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42541D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42541D">
        <w:rPr>
          <w:b/>
          <w:lang w:val="lv-LV"/>
        </w:rPr>
        <w:t>Ministru kabineta noteikumu projekta</w:t>
      </w:r>
    </w:p>
    <w:p w:rsidR="00E312B1" w:rsidRPr="0042541D" w:rsidRDefault="002669C3" w:rsidP="00E312B1">
      <w:pPr>
        <w:jc w:val="center"/>
        <w:rPr>
          <w:b/>
          <w:bCs/>
          <w:lang w:val="lv-LV"/>
        </w:rPr>
      </w:pPr>
      <w:r w:rsidRPr="0042541D">
        <w:rPr>
          <w:b/>
          <w:bCs/>
          <w:lang w:val="lv-LV"/>
        </w:rPr>
        <w:t>„</w:t>
      </w:r>
      <w:bookmarkStart w:id="0" w:name="OLE_LINK7"/>
      <w:bookmarkStart w:id="1" w:name="OLE_LINK8"/>
      <w:r w:rsidR="00E312B1" w:rsidRPr="0042541D">
        <w:rPr>
          <w:b/>
          <w:bCs/>
          <w:lang w:val="lv-LV"/>
        </w:rPr>
        <w:t>Grozījumi Ministru kabineta 2004.gada 17.februāra noteikumos Nr.83</w:t>
      </w:r>
    </w:p>
    <w:p w:rsidR="00D12371" w:rsidRPr="0042541D" w:rsidRDefault="00E312B1" w:rsidP="00E312B1">
      <w:pPr>
        <w:jc w:val="center"/>
        <w:rPr>
          <w:lang w:val="lv-LV"/>
        </w:rPr>
      </w:pPr>
      <w:r w:rsidRPr="0042541D">
        <w:rPr>
          <w:b/>
          <w:bCs/>
          <w:lang w:val="lv-LV"/>
        </w:rPr>
        <w:t>„Āfrikas cūku mēra likvidēšanas un draudu novēršanas kārtība”</w:t>
      </w:r>
      <w:r w:rsidR="002669C3" w:rsidRPr="0042541D">
        <w:rPr>
          <w:b/>
          <w:bCs/>
          <w:lang w:val="lv-LV"/>
        </w:rPr>
        <w:t>”</w:t>
      </w:r>
    </w:p>
    <w:p w:rsidR="00757B05" w:rsidRPr="0042541D" w:rsidRDefault="00E61AD5" w:rsidP="005D73DE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42541D">
        <w:rPr>
          <w:b/>
          <w:lang w:val="lv-LV"/>
        </w:rPr>
        <w:t xml:space="preserve">sākotnējās </w:t>
      </w:r>
      <w:r w:rsidR="00757B05" w:rsidRPr="0042541D">
        <w:rPr>
          <w:b/>
          <w:lang w:val="lv-LV"/>
        </w:rPr>
        <w:t>ietekmes novērtējuma ziņojums</w:t>
      </w:r>
      <w:r w:rsidR="00757B05" w:rsidRPr="0042541D">
        <w:rPr>
          <w:b/>
          <w:bCs/>
          <w:lang w:val="lv-LV"/>
        </w:rPr>
        <w:t xml:space="preserve"> (anotācija)</w:t>
      </w:r>
    </w:p>
    <w:p w:rsidR="00757B05" w:rsidRPr="0042541D" w:rsidRDefault="00757B05" w:rsidP="005D73DE">
      <w:pPr>
        <w:pStyle w:val="naisf"/>
        <w:spacing w:before="0" w:beforeAutospacing="0" w:after="0" w:afterAutospacing="0"/>
        <w:rPr>
          <w:lang w:val="lv-LV"/>
        </w:rPr>
      </w:pPr>
    </w:p>
    <w:p w:rsidR="004D267D" w:rsidRPr="0042541D" w:rsidRDefault="004D267D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42541D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42541D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42541D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42541D" w:rsidTr="00C21DCA">
        <w:tc>
          <w:tcPr>
            <w:tcW w:w="250" w:type="pct"/>
          </w:tcPr>
          <w:p w:rsidR="00A162FE" w:rsidRPr="0042541D" w:rsidRDefault="00A162FE" w:rsidP="00C21DCA">
            <w:pPr>
              <w:jc w:val="center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42541D" w:rsidRDefault="00A162FE" w:rsidP="005D73DE">
            <w:pPr>
              <w:jc w:val="both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42541D" w:rsidRDefault="00E312B1" w:rsidP="005D73DE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Veterinārmedicīnas likuma 26.panta pirmā daļa un 27.panta trešā daļa</w:t>
            </w:r>
          </w:p>
        </w:tc>
      </w:tr>
      <w:tr w:rsidR="005D73DE" w:rsidRPr="00CD4A28" w:rsidTr="00C21DCA">
        <w:tc>
          <w:tcPr>
            <w:tcW w:w="250" w:type="pct"/>
          </w:tcPr>
          <w:p w:rsidR="00A162FE" w:rsidRPr="0042541D" w:rsidRDefault="00A162FE" w:rsidP="00C21DCA">
            <w:pPr>
              <w:jc w:val="center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42541D" w:rsidRDefault="00A162FE" w:rsidP="005D73DE">
            <w:pPr>
              <w:jc w:val="both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 xml:space="preserve">Pašreizējā situācija </w:t>
            </w:r>
            <w:r w:rsidR="006A073E" w:rsidRPr="0042541D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EB35CE" w:rsidRPr="0042541D" w:rsidRDefault="004E4242" w:rsidP="004338D9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Ir stājies spēkā Komisijas </w:t>
            </w:r>
            <w:r w:rsidR="00093B45" w:rsidRPr="0042541D">
              <w:rPr>
                <w:lang w:val="lv-LV"/>
              </w:rPr>
              <w:t>2015</w:t>
            </w:r>
            <w:r w:rsidR="00F20442" w:rsidRPr="0042541D">
              <w:rPr>
                <w:lang w:val="lv-LV"/>
              </w:rPr>
              <w:t xml:space="preserve">.gada </w:t>
            </w:r>
            <w:r w:rsidR="00093B45" w:rsidRPr="0042541D">
              <w:rPr>
                <w:lang w:val="lv-LV"/>
              </w:rPr>
              <w:t>13.februāra</w:t>
            </w:r>
            <w:r w:rsidR="00DF4E80" w:rsidRPr="0042541D">
              <w:rPr>
                <w:lang w:val="lv-LV"/>
              </w:rPr>
              <w:t xml:space="preserve"> </w:t>
            </w:r>
            <w:r w:rsidRPr="0042541D">
              <w:rPr>
                <w:lang w:val="lv-LV"/>
              </w:rPr>
              <w:t>Īstenošanas lēmums</w:t>
            </w:r>
            <w:r w:rsidR="00EB35CE" w:rsidRPr="0042541D">
              <w:rPr>
                <w:lang w:val="lv-LV"/>
              </w:rPr>
              <w:t xml:space="preserve"> </w:t>
            </w:r>
            <w:r w:rsidR="00EA3684" w:rsidRPr="0042541D">
              <w:rPr>
                <w:lang w:val="lv-LV"/>
              </w:rPr>
              <w:t>2015</w:t>
            </w:r>
            <w:r w:rsidR="00EB35CE" w:rsidRPr="0042541D">
              <w:rPr>
                <w:lang w:val="lv-LV"/>
              </w:rPr>
              <w:t>/</w:t>
            </w:r>
            <w:r w:rsidR="00EA3684" w:rsidRPr="0042541D">
              <w:rPr>
                <w:lang w:val="lv-LV"/>
              </w:rPr>
              <w:t>251</w:t>
            </w:r>
            <w:r w:rsidR="00DF4E80" w:rsidRPr="0042541D">
              <w:rPr>
                <w:lang w:val="lv-LV"/>
              </w:rPr>
              <w:t>/ES</w:t>
            </w:r>
            <w:r w:rsidR="00EB35CE" w:rsidRPr="0042541D">
              <w:rPr>
                <w:lang w:val="lv-LV"/>
              </w:rPr>
              <w:t xml:space="preserve">, </w:t>
            </w:r>
            <w:r w:rsidR="003A68EB" w:rsidRPr="0042541D">
              <w:rPr>
                <w:lang w:val="lv-LV"/>
              </w:rPr>
              <w:t>ar ko</w:t>
            </w:r>
            <w:r w:rsidR="00EB35CE" w:rsidRPr="0042541D">
              <w:rPr>
                <w:lang w:val="lv-LV"/>
              </w:rPr>
              <w:t xml:space="preserve"> groza Īstenošanas lēmumu </w:t>
            </w:r>
            <w:r w:rsidR="0064573A" w:rsidRPr="0042541D">
              <w:rPr>
                <w:lang w:val="lv-LV"/>
              </w:rPr>
              <w:t xml:space="preserve"> </w:t>
            </w:r>
            <w:r w:rsidR="00EB35CE" w:rsidRPr="0042541D">
              <w:rPr>
                <w:lang w:val="lv-LV"/>
              </w:rPr>
              <w:t xml:space="preserve">2014/709/ES </w:t>
            </w:r>
            <w:r w:rsidR="00C924C0" w:rsidRPr="0042541D">
              <w:rPr>
                <w:lang w:val="lv-LV"/>
              </w:rPr>
              <w:t xml:space="preserve">par dzīvnieku veselības kontroles pasākumiem saistībā ar Āfrikas cūku mēri dažās dalībvalstīs </w:t>
            </w:r>
            <w:r w:rsidR="00305B0E" w:rsidRPr="0042541D">
              <w:rPr>
                <w:lang w:val="lv-LV"/>
              </w:rPr>
              <w:t xml:space="preserve">(turpmāk – </w:t>
            </w:r>
            <w:r w:rsidR="004C518D" w:rsidRPr="0042541D">
              <w:rPr>
                <w:lang w:val="lv-LV"/>
              </w:rPr>
              <w:t>Īstenošanas l</w:t>
            </w:r>
            <w:r w:rsidR="00EB35CE" w:rsidRPr="0042541D">
              <w:rPr>
                <w:lang w:val="lv-LV"/>
              </w:rPr>
              <w:t xml:space="preserve">ēmums </w:t>
            </w:r>
            <w:r w:rsidR="00EA3684" w:rsidRPr="0042541D">
              <w:rPr>
                <w:lang w:val="lv-LV"/>
              </w:rPr>
              <w:t>2015</w:t>
            </w:r>
            <w:r w:rsidR="00EB35CE" w:rsidRPr="0042541D">
              <w:rPr>
                <w:lang w:val="lv-LV"/>
              </w:rPr>
              <w:t>/</w:t>
            </w:r>
            <w:r w:rsidR="00EA3684" w:rsidRPr="0042541D">
              <w:rPr>
                <w:lang w:val="lv-LV"/>
              </w:rPr>
              <w:t>251</w:t>
            </w:r>
            <w:r w:rsidR="00305B0E" w:rsidRPr="0042541D">
              <w:rPr>
                <w:lang w:val="lv-LV"/>
              </w:rPr>
              <w:t>/ES)</w:t>
            </w:r>
            <w:r w:rsidR="00EB35CE" w:rsidRPr="0042541D">
              <w:rPr>
                <w:lang w:val="lv-LV"/>
              </w:rPr>
              <w:t>. Īstenošanas lēmumā 2014/709/ES</w:t>
            </w:r>
            <w:r w:rsidRPr="0042541D">
              <w:rPr>
                <w:lang w:val="lv-LV"/>
              </w:rPr>
              <w:t xml:space="preserve"> noteikti cūku sugas dzīvnieku, to spermas, olšūnu, embriju, cūkgaļas un cūkgaļas produktu pārvietošanas nosacījumi</w:t>
            </w:r>
            <w:r w:rsidR="00EB35CE" w:rsidRPr="0042541D">
              <w:rPr>
                <w:lang w:val="lv-LV"/>
              </w:rPr>
              <w:t xml:space="preserve"> Āfrikas cūku mēra skartajās Eiropas Savienības dalībvalstīs (Latvijas Republikā,</w:t>
            </w:r>
            <w:r w:rsidR="00CE01BE" w:rsidRPr="0042541D">
              <w:rPr>
                <w:lang w:val="lv-LV"/>
              </w:rPr>
              <w:t xml:space="preserve"> Igaunijas Republikā, Lietuvas R</w:t>
            </w:r>
            <w:r w:rsidR="00EB35CE" w:rsidRPr="0042541D">
              <w:rPr>
                <w:lang w:val="lv-LV"/>
              </w:rPr>
              <w:t>epublikā, Polijas Republikā un Sardīnijā)</w:t>
            </w:r>
            <w:r w:rsidRPr="0042541D">
              <w:rPr>
                <w:lang w:val="lv-LV"/>
              </w:rPr>
              <w:t>, kā arī tirdzniecības nosacījumi ar trešajām valstīm un citām Eiropas Savienības dalībvalstīm</w:t>
            </w:r>
            <w:r w:rsidR="004338D9" w:rsidRPr="0042541D">
              <w:rPr>
                <w:lang w:val="lv-LV"/>
              </w:rPr>
              <w:t xml:space="preserve"> pēc </w:t>
            </w:r>
            <w:r w:rsidR="00D37002" w:rsidRPr="0042541D">
              <w:rPr>
                <w:lang w:val="lv-LV"/>
              </w:rPr>
              <w:t xml:space="preserve">Āfrikas cūku mēra uzliesmojuma konstatēšanas </w:t>
            </w:r>
            <w:r w:rsidR="00AC18A0" w:rsidRPr="0042541D">
              <w:rPr>
                <w:lang w:val="lv-LV"/>
              </w:rPr>
              <w:t>vairākās</w:t>
            </w:r>
            <w:r w:rsidR="00EB35CE" w:rsidRPr="0042541D">
              <w:rPr>
                <w:lang w:val="lv-LV"/>
              </w:rPr>
              <w:t xml:space="preserve"> Eiropas Savienības</w:t>
            </w:r>
            <w:r w:rsidR="00D37002" w:rsidRPr="0042541D">
              <w:rPr>
                <w:lang w:val="lv-LV"/>
              </w:rPr>
              <w:t xml:space="preserve"> </w:t>
            </w:r>
            <w:r w:rsidR="004338D9" w:rsidRPr="0042541D">
              <w:rPr>
                <w:lang w:val="lv-LV"/>
              </w:rPr>
              <w:t>dalībvalstīs</w:t>
            </w:r>
            <w:r w:rsidRPr="0042541D">
              <w:rPr>
                <w:lang w:val="lv-LV"/>
              </w:rPr>
              <w:t>.</w:t>
            </w:r>
          </w:p>
          <w:p w:rsidR="004338D9" w:rsidRPr="0042541D" w:rsidRDefault="004338D9" w:rsidP="004338D9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Āfrikas cūku mēra uzraudzība, kontrole un apkarošana </w:t>
            </w:r>
            <w:r w:rsidR="00D37002" w:rsidRPr="0042541D">
              <w:rPr>
                <w:lang w:val="lv-LV"/>
              </w:rPr>
              <w:t xml:space="preserve">ir </w:t>
            </w:r>
            <w:r w:rsidRPr="0042541D">
              <w:rPr>
                <w:lang w:val="lv-LV"/>
              </w:rPr>
              <w:t xml:space="preserve">noteikta Ministru kabineta 2004.gada 17.februāra noteikumos Nr.83 </w:t>
            </w:r>
            <w:r w:rsidR="003F21DA" w:rsidRPr="0042541D">
              <w:rPr>
                <w:lang w:val="lv-LV"/>
              </w:rPr>
              <w:t>„</w:t>
            </w:r>
            <w:r w:rsidRPr="0042541D">
              <w:rPr>
                <w:lang w:val="lv-LV"/>
              </w:rPr>
              <w:t>Āfrikas cūku mēra likvidēšanas un draudu novēršanas kārtība</w:t>
            </w:r>
            <w:r w:rsidR="00C14BAF" w:rsidRPr="0042541D">
              <w:rPr>
                <w:lang w:val="lv-LV"/>
              </w:rPr>
              <w:t>”</w:t>
            </w:r>
            <w:r w:rsidR="00AF7992" w:rsidRPr="0042541D">
              <w:rPr>
                <w:lang w:val="lv-LV"/>
              </w:rPr>
              <w:t xml:space="preserve"> (turpmāk – noteikumi Nr.83)</w:t>
            </w:r>
            <w:r w:rsidR="00D37002" w:rsidRPr="0042541D">
              <w:rPr>
                <w:lang w:val="lv-LV"/>
              </w:rPr>
              <w:t xml:space="preserve">, kuros ir jāizdara </w:t>
            </w:r>
            <w:r w:rsidR="00AF7992" w:rsidRPr="0042541D">
              <w:rPr>
                <w:lang w:val="lv-LV"/>
              </w:rPr>
              <w:t>grozījum</w:t>
            </w:r>
            <w:r w:rsidR="00D37002" w:rsidRPr="0042541D">
              <w:rPr>
                <w:lang w:val="lv-LV"/>
              </w:rPr>
              <w:t>i, lai</w:t>
            </w:r>
            <w:r w:rsidR="00AF7992" w:rsidRPr="0042541D">
              <w:rPr>
                <w:lang w:val="lv-LV"/>
              </w:rPr>
              <w:t xml:space="preserve"> ie</w:t>
            </w:r>
            <w:r w:rsidR="00D37002" w:rsidRPr="0042541D">
              <w:rPr>
                <w:lang w:val="lv-LV"/>
              </w:rPr>
              <w:t>tvertu</w:t>
            </w:r>
            <w:r w:rsidR="00AF7992" w:rsidRPr="0042541D">
              <w:rPr>
                <w:lang w:val="lv-LV"/>
              </w:rPr>
              <w:t xml:space="preserve"> Īstenošanas</w:t>
            </w:r>
            <w:r w:rsidR="004C518D" w:rsidRPr="0042541D">
              <w:rPr>
                <w:lang w:val="lv-LV"/>
              </w:rPr>
              <w:t xml:space="preserve"> </w:t>
            </w:r>
            <w:r w:rsidR="00AF7992" w:rsidRPr="0042541D">
              <w:rPr>
                <w:lang w:val="lv-LV"/>
              </w:rPr>
              <w:t>lēmum</w:t>
            </w:r>
            <w:r w:rsidR="00D37002" w:rsidRPr="0042541D">
              <w:rPr>
                <w:lang w:val="lv-LV"/>
              </w:rPr>
              <w:t>a</w:t>
            </w:r>
            <w:r w:rsidR="00AF7992" w:rsidRPr="0042541D">
              <w:rPr>
                <w:lang w:val="lv-LV"/>
              </w:rPr>
              <w:t xml:space="preserve"> </w:t>
            </w:r>
            <w:r w:rsidR="00EA3684" w:rsidRPr="0042541D">
              <w:rPr>
                <w:lang w:val="lv-LV"/>
              </w:rPr>
              <w:t>2015</w:t>
            </w:r>
            <w:r w:rsidR="00EB35CE" w:rsidRPr="0042541D">
              <w:rPr>
                <w:lang w:val="lv-LV"/>
              </w:rPr>
              <w:t>/</w:t>
            </w:r>
            <w:r w:rsidR="00EA3684" w:rsidRPr="0042541D">
              <w:rPr>
                <w:lang w:val="lv-LV"/>
              </w:rPr>
              <w:t>251</w:t>
            </w:r>
            <w:r w:rsidR="004C518D" w:rsidRPr="0042541D">
              <w:rPr>
                <w:lang w:val="lv-LV"/>
              </w:rPr>
              <w:t xml:space="preserve">/ES </w:t>
            </w:r>
            <w:r w:rsidR="00AF7992" w:rsidRPr="0042541D">
              <w:rPr>
                <w:lang w:val="lv-LV"/>
              </w:rPr>
              <w:t>normas.</w:t>
            </w:r>
          </w:p>
          <w:p w:rsidR="00C14BAF" w:rsidRPr="0042541D" w:rsidRDefault="004338D9" w:rsidP="004338D9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Īstenošanas lēmumā </w:t>
            </w:r>
            <w:r w:rsidR="00EA3684" w:rsidRPr="0042541D">
              <w:rPr>
                <w:lang w:val="lv-LV"/>
              </w:rPr>
              <w:t>2015</w:t>
            </w:r>
            <w:r w:rsidR="00EB35CE" w:rsidRPr="0042541D">
              <w:rPr>
                <w:lang w:val="lv-LV"/>
              </w:rPr>
              <w:t>/</w:t>
            </w:r>
            <w:r w:rsidR="00EA3684" w:rsidRPr="0042541D">
              <w:rPr>
                <w:lang w:val="lv-LV"/>
              </w:rPr>
              <w:t>251</w:t>
            </w:r>
            <w:r w:rsidR="00F758A4" w:rsidRPr="0042541D">
              <w:rPr>
                <w:lang w:val="lv-LV"/>
              </w:rPr>
              <w:t xml:space="preserve">/ES </w:t>
            </w:r>
            <w:r w:rsidRPr="0042541D">
              <w:rPr>
                <w:lang w:val="lv-LV"/>
              </w:rPr>
              <w:t>paredzēts</w:t>
            </w:r>
            <w:r w:rsidR="00C14BAF" w:rsidRPr="0042541D">
              <w:rPr>
                <w:lang w:val="lv-LV"/>
              </w:rPr>
              <w:t>:</w:t>
            </w:r>
          </w:p>
          <w:p w:rsidR="00C14BAF" w:rsidRPr="0042541D" w:rsidRDefault="00C14BAF" w:rsidP="00C14BAF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1)</w:t>
            </w:r>
            <w:r w:rsidR="006B574E" w:rsidRPr="0042541D">
              <w:rPr>
                <w:lang w:val="lv-LV"/>
              </w:rPr>
              <w:t xml:space="preserve"> </w:t>
            </w:r>
            <w:r w:rsidR="00BE3ED7" w:rsidRPr="0042541D">
              <w:rPr>
                <w:lang w:val="lv-LV"/>
              </w:rPr>
              <w:t>precizēt</w:t>
            </w:r>
            <w:r w:rsidR="004338D9" w:rsidRPr="0042541D">
              <w:rPr>
                <w:lang w:val="lv-LV"/>
              </w:rPr>
              <w:t xml:space="preserve"> Āfrikas cūku mēra karantīnas teritoriju </w:t>
            </w:r>
            <w:r w:rsidR="00BE3ED7" w:rsidRPr="0042541D">
              <w:rPr>
                <w:lang w:val="lv-LV"/>
              </w:rPr>
              <w:t>I un II</w:t>
            </w:r>
            <w:r w:rsidRPr="0042541D">
              <w:rPr>
                <w:lang w:val="lv-LV"/>
              </w:rPr>
              <w:t xml:space="preserve"> riska zonās</w:t>
            </w:r>
            <w:r w:rsidR="00BE3ED7" w:rsidRPr="0042541D">
              <w:rPr>
                <w:lang w:val="lv-LV"/>
              </w:rPr>
              <w:t xml:space="preserve"> Latvijas </w:t>
            </w:r>
            <w:r w:rsidR="006B4629" w:rsidRPr="0042541D">
              <w:rPr>
                <w:lang w:val="lv-LV"/>
              </w:rPr>
              <w:t>R</w:t>
            </w:r>
            <w:r w:rsidR="00BE3ED7" w:rsidRPr="0042541D">
              <w:rPr>
                <w:lang w:val="lv-LV"/>
              </w:rPr>
              <w:t>epublikā, Igaunijas Republikā un Lietuvas Republikā</w:t>
            </w:r>
            <w:r w:rsidRPr="0042541D">
              <w:rPr>
                <w:lang w:val="lv-LV"/>
              </w:rPr>
              <w:t>;</w:t>
            </w:r>
          </w:p>
          <w:p w:rsidR="004338D9" w:rsidRPr="0042541D" w:rsidRDefault="00C14BAF" w:rsidP="00C14BAF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2) noteikt </w:t>
            </w:r>
            <w:r w:rsidR="00D57FE4" w:rsidRPr="0042541D">
              <w:rPr>
                <w:lang w:val="lv-LV"/>
              </w:rPr>
              <w:t xml:space="preserve">nosacījumus </w:t>
            </w:r>
            <w:r w:rsidR="00EB35CE" w:rsidRPr="0042541D">
              <w:rPr>
                <w:lang w:val="lv-LV"/>
              </w:rPr>
              <w:t>tirdzniecība</w:t>
            </w:r>
            <w:r w:rsidR="00D57FE4" w:rsidRPr="0042541D">
              <w:rPr>
                <w:lang w:val="lv-LV"/>
              </w:rPr>
              <w:t>i</w:t>
            </w:r>
            <w:r w:rsidR="00EB35CE" w:rsidRPr="0042541D">
              <w:rPr>
                <w:lang w:val="lv-LV"/>
              </w:rPr>
              <w:t xml:space="preserve"> ar cūkgaļu un cūkgaļas produktiem starp trešajām valstīm un tām Eiropas Savienības dalībvalstīm, kurās konstatēts Āfrikas cūku mēris.</w:t>
            </w:r>
          </w:p>
          <w:p w:rsidR="00F17899" w:rsidRPr="0042541D" w:rsidRDefault="00373332" w:rsidP="00C14BAF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Ir spēkā Eiropas Parlamenta un Padomes 2009.gada 21.oktobra Regula (EK) Nr.1069/2009, ar ko nosaka veselības aizsardzības noteikumus attiecībā uz dzīvnieku izcelsmes blakusproduktiem un atvasinātajiem produktiem, kuri nav paredzēti cilvēku patēriņam, un ar ko atceļ Regulu (EK) Nr.1774/2002 </w:t>
            </w:r>
            <w:r w:rsidRPr="0042541D">
              <w:rPr>
                <w:bCs/>
                <w:lang w:val="lv-LV"/>
              </w:rPr>
              <w:t xml:space="preserve">un </w:t>
            </w:r>
            <w:r w:rsidRPr="0042541D">
              <w:rPr>
                <w:lang w:val="lv-LV"/>
              </w:rPr>
              <w:t>Eiropas Komisijas 2011.gada 25.februāra Regula (EK)</w:t>
            </w:r>
            <w:r w:rsidRPr="0042541D">
              <w:rPr>
                <w:b/>
                <w:bCs/>
                <w:lang w:val="lv-LV"/>
              </w:rPr>
              <w:t xml:space="preserve"> </w:t>
            </w:r>
            <w:r w:rsidRPr="0042541D">
              <w:rPr>
                <w:lang w:val="lv-LV"/>
              </w:rPr>
              <w:t xml:space="preserve">Nr.142/2011, ar kuru īsteno Eiropas Parlamenta un Padomes Regulu (EK) Nr.1069/2009, ar ko nosaka veselības aizsardzības noteikumus attiecībā uz dzīvnieku izcelsmes blakusproduktiem un atvasinātajiem produktiem, kuri nav paredzēti cilvēku patēriņam, un īsteno Padomes Direktīvu 97/78/EK attiecībā uz dažiem paraugiem un precēm, kam uz robežas neveic veterinārās pārbaudes atbilstīgi minētajai direktīvai, kas nosaka blakusproduktu apriti visos tās posmos. </w:t>
            </w:r>
            <w:r w:rsidR="00AC18A0" w:rsidRPr="0042541D">
              <w:rPr>
                <w:lang w:val="lv-LV"/>
              </w:rPr>
              <w:lastRenderedPageBreak/>
              <w:t>L</w:t>
            </w:r>
            <w:r w:rsidRPr="0042541D">
              <w:rPr>
                <w:lang w:val="lv-LV"/>
              </w:rPr>
              <w:t xml:space="preserve">ai nodrošinātu vienādu izpratni par to, kas ir </w:t>
            </w:r>
            <w:r w:rsidR="00085943" w:rsidRPr="0042541D">
              <w:rPr>
                <w:lang w:val="lv-LV"/>
              </w:rPr>
              <w:t>„</w:t>
            </w:r>
            <w:r w:rsidRPr="0042541D">
              <w:rPr>
                <w:lang w:val="lv-LV"/>
              </w:rPr>
              <w:t>blakusprodukti</w:t>
            </w:r>
            <w:r w:rsidR="00EA3684" w:rsidRPr="0042541D">
              <w:rPr>
                <w:lang w:val="lv-LV"/>
              </w:rPr>
              <w:t>”</w:t>
            </w:r>
            <w:r w:rsidR="00AC18A0" w:rsidRPr="0042541D">
              <w:rPr>
                <w:lang w:val="lv-LV"/>
              </w:rPr>
              <w:t>, nepieciešams lietot vienotu terminoloģiju.</w:t>
            </w:r>
          </w:p>
          <w:p w:rsidR="00373332" w:rsidRPr="0042541D" w:rsidRDefault="00373332" w:rsidP="00C14BAF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Noteikumu Nr.83 </w:t>
            </w:r>
            <w:r w:rsidR="00570BD3" w:rsidRPr="0042541D">
              <w:rPr>
                <w:lang w:val="lv-LV"/>
              </w:rPr>
              <w:t>71.</w:t>
            </w:r>
            <w:r w:rsidR="00570BD3" w:rsidRPr="0042541D">
              <w:rPr>
                <w:vertAlign w:val="superscript"/>
                <w:lang w:val="lv-LV"/>
              </w:rPr>
              <w:t>28</w:t>
            </w:r>
            <w:r w:rsidR="00570BD3" w:rsidRPr="0042541D">
              <w:rPr>
                <w:lang w:val="lv-LV"/>
              </w:rPr>
              <w:t xml:space="preserve"> punkts nosaka, ka </w:t>
            </w:r>
            <w:r w:rsidR="00F20442" w:rsidRPr="0042541D">
              <w:rPr>
                <w:lang w:val="lv-LV"/>
              </w:rPr>
              <w:t xml:space="preserve">nomedīto </w:t>
            </w:r>
            <w:r w:rsidR="00570BD3" w:rsidRPr="0042541D">
              <w:rPr>
                <w:lang w:val="lv-LV"/>
              </w:rPr>
              <w:t xml:space="preserve">savvaļas cūku gaļu, kas iegūta Āfrikas cūku mēra skartajās teritorijās, atļauts izplatīt tikai no </w:t>
            </w:r>
            <w:r w:rsidR="00546C3E" w:rsidRPr="0042541D">
              <w:rPr>
                <w:lang w:val="lv-LV"/>
              </w:rPr>
              <w:t xml:space="preserve">I </w:t>
            </w:r>
            <w:r w:rsidR="00570BD3" w:rsidRPr="0042541D">
              <w:rPr>
                <w:lang w:val="lv-LV"/>
              </w:rPr>
              <w:t>riska zonā nomedī</w:t>
            </w:r>
            <w:r w:rsidR="00EA3684" w:rsidRPr="0042541D">
              <w:rPr>
                <w:lang w:val="lv-LV"/>
              </w:rPr>
              <w:t xml:space="preserve">tām savvaļas cūkām. </w:t>
            </w:r>
            <w:r w:rsidR="00546C3E" w:rsidRPr="0042541D">
              <w:rPr>
                <w:lang w:val="lv-LV"/>
              </w:rPr>
              <w:t>N</w:t>
            </w:r>
            <w:r w:rsidR="00570BD3" w:rsidRPr="0042541D">
              <w:rPr>
                <w:lang w:val="lv-LV"/>
              </w:rPr>
              <w:t>oteikumu</w:t>
            </w:r>
            <w:r w:rsidR="00546C3E" w:rsidRPr="0042541D">
              <w:rPr>
                <w:lang w:val="lv-LV"/>
              </w:rPr>
              <w:t xml:space="preserve"> Nr.83</w:t>
            </w:r>
            <w:r w:rsidR="00570BD3" w:rsidRPr="0042541D">
              <w:rPr>
                <w:lang w:val="lv-LV"/>
              </w:rPr>
              <w:t xml:space="preserve"> 68.3.apakšpunktā</w:t>
            </w:r>
            <w:r w:rsidR="00EA3684" w:rsidRPr="0042541D">
              <w:rPr>
                <w:lang w:val="lv-LV"/>
              </w:rPr>
              <w:t xml:space="preserve">, kura ievaddaļā tiek noteikti pienākumi dienestam veikt darbības pēc diagnozes oficiālas apstiprināšanas, </w:t>
            </w:r>
            <w:r w:rsidR="00570BD3" w:rsidRPr="0042541D">
              <w:rPr>
                <w:lang w:val="lv-LV"/>
              </w:rPr>
              <w:t>ir dota atsauce uz 71.</w:t>
            </w:r>
            <w:r w:rsidR="00570BD3" w:rsidRPr="0042541D">
              <w:rPr>
                <w:vertAlign w:val="superscript"/>
                <w:lang w:val="lv-LV"/>
              </w:rPr>
              <w:t>28</w:t>
            </w:r>
            <w:r w:rsidR="00EA3684" w:rsidRPr="0042541D">
              <w:rPr>
                <w:lang w:val="lv-LV"/>
              </w:rPr>
              <w:t xml:space="preserve"> punktu. Izvērtējot šos punktus</w:t>
            </w:r>
            <w:r w:rsidR="00985B95" w:rsidRPr="0042541D">
              <w:rPr>
                <w:lang w:val="lv-LV"/>
              </w:rPr>
              <w:t>,</w:t>
            </w:r>
            <w:r w:rsidR="00EA3684" w:rsidRPr="0042541D">
              <w:rPr>
                <w:lang w:val="lv-LV"/>
              </w:rPr>
              <w:t xml:space="preserve"> ir secināts, ka atsauce noteikumu 68.3.apakšpunktā uz 71.</w:t>
            </w:r>
            <w:r w:rsidR="00EA3684" w:rsidRPr="0042541D">
              <w:rPr>
                <w:vertAlign w:val="superscript"/>
                <w:lang w:val="lv-LV"/>
              </w:rPr>
              <w:t>28</w:t>
            </w:r>
            <w:r w:rsidR="00EA3684" w:rsidRPr="0042541D">
              <w:rPr>
                <w:lang w:val="lv-LV"/>
              </w:rPr>
              <w:t xml:space="preserve"> punktu ir nepareiza, jo </w:t>
            </w:r>
            <w:r w:rsidR="00570BD3" w:rsidRPr="0042541D">
              <w:rPr>
                <w:lang w:val="lv-LV"/>
              </w:rPr>
              <w:t xml:space="preserve">68.3.apakšpunktā minētā karantīnas teritorija var atrasties tikai </w:t>
            </w:r>
            <w:r w:rsidR="00546C3E" w:rsidRPr="0042541D">
              <w:rPr>
                <w:lang w:val="lv-LV"/>
              </w:rPr>
              <w:t>II</w:t>
            </w:r>
            <w:r w:rsidR="00EA3684" w:rsidRPr="0042541D">
              <w:rPr>
                <w:lang w:val="lv-LV"/>
              </w:rPr>
              <w:t xml:space="preserve"> vai </w:t>
            </w:r>
            <w:r w:rsidR="00546C3E" w:rsidRPr="0042541D">
              <w:rPr>
                <w:lang w:val="lv-LV"/>
              </w:rPr>
              <w:t xml:space="preserve">III </w:t>
            </w:r>
            <w:r w:rsidR="00EA3684" w:rsidRPr="0042541D">
              <w:rPr>
                <w:lang w:val="lv-LV"/>
              </w:rPr>
              <w:t>riska zonā, bet s</w:t>
            </w:r>
            <w:r w:rsidR="00F20442" w:rsidRPr="0042541D">
              <w:rPr>
                <w:lang w:val="lv-LV"/>
              </w:rPr>
              <w:t>askaņā ar 71.</w:t>
            </w:r>
            <w:r w:rsidR="00F20442" w:rsidRPr="0042541D">
              <w:rPr>
                <w:vertAlign w:val="superscript"/>
                <w:lang w:val="lv-LV"/>
              </w:rPr>
              <w:t>28</w:t>
            </w:r>
            <w:r w:rsidR="00F20442" w:rsidRPr="0042541D">
              <w:rPr>
                <w:lang w:val="lv-LV"/>
              </w:rPr>
              <w:t xml:space="preserve"> punkta prasībām nomedīto savvaļas cūku gaļas izvešana no </w:t>
            </w:r>
            <w:r w:rsidR="00085698" w:rsidRPr="0042541D">
              <w:rPr>
                <w:lang w:val="lv-LV"/>
              </w:rPr>
              <w:t>II</w:t>
            </w:r>
            <w:r w:rsidR="00F20442" w:rsidRPr="0042541D">
              <w:rPr>
                <w:lang w:val="lv-LV"/>
              </w:rPr>
              <w:t xml:space="preserve"> un </w:t>
            </w:r>
            <w:r w:rsidR="00085698" w:rsidRPr="0042541D">
              <w:rPr>
                <w:lang w:val="lv-LV"/>
              </w:rPr>
              <w:t xml:space="preserve">III </w:t>
            </w:r>
            <w:r w:rsidR="00F20442" w:rsidRPr="0042541D">
              <w:rPr>
                <w:lang w:val="lv-LV"/>
              </w:rPr>
              <w:t>riska zonas ir aizliegta.</w:t>
            </w:r>
          </w:p>
          <w:p w:rsidR="0031149B" w:rsidRPr="0042541D" w:rsidRDefault="00BE3ED7" w:rsidP="00AF7992">
            <w:pPr>
              <w:jc w:val="both"/>
              <w:rPr>
                <w:bCs/>
                <w:lang w:val="lv-LV"/>
              </w:rPr>
            </w:pPr>
            <w:r w:rsidRPr="0042541D">
              <w:rPr>
                <w:lang w:val="lv-LV"/>
              </w:rPr>
              <w:t>Līdz ar to</w:t>
            </w:r>
            <w:r w:rsidR="00AF7992" w:rsidRPr="0042541D">
              <w:rPr>
                <w:lang w:val="lv-LV"/>
              </w:rPr>
              <w:t xml:space="preserve"> Ministru kabineta noteikumu projektā </w:t>
            </w:r>
            <w:r w:rsidR="003A4C44" w:rsidRPr="0042541D">
              <w:rPr>
                <w:lang w:val="lv-LV"/>
              </w:rPr>
              <w:t>„</w:t>
            </w:r>
            <w:r w:rsidR="00AF7992" w:rsidRPr="0042541D">
              <w:rPr>
                <w:lang w:val="lv-LV"/>
              </w:rPr>
              <w:t xml:space="preserve">Grozījumi Ministru kabineta </w:t>
            </w:r>
            <w:r w:rsidR="00AF7992" w:rsidRPr="0042541D">
              <w:rPr>
                <w:bCs/>
                <w:lang w:val="lv-LV"/>
              </w:rPr>
              <w:t>2004.gada 17.februāra noteikumos Nr.83 „Āfrikas cūku mēra likvidēšanas un draudu novēršanas kārtība”” (turpmāk – noteikumu projekts) paredzēts:</w:t>
            </w:r>
          </w:p>
          <w:p w:rsidR="00AF7992" w:rsidRPr="0042541D" w:rsidRDefault="006A5F43" w:rsidP="006A5F43">
            <w:pPr>
              <w:jc w:val="both"/>
              <w:rPr>
                <w:bCs/>
                <w:lang w:val="lv-LV"/>
              </w:rPr>
            </w:pPr>
            <w:r w:rsidRPr="0042541D">
              <w:rPr>
                <w:bCs/>
                <w:lang w:val="lv-LV"/>
              </w:rPr>
              <w:t>1)</w:t>
            </w:r>
            <w:r w:rsidR="003A4C44" w:rsidRPr="0042541D">
              <w:rPr>
                <w:bCs/>
                <w:lang w:val="lv-LV"/>
              </w:rPr>
              <w:t xml:space="preserve"> </w:t>
            </w:r>
            <w:r w:rsidR="00BE3ED7" w:rsidRPr="0042541D">
              <w:rPr>
                <w:bCs/>
                <w:lang w:val="lv-LV"/>
              </w:rPr>
              <w:t xml:space="preserve">precizēt un mainīt nosaukumu </w:t>
            </w:r>
            <w:r w:rsidR="005E1A41" w:rsidRPr="0042541D">
              <w:rPr>
                <w:bCs/>
                <w:lang w:val="lv-LV"/>
              </w:rPr>
              <w:t>„</w:t>
            </w:r>
            <w:r w:rsidR="00BE3ED7" w:rsidRPr="0042541D">
              <w:rPr>
                <w:bCs/>
                <w:lang w:val="lv-LV"/>
              </w:rPr>
              <w:t>atkritumprod</w:t>
            </w:r>
            <w:r w:rsidR="0029114F" w:rsidRPr="0042541D">
              <w:rPr>
                <w:bCs/>
                <w:lang w:val="lv-LV"/>
              </w:rPr>
              <w:t xml:space="preserve">ukti” </w:t>
            </w:r>
            <w:r w:rsidR="00AC18A0" w:rsidRPr="0042541D">
              <w:rPr>
                <w:bCs/>
                <w:lang w:val="lv-LV"/>
              </w:rPr>
              <w:t>pret</w:t>
            </w:r>
            <w:r w:rsidR="0029114F" w:rsidRPr="0042541D">
              <w:rPr>
                <w:bCs/>
                <w:lang w:val="lv-LV"/>
              </w:rPr>
              <w:t xml:space="preserve"> </w:t>
            </w:r>
            <w:r w:rsidR="005E1A41" w:rsidRPr="0042541D">
              <w:rPr>
                <w:bCs/>
                <w:lang w:val="lv-LV"/>
              </w:rPr>
              <w:t>„</w:t>
            </w:r>
            <w:r w:rsidR="0029114F" w:rsidRPr="0042541D">
              <w:rPr>
                <w:bCs/>
                <w:lang w:val="lv-LV"/>
              </w:rPr>
              <w:t>blak</w:t>
            </w:r>
            <w:r w:rsidR="00BE3ED7" w:rsidRPr="0042541D">
              <w:rPr>
                <w:bCs/>
                <w:lang w:val="lv-LV"/>
              </w:rPr>
              <w:t>u</w:t>
            </w:r>
            <w:r w:rsidR="0029114F" w:rsidRPr="0042541D">
              <w:rPr>
                <w:bCs/>
                <w:lang w:val="lv-LV"/>
              </w:rPr>
              <w:t>s</w:t>
            </w:r>
            <w:r w:rsidR="00BE3ED7" w:rsidRPr="0042541D">
              <w:rPr>
                <w:bCs/>
                <w:lang w:val="lv-LV"/>
              </w:rPr>
              <w:t>produkti”</w:t>
            </w:r>
            <w:r w:rsidR="00AF7992" w:rsidRPr="0042541D">
              <w:rPr>
                <w:bCs/>
                <w:lang w:val="lv-LV"/>
              </w:rPr>
              <w:t>;</w:t>
            </w:r>
          </w:p>
          <w:p w:rsidR="004751A0" w:rsidRPr="0042541D" w:rsidRDefault="006A5F43" w:rsidP="00BE3ED7">
            <w:pPr>
              <w:jc w:val="both"/>
              <w:rPr>
                <w:b/>
                <w:bCs/>
                <w:lang w:val="lv-LV"/>
              </w:rPr>
            </w:pPr>
            <w:r w:rsidRPr="0042541D">
              <w:rPr>
                <w:bCs/>
                <w:lang w:val="lv-LV"/>
              </w:rPr>
              <w:t xml:space="preserve">2) </w:t>
            </w:r>
            <w:r w:rsidR="00BE3ED7" w:rsidRPr="0042541D">
              <w:rPr>
                <w:bCs/>
                <w:lang w:val="lv-LV"/>
              </w:rPr>
              <w:t>svītrot 68.</w:t>
            </w:r>
            <w:r w:rsidR="00F20442" w:rsidRPr="0042541D">
              <w:rPr>
                <w:bCs/>
                <w:lang w:val="lv-LV"/>
              </w:rPr>
              <w:t>3.apakšpunkta otro teikumu;</w:t>
            </w:r>
            <w:r w:rsidR="004751A0" w:rsidRPr="0042541D">
              <w:rPr>
                <w:b/>
                <w:bCs/>
                <w:lang w:val="lv-LV"/>
              </w:rPr>
              <w:t xml:space="preserve"> </w:t>
            </w:r>
          </w:p>
          <w:p w:rsidR="00603F7B" w:rsidRPr="0042541D" w:rsidRDefault="006A5F43" w:rsidP="00AF7992">
            <w:pPr>
              <w:jc w:val="both"/>
              <w:rPr>
                <w:bCs/>
                <w:lang w:val="lv-LV"/>
              </w:rPr>
            </w:pPr>
            <w:r w:rsidRPr="0042541D">
              <w:rPr>
                <w:bCs/>
                <w:lang w:val="lv-LV"/>
              </w:rPr>
              <w:t xml:space="preserve">3) precizēt </w:t>
            </w:r>
            <w:r w:rsidR="00BE3ED7" w:rsidRPr="0042541D">
              <w:rPr>
                <w:bCs/>
                <w:lang w:val="lv-LV"/>
              </w:rPr>
              <w:t>Latvijas Republikā, Igaunijas Republikā un Lietuvas Republikā noteiktās I un II riska zonas teritorijas;</w:t>
            </w:r>
          </w:p>
          <w:p w:rsidR="00BE3ED7" w:rsidRPr="0042541D" w:rsidRDefault="00BE3ED7" w:rsidP="00AF7992">
            <w:pPr>
              <w:jc w:val="both"/>
              <w:rPr>
                <w:bCs/>
                <w:lang w:val="lv-LV"/>
              </w:rPr>
            </w:pPr>
            <w:r w:rsidRPr="0042541D">
              <w:rPr>
                <w:bCs/>
                <w:lang w:val="lv-LV"/>
              </w:rPr>
              <w:t>4) noteikt nosacījumus, kas regulē cūkgaļas un cūkgaļas produktu nosūtīšanu uz trešajām valstīm no I, II un III riska zonas.</w:t>
            </w:r>
          </w:p>
        </w:tc>
      </w:tr>
      <w:tr w:rsidR="005D73DE" w:rsidRPr="0042541D" w:rsidTr="00C21DCA">
        <w:tc>
          <w:tcPr>
            <w:tcW w:w="250" w:type="pct"/>
          </w:tcPr>
          <w:p w:rsidR="00A162FE" w:rsidRPr="0042541D" w:rsidRDefault="00A162FE" w:rsidP="00C21DCA">
            <w:pPr>
              <w:jc w:val="center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42541D" w:rsidRDefault="006A073E" w:rsidP="005D73DE">
            <w:pPr>
              <w:jc w:val="both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42541D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42541D">
              <w:rPr>
                <w:lang w:val="lv-LV" w:eastAsia="lv-LV"/>
              </w:rPr>
              <w:t>Pārtikas un veterinārais dienests</w:t>
            </w:r>
          </w:p>
        </w:tc>
      </w:tr>
      <w:tr w:rsidR="005D73DE" w:rsidRPr="0042541D" w:rsidTr="00C21DCA">
        <w:tc>
          <w:tcPr>
            <w:tcW w:w="250" w:type="pct"/>
          </w:tcPr>
          <w:p w:rsidR="00A162FE" w:rsidRPr="0042541D" w:rsidRDefault="00A162FE" w:rsidP="00C21DCA">
            <w:pPr>
              <w:jc w:val="center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42541D" w:rsidRDefault="006A073E" w:rsidP="005D73DE">
            <w:pPr>
              <w:jc w:val="both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42541D" w:rsidRDefault="006E5E3E" w:rsidP="005D73DE">
            <w:pPr>
              <w:jc w:val="both"/>
              <w:rPr>
                <w:highlight w:val="yellow"/>
                <w:lang w:val="lv-LV"/>
              </w:rPr>
            </w:pPr>
            <w:r w:rsidRPr="0042541D">
              <w:rPr>
                <w:lang w:val="lv-LV"/>
              </w:rPr>
              <w:t>Nav</w:t>
            </w:r>
            <w:r w:rsidR="00C14BAF" w:rsidRPr="0042541D">
              <w:rPr>
                <w:lang w:val="lv-LV"/>
              </w:rPr>
              <w:t>.</w:t>
            </w:r>
          </w:p>
        </w:tc>
      </w:tr>
    </w:tbl>
    <w:p w:rsidR="00C21DCA" w:rsidRPr="0042541D" w:rsidRDefault="00C21DCA">
      <w:pPr>
        <w:rPr>
          <w:lang w:val="lv-LV"/>
        </w:rPr>
      </w:pPr>
    </w:p>
    <w:p w:rsidR="004D267D" w:rsidRPr="0042541D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485"/>
        <w:gridCol w:w="6041"/>
      </w:tblGrid>
      <w:tr w:rsidR="005D73DE" w:rsidRPr="00CD4A28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42541D" w:rsidRDefault="008F3459" w:rsidP="005D73DE">
            <w:pPr>
              <w:jc w:val="center"/>
              <w:rPr>
                <w:b/>
                <w:lang w:val="lv-LV"/>
              </w:rPr>
            </w:pPr>
            <w:r w:rsidRPr="0042541D">
              <w:rPr>
                <w:b/>
                <w:lang w:val="lv-LV"/>
              </w:rPr>
              <w:t>II. Tiesību akta projekta ietekme uz sabiedrību</w:t>
            </w:r>
            <w:r w:rsidR="00D533EA" w:rsidRPr="0042541D">
              <w:rPr>
                <w:b/>
                <w:lang w:val="lv-LV"/>
              </w:rPr>
              <w:t>,</w:t>
            </w:r>
            <w:r w:rsidR="00D533EA" w:rsidRPr="0042541D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D73DE" w:rsidRPr="00CD4A28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2541D" w:rsidRDefault="00BE26B5" w:rsidP="00C21DCA">
            <w:pPr>
              <w:jc w:val="center"/>
              <w:rPr>
                <w:lang w:val="lv-LV"/>
              </w:rPr>
            </w:pPr>
            <w:r w:rsidRPr="0042541D">
              <w:rPr>
                <w:lang w:val="lv-LV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2541D" w:rsidRDefault="00BE26B5" w:rsidP="00C21DCA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Sabiedrības mērķgrupa</w:t>
            </w:r>
            <w:r w:rsidR="00BA3E1C" w:rsidRPr="0042541D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42541D" w:rsidRDefault="00E312B1" w:rsidP="00AC18A0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Noteikumu projekta tiesiskais regulējums attiecas uz lauksaimniecības dzīvnieku īpašniekiem un turētājiem, kas audzē un tur cūku sugas dzīvniekus. </w:t>
            </w:r>
            <w:r w:rsidR="009036E0" w:rsidRPr="0042541D">
              <w:rPr>
                <w:lang w:val="lv-LV"/>
              </w:rPr>
              <w:t xml:space="preserve">Pēc </w:t>
            </w:r>
            <w:r w:rsidRPr="0042541D">
              <w:rPr>
                <w:lang w:val="lv-LV"/>
              </w:rPr>
              <w:t>Lauksaimniecības datu centra tīmekļa vietnē pieejam</w:t>
            </w:r>
            <w:r w:rsidR="009036E0" w:rsidRPr="0042541D">
              <w:rPr>
                <w:lang w:val="lv-LV"/>
              </w:rPr>
              <w:t>ās</w:t>
            </w:r>
            <w:r w:rsidRPr="0042541D">
              <w:rPr>
                <w:lang w:val="lv-LV"/>
              </w:rPr>
              <w:t xml:space="preserve"> informācij</w:t>
            </w:r>
            <w:r w:rsidR="009036E0" w:rsidRPr="0042541D">
              <w:rPr>
                <w:lang w:val="lv-LV"/>
              </w:rPr>
              <w:t>as,</w:t>
            </w:r>
            <w:r w:rsidR="00985B95" w:rsidRPr="0042541D">
              <w:rPr>
                <w:lang w:val="lv-LV"/>
              </w:rPr>
              <w:t xml:space="preserve"> Latvijā 2015</w:t>
            </w:r>
            <w:r w:rsidRPr="0042541D">
              <w:rPr>
                <w:lang w:val="lv-LV"/>
              </w:rPr>
              <w:t xml:space="preserve">.gada 1.janvārī bija </w:t>
            </w:r>
            <w:r w:rsidR="00985B95" w:rsidRPr="0042541D">
              <w:rPr>
                <w:lang w:val="lv-LV"/>
              </w:rPr>
              <w:t>7428</w:t>
            </w:r>
            <w:r w:rsidRPr="0042541D">
              <w:rPr>
                <w:lang w:val="lv-LV"/>
              </w:rPr>
              <w:t xml:space="preserve"> cūku sugas dzīvnieku īpašnieki</w:t>
            </w:r>
            <w:r w:rsidR="00AC18A0" w:rsidRPr="0042541D">
              <w:rPr>
                <w:lang w:val="lv-LV"/>
              </w:rPr>
              <w:t>,</w:t>
            </w:r>
            <w:r w:rsidR="00985B95" w:rsidRPr="0042541D">
              <w:rPr>
                <w:lang w:val="lv-LV"/>
              </w:rPr>
              <w:t xml:space="preserve"> tai ska</w:t>
            </w:r>
            <w:r w:rsidR="00AC18A0" w:rsidRPr="0042541D">
              <w:rPr>
                <w:lang w:val="lv-LV"/>
              </w:rPr>
              <w:t>i</w:t>
            </w:r>
            <w:r w:rsidR="00985B95" w:rsidRPr="0042541D">
              <w:rPr>
                <w:lang w:val="lv-LV"/>
              </w:rPr>
              <w:t xml:space="preserve">tā </w:t>
            </w:r>
            <w:r w:rsidR="00AC18A0" w:rsidRPr="0042541D">
              <w:rPr>
                <w:lang w:val="lv-LV"/>
              </w:rPr>
              <w:t>7399 </w:t>
            </w:r>
            <w:r w:rsidR="00985B95" w:rsidRPr="0042541D">
              <w:rPr>
                <w:lang w:val="lv-LV"/>
              </w:rPr>
              <w:t>cūku sugas dzīvnieku īpašnieki (bez mežacūkām)</w:t>
            </w:r>
            <w:r w:rsidRPr="0042541D">
              <w:rPr>
                <w:lang w:val="lv-LV"/>
              </w:rPr>
              <w:t>.</w:t>
            </w:r>
          </w:p>
        </w:tc>
      </w:tr>
      <w:tr w:rsidR="005D73DE" w:rsidRPr="00CD4A28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2541D" w:rsidRDefault="00BE26B5" w:rsidP="005D73DE">
            <w:pPr>
              <w:jc w:val="center"/>
              <w:rPr>
                <w:lang w:val="lv-LV"/>
              </w:rPr>
            </w:pPr>
            <w:r w:rsidRPr="0042541D">
              <w:rPr>
                <w:lang w:val="lv-LV"/>
              </w:rPr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2541D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2541D" w:rsidRDefault="00FA7D73" w:rsidP="00FA7D73">
            <w:pPr>
              <w:widowControl w:val="0"/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Uz c</w:t>
            </w:r>
            <w:r w:rsidR="004C434B" w:rsidRPr="0042541D">
              <w:rPr>
                <w:lang w:val="lv-LV"/>
              </w:rPr>
              <w:t>ūku sugas dzīvnieku īpašniekiem vai turētājiem, kuri dz</w:t>
            </w:r>
            <w:r w:rsidRPr="0042541D">
              <w:rPr>
                <w:lang w:val="lv-LV"/>
              </w:rPr>
              <w:t>īvo vai veic saimnieci</w:t>
            </w:r>
            <w:r w:rsidR="004C434B" w:rsidRPr="0042541D">
              <w:rPr>
                <w:lang w:val="lv-LV"/>
              </w:rPr>
              <w:t>sko darb</w:t>
            </w:r>
            <w:r w:rsidRPr="0042541D">
              <w:rPr>
                <w:lang w:val="lv-LV"/>
              </w:rPr>
              <w:t>ību Latvijas administrat</w:t>
            </w:r>
            <w:r w:rsidR="004C434B" w:rsidRPr="0042541D">
              <w:rPr>
                <w:lang w:val="lv-LV"/>
              </w:rPr>
              <w:t>īvajās teritorij</w:t>
            </w:r>
            <w:r w:rsidR="00AC18A0" w:rsidRPr="0042541D">
              <w:rPr>
                <w:lang w:val="lv-LV"/>
              </w:rPr>
              <w:t>ā</w:t>
            </w:r>
            <w:r w:rsidR="004C434B" w:rsidRPr="0042541D">
              <w:rPr>
                <w:lang w:val="lv-LV"/>
              </w:rPr>
              <w:t>s,</w:t>
            </w:r>
            <w:r w:rsidRPr="0042541D">
              <w:rPr>
                <w:lang w:val="lv-LV"/>
              </w:rPr>
              <w:t xml:space="preserve"> kas</w:t>
            </w:r>
            <w:r w:rsidR="004C434B" w:rsidRPr="0042541D">
              <w:rPr>
                <w:lang w:val="lv-LV"/>
              </w:rPr>
              <w:t xml:space="preserve"> saskaņā ar Īstenošanas lēmumu 2015/251/ES tiek iek</w:t>
            </w:r>
            <w:r w:rsidRPr="0042541D">
              <w:rPr>
                <w:lang w:val="lv-LV"/>
              </w:rPr>
              <w:t>ļa</w:t>
            </w:r>
            <w:r w:rsidR="004C434B" w:rsidRPr="0042541D">
              <w:rPr>
                <w:lang w:val="lv-LV"/>
              </w:rPr>
              <w:t>utas II riska zonā</w:t>
            </w:r>
            <w:r w:rsidRPr="0042541D">
              <w:rPr>
                <w:lang w:val="lv-LV"/>
              </w:rPr>
              <w:t>,</w:t>
            </w:r>
            <w:r w:rsidR="004C434B" w:rsidRPr="0042541D">
              <w:rPr>
                <w:lang w:val="lv-LV"/>
              </w:rPr>
              <w:t xml:space="preserve"> </w:t>
            </w:r>
            <w:r w:rsidRPr="0042541D">
              <w:rPr>
                <w:lang w:val="lv-LV"/>
              </w:rPr>
              <w:t xml:space="preserve">attieksies visi dzīvnieku pārvietošanas un dzīvnieku produktu izplatīšanas ierobežojumi, kuri tika noteikti Komisijas Īstenošanas lēmumā 2014/709/ES par dzīvnieku veselības </w:t>
            </w:r>
            <w:r w:rsidRPr="0042541D">
              <w:rPr>
                <w:lang w:val="lv-LV"/>
              </w:rPr>
              <w:lastRenderedPageBreak/>
              <w:t>kontroles pasākumiem saistībā ar Āfrikas cūku mēri dažās dalībvalstīs.</w:t>
            </w:r>
          </w:p>
        </w:tc>
      </w:tr>
      <w:tr w:rsidR="005D73DE" w:rsidRPr="0042541D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2541D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42541D">
              <w:rPr>
                <w:lang w:val="lv-LV"/>
              </w:rPr>
              <w:lastRenderedPageBreak/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2541D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42541D" w:rsidRDefault="00603F7B" w:rsidP="005D73DE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Noteikumu projekts šo jomu neskar.</w:t>
            </w:r>
          </w:p>
        </w:tc>
      </w:tr>
      <w:tr w:rsidR="005D73DE" w:rsidRPr="0042541D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2541D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42541D">
              <w:rPr>
                <w:lang w:val="lv-LV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42541D" w:rsidRDefault="00153C68" w:rsidP="00C21DCA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42541D" w:rsidRDefault="00C14BAF" w:rsidP="005D73DE">
            <w:pPr>
              <w:widowControl w:val="0"/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Nav.</w:t>
            </w:r>
          </w:p>
        </w:tc>
      </w:tr>
    </w:tbl>
    <w:p w:rsidR="00421107" w:rsidRPr="0042541D" w:rsidRDefault="00421107" w:rsidP="00C21DCA">
      <w:pPr>
        <w:jc w:val="both"/>
        <w:rPr>
          <w:i/>
          <w:lang w:val="lv-LV" w:eastAsia="lv-LV"/>
        </w:rPr>
      </w:pPr>
    </w:p>
    <w:p w:rsidR="00A162FE" w:rsidRPr="0042541D" w:rsidRDefault="00E312B1" w:rsidP="00C21DCA">
      <w:pPr>
        <w:jc w:val="both"/>
        <w:rPr>
          <w:i/>
          <w:lang w:val="lv-LV" w:eastAsia="lv-LV"/>
        </w:rPr>
      </w:pPr>
      <w:r w:rsidRPr="0042541D">
        <w:rPr>
          <w:i/>
          <w:lang w:val="lv-LV" w:eastAsia="lv-LV"/>
        </w:rPr>
        <w:t xml:space="preserve">Anotācijas III </w:t>
      </w:r>
      <w:r w:rsidR="00C14BAF" w:rsidRPr="0042541D">
        <w:rPr>
          <w:i/>
          <w:lang w:val="lv-LV" w:eastAsia="lv-LV"/>
        </w:rPr>
        <w:t xml:space="preserve">un IV </w:t>
      </w:r>
      <w:r w:rsidRPr="0042541D">
        <w:rPr>
          <w:i/>
          <w:lang w:val="lv-LV" w:eastAsia="lv-LV"/>
        </w:rPr>
        <w:t>sadaļa – projekts š</w:t>
      </w:r>
      <w:r w:rsidR="00005589" w:rsidRPr="0042541D">
        <w:rPr>
          <w:i/>
          <w:lang w:val="lv-LV" w:eastAsia="lv-LV"/>
        </w:rPr>
        <w:t>īs</w:t>
      </w:r>
      <w:r w:rsidRPr="0042541D">
        <w:rPr>
          <w:i/>
          <w:lang w:val="lv-LV" w:eastAsia="lv-LV"/>
        </w:rPr>
        <w:t xml:space="preserve"> jom</w:t>
      </w:r>
      <w:r w:rsidR="00005589" w:rsidRPr="0042541D">
        <w:rPr>
          <w:i/>
          <w:lang w:val="lv-LV" w:eastAsia="lv-LV"/>
        </w:rPr>
        <w:t>as</w:t>
      </w:r>
      <w:r w:rsidRPr="0042541D">
        <w:rPr>
          <w:i/>
          <w:lang w:val="lv-LV" w:eastAsia="lv-LV"/>
        </w:rPr>
        <w:t xml:space="preserve"> neskar.</w:t>
      </w:r>
    </w:p>
    <w:p w:rsidR="00B02ED1" w:rsidRPr="0042541D" w:rsidRDefault="00B02ED1" w:rsidP="00C21DCA">
      <w:pPr>
        <w:jc w:val="both"/>
        <w:rPr>
          <w:i/>
          <w:lang w:val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051"/>
        <w:gridCol w:w="917"/>
        <w:gridCol w:w="2231"/>
        <w:gridCol w:w="15"/>
      </w:tblGrid>
      <w:tr w:rsidR="005D73DE" w:rsidRPr="0042541D" w:rsidTr="00F20442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42541D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42541D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42541D" w:rsidTr="00F20442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42541D" w:rsidRDefault="009E04D3" w:rsidP="005D73DE">
            <w:pPr>
              <w:rPr>
                <w:lang w:val="lv-LV"/>
              </w:rPr>
            </w:pPr>
            <w:r w:rsidRPr="0042541D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42541D" w:rsidRDefault="009E04D3" w:rsidP="00C21DCA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42541D" w:rsidRDefault="00C14BAF" w:rsidP="0053460D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Noteikumu projektā iekļautas tiesību normas, kas izriet no Īstenošanas lēmuma</w:t>
            </w:r>
            <w:r w:rsidR="00421107" w:rsidRPr="0042541D">
              <w:rPr>
                <w:lang w:val="lv-LV"/>
              </w:rPr>
              <w:t xml:space="preserve"> </w:t>
            </w:r>
            <w:r w:rsidR="00985B95" w:rsidRPr="0042541D">
              <w:rPr>
                <w:lang w:val="lv-LV"/>
              </w:rPr>
              <w:t>2015</w:t>
            </w:r>
            <w:r w:rsidR="00F20442" w:rsidRPr="0042541D">
              <w:rPr>
                <w:lang w:val="lv-LV"/>
              </w:rPr>
              <w:t>/</w:t>
            </w:r>
            <w:r w:rsidR="00985B95" w:rsidRPr="0042541D">
              <w:rPr>
                <w:lang w:val="lv-LV"/>
              </w:rPr>
              <w:t>251</w:t>
            </w:r>
            <w:r w:rsidR="00421107" w:rsidRPr="0042541D">
              <w:rPr>
                <w:lang w:val="lv-LV"/>
              </w:rPr>
              <w:t>/ES</w:t>
            </w:r>
            <w:r w:rsidR="00C206A6" w:rsidRPr="0042541D">
              <w:rPr>
                <w:lang w:val="lv-LV"/>
              </w:rPr>
              <w:t>.</w:t>
            </w:r>
          </w:p>
        </w:tc>
      </w:tr>
      <w:tr w:rsidR="005D73DE" w:rsidRPr="0042541D" w:rsidTr="00F20442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42541D" w:rsidRDefault="009E04D3" w:rsidP="005D73DE">
            <w:pPr>
              <w:rPr>
                <w:lang w:val="lv-LV"/>
              </w:rPr>
            </w:pPr>
            <w:r w:rsidRPr="0042541D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42541D" w:rsidRDefault="009E04D3" w:rsidP="00C21DCA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42541D" w:rsidRDefault="00C14BAF" w:rsidP="005D73DE">
            <w:pPr>
              <w:rPr>
                <w:lang w:val="lv-LV"/>
              </w:rPr>
            </w:pPr>
            <w:r w:rsidRPr="0042541D">
              <w:rPr>
                <w:lang w:val="lv-LV"/>
              </w:rPr>
              <w:t>Projekts šo jomu neskar.</w:t>
            </w:r>
          </w:p>
        </w:tc>
      </w:tr>
      <w:tr w:rsidR="005D73DE" w:rsidRPr="0042541D" w:rsidTr="00F20442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42541D" w:rsidRDefault="009E04D3" w:rsidP="005D73DE">
            <w:pPr>
              <w:rPr>
                <w:lang w:val="lv-LV"/>
              </w:rPr>
            </w:pPr>
            <w:r w:rsidRPr="0042541D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42541D" w:rsidRDefault="009E04D3" w:rsidP="00C21DCA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42541D" w:rsidRDefault="00C14BAF" w:rsidP="005D73DE">
            <w:pPr>
              <w:rPr>
                <w:lang w:val="lv-LV"/>
              </w:rPr>
            </w:pPr>
            <w:r w:rsidRPr="0042541D">
              <w:rPr>
                <w:lang w:val="lv-LV"/>
              </w:rPr>
              <w:t>Nav.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8"/>
            <w:vAlign w:val="center"/>
          </w:tcPr>
          <w:p w:rsidR="00FB20CF" w:rsidRPr="0042541D" w:rsidRDefault="00FB20CF" w:rsidP="005D73DE">
            <w:pPr>
              <w:pStyle w:val="naisnod"/>
              <w:spacing w:before="0" w:after="0"/>
            </w:pPr>
            <w:r w:rsidRPr="0042541D">
              <w:t>1.tabula</w:t>
            </w:r>
          </w:p>
          <w:p w:rsidR="00FB20CF" w:rsidRPr="0042541D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42541D">
              <w:t>Tiesību akta projekta atbilstība ES tiesību aktiem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FB20CF" w:rsidRPr="0042541D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42541D">
              <w:t>Attiecīgā ES tiesību akta datums, numurs un nosaukums</w:t>
            </w:r>
          </w:p>
        </w:tc>
        <w:tc>
          <w:tcPr>
            <w:tcW w:w="3484" w:type="pct"/>
            <w:gridSpan w:val="6"/>
          </w:tcPr>
          <w:p w:rsidR="00FB20CF" w:rsidRPr="0042541D" w:rsidRDefault="00F20442" w:rsidP="00CE4DA8">
            <w:pPr>
              <w:pStyle w:val="naiskr"/>
              <w:spacing w:before="0" w:beforeAutospacing="0" w:after="0" w:afterAutospacing="0"/>
              <w:jc w:val="both"/>
            </w:pPr>
            <w:r w:rsidRPr="0042541D">
              <w:t xml:space="preserve">Īstenošanas lēmums </w:t>
            </w:r>
            <w:r w:rsidR="00985B95" w:rsidRPr="0042541D">
              <w:t>2015</w:t>
            </w:r>
            <w:r w:rsidRPr="0042541D">
              <w:t>/</w:t>
            </w:r>
            <w:r w:rsidR="00985B95" w:rsidRPr="0042541D">
              <w:t>251</w:t>
            </w:r>
            <w:r w:rsidRPr="0042541D">
              <w:t>/ES.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FB20CF" w:rsidRPr="0042541D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42541D"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42541D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42541D">
              <w:t>B</w:t>
            </w:r>
          </w:p>
        </w:tc>
        <w:tc>
          <w:tcPr>
            <w:tcW w:w="1084" w:type="pct"/>
            <w:gridSpan w:val="2"/>
            <w:vAlign w:val="center"/>
          </w:tcPr>
          <w:p w:rsidR="00FB20CF" w:rsidRPr="0042541D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42541D"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FB20CF" w:rsidRPr="0042541D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42541D">
              <w:t>D</w:t>
            </w:r>
          </w:p>
        </w:tc>
      </w:tr>
      <w:tr w:rsidR="005D73DE" w:rsidRPr="00CD4A28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DC5E91" w:rsidRPr="0042541D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DC5E91" w:rsidRPr="0042541D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  <w:gridSpan w:val="2"/>
          </w:tcPr>
          <w:p w:rsidR="00E36E68" w:rsidRPr="0042541D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Informācija par to, vai šīs tabulas A ailē minētās ES tiesību akta vienības tiek pārņemtas vai ieviestas pilnībā vai daļēji.</w:t>
            </w:r>
          </w:p>
          <w:p w:rsidR="00E36E68" w:rsidRPr="0042541D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Ja attiecīgā ES tiesību akta vienība tiek pārņemta vai ieviesta daļēji,  sniedz attiecīgu skaidrojumu, kā arī precīzi norāda, kad un kādā veidā ES tiesību akta vienība tiks pārņemta vai ieviesta pilnībā.</w:t>
            </w:r>
          </w:p>
          <w:p w:rsidR="00E36E68" w:rsidRPr="0042541D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E36E68" w:rsidRPr="0042541D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42541D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Ja projekts satur stingrākas prasības nekā attiecīgais ES tiesību akts, norāda pamatojumu un samērīgumu.</w:t>
            </w:r>
          </w:p>
          <w:p w:rsidR="00DC5E91" w:rsidRPr="0042541D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 xml:space="preserve">Norāda iespējamās alternatīvas (t.sk. alternatīvas, kas neparedz tiesiskā regulējuma izstrādi) – kādos gadījumos būtu iespējams izvairīties no stingrāku prasību noteikšanas, nekā </w:t>
            </w:r>
            <w:r w:rsidRPr="0042541D">
              <w:lastRenderedPageBreak/>
              <w:t>paredzēts attiecīgajos ES tiesību aktos</w:t>
            </w:r>
          </w:p>
        </w:tc>
      </w:tr>
      <w:tr w:rsidR="005D73DE" w:rsidRPr="00CD4A28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FB20CF" w:rsidRPr="0042541D" w:rsidRDefault="00801D1A" w:rsidP="00801D1A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lastRenderedPageBreak/>
              <w:t>Īstenošanas l</w:t>
            </w:r>
            <w:r w:rsidR="00F539B1" w:rsidRPr="0042541D">
              <w:rPr>
                <w:lang w:val="lv-LV"/>
              </w:rPr>
              <w:t xml:space="preserve">ēmuma </w:t>
            </w:r>
            <w:r w:rsidR="00985B95" w:rsidRPr="0042541D">
              <w:rPr>
                <w:lang w:val="lv-LV"/>
              </w:rPr>
              <w:t xml:space="preserve">2015/251/ES </w:t>
            </w:r>
            <w:r w:rsidR="001927BC" w:rsidRPr="0042541D">
              <w:rPr>
                <w:lang w:val="lv-LV"/>
              </w:rPr>
              <w:t>1</w:t>
            </w:r>
            <w:r w:rsidR="00F539B1" w:rsidRPr="0042541D">
              <w:rPr>
                <w:lang w:val="lv-LV"/>
              </w:rPr>
              <w:t>.pant</w:t>
            </w:r>
            <w:r w:rsidR="001927BC" w:rsidRPr="0042541D">
              <w:rPr>
                <w:lang w:val="lv-LV"/>
              </w:rPr>
              <w:t>a 1.punkts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42541D" w:rsidRDefault="001927BC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3. un 4.punkts</w:t>
            </w:r>
          </w:p>
        </w:tc>
        <w:tc>
          <w:tcPr>
            <w:tcW w:w="1084" w:type="pct"/>
            <w:gridSpan w:val="2"/>
          </w:tcPr>
          <w:p w:rsidR="00FB20CF" w:rsidRPr="0042541D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FB20CF" w:rsidRPr="0042541D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Attiecīgais noteikumu projekta punkts neparedz stingrākas prasības kā ES tiesību aktā.</w:t>
            </w:r>
          </w:p>
        </w:tc>
      </w:tr>
      <w:tr w:rsidR="005D73DE" w:rsidRPr="00CD4A28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F517A7" w:rsidRPr="0042541D" w:rsidRDefault="00801D1A" w:rsidP="001927BC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Īstenošanas </w:t>
            </w:r>
            <w:r w:rsidR="006C0110" w:rsidRPr="0042541D">
              <w:rPr>
                <w:lang w:val="lv-LV"/>
              </w:rPr>
              <w:t xml:space="preserve">Lēmuma </w:t>
            </w:r>
            <w:r w:rsidR="00985B95" w:rsidRPr="0042541D">
              <w:rPr>
                <w:lang w:val="lv-LV"/>
              </w:rPr>
              <w:t xml:space="preserve">2015/251/ES </w:t>
            </w:r>
            <w:r w:rsidR="001927BC" w:rsidRPr="0042541D">
              <w:rPr>
                <w:lang w:val="lv-LV"/>
              </w:rPr>
              <w:t>1</w:t>
            </w:r>
            <w:r w:rsidR="006C0110" w:rsidRPr="0042541D">
              <w:rPr>
                <w:lang w:val="lv-LV"/>
              </w:rPr>
              <w:t xml:space="preserve">.panta </w:t>
            </w:r>
            <w:r w:rsidR="00F539B1" w:rsidRPr="0042541D">
              <w:rPr>
                <w:lang w:val="lv-LV"/>
              </w:rPr>
              <w:t>2.</w:t>
            </w:r>
            <w:r w:rsidR="001927BC" w:rsidRPr="0042541D">
              <w:rPr>
                <w:lang w:val="lv-LV"/>
              </w:rPr>
              <w:t>p</w:t>
            </w:r>
            <w:r w:rsidR="00F539B1" w:rsidRPr="0042541D">
              <w:rPr>
                <w:lang w:val="lv-LV"/>
              </w:rPr>
              <w:t>unkts</w:t>
            </w:r>
            <w:r w:rsidR="001927BC" w:rsidRPr="0042541D">
              <w:rPr>
                <w:lang w:val="lv-LV"/>
              </w:rPr>
              <w:t xml:space="preserve"> un pielikums</w:t>
            </w:r>
          </w:p>
        </w:tc>
        <w:tc>
          <w:tcPr>
            <w:tcW w:w="1163" w:type="pct"/>
            <w:gridSpan w:val="2"/>
            <w:vAlign w:val="center"/>
          </w:tcPr>
          <w:p w:rsidR="00F517A7" w:rsidRPr="0042541D" w:rsidRDefault="001927BC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6., 7., 9., 10 un 11.punkts</w:t>
            </w:r>
          </w:p>
        </w:tc>
        <w:tc>
          <w:tcPr>
            <w:tcW w:w="1084" w:type="pct"/>
            <w:gridSpan w:val="2"/>
          </w:tcPr>
          <w:p w:rsidR="00F517A7" w:rsidRPr="0042541D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F517A7" w:rsidRPr="0042541D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Attiecīgais noteikumu projekta punkts neparedz stingrākas prasības kā ES tiesību aktā.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F517A7" w:rsidRPr="0042541D" w:rsidRDefault="00F517A7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484" w:type="pct"/>
            <w:gridSpan w:val="6"/>
          </w:tcPr>
          <w:p w:rsidR="00F517A7" w:rsidRPr="0042541D" w:rsidRDefault="00F20442" w:rsidP="00E77B06">
            <w:pPr>
              <w:pStyle w:val="naiskr"/>
              <w:spacing w:before="0" w:beforeAutospacing="0" w:after="0" w:afterAutospacing="0"/>
              <w:jc w:val="both"/>
            </w:pPr>
            <w:r w:rsidRPr="0042541D">
              <w:t>Noteikumu projekts šo jomu neskar.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F517A7" w:rsidRPr="0042541D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42541D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6"/>
          </w:tcPr>
          <w:p w:rsidR="00F517A7" w:rsidRPr="0042541D" w:rsidRDefault="00603F7B" w:rsidP="00603F7B">
            <w:pPr>
              <w:pStyle w:val="naiskr"/>
              <w:spacing w:before="0" w:beforeAutospacing="0" w:after="0" w:afterAutospacing="0"/>
            </w:pPr>
            <w:r w:rsidRPr="0042541D">
              <w:t>Noteikumu p</w:t>
            </w:r>
            <w:r w:rsidR="0031149B" w:rsidRPr="0042541D">
              <w:t>rojekts šo jomu neskar.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F517A7" w:rsidRPr="0042541D" w:rsidRDefault="00F517A7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Cita informācija</w:t>
            </w:r>
          </w:p>
        </w:tc>
        <w:tc>
          <w:tcPr>
            <w:tcW w:w="3484" w:type="pct"/>
            <w:gridSpan w:val="6"/>
          </w:tcPr>
          <w:p w:rsidR="00F517A7" w:rsidRPr="0042541D" w:rsidRDefault="0031149B" w:rsidP="005D73DE">
            <w:pPr>
              <w:pStyle w:val="naiskr"/>
              <w:spacing w:before="0" w:beforeAutospacing="0" w:after="0" w:afterAutospacing="0"/>
            </w:pPr>
            <w:r w:rsidRPr="0042541D">
              <w:t>Nav.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8"/>
          </w:tcPr>
          <w:p w:rsidR="009C6B02" w:rsidRPr="0042541D" w:rsidRDefault="009C6B02" w:rsidP="009E2709">
            <w:pPr>
              <w:pStyle w:val="naiskr"/>
              <w:spacing w:before="0" w:beforeAutospacing="0" w:after="0" w:afterAutospacing="0"/>
              <w:jc w:val="center"/>
            </w:pPr>
            <w:r w:rsidRPr="0042541D">
              <w:rPr>
                <w:b/>
                <w:bCs/>
              </w:rPr>
              <w:t>2.tabula</w:t>
            </w:r>
            <w:r w:rsidRPr="0042541D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42541D">
              <w:rPr>
                <w:b/>
                <w:bCs/>
              </w:rPr>
              <w:br/>
              <w:t>Pasākumi šo saistību izpildei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9C6B02" w:rsidRPr="0042541D" w:rsidRDefault="009C6B02" w:rsidP="009E2709">
            <w:pPr>
              <w:pStyle w:val="naiskr"/>
              <w:spacing w:before="0" w:beforeAutospacing="0" w:after="0" w:afterAutospacing="0"/>
              <w:jc w:val="both"/>
            </w:pPr>
            <w:r w:rsidRPr="0042541D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484" w:type="pct"/>
            <w:gridSpan w:val="6"/>
          </w:tcPr>
          <w:p w:rsidR="009C6B02" w:rsidRPr="0042541D" w:rsidRDefault="00603F7B" w:rsidP="009E2709">
            <w:pPr>
              <w:pStyle w:val="naiskr"/>
              <w:spacing w:before="0" w:beforeAutospacing="0" w:after="0" w:afterAutospacing="0"/>
              <w:jc w:val="both"/>
            </w:pPr>
            <w:r w:rsidRPr="0042541D">
              <w:t>Noteikumu projekts šo jomu neskar.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  <w:vAlign w:val="center"/>
          </w:tcPr>
          <w:p w:rsidR="009C6B02" w:rsidRPr="0042541D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42541D">
              <w:rPr>
                <w:lang w:val="lv-LV"/>
              </w:rPr>
              <w:t>A</w:t>
            </w:r>
          </w:p>
        </w:tc>
        <w:tc>
          <w:tcPr>
            <w:tcW w:w="1742" w:type="pct"/>
            <w:gridSpan w:val="3"/>
            <w:vAlign w:val="center"/>
          </w:tcPr>
          <w:p w:rsidR="009C6B02" w:rsidRPr="0042541D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42541D">
              <w:rPr>
                <w:lang w:val="lv-LV"/>
              </w:rPr>
              <w:t>B</w:t>
            </w:r>
          </w:p>
        </w:tc>
        <w:tc>
          <w:tcPr>
            <w:tcW w:w="1742" w:type="pct"/>
            <w:gridSpan w:val="3"/>
            <w:vAlign w:val="center"/>
          </w:tcPr>
          <w:p w:rsidR="009C6B02" w:rsidRPr="0042541D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42541D">
              <w:rPr>
                <w:lang w:val="lv-LV"/>
              </w:rPr>
              <w:t>C</w:t>
            </w:r>
          </w:p>
        </w:tc>
      </w:tr>
      <w:tr w:rsidR="005D73DE" w:rsidRPr="00CD4A28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077EA4" w:rsidRPr="0042541D" w:rsidRDefault="00077EA4" w:rsidP="009E2709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Starptautiskās saistības (pēc būtības), kas izriet no norādītā starptautiskā dokumenta. </w:t>
            </w:r>
          </w:p>
          <w:p w:rsidR="00077EA4" w:rsidRPr="0042541D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lastRenderedPageBreak/>
              <w:t>Konkrēti veicamie pasākumi vai uzdevumi, kas nepieciešami šo starptautisko saistību izpildei</w:t>
            </w:r>
          </w:p>
        </w:tc>
        <w:tc>
          <w:tcPr>
            <w:tcW w:w="1742" w:type="pct"/>
            <w:gridSpan w:val="3"/>
          </w:tcPr>
          <w:p w:rsidR="00077EA4" w:rsidRPr="0042541D" w:rsidRDefault="00077EA4" w:rsidP="009E2709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lastRenderedPageBreak/>
              <w:t xml:space="preserve">Ja pasākumi vai uzdevumi, ar ko tiks izpildītas starptautiskās saistības, tiek noteikti projektā, norāda attiecīgo projekta vienību vai dokumentu, kurā </w:t>
            </w:r>
            <w:r w:rsidRPr="0042541D">
              <w:rPr>
                <w:lang w:val="lv-LV"/>
              </w:rPr>
              <w:lastRenderedPageBreak/>
              <w:t>sniegts izvērsts skaidrojums, kādā veidā tiks nodrošināta starptautisko saistību izpilde</w:t>
            </w:r>
          </w:p>
        </w:tc>
        <w:tc>
          <w:tcPr>
            <w:tcW w:w="1742" w:type="pct"/>
            <w:gridSpan w:val="3"/>
          </w:tcPr>
          <w:p w:rsidR="00077EA4" w:rsidRPr="0042541D" w:rsidRDefault="00077EA4" w:rsidP="009E2709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lastRenderedPageBreak/>
              <w:t xml:space="preserve">Informācija par to, vai starptautiskās saistības, kas minētas šīs tabulas A ailē, tiek izpildītas pilnībā vai daļēji. </w:t>
            </w:r>
          </w:p>
          <w:p w:rsidR="00077EA4" w:rsidRPr="0042541D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lastRenderedPageBreak/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077EA4" w:rsidRPr="0042541D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Norāda institūciju, kas ir atbildīga par šo saistību izpildi pilnībā</w:t>
            </w:r>
          </w:p>
        </w:tc>
      </w:tr>
      <w:tr w:rsidR="00077EA4" w:rsidRPr="00CD4A28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077EA4" w:rsidRPr="0042541D" w:rsidRDefault="00077EA4" w:rsidP="005D73DE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742" w:type="pct"/>
            <w:gridSpan w:val="3"/>
          </w:tcPr>
          <w:p w:rsidR="00077EA4" w:rsidRPr="0042541D" w:rsidRDefault="00077EA4" w:rsidP="005D73DE">
            <w:pPr>
              <w:pStyle w:val="naiskr"/>
              <w:spacing w:before="0" w:beforeAutospacing="0" w:after="0" w:afterAutospacing="0"/>
            </w:pPr>
          </w:p>
        </w:tc>
        <w:tc>
          <w:tcPr>
            <w:tcW w:w="1742" w:type="pct"/>
            <w:gridSpan w:val="3"/>
          </w:tcPr>
          <w:p w:rsidR="00077EA4" w:rsidRPr="0042541D" w:rsidRDefault="00077EA4" w:rsidP="005D73DE">
            <w:pPr>
              <w:pStyle w:val="naiskr"/>
              <w:spacing w:before="0" w:beforeAutospacing="0" w:after="0" w:afterAutospacing="0"/>
            </w:pP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9C6B02" w:rsidRPr="0042541D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Vai starptautiskajā dokumentā paredzētās saistības nav pretrunā ar jau esošajām Latvijas Republikas starptautiskajām saistībām</w:t>
            </w:r>
          </w:p>
        </w:tc>
        <w:tc>
          <w:tcPr>
            <w:tcW w:w="3484" w:type="pct"/>
            <w:gridSpan w:val="6"/>
          </w:tcPr>
          <w:p w:rsidR="009C6B02" w:rsidRPr="0042541D" w:rsidRDefault="00603F7B" w:rsidP="005D73DE">
            <w:pPr>
              <w:pStyle w:val="naiskr"/>
              <w:spacing w:before="0" w:beforeAutospacing="0" w:after="0" w:afterAutospacing="0"/>
            </w:pPr>
            <w:r w:rsidRPr="0042541D">
              <w:t>Noteikumu projekts šo jomu neskar.</w:t>
            </w:r>
          </w:p>
        </w:tc>
      </w:tr>
      <w:tr w:rsidR="005D73DE" w:rsidRPr="0042541D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9C6B02" w:rsidRPr="0042541D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42541D">
              <w:t>Cita informācija</w:t>
            </w:r>
          </w:p>
        </w:tc>
        <w:tc>
          <w:tcPr>
            <w:tcW w:w="3484" w:type="pct"/>
            <w:gridSpan w:val="6"/>
          </w:tcPr>
          <w:p w:rsidR="009C6B02" w:rsidRPr="0042541D" w:rsidRDefault="00603F7B" w:rsidP="005D73DE">
            <w:pPr>
              <w:pStyle w:val="naiskr"/>
              <w:spacing w:before="0" w:beforeAutospacing="0" w:after="0" w:afterAutospacing="0"/>
            </w:pPr>
            <w:r w:rsidRPr="0042541D">
              <w:t>Nav.</w:t>
            </w:r>
          </w:p>
        </w:tc>
      </w:tr>
    </w:tbl>
    <w:p w:rsidR="009E04D3" w:rsidRPr="0042541D" w:rsidRDefault="009E04D3" w:rsidP="005D73DE">
      <w:pPr>
        <w:rPr>
          <w:u w:val="single"/>
          <w:lang w:val="lv-LV" w:eastAsia="lv-LV"/>
        </w:rPr>
      </w:pPr>
    </w:p>
    <w:p w:rsidR="00005589" w:rsidRPr="0042541D" w:rsidRDefault="00005589" w:rsidP="00005589">
      <w:pPr>
        <w:jc w:val="both"/>
        <w:rPr>
          <w:i/>
          <w:lang w:val="lv-LV" w:eastAsia="lv-LV"/>
        </w:rPr>
      </w:pPr>
      <w:r w:rsidRPr="0042541D">
        <w:rPr>
          <w:i/>
          <w:lang w:val="lv-LV" w:eastAsia="lv-LV"/>
        </w:rPr>
        <w:t>Anotācijas VI sadaļa – projekts šo jomu neskar.</w:t>
      </w:r>
    </w:p>
    <w:p w:rsidR="00005589" w:rsidRPr="0042541D" w:rsidRDefault="00005589" w:rsidP="005D73DE">
      <w:pPr>
        <w:rPr>
          <w:u w:val="single"/>
          <w:lang w:val="lv-LV" w:eastAsia="lv-LV"/>
        </w:rPr>
      </w:pPr>
    </w:p>
    <w:tbl>
      <w:tblPr>
        <w:tblW w:w="0" w:type="auto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6426"/>
        <w:gridCol w:w="2360"/>
      </w:tblGrid>
      <w:tr w:rsidR="005D73DE" w:rsidRPr="00CD4A28" w:rsidTr="00957F30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42541D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42541D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42541D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2541D" w:rsidRDefault="002C46AC" w:rsidP="005D73DE">
            <w:pPr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2541D" w:rsidRDefault="002C46AC" w:rsidP="009E2709">
            <w:pPr>
              <w:jc w:val="both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2541D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1D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42541D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2541D" w:rsidRDefault="002C46AC" w:rsidP="005D73DE">
            <w:pPr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42541D" w:rsidRDefault="00713C15" w:rsidP="009E2709">
            <w:pPr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 xml:space="preserve">Projekta izpildes ietekme uz pārvaldes funkcijām un institucionālo struktūru. </w:t>
            </w:r>
          </w:p>
          <w:p w:rsidR="002C46AC" w:rsidRPr="0042541D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42541D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42541D" w:rsidRDefault="00603F7B" w:rsidP="00603F7B">
            <w:pPr>
              <w:pStyle w:val="naiskr"/>
              <w:spacing w:before="0" w:beforeAutospacing="0" w:after="0" w:afterAutospacing="0"/>
              <w:jc w:val="both"/>
            </w:pPr>
            <w:r w:rsidRPr="0042541D">
              <w:t>Noteikumu p</w:t>
            </w:r>
            <w:r w:rsidR="001532AD" w:rsidRPr="0042541D">
              <w:t>rojekts šo jomu neskar.</w:t>
            </w:r>
          </w:p>
        </w:tc>
      </w:tr>
      <w:tr w:rsidR="005D73DE" w:rsidRPr="0042541D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2541D" w:rsidRDefault="002C46AC" w:rsidP="005D73DE">
            <w:pPr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2541D" w:rsidRDefault="00713C15" w:rsidP="005D73DE">
            <w:pPr>
              <w:jc w:val="both"/>
              <w:rPr>
                <w:lang w:val="lv-LV" w:eastAsia="lv-LV"/>
              </w:rPr>
            </w:pPr>
            <w:r w:rsidRPr="0042541D">
              <w:rPr>
                <w:lang w:val="lv-LV"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42541D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1D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E2709" w:rsidRPr="0042541D" w:rsidRDefault="009E2709" w:rsidP="005D73DE">
      <w:pPr>
        <w:pStyle w:val="naisf"/>
        <w:spacing w:before="0" w:beforeAutospacing="0" w:after="0" w:afterAutospacing="0"/>
        <w:rPr>
          <w:lang w:val="lv-LV"/>
        </w:rPr>
      </w:pPr>
    </w:p>
    <w:p w:rsidR="009E2709" w:rsidRPr="0042541D" w:rsidRDefault="009E2709" w:rsidP="005D73DE">
      <w:pPr>
        <w:pStyle w:val="naisf"/>
        <w:spacing w:before="0" w:beforeAutospacing="0" w:after="0" w:afterAutospacing="0"/>
        <w:rPr>
          <w:lang w:val="lv-LV"/>
        </w:rPr>
      </w:pPr>
    </w:p>
    <w:p w:rsidR="00105AE2" w:rsidRPr="0042541D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 w:val="24"/>
        </w:rPr>
      </w:pPr>
      <w:r w:rsidRPr="0042541D">
        <w:rPr>
          <w:b w:val="0"/>
          <w:sz w:val="24"/>
        </w:rPr>
        <w:t xml:space="preserve">Zemkopības </w:t>
      </w:r>
      <w:r w:rsidR="001532AD" w:rsidRPr="0042541D">
        <w:rPr>
          <w:b w:val="0"/>
          <w:sz w:val="24"/>
        </w:rPr>
        <w:t>ministrs</w:t>
      </w:r>
      <w:r w:rsidR="00105AE2" w:rsidRPr="0042541D">
        <w:rPr>
          <w:b w:val="0"/>
          <w:sz w:val="24"/>
        </w:rPr>
        <w:tab/>
      </w:r>
      <w:r w:rsidR="00A22819" w:rsidRPr="0042541D">
        <w:rPr>
          <w:b w:val="0"/>
          <w:sz w:val="24"/>
        </w:rPr>
        <w:tab/>
      </w:r>
      <w:r w:rsidR="00A22819" w:rsidRPr="0042541D">
        <w:rPr>
          <w:b w:val="0"/>
          <w:sz w:val="24"/>
        </w:rPr>
        <w:tab/>
      </w:r>
      <w:r w:rsidR="00A22819" w:rsidRPr="0042541D">
        <w:rPr>
          <w:b w:val="0"/>
          <w:sz w:val="24"/>
        </w:rPr>
        <w:tab/>
      </w:r>
      <w:r w:rsidR="00A22819" w:rsidRPr="0042541D">
        <w:rPr>
          <w:b w:val="0"/>
          <w:sz w:val="24"/>
        </w:rPr>
        <w:tab/>
      </w:r>
      <w:r w:rsidR="00105AE2" w:rsidRPr="0042541D">
        <w:rPr>
          <w:b w:val="0"/>
          <w:sz w:val="24"/>
        </w:rPr>
        <w:tab/>
      </w:r>
      <w:r w:rsidR="001532AD" w:rsidRPr="0042541D">
        <w:rPr>
          <w:b w:val="0"/>
          <w:sz w:val="24"/>
        </w:rPr>
        <w:t>J.Dūklavs</w:t>
      </w:r>
    </w:p>
    <w:p w:rsidR="001C09FC" w:rsidRDefault="001C09FC" w:rsidP="005D73DE">
      <w:pPr>
        <w:jc w:val="both"/>
        <w:rPr>
          <w:lang w:val="lv-LV"/>
        </w:rPr>
      </w:pPr>
    </w:p>
    <w:p w:rsidR="004D267D" w:rsidRDefault="004D267D" w:rsidP="005D73DE">
      <w:pPr>
        <w:jc w:val="both"/>
        <w:rPr>
          <w:lang w:val="lv-LV"/>
        </w:rPr>
      </w:pPr>
    </w:p>
    <w:p w:rsidR="004D267D" w:rsidRDefault="004D267D" w:rsidP="005D73DE">
      <w:pPr>
        <w:jc w:val="both"/>
        <w:rPr>
          <w:lang w:val="lv-LV"/>
        </w:rPr>
      </w:pPr>
    </w:p>
    <w:p w:rsidR="0042541D" w:rsidRDefault="0042541D" w:rsidP="005D73DE">
      <w:pPr>
        <w:jc w:val="both"/>
        <w:rPr>
          <w:lang w:val="lv-LV"/>
        </w:rPr>
      </w:pPr>
    </w:p>
    <w:p w:rsidR="0042541D" w:rsidRDefault="0042541D" w:rsidP="005D73DE">
      <w:pPr>
        <w:jc w:val="both"/>
        <w:rPr>
          <w:lang w:val="lv-LV"/>
        </w:rPr>
      </w:pPr>
    </w:p>
    <w:p w:rsidR="0042541D" w:rsidRDefault="0042541D" w:rsidP="005D73DE">
      <w:pPr>
        <w:jc w:val="both"/>
        <w:rPr>
          <w:lang w:val="lv-LV"/>
        </w:rPr>
      </w:pPr>
    </w:p>
    <w:p w:rsidR="0042541D" w:rsidRDefault="0042541D" w:rsidP="005D73DE">
      <w:pPr>
        <w:jc w:val="both"/>
        <w:rPr>
          <w:lang w:val="lv-LV"/>
        </w:rPr>
      </w:pPr>
    </w:p>
    <w:p w:rsidR="0042541D" w:rsidRDefault="0042541D" w:rsidP="005D73DE">
      <w:pPr>
        <w:jc w:val="both"/>
        <w:rPr>
          <w:lang w:val="lv-LV"/>
        </w:rPr>
      </w:pPr>
    </w:p>
    <w:p w:rsidR="0042541D" w:rsidRDefault="0042541D" w:rsidP="005D73DE">
      <w:pPr>
        <w:jc w:val="both"/>
        <w:rPr>
          <w:lang w:val="lv-LV"/>
        </w:rPr>
      </w:pPr>
    </w:p>
    <w:p w:rsidR="0042541D" w:rsidRDefault="0042541D" w:rsidP="005D73DE">
      <w:pPr>
        <w:jc w:val="both"/>
        <w:rPr>
          <w:lang w:val="lv-LV"/>
        </w:rPr>
      </w:pPr>
    </w:p>
    <w:p w:rsidR="0042541D" w:rsidRDefault="0042541D" w:rsidP="005D73DE">
      <w:pPr>
        <w:jc w:val="both"/>
        <w:rPr>
          <w:lang w:val="lv-LV"/>
        </w:rPr>
      </w:pPr>
    </w:p>
    <w:p w:rsidR="0042541D" w:rsidRDefault="0042541D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13.03.2015. 9:09</w:t>
      </w:r>
    </w:p>
    <w:p w:rsidR="00CD4A28" w:rsidRDefault="00CD4A28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1259</w:t>
      </w:r>
      <w:r>
        <w:rPr>
          <w:sz w:val="20"/>
          <w:szCs w:val="20"/>
          <w:lang w:val="lv-LV"/>
        </w:rPr>
        <w:fldChar w:fldCharType="end"/>
      </w:r>
    </w:p>
    <w:p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1532AD">
        <w:rPr>
          <w:sz w:val="20"/>
          <w:szCs w:val="20"/>
          <w:lang w:val="lv-LV"/>
        </w:rPr>
        <w:t>O.Vecuma-Veco</w:t>
      </w:r>
    </w:p>
    <w:p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67027551, Olita.Vecuma-Veco@zm.gov.lv</w:t>
      </w:r>
    </w:p>
    <w:p w:rsidR="00C20792" w:rsidRPr="009E2709" w:rsidRDefault="00C20792" w:rsidP="001532AD">
      <w:pPr>
        <w:jc w:val="both"/>
        <w:rPr>
          <w:lang w:val="lv-LV"/>
        </w:rPr>
      </w:pPr>
    </w:p>
    <w:sectPr w:rsidR="00C20792" w:rsidRPr="009E2709" w:rsidSect="0076600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0C" w:rsidRDefault="00C7250C">
      <w:r>
        <w:separator/>
      </w:r>
    </w:p>
  </w:endnote>
  <w:endnote w:type="continuationSeparator" w:id="0">
    <w:p w:rsidR="00C7250C" w:rsidRDefault="00C7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Pr="001532AD" w:rsidRDefault="0031149B" w:rsidP="001532AD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1927BC">
      <w:rPr>
        <w:sz w:val="20"/>
        <w:szCs w:val="20"/>
        <w:lang w:val="lv-LV"/>
      </w:rPr>
      <w:t>anot_1203</w:t>
    </w:r>
    <w:r w:rsidRPr="00A17DD9">
      <w:rPr>
        <w:sz w:val="20"/>
        <w:szCs w:val="20"/>
        <w:lang w:val="lv-LV"/>
      </w:rPr>
      <w:t>1</w:t>
    </w:r>
    <w:r w:rsidR="00EF74B6">
      <w:rPr>
        <w:sz w:val="20"/>
        <w:szCs w:val="20"/>
        <w:lang w:val="lv-LV"/>
      </w:rPr>
      <w:t>5</w:t>
    </w:r>
    <w:r>
      <w:rPr>
        <w:sz w:val="20"/>
        <w:szCs w:val="20"/>
        <w:lang w:val="lv-LV"/>
      </w:rPr>
      <w:t>_afrikasmeris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532AD">
      <w:rPr>
        <w:bCs/>
        <w:sz w:val="20"/>
        <w:szCs w:val="20"/>
        <w:lang w:val="lv-LV"/>
      </w:rPr>
      <w:t>„Grozījumi Ministru kabineta 2004.gada 17.februāra noteikumos Nr.83</w:t>
    </w:r>
    <w:r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„Āfrikas cūku mēra likvidēšanas un draudu novēršanas kārtība””</w:t>
    </w:r>
    <w:r>
      <w:rPr>
        <w:b/>
        <w:bCs/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Pr="001532AD" w:rsidRDefault="0031149B" w:rsidP="001532AD">
    <w:pPr>
      <w:pStyle w:val="Kjene"/>
      <w:rPr>
        <w:rFonts w:ascii="Times New Roman" w:hAnsi="Times New Roman"/>
        <w:bCs/>
        <w:sz w:val="20"/>
      </w:rPr>
    </w:pPr>
    <w:r w:rsidRPr="001532AD">
      <w:rPr>
        <w:rFonts w:ascii="Times New Roman" w:hAnsi="Times New Roman"/>
        <w:sz w:val="20"/>
      </w:rPr>
      <w:t>Z</w:t>
    </w:r>
    <w:r w:rsidR="001927BC">
      <w:rPr>
        <w:rFonts w:ascii="Times New Roman" w:hAnsi="Times New Roman"/>
        <w:sz w:val="20"/>
      </w:rPr>
      <w:t>Manot_1203</w:t>
    </w:r>
    <w:r w:rsidR="00EF74B6">
      <w:rPr>
        <w:rFonts w:ascii="Times New Roman" w:hAnsi="Times New Roman"/>
        <w:sz w:val="20"/>
      </w:rPr>
      <w:t>15</w:t>
    </w:r>
    <w:r w:rsidRPr="001532AD">
      <w:rPr>
        <w:rFonts w:ascii="Times New Roman" w:hAnsi="Times New Roman"/>
        <w:sz w:val="20"/>
      </w:rPr>
      <w:t xml:space="preserve">_afrikasmeris; Ministru kabineta noteikumu projekta </w:t>
    </w:r>
    <w:r w:rsidRPr="001532AD">
      <w:rPr>
        <w:rFonts w:ascii="Times New Roman" w:hAnsi="Times New Roman"/>
        <w:bCs/>
        <w:sz w:val="20"/>
      </w:rPr>
      <w:t>„Grozījumi Ministru kabineta 2004.gada 17.februāra noteikumos Nr.83 „Āfrikas cūku mēra likvidēšanas un draudu novēršanas kārtība””</w:t>
    </w:r>
    <w:r w:rsidRPr="001532AD">
      <w:rPr>
        <w:rFonts w:ascii="Times New Roman" w:hAnsi="Times New Roman"/>
        <w:b/>
        <w:bCs/>
        <w:sz w:val="20"/>
      </w:rPr>
      <w:t xml:space="preserve"> </w:t>
    </w:r>
    <w:r w:rsidRPr="001532AD">
      <w:rPr>
        <w:rFonts w:ascii="Times New Roman" w:hAnsi="Times New Roman"/>
        <w:sz w:val="20"/>
      </w:rPr>
      <w:t>sākotnējās ietekmes novērtējuma ziņojums</w:t>
    </w:r>
    <w:r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0C" w:rsidRDefault="00C7250C">
      <w:r>
        <w:separator/>
      </w:r>
    </w:p>
  </w:footnote>
  <w:footnote w:type="continuationSeparator" w:id="0">
    <w:p w:rsidR="00C7250C" w:rsidRDefault="00C7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DD3C6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DD3C6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D4A28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3E75"/>
    <w:rsid w:val="00004B99"/>
    <w:rsid w:val="00004DF0"/>
    <w:rsid w:val="00005589"/>
    <w:rsid w:val="00011500"/>
    <w:rsid w:val="0001274B"/>
    <w:rsid w:val="00012769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3EE5"/>
    <w:rsid w:val="000463AC"/>
    <w:rsid w:val="00046472"/>
    <w:rsid w:val="00054536"/>
    <w:rsid w:val="00056991"/>
    <w:rsid w:val="00057FBC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E4A"/>
    <w:rsid w:val="0011310D"/>
    <w:rsid w:val="0011601E"/>
    <w:rsid w:val="00116784"/>
    <w:rsid w:val="001177FE"/>
    <w:rsid w:val="001178E3"/>
    <w:rsid w:val="00122B9A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32AD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91538"/>
    <w:rsid w:val="001919A5"/>
    <w:rsid w:val="001927BC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2027AF"/>
    <w:rsid w:val="00203134"/>
    <w:rsid w:val="002043DB"/>
    <w:rsid w:val="00205C1E"/>
    <w:rsid w:val="0020639A"/>
    <w:rsid w:val="00210E44"/>
    <w:rsid w:val="00212025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114F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D70"/>
    <w:rsid w:val="002B4F76"/>
    <w:rsid w:val="002B7CF9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8B5"/>
    <w:rsid w:val="003078BF"/>
    <w:rsid w:val="0031149B"/>
    <w:rsid w:val="00312474"/>
    <w:rsid w:val="003124EE"/>
    <w:rsid w:val="00315C3F"/>
    <w:rsid w:val="0031720E"/>
    <w:rsid w:val="0032141D"/>
    <w:rsid w:val="00323410"/>
    <w:rsid w:val="00326D8C"/>
    <w:rsid w:val="003309B4"/>
    <w:rsid w:val="0033350D"/>
    <w:rsid w:val="00333737"/>
    <w:rsid w:val="003352D4"/>
    <w:rsid w:val="003353AA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50BF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8EB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62B2"/>
    <w:rsid w:val="003D676D"/>
    <w:rsid w:val="003E1930"/>
    <w:rsid w:val="003E1A05"/>
    <w:rsid w:val="003E36E3"/>
    <w:rsid w:val="003E745F"/>
    <w:rsid w:val="003F02D7"/>
    <w:rsid w:val="003F1B23"/>
    <w:rsid w:val="003F21DA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107"/>
    <w:rsid w:val="00421F53"/>
    <w:rsid w:val="00422143"/>
    <w:rsid w:val="00423649"/>
    <w:rsid w:val="004249A6"/>
    <w:rsid w:val="00424AE1"/>
    <w:rsid w:val="0042541D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091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D0202"/>
    <w:rsid w:val="004D120C"/>
    <w:rsid w:val="004D267D"/>
    <w:rsid w:val="004D283F"/>
    <w:rsid w:val="004D29AD"/>
    <w:rsid w:val="004D2FD5"/>
    <w:rsid w:val="004D414B"/>
    <w:rsid w:val="004E0F9E"/>
    <w:rsid w:val="004E202E"/>
    <w:rsid w:val="004E4242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174AF"/>
    <w:rsid w:val="005206CF"/>
    <w:rsid w:val="00521C50"/>
    <w:rsid w:val="0052640F"/>
    <w:rsid w:val="00526F5F"/>
    <w:rsid w:val="0053460D"/>
    <w:rsid w:val="0053651B"/>
    <w:rsid w:val="00537316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7B70"/>
    <w:rsid w:val="00570BD3"/>
    <w:rsid w:val="00571E48"/>
    <w:rsid w:val="00572BC9"/>
    <w:rsid w:val="0057449E"/>
    <w:rsid w:val="00575B15"/>
    <w:rsid w:val="00581A16"/>
    <w:rsid w:val="005820CE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1986"/>
    <w:rsid w:val="005F548A"/>
    <w:rsid w:val="005F571F"/>
    <w:rsid w:val="00602628"/>
    <w:rsid w:val="00603F7B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7747"/>
    <w:rsid w:val="0063784C"/>
    <w:rsid w:val="00637DC1"/>
    <w:rsid w:val="006409CE"/>
    <w:rsid w:val="0064573A"/>
    <w:rsid w:val="00645761"/>
    <w:rsid w:val="00651925"/>
    <w:rsid w:val="00653C1C"/>
    <w:rsid w:val="00655ACE"/>
    <w:rsid w:val="00655EBB"/>
    <w:rsid w:val="00656C23"/>
    <w:rsid w:val="00657962"/>
    <w:rsid w:val="00660CB0"/>
    <w:rsid w:val="0066452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3E47"/>
    <w:rsid w:val="00684DF8"/>
    <w:rsid w:val="0069043D"/>
    <w:rsid w:val="00691CB0"/>
    <w:rsid w:val="0069612C"/>
    <w:rsid w:val="00696562"/>
    <w:rsid w:val="006A073E"/>
    <w:rsid w:val="006A1F3F"/>
    <w:rsid w:val="006A3CD4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4629"/>
    <w:rsid w:val="006B574E"/>
    <w:rsid w:val="006B581B"/>
    <w:rsid w:val="006B6730"/>
    <w:rsid w:val="006B7B67"/>
    <w:rsid w:val="006B7EA9"/>
    <w:rsid w:val="006C0110"/>
    <w:rsid w:val="006C0A3A"/>
    <w:rsid w:val="006C172A"/>
    <w:rsid w:val="006C21FF"/>
    <w:rsid w:val="006C34C4"/>
    <w:rsid w:val="006C6551"/>
    <w:rsid w:val="006D1AD8"/>
    <w:rsid w:val="006D42DC"/>
    <w:rsid w:val="006D4AD9"/>
    <w:rsid w:val="006D5174"/>
    <w:rsid w:val="006E0585"/>
    <w:rsid w:val="006E3915"/>
    <w:rsid w:val="006E4A20"/>
    <w:rsid w:val="006E5E3E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56AD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C1935"/>
    <w:rsid w:val="007C3E31"/>
    <w:rsid w:val="007C4B74"/>
    <w:rsid w:val="007C77C6"/>
    <w:rsid w:val="007D0664"/>
    <w:rsid w:val="007D3B4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7D05"/>
    <w:rsid w:val="00801836"/>
    <w:rsid w:val="00801D1A"/>
    <w:rsid w:val="00805453"/>
    <w:rsid w:val="00807460"/>
    <w:rsid w:val="00810D6E"/>
    <w:rsid w:val="00810FD8"/>
    <w:rsid w:val="00811084"/>
    <w:rsid w:val="0081203D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B0F1E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36E0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399E"/>
    <w:rsid w:val="00985B95"/>
    <w:rsid w:val="0099066A"/>
    <w:rsid w:val="0099390A"/>
    <w:rsid w:val="00996A3D"/>
    <w:rsid w:val="009A24CA"/>
    <w:rsid w:val="009A49E1"/>
    <w:rsid w:val="009A678E"/>
    <w:rsid w:val="009A7AFC"/>
    <w:rsid w:val="009B3028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709"/>
    <w:rsid w:val="009E76E9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3D8A"/>
    <w:rsid w:val="00A44457"/>
    <w:rsid w:val="00A44EA9"/>
    <w:rsid w:val="00A604F2"/>
    <w:rsid w:val="00A618F6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694"/>
    <w:rsid w:val="00A84A94"/>
    <w:rsid w:val="00A856EA"/>
    <w:rsid w:val="00A867C0"/>
    <w:rsid w:val="00A90B4D"/>
    <w:rsid w:val="00A91A3A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50DE"/>
    <w:rsid w:val="00AA5FBC"/>
    <w:rsid w:val="00AB5A60"/>
    <w:rsid w:val="00AC0691"/>
    <w:rsid w:val="00AC18A0"/>
    <w:rsid w:val="00AC2439"/>
    <w:rsid w:val="00AC7264"/>
    <w:rsid w:val="00AD3AF0"/>
    <w:rsid w:val="00AD3FDA"/>
    <w:rsid w:val="00AE02A3"/>
    <w:rsid w:val="00AE3ECB"/>
    <w:rsid w:val="00AE500B"/>
    <w:rsid w:val="00AF1735"/>
    <w:rsid w:val="00AF66A5"/>
    <w:rsid w:val="00AF7992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EA8"/>
    <w:rsid w:val="00B6023B"/>
    <w:rsid w:val="00B61C51"/>
    <w:rsid w:val="00B63B5F"/>
    <w:rsid w:val="00B64EEF"/>
    <w:rsid w:val="00B65FEE"/>
    <w:rsid w:val="00B66D04"/>
    <w:rsid w:val="00B67002"/>
    <w:rsid w:val="00B71D8C"/>
    <w:rsid w:val="00B736F5"/>
    <w:rsid w:val="00B75F5C"/>
    <w:rsid w:val="00B77BE8"/>
    <w:rsid w:val="00B829FB"/>
    <w:rsid w:val="00B82F71"/>
    <w:rsid w:val="00B83230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44C9"/>
    <w:rsid w:val="00BD452D"/>
    <w:rsid w:val="00BD5018"/>
    <w:rsid w:val="00BD6039"/>
    <w:rsid w:val="00BD6E6E"/>
    <w:rsid w:val="00BD7395"/>
    <w:rsid w:val="00BD7692"/>
    <w:rsid w:val="00BE26B5"/>
    <w:rsid w:val="00BE2EDE"/>
    <w:rsid w:val="00BE3ED7"/>
    <w:rsid w:val="00BE4408"/>
    <w:rsid w:val="00BE594B"/>
    <w:rsid w:val="00BE7E71"/>
    <w:rsid w:val="00BF0AB8"/>
    <w:rsid w:val="00BF407A"/>
    <w:rsid w:val="00BF49C9"/>
    <w:rsid w:val="00BF50BA"/>
    <w:rsid w:val="00C018B4"/>
    <w:rsid w:val="00C01D97"/>
    <w:rsid w:val="00C0292C"/>
    <w:rsid w:val="00C03D98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6CD0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3C3D"/>
    <w:rsid w:val="00CD4A28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325"/>
    <w:rsid w:val="00D31E5B"/>
    <w:rsid w:val="00D34862"/>
    <w:rsid w:val="00D37002"/>
    <w:rsid w:val="00D45515"/>
    <w:rsid w:val="00D50196"/>
    <w:rsid w:val="00D509B4"/>
    <w:rsid w:val="00D52BB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3C6D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F9B"/>
    <w:rsid w:val="00E14CDF"/>
    <w:rsid w:val="00E2125C"/>
    <w:rsid w:val="00E2273F"/>
    <w:rsid w:val="00E22EFF"/>
    <w:rsid w:val="00E312B1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6B01"/>
    <w:rsid w:val="00E57F7B"/>
    <w:rsid w:val="00E61540"/>
    <w:rsid w:val="00E61761"/>
    <w:rsid w:val="00E61AD5"/>
    <w:rsid w:val="00E63114"/>
    <w:rsid w:val="00E664C7"/>
    <w:rsid w:val="00E666F4"/>
    <w:rsid w:val="00E677AB"/>
    <w:rsid w:val="00E73750"/>
    <w:rsid w:val="00E77B06"/>
    <w:rsid w:val="00E800E6"/>
    <w:rsid w:val="00E81221"/>
    <w:rsid w:val="00E82751"/>
    <w:rsid w:val="00E850A5"/>
    <w:rsid w:val="00E85136"/>
    <w:rsid w:val="00E8584F"/>
    <w:rsid w:val="00E900CF"/>
    <w:rsid w:val="00E90845"/>
    <w:rsid w:val="00E94440"/>
    <w:rsid w:val="00E94E94"/>
    <w:rsid w:val="00E952E0"/>
    <w:rsid w:val="00E96623"/>
    <w:rsid w:val="00E96929"/>
    <w:rsid w:val="00E975A7"/>
    <w:rsid w:val="00EA1438"/>
    <w:rsid w:val="00EA2490"/>
    <w:rsid w:val="00EA2C74"/>
    <w:rsid w:val="00EA3684"/>
    <w:rsid w:val="00EA4AD5"/>
    <w:rsid w:val="00EB078B"/>
    <w:rsid w:val="00EB346F"/>
    <w:rsid w:val="00EB35CE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E0CD7"/>
    <w:rsid w:val="00EE0E6E"/>
    <w:rsid w:val="00EE34B2"/>
    <w:rsid w:val="00EE5A45"/>
    <w:rsid w:val="00EE5B1D"/>
    <w:rsid w:val="00EE6AA3"/>
    <w:rsid w:val="00EF22FA"/>
    <w:rsid w:val="00EF3C41"/>
    <w:rsid w:val="00EF74B6"/>
    <w:rsid w:val="00EF7A30"/>
    <w:rsid w:val="00F01AFC"/>
    <w:rsid w:val="00F040F5"/>
    <w:rsid w:val="00F0454C"/>
    <w:rsid w:val="00F10386"/>
    <w:rsid w:val="00F10CA9"/>
    <w:rsid w:val="00F13546"/>
    <w:rsid w:val="00F15953"/>
    <w:rsid w:val="00F15B4A"/>
    <w:rsid w:val="00F17899"/>
    <w:rsid w:val="00F20442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140"/>
    <w:rsid w:val="00F72274"/>
    <w:rsid w:val="00F758A4"/>
    <w:rsid w:val="00F776DA"/>
    <w:rsid w:val="00F80D92"/>
    <w:rsid w:val="00F83BA3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4461"/>
    <w:rsid w:val="00FE4D8A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8BD7206-FF1A-4E01-BEC8-90D31B25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1274</Words>
  <Characters>8641</Characters>
  <Application>Microsoft Office Word</Application>
  <DocSecurity>0</DocSecurity>
  <Lines>375</Lines>
  <Paragraphs>132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Olita Vecuma-Veco</dc:creator>
  <dc:description>___________.___________@zm.gov.lv
tālr. ________________</dc:description>
  <cp:lastModifiedBy>Renārs Žagars</cp:lastModifiedBy>
  <cp:revision>5</cp:revision>
  <cp:lastPrinted>2010-10-15T13:18:00Z</cp:lastPrinted>
  <dcterms:created xsi:type="dcterms:W3CDTF">2015-02-25T09:01:00Z</dcterms:created>
  <dcterms:modified xsi:type="dcterms:W3CDTF">2015-03-13T09:49:00Z</dcterms:modified>
</cp:coreProperties>
</file>