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FEEEE" w14:textId="646B36D1" w:rsidR="00A35998" w:rsidRPr="001156DC" w:rsidRDefault="00A35998" w:rsidP="00A35998">
      <w:pPr>
        <w:tabs>
          <w:tab w:val="left" w:pos="7088"/>
        </w:tabs>
      </w:pPr>
      <w:r w:rsidRPr="001156DC">
        <w:t>2015. gada</w:t>
      </w:r>
      <w:proofErr w:type="gramStart"/>
      <w:r w:rsidRPr="001156DC">
        <w:t xml:space="preserve">     </w:t>
      </w:r>
      <w:proofErr w:type="gramEnd"/>
      <w:r w:rsidR="001E4C99" w:rsidRPr="001156DC">
        <w:rPr>
          <w:bCs/>
        </w:rPr>
        <w:t>martā</w:t>
      </w:r>
      <w:r w:rsidRPr="001156DC">
        <w:tab/>
      </w:r>
      <w:r w:rsidRPr="001156DC">
        <w:tab/>
      </w:r>
      <w:r w:rsidRPr="001156DC">
        <w:tab/>
      </w:r>
      <w:r w:rsidRPr="001156DC">
        <w:tab/>
      </w:r>
      <w:r w:rsidRPr="001156DC">
        <w:tab/>
      </w:r>
      <w:r w:rsidRPr="001156DC">
        <w:tab/>
      </w:r>
      <w:r w:rsidRPr="001156DC">
        <w:tab/>
        <w:t>Noteikumi Nr.</w:t>
      </w:r>
    </w:p>
    <w:p w14:paraId="2BDDFD99" w14:textId="77777777" w:rsidR="00D232BA" w:rsidRPr="001156DC" w:rsidRDefault="008F3526" w:rsidP="009F5ECD">
      <w:pPr>
        <w:tabs>
          <w:tab w:val="left" w:pos="7230"/>
          <w:tab w:val="left" w:pos="7655"/>
        </w:tabs>
      </w:pPr>
      <w:r w:rsidRPr="001156DC">
        <w:t xml:space="preserve">Rīga </w:t>
      </w:r>
      <w:r w:rsidRPr="001156DC">
        <w:tab/>
      </w:r>
      <w:r w:rsidRPr="001156DC">
        <w:tab/>
      </w:r>
      <w:r w:rsidRPr="001156DC">
        <w:tab/>
      </w:r>
      <w:r w:rsidRPr="001156DC">
        <w:tab/>
      </w:r>
      <w:r w:rsidRPr="001156DC">
        <w:tab/>
      </w:r>
      <w:r w:rsidRPr="001156DC">
        <w:tab/>
      </w:r>
      <w:r w:rsidRPr="001156DC">
        <w:tab/>
      </w:r>
      <w:r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007E584C" w:rsidRPr="001156DC">
        <w:tab/>
      </w:r>
      <w:r w:rsidRPr="001156DC">
        <w:tab/>
        <w:t>(prot. Nr.</w:t>
      </w:r>
      <w:r w:rsidRPr="001156DC">
        <w:tab/>
        <w:t>.§)</w:t>
      </w:r>
    </w:p>
    <w:p w14:paraId="7E56A807" w14:textId="77777777" w:rsidR="00D232BA" w:rsidRPr="001156DC" w:rsidRDefault="00D232BA" w:rsidP="00E0745A"/>
    <w:p w14:paraId="5D78FF64" w14:textId="77777777" w:rsidR="00996804" w:rsidRPr="001156DC" w:rsidRDefault="00996804" w:rsidP="00E0745A"/>
    <w:p w14:paraId="05EA7A12" w14:textId="77777777" w:rsidR="0099106F" w:rsidRPr="001156DC" w:rsidRDefault="00857A1B" w:rsidP="005D7373">
      <w:pPr>
        <w:jc w:val="center"/>
        <w:rPr>
          <w:b/>
        </w:rPr>
      </w:pPr>
      <w:bookmarkStart w:id="0" w:name="OLE_LINK1"/>
      <w:bookmarkStart w:id="1" w:name="OLE_LINK2"/>
      <w:r w:rsidRPr="001156DC">
        <w:rPr>
          <w:b/>
        </w:rPr>
        <w:t>T</w:t>
      </w:r>
      <w:r w:rsidR="00295F1C" w:rsidRPr="001156DC">
        <w:rPr>
          <w:b/>
        </w:rPr>
        <w:t>ieš</w:t>
      </w:r>
      <w:r w:rsidRPr="001156DC">
        <w:rPr>
          <w:b/>
        </w:rPr>
        <w:t>o</w:t>
      </w:r>
      <w:r w:rsidR="00295F1C" w:rsidRPr="001156DC">
        <w:rPr>
          <w:b/>
        </w:rPr>
        <w:t xml:space="preserve"> maksājum</w:t>
      </w:r>
      <w:r w:rsidRPr="001156DC">
        <w:rPr>
          <w:b/>
        </w:rPr>
        <w:t>u piešķiršanas kārtība</w:t>
      </w:r>
      <w:r w:rsidR="00B90015" w:rsidRPr="001156DC">
        <w:rPr>
          <w:b/>
        </w:rPr>
        <w:t xml:space="preserve"> </w:t>
      </w:r>
      <w:bookmarkEnd w:id="0"/>
      <w:bookmarkEnd w:id="1"/>
      <w:r w:rsidR="00080A4E" w:rsidRPr="001156DC">
        <w:rPr>
          <w:b/>
        </w:rPr>
        <w:t>lauksaimnie</w:t>
      </w:r>
      <w:r w:rsidR="00440CC9" w:rsidRPr="001156DC">
        <w:rPr>
          <w:b/>
        </w:rPr>
        <w:t>kiem</w:t>
      </w:r>
    </w:p>
    <w:p w14:paraId="0F59B6BF" w14:textId="77777777" w:rsidR="00D232BA" w:rsidRPr="00530EFE" w:rsidRDefault="00D232BA" w:rsidP="00E0745A"/>
    <w:p w14:paraId="7FC46552" w14:textId="77777777" w:rsidR="0099106F" w:rsidRPr="00530EFE" w:rsidRDefault="0099106F" w:rsidP="005D7373">
      <w:pPr>
        <w:jc w:val="right"/>
      </w:pPr>
      <w:r w:rsidRPr="00530EFE">
        <w:t>Izdoti saskaņā ar</w:t>
      </w:r>
    </w:p>
    <w:p w14:paraId="2C6FF3E0" w14:textId="77777777" w:rsidR="0099106F" w:rsidRPr="00530EFE" w:rsidRDefault="0099106F" w:rsidP="005D7373">
      <w:pPr>
        <w:jc w:val="right"/>
      </w:pPr>
      <w:r w:rsidRPr="00530EFE">
        <w:t>Lauksaimniecības un</w:t>
      </w:r>
    </w:p>
    <w:p w14:paraId="5DEBA03B" w14:textId="77777777" w:rsidR="0099106F" w:rsidRPr="00530EFE" w:rsidRDefault="0099106F" w:rsidP="005D7373">
      <w:pPr>
        <w:jc w:val="right"/>
      </w:pPr>
      <w:r w:rsidRPr="00530EFE">
        <w:t>lauku attīstības likuma</w:t>
      </w:r>
    </w:p>
    <w:p w14:paraId="336ED8B1" w14:textId="6971A5EF" w:rsidR="0099106F" w:rsidRPr="00530EFE" w:rsidRDefault="00AA7AD5" w:rsidP="005D7373">
      <w:pPr>
        <w:jc w:val="right"/>
      </w:pPr>
      <w:proofErr w:type="gramStart"/>
      <w:r w:rsidRPr="00530EFE">
        <w:t>5.panta</w:t>
      </w:r>
      <w:proofErr w:type="gramEnd"/>
      <w:r w:rsidRPr="00530EFE">
        <w:t xml:space="preserve"> ceturto daļu</w:t>
      </w:r>
    </w:p>
    <w:p w14:paraId="3E7BCF4C" w14:textId="77777777" w:rsidR="0005569D" w:rsidRPr="00530EFE" w:rsidRDefault="0005569D" w:rsidP="00E0745A"/>
    <w:p w14:paraId="2ECC7E03" w14:textId="77777777" w:rsidR="00E75BEC" w:rsidRPr="00530EFE" w:rsidRDefault="00E75BEC" w:rsidP="00E0745A"/>
    <w:p w14:paraId="760B060A" w14:textId="77777777" w:rsidR="003C4C25" w:rsidRPr="00530EFE" w:rsidRDefault="003C4C25" w:rsidP="009A4005">
      <w:pPr>
        <w:pStyle w:val="naislab"/>
        <w:spacing w:before="0" w:after="0"/>
        <w:ind w:left="360"/>
        <w:rPr>
          <w:sz w:val="28"/>
          <w:szCs w:val="28"/>
        </w:rPr>
      </w:pPr>
    </w:p>
    <w:p w14:paraId="1FF39C61" w14:textId="77777777" w:rsidR="00640285" w:rsidRPr="00530EFE" w:rsidRDefault="00640285" w:rsidP="00BC353B">
      <w:pPr>
        <w:pStyle w:val="Paraststmeklis"/>
        <w:spacing w:before="0" w:after="0"/>
        <w:ind w:firstLine="720"/>
        <w:jc w:val="both"/>
        <w:rPr>
          <w:sz w:val="28"/>
          <w:szCs w:val="28"/>
        </w:rPr>
      </w:pPr>
    </w:p>
    <w:p w14:paraId="5FC2FAB2" w14:textId="13926C67" w:rsidR="00640285" w:rsidRPr="001156DC" w:rsidRDefault="00A433F7" w:rsidP="00A433F7">
      <w:pPr>
        <w:pStyle w:val="Nodalasnosaukums"/>
        <w:numPr>
          <w:ilvl w:val="0"/>
          <w:numId w:val="0"/>
        </w:numPr>
        <w:rPr>
          <w:sz w:val="24"/>
          <w:szCs w:val="24"/>
        </w:rPr>
      </w:pPr>
      <w:bookmarkStart w:id="2" w:name="_Toc400220977"/>
      <w:bookmarkStart w:id="3" w:name="_Toc408925612"/>
      <w:r w:rsidRPr="001156DC">
        <w:rPr>
          <w:sz w:val="24"/>
          <w:szCs w:val="24"/>
        </w:rPr>
        <w:t>1.</w:t>
      </w:r>
      <w:r w:rsidRPr="001156DC">
        <w:rPr>
          <w:sz w:val="24"/>
          <w:szCs w:val="24"/>
        </w:rPr>
        <w:tab/>
      </w:r>
      <w:r w:rsidR="00AC280F" w:rsidRPr="001156DC">
        <w:rPr>
          <w:sz w:val="24"/>
          <w:szCs w:val="24"/>
        </w:rPr>
        <w:t xml:space="preserve"> </w:t>
      </w:r>
      <w:bookmarkStart w:id="4" w:name="_Toc412143906"/>
      <w:r w:rsidR="00640285" w:rsidRPr="001156DC">
        <w:rPr>
          <w:sz w:val="24"/>
          <w:szCs w:val="24"/>
        </w:rPr>
        <w:t>Vispārīgie jautājumi</w:t>
      </w:r>
      <w:bookmarkEnd w:id="2"/>
      <w:bookmarkEnd w:id="3"/>
      <w:bookmarkEnd w:id="4"/>
    </w:p>
    <w:p w14:paraId="5618671D" w14:textId="04B03D06" w:rsidR="008468AD" w:rsidRPr="001156DC" w:rsidRDefault="00A433F7" w:rsidP="007956E3">
      <w:pPr>
        <w:pStyle w:val="Punkts"/>
        <w:numPr>
          <w:ilvl w:val="0"/>
          <w:numId w:val="0"/>
        </w:numPr>
        <w:ind w:firstLine="720"/>
        <w:rPr>
          <w:sz w:val="24"/>
        </w:rPr>
      </w:pPr>
      <w:bookmarkStart w:id="5" w:name="p1"/>
      <w:bookmarkStart w:id="6" w:name="p-384611"/>
      <w:bookmarkEnd w:id="5"/>
      <w:bookmarkEnd w:id="6"/>
      <w:r w:rsidRPr="001156DC">
        <w:rPr>
          <w:sz w:val="24"/>
        </w:rPr>
        <w:t>1.</w:t>
      </w:r>
      <w:r w:rsidRPr="001156DC">
        <w:rPr>
          <w:sz w:val="24"/>
        </w:rPr>
        <w:tab/>
      </w:r>
      <w:r w:rsidR="00E73AD5" w:rsidRPr="001156DC">
        <w:rPr>
          <w:sz w:val="24"/>
        </w:rPr>
        <w:t xml:space="preserve"> </w:t>
      </w:r>
      <w:r w:rsidR="00AF719B" w:rsidRPr="001156DC">
        <w:rPr>
          <w:sz w:val="24"/>
        </w:rPr>
        <w:t xml:space="preserve">Noteikumi nosaka kārtību, kādā piešķir valsts un Eiropas Savienības atbalstu lauksaimniecībai tiešā atbalsta shēmu ietvaros saskaņā ar Eiropas Parlamenta un Padomes </w:t>
      </w:r>
      <w:proofErr w:type="gramStart"/>
      <w:r w:rsidR="00AF719B" w:rsidRPr="001156DC">
        <w:rPr>
          <w:sz w:val="24"/>
        </w:rPr>
        <w:t>2013.gada</w:t>
      </w:r>
      <w:proofErr w:type="gramEnd"/>
      <w:r w:rsidR="00AF719B" w:rsidRPr="001156DC">
        <w:rPr>
          <w:sz w:val="24"/>
        </w:rPr>
        <w:t xml:space="preserve"> 17.decembra Regulu (ES) Nr.1307/2013, ar ko izveido noteikumus par lauksaimniekiem paredzētiem tiešajiem maksājumiem, kurus veic saskaņā ar kopējās lauksaimniecības politikas atbalsta shēmām, un ar ko atceļ Padomes Regulu (EK) Nr.637/2008 un Padomes Regulu (EK) Nr.73/2009</w:t>
      </w:r>
      <w:r w:rsidR="00AC280F" w:rsidRPr="001156DC">
        <w:rPr>
          <w:sz w:val="24"/>
        </w:rPr>
        <w:t>,</w:t>
      </w:r>
      <w:r w:rsidR="00AF719B" w:rsidRPr="001156DC">
        <w:rPr>
          <w:sz w:val="24"/>
        </w:rPr>
        <w:t xml:space="preserve"> (turpmāk – regula Nr.1307/2013) un Eiropas Parlamenta un Padomes 2013.gada 17.decembra Regulu (ES) Nr.1306/2013 par kopējās lauksaimniecības politikas finansēšanu, pārvaldību un uzraudzību un Padomes Regulu (EEK) Nr.352/78, (EK) Nr.165/94, (EK) Nr.2799/98, (EK) Nr.814/2000, (EK) Nr.1290/2005 un (EK) Nr.485/2008 atcelšanu (turpmāk – regula Nr.1306/2013).</w:t>
      </w:r>
    </w:p>
    <w:p w14:paraId="0138A552" w14:textId="58640FC2" w:rsidR="00D06A8F" w:rsidRPr="001156DC" w:rsidRDefault="00A433F7" w:rsidP="007956E3">
      <w:pPr>
        <w:pStyle w:val="Punkts"/>
        <w:numPr>
          <w:ilvl w:val="0"/>
          <w:numId w:val="0"/>
        </w:numPr>
        <w:ind w:firstLine="720"/>
        <w:rPr>
          <w:sz w:val="24"/>
        </w:rPr>
      </w:pPr>
      <w:bookmarkStart w:id="7" w:name="_Ref400206740"/>
      <w:r w:rsidRPr="001156DC">
        <w:rPr>
          <w:sz w:val="24"/>
        </w:rPr>
        <w:t>2.</w:t>
      </w:r>
      <w:r w:rsidRPr="001156DC">
        <w:rPr>
          <w:sz w:val="24"/>
        </w:rPr>
        <w:tab/>
      </w:r>
      <w:r w:rsidR="008C5A5C" w:rsidRPr="001156DC">
        <w:rPr>
          <w:sz w:val="24"/>
        </w:rPr>
        <w:t xml:space="preserve"> </w:t>
      </w:r>
      <w:bookmarkStart w:id="8" w:name="_Ref402273257"/>
      <w:r w:rsidR="00080A4E" w:rsidRPr="001156DC">
        <w:rPr>
          <w:sz w:val="24"/>
        </w:rPr>
        <w:t>Lauksaimnieks</w:t>
      </w:r>
      <w:r w:rsidR="00CE1BCD" w:rsidRPr="001156DC">
        <w:rPr>
          <w:sz w:val="24"/>
        </w:rPr>
        <w:t xml:space="preserve"> var saņemt šādus </w:t>
      </w:r>
      <w:r w:rsidR="00640285" w:rsidRPr="001156DC">
        <w:rPr>
          <w:sz w:val="24"/>
        </w:rPr>
        <w:t xml:space="preserve">Eiropas Savienības </w:t>
      </w:r>
      <w:r w:rsidR="00CE1BCD" w:rsidRPr="001156DC">
        <w:rPr>
          <w:sz w:val="24"/>
        </w:rPr>
        <w:t>tiešos maksājumus</w:t>
      </w:r>
      <w:r w:rsidR="00640285" w:rsidRPr="001156DC">
        <w:rPr>
          <w:sz w:val="24"/>
        </w:rPr>
        <w:t>:</w:t>
      </w:r>
      <w:bookmarkEnd w:id="7"/>
      <w:bookmarkEnd w:id="8"/>
    </w:p>
    <w:p w14:paraId="752AEFD6" w14:textId="3C8337E9" w:rsidR="00640285" w:rsidRPr="001156DC" w:rsidRDefault="00A433F7" w:rsidP="007956E3">
      <w:pPr>
        <w:pStyle w:val="A-punkts"/>
        <w:numPr>
          <w:ilvl w:val="0"/>
          <w:numId w:val="0"/>
        </w:numPr>
        <w:ind w:firstLine="720"/>
        <w:rPr>
          <w:sz w:val="24"/>
          <w:szCs w:val="24"/>
        </w:rPr>
      </w:pPr>
      <w:r w:rsidRPr="001156DC">
        <w:rPr>
          <w:sz w:val="24"/>
          <w:szCs w:val="24"/>
        </w:rPr>
        <w:t>2.1.</w:t>
      </w:r>
      <w:r w:rsidRPr="001156DC">
        <w:rPr>
          <w:sz w:val="24"/>
          <w:szCs w:val="24"/>
        </w:rPr>
        <w:tab/>
      </w:r>
      <w:r w:rsidR="00E73AD5" w:rsidRPr="001156DC">
        <w:rPr>
          <w:sz w:val="24"/>
          <w:szCs w:val="24"/>
        </w:rPr>
        <w:t xml:space="preserve"> </w:t>
      </w:r>
      <w:bookmarkStart w:id="9" w:name="_Ref400231076"/>
      <w:r w:rsidR="00080A4E" w:rsidRPr="001156DC">
        <w:rPr>
          <w:sz w:val="24"/>
          <w:szCs w:val="24"/>
        </w:rPr>
        <w:t>vienoto platības maksājumu</w:t>
      </w:r>
      <w:r w:rsidR="00640285" w:rsidRPr="001156DC">
        <w:rPr>
          <w:sz w:val="24"/>
          <w:szCs w:val="24"/>
        </w:rPr>
        <w:t>;</w:t>
      </w:r>
      <w:bookmarkEnd w:id="9"/>
    </w:p>
    <w:p w14:paraId="0B3FD5AA" w14:textId="34E12633" w:rsidR="00B97EE8" w:rsidRPr="001156DC" w:rsidRDefault="00A433F7" w:rsidP="007956E3">
      <w:pPr>
        <w:pStyle w:val="A-punkts"/>
        <w:numPr>
          <w:ilvl w:val="0"/>
          <w:numId w:val="0"/>
        </w:numPr>
        <w:ind w:firstLine="720"/>
        <w:rPr>
          <w:sz w:val="24"/>
          <w:szCs w:val="24"/>
        </w:rPr>
      </w:pPr>
      <w:r w:rsidRPr="001156DC">
        <w:rPr>
          <w:sz w:val="24"/>
          <w:szCs w:val="24"/>
        </w:rPr>
        <w:t>2.2.</w:t>
      </w:r>
      <w:r w:rsidRPr="001156DC">
        <w:rPr>
          <w:sz w:val="24"/>
          <w:szCs w:val="24"/>
        </w:rPr>
        <w:tab/>
      </w:r>
      <w:r w:rsidR="00E73AD5" w:rsidRPr="001156DC">
        <w:rPr>
          <w:sz w:val="24"/>
          <w:szCs w:val="24"/>
        </w:rPr>
        <w:t xml:space="preserve"> </w:t>
      </w:r>
      <w:bookmarkStart w:id="10" w:name="_Ref400231442"/>
      <w:r w:rsidR="00080A4E" w:rsidRPr="001156DC">
        <w:rPr>
          <w:sz w:val="24"/>
          <w:szCs w:val="24"/>
        </w:rPr>
        <w:t>maksājumu</w:t>
      </w:r>
      <w:r w:rsidR="00B97EE8" w:rsidRPr="001156DC">
        <w:rPr>
          <w:sz w:val="24"/>
          <w:szCs w:val="24"/>
        </w:rPr>
        <w:t xml:space="preserve"> </w:t>
      </w:r>
      <w:r w:rsidR="007B2DEF" w:rsidRPr="001156DC">
        <w:rPr>
          <w:sz w:val="24"/>
          <w:szCs w:val="24"/>
        </w:rPr>
        <w:t>par klimatam un videi</w:t>
      </w:r>
      <w:r w:rsidR="00080A4E" w:rsidRPr="001156DC">
        <w:rPr>
          <w:sz w:val="24"/>
          <w:szCs w:val="24"/>
        </w:rPr>
        <w:t xml:space="preserve"> labvēlīgu lauksaimniecības praksi</w:t>
      </w:r>
      <w:r w:rsidR="00B97EE8" w:rsidRPr="001156DC">
        <w:rPr>
          <w:sz w:val="24"/>
          <w:szCs w:val="24"/>
        </w:rPr>
        <w:t>;</w:t>
      </w:r>
      <w:bookmarkEnd w:id="10"/>
    </w:p>
    <w:p w14:paraId="2AF48F95" w14:textId="681626F3" w:rsidR="00B97EE8" w:rsidRPr="001156DC" w:rsidRDefault="00A433F7" w:rsidP="007956E3">
      <w:pPr>
        <w:pStyle w:val="A-punkts"/>
        <w:numPr>
          <w:ilvl w:val="0"/>
          <w:numId w:val="0"/>
        </w:numPr>
        <w:ind w:firstLine="720"/>
        <w:rPr>
          <w:sz w:val="24"/>
          <w:szCs w:val="24"/>
        </w:rPr>
      </w:pPr>
      <w:r w:rsidRPr="001156DC">
        <w:rPr>
          <w:sz w:val="24"/>
          <w:szCs w:val="24"/>
        </w:rPr>
        <w:t>2.3.</w:t>
      </w:r>
      <w:r w:rsidRPr="001156DC">
        <w:rPr>
          <w:sz w:val="24"/>
          <w:szCs w:val="24"/>
        </w:rPr>
        <w:tab/>
      </w:r>
      <w:r w:rsidR="00E73AD5" w:rsidRPr="001156DC">
        <w:rPr>
          <w:sz w:val="24"/>
          <w:szCs w:val="24"/>
        </w:rPr>
        <w:t xml:space="preserve"> </w:t>
      </w:r>
      <w:bookmarkStart w:id="11" w:name="_Ref400231447"/>
      <w:r w:rsidR="00080A4E" w:rsidRPr="001156DC">
        <w:rPr>
          <w:sz w:val="24"/>
          <w:szCs w:val="24"/>
        </w:rPr>
        <w:t>maksājumu</w:t>
      </w:r>
      <w:r w:rsidR="00B97EE8" w:rsidRPr="001156DC">
        <w:rPr>
          <w:sz w:val="24"/>
          <w:szCs w:val="24"/>
        </w:rPr>
        <w:t xml:space="preserve"> ga</w:t>
      </w:r>
      <w:r w:rsidR="00E858A9" w:rsidRPr="001156DC">
        <w:rPr>
          <w:sz w:val="24"/>
          <w:szCs w:val="24"/>
        </w:rPr>
        <w:t>dos jaunajiem lauksaimniekiem</w:t>
      </w:r>
      <w:r w:rsidR="00B97EE8" w:rsidRPr="001156DC">
        <w:rPr>
          <w:sz w:val="24"/>
          <w:szCs w:val="24"/>
        </w:rPr>
        <w:t>;</w:t>
      </w:r>
      <w:bookmarkEnd w:id="11"/>
    </w:p>
    <w:p w14:paraId="03352325" w14:textId="7D7DAEE9" w:rsidR="0011304B" w:rsidRPr="001156DC" w:rsidRDefault="00A433F7" w:rsidP="007956E3">
      <w:pPr>
        <w:pStyle w:val="A-punkts"/>
        <w:numPr>
          <w:ilvl w:val="0"/>
          <w:numId w:val="0"/>
        </w:numPr>
        <w:ind w:firstLine="720"/>
        <w:rPr>
          <w:sz w:val="24"/>
          <w:szCs w:val="24"/>
        </w:rPr>
      </w:pPr>
      <w:bookmarkStart w:id="12" w:name="_Ref400231343"/>
      <w:r w:rsidRPr="001156DC">
        <w:rPr>
          <w:sz w:val="24"/>
          <w:szCs w:val="24"/>
        </w:rPr>
        <w:t>2.4.</w:t>
      </w:r>
      <w:r w:rsidRPr="001156DC">
        <w:rPr>
          <w:sz w:val="24"/>
          <w:szCs w:val="24"/>
        </w:rPr>
        <w:tab/>
      </w:r>
      <w:r w:rsidR="00AF719B" w:rsidRPr="001156DC">
        <w:rPr>
          <w:sz w:val="24"/>
          <w:szCs w:val="24"/>
        </w:rPr>
        <w:t xml:space="preserve"> </w:t>
      </w:r>
      <w:r w:rsidR="00080A4E" w:rsidRPr="001156DC">
        <w:rPr>
          <w:sz w:val="24"/>
          <w:szCs w:val="24"/>
        </w:rPr>
        <w:t>brīvprātīgu</w:t>
      </w:r>
      <w:r w:rsidR="00E73AD5" w:rsidRPr="001156DC">
        <w:rPr>
          <w:sz w:val="24"/>
          <w:szCs w:val="24"/>
        </w:rPr>
        <w:t xml:space="preserve"> </w:t>
      </w:r>
      <w:r w:rsidR="00080A4E" w:rsidRPr="001156DC">
        <w:rPr>
          <w:sz w:val="24"/>
          <w:szCs w:val="24"/>
        </w:rPr>
        <w:t>saistīto atbalstu</w:t>
      </w:r>
      <w:r w:rsidR="0011304B" w:rsidRPr="001156DC">
        <w:rPr>
          <w:sz w:val="24"/>
          <w:szCs w:val="24"/>
        </w:rPr>
        <w:t xml:space="preserve"> par </w:t>
      </w:r>
      <w:r w:rsidR="00542081" w:rsidRPr="001156DC">
        <w:rPr>
          <w:sz w:val="24"/>
          <w:szCs w:val="24"/>
        </w:rPr>
        <w:t>slau</w:t>
      </w:r>
      <w:r w:rsidR="00080A4E" w:rsidRPr="001156DC">
        <w:rPr>
          <w:sz w:val="24"/>
          <w:szCs w:val="24"/>
        </w:rPr>
        <w:t>camām govīm</w:t>
      </w:r>
      <w:r w:rsidR="0011304B" w:rsidRPr="001156DC">
        <w:rPr>
          <w:sz w:val="24"/>
          <w:szCs w:val="24"/>
        </w:rPr>
        <w:t>;</w:t>
      </w:r>
      <w:bookmarkEnd w:id="12"/>
    </w:p>
    <w:p w14:paraId="2891F804" w14:textId="32454F74" w:rsidR="0011304B" w:rsidRPr="001156DC" w:rsidRDefault="00A433F7" w:rsidP="007956E3">
      <w:pPr>
        <w:pStyle w:val="A-punkts"/>
        <w:numPr>
          <w:ilvl w:val="0"/>
          <w:numId w:val="0"/>
        </w:numPr>
        <w:ind w:firstLine="720"/>
        <w:rPr>
          <w:sz w:val="24"/>
          <w:szCs w:val="24"/>
        </w:rPr>
      </w:pPr>
      <w:bookmarkStart w:id="13" w:name="_Ref400231345"/>
      <w:r w:rsidRPr="001156DC">
        <w:rPr>
          <w:sz w:val="24"/>
          <w:szCs w:val="24"/>
        </w:rPr>
        <w:t>2.5.</w:t>
      </w:r>
      <w:r w:rsidRPr="001156DC">
        <w:rPr>
          <w:sz w:val="24"/>
          <w:szCs w:val="24"/>
        </w:rPr>
        <w:tab/>
      </w:r>
      <w:r w:rsidR="00AF719B" w:rsidRPr="001156DC">
        <w:rPr>
          <w:sz w:val="24"/>
          <w:szCs w:val="24"/>
        </w:rPr>
        <w:t xml:space="preserve"> </w:t>
      </w:r>
      <w:r w:rsidR="00080A4E" w:rsidRPr="001156DC">
        <w:rPr>
          <w:sz w:val="24"/>
          <w:szCs w:val="24"/>
        </w:rPr>
        <w:t>b</w:t>
      </w:r>
      <w:r w:rsidR="00E73AD5" w:rsidRPr="001156DC">
        <w:rPr>
          <w:sz w:val="24"/>
          <w:szCs w:val="24"/>
        </w:rPr>
        <w:t>rīvprātīg</w:t>
      </w:r>
      <w:r w:rsidR="00080A4E" w:rsidRPr="001156DC">
        <w:rPr>
          <w:sz w:val="24"/>
          <w:szCs w:val="24"/>
        </w:rPr>
        <w:t>u</w:t>
      </w:r>
      <w:r w:rsidR="00E73AD5" w:rsidRPr="001156DC">
        <w:rPr>
          <w:sz w:val="24"/>
          <w:szCs w:val="24"/>
        </w:rPr>
        <w:t xml:space="preserve"> </w:t>
      </w:r>
      <w:r w:rsidR="00080A4E" w:rsidRPr="001156DC">
        <w:rPr>
          <w:sz w:val="24"/>
          <w:szCs w:val="24"/>
        </w:rPr>
        <w:t>saistīto atbalstu</w:t>
      </w:r>
      <w:r w:rsidR="00254DA4" w:rsidRPr="001156DC">
        <w:rPr>
          <w:sz w:val="24"/>
          <w:szCs w:val="24"/>
        </w:rPr>
        <w:t xml:space="preserve"> par</w:t>
      </w:r>
      <w:r w:rsidR="0011304B" w:rsidRPr="001156DC">
        <w:rPr>
          <w:sz w:val="24"/>
          <w:szCs w:val="24"/>
        </w:rPr>
        <w:t xml:space="preserve"> kazām;</w:t>
      </w:r>
      <w:bookmarkEnd w:id="13"/>
    </w:p>
    <w:p w14:paraId="02E4866E" w14:textId="419D7154" w:rsidR="0011304B" w:rsidRPr="001156DC" w:rsidRDefault="00A433F7" w:rsidP="007956E3">
      <w:pPr>
        <w:pStyle w:val="A-punkts"/>
        <w:numPr>
          <w:ilvl w:val="0"/>
          <w:numId w:val="0"/>
        </w:numPr>
        <w:ind w:firstLine="720"/>
        <w:rPr>
          <w:sz w:val="24"/>
          <w:szCs w:val="24"/>
        </w:rPr>
      </w:pPr>
      <w:bookmarkStart w:id="14" w:name="_Ref400231348"/>
      <w:r w:rsidRPr="001156DC">
        <w:rPr>
          <w:sz w:val="24"/>
          <w:szCs w:val="24"/>
        </w:rPr>
        <w:t>2.6.</w:t>
      </w:r>
      <w:r w:rsidRPr="001156DC">
        <w:rPr>
          <w:sz w:val="24"/>
          <w:szCs w:val="24"/>
        </w:rPr>
        <w:tab/>
      </w:r>
      <w:r w:rsidR="00AF719B" w:rsidRPr="001156DC">
        <w:rPr>
          <w:sz w:val="24"/>
          <w:szCs w:val="24"/>
        </w:rPr>
        <w:t xml:space="preserve"> </w:t>
      </w:r>
      <w:r w:rsidR="00080A4E" w:rsidRPr="001156DC">
        <w:rPr>
          <w:sz w:val="24"/>
          <w:szCs w:val="24"/>
        </w:rPr>
        <w:t>brīvprātīgu</w:t>
      </w:r>
      <w:r w:rsidR="00E73AD5" w:rsidRPr="001156DC">
        <w:rPr>
          <w:sz w:val="24"/>
          <w:szCs w:val="24"/>
        </w:rPr>
        <w:t xml:space="preserve"> </w:t>
      </w:r>
      <w:r w:rsidR="00080A4E" w:rsidRPr="001156DC">
        <w:rPr>
          <w:sz w:val="24"/>
          <w:szCs w:val="24"/>
        </w:rPr>
        <w:t>saistīto atbalstu</w:t>
      </w:r>
      <w:r w:rsidR="0011304B" w:rsidRPr="001156DC">
        <w:rPr>
          <w:sz w:val="24"/>
          <w:szCs w:val="24"/>
        </w:rPr>
        <w:t xml:space="preserve"> par liellopiem;</w:t>
      </w:r>
      <w:bookmarkEnd w:id="14"/>
    </w:p>
    <w:p w14:paraId="1405CD55" w14:textId="0CA50FB4" w:rsidR="0011304B" w:rsidRPr="001156DC" w:rsidRDefault="00A433F7" w:rsidP="007956E3">
      <w:pPr>
        <w:pStyle w:val="A-punkts"/>
        <w:numPr>
          <w:ilvl w:val="0"/>
          <w:numId w:val="0"/>
        </w:numPr>
        <w:ind w:firstLine="720"/>
        <w:rPr>
          <w:sz w:val="24"/>
          <w:szCs w:val="24"/>
        </w:rPr>
      </w:pPr>
      <w:bookmarkStart w:id="15" w:name="_Ref400231350"/>
      <w:r w:rsidRPr="001156DC">
        <w:rPr>
          <w:sz w:val="24"/>
          <w:szCs w:val="24"/>
        </w:rPr>
        <w:t>2.7.</w:t>
      </w:r>
      <w:r w:rsidRPr="001156DC">
        <w:rPr>
          <w:sz w:val="24"/>
          <w:szCs w:val="24"/>
        </w:rPr>
        <w:tab/>
      </w:r>
      <w:r w:rsidR="00AF719B" w:rsidRPr="001156DC">
        <w:rPr>
          <w:sz w:val="24"/>
          <w:szCs w:val="24"/>
        </w:rPr>
        <w:t xml:space="preserve"> </w:t>
      </w:r>
      <w:r w:rsidR="00080A4E" w:rsidRPr="001156DC">
        <w:rPr>
          <w:sz w:val="24"/>
          <w:szCs w:val="24"/>
        </w:rPr>
        <w:t>brīvprātīgu</w:t>
      </w:r>
      <w:r w:rsidR="00E73AD5" w:rsidRPr="001156DC">
        <w:rPr>
          <w:sz w:val="24"/>
          <w:szCs w:val="24"/>
        </w:rPr>
        <w:t xml:space="preserve"> </w:t>
      </w:r>
      <w:r w:rsidR="00080A4E" w:rsidRPr="001156DC">
        <w:rPr>
          <w:sz w:val="24"/>
          <w:szCs w:val="24"/>
        </w:rPr>
        <w:t>saistīto atbalstu</w:t>
      </w:r>
      <w:r w:rsidR="0011304B" w:rsidRPr="001156DC">
        <w:rPr>
          <w:sz w:val="24"/>
          <w:szCs w:val="24"/>
        </w:rPr>
        <w:t xml:space="preserve"> </w:t>
      </w:r>
      <w:r w:rsidR="00EA43BC" w:rsidRPr="001156DC">
        <w:rPr>
          <w:sz w:val="24"/>
          <w:szCs w:val="24"/>
        </w:rPr>
        <w:t>par</w:t>
      </w:r>
      <w:r w:rsidR="0011304B" w:rsidRPr="001156DC">
        <w:rPr>
          <w:sz w:val="24"/>
          <w:szCs w:val="24"/>
        </w:rPr>
        <w:t xml:space="preserve"> aitām;</w:t>
      </w:r>
      <w:bookmarkEnd w:id="15"/>
    </w:p>
    <w:p w14:paraId="3DA2DF2B" w14:textId="4612BD9A" w:rsidR="0011304B" w:rsidRPr="001156DC" w:rsidRDefault="00A433F7" w:rsidP="007956E3">
      <w:pPr>
        <w:pStyle w:val="A-punkts"/>
        <w:numPr>
          <w:ilvl w:val="0"/>
          <w:numId w:val="0"/>
        </w:numPr>
        <w:ind w:firstLine="720"/>
        <w:rPr>
          <w:sz w:val="24"/>
          <w:szCs w:val="24"/>
        </w:rPr>
      </w:pPr>
      <w:bookmarkStart w:id="16" w:name="_Ref401088409"/>
      <w:r w:rsidRPr="001156DC">
        <w:rPr>
          <w:sz w:val="24"/>
          <w:szCs w:val="24"/>
        </w:rPr>
        <w:t>2.8.</w:t>
      </w:r>
      <w:r w:rsidRPr="001156DC">
        <w:rPr>
          <w:sz w:val="24"/>
          <w:szCs w:val="24"/>
        </w:rPr>
        <w:tab/>
      </w:r>
      <w:r w:rsidR="00AF719B" w:rsidRPr="001156DC">
        <w:rPr>
          <w:sz w:val="24"/>
          <w:szCs w:val="24"/>
        </w:rPr>
        <w:t xml:space="preserve"> </w:t>
      </w:r>
      <w:r w:rsidR="00080A4E" w:rsidRPr="001156DC">
        <w:rPr>
          <w:sz w:val="24"/>
          <w:szCs w:val="24"/>
        </w:rPr>
        <w:t>brīvprātīgu</w:t>
      </w:r>
      <w:r w:rsidR="00E73AD5" w:rsidRPr="001156DC">
        <w:rPr>
          <w:sz w:val="24"/>
          <w:szCs w:val="24"/>
        </w:rPr>
        <w:t xml:space="preserve"> </w:t>
      </w:r>
      <w:r w:rsidR="00080A4E" w:rsidRPr="001156DC">
        <w:rPr>
          <w:sz w:val="24"/>
          <w:szCs w:val="24"/>
        </w:rPr>
        <w:t>saistīto atbalstu</w:t>
      </w:r>
      <w:r w:rsidR="0011304B" w:rsidRPr="001156DC">
        <w:rPr>
          <w:sz w:val="24"/>
          <w:szCs w:val="24"/>
        </w:rPr>
        <w:t xml:space="preserve"> par proteīnaugiem;</w:t>
      </w:r>
      <w:bookmarkEnd w:id="16"/>
    </w:p>
    <w:p w14:paraId="2C584253" w14:textId="14BEFC18" w:rsidR="0011304B" w:rsidRPr="001156DC" w:rsidRDefault="00A433F7" w:rsidP="007956E3">
      <w:pPr>
        <w:pStyle w:val="A-punkts"/>
        <w:numPr>
          <w:ilvl w:val="0"/>
          <w:numId w:val="0"/>
        </w:numPr>
        <w:ind w:firstLine="720"/>
        <w:rPr>
          <w:sz w:val="24"/>
          <w:szCs w:val="24"/>
        </w:rPr>
      </w:pPr>
      <w:bookmarkStart w:id="17" w:name="_Ref400231462"/>
      <w:r w:rsidRPr="001156DC">
        <w:rPr>
          <w:sz w:val="24"/>
          <w:szCs w:val="24"/>
        </w:rPr>
        <w:t>2.9.</w:t>
      </w:r>
      <w:r w:rsidRPr="001156DC">
        <w:rPr>
          <w:sz w:val="24"/>
          <w:szCs w:val="24"/>
        </w:rPr>
        <w:tab/>
      </w:r>
      <w:r w:rsidR="00AF719B" w:rsidRPr="001156DC">
        <w:rPr>
          <w:sz w:val="24"/>
          <w:szCs w:val="24"/>
        </w:rPr>
        <w:t xml:space="preserve"> </w:t>
      </w:r>
      <w:r w:rsidR="00080A4E" w:rsidRPr="001156DC">
        <w:rPr>
          <w:sz w:val="24"/>
          <w:szCs w:val="24"/>
        </w:rPr>
        <w:t>brīvprātīgu</w:t>
      </w:r>
      <w:r w:rsidR="00E73AD5" w:rsidRPr="001156DC">
        <w:rPr>
          <w:sz w:val="24"/>
          <w:szCs w:val="24"/>
        </w:rPr>
        <w:t xml:space="preserve"> </w:t>
      </w:r>
      <w:r w:rsidR="00080A4E" w:rsidRPr="001156DC">
        <w:rPr>
          <w:sz w:val="24"/>
          <w:szCs w:val="24"/>
        </w:rPr>
        <w:t>saistīto atbalstu</w:t>
      </w:r>
      <w:r w:rsidR="0011304B" w:rsidRPr="001156DC">
        <w:rPr>
          <w:sz w:val="24"/>
          <w:szCs w:val="24"/>
        </w:rPr>
        <w:t xml:space="preserve"> par cietes kartupeļiem;</w:t>
      </w:r>
      <w:bookmarkEnd w:id="17"/>
    </w:p>
    <w:p w14:paraId="50F52B7D" w14:textId="5E6BE9D2" w:rsidR="0011304B" w:rsidRPr="001156DC" w:rsidRDefault="00A433F7" w:rsidP="007956E3">
      <w:pPr>
        <w:pStyle w:val="A-punkts"/>
        <w:numPr>
          <w:ilvl w:val="0"/>
          <w:numId w:val="0"/>
        </w:numPr>
        <w:ind w:firstLine="720"/>
        <w:rPr>
          <w:sz w:val="24"/>
          <w:szCs w:val="24"/>
        </w:rPr>
      </w:pPr>
      <w:bookmarkStart w:id="18" w:name="_Ref400231465"/>
      <w:r w:rsidRPr="001156DC">
        <w:rPr>
          <w:sz w:val="24"/>
          <w:szCs w:val="24"/>
        </w:rPr>
        <w:t>2.10.</w:t>
      </w:r>
      <w:r w:rsidRPr="001156DC">
        <w:rPr>
          <w:sz w:val="24"/>
          <w:szCs w:val="24"/>
        </w:rPr>
        <w:tab/>
      </w:r>
      <w:r w:rsidR="00AF719B" w:rsidRPr="001156DC">
        <w:rPr>
          <w:sz w:val="24"/>
          <w:szCs w:val="24"/>
        </w:rPr>
        <w:t xml:space="preserve"> </w:t>
      </w:r>
      <w:r w:rsidR="00080A4E" w:rsidRPr="001156DC">
        <w:rPr>
          <w:sz w:val="24"/>
          <w:szCs w:val="24"/>
        </w:rPr>
        <w:t>b</w:t>
      </w:r>
      <w:r w:rsidR="00E73AD5" w:rsidRPr="001156DC">
        <w:rPr>
          <w:sz w:val="24"/>
          <w:szCs w:val="24"/>
        </w:rPr>
        <w:t>rīvprātīg</w:t>
      </w:r>
      <w:r w:rsidR="00080A4E" w:rsidRPr="001156DC">
        <w:rPr>
          <w:sz w:val="24"/>
          <w:szCs w:val="24"/>
        </w:rPr>
        <w:t>u</w:t>
      </w:r>
      <w:r w:rsidR="00E73AD5" w:rsidRPr="001156DC">
        <w:rPr>
          <w:sz w:val="24"/>
          <w:szCs w:val="24"/>
        </w:rPr>
        <w:t xml:space="preserve"> </w:t>
      </w:r>
      <w:r w:rsidR="0011304B" w:rsidRPr="001156DC">
        <w:rPr>
          <w:sz w:val="24"/>
          <w:szCs w:val="24"/>
        </w:rPr>
        <w:t>saistīt</w:t>
      </w:r>
      <w:r w:rsidR="00080A4E" w:rsidRPr="001156DC">
        <w:rPr>
          <w:sz w:val="24"/>
          <w:szCs w:val="24"/>
        </w:rPr>
        <w:t>o</w:t>
      </w:r>
      <w:r w:rsidR="0011304B" w:rsidRPr="001156DC">
        <w:rPr>
          <w:sz w:val="24"/>
          <w:szCs w:val="24"/>
        </w:rPr>
        <w:t xml:space="preserve"> atbalst</w:t>
      </w:r>
      <w:r w:rsidR="00080A4E" w:rsidRPr="001156DC">
        <w:rPr>
          <w:sz w:val="24"/>
          <w:szCs w:val="24"/>
        </w:rPr>
        <w:t>u</w:t>
      </w:r>
      <w:r w:rsidR="0011304B" w:rsidRPr="001156DC">
        <w:rPr>
          <w:sz w:val="24"/>
          <w:szCs w:val="24"/>
        </w:rPr>
        <w:t xml:space="preserve"> par </w:t>
      </w:r>
      <w:r w:rsidR="0033026A" w:rsidRPr="001156DC">
        <w:rPr>
          <w:sz w:val="24"/>
          <w:szCs w:val="24"/>
        </w:rPr>
        <w:t xml:space="preserve">sertificētas </w:t>
      </w:r>
      <w:r w:rsidR="0011304B" w:rsidRPr="001156DC">
        <w:rPr>
          <w:sz w:val="24"/>
          <w:szCs w:val="24"/>
        </w:rPr>
        <w:t>sēklas kartupeļ</w:t>
      </w:r>
      <w:r w:rsidR="00EA43BC" w:rsidRPr="001156DC">
        <w:rPr>
          <w:sz w:val="24"/>
          <w:szCs w:val="24"/>
        </w:rPr>
        <w:t>iem</w:t>
      </w:r>
      <w:r w:rsidR="0011304B" w:rsidRPr="001156DC">
        <w:rPr>
          <w:sz w:val="24"/>
          <w:szCs w:val="24"/>
        </w:rPr>
        <w:t>;</w:t>
      </w:r>
      <w:bookmarkEnd w:id="18"/>
    </w:p>
    <w:p w14:paraId="6892433C" w14:textId="6CB9D572" w:rsidR="0011304B" w:rsidRPr="001156DC" w:rsidRDefault="00A433F7" w:rsidP="007956E3">
      <w:pPr>
        <w:pStyle w:val="A-punkts"/>
        <w:numPr>
          <w:ilvl w:val="0"/>
          <w:numId w:val="0"/>
        </w:numPr>
        <w:ind w:firstLine="720"/>
        <w:rPr>
          <w:sz w:val="24"/>
          <w:szCs w:val="24"/>
        </w:rPr>
      </w:pPr>
      <w:bookmarkStart w:id="19" w:name="_Ref400231471"/>
      <w:r w:rsidRPr="001156DC">
        <w:rPr>
          <w:sz w:val="24"/>
          <w:szCs w:val="24"/>
        </w:rPr>
        <w:t>2.11.</w:t>
      </w:r>
      <w:r w:rsidRPr="001156DC">
        <w:rPr>
          <w:sz w:val="24"/>
          <w:szCs w:val="24"/>
        </w:rPr>
        <w:tab/>
      </w:r>
      <w:r w:rsidR="00AF719B" w:rsidRPr="001156DC">
        <w:rPr>
          <w:sz w:val="24"/>
          <w:szCs w:val="24"/>
        </w:rPr>
        <w:t xml:space="preserve"> </w:t>
      </w:r>
      <w:r w:rsidR="00080A4E" w:rsidRPr="001156DC">
        <w:rPr>
          <w:sz w:val="24"/>
          <w:szCs w:val="24"/>
        </w:rPr>
        <w:t>brīvprātīgu</w:t>
      </w:r>
      <w:r w:rsidR="00E73AD5" w:rsidRPr="001156DC">
        <w:rPr>
          <w:sz w:val="24"/>
          <w:szCs w:val="24"/>
        </w:rPr>
        <w:t xml:space="preserve"> </w:t>
      </w:r>
      <w:r w:rsidR="00080A4E" w:rsidRPr="001156DC">
        <w:rPr>
          <w:sz w:val="24"/>
          <w:szCs w:val="24"/>
        </w:rPr>
        <w:t>saistīto atbalstu</w:t>
      </w:r>
      <w:r w:rsidR="0011304B" w:rsidRPr="001156DC">
        <w:rPr>
          <w:sz w:val="24"/>
          <w:szCs w:val="24"/>
        </w:rPr>
        <w:t xml:space="preserve"> par</w:t>
      </w:r>
      <w:r w:rsidR="0033026A" w:rsidRPr="001156DC">
        <w:rPr>
          <w:sz w:val="24"/>
          <w:szCs w:val="24"/>
        </w:rPr>
        <w:t xml:space="preserve"> sertificētām</w:t>
      </w:r>
      <w:r w:rsidR="0011304B" w:rsidRPr="001156DC">
        <w:rPr>
          <w:sz w:val="24"/>
          <w:szCs w:val="24"/>
        </w:rPr>
        <w:t xml:space="preserve"> </w:t>
      </w:r>
      <w:r w:rsidR="0033026A" w:rsidRPr="001156DC">
        <w:rPr>
          <w:sz w:val="24"/>
          <w:szCs w:val="24"/>
        </w:rPr>
        <w:t>stiebrzāļu</w:t>
      </w:r>
      <w:r w:rsidR="0011304B" w:rsidRPr="001156DC">
        <w:rPr>
          <w:sz w:val="24"/>
          <w:szCs w:val="24"/>
        </w:rPr>
        <w:t xml:space="preserve"> un </w:t>
      </w:r>
      <w:r w:rsidR="00EA43BC" w:rsidRPr="001156DC">
        <w:rPr>
          <w:sz w:val="24"/>
          <w:szCs w:val="24"/>
        </w:rPr>
        <w:t>lopbarības augu sēklām</w:t>
      </w:r>
      <w:r w:rsidR="0011304B" w:rsidRPr="001156DC">
        <w:rPr>
          <w:sz w:val="24"/>
          <w:szCs w:val="24"/>
        </w:rPr>
        <w:t>;</w:t>
      </w:r>
      <w:bookmarkEnd w:id="19"/>
    </w:p>
    <w:p w14:paraId="4E2A330E" w14:textId="6CB22C1E" w:rsidR="0011304B" w:rsidRPr="001156DC" w:rsidRDefault="00A433F7" w:rsidP="007956E3">
      <w:pPr>
        <w:pStyle w:val="A-punkts"/>
        <w:numPr>
          <w:ilvl w:val="0"/>
          <w:numId w:val="0"/>
        </w:numPr>
        <w:ind w:firstLine="720"/>
        <w:rPr>
          <w:sz w:val="24"/>
          <w:szCs w:val="24"/>
        </w:rPr>
      </w:pPr>
      <w:bookmarkStart w:id="20" w:name="_Ref400231477"/>
      <w:r w:rsidRPr="001156DC">
        <w:rPr>
          <w:sz w:val="24"/>
          <w:szCs w:val="24"/>
        </w:rPr>
        <w:t>2.12.</w:t>
      </w:r>
      <w:r w:rsidRPr="001156DC">
        <w:rPr>
          <w:sz w:val="24"/>
          <w:szCs w:val="24"/>
        </w:rPr>
        <w:tab/>
      </w:r>
      <w:r w:rsidR="00AF719B" w:rsidRPr="001156DC">
        <w:rPr>
          <w:sz w:val="24"/>
          <w:szCs w:val="24"/>
        </w:rPr>
        <w:t xml:space="preserve"> </w:t>
      </w:r>
      <w:r w:rsidR="00080A4E" w:rsidRPr="001156DC">
        <w:rPr>
          <w:sz w:val="24"/>
          <w:szCs w:val="24"/>
        </w:rPr>
        <w:t>brīvprātīgu</w:t>
      </w:r>
      <w:r w:rsidR="00E73AD5" w:rsidRPr="001156DC">
        <w:rPr>
          <w:sz w:val="24"/>
          <w:szCs w:val="24"/>
        </w:rPr>
        <w:t xml:space="preserve"> </w:t>
      </w:r>
      <w:r w:rsidR="00080A4E" w:rsidRPr="001156DC">
        <w:rPr>
          <w:sz w:val="24"/>
          <w:szCs w:val="24"/>
        </w:rPr>
        <w:t>saistīto atbalstu</w:t>
      </w:r>
      <w:r w:rsidR="0011304B" w:rsidRPr="001156DC">
        <w:rPr>
          <w:sz w:val="24"/>
          <w:szCs w:val="24"/>
        </w:rPr>
        <w:t xml:space="preserve"> par </w:t>
      </w:r>
      <w:r w:rsidR="0033026A" w:rsidRPr="001156DC">
        <w:rPr>
          <w:sz w:val="24"/>
          <w:szCs w:val="24"/>
        </w:rPr>
        <w:t xml:space="preserve">sertificētu </w:t>
      </w:r>
      <w:r w:rsidR="00254DA4" w:rsidRPr="001156DC">
        <w:rPr>
          <w:sz w:val="24"/>
          <w:szCs w:val="24"/>
        </w:rPr>
        <w:t>labības sēklu</w:t>
      </w:r>
      <w:r w:rsidR="0011304B" w:rsidRPr="001156DC">
        <w:rPr>
          <w:sz w:val="24"/>
          <w:szCs w:val="24"/>
        </w:rPr>
        <w:t>;</w:t>
      </w:r>
      <w:bookmarkEnd w:id="20"/>
    </w:p>
    <w:p w14:paraId="43F58D42" w14:textId="0A39F67F" w:rsidR="00254DA4" w:rsidRPr="001156DC" w:rsidRDefault="00A433F7" w:rsidP="007956E3">
      <w:pPr>
        <w:pStyle w:val="A-punkts"/>
        <w:numPr>
          <w:ilvl w:val="0"/>
          <w:numId w:val="0"/>
        </w:numPr>
        <w:ind w:firstLine="720"/>
        <w:rPr>
          <w:sz w:val="24"/>
          <w:szCs w:val="24"/>
        </w:rPr>
      </w:pPr>
      <w:r w:rsidRPr="001156DC">
        <w:rPr>
          <w:sz w:val="24"/>
          <w:szCs w:val="24"/>
        </w:rPr>
        <w:t>2.13.</w:t>
      </w:r>
      <w:r w:rsidRPr="001156DC">
        <w:rPr>
          <w:sz w:val="24"/>
          <w:szCs w:val="24"/>
        </w:rPr>
        <w:tab/>
      </w:r>
      <w:r w:rsidR="00254DA4" w:rsidRPr="001156DC">
        <w:rPr>
          <w:sz w:val="24"/>
          <w:szCs w:val="24"/>
        </w:rPr>
        <w:t xml:space="preserve"> brīvprātīgu saistīto atbalstu par miežiem;</w:t>
      </w:r>
    </w:p>
    <w:p w14:paraId="3E38E967" w14:textId="232B39ED" w:rsidR="0011304B" w:rsidRPr="001156DC" w:rsidRDefault="00A433F7" w:rsidP="007956E3">
      <w:pPr>
        <w:pStyle w:val="A-punkts"/>
        <w:numPr>
          <w:ilvl w:val="0"/>
          <w:numId w:val="0"/>
        </w:numPr>
        <w:ind w:firstLine="720"/>
        <w:rPr>
          <w:sz w:val="24"/>
          <w:szCs w:val="24"/>
        </w:rPr>
      </w:pPr>
      <w:bookmarkStart w:id="21" w:name="_Ref400231482"/>
      <w:r w:rsidRPr="001156DC">
        <w:rPr>
          <w:sz w:val="24"/>
          <w:szCs w:val="24"/>
        </w:rPr>
        <w:t>2.14.</w:t>
      </w:r>
      <w:r w:rsidRPr="001156DC">
        <w:rPr>
          <w:sz w:val="24"/>
          <w:szCs w:val="24"/>
        </w:rPr>
        <w:tab/>
      </w:r>
      <w:r w:rsidR="00AF719B" w:rsidRPr="001156DC">
        <w:rPr>
          <w:sz w:val="24"/>
          <w:szCs w:val="24"/>
        </w:rPr>
        <w:t xml:space="preserve"> </w:t>
      </w:r>
      <w:r w:rsidR="00080A4E" w:rsidRPr="001156DC">
        <w:rPr>
          <w:sz w:val="24"/>
          <w:szCs w:val="24"/>
        </w:rPr>
        <w:t>brīvprātīgu saistīto</w:t>
      </w:r>
      <w:r w:rsidR="0011304B" w:rsidRPr="001156DC">
        <w:rPr>
          <w:sz w:val="24"/>
          <w:szCs w:val="24"/>
        </w:rPr>
        <w:t xml:space="preserve"> atbalst</w:t>
      </w:r>
      <w:r w:rsidR="00080A4E" w:rsidRPr="001156DC">
        <w:rPr>
          <w:sz w:val="24"/>
          <w:szCs w:val="24"/>
        </w:rPr>
        <w:t>u</w:t>
      </w:r>
      <w:r w:rsidR="0011304B" w:rsidRPr="001156DC">
        <w:rPr>
          <w:sz w:val="24"/>
          <w:szCs w:val="24"/>
        </w:rPr>
        <w:t xml:space="preserve"> par vasaras </w:t>
      </w:r>
      <w:r w:rsidR="00EA43BC" w:rsidRPr="001156DC">
        <w:rPr>
          <w:sz w:val="24"/>
          <w:szCs w:val="24"/>
        </w:rPr>
        <w:t>rapsi</w:t>
      </w:r>
      <w:r w:rsidR="0011304B" w:rsidRPr="001156DC">
        <w:rPr>
          <w:sz w:val="24"/>
          <w:szCs w:val="24"/>
        </w:rPr>
        <w:t>;</w:t>
      </w:r>
      <w:bookmarkEnd w:id="21"/>
    </w:p>
    <w:p w14:paraId="285EF8C0" w14:textId="027C5C52" w:rsidR="0011304B" w:rsidRPr="001156DC" w:rsidRDefault="00A433F7" w:rsidP="007956E3">
      <w:pPr>
        <w:pStyle w:val="A-punkts"/>
        <w:numPr>
          <w:ilvl w:val="0"/>
          <w:numId w:val="0"/>
        </w:numPr>
        <w:ind w:firstLine="720"/>
        <w:rPr>
          <w:sz w:val="24"/>
          <w:szCs w:val="24"/>
        </w:rPr>
      </w:pPr>
      <w:bookmarkStart w:id="22" w:name="_Ref400231484"/>
      <w:r w:rsidRPr="001156DC">
        <w:rPr>
          <w:sz w:val="24"/>
          <w:szCs w:val="24"/>
        </w:rPr>
        <w:t>2.15.</w:t>
      </w:r>
      <w:r w:rsidRPr="001156DC">
        <w:rPr>
          <w:sz w:val="24"/>
          <w:szCs w:val="24"/>
        </w:rPr>
        <w:tab/>
      </w:r>
      <w:r w:rsidR="00AF719B" w:rsidRPr="001156DC">
        <w:rPr>
          <w:sz w:val="24"/>
          <w:szCs w:val="24"/>
        </w:rPr>
        <w:t xml:space="preserve"> </w:t>
      </w:r>
      <w:r w:rsidR="00080A4E" w:rsidRPr="001156DC">
        <w:rPr>
          <w:sz w:val="24"/>
          <w:szCs w:val="24"/>
        </w:rPr>
        <w:t>brīvprātīgu</w:t>
      </w:r>
      <w:r w:rsidR="00E73AD5" w:rsidRPr="001156DC">
        <w:rPr>
          <w:sz w:val="24"/>
          <w:szCs w:val="24"/>
        </w:rPr>
        <w:t xml:space="preserve"> </w:t>
      </w:r>
      <w:r w:rsidR="00080A4E" w:rsidRPr="001156DC">
        <w:rPr>
          <w:sz w:val="24"/>
          <w:szCs w:val="24"/>
        </w:rPr>
        <w:t>saistīto atbalstu</w:t>
      </w:r>
      <w:r w:rsidR="0011304B" w:rsidRPr="001156DC">
        <w:rPr>
          <w:sz w:val="24"/>
          <w:szCs w:val="24"/>
        </w:rPr>
        <w:t xml:space="preserve"> par dārzeņ</w:t>
      </w:r>
      <w:r w:rsidR="00EA43BC" w:rsidRPr="001156DC">
        <w:rPr>
          <w:sz w:val="24"/>
          <w:szCs w:val="24"/>
        </w:rPr>
        <w:t>iem</w:t>
      </w:r>
      <w:r w:rsidR="0011304B" w:rsidRPr="001156DC">
        <w:rPr>
          <w:sz w:val="24"/>
          <w:szCs w:val="24"/>
        </w:rPr>
        <w:t>;</w:t>
      </w:r>
      <w:bookmarkEnd w:id="22"/>
    </w:p>
    <w:p w14:paraId="5E79998B" w14:textId="6A390D3C" w:rsidR="0011304B" w:rsidRPr="001156DC" w:rsidRDefault="00A433F7" w:rsidP="007956E3">
      <w:pPr>
        <w:pStyle w:val="A-punkts"/>
        <w:numPr>
          <w:ilvl w:val="0"/>
          <w:numId w:val="0"/>
        </w:numPr>
        <w:ind w:firstLine="720"/>
        <w:rPr>
          <w:sz w:val="24"/>
          <w:szCs w:val="24"/>
        </w:rPr>
      </w:pPr>
      <w:bookmarkStart w:id="23" w:name="_Ref400231489"/>
      <w:r w:rsidRPr="001156DC">
        <w:rPr>
          <w:sz w:val="24"/>
          <w:szCs w:val="24"/>
        </w:rPr>
        <w:t>2.16.</w:t>
      </w:r>
      <w:r w:rsidRPr="001156DC">
        <w:rPr>
          <w:sz w:val="24"/>
          <w:szCs w:val="24"/>
        </w:rPr>
        <w:tab/>
      </w:r>
      <w:r w:rsidR="00AF719B" w:rsidRPr="001156DC">
        <w:rPr>
          <w:sz w:val="24"/>
          <w:szCs w:val="24"/>
        </w:rPr>
        <w:t xml:space="preserve"> </w:t>
      </w:r>
      <w:r w:rsidR="00080A4E" w:rsidRPr="001156DC">
        <w:rPr>
          <w:sz w:val="24"/>
          <w:szCs w:val="24"/>
        </w:rPr>
        <w:t>brīvprātīgu</w:t>
      </w:r>
      <w:r w:rsidR="00E73AD5" w:rsidRPr="001156DC">
        <w:rPr>
          <w:sz w:val="24"/>
          <w:szCs w:val="24"/>
        </w:rPr>
        <w:t xml:space="preserve"> </w:t>
      </w:r>
      <w:r w:rsidR="00080A4E" w:rsidRPr="001156DC">
        <w:rPr>
          <w:sz w:val="24"/>
          <w:szCs w:val="24"/>
        </w:rPr>
        <w:t>saistīto atbalstu</w:t>
      </w:r>
      <w:r w:rsidR="0011304B" w:rsidRPr="001156DC">
        <w:rPr>
          <w:sz w:val="24"/>
          <w:szCs w:val="24"/>
        </w:rPr>
        <w:t xml:space="preserve"> par </w:t>
      </w:r>
      <w:r w:rsidR="00EA43BC" w:rsidRPr="001156DC">
        <w:rPr>
          <w:sz w:val="24"/>
          <w:szCs w:val="24"/>
        </w:rPr>
        <w:t xml:space="preserve">augļiem </w:t>
      </w:r>
      <w:r w:rsidR="0011304B" w:rsidRPr="001156DC">
        <w:rPr>
          <w:sz w:val="24"/>
          <w:szCs w:val="24"/>
        </w:rPr>
        <w:t>un ogām;</w:t>
      </w:r>
      <w:bookmarkEnd w:id="23"/>
    </w:p>
    <w:p w14:paraId="7A044162" w14:textId="7AF94AED" w:rsidR="0011304B" w:rsidRPr="001156DC" w:rsidRDefault="00A433F7" w:rsidP="007956E3">
      <w:pPr>
        <w:pStyle w:val="A-punkts"/>
        <w:numPr>
          <w:ilvl w:val="0"/>
          <w:numId w:val="0"/>
        </w:numPr>
        <w:ind w:firstLine="720"/>
        <w:rPr>
          <w:sz w:val="24"/>
          <w:szCs w:val="24"/>
        </w:rPr>
      </w:pPr>
      <w:bookmarkStart w:id="24" w:name="_Ref400207530"/>
      <w:r w:rsidRPr="001156DC">
        <w:rPr>
          <w:sz w:val="24"/>
          <w:szCs w:val="24"/>
        </w:rPr>
        <w:t>2.17.</w:t>
      </w:r>
      <w:r w:rsidRPr="001156DC">
        <w:rPr>
          <w:sz w:val="24"/>
          <w:szCs w:val="24"/>
        </w:rPr>
        <w:tab/>
      </w:r>
      <w:r w:rsidR="00E73AD5" w:rsidRPr="001156DC">
        <w:rPr>
          <w:sz w:val="24"/>
          <w:szCs w:val="24"/>
        </w:rPr>
        <w:t xml:space="preserve"> </w:t>
      </w:r>
      <w:bookmarkStart w:id="25" w:name="_Ref400231492"/>
      <w:r w:rsidR="005E20C7" w:rsidRPr="001156DC">
        <w:rPr>
          <w:sz w:val="24"/>
          <w:szCs w:val="24"/>
        </w:rPr>
        <w:t>m</w:t>
      </w:r>
      <w:r w:rsidR="00254DA4" w:rsidRPr="001156DC">
        <w:rPr>
          <w:sz w:val="24"/>
          <w:szCs w:val="24"/>
        </w:rPr>
        <w:t xml:space="preserve">azo lauksaimnieku atbalsta shēmas </w:t>
      </w:r>
      <w:r w:rsidR="00080A4E" w:rsidRPr="001156DC">
        <w:rPr>
          <w:sz w:val="24"/>
          <w:szCs w:val="24"/>
        </w:rPr>
        <w:t>maksājumu</w:t>
      </w:r>
      <w:r w:rsidR="00254DA4" w:rsidRPr="001156DC">
        <w:rPr>
          <w:sz w:val="24"/>
          <w:szCs w:val="24"/>
        </w:rPr>
        <w:t>.</w:t>
      </w:r>
      <w:bookmarkEnd w:id="24"/>
      <w:bookmarkEnd w:id="25"/>
    </w:p>
    <w:p w14:paraId="104D4F48" w14:textId="75928D2B" w:rsidR="008F7942" w:rsidRPr="001156DC" w:rsidRDefault="00A433F7" w:rsidP="007956E3">
      <w:pPr>
        <w:pStyle w:val="Punkts"/>
        <w:numPr>
          <w:ilvl w:val="0"/>
          <w:numId w:val="0"/>
        </w:numPr>
        <w:ind w:firstLine="720"/>
        <w:rPr>
          <w:sz w:val="24"/>
        </w:rPr>
      </w:pPr>
      <w:bookmarkStart w:id="26" w:name="_Ref400206754"/>
      <w:r w:rsidRPr="001156DC">
        <w:rPr>
          <w:sz w:val="24"/>
        </w:rPr>
        <w:lastRenderedPageBreak/>
        <w:t>3.</w:t>
      </w:r>
      <w:r w:rsidRPr="001156DC">
        <w:rPr>
          <w:sz w:val="24"/>
        </w:rPr>
        <w:tab/>
      </w:r>
      <w:r w:rsidR="00E73AD5" w:rsidRPr="001156DC">
        <w:rPr>
          <w:sz w:val="24"/>
        </w:rPr>
        <w:t xml:space="preserve"> </w:t>
      </w:r>
      <w:bookmarkStart w:id="27" w:name="_Ref400229891"/>
      <w:r w:rsidR="00080A4E" w:rsidRPr="001156DC">
        <w:rPr>
          <w:sz w:val="24"/>
        </w:rPr>
        <w:t>Lauksaimnieks</w:t>
      </w:r>
      <w:r w:rsidR="00CC15C5" w:rsidRPr="001156DC">
        <w:rPr>
          <w:sz w:val="24"/>
        </w:rPr>
        <w:t xml:space="preserve"> </w:t>
      </w:r>
      <w:r w:rsidR="00CE1BCD" w:rsidRPr="001156DC">
        <w:rPr>
          <w:sz w:val="24"/>
        </w:rPr>
        <w:t xml:space="preserve">2015. un </w:t>
      </w:r>
      <w:proofErr w:type="gramStart"/>
      <w:r w:rsidR="00CE1BCD" w:rsidRPr="001156DC">
        <w:rPr>
          <w:sz w:val="24"/>
        </w:rPr>
        <w:t>201</w:t>
      </w:r>
      <w:r w:rsidR="00BA1B5E" w:rsidRPr="001156DC">
        <w:rPr>
          <w:sz w:val="24"/>
        </w:rPr>
        <w:t>6</w:t>
      </w:r>
      <w:r w:rsidR="00CC15C5" w:rsidRPr="001156DC">
        <w:rPr>
          <w:sz w:val="24"/>
        </w:rPr>
        <w:t>.gadā</w:t>
      </w:r>
      <w:proofErr w:type="gramEnd"/>
      <w:r w:rsidR="00CC15C5" w:rsidRPr="001156DC">
        <w:rPr>
          <w:sz w:val="24"/>
        </w:rPr>
        <w:t xml:space="preserve"> var saņemt</w:t>
      </w:r>
      <w:r w:rsidR="00CE1BCD" w:rsidRPr="001156DC">
        <w:rPr>
          <w:sz w:val="24"/>
        </w:rPr>
        <w:t xml:space="preserve"> </w:t>
      </w:r>
      <w:r w:rsidR="00CC15C5" w:rsidRPr="001156DC">
        <w:rPr>
          <w:sz w:val="24"/>
        </w:rPr>
        <w:t>šādus pārejas posma valsts atbalsta maksājumus</w:t>
      </w:r>
      <w:r w:rsidR="008857E5" w:rsidRPr="001156DC">
        <w:rPr>
          <w:sz w:val="24"/>
        </w:rPr>
        <w:t>:</w:t>
      </w:r>
      <w:bookmarkEnd w:id="26"/>
      <w:bookmarkEnd w:id="27"/>
    </w:p>
    <w:p w14:paraId="00E7283F" w14:textId="1E5D1F9D" w:rsidR="00640285" w:rsidRPr="001156DC" w:rsidRDefault="00A433F7" w:rsidP="007956E3">
      <w:pPr>
        <w:pStyle w:val="A-punkts"/>
        <w:numPr>
          <w:ilvl w:val="0"/>
          <w:numId w:val="0"/>
        </w:numPr>
        <w:ind w:firstLine="720"/>
        <w:rPr>
          <w:sz w:val="24"/>
          <w:szCs w:val="24"/>
        </w:rPr>
      </w:pPr>
      <w:r w:rsidRPr="001156DC">
        <w:rPr>
          <w:sz w:val="24"/>
          <w:szCs w:val="24"/>
        </w:rPr>
        <w:t>3.1.</w:t>
      </w:r>
      <w:r w:rsidRPr="001156DC">
        <w:rPr>
          <w:sz w:val="24"/>
          <w:szCs w:val="24"/>
        </w:rPr>
        <w:tab/>
      </w:r>
      <w:r w:rsidR="00E73AD5" w:rsidRPr="001156DC">
        <w:rPr>
          <w:sz w:val="24"/>
          <w:szCs w:val="24"/>
        </w:rPr>
        <w:t xml:space="preserve"> </w:t>
      </w:r>
      <w:bookmarkStart w:id="28" w:name="_Ref400229980"/>
      <w:r w:rsidR="00080A4E" w:rsidRPr="001156DC">
        <w:rPr>
          <w:sz w:val="24"/>
          <w:szCs w:val="24"/>
        </w:rPr>
        <w:t>pārejas posma valsts atbalstu</w:t>
      </w:r>
      <w:r w:rsidR="00CE1BCD" w:rsidRPr="001156DC">
        <w:rPr>
          <w:sz w:val="24"/>
          <w:szCs w:val="24"/>
        </w:rPr>
        <w:t xml:space="preserve"> </w:t>
      </w:r>
      <w:r w:rsidR="00B97EE8" w:rsidRPr="001156DC">
        <w:rPr>
          <w:sz w:val="24"/>
          <w:szCs w:val="24"/>
        </w:rPr>
        <w:t>par zīdītājgovīm;</w:t>
      </w:r>
      <w:bookmarkEnd w:id="28"/>
      <w:r w:rsidR="00CC15C5" w:rsidRPr="001156DC">
        <w:rPr>
          <w:sz w:val="24"/>
          <w:szCs w:val="24"/>
        </w:rPr>
        <w:t xml:space="preserve"> </w:t>
      </w:r>
    </w:p>
    <w:p w14:paraId="3EFF9702" w14:textId="574C1F64" w:rsidR="00640285" w:rsidRPr="001156DC" w:rsidRDefault="00A433F7" w:rsidP="007956E3">
      <w:pPr>
        <w:pStyle w:val="A-punkts"/>
        <w:numPr>
          <w:ilvl w:val="0"/>
          <w:numId w:val="0"/>
        </w:numPr>
        <w:ind w:firstLine="720"/>
        <w:rPr>
          <w:sz w:val="24"/>
          <w:szCs w:val="24"/>
        </w:rPr>
      </w:pPr>
      <w:r w:rsidRPr="001156DC">
        <w:rPr>
          <w:sz w:val="24"/>
          <w:szCs w:val="24"/>
        </w:rPr>
        <w:t>3.2.</w:t>
      </w:r>
      <w:r w:rsidRPr="001156DC">
        <w:rPr>
          <w:sz w:val="24"/>
          <w:szCs w:val="24"/>
        </w:rPr>
        <w:tab/>
      </w:r>
      <w:r w:rsidR="00E73AD5" w:rsidRPr="001156DC">
        <w:rPr>
          <w:sz w:val="24"/>
          <w:szCs w:val="24"/>
        </w:rPr>
        <w:t xml:space="preserve"> </w:t>
      </w:r>
      <w:bookmarkStart w:id="29" w:name="_Ref400229982"/>
      <w:r w:rsidR="00080A4E" w:rsidRPr="001156DC">
        <w:rPr>
          <w:sz w:val="24"/>
          <w:szCs w:val="24"/>
        </w:rPr>
        <w:t>pārejas posma valsts atbalstu</w:t>
      </w:r>
      <w:r w:rsidR="00CE1BCD" w:rsidRPr="001156DC">
        <w:rPr>
          <w:sz w:val="24"/>
          <w:szCs w:val="24"/>
        </w:rPr>
        <w:t xml:space="preserve"> </w:t>
      </w:r>
      <w:r w:rsidR="00B97EE8" w:rsidRPr="001156DC">
        <w:rPr>
          <w:sz w:val="24"/>
          <w:szCs w:val="24"/>
        </w:rPr>
        <w:t>par aitu mātēm;</w:t>
      </w:r>
      <w:bookmarkEnd w:id="29"/>
    </w:p>
    <w:p w14:paraId="6E510250" w14:textId="228754C7" w:rsidR="00B97EE8" w:rsidRPr="001156DC" w:rsidRDefault="00A433F7" w:rsidP="007956E3">
      <w:pPr>
        <w:pStyle w:val="A-punkts"/>
        <w:numPr>
          <w:ilvl w:val="0"/>
          <w:numId w:val="0"/>
        </w:numPr>
        <w:ind w:firstLine="720"/>
        <w:rPr>
          <w:sz w:val="24"/>
          <w:szCs w:val="24"/>
        </w:rPr>
      </w:pPr>
      <w:bookmarkStart w:id="30" w:name="_Ref400207099"/>
      <w:r w:rsidRPr="001156DC">
        <w:rPr>
          <w:sz w:val="24"/>
          <w:szCs w:val="24"/>
        </w:rPr>
        <w:t>3.3.</w:t>
      </w:r>
      <w:r w:rsidRPr="001156DC">
        <w:rPr>
          <w:sz w:val="24"/>
          <w:szCs w:val="24"/>
        </w:rPr>
        <w:tab/>
      </w:r>
      <w:r w:rsidR="00080A4E" w:rsidRPr="001156DC">
        <w:rPr>
          <w:sz w:val="24"/>
          <w:szCs w:val="24"/>
        </w:rPr>
        <w:t xml:space="preserve"> atdalīto pārejas posma valsts atbalstu</w:t>
      </w:r>
      <w:r w:rsidR="00CE1BCD" w:rsidRPr="001156DC">
        <w:rPr>
          <w:sz w:val="24"/>
          <w:szCs w:val="24"/>
        </w:rPr>
        <w:t xml:space="preserve"> par platībām;</w:t>
      </w:r>
      <w:bookmarkEnd w:id="30"/>
    </w:p>
    <w:p w14:paraId="34D2B385" w14:textId="1646C2ED" w:rsidR="00B97EE8" w:rsidRPr="001156DC" w:rsidRDefault="00A433F7" w:rsidP="007956E3">
      <w:pPr>
        <w:pStyle w:val="A-punkts"/>
        <w:numPr>
          <w:ilvl w:val="0"/>
          <w:numId w:val="0"/>
        </w:numPr>
        <w:ind w:firstLine="720"/>
        <w:rPr>
          <w:sz w:val="24"/>
          <w:szCs w:val="24"/>
        </w:rPr>
      </w:pPr>
      <w:bookmarkStart w:id="31" w:name="_Ref400207113"/>
      <w:r w:rsidRPr="001156DC">
        <w:rPr>
          <w:sz w:val="24"/>
          <w:szCs w:val="24"/>
        </w:rPr>
        <w:t>3.4.</w:t>
      </w:r>
      <w:r w:rsidRPr="001156DC">
        <w:rPr>
          <w:sz w:val="24"/>
          <w:szCs w:val="24"/>
        </w:rPr>
        <w:tab/>
      </w:r>
      <w:r w:rsidR="00080A4E" w:rsidRPr="001156DC">
        <w:rPr>
          <w:sz w:val="24"/>
          <w:szCs w:val="24"/>
        </w:rPr>
        <w:t xml:space="preserve"> atdalīto</w:t>
      </w:r>
      <w:r w:rsidR="00CE1BCD" w:rsidRPr="001156DC">
        <w:rPr>
          <w:sz w:val="24"/>
          <w:szCs w:val="24"/>
        </w:rPr>
        <w:t xml:space="preserve"> pārejas posma valsts atbalst</w:t>
      </w:r>
      <w:r w:rsidR="00080A4E" w:rsidRPr="001156DC">
        <w:rPr>
          <w:sz w:val="24"/>
          <w:szCs w:val="24"/>
        </w:rPr>
        <w:t>u</w:t>
      </w:r>
      <w:r w:rsidR="00CE1BCD" w:rsidRPr="001156DC">
        <w:rPr>
          <w:sz w:val="24"/>
          <w:szCs w:val="24"/>
        </w:rPr>
        <w:t xml:space="preserve"> </w:t>
      </w:r>
      <w:r w:rsidR="00B97EE8" w:rsidRPr="001156DC">
        <w:rPr>
          <w:sz w:val="24"/>
          <w:szCs w:val="24"/>
        </w:rPr>
        <w:t>par laukaugu platībām;</w:t>
      </w:r>
      <w:bookmarkEnd w:id="31"/>
    </w:p>
    <w:p w14:paraId="123DC3EB" w14:textId="1400437C" w:rsidR="00B97EE8" w:rsidRPr="001156DC" w:rsidRDefault="00A433F7" w:rsidP="007956E3">
      <w:pPr>
        <w:pStyle w:val="A-punkts"/>
        <w:numPr>
          <w:ilvl w:val="0"/>
          <w:numId w:val="0"/>
        </w:numPr>
        <w:ind w:firstLine="720"/>
        <w:rPr>
          <w:sz w:val="24"/>
          <w:szCs w:val="24"/>
        </w:rPr>
      </w:pPr>
      <w:bookmarkStart w:id="32" w:name="_Ref400207117"/>
      <w:r w:rsidRPr="001156DC">
        <w:rPr>
          <w:sz w:val="24"/>
          <w:szCs w:val="24"/>
        </w:rPr>
        <w:t>3.5.</w:t>
      </w:r>
      <w:r w:rsidRPr="001156DC">
        <w:rPr>
          <w:sz w:val="24"/>
          <w:szCs w:val="24"/>
        </w:rPr>
        <w:tab/>
      </w:r>
      <w:r w:rsidR="00080A4E" w:rsidRPr="001156DC">
        <w:rPr>
          <w:sz w:val="24"/>
          <w:szCs w:val="24"/>
        </w:rPr>
        <w:t xml:space="preserve"> atdalīto</w:t>
      </w:r>
      <w:r w:rsidR="00CE1BCD" w:rsidRPr="001156DC">
        <w:rPr>
          <w:sz w:val="24"/>
          <w:szCs w:val="24"/>
        </w:rPr>
        <w:t xml:space="preserve"> pārejas </w:t>
      </w:r>
      <w:r w:rsidR="00080A4E" w:rsidRPr="001156DC">
        <w:rPr>
          <w:sz w:val="24"/>
          <w:szCs w:val="24"/>
        </w:rPr>
        <w:t>posma valsts atbalstu</w:t>
      </w:r>
      <w:r w:rsidR="00CE1BCD" w:rsidRPr="001156DC">
        <w:rPr>
          <w:sz w:val="24"/>
          <w:szCs w:val="24"/>
        </w:rPr>
        <w:t xml:space="preserve"> </w:t>
      </w:r>
      <w:r w:rsidR="00B97EE8" w:rsidRPr="001156DC">
        <w:rPr>
          <w:sz w:val="24"/>
          <w:szCs w:val="24"/>
        </w:rPr>
        <w:t>par kartupeļu cieti</w:t>
      </w:r>
      <w:r w:rsidR="00AC280F" w:rsidRPr="001156DC">
        <w:rPr>
          <w:sz w:val="24"/>
          <w:szCs w:val="24"/>
        </w:rPr>
        <w:t>.</w:t>
      </w:r>
      <w:bookmarkEnd w:id="32"/>
    </w:p>
    <w:p w14:paraId="6691D69A" w14:textId="126A5309" w:rsidR="007B578C" w:rsidRPr="001156DC" w:rsidRDefault="00A433F7" w:rsidP="007956E3">
      <w:pPr>
        <w:pStyle w:val="Punkts"/>
        <w:numPr>
          <w:ilvl w:val="0"/>
          <w:numId w:val="0"/>
        </w:numPr>
        <w:ind w:firstLine="720"/>
        <w:rPr>
          <w:sz w:val="24"/>
        </w:rPr>
      </w:pPr>
      <w:r w:rsidRPr="001156DC">
        <w:rPr>
          <w:sz w:val="24"/>
        </w:rPr>
        <w:t>4.</w:t>
      </w:r>
      <w:r w:rsidRPr="001156DC">
        <w:rPr>
          <w:sz w:val="24"/>
        </w:rPr>
        <w:tab/>
      </w:r>
      <w:r w:rsidR="00032670" w:rsidRPr="001156DC">
        <w:rPr>
          <w:sz w:val="24"/>
        </w:rPr>
        <w:t> </w:t>
      </w:r>
      <w:r w:rsidR="00F52D72" w:rsidRPr="001156DC">
        <w:rPr>
          <w:sz w:val="24"/>
        </w:rPr>
        <w:t xml:space="preserve">Par nepārvaramu varu vai ārkārtas apstākļiem </w:t>
      </w:r>
      <w:r w:rsidR="006647C9" w:rsidRPr="001156DC">
        <w:rPr>
          <w:sz w:val="24"/>
        </w:rPr>
        <w:t xml:space="preserve">atbilstoši </w:t>
      </w:r>
      <w:r w:rsidR="00F52D72" w:rsidRPr="001156DC">
        <w:rPr>
          <w:sz w:val="24"/>
        </w:rPr>
        <w:t>regulas Nr.1306</w:t>
      </w:r>
      <w:r w:rsidR="00014056" w:rsidRPr="001156DC">
        <w:rPr>
          <w:sz w:val="24"/>
        </w:rPr>
        <w:t>/2013</w:t>
      </w:r>
      <w:r w:rsidR="00F52D72" w:rsidRPr="001156DC">
        <w:rPr>
          <w:sz w:val="24"/>
        </w:rPr>
        <w:t xml:space="preserve"> </w:t>
      </w:r>
      <w:proofErr w:type="gramStart"/>
      <w:r w:rsidR="00F52D72" w:rsidRPr="001156DC">
        <w:rPr>
          <w:sz w:val="24"/>
        </w:rPr>
        <w:t>2.panta</w:t>
      </w:r>
      <w:proofErr w:type="gramEnd"/>
      <w:r w:rsidR="00F52D72" w:rsidRPr="001156DC">
        <w:rPr>
          <w:sz w:val="24"/>
        </w:rPr>
        <w:t xml:space="preserve"> 2.punkt</w:t>
      </w:r>
      <w:r w:rsidR="006647C9" w:rsidRPr="001156DC">
        <w:rPr>
          <w:sz w:val="24"/>
        </w:rPr>
        <w:t>am</w:t>
      </w:r>
      <w:r w:rsidR="00F52D72" w:rsidRPr="001156DC">
        <w:rPr>
          <w:sz w:val="24"/>
        </w:rPr>
        <w:t xml:space="preserve"> </w:t>
      </w:r>
      <w:r w:rsidR="007B578C" w:rsidRPr="001156DC">
        <w:rPr>
          <w:sz w:val="24"/>
        </w:rPr>
        <w:t>uzskatāmi šādi</w:t>
      </w:r>
      <w:r w:rsidR="00F52D72" w:rsidRPr="001156DC">
        <w:rPr>
          <w:sz w:val="24"/>
        </w:rPr>
        <w:t xml:space="preserve"> gadījumi</w:t>
      </w:r>
      <w:r w:rsidR="007B578C" w:rsidRPr="001156DC">
        <w:rPr>
          <w:sz w:val="24"/>
        </w:rPr>
        <w:t>:</w:t>
      </w:r>
    </w:p>
    <w:p w14:paraId="03E2AFAF" w14:textId="266882B0" w:rsidR="007B578C" w:rsidRPr="001156DC" w:rsidRDefault="00A433F7" w:rsidP="007956E3">
      <w:pPr>
        <w:pStyle w:val="A-punkts"/>
        <w:numPr>
          <w:ilvl w:val="0"/>
          <w:numId w:val="0"/>
        </w:numPr>
        <w:ind w:firstLine="720"/>
        <w:rPr>
          <w:sz w:val="24"/>
          <w:szCs w:val="24"/>
        </w:rPr>
      </w:pPr>
      <w:r w:rsidRPr="001156DC">
        <w:rPr>
          <w:sz w:val="24"/>
          <w:szCs w:val="24"/>
        </w:rPr>
        <w:t>4.1.</w:t>
      </w:r>
      <w:r w:rsidRPr="001156DC">
        <w:rPr>
          <w:sz w:val="24"/>
          <w:szCs w:val="24"/>
        </w:rPr>
        <w:tab/>
      </w:r>
      <w:r w:rsidR="007B578C" w:rsidRPr="001156DC">
        <w:rPr>
          <w:sz w:val="24"/>
          <w:szCs w:val="24"/>
        </w:rPr>
        <w:t xml:space="preserve"> atbalsta saņēmēja nāve;</w:t>
      </w:r>
    </w:p>
    <w:p w14:paraId="2A7A88F8" w14:textId="33783A7C" w:rsidR="007B578C" w:rsidRPr="001156DC" w:rsidRDefault="00A433F7" w:rsidP="007956E3">
      <w:pPr>
        <w:pStyle w:val="A-punkts"/>
        <w:numPr>
          <w:ilvl w:val="0"/>
          <w:numId w:val="0"/>
        </w:numPr>
        <w:ind w:firstLine="720"/>
        <w:rPr>
          <w:sz w:val="24"/>
          <w:szCs w:val="24"/>
        </w:rPr>
      </w:pPr>
      <w:r w:rsidRPr="001156DC">
        <w:rPr>
          <w:sz w:val="24"/>
          <w:szCs w:val="24"/>
        </w:rPr>
        <w:t>4.2.</w:t>
      </w:r>
      <w:r w:rsidRPr="001156DC">
        <w:rPr>
          <w:sz w:val="24"/>
          <w:szCs w:val="24"/>
        </w:rPr>
        <w:tab/>
      </w:r>
      <w:r w:rsidR="007B578C" w:rsidRPr="001156DC">
        <w:rPr>
          <w:sz w:val="24"/>
          <w:szCs w:val="24"/>
        </w:rPr>
        <w:t xml:space="preserve"> atbalsta saņēmēja ilgstoša darbnespēja;</w:t>
      </w:r>
    </w:p>
    <w:p w14:paraId="39E55501" w14:textId="46011B11" w:rsidR="007B578C" w:rsidRPr="001156DC" w:rsidRDefault="00A433F7" w:rsidP="007956E3">
      <w:pPr>
        <w:pStyle w:val="A-punkts"/>
        <w:numPr>
          <w:ilvl w:val="0"/>
          <w:numId w:val="0"/>
        </w:numPr>
        <w:ind w:firstLine="720"/>
        <w:rPr>
          <w:sz w:val="24"/>
          <w:szCs w:val="24"/>
        </w:rPr>
      </w:pPr>
      <w:r w:rsidRPr="001156DC">
        <w:rPr>
          <w:sz w:val="24"/>
          <w:szCs w:val="24"/>
        </w:rPr>
        <w:t>4.3.</w:t>
      </w:r>
      <w:r w:rsidRPr="001156DC">
        <w:rPr>
          <w:sz w:val="24"/>
          <w:szCs w:val="24"/>
        </w:rPr>
        <w:tab/>
      </w:r>
      <w:r w:rsidR="007B578C" w:rsidRPr="001156DC">
        <w:rPr>
          <w:sz w:val="24"/>
          <w:szCs w:val="24"/>
        </w:rPr>
        <w:t xml:space="preserve"> nopietna dabas katastrofa, kas būtiski ietekmē saimniecību;</w:t>
      </w:r>
    </w:p>
    <w:p w14:paraId="2DFAE912" w14:textId="19DCC869" w:rsidR="007B578C" w:rsidRPr="001156DC" w:rsidRDefault="00A433F7" w:rsidP="007956E3">
      <w:pPr>
        <w:pStyle w:val="A-punkts"/>
        <w:numPr>
          <w:ilvl w:val="0"/>
          <w:numId w:val="0"/>
        </w:numPr>
        <w:ind w:firstLine="720"/>
        <w:rPr>
          <w:sz w:val="24"/>
          <w:szCs w:val="24"/>
        </w:rPr>
      </w:pPr>
      <w:r w:rsidRPr="001156DC">
        <w:rPr>
          <w:sz w:val="24"/>
          <w:szCs w:val="24"/>
        </w:rPr>
        <w:t>4.4.</w:t>
      </w:r>
      <w:r w:rsidRPr="001156DC">
        <w:rPr>
          <w:sz w:val="24"/>
          <w:szCs w:val="24"/>
        </w:rPr>
        <w:tab/>
      </w:r>
      <w:r w:rsidR="007B578C" w:rsidRPr="001156DC">
        <w:rPr>
          <w:sz w:val="24"/>
          <w:szCs w:val="24"/>
        </w:rPr>
        <w:t xml:space="preserve"> lauksaimniecības dzīvnieku audzēšanai paredzēto ēku nejauša nopostīšana saimniecībā;</w:t>
      </w:r>
    </w:p>
    <w:p w14:paraId="0DCC2BFD" w14:textId="58C85E76" w:rsidR="007B578C" w:rsidRPr="001156DC" w:rsidRDefault="00A433F7" w:rsidP="007956E3">
      <w:pPr>
        <w:pStyle w:val="A-punkts"/>
        <w:numPr>
          <w:ilvl w:val="0"/>
          <w:numId w:val="0"/>
        </w:numPr>
        <w:ind w:firstLine="720"/>
        <w:rPr>
          <w:sz w:val="24"/>
          <w:szCs w:val="24"/>
        </w:rPr>
      </w:pPr>
      <w:r w:rsidRPr="001156DC">
        <w:rPr>
          <w:sz w:val="24"/>
          <w:szCs w:val="24"/>
        </w:rPr>
        <w:t>4.5.</w:t>
      </w:r>
      <w:r w:rsidRPr="001156DC">
        <w:rPr>
          <w:sz w:val="24"/>
          <w:szCs w:val="24"/>
        </w:rPr>
        <w:tab/>
      </w:r>
      <w:r w:rsidR="007B578C" w:rsidRPr="001156DC">
        <w:rPr>
          <w:sz w:val="24"/>
          <w:szCs w:val="24"/>
        </w:rPr>
        <w:t xml:space="preserve"> </w:t>
      </w:r>
      <w:r w:rsidR="00DC3D42" w:rsidRPr="001156DC">
        <w:rPr>
          <w:sz w:val="24"/>
          <w:szCs w:val="24"/>
        </w:rPr>
        <w:t>epizootija vai augu slimība, kas ietekmē daļu vai visus atbalsta saņēmējam piederošos lauksaimniecības dzīvniekus</w:t>
      </w:r>
      <w:r w:rsidR="00A37583" w:rsidRPr="001156DC">
        <w:rPr>
          <w:sz w:val="24"/>
          <w:szCs w:val="24"/>
        </w:rPr>
        <w:t>,</w:t>
      </w:r>
      <w:r w:rsidR="00DC3D42" w:rsidRPr="001156DC">
        <w:rPr>
          <w:sz w:val="24"/>
          <w:szCs w:val="24"/>
        </w:rPr>
        <w:t xml:space="preserve"> vai kultūraugus;</w:t>
      </w:r>
    </w:p>
    <w:p w14:paraId="6CC03138" w14:textId="28BF951E" w:rsidR="000F49F0" w:rsidRPr="001156DC" w:rsidRDefault="00A433F7" w:rsidP="007956E3">
      <w:pPr>
        <w:pStyle w:val="A-punkts"/>
        <w:numPr>
          <w:ilvl w:val="0"/>
          <w:numId w:val="0"/>
        </w:numPr>
        <w:ind w:firstLine="720"/>
        <w:rPr>
          <w:sz w:val="24"/>
          <w:szCs w:val="24"/>
        </w:rPr>
      </w:pPr>
      <w:r w:rsidRPr="001156DC">
        <w:rPr>
          <w:sz w:val="24"/>
          <w:szCs w:val="24"/>
        </w:rPr>
        <w:t>4.6.</w:t>
      </w:r>
      <w:r w:rsidRPr="001156DC">
        <w:rPr>
          <w:sz w:val="24"/>
          <w:szCs w:val="24"/>
        </w:rPr>
        <w:tab/>
      </w:r>
      <w:r w:rsidR="007B578C" w:rsidRPr="001156DC">
        <w:rPr>
          <w:sz w:val="24"/>
          <w:szCs w:val="24"/>
        </w:rPr>
        <w:t xml:space="preserve"> visas saimniecības vai lielas saimniecības daļas atsavināšana, ja minēto atsavināšanu nevarēja paredzēt pieteikuma iesniegšanās dienā.</w:t>
      </w:r>
    </w:p>
    <w:p w14:paraId="242D26E9" w14:textId="7F5987E7" w:rsidR="006437E2" w:rsidRPr="001156DC" w:rsidRDefault="00A433F7" w:rsidP="007956E3">
      <w:pPr>
        <w:pStyle w:val="Punkts"/>
        <w:numPr>
          <w:ilvl w:val="0"/>
          <w:numId w:val="0"/>
        </w:numPr>
        <w:ind w:firstLine="720"/>
        <w:rPr>
          <w:sz w:val="24"/>
        </w:rPr>
      </w:pPr>
      <w:r w:rsidRPr="001156DC">
        <w:rPr>
          <w:sz w:val="24"/>
        </w:rPr>
        <w:t>5.</w:t>
      </w:r>
      <w:r w:rsidRPr="001156DC">
        <w:rPr>
          <w:sz w:val="24"/>
        </w:rPr>
        <w:tab/>
      </w:r>
      <w:r w:rsidR="00E73AD5" w:rsidRPr="001156DC">
        <w:rPr>
          <w:sz w:val="24"/>
        </w:rPr>
        <w:t xml:space="preserve"> </w:t>
      </w:r>
      <w:r w:rsidR="00AF719B" w:rsidRPr="001156DC">
        <w:rPr>
          <w:sz w:val="24"/>
        </w:rPr>
        <w:t xml:space="preserve">Ja iestājušies nepārvaramas varas vai ārkārtas apstākļi, lauksaimnieks saskaņā ar Komisijas </w:t>
      </w:r>
      <w:proofErr w:type="gramStart"/>
      <w:r w:rsidR="00AF719B" w:rsidRPr="001156DC">
        <w:rPr>
          <w:sz w:val="24"/>
        </w:rPr>
        <w:t>2014.gada</w:t>
      </w:r>
      <w:proofErr w:type="gramEnd"/>
      <w:r w:rsidR="00AF719B" w:rsidRPr="001156DC">
        <w:rPr>
          <w:sz w:val="24"/>
        </w:rPr>
        <w:t xml:space="preserve"> 11.marta Deleģēto regulu (ES) Nr.640/2014, ar ko papildina Eiropas Parlamenta un Padomes Regulu (ES) Nr.1306/2013 attiecībā uz integrēto administr</w:t>
      </w:r>
      <w:r w:rsidR="00627F6B" w:rsidRPr="001156DC">
        <w:rPr>
          <w:sz w:val="24"/>
        </w:rPr>
        <w:t>ēšan</w:t>
      </w:r>
      <w:r w:rsidR="00AF719B" w:rsidRPr="001156DC">
        <w:rPr>
          <w:sz w:val="24"/>
        </w:rPr>
        <w:t>as un kontroles sistēmu, maksājumu atteikšanas vai atsaukšanas nosacījumiem un administratīvajiem sodiem, kas piemērojami tiešo maksājumu, lauku attīstības atbalsta un savstarpējās atbilstības kontekstā</w:t>
      </w:r>
      <w:r w:rsidR="00AC280F" w:rsidRPr="001156DC">
        <w:rPr>
          <w:sz w:val="24"/>
        </w:rPr>
        <w:t>,</w:t>
      </w:r>
      <w:r w:rsidR="00AF719B" w:rsidRPr="001156DC">
        <w:rPr>
          <w:sz w:val="24"/>
        </w:rPr>
        <w:t xml:space="preserve"> (turpmāk – regula Nr.640/2014) 4.panta 2.punktu </w:t>
      </w:r>
      <w:r w:rsidR="00AC280F" w:rsidRPr="001156DC">
        <w:rPr>
          <w:sz w:val="24"/>
        </w:rPr>
        <w:t>1</w:t>
      </w:r>
      <w:r w:rsidR="00784875" w:rsidRPr="001156DC">
        <w:rPr>
          <w:sz w:val="24"/>
        </w:rPr>
        <w:t>5</w:t>
      </w:r>
      <w:r w:rsidR="00AC280F" w:rsidRPr="001156DC">
        <w:rPr>
          <w:sz w:val="24"/>
        </w:rPr>
        <w:t> </w:t>
      </w:r>
      <w:r w:rsidR="00C23BF2" w:rsidRPr="001156DC">
        <w:rPr>
          <w:sz w:val="24"/>
        </w:rPr>
        <w:t xml:space="preserve">darbdienu laikā, sākot no dienas, kad šāda iespēja rodas, </w:t>
      </w:r>
      <w:r w:rsidR="00AF719B" w:rsidRPr="001156DC">
        <w:rPr>
          <w:sz w:val="24"/>
        </w:rPr>
        <w:t>Lauku atbalsta dienestā</w:t>
      </w:r>
      <w:r w:rsidR="00AC280F" w:rsidRPr="001156DC">
        <w:rPr>
          <w:sz w:val="24"/>
        </w:rPr>
        <w:t xml:space="preserve"> iesniedz</w:t>
      </w:r>
      <w:r w:rsidR="00AF719B" w:rsidRPr="001156DC">
        <w:rPr>
          <w:sz w:val="24"/>
        </w:rPr>
        <w:t>:</w:t>
      </w:r>
    </w:p>
    <w:p w14:paraId="733A6BF8" w14:textId="5069A130" w:rsidR="006437E2" w:rsidRPr="001156DC" w:rsidRDefault="00A433F7" w:rsidP="007956E3">
      <w:pPr>
        <w:pStyle w:val="A-punkts"/>
        <w:numPr>
          <w:ilvl w:val="0"/>
          <w:numId w:val="0"/>
        </w:numPr>
        <w:ind w:firstLine="720"/>
        <w:rPr>
          <w:sz w:val="24"/>
          <w:szCs w:val="24"/>
        </w:rPr>
      </w:pPr>
      <w:r w:rsidRPr="001156DC">
        <w:rPr>
          <w:sz w:val="24"/>
          <w:szCs w:val="24"/>
        </w:rPr>
        <w:t>5.1.</w:t>
      </w:r>
      <w:r w:rsidRPr="001156DC">
        <w:rPr>
          <w:sz w:val="24"/>
          <w:szCs w:val="24"/>
        </w:rPr>
        <w:tab/>
      </w:r>
      <w:r w:rsidR="00F52D72" w:rsidRPr="001156DC">
        <w:rPr>
          <w:sz w:val="24"/>
          <w:szCs w:val="24"/>
        </w:rPr>
        <w:t xml:space="preserve"> d</w:t>
      </w:r>
      <w:r w:rsidR="006437E2" w:rsidRPr="001156DC">
        <w:rPr>
          <w:sz w:val="24"/>
          <w:szCs w:val="24"/>
        </w:rPr>
        <w:t>etalizētu aprakstu par</w:t>
      </w:r>
      <w:r w:rsidR="00014056" w:rsidRPr="001156DC">
        <w:rPr>
          <w:sz w:val="24"/>
          <w:szCs w:val="24"/>
        </w:rPr>
        <w:t xml:space="preserve"> nepārvaramas varas vai</w:t>
      </w:r>
      <w:r w:rsidR="006437E2" w:rsidRPr="001156DC">
        <w:rPr>
          <w:sz w:val="24"/>
          <w:szCs w:val="24"/>
        </w:rPr>
        <w:t xml:space="preserve"> ārkārtas apstākļu iestāšanos;</w:t>
      </w:r>
    </w:p>
    <w:p w14:paraId="234CF332" w14:textId="03257E44" w:rsidR="006437E2" w:rsidRPr="001156DC" w:rsidRDefault="00A433F7" w:rsidP="007956E3">
      <w:pPr>
        <w:pStyle w:val="A-punkts"/>
        <w:numPr>
          <w:ilvl w:val="0"/>
          <w:numId w:val="0"/>
        </w:numPr>
        <w:ind w:firstLine="720"/>
        <w:rPr>
          <w:sz w:val="24"/>
          <w:szCs w:val="24"/>
        </w:rPr>
      </w:pPr>
      <w:r w:rsidRPr="001156DC">
        <w:rPr>
          <w:sz w:val="24"/>
          <w:szCs w:val="24"/>
        </w:rPr>
        <w:t>5.2.</w:t>
      </w:r>
      <w:r w:rsidRPr="001156DC">
        <w:rPr>
          <w:sz w:val="24"/>
          <w:szCs w:val="24"/>
        </w:rPr>
        <w:tab/>
      </w:r>
      <w:r w:rsidR="00F52D72" w:rsidRPr="001156DC">
        <w:rPr>
          <w:sz w:val="24"/>
          <w:szCs w:val="24"/>
        </w:rPr>
        <w:t xml:space="preserve"> </w:t>
      </w:r>
      <w:r w:rsidR="00014056" w:rsidRPr="001156DC">
        <w:rPr>
          <w:sz w:val="24"/>
          <w:szCs w:val="24"/>
        </w:rPr>
        <w:t xml:space="preserve">nepārvaramas varas vai </w:t>
      </w:r>
      <w:r w:rsidR="00F52D72" w:rsidRPr="001156DC">
        <w:rPr>
          <w:sz w:val="24"/>
          <w:szCs w:val="24"/>
        </w:rPr>
        <w:t>ā</w:t>
      </w:r>
      <w:r w:rsidR="006437E2" w:rsidRPr="001156DC">
        <w:rPr>
          <w:sz w:val="24"/>
          <w:szCs w:val="24"/>
        </w:rPr>
        <w:t>rkārtas apstākļus apliecinošus dokumentus.</w:t>
      </w:r>
    </w:p>
    <w:p w14:paraId="5A1A806E" w14:textId="69A53D17" w:rsidR="00FC56F2" w:rsidRPr="001156DC" w:rsidRDefault="00A433F7" w:rsidP="007956E3">
      <w:pPr>
        <w:pStyle w:val="Punkts"/>
        <w:numPr>
          <w:ilvl w:val="0"/>
          <w:numId w:val="0"/>
        </w:numPr>
        <w:ind w:firstLine="720"/>
        <w:rPr>
          <w:sz w:val="24"/>
        </w:rPr>
      </w:pPr>
      <w:r w:rsidRPr="001156DC">
        <w:rPr>
          <w:sz w:val="24"/>
        </w:rPr>
        <w:t>6.</w:t>
      </w:r>
      <w:r w:rsidRPr="001156DC">
        <w:rPr>
          <w:sz w:val="24"/>
        </w:rPr>
        <w:tab/>
      </w:r>
      <w:r w:rsidR="00391257" w:rsidRPr="001156DC">
        <w:rPr>
          <w:sz w:val="24"/>
        </w:rPr>
        <w:t xml:space="preserve"> </w:t>
      </w:r>
      <w:r w:rsidR="00AF719B" w:rsidRPr="001156DC">
        <w:rPr>
          <w:sz w:val="24"/>
        </w:rPr>
        <w:t xml:space="preserve">Lēmumu par tiešo maksājumu avansa izmaksu saskaņā ar regulas Nr.1306/2013 </w:t>
      </w:r>
      <w:proofErr w:type="gramStart"/>
      <w:r w:rsidR="00AF719B" w:rsidRPr="001156DC">
        <w:rPr>
          <w:sz w:val="24"/>
        </w:rPr>
        <w:t>75.panta</w:t>
      </w:r>
      <w:proofErr w:type="gramEnd"/>
      <w:r w:rsidR="00AF719B" w:rsidRPr="001156DC">
        <w:rPr>
          <w:sz w:val="24"/>
        </w:rPr>
        <w:t xml:space="preserve"> 1.punktu pieņem zemkopības ministrs.</w:t>
      </w:r>
    </w:p>
    <w:p w14:paraId="45BDEFCD" w14:textId="5873B2F5" w:rsidR="00FC56F2" w:rsidRPr="001156DC" w:rsidRDefault="00A433F7" w:rsidP="007956E3">
      <w:pPr>
        <w:pStyle w:val="Punkts"/>
        <w:numPr>
          <w:ilvl w:val="0"/>
          <w:numId w:val="0"/>
        </w:numPr>
        <w:ind w:firstLine="720"/>
        <w:rPr>
          <w:sz w:val="24"/>
        </w:rPr>
      </w:pPr>
      <w:r w:rsidRPr="001156DC">
        <w:rPr>
          <w:sz w:val="24"/>
        </w:rPr>
        <w:t>7.</w:t>
      </w:r>
      <w:r w:rsidRPr="001156DC">
        <w:rPr>
          <w:sz w:val="24"/>
        </w:rPr>
        <w:tab/>
      </w:r>
      <w:r w:rsidR="00FC56F2" w:rsidRPr="001156DC">
        <w:rPr>
          <w:sz w:val="24"/>
        </w:rPr>
        <w:t xml:space="preserve"> </w:t>
      </w:r>
      <w:r w:rsidR="00413759" w:rsidRPr="001156DC">
        <w:rPr>
          <w:sz w:val="24"/>
        </w:rPr>
        <w:t>R</w:t>
      </w:r>
      <w:r w:rsidR="00FC56F2" w:rsidRPr="001156DC">
        <w:rPr>
          <w:sz w:val="24"/>
        </w:rPr>
        <w:t xml:space="preserve">egulas Nr.1307/2013 </w:t>
      </w:r>
      <w:proofErr w:type="gramStart"/>
      <w:r w:rsidR="00FC56F2" w:rsidRPr="001156DC">
        <w:rPr>
          <w:sz w:val="24"/>
        </w:rPr>
        <w:t>8.pantā</w:t>
      </w:r>
      <w:proofErr w:type="gramEnd"/>
      <w:r w:rsidR="00FC56F2" w:rsidRPr="001156DC">
        <w:rPr>
          <w:sz w:val="24"/>
        </w:rPr>
        <w:t xml:space="preserve"> minēto finanšu disciplīnas korekcijas likmi </w:t>
      </w:r>
      <w:r w:rsidR="00413759" w:rsidRPr="001156DC">
        <w:rPr>
          <w:sz w:val="24"/>
        </w:rPr>
        <w:t xml:space="preserve">neietur no avansā izmaksātajiem tiešajiem maksājumiem </w:t>
      </w:r>
      <w:r w:rsidR="00FC56F2" w:rsidRPr="001156DC">
        <w:rPr>
          <w:sz w:val="24"/>
        </w:rPr>
        <w:t xml:space="preserve">atbilstoši </w:t>
      </w:r>
      <w:r w:rsidR="00B860F7" w:rsidRPr="001156DC">
        <w:rPr>
          <w:sz w:val="24"/>
        </w:rPr>
        <w:t xml:space="preserve">Komisijas 2014.gada 17.jūlija Īstenošanas regulas (ES) Nr.809/2014, ar ko paredz noteikumus par to, kā Eiropas Parlamenta un Padomes Regulu (ES) Nr.1306/2013 piemēro attiecībā uz integrēto </w:t>
      </w:r>
      <w:proofErr w:type="spellStart"/>
      <w:r w:rsidR="00B860F7" w:rsidRPr="001156DC">
        <w:rPr>
          <w:sz w:val="24"/>
        </w:rPr>
        <w:t>administrēšanācijas</w:t>
      </w:r>
      <w:proofErr w:type="spellEnd"/>
      <w:r w:rsidR="00B860F7" w:rsidRPr="001156DC">
        <w:rPr>
          <w:sz w:val="24"/>
        </w:rPr>
        <w:t xml:space="preserve"> un kontroles sistēmu, lauku attīstības pasākumiem un savstarpējo atbilstību, (turpmāk – regula Nr.809/2014) </w:t>
      </w:r>
      <w:r w:rsidR="00FC56F2" w:rsidRPr="001156DC">
        <w:rPr>
          <w:sz w:val="24"/>
        </w:rPr>
        <w:t>10.pantā noteiktajam.</w:t>
      </w:r>
    </w:p>
    <w:p w14:paraId="22A55E45" w14:textId="32008178" w:rsidR="00014056" w:rsidRPr="001156DC" w:rsidRDefault="00A433F7" w:rsidP="007956E3">
      <w:pPr>
        <w:pStyle w:val="Punkts"/>
        <w:numPr>
          <w:ilvl w:val="0"/>
          <w:numId w:val="0"/>
        </w:numPr>
        <w:ind w:firstLine="720"/>
        <w:rPr>
          <w:sz w:val="24"/>
          <w:lang w:eastAsia="en-US"/>
        </w:rPr>
      </w:pPr>
      <w:r w:rsidRPr="001156DC">
        <w:rPr>
          <w:sz w:val="24"/>
          <w:lang w:eastAsia="en-US"/>
        </w:rPr>
        <w:t>8.</w:t>
      </w:r>
      <w:r w:rsidRPr="001156DC">
        <w:rPr>
          <w:sz w:val="24"/>
          <w:lang w:eastAsia="en-US"/>
        </w:rPr>
        <w:tab/>
      </w:r>
      <w:r w:rsidR="007425AC" w:rsidRPr="001156DC">
        <w:rPr>
          <w:sz w:val="24"/>
        </w:rPr>
        <w:t xml:space="preserve"> Atbilstoši regulas Nr.809/2014 </w:t>
      </w:r>
      <w:proofErr w:type="gramStart"/>
      <w:r w:rsidR="007425AC" w:rsidRPr="001156DC">
        <w:rPr>
          <w:sz w:val="24"/>
        </w:rPr>
        <w:t>8.panta</w:t>
      </w:r>
      <w:proofErr w:type="gramEnd"/>
      <w:r w:rsidR="007425AC" w:rsidRPr="001156DC">
        <w:rPr>
          <w:sz w:val="24"/>
        </w:rPr>
        <w:t xml:space="preserve"> 3.punkta “a” un ”b” apakšpunktam par šo noteikumu 2</w:t>
      </w:r>
      <w:r w:rsidR="007747B2" w:rsidRPr="001156DC">
        <w:rPr>
          <w:sz w:val="24"/>
        </w:rPr>
        <w:t>.</w:t>
      </w:r>
      <w:r w:rsidR="007425AC" w:rsidRPr="001156DC">
        <w:rPr>
          <w:sz w:val="24"/>
        </w:rPr>
        <w:t>punktā minēto atbalstu, par kuru iesniegumu iesniedzis saimniecības nodevējs, vai maksājumu, kuru pieprasījis saimniecības nodevējs, saimniecības pārņēmējam piešķir, ja laik</w:t>
      </w:r>
      <w:r w:rsidR="007747B2" w:rsidRPr="001156DC">
        <w:rPr>
          <w:sz w:val="24"/>
        </w:rPr>
        <w:t>posmā no kārtējā gada 16</w:t>
      </w:r>
      <w:r w:rsidR="007425AC" w:rsidRPr="001156DC">
        <w:rPr>
          <w:sz w:val="24"/>
        </w:rPr>
        <w:t xml:space="preserve">.jūnija līdz 15.oktobrim saimniecības pārņēmējs informē Lauku atbalsta dienestu par saimniecības nodošanu un pieprasa atbalsta maksājumu. Saimniecības pārņēmējs Lauku atbalsta dienestā </w:t>
      </w:r>
      <w:r w:rsidR="00DC3D42" w:rsidRPr="001156DC">
        <w:rPr>
          <w:sz w:val="24"/>
        </w:rPr>
        <w:t xml:space="preserve">iesniedz īpašuma vai valdījuma (lietojuma) tiesības apliecinošu dokumenta kopiju, uzrādot tā oriģinālu, un rakstisku apliecinājumu, </w:t>
      </w:r>
      <w:proofErr w:type="gramStart"/>
      <w:r w:rsidR="00DC3D42" w:rsidRPr="001156DC">
        <w:rPr>
          <w:sz w:val="24"/>
        </w:rPr>
        <w:t>ka atbalsta saņemšanas nosacījumi ir zināmi</w:t>
      </w:r>
      <w:proofErr w:type="gramEnd"/>
      <w:r w:rsidR="00DC3D42" w:rsidRPr="001156DC">
        <w:rPr>
          <w:sz w:val="24"/>
        </w:rPr>
        <w:t xml:space="preserve"> un tiks izpildīti. </w:t>
      </w:r>
    </w:p>
    <w:p w14:paraId="3D1E4BE4" w14:textId="4567965F" w:rsidR="00E73223" w:rsidRPr="001156DC" w:rsidRDefault="00A433F7" w:rsidP="007956E3">
      <w:pPr>
        <w:pStyle w:val="Punkts"/>
        <w:numPr>
          <w:ilvl w:val="0"/>
          <w:numId w:val="0"/>
        </w:numPr>
        <w:ind w:firstLine="720"/>
        <w:rPr>
          <w:sz w:val="24"/>
          <w:lang w:eastAsia="en-US"/>
        </w:rPr>
      </w:pPr>
      <w:r w:rsidRPr="001156DC">
        <w:rPr>
          <w:sz w:val="24"/>
          <w:lang w:eastAsia="en-US"/>
        </w:rPr>
        <w:t>9.</w:t>
      </w:r>
      <w:r w:rsidRPr="001156DC">
        <w:rPr>
          <w:sz w:val="24"/>
          <w:lang w:eastAsia="en-US"/>
        </w:rPr>
        <w:tab/>
      </w:r>
      <w:r w:rsidR="00014056" w:rsidRPr="001156DC">
        <w:rPr>
          <w:sz w:val="24"/>
        </w:rPr>
        <w:t xml:space="preserve"> </w:t>
      </w:r>
      <w:r w:rsidR="00DC3D42" w:rsidRPr="001156DC">
        <w:rPr>
          <w:sz w:val="24"/>
        </w:rPr>
        <w:t xml:space="preserve">Ja saimniecība tiek pilnībā pārņemta un mainās tās īpašnieks vai valdītājs (lietotājs), šo noteikumu 3.5.apakšpunktā minēto atbalstu var saņemt saimniecības pārņēmējs, ievērojot </w:t>
      </w:r>
      <w:r w:rsidR="00DC3D42" w:rsidRPr="001156DC">
        <w:rPr>
          <w:sz w:val="24"/>
        </w:rPr>
        <w:lastRenderedPageBreak/>
        <w:t xml:space="preserve">atdalītā pārejas posma valsts atbalsta saņemšanas nosacījumus. Saimniecības pārņēmējs vienotajam iesniegumam (1.pielikums) pievieno īpašuma vai valdījuma (lietojuma) tiesības apliecinošus dokumentus </w:t>
      </w:r>
      <w:r w:rsidR="00AC280F" w:rsidRPr="001156DC">
        <w:rPr>
          <w:sz w:val="24"/>
        </w:rPr>
        <w:t xml:space="preserve">vai to </w:t>
      </w:r>
      <w:r w:rsidR="00E73223" w:rsidRPr="001156DC">
        <w:rPr>
          <w:sz w:val="24"/>
        </w:rPr>
        <w:t>kopijas</w:t>
      </w:r>
      <w:r w:rsidR="00AC280F" w:rsidRPr="001156DC">
        <w:rPr>
          <w:sz w:val="24"/>
        </w:rPr>
        <w:t xml:space="preserve">, </w:t>
      </w:r>
      <w:r w:rsidR="00E73223" w:rsidRPr="001156DC">
        <w:rPr>
          <w:sz w:val="24"/>
        </w:rPr>
        <w:t>uzrāda oriģinālus</w:t>
      </w:r>
      <w:r w:rsidR="00AC280F" w:rsidRPr="001156DC">
        <w:rPr>
          <w:sz w:val="24"/>
        </w:rPr>
        <w:t>,</w:t>
      </w:r>
      <w:r w:rsidR="00E73223" w:rsidRPr="001156DC">
        <w:rPr>
          <w:sz w:val="24"/>
        </w:rPr>
        <w:t xml:space="preserve"> un rakstisku apliecinājumu par tiesībām saņemt atdalīto pārejas posma valsts atbalstu. Apliecinājumu paraksta persona, kas saimniecību pārņem, un persona, kas saimniecību nodod.</w:t>
      </w:r>
    </w:p>
    <w:p w14:paraId="4E5246F7" w14:textId="04B240AB" w:rsidR="00E73223" w:rsidRPr="001156DC" w:rsidRDefault="00A433F7" w:rsidP="007956E3">
      <w:pPr>
        <w:pStyle w:val="Punkts"/>
        <w:numPr>
          <w:ilvl w:val="0"/>
          <w:numId w:val="0"/>
        </w:numPr>
        <w:ind w:firstLine="720"/>
        <w:rPr>
          <w:sz w:val="24"/>
          <w:lang w:eastAsia="en-US"/>
        </w:rPr>
      </w:pPr>
      <w:r w:rsidRPr="001156DC">
        <w:rPr>
          <w:sz w:val="24"/>
          <w:lang w:eastAsia="en-US"/>
        </w:rPr>
        <w:t>10.</w:t>
      </w:r>
      <w:r w:rsidRPr="001156DC">
        <w:rPr>
          <w:sz w:val="24"/>
          <w:lang w:eastAsia="en-US"/>
        </w:rPr>
        <w:tab/>
      </w:r>
      <w:r w:rsidR="00E73223" w:rsidRPr="001156DC">
        <w:rPr>
          <w:sz w:val="24"/>
        </w:rPr>
        <w:t xml:space="preserve"> Ja mainās saimniecības īpašnieks vai tiesiskais valdītājs (lietotājs), šo noteikumu 3.3. vai 3.4.apakšpunktā minēto atbalstu var saņemt saimniecības pārņēmējs, kurš:</w:t>
      </w:r>
    </w:p>
    <w:p w14:paraId="4579431A" w14:textId="3B6DF73A" w:rsidR="00E73223" w:rsidRPr="001156DC" w:rsidRDefault="00A433F7" w:rsidP="007956E3">
      <w:pPr>
        <w:pStyle w:val="A-punkts"/>
        <w:numPr>
          <w:ilvl w:val="0"/>
          <w:numId w:val="0"/>
        </w:numPr>
        <w:ind w:firstLine="720"/>
        <w:rPr>
          <w:sz w:val="24"/>
          <w:szCs w:val="24"/>
        </w:rPr>
      </w:pPr>
      <w:r w:rsidRPr="001156DC">
        <w:rPr>
          <w:sz w:val="24"/>
          <w:szCs w:val="24"/>
        </w:rPr>
        <w:t>10.1.</w:t>
      </w:r>
      <w:r w:rsidRPr="001156DC">
        <w:rPr>
          <w:sz w:val="24"/>
          <w:szCs w:val="24"/>
        </w:rPr>
        <w:tab/>
      </w:r>
      <w:r w:rsidR="00F04223" w:rsidRPr="001156DC">
        <w:rPr>
          <w:sz w:val="24"/>
          <w:szCs w:val="24"/>
        </w:rPr>
        <w:t xml:space="preserve"> </w:t>
      </w:r>
      <w:r w:rsidR="00E73223" w:rsidRPr="001156DC">
        <w:rPr>
          <w:sz w:val="24"/>
          <w:szCs w:val="24"/>
        </w:rPr>
        <w:t xml:space="preserve">daļēji vai pilnībā pārņem saimniecību un ir saimniecības un lauksaimniecībā izmantojamās zemes īpašnieks vai tiesiskais valdītājs (lietotājs) un </w:t>
      </w:r>
      <w:r w:rsidR="00A34D1A" w:rsidRPr="001156DC">
        <w:rPr>
          <w:sz w:val="24"/>
          <w:szCs w:val="24"/>
        </w:rPr>
        <w:t xml:space="preserve">vienotajam </w:t>
      </w:r>
      <w:r w:rsidR="00E73223" w:rsidRPr="001156DC">
        <w:rPr>
          <w:sz w:val="24"/>
          <w:szCs w:val="24"/>
        </w:rPr>
        <w:t>iesniegumam (</w:t>
      </w:r>
      <w:r w:rsidR="00A35998" w:rsidRPr="001156DC">
        <w:rPr>
          <w:sz w:val="24"/>
          <w:szCs w:val="24"/>
        </w:rPr>
        <w:t>1.pielikums</w:t>
      </w:r>
      <w:r w:rsidR="00E73223" w:rsidRPr="001156DC">
        <w:rPr>
          <w:sz w:val="24"/>
          <w:szCs w:val="24"/>
        </w:rPr>
        <w:t>) pievieno rakstisku apliecinājumu par tiesībām daļēji vai pilnībā saņemt atdalīto pārejas posma valsts atbalstu. Apliecinājumu paraksta persona, kas saimniecību pārņem, un persona, kas saimniecību nodod;</w:t>
      </w:r>
    </w:p>
    <w:p w14:paraId="58102053" w14:textId="1BB64B28" w:rsidR="00E73223" w:rsidRPr="001156DC" w:rsidRDefault="00A433F7" w:rsidP="007956E3">
      <w:pPr>
        <w:pStyle w:val="A-punkts"/>
        <w:numPr>
          <w:ilvl w:val="0"/>
          <w:numId w:val="0"/>
        </w:numPr>
        <w:ind w:firstLine="720"/>
        <w:rPr>
          <w:sz w:val="24"/>
          <w:szCs w:val="24"/>
        </w:rPr>
      </w:pPr>
      <w:r w:rsidRPr="001156DC">
        <w:rPr>
          <w:sz w:val="24"/>
          <w:szCs w:val="24"/>
        </w:rPr>
        <w:t>10.2.</w:t>
      </w:r>
      <w:r w:rsidRPr="001156DC">
        <w:rPr>
          <w:sz w:val="24"/>
          <w:szCs w:val="24"/>
        </w:rPr>
        <w:tab/>
      </w:r>
      <w:r w:rsidR="00F04223" w:rsidRPr="001156DC">
        <w:rPr>
          <w:sz w:val="24"/>
          <w:szCs w:val="24"/>
        </w:rPr>
        <w:t xml:space="preserve"> </w:t>
      </w:r>
      <w:r w:rsidR="00E73223" w:rsidRPr="001156DC">
        <w:rPr>
          <w:sz w:val="24"/>
          <w:szCs w:val="24"/>
        </w:rPr>
        <w:t>iegādājas īpašumā lauksaimniecībā izmantojamo zemi un par atbilstošu hektāru skaitu pārņem tiesības saņemt atdalīt</w:t>
      </w:r>
      <w:r w:rsidR="001C7603" w:rsidRPr="001156DC">
        <w:rPr>
          <w:sz w:val="24"/>
          <w:szCs w:val="24"/>
        </w:rPr>
        <w:t>o pārejas posma valsts atbalstu, un</w:t>
      </w:r>
      <w:r w:rsidR="00E73223" w:rsidRPr="001156DC">
        <w:rPr>
          <w:sz w:val="24"/>
          <w:szCs w:val="24"/>
        </w:rPr>
        <w:t xml:space="preserve"> </w:t>
      </w:r>
      <w:r w:rsidR="00A34D1A" w:rsidRPr="001156DC">
        <w:rPr>
          <w:sz w:val="24"/>
          <w:szCs w:val="24"/>
        </w:rPr>
        <w:t xml:space="preserve">vienotajam </w:t>
      </w:r>
      <w:r w:rsidR="00E73223" w:rsidRPr="001156DC">
        <w:rPr>
          <w:sz w:val="24"/>
          <w:szCs w:val="24"/>
        </w:rPr>
        <w:t>iesniegumam (</w:t>
      </w:r>
      <w:r w:rsidR="00A35998" w:rsidRPr="001156DC">
        <w:rPr>
          <w:sz w:val="24"/>
          <w:szCs w:val="24"/>
        </w:rPr>
        <w:t>1.pielikums</w:t>
      </w:r>
      <w:r w:rsidR="00E73223" w:rsidRPr="001156DC">
        <w:rPr>
          <w:sz w:val="24"/>
          <w:szCs w:val="24"/>
        </w:rPr>
        <w:t xml:space="preserve">) pievieno rakstisku apliecinājumu par tiesībām daļēji vai pilnībā saņemt atdalīto pārejas posma valsts atbalstu, kā arī īpašuma tiesības apliecinošus dokumentus </w:t>
      </w:r>
      <w:r w:rsidR="00AC280F" w:rsidRPr="001156DC">
        <w:rPr>
          <w:sz w:val="24"/>
          <w:szCs w:val="24"/>
        </w:rPr>
        <w:t xml:space="preserve">vai to </w:t>
      </w:r>
      <w:r w:rsidR="00E73223" w:rsidRPr="001156DC">
        <w:rPr>
          <w:sz w:val="24"/>
          <w:szCs w:val="24"/>
        </w:rPr>
        <w:t>kopijas</w:t>
      </w:r>
      <w:r w:rsidR="00A34D1A" w:rsidRPr="001156DC">
        <w:rPr>
          <w:sz w:val="24"/>
          <w:szCs w:val="24"/>
        </w:rPr>
        <w:t xml:space="preserve">, </w:t>
      </w:r>
      <w:r w:rsidR="00E73223" w:rsidRPr="001156DC">
        <w:rPr>
          <w:sz w:val="24"/>
          <w:szCs w:val="24"/>
        </w:rPr>
        <w:t>uzrād</w:t>
      </w:r>
      <w:r w:rsidR="00A34D1A" w:rsidRPr="001156DC">
        <w:rPr>
          <w:sz w:val="24"/>
          <w:szCs w:val="24"/>
        </w:rPr>
        <w:t>ot</w:t>
      </w:r>
      <w:r w:rsidR="00E73223" w:rsidRPr="001156DC">
        <w:rPr>
          <w:sz w:val="24"/>
          <w:szCs w:val="24"/>
        </w:rPr>
        <w:t xml:space="preserve"> oriģinālu. Apliecinājumu paraksta persona, kas saimniecību pārņem, un persona, kas saimniecību nodod.</w:t>
      </w:r>
    </w:p>
    <w:p w14:paraId="7DB4EEDC" w14:textId="4FC034CC" w:rsidR="00A20E91" w:rsidRPr="001156DC" w:rsidRDefault="00A433F7" w:rsidP="007956E3">
      <w:pPr>
        <w:pStyle w:val="Punkts"/>
        <w:numPr>
          <w:ilvl w:val="0"/>
          <w:numId w:val="0"/>
        </w:numPr>
        <w:ind w:firstLine="720"/>
        <w:rPr>
          <w:sz w:val="24"/>
        </w:rPr>
      </w:pPr>
      <w:r w:rsidRPr="001156DC">
        <w:rPr>
          <w:sz w:val="24"/>
        </w:rPr>
        <w:t>11.</w:t>
      </w:r>
      <w:r w:rsidRPr="001156DC">
        <w:rPr>
          <w:sz w:val="24"/>
        </w:rPr>
        <w:tab/>
      </w:r>
      <w:r w:rsidR="00A34D1A" w:rsidRPr="001156DC">
        <w:rPr>
          <w:sz w:val="24"/>
        </w:rPr>
        <w:t xml:space="preserve"> </w:t>
      </w:r>
      <w:r w:rsidR="00451F2C" w:rsidRPr="001156DC">
        <w:rPr>
          <w:sz w:val="24"/>
        </w:rPr>
        <w:t xml:space="preserve">Veicot Eiropas Savienības budžetā Eiropas Lauksaimniecības garantiju fonda asignēto ieņēmumu kredīta grāmatojumu, 20 procentus no tiešo maksājumu summas, kas ir atgūta, ņemot vērā konstatētos pārkāpumus, </w:t>
      </w:r>
      <w:r w:rsidR="00AC280F" w:rsidRPr="001156DC">
        <w:rPr>
          <w:sz w:val="24"/>
        </w:rPr>
        <w:t>un</w:t>
      </w:r>
      <w:r w:rsidR="00451F2C" w:rsidRPr="001156DC">
        <w:rPr>
          <w:sz w:val="24"/>
        </w:rPr>
        <w:t xml:space="preserve"> no šīs summas uzkrātos procentus kā vienotas likmes atgūšanas izmaksas ieskaita valsts budžetā </w:t>
      </w:r>
      <w:r w:rsidR="00A20E91" w:rsidRPr="001156DC">
        <w:rPr>
          <w:sz w:val="24"/>
        </w:rPr>
        <w:t>saskaņ</w:t>
      </w:r>
      <w:r w:rsidR="008C6DC9" w:rsidRPr="001156DC">
        <w:rPr>
          <w:sz w:val="24"/>
        </w:rPr>
        <w:t xml:space="preserve">ā </w:t>
      </w:r>
      <w:r w:rsidR="00A20E91" w:rsidRPr="001156DC">
        <w:rPr>
          <w:sz w:val="24"/>
        </w:rPr>
        <w:t xml:space="preserve">ar regulas Nr.1306/2013 </w:t>
      </w:r>
      <w:proofErr w:type="gramStart"/>
      <w:r w:rsidR="00A20E91" w:rsidRPr="001156DC">
        <w:rPr>
          <w:sz w:val="24"/>
        </w:rPr>
        <w:t>55.pantu</w:t>
      </w:r>
      <w:proofErr w:type="gramEnd"/>
      <w:r w:rsidR="00A20E91" w:rsidRPr="001156DC">
        <w:rPr>
          <w:sz w:val="24"/>
        </w:rPr>
        <w:t>.</w:t>
      </w:r>
    </w:p>
    <w:p w14:paraId="213C5E8B" w14:textId="53DFE77B" w:rsidR="00E604DF" w:rsidRPr="001156DC" w:rsidRDefault="00A433F7" w:rsidP="007956E3">
      <w:pPr>
        <w:pStyle w:val="Punkts"/>
        <w:numPr>
          <w:ilvl w:val="0"/>
          <w:numId w:val="0"/>
        </w:numPr>
        <w:ind w:firstLine="720"/>
        <w:rPr>
          <w:sz w:val="24"/>
        </w:rPr>
      </w:pPr>
      <w:r w:rsidRPr="001156DC">
        <w:rPr>
          <w:sz w:val="24"/>
        </w:rPr>
        <w:t>12.</w:t>
      </w:r>
      <w:r w:rsidRPr="001156DC">
        <w:rPr>
          <w:sz w:val="24"/>
        </w:rPr>
        <w:tab/>
      </w:r>
      <w:r w:rsidR="00E604DF" w:rsidRPr="001156DC">
        <w:rPr>
          <w:sz w:val="24"/>
        </w:rPr>
        <w:t xml:space="preserve"> </w:t>
      </w:r>
      <w:r w:rsidR="00E277CA" w:rsidRPr="001156DC">
        <w:rPr>
          <w:sz w:val="24"/>
        </w:rPr>
        <w:t xml:space="preserve">Valsts budžetā ieskaita </w:t>
      </w:r>
      <w:r w:rsidR="00E604DF" w:rsidRPr="001156DC">
        <w:rPr>
          <w:sz w:val="24"/>
        </w:rPr>
        <w:t>25</w:t>
      </w:r>
      <w:r w:rsidR="00A37583" w:rsidRPr="001156DC">
        <w:rPr>
          <w:sz w:val="24"/>
        </w:rPr>
        <w:t> </w:t>
      </w:r>
      <w:r w:rsidR="00E277CA" w:rsidRPr="001156DC">
        <w:rPr>
          <w:sz w:val="24"/>
        </w:rPr>
        <w:t>procentus</w:t>
      </w:r>
      <w:r w:rsidR="00E604DF" w:rsidRPr="001156DC">
        <w:rPr>
          <w:sz w:val="24"/>
        </w:rPr>
        <w:t xml:space="preserve"> no summas, kas rodas</w:t>
      </w:r>
      <w:r w:rsidR="00AC280F" w:rsidRPr="001156DC">
        <w:rPr>
          <w:sz w:val="24"/>
        </w:rPr>
        <w:t>,</w:t>
      </w:r>
      <w:r w:rsidR="00E604DF" w:rsidRPr="001156DC">
        <w:rPr>
          <w:sz w:val="24"/>
        </w:rPr>
        <w:t xml:space="preserve"> </w:t>
      </w:r>
      <w:r w:rsidR="00E277CA" w:rsidRPr="001156DC">
        <w:rPr>
          <w:sz w:val="24"/>
        </w:rPr>
        <w:t>maksājumu samazinot un to nepiešķirot</w:t>
      </w:r>
      <w:r w:rsidR="001C7603" w:rsidRPr="001156DC">
        <w:rPr>
          <w:sz w:val="24"/>
        </w:rPr>
        <w:t xml:space="preserve"> </w:t>
      </w:r>
      <w:r w:rsidR="00E277CA" w:rsidRPr="001156DC">
        <w:rPr>
          <w:sz w:val="24"/>
        </w:rPr>
        <w:t xml:space="preserve">saskaņā ar regulas Nr.1306/2013 </w:t>
      </w:r>
      <w:proofErr w:type="gramStart"/>
      <w:r w:rsidR="00E277CA" w:rsidRPr="001156DC">
        <w:rPr>
          <w:sz w:val="24"/>
        </w:rPr>
        <w:t>99.pantu</w:t>
      </w:r>
      <w:proofErr w:type="gramEnd"/>
      <w:r w:rsidR="00B915C8" w:rsidRPr="001156DC">
        <w:rPr>
          <w:sz w:val="24"/>
        </w:rPr>
        <w:t>.</w:t>
      </w:r>
    </w:p>
    <w:p w14:paraId="2403AE46" w14:textId="4231BBC7" w:rsidR="00E97F4C" w:rsidRPr="001156DC" w:rsidRDefault="00A433F7" w:rsidP="00A433F7">
      <w:pPr>
        <w:pStyle w:val="Nodalasnosaukums"/>
        <w:numPr>
          <w:ilvl w:val="0"/>
          <w:numId w:val="0"/>
        </w:numPr>
        <w:rPr>
          <w:sz w:val="24"/>
          <w:szCs w:val="24"/>
        </w:rPr>
      </w:pPr>
      <w:bookmarkStart w:id="33" w:name="_Toc400220978"/>
      <w:bookmarkStart w:id="34" w:name="_Toc408925613"/>
      <w:r w:rsidRPr="001156DC">
        <w:rPr>
          <w:sz w:val="24"/>
          <w:szCs w:val="24"/>
        </w:rPr>
        <w:t>2.</w:t>
      </w:r>
      <w:r w:rsidRPr="001156DC">
        <w:rPr>
          <w:sz w:val="24"/>
          <w:szCs w:val="24"/>
          <w:highlight w:val="lightGray"/>
        </w:rPr>
        <w:tab/>
      </w:r>
      <w:r w:rsidR="00A34D1A" w:rsidRPr="001156DC">
        <w:rPr>
          <w:sz w:val="24"/>
          <w:szCs w:val="24"/>
        </w:rPr>
        <w:t xml:space="preserve"> </w:t>
      </w:r>
      <w:bookmarkStart w:id="35" w:name="_Toc412143907"/>
      <w:r w:rsidR="00E97F4C" w:rsidRPr="001156DC">
        <w:rPr>
          <w:sz w:val="24"/>
          <w:szCs w:val="24"/>
        </w:rPr>
        <w:t>Integrētā administrēšanas un kontroles sistēma</w:t>
      </w:r>
      <w:bookmarkEnd w:id="33"/>
      <w:bookmarkEnd w:id="34"/>
      <w:bookmarkEnd w:id="35"/>
    </w:p>
    <w:p w14:paraId="3C417A9D" w14:textId="679DEEF8" w:rsidR="00E97F4C" w:rsidRPr="001156DC" w:rsidRDefault="00A433F7" w:rsidP="00A433F7">
      <w:pPr>
        <w:pStyle w:val="A-nodala"/>
        <w:numPr>
          <w:ilvl w:val="0"/>
          <w:numId w:val="0"/>
        </w:numPr>
        <w:rPr>
          <w:sz w:val="24"/>
          <w:szCs w:val="24"/>
        </w:rPr>
      </w:pPr>
      <w:bookmarkStart w:id="36" w:name="_Toc400220979"/>
      <w:bookmarkStart w:id="37" w:name="_Toc408925614"/>
      <w:r w:rsidRPr="001156DC">
        <w:rPr>
          <w:sz w:val="24"/>
          <w:szCs w:val="24"/>
        </w:rPr>
        <w:t>2.1.</w:t>
      </w:r>
      <w:r w:rsidRPr="001156DC">
        <w:rPr>
          <w:sz w:val="24"/>
          <w:szCs w:val="24"/>
        </w:rPr>
        <w:tab/>
      </w:r>
      <w:r w:rsidR="00AC280F" w:rsidRPr="001156DC">
        <w:rPr>
          <w:sz w:val="24"/>
          <w:szCs w:val="24"/>
        </w:rPr>
        <w:t xml:space="preserve"> </w:t>
      </w:r>
      <w:bookmarkStart w:id="38" w:name="_Toc412143908"/>
      <w:r w:rsidR="00E97F4C" w:rsidRPr="001156DC">
        <w:rPr>
          <w:sz w:val="24"/>
          <w:szCs w:val="24"/>
        </w:rPr>
        <w:t>Vienotais iesniegums</w:t>
      </w:r>
      <w:bookmarkEnd w:id="36"/>
      <w:bookmarkEnd w:id="37"/>
      <w:bookmarkEnd w:id="38"/>
    </w:p>
    <w:p w14:paraId="3709A1F1" w14:textId="6F1083D2" w:rsidR="00E97F4C" w:rsidRPr="001156DC" w:rsidRDefault="00A433F7" w:rsidP="00A433F7">
      <w:pPr>
        <w:pStyle w:val="Punkts"/>
        <w:numPr>
          <w:ilvl w:val="0"/>
          <w:numId w:val="0"/>
        </w:numPr>
        <w:ind w:firstLine="720"/>
        <w:rPr>
          <w:sz w:val="24"/>
        </w:rPr>
      </w:pPr>
      <w:r w:rsidRPr="001156DC">
        <w:rPr>
          <w:sz w:val="24"/>
        </w:rPr>
        <w:t>13.</w:t>
      </w:r>
      <w:r w:rsidRPr="001156DC">
        <w:rPr>
          <w:sz w:val="24"/>
        </w:rPr>
        <w:tab/>
      </w:r>
      <w:r w:rsidR="00E73AD5" w:rsidRPr="001156DC">
        <w:rPr>
          <w:sz w:val="24"/>
        </w:rPr>
        <w:t xml:space="preserve"> </w:t>
      </w:r>
      <w:bookmarkStart w:id="39" w:name="_Ref400220248"/>
      <w:r w:rsidR="000A3D3F" w:rsidRPr="001156DC">
        <w:rPr>
          <w:sz w:val="24"/>
        </w:rPr>
        <w:t>Vienoto iesniegumu (1.pielikums) saskaņā ar</w:t>
      </w:r>
      <w:r w:rsidR="00D20C98" w:rsidRPr="001156DC">
        <w:rPr>
          <w:sz w:val="24"/>
        </w:rPr>
        <w:t xml:space="preserve"> regulas</w:t>
      </w:r>
      <w:r w:rsidR="000A3D3F" w:rsidRPr="001156DC">
        <w:rPr>
          <w:sz w:val="24"/>
        </w:rPr>
        <w:t xml:space="preserve"> Nr.1306/2013 </w:t>
      </w:r>
      <w:proofErr w:type="gramStart"/>
      <w:r w:rsidR="000A3D3F" w:rsidRPr="001156DC">
        <w:rPr>
          <w:sz w:val="24"/>
        </w:rPr>
        <w:t>72.panta</w:t>
      </w:r>
      <w:proofErr w:type="gramEnd"/>
      <w:r w:rsidR="000A3D3F" w:rsidRPr="001156DC">
        <w:rPr>
          <w:sz w:val="24"/>
        </w:rPr>
        <w:t xml:space="preserve"> 4.punktu</w:t>
      </w:r>
      <w:r w:rsidR="00821683" w:rsidRPr="001156DC">
        <w:rPr>
          <w:sz w:val="24"/>
        </w:rPr>
        <w:t xml:space="preserve"> </w:t>
      </w:r>
      <w:r w:rsidR="000A3D3F" w:rsidRPr="001156DC">
        <w:rPr>
          <w:sz w:val="24"/>
        </w:rPr>
        <w:t>lauksaimnieks iesniedz</w:t>
      </w:r>
      <w:r w:rsidR="00A12750" w:rsidRPr="001156DC">
        <w:rPr>
          <w:sz w:val="24"/>
        </w:rPr>
        <w:t xml:space="preserve"> </w:t>
      </w:r>
      <w:r w:rsidR="00424644" w:rsidRPr="001156DC">
        <w:rPr>
          <w:sz w:val="24"/>
        </w:rPr>
        <w:t>Lauku atbalsta dienestā</w:t>
      </w:r>
      <w:r w:rsidR="008873C5" w:rsidRPr="001156DC">
        <w:rPr>
          <w:sz w:val="24"/>
        </w:rPr>
        <w:t xml:space="preserve"> līdz kārtējā gada 15.maijam</w:t>
      </w:r>
      <w:r w:rsidR="000A3D3F" w:rsidRPr="001156DC">
        <w:rPr>
          <w:sz w:val="24"/>
        </w:rPr>
        <w:t xml:space="preserve">, piesakoties uz šo noteikumu </w:t>
      </w:r>
      <w:r w:rsidR="00725230" w:rsidRPr="001156DC">
        <w:rPr>
          <w:sz w:val="24"/>
        </w:rPr>
        <w:t>2</w:t>
      </w:r>
      <w:r w:rsidR="00FD262B" w:rsidRPr="001156DC">
        <w:rPr>
          <w:sz w:val="24"/>
        </w:rPr>
        <w:t>.</w:t>
      </w:r>
      <w:r w:rsidR="00F52D72" w:rsidRPr="001156DC">
        <w:rPr>
          <w:sz w:val="24"/>
        </w:rPr>
        <w:t xml:space="preserve">punktā un </w:t>
      </w:r>
      <w:r w:rsidR="00725230" w:rsidRPr="001156DC">
        <w:rPr>
          <w:sz w:val="24"/>
        </w:rPr>
        <w:t>3.3</w:t>
      </w:r>
      <w:r w:rsidR="00FD262B" w:rsidRPr="001156DC">
        <w:rPr>
          <w:sz w:val="24"/>
        </w:rPr>
        <w:t xml:space="preserve">., </w:t>
      </w:r>
      <w:r w:rsidR="00725230" w:rsidRPr="001156DC">
        <w:rPr>
          <w:sz w:val="24"/>
        </w:rPr>
        <w:t>3.4</w:t>
      </w:r>
      <w:r w:rsidR="00FD262B" w:rsidRPr="001156DC">
        <w:rPr>
          <w:sz w:val="24"/>
        </w:rPr>
        <w:t>.</w:t>
      </w:r>
      <w:r w:rsidR="00A261AA" w:rsidRPr="001156DC">
        <w:rPr>
          <w:sz w:val="24"/>
        </w:rPr>
        <w:t xml:space="preserve"> un</w:t>
      </w:r>
      <w:r w:rsidR="00FD262B" w:rsidRPr="001156DC">
        <w:rPr>
          <w:sz w:val="24"/>
        </w:rPr>
        <w:t xml:space="preserve"> </w:t>
      </w:r>
      <w:r w:rsidR="00725230" w:rsidRPr="001156DC">
        <w:rPr>
          <w:sz w:val="24"/>
        </w:rPr>
        <w:t>3.5</w:t>
      </w:r>
      <w:r w:rsidR="00FD262B" w:rsidRPr="001156DC">
        <w:rPr>
          <w:sz w:val="24"/>
        </w:rPr>
        <w:t>.</w:t>
      </w:r>
      <w:r w:rsidR="00F52D72" w:rsidRPr="001156DC">
        <w:rPr>
          <w:sz w:val="24"/>
        </w:rPr>
        <w:t>apakšpunktā minēto</w:t>
      </w:r>
      <w:r w:rsidR="000A3D3F" w:rsidRPr="001156DC">
        <w:rPr>
          <w:sz w:val="24"/>
        </w:rPr>
        <w:t xml:space="preserve"> atb</w:t>
      </w:r>
      <w:r w:rsidR="00F52D72" w:rsidRPr="001156DC">
        <w:rPr>
          <w:sz w:val="24"/>
        </w:rPr>
        <w:t>alstu</w:t>
      </w:r>
      <w:r w:rsidR="000A3D3F" w:rsidRPr="001156DC">
        <w:rPr>
          <w:sz w:val="24"/>
        </w:rPr>
        <w:t>.</w:t>
      </w:r>
      <w:bookmarkEnd w:id="39"/>
      <w:r w:rsidR="0092182C" w:rsidRPr="001156DC">
        <w:rPr>
          <w:sz w:val="24"/>
        </w:rPr>
        <w:t xml:space="preserve"> Par dalību mazo lauksaimnieku atbalsta shēmā vienoto iesniegumu iesniedz līdz </w:t>
      </w:r>
      <w:proofErr w:type="gramStart"/>
      <w:r w:rsidR="0092182C" w:rsidRPr="001156DC">
        <w:rPr>
          <w:sz w:val="24"/>
        </w:rPr>
        <w:t>2015.gada</w:t>
      </w:r>
      <w:proofErr w:type="gramEnd"/>
      <w:r w:rsidR="0092182C" w:rsidRPr="001156DC">
        <w:rPr>
          <w:sz w:val="24"/>
        </w:rPr>
        <w:t xml:space="preserve"> 9.jūnijam.</w:t>
      </w:r>
    </w:p>
    <w:p w14:paraId="07966A47" w14:textId="609AA5D9" w:rsidR="00B01991" w:rsidRPr="001156DC" w:rsidRDefault="00A433F7" w:rsidP="00A433F7">
      <w:pPr>
        <w:pStyle w:val="Punkts"/>
        <w:numPr>
          <w:ilvl w:val="0"/>
          <w:numId w:val="0"/>
        </w:numPr>
        <w:ind w:firstLine="720"/>
        <w:rPr>
          <w:sz w:val="24"/>
        </w:rPr>
      </w:pPr>
      <w:r w:rsidRPr="001156DC">
        <w:rPr>
          <w:sz w:val="24"/>
        </w:rPr>
        <w:t>14.</w:t>
      </w:r>
      <w:r w:rsidRPr="001156DC">
        <w:rPr>
          <w:sz w:val="24"/>
        </w:rPr>
        <w:tab/>
      </w:r>
      <w:r w:rsidR="00B01991" w:rsidRPr="001156DC">
        <w:rPr>
          <w:sz w:val="24"/>
        </w:rPr>
        <w:t xml:space="preserve"> </w:t>
      </w:r>
      <w:bookmarkStart w:id="40" w:name="_Ref400224321"/>
      <w:r w:rsidR="00B01991" w:rsidRPr="001156DC">
        <w:rPr>
          <w:sz w:val="24"/>
        </w:rPr>
        <w:t>Vienotajā iesniegumā informācij</w:t>
      </w:r>
      <w:r w:rsidR="00501DCB" w:rsidRPr="001156DC">
        <w:rPr>
          <w:sz w:val="24"/>
        </w:rPr>
        <w:t>u</w:t>
      </w:r>
      <w:r w:rsidR="00B01991" w:rsidRPr="001156DC">
        <w:rPr>
          <w:sz w:val="24"/>
        </w:rPr>
        <w:t xml:space="preserve"> par at</w:t>
      </w:r>
      <w:r w:rsidR="00501DCB" w:rsidRPr="001156DC">
        <w:rPr>
          <w:sz w:val="24"/>
        </w:rPr>
        <w:t>sevišķiem zemes gabaliem norād</w:t>
      </w:r>
      <w:r w:rsidR="00B01991" w:rsidRPr="001156DC">
        <w:rPr>
          <w:sz w:val="24"/>
        </w:rPr>
        <w:t>a pa zemes izmantošanas veidiem, kas noteikti šo noteikumu 2.pielikumā.</w:t>
      </w:r>
      <w:bookmarkEnd w:id="40"/>
      <w:r w:rsidR="00B01991" w:rsidRPr="001156DC">
        <w:rPr>
          <w:sz w:val="24"/>
        </w:rPr>
        <w:t xml:space="preserve"> </w:t>
      </w:r>
    </w:p>
    <w:p w14:paraId="3077E376" w14:textId="1A2E9100" w:rsidR="006436C4" w:rsidRPr="001156DC" w:rsidRDefault="00A433F7" w:rsidP="00A433F7">
      <w:pPr>
        <w:pStyle w:val="Punkts"/>
        <w:numPr>
          <w:ilvl w:val="0"/>
          <w:numId w:val="0"/>
        </w:numPr>
        <w:ind w:firstLine="720"/>
        <w:rPr>
          <w:sz w:val="24"/>
        </w:rPr>
      </w:pPr>
      <w:r w:rsidRPr="001156DC">
        <w:rPr>
          <w:sz w:val="24"/>
        </w:rPr>
        <w:t>15.</w:t>
      </w:r>
      <w:r w:rsidRPr="001156DC">
        <w:rPr>
          <w:sz w:val="24"/>
        </w:rPr>
        <w:tab/>
      </w:r>
      <w:r w:rsidR="00E73AD5" w:rsidRPr="001156DC">
        <w:rPr>
          <w:sz w:val="24"/>
        </w:rPr>
        <w:t xml:space="preserve"> </w:t>
      </w:r>
      <w:r w:rsidR="007C3DE7" w:rsidRPr="001156DC">
        <w:rPr>
          <w:sz w:val="24"/>
        </w:rPr>
        <w:t xml:space="preserve">Lauksaimnieks, kura rīcībā ir </w:t>
      </w:r>
      <w:r w:rsidR="00E277CA" w:rsidRPr="001156DC">
        <w:rPr>
          <w:sz w:val="24"/>
        </w:rPr>
        <w:t xml:space="preserve">10 </w:t>
      </w:r>
      <w:r w:rsidR="007C3DE7" w:rsidRPr="001156DC">
        <w:rPr>
          <w:sz w:val="24"/>
        </w:rPr>
        <w:t xml:space="preserve">vai </w:t>
      </w:r>
      <w:r w:rsidR="006416A1" w:rsidRPr="001156DC">
        <w:rPr>
          <w:sz w:val="24"/>
        </w:rPr>
        <w:t>vairāk hektāru</w:t>
      </w:r>
      <w:r w:rsidR="006436C4" w:rsidRPr="001156DC">
        <w:rPr>
          <w:sz w:val="24"/>
        </w:rPr>
        <w:t xml:space="preserve"> aramzemes, </w:t>
      </w:r>
      <w:r w:rsidR="001524FF" w:rsidRPr="001156DC">
        <w:rPr>
          <w:sz w:val="24"/>
        </w:rPr>
        <w:t>tai skaitā aramzeme, k</w:t>
      </w:r>
      <w:r w:rsidR="00AC280F" w:rsidRPr="001156DC">
        <w:rPr>
          <w:sz w:val="24"/>
        </w:rPr>
        <w:t>as</w:t>
      </w:r>
      <w:r w:rsidR="001524FF" w:rsidRPr="001156DC">
        <w:rPr>
          <w:sz w:val="24"/>
        </w:rPr>
        <w:t xml:space="preserve"> netiek pieteikta tieš</w:t>
      </w:r>
      <w:r w:rsidR="009E2440" w:rsidRPr="001156DC">
        <w:rPr>
          <w:sz w:val="24"/>
        </w:rPr>
        <w:t>ajiem</w:t>
      </w:r>
      <w:r w:rsidR="001524FF" w:rsidRPr="001156DC">
        <w:rPr>
          <w:sz w:val="24"/>
        </w:rPr>
        <w:t xml:space="preserve"> maksājum</w:t>
      </w:r>
      <w:r w:rsidR="009E2440" w:rsidRPr="001156DC">
        <w:rPr>
          <w:sz w:val="24"/>
        </w:rPr>
        <w:t>ie</w:t>
      </w:r>
      <w:r w:rsidR="001524FF" w:rsidRPr="001156DC">
        <w:rPr>
          <w:sz w:val="24"/>
        </w:rPr>
        <w:t xml:space="preserve">m, </w:t>
      </w:r>
      <w:r w:rsidR="006436C4" w:rsidRPr="001156DC">
        <w:rPr>
          <w:sz w:val="24"/>
        </w:rPr>
        <w:t xml:space="preserve">vienoto iesniegumu </w:t>
      </w:r>
      <w:r w:rsidR="00BC4436" w:rsidRPr="001156DC">
        <w:rPr>
          <w:sz w:val="24"/>
        </w:rPr>
        <w:t>un lauku bloku kart</w:t>
      </w:r>
      <w:r w:rsidR="00E277CA" w:rsidRPr="001156DC">
        <w:rPr>
          <w:sz w:val="24"/>
        </w:rPr>
        <w:t>i</w:t>
      </w:r>
      <w:r w:rsidR="00BC4436" w:rsidRPr="001156DC">
        <w:rPr>
          <w:sz w:val="24"/>
        </w:rPr>
        <w:t xml:space="preserve"> </w:t>
      </w:r>
      <w:r w:rsidR="006436C4" w:rsidRPr="001156DC">
        <w:rPr>
          <w:sz w:val="24"/>
        </w:rPr>
        <w:t>iesnie</w:t>
      </w:r>
      <w:r w:rsidR="00424644" w:rsidRPr="001156DC">
        <w:rPr>
          <w:sz w:val="24"/>
        </w:rPr>
        <w:t>dz</w:t>
      </w:r>
      <w:r w:rsidR="006436C4" w:rsidRPr="001156DC">
        <w:rPr>
          <w:sz w:val="24"/>
        </w:rPr>
        <w:t xml:space="preserve"> Lauku atbalsta dienesta elektroniskajā pieteikšanās sistēmā</w:t>
      </w:r>
      <w:r w:rsidR="00E277CA" w:rsidRPr="001156DC">
        <w:rPr>
          <w:sz w:val="24"/>
        </w:rPr>
        <w:t xml:space="preserve"> atbilstoši</w:t>
      </w:r>
      <w:r w:rsidR="00E277CA" w:rsidRPr="001156DC" w:rsidDel="00E277CA">
        <w:rPr>
          <w:sz w:val="24"/>
        </w:rPr>
        <w:t xml:space="preserve"> </w:t>
      </w:r>
      <w:r w:rsidR="006436C4" w:rsidRPr="001156DC">
        <w:rPr>
          <w:sz w:val="24"/>
        </w:rPr>
        <w:t>regulas Nr.640/201</w:t>
      </w:r>
      <w:r w:rsidR="00E277CA" w:rsidRPr="001156DC">
        <w:rPr>
          <w:sz w:val="24"/>
        </w:rPr>
        <w:t>4</w:t>
      </w:r>
      <w:r w:rsidR="006436C4" w:rsidRPr="001156DC">
        <w:rPr>
          <w:sz w:val="24"/>
        </w:rPr>
        <w:t xml:space="preserve"> </w:t>
      </w:r>
      <w:proofErr w:type="gramStart"/>
      <w:r w:rsidR="006436C4" w:rsidRPr="001156DC">
        <w:rPr>
          <w:sz w:val="24"/>
        </w:rPr>
        <w:t>11.pant</w:t>
      </w:r>
      <w:r w:rsidR="00E277CA" w:rsidRPr="001156DC">
        <w:rPr>
          <w:sz w:val="24"/>
        </w:rPr>
        <w:t>am</w:t>
      </w:r>
      <w:proofErr w:type="gramEnd"/>
      <w:r w:rsidR="006436C4" w:rsidRPr="001156DC">
        <w:rPr>
          <w:sz w:val="24"/>
        </w:rPr>
        <w:t>.</w:t>
      </w:r>
    </w:p>
    <w:p w14:paraId="025DEC27" w14:textId="5BC03261" w:rsidR="00215440" w:rsidRPr="001156DC" w:rsidRDefault="00A433F7" w:rsidP="00A433F7">
      <w:pPr>
        <w:pStyle w:val="Punkts"/>
        <w:numPr>
          <w:ilvl w:val="0"/>
          <w:numId w:val="0"/>
        </w:numPr>
        <w:ind w:firstLine="720"/>
        <w:rPr>
          <w:sz w:val="24"/>
        </w:rPr>
      </w:pPr>
      <w:r w:rsidRPr="001156DC">
        <w:rPr>
          <w:sz w:val="24"/>
        </w:rPr>
        <w:t>16.</w:t>
      </w:r>
      <w:r w:rsidRPr="001156DC">
        <w:rPr>
          <w:sz w:val="24"/>
        </w:rPr>
        <w:tab/>
      </w:r>
      <w:r w:rsidR="00F52D72" w:rsidRPr="001156DC">
        <w:rPr>
          <w:sz w:val="24"/>
        </w:rPr>
        <w:t xml:space="preserve"> Atbilstoši</w:t>
      </w:r>
      <w:r w:rsidR="00215440" w:rsidRPr="001156DC">
        <w:rPr>
          <w:sz w:val="24"/>
        </w:rPr>
        <w:t xml:space="preserve"> regulas Nr.1306/2013 </w:t>
      </w:r>
      <w:proofErr w:type="gramStart"/>
      <w:r w:rsidR="00215440" w:rsidRPr="001156DC">
        <w:rPr>
          <w:sz w:val="24"/>
        </w:rPr>
        <w:t>72.panta</w:t>
      </w:r>
      <w:proofErr w:type="gramEnd"/>
      <w:r w:rsidR="00215440" w:rsidRPr="001156DC">
        <w:rPr>
          <w:sz w:val="24"/>
        </w:rPr>
        <w:t xml:space="preserve"> 3.punkta</w:t>
      </w:r>
      <w:r w:rsidR="00F52D72" w:rsidRPr="001156DC">
        <w:rPr>
          <w:sz w:val="24"/>
        </w:rPr>
        <w:t>m Lauku atbalsta dienests</w:t>
      </w:r>
      <w:r w:rsidR="00215440" w:rsidRPr="001156DC">
        <w:rPr>
          <w:sz w:val="24"/>
        </w:rPr>
        <w:t xml:space="preserve"> </w:t>
      </w:r>
      <w:r w:rsidR="001524FF" w:rsidRPr="001156DC">
        <w:rPr>
          <w:sz w:val="24"/>
        </w:rPr>
        <w:t xml:space="preserve">elektroniskajā pieteikšanās sistēmā </w:t>
      </w:r>
      <w:r w:rsidR="00C650CC" w:rsidRPr="001156DC">
        <w:rPr>
          <w:sz w:val="24"/>
        </w:rPr>
        <w:t>nodrošina</w:t>
      </w:r>
      <w:r w:rsidR="001524FF" w:rsidRPr="001156DC">
        <w:rPr>
          <w:sz w:val="24"/>
        </w:rPr>
        <w:t xml:space="preserve"> </w:t>
      </w:r>
      <w:r w:rsidR="00F52D72" w:rsidRPr="001156DC">
        <w:rPr>
          <w:sz w:val="24"/>
        </w:rPr>
        <w:t>vienotā iesnieguma veidlapas</w:t>
      </w:r>
      <w:r w:rsidR="00215440" w:rsidRPr="001156DC">
        <w:rPr>
          <w:sz w:val="24"/>
        </w:rPr>
        <w:t>, kurā</w:t>
      </w:r>
      <w:r w:rsidR="00F52D72" w:rsidRPr="001156DC">
        <w:rPr>
          <w:sz w:val="24"/>
        </w:rPr>
        <w:t>s</w:t>
      </w:r>
      <w:r w:rsidR="00501DCB" w:rsidRPr="001156DC">
        <w:rPr>
          <w:sz w:val="24"/>
        </w:rPr>
        <w:t>,</w:t>
      </w:r>
      <w:r w:rsidR="00215440" w:rsidRPr="001156DC">
        <w:rPr>
          <w:sz w:val="24"/>
        </w:rPr>
        <w:t xml:space="preserve"> </w:t>
      </w:r>
      <w:r w:rsidR="006066BB" w:rsidRPr="001156DC">
        <w:rPr>
          <w:sz w:val="24"/>
        </w:rPr>
        <w:t>sākot ar 2016.gadu</w:t>
      </w:r>
      <w:r w:rsidR="00501DCB" w:rsidRPr="001156DC">
        <w:rPr>
          <w:sz w:val="24"/>
        </w:rPr>
        <w:t>, ir</w:t>
      </w:r>
      <w:r w:rsidR="006066BB" w:rsidRPr="001156DC">
        <w:rPr>
          <w:sz w:val="24"/>
        </w:rPr>
        <w:t xml:space="preserve"> </w:t>
      </w:r>
      <w:r w:rsidR="00215440" w:rsidRPr="001156DC">
        <w:rPr>
          <w:sz w:val="24"/>
        </w:rPr>
        <w:t>norā</w:t>
      </w:r>
      <w:r w:rsidR="00F52D72" w:rsidRPr="001156DC">
        <w:rPr>
          <w:sz w:val="24"/>
        </w:rPr>
        <w:t>dīta iepriekšējā gadā noteiktā</w:t>
      </w:r>
      <w:r w:rsidR="0011378B" w:rsidRPr="001156DC">
        <w:rPr>
          <w:sz w:val="24"/>
        </w:rPr>
        <w:t>s</w:t>
      </w:r>
      <w:r w:rsidR="00215440" w:rsidRPr="001156DC">
        <w:rPr>
          <w:sz w:val="24"/>
        </w:rPr>
        <w:t xml:space="preserve"> </w:t>
      </w:r>
      <w:r w:rsidR="00732459" w:rsidRPr="001156DC">
        <w:rPr>
          <w:sz w:val="24"/>
        </w:rPr>
        <w:t xml:space="preserve">lauksaimniecības zemes </w:t>
      </w:r>
      <w:r w:rsidR="00F52D72" w:rsidRPr="001156DC">
        <w:rPr>
          <w:sz w:val="24"/>
        </w:rPr>
        <w:t>platība</w:t>
      </w:r>
      <w:r w:rsidR="00732459" w:rsidRPr="001156DC">
        <w:rPr>
          <w:sz w:val="24"/>
        </w:rPr>
        <w:t xml:space="preserve"> un</w:t>
      </w:r>
      <w:r w:rsidR="00F52D72" w:rsidRPr="001156DC">
        <w:rPr>
          <w:sz w:val="24"/>
        </w:rPr>
        <w:t xml:space="preserve"> ekoloģiski nozīmīgā</w:t>
      </w:r>
      <w:r w:rsidR="00732459" w:rsidRPr="001156DC">
        <w:rPr>
          <w:sz w:val="24"/>
        </w:rPr>
        <w:t xml:space="preserve"> platība</w:t>
      </w:r>
      <w:r w:rsidR="006066BB" w:rsidRPr="001156DC">
        <w:rPr>
          <w:sz w:val="24"/>
        </w:rPr>
        <w:t>.</w:t>
      </w:r>
    </w:p>
    <w:p w14:paraId="6839562D" w14:textId="0CC36B62" w:rsidR="00C650CC" w:rsidRPr="001156DC" w:rsidRDefault="00A433F7" w:rsidP="00A433F7">
      <w:pPr>
        <w:pStyle w:val="Punkts"/>
        <w:numPr>
          <w:ilvl w:val="0"/>
          <w:numId w:val="0"/>
        </w:numPr>
        <w:ind w:firstLine="720"/>
        <w:rPr>
          <w:sz w:val="24"/>
        </w:rPr>
      </w:pPr>
      <w:bookmarkStart w:id="41" w:name="p33"/>
      <w:bookmarkStart w:id="42" w:name="p-465332"/>
      <w:bookmarkEnd w:id="41"/>
      <w:bookmarkEnd w:id="42"/>
      <w:r w:rsidRPr="001156DC">
        <w:rPr>
          <w:sz w:val="24"/>
        </w:rPr>
        <w:t>17.</w:t>
      </w:r>
      <w:r w:rsidRPr="001156DC">
        <w:rPr>
          <w:sz w:val="24"/>
        </w:rPr>
        <w:tab/>
      </w:r>
      <w:r w:rsidR="00922D84" w:rsidRPr="001156DC">
        <w:rPr>
          <w:sz w:val="24"/>
        </w:rPr>
        <w:t xml:space="preserve"> </w:t>
      </w:r>
      <w:r w:rsidR="00A96A8F" w:rsidRPr="001156DC">
        <w:rPr>
          <w:sz w:val="24"/>
        </w:rPr>
        <w:t xml:space="preserve">Ja </w:t>
      </w:r>
      <w:r w:rsidR="00C650CC" w:rsidRPr="001156DC">
        <w:rPr>
          <w:sz w:val="24"/>
        </w:rPr>
        <w:t>vienotais iesniegums La</w:t>
      </w:r>
      <w:r w:rsidR="00A96A8F" w:rsidRPr="001156DC">
        <w:rPr>
          <w:sz w:val="24"/>
        </w:rPr>
        <w:t>uku atbalsta dienestā iesniegts</w:t>
      </w:r>
      <w:r w:rsidR="00C650CC" w:rsidRPr="001156DC">
        <w:rPr>
          <w:sz w:val="24"/>
        </w:rPr>
        <w:t>, izmantojot elektronisko pieteikšanās sistēmu, iesnieguma iesniedzējs šo noteikumu </w:t>
      </w:r>
      <w:r w:rsidR="003C2DCA" w:rsidRPr="001156DC">
        <w:rPr>
          <w:bCs/>
          <w:sz w:val="24"/>
        </w:rPr>
        <w:t>16</w:t>
      </w:r>
      <w:r w:rsidR="00C650CC" w:rsidRPr="001156DC">
        <w:rPr>
          <w:sz w:val="24"/>
        </w:rPr>
        <w:t>.</w:t>
      </w:r>
      <w:r w:rsidR="00A96A8F" w:rsidRPr="001156DC">
        <w:rPr>
          <w:sz w:val="24"/>
        </w:rPr>
        <w:t>punktā minēto informāciju</w:t>
      </w:r>
      <w:r w:rsidR="00C650CC" w:rsidRPr="001156DC">
        <w:rPr>
          <w:sz w:val="24"/>
        </w:rPr>
        <w:t xml:space="preserve"> iesnie</w:t>
      </w:r>
      <w:r w:rsidR="00A96A8F" w:rsidRPr="001156DC">
        <w:rPr>
          <w:sz w:val="24"/>
        </w:rPr>
        <w:t>dz</w:t>
      </w:r>
      <w:r w:rsidR="00C650CC" w:rsidRPr="001156DC">
        <w:rPr>
          <w:sz w:val="24"/>
        </w:rPr>
        <w:t xml:space="preserve"> elektroniskajā pieteikšanās sistēmā.</w:t>
      </w:r>
    </w:p>
    <w:p w14:paraId="7AABFD86" w14:textId="6A8D3884" w:rsidR="0035139F" w:rsidRPr="001156DC" w:rsidRDefault="00A433F7" w:rsidP="00A433F7">
      <w:pPr>
        <w:pStyle w:val="A-nodala"/>
        <w:numPr>
          <w:ilvl w:val="0"/>
          <w:numId w:val="0"/>
        </w:numPr>
        <w:rPr>
          <w:sz w:val="24"/>
          <w:szCs w:val="24"/>
        </w:rPr>
      </w:pPr>
      <w:bookmarkStart w:id="43" w:name="p-465376"/>
      <w:bookmarkStart w:id="44" w:name="p57"/>
      <w:bookmarkStart w:id="45" w:name="p97"/>
      <w:bookmarkStart w:id="46" w:name="p-465440"/>
      <w:bookmarkStart w:id="47" w:name="_Toc400220980"/>
      <w:bookmarkEnd w:id="43"/>
      <w:bookmarkEnd w:id="44"/>
      <w:bookmarkEnd w:id="45"/>
      <w:bookmarkEnd w:id="46"/>
      <w:r w:rsidRPr="001156DC">
        <w:rPr>
          <w:sz w:val="24"/>
          <w:szCs w:val="24"/>
        </w:rPr>
        <w:lastRenderedPageBreak/>
        <w:t>2.2.</w:t>
      </w:r>
      <w:r w:rsidRPr="001156DC">
        <w:rPr>
          <w:sz w:val="24"/>
          <w:szCs w:val="24"/>
        </w:rPr>
        <w:tab/>
      </w:r>
      <w:r w:rsidR="00FE5766" w:rsidRPr="001156DC">
        <w:rPr>
          <w:sz w:val="24"/>
          <w:szCs w:val="24"/>
        </w:rPr>
        <w:t xml:space="preserve"> </w:t>
      </w:r>
      <w:bookmarkStart w:id="48" w:name="_Toc408925615"/>
      <w:bookmarkStart w:id="49" w:name="_Toc412143909"/>
      <w:r w:rsidR="00D87ADD" w:rsidRPr="001156DC">
        <w:rPr>
          <w:sz w:val="24"/>
          <w:szCs w:val="24"/>
        </w:rPr>
        <w:t>Lauksaimniecības zemes</w:t>
      </w:r>
      <w:r w:rsidR="0035139F" w:rsidRPr="001156DC">
        <w:rPr>
          <w:sz w:val="24"/>
          <w:szCs w:val="24"/>
        </w:rPr>
        <w:t xml:space="preserve"> gabalu identifikācijas sistēma</w:t>
      </w:r>
      <w:bookmarkEnd w:id="47"/>
      <w:bookmarkEnd w:id="48"/>
      <w:bookmarkEnd w:id="49"/>
    </w:p>
    <w:p w14:paraId="3329F438" w14:textId="32CDB0E9" w:rsidR="00BF5564" w:rsidRPr="001156DC" w:rsidRDefault="00A433F7" w:rsidP="007956E3">
      <w:pPr>
        <w:pStyle w:val="Punkts"/>
        <w:numPr>
          <w:ilvl w:val="0"/>
          <w:numId w:val="0"/>
        </w:numPr>
        <w:ind w:firstLine="720"/>
        <w:rPr>
          <w:sz w:val="24"/>
        </w:rPr>
      </w:pPr>
      <w:bookmarkStart w:id="50" w:name="p-292169"/>
      <w:bookmarkEnd w:id="50"/>
      <w:r w:rsidRPr="001156DC">
        <w:rPr>
          <w:sz w:val="24"/>
        </w:rPr>
        <w:t>18.</w:t>
      </w:r>
      <w:r w:rsidRPr="001156DC">
        <w:rPr>
          <w:sz w:val="24"/>
        </w:rPr>
        <w:tab/>
      </w:r>
      <w:r w:rsidR="00BF5564" w:rsidRPr="001156DC">
        <w:rPr>
          <w:sz w:val="24"/>
        </w:rPr>
        <w:t xml:space="preserve"> Lauksaimnieks Lauku atbalsta dienestā iesniedz iesniegumu lauku bloku precizēšanai līdz kārtējā gada </w:t>
      </w:r>
      <w:proofErr w:type="gramStart"/>
      <w:r w:rsidR="00BF5564" w:rsidRPr="001156DC">
        <w:rPr>
          <w:sz w:val="24"/>
        </w:rPr>
        <w:t>1.aprīlim</w:t>
      </w:r>
      <w:proofErr w:type="gramEnd"/>
      <w:r w:rsidR="00BF5564" w:rsidRPr="001156DC">
        <w:rPr>
          <w:sz w:val="24"/>
        </w:rPr>
        <w:t xml:space="preserve"> par:</w:t>
      </w:r>
    </w:p>
    <w:p w14:paraId="6B8AC99B" w14:textId="4B9F214F" w:rsidR="00BF5564" w:rsidRPr="001156DC" w:rsidRDefault="00A433F7" w:rsidP="007956E3">
      <w:pPr>
        <w:pStyle w:val="A-punkts"/>
        <w:numPr>
          <w:ilvl w:val="0"/>
          <w:numId w:val="0"/>
        </w:numPr>
        <w:ind w:firstLine="720"/>
        <w:rPr>
          <w:sz w:val="24"/>
          <w:szCs w:val="24"/>
        </w:rPr>
      </w:pPr>
      <w:r w:rsidRPr="001156DC">
        <w:rPr>
          <w:sz w:val="24"/>
          <w:szCs w:val="24"/>
        </w:rPr>
        <w:t>18.1.</w:t>
      </w:r>
      <w:r w:rsidRPr="001156DC">
        <w:rPr>
          <w:sz w:val="24"/>
          <w:szCs w:val="24"/>
        </w:rPr>
        <w:tab/>
      </w:r>
      <w:r w:rsidR="00BF5564" w:rsidRPr="001156DC">
        <w:rPr>
          <w:sz w:val="24"/>
          <w:szCs w:val="24"/>
        </w:rPr>
        <w:t xml:space="preserve"> </w:t>
      </w:r>
      <w:r w:rsidR="004C7A42" w:rsidRPr="001156DC">
        <w:rPr>
          <w:sz w:val="24"/>
          <w:szCs w:val="24"/>
        </w:rPr>
        <w:t xml:space="preserve">regulas Nr.1307/2013 </w:t>
      </w:r>
      <w:proofErr w:type="gramStart"/>
      <w:r w:rsidR="004C7A42" w:rsidRPr="001156DC">
        <w:rPr>
          <w:sz w:val="24"/>
          <w:szCs w:val="24"/>
        </w:rPr>
        <w:t>32.panta</w:t>
      </w:r>
      <w:proofErr w:type="gramEnd"/>
      <w:r w:rsidR="004C7A42" w:rsidRPr="001156DC">
        <w:rPr>
          <w:sz w:val="24"/>
          <w:szCs w:val="24"/>
        </w:rPr>
        <w:t xml:space="preserve"> 2.punkta nosacījumiem atbilstošu </w:t>
      </w:r>
      <w:r w:rsidR="00BF5564" w:rsidRPr="001156DC">
        <w:rPr>
          <w:sz w:val="24"/>
          <w:szCs w:val="24"/>
        </w:rPr>
        <w:t>jaunu lauksaimniecības zemes gabalu iekļaušanu lauku reģistrā</w:t>
      </w:r>
      <w:r w:rsidR="00770395" w:rsidRPr="001156DC">
        <w:rPr>
          <w:sz w:val="24"/>
          <w:szCs w:val="24"/>
        </w:rPr>
        <w:t xml:space="preserve"> vai lauku reģistrā iekļautu lauksaimniecības zemes gabalu precizēšanu</w:t>
      </w:r>
      <w:r w:rsidR="00BF5564" w:rsidRPr="001156DC">
        <w:rPr>
          <w:sz w:val="24"/>
          <w:szCs w:val="24"/>
        </w:rPr>
        <w:t>;</w:t>
      </w:r>
    </w:p>
    <w:p w14:paraId="4665212A" w14:textId="2363ED9B" w:rsidR="00BF5564" w:rsidRPr="001156DC" w:rsidRDefault="00A433F7" w:rsidP="007956E3">
      <w:pPr>
        <w:pStyle w:val="A-punkts"/>
        <w:numPr>
          <w:ilvl w:val="0"/>
          <w:numId w:val="0"/>
        </w:numPr>
        <w:ind w:firstLine="720"/>
        <w:rPr>
          <w:sz w:val="24"/>
          <w:szCs w:val="24"/>
        </w:rPr>
      </w:pPr>
      <w:r w:rsidRPr="001156DC">
        <w:rPr>
          <w:sz w:val="24"/>
          <w:szCs w:val="24"/>
        </w:rPr>
        <w:t>18.2.</w:t>
      </w:r>
      <w:r w:rsidRPr="001156DC">
        <w:rPr>
          <w:sz w:val="24"/>
          <w:szCs w:val="24"/>
        </w:rPr>
        <w:tab/>
      </w:r>
      <w:r w:rsidR="00BF5564" w:rsidRPr="001156DC">
        <w:rPr>
          <w:sz w:val="24"/>
          <w:szCs w:val="24"/>
        </w:rPr>
        <w:t xml:space="preserve"> šo noteikumu </w:t>
      </w:r>
      <w:r w:rsidR="002E1E1B" w:rsidRPr="001156DC">
        <w:rPr>
          <w:sz w:val="24"/>
          <w:szCs w:val="24"/>
        </w:rPr>
        <w:t>11</w:t>
      </w:r>
      <w:r w:rsidR="003C2DCA" w:rsidRPr="001156DC">
        <w:rPr>
          <w:sz w:val="24"/>
          <w:szCs w:val="24"/>
        </w:rPr>
        <w:t>6</w:t>
      </w:r>
      <w:r w:rsidR="00BF5564" w:rsidRPr="001156DC">
        <w:rPr>
          <w:sz w:val="24"/>
          <w:szCs w:val="24"/>
        </w:rPr>
        <w:t xml:space="preserve">.3. un </w:t>
      </w:r>
      <w:r w:rsidR="002E1E1B" w:rsidRPr="001156DC">
        <w:rPr>
          <w:sz w:val="24"/>
          <w:szCs w:val="24"/>
        </w:rPr>
        <w:t>11</w:t>
      </w:r>
      <w:r w:rsidR="003C2DCA" w:rsidRPr="001156DC">
        <w:rPr>
          <w:sz w:val="24"/>
          <w:szCs w:val="24"/>
        </w:rPr>
        <w:t>6</w:t>
      </w:r>
      <w:r w:rsidR="00BF5564" w:rsidRPr="001156DC">
        <w:rPr>
          <w:sz w:val="24"/>
          <w:szCs w:val="24"/>
        </w:rPr>
        <w:t>.5.apakšpunktā minēt</w:t>
      </w:r>
      <w:r w:rsidR="00571669" w:rsidRPr="001156DC">
        <w:rPr>
          <w:sz w:val="24"/>
          <w:szCs w:val="24"/>
        </w:rPr>
        <w:t>ās</w:t>
      </w:r>
      <w:r w:rsidR="00BF5564" w:rsidRPr="001156DC">
        <w:rPr>
          <w:sz w:val="24"/>
          <w:szCs w:val="24"/>
        </w:rPr>
        <w:t xml:space="preserve"> ekoloģiski nozīmīg</w:t>
      </w:r>
      <w:r w:rsidR="00571669" w:rsidRPr="001156DC">
        <w:rPr>
          <w:sz w:val="24"/>
          <w:szCs w:val="24"/>
        </w:rPr>
        <w:t>ās</w:t>
      </w:r>
      <w:r w:rsidR="00BF5564" w:rsidRPr="001156DC">
        <w:rPr>
          <w:sz w:val="24"/>
          <w:szCs w:val="24"/>
        </w:rPr>
        <w:t xml:space="preserve"> platīb</w:t>
      </w:r>
      <w:r w:rsidR="00571669" w:rsidRPr="001156DC">
        <w:rPr>
          <w:sz w:val="24"/>
          <w:szCs w:val="24"/>
        </w:rPr>
        <w:t>as</w:t>
      </w:r>
      <w:r w:rsidR="00BF5564" w:rsidRPr="001156DC">
        <w:rPr>
          <w:sz w:val="24"/>
          <w:szCs w:val="24"/>
        </w:rPr>
        <w:t xml:space="preserve"> </w:t>
      </w:r>
      <w:r w:rsidR="00CE5D01" w:rsidRPr="001156DC">
        <w:rPr>
          <w:sz w:val="24"/>
          <w:szCs w:val="24"/>
        </w:rPr>
        <w:t>iekļaušanu vai precizēšanu lauku reģistra ekoloģiski nozīmīgo platību slānī.</w:t>
      </w:r>
    </w:p>
    <w:p w14:paraId="30B62ACA" w14:textId="57A300D6" w:rsidR="00CE5D01" w:rsidRPr="001156DC" w:rsidRDefault="00A433F7" w:rsidP="007956E3">
      <w:pPr>
        <w:pStyle w:val="Punkts"/>
        <w:numPr>
          <w:ilvl w:val="0"/>
          <w:numId w:val="0"/>
        </w:numPr>
        <w:ind w:firstLine="720"/>
        <w:rPr>
          <w:sz w:val="24"/>
        </w:rPr>
      </w:pPr>
      <w:r w:rsidRPr="001156DC">
        <w:rPr>
          <w:sz w:val="24"/>
        </w:rPr>
        <w:t>19.</w:t>
      </w:r>
      <w:r w:rsidRPr="001156DC">
        <w:rPr>
          <w:sz w:val="24"/>
        </w:rPr>
        <w:tab/>
      </w:r>
      <w:r w:rsidR="00CE5D01" w:rsidRPr="001156DC">
        <w:rPr>
          <w:sz w:val="24"/>
        </w:rPr>
        <w:t xml:space="preserve"> </w:t>
      </w:r>
      <w:r w:rsidR="00D6726D" w:rsidRPr="001156DC">
        <w:rPr>
          <w:sz w:val="24"/>
        </w:rPr>
        <w:t xml:space="preserve">Lai vienotajā iesniegumā </w:t>
      </w:r>
      <w:r w:rsidR="00571669" w:rsidRPr="001156DC">
        <w:rPr>
          <w:sz w:val="24"/>
        </w:rPr>
        <w:t xml:space="preserve">deklarētu </w:t>
      </w:r>
      <w:r w:rsidR="00D6726D" w:rsidRPr="001156DC">
        <w:rPr>
          <w:sz w:val="24"/>
        </w:rPr>
        <w:t xml:space="preserve">visu </w:t>
      </w:r>
      <w:r w:rsidR="004C7A42" w:rsidRPr="001156DC">
        <w:rPr>
          <w:sz w:val="24"/>
        </w:rPr>
        <w:t>savā</w:t>
      </w:r>
      <w:r w:rsidR="00D6726D" w:rsidRPr="001156DC">
        <w:rPr>
          <w:sz w:val="24"/>
        </w:rPr>
        <w:t xml:space="preserve"> rīcībā esoš</w:t>
      </w:r>
      <w:r w:rsidR="004C7A42" w:rsidRPr="001156DC">
        <w:rPr>
          <w:sz w:val="24"/>
        </w:rPr>
        <w:t>o</w:t>
      </w:r>
      <w:r w:rsidR="00D6726D" w:rsidRPr="001156DC">
        <w:rPr>
          <w:sz w:val="24"/>
        </w:rPr>
        <w:t xml:space="preserve"> lauksaimniecības zemi </w:t>
      </w:r>
      <w:r w:rsidR="00571669" w:rsidRPr="001156DC">
        <w:rPr>
          <w:sz w:val="24"/>
        </w:rPr>
        <w:t>atbilstoši</w:t>
      </w:r>
      <w:r w:rsidR="00D6726D" w:rsidRPr="001156DC">
        <w:rPr>
          <w:sz w:val="24"/>
        </w:rPr>
        <w:t xml:space="preserve"> regulas Nr.1306/2013 </w:t>
      </w:r>
      <w:proofErr w:type="gramStart"/>
      <w:r w:rsidR="00D6726D" w:rsidRPr="001156DC">
        <w:rPr>
          <w:sz w:val="24"/>
        </w:rPr>
        <w:t>72.panta</w:t>
      </w:r>
      <w:proofErr w:type="gramEnd"/>
      <w:r w:rsidR="00D6726D" w:rsidRPr="001156DC">
        <w:rPr>
          <w:sz w:val="24"/>
        </w:rPr>
        <w:t xml:space="preserve"> 1.punkta </w:t>
      </w:r>
      <w:r w:rsidR="00571669" w:rsidRPr="001156DC">
        <w:rPr>
          <w:sz w:val="24"/>
        </w:rPr>
        <w:t>“</w:t>
      </w:r>
      <w:r w:rsidR="00D6726D" w:rsidRPr="001156DC">
        <w:rPr>
          <w:sz w:val="24"/>
        </w:rPr>
        <w:t>a</w:t>
      </w:r>
      <w:r w:rsidR="00571669" w:rsidRPr="001156DC">
        <w:rPr>
          <w:sz w:val="24"/>
        </w:rPr>
        <w:t>”</w:t>
      </w:r>
      <w:r w:rsidR="00D6726D" w:rsidRPr="001156DC">
        <w:rPr>
          <w:sz w:val="24"/>
        </w:rPr>
        <w:t xml:space="preserve"> apakšpunkt</w:t>
      </w:r>
      <w:r w:rsidR="00571669" w:rsidRPr="001156DC">
        <w:rPr>
          <w:sz w:val="24"/>
        </w:rPr>
        <w:t>am</w:t>
      </w:r>
      <w:r w:rsidR="004477CF" w:rsidRPr="001156DC">
        <w:rPr>
          <w:sz w:val="24"/>
        </w:rPr>
        <w:t xml:space="preserve">, lauksaimnieks </w:t>
      </w:r>
      <w:r w:rsidR="004C7A42" w:rsidRPr="001156DC">
        <w:rPr>
          <w:sz w:val="24"/>
        </w:rPr>
        <w:t xml:space="preserve">Lauku atbalsta dienestā </w:t>
      </w:r>
      <w:r w:rsidR="00D6726D" w:rsidRPr="001156DC">
        <w:rPr>
          <w:sz w:val="24"/>
        </w:rPr>
        <w:t>iesniedz iesniegumu lauku bloku precizēšanai par lauksaimniecības zem</w:t>
      </w:r>
      <w:r w:rsidR="00571669" w:rsidRPr="001156DC">
        <w:rPr>
          <w:sz w:val="24"/>
        </w:rPr>
        <w:t>es</w:t>
      </w:r>
      <w:r w:rsidR="00D6726D" w:rsidRPr="001156DC">
        <w:rPr>
          <w:sz w:val="24"/>
        </w:rPr>
        <w:t xml:space="preserve"> </w:t>
      </w:r>
      <w:r w:rsidR="00571669" w:rsidRPr="001156DC">
        <w:rPr>
          <w:sz w:val="24"/>
        </w:rPr>
        <w:t>(</w:t>
      </w:r>
      <w:r w:rsidR="00D6726D" w:rsidRPr="001156DC">
        <w:rPr>
          <w:sz w:val="24"/>
        </w:rPr>
        <w:t>tai skaitā par lauksaimniecības zemes gabaliem, kuru platība ir mazāka par 0,3 hektāriem</w:t>
      </w:r>
      <w:r w:rsidR="00571669" w:rsidRPr="001156DC">
        <w:rPr>
          <w:sz w:val="24"/>
        </w:rPr>
        <w:t>) iekļaušanu lauku reģistrā</w:t>
      </w:r>
      <w:r w:rsidR="00D6726D" w:rsidRPr="001156DC">
        <w:rPr>
          <w:sz w:val="24"/>
        </w:rPr>
        <w:t xml:space="preserve">. </w:t>
      </w:r>
    </w:p>
    <w:p w14:paraId="57945BC0" w14:textId="3CC47400" w:rsidR="00A12750" w:rsidRPr="001156DC" w:rsidRDefault="00A433F7" w:rsidP="007956E3">
      <w:pPr>
        <w:pStyle w:val="Punkts"/>
        <w:numPr>
          <w:ilvl w:val="0"/>
          <w:numId w:val="0"/>
        </w:numPr>
        <w:ind w:firstLine="720"/>
        <w:rPr>
          <w:sz w:val="24"/>
        </w:rPr>
      </w:pPr>
      <w:r w:rsidRPr="001156DC">
        <w:rPr>
          <w:sz w:val="24"/>
        </w:rPr>
        <w:t>20.</w:t>
      </w:r>
      <w:r w:rsidRPr="001156DC">
        <w:rPr>
          <w:sz w:val="24"/>
        </w:rPr>
        <w:tab/>
      </w:r>
      <w:r w:rsidR="004C7A42" w:rsidRPr="001156DC">
        <w:rPr>
          <w:sz w:val="24"/>
        </w:rPr>
        <w:t xml:space="preserve"> </w:t>
      </w:r>
      <w:r w:rsidR="00665677" w:rsidRPr="001156DC">
        <w:rPr>
          <w:sz w:val="24"/>
        </w:rPr>
        <w:t xml:space="preserve">Lauku atbalsta dienests iesniegumu </w:t>
      </w:r>
      <w:r w:rsidR="00C650CC" w:rsidRPr="001156DC">
        <w:rPr>
          <w:sz w:val="24"/>
        </w:rPr>
        <w:t xml:space="preserve">lauku bloku precizēšanai </w:t>
      </w:r>
      <w:r w:rsidR="009E2440" w:rsidRPr="001156DC">
        <w:rPr>
          <w:sz w:val="24"/>
        </w:rPr>
        <w:t xml:space="preserve">var </w:t>
      </w:r>
      <w:r w:rsidR="00A96A8F" w:rsidRPr="001156DC">
        <w:rPr>
          <w:sz w:val="24"/>
        </w:rPr>
        <w:t>noraid</w:t>
      </w:r>
      <w:r w:rsidR="009E2440" w:rsidRPr="001156DC">
        <w:rPr>
          <w:sz w:val="24"/>
        </w:rPr>
        <w:t>īt</w:t>
      </w:r>
      <w:r w:rsidR="00665677" w:rsidRPr="001156DC">
        <w:rPr>
          <w:sz w:val="24"/>
        </w:rPr>
        <w:t xml:space="preserve">, ja izmaiņas </w:t>
      </w:r>
      <w:r w:rsidR="004C7A42" w:rsidRPr="001156DC">
        <w:rPr>
          <w:sz w:val="24"/>
        </w:rPr>
        <w:t>attiecas uz</w:t>
      </w:r>
      <w:r w:rsidR="00665677" w:rsidRPr="001156DC">
        <w:rPr>
          <w:sz w:val="24"/>
        </w:rPr>
        <w:t xml:space="preserve"> mazāk </w:t>
      </w:r>
      <w:r w:rsidR="004C7A42" w:rsidRPr="001156DC">
        <w:rPr>
          <w:sz w:val="24"/>
        </w:rPr>
        <w:t>nekā</w:t>
      </w:r>
      <w:r w:rsidR="00665677" w:rsidRPr="001156DC">
        <w:rPr>
          <w:sz w:val="24"/>
        </w:rPr>
        <w:t xml:space="preserve"> diviem procentiem no lauku bloka platības.</w:t>
      </w:r>
    </w:p>
    <w:p w14:paraId="7190C2D1" w14:textId="053E2956" w:rsidR="00A12750" w:rsidRPr="001156DC" w:rsidRDefault="00A433F7" w:rsidP="007956E3">
      <w:pPr>
        <w:pStyle w:val="Punkts"/>
        <w:numPr>
          <w:ilvl w:val="0"/>
          <w:numId w:val="0"/>
        </w:numPr>
        <w:ind w:firstLine="720"/>
        <w:rPr>
          <w:sz w:val="24"/>
        </w:rPr>
      </w:pPr>
      <w:r w:rsidRPr="001156DC">
        <w:rPr>
          <w:sz w:val="24"/>
        </w:rPr>
        <w:t>21.</w:t>
      </w:r>
      <w:r w:rsidRPr="001156DC">
        <w:rPr>
          <w:sz w:val="24"/>
        </w:rPr>
        <w:tab/>
      </w:r>
      <w:r w:rsidR="00E73AD5" w:rsidRPr="001156DC">
        <w:rPr>
          <w:sz w:val="24"/>
        </w:rPr>
        <w:t xml:space="preserve"> </w:t>
      </w:r>
      <w:r w:rsidR="002D760B" w:rsidRPr="001156DC">
        <w:rPr>
          <w:sz w:val="24"/>
        </w:rPr>
        <w:t xml:space="preserve">Atbilstoši regulas </w:t>
      </w:r>
      <w:r w:rsidR="005D3914" w:rsidRPr="001156DC">
        <w:rPr>
          <w:sz w:val="24"/>
        </w:rPr>
        <w:t>Nr.</w:t>
      </w:r>
      <w:r w:rsidR="00A12750" w:rsidRPr="001156DC">
        <w:rPr>
          <w:sz w:val="24"/>
        </w:rPr>
        <w:t>1306</w:t>
      </w:r>
      <w:r w:rsidR="002D760B" w:rsidRPr="001156DC">
        <w:rPr>
          <w:sz w:val="24"/>
        </w:rPr>
        <w:t>/201</w:t>
      </w:r>
      <w:r w:rsidR="0064447E" w:rsidRPr="001156DC">
        <w:rPr>
          <w:sz w:val="24"/>
        </w:rPr>
        <w:t>3</w:t>
      </w:r>
      <w:r w:rsidR="00A12750" w:rsidRPr="001156DC">
        <w:rPr>
          <w:sz w:val="24"/>
        </w:rPr>
        <w:t xml:space="preserve"> </w:t>
      </w:r>
      <w:proofErr w:type="gramStart"/>
      <w:r w:rsidR="00A12750" w:rsidRPr="001156DC">
        <w:rPr>
          <w:sz w:val="24"/>
        </w:rPr>
        <w:t>72</w:t>
      </w:r>
      <w:r w:rsidR="002D760B" w:rsidRPr="001156DC">
        <w:rPr>
          <w:sz w:val="24"/>
        </w:rPr>
        <w:t>.</w:t>
      </w:r>
      <w:r w:rsidR="00A12750" w:rsidRPr="001156DC">
        <w:rPr>
          <w:sz w:val="24"/>
        </w:rPr>
        <w:t>p</w:t>
      </w:r>
      <w:r w:rsidR="002D760B" w:rsidRPr="001156DC">
        <w:rPr>
          <w:sz w:val="24"/>
        </w:rPr>
        <w:t>anta</w:t>
      </w:r>
      <w:proofErr w:type="gramEnd"/>
      <w:r w:rsidR="002D760B" w:rsidRPr="001156DC">
        <w:rPr>
          <w:sz w:val="24"/>
        </w:rPr>
        <w:t xml:space="preserve"> </w:t>
      </w:r>
      <w:r w:rsidR="00A12750" w:rsidRPr="001156DC">
        <w:rPr>
          <w:sz w:val="24"/>
        </w:rPr>
        <w:t>2</w:t>
      </w:r>
      <w:r w:rsidR="002D760B" w:rsidRPr="001156DC">
        <w:rPr>
          <w:sz w:val="24"/>
        </w:rPr>
        <w:t xml:space="preserve">.punktam </w:t>
      </w:r>
      <w:r w:rsidR="00A96A8F" w:rsidRPr="001156DC">
        <w:rPr>
          <w:sz w:val="24"/>
        </w:rPr>
        <w:t>lauksaimnieks</w:t>
      </w:r>
      <w:r w:rsidR="006843CD" w:rsidRPr="001156DC">
        <w:rPr>
          <w:sz w:val="24"/>
        </w:rPr>
        <w:t xml:space="preserve"> </w:t>
      </w:r>
      <w:r w:rsidR="00A96A8F" w:rsidRPr="001156DC">
        <w:rPr>
          <w:sz w:val="24"/>
        </w:rPr>
        <w:t>var ne</w:t>
      </w:r>
      <w:r w:rsidR="006843CD" w:rsidRPr="001156DC">
        <w:rPr>
          <w:sz w:val="24"/>
        </w:rPr>
        <w:t>deklarē</w:t>
      </w:r>
      <w:r w:rsidR="00A96A8F" w:rsidRPr="001156DC">
        <w:rPr>
          <w:sz w:val="24"/>
        </w:rPr>
        <w:t>t lauksaimniecībā izmantojamo zemes gabalu, kura platība nepārsniedz</w:t>
      </w:r>
      <w:r w:rsidR="006843CD" w:rsidRPr="001156DC">
        <w:rPr>
          <w:sz w:val="24"/>
        </w:rPr>
        <w:t xml:space="preserve"> 0,1 h</w:t>
      </w:r>
      <w:r w:rsidR="00C519E8" w:rsidRPr="001156DC">
        <w:rPr>
          <w:sz w:val="24"/>
        </w:rPr>
        <w:t>ektār</w:t>
      </w:r>
      <w:r w:rsidR="005D3914" w:rsidRPr="001156DC">
        <w:rPr>
          <w:sz w:val="24"/>
        </w:rPr>
        <w:t>u</w:t>
      </w:r>
      <w:r w:rsidR="006843CD" w:rsidRPr="001156DC">
        <w:rPr>
          <w:sz w:val="24"/>
        </w:rPr>
        <w:t xml:space="preserve">, </w:t>
      </w:r>
      <w:r w:rsidR="00C519E8" w:rsidRPr="001156DC">
        <w:rPr>
          <w:sz w:val="24"/>
        </w:rPr>
        <w:t>ja to</w:t>
      </w:r>
      <w:r w:rsidR="006843CD" w:rsidRPr="001156DC">
        <w:rPr>
          <w:sz w:val="24"/>
        </w:rPr>
        <w:t xml:space="preserve"> nepiesak</w:t>
      </w:r>
      <w:r w:rsidR="00C519E8" w:rsidRPr="001156DC">
        <w:rPr>
          <w:sz w:val="24"/>
        </w:rPr>
        <w:t>a</w:t>
      </w:r>
      <w:r w:rsidR="006843CD" w:rsidRPr="001156DC">
        <w:rPr>
          <w:sz w:val="24"/>
        </w:rPr>
        <w:t xml:space="preserve"> maksājumu saņemšanai </w:t>
      </w:r>
      <w:r w:rsidR="00A96A8F" w:rsidRPr="001156DC">
        <w:rPr>
          <w:sz w:val="24"/>
        </w:rPr>
        <w:t xml:space="preserve">un </w:t>
      </w:r>
      <w:r w:rsidR="006843CD" w:rsidRPr="001156DC">
        <w:rPr>
          <w:sz w:val="24"/>
        </w:rPr>
        <w:t xml:space="preserve">ja šādu zemes gabalu kopējā platība nepārsniedz </w:t>
      </w:r>
      <w:r w:rsidR="005D3914" w:rsidRPr="001156DC">
        <w:rPr>
          <w:sz w:val="24"/>
        </w:rPr>
        <w:t>vienu</w:t>
      </w:r>
      <w:r w:rsidR="006843CD" w:rsidRPr="001156DC">
        <w:rPr>
          <w:sz w:val="24"/>
        </w:rPr>
        <w:t xml:space="preserve"> h</w:t>
      </w:r>
      <w:r w:rsidR="00C519E8" w:rsidRPr="001156DC">
        <w:rPr>
          <w:sz w:val="24"/>
        </w:rPr>
        <w:t>ektāru</w:t>
      </w:r>
      <w:r w:rsidR="006843CD" w:rsidRPr="001156DC">
        <w:rPr>
          <w:sz w:val="24"/>
        </w:rPr>
        <w:t>.</w:t>
      </w:r>
    </w:p>
    <w:p w14:paraId="598EC59C" w14:textId="525E9845" w:rsidR="00711264" w:rsidRPr="001156DC" w:rsidRDefault="00A433F7" w:rsidP="00A433F7">
      <w:pPr>
        <w:pStyle w:val="A-nodala"/>
        <w:numPr>
          <w:ilvl w:val="0"/>
          <w:numId w:val="0"/>
        </w:numPr>
        <w:rPr>
          <w:sz w:val="24"/>
          <w:szCs w:val="24"/>
        </w:rPr>
      </w:pPr>
      <w:bookmarkStart w:id="51" w:name="_Toc400220981"/>
      <w:r w:rsidRPr="001156DC">
        <w:rPr>
          <w:sz w:val="24"/>
          <w:szCs w:val="24"/>
        </w:rPr>
        <w:t>2.3.</w:t>
      </w:r>
      <w:r w:rsidRPr="001156DC">
        <w:rPr>
          <w:sz w:val="24"/>
          <w:szCs w:val="24"/>
        </w:rPr>
        <w:tab/>
      </w:r>
      <w:r w:rsidR="006141CD" w:rsidRPr="001156DC">
        <w:rPr>
          <w:sz w:val="24"/>
          <w:szCs w:val="24"/>
        </w:rPr>
        <w:t xml:space="preserve"> </w:t>
      </w:r>
      <w:bookmarkStart w:id="52" w:name="_Toc408925616"/>
      <w:bookmarkStart w:id="53" w:name="_Toc412143910"/>
      <w:r w:rsidR="00711264" w:rsidRPr="001156DC">
        <w:rPr>
          <w:sz w:val="24"/>
          <w:szCs w:val="24"/>
        </w:rPr>
        <w:t xml:space="preserve">Kontroles </w:t>
      </w:r>
      <w:r w:rsidR="00950450" w:rsidRPr="001156DC">
        <w:rPr>
          <w:sz w:val="24"/>
          <w:szCs w:val="24"/>
        </w:rPr>
        <w:t>sistēma</w:t>
      </w:r>
      <w:bookmarkEnd w:id="51"/>
      <w:bookmarkEnd w:id="52"/>
      <w:bookmarkEnd w:id="53"/>
      <w:r w:rsidR="00E674A4" w:rsidRPr="001156DC">
        <w:rPr>
          <w:sz w:val="24"/>
          <w:szCs w:val="24"/>
        </w:rPr>
        <w:t xml:space="preserve"> </w:t>
      </w:r>
    </w:p>
    <w:p w14:paraId="553FCAE9" w14:textId="7EB1E820" w:rsidR="00711264" w:rsidRPr="001156DC" w:rsidRDefault="00A433F7" w:rsidP="00A433F7">
      <w:pPr>
        <w:pStyle w:val="Punkts"/>
        <w:numPr>
          <w:ilvl w:val="0"/>
          <w:numId w:val="0"/>
        </w:numPr>
        <w:ind w:firstLine="720"/>
        <w:rPr>
          <w:sz w:val="24"/>
        </w:rPr>
      </w:pPr>
      <w:r w:rsidRPr="001156DC">
        <w:rPr>
          <w:sz w:val="24"/>
        </w:rPr>
        <w:t>22.</w:t>
      </w:r>
      <w:r w:rsidRPr="001156DC">
        <w:rPr>
          <w:sz w:val="24"/>
        </w:rPr>
        <w:tab/>
      </w:r>
      <w:r w:rsidR="00E73AD5" w:rsidRPr="001156DC">
        <w:rPr>
          <w:sz w:val="24"/>
        </w:rPr>
        <w:t xml:space="preserve"> </w:t>
      </w:r>
      <w:r w:rsidR="00C57F22" w:rsidRPr="001156DC">
        <w:rPr>
          <w:sz w:val="24"/>
        </w:rPr>
        <w:t>Lauku atbalsta dienests veic atbalsta pretendenta iesnieguma administratīvās pārbaudes un pārbaudes uz vietas saimniecībā, kā arī nodrošina pārbaužu dokumentēšanu un uzskaiti saskaņā ar regula</w:t>
      </w:r>
      <w:r w:rsidR="00B860F7" w:rsidRPr="001156DC">
        <w:rPr>
          <w:sz w:val="24"/>
        </w:rPr>
        <w:t>s</w:t>
      </w:r>
      <w:r w:rsidR="00C57F22" w:rsidRPr="001156DC">
        <w:rPr>
          <w:sz w:val="24"/>
        </w:rPr>
        <w:t xml:space="preserve"> Nr.809/2014 nosacījumiem.</w:t>
      </w:r>
    </w:p>
    <w:p w14:paraId="0B58334D" w14:textId="607835B9" w:rsidR="00483A67" w:rsidRPr="001156DC" w:rsidRDefault="00A433F7" w:rsidP="00A433F7">
      <w:pPr>
        <w:pStyle w:val="Punkts"/>
        <w:numPr>
          <w:ilvl w:val="0"/>
          <w:numId w:val="0"/>
        </w:numPr>
        <w:ind w:firstLine="720"/>
        <w:rPr>
          <w:sz w:val="24"/>
        </w:rPr>
      </w:pPr>
      <w:r w:rsidRPr="001156DC">
        <w:rPr>
          <w:sz w:val="24"/>
        </w:rPr>
        <w:t>23.</w:t>
      </w:r>
      <w:r w:rsidRPr="001156DC">
        <w:rPr>
          <w:sz w:val="24"/>
        </w:rPr>
        <w:tab/>
      </w:r>
      <w:r w:rsidR="00C57F22" w:rsidRPr="001156DC">
        <w:rPr>
          <w:sz w:val="24"/>
        </w:rPr>
        <w:t xml:space="preserve"> </w:t>
      </w:r>
      <w:r w:rsidR="00483A67" w:rsidRPr="001156DC">
        <w:rPr>
          <w:sz w:val="24"/>
        </w:rPr>
        <w:t xml:space="preserve">Atbalsta pretendents nodrošina iespēju Lauku atbalsta dienestam veikt pārbaudi uz vietas </w:t>
      </w:r>
      <w:r w:rsidR="00C650CC" w:rsidRPr="001156DC">
        <w:rPr>
          <w:sz w:val="24"/>
        </w:rPr>
        <w:t xml:space="preserve">saimniecībā </w:t>
      </w:r>
      <w:r w:rsidR="00483A67" w:rsidRPr="001156DC">
        <w:rPr>
          <w:sz w:val="24"/>
        </w:rPr>
        <w:t xml:space="preserve">un pēc Lauku atbalsta dienesta amatpersonu pieprasījuma </w:t>
      </w:r>
      <w:r w:rsidR="004B5B49" w:rsidRPr="001156DC">
        <w:rPr>
          <w:sz w:val="24"/>
        </w:rPr>
        <w:t>apliecina atbilstību</w:t>
      </w:r>
      <w:r w:rsidR="00483A67" w:rsidRPr="001156DC">
        <w:rPr>
          <w:sz w:val="24"/>
        </w:rPr>
        <w:t xml:space="preserve"> </w:t>
      </w:r>
      <w:r w:rsidR="004B5B49" w:rsidRPr="001156DC">
        <w:rPr>
          <w:sz w:val="24"/>
        </w:rPr>
        <w:t>šo noteikumu</w:t>
      </w:r>
      <w:r w:rsidR="00483A67" w:rsidRPr="001156DC">
        <w:rPr>
          <w:sz w:val="24"/>
        </w:rPr>
        <w:t xml:space="preserve"> </w:t>
      </w:r>
      <w:r w:rsidR="00725230" w:rsidRPr="001156DC">
        <w:rPr>
          <w:sz w:val="24"/>
        </w:rPr>
        <w:t>2</w:t>
      </w:r>
      <w:r w:rsidR="006E7266" w:rsidRPr="001156DC">
        <w:rPr>
          <w:sz w:val="24"/>
        </w:rPr>
        <w:t xml:space="preserve">. </w:t>
      </w:r>
      <w:r w:rsidR="00950450" w:rsidRPr="001156DC">
        <w:rPr>
          <w:sz w:val="24"/>
        </w:rPr>
        <w:t xml:space="preserve">un </w:t>
      </w:r>
      <w:r w:rsidR="00725230" w:rsidRPr="001156DC">
        <w:rPr>
          <w:sz w:val="24"/>
        </w:rPr>
        <w:t>3</w:t>
      </w:r>
      <w:r w:rsidR="006E7266" w:rsidRPr="001156DC">
        <w:rPr>
          <w:sz w:val="24"/>
        </w:rPr>
        <w:t>.</w:t>
      </w:r>
      <w:r w:rsidR="00E60B78" w:rsidRPr="001156DC">
        <w:rPr>
          <w:sz w:val="24"/>
        </w:rPr>
        <w:t>punktā minēt</w:t>
      </w:r>
      <w:r w:rsidR="00C519E8" w:rsidRPr="001156DC">
        <w:rPr>
          <w:sz w:val="24"/>
        </w:rPr>
        <w:t>ā</w:t>
      </w:r>
      <w:r w:rsidR="00E60B78" w:rsidRPr="001156DC">
        <w:rPr>
          <w:sz w:val="24"/>
        </w:rPr>
        <w:t xml:space="preserve"> atbalst</w:t>
      </w:r>
      <w:r w:rsidR="00C519E8" w:rsidRPr="001156DC">
        <w:rPr>
          <w:sz w:val="24"/>
        </w:rPr>
        <w:t>a</w:t>
      </w:r>
      <w:r w:rsidR="00E60B78" w:rsidRPr="001156DC">
        <w:rPr>
          <w:sz w:val="24"/>
        </w:rPr>
        <w:t xml:space="preserve"> saņemšanas</w:t>
      </w:r>
      <w:r w:rsidR="00950450" w:rsidRPr="001156DC">
        <w:rPr>
          <w:sz w:val="24"/>
        </w:rPr>
        <w:t xml:space="preserve"> nosacījumiem</w:t>
      </w:r>
      <w:r w:rsidR="00483A67" w:rsidRPr="001156DC">
        <w:rPr>
          <w:sz w:val="24"/>
        </w:rPr>
        <w:t>.</w:t>
      </w:r>
    </w:p>
    <w:p w14:paraId="51B4BE9A" w14:textId="5558A703" w:rsidR="00483A67" w:rsidRPr="001156DC" w:rsidRDefault="00A433F7" w:rsidP="00A433F7">
      <w:pPr>
        <w:pStyle w:val="Punkts"/>
        <w:numPr>
          <w:ilvl w:val="0"/>
          <w:numId w:val="0"/>
        </w:numPr>
        <w:ind w:firstLine="720"/>
        <w:rPr>
          <w:sz w:val="24"/>
        </w:rPr>
      </w:pPr>
      <w:bookmarkStart w:id="54" w:name="p39"/>
      <w:bookmarkStart w:id="55" w:name="p-292174"/>
      <w:bookmarkEnd w:id="54"/>
      <w:bookmarkEnd w:id="55"/>
      <w:r w:rsidRPr="001156DC">
        <w:rPr>
          <w:sz w:val="24"/>
        </w:rPr>
        <w:t>24.</w:t>
      </w:r>
      <w:r w:rsidRPr="001156DC">
        <w:rPr>
          <w:sz w:val="24"/>
        </w:rPr>
        <w:tab/>
      </w:r>
      <w:r w:rsidR="00E73AD5" w:rsidRPr="001156DC">
        <w:rPr>
          <w:sz w:val="24"/>
        </w:rPr>
        <w:t xml:space="preserve"> </w:t>
      </w:r>
      <w:r w:rsidR="00483A67" w:rsidRPr="001156DC">
        <w:rPr>
          <w:sz w:val="24"/>
        </w:rPr>
        <w:t xml:space="preserve">Atbalsta pretendents ir tiesīgs piedalīties pārbaudē uz vietas </w:t>
      </w:r>
      <w:r w:rsidR="00C650CC" w:rsidRPr="001156DC">
        <w:rPr>
          <w:sz w:val="24"/>
        </w:rPr>
        <w:t xml:space="preserve">saimniecībā </w:t>
      </w:r>
      <w:r w:rsidR="00483A67" w:rsidRPr="001156DC">
        <w:rPr>
          <w:sz w:val="24"/>
        </w:rPr>
        <w:t>un iepazīties ar pārbaudes rezultātiem.</w:t>
      </w:r>
    </w:p>
    <w:p w14:paraId="1E010B8A" w14:textId="56B9644F" w:rsidR="00E815F7" w:rsidRPr="001156DC" w:rsidRDefault="00A433F7" w:rsidP="00A433F7">
      <w:pPr>
        <w:pStyle w:val="Punkts"/>
        <w:numPr>
          <w:ilvl w:val="0"/>
          <w:numId w:val="0"/>
        </w:numPr>
        <w:ind w:firstLine="720"/>
        <w:rPr>
          <w:sz w:val="24"/>
        </w:rPr>
      </w:pPr>
      <w:bookmarkStart w:id="56" w:name="p40"/>
      <w:bookmarkStart w:id="57" w:name="p-292175"/>
      <w:bookmarkEnd w:id="56"/>
      <w:bookmarkEnd w:id="57"/>
      <w:r w:rsidRPr="001156DC">
        <w:rPr>
          <w:sz w:val="24"/>
        </w:rPr>
        <w:t>25.</w:t>
      </w:r>
      <w:r w:rsidRPr="001156DC">
        <w:rPr>
          <w:sz w:val="24"/>
        </w:rPr>
        <w:tab/>
      </w:r>
      <w:r w:rsidR="00E73AD5" w:rsidRPr="001156DC">
        <w:rPr>
          <w:sz w:val="24"/>
        </w:rPr>
        <w:t xml:space="preserve"> </w:t>
      </w:r>
      <w:r w:rsidR="00C650CC" w:rsidRPr="001156DC">
        <w:rPr>
          <w:sz w:val="24"/>
        </w:rPr>
        <w:t xml:space="preserve">Atbalsta pretendenta </w:t>
      </w:r>
      <w:r w:rsidR="00E815F7" w:rsidRPr="001156DC">
        <w:rPr>
          <w:sz w:val="24"/>
        </w:rPr>
        <w:t>nepiedalīšanās pārbaudē uz vietas saimn</w:t>
      </w:r>
      <w:r w:rsidR="00E60B78" w:rsidRPr="001156DC">
        <w:rPr>
          <w:sz w:val="24"/>
        </w:rPr>
        <w:t xml:space="preserve">iecībā neietekmē </w:t>
      </w:r>
      <w:r w:rsidR="00E815F7" w:rsidRPr="001156DC">
        <w:rPr>
          <w:sz w:val="24"/>
        </w:rPr>
        <w:t xml:space="preserve">atbalsta samazinājuma </w:t>
      </w:r>
      <w:r w:rsidR="00977CFD" w:rsidRPr="001156DC">
        <w:rPr>
          <w:sz w:val="24"/>
        </w:rPr>
        <w:t xml:space="preserve">un </w:t>
      </w:r>
      <w:r w:rsidR="00E60B78" w:rsidRPr="001156DC">
        <w:rPr>
          <w:sz w:val="24"/>
        </w:rPr>
        <w:t xml:space="preserve">regulas </w:t>
      </w:r>
      <w:r w:rsidR="00C57F22" w:rsidRPr="001156DC">
        <w:rPr>
          <w:sz w:val="24"/>
        </w:rPr>
        <w:t>Nr.</w:t>
      </w:r>
      <w:r w:rsidR="00E60B78" w:rsidRPr="001156DC">
        <w:rPr>
          <w:sz w:val="24"/>
        </w:rPr>
        <w:t>1306/201</w:t>
      </w:r>
      <w:r w:rsidR="00A50836" w:rsidRPr="001156DC">
        <w:rPr>
          <w:sz w:val="24"/>
        </w:rPr>
        <w:t>3</w:t>
      </w:r>
      <w:r w:rsidR="00E60B78" w:rsidRPr="001156DC">
        <w:rPr>
          <w:sz w:val="24"/>
        </w:rPr>
        <w:t xml:space="preserve"> </w:t>
      </w:r>
      <w:proofErr w:type="gramStart"/>
      <w:r w:rsidR="00E60B78" w:rsidRPr="001156DC">
        <w:rPr>
          <w:sz w:val="24"/>
        </w:rPr>
        <w:t>64.pantā</w:t>
      </w:r>
      <w:proofErr w:type="gramEnd"/>
      <w:r w:rsidR="00E60B78" w:rsidRPr="001156DC">
        <w:rPr>
          <w:sz w:val="24"/>
        </w:rPr>
        <w:t xml:space="preserve"> minēto</w:t>
      </w:r>
      <w:r w:rsidR="00977CFD" w:rsidRPr="001156DC">
        <w:rPr>
          <w:sz w:val="24"/>
        </w:rPr>
        <w:t xml:space="preserve"> </w:t>
      </w:r>
      <w:r w:rsidR="00E60B78" w:rsidRPr="001156DC">
        <w:rPr>
          <w:sz w:val="24"/>
        </w:rPr>
        <w:t xml:space="preserve">administratīvo sodu </w:t>
      </w:r>
      <w:r w:rsidR="00E815F7" w:rsidRPr="001156DC">
        <w:rPr>
          <w:sz w:val="24"/>
        </w:rPr>
        <w:t>piemērošanu</w:t>
      </w:r>
      <w:r w:rsidR="00C519E8" w:rsidRPr="001156DC">
        <w:rPr>
          <w:sz w:val="24"/>
        </w:rPr>
        <w:t>, ja</w:t>
      </w:r>
      <w:r w:rsidR="00E815F7" w:rsidRPr="001156DC">
        <w:rPr>
          <w:sz w:val="24"/>
        </w:rPr>
        <w:t xml:space="preserve"> konstatēt</w:t>
      </w:r>
      <w:r w:rsidR="00C519E8" w:rsidRPr="001156DC">
        <w:rPr>
          <w:sz w:val="24"/>
        </w:rPr>
        <w:t>s</w:t>
      </w:r>
      <w:r w:rsidR="00E815F7" w:rsidRPr="001156DC">
        <w:rPr>
          <w:sz w:val="24"/>
        </w:rPr>
        <w:t xml:space="preserve"> atbalsta piešķiršanas nosacījumu un saistību pārkāpum</w:t>
      </w:r>
      <w:r w:rsidR="00C519E8" w:rsidRPr="001156DC">
        <w:rPr>
          <w:sz w:val="24"/>
        </w:rPr>
        <w:t>s</w:t>
      </w:r>
      <w:r w:rsidR="00E815F7" w:rsidRPr="001156DC">
        <w:rPr>
          <w:sz w:val="24"/>
        </w:rPr>
        <w:t>.</w:t>
      </w:r>
    </w:p>
    <w:p w14:paraId="29246EB2" w14:textId="6A3E4345" w:rsidR="00483A67" w:rsidRPr="001156DC" w:rsidRDefault="00A433F7" w:rsidP="00A433F7">
      <w:pPr>
        <w:pStyle w:val="Punkts"/>
        <w:numPr>
          <w:ilvl w:val="0"/>
          <w:numId w:val="0"/>
        </w:numPr>
        <w:ind w:firstLine="720"/>
        <w:rPr>
          <w:sz w:val="24"/>
        </w:rPr>
      </w:pPr>
      <w:r w:rsidRPr="001156DC">
        <w:rPr>
          <w:sz w:val="24"/>
        </w:rPr>
        <w:t>26.</w:t>
      </w:r>
      <w:r w:rsidRPr="001156DC">
        <w:rPr>
          <w:sz w:val="24"/>
        </w:rPr>
        <w:tab/>
      </w:r>
      <w:r w:rsidR="00E73AD5" w:rsidRPr="001156DC">
        <w:rPr>
          <w:sz w:val="24"/>
        </w:rPr>
        <w:t xml:space="preserve"> </w:t>
      </w:r>
      <w:r w:rsidR="00483A67" w:rsidRPr="001156DC">
        <w:rPr>
          <w:sz w:val="24"/>
        </w:rPr>
        <w:t xml:space="preserve">Pamatojoties uz administratīvajās pārbaudēs un pārbaudēs uz vietas </w:t>
      </w:r>
      <w:r w:rsidR="00C650CC" w:rsidRPr="001156DC">
        <w:rPr>
          <w:sz w:val="24"/>
        </w:rPr>
        <w:t xml:space="preserve">saimniecībā </w:t>
      </w:r>
      <w:r w:rsidR="00483A67" w:rsidRPr="001156DC">
        <w:rPr>
          <w:sz w:val="24"/>
        </w:rPr>
        <w:t>iegūtajiem rezultātiem, Lauku atbalsta dienests pieņem lēmumu par atbalsta</w:t>
      </w:r>
      <w:r w:rsidR="002B0EAE" w:rsidRPr="001156DC">
        <w:rPr>
          <w:sz w:val="24"/>
        </w:rPr>
        <w:t xml:space="preserve"> ap</w:t>
      </w:r>
      <w:r w:rsidR="004C7A42" w:rsidRPr="001156DC">
        <w:rPr>
          <w:sz w:val="24"/>
        </w:rPr>
        <w:t>mēru</w:t>
      </w:r>
      <w:r w:rsidR="00483A67" w:rsidRPr="001156DC">
        <w:rPr>
          <w:sz w:val="24"/>
        </w:rPr>
        <w:t xml:space="preserve"> vai iesnieguma noraidīšanu</w:t>
      </w:r>
      <w:r w:rsidR="00A50836" w:rsidRPr="001156DC">
        <w:rPr>
          <w:sz w:val="24"/>
        </w:rPr>
        <w:t xml:space="preserve"> saskaņā ar regulā Nr.1307/2013,</w:t>
      </w:r>
      <w:r w:rsidR="00501DCB" w:rsidRPr="001156DC">
        <w:rPr>
          <w:sz w:val="24"/>
        </w:rPr>
        <w:t xml:space="preserve"> regulā</w:t>
      </w:r>
      <w:r w:rsidR="00A50836" w:rsidRPr="001156DC">
        <w:rPr>
          <w:sz w:val="24"/>
        </w:rPr>
        <w:t xml:space="preserve"> Nr.1306/2013, </w:t>
      </w:r>
      <w:r w:rsidR="00A341D8" w:rsidRPr="001156DC">
        <w:rPr>
          <w:sz w:val="24"/>
        </w:rPr>
        <w:t>Komisijas 2014. gada 11. marta Deleģētajā regulā Nr. 639/2014, ar ko papildina Eiropas Parlamenta un Padomes Regulu (ES) Nr. 1307/2013, ar ko izveido noteikumus par lauksaimniekiem paredzētiem tiešajiem maksājumiem, kurus veic saskaņā ar kopējās lauksaimniecības politikas atbalsta shēmām, un ar kuru groza minētās regulas X pielikumu (turpmāk – regula Nr. 639/2014)</w:t>
      </w:r>
      <w:r w:rsidR="00A50836" w:rsidRPr="001156DC">
        <w:rPr>
          <w:sz w:val="24"/>
        </w:rPr>
        <w:t xml:space="preserve">, </w:t>
      </w:r>
      <w:r w:rsidR="00501DCB" w:rsidRPr="001156DC">
        <w:rPr>
          <w:sz w:val="24"/>
        </w:rPr>
        <w:t xml:space="preserve">regulā </w:t>
      </w:r>
      <w:r w:rsidR="00A50836" w:rsidRPr="001156DC">
        <w:rPr>
          <w:sz w:val="24"/>
        </w:rPr>
        <w:t xml:space="preserve">Nr. 640/2014, </w:t>
      </w:r>
      <w:r w:rsidR="001950F8" w:rsidRPr="001156DC">
        <w:rPr>
          <w:sz w:val="24"/>
        </w:rPr>
        <w:t>Komisijas 2014. gada 16. jūnija Īstenošanas regulā (ES) Nr. 641/2014, ar kuru paredz noteikumus par to, kā piemērot Eiropas Parlamenta un Padomes Regulu (ES) Nr. 1307/2013, ar ko izveido noteikumus par lauksaimniekiem paredzētiem tiešajiem maksājumiem, kurus veic saskaņā ar kopējās lauksaimniecības politikas atbalsta shēmām</w:t>
      </w:r>
      <w:r w:rsidR="009E2440" w:rsidRPr="001156DC">
        <w:rPr>
          <w:sz w:val="24"/>
        </w:rPr>
        <w:t xml:space="preserve"> (turpmāk – regula Nr. 641/2014)</w:t>
      </w:r>
      <w:r w:rsidR="00501DCB" w:rsidRPr="001156DC">
        <w:rPr>
          <w:sz w:val="24"/>
        </w:rPr>
        <w:t>,</w:t>
      </w:r>
      <w:r w:rsidR="001950F8" w:rsidRPr="001156DC">
        <w:rPr>
          <w:sz w:val="24"/>
        </w:rPr>
        <w:t xml:space="preserve"> </w:t>
      </w:r>
      <w:r w:rsidR="00501DCB" w:rsidRPr="001156DC">
        <w:rPr>
          <w:sz w:val="24"/>
        </w:rPr>
        <w:t xml:space="preserve">regulā </w:t>
      </w:r>
      <w:r w:rsidR="00A50836" w:rsidRPr="001156DC">
        <w:rPr>
          <w:sz w:val="24"/>
        </w:rPr>
        <w:t>Nr.809/2014 un šajos noteikumos noteikto kārtību</w:t>
      </w:r>
      <w:r w:rsidR="00483A67" w:rsidRPr="001156DC">
        <w:rPr>
          <w:sz w:val="24"/>
        </w:rPr>
        <w:t>.</w:t>
      </w:r>
    </w:p>
    <w:p w14:paraId="75B77A07" w14:textId="2917004F" w:rsidR="00E674A4" w:rsidRPr="001156DC" w:rsidRDefault="00A433F7" w:rsidP="00A433F7">
      <w:pPr>
        <w:pStyle w:val="Punkts"/>
        <w:numPr>
          <w:ilvl w:val="0"/>
          <w:numId w:val="0"/>
        </w:numPr>
        <w:ind w:firstLine="720"/>
        <w:rPr>
          <w:sz w:val="24"/>
        </w:rPr>
      </w:pPr>
      <w:r w:rsidRPr="001156DC">
        <w:rPr>
          <w:sz w:val="24"/>
        </w:rPr>
        <w:t>27.</w:t>
      </w:r>
      <w:r w:rsidRPr="001156DC">
        <w:rPr>
          <w:sz w:val="24"/>
        </w:rPr>
        <w:tab/>
      </w:r>
      <w:r w:rsidR="00E73AD5" w:rsidRPr="001156DC">
        <w:rPr>
          <w:sz w:val="24"/>
        </w:rPr>
        <w:t xml:space="preserve"> </w:t>
      </w:r>
      <w:r w:rsidR="006E7266" w:rsidRPr="001156DC">
        <w:rPr>
          <w:sz w:val="24"/>
        </w:rPr>
        <w:t xml:space="preserve">Ja lauksaimnieks, piesakoties šo noteikumu </w:t>
      </w:r>
      <w:r w:rsidR="00725230" w:rsidRPr="001156DC">
        <w:rPr>
          <w:sz w:val="24"/>
        </w:rPr>
        <w:t>2</w:t>
      </w:r>
      <w:r w:rsidR="006E7266" w:rsidRPr="001156DC">
        <w:rPr>
          <w:sz w:val="24"/>
        </w:rPr>
        <w:t xml:space="preserve">.punktā un </w:t>
      </w:r>
      <w:r w:rsidR="00725230" w:rsidRPr="001156DC">
        <w:rPr>
          <w:sz w:val="24"/>
        </w:rPr>
        <w:t>3.1</w:t>
      </w:r>
      <w:r w:rsidR="006E7266" w:rsidRPr="001156DC">
        <w:rPr>
          <w:sz w:val="24"/>
        </w:rPr>
        <w:t xml:space="preserve">. un </w:t>
      </w:r>
      <w:r w:rsidR="00725230" w:rsidRPr="001156DC">
        <w:rPr>
          <w:sz w:val="24"/>
        </w:rPr>
        <w:t>3.2</w:t>
      </w:r>
      <w:r w:rsidR="006E7266" w:rsidRPr="001156DC">
        <w:rPr>
          <w:sz w:val="24"/>
        </w:rPr>
        <w:t xml:space="preserve">.apakšpunktā minētajam atbalstam, </w:t>
      </w:r>
      <w:r w:rsidR="004C7A42" w:rsidRPr="001156DC">
        <w:rPr>
          <w:sz w:val="24"/>
        </w:rPr>
        <w:t>ir</w:t>
      </w:r>
      <w:proofErr w:type="gramStart"/>
      <w:r w:rsidR="004C7A42" w:rsidRPr="001156DC">
        <w:rPr>
          <w:sz w:val="24"/>
        </w:rPr>
        <w:t xml:space="preserve"> </w:t>
      </w:r>
      <w:r w:rsidR="006E7266" w:rsidRPr="001156DC">
        <w:rPr>
          <w:sz w:val="24"/>
        </w:rPr>
        <w:t xml:space="preserve">sniedzis nepatiesu informāciju vai pārkāpis atbalsta piešķiršanas </w:t>
      </w:r>
      <w:r w:rsidR="006E7266" w:rsidRPr="001156DC">
        <w:rPr>
          <w:sz w:val="24"/>
        </w:rPr>
        <w:lastRenderedPageBreak/>
        <w:t>nosacījumus</w:t>
      </w:r>
      <w:proofErr w:type="gramEnd"/>
      <w:r w:rsidR="006E7266" w:rsidRPr="001156DC">
        <w:rPr>
          <w:sz w:val="24"/>
        </w:rPr>
        <w:t xml:space="preserve">, tas nesaņem maksājumu par konkrēto vienību attiecīgajā gadā, kā arī </w:t>
      </w:r>
      <w:r w:rsidR="004C7A42" w:rsidRPr="001156DC">
        <w:rPr>
          <w:sz w:val="24"/>
        </w:rPr>
        <w:t xml:space="preserve">Lauku atbalsta dienestam </w:t>
      </w:r>
      <w:r w:rsidR="006E7266" w:rsidRPr="001156DC">
        <w:rPr>
          <w:sz w:val="24"/>
        </w:rPr>
        <w:t>atmaksā piešķirto atbalstu, ja tāds ir izmaksāts pirms pārkāpuma konstatēšanas.</w:t>
      </w:r>
    </w:p>
    <w:p w14:paraId="1AD156CE" w14:textId="507176A1" w:rsidR="00E674A4" w:rsidRPr="001156DC" w:rsidRDefault="00A433F7" w:rsidP="00A433F7">
      <w:pPr>
        <w:pStyle w:val="Punkts"/>
        <w:numPr>
          <w:ilvl w:val="0"/>
          <w:numId w:val="0"/>
        </w:numPr>
        <w:ind w:firstLine="720"/>
        <w:rPr>
          <w:sz w:val="24"/>
        </w:rPr>
      </w:pPr>
      <w:bookmarkStart w:id="58" w:name="p99"/>
      <w:bookmarkStart w:id="59" w:name="p-465442"/>
      <w:bookmarkEnd w:id="58"/>
      <w:bookmarkEnd w:id="59"/>
      <w:r w:rsidRPr="001156DC">
        <w:rPr>
          <w:sz w:val="24"/>
        </w:rPr>
        <w:t>28.</w:t>
      </w:r>
      <w:r w:rsidRPr="001156DC">
        <w:rPr>
          <w:sz w:val="24"/>
        </w:rPr>
        <w:tab/>
      </w:r>
      <w:r w:rsidR="00E73AD5" w:rsidRPr="001156DC">
        <w:rPr>
          <w:sz w:val="24"/>
        </w:rPr>
        <w:t xml:space="preserve"> </w:t>
      </w:r>
      <w:r w:rsidR="00E674A4" w:rsidRPr="001156DC">
        <w:rPr>
          <w:sz w:val="24"/>
        </w:rPr>
        <w:t xml:space="preserve">Ja Lauku atbalsta dienests pieprasa papildu informāciju par iesniegtajiem dokumentiem vai saistībā ar atbilstību atbalsta saņemšanas nosacījumiem, lauksaimnieks </w:t>
      </w:r>
      <w:r w:rsidR="004C7A42" w:rsidRPr="001156DC">
        <w:rPr>
          <w:sz w:val="24"/>
        </w:rPr>
        <w:t>10 </w:t>
      </w:r>
      <w:r w:rsidR="00121F90" w:rsidRPr="001156DC">
        <w:rPr>
          <w:sz w:val="24"/>
        </w:rPr>
        <w:t>darbdienu</w:t>
      </w:r>
      <w:r w:rsidR="00E674A4" w:rsidRPr="001156DC">
        <w:rPr>
          <w:sz w:val="24"/>
        </w:rPr>
        <w:t xml:space="preserve"> laikā pēc pieprasījuma saņemšanas rakst</w:t>
      </w:r>
      <w:r w:rsidR="00251767" w:rsidRPr="001156DC">
        <w:rPr>
          <w:sz w:val="24"/>
        </w:rPr>
        <w:t>veidā</w:t>
      </w:r>
      <w:r w:rsidR="00E674A4" w:rsidRPr="001156DC">
        <w:rPr>
          <w:sz w:val="24"/>
        </w:rPr>
        <w:t xml:space="preserve"> iesniedz informāciju un, ja nepieciešams, pievieno papildu dokumentus. </w:t>
      </w:r>
      <w:r w:rsidR="00501DCB" w:rsidRPr="001156DC">
        <w:rPr>
          <w:sz w:val="24"/>
        </w:rPr>
        <w:t xml:space="preserve">Nesaņemot </w:t>
      </w:r>
      <w:r w:rsidR="00E674A4" w:rsidRPr="001156DC">
        <w:rPr>
          <w:sz w:val="24"/>
        </w:rPr>
        <w:t>pieprasīt</w:t>
      </w:r>
      <w:r w:rsidR="00501DCB" w:rsidRPr="001156DC">
        <w:rPr>
          <w:sz w:val="24"/>
        </w:rPr>
        <w:t>o</w:t>
      </w:r>
      <w:r w:rsidR="00E674A4" w:rsidRPr="001156DC">
        <w:rPr>
          <w:sz w:val="24"/>
        </w:rPr>
        <w:t xml:space="preserve"> informācij</w:t>
      </w:r>
      <w:r w:rsidR="00501DCB" w:rsidRPr="001156DC">
        <w:rPr>
          <w:sz w:val="24"/>
        </w:rPr>
        <w:t>u</w:t>
      </w:r>
      <w:r w:rsidR="00E674A4" w:rsidRPr="001156DC">
        <w:rPr>
          <w:sz w:val="24"/>
        </w:rPr>
        <w:t>, Lauku atbalsta dienests atbalstu nepiešķir vai to samazina par to maksājuma vienību, par kuru nav saņemta pieprasītā informācija.</w:t>
      </w:r>
    </w:p>
    <w:p w14:paraId="6BFBE4D7" w14:textId="2C6179EC" w:rsidR="00CB38A8" w:rsidRPr="001156DC" w:rsidRDefault="00A433F7" w:rsidP="00A433F7">
      <w:pPr>
        <w:pStyle w:val="Punkts"/>
        <w:numPr>
          <w:ilvl w:val="0"/>
          <w:numId w:val="0"/>
        </w:numPr>
        <w:ind w:firstLine="720"/>
        <w:rPr>
          <w:sz w:val="24"/>
        </w:rPr>
      </w:pPr>
      <w:bookmarkStart w:id="60" w:name="p105"/>
      <w:bookmarkStart w:id="61" w:name="p-511122"/>
      <w:bookmarkEnd w:id="60"/>
      <w:bookmarkEnd w:id="61"/>
      <w:r w:rsidRPr="001156DC">
        <w:rPr>
          <w:sz w:val="24"/>
        </w:rPr>
        <w:t>29.</w:t>
      </w:r>
      <w:r w:rsidRPr="001156DC">
        <w:rPr>
          <w:sz w:val="24"/>
        </w:rPr>
        <w:tab/>
      </w:r>
      <w:r w:rsidR="005D3914" w:rsidRPr="001156DC">
        <w:rPr>
          <w:sz w:val="24"/>
        </w:rPr>
        <w:t xml:space="preserve"> </w:t>
      </w:r>
      <w:r w:rsidR="00CB38A8" w:rsidRPr="001156DC">
        <w:rPr>
          <w:sz w:val="24"/>
        </w:rPr>
        <w:t>J</w:t>
      </w:r>
      <w:r w:rsidR="00CF5740" w:rsidRPr="001156DC">
        <w:rPr>
          <w:sz w:val="24"/>
        </w:rPr>
        <w:t xml:space="preserve">a lauksaimnieks </w:t>
      </w:r>
      <w:r w:rsidR="004A7FDF" w:rsidRPr="001156DC">
        <w:rPr>
          <w:sz w:val="24"/>
        </w:rPr>
        <w:t>kavē</w:t>
      </w:r>
      <w:r w:rsidR="00CF5740" w:rsidRPr="001156DC">
        <w:rPr>
          <w:sz w:val="24"/>
        </w:rPr>
        <w:t xml:space="preserve"> </w:t>
      </w:r>
      <w:r w:rsidR="00CB38A8" w:rsidRPr="001156DC">
        <w:rPr>
          <w:sz w:val="24"/>
        </w:rPr>
        <w:t>pārbaud</w:t>
      </w:r>
      <w:r w:rsidR="004A7FDF" w:rsidRPr="001156DC">
        <w:rPr>
          <w:sz w:val="24"/>
        </w:rPr>
        <w:t>es veikšanu</w:t>
      </w:r>
      <w:r w:rsidR="00CF5740" w:rsidRPr="001156DC">
        <w:rPr>
          <w:sz w:val="24"/>
        </w:rPr>
        <w:t xml:space="preserve"> uz vietas saimniecībā, </w:t>
      </w:r>
      <w:r w:rsidR="00CB38A8" w:rsidRPr="001156DC">
        <w:rPr>
          <w:sz w:val="24"/>
        </w:rPr>
        <w:t xml:space="preserve">attiecīgā amatpersona to atzīmē kontroles ziņojumā un lauksaimnieka iesniegums tiek noraidīts </w:t>
      </w:r>
      <w:r w:rsidR="00C519E8" w:rsidRPr="001156DC">
        <w:rPr>
          <w:sz w:val="24"/>
        </w:rPr>
        <w:t>atbilstoši</w:t>
      </w:r>
      <w:r w:rsidR="005A0F8B" w:rsidRPr="001156DC">
        <w:rPr>
          <w:sz w:val="24"/>
        </w:rPr>
        <w:t xml:space="preserve"> </w:t>
      </w:r>
      <w:r w:rsidR="00CB38A8" w:rsidRPr="001156DC">
        <w:rPr>
          <w:sz w:val="24"/>
        </w:rPr>
        <w:t>regulas Nr.</w:t>
      </w:r>
      <w:r w:rsidR="00647174" w:rsidRPr="001156DC">
        <w:rPr>
          <w:sz w:val="24"/>
        </w:rPr>
        <w:t>1306/2013 </w:t>
      </w:r>
      <w:proofErr w:type="gramStart"/>
      <w:r w:rsidR="00647174" w:rsidRPr="001156DC">
        <w:rPr>
          <w:sz w:val="24"/>
        </w:rPr>
        <w:t>59</w:t>
      </w:r>
      <w:r w:rsidR="00CB38A8" w:rsidRPr="001156DC">
        <w:rPr>
          <w:sz w:val="24"/>
        </w:rPr>
        <w:t>.panta</w:t>
      </w:r>
      <w:proofErr w:type="gramEnd"/>
      <w:r w:rsidR="00CB38A8" w:rsidRPr="001156DC">
        <w:rPr>
          <w:sz w:val="24"/>
        </w:rPr>
        <w:t xml:space="preserve"> </w:t>
      </w:r>
      <w:r w:rsidR="00647174" w:rsidRPr="001156DC">
        <w:rPr>
          <w:sz w:val="24"/>
        </w:rPr>
        <w:t>7</w:t>
      </w:r>
      <w:r w:rsidR="00CB38A8" w:rsidRPr="001156DC">
        <w:rPr>
          <w:sz w:val="24"/>
        </w:rPr>
        <w:t>.punktam.</w:t>
      </w:r>
    </w:p>
    <w:p w14:paraId="3986FB4D" w14:textId="74156B04" w:rsidR="002774B0" w:rsidRPr="001156DC" w:rsidRDefault="00A433F7" w:rsidP="00A433F7">
      <w:pPr>
        <w:pStyle w:val="Punkts"/>
        <w:numPr>
          <w:ilvl w:val="0"/>
          <w:numId w:val="0"/>
        </w:numPr>
        <w:ind w:firstLine="720"/>
        <w:rPr>
          <w:sz w:val="24"/>
        </w:rPr>
      </w:pPr>
      <w:bookmarkStart w:id="62" w:name="p107"/>
      <w:bookmarkStart w:id="63" w:name="p-465452"/>
      <w:bookmarkEnd w:id="62"/>
      <w:bookmarkEnd w:id="63"/>
      <w:r w:rsidRPr="001156DC">
        <w:rPr>
          <w:sz w:val="24"/>
        </w:rPr>
        <w:t>30.</w:t>
      </w:r>
      <w:r w:rsidRPr="001156DC">
        <w:rPr>
          <w:sz w:val="24"/>
        </w:rPr>
        <w:tab/>
      </w:r>
      <w:r w:rsidR="00E73AD5" w:rsidRPr="001156DC">
        <w:rPr>
          <w:sz w:val="24"/>
        </w:rPr>
        <w:t xml:space="preserve"> </w:t>
      </w:r>
      <w:r w:rsidR="00AF2E5C" w:rsidRPr="001156DC">
        <w:rPr>
          <w:sz w:val="24"/>
        </w:rPr>
        <w:t xml:space="preserve">Lauksaimnieks iepazīstas ar </w:t>
      </w:r>
      <w:r w:rsidR="00D64212" w:rsidRPr="001156DC">
        <w:rPr>
          <w:sz w:val="24"/>
        </w:rPr>
        <w:t>kontroles ziņojumu</w:t>
      </w:r>
      <w:r w:rsidR="00AF2E5C" w:rsidRPr="001156DC">
        <w:rPr>
          <w:sz w:val="24"/>
        </w:rPr>
        <w:t xml:space="preserve"> un paraksta to, lai apliecinātu savu klātbūtni pārbaudē uz vietas saimniecībā.</w:t>
      </w:r>
      <w:r w:rsidR="00D456A5" w:rsidRPr="001156DC">
        <w:rPr>
          <w:sz w:val="24"/>
        </w:rPr>
        <w:t xml:space="preserve"> Lauksaimniekam ir tiesības, parakstot kontroles ziņojumu, piekrist vai nepiekrist kontroles ziņojumā ietvertajiem rezultātiem.</w:t>
      </w:r>
    </w:p>
    <w:p w14:paraId="0A6381BB" w14:textId="750EDB12" w:rsidR="00CB38A8" w:rsidRPr="001156DC" w:rsidRDefault="00A433F7" w:rsidP="00A433F7">
      <w:pPr>
        <w:pStyle w:val="Punkts"/>
        <w:numPr>
          <w:ilvl w:val="0"/>
          <w:numId w:val="0"/>
        </w:numPr>
        <w:ind w:firstLine="720"/>
        <w:rPr>
          <w:sz w:val="24"/>
        </w:rPr>
      </w:pPr>
      <w:bookmarkStart w:id="64" w:name="p108"/>
      <w:bookmarkStart w:id="65" w:name="p-465453"/>
      <w:bookmarkStart w:id="66" w:name="p109"/>
      <w:bookmarkStart w:id="67" w:name="p-465454"/>
      <w:bookmarkEnd w:id="64"/>
      <w:bookmarkEnd w:id="65"/>
      <w:bookmarkEnd w:id="66"/>
      <w:bookmarkEnd w:id="67"/>
      <w:r w:rsidRPr="001156DC">
        <w:rPr>
          <w:sz w:val="24"/>
        </w:rPr>
        <w:t>31.</w:t>
      </w:r>
      <w:r w:rsidRPr="001156DC">
        <w:rPr>
          <w:sz w:val="24"/>
        </w:rPr>
        <w:tab/>
      </w:r>
      <w:r w:rsidR="005D3914" w:rsidRPr="001156DC">
        <w:rPr>
          <w:sz w:val="24"/>
        </w:rPr>
        <w:t xml:space="preserve"> </w:t>
      </w:r>
      <w:bookmarkStart w:id="68" w:name="p110"/>
      <w:bookmarkStart w:id="69" w:name="p-465455"/>
      <w:bookmarkEnd w:id="68"/>
      <w:bookmarkEnd w:id="69"/>
      <w:r w:rsidR="00AF2E5C" w:rsidRPr="001156DC">
        <w:rPr>
          <w:sz w:val="24"/>
        </w:rPr>
        <w:t xml:space="preserve">Lauksaimnieks 10 darbdienu laikā pēc </w:t>
      </w:r>
      <w:r w:rsidR="00D64212" w:rsidRPr="001156DC">
        <w:rPr>
          <w:sz w:val="24"/>
        </w:rPr>
        <w:t>kontroles ziņojuma</w:t>
      </w:r>
      <w:r w:rsidR="00AF2E5C" w:rsidRPr="001156DC">
        <w:rPr>
          <w:sz w:val="24"/>
        </w:rPr>
        <w:t xml:space="preserve"> saņemšanas ir tiesīgs iesniegt Lauku atbalsta dienestā paskaidrojumus vai precizētu informāciju par kontroles ziņojumu.</w:t>
      </w:r>
    </w:p>
    <w:p w14:paraId="2674A4B9" w14:textId="500BC517" w:rsidR="00902D36" w:rsidRPr="001156DC" w:rsidRDefault="00A433F7" w:rsidP="00A433F7">
      <w:pPr>
        <w:pStyle w:val="Nodalasnosaukums"/>
        <w:numPr>
          <w:ilvl w:val="0"/>
          <w:numId w:val="0"/>
        </w:numPr>
        <w:rPr>
          <w:sz w:val="24"/>
          <w:szCs w:val="24"/>
        </w:rPr>
      </w:pPr>
      <w:bookmarkStart w:id="70" w:name="p111"/>
      <w:bookmarkStart w:id="71" w:name="p-465456"/>
      <w:bookmarkStart w:id="72" w:name="p112"/>
      <w:bookmarkStart w:id="73" w:name="p-465457"/>
      <w:bookmarkStart w:id="74" w:name="p113"/>
      <w:bookmarkStart w:id="75" w:name="p-465458"/>
      <w:bookmarkStart w:id="76" w:name="_Toc400220982"/>
      <w:bookmarkStart w:id="77" w:name="_Toc408925617"/>
      <w:bookmarkStart w:id="78" w:name="_Toc400220984"/>
      <w:bookmarkEnd w:id="70"/>
      <w:bookmarkEnd w:id="71"/>
      <w:bookmarkEnd w:id="72"/>
      <w:bookmarkEnd w:id="73"/>
      <w:bookmarkEnd w:id="74"/>
      <w:bookmarkEnd w:id="75"/>
      <w:r w:rsidRPr="001156DC">
        <w:rPr>
          <w:sz w:val="24"/>
          <w:szCs w:val="24"/>
        </w:rPr>
        <w:t>3.</w:t>
      </w:r>
      <w:r w:rsidRPr="001156DC">
        <w:rPr>
          <w:sz w:val="24"/>
          <w:szCs w:val="24"/>
        </w:rPr>
        <w:tab/>
      </w:r>
      <w:r w:rsidR="005D3914" w:rsidRPr="001156DC">
        <w:rPr>
          <w:sz w:val="24"/>
          <w:szCs w:val="24"/>
        </w:rPr>
        <w:t xml:space="preserve"> </w:t>
      </w:r>
      <w:bookmarkStart w:id="79" w:name="_Toc412143911"/>
      <w:r w:rsidR="00902D36" w:rsidRPr="001156DC">
        <w:rPr>
          <w:sz w:val="24"/>
          <w:szCs w:val="24"/>
        </w:rPr>
        <w:t xml:space="preserve">Aktīva lauksaimnieka </w:t>
      </w:r>
      <w:bookmarkEnd w:id="76"/>
      <w:r w:rsidR="00902D36" w:rsidRPr="001156DC">
        <w:rPr>
          <w:sz w:val="24"/>
          <w:szCs w:val="24"/>
        </w:rPr>
        <w:t>statuss</w:t>
      </w:r>
      <w:r w:rsidR="00AC5A17" w:rsidRPr="001156DC">
        <w:rPr>
          <w:sz w:val="24"/>
          <w:szCs w:val="24"/>
        </w:rPr>
        <w:t xml:space="preserve"> (attiecas uz lauksaimniekiem, k</w:t>
      </w:r>
      <w:r w:rsidR="004C7A42" w:rsidRPr="001156DC">
        <w:rPr>
          <w:sz w:val="24"/>
          <w:szCs w:val="24"/>
        </w:rPr>
        <w:t>as</w:t>
      </w:r>
      <w:r w:rsidR="00AC5A17" w:rsidRPr="001156DC">
        <w:rPr>
          <w:sz w:val="24"/>
          <w:szCs w:val="24"/>
        </w:rPr>
        <w:t xml:space="preserve"> darbojas nelauksaimnieciskās darbības jomās)</w:t>
      </w:r>
      <w:bookmarkEnd w:id="77"/>
      <w:bookmarkEnd w:id="79"/>
    </w:p>
    <w:p w14:paraId="63E0131D" w14:textId="25F8ACD9" w:rsidR="009637F8" w:rsidRPr="001156DC" w:rsidRDefault="00A433F7" w:rsidP="007956E3">
      <w:pPr>
        <w:pStyle w:val="Punkts"/>
        <w:numPr>
          <w:ilvl w:val="0"/>
          <w:numId w:val="0"/>
        </w:numPr>
        <w:ind w:firstLine="720"/>
        <w:rPr>
          <w:sz w:val="24"/>
        </w:rPr>
      </w:pPr>
      <w:r w:rsidRPr="001156DC">
        <w:rPr>
          <w:sz w:val="24"/>
        </w:rPr>
        <w:t>32.</w:t>
      </w:r>
      <w:r w:rsidRPr="001156DC">
        <w:rPr>
          <w:sz w:val="24"/>
        </w:rPr>
        <w:tab/>
      </w:r>
      <w:r w:rsidR="009637F8" w:rsidRPr="001156DC">
        <w:rPr>
          <w:sz w:val="24"/>
        </w:rPr>
        <w:t xml:space="preserve"> </w:t>
      </w:r>
      <w:r w:rsidR="005C4392" w:rsidRPr="001156DC">
        <w:rPr>
          <w:sz w:val="24"/>
        </w:rPr>
        <w:t xml:space="preserve">Nosacījumus </w:t>
      </w:r>
      <w:r w:rsidR="009637F8" w:rsidRPr="001156DC">
        <w:rPr>
          <w:sz w:val="24"/>
        </w:rPr>
        <w:t xml:space="preserve">par tiešo maksājumu nepiešķiršanu regulas Nr.1307/2013 </w:t>
      </w:r>
      <w:proofErr w:type="gramStart"/>
      <w:r w:rsidR="009637F8" w:rsidRPr="001156DC">
        <w:rPr>
          <w:sz w:val="24"/>
        </w:rPr>
        <w:t>9.panta</w:t>
      </w:r>
      <w:proofErr w:type="gramEnd"/>
      <w:r w:rsidR="009637F8" w:rsidRPr="001156DC">
        <w:rPr>
          <w:sz w:val="24"/>
        </w:rPr>
        <w:t xml:space="preserve"> 2.punktā minētajām personām un par pierādījumiem atbilstībai aktīva lauksaimnieka statusam piemēro saskaņā ar regulas Nr.1307/201</w:t>
      </w:r>
      <w:r w:rsidR="0064447E" w:rsidRPr="001156DC">
        <w:rPr>
          <w:sz w:val="24"/>
        </w:rPr>
        <w:t>3</w:t>
      </w:r>
      <w:r w:rsidR="009637F8" w:rsidRPr="001156DC">
        <w:rPr>
          <w:sz w:val="24"/>
        </w:rPr>
        <w:t xml:space="preserve"> 9.pantu un regulas Nr.639/2014 1.nodaļas 3.iedaļu.</w:t>
      </w:r>
    </w:p>
    <w:p w14:paraId="264A2B6F" w14:textId="0D4833D2" w:rsidR="00902D36" w:rsidRPr="001156DC" w:rsidRDefault="00A433F7" w:rsidP="007956E3">
      <w:pPr>
        <w:pStyle w:val="Punkts"/>
        <w:numPr>
          <w:ilvl w:val="0"/>
          <w:numId w:val="0"/>
        </w:numPr>
        <w:ind w:firstLine="720"/>
        <w:rPr>
          <w:sz w:val="24"/>
        </w:rPr>
      </w:pPr>
      <w:r w:rsidRPr="001156DC">
        <w:rPr>
          <w:sz w:val="24"/>
        </w:rPr>
        <w:t>33.</w:t>
      </w:r>
      <w:r w:rsidRPr="001156DC">
        <w:rPr>
          <w:sz w:val="24"/>
        </w:rPr>
        <w:tab/>
      </w:r>
      <w:r w:rsidR="0048625B" w:rsidRPr="001156DC">
        <w:rPr>
          <w:sz w:val="24"/>
        </w:rPr>
        <w:t xml:space="preserve"> </w:t>
      </w:r>
      <w:r w:rsidR="00902D36" w:rsidRPr="001156DC">
        <w:rPr>
          <w:sz w:val="24"/>
        </w:rPr>
        <w:t xml:space="preserve">Atbilstoši regulas Nr.1307/2013 </w:t>
      </w:r>
      <w:proofErr w:type="gramStart"/>
      <w:r w:rsidR="00902D36" w:rsidRPr="001156DC">
        <w:rPr>
          <w:sz w:val="24"/>
        </w:rPr>
        <w:t>9.panta</w:t>
      </w:r>
      <w:proofErr w:type="gramEnd"/>
      <w:r w:rsidR="00902D36" w:rsidRPr="001156DC">
        <w:rPr>
          <w:sz w:val="24"/>
        </w:rPr>
        <w:t xml:space="preserve"> 4.punktam aktīva lauksaimnieka </w:t>
      </w:r>
      <w:r w:rsidR="00D00943" w:rsidRPr="001156DC">
        <w:rPr>
          <w:sz w:val="24"/>
        </w:rPr>
        <w:t xml:space="preserve">nosacījumu </w:t>
      </w:r>
      <w:r w:rsidR="00902D36" w:rsidRPr="001156DC">
        <w:rPr>
          <w:sz w:val="24"/>
        </w:rPr>
        <w:t xml:space="preserve">nepiemēro lauksaimniekam, kam iepriekšējā gadā tiešo maksājumu kopsumma nepārsniedz 5000 </w:t>
      </w:r>
      <w:proofErr w:type="spellStart"/>
      <w:r w:rsidR="00902D36" w:rsidRPr="001156DC">
        <w:rPr>
          <w:i/>
          <w:sz w:val="24"/>
        </w:rPr>
        <w:t>euro</w:t>
      </w:r>
      <w:proofErr w:type="spellEnd"/>
      <w:r w:rsidR="00902D36" w:rsidRPr="001156DC">
        <w:rPr>
          <w:sz w:val="24"/>
        </w:rPr>
        <w:t>.</w:t>
      </w:r>
    </w:p>
    <w:p w14:paraId="06710A62" w14:textId="511E2A43" w:rsidR="00902D36" w:rsidRPr="001156DC" w:rsidRDefault="00A433F7" w:rsidP="007956E3">
      <w:pPr>
        <w:pStyle w:val="Punkts"/>
        <w:numPr>
          <w:ilvl w:val="0"/>
          <w:numId w:val="0"/>
        </w:numPr>
        <w:ind w:firstLine="720"/>
        <w:rPr>
          <w:sz w:val="24"/>
        </w:rPr>
      </w:pPr>
      <w:r w:rsidRPr="001156DC">
        <w:rPr>
          <w:sz w:val="24"/>
        </w:rPr>
        <w:t>34.</w:t>
      </w:r>
      <w:r w:rsidRPr="001156DC">
        <w:rPr>
          <w:sz w:val="24"/>
        </w:rPr>
        <w:tab/>
      </w:r>
      <w:r w:rsidR="00902D36" w:rsidRPr="001156DC">
        <w:rPr>
          <w:sz w:val="24"/>
        </w:rPr>
        <w:t xml:space="preserve"> </w:t>
      </w:r>
      <w:bookmarkStart w:id="80" w:name="_Ref400230268"/>
      <w:r w:rsidR="00902D36" w:rsidRPr="001156DC">
        <w:rPr>
          <w:sz w:val="24"/>
        </w:rPr>
        <w:t xml:space="preserve">Atbilstoši regulas Nr.1307/2013 </w:t>
      </w:r>
      <w:proofErr w:type="gramStart"/>
      <w:r w:rsidR="00902D36" w:rsidRPr="001156DC">
        <w:rPr>
          <w:sz w:val="24"/>
        </w:rPr>
        <w:t>9.panta</w:t>
      </w:r>
      <w:proofErr w:type="gramEnd"/>
      <w:r w:rsidR="00902D36" w:rsidRPr="001156DC">
        <w:rPr>
          <w:sz w:val="24"/>
        </w:rPr>
        <w:t xml:space="preserve"> 2.punktam </w:t>
      </w:r>
      <w:r w:rsidR="00972F04" w:rsidRPr="001156DC">
        <w:rPr>
          <w:sz w:val="24"/>
        </w:rPr>
        <w:t>persona</w:t>
      </w:r>
      <w:r w:rsidR="00902D36" w:rsidRPr="001156DC">
        <w:rPr>
          <w:sz w:val="24"/>
        </w:rPr>
        <w:t>, kas:</w:t>
      </w:r>
      <w:bookmarkEnd w:id="80"/>
      <w:r w:rsidR="00902D36" w:rsidRPr="001156DC">
        <w:rPr>
          <w:sz w:val="24"/>
        </w:rPr>
        <w:t xml:space="preserve"> </w:t>
      </w:r>
    </w:p>
    <w:p w14:paraId="39A808E6" w14:textId="5C981302" w:rsidR="00902D36" w:rsidRPr="001156DC" w:rsidRDefault="00A433F7" w:rsidP="007956E3">
      <w:pPr>
        <w:pStyle w:val="A-punkts"/>
        <w:numPr>
          <w:ilvl w:val="0"/>
          <w:numId w:val="0"/>
        </w:numPr>
        <w:ind w:firstLine="720"/>
        <w:rPr>
          <w:sz w:val="24"/>
          <w:szCs w:val="24"/>
        </w:rPr>
      </w:pPr>
      <w:r w:rsidRPr="001156DC">
        <w:rPr>
          <w:sz w:val="24"/>
          <w:szCs w:val="24"/>
        </w:rPr>
        <w:t>34.1.</w:t>
      </w:r>
      <w:r w:rsidRPr="001156DC">
        <w:rPr>
          <w:sz w:val="24"/>
          <w:szCs w:val="24"/>
        </w:rPr>
        <w:tab/>
      </w:r>
      <w:r w:rsidR="00902D36" w:rsidRPr="001156DC">
        <w:rPr>
          <w:sz w:val="24"/>
          <w:szCs w:val="24"/>
        </w:rPr>
        <w:t xml:space="preserve"> pārvalda hidrotehniskās būves</w:t>
      </w:r>
      <w:r w:rsidR="00D00943" w:rsidRPr="001156DC">
        <w:rPr>
          <w:sz w:val="24"/>
          <w:szCs w:val="24"/>
        </w:rPr>
        <w:t>,</w:t>
      </w:r>
      <w:r w:rsidR="00902D36" w:rsidRPr="001156DC">
        <w:rPr>
          <w:sz w:val="24"/>
          <w:szCs w:val="24"/>
        </w:rPr>
        <w:t xml:space="preserve"> ir Ūdenssaimniecības pakalpojumu sniedzēju reģistrā reģistrētas personas;</w:t>
      </w:r>
    </w:p>
    <w:p w14:paraId="7E6A3B57" w14:textId="2EFDE071" w:rsidR="00902D36" w:rsidRPr="001156DC" w:rsidRDefault="00A433F7" w:rsidP="007956E3">
      <w:pPr>
        <w:pStyle w:val="A-punkts"/>
        <w:numPr>
          <w:ilvl w:val="0"/>
          <w:numId w:val="0"/>
        </w:numPr>
        <w:ind w:firstLine="720"/>
        <w:rPr>
          <w:sz w:val="24"/>
          <w:szCs w:val="24"/>
        </w:rPr>
      </w:pPr>
      <w:r w:rsidRPr="001156DC">
        <w:rPr>
          <w:sz w:val="24"/>
          <w:szCs w:val="24"/>
        </w:rPr>
        <w:t>34.2.</w:t>
      </w:r>
      <w:r w:rsidRPr="001156DC">
        <w:rPr>
          <w:sz w:val="24"/>
          <w:szCs w:val="24"/>
        </w:rPr>
        <w:tab/>
      </w:r>
      <w:r w:rsidR="00902D36" w:rsidRPr="001156DC">
        <w:rPr>
          <w:sz w:val="24"/>
          <w:szCs w:val="24"/>
        </w:rPr>
        <w:t xml:space="preserve"> pārvalda lidostas, ir Civilās aviācijas aģentūras datubāzē reģistrētie civilās aviācijas lidlauku apsaimniekotāji;</w:t>
      </w:r>
    </w:p>
    <w:p w14:paraId="4C736600" w14:textId="7A6926AE" w:rsidR="00902D36" w:rsidRPr="001156DC" w:rsidRDefault="00A433F7" w:rsidP="007956E3">
      <w:pPr>
        <w:pStyle w:val="A-punkts"/>
        <w:numPr>
          <w:ilvl w:val="0"/>
          <w:numId w:val="0"/>
        </w:numPr>
        <w:ind w:firstLine="720"/>
        <w:rPr>
          <w:sz w:val="24"/>
          <w:szCs w:val="24"/>
        </w:rPr>
      </w:pPr>
      <w:r w:rsidRPr="001156DC">
        <w:rPr>
          <w:sz w:val="24"/>
          <w:szCs w:val="24"/>
        </w:rPr>
        <w:t>34.3.</w:t>
      </w:r>
      <w:r w:rsidRPr="001156DC">
        <w:rPr>
          <w:sz w:val="24"/>
          <w:szCs w:val="24"/>
        </w:rPr>
        <w:tab/>
      </w:r>
      <w:r w:rsidR="00902D36" w:rsidRPr="001156DC">
        <w:rPr>
          <w:sz w:val="24"/>
          <w:szCs w:val="24"/>
        </w:rPr>
        <w:t xml:space="preserve"> pārvalda pastāvīgus sporta laukumus, ir Izglītības un zinātnes ministrijas Sporta bāzu reģistrā reģistrētās personas;</w:t>
      </w:r>
    </w:p>
    <w:p w14:paraId="021CEF56" w14:textId="333E5C56" w:rsidR="00902D36" w:rsidRPr="001156DC" w:rsidRDefault="00A433F7" w:rsidP="007956E3">
      <w:pPr>
        <w:pStyle w:val="A-punkts"/>
        <w:numPr>
          <w:ilvl w:val="0"/>
          <w:numId w:val="0"/>
        </w:numPr>
        <w:ind w:firstLine="720"/>
        <w:rPr>
          <w:sz w:val="24"/>
          <w:szCs w:val="24"/>
        </w:rPr>
      </w:pPr>
      <w:r w:rsidRPr="001156DC">
        <w:rPr>
          <w:sz w:val="24"/>
          <w:szCs w:val="24"/>
        </w:rPr>
        <w:t>34.4.</w:t>
      </w:r>
      <w:r w:rsidRPr="001156DC">
        <w:rPr>
          <w:sz w:val="24"/>
          <w:szCs w:val="24"/>
        </w:rPr>
        <w:tab/>
      </w:r>
      <w:r w:rsidR="00902D36" w:rsidRPr="001156DC">
        <w:rPr>
          <w:sz w:val="24"/>
          <w:szCs w:val="24"/>
        </w:rPr>
        <w:t xml:space="preserve"> pārvalda pastāvīgus sporta un atpūtas laukumus</w:t>
      </w:r>
      <w:r w:rsidR="00D00943" w:rsidRPr="001156DC">
        <w:rPr>
          <w:sz w:val="24"/>
          <w:szCs w:val="24"/>
        </w:rPr>
        <w:t>,</w:t>
      </w:r>
      <w:r w:rsidR="00902D36" w:rsidRPr="001156DC">
        <w:rPr>
          <w:sz w:val="24"/>
          <w:szCs w:val="24"/>
        </w:rPr>
        <w:t xml:space="preserve"> ir personas, kurām Valsts zemes dienesta kadastrā zemes lietošanas veids ir norādīts kā sportam un atpūtai aprīkotās dabas teritorijas;</w:t>
      </w:r>
    </w:p>
    <w:p w14:paraId="2B1667D9" w14:textId="5745FE6C" w:rsidR="00902D36" w:rsidRPr="001156DC" w:rsidRDefault="00A433F7" w:rsidP="007956E3">
      <w:pPr>
        <w:pStyle w:val="A-punkts"/>
        <w:numPr>
          <w:ilvl w:val="0"/>
          <w:numId w:val="0"/>
        </w:numPr>
        <w:ind w:firstLine="720"/>
        <w:rPr>
          <w:sz w:val="24"/>
          <w:szCs w:val="24"/>
        </w:rPr>
      </w:pPr>
      <w:r w:rsidRPr="001156DC">
        <w:rPr>
          <w:sz w:val="24"/>
          <w:szCs w:val="24"/>
        </w:rPr>
        <w:t>34.5.</w:t>
      </w:r>
      <w:r w:rsidRPr="001156DC">
        <w:rPr>
          <w:sz w:val="24"/>
          <w:szCs w:val="24"/>
        </w:rPr>
        <w:tab/>
      </w:r>
      <w:r w:rsidR="00902D36" w:rsidRPr="001156DC">
        <w:rPr>
          <w:sz w:val="24"/>
          <w:szCs w:val="24"/>
        </w:rPr>
        <w:t xml:space="preserve"> sniedz dzelzceļa pakalpojumus, ir Dzelzceļa infrastruktūras valsts reģistrā reģistrētās personas;</w:t>
      </w:r>
    </w:p>
    <w:p w14:paraId="159AACC1" w14:textId="3614CE95" w:rsidR="00902D36" w:rsidRPr="001156DC" w:rsidRDefault="00A433F7" w:rsidP="007956E3">
      <w:pPr>
        <w:pStyle w:val="A-punkts"/>
        <w:numPr>
          <w:ilvl w:val="0"/>
          <w:numId w:val="0"/>
        </w:numPr>
        <w:ind w:firstLine="720"/>
        <w:rPr>
          <w:sz w:val="24"/>
          <w:szCs w:val="24"/>
        </w:rPr>
      </w:pPr>
      <w:r w:rsidRPr="001156DC">
        <w:rPr>
          <w:sz w:val="24"/>
          <w:szCs w:val="24"/>
        </w:rPr>
        <w:t>34.6.</w:t>
      </w:r>
      <w:r w:rsidRPr="001156DC">
        <w:rPr>
          <w:sz w:val="24"/>
          <w:szCs w:val="24"/>
        </w:rPr>
        <w:tab/>
      </w:r>
      <w:r w:rsidR="00902D36" w:rsidRPr="001156DC">
        <w:rPr>
          <w:sz w:val="24"/>
          <w:szCs w:val="24"/>
        </w:rPr>
        <w:t xml:space="preserve"> sniedz pakalpojumus nekustamo īpašumu jomā, ir personas, kuru darbības veids</w:t>
      </w:r>
      <w:r w:rsidR="00C23BF2" w:rsidRPr="001156DC">
        <w:rPr>
          <w:sz w:val="24"/>
          <w:szCs w:val="24"/>
        </w:rPr>
        <w:t>, kas</w:t>
      </w:r>
      <w:r w:rsidR="00902D36" w:rsidRPr="001156DC">
        <w:rPr>
          <w:sz w:val="24"/>
          <w:szCs w:val="24"/>
        </w:rPr>
        <w:t xml:space="preserve"> </w:t>
      </w:r>
      <w:r w:rsidR="000E7C16" w:rsidRPr="001156DC">
        <w:rPr>
          <w:sz w:val="24"/>
          <w:szCs w:val="24"/>
        </w:rPr>
        <w:t xml:space="preserve">deklarēts </w:t>
      </w:r>
      <w:r w:rsidR="00902D36" w:rsidRPr="001156DC">
        <w:rPr>
          <w:sz w:val="24"/>
          <w:szCs w:val="24"/>
        </w:rPr>
        <w:t>Valsts ieņēmumu dienestā</w:t>
      </w:r>
      <w:r w:rsidR="004C7A42" w:rsidRPr="001156DC">
        <w:rPr>
          <w:sz w:val="24"/>
          <w:szCs w:val="24"/>
        </w:rPr>
        <w:t>,</w:t>
      </w:r>
      <w:r w:rsidR="00902D36" w:rsidRPr="001156DC">
        <w:rPr>
          <w:sz w:val="24"/>
          <w:szCs w:val="24"/>
        </w:rPr>
        <w:t xml:space="preserve"> vai viens no darbības veidiem LURSOFT datubāzē atbilst NACE 2.redakcijas saimnieciskās darbības statistiskās klasifikācijas klasei 68.31. vai 68.32</w:t>
      </w:r>
      <w:r w:rsidR="004C7A42" w:rsidRPr="001156DC">
        <w:rPr>
          <w:sz w:val="24"/>
          <w:szCs w:val="24"/>
        </w:rPr>
        <w:t>.</w:t>
      </w:r>
      <w:r w:rsidR="00902D36" w:rsidRPr="001156DC">
        <w:rPr>
          <w:sz w:val="24"/>
          <w:szCs w:val="24"/>
        </w:rPr>
        <w:t xml:space="preserve"> atbilstoši Eiropas Parlamenta un Padomes </w:t>
      </w:r>
      <w:proofErr w:type="gramStart"/>
      <w:r w:rsidR="00902D36" w:rsidRPr="001156DC">
        <w:rPr>
          <w:sz w:val="24"/>
          <w:szCs w:val="24"/>
        </w:rPr>
        <w:t>2006.gada</w:t>
      </w:r>
      <w:proofErr w:type="gramEnd"/>
      <w:r w:rsidR="00902D36" w:rsidRPr="001156DC">
        <w:rPr>
          <w:sz w:val="24"/>
          <w:szCs w:val="24"/>
        </w:rPr>
        <w:t xml:space="preserve"> 20.decembra Regulai Nr.1893/2006, ar ko izveido NACE 2.redakcijas saimniecisko darbību statistisko klasifikāciju, kā arī groza Padomes Regulu (EEK) Nr.3037/90 un dažas EK regulas par īpašām statistikas jomām (turpmāk </w:t>
      </w:r>
      <w:r w:rsidR="005D3914" w:rsidRPr="001156DC">
        <w:rPr>
          <w:sz w:val="24"/>
          <w:szCs w:val="24"/>
        </w:rPr>
        <w:t xml:space="preserve">– </w:t>
      </w:r>
      <w:r w:rsidR="00902D36" w:rsidRPr="001156DC">
        <w:rPr>
          <w:sz w:val="24"/>
          <w:szCs w:val="24"/>
        </w:rPr>
        <w:t>regula Nr.1893/2006).</w:t>
      </w:r>
    </w:p>
    <w:p w14:paraId="69E22614" w14:textId="409F3082" w:rsidR="00902D36" w:rsidRPr="001156DC" w:rsidRDefault="00A433F7" w:rsidP="007956E3">
      <w:pPr>
        <w:pStyle w:val="Punkts"/>
        <w:numPr>
          <w:ilvl w:val="0"/>
          <w:numId w:val="0"/>
        </w:numPr>
        <w:ind w:firstLine="720"/>
        <w:rPr>
          <w:sz w:val="24"/>
        </w:rPr>
      </w:pPr>
      <w:r w:rsidRPr="001156DC">
        <w:rPr>
          <w:sz w:val="24"/>
        </w:rPr>
        <w:lastRenderedPageBreak/>
        <w:t>35.</w:t>
      </w:r>
      <w:r w:rsidRPr="001156DC">
        <w:rPr>
          <w:sz w:val="24"/>
        </w:rPr>
        <w:tab/>
      </w:r>
      <w:r w:rsidR="00902D36" w:rsidRPr="001156DC">
        <w:rPr>
          <w:sz w:val="24"/>
        </w:rPr>
        <w:t xml:space="preserve"> </w:t>
      </w:r>
      <w:r w:rsidR="0048625B" w:rsidRPr="001156DC">
        <w:rPr>
          <w:sz w:val="24"/>
        </w:rPr>
        <w:t>Persona atbilst šo n</w:t>
      </w:r>
      <w:r w:rsidR="00902D36" w:rsidRPr="001156DC">
        <w:rPr>
          <w:sz w:val="24"/>
        </w:rPr>
        <w:t xml:space="preserve">oteikumu </w:t>
      </w:r>
      <w:r w:rsidR="00725230" w:rsidRPr="001156DC">
        <w:rPr>
          <w:sz w:val="24"/>
        </w:rPr>
        <w:t>34</w:t>
      </w:r>
      <w:r w:rsidR="00902D36" w:rsidRPr="001156DC">
        <w:rPr>
          <w:sz w:val="24"/>
        </w:rPr>
        <w:t xml:space="preserve">.punkta </w:t>
      </w:r>
      <w:r w:rsidR="0048625B" w:rsidRPr="001156DC">
        <w:rPr>
          <w:sz w:val="24"/>
        </w:rPr>
        <w:t>prasībām, ja tā reģistrēta attiecīgajā reģistrā līdz kārtējā gada</w:t>
      </w:r>
      <w:r w:rsidR="0048625B" w:rsidRPr="001156DC" w:rsidDel="0048625B">
        <w:rPr>
          <w:sz w:val="24"/>
        </w:rPr>
        <w:t xml:space="preserve"> </w:t>
      </w:r>
      <w:proofErr w:type="gramStart"/>
      <w:r w:rsidR="00902D36" w:rsidRPr="001156DC">
        <w:rPr>
          <w:sz w:val="24"/>
        </w:rPr>
        <w:t>15.maijam</w:t>
      </w:r>
      <w:proofErr w:type="gramEnd"/>
      <w:r w:rsidR="00902D36" w:rsidRPr="001156DC">
        <w:rPr>
          <w:sz w:val="24"/>
        </w:rPr>
        <w:t>.</w:t>
      </w:r>
    </w:p>
    <w:p w14:paraId="23DBAF6C" w14:textId="51D3ACF6" w:rsidR="00902D36" w:rsidRPr="001156DC" w:rsidRDefault="00A433F7" w:rsidP="007956E3">
      <w:pPr>
        <w:pStyle w:val="Punkts"/>
        <w:numPr>
          <w:ilvl w:val="0"/>
          <w:numId w:val="0"/>
        </w:numPr>
        <w:ind w:firstLine="720"/>
        <w:rPr>
          <w:sz w:val="24"/>
        </w:rPr>
      </w:pPr>
      <w:r w:rsidRPr="001156DC">
        <w:rPr>
          <w:sz w:val="24"/>
        </w:rPr>
        <w:t>36.</w:t>
      </w:r>
      <w:r w:rsidRPr="001156DC">
        <w:rPr>
          <w:sz w:val="24"/>
        </w:rPr>
        <w:tab/>
      </w:r>
      <w:r w:rsidR="00902D36" w:rsidRPr="001156DC">
        <w:rPr>
          <w:sz w:val="24"/>
        </w:rPr>
        <w:t xml:space="preserve"> Šo noteikumu </w:t>
      </w:r>
      <w:r w:rsidR="00725230" w:rsidRPr="001156DC">
        <w:rPr>
          <w:sz w:val="24"/>
        </w:rPr>
        <w:t>34</w:t>
      </w:r>
      <w:r w:rsidR="00902D36" w:rsidRPr="001156DC">
        <w:rPr>
          <w:sz w:val="24"/>
        </w:rPr>
        <w:t>.punktu nepiemēro izglītības iestādēm, kas īsteno lauksaimniecības izglītības programmu.</w:t>
      </w:r>
    </w:p>
    <w:p w14:paraId="3DE59A20" w14:textId="6C6AA1F2" w:rsidR="00902D36" w:rsidRPr="001156DC" w:rsidRDefault="00A433F7" w:rsidP="007956E3">
      <w:pPr>
        <w:pStyle w:val="Punkts"/>
        <w:numPr>
          <w:ilvl w:val="0"/>
          <w:numId w:val="0"/>
        </w:numPr>
        <w:ind w:firstLine="720"/>
        <w:rPr>
          <w:sz w:val="24"/>
        </w:rPr>
      </w:pPr>
      <w:bookmarkStart w:id="81" w:name="_Ref400696379"/>
      <w:r w:rsidRPr="001156DC">
        <w:rPr>
          <w:sz w:val="24"/>
        </w:rPr>
        <w:t>37.</w:t>
      </w:r>
      <w:r w:rsidRPr="001156DC">
        <w:rPr>
          <w:sz w:val="24"/>
        </w:rPr>
        <w:tab/>
      </w:r>
      <w:r w:rsidR="00D456A5" w:rsidRPr="001156DC">
        <w:rPr>
          <w:sz w:val="24"/>
        </w:rPr>
        <w:t xml:space="preserve"> </w:t>
      </w:r>
      <w:r w:rsidR="00902D36" w:rsidRPr="001156DC">
        <w:rPr>
          <w:sz w:val="24"/>
        </w:rPr>
        <w:t xml:space="preserve">Saskaņā ar regulas Nr.1307/2013 </w:t>
      </w:r>
      <w:proofErr w:type="gramStart"/>
      <w:r w:rsidR="00902D36" w:rsidRPr="001156DC">
        <w:rPr>
          <w:sz w:val="24"/>
        </w:rPr>
        <w:t>9.panta</w:t>
      </w:r>
      <w:proofErr w:type="gramEnd"/>
      <w:r w:rsidR="00902D36" w:rsidRPr="001156DC">
        <w:rPr>
          <w:sz w:val="24"/>
        </w:rPr>
        <w:t xml:space="preserve"> 2.punkta </w:t>
      </w:r>
      <w:r w:rsidR="00330AE7" w:rsidRPr="001156DC">
        <w:rPr>
          <w:sz w:val="24"/>
        </w:rPr>
        <w:t xml:space="preserve">trešās daļas </w:t>
      </w:r>
      <w:r w:rsidR="00902D36" w:rsidRPr="001156DC">
        <w:rPr>
          <w:sz w:val="24"/>
        </w:rPr>
        <w:t>“b” apakšpunktu lauksaimniecisko darbību neuzskata par nenozīmīgu, ja ieņēmumi no lauksaimnieciskās darbības pēdējā noslēgtajā pārskata gadā, par kuru ir pieejam</w:t>
      </w:r>
      <w:r w:rsidR="00F45DEE" w:rsidRPr="001156DC">
        <w:rPr>
          <w:sz w:val="24"/>
        </w:rPr>
        <w:t>a</w:t>
      </w:r>
      <w:r w:rsidR="00902D36" w:rsidRPr="001156DC">
        <w:rPr>
          <w:sz w:val="24"/>
        </w:rPr>
        <w:t xml:space="preserve"> </w:t>
      </w:r>
      <w:r w:rsidR="00F45DEE" w:rsidRPr="001156DC">
        <w:rPr>
          <w:sz w:val="24"/>
        </w:rPr>
        <w:t>informācija</w:t>
      </w:r>
      <w:r w:rsidR="00902D36" w:rsidRPr="001156DC">
        <w:rPr>
          <w:sz w:val="24"/>
        </w:rPr>
        <w:t>, ir vismaz viena trešdaļa no kopējiem ieņēmumiem attiecīgajā gadā.</w:t>
      </w:r>
      <w:bookmarkEnd w:id="81"/>
    </w:p>
    <w:p w14:paraId="2C5699F0" w14:textId="4EE6196F" w:rsidR="00902D36" w:rsidRPr="001156DC" w:rsidRDefault="00A433F7" w:rsidP="007956E3">
      <w:pPr>
        <w:pStyle w:val="Punkts"/>
        <w:numPr>
          <w:ilvl w:val="0"/>
          <w:numId w:val="0"/>
        </w:numPr>
        <w:ind w:firstLine="720"/>
        <w:rPr>
          <w:sz w:val="24"/>
        </w:rPr>
      </w:pPr>
      <w:r w:rsidRPr="001156DC">
        <w:rPr>
          <w:sz w:val="24"/>
        </w:rPr>
        <w:t>38.</w:t>
      </w:r>
      <w:r w:rsidRPr="001156DC">
        <w:rPr>
          <w:sz w:val="24"/>
        </w:rPr>
        <w:tab/>
      </w:r>
      <w:r w:rsidR="00902D36" w:rsidRPr="001156DC">
        <w:rPr>
          <w:sz w:val="24"/>
        </w:rPr>
        <w:t xml:space="preserve"> </w:t>
      </w:r>
      <w:bookmarkStart w:id="82" w:name="_Ref400230368"/>
      <w:r w:rsidR="00902D36" w:rsidRPr="001156DC">
        <w:rPr>
          <w:sz w:val="24"/>
        </w:rPr>
        <w:t xml:space="preserve">Saskaņā ar regulas Nr.1307/2013 </w:t>
      </w:r>
      <w:proofErr w:type="gramStart"/>
      <w:r w:rsidR="00902D36" w:rsidRPr="001156DC">
        <w:rPr>
          <w:sz w:val="24"/>
        </w:rPr>
        <w:t>9.panta</w:t>
      </w:r>
      <w:proofErr w:type="gramEnd"/>
      <w:r w:rsidR="00902D36" w:rsidRPr="001156DC">
        <w:rPr>
          <w:sz w:val="24"/>
        </w:rPr>
        <w:t xml:space="preserve"> 2.punkta trešās daļas </w:t>
      </w:r>
      <w:r w:rsidR="0037269B" w:rsidRPr="001156DC">
        <w:rPr>
          <w:sz w:val="24"/>
        </w:rPr>
        <w:t>“</w:t>
      </w:r>
      <w:r w:rsidR="00902D36" w:rsidRPr="001156DC">
        <w:rPr>
          <w:sz w:val="24"/>
        </w:rPr>
        <w:t>c”</w:t>
      </w:r>
      <w:r w:rsidR="004C7A42" w:rsidRPr="001156DC">
        <w:rPr>
          <w:sz w:val="24"/>
        </w:rPr>
        <w:t> </w:t>
      </w:r>
      <w:r w:rsidR="00902D36" w:rsidRPr="001156DC">
        <w:rPr>
          <w:sz w:val="24"/>
        </w:rPr>
        <w:t xml:space="preserve">apakšpunktu personas </w:t>
      </w:r>
      <w:proofErr w:type="spellStart"/>
      <w:r w:rsidR="00902D36" w:rsidRPr="001156DC">
        <w:rPr>
          <w:sz w:val="24"/>
        </w:rPr>
        <w:t>darījumdarbības</w:t>
      </w:r>
      <w:proofErr w:type="spellEnd"/>
      <w:r w:rsidR="00902D36" w:rsidRPr="001156DC">
        <w:rPr>
          <w:sz w:val="24"/>
        </w:rPr>
        <w:t xml:space="preserve"> vai </w:t>
      </w:r>
      <w:r w:rsidR="0042037D" w:rsidRPr="001156DC">
        <w:rPr>
          <w:sz w:val="24"/>
        </w:rPr>
        <w:t xml:space="preserve">personas </w:t>
      </w:r>
      <w:r w:rsidR="00902D36" w:rsidRPr="001156DC">
        <w:rPr>
          <w:sz w:val="24"/>
        </w:rPr>
        <w:t>galvenais mērķis ir lauksaimnieciskā darbība, ja tās apgrozījums veido kopējā apgrozījuma lielāko īpatsvaru pēdējā noslēgtajā pārskata gadā, par kuru ir pieejama informācija.</w:t>
      </w:r>
      <w:bookmarkEnd w:id="82"/>
    </w:p>
    <w:p w14:paraId="115C5DA3" w14:textId="71CC8A64" w:rsidR="00902D36" w:rsidRPr="001156DC" w:rsidRDefault="00A433F7" w:rsidP="007956E3">
      <w:pPr>
        <w:pStyle w:val="Punkts"/>
        <w:numPr>
          <w:ilvl w:val="0"/>
          <w:numId w:val="0"/>
        </w:numPr>
        <w:ind w:firstLine="720"/>
        <w:rPr>
          <w:sz w:val="24"/>
        </w:rPr>
      </w:pPr>
      <w:r w:rsidRPr="001156DC">
        <w:rPr>
          <w:sz w:val="24"/>
        </w:rPr>
        <w:t>39.</w:t>
      </w:r>
      <w:r w:rsidRPr="001156DC">
        <w:rPr>
          <w:sz w:val="24"/>
        </w:rPr>
        <w:tab/>
      </w:r>
      <w:r w:rsidR="00902D36" w:rsidRPr="001156DC">
        <w:rPr>
          <w:sz w:val="24"/>
        </w:rPr>
        <w:t xml:space="preserve"> Šo noteikumu </w:t>
      </w:r>
      <w:r w:rsidR="00725230" w:rsidRPr="001156DC">
        <w:rPr>
          <w:sz w:val="24"/>
        </w:rPr>
        <w:t>38</w:t>
      </w:r>
      <w:r w:rsidR="00902D36" w:rsidRPr="001156DC">
        <w:rPr>
          <w:sz w:val="24"/>
        </w:rPr>
        <w:t>.punktā minētais apgrozījums no lauksaimnieciskās darbības ir:</w:t>
      </w:r>
    </w:p>
    <w:p w14:paraId="1F80FAB4" w14:textId="5964242C" w:rsidR="00902D36" w:rsidRPr="001156DC" w:rsidRDefault="00A433F7" w:rsidP="007956E3">
      <w:pPr>
        <w:pStyle w:val="A-punkts"/>
        <w:numPr>
          <w:ilvl w:val="0"/>
          <w:numId w:val="0"/>
        </w:numPr>
        <w:ind w:firstLine="720"/>
        <w:rPr>
          <w:sz w:val="24"/>
          <w:szCs w:val="24"/>
        </w:rPr>
      </w:pPr>
      <w:r w:rsidRPr="001156DC">
        <w:rPr>
          <w:sz w:val="24"/>
          <w:szCs w:val="24"/>
        </w:rPr>
        <w:t>39.1.</w:t>
      </w:r>
      <w:r w:rsidRPr="001156DC">
        <w:rPr>
          <w:sz w:val="24"/>
          <w:szCs w:val="24"/>
        </w:rPr>
        <w:tab/>
      </w:r>
      <w:r w:rsidR="00902D36" w:rsidRPr="001156DC">
        <w:rPr>
          <w:sz w:val="24"/>
          <w:szCs w:val="24"/>
        </w:rPr>
        <w:t xml:space="preserve"> neto apgrozījums, kas saistīts ar lauksaimniecisko darbību savā saimniecībā regulas Nr.1307/2013 </w:t>
      </w:r>
      <w:proofErr w:type="gramStart"/>
      <w:r w:rsidR="00902D36" w:rsidRPr="001156DC">
        <w:rPr>
          <w:sz w:val="24"/>
          <w:szCs w:val="24"/>
        </w:rPr>
        <w:t>4.panta</w:t>
      </w:r>
      <w:proofErr w:type="gramEnd"/>
      <w:r w:rsidR="00902D36" w:rsidRPr="001156DC">
        <w:rPr>
          <w:sz w:val="24"/>
          <w:szCs w:val="24"/>
        </w:rPr>
        <w:t xml:space="preserve"> 1.punkta “c” apakšpunkta </w:t>
      </w:r>
      <w:r w:rsidR="004C7A42" w:rsidRPr="001156DC">
        <w:rPr>
          <w:sz w:val="24"/>
          <w:szCs w:val="24"/>
        </w:rPr>
        <w:t>izpratnē</w:t>
      </w:r>
      <w:r w:rsidR="00902D36" w:rsidRPr="001156DC">
        <w:rPr>
          <w:sz w:val="24"/>
          <w:szCs w:val="24"/>
        </w:rPr>
        <w:t>;</w:t>
      </w:r>
    </w:p>
    <w:p w14:paraId="321E7F9E" w14:textId="4244830B" w:rsidR="00902D36" w:rsidRPr="001156DC" w:rsidRDefault="00A433F7" w:rsidP="007956E3">
      <w:pPr>
        <w:pStyle w:val="A-punkts"/>
        <w:numPr>
          <w:ilvl w:val="0"/>
          <w:numId w:val="0"/>
        </w:numPr>
        <w:ind w:firstLine="720"/>
        <w:rPr>
          <w:sz w:val="24"/>
          <w:szCs w:val="24"/>
        </w:rPr>
      </w:pPr>
      <w:r w:rsidRPr="001156DC">
        <w:rPr>
          <w:sz w:val="24"/>
          <w:szCs w:val="24"/>
        </w:rPr>
        <w:t>39.2.</w:t>
      </w:r>
      <w:r w:rsidRPr="001156DC">
        <w:rPr>
          <w:sz w:val="24"/>
          <w:szCs w:val="24"/>
        </w:rPr>
        <w:tab/>
      </w:r>
      <w:r w:rsidR="00902D36" w:rsidRPr="001156DC">
        <w:rPr>
          <w:sz w:val="24"/>
          <w:szCs w:val="24"/>
        </w:rPr>
        <w:t xml:space="preserve"> neto apgrozījums, kas saistīts ar savā īpašumā esošu, tostarp iepirktu, regulas Nr.1307/2013 </w:t>
      </w:r>
      <w:proofErr w:type="gramStart"/>
      <w:r w:rsidR="00902D36" w:rsidRPr="001156DC">
        <w:rPr>
          <w:sz w:val="24"/>
          <w:szCs w:val="24"/>
        </w:rPr>
        <w:t>4.panta</w:t>
      </w:r>
      <w:proofErr w:type="gramEnd"/>
      <w:r w:rsidR="00902D36" w:rsidRPr="001156DC">
        <w:rPr>
          <w:sz w:val="24"/>
          <w:szCs w:val="24"/>
        </w:rPr>
        <w:t xml:space="preserve"> 1.punkta “d” apakšpunktā minēto lauksaimniecības produktu pārstrādi, ja </w:t>
      </w:r>
      <w:r w:rsidR="004C7A42" w:rsidRPr="001156DC">
        <w:rPr>
          <w:sz w:val="24"/>
          <w:szCs w:val="24"/>
        </w:rPr>
        <w:t xml:space="preserve">ar </w:t>
      </w:r>
      <w:r w:rsidR="00902D36" w:rsidRPr="001156DC">
        <w:rPr>
          <w:sz w:val="24"/>
          <w:szCs w:val="24"/>
        </w:rPr>
        <w:t>šādu produktu pārstrād</w:t>
      </w:r>
      <w:r w:rsidR="004C7A42" w:rsidRPr="001156DC">
        <w:rPr>
          <w:sz w:val="24"/>
          <w:szCs w:val="24"/>
        </w:rPr>
        <w:t>i</w:t>
      </w:r>
      <w:r w:rsidR="00902D36" w:rsidRPr="001156DC">
        <w:rPr>
          <w:sz w:val="24"/>
          <w:szCs w:val="24"/>
        </w:rPr>
        <w:t xml:space="preserve"> tiek iegūts </w:t>
      </w:r>
      <w:r w:rsidR="000A0EF2" w:rsidRPr="001156DC">
        <w:rPr>
          <w:sz w:val="24"/>
          <w:szCs w:val="24"/>
        </w:rPr>
        <w:t xml:space="preserve">cits </w:t>
      </w:r>
      <w:r w:rsidR="00902D36" w:rsidRPr="001156DC">
        <w:rPr>
          <w:sz w:val="24"/>
          <w:szCs w:val="24"/>
        </w:rPr>
        <w:t>regulas Nr.1307/2013 4.panta 1.punkta “d” apakšpunktā minētais lauksaimniecības produkts;</w:t>
      </w:r>
    </w:p>
    <w:p w14:paraId="57129B07" w14:textId="140FEEB0" w:rsidR="00902D36" w:rsidRPr="001156DC" w:rsidRDefault="00A433F7" w:rsidP="007956E3">
      <w:pPr>
        <w:pStyle w:val="A-punkts"/>
        <w:numPr>
          <w:ilvl w:val="0"/>
          <w:numId w:val="0"/>
        </w:numPr>
        <w:ind w:firstLine="720"/>
        <w:rPr>
          <w:sz w:val="24"/>
          <w:szCs w:val="24"/>
        </w:rPr>
      </w:pPr>
      <w:r w:rsidRPr="001156DC">
        <w:rPr>
          <w:sz w:val="24"/>
          <w:szCs w:val="24"/>
        </w:rPr>
        <w:t>39.3.</w:t>
      </w:r>
      <w:r w:rsidRPr="001156DC">
        <w:rPr>
          <w:sz w:val="24"/>
          <w:szCs w:val="24"/>
        </w:rPr>
        <w:tab/>
      </w:r>
      <w:r w:rsidR="00902D36" w:rsidRPr="001156DC">
        <w:rPr>
          <w:sz w:val="24"/>
          <w:szCs w:val="24"/>
        </w:rPr>
        <w:t xml:space="preserve"> atbalsts, kas piešķirts no Eiropas Lauksaimniecības garantiju fond</w:t>
      </w:r>
      <w:r w:rsidR="004C7A42" w:rsidRPr="001156DC">
        <w:rPr>
          <w:sz w:val="24"/>
          <w:szCs w:val="24"/>
        </w:rPr>
        <w:t>a</w:t>
      </w:r>
      <w:r w:rsidR="00902D36" w:rsidRPr="001156DC">
        <w:rPr>
          <w:sz w:val="24"/>
          <w:szCs w:val="24"/>
        </w:rPr>
        <w:t xml:space="preserve"> (ELGF) un Eiropas Lauksaimniecības fonda lauku attīstībai (ELFLA), kā arī jebkurš valsts atbalsts, kas piešķirts par lauksaimnieciskām darbībām. </w:t>
      </w:r>
    </w:p>
    <w:p w14:paraId="7FD23215" w14:textId="1EB80120" w:rsidR="00902D36" w:rsidRPr="001156DC" w:rsidRDefault="00A433F7" w:rsidP="007956E3">
      <w:pPr>
        <w:pStyle w:val="Punkts"/>
        <w:numPr>
          <w:ilvl w:val="0"/>
          <w:numId w:val="0"/>
        </w:numPr>
        <w:ind w:firstLine="720"/>
        <w:rPr>
          <w:sz w:val="24"/>
        </w:rPr>
      </w:pPr>
      <w:r w:rsidRPr="001156DC">
        <w:rPr>
          <w:sz w:val="24"/>
        </w:rPr>
        <w:t>40.</w:t>
      </w:r>
      <w:r w:rsidRPr="001156DC">
        <w:rPr>
          <w:sz w:val="24"/>
        </w:rPr>
        <w:tab/>
      </w:r>
      <w:r w:rsidR="00902D36" w:rsidRPr="001156DC">
        <w:rPr>
          <w:sz w:val="24"/>
        </w:rPr>
        <w:t xml:space="preserve"> </w:t>
      </w:r>
      <w:bookmarkStart w:id="83" w:name="_Ref401908124"/>
      <w:r w:rsidR="00A524B5" w:rsidRPr="001156DC">
        <w:rPr>
          <w:sz w:val="24"/>
        </w:rPr>
        <w:t>Š</w:t>
      </w:r>
      <w:r w:rsidR="00902D36" w:rsidRPr="001156DC">
        <w:rPr>
          <w:sz w:val="24"/>
        </w:rPr>
        <w:t xml:space="preserve">o noteikumu </w:t>
      </w:r>
      <w:r w:rsidR="00725230" w:rsidRPr="001156DC">
        <w:rPr>
          <w:sz w:val="24"/>
        </w:rPr>
        <w:t>38</w:t>
      </w:r>
      <w:r w:rsidR="00902D36" w:rsidRPr="001156DC">
        <w:rPr>
          <w:sz w:val="24"/>
        </w:rPr>
        <w:t>.punktā minētā apgrozījuma īpatsvara noteikšan</w:t>
      </w:r>
      <w:r w:rsidR="00A524B5" w:rsidRPr="001156DC">
        <w:rPr>
          <w:sz w:val="24"/>
        </w:rPr>
        <w:t>ā</w:t>
      </w:r>
      <w:r w:rsidR="00902D36" w:rsidRPr="001156DC">
        <w:rPr>
          <w:sz w:val="24"/>
        </w:rPr>
        <w:t xml:space="preserve"> </w:t>
      </w:r>
      <w:r w:rsidR="00A524B5" w:rsidRPr="001156DC">
        <w:rPr>
          <w:sz w:val="24"/>
        </w:rPr>
        <w:t xml:space="preserve">darbības veidu klasifikācijai </w:t>
      </w:r>
      <w:r w:rsidR="00902D36" w:rsidRPr="001156DC">
        <w:rPr>
          <w:sz w:val="24"/>
        </w:rPr>
        <w:t>izmanto regulā Nr.1893/2006 noteiktos NACE 2.redakcijas saimnieciskās darbības statistiskās klasifikācijas divu zīmju ciparu kodus. Lauksaimnieciskai darbībai atbilst:</w:t>
      </w:r>
      <w:bookmarkEnd w:id="83"/>
    </w:p>
    <w:p w14:paraId="3DD847F7" w14:textId="2B7ABD2C" w:rsidR="00902D36" w:rsidRPr="001156DC" w:rsidRDefault="00A433F7" w:rsidP="007956E3">
      <w:pPr>
        <w:pStyle w:val="A-punkts"/>
        <w:numPr>
          <w:ilvl w:val="0"/>
          <w:numId w:val="0"/>
        </w:numPr>
        <w:ind w:firstLine="720"/>
        <w:rPr>
          <w:sz w:val="24"/>
          <w:szCs w:val="24"/>
        </w:rPr>
      </w:pPr>
      <w:r w:rsidRPr="001156DC">
        <w:rPr>
          <w:sz w:val="24"/>
          <w:szCs w:val="24"/>
        </w:rPr>
        <w:t>40.1.</w:t>
      </w:r>
      <w:r w:rsidRPr="001156DC">
        <w:rPr>
          <w:sz w:val="24"/>
          <w:szCs w:val="24"/>
        </w:rPr>
        <w:tab/>
      </w:r>
      <w:r w:rsidR="00902D36" w:rsidRPr="001156DC">
        <w:rPr>
          <w:sz w:val="24"/>
          <w:szCs w:val="24"/>
        </w:rPr>
        <w:t xml:space="preserve"> nodaļā 01, izņemot grupā 01.6 un 01.7, minētās darbības;</w:t>
      </w:r>
    </w:p>
    <w:p w14:paraId="2D4D9DC8" w14:textId="237DC852" w:rsidR="00902D36" w:rsidRPr="001156DC" w:rsidRDefault="00A433F7" w:rsidP="007956E3">
      <w:pPr>
        <w:pStyle w:val="A-punkts"/>
        <w:numPr>
          <w:ilvl w:val="0"/>
          <w:numId w:val="0"/>
        </w:numPr>
        <w:ind w:firstLine="720"/>
        <w:rPr>
          <w:sz w:val="24"/>
          <w:szCs w:val="24"/>
        </w:rPr>
      </w:pPr>
      <w:r w:rsidRPr="001156DC">
        <w:rPr>
          <w:sz w:val="24"/>
          <w:szCs w:val="24"/>
        </w:rPr>
        <w:t>40.2.</w:t>
      </w:r>
      <w:r w:rsidRPr="001156DC">
        <w:rPr>
          <w:sz w:val="24"/>
          <w:szCs w:val="24"/>
        </w:rPr>
        <w:tab/>
      </w:r>
      <w:r w:rsidR="00902D36" w:rsidRPr="001156DC">
        <w:rPr>
          <w:sz w:val="24"/>
          <w:szCs w:val="24"/>
        </w:rPr>
        <w:t xml:space="preserve"> nodaļā 10 un 11 minētās darbības, kas attiecas tikai uz savā īpašumā esošu, tostarp iepirktu, regulas Nr.1307/2013 </w:t>
      </w:r>
      <w:proofErr w:type="gramStart"/>
      <w:r w:rsidR="00902D36" w:rsidRPr="001156DC">
        <w:rPr>
          <w:sz w:val="24"/>
          <w:szCs w:val="24"/>
        </w:rPr>
        <w:t>4.panta</w:t>
      </w:r>
      <w:proofErr w:type="gramEnd"/>
      <w:r w:rsidR="00902D36" w:rsidRPr="001156DC">
        <w:rPr>
          <w:sz w:val="24"/>
          <w:szCs w:val="24"/>
        </w:rPr>
        <w:t xml:space="preserve"> 1.punkta “d” apakšpunktā minēto lauksaimniecības produktu pārstrādi, ja </w:t>
      </w:r>
      <w:r w:rsidR="004C7A42" w:rsidRPr="001156DC">
        <w:rPr>
          <w:sz w:val="24"/>
          <w:szCs w:val="24"/>
        </w:rPr>
        <w:t xml:space="preserve">ar </w:t>
      </w:r>
      <w:r w:rsidR="00902D36" w:rsidRPr="001156DC">
        <w:rPr>
          <w:sz w:val="24"/>
          <w:szCs w:val="24"/>
        </w:rPr>
        <w:t>šādu produktu pārstrād</w:t>
      </w:r>
      <w:r w:rsidR="004C7A42" w:rsidRPr="001156DC">
        <w:rPr>
          <w:sz w:val="24"/>
          <w:szCs w:val="24"/>
        </w:rPr>
        <w:t>i</w:t>
      </w:r>
      <w:r w:rsidR="00902D36" w:rsidRPr="001156DC">
        <w:rPr>
          <w:sz w:val="24"/>
          <w:szCs w:val="24"/>
        </w:rPr>
        <w:t xml:space="preserve"> tiek iegūts cits regulas Nr.1307/2013 4.panta 1.punkta “d” apakšpunktā minētais lauksaimniecības produkts.</w:t>
      </w:r>
    </w:p>
    <w:p w14:paraId="15AACD56" w14:textId="034C5C4E" w:rsidR="00902D36" w:rsidRPr="001156DC" w:rsidRDefault="00A433F7" w:rsidP="007956E3">
      <w:pPr>
        <w:pStyle w:val="Punkts"/>
        <w:numPr>
          <w:ilvl w:val="0"/>
          <w:numId w:val="0"/>
        </w:numPr>
        <w:ind w:firstLine="720"/>
        <w:rPr>
          <w:sz w:val="24"/>
        </w:rPr>
      </w:pPr>
      <w:r w:rsidRPr="001156DC">
        <w:rPr>
          <w:sz w:val="24"/>
        </w:rPr>
        <w:t>41.</w:t>
      </w:r>
      <w:r w:rsidRPr="001156DC">
        <w:rPr>
          <w:sz w:val="24"/>
        </w:rPr>
        <w:tab/>
      </w:r>
      <w:r w:rsidR="00902D36" w:rsidRPr="001156DC">
        <w:rPr>
          <w:sz w:val="24"/>
        </w:rPr>
        <w:t xml:space="preserve"> Par nelauksaimniecisko darbību uzskatāmas darbības, kas atbilst regulā Nr.1893/2006 noteiktaj</w:t>
      </w:r>
      <w:r w:rsidR="00C97CD7" w:rsidRPr="001156DC">
        <w:rPr>
          <w:sz w:val="24"/>
        </w:rPr>
        <w:t>iem</w:t>
      </w:r>
      <w:r w:rsidR="00902D36" w:rsidRPr="001156DC">
        <w:rPr>
          <w:sz w:val="24"/>
        </w:rPr>
        <w:t xml:space="preserve"> NACE 2.redakcijas saimnieciskās darbības statistiskās klasifikācijas</w:t>
      </w:r>
      <w:r w:rsidR="00405526" w:rsidRPr="001156DC">
        <w:rPr>
          <w:sz w:val="24"/>
        </w:rPr>
        <w:t xml:space="preserve"> divu zīmju kodiem, izņemot šo noteikumu </w:t>
      </w:r>
      <w:r w:rsidR="00725230" w:rsidRPr="001156DC">
        <w:rPr>
          <w:sz w:val="24"/>
        </w:rPr>
        <w:t>40</w:t>
      </w:r>
      <w:r w:rsidR="00405526" w:rsidRPr="001156DC">
        <w:rPr>
          <w:sz w:val="24"/>
        </w:rPr>
        <w:t xml:space="preserve">.punktā minētos kodus. Par atsevišķām nelauksaimnieciskām darbībām uzskatāmas arī </w:t>
      </w:r>
      <w:r w:rsidR="004C7A42" w:rsidRPr="001156DC">
        <w:rPr>
          <w:sz w:val="24"/>
        </w:rPr>
        <w:t xml:space="preserve">ar </w:t>
      </w:r>
      <w:r w:rsidR="00405526" w:rsidRPr="001156DC">
        <w:rPr>
          <w:sz w:val="24"/>
        </w:rPr>
        <w:t>š</w:t>
      </w:r>
      <w:r w:rsidR="004C7A42" w:rsidRPr="001156DC">
        <w:rPr>
          <w:sz w:val="24"/>
        </w:rPr>
        <w:t>iem</w:t>
      </w:r>
      <w:r w:rsidR="00405526" w:rsidRPr="001156DC">
        <w:rPr>
          <w:sz w:val="24"/>
        </w:rPr>
        <w:t xml:space="preserve"> kod</w:t>
      </w:r>
      <w:r w:rsidR="004C7A42" w:rsidRPr="001156DC">
        <w:rPr>
          <w:sz w:val="24"/>
        </w:rPr>
        <w:t>iem</w:t>
      </w:r>
      <w:r w:rsidR="00405526" w:rsidRPr="001156DC">
        <w:rPr>
          <w:sz w:val="24"/>
        </w:rPr>
        <w:t xml:space="preserve"> klasificētas darbības</w:t>
      </w:r>
      <w:r w:rsidR="00902D36" w:rsidRPr="001156DC">
        <w:rPr>
          <w:sz w:val="24"/>
        </w:rPr>
        <w:t>:</w:t>
      </w:r>
      <w:r w:rsidR="00DC2D67" w:rsidRPr="001156DC">
        <w:rPr>
          <w:sz w:val="24"/>
        </w:rPr>
        <w:t xml:space="preserve"> </w:t>
      </w:r>
    </w:p>
    <w:p w14:paraId="54942140" w14:textId="7A434F76" w:rsidR="00902D36" w:rsidRPr="001156DC" w:rsidRDefault="00A433F7" w:rsidP="007956E3">
      <w:pPr>
        <w:pStyle w:val="A-punkts"/>
        <w:numPr>
          <w:ilvl w:val="0"/>
          <w:numId w:val="0"/>
        </w:numPr>
        <w:ind w:firstLine="720"/>
        <w:rPr>
          <w:sz w:val="24"/>
          <w:szCs w:val="24"/>
        </w:rPr>
      </w:pPr>
      <w:r w:rsidRPr="001156DC">
        <w:rPr>
          <w:sz w:val="24"/>
          <w:szCs w:val="24"/>
        </w:rPr>
        <w:t>41.1.</w:t>
      </w:r>
      <w:r w:rsidRPr="001156DC">
        <w:rPr>
          <w:sz w:val="24"/>
          <w:szCs w:val="24"/>
        </w:rPr>
        <w:tab/>
      </w:r>
      <w:r w:rsidR="00902D36" w:rsidRPr="001156DC">
        <w:rPr>
          <w:sz w:val="24"/>
          <w:szCs w:val="24"/>
        </w:rPr>
        <w:t xml:space="preserve"> grupa 01.6 un 01.7;</w:t>
      </w:r>
    </w:p>
    <w:p w14:paraId="51CC7941" w14:textId="4987CFFF" w:rsidR="00902D36" w:rsidRPr="001156DC" w:rsidRDefault="00A433F7" w:rsidP="007956E3">
      <w:pPr>
        <w:pStyle w:val="A-punkts"/>
        <w:numPr>
          <w:ilvl w:val="0"/>
          <w:numId w:val="0"/>
        </w:numPr>
        <w:ind w:firstLine="720"/>
        <w:rPr>
          <w:sz w:val="24"/>
          <w:szCs w:val="24"/>
        </w:rPr>
      </w:pPr>
      <w:r w:rsidRPr="001156DC">
        <w:rPr>
          <w:sz w:val="24"/>
          <w:szCs w:val="24"/>
        </w:rPr>
        <w:t>41.2.</w:t>
      </w:r>
      <w:r w:rsidRPr="001156DC">
        <w:rPr>
          <w:sz w:val="24"/>
          <w:szCs w:val="24"/>
        </w:rPr>
        <w:tab/>
      </w:r>
      <w:r w:rsidR="00902D36" w:rsidRPr="001156DC">
        <w:rPr>
          <w:sz w:val="24"/>
          <w:szCs w:val="24"/>
        </w:rPr>
        <w:t xml:space="preserve"> grupa 32, ja saimnieciskā darbība </w:t>
      </w:r>
      <w:r w:rsidR="004C7A42" w:rsidRPr="001156DC">
        <w:rPr>
          <w:sz w:val="24"/>
          <w:szCs w:val="24"/>
        </w:rPr>
        <w:t xml:space="preserve">ir </w:t>
      </w:r>
      <w:r w:rsidR="00902D36" w:rsidRPr="001156DC">
        <w:rPr>
          <w:sz w:val="24"/>
          <w:szCs w:val="24"/>
        </w:rPr>
        <w:t xml:space="preserve">saistīta ar lauksaimniecības produktu pārstrādi, slēdzot pakalpojuma līgumu un produkta izejviela un galaprodukts nepaliek saimniecības īpašumā, kā arī ja </w:t>
      </w:r>
      <w:r w:rsidR="004C7A42" w:rsidRPr="001156DC">
        <w:rPr>
          <w:sz w:val="24"/>
          <w:szCs w:val="24"/>
        </w:rPr>
        <w:t xml:space="preserve">ar </w:t>
      </w:r>
      <w:r w:rsidR="00902D36" w:rsidRPr="001156DC">
        <w:rPr>
          <w:sz w:val="24"/>
          <w:szCs w:val="24"/>
        </w:rPr>
        <w:t xml:space="preserve">savā īpašumā esošu, tostarp iepirktu, regulas Nr.1307/2013 </w:t>
      </w:r>
      <w:proofErr w:type="gramStart"/>
      <w:r w:rsidR="00902D36" w:rsidRPr="001156DC">
        <w:rPr>
          <w:sz w:val="24"/>
          <w:szCs w:val="24"/>
        </w:rPr>
        <w:t>4.panta</w:t>
      </w:r>
      <w:proofErr w:type="gramEnd"/>
      <w:r w:rsidR="00902D36" w:rsidRPr="001156DC">
        <w:rPr>
          <w:sz w:val="24"/>
          <w:szCs w:val="24"/>
        </w:rPr>
        <w:t xml:space="preserve"> 1.punkta “d” apakšpunktā minēto lauksaimniecības produktu pārstrād</w:t>
      </w:r>
      <w:r w:rsidR="004C7A42" w:rsidRPr="001156DC">
        <w:rPr>
          <w:sz w:val="24"/>
          <w:szCs w:val="24"/>
        </w:rPr>
        <w:t>i</w:t>
      </w:r>
      <w:r w:rsidR="00902D36" w:rsidRPr="001156DC">
        <w:rPr>
          <w:sz w:val="24"/>
          <w:szCs w:val="24"/>
        </w:rPr>
        <w:t xml:space="preserve"> neiegūst regulas Nr.1307/2013 4.panta 1.punkta “d” apakšpunktā minēto lauksaimniecības produktu;</w:t>
      </w:r>
    </w:p>
    <w:p w14:paraId="2C5486C2" w14:textId="66684765" w:rsidR="00902D36" w:rsidRPr="001156DC" w:rsidRDefault="00A433F7" w:rsidP="007956E3">
      <w:pPr>
        <w:pStyle w:val="A-punkts"/>
        <w:numPr>
          <w:ilvl w:val="0"/>
          <w:numId w:val="0"/>
        </w:numPr>
        <w:ind w:firstLine="720"/>
        <w:rPr>
          <w:sz w:val="24"/>
          <w:szCs w:val="24"/>
        </w:rPr>
      </w:pPr>
      <w:r w:rsidRPr="001156DC">
        <w:rPr>
          <w:sz w:val="24"/>
          <w:szCs w:val="24"/>
        </w:rPr>
        <w:t>41.3.</w:t>
      </w:r>
      <w:r w:rsidRPr="001156DC">
        <w:rPr>
          <w:sz w:val="24"/>
          <w:szCs w:val="24"/>
        </w:rPr>
        <w:tab/>
      </w:r>
      <w:r w:rsidR="00902D36" w:rsidRPr="001156DC">
        <w:rPr>
          <w:sz w:val="24"/>
          <w:szCs w:val="24"/>
        </w:rPr>
        <w:t xml:space="preserve"> grupa 96, ja ar lauksaimniecību saistītos pakalpojumus sniedz ārpus saimniecības.</w:t>
      </w:r>
    </w:p>
    <w:p w14:paraId="41C299A4" w14:textId="5E405E23" w:rsidR="00EE41CA" w:rsidRPr="001156DC" w:rsidRDefault="00A433F7" w:rsidP="007956E3">
      <w:pPr>
        <w:pStyle w:val="Punkts"/>
        <w:numPr>
          <w:ilvl w:val="0"/>
          <w:numId w:val="0"/>
        </w:numPr>
        <w:ind w:firstLine="720"/>
        <w:rPr>
          <w:sz w:val="24"/>
        </w:rPr>
      </w:pPr>
      <w:r w:rsidRPr="001156DC">
        <w:rPr>
          <w:sz w:val="24"/>
        </w:rPr>
        <w:t>42.</w:t>
      </w:r>
      <w:r w:rsidRPr="001156DC">
        <w:rPr>
          <w:sz w:val="24"/>
        </w:rPr>
        <w:tab/>
      </w:r>
      <w:r w:rsidR="00902D36" w:rsidRPr="001156DC">
        <w:rPr>
          <w:sz w:val="24"/>
        </w:rPr>
        <w:t xml:space="preserve"> </w:t>
      </w:r>
      <w:bookmarkStart w:id="84" w:name="_Ref408602884"/>
      <w:bookmarkStart w:id="85" w:name="_Ref400222616"/>
      <w:r w:rsidR="00EE41CA" w:rsidRPr="001156DC">
        <w:rPr>
          <w:sz w:val="24"/>
        </w:rPr>
        <w:t xml:space="preserve">Lauku atbalsta dienests pārbauda informāciju saistībā ar šo noteikumu </w:t>
      </w:r>
      <w:r w:rsidR="00725230" w:rsidRPr="001156DC">
        <w:rPr>
          <w:sz w:val="24"/>
        </w:rPr>
        <w:t>34</w:t>
      </w:r>
      <w:r w:rsidR="00EE41CA" w:rsidRPr="001156DC">
        <w:rPr>
          <w:sz w:val="24"/>
        </w:rPr>
        <w:t xml:space="preserve">.punktā minētajiem reģistriem, lai identificētu personas, kas atbilstoši regulas Nr.1307/2013 </w:t>
      </w:r>
      <w:proofErr w:type="gramStart"/>
      <w:r w:rsidR="00EE41CA" w:rsidRPr="001156DC">
        <w:rPr>
          <w:sz w:val="24"/>
        </w:rPr>
        <w:t>9.panta</w:t>
      </w:r>
      <w:proofErr w:type="gramEnd"/>
      <w:r w:rsidR="00EE41CA" w:rsidRPr="001156DC">
        <w:rPr>
          <w:sz w:val="24"/>
        </w:rPr>
        <w:t xml:space="preserve"> 2.punktam nav tiesīgas saņemt šo noteikumu 2.punktā minēto atbalstu.</w:t>
      </w:r>
      <w:bookmarkEnd w:id="84"/>
      <w:r w:rsidR="00EE41CA" w:rsidRPr="001156DC">
        <w:rPr>
          <w:sz w:val="24"/>
        </w:rPr>
        <w:t xml:space="preserve"> </w:t>
      </w:r>
    </w:p>
    <w:p w14:paraId="618D0843" w14:textId="627FDCA4" w:rsidR="00D750D2" w:rsidRPr="001156DC" w:rsidRDefault="00A433F7" w:rsidP="007956E3">
      <w:pPr>
        <w:pStyle w:val="Punkts"/>
        <w:numPr>
          <w:ilvl w:val="0"/>
          <w:numId w:val="0"/>
        </w:numPr>
        <w:ind w:firstLine="720"/>
        <w:rPr>
          <w:sz w:val="24"/>
        </w:rPr>
      </w:pPr>
      <w:r w:rsidRPr="001156DC">
        <w:rPr>
          <w:sz w:val="24"/>
        </w:rPr>
        <w:lastRenderedPageBreak/>
        <w:t>43.</w:t>
      </w:r>
      <w:r w:rsidRPr="001156DC">
        <w:rPr>
          <w:sz w:val="24"/>
        </w:rPr>
        <w:tab/>
      </w:r>
      <w:r w:rsidR="00D750D2" w:rsidRPr="001156DC">
        <w:rPr>
          <w:sz w:val="24"/>
        </w:rPr>
        <w:t xml:space="preserve"> Lauku atbalsta dienests sagatavo informāciju saskaņā ar regulas Nr.639/2014 </w:t>
      </w:r>
      <w:proofErr w:type="gramStart"/>
      <w:r w:rsidR="00D750D2" w:rsidRPr="001156DC">
        <w:rPr>
          <w:sz w:val="24"/>
        </w:rPr>
        <w:t>12.pantu</w:t>
      </w:r>
      <w:proofErr w:type="gramEnd"/>
      <w:r w:rsidR="00D750D2" w:rsidRPr="001156DC">
        <w:rPr>
          <w:sz w:val="24"/>
        </w:rPr>
        <w:t>, k</w:t>
      </w:r>
      <w:r w:rsidR="00044249" w:rsidRPr="001156DC">
        <w:rPr>
          <w:sz w:val="24"/>
        </w:rPr>
        <w:t>ura</w:t>
      </w:r>
      <w:r w:rsidR="00D750D2" w:rsidRPr="001156DC">
        <w:rPr>
          <w:sz w:val="24"/>
        </w:rPr>
        <w:t xml:space="preserve"> nepieciešama aktīvā lauksaimnieka statusa pierādījuma deklarācijas aizpildīšanai</w:t>
      </w:r>
      <w:r w:rsidR="00044249" w:rsidRPr="001156DC">
        <w:rPr>
          <w:sz w:val="24"/>
        </w:rPr>
        <w:t>,</w:t>
      </w:r>
      <w:r w:rsidR="00D750D2" w:rsidRPr="001156DC">
        <w:rPr>
          <w:sz w:val="24"/>
        </w:rPr>
        <w:t xml:space="preserve"> un </w:t>
      </w:r>
      <w:r w:rsidR="00044249" w:rsidRPr="001156DC">
        <w:rPr>
          <w:sz w:val="24"/>
        </w:rPr>
        <w:t xml:space="preserve">to personai </w:t>
      </w:r>
      <w:r w:rsidR="00D750D2" w:rsidRPr="001156DC">
        <w:rPr>
          <w:sz w:val="24"/>
        </w:rPr>
        <w:t xml:space="preserve">nosūta </w:t>
      </w:r>
      <w:r w:rsidR="00044249" w:rsidRPr="001156DC">
        <w:rPr>
          <w:sz w:val="24"/>
        </w:rPr>
        <w:t>reizē</w:t>
      </w:r>
      <w:r w:rsidR="00D750D2" w:rsidRPr="001156DC">
        <w:rPr>
          <w:sz w:val="24"/>
        </w:rPr>
        <w:t xml:space="preserve"> ar pierādījuma iesniegšanas pieprasījumu līdz kārtējā gada 1.augustam. </w:t>
      </w:r>
    </w:p>
    <w:p w14:paraId="7A82CA74" w14:textId="6C84586D" w:rsidR="00902D36" w:rsidRPr="001156DC" w:rsidRDefault="00A433F7" w:rsidP="007956E3">
      <w:pPr>
        <w:pStyle w:val="Punkts"/>
        <w:numPr>
          <w:ilvl w:val="0"/>
          <w:numId w:val="0"/>
        </w:numPr>
        <w:ind w:firstLine="720"/>
        <w:rPr>
          <w:sz w:val="24"/>
        </w:rPr>
      </w:pPr>
      <w:r w:rsidRPr="001156DC">
        <w:rPr>
          <w:sz w:val="24"/>
        </w:rPr>
        <w:t>44.</w:t>
      </w:r>
      <w:r w:rsidRPr="001156DC">
        <w:rPr>
          <w:sz w:val="24"/>
        </w:rPr>
        <w:tab/>
      </w:r>
      <w:r w:rsidR="00EE41CA" w:rsidRPr="001156DC">
        <w:rPr>
          <w:sz w:val="24"/>
        </w:rPr>
        <w:t xml:space="preserve"> </w:t>
      </w:r>
      <w:bookmarkStart w:id="86" w:name="_Ref409004970"/>
      <w:r w:rsidR="00F45DEE" w:rsidRPr="001156DC">
        <w:rPr>
          <w:sz w:val="24"/>
        </w:rPr>
        <w:t xml:space="preserve">Lauksaimnieks līdz kārtējā gada </w:t>
      </w:r>
      <w:proofErr w:type="gramStart"/>
      <w:r w:rsidR="00F45DEE" w:rsidRPr="001156DC">
        <w:rPr>
          <w:sz w:val="24"/>
        </w:rPr>
        <w:t>1.oktobrim</w:t>
      </w:r>
      <w:proofErr w:type="gramEnd"/>
      <w:r w:rsidR="00F45DEE" w:rsidRPr="001156DC">
        <w:rPr>
          <w:sz w:val="24"/>
        </w:rPr>
        <w:t xml:space="preserve"> pēc Lauku atbalsta dienesta pieprasījuma iesniedz</w:t>
      </w:r>
      <w:r w:rsidR="000E7C16" w:rsidRPr="001156DC">
        <w:rPr>
          <w:sz w:val="24"/>
        </w:rPr>
        <w:t xml:space="preserve"> r</w:t>
      </w:r>
      <w:r w:rsidR="00902D36" w:rsidRPr="001156DC">
        <w:rPr>
          <w:sz w:val="24"/>
        </w:rPr>
        <w:t xml:space="preserve">egulas Nr.1307/2013 9.panta 2.punkta </w:t>
      </w:r>
      <w:r w:rsidR="00330AE7" w:rsidRPr="001156DC">
        <w:rPr>
          <w:sz w:val="24"/>
        </w:rPr>
        <w:t>trešajā daļā</w:t>
      </w:r>
      <w:r w:rsidR="00902D36" w:rsidRPr="001156DC">
        <w:rPr>
          <w:sz w:val="24"/>
        </w:rPr>
        <w:t xml:space="preserve"> minēt</w:t>
      </w:r>
      <w:r w:rsidR="000E7C16" w:rsidRPr="001156DC">
        <w:rPr>
          <w:sz w:val="24"/>
        </w:rPr>
        <w:t>o</w:t>
      </w:r>
      <w:r w:rsidR="00902D36" w:rsidRPr="001156DC">
        <w:rPr>
          <w:sz w:val="24"/>
        </w:rPr>
        <w:t xml:space="preserve"> aktīv</w:t>
      </w:r>
      <w:r w:rsidR="00F45DEE" w:rsidRPr="001156DC">
        <w:rPr>
          <w:sz w:val="24"/>
        </w:rPr>
        <w:t>a</w:t>
      </w:r>
      <w:r w:rsidR="00902D36" w:rsidRPr="001156DC">
        <w:rPr>
          <w:sz w:val="24"/>
        </w:rPr>
        <w:t xml:space="preserve"> lauksaimnieka statusa pierādījuma deklarācij</w:t>
      </w:r>
      <w:r w:rsidR="00F45DEE" w:rsidRPr="001156DC">
        <w:rPr>
          <w:sz w:val="24"/>
        </w:rPr>
        <w:t>u</w:t>
      </w:r>
      <w:r w:rsidR="00902D36" w:rsidRPr="001156DC">
        <w:rPr>
          <w:sz w:val="24"/>
        </w:rPr>
        <w:t xml:space="preserve"> (</w:t>
      </w:r>
      <w:r w:rsidR="00725230" w:rsidRPr="001156DC">
        <w:rPr>
          <w:sz w:val="24"/>
        </w:rPr>
        <w:t>3</w:t>
      </w:r>
      <w:r w:rsidR="00902D36" w:rsidRPr="001156DC">
        <w:rPr>
          <w:sz w:val="24"/>
        </w:rPr>
        <w:t>.pielikums)</w:t>
      </w:r>
      <w:r w:rsidR="000E7C16" w:rsidRPr="001156DC">
        <w:rPr>
          <w:sz w:val="24"/>
        </w:rPr>
        <w:t>, kur</w:t>
      </w:r>
      <w:r w:rsidR="00501DCB" w:rsidRPr="001156DC">
        <w:rPr>
          <w:sz w:val="24"/>
        </w:rPr>
        <w:t>as</w:t>
      </w:r>
      <w:r w:rsidR="00902D36" w:rsidRPr="001156DC">
        <w:rPr>
          <w:sz w:val="24"/>
        </w:rPr>
        <w:t>:</w:t>
      </w:r>
      <w:bookmarkEnd w:id="85"/>
      <w:bookmarkEnd w:id="86"/>
      <w:r w:rsidR="00902D36" w:rsidRPr="001156DC">
        <w:rPr>
          <w:sz w:val="24"/>
        </w:rPr>
        <w:t xml:space="preserve"> </w:t>
      </w:r>
    </w:p>
    <w:p w14:paraId="069DB55C" w14:textId="2BE0DCD3" w:rsidR="00902D36" w:rsidRPr="001156DC" w:rsidRDefault="00A433F7" w:rsidP="007956E3">
      <w:pPr>
        <w:pStyle w:val="A-punkts"/>
        <w:numPr>
          <w:ilvl w:val="0"/>
          <w:numId w:val="0"/>
        </w:numPr>
        <w:ind w:firstLine="720"/>
        <w:rPr>
          <w:sz w:val="24"/>
          <w:szCs w:val="24"/>
        </w:rPr>
      </w:pPr>
      <w:r w:rsidRPr="001156DC">
        <w:rPr>
          <w:sz w:val="24"/>
          <w:szCs w:val="24"/>
        </w:rPr>
        <w:t>44.1.</w:t>
      </w:r>
      <w:r w:rsidRPr="001156DC">
        <w:rPr>
          <w:sz w:val="24"/>
          <w:szCs w:val="24"/>
        </w:rPr>
        <w:tab/>
      </w:r>
      <w:r w:rsidR="00902D36" w:rsidRPr="001156DC">
        <w:rPr>
          <w:sz w:val="24"/>
          <w:szCs w:val="24"/>
        </w:rPr>
        <w:t xml:space="preserve"> I daļa apliecina atbilstību regulas Nr.1307/2013 </w:t>
      </w:r>
      <w:proofErr w:type="gramStart"/>
      <w:r w:rsidR="00902D36" w:rsidRPr="001156DC">
        <w:rPr>
          <w:sz w:val="24"/>
          <w:szCs w:val="24"/>
        </w:rPr>
        <w:t>9.panta</w:t>
      </w:r>
      <w:proofErr w:type="gramEnd"/>
      <w:r w:rsidR="00902D36" w:rsidRPr="001156DC">
        <w:rPr>
          <w:sz w:val="24"/>
          <w:szCs w:val="24"/>
        </w:rPr>
        <w:t xml:space="preserve"> 2.punkta</w:t>
      </w:r>
      <w:r w:rsidR="00683F10" w:rsidRPr="001156DC">
        <w:rPr>
          <w:sz w:val="24"/>
          <w:szCs w:val="24"/>
        </w:rPr>
        <w:t xml:space="preserve"> trešās daļas</w:t>
      </w:r>
      <w:r w:rsidR="00902D36" w:rsidRPr="001156DC">
        <w:rPr>
          <w:sz w:val="24"/>
          <w:szCs w:val="24"/>
        </w:rPr>
        <w:t xml:space="preserve"> “a” apakšpunktā noteiktajam kritērijam;</w:t>
      </w:r>
    </w:p>
    <w:p w14:paraId="6B434F94" w14:textId="2C413C45" w:rsidR="00902D36" w:rsidRPr="001156DC" w:rsidRDefault="00A433F7" w:rsidP="007956E3">
      <w:pPr>
        <w:pStyle w:val="A-punkts"/>
        <w:numPr>
          <w:ilvl w:val="0"/>
          <w:numId w:val="0"/>
        </w:numPr>
        <w:ind w:firstLine="720"/>
        <w:rPr>
          <w:sz w:val="24"/>
          <w:szCs w:val="24"/>
        </w:rPr>
      </w:pPr>
      <w:r w:rsidRPr="001156DC">
        <w:rPr>
          <w:sz w:val="24"/>
          <w:szCs w:val="24"/>
        </w:rPr>
        <w:t>44.2.</w:t>
      </w:r>
      <w:r w:rsidRPr="001156DC">
        <w:rPr>
          <w:sz w:val="24"/>
          <w:szCs w:val="24"/>
        </w:rPr>
        <w:tab/>
      </w:r>
      <w:r w:rsidR="00902D36" w:rsidRPr="001156DC">
        <w:rPr>
          <w:sz w:val="24"/>
          <w:szCs w:val="24"/>
        </w:rPr>
        <w:t xml:space="preserve"> II daļa apliecina atbilstību regulas Nr.1307/2013 </w:t>
      </w:r>
      <w:proofErr w:type="gramStart"/>
      <w:r w:rsidR="00902D36" w:rsidRPr="001156DC">
        <w:rPr>
          <w:sz w:val="24"/>
          <w:szCs w:val="24"/>
        </w:rPr>
        <w:t>9.panta</w:t>
      </w:r>
      <w:proofErr w:type="gramEnd"/>
      <w:r w:rsidR="00902D36" w:rsidRPr="001156DC">
        <w:rPr>
          <w:sz w:val="24"/>
          <w:szCs w:val="24"/>
        </w:rPr>
        <w:t xml:space="preserve"> 2.punkta</w:t>
      </w:r>
      <w:r w:rsidR="00683F10" w:rsidRPr="001156DC">
        <w:rPr>
          <w:sz w:val="24"/>
          <w:szCs w:val="24"/>
        </w:rPr>
        <w:t xml:space="preserve"> trešās daļas</w:t>
      </w:r>
      <w:r w:rsidR="00902D36" w:rsidRPr="001156DC">
        <w:rPr>
          <w:sz w:val="24"/>
          <w:szCs w:val="24"/>
        </w:rPr>
        <w:t xml:space="preserve"> “b” apakšpunktā noteiktajam kritērijam;</w:t>
      </w:r>
    </w:p>
    <w:p w14:paraId="1050D3B5" w14:textId="5DB1E17B" w:rsidR="00902D36" w:rsidRPr="001156DC" w:rsidRDefault="00A433F7" w:rsidP="007956E3">
      <w:pPr>
        <w:pStyle w:val="A-punkts"/>
        <w:numPr>
          <w:ilvl w:val="0"/>
          <w:numId w:val="0"/>
        </w:numPr>
        <w:ind w:firstLine="720"/>
        <w:rPr>
          <w:sz w:val="24"/>
          <w:szCs w:val="24"/>
        </w:rPr>
      </w:pPr>
      <w:r w:rsidRPr="001156DC">
        <w:rPr>
          <w:sz w:val="24"/>
          <w:szCs w:val="24"/>
        </w:rPr>
        <w:t>44.3.</w:t>
      </w:r>
      <w:r w:rsidRPr="001156DC">
        <w:rPr>
          <w:sz w:val="24"/>
          <w:szCs w:val="24"/>
        </w:rPr>
        <w:tab/>
      </w:r>
      <w:r w:rsidR="00902D36" w:rsidRPr="001156DC">
        <w:rPr>
          <w:sz w:val="24"/>
          <w:szCs w:val="24"/>
        </w:rPr>
        <w:t xml:space="preserve"> III daļa apliecina atbilstību regulas Nr.1307/2013 </w:t>
      </w:r>
      <w:proofErr w:type="gramStart"/>
      <w:r w:rsidR="00902D36" w:rsidRPr="001156DC">
        <w:rPr>
          <w:sz w:val="24"/>
          <w:szCs w:val="24"/>
        </w:rPr>
        <w:t>9.panta</w:t>
      </w:r>
      <w:proofErr w:type="gramEnd"/>
      <w:r w:rsidR="00902D36" w:rsidRPr="001156DC">
        <w:rPr>
          <w:sz w:val="24"/>
          <w:szCs w:val="24"/>
        </w:rPr>
        <w:t xml:space="preserve"> 2.punkta</w:t>
      </w:r>
      <w:r w:rsidR="00683F10" w:rsidRPr="001156DC">
        <w:rPr>
          <w:sz w:val="24"/>
          <w:szCs w:val="24"/>
        </w:rPr>
        <w:t xml:space="preserve"> trešās daļas</w:t>
      </w:r>
      <w:r w:rsidR="00902D36" w:rsidRPr="001156DC">
        <w:rPr>
          <w:sz w:val="24"/>
          <w:szCs w:val="24"/>
        </w:rPr>
        <w:t xml:space="preserve"> “c” apakšpunktā noteiktajam kritērijam.</w:t>
      </w:r>
    </w:p>
    <w:p w14:paraId="07D692CF" w14:textId="45820F41" w:rsidR="00902D36" w:rsidRPr="001156DC" w:rsidRDefault="00A433F7" w:rsidP="007956E3">
      <w:pPr>
        <w:pStyle w:val="Punkts"/>
        <w:numPr>
          <w:ilvl w:val="0"/>
          <w:numId w:val="0"/>
        </w:numPr>
        <w:ind w:firstLine="720"/>
        <w:rPr>
          <w:sz w:val="24"/>
        </w:rPr>
      </w:pPr>
      <w:r w:rsidRPr="001156DC">
        <w:rPr>
          <w:sz w:val="24"/>
        </w:rPr>
        <w:t>45.</w:t>
      </w:r>
      <w:r w:rsidRPr="001156DC">
        <w:rPr>
          <w:sz w:val="24"/>
        </w:rPr>
        <w:tab/>
      </w:r>
      <w:r w:rsidR="005D3914" w:rsidRPr="001156DC">
        <w:rPr>
          <w:sz w:val="24"/>
        </w:rPr>
        <w:t xml:space="preserve"> </w:t>
      </w:r>
      <w:r w:rsidR="00902D36" w:rsidRPr="001156DC">
        <w:rPr>
          <w:sz w:val="24"/>
        </w:rPr>
        <w:t xml:space="preserve">Šo noteikumu </w:t>
      </w:r>
      <w:r w:rsidR="00725230" w:rsidRPr="001156DC">
        <w:rPr>
          <w:sz w:val="24"/>
        </w:rPr>
        <w:t>44</w:t>
      </w:r>
      <w:r w:rsidR="00902D36" w:rsidRPr="001156DC">
        <w:rPr>
          <w:sz w:val="24"/>
        </w:rPr>
        <w:t>.punktā minētajai deklarācijai lauksaimnieks pievieno zvērināta revidenta ziņojumu, kas apstiprina deklarācijā sniegto ziņu patiesumu.</w:t>
      </w:r>
    </w:p>
    <w:p w14:paraId="4DCAD0B0" w14:textId="1271370E" w:rsidR="00902D36" w:rsidRPr="001156DC" w:rsidRDefault="00A433F7" w:rsidP="007956E3">
      <w:pPr>
        <w:pStyle w:val="Punkts"/>
        <w:numPr>
          <w:ilvl w:val="0"/>
          <w:numId w:val="0"/>
        </w:numPr>
        <w:ind w:firstLine="720"/>
        <w:rPr>
          <w:sz w:val="24"/>
        </w:rPr>
      </w:pPr>
      <w:r w:rsidRPr="001156DC">
        <w:rPr>
          <w:sz w:val="24"/>
        </w:rPr>
        <w:t>46.</w:t>
      </w:r>
      <w:r w:rsidRPr="001156DC">
        <w:rPr>
          <w:sz w:val="24"/>
        </w:rPr>
        <w:tab/>
      </w:r>
      <w:r w:rsidR="005D3914" w:rsidRPr="001156DC">
        <w:rPr>
          <w:sz w:val="24"/>
        </w:rPr>
        <w:t xml:space="preserve"> </w:t>
      </w:r>
      <w:r w:rsidR="00501DCB" w:rsidRPr="001156DC">
        <w:rPr>
          <w:sz w:val="24"/>
        </w:rPr>
        <w:t>Š</w:t>
      </w:r>
      <w:r w:rsidR="00902D36" w:rsidRPr="001156DC">
        <w:rPr>
          <w:sz w:val="24"/>
        </w:rPr>
        <w:t xml:space="preserve">o noteikumu </w:t>
      </w:r>
      <w:r w:rsidR="00725230" w:rsidRPr="001156DC">
        <w:rPr>
          <w:sz w:val="24"/>
        </w:rPr>
        <w:t>44</w:t>
      </w:r>
      <w:r w:rsidR="00902D36" w:rsidRPr="001156DC">
        <w:rPr>
          <w:sz w:val="24"/>
        </w:rPr>
        <w:t>.punktā minētās informācijas pārbaud</w:t>
      </w:r>
      <w:r w:rsidR="00501DCB" w:rsidRPr="001156DC">
        <w:rPr>
          <w:sz w:val="24"/>
        </w:rPr>
        <w:t>e</w:t>
      </w:r>
      <w:r w:rsidR="00902D36" w:rsidRPr="001156DC">
        <w:rPr>
          <w:sz w:val="24"/>
        </w:rPr>
        <w:t xml:space="preserve">i uz vietas saimniecībā, persona nodrošina </w:t>
      </w:r>
      <w:r w:rsidR="00F45DEE" w:rsidRPr="001156DC">
        <w:rPr>
          <w:sz w:val="24"/>
        </w:rPr>
        <w:t xml:space="preserve">Lauku atbalsta dienestam </w:t>
      </w:r>
      <w:r w:rsidR="00902D36" w:rsidRPr="001156DC">
        <w:rPr>
          <w:sz w:val="24"/>
        </w:rPr>
        <w:t xml:space="preserve">pieeju grāmatvedības uzskaites datiem. </w:t>
      </w:r>
    </w:p>
    <w:p w14:paraId="78B4C055" w14:textId="1C59D008" w:rsidR="00902D36" w:rsidRPr="001156DC" w:rsidRDefault="00A433F7" w:rsidP="007956E3">
      <w:pPr>
        <w:pStyle w:val="Punkts"/>
        <w:numPr>
          <w:ilvl w:val="0"/>
          <w:numId w:val="0"/>
        </w:numPr>
        <w:ind w:firstLine="720"/>
        <w:rPr>
          <w:sz w:val="24"/>
        </w:rPr>
      </w:pPr>
      <w:r w:rsidRPr="001156DC">
        <w:rPr>
          <w:sz w:val="24"/>
        </w:rPr>
        <w:t>47.</w:t>
      </w:r>
      <w:r w:rsidRPr="001156DC">
        <w:rPr>
          <w:sz w:val="24"/>
        </w:rPr>
        <w:tab/>
      </w:r>
      <w:r w:rsidR="00902D36" w:rsidRPr="001156DC">
        <w:rPr>
          <w:sz w:val="24"/>
        </w:rPr>
        <w:t xml:space="preserve"> Persona, kas </w:t>
      </w:r>
      <w:r w:rsidR="00501DCB" w:rsidRPr="001156DC">
        <w:rPr>
          <w:sz w:val="24"/>
        </w:rPr>
        <w:t>ie</w:t>
      </w:r>
      <w:r w:rsidR="00902D36" w:rsidRPr="001156DC">
        <w:rPr>
          <w:sz w:val="24"/>
        </w:rPr>
        <w:t xml:space="preserve">sniedz šo noteikumu </w:t>
      </w:r>
      <w:r w:rsidR="00725230" w:rsidRPr="001156DC">
        <w:rPr>
          <w:sz w:val="24"/>
        </w:rPr>
        <w:t>44</w:t>
      </w:r>
      <w:r w:rsidR="00902D36" w:rsidRPr="001156DC">
        <w:rPr>
          <w:sz w:val="24"/>
        </w:rPr>
        <w:t xml:space="preserve">.punktā minēto deklarāciju, kārtojot grāmatvedību, atbilstoši regulas Nr.639/2014 </w:t>
      </w:r>
      <w:proofErr w:type="gramStart"/>
      <w:r w:rsidR="00902D36" w:rsidRPr="001156DC">
        <w:rPr>
          <w:sz w:val="24"/>
        </w:rPr>
        <w:t>11.panta</w:t>
      </w:r>
      <w:proofErr w:type="gramEnd"/>
      <w:r w:rsidR="00902D36" w:rsidRPr="001156DC">
        <w:rPr>
          <w:sz w:val="24"/>
        </w:rPr>
        <w:t xml:space="preserve"> 1.punktam nodrošina atsevišķu uzskaiti par:</w:t>
      </w:r>
    </w:p>
    <w:p w14:paraId="49437942" w14:textId="280B5B9F" w:rsidR="00902D36" w:rsidRPr="001156DC" w:rsidRDefault="00A433F7" w:rsidP="007956E3">
      <w:pPr>
        <w:pStyle w:val="A-punkts"/>
        <w:numPr>
          <w:ilvl w:val="0"/>
          <w:numId w:val="0"/>
        </w:numPr>
        <w:ind w:firstLine="720"/>
        <w:rPr>
          <w:sz w:val="24"/>
          <w:szCs w:val="24"/>
        </w:rPr>
      </w:pPr>
      <w:r w:rsidRPr="001156DC">
        <w:rPr>
          <w:sz w:val="24"/>
          <w:szCs w:val="24"/>
        </w:rPr>
        <w:t>47.1.</w:t>
      </w:r>
      <w:r w:rsidRPr="001156DC">
        <w:rPr>
          <w:sz w:val="24"/>
          <w:szCs w:val="24"/>
        </w:rPr>
        <w:tab/>
      </w:r>
      <w:r w:rsidR="00902D36" w:rsidRPr="001156DC">
        <w:rPr>
          <w:sz w:val="24"/>
          <w:szCs w:val="24"/>
        </w:rPr>
        <w:t xml:space="preserve"> lauksaimnieciskās darbības neto apgrozījumu</w:t>
      </w:r>
      <w:r w:rsidR="00C97CD7" w:rsidRPr="001156DC">
        <w:rPr>
          <w:sz w:val="24"/>
          <w:szCs w:val="24"/>
        </w:rPr>
        <w:t>,</w:t>
      </w:r>
      <w:r w:rsidR="00902D36" w:rsidRPr="001156DC">
        <w:rPr>
          <w:sz w:val="24"/>
          <w:szCs w:val="24"/>
        </w:rPr>
        <w:t xml:space="preserve"> </w:t>
      </w:r>
      <w:r w:rsidR="00BF1285" w:rsidRPr="001156DC">
        <w:rPr>
          <w:sz w:val="24"/>
          <w:szCs w:val="24"/>
        </w:rPr>
        <w:t xml:space="preserve">piemēroto </w:t>
      </w:r>
      <w:r w:rsidR="00902D36" w:rsidRPr="001156DC">
        <w:rPr>
          <w:sz w:val="24"/>
          <w:szCs w:val="24"/>
        </w:rPr>
        <w:t>pievienotās vērtības nodokli</w:t>
      </w:r>
      <w:r w:rsidR="00C97CD7" w:rsidRPr="001156DC">
        <w:rPr>
          <w:sz w:val="24"/>
          <w:szCs w:val="24"/>
        </w:rPr>
        <w:t xml:space="preserve"> un akcīzes nodokli</w:t>
      </w:r>
      <w:r w:rsidR="00902D36" w:rsidRPr="001156DC">
        <w:rPr>
          <w:sz w:val="24"/>
          <w:szCs w:val="24"/>
        </w:rPr>
        <w:t>;</w:t>
      </w:r>
    </w:p>
    <w:p w14:paraId="3C8FC6E6" w14:textId="5C2239AC" w:rsidR="00902D36" w:rsidRPr="001156DC" w:rsidRDefault="00A433F7" w:rsidP="007956E3">
      <w:pPr>
        <w:pStyle w:val="A-punkts"/>
        <w:numPr>
          <w:ilvl w:val="0"/>
          <w:numId w:val="0"/>
        </w:numPr>
        <w:ind w:firstLine="720"/>
        <w:rPr>
          <w:sz w:val="24"/>
          <w:szCs w:val="24"/>
        </w:rPr>
      </w:pPr>
      <w:r w:rsidRPr="001156DC">
        <w:rPr>
          <w:sz w:val="24"/>
          <w:szCs w:val="24"/>
        </w:rPr>
        <w:t>47.2.</w:t>
      </w:r>
      <w:r w:rsidRPr="001156DC">
        <w:rPr>
          <w:sz w:val="24"/>
          <w:szCs w:val="24"/>
        </w:rPr>
        <w:tab/>
      </w:r>
      <w:r w:rsidR="00902D36" w:rsidRPr="001156DC">
        <w:rPr>
          <w:sz w:val="24"/>
          <w:szCs w:val="24"/>
        </w:rPr>
        <w:t xml:space="preserve"> nelauksaimnieciskās darbības neto apgrozījumu, </w:t>
      </w:r>
      <w:r w:rsidR="00BF1285" w:rsidRPr="001156DC">
        <w:rPr>
          <w:sz w:val="24"/>
          <w:szCs w:val="24"/>
        </w:rPr>
        <w:t>piemēroto</w:t>
      </w:r>
      <w:r w:rsidR="00902D36" w:rsidRPr="001156DC">
        <w:rPr>
          <w:sz w:val="24"/>
          <w:szCs w:val="24"/>
        </w:rPr>
        <w:t xml:space="preserve"> pievienotās vērtības nodokli</w:t>
      </w:r>
      <w:r w:rsidR="00C97CD7" w:rsidRPr="001156DC">
        <w:rPr>
          <w:sz w:val="24"/>
          <w:szCs w:val="24"/>
        </w:rPr>
        <w:t>, akcīzes nodokli</w:t>
      </w:r>
      <w:r w:rsidR="00902D36" w:rsidRPr="001156DC">
        <w:rPr>
          <w:sz w:val="24"/>
          <w:szCs w:val="24"/>
        </w:rPr>
        <w:t xml:space="preserve"> un saņemto valsts un Eiropas Savienības atbalstu.</w:t>
      </w:r>
    </w:p>
    <w:p w14:paraId="72CE2AEF" w14:textId="776E438C" w:rsidR="00902D36" w:rsidRPr="001156DC" w:rsidRDefault="00A433F7" w:rsidP="007956E3">
      <w:pPr>
        <w:pStyle w:val="Punkts"/>
        <w:numPr>
          <w:ilvl w:val="0"/>
          <w:numId w:val="0"/>
        </w:numPr>
        <w:ind w:firstLine="720"/>
        <w:rPr>
          <w:sz w:val="24"/>
        </w:rPr>
      </w:pPr>
      <w:r w:rsidRPr="001156DC">
        <w:rPr>
          <w:sz w:val="24"/>
        </w:rPr>
        <w:t>48.</w:t>
      </w:r>
      <w:r w:rsidRPr="001156DC">
        <w:rPr>
          <w:sz w:val="24"/>
        </w:rPr>
        <w:tab/>
      </w:r>
      <w:r w:rsidR="00F45DEE" w:rsidRPr="001156DC">
        <w:rPr>
          <w:sz w:val="24"/>
        </w:rPr>
        <w:t xml:space="preserve"> Atbilstoši</w:t>
      </w:r>
      <w:r w:rsidR="005D3914" w:rsidRPr="001156DC">
        <w:rPr>
          <w:sz w:val="24"/>
        </w:rPr>
        <w:t xml:space="preserve"> </w:t>
      </w:r>
      <w:r w:rsidR="00902D36" w:rsidRPr="001156DC">
        <w:rPr>
          <w:sz w:val="24"/>
        </w:rPr>
        <w:t xml:space="preserve">regulas Nr.639/2014 </w:t>
      </w:r>
      <w:proofErr w:type="gramStart"/>
      <w:r w:rsidR="00902D36" w:rsidRPr="001156DC">
        <w:rPr>
          <w:sz w:val="24"/>
        </w:rPr>
        <w:t>11.pant</w:t>
      </w:r>
      <w:r w:rsidR="00F45DEE" w:rsidRPr="001156DC">
        <w:rPr>
          <w:sz w:val="24"/>
        </w:rPr>
        <w:t>am</w:t>
      </w:r>
      <w:proofErr w:type="gramEnd"/>
      <w:r w:rsidR="00902D36" w:rsidRPr="001156DC">
        <w:rPr>
          <w:sz w:val="24"/>
        </w:rPr>
        <w:t xml:space="preserve"> ieņēmumus veido neto apgrozījums, pievienotās vērtības nodoklis</w:t>
      </w:r>
      <w:r w:rsidR="001F064A" w:rsidRPr="001156DC">
        <w:rPr>
          <w:sz w:val="24"/>
        </w:rPr>
        <w:t>, akcīzes nodoklis</w:t>
      </w:r>
      <w:r w:rsidR="00902D36" w:rsidRPr="001156DC">
        <w:rPr>
          <w:sz w:val="24"/>
        </w:rPr>
        <w:t xml:space="preserve"> un saņemtais valsts un Eiropas Savienības atbalsts.</w:t>
      </w:r>
    </w:p>
    <w:p w14:paraId="6A521AAB" w14:textId="2F7A0713" w:rsidR="00902D36" w:rsidRPr="001156DC" w:rsidRDefault="00A433F7" w:rsidP="00A433F7">
      <w:pPr>
        <w:pStyle w:val="Nodalasnosaukums"/>
        <w:numPr>
          <w:ilvl w:val="0"/>
          <w:numId w:val="0"/>
        </w:numPr>
        <w:rPr>
          <w:sz w:val="24"/>
          <w:szCs w:val="24"/>
        </w:rPr>
      </w:pPr>
      <w:bookmarkStart w:id="87" w:name="_Toc400220983"/>
      <w:bookmarkStart w:id="88" w:name="_Toc408925618"/>
      <w:r w:rsidRPr="001156DC">
        <w:rPr>
          <w:sz w:val="24"/>
          <w:szCs w:val="24"/>
        </w:rPr>
        <w:t>4.</w:t>
      </w:r>
      <w:r w:rsidRPr="001156DC">
        <w:rPr>
          <w:sz w:val="24"/>
          <w:szCs w:val="24"/>
        </w:rPr>
        <w:tab/>
      </w:r>
      <w:r w:rsidR="005D3914" w:rsidRPr="001156DC">
        <w:rPr>
          <w:sz w:val="24"/>
          <w:szCs w:val="24"/>
        </w:rPr>
        <w:t xml:space="preserve"> </w:t>
      </w:r>
      <w:bookmarkStart w:id="89" w:name="_Toc412143912"/>
      <w:r w:rsidR="00FA0C3C" w:rsidRPr="001156DC">
        <w:rPr>
          <w:sz w:val="24"/>
          <w:szCs w:val="24"/>
        </w:rPr>
        <w:t>Maksājuma</w:t>
      </w:r>
      <w:r w:rsidR="00902D36" w:rsidRPr="001156DC">
        <w:rPr>
          <w:sz w:val="24"/>
          <w:szCs w:val="24"/>
        </w:rPr>
        <w:t xml:space="preserve"> samazinājums</w:t>
      </w:r>
      <w:bookmarkEnd w:id="87"/>
      <w:bookmarkEnd w:id="88"/>
      <w:bookmarkEnd w:id="89"/>
    </w:p>
    <w:p w14:paraId="6AD5F819" w14:textId="0AAD253B" w:rsidR="00902D36" w:rsidRPr="001156DC" w:rsidRDefault="00A433F7" w:rsidP="00A433F7">
      <w:pPr>
        <w:pStyle w:val="Punkts"/>
        <w:numPr>
          <w:ilvl w:val="0"/>
          <w:numId w:val="0"/>
        </w:numPr>
        <w:ind w:firstLine="720"/>
        <w:rPr>
          <w:sz w:val="24"/>
        </w:rPr>
      </w:pPr>
      <w:r w:rsidRPr="001156DC">
        <w:rPr>
          <w:sz w:val="24"/>
        </w:rPr>
        <w:t>49.</w:t>
      </w:r>
      <w:r w:rsidRPr="001156DC">
        <w:rPr>
          <w:sz w:val="24"/>
        </w:rPr>
        <w:tab/>
      </w:r>
      <w:r w:rsidR="00044249" w:rsidRPr="001156DC">
        <w:rPr>
          <w:sz w:val="24"/>
        </w:rPr>
        <w:t> </w:t>
      </w:r>
      <w:r w:rsidR="00902D36" w:rsidRPr="001156DC">
        <w:rPr>
          <w:sz w:val="24"/>
        </w:rPr>
        <w:t>Vienotā platības maksājuma summai</w:t>
      </w:r>
      <w:r w:rsidR="00193F2C" w:rsidRPr="001156DC">
        <w:rPr>
          <w:sz w:val="24"/>
        </w:rPr>
        <w:t>,</w:t>
      </w:r>
      <w:r w:rsidR="00902D36" w:rsidRPr="001156DC">
        <w:rPr>
          <w:sz w:val="24"/>
        </w:rPr>
        <w:t xml:space="preserve"> ko lauksaimniekam attiecīgajā kalendārajā gadā paredzēts piešķirt, piemēro </w:t>
      </w:r>
      <w:r w:rsidR="00FD35BC" w:rsidRPr="001156DC">
        <w:rPr>
          <w:sz w:val="24"/>
        </w:rPr>
        <w:t xml:space="preserve">maksājuma samazinājumu </w:t>
      </w:r>
      <w:r w:rsidR="005D3914" w:rsidRPr="001156DC">
        <w:rPr>
          <w:sz w:val="24"/>
        </w:rPr>
        <w:t>piecu procentu</w:t>
      </w:r>
      <w:r w:rsidR="00FD35BC" w:rsidRPr="001156DC">
        <w:rPr>
          <w:sz w:val="24"/>
        </w:rPr>
        <w:t xml:space="preserve"> apmērā </w:t>
      </w:r>
      <w:r w:rsidR="005D3914" w:rsidRPr="001156DC">
        <w:rPr>
          <w:sz w:val="24"/>
        </w:rPr>
        <w:t>no</w:t>
      </w:r>
      <w:r w:rsidR="00FD35BC" w:rsidRPr="001156DC">
        <w:rPr>
          <w:sz w:val="24"/>
        </w:rPr>
        <w:t xml:space="preserve"> summas daļ</w:t>
      </w:r>
      <w:r w:rsidR="005D3914" w:rsidRPr="001156DC">
        <w:rPr>
          <w:sz w:val="24"/>
        </w:rPr>
        <w:t>as</w:t>
      </w:r>
      <w:r w:rsidR="00FD35BC" w:rsidRPr="001156DC">
        <w:rPr>
          <w:sz w:val="24"/>
        </w:rPr>
        <w:t>, kas pārsniedz 150</w:t>
      </w:r>
      <w:r w:rsidR="00A37583" w:rsidRPr="001156DC">
        <w:rPr>
          <w:sz w:val="24"/>
        </w:rPr>
        <w:t> </w:t>
      </w:r>
      <w:r w:rsidR="00FD35BC" w:rsidRPr="001156DC">
        <w:rPr>
          <w:sz w:val="24"/>
        </w:rPr>
        <w:t xml:space="preserve">000 </w:t>
      </w:r>
      <w:proofErr w:type="spellStart"/>
      <w:r w:rsidR="00DC3D42" w:rsidRPr="001156DC">
        <w:rPr>
          <w:i/>
          <w:sz w:val="24"/>
        </w:rPr>
        <w:t>euro</w:t>
      </w:r>
      <w:proofErr w:type="spellEnd"/>
      <w:r w:rsidR="00FD35BC" w:rsidRPr="001156DC">
        <w:rPr>
          <w:sz w:val="24"/>
        </w:rPr>
        <w:t xml:space="preserve">, saskaņā ar </w:t>
      </w:r>
      <w:r w:rsidR="00902D36" w:rsidRPr="001156DC">
        <w:rPr>
          <w:sz w:val="24"/>
        </w:rPr>
        <w:t xml:space="preserve">regulas Nr.1307/2013 </w:t>
      </w:r>
      <w:proofErr w:type="gramStart"/>
      <w:r w:rsidR="00902D36" w:rsidRPr="001156DC">
        <w:rPr>
          <w:sz w:val="24"/>
        </w:rPr>
        <w:t>11.panta</w:t>
      </w:r>
      <w:proofErr w:type="gramEnd"/>
      <w:r w:rsidR="00902D36" w:rsidRPr="001156DC">
        <w:rPr>
          <w:sz w:val="24"/>
        </w:rPr>
        <w:t xml:space="preserve"> 1.punktu.</w:t>
      </w:r>
    </w:p>
    <w:p w14:paraId="2D9BB917" w14:textId="0AE23BC8" w:rsidR="00B3058C" w:rsidRPr="001156DC" w:rsidRDefault="00A433F7" w:rsidP="00A433F7">
      <w:pPr>
        <w:pStyle w:val="Punkts"/>
        <w:numPr>
          <w:ilvl w:val="0"/>
          <w:numId w:val="0"/>
        </w:numPr>
        <w:ind w:firstLine="720"/>
        <w:rPr>
          <w:sz w:val="24"/>
        </w:rPr>
      </w:pPr>
      <w:bookmarkStart w:id="90" w:name="_Ref400231148"/>
      <w:r w:rsidRPr="001156DC">
        <w:rPr>
          <w:sz w:val="24"/>
        </w:rPr>
        <w:t>50.</w:t>
      </w:r>
      <w:r w:rsidRPr="001156DC">
        <w:rPr>
          <w:sz w:val="24"/>
        </w:rPr>
        <w:tab/>
      </w:r>
      <w:r w:rsidR="005D3914" w:rsidRPr="001156DC">
        <w:rPr>
          <w:sz w:val="24"/>
        </w:rPr>
        <w:t xml:space="preserve"> </w:t>
      </w:r>
      <w:r w:rsidR="00902D36" w:rsidRPr="001156DC">
        <w:rPr>
          <w:sz w:val="24"/>
        </w:rPr>
        <w:t xml:space="preserve">Pirms regulas Nr.1307/2013 </w:t>
      </w:r>
      <w:proofErr w:type="gramStart"/>
      <w:r w:rsidR="00902D36" w:rsidRPr="001156DC">
        <w:rPr>
          <w:sz w:val="24"/>
        </w:rPr>
        <w:t>11.panta</w:t>
      </w:r>
      <w:proofErr w:type="gramEnd"/>
      <w:r w:rsidR="00902D36" w:rsidRPr="001156DC">
        <w:rPr>
          <w:sz w:val="24"/>
        </w:rPr>
        <w:t xml:space="preserve"> 1.punktā minētā samazinājuma piemērošanas Lauku atbalsta dienests</w:t>
      </w:r>
      <w:r w:rsidR="00D750D2" w:rsidRPr="001156DC">
        <w:rPr>
          <w:sz w:val="24"/>
        </w:rPr>
        <w:t xml:space="preserve"> </w:t>
      </w:r>
      <w:r w:rsidR="00902D36" w:rsidRPr="001156DC">
        <w:rPr>
          <w:sz w:val="24"/>
        </w:rPr>
        <w:t xml:space="preserve">pēc lauksaimnieka pieprasījuma no vienotā platības maksājuma summas atskaita </w:t>
      </w:r>
      <w:r w:rsidR="00F45DEE" w:rsidRPr="001156DC">
        <w:rPr>
          <w:sz w:val="24"/>
        </w:rPr>
        <w:t xml:space="preserve">iepriekšējā kalendārajā gadā izmaksāto </w:t>
      </w:r>
      <w:r w:rsidR="00902D36" w:rsidRPr="001156DC">
        <w:rPr>
          <w:sz w:val="24"/>
        </w:rPr>
        <w:t xml:space="preserve">darba algu, kas saistīta ar lauksaimniecisko darbību, kā arī </w:t>
      </w:r>
      <w:r w:rsidR="00E30059" w:rsidRPr="001156DC">
        <w:rPr>
          <w:sz w:val="24"/>
        </w:rPr>
        <w:t>algas</w:t>
      </w:r>
      <w:r w:rsidR="00902D36" w:rsidRPr="001156DC">
        <w:rPr>
          <w:sz w:val="24"/>
        </w:rPr>
        <w:t xml:space="preserve"> nodokli, valsts sociālās apdrošināšanas obligātās iemaksas un uzņēmējdarbības riska valsts nodevu.</w:t>
      </w:r>
      <w:bookmarkEnd w:id="90"/>
      <w:r w:rsidR="00B3058C" w:rsidRPr="001156DC">
        <w:rPr>
          <w:sz w:val="24"/>
        </w:rPr>
        <w:t xml:space="preserve"> </w:t>
      </w:r>
    </w:p>
    <w:p w14:paraId="4A18714F" w14:textId="0C2EF6F3" w:rsidR="00902D36" w:rsidRPr="001156DC" w:rsidRDefault="00A433F7" w:rsidP="00A433F7">
      <w:pPr>
        <w:pStyle w:val="Punkts"/>
        <w:numPr>
          <w:ilvl w:val="0"/>
          <w:numId w:val="0"/>
        </w:numPr>
        <w:ind w:firstLine="720"/>
        <w:rPr>
          <w:sz w:val="24"/>
        </w:rPr>
      </w:pPr>
      <w:r w:rsidRPr="001156DC">
        <w:rPr>
          <w:sz w:val="24"/>
        </w:rPr>
        <w:t>51.</w:t>
      </w:r>
      <w:r w:rsidRPr="001156DC">
        <w:rPr>
          <w:sz w:val="24"/>
        </w:rPr>
        <w:tab/>
      </w:r>
      <w:r w:rsidR="00902D36" w:rsidRPr="001156DC">
        <w:rPr>
          <w:sz w:val="24"/>
        </w:rPr>
        <w:t xml:space="preserve"> Ja nodarbinātā pienākumi</w:t>
      </w:r>
      <w:r w:rsidR="00EC47AD" w:rsidRPr="001156DC">
        <w:rPr>
          <w:sz w:val="24"/>
        </w:rPr>
        <w:t xml:space="preserve"> ir</w:t>
      </w:r>
      <w:r w:rsidR="00902D36" w:rsidRPr="001156DC">
        <w:rPr>
          <w:sz w:val="24"/>
        </w:rPr>
        <w:t xml:space="preserve"> saistīti gan ar lauksaimniecisko, gan nelauksaimniecisko darbību, tā darba algai piemērojamos atvieglojumus aprēķina proporcionāli darba algas apmēram par katru darbības veidu.</w:t>
      </w:r>
    </w:p>
    <w:p w14:paraId="26BFC841" w14:textId="1165DF2A" w:rsidR="00902D36" w:rsidRPr="001156DC" w:rsidRDefault="00A433F7" w:rsidP="00A433F7">
      <w:pPr>
        <w:pStyle w:val="Punkts"/>
        <w:numPr>
          <w:ilvl w:val="0"/>
          <w:numId w:val="0"/>
        </w:numPr>
        <w:ind w:firstLine="720"/>
        <w:rPr>
          <w:sz w:val="24"/>
        </w:rPr>
      </w:pPr>
      <w:r w:rsidRPr="001156DC">
        <w:rPr>
          <w:sz w:val="24"/>
        </w:rPr>
        <w:t>52.</w:t>
      </w:r>
      <w:r w:rsidRPr="001156DC">
        <w:rPr>
          <w:sz w:val="24"/>
        </w:rPr>
        <w:tab/>
      </w:r>
      <w:r w:rsidR="00902D36" w:rsidRPr="001156DC">
        <w:rPr>
          <w:sz w:val="24"/>
        </w:rPr>
        <w:t xml:space="preserve"> </w:t>
      </w:r>
      <w:bookmarkStart w:id="91" w:name="_Ref400223102"/>
      <w:r w:rsidR="00902D36" w:rsidRPr="001156DC">
        <w:rPr>
          <w:sz w:val="24"/>
        </w:rPr>
        <w:t xml:space="preserve">Lai piemērotu šo noteikumu </w:t>
      </w:r>
      <w:r w:rsidR="00725230" w:rsidRPr="001156DC">
        <w:rPr>
          <w:sz w:val="24"/>
        </w:rPr>
        <w:t>50</w:t>
      </w:r>
      <w:r w:rsidR="00902D36" w:rsidRPr="001156DC">
        <w:rPr>
          <w:sz w:val="24"/>
        </w:rPr>
        <w:t xml:space="preserve">.punktā minētos atskaitījumus, lauksaimnieks līdz kārtēja gada </w:t>
      </w:r>
      <w:proofErr w:type="gramStart"/>
      <w:r w:rsidR="00902D36" w:rsidRPr="001156DC">
        <w:rPr>
          <w:sz w:val="24"/>
        </w:rPr>
        <w:t>1.oktobrim</w:t>
      </w:r>
      <w:proofErr w:type="gramEnd"/>
      <w:r w:rsidR="00902D36" w:rsidRPr="001156DC">
        <w:rPr>
          <w:sz w:val="24"/>
        </w:rPr>
        <w:t xml:space="preserve"> Lauku atbalsta dienestā iesniedz deklarāciju</w:t>
      </w:r>
      <w:r w:rsidR="00330AE7" w:rsidRPr="001156DC">
        <w:rPr>
          <w:sz w:val="24"/>
        </w:rPr>
        <w:t xml:space="preserve"> par iepriekšējā gadā izmaksātajām darba algām, kas saistītas ar lauksaimniecisko darbību </w:t>
      </w:r>
      <w:r w:rsidR="00902D36" w:rsidRPr="001156DC">
        <w:rPr>
          <w:sz w:val="24"/>
        </w:rPr>
        <w:t>(</w:t>
      </w:r>
      <w:r w:rsidR="00725230" w:rsidRPr="001156DC">
        <w:rPr>
          <w:sz w:val="24"/>
        </w:rPr>
        <w:t>4</w:t>
      </w:r>
      <w:r w:rsidR="00902D36" w:rsidRPr="001156DC">
        <w:rPr>
          <w:sz w:val="24"/>
        </w:rPr>
        <w:t>.pielikums).</w:t>
      </w:r>
      <w:bookmarkEnd w:id="91"/>
      <w:r w:rsidR="00F45DEE" w:rsidRPr="001156DC">
        <w:rPr>
          <w:sz w:val="24"/>
        </w:rPr>
        <w:t xml:space="preserve"> Deklarācijā sniegto ziņu pārbaudei lauksaimnieks nodrošina pieeju grāmatvedības uzskaites datiem. </w:t>
      </w:r>
    </w:p>
    <w:p w14:paraId="26723650" w14:textId="111FF0CF" w:rsidR="00902D36" w:rsidRPr="001156DC" w:rsidRDefault="00A433F7" w:rsidP="00A433F7">
      <w:pPr>
        <w:pStyle w:val="Punkts"/>
        <w:numPr>
          <w:ilvl w:val="0"/>
          <w:numId w:val="0"/>
        </w:numPr>
        <w:ind w:firstLine="720"/>
        <w:rPr>
          <w:sz w:val="24"/>
        </w:rPr>
      </w:pPr>
      <w:r w:rsidRPr="001156DC">
        <w:rPr>
          <w:sz w:val="24"/>
        </w:rPr>
        <w:lastRenderedPageBreak/>
        <w:t>53.</w:t>
      </w:r>
      <w:r w:rsidRPr="001156DC">
        <w:rPr>
          <w:sz w:val="24"/>
        </w:rPr>
        <w:tab/>
      </w:r>
      <w:r w:rsidR="00902D36" w:rsidRPr="001156DC">
        <w:rPr>
          <w:sz w:val="24"/>
        </w:rPr>
        <w:t xml:space="preserve"> Persona, kas sniedz šo noteikumu </w:t>
      </w:r>
      <w:r w:rsidR="00725230" w:rsidRPr="001156DC">
        <w:rPr>
          <w:sz w:val="24"/>
        </w:rPr>
        <w:t>52</w:t>
      </w:r>
      <w:r w:rsidR="00902D36" w:rsidRPr="001156DC">
        <w:rPr>
          <w:sz w:val="24"/>
        </w:rPr>
        <w:t xml:space="preserve">.punktā minēto deklarāciju, kārtojot grāmatvedību, nodrošina atsevišķu darbinieku darba laika uzskaiti saistībā ar lauksaimnieciskās darbības veidiem, informāciju par darba algu aprēķinu, tostarp par piemēroto algas likmi, un faktiski izmaksāto darba algu iepriekšējā kalendārajā gadā, kā arī </w:t>
      </w:r>
      <w:r w:rsidR="00E30059" w:rsidRPr="001156DC">
        <w:rPr>
          <w:sz w:val="24"/>
        </w:rPr>
        <w:t>algas</w:t>
      </w:r>
      <w:r w:rsidR="00902D36" w:rsidRPr="001156DC">
        <w:rPr>
          <w:sz w:val="24"/>
        </w:rPr>
        <w:t xml:space="preserve"> nodokli, valsts sociālās apdrošināšanas obligātām iemaksām un uzņēmējdarbības riska valsts nodevu.</w:t>
      </w:r>
    </w:p>
    <w:p w14:paraId="6C5E8C4A" w14:textId="74B88F72" w:rsidR="006C31EF" w:rsidRPr="001156DC" w:rsidRDefault="00A433F7" w:rsidP="00A433F7">
      <w:pPr>
        <w:pStyle w:val="Nodalasnosaukums"/>
        <w:numPr>
          <w:ilvl w:val="0"/>
          <w:numId w:val="0"/>
        </w:numPr>
        <w:rPr>
          <w:sz w:val="24"/>
          <w:szCs w:val="24"/>
        </w:rPr>
      </w:pPr>
      <w:r w:rsidRPr="001156DC">
        <w:rPr>
          <w:sz w:val="24"/>
          <w:szCs w:val="24"/>
        </w:rPr>
        <w:t>5.</w:t>
      </w:r>
      <w:r w:rsidRPr="001156DC">
        <w:rPr>
          <w:sz w:val="24"/>
          <w:szCs w:val="24"/>
          <w:highlight w:val="lightGray"/>
        </w:rPr>
        <w:tab/>
      </w:r>
      <w:r w:rsidR="00FC3163" w:rsidRPr="001156DC">
        <w:rPr>
          <w:sz w:val="24"/>
          <w:szCs w:val="24"/>
        </w:rPr>
        <w:t xml:space="preserve"> </w:t>
      </w:r>
      <w:bookmarkStart w:id="92" w:name="_Toc408925619"/>
      <w:bookmarkStart w:id="93" w:name="_Toc412143913"/>
      <w:r w:rsidR="00F23424" w:rsidRPr="001156DC">
        <w:rPr>
          <w:sz w:val="24"/>
          <w:szCs w:val="24"/>
        </w:rPr>
        <w:t>Maksājumu saņemšanas</w:t>
      </w:r>
      <w:r w:rsidR="006C31EF" w:rsidRPr="001156DC">
        <w:rPr>
          <w:sz w:val="24"/>
          <w:szCs w:val="24"/>
        </w:rPr>
        <w:t xml:space="preserve"> nosacījumu apiešanas </w:t>
      </w:r>
      <w:r w:rsidR="00F23424" w:rsidRPr="001156DC">
        <w:rPr>
          <w:sz w:val="24"/>
          <w:szCs w:val="24"/>
        </w:rPr>
        <w:t>ierobežo</w:t>
      </w:r>
      <w:r w:rsidR="006C31EF" w:rsidRPr="001156DC">
        <w:rPr>
          <w:sz w:val="24"/>
          <w:szCs w:val="24"/>
        </w:rPr>
        <w:t>jumi</w:t>
      </w:r>
      <w:bookmarkEnd w:id="78"/>
      <w:bookmarkEnd w:id="92"/>
      <w:bookmarkEnd w:id="93"/>
    </w:p>
    <w:p w14:paraId="0238E022" w14:textId="59D11C6C" w:rsidR="00031334" w:rsidRPr="001156DC" w:rsidRDefault="00A433F7" w:rsidP="00A433F7">
      <w:pPr>
        <w:pStyle w:val="Punkts"/>
        <w:numPr>
          <w:ilvl w:val="0"/>
          <w:numId w:val="0"/>
        </w:numPr>
        <w:ind w:firstLine="720"/>
        <w:rPr>
          <w:sz w:val="24"/>
        </w:rPr>
      </w:pPr>
      <w:r w:rsidRPr="001156DC">
        <w:rPr>
          <w:sz w:val="24"/>
        </w:rPr>
        <w:t>54.</w:t>
      </w:r>
      <w:r w:rsidRPr="001156DC">
        <w:rPr>
          <w:sz w:val="24"/>
        </w:rPr>
        <w:tab/>
      </w:r>
      <w:r w:rsidR="00B309D2" w:rsidRPr="001156DC">
        <w:rPr>
          <w:sz w:val="24"/>
        </w:rPr>
        <w:t xml:space="preserve"> Ja</w:t>
      </w:r>
      <w:r w:rsidR="00F23424" w:rsidRPr="001156DC">
        <w:rPr>
          <w:sz w:val="24"/>
        </w:rPr>
        <w:t xml:space="preserve"> </w:t>
      </w:r>
      <w:r w:rsidR="00031334" w:rsidRPr="001156DC">
        <w:rPr>
          <w:sz w:val="24"/>
        </w:rPr>
        <w:t xml:space="preserve">Lauku atbalsta dienests </w:t>
      </w:r>
      <w:r w:rsidR="00B309D2" w:rsidRPr="001156DC">
        <w:rPr>
          <w:sz w:val="24"/>
        </w:rPr>
        <w:t>konstatē</w:t>
      </w:r>
      <w:r w:rsidR="00031334" w:rsidRPr="001156DC">
        <w:rPr>
          <w:sz w:val="24"/>
        </w:rPr>
        <w:t xml:space="preserve">, ka tiešo maksājumu pretendents </w:t>
      </w:r>
      <w:r w:rsidR="00B11C0E" w:rsidRPr="001156DC">
        <w:rPr>
          <w:sz w:val="24"/>
        </w:rPr>
        <w:t xml:space="preserve">pretēji atbalsta mērķiem </w:t>
      </w:r>
      <w:r w:rsidR="00031334" w:rsidRPr="001156DC">
        <w:rPr>
          <w:sz w:val="24"/>
        </w:rPr>
        <w:t>ir</w:t>
      </w:r>
      <w:r w:rsidR="00B309D2" w:rsidRPr="001156DC">
        <w:rPr>
          <w:sz w:val="24"/>
        </w:rPr>
        <w:t xml:space="preserve"> mākslīgi</w:t>
      </w:r>
      <w:r w:rsidR="00031334" w:rsidRPr="001156DC">
        <w:rPr>
          <w:sz w:val="24"/>
        </w:rPr>
        <w:t xml:space="preserve"> radījis apstākļus</w:t>
      </w:r>
      <w:r w:rsidR="00044249" w:rsidRPr="001156DC">
        <w:rPr>
          <w:sz w:val="24"/>
        </w:rPr>
        <w:t>, lai</w:t>
      </w:r>
      <w:r w:rsidR="0035200D" w:rsidRPr="001156DC">
        <w:rPr>
          <w:sz w:val="24"/>
        </w:rPr>
        <w:t xml:space="preserve"> </w:t>
      </w:r>
      <w:r w:rsidR="00044249" w:rsidRPr="001156DC">
        <w:rPr>
          <w:sz w:val="24"/>
        </w:rPr>
        <w:t xml:space="preserve">iegūtu </w:t>
      </w:r>
      <w:r w:rsidR="0035200D" w:rsidRPr="001156DC">
        <w:rPr>
          <w:sz w:val="24"/>
        </w:rPr>
        <w:t>atbalsta piešķiršanas nosacījumo</w:t>
      </w:r>
      <w:r w:rsidR="00031334" w:rsidRPr="001156DC">
        <w:rPr>
          <w:sz w:val="24"/>
        </w:rPr>
        <w:t>s</w:t>
      </w:r>
      <w:r w:rsidR="0035200D" w:rsidRPr="001156DC">
        <w:rPr>
          <w:sz w:val="24"/>
        </w:rPr>
        <w:t xml:space="preserve"> paredzēt</w:t>
      </w:r>
      <w:r w:rsidR="00044249" w:rsidRPr="001156DC">
        <w:rPr>
          <w:sz w:val="24"/>
        </w:rPr>
        <w:t>ās</w:t>
      </w:r>
      <w:r w:rsidR="0035200D" w:rsidRPr="001156DC">
        <w:rPr>
          <w:sz w:val="24"/>
        </w:rPr>
        <w:t xml:space="preserve"> priekšrocīb</w:t>
      </w:r>
      <w:r w:rsidR="00044249" w:rsidRPr="001156DC">
        <w:rPr>
          <w:sz w:val="24"/>
        </w:rPr>
        <w:t>as</w:t>
      </w:r>
      <w:r w:rsidR="0035200D" w:rsidRPr="001156DC">
        <w:rPr>
          <w:sz w:val="24"/>
        </w:rPr>
        <w:t xml:space="preserve"> </w:t>
      </w:r>
      <w:r w:rsidR="004A7FDF" w:rsidRPr="001156DC">
        <w:rPr>
          <w:sz w:val="24"/>
        </w:rPr>
        <w:t>vai izvairītos no atbilstības nosacījumu piemērošanas</w:t>
      </w:r>
      <w:r w:rsidR="006739C4" w:rsidRPr="001156DC">
        <w:rPr>
          <w:sz w:val="24"/>
        </w:rPr>
        <w:t xml:space="preserve">, </w:t>
      </w:r>
      <w:r w:rsidR="00B309D2" w:rsidRPr="001156DC">
        <w:rPr>
          <w:sz w:val="24"/>
        </w:rPr>
        <w:t xml:space="preserve">Lauku atbalsta dienests tiešo maksājumu pretendentam </w:t>
      </w:r>
      <w:r w:rsidR="003867E9" w:rsidRPr="001156DC">
        <w:rPr>
          <w:sz w:val="24"/>
        </w:rPr>
        <w:t xml:space="preserve">nepiešķir </w:t>
      </w:r>
      <w:r w:rsidR="00B309D2" w:rsidRPr="001156DC">
        <w:rPr>
          <w:sz w:val="24"/>
        </w:rPr>
        <w:t xml:space="preserve">priekšrocības </w:t>
      </w:r>
      <w:r w:rsidR="004A7FDF" w:rsidRPr="001156DC">
        <w:rPr>
          <w:sz w:val="24"/>
        </w:rPr>
        <w:t>vai</w:t>
      </w:r>
      <w:r w:rsidR="00030A89" w:rsidRPr="001156DC">
        <w:rPr>
          <w:sz w:val="24"/>
        </w:rPr>
        <w:t xml:space="preserve"> atgūst</w:t>
      </w:r>
      <w:r w:rsidR="004A7FDF" w:rsidRPr="001156DC">
        <w:rPr>
          <w:sz w:val="24"/>
        </w:rPr>
        <w:t xml:space="preserve"> nepamatoti veiktus maksājumus</w:t>
      </w:r>
      <w:r w:rsidR="00C23303" w:rsidRPr="001156DC">
        <w:rPr>
          <w:sz w:val="24"/>
        </w:rPr>
        <w:t xml:space="preserve"> saskaņā ar </w:t>
      </w:r>
      <w:r w:rsidR="008503C3" w:rsidRPr="001156DC">
        <w:rPr>
          <w:bCs/>
          <w:sz w:val="24"/>
        </w:rPr>
        <w:t>r</w:t>
      </w:r>
      <w:r w:rsidR="00C23303" w:rsidRPr="001156DC">
        <w:rPr>
          <w:bCs/>
          <w:sz w:val="24"/>
        </w:rPr>
        <w:t xml:space="preserve">egulas </w:t>
      </w:r>
      <w:r w:rsidR="00C23303" w:rsidRPr="001156DC">
        <w:rPr>
          <w:sz w:val="24"/>
        </w:rPr>
        <w:t xml:space="preserve">Nr.1307/2013 </w:t>
      </w:r>
      <w:proofErr w:type="gramStart"/>
      <w:r w:rsidR="00C23303" w:rsidRPr="001156DC">
        <w:rPr>
          <w:sz w:val="24"/>
        </w:rPr>
        <w:t>11.panta</w:t>
      </w:r>
      <w:proofErr w:type="gramEnd"/>
      <w:r w:rsidR="00C23303" w:rsidRPr="001156DC">
        <w:rPr>
          <w:sz w:val="24"/>
        </w:rPr>
        <w:t xml:space="preserve"> 4.punktu</w:t>
      </w:r>
      <w:r w:rsidR="00B11C0E" w:rsidRPr="001156DC">
        <w:rPr>
          <w:sz w:val="24"/>
        </w:rPr>
        <w:t>.</w:t>
      </w:r>
    </w:p>
    <w:p w14:paraId="5AFB2588" w14:textId="3B08C096" w:rsidR="006C109B" w:rsidRPr="001156DC" w:rsidRDefault="00A433F7" w:rsidP="00A433F7">
      <w:pPr>
        <w:pStyle w:val="Punkts"/>
        <w:numPr>
          <w:ilvl w:val="0"/>
          <w:numId w:val="0"/>
        </w:numPr>
        <w:ind w:firstLine="720"/>
        <w:rPr>
          <w:sz w:val="24"/>
        </w:rPr>
      </w:pPr>
      <w:r w:rsidRPr="001156DC">
        <w:rPr>
          <w:sz w:val="24"/>
        </w:rPr>
        <w:t>55.</w:t>
      </w:r>
      <w:r w:rsidRPr="001156DC">
        <w:rPr>
          <w:sz w:val="24"/>
        </w:rPr>
        <w:tab/>
      </w:r>
      <w:r w:rsidR="00506F74" w:rsidRPr="001156DC">
        <w:rPr>
          <w:sz w:val="24"/>
        </w:rPr>
        <w:t xml:space="preserve"> </w:t>
      </w:r>
      <w:r w:rsidR="003E20CC" w:rsidRPr="001156DC">
        <w:rPr>
          <w:sz w:val="24"/>
        </w:rPr>
        <w:t>Lauku atbalsta dienests</w:t>
      </w:r>
      <w:r w:rsidR="00D46167" w:rsidRPr="001156DC">
        <w:rPr>
          <w:sz w:val="24"/>
        </w:rPr>
        <w:t xml:space="preserve"> </w:t>
      </w:r>
      <w:r w:rsidR="00F45DEE" w:rsidRPr="001156DC">
        <w:rPr>
          <w:sz w:val="24"/>
        </w:rPr>
        <w:t>izvērtē</w:t>
      </w:r>
      <w:r w:rsidR="00F45DEE" w:rsidRPr="001156DC" w:rsidDel="00F45DEE">
        <w:rPr>
          <w:sz w:val="24"/>
        </w:rPr>
        <w:t xml:space="preserve"> </w:t>
      </w:r>
      <w:r w:rsidR="00EB6F6A" w:rsidRPr="001156DC">
        <w:rPr>
          <w:sz w:val="24"/>
        </w:rPr>
        <w:t xml:space="preserve">tiešo maksājumu </w:t>
      </w:r>
      <w:r w:rsidR="004A7FDF" w:rsidRPr="001156DC">
        <w:rPr>
          <w:sz w:val="24"/>
        </w:rPr>
        <w:t>pretendentu iesniegt</w:t>
      </w:r>
      <w:r w:rsidR="005A2331" w:rsidRPr="001156DC">
        <w:rPr>
          <w:sz w:val="24"/>
        </w:rPr>
        <w:t>o</w:t>
      </w:r>
      <w:r w:rsidR="004A7FDF" w:rsidRPr="001156DC">
        <w:rPr>
          <w:sz w:val="24"/>
        </w:rPr>
        <w:t xml:space="preserve"> informācij</w:t>
      </w:r>
      <w:r w:rsidR="005A2331" w:rsidRPr="001156DC">
        <w:rPr>
          <w:sz w:val="24"/>
        </w:rPr>
        <w:t>u</w:t>
      </w:r>
      <w:r w:rsidR="004A7FDF" w:rsidRPr="001156DC">
        <w:rPr>
          <w:sz w:val="24"/>
        </w:rPr>
        <w:t xml:space="preserve"> un dienesta rīcībā pieejam</w:t>
      </w:r>
      <w:r w:rsidR="005A2331" w:rsidRPr="001156DC">
        <w:rPr>
          <w:sz w:val="24"/>
        </w:rPr>
        <w:t>os datus</w:t>
      </w:r>
      <w:r w:rsidR="00D46167" w:rsidRPr="001156DC">
        <w:rPr>
          <w:sz w:val="24"/>
        </w:rPr>
        <w:t>, lai</w:t>
      </w:r>
      <w:r w:rsidR="00C23303" w:rsidRPr="001156DC">
        <w:rPr>
          <w:sz w:val="24"/>
        </w:rPr>
        <w:t xml:space="preserve"> saskaņā ar </w:t>
      </w:r>
      <w:r w:rsidR="008503C3" w:rsidRPr="001156DC">
        <w:rPr>
          <w:bCs/>
          <w:sz w:val="24"/>
        </w:rPr>
        <w:t>r</w:t>
      </w:r>
      <w:r w:rsidR="00C23303" w:rsidRPr="001156DC">
        <w:rPr>
          <w:bCs/>
          <w:sz w:val="24"/>
        </w:rPr>
        <w:t xml:space="preserve">egulas </w:t>
      </w:r>
      <w:r w:rsidR="00C23303" w:rsidRPr="001156DC">
        <w:rPr>
          <w:sz w:val="24"/>
        </w:rPr>
        <w:t xml:space="preserve">Nr.1307/2013 </w:t>
      </w:r>
      <w:proofErr w:type="gramStart"/>
      <w:r w:rsidR="00C23303" w:rsidRPr="001156DC">
        <w:rPr>
          <w:sz w:val="24"/>
        </w:rPr>
        <w:t>11.panta</w:t>
      </w:r>
      <w:proofErr w:type="gramEnd"/>
      <w:r w:rsidR="00C23303" w:rsidRPr="001156DC">
        <w:rPr>
          <w:sz w:val="24"/>
        </w:rPr>
        <w:t xml:space="preserve"> 4.punktu</w:t>
      </w:r>
      <w:r w:rsidR="00D46167" w:rsidRPr="001156DC">
        <w:rPr>
          <w:sz w:val="24"/>
        </w:rPr>
        <w:t xml:space="preserve"> </w:t>
      </w:r>
      <w:r w:rsidR="0044075E" w:rsidRPr="001156DC">
        <w:rPr>
          <w:sz w:val="24"/>
        </w:rPr>
        <w:t>atklātu</w:t>
      </w:r>
      <w:r w:rsidR="00D46167" w:rsidRPr="001156DC">
        <w:rPr>
          <w:sz w:val="24"/>
        </w:rPr>
        <w:t xml:space="preserve"> gadījumus, kad </w:t>
      </w:r>
      <w:r w:rsidR="0044075E" w:rsidRPr="001156DC">
        <w:rPr>
          <w:sz w:val="24"/>
        </w:rPr>
        <w:t xml:space="preserve">mākslīgi </w:t>
      </w:r>
      <w:r w:rsidR="00044249" w:rsidRPr="001156DC">
        <w:rPr>
          <w:sz w:val="24"/>
        </w:rPr>
        <w:t xml:space="preserve">ir </w:t>
      </w:r>
      <w:r w:rsidR="00D46167" w:rsidRPr="001156DC">
        <w:rPr>
          <w:sz w:val="24"/>
        </w:rPr>
        <w:t>radīti apstākļi atbalsta piešķiršanas nosacījumu apiešanai</w:t>
      </w:r>
      <w:r w:rsidR="006C109B" w:rsidRPr="001156DC">
        <w:rPr>
          <w:sz w:val="24"/>
        </w:rPr>
        <w:t xml:space="preserve"> vai priekšrocību iegūšanai</w:t>
      </w:r>
      <w:r w:rsidR="00F31A53" w:rsidRPr="001156DC">
        <w:rPr>
          <w:sz w:val="24"/>
        </w:rPr>
        <w:t>, ī</w:t>
      </w:r>
      <w:r w:rsidR="00F90B66" w:rsidRPr="001156DC">
        <w:rPr>
          <w:sz w:val="24"/>
        </w:rPr>
        <w:t xml:space="preserve">paši </w:t>
      </w:r>
      <w:r w:rsidR="00F31A53" w:rsidRPr="001156DC">
        <w:rPr>
          <w:sz w:val="24"/>
        </w:rPr>
        <w:t xml:space="preserve">pievēršot </w:t>
      </w:r>
      <w:r w:rsidR="00F90B66" w:rsidRPr="001156DC">
        <w:rPr>
          <w:sz w:val="24"/>
        </w:rPr>
        <w:t>uzmanīb</w:t>
      </w:r>
      <w:r w:rsidR="00F31A53" w:rsidRPr="001156DC">
        <w:rPr>
          <w:sz w:val="24"/>
        </w:rPr>
        <w:t>u</w:t>
      </w:r>
      <w:r w:rsidR="00F90B66" w:rsidRPr="001156DC">
        <w:rPr>
          <w:sz w:val="24"/>
        </w:rPr>
        <w:t xml:space="preserve"> saimniecību dalīšanās gadījumiem, kad radīto saimniecību īpašumtiesības nemainās, un gadījumiem, kad lauksaimnieks iegādājas vai nomā aram</w:t>
      </w:r>
      <w:r w:rsidR="00030A89" w:rsidRPr="001156DC">
        <w:rPr>
          <w:sz w:val="24"/>
        </w:rPr>
        <w:t>zemi, uz kuras iz</w:t>
      </w:r>
      <w:r w:rsidR="00F90B66" w:rsidRPr="001156DC">
        <w:rPr>
          <w:sz w:val="24"/>
        </w:rPr>
        <w:t>vietota ekoloģiski nozīmīga platība un kura nav ģeogrāfiski saistīta ar tiešo maksājumu pretendenta rīcībā bijušo lauksaimniecības zemes platību.</w:t>
      </w:r>
    </w:p>
    <w:p w14:paraId="6FDBC08D" w14:textId="7889016E" w:rsidR="006C109B" w:rsidRPr="001156DC" w:rsidRDefault="00A433F7" w:rsidP="00A433F7">
      <w:pPr>
        <w:pStyle w:val="Punkts"/>
        <w:numPr>
          <w:ilvl w:val="0"/>
          <w:numId w:val="0"/>
        </w:numPr>
        <w:ind w:firstLine="720"/>
        <w:rPr>
          <w:sz w:val="24"/>
        </w:rPr>
      </w:pPr>
      <w:r w:rsidRPr="001156DC">
        <w:rPr>
          <w:sz w:val="24"/>
        </w:rPr>
        <w:t>56.</w:t>
      </w:r>
      <w:r w:rsidRPr="001156DC">
        <w:rPr>
          <w:sz w:val="24"/>
        </w:rPr>
        <w:tab/>
      </w:r>
      <w:r w:rsidR="00681BD3" w:rsidRPr="001156DC">
        <w:rPr>
          <w:sz w:val="24"/>
        </w:rPr>
        <w:t xml:space="preserve"> </w:t>
      </w:r>
      <w:r w:rsidR="00AD76DE" w:rsidRPr="001156DC">
        <w:rPr>
          <w:sz w:val="24"/>
        </w:rPr>
        <w:t>Ja</w:t>
      </w:r>
      <w:r w:rsidR="00C23303" w:rsidRPr="001156DC">
        <w:rPr>
          <w:sz w:val="24"/>
        </w:rPr>
        <w:t xml:space="preserve"> saskaņā ar </w:t>
      </w:r>
      <w:r w:rsidR="008503C3" w:rsidRPr="001156DC">
        <w:rPr>
          <w:bCs/>
          <w:sz w:val="24"/>
        </w:rPr>
        <w:t>r</w:t>
      </w:r>
      <w:r w:rsidR="00C23303" w:rsidRPr="001156DC">
        <w:rPr>
          <w:bCs/>
          <w:sz w:val="24"/>
        </w:rPr>
        <w:t xml:space="preserve">egulas </w:t>
      </w:r>
      <w:r w:rsidR="00C23303" w:rsidRPr="001156DC">
        <w:rPr>
          <w:sz w:val="24"/>
        </w:rPr>
        <w:t xml:space="preserve">Nr.1307/2013 </w:t>
      </w:r>
      <w:proofErr w:type="gramStart"/>
      <w:r w:rsidR="00C23303" w:rsidRPr="001156DC">
        <w:rPr>
          <w:sz w:val="24"/>
        </w:rPr>
        <w:t>11.panta</w:t>
      </w:r>
      <w:proofErr w:type="gramEnd"/>
      <w:r w:rsidR="00C23303" w:rsidRPr="001156DC">
        <w:rPr>
          <w:sz w:val="24"/>
        </w:rPr>
        <w:t xml:space="preserve"> 4.punktu</w:t>
      </w:r>
      <w:r w:rsidR="00AD76DE" w:rsidRPr="001156DC">
        <w:rPr>
          <w:sz w:val="24"/>
        </w:rPr>
        <w:t xml:space="preserve"> </w:t>
      </w:r>
      <w:r w:rsidR="006C109B" w:rsidRPr="001156DC">
        <w:rPr>
          <w:sz w:val="24"/>
        </w:rPr>
        <w:t>ir konstatēta</w:t>
      </w:r>
      <w:r w:rsidR="00DB05BC" w:rsidRPr="001156DC">
        <w:rPr>
          <w:sz w:val="24"/>
        </w:rPr>
        <w:t xml:space="preserve">s </w:t>
      </w:r>
      <w:r w:rsidR="006C109B" w:rsidRPr="001156DC">
        <w:rPr>
          <w:sz w:val="24"/>
        </w:rPr>
        <w:t>mākslīg</w:t>
      </w:r>
      <w:r w:rsidR="00AD76DE" w:rsidRPr="001156DC">
        <w:rPr>
          <w:sz w:val="24"/>
        </w:rPr>
        <w:t>i</w:t>
      </w:r>
      <w:r w:rsidR="006C109B" w:rsidRPr="001156DC">
        <w:rPr>
          <w:sz w:val="24"/>
        </w:rPr>
        <w:t xml:space="preserve"> </w:t>
      </w:r>
      <w:r w:rsidR="00AD76DE" w:rsidRPr="001156DC">
        <w:rPr>
          <w:sz w:val="24"/>
        </w:rPr>
        <w:t xml:space="preserve">radītu </w:t>
      </w:r>
      <w:r w:rsidR="006C109B" w:rsidRPr="001156DC">
        <w:rPr>
          <w:sz w:val="24"/>
        </w:rPr>
        <w:t xml:space="preserve">apstākļu </w:t>
      </w:r>
      <w:r w:rsidR="00DB05BC" w:rsidRPr="001156DC">
        <w:rPr>
          <w:sz w:val="24"/>
        </w:rPr>
        <w:t>pazī</w:t>
      </w:r>
      <w:r w:rsidR="00AD76DE" w:rsidRPr="001156DC">
        <w:rPr>
          <w:sz w:val="24"/>
        </w:rPr>
        <w:t>mes vai risks</w:t>
      </w:r>
      <w:r w:rsidR="006C109B" w:rsidRPr="001156DC">
        <w:rPr>
          <w:sz w:val="24"/>
        </w:rPr>
        <w:t xml:space="preserve"> atbalsta piešķiršanas nosacījumu apiešanai vai nepamatotu priekšrocību radīšanai</w:t>
      </w:r>
      <w:r w:rsidR="00AD76DE" w:rsidRPr="001156DC">
        <w:rPr>
          <w:sz w:val="24"/>
        </w:rPr>
        <w:t xml:space="preserve">, lauksaimnieks </w:t>
      </w:r>
      <w:r w:rsidR="004A2A46" w:rsidRPr="001156DC">
        <w:rPr>
          <w:sz w:val="24"/>
        </w:rPr>
        <w:t>10 darb</w:t>
      </w:r>
      <w:r w:rsidR="00AD76DE" w:rsidRPr="001156DC">
        <w:rPr>
          <w:sz w:val="24"/>
        </w:rPr>
        <w:t xml:space="preserve">dienu laikā pēc Lauku atbalsta dienesta pieprasījuma saņemšanas iesniedz pierādījumu </w:t>
      </w:r>
      <w:r w:rsidR="00044249" w:rsidRPr="001156DC">
        <w:rPr>
          <w:sz w:val="24"/>
        </w:rPr>
        <w:t xml:space="preserve">par </w:t>
      </w:r>
      <w:r w:rsidR="00AD76DE" w:rsidRPr="001156DC">
        <w:rPr>
          <w:sz w:val="24"/>
        </w:rPr>
        <w:t>šādu mākslīgi radītu apstākļu neesamīb</w:t>
      </w:r>
      <w:r w:rsidR="00044249" w:rsidRPr="001156DC">
        <w:rPr>
          <w:sz w:val="24"/>
        </w:rPr>
        <w:t>u</w:t>
      </w:r>
      <w:r w:rsidR="00AD76DE" w:rsidRPr="001156DC">
        <w:rPr>
          <w:sz w:val="24"/>
        </w:rPr>
        <w:t>.</w:t>
      </w:r>
    </w:p>
    <w:p w14:paraId="5C76D283" w14:textId="6143E260" w:rsidR="0078264B" w:rsidRPr="001156DC" w:rsidRDefault="00A433F7" w:rsidP="00A433F7">
      <w:pPr>
        <w:pStyle w:val="Nodalasnosaukums"/>
        <w:numPr>
          <w:ilvl w:val="0"/>
          <w:numId w:val="0"/>
        </w:numPr>
        <w:rPr>
          <w:sz w:val="24"/>
          <w:szCs w:val="24"/>
        </w:rPr>
      </w:pPr>
      <w:bookmarkStart w:id="94" w:name="_Toc408925620"/>
      <w:bookmarkStart w:id="95" w:name="_Toc400220985"/>
      <w:r w:rsidRPr="001156DC">
        <w:rPr>
          <w:sz w:val="24"/>
          <w:szCs w:val="24"/>
        </w:rPr>
        <w:t>6.</w:t>
      </w:r>
      <w:r w:rsidRPr="001156DC">
        <w:rPr>
          <w:sz w:val="24"/>
          <w:szCs w:val="24"/>
          <w:highlight w:val="lightGray"/>
        </w:rPr>
        <w:tab/>
      </w:r>
      <w:r w:rsidR="00681BD3" w:rsidRPr="001156DC">
        <w:rPr>
          <w:sz w:val="24"/>
          <w:szCs w:val="24"/>
        </w:rPr>
        <w:t xml:space="preserve"> </w:t>
      </w:r>
      <w:bookmarkStart w:id="96" w:name="_Toc412143914"/>
      <w:r w:rsidR="0078264B" w:rsidRPr="001156DC">
        <w:rPr>
          <w:sz w:val="24"/>
          <w:szCs w:val="24"/>
        </w:rPr>
        <w:t xml:space="preserve">Minimālie atbalsta saņemšanas </w:t>
      </w:r>
      <w:r w:rsidR="002A4B4D" w:rsidRPr="001156DC">
        <w:rPr>
          <w:sz w:val="24"/>
          <w:szCs w:val="24"/>
        </w:rPr>
        <w:t>nosacījumi</w:t>
      </w:r>
      <w:bookmarkEnd w:id="94"/>
      <w:bookmarkEnd w:id="96"/>
      <w:r w:rsidR="002A4B4D" w:rsidRPr="001156DC">
        <w:rPr>
          <w:sz w:val="24"/>
          <w:szCs w:val="24"/>
        </w:rPr>
        <w:t xml:space="preserve"> </w:t>
      </w:r>
      <w:bookmarkEnd w:id="95"/>
    </w:p>
    <w:p w14:paraId="5576DE01" w14:textId="71E79112" w:rsidR="00622F9E" w:rsidRPr="001156DC" w:rsidRDefault="00A433F7" w:rsidP="007956E3">
      <w:pPr>
        <w:pStyle w:val="Punkts"/>
        <w:numPr>
          <w:ilvl w:val="0"/>
          <w:numId w:val="0"/>
        </w:numPr>
        <w:ind w:firstLine="720"/>
        <w:rPr>
          <w:sz w:val="24"/>
        </w:rPr>
      </w:pPr>
      <w:bookmarkStart w:id="97" w:name="p28"/>
      <w:bookmarkStart w:id="98" w:name="p-511094"/>
      <w:bookmarkEnd w:id="97"/>
      <w:bookmarkEnd w:id="98"/>
      <w:r w:rsidRPr="001156DC">
        <w:rPr>
          <w:sz w:val="24"/>
        </w:rPr>
        <w:t>57.</w:t>
      </w:r>
      <w:r w:rsidRPr="001156DC">
        <w:rPr>
          <w:sz w:val="24"/>
        </w:rPr>
        <w:tab/>
      </w:r>
      <w:r w:rsidR="00622F9E" w:rsidRPr="001156DC">
        <w:rPr>
          <w:sz w:val="24"/>
        </w:rPr>
        <w:t xml:space="preserve"> Lauksaimniekam </w:t>
      </w:r>
      <w:r w:rsidR="005F4E40" w:rsidRPr="001156DC">
        <w:rPr>
          <w:sz w:val="24"/>
        </w:rPr>
        <w:t>tiešos maksājumus</w:t>
      </w:r>
      <w:r w:rsidR="00A10F96" w:rsidRPr="001156DC">
        <w:rPr>
          <w:sz w:val="24"/>
        </w:rPr>
        <w:t xml:space="preserve"> par platībām</w:t>
      </w:r>
      <w:r w:rsidR="00622F9E" w:rsidRPr="001156DC">
        <w:rPr>
          <w:sz w:val="24"/>
        </w:rPr>
        <w:t xml:space="preserve"> piešķir par </w:t>
      </w:r>
      <w:r w:rsidR="00510B11" w:rsidRPr="001156DC">
        <w:rPr>
          <w:sz w:val="24"/>
        </w:rPr>
        <w:t xml:space="preserve">lauksaimniecības </w:t>
      </w:r>
      <w:r w:rsidR="00622F9E" w:rsidRPr="001156DC">
        <w:rPr>
          <w:sz w:val="24"/>
        </w:rPr>
        <w:t>zemi:</w:t>
      </w:r>
    </w:p>
    <w:p w14:paraId="4C2FB437" w14:textId="3C8E825F" w:rsidR="00622F9E" w:rsidRPr="001156DC" w:rsidRDefault="00A433F7" w:rsidP="007956E3">
      <w:pPr>
        <w:pStyle w:val="A-punkts"/>
        <w:numPr>
          <w:ilvl w:val="0"/>
          <w:numId w:val="0"/>
        </w:numPr>
        <w:ind w:firstLine="720"/>
        <w:rPr>
          <w:sz w:val="24"/>
          <w:szCs w:val="24"/>
        </w:rPr>
      </w:pPr>
      <w:r w:rsidRPr="001156DC">
        <w:rPr>
          <w:sz w:val="24"/>
          <w:szCs w:val="24"/>
        </w:rPr>
        <w:t>57.1.</w:t>
      </w:r>
      <w:r w:rsidRPr="001156DC">
        <w:rPr>
          <w:sz w:val="24"/>
          <w:szCs w:val="24"/>
        </w:rPr>
        <w:tab/>
      </w:r>
      <w:r w:rsidR="00622F9E" w:rsidRPr="001156DC">
        <w:rPr>
          <w:sz w:val="24"/>
          <w:szCs w:val="24"/>
        </w:rPr>
        <w:t xml:space="preserve"> </w:t>
      </w:r>
      <w:r w:rsidR="00DA28A1" w:rsidRPr="001156DC">
        <w:rPr>
          <w:sz w:val="24"/>
          <w:szCs w:val="24"/>
        </w:rPr>
        <w:t>k</w:t>
      </w:r>
      <w:r w:rsidR="00622F9E" w:rsidRPr="001156DC">
        <w:rPr>
          <w:sz w:val="24"/>
          <w:szCs w:val="24"/>
        </w:rPr>
        <w:t>as ir lauksaimnieka īpašumā vai tiesisk</w:t>
      </w:r>
      <w:r w:rsidR="00501DCB" w:rsidRPr="001156DC">
        <w:rPr>
          <w:sz w:val="24"/>
          <w:szCs w:val="24"/>
        </w:rPr>
        <w:t>aj</w:t>
      </w:r>
      <w:r w:rsidR="00622F9E" w:rsidRPr="001156DC">
        <w:rPr>
          <w:sz w:val="24"/>
          <w:szCs w:val="24"/>
        </w:rPr>
        <w:t xml:space="preserve">ā valdījumā (lietošanā) kārtējā gada </w:t>
      </w:r>
      <w:proofErr w:type="gramStart"/>
      <w:r w:rsidR="00622F9E" w:rsidRPr="001156DC">
        <w:rPr>
          <w:sz w:val="24"/>
          <w:szCs w:val="24"/>
        </w:rPr>
        <w:t>15.jūnijā</w:t>
      </w:r>
      <w:proofErr w:type="gramEnd"/>
      <w:r w:rsidR="00622F9E" w:rsidRPr="001156DC">
        <w:rPr>
          <w:sz w:val="24"/>
          <w:szCs w:val="24"/>
        </w:rPr>
        <w:t>;</w:t>
      </w:r>
    </w:p>
    <w:p w14:paraId="5D217261" w14:textId="0235315C" w:rsidR="00F74DC5" w:rsidRPr="001156DC" w:rsidRDefault="00A433F7" w:rsidP="007956E3">
      <w:pPr>
        <w:pStyle w:val="A-punkts"/>
        <w:numPr>
          <w:ilvl w:val="0"/>
          <w:numId w:val="0"/>
        </w:numPr>
        <w:ind w:firstLine="720"/>
        <w:rPr>
          <w:sz w:val="24"/>
          <w:szCs w:val="24"/>
        </w:rPr>
      </w:pPr>
      <w:r w:rsidRPr="001156DC">
        <w:rPr>
          <w:sz w:val="24"/>
          <w:szCs w:val="24"/>
        </w:rPr>
        <w:t>57.2.</w:t>
      </w:r>
      <w:r w:rsidRPr="001156DC">
        <w:rPr>
          <w:sz w:val="24"/>
          <w:szCs w:val="24"/>
        </w:rPr>
        <w:tab/>
      </w:r>
      <w:r w:rsidR="00DA28A1" w:rsidRPr="001156DC">
        <w:rPr>
          <w:sz w:val="24"/>
          <w:szCs w:val="24"/>
        </w:rPr>
        <w:t xml:space="preserve"> j</w:t>
      </w:r>
      <w:r w:rsidR="0078264B" w:rsidRPr="001156DC">
        <w:rPr>
          <w:sz w:val="24"/>
          <w:szCs w:val="24"/>
        </w:rPr>
        <w:t>a atbalstam pieteik</w:t>
      </w:r>
      <w:r w:rsidR="007C27DF" w:rsidRPr="001156DC">
        <w:rPr>
          <w:sz w:val="24"/>
          <w:szCs w:val="24"/>
        </w:rPr>
        <w:t xml:space="preserve">tā saimniecības </w:t>
      </w:r>
      <w:proofErr w:type="spellStart"/>
      <w:r w:rsidR="00510B11" w:rsidRPr="001156DC">
        <w:rPr>
          <w:sz w:val="24"/>
          <w:szCs w:val="24"/>
        </w:rPr>
        <w:t>atbalsttiesīgā</w:t>
      </w:r>
      <w:proofErr w:type="spellEnd"/>
      <w:r w:rsidR="00510B11" w:rsidRPr="001156DC">
        <w:rPr>
          <w:sz w:val="24"/>
          <w:szCs w:val="24"/>
        </w:rPr>
        <w:t xml:space="preserve"> </w:t>
      </w:r>
      <w:r w:rsidR="007C27DF" w:rsidRPr="001156DC">
        <w:rPr>
          <w:sz w:val="24"/>
          <w:szCs w:val="24"/>
        </w:rPr>
        <w:t xml:space="preserve">lauksaimniecības </w:t>
      </w:r>
      <w:r w:rsidR="0078264B" w:rsidRPr="001156DC">
        <w:rPr>
          <w:sz w:val="24"/>
          <w:szCs w:val="24"/>
        </w:rPr>
        <w:t xml:space="preserve">zemes </w:t>
      </w:r>
      <w:r w:rsidR="001012DA" w:rsidRPr="001156DC">
        <w:rPr>
          <w:sz w:val="24"/>
          <w:szCs w:val="24"/>
        </w:rPr>
        <w:t xml:space="preserve">kopējā </w:t>
      </w:r>
      <w:r w:rsidR="0078264B" w:rsidRPr="001156DC">
        <w:rPr>
          <w:sz w:val="24"/>
          <w:szCs w:val="24"/>
        </w:rPr>
        <w:t xml:space="preserve">platība </w:t>
      </w:r>
      <w:r w:rsidR="00950450" w:rsidRPr="001156DC">
        <w:rPr>
          <w:sz w:val="24"/>
          <w:szCs w:val="24"/>
        </w:rPr>
        <w:t xml:space="preserve">ir vismaz </w:t>
      </w:r>
      <w:r w:rsidR="0078264B" w:rsidRPr="001156DC">
        <w:rPr>
          <w:sz w:val="24"/>
          <w:szCs w:val="24"/>
        </w:rPr>
        <w:t>vien</w:t>
      </w:r>
      <w:r w:rsidR="00950450" w:rsidRPr="001156DC">
        <w:rPr>
          <w:sz w:val="24"/>
          <w:szCs w:val="24"/>
        </w:rPr>
        <w:t>s</w:t>
      </w:r>
      <w:r w:rsidR="0078264B" w:rsidRPr="001156DC">
        <w:rPr>
          <w:sz w:val="24"/>
          <w:szCs w:val="24"/>
        </w:rPr>
        <w:t xml:space="preserve"> hektār</w:t>
      </w:r>
      <w:r w:rsidR="00950450" w:rsidRPr="001156DC">
        <w:rPr>
          <w:sz w:val="24"/>
          <w:szCs w:val="24"/>
        </w:rPr>
        <w:t>s</w:t>
      </w:r>
      <w:r w:rsidR="00C23303" w:rsidRPr="001156DC">
        <w:rPr>
          <w:sz w:val="24"/>
          <w:szCs w:val="24"/>
        </w:rPr>
        <w:t xml:space="preserve"> saskaņā ar regulas Nr.1307/2013 </w:t>
      </w:r>
      <w:proofErr w:type="gramStart"/>
      <w:r w:rsidR="00C23303" w:rsidRPr="001156DC">
        <w:rPr>
          <w:sz w:val="24"/>
          <w:szCs w:val="24"/>
        </w:rPr>
        <w:t>10.panta</w:t>
      </w:r>
      <w:proofErr w:type="gramEnd"/>
      <w:r w:rsidR="00C23303" w:rsidRPr="001156DC">
        <w:rPr>
          <w:sz w:val="24"/>
          <w:szCs w:val="24"/>
        </w:rPr>
        <w:t xml:space="preserve"> 1.punkta “b” apakšpunktu</w:t>
      </w:r>
      <w:r w:rsidR="00F74DC5" w:rsidRPr="001156DC">
        <w:rPr>
          <w:sz w:val="24"/>
          <w:szCs w:val="24"/>
        </w:rPr>
        <w:t>.</w:t>
      </w:r>
    </w:p>
    <w:p w14:paraId="672DC941" w14:textId="376D968B" w:rsidR="007C27DF" w:rsidRPr="001156DC" w:rsidRDefault="00A433F7" w:rsidP="007956E3">
      <w:pPr>
        <w:pStyle w:val="Punkts"/>
        <w:numPr>
          <w:ilvl w:val="0"/>
          <w:numId w:val="0"/>
        </w:numPr>
        <w:ind w:firstLine="720"/>
        <w:rPr>
          <w:sz w:val="24"/>
        </w:rPr>
      </w:pPr>
      <w:r w:rsidRPr="001156DC">
        <w:rPr>
          <w:sz w:val="24"/>
        </w:rPr>
        <w:t>58.</w:t>
      </w:r>
      <w:r w:rsidRPr="001156DC">
        <w:rPr>
          <w:sz w:val="24"/>
        </w:rPr>
        <w:tab/>
      </w:r>
      <w:r w:rsidR="002F34AB" w:rsidRPr="001156DC">
        <w:rPr>
          <w:sz w:val="24"/>
        </w:rPr>
        <w:t xml:space="preserve"> </w:t>
      </w:r>
      <w:bookmarkStart w:id="99" w:name="_Ref402275390"/>
      <w:r w:rsidR="002F34AB" w:rsidRPr="001156DC">
        <w:rPr>
          <w:sz w:val="24"/>
        </w:rPr>
        <w:t>L</w:t>
      </w:r>
      <w:r w:rsidR="00162A85" w:rsidRPr="001156DC">
        <w:rPr>
          <w:sz w:val="24"/>
        </w:rPr>
        <w:t>auksaimniecības</w:t>
      </w:r>
      <w:r w:rsidR="002F34AB" w:rsidRPr="001156DC">
        <w:rPr>
          <w:sz w:val="24"/>
        </w:rPr>
        <w:t xml:space="preserve"> zemes gabal</w:t>
      </w:r>
      <w:r w:rsidR="00F31A53" w:rsidRPr="001156DC">
        <w:rPr>
          <w:sz w:val="24"/>
        </w:rPr>
        <w:t>a</w:t>
      </w:r>
      <w:r w:rsidR="002F34AB" w:rsidRPr="001156DC">
        <w:rPr>
          <w:sz w:val="24"/>
        </w:rPr>
        <w:t xml:space="preserve"> minimālais lielums saskaņā ar regulas Nr.1306/2013 </w:t>
      </w:r>
      <w:proofErr w:type="gramStart"/>
      <w:r w:rsidR="002F34AB" w:rsidRPr="001156DC">
        <w:rPr>
          <w:sz w:val="24"/>
        </w:rPr>
        <w:t>72.panta</w:t>
      </w:r>
      <w:proofErr w:type="gramEnd"/>
      <w:r w:rsidR="002F34AB" w:rsidRPr="001156DC">
        <w:rPr>
          <w:sz w:val="24"/>
        </w:rPr>
        <w:t xml:space="preserve"> 1.punktu, par kuru var iesniegt iesniegumu </w:t>
      </w:r>
      <w:r w:rsidR="0079538A" w:rsidRPr="001156DC">
        <w:rPr>
          <w:sz w:val="24"/>
        </w:rPr>
        <w:t>tiešo maksājumu saņemšanai</w:t>
      </w:r>
      <w:r w:rsidR="00A10F96" w:rsidRPr="001156DC">
        <w:rPr>
          <w:sz w:val="24"/>
        </w:rPr>
        <w:t xml:space="preserve"> par platībām</w:t>
      </w:r>
      <w:r w:rsidR="0079538A" w:rsidRPr="001156DC">
        <w:rPr>
          <w:sz w:val="24"/>
        </w:rPr>
        <w:t xml:space="preserve">, </w:t>
      </w:r>
      <w:r w:rsidR="002F34AB" w:rsidRPr="001156DC">
        <w:rPr>
          <w:sz w:val="24"/>
        </w:rPr>
        <w:t xml:space="preserve">ir </w:t>
      </w:r>
      <w:r w:rsidR="0093538B" w:rsidRPr="001156DC">
        <w:rPr>
          <w:sz w:val="24"/>
        </w:rPr>
        <w:t>0,3</w:t>
      </w:r>
      <w:r w:rsidR="00A37583" w:rsidRPr="001156DC">
        <w:rPr>
          <w:sz w:val="24"/>
        </w:rPr>
        <w:t> </w:t>
      </w:r>
      <w:r w:rsidR="0093538B" w:rsidRPr="001156DC">
        <w:rPr>
          <w:sz w:val="24"/>
        </w:rPr>
        <w:t>h</w:t>
      </w:r>
      <w:r w:rsidR="00F31A53" w:rsidRPr="001156DC">
        <w:rPr>
          <w:sz w:val="24"/>
        </w:rPr>
        <w:t>ektāri</w:t>
      </w:r>
      <w:r w:rsidR="002F34AB" w:rsidRPr="001156DC">
        <w:rPr>
          <w:sz w:val="24"/>
        </w:rPr>
        <w:t>.</w:t>
      </w:r>
      <w:bookmarkEnd w:id="99"/>
    </w:p>
    <w:p w14:paraId="628EB088" w14:textId="0E85A091" w:rsidR="002F34AB" w:rsidRPr="001156DC" w:rsidRDefault="00A433F7" w:rsidP="007956E3">
      <w:pPr>
        <w:pStyle w:val="Punkts"/>
        <w:numPr>
          <w:ilvl w:val="0"/>
          <w:numId w:val="0"/>
        </w:numPr>
        <w:ind w:firstLine="720"/>
        <w:rPr>
          <w:sz w:val="24"/>
        </w:rPr>
      </w:pPr>
      <w:r w:rsidRPr="001156DC">
        <w:rPr>
          <w:sz w:val="24"/>
        </w:rPr>
        <w:t>59.</w:t>
      </w:r>
      <w:r w:rsidRPr="001156DC">
        <w:rPr>
          <w:sz w:val="24"/>
        </w:rPr>
        <w:tab/>
      </w:r>
      <w:r w:rsidR="002F34AB" w:rsidRPr="001156DC">
        <w:rPr>
          <w:sz w:val="24"/>
        </w:rPr>
        <w:t xml:space="preserve"> </w:t>
      </w:r>
      <w:r w:rsidR="00207FF5" w:rsidRPr="001156DC">
        <w:rPr>
          <w:sz w:val="24"/>
        </w:rPr>
        <w:t xml:space="preserve">Lauksaimniecības zemes gabals </w:t>
      </w:r>
      <w:r w:rsidR="000A4BB9" w:rsidRPr="001156DC">
        <w:rPr>
          <w:sz w:val="24"/>
        </w:rPr>
        <w:t xml:space="preserve">saskaņā ar regulas Nr.1306/2013 </w:t>
      </w:r>
      <w:proofErr w:type="gramStart"/>
      <w:r w:rsidR="000A4BB9" w:rsidRPr="001156DC">
        <w:rPr>
          <w:sz w:val="24"/>
        </w:rPr>
        <w:t>67.panta</w:t>
      </w:r>
      <w:proofErr w:type="gramEnd"/>
      <w:r w:rsidR="000A4BB9" w:rsidRPr="001156DC">
        <w:rPr>
          <w:sz w:val="24"/>
        </w:rPr>
        <w:t xml:space="preserve"> 4.punkta “a” apakšpunktu </w:t>
      </w:r>
      <w:r w:rsidR="00207FF5" w:rsidRPr="001156DC">
        <w:rPr>
          <w:sz w:val="24"/>
        </w:rPr>
        <w:t>ir</w:t>
      </w:r>
      <w:r w:rsidR="00207E8C" w:rsidRPr="001156DC">
        <w:rPr>
          <w:sz w:val="24"/>
        </w:rPr>
        <w:t xml:space="preserve"> vienlaidu</w:t>
      </w:r>
      <w:r w:rsidR="00F31A53" w:rsidRPr="001156DC">
        <w:rPr>
          <w:sz w:val="24"/>
        </w:rPr>
        <w:t xml:space="preserve"> l</w:t>
      </w:r>
      <w:r w:rsidR="002F34AB" w:rsidRPr="001156DC">
        <w:rPr>
          <w:sz w:val="24"/>
        </w:rPr>
        <w:t xml:space="preserve">auksaimniecības zemes </w:t>
      </w:r>
      <w:r w:rsidR="00207E8C" w:rsidRPr="001156DC">
        <w:rPr>
          <w:sz w:val="24"/>
        </w:rPr>
        <w:t>platība</w:t>
      </w:r>
      <w:r w:rsidR="002F34AB" w:rsidRPr="001156DC">
        <w:rPr>
          <w:sz w:val="24"/>
        </w:rPr>
        <w:t>:</w:t>
      </w:r>
    </w:p>
    <w:p w14:paraId="17173D28" w14:textId="7E9E007C" w:rsidR="00885672" w:rsidRPr="001156DC" w:rsidRDefault="00A433F7" w:rsidP="007956E3">
      <w:pPr>
        <w:pStyle w:val="A-punkts"/>
        <w:numPr>
          <w:ilvl w:val="0"/>
          <w:numId w:val="0"/>
        </w:numPr>
        <w:ind w:firstLine="720"/>
        <w:rPr>
          <w:sz w:val="24"/>
          <w:szCs w:val="24"/>
        </w:rPr>
      </w:pPr>
      <w:r w:rsidRPr="001156DC">
        <w:rPr>
          <w:sz w:val="24"/>
          <w:szCs w:val="24"/>
        </w:rPr>
        <w:t>59.1.</w:t>
      </w:r>
      <w:r w:rsidRPr="001156DC">
        <w:rPr>
          <w:sz w:val="24"/>
          <w:szCs w:val="24"/>
        </w:rPr>
        <w:tab/>
      </w:r>
      <w:r w:rsidR="0042446E" w:rsidRPr="001156DC">
        <w:rPr>
          <w:sz w:val="24"/>
          <w:szCs w:val="24"/>
        </w:rPr>
        <w:t xml:space="preserve"> </w:t>
      </w:r>
      <w:bookmarkStart w:id="100" w:name="_Ref408343391"/>
      <w:r w:rsidR="003734F7" w:rsidRPr="001156DC">
        <w:rPr>
          <w:sz w:val="24"/>
          <w:szCs w:val="24"/>
        </w:rPr>
        <w:t>k</w:t>
      </w:r>
      <w:r w:rsidR="00044249" w:rsidRPr="001156DC">
        <w:rPr>
          <w:sz w:val="24"/>
          <w:szCs w:val="24"/>
        </w:rPr>
        <w:t>o</w:t>
      </w:r>
      <w:r w:rsidR="003734F7" w:rsidRPr="001156DC">
        <w:rPr>
          <w:sz w:val="24"/>
          <w:szCs w:val="24"/>
        </w:rPr>
        <w:t xml:space="preserve"> aizņem ilggadīgie zālāji vai aramzemē sēti zālāji </w:t>
      </w:r>
      <w:r w:rsidR="001E460A" w:rsidRPr="001156DC">
        <w:rPr>
          <w:sz w:val="24"/>
          <w:szCs w:val="24"/>
        </w:rPr>
        <w:t xml:space="preserve">un </w:t>
      </w:r>
      <w:r w:rsidR="003734F7" w:rsidRPr="001156DC">
        <w:rPr>
          <w:sz w:val="24"/>
          <w:szCs w:val="24"/>
        </w:rPr>
        <w:t>k</w:t>
      </w:r>
      <w:r w:rsidR="00044249" w:rsidRPr="001156DC">
        <w:rPr>
          <w:sz w:val="24"/>
          <w:szCs w:val="24"/>
        </w:rPr>
        <w:t>as</w:t>
      </w:r>
      <w:r w:rsidR="003734F7" w:rsidRPr="001156DC">
        <w:rPr>
          <w:sz w:val="24"/>
          <w:szCs w:val="24"/>
        </w:rPr>
        <w:t xml:space="preserve"> atbilst regulas Nr.1307/2013 </w:t>
      </w:r>
      <w:proofErr w:type="gramStart"/>
      <w:r w:rsidR="003734F7" w:rsidRPr="001156DC">
        <w:rPr>
          <w:sz w:val="24"/>
          <w:szCs w:val="24"/>
        </w:rPr>
        <w:t>36.panta</w:t>
      </w:r>
      <w:proofErr w:type="gramEnd"/>
      <w:r w:rsidR="003734F7" w:rsidRPr="001156DC">
        <w:rPr>
          <w:sz w:val="24"/>
          <w:szCs w:val="24"/>
        </w:rPr>
        <w:t xml:space="preserve"> 2.punktā minētajām prasīb</w:t>
      </w:r>
      <w:r w:rsidR="000A0EF2" w:rsidRPr="001156DC">
        <w:rPr>
          <w:sz w:val="24"/>
          <w:szCs w:val="24"/>
        </w:rPr>
        <w:t>ām,</w:t>
      </w:r>
      <w:r w:rsidR="003734F7" w:rsidRPr="001156DC">
        <w:rPr>
          <w:sz w:val="24"/>
          <w:szCs w:val="24"/>
        </w:rPr>
        <w:t xml:space="preserve"> un k</w:t>
      </w:r>
      <w:r w:rsidR="00044249" w:rsidRPr="001156DC">
        <w:rPr>
          <w:sz w:val="24"/>
          <w:szCs w:val="24"/>
        </w:rPr>
        <w:t>o</w:t>
      </w:r>
      <w:r w:rsidR="003734F7" w:rsidRPr="001156DC">
        <w:rPr>
          <w:sz w:val="24"/>
          <w:szCs w:val="24"/>
        </w:rPr>
        <w:t xml:space="preserve"> </w:t>
      </w:r>
      <w:r w:rsidR="000A4BB9" w:rsidRPr="001156DC">
        <w:rPr>
          <w:sz w:val="24"/>
          <w:szCs w:val="24"/>
        </w:rPr>
        <w:t xml:space="preserve">no 2016.gada </w:t>
      </w:r>
      <w:r w:rsidR="00044249" w:rsidRPr="001156DC">
        <w:rPr>
          <w:sz w:val="24"/>
          <w:szCs w:val="24"/>
        </w:rPr>
        <w:t xml:space="preserve">ir </w:t>
      </w:r>
      <w:r w:rsidR="003734F7" w:rsidRPr="001156DC">
        <w:rPr>
          <w:sz w:val="24"/>
          <w:szCs w:val="24"/>
        </w:rPr>
        <w:t>deklarējis viens lauksaimnieks</w:t>
      </w:r>
      <w:r w:rsidR="00044249" w:rsidRPr="001156DC">
        <w:rPr>
          <w:sz w:val="24"/>
          <w:szCs w:val="24"/>
        </w:rPr>
        <w:t>,</w:t>
      </w:r>
      <w:r w:rsidR="000A4BB9" w:rsidRPr="001156DC">
        <w:rPr>
          <w:sz w:val="24"/>
          <w:szCs w:val="24"/>
        </w:rPr>
        <w:t xml:space="preserve"> piesakoties</w:t>
      </w:r>
      <w:r w:rsidR="00F31A53" w:rsidRPr="001156DC">
        <w:rPr>
          <w:sz w:val="24"/>
          <w:szCs w:val="24"/>
        </w:rPr>
        <w:t xml:space="preserve"> </w:t>
      </w:r>
      <w:r w:rsidR="003734F7" w:rsidRPr="001156DC">
        <w:rPr>
          <w:sz w:val="24"/>
          <w:szCs w:val="24"/>
        </w:rPr>
        <w:t xml:space="preserve">mazo lauksaimnieku </w:t>
      </w:r>
      <w:r w:rsidR="005522CC" w:rsidRPr="001156DC">
        <w:rPr>
          <w:sz w:val="24"/>
          <w:szCs w:val="24"/>
        </w:rPr>
        <w:t xml:space="preserve">atbalsta </w:t>
      </w:r>
      <w:r w:rsidR="000A4BB9" w:rsidRPr="001156DC">
        <w:rPr>
          <w:sz w:val="24"/>
          <w:szCs w:val="24"/>
        </w:rPr>
        <w:t>shēmas</w:t>
      </w:r>
      <w:r w:rsidR="00EB7989" w:rsidRPr="001156DC">
        <w:rPr>
          <w:sz w:val="24"/>
          <w:szCs w:val="24"/>
        </w:rPr>
        <w:t xml:space="preserve"> </w:t>
      </w:r>
      <w:r w:rsidR="005522CC" w:rsidRPr="001156DC">
        <w:rPr>
          <w:sz w:val="24"/>
          <w:szCs w:val="24"/>
        </w:rPr>
        <w:t>maksājum</w:t>
      </w:r>
      <w:r w:rsidR="003734F7" w:rsidRPr="001156DC">
        <w:rPr>
          <w:sz w:val="24"/>
          <w:szCs w:val="24"/>
        </w:rPr>
        <w:t>am;</w:t>
      </w:r>
      <w:bookmarkEnd w:id="100"/>
    </w:p>
    <w:p w14:paraId="7191E2A6" w14:textId="0BEA3BF6" w:rsidR="00885672" w:rsidRPr="001156DC" w:rsidRDefault="00A433F7" w:rsidP="007956E3">
      <w:pPr>
        <w:pStyle w:val="A-punkts"/>
        <w:numPr>
          <w:ilvl w:val="0"/>
          <w:numId w:val="0"/>
        </w:numPr>
        <w:ind w:firstLine="720"/>
        <w:rPr>
          <w:sz w:val="24"/>
          <w:szCs w:val="24"/>
        </w:rPr>
      </w:pPr>
      <w:bookmarkStart w:id="101" w:name="_Ref408343396"/>
      <w:r w:rsidRPr="001156DC">
        <w:rPr>
          <w:sz w:val="24"/>
          <w:szCs w:val="24"/>
        </w:rPr>
        <w:t>59.2.</w:t>
      </w:r>
      <w:r w:rsidRPr="001156DC">
        <w:rPr>
          <w:sz w:val="24"/>
          <w:szCs w:val="24"/>
        </w:rPr>
        <w:tab/>
      </w:r>
      <w:r w:rsidR="00885672" w:rsidRPr="001156DC">
        <w:rPr>
          <w:sz w:val="24"/>
          <w:szCs w:val="24"/>
        </w:rPr>
        <w:t xml:space="preserve"> k</w:t>
      </w:r>
      <w:r w:rsidR="00044249" w:rsidRPr="001156DC">
        <w:rPr>
          <w:sz w:val="24"/>
          <w:szCs w:val="24"/>
        </w:rPr>
        <w:t>o</w:t>
      </w:r>
      <w:r w:rsidR="00885672" w:rsidRPr="001156DC">
        <w:rPr>
          <w:sz w:val="24"/>
          <w:szCs w:val="24"/>
        </w:rPr>
        <w:t xml:space="preserve"> aizņem ilggadīgie stādījumi vai aramzeme, izņemot aramzemē sēt</w:t>
      </w:r>
      <w:r w:rsidR="00501DCB" w:rsidRPr="001156DC">
        <w:rPr>
          <w:sz w:val="24"/>
          <w:szCs w:val="24"/>
        </w:rPr>
        <w:t>i</w:t>
      </w:r>
      <w:r w:rsidR="00885672" w:rsidRPr="001156DC">
        <w:rPr>
          <w:sz w:val="24"/>
          <w:szCs w:val="24"/>
        </w:rPr>
        <w:t xml:space="preserve"> zālāj</w:t>
      </w:r>
      <w:r w:rsidR="00044249" w:rsidRPr="001156DC">
        <w:rPr>
          <w:sz w:val="24"/>
          <w:szCs w:val="24"/>
        </w:rPr>
        <w:t>i</w:t>
      </w:r>
      <w:r w:rsidR="00885672" w:rsidRPr="001156DC">
        <w:rPr>
          <w:sz w:val="24"/>
          <w:szCs w:val="24"/>
        </w:rPr>
        <w:t xml:space="preserve"> un platīb</w:t>
      </w:r>
      <w:r w:rsidR="00044249" w:rsidRPr="001156DC">
        <w:rPr>
          <w:sz w:val="24"/>
          <w:szCs w:val="24"/>
        </w:rPr>
        <w:t>a</w:t>
      </w:r>
      <w:r w:rsidR="00885672" w:rsidRPr="001156DC">
        <w:rPr>
          <w:sz w:val="24"/>
          <w:szCs w:val="24"/>
        </w:rPr>
        <w:t>, kur</w:t>
      </w:r>
      <w:r w:rsidR="00044249" w:rsidRPr="001156DC">
        <w:rPr>
          <w:sz w:val="24"/>
          <w:szCs w:val="24"/>
        </w:rPr>
        <w:t>u</w:t>
      </w:r>
      <w:r w:rsidR="00885672" w:rsidRPr="001156DC">
        <w:rPr>
          <w:sz w:val="24"/>
          <w:szCs w:val="24"/>
        </w:rPr>
        <w:t xml:space="preserve"> aizņem kaņepes, un k</w:t>
      </w:r>
      <w:r w:rsidR="00044249" w:rsidRPr="001156DC">
        <w:rPr>
          <w:sz w:val="24"/>
          <w:szCs w:val="24"/>
        </w:rPr>
        <w:t>as</w:t>
      </w:r>
      <w:r w:rsidR="00885672" w:rsidRPr="001156DC">
        <w:rPr>
          <w:sz w:val="24"/>
          <w:szCs w:val="24"/>
        </w:rPr>
        <w:t xml:space="preserve"> atbilst regulas Nr.1307/2013 </w:t>
      </w:r>
      <w:proofErr w:type="gramStart"/>
      <w:r w:rsidR="00885672" w:rsidRPr="001156DC">
        <w:rPr>
          <w:sz w:val="24"/>
          <w:szCs w:val="24"/>
        </w:rPr>
        <w:t>36.panta</w:t>
      </w:r>
      <w:proofErr w:type="gramEnd"/>
      <w:r w:rsidR="00885672" w:rsidRPr="001156DC">
        <w:rPr>
          <w:sz w:val="24"/>
          <w:szCs w:val="24"/>
        </w:rPr>
        <w:t xml:space="preserve"> 2.punktā minētajām prasībām, un k</w:t>
      </w:r>
      <w:r w:rsidR="00044249" w:rsidRPr="001156DC">
        <w:rPr>
          <w:sz w:val="24"/>
          <w:szCs w:val="24"/>
        </w:rPr>
        <w:t>o</w:t>
      </w:r>
      <w:r w:rsidR="00885672" w:rsidRPr="001156DC">
        <w:rPr>
          <w:sz w:val="24"/>
          <w:szCs w:val="24"/>
        </w:rPr>
        <w:t xml:space="preserve"> no 2016.gada </w:t>
      </w:r>
      <w:r w:rsidR="00044249" w:rsidRPr="001156DC">
        <w:rPr>
          <w:sz w:val="24"/>
          <w:szCs w:val="24"/>
        </w:rPr>
        <w:t xml:space="preserve">ir </w:t>
      </w:r>
      <w:r w:rsidR="00885672" w:rsidRPr="001156DC">
        <w:rPr>
          <w:sz w:val="24"/>
          <w:szCs w:val="24"/>
        </w:rPr>
        <w:t>deklarējis viens lauksaimnieks</w:t>
      </w:r>
      <w:r w:rsidR="00044249" w:rsidRPr="001156DC">
        <w:rPr>
          <w:sz w:val="24"/>
          <w:szCs w:val="24"/>
        </w:rPr>
        <w:t>,</w:t>
      </w:r>
      <w:r w:rsidR="00885672" w:rsidRPr="001156DC">
        <w:rPr>
          <w:sz w:val="24"/>
          <w:szCs w:val="24"/>
        </w:rPr>
        <w:t xml:space="preserve"> piesakoties mazo lauksaimnieku</w:t>
      </w:r>
      <w:r w:rsidR="005522CC" w:rsidRPr="001156DC">
        <w:rPr>
          <w:sz w:val="24"/>
          <w:szCs w:val="24"/>
        </w:rPr>
        <w:t xml:space="preserve"> atbalsta</w:t>
      </w:r>
      <w:r w:rsidR="00885672" w:rsidRPr="001156DC">
        <w:rPr>
          <w:sz w:val="24"/>
          <w:szCs w:val="24"/>
        </w:rPr>
        <w:t xml:space="preserve"> shēmas </w:t>
      </w:r>
      <w:r w:rsidR="005522CC" w:rsidRPr="001156DC">
        <w:rPr>
          <w:sz w:val="24"/>
          <w:szCs w:val="24"/>
        </w:rPr>
        <w:t>maksājum</w:t>
      </w:r>
      <w:r w:rsidR="00885672" w:rsidRPr="001156DC">
        <w:rPr>
          <w:sz w:val="24"/>
          <w:szCs w:val="24"/>
        </w:rPr>
        <w:t>am;</w:t>
      </w:r>
      <w:bookmarkEnd w:id="101"/>
    </w:p>
    <w:p w14:paraId="04B0E036" w14:textId="4A5842B3" w:rsidR="00885672" w:rsidRPr="001156DC" w:rsidRDefault="00A433F7" w:rsidP="007956E3">
      <w:pPr>
        <w:pStyle w:val="A-punkts"/>
        <w:numPr>
          <w:ilvl w:val="0"/>
          <w:numId w:val="0"/>
        </w:numPr>
        <w:ind w:firstLine="720"/>
        <w:rPr>
          <w:sz w:val="24"/>
          <w:szCs w:val="24"/>
        </w:rPr>
      </w:pPr>
      <w:r w:rsidRPr="001156DC">
        <w:rPr>
          <w:sz w:val="24"/>
          <w:szCs w:val="24"/>
        </w:rPr>
        <w:t>59.3.</w:t>
      </w:r>
      <w:r w:rsidRPr="001156DC">
        <w:rPr>
          <w:sz w:val="24"/>
          <w:szCs w:val="24"/>
        </w:rPr>
        <w:tab/>
      </w:r>
      <w:r w:rsidR="00885672" w:rsidRPr="001156DC">
        <w:rPr>
          <w:sz w:val="24"/>
          <w:szCs w:val="24"/>
        </w:rPr>
        <w:t xml:space="preserve"> </w:t>
      </w:r>
      <w:r w:rsidR="00DC3D42" w:rsidRPr="001156DC">
        <w:rPr>
          <w:sz w:val="24"/>
          <w:szCs w:val="24"/>
        </w:rPr>
        <w:t>k</w:t>
      </w:r>
      <w:r w:rsidR="00044249" w:rsidRPr="001156DC">
        <w:rPr>
          <w:sz w:val="24"/>
          <w:szCs w:val="24"/>
        </w:rPr>
        <w:t>o</w:t>
      </w:r>
      <w:r w:rsidR="00DC3D42" w:rsidRPr="001156DC">
        <w:rPr>
          <w:sz w:val="24"/>
          <w:szCs w:val="24"/>
        </w:rPr>
        <w:t xml:space="preserve"> aizņem dārzeņu kultūraugu sugas, par kurām piešķirams brīvprātīgs saistītais atbalsts saskaņā ar šo noteikumu 2.15.apakšpunkt</w:t>
      </w:r>
      <w:r w:rsidR="00044249" w:rsidRPr="001156DC">
        <w:rPr>
          <w:sz w:val="24"/>
          <w:szCs w:val="24"/>
        </w:rPr>
        <w:t>u</w:t>
      </w:r>
      <w:r w:rsidR="00DC3D42" w:rsidRPr="001156DC">
        <w:rPr>
          <w:sz w:val="24"/>
          <w:szCs w:val="24"/>
        </w:rPr>
        <w:t>, ja katra suga aizņem mazāk par 0,3</w:t>
      </w:r>
      <w:r w:rsidR="00A37583" w:rsidRPr="001156DC">
        <w:rPr>
          <w:sz w:val="24"/>
          <w:szCs w:val="24"/>
        </w:rPr>
        <w:t> </w:t>
      </w:r>
      <w:r w:rsidR="00DC3D42" w:rsidRPr="001156DC">
        <w:rPr>
          <w:sz w:val="24"/>
          <w:szCs w:val="24"/>
        </w:rPr>
        <w:t>h</w:t>
      </w:r>
      <w:r w:rsidR="00681BD3" w:rsidRPr="001156DC">
        <w:rPr>
          <w:sz w:val="24"/>
          <w:szCs w:val="24"/>
        </w:rPr>
        <w:t>ektāriem</w:t>
      </w:r>
      <w:r w:rsidR="00DC3D42" w:rsidRPr="001156DC">
        <w:rPr>
          <w:sz w:val="24"/>
          <w:szCs w:val="24"/>
        </w:rPr>
        <w:t xml:space="preserve"> un saimniecīb</w:t>
      </w:r>
      <w:r w:rsidR="00316F83" w:rsidRPr="001156DC">
        <w:rPr>
          <w:sz w:val="24"/>
          <w:szCs w:val="24"/>
        </w:rPr>
        <w:t>as kopējā aramzemes platība ir mazāka nekā</w:t>
      </w:r>
      <w:r w:rsidR="00DC3D42" w:rsidRPr="001156DC">
        <w:rPr>
          <w:sz w:val="24"/>
          <w:szCs w:val="24"/>
        </w:rPr>
        <w:t xml:space="preserve"> 10</w:t>
      </w:r>
      <w:r w:rsidR="00A37583" w:rsidRPr="001156DC">
        <w:rPr>
          <w:sz w:val="24"/>
          <w:szCs w:val="24"/>
        </w:rPr>
        <w:t> </w:t>
      </w:r>
      <w:r w:rsidR="00DC3D42" w:rsidRPr="001156DC">
        <w:rPr>
          <w:sz w:val="24"/>
          <w:szCs w:val="24"/>
        </w:rPr>
        <w:t>h</w:t>
      </w:r>
      <w:r w:rsidR="00044249" w:rsidRPr="001156DC">
        <w:rPr>
          <w:sz w:val="24"/>
          <w:szCs w:val="24"/>
        </w:rPr>
        <w:t>ektāri</w:t>
      </w:r>
      <w:r w:rsidR="00DC3D42" w:rsidRPr="001156DC">
        <w:rPr>
          <w:sz w:val="24"/>
          <w:szCs w:val="24"/>
        </w:rPr>
        <w:t>;</w:t>
      </w:r>
    </w:p>
    <w:p w14:paraId="76E68DED" w14:textId="0541DA16" w:rsidR="00091978" w:rsidRPr="001156DC" w:rsidRDefault="00A433F7" w:rsidP="007956E3">
      <w:pPr>
        <w:pStyle w:val="A-punkts"/>
        <w:numPr>
          <w:ilvl w:val="0"/>
          <w:numId w:val="0"/>
        </w:numPr>
        <w:ind w:firstLine="720"/>
        <w:rPr>
          <w:sz w:val="24"/>
          <w:szCs w:val="24"/>
        </w:rPr>
      </w:pPr>
      <w:r w:rsidRPr="001156DC">
        <w:rPr>
          <w:sz w:val="24"/>
          <w:szCs w:val="24"/>
        </w:rPr>
        <w:lastRenderedPageBreak/>
        <w:t>59.4.</w:t>
      </w:r>
      <w:r w:rsidRPr="001156DC">
        <w:rPr>
          <w:sz w:val="24"/>
          <w:szCs w:val="24"/>
        </w:rPr>
        <w:tab/>
      </w:r>
      <w:r w:rsidR="00091978" w:rsidRPr="001156DC">
        <w:rPr>
          <w:sz w:val="24"/>
          <w:szCs w:val="24"/>
        </w:rPr>
        <w:t xml:space="preserve"> ko aizņem augļu koku un ogulāju (izņemot zemenes) kultūraugu sugas, par kurām piešķirams brīvprātīgs saistītais atbalsts saskaņā ar šo noteikumu 2.1</w:t>
      </w:r>
      <w:r w:rsidR="00F848BC" w:rsidRPr="001156DC">
        <w:rPr>
          <w:sz w:val="24"/>
          <w:szCs w:val="24"/>
        </w:rPr>
        <w:t>6</w:t>
      </w:r>
      <w:r w:rsidR="00091978" w:rsidRPr="001156DC">
        <w:rPr>
          <w:sz w:val="24"/>
          <w:szCs w:val="24"/>
        </w:rPr>
        <w:t>.apakšpunktu, ja katra suga aizņem mazāk par 0,3 hektāriem un saimniecības kopējā aramzemes platība ir mazāka nekā 10 hektāri;</w:t>
      </w:r>
    </w:p>
    <w:p w14:paraId="10962C4C" w14:textId="46F6CDCC" w:rsidR="00166A10" w:rsidRPr="001156DC" w:rsidRDefault="00A433F7" w:rsidP="007956E3">
      <w:pPr>
        <w:pStyle w:val="A-punkts"/>
        <w:numPr>
          <w:ilvl w:val="0"/>
          <w:numId w:val="0"/>
        </w:numPr>
        <w:ind w:firstLine="720"/>
        <w:rPr>
          <w:sz w:val="24"/>
          <w:szCs w:val="24"/>
        </w:rPr>
      </w:pPr>
      <w:r w:rsidRPr="001156DC">
        <w:rPr>
          <w:sz w:val="24"/>
          <w:szCs w:val="24"/>
        </w:rPr>
        <w:t>59.5.</w:t>
      </w:r>
      <w:r w:rsidRPr="001156DC">
        <w:rPr>
          <w:sz w:val="24"/>
          <w:szCs w:val="24"/>
        </w:rPr>
        <w:tab/>
      </w:r>
      <w:r w:rsidR="00681BD3" w:rsidRPr="001156DC">
        <w:rPr>
          <w:sz w:val="24"/>
          <w:szCs w:val="24"/>
        </w:rPr>
        <w:t xml:space="preserve"> </w:t>
      </w:r>
      <w:r w:rsidR="00166A10" w:rsidRPr="001156DC">
        <w:rPr>
          <w:sz w:val="24"/>
          <w:szCs w:val="24"/>
        </w:rPr>
        <w:t>ko pieteicis viens lauksaimnieks un k</w:t>
      </w:r>
      <w:r w:rsidR="00044249" w:rsidRPr="001156DC">
        <w:rPr>
          <w:sz w:val="24"/>
          <w:szCs w:val="24"/>
        </w:rPr>
        <w:t>o</w:t>
      </w:r>
      <w:r w:rsidR="00166A10" w:rsidRPr="001156DC">
        <w:rPr>
          <w:sz w:val="24"/>
          <w:szCs w:val="24"/>
        </w:rPr>
        <w:t xml:space="preserve"> </w:t>
      </w:r>
      <w:r w:rsidR="006E5D12" w:rsidRPr="001156DC">
        <w:rPr>
          <w:sz w:val="24"/>
          <w:szCs w:val="24"/>
        </w:rPr>
        <w:t xml:space="preserve">atbilstoši šo noteikumu </w:t>
      </w:r>
      <w:r w:rsidR="00725230" w:rsidRPr="001156DC">
        <w:rPr>
          <w:sz w:val="24"/>
          <w:szCs w:val="24"/>
        </w:rPr>
        <w:t>2</w:t>
      </w:r>
      <w:r w:rsidR="006E5D12" w:rsidRPr="001156DC">
        <w:rPr>
          <w:sz w:val="24"/>
          <w:szCs w:val="24"/>
        </w:rPr>
        <w:t xml:space="preserve">.pielikumam </w:t>
      </w:r>
      <w:r w:rsidR="00166A10" w:rsidRPr="001156DC">
        <w:rPr>
          <w:sz w:val="24"/>
          <w:szCs w:val="24"/>
        </w:rPr>
        <w:t>aizņem ne vairāk kā viens kultūraugs</w:t>
      </w:r>
      <w:r w:rsidR="006E5D12" w:rsidRPr="001156DC">
        <w:rPr>
          <w:sz w:val="24"/>
          <w:szCs w:val="24"/>
        </w:rPr>
        <w:t xml:space="preserve"> vai kam ir ne vairāk kā viens</w:t>
      </w:r>
      <w:r w:rsidR="00EB7989" w:rsidRPr="001156DC">
        <w:rPr>
          <w:sz w:val="24"/>
          <w:szCs w:val="24"/>
        </w:rPr>
        <w:t xml:space="preserve"> </w:t>
      </w:r>
      <w:r w:rsidR="006E5D12" w:rsidRPr="001156DC">
        <w:rPr>
          <w:sz w:val="24"/>
          <w:szCs w:val="24"/>
        </w:rPr>
        <w:t>zemes izmantošanas veids</w:t>
      </w:r>
      <w:r w:rsidR="00FC5DCF" w:rsidRPr="001156DC">
        <w:rPr>
          <w:sz w:val="24"/>
          <w:szCs w:val="24"/>
        </w:rPr>
        <w:t>.</w:t>
      </w:r>
      <w:r w:rsidR="00CA06C3" w:rsidRPr="001156DC">
        <w:rPr>
          <w:sz w:val="24"/>
          <w:szCs w:val="24"/>
        </w:rPr>
        <w:t xml:space="preserve"> Š</w:t>
      </w:r>
      <w:r w:rsidR="006E5D12" w:rsidRPr="001156DC">
        <w:rPr>
          <w:sz w:val="24"/>
          <w:szCs w:val="24"/>
        </w:rPr>
        <w:t>is</w:t>
      </w:r>
      <w:r w:rsidR="00CA06C3" w:rsidRPr="001156DC">
        <w:rPr>
          <w:sz w:val="24"/>
          <w:szCs w:val="24"/>
        </w:rPr>
        <w:t xml:space="preserve"> </w:t>
      </w:r>
      <w:r w:rsidR="00044249" w:rsidRPr="001156DC">
        <w:rPr>
          <w:sz w:val="24"/>
          <w:szCs w:val="24"/>
        </w:rPr>
        <w:t>nosacījums</w:t>
      </w:r>
      <w:r w:rsidR="00CA06C3" w:rsidRPr="001156DC">
        <w:rPr>
          <w:sz w:val="24"/>
          <w:szCs w:val="24"/>
        </w:rPr>
        <w:t xml:space="preserve"> attiecas arī </w:t>
      </w:r>
      <w:r w:rsidR="00874BF6" w:rsidRPr="001156DC">
        <w:rPr>
          <w:sz w:val="24"/>
          <w:szCs w:val="24"/>
        </w:rPr>
        <w:t xml:space="preserve">uz </w:t>
      </w:r>
      <w:r w:rsidR="00CA06C3" w:rsidRPr="001156DC">
        <w:rPr>
          <w:sz w:val="24"/>
          <w:szCs w:val="24"/>
        </w:rPr>
        <w:t>kaņepju platīb</w:t>
      </w:r>
      <w:r w:rsidR="00044249" w:rsidRPr="001156DC">
        <w:rPr>
          <w:sz w:val="24"/>
          <w:szCs w:val="24"/>
        </w:rPr>
        <w:t>u</w:t>
      </w:r>
      <w:r w:rsidR="00CA06C3" w:rsidRPr="001156DC">
        <w:rPr>
          <w:sz w:val="24"/>
          <w:szCs w:val="24"/>
        </w:rPr>
        <w:t xml:space="preserve">, kuru no </w:t>
      </w:r>
      <w:proofErr w:type="gramStart"/>
      <w:r w:rsidR="00CA06C3" w:rsidRPr="001156DC">
        <w:rPr>
          <w:sz w:val="24"/>
          <w:szCs w:val="24"/>
        </w:rPr>
        <w:t>2016.gada</w:t>
      </w:r>
      <w:proofErr w:type="gramEnd"/>
      <w:r w:rsidR="00CA06C3" w:rsidRPr="001156DC">
        <w:rPr>
          <w:sz w:val="24"/>
          <w:szCs w:val="24"/>
        </w:rPr>
        <w:t xml:space="preserve"> </w:t>
      </w:r>
      <w:r w:rsidR="00044249" w:rsidRPr="001156DC">
        <w:rPr>
          <w:sz w:val="24"/>
          <w:szCs w:val="24"/>
        </w:rPr>
        <w:t xml:space="preserve">ir </w:t>
      </w:r>
      <w:r w:rsidR="00CA06C3" w:rsidRPr="001156DC">
        <w:rPr>
          <w:sz w:val="24"/>
          <w:szCs w:val="24"/>
        </w:rPr>
        <w:t>deklarējis viens lauksaimnieks</w:t>
      </w:r>
      <w:r w:rsidR="00044249" w:rsidRPr="001156DC">
        <w:rPr>
          <w:sz w:val="24"/>
          <w:szCs w:val="24"/>
        </w:rPr>
        <w:t>,</w:t>
      </w:r>
      <w:r w:rsidR="00CA06C3" w:rsidRPr="001156DC">
        <w:rPr>
          <w:sz w:val="24"/>
          <w:szCs w:val="24"/>
        </w:rPr>
        <w:t xml:space="preserve"> piesakoties </w:t>
      </w:r>
      <w:r w:rsidR="005522CC" w:rsidRPr="001156DC">
        <w:rPr>
          <w:sz w:val="24"/>
          <w:szCs w:val="24"/>
        </w:rPr>
        <w:t>mazo lauksaimnieku atbalsta shēmas maksājumam</w:t>
      </w:r>
      <w:r w:rsidR="00CA06C3" w:rsidRPr="001156DC">
        <w:rPr>
          <w:sz w:val="24"/>
          <w:szCs w:val="24"/>
        </w:rPr>
        <w:t xml:space="preserve"> atbalstam.</w:t>
      </w:r>
    </w:p>
    <w:p w14:paraId="6C2E0752" w14:textId="340AFDBF" w:rsidR="00292875" w:rsidRPr="001156DC" w:rsidRDefault="00A433F7" w:rsidP="007956E3">
      <w:pPr>
        <w:pStyle w:val="Punkts"/>
        <w:numPr>
          <w:ilvl w:val="0"/>
          <w:numId w:val="0"/>
        </w:numPr>
        <w:ind w:firstLine="720"/>
        <w:rPr>
          <w:sz w:val="24"/>
        </w:rPr>
      </w:pPr>
      <w:r w:rsidRPr="001156DC">
        <w:rPr>
          <w:sz w:val="24"/>
        </w:rPr>
        <w:t>60.</w:t>
      </w:r>
      <w:r w:rsidRPr="001156DC">
        <w:rPr>
          <w:sz w:val="24"/>
        </w:rPr>
        <w:tab/>
      </w:r>
      <w:r w:rsidR="00F31A53" w:rsidRPr="001156DC">
        <w:rPr>
          <w:sz w:val="24"/>
        </w:rPr>
        <w:t xml:space="preserve"> </w:t>
      </w:r>
      <w:r w:rsidR="00292875" w:rsidRPr="001156DC">
        <w:rPr>
          <w:sz w:val="24"/>
        </w:rPr>
        <w:t>Lauksaimnieks pēc Lauku atbalsta dienesta pieprasījuma uzrāda apliecin</w:t>
      </w:r>
      <w:r w:rsidR="00F31A53" w:rsidRPr="001156DC">
        <w:rPr>
          <w:sz w:val="24"/>
        </w:rPr>
        <w:t>ājumu</w:t>
      </w:r>
      <w:r w:rsidR="00292875" w:rsidRPr="001156DC">
        <w:rPr>
          <w:sz w:val="24"/>
        </w:rPr>
        <w:t xml:space="preserve">, ka atbalstam pieteiktā </w:t>
      </w:r>
      <w:r w:rsidR="00D87ADD" w:rsidRPr="001156DC">
        <w:rPr>
          <w:sz w:val="24"/>
        </w:rPr>
        <w:t>lauksaimniecības</w:t>
      </w:r>
      <w:r w:rsidR="00292875" w:rsidRPr="001156DC">
        <w:rPr>
          <w:sz w:val="24"/>
        </w:rPr>
        <w:t xml:space="preserve"> zemes platība pēc stāvokļa kārtējā gada </w:t>
      </w:r>
      <w:proofErr w:type="gramStart"/>
      <w:r w:rsidR="00292875" w:rsidRPr="001156DC">
        <w:rPr>
          <w:sz w:val="24"/>
        </w:rPr>
        <w:t>15.jūnijā</w:t>
      </w:r>
      <w:proofErr w:type="gramEnd"/>
      <w:r w:rsidR="00292875" w:rsidRPr="001156DC">
        <w:rPr>
          <w:sz w:val="24"/>
        </w:rPr>
        <w:t xml:space="preserve"> atrodas tā tiesisk</w:t>
      </w:r>
      <w:r w:rsidR="00501DCB" w:rsidRPr="001156DC">
        <w:rPr>
          <w:sz w:val="24"/>
        </w:rPr>
        <w:t>aj</w:t>
      </w:r>
      <w:r w:rsidR="00292875" w:rsidRPr="001156DC">
        <w:rPr>
          <w:sz w:val="24"/>
        </w:rPr>
        <w:t>ā valdījumā (lietošanā), ja to neapliecina ieraksts zemesgrāmatā.</w:t>
      </w:r>
    </w:p>
    <w:p w14:paraId="3CDBB8F8" w14:textId="0CE5C62B" w:rsidR="006C31EF" w:rsidRPr="001156DC" w:rsidRDefault="00A433F7" w:rsidP="007956E3">
      <w:pPr>
        <w:pStyle w:val="Punkts"/>
        <w:numPr>
          <w:ilvl w:val="0"/>
          <w:numId w:val="0"/>
        </w:numPr>
        <w:ind w:firstLine="720"/>
        <w:rPr>
          <w:sz w:val="24"/>
        </w:rPr>
      </w:pPr>
      <w:r w:rsidRPr="001156DC">
        <w:rPr>
          <w:sz w:val="24"/>
        </w:rPr>
        <w:t>61.</w:t>
      </w:r>
      <w:r w:rsidRPr="001156DC">
        <w:rPr>
          <w:sz w:val="24"/>
        </w:rPr>
        <w:tab/>
      </w:r>
      <w:r w:rsidR="00681BD3" w:rsidRPr="001156DC">
        <w:rPr>
          <w:sz w:val="24"/>
        </w:rPr>
        <w:t xml:space="preserve"> </w:t>
      </w:r>
      <w:r w:rsidR="00B44ABF" w:rsidRPr="001156DC">
        <w:rPr>
          <w:sz w:val="24"/>
        </w:rPr>
        <w:t xml:space="preserve">Lauksaimniekam, kura īpašumā vai tiesiskajā valdījumā (lietošanā) esošā </w:t>
      </w:r>
      <w:r w:rsidR="00D87ADD" w:rsidRPr="001156DC">
        <w:rPr>
          <w:sz w:val="24"/>
        </w:rPr>
        <w:t>lauksaimniecības zemes</w:t>
      </w:r>
      <w:r w:rsidR="00B44ABF" w:rsidRPr="001156DC">
        <w:rPr>
          <w:sz w:val="24"/>
        </w:rPr>
        <w:t xml:space="preserve"> platība nepārsniedz vienu hektāru, šo noteikumu </w:t>
      </w:r>
      <w:r w:rsidR="00725230" w:rsidRPr="001156DC">
        <w:rPr>
          <w:sz w:val="24"/>
        </w:rPr>
        <w:t>2.4</w:t>
      </w:r>
      <w:r w:rsidR="00B44ABF" w:rsidRPr="001156DC">
        <w:rPr>
          <w:sz w:val="24"/>
        </w:rPr>
        <w:t xml:space="preserve">., </w:t>
      </w:r>
      <w:r w:rsidR="00725230" w:rsidRPr="001156DC">
        <w:rPr>
          <w:sz w:val="24"/>
        </w:rPr>
        <w:t>2.5</w:t>
      </w:r>
      <w:r w:rsidR="00B44ABF" w:rsidRPr="001156DC">
        <w:rPr>
          <w:sz w:val="24"/>
        </w:rPr>
        <w:t xml:space="preserve">., </w:t>
      </w:r>
      <w:r w:rsidR="00725230" w:rsidRPr="001156DC">
        <w:rPr>
          <w:sz w:val="24"/>
        </w:rPr>
        <w:t>2.6</w:t>
      </w:r>
      <w:r w:rsidR="00B44ABF" w:rsidRPr="001156DC">
        <w:rPr>
          <w:sz w:val="24"/>
        </w:rPr>
        <w:t xml:space="preserve">. un </w:t>
      </w:r>
      <w:r w:rsidR="00725230" w:rsidRPr="001156DC">
        <w:rPr>
          <w:sz w:val="24"/>
        </w:rPr>
        <w:t>2.7</w:t>
      </w:r>
      <w:r w:rsidR="00B44ABF" w:rsidRPr="001156DC">
        <w:rPr>
          <w:sz w:val="24"/>
        </w:rPr>
        <w:t>.apakšpunktā minēto atbalstu nepiešķir</w:t>
      </w:r>
      <w:r w:rsidR="00E70831" w:rsidRPr="001156DC">
        <w:rPr>
          <w:sz w:val="24"/>
        </w:rPr>
        <w:t xml:space="preserve"> saskaņā ar </w:t>
      </w:r>
      <w:r w:rsidR="008503C3" w:rsidRPr="001156DC">
        <w:rPr>
          <w:bCs/>
          <w:sz w:val="24"/>
        </w:rPr>
        <w:t>r</w:t>
      </w:r>
      <w:r w:rsidR="00E70831" w:rsidRPr="001156DC">
        <w:rPr>
          <w:bCs/>
          <w:sz w:val="24"/>
        </w:rPr>
        <w:t>egulas Nr.</w:t>
      </w:r>
      <w:r w:rsidR="00E70831" w:rsidRPr="001156DC">
        <w:rPr>
          <w:sz w:val="24"/>
          <w:lang w:eastAsia="en-US"/>
        </w:rPr>
        <w:t xml:space="preserve">1307/2013 </w:t>
      </w:r>
      <w:proofErr w:type="gramStart"/>
      <w:r w:rsidR="00E70831" w:rsidRPr="001156DC">
        <w:rPr>
          <w:sz w:val="24"/>
          <w:lang w:eastAsia="en-US"/>
        </w:rPr>
        <w:t>10</w:t>
      </w:r>
      <w:r w:rsidR="00E70831" w:rsidRPr="001156DC">
        <w:rPr>
          <w:sz w:val="24"/>
        </w:rPr>
        <w:t>.panta</w:t>
      </w:r>
      <w:proofErr w:type="gramEnd"/>
      <w:r w:rsidR="00E70831" w:rsidRPr="001156DC">
        <w:rPr>
          <w:sz w:val="24"/>
        </w:rPr>
        <w:t xml:space="preserve"> 3.punktu</w:t>
      </w:r>
      <w:r w:rsidR="00B44ABF" w:rsidRPr="001156DC">
        <w:rPr>
          <w:sz w:val="24"/>
        </w:rPr>
        <w:t xml:space="preserve">, ja piešķiramo tiešo maksājumu kopsumma ir mazāka par 100 </w:t>
      </w:r>
      <w:proofErr w:type="spellStart"/>
      <w:r w:rsidR="00B44ABF" w:rsidRPr="001156DC">
        <w:rPr>
          <w:i/>
          <w:sz w:val="24"/>
        </w:rPr>
        <w:t>euro</w:t>
      </w:r>
      <w:proofErr w:type="spellEnd"/>
      <w:r w:rsidR="006C31EF" w:rsidRPr="001156DC">
        <w:rPr>
          <w:sz w:val="24"/>
        </w:rPr>
        <w:t>.</w:t>
      </w:r>
    </w:p>
    <w:p w14:paraId="5453D663" w14:textId="6309E011" w:rsidR="00820DB9" w:rsidRPr="001156DC" w:rsidRDefault="00A433F7" w:rsidP="00A433F7">
      <w:pPr>
        <w:pStyle w:val="Nodalasnosaukums"/>
        <w:numPr>
          <w:ilvl w:val="0"/>
          <w:numId w:val="0"/>
        </w:numPr>
        <w:rPr>
          <w:sz w:val="24"/>
          <w:szCs w:val="24"/>
        </w:rPr>
      </w:pPr>
      <w:r w:rsidRPr="001156DC">
        <w:rPr>
          <w:sz w:val="24"/>
          <w:szCs w:val="24"/>
        </w:rPr>
        <w:t>7.</w:t>
      </w:r>
      <w:r w:rsidRPr="001156DC">
        <w:rPr>
          <w:sz w:val="24"/>
          <w:szCs w:val="24"/>
          <w:highlight w:val="lightGray"/>
        </w:rPr>
        <w:tab/>
      </w:r>
      <w:r w:rsidR="00820DB9" w:rsidRPr="001156DC">
        <w:rPr>
          <w:sz w:val="24"/>
          <w:szCs w:val="24"/>
        </w:rPr>
        <w:t xml:space="preserve"> </w:t>
      </w:r>
      <w:bookmarkStart w:id="102" w:name="_Toc408925621"/>
      <w:bookmarkStart w:id="103" w:name="_Toc412143915"/>
      <w:proofErr w:type="spellStart"/>
      <w:r w:rsidR="00820DB9" w:rsidRPr="001156DC">
        <w:rPr>
          <w:sz w:val="24"/>
          <w:szCs w:val="24"/>
        </w:rPr>
        <w:t>Atbalsttiesīgas</w:t>
      </w:r>
      <w:proofErr w:type="spellEnd"/>
      <w:r w:rsidR="00820DB9" w:rsidRPr="001156DC">
        <w:rPr>
          <w:sz w:val="24"/>
          <w:szCs w:val="24"/>
        </w:rPr>
        <w:t xml:space="preserve"> lauksaimniecības zemes noteikšanas kritēriji</w:t>
      </w:r>
      <w:bookmarkEnd w:id="102"/>
      <w:bookmarkEnd w:id="103"/>
    </w:p>
    <w:p w14:paraId="2F547B11" w14:textId="59B07F20" w:rsidR="00D308AA" w:rsidRPr="001156DC" w:rsidRDefault="00A433F7" w:rsidP="007956E3">
      <w:pPr>
        <w:pStyle w:val="Punkts"/>
        <w:numPr>
          <w:ilvl w:val="0"/>
          <w:numId w:val="0"/>
        </w:numPr>
        <w:ind w:firstLine="709"/>
        <w:rPr>
          <w:sz w:val="24"/>
        </w:rPr>
      </w:pPr>
      <w:r w:rsidRPr="001156DC">
        <w:rPr>
          <w:sz w:val="24"/>
        </w:rPr>
        <w:t>62.</w:t>
      </w:r>
      <w:r w:rsidRPr="001156DC">
        <w:rPr>
          <w:sz w:val="24"/>
        </w:rPr>
        <w:tab/>
      </w:r>
      <w:r w:rsidR="001012DA" w:rsidRPr="001156DC">
        <w:rPr>
          <w:sz w:val="24"/>
        </w:rPr>
        <w:t xml:space="preserve"> </w:t>
      </w:r>
      <w:r w:rsidR="00FA04D1" w:rsidRPr="001156DC">
        <w:rPr>
          <w:sz w:val="24"/>
        </w:rPr>
        <w:t xml:space="preserve">Tiešo maksājumu platību </w:t>
      </w:r>
      <w:r w:rsidR="00E1529A" w:rsidRPr="001156DC">
        <w:rPr>
          <w:sz w:val="24"/>
        </w:rPr>
        <w:t>atbalst</w:t>
      </w:r>
      <w:r w:rsidR="00F31A53" w:rsidRPr="001156DC">
        <w:rPr>
          <w:sz w:val="24"/>
        </w:rPr>
        <w:t>u</w:t>
      </w:r>
      <w:r w:rsidR="00E1529A" w:rsidRPr="001156DC">
        <w:rPr>
          <w:sz w:val="24"/>
        </w:rPr>
        <w:t xml:space="preserve"> nepiešķir par lauksaimniecīb</w:t>
      </w:r>
      <w:r w:rsidR="00B94D50" w:rsidRPr="001156DC">
        <w:rPr>
          <w:sz w:val="24"/>
        </w:rPr>
        <w:t>as</w:t>
      </w:r>
      <w:r w:rsidR="00E1529A" w:rsidRPr="001156DC">
        <w:rPr>
          <w:sz w:val="24"/>
        </w:rPr>
        <w:t xml:space="preserve"> zemi, ja:</w:t>
      </w:r>
    </w:p>
    <w:p w14:paraId="5702129E" w14:textId="65ED3FAB" w:rsidR="00CF728D" w:rsidRPr="001156DC" w:rsidRDefault="00A433F7" w:rsidP="007956E3">
      <w:pPr>
        <w:pStyle w:val="A-punkts"/>
        <w:numPr>
          <w:ilvl w:val="0"/>
          <w:numId w:val="0"/>
        </w:numPr>
        <w:ind w:firstLine="709"/>
        <w:rPr>
          <w:sz w:val="24"/>
          <w:szCs w:val="24"/>
        </w:rPr>
      </w:pPr>
      <w:r w:rsidRPr="001156DC">
        <w:rPr>
          <w:sz w:val="24"/>
          <w:szCs w:val="24"/>
        </w:rPr>
        <w:t>62.1.</w:t>
      </w:r>
      <w:r w:rsidRPr="001156DC">
        <w:rPr>
          <w:sz w:val="24"/>
          <w:szCs w:val="24"/>
        </w:rPr>
        <w:tab/>
      </w:r>
      <w:r w:rsidR="00D308AA" w:rsidRPr="001156DC">
        <w:rPr>
          <w:sz w:val="24"/>
          <w:szCs w:val="24"/>
        </w:rPr>
        <w:t xml:space="preserve"> </w:t>
      </w:r>
      <w:r w:rsidR="00E1529A" w:rsidRPr="001156DC">
        <w:rPr>
          <w:sz w:val="24"/>
          <w:szCs w:val="24"/>
        </w:rPr>
        <w:t>t</w:t>
      </w:r>
      <w:r w:rsidR="006620C5" w:rsidRPr="001156DC">
        <w:rPr>
          <w:sz w:val="24"/>
          <w:szCs w:val="24"/>
        </w:rPr>
        <w:t xml:space="preserve">ajā </w:t>
      </w:r>
      <w:r w:rsidR="00E1529A" w:rsidRPr="001156DC">
        <w:rPr>
          <w:sz w:val="24"/>
          <w:szCs w:val="24"/>
        </w:rPr>
        <w:t xml:space="preserve">ir vairāk </w:t>
      </w:r>
      <w:r w:rsidR="008D779A" w:rsidRPr="001156DC">
        <w:rPr>
          <w:sz w:val="24"/>
          <w:szCs w:val="24"/>
        </w:rPr>
        <w:t>nekā</w:t>
      </w:r>
      <w:r w:rsidR="00E1529A" w:rsidRPr="001156DC">
        <w:rPr>
          <w:sz w:val="24"/>
          <w:szCs w:val="24"/>
        </w:rPr>
        <w:t xml:space="preserve"> 50</w:t>
      </w:r>
      <w:r w:rsidR="008D779A" w:rsidRPr="001156DC">
        <w:rPr>
          <w:sz w:val="24"/>
          <w:szCs w:val="24"/>
        </w:rPr>
        <w:t> </w:t>
      </w:r>
      <w:r w:rsidR="00E1529A" w:rsidRPr="001156DC">
        <w:rPr>
          <w:sz w:val="24"/>
          <w:szCs w:val="24"/>
        </w:rPr>
        <w:t>atsevišķi augoš</w:t>
      </w:r>
      <w:r w:rsidR="008D779A" w:rsidRPr="001156DC">
        <w:rPr>
          <w:sz w:val="24"/>
          <w:szCs w:val="24"/>
        </w:rPr>
        <w:t>u</w:t>
      </w:r>
      <w:r w:rsidR="00E1529A" w:rsidRPr="001156DC">
        <w:rPr>
          <w:sz w:val="24"/>
          <w:szCs w:val="24"/>
        </w:rPr>
        <w:t xml:space="preserve"> kok</w:t>
      </w:r>
      <w:r w:rsidR="008D779A" w:rsidRPr="001156DC">
        <w:rPr>
          <w:sz w:val="24"/>
          <w:szCs w:val="24"/>
        </w:rPr>
        <w:t>u</w:t>
      </w:r>
      <w:r w:rsidR="00E1529A" w:rsidRPr="001156DC">
        <w:rPr>
          <w:sz w:val="24"/>
          <w:szCs w:val="24"/>
        </w:rPr>
        <w:t xml:space="preserve"> vien</w:t>
      </w:r>
      <w:r w:rsidR="00633000" w:rsidRPr="001156DC">
        <w:rPr>
          <w:sz w:val="24"/>
          <w:szCs w:val="24"/>
        </w:rPr>
        <w:t>ā</w:t>
      </w:r>
      <w:r w:rsidR="00E1529A" w:rsidRPr="001156DC">
        <w:rPr>
          <w:sz w:val="24"/>
          <w:szCs w:val="24"/>
        </w:rPr>
        <w:t xml:space="preserve"> hektār</w:t>
      </w:r>
      <w:r w:rsidR="00633000" w:rsidRPr="001156DC">
        <w:rPr>
          <w:sz w:val="24"/>
          <w:szCs w:val="24"/>
        </w:rPr>
        <w:t>ā</w:t>
      </w:r>
      <w:r w:rsidR="00E1529A" w:rsidRPr="001156DC">
        <w:rPr>
          <w:sz w:val="24"/>
          <w:szCs w:val="24"/>
        </w:rPr>
        <w:t>;</w:t>
      </w:r>
    </w:p>
    <w:p w14:paraId="05911044" w14:textId="378E3753" w:rsidR="00A47466" w:rsidRPr="001156DC" w:rsidRDefault="00A433F7" w:rsidP="007956E3">
      <w:pPr>
        <w:pStyle w:val="A-punkts"/>
        <w:numPr>
          <w:ilvl w:val="0"/>
          <w:numId w:val="0"/>
        </w:numPr>
        <w:ind w:firstLine="709"/>
        <w:rPr>
          <w:sz w:val="24"/>
          <w:szCs w:val="24"/>
        </w:rPr>
      </w:pPr>
      <w:r w:rsidRPr="001156DC">
        <w:rPr>
          <w:sz w:val="24"/>
          <w:szCs w:val="24"/>
        </w:rPr>
        <w:t>62.2.</w:t>
      </w:r>
      <w:r w:rsidRPr="001156DC">
        <w:rPr>
          <w:sz w:val="24"/>
          <w:szCs w:val="24"/>
        </w:rPr>
        <w:tab/>
      </w:r>
      <w:r w:rsidR="00F23424" w:rsidRPr="001156DC">
        <w:rPr>
          <w:sz w:val="24"/>
          <w:szCs w:val="24"/>
        </w:rPr>
        <w:t xml:space="preserve"> </w:t>
      </w:r>
      <w:r w:rsidR="00E1529A" w:rsidRPr="001156DC">
        <w:rPr>
          <w:sz w:val="24"/>
          <w:szCs w:val="24"/>
        </w:rPr>
        <w:t xml:space="preserve">tajā </w:t>
      </w:r>
      <w:r w:rsidR="00121F90" w:rsidRPr="001156DC">
        <w:rPr>
          <w:sz w:val="24"/>
          <w:szCs w:val="24"/>
        </w:rPr>
        <w:t xml:space="preserve">ir </w:t>
      </w:r>
      <w:r w:rsidR="00E1529A" w:rsidRPr="001156DC">
        <w:rPr>
          <w:sz w:val="24"/>
          <w:szCs w:val="24"/>
        </w:rPr>
        <w:t>invazīvo latvāņu ģints augi</w:t>
      </w:r>
      <w:r w:rsidR="00121F90" w:rsidRPr="001156DC">
        <w:rPr>
          <w:sz w:val="24"/>
          <w:szCs w:val="24"/>
        </w:rPr>
        <w:t>, k</w:t>
      </w:r>
      <w:r w:rsidR="00633000" w:rsidRPr="001156DC">
        <w:rPr>
          <w:sz w:val="24"/>
          <w:szCs w:val="24"/>
        </w:rPr>
        <w:t>a</w:t>
      </w:r>
      <w:r w:rsidR="00121F90" w:rsidRPr="001156DC">
        <w:rPr>
          <w:sz w:val="24"/>
          <w:szCs w:val="24"/>
        </w:rPr>
        <w:t>m izveidojušās ziedkopas</w:t>
      </w:r>
      <w:r w:rsidR="006620C5" w:rsidRPr="001156DC">
        <w:rPr>
          <w:sz w:val="24"/>
          <w:szCs w:val="24"/>
        </w:rPr>
        <w:t>;</w:t>
      </w:r>
    </w:p>
    <w:p w14:paraId="2929C484" w14:textId="0BB84726" w:rsidR="00D308AA" w:rsidRPr="001156DC" w:rsidRDefault="00A433F7" w:rsidP="007956E3">
      <w:pPr>
        <w:pStyle w:val="A-punkts"/>
        <w:numPr>
          <w:ilvl w:val="0"/>
          <w:numId w:val="0"/>
        </w:numPr>
        <w:ind w:firstLine="709"/>
        <w:rPr>
          <w:sz w:val="24"/>
          <w:szCs w:val="24"/>
        </w:rPr>
      </w:pPr>
      <w:r w:rsidRPr="001156DC">
        <w:rPr>
          <w:sz w:val="24"/>
          <w:szCs w:val="24"/>
        </w:rPr>
        <w:t>62.3.</w:t>
      </w:r>
      <w:r w:rsidRPr="001156DC">
        <w:rPr>
          <w:sz w:val="24"/>
          <w:szCs w:val="24"/>
        </w:rPr>
        <w:tab/>
      </w:r>
      <w:r w:rsidR="00F23424" w:rsidRPr="001156DC">
        <w:rPr>
          <w:sz w:val="24"/>
          <w:szCs w:val="24"/>
        </w:rPr>
        <w:t xml:space="preserve"> </w:t>
      </w:r>
      <w:r w:rsidR="00E1529A" w:rsidRPr="001156DC">
        <w:rPr>
          <w:sz w:val="24"/>
          <w:szCs w:val="24"/>
        </w:rPr>
        <w:t xml:space="preserve">tajā aug vilkvālītes vai tā ir mitrzeme, kas laikposmā no </w:t>
      </w:r>
      <w:proofErr w:type="gramStart"/>
      <w:r w:rsidR="00E1529A" w:rsidRPr="001156DC">
        <w:rPr>
          <w:sz w:val="24"/>
          <w:szCs w:val="24"/>
        </w:rPr>
        <w:t>15.maija</w:t>
      </w:r>
      <w:proofErr w:type="gramEnd"/>
      <w:r w:rsidR="00E1529A" w:rsidRPr="001156DC">
        <w:rPr>
          <w:sz w:val="24"/>
          <w:szCs w:val="24"/>
        </w:rPr>
        <w:t xml:space="preserve"> līdz 15.septembrim ir klāta ar ūdeni ilgāk </w:t>
      </w:r>
      <w:r w:rsidR="00633000" w:rsidRPr="001156DC">
        <w:rPr>
          <w:sz w:val="24"/>
          <w:szCs w:val="24"/>
        </w:rPr>
        <w:t>ne</w:t>
      </w:r>
      <w:r w:rsidR="00E1529A" w:rsidRPr="001156DC">
        <w:rPr>
          <w:sz w:val="24"/>
          <w:szCs w:val="24"/>
        </w:rPr>
        <w:t>kā četras nedēļas pēc kārtas;</w:t>
      </w:r>
    </w:p>
    <w:p w14:paraId="4264BE31" w14:textId="14F43525" w:rsidR="00D308AA" w:rsidRPr="001156DC" w:rsidRDefault="00A433F7" w:rsidP="007956E3">
      <w:pPr>
        <w:pStyle w:val="A-punkts"/>
        <w:numPr>
          <w:ilvl w:val="0"/>
          <w:numId w:val="0"/>
        </w:numPr>
        <w:ind w:firstLine="709"/>
        <w:rPr>
          <w:sz w:val="24"/>
          <w:szCs w:val="24"/>
        </w:rPr>
      </w:pPr>
      <w:r w:rsidRPr="001156DC">
        <w:rPr>
          <w:sz w:val="24"/>
          <w:szCs w:val="24"/>
        </w:rPr>
        <w:t>62.4.</w:t>
      </w:r>
      <w:r w:rsidRPr="001156DC">
        <w:rPr>
          <w:sz w:val="24"/>
          <w:szCs w:val="24"/>
        </w:rPr>
        <w:tab/>
      </w:r>
      <w:r w:rsidR="00F23424" w:rsidRPr="001156DC">
        <w:rPr>
          <w:sz w:val="24"/>
          <w:szCs w:val="24"/>
        </w:rPr>
        <w:t xml:space="preserve"> </w:t>
      </w:r>
      <w:r w:rsidR="00524601" w:rsidRPr="001156DC">
        <w:rPr>
          <w:sz w:val="24"/>
          <w:szCs w:val="24"/>
        </w:rPr>
        <w:t xml:space="preserve">to izmanto nelauksaimnieciskai darbībai, īpaši ceļu būvei, telšu novietošanai, auto un tehnikas stāvvietām, izstāžu, gadatirgu, sporta, atpūtas un citu sabiedrisku pasākumu rīkošanai laikposmā no </w:t>
      </w:r>
      <w:proofErr w:type="gramStart"/>
      <w:r w:rsidR="00524601" w:rsidRPr="001156DC">
        <w:rPr>
          <w:sz w:val="24"/>
          <w:szCs w:val="24"/>
        </w:rPr>
        <w:t>15.maija</w:t>
      </w:r>
      <w:proofErr w:type="gramEnd"/>
      <w:r w:rsidR="00524601" w:rsidRPr="001156DC">
        <w:rPr>
          <w:sz w:val="24"/>
          <w:szCs w:val="24"/>
        </w:rPr>
        <w:t xml:space="preserve"> līdz 15.septembrim</w:t>
      </w:r>
      <w:r w:rsidR="003867E9" w:rsidRPr="001156DC">
        <w:rPr>
          <w:sz w:val="24"/>
          <w:szCs w:val="24"/>
        </w:rPr>
        <w:t xml:space="preserve"> </w:t>
      </w:r>
      <w:r w:rsidR="00524601" w:rsidRPr="001156DC">
        <w:rPr>
          <w:sz w:val="24"/>
          <w:szCs w:val="24"/>
        </w:rPr>
        <w:t xml:space="preserve">ilgāk </w:t>
      </w:r>
      <w:r w:rsidR="00633000" w:rsidRPr="001156DC">
        <w:rPr>
          <w:sz w:val="24"/>
          <w:szCs w:val="24"/>
        </w:rPr>
        <w:t>ne</w:t>
      </w:r>
      <w:r w:rsidR="00524601" w:rsidRPr="001156DC">
        <w:rPr>
          <w:sz w:val="24"/>
          <w:szCs w:val="24"/>
        </w:rPr>
        <w:t xml:space="preserve">kā četras nedēļas pēc kārtas, un </w:t>
      </w:r>
      <w:r w:rsidR="00501DCB" w:rsidRPr="001156DC">
        <w:rPr>
          <w:sz w:val="24"/>
          <w:szCs w:val="24"/>
        </w:rPr>
        <w:t>tai</w:t>
      </w:r>
      <w:r w:rsidR="00524601" w:rsidRPr="001156DC">
        <w:rPr>
          <w:sz w:val="24"/>
          <w:szCs w:val="24"/>
        </w:rPr>
        <w:t xml:space="preserve"> nepieciešama augsnes virskārtas atjaunošana un izlīdzināšana vai zālāju zelmeņa atjaunošana;</w:t>
      </w:r>
    </w:p>
    <w:p w14:paraId="2DE12728" w14:textId="710E1E97" w:rsidR="00D308AA" w:rsidRPr="001156DC" w:rsidRDefault="00A433F7" w:rsidP="007956E3">
      <w:pPr>
        <w:pStyle w:val="A-punkts"/>
        <w:numPr>
          <w:ilvl w:val="0"/>
          <w:numId w:val="0"/>
        </w:numPr>
        <w:ind w:firstLine="709"/>
        <w:rPr>
          <w:sz w:val="24"/>
          <w:szCs w:val="24"/>
        </w:rPr>
      </w:pPr>
      <w:r w:rsidRPr="001156DC">
        <w:rPr>
          <w:sz w:val="24"/>
          <w:szCs w:val="24"/>
        </w:rPr>
        <w:t>62.5.</w:t>
      </w:r>
      <w:r w:rsidRPr="001156DC">
        <w:rPr>
          <w:sz w:val="24"/>
          <w:szCs w:val="24"/>
        </w:rPr>
        <w:tab/>
      </w:r>
      <w:r w:rsidR="00F23424" w:rsidRPr="001156DC">
        <w:rPr>
          <w:sz w:val="24"/>
          <w:szCs w:val="24"/>
        </w:rPr>
        <w:t xml:space="preserve"> </w:t>
      </w:r>
      <w:r w:rsidR="00524601" w:rsidRPr="001156DC">
        <w:rPr>
          <w:sz w:val="24"/>
          <w:szCs w:val="24"/>
        </w:rPr>
        <w:t>tā ir</w:t>
      </w:r>
      <w:r w:rsidR="003867E9" w:rsidRPr="001156DC">
        <w:rPr>
          <w:sz w:val="24"/>
          <w:szCs w:val="24"/>
        </w:rPr>
        <w:t xml:space="preserve"> </w:t>
      </w:r>
      <w:r w:rsidR="00524601" w:rsidRPr="001156DC">
        <w:rPr>
          <w:sz w:val="24"/>
          <w:szCs w:val="24"/>
        </w:rPr>
        <w:t xml:space="preserve">platība, ko pārsvarā izmanto nelauksaimnieciskai darbībai, uz </w:t>
      </w:r>
      <w:r w:rsidR="008D779A" w:rsidRPr="001156DC">
        <w:rPr>
          <w:sz w:val="24"/>
          <w:szCs w:val="24"/>
        </w:rPr>
        <w:t>tās</w:t>
      </w:r>
      <w:r w:rsidR="00524601" w:rsidRPr="001156DC">
        <w:rPr>
          <w:sz w:val="24"/>
          <w:szCs w:val="24"/>
        </w:rPr>
        <w:t xml:space="preserve"> atrodas lidlauks (izdota apliecība saskaņā ar normatīvajiem aktiem par civilās aviācijas lidlauku izveidošanu, sertifikāciju un ekspluatāciju), pastāvīgs sporta laukums, t</w:t>
      </w:r>
      <w:r w:rsidR="00633000" w:rsidRPr="001156DC">
        <w:rPr>
          <w:sz w:val="24"/>
          <w:szCs w:val="24"/>
        </w:rPr>
        <w:t>ostarp</w:t>
      </w:r>
      <w:r w:rsidR="00524601" w:rsidRPr="001156DC">
        <w:rPr>
          <w:sz w:val="24"/>
          <w:szCs w:val="24"/>
        </w:rPr>
        <w:t xml:space="preserve"> golfa laukums, </w:t>
      </w:r>
      <w:r w:rsidR="003867E9" w:rsidRPr="001156DC">
        <w:rPr>
          <w:sz w:val="24"/>
          <w:szCs w:val="24"/>
        </w:rPr>
        <w:t>lauki vai nogāzes, kur</w:t>
      </w:r>
      <w:r w:rsidR="008D779A" w:rsidRPr="001156DC">
        <w:rPr>
          <w:sz w:val="24"/>
          <w:szCs w:val="24"/>
        </w:rPr>
        <w:t>ās</w:t>
      </w:r>
      <w:r w:rsidR="003867E9" w:rsidRPr="001156DC">
        <w:rPr>
          <w:sz w:val="24"/>
          <w:szCs w:val="24"/>
        </w:rPr>
        <w:t xml:space="preserve"> ierīkotas </w:t>
      </w:r>
      <w:r w:rsidR="00524601" w:rsidRPr="001156DC">
        <w:rPr>
          <w:sz w:val="24"/>
          <w:szCs w:val="24"/>
        </w:rPr>
        <w:t>slēpošanas un citu sporta veidu trases</w:t>
      </w:r>
      <w:r w:rsidR="00BF1285" w:rsidRPr="001156DC">
        <w:rPr>
          <w:sz w:val="24"/>
          <w:szCs w:val="24"/>
        </w:rPr>
        <w:t xml:space="preserve"> ar aprīkojumu</w:t>
      </w:r>
      <w:r w:rsidR="00524601" w:rsidRPr="001156DC">
        <w:rPr>
          <w:sz w:val="24"/>
          <w:szCs w:val="24"/>
        </w:rPr>
        <w:t>, zirgu izjāžu</w:t>
      </w:r>
      <w:r w:rsidR="003867E9" w:rsidRPr="001156DC">
        <w:rPr>
          <w:sz w:val="24"/>
          <w:szCs w:val="24"/>
        </w:rPr>
        <w:t xml:space="preserve"> laukums ar aprīkojumu</w:t>
      </w:r>
      <w:r w:rsidR="00524601" w:rsidRPr="001156DC">
        <w:rPr>
          <w:sz w:val="24"/>
          <w:szCs w:val="24"/>
        </w:rPr>
        <w:t>, atpūtas un kempingu laukums, siltumnīcas ar grīdas segumu</w:t>
      </w:r>
      <w:r w:rsidR="00501DCB" w:rsidRPr="001156DC">
        <w:rPr>
          <w:sz w:val="24"/>
          <w:szCs w:val="24"/>
        </w:rPr>
        <w:t xml:space="preserve"> vai</w:t>
      </w:r>
      <w:r w:rsidR="00524601" w:rsidRPr="001156DC">
        <w:rPr>
          <w:sz w:val="24"/>
          <w:szCs w:val="24"/>
        </w:rPr>
        <w:t xml:space="preserve"> ceļi.</w:t>
      </w:r>
    </w:p>
    <w:p w14:paraId="31A7FCB4" w14:textId="5978355B" w:rsidR="00030A89" w:rsidRPr="001156DC" w:rsidRDefault="00A433F7" w:rsidP="007956E3">
      <w:pPr>
        <w:pStyle w:val="Punkts"/>
        <w:numPr>
          <w:ilvl w:val="0"/>
          <w:numId w:val="0"/>
        </w:numPr>
        <w:ind w:firstLine="709"/>
        <w:rPr>
          <w:sz w:val="24"/>
        </w:rPr>
      </w:pPr>
      <w:r w:rsidRPr="001156DC">
        <w:rPr>
          <w:sz w:val="24"/>
        </w:rPr>
        <w:t>63.</w:t>
      </w:r>
      <w:r w:rsidRPr="001156DC">
        <w:rPr>
          <w:sz w:val="24"/>
        </w:rPr>
        <w:tab/>
      </w:r>
      <w:r w:rsidR="00353982" w:rsidRPr="001156DC">
        <w:rPr>
          <w:sz w:val="24"/>
        </w:rPr>
        <w:t xml:space="preserve"> </w:t>
      </w:r>
      <w:r w:rsidR="00134D7E" w:rsidRPr="001156DC">
        <w:rPr>
          <w:sz w:val="24"/>
        </w:rPr>
        <w:t>Koku maksimāl</w:t>
      </w:r>
      <w:r w:rsidR="00F31A53" w:rsidRPr="001156DC">
        <w:rPr>
          <w:sz w:val="24"/>
        </w:rPr>
        <w:t>o</w:t>
      </w:r>
      <w:r w:rsidR="00134D7E" w:rsidRPr="001156DC">
        <w:rPr>
          <w:sz w:val="24"/>
        </w:rPr>
        <w:t xml:space="preserve"> biezīb</w:t>
      </w:r>
      <w:r w:rsidR="00F31A53" w:rsidRPr="001156DC">
        <w:rPr>
          <w:sz w:val="24"/>
        </w:rPr>
        <w:t>u</w:t>
      </w:r>
      <w:r w:rsidR="00134D7E" w:rsidRPr="001156DC">
        <w:rPr>
          <w:sz w:val="24"/>
        </w:rPr>
        <w:t xml:space="preserve"> </w:t>
      </w:r>
      <w:r w:rsidR="00E851F2" w:rsidRPr="001156DC">
        <w:rPr>
          <w:sz w:val="24"/>
        </w:rPr>
        <w:t xml:space="preserve">saskaņā ar regulas Nr.640/2014 </w:t>
      </w:r>
      <w:proofErr w:type="gramStart"/>
      <w:r w:rsidR="00E851F2" w:rsidRPr="001156DC">
        <w:rPr>
          <w:sz w:val="24"/>
        </w:rPr>
        <w:t>9.panta</w:t>
      </w:r>
      <w:proofErr w:type="gramEnd"/>
      <w:r w:rsidR="00E851F2" w:rsidRPr="001156DC">
        <w:rPr>
          <w:sz w:val="24"/>
        </w:rPr>
        <w:t xml:space="preserve"> 3.punktu </w:t>
      </w:r>
      <w:r w:rsidR="00134D7E" w:rsidRPr="001156DC">
        <w:rPr>
          <w:sz w:val="24"/>
        </w:rPr>
        <w:t>aprēķin</w:t>
      </w:r>
      <w:r w:rsidR="00F31A53" w:rsidRPr="001156DC">
        <w:rPr>
          <w:sz w:val="24"/>
        </w:rPr>
        <w:t>a</w:t>
      </w:r>
      <w:r w:rsidR="00134D7E" w:rsidRPr="001156DC">
        <w:rPr>
          <w:sz w:val="24"/>
        </w:rPr>
        <w:t>, ieskait</w:t>
      </w:r>
      <w:r w:rsidR="0073455C" w:rsidRPr="001156DC">
        <w:rPr>
          <w:sz w:val="24"/>
        </w:rPr>
        <w:t>ot</w:t>
      </w:r>
      <w:r w:rsidR="00134D7E" w:rsidRPr="001156DC">
        <w:rPr>
          <w:sz w:val="24"/>
        </w:rPr>
        <w:t xml:space="preserve"> kok</w:t>
      </w:r>
      <w:r w:rsidR="0073455C" w:rsidRPr="001156DC">
        <w:rPr>
          <w:sz w:val="24"/>
        </w:rPr>
        <w:t>us</w:t>
      </w:r>
      <w:r w:rsidR="00134D7E" w:rsidRPr="001156DC">
        <w:rPr>
          <w:sz w:val="24"/>
        </w:rPr>
        <w:t xml:space="preserve">, kuru vainaga </w:t>
      </w:r>
      <w:r w:rsidR="008070F1" w:rsidRPr="001156DC">
        <w:rPr>
          <w:sz w:val="24"/>
        </w:rPr>
        <w:t>projekcija nepārsniedz 0,01</w:t>
      </w:r>
      <w:r w:rsidR="00633000" w:rsidRPr="001156DC">
        <w:rPr>
          <w:sz w:val="24"/>
        </w:rPr>
        <w:t> </w:t>
      </w:r>
      <w:r w:rsidR="008070F1" w:rsidRPr="001156DC">
        <w:rPr>
          <w:sz w:val="24"/>
        </w:rPr>
        <w:t>h</w:t>
      </w:r>
      <w:r w:rsidR="0073455C" w:rsidRPr="001156DC">
        <w:rPr>
          <w:sz w:val="24"/>
        </w:rPr>
        <w:t>ektāru</w:t>
      </w:r>
      <w:r w:rsidR="00134D7E" w:rsidRPr="001156DC">
        <w:rPr>
          <w:sz w:val="24"/>
        </w:rPr>
        <w:t>.</w:t>
      </w:r>
    </w:p>
    <w:p w14:paraId="149650B2" w14:textId="365A7CAD" w:rsidR="00035B4E" w:rsidRPr="001156DC" w:rsidRDefault="00A433F7" w:rsidP="007956E3">
      <w:pPr>
        <w:pStyle w:val="Punkts"/>
        <w:numPr>
          <w:ilvl w:val="0"/>
          <w:numId w:val="0"/>
        </w:numPr>
        <w:ind w:firstLine="709"/>
        <w:rPr>
          <w:sz w:val="24"/>
        </w:rPr>
      </w:pPr>
      <w:bookmarkStart w:id="104" w:name="_Ref408603525"/>
      <w:r w:rsidRPr="001156DC">
        <w:rPr>
          <w:sz w:val="24"/>
        </w:rPr>
        <w:t>64.</w:t>
      </w:r>
      <w:r w:rsidRPr="001156DC">
        <w:rPr>
          <w:sz w:val="24"/>
        </w:rPr>
        <w:tab/>
      </w:r>
      <w:r w:rsidR="00681BD3" w:rsidRPr="001156DC">
        <w:rPr>
          <w:sz w:val="24"/>
        </w:rPr>
        <w:t xml:space="preserve"> </w:t>
      </w:r>
      <w:r w:rsidR="00272D97" w:rsidRPr="001156DC">
        <w:rPr>
          <w:sz w:val="24"/>
        </w:rPr>
        <w:t>T</w:t>
      </w:r>
      <w:r w:rsidR="00035B4E" w:rsidRPr="001156DC">
        <w:rPr>
          <w:sz w:val="24"/>
        </w:rPr>
        <w:t>iešos maksājumus var saņemt par platīb</w:t>
      </w:r>
      <w:r w:rsidR="008D779A" w:rsidRPr="001156DC">
        <w:rPr>
          <w:sz w:val="24"/>
        </w:rPr>
        <w:t>u</w:t>
      </w:r>
      <w:r w:rsidR="00035B4E" w:rsidRPr="001156DC">
        <w:rPr>
          <w:sz w:val="24"/>
        </w:rPr>
        <w:t xml:space="preserve">, kurā stāda un audzē viena vecuma </w:t>
      </w:r>
      <w:proofErr w:type="spellStart"/>
      <w:r w:rsidR="00035B4E" w:rsidRPr="001156DC">
        <w:rPr>
          <w:sz w:val="24"/>
        </w:rPr>
        <w:t>īscirtmeta</w:t>
      </w:r>
      <w:proofErr w:type="spellEnd"/>
      <w:r w:rsidR="00035B4E" w:rsidRPr="001156DC">
        <w:rPr>
          <w:sz w:val="24"/>
        </w:rPr>
        <w:t xml:space="preserve"> atvasāju sugas – apsi (</w:t>
      </w:r>
      <w:proofErr w:type="spellStart"/>
      <w:r w:rsidR="00035B4E" w:rsidRPr="001156DC">
        <w:rPr>
          <w:i/>
          <w:iCs/>
          <w:sz w:val="24"/>
        </w:rPr>
        <w:t>Populus</w:t>
      </w:r>
      <w:proofErr w:type="spellEnd"/>
      <w:r w:rsidR="00035B4E" w:rsidRPr="001156DC">
        <w:rPr>
          <w:i/>
          <w:iCs/>
          <w:sz w:val="24"/>
        </w:rPr>
        <w:t xml:space="preserve"> </w:t>
      </w:r>
      <w:proofErr w:type="spellStart"/>
      <w:r w:rsidR="00035B4E" w:rsidRPr="001156DC">
        <w:rPr>
          <w:i/>
          <w:iCs/>
          <w:sz w:val="24"/>
        </w:rPr>
        <w:t>spp</w:t>
      </w:r>
      <w:proofErr w:type="spellEnd"/>
      <w:r w:rsidR="00035B4E" w:rsidRPr="001156DC">
        <w:rPr>
          <w:i/>
          <w:iCs/>
          <w:sz w:val="24"/>
        </w:rPr>
        <w:t>.</w:t>
      </w:r>
      <w:r w:rsidR="00035B4E" w:rsidRPr="001156DC">
        <w:rPr>
          <w:sz w:val="24"/>
        </w:rPr>
        <w:t>), kārklu (</w:t>
      </w:r>
      <w:proofErr w:type="spellStart"/>
      <w:r w:rsidR="00035B4E" w:rsidRPr="001156DC">
        <w:rPr>
          <w:i/>
          <w:iCs/>
          <w:sz w:val="24"/>
        </w:rPr>
        <w:t>Salix</w:t>
      </w:r>
      <w:proofErr w:type="spellEnd"/>
      <w:r w:rsidR="00035B4E" w:rsidRPr="001156DC">
        <w:rPr>
          <w:i/>
          <w:iCs/>
          <w:sz w:val="24"/>
        </w:rPr>
        <w:t xml:space="preserve"> </w:t>
      </w:r>
      <w:proofErr w:type="spellStart"/>
      <w:r w:rsidR="00035B4E" w:rsidRPr="001156DC">
        <w:rPr>
          <w:i/>
          <w:iCs/>
          <w:sz w:val="24"/>
        </w:rPr>
        <w:t>spp</w:t>
      </w:r>
      <w:proofErr w:type="spellEnd"/>
      <w:r w:rsidR="00035B4E" w:rsidRPr="001156DC">
        <w:rPr>
          <w:i/>
          <w:iCs/>
          <w:sz w:val="24"/>
        </w:rPr>
        <w:t>.</w:t>
      </w:r>
      <w:r w:rsidR="00035B4E" w:rsidRPr="001156DC">
        <w:rPr>
          <w:sz w:val="24"/>
        </w:rPr>
        <w:t>) vai baltalksni (</w:t>
      </w:r>
      <w:proofErr w:type="spellStart"/>
      <w:r w:rsidR="00035B4E" w:rsidRPr="001156DC">
        <w:rPr>
          <w:i/>
          <w:iCs/>
          <w:sz w:val="24"/>
        </w:rPr>
        <w:t>Alnus</w:t>
      </w:r>
      <w:proofErr w:type="spellEnd"/>
      <w:r w:rsidR="00035B4E" w:rsidRPr="001156DC">
        <w:rPr>
          <w:i/>
          <w:iCs/>
          <w:sz w:val="24"/>
        </w:rPr>
        <w:t xml:space="preserve"> </w:t>
      </w:r>
      <w:proofErr w:type="spellStart"/>
      <w:r w:rsidR="00035B4E" w:rsidRPr="001156DC">
        <w:rPr>
          <w:i/>
          <w:iCs/>
          <w:sz w:val="24"/>
        </w:rPr>
        <w:t>incana</w:t>
      </w:r>
      <w:proofErr w:type="spellEnd"/>
      <w:r w:rsidR="00035B4E" w:rsidRPr="001156DC">
        <w:rPr>
          <w:sz w:val="24"/>
        </w:rPr>
        <w:t xml:space="preserve">) – ar piecu gadu maksimālo cirtes aprites laiku, kurās saskaņā ar meliorācijas kadastra datiem pēc stāvokļa </w:t>
      </w:r>
      <w:proofErr w:type="gramStart"/>
      <w:r w:rsidR="00035B4E" w:rsidRPr="001156DC">
        <w:rPr>
          <w:sz w:val="24"/>
        </w:rPr>
        <w:t>2011.gada</w:t>
      </w:r>
      <w:proofErr w:type="gramEnd"/>
      <w:r w:rsidR="00035B4E" w:rsidRPr="001156DC">
        <w:rPr>
          <w:sz w:val="24"/>
        </w:rPr>
        <w:t xml:space="preserve"> 1.jūlijā nav reģistrētas meliorācijas sistēmas un kurās pēc 2011.gada 1.jūlija nav no jauna izveidota meliorācijas sistēma.</w:t>
      </w:r>
      <w:bookmarkEnd w:id="104"/>
    </w:p>
    <w:p w14:paraId="65A28531" w14:textId="2144A2D2" w:rsidR="00035B4E" w:rsidRPr="001156DC" w:rsidRDefault="00A433F7" w:rsidP="007956E3">
      <w:pPr>
        <w:pStyle w:val="Punkts"/>
        <w:numPr>
          <w:ilvl w:val="0"/>
          <w:numId w:val="0"/>
        </w:numPr>
        <w:ind w:firstLine="709"/>
        <w:rPr>
          <w:sz w:val="24"/>
        </w:rPr>
      </w:pPr>
      <w:r w:rsidRPr="001156DC">
        <w:rPr>
          <w:sz w:val="24"/>
        </w:rPr>
        <w:t>65.</w:t>
      </w:r>
      <w:r w:rsidRPr="001156DC">
        <w:rPr>
          <w:sz w:val="24"/>
        </w:rPr>
        <w:tab/>
      </w:r>
      <w:r w:rsidR="00D75ABE" w:rsidRPr="001156DC">
        <w:rPr>
          <w:sz w:val="24"/>
        </w:rPr>
        <w:t xml:space="preserve"> </w:t>
      </w:r>
      <w:bookmarkStart w:id="105" w:name="_Ref401148459"/>
      <w:r w:rsidR="00272D97" w:rsidRPr="001156DC">
        <w:rPr>
          <w:sz w:val="24"/>
        </w:rPr>
        <w:t xml:space="preserve">Atbilstoši regulas Nr.1307/2013 </w:t>
      </w:r>
      <w:proofErr w:type="gramStart"/>
      <w:r w:rsidR="00272D97" w:rsidRPr="001156DC">
        <w:rPr>
          <w:sz w:val="24"/>
        </w:rPr>
        <w:t>4.panta</w:t>
      </w:r>
      <w:proofErr w:type="gramEnd"/>
      <w:r w:rsidR="00272D97" w:rsidRPr="001156DC">
        <w:rPr>
          <w:sz w:val="24"/>
        </w:rPr>
        <w:t xml:space="preserve"> 2.punkta “a” apakšpunktam aramzeme ir uzturēta kultūraugu audzēšanai piemērotā stāvoklī, ja:</w:t>
      </w:r>
      <w:bookmarkEnd w:id="105"/>
    </w:p>
    <w:p w14:paraId="26DCA269" w14:textId="02AC2644" w:rsidR="00035B4E" w:rsidRPr="001156DC" w:rsidRDefault="00A433F7" w:rsidP="007956E3">
      <w:pPr>
        <w:pStyle w:val="A-punkts"/>
        <w:numPr>
          <w:ilvl w:val="0"/>
          <w:numId w:val="0"/>
        </w:numPr>
        <w:ind w:firstLine="709"/>
        <w:rPr>
          <w:sz w:val="24"/>
          <w:szCs w:val="24"/>
        </w:rPr>
      </w:pPr>
      <w:r w:rsidRPr="001156DC">
        <w:rPr>
          <w:sz w:val="24"/>
          <w:szCs w:val="24"/>
        </w:rPr>
        <w:t>65.1.</w:t>
      </w:r>
      <w:r w:rsidRPr="001156DC">
        <w:rPr>
          <w:sz w:val="24"/>
          <w:szCs w:val="24"/>
        </w:rPr>
        <w:tab/>
      </w:r>
      <w:r w:rsidR="00272D97" w:rsidRPr="001156DC">
        <w:rPr>
          <w:sz w:val="24"/>
          <w:szCs w:val="24"/>
        </w:rPr>
        <w:t xml:space="preserve"> a</w:t>
      </w:r>
      <w:r w:rsidR="00035B4E" w:rsidRPr="001156DC">
        <w:rPr>
          <w:sz w:val="24"/>
          <w:szCs w:val="24"/>
        </w:rPr>
        <w:t>ugsnes virsma ir līdzena</w:t>
      </w:r>
      <w:r w:rsidR="00D75ABE" w:rsidRPr="001156DC">
        <w:rPr>
          <w:sz w:val="24"/>
          <w:szCs w:val="24"/>
        </w:rPr>
        <w:t xml:space="preserve"> </w:t>
      </w:r>
      <w:r w:rsidR="00035B4E" w:rsidRPr="001156DC">
        <w:rPr>
          <w:sz w:val="24"/>
          <w:szCs w:val="24"/>
        </w:rPr>
        <w:t xml:space="preserve">atbilstoši </w:t>
      </w:r>
      <w:r w:rsidR="006C7F00" w:rsidRPr="001156DC">
        <w:rPr>
          <w:sz w:val="24"/>
          <w:szCs w:val="24"/>
        </w:rPr>
        <w:t xml:space="preserve">lauksaimniecības </w:t>
      </w:r>
      <w:r w:rsidR="00035B4E" w:rsidRPr="001156DC">
        <w:rPr>
          <w:sz w:val="24"/>
          <w:szCs w:val="24"/>
        </w:rPr>
        <w:t>apsaimniekošanas</w:t>
      </w:r>
      <w:r w:rsidR="00F61723" w:rsidRPr="001156DC">
        <w:rPr>
          <w:sz w:val="24"/>
          <w:szCs w:val="24"/>
        </w:rPr>
        <w:t xml:space="preserve"> veidam un vietas </w:t>
      </w:r>
      <w:proofErr w:type="spellStart"/>
      <w:r w:rsidR="00F61723" w:rsidRPr="001156DC">
        <w:rPr>
          <w:sz w:val="24"/>
          <w:szCs w:val="24"/>
        </w:rPr>
        <w:t>mikroreljefam</w:t>
      </w:r>
      <w:proofErr w:type="spellEnd"/>
      <w:r w:rsidR="00D94B8A" w:rsidRPr="001156DC">
        <w:rPr>
          <w:sz w:val="24"/>
          <w:szCs w:val="24"/>
        </w:rPr>
        <w:t>,</w:t>
      </w:r>
      <w:r w:rsidR="006C7F00" w:rsidRPr="001156DC">
        <w:rPr>
          <w:sz w:val="24"/>
          <w:szCs w:val="24"/>
        </w:rPr>
        <w:t xml:space="preserve"> tā ir piemērota pirmssējas apstrādei vai zālāja un citu augu nopļaušanai vai novākšanai</w:t>
      </w:r>
      <w:r w:rsidR="00D94B8A" w:rsidRPr="001156DC">
        <w:rPr>
          <w:sz w:val="24"/>
          <w:szCs w:val="24"/>
        </w:rPr>
        <w:t>,</w:t>
      </w:r>
      <w:r w:rsidR="006C7F00" w:rsidRPr="001156DC">
        <w:rPr>
          <w:sz w:val="24"/>
          <w:szCs w:val="24"/>
        </w:rPr>
        <w:t xml:space="preserve"> </w:t>
      </w:r>
      <w:r w:rsidR="008D779A" w:rsidRPr="001156DC">
        <w:rPr>
          <w:sz w:val="24"/>
          <w:szCs w:val="24"/>
        </w:rPr>
        <w:t xml:space="preserve">kā arī </w:t>
      </w:r>
      <w:r w:rsidR="006C7F00" w:rsidRPr="001156DC">
        <w:rPr>
          <w:sz w:val="24"/>
          <w:szCs w:val="24"/>
        </w:rPr>
        <w:t>nav nepieciešam</w:t>
      </w:r>
      <w:r w:rsidR="008D779A" w:rsidRPr="001156DC">
        <w:rPr>
          <w:sz w:val="24"/>
          <w:szCs w:val="24"/>
        </w:rPr>
        <w:t>s</w:t>
      </w:r>
      <w:r w:rsidR="006C7F00" w:rsidRPr="001156DC">
        <w:rPr>
          <w:sz w:val="24"/>
          <w:szCs w:val="24"/>
        </w:rPr>
        <w:t xml:space="preserve"> </w:t>
      </w:r>
      <w:r w:rsidR="008D779A" w:rsidRPr="001156DC">
        <w:rPr>
          <w:sz w:val="24"/>
          <w:szCs w:val="24"/>
        </w:rPr>
        <w:t xml:space="preserve">uzklāt </w:t>
      </w:r>
      <w:r w:rsidR="006C7F00" w:rsidRPr="001156DC">
        <w:rPr>
          <w:sz w:val="24"/>
          <w:szCs w:val="24"/>
        </w:rPr>
        <w:t>augsn</w:t>
      </w:r>
      <w:r w:rsidR="008D779A" w:rsidRPr="001156DC">
        <w:rPr>
          <w:sz w:val="24"/>
          <w:szCs w:val="24"/>
        </w:rPr>
        <w:t>i</w:t>
      </w:r>
      <w:r w:rsidR="006C7F00" w:rsidRPr="001156DC">
        <w:rPr>
          <w:sz w:val="24"/>
          <w:szCs w:val="24"/>
        </w:rPr>
        <w:t xml:space="preserve"> vai </w:t>
      </w:r>
      <w:r w:rsidR="008D779A" w:rsidRPr="001156DC">
        <w:rPr>
          <w:sz w:val="24"/>
          <w:szCs w:val="24"/>
        </w:rPr>
        <w:t xml:space="preserve">nolīdzināt </w:t>
      </w:r>
      <w:r w:rsidR="006C7F00" w:rsidRPr="001156DC">
        <w:rPr>
          <w:sz w:val="24"/>
          <w:szCs w:val="24"/>
        </w:rPr>
        <w:t>augsnes virsm</w:t>
      </w:r>
      <w:r w:rsidR="008D779A" w:rsidRPr="001156DC">
        <w:rPr>
          <w:sz w:val="24"/>
          <w:szCs w:val="24"/>
        </w:rPr>
        <w:t>u,</w:t>
      </w:r>
      <w:r w:rsidR="00D94B8A" w:rsidRPr="001156DC">
        <w:rPr>
          <w:sz w:val="24"/>
          <w:szCs w:val="24"/>
        </w:rPr>
        <w:t xml:space="preserve"> izmantojot</w:t>
      </w:r>
      <w:r w:rsidR="006C7F00" w:rsidRPr="001156DC">
        <w:rPr>
          <w:sz w:val="24"/>
          <w:szCs w:val="24"/>
        </w:rPr>
        <w:t xml:space="preserve"> </w:t>
      </w:r>
      <w:r w:rsidR="00D94B8A" w:rsidRPr="001156DC">
        <w:rPr>
          <w:sz w:val="24"/>
          <w:szCs w:val="24"/>
        </w:rPr>
        <w:t>šķūrēšanas vai iekrāvēju tehniku;</w:t>
      </w:r>
      <w:r w:rsidR="006C7F00" w:rsidRPr="001156DC">
        <w:rPr>
          <w:sz w:val="24"/>
          <w:szCs w:val="24"/>
        </w:rPr>
        <w:t xml:space="preserve"> </w:t>
      </w:r>
    </w:p>
    <w:p w14:paraId="794F686A" w14:textId="2F9F05BE" w:rsidR="00035B4E" w:rsidRPr="001156DC" w:rsidRDefault="00A433F7" w:rsidP="007956E3">
      <w:pPr>
        <w:pStyle w:val="A-punkts"/>
        <w:numPr>
          <w:ilvl w:val="0"/>
          <w:numId w:val="0"/>
        </w:numPr>
        <w:ind w:firstLine="709"/>
        <w:rPr>
          <w:sz w:val="24"/>
          <w:szCs w:val="24"/>
        </w:rPr>
      </w:pPr>
      <w:r w:rsidRPr="001156DC">
        <w:rPr>
          <w:sz w:val="24"/>
          <w:szCs w:val="24"/>
        </w:rPr>
        <w:t>65.2.</w:t>
      </w:r>
      <w:r w:rsidRPr="001156DC">
        <w:rPr>
          <w:sz w:val="24"/>
          <w:szCs w:val="24"/>
        </w:rPr>
        <w:tab/>
      </w:r>
      <w:r w:rsidR="00681BD3" w:rsidRPr="001156DC">
        <w:rPr>
          <w:sz w:val="24"/>
          <w:szCs w:val="24"/>
        </w:rPr>
        <w:t xml:space="preserve"> </w:t>
      </w:r>
      <w:r w:rsidR="00272D97" w:rsidRPr="001156DC">
        <w:rPr>
          <w:sz w:val="24"/>
          <w:szCs w:val="24"/>
        </w:rPr>
        <w:t>tajā</w:t>
      </w:r>
      <w:r w:rsidR="00035B4E" w:rsidRPr="001156DC">
        <w:rPr>
          <w:sz w:val="24"/>
          <w:szCs w:val="24"/>
        </w:rPr>
        <w:t xml:space="preserve"> nav krūmu dzi</w:t>
      </w:r>
      <w:r w:rsidR="00F61723" w:rsidRPr="001156DC">
        <w:rPr>
          <w:sz w:val="24"/>
          <w:szCs w:val="24"/>
        </w:rPr>
        <w:t>numu, kas vecāki par vienu gadu;</w:t>
      </w:r>
    </w:p>
    <w:p w14:paraId="76659547" w14:textId="0D9F341D" w:rsidR="00035B4E" w:rsidRPr="001156DC" w:rsidRDefault="00A433F7" w:rsidP="007956E3">
      <w:pPr>
        <w:pStyle w:val="A-punkts"/>
        <w:numPr>
          <w:ilvl w:val="0"/>
          <w:numId w:val="0"/>
        </w:numPr>
        <w:ind w:firstLine="709"/>
        <w:rPr>
          <w:sz w:val="24"/>
          <w:szCs w:val="24"/>
        </w:rPr>
      </w:pPr>
      <w:r w:rsidRPr="001156DC">
        <w:rPr>
          <w:sz w:val="24"/>
          <w:szCs w:val="24"/>
        </w:rPr>
        <w:lastRenderedPageBreak/>
        <w:t>65.3.</w:t>
      </w:r>
      <w:r w:rsidRPr="001156DC">
        <w:rPr>
          <w:sz w:val="24"/>
          <w:szCs w:val="24"/>
        </w:rPr>
        <w:tab/>
      </w:r>
      <w:r w:rsidR="00D75ABE" w:rsidRPr="001156DC">
        <w:rPr>
          <w:sz w:val="24"/>
          <w:szCs w:val="24"/>
        </w:rPr>
        <w:t xml:space="preserve"> </w:t>
      </w:r>
      <w:r w:rsidR="00272D97" w:rsidRPr="001156DC">
        <w:rPr>
          <w:sz w:val="24"/>
          <w:szCs w:val="24"/>
        </w:rPr>
        <w:t xml:space="preserve">izmantojot to kā papuvi, nezāles </w:t>
      </w:r>
      <w:r w:rsidR="00C20221" w:rsidRPr="001156DC">
        <w:rPr>
          <w:sz w:val="24"/>
          <w:szCs w:val="24"/>
        </w:rPr>
        <w:t xml:space="preserve">tiek </w:t>
      </w:r>
      <w:r w:rsidR="00272D97" w:rsidRPr="001156DC">
        <w:rPr>
          <w:sz w:val="24"/>
          <w:szCs w:val="24"/>
        </w:rPr>
        <w:t xml:space="preserve">apkarotas un augi, </w:t>
      </w:r>
      <w:r w:rsidR="008D779A" w:rsidRPr="001156DC">
        <w:rPr>
          <w:sz w:val="24"/>
          <w:szCs w:val="24"/>
        </w:rPr>
        <w:t>arī</w:t>
      </w:r>
      <w:r w:rsidR="0079538A" w:rsidRPr="001156DC">
        <w:rPr>
          <w:sz w:val="24"/>
          <w:szCs w:val="24"/>
        </w:rPr>
        <w:t xml:space="preserve"> tie</w:t>
      </w:r>
      <w:r w:rsidR="00D41F01" w:rsidRPr="001156DC">
        <w:rPr>
          <w:sz w:val="24"/>
          <w:szCs w:val="24"/>
        </w:rPr>
        <w:t>, kas</w:t>
      </w:r>
      <w:r w:rsidR="00272D97" w:rsidRPr="001156DC">
        <w:rPr>
          <w:sz w:val="24"/>
          <w:szCs w:val="24"/>
        </w:rPr>
        <w:t xml:space="preserve"> audzēti zaļmēslojumam, tiek iestrādāti augsnē</w:t>
      </w:r>
      <w:r w:rsidR="001678C3" w:rsidRPr="001156DC">
        <w:rPr>
          <w:sz w:val="24"/>
          <w:szCs w:val="24"/>
        </w:rPr>
        <w:t xml:space="preserve"> līdz kārtējā gada </w:t>
      </w:r>
      <w:proofErr w:type="gramStart"/>
      <w:r w:rsidR="001678C3" w:rsidRPr="001156DC">
        <w:rPr>
          <w:sz w:val="24"/>
          <w:szCs w:val="24"/>
        </w:rPr>
        <w:t>15.septembrim</w:t>
      </w:r>
      <w:proofErr w:type="gramEnd"/>
      <w:r w:rsidR="001678C3" w:rsidRPr="001156DC">
        <w:rPr>
          <w:sz w:val="24"/>
          <w:szCs w:val="24"/>
        </w:rPr>
        <w:t xml:space="preserve"> vai </w:t>
      </w:r>
      <w:r w:rsidR="009B7AF4" w:rsidRPr="001156DC">
        <w:rPr>
          <w:sz w:val="24"/>
          <w:szCs w:val="24"/>
        </w:rPr>
        <w:t>saimniecībās, kas uzņēmušās lauku attīstības platībatkarīgā atbalsta saistības pasākumā „Bioloģiskā lauksaimniecība” un papuvi saglabā divus gadus pēc kārtas vai ilgāk, augi tiek iestrādāti augsnē vismaz līdz katra otrā gada</w:t>
      </w:r>
      <w:r w:rsidR="001678C3" w:rsidRPr="001156DC">
        <w:rPr>
          <w:sz w:val="24"/>
          <w:szCs w:val="24"/>
        </w:rPr>
        <w:t xml:space="preserve"> </w:t>
      </w:r>
      <w:r w:rsidR="009B7AF4" w:rsidRPr="001156DC">
        <w:rPr>
          <w:sz w:val="24"/>
          <w:szCs w:val="24"/>
        </w:rPr>
        <w:t>1</w:t>
      </w:r>
      <w:r w:rsidR="001678C3" w:rsidRPr="001156DC">
        <w:rPr>
          <w:sz w:val="24"/>
          <w:szCs w:val="24"/>
        </w:rPr>
        <w:t>5.septembrim</w:t>
      </w:r>
      <w:r w:rsidR="00272D97" w:rsidRPr="001156DC">
        <w:rPr>
          <w:sz w:val="24"/>
          <w:szCs w:val="24"/>
        </w:rPr>
        <w:t>.</w:t>
      </w:r>
    </w:p>
    <w:p w14:paraId="321CBEDA" w14:textId="02017982" w:rsidR="00035B4E" w:rsidRPr="001156DC" w:rsidRDefault="00A433F7" w:rsidP="007956E3">
      <w:pPr>
        <w:pStyle w:val="Punkts"/>
        <w:numPr>
          <w:ilvl w:val="0"/>
          <w:numId w:val="0"/>
        </w:numPr>
        <w:ind w:firstLine="709"/>
        <w:rPr>
          <w:sz w:val="24"/>
        </w:rPr>
      </w:pPr>
      <w:r w:rsidRPr="001156DC">
        <w:rPr>
          <w:sz w:val="24"/>
        </w:rPr>
        <w:t>66.</w:t>
      </w:r>
      <w:r w:rsidRPr="001156DC">
        <w:rPr>
          <w:sz w:val="24"/>
        </w:rPr>
        <w:tab/>
      </w:r>
      <w:r w:rsidR="00D75ABE" w:rsidRPr="001156DC">
        <w:rPr>
          <w:sz w:val="24"/>
        </w:rPr>
        <w:t xml:space="preserve"> </w:t>
      </w:r>
      <w:bookmarkStart w:id="106" w:name="_Ref401148463"/>
      <w:r w:rsidR="00AC5A17" w:rsidRPr="001156DC">
        <w:rPr>
          <w:sz w:val="24"/>
        </w:rPr>
        <w:t xml:space="preserve">Atbilstoši regulas Nr.1307/2013 </w:t>
      </w:r>
      <w:proofErr w:type="gramStart"/>
      <w:r w:rsidR="00AC5A17" w:rsidRPr="001156DC">
        <w:rPr>
          <w:sz w:val="24"/>
        </w:rPr>
        <w:t>4.panta</w:t>
      </w:r>
      <w:proofErr w:type="gramEnd"/>
      <w:r w:rsidR="00AC5A17" w:rsidRPr="001156DC">
        <w:rPr>
          <w:sz w:val="24"/>
        </w:rPr>
        <w:t xml:space="preserve"> 2.punkta “a” apakšpunkt</w:t>
      </w:r>
      <w:r w:rsidR="0073455C" w:rsidRPr="001156DC">
        <w:rPr>
          <w:sz w:val="24"/>
        </w:rPr>
        <w:t>am</w:t>
      </w:r>
      <w:r w:rsidR="00AC5A17" w:rsidRPr="001156DC">
        <w:rPr>
          <w:sz w:val="24"/>
        </w:rPr>
        <w:t xml:space="preserve"> aramzemē sēti zālāji un ilggadīgie zālāji ir uzturēti ganīšanai piemērotā stāvoklī, ja tie līdz kārtējā gada 15.augustam ir noganīti vai nopļauti un novākti, izņemot:</w:t>
      </w:r>
      <w:bookmarkEnd w:id="106"/>
      <w:r w:rsidR="00124A0E" w:rsidRPr="001156DC">
        <w:rPr>
          <w:sz w:val="24"/>
        </w:rPr>
        <w:t xml:space="preserve"> </w:t>
      </w:r>
    </w:p>
    <w:p w14:paraId="13D286FE" w14:textId="361941E3" w:rsidR="00E851F2" w:rsidRPr="001156DC" w:rsidRDefault="00A433F7" w:rsidP="007956E3">
      <w:pPr>
        <w:pStyle w:val="A-punkts"/>
        <w:numPr>
          <w:ilvl w:val="0"/>
          <w:numId w:val="0"/>
        </w:numPr>
        <w:ind w:firstLine="709"/>
        <w:rPr>
          <w:sz w:val="24"/>
          <w:szCs w:val="24"/>
        </w:rPr>
      </w:pPr>
      <w:r w:rsidRPr="001156DC">
        <w:rPr>
          <w:sz w:val="24"/>
          <w:szCs w:val="24"/>
        </w:rPr>
        <w:t>66.1.</w:t>
      </w:r>
      <w:r w:rsidRPr="001156DC">
        <w:rPr>
          <w:sz w:val="24"/>
          <w:szCs w:val="24"/>
        </w:rPr>
        <w:tab/>
      </w:r>
      <w:r w:rsidR="00E851F2" w:rsidRPr="001156DC">
        <w:rPr>
          <w:sz w:val="24"/>
          <w:szCs w:val="24"/>
        </w:rPr>
        <w:t xml:space="preserve"> aramzemē sēt</w:t>
      </w:r>
      <w:r w:rsidR="008D779A" w:rsidRPr="001156DC">
        <w:rPr>
          <w:sz w:val="24"/>
          <w:szCs w:val="24"/>
        </w:rPr>
        <w:t>i</w:t>
      </w:r>
      <w:r w:rsidR="00E851F2" w:rsidRPr="001156DC">
        <w:rPr>
          <w:sz w:val="24"/>
          <w:szCs w:val="24"/>
        </w:rPr>
        <w:t xml:space="preserve"> zālāj</w:t>
      </w:r>
      <w:r w:rsidR="008D779A" w:rsidRPr="001156DC">
        <w:rPr>
          <w:sz w:val="24"/>
          <w:szCs w:val="24"/>
        </w:rPr>
        <w:t>i</w:t>
      </w:r>
      <w:r w:rsidR="00E851F2" w:rsidRPr="001156DC">
        <w:rPr>
          <w:sz w:val="24"/>
          <w:szCs w:val="24"/>
        </w:rPr>
        <w:t xml:space="preserve"> un ilggadīg</w:t>
      </w:r>
      <w:r w:rsidR="008D779A" w:rsidRPr="001156DC">
        <w:rPr>
          <w:sz w:val="24"/>
          <w:szCs w:val="24"/>
        </w:rPr>
        <w:t>ie</w:t>
      </w:r>
      <w:r w:rsidR="00E851F2" w:rsidRPr="001156DC">
        <w:rPr>
          <w:sz w:val="24"/>
          <w:szCs w:val="24"/>
        </w:rPr>
        <w:t xml:space="preserve"> zālāj</w:t>
      </w:r>
      <w:r w:rsidR="008D779A" w:rsidRPr="001156DC">
        <w:rPr>
          <w:sz w:val="24"/>
          <w:szCs w:val="24"/>
        </w:rPr>
        <w:t>i</w:t>
      </w:r>
      <w:r w:rsidR="00E851F2" w:rsidRPr="001156DC">
        <w:rPr>
          <w:sz w:val="24"/>
          <w:szCs w:val="24"/>
        </w:rPr>
        <w:t>, k</w:t>
      </w:r>
      <w:r w:rsidR="008D779A" w:rsidRPr="001156DC">
        <w:rPr>
          <w:sz w:val="24"/>
          <w:szCs w:val="24"/>
        </w:rPr>
        <w:t>as</w:t>
      </w:r>
      <w:r w:rsidR="00E851F2" w:rsidRPr="001156DC">
        <w:rPr>
          <w:sz w:val="24"/>
          <w:szCs w:val="24"/>
        </w:rPr>
        <w:t xml:space="preserve"> izmantojami biškopībā nektāra vākšanai vai ārstniecības augu vākšanai</w:t>
      </w:r>
      <w:r w:rsidR="005B1B25" w:rsidRPr="001156DC">
        <w:rPr>
          <w:sz w:val="24"/>
          <w:szCs w:val="24"/>
        </w:rPr>
        <w:t xml:space="preserve">, ja tie ir </w:t>
      </w:r>
      <w:r w:rsidR="00E851F2" w:rsidRPr="001156DC">
        <w:rPr>
          <w:sz w:val="24"/>
          <w:szCs w:val="24"/>
        </w:rPr>
        <w:t>nop</w:t>
      </w:r>
      <w:r w:rsidR="005B1B25" w:rsidRPr="001156DC">
        <w:rPr>
          <w:sz w:val="24"/>
          <w:szCs w:val="24"/>
        </w:rPr>
        <w:t>ļaut</w:t>
      </w:r>
      <w:r w:rsidR="00E851F2" w:rsidRPr="001156DC">
        <w:rPr>
          <w:sz w:val="24"/>
          <w:szCs w:val="24"/>
        </w:rPr>
        <w:t>i un nov</w:t>
      </w:r>
      <w:r w:rsidR="005B1B25" w:rsidRPr="001156DC">
        <w:rPr>
          <w:sz w:val="24"/>
          <w:szCs w:val="24"/>
        </w:rPr>
        <w:t>ākt</w:t>
      </w:r>
      <w:r w:rsidR="00E851F2" w:rsidRPr="001156DC">
        <w:rPr>
          <w:sz w:val="24"/>
          <w:szCs w:val="24"/>
        </w:rPr>
        <w:t xml:space="preserve">i līdz kārtējā gada </w:t>
      </w:r>
      <w:proofErr w:type="gramStart"/>
      <w:r w:rsidR="00E851F2" w:rsidRPr="001156DC">
        <w:rPr>
          <w:sz w:val="24"/>
          <w:szCs w:val="24"/>
        </w:rPr>
        <w:t>15.septembrim</w:t>
      </w:r>
      <w:proofErr w:type="gramEnd"/>
      <w:r w:rsidR="00E851F2" w:rsidRPr="001156DC">
        <w:rPr>
          <w:sz w:val="24"/>
          <w:szCs w:val="24"/>
        </w:rPr>
        <w:t>;</w:t>
      </w:r>
    </w:p>
    <w:p w14:paraId="0E9170EE" w14:textId="7900FDE5" w:rsidR="00E851F2" w:rsidRPr="001156DC" w:rsidRDefault="00A433F7" w:rsidP="007956E3">
      <w:pPr>
        <w:pStyle w:val="A-punkts"/>
        <w:numPr>
          <w:ilvl w:val="0"/>
          <w:numId w:val="0"/>
        </w:numPr>
        <w:ind w:firstLine="709"/>
        <w:rPr>
          <w:sz w:val="24"/>
          <w:szCs w:val="24"/>
        </w:rPr>
      </w:pPr>
      <w:r w:rsidRPr="001156DC">
        <w:rPr>
          <w:sz w:val="24"/>
          <w:szCs w:val="24"/>
        </w:rPr>
        <w:t>66.2.</w:t>
      </w:r>
      <w:r w:rsidRPr="001156DC">
        <w:rPr>
          <w:sz w:val="24"/>
          <w:szCs w:val="24"/>
        </w:rPr>
        <w:tab/>
      </w:r>
      <w:r w:rsidR="00E851F2" w:rsidRPr="001156DC">
        <w:rPr>
          <w:sz w:val="24"/>
          <w:szCs w:val="24"/>
        </w:rPr>
        <w:t xml:space="preserve"> </w:t>
      </w:r>
      <w:r w:rsidR="005B1B25" w:rsidRPr="001156DC">
        <w:rPr>
          <w:sz w:val="24"/>
          <w:szCs w:val="24"/>
        </w:rPr>
        <w:tab/>
        <w:t>ilggadīg</w:t>
      </w:r>
      <w:r w:rsidR="008D779A" w:rsidRPr="001156DC">
        <w:rPr>
          <w:sz w:val="24"/>
          <w:szCs w:val="24"/>
        </w:rPr>
        <w:t>ie</w:t>
      </w:r>
      <w:r w:rsidR="00E851F2" w:rsidRPr="001156DC">
        <w:rPr>
          <w:sz w:val="24"/>
          <w:szCs w:val="24"/>
        </w:rPr>
        <w:t xml:space="preserve"> zālāj</w:t>
      </w:r>
      <w:r w:rsidR="008D779A" w:rsidRPr="001156DC">
        <w:rPr>
          <w:sz w:val="24"/>
          <w:szCs w:val="24"/>
        </w:rPr>
        <w:t>i</w:t>
      </w:r>
      <w:r w:rsidR="00E851F2" w:rsidRPr="001156DC">
        <w:rPr>
          <w:sz w:val="24"/>
          <w:szCs w:val="24"/>
        </w:rPr>
        <w:t>, k</w:t>
      </w:r>
      <w:r w:rsidR="008D779A" w:rsidRPr="001156DC">
        <w:rPr>
          <w:sz w:val="24"/>
          <w:szCs w:val="24"/>
        </w:rPr>
        <w:t>as ir</w:t>
      </w:r>
      <w:r w:rsidR="00E851F2" w:rsidRPr="001156DC">
        <w:rPr>
          <w:sz w:val="24"/>
          <w:szCs w:val="24"/>
        </w:rPr>
        <w:t xml:space="preserve"> atzīti par bioloģiski vērtīgiem zālājiem vai no lauksaimnieciskās darbības atkarīgiem ES nozīmes zālāju biotopiem un putnu dzīvotnēm, </w:t>
      </w:r>
      <w:r w:rsidR="005B1B25" w:rsidRPr="001156DC">
        <w:rPr>
          <w:sz w:val="24"/>
          <w:szCs w:val="24"/>
        </w:rPr>
        <w:t>ja tie ir noganīt</w:t>
      </w:r>
      <w:r w:rsidR="00E851F2" w:rsidRPr="001156DC">
        <w:rPr>
          <w:sz w:val="24"/>
          <w:szCs w:val="24"/>
        </w:rPr>
        <w:t>i vai nopļau</w:t>
      </w:r>
      <w:r w:rsidR="005B1B25" w:rsidRPr="001156DC">
        <w:rPr>
          <w:sz w:val="24"/>
          <w:szCs w:val="24"/>
        </w:rPr>
        <w:t>ti un novā</w:t>
      </w:r>
      <w:r w:rsidR="009E3FBA" w:rsidRPr="001156DC">
        <w:rPr>
          <w:sz w:val="24"/>
          <w:szCs w:val="24"/>
        </w:rPr>
        <w:t>kti termiņā, ka</w:t>
      </w:r>
      <w:r w:rsidR="00E851F2" w:rsidRPr="001156DC">
        <w:rPr>
          <w:sz w:val="24"/>
          <w:szCs w:val="24"/>
        </w:rPr>
        <w:t>s noteikts normatīvajos aktos par valsts un Eiropas Savienības atbalsta piešķiršanu, administrēšanu un uzraudzību vides, klimata un lauku ainavas uzlabošanai 2014.</w:t>
      </w:r>
      <w:r w:rsidR="008D779A" w:rsidRPr="001156DC">
        <w:rPr>
          <w:sz w:val="24"/>
          <w:szCs w:val="24"/>
        </w:rPr>
        <w:t>–</w:t>
      </w:r>
      <w:proofErr w:type="gramStart"/>
      <w:r w:rsidR="00E851F2" w:rsidRPr="001156DC">
        <w:rPr>
          <w:sz w:val="24"/>
          <w:szCs w:val="24"/>
        </w:rPr>
        <w:t>2020.gada</w:t>
      </w:r>
      <w:proofErr w:type="gramEnd"/>
      <w:r w:rsidR="00E851F2" w:rsidRPr="001156DC">
        <w:rPr>
          <w:sz w:val="24"/>
          <w:szCs w:val="24"/>
        </w:rPr>
        <w:t xml:space="preserve"> plānošanas periodā</w:t>
      </w:r>
      <w:r w:rsidR="005B1B25" w:rsidRPr="001156DC">
        <w:rPr>
          <w:sz w:val="24"/>
          <w:szCs w:val="24"/>
        </w:rPr>
        <w:t>;</w:t>
      </w:r>
    </w:p>
    <w:p w14:paraId="7CA605D7" w14:textId="71342875" w:rsidR="005B1B25" w:rsidRPr="001156DC" w:rsidRDefault="00A433F7" w:rsidP="007956E3">
      <w:pPr>
        <w:pStyle w:val="A-punkts"/>
        <w:numPr>
          <w:ilvl w:val="0"/>
          <w:numId w:val="0"/>
        </w:numPr>
        <w:ind w:firstLine="709"/>
        <w:rPr>
          <w:sz w:val="24"/>
          <w:szCs w:val="24"/>
        </w:rPr>
      </w:pPr>
      <w:r w:rsidRPr="001156DC">
        <w:rPr>
          <w:sz w:val="24"/>
          <w:szCs w:val="24"/>
        </w:rPr>
        <w:t>66.3.</w:t>
      </w:r>
      <w:r w:rsidRPr="001156DC">
        <w:rPr>
          <w:sz w:val="24"/>
          <w:szCs w:val="24"/>
        </w:rPr>
        <w:tab/>
      </w:r>
      <w:r w:rsidR="005B1B25" w:rsidRPr="001156DC">
        <w:rPr>
          <w:sz w:val="24"/>
          <w:szCs w:val="24"/>
        </w:rPr>
        <w:t xml:space="preserve"> zālāj</w:t>
      </w:r>
      <w:r w:rsidR="008D779A" w:rsidRPr="001156DC">
        <w:rPr>
          <w:sz w:val="24"/>
          <w:szCs w:val="24"/>
        </w:rPr>
        <w:t>i</w:t>
      </w:r>
      <w:r w:rsidR="005B1B25" w:rsidRPr="001156DC">
        <w:rPr>
          <w:sz w:val="24"/>
          <w:szCs w:val="24"/>
        </w:rPr>
        <w:t>, k</w:t>
      </w:r>
      <w:r w:rsidR="008D779A" w:rsidRPr="001156DC">
        <w:rPr>
          <w:sz w:val="24"/>
          <w:szCs w:val="24"/>
        </w:rPr>
        <w:t>as</w:t>
      </w:r>
      <w:r w:rsidR="005B1B25" w:rsidRPr="001156DC">
        <w:rPr>
          <w:sz w:val="24"/>
          <w:szCs w:val="24"/>
        </w:rPr>
        <w:t xml:space="preserve"> tiek iz</w:t>
      </w:r>
      <w:r w:rsidR="00A301B2" w:rsidRPr="001156DC">
        <w:rPr>
          <w:sz w:val="24"/>
          <w:szCs w:val="24"/>
        </w:rPr>
        <w:t>mantoti zālāju sēklaudzēšanai</w:t>
      </w:r>
      <w:r w:rsidR="008D779A" w:rsidRPr="001156DC">
        <w:rPr>
          <w:sz w:val="24"/>
          <w:szCs w:val="24"/>
        </w:rPr>
        <w:t xml:space="preserve"> un</w:t>
      </w:r>
      <w:r w:rsidR="005B1B25" w:rsidRPr="001156DC">
        <w:rPr>
          <w:sz w:val="24"/>
          <w:szCs w:val="24"/>
        </w:rPr>
        <w:t xml:space="preserve"> kārtējā gadā ir pieteikti lauku apskatei Valsts augu aizsardzības dienestā, </w:t>
      </w:r>
      <w:r w:rsidR="009E3FBA" w:rsidRPr="001156DC">
        <w:rPr>
          <w:sz w:val="24"/>
          <w:szCs w:val="24"/>
        </w:rPr>
        <w:t xml:space="preserve">ja tie </w:t>
      </w:r>
      <w:r w:rsidR="005B1B25" w:rsidRPr="001156DC">
        <w:rPr>
          <w:sz w:val="24"/>
          <w:szCs w:val="24"/>
        </w:rPr>
        <w:t>ir noku</w:t>
      </w:r>
      <w:r w:rsidR="009E3FBA" w:rsidRPr="001156DC">
        <w:rPr>
          <w:sz w:val="24"/>
          <w:szCs w:val="24"/>
        </w:rPr>
        <w:t>lt</w:t>
      </w:r>
      <w:r w:rsidR="005B1B25" w:rsidRPr="001156DC">
        <w:rPr>
          <w:sz w:val="24"/>
          <w:szCs w:val="24"/>
        </w:rPr>
        <w:t xml:space="preserve">i līdz kārtējā gada </w:t>
      </w:r>
      <w:proofErr w:type="gramStart"/>
      <w:r w:rsidR="005B1B25" w:rsidRPr="001156DC">
        <w:rPr>
          <w:sz w:val="24"/>
          <w:szCs w:val="24"/>
        </w:rPr>
        <w:t>1.oktobrim</w:t>
      </w:r>
      <w:proofErr w:type="gramEnd"/>
      <w:r w:rsidR="005B1B25" w:rsidRPr="001156DC">
        <w:rPr>
          <w:sz w:val="24"/>
          <w:szCs w:val="24"/>
        </w:rPr>
        <w:t>;</w:t>
      </w:r>
    </w:p>
    <w:p w14:paraId="083B0FD5" w14:textId="07F8DC9D" w:rsidR="005B1B25" w:rsidRPr="001156DC" w:rsidRDefault="00A433F7" w:rsidP="007956E3">
      <w:pPr>
        <w:pStyle w:val="A-punkts"/>
        <w:numPr>
          <w:ilvl w:val="0"/>
          <w:numId w:val="0"/>
        </w:numPr>
        <w:ind w:firstLine="709"/>
        <w:rPr>
          <w:sz w:val="24"/>
          <w:szCs w:val="24"/>
        </w:rPr>
      </w:pPr>
      <w:r w:rsidRPr="001156DC">
        <w:rPr>
          <w:sz w:val="24"/>
          <w:szCs w:val="24"/>
        </w:rPr>
        <w:t>66.4.</w:t>
      </w:r>
      <w:r w:rsidRPr="001156DC">
        <w:rPr>
          <w:sz w:val="24"/>
          <w:szCs w:val="24"/>
        </w:rPr>
        <w:tab/>
      </w:r>
      <w:r w:rsidR="005B1B25" w:rsidRPr="001156DC">
        <w:rPr>
          <w:sz w:val="24"/>
          <w:szCs w:val="24"/>
        </w:rPr>
        <w:t xml:space="preserve"> </w:t>
      </w:r>
      <w:r w:rsidR="008D779A" w:rsidRPr="001156DC">
        <w:rPr>
          <w:sz w:val="24"/>
          <w:szCs w:val="24"/>
        </w:rPr>
        <w:t xml:space="preserve">platība, ko aizņem enerģijas ieguvei audzēta </w:t>
      </w:r>
      <w:r w:rsidR="005B1B25" w:rsidRPr="001156DC">
        <w:rPr>
          <w:sz w:val="24"/>
          <w:szCs w:val="24"/>
        </w:rPr>
        <w:t xml:space="preserve">klūdziņu prosa un </w:t>
      </w:r>
      <w:proofErr w:type="spellStart"/>
      <w:r w:rsidR="005B1B25" w:rsidRPr="001156DC">
        <w:rPr>
          <w:sz w:val="24"/>
          <w:szCs w:val="24"/>
        </w:rPr>
        <w:t>miežubrā</w:t>
      </w:r>
      <w:r w:rsidR="008D779A" w:rsidRPr="001156DC">
        <w:rPr>
          <w:sz w:val="24"/>
          <w:szCs w:val="24"/>
        </w:rPr>
        <w:t>lis</w:t>
      </w:r>
      <w:proofErr w:type="spellEnd"/>
      <w:r w:rsidR="005B1B25" w:rsidRPr="001156DC">
        <w:rPr>
          <w:sz w:val="24"/>
          <w:szCs w:val="24"/>
        </w:rPr>
        <w:t>, kuru ziedēšanas fāze ir sasniegta iepriekšējā gadā,</w:t>
      </w:r>
      <w:r w:rsidR="009E3FBA" w:rsidRPr="001156DC">
        <w:rPr>
          <w:sz w:val="24"/>
          <w:szCs w:val="24"/>
        </w:rPr>
        <w:t xml:space="preserve"> ja </w:t>
      </w:r>
      <w:r w:rsidR="008D779A" w:rsidRPr="001156DC">
        <w:rPr>
          <w:sz w:val="24"/>
          <w:szCs w:val="24"/>
        </w:rPr>
        <w:t>šī platība</w:t>
      </w:r>
      <w:r w:rsidR="005B1B25" w:rsidRPr="001156DC">
        <w:rPr>
          <w:sz w:val="24"/>
          <w:szCs w:val="24"/>
        </w:rPr>
        <w:t xml:space="preserve"> ir nopļau</w:t>
      </w:r>
      <w:r w:rsidR="009E3FBA" w:rsidRPr="001156DC">
        <w:rPr>
          <w:sz w:val="24"/>
          <w:szCs w:val="24"/>
        </w:rPr>
        <w:t>ta</w:t>
      </w:r>
      <w:r w:rsidR="005B1B25" w:rsidRPr="001156DC">
        <w:rPr>
          <w:sz w:val="24"/>
          <w:szCs w:val="24"/>
        </w:rPr>
        <w:t xml:space="preserve"> un nov</w:t>
      </w:r>
      <w:r w:rsidR="009E3FBA" w:rsidRPr="001156DC">
        <w:rPr>
          <w:sz w:val="24"/>
          <w:szCs w:val="24"/>
        </w:rPr>
        <w:t>ākta</w:t>
      </w:r>
      <w:r w:rsidR="005B1B25" w:rsidRPr="001156DC">
        <w:rPr>
          <w:sz w:val="24"/>
          <w:szCs w:val="24"/>
        </w:rPr>
        <w:t xml:space="preserve"> līdz kārtējā gada </w:t>
      </w:r>
      <w:proofErr w:type="gramStart"/>
      <w:r w:rsidR="005B1B25" w:rsidRPr="001156DC">
        <w:rPr>
          <w:sz w:val="24"/>
          <w:szCs w:val="24"/>
        </w:rPr>
        <w:t>1</w:t>
      </w:r>
      <w:r w:rsidR="009E3FBA" w:rsidRPr="001156DC">
        <w:rPr>
          <w:sz w:val="24"/>
          <w:szCs w:val="24"/>
        </w:rPr>
        <w:t>.maijam</w:t>
      </w:r>
      <w:proofErr w:type="gramEnd"/>
      <w:r w:rsidR="005B1B25" w:rsidRPr="001156DC">
        <w:rPr>
          <w:sz w:val="24"/>
          <w:szCs w:val="24"/>
        </w:rPr>
        <w:t xml:space="preserve">. </w:t>
      </w:r>
    </w:p>
    <w:p w14:paraId="5CDB0245" w14:textId="78F4F299" w:rsidR="002F0850" w:rsidRPr="001156DC" w:rsidRDefault="00A433F7" w:rsidP="007956E3">
      <w:pPr>
        <w:pStyle w:val="Punkts"/>
        <w:numPr>
          <w:ilvl w:val="0"/>
          <w:numId w:val="0"/>
        </w:numPr>
        <w:ind w:firstLine="709"/>
        <w:rPr>
          <w:sz w:val="24"/>
        </w:rPr>
      </w:pPr>
      <w:bookmarkStart w:id="107" w:name="_Ref401148468"/>
      <w:r w:rsidRPr="001156DC">
        <w:rPr>
          <w:sz w:val="24"/>
        </w:rPr>
        <w:t>67.</w:t>
      </w:r>
      <w:r w:rsidRPr="001156DC">
        <w:rPr>
          <w:sz w:val="24"/>
        </w:rPr>
        <w:tab/>
      </w:r>
      <w:r w:rsidR="004C0431" w:rsidRPr="001156DC">
        <w:rPr>
          <w:sz w:val="24"/>
        </w:rPr>
        <w:t xml:space="preserve"> </w:t>
      </w:r>
      <w:r w:rsidR="00F61723" w:rsidRPr="001156DC">
        <w:rPr>
          <w:sz w:val="24"/>
        </w:rPr>
        <w:t>I</w:t>
      </w:r>
      <w:r w:rsidR="00E015FB" w:rsidRPr="001156DC">
        <w:rPr>
          <w:sz w:val="24"/>
        </w:rPr>
        <w:t xml:space="preserve">lggadīgo </w:t>
      </w:r>
      <w:r w:rsidR="00E91F89" w:rsidRPr="001156DC">
        <w:rPr>
          <w:sz w:val="24"/>
        </w:rPr>
        <w:t xml:space="preserve">stādījumu </w:t>
      </w:r>
      <w:r w:rsidR="005E0F83" w:rsidRPr="001156DC">
        <w:rPr>
          <w:sz w:val="24"/>
        </w:rPr>
        <w:t>platība</w:t>
      </w:r>
      <w:r w:rsidR="00124A0E" w:rsidRPr="001156DC">
        <w:rPr>
          <w:sz w:val="24"/>
        </w:rPr>
        <w:t xml:space="preserve"> ir uzturēta kultūraugu audzēšanai piemērotā stāvoklī</w:t>
      </w:r>
      <w:r w:rsidR="00E015FB" w:rsidRPr="001156DC">
        <w:rPr>
          <w:sz w:val="24"/>
        </w:rPr>
        <w:t>,</w:t>
      </w:r>
      <w:r w:rsidR="00124A0E" w:rsidRPr="001156DC">
        <w:rPr>
          <w:sz w:val="24"/>
        </w:rPr>
        <w:t xml:space="preserve"> ja rindstarpas, kuru platums pārsniedz vienu metru</w:t>
      </w:r>
      <w:r w:rsidR="001A73EE" w:rsidRPr="001156DC">
        <w:rPr>
          <w:sz w:val="24"/>
        </w:rPr>
        <w:t>, tiek izpļautas</w:t>
      </w:r>
      <w:r w:rsidR="002F0850" w:rsidRPr="001156DC">
        <w:rPr>
          <w:sz w:val="24"/>
        </w:rPr>
        <w:t xml:space="preserve"> </w:t>
      </w:r>
      <w:r w:rsidR="00E015FB" w:rsidRPr="001156DC">
        <w:rPr>
          <w:sz w:val="24"/>
        </w:rPr>
        <w:t xml:space="preserve">vai mehāniski apstrādātas </w:t>
      </w:r>
      <w:r w:rsidR="00871A03" w:rsidRPr="001156DC">
        <w:rPr>
          <w:sz w:val="24"/>
        </w:rPr>
        <w:t xml:space="preserve">līdz kārtējā gada </w:t>
      </w:r>
      <w:proofErr w:type="gramStart"/>
      <w:r w:rsidR="00871A03" w:rsidRPr="001156DC">
        <w:rPr>
          <w:sz w:val="24"/>
        </w:rPr>
        <w:t>15.</w:t>
      </w:r>
      <w:r w:rsidR="006D682F" w:rsidRPr="001156DC">
        <w:rPr>
          <w:sz w:val="24"/>
        </w:rPr>
        <w:t>septembrim</w:t>
      </w:r>
      <w:proofErr w:type="gramEnd"/>
      <w:r w:rsidR="002F0850" w:rsidRPr="001156DC">
        <w:rPr>
          <w:sz w:val="24"/>
        </w:rPr>
        <w:t>.</w:t>
      </w:r>
      <w:bookmarkEnd w:id="107"/>
    </w:p>
    <w:p w14:paraId="58F2EB21" w14:textId="79CAED0D" w:rsidR="002A0728" w:rsidRPr="001156DC" w:rsidRDefault="00A433F7" w:rsidP="007956E3">
      <w:pPr>
        <w:pStyle w:val="Punkts"/>
        <w:numPr>
          <w:ilvl w:val="0"/>
          <w:numId w:val="0"/>
        </w:numPr>
        <w:ind w:firstLine="709"/>
        <w:rPr>
          <w:sz w:val="24"/>
        </w:rPr>
      </w:pPr>
      <w:r w:rsidRPr="001156DC">
        <w:rPr>
          <w:sz w:val="24"/>
        </w:rPr>
        <w:t>68.</w:t>
      </w:r>
      <w:r w:rsidRPr="001156DC">
        <w:rPr>
          <w:sz w:val="24"/>
        </w:rPr>
        <w:tab/>
      </w:r>
      <w:r w:rsidR="00D75ABE" w:rsidRPr="001156DC">
        <w:rPr>
          <w:sz w:val="24"/>
        </w:rPr>
        <w:t xml:space="preserve"> </w:t>
      </w:r>
      <w:proofErr w:type="spellStart"/>
      <w:r w:rsidR="00BC5E16" w:rsidRPr="001156DC">
        <w:rPr>
          <w:sz w:val="24"/>
        </w:rPr>
        <w:t>Atbalst</w:t>
      </w:r>
      <w:r w:rsidR="002A0728" w:rsidRPr="001156DC">
        <w:rPr>
          <w:sz w:val="24"/>
        </w:rPr>
        <w:t>tiesīgajā</w:t>
      </w:r>
      <w:proofErr w:type="spellEnd"/>
      <w:r w:rsidR="002A0728" w:rsidRPr="001156DC">
        <w:rPr>
          <w:sz w:val="24"/>
        </w:rPr>
        <w:t xml:space="preserve"> platībā </w:t>
      </w:r>
      <w:r w:rsidR="00A352E2" w:rsidRPr="001156DC">
        <w:rPr>
          <w:sz w:val="24"/>
        </w:rPr>
        <w:t>var iekļaut</w:t>
      </w:r>
      <w:r w:rsidR="002A0728" w:rsidRPr="001156DC">
        <w:rPr>
          <w:sz w:val="24"/>
        </w:rPr>
        <w:t xml:space="preserve"> grāvjus, dzīvžog</w:t>
      </w:r>
      <w:r w:rsidR="005E0F83" w:rsidRPr="001156DC">
        <w:rPr>
          <w:sz w:val="24"/>
        </w:rPr>
        <w:t>us</w:t>
      </w:r>
      <w:r w:rsidR="008D779A" w:rsidRPr="001156DC">
        <w:rPr>
          <w:sz w:val="24"/>
        </w:rPr>
        <w:t xml:space="preserve"> un</w:t>
      </w:r>
      <w:r w:rsidR="005E0F83" w:rsidRPr="001156DC">
        <w:rPr>
          <w:sz w:val="24"/>
        </w:rPr>
        <w:t xml:space="preserve"> koku rindas, kas nav platākas</w:t>
      </w:r>
      <w:r w:rsidR="002A0728" w:rsidRPr="001156DC">
        <w:rPr>
          <w:sz w:val="24"/>
        </w:rPr>
        <w:t xml:space="preserve"> par diviem metriem.</w:t>
      </w:r>
    </w:p>
    <w:p w14:paraId="7A333790" w14:textId="065158DE" w:rsidR="00E37FC4" w:rsidRPr="001156DC" w:rsidRDefault="00A433F7" w:rsidP="007956E3">
      <w:pPr>
        <w:pStyle w:val="Punkts"/>
        <w:numPr>
          <w:ilvl w:val="0"/>
          <w:numId w:val="0"/>
        </w:numPr>
        <w:ind w:firstLine="709"/>
        <w:rPr>
          <w:sz w:val="24"/>
        </w:rPr>
      </w:pPr>
      <w:r w:rsidRPr="001156DC">
        <w:rPr>
          <w:sz w:val="24"/>
        </w:rPr>
        <w:t>69.</w:t>
      </w:r>
      <w:r w:rsidRPr="001156DC">
        <w:rPr>
          <w:sz w:val="24"/>
        </w:rPr>
        <w:tab/>
      </w:r>
      <w:r w:rsidR="00D75ABE" w:rsidRPr="001156DC">
        <w:rPr>
          <w:sz w:val="24"/>
        </w:rPr>
        <w:t xml:space="preserve"> </w:t>
      </w:r>
      <w:r w:rsidR="005E0F83" w:rsidRPr="001156DC">
        <w:rPr>
          <w:sz w:val="24"/>
        </w:rPr>
        <w:t xml:space="preserve">Ja </w:t>
      </w:r>
      <w:proofErr w:type="spellStart"/>
      <w:r w:rsidR="005E0F83" w:rsidRPr="001156DC">
        <w:rPr>
          <w:sz w:val="24"/>
        </w:rPr>
        <w:t>atbalsttiesīgie</w:t>
      </w:r>
      <w:proofErr w:type="spellEnd"/>
      <w:r w:rsidR="005E0F83" w:rsidRPr="001156DC">
        <w:rPr>
          <w:sz w:val="24"/>
        </w:rPr>
        <w:t xml:space="preserve"> ainavas elementi</w:t>
      </w:r>
      <w:r w:rsidR="008D779A" w:rsidRPr="001156DC">
        <w:rPr>
          <w:sz w:val="24"/>
        </w:rPr>
        <w:t xml:space="preserve"> – </w:t>
      </w:r>
      <w:r w:rsidR="005E0F83" w:rsidRPr="001156DC">
        <w:rPr>
          <w:sz w:val="24"/>
        </w:rPr>
        <w:t>koku un krūmu puduri, kuru platība nepārsniedz 0,01</w:t>
      </w:r>
      <w:r w:rsidR="00A37583" w:rsidRPr="001156DC">
        <w:rPr>
          <w:sz w:val="24"/>
        </w:rPr>
        <w:t> </w:t>
      </w:r>
      <w:r w:rsidR="005E0F83" w:rsidRPr="001156DC">
        <w:rPr>
          <w:sz w:val="24"/>
        </w:rPr>
        <w:t>h</w:t>
      </w:r>
      <w:r w:rsidR="0073455C" w:rsidRPr="001156DC">
        <w:rPr>
          <w:sz w:val="24"/>
        </w:rPr>
        <w:t>ektāru</w:t>
      </w:r>
      <w:r w:rsidR="008D779A" w:rsidRPr="001156DC">
        <w:rPr>
          <w:sz w:val="24"/>
        </w:rPr>
        <w:t>, –</w:t>
      </w:r>
      <w:r w:rsidR="005E0F83" w:rsidRPr="001156DC">
        <w:rPr>
          <w:sz w:val="24"/>
        </w:rPr>
        <w:t xml:space="preserve"> ir identificēti un atrodas </w:t>
      </w:r>
      <w:r w:rsidR="000A5B64" w:rsidRPr="001156DC">
        <w:rPr>
          <w:sz w:val="24"/>
        </w:rPr>
        <w:t>gan</w:t>
      </w:r>
      <w:r w:rsidR="005E0F83" w:rsidRPr="001156DC">
        <w:rPr>
          <w:sz w:val="24"/>
        </w:rPr>
        <w:t xml:space="preserve"> uz aramzemes, </w:t>
      </w:r>
      <w:r w:rsidR="000A5B64" w:rsidRPr="001156DC">
        <w:rPr>
          <w:sz w:val="24"/>
        </w:rPr>
        <w:t xml:space="preserve">gan </w:t>
      </w:r>
      <w:r w:rsidR="005E0F83" w:rsidRPr="001156DC">
        <w:rPr>
          <w:sz w:val="24"/>
        </w:rPr>
        <w:t>ilggadīgo zālāju vai ilggadīgo stādījumu platības</w:t>
      </w:r>
      <w:proofErr w:type="gramStart"/>
      <w:r w:rsidR="005E0F83" w:rsidRPr="001156DC">
        <w:rPr>
          <w:sz w:val="24"/>
        </w:rPr>
        <w:t>, šo</w:t>
      </w:r>
      <w:proofErr w:type="gramEnd"/>
      <w:r w:rsidR="005E0F83" w:rsidRPr="001156DC">
        <w:rPr>
          <w:sz w:val="24"/>
        </w:rPr>
        <w:t xml:space="preserve"> ainavas elementu aizņemtā platība tiek atti</w:t>
      </w:r>
      <w:r w:rsidR="00654FDB" w:rsidRPr="001156DC">
        <w:rPr>
          <w:sz w:val="24"/>
        </w:rPr>
        <w:t xml:space="preserve">ecināta </w:t>
      </w:r>
      <w:r w:rsidR="0029412E" w:rsidRPr="001156DC">
        <w:rPr>
          <w:sz w:val="24"/>
        </w:rPr>
        <w:t xml:space="preserve">uz attiecīgo zemes izmantošanas veidu </w:t>
      </w:r>
      <w:r w:rsidR="00654FDB" w:rsidRPr="001156DC">
        <w:rPr>
          <w:sz w:val="24"/>
        </w:rPr>
        <w:t>proporcionāli</w:t>
      </w:r>
      <w:r w:rsidR="002746BB" w:rsidRPr="001156DC">
        <w:rPr>
          <w:sz w:val="24"/>
        </w:rPr>
        <w:t xml:space="preserve"> </w:t>
      </w:r>
      <w:r w:rsidR="0029412E" w:rsidRPr="001156DC">
        <w:rPr>
          <w:sz w:val="24"/>
        </w:rPr>
        <w:t>to aizņemtajai platībai</w:t>
      </w:r>
      <w:r w:rsidR="005E0F83" w:rsidRPr="001156DC">
        <w:rPr>
          <w:sz w:val="24"/>
        </w:rPr>
        <w:t>.</w:t>
      </w:r>
    </w:p>
    <w:p w14:paraId="19E782B4" w14:textId="379FBE39" w:rsidR="00E37FC4" w:rsidRPr="001156DC" w:rsidRDefault="00A433F7" w:rsidP="007956E3">
      <w:pPr>
        <w:pStyle w:val="Punkts"/>
        <w:numPr>
          <w:ilvl w:val="0"/>
          <w:numId w:val="0"/>
        </w:numPr>
        <w:ind w:firstLine="709"/>
        <w:rPr>
          <w:sz w:val="24"/>
        </w:rPr>
      </w:pPr>
      <w:r w:rsidRPr="001156DC">
        <w:rPr>
          <w:sz w:val="24"/>
        </w:rPr>
        <w:t>70.</w:t>
      </w:r>
      <w:r w:rsidRPr="001156DC">
        <w:rPr>
          <w:sz w:val="24"/>
        </w:rPr>
        <w:tab/>
      </w:r>
      <w:r w:rsidR="005E0F83" w:rsidRPr="001156DC">
        <w:rPr>
          <w:sz w:val="24"/>
        </w:rPr>
        <w:t xml:space="preserve"> Ja </w:t>
      </w:r>
      <w:proofErr w:type="spellStart"/>
      <w:r w:rsidR="005E0F83" w:rsidRPr="001156DC">
        <w:rPr>
          <w:sz w:val="24"/>
        </w:rPr>
        <w:t>atbalsttiesīgie</w:t>
      </w:r>
      <w:proofErr w:type="spellEnd"/>
      <w:r w:rsidR="005E0F83" w:rsidRPr="001156DC">
        <w:rPr>
          <w:sz w:val="24"/>
        </w:rPr>
        <w:t xml:space="preserve"> ainavas elementi</w:t>
      </w:r>
      <w:r w:rsidR="000A5B64" w:rsidRPr="001156DC">
        <w:rPr>
          <w:sz w:val="24"/>
        </w:rPr>
        <w:t xml:space="preserve"> – </w:t>
      </w:r>
      <w:r w:rsidR="005E0F83" w:rsidRPr="001156DC">
        <w:rPr>
          <w:sz w:val="24"/>
        </w:rPr>
        <w:t>atsevišķi augoši koki</w:t>
      </w:r>
      <w:r w:rsidR="005C5B23" w:rsidRPr="001156DC">
        <w:rPr>
          <w:sz w:val="24"/>
        </w:rPr>
        <w:t xml:space="preserve"> </w:t>
      </w:r>
      <w:r w:rsidR="005E0F83" w:rsidRPr="001156DC">
        <w:rPr>
          <w:sz w:val="24"/>
        </w:rPr>
        <w:t>ir identificēti un atrodas uz robežas starp lauksaimniecības zemes platīb</w:t>
      </w:r>
      <w:r w:rsidR="00EC3449" w:rsidRPr="001156DC">
        <w:rPr>
          <w:sz w:val="24"/>
        </w:rPr>
        <w:t>u ar</w:t>
      </w:r>
      <w:r w:rsidR="005E0F83" w:rsidRPr="001156DC">
        <w:rPr>
          <w:sz w:val="24"/>
        </w:rPr>
        <w:t xml:space="preserve"> dažād</w:t>
      </w:r>
      <w:r w:rsidR="00EC3449" w:rsidRPr="001156DC">
        <w:rPr>
          <w:sz w:val="24"/>
        </w:rPr>
        <w:t>u</w:t>
      </w:r>
      <w:r w:rsidR="005E0F83" w:rsidRPr="001156DC">
        <w:rPr>
          <w:sz w:val="24"/>
        </w:rPr>
        <w:t xml:space="preserve"> izmantošanas veid</w:t>
      </w:r>
      <w:r w:rsidR="00EC3449" w:rsidRPr="001156DC">
        <w:rPr>
          <w:sz w:val="24"/>
        </w:rPr>
        <w:t>u</w:t>
      </w:r>
      <w:r w:rsidR="005E0F83" w:rsidRPr="001156DC">
        <w:rPr>
          <w:sz w:val="24"/>
        </w:rPr>
        <w:t xml:space="preserve">, </w:t>
      </w:r>
      <w:r w:rsidR="00654FDB" w:rsidRPr="001156DC">
        <w:rPr>
          <w:sz w:val="24"/>
        </w:rPr>
        <w:t>ainavas elementu aizņemto platību sadala vienād</w:t>
      </w:r>
      <w:r w:rsidR="0073455C" w:rsidRPr="001156DC">
        <w:rPr>
          <w:sz w:val="24"/>
        </w:rPr>
        <w:t>i</w:t>
      </w:r>
      <w:r w:rsidR="00654FDB" w:rsidRPr="001156DC">
        <w:rPr>
          <w:sz w:val="24"/>
        </w:rPr>
        <w:t xml:space="preserve"> starp </w:t>
      </w:r>
      <w:r w:rsidR="00EC3449" w:rsidRPr="001156DC">
        <w:rPr>
          <w:sz w:val="24"/>
        </w:rPr>
        <w:t xml:space="preserve">katru </w:t>
      </w:r>
      <w:r w:rsidR="0073455C" w:rsidRPr="001156DC">
        <w:rPr>
          <w:sz w:val="24"/>
        </w:rPr>
        <w:t>attiecīg</w:t>
      </w:r>
      <w:r w:rsidR="00EC3449" w:rsidRPr="001156DC">
        <w:rPr>
          <w:sz w:val="24"/>
        </w:rPr>
        <w:t>o</w:t>
      </w:r>
      <w:r w:rsidR="00654FDB" w:rsidRPr="001156DC">
        <w:rPr>
          <w:sz w:val="24"/>
        </w:rPr>
        <w:t xml:space="preserve"> zemes platīb</w:t>
      </w:r>
      <w:r w:rsidR="00EC3449" w:rsidRPr="001156DC">
        <w:rPr>
          <w:sz w:val="24"/>
        </w:rPr>
        <w:t>u</w:t>
      </w:r>
      <w:r w:rsidR="005E0F83" w:rsidRPr="001156DC">
        <w:rPr>
          <w:sz w:val="24"/>
        </w:rPr>
        <w:t>.</w:t>
      </w:r>
    </w:p>
    <w:p w14:paraId="618E02BD" w14:textId="6FBCC35D" w:rsidR="00E37FC4" w:rsidRPr="001156DC" w:rsidRDefault="00A433F7" w:rsidP="007956E3">
      <w:pPr>
        <w:pStyle w:val="Punkts"/>
        <w:numPr>
          <w:ilvl w:val="0"/>
          <w:numId w:val="0"/>
        </w:numPr>
        <w:ind w:firstLine="709"/>
        <w:rPr>
          <w:sz w:val="24"/>
        </w:rPr>
      </w:pPr>
      <w:r w:rsidRPr="001156DC">
        <w:rPr>
          <w:sz w:val="24"/>
        </w:rPr>
        <w:t>71.</w:t>
      </w:r>
      <w:r w:rsidRPr="001156DC">
        <w:rPr>
          <w:sz w:val="24"/>
        </w:rPr>
        <w:tab/>
      </w:r>
      <w:r w:rsidR="00E37FC4" w:rsidRPr="001156DC">
        <w:rPr>
          <w:sz w:val="24"/>
        </w:rPr>
        <w:t xml:space="preserve"> </w:t>
      </w:r>
      <w:r w:rsidR="005E0F83" w:rsidRPr="001156DC">
        <w:rPr>
          <w:sz w:val="24"/>
        </w:rPr>
        <w:t xml:space="preserve">Ja aramzeme piecus </w:t>
      </w:r>
      <w:r w:rsidR="0073455C" w:rsidRPr="001156DC">
        <w:rPr>
          <w:sz w:val="24"/>
        </w:rPr>
        <w:t xml:space="preserve">un </w:t>
      </w:r>
      <w:r w:rsidR="005E0F83" w:rsidRPr="001156DC">
        <w:rPr>
          <w:sz w:val="24"/>
        </w:rPr>
        <w:t xml:space="preserve">vairāk gadus pēc kārtas </w:t>
      </w:r>
      <w:r w:rsidR="0073455C" w:rsidRPr="001156DC">
        <w:rPr>
          <w:sz w:val="24"/>
        </w:rPr>
        <w:t xml:space="preserve">ir </w:t>
      </w:r>
      <w:r w:rsidR="005E0F83" w:rsidRPr="001156DC">
        <w:rPr>
          <w:sz w:val="24"/>
        </w:rPr>
        <w:t xml:space="preserve">deklarēta kā papuve un </w:t>
      </w:r>
      <w:r w:rsidR="0073455C" w:rsidRPr="001156DC">
        <w:rPr>
          <w:sz w:val="24"/>
        </w:rPr>
        <w:t>atbilst</w:t>
      </w:r>
      <w:r w:rsidR="004C0431" w:rsidRPr="001156DC">
        <w:rPr>
          <w:sz w:val="24"/>
        </w:rPr>
        <w:t xml:space="preserve"> </w:t>
      </w:r>
      <w:r w:rsidR="005E0F83" w:rsidRPr="001156DC">
        <w:rPr>
          <w:sz w:val="24"/>
        </w:rPr>
        <w:t xml:space="preserve">regulas Nr.1307/2013 </w:t>
      </w:r>
      <w:proofErr w:type="gramStart"/>
      <w:r w:rsidR="005E0F83" w:rsidRPr="001156DC">
        <w:rPr>
          <w:sz w:val="24"/>
        </w:rPr>
        <w:t>4.panta</w:t>
      </w:r>
      <w:proofErr w:type="gramEnd"/>
      <w:r w:rsidR="005E0F83" w:rsidRPr="001156DC">
        <w:rPr>
          <w:sz w:val="24"/>
        </w:rPr>
        <w:t xml:space="preserve"> 1.punkta “h”</w:t>
      </w:r>
      <w:r w:rsidR="000A498E" w:rsidRPr="001156DC">
        <w:rPr>
          <w:sz w:val="24"/>
        </w:rPr>
        <w:t> </w:t>
      </w:r>
      <w:r w:rsidR="005E0F83" w:rsidRPr="001156DC">
        <w:rPr>
          <w:sz w:val="24"/>
        </w:rPr>
        <w:t>apakšpunkta nosacījum</w:t>
      </w:r>
      <w:r w:rsidR="0073455C" w:rsidRPr="001156DC">
        <w:rPr>
          <w:sz w:val="24"/>
        </w:rPr>
        <w:t>iem</w:t>
      </w:r>
      <w:r w:rsidR="000A498E" w:rsidRPr="001156DC">
        <w:rPr>
          <w:sz w:val="24"/>
        </w:rPr>
        <w:t>,</w:t>
      </w:r>
      <w:r w:rsidR="005E0F83" w:rsidRPr="001156DC">
        <w:rPr>
          <w:sz w:val="24"/>
        </w:rPr>
        <w:t xml:space="preserve"> un</w:t>
      </w:r>
      <w:r w:rsidR="0073455C" w:rsidRPr="001156DC">
        <w:rPr>
          <w:sz w:val="24"/>
        </w:rPr>
        <w:t xml:space="preserve"> </w:t>
      </w:r>
      <w:r w:rsidR="005E0F83" w:rsidRPr="001156DC">
        <w:rPr>
          <w:sz w:val="24"/>
        </w:rPr>
        <w:t>netiek deklarēta kā ekoloģiski nozīmīga platība, to klasificē kā ilggadīgo zālāju.</w:t>
      </w:r>
    </w:p>
    <w:p w14:paraId="200BF437" w14:textId="544B81BB" w:rsidR="00F8099E" w:rsidRPr="001156DC" w:rsidRDefault="00A433F7" w:rsidP="007956E3">
      <w:pPr>
        <w:pStyle w:val="Punkts"/>
        <w:numPr>
          <w:ilvl w:val="0"/>
          <w:numId w:val="0"/>
        </w:numPr>
        <w:ind w:firstLine="709"/>
        <w:rPr>
          <w:sz w:val="24"/>
        </w:rPr>
      </w:pPr>
      <w:r w:rsidRPr="001156DC">
        <w:rPr>
          <w:sz w:val="24"/>
        </w:rPr>
        <w:t>72.</w:t>
      </w:r>
      <w:r w:rsidRPr="001156DC">
        <w:rPr>
          <w:sz w:val="24"/>
        </w:rPr>
        <w:tab/>
      </w:r>
      <w:r w:rsidR="008049C2" w:rsidRPr="001156DC">
        <w:rPr>
          <w:sz w:val="24"/>
        </w:rPr>
        <w:t xml:space="preserve"> </w:t>
      </w:r>
      <w:r w:rsidR="00F8099E" w:rsidRPr="001156DC">
        <w:rPr>
          <w:sz w:val="24"/>
        </w:rPr>
        <w:t>Ja vienā lauku blokā starpība starp tā platīb</w:t>
      </w:r>
      <w:r w:rsidR="00EC3449" w:rsidRPr="001156DC">
        <w:rPr>
          <w:sz w:val="24"/>
        </w:rPr>
        <w:t>as</w:t>
      </w:r>
      <w:r w:rsidR="00F8099E" w:rsidRPr="001156DC">
        <w:rPr>
          <w:sz w:val="24"/>
        </w:rPr>
        <w:t xml:space="preserve"> un lauku platīb</w:t>
      </w:r>
      <w:r w:rsidR="00EC3449" w:rsidRPr="001156DC">
        <w:rPr>
          <w:sz w:val="24"/>
        </w:rPr>
        <w:t>as</w:t>
      </w:r>
      <w:r w:rsidR="00F8099E" w:rsidRPr="001156DC">
        <w:rPr>
          <w:sz w:val="24"/>
        </w:rPr>
        <w:t xml:space="preserve"> kopsummu, ko vienotajā iesniegumā </w:t>
      </w:r>
      <w:r w:rsidR="00EC3449" w:rsidRPr="001156DC">
        <w:rPr>
          <w:sz w:val="24"/>
        </w:rPr>
        <w:t xml:space="preserve">ir </w:t>
      </w:r>
      <w:r w:rsidR="00F8099E" w:rsidRPr="001156DC">
        <w:rPr>
          <w:sz w:val="24"/>
        </w:rPr>
        <w:t xml:space="preserve">pieteicis viens vai vairāki lauksaimnieki, nepārsniedz 0,1 hektāru, bet ne vairāk kā vienu procentu no lauku bloka platības, lauku platību proporcionāli samazina. </w:t>
      </w:r>
      <w:proofErr w:type="spellStart"/>
      <w:r w:rsidR="00F8099E" w:rsidRPr="001156DC">
        <w:rPr>
          <w:sz w:val="24"/>
        </w:rPr>
        <w:t>Atbalsttiesīgās</w:t>
      </w:r>
      <w:proofErr w:type="spellEnd"/>
      <w:r w:rsidR="00F8099E" w:rsidRPr="001156DC">
        <w:rPr>
          <w:sz w:val="24"/>
        </w:rPr>
        <w:t xml:space="preserve"> platības aprēķinā par pamatu ņem </w:t>
      </w:r>
      <w:r w:rsidR="00EC3449" w:rsidRPr="001156DC">
        <w:rPr>
          <w:sz w:val="24"/>
        </w:rPr>
        <w:t>reālo</w:t>
      </w:r>
      <w:r w:rsidR="00F8099E" w:rsidRPr="001156DC">
        <w:rPr>
          <w:sz w:val="24"/>
        </w:rPr>
        <w:t xml:space="preserve"> platības lielumu.</w:t>
      </w:r>
    </w:p>
    <w:p w14:paraId="05A49682" w14:textId="6A90E91A" w:rsidR="00E37FC4" w:rsidRPr="001156DC" w:rsidRDefault="00A433F7" w:rsidP="007956E3">
      <w:pPr>
        <w:pStyle w:val="Punkts"/>
        <w:numPr>
          <w:ilvl w:val="0"/>
          <w:numId w:val="0"/>
        </w:numPr>
        <w:ind w:firstLine="709"/>
        <w:rPr>
          <w:sz w:val="24"/>
        </w:rPr>
      </w:pPr>
      <w:r w:rsidRPr="001156DC">
        <w:rPr>
          <w:sz w:val="24"/>
        </w:rPr>
        <w:t>73.</w:t>
      </w:r>
      <w:r w:rsidRPr="001156DC">
        <w:rPr>
          <w:sz w:val="24"/>
        </w:rPr>
        <w:tab/>
      </w:r>
      <w:r w:rsidR="00EC3449" w:rsidRPr="001156DC">
        <w:rPr>
          <w:sz w:val="24"/>
        </w:rPr>
        <w:t xml:space="preserve"> Lauksaimniecības zemes platībā neiekļauj </w:t>
      </w:r>
      <w:r w:rsidR="001D2DCD" w:rsidRPr="001156DC">
        <w:rPr>
          <w:sz w:val="24"/>
        </w:rPr>
        <w:t>c</w:t>
      </w:r>
      <w:r w:rsidR="00F8099E" w:rsidRPr="001156DC">
        <w:rPr>
          <w:sz w:val="24"/>
        </w:rPr>
        <w:t>ilvēka radītas konstrukcijas un objekt</w:t>
      </w:r>
      <w:r w:rsidR="00EC3449" w:rsidRPr="001156DC">
        <w:rPr>
          <w:sz w:val="24"/>
        </w:rPr>
        <w:t>us</w:t>
      </w:r>
      <w:r w:rsidR="00F8099E" w:rsidRPr="001156DC">
        <w:rPr>
          <w:sz w:val="24"/>
        </w:rPr>
        <w:t>, īpaši būves, celtnes, ceļ</w:t>
      </w:r>
      <w:r w:rsidR="00EC3449" w:rsidRPr="001156DC">
        <w:rPr>
          <w:sz w:val="24"/>
        </w:rPr>
        <w:t>us</w:t>
      </w:r>
      <w:r w:rsidR="00F8099E" w:rsidRPr="001156DC">
        <w:rPr>
          <w:sz w:val="24"/>
        </w:rPr>
        <w:t>, akmeņu krāvum</w:t>
      </w:r>
      <w:r w:rsidR="00EC3449" w:rsidRPr="001156DC">
        <w:rPr>
          <w:sz w:val="24"/>
        </w:rPr>
        <w:t>us un</w:t>
      </w:r>
      <w:r w:rsidR="00F8099E" w:rsidRPr="001156DC">
        <w:rPr>
          <w:sz w:val="24"/>
        </w:rPr>
        <w:t xml:space="preserve"> pastāvīg</w:t>
      </w:r>
      <w:r w:rsidR="00EC3449" w:rsidRPr="001156DC">
        <w:rPr>
          <w:sz w:val="24"/>
        </w:rPr>
        <w:t>us</w:t>
      </w:r>
      <w:r w:rsidR="00F8099E" w:rsidRPr="001156DC">
        <w:rPr>
          <w:sz w:val="24"/>
        </w:rPr>
        <w:t xml:space="preserve"> dīķ</w:t>
      </w:r>
      <w:r w:rsidR="00EC3449" w:rsidRPr="001156DC">
        <w:rPr>
          <w:sz w:val="24"/>
        </w:rPr>
        <w:t>us</w:t>
      </w:r>
      <w:r w:rsidR="00EB1365" w:rsidRPr="001156DC">
        <w:rPr>
          <w:sz w:val="24"/>
        </w:rPr>
        <w:t>.</w:t>
      </w:r>
    </w:p>
    <w:p w14:paraId="162EB95E" w14:textId="030DC194" w:rsidR="002D3D09" w:rsidRPr="001156DC" w:rsidRDefault="00A433F7" w:rsidP="00A433F7">
      <w:pPr>
        <w:pStyle w:val="Nodalasnosaukums"/>
        <w:numPr>
          <w:ilvl w:val="0"/>
          <w:numId w:val="0"/>
        </w:numPr>
        <w:rPr>
          <w:sz w:val="24"/>
          <w:szCs w:val="24"/>
        </w:rPr>
      </w:pPr>
      <w:bookmarkStart w:id="108" w:name="n2.1"/>
      <w:bookmarkStart w:id="109" w:name="p15"/>
      <w:bookmarkStart w:id="110" w:name="p-511093"/>
      <w:bookmarkStart w:id="111" w:name="_Toc400220986"/>
      <w:bookmarkStart w:id="112" w:name="_Toc408925622"/>
      <w:bookmarkEnd w:id="108"/>
      <w:bookmarkEnd w:id="109"/>
      <w:bookmarkEnd w:id="110"/>
      <w:r w:rsidRPr="001156DC">
        <w:rPr>
          <w:sz w:val="24"/>
          <w:szCs w:val="24"/>
        </w:rPr>
        <w:t>8.</w:t>
      </w:r>
      <w:r w:rsidRPr="001156DC">
        <w:rPr>
          <w:sz w:val="24"/>
          <w:szCs w:val="24"/>
          <w:highlight w:val="lightGray"/>
        </w:rPr>
        <w:tab/>
      </w:r>
      <w:r w:rsidR="004C0431" w:rsidRPr="001156DC">
        <w:rPr>
          <w:sz w:val="24"/>
          <w:szCs w:val="24"/>
        </w:rPr>
        <w:t xml:space="preserve"> </w:t>
      </w:r>
      <w:bookmarkStart w:id="113" w:name="_Toc412143916"/>
      <w:r w:rsidR="002D3D09" w:rsidRPr="001156DC">
        <w:rPr>
          <w:sz w:val="24"/>
          <w:szCs w:val="24"/>
        </w:rPr>
        <w:t>Savstarpējā atbilstība</w:t>
      </w:r>
      <w:bookmarkEnd w:id="111"/>
      <w:bookmarkEnd w:id="112"/>
      <w:bookmarkEnd w:id="113"/>
    </w:p>
    <w:p w14:paraId="198A1136" w14:textId="6BDE4CE5" w:rsidR="00EB7F57" w:rsidRPr="001156DC" w:rsidRDefault="00A433F7" w:rsidP="00A433F7">
      <w:pPr>
        <w:pStyle w:val="Punkts"/>
        <w:numPr>
          <w:ilvl w:val="0"/>
          <w:numId w:val="0"/>
        </w:numPr>
        <w:ind w:firstLine="720"/>
        <w:rPr>
          <w:sz w:val="24"/>
        </w:rPr>
      </w:pPr>
      <w:r w:rsidRPr="001156DC">
        <w:rPr>
          <w:sz w:val="24"/>
        </w:rPr>
        <w:t>74.</w:t>
      </w:r>
      <w:r w:rsidRPr="001156DC">
        <w:rPr>
          <w:sz w:val="24"/>
        </w:rPr>
        <w:tab/>
      </w:r>
      <w:r w:rsidR="00EB7F57" w:rsidRPr="001156DC">
        <w:rPr>
          <w:sz w:val="24"/>
        </w:rPr>
        <w:t xml:space="preserve"> Atbilstoši regulas Nr.1306/2013 </w:t>
      </w:r>
      <w:proofErr w:type="gramStart"/>
      <w:r w:rsidR="00EB7F57" w:rsidRPr="001156DC">
        <w:rPr>
          <w:sz w:val="24"/>
        </w:rPr>
        <w:t>93.pantam</w:t>
      </w:r>
      <w:proofErr w:type="gramEnd"/>
      <w:r w:rsidR="00EB7F57" w:rsidRPr="001156DC">
        <w:rPr>
          <w:sz w:val="24"/>
        </w:rPr>
        <w:t xml:space="preserve"> obligātās apsaimniekošanas prasības </w:t>
      </w:r>
      <w:r w:rsidR="000A498E" w:rsidRPr="001156DC">
        <w:rPr>
          <w:sz w:val="24"/>
        </w:rPr>
        <w:t xml:space="preserve">ir </w:t>
      </w:r>
      <w:r w:rsidR="00EB7F57" w:rsidRPr="001156DC">
        <w:rPr>
          <w:sz w:val="24"/>
        </w:rPr>
        <w:t>noteiktas šo noteikumu</w:t>
      </w:r>
      <w:r w:rsidR="000A498E" w:rsidRPr="001156DC">
        <w:rPr>
          <w:sz w:val="24"/>
        </w:rPr>
        <w:t xml:space="preserve"> </w:t>
      </w:r>
      <w:r w:rsidR="00725230" w:rsidRPr="001156DC">
        <w:rPr>
          <w:sz w:val="24"/>
        </w:rPr>
        <w:t>5</w:t>
      </w:r>
      <w:r w:rsidR="00EB7F57" w:rsidRPr="001156DC">
        <w:rPr>
          <w:sz w:val="24"/>
        </w:rPr>
        <w:t>.pielikumā.</w:t>
      </w:r>
    </w:p>
    <w:p w14:paraId="60C2F1B9" w14:textId="2A647B63" w:rsidR="00EB7F57" w:rsidRPr="001156DC" w:rsidRDefault="00A433F7" w:rsidP="00A433F7">
      <w:pPr>
        <w:pStyle w:val="Punkts"/>
        <w:numPr>
          <w:ilvl w:val="0"/>
          <w:numId w:val="0"/>
        </w:numPr>
        <w:ind w:firstLine="720"/>
        <w:rPr>
          <w:sz w:val="24"/>
        </w:rPr>
      </w:pPr>
      <w:r w:rsidRPr="001156DC">
        <w:rPr>
          <w:sz w:val="24"/>
        </w:rPr>
        <w:lastRenderedPageBreak/>
        <w:t>75.</w:t>
      </w:r>
      <w:r w:rsidRPr="001156DC">
        <w:rPr>
          <w:sz w:val="24"/>
        </w:rPr>
        <w:tab/>
      </w:r>
      <w:r w:rsidR="00EB7F57" w:rsidRPr="001156DC">
        <w:rPr>
          <w:sz w:val="24"/>
        </w:rPr>
        <w:t xml:space="preserve"> Ja lauksaimnieks neievēro kādu no šo noteikumu</w:t>
      </w:r>
      <w:r w:rsidR="00EC3449" w:rsidRPr="001156DC">
        <w:rPr>
          <w:sz w:val="24"/>
        </w:rPr>
        <w:t xml:space="preserve"> </w:t>
      </w:r>
      <w:r w:rsidR="00725230" w:rsidRPr="001156DC">
        <w:rPr>
          <w:sz w:val="24"/>
        </w:rPr>
        <w:t>76</w:t>
      </w:r>
      <w:r w:rsidR="00EB7F57" w:rsidRPr="001156DC">
        <w:rPr>
          <w:sz w:val="24"/>
        </w:rPr>
        <w:t>.punktā minētajiem laba lauksaimniecības un vides stāvokļa nosacījumiem un šo noteikumu</w:t>
      </w:r>
      <w:r w:rsidR="00EC3449" w:rsidRPr="001156DC">
        <w:rPr>
          <w:sz w:val="24"/>
        </w:rPr>
        <w:t xml:space="preserve"> </w:t>
      </w:r>
      <w:r w:rsidR="001F7789" w:rsidRPr="001156DC">
        <w:rPr>
          <w:sz w:val="24"/>
        </w:rPr>
        <w:t>5.pielikumā</w:t>
      </w:r>
      <w:r w:rsidR="001F7789" w:rsidRPr="001156DC" w:rsidDel="001F7789">
        <w:rPr>
          <w:sz w:val="24"/>
        </w:rPr>
        <w:t xml:space="preserve"> </w:t>
      </w:r>
      <w:r w:rsidR="00EB7F57" w:rsidRPr="001156DC">
        <w:rPr>
          <w:sz w:val="24"/>
        </w:rPr>
        <w:t>minētajām obligātajām apsaimniekošanas prasībām, šo noteikumu</w:t>
      </w:r>
      <w:r w:rsidR="00EC3449" w:rsidRPr="001156DC">
        <w:rPr>
          <w:sz w:val="24"/>
        </w:rPr>
        <w:t xml:space="preserve"> </w:t>
      </w:r>
      <w:r w:rsidR="00725230" w:rsidRPr="001156DC">
        <w:rPr>
          <w:sz w:val="24"/>
        </w:rPr>
        <w:t>2</w:t>
      </w:r>
      <w:r w:rsidR="00EB7F57" w:rsidRPr="001156DC">
        <w:rPr>
          <w:sz w:val="24"/>
        </w:rPr>
        <w:t xml:space="preserve">.punktā (izņemot </w:t>
      </w:r>
      <w:r w:rsidR="00725230" w:rsidRPr="001156DC">
        <w:rPr>
          <w:sz w:val="24"/>
        </w:rPr>
        <w:t>2.17</w:t>
      </w:r>
      <w:r w:rsidR="00EB7F57" w:rsidRPr="001156DC">
        <w:rPr>
          <w:sz w:val="24"/>
        </w:rPr>
        <w:t>.apakšpunkt</w:t>
      </w:r>
      <w:r w:rsidR="001F7789" w:rsidRPr="001156DC">
        <w:rPr>
          <w:sz w:val="24"/>
        </w:rPr>
        <w:t>ā</w:t>
      </w:r>
      <w:r w:rsidR="00EB7F57" w:rsidRPr="001156DC">
        <w:rPr>
          <w:sz w:val="24"/>
        </w:rPr>
        <w:t xml:space="preserve">) minētā atbalsta apmēru samazina </w:t>
      </w:r>
      <w:r w:rsidR="001F7789" w:rsidRPr="001156DC">
        <w:rPr>
          <w:sz w:val="24"/>
        </w:rPr>
        <w:t xml:space="preserve">atbilstoši </w:t>
      </w:r>
      <w:r w:rsidR="00EB7F57" w:rsidRPr="001156DC">
        <w:rPr>
          <w:sz w:val="24"/>
        </w:rPr>
        <w:t>regulas Nr.1306/2013 </w:t>
      </w:r>
      <w:proofErr w:type="gramStart"/>
      <w:r w:rsidR="00EB7F57" w:rsidRPr="001156DC">
        <w:rPr>
          <w:sz w:val="24"/>
        </w:rPr>
        <w:t>97.pant</w:t>
      </w:r>
      <w:r w:rsidR="001F7789" w:rsidRPr="001156DC">
        <w:rPr>
          <w:sz w:val="24"/>
        </w:rPr>
        <w:t>am</w:t>
      </w:r>
      <w:proofErr w:type="gramEnd"/>
      <w:r w:rsidR="00EB7F57" w:rsidRPr="001156DC">
        <w:rPr>
          <w:sz w:val="24"/>
        </w:rPr>
        <w:t>.</w:t>
      </w:r>
    </w:p>
    <w:p w14:paraId="31C02D62" w14:textId="5A131DA0" w:rsidR="00D56461" w:rsidRPr="001156DC" w:rsidRDefault="00A433F7" w:rsidP="00A433F7">
      <w:pPr>
        <w:pStyle w:val="A-nodala"/>
        <w:numPr>
          <w:ilvl w:val="0"/>
          <w:numId w:val="0"/>
        </w:numPr>
        <w:rPr>
          <w:sz w:val="24"/>
          <w:szCs w:val="24"/>
        </w:rPr>
      </w:pPr>
      <w:r w:rsidRPr="001156DC">
        <w:rPr>
          <w:sz w:val="24"/>
          <w:szCs w:val="24"/>
        </w:rPr>
        <w:t>8.1.</w:t>
      </w:r>
      <w:r w:rsidRPr="001156DC">
        <w:rPr>
          <w:sz w:val="24"/>
          <w:szCs w:val="24"/>
        </w:rPr>
        <w:tab/>
      </w:r>
      <w:r w:rsidR="00D56461" w:rsidRPr="001156DC">
        <w:rPr>
          <w:sz w:val="24"/>
          <w:szCs w:val="24"/>
        </w:rPr>
        <w:t xml:space="preserve"> </w:t>
      </w:r>
      <w:bookmarkStart w:id="114" w:name="_Toc400220987"/>
      <w:bookmarkStart w:id="115" w:name="_Toc408925623"/>
      <w:bookmarkStart w:id="116" w:name="_Toc412143917"/>
      <w:r w:rsidR="00D56461" w:rsidRPr="001156DC">
        <w:rPr>
          <w:sz w:val="24"/>
          <w:szCs w:val="24"/>
        </w:rPr>
        <w:t>Laba lauksaimniecības un vides stāvokļa nosacījumi</w:t>
      </w:r>
      <w:bookmarkEnd w:id="114"/>
      <w:bookmarkEnd w:id="115"/>
      <w:bookmarkEnd w:id="116"/>
    </w:p>
    <w:p w14:paraId="3499E703" w14:textId="358C151F" w:rsidR="00AA69CE" w:rsidRPr="001156DC" w:rsidRDefault="00A433F7" w:rsidP="007956E3">
      <w:pPr>
        <w:pStyle w:val="Punkts"/>
        <w:numPr>
          <w:ilvl w:val="0"/>
          <w:numId w:val="0"/>
        </w:numPr>
        <w:ind w:firstLine="709"/>
        <w:rPr>
          <w:sz w:val="24"/>
        </w:rPr>
      </w:pPr>
      <w:r w:rsidRPr="001156DC">
        <w:rPr>
          <w:sz w:val="24"/>
        </w:rPr>
        <w:t>76.</w:t>
      </w:r>
      <w:r w:rsidRPr="001156DC">
        <w:rPr>
          <w:sz w:val="24"/>
        </w:rPr>
        <w:tab/>
      </w:r>
      <w:r w:rsidR="00AA69CE" w:rsidRPr="001156DC">
        <w:rPr>
          <w:sz w:val="24"/>
        </w:rPr>
        <w:t xml:space="preserve"> </w:t>
      </w:r>
      <w:bookmarkStart w:id="117" w:name="_Ref400231799"/>
      <w:r w:rsidR="00AA69CE" w:rsidRPr="001156DC">
        <w:rPr>
          <w:sz w:val="24"/>
        </w:rPr>
        <w:t>Atbilstoši regulas Nr.</w:t>
      </w:r>
      <w:r w:rsidR="00BE50AD" w:rsidRPr="001156DC">
        <w:rPr>
          <w:sz w:val="24"/>
        </w:rPr>
        <w:t xml:space="preserve">1306/2013 </w:t>
      </w:r>
      <w:proofErr w:type="gramStart"/>
      <w:r w:rsidR="00BE50AD" w:rsidRPr="001156DC">
        <w:rPr>
          <w:sz w:val="24"/>
        </w:rPr>
        <w:t>9</w:t>
      </w:r>
      <w:r w:rsidR="00262096" w:rsidRPr="001156DC">
        <w:rPr>
          <w:sz w:val="24"/>
        </w:rPr>
        <w:t>4</w:t>
      </w:r>
      <w:r w:rsidR="00AA69CE" w:rsidRPr="001156DC">
        <w:rPr>
          <w:sz w:val="24"/>
        </w:rPr>
        <w:t>.panta</w:t>
      </w:r>
      <w:proofErr w:type="gramEnd"/>
      <w:r w:rsidR="00AA69CE" w:rsidRPr="001156DC">
        <w:rPr>
          <w:sz w:val="24"/>
        </w:rPr>
        <w:t xml:space="preserve"> prasībām lauksaimnieks ievēro šādus </w:t>
      </w:r>
      <w:r w:rsidR="00D87ADD" w:rsidRPr="001156DC">
        <w:rPr>
          <w:sz w:val="24"/>
        </w:rPr>
        <w:t>lauksaimniecības zemes</w:t>
      </w:r>
      <w:r w:rsidR="00AA69CE" w:rsidRPr="001156DC">
        <w:rPr>
          <w:sz w:val="24"/>
        </w:rPr>
        <w:t xml:space="preserve"> laba lauksaimniecības un vides stāvokļa nosacījumus:</w:t>
      </w:r>
      <w:bookmarkEnd w:id="117"/>
    </w:p>
    <w:p w14:paraId="0F4032D6" w14:textId="14AC6ADB" w:rsidR="00561381" w:rsidRPr="001156DC" w:rsidRDefault="00A433F7" w:rsidP="007956E3">
      <w:pPr>
        <w:pStyle w:val="A-punkts"/>
        <w:numPr>
          <w:ilvl w:val="0"/>
          <w:numId w:val="0"/>
        </w:numPr>
        <w:ind w:firstLine="709"/>
        <w:rPr>
          <w:sz w:val="24"/>
          <w:szCs w:val="24"/>
        </w:rPr>
      </w:pPr>
      <w:r w:rsidRPr="001156DC">
        <w:rPr>
          <w:sz w:val="24"/>
          <w:szCs w:val="24"/>
        </w:rPr>
        <w:t>76.1.</w:t>
      </w:r>
      <w:r w:rsidRPr="001156DC">
        <w:rPr>
          <w:sz w:val="24"/>
          <w:szCs w:val="24"/>
        </w:rPr>
        <w:tab/>
      </w:r>
      <w:r w:rsidR="00561381" w:rsidRPr="001156DC">
        <w:rPr>
          <w:sz w:val="24"/>
          <w:szCs w:val="24"/>
        </w:rPr>
        <w:t xml:space="preserve"> </w:t>
      </w:r>
      <w:r w:rsidR="00272FD9" w:rsidRPr="001156DC">
        <w:rPr>
          <w:sz w:val="24"/>
          <w:szCs w:val="24"/>
        </w:rPr>
        <w:t>n</w:t>
      </w:r>
      <w:r w:rsidR="00561381" w:rsidRPr="001156DC">
        <w:rPr>
          <w:sz w:val="24"/>
          <w:szCs w:val="24"/>
        </w:rPr>
        <w:t>elieto mēslošanas līdzekļus 10 metru platā joslā gar ūdensobjektu, kas noteikts saskaņā ar normatīvajiem aktiem par ūdens saimniecisko iecirkņu klasifikatoru</w:t>
      </w:r>
      <w:r w:rsidR="00EB7F57" w:rsidRPr="001156DC">
        <w:rPr>
          <w:sz w:val="24"/>
          <w:szCs w:val="24"/>
        </w:rPr>
        <w:t xml:space="preserve"> un ūdenstilpju klasifikatoru</w:t>
      </w:r>
      <w:r w:rsidR="00561381" w:rsidRPr="001156DC">
        <w:rPr>
          <w:sz w:val="24"/>
          <w:szCs w:val="24"/>
        </w:rPr>
        <w:t>;</w:t>
      </w:r>
    </w:p>
    <w:p w14:paraId="2CEAFFEE" w14:textId="5E30E41F" w:rsidR="00561381" w:rsidRPr="001156DC" w:rsidRDefault="00A433F7" w:rsidP="007956E3">
      <w:pPr>
        <w:pStyle w:val="A-punkts"/>
        <w:numPr>
          <w:ilvl w:val="0"/>
          <w:numId w:val="0"/>
        </w:numPr>
        <w:ind w:firstLine="709"/>
        <w:rPr>
          <w:sz w:val="24"/>
          <w:szCs w:val="24"/>
        </w:rPr>
      </w:pPr>
      <w:r w:rsidRPr="001156DC">
        <w:rPr>
          <w:sz w:val="24"/>
          <w:szCs w:val="24"/>
        </w:rPr>
        <w:t>76.2.</w:t>
      </w:r>
      <w:r w:rsidRPr="001156DC">
        <w:rPr>
          <w:sz w:val="24"/>
          <w:szCs w:val="24"/>
        </w:rPr>
        <w:tab/>
      </w:r>
      <w:r w:rsidR="00272FD9" w:rsidRPr="001156DC">
        <w:rPr>
          <w:sz w:val="24"/>
          <w:szCs w:val="24"/>
        </w:rPr>
        <w:t xml:space="preserve"> i</w:t>
      </w:r>
      <w:r w:rsidR="008E2AD7" w:rsidRPr="001156DC">
        <w:rPr>
          <w:sz w:val="24"/>
          <w:szCs w:val="24"/>
        </w:rPr>
        <w:t>r saņ</w:t>
      </w:r>
      <w:r w:rsidR="00EC3449" w:rsidRPr="001156DC">
        <w:rPr>
          <w:sz w:val="24"/>
          <w:szCs w:val="24"/>
        </w:rPr>
        <w:t>ēmis</w:t>
      </w:r>
      <w:r w:rsidR="008E2AD7" w:rsidRPr="001156DC">
        <w:rPr>
          <w:sz w:val="24"/>
          <w:szCs w:val="24"/>
        </w:rPr>
        <w:t xml:space="preserve"> ūdens resursu lietošanas atļauj</w:t>
      </w:r>
      <w:r w:rsidR="00EC3449" w:rsidRPr="001156DC">
        <w:rPr>
          <w:sz w:val="24"/>
          <w:szCs w:val="24"/>
        </w:rPr>
        <w:t>u</w:t>
      </w:r>
      <w:r w:rsidR="008E2AD7" w:rsidRPr="001156DC">
        <w:rPr>
          <w:sz w:val="24"/>
          <w:szCs w:val="24"/>
        </w:rPr>
        <w:t xml:space="preserve"> saskaņā ar normatīvajiem aktiem par ūdens resursu lietošanas atļauju, ja, veicot lauksaimnieciskas darbības, apūdeņošanā izmanto vairāk nekā 10 kubikmetru virszemes vai pazemes ūdeņu diennaktī</w:t>
      </w:r>
      <w:r w:rsidR="00561381" w:rsidRPr="001156DC">
        <w:rPr>
          <w:sz w:val="24"/>
          <w:szCs w:val="24"/>
        </w:rPr>
        <w:t>;</w:t>
      </w:r>
    </w:p>
    <w:p w14:paraId="4E690C2D" w14:textId="4370EC95" w:rsidR="008E2AD7" w:rsidRPr="001156DC" w:rsidRDefault="00A433F7" w:rsidP="007956E3">
      <w:pPr>
        <w:pStyle w:val="A-punkts"/>
        <w:numPr>
          <w:ilvl w:val="0"/>
          <w:numId w:val="0"/>
        </w:numPr>
        <w:ind w:firstLine="709"/>
        <w:rPr>
          <w:sz w:val="24"/>
          <w:szCs w:val="24"/>
        </w:rPr>
      </w:pPr>
      <w:r w:rsidRPr="001156DC">
        <w:rPr>
          <w:sz w:val="24"/>
          <w:szCs w:val="24"/>
        </w:rPr>
        <w:t>76.3.</w:t>
      </w:r>
      <w:r w:rsidRPr="001156DC">
        <w:rPr>
          <w:sz w:val="24"/>
          <w:szCs w:val="24"/>
        </w:rPr>
        <w:tab/>
      </w:r>
      <w:r w:rsidR="00272FD9" w:rsidRPr="001156DC">
        <w:rPr>
          <w:sz w:val="24"/>
          <w:szCs w:val="24"/>
        </w:rPr>
        <w:t xml:space="preserve"> n</w:t>
      </w:r>
      <w:r w:rsidR="008E2AD7" w:rsidRPr="001156DC">
        <w:rPr>
          <w:sz w:val="24"/>
          <w:szCs w:val="24"/>
        </w:rPr>
        <w:t>eievada piesārņojošās vielas</w:t>
      </w:r>
      <w:r w:rsidR="00EC3449" w:rsidRPr="001156DC">
        <w:rPr>
          <w:sz w:val="24"/>
          <w:szCs w:val="24"/>
        </w:rPr>
        <w:t xml:space="preserve">, </w:t>
      </w:r>
      <w:r w:rsidR="008E2AD7" w:rsidRPr="001156DC">
        <w:rPr>
          <w:sz w:val="24"/>
          <w:szCs w:val="24"/>
        </w:rPr>
        <w:t>arī prioritārās vielas un bīstamās vielas</w:t>
      </w:r>
      <w:r w:rsidR="00EC3449" w:rsidRPr="001156DC">
        <w:rPr>
          <w:sz w:val="24"/>
          <w:szCs w:val="24"/>
        </w:rPr>
        <w:t>,</w:t>
      </w:r>
      <w:r w:rsidR="008E2AD7" w:rsidRPr="001156DC">
        <w:rPr>
          <w:sz w:val="24"/>
          <w:szCs w:val="24"/>
        </w:rPr>
        <w:t xml:space="preserve"> pazemes ūdeņos, ja nav saņemta atbilstoša atļauja saskaņā ar kārtību, kādā tiek noteikta p</w:t>
      </w:r>
      <w:r w:rsidR="00935B40" w:rsidRPr="001156DC">
        <w:rPr>
          <w:sz w:val="24"/>
          <w:szCs w:val="24"/>
        </w:rPr>
        <w:t>iesārņojošo vielu emisija ūdenī;</w:t>
      </w:r>
    </w:p>
    <w:p w14:paraId="2F04F576" w14:textId="610622C6" w:rsidR="008E2AD7" w:rsidRPr="001156DC" w:rsidRDefault="00A433F7" w:rsidP="007956E3">
      <w:pPr>
        <w:pStyle w:val="A-punkts"/>
        <w:numPr>
          <w:ilvl w:val="0"/>
          <w:numId w:val="0"/>
        </w:numPr>
        <w:ind w:firstLine="709"/>
        <w:rPr>
          <w:sz w:val="24"/>
          <w:szCs w:val="24"/>
        </w:rPr>
      </w:pPr>
      <w:r w:rsidRPr="001156DC">
        <w:rPr>
          <w:sz w:val="24"/>
          <w:szCs w:val="24"/>
        </w:rPr>
        <w:t>76.4.</w:t>
      </w:r>
      <w:r w:rsidRPr="001156DC">
        <w:rPr>
          <w:sz w:val="24"/>
          <w:szCs w:val="24"/>
        </w:rPr>
        <w:tab/>
      </w:r>
      <w:r w:rsidR="00272FD9" w:rsidRPr="001156DC">
        <w:rPr>
          <w:sz w:val="24"/>
          <w:szCs w:val="24"/>
        </w:rPr>
        <w:t xml:space="preserve"> </w:t>
      </w:r>
      <w:r w:rsidR="00D87ADD" w:rsidRPr="001156DC">
        <w:rPr>
          <w:sz w:val="24"/>
          <w:szCs w:val="24"/>
        </w:rPr>
        <w:t>lauksaimniecības zemes</w:t>
      </w:r>
      <w:r w:rsidR="008E2AD7" w:rsidRPr="001156DC">
        <w:rPr>
          <w:sz w:val="24"/>
          <w:szCs w:val="24"/>
        </w:rPr>
        <w:t xml:space="preserve"> daļu, kuras nogāzes garums ir vismaz 20</w:t>
      </w:r>
      <w:r w:rsidR="00EC3449" w:rsidRPr="001156DC">
        <w:rPr>
          <w:sz w:val="24"/>
          <w:szCs w:val="24"/>
        </w:rPr>
        <w:t> </w:t>
      </w:r>
      <w:r w:rsidR="008E2AD7" w:rsidRPr="001156DC">
        <w:rPr>
          <w:sz w:val="24"/>
          <w:szCs w:val="24"/>
        </w:rPr>
        <w:t>metru un slīpums ir lielāks par 10</w:t>
      </w:r>
      <w:r w:rsidR="00EC3449" w:rsidRPr="001156DC">
        <w:rPr>
          <w:sz w:val="24"/>
          <w:szCs w:val="24"/>
        </w:rPr>
        <w:t> </w:t>
      </w:r>
      <w:r w:rsidR="008E2AD7" w:rsidRPr="001156DC">
        <w:rPr>
          <w:sz w:val="24"/>
          <w:szCs w:val="24"/>
        </w:rPr>
        <w:t xml:space="preserve">grādiem, no kārtējā gada </w:t>
      </w:r>
      <w:proofErr w:type="gramStart"/>
      <w:r w:rsidR="008E2AD7" w:rsidRPr="001156DC">
        <w:rPr>
          <w:sz w:val="24"/>
          <w:szCs w:val="24"/>
        </w:rPr>
        <w:t>1.oktobra</w:t>
      </w:r>
      <w:proofErr w:type="gramEnd"/>
      <w:r w:rsidR="008E2AD7" w:rsidRPr="001156DC">
        <w:rPr>
          <w:sz w:val="24"/>
          <w:szCs w:val="24"/>
        </w:rPr>
        <w:t xml:space="preserve"> līdz nākamā gada 31.martam nodrošina vismaz ar minimālu kultūraugu veģetāciju vai saglabā rugaini;</w:t>
      </w:r>
    </w:p>
    <w:p w14:paraId="6C4984E9" w14:textId="3877A51D" w:rsidR="00442789" w:rsidRPr="001156DC" w:rsidRDefault="00A433F7" w:rsidP="007956E3">
      <w:pPr>
        <w:pStyle w:val="A-punkts"/>
        <w:numPr>
          <w:ilvl w:val="0"/>
          <w:numId w:val="0"/>
        </w:numPr>
        <w:ind w:firstLine="709"/>
        <w:rPr>
          <w:sz w:val="24"/>
          <w:szCs w:val="24"/>
        </w:rPr>
      </w:pPr>
      <w:r w:rsidRPr="001156DC">
        <w:rPr>
          <w:sz w:val="24"/>
          <w:szCs w:val="24"/>
        </w:rPr>
        <w:t>76.5.</w:t>
      </w:r>
      <w:r w:rsidRPr="001156DC">
        <w:rPr>
          <w:sz w:val="24"/>
          <w:szCs w:val="24"/>
        </w:rPr>
        <w:tab/>
      </w:r>
      <w:r w:rsidR="00272FD9" w:rsidRPr="001156DC">
        <w:rPr>
          <w:sz w:val="24"/>
          <w:szCs w:val="24"/>
        </w:rPr>
        <w:t xml:space="preserve"> </w:t>
      </w:r>
      <w:r w:rsidR="00D87ADD" w:rsidRPr="001156DC">
        <w:rPr>
          <w:sz w:val="24"/>
          <w:szCs w:val="24"/>
        </w:rPr>
        <w:t>lauksaimniecības</w:t>
      </w:r>
      <w:r w:rsidR="00442789" w:rsidRPr="001156DC">
        <w:rPr>
          <w:sz w:val="24"/>
          <w:szCs w:val="24"/>
        </w:rPr>
        <w:t xml:space="preserve"> zemē kop</w:t>
      </w:r>
      <w:r w:rsidR="00EC3449" w:rsidRPr="001156DC">
        <w:rPr>
          <w:sz w:val="24"/>
          <w:szCs w:val="24"/>
        </w:rPr>
        <w:t>j</w:t>
      </w:r>
      <w:r w:rsidR="00442789" w:rsidRPr="001156DC">
        <w:rPr>
          <w:sz w:val="24"/>
          <w:szCs w:val="24"/>
        </w:rPr>
        <w:t xml:space="preserve"> </w:t>
      </w:r>
      <w:r w:rsidR="00EC3449" w:rsidRPr="001156DC">
        <w:rPr>
          <w:sz w:val="24"/>
          <w:szCs w:val="24"/>
        </w:rPr>
        <w:t>savā</w:t>
      </w:r>
      <w:r w:rsidR="00442789" w:rsidRPr="001156DC">
        <w:rPr>
          <w:sz w:val="24"/>
          <w:szCs w:val="24"/>
        </w:rPr>
        <w:t xml:space="preserve"> atbildībā esoš</w:t>
      </w:r>
      <w:r w:rsidR="00EC3449" w:rsidRPr="001156DC">
        <w:rPr>
          <w:sz w:val="24"/>
          <w:szCs w:val="24"/>
        </w:rPr>
        <w:t>o</w:t>
      </w:r>
      <w:r w:rsidR="00442789" w:rsidRPr="001156DC">
        <w:rPr>
          <w:sz w:val="24"/>
          <w:szCs w:val="24"/>
        </w:rPr>
        <w:t xml:space="preserve"> meliorācijas sistēm</w:t>
      </w:r>
      <w:r w:rsidR="00EC3449" w:rsidRPr="001156DC">
        <w:rPr>
          <w:sz w:val="24"/>
          <w:szCs w:val="24"/>
        </w:rPr>
        <w:t>u</w:t>
      </w:r>
      <w:r w:rsidR="00442789" w:rsidRPr="001156DC">
        <w:rPr>
          <w:sz w:val="24"/>
          <w:szCs w:val="24"/>
        </w:rPr>
        <w:t>, nodrošinot tās darbību, saglabāšanu un zemes mitruma režīma regulēšanu:</w:t>
      </w:r>
    </w:p>
    <w:p w14:paraId="5B7CBEB4" w14:textId="6F981557" w:rsidR="00442789" w:rsidRPr="001156DC" w:rsidRDefault="00A433F7" w:rsidP="007956E3">
      <w:pPr>
        <w:pStyle w:val="2-A-punkts"/>
        <w:numPr>
          <w:ilvl w:val="0"/>
          <w:numId w:val="0"/>
        </w:numPr>
        <w:ind w:firstLine="709"/>
        <w:jc w:val="both"/>
        <w:rPr>
          <w:sz w:val="24"/>
          <w:szCs w:val="24"/>
        </w:rPr>
      </w:pPr>
      <w:r w:rsidRPr="001156DC">
        <w:rPr>
          <w:sz w:val="24"/>
          <w:szCs w:val="24"/>
        </w:rPr>
        <w:t>76.5.1.</w:t>
      </w:r>
      <w:r w:rsidRPr="001156DC">
        <w:rPr>
          <w:sz w:val="24"/>
          <w:szCs w:val="24"/>
        </w:rPr>
        <w:tab/>
      </w:r>
      <w:r w:rsidR="00442789" w:rsidRPr="001156DC">
        <w:rPr>
          <w:sz w:val="24"/>
          <w:szCs w:val="24"/>
        </w:rPr>
        <w:t xml:space="preserve"> </w:t>
      </w:r>
      <w:r w:rsidR="00442789" w:rsidRPr="001156DC">
        <w:rPr>
          <w:sz w:val="24"/>
          <w:szCs w:val="24"/>
        </w:rPr>
        <w:tab/>
        <w:t>ūdensnoteku</w:t>
      </w:r>
      <w:r w:rsidR="009674D1" w:rsidRPr="001156DC">
        <w:rPr>
          <w:sz w:val="24"/>
          <w:szCs w:val="24"/>
        </w:rPr>
        <w:t xml:space="preserve"> un</w:t>
      </w:r>
      <w:r w:rsidR="00442789" w:rsidRPr="001156DC">
        <w:rPr>
          <w:sz w:val="24"/>
          <w:szCs w:val="24"/>
        </w:rPr>
        <w:t xml:space="preserve"> novadgrāvju gultnēs vismaz </w:t>
      </w:r>
      <w:r w:rsidR="009674D1" w:rsidRPr="001156DC">
        <w:rPr>
          <w:sz w:val="24"/>
          <w:szCs w:val="24"/>
        </w:rPr>
        <w:t>viena</w:t>
      </w:r>
      <w:r w:rsidR="00442789" w:rsidRPr="001156DC">
        <w:rPr>
          <w:sz w:val="24"/>
          <w:szCs w:val="24"/>
        </w:rPr>
        <w:t xml:space="preserve"> m</w:t>
      </w:r>
      <w:r w:rsidR="009674D1" w:rsidRPr="001156DC">
        <w:rPr>
          <w:sz w:val="24"/>
          <w:szCs w:val="24"/>
        </w:rPr>
        <w:t>etra</w:t>
      </w:r>
      <w:r w:rsidR="00442789" w:rsidRPr="001156DC">
        <w:rPr>
          <w:sz w:val="24"/>
          <w:szCs w:val="24"/>
        </w:rPr>
        <w:t xml:space="preserve"> platumā novā</w:t>
      </w:r>
      <w:r w:rsidR="00EC3449" w:rsidRPr="001156DC">
        <w:rPr>
          <w:sz w:val="24"/>
          <w:szCs w:val="24"/>
        </w:rPr>
        <w:t>c</w:t>
      </w:r>
      <w:r w:rsidR="00442789" w:rsidRPr="001156DC">
        <w:rPr>
          <w:sz w:val="24"/>
          <w:szCs w:val="24"/>
        </w:rPr>
        <w:t xml:space="preserve"> kok</w:t>
      </w:r>
      <w:r w:rsidR="00EC3449" w:rsidRPr="001156DC">
        <w:rPr>
          <w:sz w:val="24"/>
          <w:szCs w:val="24"/>
        </w:rPr>
        <w:t>us</w:t>
      </w:r>
      <w:r w:rsidR="00442789" w:rsidRPr="001156DC">
        <w:rPr>
          <w:sz w:val="24"/>
          <w:szCs w:val="24"/>
        </w:rPr>
        <w:t xml:space="preserve"> un krūm</w:t>
      </w:r>
      <w:r w:rsidR="00EC3449" w:rsidRPr="001156DC">
        <w:rPr>
          <w:sz w:val="24"/>
          <w:szCs w:val="24"/>
        </w:rPr>
        <w:t>us</w:t>
      </w:r>
      <w:r w:rsidR="00442789" w:rsidRPr="001156DC">
        <w:rPr>
          <w:sz w:val="24"/>
          <w:szCs w:val="24"/>
        </w:rPr>
        <w:t>, to atvases</w:t>
      </w:r>
      <w:r w:rsidR="00D90D07" w:rsidRPr="001156DC">
        <w:rPr>
          <w:sz w:val="24"/>
          <w:szCs w:val="24"/>
        </w:rPr>
        <w:t xml:space="preserve"> nopļau</w:t>
      </w:r>
      <w:r w:rsidR="00EC3449" w:rsidRPr="001156DC">
        <w:rPr>
          <w:sz w:val="24"/>
          <w:szCs w:val="24"/>
        </w:rPr>
        <w:t>j</w:t>
      </w:r>
      <w:r w:rsidR="00D90D07" w:rsidRPr="001156DC">
        <w:rPr>
          <w:sz w:val="24"/>
          <w:szCs w:val="24"/>
        </w:rPr>
        <w:t xml:space="preserve"> vismaz vienu reizi divos gados</w:t>
      </w:r>
      <w:r w:rsidR="00272FD9" w:rsidRPr="001156DC">
        <w:rPr>
          <w:sz w:val="24"/>
          <w:szCs w:val="24"/>
        </w:rPr>
        <w:t xml:space="preserve">, </w:t>
      </w:r>
      <w:r w:rsidR="00442789" w:rsidRPr="001156DC">
        <w:rPr>
          <w:sz w:val="24"/>
          <w:szCs w:val="24"/>
        </w:rPr>
        <w:t>izvā</w:t>
      </w:r>
      <w:r w:rsidR="00EC3449" w:rsidRPr="001156DC">
        <w:rPr>
          <w:sz w:val="24"/>
          <w:szCs w:val="24"/>
        </w:rPr>
        <w:t>c</w:t>
      </w:r>
      <w:r w:rsidR="00442789" w:rsidRPr="001156DC">
        <w:rPr>
          <w:sz w:val="24"/>
          <w:szCs w:val="24"/>
        </w:rPr>
        <w:t xml:space="preserve"> grunts ieskalojum</w:t>
      </w:r>
      <w:r w:rsidR="00EC3449" w:rsidRPr="001156DC">
        <w:rPr>
          <w:sz w:val="24"/>
          <w:szCs w:val="24"/>
        </w:rPr>
        <w:t>us</w:t>
      </w:r>
      <w:r w:rsidR="00442789" w:rsidRPr="001156DC">
        <w:rPr>
          <w:sz w:val="24"/>
          <w:szCs w:val="24"/>
        </w:rPr>
        <w:t>, sadzīves atkritum</w:t>
      </w:r>
      <w:r w:rsidR="00EC3449" w:rsidRPr="001156DC">
        <w:rPr>
          <w:sz w:val="24"/>
          <w:szCs w:val="24"/>
        </w:rPr>
        <w:t xml:space="preserve">us, </w:t>
      </w:r>
      <w:r w:rsidR="00442789" w:rsidRPr="001156DC">
        <w:rPr>
          <w:sz w:val="24"/>
          <w:szCs w:val="24"/>
        </w:rPr>
        <w:t>krituš</w:t>
      </w:r>
      <w:r w:rsidR="00EC3449" w:rsidRPr="001156DC">
        <w:rPr>
          <w:sz w:val="24"/>
          <w:szCs w:val="24"/>
        </w:rPr>
        <w:t>us</w:t>
      </w:r>
      <w:r w:rsidR="00442789" w:rsidRPr="001156DC">
        <w:rPr>
          <w:sz w:val="24"/>
          <w:szCs w:val="24"/>
        </w:rPr>
        <w:t xml:space="preserve"> kok</w:t>
      </w:r>
      <w:r w:rsidR="00EC3449" w:rsidRPr="001156DC">
        <w:rPr>
          <w:sz w:val="24"/>
          <w:szCs w:val="24"/>
        </w:rPr>
        <w:t>us</w:t>
      </w:r>
      <w:r w:rsidR="00442789" w:rsidRPr="001156DC">
        <w:rPr>
          <w:sz w:val="24"/>
          <w:szCs w:val="24"/>
        </w:rPr>
        <w:t>, piesērējum</w:t>
      </w:r>
      <w:r w:rsidR="00EC3449" w:rsidRPr="001156DC">
        <w:rPr>
          <w:sz w:val="24"/>
          <w:szCs w:val="24"/>
        </w:rPr>
        <w:t>us un</w:t>
      </w:r>
      <w:r w:rsidR="00442789" w:rsidRPr="001156DC">
        <w:rPr>
          <w:sz w:val="24"/>
          <w:szCs w:val="24"/>
        </w:rPr>
        <w:t xml:space="preserve"> bebru aizsprostojum</w:t>
      </w:r>
      <w:r w:rsidR="00EC3449" w:rsidRPr="001156DC">
        <w:rPr>
          <w:sz w:val="24"/>
          <w:szCs w:val="24"/>
        </w:rPr>
        <w:t>us</w:t>
      </w:r>
      <w:r w:rsidR="00442789" w:rsidRPr="001156DC">
        <w:rPr>
          <w:sz w:val="24"/>
          <w:szCs w:val="24"/>
        </w:rPr>
        <w:t>, kas traucē ūdens plūsmu gultnē</w:t>
      </w:r>
      <w:r w:rsidR="00EC3449" w:rsidRPr="001156DC">
        <w:rPr>
          <w:sz w:val="24"/>
          <w:szCs w:val="24"/>
        </w:rPr>
        <w:t>;</w:t>
      </w:r>
    </w:p>
    <w:p w14:paraId="5BACD422" w14:textId="7D137C64" w:rsidR="00442789" w:rsidRPr="001156DC" w:rsidRDefault="00A433F7" w:rsidP="007956E3">
      <w:pPr>
        <w:pStyle w:val="2-A-punkts"/>
        <w:numPr>
          <w:ilvl w:val="0"/>
          <w:numId w:val="0"/>
        </w:numPr>
        <w:ind w:firstLine="709"/>
        <w:jc w:val="both"/>
        <w:rPr>
          <w:sz w:val="24"/>
          <w:szCs w:val="24"/>
        </w:rPr>
      </w:pPr>
      <w:r w:rsidRPr="001156DC">
        <w:rPr>
          <w:sz w:val="24"/>
          <w:szCs w:val="24"/>
        </w:rPr>
        <w:t>76.5.2.</w:t>
      </w:r>
      <w:r w:rsidRPr="001156DC">
        <w:rPr>
          <w:sz w:val="24"/>
          <w:szCs w:val="24"/>
        </w:rPr>
        <w:tab/>
      </w:r>
      <w:r w:rsidR="00442789" w:rsidRPr="001156DC">
        <w:rPr>
          <w:sz w:val="24"/>
          <w:szCs w:val="24"/>
        </w:rPr>
        <w:t xml:space="preserve"> </w:t>
      </w:r>
      <w:r w:rsidR="00442789" w:rsidRPr="001156DC">
        <w:rPr>
          <w:sz w:val="24"/>
          <w:szCs w:val="24"/>
        </w:rPr>
        <w:tab/>
        <w:t>drenu sistēmā drenu akas nose</w:t>
      </w:r>
      <w:r w:rsidR="00EC3449" w:rsidRPr="001156DC">
        <w:rPr>
          <w:sz w:val="24"/>
          <w:szCs w:val="24"/>
        </w:rPr>
        <w:t>dz</w:t>
      </w:r>
      <w:r w:rsidR="00442789" w:rsidRPr="001156DC">
        <w:rPr>
          <w:sz w:val="24"/>
          <w:szCs w:val="24"/>
        </w:rPr>
        <w:t xml:space="preserve"> ar vāku, </w:t>
      </w:r>
      <w:r w:rsidR="00EC3449" w:rsidRPr="001156DC">
        <w:rPr>
          <w:sz w:val="24"/>
          <w:szCs w:val="24"/>
        </w:rPr>
        <w:t xml:space="preserve">iztīra </w:t>
      </w:r>
      <w:r w:rsidR="00442789" w:rsidRPr="001156DC">
        <w:rPr>
          <w:sz w:val="24"/>
          <w:szCs w:val="24"/>
        </w:rPr>
        <w:t xml:space="preserve">drenu akas piesērējumu, </w:t>
      </w:r>
      <w:r w:rsidR="00EC3449" w:rsidRPr="001156DC">
        <w:rPr>
          <w:sz w:val="24"/>
          <w:szCs w:val="24"/>
        </w:rPr>
        <w:t>kā arī</w:t>
      </w:r>
      <w:r w:rsidR="00442789" w:rsidRPr="001156DC">
        <w:rPr>
          <w:sz w:val="24"/>
          <w:szCs w:val="24"/>
        </w:rPr>
        <w:t xml:space="preserve"> drenu kolektoru iztekas no sanesumiem</w:t>
      </w:r>
      <w:r w:rsidR="00EC3449" w:rsidRPr="001156DC">
        <w:rPr>
          <w:sz w:val="24"/>
          <w:szCs w:val="24"/>
        </w:rPr>
        <w:t xml:space="preserve"> un</w:t>
      </w:r>
      <w:r w:rsidR="00442789" w:rsidRPr="001156DC">
        <w:rPr>
          <w:sz w:val="24"/>
          <w:szCs w:val="24"/>
        </w:rPr>
        <w:t xml:space="preserve"> novā</w:t>
      </w:r>
      <w:r w:rsidR="00EC3449" w:rsidRPr="001156DC">
        <w:rPr>
          <w:sz w:val="24"/>
          <w:szCs w:val="24"/>
        </w:rPr>
        <w:t>c</w:t>
      </w:r>
      <w:r w:rsidR="00442789" w:rsidRPr="001156DC">
        <w:rPr>
          <w:sz w:val="24"/>
          <w:szCs w:val="24"/>
        </w:rPr>
        <w:t xml:space="preserve"> kokaug</w:t>
      </w:r>
      <w:r w:rsidR="00EF41E8" w:rsidRPr="001156DC">
        <w:rPr>
          <w:sz w:val="24"/>
          <w:szCs w:val="24"/>
        </w:rPr>
        <w:t>us</w:t>
      </w:r>
      <w:r w:rsidR="00442789" w:rsidRPr="001156DC">
        <w:rPr>
          <w:sz w:val="24"/>
          <w:szCs w:val="24"/>
        </w:rPr>
        <w:t xml:space="preserve"> ap drenu kolektoru iztekām </w:t>
      </w:r>
      <w:r w:rsidR="00EC3449" w:rsidRPr="001156DC">
        <w:rPr>
          <w:sz w:val="24"/>
          <w:szCs w:val="24"/>
        </w:rPr>
        <w:t>vismaz</w:t>
      </w:r>
      <w:r w:rsidR="00442789" w:rsidRPr="001156DC">
        <w:rPr>
          <w:sz w:val="24"/>
          <w:szCs w:val="24"/>
        </w:rPr>
        <w:t xml:space="preserve"> piecu metru attālumā uz katru pusi no iztekas;</w:t>
      </w:r>
    </w:p>
    <w:p w14:paraId="105306E7" w14:textId="698A6361" w:rsidR="00D717A6" w:rsidRPr="001156DC" w:rsidRDefault="00A433F7" w:rsidP="007956E3">
      <w:pPr>
        <w:pStyle w:val="A-punkts"/>
        <w:numPr>
          <w:ilvl w:val="0"/>
          <w:numId w:val="0"/>
        </w:numPr>
        <w:ind w:firstLine="709"/>
        <w:rPr>
          <w:sz w:val="24"/>
          <w:szCs w:val="24"/>
        </w:rPr>
      </w:pPr>
      <w:r w:rsidRPr="001156DC">
        <w:rPr>
          <w:sz w:val="24"/>
          <w:szCs w:val="24"/>
        </w:rPr>
        <w:t>76.6.</w:t>
      </w:r>
      <w:r w:rsidRPr="001156DC">
        <w:rPr>
          <w:sz w:val="24"/>
          <w:szCs w:val="24"/>
        </w:rPr>
        <w:tab/>
      </w:r>
      <w:r w:rsidR="00272FD9" w:rsidRPr="001156DC">
        <w:rPr>
          <w:sz w:val="24"/>
          <w:szCs w:val="24"/>
        </w:rPr>
        <w:t xml:space="preserve"> r</w:t>
      </w:r>
      <w:r w:rsidR="00442789" w:rsidRPr="001156DC">
        <w:rPr>
          <w:sz w:val="24"/>
          <w:szCs w:val="24"/>
        </w:rPr>
        <w:t xml:space="preserve">ugaini vai sauso zāli </w:t>
      </w:r>
      <w:r w:rsidR="00EC3449" w:rsidRPr="001156DC">
        <w:rPr>
          <w:sz w:val="24"/>
          <w:szCs w:val="24"/>
        </w:rPr>
        <w:t>ne</w:t>
      </w:r>
      <w:r w:rsidR="00442789" w:rsidRPr="001156DC">
        <w:rPr>
          <w:sz w:val="24"/>
          <w:szCs w:val="24"/>
        </w:rPr>
        <w:t>dedzin</w:t>
      </w:r>
      <w:r w:rsidR="00EC3449" w:rsidRPr="001156DC">
        <w:rPr>
          <w:sz w:val="24"/>
          <w:szCs w:val="24"/>
        </w:rPr>
        <w:t>a</w:t>
      </w:r>
      <w:r w:rsidR="00442789" w:rsidRPr="001156DC">
        <w:rPr>
          <w:sz w:val="24"/>
          <w:szCs w:val="24"/>
        </w:rPr>
        <w:t xml:space="preserve"> uz lauka;</w:t>
      </w:r>
    </w:p>
    <w:p w14:paraId="5C3C8AA2" w14:textId="000F6460" w:rsidR="008E2AD7" w:rsidRPr="001156DC" w:rsidRDefault="00A433F7" w:rsidP="007956E3">
      <w:pPr>
        <w:pStyle w:val="A-punkts"/>
        <w:numPr>
          <w:ilvl w:val="0"/>
          <w:numId w:val="0"/>
        </w:numPr>
        <w:ind w:firstLine="709"/>
        <w:rPr>
          <w:sz w:val="24"/>
          <w:szCs w:val="24"/>
        </w:rPr>
      </w:pPr>
      <w:r w:rsidRPr="001156DC">
        <w:rPr>
          <w:sz w:val="24"/>
          <w:szCs w:val="24"/>
        </w:rPr>
        <w:t>76.7.</w:t>
      </w:r>
      <w:r w:rsidRPr="001156DC">
        <w:rPr>
          <w:sz w:val="24"/>
          <w:szCs w:val="24"/>
        </w:rPr>
        <w:tab/>
      </w:r>
      <w:r w:rsidR="00272FD9" w:rsidRPr="001156DC">
        <w:rPr>
          <w:sz w:val="24"/>
          <w:szCs w:val="24"/>
        </w:rPr>
        <w:t xml:space="preserve"> s</w:t>
      </w:r>
      <w:r w:rsidR="00442789" w:rsidRPr="001156DC">
        <w:rPr>
          <w:sz w:val="24"/>
          <w:szCs w:val="24"/>
        </w:rPr>
        <w:t>aglabā un nepieļauj dabas pieminekļu – dižakmeņu, aizsargājamu koku un aleju – iznīcināšanu vai bojāšanu, ja tie aizsargājami saskaņā ar normatīvajiem aktiem par īpaši aizsargājamo dabas teritoriju aizsardzību un izmantošanu;</w:t>
      </w:r>
    </w:p>
    <w:p w14:paraId="199F43F8" w14:textId="692D0B17" w:rsidR="00EA12FB" w:rsidRPr="001156DC" w:rsidRDefault="00A433F7" w:rsidP="007956E3">
      <w:pPr>
        <w:pStyle w:val="A-punkts"/>
        <w:numPr>
          <w:ilvl w:val="0"/>
          <w:numId w:val="0"/>
        </w:numPr>
        <w:ind w:firstLine="709"/>
        <w:rPr>
          <w:sz w:val="24"/>
          <w:szCs w:val="24"/>
        </w:rPr>
      </w:pPr>
      <w:r w:rsidRPr="001156DC">
        <w:rPr>
          <w:sz w:val="24"/>
          <w:szCs w:val="24"/>
        </w:rPr>
        <w:t>76.8.</w:t>
      </w:r>
      <w:r w:rsidRPr="001156DC">
        <w:rPr>
          <w:sz w:val="24"/>
          <w:szCs w:val="24"/>
        </w:rPr>
        <w:tab/>
      </w:r>
      <w:r w:rsidR="00272FD9" w:rsidRPr="001156DC">
        <w:rPr>
          <w:sz w:val="24"/>
          <w:szCs w:val="24"/>
        </w:rPr>
        <w:t xml:space="preserve"> </w:t>
      </w:r>
      <w:r w:rsidR="00E9791F" w:rsidRPr="001156DC">
        <w:rPr>
          <w:sz w:val="24"/>
          <w:szCs w:val="24"/>
        </w:rPr>
        <w:t>lauksaimniecības zemes platībā esoš</w:t>
      </w:r>
      <w:r w:rsidR="00EC3449" w:rsidRPr="001156DC">
        <w:rPr>
          <w:sz w:val="24"/>
          <w:szCs w:val="24"/>
        </w:rPr>
        <w:t>os</w:t>
      </w:r>
      <w:r w:rsidR="00E9791F" w:rsidRPr="001156DC">
        <w:rPr>
          <w:sz w:val="24"/>
          <w:szCs w:val="24"/>
        </w:rPr>
        <w:t xml:space="preserve"> invazīv</w:t>
      </w:r>
      <w:r w:rsidR="00EC3449" w:rsidRPr="001156DC">
        <w:rPr>
          <w:sz w:val="24"/>
          <w:szCs w:val="24"/>
        </w:rPr>
        <w:t>os</w:t>
      </w:r>
      <w:r w:rsidR="00E9791F" w:rsidRPr="001156DC">
        <w:rPr>
          <w:sz w:val="24"/>
          <w:szCs w:val="24"/>
        </w:rPr>
        <w:t xml:space="preserve"> latvāņu ģints augu sugas aug</w:t>
      </w:r>
      <w:r w:rsidR="00EC3449" w:rsidRPr="001156DC">
        <w:rPr>
          <w:sz w:val="24"/>
          <w:szCs w:val="24"/>
        </w:rPr>
        <w:t>us ir</w:t>
      </w:r>
      <w:r w:rsidR="00E9791F" w:rsidRPr="001156DC">
        <w:rPr>
          <w:sz w:val="24"/>
          <w:szCs w:val="24"/>
        </w:rPr>
        <w:t xml:space="preserve"> nopļ</w:t>
      </w:r>
      <w:r w:rsidR="00EC3449" w:rsidRPr="001156DC">
        <w:rPr>
          <w:sz w:val="24"/>
          <w:szCs w:val="24"/>
        </w:rPr>
        <w:t>āvis</w:t>
      </w:r>
      <w:r w:rsidR="00E9791F" w:rsidRPr="001156DC">
        <w:rPr>
          <w:sz w:val="24"/>
          <w:szCs w:val="24"/>
        </w:rPr>
        <w:t xml:space="preserve"> līdz brīdim, kad </w:t>
      </w:r>
      <w:r w:rsidR="00EC3449" w:rsidRPr="001156DC">
        <w:rPr>
          <w:sz w:val="24"/>
          <w:szCs w:val="24"/>
        </w:rPr>
        <w:t xml:space="preserve">tiem </w:t>
      </w:r>
      <w:r w:rsidR="00E9791F" w:rsidRPr="001156DC">
        <w:rPr>
          <w:sz w:val="24"/>
          <w:szCs w:val="24"/>
        </w:rPr>
        <w:t>veidojas ziedkopas;</w:t>
      </w:r>
    </w:p>
    <w:p w14:paraId="0DFF2FC7" w14:textId="72274FCB" w:rsidR="00074630" w:rsidRPr="001156DC" w:rsidRDefault="00A433F7" w:rsidP="007956E3">
      <w:pPr>
        <w:pStyle w:val="A-punkts"/>
        <w:numPr>
          <w:ilvl w:val="0"/>
          <w:numId w:val="0"/>
        </w:numPr>
        <w:ind w:firstLine="709"/>
        <w:rPr>
          <w:sz w:val="24"/>
          <w:szCs w:val="24"/>
        </w:rPr>
      </w:pPr>
      <w:r w:rsidRPr="001156DC">
        <w:rPr>
          <w:sz w:val="24"/>
          <w:szCs w:val="24"/>
        </w:rPr>
        <w:t>76.9.</w:t>
      </w:r>
      <w:r w:rsidRPr="001156DC">
        <w:rPr>
          <w:sz w:val="24"/>
          <w:szCs w:val="24"/>
        </w:rPr>
        <w:tab/>
      </w:r>
      <w:r w:rsidR="00D717A6" w:rsidRPr="001156DC">
        <w:rPr>
          <w:sz w:val="24"/>
          <w:szCs w:val="24"/>
        </w:rPr>
        <w:t xml:space="preserve"> </w:t>
      </w:r>
      <w:r w:rsidR="00EC3449" w:rsidRPr="001156DC">
        <w:rPr>
          <w:sz w:val="24"/>
          <w:szCs w:val="24"/>
        </w:rPr>
        <w:t xml:space="preserve">laikposmā no </w:t>
      </w:r>
      <w:proofErr w:type="gramStart"/>
      <w:r w:rsidR="00EC3449" w:rsidRPr="001156DC">
        <w:rPr>
          <w:sz w:val="24"/>
          <w:szCs w:val="24"/>
        </w:rPr>
        <w:t>15.marta</w:t>
      </w:r>
      <w:proofErr w:type="gramEnd"/>
      <w:r w:rsidR="00EC3449" w:rsidRPr="001156DC">
        <w:rPr>
          <w:sz w:val="24"/>
          <w:szCs w:val="24"/>
        </w:rPr>
        <w:t xml:space="preserve"> līdz 31.jūlijam n</w:t>
      </w:r>
      <w:r w:rsidR="00E9791F" w:rsidRPr="001156DC">
        <w:rPr>
          <w:sz w:val="24"/>
          <w:szCs w:val="24"/>
        </w:rPr>
        <w:t>e</w:t>
      </w:r>
      <w:r w:rsidR="00EC3449" w:rsidRPr="001156DC">
        <w:rPr>
          <w:sz w:val="24"/>
          <w:szCs w:val="24"/>
        </w:rPr>
        <w:t>cērt un negriež</w:t>
      </w:r>
      <w:r w:rsidR="00E9791F" w:rsidRPr="001156DC">
        <w:rPr>
          <w:sz w:val="24"/>
          <w:szCs w:val="24"/>
        </w:rPr>
        <w:t xml:space="preserve"> dzīvžogu</w:t>
      </w:r>
      <w:r w:rsidR="00EC3449" w:rsidRPr="001156DC">
        <w:rPr>
          <w:sz w:val="24"/>
          <w:szCs w:val="24"/>
        </w:rPr>
        <w:t>s</w:t>
      </w:r>
      <w:r w:rsidR="00E9791F" w:rsidRPr="001156DC">
        <w:rPr>
          <w:sz w:val="24"/>
          <w:szCs w:val="24"/>
        </w:rPr>
        <w:t xml:space="preserve"> un koku</w:t>
      </w:r>
      <w:r w:rsidR="00EC3449" w:rsidRPr="001156DC">
        <w:rPr>
          <w:sz w:val="24"/>
          <w:szCs w:val="24"/>
        </w:rPr>
        <w:t>s</w:t>
      </w:r>
      <w:r w:rsidR="00CB0858" w:rsidRPr="001156DC">
        <w:rPr>
          <w:sz w:val="24"/>
          <w:szCs w:val="24"/>
        </w:rPr>
        <w:t>,</w:t>
      </w:r>
      <w:r w:rsidR="00E9791F" w:rsidRPr="001156DC">
        <w:rPr>
          <w:sz w:val="24"/>
          <w:szCs w:val="24"/>
        </w:rPr>
        <w:t xml:space="preserve"> </w:t>
      </w:r>
      <w:r w:rsidR="00CB0858" w:rsidRPr="001156DC">
        <w:rPr>
          <w:sz w:val="24"/>
          <w:szCs w:val="24"/>
        </w:rPr>
        <w:t xml:space="preserve">izņemot ilggadīgos stādījumus, </w:t>
      </w:r>
      <w:r w:rsidR="00E9791F" w:rsidRPr="001156DC">
        <w:rPr>
          <w:sz w:val="24"/>
          <w:szCs w:val="24"/>
        </w:rPr>
        <w:t>platībā, kas atrodas īpaši aizsargājamā dabas teritorijā</w:t>
      </w:r>
      <w:r w:rsidR="00EC3449" w:rsidRPr="001156DC">
        <w:rPr>
          <w:sz w:val="24"/>
          <w:szCs w:val="24"/>
        </w:rPr>
        <w:t>,</w:t>
      </w:r>
      <w:r w:rsidR="00E9791F" w:rsidRPr="001156DC">
        <w:rPr>
          <w:sz w:val="24"/>
          <w:szCs w:val="24"/>
        </w:rPr>
        <w:t xml:space="preserve"> un no 1.aprīļa līdz 30.jūnijam </w:t>
      </w:r>
      <w:r w:rsidR="00EC3449" w:rsidRPr="001156DC">
        <w:rPr>
          <w:sz w:val="24"/>
          <w:szCs w:val="24"/>
        </w:rPr>
        <w:t xml:space="preserve">– </w:t>
      </w:r>
      <w:r w:rsidR="00E9791F" w:rsidRPr="001156DC">
        <w:rPr>
          <w:sz w:val="24"/>
          <w:szCs w:val="24"/>
        </w:rPr>
        <w:t>pārējās teritorijās.</w:t>
      </w:r>
    </w:p>
    <w:p w14:paraId="11D89EFE" w14:textId="192A1001" w:rsidR="000D7D0E" w:rsidRPr="001156DC" w:rsidRDefault="00A433F7" w:rsidP="00A433F7">
      <w:pPr>
        <w:pStyle w:val="A-nodala"/>
        <w:numPr>
          <w:ilvl w:val="0"/>
          <w:numId w:val="0"/>
        </w:numPr>
        <w:rPr>
          <w:sz w:val="24"/>
          <w:szCs w:val="24"/>
        </w:rPr>
      </w:pPr>
      <w:bookmarkStart w:id="118" w:name="_Toc400220988"/>
      <w:bookmarkStart w:id="119" w:name="_Toc408925624"/>
      <w:r w:rsidRPr="001156DC">
        <w:rPr>
          <w:sz w:val="24"/>
          <w:szCs w:val="24"/>
        </w:rPr>
        <w:t>8.2.</w:t>
      </w:r>
      <w:r w:rsidRPr="001156DC">
        <w:rPr>
          <w:sz w:val="24"/>
          <w:szCs w:val="24"/>
        </w:rPr>
        <w:tab/>
      </w:r>
      <w:r w:rsidR="004C0431" w:rsidRPr="001156DC">
        <w:rPr>
          <w:sz w:val="24"/>
          <w:szCs w:val="24"/>
        </w:rPr>
        <w:t xml:space="preserve"> </w:t>
      </w:r>
      <w:bookmarkStart w:id="120" w:name="_Toc412143918"/>
      <w:r w:rsidR="000D7D0E" w:rsidRPr="001156DC">
        <w:rPr>
          <w:sz w:val="24"/>
          <w:szCs w:val="24"/>
        </w:rPr>
        <w:t>Savstarpējās atbilstības kontroles sistēma</w:t>
      </w:r>
      <w:bookmarkEnd w:id="118"/>
      <w:bookmarkEnd w:id="119"/>
      <w:bookmarkEnd w:id="120"/>
    </w:p>
    <w:p w14:paraId="3E582481" w14:textId="14C11464" w:rsidR="002E7882" w:rsidRPr="001156DC" w:rsidRDefault="00A433F7" w:rsidP="007956E3">
      <w:pPr>
        <w:pStyle w:val="Punkts"/>
        <w:numPr>
          <w:ilvl w:val="0"/>
          <w:numId w:val="0"/>
        </w:numPr>
        <w:ind w:firstLine="709"/>
        <w:rPr>
          <w:sz w:val="24"/>
        </w:rPr>
      </w:pPr>
      <w:bookmarkStart w:id="121" w:name="p41"/>
      <w:bookmarkStart w:id="122" w:name="p-383477"/>
      <w:bookmarkStart w:id="123" w:name="p45"/>
      <w:bookmarkStart w:id="124" w:name="p-292181"/>
      <w:bookmarkEnd w:id="121"/>
      <w:bookmarkEnd w:id="122"/>
      <w:bookmarkEnd w:id="123"/>
      <w:bookmarkEnd w:id="124"/>
      <w:r w:rsidRPr="001156DC">
        <w:rPr>
          <w:sz w:val="24"/>
        </w:rPr>
        <w:t>77.</w:t>
      </w:r>
      <w:r w:rsidRPr="001156DC">
        <w:rPr>
          <w:sz w:val="24"/>
        </w:rPr>
        <w:tab/>
      </w:r>
      <w:r w:rsidR="002E7882" w:rsidRPr="001156DC">
        <w:rPr>
          <w:sz w:val="24"/>
        </w:rPr>
        <w:t xml:space="preserve"> </w:t>
      </w:r>
      <w:r w:rsidR="00272FD9" w:rsidRPr="001156DC">
        <w:rPr>
          <w:sz w:val="24"/>
        </w:rPr>
        <w:t>Lauksaimnieku, kas pretendē uz šo noteikumu 2.punktā</w:t>
      </w:r>
      <w:r w:rsidR="00560F57" w:rsidRPr="001156DC">
        <w:rPr>
          <w:sz w:val="24"/>
        </w:rPr>
        <w:t xml:space="preserve"> (izņemot </w:t>
      </w:r>
      <w:r w:rsidR="00725230" w:rsidRPr="001156DC">
        <w:rPr>
          <w:sz w:val="24"/>
        </w:rPr>
        <w:t>2.17</w:t>
      </w:r>
      <w:r w:rsidR="00560F57" w:rsidRPr="001156DC">
        <w:rPr>
          <w:sz w:val="24"/>
        </w:rPr>
        <w:t>.apakšpunktā)</w:t>
      </w:r>
      <w:r w:rsidR="00CB764A" w:rsidRPr="001156DC">
        <w:rPr>
          <w:sz w:val="24"/>
        </w:rPr>
        <w:t xml:space="preserve"> minēto atbalstu, </w:t>
      </w:r>
      <w:r w:rsidR="00272FD9" w:rsidRPr="001156DC">
        <w:rPr>
          <w:sz w:val="24"/>
        </w:rPr>
        <w:t>izraugās pārbaudei saskaņā ar regulas Nr.1306/2013 </w:t>
      </w:r>
      <w:proofErr w:type="gramStart"/>
      <w:r w:rsidR="00272FD9" w:rsidRPr="001156DC">
        <w:rPr>
          <w:sz w:val="24"/>
        </w:rPr>
        <w:t>96.panta</w:t>
      </w:r>
      <w:proofErr w:type="gramEnd"/>
      <w:r w:rsidR="00272FD9" w:rsidRPr="001156DC">
        <w:rPr>
          <w:sz w:val="24"/>
        </w:rPr>
        <w:t xml:space="preserve"> nosacījumiem. Pārbaudi veic normatīvaj</w:t>
      </w:r>
      <w:r w:rsidR="00B60331" w:rsidRPr="001156DC">
        <w:rPr>
          <w:sz w:val="24"/>
        </w:rPr>
        <w:t>os</w:t>
      </w:r>
      <w:r w:rsidR="00272FD9" w:rsidRPr="001156DC">
        <w:rPr>
          <w:sz w:val="24"/>
        </w:rPr>
        <w:t xml:space="preserve"> akt</w:t>
      </w:r>
      <w:r w:rsidR="00B60331" w:rsidRPr="001156DC">
        <w:rPr>
          <w:sz w:val="24"/>
        </w:rPr>
        <w:t>os</w:t>
      </w:r>
      <w:r w:rsidR="00272FD9" w:rsidRPr="001156DC">
        <w:rPr>
          <w:sz w:val="24"/>
        </w:rPr>
        <w:t xml:space="preserve"> par </w:t>
      </w:r>
      <w:r w:rsidR="001D2DCD" w:rsidRPr="001156DC">
        <w:rPr>
          <w:sz w:val="24"/>
        </w:rPr>
        <w:t>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w:t>
      </w:r>
      <w:proofErr w:type="gramStart"/>
      <w:r w:rsidR="001D2DCD" w:rsidRPr="001156DC">
        <w:rPr>
          <w:sz w:val="24"/>
        </w:rPr>
        <w:t>2020.gada</w:t>
      </w:r>
      <w:proofErr w:type="gramEnd"/>
      <w:r w:rsidR="001D2DCD" w:rsidRPr="001156DC">
        <w:rPr>
          <w:sz w:val="24"/>
        </w:rPr>
        <w:t xml:space="preserve"> plānošanas periodā</w:t>
      </w:r>
      <w:r w:rsidR="00B60331" w:rsidRPr="001156DC">
        <w:rPr>
          <w:sz w:val="24"/>
        </w:rPr>
        <w:t xml:space="preserve"> noteiktās kompetentās kontroles iestādes</w:t>
      </w:r>
      <w:r w:rsidR="001D2DCD" w:rsidRPr="001156DC">
        <w:rPr>
          <w:sz w:val="24"/>
        </w:rPr>
        <w:t>.</w:t>
      </w:r>
    </w:p>
    <w:p w14:paraId="567D4579" w14:textId="172C2CD8" w:rsidR="00D6696F" w:rsidRPr="001156DC" w:rsidRDefault="00A433F7" w:rsidP="007956E3">
      <w:pPr>
        <w:pStyle w:val="Punkts"/>
        <w:numPr>
          <w:ilvl w:val="0"/>
          <w:numId w:val="0"/>
        </w:numPr>
        <w:ind w:firstLine="709"/>
        <w:rPr>
          <w:sz w:val="24"/>
        </w:rPr>
      </w:pPr>
      <w:r w:rsidRPr="001156DC">
        <w:rPr>
          <w:sz w:val="24"/>
        </w:rPr>
        <w:lastRenderedPageBreak/>
        <w:t>78.</w:t>
      </w:r>
      <w:r w:rsidRPr="001156DC">
        <w:rPr>
          <w:sz w:val="24"/>
        </w:rPr>
        <w:tab/>
      </w:r>
      <w:r w:rsidR="007B14E4" w:rsidRPr="001156DC">
        <w:rPr>
          <w:sz w:val="24"/>
        </w:rPr>
        <w:t xml:space="preserve"> </w:t>
      </w:r>
      <w:r w:rsidR="000E68EA" w:rsidRPr="001156DC">
        <w:rPr>
          <w:sz w:val="24"/>
        </w:rPr>
        <w:t xml:space="preserve">Lauksaimnieks </w:t>
      </w:r>
      <w:r w:rsidR="00D6696F" w:rsidRPr="001156DC">
        <w:rPr>
          <w:sz w:val="24"/>
        </w:rPr>
        <w:t xml:space="preserve">nodrošina iespēju kompetentajām kontroles iestādēm veikt savstarpējās atbilstības </w:t>
      </w:r>
      <w:r w:rsidR="00AA0AEC" w:rsidRPr="001156DC">
        <w:rPr>
          <w:sz w:val="24"/>
        </w:rPr>
        <w:t xml:space="preserve">pārbaudes </w:t>
      </w:r>
      <w:r w:rsidR="000E68EA" w:rsidRPr="001156DC">
        <w:rPr>
          <w:sz w:val="24"/>
        </w:rPr>
        <w:t xml:space="preserve">uz vietas saimniecībā </w:t>
      </w:r>
      <w:r w:rsidR="00D6696F" w:rsidRPr="001156DC">
        <w:rPr>
          <w:sz w:val="24"/>
        </w:rPr>
        <w:t>un pēc pieprasījuma uzrāda pār</w:t>
      </w:r>
      <w:r w:rsidR="000E68EA" w:rsidRPr="001156DC">
        <w:rPr>
          <w:sz w:val="24"/>
        </w:rPr>
        <w:t>baudei nepieciešamos dokumentus</w:t>
      </w:r>
      <w:r w:rsidR="00D6696F" w:rsidRPr="001156DC">
        <w:rPr>
          <w:sz w:val="24"/>
        </w:rPr>
        <w:t>.</w:t>
      </w:r>
      <w:r w:rsidR="00E24224" w:rsidRPr="001156DC">
        <w:rPr>
          <w:sz w:val="24"/>
        </w:rPr>
        <w:t xml:space="preserve"> </w:t>
      </w:r>
    </w:p>
    <w:p w14:paraId="1EDF2048" w14:textId="6D6A0419" w:rsidR="0055741F" w:rsidRPr="001156DC" w:rsidRDefault="00A433F7" w:rsidP="007956E3">
      <w:pPr>
        <w:pStyle w:val="Punkts"/>
        <w:numPr>
          <w:ilvl w:val="0"/>
          <w:numId w:val="0"/>
        </w:numPr>
        <w:ind w:firstLine="709"/>
        <w:rPr>
          <w:sz w:val="24"/>
        </w:rPr>
      </w:pPr>
      <w:r w:rsidRPr="001156DC">
        <w:rPr>
          <w:sz w:val="24"/>
        </w:rPr>
        <w:t>79.</w:t>
      </w:r>
      <w:r w:rsidRPr="001156DC">
        <w:rPr>
          <w:sz w:val="24"/>
        </w:rPr>
        <w:tab/>
      </w:r>
      <w:r w:rsidR="007B14E4" w:rsidRPr="001156DC">
        <w:rPr>
          <w:sz w:val="24"/>
        </w:rPr>
        <w:t xml:space="preserve"> </w:t>
      </w:r>
      <w:bookmarkStart w:id="125" w:name="_Ref400232139"/>
      <w:r w:rsidR="0055741F" w:rsidRPr="001156DC">
        <w:rPr>
          <w:sz w:val="24"/>
        </w:rPr>
        <w:t xml:space="preserve">Par </w:t>
      </w:r>
      <w:r w:rsidR="00560F57" w:rsidRPr="001156DC">
        <w:rPr>
          <w:sz w:val="24"/>
        </w:rPr>
        <w:t xml:space="preserve">obligāto apsaimniekošanas prasību </w:t>
      </w:r>
      <w:r w:rsidR="0055741F" w:rsidRPr="001156DC">
        <w:rPr>
          <w:sz w:val="24"/>
        </w:rPr>
        <w:t xml:space="preserve">pārbaudi </w:t>
      </w:r>
      <w:r w:rsidR="00AA0AEC" w:rsidRPr="001156DC">
        <w:rPr>
          <w:sz w:val="24"/>
        </w:rPr>
        <w:t xml:space="preserve">uz vietas </w:t>
      </w:r>
      <w:r w:rsidR="00560F57" w:rsidRPr="001156DC">
        <w:rPr>
          <w:sz w:val="24"/>
        </w:rPr>
        <w:t>saimniecībā</w:t>
      </w:r>
      <w:r w:rsidR="00E24224" w:rsidRPr="001156DC">
        <w:rPr>
          <w:sz w:val="24"/>
        </w:rPr>
        <w:t xml:space="preserve"> kompetentā </w:t>
      </w:r>
      <w:r w:rsidR="00560F57" w:rsidRPr="001156DC">
        <w:rPr>
          <w:sz w:val="24"/>
        </w:rPr>
        <w:t>kontroles iestāde</w:t>
      </w:r>
      <w:r w:rsidR="00560F57" w:rsidRPr="001156DC" w:rsidDel="00560F57">
        <w:rPr>
          <w:sz w:val="24"/>
        </w:rPr>
        <w:t xml:space="preserve"> </w:t>
      </w:r>
      <w:r w:rsidR="0055741F" w:rsidRPr="001156DC">
        <w:rPr>
          <w:sz w:val="24"/>
        </w:rPr>
        <w:t>sagatavo kontrol</w:t>
      </w:r>
      <w:r w:rsidR="00560F57" w:rsidRPr="001156DC">
        <w:rPr>
          <w:sz w:val="24"/>
        </w:rPr>
        <w:t>es</w:t>
      </w:r>
      <w:r w:rsidR="0055741F" w:rsidRPr="001156DC">
        <w:rPr>
          <w:sz w:val="24"/>
        </w:rPr>
        <w:t xml:space="preserve"> </w:t>
      </w:r>
      <w:r w:rsidR="00560F57" w:rsidRPr="001156DC">
        <w:rPr>
          <w:sz w:val="24"/>
        </w:rPr>
        <w:t>ziņojumu</w:t>
      </w:r>
      <w:r w:rsidR="00123D2A" w:rsidRPr="001156DC">
        <w:rPr>
          <w:sz w:val="24"/>
        </w:rPr>
        <w:t xml:space="preserve"> </w:t>
      </w:r>
      <w:r w:rsidR="0055741F" w:rsidRPr="001156DC">
        <w:rPr>
          <w:sz w:val="24"/>
        </w:rPr>
        <w:t>saskaņā ar regulas Nr</w:t>
      </w:r>
      <w:r w:rsidR="007B14E4" w:rsidRPr="001156DC">
        <w:rPr>
          <w:sz w:val="24"/>
        </w:rPr>
        <w:t>.809/2014</w:t>
      </w:r>
      <w:r w:rsidR="0055741F" w:rsidRPr="001156DC">
        <w:rPr>
          <w:sz w:val="24"/>
        </w:rPr>
        <w:t> </w:t>
      </w:r>
      <w:proofErr w:type="gramStart"/>
      <w:r w:rsidR="007B14E4" w:rsidRPr="001156DC">
        <w:rPr>
          <w:sz w:val="24"/>
        </w:rPr>
        <w:t>72</w:t>
      </w:r>
      <w:r w:rsidR="0055741F" w:rsidRPr="001156DC">
        <w:rPr>
          <w:sz w:val="24"/>
        </w:rPr>
        <w:t>.pant</w:t>
      </w:r>
      <w:r w:rsidR="00560F57" w:rsidRPr="001156DC">
        <w:rPr>
          <w:sz w:val="24"/>
        </w:rPr>
        <w:t>u</w:t>
      </w:r>
      <w:proofErr w:type="gramEnd"/>
      <w:r w:rsidR="0055741F" w:rsidRPr="001156DC">
        <w:rPr>
          <w:sz w:val="24"/>
        </w:rPr>
        <w:t>.</w:t>
      </w:r>
      <w:bookmarkEnd w:id="125"/>
    </w:p>
    <w:p w14:paraId="70E61E27" w14:textId="474CEE97" w:rsidR="0055741F" w:rsidRPr="001156DC" w:rsidRDefault="00A433F7" w:rsidP="007956E3">
      <w:pPr>
        <w:pStyle w:val="Punkts"/>
        <w:numPr>
          <w:ilvl w:val="0"/>
          <w:numId w:val="0"/>
        </w:numPr>
        <w:ind w:firstLine="709"/>
        <w:rPr>
          <w:sz w:val="24"/>
        </w:rPr>
      </w:pPr>
      <w:r w:rsidRPr="001156DC">
        <w:rPr>
          <w:sz w:val="24"/>
        </w:rPr>
        <w:t>80.</w:t>
      </w:r>
      <w:r w:rsidRPr="001156DC">
        <w:rPr>
          <w:sz w:val="24"/>
        </w:rPr>
        <w:tab/>
      </w:r>
      <w:r w:rsidR="007B14E4" w:rsidRPr="001156DC">
        <w:rPr>
          <w:sz w:val="24"/>
        </w:rPr>
        <w:t xml:space="preserve"> </w:t>
      </w:r>
      <w:r w:rsidR="00272FD9" w:rsidRPr="001156DC">
        <w:rPr>
          <w:sz w:val="24"/>
        </w:rPr>
        <w:t xml:space="preserve">Lauksaimnieks 10 darbdienu laikā pēc šo noteikumu </w:t>
      </w:r>
      <w:r w:rsidR="00725230" w:rsidRPr="001156DC">
        <w:rPr>
          <w:sz w:val="24"/>
        </w:rPr>
        <w:t>79</w:t>
      </w:r>
      <w:r w:rsidR="00272FD9" w:rsidRPr="001156DC">
        <w:rPr>
          <w:sz w:val="24"/>
        </w:rPr>
        <w:t xml:space="preserve">.punktā minētā dokumenta saņemšanas var iesniegt kompetentajā kontroles iestādē </w:t>
      </w:r>
      <w:r w:rsidR="00560F57" w:rsidRPr="001156DC">
        <w:rPr>
          <w:sz w:val="24"/>
        </w:rPr>
        <w:t xml:space="preserve">kontroles ziņojuma </w:t>
      </w:r>
      <w:r w:rsidR="00272FD9" w:rsidRPr="001156DC">
        <w:rPr>
          <w:sz w:val="24"/>
        </w:rPr>
        <w:t>precizējumus.</w:t>
      </w:r>
    </w:p>
    <w:p w14:paraId="471FC09E" w14:textId="2C6AA7F8" w:rsidR="000135D0" w:rsidRPr="001156DC" w:rsidRDefault="00A433F7" w:rsidP="007956E3">
      <w:pPr>
        <w:pStyle w:val="Punkts"/>
        <w:numPr>
          <w:ilvl w:val="0"/>
          <w:numId w:val="0"/>
        </w:numPr>
        <w:ind w:firstLine="709"/>
        <w:rPr>
          <w:sz w:val="24"/>
        </w:rPr>
      </w:pPr>
      <w:bookmarkStart w:id="126" w:name="p46"/>
      <w:bookmarkStart w:id="127" w:name="p-292182"/>
      <w:bookmarkEnd w:id="126"/>
      <w:bookmarkEnd w:id="127"/>
      <w:r w:rsidRPr="001156DC">
        <w:rPr>
          <w:sz w:val="24"/>
        </w:rPr>
        <w:t>81.</w:t>
      </w:r>
      <w:r w:rsidRPr="001156DC">
        <w:rPr>
          <w:sz w:val="24"/>
        </w:rPr>
        <w:tab/>
      </w:r>
      <w:r w:rsidR="00037A6E" w:rsidRPr="001156DC">
        <w:rPr>
          <w:sz w:val="24"/>
        </w:rPr>
        <w:t xml:space="preserve"> </w:t>
      </w:r>
      <w:r w:rsidR="000135D0" w:rsidRPr="001156DC">
        <w:rPr>
          <w:sz w:val="24"/>
        </w:rPr>
        <w:t>Par tīšu pārkāpumu regulas Nr.1306/2013 </w:t>
      </w:r>
      <w:proofErr w:type="gramStart"/>
      <w:r w:rsidR="000135D0" w:rsidRPr="001156DC">
        <w:rPr>
          <w:sz w:val="24"/>
        </w:rPr>
        <w:t>99.panta</w:t>
      </w:r>
      <w:proofErr w:type="gramEnd"/>
      <w:r w:rsidR="000135D0" w:rsidRPr="001156DC">
        <w:rPr>
          <w:sz w:val="24"/>
        </w:rPr>
        <w:t xml:space="preserve"> 3.punkta izpratnē atzīst pārkāpumu, kurš rada apdraudējumu sabiedrības vai dzīvnieku veselībai </w:t>
      </w:r>
      <w:r w:rsidR="006B075A" w:rsidRPr="001156DC">
        <w:rPr>
          <w:sz w:val="24"/>
        </w:rPr>
        <w:t xml:space="preserve">vai </w:t>
      </w:r>
      <w:r w:rsidR="000135D0" w:rsidRPr="001156DC">
        <w:rPr>
          <w:sz w:val="24"/>
        </w:rPr>
        <w:t>kura dēļ trešajām personām rodas finansiāli zaudējumi vai papildu izmaksas, lai novērstu pārkāpuma sekas.</w:t>
      </w:r>
    </w:p>
    <w:p w14:paraId="282D5061" w14:textId="34D1F9D6" w:rsidR="00AA69CE" w:rsidRPr="001156DC" w:rsidRDefault="00A433F7" w:rsidP="00A433F7">
      <w:pPr>
        <w:pStyle w:val="Nodalasnosaukums"/>
        <w:numPr>
          <w:ilvl w:val="0"/>
          <w:numId w:val="0"/>
        </w:numPr>
        <w:rPr>
          <w:sz w:val="24"/>
          <w:szCs w:val="24"/>
        </w:rPr>
      </w:pPr>
      <w:bookmarkStart w:id="128" w:name="_Toc400220989"/>
      <w:bookmarkStart w:id="129" w:name="_Toc408925625"/>
      <w:r w:rsidRPr="001156DC">
        <w:rPr>
          <w:sz w:val="24"/>
          <w:szCs w:val="24"/>
        </w:rPr>
        <w:t>9.</w:t>
      </w:r>
      <w:r w:rsidRPr="001156DC">
        <w:rPr>
          <w:sz w:val="24"/>
          <w:szCs w:val="24"/>
          <w:highlight w:val="lightGray"/>
        </w:rPr>
        <w:tab/>
      </w:r>
      <w:r w:rsidR="004C0431" w:rsidRPr="001156DC">
        <w:rPr>
          <w:sz w:val="24"/>
          <w:szCs w:val="24"/>
        </w:rPr>
        <w:t xml:space="preserve"> </w:t>
      </w:r>
      <w:bookmarkStart w:id="130" w:name="_Toc412143919"/>
      <w:r w:rsidR="00AA69CE" w:rsidRPr="001156DC">
        <w:rPr>
          <w:sz w:val="24"/>
          <w:szCs w:val="24"/>
        </w:rPr>
        <w:t>Vienotais platības maksājums</w:t>
      </w:r>
      <w:bookmarkEnd w:id="128"/>
      <w:bookmarkEnd w:id="129"/>
      <w:bookmarkEnd w:id="130"/>
    </w:p>
    <w:p w14:paraId="6D71710D" w14:textId="6CEEB43B" w:rsidR="0009636E" w:rsidRPr="001156DC" w:rsidRDefault="00A433F7" w:rsidP="007956E3">
      <w:pPr>
        <w:pStyle w:val="Punkts"/>
        <w:numPr>
          <w:ilvl w:val="0"/>
          <w:numId w:val="0"/>
        </w:numPr>
        <w:ind w:firstLine="709"/>
        <w:rPr>
          <w:sz w:val="24"/>
        </w:rPr>
      </w:pPr>
      <w:bookmarkStart w:id="131" w:name="p30"/>
      <w:bookmarkStart w:id="132" w:name="p-465328"/>
      <w:bookmarkStart w:id="133" w:name="p31"/>
      <w:bookmarkStart w:id="134" w:name="p-465329"/>
      <w:bookmarkEnd w:id="131"/>
      <w:bookmarkEnd w:id="132"/>
      <w:bookmarkEnd w:id="133"/>
      <w:bookmarkEnd w:id="134"/>
      <w:r w:rsidRPr="001156DC">
        <w:rPr>
          <w:sz w:val="24"/>
        </w:rPr>
        <w:t>82.</w:t>
      </w:r>
      <w:r w:rsidRPr="001156DC">
        <w:rPr>
          <w:sz w:val="24"/>
        </w:rPr>
        <w:tab/>
      </w:r>
      <w:r w:rsidR="00F07EC8" w:rsidRPr="001156DC">
        <w:rPr>
          <w:sz w:val="24"/>
        </w:rPr>
        <w:t xml:space="preserve"> </w:t>
      </w:r>
      <w:r w:rsidR="0009636E" w:rsidRPr="001156DC">
        <w:rPr>
          <w:sz w:val="24"/>
        </w:rPr>
        <w:t>Vienot</w:t>
      </w:r>
      <w:r w:rsidR="00123D2A" w:rsidRPr="001156DC">
        <w:rPr>
          <w:sz w:val="24"/>
        </w:rPr>
        <w:t>o</w:t>
      </w:r>
      <w:r w:rsidR="0009636E" w:rsidRPr="001156DC">
        <w:rPr>
          <w:sz w:val="24"/>
        </w:rPr>
        <w:t xml:space="preserve"> platības maksājum</w:t>
      </w:r>
      <w:r w:rsidR="00123D2A" w:rsidRPr="001156DC">
        <w:rPr>
          <w:sz w:val="24"/>
        </w:rPr>
        <w:t>u</w:t>
      </w:r>
      <w:r w:rsidR="0009636E" w:rsidRPr="001156DC">
        <w:rPr>
          <w:sz w:val="24"/>
        </w:rPr>
        <w:t xml:space="preserve"> piemēro saskaņā ar regulas Nr.1307/2013 </w:t>
      </w:r>
      <w:proofErr w:type="gramStart"/>
      <w:r w:rsidR="0009636E" w:rsidRPr="001156DC">
        <w:rPr>
          <w:sz w:val="24"/>
        </w:rPr>
        <w:t>36.pantu</w:t>
      </w:r>
      <w:proofErr w:type="gramEnd"/>
      <w:r w:rsidR="0009636E" w:rsidRPr="001156DC">
        <w:rPr>
          <w:sz w:val="24"/>
        </w:rPr>
        <w:t xml:space="preserve"> un regulas Nr.639/2014 35.pantu.</w:t>
      </w:r>
    </w:p>
    <w:p w14:paraId="340AFB6E" w14:textId="195BAC53" w:rsidR="00F07EC8" w:rsidRPr="001156DC" w:rsidRDefault="00A433F7" w:rsidP="007956E3">
      <w:pPr>
        <w:pStyle w:val="Punkts"/>
        <w:numPr>
          <w:ilvl w:val="0"/>
          <w:numId w:val="0"/>
        </w:numPr>
        <w:ind w:firstLine="709"/>
        <w:rPr>
          <w:sz w:val="24"/>
        </w:rPr>
      </w:pPr>
      <w:r w:rsidRPr="001156DC">
        <w:rPr>
          <w:sz w:val="24"/>
        </w:rPr>
        <w:t>83.</w:t>
      </w:r>
      <w:r w:rsidRPr="001156DC">
        <w:rPr>
          <w:sz w:val="24"/>
        </w:rPr>
        <w:tab/>
      </w:r>
      <w:r w:rsidR="006D682F" w:rsidRPr="001156DC">
        <w:rPr>
          <w:sz w:val="24"/>
        </w:rPr>
        <w:t xml:space="preserve"> </w:t>
      </w:r>
      <w:r w:rsidR="00F07EC8" w:rsidRPr="001156DC">
        <w:rPr>
          <w:sz w:val="24"/>
        </w:rPr>
        <w:t xml:space="preserve">Pretendējot uz vienoto platības maksājumu, lauksaimnieks </w:t>
      </w:r>
      <w:r w:rsidR="00123D2A" w:rsidRPr="001156DC">
        <w:rPr>
          <w:sz w:val="24"/>
        </w:rPr>
        <w:t>reizē</w:t>
      </w:r>
      <w:r w:rsidR="00121F90" w:rsidRPr="001156DC">
        <w:rPr>
          <w:sz w:val="24"/>
        </w:rPr>
        <w:t xml:space="preserve"> ar vienoto iesniegumu</w:t>
      </w:r>
      <w:r w:rsidR="00F07EC8" w:rsidRPr="001156DC">
        <w:rPr>
          <w:sz w:val="24"/>
        </w:rPr>
        <w:t xml:space="preserve"> </w:t>
      </w:r>
      <w:r w:rsidR="00040DE0" w:rsidRPr="001156DC">
        <w:rPr>
          <w:sz w:val="24"/>
        </w:rPr>
        <w:t xml:space="preserve">(1.pielikums) </w:t>
      </w:r>
      <w:r w:rsidR="00F07EC8" w:rsidRPr="001156DC">
        <w:rPr>
          <w:sz w:val="24"/>
        </w:rPr>
        <w:t xml:space="preserve">Lauku atbalsta </w:t>
      </w:r>
      <w:r w:rsidR="00157DCF" w:rsidRPr="001156DC">
        <w:rPr>
          <w:sz w:val="24"/>
        </w:rPr>
        <w:t xml:space="preserve">dienestā </w:t>
      </w:r>
      <w:r w:rsidR="00123D2A" w:rsidRPr="001156DC">
        <w:rPr>
          <w:sz w:val="24"/>
        </w:rPr>
        <w:t xml:space="preserve">iesniedz </w:t>
      </w:r>
      <w:r w:rsidR="00F07EC8" w:rsidRPr="001156DC">
        <w:rPr>
          <w:sz w:val="24"/>
        </w:rPr>
        <w:t>šādus dokumentus:</w:t>
      </w:r>
    </w:p>
    <w:p w14:paraId="245C809B" w14:textId="0B280530" w:rsidR="00F07EC8" w:rsidRPr="001156DC" w:rsidRDefault="00A433F7" w:rsidP="007956E3">
      <w:pPr>
        <w:pStyle w:val="A-punkts"/>
        <w:numPr>
          <w:ilvl w:val="0"/>
          <w:numId w:val="0"/>
        </w:numPr>
        <w:ind w:firstLine="709"/>
        <w:rPr>
          <w:sz w:val="24"/>
          <w:szCs w:val="24"/>
        </w:rPr>
      </w:pPr>
      <w:r w:rsidRPr="001156DC">
        <w:rPr>
          <w:sz w:val="24"/>
          <w:szCs w:val="24"/>
        </w:rPr>
        <w:t>83.1.</w:t>
      </w:r>
      <w:r w:rsidRPr="001156DC">
        <w:rPr>
          <w:sz w:val="24"/>
          <w:szCs w:val="24"/>
        </w:rPr>
        <w:tab/>
      </w:r>
      <w:r w:rsidR="004C0431" w:rsidRPr="001156DC">
        <w:rPr>
          <w:sz w:val="24"/>
          <w:szCs w:val="24"/>
        </w:rPr>
        <w:t xml:space="preserve"> </w:t>
      </w:r>
      <w:r w:rsidR="00272FD9" w:rsidRPr="001156DC">
        <w:rPr>
          <w:sz w:val="24"/>
          <w:szCs w:val="24"/>
        </w:rPr>
        <w:t>L</w:t>
      </w:r>
      <w:r w:rsidR="00F07EC8" w:rsidRPr="001156DC">
        <w:rPr>
          <w:sz w:val="24"/>
          <w:szCs w:val="24"/>
        </w:rPr>
        <w:t>auku atbalsta dienesta sagatavoto lauku bloku karti,</w:t>
      </w:r>
      <w:r w:rsidR="00037A6E" w:rsidRPr="001156DC">
        <w:rPr>
          <w:sz w:val="24"/>
          <w:szCs w:val="24"/>
        </w:rPr>
        <w:t xml:space="preserve"> kurā atzīmē</w:t>
      </w:r>
      <w:r w:rsidR="00F07EC8" w:rsidRPr="001156DC">
        <w:rPr>
          <w:sz w:val="24"/>
          <w:szCs w:val="24"/>
        </w:rPr>
        <w:t xml:space="preserve"> </w:t>
      </w:r>
      <w:r w:rsidR="002B2B68" w:rsidRPr="001156DC">
        <w:rPr>
          <w:sz w:val="24"/>
          <w:szCs w:val="24"/>
        </w:rPr>
        <w:t>vienotajā</w:t>
      </w:r>
      <w:r w:rsidR="00CE57AD" w:rsidRPr="001156DC">
        <w:rPr>
          <w:sz w:val="24"/>
          <w:szCs w:val="24"/>
        </w:rPr>
        <w:t xml:space="preserve"> iesniegumā</w:t>
      </w:r>
      <w:r w:rsidR="002B2B68" w:rsidRPr="001156DC">
        <w:rPr>
          <w:sz w:val="24"/>
          <w:szCs w:val="24"/>
        </w:rPr>
        <w:t xml:space="preserve"> (1.pielikums)</w:t>
      </w:r>
      <w:r w:rsidR="00CE57AD" w:rsidRPr="001156DC">
        <w:rPr>
          <w:sz w:val="24"/>
          <w:szCs w:val="24"/>
        </w:rPr>
        <w:t xml:space="preserve"> deklarēto</w:t>
      </w:r>
      <w:r w:rsidR="00F07EC8" w:rsidRPr="001156DC">
        <w:rPr>
          <w:sz w:val="24"/>
          <w:szCs w:val="24"/>
        </w:rPr>
        <w:t xml:space="preserve"> </w:t>
      </w:r>
      <w:r w:rsidR="00D87ADD" w:rsidRPr="001156DC">
        <w:rPr>
          <w:sz w:val="24"/>
          <w:szCs w:val="24"/>
        </w:rPr>
        <w:t>lauksaimniecības zemes</w:t>
      </w:r>
      <w:r w:rsidR="00CE57AD" w:rsidRPr="001156DC">
        <w:rPr>
          <w:sz w:val="24"/>
          <w:szCs w:val="24"/>
        </w:rPr>
        <w:t xml:space="preserve"> platību un ekoloģiski nozīmīgo platību</w:t>
      </w:r>
      <w:r w:rsidR="00F07EC8" w:rsidRPr="001156DC">
        <w:rPr>
          <w:sz w:val="24"/>
          <w:szCs w:val="24"/>
        </w:rPr>
        <w:t>;</w:t>
      </w:r>
    </w:p>
    <w:p w14:paraId="0BBE8564" w14:textId="42A6917B" w:rsidR="00F07EC8" w:rsidRPr="001156DC" w:rsidRDefault="00A433F7" w:rsidP="007956E3">
      <w:pPr>
        <w:pStyle w:val="A-punkts"/>
        <w:numPr>
          <w:ilvl w:val="0"/>
          <w:numId w:val="0"/>
        </w:numPr>
        <w:ind w:firstLine="709"/>
        <w:rPr>
          <w:sz w:val="24"/>
          <w:szCs w:val="24"/>
        </w:rPr>
      </w:pPr>
      <w:r w:rsidRPr="001156DC">
        <w:rPr>
          <w:sz w:val="24"/>
          <w:szCs w:val="24"/>
        </w:rPr>
        <w:t>83.2.</w:t>
      </w:r>
      <w:r w:rsidRPr="001156DC">
        <w:rPr>
          <w:sz w:val="24"/>
          <w:szCs w:val="24"/>
        </w:rPr>
        <w:tab/>
      </w:r>
      <w:r w:rsidR="00037A6E" w:rsidRPr="001156DC">
        <w:rPr>
          <w:sz w:val="24"/>
          <w:szCs w:val="24"/>
        </w:rPr>
        <w:t xml:space="preserve"> </w:t>
      </w:r>
      <w:proofErr w:type="spellStart"/>
      <w:r w:rsidR="00272FD9" w:rsidRPr="001156DC">
        <w:rPr>
          <w:sz w:val="24"/>
          <w:szCs w:val="24"/>
        </w:rPr>
        <w:t>īscirtmeta</w:t>
      </w:r>
      <w:proofErr w:type="spellEnd"/>
      <w:r w:rsidR="00272FD9" w:rsidRPr="001156DC">
        <w:rPr>
          <w:sz w:val="24"/>
          <w:szCs w:val="24"/>
        </w:rPr>
        <w:t xml:space="preserve"> atvasāju sugu stādu izcelsmes apliecinājumu (kopiju), ja atbalstam piesaka šo noteikumu </w:t>
      </w:r>
      <w:r w:rsidR="00725230" w:rsidRPr="001156DC">
        <w:rPr>
          <w:sz w:val="24"/>
          <w:szCs w:val="24"/>
        </w:rPr>
        <w:t>64</w:t>
      </w:r>
      <w:r w:rsidR="00272FD9" w:rsidRPr="001156DC">
        <w:rPr>
          <w:sz w:val="24"/>
          <w:szCs w:val="24"/>
        </w:rPr>
        <w:t>.punktā</w:t>
      </w:r>
      <w:r w:rsidR="00123D2A" w:rsidRPr="001156DC">
        <w:rPr>
          <w:sz w:val="24"/>
          <w:szCs w:val="24"/>
        </w:rPr>
        <w:t xml:space="preserve"> </w:t>
      </w:r>
      <w:r w:rsidR="00272FD9" w:rsidRPr="001156DC">
        <w:rPr>
          <w:sz w:val="24"/>
          <w:szCs w:val="24"/>
        </w:rPr>
        <w:t xml:space="preserve">minētās </w:t>
      </w:r>
      <w:proofErr w:type="spellStart"/>
      <w:r w:rsidR="00272FD9" w:rsidRPr="001156DC">
        <w:rPr>
          <w:sz w:val="24"/>
          <w:szCs w:val="24"/>
        </w:rPr>
        <w:t>īscirtmeta</w:t>
      </w:r>
      <w:proofErr w:type="spellEnd"/>
      <w:r w:rsidR="00272FD9" w:rsidRPr="001156DC">
        <w:rPr>
          <w:sz w:val="24"/>
          <w:szCs w:val="24"/>
        </w:rPr>
        <w:t xml:space="preserve"> atvasāju sugas;</w:t>
      </w:r>
    </w:p>
    <w:p w14:paraId="271000F5" w14:textId="5AE29CCF" w:rsidR="00F07EC8" w:rsidRPr="001156DC" w:rsidRDefault="00A433F7" w:rsidP="007956E3">
      <w:pPr>
        <w:pStyle w:val="A-punkts"/>
        <w:numPr>
          <w:ilvl w:val="0"/>
          <w:numId w:val="0"/>
        </w:numPr>
        <w:ind w:firstLine="709"/>
        <w:rPr>
          <w:sz w:val="24"/>
          <w:szCs w:val="24"/>
        </w:rPr>
      </w:pPr>
      <w:r w:rsidRPr="001156DC">
        <w:rPr>
          <w:sz w:val="24"/>
          <w:szCs w:val="24"/>
        </w:rPr>
        <w:t>83.3.</w:t>
      </w:r>
      <w:r w:rsidRPr="001156DC">
        <w:rPr>
          <w:sz w:val="24"/>
          <w:szCs w:val="24"/>
        </w:rPr>
        <w:tab/>
      </w:r>
      <w:r w:rsidR="00F07EC8" w:rsidRPr="001156DC">
        <w:rPr>
          <w:sz w:val="24"/>
          <w:szCs w:val="24"/>
        </w:rPr>
        <w:t xml:space="preserve"> </w:t>
      </w:r>
      <w:bookmarkStart w:id="135" w:name="_Ref400226577"/>
      <w:bookmarkStart w:id="136" w:name="_Ref408566279"/>
      <w:r w:rsidR="00A8305F" w:rsidRPr="001156DC">
        <w:rPr>
          <w:sz w:val="24"/>
          <w:szCs w:val="24"/>
        </w:rPr>
        <w:t>informāciju</w:t>
      </w:r>
      <w:r w:rsidR="00F07EC8" w:rsidRPr="001156DC">
        <w:rPr>
          <w:sz w:val="24"/>
          <w:szCs w:val="24"/>
        </w:rPr>
        <w:t xml:space="preserve"> par lauksaimniecības kultūraugu </w:t>
      </w:r>
      <w:r w:rsidR="00BF65EA" w:rsidRPr="001156DC">
        <w:rPr>
          <w:sz w:val="24"/>
          <w:szCs w:val="24"/>
        </w:rPr>
        <w:t>izmantošanas veidiem</w:t>
      </w:r>
      <w:r w:rsidR="00F07EC8" w:rsidRPr="001156DC">
        <w:rPr>
          <w:sz w:val="24"/>
          <w:szCs w:val="24"/>
        </w:rPr>
        <w:t xml:space="preserve"> (</w:t>
      </w:r>
      <w:r w:rsidR="00725230" w:rsidRPr="001156DC">
        <w:rPr>
          <w:sz w:val="24"/>
          <w:szCs w:val="24"/>
        </w:rPr>
        <w:t>6</w:t>
      </w:r>
      <w:r w:rsidR="00B01991" w:rsidRPr="001156DC">
        <w:rPr>
          <w:sz w:val="24"/>
          <w:szCs w:val="24"/>
        </w:rPr>
        <w:t>.</w:t>
      </w:r>
      <w:r w:rsidR="00F07EC8" w:rsidRPr="001156DC">
        <w:rPr>
          <w:sz w:val="24"/>
          <w:szCs w:val="24"/>
        </w:rPr>
        <w:t>pielikums), ja</w:t>
      </w:r>
      <w:r w:rsidR="00E4697B" w:rsidRPr="001156DC">
        <w:rPr>
          <w:sz w:val="24"/>
          <w:szCs w:val="24"/>
        </w:rPr>
        <w:t xml:space="preserve"> lauksaimnieks pretendē arī uz brīvprātīg</w:t>
      </w:r>
      <w:r w:rsidR="009A641F" w:rsidRPr="001156DC">
        <w:rPr>
          <w:sz w:val="24"/>
          <w:szCs w:val="24"/>
        </w:rPr>
        <w:t>u</w:t>
      </w:r>
      <w:r w:rsidR="00E4697B" w:rsidRPr="001156DC">
        <w:rPr>
          <w:sz w:val="24"/>
          <w:szCs w:val="24"/>
        </w:rPr>
        <w:t xml:space="preserve"> saistīto atbalstu par proteīnaugiem un audzē proteīnaugus arī enerģijas ieguvei</w:t>
      </w:r>
      <w:r w:rsidR="00F07EC8" w:rsidRPr="001156DC">
        <w:rPr>
          <w:sz w:val="24"/>
          <w:szCs w:val="24"/>
        </w:rPr>
        <w:t xml:space="preserve"> </w:t>
      </w:r>
      <w:bookmarkEnd w:id="135"/>
      <w:bookmarkEnd w:id="136"/>
      <w:r w:rsidR="00E4697B" w:rsidRPr="001156DC">
        <w:rPr>
          <w:sz w:val="24"/>
          <w:szCs w:val="24"/>
        </w:rPr>
        <w:t xml:space="preserve">vai, ja </w:t>
      </w:r>
      <w:r w:rsidR="00A8305F" w:rsidRPr="001156DC">
        <w:rPr>
          <w:sz w:val="24"/>
          <w:szCs w:val="24"/>
        </w:rPr>
        <w:t>aramzemes platība ir vismaz 10</w:t>
      </w:r>
      <w:r w:rsidR="00A37583" w:rsidRPr="001156DC">
        <w:rPr>
          <w:sz w:val="24"/>
          <w:szCs w:val="24"/>
        </w:rPr>
        <w:t> </w:t>
      </w:r>
      <w:r w:rsidR="00A8305F" w:rsidRPr="001156DC">
        <w:rPr>
          <w:sz w:val="24"/>
          <w:szCs w:val="24"/>
        </w:rPr>
        <w:t>h</w:t>
      </w:r>
      <w:r w:rsidR="004C0431" w:rsidRPr="001156DC">
        <w:rPr>
          <w:sz w:val="24"/>
          <w:szCs w:val="24"/>
        </w:rPr>
        <w:t>ektār</w:t>
      </w:r>
      <w:r w:rsidR="000A498E" w:rsidRPr="001156DC">
        <w:rPr>
          <w:sz w:val="24"/>
          <w:szCs w:val="24"/>
        </w:rPr>
        <w:t>u</w:t>
      </w:r>
      <w:r w:rsidR="00A8305F" w:rsidRPr="001156DC">
        <w:rPr>
          <w:sz w:val="24"/>
          <w:szCs w:val="24"/>
        </w:rPr>
        <w:t>.</w:t>
      </w:r>
    </w:p>
    <w:p w14:paraId="2C017040" w14:textId="2DCE3561" w:rsidR="00707738" w:rsidRPr="001156DC" w:rsidRDefault="00A433F7" w:rsidP="007956E3">
      <w:pPr>
        <w:pStyle w:val="Punkts"/>
        <w:numPr>
          <w:ilvl w:val="0"/>
          <w:numId w:val="0"/>
        </w:numPr>
        <w:ind w:firstLine="709"/>
        <w:rPr>
          <w:sz w:val="24"/>
        </w:rPr>
      </w:pPr>
      <w:r w:rsidRPr="001156DC">
        <w:rPr>
          <w:sz w:val="24"/>
        </w:rPr>
        <w:t>84.</w:t>
      </w:r>
      <w:r w:rsidRPr="001156DC">
        <w:rPr>
          <w:sz w:val="24"/>
        </w:rPr>
        <w:tab/>
      </w:r>
      <w:r w:rsidR="00707738" w:rsidRPr="001156DC">
        <w:rPr>
          <w:sz w:val="24"/>
        </w:rPr>
        <w:t xml:space="preserve"> Vienotā platības maksājuma likmi </w:t>
      </w:r>
      <w:r w:rsidR="00123D2A" w:rsidRPr="001156DC">
        <w:rPr>
          <w:sz w:val="24"/>
        </w:rPr>
        <w:t xml:space="preserve">Lauku atbalsta dienests </w:t>
      </w:r>
      <w:r w:rsidR="00707738" w:rsidRPr="001156DC">
        <w:rPr>
          <w:sz w:val="24"/>
        </w:rPr>
        <w:t xml:space="preserve">aprēķina saskaņā ar regulas Nr.1307/2013 </w:t>
      </w:r>
      <w:proofErr w:type="gramStart"/>
      <w:r w:rsidR="00707738" w:rsidRPr="001156DC">
        <w:rPr>
          <w:sz w:val="24"/>
        </w:rPr>
        <w:t>36.panta</w:t>
      </w:r>
      <w:proofErr w:type="gramEnd"/>
      <w:r w:rsidR="00707738" w:rsidRPr="001156DC">
        <w:rPr>
          <w:sz w:val="24"/>
        </w:rPr>
        <w:t xml:space="preserve"> 2.punktu.</w:t>
      </w:r>
    </w:p>
    <w:p w14:paraId="4E3C1866" w14:textId="16940233" w:rsidR="00F9680E" w:rsidRPr="001156DC" w:rsidRDefault="00A433F7" w:rsidP="00A433F7">
      <w:pPr>
        <w:pStyle w:val="Nodalasnosaukums"/>
        <w:numPr>
          <w:ilvl w:val="0"/>
          <w:numId w:val="0"/>
        </w:numPr>
        <w:rPr>
          <w:sz w:val="24"/>
          <w:szCs w:val="24"/>
        </w:rPr>
      </w:pPr>
      <w:bookmarkStart w:id="137" w:name="p34"/>
      <w:bookmarkStart w:id="138" w:name="p-465333"/>
      <w:bookmarkStart w:id="139" w:name="p34.1"/>
      <w:bookmarkStart w:id="140" w:name="p-511095"/>
      <w:bookmarkStart w:id="141" w:name="_Toc400220990"/>
      <w:bookmarkStart w:id="142" w:name="_Toc408925626"/>
      <w:bookmarkEnd w:id="137"/>
      <w:bookmarkEnd w:id="138"/>
      <w:bookmarkEnd w:id="139"/>
      <w:bookmarkEnd w:id="140"/>
      <w:r w:rsidRPr="001156DC">
        <w:rPr>
          <w:sz w:val="24"/>
          <w:szCs w:val="24"/>
        </w:rPr>
        <w:t>10.</w:t>
      </w:r>
      <w:r w:rsidRPr="001156DC">
        <w:rPr>
          <w:sz w:val="24"/>
          <w:szCs w:val="24"/>
          <w:highlight w:val="lightGray"/>
        </w:rPr>
        <w:tab/>
      </w:r>
      <w:r w:rsidR="004C0431" w:rsidRPr="001156DC">
        <w:rPr>
          <w:sz w:val="24"/>
          <w:szCs w:val="24"/>
        </w:rPr>
        <w:t xml:space="preserve"> </w:t>
      </w:r>
      <w:bookmarkStart w:id="143" w:name="_Toc412143920"/>
      <w:r w:rsidR="00F9680E" w:rsidRPr="001156DC">
        <w:rPr>
          <w:sz w:val="24"/>
          <w:szCs w:val="24"/>
        </w:rPr>
        <w:t xml:space="preserve">Papildu nosacījumi </w:t>
      </w:r>
      <w:r w:rsidR="00816EEE" w:rsidRPr="001156DC">
        <w:rPr>
          <w:sz w:val="24"/>
          <w:szCs w:val="24"/>
        </w:rPr>
        <w:t>tiešo</w:t>
      </w:r>
      <w:r w:rsidR="00F9680E" w:rsidRPr="001156DC">
        <w:rPr>
          <w:sz w:val="24"/>
          <w:szCs w:val="24"/>
        </w:rPr>
        <w:t xml:space="preserve"> maksājum</w:t>
      </w:r>
      <w:r w:rsidR="00816EEE" w:rsidRPr="001156DC">
        <w:rPr>
          <w:sz w:val="24"/>
          <w:szCs w:val="24"/>
        </w:rPr>
        <w:t>u</w:t>
      </w:r>
      <w:r w:rsidR="00F9680E" w:rsidRPr="001156DC">
        <w:rPr>
          <w:sz w:val="24"/>
          <w:szCs w:val="24"/>
        </w:rPr>
        <w:t xml:space="preserve"> piešķiršanai par kaņepju platīb</w:t>
      </w:r>
      <w:r w:rsidR="00123D2A" w:rsidRPr="001156DC">
        <w:rPr>
          <w:sz w:val="24"/>
          <w:szCs w:val="24"/>
        </w:rPr>
        <w:t>u</w:t>
      </w:r>
      <w:bookmarkEnd w:id="141"/>
      <w:bookmarkEnd w:id="142"/>
      <w:bookmarkEnd w:id="143"/>
    </w:p>
    <w:p w14:paraId="7280D007" w14:textId="03DD05B6" w:rsidR="00A63E0E" w:rsidRPr="001156DC" w:rsidRDefault="00A433F7" w:rsidP="007956E3">
      <w:pPr>
        <w:pStyle w:val="Punkts"/>
        <w:numPr>
          <w:ilvl w:val="0"/>
          <w:numId w:val="0"/>
        </w:numPr>
        <w:ind w:firstLine="709"/>
        <w:rPr>
          <w:sz w:val="24"/>
        </w:rPr>
      </w:pPr>
      <w:bookmarkStart w:id="144" w:name="p35"/>
      <w:bookmarkStart w:id="145" w:name="p-465335"/>
      <w:bookmarkEnd w:id="144"/>
      <w:bookmarkEnd w:id="145"/>
      <w:r w:rsidRPr="001156DC">
        <w:rPr>
          <w:sz w:val="24"/>
        </w:rPr>
        <w:t>85.</w:t>
      </w:r>
      <w:r w:rsidRPr="001156DC">
        <w:rPr>
          <w:sz w:val="24"/>
        </w:rPr>
        <w:tab/>
      </w:r>
      <w:r w:rsidR="00A63E0E" w:rsidRPr="001156DC">
        <w:rPr>
          <w:sz w:val="24"/>
        </w:rPr>
        <w:t xml:space="preserve"> Lauksaimniekam ir tiesības pretendēt uz </w:t>
      </w:r>
      <w:r w:rsidR="00560F57" w:rsidRPr="001156DC">
        <w:rPr>
          <w:sz w:val="24"/>
        </w:rPr>
        <w:t>vienoto platības maksājumu</w:t>
      </w:r>
      <w:r w:rsidR="00CA06C3" w:rsidRPr="001156DC">
        <w:rPr>
          <w:sz w:val="24"/>
        </w:rPr>
        <w:t>, mazo lauksaimnieku atbalsta shēmas</w:t>
      </w:r>
      <w:r w:rsidR="00B60331" w:rsidRPr="001156DC">
        <w:rPr>
          <w:sz w:val="24"/>
        </w:rPr>
        <w:t xml:space="preserve"> maksājumu</w:t>
      </w:r>
      <w:r w:rsidR="00560F57" w:rsidRPr="001156DC" w:rsidDel="00560F57">
        <w:rPr>
          <w:sz w:val="24"/>
        </w:rPr>
        <w:t xml:space="preserve"> </w:t>
      </w:r>
      <w:r w:rsidR="002B2B68" w:rsidRPr="001156DC">
        <w:rPr>
          <w:sz w:val="24"/>
        </w:rPr>
        <w:t>un brīvprātīg</w:t>
      </w:r>
      <w:r w:rsidR="00B60331" w:rsidRPr="001156DC">
        <w:rPr>
          <w:sz w:val="24"/>
        </w:rPr>
        <w:t>u</w:t>
      </w:r>
      <w:r w:rsidR="002B2B68" w:rsidRPr="001156DC">
        <w:rPr>
          <w:sz w:val="24"/>
        </w:rPr>
        <w:t xml:space="preserve"> saistīto atbalstu par proteīnaugiem </w:t>
      </w:r>
      <w:r w:rsidR="00A63E0E" w:rsidRPr="001156DC">
        <w:rPr>
          <w:sz w:val="24"/>
        </w:rPr>
        <w:t>par kaņepju platību, ja tā saskaņā ar regula</w:t>
      </w:r>
      <w:r w:rsidR="00074630" w:rsidRPr="001156DC">
        <w:rPr>
          <w:sz w:val="24"/>
        </w:rPr>
        <w:t>s</w:t>
      </w:r>
      <w:r w:rsidR="00A63E0E" w:rsidRPr="001156DC">
        <w:rPr>
          <w:sz w:val="24"/>
        </w:rPr>
        <w:t xml:space="preserve"> Nr.</w:t>
      </w:r>
      <w:r w:rsidR="00D64A86" w:rsidRPr="001156DC">
        <w:rPr>
          <w:sz w:val="24"/>
        </w:rPr>
        <w:t xml:space="preserve">809/2014 </w:t>
      </w:r>
      <w:proofErr w:type="gramStart"/>
      <w:r w:rsidR="00D64A86" w:rsidRPr="001156DC">
        <w:rPr>
          <w:sz w:val="24"/>
        </w:rPr>
        <w:t>45</w:t>
      </w:r>
      <w:r w:rsidR="00A63E0E" w:rsidRPr="001156DC">
        <w:rPr>
          <w:sz w:val="24"/>
        </w:rPr>
        <w:t>.pantu</w:t>
      </w:r>
      <w:proofErr w:type="gramEnd"/>
      <w:r w:rsidR="00A63E0E" w:rsidRPr="001156DC">
        <w:rPr>
          <w:sz w:val="24"/>
        </w:rPr>
        <w:t xml:space="preserve"> ir iekļauta kaņepju </w:t>
      </w:r>
      <w:proofErr w:type="spellStart"/>
      <w:r w:rsidR="00A63E0E" w:rsidRPr="001156DC">
        <w:rPr>
          <w:sz w:val="24"/>
        </w:rPr>
        <w:t>tetrahidrokanabinola</w:t>
      </w:r>
      <w:proofErr w:type="spellEnd"/>
      <w:r w:rsidR="00A63E0E" w:rsidRPr="001156DC">
        <w:rPr>
          <w:sz w:val="24"/>
        </w:rPr>
        <w:t xml:space="preserve"> (turpmāk – THC) monitoringā.</w:t>
      </w:r>
    </w:p>
    <w:p w14:paraId="52B9879D" w14:textId="1A39CD7D" w:rsidR="00A63E0E" w:rsidRPr="001156DC" w:rsidRDefault="00A433F7" w:rsidP="007956E3">
      <w:pPr>
        <w:pStyle w:val="Punkts"/>
        <w:numPr>
          <w:ilvl w:val="0"/>
          <w:numId w:val="0"/>
        </w:numPr>
        <w:ind w:firstLine="709"/>
        <w:rPr>
          <w:sz w:val="24"/>
        </w:rPr>
      </w:pPr>
      <w:bookmarkStart w:id="146" w:name="p36"/>
      <w:bookmarkStart w:id="147" w:name="p-465336"/>
      <w:bookmarkEnd w:id="146"/>
      <w:bookmarkEnd w:id="147"/>
      <w:r w:rsidRPr="001156DC">
        <w:rPr>
          <w:sz w:val="24"/>
        </w:rPr>
        <w:t>86.</w:t>
      </w:r>
      <w:r w:rsidRPr="001156DC">
        <w:rPr>
          <w:sz w:val="24"/>
        </w:rPr>
        <w:tab/>
      </w:r>
      <w:r w:rsidR="00A63E0E" w:rsidRPr="001156DC">
        <w:rPr>
          <w:sz w:val="24"/>
        </w:rPr>
        <w:t xml:space="preserve"> </w:t>
      </w:r>
      <w:r w:rsidR="00D87ADD" w:rsidRPr="001156DC">
        <w:rPr>
          <w:sz w:val="24"/>
        </w:rPr>
        <w:t>Lauksaimniecības</w:t>
      </w:r>
      <w:r w:rsidR="00A63E0E" w:rsidRPr="001156DC">
        <w:rPr>
          <w:sz w:val="24"/>
        </w:rPr>
        <w:t xml:space="preserve"> zeme ar vienlaidu platību, kas nav mazāka par 0,3</w:t>
      </w:r>
      <w:r w:rsidR="00123D2A" w:rsidRPr="001156DC">
        <w:rPr>
          <w:sz w:val="24"/>
        </w:rPr>
        <w:t> </w:t>
      </w:r>
      <w:r w:rsidR="00A63E0E" w:rsidRPr="001156DC">
        <w:rPr>
          <w:sz w:val="24"/>
        </w:rPr>
        <w:t>hektāriem,</w:t>
      </w:r>
      <w:r w:rsidR="00560F57" w:rsidRPr="001156DC">
        <w:rPr>
          <w:sz w:val="24"/>
        </w:rPr>
        <w:t xml:space="preserve"> vienotajā</w:t>
      </w:r>
      <w:r w:rsidR="00A63E0E" w:rsidRPr="001156DC">
        <w:rPr>
          <w:sz w:val="24"/>
        </w:rPr>
        <w:t xml:space="preserve"> iesniegumā (</w:t>
      </w:r>
      <w:r w:rsidR="00725230" w:rsidRPr="001156DC">
        <w:rPr>
          <w:sz w:val="24"/>
        </w:rPr>
        <w:t>1</w:t>
      </w:r>
      <w:r w:rsidR="00A63E0E" w:rsidRPr="001156DC">
        <w:rPr>
          <w:sz w:val="24"/>
        </w:rPr>
        <w:t xml:space="preserve">.pielikums) deklarējama ar atbilstošu </w:t>
      </w:r>
      <w:r w:rsidR="0074746C" w:rsidRPr="001156DC">
        <w:rPr>
          <w:sz w:val="24"/>
        </w:rPr>
        <w:t>zemes izmantošanas veida kodu kaņepēm</w:t>
      </w:r>
      <w:r w:rsidR="00A63E0E" w:rsidRPr="001156DC">
        <w:rPr>
          <w:sz w:val="24"/>
        </w:rPr>
        <w:t xml:space="preserve"> (</w:t>
      </w:r>
      <w:r w:rsidR="00725230" w:rsidRPr="001156DC">
        <w:rPr>
          <w:sz w:val="24"/>
        </w:rPr>
        <w:t>2</w:t>
      </w:r>
      <w:r w:rsidR="00A63E0E" w:rsidRPr="001156DC">
        <w:rPr>
          <w:sz w:val="24"/>
        </w:rPr>
        <w:t xml:space="preserve">.pielikums) un norādāma kā viens lauks, </w:t>
      </w:r>
      <w:proofErr w:type="gramStart"/>
      <w:r w:rsidR="00A63E0E" w:rsidRPr="001156DC">
        <w:rPr>
          <w:sz w:val="24"/>
        </w:rPr>
        <w:t xml:space="preserve">kurā </w:t>
      </w:r>
      <w:r w:rsidR="00E27625" w:rsidRPr="001156DC">
        <w:rPr>
          <w:sz w:val="24"/>
        </w:rPr>
        <w:t xml:space="preserve">iesētas vienas </w:t>
      </w:r>
      <w:proofErr w:type="spellStart"/>
      <w:r w:rsidR="00E27625" w:rsidRPr="001156DC">
        <w:rPr>
          <w:sz w:val="24"/>
        </w:rPr>
        <w:t>atbalsttiesīgas</w:t>
      </w:r>
      <w:proofErr w:type="spellEnd"/>
      <w:r w:rsidR="00E27625" w:rsidRPr="001156DC">
        <w:rPr>
          <w:sz w:val="24"/>
        </w:rPr>
        <w:t xml:space="preserve"> kaņepju šķirnes</w:t>
      </w:r>
      <w:proofErr w:type="gramEnd"/>
      <w:r w:rsidR="00E27625" w:rsidRPr="001156DC">
        <w:rPr>
          <w:sz w:val="24"/>
        </w:rPr>
        <w:t xml:space="preserve"> sertificētas sēklas</w:t>
      </w:r>
      <w:r w:rsidR="00195E04" w:rsidRPr="001156DC">
        <w:rPr>
          <w:sz w:val="24"/>
        </w:rPr>
        <w:t>.</w:t>
      </w:r>
      <w:bookmarkStart w:id="148" w:name="p37"/>
      <w:bookmarkStart w:id="149" w:name="p-465337"/>
      <w:bookmarkEnd w:id="148"/>
      <w:bookmarkEnd w:id="149"/>
      <w:r w:rsidR="0058290D" w:rsidRPr="001156DC">
        <w:rPr>
          <w:sz w:val="24"/>
        </w:rPr>
        <w:t xml:space="preserve"> </w:t>
      </w:r>
      <w:r w:rsidR="00A63E0E" w:rsidRPr="001156DC">
        <w:rPr>
          <w:sz w:val="24"/>
        </w:rPr>
        <w:t>Lauksaimnieks, kas pretendē uz vienoto platība</w:t>
      </w:r>
      <w:r w:rsidR="00687484" w:rsidRPr="001156DC">
        <w:rPr>
          <w:sz w:val="24"/>
        </w:rPr>
        <w:t xml:space="preserve">s maksājumu par kaņepju platību, </w:t>
      </w:r>
      <w:r w:rsidR="00A63E0E" w:rsidRPr="001156DC">
        <w:rPr>
          <w:sz w:val="24"/>
        </w:rPr>
        <w:t xml:space="preserve">papildus </w:t>
      </w:r>
      <w:r w:rsidR="00402077" w:rsidRPr="001156DC">
        <w:rPr>
          <w:sz w:val="24"/>
        </w:rPr>
        <w:t>vienotajam</w:t>
      </w:r>
      <w:r w:rsidR="00A63E0E" w:rsidRPr="001156DC">
        <w:rPr>
          <w:sz w:val="24"/>
        </w:rPr>
        <w:t xml:space="preserve"> </w:t>
      </w:r>
      <w:r w:rsidR="00F92F1A" w:rsidRPr="001156DC">
        <w:rPr>
          <w:sz w:val="24"/>
        </w:rPr>
        <w:t>iesniegumam</w:t>
      </w:r>
      <w:r w:rsidR="00A63E0E" w:rsidRPr="001156DC">
        <w:rPr>
          <w:sz w:val="24"/>
        </w:rPr>
        <w:t xml:space="preserve"> </w:t>
      </w:r>
      <w:r w:rsidR="00123D2A" w:rsidRPr="001156DC">
        <w:rPr>
          <w:sz w:val="24"/>
        </w:rPr>
        <w:t xml:space="preserve">Lauku atbalsta dienestā </w:t>
      </w:r>
      <w:r w:rsidR="00A63E0E" w:rsidRPr="001156DC">
        <w:rPr>
          <w:sz w:val="24"/>
        </w:rPr>
        <w:t xml:space="preserve">līdz kārtējā gada </w:t>
      </w:r>
      <w:proofErr w:type="gramStart"/>
      <w:r w:rsidR="00A63E0E" w:rsidRPr="001156DC">
        <w:rPr>
          <w:sz w:val="24"/>
        </w:rPr>
        <w:t>15.maijam</w:t>
      </w:r>
      <w:proofErr w:type="gramEnd"/>
      <w:r w:rsidR="00A63E0E" w:rsidRPr="001156DC">
        <w:rPr>
          <w:sz w:val="24"/>
        </w:rPr>
        <w:t xml:space="preserve"> </w:t>
      </w:r>
      <w:r w:rsidR="00402077" w:rsidRPr="001156DC">
        <w:rPr>
          <w:sz w:val="24"/>
        </w:rPr>
        <w:t>iesniedz</w:t>
      </w:r>
      <w:r w:rsidR="00A63E0E" w:rsidRPr="001156DC">
        <w:rPr>
          <w:sz w:val="24"/>
        </w:rPr>
        <w:t>:</w:t>
      </w:r>
    </w:p>
    <w:p w14:paraId="3294819B" w14:textId="3D527C95" w:rsidR="00A63E0E" w:rsidRPr="001156DC" w:rsidRDefault="00A433F7" w:rsidP="007956E3">
      <w:pPr>
        <w:pStyle w:val="A-punkts"/>
        <w:numPr>
          <w:ilvl w:val="0"/>
          <w:numId w:val="0"/>
        </w:numPr>
        <w:ind w:firstLine="709"/>
        <w:rPr>
          <w:sz w:val="24"/>
          <w:szCs w:val="24"/>
        </w:rPr>
      </w:pPr>
      <w:r w:rsidRPr="001156DC">
        <w:rPr>
          <w:sz w:val="24"/>
          <w:szCs w:val="24"/>
        </w:rPr>
        <w:t>86.1.</w:t>
      </w:r>
      <w:r w:rsidRPr="001156DC">
        <w:rPr>
          <w:sz w:val="24"/>
          <w:szCs w:val="24"/>
        </w:rPr>
        <w:tab/>
      </w:r>
      <w:r w:rsidR="00687484" w:rsidRPr="001156DC">
        <w:rPr>
          <w:sz w:val="24"/>
          <w:szCs w:val="24"/>
        </w:rPr>
        <w:t xml:space="preserve"> </w:t>
      </w:r>
      <w:bookmarkStart w:id="150" w:name="_Ref400228105"/>
      <w:r w:rsidR="001E7A9D" w:rsidRPr="001156DC">
        <w:rPr>
          <w:sz w:val="24"/>
          <w:szCs w:val="24"/>
        </w:rPr>
        <w:t xml:space="preserve">vienotajam platības maksājumam </w:t>
      </w:r>
      <w:r w:rsidR="00501DCB" w:rsidRPr="001156DC">
        <w:rPr>
          <w:sz w:val="24"/>
          <w:szCs w:val="24"/>
        </w:rPr>
        <w:t>pieteik</w:t>
      </w:r>
      <w:r w:rsidR="001E7A9D" w:rsidRPr="001156DC">
        <w:rPr>
          <w:sz w:val="24"/>
          <w:szCs w:val="24"/>
        </w:rPr>
        <w:t xml:space="preserve">tās kaņepju sējplatības </w:t>
      </w:r>
      <w:r w:rsidR="002E085A" w:rsidRPr="001156DC">
        <w:rPr>
          <w:sz w:val="24"/>
          <w:szCs w:val="24"/>
        </w:rPr>
        <w:t>d</w:t>
      </w:r>
      <w:r w:rsidR="00A63E0E" w:rsidRPr="001156DC">
        <w:rPr>
          <w:sz w:val="24"/>
          <w:szCs w:val="24"/>
        </w:rPr>
        <w:t>eklarāciju (</w:t>
      </w:r>
      <w:r w:rsidR="00725230" w:rsidRPr="001156DC">
        <w:rPr>
          <w:sz w:val="24"/>
          <w:szCs w:val="24"/>
        </w:rPr>
        <w:t>7</w:t>
      </w:r>
      <w:r w:rsidR="00A63E0E" w:rsidRPr="001156DC">
        <w:rPr>
          <w:sz w:val="24"/>
          <w:szCs w:val="24"/>
        </w:rPr>
        <w:t>.pielikums)</w:t>
      </w:r>
      <w:r w:rsidR="00123D2A" w:rsidRPr="001156DC">
        <w:rPr>
          <w:sz w:val="24"/>
          <w:szCs w:val="24"/>
        </w:rPr>
        <w:t xml:space="preserve"> ar</w:t>
      </w:r>
      <w:r w:rsidR="00A63E0E" w:rsidRPr="001156DC">
        <w:rPr>
          <w:sz w:val="24"/>
          <w:szCs w:val="24"/>
        </w:rPr>
        <w:t xml:space="preserve"> informāciju par kaņepju sējplatību, iesēto kaņepju šķirnēm un izsēto sēklu apjomu (kg/ha);</w:t>
      </w:r>
      <w:bookmarkEnd w:id="150"/>
    </w:p>
    <w:p w14:paraId="063CDC8C" w14:textId="097AB1E8" w:rsidR="00A63E0E" w:rsidRPr="001156DC" w:rsidRDefault="00A433F7" w:rsidP="007956E3">
      <w:pPr>
        <w:pStyle w:val="A-punkts"/>
        <w:numPr>
          <w:ilvl w:val="0"/>
          <w:numId w:val="0"/>
        </w:numPr>
        <w:ind w:firstLine="709"/>
        <w:rPr>
          <w:sz w:val="24"/>
          <w:szCs w:val="24"/>
        </w:rPr>
      </w:pPr>
      <w:r w:rsidRPr="001156DC">
        <w:rPr>
          <w:sz w:val="24"/>
          <w:szCs w:val="24"/>
        </w:rPr>
        <w:t>86.2.</w:t>
      </w:r>
      <w:r w:rsidRPr="001156DC">
        <w:rPr>
          <w:sz w:val="24"/>
          <w:szCs w:val="24"/>
        </w:rPr>
        <w:tab/>
      </w:r>
      <w:r w:rsidR="002E085A" w:rsidRPr="001156DC">
        <w:rPr>
          <w:sz w:val="24"/>
          <w:szCs w:val="24"/>
        </w:rPr>
        <w:t xml:space="preserve"> k</w:t>
      </w:r>
      <w:r w:rsidR="00A63E0E" w:rsidRPr="001156DC">
        <w:rPr>
          <w:sz w:val="24"/>
          <w:szCs w:val="24"/>
        </w:rPr>
        <w:t>atras iesētās kaņepju sēklas šķirnes iepakojuma</w:t>
      </w:r>
      <w:r w:rsidR="004E27A4" w:rsidRPr="001156DC">
        <w:rPr>
          <w:sz w:val="24"/>
          <w:szCs w:val="24"/>
        </w:rPr>
        <w:t xml:space="preserve"> oficiālās</w:t>
      </w:r>
      <w:r w:rsidR="00A63E0E" w:rsidRPr="001156DC">
        <w:rPr>
          <w:sz w:val="24"/>
          <w:szCs w:val="24"/>
        </w:rPr>
        <w:t xml:space="preserve"> etiķetes oriģinālu, kurā norādītais sēklas daudzums atbilst deklarācijā minētajam izsētajam kaņepju sēklu daudzumam (minimālais kaņepju izsējamais daudzums ir </w:t>
      </w:r>
      <w:r w:rsidR="002F4725" w:rsidRPr="001156DC">
        <w:rPr>
          <w:sz w:val="24"/>
          <w:szCs w:val="24"/>
        </w:rPr>
        <w:t xml:space="preserve">25 </w:t>
      </w:r>
      <w:r w:rsidR="00A63E0E" w:rsidRPr="001156DC">
        <w:rPr>
          <w:sz w:val="24"/>
          <w:szCs w:val="24"/>
        </w:rPr>
        <w:t>kg/ha)</w:t>
      </w:r>
      <w:r w:rsidR="00782AD6" w:rsidRPr="001156DC">
        <w:rPr>
          <w:sz w:val="24"/>
          <w:szCs w:val="24"/>
        </w:rPr>
        <w:t>.</w:t>
      </w:r>
    </w:p>
    <w:p w14:paraId="67E5940A" w14:textId="6788E309" w:rsidR="00A63E0E" w:rsidRPr="001156DC" w:rsidRDefault="00A433F7" w:rsidP="007956E3">
      <w:pPr>
        <w:pStyle w:val="Punkts"/>
        <w:numPr>
          <w:ilvl w:val="0"/>
          <w:numId w:val="0"/>
        </w:numPr>
        <w:ind w:firstLine="709"/>
        <w:rPr>
          <w:sz w:val="24"/>
        </w:rPr>
      </w:pPr>
      <w:r w:rsidRPr="001156DC">
        <w:rPr>
          <w:sz w:val="24"/>
        </w:rPr>
        <w:lastRenderedPageBreak/>
        <w:t>87.</w:t>
      </w:r>
      <w:r w:rsidRPr="001156DC">
        <w:rPr>
          <w:sz w:val="24"/>
        </w:rPr>
        <w:tab/>
      </w:r>
      <w:r w:rsidR="004C0431" w:rsidRPr="001156DC">
        <w:rPr>
          <w:sz w:val="24"/>
        </w:rPr>
        <w:t xml:space="preserve"> </w:t>
      </w:r>
      <w:r w:rsidR="00195E04" w:rsidRPr="001156DC">
        <w:rPr>
          <w:sz w:val="24"/>
        </w:rPr>
        <w:t>Lauksaimnieks</w:t>
      </w:r>
      <w:r w:rsidR="00687484" w:rsidRPr="001156DC">
        <w:rPr>
          <w:sz w:val="24"/>
        </w:rPr>
        <w:t xml:space="preserve"> </w:t>
      </w:r>
      <w:bookmarkStart w:id="151" w:name="_Ref400228203"/>
      <w:r w:rsidR="002E085A" w:rsidRPr="001156DC">
        <w:rPr>
          <w:sz w:val="24"/>
        </w:rPr>
        <w:t>l</w:t>
      </w:r>
      <w:r w:rsidR="00A63E0E" w:rsidRPr="001156DC">
        <w:rPr>
          <w:sz w:val="24"/>
        </w:rPr>
        <w:t xml:space="preserve">īdz kārtējā gada </w:t>
      </w:r>
      <w:proofErr w:type="gramStart"/>
      <w:r w:rsidR="00A63E0E" w:rsidRPr="001156DC">
        <w:rPr>
          <w:sz w:val="24"/>
        </w:rPr>
        <w:t>15.jūnijam</w:t>
      </w:r>
      <w:proofErr w:type="gramEnd"/>
      <w:r w:rsidR="00A63E0E" w:rsidRPr="001156DC">
        <w:rPr>
          <w:sz w:val="24"/>
        </w:rPr>
        <w:t xml:space="preserve"> Valsts augu aizsardzības dienestā </w:t>
      </w:r>
      <w:r w:rsidR="00782AD6" w:rsidRPr="001156DC">
        <w:rPr>
          <w:sz w:val="24"/>
        </w:rPr>
        <w:t xml:space="preserve">iesniedz </w:t>
      </w:r>
      <w:r w:rsidR="00A63E0E" w:rsidRPr="001156DC">
        <w:rPr>
          <w:sz w:val="24"/>
        </w:rPr>
        <w:t>personīgi</w:t>
      </w:r>
      <w:r w:rsidR="00782AD6" w:rsidRPr="001156DC">
        <w:rPr>
          <w:sz w:val="24"/>
        </w:rPr>
        <w:t xml:space="preserve"> vai</w:t>
      </w:r>
      <w:r w:rsidR="00A63E0E" w:rsidRPr="001156DC">
        <w:rPr>
          <w:sz w:val="24"/>
        </w:rPr>
        <w:t xml:space="preserve"> elektroniska dokumenta veidā atbilstoši normatīvajiem aktiem par elektronisko dokumentu noformēšanu vai nosūta pa pastu iesniegumu platības iekļaušanai kaņepju THC monitoringā (</w:t>
      </w:r>
      <w:r w:rsidR="00725230" w:rsidRPr="001156DC">
        <w:rPr>
          <w:sz w:val="24"/>
        </w:rPr>
        <w:t>8</w:t>
      </w:r>
      <w:r w:rsidR="00A63E0E" w:rsidRPr="001156DC">
        <w:rPr>
          <w:sz w:val="24"/>
        </w:rPr>
        <w:t>.pielikums)</w:t>
      </w:r>
      <w:r w:rsidR="00782AD6" w:rsidRPr="001156DC">
        <w:rPr>
          <w:sz w:val="24"/>
        </w:rPr>
        <w:t>.</w:t>
      </w:r>
      <w:bookmarkEnd w:id="151"/>
    </w:p>
    <w:p w14:paraId="6D6D31C6" w14:textId="537C6DB0" w:rsidR="00687484" w:rsidRPr="001156DC" w:rsidRDefault="00A433F7" w:rsidP="007956E3">
      <w:pPr>
        <w:pStyle w:val="Punkts"/>
        <w:numPr>
          <w:ilvl w:val="0"/>
          <w:numId w:val="0"/>
        </w:numPr>
        <w:ind w:firstLine="709"/>
        <w:rPr>
          <w:sz w:val="24"/>
        </w:rPr>
      </w:pPr>
      <w:r w:rsidRPr="001156DC">
        <w:rPr>
          <w:sz w:val="24"/>
        </w:rPr>
        <w:t>88.</w:t>
      </w:r>
      <w:r w:rsidRPr="001156DC">
        <w:rPr>
          <w:sz w:val="24"/>
        </w:rPr>
        <w:tab/>
      </w:r>
      <w:r w:rsidR="00A63E0E" w:rsidRPr="001156DC">
        <w:rPr>
          <w:sz w:val="24"/>
        </w:rPr>
        <w:t xml:space="preserve"> </w:t>
      </w:r>
      <w:bookmarkStart w:id="152" w:name="p38"/>
      <w:bookmarkStart w:id="153" w:name="p-465340"/>
      <w:bookmarkEnd w:id="152"/>
      <w:bookmarkEnd w:id="153"/>
      <w:r w:rsidR="00195E04" w:rsidRPr="001156DC">
        <w:rPr>
          <w:sz w:val="24"/>
        </w:rPr>
        <w:t>L</w:t>
      </w:r>
      <w:r w:rsidR="002E085A" w:rsidRPr="001156DC">
        <w:rPr>
          <w:sz w:val="24"/>
        </w:rPr>
        <w:t xml:space="preserve">auksaimnieks par platību iekļaušanu kaņepju THC monitoringā </w:t>
      </w:r>
      <w:r w:rsidR="00782AD6" w:rsidRPr="001156DC">
        <w:rPr>
          <w:sz w:val="24"/>
        </w:rPr>
        <w:t xml:space="preserve">ne vēlāk kā līdz kārtējā gada </w:t>
      </w:r>
      <w:proofErr w:type="gramStart"/>
      <w:r w:rsidR="00782AD6" w:rsidRPr="001156DC">
        <w:rPr>
          <w:sz w:val="24"/>
        </w:rPr>
        <w:t>30.jūnijam</w:t>
      </w:r>
      <w:proofErr w:type="gramEnd"/>
      <w:r w:rsidR="00782AD6" w:rsidRPr="001156DC">
        <w:rPr>
          <w:sz w:val="24"/>
        </w:rPr>
        <w:t xml:space="preserve"> </w:t>
      </w:r>
      <w:r w:rsidR="002E085A" w:rsidRPr="001156DC">
        <w:rPr>
          <w:sz w:val="24"/>
        </w:rPr>
        <w:t>samaksā saskaņā ar Valsts augu aizsardzības dienesta sniegto maksas pakalpojumu cenrādi atbilstoši Valsts augu aizsardzības dienesta izsniegtajam rēķinam, ieskaitot naudu rēķinā norādītajā kontā.</w:t>
      </w:r>
    </w:p>
    <w:p w14:paraId="111B7996" w14:textId="698CA3FF" w:rsidR="00A63E0E" w:rsidRPr="001156DC" w:rsidRDefault="00A433F7" w:rsidP="007956E3">
      <w:pPr>
        <w:pStyle w:val="Punkts"/>
        <w:numPr>
          <w:ilvl w:val="0"/>
          <w:numId w:val="0"/>
        </w:numPr>
        <w:ind w:firstLine="709"/>
        <w:rPr>
          <w:sz w:val="24"/>
        </w:rPr>
      </w:pPr>
      <w:r w:rsidRPr="001156DC">
        <w:rPr>
          <w:sz w:val="24"/>
        </w:rPr>
        <w:t>89.</w:t>
      </w:r>
      <w:r w:rsidRPr="001156DC">
        <w:rPr>
          <w:sz w:val="24"/>
        </w:rPr>
        <w:tab/>
      </w:r>
      <w:r w:rsidR="00A63E0E" w:rsidRPr="001156DC">
        <w:rPr>
          <w:sz w:val="24"/>
        </w:rPr>
        <w:t xml:space="preserve"> Valsts augu aizsardzības dienestam ir tiesības anulēt platības iekļaušanu kaņepju THC monitoringā kārtējā gadā, neatmaksājot samaksu par platības iekļaušanu kaņepju THC monitoringā, ja šo noteikumu </w:t>
      </w:r>
      <w:r w:rsidR="00725230" w:rsidRPr="001156DC">
        <w:rPr>
          <w:sz w:val="24"/>
        </w:rPr>
        <w:t>87</w:t>
      </w:r>
      <w:r w:rsidR="00A20DDE" w:rsidRPr="001156DC">
        <w:rPr>
          <w:sz w:val="24"/>
        </w:rPr>
        <w:t>.</w:t>
      </w:r>
      <w:r w:rsidR="00A63E0E" w:rsidRPr="001156DC">
        <w:rPr>
          <w:sz w:val="24"/>
        </w:rPr>
        <w:t>punktā minētajā iesniegumā ir sniegta nepatiesa informācija par kaņepju platīb</w:t>
      </w:r>
      <w:r w:rsidR="002160E1" w:rsidRPr="001156DC">
        <w:rPr>
          <w:sz w:val="24"/>
        </w:rPr>
        <w:t>u</w:t>
      </w:r>
      <w:r w:rsidR="00A63E0E" w:rsidRPr="001156DC">
        <w:rPr>
          <w:sz w:val="24"/>
        </w:rPr>
        <w:t xml:space="preserve"> vai nav veikt</w:t>
      </w:r>
      <w:r w:rsidR="00FC2E85" w:rsidRPr="001156DC">
        <w:rPr>
          <w:sz w:val="24"/>
        </w:rPr>
        <w:t>a samaksa</w:t>
      </w:r>
      <w:r w:rsidR="00A63E0E" w:rsidRPr="001156DC">
        <w:rPr>
          <w:sz w:val="24"/>
        </w:rPr>
        <w:t xml:space="preserve"> par visu kārtējā gadā maksājumu iesniegumā norādīto kaņepju platību.</w:t>
      </w:r>
    </w:p>
    <w:p w14:paraId="66141E52" w14:textId="7A38A130" w:rsidR="009C7320" w:rsidRPr="001156DC" w:rsidRDefault="00A433F7" w:rsidP="007956E3">
      <w:pPr>
        <w:pStyle w:val="Punkts"/>
        <w:numPr>
          <w:ilvl w:val="0"/>
          <w:numId w:val="0"/>
        </w:numPr>
        <w:ind w:firstLine="709"/>
        <w:rPr>
          <w:sz w:val="24"/>
        </w:rPr>
      </w:pPr>
      <w:r w:rsidRPr="001156DC">
        <w:rPr>
          <w:sz w:val="24"/>
        </w:rPr>
        <w:t>90.</w:t>
      </w:r>
      <w:r w:rsidRPr="001156DC">
        <w:rPr>
          <w:sz w:val="24"/>
        </w:rPr>
        <w:tab/>
      </w:r>
      <w:r w:rsidR="00687484" w:rsidRPr="001156DC">
        <w:rPr>
          <w:sz w:val="24"/>
        </w:rPr>
        <w:t xml:space="preserve"> </w:t>
      </w:r>
      <w:r w:rsidR="002160E1" w:rsidRPr="001156DC">
        <w:rPr>
          <w:sz w:val="24"/>
        </w:rPr>
        <w:t>Lauku atbalsta dienests l</w:t>
      </w:r>
      <w:r w:rsidR="00540918" w:rsidRPr="001156DC">
        <w:rPr>
          <w:sz w:val="24"/>
        </w:rPr>
        <w:t xml:space="preserve">auksaimnieku, </w:t>
      </w:r>
      <w:r w:rsidR="00A20DDE" w:rsidRPr="001156DC">
        <w:rPr>
          <w:sz w:val="24"/>
        </w:rPr>
        <w:t xml:space="preserve">kas pretendē uz </w:t>
      </w:r>
      <w:r w:rsidR="00560F57" w:rsidRPr="001156DC">
        <w:rPr>
          <w:sz w:val="24"/>
        </w:rPr>
        <w:t>vienoto platīb</w:t>
      </w:r>
      <w:r w:rsidR="002B2B68" w:rsidRPr="001156DC">
        <w:rPr>
          <w:sz w:val="24"/>
        </w:rPr>
        <w:t>as</w:t>
      </w:r>
      <w:r w:rsidR="00560F57" w:rsidRPr="001156DC">
        <w:rPr>
          <w:sz w:val="24"/>
        </w:rPr>
        <w:t xml:space="preserve"> maksājumu</w:t>
      </w:r>
      <w:r w:rsidR="00540918" w:rsidRPr="001156DC">
        <w:rPr>
          <w:sz w:val="24"/>
        </w:rPr>
        <w:t xml:space="preserve"> par kaņepju platību, izrau</w:t>
      </w:r>
      <w:r w:rsidR="002E085A" w:rsidRPr="001156DC">
        <w:rPr>
          <w:sz w:val="24"/>
        </w:rPr>
        <w:t xml:space="preserve">gās </w:t>
      </w:r>
      <w:r w:rsidR="00540918" w:rsidRPr="001156DC">
        <w:rPr>
          <w:sz w:val="24"/>
        </w:rPr>
        <w:t xml:space="preserve">pārbaudei uz vietas saimniecībā saskaņā ar </w:t>
      </w:r>
      <w:r w:rsidR="00A20DDE" w:rsidRPr="001156DC">
        <w:rPr>
          <w:sz w:val="24"/>
        </w:rPr>
        <w:t xml:space="preserve">regulas Nr.809/2014 </w:t>
      </w:r>
      <w:proofErr w:type="gramStart"/>
      <w:r w:rsidR="00540918" w:rsidRPr="001156DC">
        <w:rPr>
          <w:sz w:val="24"/>
        </w:rPr>
        <w:t>30.panta</w:t>
      </w:r>
      <w:proofErr w:type="gramEnd"/>
      <w:r w:rsidR="00540918" w:rsidRPr="001156DC">
        <w:rPr>
          <w:sz w:val="24"/>
        </w:rPr>
        <w:t xml:space="preserve"> "</w:t>
      </w:r>
      <w:r w:rsidR="00A20DDE" w:rsidRPr="001156DC">
        <w:rPr>
          <w:sz w:val="24"/>
        </w:rPr>
        <w:t>g</w:t>
      </w:r>
      <w:r w:rsidR="00540918" w:rsidRPr="001156DC">
        <w:rPr>
          <w:sz w:val="24"/>
        </w:rPr>
        <w:t>" apakšpunktu un 3</w:t>
      </w:r>
      <w:r w:rsidR="00A20DDE" w:rsidRPr="001156DC">
        <w:rPr>
          <w:sz w:val="24"/>
        </w:rPr>
        <w:t>4</w:t>
      </w:r>
      <w:r w:rsidR="00540918" w:rsidRPr="001156DC">
        <w:rPr>
          <w:sz w:val="24"/>
        </w:rPr>
        <w:t xml:space="preserve">.panta </w:t>
      </w:r>
      <w:r w:rsidR="00A20DDE" w:rsidRPr="001156DC">
        <w:rPr>
          <w:sz w:val="24"/>
        </w:rPr>
        <w:t>2</w:t>
      </w:r>
      <w:r w:rsidR="00540918" w:rsidRPr="001156DC">
        <w:rPr>
          <w:sz w:val="24"/>
        </w:rPr>
        <w:t>.punktu. Pārbaudi veic Valsts augu aizsardzības dienesta amatpersona.</w:t>
      </w:r>
      <w:bookmarkStart w:id="154" w:name="p17.3"/>
      <w:bookmarkStart w:id="155" w:name="p-512532"/>
      <w:bookmarkStart w:id="156" w:name="p17.4"/>
      <w:bookmarkStart w:id="157" w:name="p-494992"/>
      <w:bookmarkEnd w:id="154"/>
      <w:bookmarkEnd w:id="155"/>
      <w:bookmarkEnd w:id="156"/>
      <w:bookmarkEnd w:id="157"/>
    </w:p>
    <w:p w14:paraId="2CDC1DC9" w14:textId="3BB06C54" w:rsidR="008B62F9" w:rsidRPr="001156DC" w:rsidRDefault="00A433F7" w:rsidP="007956E3">
      <w:pPr>
        <w:pStyle w:val="Punkts"/>
        <w:numPr>
          <w:ilvl w:val="0"/>
          <w:numId w:val="0"/>
        </w:numPr>
        <w:ind w:firstLine="709"/>
        <w:rPr>
          <w:sz w:val="24"/>
        </w:rPr>
      </w:pPr>
      <w:r w:rsidRPr="001156DC">
        <w:rPr>
          <w:sz w:val="24"/>
        </w:rPr>
        <w:t>91.</w:t>
      </w:r>
      <w:r w:rsidRPr="001156DC">
        <w:rPr>
          <w:sz w:val="24"/>
        </w:rPr>
        <w:tab/>
      </w:r>
      <w:r w:rsidR="008B62F9" w:rsidRPr="001156DC">
        <w:rPr>
          <w:sz w:val="24"/>
        </w:rPr>
        <w:t xml:space="preserve"> </w:t>
      </w:r>
      <w:r w:rsidR="00027EDA" w:rsidRPr="001156DC">
        <w:rPr>
          <w:sz w:val="24"/>
        </w:rPr>
        <w:t xml:space="preserve">Valsts augu aizsardzības dienests </w:t>
      </w:r>
      <w:r w:rsidR="002160E1" w:rsidRPr="001156DC">
        <w:rPr>
          <w:sz w:val="24"/>
        </w:rPr>
        <w:t xml:space="preserve">par plānoto pārbaudi </w:t>
      </w:r>
      <w:r w:rsidR="00027EDA" w:rsidRPr="001156DC">
        <w:rPr>
          <w:sz w:val="24"/>
        </w:rPr>
        <w:t>informē l</w:t>
      </w:r>
      <w:r w:rsidR="008B62F9" w:rsidRPr="001156DC">
        <w:rPr>
          <w:sz w:val="24"/>
        </w:rPr>
        <w:t>auks</w:t>
      </w:r>
      <w:r w:rsidR="00027EDA" w:rsidRPr="001156DC">
        <w:rPr>
          <w:sz w:val="24"/>
        </w:rPr>
        <w:t>aimniekus</w:t>
      </w:r>
      <w:r w:rsidR="008B62F9" w:rsidRPr="001156DC">
        <w:rPr>
          <w:sz w:val="24"/>
        </w:rPr>
        <w:t>, k</w:t>
      </w:r>
      <w:r w:rsidR="002160E1" w:rsidRPr="001156DC">
        <w:rPr>
          <w:sz w:val="24"/>
        </w:rPr>
        <w:t>as</w:t>
      </w:r>
      <w:r w:rsidR="008B62F9" w:rsidRPr="001156DC">
        <w:rPr>
          <w:sz w:val="24"/>
        </w:rPr>
        <w:t xml:space="preserve"> izraudzīti pārbaudei uz vietas saimniecībā saskaņā ar regulas Nr.809/2014 </w:t>
      </w:r>
      <w:proofErr w:type="gramStart"/>
      <w:r w:rsidR="008B62F9" w:rsidRPr="001156DC">
        <w:rPr>
          <w:sz w:val="24"/>
        </w:rPr>
        <w:t>30.panta</w:t>
      </w:r>
      <w:proofErr w:type="gramEnd"/>
      <w:r w:rsidR="008B62F9" w:rsidRPr="001156DC">
        <w:rPr>
          <w:sz w:val="24"/>
        </w:rPr>
        <w:t xml:space="preserve"> "g" apakšpunktu un 34.panta 2.punktu</w:t>
      </w:r>
      <w:r w:rsidR="00027EDA" w:rsidRPr="001156DC">
        <w:rPr>
          <w:sz w:val="24"/>
        </w:rPr>
        <w:t xml:space="preserve">. Lai īstenotu pārbaudi uz vietas saimniecībā, lauksaimnieks </w:t>
      </w:r>
      <w:r w:rsidR="008B62F9" w:rsidRPr="001156DC">
        <w:rPr>
          <w:sz w:val="24"/>
        </w:rPr>
        <w:t>Va</w:t>
      </w:r>
      <w:r w:rsidR="00480F1C" w:rsidRPr="001156DC">
        <w:rPr>
          <w:sz w:val="24"/>
        </w:rPr>
        <w:t xml:space="preserve">lsts augu </w:t>
      </w:r>
      <w:r w:rsidR="00027EDA" w:rsidRPr="001156DC">
        <w:rPr>
          <w:sz w:val="24"/>
        </w:rPr>
        <w:t xml:space="preserve">aizsardzības dienestu </w:t>
      </w:r>
      <w:r w:rsidR="002160E1" w:rsidRPr="001156DC">
        <w:rPr>
          <w:sz w:val="24"/>
        </w:rPr>
        <w:t xml:space="preserve">informē </w:t>
      </w:r>
      <w:r w:rsidR="00027EDA" w:rsidRPr="001156DC">
        <w:rPr>
          <w:sz w:val="24"/>
        </w:rPr>
        <w:t>par</w:t>
      </w:r>
      <w:r w:rsidR="008B62F9" w:rsidRPr="001156DC">
        <w:rPr>
          <w:sz w:val="24"/>
        </w:rPr>
        <w:t xml:space="preserve"> kaņepju ziedēšanas sākumu.</w:t>
      </w:r>
    </w:p>
    <w:p w14:paraId="136F7460" w14:textId="3A50754A" w:rsidR="009C7320" w:rsidRPr="001156DC" w:rsidRDefault="00A433F7" w:rsidP="00A433F7">
      <w:pPr>
        <w:pStyle w:val="Nodalasnosaukums"/>
        <w:numPr>
          <w:ilvl w:val="0"/>
          <w:numId w:val="0"/>
        </w:numPr>
        <w:rPr>
          <w:sz w:val="24"/>
          <w:szCs w:val="24"/>
        </w:rPr>
      </w:pPr>
      <w:r w:rsidRPr="001156DC">
        <w:rPr>
          <w:sz w:val="24"/>
          <w:szCs w:val="24"/>
        </w:rPr>
        <w:t>11.</w:t>
      </w:r>
      <w:r w:rsidRPr="001156DC">
        <w:rPr>
          <w:sz w:val="24"/>
          <w:szCs w:val="24"/>
          <w:highlight w:val="lightGray"/>
        </w:rPr>
        <w:tab/>
      </w:r>
      <w:r w:rsidR="00D717A6" w:rsidRPr="001156DC">
        <w:rPr>
          <w:sz w:val="24"/>
          <w:szCs w:val="24"/>
        </w:rPr>
        <w:t xml:space="preserve"> </w:t>
      </w:r>
      <w:bookmarkStart w:id="158" w:name="_Toc400220991"/>
      <w:bookmarkStart w:id="159" w:name="_Toc408925627"/>
      <w:bookmarkStart w:id="160" w:name="_Toc412143921"/>
      <w:r w:rsidR="00D717A6" w:rsidRPr="001156DC">
        <w:rPr>
          <w:sz w:val="24"/>
          <w:szCs w:val="24"/>
        </w:rPr>
        <w:t>Maksājums par klimatam un videi labvēlīg</w:t>
      </w:r>
      <w:r w:rsidR="002160E1" w:rsidRPr="001156DC">
        <w:rPr>
          <w:sz w:val="24"/>
          <w:szCs w:val="24"/>
        </w:rPr>
        <w:t>u</w:t>
      </w:r>
      <w:r w:rsidR="00D717A6" w:rsidRPr="001156DC">
        <w:rPr>
          <w:sz w:val="24"/>
          <w:szCs w:val="24"/>
        </w:rPr>
        <w:t xml:space="preserve"> lauksaimniecības praks</w:t>
      </w:r>
      <w:r w:rsidR="002160E1" w:rsidRPr="001156DC">
        <w:rPr>
          <w:sz w:val="24"/>
          <w:szCs w:val="24"/>
        </w:rPr>
        <w:t>i</w:t>
      </w:r>
      <w:bookmarkEnd w:id="158"/>
      <w:bookmarkEnd w:id="159"/>
      <w:bookmarkEnd w:id="160"/>
    </w:p>
    <w:p w14:paraId="35D03DE0" w14:textId="4708DE99" w:rsidR="00707738" w:rsidRPr="001156DC" w:rsidRDefault="00A433F7" w:rsidP="00A433F7">
      <w:pPr>
        <w:pStyle w:val="Punkts"/>
        <w:numPr>
          <w:ilvl w:val="0"/>
          <w:numId w:val="0"/>
        </w:numPr>
        <w:ind w:firstLine="720"/>
        <w:rPr>
          <w:sz w:val="24"/>
        </w:rPr>
      </w:pPr>
      <w:r w:rsidRPr="001156DC">
        <w:rPr>
          <w:sz w:val="24"/>
        </w:rPr>
        <w:t>92.</w:t>
      </w:r>
      <w:r w:rsidRPr="001156DC">
        <w:rPr>
          <w:sz w:val="24"/>
        </w:rPr>
        <w:tab/>
      </w:r>
      <w:r w:rsidR="00707738" w:rsidRPr="001156DC">
        <w:rPr>
          <w:sz w:val="24"/>
        </w:rPr>
        <w:t xml:space="preserve"> Maksājumu par klimatam un videi labvēlīgu lauksaimniecības praksi piemēro saskaņā ar regulas Nr.1307/2013 III</w:t>
      </w:r>
      <w:r w:rsidR="002160E1" w:rsidRPr="001156DC">
        <w:rPr>
          <w:sz w:val="24"/>
        </w:rPr>
        <w:t> </w:t>
      </w:r>
      <w:r w:rsidR="00707738" w:rsidRPr="001156DC">
        <w:rPr>
          <w:sz w:val="24"/>
        </w:rPr>
        <w:t>sadaļas 3.nodaļu un regulas Nr.639/2014 3.nodaļu.</w:t>
      </w:r>
      <w:r w:rsidR="00AD1373" w:rsidRPr="001156DC">
        <w:rPr>
          <w:sz w:val="24"/>
        </w:rPr>
        <w:t xml:space="preserve"> </w:t>
      </w:r>
    </w:p>
    <w:p w14:paraId="10E27A4B" w14:textId="21DD6F70" w:rsidR="00027EDA" w:rsidRPr="001156DC" w:rsidRDefault="00A433F7" w:rsidP="00A433F7">
      <w:pPr>
        <w:pStyle w:val="Punkts"/>
        <w:numPr>
          <w:ilvl w:val="0"/>
          <w:numId w:val="0"/>
        </w:numPr>
        <w:ind w:firstLine="720"/>
        <w:rPr>
          <w:sz w:val="24"/>
        </w:rPr>
      </w:pPr>
      <w:r w:rsidRPr="001156DC">
        <w:rPr>
          <w:sz w:val="24"/>
        </w:rPr>
        <w:t>93.</w:t>
      </w:r>
      <w:r w:rsidRPr="001156DC">
        <w:rPr>
          <w:sz w:val="24"/>
        </w:rPr>
        <w:tab/>
      </w:r>
      <w:r w:rsidR="00265D54" w:rsidRPr="001156DC">
        <w:rPr>
          <w:sz w:val="24"/>
        </w:rPr>
        <w:t xml:space="preserve"> </w:t>
      </w:r>
      <w:r w:rsidR="002160E1" w:rsidRPr="001156DC">
        <w:rPr>
          <w:sz w:val="24"/>
        </w:rPr>
        <w:t>Atbalsta likmi m</w:t>
      </w:r>
      <w:r w:rsidR="00027EDA" w:rsidRPr="001156DC">
        <w:rPr>
          <w:sz w:val="24"/>
        </w:rPr>
        <w:t>aksājuma</w:t>
      </w:r>
      <w:r w:rsidR="002160E1" w:rsidRPr="001156DC">
        <w:rPr>
          <w:sz w:val="24"/>
        </w:rPr>
        <w:t>m</w:t>
      </w:r>
      <w:r w:rsidR="00027EDA" w:rsidRPr="001156DC">
        <w:rPr>
          <w:sz w:val="24"/>
        </w:rPr>
        <w:t xml:space="preserve"> par klimatam un videi labvēlīgu lauksaimniecības praksi aprēķina Lauku atbalsta dienests saskaņā ar regulas Nr.1307/2013 </w:t>
      </w:r>
      <w:proofErr w:type="gramStart"/>
      <w:r w:rsidR="00027EDA" w:rsidRPr="001156DC">
        <w:rPr>
          <w:sz w:val="24"/>
        </w:rPr>
        <w:t>43.panta</w:t>
      </w:r>
      <w:proofErr w:type="gramEnd"/>
      <w:r w:rsidR="00027EDA" w:rsidRPr="001156DC">
        <w:rPr>
          <w:sz w:val="24"/>
        </w:rPr>
        <w:t xml:space="preserve"> 9.punkta </w:t>
      </w:r>
      <w:r w:rsidR="003E127A" w:rsidRPr="001156DC">
        <w:rPr>
          <w:sz w:val="24"/>
        </w:rPr>
        <w:t>otro daļu</w:t>
      </w:r>
      <w:r w:rsidR="00027EDA" w:rsidRPr="001156DC">
        <w:rPr>
          <w:sz w:val="24"/>
        </w:rPr>
        <w:t>.</w:t>
      </w:r>
    </w:p>
    <w:p w14:paraId="5B7A4066" w14:textId="7ACCE796" w:rsidR="00AD1373" w:rsidRPr="001156DC" w:rsidRDefault="00A433F7" w:rsidP="00A433F7">
      <w:pPr>
        <w:pStyle w:val="Punkts"/>
        <w:numPr>
          <w:ilvl w:val="0"/>
          <w:numId w:val="0"/>
        </w:numPr>
        <w:ind w:firstLine="720"/>
        <w:rPr>
          <w:sz w:val="24"/>
        </w:rPr>
      </w:pPr>
      <w:r w:rsidRPr="001156DC">
        <w:rPr>
          <w:sz w:val="24"/>
        </w:rPr>
        <w:t>94.</w:t>
      </w:r>
      <w:r w:rsidRPr="001156DC">
        <w:rPr>
          <w:sz w:val="24"/>
        </w:rPr>
        <w:tab/>
      </w:r>
      <w:r w:rsidR="00AD1373" w:rsidRPr="001156DC">
        <w:rPr>
          <w:sz w:val="24"/>
        </w:rPr>
        <w:t xml:space="preserve"> </w:t>
      </w:r>
      <w:r w:rsidR="00560F57" w:rsidRPr="001156DC">
        <w:rPr>
          <w:sz w:val="24"/>
        </w:rPr>
        <w:t>M</w:t>
      </w:r>
      <w:r w:rsidR="002E085A" w:rsidRPr="001156DC">
        <w:rPr>
          <w:sz w:val="24"/>
        </w:rPr>
        <w:t xml:space="preserve">aksājumu par klimatam un videi labvēlīgu lauksaimniecības praksi </w:t>
      </w:r>
      <w:r w:rsidR="002160E1" w:rsidRPr="001156DC">
        <w:rPr>
          <w:sz w:val="24"/>
        </w:rPr>
        <w:t xml:space="preserve">ir </w:t>
      </w:r>
      <w:r w:rsidR="002E085A" w:rsidRPr="001156DC">
        <w:rPr>
          <w:sz w:val="24"/>
        </w:rPr>
        <w:t>tiesīgs saņemt lauksaimnieks, k</w:t>
      </w:r>
      <w:r w:rsidR="002160E1" w:rsidRPr="001156DC">
        <w:rPr>
          <w:sz w:val="24"/>
        </w:rPr>
        <w:t>ur</w:t>
      </w:r>
      <w:r w:rsidR="002E085A" w:rsidRPr="001156DC">
        <w:rPr>
          <w:sz w:val="24"/>
        </w:rPr>
        <w:t xml:space="preserve">am izsniegts sertifikāts par bioloģiskās lauksaimniecības atbilstību vai izziņa par pārejas perioda uz bioloģisko lauksaimniecību uzsākšanu saskaņā ar normatīvajiem aktiem par bioloģiskās lauksaimniecības uzraudzības un kontroles kārtību un </w:t>
      </w:r>
      <w:r w:rsidR="002160E1" w:rsidRPr="001156DC">
        <w:rPr>
          <w:sz w:val="24"/>
        </w:rPr>
        <w:t xml:space="preserve">kura </w:t>
      </w:r>
      <w:r w:rsidR="002E085A" w:rsidRPr="001156DC">
        <w:rPr>
          <w:sz w:val="24"/>
        </w:rPr>
        <w:t xml:space="preserve">bioloģiskajai ražošanai izmantojamā lauksaimniecības zeme </w:t>
      </w:r>
      <w:r w:rsidR="00B860F7" w:rsidRPr="001156DC">
        <w:rPr>
          <w:sz w:val="24"/>
        </w:rPr>
        <w:t xml:space="preserve">saskaņā ar </w:t>
      </w:r>
      <w:r w:rsidR="002E085A" w:rsidRPr="001156DC">
        <w:rPr>
          <w:sz w:val="24"/>
        </w:rPr>
        <w:t>kontroles iestādes apliecinājum</w:t>
      </w:r>
      <w:r w:rsidR="009A641F" w:rsidRPr="001156DC">
        <w:rPr>
          <w:sz w:val="24"/>
        </w:rPr>
        <w:t>u</w:t>
      </w:r>
      <w:r w:rsidR="002E085A" w:rsidRPr="001156DC">
        <w:rPr>
          <w:sz w:val="24"/>
        </w:rPr>
        <w:t xml:space="preserve"> atbilst </w:t>
      </w:r>
      <w:r w:rsidR="00A341D8" w:rsidRPr="001156DC">
        <w:rPr>
          <w:sz w:val="24"/>
        </w:rPr>
        <w:t xml:space="preserve">Padomes 2007. gada 28. jūnija Regulas Nr. 834/2007 par bioloģisko ražošanu un bioloģisko produktu marķēšanu un par Regulas (EEK) Nr. 2092/91 atcelšanu (turpmāk - </w:t>
      </w:r>
      <w:r w:rsidR="002E085A" w:rsidRPr="001156DC">
        <w:rPr>
          <w:sz w:val="24"/>
        </w:rPr>
        <w:t>regula Nr.834/2007</w:t>
      </w:r>
      <w:r w:rsidR="00A341D8" w:rsidRPr="001156DC">
        <w:rPr>
          <w:sz w:val="24"/>
        </w:rPr>
        <w:t>)</w:t>
      </w:r>
      <w:r w:rsidR="002E085A" w:rsidRPr="001156DC">
        <w:rPr>
          <w:sz w:val="24"/>
        </w:rPr>
        <w:t xml:space="preserve"> </w:t>
      </w:r>
      <w:proofErr w:type="gramStart"/>
      <w:r w:rsidR="002E085A" w:rsidRPr="001156DC">
        <w:rPr>
          <w:sz w:val="24"/>
        </w:rPr>
        <w:t>11.pantam</w:t>
      </w:r>
      <w:proofErr w:type="gramEnd"/>
      <w:r w:rsidR="002E085A" w:rsidRPr="001156DC">
        <w:rPr>
          <w:sz w:val="24"/>
        </w:rPr>
        <w:t>.</w:t>
      </w:r>
    </w:p>
    <w:p w14:paraId="7C0568E2" w14:textId="1893D7DD" w:rsidR="009C7320" w:rsidRPr="001156DC" w:rsidRDefault="00A433F7" w:rsidP="00A433F7">
      <w:pPr>
        <w:pStyle w:val="Punkts"/>
        <w:numPr>
          <w:ilvl w:val="0"/>
          <w:numId w:val="0"/>
        </w:numPr>
        <w:ind w:firstLine="720"/>
        <w:rPr>
          <w:sz w:val="24"/>
        </w:rPr>
      </w:pPr>
      <w:r w:rsidRPr="001156DC">
        <w:rPr>
          <w:sz w:val="24"/>
        </w:rPr>
        <w:t>95.</w:t>
      </w:r>
      <w:r w:rsidRPr="001156DC">
        <w:rPr>
          <w:sz w:val="24"/>
        </w:rPr>
        <w:tab/>
      </w:r>
      <w:r w:rsidR="00F92F1A" w:rsidRPr="001156DC">
        <w:rPr>
          <w:sz w:val="24"/>
        </w:rPr>
        <w:t xml:space="preserve"> </w:t>
      </w:r>
      <w:r w:rsidR="002E085A" w:rsidRPr="001156DC">
        <w:rPr>
          <w:sz w:val="24"/>
        </w:rPr>
        <w:t xml:space="preserve">Saimniecībā, kurā </w:t>
      </w:r>
      <w:r w:rsidR="002160E1" w:rsidRPr="001156DC">
        <w:rPr>
          <w:sz w:val="24"/>
        </w:rPr>
        <w:t xml:space="preserve">bioloģiskās saimniekošanas metodes </w:t>
      </w:r>
      <w:r w:rsidR="002E085A" w:rsidRPr="001156DC">
        <w:rPr>
          <w:sz w:val="24"/>
        </w:rPr>
        <w:t xml:space="preserve">izmanto tikai daļā no saimniecības lauksaimniecības zemes, regulas Nr.1307/2013 44. un </w:t>
      </w:r>
      <w:proofErr w:type="gramStart"/>
      <w:r w:rsidR="002E085A" w:rsidRPr="001156DC">
        <w:rPr>
          <w:sz w:val="24"/>
        </w:rPr>
        <w:t>46.pantā</w:t>
      </w:r>
      <w:proofErr w:type="gramEnd"/>
      <w:r w:rsidR="002E085A" w:rsidRPr="001156DC">
        <w:rPr>
          <w:sz w:val="24"/>
        </w:rPr>
        <w:t xml:space="preserve"> minētos platīb</w:t>
      </w:r>
      <w:r w:rsidR="00B84FA1" w:rsidRPr="001156DC">
        <w:rPr>
          <w:sz w:val="24"/>
        </w:rPr>
        <w:t>as</w:t>
      </w:r>
      <w:r w:rsidR="002E085A" w:rsidRPr="001156DC">
        <w:rPr>
          <w:sz w:val="24"/>
        </w:rPr>
        <w:t xml:space="preserve"> sliekšņus attiecina uz to saimniecības lauksaimniecības zemes platību, ko neizmanto bioloģiskajai ražošanai</w:t>
      </w:r>
      <w:r w:rsidR="00E847DF" w:rsidRPr="001156DC">
        <w:rPr>
          <w:sz w:val="24"/>
        </w:rPr>
        <w:t xml:space="preserve"> saskaņā ar </w:t>
      </w:r>
      <w:r w:rsidR="00560F57" w:rsidRPr="001156DC">
        <w:rPr>
          <w:sz w:val="24"/>
        </w:rPr>
        <w:t>r</w:t>
      </w:r>
      <w:r w:rsidR="00E847DF" w:rsidRPr="001156DC">
        <w:rPr>
          <w:sz w:val="24"/>
        </w:rPr>
        <w:t>egul</w:t>
      </w:r>
      <w:r w:rsidR="00800994" w:rsidRPr="001156DC">
        <w:rPr>
          <w:sz w:val="24"/>
        </w:rPr>
        <w:t>as</w:t>
      </w:r>
      <w:r w:rsidR="00E847DF" w:rsidRPr="001156DC">
        <w:rPr>
          <w:sz w:val="24"/>
        </w:rPr>
        <w:t xml:space="preserve"> </w:t>
      </w:r>
      <w:r w:rsidR="00800994" w:rsidRPr="001156DC">
        <w:rPr>
          <w:sz w:val="24"/>
        </w:rPr>
        <w:t>Nr.</w:t>
      </w:r>
      <w:r w:rsidR="00E847DF" w:rsidRPr="001156DC">
        <w:rPr>
          <w:sz w:val="24"/>
        </w:rPr>
        <w:t>834/2007</w:t>
      </w:r>
      <w:r w:rsidR="00800994" w:rsidRPr="001156DC">
        <w:rPr>
          <w:sz w:val="24"/>
        </w:rPr>
        <w:t xml:space="preserve"> 11.pantu</w:t>
      </w:r>
      <w:r w:rsidR="00E847DF" w:rsidRPr="001156DC">
        <w:rPr>
          <w:sz w:val="24"/>
        </w:rPr>
        <w:t>.</w:t>
      </w:r>
    </w:p>
    <w:p w14:paraId="7695B284" w14:textId="0B6E1121" w:rsidR="00422028" w:rsidRPr="001156DC" w:rsidRDefault="00A433F7" w:rsidP="00A433F7">
      <w:pPr>
        <w:pStyle w:val="Punkts"/>
        <w:numPr>
          <w:ilvl w:val="0"/>
          <w:numId w:val="0"/>
        </w:numPr>
        <w:ind w:firstLine="720"/>
        <w:rPr>
          <w:sz w:val="24"/>
        </w:rPr>
      </w:pPr>
      <w:r w:rsidRPr="001156DC">
        <w:rPr>
          <w:sz w:val="24"/>
        </w:rPr>
        <w:t>96.</w:t>
      </w:r>
      <w:r w:rsidRPr="001156DC">
        <w:rPr>
          <w:sz w:val="24"/>
        </w:rPr>
        <w:tab/>
      </w:r>
      <w:r w:rsidR="00687484" w:rsidRPr="001156DC">
        <w:rPr>
          <w:sz w:val="24"/>
        </w:rPr>
        <w:t xml:space="preserve"> </w:t>
      </w:r>
      <w:r w:rsidR="00800994" w:rsidRPr="001156DC">
        <w:rPr>
          <w:sz w:val="24"/>
        </w:rPr>
        <w:t>Lauksaimnieks, kam ir tiesības uz maksājumu par klimatam un videi labvēlīgu lauksaimniecības</w:t>
      </w:r>
      <w:r w:rsidR="002E085A" w:rsidRPr="001156DC">
        <w:rPr>
          <w:sz w:val="24"/>
        </w:rPr>
        <w:t xml:space="preserve"> praksi, saskaņā ar regulas Nr.</w:t>
      </w:r>
      <w:r w:rsidR="00800994" w:rsidRPr="001156DC">
        <w:rPr>
          <w:sz w:val="24"/>
        </w:rPr>
        <w:t xml:space="preserve">1307/2013 </w:t>
      </w:r>
      <w:proofErr w:type="gramStart"/>
      <w:r w:rsidR="002E085A" w:rsidRPr="001156DC">
        <w:rPr>
          <w:sz w:val="24"/>
        </w:rPr>
        <w:t>43.panta</w:t>
      </w:r>
      <w:proofErr w:type="gramEnd"/>
      <w:r w:rsidR="002E085A" w:rsidRPr="001156DC">
        <w:rPr>
          <w:sz w:val="24"/>
        </w:rPr>
        <w:t xml:space="preserve"> 11.</w:t>
      </w:r>
      <w:r w:rsidR="00422028" w:rsidRPr="001156DC">
        <w:rPr>
          <w:sz w:val="24"/>
        </w:rPr>
        <w:t>punktu</w:t>
      </w:r>
      <w:r w:rsidR="00800994" w:rsidRPr="001156DC">
        <w:rPr>
          <w:sz w:val="24"/>
        </w:rPr>
        <w:t xml:space="preserve"> </w:t>
      </w:r>
      <w:r w:rsidR="00422028" w:rsidRPr="001156DC">
        <w:rPr>
          <w:sz w:val="24"/>
        </w:rPr>
        <w:t xml:space="preserve">var atteikties no minētajām tiesībām, izdarot par to atzīmi </w:t>
      </w:r>
      <w:r w:rsidR="00560F57" w:rsidRPr="001156DC">
        <w:rPr>
          <w:sz w:val="24"/>
        </w:rPr>
        <w:t>v</w:t>
      </w:r>
      <w:r w:rsidR="00422028" w:rsidRPr="001156DC">
        <w:rPr>
          <w:sz w:val="24"/>
        </w:rPr>
        <w:t>ienotajā iesniegumā</w:t>
      </w:r>
      <w:r w:rsidR="00040DE0" w:rsidRPr="001156DC">
        <w:rPr>
          <w:sz w:val="24"/>
        </w:rPr>
        <w:t xml:space="preserve"> (1.pielikums)</w:t>
      </w:r>
      <w:r w:rsidR="00422028" w:rsidRPr="001156DC">
        <w:rPr>
          <w:sz w:val="24"/>
        </w:rPr>
        <w:t>. Atteikuma gadījumā lauksaimnieks nodrošina re</w:t>
      </w:r>
      <w:r w:rsidR="002E085A" w:rsidRPr="001156DC">
        <w:rPr>
          <w:sz w:val="24"/>
        </w:rPr>
        <w:t>gulas Nr.1307/2013 III</w:t>
      </w:r>
      <w:r w:rsidR="000A498E" w:rsidRPr="001156DC">
        <w:rPr>
          <w:sz w:val="24"/>
        </w:rPr>
        <w:t> </w:t>
      </w:r>
      <w:r w:rsidR="00560F57" w:rsidRPr="001156DC">
        <w:rPr>
          <w:sz w:val="24"/>
        </w:rPr>
        <w:t>s</w:t>
      </w:r>
      <w:r w:rsidR="002E085A" w:rsidRPr="001156DC">
        <w:rPr>
          <w:sz w:val="24"/>
        </w:rPr>
        <w:t>adaļas 3.</w:t>
      </w:r>
      <w:r w:rsidR="00422028" w:rsidRPr="001156DC">
        <w:rPr>
          <w:sz w:val="24"/>
        </w:rPr>
        <w:t>nodaļas prasību izpildi vis</w:t>
      </w:r>
      <w:r w:rsidR="005E0CAE" w:rsidRPr="001156DC">
        <w:rPr>
          <w:sz w:val="24"/>
        </w:rPr>
        <w:t>ā</w:t>
      </w:r>
      <w:r w:rsidR="00422028" w:rsidRPr="001156DC">
        <w:rPr>
          <w:sz w:val="24"/>
        </w:rPr>
        <w:t xml:space="preserve"> savas saimniecības </w:t>
      </w:r>
      <w:proofErr w:type="spellStart"/>
      <w:r w:rsidR="00422028" w:rsidRPr="001156DC">
        <w:rPr>
          <w:sz w:val="24"/>
        </w:rPr>
        <w:t>atbalsttiesīgaj</w:t>
      </w:r>
      <w:r w:rsidR="005E0CAE" w:rsidRPr="001156DC">
        <w:rPr>
          <w:sz w:val="24"/>
        </w:rPr>
        <w:t>ā</w:t>
      </w:r>
      <w:proofErr w:type="spellEnd"/>
      <w:r w:rsidR="00422028" w:rsidRPr="001156DC">
        <w:rPr>
          <w:sz w:val="24"/>
        </w:rPr>
        <w:t xml:space="preserve"> lauksaimniecības </w:t>
      </w:r>
      <w:r w:rsidR="005E0CAE" w:rsidRPr="001156DC">
        <w:rPr>
          <w:sz w:val="24"/>
        </w:rPr>
        <w:t>platībā</w:t>
      </w:r>
      <w:r w:rsidR="00422028" w:rsidRPr="001156DC">
        <w:rPr>
          <w:sz w:val="24"/>
        </w:rPr>
        <w:t>.</w:t>
      </w:r>
    </w:p>
    <w:p w14:paraId="67EE5B13" w14:textId="3F8B180E" w:rsidR="00D531AD" w:rsidRPr="001156DC" w:rsidRDefault="00A433F7" w:rsidP="00A433F7">
      <w:pPr>
        <w:pStyle w:val="A-nodala"/>
        <w:numPr>
          <w:ilvl w:val="0"/>
          <w:numId w:val="0"/>
        </w:numPr>
        <w:rPr>
          <w:sz w:val="24"/>
          <w:szCs w:val="24"/>
        </w:rPr>
      </w:pPr>
      <w:bookmarkStart w:id="161" w:name="_Toc400220992"/>
      <w:bookmarkStart w:id="162" w:name="_Toc408925628"/>
      <w:r w:rsidRPr="001156DC">
        <w:rPr>
          <w:sz w:val="24"/>
          <w:szCs w:val="24"/>
        </w:rPr>
        <w:lastRenderedPageBreak/>
        <w:t>11.1.</w:t>
      </w:r>
      <w:r w:rsidRPr="001156DC">
        <w:rPr>
          <w:sz w:val="24"/>
          <w:szCs w:val="24"/>
        </w:rPr>
        <w:tab/>
      </w:r>
      <w:r w:rsidR="004C0431" w:rsidRPr="001156DC">
        <w:rPr>
          <w:sz w:val="24"/>
          <w:szCs w:val="24"/>
        </w:rPr>
        <w:t xml:space="preserve"> </w:t>
      </w:r>
      <w:bookmarkStart w:id="163" w:name="_Toc412143922"/>
      <w:r w:rsidR="00D531AD" w:rsidRPr="001156DC">
        <w:rPr>
          <w:sz w:val="24"/>
          <w:szCs w:val="24"/>
        </w:rPr>
        <w:t>Kultūraugu dažādošana</w:t>
      </w:r>
      <w:bookmarkEnd w:id="161"/>
      <w:bookmarkEnd w:id="162"/>
      <w:bookmarkEnd w:id="163"/>
    </w:p>
    <w:p w14:paraId="3E28E21C" w14:textId="14780D2F" w:rsidR="00265D54" w:rsidRPr="001156DC" w:rsidRDefault="00A433F7" w:rsidP="00A433F7">
      <w:pPr>
        <w:pStyle w:val="Punkts"/>
        <w:numPr>
          <w:ilvl w:val="0"/>
          <w:numId w:val="0"/>
        </w:numPr>
        <w:ind w:firstLine="720"/>
        <w:rPr>
          <w:sz w:val="24"/>
        </w:rPr>
      </w:pPr>
      <w:r w:rsidRPr="001156DC">
        <w:rPr>
          <w:sz w:val="24"/>
        </w:rPr>
        <w:t>97.</w:t>
      </w:r>
      <w:r w:rsidRPr="001156DC">
        <w:rPr>
          <w:sz w:val="24"/>
        </w:rPr>
        <w:tab/>
      </w:r>
      <w:r w:rsidR="00A9055A" w:rsidRPr="001156DC">
        <w:rPr>
          <w:sz w:val="24"/>
        </w:rPr>
        <w:t xml:space="preserve"> </w:t>
      </w:r>
      <w:bookmarkStart w:id="164" w:name="_Ref400228326"/>
      <w:r w:rsidR="00265D54" w:rsidRPr="001156DC">
        <w:rPr>
          <w:sz w:val="24"/>
        </w:rPr>
        <w:t xml:space="preserve">Kultūraugu dažādošanas prasību piemēro saskaņā ar regulas </w:t>
      </w:r>
      <w:r w:rsidR="00560F57" w:rsidRPr="001156DC">
        <w:rPr>
          <w:sz w:val="24"/>
        </w:rPr>
        <w:t>Nr.</w:t>
      </w:r>
      <w:r w:rsidR="00265D54" w:rsidRPr="001156DC">
        <w:rPr>
          <w:sz w:val="24"/>
        </w:rPr>
        <w:t xml:space="preserve">1307/2013 </w:t>
      </w:r>
      <w:proofErr w:type="gramStart"/>
      <w:r w:rsidR="00265D54" w:rsidRPr="001156DC">
        <w:rPr>
          <w:sz w:val="24"/>
        </w:rPr>
        <w:t>44.pantu</w:t>
      </w:r>
      <w:proofErr w:type="gramEnd"/>
      <w:r w:rsidR="00265D54" w:rsidRPr="001156DC">
        <w:rPr>
          <w:sz w:val="24"/>
        </w:rPr>
        <w:t xml:space="preserve"> un regulas Nr.639/2014 40.pantu.</w:t>
      </w:r>
    </w:p>
    <w:p w14:paraId="41772FD4" w14:textId="6E9F9DDC" w:rsidR="007A6E0E" w:rsidRPr="001156DC" w:rsidRDefault="00A433F7" w:rsidP="00A433F7">
      <w:pPr>
        <w:pStyle w:val="Punkts"/>
        <w:numPr>
          <w:ilvl w:val="0"/>
          <w:numId w:val="0"/>
        </w:numPr>
        <w:ind w:firstLine="720"/>
        <w:rPr>
          <w:sz w:val="24"/>
        </w:rPr>
      </w:pPr>
      <w:r w:rsidRPr="001156DC">
        <w:rPr>
          <w:sz w:val="24"/>
        </w:rPr>
        <w:t>98.</w:t>
      </w:r>
      <w:r w:rsidRPr="001156DC">
        <w:rPr>
          <w:sz w:val="24"/>
        </w:rPr>
        <w:tab/>
      </w:r>
      <w:r w:rsidR="004C0431" w:rsidRPr="001156DC">
        <w:rPr>
          <w:sz w:val="24"/>
        </w:rPr>
        <w:t xml:space="preserve"> </w:t>
      </w:r>
      <w:r w:rsidR="00887984" w:rsidRPr="001156DC">
        <w:rPr>
          <w:sz w:val="24"/>
        </w:rPr>
        <w:t xml:space="preserve">Kultūraugu saraksts atbilstoši regulas Nr.1307/2013 </w:t>
      </w:r>
      <w:proofErr w:type="gramStart"/>
      <w:r w:rsidR="00887984" w:rsidRPr="001156DC">
        <w:rPr>
          <w:sz w:val="24"/>
        </w:rPr>
        <w:t>44.panta</w:t>
      </w:r>
      <w:proofErr w:type="gramEnd"/>
      <w:r w:rsidR="00887984" w:rsidRPr="001156DC">
        <w:rPr>
          <w:sz w:val="24"/>
        </w:rPr>
        <w:t xml:space="preserve"> 4.punkta “a”, “b” un “d” apakšpunktam ir noteikts šo noteikumu </w:t>
      </w:r>
      <w:r w:rsidR="00725230" w:rsidRPr="001156DC">
        <w:rPr>
          <w:sz w:val="24"/>
        </w:rPr>
        <w:t>9</w:t>
      </w:r>
      <w:r w:rsidR="00887984" w:rsidRPr="001156DC">
        <w:rPr>
          <w:sz w:val="24"/>
        </w:rPr>
        <w:t>.pielikumā.</w:t>
      </w:r>
      <w:bookmarkEnd w:id="164"/>
    </w:p>
    <w:p w14:paraId="1472A1D3" w14:textId="77FFA38A" w:rsidR="00887984" w:rsidRPr="001156DC" w:rsidRDefault="00A433F7" w:rsidP="00A433F7">
      <w:pPr>
        <w:pStyle w:val="Punkts"/>
        <w:numPr>
          <w:ilvl w:val="0"/>
          <w:numId w:val="0"/>
        </w:numPr>
        <w:ind w:firstLine="720"/>
        <w:rPr>
          <w:sz w:val="24"/>
        </w:rPr>
      </w:pPr>
      <w:r w:rsidRPr="001156DC">
        <w:rPr>
          <w:sz w:val="24"/>
        </w:rPr>
        <w:t>99.</w:t>
      </w:r>
      <w:r w:rsidRPr="001156DC">
        <w:rPr>
          <w:sz w:val="24"/>
        </w:rPr>
        <w:tab/>
      </w:r>
      <w:r w:rsidR="00FB6345" w:rsidRPr="001156DC">
        <w:rPr>
          <w:sz w:val="24"/>
        </w:rPr>
        <w:t xml:space="preserve"> </w:t>
      </w:r>
      <w:r w:rsidR="00887984" w:rsidRPr="001156DC">
        <w:rPr>
          <w:sz w:val="24"/>
        </w:rPr>
        <w:t xml:space="preserve">Atbilstoši regulas Nr.639/2014 </w:t>
      </w:r>
      <w:proofErr w:type="gramStart"/>
      <w:r w:rsidR="00887984" w:rsidRPr="001156DC">
        <w:rPr>
          <w:sz w:val="24"/>
        </w:rPr>
        <w:t>40.panta</w:t>
      </w:r>
      <w:proofErr w:type="gramEnd"/>
      <w:r w:rsidR="00887984" w:rsidRPr="001156DC">
        <w:rPr>
          <w:sz w:val="24"/>
        </w:rPr>
        <w:t xml:space="preserve"> 1.punktam kultūraugi vai to augu atliekas atrodas uz lauka </w:t>
      </w:r>
      <w:r w:rsidR="00FC2E85" w:rsidRPr="001156DC">
        <w:rPr>
          <w:sz w:val="24"/>
        </w:rPr>
        <w:t>no 1</w:t>
      </w:r>
      <w:r w:rsidR="00307BFC" w:rsidRPr="001156DC">
        <w:rPr>
          <w:sz w:val="24"/>
        </w:rPr>
        <w:t>5</w:t>
      </w:r>
      <w:r w:rsidR="00FC2E85" w:rsidRPr="001156DC">
        <w:rPr>
          <w:sz w:val="24"/>
        </w:rPr>
        <w:t>.jūnija l</w:t>
      </w:r>
      <w:r w:rsidR="00307BFC" w:rsidRPr="001156DC">
        <w:rPr>
          <w:sz w:val="24"/>
        </w:rPr>
        <w:t>īdz 31</w:t>
      </w:r>
      <w:r w:rsidR="00FC2E85" w:rsidRPr="001156DC">
        <w:rPr>
          <w:sz w:val="24"/>
        </w:rPr>
        <w:t>.</w:t>
      </w:r>
      <w:r w:rsidR="00307BFC" w:rsidRPr="001156DC">
        <w:rPr>
          <w:sz w:val="24"/>
        </w:rPr>
        <w:t>august</w:t>
      </w:r>
      <w:r w:rsidR="00FC2E85" w:rsidRPr="001156DC">
        <w:rPr>
          <w:sz w:val="24"/>
        </w:rPr>
        <w:t>am.</w:t>
      </w:r>
    </w:p>
    <w:p w14:paraId="0CB6CBE9" w14:textId="3F0D3038" w:rsidR="00FB6345" w:rsidRPr="001156DC" w:rsidRDefault="00A433F7" w:rsidP="00A433F7">
      <w:pPr>
        <w:pStyle w:val="Punkts"/>
        <w:numPr>
          <w:ilvl w:val="0"/>
          <w:numId w:val="0"/>
        </w:numPr>
        <w:ind w:firstLine="720"/>
        <w:rPr>
          <w:sz w:val="24"/>
        </w:rPr>
      </w:pPr>
      <w:r w:rsidRPr="001156DC">
        <w:rPr>
          <w:sz w:val="24"/>
        </w:rPr>
        <w:t>100.</w:t>
      </w:r>
      <w:r w:rsidRPr="001156DC">
        <w:rPr>
          <w:sz w:val="24"/>
        </w:rPr>
        <w:tab/>
      </w:r>
      <w:r w:rsidR="004C0431" w:rsidRPr="001156DC">
        <w:rPr>
          <w:sz w:val="24"/>
        </w:rPr>
        <w:t xml:space="preserve"> </w:t>
      </w:r>
      <w:r w:rsidR="007A6E0E" w:rsidRPr="001156DC">
        <w:rPr>
          <w:sz w:val="24"/>
        </w:rPr>
        <w:t xml:space="preserve">Atbilstoši </w:t>
      </w:r>
      <w:r w:rsidR="00560F57" w:rsidRPr="001156DC">
        <w:rPr>
          <w:sz w:val="24"/>
        </w:rPr>
        <w:t>r</w:t>
      </w:r>
      <w:r w:rsidR="007A6E0E" w:rsidRPr="001156DC">
        <w:rPr>
          <w:sz w:val="24"/>
        </w:rPr>
        <w:t xml:space="preserve">egulas </w:t>
      </w:r>
      <w:r w:rsidR="00887984" w:rsidRPr="001156DC">
        <w:rPr>
          <w:sz w:val="24"/>
        </w:rPr>
        <w:t>Nr.</w:t>
      </w:r>
      <w:r w:rsidR="007A6E0E" w:rsidRPr="001156DC">
        <w:rPr>
          <w:sz w:val="24"/>
        </w:rPr>
        <w:t xml:space="preserve">639/2014 </w:t>
      </w:r>
      <w:proofErr w:type="gramStart"/>
      <w:r w:rsidR="007A6E0E" w:rsidRPr="001156DC">
        <w:rPr>
          <w:sz w:val="24"/>
        </w:rPr>
        <w:t>40</w:t>
      </w:r>
      <w:r w:rsidR="00ED6820" w:rsidRPr="001156DC">
        <w:rPr>
          <w:sz w:val="24"/>
        </w:rPr>
        <w:t>.</w:t>
      </w:r>
      <w:r w:rsidR="007A6E0E" w:rsidRPr="001156DC">
        <w:rPr>
          <w:sz w:val="24"/>
        </w:rPr>
        <w:t>panta</w:t>
      </w:r>
      <w:proofErr w:type="gramEnd"/>
      <w:r w:rsidR="007A6E0E" w:rsidRPr="001156DC">
        <w:rPr>
          <w:sz w:val="24"/>
        </w:rPr>
        <w:t xml:space="preserve"> 3.punktam </w:t>
      </w:r>
      <w:r w:rsidR="00FB6345" w:rsidRPr="001156DC">
        <w:rPr>
          <w:sz w:val="24"/>
        </w:rPr>
        <w:t>vis</w:t>
      </w:r>
      <w:r w:rsidR="00B84FA1" w:rsidRPr="001156DC">
        <w:rPr>
          <w:sz w:val="24"/>
        </w:rPr>
        <w:t>us</w:t>
      </w:r>
      <w:r w:rsidR="00FB6345" w:rsidRPr="001156DC">
        <w:rPr>
          <w:sz w:val="24"/>
        </w:rPr>
        <w:t xml:space="preserve"> kultūraug</w:t>
      </w:r>
      <w:r w:rsidR="00B84FA1" w:rsidRPr="001156DC">
        <w:rPr>
          <w:sz w:val="24"/>
        </w:rPr>
        <w:t>us</w:t>
      </w:r>
      <w:r w:rsidR="00FB6345" w:rsidRPr="001156DC">
        <w:rPr>
          <w:sz w:val="24"/>
        </w:rPr>
        <w:t>, kas audzēti</w:t>
      </w:r>
      <w:r w:rsidR="00B84FA1" w:rsidRPr="001156DC">
        <w:rPr>
          <w:sz w:val="24"/>
        </w:rPr>
        <w:t>,</w:t>
      </w:r>
      <w:r w:rsidR="00FB6345" w:rsidRPr="001156DC">
        <w:rPr>
          <w:sz w:val="24"/>
        </w:rPr>
        <w:t xml:space="preserve"> izmantojot sēklu maisījumu</w:t>
      </w:r>
      <w:r w:rsidR="00A22D8A" w:rsidRPr="001156DC">
        <w:rPr>
          <w:sz w:val="24"/>
        </w:rPr>
        <w:t>,</w:t>
      </w:r>
      <w:r w:rsidR="00FB6345" w:rsidRPr="001156DC">
        <w:rPr>
          <w:sz w:val="24"/>
        </w:rPr>
        <w:t xml:space="preserve"> uzskat</w:t>
      </w:r>
      <w:r w:rsidR="00B84FA1" w:rsidRPr="001156DC">
        <w:rPr>
          <w:sz w:val="24"/>
        </w:rPr>
        <w:t>a</w:t>
      </w:r>
      <w:r w:rsidR="00FB6345" w:rsidRPr="001156DC">
        <w:rPr>
          <w:sz w:val="24"/>
        </w:rPr>
        <w:t xml:space="preserve"> par kultūraugu maisījumu.</w:t>
      </w:r>
    </w:p>
    <w:p w14:paraId="5BB95C38" w14:textId="71936817" w:rsidR="008C1591" w:rsidRPr="001156DC" w:rsidRDefault="00A433F7" w:rsidP="00A433F7">
      <w:pPr>
        <w:pStyle w:val="Punkts"/>
        <w:numPr>
          <w:ilvl w:val="0"/>
          <w:numId w:val="0"/>
        </w:numPr>
        <w:ind w:firstLine="720"/>
        <w:rPr>
          <w:sz w:val="24"/>
        </w:rPr>
      </w:pPr>
      <w:r w:rsidRPr="001156DC">
        <w:rPr>
          <w:sz w:val="24"/>
        </w:rPr>
        <w:t>101.</w:t>
      </w:r>
      <w:r w:rsidRPr="001156DC">
        <w:rPr>
          <w:sz w:val="24"/>
        </w:rPr>
        <w:tab/>
      </w:r>
      <w:r w:rsidR="008C1591" w:rsidRPr="001156DC">
        <w:rPr>
          <w:sz w:val="24"/>
        </w:rPr>
        <w:t xml:space="preserve"> </w:t>
      </w:r>
      <w:bookmarkStart w:id="165" w:name="_Ref404199427"/>
      <w:r w:rsidR="008C1591" w:rsidRPr="001156DC">
        <w:rPr>
          <w:sz w:val="24"/>
        </w:rPr>
        <w:t xml:space="preserve">Deklarējot </w:t>
      </w:r>
      <w:r w:rsidR="008D1330" w:rsidRPr="001156DC">
        <w:rPr>
          <w:sz w:val="24"/>
        </w:rPr>
        <w:t>kultūraugus ar nosaukumu “</w:t>
      </w:r>
      <w:r w:rsidR="00AE1D90" w:rsidRPr="001156DC">
        <w:rPr>
          <w:sz w:val="24"/>
        </w:rPr>
        <w:t>P</w:t>
      </w:r>
      <w:r w:rsidR="004A10C5" w:rsidRPr="001156DC">
        <w:rPr>
          <w:sz w:val="24"/>
        </w:rPr>
        <w:t xml:space="preserve">ārējie </w:t>
      </w:r>
      <w:r w:rsidR="008C1591" w:rsidRPr="001156DC">
        <w:rPr>
          <w:sz w:val="24"/>
        </w:rPr>
        <w:t>c</w:t>
      </w:r>
      <w:r w:rsidR="003A2149" w:rsidRPr="001156DC">
        <w:rPr>
          <w:sz w:val="24"/>
        </w:rPr>
        <w:t>itur neminēt</w:t>
      </w:r>
      <w:r w:rsidR="008D1330" w:rsidRPr="001156DC">
        <w:rPr>
          <w:sz w:val="24"/>
        </w:rPr>
        <w:t>i</w:t>
      </w:r>
      <w:r w:rsidR="003A2149" w:rsidRPr="001156DC">
        <w:rPr>
          <w:sz w:val="24"/>
        </w:rPr>
        <w:t xml:space="preserve"> kultūraug</w:t>
      </w:r>
      <w:r w:rsidR="008D1330" w:rsidRPr="001156DC">
        <w:rPr>
          <w:sz w:val="24"/>
        </w:rPr>
        <w:t>i</w:t>
      </w:r>
      <w:r w:rsidR="00A37583" w:rsidRPr="001156DC">
        <w:rPr>
          <w:sz w:val="24"/>
        </w:rPr>
        <w:t>,</w:t>
      </w:r>
      <w:r w:rsidR="003A2149" w:rsidRPr="001156DC">
        <w:rPr>
          <w:sz w:val="24"/>
        </w:rPr>
        <w:t xml:space="preserve"> sēt</w:t>
      </w:r>
      <w:r w:rsidR="008D1330" w:rsidRPr="001156DC">
        <w:rPr>
          <w:sz w:val="24"/>
        </w:rPr>
        <w:t>i</w:t>
      </w:r>
      <w:r w:rsidR="003A2149" w:rsidRPr="001156DC">
        <w:rPr>
          <w:sz w:val="24"/>
        </w:rPr>
        <w:t xml:space="preserve"> tīrsējā</w:t>
      </w:r>
      <w:r w:rsidR="00B60331" w:rsidRPr="001156DC">
        <w:rPr>
          <w:sz w:val="24"/>
        </w:rPr>
        <w:t xml:space="preserve"> aramzemē</w:t>
      </w:r>
      <w:r w:rsidR="008D1330" w:rsidRPr="001156DC">
        <w:rPr>
          <w:sz w:val="24"/>
        </w:rPr>
        <w:t>”</w:t>
      </w:r>
      <w:r w:rsidR="001E3587" w:rsidRPr="001156DC">
        <w:rPr>
          <w:sz w:val="24"/>
        </w:rPr>
        <w:t xml:space="preserve"> vai “</w:t>
      </w:r>
      <w:r w:rsidR="00DC3D42" w:rsidRPr="001156DC">
        <w:rPr>
          <w:sz w:val="24"/>
        </w:rPr>
        <w:t>Dažādi kultūraugi nelielā platībā jeb vairāk</w:t>
      </w:r>
      <w:r w:rsidR="00A37583" w:rsidRPr="001156DC">
        <w:rPr>
          <w:sz w:val="24"/>
        </w:rPr>
        <w:t>i</w:t>
      </w:r>
      <w:r w:rsidR="00DC3D42" w:rsidRPr="001156DC">
        <w:rPr>
          <w:sz w:val="24"/>
        </w:rPr>
        <w:t xml:space="preserve"> kultūraugi</w:t>
      </w:r>
      <w:r w:rsidR="00A37583" w:rsidRPr="001156DC">
        <w:rPr>
          <w:sz w:val="24"/>
        </w:rPr>
        <w:t>,</w:t>
      </w:r>
      <w:r w:rsidR="00DC3D42" w:rsidRPr="001156DC">
        <w:rPr>
          <w:sz w:val="24"/>
        </w:rPr>
        <w:t xml:space="preserve"> audzēti vienlaidu laukā, ja katrs no kultūraugiem attiecīgajā laukā aizņem mazāk par 0,3</w:t>
      </w:r>
      <w:r w:rsidR="00A37583" w:rsidRPr="001156DC">
        <w:rPr>
          <w:sz w:val="24"/>
        </w:rPr>
        <w:t> </w:t>
      </w:r>
      <w:r w:rsidR="00DC3D42" w:rsidRPr="001156DC">
        <w:rPr>
          <w:sz w:val="24"/>
        </w:rPr>
        <w:t>ha</w:t>
      </w:r>
      <w:r w:rsidR="009A641F" w:rsidRPr="001156DC">
        <w:rPr>
          <w:sz w:val="24"/>
        </w:rPr>
        <w:t>”</w:t>
      </w:r>
      <w:r w:rsidR="00DC3D42" w:rsidRPr="001156DC">
        <w:rPr>
          <w:sz w:val="24"/>
        </w:rPr>
        <w:t>,</w:t>
      </w:r>
      <w:r w:rsidR="008C1591" w:rsidRPr="001156DC">
        <w:rPr>
          <w:sz w:val="24"/>
        </w:rPr>
        <w:t xml:space="preserve"> lauksaimnieks</w:t>
      </w:r>
      <w:r w:rsidR="0079538A" w:rsidRPr="001156DC">
        <w:rPr>
          <w:sz w:val="24"/>
        </w:rPr>
        <w:t xml:space="preserve"> </w:t>
      </w:r>
      <w:r w:rsidR="00AE1D90" w:rsidRPr="001156DC">
        <w:rPr>
          <w:sz w:val="24"/>
        </w:rPr>
        <w:t>pēc</w:t>
      </w:r>
      <w:r w:rsidR="008C1591" w:rsidRPr="001156DC">
        <w:rPr>
          <w:sz w:val="24"/>
        </w:rPr>
        <w:t xml:space="preserve"> </w:t>
      </w:r>
      <w:r w:rsidR="000F00A6" w:rsidRPr="001156DC">
        <w:rPr>
          <w:sz w:val="24"/>
        </w:rPr>
        <w:t xml:space="preserve">Lauku atbalsta dienesta pieprasījuma </w:t>
      </w:r>
      <w:r w:rsidR="00AE1D90" w:rsidRPr="001156DC">
        <w:rPr>
          <w:sz w:val="24"/>
        </w:rPr>
        <w:t>iesniedz papildu deklarāciju</w:t>
      </w:r>
      <w:r w:rsidR="000F00A6" w:rsidRPr="001156DC">
        <w:rPr>
          <w:sz w:val="24"/>
        </w:rPr>
        <w:t xml:space="preserve">, </w:t>
      </w:r>
      <w:r w:rsidR="008C1591" w:rsidRPr="001156DC">
        <w:rPr>
          <w:sz w:val="24"/>
        </w:rPr>
        <w:t xml:space="preserve">norādot informāciju par katru kultūraugu </w:t>
      </w:r>
      <w:r w:rsidR="00B84FA1" w:rsidRPr="001156DC">
        <w:rPr>
          <w:sz w:val="24"/>
        </w:rPr>
        <w:t xml:space="preserve">atsevišķi </w:t>
      </w:r>
      <w:r w:rsidR="008C1591" w:rsidRPr="001156DC">
        <w:rPr>
          <w:sz w:val="24"/>
        </w:rPr>
        <w:t xml:space="preserve">atbilstoši regulas Nr.1307/2013 </w:t>
      </w:r>
      <w:proofErr w:type="gramStart"/>
      <w:r w:rsidR="008C1591" w:rsidRPr="001156DC">
        <w:rPr>
          <w:sz w:val="24"/>
        </w:rPr>
        <w:t>44.panta</w:t>
      </w:r>
      <w:proofErr w:type="gramEnd"/>
      <w:r w:rsidR="008C1591" w:rsidRPr="001156DC">
        <w:rPr>
          <w:sz w:val="24"/>
        </w:rPr>
        <w:t xml:space="preserve"> 4.punkta “</w:t>
      </w:r>
      <w:r w:rsidR="003A2149" w:rsidRPr="001156DC">
        <w:rPr>
          <w:sz w:val="24"/>
        </w:rPr>
        <w:t>a</w:t>
      </w:r>
      <w:r w:rsidR="008C1591" w:rsidRPr="001156DC">
        <w:rPr>
          <w:sz w:val="24"/>
        </w:rPr>
        <w:t>”</w:t>
      </w:r>
      <w:r w:rsidR="003A2149" w:rsidRPr="001156DC">
        <w:rPr>
          <w:sz w:val="24"/>
        </w:rPr>
        <w:t xml:space="preserve"> vai “b” apakšpunktam</w:t>
      </w:r>
      <w:r w:rsidR="0079538A" w:rsidRPr="001156DC">
        <w:rPr>
          <w:sz w:val="24"/>
        </w:rPr>
        <w:t xml:space="preserve"> un tā aizņemto platību</w:t>
      </w:r>
      <w:r w:rsidR="003A2149" w:rsidRPr="001156DC">
        <w:rPr>
          <w:sz w:val="24"/>
        </w:rPr>
        <w:t>.</w:t>
      </w:r>
      <w:bookmarkEnd w:id="165"/>
      <w:r w:rsidR="003A2149" w:rsidRPr="001156DC">
        <w:rPr>
          <w:sz w:val="24"/>
        </w:rPr>
        <w:t xml:space="preserve"> </w:t>
      </w:r>
    </w:p>
    <w:p w14:paraId="7113C17C" w14:textId="72CB0533" w:rsidR="00E7764E" w:rsidRPr="001156DC" w:rsidRDefault="00A433F7" w:rsidP="00A433F7">
      <w:pPr>
        <w:pStyle w:val="Punkts"/>
        <w:numPr>
          <w:ilvl w:val="0"/>
          <w:numId w:val="0"/>
        </w:numPr>
        <w:ind w:firstLine="720"/>
        <w:rPr>
          <w:sz w:val="24"/>
        </w:rPr>
      </w:pPr>
      <w:r w:rsidRPr="001156DC">
        <w:rPr>
          <w:sz w:val="24"/>
        </w:rPr>
        <w:t>102.</w:t>
      </w:r>
      <w:r w:rsidRPr="001156DC">
        <w:rPr>
          <w:sz w:val="24"/>
        </w:rPr>
        <w:tab/>
      </w:r>
      <w:r w:rsidR="00E7764E" w:rsidRPr="001156DC">
        <w:rPr>
          <w:sz w:val="24"/>
        </w:rPr>
        <w:t xml:space="preserve"> Dažādu kultūraugu īpatsvara aprēķināšanai kultūrauga aizņemt</w:t>
      </w:r>
      <w:r w:rsidR="0071193F" w:rsidRPr="001156DC">
        <w:rPr>
          <w:sz w:val="24"/>
        </w:rPr>
        <w:t>aj</w:t>
      </w:r>
      <w:r w:rsidR="00E7764E" w:rsidRPr="001156DC">
        <w:rPr>
          <w:sz w:val="24"/>
        </w:rPr>
        <w:t>ā platīb</w:t>
      </w:r>
      <w:r w:rsidR="0071193F" w:rsidRPr="001156DC">
        <w:rPr>
          <w:sz w:val="24"/>
        </w:rPr>
        <w:t>ā</w:t>
      </w:r>
      <w:r w:rsidR="00E7764E" w:rsidRPr="001156DC">
        <w:rPr>
          <w:sz w:val="24"/>
        </w:rPr>
        <w:t xml:space="preserve"> ietver ainavas elementus, kas ir daļa no </w:t>
      </w:r>
      <w:proofErr w:type="spellStart"/>
      <w:r w:rsidR="00E7764E" w:rsidRPr="001156DC">
        <w:rPr>
          <w:sz w:val="24"/>
        </w:rPr>
        <w:t>atbalsttiesīgās</w:t>
      </w:r>
      <w:proofErr w:type="spellEnd"/>
      <w:r w:rsidR="00E7764E" w:rsidRPr="001156DC">
        <w:rPr>
          <w:sz w:val="24"/>
        </w:rPr>
        <w:t xml:space="preserve"> platības saskaņā ar regulas Nr.640/2014 </w:t>
      </w:r>
      <w:proofErr w:type="gramStart"/>
      <w:r w:rsidR="00E7764E" w:rsidRPr="001156DC">
        <w:rPr>
          <w:sz w:val="24"/>
        </w:rPr>
        <w:t>9.pantu</w:t>
      </w:r>
      <w:proofErr w:type="gramEnd"/>
      <w:r w:rsidR="00E7764E" w:rsidRPr="001156DC">
        <w:rPr>
          <w:sz w:val="24"/>
        </w:rPr>
        <w:t>.</w:t>
      </w:r>
    </w:p>
    <w:p w14:paraId="1DF29687" w14:textId="4D73F96F" w:rsidR="00100035" w:rsidRPr="001156DC" w:rsidRDefault="00A433F7" w:rsidP="00A433F7">
      <w:pPr>
        <w:pStyle w:val="Punkts"/>
        <w:numPr>
          <w:ilvl w:val="0"/>
          <w:numId w:val="0"/>
        </w:numPr>
        <w:ind w:firstLine="720"/>
        <w:rPr>
          <w:sz w:val="24"/>
        </w:rPr>
      </w:pPr>
      <w:r w:rsidRPr="001156DC">
        <w:rPr>
          <w:sz w:val="24"/>
        </w:rPr>
        <w:t>103.</w:t>
      </w:r>
      <w:r w:rsidRPr="001156DC">
        <w:rPr>
          <w:sz w:val="24"/>
        </w:rPr>
        <w:tab/>
      </w:r>
      <w:r w:rsidR="00484694" w:rsidRPr="001156DC">
        <w:rPr>
          <w:sz w:val="24"/>
        </w:rPr>
        <w:t xml:space="preserve"> </w:t>
      </w:r>
      <w:r w:rsidR="001E0CF7" w:rsidRPr="001156DC">
        <w:rPr>
          <w:sz w:val="24"/>
        </w:rPr>
        <w:t>Kultūraugu dažādošanas prasīb</w:t>
      </w:r>
      <w:r w:rsidR="0071193F" w:rsidRPr="001156DC">
        <w:rPr>
          <w:sz w:val="24"/>
        </w:rPr>
        <w:t>u</w:t>
      </w:r>
      <w:r w:rsidR="001E0CF7" w:rsidRPr="001156DC">
        <w:rPr>
          <w:sz w:val="24"/>
        </w:rPr>
        <w:t xml:space="preserve"> uzskata par izpildītu,</w:t>
      </w:r>
      <w:r w:rsidR="007A4A82" w:rsidRPr="001156DC">
        <w:rPr>
          <w:sz w:val="24"/>
        </w:rPr>
        <w:t xml:space="preserve"> ja pēc vienotā iesnieguma </w:t>
      </w:r>
      <w:r w:rsidR="00040DE0" w:rsidRPr="001156DC">
        <w:rPr>
          <w:sz w:val="24"/>
        </w:rPr>
        <w:t xml:space="preserve">(1.pielikums) </w:t>
      </w:r>
      <w:r w:rsidR="007A4A82" w:rsidRPr="001156DC">
        <w:rPr>
          <w:sz w:val="24"/>
        </w:rPr>
        <w:t xml:space="preserve">iesniegšanas un kultūraugu deklarēšanas </w:t>
      </w:r>
      <w:r w:rsidR="008B0E2C" w:rsidRPr="001156DC">
        <w:rPr>
          <w:sz w:val="24"/>
        </w:rPr>
        <w:t>nepārvaramas varas</w:t>
      </w:r>
      <w:proofErr w:type="gramStart"/>
      <w:r w:rsidR="008B0E2C" w:rsidRPr="001156DC">
        <w:rPr>
          <w:sz w:val="24"/>
        </w:rPr>
        <w:t xml:space="preserve"> vai </w:t>
      </w:r>
      <w:r w:rsidR="007A4A82" w:rsidRPr="001156DC">
        <w:rPr>
          <w:sz w:val="24"/>
        </w:rPr>
        <w:t>ārkārtas apstākļ</w:t>
      </w:r>
      <w:r w:rsidR="00484694" w:rsidRPr="001156DC">
        <w:rPr>
          <w:sz w:val="24"/>
        </w:rPr>
        <w:t>u</w:t>
      </w:r>
      <w:r w:rsidR="007A4A82" w:rsidRPr="001156DC">
        <w:rPr>
          <w:sz w:val="24"/>
        </w:rPr>
        <w:t xml:space="preserve"> </w:t>
      </w:r>
      <w:r w:rsidR="0071193F" w:rsidRPr="001156DC">
        <w:rPr>
          <w:sz w:val="24"/>
        </w:rPr>
        <w:t>dēļ</w:t>
      </w:r>
      <w:r w:rsidR="007A4A82" w:rsidRPr="001156DC">
        <w:rPr>
          <w:sz w:val="24"/>
        </w:rPr>
        <w:t xml:space="preserve"> kultūraugu sēkl</w:t>
      </w:r>
      <w:r w:rsidR="00484694" w:rsidRPr="001156DC">
        <w:rPr>
          <w:sz w:val="24"/>
        </w:rPr>
        <w:t>as</w:t>
      </w:r>
      <w:r w:rsidR="007A4A82" w:rsidRPr="001156DC">
        <w:rPr>
          <w:sz w:val="24"/>
        </w:rPr>
        <w:t xml:space="preserve"> </w:t>
      </w:r>
      <w:r w:rsidR="00484694" w:rsidRPr="001156DC">
        <w:rPr>
          <w:sz w:val="24"/>
        </w:rPr>
        <w:t>neuz</w:t>
      </w:r>
      <w:r w:rsidR="007A4A82" w:rsidRPr="001156DC">
        <w:rPr>
          <w:sz w:val="24"/>
        </w:rPr>
        <w:t>dīg</w:t>
      </w:r>
      <w:r w:rsidR="00484694" w:rsidRPr="001156DC">
        <w:rPr>
          <w:sz w:val="24"/>
        </w:rPr>
        <w:t>st</w:t>
      </w:r>
      <w:r w:rsidR="002B005E" w:rsidRPr="001156DC">
        <w:rPr>
          <w:sz w:val="24"/>
        </w:rPr>
        <w:t>,</w:t>
      </w:r>
      <w:r w:rsidR="007A4A82" w:rsidRPr="001156DC">
        <w:rPr>
          <w:sz w:val="24"/>
        </w:rPr>
        <w:t xml:space="preserve"> vai tiek kavēta kultūrauga augšana</w:t>
      </w:r>
      <w:r w:rsidR="00C9469B" w:rsidRPr="001156DC">
        <w:rPr>
          <w:sz w:val="24"/>
        </w:rPr>
        <w:t>,</w:t>
      </w:r>
      <w:r w:rsidR="007A4A82" w:rsidRPr="001156DC">
        <w:rPr>
          <w:sz w:val="24"/>
        </w:rPr>
        <w:t xml:space="preserve"> vai kultūrauga sējums tiek iznīcināts,</w:t>
      </w:r>
      <w:r w:rsidR="001E0CF7" w:rsidRPr="001156DC">
        <w:rPr>
          <w:sz w:val="24"/>
        </w:rPr>
        <w:t xml:space="preserve"> </w:t>
      </w:r>
      <w:r w:rsidR="00100035" w:rsidRPr="001156DC">
        <w:rPr>
          <w:sz w:val="24"/>
        </w:rPr>
        <w:t>ja pārbaudēs uz vietas tiek konstatēts, ka kultūraugu dažādošanas prasība ir izpildīta ar citiem kultūraugiem</w:t>
      </w:r>
      <w:proofErr w:type="gramEnd"/>
      <w:r w:rsidR="00100035" w:rsidRPr="001156DC">
        <w:rPr>
          <w:sz w:val="24"/>
        </w:rPr>
        <w:t xml:space="preserve">, </w:t>
      </w:r>
      <w:r w:rsidR="0071193F" w:rsidRPr="001156DC">
        <w:rPr>
          <w:sz w:val="24"/>
        </w:rPr>
        <w:t>nevis</w:t>
      </w:r>
      <w:r w:rsidR="00100035" w:rsidRPr="001156DC">
        <w:rPr>
          <w:sz w:val="24"/>
        </w:rPr>
        <w:t xml:space="preserve"> vienotajā iesniegumā</w:t>
      </w:r>
      <w:r w:rsidR="0071193F" w:rsidRPr="001156DC">
        <w:rPr>
          <w:sz w:val="24"/>
        </w:rPr>
        <w:t xml:space="preserve"> deklarētajiem</w:t>
      </w:r>
      <w:r w:rsidR="00100035" w:rsidRPr="001156DC">
        <w:rPr>
          <w:sz w:val="24"/>
        </w:rPr>
        <w:t xml:space="preserve">, izņemot </w:t>
      </w:r>
      <w:r w:rsidR="00702864" w:rsidRPr="001156DC">
        <w:rPr>
          <w:sz w:val="24"/>
        </w:rPr>
        <w:t>gadījum</w:t>
      </w:r>
      <w:r w:rsidR="0071193F" w:rsidRPr="001156DC">
        <w:rPr>
          <w:sz w:val="24"/>
        </w:rPr>
        <w:t>o</w:t>
      </w:r>
      <w:r w:rsidR="00702864" w:rsidRPr="001156DC">
        <w:rPr>
          <w:sz w:val="24"/>
        </w:rPr>
        <w:t xml:space="preserve">s, kad deklarētais kultūraugs </w:t>
      </w:r>
      <w:r w:rsidR="00100035" w:rsidRPr="001156DC">
        <w:rPr>
          <w:sz w:val="24"/>
        </w:rPr>
        <w:t>ietekm</w:t>
      </w:r>
      <w:r w:rsidR="00702864" w:rsidRPr="001156DC">
        <w:rPr>
          <w:sz w:val="24"/>
        </w:rPr>
        <w:t>ē</w:t>
      </w:r>
      <w:r w:rsidR="00100035" w:rsidRPr="001156DC">
        <w:rPr>
          <w:sz w:val="24"/>
        </w:rPr>
        <w:t xml:space="preserve"> kultūraugu dažādošanas </w:t>
      </w:r>
      <w:r w:rsidR="00702864" w:rsidRPr="001156DC">
        <w:rPr>
          <w:sz w:val="24"/>
        </w:rPr>
        <w:t xml:space="preserve">vai ekoloģiski nozīmīgas platības izveides </w:t>
      </w:r>
      <w:r w:rsidR="00100035" w:rsidRPr="001156DC">
        <w:rPr>
          <w:sz w:val="24"/>
        </w:rPr>
        <w:t>prasības atbrīvojum</w:t>
      </w:r>
      <w:r w:rsidR="00702864" w:rsidRPr="001156DC">
        <w:rPr>
          <w:sz w:val="24"/>
        </w:rPr>
        <w:t>a</w:t>
      </w:r>
      <w:r w:rsidR="00100035" w:rsidRPr="001156DC">
        <w:rPr>
          <w:sz w:val="24"/>
        </w:rPr>
        <w:t xml:space="preserve"> piemērošan</w:t>
      </w:r>
      <w:r w:rsidR="00702864" w:rsidRPr="001156DC">
        <w:rPr>
          <w:sz w:val="24"/>
        </w:rPr>
        <w:t>u</w:t>
      </w:r>
      <w:r w:rsidR="001E0CF7" w:rsidRPr="001156DC">
        <w:rPr>
          <w:sz w:val="24"/>
        </w:rPr>
        <w:t>.</w:t>
      </w:r>
    </w:p>
    <w:p w14:paraId="7E8582D8" w14:textId="3F2ED531" w:rsidR="007D41BB" w:rsidRPr="001156DC" w:rsidRDefault="00A433F7" w:rsidP="00A433F7">
      <w:pPr>
        <w:pStyle w:val="A-nodala"/>
        <w:numPr>
          <w:ilvl w:val="0"/>
          <w:numId w:val="0"/>
        </w:numPr>
        <w:rPr>
          <w:sz w:val="24"/>
          <w:szCs w:val="24"/>
        </w:rPr>
      </w:pPr>
      <w:bookmarkStart w:id="166" w:name="_Toc400220993"/>
      <w:bookmarkStart w:id="167" w:name="_Toc408925629"/>
      <w:r w:rsidRPr="001156DC">
        <w:rPr>
          <w:sz w:val="24"/>
          <w:szCs w:val="24"/>
        </w:rPr>
        <w:t>11.2.</w:t>
      </w:r>
      <w:r w:rsidRPr="001156DC">
        <w:rPr>
          <w:sz w:val="24"/>
          <w:szCs w:val="24"/>
        </w:rPr>
        <w:tab/>
      </w:r>
      <w:r w:rsidR="00484694" w:rsidRPr="001156DC">
        <w:rPr>
          <w:sz w:val="24"/>
          <w:szCs w:val="24"/>
        </w:rPr>
        <w:t xml:space="preserve"> </w:t>
      </w:r>
      <w:bookmarkStart w:id="168" w:name="_Toc412143923"/>
      <w:r w:rsidR="0038578D" w:rsidRPr="001156DC">
        <w:rPr>
          <w:sz w:val="24"/>
          <w:szCs w:val="24"/>
        </w:rPr>
        <w:t xml:space="preserve">Aizsargājamie ekoloģiski jutīgie </w:t>
      </w:r>
      <w:r w:rsidR="00307BFC" w:rsidRPr="001156DC">
        <w:rPr>
          <w:sz w:val="24"/>
          <w:szCs w:val="24"/>
        </w:rPr>
        <w:t xml:space="preserve">ilggadīgie </w:t>
      </w:r>
      <w:r w:rsidR="0038578D" w:rsidRPr="001156DC">
        <w:rPr>
          <w:sz w:val="24"/>
          <w:szCs w:val="24"/>
        </w:rPr>
        <w:t>zālāji</w:t>
      </w:r>
      <w:bookmarkEnd w:id="166"/>
      <w:bookmarkEnd w:id="167"/>
      <w:bookmarkEnd w:id="168"/>
    </w:p>
    <w:p w14:paraId="62F99573" w14:textId="144BB859" w:rsidR="00BD0FBD" w:rsidRPr="001156DC" w:rsidRDefault="00A433F7" w:rsidP="00A433F7">
      <w:pPr>
        <w:pStyle w:val="Punkts"/>
        <w:numPr>
          <w:ilvl w:val="0"/>
          <w:numId w:val="0"/>
        </w:numPr>
        <w:ind w:firstLine="720"/>
        <w:rPr>
          <w:sz w:val="24"/>
        </w:rPr>
      </w:pPr>
      <w:bookmarkStart w:id="169" w:name="p20"/>
      <w:bookmarkStart w:id="170" w:name="p-465309"/>
      <w:bookmarkEnd w:id="169"/>
      <w:bookmarkEnd w:id="170"/>
      <w:r w:rsidRPr="001156DC">
        <w:rPr>
          <w:sz w:val="24"/>
        </w:rPr>
        <w:t>104.</w:t>
      </w:r>
      <w:r w:rsidRPr="001156DC">
        <w:rPr>
          <w:sz w:val="24"/>
        </w:rPr>
        <w:tab/>
      </w:r>
      <w:r w:rsidR="00605DC6" w:rsidRPr="001156DC">
        <w:rPr>
          <w:sz w:val="24"/>
        </w:rPr>
        <w:t xml:space="preserve"> </w:t>
      </w:r>
      <w:bookmarkStart w:id="171" w:name="_Ref412143190"/>
      <w:r w:rsidR="00BD0FBD" w:rsidRPr="001156DC">
        <w:rPr>
          <w:sz w:val="24"/>
        </w:rPr>
        <w:t>Aizsargājamu ekoloģiski jutīg</w:t>
      </w:r>
      <w:r w:rsidR="00092E2F" w:rsidRPr="001156DC">
        <w:rPr>
          <w:sz w:val="24"/>
        </w:rPr>
        <w:t>o</w:t>
      </w:r>
      <w:r w:rsidR="00BD0FBD" w:rsidRPr="001156DC">
        <w:rPr>
          <w:sz w:val="24"/>
        </w:rPr>
        <w:t xml:space="preserve"> ilggadīgo zālāju saglabāšanas prasību piemēro saskaņā ar regulas Nr.1307/2013 </w:t>
      </w:r>
      <w:proofErr w:type="gramStart"/>
      <w:r w:rsidR="00BD0FBD" w:rsidRPr="001156DC">
        <w:rPr>
          <w:sz w:val="24"/>
        </w:rPr>
        <w:t>45.panta</w:t>
      </w:r>
      <w:proofErr w:type="gramEnd"/>
      <w:r w:rsidR="00BD0FBD" w:rsidRPr="001156DC">
        <w:rPr>
          <w:sz w:val="24"/>
        </w:rPr>
        <w:t xml:space="preserve"> 1.punktu un regulas Nr.639/2014 43.pantu.</w:t>
      </w:r>
      <w:bookmarkEnd w:id="171"/>
    </w:p>
    <w:p w14:paraId="1BE735B8" w14:textId="05C93D92" w:rsidR="00401AFE" w:rsidRPr="001156DC" w:rsidRDefault="00A433F7" w:rsidP="00A433F7">
      <w:pPr>
        <w:pStyle w:val="Punkts"/>
        <w:numPr>
          <w:ilvl w:val="0"/>
          <w:numId w:val="0"/>
        </w:numPr>
        <w:ind w:firstLine="720"/>
        <w:rPr>
          <w:sz w:val="24"/>
        </w:rPr>
      </w:pPr>
      <w:r w:rsidRPr="001156DC">
        <w:rPr>
          <w:sz w:val="24"/>
        </w:rPr>
        <w:t>105.</w:t>
      </w:r>
      <w:r w:rsidRPr="001156DC">
        <w:rPr>
          <w:sz w:val="24"/>
        </w:rPr>
        <w:tab/>
      </w:r>
      <w:r w:rsidR="00DC3D42" w:rsidRPr="001156DC">
        <w:rPr>
          <w:sz w:val="24"/>
        </w:rPr>
        <w:t xml:space="preserve"> </w:t>
      </w:r>
      <w:bookmarkStart w:id="172" w:name="_Ref412143182"/>
      <w:r w:rsidR="00DC3D42" w:rsidRPr="001156DC">
        <w:rPr>
          <w:sz w:val="24"/>
        </w:rPr>
        <w:t>Atbilstoši regula</w:t>
      </w:r>
      <w:r w:rsidR="0071193F" w:rsidRPr="001156DC">
        <w:rPr>
          <w:sz w:val="24"/>
        </w:rPr>
        <w:t>s</w:t>
      </w:r>
      <w:r w:rsidR="0064447E" w:rsidRPr="001156DC">
        <w:rPr>
          <w:sz w:val="24"/>
        </w:rPr>
        <w:t xml:space="preserve"> Nr.1307/2013</w:t>
      </w:r>
      <w:r w:rsidR="00DC3D42" w:rsidRPr="001156DC">
        <w:rPr>
          <w:sz w:val="24"/>
        </w:rPr>
        <w:t xml:space="preserve"> </w:t>
      </w:r>
      <w:proofErr w:type="gramStart"/>
      <w:r w:rsidR="00DC3D42" w:rsidRPr="001156DC">
        <w:rPr>
          <w:sz w:val="24"/>
        </w:rPr>
        <w:t>45.panta</w:t>
      </w:r>
      <w:proofErr w:type="gramEnd"/>
      <w:r w:rsidR="00DC3D42" w:rsidRPr="001156DC">
        <w:rPr>
          <w:sz w:val="24"/>
        </w:rPr>
        <w:t xml:space="preserve"> 1.punktam aizsargājamie ekoloģiski jutīgie ilggadīgie zālāji ir zālāji, k</w:t>
      </w:r>
      <w:r w:rsidR="000A498E" w:rsidRPr="001156DC">
        <w:rPr>
          <w:sz w:val="24"/>
        </w:rPr>
        <w:t>as</w:t>
      </w:r>
      <w:r w:rsidR="00DC3D42" w:rsidRPr="001156DC">
        <w:rPr>
          <w:sz w:val="24"/>
        </w:rPr>
        <w:t xml:space="preserve"> atzīti par Eiropas Savienības nozīmes zālāju biotopu un Eiropas Savienības nozīmes putnu dzīvotni saskaņā ar normatīvajiem aktiem par īpaši aizsargājamo biotopu veidu sarakstu, par īpaši aizsargājamo sugu un ierobežoti izmantojamo īpaši aizsargājamo sugu sarakstu, par mikroliegumu izveidošanas un apsaimniekošanas kārtību, to aizsardzību, kā arī mikroliegumu un to buferzonu noteikšanu, par Latvijā sastopamo Eiropas Savienības prioritāro sugu un biotopu sarakstu, par to Eiropas Kopienā nozīmīgu dzīvnieku un augu sugu sarakstu, kurām nepieciešama aizsardzība, un to dzīvnieku un augu sugu indivīdu sarakstu, kuru ieguvei savvaļā var piemērot ierobežotas izmantošanas nosacījumus</w:t>
      </w:r>
      <w:r w:rsidR="0071193F" w:rsidRPr="001156DC">
        <w:rPr>
          <w:sz w:val="24"/>
        </w:rPr>
        <w:t>.</w:t>
      </w:r>
      <w:bookmarkEnd w:id="172"/>
    </w:p>
    <w:p w14:paraId="10049EA0" w14:textId="3B6AA859" w:rsidR="00620CA3" w:rsidRPr="001156DC" w:rsidRDefault="00A433F7" w:rsidP="00A433F7">
      <w:pPr>
        <w:pStyle w:val="Punkts"/>
        <w:numPr>
          <w:ilvl w:val="0"/>
          <w:numId w:val="0"/>
        </w:numPr>
        <w:ind w:firstLine="720"/>
        <w:rPr>
          <w:sz w:val="24"/>
        </w:rPr>
      </w:pPr>
      <w:r w:rsidRPr="001156DC">
        <w:rPr>
          <w:sz w:val="24"/>
        </w:rPr>
        <w:t>106.</w:t>
      </w:r>
      <w:r w:rsidRPr="001156DC">
        <w:rPr>
          <w:sz w:val="24"/>
        </w:rPr>
        <w:tab/>
      </w:r>
      <w:r w:rsidR="00B2246C" w:rsidRPr="001156DC">
        <w:rPr>
          <w:sz w:val="24"/>
        </w:rPr>
        <w:t xml:space="preserve"> </w:t>
      </w:r>
      <w:bookmarkStart w:id="173" w:name="_Ref412143192"/>
      <w:r w:rsidR="00092E2F" w:rsidRPr="001156DC">
        <w:rPr>
          <w:sz w:val="24"/>
        </w:rPr>
        <w:t>Kārtējā gadā r</w:t>
      </w:r>
      <w:r w:rsidR="00401AFE" w:rsidRPr="001156DC">
        <w:rPr>
          <w:sz w:val="24"/>
        </w:rPr>
        <w:t xml:space="preserve">egulas </w:t>
      </w:r>
      <w:r w:rsidR="00484694" w:rsidRPr="001156DC">
        <w:rPr>
          <w:sz w:val="24"/>
        </w:rPr>
        <w:t>Nr.</w:t>
      </w:r>
      <w:r w:rsidR="00401AFE" w:rsidRPr="001156DC">
        <w:rPr>
          <w:sz w:val="24"/>
        </w:rPr>
        <w:t>1307/201</w:t>
      </w:r>
      <w:r w:rsidR="0064447E" w:rsidRPr="001156DC">
        <w:rPr>
          <w:sz w:val="24"/>
        </w:rPr>
        <w:t>3</w:t>
      </w:r>
      <w:r w:rsidR="00401AFE" w:rsidRPr="001156DC">
        <w:rPr>
          <w:sz w:val="24"/>
        </w:rPr>
        <w:t xml:space="preserve"> </w:t>
      </w:r>
      <w:proofErr w:type="gramStart"/>
      <w:r w:rsidR="00401AFE" w:rsidRPr="001156DC">
        <w:rPr>
          <w:sz w:val="24"/>
        </w:rPr>
        <w:t>45.panta</w:t>
      </w:r>
      <w:proofErr w:type="gramEnd"/>
      <w:r w:rsidR="00E87029" w:rsidRPr="001156DC">
        <w:rPr>
          <w:sz w:val="24"/>
        </w:rPr>
        <w:t xml:space="preserve"> nosacījum</w:t>
      </w:r>
      <w:r w:rsidR="00092E2F" w:rsidRPr="001156DC">
        <w:rPr>
          <w:sz w:val="24"/>
        </w:rPr>
        <w:t>us piemēro</w:t>
      </w:r>
      <w:r w:rsidR="00E87029" w:rsidRPr="001156DC">
        <w:rPr>
          <w:sz w:val="24"/>
        </w:rPr>
        <w:t xml:space="preserve"> </w:t>
      </w:r>
      <w:r w:rsidR="00092E2F" w:rsidRPr="001156DC">
        <w:rPr>
          <w:sz w:val="24"/>
        </w:rPr>
        <w:t xml:space="preserve">tām aizsargājamām </w:t>
      </w:r>
      <w:r w:rsidR="00E87029" w:rsidRPr="001156DC">
        <w:rPr>
          <w:sz w:val="24"/>
        </w:rPr>
        <w:t>ekoloģiski jutīg</w:t>
      </w:r>
      <w:r w:rsidR="00092E2F" w:rsidRPr="001156DC">
        <w:rPr>
          <w:sz w:val="24"/>
        </w:rPr>
        <w:t>o</w:t>
      </w:r>
      <w:r w:rsidR="00E87029" w:rsidRPr="001156DC">
        <w:rPr>
          <w:sz w:val="24"/>
        </w:rPr>
        <w:t xml:space="preserve"> </w:t>
      </w:r>
      <w:r w:rsidR="00307BFC" w:rsidRPr="001156DC">
        <w:rPr>
          <w:sz w:val="24"/>
        </w:rPr>
        <w:t>ilggadīg</w:t>
      </w:r>
      <w:r w:rsidR="00092E2F" w:rsidRPr="001156DC">
        <w:rPr>
          <w:sz w:val="24"/>
        </w:rPr>
        <w:t>o</w:t>
      </w:r>
      <w:r w:rsidR="00307BFC" w:rsidRPr="001156DC">
        <w:rPr>
          <w:sz w:val="24"/>
        </w:rPr>
        <w:t xml:space="preserve"> </w:t>
      </w:r>
      <w:r w:rsidR="00E87029" w:rsidRPr="001156DC">
        <w:rPr>
          <w:sz w:val="24"/>
        </w:rPr>
        <w:t>zālāju platībām, kas</w:t>
      </w:r>
      <w:r w:rsidR="00FD70C6" w:rsidRPr="001156DC">
        <w:rPr>
          <w:sz w:val="24"/>
        </w:rPr>
        <w:t xml:space="preserve"> </w:t>
      </w:r>
      <w:r w:rsidR="00092E2F" w:rsidRPr="001156DC">
        <w:rPr>
          <w:sz w:val="24"/>
        </w:rPr>
        <w:t>pēc stāvokļa iepriekšējā gada</w:t>
      </w:r>
      <w:r w:rsidR="00092E2F" w:rsidRPr="001156DC" w:rsidDel="00092E2F">
        <w:rPr>
          <w:sz w:val="24"/>
        </w:rPr>
        <w:t xml:space="preserve"> </w:t>
      </w:r>
      <w:r w:rsidR="00BD0FBD" w:rsidRPr="001156DC">
        <w:rPr>
          <w:sz w:val="24"/>
        </w:rPr>
        <w:t xml:space="preserve">31.decembrī </w:t>
      </w:r>
      <w:r w:rsidR="00092E2F" w:rsidRPr="001156DC">
        <w:rPr>
          <w:sz w:val="24"/>
        </w:rPr>
        <w:t>ir kartogrāfiski identificētas Lauku atbalsta dienesta lauku bloku identifikācijas sistēmas lauku bloku kartē, izmantojot Dabas aizsardzības pārvaldes dabas datu pārvaldības sistēmas „Ozols” datus</w:t>
      </w:r>
      <w:r w:rsidR="00304E54" w:rsidRPr="001156DC">
        <w:rPr>
          <w:sz w:val="24"/>
        </w:rPr>
        <w:t>.</w:t>
      </w:r>
      <w:bookmarkEnd w:id="173"/>
      <w:r w:rsidR="00620CA3" w:rsidRPr="001156DC">
        <w:rPr>
          <w:sz w:val="24"/>
        </w:rPr>
        <w:t xml:space="preserve"> </w:t>
      </w:r>
    </w:p>
    <w:p w14:paraId="1C461E3E" w14:textId="77F63560" w:rsidR="00E87029" w:rsidRPr="001156DC" w:rsidRDefault="00A433F7" w:rsidP="00A433F7">
      <w:pPr>
        <w:pStyle w:val="Punkts"/>
        <w:numPr>
          <w:ilvl w:val="0"/>
          <w:numId w:val="0"/>
        </w:numPr>
        <w:ind w:firstLine="720"/>
        <w:rPr>
          <w:sz w:val="24"/>
        </w:rPr>
      </w:pPr>
      <w:r w:rsidRPr="001156DC">
        <w:rPr>
          <w:sz w:val="24"/>
        </w:rPr>
        <w:t>107.</w:t>
      </w:r>
      <w:r w:rsidRPr="001156DC">
        <w:rPr>
          <w:sz w:val="24"/>
        </w:rPr>
        <w:tab/>
      </w:r>
      <w:r w:rsidR="00620CA3" w:rsidRPr="001156DC">
        <w:rPr>
          <w:sz w:val="24"/>
        </w:rPr>
        <w:t xml:space="preserve"> Šo noteikumu </w:t>
      </w:r>
      <w:r w:rsidR="00725230" w:rsidRPr="001156DC">
        <w:rPr>
          <w:sz w:val="24"/>
        </w:rPr>
        <w:t>105</w:t>
      </w:r>
      <w:r w:rsidR="00620CA3" w:rsidRPr="001156DC">
        <w:rPr>
          <w:sz w:val="24"/>
        </w:rPr>
        <w:t xml:space="preserve">. un </w:t>
      </w:r>
      <w:r w:rsidR="00725230" w:rsidRPr="001156DC">
        <w:rPr>
          <w:sz w:val="24"/>
        </w:rPr>
        <w:t>106</w:t>
      </w:r>
      <w:r w:rsidR="00620CA3" w:rsidRPr="001156DC">
        <w:rPr>
          <w:sz w:val="24"/>
        </w:rPr>
        <w:t>.punktā noteiktajā aizsargājamo ekoloģiski jutīgo ilggadīgo zālāju platībā netiek iekļaut</w:t>
      </w:r>
      <w:r w:rsidR="00DE77B5" w:rsidRPr="001156DC">
        <w:rPr>
          <w:sz w:val="24"/>
        </w:rPr>
        <w:t>a</w:t>
      </w:r>
      <w:r w:rsidR="00620CA3" w:rsidRPr="001156DC">
        <w:rPr>
          <w:sz w:val="24"/>
        </w:rPr>
        <w:t xml:space="preserve"> zālāj</w:t>
      </w:r>
      <w:r w:rsidR="00DE77B5" w:rsidRPr="001156DC">
        <w:rPr>
          <w:sz w:val="24"/>
        </w:rPr>
        <w:t>u aizņemta platība</w:t>
      </w:r>
      <w:r w:rsidR="00620CA3" w:rsidRPr="001156DC">
        <w:rPr>
          <w:sz w:val="24"/>
        </w:rPr>
        <w:t>, kas atrodas kādā no ekspluatācijas aizsargjoslām saskaņā ar normatīvajiem aktiem par aizsargjoslām.</w:t>
      </w:r>
    </w:p>
    <w:p w14:paraId="4902FA41" w14:textId="5ED6F808" w:rsidR="009C6CC2" w:rsidRPr="001156DC" w:rsidRDefault="00A433F7" w:rsidP="00A433F7">
      <w:pPr>
        <w:pStyle w:val="Punkts"/>
        <w:numPr>
          <w:ilvl w:val="0"/>
          <w:numId w:val="0"/>
        </w:numPr>
        <w:ind w:firstLine="720"/>
        <w:rPr>
          <w:sz w:val="24"/>
        </w:rPr>
      </w:pPr>
      <w:r w:rsidRPr="001156DC">
        <w:rPr>
          <w:sz w:val="24"/>
        </w:rPr>
        <w:lastRenderedPageBreak/>
        <w:t>108.</w:t>
      </w:r>
      <w:r w:rsidRPr="001156DC">
        <w:rPr>
          <w:sz w:val="24"/>
        </w:rPr>
        <w:tab/>
      </w:r>
      <w:r w:rsidR="00484694" w:rsidRPr="001156DC">
        <w:rPr>
          <w:sz w:val="24"/>
        </w:rPr>
        <w:t xml:space="preserve"> </w:t>
      </w:r>
      <w:r w:rsidR="00887984" w:rsidRPr="001156DC">
        <w:rPr>
          <w:sz w:val="24"/>
        </w:rPr>
        <w:t>Lauksaimniekam, k</w:t>
      </w:r>
      <w:r w:rsidR="0071193F" w:rsidRPr="001156DC">
        <w:rPr>
          <w:sz w:val="24"/>
        </w:rPr>
        <w:t>as</w:t>
      </w:r>
      <w:r w:rsidR="00887984" w:rsidRPr="001156DC">
        <w:rPr>
          <w:sz w:val="24"/>
        </w:rPr>
        <w:t xml:space="preserve"> deklarētajā platībā</w:t>
      </w:r>
      <w:r w:rsidR="00A442A8" w:rsidRPr="001156DC">
        <w:rPr>
          <w:sz w:val="24"/>
        </w:rPr>
        <w:t xml:space="preserve"> ir </w:t>
      </w:r>
      <w:r w:rsidR="0071193F" w:rsidRPr="001156DC">
        <w:rPr>
          <w:sz w:val="24"/>
        </w:rPr>
        <w:t xml:space="preserve">uzaris </w:t>
      </w:r>
      <w:r w:rsidR="00A442A8" w:rsidRPr="001156DC">
        <w:rPr>
          <w:sz w:val="24"/>
        </w:rPr>
        <w:t>a</w:t>
      </w:r>
      <w:r w:rsidR="00605DC6" w:rsidRPr="001156DC">
        <w:rPr>
          <w:sz w:val="24"/>
        </w:rPr>
        <w:t>izsargājamo</w:t>
      </w:r>
      <w:r w:rsidR="0071193F" w:rsidRPr="001156DC">
        <w:rPr>
          <w:sz w:val="24"/>
        </w:rPr>
        <w:t>s</w:t>
      </w:r>
      <w:r w:rsidR="00A442A8" w:rsidRPr="001156DC">
        <w:rPr>
          <w:sz w:val="24"/>
        </w:rPr>
        <w:t xml:space="preserve"> ekoloģiski jutīgo</w:t>
      </w:r>
      <w:r w:rsidR="0071193F" w:rsidRPr="001156DC">
        <w:rPr>
          <w:sz w:val="24"/>
        </w:rPr>
        <w:t>s</w:t>
      </w:r>
      <w:r w:rsidR="00605DC6" w:rsidRPr="001156DC">
        <w:rPr>
          <w:sz w:val="24"/>
        </w:rPr>
        <w:t xml:space="preserve"> </w:t>
      </w:r>
      <w:r w:rsidR="00B60331" w:rsidRPr="001156DC">
        <w:rPr>
          <w:sz w:val="24"/>
        </w:rPr>
        <w:t xml:space="preserve">ilggadīgos </w:t>
      </w:r>
      <w:r w:rsidR="00605DC6" w:rsidRPr="001156DC">
        <w:rPr>
          <w:sz w:val="24"/>
        </w:rPr>
        <w:t>zālāju</w:t>
      </w:r>
      <w:r w:rsidR="0071193F" w:rsidRPr="001156DC">
        <w:rPr>
          <w:sz w:val="24"/>
        </w:rPr>
        <w:t>s</w:t>
      </w:r>
      <w:r w:rsidR="00A442A8" w:rsidRPr="001156DC">
        <w:rPr>
          <w:sz w:val="24"/>
        </w:rPr>
        <w:t xml:space="preserve"> vai </w:t>
      </w:r>
      <w:r w:rsidR="0071193F" w:rsidRPr="001156DC">
        <w:rPr>
          <w:sz w:val="24"/>
        </w:rPr>
        <w:t xml:space="preserve">tos </w:t>
      </w:r>
      <w:r w:rsidR="00A442A8" w:rsidRPr="001156DC">
        <w:rPr>
          <w:sz w:val="24"/>
        </w:rPr>
        <w:t>pārveido</w:t>
      </w:r>
      <w:r w:rsidR="0071193F" w:rsidRPr="001156DC">
        <w:rPr>
          <w:sz w:val="24"/>
        </w:rPr>
        <w:t>jis</w:t>
      </w:r>
      <w:r w:rsidR="00A442A8" w:rsidRPr="001156DC">
        <w:rPr>
          <w:sz w:val="24"/>
        </w:rPr>
        <w:t xml:space="preserve"> citos zemes izmantošanas veidos, </w:t>
      </w:r>
      <w:r w:rsidR="00887984" w:rsidRPr="001156DC">
        <w:rPr>
          <w:sz w:val="24"/>
        </w:rPr>
        <w:t xml:space="preserve">ir pienākums </w:t>
      </w:r>
      <w:r w:rsidR="0071193F" w:rsidRPr="001156DC">
        <w:rPr>
          <w:sz w:val="24"/>
        </w:rPr>
        <w:t xml:space="preserve">līdz nākamā gada </w:t>
      </w:r>
      <w:proofErr w:type="gramStart"/>
      <w:r w:rsidR="0071193F" w:rsidRPr="001156DC">
        <w:rPr>
          <w:sz w:val="24"/>
        </w:rPr>
        <w:t>9.jūnijam</w:t>
      </w:r>
      <w:proofErr w:type="gramEnd"/>
      <w:r w:rsidR="0071193F" w:rsidRPr="001156DC">
        <w:rPr>
          <w:sz w:val="24"/>
        </w:rPr>
        <w:t xml:space="preserve"> pēc šādas rīcības konstatēšanas </w:t>
      </w:r>
      <w:r w:rsidR="0012121E" w:rsidRPr="001156DC">
        <w:rPr>
          <w:sz w:val="24"/>
        </w:rPr>
        <w:t>attiecīgo platību atkal pārveidot par</w:t>
      </w:r>
      <w:r w:rsidR="00887984" w:rsidRPr="001156DC">
        <w:rPr>
          <w:sz w:val="24"/>
        </w:rPr>
        <w:t xml:space="preserve"> ilggadīgo zālāju.</w:t>
      </w:r>
      <w:r w:rsidR="009C6CC2" w:rsidRPr="001156DC">
        <w:rPr>
          <w:sz w:val="24"/>
        </w:rPr>
        <w:t xml:space="preserve"> </w:t>
      </w:r>
    </w:p>
    <w:p w14:paraId="12475F44" w14:textId="4BA08876" w:rsidR="0038578D" w:rsidRPr="001156DC" w:rsidRDefault="00A433F7" w:rsidP="00A433F7">
      <w:pPr>
        <w:pStyle w:val="A-nodala"/>
        <w:numPr>
          <w:ilvl w:val="0"/>
          <w:numId w:val="0"/>
        </w:numPr>
        <w:rPr>
          <w:sz w:val="24"/>
          <w:szCs w:val="24"/>
        </w:rPr>
      </w:pPr>
      <w:bookmarkStart w:id="174" w:name="_Toc400220994"/>
      <w:bookmarkStart w:id="175" w:name="_Toc408925630"/>
      <w:r w:rsidRPr="001156DC">
        <w:rPr>
          <w:sz w:val="24"/>
          <w:szCs w:val="24"/>
        </w:rPr>
        <w:t>11.3.</w:t>
      </w:r>
      <w:r w:rsidRPr="001156DC">
        <w:rPr>
          <w:sz w:val="24"/>
          <w:szCs w:val="24"/>
        </w:rPr>
        <w:tab/>
      </w:r>
      <w:r w:rsidR="00484694" w:rsidRPr="001156DC">
        <w:rPr>
          <w:sz w:val="24"/>
          <w:szCs w:val="24"/>
        </w:rPr>
        <w:t xml:space="preserve"> </w:t>
      </w:r>
      <w:bookmarkStart w:id="176" w:name="_Toc412143924"/>
      <w:r w:rsidR="0038578D" w:rsidRPr="001156DC">
        <w:rPr>
          <w:sz w:val="24"/>
          <w:szCs w:val="24"/>
        </w:rPr>
        <w:t>Ilggadīgo zālāju saglabāšana</w:t>
      </w:r>
      <w:bookmarkEnd w:id="174"/>
      <w:bookmarkEnd w:id="175"/>
      <w:bookmarkEnd w:id="176"/>
    </w:p>
    <w:p w14:paraId="571E6A66" w14:textId="1B9E5D67" w:rsidR="00BD0FBD" w:rsidRPr="001156DC" w:rsidRDefault="00A433F7" w:rsidP="007956E3">
      <w:pPr>
        <w:pStyle w:val="Punkts"/>
        <w:numPr>
          <w:ilvl w:val="0"/>
          <w:numId w:val="0"/>
        </w:numPr>
        <w:ind w:firstLine="709"/>
        <w:rPr>
          <w:sz w:val="24"/>
        </w:rPr>
      </w:pPr>
      <w:r w:rsidRPr="001156DC">
        <w:rPr>
          <w:sz w:val="24"/>
        </w:rPr>
        <w:t>109.</w:t>
      </w:r>
      <w:r w:rsidRPr="001156DC">
        <w:rPr>
          <w:sz w:val="24"/>
        </w:rPr>
        <w:tab/>
      </w:r>
      <w:r w:rsidR="00850A29" w:rsidRPr="001156DC">
        <w:rPr>
          <w:sz w:val="24"/>
        </w:rPr>
        <w:t xml:space="preserve"> </w:t>
      </w:r>
      <w:r w:rsidR="00BD0FBD" w:rsidRPr="001156DC">
        <w:rPr>
          <w:sz w:val="24"/>
        </w:rPr>
        <w:t xml:space="preserve">Ilggadīgo zālāju saglabāšanas prasību piemēro saskaņā ar regulas Nr.1307/2013 </w:t>
      </w:r>
      <w:proofErr w:type="gramStart"/>
      <w:r w:rsidR="00BD0FBD" w:rsidRPr="001156DC">
        <w:rPr>
          <w:sz w:val="24"/>
        </w:rPr>
        <w:t>45.panta</w:t>
      </w:r>
      <w:proofErr w:type="gramEnd"/>
      <w:r w:rsidR="00BD0FBD" w:rsidRPr="001156DC">
        <w:rPr>
          <w:sz w:val="24"/>
        </w:rPr>
        <w:t xml:space="preserve"> 2., 3., 4. un 5.punktu un regulas Nr. 639/2014 44.pantu.</w:t>
      </w:r>
    </w:p>
    <w:p w14:paraId="44E4BBD2" w14:textId="6F04863A" w:rsidR="00BF059F" w:rsidRPr="001156DC" w:rsidRDefault="00A433F7" w:rsidP="007956E3">
      <w:pPr>
        <w:pStyle w:val="Punkts"/>
        <w:numPr>
          <w:ilvl w:val="0"/>
          <w:numId w:val="0"/>
        </w:numPr>
        <w:ind w:firstLine="709"/>
        <w:rPr>
          <w:sz w:val="24"/>
        </w:rPr>
      </w:pPr>
      <w:r w:rsidRPr="001156DC">
        <w:rPr>
          <w:sz w:val="24"/>
        </w:rPr>
        <w:t>110.</w:t>
      </w:r>
      <w:r w:rsidRPr="001156DC">
        <w:rPr>
          <w:sz w:val="24"/>
        </w:rPr>
        <w:tab/>
      </w:r>
      <w:r w:rsidR="00BD0FBD" w:rsidRPr="001156DC">
        <w:rPr>
          <w:sz w:val="24"/>
        </w:rPr>
        <w:t xml:space="preserve"> </w:t>
      </w:r>
      <w:r w:rsidR="00DC3D42" w:rsidRPr="001156DC">
        <w:rPr>
          <w:sz w:val="24"/>
        </w:rPr>
        <w:t>Regulas Nr.1307/2013</w:t>
      </w:r>
      <w:r w:rsidR="00931A99" w:rsidRPr="001156DC">
        <w:rPr>
          <w:sz w:val="24"/>
        </w:rPr>
        <w:t xml:space="preserve"> </w:t>
      </w:r>
      <w:proofErr w:type="gramStart"/>
      <w:r w:rsidR="00931A99" w:rsidRPr="001156DC">
        <w:rPr>
          <w:sz w:val="24"/>
        </w:rPr>
        <w:t>45.panta</w:t>
      </w:r>
      <w:proofErr w:type="gramEnd"/>
      <w:r w:rsidR="00931A99" w:rsidRPr="001156DC">
        <w:rPr>
          <w:sz w:val="24"/>
        </w:rPr>
        <w:t xml:space="preserve"> 2.punkta nosacījumus piemēro </w:t>
      </w:r>
      <w:r w:rsidR="00295B3D" w:rsidRPr="001156DC">
        <w:rPr>
          <w:sz w:val="24"/>
        </w:rPr>
        <w:t xml:space="preserve">attiecībā uz </w:t>
      </w:r>
      <w:r w:rsidR="00931A99" w:rsidRPr="001156DC">
        <w:rPr>
          <w:sz w:val="24"/>
        </w:rPr>
        <w:t xml:space="preserve">valsts </w:t>
      </w:r>
      <w:r w:rsidR="00295B3D" w:rsidRPr="001156DC">
        <w:rPr>
          <w:sz w:val="24"/>
        </w:rPr>
        <w:t>kopējo lauksaimniecīb</w:t>
      </w:r>
      <w:r w:rsidR="00B60331" w:rsidRPr="001156DC">
        <w:rPr>
          <w:sz w:val="24"/>
        </w:rPr>
        <w:t>as</w:t>
      </w:r>
      <w:r w:rsidR="00295B3D" w:rsidRPr="001156DC">
        <w:rPr>
          <w:sz w:val="24"/>
        </w:rPr>
        <w:t xml:space="preserve"> zemi</w:t>
      </w:r>
      <w:r w:rsidR="00931A99" w:rsidRPr="001156DC">
        <w:rPr>
          <w:sz w:val="24"/>
        </w:rPr>
        <w:t>.</w:t>
      </w:r>
    </w:p>
    <w:p w14:paraId="16064F4B" w14:textId="25815E1F" w:rsidR="00E674A4" w:rsidRPr="001156DC" w:rsidRDefault="00A433F7" w:rsidP="007956E3">
      <w:pPr>
        <w:pStyle w:val="Punkts"/>
        <w:numPr>
          <w:ilvl w:val="0"/>
          <w:numId w:val="0"/>
        </w:numPr>
        <w:ind w:firstLine="709"/>
        <w:rPr>
          <w:sz w:val="24"/>
        </w:rPr>
      </w:pPr>
      <w:r w:rsidRPr="001156DC">
        <w:rPr>
          <w:sz w:val="24"/>
        </w:rPr>
        <w:t>111.</w:t>
      </w:r>
      <w:r w:rsidRPr="001156DC">
        <w:rPr>
          <w:sz w:val="24"/>
        </w:rPr>
        <w:tab/>
      </w:r>
      <w:r w:rsidR="00687484" w:rsidRPr="001156DC">
        <w:rPr>
          <w:sz w:val="24"/>
        </w:rPr>
        <w:t xml:space="preserve"> </w:t>
      </w:r>
      <w:r w:rsidR="00931A99" w:rsidRPr="001156DC">
        <w:rPr>
          <w:sz w:val="24"/>
        </w:rPr>
        <w:t xml:space="preserve">Atbilstoši </w:t>
      </w:r>
      <w:r w:rsidR="008503C3" w:rsidRPr="001156DC">
        <w:rPr>
          <w:sz w:val="24"/>
        </w:rPr>
        <w:t>r</w:t>
      </w:r>
      <w:r w:rsidR="00931A99" w:rsidRPr="001156DC">
        <w:rPr>
          <w:sz w:val="24"/>
        </w:rPr>
        <w:t>egulas Nr.1307/201</w:t>
      </w:r>
      <w:r w:rsidR="0071193F" w:rsidRPr="001156DC">
        <w:rPr>
          <w:sz w:val="24"/>
        </w:rPr>
        <w:t>3</w:t>
      </w:r>
      <w:r w:rsidR="00931A99" w:rsidRPr="001156DC">
        <w:rPr>
          <w:sz w:val="24"/>
        </w:rPr>
        <w:t xml:space="preserve"> </w:t>
      </w:r>
      <w:proofErr w:type="gramStart"/>
      <w:r w:rsidR="00931A99" w:rsidRPr="001156DC">
        <w:rPr>
          <w:sz w:val="24"/>
        </w:rPr>
        <w:t>45.panta</w:t>
      </w:r>
      <w:proofErr w:type="gramEnd"/>
      <w:r w:rsidR="00931A99" w:rsidRPr="001156DC">
        <w:rPr>
          <w:sz w:val="24"/>
        </w:rPr>
        <w:t xml:space="preserve"> 2.punktam un </w:t>
      </w:r>
      <w:r w:rsidR="00E556B5" w:rsidRPr="001156DC">
        <w:rPr>
          <w:sz w:val="24"/>
        </w:rPr>
        <w:t>r</w:t>
      </w:r>
      <w:r w:rsidR="00931A99" w:rsidRPr="001156DC">
        <w:rPr>
          <w:sz w:val="24"/>
        </w:rPr>
        <w:t>egulas Nr.639/2014 43.pantam Lauku atbalsta dienests aprēķina un katru gadu līdz 20.augustam oficiālajā izdevumā "Latvijas Vēstnesis" publicē informāciju par:</w:t>
      </w:r>
      <w:r w:rsidR="00E674A4" w:rsidRPr="001156DC">
        <w:rPr>
          <w:sz w:val="24"/>
        </w:rPr>
        <w:t xml:space="preserve"> </w:t>
      </w:r>
    </w:p>
    <w:p w14:paraId="0B1CA839" w14:textId="712EA51E" w:rsidR="00DC4132" w:rsidRPr="001156DC" w:rsidRDefault="00A433F7" w:rsidP="007956E3">
      <w:pPr>
        <w:pStyle w:val="A-punkts"/>
        <w:numPr>
          <w:ilvl w:val="0"/>
          <w:numId w:val="0"/>
        </w:numPr>
        <w:ind w:firstLine="709"/>
        <w:rPr>
          <w:sz w:val="24"/>
          <w:szCs w:val="24"/>
        </w:rPr>
      </w:pPr>
      <w:r w:rsidRPr="001156DC">
        <w:rPr>
          <w:sz w:val="24"/>
          <w:szCs w:val="24"/>
        </w:rPr>
        <w:t>111.1.</w:t>
      </w:r>
      <w:r w:rsidRPr="001156DC">
        <w:rPr>
          <w:sz w:val="24"/>
          <w:szCs w:val="24"/>
        </w:rPr>
        <w:tab/>
      </w:r>
      <w:r w:rsidR="00687484" w:rsidRPr="001156DC">
        <w:rPr>
          <w:sz w:val="24"/>
          <w:szCs w:val="24"/>
        </w:rPr>
        <w:t xml:space="preserve"> </w:t>
      </w:r>
      <w:r w:rsidR="00931A99" w:rsidRPr="001156DC">
        <w:rPr>
          <w:sz w:val="24"/>
          <w:szCs w:val="24"/>
        </w:rPr>
        <w:t>i</w:t>
      </w:r>
      <w:r w:rsidR="00DC4132" w:rsidRPr="001156DC">
        <w:rPr>
          <w:sz w:val="24"/>
          <w:szCs w:val="24"/>
        </w:rPr>
        <w:t>lggadīgo zālāju platības īpatsvaru kārtējā gadā;</w:t>
      </w:r>
    </w:p>
    <w:p w14:paraId="656E3A1E" w14:textId="1EA6699E" w:rsidR="00E674A4" w:rsidRPr="001156DC" w:rsidRDefault="00A433F7" w:rsidP="007956E3">
      <w:pPr>
        <w:pStyle w:val="A-punkts"/>
        <w:numPr>
          <w:ilvl w:val="0"/>
          <w:numId w:val="0"/>
        </w:numPr>
        <w:ind w:firstLine="709"/>
        <w:rPr>
          <w:sz w:val="24"/>
          <w:szCs w:val="24"/>
        </w:rPr>
      </w:pPr>
      <w:r w:rsidRPr="001156DC">
        <w:rPr>
          <w:sz w:val="24"/>
          <w:szCs w:val="24"/>
        </w:rPr>
        <w:t>111.2.</w:t>
      </w:r>
      <w:r w:rsidRPr="001156DC">
        <w:rPr>
          <w:sz w:val="24"/>
          <w:szCs w:val="24"/>
        </w:rPr>
        <w:tab/>
      </w:r>
      <w:r w:rsidR="00687484" w:rsidRPr="001156DC">
        <w:rPr>
          <w:sz w:val="24"/>
          <w:szCs w:val="24"/>
        </w:rPr>
        <w:t xml:space="preserve"> </w:t>
      </w:r>
      <w:bookmarkStart w:id="177" w:name="_Ref400232835"/>
      <w:r w:rsidR="00931A99" w:rsidRPr="001156DC">
        <w:rPr>
          <w:sz w:val="24"/>
          <w:szCs w:val="24"/>
        </w:rPr>
        <w:t>ilggadīgo zālāju atsauces platības un kārtējā gada ilggadīgo zālāju platības īpatsvara attiecības izmaiņām.</w:t>
      </w:r>
      <w:bookmarkEnd w:id="177"/>
      <w:r w:rsidR="00931A99" w:rsidRPr="001156DC">
        <w:rPr>
          <w:sz w:val="24"/>
          <w:szCs w:val="24"/>
        </w:rPr>
        <w:t xml:space="preserve"> </w:t>
      </w:r>
    </w:p>
    <w:p w14:paraId="50B87F91" w14:textId="45B9EF9C" w:rsidR="00850A29" w:rsidRPr="001156DC" w:rsidRDefault="00A433F7" w:rsidP="007956E3">
      <w:pPr>
        <w:pStyle w:val="Punkts"/>
        <w:numPr>
          <w:ilvl w:val="0"/>
          <w:numId w:val="0"/>
        </w:numPr>
        <w:ind w:firstLine="709"/>
        <w:rPr>
          <w:sz w:val="24"/>
        </w:rPr>
      </w:pPr>
      <w:bookmarkStart w:id="178" w:name="p21"/>
      <w:bookmarkStart w:id="179" w:name="p-465312"/>
      <w:bookmarkEnd w:id="178"/>
      <w:bookmarkEnd w:id="179"/>
      <w:r w:rsidRPr="001156DC">
        <w:rPr>
          <w:sz w:val="24"/>
        </w:rPr>
        <w:t>112.</w:t>
      </w:r>
      <w:r w:rsidRPr="001156DC">
        <w:rPr>
          <w:sz w:val="24"/>
        </w:rPr>
        <w:tab/>
      </w:r>
      <w:r w:rsidR="00687484" w:rsidRPr="001156DC">
        <w:rPr>
          <w:sz w:val="24"/>
        </w:rPr>
        <w:t xml:space="preserve"> </w:t>
      </w:r>
      <w:bookmarkStart w:id="180" w:name="_Ref400232882"/>
      <w:r w:rsidR="00B63E50" w:rsidRPr="001156DC">
        <w:rPr>
          <w:sz w:val="24"/>
        </w:rPr>
        <w:t>J</w:t>
      </w:r>
      <w:r w:rsidR="00DC4132" w:rsidRPr="001156DC">
        <w:rPr>
          <w:sz w:val="24"/>
        </w:rPr>
        <w:t xml:space="preserve">a šo noteikumu </w:t>
      </w:r>
      <w:r w:rsidR="00725230" w:rsidRPr="001156DC">
        <w:rPr>
          <w:sz w:val="24"/>
        </w:rPr>
        <w:t>111.2</w:t>
      </w:r>
      <w:r w:rsidR="00687484" w:rsidRPr="001156DC">
        <w:rPr>
          <w:sz w:val="24"/>
        </w:rPr>
        <w:t>.</w:t>
      </w:r>
      <w:r w:rsidR="006049EA" w:rsidRPr="001156DC">
        <w:rPr>
          <w:sz w:val="24"/>
        </w:rPr>
        <w:t xml:space="preserve">apakšpunktā minētā attiecība </w:t>
      </w:r>
      <w:r w:rsidR="00931A99" w:rsidRPr="001156DC">
        <w:rPr>
          <w:sz w:val="24"/>
        </w:rPr>
        <w:t xml:space="preserve">valstī ir samazinājusies par trim, bet ne vairāk kā par pieciem procentiem, lauksaimniekam, kas piesakās </w:t>
      </w:r>
      <w:r w:rsidR="0071193F" w:rsidRPr="001156DC">
        <w:rPr>
          <w:sz w:val="24"/>
        </w:rPr>
        <w:t xml:space="preserve">uz </w:t>
      </w:r>
      <w:r w:rsidR="00931A99" w:rsidRPr="001156DC">
        <w:rPr>
          <w:sz w:val="24"/>
        </w:rPr>
        <w:t xml:space="preserve">šo noteikumu </w:t>
      </w:r>
      <w:r w:rsidR="00725230" w:rsidRPr="001156DC">
        <w:rPr>
          <w:sz w:val="24"/>
        </w:rPr>
        <w:t>2</w:t>
      </w:r>
      <w:r w:rsidR="00931A99" w:rsidRPr="001156DC">
        <w:rPr>
          <w:sz w:val="24"/>
        </w:rPr>
        <w:t>.punktā minēt</w:t>
      </w:r>
      <w:r w:rsidR="0071193F" w:rsidRPr="001156DC">
        <w:rPr>
          <w:sz w:val="24"/>
        </w:rPr>
        <w:t>o</w:t>
      </w:r>
      <w:r w:rsidR="00931A99" w:rsidRPr="001156DC">
        <w:rPr>
          <w:sz w:val="24"/>
        </w:rPr>
        <w:t xml:space="preserve"> atbalst</w:t>
      </w:r>
      <w:r w:rsidR="0071193F" w:rsidRPr="001156DC">
        <w:rPr>
          <w:sz w:val="24"/>
        </w:rPr>
        <w:t>u</w:t>
      </w:r>
      <w:r w:rsidR="00931A99" w:rsidRPr="001156DC">
        <w:rPr>
          <w:sz w:val="24"/>
        </w:rPr>
        <w:t>, ir pienākums nepārveidot ilggadīgo zālāju platību par citām vajadzībām izmantojamu zemi, ja vien nav saņemt</w:t>
      </w:r>
      <w:r w:rsidR="00295B3D" w:rsidRPr="001156DC">
        <w:rPr>
          <w:sz w:val="24"/>
        </w:rPr>
        <w:t>s</w:t>
      </w:r>
      <w:r w:rsidR="00931A99" w:rsidRPr="001156DC">
        <w:rPr>
          <w:sz w:val="24"/>
        </w:rPr>
        <w:t xml:space="preserve"> Lauku atbalsta dienesta </w:t>
      </w:r>
      <w:r w:rsidR="00CC71B4" w:rsidRPr="001156DC">
        <w:rPr>
          <w:sz w:val="24"/>
        </w:rPr>
        <w:t>saskaņojums</w:t>
      </w:r>
      <w:r w:rsidR="00850A29" w:rsidRPr="001156DC">
        <w:rPr>
          <w:sz w:val="24"/>
        </w:rPr>
        <w:t>.</w:t>
      </w:r>
      <w:bookmarkEnd w:id="180"/>
    </w:p>
    <w:p w14:paraId="5102C261" w14:textId="5DD89572" w:rsidR="00B63E50" w:rsidRPr="001156DC" w:rsidRDefault="00A433F7" w:rsidP="007956E3">
      <w:pPr>
        <w:pStyle w:val="Punkts"/>
        <w:numPr>
          <w:ilvl w:val="0"/>
          <w:numId w:val="0"/>
        </w:numPr>
        <w:ind w:firstLine="709"/>
        <w:rPr>
          <w:sz w:val="24"/>
        </w:rPr>
      </w:pPr>
      <w:bookmarkStart w:id="181" w:name="p23"/>
      <w:bookmarkStart w:id="182" w:name="p-465316"/>
      <w:bookmarkEnd w:id="181"/>
      <w:bookmarkEnd w:id="182"/>
      <w:r w:rsidRPr="001156DC">
        <w:rPr>
          <w:sz w:val="24"/>
        </w:rPr>
        <w:t>113.</w:t>
      </w:r>
      <w:r w:rsidRPr="001156DC">
        <w:rPr>
          <w:sz w:val="24"/>
        </w:rPr>
        <w:tab/>
      </w:r>
      <w:r w:rsidR="00B63E50" w:rsidRPr="001156DC">
        <w:rPr>
          <w:sz w:val="24"/>
        </w:rPr>
        <w:t xml:space="preserve"> Šo noteikumu </w:t>
      </w:r>
      <w:r w:rsidR="009C4CF0" w:rsidRPr="001156DC">
        <w:rPr>
          <w:sz w:val="24"/>
        </w:rPr>
        <w:t>112</w:t>
      </w:r>
      <w:r w:rsidR="006049EA" w:rsidRPr="001156DC">
        <w:rPr>
          <w:sz w:val="24"/>
        </w:rPr>
        <w:t>.</w:t>
      </w:r>
      <w:r w:rsidR="00B63E50" w:rsidRPr="001156DC">
        <w:rPr>
          <w:sz w:val="24"/>
        </w:rPr>
        <w:t xml:space="preserve">punktā minēto </w:t>
      </w:r>
      <w:r w:rsidR="00CC71B4" w:rsidRPr="001156DC">
        <w:rPr>
          <w:sz w:val="24"/>
        </w:rPr>
        <w:t xml:space="preserve">saskaņojumu </w:t>
      </w:r>
      <w:r w:rsidR="00B63E50" w:rsidRPr="001156DC">
        <w:rPr>
          <w:sz w:val="24"/>
        </w:rPr>
        <w:t>Lauku atbalsta dienests izsniedz lauksaimniekam, kas pilnībā pārstrukturē saimniecību, pārveidojot to par augkopības saimniecību</w:t>
      </w:r>
      <w:r w:rsidR="00295B3D" w:rsidRPr="001156DC">
        <w:rPr>
          <w:sz w:val="24"/>
        </w:rPr>
        <w:t xml:space="preserve"> vai</w:t>
      </w:r>
      <w:r w:rsidR="00B63E50" w:rsidRPr="001156DC">
        <w:rPr>
          <w:sz w:val="24"/>
        </w:rPr>
        <w:t xml:space="preserve"> likvidējot vai </w:t>
      </w:r>
      <w:r w:rsidR="00687484" w:rsidRPr="001156DC">
        <w:rPr>
          <w:sz w:val="24"/>
        </w:rPr>
        <w:t>samazinot</w:t>
      </w:r>
      <w:r w:rsidR="001F39EB" w:rsidRPr="001156DC">
        <w:rPr>
          <w:sz w:val="24"/>
        </w:rPr>
        <w:t xml:space="preserve"> māj</w:t>
      </w:r>
      <w:r w:rsidR="00687484" w:rsidRPr="001156DC">
        <w:rPr>
          <w:sz w:val="24"/>
        </w:rPr>
        <w:t xml:space="preserve">lopu </w:t>
      </w:r>
      <w:r w:rsidR="001F39EB" w:rsidRPr="001156DC">
        <w:rPr>
          <w:sz w:val="24"/>
        </w:rPr>
        <w:t>skaitu ganāmpulkā par vairāk nekā 50</w:t>
      </w:r>
      <w:r w:rsidR="00484694" w:rsidRPr="001156DC">
        <w:rPr>
          <w:sz w:val="24"/>
        </w:rPr>
        <w:t xml:space="preserve"> procentiem pēc stāvokļa</w:t>
      </w:r>
      <w:r w:rsidR="006B0395" w:rsidRPr="001156DC">
        <w:rPr>
          <w:sz w:val="24"/>
        </w:rPr>
        <w:t xml:space="preserve"> kārtējā gada </w:t>
      </w:r>
      <w:proofErr w:type="gramStart"/>
      <w:r w:rsidR="006B0395" w:rsidRPr="001156DC">
        <w:rPr>
          <w:sz w:val="24"/>
        </w:rPr>
        <w:t>15.jūnijā</w:t>
      </w:r>
      <w:proofErr w:type="gramEnd"/>
      <w:r w:rsidR="006B0395" w:rsidRPr="001156DC">
        <w:rPr>
          <w:sz w:val="24"/>
        </w:rPr>
        <w:t xml:space="preserve"> salīdzin</w:t>
      </w:r>
      <w:r w:rsidR="000A498E" w:rsidRPr="001156DC">
        <w:rPr>
          <w:sz w:val="24"/>
        </w:rPr>
        <w:t>ājumā</w:t>
      </w:r>
      <w:r w:rsidR="006B0395" w:rsidRPr="001156DC">
        <w:rPr>
          <w:sz w:val="24"/>
        </w:rPr>
        <w:t xml:space="preserve"> ar iepriekšējā gada attiecīgo datumu</w:t>
      </w:r>
      <w:r w:rsidR="00B63E50" w:rsidRPr="001156DC">
        <w:rPr>
          <w:sz w:val="24"/>
        </w:rPr>
        <w:t>.</w:t>
      </w:r>
    </w:p>
    <w:p w14:paraId="71E7E1DF" w14:textId="1AD7A4C3" w:rsidR="00B63E50" w:rsidRPr="001156DC" w:rsidRDefault="00A433F7" w:rsidP="007956E3">
      <w:pPr>
        <w:pStyle w:val="Punkts"/>
        <w:numPr>
          <w:ilvl w:val="0"/>
          <w:numId w:val="0"/>
        </w:numPr>
        <w:ind w:firstLine="709"/>
        <w:rPr>
          <w:sz w:val="24"/>
        </w:rPr>
      </w:pPr>
      <w:r w:rsidRPr="001156DC">
        <w:rPr>
          <w:sz w:val="24"/>
        </w:rPr>
        <w:t>114.</w:t>
      </w:r>
      <w:r w:rsidRPr="001156DC">
        <w:rPr>
          <w:sz w:val="24"/>
        </w:rPr>
        <w:tab/>
      </w:r>
      <w:r w:rsidR="00B63E50" w:rsidRPr="001156DC">
        <w:rPr>
          <w:sz w:val="24"/>
        </w:rPr>
        <w:t xml:space="preserve"> Ja šo noteikumu </w:t>
      </w:r>
      <w:r w:rsidR="00725230" w:rsidRPr="001156DC">
        <w:rPr>
          <w:sz w:val="24"/>
        </w:rPr>
        <w:t>111.2</w:t>
      </w:r>
      <w:r w:rsidR="006049EA" w:rsidRPr="001156DC">
        <w:rPr>
          <w:sz w:val="24"/>
        </w:rPr>
        <w:t>.</w:t>
      </w:r>
      <w:r w:rsidR="00B63E50" w:rsidRPr="001156DC">
        <w:rPr>
          <w:sz w:val="24"/>
        </w:rPr>
        <w:t xml:space="preserve">apakšpunktā minētā attiecība valstī ir samazinājusies </w:t>
      </w:r>
      <w:r w:rsidR="00E721CB" w:rsidRPr="001156DC">
        <w:rPr>
          <w:sz w:val="24"/>
        </w:rPr>
        <w:t xml:space="preserve">vairāk </w:t>
      </w:r>
      <w:r w:rsidR="00CC71B4" w:rsidRPr="001156DC">
        <w:rPr>
          <w:sz w:val="24"/>
        </w:rPr>
        <w:t>ne</w:t>
      </w:r>
      <w:r w:rsidR="00E721CB" w:rsidRPr="001156DC">
        <w:rPr>
          <w:sz w:val="24"/>
        </w:rPr>
        <w:t xml:space="preserve">kā </w:t>
      </w:r>
      <w:r w:rsidR="00B63E50" w:rsidRPr="001156DC">
        <w:rPr>
          <w:sz w:val="24"/>
        </w:rPr>
        <w:t>par pieciem procentiem:</w:t>
      </w:r>
    </w:p>
    <w:p w14:paraId="67D111A9" w14:textId="79B11DF8" w:rsidR="00B63E50" w:rsidRPr="001156DC" w:rsidRDefault="00A433F7" w:rsidP="007956E3">
      <w:pPr>
        <w:pStyle w:val="A-punkts"/>
        <w:numPr>
          <w:ilvl w:val="0"/>
          <w:numId w:val="0"/>
        </w:numPr>
        <w:ind w:firstLine="709"/>
        <w:rPr>
          <w:sz w:val="24"/>
          <w:szCs w:val="24"/>
        </w:rPr>
      </w:pPr>
      <w:r w:rsidRPr="001156DC">
        <w:rPr>
          <w:sz w:val="24"/>
          <w:szCs w:val="24"/>
        </w:rPr>
        <w:t>114.1.</w:t>
      </w:r>
      <w:r w:rsidRPr="001156DC">
        <w:rPr>
          <w:sz w:val="24"/>
          <w:szCs w:val="24"/>
        </w:rPr>
        <w:tab/>
      </w:r>
      <w:r w:rsidR="00E721CB" w:rsidRPr="001156DC">
        <w:rPr>
          <w:sz w:val="24"/>
          <w:szCs w:val="24"/>
        </w:rPr>
        <w:t xml:space="preserve"> l</w:t>
      </w:r>
      <w:r w:rsidR="00B63E50" w:rsidRPr="001156DC">
        <w:rPr>
          <w:sz w:val="24"/>
          <w:szCs w:val="24"/>
        </w:rPr>
        <w:t>auksaimniekam ir aizliegts pārveidot ilggadīgo zālāju platīb</w:t>
      </w:r>
      <w:r w:rsidR="00E721CB" w:rsidRPr="001156DC">
        <w:rPr>
          <w:sz w:val="24"/>
          <w:szCs w:val="24"/>
        </w:rPr>
        <w:t>u</w:t>
      </w:r>
      <w:r w:rsidR="00B63E50" w:rsidRPr="001156DC">
        <w:rPr>
          <w:sz w:val="24"/>
          <w:szCs w:val="24"/>
        </w:rPr>
        <w:t xml:space="preserve"> par citām vajadzībām izmantojamu zemi;</w:t>
      </w:r>
    </w:p>
    <w:p w14:paraId="5A9F5EBA" w14:textId="1CFB8F31" w:rsidR="00B63E50" w:rsidRPr="001156DC" w:rsidRDefault="00A433F7" w:rsidP="007956E3">
      <w:pPr>
        <w:pStyle w:val="A-punkts"/>
        <w:numPr>
          <w:ilvl w:val="0"/>
          <w:numId w:val="0"/>
        </w:numPr>
        <w:ind w:firstLine="709"/>
        <w:rPr>
          <w:sz w:val="24"/>
          <w:szCs w:val="24"/>
        </w:rPr>
      </w:pPr>
      <w:r w:rsidRPr="001156DC">
        <w:rPr>
          <w:sz w:val="24"/>
          <w:szCs w:val="24"/>
        </w:rPr>
        <w:t>114.2.</w:t>
      </w:r>
      <w:r w:rsidRPr="001156DC">
        <w:rPr>
          <w:sz w:val="24"/>
          <w:szCs w:val="24"/>
        </w:rPr>
        <w:tab/>
      </w:r>
      <w:r w:rsidR="00687484" w:rsidRPr="001156DC">
        <w:rPr>
          <w:sz w:val="24"/>
          <w:szCs w:val="24"/>
        </w:rPr>
        <w:t xml:space="preserve"> </w:t>
      </w:r>
      <w:bookmarkStart w:id="183" w:name="_Ref400232992"/>
      <w:r w:rsidR="00687484" w:rsidRPr="001156DC">
        <w:rPr>
          <w:sz w:val="24"/>
          <w:szCs w:val="24"/>
        </w:rPr>
        <w:t>L</w:t>
      </w:r>
      <w:r w:rsidR="00B63E50" w:rsidRPr="001156DC">
        <w:rPr>
          <w:sz w:val="24"/>
          <w:szCs w:val="24"/>
        </w:rPr>
        <w:t>auku atbalsta dienests</w:t>
      </w:r>
      <w:r w:rsidR="00E721CB" w:rsidRPr="001156DC">
        <w:rPr>
          <w:sz w:val="24"/>
          <w:szCs w:val="24"/>
        </w:rPr>
        <w:t xml:space="preserve"> līdz kārtējā gada </w:t>
      </w:r>
      <w:proofErr w:type="gramStart"/>
      <w:r w:rsidR="00E721CB" w:rsidRPr="001156DC">
        <w:rPr>
          <w:sz w:val="24"/>
          <w:szCs w:val="24"/>
        </w:rPr>
        <w:t>30.</w:t>
      </w:r>
      <w:r w:rsidR="00C760D2" w:rsidRPr="001156DC">
        <w:rPr>
          <w:sz w:val="24"/>
          <w:szCs w:val="24"/>
        </w:rPr>
        <w:t>septembrim</w:t>
      </w:r>
      <w:proofErr w:type="gramEnd"/>
      <w:r w:rsidR="00C760D2" w:rsidRPr="001156DC">
        <w:rPr>
          <w:sz w:val="24"/>
          <w:szCs w:val="24"/>
        </w:rPr>
        <w:t xml:space="preserve"> saskaņā ar regulas </w:t>
      </w:r>
      <w:r w:rsidR="00E721CB" w:rsidRPr="001156DC">
        <w:rPr>
          <w:sz w:val="24"/>
          <w:szCs w:val="24"/>
        </w:rPr>
        <w:t>Nr.</w:t>
      </w:r>
      <w:r w:rsidR="00C760D2" w:rsidRPr="001156DC">
        <w:rPr>
          <w:sz w:val="24"/>
          <w:szCs w:val="24"/>
        </w:rPr>
        <w:t>639/2014 44.panta</w:t>
      </w:r>
      <w:r w:rsidR="00B63E50" w:rsidRPr="001156DC">
        <w:rPr>
          <w:sz w:val="24"/>
          <w:szCs w:val="24"/>
        </w:rPr>
        <w:t xml:space="preserve"> </w:t>
      </w:r>
      <w:r w:rsidR="00E721CB" w:rsidRPr="001156DC">
        <w:rPr>
          <w:sz w:val="24"/>
          <w:szCs w:val="24"/>
        </w:rPr>
        <w:t>2. un 3.</w:t>
      </w:r>
      <w:r w:rsidR="00C760D2" w:rsidRPr="001156DC">
        <w:rPr>
          <w:sz w:val="24"/>
          <w:szCs w:val="24"/>
        </w:rPr>
        <w:t xml:space="preserve">punktu </w:t>
      </w:r>
      <w:bookmarkEnd w:id="183"/>
      <w:r w:rsidR="00E721CB" w:rsidRPr="001156DC">
        <w:rPr>
          <w:sz w:val="24"/>
          <w:szCs w:val="24"/>
        </w:rPr>
        <w:t>informē lauksaimnieku par prasību pārveidot citām vajadzībām izmantojamu zemi par ilggadīgo zālāju platību, norādot attiecīgās platīb</w:t>
      </w:r>
      <w:r w:rsidR="00295B3D" w:rsidRPr="001156DC">
        <w:rPr>
          <w:sz w:val="24"/>
          <w:szCs w:val="24"/>
        </w:rPr>
        <w:t>as</w:t>
      </w:r>
      <w:r w:rsidR="00E721CB" w:rsidRPr="001156DC">
        <w:rPr>
          <w:sz w:val="24"/>
          <w:szCs w:val="24"/>
        </w:rPr>
        <w:t xml:space="preserve"> lielumu</w:t>
      </w:r>
      <w:r w:rsidR="00295B3D" w:rsidRPr="001156DC">
        <w:rPr>
          <w:sz w:val="24"/>
          <w:szCs w:val="24"/>
        </w:rPr>
        <w:t>;</w:t>
      </w:r>
    </w:p>
    <w:p w14:paraId="2F01F9B6" w14:textId="3D6313CE" w:rsidR="00B63E50" w:rsidRPr="001156DC" w:rsidRDefault="00A433F7" w:rsidP="007956E3">
      <w:pPr>
        <w:pStyle w:val="A-punkts"/>
        <w:numPr>
          <w:ilvl w:val="0"/>
          <w:numId w:val="0"/>
        </w:numPr>
        <w:ind w:firstLine="709"/>
        <w:rPr>
          <w:sz w:val="24"/>
          <w:szCs w:val="24"/>
        </w:rPr>
      </w:pPr>
      <w:r w:rsidRPr="001156DC">
        <w:rPr>
          <w:sz w:val="24"/>
          <w:szCs w:val="24"/>
        </w:rPr>
        <w:t>114.3.</w:t>
      </w:r>
      <w:r w:rsidRPr="001156DC">
        <w:rPr>
          <w:sz w:val="24"/>
          <w:szCs w:val="24"/>
        </w:rPr>
        <w:tab/>
      </w:r>
      <w:r w:rsidR="00687484" w:rsidRPr="001156DC">
        <w:rPr>
          <w:sz w:val="24"/>
          <w:szCs w:val="24"/>
        </w:rPr>
        <w:t xml:space="preserve"> </w:t>
      </w:r>
      <w:bookmarkStart w:id="184" w:name="_Ref400232988"/>
      <w:r w:rsidR="00F54D10" w:rsidRPr="001156DC">
        <w:rPr>
          <w:sz w:val="24"/>
          <w:szCs w:val="24"/>
        </w:rPr>
        <w:t>l</w:t>
      </w:r>
      <w:r w:rsidR="00C760D2" w:rsidRPr="001156DC">
        <w:rPr>
          <w:sz w:val="24"/>
          <w:szCs w:val="24"/>
        </w:rPr>
        <w:t>auksaimniek</w:t>
      </w:r>
      <w:r w:rsidR="00F54D10" w:rsidRPr="001156DC">
        <w:rPr>
          <w:sz w:val="24"/>
          <w:szCs w:val="24"/>
        </w:rPr>
        <w:t>s atjauno</w:t>
      </w:r>
      <w:r w:rsidR="00C760D2" w:rsidRPr="001156DC">
        <w:rPr>
          <w:sz w:val="24"/>
          <w:szCs w:val="24"/>
        </w:rPr>
        <w:t xml:space="preserve"> ilggadīgo zālāju platību līdz nākamā gada </w:t>
      </w:r>
      <w:proofErr w:type="gramStart"/>
      <w:r w:rsidR="00AD41B8" w:rsidRPr="001156DC">
        <w:rPr>
          <w:sz w:val="24"/>
          <w:szCs w:val="24"/>
        </w:rPr>
        <w:t>9.jūnijam</w:t>
      </w:r>
      <w:proofErr w:type="gramEnd"/>
      <w:r w:rsidR="00E721CB" w:rsidRPr="001156DC">
        <w:rPr>
          <w:sz w:val="24"/>
          <w:szCs w:val="24"/>
        </w:rPr>
        <w:t xml:space="preserve"> pēc </w:t>
      </w:r>
      <w:r w:rsidR="00295B3D" w:rsidRPr="001156DC">
        <w:rPr>
          <w:sz w:val="24"/>
          <w:szCs w:val="24"/>
        </w:rPr>
        <w:t>šīs</w:t>
      </w:r>
      <w:r w:rsidR="00E721CB" w:rsidRPr="001156DC">
        <w:rPr>
          <w:sz w:val="24"/>
          <w:szCs w:val="24"/>
        </w:rPr>
        <w:t xml:space="preserve"> prasības saņemšanas</w:t>
      </w:r>
      <w:r w:rsidR="00C760D2" w:rsidRPr="001156DC">
        <w:rPr>
          <w:sz w:val="24"/>
          <w:szCs w:val="24"/>
        </w:rPr>
        <w:t>.</w:t>
      </w:r>
      <w:bookmarkEnd w:id="184"/>
    </w:p>
    <w:p w14:paraId="79D5836B" w14:textId="14773CC5" w:rsidR="00A83390" w:rsidRPr="001156DC" w:rsidRDefault="00A433F7" w:rsidP="00A433F7">
      <w:pPr>
        <w:pStyle w:val="A-nodala"/>
        <w:numPr>
          <w:ilvl w:val="0"/>
          <w:numId w:val="0"/>
        </w:numPr>
        <w:rPr>
          <w:sz w:val="24"/>
          <w:szCs w:val="24"/>
        </w:rPr>
      </w:pPr>
      <w:r w:rsidRPr="001156DC">
        <w:rPr>
          <w:sz w:val="24"/>
          <w:szCs w:val="24"/>
        </w:rPr>
        <w:t>11.4.</w:t>
      </w:r>
      <w:r w:rsidRPr="001156DC">
        <w:rPr>
          <w:sz w:val="24"/>
          <w:szCs w:val="24"/>
        </w:rPr>
        <w:tab/>
      </w:r>
      <w:r w:rsidR="00A83390" w:rsidRPr="001156DC">
        <w:rPr>
          <w:sz w:val="24"/>
          <w:szCs w:val="24"/>
        </w:rPr>
        <w:t xml:space="preserve"> </w:t>
      </w:r>
      <w:bookmarkStart w:id="185" w:name="_Toc400220995"/>
      <w:bookmarkStart w:id="186" w:name="_Toc408925631"/>
      <w:bookmarkStart w:id="187" w:name="_Toc412143925"/>
      <w:r w:rsidR="00A83390" w:rsidRPr="001156DC">
        <w:rPr>
          <w:sz w:val="24"/>
          <w:szCs w:val="24"/>
        </w:rPr>
        <w:t>Ekoloģiski nozīmīga platība</w:t>
      </w:r>
      <w:bookmarkEnd w:id="185"/>
      <w:bookmarkEnd w:id="186"/>
      <w:bookmarkEnd w:id="187"/>
    </w:p>
    <w:p w14:paraId="0F1FAAF1" w14:textId="5BA64378" w:rsidR="00BD0FBD" w:rsidRPr="001156DC" w:rsidRDefault="00A433F7" w:rsidP="007956E3">
      <w:pPr>
        <w:pStyle w:val="Punkts"/>
        <w:numPr>
          <w:ilvl w:val="0"/>
          <w:numId w:val="0"/>
        </w:numPr>
        <w:ind w:firstLine="709"/>
        <w:rPr>
          <w:sz w:val="24"/>
        </w:rPr>
      </w:pPr>
      <w:r w:rsidRPr="001156DC">
        <w:rPr>
          <w:sz w:val="24"/>
        </w:rPr>
        <w:t>115.</w:t>
      </w:r>
      <w:r w:rsidRPr="001156DC">
        <w:rPr>
          <w:sz w:val="24"/>
        </w:rPr>
        <w:tab/>
      </w:r>
      <w:r w:rsidR="00A83390" w:rsidRPr="001156DC">
        <w:rPr>
          <w:sz w:val="24"/>
        </w:rPr>
        <w:t xml:space="preserve"> </w:t>
      </w:r>
      <w:bookmarkStart w:id="188" w:name="_Ref400233222"/>
      <w:r w:rsidR="00BD0FBD" w:rsidRPr="001156DC">
        <w:rPr>
          <w:sz w:val="24"/>
        </w:rPr>
        <w:t xml:space="preserve">Ekoloģiski nozīmīgas platības izveides vai saglabāšanas prasību piemēro saskaņā ar regulas Nr.1307/2013 </w:t>
      </w:r>
      <w:proofErr w:type="gramStart"/>
      <w:r w:rsidR="00BD0FBD" w:rsidRPr="001156DC">
        <w:rPr>
          <w:sz w:val="24"/>
        </w:rPr>
        <w:t>46.pantu</w:t>
      </w:r>
      <w:proofErr w:type="gramEnd"/>
      <w:r w:rsidR="00BD0FBD" w:rsidRPr="001156DC">
        <w:rPr>
          <w:sz w:val="24"/>
        </w:rPr>
        <w:t xml:space="preserve"> un regulas Nr.639/2014 45.</w:t>
      </w:r>
      <w:r w:rsidR="00D80903" w:rsidRPr="001156DC">
        <w:rPr>
          <w:sz w:val="24"/>
        </w:rPr>
        <w:t> </w:t>
      </w:r>
      <w:r w:rsidR="00BD0FBD" w:rsidRPr="001156DC">
        <w:rPr>
          <w:sz w:val="24"/>
        </w:rPr>
        <w:t>un 48.pantu.</w:t>
      </w:r>
    </w:p>
    <w:p w14:paraId="4CED97D2" w14:textId="68CFB01B" w:rsidR="00A83390" w:rsidRPr="001156DC" w:rsidRDefault="00A433F7" w:rsidP="007956E3">
      <w:pPr>
        <w:pStyle w:val="Punkts"/>
        <w:numPr>
          <w:ilvl w:val="0"/>
          <w:numId w:val="0"/>
        </w:numPr>
        <w:ind w:firstLine="709"/>
        <w:rPr>
          <w:sz w:val="24"/>
        </w:rPr>
      </w:pPr>
      <w:r w:rsidRPr="001156DC">
        <w:rPr>
          <w:sz w:val="24"/>
        </w:rPr>
        <w:t>116.</w:t>
      </w:r>
      <w:r w:rsidRPr="001156DC">
        <w:rPr>
          <w:sz w:val="24"/>
        </w:rPr>
        <w:tab/>
      </w:r>
      <w:r w:rsidR="00092E2F" w:rsidRPr="001156DC">
        <w:rPr>
          <w:sz w:val="24"/>
        </w:rPr>
        <w:t xml:space="preserve"> </w:t>
      </w:r>
      <w:r w:rsidR="009B7BA7" w:rsidRPr="001156DC">
        <w:rPr>
          <w:sz w:val="24"/>
        </w:rPr>
        <w:t>Atbilstoši regulas Nr.1307/201</w:t>
      </w:r>
      <w:r w:rsidR="00887F24" w:rsidRPr="001156DC">
        <w:rPr>
          <w:sz w:val="24"/>
        </w:rPr>
        <w:t>3</w:t>
      </w:r>
      <w:r w:rsidR="009B7BA7" w:rsidRPr="001156DC">
        <w:rPr>
          <w:sz w:val="24"/>
        </w:rPr>
        <w:t xml:space="preserve"> </w:t>
      </w:r>
      <w:proofErr w:type="gramStart"/>
      <w:r w:rsidR="009B7BA7" w:rsidRPr="001156DC">
        <w:rPr>
          <w:sz w:val="24"/>
        </w:rPr>
        <w:t>46.panta</w:t>
      </w:r>
      <w:proofErr w:type="gramEnd"/>
      <w:r w:rsidR="009B7BA7" w:rsidRPr="001156DC">
        <w:rPr>
          <w:sz w:val="24"/>
        </w:rPr>
        <w:t xml:space="preserve"> 2.punktam e</w:t>
      </w:r>
      <w:r w:rsidR="00A83390" w:rsidRPr="001156DC">
        <w:rPr>
          <w:sz w:val="24"/>
        </w:rPr>
        <w:t>koloģiski nozīmīga platība ir:</w:t>
      </w:r>
      <w:bookmarkEnd w:id="188"/>
    </w:p>
    <w:p w14:paraId="51E63CF0" w14:textId="6B8A5CB8" w:rsidR="00A83390" w:rsidRPr="001156DC" w:rsidRDefault="00A433F7" w:rsidP="007956E3">
      <w:pPr>
        <w:pStyle w:val="A-punkts"/>
        <w:numPr>
          <w:ilvl w:val="0"/>
          <w:numId w:val="0"/>
        </w:numPr>
        <w:ind w:firstLine="709"/>
        <w:rPr>
          <w:sz w:val="24"/>
          <w:szCs w:val="24"/>
        </w:rPr>
      </w:pPr>
      <w:r w:rsidRPr="001156DC">
        <w:rPr>
          <w:sz w:val="24"/>
          <w:szCs w:val="24"/>
        </w:rPr>
        <w:t>116.1.</w:t>
      </w:r>
      <w:r w:rsidRPr="001156DC">
        <w:rPr>
          <w:sz w:val="24"/>
          <w:szCs w:val="24"/>
        </w:rPr>
        <w:tab/>
      </w:r>
      <w:r w:rsidR="009B7BA7" w:rsidRPr="001156DC">
        <w:rPr>
          <w:sz w:val="24"/>
          <w:szCs w:val="24"/>
        </w:rPr>
        <w:t xml:space="preserve"> p</w:t>
      </w:r>
      <w:r w:rsidR="00A83390" w:rsidRPr="001156DC">
        <w:rPr>
          <w:sz w:val="24"/>
          <w:szCs w:val="24"/>
        </w:rPr>
        <w:t>apuvē esoša zeme</w:t>
      </w:r>
      <w:r w:rsidR="00AD41B8" w:rsidRPr="001156DC">
        <w:rPr>
          <w:sz w:val="24"/>
          <w:szCs w:val="24"/>
        </w:rPr>
        <w:t>, k</w:t>
      </w:r>
      <w:r w:rsidR="00295B3D" w:rsidRPr="001156DC">
        <w:rPr>
          <w:sz w:val="24"/>
          <w:szCs w:val="24"/>
        </w:rPr>
        <w:t>as</w:t>
      </w:r>
      <w:r w:rsidR="00AD41B8" w:rsidRPr="001156DC">
        <w:rPr>
          <w:sz w:val="24"/>
          <w:szCs w:val="24"/>
        </w:rPr>
        <w:t xml:space="preserve"> tiek uzturēta vismaz sešus mēnešus pēc kārtas kārtējā gadā</w:t>
      </w:r>
      <w:r w:rsidR="00590847" w:rsidRPr="001156DC">
        <w:rPr>
          <w:sz w:val="24"/>
          <w:szCs w:val="24"/>
        </w:rPr>
        <w:t xml:space="preserve"> un vismaz līdz kārtējā gada </w:t>
      </w:r>
      <w:proofErr w:type="gramStart"/>
      <w:r w:rsidR="007F2C1C" w:rsidRPr="001156DC">
        <w:rPr>
          <w:sz w:val="24"/>
          <w:szCs w:val="24"/>
        </w:rPr>
        <w:t>15.jūlijam</w:t>
      </w:r>
      <w:proofErr w:type="gramEnd"/>
      <w:r w:rsidR="00AD41B8" w:rsidRPr="001156DC">
        <w:rPr>
          <w:sz w:val="24"/>
          <w:szCs w:val="24"/>
        </w:rPr>
        <w:t>;</w:t>
      </w:r>
    </w:p>
    <w:p w14:paraId="08BCA160" w14:textId="30EC1264" w:rsidR="00A83390" w:rsidRPr="001156DC" w:rsidRDefault="00A433F7" w:rsidP="007956E3">
      <w:pPr>
        <w:pStyle w:val="A-punkts"/>
        <w:numPr>
          <w:ilvl w:val="0"/>
          <w:numId w:val="0"/>
        </w:numPr>
        <w:ind w:firstLine="709"/>
        <w:rPr>
          <w:sz w:val="24"/>
          <w:szCs w:val="24"/>
        </w:rPr>
      </w:pPr>
      <w:r w:rsidRPr="001156DC">
        <w:rPr>
          <w:sz w:val="24"/>
          <w:szCs w:val="24"/>
        </w:rPr>
        <w:t>116.2.</w:t>
      </w:r>
      <w:r w:rsidRPr="001156DC">
        <w:rPr>
          <w:sz w:val="24"/>
          <w:szCs w:val="24"/>
        </w:rPr>
        <w:tab/>
      </w:r>
      <w:r w:rsidR="002C60D0" w:rsidRPr="001156DC">
        <w:rPr>
          <w:sz w:val="24"/>
          <w:szCs w:val="24"/>
        </w:rPr>
        <w:t xml:space="preserve"> </w:t>
      </w:r>
      <w:bookmarkStart w:id="189" w:name="_Ref401127417"/>
      <w:r w:rsidR="009B7BA7" w:rsidRPr="001156DC">
        <w:rPr>
          <w:sz w:val="24"/>
          <w:szCs w:val="24"/>
        </w:rPr>
        <w:t>zeme zem d</w:t>
      </w:r>
      <w:r w:rsidR="00A83390" w:rsidRPr="001156DC">
        <w:rPr>
          <w:sz w:val="24"/>
          <w:szCs w:val="24"/>
        </w:rPr>
        <w:t>ižkoki</w:t>
      </w:r>
      <w:r w:rsidR="009B7BA7" w:rsidRPr="001156DC">
        <w:rPr>
          <w:sz w:val="24"/>
          <w:szCs w:val="24"/>
        </w:rPr>
        <w:t>em, alejām</w:t>
      </w:r>
      <w:r w:rsidR="0013413B" w:rsidRPr="001156DC">
        <w:rPr>
          <w:sz w:val="24"/>
          <w:szCs w:val="24"/>
        </w:rPr>
        <w:t xml:space="preserve"> un</w:t>
      </w:r>
      <w:r w:rsidR="00A83390" w:rsidRPr="001156DC">
        <w:rPr>
          <w:sz w:val="24"/>
          <w:szCs w:val="24"/>
        </w:rPr>
        <w:t xml:space="preserve"> dižakmeņi</w:t>
      </w:r>
      <w:r w:rsidR="009B7BA7" w:rsidRPr="001156DC">
        <w:rPr>
          <w:sz w:val="24"/>
          <w:szCs w:val="24"/>
        </w:rPr>
        <w:t>em</w:t>
      </w:r>
      <w:r w:rsidR="00913247" w:rsidRPr="001156DC">
        <w:rPr>
          <w:sz w:val="24"/>
          <w:szCs w:val="24"/>
        </w:rPr>
        <w:t>, kas aizsargājami saskaņā ar normatīvajiem aktiem par īpaši aizsargājamo dabas teritoriju aizsardzību un izmantošanu</w:t>
      </w:r>
      <w:r w:rsidR="00A83390" w:rsidRPr="001156DC">
        <w:rPr>
          <w:sz w:val="24"/>
          <w:szCs w:val="24"/>
        </w:rPr>
        <w:t>;</w:t>
      </w:r>
      <w:bookmarkEnd w:id="189"/>
    </w:p>
    <w:p w14:paraId="47879FB7" w14:textId="34B222C1" w:rsidR="00A83390" w:rsidRPr="001156DC" w:rsidRDefault="00A433F7" w:rsidP="007956E3">
      <w:pPr>
        <w:pStyle w:val="A-punkts"/>
        <w:numPr>
          <w:ilvl w:val="0"/>
          <w:numId w:val="0"/>
        </w:numPr>
        <w:ind w:firstLine="709"/>
        <w:rPr>
          <w:sz w:val="24"/>
          <w:szCs w:val="24"/>
        </w:rPr>
      </w:pPr>
      <w:r w:rsidRPr="001156DC">
        <w:rPr>
          <w:sz w:val="24"/>
          <w:szCs w:val="24"/>
        </w:rPr>
        <w:lastRenderedPageBreak/>
        <w:t>116.3.</w:t>
      </w:r>
      <w:r w:rsidRPr="001156DC">
        <w:rPr>
          <w:sz w:val="24"/>
          <w:szCs w:val="24"/>
        </w:rPr>
        <w:tab/>
      </w:r>
      <w:r w:rsidR="002C60D0" w:rsidRPr="001156DC">
        <w:rPr>
          <w:sz w:val="24"/>
          <w:szCs w:val="24"/>
        </w:rPr>
        <w:t xml:space="preserve"> </w:t>
      </w:r>
      <w:bookmarkStart w:id="190" w:name="_Ref401127399"/>
      <w:r w:rsidR="00092E2F" w:rsidRPr="001156DC">
        <w:rPr>
          <w:sz w:val="24"/>
          <w:szCs w:val="24"/>
        </w:rPr>
        <w:t>z</w:t>
      </w:r>
      <w:r w:rsidR="009B7BA7" w:rsidRPr="001156DC">
        <w:rPr>
          <w:sz w:val="24"/>
          <w:szCs w:val="24"/>
        </w:rPr>
        <w:t>eme, ko aizņem g</w:t>
      </w:r>
      <w:r w:rsidR="00A83390" w:rsidRPr="001156DC">
        <w:rPr>
          <w:sz w:val="24"/>
          <w:szCs w:val="24"/>
        </w:rPr>
        <w:t>rupā augoši koki un koku un krūmu puduri</w:t>
      </w:r>
      <w:r w:rsidR="005B6793" w:rsidRPr="001156DC">
        <w:rPr>
          <w:sz w:val="24"/>
          <w:szCs w:val="24"/>
        </w:rPr>
        <w:t xml:space="preserve">, </w:t>
      </w:r>
      <w:r w:rsidR="00E51334" w:rsidRPr="001156DC">
        <w:rPr>
          <w:sz w:val="24"/>
          <w:szCs w:val="24"/>
        </w:rPr>
        <w:t>0,01 līdz 0,3 h</w:t>
      </w:r>
      <w:r w:rsidR="00092E2F" w:rsidRPr="001156DC">
        <w:rPr>
          <w:sz w:val="24"/>
          <w:szCs w:val="24"/>
        </w:rPr>
        <w:t>ektāru</w:t>
      </w:r>
      <w:r w:rsidR="005B6793" w:rsidRPr="001156DC">
        <w:rPr>
          <w:sz w:val="24"/>
          <w:szCs w:val="24"/>
        </w:rPr>
        <w:t xml:space="preserve"> platībā</w:t>
      </w:r>
      <w:r w:rsidR="00A83390" w:rsidRPr="001156DC">
        <w:rPr>
          <w:sz w:val="24"/>
          <w:szCs w:val="24"/>
        </w:rPr>
        <w:t>;</w:t>
      </w:r>
      <w:bookmarkEnd w:id="190"/>
    </w:p>
    <w:p w14:paraId="39070007" w14:textId="4AFF06BB" w:rsidR="00A83390" w:rsidRPr="001156DC" w:rsidRDefault="00A433F7" w:rsidP="007956E3">
      <w:pPr>
        <w:pStyle w:val="A-punkts"/>
        <w:numPr>
          <w:ilvl w:val="0"/>
          <w:numId w:val="0"/>
        </w:numPr>
        <w:ind w:firstLine="709"/>
        <w:rPr>
          <w:sz w:val="24"/>
          <w:szCs w:val="24"/>
        </w:rPr>
      </w:pPr>
      <w:r w:rsidRPr="001156DC">
        <w:rPr>
          <w:sz w:val="24"/>
          <w:szCs w:val="24"/>
        </w:rPr>
        <w:t>116.4.</w:t>
      </w:r>
      <w:r w:rsidRPr="001156DC">
        <w:rPr>
          <w:sz w:val="24"/>
          <w:szCs w:val="24"/>
        </w:rPr>
        <w:tab/>
      </w:r>
      <w:r w:rsidR="002C60D0" w:rsidRPr="001156DC">
        <w:rPr>
          <w:sz w:val="24"/>
          <w:szCs w:val="24"/>
        </w:rPr>
        <w:t xml:space="preserve"> </w:t>
      </w:r>
      <w:bookmarkStart w:id="191" w:name="_Ref400233090"/>
      <w:r w:rsidR="00D977A1" w:rsidRPr="001156DC">
        <w:rPr>
          <w:sz w:val="24"/>
          <w:szCs w:val="24"/>
        </w:rPr>
        <w:t>1</w:t>
      </w:r>
      <w:r w:rsidR="0013413B" w:rsidRPr="001156DC">
        <w:rPr>
          <w:sz w:val="24"/>
          <w:szCs w:val="24"/>
        </w:rPr>
        <w:t>–</w:t>
      </w:r>
      <w:r w:rsidR="00D977A1" w:rsidRPr="001156DC">
        <w:rPr>
          <w:sz w:val="24"/>
          <w:szCs w:val="24"/>
        </w:rPr>
        <w:t>20</w:t>
      </w:r>
      <w:r w:rsidR="003B655E" w:rsidRPr="001156DC">
        <w:rPr>
          <w:sz w:val="24"/>
          <w:szCs w:val="24"/>
        </w:rPr>
        <w:t xml:space="preserve"> </w:t>
      </w:r>
      <w:r w:rsidR="00D977A1" w:rsidRPr="001156DC">
        <w:rPr>
          <w:sz w:val="24"/>
          <w:szCs w:val="24"/>
        </w:rPr>
        <w:t>m</w:t>
      </w:r>
      <w:r w:rsidR="003B655E" w:rsidRPr="001156DC">
        <w:rPr>
          <w:sz w:val="24"/>
          <w:szCs w:val="24"/>
        </w:rPr>
        <w:t>etr</w:t>
      </w:r>
      <w:r w:rsidR="0013413B" w:rsidRPr="001156DC">
        <w:rPr>
          <w:sz w:val="24"/>
          <w:szCs w:val="24"/>
        </w:rPr>
        <w:t>u</w:t>
      </w:r>
      <w:r w:rsidR="005B6793" w:rsidRPr="001156DC">
        <w:rPr>
          <w:sz w:val="24"/>
          <w:szCs w:val="24"/>
        </w:rPr>
        <w:t xml:space="preserve"> platas laukmales</w:t>
      </w:r>
      <w:r w:rsidR="00A83390" w:rsidRPr="001156DC">
        <w:rPr>
          <w:sz w:val="24"/>
          <w:szCs w:val="24"/>
        </w:rPr>
        <w:t>, kurās nav ko</w:t>
      </w:r>
      <w:r w:rsidR="005B6793" w:rsidRPr="001156DC">
        <w:rPr>
          <w:sz w:val="24"/>
          <w:szCs w:val="24"/>
        </w:rPr>
        <w:t>ku un krūmu dzinum</w:t>
      </w:r>
      <w:r w:rsidR="0013413B" w:rsidRPr="001156DC">
        <w:rPr>
          <w:sz w:val="24"/>
          <w:szCs w:val="24"/>
        </w:rPr>
        <w:t>u, kas</w:t>
      </w:r>
      <w:r w:rsidR="005B6793" w:rsidRPr="001156DC">
        <w:rPr>
          <w:sz w:val="24"/>
          <w:szCs w:val="24"/>
        </w:rPr>
        <w:t xml:space="preserve"> vecāki par vienu</w:t>
      </w:r>
      <w:r w:rsidR="00A83390" w:rsidRPr="001156DC">
        <w:rPr>
          <w:sz w:val="24"/>
          <w:szCs w:val="24"/>
        </w:rPr>
        <w:t xml:space="preserve"> gadu</w:t>
      </w:r>
      <w:r w:rsidR="00AB7675" w:rsidRPr="001156DC">
        <w:rPr>
          <w:sz w:val="24"/>
          <w:szCs w:val="24"/>
        </w:rPr>
        <w:t>.</w:t>
      </w:r>
      <w:r w:rsidR="005B6793" w:rsidRPr="001156DC">
        <w:rPr>
          <w:sz w:val="24"/>
          <w:szCs w:val="24"/>
        </w:rPr>
        <w:t xml:space="preserve"> Laukmales augu segums</w:t>
      </w:r>
      <w:r w:rsidR="00AB7675" w:rsidRPr="001156DC">
        <w:rPr>
          <w:sz w:val="24"/>
          <w:szCs w:val="24"/>
        </w:rPr>
        <w:t xml:space="preserve"> ir atšķirīg</w:t>
      </w:r>
      <w:r w:rsidR="005B6793" w:rsidRPr="001156DC">
        <w:rPr>
          <w:sz w:val="24"/>
          <w:szCs w:val="24"/>
        </w:rPr>
        <w:t xml:space="preserve">s </w:t>
      </w:r>
      <w:r w:rsidR="00AB7675" w:rsidRPr="001156DC">
        <w:rPr>
          <w:sz w:val="24"/>
          <w:szCs w:val="24"/>
        </w:rPr>
        <w:t>no blakus esošās lauksaimniecības zemes augu seguma</w:t>
      </w:r>
      <w:r w:rsidR="0013413B" w:rsidRPr="001156DC">
        <w:rPr>
          <w:sz w:val="24"/>
          <w:szCs w:val="24"/>
        </w:rPr>
        <w:t>,</w:t>
      </w:r>
      <w:r w:rsidR="005B6793" w:rsidRPr="001156DC">
        <w:rPr>
          <w:sz w:val="24"/>
          <w:szCs w:val="24"/>
        </w:rPr>
        <w:t xml:space="preserve"> un tās var appļaut</w:t>
      </w:r>
      <w:r w:rsidR="00A83390" w:rsidRPr="001156DC">
        <w:rPr>
          <w:sz w:val="24"/>
          <w:szCs w:val="24"/>
        </w:rPr>
        <w:t>;</w:t>
      </w:r>
      <w:bookmarkEnd w:id="191"/>
    </w:p>
    <w:p w14:paraId="5C98F07F" w14:textId="7C510378" w:rsidR="00A83390" w:rsidRPr="001156DC" w:rsidRDefault="00A433F7" w:rsidP="007956E3">
      <w:pPr>
        <w:pStyle w:val="A-punkts"/>
        <w:numPr>
          <w:ilvl w:val="0"/>
          <w:numId w:val="0"/>
        </w:numPr>
        <w:ind w:firstLine="709"/>
        <w:rPr>
          <w:sz w:val="24"/>
          <w:szCs w:val="24"/>
        </w:rPr>
      </w:pPr>
      <w:r w:rsidRPr="001156DC">
        <w:rPr>
          <w:sz w:val="24"/>
          <w:szCs w:val="24"/>
        </w:rPr>
        <w:t>116.5.</w:t>
      </w:r>
      <w:r w:rsidRPr="001156DC">
        <w:rPr>
          <w:sz w:val="24"/>
          <w:szCs w:val="24"/>
        </w:rPr>
        <w:tab/>
      </w:r>
      <w:r w:rsidR="002C60D0" w:rsidRPr="001156DC">
        <w:rPr>
          <w:sz w:val="24"/>
          <w:szCs w:val="24"/>
        </w:rPr>
        <w:t xml:space="preserve"> </w:t>
      </w:r>
      <w:bookmarkStart w:id="192" w:name="_Ref401127401"/>
      <w:r w:rsidR="005B6793" w:rsidRPr="001156DC">
        <w:rPr>
          <w:sz w:val="24"/>
          <w:szCs w:val="24"/>
        </w:rPr>
        <w:t>d</w:t>
      </w:r>
      <w:r w:rsidR="00A83390" w:rsidRPr="001156DC">
        <w:rPr>
          <w:sz w:val="24"/>
          <w:szCs w:val="24"/>
        </w:rPr>
        <w:t>īķi 0,01 līdz 0,1 h</w:t>
      </w:r>
      <w:r w:rsidR="00092E2F" w:rsidRPr="001156DC">
        <w:rPr>
          <w:sz w:val="24"/>
          <w:szCs w:val="24"/>
        </w:rPr>
        <w:t>ektār</w:t>
      </w:r>
      <w:r w:rsidR="00A83390" w:rsidRPr="001156DC">
        <w:rPr>
          <w:sz w:val="24"/>
          <w:szCs w:val="24"/>
        </w:rPr>
        <w:t>a</w:t>
      </w:r>
      <w:r w:rsidR="0013413B" w:rsidRPr="001156DC">
        <w:rPr>
          <w:sz w:val="24"/>
          <w:szCs w:val="24"/>
        </w:rPr>
        <w:t xml:space="preserve"> platībā</w:t>
      </w:r>
      <w:r w:rsidR="00A83390" w:rsidRPr="001156DC">
        <w:rPr>
          <w:sz w:val="24"/>
          <w:szCs w:val="24"/>
        </w:rPr>
        <w:t>, ietverot arī piekrastes veģetāciju ne vairāk kā 10</w:t>
      </w:r>
      <w:r w:rsidR="003B655E" w:rsidRPr="001156DC">
        <w:rPr>
          <w:sz w:val="24"/>
          <w:szCs w:val="24"/>
        </w:rPr>
        <w:t xml:space="preserve"> </w:t>
      </w:r>
      <w:r w:rsidR="00A83390" w:rsidRPr="001156DC">
        <w:rPr>
          <w:sz w:val="24"/>
          <w:szCs w:val="24"/>
        </w:rPr>
        <w:t>m</w:t>
      </w:r>
      <w:r w:rsidR="003B655E" w:rsidRPr="001156DC">
        <w:rPr>
          <w:sz w:val="24"/>
          <w:szCs w:val="24"/>
        </w:rPr>
        <w:t>etru</w:t>
      </w:r>
      <w:r w:rsidR="00A83390" w:rsidRPr="001156DC">
        <w:rPr>
          <w:sz w:val="24"/>
          <w:szCs w:val="24"/>
        </w:rPr>
        <w:t xml:space="preserve"> platā joslā</w:t>
      </w:r>
      <w:r w:rsidR="0013413B" w:rsidRPr="001156DC">
        <w:rPr>
          <w:sz w:val="24"/>
          <w:szCs w:val="24"/>
        </w:rPr>
        <w:t>;</w:t>
      </w:r>
      <w:bookmarkEnd w:id="192"/>
    </w:p>
    <w:p w14:paraId="724F1DD0" w14:textId="6709C17F" w:rsidR="00A83390" w:rsidRPr="001156DC" w:rsidRDefault="00A433F7" w:rsidP="007956E3">
      <w:pPr>
        <w:pStyle w:val="A-punkts"/>
        <w:numPr>
          <w:ilvl w:val="0"/>
          <w:numId w:val="0"/>
        </w:numPr>
        <w:ind w:firstLine="709"/>
        <w:rPr>
          <w:sz w:val="24"/>
          <w:szCs w:val="24"/>
        </w:rPr>
      </w:pPr>
      <w:r w:rsidRPr="001156DC">
        <w:rPr>
          <w:sz w:val="24"/>
          <w:szCs w:val="24"/>
        </w:rPr>
        <w:t>116.6.</w:t>
      </w:r>
      <w:r w:rsidRPr="001156DC">
        <w:rPr>
          <w:sz w:val="24"/>
          <w:szCs w:val="24"/>
        </w:rPr>
        <w:tab/>
      </w:r>
      <w:r w:rsidR="002C60D0" w:rsidRPr="001156DC">
        <w:rPr>
          <w:sz w:val="24"/>
          <w:szCs w:val="24"/>
        </w:rPr>
        <w:t xml:space="preserve"> </w:t>
      </w:r>
      <w:bookmarkStart w:id="193" w:name="_Ref400233095"/>
      <w:r w:rsidR="005B6793" w:rsidRPr="001156DC">
        <w:rPr>
          <w:sz w:val="24"/>
          <w:szCs w:val="24"/>
        </w:rPr>
        <w:t>2</w:t>
      </w:r>
      <w:r w:rsidR="0013413B" w:rsidRPr="001156DC">
        <w:rPr>
          <w:sz w:val="24"/>
          <w:szCs w:val="24"/>
        </w:rPr>
        <w:t>–</w:t>
      </w:r>
      <w:r w:rsidR="005B6793" w:rsidRPr="001156DC">
        <w:rPr>
          <w:sz w:val="24"/>
          <w:szCs w:val="24"/>
        </w:rPr>
        <w:t>6 metr</w:t>
      </w:r>
      <w:r w:rsidR="0013413B" w:rsidRPr="001156DC">
        <w:rPr>
          <w:sz w:val="24"/>
          <w:szCs w:val="24"/>
        </w:rPr>
        <w:t>us</w:t>
      </w:r>
      <w:r w:rsidR="005B6793" w:rsidRPr="001156DC">
        <w:rPr>
          <w:sz w:val="24"/>
          <w:szCs w:val="24"/>
        </w:rPr>
        <w:t xml:space="preserve"> platas b</w:t>
      </w:r>
      <w:r w:rsidR="00A83390" w:rsidRPr="001156DC">
        <w:rPr>
          <w:sz w:val="24"/>
          <w:szCs w:val="24"/>
        </w:rPr>
        <w:t xml:space="preserve">uferjoslas </w:t>
      </w:r>
      <w:r w:rsidR="003B655E" w:rsidRPr="001156DC">
        <w:rPr>
          <w:sz w:val="24"/>
          <w:szCs w:val="24"/>
        </w:rPr>
        <w:t>gar ūdens objektu, kas noteikts saskaņā ar normatīvajiem aktiem par ūdens saimniecisko iecirkņu klasifikatoru, ietverot arī krast</w:t>
      </w:r>
      <w:r w:rsidR="007E0720" w:rsidRPr="001156DC">
        <w:rPr>
          <w:sz w:val="24"/>
          <w:szCs w:val="24"/>
        </w:rPr>
        <w:t>a</w:t>
      </w:r>
      <w:r w:rsidR="003B655E" w:rsidRPr="001156DC">
        <w:rPr>
          <w:sz w:val="24"/>
          <w:szCs w:val="24"/>
        </w:rPr>
        <w:t xml:space="preserve"> veģetāciju</w:t>
      </w:r>
      <w:r w:rsidR="00AB7675" w:rsidRPr="001156DC">
        <w:rPr>
          <w:sz w:val="24"/>
          <w:szCs w:val="24"/>
        </w:rPr>
        <w:t xml:space="preserve">. </w:t>
      </w:r>
      <w:r w:rsidR="005B6793" w:rsidRPr="001156DC">
        <w:rPr>
          <w:sz w:val="24"/>
          <w:szCs w:val="24"/>
        </w:rPr>
        <w:t>Buferjoslas augu segums</w:t>
      </w:r>
      <w:r w:rsidR="00AB7675" w:rsidRPr="001156DC">
        <w:rPr>
          <w:sz w:val="24"/>
          <w:szCs w:val="24"/>
        </w:rPr>
        <w:t xml:space="preserve"> ir atšķirīg</w:t>
      </w:r>
      <w:r w:rsidR="005B6793" w:rsidRPr="001156DC">
        <w:rPr>
          <w:sz w:val="24"/>
          <w:szCs w:val="24"/>
        </w:rPr>
        <w:t>s</w:t>
      </w:r>
      <w:r w:rsidR="00AB7675" w:rsidRPr="001156DC">
        <w:rPr>
          <w:sz w:val="24"/>
          <w:szCs w:val="24"/>
        </w:rPr>
        <w:t xml:space="preserve"> no blakus esošās lauksaimniecības zemes augu seguma</w:t>
      </w:r>
      <w:r w:rsidR="0013413B" w:rsidRPr="001156DC">
        <w:rPr>
          <w:sz w:val="24"/>
          <w:szCs w:val="24"/>
        </w:rPr>
        <w:t>,</w:t>
      </w:r>
      <w:r w:rsidR="005B6793" w:rsidRPr="001156DC">
        <w:rPr>
          <w:sz w:val="24"/>
          <w:szCs w:val="24"/>
        </w:rPr>
        <w:t xml:space="preserve"> un t</w:t>
      </w:r>
      <w:r w:rsidR="0013413B" w:rsidRPr="001156DC">
        <w:rPr>
          <w:sz w:val="24"/>
          <w:szCs w:val="24"/>
        </w:rPr>
        <w:t>o</w:t>
      </w:r>
      <w:r w:rsidR="005B6793" w:rsidRPr="001156DC">
        <w:rPr>
          <w:sz w:val="24"/>
          <w:szCs w:val="24"/>
        </w:rPr>
        <w:t xml:space="preserve"> </w:t>
      </w:r>
      <w:r w:rsidR="0013413B" w:rsidRPr="001156DC">
        <w:rPr>
          <w:sz w:val="24"/>
          <w:szCs w:val="24"/>
        </w:rPr>
        <w:t xml:space="preserve">iespējams </w:t>
      </w:r>
      <w:r w:rsidR="005B6793" w:rsidRPr="001156DC">
        <w:rPr>
          <w:sz w:val="24"/>
          <w:szCs w:val="24"/>
        </w:rPr>
        <w:t>appļaut vai noganīt</w:t>
      </w:r>
      <w:r w:rsidR="00A83390" w:rsidRPr="001156DC">
        <w:rPr>
          <w:sz w:val="24"/>
          <w:szCs w:val="24"/>
        </w:rPr>
        <w:t>;</w:t>
      </w:r>
      <w:bookmarkEnd w:id="193"/>
    </w:p>
    <w:p w14:paraId="6037A10F" w14:textId="565DC98B" w:rsidR="00A83390" w:rsidRPr="001156DC" w:rsidRDefault="00A433F7" w:rsidP="007956E3">
      <w:pPr>
        <w:pStyle w:val="A-punkts"/>
        <w:numPr>
          <w:ilvl w:val="0"/>
          <w:numId w:val="0"/>
        </w:numPr>
        <w:ind w:firstLine="709"/>
        <w:rPr>
          <w:sz w:val="24"/>
          <w:szCs w:val="24"/>
        </w:rPr>
      </w:pPr>
      <w:r w:rsidRPr="001156DC">
        <w:rPr>
          <w:sz w:val="24"/>
          <w:szCs w:val="24"/>
        </w:rPr>
        <w:t>116.7.</w:t>
      </w:r>
      <w:r w:rsidRPr="001156DC">
        <w:rPr>
          <w:sz w:val="24"/>
          <w:szCs w:val="24"/>
        </w:rPr>
        <w:tab/>
      </w:r>
      <w:r w:rsidR="002C60D0" w:rsidRPr="001156DC">
        <w:rPr>
          <w:sz w:val="24"/>
          <w:szCs w:val="24"/>
        </w:rPr>
        <w:t xml:space="preserve"> </w:t>
      </w:r>
      <w:r w:rsidR="005B6793" w:rsidRPr="001156DC">
        <w:rPr>
          <w:sz w:val="24"/>
          <w:szCs w:val="24"/>
        </w:rPr>
        <w:t>zeme</w:t>
      </w:r>
      <w:r w:rsidR="00A83390" w:rsidRPr="001156DC">
        <w:rPr>
          <w:sz w:val="24"/>
          <w:szCs w:val="24"/>
        </w:rPr>
        <w:t xml:space="preserve">, </w:t>
      </w:r>
      <w:r w:rsidR="005B6793" w:rsidRPr="001156DC">
        <w:rPr>
          <w:sz w:val="24"/>
          <w:szCs w:val="24"/>
        </w:rPr>
        <w:t>ko aizņem</w:t>
      </w:r>
      <w:r w:rsidR="00A83390" w:rsidRPr="001156DC">
        <w:rPr>
          <w:sz w:val="24"/>
          <w:szCs w:val="24"/>
        </w:rPr>
        <w:t xml:space="preserve"> </w:t>
      </w:r>
      <w:r w:rsidR="003B655E" w:rsidRPr="001156DC">
        <w:rPr>
          <w:sz w:val="24"/>
          <w:szCs w:val="24"/>
        </w:rPr>
        <w:t xml:space="preserve">līdz kārtējā gada </w:t>
      </w:r>
      <w:proofErr w:type="gramStart"/>
      <w:r w:rsidR="003B655E" w:rsidRPr="001156DC">
        <w:rPr>
          <w:sz w:val="24"/>
          <w:szCs w:val="24"/>
        </w:rPr>
        <w:t>15.</w:t>
      </w:r>
      <w:r w:rsidR="00FB439F" w:rsidRPr="001156DC">
        <w:rPr>
          <w:sz w:val="24"/>
          <w:szCs w:val="24"/>
        </w:rPr>
        <w:t>septembrim</w:t>
      </w:r>
      <w:proofErr w:type="gramEnd"/>
      <w:r w:rsidR="003B655E" w:rsidRPr="001156DC">
        <w:rPr>
          <w:sz w:val="24"/>
          <w:szCs w:val="24"/>
        </w:rPr>
        <w:t xml:space="preserve"> </w:t>
      </w:r>
      <w:r w:rsidR="00A83390" w:rsidRPr="001156DC">
        <w:rPr>
          <w:sz w:val="24"/>
          <w:szCs w:val="24"/>
        </w:rPr>
        <w:t xml:space="preserve">labības </w:t>
      </w:r>
      <w:r w:rsidR="00123D18" w:rsidRPr="001156DC">
        <w:rPr>
          <w:sz w:val="24"/>
          <w:szCs w:val="24"/>
        </w:rPr>
        <w:t xml:space="preserve">vai labības un proteīnaugu </w:t>
      </w:r>
      <w:r w:rsidR="00A83390" w:rsidRPr="001156DC">
        <w:rPr>
          <w:sz w:val="24"/>
          <w:szCs w:val="24"/>
        </w:rPr>
        <w:t>pasējā sēt</w:t>
      </w:r>
      <w:r w:rsidR="003B655E" w:rsidRPr="001156DC">
        <w:rPr>
          <w:sz w:val="24"/>
          <w:szCs w:val="24"/>
        </w:rPr>
        <w:t>as</w:t>
      </w:r>
      <w:r w:rsidR="00FB439F" w:rsidRPr="001156DC">
        <w:rPr>
          <w:sz w:val="24"/>
          <w:szCs w:val="24"/>
        </w:rPr>
        <w:t xml:space="preserve"> šādas</w:t>
      </w:r>
      <w:r w:rsidR="00A83390" w:rsidRPr="001156DC">
        <w:rPr>
          <w:sz w:val="24"/>
          <w:szCs w:val="24"/>
        </w:rPr>
        <w:t xml:space="preserve"> stiebrzā</w:t>
      </w:r>
      <w:r w:rsidR="003B655E" w:rsidRPr="001156DC">
        <w:rPr>
          <w:sz w:val="24"/>
          <w:szCs w:val="24"/>
        </w:rPr>
        <w:t>les tīrsējā</w:t>
      </w:r>
      <w:r w:rsidR="00A83390" w:rsidRPr="001156DC">
        <w:rPr>
          <w:sz w:val="24"/>
          <w:szCs w:val="24"/>
        </w:rPr>
        <w:t xml:space="preserve"> vai maisījum</w:t>
      </w:r>
      <w:r w:rsidR="003B655E" w:rsidRPr="001156DC">
        <w:rPr>
          <w:sz w:val="24"/>
          <w:szCs w:val="24"/>
        </w:rPr>
        <w:t>ā</w:t>
      </w:r>
      <w:r w:rsidR="00FB439F" w:rsidRPr="001156DC">
        <w:rPr>
          <w:sz w:val="24"/>
          <w:szCs w:val="24"/>
        </w:rPr>
        <w:t xml:space="preserve"> - </w:t>
      </w:r>
      <w:r w:rsidR="00784875" w:rsidRPr="001156DC">
        <w:rPr>
          <w:sz w:val="24"/>
          <w:szCs w:val="24"/>
        </w:rPr>
        <w:t xml:space="preserve">daudzziedu </w:t>
      </w:r>
      <w:r w:rsidR="005B6793" w:rsidRPr="001156DC">
        <w:rPr>
          <w:sz w:val="24"/>
          <w:szCs w:val="24"/>
        </w:rPr>
        <w:t xml:space="preserve">viengadīgā airene, ganību airene, hibrīdā airene </w:t>
      </w:r>
      <w:proofErr w:type="spellStart"/>
      <w:r w:rsidR="005B6793" w:rsidRPr="001156DC">
        <w:rPr>
          <w:sz w:val="24"/>
          <w:szCs w:val="24"/>
        </w:rPr>
        <w:t>auzeņairene</w:t>
      </w:r>
      <w:proofErr w:type="spellEnd"/>
      <w:r w:rsidR="005B6793" w:rsidRPr="001156DC">
        <w:rPr>
          <w:sz w:val="24"/>
          <w:szCs w:val="24"/>
        </w:rPr>
        <w:t>, pļavas timotiņš, kamolzāle, pļavas auzene, niedru auzene, sarkanā auzene, aitu auzene, rupjā auzene, bezakotu lāčauza, mīkstā lāčauza, pļavas lapsaste, pļavas skarene, purva skarene, parastā skarene, parastā smilga, baltā smilga</w:t>
      </w:r>
      <w:r w:rsidR="003678E5" w:rsidRPr="001156DC">
        <w:rPr>
          <w:sz w:val="24"/>
          <w:szCs w:val="24"/>
        </w:rPr>
        <w:t xml:space="preserve"> vai</w:t>
      </w:r>
      <w:r w:rsidR="005B6793" w:rsidRPr="001156DC">
        <w:rPr>
          <w:sz w:val="24"/>
          <w:szCs w:val="24"/>
        </w:rPr>
        <w:t xml:space="preserve"> ložņu smilga</w:t>
      </w:r>
      <w:r w:rsidR="00A83390" w:rsidRPr="001156DC">
        <w:rPr>
          <w:sz w:val="24"/>
          <w:szCs w:val="24"/>
        </w:rPr>
        <w:t>;</w:t>
      </w:r>
    </w:p>
    <w:p w14:paraId="512A96E3" w14:textId="1B6A4174" w:rsidR="00A83390" w:rsidRPr="001156DC" w:rsidRDefault="00A433F7" w:rsidP="007956E3">
      <w:pPr>
        <w:pStyle w:val="A-punkts"/>
        <w:numPr>
          <w:ilvl w:val="0"/>
          <w:numId w:val="0"/>
        </w:numPr>
        <w:ind w:firstLine="709"/>
        <w:rPr>
          <w:sz w:val="24"/>
          <w:szCs w:val="24"/>
        </w:rPr>
      </w:pPr>
      <w:r w:rsidRPr="001156DC">
        <w:rPr>
          <w:sz w:val="24"/>
          <w:szCs w:val="24"/>
        </w:rPr>
        <w:t>116.8.</w:t>
      </w:r>
      <w:r w:rsidRPr="001156DC">
        <w:rPr>
          <w:sz w:val="24"/>
          <w:szCs w:val="24"/>
        </w:rPr>
        <w:tab/>
      </w:r>
      <w:r w:rsidR="005B6793" w:rsidRPr="001156DC">
        <w:rPr>
          <w:sz w:val="24"/>
          <w:szCs w:val="24"/>
        </w:rPr>
        <w:t xml:space="preserve"> p</w:t>
      </w:r>
      <w:r w:rsidR="00A83390" w:rsidRPr="001156DC">
        <w:rPr>
          <w:sz w:val="24"/>
          <w:szCs w:val="24"/>
        </w:rPr>
        <w:t>latības, ko aizņem slāpekli piesaistoši kultūraugi</w:t>
      </w:r>
      <w:r w:rsidR="003678E5" w:rsidRPr="001156DC">
        <w:rPr>
          <w:sz w:val="24"/>
          <w:szCs w:val="24"/>
        </w:rPr>
        <w:t xml:space="preserve"> – </w:t>
      </w:r>
      <w:r w:rsidR="00A83390" w:rsidRPr="001156DC">
        <w:rPr>
          <w:sz w:val="24"/>
          <w:szCs w:val="24"/>
        </w:rPr>
        <w:t>lucerna</w:t>
      </w:r>
      <w:r w:rsidR="002C60D0" w:rsidRPr="001156DC">
        <w:rPr>
          <w:sz w:val="24"/>
          <w:szCs w:val="24"/>
        </w:rPr>
        <w:t xml:space="preserve"> (</w:t>
      </w:r>
      <w:proofErr w:type="spellStart"/>
      <w:r w:rsidR="00A83390" w:rsidRPr="001156DC">
        <w:rPr>
          <w:i/>
          <w:sz w:val="24"/>
          <w:szCs w:val="24"/>
        </w:rPr>
        <w:t>Medicago</w:t>
      </w:r>
      <w:proofErr w:type="spellEnd"/>
      <w:r w:rsidR="00A83390" w:rsidRPr="001156DC">
        <w:rPr>
          <w:sz w:val="24"/>
          <w:szCs w:val="24"/>
        </w:rPr>
        <w:t>),</w:t>
      </w:r>
      <w:r w:rsidR="003568C7" w:rsidRPr="001156DC">
        <w:rPr>
          <w:sz w:val="24"/>
          <w:szCs w:val="24"/>
        </w:rPr>
        <w:t xml:space="preserve"> </w:t>
      </w:r>
      <w:r w:rsidR="00A83390" w:rsidRPr="001156DC">
        <w:rPr>
          <w:sz w:val="24"/>
          <w:szCs w:val="24"/>
        </w:rPr>
        <w:tab/>
        <w:t xml:space="preserve">ragainais </w:t>
      </w:r>
      <w:proofErr w:type="spellStart"/>
      <w:r w:rsidR="00A83390" w:rsidRPr="001156DC">
        <w:rPr>
          <w:sz w:val="24"/>
          <w:szCs w:val="24"/>
        </w:rPr>
        <w:t>vanagnadziņš</w:t>
      </w:r>
      <w:proofErr w:type="spellEnd"/>
      <w:r w:rsidR="00A83390" w:rsidRPr="001156DC">
        <w:rPr>
          <w:sz w:val="24"/>
          <w:szCs w:val="24"/>
        </w:rPr>
        <w:t xml:space="preserve"> (</w:t>
      </w:r>
      <w:proofErr w:type="spellStart"/>
      <w:r w:rsidR="00A83390" w:rsidRPr="001156DC">
        <w:rPr>
          <w:i/>
          <w:sz w:val="24"/>
          <w:szCs w:val="24"/>
        </w:rPr>
        <w:t>Lotus</w:t>
      </w:r>
      <w:proofErr w:type="spellEnd"/>
      <w:r w:rsidR="00A83390" w:rsidRPr="001156DC">
        <w:rPr>
          <w:i/>
          <w:sz w:val="24"/>
          <w:szCs w:val="24"/>
        </w:rPr>
        <w:t xml:space="preserve"> </w:t>
      </w:r>
      <w:proofErr w:type="spellStart"/>
      <w:r w:rsidR="00A83390" w:rsidRPr="001156DC">
        <w:rPr>
          <w:i/>
          <w:sz w:val="24"/>
          <w:szCs w:val="24"/>
        </w:rPr>
        <w:t>corniculatus</w:t>
      </w:r>
      <w:proofErr w:type="spellEnd"/>
      <w:r w:rsidR="00A83390" w:rsidRPr="001156DC">
        <w:rPr>
          <w:sz w:val="24"/>
          <w:szCs w:val="24"/>
        </w:rPr>
        <w:t>), āboliņš (</w:t>
      </w:r>
      <w:proofErr w:type="spellStart"/>
      <w:r w:rsidR="00A83390" w:rsidRPr="001156DC">
        <w:rPr>
          <w:i/>
          <w:sz w:val="24"/>
          <w:szCs w:val="24"/>
        </w:rPr>
        <w:t>Trifolium</w:t>
      </w:r>
      <w:proofErr w:type="spellEnd"/>
      <w:r w:rsidR="00A83390" w:rsidRPr="001156DC">
        <w:rPr>
          <w:sz w:val="24"/>
          <w:szCs w:val="24"/>
        </w:rPr>
        <w:t>), ieskaitot sarkano āboliņu, bastarda āboliņu</w:t>
      </w:r>
      <w:r w:rsidR="003678E5" w:rsidRPr="001156DC">
        <w:rPr>
          <w:sz w:val="24"/>
          <w:szCs w:val="24"/>
        </w:rPr>
        <w:t xml:space="preserve"> un</w:t>
      </w:r>
      <w:r w:rsidR="00A83390" w:rsidRPr="001156DC">
        <w:rPr>
          <w:sz w:val="24"/>
          <w:szCs w:val="24"/>
        </w:rPr>
        <w:t xml:space="preserve"> balto āboliņu, </w:t>
      </w:r>
      <w:r w:rsidR="00784875" w:rsidRPr="001156DC">
        <w:rPr>
          <w:sz w:val="24"/>
          <w:szCs w:val="24"/>
        </w:rPr>
        <w:t xml:space="preserve">lauka </w:t>
      </w:r>
      <w:r w:rsidR="00A83390" w:rsidRPr="001156DC">
        <w:rPr>
          <w:sz w:val="24"/>
          <w:szCs w:val="24"/>
        </w:rPr>
        <w:t>pupas (</w:t>
      </w:r>
      <w:proofErr w:type="spellStart"/>
      <w:r w:rsidR="00A83390" w:rsidRPr="001156DC">
        <w:rPr>
          <w:i/>
          <w:sz w:val="24"/>
          <w:szCs w:val="24"/>
        </w:rPr>
        <w:t>Vicia</w:t>
      </w:r>
      <w:proofErr w:type="spellEnd"/>
      <w:r w:rsidR="00A83390" w:rsidRPr="001156DC">
        <w:rPr>
          <w:i/>
          <w:sz w:val="24"/>
          <w:szCs w:val="24"/>
        </w:rPr>
        <w:t xml:space="preserve"> </w:t>
      </w:r>
      <w:proofErr w:type="spellStart"/>
      <w:r w:rsidR="00A83390" w:rsidRPr="001156DC">
        <w:rPr>
          <w:i/>
          <w:sz w:val="24"/>
          <w:szCs w:val="24"/>
        </w:rPr>
        <w:t>faba</w:t>
      </w:r>
      <w:proofErr w:type="spellEnd"/>
      <w:r w:rsidR="00A83390" w:rsidRPr="001156DC">
        <w:rPr>
          <w:sz w:val="24"/>
          <w:szCs w:val="24"/>
        </w:rPr>
        <w:t xml:space="preserve">), </w:t>
      </w:r>
      <w:r w:rsidR="003568C7" w:rsidRPr="001156DC">
        <w:rPr>
          <w:sz w:val="24"/>
          <w:szCs w:val="24"/>
        </w:rPr>
        <w:t>v</w:t>
      </w:r>
      <w:r w:rsidR="00A83390" w:rsidRPr="001156DC">
        <w:rPr>
          <w:sz w:val="24"/>
          <w:szCs w:val="24"/>
        </w:rPr>
        <w:t>īķi (</w:t>
      </w:r>
      <w:proofErr w:type="spellStart"/>
      <w:r w:rsidR="00A83390" w:rsidRPr="001156DC">
        <w:rPr>
          <w:i/>
          <w:sz w:val="24"/>
          <w:szCs w:val="24"/>
        </w:rPr>
        <w:t>Vicia</w:t>
      </w:r>
      <w:proofErr w:type="spellEnd"/>
      <w:r w:rsidR="00A83390" w:rsidRPr="001156DC">
        <w:rPr>
          <w:sz w:val="24"/>
          <w:szCs w:val="24"/>
        </w:rPr>
        <w:t xml:space="preserve">), </w:t>
      </w:r>
      <w:r w:rsidR="003568C7" w:rsidRPr="001156DC">
        <w:rPr>
          <w:sz w:val="24"/>
          <w:szCs w:val="24"/>
        </w:rPr>
        <w:t>z</w:t>
      </w:r>
      <w:r w:rsidR="00A83390" w:rsidRPr="001156DC">
        <w:rPr>
          <w:sz w:val="24"/>
          <w:szCs w:val="24"/>
        </w:rPr>
        <w:t>irņi (</w:t>
      </w:r>
      <w:proofErr w:type="spellStart"/>
      <w:r w:rsidR="00A83390" w:rsidRPr="001156DC">
        <w:rPr>
          <w:i/>
          <w:sz w:val="24"/>
          <w:szCs w:val="24"/>
        </w:rPr>
        <w:t>Pisum</w:t>
      </w:r>
      <w:proofErr w:type="spellEnd"/>
      <w:r w:rsidR="00A83390" w:rsidRPr="001156DC">
        <w:rPr>
          <w:sz w:val="24"/>
          <w:szCs w:val="24"/>
        </w:rPr>
        <w:t xml:space="preserve">), </w:t>
      </w:r>
      <w:r w:rsidR="00A83390" w:rsidRPr="001156DC">
        <w:rPr>
          <w:sz w:val="24"/>
          <w:szCs w:val="24"/>
        </w:rPr>
        <w:tab/>
      </w:r>
      <w:r w:rsidR="003568C7" w:rsidRPr="001156DC">
        <w:rPr>
          <w:sz w:val="24"/>
          <w:szCs w:val="24"/>
        </w:rPr>
        <w:t>a</w:t>
      </w:r>
      <w:r w:rsidR="00A83390" w:rsidRPr="001156DC">
        <w:rPr>
          <w:sz w:val="24"/>
          <w:szCs w:val="24"/>
        </w:rPr>
        <w:t>moliņš (</w:t>
      </w:r>
      <w:proofErr w:type="spellStart"/>
      <w:r w:rsidR="00A83390" w:rsidRPr="001156DC">
        <w:rPr>
          <w:i/>
          <w:sz w:val="24"/>
          <w:szCs w:val="24"/>
        </w:rPr>
        <w:t>Meliotus</w:t>
      </w:r>
      <w:proofErr w:type="spellEnd"/>
      <w:r w:rsidR="003568C7" w:rsidRPr="001156DC">
        <w:rPr>
          <w:sz w:val="24"/>
          <w:szCs w:val="24"/>
        </w:rPr>
        <w:t>),</w:t>
      </w:r>
      <w:r w:rsidR="008A3194" w:rsidRPr="001156DC">
        <w:rPr>
          <w:sz w:val="24"/>
          <w:szCs w:val="24"/>
        </w:rPr>
        <w:t xml:space="preserve"> </w:t>
      </w:r>
      <w:r w:rsidR="003568C7" w:rsidRPr="001156DC">
        <w:rPr>
          <w:sz w:val="24"/>
          <w:szCs w:val="24"/>
        </w:rPr>
        <w:tab/>
        <w:t>a</w:t>
      </w:r>
      <w:r w:rsidR="00A83390" w:rsidRPr="001156DC">
        <w:rPr>
          <w:sz w:val="24"/>
          <w:szCs w:val="24"/>
        </w:rPr>
        <w:t>ustrumu</w:t>
      </w:r>
      <w:r w:rsidR="00236F59" w:rsidRPr="001156DC">
        <w:rPr>
          <w:sz w:val="24"/>
          <w:szCs w:val="24"/>
        </w:rPr>
        <w:t xml:space="preserve"> </w:t>
      </w:r>
      <w:proofErr w:type="spellStart"/>
      <w:r w:rsidR="00A83390" w:rsidRPr="001156DC">
        <w:rPr>
          <w:sz w:val="24"/>
          <w:szCs w:val="24"/>
        </w:rPr>
        <w:t>galega</w:t>
      </w:r>
      <w:proofErr w:type="spellEnd"/>
      <w:r w:rsidR="00A83390" w:rsidRPr="001156DC">
        <w:rPr>
          <w:sz w:val="24"/>
          <w:szCs w:val="24"/>
        </w:rPr>
        <w:t xml:space="preserve"> (</w:t>
      </w:r>
      <w:proofErr w:type="spellStart"/>
      <w:r w:rsidR="00A83390" w:rsidRPr="001156DC">
        <w:rPr>
          <w:i/>
          <w:sz w:val="24"/>
          <w:szCs w:val="24"/>
        </w:rPr>
        <w:t>Galega</w:t>
      </w:r>
      <w:proofErr w:type="spellEnd"/>
      <w:r w:rsidR="00A83390" w:rsidRPr="001156DC">
        <w:rPr>
          <w:sz w:val="24"/>
          <w:szCs w:val="24"/>
        </w:rPr>
        <w:t>)</w:t>
      </w:r>
      <w:r w:rsidR="003678E5" w:rsidRPr="001156DC">
        <w:rPr>
          <w:sz w:val="24"/>
          <w:szCs w:val="24"/>
        </w:rPr>
        <w:t xml:space="preserve"> un</w:t>
      </w:r>
      <w:r w:rsidR="00A83390" w:rsidRPr="001156DC">
        <w:rPr>
          <w:sz w:val="24"/>
          <w:szCs w:val="24"/>
        </w:rPr>
        <w:t xml:space="preserve"> </w:t>
      </w:r>
      <w:r w:rsidR="00FE5101" w:rsidRPr="001156DC">
        <w:rPr>
          <w:sz w:val="24"/>
          <w:szCs w:val="24"/>
        </w:rPr>
        <w:t xml:space="preserve">esparsete </w:t>
      </w:r>
      <w:r w:rsidR="00A83390" w:rsidRPr="001156DC">
        <w:rPr>
          <w:sz w:val="24"/>
          <w:szCs w:val="24"/>
        </w:rPr>
        <w:t>(</w:t>
      </w:r>
      <w:proofErr w:type="spellStart"/>
      <w:r w:rsidR="00A83390" w:rsidRPr="001156DC">
        <w:rPr>
          <w:i/>
          <w:sz w:val="24"/>
          <w:szCs w:val="24"/>
        </w:rPr>
        <w:t>Onobryschis</w:t>
      </w:r>
      <w:proofErr w:type="spellEnd"/>
      <w:r w:rsidR="00A83390" w:rsidRPr="001156DC">
        <w:rPr>
          <w:sz w:val="24"/>
          <w:szCs w:val="24"/>
        </w:rPr>
        <w:t>)</w:t>
      </w:r>
      <w:r w:rsidR="008A3194" w:rsidRPr="001156DC">
        <w:rPr>
          <w:sz w:val="24"/>
          <w:szCs w:val="24"/>
        </w:rPr>
        <w:t>.</w:t>
      </w:r>
      <w:r w:rsidR="00A83390" w:rsidRPr="001156DC">
        <w:rPr>
          <w:sz w:val="24"/>
          <w:szCs w:val="24"/>
        </w:rPr>
        <w:t xml:space="preserve"> </w:t>
      </w:r>
      <w:r w:rsidR="008A3194" w:rsidRPr="001156DC">
        <w:rPr>
          <w:sz w:val="24"/>
          <w:szCs w:val="24"/>
        </w:rPr>
        <w:t xml:space="preserve">Slāpekli piesaistoši kultūraugi audzējami tīrsējā vai maisījumos, kas veidoti tikai no slāpekli piesaistošajiem kultūraugiem. Ja slāpekli piesaistošos kultūraugus audzē </w:t>
      </w:r>
      <w:r w:rsidR="00A83390" w:rsidRPr="001156DC">
        <w:rPr>
          <w:sz w:val="24"/>
          <w:szCs w:val="24"/>
        </w:rPr>
        <w:t>laukā</w:t>
      </w:r>
      <w:r w:rsidR="008A3194" w:rsidRPr="001156DC">
        <w:rPr>
          <w:sz w:val="24"/>
          <w:szCs w:val="24"/>
        </w:rPr>
        <w:t>, kas piekļaujas ūdens objektam, k</w:t>
      </w:r>
      <w:r w:rsidR="003678E5" w:rsidRPr="001156DC">
        <w:rPr>
          <w:sz w:val="24"/>
          <w:szCs w:val="24"/>
        </w:rPr>
        <w:t>urš</w:t>
      </w:r>
      <w:r w:rsidR="008A3194" w:rsidRPr="001156DC">
        <w:rPr>
          <w:sz w:val="24"/>
          <w:szCs w:val="24"/>
        </w:rPr>
        <w:t xml:space="preserve"> noteikts saskaņā ar normatīvajiem aktiem par ūdens saimniec</w:t>
      </w:r>
      <w:r w:rsidR="005B6793" w:rsidRPr="001156DC">
        <w:rPr>
          <w:sz w:val="24"/>
          <w:szCs w:val="24"/>
        </w:rPr>
        <w:t>isko iecirkņu klasifikatoru,</w:t>
      </w:r>
      <w:r w:rsidR="008A3194" w:rsidRPr="001156DC">
        <w:rPr>
          <w:sz w:val="24"/>
          <w:szCs w:val="24"/>
        </w:rPr>
        <w:t xml:space="preserve"> gar attiecīgo ūdensobjektu </w:t>
      </w:r>
      <w:r w:rsidR="00A83390" w:rsidRPr="001156DC">
        <w:rPr>
          <w:sz w:val="24"/>
          <w:szCs w:val="24"/>
        </w:rPr>
        <w:t xml:space="preserve">izveido </w:t>
      </w:r>
      <w:r w:rsidR="003678E5" w:rsidRPr="001156DC">
        <w:rPr>
          <w:sz w:val="24"/>
          <w:szCs w:val="24"/>
        </w:rPr>
        <w:t xml:space="preserve">vismaz divus metrus </w:t>
      </w:r>
      <w:r w:rsidR="00045AAD" w:rsidRPr="001156DC">
        <w:rPr>
          <w:sz w:val="24"/>
          <w:szCs w:val="24"/>
        </w:rPr>
        <w:t xml:space="preserve">platu </w:t>
      </w:r>
      <w:r w:rsidR="00A83390" w:rsidRPr="001156DC">
        <w:rPr>
          <w:sz w:val="24"/>
          <w:szCs w:val="24"/>
        </w:rPr>
        <w:t>josl</w:t>
      </w:r>
      <w:r w:rsidR="003678E5" w:rsidRPr="001156DC">
        <w:rPr>
          <w:sz w:val="24"/>
          <w:szCs w:val="24"/>
        </w:rPr>
        <w:t>u</w:t>
      </w:r>
      <w:r w:rsidR="00A83390" w:rsidRPr="001156DC">
        <w:rPr>
          <w:sz w:val="24"/>
          <w:szCs w:val="24"/>
        </w:rPr>
        <w:t>, k</w:t>
      </w:r>
      <w:r w:rsidR="003678E5" w:rsidRPr="001156DC">
        <w:rPr>
          <w:sz w:val="24"/>
          <w:szCs w:val="24"/>
        </w:rPr>
        <w:t>o</w:t>
      </w:r>
      <w:r w:rsidR="00A83390" w:rsidRPr="001156DC">
        <w:rPr>
          <w:sz w:val="24"/>
          <w:szCs w:val="24"/>
        </w:rPr>
        <w:t xml:space="preserve"> neizmanto lauksaimniecības produktu ražošanai.</w:t>
      </w:r>
    </w:p>
    <w:p w14:paraId="69EB6585" w14:textId="7DC576C4" w:rsidR="006A44A8" w:rsidRPr="001156DC" w:rsidRDefault="00A433F7" w:rsidP="007956E3">
      <w:pPr>
        <w:pStyle w:val="Punkts"/>
        <w:numPr>
          <w:ilvl w:val="0"/>
          <w:numId w:val="0"/>
        </w:numPr>
        <w:ind w:firstLine="709"/>
        <w:rPr>
          <w:sz w:val="24"/>
        </w:rPr>
      </w:pPr>
      <w:r w:rsidRPr="001156DC">
        <w:rPr>
          <w:sz w:val="24"/>
        </w:rPr>
        <w:t>117.</w:t>
      </w:r>
      <w:r w:rsidRPr="001156DC">
        <w:rPr>
          <w:sz w:val="24"/>
        </w:rPr>
        <w:tab/>
      </w:r>
      <w:r w:rsidR="00A83390" w:rsidRPr="001156DC">
        <w:rPr>
          <w:sz w:val="24"/>
        </w:rPr>
        <w:t xml:space="preserve"> </w:t>
      </w:r>
      <w:bookmarkStart w:id="194" w:name="_Ref404166981"/>
      <w:r w:rsidR="003568C7" w:rsidRPr="001156DC">
        <w:rPr>
          <w:sz w:val="24"/>
        </w:rPr>
        <w:t>Aprēķino</w:t>
      </w:r>
      <w:r w:rsidR="006A44A8" w:rsidRPr="001156DC">
        <w:rPr>
          <w:sz w:val="24"/>
        </w:rPr>
        <w:t xml:space="preserve">t </w:t>
      </w:r>
      <w:r w:rsidR="002C60D0" w:rsidRPr="001156DC">
        <w:rPr>
          <w:sz w:val="24"/>
        </w:rPr>
        <w:t>platību, ko aizņem ekoloģiski nozīmīg</w:t>
      </w:r>
      <w:r w:rsidR="003678E5" w:rsidRPr="001156DC">
        <w:rPr>
          <w:sz w:val="24"/>
        </w:rPr>
        <w:t>as</w:t>
      </w:r>
      <w:r w:rsidR="002C60D0" w:rsidRPr="001156DC">
        <w:rPr>
          <w:sz w:val="24"/>
        </w:rPr>
        <w:t xml:space="preserve"> platīb</w:t>
      </w:r>
      <w:r w:rsidR="003678E5" w:rsidRPr="001156DC">
        <w:rPr>
          <w:sz w:val="24"/>
        </w:rPr>
        <w:t>as</w:t>
      </w:r>
      <w:r w:rsidR="002C60D0" w:rsidRPr="001156DC">
        <w:rPr>
          <w:sz w:val="24"/>
        </w:rPr>
        <w:t xml:space="preserve"> veidi</w:t>
      </w:r>
      <w:r w:rsidR="006A44A8" w:rsidRPr="001156DC">
        <w:rPr>
          <w:sz w:val="24"/>
        </w:rPr>
        <w:t xml:space="preserve">, saskaņā ar regulas </w:t>
      </w:r>
      <w:r w:rsidR="00484694" w:rsidRPr="001156DC">
        <w:rPr>
          <w:sz w:val="24"/>
        </w:rPr>
        <w:t>Nr.</w:t>
      </w:r>
      <w:r w:rsidR="006A44A8" w:rsidRPr="001156DC">
        <w:rPr>
          <w:sz w:val="24"/>
        </w:rPr>
        <w:t xml:space="preserve">1307/2013 </w:t>
      </w:r>
      <w:proofErr w:type="gramStart"/>
      <w:r w:rsidR="005B6793" w:rsidRPr="001156DC">
        <w:rPr>
          <w:sz w:val="24"/>
        </w:rPr>
        <w:t>4</w:t>
      </w:r>
      <w:r w:rsidR="002C60D0" w:rsidRPr="001156DC">
        <w:rPr>
          <w:sz w:val="24"/>
        </w:rPr>
        <w:t>6.panta</w:t>
      </w:r>
      <w:proofErr w:type="gramEnd"/>
      <w:r w:rsidR="002C60D0" w:rsidRPr="001156DC">
        <w:rPr>
          <w:sz w:val="24"/>
        </w:rPr>
        <w:t xml:space="preserve"> 3.punktu</w:t>
      </w:r>
      <w:r w:rsidR="005B6793" w:rsidRPr="001156DC">
        <w:rPr>
          <w:sz w:val="24"/>
        </w:rPr>
        <w:t>, izmanto</w:t>
      </w:r>
      <w:r w:rsidR="006A5E72" w:rsidRPr="001156DC">
        <w:rPr>
          <w:sz w:val="24"/>
        </w:rPr>
        <w:t xml:space="preserve"> šo noteikumu </w:t>
      </w:r>
      <w:r w:rsidR="00725230" w:rsidRPr="001156DC">
        <w:rPr>
          <w:sz w:val="24"/>
        </w:rPr>
        <w:t>10</w:t>
      </w:r>
      <w:r w:rsidR="00CC71B4" w:rsidRPr="001156DC">
        <w:rPr>
          <w:sz w:val="24"/>
        </w:rPr>
        <w:t>.</w:t>
      </w:r>
      <w:r w:rsidR="006A5E72" w:rsidRPr="001156DC">
        <w:rPr>
          <w:sz w:val="24"/>
        </w:rPr>
        <w:t>pielikumā minēt</w:t>
      </w:r>
      <w:r w:rsidR="003678E5" w:rsidRPr="001156DC">
        <w:rPr>
          <w:sz w:val="24"/>
        </w:rPr>
        <w:t>os</w:t>
      </w:r>
      <w:r w:rsidR="006A5E72" w:rsidRPr="001156DC">
        <w:rPr>
          <w:sz w:val="24"/>
        </w:rPr>
        <w:t xml:space="preserve"> pārrēķina un svēruma koeficient</w:t>
      </w:r>
      <w:r w:rsidR="003678E5" w:rsidRPr="001156DC">
        <w:rPr>
          <w:sz w:val="24"/>
        </w:rPr>
        <w:t>us</w:t>
      </w:r>
      <w:r w:rsidR="006A5E72" w:rsidRPr="001156DC">
        <w:rPr>
          <w:sz w:val="24"/>
        </w:rPr>
        <w:t>.</w:t>
      </w:r>
      <w:bookmarkEnd w:id="194"/>
    </w:p>
    <w:p w14:paraId="06A27E1B" w14:textId="3DD93569" w:rsidR="00B37AEF" w:rsidRPr="001156DC" w:rsidRDefault="00A433F7" w:rsidP="007956E3">
      <w:pPr>
        <w:pStyle w:val="Punkts"/>
        <w:numPr>
          <w:ilvl w:val="0"/>
          <w:numId w:val="0"/>
        </w:numPr>
        <w:ind w:firstLine="709"/>
        <w:rPr>
          <w:sz w:val="24"/>
        </w:rPr>
      </w:pPr>
      <w:bookmarkStart w:id="195" w:name="_Ref400228639"/>
      <w:r w:rsidRPr="001156DC">
        <w:rPr>
          <w:sz w:val="24"/>
        </w:rPr>
        <w:t>118.</w:t>
      </w:r>
      <w:r w:rsidRPr="001156DC">
        <w:rPr>
          <w:sz w:val="24"/>
        </w:rPr>
        <w:tab/>
      </w:r>
      <w:r w:rsidR="00B412D1" w:rsidRPr="001156DC">
        <w:rPr>
          <w:sz w:val="24"/>
        </w:rPr>
        <w:t xml:space="preserve"> </w:t>
      </w:r>
      <w:r w:rsidR="006E60F8" w:rsidRPr="001156DC">
        <w:rPr>
          <w:sz w:val="24"/>
        </w:rPr>
        <w:t>Saskaņā ar r</w:t>
      </w:r>
      <w:r w:rsidR="0004441D" w:rsidRPr="001156DC">
        <w:rPr>
          <w:sz w:val="24"/>
        </w:rPr>
        <w:t>egulas</w:t>
      </w:r>
      <w:r w:rsidR="006E60F8" w:rsidRPr="001156DC">
        <w:rPr>
          <w:sz w:val="24"/>
        </w:rPr>
        <w:t xml:space="preserve"> Nr.</w:t>
      </w:r>
      <w:r w:rsidR="0004441D" w:rsidRPr="001156DC">
        <w:rPr>
          <w:sz w:val="24"/>
        </w:rPr>
        <w:t xml:space="preserve">1307/2013 </w:t>
      </w:r>
      <w:proofErr w:type="gramStart"/>
      <w:r w:rsidR="0004441D" w:rsidRPr="001156DC">
        <w:rPr>
          <w:sz w:val="24"/>
        </w:rPr>
        <w:t>46.panta</w:t>
      </w:r>
      <w:proofErr w:type="gramEnd"/>
      <w:r w:rsidR="0004441D" w:rsidRPr="001156DC">
        <w:rPr>
          <w:sz w:val="24"/>
        </w:rPr>
        <w:t xml:space="preserve"> 7.punktu </w:t>
      </w:r>
      <w:r w:rsidR="003678E5" w:rsidRPr="001156DC">
        <w:rPr>
          <w:sz w:val="24"/>
        </w:rPr>
        <w:t xml:space="preserve">regulas Nr.1307/2013 46.panta 1.punkta prasību </w:t>
      </w:r>
      <w:r w:rsidR="005B6FE0" w:rsidRPr="001156DC">
        <w:rPr>
          <w:sz w:val="24"/>
        </w:rPr>
        <w:t xml:space="preserve">2015., 2016. un 2017.gadā </w:t>
      </w:r>
      <w:r w:rsidR="006E60F8" w:rsidRPr="001156DC">
        <w:rPr>
          <w:sz w:val="24"/>
        </w:rPr>
        <w:t>nepiemēro</w:t>
      </w:r>
      <w:r w:rsidR="005B6FE0" w:rsidRPr="001156DC">
        <w:rPr>
          <w:sz w:val="24"/>
        </w:rPr>
        <w:t xml:space="preserve"> lauksaimniekiem, kuru </w:t>
      </w:r>
      <w:r w:rsidR="00887F24" w:rsidRPr="001156DC">
        <w:rPr>
          <w:sz w:val="24"/>
        </w:rPr>
        <w:t>īpašumā vai lietošanā</w:t>
      </w:r>
      <w:r w:rsidR="005B6FE0" w:rsidRPr="001156DC">
        <w:rPr>
          <w:sz w:val="24"/>
        </w:rPr>
        <w:t xml:space="preserve"> esošā aramzeme </w:t>
      </w:r>
      <w:r w:rsidR="00304E54" w:rsidRPr="001156DC">
        <w:rPr>
          <w:sz w:val="24"/>
        </w:rPr>
        <w:t>vairāk nekā</w:t>
      </w:r>
      <w:r w:rsidR="002C60D0" w:rsidRPr="001156DC">
        <w:rPr>
          <w:sz w:val="24"/>
        </w:rPr>
        <w:t xml:space="preserve"> </w:t>
      </w:r>
      <w:r w:rsidR="005B6FE0" w:rsidRPr="001156DC">
        <w:rPr>
          <w:sz w:val="24"/>
        </w:rPr>
        <w:t>50</w:t>
      </w:r>
      <w:r w:rsidR="00DF2A4A" w:rsidRPr="001156DC">
        <w:rPr>
          <w:sz w:val="24"/>
        </w:rPr>
        <w:t xml:space="preserve"> procentu </w:t>
      </w:r>
      <w:r w:rsidR="003678E5" w:rsidRPr="001156DC">
        <w:rPr>
          <w:sz w:val="24"/>
        </w:rPr>
        <w:t xml:space="preserve">platībā </w:t>
      </w:r>
      <w:r w:rsidR="005B6FE0" w:rsidRPr="001156DC">
        <w:rPr>
          <w:sz w:val="24"/>
        </w:rPr>
        <w:t xml:space="preserve">atrodas šo noteikumu </w:t>
      </w:r>
      <w:r w:rsidR="00725230" w:rsidRPr="001156DC">
        <w:rPr>
          <w:sz w:val="24"/>
        </w:rPr>
        <w:t>11</w:t>
      </w:r>
      <w:r w:rsidR="001D25B5" w:rsidRPr="001156DC">
        <w:rPr>
          <w:sz w:val="24"/>
        </w:rPr>
        <w:t>.</w:t>
      </w:r>
      <w:r w:rsidR="005B6FE0" w:rsidRPr="001156DC">
        <w:rPr>
          <w:sz w:val="24"/>
        </w:rPr>
        <w:t>pielikumā minētajos pagastos</w:t>
      </w:r>
      <w:r w:rsidR="002C6B1A" w:rsidRPr="001156DC">
        <w:rPr>
          <w:sz w:val="24"/>
        </w:rPr>
        <w:t xml:space="preserve"> vai novados</w:t>
      </w:r>
      <w:r w:rsidR="006D682F" w:rsidRPr="001156DC">
        <w:rPr>
          <w:sz w:val="24"/>
        </w:rPr>
        <w:t>.</w:t>
      </w:r>
      <w:bookmarkEnd w:id="195"/>
    </w:p>
    <w:p w14:paraId="22CC7CAB" w14:textId="5CA707AD" w:rsidR="009B39EC" w:rsidRPr="001156DC" w:rsidRDefault="00A433F7" w:rsidP="007956E3">
      <w:pPr>
        <w:pStyle w:val="Punkts"/>
        <w:numPr>
          <w:ilvl w:val="0"/>
          <w:numId w:val="0"/>
        </w:numPr>
        <w:ind w:firstLine="709"/>
        <w:rPr>
          <w:sz w:val="24"/>
        </w:rPr>
      </w:pPr>
      <w:r w:rsidRPr="001156DC">
        <w:rPr>
          <w:sz w:val="24"/>
        </w:rPr>
        <w:t>119.</w:t>
      </w:r>
      <w:r w:rsidRPr="001156DC">
        <w:rPr>
          <w:sz w:val="24"/>
        </w:rPr>
        <w:tab/>
      </w:r>
      <w:r w:rsidR="00484694" w:rsidRPr="001156DC">
        <w:rPr>
          <w:sz w:val="24"/>
        </w:rPr>
        <w:t xml:space="preserve"> </w:t>
      </w:r>
      <w:r w:rsidR="002C60D0" w:rsidRPr="001156DC">
        <w:rPr>
          <w:sz w:val="24"/>
        </w:rPr>
        <w:t>Mākslīgi veidotas s</w:t>
      </w:r>
      <w:r w:rsidR="009B39EC" w:rsidRPr="001156DC">
        <w:rPr>
          <w:sz w:val="24"/>
        </w:rPr>
        <w:t xml:space="preserve">ētas, kas atrodas starp aramzemi un </w:t>
      </w:r>
      <w:r w:rsidR="004F155B" w:rsidRPr="001156DC">
        <w:rPr>
          <w:sz w:val="24"/>
        </w:rPr>
        <w:t>ainavas elementiem (</w:t>
      </w:r>
      <w:r w:rsidR="00DA62B1" w:rsidRPr="001156DC">
        <w:rPr>
          <w:sz w:val="24"/>
        </w:rPr>
        <w:t>buferjoslu, laukmali, dīķi vai koku un krūmu grupu</w:t>
      </w:r>
      <w:r w:rsidR="004F155B" w:rsidRPr="001156DC">
        <w:rPr>
          <w:sz w:val="24"/>
        </w:rPr>
        <w:t>)</w:t>
      </w:r>
      <w:r w:rsidR="009B39EC" w:rsidRPr="001156DC">
        <w:rPr>
          <w:sz w:val="24"/>
        </w:rPr>
        <w:t>, ne</w:t>
      </w:r>
      <w:r w:rsidR="003678E5" w:rsidRPr="001156DC">
        <w:rPr>
          <w:sz w:val="24"/>
        </w:rPr>
        <w:t>uzskata par šķērsli</w:t>
      </w:r>
      <w:r w:rsidR="009B39EC" w:rsidRPr="001156DC">
        <w:rPr>
          <w:sz w:val="24"/>
        </w:rPr>
        <w:t xml:space="preserve"> šo </w:t>
      </w:r>
      <w:r w:rsidR="004F155B" w:rsidRPr="001156DC">
        <w:rPr>
          <w:sz w:val="24"/>
        </w:rPr>
        <w:t xml:space="preserve">ainavas </w:t>
      </w:r>
      <w:r w:rsidR="009B39EC" w:rsidRPr="001156DC">
        <w:rPr>
          <w:sz w:val="24"/>
        </w:rPr>
        <w:t xml:space="preserve">elementu </w:t>
      </w:r>
      <w:r w:rsidR="006E60F8" w:rsidRPr="001156DC">
        <w:rPr>
          <w:sz w:val="24"/>
        </w:rPr>
        <w:t xml:space="preserve">un aramzemes </w:t>
      </w:r>
      <w:r w:rsidR="009B39EC" w:rsidRPr="001156DC">
        <w:rPr>
          <w:sz w:val="24"/>
        </w:rPr>
        <w:t>fizisk</w:t>
      </w:r>
      <w:r w:rsidR="003678E5" w:rsidRPr="001156DC">
        <w:rPr>
          <w:sz w:val="24"/>
        </w:rPr>
        <w:t>ai</w:t>
      </w:r>
      <w:r w:rsidR="009B39EC" w:rsidRPr="001156DC">
        <w:rPr>
          <w:sz w:val="24"/>
        </w:rPr>
        <w:t xml:space="preserve"> saskar</w:t>
      </w:r>
      <w:r w:rsidR="003678E5" w:rsidRPr="001156DC">
        <w:rPr>
          <w:sz w:val="24"/>
        </w:rPr>
        <w:t>e</w:t>
      </w:r>
      <w:r w:rsidR="009B39EC" w:rsidRPr="001156DC">
        <w:rPr>
          <w:sz w:val="24"/>
        </w:rPr>
        <w:t>i</w:t>
      </w:r>
      <w:r w:rsidR="00DA62B1" w:rsidRPr="001156DC">
        <w:rPr>
          <w:sz w:val="24"/>
        </w:rPr>
        <w:t xml:space="preserve"> un deklarē</w:t>
      </w:r>
      <w:r w:rsidR="00DF2A4A" w:rsidRPr="001156DC">
        <w:rPr>
          <w:sz w:val="24"/>
        </w:rPr>
        <w:t>šan</w:t>
      </w:r>
      <w:r w:rsidR="003678E5" w:rsidRPr="001156DC">
        <w:rPr>
          <w:sz w:val="24"/>
        </w:rPr>
        <w:t>ai</w:t>
      </w:r>
      <w:r w:rsidR="00DA62B1" w:rsidRPr="001156DC">
        <w:rPr>
          <w:sz w:val="24"/>
        </w:rPr>
        <w:t xml:space="preserve"> ekoloģiski nozīmīg</w:t>
      </w:r>
      <w:r w:rsidR="003678E5" w:rsidRPr="001156DC">
        <w:rPr>
          <w:sz w:val="24"/>
        </w:rPr>
        <w:t>as platības statusā</w:t>
      </w:r>
      <w:r w:rsidR="009B39EC" w:rsidRPr="001156DC">
        <w:rPr>
          <w:sz w:val="24"/>
        </w:rPr>
        <w:t>.</w:t>
      </w:r>
    </w:p>
    <w:p w14:paraId="19D78211" w14:textId="10E92E6F" w:rsidR="007F2CB5" w:rsidRPr="001156DC" w:rsidRDefault="00A433F7" w:rsidP="007956E3">
      <w:pPr>
        <w:pStyle w:val="Punkts"/>
        <w:numPr>
          <w:ilvl w:val="0"/>
          <w:numId w:val="0"/>
        </w:numPr>
        <w:ind w:firstLine="709"/>
        <w:rPr>
          <w:sz w:val="24"/>
        </w:rPr>
      </w:pPr>
      <w:r w:rsidRPr="001156DC">
        <w:rPr>
          <w:sz w:val="24"/>
        </w:rPr>
        <w:t>120.</w:t>
      </w:r>
      <w:r w:rsidRPr="001156DC">
        <w:rPr>
          <w:sz w:val="24"/>
        </w:rPr>
        <w:tab/>
      </w:r>
      <w:r w:rsidR="007F2CB5" w:rsidRPr="001156DC">
        <w:rPr>
          <w:sz w:val="24"/>
        </w:rPr>
        <w:t xml:space="preserve"> </w:t>
      </w:r>
      <w:r w:rsidR="006E60F8" w:rsidRPr="001156DC">
        <w:rPr>
          <w:sz w:val="24"/>
        </w:rPr>
        <w:t>Lauksaimnieks pēc Lauku atbalsta dienesta pieprasījuma iesniedz pierādījumu</w:t>
      </w:r>
      <w:r w:rsidR="003678E5" w:rsidRPr="001156DC">
        <w:rPr>
          <w:sz w:val="24"/>
        </w:rPr>
        <w:t xml:space="preserve"> par to</w:t>
      </w:r>
      <w:r w:rsidR="006E60F8" w:rsidRPr="001156DC">
        <w:rPr>
          <w:sz w:val="24"/>
        </w:rPr>
        <w:t>, ka platība, k</w:t>
      </w:r>
      <w:r w:rsidR="003678E5" w:rsidRPr="001156DC">
        <w:rPr>
          <w:sz w:val="24"/>
        </w:rPr>
        <w:t>o</w:t>
      </w:r>
      <w:r w:rsidR="007F2CB5" w:rsidRPr="001156DC">
        <w:rPr>
          <w:sz w:val="24"/>
        </w:rPr>
        <w:t xml:space="preserve"> aizņem</w:t>
      </w:r>
      <w:r w:rsidR="006E60F8" w:rsidRPr="001156DC">
        <w:rPr>
          <w:sz w:val="24"/>
        </w:rPr>
        <w:t xml:space="preserve"> šo</w:t>
      </w:r>
      <w:r w:rsidR="007F2CB5" w:rsidRPr="001156DC">
        <w:rPr>
          <w:sz w:val="24"/>
        </w:rPr>
        <w:t xml:space="preserve"> noteikumu </w:t>
      </w:r>
      <w:r w:rsidR="00725230" w:rsidRPr="001156DC">
        <w:rPr>
          <w:sz w:val="24"/>
        </w:rPr>
        <w:t>116.2</w:t>
      </w:r>
      <w:r w:rsidR="007F2CB5" w:rsidRPr="001156DC">
        <w:rPr>
          <w:sz w:val="24"/>
        </w:rPr>
        <w:t xml:space="preserve">., </w:t>
      </w:r>
      <w:r w:rsidR="00725230" w:rsidRPr="001156DC">
        <w:rPr>
          <w:sz w:val="24"/>
        </w:rPr>
        <w:t>116.3</w:t>
      </w:r>
      <w:r w:rsidR="007F2CB5" w:rsidRPr="001156DC">
        <w:rPr>
          <w:sz w:val="24"/>
        </w:rPr>
        <w:t xml:space="preserve">. un </w:t>
      </w:r>
      <w:r w:rsidR="00725230" w:rsidRPr="001156DC">
        <w:rPr>
          <w:sz w:val="24"/>
        </w:rPr>
        <w:t>116.5</w:t>
      </w:r>
      <w:r w:rsidR="007F2CB5" w:rsidRPr="001156DC">
        <w:rPr>
          <w:sz w:val="24"/>
        </w:rPr>
        <w:t>.</w:t>
      </w:r>
      <w:r w:rsidR="006E60F8" w:rsidRPr="001156DC">
        <w:rPr>
          <w:sz w:val="24"/>
        </w:rPr>
        <w:t>apakš</w:t>
      </w:r>
      <w:r w:rsidR="007F2CB5" w:rsidRPr="001156DC">
        <w:rPr>
          <w:sz w:val="24"/>
        </w:rPr>
        <w:t>punktā minētie ainavu elementi</w:t>
      </w:r>
      <w:r w:rsidR="006E60F8" w:rsidRPr="001156DC">
        <w:rPr>
          <w:sz w:val="24"/>
        </w:rPr>
        <w:t>,</w:t>
      </w:r>
      <w:r w:rsidR="007F2CB5" w:rsidRPr="001156DC">
        <w:rPr>
          <w:sz w:val="24"/>
        </w:rPr>
        <w:t xml:space="preserve"> ir </w:t>
      </w:r>
      <w:r w:rsidR="003678E5" w:rsidRPr="001156DC">
        <w:rPr>
          <w:sz w:val="24"/>
        </w:rPr>
        <w:t xml:space="preserve">viņa </w:t>
      </w:r>
      <w:r w:rsidR="006E60F8" w:rsidRPr="001156DC">
        <w:rPr>
          <w:sz w:val="24"/>
        </w:rPr>
        <w:t xml:space="preserve">īpašumā vai lietošanā pēc stāvokļa kārtējā gada </w:t>
      </w:r>
      <w:proofErr w:type="gramStart"/>
      <w:r w:rsidR="006E60F8" w:rsidRPr="001156DC">
        <w:rPr>
          <w:sz w:val="24"/>
        </w:rPr>
        <w:t>15.jūnijā</w:t>
      </w:r>
      <w:proofErr w:type="gramEnd"/>
      <w:r w:rsidR="007F2CB5" w:rsidRPr="001156DC">
        <w:rPr>
          <w:sz w:val="24"/>
        </w:rPr>
        <w:t>.</w:t>
      </w:r>
    </w:p>
    <w:p w14:paraId="7BA586C3" w14:textId="397321EC" w:rsidR="00292875" w:rsidRPr="001156DC" w:rsidRDefault="00A433F7" w:rsidP="007956E3">
      <w:pPr>
        <w:pStyle w:val="Punkts"/>
        <w:numPr>
          <w:ilvl w:val="0"/>
          <w:numId w:val="0"/>
        </w:numPr>
        <w:ind w:firstLine="709"/>
        <w:rPr>
          <w:sz w:val="24"/>
        </w:rPr>
      </w:pPr>
      <w:r w:rsidRPr="001156DC">
        <w:rPr>
          <w:sz w:val="24"/>
        </w:rPr>
        <w:t>121.</w:t>
      </w:r>
      <w:r w:rsidRPr="001156DC">
        <w:rPr>
          <w:sz w:val="24"/>
        </w:rPr>
        <w:tab/>
      </w:r>
      <w:r w:rsidR="00484694" w:rsidRPr="001156DC">
        <w:rPr>
          <w:sz w:val="24"/>
        </w:rPr>
        <w:t xml:space="preserve"> </w:t>
      </w:r>
      <w:r w:rsidR="00292875" w:rsidRPr="001156DC">
        <w:rPr>
          <w:sz w:val="24"/>
        </w:rPr>
        <w:t xml:space="preserve">Dīķus un koku </w:t>
      </w:r>
      <w:r w:rsidR="003678E5" w:rsidRPr="001156DC">
        <w:rPr>
          <w:sz w:val="24"/>
        </w:rPr>
        <w:t xml:space="preserve">un </w:t>
      </w:r>
      <w:r w:rsidR="00292875" w:rsidRPr="001156DC">
        <w:rPr>
          <w:sz w:val="24"/>
        </w:rPr>
        <w:t>krūmu grupas uzskata par ekoloģiski nozīmīg</w:t>
      </w:r>
      <w:r w:rsidR="003678E5" w:rsidRPr="001156DC">
        <w:rPr>
          <w:sz w:val="24"/>
        </w:rPr>
        <w:t>u</w:t>
      </w:r>
      <w:r w:rsidR="00292875" w:rsidRPr="001156DC">
        <w:rPr>
          <w:sz w:val="24"/>
        </w:rPr>
        <w:t xml:space="preserve"> platīb</w:t>
      </w:r>
      <w:r w:rsidR="003678E5" w:rsidRPr="001156DC">
        <w:rPr>
          <w:sz w:val="24"/>
        </w:rPr>
        <w:t>u</w:t>
      </w:r>
      <w:r w:rsidR="00292875" w:rsidRPr="001156DC">
        <w:rPr>
          <w:sz w:val="24"/>
        </w:rPr>
        <w:t>, ja:</w:t>
      </w:r>
    </w:p>
    <w:p w14:paraId="182FD6B6" w14:textId="42FE864D" w:rsidR="00292875" w:rsidRPr="001156DC" w:rsidRDefault="00A433F7" w:rsidP="007956E3">
      <w:pPr>
        <w:pStyle w:val="A-punkts"/>
        <w:numPr>
          <w:ilvl w:val="0"/>
          <w:numId w:val="0"/>
        </w:numPr>
        <w:ind w:firstLine="709"/>
        <w:rPr>
          <w:sz w:val="24"/>
          <w:szCs w:val="24"/>
        </w:rPr>
      </w:pPr>
      <w:r w:rsidRPr="001156DC">
        <w:rPr>
          <w:sz w:val="24"/>
          <w:szCs w:val="24"/>
        </w:rPr>
        <w:t>121.1.</w:t>
      </w:r>
      <w:r w:rsidRPr="001156DC">
        <w:rPr>
          <w:sz w:val="24"/>
          <w:szCs w:val="24"/>
        </w:rPr>
        <w:tab/>
      </w:r>
      <w:r w:rsidR="00292875" w:rsidRPr="001156DC">
        <w:rPr>
          <w:sz w:val="24"/>
          <w:szCs w:val="24"/>
        </w:rPr>
        <w:t xml:space="preserve"> t</w:t>
      </w:r>
      <w:r w:rsidR="003678E5" w:rsidRPr="001156DC">
        <w:rPr>
          <w:sz w:val="24"/>
          <w:szCs w:val="24"/>
        </w:rPr>
        <w:t>os</w:t>
      </w:r>
      <w:r w:rsidR="00292875" w:rsidRPr="001156DC">
        <w:rPr>
          <w:sz w:val="24"/>
          <w:szCs w:val="24"/>
        </w:rPr>
        <w:t xml:space="preserve"> pilnībā ieskauj </w:t>
      </w:r>
      <w:r w:rsidR="00FD5ABD" w:rsidRPr="001156DC">
        <w:rPr>
          <w:sz w:val="24"/>
          <w:szCs w:val="24"/>
        </w:rPr>
        <w:t xml:space="preserve">lauksaimnieka rīcībā esošā </w:t>
      </w:r>
      <w:r w:rsidR="00292875" w:rsidRPr="001156DC">
        <w:rPr>
          <w:sz w:val="24"/>
          <w:szCs w:val="24"/>
        </w:rPr>
        <w:t>aramzeme</w:t>
      </w:r>
      <w:r w:rsidR="00304E54" w:rsidRPr="001156DC">
        <w:rPr>
          <w:sz w:val="24"/>
          <w:szCs w:val="24"/>
        </w:rPr>
        <w:t xml:space="preserve"> </w:t>
      </w:r>
      <w:r w:rsidR="00292875" w:rsidRPr="001156DC">
        <w:rPr>
          <w:sz w:val="24"/>
          <w:szCs w:val="24"/>
        </w:rPr>
        <w:t>vai</w:t>
      </w:r>
      <w:r w:rsidR="005C6A81" w:rsidRPr="001156DC">
        <w:rPr>
          <w:sz w:val="24"/>
          <w:szCs w:val="24"/>
        </w:rPr>
        <w:t xml:space="preserve"> </w:t>
      </w:r>
      <w:r w:rsidR="003678E5" w:rsidRPr="001156DC">
        <w:rPr>
          <w:sz w:val="24"/>
          <w:szCs w:val="24"/>
        </w:rPr>
        <w:t xml:space="preserve">šo ainavas </w:t>
      </w:r>
      <w:r w:rsidR="005C6A81" w:rsidRPr="001156DC">
        <w:rPr>
          <w:sz w:val="24"/>
          <w:szCs w:val="24"/>
        </w:rPr>
        <w:t>elementu robežas fiziski saskaras ar aramzemes robežu</w:t>
      </w:r>
      <w:r w:rsidR="00292875" w:rsidRPr="001156DC">
        <w:rPr>
          <w:sz w:val="24"/>
          <w:szCs w:val="24"/>
        </w:rPr>
        <w:t>;</w:t>
      </w:r>
    </w:p>
    <w:p w14:paraId="7E4CBEEF" w14:textId="32F6D963" w:rsidR="00292875" w:rsidRPr="001156DC" w:rsidRDefault="00A433F7" w:rsidP="007956E3">
      <w:pPr>
        <w:pStyle w:val="A-punkts"/>
        <w:numPr>
          <w:ilvl w:val="0"/>
          <w:numId w:val="0"/>
        </w:numPr>
        <w:ind w:firstLine="709"/>
        <w:rPr>
          <w:sz w:val="24"/>
          <w:szCs w:val="24"/>
        </w:rPr>
      </w:pPr>
      <w:r w:rsidRPr="001156DC">
        <w:rPr>
          <w:sz w:val="24"/>
          <w:szCs w:val="24"/>
        </w:rPr>
        <w:t>121.2.</w:t>
      </w:r>
      <w:r w:rsidRPr="001156DC">
        <w:rPr>
          <w:sz w:val="24"/>
          <w:szCs w:val="24"/>
        </w:rPr>
        <w:tab/>
      </w:r>
      <w:r w:rsidR="00292875" w:rsidRPr="001156DC">
        <w:rPr>
          <w:sz w:val="24"/>
          <w:szCs w:val="24"/>
        </w:rPr>
        <w:t xml:space="preserve"> ja starp dīķi un aramzemi vai starp koku un krūmu grupu </w:t>
      </w:r>
      <w:r w:rsidR="003678E5" w:rsidRPr="001156DC">
        <w:rPr>
          <w:sz w:val="24"/>
          <w:szCs w:val="24"/>
        </w:rPr>
        <w:t xml:space="preserve">ir </w:t>
      </w:r>
      <w:r w:rsidR="00292875" w:rsidRPr="001156DC">
        <w:rPr>
          <w:sz w:val="24"/>
          <w:szCs w:val="24"/>
        </w:rPr>
        <w:t xml:space="preserve">izvietota laukmale vai buferjosla, kas ietverta </w:t>
      </w:r>
      <w:proofErr w:type="spellStart"/>
      <w:r w:rsidR="00292875" w:rsidRPr="001156DC">
        <w:rPr>
          <w:sz w:val="24"/>
          <w:szCs w:val="24"/>
        </w:rPr>
        <w:t>atbalsttiesīgajā</w:t>
      </w:r>
      <w:proofErr w:type="spellEnd"/>
      <w:r w:rsidR="00292875" w:rsidRPr="001156DC">
        <w:rPr>
          <w:sz w:val="24"/>
          <w:szCs w:val="24"/>
        </w:rPr>
        <w:t xml:space="preserve"> lauksaimnieka lauksaimniecības zemes platībā.</w:t>
      </w:r>
    </w:p>
    <w:p w14:paraId="6145C737" w14:textId="1ABBD569" w:rsidR="00292875" w:rsidRPr="001156DC" w:rsidRDefault="00A433F7" w:rsidP="007956E3">
      <w:pPr>
        <w:pStyle w:val="Punkts"/>
        <w:numPr>
          <w:ilvl w:val="0"/>
          <w:numId w:val="0"/>
        </w:numPr>
        <w:ind w:firstLine="709"/>
        <w:rPr>
          <w:sz w:val="24"/>
        </w:rPr>
      </w:pPr>
      <w:r w:rsidRPr="001156DC">
        <w:rPr>
          <w:sz w:val="24"/>
        </w:rPr>
        <w:t>122.</w:t>
      </w:r>
      <w:r w:rsidRPr="001156DC">
        <w:rPr>
          <w:sz w:val="24"/>
        </w:rPr>
        <w:tab/>
      </w:r>
      <w:r w:rsidR="00292875" w:rsidRPr="001156DC">
        <w:rPr>
          <w:sz w:val="24"/>
        </w:rPr>
        <w:t xml:space="preserve"> Laukmales, buferjoslas un aizsargājamās koku alejas saskaņā ar regulas </w:t>
      </w:r>
      <w:r w:rsidR="00484694" w:rsidRPr="001156DC">
        <w:rPr>
          <w:sz w:val="24"/>
        </w:rPr>
        <w:t>Nr.</w:t>
      </w:r>
      <w:r w:rsidR="00292875" w:rsidRPr="001156DC">
        <w:rPr>
          <w:sz w:val="24"/>
        </w:rPr>
        <w:t xml:space="preserve">1307/2013 </w:t>
      </w:r>
      <w:proofErr w:type="gramStart"/>
      <w:r w:rsidR="00292875" w:rsidRPr="001156DC">
        <w:rPr>
          <w:sz w:val="24"/>
        </w:rPr>
        <w:t>46.panta</w:t>
      </w:r>
      <w:proofErr w:type="gramEnd"/>
      <w:r w:rsidR="00292875" w:rsidRPr="001156DC">
        <w:rPr>
          <w:sz w:val="24"/>
        </w:rPr>
        <w:t xml:space="preserve"> 2.punktu </w:t>
      </w:r>
      <w:r w:rsidR="004F155B" w:rsidRPr="001156DC">
        <w:rPr>
          <w:sz w:val="24"/>
        </w:rPr>
        <w:t>uzskat</w:t>
      </w:r>
      <w:r w:rsidR="003678E5" w:rsidRPr="001156DC">
        <w:rPr>
          <w:sz w:val="24"/>
        </w:rPr>
        <w:t>a</w:t>
      </w:r>
      <w:r w:rsidR="004F155B" w:rsidRPr="001156DC">
        <w:rPr>
          <w:sz w:val="24"/>
        </w:rPr>
        <w:t xml:space="preserve"> </w:t>
      </w:r>
      <w:r w:rsidR="00292875" w:rsidRPr="001156DC">
        <w:rPr>
          <w:sz w:val="24"/>
        </w:rPr>
        <w:t>par saimniecības aramzemei blakusesošu ekoloģiski nozīmīgu platību, ja to garākā mala fiziski saskaras ar saimniecības aramzemes lauka malu.</w:t>
      </w:r>
    </w:p>
    <w:p w14:paraId="4CF87481" w14:textId="6A1AA1BE" w:rsidR="00292875" w:rsidRPr="001156DC" w:rsidRDefault="00A433F7" w:rsidP="007956E3">
      <w:pPr>
        <w:pStyle w:val="Punkts"/>
        <w:numPr>
          <w:ilvl w:val="0"/>
          <w:numId w:val="0"/>
        </w:numPr>
        <w:ind w:firstLine="709"/>
        <w:rPr>
          <w:sz w:val="24"/>
        </w:rPr>
      </w:pPr>
      <w:r w:rsidRPr="001156DC">
        <w:rPr>
          <w:sz w:val="24"/>
        </w:rPr>
        <w:lastRenderedPageBreak/>
        <w:t>123.</w:t>
      </w:r>
      <w:r w:rsidRPr="001156DC">
        <w:rPr>
          <w:sz w:val="24"/>
        </w:rPr>
        <w:tab/>
      </w:r>
      <w:r w:rsidR="00292875" w:rsidRPr="001156DC">
        <w:rPr>
          <w:sz w:val="24"/>
        </w:rPr>
        <w:t xml:space="preserve"> Laukmal</w:t>
      </w:r>
      <w:r w:rsidR="003678E5" w:rsidRPr="001156DC">
        <w:rPr>
          <w:sz w:val="24"/>
        </w:rPr>
        <w:t>i</w:t>
      </w:r>
      <w:r w:rsidR="00292875" w:rsidRPr="001156DC">
        <w:rPr>
          <w:sz w:val="24"/>
        </w:rPr>
        <w:t xml:space="preserve"> un buferjosl</w:t>
      </w:r>
      <w:r w:rsidR="003678E5" w:rsidRPr="001156DC">
        <w:rPr>
          <w:sz w:val="24"/>
        </w:rPr>
        <w:t>u uzskata par</w:t>
      </w:r>
      <w:r w:rsidR="00292875" w:rsidRPr="001156DC">
        <w:rPr>
          <w:sz w:val="24"/>
        </w:rPr>
        <w:t xml:space="preserve"> blakus esoš</w:t>
      </w:r>
      <w:r w:rsidR="003678E5" w:rsidRPr="001156DC">
        <w:rPr>
          <w:sz w:val="24"/>
        </w:rPr>
        <w:t>u</w:t>
      </w:r>
      <w:r w:rsidR="00292875" w:rsidRPr="001156DC">
        <w:rPr>
          <w:sz w:val="24"/>
        </w:rPr>
        <w:t xml:space="preserve"> aramzemes platībai, ja t</w:t>
      </w:r>
      <w:r w:rsidR="0040203E" w:rsidRPr="001156DC">
        <w:rPr>
          <w:sz w:val="24"/>
        </w:rPr>
        <w:t>ās</w:t>
      </w:r>
      <w:r w:rsidR="00292875" w:rsidRPr="001156DC">
        <w:rPr>
          <w:sz w:val="24"/>
        </w:rPr>
        <w:t xml:space="preserve"> </w:t>
      </w:r>
      <w:r w:rsidR="00DF2A4A" w:rsidRPr="001156DC">
        <w:rPr>
          <w:sz w:val="24"/>
        </w:rPr>
        <w:t>vismaz piecus</w:t>
      </w:r>
      <w:r w:rsidR="00292875" w:rsidRPr="001156DC">
        <w:rPr>
          <w:sz w:val="24"/>
        </w:rPr>
        <w:t xml:space="preserve"> gadus klāj zālaugu segums. Buferjoslas daļa, kas ietver piekrastes veģetāciju, ir aramzemei blakus esoša buferjoslas daļa, kas netiek iekļauta </w:t>
      </w:r>
      <w:proofErr w:type="spellStart"/>
      <w:r w:rsidR="00292875" w:rsidRPr="001156DC">
        <w:rPr>
          <w:sz w:val="24"/>
        </w:rPr>
        <w:t>atbalsttiesīgajā</w:t>
      </w:r>
      <w:proofErr w:type="spellEnd"/>
      <w:r w:rsidR="00292875" w:rsidRPr="001156DC">
        <w:rPr>
          <w:sz w:val="24"/>
        </w:rPr>
        <w:t xml:space="preserve"> platībā.</w:t>
      </w:r>
    </w:p>
    <w:p w14:paraId="729A4570" w14:textId="47C4F5E8" w:rsidR="00292875" w:rsidRPr="001156DC" w:rsidRDefault="00A433F7" w:rsidP="007956E3">
      <w:pPr>
        <w:pStyle w:val="Punkts"/>
        <w:numPr>
          <w:ilvl w:val="0"/>
          <w:numId w:val="0"/>
        </w:numPr>
        <w:ind w:firstLine="709"/>
        <w:rPr>
          <w:sz w:val="24"/>
        </w:rPr>
      </w:pPr>
      <w:r w:rsidRPr="001156DC">
        <w:rPr>
          <w:sz w:val="24"/>
        </w:rPr>
        <w:t>124.</w:t>
      </w:r>
      <w:r w:rsidRPr="001156DC">
        <w:rPr>
          <w:sz w:val="24"/>
        </w:rPr>
        <w:tab/>
      </w:r>
      <w:r w:rsidR="000B7532" w:rsidRPr="001156DC">
        <w:rPr>
          <w:sz w:val="24"/>
        </w:rPr>
        <w:t xml:space="preserve"> </w:t>
      </w:r>
      <w:r w:rsidR="00292875" w:rsidRPr="001156DC">
        <w:rPr>
          <w:sz w:val="24"/>
        </w:rPr>
        <w:t>Buferjoslas aizņemto platību ne</w:t>
      </w:r>
      <w:r w:rsidR="0040203E" w:rsidRPr="001156DC">
        <w:rPr>
          <w:sz w:val="24"/>
        </w:rPr>
        <w:t>uzskata</w:t>
      </w:r>
      <w:r w:rsidR="00292875" w:rsidRPr="001156DC">
        <w:rPr>
          <w:sz w:val="24"/>
        </w:rPr>
        <w:t xml:space="preserve"> par laukmali</w:t>
      </w:r>
      <w:r w:rsidR="0040203E" w:rsidRPr="001156DC">
        <w:rPr>
          <w:sz w:val="24"/>
        </w:rPr>
        <w:t>,</w:t>
      </w:r>
      <w:r w:rsidR="00292875" w:rsidRPr="001156DC">
        <w:rPr>
          <w:sz w:val="24"/>
        </w:rPr>
        <w:t xml:space="preserve"> un laukmales aizņemto platību </w:t>
      </w:r>
      <w:r w:rsidR="0040203E" w:rsidRPr="001156DC">
        <w:rPr>
          <w:sz w:val="24"/>
        </w:rPr>
        <w:t xml:space="preserve">neuzskata </w:t>
      </w:r>
      <w:r w:rsidR="00292875" w:rsidRPr="001156DC">
        <w:rPr>
          <w:sz w:val="24"/>
        </w:rPr>
        <w:t>par buferjoslu.</w:t>
      </w:r>
    </w:p>
    <w:p w14:paraId="2366CBF5" w14:textId="31F60FB2" w:rsidR="00C17B19" w:rsidRPr="001156DC" w:rsidRDefault="00A433F7" w:rsidP="00A433F7">
      <w:pPr>
        <w:pStyle w:val="Nodalasnosaukums"/>
        <w:numPr>
          <w:ilvl w:val="0"/>
          <w:numId w:val="0"/>
        </w:numPr>
        <w:rPr>
          <w:sz w:val="24"/>
          <w:szCs w:val="24"/>
        </w:rPr>
      </w:pPr>
      <w:r w:rsidRPr="001156DC">
        <w:rPr>
          <w:sz w:val="24"/>
          <w:szCs w:val="24"/>
        </w:rPr>
        <w:t>12.</w:t>
      </w:r>
      <w:r w:rsidRPr="001156DC">
        <w:rPr>
          <w:sz w:val="24"/>
          <w:szCs w:val="24"/>
        </w:rPr>
        <w:tab/>
      </w:r>
      <w:r w:rsidR="00C17B19" w:rsidRPr="001156DC">
        <w:rPr>
          <w:sz w:val="24"/>
          <w:szCs w:val="24"/>
        </w:rPr>
        <w:t xml:space="preserve"> </w:t>
      </w:r>
      <w:bookmarkStart w:id="196" w:name="_Toc400220996"/>
      <w:bookmarkStart w:id="197" w:name="_Toc408925632"/>
      <w:bookmarkStart w:id="198" w:name="_Toc412143926"/>
      <w:r w:rsidR="00C17B19" w:rsidRPr="001156DC">
        <w:rPr>
          <w:sz w:val="24"/>
          <w:szCs w:val="24"/>
        </w:rPr>
        <w:t>Maksājums gados jauniem lauksaimniekiem</w:t>
      </w:r>
      <w:bookmarkEnd w:id="196"/>
      <w:bookmarkEnd w:id="197"/>
      <w:bookmarkEnd w:id="198"/>
    </w:p>
    <w:p w14:paraId="39AB29A1" w14:textId="78280288" w:rsidR="006E60F8" w:rsidRPr="001156DC" w:rsidRDefault="00A433F7" w:rsidP="00A433F7">
      <w:pPr>
        <w:pStyle w:val="Punkts"/>
        <w:numPr>
          <w:ilvl w:val="0"/>
          <w:numId w:val="0"/>
        </w:numPr>
        <w:ind w:firstLine="720"/>
        <w:rPr>
          <w:sz w:val="24"/>
        </w:rPr>
      </w:pPr>
      <w:r w:rsidRPr="001156DC">
        <w:rPr>
          <w:sz w:val="24"/>
        </w:rPr>
        <w:t>125.</w:t>
      </w:r>
      <w:r w:rsidRPr="001156DC">
        <w:rPr>
          <w:sz w:val="24"/>
        </w:rPr>
        <w:tab/>
      </w:r>
      <w:r w:rsidR="008C0886" w:rsidRPr="001156DC">
        <w:rPr>
          <w:sz w:val="24"/>
        </w:rPr>
        <w:t xml:space="preserve"> </w:t>
      </w:r>
      <w:r w:rsidR="00AC60AD" w:rsidRPr="001156DC">
        <w:rPr>
          <w:sz w:val="24"/>
        </w:rPr>
        <w:t xml:space="preserve">Maksājumu gados jauniem lauksaimniekiem var saņemt lauksaimnieks, ja tas līdz kārtējā gada </w:t>
      </w:r>
      <w:proofErr w:type="gramStart"/>
      <w:r w:rsidR="00AC60AD" w:rsidRPr="001156DC">
        <w:rPr>
          <w:sz w:val="24"/>
        </w:rPr>
        <w:t>15.maijam</w:t>
      </w:r>
      <w:proofErr w:type="gramEnd"/>
      <w:r w:rsidR="00AC60AD" w:rsidRPr="001156DC">
        <w:rPr>
          <w:sz w:val="24"/>
        </w:rPr>
        <w:t xml:space="preserve"> </w:t>
      </w:r>
      <w:r w:rsidR="006E60F8" w:rsidRPr="001156DC">
        <w:rPr>
          <w:sz w:val="24"/>
        </w:rPr>
        <w:t xml:space="preserve">Lauku atbalsta dienestā </w:t>
      </w:r>
      <w:r w:rsidR="0040203E" w:rsidRPr="001156DC">
        <w:rPr>
          <w:sz w:val="24"/>
        </w:rPr>
        <w:t xml:space="preserve">iesniedz </w:t>
      </w:r>
      <w:r w:rsidR="006E60F8" w:rsidRPr="001156DC">
        <w:rPr>
          <w:sz w:val="24"/>
        </w:rPr>
        <w:t>v</w:t>
      </w:r>
      <w:r w:rsidR="00AC60AD" w:rsidRPr="001156DC">
        <w:rPr>
          <w:sz w:val="24"/>
        </w:rPr>
        <w:t xml:space="preserve">ienoto iesniegumu (1.pielikums), </w:t>
      </w:r>
      <w:r w:rsidR="006E60F8" w:rsidRPr="001156DC">
        <w:rPr>
          <w:sz w:val="24"/>
        </w:rPr>
        <w:t>norād</w:t>
      </w:r>
      <w:r w:rsidR="00EB0CBC" w:rsidRPr="001156DC">
        <w:rPr>
          <w:sz w:val="24"/>
        </w:rPr>
        <w:t>ot</w:t>
      </w:r>
      <w:r w:rsidR="006E60F8" w:rsidRPr="001156DC">
        <w:rPr>
          <w:sz w:val="24"/>
        </w:rPr>
        <w:t>, ka tas pretendē uz attiecīgo maksājumu.</w:t>
      </w:r>
    </w:p>
    <w:p w14:paraId="7668E518" w14:textId="0517F1DA" w:rsidR="006E60F8" w:rsidRPr="001156DC" w:rsidRDefault="00A433F7" w:rsidP="00A433F7">
      <w:pPr>
        <w:pStyle w:val="Punkts"/>
        <w:numPr>
          <w:ilvl w:val="0"/>
          <w:numId w:val="0"/>
        </w:numPr>
        <w:ind w:firstLine="720"/>
        <w:rPr>
          <w:sz w:val="24"/>
        </w:rPr>
      </w:pPr>
      <w:r w:rsidRPr="001156DC">
        <w:rPr>
          <w:sz w:val="24"/>
        </w:rPr>
        <w:t>126.</w:t>
      </w:r>
      <w:r w:rsidRPr="001156DC">
        <w:rPr>
          <w:sz w:val="24"/>
        </w:rPr>
        <w:tab/>
      </w:r>
      <w:r w:rsidR="00F90922" w:rsidRPr="001156DC">
        <w:rPr>
          <w:sz w:val="24"/>
        </w:rPr>
        <w:t xml:space="preserve"> </w:t>
      </w:r>
      <w:bookmarkStart w:id="199" w:name="_Ref404238238"/>
      <w:bookmarkStart w:id="200" w:name="_Ref400233425"/>
      <w:r w:rsidR="006E60F8" w:rsidRPr="001156DC">
        <w:rPr>
          <w:sz w:val="24"/>
        </w:rPr>
        <w:t xml:space="preserve">Regulas </w:t>
      </w:r>
      <w:r w:rsidR="008C0886" w:rsidRPr="001156DC">
        <w:rPr>
          <w:sz w:val="24"/>
        </w:rPr>
        <w:t>Nr.</w:t>
      </w:r>
      <w:r w:rsidR="006E60F8" w:rsidRPr="001156DC">
        <w:rPr>
          <w:sz w:val="24"/>
        </w:rPr>
        <w:t xml:space="preserve">1307/2013 </w:t>
      </w:r>
      <w:proofErr w:type="gramStart"/>
      <w:r w:rsidR="006E60F8" w:rsidRPr="001156DC">
        <w:rPr>
          <w:sz w:val="24"/>
        </w:rPr>
        <w:t>50.panta</w:t>
      </w:r>
      <w:proofErr w:type="gramEnd"/>
      <w:r w:rsidR="006E60F8" w:rsidRPr="001156DC">
        <w:rPr>
          <w:sz w:val="24"/>
        </w:rPr>
        <w:t xml:space="preserve"> 2.punkta </w:t>
      </w:r>
      <w:r w:rsidR="008C0886" w:rsidRPr="001156DC">
        <w:rPr>
          <w:sz w:val="24"/>
        </w:rPr>
        <w:t>“</w:t>
      </w:r>
      <w:r w:rsidR="006E60F8" w:rsidRPr="001156DC">
        <w:rPr>
          <w:sz w:val="24"/>
        </w:rPr>
        <w:t>a</w:t>
      </w:r>
      <w:r w:rsidR="008C0886" w:rsidRPr="001156DC">
        <w:rPr>
          <w:sz w:val="24"/>
        </w:rPr>
        <w:t>”</w:t>
      </w:r>
      <w:r w:rsidR="006E60F8" w:rsidRPr="001156DC">
        <w:rPr>
          <w:sz w:val="24"/>
        </w:rPr>
        <w:t xml:space="preserve"> apakšpunkta </w:t>
      </w:r>
      <w:r w:rsidR="008B4864" w:rsidRPr="001156DC">
        <w:rPr>
          <w:sz w:val="24"/>
        </w:rPr>
        <w:t>izpratnē</w:t>
      </w:r>
      <w:r w:rsidR="006E60F8" w:rsidRPr="001156DC">
        <w:rPr>
          <w:sz w:val="24"/>
        </w:rPr>
        <w:t xml:space="preserve"> fiziska persona pirmo reizi saimniecības vadītāja statusā dibina lauku saimniecību, kad tā </w:t>
      </w:r>
      <w:r w:rsidR="00813D30" w:rsidRPr="001156DC">
        <w:rPr>
          <w:sz w:val="24"/>
        </w:rPr>
        <w:t>īpašumā esošā zemnieku saimniecība</w:t>
      </w:r>
      <w:r w:rsidR="00207CD6" w:rsidRPr="001156DC">
        <w:rPr>
          <w:sz w:val="24"/>
        </w:rPr>
        <w:t xml:space="preserve"> vai</w:t>
      </w:r>
      <w:r w:rsidR="006E60F8" w:rsidRPr="001156DC">
        <w:rPr>
          <w:sz w:val="24"/>
        </w:rPr>
        <w:t xml:space="preserve"> kapitālsabiedrība, kurā </w:t>
      </w:r>
      <w:r w:rsidR="008C0886" w:rsidRPr="001156DC">
        <w:rPr>
          <w:sz w:val="24"/>
        </w:rPr>
        <w:t>t</w:t>
      </w:r>
      <w:r w:rsidR="006E60F8" w:rsidRPr="001156DC">
        <w:rPr>
          <w:sz w:val="24"/>
        </w:rPr>
        <w:t>ai pieder vismaz 20 procenti kapitāldaļu</w:t>
      </w:r>
      <w:r w:rsidR="00AF1300" w:rsidRPr="001156DC">
        <w:rPr>
          <w:sz w:val="24"/>
        </w:rPr>
        <w:t xml:space="preserve"> un paraksta tiesības</w:t>
      </w:r>
      <w:r w:rsidR="006E60F8" w:rsidRPr="001156DC">
        <w:rPr>
          <w:sz w:val="24"/>
        </w:rPr>
        <w:t xml:space="preserve">, pirmo reizi veic vienu </w:t>
      </w:r>
      <w:r w:rsidR="007F2C1C" w:rsidRPr="001156DC">
        <w:rPr>
          <w:sz w:val="24"/>
        </w:rPr>
        <w:t xml:space="preserve">no </w:t>
      </w:r>
      <w:r w:rsidR="006E60F8" w:rsidRPr="001156DC">
        <w:rPr>
          <w:sz w:val="24"/>
        </w:rPr>
        <w:t>šādām darbībām:</w:t>
      </w:r>
      <w:bookmarkEnd w:id="199"/>
    </w:p>
    <w:bookmarkEnd w:id="200"/>
    <w:p w14:paraId="3129C13B" w14:textId="1A863309" w:rsidR="00667F26" w:rsidRPr="001156DC" w:rsidRDefault="00A433F7" w:rsidP="00A433F7">
      <w:pPr>
        <w:pStyle w:val="A-punkts"/>
        <w:numPr>
          <w:ilvl w:val="0"/>
          <w:numId w:val="0"/>
        </w:numPr>
        <w:ind w:firstLine="851"/>
        <w:rPr>
          <w:sz w:val="24"/>
          <w:szCs w:val="24"/>
        </w:rPr>
      </w:pPr>
      <w:r w:rsidRPr="001156DC">
        <w:rPr>
          <w:sz w:val="24"/>
          <w:szCs w:val="24"/>
        </w:rPr>
        <w:t>126.1.</w:t>
      </w:r>
      <w:r w:rsidRPr="001156DC">
        <w:rPr>
          <w:sz w:val="24"/>
          <w:szCs w:val="24"/>
        </w:rPr>
        <w:tab/>
      </w:r>
      <w:r w:rsidR="00667F26" w:rsidRPr="001156DC">
        <w:rPr>
          <w:sz w:val="24"/>
          <w:szCs w:val="24"/>
        </w:rPr>
        <w:t xml:space="preserve"> </w:t>
      </w:r>
      <w:bookmarkStart w:id="201" w:name="_Ref404237730"/>
      <w:r w:rsidR="00667F26" w:rsidRPr="001156DC">
        <w:rPr>
          <w:sz w:val="24"/>
          <w:szCs w:val="24"/>
        </w:rPr>
        <w:t>iesniedz iesniegumu valsts vai Eiropas Savienības atbalsta lauksaimniecībai saņemšanai;</w:t>
      </w:r>
      <w:bookmarkEnd w:id="201"/>
    </w:p>
    <w:p w14:paraId="29E6C37C" w14:textId="14A96E75" w:rsidR="00111B49" w:rsidRPr="001156DC" w:rsidRDefault="00A433F7" w:rsidP="00A433F7">
      <w:pPr>
        <w:pStyle w:val="A-punkts"/>
        <w:numPr>
          <w:ilvl w:val="0"/>
          <w:numId w:val="0"/>
        </w:numPr>
        <w:ind w:firstLine="851"/>
        <w:rPr>
          <w:sz w:val="24"/>
          <w:szCs w:val="24"/>
        </w:rPr>
      </w:pPr>
      <w:bookmarkStart w:id="202" w:name="_Ref404237734"/>
      <w:r w:rsidRPr="001156DC">
        <w:rPr>
          <w:sz w:val="24"/>
          <w:szCs w:val="24"/>
        </w:rPr>
        <w:t>126.2.</w:t>
      </w:r>
      <w:r w:rsidRPr="001156DC">
        <w:rPr>
          <w:sz w:val="24"/>
          <w:szCs w:val="24"/>
        </w:rPr>
        <w:tab/>
      </w:r>
      <w:r w:rsidR="008C0886" w:rsidRPr="001156DC">
        <w:rPr>
          <w:sz w:val="24"/>
          <w:szCs w:val="24"/>
        </w:rPr>
        <w:t xml:space="preserve"> </w:t>
      </w:r>
      <w:bookmarkStart w:id="203" w:name="_Ref409010640"/>
      <w:r w:rsidR="00667F26" w:rsidRPr="001156DC">
        <w:rPr>
          <w:sz w:val="24"/>
          <w:szCs w:val="24"/>
        </w:rPr>
        <w:t>deklarē lauksaimnieciskās darbības ieņēmumus Valsts ieņēmumu dienestā</w:t>
      </w:r>
      <w:r w:rsidR="00111B49" w:rsidRPr="001156DC">
        <w:rPr>
          <w:sz w:val="24"/>
          <w:szCs w:val="24"/>
        </w:rPr>
        <w:t>;</w:t>
      </w:r>
      <w:bookmarkEnd w:id="203"/>
    </w:p>
    <w:p w14:paraId="14E637BA" w14:textId="503ECF74" w:rsidR="00EB48B0" w:rsidRPr="001156DC" w:rsidRDefault="00A433F7" w:rsidP="00A433F7">
      <w:pPr>
        <w:pStyle w:val="A-punkts"/>
        <w:numPr>
          <w:ilvl w:val="0"/>
          <w:numId w:val="0"/>
        </w:numPr>
        <w:ind w:firstLine="851"/>
        <w:rPr>
          <w:sz w:val="24"/>
          <w:szCs w:val="24"/>
        </w:rPr>
      </w:pPr>
      <w:r w:rsidRPr="001156DC">
        <w:rPr>
          <w:sz w:val="24"/>
          <w:szCs w:val="24"/>
        </w:rPr>
        <w:t>126.3.</w:t>
      </w:r>
      <w:r w:rsidRPr="001156DC">
        <w:rPr>
          <w:sz w:val="24"/>
          <w:szCs w:val="24"/>
        </w:rPr>
        <w:tab/>
      </w:r>
      <w:r w:rsidR="00111B49" w:rsidRPr="001156DC">
        <w:rPr>
          <w:sz w:val="24"/>
          <w:szCs w:val="24"/>
        </w:rPr>
        <w:t xml:space="preserve"> </w:t>
      </w:r>
      <w:bookmarkStart w:id="204" w:name="_Ref409010642"/>
      <w:r w:rsidR="008C0886" w:rsidRPr="001156DC">
        <w:rPr>
          <w:sz w:val="24"/>
          <w:szCs w:val="24"/>
        </w:rPr>
        <w:t>r</w:t>
      </w:r>
      <w:r w:rsidR="00EB0CBC" w:rsidRPr="001156DC">
        <w:rPr>
          <w:sz w:val="24"/>
          <w:szCs w:val="24"/>
        </w:rPr>
        <w:t>eģistrējas kā</w:t>
      </w:r>
      <w:r w:rsidR="00111B49" w:rsidRPr="001156DC">
        <w:rPr>
          <w:sz w:val="24"/>
          <w:szCs w:val="24"/>
        </w:rPr>
        <w:t xml:space="preserve"> saimnieciskās darbības </w:t>
      </w:r>
      <w:r w:rsidR="00EB0CBC" w:rsidRPr="001156DC">
        <w:rPr>
          <w:sz w:val="24"/>
          <w:szCs w:val="24"/>
        </w:rPr>
        <w:t xml:space="preserve">veicējs, norādot lauksaimniecisko darbību kā personas darbības </w:t>
      </w:r>
      <w:r w:rsidR="00111B49" w:rsidRPr="001156DC">
        <w:rPr>
          <w:sz w:val="24"/>
          <w:szCs w:val="24"/>
        </w:rPr>
        <w:t>veidu Valsts ieņēmumu dienestā.</w:t>
      </w:r>
      <w:bookmarkEnd w:id="202"/>
      <w:bookmarkEnd w:id="204"/>
    </w:p>
    <w:p w14:paraId="5EF49F94" w14:textId="1A99A432" w:rsidR="0096598A" w:rsidRPr="001156DC" w:rsidRDefault="00A433F7" w:rsidP="00A433F7">
      <w:pPr>
        <w:pStyle w:val="Punkts"/>
        <w:numPr>
          <w:ilvl w:val="0"/>
          <w:numId w:val="0"/>
        </w:numPr>
        <w:ind w:firstLine="720"/>
        <w:rPr>
          <w:sz w:val="24"/>
        </w:rPr>
      </w:pPr>
      <w:bookmarkStart w:id="205" w:name="_Ref400233444"/>
      <w:r w:rsidRPr="001156DC">
        <w:rPr>
          <w:sz w:val="24"/>
        </w:rPr>
        <w:t>127.</w:t>
      </w:r>
      <w:r w:rsidRPr="001156DC">
        <w:rPr>
          <w:sz w:val="24"/>
        </w:rPr>
        <w:tab/>
      </w:r>
      <w:r w:rsidR="00B1376B" w:rsidRPr="001156DC">
        <w:rPr>
          <w:sz w:val="24"/>
        </w:rPr>
        <w:t xml:space="preserve"> </w:t>
      </w:r>
      <w:r w:rsidR="00DB7910" w:rsidRPr="001156DC">
        <w:rPr>
          <w:sz w:val="24"/>
        </w:rPr>
        <w:t xml:space="preserve">Regulas </w:t>
      </w:r>
      <w:r w:rsidR="00667F26" w:rsidRPr="001156DC">
        <w:rPr>
          <w:sz w:val="24"/>
        </w:rPr>
        <w:t>Nr.</w:t>
      </w:r>
      <w:r w:rsidR="0032614F" w:rsidRPr="001156DC">
        <w:rPr>
          <w:sz w:val="24"/>
        </w:rPr>
        <w:t>639</w:t>
      </w:r>
      <w:r w:rsidR="00DB7910" w:rsidRPr="001156DC">
        <w:rPr>
          <w:sz w:val="24"/>
        </w:rPr>
        <w:t>/201</w:t>
      </w:r>
      <w:r w:rsidR="0032614F" w:rsidRPr="001156DC">
        <w:rPr>
          <w:sz w:val="24"/>
        </w:rPr>
        <w:t>4</w:t>
      </w:r>
      <w:r w:rsidR="00DB7910" w:rsidRPr="001156DC">
        <w:rPr>
          <w:sz w:val="24"/>
        </w:rPr>
        <w:t xml:space="preserve"> </w:t>
      </w:r>
      <w:proofErr w:type="gramStart"/>
      <w:r w:rsidR="0032614F" w:rsidRPr="001156DC">
        <w:rPr>
          <w:sz w:val="24"/>
        </w:rPr>
        <w:t>49</w:t>
      </w:r>
      <w:r w:rsidR="00DB7910" w:rsidRPr="001156DC">
        <w:rPr>
          <w:sz w:val="24"/>
        </w:rPr>
        <w:t>.panta</w:t>
      </w:r>
      <w:proofErr w:type="gramEnd"/>
      <w:r w:rsidR="00DB7910" w:rsidRPr="001156DC">
        <w:rPr>
          <w:sz w:val="24"/>
        </w:rPr>
        <w:t xml:space="preserve"> </w:t>
      </w:r>
      <w:r w:rsidR="0032614F" w:rsidRPr="001156DC">
        <w:rPr>
          <w:sz w:val="24"/>
        </w:rPr>
        <w:t>1</w:t>
      </w:r>
      <w:r w:rsidR="00DB7910" w:rsidRPr="001156DC">
        <w:rPr>
          <w:sz w:val="24"/>
        </w:rPr>
        <w:t xml:space="preserve">.punkta </w:t>
      </w:r>
      <w:r w:rsidR="00667F26" w:rsidRPr="001156DC">
        <w:rPr>
          <w:sz w:val="24"/>
        </w:rPr>
        <w:t>“b”</w:t>
      </w:r>
      <w:r w:rsidR="00DB7910" w:rsidRPr="001156DC">
        <w:rPr>
          <w:sz w:val="24"/>
        </w:rPr>
        <w:t xml:space="preserve"> apakšpunkta</w:t>
      </w:r>
      <w:r w:rsidR="00667F26" w:rsidRPr="001156DC">
        <w:rPr>
          <w:sz w:val="24"/>
        </w:rPr>
        <w:t xml:space="preserve"> </w:t>
      </w:r>
      <w:r w:rsidR="008B4864" w:rsidRPr="001156DC">
        <w:rPr>
          <w:sz w:val="24"/>
        </w:rPr>
        <w:t>izpratnē</w:t>
      </w:r>
      <w:r w:rsidR="0096598A" w:rsidRPr="001156DC">
        <w:rPr>
          <w:sz w:val="24"/>
        </w:rPr>
        <w:t>:</w:t>
      </w:r>
      <w:bookmarkEnd w:id="205"/>
    </w:p>
    <w:p w14:paraId="3483DBDB" w14:textId="3DD47502" w:rsidR="00D65C0E" w:rsidRPr="001156DC" w:rsidRDefault="00A433F7" w:rsidP="00A433F7">
      <w:pPr>
        <w:pStyle w:val="A-punkts"/>
        <w:numPr>
          <w:ilvl w:val="0"/>
          <w:numId w:val="0"/>
        </w:numPr>
        <w:ind w:firstLine="851"/>
        <w:rPr>
          <w:sz w:val="24"/>
          <w:szCs w:val="24"/>
        </w:rPr>
      </w:pPr>
      <w:r w:rsidRPr="001156DC">
        <w:rPr>
          <w:sz w:val="24"/>
          <w:szCs w:val="24"/>
        </w:rPr>
        <w:t>127.1.</w:t>
      </w:r>
      <w:r w:rsidRPr="001156DC">
        <w:rPr>
          <w:sz w:val="24"/>
          <w:szCs w:val="24"/>
        </w:rPr>
        <w:tab/>
      </w:r>
      <w:r w:rsidR="00667F26" w:rsidRPr="001156DC">
        <w:rPr>
          <w:sz w:val="24"/>
          <w:szCs w:val="24"/>
        </w:rPr>
        <w:t xml:space="preserve"> v</w:t>
      </w:r>
      <w:r w:rsidR="0032614F" w:rsidRPr="001156DC">
        <w:rPr>
          <w:sz w:val="24"/>
          <w:szCs w:val="24"/>
        </w:rPr>
        <w:t>ien</w:t>
      </w:r>
      <w:r w:rsidR="00667F26" w:rsidRPr="001156DC">
        <w:rPr>
          <w:sz w:val="24"/>
          <w:szCs w:val="24"/>
        </w:rPr>
        <w:t>s</w:t>
      </w:r>
      <w:r w:rsidR="0032614F" w:rsidRPr="001156DC">
        <w:rPr>
          <w:sz w:val="24"/>
          <w:szCs w:val="24"/>
        </w:rPr>
        <w:t xml:space="preserve"> </w:t>
      </w:r>
      <w:r w:rsidR="00667F26" w:rsidRPr="001156DC">
        <w:rPr>
          <w:sz w:val="24"/>
          <w:szCs w:val="24"/>
        </w:rPr>
        <w:t>jaunais lauksaimnieks</w:t>
      </w:r>
      <w:r w:rsidR="0032614F" w:rsidRPr="001156DC">
        <w:rPr>
          <w:sz w:val="24"/>
          <w:szCs w:val="24"/>
        </w:rPr>
        <w:t xml:space="preserve"> reāli un ilgstoši</w:t>
      </w:r>
      <w:r w:rsidR="00DB7910" w:rsidRPr="001156DC">
        <w:rPr>
          <w:sz w:val="24"/>
          <w:szCs w:val="24"/>
        </w:rPr>
        <w:t xml:space="preserve"> </w:t>
      </w:r>
      <w:r w:rsidR="0032614F" w:rsidRPr="001156DC">
        <w:rPr>
          <w:sz w:val="24"/>
          <w:szCs w:val="24"/>
        </w:rPr>
        <w:t xml:space="preserve">kontrolē </w:t>
      </w:r>
      <w:r w:rsidR="00BD3EA5" w:rsidRPr="001156DC">
        <w:rPr>
          <w:sz w:val="24"/>
          <w:szCs w:val="24"/>
        </w:rPr>
        <w:t>kapitālsabiedrības</w:t>
      </w:r>
      <w:r w:rsidR="0032614F" w:rsidRPr="001156DC">
        <w:rPr>
          <w:sz w:val="24"/>
          <w:szCs w:val="24"/>
        </w:rPr>
        <w:t xml:space="preserve"> lēmumus</w:t>
      </w:r>
      <w:r w:rsidR="0096598A" w:rsidRPr="001156DC">
        <w:rPr>
          <w:sz w:val="24"/>
          <w:szCs w:val="24"/>
        </w:rPr>
        <w:t>,</w:t>
      </w:r>
      <w:r w:rsidR="00C17B19" w:rsidRPr="001156DC">
        <w:rPr>
          <w:sz w:val="24"/>
          <w:szCs w:val="24"/>
        </w:rPr>
        <w:t xml:space="preserve"> ja</w:t>
      </w:r>
      <w:r w:rsidR="0032614F" w:rsidRPr="001156DC">
        <w:rPr>
          <w:sz w:val="24"/>
          <w:szCs w:val="24"/>
        </w:rPr>
        <w:t xml:space="preserve"> </w:t>
      </w:r>
      <w:r w:rsidR="007F2914" w:rsidRPr="001156DC">
        <w:rPr>
          <w:sz w:val="24"/>
          <w:szCs w:val="24"/>
        </w:rPr>
        <w:t>tam</w:t>
      </w:r>
      <w:r w:rsidR="0032614F" w:rsidRPr="001156DC">
        <w:rPr>
          <w:sz w:val="24"/>
          <w:szCs w:val="24"/>
        </w:rPr>
        <w:t xml:space="preserve"> pieder vismaz </w:t>
      </w:r>
      <w:r w:rsidR="0096598A" w:rsidRPr="001156DC">
        <w:rPr>
          <w:sz w:val="24"/>
          <w:szCs w:val="24"/>
        </w:rPr>
        <w:t>5</w:t>
      </w:r>
      <w:r w:rsidR="00427ADA" w:rsidRPr="001156DC">
        <w:rPr>
          <w:sz w:val="24"/>
          <w:szCs w:val="24"/>
        </w:rPr>
        <w:t>0</w:t>
      </w:r>
      <w:r w:rsidR="00667F26" w:rsidRPr="001156DC">
        <w:rPr>
          <w:sz w:val="24"/>
          <w:szCs w:val="24"/>
        </w:rPr>
        <w:t xml:space="preserve"> procent</w:t>
      </w:r>
      <w:r w:rsidR="00B1376B" w:rsidRPr="001156DC">
        <w:rPr>
          <w:sz w:val="24"/>
          <w:szCs w:val="24"/>
        </w:rPr>
        <w:t>i</w:t>
      </w:r>
      <w:r w:rsidR="0032614F" w:rsidRPr="001156DC">
        <w:rPr>
          <w:sz w:val="24"/>
          <w:szCs w:val="24"/>
        </w:rPr>
        <w:t xml:space="preserve"> kapit</w:t>
      </w:r>
      <w:r w:rsidR="00667F26" w:rsidRPr="001156DC">
        <w:rPr>
          <w:sz w:val="24"/>
          <w:szCs w:val="24"/>
        </w:rPr>
        <w:t>āldaļu</w:t>
      </w:r>
      <w:r w:rsidR="00AF1300" w:rsidRPr="001156DC">
        <w:rPr>
          <w:sz w:val="24"/>
          <w:szCs w:val="24"/>
        </w:rPr>
        <w:t xml:space="preserve"> un paraksta tiesības</w:t>
      </w:r>
      <w:r w:rsidR="00473540" w:rsidRPr="001156DC">
        <w:rPr>
          <w:sz w:val="24"/>
          <w:szCs w:val="24"/>
        </w:rPr>
        <w:t xml:space="preserve"> gadā, </w:t>
      </w:r>
      <w:r w:rsidR="00490B3E" w:rsidRPr="001156DC">
        <w:rPr>
          <w:sz w:val="24"/>
          <w:szCs w:val="24"/>
        </w:rPr>
        <w:t xml:space="preserve">kad </w:t>
      </w:r>
      <w:r w:rsidR="00473540" w:rsidRPr="001156DC">
        <w:rPr>
          <w:sz w:val="24"/>
          <w:szCs w:val="24"/>
        </w:rPr>
        <w:t>iesnie</w:t>
      </w:r>
      <w:r w:rsidR="00B1376B" w:rsidRPr="001156DC">
        <w:rPr>
          <w:sz w:val="24"/>
          <w:szCs w:val="24"/>
        </w:rPr>
        <w:t>gts</w:t>
      </w:r>
      <w:r w:rsidR="00473540" w:rsidRPr="001156DC">
        <w:rPr>
          <w:sz w:val="24"/>
          <w:szCs w:val="24"/>
        </w:rPr>
        <w:t xml:space="preserve"> iesniegum</w:t>
      </w:r>
      <w:r w:rsidR="00B1376B" w:rsidRPr="001156DC">
        <w:rPr>
          <w:sz w:val="24"/>
          <w:szCs w:val="24"/>
        </w:rPr>
        <w:t>s</w:t>
      </w:r>
      <w:r w:rsidR="00473540" w:rsidRPr="001156DC">
        <w:rPr>
          <w:sz w:val="24"/>
          <w:szCs w:val="24"/>
        </w:rPr>
        <w:t xml:space="preserve"> gados jaunu lauksaimnieku atbalstam</w:t>
      </w:r>
      <w:r w:rsidR="00D126A3" w:rsidRPr="001156DC">
        <w:rPr>
          <w:sz w:val="24"/>
          <w:szCs w:val="24"/>
        </w:rPr>
        <w:t>;</w:t>
      </w:r>
      <w:r w:rsidR="00D65C0E" w:rsidRPr="001156DC">
        <w:rPr>
          <w:sz w:val="24"/>
          <w:szCs w:val="24"/>
        </w:rPr>
        <w:t xml:space="preserve"> </w:t>
      </w:r>
    </w:p>
    <w:p w14:paraId="699AD5C4" w14:textId="14509D69" w:rsidR="0096598A" w:rsidRPr="001156DC" w:rsidRDefault="00A433F7" w:rsidP="00A433F7">
      <w:pPr>
        <w:pStyle w:val="A-punkts"/>
        <w:numPr>
          <w:ilvl w:val="0"/>
          <w:numId w:val="0"/>
        </w:numPr>
        <w:ind w:firstLine="851"/>
        <w:rPr>
          <w:sz w:val="24"/>
          <w:szCs w:val="24"/>
        </w:rPr>
      </w:pPr>
      <w:r w:rsidRPr="001156DC">
        <w:rPr>
          <w:sz w:val="24"/>
          <w:szCs w:val="24"/>
        </w:rPr>
        <w:t>127.2.</w:t>
      </w:r>
      <w:r w:rsidRPr="001156DC">
        <w:rPr>
          <w:sz w:val="24"/>
          <w:szCs w:val="24"/>
        </w:rPr>
        <w:tab/>
      </w:r>
      <w:r w:rsidR="00D65C0E" w:rsidRPr="001156DC">
        <w:rPr>
          <w:sz w:val="24"/>
          <w:szCs w:val="24"/>
        </w:rPr>
        <w:t xml:space="preserve"> viens vai vairāki jauni lauksaimnieki reāli un ilgstoši kontrolē individuālā (ģimenes) uzņēmuma vai zemnieka saimniecības lēmumus, ja tie ir individuālā </w:t>
      </w:r>
      <w:r w:rsidR="00813D30" w:rsidRPr="001156DC">
        <w:rPr>
          <w:sz w:val="24"/>
          <w:szCs w:val="24"/>
        </w:rPr>
        <w:t xml:space="preserve">(ģimenes) </w:t>
      </w:r>
      <w:r w:rsidR="00D65C0E" w:rsidRPr="001156DC">
        <w:rPr>
          <w:sz w:val="24"/>
          <w:szCs w:val="24"/>
        </w:rPr>
        <w:t>uzņēmuma vai zemnieku saimniecības īpašnieki un tiem ir paraksta tiesības gadā, kad iesniegts iesniegums gados jaunu lauksaimnieku atbalstam;</w:t>
      </w:r>
    </w:p>
    <w:p w14:paraId="7407BAB5" w14:textId="33086545" w:rsidR="0096598A" w:rsidRPr="001156DC" w:rsidRDefault="00A433F7" w:rsidP="00A433F7">
      <w:pPr>
        <w:pStyle w:val="A-punkts"/>
        <w:numPr>
          <w:ilvl w:val="0"/>
          <w:numId w:val="0"/>
        </w:numPr>
        <w:ind w:firstLine="851"/>
        <w:rPr>
          <w:sz w:val="24"/>
          <w:szCs w:val="24"/>
        </w:rPr>
      </w:pPr>
      <w:r w:rsidRPr="001156DC">
        <w:rPr>
          <w:sz w:val="24"/>
          <w:szCs w:val="24"/>
        </w:rPr>
        <w:t>127.3.</w:t>
      </w:r>
      <w:r w:rsidRPr="001156DC">
        <w:rPr>
          <w:sz w:val="24"/>
          <w:szCs w:val="24"/>
        </w:rPr>
        <w:tab/>
      </w:r>
      <w:r w:rsidR="00D65C0E" w:rsidRPr="001156DC">
        <w:rPr>
          <w:sz w:val="24"/>
          <w:szCs w:val="24"/>
        </w:rPr>
        <w:t xml:space="preserve"> </w:t>
      </w:r>
      <w:r w:rsidR="00667F26" w:rsidRPr="001156DC">
        <w:rPr>
          <w:sz w:val="24"/>
          <w:szCs w:val="24"/>
        </w:rPr>
        <w:t>vairāki</w:t>
      </w:r>
      <w:r w:rsidR="0096598A" w:rsidRPr="001156DC">
        <w:rPr>
          <w:sz w:val="24"/>
          <w:szCs w:val="24"/>
        </w:rPr>
        <w:t xml:space="preserve"> jaunie lauksaimnieki reāli un ilgstoši kontrolē </w:t>
      </w:r>
      <w:r w:rsidR="00BD3EA5" w:rsidRPr="001156DC">
        <w:rPr>
          <w:sz w:val="24"/>
          <w:szCs w:val="24"/>
        </w:rPr>
        <w:t>kapitālsabiedrības</w:t>
      </w:r>
      <w:r w:rsidR="0096598A" w:rsidRPr="001156DC">
        <w:rPr>
          <w:sz w:val="24"/>
          <w:szCs w:val="24"/>
        </w:rPr>
        <w:t xml:space="preserve"> lēmumus, ja </w:t>
      </w:r>
      <w:r w:rsidR="00B1376B" w:rsidRPr="001156DC">
        <w:rPr>
          <w:sz w:val="24"/>
          <w:szCs w:val="24"/>
        </w:rPr>
        <w:t xml:space="preserve">tiem </w:t>
      </w:r>
      <w:r w:rsidR="0096598A" w:rsidRPr="001156DC">
        <w:rPr>
          <w:sz w:val="24"/>
          <w:szCs w:val="24"/>
        </w:rPr>
        <w:t>kopā pieder vismaz 5</w:t>
      </w:r>
      <w:r w:rsidR="00427ADA" w:rsidRPr="001156DC">
        <w:rPr>
          <w:sz w:val="24"/>
          <w:szCs w:val="24"/>
        </w:rPr>
        <w:t>0</w:t>
      </w:r>
      <w:r w:rsidR="00667F26" w:rsidRPr="001156DC">
        <w:rPr>
          <w:sz w:val="24"/>
          <w:szCs w:val="24"/>
        </w:rPr>
        <w:t xml:space="preserve"> procent</w:t>
      </w:r>
      <w:r w:rsidR="00B1376B" w:rsidRPr="001156DC">
        <w:rPr>
          <w:sz w:val="24"/>
          <w:szCs w:val="24"/>
        </w:rPr>
        <w:t>i</w:t>
      </w:r>
      <w:r w:rsidR="0096598A" w:rsidRPr="001156DC">
        <w:rPr>
          <w:sz w:val="24"/>
          <w:szCs w:val="24"/>
        </w:rPr>
        <w:t xml:space="preserve"> kapitāldaļu un katra</w:t>
      </w:r>
      <w:r w:rsidR="00B1376B" w:rsidRPr="001156DC">
        <w:rPr>
          <w:sz w:val="24"/>
          <w:szCs w:val="24"/>
        </w:rPr>
        <w:t xml:space="preserve">m </w:t>
      </w:r>
      <w:r w:rsidR="0096598A" w:rsidRPr="001156DC">
        <w:rPr>
          <w:sz w:val="24"/>
          <w:szCs w:val="24"/>
        </w:rPr>
        <w:t>no t</w:t>
      </w:r>
      <w:r w:rsidR="00B1376B" w:rsidRPr="001156DC">
        <w:rPr>
          <w:sz w:val="24"/>
          <w:szCs w:val="24"/>
        </w:rPr>
        <w:t>iem</w:t>
      </w:r>
      <w:r w:rsidR="0096598A" w:rsidRPr="001156DC">
        <w:rPr>
          <w:sz w:val="24"/>
          <w:szCs w:val="24"/>
        </w:rPr>
        <w:t xml:space="preserve"> </w:t>
      </w:r>
      <w:r w:rsidR="00667F26" w:rsidRPr="001156DC">
        <w:rPr>
          <w:sz w:val="24"/>
          <w:szCs w:val="24"/>
        </w:rPr>
        <w:t>pieder vismaz 20 procenti</w:t>
      </w:r>
      <w:r w:rsidR="0096598A" w:rsidRPr="001156DC">
        <w:rPr>
          <w:sz w:val="24"/>
          <w:szCs w:val="24"/>
        </w:rPr>
        <w:t xml:space="preserve"> kapitāldaļu</w:t>
      </w:r>
      <w:r w:rsidR="00AF1300" w:rsidRPr="001156DC">
        <w:rPr>
          <w:sz w:val="24"/>
          <w:szCs w:val="24"/>
        </w:rPr>
        <w:t xml:space="preserve"> un paraksta tiesības</w:t>
      </w:r>
      <w:r w:rsidR="0096598A" w:rsidRPr="001156DC">
        <w:rPr>
          <w:sz w:val="24"/>
          <w:szCs w:val="24"/>
        </w:rPr>
        <w:t xml:space="preserve"> </w:t>
      </w:r>
      <w:r w:rsidR="00473540" w:rsidRPr="001156DC">
        <w:rPr>
          <w:sz w:val="24"/>
          <w:szCs w:val="24"/>
        </w:rPr>
        <w:t xml:space="preserve">gadā, kad </w:t>
      </w:r>
      <w:r w:rsidR="00B1376B" w:rsidRPr="001156DC">
        <w:rPr>
          <w:sz w:val="24"/>
          <w:szCs w:val="24"/>
        </w:rPr>
        <w:t xml:space="preserve">pirmo reizi </w:t>
      </w:r>
      <w:r w:rsidR="00473540" w:rsidRPr="001156DC">
        <w:rPr>
          <w:sz w:val="24"/>
          <w:szCs w:val="24"/>
        </w:rPr>
        <w:t>iesnie</w:t>
      </w:r>
      <w:r w:rsidR="00B1376B" w:rsidRPr="001156DC">
        <w:rPr>
          <w:sz w:val="24"/>
          <w:szCs w:val="24"/>
        </w:rPr>
        <w:t>gts</w:t>
      </w:r>
      <w:r w:rsidR="00473540" w:rsidRPr="001156DC">
        <w:rPr>
          <w:sz w:val="24"/>
          <w:szCs w:val="24"/>
        </w:rPr>
        <w:t xml:space="preserve"> iesniegum</w:t>
      </w:r>
      <w:r w:rsidR="00B1376B" w:rsidRPr="001156DC">
        <w:rPr>
          <w:sz w:val="24"/>
          <w:szCs w:val="24"/>
        </w:rPr>
        <w:t>s</w:t>
      </w:r>
      <w:r w:rsidR="00473540" w:rsidRPr="001156DC">
        <w:rPr>
          <w:sz w:val="24"/>
          <w:szCs w:val="24"/>
        </w:rPr>
        <w:t xml:space="preserve"> gados jaunu lauksaimnieku atbalstam</w:t>
      </w:r>
      <w:r w:rsidR="00490B3E" w:rsidRPr="001156DC">
        <w:rPr>
          <w:sz w:val="24"/>
          <w:szCs w:val="24"/>
        </w:rPr>
        <w:t>. Ja kāds no gados jauniem lauksaimniekiem turpmākajos gados vairs nekontrolē</w:t>
      </w:r>
      <w:r w:rsidR="006E29A1" w:rsidRPr="001156DC">
        <w:rPr>
          <w:sz w:val="24"/>
          <w:szCs w:val="24"/>
        </w:rPr>
        <w:t xml:space="preserve"> </w:t>
      </w:r>
      <w:r w:rsidR="002252B8" w:rsidRPr="001156DC">
        <w:rPr>
          <w:sz w:val="24"/>
          <w:szCs w:val="24"/>
        </w:rPr>
        <w:t>kapitālsabiedrības</w:t>
      </w:r>
      <w:r w:rsidR="006E29A1" w:rsidRPr="001156DC">
        <w:rPr>
          <w:sz w:val="24"/>
          <w:szCs w:val="24"/>
        </w:rPr>
        <w:t xml:space="preserve"> lēmumus, uzskatām</w:t>
      </w:r>
      <w:r w:rsidR="000B7532" w:rsidRPr="001156DC">
        <w:rPr>
          <w:sz w:val="24"/>
          <w:szCs w:val="24"/>
        </w:rPr>
        <w:t>s</w:t>
      </w:r>
      <w:r w:rsidR="006E29A1" w:rsidRPr="001156DC">
        <w:rPr>
          <w:sz w:val="24"/>
          <w:szCs w:val="24"/>
        </w:rPr>
        <w:t>, ka</w:t>
      </w:r>
      <w:r w:rsidR="00813D30" w:rsidRPr="001156DC">
        <w:rPr>
          <w:sz w:val="24"/>
          <w:szCs w:val="24"/>
        </w:rPr>
        <w:t xml:space="preserve"> tos kontrolē</w:t>
      </w:r>
      <w:r w:rsidR="006E29A1" w:rsidRPr="001156DC">
        <w:rPr>
          <w:sz w:val="24"/>
          <w:szCs w:val="24"/>
        </w:rPr>
        <w:t xml:space="preserve"> pārējie gados jaunie lauksaimnieki, ja tie</w:t>
      </w:r>
      <w:r w:rsidR="00813D30" w:rsidRPr="001156DC">
        <w:rPr>
          <w:sz w:val="24"/>
          <w:szCs w:val="24"/>
        </w:rPr>
        <w:t>m</w:t>
      </w:r>
      <w:r w:rsidR="006E29A1" w:rsidRPr="001156DC">
        <w:rPr>
          <w:sz w:val="24"/>
          <w:szCs w:val="24"/>
        </w:rPr>
        <w:t xml:space="preserve"> </w:t>
      </w:r>
      <w:r w:rsidR="00813D30" w:rsidRPr="001156DC">
        <w:rPr>
          <w:sz w:val="24"/>
          <w:szCs w:val="24"/>
        </w:rPr>
        <w:t xml:space="preserve">piederošo </w:t>
      </w:r>
      <w:r w:rsidR="006E29A1" w:rsidRPr="001156DC">
        <w:rPr>
          <w:sz w:val="24"/>
          <w:szCs w:val="24"/>
        </w:rPr>
        <w:t>kapitāldaļu skait</w:t>
      </w:r>
      <w:r w:rsidR="00813D30" w:rsidRPr="001156DC">
        <w:rPr>
          <w:sz w:val="24"/>
          <w:szCs w:val="24"/>
        </w:rPr>
        <w:t>s</w:t>
      </w:r>
      <w:r w:rsidR="006E29A1" w:rsidRPr="001156DC">
        <w:rPr>
          <w:sz w:val="24"/>
          <w:szCs w:val="24"/>
        </w:rPr>
        <w:t xml:space="preserve"> nav mazāks par kapitāldaļu skaitu, kāds bija to īpašumā pirmajā gadā, kad pirmo reizi </w:t>
      </w:r>
      <w:r w:rsidR="00813D30" w:rsidRPr="001156DC">
        <w:rPr>
          <w:sz w:val="24"/>
          <w:szCs w:val="24"/>
        </w:rPr>
        <w:t xml:space="preserve">tika iesniegts </w:t>
      </w:r>
      <w:r w:rsidR="006E29A1" w:rsidRPr="001156DC">
        <w:rPr>
          <w:sz w:val="24"/>
          <w:szCs w:val="24"/>
        </w:rPr>
        <w:t>iesniegum</w:t>
      </w:r>
      <w:r w:rsidR="00813D30" w:rsidRPr="001156DC">
        <w:rPr>
          <w:sz w:val="24"/>
          <w:szCs w:val="24"/>
        </w:rPr>
        <w:t>s</w:t>
      </w:r>
      <w:r w:rsidR="006E29A1" w:rsidRPr="001156DC">
        <w:rPr>
          <w:sz w:val="24"/>
          <w:szCs w:val="24"/>
        </w:rPr>
        <w:t xml:space="preserve"> gados jaunu lauksaimnieku atbalstam, un ja tiek saglabātas paraksta tiesības.</w:t>
      </w:r>
    </w:p>
    <w:p w14:paraId="6792B148" w14:textId="3BE56949" w:rsidR="00427ADA" w:rsidRPr="001156DC" w:rsidRDefault="00A433F7" w:rsidP="00A433F7">
      <w:pPr>
        <w:pStyle w:val="Punkts"/>
        <w:numPr>
          <w:ilvl w:val="0"/>
          <w:numId w:val="0"/>
        </w:numPr>
        <w:ind w:firstLine="720"/>
        <w:rPr>
          <w:sz w:val="24"/>
        </w:rPr>
      </w:pPr>
      <w:r w:rsidRPr="001156DC">
        <w:rPr>
          <w:sz w:val="24"/>
        </w:rPr>
        <w:t>128.</w:t>
      </w:r>
      <w:r w:rsidRPr="001156DC">
        <w:rPr>
          <w:sz w:val="24"/>
        </w:rPr>
        <w:tab/>
      </w:r>
      <w:r w:rsidR="000B7532" w:rsidRPr="001156DC">
        <w:rPr>
          <w:sz w:val="24"/>
        </w:rPr>
        <w:t xml:space="preserve"> </w:t>
      </w:r>
      <w:r w:rsidR="00DC3D42" w:rsidRPr="001156DC">
        <w:rPr>
          <w:sz w:val="24"/>
        </w:rPr>
        <w:t xml:space="preserve">Ja </w:t>
      </w:r>
      <w:r w:rsidR="000E1FC7" w:rsidRPr="001156DC">
        <w:rPr>
          <w:sz w:val="24"/>
        </w:rPr>
        <w:t xml:space="preserve">jaunais lauksaimnieks ir dibinājis </w:t>
      </w:r>
      <w:r w:rsidR="0053369D" w:rsidRPr="001156DC">
        <w:rPr>
          <w:sz w:val="24"/>
        </w:rPr>
        <w:t>un</w:t>
      </w:r>
      <w:r w:rsidR="000E1FC7" w:rsidRPr="001156DC">
        <w:rPr>
          <w:sz w:val="24"/>
        </w:rPr>
        <w:t xml:space="preserve"> </w:t>
      </w:r>
      <w:r w:rsidR="00DC3D42" w:rsidRPr="001156DC">
        <w:rPr>
          <w:sz w:val="24"/>
        </w:rPr>
        <w:t>maksājumam gados jaunajiem lauksaimniekiem pietei</w:t>
      </w:r>
      <w:r w:rsidR="0053369D" w:rsidRPr="001156DC">
        <w:rPr>
          <w:sz w:val="24"/>
        </w:rPr>
        <w:t>cis</w:t>
      </w:r>
      <w:r w:rsidR="00DC3D42" w:rsidRPr="001156DC">
        <w:rPr>
          <w:sz w:val="24"/>
        </w:rPr>
        <w:t xml:space="preserve"> vair</w:t>
      </w:r>
      <w:r w:rsidR="00DA1996" w:rsidRPr="001156DC">
        <w:rPr>
          <w:sz w:val="24"/>
        </w:rPr>
        <w:t xml:space="preserve">ākas </w:t>
      </w:r>
      <w:r w:rsidR="0053369D" w:rsidRPr="001156DC">
        <w:rPr>
          <w:sz w:val="24"/>
        </w:rPr>
        <w:t>tā</w:t>
      </w:r>
      <w:r w:rsidR="00DC3D42" w:rsidRPr="001156DC">
        <w:rPr>
          <w:sz w:val="24"/>
        </w:rPr>
        <w:t xml:space="preserve"> kontrolē esošas saimniecības,</w:t>
      </w:r>
      <w:r w:rsidR="0053369D" w:rsidRPr="001156DC">
        <w:rPr>
          <w:sz w:val="24"/>
        </w:rPr>
        <w:t xml:space="preserve"> </w:t>
      </w:r>
      <w:r w:rsidR="00DC3D42" w:rsidRPr="001156DC">
        <w:rPr>
          <w:sz w:val="24"/>
        </w:rPr>
        <w:t xml:space="preserve">maksājumu gados jauniem lauksaimniekiem piešķir par </w:t>
      </w:r>
      <w:r w:rsidR="008B4864" w:rsidRPr="001156DC">
        <w:rPr>
          <w:sz w:val="24"/>
        </w:rPr>
        <w:t xml:space="preserve">tās </w:t>
      </w:r>
      <w:r w:rsidR="0053369D" w:rsidRPr="001156DC">
        <w:rPr>
          <w:sz w:val="24"/>
        </w:rPr>
        <w:t xml:space="preserve">pieteiktās </w:t>
      </w:r>
      <w:r w:rsidR="000E1FC7" w:rsidRPr="001156DC">
        <w:rPr>
          <w:sz w:val="24"/>
        </w:rPr>
        <w:t xml:space="preserve">saimniecības </w:t>
      </w:r>
      <w:r w:rsidR="00DC3D42" w:rsidRPr="001156DC">
        <w:rPr>
          <w:sz w:val="24"/>
        </w:rPr>
        <w:t>platību, k</w:t>
      </w:r>
      <w:r w:rsidR="008B4864" w:rsidRPr="001156DC">
        <w:rPr>
          <w:sz w:val="24"/>
        </w:rPr>
        <w:t>ura ir</w:t>
      </w:r>
      <w:r w:rsidR="00DC3D42" w:rsidRPr="001156DC">
        <w:rPr>
          <w:sz w:val="24"/>
        </w:rPr>
        <w:t xml:space="preserve"> dibināta pirmā.</w:t>
      </w:r>
    </w:p>
    <w:p w14:paraId="01A7F6FE" w14:textId="4BEC1B70" w:rsidR="00EF7D99" w:rsidRPr="001156DC" w:rsidRDefault="00A433F7" w:rsidP="00A433F7">
      <w:pPr>
        <w:pStyle w:val="Punkts"/>
        <w:numPr>
          <w:ilvl w:val="0"/>
          <w:numId w:val="0"/>
        </w:numPr>
        <w:ind w:firstLine="720"/>
        <w:rPr>
          <w:sz w:val="24"/>
        </w:rPr>
      </w:pPr>
      <w:r w:rsidRPr="001156DC">
        <w:rPr>
          <w:sz w:val="24"/>
        </w:rPr>
        <w:t>129.</w:t>
      </w:r>
      <w:r w:rsidRPr="001156DC">
        <w:rPr>
          <w:sz w:val="24"/>
        </w:rPr>
        <w:tab/>
      </w:r>
      <w:r w:rsidR="00427ADA" w:rsidRPr="001156DC">
        <w:rPr>
          <w:sz w:val="24"/>
        </w:rPr>
        <w:t xml:space="preserve"> </w:t>
      </w:r>
      <w:r w:rsidR="00EF7D99" w:rsidRPr="001156DC">
        <w:rPr>
          <w:sz w:val="24"/>
        </w:rPr>
        <w:t xml:space="preserve">Valsts ieņēmumu dienests pēc Lauku atbalsta dienesta pieprasījuma sniedz informāciju par šo noteikumu </w:t>
      </w:r>
      <w:r w:rsidR="00725230" w:rsidRPr="001156DC">
        <w:rPr>
          <w:sz w:val="24"/>
        </w:rPr>
        <w:t>126.2</w:t>
      </w:r>
      <w:r w:rsidR="00637269" w:rsidRPr="001156DC">
        <w:rPr>
          <w:sz w:val="24"/>
        </w:rPr>
        <w:t xml:space="preserve">. un </w:t>
      </w:r>
      <w:r w:rsidR="00725230" w:rsidRPr="001156DC">
        <w:rPr>
          <w:sz w:val="24"/>
        </w:rPr>
        <w:t>126.3</w:t>
      </w:r>
      <w:r w:rsidR="00EF7D99" w:rsidRPr="001156DC">
        <w:rPr>
          <w:sz w:val="24"/>
        </w:rPr>
        <w:t xml:space="preserve">.apakšpunktā </w:t>
      </w:r>
      <w:r w:rsidR="008B4864" w:rsidRPr="001156DC">
        <w:rPr>
          <w:sz w:val="24"/>
        </w:rPr>
        <w:t>noteikto</w:t>
      </w:r>
      <w:r w:rsidR="00EF7D99" w:rsidRPr="001156DC">
        <w:rPr>
          <w:sz w:val="24"/>
        </w:rPr>
        <w:t xml:space="preserve"> datu atbilstību. </w:t>
      </w:r>
    </w:p>
    <w:p w14:paraId="23BB2DF7" w14:textId="2099EB7F" w:rsidR="00EF7D99" w:rsidRPr="001156DC" w:rsidRDefault="00A433F7" w:rsidP="00A433F7">
      <w:pPr>
        <w:pStyle w:val="Punkts"/>
        <w:numPr>
          <w:ilvl w:val="0"/>
          <w:numId w:val="0"/>
        </w:numPr>
        <w:ind w:firstLine="720"/>
        <w:rPr>
          <w:sz w:val="24"/>
        </w:rPr>
      </w:pPr>
      <w:r w:rsidRPr="001156DC">
        <w:rPr>
          <w:sz w:val="24"/>
        </w:rPr>
        <w:t>130.</w:t>
      </w:r>
      <w:r w:rsidRPr="001156DC">
        <w:rPr>
          <w:sz w:val="24"/>
        </w:rPr>
        <w:tab/>
      </w:r>
      <w:r w:rsidR="000E1FC7" w:rsidRPr="001156DC">
        <w:rPr>
          <w:sz w:val="24"/>
        </w:rPr>
        <w:t xml:space="preserve"> </w:t>
      </w:r>
      <w:r w:rsidR="00EF7D99" w:rsidRPr="001156DC">
        <w:rPr>
          <w:sz w:val="24"/>
        </w:rPr>
        <w:t xml:space="preserve">Maksājuma summu </w:t>
      </w:r>
      <w:r w:rsidR="008B4864" w:rsidRPr="001156DC">
        <w:rPr>
          <w:sz w:val="24"/>
        </w:rPr>
        <w:t>gados jaun</w:t>
      </w:r>
      <w:r w:rsidR="00633000" w:rsidRPr="001156DC">
        <w:rPr>
          <w:sz w:val="24"/>
        </w:rPr>
        <w:t xml:space="preserve">iem lauksaimniekiem </w:t>
      </w:r>
      <w:r w:rsidR="00EF7D99" w:rsidRPr="001156DC">
        <w:rPr>
          <w:sz w:val="24"/>
        </w:rPr>
        <w:t xml:space="preserve">Lauku atbalsta dienests aprēķina saskaņā ar regulas Nr.1307/2013 </w:t>
      </w:r>
      <w:proofErr w:type="gramStart"/>
      <w:r w:rsidR="00EF7D99" w:rsidRPr="001156DC">
        <w:rPr>
          <w:sz w:val="24"/>
        </w:rPr>
        <w:t>50.panta</w:t>
      </w:r>
      <w:proofErr w:type="gramEnd"/>
      <w:r w:rsidR="00EF7D99" w:rsidRPr="001156DC">
        <w:rPr>
          <w:sz w:val="24"/>
        </w:rPr>
        <w:t xml:space="preserve"> 8.punktu.</w:t>
      </w:r>
    </w:p>
    <w:p w14:paraId="5EDF1F57" w14:textId="3CAEFFD9" w:rsidR="00EF7D99" w:rsidRPr="001156DC" w:rsidRDefault="00A433F7" w:rsidP="00A433F7">
      <w:pPr>
        <w:pStyle w:val="Punkts"/>
        <w:numPr>
          <w:ilvl w:val="0"/>
          <w:numId w:val="0"/>
        </w:numPr>
        <w:ind w:firstLine="720"/>
        <w:rPr>
          <w:sz w:val="24"/>
        </w:rPr>
      </w:pPr>
      <w:r w:rsidRPr="001156DC">
        <w:rPr>
          <w:sz w:val="24"/>
        </w:rPr>
        <w:t>131.</w:t>
      </w:r>
      <w:r w:rsidRPr="001156DC">
        <w:rPr>
          <w:sz w:val="24"/>
        </w:rPr>
        <w:tab/>
      </w:r>
      <w:r w:rsidR="00EF7D99" w:rsidRPr="001156DC">
        <w:rPr>
          <w:sz w:val="24"/>
        </w:rPr>
        <w:t xml:space="preserve"> Atbilstoši regulas Nr.1307/2013 </w:t>
      </w:r>
      <w:proofErr w:type="gramStart"/>
      <w:r w:rsidR="00EF7D99" w:rsidRPr="001156DC">
        <w:rPr>
          <w:sz w:val="24"/>
        </w:rPr>
        <w:t>50.panta</w:t>
      </w:r>
      <w:proofErr w:type="gramEnd"/>
      <w:r w:rsidR="00EF7D99" w:rsidRPr="001156DC">
        <w:rPr>
          <w:sz w:val="24"/>
        </w:rPr>
        <w:t xml:space="preserve"> 9.punkt</w:t>
      </w:r>
      <w:r w:rsidR="008C0886" w:rsidRPr="001156DC">
        <w:rPr>
          <w:sz w:val="24"/>
        </w:rPr>
        <w:t>am</w:t>
      </w:r>
      <w:r w:rsidR="00EF7D99" w:rsidRPr="001156DC">
        <w:rPr>
          <w:sz w:val="24"/>
        </w:rPr>
        <w:t xml:space="preserve"> </w:t>
      </w:r>
      <w:r w:rsidR="008B4864" w:rsidRPr="001156DC">
        <w:rPr>
          <w:sz w:val="24"/>
        </w:rPr>
        <w:t xml:space="preserve">maksājumu gados jauniem lauksaimniekiem piešķir </w:t>
      </w:r>
      <w:r w:rsidR="0053369D" w:rsidRPr="001156DC">
        <w:rPr>
          <w:sz w:val="24"/>
        </w:rPr>
        <w:t xml:space="preserve">vienam atbalsta saņēmējam </w:t>
      </w:r>
      <w:r w:rsidR="008B4864" w:rsidRPr="001156DC">
        <w:rPr>
          <w:sz w:val="24"/>
        </w:rPr>
        <w:t xml:space="preserve">par ne vairāk kā </w:t>
      </w:r>
      <w:r w:rsidR="00EF7D99" w:rsidRPr="001156DC">
        <w:rPr>
          <w:sz w:val="24"/>
        </w:rPr>
        <w:t>90 h</w:t>
      </w:r>
      <w:r w:rsidR="008C0886" w:rsidRPr="001156DC">
        <w:rPr>
          <w:sz w:val="24"/>
        </w:rPr>
        <w:t>ektāri</w:t>
      </w:r>
      <w:r w:rsidR="008B4864" w:rsidRPr="001156DC">
        <w:rPr>
          <w:sz w:val="24"/>
        </w:rPr>
        <w:t>em</w:t>
      </w:r>
      <w:r w:rsidR="00EF7D99" w:rsidRPr="001156DC">
        <w:rPr>
          <w:sz w:val="24"/>
        </w:rPr>
        <w:t>.</w:t>
      </w:r>
    </w:p>
    <w:p w14:paraId="30C2444E" w14:textId="091D1B5A" w:rsidR="00822F73" w:rsidRPr="001156DC" w:rsidRDefault="00A433F7" w:rsidP="00A433F7">
      <w:pPr>
        <w:pStyle w:val="Nodalasnosaukums"/>
        <w:numPr>
          <w:ilvl w:val="0"/>
          <w:numId w:val="0"/>
        </w:numPr>
        <w:rPr>
          <w:sz w:val="24"/>
          <w:szCs w:val="24"/>
        </w:rPr>
      </w:pPr>
      <w:r w:rsidRPr="001156DC">
        <w:rPr>
          <w:sz w:val="24"/>
          <w:szCs w:val="24"/>
        </w:rPr>
        <w:lastRenderedPageBreak/>
        <w:t>13.</w:t>
      </w:r>
      <w:r w:rsidRPr="001156DC">
        <w:rPr>
          <w:sz w:val="24"/>
          <w:szCs w:val="24"/>
          <w:highlight w:val="lightGray"/>
        </w:rPr>
        <w:tab/>
      </w:r>
      <w:r w:rsidR="00822F73" w:rsidRPr="001156DC">
        <w:rPr>
          <w:sz w:val="24"/>
          <w:szCs w:val="24"/>
        </w:rPr>
        <w:t xml:space="preserve"> </w:t>
      </w:r>
      <w:bookmarkStart w:id="206" w:name="_Toc400220997"/>
      <w:bookmarkStart w:id="207" w:name="_Ref400269507"/>
      <w:bookmarkStart w:id="208" w:name="_Ref400273182"/>
      <w:bookmarkStart w:id="209" w:name="_Ref400286261"/>
      <w:bookmarkStart w:id="210" w:name="_Toc408925633"/>
      <w:bookmarkStart w:id="211" w:name="_Toc412143927"/>
      <w:r w:rsidR="00C04B4A" w:rsidRPr="001156DC">
        <w:rPr>
          <w:sz w:val="24"/>
          <w:szCs w:val="24"/>
        </w:rPr>
        <w:t>Brīvprātīg</w:t>
      </w:r>
      <w:r w:rsidR="00822F73" w:rsidRPr="001156DC">
        <w:rPr>
          <w:sz w:val="24"/>
          <w:szCs w:val="24"/>
        </w:rPr>
        <w:t>s saistītais atbalsts</w:t>
      </w:r>
      <w:bookmarkEnd w:id="206"/>
      <w:bookmarkEnd w:id="207"/>
      <w:bookmarkEnd w:id="208"/>
      <w:bookmarkEnd w:id="209"/>
      <w:bookmarkEnd w:id="210"/>
      <w:bookmarkEnd w:id="211"/>
    </w:p>
    <w:p w14:paraId="27C33184" w14:textId="191F3012" w:rsidR="00EF7D99" w:rsidRPr="001156DC" w:rsidRDefault="00A433F7" w:rsidP="00A433F7">
      <w:pPr>
        <w:pStyle w:val="Punkts"/>
        <w:numPr>
          <w:ilvl w:val="0"/>
          <w:numId w:val="0"/>
        </w:numPr>
        <w:ind w:firstLine="720"/>
        <w:rPr>
          <w:sz w:val="24"/>
        </w:rPr>
      </w:pPr>
      <w:bookmarkStart w:id="212" w:name="_Ref402391579"/>
      <w:bookmarkStart w:id="213" w:name="_Toc400220998"/>
      <w:r w:rsidRPr="001156DC">
        <w:rPr>
          <w:sz w:val="24"/>
        </w:rPr>
        <w:t>132.</w:t>
      </w:r>
      <w:r w:rsidRPr="001156DC">
        <w:rPr>
          <w:sz w:val="24"/>
        </w:rPr>
        <w:tab/>
      </w:r>
      <w:r w:rsidR="004343A7" w:rsidRPr="001156DC">
        <w:rPr>
          <w:sz w:val="24"/>
        </w:rPr>
        <w:t xml:space="preserve"> </w:t>
      </w:r>
      <w:r w:rsidR="00EF7D99" w:rsidRPr="001156DC">
        <w:rPr>
          <w:sz w:val="24"/>
        </w:rPr>
        <w:t xml:space="preserve">Brīvprātīgu saistīto atbalstu var saņemt lauksaimnieks, ja tas līdz kārtējā gada </w:t>
      </w:r>
      <w:proofErr w:type="gramStart"/>
      <w:r w:rsidR="00EF7D99" w:rsidRPr="001156DC">
        <w:rPr>
          <w:sz w:val="24"/>
        </w:rPr>
        <w:t>15.maijam</w:t>
      </w:r>
      <w:proofErr w:type="gramEnd"/>
      <w:r w:rsidR="00EF7D99" w:rsidRPr="001156DC">
        <w:rPr>
          <w:sz w:val="24"/>
        </w:rPr>
        <w:t xml:space="preserve"> Lauku atbalsta dienestā </w:t>
      </w:r>
      <w:r w:rsidR="008B4864" w:rsidRPr="001156DC">
        <w:rPr>
          <w:sz w:val="24"/>
        </w:rPr>
        <w:t xml:space="preserve">iesniedz </w:t>
      </w:r>
      <w:r w:rsidR="00EF7D99" w:rsidRPr="001156DC">
        <w:rPr>
          <w:sz w:val="24"/>
        </w:rPr>
        <w:t>vienoto iesniegumu (1.pielikums), tajā norādot izvēlēto brīvprātīga saistītā atbalsta veidu.</w:t>
      </w:r>
      <w:bookmarkEnd w:id="212"/>
      <w:r w:rsidR="00721614" w:rsidRPr="001156DC">
        <w:rPr>
          <w:sz w:val="24"/>
        </w:rPr>
        <w:t xml:space="preserve"> </w:t>
      </w:r>
    </w:p>
    <w:p w14:paraId="064F4BE1" w14:textId="78469B97" w:rsidR="0087538A" w:rsidRPr="001156DC" w:rsidRDefault="00A433F7" w:rsidP="00A433F7">
      <w:pPr>
        <w:pStyle w:val="A-nodala"/>
        <w:numPr>
          <w:ilvl w:val="0"/>
          <w:numId w:val="0"/>
        </w:numPr>
        <w:rPr>
          <w:sz w:val="24"/>
          <w:szCs w:val="24"/>
        </w:rPr>
      </w:pPr>
      <w:r w:rsidRPr="001156DC">
        <w:rPr>
          <w:sz w:val="24"/>
          <w:szCs w:val="24"/>
        </w:rPr>
        <w:t>13.1.</w:t>
      </w:r>
      <w:r w:rsidRPr="001156DC">
        <w:rPr>
          <w:sz w:val="24"/>
          <w:szCs w:val="24"/>
        </w:rPr>
        <w:tab/>
      </w:r>
      <w:r w:rsidR="00633000" w:rsidRPr="001156DC">
        <w:rPr>
          <w:sz w:val="24"/>
          <w:szCs w:val="24"/>
        </w:rPr>
        <w:t> </w:t>
      </w:r>
      <w:bookmarkStart w:id="214" w:name="_Toc408925634"/>
      <w:bookmarkStart w:id="215" w:name="_Toc412143928"/>
      <w:r w:rsidR="00622E73" w:rsidRPr="001156DC">
        <w:rPr>
          <w:sz w:val="24"/>
          <w:szCs w:val="24"/>
        </w:rPr>
        <w:t>Brīvprātīg</w:t>
      </w:r>
      <w:r w:rsidR="0087538A" w:rsidRPr="001156DC">
        <w:rPr>
          <w:sz w:val="24"/>
          <w:szCs w:val="24"/>
        </w:rPr>
        <w:t>s saistītais atbalsts par slaucamām govīm</w:t>
      </w:r>
      <w:bookmarkEnd w:id="213"/>
      <w:bookmarkEnd w:id="214"/>
      <w:bookmarkEnd w:id="215"/>
    </w:p>
    <w:p w14:paraId="2B1EAFAF" w14:textId="1430ACB9" w:rsidR="00EF7D99" w:rsidRPr="001156DC" w:rsidRDefault="00A433F7" w:rsidP="00A433F7">
      <w:pPr>
        <w:pStyle w:val="Punkts"/>
        <w:numPr>
          <w:ilvl w:val="0"/>
          <w:numId w:val="0"/>
        </w:numPr>
        <w:ind w:firstLine="720"/>
        <w:rPr>
          <w:sz w:val="24"/>
        </w:rPr>
      </w:pPr>
      <w:r w:rsidRPr="001156DC">
        <w:rPr>
          <w:sz w:val="24"/>
        </w:rPr>
        <w:t>133.</w:t>
      </w:r>
      <w:r w:rsidRPr="001156DC">
        <w:rPr>
          <w:sz w:val="24"/>
        </w:rPr>
        <w:tab/>
      </w:r>
      <w:r w:rsidR="000E1FC7" w:rsidRPr="001156DC">
        <w:rPr>
          <w:sz w:val="24"/>
        </w:rPr>
        <w:t xml:space="preserve"> </w:t>
      </w:r>
      <w:r w:rsidR="00EF7D99" w:rsidRPr="001156DC">
        <w:rPr>
          <w:sz w:val="24"/>
        </w:rPr>
        <w:t>Brīvprātīgu saistīto atbalstu par slaucamām govīm piešķir, ja:</w:t>
      </w:r>
    </w:p>
    <w:p w14:paraId="5346A836" w14:textId="7C81A1FF" w:rsidR="00EF7D99" w:rsidRPr="001156DC" w:rsidRDefault="00A433F7" w:rsidP="00A433F7">
      <w:pPr>
        <w:pStyle w:val="A-punkts"/>
        <w:numPr>
          <w:ilvl w:val="0"/>
          <w:numId w:val="0"/>
        </w:numPr>
        <w:ind w:firstLine="851"/>
        <w:rPr>
          <w:sz w:val="24"/>
          <w:szCs w:val="24"/>
        </w:rPr>
      </w:pPr>
      <w:r w:rsidRPr="001156DC">
        <w:rPr>
          <w:sz w:val="24"/>
          <w:szCs w:val="24"/>
        </w:rPr>
        <w:t>133.1.</w:t>
      </w:r>
      <w:r w:rsidRPr="001156DC">
        <w:rPr>
          <w:sz w:val="24"/>
          <w:szCs w:val="24"/>
        </w:rPr>
        <w:tab/>
      </w:r>
      <w:r w:rsidR="00EF7D99" w:rsidRPr="001156DC">
        <w:rPr>
          <w:sz w:val="24"/>
          <w:szCs w:val="24"/>
        </w:rPr>
        <w:t xml:space="preserve"> </w:t>
      </w:r>
      <w:bookmarkStart w:id="216" w:name="_Ref404155686"/>
      <w:r w:rsidR="00EF7D99" w:rsidRPr="001156DC">
        <w:rPr>
          <w:sz w:val="24"/>
          <w:szCs w:val="24"/>
        </w:rPr>
        <w:t xml:space="preserve">tās </w:t>
      </w:r>
      <w:r w:rsidR="003F22D1" w:rsidRPr="001156DC">
        <w:rPr>
          <w:sz w:val="24"/>
          <w:szCs w:val="24"/>
        </w:rPr>
        <w:t xml:space="preserve">ir turētas lauksaimnieka ganāmpulkā </w:t>
      </w:r>
      <w:r w:rsidR="003D4FA1" w:rsidRPr="001156DC">
        <w:rPr>
          <w:sz w:val="24"/>
          <w:szCs w:val="24"/>
        </w:rPr>
        <w:t>vismaz trīs</w:t>
      </w:r>
      <w:r w:rsidR="003F22D1" w:rsidRPr="001156DC">
        <w:rPr>
          <w:sz w:val="24"/>
          <w:szCs w:val="24"/>
        </w:rPr>
        <w:t xml:space="preserve"> mēnešus pēc kārtas</w:t>
      </w:r>
      <w:r w:rsidR="003D4FA1" w:rsidRPr="001156DC">
        <w:rPr>
          <w:sz w:val="24"/>
          <w:szCs w:val="24"/>
        </w:rPr>
        <w:t xml:space="preserve"> s</w:t>
      </w:r>
      <w:r w:rsidR="007F0596" w:rsidRPr="001156DC">
        <w:rPr>
          <w:sz w:val="24"/>
          <w:szCs w:val="24"/>
        </w:rPr>
        <w:t>ā</w:t>
      </w:r>
      <w:r w:rsidR="003D4FA1" w:rsidRPr="001156DC">
        <w:rPr>
          <w:sz w:val="24"/>
          <w:szCs w:val="24"/>
        </w:rPr>
        <w:t xml:space="preserve">kot no kārtējā gada </w:t>
      </w:r>
      <w:proofErr w:type="gramStart"/>
      <w:r w:rsidR="003D4FA1" w:rsidRPr="001156DC">
        <w:rPr>
          <w:sz w:val="24"/>
          <w:szCs w:val="24"/>
        </w:rPr>
        <w:t>15.maija</w:t>
      </w:r>
      <w:proofErr w:type="gramEnd"/>
      <w:r w:rsidR="00EF7D99" w:rsidRPr="001156DC">
        <w:rPr>
          <w:sz w:val="24"/>
          <w:szCs w:val="24"/>
        </w:rPr>
        <w:t>;</w:t>
      </w:r>
      <w:bookmarkEnd w:id="216"/>
    </w:p>
    <w:p w14:paraId="58AFFF13" w14:textId="38E3214F" w:rsidR="00EF7D99" w:rsidRPr="001156DC" w:rsidRDefault="00A433F7" w:rsidP="00A433F7">
      <w:pPr>
        <w:pStyle w:val="A-punkts"/>
        <w:numPr>
          <w:ilvl w:val="0"/>
          <w:numId w:val="0"/>
        </w:numPr>
        <w:ind w:firstLine="851"/>
        <w:rPr>
          <w:sz w:val="24"/>
          <w:szCs w:val="24"/>
        </w:rPr>
      </w:pPr>
      <w:r w:rsidRPr="001156DC">
        <w:rPr>
          <w:sz w:val="24"/>
          <w:szCs w:val="24"/>
        </w:rPr>
        <w:t>133.2.</w:t>
      </w:r>
      <w:r w:rsidRPr="001156DC">
        <w:rPr>
          <w:sz w:val="24"/>
          <w:szCs w:val="24"/>
        </w:rPr>
        <w:tab/>
      </w:r>
      <w:r w:rsidR="00EF7D99" w:rsidRPr="001156DC">
        <w:rPr>
          <w:sz w:val="24"/>
          <w:szCs w:val="24"/>
        </w:rPr>
        <w:t xml:space="preserve"> </w:t>
      </w:r>
      <w:bookmarkStart w:id="217" w:name="_Ref408399981"/>
      <w:r w:rsidR="00EF7D99" w:rsidRPr="001156DC">
        <w:rPr>
          <w:sz w:val="24"/>
          <w:szCs w:val="24"/>
        </w:rPr>
        <w:t xml:space="preserve">tās </w:t>
      </w:r>
      <w:r w:rsidR="00284C23" w:rsidRPr="001156DC">
        <w:rPr>
          <w:sz w:val="24"/>
          <w:szCs w:val="24"/>
        </w:rPr>
        <w:t xml:space="preserve">dzīves laikā </w:t>
      </w:r>
      <w:r w:rsidR="00EF7D99" w:rsidRPr="001156DC">
        <w:rPr>
          <w:sz w:val="24"/>
          <w:szCs w:val="24"/>
        </w:rPr>
        <w:t>ir reģistrētas un apzīmētas un par tām ir sniegta informācija normatīvajos aktos par lauksaimniecības dzīvnieku</w:t>
      </w:r>
      <w:r w:rsidR="00725EE8" w:rsidRPr="001156DC">
        <w:rPr>
          <w:sz w:val="24"/>
          <w:szCs w:val="24"/>
        </w:rPr>
        <w:t xml:space="preserve"> apzīmēšanu</w:t>
      </w:r>
      <w:r w:rsidR="00EF7D99" w:rsidRPr="001156DC">
        <w:rPr>
          <w:sz w:val="24"/>
          <w:szCs w:val="24"/>
        </w:rPr>
        <w:t xml:space="preserve"> un reģistrēšanu noteiktajā kārtībā;</w:t>
      </w:r>
      <w:bookmarkEnd w:id="217"/>
    </w:p>
    <w:p w14:paraId="72D96579" w14:textId="70B3B2E6" w:rsidR="00EF7D99" w:rsidRPr="001156DC" w:rsidRDefault="00A433F7" w:rsidP="00A433F7">
      <w:pPr>
        <w:pStyle w:val="A-punkts"/>
        <w:numPr>
          <w:ilvl w:val="0"/>
          <w:numId w:val="0"/>
        </w:numPr>
        <w:ind w:firstLine="851"/>
        <w:rPr>
          <w:sz w:val="24"/>
          <w:szCs w:val="24"/>
        </w:rPr>
      </w:pPr>
      <w:r w:rsidRPr="001156DC">
        <w:rPr>
          <w:sz w:val="24"/>
          <w:szCs w:val="24"/>
        </w:rPr>
        <w:t>133.3.</w:t>
      </w:r>
      <w:r w:rsidRPr="001156DC">
        <w:rPr>
          <w:sz w:val="24"/>
          <w:szCs w:val="24"/>
        </w:rPr>
        <w:tab/>
      </w:r>
      <w:r w:rsidR="00EF7D99" w:rsidRPr="001156DC">
        <w:rPr>
          <w:sz w:val="24"/>
          <w:szCs w:val="24"/>
        </w:rPr>
        <w:t xml:space="preserve"> </w:t>
      </w:r>
      <w:bookmarkStart w:id="218" w:name="_Ref404155616"/>
      <w:r w:rsidR="00EF7D99" w:rsidRPr="001156DC">
        <w:rPr>
          <w:sz w:val="24"/>
          <w:szCs w:val="24"/>
        </w:rPr>
        <w:t xml:space="preserve">tiek veikta </w:t>
      </w:r>
      <w:r w:rsidR="000352A1" w:rsidRPr="001156DC">
        <w:rPr>
          <w:sz w:val="24"/>
          <w:szCs w:val="24"/>
        </w:rPr>
        <w:t xml:space="preserve">to </w:t>
      </w:r>
      <w:r w:rsidR="00EF7D99" w:rsidRPr="001156DC">
        <w:rPr>
          <w:sz w:val="24"/>
          <w:szCs w:val="24"/>
        </w:rPr>
        <w:t>pārraudzība atbilstoši normatīvajiem aktiem par dzīvnieku pārraudzību un izslaukums no govs</w:t>
      </w:r>
      <w:r w:rsidR="005B2E4B" w:rsidRPr="001156DC">
        <w:rPr>
          <w:sz w:val="24"/>
          <w:szCs w:val="24"/>
        </w:rPr>
        <w:t xml:space="preserve">, kurai </w:t>
      </w:r>
      <w:r w:rsidR="008F6195" w:rsidRPr="001156DC">
        <w:rPr>
          <w:sz w:val="24"/>
          <w:szCs w:val="24"/>
        </w:rPr>
        <w:t xml:space="preserve">pēdējā noslēgtajā </w:t>
      </w:r>
      <w:r w:rsidR="00D67D4B" w:rsidRPr="001156DC">
        <w:rPr>
          <w:sz w:val="24"/>
          <w:szCs w:val="24"/>
        </w:rPr>
        <w:t>standarta</w:t>
      </w:r>
      <w:r w:rsidR="008F6195" w:rsidRPr="001156DC">
        <w:rPr>
          <w:sz w:val="24"/>
          <w:szCs w:val="24"/>
        </w:rPr>
        <w:t xml:space="preserve"> laktācijā, kas noslēgta </w:t>
      </w:r>
      <w:r w:rsidR="00EF7D99" w:rsidRPr="001156DC">
        <w:rPr>
          <w:sz w:val="24"/>
          <w:szCs w:val="24"/>
        </w:rPr>
        <w:t xml:space="preserve">pārraudzības gadā no iepriekšējā gada </w:t>
      </w:r>
      <w:proofErr w:type="gramStart"/>
      <w:r w:rsidR="00EF7D99" w:rsidRPr="001156DC">
        <w:rPr>
          <w:sz w:val="24"/>
          <w:szCs w:val="24"/>
        </w:rPr>
        <w:t>1.oktobra</w:t>
      </w:r>
      <w:proofErr w:type="gramEnd"/>
      <w:r w:rsidR="00EF7D99" w:rsidRPr="001156DC">
        <w:rPr>
          <w:sz w:val="24"/>
          <w:szCs w:val="24"/>
        </w:rPr>
        <w:t xml:space="preserve"> līdz kārtējā gada 30.septembrim</w:t>
      </w:r>
      <w:r w:rsidR="00A74CCC" w:rsidRPr="001156DC">
        <w:rPr>
          <w:sz w:val="24"/>
          <w:szCs w:val="24"/>
        </w:rPr>
        <w:t>,</w:t>
      </w:r>
      <w:r w:rsidR="00EF7D99" w:rsidRPr="001156DC">
        <w:rPr>
          <w:sz w:val="24"/>
          <w:szCs w:val="24"/>
        </w:rPr>
        <w:t xml:space="preserve"> ir vismaz 5500 kilogram</w:t>
      </w:r>
      <w:r w:rsidR="000352A1" w:rsidRPr="001156DC">
        <w:rPr>
          <w:sz w:val="24"/>
          <w:szCs w:val="24"/>
        </w:rPr>
        <w:t>u</w:t>
      </w:r>
      <w:r w:rsidR="00EF7D99" w:rsidRPr="001156DC">
        <w:rPr>
          <w:sz w:val="24"/>
          <w:szCs w:val="24"/>
        </w:rPr>
        <w:t xml:space="preserve"> vai</w:t>
      </w:r>
      <w:r w:rsidR="000441CA" w:rsidRPr="001156DC">
        <w:rPr>
          <w:sz w:val="24"/>
          <w:szCs w:val="24"/>
        </w:rPr>
        <w:t> </w:t>
      </w:r>
      <w:r w:rsidR="00EF7D99" w:rsidRPr="001156DC">
        <w:rPr>
          <w:sz w:val="24"/>
          <w:szCs w:val="24"/>
        </w:rPr>
        <w:t>– govij bioloģiskās turēšanas apstākļos</w:t>
      </w:r>
      <w:r w:rsidR="000441CA" w:rsidRPr="001156DC">
        <w:rPr>
          <w:sz w:val="24"/>
          <w:szCs w:val="24"/>
        </w:rPr>
        <w:t> </w:t>
      </w:r>
      <w:r w:rsidR="00EF7D99" w:rsidRPr="001156DC">
        <w:rPr>
          <w:sz w:val="24"/>
          <w:szCs w:val="24"/>
        </w:rPr>
        <w:t>– 4500 kilogram</w:t>
      </w:r>
      <w:r w:rsidR="000352A1" w:rsidRPr="001156DC">
        <w:rPr>
          <w:sz w:val="24"/>
          <w:szCs w:val="24"/>
        </w:rPr>
        <w:t>u</w:t>
      </w:r>
      <w:r w:rsidR="00B30560" w:rsidRPr="001156DC">
        <w:rPr>
          <w:sz w:val="24"/>
          <w:szCs w:val="24"/>
        </w:rPr>
        <w:t xml:space="preserve">. Slaucamās govis, kuru pirmā </w:t>
      </w:r>
      <w:r w:rsidR="00D67D4B" w:rsidRPr="001156DC">
        <w:rPr>
          <w:sz w:val="24"/>
          <w:szCs w:val="24"/>
        </w:rPr>
        <w:t xml:space="preserve">standarta </w:t>
      </w:r>
      <w:r w:rsidR="00B30560" w:rsidRPr="001156DC">
        <w:rPr>
          <w:sz w:val="24"/>
          <w:szCs w:val="24"/>
        </w:rPr>
        <w:t xml:space="preserve">laktācija tiek </w:t>
      </w:r>
      <w:r w:rsidR="00A74CCC" w:rsidRPr="001156DC">
        <w:rPr>
          <w:sz w:val="24"/>
          <w:szCs w:val="24"/>
        </w:rPr>
        <w:t>uzsāk</w:t>
      </w:r>
      <w:r w:rsidR="00B30560" w:rsidRPr="001156DC">
        <w:rPr>
          <w:sz w:val="24"/>
          <w:szCs w:val="24"/>
        </w:rPr>
        <w:t xml:space="preserve">ta pārraudzības gadā no iepriekšējā gada </w:t>
      </w:r>
      <w:proofErr w:type="gramStart"/>
      <w:r w:rsidR="00B30560" w:rsidRPr="001156DC">
        <w:rPr>
          <w:sz w:val="24"/>
          <w:szCs w:val="24"/>
        </w:rPr>
        <w:t>1.oktobra</w:t>
      </w:r>
      <w:proofErr w:type="gramEnd"/>
      <w:r w:rsidR="00B30560" w:rsidRPr="001156DC">
        <w:rPr>
          <w:sz w:val="24"/>
          <w:szCs w:val="24"/>
        </w:rPr>
        <w:t xml:space="preserve"> līdz kārtējā gada 30.septembrim</w:t>
      </w:r>
      <w:r w:rsidR="005B2E4B" w:rsidRPr="001156DC">
        <w:rPr>
          <w:sz w:val="24"/>
          <w:szCs w:val="24"/>
        </w:rPr>
        <w:t>, izslaukuma prasība netiek attiecināta</w:t>
      </w:r>
      <w:r w:rsidR="000352A1" w:rsidRPr="001156DC">
        <w:rPr>
          <w:sz w:val="24"/>
          <w:szCs w:val="24"/>
        </w:rPr>
        <w:t>;</w:t>
      </w:r>
      <w:bookmarkEnd w:id="218"/>
    </w:p>
    <w:p w14:paraId="1916D08A" w14:textId="7BD68B87" w:rsidR="007E59A0" w:rsidRPr="001156DC" w:rsidRDefault="00A433F7" w:rsidP="00A433F7">
      <w:pPr>
        <w:pStyle w:val="Punkts"/>
        <w:numPr>
          <w:ilvl w:val="0"/>
          <w:numId w:val="0"/>
        </w:numPr>
        <w:ind w:firstLine="720"/>
        <w:rPr>
          <w:sz w:val="24"/>
        </w:rPr>
      </w:pPr>
      <w:r w:rsidRPr="001156DC">
        <w:rPr>
          <w:sz w:val="24"/>
        </w:rPr>
        <w:t>134.</w:t>
      </w:r>
      <w:r w:rsidRPr="001156DC">
        <w:rPr>
          <w:sz w:val="24"/>
        </w:rPr>
        <w:tab/>
      </w:r>
      <w:r w:rsidR="007F7A2C" w:rsidRPr="001156DC">
        <w:rPr>
          <w:sz w:val="24"/>
        </w:rPr>
        <w:t xml:space="preserve"> </w:t>
      </w:r>
      <w:r w:rsidR="00FD436E" w:rsidRPr="001156DC">
        <w:rPr>
          <w:sz w:val="24"/>
        </w:rPr>
        <w:t>L</w:t>
      </w:r>
      <w:r w:rsidR="004D05D4" w:rsidRPr="001156DC">
        <w:rPr>
          <w:sz w:val="24"/>
        </w:rPr>
        <w:t xml:space="preserve">auksaimnieks nodrošina piena izslaukuma kontroli, datu sagatavošanu un uzglabāšanu saskaņā ar normatīvajiem aktiem par slaucamo govju pārraudzības kārtību. </w:t>
      </w:r>
      <w:r w:rsidR="00CE7310" w:rsidRPr="001156DC">
        <w:rPr>
          <w:sz w:val="24"/>
        </w:rPr>
        <w:t>L</w:t>
      </w:r>
      <w:r w:rsidR="007E59A0" w:rsidRPr="001156DC">
        <w:rPr>
          <w:sz w:val="24"/>
        </w:rPr>
        <w:t xml:space="preserve">auksaimnieks izveido un </w:t>
      </w:r>
      <w:r w:rsidR="00B5142D" w:rsidRPr="001156DC">
        <w:rPr>
          <w:sz w:val="24"/>
        </w:rPr>
        <w:t>rakstveidā veic</w:t>
      </w:r>
      <w:r w:rsidR="007E59A0" w:rsidRPr="001156DC">
        <w:rPr>
          <w:sz w:val="24"/>
        </w:rPr>
        <w:t xml:space="preserve"> saimniecības piena</w:t>
      </w:r>
      <w:r w:rsidR="000854FC" w:rsidRPr="001156DC">
        <w:rPr>
          <w:sz w:val="24"/>
        </w:rPr>
        <w:t xml:space="preserve"> izmantošanas, </w:t>
      </w:r>
      <w:r w:rsidR="000352A1" w:rsidRPr="001156DC">
        <w:rPr>
          <w:sz w:val="24"/>
        </w:rPr>
        <w:t>arī</w:t>
      </w:r>
      <w:r w:rsidR="007E59A0" w:rsidRPr="001156DC">
        <w:rPr>
          <w:sz w:val="24"/>
        </w:rPr>
        <w:t xml:space="preserve"> realizācijas</w:t>
      </w:r>
      <w:r w:rsidR="000854FC" w:rsidRPr="001156DC">
        <w:rPr>
          <w:sz w:val="24"/>
        </w:rPr>
        <w:t>,</w:t>
      </w:r>
      <w:r w:rsidR="007E59A0" w:rsidRPr="001156DC">
        <w:rPr>
          <w:sz w:val="24"/>
        </w:rPr>
        <w:t xml:space="preserve"> uzskait</w:t>
      </w:r>
      <w:r w:rsidR="00FE07A9" w:rsidRPr="001156DC">
        <w:rPr>
          <w:sz w:val="24"/>
        </w:rPr>
        <w:t>i</w:t>
      </w:r>
      <w:r w:rsidR="00BB5C38" w:rsidRPr="001156DC">
        <w:rPr>
          <w:sz w:val="24"/>
        </w:rPr>
        <w:t>, izmantojot elektroniskos datu uzglabāšanas līdzekļus vai iekārtojot uzskaites žurnālu, kur</w:t>
      </w:r>
      <w:r w:rsidR="000352A1" w:rsidRPr="001156DC">
        <w:rPr>
          <w:sz w:val="24"/>
        </w:rPr>
        <w:t>ā</w:t>
      </w:r>
      <w:r w:rsidR="00BB5C38" w:rsidRPr="001156DC">
        <w:rPr>
          <w:sz w:val="24"/>
        </w:rPr>
        <w:t xml:space="preserve"> informācija sakārtota hronoloģiskā </w:t>
      </w:r>
      <w:r w:rsidR="00CE7310" w:rsidRPr="001156DC">
        <w:rPr>
          <w:sz w:val="24"/>
        </w:rPr>
        <w:t xml:space="preserve">secībā </w:t>
      </w:r>
      <w:r w:rsidR="000854FC" w:rsidRPr="001156DC">
        <w:rPr>
          <w:sz w:val="24"/>
        </w:rPr>
        <w:t xml:space="preserve">pēc kontroles datuma, </w:t>
      </w:r>
      <w:r w:rsidR="000352A1" w:rsidRPr="001156DC">
        <w:rPr>
          <w:sz w:val="24"/>
        </w:rPr>
        <w:t xml:space="preserve">pēc </w:t>
      </w:r>
      <w:r w:rsidR="00BB5C38" w:rsidRPr="001156DC">
        <w:rPr>
          <w:sz w:val="24"/>
        </w:rPr>
        <w:t>piena piegādes datum</w:t>
      </w:r>
      <w:r w:rsidR="00CE7310" w:rsidRPr="001156DC">
        <w:rPr>
          <w:sz w:val="24"/>
        </w:rPr>
        <w:t>a</w:t>
      </w:r>
      <w:r w:rsidR="00B5142D" w:rsidRPr="001156DC">
        <w:rPr>
          <w:sz w:val="24"/>
        </w:rPr>
        <w:t xml:space="preserve"> ar</w:t>
      </w:r>
      <w:r w:rsidR="00BB5C38" w:rsidRPr="001156DC">
        <w:rPr>
          <w:sz w:val="24"/>
        </w:rPr>
        <w:t xml:space="preserve"> ziņ</w:t>
      </w:r>
      <w:r w:rsidR="00B5142D" w:rsidRPr="001156DC">
        <w:rPr>
          <w:sz w:val="24"/>
        </w:rPr>
        <w:t>ām</w:t>
      </w:r>
      <w:r w:rsidR="00BB5C38" w:rsidRPr="001156DC">
        <w:rPr>
          <w:sz w:val="24"/>
        </w:rPr>
        <w:t xml:space="preserve"> par piena pircēju un piegādāt</w:t>
      </w:r>
      <w:r w:rsidR="00CE7310" w:rsidRPr="001156DC">
        <w:rPr>
          <w:sz w:val="24"/>
        </w:rPr>
        <w:t>o</w:t>
      </w:r>
      <w:r w:rsidR="00BB5C38" w:rsidRPr="001156DC">
        <w:rPr>
          <w:sz w:val="24"/>
        </w:rPr>
        <w:t xml:space="preserve"> piena daudzum</w:t>
      </w:r>
      <w:r w:rsidR="00CE7310" w:rsidRPr="001156DC">
        <w:rPr>
          <w:sz w:val="24"/>
        </w:rPr>
        <w:t>u</w:t>
      </w:r>
      <w:r w:rsidR="000854FC" w:rsidRPr="001156DC">
        <w:rPr>
          <w:sz w:val="24"/>
        </w:rPr>
        <w:t xml:space="preserve"> un pēc piena pārstrāde</w:t>
      </w:r>
      <w:r w:rsidR="00CE7310" w:rsidRPr="001156DC">
        <w:rPr>
          <w:sz w:val="24"/>
        </w:rPr>
        <w:t>s</w:t>
      </w:r>
      <w:r w:rsidR="000854FC" w:rsidRPr="001156DC">
        <w:rPr>
          <w:sz w:val="24"/>
        </w:rPr>
        <w:t xml:space="preserve"> datuma</w:t>
      </w:r>
      <w:r w:rsidR="00B66BED" w:rsidRPr="001156DC">
        <w:rPr>
          <w:sz w:val="24"/>
        </w:rPr>
        <w:t>, ja piens tiek pārstrādāts saimniecībā.</w:t>
      </w:r>
    </w:p>
    <w:p w14:paraId="1B4B0218" w14:textId="51CB35AA" w:rsidR="007E59A0" w:rsidRPr="001156DC" w:rsidRDefault="00A433F7" w:rsidP="00A433F7">
      <w:pPr>
        <w:pStyle w:val="Punkts"/>
        <w:numPr>
          <w:ilvl w:val="0"/>
          <w:numId w:val="0"/>
        </w:numPr>
        <w:ind w:firstLine="720"/>
        <w:rPr>
          <w:sz w:val="24"/>
        </w:rPr>
      </w:pPr>
      <w:r w:rsidRPr="001156DC">
        <w:rPr>
          <w:sz w:val="24"/>
        </w:rPr>
        <w:t>135.</w:t>
      </w:r>
      <w:r w:rsidRPr="001156DC">
        <w:rPr>
          <w:sz w:val="24"/>
        </w:rPr>
        <w:tab/>
      </w:r>
      <w:r w:rsidR="009127E9" w:rsidRPr="001156DC">
        <w:rPr>
          <w:sz w:val="24"/>
        </w:rPr>
        <w:t xml:space="preserve"> </w:t>
      </w:r>
      <w:r w:rsidR="007E59A0" w:rsidRPr="001156DC">
        <w:rPr>
          <w:sz w:val="24"/>
        </w:rPr>
        <w:t xml:space="preserve">Atbilstoši regulas Nr.639/2014 </w:t>
      </w:r>
      <w:proofErr w:type="gramStart"/>
      <w:r w:rsidR="007E59A0" w:rsidRPr="001156DC">
        <w:rPr>
          <w:sz w:val="24"/>
        </w:rPr>
        <w:t>53.panta</w:t>
      </w:r>
      <w:proofErr w:type="gramEnd"/>
      <w:r w:rsidR="007E59A0" w:rsidRPr="001156DC">
        <w:rPr>
          <w:sz w:val="24"/>
        </w:rPr>
        <w:t xml:space="preserve"> 2.punktam atbalsta likmi attiecīgajā gadā aprēķina, dalot </w:t>
      </w:r>
      <w:r w:rsidR="000352A1" w:rsidRPr="001156DC">
        <w:rPr>
          <w:sz w:val="24"/>
        </w:rPr>
        <w:t>maksimāl</w:t>
      </w:r>
      <w:r w:rsidR="000441CA" w:rsidRPr="001156DC">
        <w:rPr>
          <w:sz w:val="24"/>
        </w:rPr>
        <w:t>o</w:t>
      </w:r>
      <w:r w:rsidR="000352A1" w:rsidRPr="001156DC">
        <w:rPr>
          <w:sz w:val="24"/>
        </w:rPr>
        <w:t xml:space="preserve"> </w:t>
      </w:r>
      <w:r w:rsidR="007E59A0" w:rsidRPr="001156DC">
        <w:rPr>
          <w:sz w:val="24"/>
        </w:rPr>
        <w:t>brīvprātīg</w:t>
      </w:r>
      <w:r w:rsidR="0033083C" w:rsidRPr="001156DC">
        <w:rPr>
          <w:sz w:val="24"/>
        </w:rPr>
        <w:t>a</w:t>
      </w:r>
      <w:r w:rsidR="007E59A0" w:rsidRPr="001156DC">
        <w:rPr>
          <w:sz w:val="24"/>
        </w:rPr>
        <w:t xml:space="preserve"> saistīt</w:t>
      </w:r>
      <w:r w:rsidR="00482A76" w:rsidRPr="001156DC">
        <w:rPr>
          <w:sz w:val="24"/>
        </w:rPr>
        <w:t>ā</w:t>
      </w:r>
      <w:r w:rsidR="007E59A0" w:rsidRPr="001156DC">
        <w:rPr>
          <w:sz w:val="24"/>
        </w:rPr>
        <w:t xml:space="preserve"> atbalsta </w:t>
      </w:r>
      <w:r w:rsidR="00B5142D" w:rsidRPr="001156DC">
        <w:rPr>
          <w:sz w:val="24"/>
        </w:rPr>
        <w:t xml:space="preserve">apmēru </w:t>
      </w:r>
      <w:r w:rsidR="007E59A0" w:rsidRPr="001156DC">
        <w:rPr>
          <w:sz w:val="24"/>
        </w:rPr>
        <w:t>par slaucamām govīm ar slaucam</w:t>
      </w:r>
      <w:r w:rsidR="000441CA" w:rsidRPr="001156DC">
        <w:rPr>
          <w:sz w:val="24"/>
        </w:rPr>
        <w:t>o</w:t>
      </w:r>
      <w:r w:rsidR="007E59A0" w:rsidRPr="001156DC">
        <w:rPr>
          <w:sz w:val="24"/>
        </w:rPr>
        <w:t xml:space="preserve"> govju skaitu, kas attiecīgajā gadā dod tiesības saņemt atbalstu.</w:t>
      </w:r>
    </w:p>
    <w:p w14:paraId="279C22E5" w14:textId="30EEBCBC" w:rsidR="007E59A0" w:rsidRPr="001156DC" w:rsidRDefault="00A433F7" w:rsidP="00A433F7">
      <w:pPr>
        <w:pStyle w:val="Punkts"/>
        <w:numPr>
          <w:ilvl w:val="0"/>
          <w:numId w:val="0"/>
        </w:numPr>
        <w:ind w:firstLine="720"/>
        <w:rPr>
          <w:sz w:val="24"/>
        </w:rPr>
      </w:pPr>
      <w:r w:rsidRPr="001156DC">
        <w:rPr>
          <w:sz w:val="24"/>
        </w:rPr>
        <w:t>136.</w:t>
      </w:r>
      <w:r w:rsidRPr="001156DC">
        <w:rPr>
          <w:sz w:val="24"/>
        </w:rPr>
        <w:tab/>
      </w:r>
      <w:r w:rsidR="004343A7" w:rsidRPr="001156DC">
        <w:rPr>
          <w:sz w:val="24"/>
        </w:rPr>
        <w:t xml:space="preserve"> </w:t>
      </w:r>
      <w:r w:rsidR="007E59A0" w:rsidRPr="001156DC">
        <w:rPr>
          <w:sz w:val="24"/>
        </w:rPr>
        <w:t>Informāciju par lauksaimniekiem, k</w:t>
      </w:r>
      <w:r w:rsidR="000441CA" w:rsidRPr="001156DC">
        <w:rPr>
          <w:sz w:val="24"/>
        </w:rPr>
        <w:t>as</w:t>
      </w:r>
      <w:r w:rsidR="007E59A0" w:rsidRPr="001156DC">
        <w:rPr>
          <w:sz w:val="24"/>
        </w:rPr>
        <w:t xml:space="preserve"> var saņemt brīvprātīgu saistīto atbalstu par slaucamām govīm</w:t>
      </w:r>
      <w:r w:rsidR="00FE07A9" w:rsidRPr="001156DC">
        <w:rPr>
          <w:sz w:val="24"/>
        </w:rPr>
        <w:t>,</w:t>
      </w:r>
      <w:r w:rsidR="007E59A0" w:rsidRPr="001156DC">
        <w:rPr>
          <w:sz w:val="24"/>
        </w:rPr>
        <w:t xml:space="preserve"> un slaucam</w:t>
      </w:r>
      <w:r w:rsidR="000441CA" w:rsidRPr="001156DC">
        <w:rPr>
          <w:sz w:val="24"/>
        </w:rPr>
        <w:t>o</w:t>
      </w:r>
      <w:r w:rsidR="007E59A0" w:rsidRPr="001156DC">
        <w:rPr>
          <w:sz w:val="24"/>
        </w:rPr>
        <w:t xml:space="preserve"> govju skaitu, kas attiecīgajā gadā dod tiesības saņemt atbalstu, </w:t>
      </w:r>
      <w:r w:rsidR="000441CA" w:rsidRPr="001156DC">
        <w:rPr>
          <w:sz w:val="24"/>
        </w:rPr>
        <w:t>iegūst</w:t>
      </w:r>
      <w:r w:rsidR="00B5142D" w:rsidRPr="001156DC">
        <w:rPr>
          <w:sz w:val="24"/>
        </w:rPr>
        <w:t xml:space="preserve"> no</w:t>
      </w:r>
      <w:r w:rsidR="007E59A0" w:rsidRPr="001156DC">
        <w:rPr>
          <w:sz w:val="24"/>
        </w:rPr>
        <w:t xml:space="preserve"> Lauksaimniecības datu centra </w:t>
      </w:r>
      <w:r w:rsidR="00B5142D" w:rsidRPr="001156DC">
        <w:rPr>
          <w:sz w:val="24"/>
        </w:rPr>
        <w:t>lauksaimniecības dzīvnieku reģistra</w:t>
      </w:r>
      <w:r w:rsidR="007E59A0" w:rsidRPr="001156DC">
        <w:rPr>
          <w:sz w:val="24"/>
        </w:rPr>
        <w:t xml:space="preserve">. </w:t>
      </w:r>
    </w:p>
    <w:p w14:paraId="2BF36C4E" w14:textId="62ECC92D" w:rsidR="007E59A0" w:rsidRPr="001156DC" w:rsidRDefault="00A433F7" w:rsidP="00A433F7">
      <w:pPr>
        <w:pStyle w:val="Punkts"/>
        <w:numPr>
          <w:ilvl w:val="0"/>
          <w:numId w:val="0"/>
        </w:numPr>
        <w:ind w:firstLine="720"/>
        <w:rPr>
          <w:sz w:val="24"/>
        </w:rPr>
      </w:pPr>
      <w:r w:rsidRPr="001156DC">
        <w:rPr>
          <w:sz w:val="24"/>
        </w:rPr>
        <w:t>137.</w:t>
      </w:r>
      <w:r w:rsidRPr="001156DC">
        <w:rPr>
          <w:sz w:val="24"/>
        </w:rPr>
        <w:tab/>
      </w:r>
      <w:r w:rsidR="007E59A0" w:rsidRPr="001156DC">
        <w:rPr>
          <w:sz w:val="24"/>
        </w:rPr>
        <w:tab/>
        <w:t xml:space="preserve"> </w:t>
      </w:r>
      <w:r w:rsidR="00017900" w:rsidRPr="001156DC">
        <w:rPr>
          <w:sz w:val="24"/>
        </w:rPr>
        <w:t xml:space="preserve">Potenciāli </w:t>
      </w:r>
      <w:proofErr w:type="spellStart"/>
      <w:r w:rsidR="00017900" w:rsidRPr="001156DC">
        <w:rPr>
          <w:sz w:val="24"/>
        </w:rPr>
        <w:t>atbalsttiesīgās</w:t>
      </w:r>
      <w:proofErr w:type="spellEnd"/>
      <w:r w:rsidR="00017900" w:rsidRPr="001156DC">
        <w:rPr>
          <w:sz w:val="24"/>
        </w:rPr>
        <w:t xml:space="preserve"> s</w:t>
      </w:r>
      <w:r w:rsidR="007E59A0" w:rsidRPr="001156DC">
        <w:rPr>
          <w:sz w:val="24"/>
        </w:rPr>
        <w:t>laucamās govis</w:t>
      </w:r>
      <w:r w:rsidR="00017900" w:rsidRPr="001156DC">
        <w:rPr>
          <w:sz w:val="24"/>
        </w:rPr>
        <w:t xml:space="preserve">, attiecībā uz kurām konstatē, ka tās ir nepareizi identificētas vai reģistrētas dzīvnieku identifikācijas un reģistrācijas sistēmā, atbilstoši regulas Nr. 809/2014 </w:t>
      </w:r>
      <w:proofErr w:type="gramStart"/>
      <w:r w:rsidR="00017900" w:rsidRPr="001156DC">
        <w:rPr>
          <w:sz w:val="24"/>
        </w:rPr>
        <w:t>21.panta</w:t>
      </w:r>
      <w:proofErr w:type="gramEnd"/>
      <w:r w:rsidR="00017900" w:rsidRPr="001156DC">
        <w:rPr>
          <w:sz w:val="24"/>
        </w:rPr>
        <w:t xml:space="preserve"> 4.punkta </w:t>
      </w:r>
      <w:r w:rsidR="0037269B" w:rsidRPr="001156DC">
        <w:rPr>
          <w:sz w:val="24"/>
        </w:rPr>
        <w:t>„</w:t>
      </w:r>
      <w:r w:rsidR="00017900" w:rsidRPr="001156DC">
        <w:rPr>
          <w:sz w:val="24"/>
        </w:rPr>
        <w:t>b</w:t>
      </w:r>
      <w:r w:rsidR="0037269B" w:rsidRPr="001156DC">
        <w:rPr>
          <w:sz w:val="24"/>
        </w:rPr>
        <w:t>”</w:t>
      </w:r>
      <w:r w:rsidR="00BA2D45" w:rsidRPr="001156DC">
        <w:rPr>
          <w:sz w:val="24"/>
        </w:rPr>
        <w:t xml:space="preserve"> </w:t>
      </w:r>
      <w:r w:rsidR="00017900" w:rsidRPr="001156DC">
        <w:rPr>
          <w:sz w:val="24"/>
        </w:rPr>
        <w:t>apakšpunktam uzskata par slaucamām govīm, attiecībā uz kurām ir konstatētas neatbilstības, kā minēts regulas Nr. 640/2014 31.pantā.</w:t>
      </w:r>
      <w:r w:rsidR="007E59A0" w:rsidRPr="001156DC">
        <w:rPr>
          <w:sz w:val="24"/>
        </w:rPr>
        <w:t xml:space="preserve"> </w:t>
      </w:r>
    </w:p>
    <w:p w14:paraId="348EC042" w14:textId="24581A11" w:rsidR="00972BE4" w:rsidRPr="001156DC" w:rsidRDefault="00A433F7" w:rsidP="00A433F7">
      <w:pPr>
        <w:pStyle w:val="Punkts"/>
        <w:numPr>
          <w:ilvl w:val="0"/>
          <w:numId w:val="0"/>
        </w:numPr>
        <w:ind w:firstLine="720"/>
        <w:rPr>
          <w:sz w:val="24"/>
        </w:rPr>
      </w:pPr>
      <w:r w:rsidRPr="001156DC">
        <w:rPr>
          <w:sz w:val="24"/>
        </w:rPr>
        <w:t>138.</w:t>
      </w:r>
      <w:r w:rsidRPr="001156DC">
        <w:rPr>
          <w:sz w:val="24"/>
        </w:rPr>
        <w:tab/>
      </w:r>
      <w:r w:rsidR="009C4CF0" w:rsidRPr="001156DC">
        <w:rPr>
          <w:sz w:val="24"/>
        </w:rPr>
        <w:t xml:space="preserve"> </w:t>
      </w:r>
      <w:r w:rsidR="00972BE4" w:rsidRPr="001156DC">
        <w:rPr>
          <w:sz w:val="24"/>
        </w:rPr>
        <w:t>Lai pārliecinātos par saimniecību atbilstību šo noteikumu</w:t>
      </w:r>
      <w:r w:rsidR="00633000" w:rsidRPr="001156DC">
        <w:rPr>
          <w:sz w:val="24"/>
        </w:rPr>
        <w:t xml:space="preserve"> </w:t>
      </w:r>
      <w:r w:rsidR="009C4CF0" w:rsidRPr="001156DC">
        <w:rPr>
          <w:sz w:val="24"/>
        </w:rPr>
        <w:t>133</w:t>
      </w:r>
      <w:r w:rsidR="005D6128" w:rsidRPr="001156DC">
        <w:rPr>
          <w:sz w:val="24"/>
        </w:rPr>
        <w:t>.</w:t>
      </w:r>
      <w:r w:rsidR="00972BE4" w:rsidRPr="001156DC">
        <w:rPr>
          <w:sz w:val="24"/>
        </w:rPr>
        <w:t>apakšpunkta</w:t>
      </w:r>
      <w:r w:rsidR="0054196D" w:rsidRPr="001156DC">
        <w:rPr>
          <w:sz w:val="24"/>
        </w:rPr>
        <w:t xml:space="preserve"> prasībām</w:t>
      </w:r>
      <w:r w:rsidR="00972BE4" w:rsidRPr="001156DC">
        <w:rPr>
          <w:sz w:val="24"/>
        </w:rPr>
        <w:t xml:space="preserve">, Lauksaimniecības datu centrs saskaņā ar regulas Nr.809/2014 </w:t>
      </w:r>
      <w:proofErr w:type="gramStart"/>
      <w:r w:rsidR="00972BE4" w:rsidRPr="001156DC">
        <w:rPr>
          <w:sz w:val="24"/>
        </w:rPr>
        <w:t>42.pantu</w:t>
      </w:r>
      <w:proofErr w:type="gramEnd"/>
      <w:r w:rsidR="00972BE4" w:rsidRPr="001156DC">
        <w:rPr>
          <w:sz w:val="24"/>
        </w:rPr>
        <w:t xml:space="preserve"> veic pārbaudes uz vietas saimniecībā un pārbauda saimniecību piena izslaukuma kontroles datu, kā arī piena realizācijas un izmantošanas datu uzskaiti</w:t>
      </w:r>
      <w:r w:rsidR="0037269B" w:rsidRPr="001156DC">
        <w:rPr>
          <w:sz w:val="24"/>
        </w:rPr>
        <w:t>,</w:t>
      </w:r>
      <w:r w:rsidR="00B5142D" w:rsidRPr="001156DC">
        <w:rPr>
          <w:sz w:val="24"/>
        </w:rPr>
        <w:t xml:space="preserve"> un</w:t>
      </w:r>
      <w:r w:rsidR="00972BE4" w:rsidRPr="001156DC">
        <w:rPr>
          <w:sz w:val="24"/>
        </w:rPr>
        <w:t xml:space="preserve"> atbilstību dzīvnieku identificēšanas un reģistrēšanas prasībām. Lauksaimniecības datu centrs sa</w:t>
      </w:r>
      <w:r w:rsidR="00B5142D" w:rsidRPr="001156DC">
        <w:rPr>
          <w:sz w:val="24"/>
        </w:rPr>
        <w:t>gatavo</w:t>
      </w:r>
      <w:r w:rsidR="00972BE4" w:rsidRPr="001156DC">
        <w:rPr>
          <w:sz w:val="24"/>
        </w:rPr>
        <w:t xml:space="preserve"> regulas Nr.809/2014 </w:t>
      </w:r>
      <w:proofErr w:type="gramStart"/>
      <w:r w:rsidR="00972BE4" w:rsidRPr="001156DC">
        <w:rPr>
          <w:sz w:val="24"/>
        </w:rPr>
        <w:t>43.pantā</w:t>
      </w:r>
      <w:proofErr w:type="gramEnd"/>
      <w:r w:rsidR="00972BE4" w:rsidRPr="001156DC">
        <w:rPr>
          <w:sz w:val="24"/>
        </w:rPr>
        <w:t xml:space="preserve"> minēto kontroles ziņojumu un iesniedz to Lauku atbalsta dienestā.</w:t>
      </w:r>
    </w:p>
    <w:p w14:paraId="6372683C" w14:textId="62DBC66C" w:rsidR="007E59A0" w:rsidRPr="001156DC" w:rsidRDefault="00A433F7" w:rsidP="00A433F7">
      <w:pPr>
        <w:pStyle w:val="Punkts"/>
        <w:numPr>
          <w:ilvl w:val="0"/>
          <w:numId w:val="0"/>
        </w:numPr>
        <w:ind w:firstLine="720"/>
        <w:rPr>
          <w:sz w:val="24"/>
        </w:rPr>
      </w:pPr>
      <w:r w:rsidRPr="001156DC">
        <w:rPr>
          <w:sz w:val="24"/>
        </w:rPr>
        <w:t>139.</w:t>
      </w:r>
      <w:r w:rsidRPr="001156DC">
        <w:rPr>
          <w:sz w:val="24"/>
        </w:rPr>
        <w:tab/>
      </w:r>
      <w:r w:rsidR="009127E9" w:rsidRPr="001156DC">
        <w:rPr>
          <w:sz w:val="24"/>
        </w:rPr>
        <w:t xml:space="preserve"> </w:t>
      </w:r>
      <w:r w:rsidR="00BE49A3" w:rsidRPr="001156DC">
        <w:rPr>
          <w:sz w:val="24"/>
        </w:rPr>
        <w:t xml:space="preserve">Lauku atbalsta dienests atbilstoši regulas Nr.809/2014 </w:t>
      </w:r>
      <w:proofErr w:type="gramStart"/>
      <w:r w:rsidR="00BE49A3" w:rsidRPr="001156DC">
        <w:rPr>
          <w:sz w:val="24"/>
        </w:rPr>
        <w:t>33.pantam</w:t>
      </w:r>
      <w:proofErr w:type="gramEnd"/>
      <w:r w:rsidR="00BE49A3" w:rsidRPr="001156DC">
        <w:rPr>
          <w:sz w:val="24"/>
        </w:rPr>
        <w:t xml:space="preserve"> un 34.panta 3.punktam izveido b</w:t>
      </w:r>
      <w:r w:rsidR="007E59A0" w:rsidRPr="001156DC">
        <w:rPr>
          <w:sz w:val="24"/>
        </w:rPr>
        <w:t xml:space="preserve">rīvprātīga saistītā atbalsta par slaucamām govīm pārbaudes izlasi un </w:t>
      </w:r>
      <w:r w:rsidR="00B5142D" w:rsidRPr="001156DC">
        <w:rPr>
          <w:sz w:val="24"/>
        </w:rPr>
        <w:t xml:space="preserve">to </w:t>
      </w:r>
      <w:r w:rsidR="007E59A0" w:rsidRPr="001156DC">
        <w:rPr>
          <w:sz w:val="24"/>
        </w:rPr>
        <w:t>saimniecību sarakstu, kurās veicama pārbaude uz vietas</w:t>
      </w:r>
      <w:r w:rsidR="00B5142D" w:rsidRPr="001156DC">
        <w:rPr>
          <w:sz w:val="24"/>
        </w:rPr>
        <w:t>,</w:t>
      </w:r>
      <w:r w:rsidR="007E59A0" w:rsidRPr="001156DC">
        <w:rPr>
          <w:sz w:val="24"/>
        </w:rPr>
        <w:t xml:space="preserve"> iesniedz </w:t>
      </w:r>
      <w:r w:rsidR="00EC7E05" w:rsidRPr="001156DC">
        <w:rPr>
          <w:sz w:val="24"/>
        </w:rPr>
        <w:t>Lauksaimniecības datu centr</w:t>
      </w:r>
      <w:r w:rsidR="00CE7310" w:rsidRPr="001156DC">
        <w:rPr>
          <w:sz w:val="24"/>
        </w:rPr>
        <w:t>ā</w:t>
      </w:r>
      <w:r w:rsidR="007E59A0" w:rsidRPr="001156DC">
        <w:rPr>
          <w:sz w:val="24"/>
        </w:rPr>
        <w:t>.</w:t>
      </w:r>
    </w:p>
    <w:p w14:paraId="3715B1D8" w14:textId="3798254D" w:rsidR="0087538A" w:rsidRPr="001156DC" w:rsidDel="005D6128" w:rsidRDefault="00A433F7" w:rsidP="00A433F7">
      <w:pPr>
        <w:pStyle w:val="Punkts"/>
        <w:numPr>
          <w:ilvl w:val="0"/>
          <w:numId w:val="0"/>
        </w:numPr>
        <w:ind w:firstLine="720"/>
        <w:rPr>
          <w:sz w:val="24"/>
        </w:rPr>
      </w:pPr>
      <w:r w:rsidRPr="001156DC" w:rsidDel="005D6128">
        <w:rPr>
          <w:sz w:val="24"/>
        </w:rPr>
        <w:lastRenderedPageBreak/>
        <w:t>140.</w:t>
      </w:r>
      <w:r w:rsidRPr="001156DC" w:rsidDel="005D6128">
        <w:rPr>
          <w:sz w:val="24"/>
        </w:rPr>
        <w:tab/>
      </w:r>
      <w:r w:rsidR="00A86D7C" w:rsidRPr="001156DC" w:rsidDel="005D6128">
        <w:rPr>
          <w:sz w:val="24"/>
        </w:rPr>
        <w:t xml:space="preserve"> </w:t>
      </w:r>
      <w:r w:rsidR="0087538A" w:rsidRPr="001156DC" w:rsidDel="005D6128">
        <w:rPr>
          <w:sz w:val="24"/>
        </w:rPr>
        <w:t>Lauksaimniecības datu centrs sniedz Lauku atbalsta dienest</w:t>
      </w:r>
      <w:r w:rsidR="00B5142D" w:rsidRPr="001156DC">
        <w:rPr>
          <w:sz w:val="24"/>
        </w:rPr>
        <w:t>am</w:t>
      </w:r>
      <w:r w:rsidR="0087538A" w:rsidRPr="001156DC" w:rsidDel="005D6128">
        <w:rPr>
          <w:sz w:val="24"/>
        </w:rPr>
        <w:t xml:space="preserve"> tā pieprasīto informāciju par veiktajām pārbaudēm un to rezultātiem</w:t>
      </w:r>
      <w:r w:rsidR="007E59A0" w:rsidRPr="001156DC" w:rsidDel="005D6128">
        <w:rPr>
          <w:sz w:val="24"/>
        </w:rPr>
        <w:t xml:space="preserve"> saskaņā ar </w:t>
      </w:r>
      <w:r w:rsidR="00C96C77" w:rsidRPr="001156DC" w:rsidDel="005D6128">
        <w:rPr>
          <w:sz w:val="24"/>
        </w:rPr>
        <w:t>r</w:t>
      </w:r>
      <w:r w:rsidR="007E59A0" w:rsidRPr="001156DC" w:rsidDel="005D6128">
        <w:rPr>
          <w:sz w:val="24"/>
        </w:rPr>
        <w:t xml:space="preserve">egulas </w:t>
      </w:r>
      <w:r w:rsidR="00C96C77" w:rsidRPr="001156DC" w:rsidDel="005D6128">
        <w:rPr>
          <w:sz w:val="24"/>
        </w:rPr>
        <w:t>Nr.</w:t>
      </w:r>
      <w:r w:rsidR="007E59A0" w:rsidRPr="001156DC" w:rsidDel="005D6128">
        <w:rPr>
          <w:sz w:val="24"/>
        </w:rPr>
        <w:t xml:space="preserve">809/2014 </w:t>
      </w:r>
      <w:proofErr w:type="gramStart"/>
      <w:r w:rsidR="007E59A0" w:rsidRPr="001156DC" w:rsidDel="005D6128">
        <w:rPr>
          <w:sz w:val="24"/>
        </w:rPr>
        <w:t>2.panta</w:t>
      </w:r>
      <w:proofErr w:type="gramEnd"/>
      <w:r w:rsidR="007E59A0" w:rsidRPr="001156DC" w:rsidDel="005D6128">
        <w:rPr>
          <w:sz w:val="24"/>
        </w:rPr>
        <w:t xml:space="preserve"> 2.punktu</w:t>
      </w:r>
      <w:r w:rsidR="0087538A" w:rsidRPr="001156DC" w:rsidDel="005D6128">
        <w:rPr>
          <w:sz w:val="24"/>
        </w:rPr>
        <w:t>.</w:t>
      </w:r>
    </w:p>
    <w:p w14:paraId="031DBE4A" w14:textId="16177C49" w:rsidR="0087538A" w:rsidRPr="001156DC" w:rsidRDefault="00A433F7" w:rsidP="00A433F7">
      <w:pPr>
        <w:pStyle w:val="A-nodala"/>
        <w:numPr>
          <w:ilvl w:val="0"/>
          <w:numId w:val="0"/>
        </w:numPr>
        <w:rPr>
          <w:sz w:val="24"/>
          <w:szCs w:val="24"/>
        </w:rPr>
      </w:pPr>
      <w:bookmarkStart w:id="219" w:name="_Toc400220999"/>
      <w:bookmarkStart w:id="220" w:name="_Toc408925635"/>
      <w:r w:rsidRPr="001156DC">
        <w:rPr>
          <w:sz w:val="24"/>
          <w:szCs w:val="24"/>
        </w:rPr>
        <w:t>13.2.</w:t>
      </w:r>
      <w:r w:rsidRPr="001156DC">
        <w:rPr>
          <w:sz w:val="24"/>
          <w:szCs w:val="24"/>
        </w:rPr>
        <w:tab/>
      </w:r>
      <w:r w:rsidR="004343A7" w:rsidRPr="001156DC">
        <w:rPr>
          <w:sz w:val="24"/>
          <w:szCs w:val="24"/>
        </w:rPr>
        <w:t xml:space="preserve"> </w:t>
      </w:r>
      <w:bookmarkStart w:id="221" w:name="_Toc412143929"/>
      <w:r w:rsidR="00D03610" w:rsidRPr="001156DC">
        <w:rPr>
          <w:sz w:val="24"/>
          <w:szCs w:val="24"/>
        </w:rPr>
        <w:t>Brīvprātīgs saistītais</w:t>
      </w:r>
      <w:r w:rsidR="0087538A" w:rsidRPr="001156DC">
        <w:rPr>
          <w:sz w:val="24"/>
          <w:szCs w:val="24"/>
        </w:rPr>
        <w:t xml:space="preserve"> atbalsts par kazām</w:t>
      </w:r>
      <w:bookmarkEnd w:id="219"/>
      <w:bookmarkEnd w:id="220"/>
      <w:bookmarkEnd w:id="221"/>
    </w:p>
    <w:p w14:paraId="2719D30F" w14:textId="3FA20C1E" w:rsidR="007E59A0" w:rsidRPr="001156DC" w:rsidRDefault="00A433F7" w:rsidP="00A433F7">
      <w:pPr>
        <w:pStyle w:val="Punkts"/>
        <w:numPr>
          <w:ilvl w:val="0"/>
          <w:numId w:val="0"/>
        </w:numPr>
        <w:ind w:firstLine="720"/>
        <w:rPr>
          <w:sz w:val="24"/>
        </w:rPr>
      </w:pPr>
      <w:r w:rsidRPr="001156DC">
        <w:rPr>
          <w:sz w:val="24"/>
        </w:rPr>
        <w:t>141.</w:t>
      </w:r>
      <w:r w:rsidRPr="001156DC">
        <w:rPr>
          <w:sz w:val="24"/>
        </w:rPr>
        <w:tab/>
      </w:r>
      <w:r w:rsidR="0087538A" w:rsidRPr="001156DC">
        <w:rPr>
          <w:sz w:val="24"/>
        </w:rPr>
        <w:t xml:space="preserve"> </w:t>
      </w:r>
      <w:bookmarkStart w:id="222" w:name="_Ref402391218"/>
      <w:bookmarkStart w:id="223" w:name="_Ref401128270"/>
      <w:r w:rsidR="007E59A0" w:rsidRPr="001156DC">
        <w:rPr>
          <w:sz w:val="24"/>
        </w:rPr>
        <w:t xml:space="preserve">Brīvprātīgu saistīto atbalstu par kazām var saņemt lauksaimnieks, ja ganāmpulkā ir vismaz </w:t>
      </w:r>
      <w:r w:rsidR="00DA3ED6" w:rsidRPr="001156DC">
        <w:rPr>
          <w:sz w:val="24"/>
        </w:rPr>
        <w:t xml:space="preserve">trīs </w:t>
      </w:r>
      <w:proofErr w:type="spellStart"/>
      <w:r w:rsidR="00DA3ED6" w:rsidRPr="001156DC">
        <w:rPr>
          <w:sz w:val="24"/>
        </w:rPr>
        <w:t>atbalsttiesīgas</w:t>
      </w:r>
      <w:proofErr w:type="spellEnd"/>
      <w:r w:rsidR="00DA3ED6" w:rsidRPr="001156DC">
        <w:rPr>
          <w:sz w:val="24"/>
        </w:rPr>
        <w:t xml:space="preserve"> </w:t>
      </w:r>
      <w:r w:rsidR="00400771" w:rsidRPr="001156DC">
        <w:rPr>
          <w:sz w:val="24"/>
        </w:rPr>
        <w:t xml:space="preserve">kazu mātes </w:t>
      </w:r>
      <w:r w:rsidR="00407A70" w:rsidRPr="001156DC">
        <w:rPr>
          <w:sz w:val="24"/>
        </w:rPr>
        <w:t xml:space="preserve">laikposmā no iepriekšējā gada </w:t>
      </w:r>
      <w:proofErr w:type="gramStart"/>
      <w:r w:rsidR="00407A70" w:rsidRPr="001156DC">
        <w:rPr>
          <w:sz w:val="24"/>
        </w:rPr>
        <w:t>1.oktobra</w:t>
      </w:r>
      <w:proofErr w:type="gramEnd"/>
      <w:r w:rsidR="00407A70" w:rsidRPr="001156DC">
        <w:rPr>
          <w:sz w:val="24"/>
        </w:rPr>
        <w:t xml:space="preserve"> līdz kārtējā gada 30.septembrim</w:t>
      </w:r>
      <w:r w:rsidR="00831E10" w:rsidRPr="001156DC">
        <w:rPr>
          <w:sz w:val="24"/>
        </w:rPr>
        <w:t>.</w:t>
      </w:r>
      <w:bookmarkEnd w:id="222"/>
    </w:p>
    <w:p w14:paraId="24C2A671" w14:textId="20ACD5D7" w:rsidR="007E59A0" w:rsidRPr="001156DC" w:rsidRDefault="00A433F7" w:rsidP="00A433F7">
      <w:pPr>
        <w:pStyle w:val="Punkts"/>
        <w:numPr>
          <w:ilvl w:val="0"/>
          <w:numId w:val="0"/>
        </w:numPr>
        <w:ind w:firstLine="720"/>
        <w:rPr>
          <w:sz w:val="24"/>
        </w:rPr>
      </w:pPr>
      <w:r w:rsidRPr="001156DC">
        <w:rPr>
          <w:sz w:val="24"/>
        </w:rPr>
        <w:t>142.</w:t>
      </w:r>
      <w:r w:rsidRPr="001156DC">
        <w:rPr>
          <w:sz w:val="24"/>
        </w:rPr>
        <w:tab/>
      </w:r>
      <w:r w:rsidR="007E59A0" w:rsidRPr="001156DC">
        <w:rPr>
          <w:sz w:val="24"/>
        </w:rPr>
        <w:t xml:space="preserve"> </w:t>
      </w:r>
      <w:bookmarkStart w:id="224" w:name="_Ref408401934"/>
      <w:r w:rsidR="007E59A0" w:rsidRPr="001156DC">
        <w:rPr>
          <w:sz w:val="24"/>
        </w:rPr>
        <w:t>Brīvprātīgu saistīto atbalstu par kazām</w:t>
      </w:r>
      <w:r w:rsidR="00B143FB" w:rsidRPr="001156DC">
        <w:rPr>
          <w:sz w:val="24"/>
        </w:rPr>
        <w:t xml:space="preserve"> piešķir</w:t>
      </w:r>
      <w:r w:rsidR="007E59A0" w:rsidRPr="001156DC">
        <w:rPr>
          <w:sz w:val="24"/>
        </w:rPr>
        <w:t>, ja tās:</w:t>
      </w:r>
      <w:bookmarkEnd w:id="224"/>
    </w:p>
    <w:p w14:paraId="5A780C2C" w14:textId="239B8793" w:rsidR="00985F46" w:rsidRPr="001156DC" w:rsidRDefault="00A433F7" w:rsidP="00A433F7">
      <w:pPr>
        <w:pStyle w:val="A-punkts"/>
        <w:numPr>
          <w:ilvl w:val="0"/>
          <w:numId w:val="0"/>
        </w:numPr>
        <w:ind w:firstLine="851"/>
        <w:rPr>
          <w:sz w:val="24"/>
          <w:szCs w:val="24"/>
        </w:rPr>
      </w:pPr>
      <w:r w:rsidRPr="001156DC">
        <w:rPr>
          <w:sz w:val="24"/>
          <w:szCs w:val="24"/>
        </w:rPr>
        <w:t>142.1.</w:t>
      </w:r>
      <w:r w:rsidRPr="001156DC">
        <w:rPr>
          <w:sz w:val="24"/>
          <w:szCs w:val="24"/>
        </w:rPr>
        <w:tab/>
      </w:r>
      <w:r w:rsidR="007E59A0" w:rsidRPr="001156DC">
        <w:rPr>
          <w:sz w:val="24"/>
          <w:szCs w:val="24"/>
        </w:rPr>
        <w:t xml:space="preserve"> </w:t>
      </w:r>
      <w:bookmarkStart w:id="225" w:name="_Ref402391225"/>
      <w:r w:rsidR="00BA2D45" w:rsidRPr="001156DC">
        <w:rPr>
          <w:sz w:val="24"/>
          <w:szCs w:val="24"/>
        </w:rPr>
        <w:t xml:space="preserve">laikposmā no iepriekšējā gada </w:t>
      </w:r>
      <w:proofErr w:type="gramStart"/>
      <w:r w:rsidR="00BA2D45" w:rsidRPr="001156DC">
        <w:rPr>
          <w:sz w:val="24"/>
          <w:szCs w:val="24"/>
        </w:rPr>
        <w:t>1.oktobra</w:t>
      </w:r>
      <w:proofErr w:type="gramEnd"/>
      <w:r w:rsidR="00BA2D45" w:rsidRPr="001156DC">
        <w:rPr>
          <w:sz w:val="24"/>
          <w:szCs w:val="24"/>
        </w:rPr>
        <w:t xml:space="preserve"> līdz kārtējā gada 30.septembrim </w:t>
      </w:r>
      <w:r w:rsidR="00985F46" w:rsidRPr="001156DC">
        <w:rPr>
          <w:sz w:val="24"/>
          <w:szCs w:val="24"/>
        </w:rPr>
        <w:t>ir atnesušās;</w:t>
      </w:r>
    </w:p>
    <w:p w14:paraId="4A77ECFE" w14:textId="69A2BF8E" w:rsidR="009E7B87" w:rsidRPr="001156DC" w:rsidRDefault="00A433F7" w:rsidP="00A433F7">
      <w:pPr>
        <w:pStyle w:val="A-punkts"/>
        <w:numPr>
          <w:ilvl w:val="0"/>
          <w:numId w:val="0"/>
        </w:numPr>
        <w:ind w:firstLine="851"/>
        <w:rPr>
          <w:sz w:val="24"/>
          <w:szCs w:val="24"/>
        </w:rPr>
      </w:pPr>
      <w:r w:rsidRPr="001156DC">
        <w:rPr>
          <w:sz w:val="24"/>
          <w:szCs w:val="24"/>
        </w:rPr>
        <w:t>142.2.</w:t>
      </w:r>
      <w:r w:rsidRPr="001156DC">
        <w:rPr>
          <w:sz w:val="24"/>
          <w:szCs w:val="24"/>
        </w:rPr>
        <w:tab/>
      </w:r>
      <w:r w:rsidR="009E7B87" w:rsidRPr="001156DC">
        <w:rPr>
          <w:sz w:val="24"/>
          <w:szCs w:val="24"/>
        </w:rPr>
        <w:t xml:space="preserve"> </w:t>
      </w:r>
      <w:r w:rsidR="002334CA" w:rsidRPr="001156DC">
        <w:rPr>
          <w:sz w:val="24"/>
          <w:szCs w:val="24"/>
        </w:rPr>
        <w:t xml:space="preserve">ir turētas lauksaimnieka ganāmpulkā vismaz trīs mēnešus pēc kārtas sākot no </w:t>
      </w:r>
      <w:r w:rsidR="0023352A" w:rsidRPr="001156DC">
        <w:rPr>
          <w:sz w:val="24"/>
          <w:szCs w:val="24"/>
        </w:rPr>
        <w:t>kārtējā</w:t>
      </w:r>
      <w:r w:rsidR="002334CA" w:rsidRPr="001156DC">
        <w:rPr>
          <w:sz w:val="24"/>
          <w:szCs w:val="24"/>
        </w:rPr>
        <w:t xml:space="preserve"> gada </w:t>
      </w:r>
      <w:proofErr w:type="gramStart"/>
      <w:r w:rsidR="002334CA" w:rsidRPr="001156DC">
        <w:rPr>
          <w:sz w:val="24"/>
          <w:szCs w:val="24"/>
        </w:rPr>
        <w:t>15.maija</w:t>
      </w:r>
      <w:proofErr w:type="gramEnd"/>
      <w:r w:rsidR="002334CA" w:rsidRPr="001156DC">
        <w:rPr>
          <w:sz w:val="24"/>
          <w:szCs w:val="24"/>
        </w:rPr>
        <w:t>;</w:t>
      </w:r>
    </w:p>
    <w:p w14:paraId="75CBB386" w14:textId="722DFF29" w:rsidR="007E59A0" w:rsidRPr="001156DC" w:rsidRDefault="00A433F7" w:rsidP="00A433F7">
      <w:pPr>
        <w:pStyle w:val="A-punkts"/>
        <w:numPr>
          <w:ilvl w:val="0"/>
          <w:numId w:val="0"/>
        </w:numPr>
        <w:ind w:firstLine="851"/>
        <w:rPr>
          <w:sz w:val="24"/>
          <w:szCs w:val="24"/>
        </w:rPr>
      </w:pPr>
      <w:bookmarkStart w:id="226" w:name="_Ref402391361"/>
      <w:bookmarkStart w:id="227" w:name="_Ref408655618"/>
      <w:bookmarkEnd w:id="225"/>
      <w:r w:rsidRPr="001156DC">
        <w:rPr>
          <w:sz w:val="24"/>
          <w:szCs w:val="24"/>
        </w:rPr>
        <w:t>142.3.</w:t>
      </w:r>
      <w:r w:rsidRPr="001156DC">
        <w:rPr>
          <w:sz w:val="24"/>
          <w:szCs w:val="24"/>
        </w:rPr>
        <w:tab/>
      </w:r>
      <w:r w:rsidR="00284C23" w:rsidRPr="001156DC">
        <w:rPr>
          <w:sz w:val="24"/>
          <w:szCs w:val="24"/>
        </w:rPr>
        <w:t xml:space="preserve"> dzīves laikā ir </w:t>
      </w:r>
      <w:r w:rsidR="007E59A0" w:rsidRPr="001156DC">
        <w:rPr>
          <w:sz w:val="24"/>
          <w:szCs w:val="24"/>
        </w:rPr>
        <w:t xml:space="preserve">reģistrētas un apzīmētas un par tām </w:t>
      </w:r>
      <w:r w:rsidR="00B5142D" w:rsidRPr="001156DC">
        <w:rPr>
          <w:sz w:val="24"/>
          <w:szCs w:val="24"/>
        </w:rPr>
        <w:t xml:space="preserve">ir </w:t>
      </w:r>
      <w:r w:rsidR="007E59A0" w:rsidRPr="001156DC">
        <w:rPr>
          <w:sz w:val="24"/>
          <w:szCs w:val="24"/>
        </w:rPr>
        <w:t xml:space="preserve">sniegta informācija </w:t>
      </w:r>
      <w:r w:rsidR="00D053F6" w:rsidRPr="001156DC">
        <w:rPr>
          <w:sz w:val="24"/>
          <w:szCs w:val="24"/>
        </w:rPr>
        <w:t>saskaņā ar normatīvaj</w:t>
      </w:r>
      <w:r w:rsidR="00725EE8" w:rsidRPr="001156DC">
        <w:rPr>
          <w:sz w:val="24"/>
          <w:szCs w:val="24"/>
        </w:rPr>
        <w:t>os</w:t>
      </w:r>
      <w:r w:rsidR="00D053F6" w:rsidRPr="001156DC">
        <w:rPr>
          <w:sz w:val="24"/>
          <w:szCs w:val="24"/>
        </w:rPr>
        <w:t xml:space="preserve"> akt</w:t>
      </w:r>
      <w:r w:rsidR="00725EE8" w:rsidRPr="001156DC">
        <w:rPr>
          <w:sz w:val="24"/>
          <w:szCs w:val="24"/>
        </w:rPr>
        <w:t>os</w:t>
      </w:r>
      <w:r w:rsidR="00D053F6" w:rsidRPr="001156DC">
        <w:rPr>
          <w:sz w:val="24"/>
          <w:szCs w:val="24"/>
        </w:rPr>
        <w:t xml:space="preserve"> par lauksaimniecības dzīvnieku</w:t>
      </w:r>
      <w:r w:rsidR="00725EE8" w:rsidRPr="001156DC">
        <w:rPr>
          <w:sz w:val="24"/>
          <w:szCs w:val="24"/>
        </w:rPr>
        <w:t xml:space="preserve"> apzīmēšanu</w:t>
      </w:r>
      <w:r w:rsidR="009368F7" w:rsidRPr="001156DC">
        <w:rPr>
          <w:sz w:val="24"/>
          <w:szCs w:val="24"/>
        </w:rPr>
        <w:t xml:space="preserve"> un </w:t>
      </w:r>
      <w:r w:rsidR="00D053F6" w:rsidRPr="001156DC">
        <w:rPr>
          <w:sz w:val="24"/>
          <w:szCs w:val="24"/>
        </w:rPr>
        <w:t xml:space="preserve">reģistrēšanu </w:t>
      </w:r>
      <w:r w:rsidR="00725EE8" w:rsidRPr="001156DC">
        <w:rPr>
          <w:sz w:val="24"/>
          <w:szCs w:val="24"/>
        </w:rPr>
        <w:t xml:space="preserve">noteiktajā </w:t>
      </w:r>
      <w:r w:rsidR="00D053F6" w:rsidRPr="001156DC">
        <w:rPr>
          <w:sz w:val="24"/>
          <w:szCs w:val="24"/>
        </w:rPr>
        <w:t>kārtīb</w:t>
      </w:r>
      <w:r w:rsidR="00725EE8" w:rsidRPr="001156DC">
        <w:rPr>
          <w:sz w:val="24"/>
          <w:szCs w:val="24"/>
        </w:rPr>
        <w:t>ā</w:t>
      </w:r>
      <w:r w:rsidR="009368F7" w:rsidRPr="001156DC">
        <w:rPr>
          <w:sz w:val="24"/>
          <w:szCs w:val="24"/>
        </w:rPr>
        <w:t>.</w:t>
      </w:r>
      <w:bookmarkEnd w:id="226"/>
      <w:bookmarkEnd w:id="227"/>
    </w:p>
    <w:p w14:paraId="22B3010F" w14:textId="06AA6C86" w:rsidR="00C147B4" w:rsidRPr="001156DC" w:rsidRDefault="00A433F7" w:rsidP="00A433F7">
      <w:pPr>
        <w:pStyle w:val="Punkts"/>
        <w:numPr>
          <w:ilvl w:val="0"/>
          <w:numId w:val="0"/>
        </w:numPr>
        <w:ind w:firstLine="720"/>
        <w:rPr>
          <w:sz w:val="24"/>
        </w:rPr>
      </w:pPr>
      <w:r w:rsidRPr="001156DC">
        <w:rPr>
          <w:sz w:val="24"/>
        </w:rPr>
        <w:t>143.</w:t>
      </w:r>
      <w:r w:rsidRPr="001156DC">
        <w:rPr>
          <w:sz w:val="24"/>
        </w:rPr>
        <w:tab/>
      </w:r>
      <w:r w:rsidR="009E7B87" w:rsidRPr="001156DC">
        <w:rPr>
          <w:sz w:val="24"/>
        </w:rPr>
        <w:t xml:space="preserve"> </w:t>
      </w:r>
      <w:r w:rsidR="0087538A" w:rsidRPr="001156DC">
        <w:rPr>
          <w:sz w:val="24"/>
        </w:rPr>
        <w:t>Atb</w:t>
      </w:r>
      <w:r w:rsidR="00B23C8B" w:rsidRPr="001156DC">
        <w:rPr>
          <w:sz w:val="24"/>
        </w:rPr>
        <w:t>alsta likmi saskaņā ar regulas N</w:t>
      </w:r>
      <w:r w:rsidR="0087538A" w:rsidRPr="001156DC">
        <w:rPr>
          <w:sz w:val="24"/>
        </w:rPr>
        <w:t xml:space="preserve">r.639/2014 </w:t>
      </w:r>
      <w:proofErr w:type="gramStart"/>
      <w:r w:rsidR="0087538A" w:rsidRPr="001156DC">
        <w:rPr>
          <w:sz w:val="24"/>
        </w:rPr>
        <w:t>53.panta</w:t>
      </w:r>
      <w:proofErr w:type="gramEnd"/>
      <w:r w:rsidR="0087538A" w:rsidRPr="001156DC">
        <w:rPr>
          <w:sz w:val="24"/>
        </w:rPr>
        <w:t xml:space="preserve"> 2.punktu attiecīgajā gadā aprēķina, dalot </w:t>
      </w:r>
      <w:r w:rsidR="00482A76" w:rsidRPr="001156DC">
        <w:rPr>
          <w:sz w:val="24"/>
        </w:rPr>
        <w:t>maksimālo atbalsta</w:t>
      </w:r>
      <w:r w:rsidR="007E53E8" w:rsidRPr="001156DC">
        <w:rPr>
          <w:sz w:val="24"/>
        </w:rPr>
        <w:t xml:space="preserve"> ap</w:t>
      </w:r>
      <w:r w:rsidR="00B5142D" w:rsidRPr="001156DC">
        <w:rPr>
          <w:sz w:val="24"/>
        </w:rPr>
        <w:t>mēru</w:t>
      </w:r>
      <w:r w:rsidR="007E53E8" w:rsidRPr="001156DC">
        <w:rPr>
          <w:sz w:val="24"/>
        </w:rPr>
        <w:t xml:space="preserve"> </w:t>
      </w:r>
      <w:r w:rsidR="00C147B4" w:rsidRPr="001156DC">
        <w:rPr>
          <w:sz w:val="24"/>
        </w:rPr>
        <w:t>ar kazu skaitu</w:t>
      </w:r>
      <w:r w:rsidR="00B143FB" w:rsidRPr="001156DC">
        <w:rPr>
          <w:sz w:val="24"/>
        </w:rPr>
        <w:t>, kas attiecīgajā gadā dod tiesības saņemt atbalstu</w:t>
      </w:r>
      <w:r w:rsidR="00C147B4" w:rsidRPr="001156DC">
        <w:rPr>
          <w:sz w:val="24"/>
        </w:rPr>
        <w:t>.</w:t>
      </w:r>
      <w:bookmarkEnd w:id="223"/>
    </w:p>
    <w:p w14:paraId="483C6D26" w14:textId="6518E4E9" w:rsidR="0087538A" w:rsidRPr="001156DC" w:rsidRDefault="00A433F7" w:rsidP="00A433F7">
      <w:pPr>
        <w:pStyle w:val="Punkts"/>
        <w:numPr>
          <w:ilvl w:val="0"/>
          <w:numId w:val="0"/>
        </w:numPr>
        <w:ind w:firstLine="720"/>
        <w:rPr>
          <w:sz w:val="24"/>
        </w:rPr>
      </w:pPr>
      <w:r w:rsidRPr="001156DC">
        <w:rPr>
          <w:sz w:val="24"/>
        </w:rPr>
        <w:t>144.</w:t>
      </w:r>
      <w:r w:rsidRPr="001156DC">
        <w:rPr>
          <w:sz w:val="24"/>
        </w:rPr>
        <w:tab/>
      </w:r>
      <w:r w:rsidR="004343A7" w:rsidRPr="001156DC">
        <w:rPr>
          <w:sz w:val="24"/>
        </w:rPr>
        <w:t xml:space="preserve"> </w:t>
      </w:r>
      <w:bookmarkStart w:id="228" w:name="_Ref409088102"/>
      <w:r w:rsidR="0087538A" w:rsidRPr="001156DC">
        <w:rPr>
          <w:sz w:val="24"/>
        </w:rPr>
        <w:t>Informāciju par lauksaimniekiem, k</w:t>
      </w:r>
      <w:r w:rsidR="00B5142D" w:rsidRPr="001156DC">
        <w:rPr>
          <w:sz w:val="24"/>
        </w:rPr>
        <w:t>as</w:t>
      </w:r>
      <w:r w:rsidR="0087538A" w:rsidRPr="001156DC">
        <w:rPr>
          <w:sz w:val="24"/>
        </w:rPr>
        <w:t xml:space="preserve"> var saņemt </w:t>
      </w:r>
      <w:r w:rsidR="001B252B" w:rsidRPr="001156DC">
        <w:rPr>
          <w:sz w:val="24"/>
        </w:rPr>
        <w:t>brīvprātīgu saistīto atbalstu par kaz</w:t>
      </w:r>
      <w:r w:rsidR="0077434F" w:rsidRPr="001156DC">
        <w:rPr>
          <w:sz w:val="24"/>
        </w:rPr>
        <w:t>ām,</w:t>
      </w:r>
      <w:r w:rsidR="001B252B" w:rsidRPr="001156DC">
        <w:rPr>
          <w:sz w:val="24"/>
        </w:rPr>
        <w:t xml:space="preserve"> </w:t>
      </w:r>
      <w:r w:rsidR="0087538A" w:rsidRPr="001156DC">
        <w:rPr>
          <w:sz w:val="24"/>
        </w:rPr>
        <w:t xml:space="preserve">un kazu </w:t>
      </w:r>
      <w:r w:rsidR="002A6124" w:rsidRPr="001156DC">
        <w:rPr>
          <w:sz w:val="24"/>
        </w:rPr>
        <w:t>sarakstu</w:t>
      </w:r>
      <w:r w:rsidR="0087538A" w:rsidRPr="001156DC">
        <w:rPr>
          <w:sz w:val="24"/>
        </w:rPr>
        <w:t xml:space="preserve">, </w:t>
      </w:r>
      <w:r w:rsidR="002A6124" w:rsidRPr="001156DC">
        <w:rPr>
          <w:sz w:val="24"/>
        </w:rPr>
        <w:t xml:space="preserve">par kurām </w:t>
      </w:r>
      <w:r w:rsidR="00FB1F6C" w:rsidRPr="001156DC">
        <w:rPr>
          <w:sz w:val="24"/>
        </w:rPr>
        <w:t xml:space="preserve">attiecīgajā gadā </w:t>
      </w:r>
      <w:r w:rsidR="002A6124" w:rsidRPr="001156DC">
        <w:rPr>
          <w:sz w:val="24"/>
        </w:rPr>
        <w:t xml:space="preserve">ir </w:t>
      </w:r>
      <w:r w:rsidR="0087538A" w:rsidRPr="001156DC">
        <w:rPr>
          <w:sz w:val="24"/>
        </w:rPr>
        <w:t xml:space="preserve">tiesības saņemt atbalstu, </w:t>
      </w:r>
      <w:r w:rsidR="00B5142D" w:rsidRPr="001156DC">
        <w:rPr>
          <w:sz w:val="24"/>
        </w:rPr>
        <w:t>iegūst no</w:t>
      </w:r>
      <w:r w:rsidR="0087538A" w:rsidRPr="001156DC">
        <w:rPr>
          <w:sz w:val="24"/>
        </w:rPr>
        <w:t xml:space="preserve"> Lauksaimniecības datu centra </w:t>
      </w:r>
      <w:r w:rsidR="00CA371B" w:rsidRPr="001156DC">
        <w:rPr>
          <w:sz w:val="24"/>
        </w:rPr>
        <w:t>lauksaimniecības dzīvnieku reģistra</w:t>
      </w:r>
      <w:r w:rsidR="0087538A" w:rsidRPr="001156DC">
        <w:rPr>
          <w:sz w:val="24"/>
        </w:rPr>
        <w:t>.</w:t>
      </w:r>
      <w:bookmarkEnd w:id="228"/>
      <w:r w:rsidR="0087538A" w:rsidRPr="001156DC">
        <w:rPr>
          <w:sz w:val="24"/>
        </w:rPr>
        <w:t xml:space="preserve"> </w:t>
      </w:r>
    </w:p>
    <w:p w14:paraId="51341655" w14:textId="50BC5BC1" w:rsidR="00017900" w:rsidRPr="001156DC" w:rsidRDefault="00A433F7" w:rsidP="00A433F7">
      <w:pPr>
        <w:pStyle w:val="Punkts"/>
        <w:numPr>
          <w:ilvl w:val="0"/>
          <w:numId w:val="0"/>
        </w:numPr>
        <w:ind w:firstLine="720"/>
        <w:rPr>
          <w:sz w:val="24"/>
        </w:rPr>
      </w:pPr>
      <w:r w:rsidRPr="001156DC">
        <w:rPr>
          <w:sz w:val="24"/>
        </w:rPr>
        <w:t>145.</w:t>
      </w:r>
      <w:r w:rsidRPr="001156DC">
        <w:rPr>
          <w:sz w:val="24"/>
        </w:rPr>
        <w:tab/>
      </w:r>
      <w:r w:rsidR="0037269B" w:rsidRPr="001156DC">
        <w:rPr>
          <w:sz w:val="24"/>
        </w:rPr>
        <w:t xml:space="preserve"> </w:t>
      </w:r>
      <w:r w:rsidR="00017900" w:rsidRPr="001156DC">
        <w:rPr>
          <w:sz w:val="24"/>
        </w:rPr>
        <w:t xml:space="preserve">Potenciāli </w:t>
      </w:r>
      <w:proofErr w:type="spellStart"/>
      <w:r w:rsidR="00017900" w:rsidRPr="001156DC">
        <w:rPr>
          <w:sz w:val="24"/>
        </w:rPr>
        <w:t>atbalsttiesīgās</w:t>
      </w:r>
      <w:proofErr w:type="spellEnd"/>
      <w:r w:rsidR="00017900" w:rsidRPr="001156DC">
        <w:rPr>
          <w:sz w:val="24"/>
        </w:rPr>
        <w:t xml:space="preserve"> kazas, attiecībā uz kurām konstatē, ka tās ir nepareizi identificētas vai reģistrētas dzīvnieku identifikācijas un reģistrācijas sistēmā, atbilstoši regulas Nr. 809/2014 </w:t>
      </w:r>
      <w:proofErr w:type="gramStart"/>
      <w:r w:rsidR="00017900" w:rsidRPr="001156DC">
        <w:rPr>
          <w:sz w:val="24"/>
        </w:rPr>
        <w:t>21.panta</w:t>
      </w:r>
      <w:proofErr w:type="gramEnd"/>
      <w:r w:rsidR="00017900" w:rsidRPr="001156DC">
        <w:rPr>
          <w:sz w:val="24"/>
        </w:rPr>
        <w:t xml:space="preserve"> 4.punkta </w:t>
      </w:r>
      <w:r w:rsidR="0037269B" w:rsidRPr="001156DC">
        <w:rPr>
          <w:sz w:val="24"/>
        </w:rPr>
        <w:t>„</w:t>
      </w:r>
      <w:proofErr w:type="spellStart"/>
      <w:r w:rsidR="00017900" w:rsidRPr="001156DC">
        <w:rPr>
          <w:sz w:val="24"/>
        </w:rPr>
        <w:t>b</w:t>
      </w:r>
      <w:r w:rsidR="0037269B" w:rsidRPr="001156DC">
        <w:rPr>
          <w:sz w:val="24"/>
        </w:rPr>
        <w:t>”</w:t>
      </w:r>
      <w:r w:rsidR="00017900" w:rsidRPr="001156DC">
        <w:rPr>
          <w:sz w:val="24"/>
        </w:rPr>
        <w:t>apakšpunktam</w:t>
      </w:r>
      <w:proofErr w:type="spellEnd"/>
      <w:r w:rsidR="00017900" w:rsidRPr="001156DC">
        <w:rPr>
          <w:sz w:val="24"/>
        </w:rPr>
        <w:t xml:space="preserve"> uzskata par kazām, attiecībā uz kurām ir konstatētas neatbilstības, kā minēts regulas Nr. 640/2014 31.pantā.</w:t>
      </w:r>
    </w:p>
    <w:p w14:paraId="56499850" w14:textId="2B896389" w:rsidR="0087538A" w:rsidRPr="001156DC" w:rsidDel="005D6128" w:rsidRDefault="00A433F7" w:rsidP="00A433F7">
      <w:pPr>
        <w:pStyle w:val="Punkts"/>
        <w:numPr>
          <w:ilvl w:val="0"/>
          <w:numId w:val="0"/>
        </w:numPr>
        <w:ind w:firstLine="720"/>
        <w:rPr>
          <w:sz w:val="24"/>
        </w:rPr>
      </w:pPr>
      <w:r w:rsidRPr="001156DC" w:rsidDel="005D6128">
        <w:rPr>
          <w:sz w:val="24"/>
        </w:rPr>
        <w:t>146.</w:t>
      </w:r>
      <w:r w:rsidRPr="001156DC" w:rsidDel="005D6128">
        <w:rPr>
          <w:sz w:val="24"/>
        </w:rPr>
        <w:tab/>
      </w:r>
      <w:r w:rsidR="0020547B" w:rsidRPr="001156DC" w:rsidDel="005D6128">
        <w:rPr>
          <w:sz w:val="24"/>
        </w:rPr>
        <w:t xml:space="preserve">Lauku atbalsta dienests atbilstoši regulas Nr.809/2014 </w:t>
      </w:r>
      <w:proofErr w:type="gramStart"/>
      <w:r w:rsidR="0020547B" w:rsidRPr="001156DC" w:rsidDel="005D6128">
        <w:rPr>
          <w:sz w:val="24"/>
        </w:rPr>
        <w:t>33.pantam</w:t>
      </w:r>
      <w:proofErr w:type="gramEnd"/>
      <w:r w:rsidR="0020547B" w:rsidRPr="001156DC" w:rsidDel="005D6128">
        <w:rPr>
          <w:sz w:val="24"/>
        </w:rPr>
        <w:t xml:space="preserve"> un 34.panta 3.punktam izveido </w:t>
      </w:r>
      <w:r w:rsidR="00BE49A3" w:rsidRPr="001156DC">
        <w:rPr>
          <w:sz w:val="24"/>
        </w:rPr>
        <w:t>brīvprātīga saistītā atbalsta par kazām</w:t>
      </w:r>
      <w:r w:rsidR="00EB66EB" w:rsidRPr="001156DC" w:rsidDel="005D6128">
        <w:rPr>
          <w:sz w:val="24"/>
        </w:rPr>
        <w:t xml:space="preserve"> </w:t>
      </w:r>
      <w:r w:rsidR="00BE49A3" w:rsidRPr="001156DC">
        <w:rPr>
          <w:sz w:val="24"/>
        </w:rPr>
        <w:t>pārbaudes</w:t>
      </w:r>
      <w:r w:rsidR="00EB66EB" w:rsidRPr="001156DC" w:rsidDel="005D6128">
        <w:rPr>
          <w:sz w:val="24"/>
        </w:rPr>
        <w:t xml:space="preserve"> </w:t>
      </w:r>
      <w:r w:rsidR="0087538A" w:rsidRPr="001156DC" w:rsidDel="005D6128">
        <w:rPr>
          <w:sz w:val="24"/>
        </w:rPr>
        <w:t>izlas</w:t>
      </w:r>
      <w:r w:rsidR="0020547B" w:rsidRPr="001156DC" w:rsidDel="005D6128">
        <w:rPr>
          <w:sz w:val="24"/>
        </w:rPr>
        <w:t>i</w:t>
      </w:r>
      <w:r w:rsidR="00BE49A3" w:rsidRPr="001156DC">
        <w:rPr>
          <w:sz w:val="24"/>
        </w:rPr>
        <w:t xml:space="preserve"> un to saimniecību sarakstu</w:t>
      </w:r>
      <w:r w:rsidR="0087538A" w:rsidRPr="001156DC" w:rsidDel="005D6128">
        <w:rPr>
          <w:sz w:val="24"/>
        </w:rPr>
        <w:t>, kurās veicama pārbaude uz vietas</w:t>
      </w:r>
      <w:r w:rsidR="006916C0" w:rsidRPr="001156DC">
        <w:rPr>
          <w:sz w:val="24"/>
        </w:rPr>
        <w:t>,</w:t>
      </w:r>
      <w:r w:rsidR="0020547B" w:rsidRPr="001156DC" w:rsidDel="005D6128">
        <w:rPr>
          <w:sz w:val="24"/>
        </w:rPr>
        <w:t xml:space="preserve"> </w:t>
      </w:r>
      <w:r w:rsidR="0087538A" w:rsidRPr="001156DC" w:rsidDel="005D6128">
        <w:rPr>
          <w:sz w:val="24"/>
        </w:rPr>
        <w:t>iesniedz</w:t>
      </w:r>
      <w:r w:rsidR="0020547B" w:rsidRPr="001156DC" w:rsidDel="005D6128">
        <w:rPr>
          <w:sz w:val="24"/>
        </w:rPr>
        <w:t xml:space="preserve"> </w:t>
      </w:r>
      <w:r w:rsidR="00562FAE" w:rsidRPr="001156DC" w:rsidDel="005D6128">
        <w:rPr>
          <w:sz w:val="24"/>
        </w:rPr>
        <w:t>Lauksaimniecības datu centr</w:t>
      </w:r>
      <w:r w:rsidR="0020547B" w:rsidRPr="001156DC" w:rsidDel="005D6128">
        <w:rPr>
          <w:sz w:val="24"/>
        </w:rPr>
        <w:t>ā</w:t>
      </w:r>
      <w:r w:rsidR="0087538A" w:rsidRPr="001156DC" w:rsidDel="005D6128">
        <w:rPr>
          <w:sz w:val="24"/>
        </w:rPr>
        <w:t>.</w:t>
      </w:r>
    </w:p>
    <w:p w14:paraId="6065224E" w14:textId="433D8E50" w:rsidR="0087538A" w:rsidRPr="001156DC" w:rsidRDefault="00A433F7" w:rsidP="00A433F7">
      <w:pPr>
        <w:pStyle w:val="Punkts"/>
        <w:numPr>
          <w:ilvl w:val="0"/>
          <w:numId w:val="0"/>
        </w:numPr>
        <w:ind w:firstLine="720"/>
        <w:rPr>
          <w:sz w:val="24"/>
        </w:rPr>
      </w:pPr>
      <w:r w:rsidRPr="001156DC">
        <w:rPr>
          <w:sz w:val="24"/>
        </w:rPr>
        <w:t>147.</w:t>
      </w:r>
      <w:r w:rsidRPr="001156DC">
        <w:rPr>
          <w:sz w:val="24"/>
        </w:rPr>
        <w:tab/>
      </w:r>
      <w:r w:rsidR="00B05EB1" w:rsidRPr="001156DC" w:rsidDel="005D6128">
        <w:rPr>
          <w:sz w:val="24"/>
        </w:rPr>
        <w:t xml:space="preserve"> </w:t>
      </w:r>
      <w:r w:rsidR="0087538A" w:rsidRPr="001156DC">
        <w:rPr>
          <w:sz w:val="24"/>
        </w:rPr>
        <w:t xml:space="preserve">Saskaņā ar </w:t>
      </w:r>
      <w:r w:rsidR="006916C0" w:rsidRPr="001156DC">
        <w:rPr>
          <w:sz w:val="24"/>
        </w:rPr>
        <w:t>r</w:t>
      </w:r>
      <w:r w:rsidR="0087538A" w:rsidRPr="001156DC">
        <w:rPr>
          <w:sz w:val="24"/>
        </w:rPr>
        <w:t xml:space="preserve">egulas </w:t>
      </w:r>
      <w:r w:rsidR="00327847" w:rsidRPr="001156DC">
        <w:rPr>
          <w:sz w:val="24"/>
        </w:rPr>
        <w:t>Nr.</w:t>
      </w:r>
      <w:r w:rsidR="0087538A" w:rsidRPr="001156DC">
        <w:rPr>
          <w:sz w:val="24"/>
        </w:rPr>
        <w:t xml:space="preserve">809/2014 </w:t>
      </w:r>
      <w:proofErr w:type="gramStart"/>
      <w:r w:rsidR="0087538A" w:rsidRPr="001156DC">
        <w:rPr>
          <w:sz w:val="24"/>
        </w:rPr>
        <w:t>2.panta</w:t>
      </w:r>
      <w:proofErr w:type="gramEnd"/>
      <w:r w:rsidR="0087538A" w:rsidRPr="001156DC">
        <w:rPr>
          <w:sz w:val="24"/>
        </w:rPr>
        <w:t xml:space="preserve"> 2.punktu brīvprātīg</w:t>
      </w:r>
      <w:r w:rsidR="006916C0" w:rsidRPr="001156DC">
        <w:rPr>
          <w:sz w:val="24"/>
        </w:rPr>
        <w:t>a</w:t>
      </w:r>
      <w:r w:rsidR="0087538A" w:rsidRPr="001156DC">
        <w:rPr>
          <w:sz w:val="24"/>
        </w:rPr>
        <w:t xml:space="preserve"> saistītā atbalsta par kaz</w:t>
      </w:r>
      <w:r w:rsidR="00981AE4" w:rsidRPr="001156DC">
        <w:rPr>
          <w:sz w:val="24"/>
        </w:rPr>
        <w:t>ām</w:t>
      </w:r>
      <w:r w:rsidR="0087538A" w:rsidRPr="001156DC">
        <w:rPr>
          <w:sz w:val="24"/>
        </w:rPr>
        <w:t xml:space="preserve"> piemērošana</w:t>
      </w:r>
      <w:r w:rsidR="006916C0" w:rsidRPr="001156DC">
        <w:rPr>
          <w:sz w:val="24"/>
        </w:rPr>
        <w:t>i</w:t>
      </w:r>
      <w:r w:rsidR="0087538A" w:rsidRPr="001156DC">
        <w:rPr>
          <w:sz w:val="24"/>
        </w:rPr>
        <w:t xml:space="preserve"> Lauksaimniecības datu centrs sniedz Lauku atbalsta dienestam tā pieprasīto informāciju par veiktajām pārbaudēm </w:t>
      </w:r>
      <w:r w:rsidR="00EB66EB" w:rsidRPr="001156DC">
        <w:rPr>
          <w:sz w:val="24"/>
        </w:rPr>
        <w:t>uz vietas saimniecībā</w:t>
      </w:r>
      <w:r w:rsidR="0087538A" w:rsidRPr="001156DC">
        <w:rPr>
          <w:sz w:val="24"/>
        </w:rPr>
        <w:t>.</w:t>
      </w:r>
    </w:p>
    <w:p w14:paraId="22E20419" w14:textId="16E963DE" w:rsidR="00552EA6" w:rsidRPr="001156DC" w:rsidRDefault="00A433F7" w:rsidP="00A433F7">
      <w:pPr>
        <w:pStyle w:val="Punkts"/>
        <w:numPr>
          <w:ilvl w:val="0"/>
          <w:numId w:val="0"/>
        </w:numPr>
        <w:ind w:firstLine="720"/>
        <w:rPr>
          <w:sz w:val="24"/>
        </w:rPr>
      </w:pPr>
      <w:bookmarkStart w:id="229" w:name="_Ref400313318"/>
      <w:r w:rsidRPr="001156DC">
        <w:rPr>
          <w:sz w:val="24"/>
        </w:rPr>
        <w:t>148.</w:t>
      </w:r>
      <w:r w:rsidRPr="001156DC">
        <w:rPr>
          <w:sz w:val="24"/>
        </w:rPr>
        <w:tab/>
      </w:r>
      <w:r w:rsidR="006916C0" w:rsidRPr="001156DC">
        <w:rPr>
          <w:sz w:val="24"/>
        </w:rPr>
        <w:t xml:space="preserve"> </w:t>
      </w:r>
      <w:r w:rsidR="00552EA6" w:rsidRPr="001156DC">
        <w:rPr>
          <w:sz w:val="24"/>
        </w:rPr>
        <w:t>Lai pārliecinātos par saimniecību atbilstību šo noteikumu</w:t>
      </w:r>
      <w:r w:rsidR="00715E0F" w:rsidRPr="001156DC">
        <w:rPr>
          <w:sz w:val="24"/>
        </w:rPr>
        <w:t> </w:t>
      </w:r>
      <w:r w:rsidR="004A7BAF" w:rsidRPr="001156DC">
        <w:rPr>
          <w:sz w:val="24"/>
        </w:rPr>
        <w:t>14</w:t>
      </w:r>
      <w:r w:rsidR="00580ABC" w:rsidRPr="001156DC">
        <w:rPr>
          <w:sz w:val="24"/>
        </w:rPr>
        <w:t>1</w:t>
      </w:r>
      <w:r w:rsidR="00A36A5F" w:rsidRPr="001156DC">
        <w:rPr>
          <w:sz w:val="24"/>
        </w:rPr>
        <w:t xml:space="preserve">. un </w:t>
      </w:r>
      <w:r w:rsidR="004A7BAF" w:rsidRPr="001156DC">
        <w:rPr>
          <w:sz w:val="24"/>
        </w:rPr>
        <w:t>14</w:t>
      </w:r>
      <w:r w:rsidR="00580ABC" w:rsidRPr="001156DC">
        <w:rPr>
          <w:sz w:val="24"/>
        </w:rPr>
        <w:t>2</w:t>
      </w:r>
      <w:r w:rsidR="00394883" w:rsidRPr="001156DC">
        <w:rPr>
          <w:sz w:val="24"/>
        </w:rPr>
        <w:t>.</w:t>
      </w:r>
      <w:r w:rsidR="00552EA6" w:rsidRPr="001156DC">
        <w:rPr>
          <w:sz w:val="24"/>
        </w:rPr>
        <w:t>punkta</w:t>
      </w:r>
      <w:r w:rsidR="006916C0" w:rsidRPr="001156DC">
        <w:rPr>
          <w:sz w:val="24"/>
        </w:rPr>
        <w:t xml:space="preserve"> prasībām</w:t>
      </w:r>
      <w:r w:rsidR="00552EA6" w:rsidRPr="001156DC">
        <w:rPr>
          <w:sz w:val="24"/>
        </w:rPr>
        <w:t xml:space="preserve">, </w:t>
      </w:r>
      <w:r w:rsidR="002B0BB9" w:rsidRPr="001156DC">
        <w:rPr>
          <w:sz w:val="24"/>
        </w:rPr>
        <w:t>Lauksaimniecības datu centrs</w:t>
      </w:r>
      <w:r w:rsidR="00552EA6" w:rsidRPr="001156DC">
        <w:rPr>
          <w:sz w:val="24"/>
        </w:rPr>
        <w:t xml:space="preserve"> </w:t>
      </w:r>
      <w:r w:rsidR="0027587F" w:rsidRPr="001156DC">
        <w:rPr>
          <w:sz w:val="24"/>
        </w:rPr>
        <w:t xml:space="preserve">saskaņā ar </w:t>
      </w:r>
      <w:r w:rsidR="006916C0" w:rsidRPr="001156DC">
        <w:rPr>
          <w:sz w:val="24"/>
        </w:rPr>
        <w:t>r</w:t>
      </w:r>
      <w:r w:rsidR="0027587F" w:rsidRPr="001156DC">
        <w:rPr>
          <w:sz w:val="24"/>
        </w:rPr>
        <w:t xml:space="preserve">egulas </w:t>
      </w:r>
      <w:r w:rsidR="00327847" w:rsidRPr="001156DC">
        <w:rPr>
          <w:sz w:val="24"/>
        </w:rPr>
        <w:t>Nr.</w:t>
      </w:r>
      <w:r w:rsidR="0027587F" w:rsidRPr="001156DC">
        <w:rPr>
          <w:sz w:val="24"/>
        </w:rPr>
        <w:t xml:space="preserve">809/2014 </w:t>
      </w:r>
      <w:proofErr w:type="gramStart"/>
      <w:r w:rsidR="0027587F" w:rsidRPr="001156DC">
        <w:rPr>
          <w:sz w:val="24"/>
        </w:rPr>
        <w:t>42.pantu</w:t>
      </w:r>
      <w:proofErr w:type="gramEnd"/>
      <w:r w:rsidR="0027587F" w:rsidRPr="001156DC">
        <w:rPr>
          <w:sz w:val="24"/>
        </w:rPr>
        <w:t xml:space="preserve"> </w:t>
      </w:r>
      <w:r w:rsidR="00552EA6" w:rsidRPr="001156DC">
        <w:rPr>
          <w:sz w:val="24"/>
        </w:rPr>
        <w:t>veic pārbaudes uz vietas saimniecībās, kur</w:t>
      </w:r>
      <w:r w:rsidR="006916C0" w:rsidRPr="001156DC">
        <w:rPr>
          <w:sz w:val="24"/>
        </w:rPr>
        <w:t>ās</w:t>
      </w:r>
      <w:r w:rsidR="00552EA6" w:rsidRPr="001156DC">
        <w:rPr>
          <w:sz w:val="24"/>
        </w:rPr>
        <w:t xml:space="preserve"> pārbauda </w:t>
      </w:r>
      <w:r w:rsidR="002B0BB9" w:rsidRPr="001156DC">
        <w:rPr>
          <w:sz w:val="24"/>
        </w:rPr>
        <w:t xml:space="preserve">dzīvnieku un ganāmpulku reģistros esošās informācijas atbilstību situācijai saimniecībā, </w:t>
      </w:r>
      <w:r w:rsidR="006916C0" w:rsidRPr="001156DC">
        <w:rPr>
          <w:sz w:val="24"/>
        </w:rPr>
        <w:t xml:space="preserve">ja lauksaimnieks izmanto autorizēto Lauksaimniecības datu centra datubāzi, </w:t>
      </w:r>
      <w:r w:rsidR="002B0BB9" w:rsidRPr="001156DC">
        <w:rPr>
          <w:sz w:val="24"/>
        </w:rPr>
        <w:t>vai saimniecībā izveidoto reģistru informācijas atbilstību situācijai saimniecībā un Lauksaimniecības datu centra dzīvnieku un ganāmpulku reģistra informācijai</w:t>
      </w:r>
      <w:r w:rsidR="00552EA6" w:rsidRPr="001156DC">
        <w:rPr>
          <w:sz w:val="24"/>
        </w:rPr>
        <w:t xml:space="preserve">. </w:t>
      </w:r>
      <w:r w:rsidR="002B0BB9" w:rsidRPr="001156DC">
        <w:rPr>
          <w:sz w:val="24"/>
        </w:rPr>
        <w:t>Lauksaimniecības datu centrs</w:t>
      </w:r>
      <w:r w:rsidR="00552EA6" w:rsidRPr="001156DC">
        <w:rPr>
          <w:sz w:val="24"/>
        </w:rPr>
        <w:t xml:space="preserve"> </w:t>
      </w:r>
      <w:r w:rsidR="005D6128" w:rsidRPr="001156DC">
        <w:rPr>
          <w:sz w:val="24"/>
        </w:rPr>
        <w:t xml:space="preserve">saskaņā ar </w:t>
      </w:r>
      <w:r w:rsidR="00327847" w:rsidRPr="001156DC">
        <w:rPr>
          <w:sz w:val="24"/>
        </w:rPr>
        <w:t>r</w:t>
      </w:r>
      <w:r w:rsidR="005D6128" w:rsidRPr="001156DC">
        <w:rPr>
          <w:sz w:val="24"/>
        </w:rPr>
        <w:t xml:space="preserve">egulas </w:t>
      </w:r>
      <w:r w:rsidR="00327847" w:rsidRPr="001156DC">
        <w:rPr>
          <w:sz w:val="24"/>
        </w:rPr>
        <w:t>Nr.</w:t>
      </w:r>
      <w:r w:rsidR="005D6128" w:rsidRPr="001156DC">
        <w:rPr>
          <w:sz w:val="24"/>
        </w:rPr>
        <w:t xml:space="preserve">809/2014 </w:t>
      </w:r>
      <w:proofErr w:type="gramStart"/>
      <w:r w:rsidR="005D6128" w:rsidRPr="001156DC">
        <w:rPr>
          <w:sz w:val="24"/>
        </w:rPr>
        <w:t>43.pantu</w:t>
      </w:r>
      <w:proofErr w:type="gramEnd"/>
      <w:r w:rsidR="005D6128" w:rsidRPr="001156DC">
        <w:rPr>
          <w:sz w:val="24"/>
        </w:rPr>
        <w:t xml:space="preserve"> </w:t>
      </w:r>
      <w:r w:rsidR="00552EA6" w:rsidRPr="001156DC">
        <w:rPr>
          <w:sz w:val="24"/>
        </w:rPr>
        <w:t>sa</w:t>
      </w:r>
      <w:r w:rsidR="006916C0" w:rsidRPr="001156DC">
        <w:rPr>
          <w:sz w:val="24"/>
        </w:rPr>
        <w:t>gatavo</w:t>
      </w:r>
      <w:r w:rsidR="00552EA6" w:rsidRPr="001156DC">
        <w:rPr>
          <w:sz w:val="24"/>
        </w:rPr>
        <w:t xml:space="preserve"> kontroles ziņojumu, k</w:t>
      </w:r>
      <w:r w:rsidR="006916C0" w:rsidRPr="001156DC">
        <w:rPr>
          <w:sz w:val="24"/>
        </w:rPr>
        <w:t>o</w:t>
      </w:r>
      <w:r w:rsidR="00552EA6" w:rsidRPr="001156DC">
        <w:rPr>
          <w:sz w:val="24"/>
        </w:rPr>
        <w:t xml:space="preserve"> iesniedz Lauku atbalsta dienest</w:t>
      </w:r>
      <w:r w:rsidR="006916C0" w:rsidRPr="001156DC">
        <w:rPr>
          <w:sz w:val="24"/>
        </w:rPr>
        <w:t>ā</w:t>
      </w:r>
      <w:r w:rsidR="00552EA6" w:rsidRPr="001156DC">
        <w:rPr>
          <w:sz w:val="24"/>
        </w:rPr>
        <w:t>.</w:t>
      </w:r>
      <w:bookmarkEnd w:id="229"/>
    </w:p>
    <w:p w14:paraId="1E6522A1" w14:textId="4DEAFF70" w:rsidR="0087538A" w:rsidRPr="001156DC" w:rsidRDefault="00A433F7" w:rsidP="00A433F7">
      <w:pPr>
        <w:pStyle w:val="A-nodala"/>
        <w:numPr>
          <w:ilvl w:val="0"/>
          <w:numId w:val="0"/>
        </w:numPr>
        <w:rPr>
          <w:sz w:val="24"/>
          <w:szCs w:val="24"/>
        </w:rPr>
      </w:pPr>
      <w:r w:rsidRPr="001156DC">
        <w:rPr>
          <w:sz w:val="24"/>
          <w:szCs w:val="24"/>
        </w:rPr>
        <w:t>13.3.</w:t>
      </w:r>
      <w:r w:rsidRPr="001156DC">
        <w:rPr>
          <w:sz w:val="24"/>
          <w:szCs w:val="24"/>
        </w:rPr>
        <w:tab/>
      </w:r>
      <w:r w:rsidR="0087538A" w:rsidRPr="001156DC">
        <w:rPr>
          <w:sz w:val="24"/>
          <w:szCs w:val="24"/>
        </w:rPr>
        <w:tab/>
        <w:t xml:space="preserve"> </w:t>
      </w:r>
      <w:bookmarkStart w:id="230" w:name="_Toc400221000"/>
      <w:bookmarkStart w:id="231" w:name="_Toc408925636"/>
      <w:bookmarkStart w:id="232" w:name="_Toc412143930"/>
      <w:r w:rsidR="00B05EB1" w:rsidRPr="001156DC">
        <w:rPr>
          <w:sz w:val="24"/>
          <w:szCs w:val="24"/>
        </w:rPr>
        <w:t>Brīvprāt</w:t>
      </w:r>
      <w:r w:rsidR="004123BC" w:rsidRPr="001156DC">
        <w:rPr>
          <w:sz w:val="24"/>
          <w:szCs w:val="24"/>
        </w:rPr>
        <w:t>īgs saistītais</w:t>
      </w:r>
      <w:r w:rsidR="0087538A" w:rsidRPr="001156DC">
        <w:rPr>
          <w:sz w:val="24"/>
          <w:szCs w:val="24"/>
        </w:rPr>
        <w:t xml:space="preserve"> atbalsts par liellopiem</w:t>
      </w:r>
      <w:bookmarkEnd w:id="230"/>
      <w:bookmarkEnd w:id="231"/>
      <w:bookmarkEnd w:id="232"/>
    </w:p>
    <w:p w14:paraId="28EE4EDC" w14:textId="713B1D35" w:rsidR="004123BC" w:rsidRPr="001156DC" w:rsidRDefault="00A433F7" w:rsidP="002253DC">
      <w:pPr>
        <w:pStyle w:val="Punkts"/>
        <w:numPr>
          <w:ilvl w:val="0"/>
          <w:numId w:val="0"/>
        </w:numPr>
        <w:ind w:firstLine="720"/>
        <w:rPr>
          <w:sz w:val="24"/>
        </w:rPr>
      </w:pPr>
      <w:bookmarkStart w:id="233" w:name="p42.1"/>
      <w:bookmarkStart w:id="234" w:name="p-511103"/>
      <w:bookmarkEnd w:id="233"/>
      <w:bookmarkEnd w:id="234"/>
      <w:r w:rsidRPr="001156DC">
        <w:rPr>
          <w:sz w:val="24"/>
        </w:rPr>
        <w:t>149.</w:t>
      </w:r>
      <w:r w:rsidRPr="001156DC">
        <w:rPr>
          <w:sz w:val="24"/>
        </w:rPr>
        <w:tab/>
      </w:r>
      <w:r w:rsidR="0087538A" w:rsidRPr="001156DC">
        <w:rPr>
          <w:sz w:val="24"/>
        </w:rPr>
        <w:t> </w:t>
      </w:r>
      <w:bookmarkStart w:id="235" w:name="_Ref400234180"/>
      <w:r w:rsidR="002A159F" w:rsidRPr="001156DC">
        <w:rPr>
          <w:sz w:val="24"/>
        </w:rPr>
        <w:t>Brīvprātīgu</w:t>
      </w:r>
      <w:r w:rsidR="0087538A" w:rsidRPr="001156DC">
        <w:rPr>
          <w:sz w:val="24"/>
        </w:rPr>
        <w:t xml:space="preserve"> saistīto atbalstu par </w:t>
      </w:r>
      <w:r w:rsidR="0087538A" w:rsidRPr="001156DC">
        <w:rPr>
          <w:bCs/>
          <w:sz w:val="24"/>
        </w:rPr>
        <w:t>liellopiem</w:t>
      </w:r>
      <w:r w:rsidR="0087538A" w:rsidRPr="001156DC">
        <w:rPr>
          <w:sz w:val="24"/>
        </w:rPr>
        <w:t xml:space="preserve"> piešķir par </w:t>
      </w:r>
      <w:r w:rsidR="008D624A" w:rsidRPr="001156DC">
        <w:rPr>
          <w:sz w:val="24"/>
        </w:rPr>
        <w:t>šādiem</w:t>
      </w:r>
      <w:r w:rsidR="00DC4E61" w:rsidRPr="001156DC">
        <w:rPr>
          <w:sz w:val="24"/>
        </w:rPr>
        <w:t xml:space="preserve"> šo noteikumu </w:t>
      </w:r>
      <w:r w:rsidR="00725230" w:rsidRPr="001156DC">
        <w:rPr>
          <w:sz w:val="24"/>
        </w:rPr>
        <w:t>12</w:t>
      </w:r>
      <w:r w:rsidR="00DC4E61" w:rsidRPr="001156DC">
        <w:rPr>
          <w:sz w:val="24"/>
        </w:rPr>
        <w:t>.pielikumā minēt</w:t>
      </w:r>
      <w:r w:rsidR="006916C0" w:rsidRPr="001156DC">
        <w:rPr>
          <w:sz w:val="24"/>
        </w:rPr>
        <w:t>ajiem</w:t>
      </w:r>
      <w:r w:rsidR="00DC4E61" w:rsidRPr="001156DC">
        <w:rPr>
          <w:sz w:val="24"/>
        </w:rPr>
        <w:t xml:space="preserve"> gaļas šķirne</w:t>
      </w:r>
      <w:r w:rsidR="008D624A" w:rsidRPr="001156DC">
        <w:rPr>
          <w:sz w:val="24"/>
        </w:rPr>
        <w:t>s</w:t>
      </w:r>
      <w:r w:rsidR="00DC4E61" w:rsidRPr="001156DC">
        <w:rPr>
          <w:sz w:val="24"/>
        </w:rPr>
        <w:t xml:space="preserve"> vai kombinēt</w:t>
      </w:r>
      <w:r w:rsidR="008D624A" w:rsidRPr="001156DC">
        <w:rPr>
          <w:sz w:val="24"/>
        </w:rPr>
        <w:t>ās</w:t>
      </w:r>
      <w:r w:rsidR="00394883" w:rsidRPr="001156DC">
        <w:rPr>
          <w:sz w:val="24"/>
        </w:rPr>
        <w:t xml:space="preserve"> (</w:t>
      </w:r>
      <w:r w:rsidR="00DC4E61" w:rsidRPr="001156DC">
        <w:rPr>
          <w:sz w:val="24"/>
        </w:rPr>
        <w:t>piena</w:t>
      </w:r>
      <w:r w:rsidR="00394883" w:rsidRPr="001156DC">
        <w:rPr>
          <w:sz w:val="24"/>
        </w:rPr>
        <w:t>-gaļas)</w:t>
      </w:r>
      <w:r w:rsidR="00DC4E61" w:rsidRPr="001156DC">
        <w:rPr>
          <w:sz w:val="24"/>
        </w:rPr>
        <w:t xml:space="preserve"> šķirne</w:t>
      </w:r>
      <w:r w:rsidR="008D624A" w:rsidRPr="001156DC">
        <w:rPr>
          <w:sz w:val="24"/>
        </w:rPr>
        <w:t>s</w:t>
      </w:r>
      <w:r w:rsidR="00DC4E61" w:rsidRPr="001156DC">
        <w:rPr>
          <w:sz w:val="24"/>
        </w:rPr>
        <w:t xml:space="preserve"> </w:t>
      </w:r>
      <w:r w:rsidR="008D624A" w:rsidRPr="001156DC">
        <w:rPr>
          <w:bCs/>
          <w:sz w:val="24"/>
        </w:rPr>
        <w:t>liellopiem</w:t>
      </w:r>
      <w:r w:rsidR="008D624A" w:rsidRPr="001156DC">
        <w:rPr>
          <w:sz w:val="24"/>
        </w:rPr>
        <w:t xml:space="preserve"> </w:t>
      </w:r>
      <w:r w:rsidR="00DC4E61" w:rsidRPr="001156DC">
        <w:rPr>
          <w:sz w:val="24"/>
        </w:rPr>
        <w:t xml:space="preserve">vai krustojumā ar </w:t>
      </w:r>
      <w:r w:rsidR="008D624A" w:rsidRPr="001156DC">
        <w:rPr>
          <w:sz w:val="24"/>
        </w:rPr>
        <w:t xml:space="preserve">šo </w:t>
      </w:r>
      <w:r w:rsidR="00DC4E61" w:rsidRPr="001156DC">
        <w:rPr>
          <w:sz w:val="24"/>
        </w:rPr>
        <w:t>šķirņu dzīvnieku</w:t>
      </w:r>
      <w:r w:rsidR="008D624A" w:rsidRPr="001156DC">
        <w:rPr>
          <w:sz w:val="24"/>
        </w:rPr>
        <w:t xml:space="preserve"> iegūtiem liellopiem</w:t>
      </w:r>
      <w:r w:rsidR="0087538A" w:rsidRPr="001156DC">
        <w:rPr>
          <w:sz w:val="24"/>
        </w:rPr>
        <w:t>:</w:t>
      </w:r>
      <w:bookmarkEnd w:id="235"/>
    </w:p>
    <w:p w14:paraId="595415A1" w14:textId="7969F724" w:rsidR="0087538A" w:rsidRPr="001156DC" w:rsidRDefault="00A433F7" w:rsidP="002253DC">
      <w:pPr>
        <w:pStyle w:val="A-punkts"/>
        <w:numPr>
          <w:ilvl w:val="0"/>
          <w:numId w:val="0"/>
        </w:numPr>
        <w:ind w:firstLine="720"/>
        <w:rPr>
          <w:sz w:val="24"/>
          <w:szCs w:val="24"/>
        </w:rPr>
      </w:pPr>
      <w:r w:rsidRPr="001156DC">
        <w:rPr>
          <w:sz w:val="24"/>
          <w:szCs w:val="24"/>
        </w:rPr>
        <w:lastRenderedPageBreak/>
        <w:t>149.1.</w:t>
      </w:r>
      <w:r w:rsidRPr="001156DC">
        <w:rPr>
          <w:sz w:val="24"/>
          <w:szCs w:val="24"/>
        </w:rPr>
        <w:tab/>
      </w:r>
      <w:r w:rsidR="004123BC" w:rsidRPr="001156DC">
        <w:rPr>
          <w:sz w:val="24"/>
          <w:szCs w:val="24"/>
        </w:rPr>
        <w:t xml:space="preserve"> </w:t>
      </w:r>
      <w:bookmarkStart w:id="236" w:name="_Ref400228856"/>
      <w:r w:rsidR="008D624A" w:rsidRPr="001156DC">
        <w:rPr>
          <w:sz w:val="24"/>
          <w:szCs w:val="24"/>
        </w:rPr>
        <w:t>t</w:t>
      </w:r>
      <w:r w:rsidR="00241981" w:rsidRPr="001156DC">
        <w:rPr>
          <w:sz w:val="24"/>
          <w:szCs w:val="24"/>
        </w:rPr>
        <w:t>eli</w:t>
      </w:r>
      <w:r w:rsidR="0087538A" w:rsidRPr="001156DC">
        <w:rPr>
          <w:sz w:val="24"/>
          <w:szCs w:val="24"/>
        </w:rPr>
        <w:t xml:space="preserve"> – sieviešu kārtas liellopu, kas vēl nav atnes</w:t>
      </w:r>
      <w:r w:rsidR="00FA716E" w:rsidRPr="001156DC">
        <w:rPr>
          <w:sz w:val="24"/>
          <w:szCs w:val="24"/>
        </w:rPr>
        <w:t>us</w:t>
      </w:r>
      <w:r w:rsidR="0087538A" w:rsidRPr="001156DC">
        <w:rPr>
          <w:sz w:val="24"/>
          <w:szCs w:val="24"/>
        </w:rPr>
        <w:t>ies,</w:t>
      </w:r>
      <w:r w:rsidR="00DC4E61" w:rsidRPr="001156DC">
        <w:rPr>
          <w:sz w:val="24"/>
          <w:szCs w:val="24"/>
        </w:rPr>
        <w:t xml:space="preserve"> </w:t>
      </w:r>
      <w:r w:rsidR="00C62E94" w:rsidRPr="001156DC">
        <w:rPr>
          <w:sz w:val="24"/>
          <w:szCs w:val="24"/>
        </w:rPr>
        <w:t>kārtējā gada laikā</w:t>
      </w:r>
      <w:r w:rsidR="00DC4E61" w:rsidRPr="001156DC">
        <w:rPr>
          <w:sz w:val="24"/>
          <w:szCs w:val="24"/>
        </w:rPr>
        <w:t xml:space="preserve"> saimniecībā </w:t>
      </w:r>
      <w:r w:rsidR="00C62E94" w:rsidRPr="001156DC">
        <w:rPr>
          <w:sz w:val="24"/>
          <w:szCs w:val="24"/>
        </w:rPr>
        <w:t xml:space="preserve">ir </w:t>
      </w:r>
      <w:r w:rsidR="00DC4E61" w:rsidRPr="001156DC">
        <w:rPr>
          <w:sz w:val="24"/>
          <w:szCs w:val="24"/>
        </w:rPr>
        <w:t>sasniegusi 16 mēnešu vecumu</w:t>
      </w:r>
      <w:r w:rsidR="004C2319" w:rsidRPr="001156DC">
        <w:rPr>
          <w:sz w:val="24"/>
          <w:szCs w:val="24"/>
        </w:rPr>
        <w:t>,</w:t>
      </w:r>
      <w:r w:rsidR="00991DAF" w:rsidRPr="001156DC">
        <w:rPr>
          <w:sz w:val="24"/>
          <w:szCs w:val="24"/>
        </w:rPr>
        <w:t xml:space="preserve"> </w:t>
      </w:r>
      <w:r w:rsidR="00541038" w:rsidRPr="001156DC">
        <w:rPr>
          <w:sz w:val="24"/>
          <w:szCs w:val="24"/>
        </w:rPr>
        <w:t>un</w:t>
      </w:r>
      <w:r w:rsidR="004C2319" w:rsidRPr="001156DC">
        <w:rPr>
          <w:sz w:val="24"/>
          <w:szCs w:val="24"/>
        </w:rPr>
        <w:t xml:space="preserve"> </w:t>
      </w:r>
      <w:r w:rsidR="002334CA" w:rsidRPr="001156DC">
        <w:rPr>
          <w:sz w:val="24"/>
          <w:szCs w:val="24"/>
        </w:rPr>
        <w:t xml:space="preserve">ir turēta </w:t>
      </w:r>
      <w:proofErr w:type="gramStart"/>
      <w:r w:rsidR="002334CA" w:rsidRPr="001156DC">
        <w:rPr>
          <w:sz w:val="24"/>
          <w:szCs w:val="24"/>
        </w:rPr>
        <w:t>vismaz sešus mēnešus ilgu turēšanas periodu</w:t>
      </w:r>
      <w:proofErr w:type="gramEnd"/>
      <w:r w:rsidR="002334CA" w:rsidRPr="001156DC">
        <w:rPr>
          <w:sz w:val="24"/>
          <w:szCs w:val="24"/>
        </w:rPr>
        <w:t>, kas noslēdzas 16 mēnešu vecuma sasniegšanas dienā</w:t>
      </w:r>
      <w:r w:rsidR="00DC4E61" w:rsidRPr="001156DC">
        <w:rPr>
          <w:sz w:val="24"/>
          <w:szCs w:val="24"/>
        </w:rPr>
        <w:t>;</w:t>
      </w:r>
      <w:bookmarkEnd w:id="236"/>
    </w:p>
    <w:p w14:paraId="09CE94D0" w14:textId="141B6121" w:rsidR="002B0BB9" w:rsidRPr="001156DC" w:rsidRDefault="00A433F7" w:rsidP="002253DC">
      <w:pPr>
        <w:pStyle w:val="A-punkts"/>
        <w:numPr>
          <w:ilvl w:val="0"/>
          <w:numId w:val="0"/>
        </w:numPr>
        <w:ind w:firstLine="720"/>
        <w:rPr>
          <w:sz w:val="24"/>
          <w:szCs w:val="24"/>
        </w:rPr>
      </w:pPr>
      <w:r w:rsidRPr="001156DC">
        <w:rPr>
          <w:sz w:val="24"/>
          <w:szCs w:val="24"/>
        </w:rPr>
        <w:t>149.2.</w:t>
      </w:r>
      <w:r w:rsidRPr="001156DC">
        <w:rPr>
          <w:sz w:val="24"/>
          <w:szCs w:val="24"/>
        </w:rPr>
        <w:tab/>
      </w:r>
      <w:r w:rsidR="004123BC" w:rsidRPr="001156DC">
        <w:rPr>
          <w:sz w:val="24"/>
          <w:szCs w:val="24"/>
        </w:rPr>
        <w:t xml:space="preserve"> </w:t>
      </w:r>
      <w:r w:rsidR="008D624A" w:rsidRPr="001156DC">
        <w:rPr>
          <w:sz w:val="24"/>
          <w:szCs w:val="24"/>
        </w:rPr>
        <w:t>b</w:t>
      </w:r>
      <w:r w:rsidR="004123BC" w:rsidRPr="001156DC">
        <w:rPr>
          <w:sz w:val="24"/>
          <w:szCs w:val="24"/>
        </w:rPr>
        <w:t>ulli</w:t>
      </w:r>
      <w:r w:rsidR="0087538A" w:rsidRPr="001156DC">
        <w:rPr>
          <w:sz w:val="24"/>
          <w:szCs w:val="24"/>
        </w:rPr>
        <w:t xml:space="preserve"> </w:t>
      </w:r>
      <w:r w:rsidR="002B0BB9" w:rsidRPr="001156DC">
        <w:rPr>
          <w:sz w:val="24"/>
          <w:szCs w:val="24"/>
        </w:rPr>
        <w:t>vai vērsi</w:t>
      </w:r>
      <w:r w:rsidR="00DC4E61" w:rsidRPr="001156DC">
        <w:rPr>
          <w:sz w:val="24"/>
          <w:szCs w:val="24"/>
        </w:rPr>
        <w:t xml:space="preserve">, kurš </w:t>
      </w:r>
      <w:r w:rsidR="00C62E94" w:rsidRPr="001156DC">
        <w:rPr>
          <w:sz w:val="24"/>
          <w:szCs w:val="24"/>
        </w:rPr>
        <w:t xml:space="preserve">kārtējā gada laikā </w:t>
      </w:r>
      <w:r w:rsidR="00DC4E61" w:rsidRPr="001156DC">
        <w:rPr>
          <w:sz w:val="24"/>
          <w:szCs w:val="24"/>
        </w:rPr>
        <w:t>saimniecībā</w:t>
      </w:r>
      <w:proofErr w:type="gramStart"/>
      <w:r w:rsidR="00DC4E61" w:rsidRPr="001156DC">
        <w:rPr>
          <w:sz w:val="24"/>
          <w:szCs w:val="24"/>
        </w:rPr>
        <w:t xml:space="preserve"> sasniedzis 16</w:t>
      </w:r>
      <w:r w:rsidR="006916C0" w:rsidRPr="001156DC">
        <w:rPr>
          <w:sz w:val="24"/>
          <w:szCs w:val="24"/>
        </w:rPr>
        <w:t> </w:t>
      </w:r>
      <w:r w:rsidR="00DC4E61" w:rsidRPr="001156DC">
        <w:rPr>
          <w:sz w:val="24"/>
          <w:szCs w:val="24"/>
        </w:rPr>
        <w:t>mēnešu vecumu</w:t>
      </w:r>
      <w:proofErr w:type="gramEnd"/>
      <w:r w:rsidR="004C2319" w:rsidRPr="001156DC">
        <w:rPr>
          <w:sz w:val="24"/>
          <w:szCs w:val="24"/>
        </w:rPr>
        <w:t>,</w:t>
      </w:r>
      <w:r w:rsidR="00991DAF" w:rsidRPr="001156DC">
        <w:rPr>
          <w:sz w:val="24"/>
          <w:szCs w:val="24"/>
        </w:rPr>
        <w:t xml:space="preserve"> </w:t>
      </w:r>
      <w:r w:rsidR="00541038" w:rsidRPr="001156DC">
        <w:rPr>
          <w:sz w:val="24"/>
          <w:szCs w:val="24"/>
        </w:rPr>
        <w:t xml:space="preserve">un </w:t>
      </w:r>
      <w:r w:rsidR="002334CA" w:rsidRPr="001156DC">
        <w:rPr>
          <w:sz w:val="24"/>
          <w:szCs w:val="24"/>
        </w:rPr>
        <w:t xml:space="preserve">ir turēts </w:t>
      </w:r>
      <w:r w:rsidR="004C2319" w:rsidRPr="001156DC">
        <w:rPr>
          <w:sz w:val="24"/>
          <w:szCs w:val="24"/>
        </w:rPr>
        <w:t>vismaz sešus mēnešus</w:t>
      </w:r>
      <w:r w:rsidR="002334CA" w:rsidRPr="001156DC">
        <w:rPr>
          <w:sz w:val="24"/>
          <w:szCs w:val="24"/>
        </w:rPr>
        <w:t xml:space="preserve"> ilgu turēšanas periodu, kas noslēdzas</w:t>
      </w:r>
      <w:r w:rsidR="004C2319" w:rsidRPr="001156DC">
        <w:rPr>
          <w:sz w:val="24"/>
          <w:szCs w:val="24"/>
        </w:rPr>
        <w:t xml:space="preserve"> </w:t>
      </w:r>
      <w:r w:rsidR="00743BDB" w:rsidRPr="001156DC">
        <w:rPr>
          <w:sz w:val="24"/>
          <w:szCs w:val="24"/>
        </w:rPr>
        <w:t>16 mēnešu vecuma sasniegšanas dien</w:t>
      </w:r>
      <w:r w:rsidR="002334CA" w:rsidRPr="001156DC">
        <w:rPr>
          <w:sz w:val="24"/>
          <w:szCs w:val="24"/>
        </w:rPr>
        <w:t>ā</w:t>
      </w:r>
      <w:r w:rsidR="00DC4E61" w:rsidRPr="001156DC">
        <w:rPr>
          <w:sz w:val="24"/>
          <w:szCs w:val="24"/>
        </w:rPr>
        <w:t>;</w:t>
      </w:r>
    </w:p>
    <w:p w14:paraId="552FA270" w14:textId="59EDD543" w:rsidR="006141CD" w:rsidRPr="001156DC" w:rsidRDefault="00A433F7" w:rsidP="002253DC">
      <w:pPr>
        <w:pStyle w:val="A-punkts"/>
        <w:numPr>
          <w:ilvl w:val="0"/>
          <w:numId w:val="0"/>
        </w:numPr>
        <w:ind w:firstLine="720"/>
        <w:rPr>
          <w:sz w:val="24"/>
          <w:szCs w:val="24"/>
        </w:rPr>
      </w:pPr>
      <w:r w:rsidRPr="001156DC">
        <w:rPr>
          <w:sz w:val="24"/>
          <w:szCs w:val="24"/>
        </w:rPr>
        <w:t>149.3.</w:t>
      </w:r>
      <w:r w:rsidRPr="001156DC">
        <w:rPr>
          <w:sz w:val="24"/>
          <w:szCs w:val="24"/>
        </w:rPr>
        <w:tab/>
      </w:r>
      <w:r w:rsidR="006141CD" w:rsidRPr="001156DC">
        <w:rPr>
          <w:sz w:val="24"/>
          <w:szCs w:val="24"/>
        </w:rPr>
        <w:t xml:space="preserve"> </w:t>
      </w:r>
      <w:r w:rsidR="008D624A" w:rsidRPr="001156DC">
        <w:rPr>
          <w:sz w:val="24"/>
          <w:szCs w:val="24"/>
        </w:rPr>
        <w:t>z</w:t>
      </w:r>
      <w:r w:rsidR="006141CD" w:rsidRPr="001156DC">
        <w:rPr>
          <w:sz w:val="24"/>
          <w:szCs w:val="24"/>
        </w:rPr>
        <w:t>īdītājgovi</w:t>
      </w:r>
      <w:r w:rsidR="00DA3ED6" w:rsidRPr="001156DC">
        <w:rPr>
          <w:sz w:val="24"/>
          <w:szCs w:val="24"/>
        </w:rPr>
        <w:t xml:space="preserve">, </w:t>
      </w:r>
      <w:r w:rsidR="00DC4E61" w:rsidRPr="001156DC">
        <w:rPr>
          <w:sz w:val="24"/>
          <w:szCs w:val="24"/>
        </w:rPr>
        <w:t>k</w:t>
      </w:r>
      <w:r w:rsidR="006916C0" w:rsidRPr="001156DC">
        <w:rPr>
          <w:sz w:val="24"/>
          <w:szCs w:val="24"/>
        </w:rPr>
        <w:t>o</w:t>
      </w:r>
      <w:r w:rsidR="00DC4E61" w:rsidRPr="001156DC">
        <w:rPr>
          <w:sz w:val="24"/>
          <w:szCs w:val="24"/>
        </w:rPr>
        <w:t xml:space="preserve"> </w:t>
      </w:r>
      <w:r w:rsidR="00FE0016" w:rsidRPr="001156DC">
        <w:rPr>
          <w:sz w:val="24"/>
          <w:szCs w:val="24"/>
        </w:rPr>
        <w:t>neslauc, bet izmanto teļu zīdīšanai</w:t>
      </w:r>
      <w:r w:rsidR="00743BDB" w:rsidRPr="001156DC">
        <w:rPr>
          <w:sz w:val="24"/>
          <w:szCs w:val="24"/>
        </w:rPr>
        <w:t>,</w:t>
      </w:r>
      <w:r w:rsidR="004C2319" w:rsidRPr="001156DC">
        <w:rPr>
          <w:sz w:val="24"/>
          <w:szCs w:val="24"/>
        </w:rPr>
        <w:t xml:space="preserve"> </w:t>
      </w:r>
      <w:r w:rsidR="00743BDB" w:rsidRPr="001156DC">
        <w:rPr>
          <w:sz w:val="24"/>
          <w:szCs w:val="24"/>
        </w:rPr>
        <w:t>un</w:t>
      </w:r>
      <w:r w:rsidR="00EF41E8" w:rsidRPr="001156DC">
        <w:rPr>
          <w:sz w:val="24"/>
          <w:szCs w:val="24"/>
        </w:rPr>
        <w:t xml:space="preserve"> kura</w:t>
      </w:r>
      <w:r w:rsidR="00743BDB" w:rsidRPr="001156DC">
        <w:rPr>
          <w:sz w:val="24"/>
          <w:szCs w:val="24"/>
        </w:rPr>
        <w:t xml:space="preserve"> </w:t>
      </w:r>
      <w:r w:rsidR="002334CA" w:rsidRPr="001156DC">
        <w:rPr>
          <w:sz w:val="24"/>
          <w:szCs w:val="24"/>
        </w:rPr>
        <w:t xml:space="preserve">ir turēta </w:t>
      </w:r>
      <w:r w:rsidR="00743BDB" w:rsidRPr="001156DC">
        <w:rPr>
          <w:sz w:val="24"/>
          <w:szCs w:val="24"/>
        </w:rPr>
        <w:t>lauksaimnieka</w:t>
      </w:r>
      <w:r w:rsidR="004C2319" w:rsidRPr="001156DC">
        <w:rPr>
          <w:sz w:val="24"/>
          <w:szCs w:val="24"/>
        </w:rPr>
        <w:t xml:space="preserve"> </w:t>
      </w:r>
      <w:r w:rsidR="00EF41E8" w:rsidRPr="001156DC">
        <w:rPr>
          <w:sz w:val="24"/>
          <w:szCs w:val="24"/>
        </w:rPr>
        <w:t xml:space="preserve">ganāmpulkā </w:t>
      </w:r>
      <w:r w:rsidR="004C2319" w:rsidRPr="001156DC">
        <w:rPr>
          <w:sz w:val="24"/>
          <w:szCs w:val="24"/>
        </w:rPr>
        <w:t xml:space="preserve">vismaz sešus mēnešus </w:t>
      </w:r>
      <w:r w:rsidR="002334CA" w:rsidRPr="001156DC">
        <w:rPr>
          <w:sz w:val="24"/>
          <w:szCs w:val="24"/>
        </w:rPr>
        <w:t xml:space="preserve">pēc kārtas sākot </w:t>
      </w:r>
      <w:r w:rsidR="004C2319" w:rsidRPr="001156DC">
        <w:rPr>
          <w:sz w:val="24"/>
          <w:szCs w:val="24"/>
        </w:rPr>
        <w:t xml:space="preserve">no kārtējā gada </w:t>
      </w:r>
      <w:proofErr w:type="gramStart"/>
      <w:r w:rsidR="004C2319" w:rsidRPr="001156DC">
        <w:rPr>
          <w:sz w:val="24"/>
          <w:szCs w:val="24"/>
        </w:rPr>
        <w:t>15.maija</w:t>
      </w:r>
      <w:proofErr w:type="gramEnd"/>
      <w:r w:rsidR="00DC4E61" w:rsidRPr="001156DC">
        <w:rPr>
          <w:sz w:val="24"/>
          <w:szCs w:val="24"/>
        </w:rPr>
        <w:t>.</w:t>
      </w:r>
    </w:p>
    <w:p w14:paraId="1F778957" w14:textId="19407C50" w:rsidR="0087538A" w:rsidRPr="001156DC" w:rsidRDefault="00A433F7" w:rsidP="002253DC">
      <w:pPr>
        <w:pStyle w:val="Punkts"/>
        <w:numPr>
          <w:ilvl w:val="0"/>
          <w:numId w:val="0"/>
        </w:numPr>
        <w:ind w:firstLine="720"/>
        <w:rPr>
          <w:sz w:val="24"/>
        </w:rPr>
      </w:pPr>
      <w:r w:rsidRPr="001156DC">
        <w:rPr>
          <w:sz w:val="24"/>
        </w:rPr>
        <w:t>150.</w:t>
      </w:r>
      <w:r w:rsidRPr="001156DC">
        <w:rPr>
          <w:sz w:val="24"/>
        </w:rPr>
        <w:tab/>
      </w:r>
      <w:r w:rsidR="004123BC" w:rsidRPr="001156DC">
        <w:rPr>
          <w:sz w:val="24"/>
        </w:rPr>
        <w:t> </w:t>
      </w:r>
      <w:bookmarkStart w:id="237" w:name="_Ref400234184"/>
      <w:r w:rsidR="002A159F" w:rsidRPr="001156DC">
        <w:rPr>
          <w:sz w:val="24"/>
        </w:rPr>
        <w:t>Brīvprātīgu</w:t>
      </w:r>
      <w:r w:rsidR="004123BC" w:rsidRPr="001156DC">
        <w:rPr>
          <w:sz w:val="24"/>
        </w:rPr>
        <w:t xml:space="preserve"> saistīto atbalstu par </w:t>
      </w:r>
      <w:r w:rsidR="004123BC" w:rsidRPr="001156DC">
        <w:rPr>
          <w:bCs/>
          <w:sz w:val="24"/>
        </w:rPr>
        <w:t>liellopiem</w:t>
      </w:r>
      <w:r w:rsidR="004123BC" w:rsidRPr="001156DC">
        <w:rPr>
          <w:sz w:val="24"/>
        </w:rPr>
        <w:t xml:space="preserve"> piešķir </w:t>
      </w:r>
      <w:r w:rsidR="007914C4" w:rsidRPr="001156DC">
        <w:rPr>
          <w:sz w:val="24"/>
        </w:rPr>
        <w:t>par liellopu</w:t>
      </w:r>
      <w:r w:rsidR="004123BC" w:rsidRPr="001156DC">
        <w:rPr>
          <w:sz w:val="24"/>
        </w:rPr>
        <w:t>, ja tas</w:t>
      </w:r>
      <w:bookmarkStart w:id="238" w:name="_Ref400975591"/>
      <w:bookmarkEnd w:id="237"/>
      <w:r w:rsidR="004343A7" w:rsidRPr="001156DC">
        <w:rPr>
          <w:sz w:val="24"/>
        </w:rPr>
        <w:t xml:space="preserve"> </w:t>
      </w:r>
      <w:r w:rsidR="009F08A6" w:rsidRPr="001156DC">
        <w:rPr>
          <w:sz w:val="24"/>
        </w:rPr>
        <w:t xml:space="preserve">dzīves laikā ir </w:t>
      </w:r>
      <w:r w:rsidR="007F6927" w:rsidRPr="001156DC">
        <w:rPr>
          <w:sz w:val="24"/>
        </w:rPr>
        <w:t>reģistrēts un apzīmēts un par to ir sniegta informācija normatīvaj</w:t>
      </w:r>
      <w:r w:rsidR="00725EE8" w:rsidRPr="001156DC">
        <w:rPr>
          <w:sz w:val="24"/>
        </w:rPr>
        <w:t>os</w:t>
      </w:r>
      <w:r w:rsidR="00394883" w:rsidRPr="001156DC">
        <w:rPr>
          <w:sz w:val="24"/>
        </w:rPr>
        <w:t xml:space="preserve"> akt</w:t>
      </w:r>
      <w:r w:rsidR="00725EE8" w:rsidRPr="001156DC">
        <w:rPr>
          <w:sz w:val="24"/>
        </w:rPr>
        <w:t>os</w:t>
      </w:r>
      <w:r w:rsidR="00394883" w:rsidRPr="001156DC">
        <w:rPr>
          <w:sz w:val="24"/>
        </w:rPr>
        <w:t xml:space="preserve"> par lauksaimniecības</w:t>
      </w:r>
      <w:r w:rsidR="007F6927" w:rsidRPr="001156DC">
        <w:rPr>
          <w:sz w:val="24"/>
        </w:rPr>
        <w:t xml:space="preserve"> dzīvnieku</w:t>
      </w:r>
      <w:r w:rsidR="00725EE8" w:rsidRPr="001156DC">
        <w:rPr>
          <w:sz w:val="24"/>
        </w:rPr>
        <w:t xml:space="preserve"> apzīmēšanu</w:t>
      </w:r>
      <w:r w:rsidR="007F6927" w:rsidRPr="001156DC">
        <w:rPr>
          <w:sz w:val="24"/>
        </w:rPr>
        <w:t xml:space="preserve"> un reģistrēšanu</w:t>
      </w:r>
      <w:r w:rsidR="00725EE8" w:rsidRPr="001156DC">
        <w:rPr>
          <w:sz w:val="24"/>
        </w:rPr>
        <w:t xml:space="preserve"> noteiktajā</w:t>
      </w:r>
      <w:r w:rsidR="007F6927" w:rsidRPr="001156DC">
        <w:rPr>
          <w:sz w:val="24"/>
        </w:rPr>
        <w:t xml:space="preserve"> </w:t>
      </w:r>
      <w:r w:rsidR="009F329F" w:rsidRPr="001156DC">
        <w:rPr>
          <w:sz w:val="24"/>
        </w:rPr>
        <w:t>kārtīb</w:t>
      </w:r>
      <w:r w:rsidR="00725EE8" w:rsidRPr="001156DC">
        <w:rPr>
          <w:sz w:val="24"/>
        </w:rPr>
        <w:t>ā</w:t>
      </w:r>
      <w:r w:rsidR="007F6927" w:rsidRPr="001156DC">
        <w:rPr>
          <w:sz w:val="24"/>
        </w:rPr>
        <w:t>.</w:t>
      </w:r>
      <w:bookmarkEnd w:id="238"/>
    </w:p>
    <w:p w14:paraId="47DCA29A" w14:textId="3BD5F56B" w:rsidR="0087538A" w:rsidRPr="001156DC" w:rsidRDefault="00A433F7" w:rsidP="002253DC">
      <w:pPr>
        <w:pStyle w:val="Punkts"/>
        <w:numPr>
          <w:ilvl w:val="0"/>
          <w:numId w:val="0"/>
        </w:numPr>
        <w:ind w:firstLine="720"/>
        <w:rPr>
          <w:sz w:val="24"/>
        </w:rPr>
      </w:pPr>
      <w:bookmarkStart w:id="239" w:name="p42.3"/>
      <w:bookmarkStart w:id="240" w:name="p-511105"/>
      <w:bookmarkStart w:id="241" w:name="p42.4"/>
      <w:bookmarkStart w:id="242" w:name="p-511106"/>
      <w:bookmarkStart w:id="243" w:name="p42.6"/>
      <w:bookmarkStart w:id="244" w:name="p-511108"/>
      <w:bookmarkEnd w:id="239"/>
      <w:bookmarkEnd w:id="240"/>
      <w:bookmarkEnd w:id="241"/>
      <w:bookmarkEnd w:id="242"/>
      <w:bookmarkEnd w:id="243"/>
      <w:bookmarkEnd w:id="244"/>
      <w:r w:rsidRPr="001156DC">
        <w:rPr>
          <w:sz w:val="24"/>
        </w:rPr>
        <w:t>151.</w:t>
      </w:r>
      <w:r w:rsidRPr="001156DC">
        <w:rPr>
          <w:sz w:val="24"/>
        </w:rPr>
        <w:tab/>
      </w:r>
      <w:r w:rsidR="008D624A" w:rsidRPr="001156DC">
        <w:rPr>
          <w:sz w:val="24"/>
        </w:rPr>
        <w:t xml:space="preserve"> </w:t>
      </w:r>
      <w:r w:rsidR="0016346F" w:rsidRPr="001156DC">
        <w:rPr>
          <w:sz w:val="24"/>
        </w:rPr>
        <w:t>Brīvprātīg</w:t>
      </w:r>
      <w:r w:rsidR="008D624A" w:rsidRPr="001156DC">
        <w:rPr>
          <w:sz w:val="24"/>
        </w:rPr>
        <w:t>a</w:t>
      </w:r>
      <w:r w:rsidR="0016346F" w:rsidRPr="001156DC">
        <w:rPr>
          <w:sz w:val="24"/>
        </w:rPr>
        <w:t xml:space="preserve"> saistītā atbalsta par </w:t>
      </w:r>
      <w:r w:rsidR="0016346F" w:rsidRPr="001156DC">
        <w:rPr>
          <w:bCs/>
          <w:sz w:val="24"/>
        </w:rPr>
        <w:t>liellopiem</w:t>
      </w:r>
      <w:r w:rsidR="0087538A" w:rsidRPr="001156DC">
        <w:rPr>
          <w:sz w:val="24"/>
        </w:rPr>
        <w:t xml:space="preserve"> likmi saskaņā ar regulas </w:t>
      </w:r>
      <w:r w:rsidR="00327847" w:rsidRPr="001156DC">
        <w:rPr>
          <w:sz w:val="24"/>
        </w:rPr>
        <w:t>N</w:t>
      </w:r>
      <w:r w:rsidR="0087538A" w:rsidRPr="001156DC">
        <w:rPr>
          <w:sz w:val="24"/>
        </w:rPr>
        <w:t xml:space="preserve">r.639/2014 </w:t>
      </w:r>
      <w:proofErr w:type="gramStart"/>
      <w:r w:rsidR="0087538A" w:rsidRPr="001156DC">
        <w:rPr>
          <w:sz w:val="24"/>
        </w:rPr>
        <w:t>53.panta</w:t>
      </w:r>
      <w:proofErr w:type="gramEnd"/>
      <w:r w:rsidR="0087538A" w:rsidRPr="001156DC">
        <w:rPr>
          <w:sz w:val="24"/>
        </w:rPr>
        <w:t xml:space="preserve"> 2.punktu attiecīgajā gadā aprēķina, dalot </w:t>
      </w:r>
      <w:r w:rsidR="00482A76" w:rsidRPr="001156DC">
        <w:rPr>
          <w:sz w:val="24"/>
        </w:rPr>
        <w:t>maksimālo atbalsta</w:t>
      </w:r>
      <w:r w:rsidR="0087538A" w:rsidRPr="001156DC">
        <w:rPr>
          <w:sz w:val="24"/>
        </w:rPr>
        <w:t xml:space="preserve"> ap</w:t>
      </w:r>
      <w:r w:rsidR="006916C0" w:rsidRPr="001156DC">
        <w:rPr>
          <w:sz w:val="24"/>
        </w:rPr>
        <w:t>mēru</w:t>
      </w:r>
      <w:r w:rsidR="0087538A" w:rsidRPr="001156DC">
        <w:rPr>
          <w:sz w:val="24"/>
        </w:rPr>
        <w:t xml:space="preserve"> ar </w:t>
      </w:r>
      <w:r w:rsidR="008D624A" w:rsidRPr="001156DC">
        <w:rPr>
          <w:sz w:val="24"/>
        </w:rPr>
        <w:t xml:space="preserve">to </w:t>
      </w:r>
      <w:r w:rsidR="0087538A" w:rsidRPr="001156DC">
        <w:rPr>
          <w:sz w:val="24"/>
        </w:rPr>
        <w:t>dzīvnieku skaitu, kas attiecīgajā gadā dod tiesības saņemt atbalstu.</w:t>
      </w:r>
    </w:p>
    <w:p w14:paraId="7656B92C" w14:textId="67B59304" w:rsidR="0087538A" w:rsidRPr="001156DC" w:rsidRDefault="00A433F7" w:rsidP="002253DC">
      <w:pPr>
        <w:pStyle w:val="Punkts"/>
        <w:numPr>
          <w:ilvl w:val="0"/>
          <w:numId w:val="0"/>
        </w:numPr>
        <w:ind w:firstLine="720"/>
        <w:rPr>
          <w:sz w:val="24"/>
        </w:rPr>
      </w:pPr>
      <w:r w:rsidRPr="001156DC">
        <w:rPr>
          <w:sz w:val="24"/>
        </w:rPr>
        <w:t>152.</w:t>
      </w:r>
      <w:r w:rsidRPr="001156DC">
        <w:rPr>
          <w:sz w:val="24"/>
        </w:rPr>
        <w:tab/>
      </w:r>
      <w:r w:rsidR="004343A7" w:rsidRPr="001156DC">
        <w:rPr>
          <w:sz w:val="24"/>
        </w:rPr>
        <w:t xml:space="preserve"> </w:t>
      </w:r>
      <w:r w:rsidR="0087538A" w:rsidRPr="001156DC">
        <w:rPr>
          <w:sz w:val="24"/>
        </w:rPr>
        <w:t>Informāciju par lauksaimniekiem, k</w:t>
      </w:r>
      <w:r w:rsidR="006916C0" w:rsidRPr="001156DC">
        <w:rPr>
          <w:sz w:val="24"/>
        </w:rPr>
        <w:t>as</w:t>
      </w:r>
      <w:r w:rsidR="0087538A" w:rsidRPr="001156DC">
        <w:rPr>
          <w:sz w:val="24"/>
        </w:rPr>
        <w:t xml:space="preserve"> var saņemt </w:t>
      </w:r>
      <w:r w:rsidR="00EF3A5E" w:rsidRPr="001156DC">
        <w:rPr>
          <w:sz w:val="24"/>
        </w:rPr>
        <w:t xml:space="preserve">brīvprātīgu saistīto atbalstu par </w:t>
      </w:r>
      <w:r w:rsidR="00EF3A5E" w:rsidRPr="001156DC">
        <w:rPr>
          <w:bCs/>
          <w:sz w:val="24"/>
        </w:rPr>
        <w:t>liellopiem</w:t>
      </w:r>
      <w:r w:rsidR="006916C0" w:rsidRPr="001156DC">
        <w:rPr>
          <w:bCs/>
          <w:sz w:val="24"/>
        </w:rPr>
        <w:t>,</w:t>
      </w:r>
      <w:r w:rsidR="00EF3A5E" w:rsidRPr="001156DC">
        <w:rPr>
          <w:sz w:val="24"/>
        </w:rPr>
        <w:t xml:space="preserve"> </w:t>
      </w:r>
      <w:r w:rsidR="0087538A" w:rsidRPr="001156DC">
        <w:rPr>
          <w:sz w:val="24"/>
        </w:rPr>
        <w:t xml:space="preserve">un </w:t>
      </w:r>
      <w:r w:rsidR="006916C0" w:rsidRPr="001156DC">
        <w:rPr>
          <w:sz w:val="24"/>
        </w:rPr>
        <w:t xml:space="preserve">to </w:t>
      </w:r>
      <w:r w:rsidR="0087538A" w:rsidRPr="001156DC">
        <w:rPr>
          <w:sz w:val="24"/>
        </w:rPr>
        <w:t xml:space="preserve">liellopu </w:t>
      </w:r>
      <w:r w:rsidR="007F6927" w:rsidRPr="001156DC">
        <w:rPr>
          <w:sz w:val="24"/>
        </w:rPr>
        <w:t>sarakstu</w:t>
      </w:r>
      <w:r w:rsidR="0087538A" w:rsidRPr="001156DC">
        <w:rPr>
          <w:sz w:val="24"/>
        </w:rPr>
        <w:t xml:space="preserve">, </w:t>
      </w:r>
      <w:r w:rsidR="007F6927" w:rsidRPr="001156DC">
        <w:rPr>
          <w:sz w:val="24"/>
        </w:rPr>
        <w:t>par kuriem attiecīgajā gadā ir</w:t>
      </w:r>
      <w:r w:rsidR="0087538A" w:rsidRPr="001156DC">
        <w:rPr>
          <w:sz w:val="24"/>
        </w:rPr>
        <w:t xml:space="preserve"> tiesības saņemt atbalstu, </w:t>
      </w:r>
      <w:r w:rsidR="006916C0" w:rsidRPr="001156DC">
        <w:rPr>
          <w:sz w:val="24"/>
        </w:rPr>
        <w:t>iegūst no</w:t>
      </w:r>
      <w:r w:rsidR="0087538A" w:rsidRPr="001156DC">
        <w:rPr>
          <w:sz w:val="24"/>
        </w:rPr>
        <w:t xml:space="preserve"> Lauksaimniecības datu centra </w:t>
      </w:r>
      <w:r w:rsidR="006916C0" w:rsidRPr="001156DC">
        <w:rPr>
          <w:sz w:val="24"/>
        </w:rPr>
        <w:t>lauksaimniecības dzīvnieku reģistra</w:t>
      </w:r>
      <w:r w:rsidR="0087538A" w:rsidRPr="001156DC">
        <w:rPr>
          <w:sz w:val="24"/>
        </w:rPr>
        <w:t xml:space="preserve">. </w:t>
      </w:r>
    </w:p>
    <w:p w14:paraId="780AB4E8" w14:textId="0F0C58C1" w:rsidR="006C25B4" w:rsidRPr="001156DC" w:rsidRDefault="00A433F7" w:rsidP="002253DC">
      <w:pPr>
        <w:pStyle w:val="Punkts"/>
        <w:numPr>
          <w:ilvl w:val="0"/>
          <w:numId w:val="0"/>
        </w:numPr>
        <w:ind w:firstLine="720"/>
        <w:rPr>
          <w:sz w:val="24"/>
        </w:rPr>
      </w:pPr>
      <w:r w:rsidRPr="001156DC">
        <w:rPr>
          <w:sz w:val="24"/>
        </w:rPr>
        <w:t>153.</w:t>
      </w:r>
      <w:r w:rsidRPr="001156DC">
        <w:rPr>
          <w:sz w:val="24"/>
        </w:rPr>
        <w:tab/>
      </w:r>
      <w:r w:rsidR="0014708E" w:rsidRPr="001156DC">
        <w:rPr>
          <w:sz w:val="24"/>
        </w:rPr>
        <w:t xml:space="preserve"> </w:t>
      </w:r>
      <w:r w:rsidR="006C25B4" w:rsidRPr="001156DC">
        <w:rPr>
          <w:sz w:val="24"/>
        </w:rPr>
        <w:t xml:space="preserve">Potenciāli </w:t>
      </w:r>
      <w:proofErr w:type="spellStart"/>
      <w:r w:rsidR="006C25B4" w:rsidRPr="001156DC">
        <w:rPr>
          <w:sz w:val="24"/>
        </w:rPr>
        <w:t>atbalsttiesīg</w:t>
      </w:r>
      <w:r w:rsidR="00715E0F" w:rsidRPr="001156DC">
        <w:rPr>
          <w:sz w:val="24"/>
        </w:rPr>
        <w:t>us</w:t>
      </w:r>
      <w:proofErr w:type="spellEnd"/>
      <w:r w:rsidR="006C25B4" w:rsidRPr="001156DC">
        <w:rPr>
          <w:sz w:val="24"/>
        </w:rPr>
        <w:t xml:space="preserve"> liellop</w:t>
      </w:r>
      <w:r w:rsidR="00715E0F" w:rsidRPr="001156DC">
        <w:rPr>
          <w:sz w:val="24"/>
        </w:rPr>
        <w:t>us</w:t>
      </w:r>
      <w:r w:rsidR="006C25B4" w:rsidRPr="001156DC">
        <w:rPr>
          <w:sz w:val="24"/>
        </w:rPr>
        <w:t xml:space="preserve">, attiecībā uz kuriem konstatē, ka tie ir nepareizi identificēti vai reģistrēti dzīvnieku identifikācijas un reģistrācijas sistēmā, atbilstoši regulas Nr. 809/2014 </w:t>
      </w:r>
      <w:proofErr w:type="gramStart"/>
      <w:r w:rsidR="006C25B4" w:rsidRPr="001156DC">
        <w:rPr>
          <w:sz w:val="24"/>
        </w:rPr>
        <w:t>21.panta</w:t>
      </w:r>
      <w:proofErr w:type="gramEnd"/>
      <w:r w:rsidR="006C25B4" w:rsidRPr="001156DC">
        <w:rPr>
          <w:sz w:val="24"/>
        </w:rPr>
        <w:t xml:space="preserve"> 4.punkta </w:t>
      </w:r>
      <w:r w:rsidR="0037269B" w:rsidRPr="001156DC">
        <w:rPr>
          <w:sz w:val="24"/>
        </w:rPr>
        <w:t>„</w:t>
      </w:r>
      <w:r w:rsidR="006C25B4" w:rsidRPr="001156DC">
        <w:rPr>
          <w:sz w:val="24"/>
        </w:rPr>
        <w:t>b</w:t>
      </w:r>
      <w:r w:rsidR="0037269B" w:rsidRPr="001156DC">
        <w:rPr>
          <w:sz w:val="24"/>
        </w:rPr>
        <w:t>”</w:t>
      </w:r>
      <w:r w:rsidR="006C25B4" w:rsidRPr="001156DC">
        <w:rPr>
          <w:sz w:val="24"/>
        </w:rPr>
        <w:t xml:space="preserve"> apakšpunktam uzskata par liellopiem, attiecībā uz kuriem ir konstatētas neatbilstības, kā minēts regulas Nr. 640/2014 31.pantā.</w:t>
      </w:r>
    </w:p>
    <w:p w14:paraId="4DCB2616" w14:textId="056A123C" w:rsidR="0087538A" w:rsidRPr="001156DC" w:rsidRDefault="00A433F7" w:rsidP="002253DC">
      <w:pPr>
        <w:pStyle w:val="Punkts"/>
        <w:numPr>
          <w:ilvl w:val="0"/>
          <w:numId w:val="0"/>
        </w:numPr>
        <w:ind w:firstLine="720"/>
        <w:rPr>
          <w:sz w:val="24"/>
        </w:rPr>
      </w:pPr>
      <w:bookmarkStart w:id="245" w:name="_Ref400976745"/>
      <w:r w:rsidRPr="001156DC">
        <w:rPr>
          <w:sz w:val="24"/>
        </w:rPr>
        <w:t>154.</w:t>
      </w:r>
      <w:r w:rsidRPr="001156DC">
        <w:rPr>
          <w:sz w:val="24"/>
        </w:rPr>
        <w:tab/>
      </w:r>
      <w:r w:rsidR="0014708E" w:rsidRPr="001156DC">
        <w:rPr>
          <w:sz w:val="24"/>
        </w:rPr>
        <w:t xml:space="preserve"> </w:t>
      </w:r>
      <w:r w:rsidR="00564420" w:rsidRPr="001156DC">
        <w:rPr>
          <w:sz w:val="24"/>
        </w:rPr>
        <w:t xml:space="preserve">Lauksaimniecības datu centrs veic </w:t>
      </w:r>
      <w:r w:rsidR="00D6420C" w:rsidRPr="001156DC">
        <w:rPr>
          <w:sz w:val="24"/>
        </w:rPr>
        <w:t xml:space="preserve">šo noteikumu </w:t>
      </w:r>
      <w:r w:rsidR="00725230" w:rsidRPr="001156DC">
        <w:rPr>
          <w:sz w:val="24"/>
        </w:rPr>
        <w:t>14</w:t>
      </w:r>
      <w:r w:rsidR="00580ABC" w:rsidRPr="001156DC">
        <w:rPr>
          <w:sz w:val="24"/>
        </w:rPr>
        <w:t>9</w:t>
      </w:r>
      <w:r w:rsidR="00D6420C" w:rsidRPr="001156DC">
        <w:rPr>
          <w:sz w:val="24"/>
        </w:rPr>
        <w:t>.</w:t>
      </w:r>
      <w:r w:rsidR="00CB09E9" w:rsidRPr="001156DC">
        <w:rPr>
          <w:sz w:val="24"/>
        </w:rPr>
        <w:t xml:space="preserve"> un </w:t>
      </w:r>
      <w:r w:rsidR="004A7BAF" w:rsidRPr="001156DC">
        <w:rPr>
          <w:sz w:val="24"/>
        </w:rPr>
        <w:t>15</w:t>
      </w:r>
      <w:r w:rsidR="00580ABC" w:rsidRPr="001156DC">
        <w:rPr>
          <w:sz w:val="24"/>
        </w:rPr>
        <w:t>0</w:t>
      </w:r>
      <w:r w:rsidR="00CB09E9" w:rsidRPr="001156DC">
        <w:rPr>
          <w:sz w:val="24"/>
        </w:rPr>
        <w:t>.</w:t>
      </w:r>
      <w:r w:rsidR="00D6420C" w:rsidRPr="001156DC">
        <w:rPr>
          <w:sz w:val="24"/>
        </w:rPr>
        <w:t>punktā minēto atbilstīb</w:t>
      </w:r>
      <w:r w:rsidR="00A36A5F" w:rsidRPr="001156DC">
        <w:rPr>
          <w:sz w:val="24"/>
        </w:rPr>
        <w:t>u</w:t>
      </w:r>
      <w:r w:rsidR="00D6420C" w:rsidRPr="001156DC">
        <w:rPr>
          <w:sz w:val="24"/>
        </w:rPr>
        <w:t xml:space="preserve"> nosacījumu pārbaudi</w:t>
      </w:r>
      <w:r w:rsidR="00564420" w:rsidRPr="001156DC">
        <w:rPr>
          <w:sz w:val="24"/>
        </w:rPr>
        <w:t xml:space="preserve"> uz vietas saimniecībā</w:t>
      </w:r>
      <w:r w:rsidR="00D6420C" w:rsidRPr="001156DC">
        <w:rPr>
          <w:sz w:val="24"/>
        </w:rPr>
        <w:t xml:space="preserve"> </w:t>
      </w:r>
      <w:r w:rsidR="00564420" w:rsidRPr="001156DC">
        <w:rPr>
          <w:sz w:val="24"/>
        </w:rPr>
        <w:t>un</w:t>
      </w:r>
      <w:r w:rsidR="0027587F" w:rsidRPr="001156DC">
        <w:rPr>
          <w:sz w:val="24"/>
        </w:rPr>
        <w:t xml:space="preserve"> sa</w:t>
      </w:r>
      <w:r w:rsidR="0025015C" w:rsidRPr="001156DC">
        <w:rPr>
          <w:sz w:val="24"/>
        </w:rPr>
        <w:t>gatavo</w:t>
      </w:r>
      <w:r w:rsidR="0027587F" w:rsidRPr="001156DC">
        <w:rPr>
          <w:sz w:val="24"/>
        </w:rPr>
        <w:t xml:space="preserve"> </w:t>
      </w:r>
      <w:r w:rsidR="00564420" w:rsidRPr="001156DC">
        <w:rPr>
          <w:sz w:val="24"/>
        </w:rPr>
        <w:t>r</w:t>
      </w:r>
      <w:r w:rsidR="0027587F" w:rsidRPr="001156DC">
        <w:rPr>
          <w:sz w:val="24"/>
        </w:rPr>
        <w:t xml:space="preserve">egulas </w:t>
      </w:r>
      <w:r w:rsidR="00564420" w:rsidRPr="001156DC">
        <w:rPr>
          <w:sz w:val="24"/>
        </w:rPr>
        <w:t>Nr.</w:t>
      </w:r>
      <w:r w:rsidR="0027587F" w:rsidRPr="001156DC">
        <w:rPr>
          <w:sz w:val="24"/>
        </w:rPr>
        <w:t xml:space="preserve">809/2014 </w:t>
      </w:r>
      <w:r w:rsidR="00174674" w:rsidRPr="001156DC">
        <w:rPr>
          <w:sz w:val="24"/>
        </w:rPr>
        <w:t xml:space="preserve">42. un </w:t>
      </w:r>
      <w:proofErr w:type="gramStart"/>
      <w:r w:rsidR="0087538A" w:rsidRPr="001156DC">
        <w:rPr>
          <w:sz w:val="24"/>
        </w:rPr>
        <w:t>43.pantā</w:t>
      </w:r>
      <w:proofErr w:type="gramEnd"/>
      <w:r w:rsidR="0087538A" w:rsidRPr="001156DC">
        <w:rPr>
          <w:sz w:val="24"/>
        </w:rPr>
        <w:t xml:space="preserve"> noteikto kontroles ziņojumu.</w:t>
      </w:r>
      <w:bookmarkEnd w:id="245"/>
    </w:p>
    <w:p w14:paraId="0580F2F0" w14:textId="6CB72175" w:rsidR="00174674" w:rsidRPr="001156DC" w:rsidRDefault="00A433F7" w:rsidP="002253DC">
      <w:pPr>
        <w:pStyle w:val="Punkts"/>
        <w:numPr>
          <w:ilvl w:val="0"/>
          <w:numId w:val="0"/>
        </w:numPr>
        <w:ind w:firstLine="720"/>
        <w:rPr>
          <w:sz w:val="24"/>
        </w:rPr>
      </w:pPr>
      <w:r w:rsidRPr="001156DC">
        <w:rPr>
          <w:sz w:val="24"/>
        </w:rPr>
        <w:t>155.</w:t>
      </w:r>
      <w:r w:rsidRPr="001156DC">
        <w:rPr>
          <w:sz w:val="24"/>
        </w:rPr>
        <w:tab/>
      </w:r>
      <w:r w:rsidR="00D6420C" w:rsidRPr="001156DC">
        <w:rPr>
          <w:sz w:val="24"/>
        </w:rPr>
        <w:t xml:space="preserve"> </w:t>
      </w:r>
      <w:bookmarkStart w:id="246" w:name="_Ref400976747"/>
      <w:r w:rsidR="00564420" w:rsidRPr="001156DC">
        <w:rPr>
          <w:sz w:val="24"/>
        </w:rPr>
        <w:t xml:space="preserve">Lauku atbalsta dienests atbilstoši regulas Nr.809/2014 </w:t>
      </w:r>
      <w:proofErr w:type="gramStart"/>
      <w:r w:rsidR="00564420" w:rsidRPr="001156DC">
        <w:rPr>
          <w:sz w:val="24"/>
        </w:rPr>
        <w:t>33.pantam</w:t>
      </w:r>
      <w:proofErr w:type="gramEnd"/>
      <w:r w:rsidR="00564420" w:rsidRPr="001156DC">
        <w:rPr>
          <w:sz w:val="24"/>
        </w:rPr>
        <w:t xml:space="preserve"> un 34.panta 3.punktam izveido </w:t>
      </w:r>
      <w:r w:rsidR="00BE49A3" w:rsidRPr="001156DC">
        <w:rPr>
          <w:sz w:val="24"/>
        </w:rPr>
        <w:t>brīvprātīga saistītā atbalsta par liellopiem</w:t>
      </w:r>
      <w:r w:rsidR="00BE49A3" w:rsidRPr="001156DC" w:rsidDel="005D6128">
        <w:rPr>
          <w:sz w:val="24"/>
        </w:rPr>
        <w:t xml:space="preserve"> </w:t>
      </w:r>
      <w:r w:rsidR="00BE49A3" w:rsidRPr="001156DC">
        <w:rPr>
          <w:sz w:val="24"/>
        </w:rPr>
        <w:t>pārbaudes</w:t>
      </w:r>
      <w:r w:rsidR="00BE49A3" w:rsidRPr="001156DC" w:rsidDel="005D6128">
        <w:rPr>
          <w:sz w:val="24"/>
        </w:rPr>
        <w:t xml:space="preserve"> izlasi</w:t>
      </w:r>
      <w:r w:rsidR="00BE49A3" w:rsidRPr="001156DC">
        <w:rPr>
          <w:sz w:val="24"/>
        </w:rPr>
        <w:t xml:space="preserve"> un to saimniecību sarakstu, kurās veicama pārbaude</w:t>
      </w:r>
      <w:r w:rsidR="00BE49A3" w:rsidRPr="001156DC" w:rsidDel="005D6128">
        <w:rPr>
          <w:sz w:val="24"/>
        </w:rPr>
        <w:t xml:space="preserve"> uz vietas</w:t>
      </w:r>
      <w:r w:rsidR="00BE49A3" w:rsidRPr="001156DC">
        <w:rPr>
          <w:sz w:val="24"/>
        </w:rPr>
        <w:t>,</w:t>
      </w:r>
      <w:r w:rsidR="00BE49A3" w:rsidRPr="001156DC" w:rsidDel="005D6128">
        <w:rPr>
          <w:sz w:val="24"/>
        </w:rPr>
        <w:t xml:space="preserve"> iesniedz </w:t>
      </w:r>
      <w:r w:rsidR="00564420" w:rsidRPr="001156DC">
        <w:rPr>
          <w:sz w:val="24"/>
        </w:rPr>
        <w:t>Lauksaimniecības datu centrā.</w:t>
      </w:r>
    </w:p>
    <w:p w14:paraId="3EF4859A" w14:textId="0B3155D1" w:rsidR="00174674" w:rsidRPr="001156DC" w:rsidRDefault="00A433F7" w:rsidP="002253DC">
      <w:pPr>
        <w:pStyle w:val="Punkts"/>
        <w:numPr>
          <w:ilvl w:val="0"/>
          <w:numId w:val="0"/>
        </w:numPr>
        <w:ind w:firstLine="720"/>
        <w:rPr>
          <w:sz w:val="24"/>
        </w:rPr>
      </w:pPr>
      <w:r w:rsidRPr="001156DC">
        <w:rPr>
          <w:sz w:val="24"/>
        </w:rPr>
        <w:t>156.</w:t>
      </w:r>
      <w:r w:rsidRPr="001156DC">
        <w:rPr>
          <w:sz w:val="24"/>
        </w:rPr>
        <w:tab/>
      </w:r>
      <w:r w:rsidR="00174674" w:rsidRPr="001156DC">
        <w:rPr>
          <w:sz w:val="24"/>
        </w:rPr>
        <w:t xml:space="preserve"> Saskaņā ar regulas Nr.809/2014 </w:t>
      </w:r>
      <w:proofErr w:type="gramStart"/>
      <w:r w:rsidR="00174674" w:rsidRPr="001156DC">
        <w:rPr>
          <w:sz w:val="24"/>
        </w:rPr>
        <w:t>2.panta</w:t>
      </w:r>
      <w:proofErr w:type="gramEnd"/>
      <w:r w:rsidR="00174674" w:rsidRPr="001156DC">
        <w:rPr>
          <w:sz w:val="24"/>
        </w:rPr>
        <w:t xml:space="preserve"> 2.punktu brīvprātīga saistītā atbalsta par liellopiem piemērošanai Lauksaimniecības datu centrs sniedz Lauku atbalsta dienestam tā pieprasīto informāciju par veiktajām pārbaudēm uz vietas saimniecībā.</w:t>
      </w:r>
    </w:p>
    <w:p w14:paraId="45B6496D" w14:textId="06683BA8" w:rsidR="0087538A" w:rsidRPr="001156DC" w:rsidRDefault="00A433F7" w:rsidP="00A433F7">
      <w:pPr>
        <w:pStyle w:val="A-nodala"/>
        <w:numPr>
          <w:ilvl w:val="0"/>
          <w:numId w:val="0"/>
        </w:numPr>
        <w:rPr>
          <w:sz w:val="24"/>
          <w:szCs w:val="24"/>
        </w:rPr>
      </w:pPr>
      <w:bookmarkStart w:id="247" w:name="_Toc400221001"/>
      <w:bookmarkStart w:id="248" w:name="_Toc408925637"/>
      <w:bookmarkEnd w:id="246"/>
      <w:r w:rsidRPr="001156DC">
        <w:rPr>
          <w:sz w:val="24"/>
          <w:szCs w:val="24"/>
        </w:rPr>
        <w:t>13.4.</w:t>
      </w:r>
      <w:r w:rsidRPr="001156DC">
        <w:rPr>
          <w:sz w:val="24"/>
          <w:szCs w:val="24"/>
        </w:rPr>
        <w:tab/>
      </w:r>
      <w:r w:rsidR="00B6274A" w:rsidRPr="001156DC">
        <w:rPr>
          <w:sz w:val="24"/>
          <w:szCs w:val="24"/>
        </w:rPr>
        <w:t xml:space="preserve"> </w:t>
      </w:r>
      <w:bookmarkStart w:id="249" w:name="_Toc412143931"/>
      <w:r w:rsidR="00D72EC8" w:rsidRPr="001156DC">
        <w:rPr>
          <w:sz w:val="24"/>
          <w:szCs w:val="24"/>
        </w:rPr>
        <w:t>Brīvprāt</w:t>
      </w:r>
      <w:r w:rsidR="00AF599D" w:rsidRPr="001156DC">
        <w:rPr>
          <w:sz w:val="24"/>
          <w:szCs w:val="24"/>
        </w:rPr>
        <w:t>īgs saistītais</w:t>
      </w:r>
      <w:r w:rsidR="0087538A" w:rsidRPr="001156DC">
        <w:rPr>
          <w:sz w:val="24"/>
          <w:szCs w:val="24"/>
        </w:rPr>
        <w:t xml:space="preserve"> atbalsts par aitām</w:t>
      </w:r>
      <w:bookmarkEnd w:id="247"/>
      <w:bookmarkEnd w:id="248"/>
      <w:bookmarkEnd w:id="249"/>
    </w:p>
    <w:p w14:paraId="7D2BA453" w14:textId="61554988" w:rsidR="0087538A" w:rsidRPr="001156DC" w:rsidRDefault="00A433F7" w:rsidP="002253DC">
      <w:pPr>
        <w:pStyle w:val="Punkts"/>
        <w:numPr>
          <w:ilvl w:val="0"/>
          <w:numId w:val="0"/>
        </w:numPr>
        <w:ind w:firstLine="720"/>
        <w:rPr>
          <w:sz w:val="24"/>
        </w:rPr>
      </w:pPr>
      <w:r w:rsidRPr="001156DC">
        <w:rPr>
          <w:sz w:val="24"/>
        </w:rPr>
        <w:t>157.</w:t>
      </w:r>
      <w:r w:rsidRPr="001156DC">
        <w:rPr>
          <w:sz w:val="24"/>
        </w:rPr>
        <w:tab/>
      </w:r>
      <w:r w:rsidR="00BC63C2" w:rsidRPr="001156DC">
        <w:rPr>
          <w:sz w:val="24"/>
        </w:rPr>
        <w:t xml:space="preserve"> </w:t>
      </w:r>
      <w:bookmarkStart w:id="250" w:name="_Ref400314910"/>
      <w:r w:rsidR="00FB771F" w:rsidRPr="001156DC">
        <w:rPr>
          <w:sz w:val="24"/>
        </w:rPr>
        <w:t>Brīvprātīgu s</w:t>
      </w:r>
      <w:r w:rsidR="0087538A" w:rsidRPr="001156DC">
        <w:rPr>
          <w:sz w:val="24"/>
        </w:rPr>
        <w:t xml:space="preserve">aistīto atbalstu par aitām var saņemt lauksaimnieks, ja ganāmpulkā </w:t>
      </w:r>
      <w:r w:rsidR="00D87ADD" w:rsidRPr="001156DC">
        <w:rPr>
          <w:sz w:val="24"/>
        </w:rPr>
        <w:t xml:space="preserve">ir vismaz trīs </w:t>
      </w:r>
      <w:proofErr w:type="spellStart"/>
      <w:r w:rsidR="00D326BF" w:rsidRPr="001156DC">
        <w:rPr>
          <w:sz w:val="24"/>
        </w:rPr>
        <w:t>atbalsttiesīgas</w:t>
      </w:r>
      <w:proofErr w:type="spellEnd"/>
      <w:r w:rsidR="00D87ADD" w:rsidRPr="001156DC">
        <w:rPr>
          <w:sz w:val="24"/>
        </w:rPr>
        <w:t xml:space="preserve"> aitu mātes</w:t>
      </w:r>
      <w:r w:rsidR="00407A70" w:rsidRPr="001156DC">
        <w:rPr>
          <w:sz w:val="24"/>
        </w:rPr>
        <w:t xml:space="preserve"> laikposmā no iepriekšējā gada </w:t>
      </w:r>
      <w:proofErr w:type="gramStart"/>
      <w:r w:rsidR="00407A70" w:rsidRPr="001156DC">
        <w:rPr>
          <w:sz w:val="24"/>
        </w:rPr>
        <w:t>1.oktobra</w:t>
      </w:r>
      <w:proofErr w:type="gramEnd"/>
      <w:r w:rsidR="00407A70" w:rsidRPr="001156DC">
        <w:rPr>
          <w:sz w:val="24"/>
        </w:rPr>
        <w:t xml:space="preserve"> līdz kārtējā gada 30.septembrim</w:t>
      </w:r>
      <w:r w:rsidR="0087538A" w:rsidRPr="001156DC">
        <w:rPr>
          <w:sz w:val="24"/>
        </w:rPr>
        <w:t>.</w:t>
      </w:r>
      <w:bookmarkEnd w:id="250"/>
      <w:r w:rsidR="00564420" w:rsidRPr="001156DC">
        <w:rPr>
          <w:sz w:val="24"/>
        </w:rPr>
        <w:t xml:space="preserve"> </w:t>
      </w:r>
    </w:p>
    <w:p w14:paraId="0E4BFA2B" w14:textId="24F836A6" w:rsidR="0087538A" w:rsidRPr="001156DC" w:rsidRDefault="00A433F7" w:rsidP="002253DC">
      <w:pPr>
        <w:pStyle w:val="Punkts"/>
        <w:numPr>
          <w:ilvl w:val="0"/>
          <w:numId w:val="0"/>
        </w:numPr>
        <w:ind w:firstLine="720"/>
        <w:rPr>
          <w:sz w:val="24"/>
        </w:rPr>
      </w:pPr>
      <w:r w:rsidRPr="001156DC">
        <w:rPr>
          <w:sz w:val="24"/>
        </w:rPr>
        <w:t>158.</w:t>
      </w:r>
      <w:r w:rsidRPr="001156DC">
        <w:rPr>
          <w:sz w:val="24"/>
        </w:rPr>
        <w:tab/>
      </w:r>
      <w:r w:rsidR="0087538A" w:rsidRPr="001156DC">
        <w:rPr>
          <w:sz w:val="24"/>
        </w:rPr>
        <w:t xml:space="preserve"> </w:t>
      </w:r>
      <w:bookmarkStart w:id="251" w:name="_Ref400234987"/>
      <w:r w:rsidR="00FB771F" w:rsidRPr="001156DC">
        <w:rPr>
          <w:sz w:val="24"/>
        </w:rPr>
        <w:t xml:space="preserve">Brīvprātīgu saistīto atbalstu par aitām </w:t>
      </w:r>
      <w:r w:rsidR="0087538A" w:rsidRPr="001156DC">
        <w:rPr>
          <w:sz w:val="24"/>
        </w:rPr>
        <w:t>piešķir</w:t>
      </w:r>
      <w:r w:rsidR="007C7149" w:rsidRPr="001156DC">
        <w:rPr>
          <w:sz w:val="24"/>
        </w:rPr>
        <w:t xml:space="preserve">, ja tās laikposmā no iepriekšējā gada </w:t>
      </w:r>
      <w:proofErr w:type="gramStart"/>
      <w:r w:rsidR="007C7149" w:rsidRPr="001156DC">
        <w:rPr>
          <w:sz w:val="24"/>
        </w:rPr>
        <w:t>1.oktobra</w:t>
      </w:r>
      <w:proofErr w:type="gramEnd"/>
      <w:r w:rsidR="007C7149" w:rsidRPr="001156DC">
        <w:rPr>
          <w:sz w:val="24"/>
        </w:rPr>
        <w:t xml:space="preserve"> līdz kārtējā gada 30.septembrim</w:t>
      </w:r>
      <w:r w:rsidR="0087538A" w:rsidRPr="001156DC">
        <w:rPr>
          <w:sz w:val="24"/>
        </w:rPr>
        <w:t>:</w:t>
      </w:r>
      <w:bookmarkEnd w:id="251"/>
    </w:p>
    <w:p w14:paraId="13C8FA66" w14:textId="0C3694D4" w:rsidR="000951E6" w:rsidRPr="001156DC" w:rsidRDefault="00A433F7" w:rsidP="002253DC">
      <w:pPr>
        <w:pStyle w:val="A-punkts"/>
        <w:numPr>
          <w:ilvl w:val="0"/>
          <w:numId w:val="0"/>
        </w:numPr>
        <w:ind w:firstLine="720"/>
        <w:rPr>
          <w:sz w:val="24"/>
          <w:szCs w:val="24"/>
        </w:rPr>
      </w:pPr>
      <w:r w:rsidRPr="001156DC">
        <w:rPr>
          <w:sz w:val="24"/>
          <w:szCs w:val="24"/>
        </w:rPr>
        <w:t>158.1.</w:t>
      </w:r>
      <w:r w:rsidRPr="001156DC">
        <w:rPr>
          <w:sz w:val="24"/>
          <w:szCs w:val="24"/>
        </w:rPr>
        <w:tab/>
      </w:r>
      <w:r w:rsidR="00396892" w:rsidRPr="001156DC">
        <w:rPr>
          <w:sz w:val="24"/>
          <w:szCs w:val="24"/>
        </w:rPr>
        <w:t xml:space="preserve"> </w:t>
      </w:r>
      <w:r w:rsidR="000951E6" w:rsidRPr="001156DC">
        <w:rPr>
          <w:sz w:val="24"/>
          <w:szCs w:val="24"/>
        </w:rPr>
        <w:t>ir atnesušās;</w:t>
      </w:r>
    </w:p>
    <w:p w14:paraId="203AC611" w14:textId="7DC1BB2C" w:rsidR="0087538A" w:rsidRPr="001156DC" w:rsidRDefault="00A433F7" w:rsidP="002253DC">
      <w:pPr>
        <w:pStyle w:val="A-punkts"/>
        <w:numPr>
          <w:ilvl w:val="0"/>
          <w:numId w:val="0"/>
        </w:numPr>
        <w:ind w:firstLine="720"/>
        <w:rPr>
          <w:sz w:val="24"/>
          <w:szCs w:val="24"/>
        </w:rPr>
      </w:pPr>
      <w:r w:rsidRPr="001156DC">
        <w:rPr>
          <w:sz w:val="24"/>
          <w:szCs w:val="24"/>
        </w:rPr>
        <w:t>158.2.</w:t>
      </w:r>
      <w:r w:rsidRPr="001156DC">
        <w:rPr>
          <w:sz w:val="24"/>
          <w:szCs w:val="24"/>
        </w:rPr>
        <w:tab/>
      </w:r>
      <w:r w:rsidR="00FB771F" w:rsidRPr="001156DC">
        <w:rPr>
          <w:sz w:val="24"/>
          <w:szCs w:val="24"/>
        </w:rPr>
        <w:t xml:space="preserve"> </w:t>
      </w:r>
      <w:bookmarkStart w:id="252" w:name="_Ref400314912"/>
      <w:bookmarkStart w:id="253" w:name="_Ref400435713"/>
      <w:r w:rsidR="0025015C" w:rsidRPr="001156DC">
        <w:rPr>
          <w:sz w:val="24"/>
          <w:szCs w:val="24"/>
        </w:rPr>
        <w:t>pieder pie</w:t>
      </w:r>
      <w:r w:rsidR="00FB771F" w:rsidRPr="001156DC">
        <w:rPr>
          <w:sz w:val="24"/>
          <w:szCs w:val="24"/>
        </w:rPr>
        <w:t xml:space="preserve"> g</w:t>
      </w:r>
      <w:r w:rsidR="0087538A" w:rsidRPr="001156DC">
        <w:rPr>
          <w:sz w:val="24"/>
          <w:szCs w:val="24"/>
        </w:rPr>
        <w:t>aļas šķirnes</w:t>
      </w:r>
      <w:r w:rsidR="00564420" w:rsidRPr="001156DC">
        <w:rPr>
          <w:sz w:val="24"/>
          <w:szCs w:val="24"/>
        </w:rPr>
        <w:t xml:space="preserve"> </w:t>
      </w:r>
      <w:r w:rsidR="007C7149" w:rsidRPr="001156DC">
        <w:rPr>
          <w:sz w:val="24"/>
          <w:szCs w:val="24"/>
        </w:rPr>
        <w:t xml:space="preserve">vai </w:t>
      </w:r>
      <w:r w:rsidR="0087538A" w:rsidRPr="001156DC">
        <w:rPr>
          <w:sz w:val="24"/>
          <w:szCs w:val="24"/>
        </w:rPr>
        <w:t>kombinētās (vilnas-gaļas) šķirnes</w:t>
      </w:r>
      <w:r w:rsidR="007C7149" w:rsidRPr="001156DC">
        <w:rPr>
          <w:sz w:val="24"/>
          <w:szCs w:val="24"/>
        </w:rPr>
        <w:t xml:space="preserve"> (</w:t>
      </w:r>
      <w:r w:rsidR="00725230" w:rsidRPr="001156DC">
        <w:rPr>
          <w:sz w:val="24"/>
          <w:szCs w:val="24"/>
        </w:rPr>
        <w:t>13</w:t>
      </w:r>
      <w:r w:rsidR="007C7149" w:rsidRPr="001156DC">
        <w:rPr>
          <w:sz w:val="24"/>
          <w:szCs w:val="24"/>
        </w:rPr>
        <w:t>. pielikums)</w:t>
      </w:r>
      <w:r w:rsidR="0087538A" w:rsidRPr="001156DC">
        <w:rPr>
          <w:sz w:val="24"/>
          <w:szCs w:val="24"/>
        </w:rPr>
        <w:t xml:space="preserve"> vai </w:t>
      </w:r>
      <w:r w:rsidR="0025015C" w:rsidRPr="001156DC">
        <w:rPr>
          <w:sz w:val="24"/>
          <w:szCs w:val="24"/>
        </w:rPr>
        <w:t xml:space="preserve">ir </w:t>
      </w:r>
      <w:r w:rsidR="0087538A" w:rsidRPr="001156DC">
        <w:rPr>
          <w:sz w:val="24"/>
          <w:szCs w:val="24"/>
        </w:rPr>
        <w:t>iegūtas</w:t>
      </w:r>
      <w:bookmarkEnd w:id="252"/>
      <w:r w:rsidR="005D772C" w:rsidRPr="001156DC">
        <w:rPr>
          <w:sz w:val="24"/>
          <w:szCs w:val="24"/>
        </w:rPr>
        <w:t>, krustojot ar kādu no minētajām šķirnēm</w:t>
      </w:r>
      <w:r w:rsidR="007C7149" w:rsidRPr="001156DC">
        <w:rPr>
          <w:sz w:val="24"/>
          <w:szCs w:val="24"/>
        </w:rPr>
        <w:t>;</w:t>
      </w:r>
      <w:r w:rsidR="0063593D" w:rsidRPr="001156DC">
        <w:rPr>
          <w:sz w:val="24"/>
          <w:szCs w:val="24"/>
        </w:rPr>
        <w:t xml:space="preserve"> </w:t>
      </w:r>
      <w:bookmarkEnd w:id="253"/>
    </w:p>
    <w:p w14:paraId="09CD37B2" w14:textId="2936C0A1" w:rsidR="0008796A" w:rsidRPr="001156DC" w:rsidRDefault="00A433F7" w:rsidP="002253DC">
      <w:pPr>
        <w:pStyle w:val="A-punkts"/>
        <w:numPr>
          <w:ilvl w:val="0"/>
          <w:numId w:val="0"/>
        </w:numPr>
        <w:ind w:firstLine="720"/>
        <w:rPr>
          <w:sz w:val="24"/>
          <w:szCs w:val="24"/>
        </w:rPr>
      </w:pPr>
      <w:bookmarkStart w:id="254" w:name="_Ref408658528"/>
      <w:bookmarkStart w:id="255" w:name="_Ref408653416"/>
      <w:r w:rsidRPr="001156DC">
        <w:rPr>
          <w:sz w:val="24"/>
          <w:szCs w:val="24"/>
        </w:rPr>
        <w:t>158.3.</w:t>
      </w:r>
      <w:r w:rsidRPr="001156DC">
        <w:rPr>
          <w:sz w:val="24"/>
          <w:szCs w:val="24"/>
        </w:rPr>
        <w:tab/>
      </w:r>
      <w:r w:rsidR="00564420" w:rsidRPr="001156DC">
        <w:rPr>
          <w:sz w:val="24"/>
          <w:szCs w:val="24"/>
        </w:rPr>
        <w:t xml:space="preserve"> </w:t>
      </w:r>
      <w:r w:rsidR="00284C23" w:rsidRPr="001156DC">
        <w:rPr>
          <w:sz w:val="24"/>
          <w:szCs w:val="24"/>
        </w:rPr>
        <w:t xml:space="preserve">dzīves laikā ir </w:t>
      </w:r>
      <w:r w:rsidR="000A1ECA" w:rsidRPr="001156DC">
        <w:rPr>
          <w:sz w:val="24"/>
          <w:szCs w:val="24"/>
        </w:rPr>
        <w:t>reģistrēta</w:t>
      </w:r>
      <w:r w:rsidR="007C7149" w:rsidRPr="001156DC">
        <w:rPr>
          <w:sz w:val="24"/>
          <w:szCs w:val="24"/>
        </w:rPr>
        <w:t>s</w:t>
      </w:r>
      <w:r w:rsidR="000A1ECA" w:rsidRPr="001156DC">
        <w:rPr>
          <w:sz w:val="24"/>
          <w:szCs w:val="24"/>
        </w:rPr>
        <w:t xml:space="preserve"> un apzīmēta</w:t>
      </w:r>
      <w:r w:rsidR="007C7149" w:rsidRPr="001156DC">
        <w:rPr>
          <w:sz w:val="24"/>
          <w:szCs w:val="24"/>
        </w:rPr>
        <w:t>s</w:t>
      </w:r>
      <w:r w:rsidR="000A1ECA" w:rsidRPr="001156DC">
        <w:rPr>
          <w:sz w:val="24"/>
          <w:szCs w:val="24"/>
        </w:rPr>
        <w:t xml:space="preserve"> un par t</w:t>
      </w:r>
      <w:r w:rsidR="007C7149" w:rsidRPr="001156DC">
        <w:rPr>
          <w:sz w:val="24"/>
          <w:szCs w:val="24"/>
        </w:rPr>
        <w:t>ām</w:t>
      </w:r>
      <w:r w:rsidR="000A1ECA" w:rsidRPr="001156DC">
        <w:rPr>
          <w:sz w:val="24"/>
          <w:szCs w:val="24"/>
        </w:rPr>
        <w:t xml:space="preserve"> ir sniegta informācija </w:t>
      </w:r>
      <w:r w:rsidR="0008796A" w:rsidRPr="001156DC">
        <w:rPr>
          <w:sz w:val="24"/>
          <w:szCs w:val="24"/>
        </w:rPr>
        <w:t>saskaņā normatīvaj</w:t>
      </w:r>
      <w:r w:rsidR="00725EE8" w:rsidRPr="001156DC">
        <w:rPr>
          <w:sz w:val="24"/>
          <w:szCs w:val="24"/>
        </w:rPr>
        <w:t>os</w:t>
      </w:r>
      <w:r w:rsidR="0008796A" w:rsidRPr="001156DC">
        <w:rPr>
          <w:sz w:val="24"/>
          <w:szCs w:val="24"/>
        </w:rPr>
        <w:t xml:space="preserve"> akt</w:t>
      </w:r>
      <w:r w:rsidR="00725EE8" w:rsidRPr="001156DC">
        <w:rPr>
          <w:sz w:val="24"/>
          <w:szCs w:val="24"/>
        </w:rPr>
        <w:t>os</w:t>
      </w:r>
      <w:r w:rsidR="0008796A" w:rsidRPr="001156DC">
        <w:rPr>
          <w:sz w:val="24"/>
          <w:szCs w:val="24"/>
        </w:rPr>
        <w:t xml:space="preserve"> par lauksaimniecības</w:t>
      </w:r>
      <w:r w:rsidR="009F329F" w:rsidRPr="001156DC">
        <w:rPr>
          <w:sz w:val="24"/>
          <w:szCs w:val="24"/>
        </w:rPr>
        <w:t xml:space="preserve"> </w:t>
      </w:r>
      <w:r w:rsidR="0008796A" w:rsidRPr="001156DC">
        <w:rPr>
          <w:sz w:val="24"/>
          <w:szCs w:val="24"/>
        </w:rPr>
        <w:t>dzīvnieku</w:t>
      </w:r>
      <w:r w:rsidR="00F44CC0" w:rsidRPr="001156DC">
        <w:rPr>
          <w:sz w:val="24"/>
          <w:szCs w:val="24"/>
        </w:rPr>
        <w:t xml:space="preserve"> apzīmēšanu</w:t>
      </w:r>
      <w:r w:rsidR="009F329F" w:rsidRPr="001156DC">
        <w:rPr>
          <w:sz w:val="24"/>
          <w:szCs w:val="24"/>
        </w:rPr>
        <w:t xml:space="preserve"> un </w:t>
      </w:r>
      <w:r w:rsidR="0008796A" w:rsidRPr="001156DC">
        <w:rPr>
          <w:sz w:val="24"/>
          <w:szCs w:val="24"/>
        </w:rPr>
        <w:t xml:space="preserve">reģistrēšanu </w:t>
      </w:r>
      <w:r w:rsidR="00725EE8" w:rsidRPr="001156DC">
        <w:rPr>
          <w:sz w:val="24"/>
          <w:szCs w:val="24"/>
        </w:rPr>
        <w:t xml:space="preserve">noteiktajā </w:t>
      </w:r>
      <w:r w:rsidR="0008796A" w:rsidRPr="001156DC">
        <w:rPr>
          <w:sz w:val="24"/>
          <w:szCs w:val="24"/>
        </w:rPr>
        <w:t>kārtīb</w:t>
      </w:r>
      <w:r w:rsidR="00725EE8" w:rsidRPr="001156DC">
        <w:rPr>
          <w:sz w:val="24"/>
          <w:szCs w:val="24"/>
        </w:rPr>
        <w:t>ā</w:t>
      </w:r>
      <w:r w:rsidR="0008796A" w:rsidRPr="001156DC">
        <w:rPr>
          <w:sz w:val="24"/>
          <w:szCs w:val="24"/>
        </w:rPr>
        <w:t>;</w:t>
      </w:r>
      <w:bookmarkEnd w:id="254"/>
    </w:p>
    <w:p w14:paraId="20DE6003" w14:textId="1C1B37B6" w:rsidR="0087538A" w:rsidRPr="001156DC" w:rsidRDefault="00A433F7" w:rsidP="002253DC">
      <w:pPr>
        <w:pStyle w:val="A-punkts"/>
        <w:numPr>
          <w:ilvl w:val="0"/>
          <w:numId w:val="0"/>
        </w:numPr>
        <w:ind w:firstLine="720"/>
        <w:rPr>
          <w:sz w:val="24"/>
          <w:szCs w:val="24"/>
        </w:rPr>
      </w:pPr>
      <w:bookmarkStart w:id="256" w:name="_Ref400314922"/>
      <w:bookmarkEnd w:id="255"/>
      <w:r w:rsidRPr="001156DC">
        <w:rPr>
          <w:sz w:val="24"/>
          <w:szCs w:val="24"/>
        </w:rPr>
        <w:t>158.4.</w:t>
      </w:r>
      <w:r w:rsidRPr="001156DC">
        <w:rPr>
          <w:sz w:val="24"/>
          <w:szCs w:val="24"/>
        </w:rPr>
        <w:tab/>
      </w:r>
      <w:r w:rsidR="00564420" w:rsidRPr="001156DC">
        <w:rPr>
          <w:sz w:val="24"/>
          <w:szCs w:val="24"/>
        </w:rPr>
        <w:t xml:space="preserve"> </w:t>
      </w:r>
      <w:bookmarkEnd w:id="256"/>
      <w:r w:rsidR="002334CA" w:rsidRPr="001156DC">
        <w:rPr>
          <w:sz w:val="24"/>
          <w:szCs w:val="24"/>
        </w:rPr>
        <w:t xml:space="preserve">ir turētas lauksaimnieka ganāmpulkā vismaz trīs mēnešus pēc kārtas sākot no </w:t>
      </w:r>
      <w:r w:rsidR="0023352A" w:rsidRPr="001156DC">
        <w:rPr>
          <w:sz w:val="24"/>
          <w:szCs w:val="24"/>
        </w:rPr>
        <w:t>kārtējā</w:t>
      </w:r>
      <w:r w:rsidR="002334CA" w:rsidRPr="001156DC">
        <w:rPr>
          <w:sz w:val="24"/>
          <w:szCs w:val="24"/>
        </w:rPr>
        <w:t xml:space="preserve"> gada </w:t>
      </w:r>
      <w:proofErr w:type="gramStart"/>
      <w:r w:rsidR="002334CA" w:rsidRPr="001156DC">
        <w:rPr>
          <w:sz w:val="24"/>
          <w:szCs w:val="24"/>
        </w:rPr>
        <w:t>1.jūlija</w:t>
      </w:r>
      <w:proofErr w:type="gramEnd"/>
      <w:r w:rsidR="002334CA" w:rsidRPr="001156DC">
        <w:rPr>
          <w:sz w:val="24"/>
          <w:szCs w:val="24"/>
        </w:rPr>
        <w:t>.</w:t>
      </w:r>
    </w:p>
    <w:p w14:paraId="0E161D59" w14:textId="012FA6B6" w:rsidR="007E53E8" w:rsidRPr="001156DC" w:rsidRDefault="00A433F7" w:rsidP="002253DC">
      <w:pPr>
        <w:pStyle w:val="Punkts"/>
        <w:numPr>
          <w:ilvl w:val="0"/>
          <w:numId w:val="0"/>
        </w:numPr>
        <w:ind w:firstLine="720"/>
        <w:rPr>
          <w:sz w:val="24"/>
        </w:rPr>
      </w:pPr>
      <w:r w:rsidRPr="001156DC">
        <w:rPr>
          <w:sz w:val="24"/>
        </w:rPr>
        <w:lastRenderedPageBreak/>
        <w:t>159.</w:t>
      </w:r>
      <w:r w:rsidRPr="001156DC">
        <w:rPr>
          <w:sz w:val="24"/>
        </w:rPr>
        <w:tab/>
      </w:r>
      <w:r w:rsidR="0008796A" w:rsidRPr="001156DC">
        <w:rPr>
          <w:sz w:val="24"/>
        </w:rPr>
        <w:t xml:space="preserve"> </w:t>
      </w:r>
      <w:bookmarkStart w:id="257" w:name="_Ref401128417"/>
      <w:r w:rsidR="00807CD8" w:rsidRPr="001156DC">
        <w:rPr>
          <w:sz w:val="24"/>
        </w:rPr>
        <w:t>Brīvprātīg</w:t>
      </w:r>
      <w:r w:rsidR="0014708E" w:rsidRPr="001156DC">
        <w:rPr>
          <w:sz w:val="24"/>
        </w:rPr>
        <w:t>a</w:t>
      </w:r>
      <w:r w:rsidR="00807CD8" w:rsidRPr="001156DC">
        <w:rPr>
          <w:sz w:val="24"/>
        </w:rPr>
        <w:t xml:space="preserve"> saistītā atbalsta par aitām</w:t>
      </w:r>
      <w:r w:rsidR="0087538A" w:rsidRPr="001156DC">
        <w:rPr>
          <w:sz w:val="24"/>
        </w:rPr>
        <w:t xml:space="preserve"> likmi saskaņā ar regulas </w:t>
      </w:r>
      <w:r w:rsidR="00396892" w:rsidRPr="001156DC">
        <w:rPr>
          <w:sz w:val="24"/>
        </w:rPr>
        <w:t>N</w:t>
      </w:r>
      <w:r w:rsidR="0087538A" w:rsidRPr="001156DC">
        <w:rPr>
          <w:sz w:val="24"/>
        </w:rPr>
        <w:t xml:space="preserve">r.639/2014 </w:t>
      </w:r>
      <w:proofErr w:type="gramStart"/>
      <w:r w:rsidR="0087538A" w:rsidRPr="001156DC">
        <w:rPr>
          <w:sz w:val="24"/>
        </w:rPr>
        <w:t>53.panta</w:t>
      </w:r>
      <w:proofErr w:type="gramEnd"/>
      <w:r w:rsidR="0087538A" w:rsidRPr="001156DC">
        <w:rPr>
          <w:sz w:val="24"/>
        </w:rPr>
        <w:t xml:space="preserve"> 2.punktu attiecīgajā gadā aprēķina, dalot </w:t>
      </w:r>
      <w:r w:rsidR="00482A76" w:rsidRPr="001156DC">
        <w:rPr>
          <w:sz w:val="24"/>
        </w:rPr>
        <w:t>maksimālā atbalsta</w:t>
      </w:r>
      <w:r w:rsidR="0087538A" w:rsidRPr="001156DC">
        <w:rPr>
          <w:sz w:val="24"/>
        </w:rPr>
        <w:t xml:space="preserve"> ap</w:t>
      </w:r>
      <w:r w:rsidR="0025015C" w:rsidRPr="001156DC">
        <w:rPr>
          <w:sz w:val="24"/>
        </w:rPr>
        <w:t>mēru</w:t>
      </w:r>
      <w:r w:rsidR="0087538A" w:rsidRPr="001156DC">
        <w:rPr>
          <w:sz w:val="24"/>
        </w:rPr>
        <w:t xml:space="preserve"> ar</w:t>
      </w:r>
      <w:r w:rsidR="000A1ECA" w:rsidRPr="001156DC">
        <w:rPr>
          <w:sz w:val="24"/>
        </w:rPr>
        <w:t xml:space="preserve"> dzīvnieku skaitu, kas attiecīgajā gadā dod tiesības saņemt atbalstu</w:t>
      </w:r>
      <w:r w:rsidR="007E53E8" w:rsidRPr="001156DC">
        <w:rPr>
          <w:sz w:val="24"/>
        </w:rPr>
        <w:t>.</w:t>
      </w:r>
      <w:bookmarkEnd w:id="257"/>
    </w:p>
    <w:p w14:paraId="01709309" w14:textId="2D67C650" w:rsidR="0087538A" w:rsidRPr="001156DC" w:rsidRDefault="00A433F7" w:rsidP="002253DC">
      <w:pPr>
        <w:pStyle w:val="Punkts"/>
        <w:numPr>
          <w:ilvl w:val="0"/>
          <w:numId w:val="0"/>
        </w:numPr>
        <w:ind w:firstLine="720"/>
        <w:rPr>
          <w:sz w:val="24"/>
        </w:rPr>
      </w:pPr>
      <w:r w:rsidRPr="001156DC">
        <w:rPr>
          <w:sz w:val="24"/>
        </w:rPr>
        <w:t>160.</w:t>
      </w:r>
      <w:r w:rsidRPr="001156DC">
        <w:rPr>
          <w:sz w:val="24"/>
        </w:rPr>
        <w:tab/>
      </w:r>
      <w:r w:rsidR="004343A7" w:rsidRPr="001156DC">
        <w:rPr>
          <w:sz w:val="24"/>
        </w:rPr>
        <w:t xml:space="preserve"> </w:t>
      </w:r>
      <w:r w:rsidR="0087538A" w:rsidRPr="001156DC">
        <w:rPr>
          <w:sz w:val="24"/>
        </w:rPr>
        <w:t>Informāciju par lauksaimniekiem, k</w:t>
      </w:r>
      <w:r w:rsidR="0025015C" w:rsidRPr="001156DC">
        <w:rPr>
          <w:sz w:val="24"/>
        </w:rPr>
        <w:t>as</w:t>
      </w:r>
      <w:r w:rsidR="0087538A" w:rsidRPr="001156DC">
        <w:rPr>
          <w:sz w:val="24"/>
        </w:rPr>
        <w:t xml:space="preserve"> var saņemt </w:t>
      </w:r>
      <w:r w:rsidR="001249B1" w:rsidRPr="001156DC">
        <w:rPr>
          <w:sz w:val="24"/>
        </w:rPr>
        <w:t>brīvprātīgu saistīto atbalstu par aitām</w:t>
      </w:r>
      <w:r w:rsidR="0025015C" w:rsidRPr="001156DC">
        <w:rPr>
          <w:sz w:val="24"/>
        </w:rPr>
        <w:t>,</w:t>
      </w:r>
      <w:r w:rsidR="001249B1" w:rsidRPr="001156DC">
        <w:rPr>
          <w:sz w:val="24"/>
        </w:rPr>
        <w:t xml:space="preserve"> </w:t>
      </w:r>
      <w:r w:rsidR="0087538A" w:rsidRPr="001156DC">
        <w:rPr>
          <w:sz w:val="24"/>
        </w:rPr>
        <w:t xml:space="preserve">un aitu </w:t>
      </w:r>
      <w:r w:rsidR="00FB1F6C" w:rsidRPr="001156DC">
        <w:rPr>
          <w:sz w:val="24"/>
        </w:rPr>
        <w:t>sarakstu</w:t>
      </w:r>
      <w:r w:rsidR="0087538A" w:rsidRPr="001156DC">
        <w:rPr>
          <w:sz w:val="24"/>
        </w:rPr>
        <w:t xml:space="preserve">, </w:t>
      </w:r>
      <w:r w:rsidR="00FB1F6C" w:rsidRPr="001156DC">
        <w:rPr>
          <w:sz w:val="24"/>
        </w:rPr>
        <w:t>par kurām</w:t>
      </w:r>
      <w:r w:rsidR="0087538A" w:rsidRPr="001156DC">
        <w:rPr>
          <w:sz w:val="24"/>
        </w:rPr>
        <w:t xml:space="preserve"> attiecīgajā gadā </w:t>
      </w:r>
      <w:r w:rsidR="00FB1F6C" w:rsidRPr="001156DC">
        <w:rPr>
          <w:sz w:val="24"/>
        </w:rPr>
        <w:t>ir</w:t>
      </w:r>
      <w:r w:rsidR="0087538A" w:rsidRPr="001156DC">
        <w:rPr>
          <w:sz w:val="24"/>
        </w:rPr>
        <w:t xml:space="preserve"> tiesības saņemt atbalstu, </w:t>
      </w:r>
      <w:r w:rsidR="0025015C" w:rsidRPr="001156DC">
        <w:rPr>
          <w:sz w:val="24"/>
        </w:rPr>
        <w:t>iegūst no</w:t>
      </w:r>
      <w:r w:rsidR="0087538A" w:rsidRPr="001156DC">
        <w:rPr>
          <w:sz w:val="24"/>
        </w:rPr>
        <w:t xml:space="preserve"> Lauksaimniecības datu centra </w:t>
      </w:r>
      <w:r w:rsidR="001249B1" w:rsidRPr="001156DC">
        <w:rPr>
          <w:sz w:val="24"/>
        </w:rPr>
        <w:t>dzīvnieku reģistra</w:t>
      </w:r>
      <w:r w:rsidR="0087538A" w:rsidRPr="001156DC">
        <w:rPr>
          <w:sz w:val="24"/>
        </w:rPr>
        <w:t xml:space="preserve">. </w:t>
      </w:r>
    </w:p>
    <w:p w14:paraId="56C5807B" w14:textId="3E571259" w:rsidR="006C25B4" w:rsidRPr="001156DC" w:rsidRDefault="00A433F7" w:rsidP="002253DC">
      <w:pPr>
        <w:pStyle w:val="Punkts"/>
        <w:numPr>
          <w:ilvl w:val="0"/>
          <w:numId w:val="0"/>
        </w:numPr>
        <w:ind w:firstLine="720"/>
        <w:rPr>
          <w:sz w:val="24"/>
        </w:rPr>
      </w:pPr>
      <w:r w:rsidRPr="001156DC">
        <w:rPr>
          <w:sz w:val="24"/>
        </w:rPr>
        <w:t>161.</w:t>
      </w:r>
      <w:r w:rsidRPr="001156DC">
        <w:rPr>
          <w:sz w:val="24"/>
        </w:rPr>
        <w:tab/>
      </w:r>
      <w:r w:rsidR="006C25B4" w:rsidRPr="001156DC">
        <w:rPr>
          <w:sz w:val="24"/>
        </w:rPr>
        <w:t xml:space="preserve"> </w:t>
      </w:r>
      <w:r w:rsidR="006C25B4" w:rsidRPr="001156DC">
        <w:rPr>
          <w:sz w:val="24"/>
        </w:rPr>
        <w:tab/>
        <w:t xml:space="preserve"> Potenciāli </w:t>
      </w:r>
      <w:proofErr w:type="spellStart"/>
      <w:r w:rsidR="006C25B4" w:rsidRPr="001156DC">
        <w:rPr>
          <w:sz w:val="24"/>
        </w:rPr>
        <w:t>atbalsttiesīgās</w:t>
      </w:r>
      <w:proofErr w:type="spellEnd"/>
      <w:r w:rsidR="006C25B4" w:rsidRPr="001156DC">
        <w:rPr>
          <w:sz w:val="24"/>
        </w:rPr>
        <w:t xml:space="preserve"> aitas, attiecībā uz kurām konstatē, ka tās ir nepareizi identificētas vai reģistrētas dzīvnieku identifikācijas un reģistrācijas sistēmā, atbilstoši regulas Nr. 809/2014 </w:t>
      </w:r>
      <w:proofErr w:type="gramStart"/>
      <w:r w:rsidR="006C25B4" w:rsidRPr="001156DC">
        <w:rPr>
          <w:sz w:val="24"/>
        </w:rPr>
        <w:t>21.panta</w:t>
      </w:r>
      <w:proofErr w:type="gramEnd"/>
      <w:r w:rsidR="006C25B4" w:rsidRPr="001156DC">
        <w:rPr>
          <w:sz w:val="24"/>
        </w:rPr>
        <w:t xml:space="preserve"> 4.punkta </w:t>
      </w:r>
      <w:r w:rsidR="0037269B" w:rsidRPr="001156DC">
        <w:rPr>
          <w:sz w:val="24"/>
        </w:rPr>
        <w:t>„</w:t>
      </w:r>
      <w:r w:rsidR="006C25B4" w:rsidRPr="001156DC">
        <w:rPr>
          <w:sz w:val="24"/>
        </w:rPr>
        <w:t>b</w:t>
      </w:r>
      <w:r w:rsidR="0037269B" w:rsidRPr="001156DC">
        <w:rPr>
          <w:sz w:val="24"/>
        </w:rPr>
        <w:t>”</w:t>
      </w:r>
      <w:r w:rsidR="006C25B4" w:rsidRPr="001156DC">
        <w:rPr>
          <w:sz w:val="24"/>
        </w:rPr>
        <w:t xml:space="preserve"> apakšpunktam uzskata par aitām, attiecībā uz kurām ir konstatētas neatbilstības, kā minēts regulas Nr. 640/2014 31.pantā.</w:t>
      </w:r>
    </w:p>
    <w:p w14:paraId="71DEE212" w14:textId="62785B65" w:rsidR="0087538A" w:rsidRPr="001156DC" w:rsidRDefault="00A433F7" w:rsidP="002253DC">
      <w:pPr>
        <w:pStyle w:val="Punkts"/>
        <w:numPr>
          <w:ilvl w:val="0"/>
          <w:numId w:val="0"/>
        </w:numPr>
        <w:ind w:firstLine="720"/>
        <w:rPr>
          <w:sz w:val="24"/>
        </w:rPr>
      </w:pPr>
      <w:r w:rsidRPr="001156DC">
        <w:rPr>
          <w:sz w:val="24"/>
        </w:rPr>
        <w:t>162.</w:t>
      </w:r>
      <w:r w:rsidRPr="001156DC">
        <w:rPr>
          <w:sz w:val="24"/>
        </w:rPr>
        <w:tab/>
      </w:r>
      <w:r w:rsidR="0014708E" w:rsidRPr="001156DC">
        <w:rPr>
          <w:sz w:val="24"/>
        </w:rPr>
        <w:t xml:space="preserve"> </w:t>
      </w:r>
      <w:r w:rsidR="005D6128" w:rsidRPr="001156DC">
        <w:rPr>
          <w:sz w:val="24"/>
        </w:rPr>
        <w:t xml:space="preserve">Saskaņā ar </w:t>
      </w:r>
      <w:r w:rsidR="00ED3099" w:rsidRPr="001156DC">
        <w:rPr>
          <w:sz w:val="24"/>
        </w:rPr>
        <w:t>r</w:t>
      </w:r>
      <w:r w:rsidR="005D6128" w:rsidRPr="001156DC">
        <w:rPr>
          <w:sz w:val="24"/>
        </w:rPr>
        <w:t xml:space="preserve">egulas </w:t>
      </w:r>
      <w:r w:rsidR="00396892" w:rsidRPr="001156DC">
        <w:rPr>
          <w:sz w:val="24"/>
        </w:rPr>
        <w:t>Nr.</w:t>
      </w:r>
      <w:r w:rsidR="00174674" w:rsidRPr="001156DC">
        <w:rPr>
          <w:sz w:val="24"/>
        </w:rPr>
        <w:t>8</w:t>
      </w:r>
      <w:r w:rsidR="005D6128" w:rsidRPr="001156DC">
        <w:rPr>
          <w:sz w:val="24"/>
        </w:rPr>
        <w:t xml:space="preserve">09/2014 </w:t>
      </w:r>
      <w:proofErr w:type="gramStart"/>
      <w:r w:rsidR="005D6128" w:rsidRPr="001156DC">
        <w:rPr>
          <w:sz w:val="24"/>
        </w:rPr>
        <w:t>2.panta</w:t>
      </w:r>
      <w:proofErr w:type="gramEnd"/>
      <w:r w:rsidR="005D6128" w:rsidRPr="001156DC">
        <w:rPr>
          <w:sz w:val="24"/>
        </w:rPr>
        <w:t xml:space="preserve"> 2.punktu brīvprātīg</w:t>
      </w:r>
      <w:r w:rsidR="00ED3099" w:rsidRPr="001156DC">
        <w:rPr>
          <w:sz w:val="24"/>
        </w:rPr>
        <w:t>a</w:t>
      </w:r>
      <w:r w:rsidR="005D6128" w:rsidRPr="001156DC">
        <w:rPr>
          <w:sz w:val="24"/>
        </w:rPr>
        <w:t xml:space="preserve"> saistītā atbalsta par aitām piemērošana</w:t>
      </w:r>
      <w:r w:rsidR="00ED3099" w:rsidRPr="001156DC">
        <w:rPr>
          <w:sz w:val="24"/>
        </w:rPr>
        <w:t>i</w:t>
      </w:r>
      <w:r w:rsidR="005D6128" w:rsidRPr="001156DC">
        <w:rPr>
          <w:sz w:val="24"/>
        </w:rPr>
        <w:t xml:space="preserve"> </w:t>
      </w:r>
      <w:r w:rsidR="0087538A" w:rsidRPr="001156DC">
        <w:rPr>
          <w:sz w:val="24"/>
        </w:rPr>
        <w:t>Lauksaimniecības datu centrs sniedz Lauku atbalsta dienest</w:t>
      </w:r>
      <w:r w:rsidR="00396892" w:rsidRPr="001156DC">
        <w:rPr>
          <w:sz w:val="24"/>
        </w:rPr>
        <w:t>am</w:t>
      </w:r>
      <w:r w:rsidR="0087538A" w:rsidRPr="001156DC">
        <w:rPr>
          <w:sz w:val="24"/>
        </w:rPr>
        <w:t xml:space="preserve"> tā pieprasīto informāciju par veiktajām pārbaudēm </w:t>
      </w:r>
      <w:r w:rsidR="003D3718" w:rsidRPr="001156DC">
        <w:rPr>
          <w:sz w:val="24"/>
        </w:rPr>
        <w:t>uz vietas saimniecībā</w:t>
      </w:r>
      <w:r w:rsidR="0087538A" w:rsidRPr="001156DC">
        <w:rPr>
          <w:sz w:val="24"/>
        </w:rPr>
        <w:t>.</w:t>
      </w:r>
    </w:p>
    <w:p w14:paraId="0E93CDB8" w14:textId="40CEF24D" w:rsidR="00856613" w:rsidRPr="001156DC" w:rsidRDefault="00A433F7" w:rsidP="002253DC">
      <w:pPr>
        <w:pStyle w:val="Punkts"/>
        <w:numPr>
          <w:ilvl w:val="0"/>
          <w:numId w:val="0"/>
        </w:numPr>
        <w:ind w:firstLine="720"/>
        <w:rPr>
          <w:sz w:val="24"/>
        </w:rPr>
      </w:pPr>
      <w:bookmarkStart w:id="258" w:name="_Ref400314995"/>
      <w:r w:rsidRPr="001156DC">
        <w:rPr>
          <w:sz w:val="24"/>
        </w:rPr>
        <w:t>163.</w:t>
      </w:r>
      <w:r w:rsidRPr="001156DC">
        <w:rPr>
          <w:sz w:val="24"/>
        </w:rPr>
        <w:tab/>
      </w:r>
      <w:r w:rsidR="00562B56" w:rsidRPr="001156DC">
        <w:rPr>
          <w:sz w:val="24"/>
        </w:rPr>
        <w:t xml:space="preserve"> </w:t>
      </w:r>
      <w:bookmarkStart w:id="259" w:name="_Ref408653464"/>
      <w:r w:rsidR="00D15862" w:rsidRPr="001156DC">
        <w:rPr>
          <w:sz w:val="24"/>
        </w:rPr>
        <w:t xml:space="preserve">Lauksaimniecības datu centrs veic šo noteikumu </w:t>
      </w:r>
      <w:r w:rsidR="000849B4" w:rsidRPr="001156DC">
        <w:rPr>
          <w:sz w:val="24"/>
        </w:rPr>
        <w:t>15</w:t>
      </w:r>
      <w:r w:rsidR="00580ABC" w:rsidRPr="001156DC">
        <w:rPr>
          <w:sz w:val="24"/>
        </w:rPr>
        <w:t>7</w:t>
      </w:r>
      <w:r w:rsidR="006200FB" w:rsidRPr="001156DC">
        <w:rPr>
          <w:sz w:val="24"/>
        </w:rPr>
        <w:t xml:space="preserve">. un </w:t>
      </w:r>
      <w:r w:rsidR="000849B4" w:rsidRPr="001156DC">
        <w:rPr>
          <w:sz w:val="24"/>
        </w:rPr>
        <w:t>15</w:t>
      </w:r>
      <w:r w:rsidR="00580ABC" w:rsidRPr="001156DC">
        <w:rPr>
          <w:sz w:val="24"/>
        </w:rPr>
        <w:t>8</w:t>
      </w:r>
      <w:r w:rsidR="00D15862" w:rsidRPr="001156DC">
        <w:rPr>
          <w:sz w:val="24"/>
        </w:rPr>
        <w:t>.punktā minēto atbilstības nosacījumu pārbaudi uz vietas saimniecībā un sa</w:t>
      </w:r>
      <w:r w:rsidR="00ED3099" w:rsidRPr="001156DC">
        <w:rPr>
          <w:sz w:val="24"/>
        </w:rPr>
        <w:t>gatavo</w:t>
      </w:r>
      <w:r w:rsidR="00D15862" w:rsidRPr="001156DC">
        <w:rPr>
          <w:sz w:val="24"/>
        </w:rPr>
        <w:t xml:space="preserve"> regulas Nr.809/2014 </w:t>
      </w:r>
      <w:proofErr w:type="gramStart"/>
      <w:r w:rsidR="00D15862" w:rsidRPr="001156DC">
        <w:rPr>
          <w:sz w:val="24"/>
        </w:rPr>
        <w:t>43.pantā</w:t>
      </w:r>
      <w:proofErr w:type="gramEnd"/>
      <w:r w:rsidR="00D15862" w:rsidRPr="001156DC">
        <w:rPr>
          <w:sz w:val="24"/>
        </w:rPr>
        <w:t xml:space="preserve"> noteikto kontroles ziņojumu</w:t>
      </w:r>
      <w:r w:rsidR="00ED3099" w:rsidRPr="001156DC">
        <w:rPr>
          <w:sz w:val="24"/>
        </w:rPr>
        <w:t>, ko</w:t>
      </w:r>
      <w:r w:rsidR="00D15862" w:rsidRPr="001156DC">
        <w:rPr>
          <w:sz w:val="24"/>
        </w:rPr>
        <w:t xml:space="preserve"> </w:t>
      </w:r>
      <w:r w:rsidR="008F638D" w:rsidRPr="001156DC">
        <w:rPr>
          <w:sz w:val="24"/>
        </w:rPr>
        <w:t xml:space="preserve">iesniedz Lauku atbalsta dienestā. </w:t>
      </w:r>
      <w:bookmarkEnd w:id="258"/>
      <w:r w:rsidR="00856613" w:rsidRPr="001156DC">
        <w:rPr>
          <w:sz w:val="24"/>
        </w:rPr>
        <w:t xml:space="preserve">Lauksaimniecības datu centrs saskaņā ar </w:t>
      </w:r>
      <w:r w:rsidR="00E556B5" w:rsidRPr="001156DC">
        <w:rPr>
          <w:sz w:val="24"/>
        </w:rPr>
        <w:t>r</w:t>
      </w:r>
      <w:r w:rsidR="00856613" w:rsidRPr="001156DC">
        <w:rPr>
          <w:sz w:val="24"/>
        </w:rPr>
        <w:t xml:space="preserve">egulas </w:t>
      </w:r>
      <w:r w:rsidR="00396892" w:rsidRPr="001156DC">
        <w:rPr>
          <w:sz w:val="24"/>
        </w:rPr>
        <w:t>Nr.</w:t>
      </w:r>
      <w:r w:rsidR="00856613" w:rsidRPr="001156DC">
        <w:rPr>
          <w:sz w:val="24"/>
        </w:rPr>
        <w:t xml:space="preserve">809/2014 </w:t>
      </w:r>
      <w:proofErr w:type="gramStart"/>
      <w:r w:rsidR="00856613" w:rsidRPr="001156DC">
        <w:rPr>
          <w:sz w:val="24"/>
        </w:rPr>
        <w:t>42.pantu</w:t>
      </w:r>
      <w:proofErr w:type="gramEnd"/>
      <w:r w:rsidR="00856613" w:rsidRPr="001156DC">
        <w:rPr>
          <w:sz w:val="24"/>
        </w:rPr>
        <w:t xml:space="preserve"> veic pārbaudes uz vietas saimniecībās, kur</w:t>
      </w:r>
      <w:r w:rsidR="00BE49A3" w:rsidRPr="001156DC">
        <w:rPr>
          <w:sz w:val="24"/>
        </w:rPr>
        <w:t>ās</w:t>
      </w:r>
      <w:r w:rsidR="00856613" w:rsidRPr="001156DC">
        <w:rPr>
          <w:sz w:val="24"/>
        </w:rPr>
        <w:t xml:space="preserve"> pārbauda dzīvnieku un ganāmpulku reģistros esošās informācijas atbilstību situācijai saimniecībā, </w:t>
      </w:r>
      <w:r w:rsidR="00BE49A3" w:rsidRPr="001156DC">
        <w:rPr>
          <w:sz w:val="24"/>
        </w:rPr>
        <w:t xml:space="preserve">ja lauksaimnieks izmanto autorizēto Lauksaimniecības datu centra datubāzi, </w:t>
      </w:r>
      <w:r w:rsidR="00856613" w:rsidRPr="001156DC">
        <w:rPr>
          <w:sz w:val="24"/>
        </w:rPr>
        <w:t>vai saimniecībā izveidoto reģistru informācijas atbilstību situācijai saimniecībā un Lauksaimniecības datu centra dzīvnieku un ganāmpulku reģistra informācijai.</w:t>
      </w:r>
      <w:bookmarkEnd w:id="259"/>
    </w:p>
    <w:p w14:paraId="5747C503" w14:textId="754FF87F" w:rsidR="0051523C" w:rsidRPr="001156DC" w:rsidRDefault="00A433F7" w:rsidP="002253DC">
      <w:pPr>
        <w:pStyle w:val="Punkts"/>
        <w:numPr>
          <w:ilvl w:val="0"/>
          <w:numId w:val="0"/>
        </w:numPr>
        <w:ind w:firstLine="720"/>
        <w:rPr>
          <w:sz w:val="24"/>
        </w:rPr>
      </w:pPr>
      <w:r w:rsidRPr="001156DC">
        <w:rPr>
          <w:sz w:val="24"/>
        </w:rPr>
        <w:t>164.</w:t>
      </w:r>
      <w:r w:rsidRPr="001156DC">
        <w:rPr>
          <w:sz w:val="24"/>
        </w:rPr>
        <w:tab/>
      </w:r>
      <w:r w:rsidR="0051523C" w:rsidRPr="001156DC">
        <w:rPr>
          <w:sz w:val="24"/>
        </w:rPr>
        <w:t xml:space="preserve"> </w:t>
      </w:r>
      <w:r w:rsidR="00D15862" w:rsidRPr="001156DC">
        <w:rPr>
          <w:sz w:val="24"/>
        </w:rPr>
        <w:t xml:space="preserve">Lauku atbalsta dienests atbilstoši regulas Nr.809/2014 </w:t>
      </w:r>
      <w:proofErr w:type="gramStart"/>
      <w:r w:rsidR="00D15862" w:rsidRPr="001156DC">
        <w:rPr>
          <w:sz w:val="24"/>
        </w:rPr>
        <w:t>33.pantam</w:t>
      </w:r>
      <w:proofErr w:type="gramEnd"/>
      <w:r w:rsidR="00D15862" w:rsidRPr="001156DC">
        <w:rPr>
          <w:sz w:val="24"/>
        </w:rPr>
        <w:t xml:space="preserve"> un 34.panta 3.punktam izveido </w:t>
      </w:r>
      <w:r w:rsidR="00BE49A3" w:rsidRPr="001156DC">
        <w:rPr>
          <w:sz w:val="24"/>
        </w:rPr>
        <w:t>brīvprātīga saistītā atbalsta par aitām</w:t>
      </w:r>
      <w:r w:rsidR="00BE49A3" w:rsidRPr="001156DC" w:rsidDel="005D6128">
        <w:rPr>
          <w:sz w:val="24"/>
        </w:rPr>
        <w:t xml:space="preserve"> </w:t>
      </w:r>
      <w:r w:rsidR="00BE49A3" w:rsidRPr="001156DC">
        <w:rPr>
          <w:sz w:val="24"/>
        </w:rPr>
        <w:t>pārbaudes</w:t>
      </w:r>
      <w:r w:rsidR="00BE49A3" w:rsidRPr="001156DC" w:rsidDel="005D6128">
        <w:rPr>
          <w:sz w:val="24"/>
        </w:rPr>
        <w:t xml:space="preserve"> izlasi</w:t>
      </w:r>
      <w:r w:rsidR="00BE49A3" w:rsidRPr="001156DC">
        <w:rPr>
          <w:sz w:val="24"/>
        </w:rPr>
        <w:t xml:space="preserve"> un to saimniecību sarakstu, kurās veicama pārbaude</w:t>
      </w:r>
      <w:r w:rsidR="00BE49A3" w:rsidRPr="001156DC" w:rsidDel="005D6128">
        <w:rPr>
          <w:sz w:val="24"/>
        </w:rPr>
        <w:t xml:space="preserve"> uz vietas</w:t>
      </w:r>
      <w:r w:rsidR="00BE49A3" w:rsidRPr="001156DC">
        <w:rPr>
          <w:sz w:val="24"/>
        </w:rPr>
        <w:t>,</w:t>
      </w:r>
      <w:r w:rsidR="00BE49A3" w:rsidRPr="001156DC" w:rsidDel="005D6128">
        <w:rPr>
          <w:sz w:val="24"/>
        </w:rPr>
        <w:t xml:space="preserve"> iesniedz </w:t>
      </w:r>
      <w:r w:rsidR="008F638D" w:rsidRPr="001156DC">
        <w:rPr>
          <w:sz w:val="24"/>
        </w:rPr>
        <w:t>Lauksaimniecības datu centrā</w:t>
      </w:r>
      <w:r w:rsidR="0051523C" w:rsidRPr="001156DC">
        <w:rPr>
          <w:sz w:val="24"/>
        </w:rPr>
        <w:t xml:space="preserve">. </w:t>
      </w:r>
    </w:p>
    <w:p w14:paraId="775DF4A1" w14:textId="27BF69F1" w:rsidR="00947BB1" w:rsidRPr="001156DC" w:rsidRDefault="00A433F7" w:rsidP="00A433F7">
      <w:pPr>
        <w:pStyle w:val="A-nodala"/>
        <w:numPr>
          <w:ilvl w:val="0"/>
          <w:numId w:val="0"/>
        </w:numPr>
        <w:rPr>
          <w:sz w:val="24"/>
          <w:szCs w:val="24"/>
        </w:rPr>
      </w:pPr>
      <w:r w:rsidRPr="001156DC">
        <w:rPr>
          <w:sz w:val="24"/>
          <w:szCs w:val="24"/>
        </w:rPr>
        <w:t>13.5.</w:t>
      </w:r>
      <w:r w:rsidRPr="001156DC">
        <w:rPr>
          <w:sz w:val="24"/>
          <w:szCs w:val="24"/>
        </w:rPr>
        <w:tab/>
      </w:r>
      <w:r w:rsidR="00947BB1" w:rsidRPr="001156DC">
        <w:rPr>
          <w:sz w:val="24"/>
          <w:szCs w:val="24"/>
        </w:rPr>
        <w:tab/>
        <w:t xml:space="preserve"> </w:t>
      </w:r>
      <w:bookmarkStart w:id="260" w:name="_Toc400221002"/>
      <w:bookmarkStart w:id="261" w:name="_Toc408925638"/>
      <w:bookmarkStart w:id="262" w:name="_Toc412143932"/>
      <w:r w:rsidR="003E067E" w:rsidRPr="001156DC">
        <w:rPr>
          <w:sz w:val="24"/>
          <w:szCs w:val="24"/>
        </w:rPr>
        <w:t>Brīvprātīgs s</w:t>
      </w:r>
      <w:r w:rsidR="00947BB1" w:rsidRPr="001156DC">
        <w:rPr>
          <w:sz w:val="24"/>
          <w:szCs w:val="24"/>
        </w:rPr>
        <w:t>aistītais atbalsts par proteīnaug</w:t>
      </w:r>
      <w:bookmarkEnd w:id="260"/>
      <w:r w:rsidR="006C7CA5" w:rsidRPr="001156DC">
        <w:rPr>
          <w:sz w:val="24"/>
          <w:szCs w:val="24"/>
        </w:rPr>
        <w:t>iem</w:t>
      </w:r>
      <w:bookmarkEnd w:id="261"/>
      <w:bookmarkEnd w:id="262"/>
    </w:p>
    <w:p w14:paraId="6A7EBDF2" w14:textId="0F86217D" w:rsidR="00C21CFB" w:rsidRPr="001156DC" w:rsidRDefault="00A433F7" w:rsidP="002253DC">
      <w:pPr>
        <w:pStyle w:val="Punkts"/>
        <w:numPr>
          <w:ilvl w:val="0"/>
          <w:numId w:val="0"/>
        </w:numPr>
        <w:ind w:firstLine="720"/>
        <w:rPr>
          <w:sz w:val="24"/>
        </w:rPr>
      </w:pPr>
      <w:r w:rsidRPr="001156DC">
        <w:rPr>
          <w:sz w:val="24"/>
        </w:rPr>
        <w:t>165.</w:t>
      </w:r>
      <w:r w:rsidRPr="001156DC">
        <w:rPr>
          <w:sz w:val="24"/>
        </w:rPr>
        <w:tab/>
      </w:r>
      <w:r w:rsidR="00C21CFB" w:rsidRPr="001156DC">
        <w:rPr>
          <w:sz w:val="24"/>
        </w:rPr>
        <w:t xml:space="preserve"> </w:t>
      </w:r>
      <w:bookmarkStart w:id="263" w:name="_Ref401004866"/>
      <w:r w:rsidR="00C21CFB" w:rsidRPr="001156DC">
        <w:rPr>
          <w:sz w:val="24"/>
        </w:rPr>
        <w:t>Brīvprātīgu saistīto atbalstu par proteīnaug</w:t>
      </w:r>
      <w:r w:rsidR="006C7CA5" w:rsidRPr="001156DC">
        <w:rPr>
          <w:sz w:val="24"/>
        </w:rPr>
        <w:t>iem</w:t>
      </w:r>
      <w:r w:rsidR="00C21CFB" w:rsidRPr="001156DC">
        <w:rPr>
          <w:sz w:val="24"/>
        </w:rPr>
        <w:t xml:space="preserve"> var saņemt par </w:t>
      </w:r>
      <w:r w:rsidR="00ED3099" w:rsidRPr="001156DC">
        <w:rPr>
          <w:sz w:val="24"/>
        </w:rPr>
        <w:t xml:space="preserve">kārtējā gada </w:t>
      </w:r>
      <w:r w:rsidR="00C21CFB" w:rsidRPr="001156DC">
        <w:rPr>
          <w:sz w:val="24"/>
        </w:rPr>
        <w:t>proteīnaug</w:t>
      </w:r>
      <w:r w:rsidR="006C7CA5" w:rsidRPr="001156DC">
        <w:rPr>
          <w:sz w:val="24"/>
        </w:rPr>
        <w:t>u platīb</w:t>
      </w:r>
      <w:r w:rsidR="00040DE0" w:rsidRPr="001156DC">
        <w:rPr>
          <w:sz w:val="24"/>
        </w:rPr>
        <w:t>u</w:t>
      </w:r>
      <w:r w:rsidR="00C21CFB" w:rsidRPr="001156DC">
        <w:rPr>
          <w:sz w:val="24"/>
        </w:rPr>
        <w:t>:</w:t>
      </w:r>
      <w:bookmarkEnd w:id="263"/>
      <w:r w:rsidR="00C21CFB" w:rsidRPr="001156DC">
        <w:rPr>
          <w:sz w:val="24"/>
        </w:rPr>
        <w:t xml:space="preserve"> </w:t>
      </w:r>
    </w:p>
    <w:p w14:paraId="1B49D7B0" w14:textId="08891F65" w:rsidR="00C21CFB" w:rsidRPr="001156DC" w:rsidRDefault="00A433F7" w:rsidP="002253DC">
      <w:pPr>
        <w:pStyle w:val="A-punkts"/>
        <w:numPr>
          <w:ilvl w:val="0"/>
          <w:numId w:val="0"/>
        </w:numPr>
        <w:ind w:firstLine="720"/>
        <w:rPr>
          <w:sz w:val="24"/>
          <w:szCs w:val="24"/>
        </w:rPr>
      </w:pPr>
      <w:r w:rsidRPr="001156DC">
        <w:rPr>
          <w:sz w:val="24"/>
          <w:szCs w:val="24"/>
        </w:rPr>
        <w:t>165.1.</w:t>
      </w:r>
      <w:r w:rsidRPr="001156DC">
        <w:rPr>
          <w:sz w:val="24"/>
          <w:szCs w:val="24"/>
        </w:rPr>
        <w:tab/>
      </w:r>
      <w:r w:rsidR="009C0218" w:rsidRPr="001156DC">
        <w:rPr>
          <w:sz w:val="24"/>
          <w:szCs w:val="24"/>
        </w:rPr>
        <w:t xml:space="preserve"> </w:t>
      </w:r>
      <w:bookmarkStart w:id="264" w:name="_Ref401004685"/>
      <w:r w:rsidR="00040DE0" w:rsidRPr="001156DC">
        <w:rPr>
          <w:sz w:val="24"/>
          <w:szCs w:val="24"/>
        </w:rPr>
        <w:t xml:space="preserve">ko </w:t>
      </w:r>
      <w:r w:rsidR="000B1F60" w:rsidRPr="001156DC">
        <w:rPr>
          <w:sz w:val="24"/>
          <w:szCs w:val="24"/>
        </w:rPr>
        <w:t xml:space="preserve">aizņem </w:t>
      </w:r>
      <w:r w:rsidR="009C0218" w:rsidRPr="001156DC">
        <w:rPr>
          <w:sz w:val="24"/>
          <w:szCs w:val="24"/>
        </w:rPr>
        <w:t>tīrsējā sētas lauka pupa</w:t>
      </w:r>
      <w:r w:rsidR="008F1E57" w:rsidRPr="001156DC">
        <w:rPr>
          <w:sz w:val="24"/>
          <w:szCs w:val="24"/>
        </w:rPr>
        <w:t>s</w:t>
      </w:r>
      <w:r w:rsidR="009C0218" w:rsidRPr="001156DC">
        <w:rPr>
          <w:sz w:val="24"/>
          <w:szCs w:val="24"/>
        </w:rPr>
        <w:t>, z</w:t>
      </w:r>
      <w:r w:rsidR="00C21CFB" w:rsidRPr="001156DC">
        <w:rPr>
          <w:sz w:val="24"/>
          <w:szCs w:val="24"/>
        </w:rPr>
        <w:t>irņi</w:t>
      </w:r>
      <w:r w:rsidR="009C0218" w:rsidRPr="001156DC">
        <w:rPr>
          <w:sz w:val="24"/>
          <w:szCs w:val="24"/>
        </w:rPr>
        <w:t>, v</w:t>
      </w:r>
      <w:r w:rsidR="00C21CFB" w:rsidRPr="001156DC">
        <w:rPr>
          <w:sz w:val="24"/>
          <w:szCs w:val="24"/>
        </w:rPr>
        <w:t>īķi</w:t>
      </w:r>
      <w:r w:rsidR="009C0218" w:rsidRPr="001156DC">
        <w:rPr>
          <w:sz w:val="24"/>
          <w:szCs w:val="24"/>
        </w:rPr>
        <w:t>, l</w:t>
      </w:r>
      <w:r w:rsidR="00C21CFB" w:rsidRPr="001156DC">
        <w:rPr>
          <w:sz w:val="24"/>
          <w:szCs w:val="24"/>
        </w:rPr>
        <w:t>upīna</w:t>
      </w:r>
      <w:r w:rsidR="009C0218" w:rsidRPr="001156DC">
        <w:rPr>
          <w:sz w:val="24"/>
          <w:szCs w:val="24"/>
        </w:rPr>
        <w:t>, l</w:t>
      </w:r>
      <w:r w:rsidR="00C21CFB" w:rsidRPr="001156DC">
        <w:rPr>
          <w:sz w:val="24"/>
          <w:szCs w:val="24"/>
        </w:rPr>
        <w:t>ucerna</w:t>
      </w:r>
      <w:r w:rsidR="009C0218" w:rsidRPr="001156DC">
        <w:rPr>
          <w:sz w:val="24"/>
          <w:szCs w:val="24"/>
        </w:rPr>
        <w:t>, a</w:t>
      </w:r>
      <w:r w:rsidR="00C21CFB" w:rsidRPr="001156DC">
        <w:rPr>
          <w:sz w:val="24"/>
          <w:szCs w:val="24"/>
        </w:rPr>
        <w:t xml:space="preserve">ustrumu </w:t>
      </w:r>
      <w:proofErr w:type="spellStart"/>
      <w:r w:rsidR="00C21CFB" w:rsidRPr="001156DC">
        <w:rPr>
          <w:sz w:val="24"/>
          <w:szCs w:val="24"/>
        </w:rPr>
        <w:t>galega</w:t>
      </w:r>
      <w:proofErr w:type="spellEnd"/>
      <w:r w:rsidR="009C0218" w:rsidRPr="001156DC">
        <w:rPr>
          <w:sz w:val="24"/>
          <w:szCs w:val="24"/>
        </w:rPr>
        <w:t xml:space="preserve">, </w:t>
      </w:r>
      <w:r w:rsidR="000A1ECA" w:rsidRPr="001156DC">
        <w:rPr>
          <w:sz w:val="24"/>
          <w:szCs w:val="24"/>
        </w:rPr>
        <w:t xml:space="preserve">soja, kaņepes, </w:t>
      </w:r>
      <w:r w:rsidR="009C0218" w:rsidRPr="001156DC">
        <w:rPr>
          <w:sz w:val="24"/>
          <w:szCs w:val="24"/>
        </w:rPr>
        <w:t>s</w:t>
      </w:r>
      <w:r w:rsidR="00C21CFB" w:rsidRPr="001156DC">
        <w:rPr>
          <w:sz w:val="24"/>
          <w:szCs w:val="24"/>
        </w:rPr>
        <w:t>arkanais āboliņš</w:t>
      </w:r>
      <w:r w:rsidR="009C0218" w:rsidRPr="001156DC">
        <w:rPr>
          <w:sz w:val="24"/>
          <w:szCs w:val="24"/>
        </w:rPr>
        <w:t>, b</w:t>
      </w:r>
      <w:r w:rsidR="00C21CFB" w:rsidRPr="001156DC">
        <w:rPr>
          <w:sz w:val="24"/>
          <w:szCs w:val="24"/>
        </w:rPr>
        <w:t>astarda āboliņš</w:t>
      </w:r>
      <w:r w:rsidR="009C0218" w:rsidRPr="001156DC">
        <w:rPr>
          <w:sz w:val="24"/>
          <w:szCs w:val="24"/>
        </w:rPr>
        <w:t xml:space="preserve"> vai b</w:t>
      </w:r>
      <w:r w:rsidR="00C21CFB" w:rsidRPr="001156DC">
        <w:rPr>
          <w:sz w:val="24"/>
          <w:szCs w:val="24"/>
        </w:rPr>
        <w:t>altais āboliņš</w:t>
      </w:r>
      <w:r w:rsidR="009C0218" w:rsidRPr="001156DC">
        <w:rPr>
          <w:sz w:val="24"/>
          <w:szCs w:val="24"/>
        </w:rPr>
        <w:t>;</w:t>
      </w:r>
      <w:bookmarkEnd w:id="264"/>
    </w:p>
    <w:p w14:paraId="7AE44E8E" w14:textId="1FF15651" w:rsidR="000B1F60" w:rsidRPr="001156DC" w:rsidRDefault="00A433F7" w:rsidP="002253DC">
      <w:pPr>
        <w:pStyle w:val="A-punkts"/>
        <w:numPr>
          <w:ilvl w:val="0"/>
          <w:numId w:val="0"/>
        </w:numPr>
        <w:ind w:firstLine="720"/>
        <w:rPr>
          <w:sz w:val="24"/>
          <w:szCs w:val="24"/>
        </w:rPr>
      </w:pPr>
      <w:r w:rsidRPr="001156DC">
        <w:rPr>
          <w:sz w:val="24"/>
          <w:szCs w:val="24"/>
        </w:rPr>
        <w:t>165.2.</w:t>
      </w:r>
      <w:r w:rsidRPr="001156DC">
        <w:rPr>
          <w:sz w:val="24"/>
          <w:szCs w:val="24"/>
        </w:rPr>
        <w:tab/>
      </w:r>
      <w:r w:rsidR="00731F6A" w:rsidRPr="001156DC">
        <w:rPr>
          <w:sz w:val="24"/>
          <w:szCs w:val="24"/>
        </w:rPr>
        <w:t xml:space="preserve"> </w:t>
      </w:r>
      <w:bookmarkStart w:id="265" w:name="_Ref411545648"/>
      <w:r w:rsidR="00040DE0" w:rsidRPr="001156DC">
        <w:rPr>
          <w:sz w:val="24"/>
          <w:szCs w:val="24"/>
        </w:rPr>
        <w:t xml:space="preserve">ko </w:t>
      </w:r>
      <w:r w:rsidR="000B1F60" w:rsidRPr="001156DC">
        <w:rPr>
          <w:sz w:val="24"/>
          <w:szCs w:val="24"/>
        </w:rPr>
        <w:t xml:space="preserve">aizņem </w:t>
      </w:r>
      <w:r w:rsidR="009C0218" w:rsidRPr="001156DC">
        <w:rPr>
          <w:sz w:val="24"/>
          <w:szCs w:val="24"/>
        </w:rPr>
        <w:t>maisījumos ar graudaugiem</w:t>
      </w:r>
      <w:r w:rsidR="00731F6A" w:rsidRPr="001156DC">
        <w:rPr>
          <w:sz w:val="24"/>
          <w:szCs w:val="24"/>
        </w:rPr>
        <w:t xml:space="preserve"> sēti </w:t>
      </w:r>
      <w:r w:rsidR="00B77FB6" w:rsidRPr="001156DC">
        <w:rPr>
          <w:sz w:val="24"/>
          <w:szCs w:val="24"/>
        </w:rPr>
        <w:t>zirņi vai vīķi</w:t>
      </w:r>
      <w:r w:rsidR="00731F6A" w:rsidRPr="001156DC">
        <w:rPr>
          <w:sz w:val="24"/>
          <w:szCs w:val="24"/>
        </w:rPr>
        <w:t>, ja</w:t>
      </w:r>
      <w:r w:rsidR="009C0218" w:rsidRPr="001156DC">
        <w:rPr>
          <w:sz w:val="24"/>
          <w:szCs w:val="24"/>
        </w:rPr>
        <w:t xml:space="preserve"> </w:t>
      </w:r>
      <w:r w:rsidR="005C03C5" w:rsidRPr="001156DC">
        <w:rPr>
          <w:sz w:val="24"/>
          <w:szCs w:val="24"/>
        </w:rPr>
        <w:t xml:space="preserve">zirņu vai vīķu </w:t>
      </w:r>
      <w:r w:rsidR="00E24F23" w:rsidRPr="001156DC">
        <w:rPr>
          <w:sz w:val="24"/>
          <w:szCs w:val="24"/>
        </w:rPr>
        <w:t>sēklas masa</w:t>
      </w:r>
      <w:r w:rsidR="00FE221C" w:rsidRPr="001156DC">
        <w:rPr>
          <w:sz w:val="24"/>
          <w:szCs w:val="24"/>
        </w:rPr>
        <w:t>s</w:t>
      </w:r>
      <w:r w:rsidR="00E24F23" w:rsidRPr="001156DC">
        <w:rPr>
          <w:sz w:val="24"/>
          <w:szCs w:val="24"/>
        </w:rPr>
        <w:t xml:space="preserve">, </w:t>
      </w:r>
      <w:r w:rsidR="005C03C5" w:rsidRPr="001156DC">
        <w:rPr>
          <w:sz w:val="24"/>
          <w:szCs w:val="24"/>
        </w:rPr>
        <w:t>augu skait</w:t>
      </w:r>
      <w:r w:rsidR="00FE221C" w:rsidRPr="001156DC">
        <w:rPr>
          <w:sz w:val="24"/>
          <w:szCs w:val="24"/>
        </w:rPr>
        <w:t>a</w:t>
      </w:r>
      <w:r w:rsidR="005C03C5" w:rsidRPr="001156DC">
        <w:rPr>
          <w:sz w:val="24"/>
          <w:szCs w:val="24"/>
        </w:rPr>
        <w:t xml:space="preserve"> vai to zaļmasa</w:t>
      </w:r>
      <w:r w:rsidR="00FE221C" w:rsidRPr="001156DC">
        <w:rPr>
          <w:sz w:val="24"/>
          <w:szCs w:val="24"/>
        </w:rPr>
        <w:t>s</w:t>
      </w:r>
      <w:r w:rsidR="009C0218" w:rsidRPr="001156DC">
        <w:rPr>
          <w:sz w:val="24"/>
          <w:szCs w:val="24"/>
        </w:rPr>
        <w:t xml:space="preserve"> īpatsvars </w:t>
      </w:r>
      <w:r w:rsidR="00FE221C" w:rsidRPr="001156DC">
        <w:rPr>
          <w:sz w:val="24"/>
          <w:szCs w:val="24"/>
        </w:rPr>
        <w:t xml:space="preserve">ir lielāks nekā </w:t>
      </w:r>
      <w:r w:rsidR="009C0218" w:rsidRPr="001156DC">
        <w:rPr>
          <w:sz w:val="24"/>
          <w:szCs w:val="24"/>
        </w:rPr>
        <w:t>5</w:t>
      </w:r>
      <w:r w:rsidR="00731F6A" w:rsidRPr="001156DC">
        <w:rPr>
          <w:sz w:val="24"/>
          <w:szCs w:val="24"/>
        </w:rPr>
        <w:t xml:space="preserve">0 </w:t>
      </w:r>
      <w:r w:rsidR="00B327DB" w:rsidRPr="001156DC">
        <w:rPr>
          <w:sz w:val="24"/>
          <w:szCs w:val="24"/>
        </w:rPr>
        <w:t>procent</w:t>
      </w:r>
      <w:r w:rsidR="00FE221C" w:rsidRPr="001156DC">
        <w:rPr>
          <w:sz w:val="24"/>
          <w:szCs w:val="24"/>
        </w:rPr>
        <w:t>i</w:t>
      </w:r>
      <w:r w:rsidR="000B1F60" w:rsidRPr="001156DC">
        <w:rPr>
          <w:sz w:val="24"/>
          <w:szCs w:val="24"/>
        </w:rPr>
        <w:t>;</w:t>
      </w:r>
      <w:bookmarkEnd w:id="265"/>
    </w:p>
    <w:p w14:paraId="23A692B3" w14:textId="4343ED3F" w:rsidR="009C0218" w:rsidRPr="001156DC" w:rsidRDefault="00A433F7" w:rsidP="002253DC">
      <w:pPr>
        <w:pStyle w:val="A-punkts"/>
        <w:numPr>
          <w:ilvl w:val="0"/>
          <w:numId w:val="0"/>
        </w:numPr>
        <w:ind w:firstLine="720"/>
        <w:rPr>
          <w:sz w:val="24"/>
          <w:szCs w:val="24"/>
        </w:rPr>
      </w:pPr>
      <w:r w:rsidRPr="001156DC">
        <w:rPr>
          <w:sz w:val="24"/>
          <w:szCs w:val="24"/>
        </w:rPr>
        <w:t>165.3.</w:t>
      </w:r>
      <w:r w:rsidRPr="001156DC">
        <w:rPr>
          <w:sz w:val="24"/>
          <w:szCs w:val="24"/>
        </w:rPr>
        <w:tab/>
      </w:r>
      <w:r w:rsidR="000B1F60" w:rsidRPr="001156DC">
        <w:rPr>
          <w:sz w:val="24"/>
          <w:szCs w:val="24"/>
        </w:rPr>
        <w:t xml:space="preserve"> </w:t>
      </w:r>
      <w:r w:rsidR="00040DE0" w:rsidRPr="001156DC">
        <w:rPr>
          <w:sz w:val="24"/>
          <w:szCs w:val="24"/>
        </w:rPr>
        <w:t xml:space="preserve">kas </w:t>
      </w:r>
      <w:r w:rsidR="000B1F60" w:rsidRPr="001156DC">
        <w:rPr>
          <w:sz w:val="24"/>
          <w:szCs w:val="24"/>
        </w:rPr>
        <w:t xml:space="preserve">nav </w:t>
      </w:r>
      <w:proofErr w:type="gramStart"/>
      <w:r w:rsidR="000B1F60" w:rsidRPr="001156DC">
        <w:rPr>
          <w:sz w:val="24"/>
          <w:szCs w:val="24"/>
        </w:rPr>
        <w:t xml:space="preserve">pieteikta </w:t>
      </w:r>
      <w:r w:rsidR="00EE47E6" w:rsidRPr="001156DC">
        <w:rPr>
          <w:sz w:val="24"/>
          <w:szCs w:val="24"/>
        </w:rPr>
        <w:t xml:space="preserve">citam </w:t>
      </w:r>
      <w:r w:rsidR="000B1F60" w:rsidRPr="001156DC">
        <w:rPr>
          <w:sz w:val="24"/>
          <w:szCs w:val="24"/>
        </w:rPr>
        <w:t>brīvprātīgam saistītajam atbalstam</w:t>
      </w:r>
      <w:proofErr w:type="gramEnd"/>
      <w:r w:rsidR="000B1F60" w:rsidRPr="001156DC">
        <w:rPr>
          <w:sz w:val="24"/>
          <w:szCs w:val="24"/>
        </w:rPr>
        <w:t xml:space="preserve"> </w:t>
      </w:r>
      <w:r w:rsidR="00EE47E6" w:rsidRPr="001156DC">
        <w:rPr>
          <w:sz w:val="24"/>
          <w:szCs w:val="24"/>
        </w:rPr>
        <w:t>par platībām.</w:t>
      </w:r>
    </w:p>
    <w:p w14:paraId="4856B345" w14:textId="31667930" w:rsidR="000B1F60" w:rsidRPr="001156DC" w:rsidRDefault="00A433F7" w:rsidP="002253DC">
      <w:pPr>
        <w:pStyle w:val="Punkts"/>
        <w:numPr>
          <w:ilvl w:val="0"/>
          <w:numId w:val="0"/>
        </w:numPr>
        <w:ind w:firstLine="720"/>
        <w:rPr>
          <w:sz w:val="24"/>
        </w:rPr>
      </w:pPr>
      <w:r w:rsidRPr="001156DC">
        <w:rPr>
          <w:sz w:val="24"/>
        </w:rPr>
        <w:t>166.</w:t>
      </w:r>
      <w:r w:rsidRPr="001156DC">
        <w:rPr>
          <w:sz w:val="24"/>
        </w:rPr>
        <w:tab/>
      </w:r>
      <w:r w:rsidR="006C7CA5" w:rsidRPr="001156DC">
        <w:rPr>
          <w:sz w:val="24"/>
        </w:rPr>
        <w:t xml:space="preserve"> </w:t>
      </w:r>
      <w:r w:rsidR="000B1F60" w:rsidRPr="001156DC">
        <w:rPr>
          <w:sz w:val="24"/>
        </w:rPr>
        <w:t>Lauksaimniekam ir tiesības pretendēt uz brīvprātīg</w:t>
      </w:r>
      <w:r w:rsidR="00ED3099" w:rsidRPr="001156DC">
        <w:rPr>
          <w:sz w:val="24"/>
        </w:rPr>
        <w:t>u</w:t>
      </w:r>
      <w:r w:rsidR="000B1F60" w:rsidRPr="001156DC">
        <w:rPr>
          <w:sz w:val="24"/>
        </w:rPr>
        <w:t xml:space="preserve"> saistīto atbalstu par proteīnaugiem par kaņepju platību, ja tā </w:t>
      </w:r>
      <w:r w:rsidR="00B77FB6" w:rsidRPr="001156DC">
        <w:rPr>
          <w:sz w:val="24"/>
        </w:rPr>
        <w:t xml:space="preserve">ir </w:t>
      </w:r>
      <w:proofErr w:type="spellStart"/>
      <w:r w:rsidR="00B77FB6" w:rsidRPr="001156DC">
        <w:rPr>
          <w:sz w:val="24"/>
        </w:rPr>
        <w:t>atbalsttiesīga</w:t>
      </w:r>
      <w:proofErr w:type="spellEnd"/>
      <w:r w:rsidR="00B77FB6" w:rsidRPr="001156DC">
        <w:rPr>
          <w:sz w:val="24"/>
        </w:rPr>
        <w:t xml:space="preserve"> vienotā platības maksājuma saņemšanai</w:t>
      </w:r>
      <w:r w:rsidR="000B1F60" w:rsidRPr="001156DC">
        <w:rPr>
          <w:sz w:val="24"/>
        </w:rPr>
        <w:t>.</w:t>
      </w:r>
    </w:p>
    <w:p w14:paraId="41283A87" w14:textId="3FCCDDD1" w:rsidR="003F7B45" w:rsidRPr="001156DC" w:rsidRDefault="00A433F7" w:rsidP="002253DC">
      <w:pPr>
        <w:pStyle w:val="Punkts"/>
        <w:numPr>
          <w:ilvl w:val="0"/>
          <w:numId w:val="0"/>
        </w:numPr>
        <w:ind w:firstLine="720"/>
        <w:rPr>
          <w:sz w:val="24"/>
        </w:rPr>
      </w:pPr>
      <w:r w:rsidRPr="001156DC">
        <w:rPr>
          <w:sz w:val="24"/>
        </w:rPr>
        <w:t>167.</w:t>
      </w:r>
      <w:r w:rsidRPr="001156DC">
        <w:rPr>
          <w:sz w:val="24"/>
        </w:rPr>
        <w:tab/>
      </w:r>
      <w:r w:rsidR="006A5322" w:rsidRPr="001156DC">
        <w:rPr>
          <w:sz w:val="24"/>
        </w:rPr>
        <w:t xml:space="preserve"> </w:t>
      </w:r>
      <w:bookmarkStart w:id="266" w:name="_Ref401004920"/>
      <w:r w:rsidR="00FC6E40" w:rsidRPr="001156DC">
        <w:rPr>
          <w:sz w:val="24"/>
        </w:rPr>
        <w:t xml:space="preserve">Brīvprātīgu saistīto atbalstu par proteīnaugiem </w:t>
      </w:r>
      <w:r w:rsidR="003F7B45" w:rsidRPr="001156DC">
        <w:rPr>
          <w:sz w:val="24"/>
        </w:rPr>
        <w:t>lauksaimnieks var saņemt, ja:</w:t>
      </w:r>
      <w:bookmarkEnd w:id="266"/>
    </w:p>
    <w:p w14:paraId="3F5A2C6D" w14:textId="0F72BD17" w:rsidR="00FC6E40" w:rsidRPr="001156DC" w:rsidRDefault="00A433F7" w:rsidP="002253DC">
      <w:pPr>
        <w:pStyle w:val="A-punkts"/>
        <w:numPr>
          <w:ilvl w:val="0"/>
          <w:numId w:val="0"/>
        </w:numPr>
        <w:ind w:firstLine="720"/>
        <w:rPr>
          <w:sz w:val="24"/>
          <w:szCs w:val="24"/>
          <w:lang w:eastAsia="ru-RU"/>
        </w:rPr>
      </w:pPr>
      <w:r w:rsidRPr="001156DC">
        <w:rPr>
          <w:sz w:val="24"/>
          <w:szCs w:val="24"/>
          <w:lang w:eastAsia="ru-RU"/>
        </w:rPr>
        <w:t>167.1.</w:t>
      </w:r>
      <w:r w:rsidRPr="001156DC">
        <w:rPr>
          <w:sz w:val="24"/>
          <w:szCs w:val="24"/>
          <w:lang w:eastAsia="ru-RU"/>
        </w:rPr>
        <w:tab/>
      </w:r>
      <w:r w:rsidR="007843D0" w:rsidRPr="001156DC">
        <w:rPr>
          <w:sz w:val="24"/>
          <w:szCs w:val="24"/>
        </w:rPr>
        <w:t xml:space="preserve"> </w:t>
      </w:r>
      <w:bookmarkStart w:id="267" w:name="_Ref401004878"/>
      <w:r w:rsidR="00D11157" w:rsidRPr="001156DC">
        <w:rPr>
          <w:sz w:val="24"/>
          <w:szCs w:val="24"/>
        </w:rPr>
        <w:t>kopējā</w:t>
      </w:r>
      <w:r w:rsidR="004B545E" w:rsidRPr="001156DC">
        <w:rPr>
          <w:sz w:val="24"/>
          <w:szCs w:val="24"/>
        </w:rPr>
        <w:t xml:space="preserve"> </w:t>
      </w:r>
      <w:r w:rsidR="00D11157" w:rsidRPr="001156DC">
        <w:rPr>
          <w:sz w:val="24"/>
          <w:szCs w:val="24"/>
        </w:rPr>
        <w:t xml:space="preserve">proteīnaugu </w:t>
      </w:r>
      <w:r w:rsidR="00FB7820" w:rsidRPr="001156DC">
        <w:rPr>
          <w:sz w:val="24"/>
          <w:szCs w:val="24"/>
        </w:rPr>
        <w:t xml:space="preserve">viena vai vairāku lauku </w:t>
      </w:r>
      <w:proofErr w:type="spellStart"/>
      <w:r w:rsidR="009D1BD6" w:rsidRPr="001156DC">
        <w:rPr>
          <w:sz w:val="24"/>
          <w:szCs w:val="24"/>
        </w:rPr>
        <w:t>atbalsttiesīgā</w:t>
      </w:r>
      <w:proofErr w:type="spellEnd"/>
      <w:r w:rsidR="009D1BD6" w:rsidRPr="001156DC">
        <w:rPr>
          <w:sz w:val="24"/>
          <w:szCs w:val="24"/>
        </w:rPr>
        <w:t xml:space="preserve"> </w:t>
      </w:r>
      <w:r w:rsidR="00D11157" w:rsidRPr="001156DC">
        <w:rPr>
          <w:sz w:val="24"/>
          <w:szCs w:val="24"/>
        </w:rPr>
        <w:t xml:space="preserve">platība </w:t>
      </w:r>
      <w:r w:rsidR="00ED3099" w:rsidRPr="001156DC">
        <w:rPr>
          <w:sz w:val="24"/>
          <w:szCs w:val="24"/>
        </w:rPr>
        <w:t>nav mazāka par</w:t>
      </w:r>
      <w:r w:rsidR="00D11157" w:rsidRPr="001156DC">
        <w:rPr>
          <w:sz w:val="24"/>
          <w:szCs w:val="24"/>
        </w:rPr>
        <w:t xml:space="preserve"> </w:t>
      </w:r>
      <w:r w:rsidR="003D3718" w:rsidRPr="001156DC">
        <w:rPr>
          <w:sz w:val="24"/>
          <w:szCs w:val="24"/>
        </w:rPr>
        <w:t>vien</w:t>
      </w:r>
      <w:r w:rsidR="00ED3099" w:rsidRPr="001156DC">
        <w:rPr>
          <w:sz w:val="24"/>
          <w:szCs w:val="24"/>
        </w:rPr>
        <w:t>u</w:t>
      </w:r>
      <w:r w:rsidR="003D3718" w:rsidRPr="001156DC">
        <w:rPr>
          <w:sz w:val="24"/>
          <w:szCs w:val="24"/>
        </w:rPr>
        <w:t xml:space="preserve"> hektār</w:t>
      </w:r>
      <w:r w:rsidR="00ED3099" w:rsidRPr="001156DC">
        <w:rPr>
          <w:sz w:val="24"/>
          <w:szCs w:val="24"/>
        </w:rPr>
        <w:t>u</w:t>
      </w:r>
      <w:r w:rsidR="00A211C4" w:rsidRPr="001156DC">
        <w:rPr>
          <w:sz w:val="24"/>
          <w:szCs w:val="24"/>
        </w:rPr>
        <w:t xml:space="preserve"> un tā ir pieteikta vienotajam platības maksājumam</w:t>
      </w:r>
      <w:r w:rsidR="00FC6E40" w:rsidRPr="001156DC">
        <w:rPr>
          <w:sz w:val="24"/>
          <w:szCs w:val="24"/>
        </w:rPr>
        <w:t>;</w:t>
      </w:r>
      <w:bookmarkEnd w:id="267"/>
      <w:r w:rsidR="00FC6E40" w:rsidRPr="001156DC">
        <w:rPr>
          <w:sz w:val="24"/>
          <w:szCs w:val="24"/>
        </w:rPr>
        <w:t xml:space="preserve"> </w:t>
      </w:r>
    </w:p>
    <w:p w14:paraId="01673435" w14:textId="73AEAEBF" w:rsidR="003F7B45" w:rsidRPr="001156DC" w:rsidRDefault="00A433F7" w:rsidP="002253DC">
      <w:pPr>
        <w:pStyle w:val="A-punkts"/>
        <w:numPr>
          <w:ilvl w:val="0"/>
          <w:numId w:val="0"/>
        </w:numPr>
        <w:ind w:firstLine="720"/>
        <w:rPr>
          <w:sz w:val="24"/>
          <w:szCs w:val="24"/>
        </w:rPr>
      </w:pPr>
      <w:r w:rsidRPr="001156DC">
        <w:rPr>
          <w:sz w:val="24"/>
          <w:szCs w:val="24"/>
        </w:rPr>
        <w:t>167.2.</w:t>
      </w:r>
      <w:r w:rsidRPr="001156DC">
        <w:rPr>
          <w:sz w:val="24"/>
          <w:szCs w:val="24"/>
        </w:rPr>
        <w:tab/>
      </w:r>
      <w:r w:rsidR="00731F6A" w:rsidRPr="001156DC">
        <w:rPr>
          <w:sz w:val="24"/>
          <w:szCs w:val="24"/>
        </w:rPr>
        <w:t xml:space="preserve"> </w:t>
      </w:r>
      <w:bookmarkStart w:id="268" w:name="_Ref401004875"/>
      <w:r w:rsidR="00E06989" w:rsidRPr="001156DC">
        <w:rPr>
          <w:sz w:val="24"/>
          <w:szCs w:val="24"/>
        </w:rPr>
        <w:t xml:space="preserve">atbalstam pieteiktajā </w:t>
      </w:r>
      <w:r w:rsidR="003F7B45" w:rsidRPr="001156DC">
        <w:rPr>
          <w:sz w:val="24"/>
          <w:szCs w:val="24"/>
        </w:rPr>
        <w:t>proteīnaugu platīb</w:t>
      </w:r>
      <w:r w:rsidR="00E06989" w:rsidRPr="001156DC">
        <w:rPr>
          <w:sz w:val="24"/>
          <w:szCs w:val="24"/>
        </w:rPr>
        <w:t>ā izaudzētie proteīnaugi</w:t>
      </w:r>
      <w:r w:rsidR="003F7B45" w:rsidRPr="001156DC">
        <w:rPr>
          <w:sz w:val="24"/>
          <w:szCs w:val="24"/>
        </w:rPr>
        <w:t xml:space="preserve"> netiek izma</w:t>
      </w:r>
      <w:r w:rsidR="00F11F82" w:rsidRPr="001156DC">
        <w:rPr>
          <w:sz w:val="24"/>
          <w:szCs w:val="24"/>
        </w:rPr>
        <w:t>n</w:t>
      </w:r>
      <w:r w:rsidR="003F7B45" w:rsidRPr="001156DC">
        <w:rPr>
          <w:sz w:val="24"/>
          <w:szCs w:val="24"/>
        </w:rPr>
        <w:t>tot</w:t>
      </w:r>
      <w:r w:rsidR="00E06989" w:rsidRPr="001156DC">
        <w:rPr>
          <w:sz w:val="24"/>
          <w:szCs w:val="24"/>
        </w:rPr>
        <w:t>i</w:t>
      </w:r>
      <w:r w:rsidR="003F7B45" w:rsidRPr="001156DC">
        <w:rPr>
          <w:sz w:val="24"/>
          <w:szCs w:val="24"/>
        </w:rPr>
        <w:t xml:space="preserve"> </w:t>
      </w:r>
      <w:r w:rsidR="00F11F82" w:rsidRPr="001156DC">
        <w:rPr>
          <w:sz w:val="24"/>
          <w:szCs w:val="24"/>
        </w:rPr>
        <w:t>enerģijas ieguve</w:t>
      </w:r>
      <w:r w:rsidR="00ED3099" w:rsidRPr="001156DC">
        <w:rPr>
          <w:sz w:val="24"/>
          <w:szCs w:val="24"/>
        </w:rPr>
        <w:t>i</w:t>
      </w:r>
      <w:r w:rsidR="00F11F82" w:rsidRPr="001156DC">
        <w:rPr>
          <w:sz w:val="24"/>
          <w:szCs w:val="24"/>
        </w:rPr>
        <w:t>.</w:t>
      </w:r>
      <w:bookmarkEnd w:id="268"/>
    </w:p>
    <w:p w14:paraId="6F4A8A3A" w14:textId="78101B41" w:rsidR="009C0218" w:rsidRPr="001156DC" w:rsidRDefault="00A433F7" w:rsidP="002253DC">
      <w:pPr>
        <w:pStyle w:val="Punkts"/>
        <w:numPr>
          <w:ilvl w:val="0"/>
          <w:numId w:val="0"/>
        </w:numPr>
        <w:ind w:firstLine="720"/>
        <w:rPr>
          <w:sz w:val="24"/>
        </w:rPr>
      </w:pPr>
      <w:r w:rsidRPr="001156DC">
        <w:rPr>
          <w:sz w:val="24"/>
        </w:rPr>
        <w:t>168.</w:t>
      </w:r>
      <w:r w:rsidRPr="001156DC">
        <w:rPr>
          <w:sz w:val="24"/>
        </w:rPr>
        <w:tab/>
      </w:r>
      <w:r w:rsidR="00396892" w:rsidRPr="001156DC">
        <w:rPr>
          <w:sz w:val="24"/>
        </w:rPr>
        <w:t xml:space="preserve"> </w:t>
      </w:r>
      <w:bookmarkStart w:id="269" w:name="_Ref411545793"/>
      <w:r w:rsidR="00813D30" w:rsidRPr="001156DC">
        <w:rPr>
          <w:sz w:val="24"/>
        </w:rPr>
        <w:t xml:space="preserve">Šo noteikumu </w:t>
      </w:r>
      <w:r w:rsidR="0021127F" w:rsidRPr="001156DC">
        <w:rPr>
          <w:sz w:val="24"/>
        </w:rPr>
        <w:t>16</w:t>
      </w:r>
      <w:r w:rsidR="00580ABC" w:rsidRPr="001156DC">
        <w:rPr>
          <w:sz w:val="24"/>
        </w:rPr>
        <w:t>5</w:t>
      </w:r>
      <w:r w:rsidR="00725230" w:rsidRPr="001156DC">
        <w:rPr>
          <w:sz w:val="24"/>
        </w:rPr>
        <w:t>.2</w:t>
      </w:r>
      <w:r w:rsidR="00045C9C" w:rsidRPr="001156DC">
        <w:rPr>
          <w:sz w:val="24"/>
        </w:rPr>
        <w:t>.apakšpunktā minēto zirņu vai vīķu īpatsvaru</w:t>
      </w:r>
      <w:r w:rsidR="0015462D" w:rsidRPr="001156DC">
        <w:rPr>
          <w:sz w:val="24"/>
        </w:rPr>
        <w:t xml:space="preserve"> nosaka</w:t>
      </w:r>
      <w:bookmarkEnd w:id="269"/>
      <w:r w:rsidR="00E4697B" w:rsidRPr="001156DC">
        <w:rPr>
          <w:sz w:val="24"/>
        </w:rPr>
        <w:t xml:space="preserve"> </w:t>
      </w:r>
      <w:r w:rsidR="00ED3099" w:rsidRPr="001156DC">
        <w:rPr>
          <w:sz w:val="24"/>
        </w:rPr>
        <w:t>Lauku atbalsta dienests</w:t>
      </w:r>
      <w:r w:rsidR="00E4697B" w:rsidRPr="001156DC">
        <w:rPr>
          <w:sz w:val="24"/>
        </w:rPr>
        <w:t>, veicot pārbaudes uz vietas</w:t>
      </w:r>
      <w:r w:rsidR="00E97D90" w:rsidRPr="001156DC">
        <w:rPr>
          <w:sz w:val="24"/>
        </w:rPr>
        <w:t xml:space="preserve"> saimniecībā</w:t>
      </w:r>
      <w:r w:rsidR="0015462D" w:rsidRPr="001156DC">
        <w:rPr>
          <w:sz w:val="24"/>
        </w:rPr>
        <w:t>.</w:t>
      </w:r>
    </w:p>
    <w:p w14:paraId="19A5BD06" w14:textId="35E588D9" w:rsidR="00947BB1" w:rsidRPr="001156DC" w:rsidRDefault="00A433F7" w:rsidP="002253DC">
      <w:pPr>
        <w:pStyle w:val="Punkts"/>
        <w:numPr>
          <w:ilvl w:val="0"/>
          <w:numId w:val="0"/>
        </w:numPr>
        <w:ind w:firstLine="720"/>
        <w:rPr>
          <w:sz w:val="24"/>
        </w:rPr>
      </w:pPr>
      <w:r w:rsidRPr="001156DC">
        <w:rPr>
          <w:sz w:val="24"/>
        </w:rPr>
        <w:t>169.</w:t>
      </w:r>
      <w:r w:rsidRPr="001156DC">
        <w:rPr>
          <w:sz w:val="24"/>
        </w:rPr>
        <w:tab/>
      </w:r>
      <w:r w:rsidR="006A5322" w:rsidRPr="001156DC">
        <w:rPr>
          <w:sz w:val="24"/>
        </w:rPr>
        <w:t xml:space="preserve"> </w:t>
      </w:r>
      <w:bookmarkStart w:id="270" w:name="_Ref400357607"/>
      <w:r w:rsidR="00F11F82" w:rsidRPr="001156DC">
        <w:rPr>
          <w:sz w:val="24"/>
        </w:rPr>
        <w:t>Saimniecība, kur</w:t>
      </w:r>
      <w:r w:rsidR="00ED3099" w:rsidRPr="001156DC">
        <w:rPr>
          <w:sz w:val="24"/>
        </w:rPr>
        <w:t>ā</w:t>
      </w:r>
      <w:r w:rsidR="00F11F82" w:rsidRPr="001156DC">
        <w:rPr>
          <w:sz w:val="24"/>
        </w:rPr>
        <w:t xml:space="preserve"> audzē proteīnaugus </w:t>
      </w:r>
      <w:r w:rsidR="00E9078A" w:rsidRPr="001156DC">
        <w:rPr>
          <w:sz w:val="24"/>
        </w:rPr>
        <w:t>arī</w:t>
      </w:r>
      <w:r w:rsidR="00F11F82" w:rsidRPr="001156DC">
        <w:rPr>
          <w:sz w:val="24"/>
        </w:rPr>
        <w:t xml:space="preserve"> enerģijas ieguve</w:t>
      </w:r>
      <w:r w:rsidR="00BB7342" w:rsidRPr="001156DC">
        <w:rPr>
          <w:sz w:val="24"/>
        </w:rPr>
        <w:t>i,</w:t>
      </w:r>
      <w:r w:rsidR="00F11F82" w:rsidRPr="001156DC">
        <w:rPr>
          <w:sz w:val="24"/>
        </w:rPr>
        <w:t xml:space="preserve"> </w:t>
      </w:r>
      <w:r w:rsidR="00673787" w:rsidRPr="001156DC">
        <w:rPr>
          <w:sz w:val="24"/>
        </w:rPr>
        <w:t xml:space="preserve">iesniedz </w:t>
      </w:r>
      <w:r w:rsidR="0005467D" w:rsidRPr="001156DC">
        <w:rPr>
          <w:sz w:val="24"/>
        </w:rPr>
        <w:t xml:space="preserve">informāciju </w:t>
      </w:r>
      <w:r w:rsidR="00673787" w:rsidRPr="001156DC">
        <w:rPr>
          <w:sz w:val="24"/>
        </w:rPr>
        <w:t xml:space="preserve">par lauksaimniecības kultūraugu </w:t>
      </w:r>
      <w:r w:rsidR="0005467D" w:rsidRPr="001156DC">
        <w:rPr>
          <w:sz w:val="24"/>
        </w:rPr>
        <w:t>izmantošanas veidiem</w:t>
      </w:r>
      <w:r w:rsidR="00673787" w:rsidRPr="001156DC">
        <w:rPr>
          <w:sz w:val="24"/>
        </w:rPr>
        <w:t xml:space="preserve"> (</w:t>
      </w:r>
      <w:r w:rsidR="00725230" w:rsidRPr="001156DC">
        <w:rPr>
          <w:sz w:val="24"/>
        </w:rPr>
        <w:t>6</w:t>
      </w:r>
      <w:r w:rsidR="00673787" w:rsidRPr="001156DC">
        <w:rPr>
          <w:sz w:val="24"/>
        </w:rPr>
        <w:t xml:space="preserve">.pielikums) saskaņā ar šo noteikumu </w:t>
      </w:r>
      <w:r w:rsidR="00725230" w:rsidRPr="001156DC">
        <w:rPr>
          <w:sz w:val="24"/>
        </w:rPr>
        <w:lastRenderedPageBreak/>
        <w:t>83.3</w:t>
      </w:r>
      <w:r w:rsidR="00673787" w:rsidRPr="001156DC">
        <w:rPr>
          <w:sz w:val="24"/>
        </w:rPr>
        <w:t>.</w:t>
      </w:r>
      <w:r w:rsidR="00396892" w:rsidRPr="001156DC">
        <w:rPr>
          <w:sz w:val="24"/>
        </w:rPr>
        <w:t>apakš</w:t>
      </w:r>
      <w:r w:rsidR="00673787" w:rsidRPr="001156DC">
        <w:rPr>
          <w:sz w:val="24"/>
        </w:rPr>
        <w:t>punktu un</w:t>
      </w:r>
      <w:r w:rsidR="00F11F82" w:rsidRPr="001156DC">
        <w:rPr>
          <w:sz w:val="24"/>
        </w:rPr>
        <w:t xml:space="preserve"> nodrošina atsevišķu uzskaiti par visu saimniecībā iegūto proteīnaugu ieguvi un izlietošanu.</w:t>
      </w:r>
      <w:bookmarkEnd w:id="270"/>
    </w:p>
    <w:p w14:paraId="0651480E" w14:textId="01C9CDB7" w:rsidR="00F11F82" w:rsidRPr="001156DC" w:rsidRDefault="00A433F7" w:rsidP="002253DC">
      <w:pPr>
        <w:pStyle w:val="Punkts"/>
        <w:numPr>
          <w:ilvl w:val="0"/>
          <w:numId w:val="0"/>
        </w:numPr>
        <w:ind w:firstLine="720"/>
        <w:rPr>
          <w:sz w:val="24"/>
        </w:rPr>
      </w:pPr>
      <w:r w:rsidRPr="001156DC">
        <w:rPr>
          <w:sz w:val="24"/>
        </w:rPr>
        <w:t>170.</w:t>
      </w:r>
      <w:r w:rsidRPr="001156DC">
        <w:rPr>
          <w:sz w:val="24"/>
        </w:rPr>
        <w:tab/>
      </w:r>
      <w:r w:rsidR="00F11F82" w:rsidRPr="001156DC">
        <w:rPr>
          <w:sz w:val="24"/>
        </w:rPr>
        <w:t xml:space="preserve"> Lauku atbalsta dienests veic </w:t>
      </w:r>
      <w:r w:rsidR="00BB7342" w:rsidRPr="001156DC">
        <w:rPr>
          <w:sz w:val="24"/>
        </w:rPr>
        <w:t xml:space="preserve">šo noteikumu </w:t>
      </w:r>
      <w:r w:rsidR="00BD3DBE" w:rsidRPr="001156DC">
        <w:rPr>
          <w:sz w:val="24"/>
        </w:rPr>
        <w:t>16</w:t>
      </w:r>
      <w:r w:rsidR="00580ABC" w:rsidRPr="001156DC">
        <w:rPr>
          <w:sz w:val="24"/>
        </w:rPr>
        <w:t>5</w:t>
      </w:r>
      <w:r w:rsidR="00BB7342" w:rsidRPr="001156DC">
        <w:rPr>
          <w:sz w:val="24"/>
        </w:rPr>
        <w:t xml:space="preserve">.punktā minēto atbilstības nosacījumu </w:t>
      </w:r>
      <w:r w:rsidR="00F11F82" w:rsidRPr="001156DC">
        <w:rPr>
          <w:sz w:val="24"/>
        </w:rPr>
        <w:t>pārbaud</w:t>
      </w:r>
      <w:r w:rsidR="00BB7342" w:rsidRPr="001156DC">
        <w:rPr>
          <w:sz w:val="24"/>
        </w:rPr>
        <w:t>i</w:t>
      </w:r>
      <w:r w:rsidR="00F11F82" w:rsidRPr="001156DC">
        <w:rPr>
          <w:sz w:val="24"/>
        </w:rPr>
        <w:t xml:space="preserve"> uz vietas saimniecībās, pārbaud</w:t>
      </w:r>
      <w:r w:rsidR="0065546A" w:rsidRPr="001156DC">
        <w:rPr>
          <w:sz w:val="24"/>
        </w:rPr>
        <w:t>ot</w:t>
      </w:r>
      <w:r w:rsidR="00F11F82" w:rsidRPr="001156DC">
        <w:rPr>
          <w:sz w:val="24"/>
        </w:rPr>
        <w:t xml:space="preserve"> </w:t>
      </w:r>
      <w:r w:rsidR="00CA7F65" w:rsidRPr="001156DC">
        <w:rPr>
          <w:sz w:val="24"/>
        </w:rPr>
        <w:t>deklarētās informācijas atbilstību situācijai dabā</w:t>
      </w:r>
      <w:r w:rsidR="00673787" w:rsidRPr="001156DC">
        <w:rPr>
          <w:sz w:val="24"/>
        </w:rPr>
        <w:t xml:space="preserve"> un uzskaitei saimniecībā</w:t>
      </w:r>
      <w:r w:rsidR="0065546A" w:rsidRPr="001156DC">
        <w:rPr>
          <w:sz w:val="24"/>
        </w:rPr>
        <w:t>,</w:t>
      </w:r>
      <w:r w:rsidR="00BB7342" w:rsidRPr="001156DC">
        <w:rPr>
          <w:sz w:val="24"/>
        </w:rPr>
        <w:t xml:space="preserve"> un</w:t>
      </w:r>
      <w:r w:rsidR="00CA7F65" w:rsidRPr="001156DC">
        <w:rPr>
          <w:sz w:val="24"/>
        </w:rPr>
        <w:t xml:space="preserve"> </w:t>
      </w:r>
      <w:r w:rsidR="00F11F82" w:rsidRPr="001156DC">
        <w:rPr>
          <w:sz w:val="24"/>
        </w:rPr>
        <w:t>sa</w:t>
      </w:r>
      <w:r w:rsidR="0065546A" w:rsidRPr="001156DC">
        <w:rPr>
          <w:sz w:val="24"/>
        </w:rPr>
        <w:t>gatavo</w:t>
      </w:r>
      <w:r w:rsidR="00F11F82" w:rsidRPr="001156DC">
        <w:rPr>
          <w:sz w:val="24"/>
        </w:rPr>
        <w:t xml:space="preserve"> kontroles ziņojumu.</w:t>
      </w:r>
    </w:p>
    <w:p w14:paraId="7745EF63" w14:textId="5916F075" w:rsidR="00804B5E" w:rsidRPr="001156DC" w:rsidRDefault="00A433F7" w:rsidP="002253DC">
      <w:pPr>
        <w:pStyle w:val="Punkts"/>
        <w:numPr>
          <w:ilvl w:val="0"/>
          <w:numId w:val="0"/>
        </w:numPr>
        <w:ind w:firstLine="720"/>
        <w:rPr>
          <w:sz w:val="24"/>
        </w:rPr>
      </w:pPr>
      <w:bookmarkStart w:id="271" w:name="_Ref401005580"/>
      <w:r w:rsidRPr="001156DC">
        <w:rPr>
          <w:sz w:val="24"/>
        </w:rPr>
        <w:t>171.</w:t>
      </w:r>
      <w:r w:rsidRPr="001156DC">
        <w:rPr>
          <w:sz w:val="24"/>
        </w:rPr>
        <w:tab/>
      </w:r>
      <w:r w:rsidR="00BB7342" w:rsidRPr="001156DC">
        <w:rPr>
          <w:sz w:val="24"/>
        </w:rPr>
        <w:t xml:space="preserve"> </w:t>
      </w:r>
      <w:r w:rsidR="005845F9" w:rsidRPr="001156DC">
        <w:rPr>
          <w:sz w:val="24"/>
        </w:rPr>
        <w:t>Likmi b</w:t>
      </w:r>
      <w:r w:rsidR="00425D92" w:rsidRPr="001156DC">
        <w:rPr>
          <w:sz w:val="24"/>
        </w:rPr>
        <w:t>rīvprātīg</w:t>
      </w:r>
      <w:r w:rsidR="00BB7342" w:rsidRPr="001156DC">
        <w:rPr>
          <w:sz w:val="24"/>
        </w:rPr>
        <w:t>a</w:t>
      </w:r>
      <w:r w:rsidR="005845F9" w:rsidRPr="001156DC">
        <w:rPr>
          <w:sz w:val="24"/>
        </w:rPr>
        <w:t>m</w:t>
      </w:r>
      <w:r w:rsidR="00425D92" w:rsidRPr="001156DC">
        <w:rPr>
          <w:sz w:val="24"/>
        </w:rPr>
        <w:t xml:space="preserve"> saistīt</w:t>
      </w:r>
      <w:r w:rsidR="005845F9" w:rsidRPr="001156DC">
        <w:rPr>
          <w:sz w:val="24"/>
        </w:rPr>
        <w:t>ajam</w:t>
      </w:r>
      <w:r w:rsidR="00425D92" w:rsidRPr="001156DC">
        <w:rPr>
          <w:sz w:val="24"/>
        </w:rPr>
        <w:t xml:space="preserve"> atbalsta</w:t>
      </w:r>
      <w:r w:rsidR="005845F9" w:rsidRPr="001156DC">
        <w:rPr>
          <w:sz w:val="24"/>
        </w:rPr>
        <w:t>m</w:t>
      </w:r>
      <w:r w:rsidR="00425D92" w:rsidRPr="001156DC">
        <w:rPr>
          <w:sz w:val="24"/>
        </w:rPr>
        <w:t xml:space="preserve"> par proteīnaugiem </w:t>
      </w:r>
      <w:r w:rsidR="00425D92" w:rsidRPr="001156DC">
        <w:rPr>
          <w:bCs/>
          <w:sz w:val="24"/>
        </w:rPr>
        <w:t xml:space="preserve">saskaņā ar regulas </w:t>
      </w:r>
      <w:r w:rsidR="00396892" w:rsidRPr="001156DC">
        <w:rPr>
          <w:bCs/>
          <w:sz w:val="24"/>
        </w:rPr>
        <w:t>N</w:t>
      </w:r>
      <w:r w:rsidR="00425D92" w:rsidRPr="001156DC">
        <w:rPr>
          <w:bCs/>
          <w:sz w:val="24"/>
        </w:rPr>
        <w:t xml:space="preserve">r.639/2014 </w:t>
      </w:r>
      <w:proofErr w:type="gramStart"/>
      <w:r w:rsidR="00425D92" w:rsidRPr="001156DC">
        <w:rPr>
          <w:bCs/>
          <w:sz w:val="24"/>
        </w:rPr>
        <w:t>53.panta</w:t>
      </w:r>
      <w:proofErr w:type="gramEnd"/>
      <w:r w:rsidR="00425D92" w:rsidRPr="001156DC">
        <w:rPr>
          <w:bCs/>
          <w:sz w:val="24"/>
        </w:rPr>
        <w:t xml:space="preserve"> 2.punktu</w:t>
      </w:r>
      <w:r w:rsidR="00425D92" w:rsidRPr="001156DC">
        <w:rPr>
          <w:sz w:val="24"/>
        </w:rPr>
        <w:t xml:space="preserve"> attiecīgajā gadā aprēķina, dalot kārtējam gadam noteikto </w:t>
      </w:r>
      <w:r w:rsidR="00FE07A9" w:rsidRPr="001156DC">
        <w:rPr>
          <w:sz w:val="24"/>
        </w:rPr>
        <w:t xml:space="preserve">maksimālo </w:t>
      </w:r>
      <w:r w:rsidR="00425D92" w:rsidRPr="001156DC">
        <w:rPr>
          <w:sz w:val="24"/>
        </w:rPr>
        <w:t>atbalsta</w:t>
      </w:r>
      <w:r w:rsidR="00FE07A9" w:rsidRPr="001156DC">
        <w:rPr>
          <w:sz w:val="24"/>
        </w:rPr>
        <w:t xml:space="preserve"> </w:t>
      </w:r>
      <w:r w:rsidR="00425D92" w:rsidRPr="001156DC">
        <w:rPr>
          <w:sz w:val="24"/>
        </w:rPr>
        <w:t>ap</w:t>
      </w:r>
      <w:r w:rsidR="0065546A" w:rsidRPr="001156DC">
        <w:rPr>
          <w:sz w:val="24"/>
        </w:rPr>
        <w:t>mēru</w:t>
      </w:r>
      <w:r w:rsidR="00425D92" w:rsidRPr="001156DC">
        <w:rPr>
          <w:sz w:val="24"/>
        </w:rPr>
        <w:t xml:space="preserve"> ar valstī kopējo </w:t>
      </w:r>
      <w:r w:rsidR="00804B5E" w:rsidRPr="001156DC">
        <w:rPr>
          <w:sz w:val="24"/>
        </w:rPr>
        <w:t xml:space="preserve">šim atbalstam noteikto platību limitu </w:t>
      </w:r>
      <w:r w:rsidR="0065546A" w:rsidRPr="001156DC">
        <w:rPr>
          <w:sz w:val="24"/>
        </w:rPr>
        <w:t xml:space="preserve">– </w:t>
      </w:r>
      <w:r w:rsidR="003D3718" w:rsidRPr="001156DC">
        <w:rPr>
          <w:sz w:val="24"/>
        </w:rPr>
        <w:t>3</w:t>
      </w:r>
      <w:r w:rsidR="001D0554" w:rsidRPr="001156DC">
        <w:rPr>
          <w:sz w:val="24"/>
        </w:rPr>
        <w:t>9</w:t>
      </w:r>
      <w:r w:rsidR="0065546A" w:rsidRPr="001156DC">
        <w:rPr>
          <w:sz w:val="24"/>
        </w:rPr>
        <w:t> </w:t>
      </w:r>
      <w:r w:rsidR="001D0554" w:rsidRPr="001156DC">
        <w:rPr>
          <w:sz w:val="24"/>
        </w:rPr>
        <w:t>237</w:t>
      </w:r>
      <w:r w:rsidR="003D3718" w:rsidRPr="001156DC">
        <w:rPr>
          <w:sz w:val="24"/>
        </w:rPr>
        <w:t xml:space="preserve"> </w:t>
      </w:r>
      <w:r w:rsidR="00804B5E" w:rsidRPr="001156DC">
        <w:rPr>
          <w:sz w:val="24"/>
        </w:rPr>
        <w:t>h</w:t>
      </w:r>
      <w:r w:rsidR="00347A00" w:rsidRPr="001156DC">
        <w:rPr>
          <w:sz w:val="24"/>
        </w:rPr>
        <w:t>ektār</w:t>
      </w:r>
      <w:r w:rsidR="0065546A" w:rsidRPr="001156DC">
        <w:rPr>
          <w:sz w:val="24"/>
        </w:rPr>
        <w:t>iem</w:t>
      </w:r>
      <w:r w:rsidR="00425D92" w:rsidRPr="001156DC">
        <w:rPr>
          <w:sz w:val="24"/>
        </w:rPr>
        <w:t>.</w:t>
      </w:r>
      <w:bookmarkEnd w:id="271"/>
    </w:p>
    <w:p w14:paraId="50FDB2E8" w14:textId="26CAD285" w:rsidR="00804B5E" w:rsidRPr="001156DC" w:rsidRDefault="00A433F7" w:rsidP="002253DC">
      <w:pPr>
        <w:pStyle w:val="Punkts"/>
        <w:numPr>
          <w:ilvl w:val="0"/>
          <w:numId w:val="0"/>
        </w:numPr>
        <w:ind w:firstLine="720"/>
        <w:rPr>
          <w:sz w:val="24"/>
        </w:rPr>
      </w:pPr>
      <w:r w:rsidRPr="001156DC">
        <w:rPr>
          <w:sz w:val="24"/>
        </w:rPr>
        <w:t>172.</w:t>
      </w:r>
      <w:r w:rsidRPr="001156DC">
        <w:rPr>
          <w:sz w:val="24"/>
        </w:rPr>
        <w:tab/>
      </w:r>
      <w:r w:rsidR="00804B5E" w:rsidRPr="001156DC">
        <w:rPr>
          <w:sz w:val="24"/>
        </w:rPr>
        <w:t xml:space="preserve"> Ja kopējais valstī pieteiktais </w:t>
      </w:r>
      <w:proofErr w:type="spellStart"/>
      <w:r w:rsidR="00804B5E" w:rsidRPr="001156DC">
        <w:rPr>
          <w:sz w:val="24"/>
        </w:rPr>
        <w:t>atbalsttiesīgo</w:t>
      </w:r>
      <w:proofErr w:type="spellEnd"/>
      <w:r w:rsidR="00804B5E" w:rsidRPr="001156DC">
        <w:rPr>
          <w:sz w:val="24"/>
        </w:rPr>
        <w:t xml:space="preserve"> h</w:t>
      </w:r>
      <w:r w:rsidR="00347A00" w:rsidRPr="001156DC">
        <w:rPr>
          <w:sz w:val="24"/>
        </w:rPr>
        <w:t>ektāru</w:t>
      </w:r>
      <w:r w:rsidR="00804B5E" w:rsidRPr="001156DC">
        <w:rPr>
          <w:sz w:val="24"/>
        </w:rPr>
        <w:t xml:space="preserve"> skaits pārsniedz </w:t>
      </w:r>
      <w:r w:rsidR="00813D30" w:rsidRPr="001156DC">
        <w:rPr>
          <w:sz w:val="24"/>
        </w:rPr>
        <w:t xml:space="preserve">šo noteikumu </w:t>
      </w:r>
      <w:r w:rsidR="00BD3DBE" w:rsidRPr="001156DC">
        <w:rPr>
          <w:sz w:val="24"/>
        </w:rPr>
        <w:t>17</w:t>
      </w:r>
      <w:r w:rsidR="00813D30" w:rsidRPr="001156DC">
        <w:rPr>
          <w:sz w:val="24"/>
        </w:rPr>
        <w:t>1</w:t>
      </w:r>
      <w:r w:rsidR="00804B5E" w:rsidRPr="001156DC">
        <w:rPr>
          <w:sz w:val="24"/>
        </w:rPr>
        <w:t>.punktā minēto platību limitu, atbalsta likmei piemēro lineāro samazinājuma koeficientu, k</w:t>
      </w:r>
      <w:r w:rsidR="0065546A" w:rsidRPr="001156DC">
        <w:rPr>
          <w:sz w:val="24"/>
        </w:rPr>
        <w:t>o</w:t>
      </w:r>
      <w:r w:rsidR="00804B5E" w:rsidRPr="001156DC">
        <w:rPr>
          <w:sz w:val="24"/>
        </w:rPr>
        <w:t xml:space="preserve"> aprēķina</w:t>
      </w:r>
      <w:r w:rsidR="0065546A" w:rsidRPr="001156DC">
        <w:rPr>
          <w:sz w:val="24"/>
        </w:rPr>
        <w:t xml:space="preserve">, šo noteikumu </w:t>
      </w:r>
      <w:r w:rsidR="00BD3DBE" w:rsidRPr="001156DC">
        <w:rPr>
          <w:sz w:val="24"/>
        </w:rPr>
        <w:t>17</w:t>
      </w:r>
      <w:r w:rsidR="00813D30" w:rsidRPr="001156DC">
        <w:rPr>
          <w:sz w:val="24"/>
        </w:rPr>
        <w:t>1</w:t>
      </w:r>
      <w:r w:rsidR="0065546A" w:rsidRPr="001156DC">
        <w:rPr>
          <w:sz w:val="24"/>
        </w:rPr>
        <w:t>.punktā minēto</w:t>
      </w:r>
      <w:r w:rsidR="00804B5E" w:rsidRPr="001156DC">
        <w:rPr>
          <w:sz w:val="24"/>
        </w:rPr>
        <w:t xml:space="preserve"> platību limitu</w:t>
      </w:r>
      <w:r w:rsidR="0065546A" w:rsidRPr="001156DC">
        <w:rPr>
          <w:sz w:val="24"/>
        </w:rPr>
        <w:t xml:space="preserve"> </w:t>
      </w:r>
      <w:r w:rsidR="00804B5E" w:rsidRPr="001156DC">
        <w:rPr>
          <w:sz w:val="24"/>
        </w:rPr>
        <w:t xml:space="preserve">dalot ar kārtējā gadā valstī kopumā pieteikto </w:t>
      </w:r>
      <w:proofErr w:type="spellStart"/>
      <w:r w:rsidR="00804B5E" w:rsidRPr="001156DC">
        <w:rPr>
          <w:sz w:val="24"/>
        </w:rPr>
        <w:t>atbalsttiesīgo</w:t>
      </w:r>
      <w:proofErr w:type="spellEnd"/>
      <w:r w:rsidR="00804B5E" w:rsidRPr="001156DC">
        <w:rPr>
          <w:sz w:val="24"/>
        </w:rPr>
        <w:t xml:space="preserve"> proteīnaugu hektāru skaitu.</w:t>
      </w:r>
    </w:p>
    <w:p w14:paraId="2FC5578F" w14:textId="00AC10D7" w:rsidR="00947BB1" w:rsidRPr="001156DC" w:rsidRDefault="00A433F7" w:rsidP="00A433F7">
      <w:pPr>
        <w:pStyle w:val="A-nodala"/>
        <w:numPr>
          <w:ilvl w:val="0"/>
          <w:numId w:val="0"/>
        </w:numPr>
        <w:rPr>
          <w:sz w:val="24"/>
          <w:szCs w:val="24"/>
        </w:rPr>
      </w:pPr>
      <w:r w:rsidRPr="001156DC">
        <w:rPr>
          <w:sz w:val="24"/>
          <w:szCs w:val="24"/>
        </w:rPr>
        <w:t>13.6.</w:t>
      </w:r>
      <w:r w:rsidRPr="001156DC">
        <w:rPr>
          <w:sz w:val="24"/>
          <w:szCs w:val="24"/>
        </w:rPr>
        <w:tab/>
      </w:r>
      <w:r w:rsidR="00947BB1" w:rsidRPr="001156DC">
        <w:rPr>
          <w:sz w:val="24"/>
          <w:szCs w:val="24"/>
        </w:rPr>
        <w:tab/>
        <w:t xml:space="preserve"> </w:t>
      </w:r>
      <w:bookmarkStart w:id="272" w:name="_Toc400221003"/>
      <w:bookmarkStart w:id="273" w:name="_Toc408925639"/>
      <w:bookmarkStart w:id="274" w:name="_Toc412143933"/>
      <w:r w:rsidR="000947E0" w:rsidRPr="001156DC">
        <w:rPr>
          <w:sz w:val="24"/>
          <w:szCs w:val="24"/>
        </w:rPr>
        <w:t xml:space="preserve">Brīvprātīgs </w:t>
      </w:r>
      <w:r w:rsidR="003E067E" w:rsidRPr="001156DC">
        <w:rPr>
          <w:sz w:val="24"/>
          <w:szCs w:val="24"/>
        </w:rPr>
        <w:t>s</w:t>
      </w:r>
      <w:r w:rsidR="00947BB1" w:rsidRPr="001156DC">
        <w:rPr>
          <w:sz w:val="24"/>
          <w:szCs w:val="24"/>
        </w:rPr>
        <w:t>aistītais atbalsts par cietes kartupeļ</w:t>
      </w:r>
      <w:r w:rsidR="008249E3" w:rsidRPr="001156DC">
        <w:rPr>
          <w:sz w:val="24"/>
          <w:szCs w:val="24"/>
        </w:rPr>
        <w:t>iem</w:t>
      </w:r>
      <w:bookmarkEnd w:id="272"/>
      <w:bookmarkEnd w:id="273"/>
      <w:bookmarkEnd w:id="274"/>
    </w:p>
    <w:p w14:paraId="40BCC44B" w14:textId="50199669" w:rsidR="008249E3" w:rsidRPr="001156DC" w:rsidRDefault="00A433F7" w:rsidP="002253DC">
      <w:pPr>
        <w:pStyle w:val="Punkts"/>
        <w:numPr>
          <w:ilvl w:val="0"/>
          <w:numId w:val="0"/>
        </w:numPr>
        <w:ind w:firstLine="720"/>
        <w:rPr>
          <w:sz w:val="24"/>
        </w:rPr>
      </w:pPr>
      <w:r w:rsidRPr="001156DC">
        <w:rPr>
          <w:sz w:val="24"/>
        </w:rPr>
        <w:t>173.</w:t>
      </w:r>
      <w:r w:rsidRPr="001156DC">
        <w:rPr>
          <w:sz w:val="24"/>
        </w:rPr>
        <w:tab/>
      </w:r>
      <w:r w:rsidR="000947E0" w:rsidRPr="001156DC">
        <w:rPr>
          <w:sz w:val="24"/>
        </w:rPr>
        <w:t xml:space="preserve"> Brīvprātīgu saistīto atbalstu par cietes kartupeļ</w:t>
      </w:r>
      <w:r w:rsidR="008249E3" w:rsidRPr="001156DC">
        <w:rPr>
          <w:sz w:val="24"/>
        </w:rPr>
        <w:t xml:space="preserve">iem </w:t>
      </w:r>
      <w:r w:rsidR="000947E0" w:rsidRPr="001156DC">
        <w:rPr>
          <w:sz w:val="24"/>
        </w:rPr>
        <w:t>var saņemt lauksaimnieks, k</w:t>
      </w:r>
      <w:r w:rsidR="0065546A" w:rsidRPr="001156DC">
        <w:rPr>
          <w:sz w:val="24"/>
        </w:rPr>
        <w:t>as</w:t>
      </w:r>
      <w:r w:rsidR="000947E0" w:rsidRPr="001156DC">
        <w:rPr>
          <w:sz w:val="24"/>
        </w:rPr>
        <w:t xml:space="preserve"> ir noslēdzis kartupeļu audzēšanas līgumu ar cietes ražotāju par</w:t>
      </w:r>
      <w:r w:rsidR="00C35BDF" w:rsidRPr="001156DC">
        <w:rPr>
          <w:sz w:val="24"/>
        </w:rPr>
        <w:t xml:space="preserve"> noteiktu cietes kartupeļu stādījum</w:t>
      </w:r>
      <w:r w:rsidR="00E06989" w:rsidRPr="001156DC">
        <w:rPr>
          <w:sz w:val="24"/>
        </w:rPr>
        <w:t>u</w:t>
      </w:r>
      <w:r w:rsidR="00C35BDF" w:rsidRPr="001156DC">
        <w:rPr>
          <w:sz w:val="24"/>
        </w:rPr>
        <w:t xml:space="preserve"> platību un</w:t>
      </w:r>
      <w:r w:rsidR="000947E0" w:rsidRPr="001156DC">
        <w:rPr>
          <w:sz w:val="24"/>
        </w:rPr>
        <w:t xml:space="preserve"> noteikta kartupeļu daudzuma piegādi kārtējā gadā.</w:t>
      </w:r>
    </w:p>
    <w:p w14:paraId="24C345B1" w14:textId="0A469046" w:rsidR="000947E0" w:rsidRPr="001156DC" w:rsidRDefault="00A433F7" w:rsidP="002253DC">
      <w:pPr>
        <w:pStyle w:val="Punkts"/>
        <w:numPr>
          <w:ilvl w:val="0"/>
          <w:numId w:val="0"/>
        </w:numPr>
        <w:ind w:firstLine="720"/>
        <w:rPr>
          <w:sz w:val="24"/>
        </w:rPr>
      </w:pPr>
      <w:r w:rsidRPr="001156DC">
        <w:rPr>
          <w:sz w:val="24"/>
        </w:rPr>
        <w:t>174.</w:t>
      </w:r>
      <w:r w:rsidRPr="001156DC">
        <w:rPr>
          <w:sz w:val="24"/>
        </w:rPr>
        <w:tab/>
      </w:r>
      <w:r w:rsidR="000947E0" w:rsidRPr="001156DC">
        <w:rPr>
          <w:sz w:val="24"/>
        </w:rPr>
        <w:t xml:space="preserve"> Brīvprātīgu saistīto atbalstu par </w:t>
      </w:r>
      <w:r w:rsidR="008249E3" w:rsidRPr="001156DC">
        <w:rPr>
          <w:sz w:val="24"/>
        </w:rPr>
        <w:t>cietes kartupeļiem</w:t>
      </w:r>
      <w:r w:rsidR="000947E0" w:rsidRPr="001156DC">
        <w:rPr>
          <w:sz w:val="24"/>
        </w:rPr>
        <w:t xml:space="preserve"> var saņemt, ja:</w:t>
      </w:r>
    </w:p>
    <w:p w14:paraId="725565F9" w14:textId="2A473EF2" w:rsidR="000947E0" w:rsidRPr="001156DC" w:rsidRDefault="00A433F7" w:rsidP="002253DC">
      <w:pPr>
        <w:pStyle w:val="A-punkts"/>
        <w:numPr>
          <w:ilvl w:val="0"/>
          <w:numId w:val="0"/>
        </w:numPr>
        <w:ind w:firstLine="720"/>
        <w:rPr>
          <w:sz w:val="24"/>
          <w:szCs w:val="24"/>
        </w:rPr>
      </w:pPr>
      <w:r w:rsidRPr="001156DC">
        <w:rPr>
          <w:sz w:val="24"/>
          <w:szCs w:val="24"/>
        </w:rPr>
        <w:t>174.1.</w:t>
      </w:r>
      <w:r w:rsidRPr="001156DC">
        <w:rPr>
          <w:sz w:val="24"/>
          <w:szCs w:val="24"/>
        </w:rPr>
        <w:tab/>
      </w:r>
      <w:r w:rsidR="000947E0" w:rsidRPr="001156DC">
        <w:rPr>
          <w:sz w:val="24"/>
          <w:szCs w:val="24"/>
        </w:rPr>
        <w:t xml:space="preserve"> </w:t>
      </w:r>
      <w:bookmarkStart w:id="275" w:name="_Ref410813449"/>
      <w:r w:rsidR="00D11157" w:rsidRPr="001156DC">
        <w:rPr>
          <w:sz w:val="24"/>
          <w:szCs w:val="24"/>
        </w:rPr>
        <w:t xml:space="preserve">kopējā cietes kartupeļu </w:t>
      </w:r>
      <w:r w:rsidR="00FB7820" w:rsidRPr="001156DC">
        <w:rPr>
          <w:sz w:val="24"/>
          <w:szCs w:val="24"/>
        </w:rPr>
        <w:t xml:space="preserve">viena vai vairāku lauku </w:t>
      </w:r>
      <w:proofErr w:type="spellStart"/>
      <w:r w:rsidR="009D1BD6" w:rsidRPr="001156DC">
        <w:rPr>
          <w:sz w:val="24"/>
          <w:szCs w:val="24"/>
        </w:rPr>
        <w:t>atbalsttiesīgā</w:t>
      </w:r>
      <w:proofErr w:type="spellEnd"/>
      <w:r w:rsidR="009D1BD6" w:rsidRPr="001156DC">
        <w:rPr>
          <w:sz w:val="24"/>
          <w:szCs w:val="24"/>
        </w:rPr>
        <w:t xml:space="preserve"> </w:t>
      </w:r>
      <w:r w:rsidR="00D11157" w:rsidRPr="001156DC">
        <w:rPr>
          <w:sz w:val="24"/>
          <w:szCs w:val="24"/>
        </w:rPr>
        <w:t xml:space="preserve">platība </w:t>
      </w:r>
      <w:r w:rsidR="0065546A" w:rsidRPr="001156DC">
        <w:rPr>
          <w:sz w:val="24"/>
          <w:szCs w:val="24"/>
        </w:rPr>
        <w:t>nav mazāka par</w:t>
      </w:r>
      <w:r w:rsidR="000947E0" w:rsidRPr="001156DC">
        <w:rPr>
          <w:sz w:val="24"/>
          <w:szCs w:val="24"/>
        </w:rPr>
        <w:t xml:space="preserve"> vien</w:t>
      </w:r>
      <w:r w:rsidR="0065546A" w:rsidRPr="001156DC">
        <w:rPr>
          <w:sz w:val="24"/>
          <w:szCs w:val="24"/>
        </w:rPr>
        <w:t>u</w:t>
      </w:r>
      <w:r w:rsidR="000947E0" w:rsidRPr="001156DC">
        <w:rPr>
          <w:sz w:val="24"/>
          <w:szCs w:val="24"/>
        </w:rPr>
        <w:t xml:space="preserve"> hektār</w:t>
      </w:r>
      <w:r w:rsidR="0065546A" w:rsidRPr="001156DC">
        <w:rPr>
          <w:sz w:val="24"/>
          <w:szCs w:val="24"/>
        </w:rPr>
        <w:t>u</w:t>
      </w:r>
      <w:r w:rsidR="00331456" w:rsidRPr="001156DC">
        <w:rPr>
          <w:sz w:val="24"/>
          <w:szCs w:val="24"/>
        </w:rPr>
        <w:t xml:space="preserve"> un platība </w:t>
      </w:r>
      <w:r w:rsidR="0065546A" w:rsidRPr="001156DC">
        <w:rPr>
          <w:sz w:val="24"/>
          <w:szCs w:val="24"/>
        </w:rPr>
        <w:t xml:space="preserve">ir </w:t>
      </w:r>
      <w:r w:rsidR="00331456" w:rsidRPr="001156DC">
        <w:rPr>
          <w:sz w:val="24"/>
          <w:szCs w:val="24"/>
        </w:rPr>
        <w:t>pieteikta vienotajam platīb</w:t>
      </w:r>
      <w:r w:rsidR="00CB0978" w:rsidRPr="001156DC">
        <w:rPr>
          <w:sz w:val="24"/>
          <w:szCs w:val="24"/>
        </w:rPr>
        <w:t>as</w:t>
      </w:r>
      <w:r w:rsidR="00331456" w:rsidRPr="001156DC">
        <w:rPr>
          <w:sz w:val="24"/>
          <w:szCs w:val="24"/>
        </w:rPr>
        <w:t xml:space="preserve"> maksājumam</w:t>
      </w:r>
      <w:r w:rsidR="000947E0" w:rsidRPr="001156DC">
        <w:rPr>
          <w:sz w:val="24"/>
          <w:szCs w:val="24"/>
        </w:rPr>
        <w:t>;</w:t>
      </w:r>
      <w:bookmarkEnd w:id="275"/>
    </w:p>
    <w:p w14:paraId="5135F705" w14:textId="5C28F4E1" w:rsidR="000947E0" w:rsidRPr="001156DC" w:rsidRDefault="00A433F7" w:rsidP="002253DC">
      <w:pPr>
        <w:pStyle w:val="A-punkts"/>
        <w:numPr>
          <w:ilvl w:val="0"/>
          <w:numId w:val="0"/>
        </w:numPr>
        <w:ind w:firstLine="720"/>
        <w:rPr>
          <w:sz w:val="24"/>
          <w:szCs w:val="24"/>
        </w:rPr>
      </w:pPr>
      <w:r w:rsidRPr="001156DC">
        <w:rPr>
          <w:sz w:val="24"/>
          <w:szCs w:val="24"/>
        </w:rPr>
        <w:t>174.2.</w:t>
      </w:r>
      <w:r w:rsidRPr="001156DC">
        <w:rPr>
          <w:sz w:val="24"/>
          <w:szCs w:val="24"/>
        </w:rPr>
        <w:tab/>
      </w:r>
      <w:r w:rsidR="000947E0" w:rsidRPr="001156DC">
        <w:rPr>
          <w:sz w:val="24"/>
          <w:szCs w:val="24"/>
        </w:rPr>
        <w:t xml:space="preserve"> no viena hektāra novāktiem </w:t>
      </w:r>
      <w:r w:rsidR="003D0F99" w:rsidRPr="001156DC">
        <w:rPr>
          <w:sz w:val="24"/>
          <w:szCs w:val="24"/>
        </w:rPr>
        <w:t xml:space="preserve">un </w:t>
      </w:r>
      <w:r w:rsidR="000947E0" w:rsidRPr="001156DC">
        <w:rPr>
          <w:sz w:val="24"/>
          <w:szCs w:val="24"/>
        </w:rPr>
        <w:t xml:space="preserve">cietes ražotājam piegādātajiem cietes kartupeļiem </w:t>
      </w:r>
      <w:r w:rsidR="0065546A" w:rsidRPr="001156DC">
        <w:rPr>
          <w:sz w:val="24"/>
          <w:szCs w:val="24"/>
        </w:rPr>
        <w:t xml:space="preserve">ir </w:t>
      </w:r>
      <w:r w:rsidR="000947E0" w:rsidRPr="001156DC">
        <w:rPr>
          <w:sz w:val="24"/>
          <w:szCs w:val="24"/>
        </w:rPr>
        <w:t xml:space="preserve">iegūtas vismaz trīs tonnas kartupeļu cietes. </w:t>
      </w:r>
    </w:p>
    <w:p w14:paraId="1E525482" w14:textId="395DBD03" w:rsidR="000947E0" w:rsidRPr="001156DC" w:rsidRDefault="00A433F7" w:rsidP="002253DC">
      <w:pPr>
        <w:pStyle w:val="Punkts"/>
        <w:numPr>
          <w:ilvl w:val="0"/>
          <w:numId w:val="0"/>
        </w:numPr>
        <w:ind w:firstLine="720"/>
        <w:rPr>
          <w:sz w:val="24"/>
        </w:rPr>
      </w:pPr>
      <w:r w:rsidRPr="001156DC">
        <w:rPr>
          <w:sz w:val="24"/>
        </w:rPr>
        <w:t>175.</w:t>
      </w:r>
      <w:r w:rsidRPr="001156DC">
        <w:rPr>
          <w:sz w:val="24"/>
        </w:rPr>
        <w:tab/>
      </w:r>
      <w:r w:rsidR="000947E0" w:rsidRPr="001156DC">
        <w:rPr>
          <w:sz w:val="24"/>
        </w:rPr>
        <w:t xml:space="preserve"> </w:t>
      </w:r>
      <w:bookmarkStart w:id="276" w:name="_Ref400235275"/>
      <w:r w:rsidR="00D11157" w:rsidRPr="001156DC">
        <w:rPr>
          <w:sz w:val="24"/>
        </w:rPr>
        <w:t>Maksimāl</w:t>
      </w:r>
      <w:r w:rsidR="00B43CDC" w:rsidRPr="001156DC">
        <w:rPr>
          <w:sz w:val="24"/>
        </w:rPr>
        <w:t>ais</w:t>
      </w:r>
      <w:r w:rsidR="009413E0" w:rsidRPr="001156DC">
        <w:rPr>
          <w:sz w:val="24"/>
        </w:rPr>
        <w:t xml:space="preserve"> </w:t>
      </w:r>
      <w:r w:rsidR="00B43CDC" w:rsidRPr="001156DC">
        <w:rPr>
          <w:sz w:val="24"/>
        </w:rPr>
        <w:t xml:space="preserve">lauksaimnieka </w:t>
      </w:r>
      <w:r w:rsidR="009413E0" w:rsidRPr="001156DC">
        <w:rPr>
          <w:sz w:val="24"/>
        </w:rPr>
        <w:t>c</w:t>
      </w:r>
      <w:r w:rsidR="0053632A" w:rsidRPr="001156DC">
        <w:rPr>
          <w:sz w:val="24"/>
        </w:rPr>
        <w:t>ietes kartupeļu h</w:t>
      </w:r>
      <w:r w:rsidR="00B43CDC" w:rsidRPr="001156DC">
        <w:rPr>
          <w:sz w:val="24"/>
        </w:rPr>
        <w:t>ektāru skaits</w:t>
      </w:r>
      <w:r w:rsidR="000947E0" w:rsidRPr="001156DC">
        <w:rPr>
          <w:sz w:val="24"/>
        </w:rPr>
        <w:t xml:space="preserve">, par kuru </w:t>
      </w:r>
      <w:r w:rsidR="00347A00" w:rsidRPr="001156DC">
        <w:rPr>
          <w:sz w:val="24"/>
        </w:rPr>
        <w:t xml:space="preserve">lauksaimnieks ir tiesīgs saņemt </w:t>
      </w:r>
      <w:r w:rsidR="008A4213" w:rsidRPr="001156DC">
        <w:rPr>
          <w:sz w:val="24"/>
        </w:rPr>
        <w:t>atbalst</w:t>
      </w:r>
      <w:r w:rsidR="00347A00" w:rsidRPr="001156DC">
        <w:rPr>
          <w:sz w:val="24"/>
        </w:rPr>
        <w:t>u</w:t>
      </w:r>
      <w:r w:rsidR="000947E0" w:rsidRPr="001156DC">
        <w:rPr>
          <w:sz w:val="24"/>
        </w:rPr>
        <w:t xml:space="preserve">, </w:t>
      </w:r>
      <w:r w:rsidR="00B43CDC" w:rsidRPr="001156DC">
        <w:rPr>
          <w:sz w:val="24"/>
        </w:rPr>
        <w:t>nepārsniedz skaitu, k</w:t>
      </w:r>
      <w:r w:rsidR="0065546A" w:rsidRPr="001156DC">
        <w:rPr>
          <w:sz w:val="24"/>
        </w:rPr>
        <w:t>o</w:t>
      </w:r>
      <w:r w:rsidR="00B43CDC" w:rsidRPr="001156DC">
        <w:rPr>
          <w:sz w:val="24"/>
        </w:rPr>
        <w:t xml:space="preserve"> </w:t>
      </w:r>
      <w:r w:rsidR="000947E0" w:rsidRPr="001156DC">
        <w:rPr>
          <w:sz w:val="24"/>
        </w:rPr>
        <w:t xml:space="preserve">nosaka, dalot </w:t>
      </w:r>
      <w:r w:rsidR="0065546A" w:rsidRPr="001156DC">
        <w:rPr>
          <w:sz w:val="24"/>
        </w:rPr>
        <w:t xml:space="preserve">ar trīs to </w:t>
      </w:r>
      <w:r w:rsidR="000947E0" w:rsidRPr="001156DC">
        <w:rPr>
          <w:sz w:val="24"/>
        </w:rPr>
        <w:t>kartupeļu cietes daudzumu</w:t>
      </w:r>
      <w:r w:rsidR="008E1028" w:rsidRPr="001156DC">
        <w:rPr>
          <w:sz w:val="24"/>
        </w:rPr>
        <w:t xml:space="preserve">, kuru </w:t>
      </w:r>
      <w:r w:rsidR="005819B6" w:rsidRPr="001156DC">
        <w:rPr>
          <w:sz w:val="24"/>
        </w:rPr>
        <w:t xml:space="preserve">iegūst </w:t>
      </w:r>
      <w:r w:rsidR="000947E0" w:rsidRPr="001156DC">
        <w:rPr>
          <w:sz w:val="24"/>
        </w:rPr>
        <w:t>no kārtējā gada kartupeļu cietes ražotājam piegādātājiem kartupeļiem.</w:t>
      </w:r>
      <w:bookmarkEnd w:id="276"/>
    </w:p>
    <w:p w14:paraId="5780C2F6" w14:textId="51C2CDCB" w:rsidR="000947E0" w:rsidRPr="001156DC" w:rsidRDefault="00A433F7" w:rsidP="002253DC">
      <w:pPr>
        <w:pStyle w:val="Punkts"/>
        <w:numPr>
          <w:ilvl w:val="0"/>
          <w:numId w:val="0"/>
        </w:numPr>
        <w:ind w:firstLine="720"/>
        <w:rPr>
          <w:sz w:val="24"/>
        </w:rPr>
      </w:pPr>
      <w:r w:rsidRPr="001156DC">
        <w:rPr>
          <w:sz w:val="24"/>
        </w:rPr>
        <w:t>176.</w:t>
      </w:r>
      <w:r w:rsidRPr="001156DC">
        <w:rPr>
          <w:sz w:val="24"/>
        </w:rPr>
        <w:tab/>
      </w:r>
      <w:r w:rsidR="000947E0" w:rsidRPr="001156DC">
        <w:rPr>
          <w:sz w:val="24"/>
        </w:rPr>
        <w:t xml:space="preserve"> </w:t>
      </w:r>
      <w:bookmarkStart w:id="277" w:name="_Ref400235634"/>
      <w:r w:rsidR="000947E0" w:rsidRPr="001156DC">
        <w:rPr>
          <w:sz w:val="24"/>
        </w:rPr>
        <w:t xml:space="preserve">Šo noteikumu </w:t>
      </w:r>
      <w:r w:rsidR="000D1E68" w:rsidRPr="001156DC">
        <w:rPr>
          <w:sz w:val="24"/>
        </w:rPr>
        <w:t>17</w:t>
      </w:r>
      <w:r w:rsidR="00580ABC" w:rsidRPr="001156DC">
        <w:rPr>
          <w:sz w:val="24"/>
        </w:rPr>
        <w:t>5</w:t>
      </w:r>
      <w:r w:rsidR="000947E0" w:rsidRPr="001156DC">
        <w:rPr>
          <w:sz w:val="24"/>
        </w:rPr>
        <w:t xml:space="preserve">.punktā minēto kartupeļu cietes daudzumu tonnās nosaka Lauku atbalsta dienests, pamatojoties uz </w:t>
      </w:r>
      <w:r w:rsidR="00E06989" w:rsidRPr="001156DC">
        <w:rPr>
          <w:sz w:val="24"/>
        </w:rPr>
        <w:t xml:space="preserve">piegādāto </w:t>
      </w:r>
      <w:r w:rsidR="000947E0" w:rsidRPr="001156DC">
        <w:rPr>
          <w:sz w:val="24"/>
        </w:rPr>
        <w:t>kartupeļu kravas</w:t>
      </w:r>
      <w:r w:rsidR="002900C0" w:rsidRPr="001156DC">
        <w:rPr>
          <w:sz w:val="24"/>
        </w:rPr>
        <w:t xml:space="preserve"> </w:t>
      </w:r>
      <w:r w:rsidR="000947E0" w:rsidRPr="001156DC">
        <w:rPr>
          <w:sz w:val="24"/>
        </w:rPr>
        <w:t xml:space="preserve">tīrsvaru un </w:t>
      </w:r>
      <w:r w:rsidR="00E06989" w:rsidRPr="001156DC">
        <w:rPr>
          <w:sz w:val="24"/>
        </w:rPr>
        <w:t xml:space="preserve">tiem noteikto </w:t>
      </w:r>
      <w:r w:rsidR="000947E0" w:rsidRPr="001156DC">
        <w:rPr>
          <w:sz w:val="24"/>
        </w:rPr>
        <w:t>kartupeļu zemūdens svaru</w:t>
      </w:r>
      <w:r w:rsidR="002C0A68" w:rsidRPr="001156DC">
        <w:rPr>
          <w:sz w:val="24"/>
        </w:rPr>
        <w:t xml:space="preserve">, </w:t>
      </w:r>
      <w:r w:rsidR="000947E0" w:rsidRPr="001156DC">
        <w:rPr>
          <w:sz w:val="24"/>
        </w:rPr>
        <w:t xml:space="preserve">kas paziņots saskaņā ar šo noteikumu </w:t>
      </w:r>
      <w:r w:rsidR="000D1E68" w:rsidRPr="001156DC">
        <w:rPr>
          <w:sz w:val="24"/>
        </w:rPr>
        <w:t>17</w:t>
      </w:r>
      <w:r w:rsidR="00580ABC" w:rsidRPr="001156DC">
        <w:rPr>
          <w:sz w:val="24"/>
        </w:rPr>
        <w:t>8</w:t>
      </w:r>
      <w:r w:rsidR="000947E0" w:rsidRPr="001156DC">
        <w:rPr>
          <w:sz w:val="24"/>
        </w:rPr>
        <w:t xml:space="preserve">.punktu. Kartupeļu cietes daudzumu tonnās par katru piegādāto kravu aprēķina, dalot kartupeļu tīrsvaru (kilogramos) ar </w:t>
      </w:r>
      <w:r w:rsidR="002C0A68" w:rsidRPr="001156DC">
        <w:rPr>
          <w:sz w:val="24"/>
        </w:rPr>
        <w:t xml:space="preserve">šo noteikumu </w:t>
      </w:r>
      <w:r w:rsidR="00725230" w:rsidRPr="001156DC">
        <w:rPr>
          <w:sz w:val="24"/>
        </w:rPr>
        <w:t>14</w:t>
      </w:r>
      <w:r w:rsidR="008526CF" w:rsidRPr="001156DC">
        <w:rPr>
          <w:sz w:val="24"/>
        </w:rPr>
        <w:t>.</w:t>
      </w:r>
      <w:r w:rsidR="000947E0" w:rsidRPr="001156DC">
        <w:rPr>
          <w:sz w:val="24"/>
        </w:rPr>
        <w:t>pielikumā norādīto zemūdens svaram atbilstošo kartupeļu daudzumu, kas nepieciešams vienas tonnas kartupeļu cietes iegūšanai.</w:t>
      </w:r>
      <w:bookmarkEnd w:id="277"/>
    </w:p>
    <w:p w14:paraId="01C43901" w14:textId="5D00D4FE" w:rsidR="006369C8" w:rsidRPr="001156DC" w:rsidRDefault="00A433F7" w:rsidP="002253DC">
      <w:pPr>
        <w:pStyle w:val="Punkts"/>
        <w:numPr>
          <w:ilvl w:val="0"/>
          <w:numId w:val="0"/>
        </w:numPr>
        <w:ind w:firstLine="720"/>
        <w:rPr>
          <w:sz w:val="24"/>
        </w:rPr>
      </w:pPr>
      <w:bookmarkStart w:id="278" w:name="p52"/>
      <w:bookmarkStart w:id="279" w:name="p-465369"/>
      <w:bookmarkEnd w:id="278"/>
      <w:bookmarkEnd w:id="279"/>
      <w:r w:rsidRPr="001156DC">
        <w:rPr>
          <w:sz w:val="24"/>
        </w:rPr>
        <w:t>177.</w:t>
      </w:r>
      <w:r w:rsidRPr="001156DC">
        <w:rPr>
          <w:sz w:val="24"/>
        </w:rPr>
        <w:tab/>
      </w:r>
      <w:r w:rsidR="000947E0" w:rsidRPr="001156DC">
        <w:rPr>
          <w:sz w:val="24"/>
        </w:rPr>
        <w:t xml:space="preserve"> </w:t>
      </w:r>
      <w:r w:rsidR="00BE1DE5" w:rsidRPr="001156DC">
        <w:rPr>
          <w:sz w:val="24"/>
        </w:rPr>
        <w:t>Kartupeļu tīrsvaru, kas nepieciešams</w:t>
      </w:r>
      <w:r w:rsidR="000947E0" w:rsidRPr="001156DC">
        <w:rPr>
          <w:sz w:val="24"/>
        </w:rPr>
        <w:t xml:space="preserve"> kartupeļu cietes </w:t>
      </w:r>
      <w:r w:rsidR="00233452" w:rsidRPr="001156DC">
        <w:rPr>
          <w:sz w:val="24"/>
        </w:rPr>
        <w:t>daudzuma</w:t>
      </w:r>
      <w:r w:rsidR="000947E0" w:rsidRPr="001156DC">
        <w:rPr>
          <w:sz w:val="24"/>
        </w:rPr>
        <w:t xml:space="preserve"> aprēķināšanai, </w:t>
      </w:r>
      <w:r w:rsidR="0073365A" w:rsidRPr="001156DC">
        <w:rPr>
          <w:sz w:val="24"/>
        </w:rPr>
        <w:t xml:space="preserve">nosaka cietes ražotājs </w:t>
      </w:r>
      <w:r w:rsidR="000947E0" w:rsidRPr="001156DC">
        <w:rPr>
          <w:sz w:val="24"/>
        </w:rPr>
        <w:t xml:space="preserve">piegādes laikā </w:t>
      </w:r>
      <w:r w:rsidR="00233452" w:rsidRPr="001156DC">
        <w:rPr>
          <w:sz w:val="24"/>
        </w:rPr>
        <w:t>cietes ražo</w:t>
      </w:r>
      <w:r w:rsidR="0042037D" w:rsidRPr="001156DC">
        <w:rPr>
          <w:sz w:val="24"/>
        </w:rPr>
        <w:t>tāja</w:t>
      </w:r>
      <w:r w:rsidR="00B6274A" w:rsidRPr="001156DC">
        <w:rPr>
          <w:sz w:val="24"/>
        </w:rPr>
        <w:t xml:space="preserve"> </w:t>
      </w:r>
      <w:r w:rsidR="00233452" w:rsidRPr="001156DC">
        <w:rPr>
          <w:sz w:val="24"/>
        </w:rPr>
        <w:t>norādītajā piegādes vietā</w:t>
      </w:r>
      <w:r w:rsidR="0073365A" w:rsidRPr="001156DC">
        <w:rPr>
          <w:sz w:val="24"/>
        </w:rPr>
        <w:t xml:space="preserve"> šādi:</w:t>
      </w:r>
      <w:r w:rsidR="006369C8" w:rsidRPr="001156DC">
        <w:rPr>
          <w:sz w:val="24"/>
        </w:rPr>
        <w:t xml:space="preserve"> </w:t>
      </w:r>
    </w:p>
    <w:p w14:paraId="5FCB8279" w14:textId="52F0051C" w:rsidR="00233452" w:rsidRPr="001156DC" w:rsidRDefault="00A433F7" w:rsidP="002253DC">
      <w:pPr>
        <w:pStyle w:val="A-punkts"/>
        <w:numPr>
          <w:ilvl w:val="0"/>
          <w:numId w:val="0"/>
        </w:numPr>
        <w:ind w:firstLine="720"/>
        <w:rPr>
          <w:sz w:val="24"/>
          <w:szCs w:val="24"/>
        </w:rPr>
      </w:pPr>
      <w:r w:rsidRPr="001156DC">
        <w:rPr>
          <w:sz w:val="24"/>
          <w:szCs w:val="24"/>
        </w:rPr>
        <w:t>177.1.</w:t>
      </w:r>
      <w:r w:rsidRPr="001156DC">
        <w:rPr>
          <w:sz w:val="24"/>
          <w:szCs w:val="24"/>
        </w:rPr>
        <w:tab/>
      </w:r>
      <w:r w:rsidR="006A5322" w:rsidRPr="001156DC">
        <w:rPr>
          <w:sz w:val="24"/>
          <w:szCs w:val="24"/>
        </w:rPr>
        <w:t xml:space="preserve"> </w:t>
      </w:r>
      <w:r w:rsidR="00347A00" w:rsidRPr="001156DC">
        <w:rPr>
          <w:sz w:val="24"/>
          <w:szCs w:val="24"/>
        </w:rPr>
        <w:t>k</w:t>
      </w:r>
      <w:r w:rsidR="00233452" w:rsidRPr="001156DC">
        <w:rPr>
          <w:sz w:val="24"/>
          <w:szCs w:val="24"/>
        </w:rPr>
        <w:t>artupeļu bruto svaru katrai kravai nosaka piegādes laikā, salīdzinot piekrauta un tukša transportlīdzekļa svaru</w:t>
      </w:r>
      <w:r w:rsidR="00347A00" w:rsidRPr="001156DC">
        <w:rPr>
          <w:sz w:val="24"/>
          <w:szCs w:val="24"/>
        </w:rPr>
        <w:t>;</w:t>
      </w:r>
    </w:p>
    <w:p w14:paraId="1D59551F" w14:textId="45BBDBE7" w:rsidR="00233452" w:rsidRPr="001156DC" w:rsidRDefault="00A433F7" w:rsidP="002253DC">
      <w:pPr>
        <w:pStyle w:val="A-punkts"/>
        <w:numPr>
          <w:ilvl w:val="0"/>
          <w:numId w:val="0"/>
        </w:numPr>
        <w:ind w:firstLine="720"/>
        <w:rPr>
          <w:sz w:val="24"/>
          <w:szCs w:val="24"/>
        </w:rPr>
      </w:pPr>
      <w:r w:rsidRPr="001156DC">
        <w:rPr>
          <w:sz w:val="24"/>
          <w:szCs w:val="24"/>
        </w:rPr>
        <w:t>177.2.</w:t>
      </w:r>
      <w:r w:rsidRPr="001156DC">
        <w:rPr>
          <w:sz w:val="24"/>
          <w:szCs w:val="24"/>
        </w:rPr>
        <w:tab/>
      </w:r>
      <w:r w:rsidR="00233452" w:rsidRPr="001156DC">
        <w:rPr>
          <w:sz w:val="24"/>
          <w:szCs w:val="24"/>
        </w:rPr>
        <w:t xml:space="preserve"> </w:t>
      </w:r>
      <w:r w:rsidR="00347A00" w:rsidRPr="001156DC">
        <w:rPr>
          <w:sz w:val="24"/>
          <w:szCs w:val="24"/>
        </w:rPr>
        <w:t>k</w:t>
      </w:r>
      <w:r w:rsidR="00233452" w:rsidRPr="001156DC">
        <w:rPr>
          <w:sz w:val="24"/>
          <w:szCs w:val="24"/>
        </w:rPr>
        <w:t xml:space="preserve">artupeļu tīrsvaru nosaka, ņemot paraugus </w:t>
      </w:r>
      <w:r w:rsidR="00673787" w:rsidRPr="001156DC">
        <w:rPr>
          <w:sz w:val="24"/>
          <w:szCs w:val="24"/>
        </w:rPr>
        <w:t>kartupeļu pieņemšanas laikā</w:t>
      </w:r>
      <w:r w:rsidR="00233452" w:rsidRPr="001156DC">
        <w:rPr>
          <w:sz w:val="24"/>
          <w:szCs w:val="24"/>
        </w:rPr>
        <w:t xml:space="preserve">. Pirms tukša transportlīdzekļa nosvēršanas to atbrīvo no zemes atliekām. Svara noteikšanai ņem </w:t>
      </w:r>
      <w:r w:rsidR="0065546A" w:rsidRPr="001156DC">
        <w:rPr>
          <w:sz w:val="24"/>
          <w:szCs w:val="24"/>
        </w:rPr>
        <w:t xml:space="preserve">vismaz 20 kilogramu smagu </w:t>
      </w:r>
      <w:r w:rsidR="00233452" w:rsidRPr="001156DC">
        <w:rPr>
          <w:sz w:val="24"/>
          <w:szCs w:val="24"/>
        </w:rPr>
        <w:t xml:space="preserve">paraugu. Bumbuļus nomazgā, atbrīvo no svešķermeņiem un nosver vēlreiz. Reģistrēto svaru samazina par </w:t>
      </w:r>
      <w:r w:rsidR="0065546A" w:rsidRPr="001156DC">
        <w:rPr>
          <w:sz w:val="24"/>
          <w:szCs w:val="24"/>
        </w:rPr>
        <w:t>diviem</w:t>
      </w:r>
      <w:r w:rsidR="00233452" w:rsidRPr="001156DC">
        <w:rPr>
          <w:sz w:val="24"/>
          <w:szCs w:val="24"/>
        </w:rPr>
        <w:t xml:space="preserve"> </w:t>
      </w:r>
      <w:r w:rsidR="00347A00" w:rsidRPr="001156DC">
        <w:rPr>
          <w:sz w:val="24"/>
          <w:szCs w:val="24"/>
        </w:rPr>
        <w:t>procentiem</w:t>
      </w:r>
      <w:r w:rsidR="00233452" w:rsidRPr="001156DC">
        <w:rPr>
          <w:sz w:val="24"/>
          <w:szCs w:val="24"/>
        </w:rPr>
        <w:t xml:space="preserve">, ņemot vērā ūdens daudzumu, kas absorbēts, bumbuļus mazgājot. Iegūto kopējo samazinājumu piemēro 1000 kilogramiem kartupeļu. </w:t>
      </w:r>
    </w:p>
    <w:p w14:paraId="072345BB" w14:textId="32D70DBB" w:rsidR="00085794" w:rsidRPr="001156DC" w:rsidRDefault="00A433F7" w:rsidP="002253DC">
      <w:pPr>
        <w:pStyle w:val="Punkts"/>
        <w:numPr>
          <w:ilvl w:val="0"/>
          <w:numId w:val="0"/>
        </w:numPr>
        <w:ind w:firstLine="720"/>
        <w:rPr>
          <w:sz w:val="24"/>
        </w:rPr>
      </w:pPr>
      <w:bookmarkStart w:id="280" w:name="p53"/>
      <w:bookmarkStart w:id="281" w:name="p-465371"/>
      <w:bookmarkEnd w:id="280"/>
      <w:bookmarkEnd w:id="281"/>
      <w:r w:rsidRPr="001156DC">
        <w:rPr>
          <w:sz w:val="24"/>
        </w:rPr>
        <w:t>178.</w:t>
      </w:r>
      <w:r w:rsidRPr="001156DC">
        <w:rPr>
          <w:sz w:val="24"/>
        </w:rPr>
        <w:tab/>
      </w:r>
      <w:r w:rsidR="000947E0" w:rsidRPr="001156DC">
        <w:rPr>
          <w:sz w:val="24"/>
        </w:rPr>
        <w:t xml:space="preserve"> </w:t>
      </w:r>
      <w:bookmarkStart w:id="282" w:name="_Ref402392850"/>
      <w:r w:rsidR="000947E0" w:rsidRPr="001156DC">
        <w:rPr>
          <w:sz w:val="24"/>
        </w:rPr>
        <w:t xml:space="preserve">Cietes ražotājs un </w:t>
      </w:r>
      <w:r w:rsidR="00B057D7" w:rsidRPr="001156DC">
        <w:rPr>
          <w:sz w:val="24"/>
        </w:rPr>
        <w:t>lauksaimnieks (</w:t>
      </w:r>
      <w:r w:rsidR="000947E0" w:rsidRPr="001156DC">
        <w:rPr>
          <w:sz w:val="24"/>
        </w:rPr>
        <w:t>kartupeļu piegādātājs</w:t>
      </w:r>
      <w:r w:rsidR="00B057D7" w:rsidRPr="001156DC">
        <w:rPr>
          <w:sz w:val="24"/>
        </w:rPr>
        <w:t>)</w:t>
      </w:r>
      <w:r w:rsidR="000947E0" w:rsidRPr="001156DC">
        <w:rPr>
          <w:sz w:val="24"/>
        </w:rPr>
        <w:t xml:space="preserve"> paraksta kartupeļu pieņemšanas apliecinājuma dokumentu</w:t>
      </w:r>
      <w:r w:rsidR="0065546A" w:rsidRPr="001156DC">
        <w:rPr>
          <w:sz w:val="24"/>
        </w:rPr>
        <w:t xml:space="preserve"> trijos</w:t>
      </w:r>
      <w:r w:rsidR="000F03C4" w:rsidRPr="001156DC">
        <w:rPr>
          <w:sz w:val="24"/>
        </w:rPr>
        <w:t xml:space="preserve"> eksemplāros. V</w:t>
      </w:r>
      <w:r w:rsidR="005D4BF2" w:rsidRPr="001156DC">
        <w:rPr>
          <w:sz w:val="24"/>
        </w:rPr>
        <w:t xml:space="preserve">ienu apliecinājuma </w:t>
      </w:r>
      <w:r w:rsidR="000F03C4" w:rsidRPr="001156DC">
        <w:rPr>
          <w:sz w:val="24"/>
        </w:rPr>
        <w:t>eksemplāru</w:t>
      </w:r>
      <w:r w:rsidR="005D4BF2" w:rsidRPr="001156DC">
        <w:rPr>
          <w:sz w:val="24"/>
        </w:rPr>
        <w:t xml:space="preserve"> </w:t>
      </w:r>
      <w:r w:rsidR="005D4BF2" w:rsidRPr="001156DC">
        <w:rPr>
          <w:sz w:val="24"/>
        </w:rPr>
        <w:lastRenderedPageBreak/>
        <w:t>izsniedz lauksaimniekam piegādes brīdī</w:t>
      </w:r>
      <w:r w:rsidR="0065546A" w:rsidRPr="001156DC">
        <w:rPr>
          <w:sz w:val="24"/>
        </w:rPr>
        <w:t>, otru</w:t>
      </w:r>
      <w:r w:rsidR="000F03C4" w:rsidRPr="001156DC">
        <w:rPr>
          <w:sz w:val="24"/>
        </w:rPr>
        <w:t xml:space="preserve"> c</w:t>
      </w:r>
      <w:r w:rsidR="000947E0" w:rsidRPr="001156DC">
        <w:rPr>
          <w:sz w:val="24"/>
        </w:rPr>
        <w:t xml:space="preserve">ietes ražotājs līdz kārtējā gada </w:t>
      </w:r>
      <w:proofErr w:type="gramStart"/>
      <w:r w:rsidR="000947E0" w:rsidRPr="001156DC">
        <w:rPr>
          <w:sz w:val="24"/>
        </w:rPr>
        <w:t>1.decembrim</w:t>
      </w:r>
      <w:proofErr w:type="gramEnd"/>
      <w:r w:rsidR="000947E0" w:rsidRPr="001156DC">
        <w:rPr>
          <w:sz w:val="24"/>
        </w:rPr>
        <w:t xml:space="preserve"> iesniedz Lauku atbalsta dienestā</w:t>
      </w:r>
      <w:r w:rsidR="000F03C4" w:rsidRPr="001156DC">
        <w:rPr>
          <w:sz w:val="24"/>
        </w:rPr>
        <w:t xml:space="preserve">, bet </w:t>
      </w:r>
      <w:r w:rsidR="0065546A" w:rsidRPr="001156DC">
        <w:rPr>
          <w:sz w:val="24"/>
        </w:rPr>
        <w:t>trešo</w:t>
      </w:r>
      <w:r w:rsidR="000F03C4" w:rsidRPr="001156DC">
        <w:rPr>
          <w:sz w:val="24"/>
        </w:rPr>
        <w:t xml:space="preserve"> uzglabā cietes ražotāj</w:t>
      </w:r>
      <w:r w:rsidR="0065546A" w:rsidRPr="001156DC">
        <w:rPr>
          <w:sz w:val="24"/>
        </w:rPr>
        <w:t>s</w:t>
      </w:r>
      <w:r w:rsidR="006F3219" w:rsidRPr="001156DC">
        <w:rPr>
          <w:sz w:val="24"/>
        </w:rPr>
        <w:t>.</w:t>
      </w:r>
      <w:bookmarkEnd w:id="282"/>
    </w:p>
    <w:p w14:paraId="6F36C4A3" w14:textId="062E21E5" w:rsidR="006A5322" w:rsidRPr="001156DC" w:rsidRDefault="00A433F7" w:rsidP="002253DC">
      <w:pPr>
        <w:pStyle w:val="Punkts"/>
        <w:numPr>
          <w:ilvl w:val="0"/>
          <w:numId w:val="0"/>
        </w:numPr>
        <w:ind w:firstLine="720"/>
        <w:rPr>
          <w:sz w:val="24"/>
        </w:rPr>
      </w:pPr>
      <w:r w:rsidRPr="001156DC">
        <w:rPr>
          <w:sz w:val="24"/>
        </w:rPr>
        <w:t>179.</w:t>
      </w:r>
      <w:r w:rsidRPr="001156DC">
        <w:rPr>
          <w:sz w:val="24"/>
        </w:rPr>
        <w:tab/>
      </w:r>
      <w:r w:rsidR="006D1DCA" w:rsidRPr="001156DC">
        <w:rPr>
          <w:sz w:val="24"/>
        </w:rPr>
        <w:t xml:space="preserve"> K</w:t>
      </w:r>
      <w:r w:rsidR="006A5322" w:rsidRPr="001156DC">
        <w:rPr>
          <w:sz w:val="24"/>
        </w:rPr>
        <w:t>artupeļu pie</w:t>
      </w:r>
      <w:r w:rsidR="006D1DCA" w:rsidRPr="001156DC">
        <w:rPr>
          <w:sz w:val="24"/>
        </w:rPr>
        <w:t>ņemšanas apliecinājumā norādāma vismaz šāda informācija:</w:t>
      </w:r>
    </w:p>
    <w:p w14:paraId="232299C7" w14:textId="62B6497D" w:rsidR="006D1DCA" w:rsidRPr="001156DC" w:rsidRDefault="00A433F7" w:rsidP="002253DC">
      <w:pPr>
        <w:pStyle w:val="A-punkts"/>
        <w:numPr>
          <w:ilvl w:val="0"/>
          <w:numId w:val="0"/>
        </w:numPr>
        <w:ind w:firstLine="720"/>
        <w:rPr>
          <w:sz w:val="24"/>
          <w:szCs w:val="24"/>
        </w:rPr>
      </w:pPr>
      <w:r w:rsidRPr="001156DC">
        <w:rPr>
          <w:sz w:val="24"/>
          <w:szCs w:val="24"/>
        </w:rPr>
        <w:t>179.1.</w:t>
      </w:r>
      <w:r w:rsidRPr="001156DC">
        <w:rPr>
          <w:sz w:val="24"/>
          <w:szCs w:val="24"/>
        </w:rPr>
        <w:tab/>
      </w:r>
      <w:r w:rsidR="006D1DCA" w:rsidRPr="001156DC">
        <w:rPr>
          <w:sz w:val="24"/>
          <w:szCs w:val="24"/>
        </w:rPr>
        <w:t xml:space="preserve"> </w:t>
      </w:r>
      <w:r w:rsidR="00156A40" w:rsidRPr="001156DC">
        <w:rPr>
          <w:sz w:val="24"/>
          <w:szCs w:val="24"/>
        </w:rPr>
        <w:t>p</w:t>
      </w:r>
      <w:r w:rsidR="006D1DCA" w:rsidRPr="001156DC">
        <w:rPr>
          <w:sz w:val="24"/>
          <w:szCs w:val="24"/>
        </w:rPr>
        <w:t>iegādes datums</w:t>
      </w:r>
      <w:r w:rsidR="00156A40" w:rsidRPr="001156DC">
        <w:rPr>
          <w:sz w:val="24"/>
          <w:szCs w:val="24"/>
        </w:rPr>
        <w:t>;</w:t>
      </w:r>
    </w:p>
    <w:p w14:paraId="017224D0" w14:textId="4901BCD6" w:rsidR="006D1DCA" w:rsidRPr="001156DC" w:rsidRDefault="00A433F7" w:rsidP="002253DC">
      <w:pPr>
        <w:pStyle w:val="A-punkts"/>
        <w:numPr>
          <w:ilvl w:val="0"/>
          <w:numId w:val="0"/>
        </w:numPr>
        <w:ind w:firstLine="720"/>
        <w:rPr>
          <w:sz w:val="24"/>
          <w:szCs w:val="24"/>
        </w:rPr>
      </w:pPr>
      <w:r w:rsidRPr="001156DC">
        <w:rPr>
          <w:sz w:val="24"/>
          <w:szCs w:val="24"/>
        </w:rPr>
        <w:t>179.2.</w:t>
      </w:r>
      <w:r w:rsidRPr="001156DC">
        <w:rPr>
          <w:sz w:val="24"/>
          <w:szCs w:val="24"/>
        </w:rPr>
        <w:tab/>
      </w:r>
      <w:r w:rsidR="006D1DCA" w:rsidRPr="001156DC">
        <w:rPr>
          <w:sz w:val="24"/>
          <w:szCs w:val="24"/>
        </w:rPr>
        <w:t xml:space="preserve"> </w:t>
      </w:r>
      <w:r w:rsidR="00156A40" w:rsidRPr="001156DC">
        <w:rPr>
          <w:sz w:val="24"/>
          <w:szCs w:val="24"/>
        </w:rPr>
        <w:t>a</w:t>
      </w:r>
      <w:r w:rsidR="006D1DCA" w:rsidRPr="001156DC">
        <w:rPr>
          <w:sz w:val="24"/>
          <w:szCs w:val="24"/>
        </w:rPr>
        <w:t>pliecinājuma dokumenta numurs</w:t>
      </w:r>
      <w:r w:rsidR="00156A40" w:rsidRPr="001156DC">
        <w:rPr>
          <w:sz w:val="24"/>
          <w:szCs w:val="24"/>
        </w:rPr>
        <w:t>;</w:t>
      </w:r>
    </w:p>
    <w:p w14:paraId="12FAF7E9" w14:textId="5F75E5E7" w:rsidR="006D1DCA" w:rsidRPr="001156DC" w:rsidRDefault="00A433F7" w:rsidP="002253DC">
      <w:pPr>
        <w:pStyle w:val="A-punkts"/>
        <w:numPr>
          <w:ilvl w:val="0"/>
          <w:numId w:val="0"/>
        </w:numPr>
        <w:ind w:firstLine="720"/>
        <w:rPr>
          <w:sz w:val="24"/>
          <w:szCs w:val="24"/>
        </w:rPr>
      </w:pPr>
      <w:r w:rsidRPr="001156DC">
        <w:rPr>
          <w:sz w:val="24"/>
          <w:szCs w:val="24"/>
        </w:rPr>
        <w:t>179.3.</w:t>
      </w:r>
      <w:r w:rsidRPr="001156DC">
        <w:rPr>
          <w:sz w:val="24"/>
          <w:szCs w:val="24"/>
        </w:rPr>
        <w:tab/>
      </w:r>
      <w:r w:rsidR="006D1DCA" w:rsidRPr="001156DC">
        <w:rPr>
          <w:sz w:val="24"/>
          <w:szCs w:val="24"/>
        </w:rPr>
        <w:t xml:space="preserve"> </w:t>
      </w:r>
      <w:r w:rsidR="00156A40" w:rsidRPr="001156DC">
        <w:rPr>
          <w:sz w:val="24"/>
          <w:szCs w:val="24"/>
        </w:rPr>
        <w:t>a</w:t>
      </w:r>
      <w:r w:rsidR="006D1DCA" w:rsidRPr="001156DC">
        <w:rPr>
          <w:sz w:val="24"/>
          <w:szCs w:val="24"/>
        </w:rPr>
        <w:t>udzēšanas līguma numurs</w:t>
      </w:r>
      <w:r w:rsidR="00156A40" w:rsidRPr="001156DC">
        <w:rPr>
          <w:sz w:val="24"/>
          <w:szCs w:val="24"/>
        </w:rPr>
        <w:t>;</w:t>
      </w:r>
    </w:p>
    <w:p w14:paraId="41056FE6" w14:textId="74724960" w:rsidR="006D1DCA" w:rsidRPr="001156DC" w:rsidRDefault="00A433F7" w:rsidP="002253DC">
      <w:pPr>
        <w:pStyle w:val="A-punkts"/>
        <w:numPr>
          <w:ilvl w:val="0"/>
          <w:numId w:val="0"/>
        </w:numPr>
        <w:ind w:firstLine="720"/>
        <w:rPr>
          <w:sz w:val="24"/>
          <w:szCs w:val="24"/>
        </w:rPr>
      </w:pPr>
      <w:r w:rsidRPr="001156DC">
        <w:rPr>
          <w:sz w:val="24"/>
          <w:szCs w:val="24"/>
        </w:rPr>
        <w:t>179.4.</w:t>
      </w:r>
      <w:r w:rsidRPr="001156DC">
        <w:rPr>
          <w:sz w:val="24"/>
          <w:szCs w:val="24"/>
        </w:rPr>
        <w:tab/>
      </w:r>
      <w:r w:rsidR="006D1DCA" w:rsidRPr="001156DC">
        <w:rPr>
          <w:sz w:val="24"/>
          <w:szCs w:val="24"/>
        </w:rPr>
        <w:t xml:space="preserve"> </w:t>
      </w:r>
      <w:r w:rsidR="00156A40" w:rsidRPr="001156DC">
        <w:rPr>
          <w:sz w:val="24"/>
          <w:szCs w:val="24"/>
        </w:rPr>
        <w:t>k</w:t>
      </w:r>
      <w:r w:rsidR="006D1DCA" w:rsidRPr="001156DC">
        <w:rPr>
          <w:sz w:val="24"/>
          <w:szCs w:val="24"/>
        </w:rPr>
        <w:t>artupeļu audzētāja vārds vai nosaukums un adrese</w:t>
      </w:r>
      <w:r w:rsidR="00156A40" w:rsidRPr="001156DC">
        <w:rPr>
          <w:sz w:val="24"/>
          <w:szCs w:val="24"/>
        </w:rPr>
        <w:t>;</w:t>
      </w:r>
    </w:p>
    <w:p w14:paraId="08A2B020" w14:textId="512E3349" w:rsidR="006D1DCA" w:rsidRPr="001156DC" w:rsidRDefault="00A433F7" w:rsidP="002253DC">
      <w:pPr>
        <w:pStyle w:val="A-punkts"/>
        <w:numPr>
          <w:ilvl w:val="0"/>
          <w:numId w:val="0"/>
        </w:numPr>
        <w:ind w:firstLine="720"/>
        <w:rPr>
          <w:sz w:val="24"/>
          <w:szCs w:val="24"/>
        </w:rPr>
      </w:pPr>
      <w:r w:rsidRPr="001156DC">
        <w:rPr>
          <w:sz w:val="24"/>
          <w:szCs w:val="24"/>
        </w:rPr>
        <w:t>179.5.</w:t>
      </w:r>
      <w:r w:rsidRPr="001156DC">
        <w:rPr>
          <w:sz w:val="24"/>
          <w:szCs w:val="24"/>
        </w:rPr>
        <w:tab/>
      </w:r>
      <w:r w:rsidR="006D1DCA" w:rsidRPr="001156DC">
        <w:rPr>
          <w:sz w:val="24"/>
          <w:szCs w:val="24"/>
        </w:rPr>
        <w:t xml:space="preserve"> </w:t>
      </w:r>
      <w:r w:rsidR="00156A40" w:rsidRPr="001156DC">
        <w:rPr>
          <w:sz w:val="24"/>
          <w:szCs w:val="24"/>
        </w:rPr>
        <w:t>t</w:t>
      </w:r>
      <w:r w:rsidR="006D1DCA" w:rsidRPr="001156DC">
        <w:rPr>
          <w:sz w:val="24"/>
          <w:szCs w:val="24"/>
        </w:rPr>
        <w:t>ransportlīdzekļa svars</w:t>
      </w:r>
      <w:r w:rsidR="0065546A" w:rsidRPr="001156DC">
        <w:rPr>
          <w:sz w:val="24"/>
          <w:szCs w:val="24"/>
        </w:rPr>
        <w:t xml:space="preserve"> pēc </w:t>
      </w:r>
      <w:r w:rsidR="006D1DCA" w:rsidRPr="001156DC">
        <w:rPr>
          <w:sz w:val="24"/>
          <w:szCs w:val="24"/>
        </w:rPr>
        <w:t>ier</w:t>
      </w:r>
      <w:r w:rsidR="00A80B71" w:rsidRPr="001156DC">
        <w:rPr>
          <w:sz w:val="24"/>
          <w:szCs w:val="24"/>
        </w:rPr>
        <w:t>a</w:t>
      </w:r>
      <w:r w:rsidR="0065546A" w:rsidRPr="001156DC">
        <w:rPr>
          <w:sz w:val="24"/>
          <w:szCs w:val="24"/>
        </w:rPr>
        <w:t>šanās</w:t>
      </w:r>
      <w:r w:rsidR="006D1DCA" w:rsidRPr="001156DC">
        <w:rPr>
          <w:sz w:val="24"/>
          <w:szCs w:val="24"/>
        </w:rPr>
        <w:t xml:space="preserve"> cietes ražo</w:t>
      </w:r>
      <w:r w:rsidR="0042037D" w:rsidRPr="001156DC">
        <w:rPr>
          <w:sz w:val="24"/>
          <w:szCs w:val="24"/>
        </w:rPr>
        <w:t>tāja norādītajā</w:t>
      </w:r>
      <w:r w:rsidR="006D1DCA" w:rsidRPr="001156DC">
        <w:rPr>
          <w:sz w:val="24"/>
          <w:szCs w:val="24"/>
        </w:rPr>
        <w:t xml:space="preserve"> piegādes vietā</w:t>
      </w:r>
      <w:r w:rsidR="00156A40" w:rsidRPr="001156DC">
        <w:rPr>
          <w:sz w:val="24"/>
          <w:szCs w:val="24"/>
        </w:rPr>
        <w:t>;</w:t>
      </w:r>
    </w:p>
    <w:p w14:paraId="644B6416" w14:textId="2E88CD06" w:rsidR="006D1DCA" w:rsidRPr="001156DC" w:rsidRDefault="00A433F7" w:rsidP="002253DC">
      <w:pPr>
        <w:pStyle w:val="A-punkts"/>
        <w:numPr>
          <w:ilvl w:val="0"/>
          <w:numId w:val="0"/>
        </w:numPr>
        <w:ind w:firstLine="720"/>
        <w:rPr>
          <w:sz w:val="24"/>
          <w:szCs w:val="24"/>
        </w:rPr>
      </w:pPr>
      <w:r w:rsidRPr="001156DC">
        <w:rPr>
          <w:sz w:val="24"/>
          <w:szCs w:val="24"/>
        </w:rPr>
        <w:t>179.6.</w:t>
      </w:r>
      <w:r w:rsidRPr="001156DC">
        <w:rPr>
          <w:sz w:val="24"/>
          <w:szCs w:val="24"/>
        </w:rPr>
        <w:tab/>
      </w:r>
      <w:r w:rsidR="006D1DCA" w:rsidRPr="001156DC">
        <w:rPr>
          <w:sz w:val="24"/>
          <w:szCs w:val="24"/>
        </w:rPr>
        <w:t xml:space="preserve"> </w:t>
      </w:r>
      <w:r w:rsidR="00156A40" w:rsidRPr="001156DC">
        <w:rPr>
          <w:sz w:val="24"/>
          <w:szCs w:val="24"/>
        </w:rPr>
        <w:t>t</w:t>
      </w:r>
      <w:r w:rsidR="006D1DCA" w:rsidRPr="001156DC">
        <w:rPr>
          <w:sz w:val="24"/>
          <w:szCs w:val="24"/>
        </w:rPr>
        <w:t>ransportlīdzekļa svars pēc izkraušanas un atbrīvošanas no zemes atliekām</w:t>
      </w:r>
      <w:r w:rsidR="00156A40" w:rsidRPr="001156DC">
        <w:rPr>
          <w:sz w:val="24"/>
          <w:szCs w:val="24"/>
        </w:rPr>
        <w:t>;</w:t>
      </w:r>
    </w:p>
    <w:p w14:paraId="3B4B7D21" w14:textId="010B6E08" w:rsidR="006D1DCA" w:rsidRPr="001156DC" w:rsidRDefault="00A433F7" w:rsidP="002253DC">
      <w:pPr>
        <w:pStyle w:val="A-punkts"/>
        <w:numPr>
          <w:ilvl w:val="0"/>
          <w:numId w:val="0"/>
        </w:numPr>
        <w:ind w:firstLine="720"/>
        <w:rPr>
          <w:sz w:val="24"/>
          <w:szCs w:val="24"/>
        </w:rPr>
      </w:pPr>
      <w:r w:rsidRPr="001156DC">
        <w:rPr>
          <w:sz w:val="24"/>
          <w:szCs w:val="24"/>
        </w:rPr>
        <w:t>179.7.</w:t>
      </w:r>
      <w:r w:rsidRPr="001156DC">
        <w:rPr>
          <w:sz w:val="24"/>
          <w:szCs w:val="24"/>
        </w:rPr>
        <w:tab/>
      </w:r>
      <w:r w:rsidR="006D1DCA" w:rsidRPr="001156DC">
        <w:rPr>
          <w:sz w:val="24"/>
          <w:szCs w:val="24"/>
        </w:rPr>
        <w:t xml:space="preserve"> </w:t>
      </w:r>
      <w:r w:rsidR="00156A40" w:rsidRPr="001156DC">
        <w:rPr>
          <w:sz w:val="24"/>
          <w:szCs w:val="24"/>
        </w:rPr>
        <w:t>p</w:t>
      </w:r>
      <w:r w:rsidR="006D1DCA" w:rsidRPr="001156DC">
        <w:rPr>
          <w:sz w:val="24"/>
          <w:szCs w:val="24"/>
        </w:rPr>
        <w:t>iegādātās kravas bruto svars</w:t>
      </w:r>
      <w:r w:rsidR="00156A40" w:rsidRPr="001156DC">
        <w:rPr>
          <w:sz w:val="24"/>
          <w:szCs w:val="24"/>
        </w:rPr>
        <w:t>;</w:t>
      </w:r>
    </w:p>
    <w:p w14:paraId="5A0C2C5C" w14:textId="0106E853" w:rsidR="006D1DCA" w:rsidRPr="001156DC" w:rsidRDefault="00A433F7" w:rsidP="002253DC">
      <w:pPr>
        <w:pStyle w:val="A-punkts"/>
        <w:numPr>
          <w:ilvl w:val="0"/>
          <w:numId w:val="0"/>
        </w:numPr>
        <w:ind w:firstLine="720"/>
        <w:rPr>
          <w:sz w:val="24"/>
          <w:szCs w:val="24"/>
        </w:rPr>
      </w:pPr>
      <w:r w:rsidRPr="001156DC">
        <w:rPr>
          <w:sz w:val="24"/>
          <w:szCs w:val="24"/>
        </w:rPr>
        <w:t>179.8.</w:t>
      </w:r>
      <w:r w:rsidRPr="001156DC">
        <w:rPr>
          <w:sz w:val="24"/>
          <w:szCs w:val="24"/>
        </w:rPr>
        <w:tab/>
      </w:r>
      <w:r w:rsidR="006D1DCA" w:rsidRPr="001156DC">
        <w:rPr>
          <w:sz w:val="24"/>
          <w:szCs w:val="24"/>
        </w:rPr>
        <w:t xml:space="preserve"> </w:t>
      </w:r>
      <w:r w:rsidR="00156A40" w:rsidRPr="001156DC">
        <w:rPr>
          <w:sz w:val="24"/>
          <w:szCs w:val="24"/>
        </w:rPr>
        <w:t>p</w:t>
      </w:r>
      <w:r w:rsidR="006D1DCA" w:rsidRPr="001156DC">
        <w:rPr>
          <w:sz w:val="24"/>
          <w:szCs w:val="24"/>
        </w:rPr>
        <w:t xml:space="preserve">iegādātās kravas bruto svara samazinājums procentos, ievērojot svešķermeņu svaru un </w:t>
      </w:r>
      <w:r w:rsidR="0065546A" w:rsidRPr="001156DC">
        <w:rPr>
          <w:sz w:val="24"/>
          <w:szCs w:val="24"/>
        </w:rPr>
        <w:t xml:space="preserve">absorbētā ūdens svaru kartupeļu </w:t>
      </w:r>
      <w:r w:rsidR="006D1DCA" w:rsidRPr="001156DC">
        <w:rPr>
          <w:sz w:val="24"/>
          <w:szCs w:val="24"/>
        </w:rPr>
        <w:t>mazgā</w:t>
      </w:r>
      <w:r w:rsidR="0065546A" w:rsidRPr="001156DC">
        <w:rPr>
          <w:sz w:val="24"/>
          <w:szCs w:val="24"/>
        </w:rPr>
        <w:t>šanas laikā</w:t>
      </w:r>
      <w:r w:rsidR="00156A40" w:rsidRPr="001156DC">
        <w:rPr>
          <w:sz w:val="24"/>
          <w:szCs w:val="24"/>
        </w:rPr>
        <w:t>;</w:t>
      </w:r>
    </w:p>
    <w:p w14:paraId="200EA94E" w14:textId="7004BE56" w:rsidR="006D1DCA" w:rsidRPr="001156DC" w:rsidRDefault="00A433F7" w:rsidP="002253DC">
      <w:pPr>
        <w:pStyle w:val="A-punkts"/>
        <w:numPr>
          <w:ilvl w:val="0"/>
          <w:numId w:val="0"/>
        </w:numPr>
        <w:ind w:firstLine="720"/>
        <w:rPr>
          <w:sz w:val="24"/>
          <w:szCs w:val="24"/>
        </w:rPr>
      </w:pPr>
      <w:r w:rsidRPr="001156DC">
        <w:rPr>
          <w:sz w:val="24"/>
          <w:szCs w:val="24"/>
        </w:rPr>
        <w:t>179.9.</w:t>
      </w:r>
      <w:r w:rsidRPr="001156DC">
        <w:rPr>
          <w:sz w:val="24"/>
          <w:szCs w:val="24"/>
        </w:rPr>
        <w:tab/>
      </w:r>
      <w:r w:rsidR="006D1DCA" w:rsidRPr="001156DC">
        <w:rPr>
          <w:sz w:val="24"/>
          <w:szCs w:val="24"/>
        </w:rPr>
        <w:t xml:space="preserve"> </w:t>
      </w:r>
      <w:r w:rsidR="00156A40" w:rsidRPr="001156DC">
        <w:rPr>
          <w:sz w:val="24"/>
          <w:szCs w:val="24"/>
        </w:rPr>
        <w:t>p</w:t>
      </w:r>
      <w:r w:rsidR="006D1DCA" w:rsidRPr="001156DC">
        <w:rPr>
          <w:sz w:val="24"/>
          <w:szCs w:val="24"/>
        </w:rPr>
        <w:t>iegādātās kravas bruto svara samazinājums svešķermeņu svara dēļ</w:t>
      </w:r>
      <w:r w:rsidR="00156A40" w:rsidRPr="001156DC">
        <w:rPr>
          <w:sz w:val="24"/>
          <w:szCs w:val="24"/>
        </w:rPr>
        <w:t>;</w:t>
      </w:r>
    </w:p>
    <w:p w14:paraId="6D81CDAE" w14:textId="0F66A641" w:rsidR="006D1DCA" w:rsidRPr="001156DC" w:rsidRDefault="00A433F7" w:rsidP="002253DC">
      <w:pPr>
        <w:pStyle w:val="A-punkts"/>
        <w:numPr>
          <w:ilvl w:val="0"/>
          <w:numId w:val="0"/>
        </w:numPr>
        <w:ind w:firstLine="720"/>
        <w:rPr>
          <w:sz w:val="24"/>
          <w:szCs w:val="24"/>
        </w:rPr>
      </w:pPr>
      <w:r w:rsidRPr="001156DC">
        <w:rPr>
          <w:sz w:val="24"/>
          <w:szCs w:val="24"/>
        </w:rPr>
        <w:t>179.10.</w:t>
      </w:r>
      <w:r w:rsidRPr="001156DC">
        <w:rPr>
          <w:sz w:val="24"/>
          <w:szCs w:val="24"/>
        </w:rPr>
        <w:tab/>
      </w:r>
      <w:r w:rsidR="006D1DCA" w:rsidRPr="001156DC">
        <w:rPr>
          <w:sz w:val="24"/>
          <w:szCs w:val="24"/>
        </w:rPr>
        <w:t xml:space="preserve"> </w:t>
      </w:r>
      <w:r w:rsidR="00156A40" w:rsidRPr="001156DC">
        <w:rPr>
          <w:sz w:val="24"/>
          <w:szCs w:val="24"/>
        </w:rPr>
        <w:t>p</w:t>
      </w:r>
      <w:r w:rsidR="006D1DCA" w:rsidRPr="001156DC">
        <w:rPr>
          <w:sz w:val="24"/>
          <w:szCs w:val="24"/>
        </w:rPr>
        <w:t>iegādātās kravas kopējais kartupeļu tīrsvars</w:t>
      </w:r>
      <w:r w:rsidR="00156A40" w:rsidRPr="001156DC">
        <w:rPr>
          <w:sz w:val="24"/>
          <w:szCs w:val="24"/>
        </w:rPr>
        <w:t>;</w:t>
      </w:r>
    </w:p>
    <w:p w14:paraId="27BC7CD4" w14:textId="2BE871E8" w:rsidR="007061F1" w:rsidRPr="001156DC" w:rsidRDefault="00A433F7" w:rsidP="002253DC">
      <w:pPr>
        <w:pStyle w:val="A-punkts"/>
        <w:numPr>
          <w:ilvl w:val="0"/>
          <w:numId w:val="0"/>
        </w:numPr>
        <w:ind w:firstLine="720"/>
        <w:rPr>
          <w:sz w:val="24"/>
          <w:szCs w:val="24"/>
        </w:rPr>
      </w:pPr>
      <w:r w:rsidRPr="001156DC">
        <w:rPr>
          <w:sz w:val="24"/>
          <w:szCs w:val="24"/>
        </w:rPr>
        <w:t>179.11.</w:t>
      </w:r>
      <w:r w:rsidRPr="001156DC">
        <w:rPr>
          <w:sz w:val="24"/>
          <w:szCs w:val="24"/>
        </w:rPr>
        <w:tab/>
      </w:r>
      <w:r w:rsidR="006D1DCA" w:rsidRPr="001156DC">
        <w:rPr>
          <w:sz w:val="24"/>
          <w:szCs w:val="24"/>
        </w:rPr>
        <w:t xml:space="preserve"> 5050 gramu </w:t>
      </w:r>
      <w:r w:rsidR="007061F1" w:rsidRPr="001156DC">
        <w:rPr>
          <w:sz w:val="24"/>
          <w:szCs w:val="24"/>
        </w:rPr>
        <w:t xml:space="preserve">kartupeļu </w:t>
      </w:r>
      <w:r w:rsidR="006D1DCA" w:rsidRPr="001156DC">
        <w:rPr>
          <w:sz w:val="24"/>
          <w:szCs w:val="24"/>
        </w:rPr>
        <w:t>zemūdens svars</w:t>
      </w:r>
      <w:r w:rsidR="00156A40" w:rsidRPr="001156DC">
        <w:rPr>
          <w:sz w:val="24"/>
          <w:szCs w:val="24"/>
        </w:rPr>
        <w:t>;</w:t>
      </w:r>
    </w:p>
    <w:p w14:paraId="050DAB29" w14:textId="69959E57" w:rsidR="006D1DCA" w:rsidRPr="001156DC" w:rsidRDefault="00A433F7" w:rsidP="002253DC">
      <w:pPr>
        <w:pStyle w:val="A-punkts"/>
        <w:numPr>
          <w:ilvl w:val="0"/>
          <w:numId w:val="0"/>
        </w:numPr>
        <w:ind w:firstLine="720"/>
        <w:rPr>
          <w:sz w:val="24"/>
          <w:szCs w:val="24"/>
        </w:rPr>
      </w:pPr>
      <w:r w:rsidRPr="001156DC">
        <w:rPr>
          <w:sz w:val="24"/>
          <w:szCs w:val="24"/>
        </w:rPr>
        <w:t>179.12.</w:t>
      </w:r>
      <w:r w:rsidRPr="001156DC">
        <w:rPr>
          <w:sz w:val="24"/>
          <w:szCs w:val="24"/>
        </w:rPr>
        <w:tab/>
      </w:r>
      <w:r w:rsidR="007061F1" w:rsidRPr="001156DC">
        <w:rPr>
          <w:sz w:val="24"/>
          <w:szCs w:val="24"/>
        </w:rPr>
        <w:t xml:space="preserve"> </w:t>
      </w:r>
      <w:r w:rsidR="00156A40" w:rsidRPr="001156DC">
        <w:rPr>
          <w:sz w:val="24"/>
          <w:szCs w:val="24"/>
        </w:rPr>
        <w:t>k</w:t>
      </w:r>
      <w:r w:rsidR="006D1DCA" w:rsidRPr="001156DC">
        <w:rPr>
          <w:sz w:val="24"/>
          <w:szCs w:val="24"/>
        </w:rPr>
        <w:t>ravas piegādātāja un kravas pieņēmēja paraksti.</w:t>
      </w:r>
    </w:p>
    <w:p w14:paraId="786BE4B6" w14:textId="71306B69" w:rsidR="000947E0" w:rsidRPr="001156DC" w:rsidRDefault="00A433F7" w:rsidP="002253DC">
      <w:pPr>
        <w:pStyle w:val="Punkts"/>
        <w:numPr>
          <w:ilvl w:val="0"/>
          <w:numId w:val="0"/>
        </w:numPr>
        <w:ind w:firstLine="720"/>
        <w:rPr>
          <w:sz w:val="24"/>
        </w:rPr>
      </w:pPr>
      <w:r w:rsidRPr="001156DC">
        <w:rPr>
          <w:sz w:val="24"/>
        </w:rPr>
        <w:t>180.</w:t>
      </w:r>
      <w:r w:rsidRPr="001156DC">
        <w:rPr>
          <w:sz w:val="24"/>
        </w:rPr>
        <w:tab/>
      </w:r>
      <w:r w:rsidR="000947E0" w:rsidRPr="001156DC">
        <w:rPr>
          <w:sz w:val="24"/>
        </w:rPr>
        <w:t xml:space="preserve"> </w:t>
      </w:r>
      <w:r w:rsidR="007061F1" w:rsidRPr="001156DC">
        <w:rPr>
          <w:sz w:val="24"/>
        </w:rPr>
        <w:t>Brīvprātīg</w:t>
      </w:r>
      <w:r w:rsidR="0065546A" w:rsidRPr="001156DC">
        <w:rPr>
          <w:sz w:val="24"/>
        </w:rPr>
        <w:t>a</w:t>
      </w:r>
      <w:r w:rsidR="009A48BF" w:rsidRPr="001156DC">
        <w:rPr>
          <w:sz w:val="24"/>
        </w:rPr>
        <w:t xml:space="preserve"> s</w:t>
      </w:r>
      <w:r w:rsidR="000947E0" w:rsidRPr="001156DC">
        <w:rPr>
          <w:sz w:val="24"/>
        </w:rPr>
        <w:t xml:space="preserve">aistītā atbalsta par cietes </w:t>
      </w:r>
      <w:r w:rsidR="007061F1" w:rsidRPr="001156DC">
        <w:rPr>
          <w:sz w:val="24"/>
        </w:rPr>
        <w:t>kartupeļiem atbalsta</w:t>
      </w:r>
      <w:r w:rsidR="000947E0" w:rsidRPr="001156DC">
        <w:rPr>
          <w:sz w:val="24"/>
        </w:rPr>
        <w:t xml:space="preserve"> likmi </w:t>
      </w:r>
      <w:r w:rsidR="009A48BF" w:rsidRPr="001156DC">
        <w:rPr>
          <w:bCs/>
          <w:sz w:val="24"/>
        </w:rPr>
        <w:t xml:space="preserve">saskaņā ar regulas </w:t>
      </w:r>
      <w:r w:rsidR="00B6274A" w:rsidRPr="001156DC">
        <w:rPr>
          <w:bCs/>
          <w:sz w:val="24"/>
        </w:rPr>
        <w:t>N</w:t>
      </w:r>
      <w:r w:rsidR="009A48BF" w:rsidRPr="001156DC">
        <w:rPr>
          <w:bCs/>
          <w:sz w:val="24"/>
        </w:rPr>
        <w:t xml:space="preserve">r.639/2014 </w:t>
      </w:r>
      <w:proofErr w:type="gramStart"/>
      <w:r w:rsidR="009A48BF" w:rsidRPr="001156DC">
        <w:rPr>
          <w:bCs/>
          <w:sz w:val="24"/>
        </w:rPr>
        <w:t>53.panta</w:t>
      </w:r>
      <w:proofErr w:type="gramEnd"/>
      <w:r w:rsidR="009A48BF" w:rsidRPr="001156DC">
        <w:rPr>
          <w:bCs/>
          <w:sz w:val="24"/>
        </w:rPr>
        <w:t xml:space="preserve"> 2.punktu attiecīgajā gadā aprēķina</w:t>
      </w:r>
      <w:r w:rsidR="000947E0" w:rsidRPr="001156DC">
        <w:rPr>
          <w:sz w:val="24"/>
        </w:rPr>
        <w:t xml:space="preserve">, dalot </w:t>
      </w:r>
      <w:r w:rsidR="00FE07A9" w:rsidRPr="001156DC">
        <w:rPr>
          <w:sz w:val="24"/>
        </w:rPr>
        <w:t xml:space="preserve">maksimālo </w:t>
      </w:r>
      <w:r w:rsidR="000947E0" w:rsidRPr="001156DC">
        <w:rPr>
          <w:sz w:val="24"/>
        </w:rPr>
        <w:t>atbalsta</w:t>
      </w:r>
      <w:r w:rsidR="002900C0" w:rsidRPr="001156DC">
        <w:rPr>
          <w:sz w:val="24"/>
        </w:rPr>
        <w:t xml:space="preserve"> </w:t>
      </w:r>
      <w:r w:rsidR="007B0CB8" w:rsidRPr="001156DC">
        <w:rPr>
          <w:sz w:val="24"/>
        </w:rPr>
        <w:t>ap</w:t>
      </w:r>
      <w:r w:rsidR="0065546A" w:rsidRPr="001156DC">
        <w:rPr>
          <w:sz w:val="24"/>
        </w:rPr>
        <w:t>mēru</w:t>
      </w:r>
      <w:r w:rsidR="003D0F99" w:rsidRPr="001156DC">
        <w:rPr>
          <w:sz w:val="24"/>
        </w:rPr>
        <w:t xml:space="preserve"> </w:t>
      </w:r>
      <w:r w:rsidR="000947E0" w:rsidRPr="001156DC">
        <w:rPr>
          <w:sz w:val="24"/>
        </w:rPr>
        <w:t xml:space="preserve">ar </w:t>
      </w:r>
      <w:r w:rsidR="006F3219" w:rsidRPr="001156DC">
        <w:rPr>
          <w:sz w:val="24"/>
        </w:rPr>
        <w:t xml:space="preserve">valstī kopējo </w:t>
      </w:r>
      <w:proofErr w:type="spellStart"/>
      <w:r w:rsidR="00311866" w:rsidRPr="001156DC">
        <w:rPr>
          <w:sz w:val="24"/>
        </w:rPr>
        <w:t>atbalsttiesīgo</w:t>
      </w:r>
      <w:proofErr w:type="spellEnd"/>
      <w:r w:rsidR="00311866" w:rsidRPr="001156DC">
        <w:rPr>
          <w:sz w:val="24"/>
        </w:rPr>
        <w:t xml:space="preserve"> </w:t>
      </w:r>
      <w:r w:rsidR="006F3219" w:rsidRPr="001156DC">
        <w:rPr>
          <w:sz w:val="24"/>
        </w:rPr>
        <w:t>cietes kartupeļu hektāru skaitu kārtējā gadā</w:t>
      </w:r>
      <w:r w:rsidR="000947E0" w:rsidRPr="001156DC">
        <w:rPr>
          <w:sz w:val="24"/>
        </w:rPr>
        <w:t>.</w:t>
      </w:r>
      <w:bookmarkStart w:id="283" w:name="p51"/>
      <w:bookmarkStart w:id="284" w:name="p-465368"/>
      <w:bookmarkEnd w:id="283"/>
      <w:bookmarkEnd w:id="284"/>
      <w:r w:rsidR="007B0CB8" w:rsidRPr="001156DC">
        <w:rPr>
          <w:sz w:val="24"/>
        </w:rPr>
        <w:t xml:space="preserve"> </w:t>
      </w:r>
    </w:p>
    <w:p w14:paraId="5E320962" w14:textId="375273C7" w:rsidR="009A48BF" w:rsidRPr="001156DC" w:rsidRDefault="00A433F7" w:rsidP="002253DC">
      <w:pPr>
        <w:pStyle w:val="Punkts"/>
        <w:numPr>
          <w:ilvl w:val="0"/>
          <w:numId w:val="0"/>
        </w:numPr>
        <w:ind w:firstLine="720"/>
        <w:rPr>
          <w:sz w:val="24"/>
        </w:rPr>
      </w:pPr>
      <w:r w:rsidRPr="001156DC">
        <w:rPr>
          <w:sz w:val="24"/>
        </w:rPr>
        <w:t>181.</w:t>
      </w:r>
      <w:r w:rsidRPr="001156DC">
        <w:rPr>
          <w:sz w:val="24"/>
        </w:rPr>
        <w:tab/>
      </w:r>
      <w:r w:rsidR="009A48BF" w:rsidRPr="001156DC">
        <w:rPr>
          <w:sz w:val="24"/>
        </w:rPr>
        <w:t xml:space="preserve"> </w:t>
      </w:r>
      <w:r w:rsidR="00C77B75" w:rsidRPr="001156DC">
        <w:rPr>
          <w:sz w:val="24"/>
        </w:rPr>
        <w:t xml:space="preserve">Cietes ražotājs </w:t>
      </w:r>
      <w:r w:rsidR="00156A40" w:rsidRPr="001156DC">
        <w:rPr>
          <w:sz w:val="24"/>
        </w:rPr>
        <w:t xml:space="preserve">piecas </w:t>
      </w:r>
      <w:r w:rsidR="00121F90" w:rsidRPr="001156DC">
        <w:rPr>
          <w:sz w:val="24"/>
        </w:rPr>
        <w:t xml:space="preserve">darbdienas </w:t>
      </w:r>
      <w:r w:rsidR="00C77B75" w:rsidRPr="001156DC">
        <w:rPr>
          <w:sz w:val="24"/>
        </w:rPr>
        <w:t xml:space="preserve">pirms cietes kartupeļu pieņemšanas </w:t>
      </w:r>
      <w:r w:rsidR="00085794" w:rsidRPr="001156DC">
        <w:rPr>
          <w:sz w:val="24"/>
        </w:rPr>
        <w:t xml:space="preserve">sezonas </w:t>
      </w:r>
      <w:r w:rsidR="008F6551" w:rsidRPr="001156DC">
        <w:rPr>
          <w:sz w:val="24"/>
        </w:rPr>
        <w:t xml:space="preserve">uzsākšanas </w:t>
      </w:r>
      <w:r w:rsidR="0065546A" w:rsidRPr="001156DC">
        <w:rPr>
          <w:sz w:val="24"/>
        </w:rPr>
        <w:t>informē Lauku atbalsta dienestu</w:t>
      </w:r>
      <w:r w:rsidR="00A80B71" w:rsidRPr="001156DC">
        <w:rPr>
          <w:sz w:val="24"/>
        </w:rPr>
        <w:t xml:space="preserve"> </w:t>
      </w:r>
      <w:r w:rsidR="008F6551" w:rsidRPr="001156DC">
        <w:rPr>
          <w:sz w:val="24"/>
        </w:rPr>
        <w:t>un nodrošina</w:t>
      </w:r>
      <w:r w:rsidR="00C77B75" w:rsidRPr="001156DC">
        <w:rPr>
          <w:sz w:val="24"/>
        </w:rPr>
        <w:t xml:space="preserve"> t</w:t>
      </w:r>
      <w:r w:rsidR="005D4BF2" w:rsidRPr="001156DC">
        <w:rPr>
          <w:sz w:val="24"/>
        </w:rPr>
        <w:t xml:space="preserve">am </w:t>
      </w:r>
      <w:r w:rsidR="00085794" w:rsidRPr="001156DC">
        <w:rPr>
          <w:sz w:val="24"/>
        </w:rPr>
        <w:t>pieeju pieņemšanas procesam un uzskaites</w:t>
      </w:r>
      <w:r w:rsidR="00C77B75" w:rsidRPr="001156DC">
        <w:rPr>
          <w:sz w:val="24"/>
        </w:rPr>
        <w:t xml:space="preserve"> informācij</w:t>
      </w:r>
      <w:r w:rsidR="00156A40" w:rsidRPr="001156DC">
        <w:rPr>
          <w:sz w:val="24"/>
        </w:rPr>
        <w:t>ai</w:t>
      </w:r>
      <w:r w:rsidR="00C77B75" w:rsidRPr="001156DC">
        <w:rPr>
          <w:sz w:val="24"/>
        </w:rPr>
        <w:t>.</w:t>
      </w:r>
    </w:p>
    <w:p w14:paraId="409EEAC4" w14:textId="136C284B" w:rsidR="00500E6A" w:rsidRPr="001156DC" w:rsidRDefault="00A433F7" w:rsidP="002253DC">
      <w:pPr>
        <w:pStyle w:val="Punkts"/>
        <w:numPr>
          <w:ilvl w:val="0"/>
          <w:numId w:val="0"/>
        </w:numPr>
        <w:ind w:firstLine="720"/>
        <w:rPr>
          <w:sz w:val="24"/>
        </w:rPr>
      </w:pPr>
      <w:r w:rsidRPr="001156DC">
        <w:rPr>
          <w:sz w:val="24"/>
        </w:rPr>
        <w:t>182.</w:t>
      </w:r>
      <w:r w:rsidRPr="001156DC">
        <w:rPr>
          <w:sz w:val="24"/>
        </w:rPr>
        <w:tab/>
      </w:r>
      <w:r w:rsidR="00500E6A" w:rsidRPr="001156DC">
        <w:rPr>
          <w:sz w:val="24"/>
        </w:rPr>
        <w:t xml:space="preserve"> Lauku atbalsta dienests atbilstoši regulas Nr.809/2014 </w:t>
      </w:r>
      <w:proofErr w:type="gramStart"/>
      <w:r w:rsidR="00500E6A" w:rsidRPr="001156DC">
        <w:rPr>
          <w:sz w:val="24"/>
        </w:rPr>
        <w:t>30.panta</w:t>
      </w:r>
      <w:proofErr w:type="gramEnd"/>
      <w:r w:rsidR="00500E6A" w:rsidRPr="001156DC">
        <w:rPr>
          <w:sz w:val="24"/>
        </w:rPr>
        <w:t xml:space="preserve"> </w:t>
      </w:r>
      <w:r w:rsidR="00E350B9" w:rsidRPr="001156DC">
        <w:rPr>
          <w:sz w:val="24"/>
        </w:rPr>
        <w:t>“e” apakšpunkt</w:t>
      </w:r>
      <w:r w:rsidR="00500E6A" w:rsidRPr="001156DC">
        <w:rPr>
          <w:sz w:val="24"/>
        </w:rPr>
        <w:t xml:space="preserve">am veic šo noteikumu </w:t>
      </w:r>
      <w:r w:rsidR="000D1E68" w:rsidRPr="001156DC">
        <w:rPr>
          <w:sz w:val="24"/>
        </w:rPr>
        <w:t>17</w:t>
      </w:r>
      <w:r w:rsidR="00580ABC" w:rsidRPr="001156DC">
        <w:rPr>
          <w:sz w:val="24"/>
        </w:rPr>
        <w:t>4</w:t>
      </w:r>
      <w:r w:rsidR="00725230" w:rsidRPr="001156DC">
        <w:rPr>
          <w:sz w:val="24"/>
        </w:rPr>
        <w:t>.1</w:t>
      </w:r>
      <w:r w:rsidR="00500E6A" w:rsidRPr="001156DC">
        <w:rPr>
          <w:sz w:val="24"/>
        </w:rPr>
        <w:t>.</w:t>
      </w:r>
      <w:r w:rsidR="00B6274A" w:rsidRPr="001156DC">
        <w:rPr>
          <w:sz w:val="24"/>
        </w:rPr>
        <w:t>apakš</w:t>
      </w:r>
      <w:r w:rsidR="00500E6A" w:rsidRPr="001156DC">
        <w:rPr>
          <w:sz w:val="24"/>
        </w:rPr>
        <w:t>punktā minēto prasību pārbaudi uz vietas saimniecībā.</w:t>
      </w:r>
    </w:p>
    <w:p w14:paraId="2BA125D7" w14:textId="1E0DD334" w:rsidR="005D4BF2" w:rsidRPr="001156DC" w:rsidRDefault="00A433F7" w:rsidP="002253DC">
      <w:pPr>
        <w:pStyle w:val="Punkts"/>
        <w:numPr>
          <w:ilvl w:val="0"/>
          <w:numId w:val="0"/>
        </w:numPr>
        <w:ind w:firstLine="720"/>
        <w:rPr>
          <w:sz w:val="24"/>
        </w:rPr>
      </w:pPr>
      <w:r w:rsidRPr="001156DC">
        <w:rPr>
          <w:sz w:val="24"/>
        </w:rPr>
        <w:t>183.</w:t>
      </w:r>
      <w:r w:rsidRPr="001156DC">
        <w:rPr>
          <w:sz w:val="24"/>
        </w:rPr>
        <w:tab/>
      </w:r>
      <w:r w:rsidR="005D4BF2" w:rsidRPr="001156DC">
        <w:rPr>
          <w:sz w:val="24"/>
        </w:rPr>
        <w:t xml:space="preserve"> </w:t>
      </w:r>
      <w:bookmarkStart w:id="285" w:name="_Ref400229168"/>
      <w:r w:rsidR="005D4BF2" w:rsidRPr="001156DC">
        <w:rPr>
          <w:sz w:val="24"/>
        </w:rPr>
        <w:t xml:space="preserve">Lai pārliecinātos par cietes ražotājam piegādāto </w:t>
      </w:r>
      <w:r w:rsidR="00666EFE" w:rsidRPr="001156DC">
        <w:rPr>
          <w:sz w:val="24"/>
        </w:rPr>
        <w:t xml:space="preserve">cietes </w:t>
      </w:r>
      <w:r w:rsidR="005D4BF2" w:rsidRPr="001156DC">
        <w:rPr>
          <w:sz w:val="24"/>
        </w:rPr>
        <w:t xml:space="preserve">kartupeļu daudzumu, </w:t>
      </w:r>
      <w:r w:rsidR="00666EFE" w:rsidRPr="001156DC">
        <w:rPr>
          <w:sz w:val="24"/>
        </w:rPr>
        <w:t xml:space="preserve">lauksaimnieks </w:t>
      </w:r>
      <w:r w:rsidR="00156A40" w:rsidRPr="001156DC">
        <w:rPr>
          <w:sz w:val="24"/>
        </w:rPr>
        <w:t xml:space="preserve">pēc </w:t>
      </w:r>
      <w:r w:rsidR="00666EFE" w:rsidRPr="001156DC">
        <w:rPr>
          <w:sz w:val="24"/>
        </w:rPr>
        <w:t>Lauku atbalsta dienesta pieprasījuma iesniedz cietes kartupeļu pieņemšanas apliecinājuma dokumenta kopiju</w:t>
      </w:r>
      <w:r w:rsidR="005D4BF2" w:rsidRPr="001156DC">
        <w:rPr>
          <w:sz w:val="24"/>
        </w:rPr>
        <w:t xml:space="preserve"> </w:t>
      </w:r>
      <w:r w:rsidR="00666EFE" w:rsidRPr="001156DC">
        <w:rPr>
          <w:sz w:val="24"/>
        </w:rPr>
        <w:t xml:space="preserve">un nodrošina </w:t>
      </w:r>
      <w:r w:rsidR="00156A40" w:rsidRPr="001156DC">
        <w:rPr>
          <w:sz w:val="24"/>
        </w:rPr>
        <w:t xml:space="preserve">Lauku atbalsta dienestam </w:t>
      </w:r>
      <w:r w:rsidR="00666EFE" w:rsidRPr="001156DC">
        <w:rPr>
          <w:sz w:val="24"/>
        </w:rPr>
        <w:t>pieeju saimniecības uzskaites informācijai.</w:t>
      </w:r>
      <w:bookmarkEnd w:id="285"/>
    </w:p>
    <w:p w14:paraId="60356B44" w14:textId="0704128D" w:rsidR="00947BB1" w:rsidRPr="001156DC" w:rsidRDefault="00A433F7" w:rsidP="00A433F7">
      <w:pPr>
        <w:pStyle w:val="A-nodala"/>
        <w:numPr>
          <w:ilvl w:val="0"/>
          <w:numId w:val="0"/>
        </w:numPr>
        <w:rPr>
          <w:sz w:val="24"/>
          <w:szCs w:val="24"/>
        </w:rPr>
      </w:pPr>
      <w:bookmarkStart w:id="286" w:name="p54"/>
      <w:bookmarkStart w:id="287" w:name="p-465372"/>
      <w:bookmarkStart w:id="288" w:name="_Toc400221004"/>
      <w:bookmarkStart w:id="289" w:name="_Toc408925640"/>
      <w:bookmarkEnd w:id="286"/>
      <w:bookmarkEnd w:id="287"/>
      <w:r w:rsidRPr="001156DC">
        <w:rPr>
          <w:sz w:val="24"/>
          <w:szCs w:val="24"/>
        </w:rPr>
        <w:t>13.7.</w:t>
      </w:r>
      <w:r w:rsidRPr="001156DC">
        <w:rPr>
          <w:sz w:val="24"/>
          <w:szCs w:val="24"/>
        </w:rPr>
        <w:tab/>
      </w:r>
      <w:r w:rsidR="00B6274A" w:rsidRPr="001156DC">
        <w:rPr>
          <w:sz w:val="24"/>
          <w:szCs w:val="24"/>
        </w:rPr>
        <w:t xml:space="preserve"> </w:t>
      </w:r>
      <w:bookmarkStart w:id="290" w:name="_Toc412143934"/>
      <w:r w:rsidR="00787CE2" w:rsidRPr="001156DC">
        <w:rPr>
          <w:sz w:val="24"/>
          <w:szCs w:val="24"/>
        </w:rPr>
        <w:t>Brīvprātīgs s</w:t>
      </w:r>
      <w:r w:rsidR="00947BB1" w:rsidRPr="001156DC">
        <w:rPr>
          <w:sz w:val="24"/>
          <w:szCs w:val="24"/>
        </w:rPr>
        <w:t>aistītais atbalsts par</w:t>
      </w:r>
      <w:r w:rsidR="00A04487" w:rsidRPr="001156DC">
        <w:rPr>
          <w:sz w:val="24"/>
          <w:szCs w:val="24"/>
        </w:rPr>
        <w:t xml:space="preserve"> sertificētas </w:t>
      </w:r>
      <w:r w:rsidR="00947BB1" w:rsidRPr="001156DC">
        <w:rPr>
          <w:sz w:val="24"/>
          <w:szCs w:val="24"/>
        </w:rPr>
        <w:t>sēklas kartupeļ</w:t>
      </w:r>
      <w:r w:rsidR="00A36291" w:rsidRPr="001156DC">
        <w:rPr>
          <w:sz w:val="24"/>
          <w:szCs w:val="24"/>
        </w:rPr>
        <w:t>iem</w:t>
      </w:r>
      <w:bookmarkEnd w:id="288"/>
      <w:bookmarkEnd w:id="289"/>
      <w:bookmarkEnd w:id="290"/>
    </w:p>
    <w:p w14:paraId="7C60F873" w14:textId="7AB68B30" w:rsidR="00787CE2" w:rsidRPr="001156DC" w:rsidRDefault="00A433F7" w:rsidP="002253DC">
      <w:pPr>
        <w:pStyle w:val="Punkts"/>
        <w:numPr>
          <w:ilvl w:val="0"/>
          <w:numId w:val="0"/>
        </w:numPr>
        <w:ind w:firstLine="720"/>
        <w:rPr>
          <w:sz w:val="24"/>
        </w:rPr>
      </w:pPr>
      <w:r w:rsidRPr="001156DC">
        <w:rPr>
          <w:sz w:val="24"/>
        </w:rPr>
        <w:t>184.</w:t>
      </w:r>
      <w:r w:rsidRPr="001156DC">
        <w:rPr>
          <w:sz w:val="24"/>
        </w:rPr>
        <w:tab/>
      </w:r>
      <w:r w:rsidR="00787CE2" w:rsidRPr="001156DC">
        <w:rPr>
          <w:sz w:val="24"/>
        </w:rPr>
        <w:t xml:space="preserve"> Brīvprātīg</w:t>
      </w:r>
      <w:r w:rsidR="00A04487" w:rsidRPr="001156DC">
        <w:rPr>
          <w:sz w:val="24"/>
        </w:rPr>
        <w:t>u</w:t>
      </w:r>
      <w:r w:rsidR="00787CE2" w:rsidRPr="001156DC">
        <w:rPr>
          <w:sz w:val="24"/>
        </w:rPr>
        <w:t xml:space="preserve"> saistīto atbalstu par </w:t>
      </w:r>
      <w:r w:rsidR="00404D27" w:rsidRPr="001156DC">
        <w:rPr>
          <w:sz w:val="24"/>
        </w:rPr>
        <w:t xml:space="preserve">sertificētas </w:t>
      </w:r>
      <w:r w:rsidR="00787CE2" w:rsidRPr="001156DC">
        <w:rPr>
          <w:sz w:val="24"/>
        </w:rPr>
        <w:t xml:space="preserve">sēklas </w:t>
      </w:r>
      <w:r w:rsidR="00A36291" w:rsidRPr="001156DC">
        <w:rPr>
          <w:sz w:val="24"/>
        </w:rPr>
        <w:t xml:space="preserve">kartupeļiem </w:t>
      </w:r>
      <w:r w:rsidR="00787CE2" w:rsidRPr="001156DC">
        <w:rPr>
          <w:sz w:val="24"/>
        </w:rPr>
        <w:t>var saņemt, ja:</w:t>
      </w:r>
    </w:p>
    <w:p w14:paraId="2F28516F" w14:textId="238D31A7" w:rsidR="00404D27" w:rsidRPr="001156DC" w:rsidRDefault="00A433F7" w:rsidP="002253DC">
      <w:pPr>
        <w:pStyle w:val="A-punkts"/>
        <w:numPr>
          <w:ilvl w:val="0"/>
          <w:numId w:val="0"/>
        </w:numPr>
        <w:ind w:firstLine="720"/>
        <w:rPr>
          <w:sz w:val="24"/>
          <w:szCs w:val="24"/>
        </w:rPr>
      </w:pPr>
      <w:r w:rsidRPr="001156DC">
        <w:rPr>
          <w:sz w:val="24"/>
          <w:szCs w:val="24"/>
        </w:rPr>
        <w:t>184.1.</w:t>
      </w:r>
      <w:r w:rsidRPr="001156DC">
        <w:rPr>
          <w:sz w:val="24"/>
          <w:szCs w:val="24"/>
        </w:rPr>
        <w:tab/>
      </w:r>
      <w:r w:rsidR="002843CF" w:rsidRPr="001156DC">
        <w:rPr>
          <w:sz w:val="24"/>
          <w:szCs w:val="24"/>
        </w:rPr>
        <w:t xml:space="preserve"> </w:t>
      </w:r>
      <w:bookmarkStart w:id="291" w:name="_Ref401007470"/>
      <w:r w:rsidR="00F87915" w:rsidRPr="001156DC">
        <w:rPr>
          <w:sz w:val="24"/>
          <w:szCs w:val="24"/>
        </w:rPr>
        <w:t>attiecīgajā platībā ir</w:t>
      </w:r>
      <w:r w:rsidR="00404D27" w:rsidRPr="001156DC">
        <w:rPr>
          <w:sz w:val="24"/>
          <w:szCs w:val="24"/>
        </w:rPr>
        <w:t xml:space="preserve"> iestādīti PB</w:t>
      </w:r>
      <w:r w:rsidR="00865C63" w:rsidRPr="001156DC">
        <w:rPr>
          <w:sz w:val="24"/>
          <w:szCs w:val="24"/>
        </w:rPr>
        <w:t>,</w:t>
      </w:r>
      <w:r w:rsidR="005D710B" w:rsidRPr="001156DC">
        <w:rPr>
          <w:sz w:val="24"/>
          <w:szCs w:val="24"/>
        </w:rPr>
        <w:t xml:space="preserve"> B </w:t>
      </w:r>
      <w:r w:rsidR="00404D27" w:rsidRPr="001156DC">
        <w:rPr>
          <w:sz w:val="24"/>
          <w:szCs w:val="24"/>
        </w:rPr>
        <w:t>vai C</w:t>
      </w:r>
      <w:r w:rsidR="00D11157" w:rsidRPr="001156DC">
        <w:rPr>
          <w:sz w:val="24"/>
          <w:szCs w:val="24"/>
        </w:rPr>
        <w:t>1</w:t>
      </w:r>
      <w:r w:rsidR="00404D27" w:rsidRPr="001156DC">
        <w:rPr>
          <w:sz w:val="24"/>
          <w:szCs w:val="24"/>
        </w:rPr>
        <w:t xml:space="preserve"> kategorijas sēklas kartupeļi;</w:t>
      </w:r>
      <w:bookmarkEnd w:id="291"/>
    </w:p>
    <w:p w14:paraId="38C8DA54" w14:textId="1C452445" w:rsidR="00A34698" w:rsidRPr="001156DC" w:rsidRDefault="00A433F7" w:rsidP="002253DC">
      <w:pPr>
        <w:pStyle w:val="A-punkts"/>
        <w:numPr>
          <w:ilvl w:val="0"/>
          <w:numId w:val="0"/>
        </w:numPr>
        <w:ind w:firstLine="720"/>
        <w:rPr>
          <w:sz w:val="24"/>
          <w:szCs w:val="24"/>
        </w:rPr>
      </w:pPr>
      <w:r w:rsidRPr="001156DC">
        <w:rPr>
          <w:sz w:val="24"/>
          <w:szCs w:val="24"/>
        </w:rPr>
        <w:t>184.2.</w:t>
      </w:r>
      <w:r w:rsidRPr="001156DC">
        <w:rPr>
          <w:sz w:val="24"/>
          <w:szCs w:val="24"/>
        </w:rPr>
        <w:tab/>
      </w:r>
      <w:r w:rsidR="002843CF" w:rsidRPr="001156DC">
        <w:rPr>
          <w:sz w:val="24"/>
          <w:szCs w:val="24"/>
        </w:rPr>
        <w:t xml:space="preserve"> </w:t>
      </w:r>
      <w:bookmarkStart w:id="292" w:name="_Ref401007472"/>
      <w:r w:rsidR="00156A40" w:rsidRPr="001156DC">
        <w:rPr>
          <w:sz w:val="24"/>
          <w:szCs w:val="24"/>
        </w:rPr>
        <w:t>t</w:t>
      </w:r>
      <w:r w:rsidR="00A34698" w:rsidRPr="001156DC">
        <w:rPr>
          <w:sz w:val="24"/>
          <w:szCs w:val="24"/>
        </w:rPr>
        <w:t>ie</w:t>
      </w:r>
      <w:r w:rsidR="007E1550" w:rsidRPr="001156DC">
        <w:rPr>
          <w:sz w:val="24"/>
          <w:szCs w:val="24"/>
        </w:rPr>
        <w:t>k izpildītas</w:t>
      </w:r>
      <w:r w:rsidR="00D0496D" w:rsidRPr="001156DC">
        <w:rPr>
          <w:sz w:val="24"/>
          <w:szCs w:val="24"/>
        </w:rPr>
        <w:t xml:space="preserve"> kartupeļu </w:t>
      </w:r>
      <w:r w:rsidR="00D11157" w:rsidRPr="001156DC">
        <w:rPr>
          <w:sz w:val="24"/>
          <w:szCs w:val="24"/>
        </w:rPr>
        <w:t>sēklaudzēšanas</w:t>
      </w:r>
      <w:r w:rsidR="00A34698" w:rsidRPr="001156DC">
        <w:rPr>
          <w:sz w:val="24"/>
          <w:szCs w:val="24"/>
        </w:rPr>
        <w:t xml:space="preserve"> </w:t>
      </w:r>
      <w:r w:rsidR="007E1550" w:rsidRPr="001156DC">
        <w:rPr>
          <w:sz w:val="24"/>
          <w:szCs w:val="24"/>
        </w:rPr>
        <w:t xml:space="preserve">prasības </w:t>
      </w:r>
      <w:r w:rsidR="00A34698" w:rsidRPr="001156DC">
        <w:rPr>
          <w:sz w:val="24"/>
          <w:szCs w:val="24"/>
        </w:rPr>
        <w:t>saskaņā ar normatīvajiem ak</w:t>
      </w:r>
      <w:r w:rsidR="007E1550" w:rsidRPr="001156DC">
        <w:rPr>
          <w:sz w:val="24"/>
          <w:szCs w:val="24"/>
        </w:rPr>
        <w:t>tiem par kartupeļu sēklaudzēšanu</w:t>
      </w:r>
      <w:r w:rsidR="006D0E7F" w:rsidRPr="001156DC">
        <w:rPr>
          <w:sz w:val="24"/>
          <w:szCs w:val="24"/>
        </w:rPr>
        <w:t>, t</w:t>
      </w:r>
      <w:r w:rsidR="00F87915" w:rsidRPr="001156DC">
        <w:rPr>
          <w:sz w:val="24"/>
          <w:szCs w:val="24"/>
        </w:rPr>
        <w:t>ostarp</w:t>
      </w:r>
      <w:r w:rsidR="006D0E7F" w:rsidRPr="001156DC">
        <w:rPr>
          <w:sz w:val="24"/>
          <w:szCs w:val="24"/>
        </w:rPr>
        <w:t xml:space="preserve"> iegūta PB, B un C kategorijas sēkla</w:t>
      </w:r>
      <w:r w:rsidR="00A34698" w:rsidRPr="001156DC">
        <w:rPr>
          <w:sz w:val="24"/>
          <w:szCs w:val="24"/>
        </w:rPr>
        <w:t>;</w:t>
      </w:r>
      <w:bookmarkEnd w:id="292"/>
    </w:p>
    <w:p w14:paraId="0C6C9B8A" w14:textId="038EE71E" w:rsidR="00331456" w:rsidRPr="001156DC" w:rsidRDefault="00A433F7" w:rsidP="002253DC">
      <w:pPr>
        <w:pStyle w:val="A-punkts"/>
        <w:numPr>
          <w:ilvl w:val="0"/>
          <w:numId w:val="0"/>
        </w:numPr>
        <w:ind w:firstLine="720"/>
        <w:rPr>
          <w:sz w:val="24"/>
          <w:szCs w:val="24"/>
        </w:rPr>
      </w:pPr>
      <w:r w:rsidRPr="001156DC">
        <w:rPr>
          <w:sz w:val="24"/>
          <w:szCs w:val="24"/>
        </w:rPr>
        <w:t>184.3.</w:t>
      </w:r>
      <w:r w:rsidRPr="001156DC">
        <w:rPr>
          <w:sz w:val="24"/>
          <w:szCs w:val="24"/>
        </w:rPr>
        <w:tab/>
      </w:r>
      <w:r w:rsidR="00A04487" w:rsidRPr="001156DC">
        <w:rPr>
          <w:sz w:val="24"/>
          <w:szCs w:val="24"/>
        </w:rPr>
        <w:t xml:space="preserve"> </w:t>
      </w:r>
      <w:r w:rsidR="00D11157" w:rsidRPr="001156DC">
        <w:rPr>
          <w:sz w:val="24"/>
          <w:szCs w:val="24"/>
        </w:rPr>
        <w:t xml:space="preserve">kopējā sēklas kartupeļu </w:t>
      </w:r>
      <w:r w:rsidR="00FB7820" w:rsidRPr="001156DC">
        <w:rPr>
          <w:sz w:val="24"/>
          <w:szCs w:val="24"/>
        </w:rPr>
        <w:t xml:space="preserve">viena vai vairāku lauku </w:t>
      </w:r>
      <w:proofErr w:type="spellStart"/>
      <w:r w:rsidR="009D1BD6" w:rsidRPr="001156DC">
        <w:rPr>
          <w:sz w:val="24"/>
          <w:szCs w:val="24"/>
        </w:rPr>
        <w:t>atbalsttiesīgā</w:t>
      </w:r>
      <w:proofErr w:type="spellEnd"/>
      <w:r w:rsidR="009D1BD6" w:rsidRPr="001156DC">
        <w:rPr>
          <w:sz w:val="24"/>
          <w:szCs w:val="24"/>
        </w:rPr>
        <w:t xml:space="preserve"> </w:t>
      </w:r>
      <w:r w:rsidR="00D11157" w:rsidRPr="001156DC">
        <w:rPr>
          <w:sz w:val="24"/>
          <w:szCs w:val="24"/>
        </w:rPr>
        <w:t>platība</w:t>
      </w:r>
      <w:r w:rsidR="00FB7820" w:rsidRPr="001156DC">
        <w:rPr>
          <w:sz w:val="24"/>
          <w:szCs w:val="24"/>
        </w:rPr>
        <w:t xml:space="preserve"> </w:t>
      </w:r>
      <w:r w:rsidR="00F87915" w:rsidRPr="001156DC">
        <w:rPr>
          <w:sz w:val="24"/>
          <w:szCs w:val="24"/>
        </w:rPr>
        <w:t>nav mazāka par</w:t>
      </w:r>
      <w:r w:rsidR="00D11157" w:rsidRPr="001156DC">
        <w:rPr>
          <w:sz w:val="24"/>
          <w:szCs w:val="24"/>
        </w:rPr>
        <w:t xml:space="preserve"> vien</w:t>
      </w:r>
      <w:r w:rsidR="00F87915" w:rsidRPr="001156DC">
        <w:rPr>
          <w:sz w:val="24"/>
          <w:szCs w:val="24"/>
        </w:rPr>
        <w:t>u</w:t>
      </w:r>
      <w:r w:rsidR="00D11157" w:rsidRPr="001156DC">
        <w:rPr>
          <w:sz w:val="24"/>
          <w:szCs w:val="24"/>
        </w:rPr>
        <w:t xml:space="preserve"> hektār</w:t>
      </w:r>
      <w:r w:rsidR="00F87915" w:rsidRPr="001156DC">
        <w:rPr>
          <w:sz w:val="24"/>
          <w:szCs w:val="24"/>
        </w:rPr>
        <w:t>u</w:t>
      </w:r>
      <w:r w:rsidR="00331456" w:rsidRPr="001156DC">
        <w:rPr>
          <w:sz w:val="24"/>
          <w:szCs w:val="24"/>
        </w:rPr>
        <w:t xml:space="preserve"> un </w:t>
      </w:r>
      <w:r w:rsidR="00040DE0" w:rsidRPr="001156DC">
        <w:rPr>
          <w:sz w:val="24"/>
          <w:szCs w:val="24"/>
        </w:rPr>
        <w:t>tā</w:t>
      </w:r>
      <w:r w:rsidR="00331456" w:rsidRPr="001156DC">
        <w:rPr>
          <w:sz w:val="24"/>
          <w:szCs w:val="24"/>
        </w:rPr>
        <w:t xml:space="preserve"> </w:t>
      </w:r>
      <w:r w:rsidR="00F87915" w:rsidRPr="001156DC">
        <w:rPr>
          <w:sz w:val="24"/>
          <w:szCs w:val="24"/>
        </w:rPr>
        <w:t xml:space="preserve">ir </w:t>
      </w:r>
      <w:r w:rsidR="00331456" w:rsidRPr="001156DC">
        <w:rPr>
          <w:sz w:val="24"/>
          <w:szCs w:val="24"/>
        </w:rPr>
        <w:t>pieteikta vienotajam platības maksājumam;</w:t>
      </w:r>
    </w:p>
    <w:p w14:paraId="3D97BA80" w14:textId="2105549B" w:rsidR="00A94219" w:rsidRPr="001156DC" w:rsidRDefault="00A433F7" w:rsidP="002253DC">
      <w:pPr>
        <w:pStyle w:val="Punkts"/>
        <w:numPr>
          <w:ilvl w:val="0"/>
          <w:numId w:val="0"/>
        </w:numPr>
        <w:ind w:firstLine="720"/>
        <w:rPr>
          <w:sz w:val="24"/>
        </w:rPr>
      </w:pPr>
      <w:r w:rsidRPr="001156DC">
        <w:rPr>
          <w:sz w:val="24"/>
        </w:rPr>
        <w:t>185.</w:t>
      </w:r>
      <w:r w:rsidRPr="001156DC">
        <w:rPr>
          <w:sz w:val="24"/>
        </w:rPr>
        <w:tab/>
      </w:r>
      <w:r w:rsidR="00A94219" w:rsidRPr="001156DC">
        <w:rPr>
          <w:sz w:val="24"/>
        </w:rPr>
        <w:t xml:space="preserve"> Lauksaimnieks, </w:t>
      </w:r>
      <w:r w:rsidR="00E25FEA" w:rsidRPr="001156DC">
        <w:rPr>
          <w:sz w:val="24"/>
        </w:rPr>
        <w:t xml:space="preserve">Valsts augu aizsardzības dienestā </w:t>
      </w:r>
      <w:r w:rsidR="00A94219" w:rsidRPr="001156DC">
        <w:rPr>
          <w:sz w:val="24"/>
        </w:rPr>
        <w:t>piesakot sēklas kartupeļu platību lauku apskat</w:t>
      </w:r>
      <w:r w:rsidR="00C41E00" w:rsidRPr="001156DC">
        <w:rPr>
          <w:sz w:val="24"/>
        </w:rPr>
        <w:t>ei</w:t>
      </w:r>
      <w:r w:rsidR="00A94219" w:rsidRPr="001156DC">
        <w:rPr>
          <w:sz w:val="24"/>
        </w:rPr>
        <w:t>, sēklaudzēšanas lauku apskat</w:t>
      </w:r>
      <w:r w:rsidR="005C03C5" w:rsidRPr="001156DC">
        <w:rPr>
          <w:sz w:val="24"/>
        </w:rPr>
        <w:t>es pieteikumā</w:t>
      </w:r>
      <w:r w:rsidR="00A94219" w:rsidRPr="001156DC">
        <w:rPr>
          <w:sz w:val="24"/>
        </w:rPr>
        <w:t xml:space="preserve"> norāda lauka numuru un lauka bloka numuru atbilstoši vienotajam iesniegumam, kas iesniegts Lauku atbalsta dienestā saskaņā ar </w:t>
      </w:r>
      <w:r w:rsidR="00C41E00" w:rsidRPr="001156DC">
        <w:rPr>
          <w:sz w:val="24"/>
        </w:rPr>
        <w:t xml:space="preserve">šo noteikumu </w:t>
      </w:r>
      <w:r w:rsidR="00813D30" w:rsidRPr="001156DC">
        <w:rPr>
          <w:sz w:val="24"/>
        </w:rPr>
        <w:t>132</w:t>
      </w:r>
      <w:r w:rsidR="00A94219" w:rsidRPr="001156DC">
        <w:rPr>
          <w:sz w:val="24"/>
        </w:rPr>
        <w:t>.punktu.</w:t>
      </w:r>
    </w:p>
    <w:p w14:paraId="00DA9147" w14:textId="54BD44FC" w:rsidR="00DF0FDE" w:rsidRPr="001156DC" w:rsidRDefault="00A433F7" w:rsidP="002253DC">
      <w:pPr>
        <w:pStyle w:val="Punkts"/>
        <w:numPr>
          <w:ilvl w:val="0"/>
          <w:numId w:val="0"/>
        </w:numPr>
        <w:ind w:firstLine="720"/>
        <w:rPr>
          <w:sz w:val="24"/>
        </w:rPr>
      </w:pPr>
      <w:r w:rsidRPr="001156DC">
        <w:rPr>
          <w:sz w:val="24"/>
        </w:rPr>
        <w:t>186.</w:t>
      </w:r>
      <w:r w:rsidRPr="001156DC">
        <w:rPr>
          <w:sz w:val="24"/>
        </w:rPr>
        <w:tab/>
      </w:r>
      <w:r w:rsidR="00B6274A" w:rsidRPr="001156DC">
        <w:rPr>
          <w:bCs/>
          <w:sz w:val="24"/>
        </w:rPr>
        <w:t xml:space="preserve"> </w:t>
      </w:r>
      <w:r w:rsidR="007E1550" w:rsidRPr="001156DC">
        <w:rPr>
          <w:bCs/>
          <w:sz w:val="24"/>
        </w:rPr>
        <w:t>S</w:t>
      </w:r>
      <w:r w:rsidR="00082A8D" w:rsidRPr="001156DC">
        <w:rPr>
          <w:bCs/>
          <w:sz w:val="24"/>
        </w:rPr>
        <w:t>ēklas kartupeļu platīb</w:t>
      </w:r>
      <w:r w:rsidR="00E97D90" w:rsidRPr="001156DC">
        <w:rPr>
          <w:bCs/>
          <w:sz w:val="24"/>
        </w:rPr>
        <w:t>u</w:t>
      </w:r>
      <w:r w:rsidR="00082A8D" w:rsidRPr="001156DC">
        <w:rPr>
          <w:bCs/>
          <w:sz w:val="24"/>
        </w:rPr>
        <w:t xml:space="preserve">, </w:t>
      </w:r>
      <w:r w:rsidR="00156A40" w:rsidRPr="001156DC">
        <w:rPr>
          <w:bCs/>
          <w:sz w:val="24"/>
        </w:rPr>
        <w:t>kas neatbilst</w:t>
      </w:r>
      <w:r w:rsidR="00E06099" w:rsidRPr="001156DC">
        <w:rPr>
          <w:bCs/>
          <w:sz w:val="24"/>
        </w:rPr>
        <w:t xml:space="preserve"> </w:t>
      </w:r>
      <w:r w:rsidR="00082A8D" w:rsidRPr="001156DC">
        <w:rPr>
          <w:sz w:val="24"/>
        </w:rPr>
        <w:t>normatīvaj</w:t>
      </w:r>
      <w:r w:rsidR="00156A40" w:rsidRPr="001156DC">
        <w:rPr>
          <w:sz w:val="24"/>
        </w:rPr>
        <w:t>os</w:t>
      </w:r>
      <w:r w:rsidR="00082A8D" w:rsidRPr="001156DC">
        <w:rPr>
          <w:sz w:val="24"/>
        </w:rPr>
        <w:t xml:space="preserve"> ak</w:t>
      </w:r>
      <w:r w:rsidR="007E1550" w:rsidRPr="001156DC">
        <w:rPr>
          <w:sz w:val="24"/>
        </w:rPr>
        <w:t>t</w:t>
      </w:r>
      <w:r w:rsidR="00156A40" w:rsidRPr="001156DC">
        <w:rPr>
          <w:sz w:val="24"/>
        </w:rPr>
        <w:t>os</w:t>
      </w:r>
      <w:r w:rsidR="007E1550" w:rsidRPr="001156DC">
        <w:rPr>
          <w:sz w:val="24"/>
        </w:rPr>
        <w:t xml:space="preserve"> par kartupeļu sēklaudzēšanu</w:t>
      </w:r>
      <w:r w:rsidR="00156A40" w:rsidRPr="001156DC">
        <w:rPr>
          <w:sz w:val="24"/>
        </w:rPr>
        <w:t xml:space="preserve"> noteiktajām prasībām</w:t>
      </w:r>
      <w:r w:rsidR="007E1550" w:rsidRPr="001156DC">
        <w:rPr>
          <w:sz w:val="24"/>
        </w:rPr>
        <w:t>,</w:t>
      </w:r>
      <w:r w:rsidR="00082A8D" w:rsidRPr="001156DC">
        <w:rPr>
          <w:sz w:val="24"/>
        </w:rPr>
        <w:t xml:space="preserve"> uzskata par </w:t>
      </w:r>
      <w:r w:rsidR="00022AA1" w:rsidRPr="001156DC">
        <w:rPr>
          <w:bCs/>
          <w:sz w:val="24"/>
        </w:rPr>
        <w:t xml:space="preserve">sēklas kartupeļu </w:t>
      </w:r>
      <w:r w:rsidR="00082A8D" w:rsidRPr="001156DC">
        <w:rPr>
          <w:sz w:val="24"/>
        </w:rPr>
        <w:t>platīb</w:t>
      </w:r>
      <w:r w:rsidR="00C41E00" w:rsidRPr="001156DC">
        <w:rPr>
          <w:sz w:val="24"/>
        </w:rPr>
        <w:t>u</w:t>
      </w:r>
      <w:r w:rsidR="00082A8D" w:rsidRPr="001156DC">
        <w:rPr>
          <w:sz w:val="24"/>
        </w:rPr>
        <w:t xml:space="preserve">, </w:t>
      </w:r>
      <w:r w:rsidR="00C11590" w:rsidRPr="001156DC">
        <w:rPr>
          <w:sz w:val="24"/>
        </w:rPr>
        <w:t>par</w:t>
      </w:r>
      <w:r w:rsidR="00082A8D" w:rsidRPr="001156DC">
        <w:rPr>
          <w:sz w:val="24"/>
        </w:rPr>
        <w:t xml:space="preserve"> kur</w:t>
      </w:r>
      <w:r w:rsidR="00C41E00" w:rsidRPr="001156DC">
        <w:rPr>
          <w:sz w:val="24"/>
        </w:rPr>
        <w:t>u</w:t>
      </w:r>
      <w:r w:rsidR="00082A8D" w:rsidRPr="001156DC">
        <w:rPr>
          <w:sz w:val="24"/>
        </w:rPr>
        <w:t xml:space="preserve"> konstatēta</w:t>
      </w:r>
      <w:r w:rsidR="00E06099" w:rsidRPr="001156DC">
        <w:rPr>
          <w:sz w:val="24"/>
        </w:rPr>
        <w:t xml:space="preserve"> </w:t>
      </w:r>
      <w:r w:rsidR="00C11590" w:rsidRPr="001156DC">
        <w:rPr>
          <w:sz w:val="24"/>
        </w:rPr>
        <w:t>r</w:t>
      </w:r>
      <w:r w:rsidR="00082A8D" w:rsidRPr="001156DC">
        <w:rPr>
          <w:sz w:val="24"/>
        </w:rPr>
        <w:t xml:space="preserve">egulas Nr.640/2014 </w:t>
      </w:r>
      <w:proofErr w:type="gramStart"/>
      <w:r w:rsidR="00082A8D" w:rsidRPr="001156DC">
        <w:rPr>
          <w:sz w:val="24"/>
        </w:rPr>
        <w:t>19.</w:t>
      </w:r>
      <w:r w:rsidR="00DF0FDE" w:rsidRPr="001156DC">
        <w:rPr>
          <w:sz w:val="24"/>
        </w:rPr>
        <w:t>p</w:t>
      </w:r>
      <w:r w:rsidR="00082A8D" w:rsidRPr="001156DC">
        <w:rPr>
          <w:sz w:val="24"/>
        </w:rPr>
        <w:t>antā</w:t>
      </w:r>
      <w:proofErr w:type="gramEnd"/>
      <w:r w:rsidR="005E719C" w:rsidRPr="001156DC">
        <w:rPr>
          <w:sz w:val="24"/>
        </w:rPr>
        <w:t xml:space="preserve"> </w:t>
      </w:r>
      <w:r w:rsidR="00C11590" w:rsidRPr="001156DC">
        <w:rPr>
          <w:sz w:val="24"/>
        </w:rPr>
        <w:t>minētā neatbilstība</w:t>
      </w:r>
      <w:r w:rsidR="007966CF" w:rsidRPr="001156DC">
        <w:rPr>
          <w:sz w:val="24"/>
        </w:rPr>
        <w:t>, tāpēc</w:t>
      </w:r>
      <w:r w:rsidR="005E719C" w:rsidRPr="001156DC">
        <w:rPr>
          <w:sz w:val="24"/>
        </w:rPr>
        <w:t xml:space="preserve"> piemērojams administratīvais sods</w:t>
      </w:r>
      <w:r w:rsidR="00D11157" w:rsidRPr="001156DC">
        <w:rPr>
          <w:sz w:val="24"/>
        </w:rPr>
        <w:t xml:space="preserve">, izņemot </w:t>
      </w:r>
      <w:r w:rsidR="008B0E2C" w:rsidRPr="001156DC">
        <w:rPr>
          <w:sz w:val="24"/>
        </w:rPr>
        <w:t xml:space="preserve">neatbilstības rašanos </w:t>
      </w:r>
      <w:r w:rsidR="00D11157" w:rsidRPr="001156DC">
        <w:rPr>
          <w:sz w:val="24"/>
        </w:rPr>
        <w:t xml:space="preserve">nepārvaramas varas </w:t>
      </w:r>
      <w:r w:rsidR="008B0E2C" w:rsidRPr="001156DC">
        <w:rPr>
          <w:sz w:val="24"/>
        </w:rPr>
        <w:t>vai ārkārtas</w:t>
      </w:r>
      <w:r w:rsidR="00D11157" w:rsidRPr="001156DC">
        <w:rPr>
          <w:sz w:val="24"/>
        </w:rPr>
        <w:t xml:space="preserve"> apstākļu</w:t>
      </w:r>
      <w:r w:rsidR="00C41E00" w:rsidRPr="001156DC">
        <w:rPr>
          <w:sz w:val="24"/>
        </w:rPr>
        <w:t xml:space="preserve"> dēļ</w:t>
      </w:r>
      <w:r w:rsidR="00D11157" w:rsidRPr="001156DC">
        <w:rPr>
          <w:sz w:val="24"/>
        </w:rPr>
        <w:t xml:space="preserve">, īpaši, </w:t>
      </w:r>
      <w:r w:rsidR="00C41E00" w:rsidRPr="001156DC">
        <w:rPr>
          <w:sz w:val="24"/>
        </w:rPr>
        <w:t xml:space="preserve">ja tos </w:t>
      </w:r>
      <w:r w:rsidR="00C41E00" w:rsidRPr="001156DC">
        <w:rPr>
          <w:sz w:val="24"/>
        </w:rPr>
        <w:lastRenderedPageBreak/>
        <w:t>izraisījušas</w:t>
      </w:r>
      <w:r w:rsidR="00D11157" w:rsidRPr="001156DC">
        <w:rPr>
          <w:sz w:val="24"/>
        </w:rPr>
        <w:t xml:space="preserve"> slimības, kaitēkļi un nelabvēlīgi laikapstākļi</w:t>
      </w:r>
      <w:r w:rsidR="00DF0FDE" w:rsidRPr="001156DC">
        <w:rPr>
          <w:sz w:val="24"/>
        </w:rPr>
        <w:t>.</w:t>
      </w:r>
      <w:r w:rsidR="00C37AFE" w:rsidRPr="001156DC">
        <w:rPr>
          <w:sz w:val="24"/>
        </w:rPr>
        <w:t xml:space="preserve"> </w:t>
      </w:r>
      <w:r w:rsidR="00A211C4" w:rsidRPr="001156DC">
        <w:rPr>
          <w:sz w:val="24"/>
        </w:rPr>
        <w:t xml:space="preserve">Konstatējot </w:t>
      </w:r>
      <w:r w:rsidR="008B0E2C" w:rsidRPr="001156DC">
        <w:rPr>
          <w:sz w:val="24"/>
        </w:rPr>
        <w:t>nepārvaramas varas vai</w:t>
      </w:r>
      <w:r w:rsidR="00A211C4" w:rsidRPr="001156DC">
        <w:rPr>
          <w:sz w:val="24"/>
        </w:rPr>
        <w:t xml:space="preserve"> ārkārtas apstākļu iestāšanos, lauksaimnieks izdara fotouzņēmumus pierādījumam, un nekavējoties informē Valsts augu aizsardzības dienestu, lai tas attiecīgo platību var apsekot</w:t>
      </w:r>
      <w:r w:rsidR="00C37AFE" w:rsidRPr="001156DC">
        <w:rPr>
          <w:sz w:val="24"/>
        </w:rPr>
        <w:t>.</w:t>
      </w:r>
    </w:p>
    <w:p w14:paraId="5C03FCED" w14:textId="7F6159C1" w:rsidR="00C22457" w:rsidRPr="001156DC" w:rsidRDefault="00A433F7" w:rsidP="002253DC">
      <w:pPr>
        <w:pStyle w:val="Punkts"/>
        <w:numPr>
          <w:ilvl w:val="0"/>
          <w:numId w:val="0"/>
        </w:numPr>
        <w:ind w:firstLine="720"/>
        <w:rPr>
          <w:sz w:val="24"/>
        </w:rPr>
      </w:pPr>
      <w:r w:rsidRPr="001156DC">
        <w:rPr>
          <w:sz w:val="24"/>
        </w:rPr>
        <w:t>187.</w:t>
      </w:r>
      <w:r w:rsidRPr="001156DC">
        <w:rPr>
          <w:sz w:val="24"/>
        </w:rPr>
        <w:tab/>
      </w:r>
      <w:r w:rsidR="00C11590" w:rsidRPr="001156DC">
        <w:rPr>
          <w:sz w:val="24"/>
        </w:rPr>
        <w:t xml:space="preserve"> Valsts augu aizsardzības dienests veic </w:t>
      </w:r>
      <w:r w:rsidR="00C22457" w:rsidRPr="001156DC">
        <w:rPr>
          <w:sz w:val="24"/>
        </w:rPr>
        <w:t xml:space="preserve">šo noteikumu </w:t>
      </w:r>
      <w:r w:rsidR="000D1E68" w:rsidRPr="001156DC">
        <w:rPr>
          <w:sz w:val="24"/>
        </w:rPr>
        <w:t>18</w:t>
      </w:r>
      <w:r w:rsidR="00580ABC" w:rsidRPr="001156DC">
        <w:rPr>
          <w:sz w:val="24"/>
        </w:rPr>
        <w:t>4</w:t>
      </w:r>
      <w:r w:rsidR="00725230" w:rsidRPr="001156DC">
        <w:rPr>
          <w:sz w:val="24"/>
        </w:rPr>
        <w:t>.1</w:t>
      </w:r>
      <w:r w:rsidR="00C22457" w:rsidRPr="001156DC">
        <w:rPr>
          <w:sz w:val="24"/>
        </w:rPr>
        <w:t xml:space="preserve"> </w:t>
      </w:r>
      <w:r w:rsidR="001400B8" w:rsidRPr="001156DC">
        <w:rPr>
          <w:sz w:val="24"/>
        </w:rPr>
        <w:t xml:space="preserve">un </w:t>
      </w:r>
      <w:r w:rsidR="000D1E68" w:rsidRPr="001156DC">
        <w:rPr>
          <w:sz w:val="24"/>
        </w:rPr>
        <w:t>18</w:t>
      </w:r>
      <w:r w:rsidR="00580ABC" w:rsidRPr="001156DC">
        <w:rPr>
          <w:sz w:val="24"/>
        </w:rPr>
        <w:t>4</w:t>
      </w:r>
      <w:r w:rsidR="00725230" w:rsidRPr="001156DC">
        <w:rPr>
          <w:sz w:val="24"/>
        </w:rPr>
        <w:t>.2</w:t>
      </w:r>
      <w:r w:rsidR="00C22457" w:rsidRPr="001156DC">
        <w:rPr>
          <w:sz w:val="24"/>
        </w:rPr>
        <w:t>.</w:t>
      </w:r>
      <w:r w:rsidR="00C11590" w:rsidRPr="001156DC">
        <w:rPr>
          <w:sz w:val="24"/>
        </w:rPr>
        <w:t>apakš</w:t>
      </w:r>
      <w:r w:rsidR="00C22457" w:rsidRPr="001156DC">
        <w:rPr>
          <w:sz w:val="24"/>
        </w:rPr>
        <w:t>punkt</w:t>
      </w:r>
      <w:r w:rsidR="00C11590" w:rsidRPr="001156DC">
        <w:rPr>
          <w:sz w:val="24"/>
        </w:rPr>
        <w:t>ā</w:t>
      </w:r>
      <w:r w:rsidR="00C41E00" w:rsidRPr="001156DC">
        <w:rPr>
          <w:sz w:val="24"/>
        </w:rPr>
        <w:t xml:space="preserve"> </w:t>
      </w:r>
      <w:r w:rsidR="00C11590" w:rsidRPr="001156DC">
        <w:rPr>
          <w:sz w:val="24"/>
        </w:rPr>
        <w:t>minēto atbilstības nosacījumu</w:t>
      </w:r>
      <w:r w:rsidR="00C41E00" w:rsidRPr="001156DC">
        <w:rPr>
          <w:sz w:val="24"/>
        </w:rPr>
        <w:t xml:space="preserve"> </w:t>
      </w:r>
      <w:r w:rsidR="00C22457" w:rsidRPr="001156DC">
        <w:rPr>
          <w:sz w:val="24"/>
        </w:rPr>
        <w:t>pārbaud</w:t>
      </w:r>
      <w:r w:rsidR="00C11590" w:rsidRPr="001156DC">
        <w:rPr>
          <w:sz w:val="24"/>
        </w:rPr>
        <w:t>i</w:t>
      </w:r>
      <w:r w:rsidR="00C22457" w:rsidRPr="001156DC">
        <w:rPr>
          <w:sz w:val="24"/>
        </w:rPr>
        <w:t xml:space="preserve"> uz vietas saimniecībās.</w:t>
      </w:r>
    </w:p>
    <w:p w14:paraId="200AE96A" w14:textId="49B9FE66" w:rsidR="00DF0FDE" w:rsidRPr="001156DC" w:rsidRDefault="00A433F7" w:rsidP="002253DC">
      <w:pPr>
        <w:pStyle w:val="Punkts"/>
        <w:numPr>
          <w:ilvl w:val="0"/>
          <w:numId w:val="0"/>
        </w:numPr>
        <w:ind w:firstLine="720"/>
        <w:rPr>
          <w:sz w:val="24"/>
        </w:rPr>
      </w:pPr>
      <w:r w:rsidRPr="001156DC">
        <w:rPr>
          <w:sz w:val="24"/>
        </w:rPr>
        <w:t>188.</w:t>
      </w:r>
      <w:r w:rsidRPr="001156DC">
        <w:rPr>
          <w:sz w:val="24"/>
        </w:rPr>
        <w:tab/>
      </w:r>
      <w:r w:rsidR="00082A8D" w:rsidRPr="001156DC">
        <w:rPr>
          <w:sz w:val="24"/>
        </w:rPr>
        <w:t xml:space="preserve"> </w:t>
      </w:r>
      <w:r w:rsidR="007B7295" w:rsidRPr="001156DC">
        <w:rPr>
          <w:sz w:val="24"/>
        </w:rPr>
        <w:t xml:space="preserve">Lauku atbalsta dienests atbilstoši regulas Nr.809/2014 </w:t>
      </w:r>
      <w:proofErr w:type="gramStart"/>
      <w:r w:rsidR="007B7295" w:rsidRPr="001156DC">
        <w:rPr>
          <w:sz w:val="24"/>
        </w:rPr>
        <w:t>30.panta</w:t>
      </w:r>
      <w:proofErr w:type="gramEnd"/>
      <w:r w:rsidR="007B7295" w:rsidRPr="001156DC">
        <w:rPr>
          <w:sz w:val="24"/>
        </w:rPr>
        <w:t xml:space="preserve"> </w:t>
      </w:r>
      <w:r w:rsidR="00E350B9" w:rsidRPr="001156DC">
        <w:rPr>
          <w:sz w:val="24"/>
        </w:rPr>
        <w:t>“e” apakšpunkt</w:t>
      </w:r>
      <w:r w:rsidR="007B7295" w:rsidRPr="001156DC">
        <w:rPr>
          <w:sz w:val="24"/>
        </w:rPr>
        <w:t xml:space="preserve">am un 34.pantam izveido </w:t>
      </w:r>
      <w:r w:rsidR="00C41E00" w:rsidRPr="001156DC">
        <w:rPr>
          <w:sz w:val="24"/>
        </w:rPr>
        <w:t>brīvprātīga saistītā atbalsta par kartupeļiem</w:t>
      </w:r>
      <w:r w:rsidR="007B7295" w:rsidRPr="001156DC">
        <w:rPr>
          <w:sz w:val="24"/>
        </w:rPr>
        <w:t xml:space="preserve"> </w:t>
      </w:r>
      <w:r w:rsidR="00C41E00" w:rsidRPr="001156DC">
        <w:rPr>
          <w:sz w:val="24"/>
        </w:rPr>
        <w:t>pārbaudes</w:t>
      </w:r>
      <w:r w:rsidR="007B7295" w:rsidRPr="001156DC">
        <w:rPr>
          <w:sz w:val="24"/>
        </w:rPr>
        <w:t xml:space="preserve"> izlasi</w:t>
      </w:r>
      <w:r w:rsidR="00C41E00" w:rsidRPr="001156DC">
        <w:rPr>
          <w:sz w:val="24"/>
        </w:rPr>
        <w:t xml:space="preserve"> un to saimniecību sarakstu</w:t>
      </w:r>
      <w:r w:rsidR="007B7295" w:rsidRPr="001156DC">
        <w:rPr>
          <w:sz w:val="24"/>
        </w:rPr>
        <w:t>, kurās veicama pārbaude uz vietas</w:t>
      </w:r>
      <w:r w:rsidR="00C41E00" w:rsidRPr="001156DC">
        <w:rPr>
          <w:sz w:val="24"/>
        </w:rPr>
        <w:t>,</w:t>
      </w:r>
      <w:r w:rsidR="007B7295" w:rsidRPr="001156DC">
        <w:rPr>
          <w:sz w:val="24"/>
        </w:rPr>
        <w:t xml:space="preserve"> un </w:t>
      </w:r>
      <w:r w:rsidR="00DF0FDE" w:rsidRPr="001156DC">
        <w:rPr>
          <w:sz w:val="24"/>
        </w:rPr>
        <w:t>iesniedz Valsts augu aizsardzības dienest</w:t>
      </w:r>
      <w:r w:rsidR="00E03DF2" w:rsidRPr="001156DC">
        <w:rPr>
          <w:sz w:val="24"/>
        </w:rPr>
        <w:t>ā</w:t>
      </w:r>
      <w:r w:rsidR="00DF0FDE" w:rsidRPr="001156DC">
        <w:rPr>
          <w:sz w:val="24"/>
        </w:rPr>
        <w:t>.</w:t>
      </w:r>
    </w:p>
    <w:p w14:paraId="5DA95A3A" w14:textId="5CB5E90A" w:rsidR="007B7295" w:rsidRPr="001156DC" w:rsidRDefault="00A433F7" w:rsidP="002253DC">
      <w:pPr>
        <w:pStyle w:val="Punkts"/>
        <w:numPr>
          <w:ilvl w:val="0"/>
          <w:numId w:val="0"/>
        </w:numPr>
        <w:ind w:firstLine="720"/>
        <w:rPr>
          <w:sz w:val="24"/>
        </w:rPr>
      </w:pPr>
      <w:r w:rsidRPr="001156DC">
        <w:rPr>
          <w:sz w:val="24"/>
        </w:rPr>
        <w:t>189.</w:t>
      </w:r>
      <w:r w:rsidRPr="001156DC">
        <w:rPr>
          <w:sz w:val="24"/>
        </w:rPr>
        <w:tab/>
      </w:r>
      <w:r w:rsidR="00C41E00" w:rsidRPr="001156DC">
        <w:rPr>
          <w:bCs/>
          <w:sz w:val="24"/>
        </w:rPr>
        <w:t xml:space="preserve"> </w:t>
      </w:r>
      <w:r w:rsidR="00C41E00" w:rsidRPr="001156DC">
        <w:rPr>
          <w:sz w:val="24"/>
        </w:rPr>
        <w:t xml:space="preserve">Valsts augu aizsardzības dienests </w:t>
      </w:r>
      <w:r w:rsidR="00C41E00" w:rsidRPr="001156DC">
        <w:rPr>
          <w:bCs/>
          <w:sz w:val="24"/>
        </w:rPr>
        <w:t>s</w:t>
      </w:r>
      <w:r w:rsidR="00C15E69" w:rsidRPr="001156DC">
        <w:rPr>
          <w:bCs/>
          <w:sz w:val="24"/>
        </w:rPr>
        <w:t xml:space="preserve">askaņā ar </w:t>
      </w:r>
      <w:r w:rsidR="007B7295" w:rsidRPr="001156DC">
        <w:rPr>
          <w:bCs/>
          <w:sz w:val="24"/>
        </w:rPr>
        <w:t>r</w:t>
      </w:r>
      <w:r w:rsidR="00C15E69" w:rsidRPr="001156DC">
        <w:rPr>
          <w:bCs/>
          <w:sz w:val="24"/>
        </w:rPr>
        <w:t xml:space="preserve">egulas </w:t>
      </w:r>
      <w:r w:rsidR="007B7295" w:rsidRPr="001156DC">
        <w:rPr>
          <w:bCs/>
          <w:sz w:val="24"/>
        </w:rPr>
        <w:t>Nr.</w:t>
      </w:r>
      <w:r w:rsidR="00C15E69" w:rsidRPr="001156DC">
        <w:rPr>
          <w:bCs/>
          <w:sz w:val="24"/>
        </w:rPr>
        <w:t xml:space="preserve">809/2014 </w:t>
      </w:r>
      <w:proofErr w:type="gramStart"/>
      <w:r w:rsidR="00C15E69" w:rsidRPr="001156DC">
        <w:rPr>
          <w:bCs/>
          <w:sz w:val="24"/>
        </w:rPr>
        <w:t>2.panta</w:t>
      </w:r>
      <w:proofErr w:type="gramEnd"/>
      <w:r w:rsidR="00C15E69" w:rsidRPr="001156DC">
        <w:rPr>
          <w:bCs/>
          <w:sz w:val="24"/>
        </w:rPr>
        <w:t xml:space="preserve"> 2.punktu</w:t>
      </w:r>
      <w:r w:rsidR="00C22457" w:rsidRPr="001156DC">
        <w:rPr>
          <w:bCs/>
          <w:sz w:val="24"/>
        </w:rPr>
        <w:t xml:space="preserve"> un 41.pant</w:t>
      </w:r>
      <w:r w:rsidR="00DD74A2" w:rsidRPr="001156DC">
        <w:rPr>
          <w:bCs/>
          <w:sz w:val="24"/>
        </w:rPr>
        <w:t xml:space="preserve">a 1.punkta </w:t>
      </w:r>
      <w:r w:rsidR="007B7295" w:rsidRPr="001156DC">
        <w:rPr>
          <w:bCs/>
          <w:sz w:val="24"/>
        </w:rPr>
        <w:t>“</w:t>
      </w:r>
      <w:r w:rsidR="00DD74A2" w:rsidRPr="001156DC">
        <w:rPr>
          <w:bCs/>
          <w:sz w:val="24"/>
        </w:rPr>
        <w:t>a</w:t>
      </w:r>
      <w:r w:rsidR="007B7295" w:rsidRPr="001156DC">
        <w:rPr>
          <w:bCs/>
          <w:sz w:val="24"/>
        </w:rPr>
        <w:t>”</w:t>
      </w:r>
      <w:r w:rsidR="00DD74A2" w:rsidRPr="001156DC">
        <w:rPr>
          <w:bCs/>
          <w:sz w:val="24"/>
        </w:rPr>
        <w:t xml:space="preserve">, </w:t>
      </w:r>
      <w:r w:rsidR="007B7295" w:rsidRPr="001156DC">
        <w:rPr>
          <w:bCs/>
          <w:sz w:val="24"/>
        </w:rPr>
        <w:t>“</w:t>
      </w:r>
      <w:r w:rsidR="00DD74A2" w:rsidRPr="001156DC">
        <w:rPr>
          <w:bCs/>
          <w:sz w:val="24"/>
        </w:rPr>
        <w:t>b</w:t>
      </w:r>
      <w:r w:rsidR="007B7295" w:rsidRPr="001156DC">
        <w:rPr>
          <w:bCs/>
          <w:sz w:val="24"/>
        </w:rPr>
        <w:t>”</w:t>
      </w:r>
      <w:r w:rsidR="00DD74A2" w:rsidRPr="001156DC">
        <w:rPr>
          <w:bCs/>
          <w:sz w:val="24"/>
        </w:rPr>
        <w:t xml:space="preserve">, </w:t>
      </w:r>
      <w:r w:rsidR="007B7295" w:rsidRPr="001156DC">
        <w:rPr>
          <w:bCs/>
          <w:sz w:val="24"/>
        </w:rPr>
        <w:t>“</w:t>
      </w:r>
      <w:r w:rsidR="00DD74A2" w:rsidRPr="001156DC">
        <w:rPr>
          <w:bCs/>
          <w:sz w:val="24"/>
        </w:rPr>
        <w:t>e</w:t>
      </w:r>
      <w:r w:rsidR="007B7295" w:rsidRPr="001156DC">
        <w:rPr>
          <w:bCs/>
          <w:sz w:val="24"/>
        </w:rPr>
        <w:t>”</w:t>
      </w:r>
      <w:r w:rsidR="00DD74A2" w:rsidRPr="001156DC">
        <w:rPr>
          <w:bCs/>
          <w:sz w:val="24"/>
        </w:rPr>
        <w:t xml:space="preserve">, </w:t>
      </w:r>
      <w:r w:rsidR="007B7295" w:rsidRPr="001156DC">
        <w:rPr>
          <w:bCs/>
          <w:sz w:val="24"/>
        </w:rPr>
        <w:t>“</w:t>
      </w:r>
      <w:r w:rsidR="00DD74A2" w:rsidRPr="001156DC">
        <w:rPr>
          <w:bCs/>
          <w:sz w:val="24"/>
        </w:rPr>
        <w:t>f</w:t>
      </w:r>
      <w:r w:rsidR="007B7295" w:rsidRPr="001156DC">
        <w:rPr>
          <w:bCs/>
          <w:sz w:val="24"/>
        </w:rPr>
        <w:t>” un “</w:t>
      </w:r>
      <w:r w:rsidR="00DD74A2" w:rsidRPr="001156DC">
        <w:rPr>
          <w:bCs/>
          <w:sz w:val="24"/>
        </w:rPr>
        <w:t>h</w:t>
      </w:r>
      <w:r w:rsidR="007B7295" w:rsidRPr="001156DC">
        <w:rPr>
          <w:bCs/>
          <w:sz w:val="24"/>
        </w:rPr>
        <w:t>”</w:t>
      </w:r>
      <w:r w:rsidR="00DD74A2" w:rsidRPr="001156DC">
        <w:rPr>
          <w:bCs/>
          <w:sz w:val="24"/>
        </w:rPr>
        <w:t xml:space="preserve"> apakšpunkt</w:t>
      </w:r>
      <w:r w:rsidR="00C41E00" w:rsidRPr="001156DC">
        <w:rPr>
          <w:bCs/>
          <w:sz w:val="24"/>
        </w:rPr>
        <w:t>u</w:t>
      </w:r>
      <w:r w:rsidR="00C15E69" w:rsidRPr="001156DC">
        <w:rPr>
          <w:sz w:val="24"/>
        </w:rPr>
        <w:t xml:space="preserve"> </w:t>
      </w:r>
      <w:r w:rsidR="00C22457" w:rsidRPr="001156DC">
        <w:rPr>
          <w:sz w:val="24"/>
        </w:rPr>
        <w:t>sagatavo kontroles ziņojumu un</w:t>
      </w:r>
      <w:r w:rsidR="00082A8D" w:rsidRPr="001156DC">
        <w:rPr>
          <w:sz w:val="24"/>
        </w:rPr>
        <w:t xml:space="preserve"> līdz nākamā gada 15.maijam Lauku atbalsta dienestā </w:t>
      </w:r>
      <w:r w:rsidR="00C41E00" w:rsidRPr="001156DC">
        <w:rPr>
          <w:sz w:val="24"/>
        </w:rPr>
        <w:t xml:space="preserve">iesniedz </w:t>
      </w:r>
      <w:r w:rsidR="00082A8D" w:rsidRPr="001156DC">
        <w:rPr>
          <w:sz w:val="24"/>
        </w:rPr>
        <w:t>i</w:t>
      </w:r>
      <w:r w:rsidR="00404D27" w:rsidRPr="001156DC">
        <w:rPr>
          <w:sz w:val="24"/>
        </w:rPr>
        <w:t xml:space="preserve">nformāciju par </w:t>
      </w:r>
      <w:r w:rsidR="00C37AFE" w:rsidRPr="001156DC">
        <w:rPr>
          <w:sz w:val="24"/>
        </w:rPr>
        <w:t>sēklaudzēšanas platībām</w:t>
      </w:r>
      <w:r w:rsidR="00A94219" w:rsidRPr="001156DC">
        <w:rPr>
          <w:sz w:val="24"/>
        </w:rPr>
        <w:t>:</w:t>
      </w:r>
    </w:p>
    <w:p w14:paraId="44F7514A" w14:textId="036F37A2" w:rsidR="004A0165" w:rsidRPr="001156DC" w:rsidRDefault="00A433F7" w:rsidP="002253DC">
      <w:pPr>
        <w:pStyle w:val="A-punkts"/>
        <w:numPr>
          <w:ilvl w:val="0"/>
          <w:numId w:val="0"/>
        </w:numPr>
        <w:ind w:firstLine="720"/>
        <w:rPr>
          <w:sz w:val="24"/>
          <w:szCs w:val="24"/>
        </w:rPr>
      </w:pPr>
      <w:r w:rsidRPr="001156DC">
        <w:rPr>
          <w:sz w:val="24"/>
          <w:szCs w:val="24"/>
        </w:rPr>
        <w:t>189.1.</w:t>
      </w:r>
      <w:r w:rsidRPr="001156DC">
        <w:rPr>
          <w:sz w:val="24"/>
          <w:szCs w:val="24"/>
        </w:rPr>
        <w:tab/>
      </w:r>
      <w:r w:rsidR="00A94219" w:rsidRPr="001156DC">
        <w:rPr>
          <w:sz w:val="24"/>
          <w:szCs w:val="24"/>
        </w:rPr>
        <w:t xml:space="preserve"> kurās </w:t>
      </w:r>
      <w:r w:rsidR="00C41E00" w:rsidRPr="001156DC">
        <w:rPr>
          <w:sz w:val="24"/>
          <w:szCs w:val="24"/>
        </w:rPr>
        <w:t xml:space="preserve">ir </w:t>
      </w:r>
      <w:r w:rsidR="00A94219" w:rsidRPr="001156DC">
        <w:rPr>
          <w:sz w:val="24"/>
          <w:szCs w:val="24"/>
        </w:rPr>
        <w:t>konstatēta neatbilstība;</w:t>
      </w:r>
    </w:p>
    <w:p w14:paraId="5EF66523" w14:textId="2FA260FB" w:rsidR="004A0165" w:rsidRPr="001156DC" w:rsidRDefault="00A433F7" w:rsidP="002253DC">
      <w:pPr>
        <w:pStyle w:val="A-punkts"/>
        <w:numPr>
          <w:ilvl w:val="0"/>
          <w:numId w:val="0"/>
        </w:numPr>
        <w:ind w:firstLine="720"/>
        <w:rPr>
          <w:sz w:val="24"/>
          <w:szCs w:val="24"/>
        </w:rPr>
      </w:pPr>
      <w:r w:rsidRPr="001156DC">
        <w:rPr>
          <w:sz w:val="24"/>
          <w:szCs w:val="24"/>
        </w:rPr>
        <w:t>189.2.</w:t>
      </w:r>
      <w:r w:rsidRPr="001156DC">
        <w:rPr>
          <w:sz w:val="24"/>
          <w:szCs w:val="24"/>
        </w:rPr>
        <w:tab/>
      </w:r>
      <w:r w:rsidR="00A94219" w:rsidRPr="001156DC">
        <w:rPr>
          <w:sz w:val="24"/>
          <w:szCs w:val="24"/>
        </w:rPr>
        <w:t xml:space="preserve"> kuras atbilst </w:t>
      </w:r>
      <w:r w:rsidR="00BC304D" w:rsidRPr="001156DC">
        <w:rPr>
          <w:sz w:val="24"/>
          <w:szCs w:val="24"/>
        </w:rPr>
        <w:t xml:space="preserve">šo noteikumu </w:t>
      </w:r>
      <w:r w:rsidR="000D1E68" w:rsidRPr="001156DC">
        <w:rPr>
          <w:sz w:val="24"/>
          <w:szCs w:val="24"/>
        </w:rPr>
        <w:t>18</w:t>
      </w:r>
      <w:r w:rsidR="00580ABC" w:rsidRPr="001156DC">
        <w:rPr>
          <w:sz w:val="24"/>
          <w:szCs w:val="24"/>
        </w:rPr>
        <w:t>4</w:t>
      </w:r>
      <w:r w:rsidR="001442D1" w:rsidRPr="001156DC">
        <w:rPr>
          <w:sz w:val="24"/>
          <w:szCs w:val="24"/>
        </w:rPr>
        <w:t xml:space="preserve">.1. un </w:t>
      </w:r>
      <w:r w:rsidR="000D1E68" w:rsidRPr="001156DC">
        <w:rPr>
          <w:sz w:val="24"/>
          <w:szCs w:val="24"/>
        </w:rPr>
        <w:t>18</w:t>
      </w:r>
      <w:r w:rsidR="00580ABC" w:rsidRPr="001156DC">
        <w:rPr>
          <w:sz w:val="24"/>
          <w:szCs w:val="24"/>
        </w:rPr>
        <w:t>4</w:t>
      </w:r>
      <w:r w:rsidR="00A94219" w:rsidRPr="001156DC">
        <w:rPr>
          <w:sz w:val="24"/>
          <w:szCs w:val="24"/>
        </w:rPr>
        <w:t>.2.</w:t>
      </w:r>
      <w:r w:rsidR="00C41E00" w:rsidRPr="001156DC">
        <w:rPr>
          <w:sz w:val="24"/>
          <w:szCs w:val="24"/>
        </w:rPr>
        <w:t>apakš</w:t>
      </w:r>
      <w:r w:rsidR="00A94219" w:rsidRPr="001156DC">
        <w:rPr>
          <w:sz w:val="24"/>
          <w:szCs w:val="24"/>
        </w:rPr>
        <w:t>punkt</w:t>
      </w:r>
      <w:r w:rsidR="00C41E00" w:rsidRPr="001156DC">
        <w:rPr>
          <w:sz w:val="24"/>
          <w:szCs w:val="24"/>
        </w:rPr>
        <w:t>a</w:t>
      </w:r>
      <w:r w:rsidR="00A94219" w:rsidRPr="001156DC">
        <w:rPr>
          <w:sz w:val="24"/>
          <w:szCs w:val="24"/>
        </w:rPr>
        <w:t xml:space="preserve"> prasībām.</w:t>
      </w:r>
    </w:p>
    <w:p w14:paraId="2D92E714" w14:textId="269EA811" w:rsidR="00404D27" w:rsidRPr="001156DC" w:rsidRDefault="00A433F7" w:rsidP="002253DC">
      <w:pPr>
        <w:pStyle w:val="Punkts"/>
        <w:numPr>
          <w:ilvl w:val="0"/>
          <w:numId w:val="0"/>
        </w:numPr>
        <w:ind w:firstLine="720"/>
        <w:rPr>
          <w:sz w:val="24"/>
        </w:rPr>
      </w:pPr>
      <w:r w:rsidRPr="001156DC">
        <w:rPr>
          <w:sz w:val="24"/>
        </w:rPr>
        <w:t>190.</w:t>
      </w:r>
      <w:r w:rsidRPr="001156DC">
        <w:rPr>
          <w:sz w:val="24"/>
        </w:rPr>
        <w:tab/>
      </w:r>
      <w:r w:rsidR="00B6274A" w:rsidRPr="001156DC">
        <w:rPr>
          <w:sz w:val="24"/>
        </w:rPr>
        <w:t xml:space="preserve"> </w:t>
      </w:r>
      <w:r w:rsidR="005845F9" w:rsidRPr="001156DC">
        <w:rPr>
          <w:sz w:val="24"/>
        </w:rPr>
        <w:t>Likmi b</w:t>
      </w:r>
      <w:r w:rsidR="005E719C" w:rsidRPr="001156DC">
        <w:rPr>
          <w:sz w:val="24"/>
        </w:rPr>
        <w:t>rīvprātīg</w:t>
      </w:r>
      <w:r w:rsidR="007B7295" w:rsidRPr="001156DC">
        <w:rPr>
          <w:sz w:val="24"/>
        </w:rPr>
        <w:t>a</w:t>
      </w:r>
      <w:r w:rsidR="005845F9" w:rsidRPr="001156DC">
        <w:rPr>
          <w:sz w:val="24"/>
        </w:rPr>
        <w:t>m</w:t>
      </w:r>
      <w:r w:rsidR="00DE28FB" w:rsidRPr="001156DC">
        <w:rPr>
          <w:sz w:val="24"/>
        </w:rPr>
        <w:t xml:space="preserve"> s</w:t>
      </w:r>
      <w:r w:rsidR="00947BB1" w:rsidRPr="001156DC">
        <w:rPr>
          <w:sz w:val="24"/>
        </w:rPr>
        <w:t>aistīt</w:t>
      </w:r>
      <w:r w:rsidR="005845F9" w:rsidRPr="001156DC">
        <w:rPr>
          <w:sz w:val="24"/>
        </w:rPr>
        <w:t>ajam</w:t>
      </w:r>
      <w:r w:rsidR="00947BB1" w:rsidRPr="001156DC">
        <w:rPr>
          <w:sz w:val="24"/>
        </w:rPr>
        <w:t xml:space="preserve"> atbalsta</w:t>
      </w:r>
      <w:r w:rsidR="005845F9" w:rsidRPr="001156DC">
        <w:rPr>
          <w:sz w:val="24"/>
        </w:rPr>
        <w:t>m</w:t>
      </w:r>
      <w:r w:rsidR="00947BB1" w:rsidRPr="001156DC">
        <w:rPr>
          <w:sz w:val="24"/>
        </w:rPr>
        <w:t xml:space="preserve"> par </w:t>
      </w:r>
      <w:r w:rsidR="00DE28FB" w:rsidRPr="001156DC">
        <w:rPr>
          <w:sz w:val="24"/>
        </w:rPr>
        <w:t>sertificētas sēklas kartupeļ</w:t>
      </w:r>
      <w:r w:rsidR="005845F9" w:rsidRPr="001156DC">
        <w:rPr>
          <w:sz w:val="24"/>
        </w:rPr>
        <w:t>iem</w:t>
      </w:r>
      <w:r w:rsidR="00DE28FB" w:rsidRPr="001156DC">
        <w:rPr>
          <w:sz w:val="24"/>
        </w:rPr>
        <w:t xml:space="preserve"> </w:t>
      </w:r>
      <w:r w:rsidR="00DE28FB" w:rsidRPr="001156DC">
        <w:rPr>
          <w:bCs/>
          <w:sz w:val="24"/>
        </w:rPr>
        <w:t xml:space="preserve">saskaņā ar regulas </w:t>
      </w:r>
      <w:r w:rsidR="00B6274A" w:rsidRPr="001156DC">
        <w:rPr>
          <w:bCs/>
          <w:sz w:val="24"/>
        </w:rPr>
        <w:t>N</w:t>
      </w:r>
      <w:r w:rsidR="00DE28FB" w:rsidRPr="001156DC">
        <w:rPr>
          <w:bCs/>
          <w:sz w:val="24"/>
        </w:rPr>
        <w:t xml:space="preserve">r.639/2014 </w:t>
      </w:r>
      <w:proofErr w:type="gramStart"/>
      <w:r w:rsidR="00DE28FB" w:rsidRPr="001156DC">
        <w:rPr>
          <w:bCs/>
          <w:sz w:val="24"/>
        </w:rPr>
        <w:t>53.panta</w:t>
      </w:r>
      <w:proofErr w:type="gramEnd"/>
      <w:r w:rsidR="00DE28FB" w:rsidRPr="001156DC">
        <w:rPr>
          <w:bCs/>
          <w:sz w:val="24"/>
        </w:rPr>
        <w:t xml:space="preserve"> 2.punktu</w:t>
      </w:r>
      <w:r w:rsidR="00DE28FB" w:rsidRPr="001156DC">
        <w:rPr>
          <w:sz w:val="24"/>
        </w:rPr>
        <w:t xml:space="preserve"> </w:t>
      </w:r>
      <w:r w:rsidR="00947BB1" w:rsidRPr="001156DC">
        <w:rPr>
          <w:sz w:val="24"/>
        </w:rPr>
        <w:t xml:space="preserve">attiecīgajā gadā aprēķina, dalot </w:t>
      </w:r>
      <w:r w:rsidR="007B0CB8" w:rsidRPr="001156DC">
        <w:rPr>
          <w:sz w:val="24"/>
        </w:rPr>
        <w:t xml:space="preserve">maksimālo </w:t>
      </w:r>
      <w:r w:rsidR="00947BB1" w:rsidRPr="001156DC">
        <w:rPr>
          <w:sz w:val="24"/>
        </w:rPr>
        <w:t xml:space="preserve">atbalsta </w:t>
      </w:r>
      <w:r w:rsidR="007B0CB8" w:rsidRPr="001156DC">
        <w:rPr>
          <w:sz w:val="24"/>
        </w:rPr>
        <w:t>ap</w:t>
      </w:r>
      <w:r w:rsidR="00C41E00" w:rsidRPr="001156DC">
        <w:rPr>
          <w:sz w:val="24"/>
        </w:rPr>
        <w:t>mēru</w:t>
      </w:r>
      <w:r w:rsidR="007B0CB8" w:rsidRPr="001156DC">
        <w:rPr>
          <w:sz w:val="24"/>
        </w:rPr>
        <w:t xml:space="preserve"> </w:t>
      </w:r>
      <w:r w:rsidR="00947BB1" w:rsidRPr="001156DC">
        <w:rPr>
          <w:sz w:val="24"/>
        </w:rPr>
        <w:t xml:space="preserve">ar </w:t>
      </w:r>
      <w:r w:rsidR="00DF0FDE" w:rsidRPr="001156DC">
        <w:rPr>
          <w:sz w:val="24"/>
        </w:rPr>
        <w:t xml:space="preserve">valstī kopējo </w:t>
      </w:r>
      <w:proofErr w:type="spellStart"/>
      <w:r w:rsidR="00DF0FDE" w:rsidRPr="001156DC">
        <w:rPr>
          <w:sz w:val="24"/>
        </w:rPr>
        <w:t>atbalsttiesīgo</w:t>
      </w:r>
      <w:proofErr w:type="spellEnd"/>
      <w:r w:rsidR="00DF0FDE" w:rsidRPr="001156DC">
        <w:rPr>
          <w:sz w:val="24"/>
        </w:rPr>
        <w:t xml:space="preserve"> sēklas kartupeļu </w:t>
      </w:r>
      <w:r w:rsidR="00C41E00" w:rsidRPr="001156DC">
        <w:rPr>
          <w:sz w:val="24"/>
        </w:rPr>
        <w:t xml:space="preserve">aizņemto </w:t>
      </w:r>
      <w:r w:rsidR="00DF0FDE" w:rsidRPr="001156DC">
        <w:rPr>
          <w:sz w:val="24"/>
        </w:rPr>
        <w:t>hektāru skaitu kārtējā gadā.</w:t>
      </w:r>
      <w:r w:rsidR="007B0CB8" w:rsidRPr="001156DC">
        <w:rPr>
          <w:sz w:val="24"/>
        </w:rPr>
        <w:t xml:space="preserve"> </w:t>
      </w:r>
    </w:p>
    <w:p w14:paraId="77B7AB4D" w14:textId="12E642D5" w:rsidR="001408B8" w:rsidRPr="001156DC" w:rsidRDefault="00A433F7" w:rsidP="00A433F7">
      <w:pPr>
        <w:pStyle w:val="A-nodala"/>
        <w:numPr>
          <w:ilvl w:val="0"/>
          <w:numId w:val="0"/>
        </w:numPr>
        <w:rPr>
          <w:sz w:val="24"/>
          <w:szCs w:val="24"/>
        </w:rPr>
      </w:pPr>
      <w:r w:rsidRPr="001156DC">
        <w:rPr>
          <w:sz w:val="24"/>
          <w:szCs w:val="24"/>
        </w:rPr>
        <w:t>13.8.</w:t>
      </w:r>
      <w:r w:rsidRPr="001156DC">
        <w:rPr>
          <w:sz w:val="24"/>
          <w:szCs w:val="24"/>
        </w:rPr>
        <w:tab/>
      </w:r>
      <w:r w:rsidR="00947BB1" w:rsidRPr="001156DC">
        <w:rPr>
          <w:sz w:val="24"/>
          <w:szCs w:val="24"/>
        </w:rPr>
        <w:tab/>
        <w:t xml:space="preserve"> </w:t>
      </w:r>
      <w:bookmarkStart w:id="293" w:name="_Toc400221005"/>
      <w:bookmarkStart w:id="294" w:name="_Toc408925641"/>
      <w:bookmarkStart w:id="295" w:name="_Toc412143935"/>
      <w:r w:rsidR="001408B8" w:rsidRPr="001156DC">
        <w:rPr>
          <w:sz w:val="24"/>
          <w:szCs w:val="24"/>
        </w:rPr>
        <w:t>Brīvprātīgs s</w:t>
      </w:r>
      <w:r w:rsidR="00947BB1" w:rsidRPr="001156DC">
        <w:rPr>
          <w:sz w:val="24"/>
          <w:szCs w:val="24"/>
        </w:rPr>
        <w:t xml:space="preserve">aistītais atbalsts par </w:t>
      </w:r>
      <w:r w:rsidR="003837F4" w:rsidRPr="001156DC">
        <w:rPr>
          <w:sz w:val="24"/>
          <w:szCs w:val="24"/>
        </w:rPr>
        <w:t>sertificēt</w:t>
      </w:r>
      <w:r w:rsidR="00C015A1" w:rsidRPr="001156DC">
        <w:rPr>
          <w:sz w:val="24"/>
          <w:szCs w:val="24"/>
        </w:rPr>
        <w:t>ām</w:t>
      </w:r>
      <w:r w:rsidR="003837F4" w:rsidRPr="001156DC">
        <w:rPr>
          <w:sz w:val="24"/>
          <w:szCs w:val="24"/>
        </w:rPr>
        <w:t xml:space="preserve"> </w:t>
      </w:r>
      <w:r w:rsidR="007E1550" w:rsidRPr="001156DC">
        <w:rPr>
          <w:sz w:val="24"/>
          <w:szCs w:val="24"/>
        </w:rPr>
        <w:t>stiebrzāļu</w:t>
      </w:r>
      <w:r w:rsidR="00947BB1" w:rsidRPr="001156DC">
        <w:rPr>
          <w:sz w:val="24"/>
          <w:szCs w:val="24"/>
        </w:rPr>
        <w:t xml:space="preserve"> un </w:t>
      </w:r>
      <w:r w:rsidR="00D80880" w:rsidRPr="001156DC">
        <w:rPr>
          <w:sz w:val="24"/>
          <w:szCs w:val="24"/>
        </w:rPr>
        <w:t xml:space="preserve">lopbarības </w:t>
      </w:r>
      <w:r w:rsidR="007E1550" w:rsidRPr="001156DC">
        <w:rPr>
          <w:sz w:val="24"/>
          <w:szCs w:val="24"/>
        </w:rPr>
        <w:t>augu</w:t>
      </w:r>
      <w:r w:rsidR="00947BB1" w:rsidRPr="001156DC">
        <w:rPr>
          <w:sz w:val="24"/>
          <w:szCs w:val="24"/>
        </w:rPr>
        <w:t xml:space="preserve"> </w:t>
      </w:r>
      <w:r w:rsidR="003837F4" w:rsidRPr="001156DC">
        <w:rPr>
          <w:sz w:val="24"/>
          <w:szCs w:val="24"/>
        </w:rPr>
        <w:t>sēkl</w:t>
      </w:r>
      <w:bookmarkEnd w:id="293"/>
      <w:r w:rsidR="00C015A1" w:rsidRPr="001156DC">
        <w:rPr>
          <w:sz w:val="24"/>
          <w:szCs w:val="24"/>
        </w:rPr>
        <w:t>ām</w:t>
      </w:r>
      <w:bookmarkEnd w:id="294"/>
      <w:bookmarkEnd w:id="295"/>
    </w:p>
    <w:p w14:paraId="5C339C49" w14:textId="0B2E8663" w:rsidR="00CD3B20" w:rsidRPr="001156DC" w:rsidRDefault="00A433F7" w:rsidP="002253DC">
      <w:pPr>
        <w:pStyle w:val="Punkts"/>
        <w:numPr>
          <w:ilvl w:val="0"/>
          <w:numId w:val="0"/>
        </w:numPr>
        <w:ind w:firstLine="709"/>
        <w:rPr>
          <w:sz w:val="24"/>
        </w:rPr>
      </w:pPr>
      <w:r w:rsidRPr="001156DC">
        <w:rPr>
          <w:sz w:val="24"/>
        </w:rPr>
        <w:t>191.</w:t>
      </w:r>
      <w:r w:rsidRPr="001156DC">
        <w:rPr>
          <w:sz w:val="24"/>
        </w:rPr>
        <w:tab/>
      </w:r>
      <w:r w:rsidR="00CD3B20" w:rsidRPr="001156DC">
        <w:rPr>
          <w:sz w:val="24"/>
        </w:rPr>
        <w:t xml:space="preserve"> Brīvprātīgu saistīto atbalstu par sertificētu </w:t>
      </w:r>
      <w:r w:rsidR="007E1550" w:rsidRPr="001156DC">
        <w:rPr>
          <w:sz w:val="24"/>
        </w:rPr>
        <w:t xml:space="preserve">stiebrzāļu un </w:t>
      </w:r>
      <w:r w:rsidR="00D80880" w:rsidRPr="001156DC">
        <w:rPr>
          <w:sz w:val="24"/>
        </w:rPr>
        <w:t xml:space="preserve">lopbarības </w:t>
      </w:r>
      <w:r w:rsidR="007E1550" w:rsidRPr="001156DC">
        <w:rPr>
          <w:sz w:val="24"/>
        </w:rPr>
        <w:t xml:space="preserve">augu </w:t>
      </w:r>
      <w:r w:rsidR="00CD3B20" w:rsidRPr="001156DC">
        <w:rPr>
          <w:sz w:val="24"/>
        </w:rPr>
        <w:t>sēklām, ja:</w:t>
      </w:r>
    </w:p>
    <w:p w14:paraId="42FF8B57" w14:textId="731BC3AC" w:rsidR="00AD0299" w:rsidRPr="001156DC" w:rsidRDefault="00A433F7" w:rsidP="002253DC">
      <w:pPr>
        <w:pStyle w:val="A-punkts"/>
        <w:numPr>
          <w:ilvl w:val="0"/>
          <w:numId w:val="0"/>
        </w:numPr>
        <w:ind w:firstLine="709"/>
        <w:rPr>
          <w:sz w:val="24"/>
          <w:szCs w:val="24"/>
        </w:rPr>
      </w:pPr>
      <w:r w:rsidRPr="001156DC">
        <w:rPr>
          <w:sz w:val="24"/>
          <w:szCs w:val="24"/>
        </w:rPr>
        <w:t>191.1.</w:t>
      </w:r>
      <w:r w:rsidRPr="001156DC">
        <w:rPr>
          <w:sz w:val="24"/>
          <w:szCs w:val="24"/>
        </w:rPr>
        <w:tab/>
      </w:r>
      <w:r w:rsidR="00875D70" w:rsidRPr="001156DC">
        <w:rPr>
          <w:sz w:val="24"/>
          <w:szCs w:val="24"/>
        </w:rPr>
        <w:t xml:space="preserve"> </w:t>
      </w:r>
      <w:r w:rsidR="00C41E00" w:rsidRPr="001156DC">
        <w:rPr>
          <w:sz w:val="24"/>
          <w:szCs w:val="24"/>
        </w:rPr>
        <w:t>attiecīgajā</w:t>
      </w:r>
      <w:r w:rsidR="00875D70" w:rsidRPr="001156DC">
        <w:rPr>
          <w:sz w:val="24"/>
          <w:szCs w:val="24"/>
        </w:rPr>
        <w:t xml:space="preserve"> </w:t>
      </w:r>
      <w:r w:rsidR="00C41E00" w:rsidRPr="001156DC">
        <w:rPr>
          <w:sz w:val="24"/>
          <w:szCs w:val="24"/>
        </w:rPr>
        <w:t xml:space="preserve">platībā </w:t>
      </w:r>
      <w:r w:rsidR="00875D70" w:rsidRPr="001156DC">
        <w:rPr>
          <w:sz w:val="24"/>
          <w:szCs w:val="24"/>
        </w:rPr>
        <w:t xml:space="preserve">tiek audzēts </w:t>
      </w:r>
      <w:r w:rsidR="005C5E62" w:rsidRPr="001156DC">
        <w:rPr>
          <w:sz w:val="24"/>
          <w:szCs w:val="24"/>
        </w:rPr>
        <w:t xml:space="preserve">pļavas </w:t>
      </w:r>
      <w:r w:rsidR="00875D70" w:rsidRPr="001156DC">
        <w:rPr>
          <w:sz w:val="24"/>
          <w:szCs w:val="24"/>
        </w:rPr>
        <w:t>t</w:t>
      </w:r>
      <w:r w:rsidR="00AD0299" w:rsidRPr="001156DC">
        <w:rPr>
          <w:sz w:val="24"/>
          <w:szCs w:val="24"/>
        </w:rPr>
        <w:t>imotiņš, pļavas auzene, hibrīdā airene, daudzziedu viengadīgā airene, sarkanā auzene, ganību airene, niedru auzene, pļavas skarene, kamolzāle, sarkanais āboliņš, baltais āboliņš</w:t>
      </w:r>
      <w:r w:rsidR="00875D70" w:rsidRPr="001156DC">
        <w:rPr>
          <w:sz w:val="24"/>
          <w:szCs w:val="24"/>
        </w:rPr>
        <w:t>, a</w:t>
      </w:r>
      <w:r w:rsidR="00AD0299" w:rsidRPr="001156DC">
        <w:rPr>
          <w:sz w:val="24"/>
          <w:szCs w:val="24"/>
        </w:rPr>
        <w:t xml:space="preserve">ustrumu </w:t>
      </w:r>
      <w:proofErr w:type="spellStart"/>
      <w:r w:rsidR="00AD0299" w:rsidRPr="001156DC">
        <w:rPr>
          <w:sz w:val="24"/>
          <w:szCs w:val="24"/>
        </w:rPr>
        <w:t>galega</w:t>
      </w:r>
      <w:proofErr w:type="spellEnd"/>
      <w:r w:rsidR="00875D70" w:rsidRPr="001156DC">
        <w:rPr>
          <w:sz w:val="24"/>
          <w:szCs w:val="24"/>
        </w:rPr>
        <w:t>, l</w:t>
      </w:r>
      <w:r w:rsidR="00AD0299" w:rsidRPr="001156DC">
        <w:rPr>
          <w:sz w:val="24"/>
          <w:szCs w:val="24"/>
        </w:rPr>
        <w:t>ucerna</w:t>
      </w:r>
      <w:r w:rsidR="00875D70" w:rsidRPr="001156DC">
        <w:rPr>
          <w:sz w:val="24"/>
          <w:szCs w:val="24"/>
        </w:rPr>
        <w:t>, b</w:t>
      </w:r>
      <w:r w:rsidR="00AD0299" w:rsidRPr="001156DC">
        <w:rPr>
          <w:sz w:val="24"/>
          <w:szCs w:val="24"/>
        </w:rPr>
        <w:t>astarda āboliņš</w:t>
      </w:r>
      <w:r w:rsidR="00875D70" w:rsidRPr="001156DC">
        <w:rPr>
          <w:sz w:val="24"/>
          <w:szCs w:val="24"/>
        </w:rPr>
        <w:t>, f</w:t>
      </w:r>
      <w:r w:rsidR="00AD0299" w:rsidRPr="001156DC">
        <w:rPr>
          <w:sz w:val="24"/>
          <w:szCs w:val="24"/>
        </w:rPr>
        <w:t>acēlija</w:t>
      </w:r>
      <w:r w:rsidR="00875D70" w:rsidRPr="001156DC">
        <w:rPr>
          <w:sz w:val="24"/>
          <w:szCs w:val="24"/>
        </w:rPr>
        <w:t xml:space="preserve">, </w:t>
      </w:r>
      <w:r w:rsidR="00511E76" w:rsidRPr="001156DC">
        <w:rPr>
          <w:sz w:val="24"/>
          <w:szCs w:val="24"/>
        </w:rPr>
        <w:t xml:space="preserve">ragainie </w:t>
      </w:r>
      <w:proofErr w:type="spellStart"/>
      <w:r w:rsidR="00875D70" w:rsidRPr="001156DC">
        <w:rPr>
          <w:sz w:val="24"/>
          <w:szCs w:val="24"/>
        </w:rPr>
        <w:t>v</w:t>
      </w:r>
      <w:r w:rsidR="00AD0299" w:rsidRPr="001156DC">
        <w:rPr>
          <w:sz w:val="24"/>
          <w:szCs w:val="24"/>
        </w:rPr>
        <w:t>anagnadziņi</w:t>
      </w:r>
      <w:proofErr w:type="spellEnd"/>
      <w:r w:rsidR="00875D70" w:rsidRPr="001156DC">
        <w:rPr>
          <w:sz w:val="24"/>
          <w:szCs w:val="24"/>
        </w:rPr>
        <w:t xml:space="preserve">, </w:t>
      </w:r>
      <w:r w:rsidR="00AD0299" w:rsidRPr="001156DC">
        <w:rPr>
          <w:sz w:val="24"/>
          <w:szCs w:val="24"/>
        </w:rPr>
        <w:t>zirņi</w:t>
      </w:r>
      <w:r w:rsidR="00875D70" w:rsidRPr="001156DC">
        <w:rPr>
          <w:sz w:val="24"/>
          <w:szCs w:val="24"/>
        </w:rPr>
        <w:t>, v</w:t>
      </w:r>
      <w:r w:rsidR="00AD0299" w:rsidRPr="001156DC">
        <w:rPr>
          <w:sz w:val="24"/>
          <w:szCs w:val="24"/>
        </w:rPr>
        <w:t>īķi</w:t>
      </w:r>
      <w:r w:rsidR="00875D70" w:rsidRPr="001156DC">
        <w:rPr>
          <w:sz w:val="24"/>
          <w:szCs w:val="24"/>
        </w:rPr>
        <w:t>, l</w:t>
      </w:r>
      <w:r w:rsidR="00AD0299" w:rsidRPr="001156DC">
        <w:rPr>
          <w:sz w:val="24"/>
          <w:szCs w:val="24"/>
        </w:rPr>
        <w:t>auka pupa</w:t>
      </w:r>
      <w:r w:rsidR="00511E76" w:rsidRPr="001156DC">
        <w:rPr>
          <w:sz w:val="24"/>
          <w:szCs w:val="24"/>
        </w:rPr>
        <w:t>s</w:t>
      </w:r>
      <w:r w:rsidR="00875D70" w:rsidRPr="001156DC">
        <w:rPr>
          <w:sz w:val="24"/>
          <w:szCs w:val="24"/>
        </w:rPr>
        <w:t xml:space="preserve"> vai l</w:t>
      </w:r>
      <w:r w:rsidR="00AD0299" w:rsidRPr="001156DC">
        <w:rPr>
          <w:sz w:val="24"/>
          <w:szCs w:val="24"/>
        </w:rPr>
        <w:t>upīna</w:t>
      </w:r>
      <w:r w:rsidR="00511E76" w:rsidRPr="001156DC">
        <w:rPr>
          <w:sz w:val="24"/>
          <w:szCs w:val="24"/>
        </w:rPr>
        <w:t xml:space="preserve"> (saldā jeb dzeltenā, baltā</w:t>
      </w:r>
      <w:r w:rsidR="00C41E00" w:rsidRPr="001156DC">
        <w:rPr>
          <w:sz w:val="24"/>
          <w:szCs w:val="24"/>
        </w:rPr>
        <w:t xml:space="preserve"> vai</w:t>
      </w:r>
      <w:r w:rsidR="00511E76" w:rsidRPr="001156DC">
        <w:rPr>
          <w:sz w:val="24"/>
          <w:szCs w:val="24"/>
        </w:rPr>
        <w:t xml:space="preserve"> šaurlapu)</w:t>
      </w:r>
      <w:r w:rsidR="00875D70" w:rsidRPr="001156DC">
        <w:rPr>
          <w:sz w:val="24"/>
          <w:szCs w:val="24"/>
        </w:rPr>
        <w:t>;</w:t>
      </w:r>
    </w:p>
    <w:p w14:paraId="609154E1" w14:textId="311AA2A7" w:rsidR="00CD3B20" w:rsidRPr="001156DC" w:rsidRDefault="00A433F7" w:rsidP="002253DC">
      <w:pPr>
        <w:pStyle w:val="A-punkts"/>
        <w:numPr>
          <w:ilvl w:val="0"/>
          <w:numId w:val="0"/>
        </w:numPr>
        <w:ind w:firstLine="709"/>
        <w:rPr>
          <w:sz w:val="24"/>
          <w:szCs w:val="24"/>
        </w:rPr>
      </w:pPr>
      <w:bookmarkStart w:id="296" w:name="_Ref401007303"/>
      <w:r w:rsidRPr="001156DC">
        <w:rPr>
          <w:sz w:val="24"/>
          <w:szCs w:val="24"/>
        </w:rPr>
        <w:t>191.2.</w:t>
      </w:r>
      <w:r w:rsidRPr="001156DC">
        <w:rPr>
          <w:sz w:val="24"/>
          <w:szCs w:val="24"/>
        </w:rPr>
        <w:tab/>
      </w:r>
      <w:r w:rsidR="006D0E7F" w:rsidRPr="001156DC">
        <w:rPr>
          <w:sz w:val="24"/>
          <w:szCs w:val="24"/>
        </w:rPr>
        <w:t xml:space="preserve"> </w:t>
      </w:r>
      <w:r w:rsidR="007E1550" w:rsidRPr="001156DC">
        <w:rPr>
          <w:sz w:val="24"/>
          <w:szCs w:val="24"/>
        </w:rPr>
        <w:t>tiek izpildītas</w:t>
      </w:r>
      <w:r w:rsidR="00875D70" w:rsidRPr="001156DC">
        <w:rPr>
          <w:sz w:val="24"/>
          <w:szCs w:val="24"/>
        </w:rPr>
        <w:t xml:space="preserve"> </w:t>
      </w:r>
      <w:r w:rsidR="007E1550" w:rsidRPr="001156DC">
        <w:rPr>
          <w:sz w:val="24"/>
          <w:szCs w:val="24"/>
        </w:rPr>
        <w:t xml:space="preserve">stiebrzāļu un </w:t>
      </w:r>
      <w:r w:rsidR="00D80880" w:rsidRPr="001156DC">
        <w:rPr>
          <w:sz w:val="24"/>
          <w:szCs w:val="24"/>
        </w:rPr>
        <w:t xml:space="preserve">lopbarības </w:t>
      </w:r>
      <w:r w:rsidR="007E1550" w:rsidRPr="001156DC">
        <w:rPr>
          <w:sz w:val="24"/>
          <w:szCs w:val="24"/>
        </w:rPr>
        <w:t xml:space="preserve">augu </w:t>
      </w:r>
      <w:r w:rsidR="0049288F" w:rsidRPr="001156DC">
        <w:rPr>
          <w:sz w:val="24"/>
          <w:szCs w:val="24"/>
        </w:rPr>
        <w:t>sēklaudzēšanas</w:t>
      </w:r>
      <w:r w:rsidR="00CD3B20" w:rsidRPr="001156DC">
        <w:rPr>
          <w:sz w:val="24"/>
          <w:szCs w:val="24"/>
        </w:rPr>
        <w:t xml:space="preserve"> </w:t>
      </w:r>
      <w:r w:rsidR="007E1550" w:rsidRPr="001156DC">
        <w:rPr>
          <w:sz w:val="24"/>
          <w:szCs w:val="24"/>
        </w:rPr>
        <w:t>prasības</w:t>
      </w:r>
      <w:r w:rsidR="00CD3B20" w:rsidRPr="001156DC">
        <w:rPr>
          <w:sz w:val="24"/>
          <w:szCs w:val="24"/>
        </w:rPr>
        <w:t xml:space="preserve"> saskaņā ar normatīvajiem aktiem par </w:t>
      </w:r>
      <w:r w:rsidR="007E1550" w:rsidRPr="001156DC">
        <w:rPr>
          <w:sz w:val="24"/>
          <w:szCs w:val="24"/>
        </w:rPr>
        <w:t>lopbar</w:t>
      </w:r>
      <w:r w:rsidR="00F0438E" w:rsidRPr="001156DC">
        <w:rPr>
          <w:sz w:val="24"/>
          <w:szCs w:val="24"/>
        </w:rPr>
        <w:t xml:space="preserve">ības </w:t>
      </w:r>
      <w:r w:rsidR="007E1550" w:rsidRPr="001156DC">
        <w:rPr>
          <w:sz w:val="24"/>
          <w:szCs w:val="24"/>
        </w:rPr>
        <w:t xml:space="preserve">augu </w:t>
      </w:r>
      <w:r w:rsidR="00CD3B20" w:rsidRPr="001156DC">
        <w:rPr>
          <w:sz w:val="24"/>
          <w:szCs w:val="24"/>
        </w:rPr>
        <w:t>sēklaudzēš</w:t>
      </w:r>
      <w:r w:rsidR="007E1550" w:rsidRPr="001156DC">
        <w:rPr>
          <w:sz w:val="24"/>
          <w:szCs w:val="24"/>
        </w:rPr>
        <w:t>anu</w:t>
      </w:r>
      <w:r w:rsidR="006D0E7F" w:rsidRPr="001156DC">
        <w:rPr>
          <w:sz w:val="24"/>
          <w:szCs w:val="24"/>
        </w:rPr>
        <w:t>, t</w:t>
      </w:r>
      <w:r w:rsidR="00C41E00" w:rsidRPr="001156DC">
        <w:rPr>
          <w:sz w:val="24"/>
          <w:szCs w:val="24"/>
        </w:rPr>
        <w:t>ostarp</w:t>
      </w:r>
      <w:r w:rsidR="006D0E7F" w:rsidRPr="001156DC">
        <w:rPr>
          <w:sz w:val="24"/>
          <w:szCs w:val="24"/>
        </w:rPr>
        <w:t xml:space="preserve"> iegūta PB, B un C kategorijas sēkla</w:t>
      </w:r>
      <w:r w:rsidR="00CD3B20" w:rsidRPr="001156DC">
        <w:rPr>
          <w:sz w:val="24"/>
          <w:szCs w:val="24"/>
        </w:rPr>
        <w:t>;</w:t>
      </w:r>
      <w:bookmarkEnd w:id="296"/>
    </w:p>
    <w:p w14:paraId="4272387E" w14:textId="69670AEA" w:rsidR="00331456" w:rsidRPr="001156DC" w:rsidRDefault="00A433F7" w:rsidP="002253DC">
      <w:pPr>
        <w:pStyle w:val="A-punkts"/>
        <w:numPr>
          <w:ilvl w:val="0"/>
          <w:numId w:val="0"/>
        </w:numPr>
        <w:ind w:firstLine="709"/>
        <w:rPr>
          <w:sz w:val="24"/>
          <w:szCs w:val="24"/>
        </w:rPr>
      </w:pPr>
      <w:r w:rsidRPr="001156DC">
        <w:rPr>
          <w:sz w:val="24"/>
          <w:szCs w:val="24"/>
        </w:rPr>
        <w:t>191.3.</w:t>
      </w:r>
      <w:r w:rsidRPr="001156DC">
        <w:rPr>
          <w:sz w:val="24"/>
          <w:szCs w:val="24"/>
        </w:rPr>
        <w:tab/>
      </w:r>
      <w:r w:rsidR="00CD3B20" w:rsidRPr="001156DC">
        <w:rPr>
          <w:sz w:val="24"/>
          <w:szCs w:val="24"/>
        </w:rPr>
        <w:t xml:space="preserve"> </w:t>
      </w:r>
      <w:r w:rsidR="007719A4" w:rsidRPr="001156DC">
        <w:rPr>
          <w:sz w:val="24"/>
          <w:szCs w:val="24"/>
        </w:rPr>
        <w:t>k</w:t>
      </w:r>
      <w:r w:rsidR="0049288F" w:rsidRPr="001156DC">
        <w:rPr>
          <w:sz w:val="24"/>
          <w:szCs w:val="24"/>
        </w:rPr>
        <w:t xml:space="preserve">opējā viena vai vairāku attiecīgo </w:t>
      </w:r>
      <w:r w:rsidR="006D0E7F" w:rsidRPr="001156DC">
        <w:rPr>
          <w:sz w:val="24"/>
          <w:szCs w:val="24"/>
        </w:rPr>
        <w:t>s</w:t>
      </w:r>
      <w:r w:rsidR="00D80880" w:rsidRPr="001156DC">
        <w:rPr>
          <w:sz w:val="24"/>
          <w:szCs w:val="24"/>
        </w:rPr>
        <w:t xml:space="preserve">tiebrzāļu un lopbarības </w:t>
      </w:r>
      <w:r w:rsidR="00012010" w:rsidRPr="001156DC">
        <w:rPr>
          <w:sz w:val="24"/>
          <w:szCs w:val="24"/>
        </w:rPr>
        <w:t>augu</w:t>
      </w:r>
      <w:r w:rsidR="0049288F" w:rsidRPr="001156DC">
        <w:rPr>
          <w:sz w:val="24"/>
          <w:szCs w:val="24"/>
        </w:rPr>
        <w:t xml:space="preserve"> lauku </w:t>
      </w:r>
      <w:proofErr w:type="spellStart"/>
      <w:r w:rsidR="009D1BD6" w:rsidRPr="001156DC">
        <w:rPr>
          <w:sz w:val="24"/>
          <w:szCs w:val="24"/>
        </w:rPr>
        <w:t>atbalsttiesīgā</w:t>
      </w:r>
      <w:proofErr w:type="spellEnd"/>
      <w:r w:rsidR="009D1BD6" w:rsidRPr="001156DC">
        <w:rPr>
          <w:sz w:val="24"/>
          <w:szCs w:val="24"/>
        </w:rPr>
        <w:t xml:space="preserve"> </w:t>
      </w:r>
      <w:r w:rsidR="0049288F" w:rsidRPr="001156DC">
        <w:rPr>
          <w:sz w:val="24"/>
          <w:szCs w:val="24"/>
        </w:rPr>
        <w:t>platība</w:t>
      </w:r>
      <w:r w:rsidR="00F64FD4" w:rsidRPr="001156DC">
        <w:rPr>
          <w:sz w:val="24"/>
          <w:szCs w:val="24"/>
        </w:rPr>
        <w:t xml:space="preserve"> </w:t>
      </w:r>
      <w:r w:rsidR="00C41E00" w:rsidRPr="001156DC">
        <w:rPr>
          <w:sz w:val="24"/>
          <w:szCs w:val="24"/>
        </w:rPr>
        <w:t>nav mazāka par</w:t>
      </w:r>
      <w:r w:rsidR="00F64FD4" w:rsidRPr="001156DC">
        <w:rPr>
          <w:sz w:val="24"/>
          <w:szCs w:val="24"/>
        </w:rPr>
        <w:t xml:space="preserve"> vien</w:t>
      </w:r>
      <w:r w:rsidR="00C41E00" w:rsidRPr="001156DC">
        <w:rPr>
          <w:sz w:val="24"/>
          <w:szCs w:val="24"/>
        </w:rPr>
        <w:t>u</w:t>
      </w:r>
      <w:r w:rsidR="00F64FD4" w:rsidRPr="001156DC">
        <w:rPr>
          <w:sz w:val="24"/>
          <w:szCs w:val="24"/>
        </w:rPr>
        <w:t xml:space="preserve"> hektār</w:t>
      </w:r>
      <w:r w:rsidR="00C41E00" w:rsidRPr="001156DC">
        <w:rPr>
          <w:sz w:val="24"/>
          <w:szCs w:val="24"/>
        </w:rPr>
        <w:t>u</w:t>
      </w:r>
      <w:r w:rsidR="00331456" w:rsidRPr="001156DC">
        <w:rPr>
          <w:sz w:val="24"/>
          <w:szCs w:val="24"/>
        </w:rPr>
        <w:t xml:space="preserve"> un </w:t>
      </w:r>
      <w:r w:rsidR="00040DE0" w:rsidRPr="001156DC">
        <w:rPr>
          <w:sz w:val="24"/>
          <w:szCs w:val="24"/>
        </w:rPr>
        <w:t>tā</w:t>
      </w:r>
      <w:r w:rsidR="00331456" w:rsidRPr="001156DC">
        <w:rPr>
          <w:sz w:val="24"/>
          <w:szCs w:val="24"/>
        </w:rPr>
        <w:t xml:space="preserve"> </w:t>
      </w:r>
      <w:r w:rsidR="00C41E00" w:rsidRPr="001156DC">
        <w:rPr>
          <w:sz w:val="24"/>
          <w:szCs w:val="24"/>
        </w:rPr>
        <w:t xml:space="preserve">ir </w:t>
      </w:r>
      <w:r w:rsidR="00331456" w:rsidRPr="001156DC">
        <w:rPr>
          <w:sz w:val="24"/>
          <w:szCs w:val="24"/>
        </w:rPr>
        <w:t>pieteikta vienotajam platības maksājumam;</w:t>
      </w:r>
    </w:p>
    <w:p w14:paraId="71D6F999" w14:textId="14E9D397" w:rsidR="001B57E1" w:rsidRPr="001156DC" w:rsidRDefault="00A433F7" w:rsidP="002253DC">
      <w:pPr>
        <w:pStyle w:val="A-punkts"/>
        <w:numPr>
          <w:ilvl w:val="0"/>
          <w:numId w:val="0"/>
        </w:numPr>
        <w:ind w:firstLine="709"/>
        <w:rPr>
          <w:sz w:val="24"/>
          <w:szCs w:val="24"/>
        </w:rPr>
      </w:pPr>
      <w:r w:rsidRPr="001156DC">
        <w:rPr>
          <w:sz w:val="24"/>
          <w:szCs w:val="24"/>
        </w:rPr>
        <w:t>191.4.</w:t>
      </w:r>
      <w:r w:rsidRPr="001156DC">
        <w:rPr>
          <w:sz w:val="24"/>
          <w:szCs w:val="24"/>
        </w:rPr>
        <w:tab/>
      </w:r>
      <w:r w:rsidR="00EE47E6" w:rsidRPr="001156DC">
        <w:rPr>
          <w:sz w:val="24"/>
          <w:szCs w:val="24"/>
        </w:rPr>
        <w:t xml:space="preserve"> </w:t>
      </w:r>
      <w:r w:rsidR="00C41E00" w:rsidRPr="001156DC">
        <w:rPr>
          <w:sz w:val="24"/>
          <w:szCs w:val="24"/>
        </w:rPr>
        <w:t>attiecīgā platība</w:t>
      </w:r>
      <w:r w:rsidR="00EE47E6" w:rsidRPr="001156DC">
        <w:rPr>
          <w:sz w:val="24"/>
          <w:szCs w:val="24"/>
        </w:rPr>
        <w:t xml:space="preserve"> nav </w:t>
      </w:r>
      <w:proofErr w:type="gramStart"/>
      <w:r w:rsidR="00EE47E6" w:rsidRPr="001156DC">
        <w:rPr>
          <w:sz w:val="24"/>
          <w:szCs w:val="24"/>
        </w:rPr>
        <w:t>pieteikta citam brīvprātīga</w:t>
      </w:r>
      <w:r w:rsidR="002323B8" w:rsidRPr="001156DC">
        <w:rPr>
          <w:sz w:val="24"/>
          <w:szCs w:val="24"/>
        </w:rPr>
        <w:t>m</w:t>
      </w:r>
      <w:r w:rsidR="00EE47E6" w:rsidRPr="001156DC">
        <w:rPr>
          <w:sz w:val="24"/>
          <w:szCs w:val="24"/>
        </w:rPr>
        <w:t xml:space="preserve"> saistītajam atbalstam</w:t>
      </w:r>
      <w:proofErr w:type="gramEnd"/>
      <w:r w:rsidR="00EE47E6" w:rsidRPr="001156DC">
        <w:rPr>
          <w:sz w:val="24"/>
          <w:szCs w:val="24"/>
        </w:rPr>
        <w:t xml:space="preserve"> par platībām</w:t>
      </w:r>
      <w:r w:rsidR="00A94219" w:rsidRPr="001156DC">
        <w:rPr>
          <w:sz w:val="24"/>
          <w:szCs w:val="24"/>
        </w:rPr>
        <w:t>.</w:t>
      </w:r>
    </w:p>
    <w:p w14:paraId="32EE242C" w14:textId="5CE33EB7" w:rsidR="004A0165" w:rsidRPr="001156DC" w:rsidRDefault="00A433F7" w:rsidP="002253DC">
      <w:pPr>
        <w:pStyle w:val="Punkts"/>
        <w:numPr>
          <w:ilvl w:val="0"/>
          <w:numId w:val="0"/>
        </w:numPr>
        <w:ind w:firstLine="709"/>
        <w:rPr>
          <w:sz w:val="24"/>
        </w:rPr>
      </w:pPr>
      <w:r w:rsidRPr="001156DC">
        <w:rPr>
          <w:sz w:val="24"/>
        </w:rPr>
        <w:t>192.</w:t>
      </w:r>
      <w:r w:rsidRPr="001156DC">
        <w:rPr>
          <w:sz w:val="24"/>
        </w:rPr>
        <w:tab/>
      </w:r>
      <w:r w:rsidR="001B57E1" w:rsidRPr="001156DC">
        <w:rPr>
          <w:sz w:val="24"/>
        </w:rPr>
        <w:t xml:space="preserve"> Lauksaimnieks, Valsts augu aizsardzības dienestā piesakot stiebrzāļu un lopbarības augu platību lauku apskatei, sēklaudzēšanas lauku apskates pieteikumā norāda lauka numuru un lauka bloka numuru atbilstoši vienotajam iesniegumam, kas iesniegts Lauku atbalsta dienestā saskaņā ar šo noteikumu 132.punktu.</w:t>
      </w:r>
    </w:p>
    <w:p w14:paraId="7D2945FA" w14:textId="2BE3CAAE" w:rsidR="005C7603" w:rsidRPr="001156DC" w:rsidRDefault="00A433F7" w:rsidP="002253DC">
      <w:pPr>
        <w:pStyle w:val="Punkts"/>
        <w:numPr>
          <w:ilvl w:val="0"/>
          <w:numId w:val="0"/>
        </w:numPr>
        <w:ind w:firstLine="709"/>
        <w:rPr>
          <w:sz w:val="24"/>
        </w:rPr>
      </w:pPr>
      <w:r w:rsidRPr="001156DC">
        <w:rPr>
          <w:sz w:val="24"/>
        </w:rPr>
        <w:t>193.</w:t>
      </w:r>
      <w:r w:rsidRPr="001156DC">
        <w:rPr>
          <w:sz w:val="24"/>
        </w:rPr>
        <w:tab/>
      </w:r>
      <w:r w:rsidR="0037419F" w:rsidRPr="001156DC">
        <w:rPr>
          <w:sz w:val="24"/>
        </w:rPr>
        <w:t>S</w:t>
      </w:r>
      <w:r w:rsidR="00D80880" w:rsidRPr="001156DC">
        <w:rPr>
          <w:sz w:val="24"/>
        </w:rPr>
        <w:t xml:space="preserve">tiebrzāļu un lopbarības </w:t>
      </w:r>
      <w:r w:rsidR="006D0E7F" w:rsidRPr="001156DC">
        <w:rPr>
          <w:sz w:val="24"/>
        </w:rPr>
        <w:t xml:space="preserve">augu </w:t>
      </w:r>
      <w:r w:rsidR="005C7603" w:rsidRPr="001156DC">
        <w:rPr>
          <w:bCs/>
          <w:sz w:val="24"/>
        </w:rPr>
        <w:t>sēklaudzēšanas platīb</w:t>
      </w:r>
      <w:r w:rsidR="00E97D90" w:rsidRPr="001156DC">
        <w:rPr>
          <w:bCs/>
          <w:sz w:val="24"/>
        </w:rPr>
        <w:t>u</w:t>
      </w:r>
      <w:r w:rsidR="005C7603" w:rsidRPr="001156DC">
        <w:rPr>
          <w:bCs/>
          <w:sz w:val="24"/>
        </w:rPr>
        <w:t xml:space="preserve">, </w:t>
      </w:r>
      <w:r w:rsidR="007719A4" w:rsidRPr="001156DC">
        <w:rPr>
          <w:sz w:val="24"/>
        </w:rPr>
        <w:t>kas neatbilst</w:t>
      </w:r>
      <w:r w:rsidR="00A94219" w:rsidRPr="001156DC">
        <w:rPr>
          <w:sz w:val="24"/>
        </w:rPr>
        <w:t xml:space="preserve"> </w:t>
      </w:r>
      <w:r w:rsidR="005C7603" w:rsidRPr="001156DC">
        <w:rPr>
          <w:sz w:val="24"/>
        </w:rPr>
        <w:t>normatīvaj</w:t>
      </w:r>
      <w:r w:rsidR="007719A4" w:rsidRPr="001156DC">
        <w:rPr>
          <w:sz w:val="24"/>
        </w:rPr>
        <w:t>os</w:t>
      </w:r>
      <w:r w:rsidR="005C7603" w:rsidRPr="001156DC">
        <w:rPr>
          <w:sz w:val="24"/>
        </w:rPr>
        <w:t xml:space="preserve"> akt</w:t>
      </w:r>
      <w:r w:rsidR="007719A4" w:rsidRPr="001156DC">
        <w:rPr>
          <w:sz w:val="24"/>
        </w:rPr>
        <w:t>os</w:t>
      </w:r>
      <w:r w:rsidR="005C7603" w:rsidRPr="001156DC">
        <w:rPr>
          <w:sz w:val="24"/>
        </w:rPr>
        <w:t xml:space="preserve"> par </w:t>
      </w:r>
      <w:r w:rsidR="00F0438E" w:rsidRPr="001156DC">
        <w:rPr>
          <w:sz w:val="24"/>
        </w:rPr>
        <w:t>lopbarības augu sēklaudzēšanu</w:t>
      </w:r>
      <w:r w:rsidR="007719A4" w:rsidRPr="001156DC">
        <w:rPr>
          <w:sz w:val="24"/>
        </w:rPr>
        <w:t xml:space="preserve"> noteiktajām prasībām</w:t>
      </w:r>
      <w:r w:rsidR="005C7603" w:rsidRPr="001156DC">
        <w:rPr>
          <w:sz w:val="24"/>
        </w:rPr>
        <w:t xml:space="preserve">, uzskata par </w:t>
      </w:r>
      <w:r w:rsidR="00E97D90" w:rsidRPr="001156DC">
        <w:rPr>
          <w:sz w:val="24"/>
        </w:rPr>
        <w:t>platību</w:t>
      </w:r>
      <w:r w:rsidR="005C7603" w:rsidRPr="001156DC">
        <w:rPr>
          <w:sz w:val="24"/>
        </w:rPr>
        <w:t xml:space="preserve">, </w:t>
      </w:r>
      <w:r w:rsidR="007719A4" w:rsidRPr="001156DC">
        <w:rPr>
          <w:sz w:val="24"/>
        </w:rPr>
        <w:t>par</w:t>
      </w:r>
      <w:r w:rsidR="005C7603" w:rsidRPr="001156DC">
        <w:rPr>
          <w:sz w:val="24"/>
        </w:rPr>
        <w:t xml:space="preserve"> kur</w:t>
      </w:r>
      <w:r w:rsidR="00022AA1" w:rsidRPr="001156DC">
        <w:rPr>
          <w:sz w:val="24"/>
        </w:rPr>
        <w:t>u</w:t>
      </w:r>
      <w:r w:rsidR="005C7603" w:rsidRPr="001156DC">
        <w:rPr>
          <w:sz w:val="24"/>
        </w:rPr>
        <w:t xml:space="preserve"> </w:t>
      </w:r>
      <w:r w:rsidR="00022AA1" w:rsidRPr="001156DC">
        <w:rPr>
          <w:sz w:val="24"/>
        </w:rPr>
        <w:t xml:space="preserve">ir </w:t>
      </w:r>
      <w:r w:rsidR="005C7603" w:rsidRPr="001156DC">
        <w:rPr>
          <w:sz w:val="24"/>
        </w:rPr>
        <w:t xml:space="preserve">konstatēta </w:t>
      </w:r>
      <w:r w:rsidR="007719A4" w:rsidRPr="001156DC">
        <w:rPr>
          <w:sz w:val="24"/>
        </w:rPr>
        <w:t>r</w:t>
      </w:r>
      <w:r w:rsidR="005C7603" w:rsidRPr="001156DC">
        <w:rPr>
          <w:sz w:val="24"/>
        </w:rPr>
        <w:t xml:space="preserve">egulas Nr.640/2014 </w:t>
      </w:r>
      <w:proofErr w:type="gramStart"/>
      <w:r w:rsidR="005C7603" w:rsidRPr="001156DC">
        <w:rPr>
          <w:sz w:val="24"/>
        </w:rPr>
        <w:t>19.pantā</w:t>
      </w:r>
      <w:proofErr w:type="gramEnd"/>
      <w:r w:rsidR="005C7603" w:rsidRPr="001156DC">
        <w:rPr>
          <w:sz w:val="24"/>
        </w:rPr>
        <w:t xml:space="preserve"> </w:t>
      </w:r>
      <w:r w:rsidR="007719A4" w:rsidRPr="001156DC">
        <w:rPr>
          <w:sz w:val="24"/>
        </w:rPr>
        <w:t>minētā neatbilstība</w:t>
      </w:r>
      <w:r w:rsidR="007966CF" w:rsidRPr="001156DC">
        <w:rPr>
          <w:sz w:val="24"/>
        </w:rPr>
        <w:t>, tāpēc</w:t>
      </w:r>
      <w:r w:rsidR="005C7603" w:rsidRPr="001156DC">
        <w:rPr>
          <w:sz w:val="24"/>
        </w:rPr>
        <w:t xml:space="preserve"> piemērojams administratīvais sods</w:t>
      </w:r>
      <w:r w:rsidR="0049288F" w:rsidRPr="001156DC">
        <w:rPr>
          <w:sz w:val="24"/>
        </w:rPr>
        <w:t xml:space="preserve">, izņemot </w:t>
      </w:r>
      <w:r w:rsidR="008B0E2C" w:rsidRPr="001156DC">
        <w:rPr>
          <w:sz w:val="24"/>
        </w:rPr>
        <w:t xml:space="preserve">neatbilstības rašanos </w:t>
      </w:r>
      <w:r w:rsidR="0049288F" w:rsidRPr="001156DC">
        <w:rPr>
          <w:sz w:val="24"/>
        </w:rPr>
        <w:t xml:space="preserve">nepārvaramas varas </w:t>
      </w:r>
      <w:r w:rsidR="008B0E2C" w:rsidRPr="001156DC">
        <w:rPr>
          <w:sz w:val="24"/>
        </w:rPr>
        <w:t>vai ārkārtas</w:t>
      </w:r>
      <w:r w:rsidR="0049288F" w:rsidRPr="001156DC">
        <w:rPr>
          <w:sz w:val="24"/>
        </w:rPr>
        <w:t xml:space="preserve"> apstākļu</w:t>
      </w:r>
      <w:r w:rsidR="00022AA1" w:rsidRPr="001156DC">
        <w:rPr>
          <w:sz w:val="24"/>
        </w:rPr>
        <w:t xml:space="preserve"> dēļ</w:t>
      </w:r>
      <w:r w:rsidR="0049288F" w:rsidRPr="001156DC">
        <w:rPr>
          <w:sz w:val="24"/>
        </w:rPr>
        <w:t xml:space="preserve">, īpaši, </w:t>
      </w:r>
      <w:r w:rsidR="00022AA1" w:rsidRPr="001156DC">
        <w:rPr>
          <w:sz w:val="24"/>
        </w:rPr>
        <w:t>ja tos izraisījušas</w:t>
      </w:r>
      <w:r w:rsidR="0049288F" w:rsidRPr="001156DC">
        <w:rPr>
          <w:sz w:val="24"/>
        </w:rPr>
        <w:t xml:space="preserve"> slimības, kaitēkļi un nelabvēlīgi laikapstākļi.</w:t>
      </w:r>
      <w:r w:rsidR="00C37AFE" w:rsidRPr="001156DC">
        <w:rPr>
          <w:sz w:val="24"/>
        </w:rPr>
        <w:t xml:space="preserve"> </w:t>
      </w:r>
      <w:r w:rsidR="00A211C4" w:rsidRPr="001156DC">
        <w:rPr>
          <w:sz w:val="24"/>
        </w:rPr>
        <w:t xml:space="preserve">Konstatējot </w:t>
      </w:r>
      <w:r w:rsidR="008B0E2C" w:rsidRPr="001156DC">
        <w:rPr>
          <w:sz w:val="24"/>
        </w:rPr>
        <w:lastRenderedPageBreak/>
        <w:t>nepārvaramas varas vai</w:t>
      </w:r>
      <w:r w:rsidR="00A211C4" w:rsidRPr="001156DC">
        <w:rPr>
          <w:sz w:val="24"/>
        </w:rPr>
        <w:t xml:space="preserve"> ārkārtas apstākļu iestāšanos, lauksaimnieks izdara fotouzņēmumus pierādījumam, un nekavējoties informē Valsts augu aizsardzības dienestu, lai tas attiecīgo platību var apsekot</w:t>
      </w:r>
      <w:r w:rsidR="00C37AFE" w:rsidRPr="001156DC">
        <w:rPr>
          <w:sz w:val="24"/>
        </w:rPr>
        <w:t>.</w:t>
      </w:r>
    </w:p>
    <w:p w14:paraId="336E82A1" w14:textId="718F9213" w:rsidR="00510377" w:rsidRPr="001156DC" w:rsidRDefault="00A433F7" w:rsidP="002253DC">
      <w:pPr>
        <w:pStyle w:val="Punkts"/>
        <w:numPr>
          <w:ilvl w:val="0"/>
          <w:numId w:val="0"/>
        </w:numPr>
        <w:ind w:firstLine="709"/>
        <w:rPr>
          <w:sz w:val="24"/>
        </w:rPr>
      </w:pPr>
      <w:r w:rsidRPr="001156DC">
        <w:rPr>
          <w:sz w:val="24"/>
        </w:rPr>
        <w:t>194.</w:t>
      </w:r>
      <w:r w:rsidRPr="001156DC">
        <w:rPr>
          <w:sz w:val="24"/>
        </w:rPr>
        <w:tab/>
      </w:r>
      <w:r w:rsidR="007719A4" w:rsidRPr="001156DC">
        <w:rPr>
          <w:sz w:val="24"/>
        </w:rPr>
        <w:t xml:space="preserve"> Valsts augu aizsardzības dienests veic </w:t>
      </w:r>
      <w:r w:rsidR="00510377" w:rsidRPr="001156DC">
        <w:rPr>
          <w:sz w:val="24"/>
        </w:rPr>
        <w:t xml:space="preserve">šo noteikumu </w:t>
      </w:r>
      <w:r w:rsidR="000D1E68" w:rsidRPr="001156DC">
        <w:rPr>
          <w:sz w:val="24"/>
        </w:rPr>
        <w:t>19</w:t>
      </w:r>
      <w:r w:rsidR="00580ABC" w:rsidRPr="001156DC">
        <w:rPr>
          <w:sz w:val="24"/>
        </w:rPr>
        <w:t>1</w:t>
      </w:r>
      <w:r w:rsidR="00725230" w:rsidRPr="001156DC">
        <w:rPr>
          <w:sz w:val="24"/>
        </w:rPr>
        <w:t>.</w:t>
      </w:r>
      <w:r w:rsidR="00072E2F" w:rsidRPr="001156DC">
        <w:rPr>
          <w:sz w:val="24"/>
        </w:rPr>
        <w:t xml:space="preserve">1. un </w:t>
      </w:r>
      <w:r w:rsidR="000D1E68" w:rsidRPr="001156DC">
        <w:rPr>
          <w:sz w:val="24"/>
        </w:rPr>
        <w:t>19</w:t>
      </w:r>
      <w:r w:rsidR="00580ABC" w:rsidRPr="001156DC">
        <w:rPr>
          <w:sz w:val="24"/>
        </w:rPr>
        <w:t>1</w:t>
      </w:r>
      <w:r w:rsidR="00725230" w:rsidRPr="001156DC">
        <w:rPr>
          <w:sz w:val="24"/>
        </w:rPr>
        <w:t>.2</w:t>
      </w:r>
      <w:r w:rsidR="001442D1" w:rsidRPr="001156DC">
        <w:rPr>
          <w:sz w:val="24"/>
        </w:rPr>
        <w:t>.</w:t>
      </w:r>
      <w:r w:rsidR="007719A4" w:rsidRPr="001156DC">
        <w:rPr>
          <w:sz w:val="24"/>
        </w:rPr>
        <w:t>apakš</w:t>
      </w:r>
      <w:r w:rsidR="00510377" w:rsidRPr="001156DC">
        <w:rPr>
          <w:sz w:val="24"/>
        </w:rPr>
        <w:t>punkt</w:t>
      </w:r>
      <w:r w:rsidR="007719A4" w:rsidRPr="001156DC">
        <w:rPr>
          <w:sz w:val="24"/>
        </w:rPr>
        <w:t>ā</w:t>
      </w:r>
      <w:r w:rsidR="00510377" w:rsidRPr="001156DC">
        <w:rPr>
          <w:sz w:val="24"/>
        </w:rPr>
        <w:t xml:space="preserve"> </w:t>
      </w:r>
      <w:r w:rsidR="007719A4" w:rsidRPr="001156DC">
        <w:rPr>
          <w:sz w:val="24"/>
        </w:rPr>
        <w:t xml:space="preserve">minēto prasību </w:t>
      </w:r>
      <w:r w:rsidR="00510377" w:rsidRPr="001156DC">
        <w:rPr>
          <w:sz w:val="24"/>
        </w:rPr>
        <w:t>pārbaud</w:t>
      </w:r>
      <w:r w:rsidR="007719A4" w:rsidRPr="001156DC">
        <w:rPr>
          <w:sz w:val="24"/>
        </w:rPr>
        <w:t>i</w:t>
      </w:r>
      <w:r w:rsidR="00510377" w:rsidRPr="001156DC">
        <w:rPr>
          <w:sz w:val="24"/>
        </w:rPr>
        <w:t xml:space="preserve"> uz vietas saimniecībā.</w:t>
      </w:r>
    </w:p>
    <w:p w14:paraId="3196293D" w14:textId="0A36C0D0" w:rsidR="00C015A1" w:rsidRPr="001156DC" w:rsidRDefault="00A433F7" w:rsidP="002253DC">
      <w:pPr>
        <w:pStyle w:val="Punkts"/>
        <w:numPr>
          <w:ilvl w:val="0"/>
          <w:numId w:val="0"/>
        </w:numPr>
        <w:ind w:firstLine="709"/>
        <w:rPr>
          <w:sz w:val="24"/>
        </w:rPr>
      </w:pPr>
      <w:r w:rsidRPr="001156DC">
        <w:rPr>
          <w:sz w:val="24"/>
        </w:rPr>
        <w:t>195.</w:t>
      </w:r>
      <w:r w:rsidRPr="001156DC">
        <w:rPr>
          <w:sz w:val="24"/>
        </w:rPr>
        <w:tab/>
      </w:r>
      <w:r w:rsidR="007719A4" w:rsidRPr="001156DC">
        <w:rPr>
          <w:sz w:val="24"/>
        </w:rPr>
        <w:t xml:space="preserve"> Lauku atbalsta dienests atbilstoši regulas Nr.809/2014 </w:t>
      </w:r>
      <w:proofErr w:type="gramStart"/>
      <w:r w:rsidR="007719A4" w:rsidRPr="001156DC">
        <w:rPr>
          <w:sz w:val="24"/>
        </w:rPr>
        <w:t>30.panta</w:t>
      </w:r>
      <w:proofErr w:type="gramEnd"/>
      <w:r w:rsidR="007719A4" w:rsidRPr="001156DC">
        <w:rPr>
          <w:sz w:val="24"/>
        </w:rPr>
        <w:t xml:space="preserve"> “e” </w:t>
      </w:r>
      <w:r w:rsidR="00E350B9" w:rsidRPr="001156DC">
        <w:rPr>
          <w:sz w:val="24"/>
        </w:rPr>
        <w:t>apakš</w:t>
      </w:r>
      <w:r w:rsidR="007719A4" w:rsidRPr="001156DC">
        <w:rPr>
          <w:sz w:val="24"/>
        </w:rPr>
        <w:t xml:space="preserve">punktam un 34.pantam izveido </w:t>
      </w:r>
      <w:r w:rsidR="00E25FEA" w:rsidRPr="001156DC">
        <w:rPr>
          <w:sz w:val="24"/>
        </w:rPr>
        <w:t>brīvprātīga saistītā atbalst</w:t>
      </w:r>
      <w:r w:rsidR="00BC304D" w:rsidRPr="001156DC">
        <w:rPr>
          <w:sz w:val="24"/>
        </w:rPr>
        <w:t>a</w:t>
      </w:r>
      <w:r w:rsidR="00E25FEA" w:rsidRPr="001156DC">
        <w:rPr>
          <w:sz w:val="24"/>
        </w:rPr>
        <w:t xml:space="preserve"> par sertificētām stiebrzāļu un lopbarības augu sēklām pārbaudes </w:t>
      </w:r>
      <w:r w:rsidR="007719A4" w:rsidRPr="001156DC">
        <w:rPr>
          <w:sz w:val="24"/>
        </w:rPr>
        <w:t>izlasi</w:t>
      </w:r>
      <w:r w:rsidR="00E25FEA" w:rsidRPr="001156DC">
        <w:rPr>
          <w:sz w:val="24"/>
        </w:rPr>
        <w:t xml:space="preserve"> un to saimniecību sarakstu</w:t>
      </w:r>
      <w:r w:rsidR="007719A4" w:rsidRPr="001156DC">
        <w:rPr>
          <w:sz w:val="24"/>
        </w:rPr>
        <w:t>, kurās veicama pārbaude uz vietas</w:t>
      </w:r>
      <w:r w:rsidR="00E25FEA" w:rsidRPr="001156DC">
        <w:rPr>
          <w:sz w:val="24"/>
        </w:rPr>
        <w:t>,</w:t>
      </w:r>
      <w:r w:rsidR="007719A4" w:rsidRPr="001156DC">
        <w:rPr>
          <w:sz w:val="24"/>
        </w:rPr>
        <w:t xml:space="preserve"> </w:t>
      </w:r>
      <w:r w:rsidR="002323B8" w:rsidRPr="001156DC">
        <w:rPr>
          <w:sz w:val="24"/>
        </w:rPr>
        <w:t xml:space="preserve">un </w:t>
      </w:r>
      <w:r w:rsidR="00C015A1" w:rsidRPr="001156DC">
        <w:rPr>
          <w:sz w:val="24"/>
        </w:rPr>
        <w:t>iesniedz Valsts augu aizsardzības dienest</w:t>
      </w:r>
      <w:r w:rsidR="007719A4" w:rsidRPr="001156DC">
        <w:rPr>
          <w:sz w:val="24"/>
        </w:rPr>
        <w:t>ā</w:t>
      </w:r>
      <w:r w:rsidR="00C015A1" w:rsidRPr="001156DC">
        <w:rPr>
          <w:sz w:val="24"/>
        </w:rPr>
        <w:t>.</w:t>
      </w:r>
    </w:p>
    <w:p w14:paraId="58E3BB55" w14:textId="2CF9E79A" w:rsidR="001B57E1" w:rsidRPr="001156DC" w:rsidRDefault="00A433F7" w:rsidP="002253DC">
      <w:pPr>
        <w:pStyle w:val="Punkts"/>
        <w:numPr>
          <w:ilvl w:val="0"/>
          <w:numId w:val="0"/>
        </w:numPr>
        <w:ind w:firstLine="709"/>
        <w:rPr>
          <w:sz w:val="24"/>
        </w:rPr>
      </w:pPr>
      <w:r w:rsidRPr="001156DC">
        <w:rPr>
          <w:sz w:val="24"/>
        </w:rPr>
        <w:t>196.</w:t>
      </w:r>
      <w:r w:rsidRPr="001156DC">
        <w:rPr>
          <w:sz w:val="24"/>
        </w:rPr>
        <w:tab/>
      </w:r>
      <w:r w:rsidR="00B6274A" w:rsidRPr="001156DC">
        <w:rPr>
          <w:bCs/>
          <w:sz w:val="24"/>
        </w:rPr>
        <w:t xml:space="preserve"> </w:t>
      </w:r>
      <w:r w:rsidR="00C015A1" w:rsidRPr="001156DC">
        <w:rPr>
          <w:bCs/>
          <w:sz w:val="24"/>
        </w:rPr>
        <w:t xml:space="preserve">Saskaņā ar </w:t>
      </w:r>
      <w:r w:rsidR="007719A4" w:rsidRPr="001156DC">
        <w:rPr>
          <w:bCs/>
          <w:sz w:val="24"/>
        </w:rPr>
        <w:t>r</w:t>
      </w:r>
      <w:r w:rsidR="00C015A1" w:rsidRPr="001156DC">
        <w:rPr>
          <w:bCs/>
          <w:sz w:val="24"/>
        </w:rPr>
        <w:t xml:space="preserve">egulas </w:t>
      </w:r>
      <w:r w:rsidR="007719A4" w:rsidRPr="001156DC">
        <w:rPr>
          <w:bCs/>
          <w:sz w:val="24"/>
        </w:rPr>
        <w:t>Nr.</w:t>
      </w:r>
      <w:r w:rsidR="00C015A1" w:rsidRPr="001156DC">
        <w:rPr>
          <w:bCs/>
          <w:sz w:val="24"/>
        </w:rPr>
        <w:t xml:space="preserve">809/2014 </w:t>
      </w:r>
      <w:proofErr w:type="gramStart"/>
      <w:r w:rsidR="00C015A1" w:rsidRPr="001156DC">
        <w:rPr>
          <w:bCs/>
          <w:sz w:val="24"/>
        </w:rPr>
        <w:t>2.panta</w:t>
      </w:r>
      <w:proofErr w:type="gramEnd"/>
      <w:r w:rsidR="00C015A1" w:rsidRPr="001156DC">
        <w:rPr>
          <w:bCs/>
          <w:sz w:val="24"/>
        </w:rPr>
        <w:t xml:space="preserve"> 2.punktu</w:t>
      </w:r>
      <w:r w:rsidR="00510377" w:rsidRPr="001156DC">
        <w:rPr>
          <w:bCs/>
          <w:sz w:val="24"/>
        </w:rPr>
        <w:t xml:space="preserve"> un 41.</w:t>
      </w:r>
      <w:r w:rsidR="00DD74A2" w:rsidRPr="001156DC">
        <w:rPr>
          <w:bCs/>
          <w:sz w:val="24"/>
        </w:rPr>
        <w:t xml:space="preserve">panta 1.punkta </w:t>
      </w:r>
      <w:r w:rsidR="007719A4" w:rsidRPr="001156DC">
        <w:rPr>
          <w:bCs/>
          <w:sz w:val="24"/>
        </w:rPr>
        <w:t>“</w:t>
      </w:r>
      <w:r w:rsidR="00DD74A2" w:rsidRPr="001156DC">
        <w:rPr>
          <w:bCs/>
          <w:sz w:val="24"/>
        </w:rPr>
        <w:t>a</w:t>
      </w:r>
      <w:r w:rsidR="007719A4" w:rsidRPr="001156DC">
        <w:rPr>
          <w:bCs/>
          <w:sz w:val="24"/>
        </w:rPr>
        <w:t>”</w:t>
      </w:r>
      <w:r w:rsidR="00DD74A2" w:rsidRPr="001156DC">
        <w:rPr>
          <w:bCs/>
          <w:sz w:val="24"/>
        </w:rPr>
        <w:t xml:space="preserve">, </w:t>
      </w:r>
      <w:r w:rsidR="007719A4" w:rsidRPr="001156DC">
        <w:rPr>
          <w:bCs/>
          <w:sz w:val="24"/>
        </w:rPr>
        <w:t>“</w:t>
      </w:r>
      <w:r w:rsidR="00DD74A2" w:rsidRPr="001156DC">
        <w:rPr>
          <w:bCs/>
          <w:sz w:val="24"/>
        </w:rPr>
        <w:t>b</w:t>
      </w:r>
      <w:r w:rsidR="007719A4" w:rsidRPr="001156DC">
        <w:rPr>
          <w:bCs/>
          <w:sz w:val="24"/>
        </w:rPr>
        <w:t>”</w:t>
      </w:r>
      <w:r w:rsidR="00DD74A2" w:rsidRPr="001156DC">
        <w:rPr>
          <w:bCs/>
          <w:sz w:val="24"/>
        </w:rPr>
        <w:t xml:space="preserve">, </w:t>
      </w:r>
      <w:r w:rsidR="007719A4" w:rsidRPr="001156DC">
        <w:rPr>
          <w:bCs/>
          <w:sz w:val="24"/>
        </w:rPr>
        <w:t>“</w:t>
      </w:r>
      <w:r w:rsidR="00DD74A2" w:rsidRPr="001156DC">
        <w:rPr>
          <w:bCs/>
          <w:sz w:val="24"/>
        </w:rPr>
        <w:t>e</w:t>
      </w:r>
      <w:r w:rsidR="007719A4" w:rsidRPr="001156DC">
        <w:rPr>
          <w:bCs/>
          <w:sz w:val="24"/>
        </w:rPr>
        <w:t>”</w:t>
      </w:r>
      <w:r w:rsidR="00DD74A2" w:rsidRPr="001156DC">
        <w:rPr>
          <w:bCs/>
          <w:sz w:val="24"/>
        </w:rPr>
        <w:t xml:space="preserve">, </w:t>
      </w:r>
      <w:r w:rsidR="007719A4" w:rsidRPr="001156DC">
        <w:rPr>
          <w:bCs/>
          <w:sz w:val="24"/>
        </w:rPr>
        <w:t>“</w:t>
      </w:r>
      <w:r w:rsidR="00DD74A2" w:rsidRPr="001156DC">
        <w:rPr>
          <w:bCs/>
          <w:sz w:val="24"/>
        </w:rPr>
        <w:t>f</w:t>
      </w:r>
      <w:r w:rsidR="007719A4" w:rsidRPr="001156DC">
        <w:rPr>
          <w:bCs/>
          <w:sz w:val="24"/>
        </w:rPr>
        <w:t>” un</w:t>
      </w:r>
      <w:r w:rsidR="00DD74A2" w:rsidRPr="001156DC">
        <w:rPr>
          <w:bCs/>
          <w:sz w:val="24"/>
        </w:rPr>
        <w:t xml:space="preserve"> </w:t>
      </w:r>
      <w:r w:rsidR="007719A4" w:rsidRPr="001156DC">
        <w:rPr>
          <w:bCs/>
          <w:sz w:val="24"/>
        </w:rPr>
        <w:t>“</w:t>
      </w:r>
      <w:r w:rsidR="00DD74A2" w:rsidRPr="001156DC">
        <w:rPr>
          <w:bCs/>
          <w:sz w:val="24"/>
        </w:rPr>
        <w:t>h</w:t>
      </w:r>
      <w:r w:rsidR="007719A4" w:rsidRPr="001156DC">
        <w:rPr>
          <w:bCs/>
          <w:sz w:val="24"/>
        </w:rPr>
        <w:t>”</w:t>
      </w:r>
      <w:r w:rsidR="00DD74A2" w:rsidRPr="001156DC">
        <w:rPr>
          <w:bCs/>
          <w:sz w:val="24"/>
        </w:rPr>
        <w:t xml:space="preserve"> apakšpunkt</w:t>
      </w:r>
      <w:r w:rsidR="007719A4" w:rsidRPr="001156DC">
        <w:rPr>
          <w:bCs/>
          <w:sz w:val="24"/>
        </w:rPr>
        <w:t>u</w:t>
      </w:r>
      <w:r w:rsidR="00C015A1" w:rsidRPr="001156DC">
        <w:rPr>
          <w:sz w:val="24"/>
        </w:rPr>
        <w:t xml:space="preserve"> Valsts augu aizsardzības dienests</w:t>
      </w:r>
      <w:r w:rsidR="00510377" w:rsidRPr="001156DC">
        <w:rPr>
          <w:sz w:val="24"/>
        </w:rPr>
        <w:t xml:space="preserve"> sagatavo kontroles ziņojumu un</w:t>
      </w:r>
      <w:r w:rsidR="00C015A1" w:rsidRPr="001156DC">
        <w:rPr>
          <w:sz w:val="24"/>
        </w:rPr>
        <w:t xml:space="preserve"> līdz nākamā gada 15.maijam Lauku atbalsta dienestā </w:t>
      </w:r>
      <w:r w:rsidR="00E25FEA" w:rsidRPr="001156DC">
        <w:rPr>
          <w:sz w:val="24"/>
        </w:rPr>
        <w:t xml:space="preserve">iesniedz </w:t>
      </w:r>
      <w:r w:rsidR="00C015A1" w:rsidRPr="001156DC">
        <w:rPr>
          <w:sz w:val="24"/>
        </w:rPr>
        <w:t xml:space="preserve">informāciju par </w:t>
      </w:r>
      <w:r w:rsidR="005C7CD2" w:rsidRPr="001156DC">
        <w:rPr>
          <w:sz w:val="24"/>
        </w:rPr>
        <w:t>sēklaudzēšanas platībām</w:t>
      </w:r>
      <w:r w:rsidR="00FD31FA" w:rsidRPr="001156DC">
        <w:rPr>
          <w:sz w:val="24"/>
        </w:rPr>
        <w:t>:</w:t>
      </w:r>
    </w:p>
    <w:p w14:paraId="68B8DF53" w14:textId="7F66FCB7" w:rsidR="00FD31FA" w:rsidRPr="001156DC" w:rsidRDefault="00A433F7" w:rsidP="002253DC">
      <w:pPr>
        <w:pStyle w:val="A-punkts"/>
        <w:numPr>
          <w:ilvl w:val="0"/>
          <w:numId w:val="0"/>
        </w:numPr>
        <w:ind w:firstLine="709"/>
        <w:rPr>
          <w:sz w:val="24"/>
          <w:szCs w:val="24"/>
        </w:rPr>
      </w:pPr>
      <w:r w:rsidRPr="001156DC">
        <w:rPr>
          <w:sz w:val="24"/>
          <w:szCs w:val="24"/>
        </w:rPr>
        <w:t>196.1.</w:t>
      </w:r>
      <w:r w:rsidRPr="001156DC">
        <w:rPr>
          <w:sz w:val="24"/>
          <w:szCs w:val="24"/>
        </w:rPr>
        <w:tab/>
      </w:r>
      <w:r w:rsidR="001B57E1" w:rsidRPr="001156DC">
        <w:rPr>
          <w:sz w:val="24"/>
          <w:szCs w:val="24"/>
        </w:rPr>
        <w:t xml:space="preserve"> kurās ir konstatēta neatbilstība;</w:t>
      </w:r>
    </w:p>
    <w:p w14:paraId="5147CCA3" w14:textId="7977AE4F" w:rsidR="001B57E1" w:rsidRPr="001156DC" w:rsidRDefault="00A433F7" w:rsidP="002253DC">
      <w:pPr>
        <w:pStyle w:val="A-punkts"/>
        <w:numPr>
          <w:ilvl w:val="0"/>
          <w:numId w:val="0"/>
        </w:numPr>
        <w:ind w:firstLine="709"/>
        <w:rPr>
          <w:sz w:val="24"/>
          <w:szCs w:val="24"/>
        </w:rPr>
      </w:pPr>
      <w:r w:rsidRPr="001156DC">
        <w:rPr>
          <w:sz w:val="24"/>
          <w:szCs w:val="24"/>
        </w:rPr>
        <w:t>196.2.</w:t>
      </w:r>
      <w:r w:rsidRPr="001156DC">
        <w:rPr>
          <w:sz w:val="24"/>
          <w:szCs w:val="24"/>
        </w:rPr>
        <w:tab/>
      </w:r>
      <w:r w:rsidR="001B57E1" w:rsidRPr="001156DC">
        <w:rPr>
          <w:sz w:val="24"/>
          <w:szCs w:val="24"/>
        </w:rPr>
        <w:t xml:space="preserve"> kuras atbilst šo noteikumu </w:t>
      </w:r>
      <w:r w:rsidR="000D1E68" w:rsidRPr="001156DC">
        <w:rPr>
          <w:sz w:val="24"/>
          <w:szCs w:val="24"/>
        </w:rPr>
        <w:t>19</w:t>
      </w:r>
      <w:r w:rsidR="0025615E" w:rsidRPr="001156DC">
        <w:rPr>
          <w:sz w:val="24"/>
          <w:szCs w:val="24"/>
        </w:rPr>
        <w:t>1</w:t>
      </w:r>
      <w:r w:rsidR="001B57E1" w:rsidRPr="001156DC">
        <w:rPr>
          <w:sz w:val="24"/>
          <w:szCs w:val="24"/>
        </w:rPr>
        <w:t>.</w:t>
      </w:r>
      <w:r w:rsidR="00F67157" w:rsidRPr="001156DC">
        <w:rPr>
          <w:sz w:val="24"/>
          <w:szCs w:val="24"/>
        </w:rPr>
        <w:t>1. un</w:t>
      </w:r>
      <w:r w:rsidR="001B57E1" w:rsidRPr="001156DC">
        <w:rPr>
          <w:sz w:val="24"/>
          <w:szCs w:val="24"/>
        </w:rPr>
        <w:t xml:space="preserve"> </w:t>
      </w:r>
      <w:r w:rsidR="000D1E68" w:rsidRPr="001156DC">
        <w:rPr>
          <w:sz w:val="24"/>
          <w:szCs w:val="24"/>
        </w:rPr>
        <w:t>19</w:t>
      </w:r>
      <w:r w:rsidR="0025615E" w:rsidRPr="001156DC">
        <w:rPr>
          <w:sz w:val="24"/>
          <w:szCs w:val="24"/>
        </w:rPr>
        <w:t>1</w:t>
      </w:r>
      <w:r w:rsidR="001B57E1" w:rsidRPr="001156DC">
        <w:rPr>
          <w:sz w:val="24"/>
          <w:szCs w:val="24"/>
        </w:rPr>
        <w:t>.2.apakšpunktā minētajām prasībām.</w:t>
      </w:r>
    </w:p>
    <w:p w14:paraId="4A8650AA" w14:textId="5C7B18EA" w:rsidR="003808D5" w:rsidRPr="001156DC" w:rsidRDefault="00A433F7" w:rsidP="002253DC">
      <w:pPr>
        <w:pStyle w:val="Punkts"/>
        <w:numPr>
          <w:ilvl w:val="0"/>
          <w:numId w:val="0"/>
        </w:numPr>
        <w:ind w:firstLine="709"/>
        <w:rPr>
          <w:sz w:val="24"/>
        </w:rPr>
      </w:pPr>
      <w:r w:rsidRPr="001156DC">
        <w:rPr>
          <w:sz w:val="24"/>
        </w:rPr>
        <w:t>197.</w:t>
      </w:r>
      <w:r w:rsidRPr="001156DC">
        <w:rPr>
          <w:sz w:val="24"/>
        </w:rPr>
        <w:tab/>
      </w:r>
      <w:r w:rsidR="005845F9" w:rsidRPr="001156DC">
        <w:rPr>
          <w:sz w:val="24"/>
        </w:rPr>
        <w:t>likmi b</w:t>
      </w:r>
      <w:r w:rsidR="001408B8" w:rsidRPr="001156DC">
        <w:rPr>
          <w:sz w:val="24"/>
        </w:rPr>
        <w:t>rīvprātīg</w:t>
      </w:r>
      <w:r w:rsidR="00E25FEA" w:rsidRPr="001156DC">
        <w:rPr>
          <w:sz w:val="24"/>
        </w:rPr>
        <w:t>a</w:t>
      </w:r>
      <w:r w:rsidR="005845F9" w:rsidRPr="001156DC">
        <w:rPr>
          <w:sz w:val="24"/>
        </w:rPr>
        <w:t>m</w:t>
      </w:r>
      <w:r w:rsidR="001408B8" w:rsidRPr="001156DC">
        <w:rPr>
          <w:sz w:val="24"/>
        </w:rPr>
        <w:t xml:space="preserve"> saistīt</w:t>
      </w:r>
      <w:r w:rsidR="005845F9" w:rsidRPr="001156DC">
        <w:rPr>
          <w:sz w:val="24"/>
        </w:rPr>
        <w:t>ajam</w:t>
      </w:r>
      <w:r w:rsidR="001408B8" w:rsidRPr="001156DC">
        <w:rPr>
          <w:sz w:val="24"/>
        </w:rPr>
        <w:t xml:space="preserve"> atbalsta</w:t>
      </w:r>
      <w:r w:rsidR="005845F9" w:rsidRPr="001156DC">
        <w:rPr>
          <w:sz w:val="24"/>
        </w:rPr>
        <w:t>m</w:t>
      </w:r>
      <w:r w:rsidR="001408B8" w:rsidRPr="001156DC">
        <w:rPr>
          <w:sz w:val="24"/>
        </w:rPr>
        <w:t xml:space="preserve"> par </w:t>
      </w:r>
      <w:r w:rsidR="003837F4" w:rsidRPr="001156DC">
        <w:rPr>
          <w:sz w:val="24"/>
        </w:rPr>
        <w:t>sertificēt</w:t>
      </w:r>
      <w:r w:rsidR="00C015A1" w:rsidRPr="001156DC">
        <w:rPr>
          <w:sz w:val="24"/>
        </w:rPr>
        <w:t>ām</w:t>
      </w:r>
      <w:r w:rsidR="003837F4" w:rsidRPr="001156DC">
        <w:rPr>
          <w:sz w:val="24"/>
        </w:rPr>
        <w:t xml:space="preserve"> </w:t>
      </w:r>
      <w:r w:rsidR="00D80880" w:rsidRPr="001156DC">
        <w:rPr>
          <w:sz w:val="24"/>
        </w:rPr>
        <w:t xml:space="preserve">stiebrzāļu un lopbarības </w:t>
      </w:r>
      <w:r w:rsidR="00012010" w:rsidRPr="001156DC">
        <w:rPr>
          <w:sz w:val="24"/>
        </w:rPr>
        <w:t xml:space="preserve">augu </w:t>
      </w:r>
      <w:r w:rsidR="003837F4" w:rsidRPr="001156DC">
        <w:rPr>
          <w:sz w:val="24"/>
        </w:rPr>
        <w:t>sēkl</w:t>
      </w:r>
      <w:r w:rsidR="00C015A1" w:rsidRPr="001156DC">
        <w:rPr>
          <w:sz w:val="24"/>
        </w:rPr>
        <w:t>ām</w:t>
      </w:r>
      <w:r w:rsidR="003837F4" w:rsidRPr="001156DC">
        <w:rPr>
          <w:sz w:val="24"/>
        </w:rPr>
        <w:t xml:space="preserve"> </w:t>
      </w:r>
      <w:r w:rsidR="001408B8" w:rsidRPr="001156DC">
        <w:rPr>
          <w:sz w:val="24"/>
        </w:rPr>
        <w:t xml:space="preserve">saskaņā ar regulas </w:t>
      </w:r>
      <w:r w:rsidR="00B6274A" w:rsidRPr="001156DC">
        <w:rPr>
          <w:sz w:val="24"/>
        </w:rPr>
        <w:t>N</w:t>
      </w:r>
      <w:r w:rsidR="001408B8" w:rsidRPr="001156DC">
        <w:rPr>
          <w:sz w:val="24"/>
        </w:rPr>
        <w:t xml:space="preserve">r.639/2014 </w:t>
      </w:r>
      <w:proofErr w:type="gramStart"/>
      <w:r w:rsidR="001408B8" w:rsidRPr="001156DC">
        <w:rPr>
          <w:sz w:val="24"/>
        </w:rPr>
        <w:t>53.panta</w:t>
      </w:r>
      <w:proofErr w:type="gramEnd"/>
      <w:r w:rsidR="001408B8" w:rsidRPr="001156DC">
        <w:rPr>
          <w:sz w:val="24"/>
        </w:rPr>
        <w:t xml:space="preserve"> 2.punktu attiecīgajā gadā aprēķina, dalot </w:t>
      </w:r>
      <w:r w:rsidR="007B0CB8" w:rsidRPr="001156DC">
        <w:rPr>
          <w:sz w:val="24"/>
        </w:rPr>
        <w:t xml:space="preserve">maksimālo </w:t>
      </w:r>
      <w:r w:rsidR="001408B8" w:rsidRPr="001156DC">
        <w:rPr>
          <w:sz w:val="24"/>
        </w:rPr>
        <w:t>atbalsta</w:t>
      </w:r>
      <w:r w:rsidR="007B0CB8" w:rsidRPr="001156DC">
        <w:rPr>
          <w:sz w:val="24"/>
        </w:rPr>
        <w:t xml:space="preserve"> ap</w:t>
      </w:r>
      <w:r w:rsidR="00E25FEA" w:rsidRPr="001156DC">
        <w:rPr>
          <w:sz w:val="24"/>
        </w:rPr>
        <w:t>mēru</w:t>
      </w:r>
      <w:r w:rsidR="001408B8" w:rsidRPr="001156DC">
        <w:rPr>
          <w:sz w:val="24"/>
        </w:rPr>
        <w:t xml:space="preserve"> ar</w:t>
      </w:r>
      <w:r w:rsidR="003808D5" w:rsidRPr="001156DC">
        <w:rPr>
          <w:sz w:val="24"/>
        </w:rPr>
        <w:t xml:space="preserve"> </w:t>
      </w:r>
      <w:r w:rsidR="005845F9" w:rsidRPr="001156DC">
        <w:rPr>
          <w:sz w:val="24"/>
        </w:rPr>
        <w:t xml:space="preserve">valstī </w:t>
      </w:r>
      <w:r w:rsidR="000D1864" w:rsidRPr="001156DC">
        <w:rPr>
          <w:sz w:val="24"/>
        </w:rPr>
        <w:t xml:space="preserve">kopējo </w:t>
      </w:r>
      <w:r w:rsidR="005845F9" w:rsidRPr="001156DC">
        <w:rPr>
          <w:sz w:val="24"/>
        </w:rPr>
        <w:t xml:space="preserve">attiecīgo augu aizņemto </w:t>
      </w:r>
      <w:proofErr w:type="spellStart"/>
      <w:r w:rsidR="003808D5" w:rsidRPr="001156DC">
        <w:rPr>
          <w:sz w:val="24"/>
        </w:rPr>
        <w:t>atbalsttiesīgo</w:t>
      </w:r>
      <w:proofErr w:type="spellEnd"/>
      <w:r w:rsidR="003808D5" w:rsidRPr="001156DC">
        <w:rPr>
          <w:sz w:val="24"/>
        </w:rPr>
        <w:t xml:space="preserve"> hektāru skaitu.</w:t>
      </w:r>
      <w:r w:rsidR="007B0CB8" w:rsidRPr="001156DC">
        <w:rPr>
          <w:sz w:val="24"/>
        </w:rPr>
        <w:t xml:space="preserve"> </w:t>
      </w:r>
    </w:p>
    <w:p w14:paraId="1DD1689F" w14:textId="54B8415F" w:rsidR="00252B0F" w:rsidRPr="001156DC" w:rsidRDefault="00A433F7" w:rsidP="00A433F7">
      <w:pPr>
        <w:pStyle w:val="A-nodala"/>
        <w:numPr>
          <w:ilvl w:val="0"/>
          <w:numId w:val="0"/>
        </w:numPr>
        <w:rPr>
          <w:sz w:val="24"/>
          <w:szCs w:val="24"/>
        </w:rPr>
      </w:pPr>
      <w:bookmarkStart w:id="297" w:name="_Toc408925642"/>
      <w:bookmarkStart w:id="298" w:name="_Toc400221006"/>
      <w:r w:rsidRPr="001156DC">
        <w:rPr>
          <w:sz w:val="24"/>
          <w:szCs w:val="24"/>
        </w:rPr>
        <w:t>13.9.</w:t>
      </w:r>
      <w:r w:rsidRPr="001156DC">
        <w:rPr>
          <w:sz w:val="24"/>
          <w:szCs w:val="24"/>
        </w:rPr>
        <w:tab/>
      </w:r>
      <w:r w:rsidR="00B6274A" w:rsidRPr="001156DC">
        <w:rPr>
          <w:sz w:val="24"/>
          <w:szCs w:val="24"/>
        </w:rPr>
        <w:t xml:space="preserve"> </w:t>
      </w:r>
      <w:bookmarkStart w:id="299" w:name="_Toc412143936"/>
      <w:r w:rsidR="00252B0F" w:rsidRPr="001156DC">
        <w:rPr>
          <w:sz w:val="24"/>
          <w:szCs w:val="24"/>
        </w:rPr>
        <w:t>Brīvprātīgs saistītais atbalsts par sertificētu labības sēklu</w:t>
      </w:r>
      <w:bookmarkEnd w:id="297"/>
      <w:bookmarkEnd w:id="299"/>
      <w:r w:rsidR="00252B0F" w:rsidRPr="001156DC">
        <w:rPr>
          <w:sz w:val="24"/>
          <w:szCs w:val="24"/>
        </w:rPr>
        <w:t xml:space="preserve"> </w:t>
      </w:r>
      <w:bookmarkEnd w:id="298"/>
    </w:p>
    <w:p w14:paraId="05A74D98" w14:textId="5FA20BD2" w:rsidR="00252B0F" w:rsidRPr="001156DC" w:rsidRDefault="00A433F7" w:rsidP="002253DC">
      <w:pPr>
        <w:pStyle w:val="Punkts"/>
        <w:numPr>
          <w:ilvl w:val="0"/>
          <w:numId w:val="0"/>
        </w:numPr>
        <w:ind w:firstLine="720"/>
        <w:rPr>
          <w:sz w:val="24"/>
        </w:rPr>
      </w:pPr>
      <w:r w:rsidRPr="001156DC">
        <w:rPr>
          <w:sz w:val="24"/>
        </w:rPr>
        <w:t>198.</w:t>
      </w:r>
      <w:r w:rsidRPr="001156DC">
        <w:rPr>
          <w:sz w:val="24"/>
        </w:rPr>
        <w:tab/>
      </w:r>
      <w:r w:rsidR="00252B0F" w:rsidRPr="001156DC">
        <w:rPr>
          <w:sz w:val="24"/>
        </w:rPr>
        <w:t xml:space="preserve"> </w:t>
      </w:r>
      <w:bookmarkStart w:id="300" w:name="_Ref400347521"/>
      <w:r w:rsidR="00252B0F" w:rsidRPr="001156DC">
        <w:rPr>
          <w:sz w:val="24"/>
        </w:rPr>
        <w:t>Brīvprātīgu saistīto atbalstu par sertificētu labības sēklu var saņemt, ja:</w:t>
      </w:r>
      <w:bookmarkEnd w:id="300"/>
    </w:p>
    <w:p w14:paraId="7E586BAC" w14:textId="039754EF" w:rsidR="00252B0F" w:rsidRPr="001156DC" w:rsidRDefault="00A433F7" w:rsidP="002253DC">
      <w:pPr>
        <w:pStyle w:val="A-punkts"/>
        <w:numPr>
          <w:ilvl w:val="0"/>
          <w:numId w:val="0"/>
        </w:numPr>
        <w:ind w:firstLine="720"/>
        <w:rPr>
          <w:sz w:val="24"/>
          <w:szCs w:val="24"/>
        </w:rPr>
      </w:pPr>
      <w:r w:rsidRPr="001156DC">
        <w:rPr>
          <w:sz w:val="24"/>
          <w:szCs w:val="24"/>
        </w:rPr>
        <w:t>198.1.</w:t>
      </w:r>
      <w:r w:rsidRPr="001156DC">
        <w:rPr>
          <w:sz w:val="24"/>
          <w:szCs w:val="24"/>
        </w:rPr>
        <w:tab/>
      </w:r>
      <w:r w:rsidR="00252B0F" w:rsidRPr="001156DC">
        <w:rPr>
          <w:sz w:val="24"/>
          <w:szCs w:val="24"/>
        </w:rPr>
        <w:t xml:space="preserve"> </w:t>
      </w:r>
      <w:bookmarkStart w:id="301" w:name="_Ref412122632"/>
      <w:r w:rsidR="00E25FEA" w:rsidRPr="001156DC">
        <w:rPr>
          <w:sz w:val="24"/>
          <w:szCs w:val="24"/>
        </w:rPr>
        <w:t>attiecīgajā platībā</w:t>
      </w:r>
      <w:r w:rsidR="00252B0F" w:rsidRPr="001156DC">
        <w:rPr>
          <w:sz w:val="24"/>
          <w:szCs w:val="24"/>
        </w:rPr>
        <w:t xml:space="preserve"> tiek audzēti</w:t>
      </w:r>
      <w:r w:rsidR="00252B0F" w:rsidRPr="001156DC">
        <w:rPr>
          <w:bCs/>
          <w:sz w:val="24"/>
          <w:szCs w:val="24"/>
        </w:rPr>
        <w:t xml:space="preserve"> kvieši</w:t>
      </w:r>
      <w:r w:rsidR="00252B0F" w:rsidRPr="001156DC">
        <w:rPr>
          <w:sz w:val="24"/>
          <w:szCs w:val="24"/>
        </w:rPr>
        <w:t xml:space="preserve"> (</w:t>
      </w:r>
      <w:proofErr w:type="spellStart"/>
      <w:r w:rsidR="00252B0F" w:rsidRPr="001156DC">
        <w:rPr>
          <w:sz w:val="24"/>
          <w:szCs w:val="24"/>
        </w:rPr>
        <w:t>Triticum</w:t>
      </w:r>
      <w:proofErr w:type="spellEnd"/>
      <w:r w:rsidR="00252B0F" w:rsidRPr="001156DC">
        <w:rPr>
          <w:sz w:val="24"/>
          <w:szCs w:val="24"/>
        </w:rPr>
        <w:t xml:space="preserve"> </w:t>
      </w:r>
      <w:proofErr w:type="spellStart"/>
      <w:r w:rsidR="00252B0F" w:rsidRPr="001156DC">
        <w:rPr>
          <w:sz w:val="24"/>
          <w:szCs w:val="24"/>
        </w:rPr>
        <w:t>aestivum</w:t>
      </w:r>
      <w:proofErr w:type="spellEnd"/>
      <w:r w:rsidR="00252B0F" w:rsidRPr="001156DC">
        <w:rPr>
          <w:sz w:val="24"/>
          <w:szCs w:val="24"/>
        </w:rPr>
        <w:t xml:space="preserve"> L., </w:t>
      </w:r>
      <w:proofErr w:type="spellStart"/>
      <w:r w:rsidR="00252B0F" w:rsidRPr="001156DC">
        <w:rPr>
          <w:sz w:val="24"/>
          <w:szCs w:val="24"/>
        </w:rPr>
        <w:t>Triticum</w:t>
      </w:r>
      <w:proofErr w:type="spellEnd"/>
      <w:r w:rsidR="00252B0F" w:rsidRPr="001156DC">
        <w:rPr>
          <w:sz w:val="24"/>
          <w:szCs w:val="24"/>
        </w:rPr>
        <w:t xml:space="preserve"> </w:t>
      </w:r>
      <w:proofErr w:type="spellStart"/>
      <w:r w:rsidR="00252B0F" w:rsidRPr="001156DC">
        <w:rPr>
          <w:sz w:val="24"/>
          <w:szCs w:val="24"/>
        </w:rPr>
        <w:t>spelta</w:t>
      </w:r>
      <w:proofErr w:type="spellEnd"/>
      <w:r w:rsidR="00252B0F" w:rsidRPr="001156DC">
        <w:rPr>
          <w:sz w:val="24"/>
          <w:szCs w:val="24"/>
        </w:rPr>
        <w:t xml:space="preserve"> L.), </w:t>
      </w:r>
      <w:r w:rsidR="00252B0F" w:rsidRPr="001156DC">
        <w:rPr>
          <w:bCs/>
          <w:sz w:val="24"/>
          <w:szCs w:val="24"/>
        </w:rPr>
        <w:t>rudzi</w:t>
      </w:r>
      <w:r w:rsidR="00252B0F" w:rsidRPr="001156DC">
        <w:rPr>
          <w:sz w:val="24"/>
          <w:szCs w:val="24"/>
        </w:rPr>
        <w:t xml:space="preserve"> (</w:t>
      </w:r>
      <w:proofErr w:type="spellStart"/>
      <w:r w:rsidR="00252B0F" w:rsidRPr="001156DC">
        <w:rPr>
          <w:sz w:val="24"/>
          <w:szCs w:val="24"/>
        </w:rPr>
        <w:t>Secale</w:t>
      </w:r>
      <w:proofErr w:type="spellEnd"/>
      <w:r w:rsidR="00252B0F" w:rsidRPr="001156DC">
        <w:rPr>
          <w:sz w:val="24"/>
          <w:szCs w:val="24"/>
        </w:rPr>
        <w:t xml:space="preserve"> </w:t>
      </w:r>
      <w:proofErr w:type="spellStart"/>
      <w:r w:rsidR="00252B0F" w:rsidRPr="001156DC">
        <w:rPr>
          <w:sz w:val="24"/>
          <w:szCs w:val="24"/>
        </w:rPr>
        <w:t>cereale</w:t>
      </w:r>
      <w:proofErr w:type="spellEnd"/>
      <w:r w:rsidR="00252B0F" w:rsidRPr="001156DC">
        <w:rPr>
          <w:sz w:val="24"/>
          <w:szCs w:val="24"/>
        </w:rPr>
        <w:t xml:space="preserve"> L.),</w:t>
      </w:r>
      <w:r w:rsidR="00252B0F" w:rsidRPr="001156DC">
        <w:rPr>
          <w:bCs/>
          <w:sz w:val="24"/>
          <w:szCs w:val="24"/>
        </w:rPr>
        <w:t xml:space="preserve"> tritikāle</w:t>
      </w:r>
      <w:r w:rsidR="00252B0F" w:rsidRPr="001156DC">
        <w:rPr>
          <w:sz w:val="24"/>
          <w:szCs w:val="24"/>
        </w:rPr>
        <w:t xml:space="preserve"> (</w:t>
      </w:r>
      <w:proofErr w:type="spellStart"/>
      <w:r w:rsidR="00252B0F" w:rsidRPr="001156DC">
        <w:rPr>
          <w:sz w:val="24"/>
          <w:szCs w:val="24"/>
        </w:rPr>
        <w:t>Triticosecale</w:t>
      </w:r>
      <w:proofErr w:type="spellEnd"/>
      <w:r w:rsidR="00252B0F" w:rsidRPr="001156DC">
        <w:rPr>
          <w:sz w:val="24"/>
          <w:szCs w:val="24"/>
        </w:rPr>
        <w:t xml:space="preserve"> </w:t>
      </w:r>
      <w:proofErr w:type="spellStart"/>
      <w:r w:rsidR="00252B0F" w:rsidRPr="001156DC">
        <w:rPr>
          <w:sz w:val="24"/>
          <w:szCs w:val="24"/>
        </w:rPr>
        <w:t>Wittm</w:t>
      </w:r>
      <w:proofErr w:type="spellEnd"/>
      <w:r w:rsidR="00252B0F" w:rsidRPr="001156DC">
        <w:rPr>
          <w:sz w:val="24"/>
          <w:szCs w:val="24"/>
        </w:rPr>
        <w:t>),</w:t>
      </w:r>
      <w:r w:rsidR="00252B0F" w:rsidRPr="001156DC">
        <w:rPr>
          <w:bCs/>
          <w:sz w:val="24"/>
          <w:szCs w:val="24"/>
        </w:rPr>
        <w:t xml:space="preserve"> mieži</w:t>
      </w:r>
      <w:r w:rsidR="00252B0F" w:rsidRPr="001156DC">
        <w:rPr>
          <w:sz w:val="24"/>
          <w:szCs w:val="24"/>
        </w:rPr>
        <w:t xml:space="preserve"> (</w:t>
      </w:r>
      <w:proofErr w:type="spellStart"/>
      <w:r w:rsidR="00252B0F" w:rsidRPr="001156DC">
        <w:rPr>
          <w:sz w:val="24"/>
          <w:szCs w:val="24"/>
        </w:rPr>
        <w:t>Hordeum</w:t>
      </w:r>
      <w:proofErr w:type="spellEnd"/>
      <w:r w:rsidR="00252B0F" w:rsidRPr="001156DC">
        <w:rPr>
          <w:sz w:val="24"/>
          <w:szCs w:val="24"/>
        </w:rPr>
        <w:t xml:space="preserve"> </w:t>
      </w:r>
      <w:proofErr w:type="spellStart"/>
      <w:r w:rsidR="00252B0F" w:rsidRPr="001156DC">
        <w:rPr>
          <w:sz w:val="24"/>
          <w:szCs w:val="24"/>
        </w:rPr>
        <w:t>vulgare</w:t>
      </w:r>
      <w:proofErr w:type="spellEnd"/>
      <w:r w:rsidR="00252B0F" w:rsidRPr="001156DC">
        <w:rPr>
          <w:sz w:val="24"/>
          <w:szCs w:val="24"/>
        </w:rPr>
        <w:t xml:space="preserve"> L.),</w:t>
      </w:r>
      <w:r w:rsidR="00252B0F" w:rsidRPr="001156DC">
        <w:rPr>
          <w:bCs/>
          <w:sz w:val="24"/>
          <w:szCs w:val="24"/>
        </w:rPr>
        <w:t xml:space="preserve"> auzas</w:t>
      </w:r>
      <w:r w:rsidR="00252B0F" w:rsidRPr="001156DC">
        <w:rPr>
          <w:sz w:val="24"/>
          <w:szCs w:val="24"/>
        </w:rPr>
        <w:t xml:space="preserve"> (Avena </w:t>
      </w:r>
      <w:proofErr w:type="spellStart"/>
      <w:r w:rsidR="00252B0F" w:rsidRPr="001156DC">
        <w:rPr>
          <w:sz w:val="24"/>
          <w:szCs w:val="24"/>
        </w:rPr>
        <w:t>sativa</w:t>
      </w:r>
      <w:proofErr w:type="spellEnd"/>
      <w:r w:rsidR="00252B0F" w:rsidRPr="001156DC">
        <w:rPr>
          <w:sz w:val="24"/>
          <w:szCs w:val="24"/>
        </w:rPr>
        <w:t xml:space="preserve"> L., Avena </w:t>
      </w:r>
      <w:proofErr w:type="spellStart"/>
      <w:r w:rsidR="00252B0F" w:rsidRPr="001156DC">
        <w:rPr>
          <w:sz w:val="24"/>
          <w:szCs w:val="24"/>
        </w:rPr>
        <w:t>byzantina</w:t>
      </w:r>
      <w:proofErr w:type="spellEnd"/>
      <w:r w:rsidR="00252B0F" w:rsidRPr="001156DC">
        <w:rPr>
          <w:sz w:val="24"/>
          <w:szCs w:val="24"/>
        </w:rPr>
        <w:t xml:space="preserve"> </w:t>
      </w:r>
      <w:proofErr w:type="spellStart"/>
      <w:r w:rsidR="00252B0F" w:rsidRPr="001156DC">
        <w:rPr>
          <w:sz w:val="24"/>
          <w:szCs w:val="24"/>
        </w:rPr>
        <w:t>K.Koch</w:t>
      </w:r>
      <w:proofErr w:type="spellEnd"/>
      <w:r w:rsidR="00252B0F" w:rsidRPr="001156DC">
        <w:rPr>
          <w:sz w:val="24"/>
          <w:szCs w:val="24"/>
        </w:rPr>
        <w:t xml:space="preserve">, Avena </w:t>
      </w:r>
      <w:proofErr w:type="spellStart"/>
      <w:r w:rsidR="00252B0F" w:rsidRPr="001156DC">
        <w:rPr>
          <w:sz w:val="24"/>
          <w:szCs w:val="24"/>
        </w:rPr>
        <w:t>nuda</w:t>
      </w:r>
      <w:proofErr w:type="spellEnd"/>
      <w:r w:rsidR="00252B0F" w:rsidRPr="001156DC">
        <w:rPr>
          <w:sz w:val="24"/>
          <w:szCs w:val="24"/>
        </w:rPr>
        <w:t xml:space="preserve"> L.) un </w:t>
      </w:r>
      <w:r w:rsidR="00252B0F" w:rsidRPr="001156DC">
        <w:rPr>
          <w:bCs/>
          <w:sz w:val="24"/>
          <w:szCs w:val="24"/>
        </w:rPr>
        <w:t>griķi</w:t>
      </w:r>
      <w:r w:rsidR="00252B0F" w:rsidRPr="001156DC">
        <w:rPr>
          <w:sz w:val="24"/>
          <w:szCs w:val="24"/>
        </w:rPr>
        <w:t xml:space="preserve"> (</w:t>
      </w:r>
      <w:proofErr w:type="spellStart"/>
      <w:r w:rsidR="00252B0F" w:rsidRPr="001156DC">
        <w:rPr>
          <w:sz w:val="24"/>
          <w:szCs w:val="24"/>
        </w:rPr>
        <w:t>Fagopyrum</w:t>
      </w:r>
      <w:proofErr w:type="spellEnd"/>
      <w:r w:rsidR="00252B0F" w:rsidRPr="001156DC">
        <w:rPr>
          <w:sz w:val="24"/>
          <w:szCs w:val="24"/>
        </w:rPr>
        <w:t xml:space="preserve"> </w:t>
      </w:r>
      <w:proofErr w:type="spellStart"/>
      <w:r w:rsidR="00252B0F" w:rsidRPr="001156DC">
        <w:rPr>
          <w:sz w:val="24"/>
          <w:szCs w:val="24"/>
        </w:rPr>
        <w:t>esculentum</w:t>
      </w:r>
      <w:proofErr w:type="spellEnd"/>
      <w:r w:rsidR="00252B0F" w:rsidRPr="001156DC">
        <w:rPr>
          <w:sz w:val="24"/>
          <w:szCs w:val="24"/>
        </w:rPr>
        <w:t xml:space="preserve"> </w:t>
      </w:r>
      <w:proofErr w:type="spellStart"/>
      <w:r w:rsidR="00252B0F" w:rsidRPr="001156DC">
        <w:rPr>
          <w:sz w:val="24"/>
          <w:szCs w:val="24"/>
        </w:rPr>
        <w:t>Moench</w:t>
      </w:r>
      <w:proofErr w:type="spellEnd"/>
      <w:r w:rsidR="00252B0F" w:rsidRPr="001156DC">
        <w:rPr>
          <w:sz w:val="24"/>
          <w:szCs w:val="24"/>
        </w:rPr>
        <w:t>);</w:t>
      </w:r>
      <w:bookmarkEnd w:id="301"/>
    </w:p>
    <w:p w14:paraId="2127B32D" w14:textId="2A9079A4" w:rsidR="00252B0F" w:rsidRPr="001156DC" w:rsidRDefault="00A433F7" w:rsidP="002253DC">
      <w:pPr>
        <w:pStyle w:val="A-punkts"/>
        <w:numPr>
          <w:ilvl w:val="0"/>
          <w:numId w:val="0"/>
        </w:numPr>
        <w:ind w:firstLine="720"/>
        <w:rPr>
          <w:sz w:val="24"/>
          <w:szCs w:val="24"/>
        </w:rPr>
      </w:pPr>
      <w:r w:rsidRPr="001156DC">
        <w:rPr>
          <w:sz w:val="24"/>
          <w:szCs w:val="24"/>
        </w:rPr>
        <w:t>198.2.</w:t>
      </w:r>
      <w:r w:rsidRPr="001156DC">
        <w:rPr>
          <w:sz w:val="24"/>
          <w:szCs w:val="24"/>
        </w:rPr>
        <w:tab/>
      </w:r>
      <w:r w:rsidR="00252B0F" w:rsidRPr="001156DC">
        <w:rPr>
          <w:bCs/>
          <w:sz w:val="24"/>
          <w:szCs w:val="24"/>
        </w:rPr>
        <w:t xml:space="preserve"> </w:t>
      </w:r>
      <w:bookmarkStart w:id="302" w:name="_Ref408430401"/>
      <w:r w:rsidR="00252B0F" w:rsidRPr="001156DC">
        <w:rPr>
          <w:sz w:val="24"/>
          <w:szCs w:val="24"/>
        </w:rPr>
        <w:t>tiek izpildītas labības sēklaudzēšanas prasības saskaņā ar normatīvajiem aktiem par labības sēklaudzēšanu, t</w:t>
      </w:r>
      <w:r w:rsidR="00E25FEA" w:rsidRPr="001156DC">
        <w:rPr>
          <w:sz w:val="24"/>
          <w:szCs w:val="24"/>
        </w:rPr>
        <w:t>ostarp</w:t>
      </w:r>
      <w:r w:rsidR="00252B0F" w:rsidRPr="001156DC">
        <w:rPr>
          <w:sz w:val="24"/>
          <w:szCs w:val="24"/>
        </w:rPr>
        <w:t xml:space="preserve"> iegūta PB, B un C kategorijas sēkla;</w:t>
      </w:r>
      <w:bookmarkEnd w:id="302"/>
    </w:p>
    <w:p w14:paraId="0B118B69" w14:textId="237715EA" w:rsidR="001400B8" w:rsidRPr="001156DC" w:rsidRDefault="00A433F7" w:rsidP="002253DC">
      <w:pPr>
        <w:pStyle w:val="A-punkts"/>
        <w:numPr>
          <w:ilvl w:val="0"/>
          <w:numId w:val="0"/>
        </w:numPr>
        <w:ind w:firstLine="720"/>
        <w:rPr>
          <w:sz w:val="24"/>
          <w:szCs w:val="24"/>
        </w:rPr>
      </w:pPr>
      <w:r w:rsidRPr="001156DC">
        <w:rPr>
          <w:sz w:val="24"/>
          <w:szCs w:val="24"/>
        </w:rPr>
        <w:t>198.3.</w:t>
      </w:r>
      <w:r w:rsidRPr="001156DC">
        <w:rPr>
          <w:sz w:val="24"/>
          <w:szCs w:val="24"/>
        </w:rPr>
        <w:tab/>
      </w:r>
      <w:r w:rsidR="00EE47E6" w:rsidRPr="001156DC">
        <w:rPr>
          <w:sz w:val="24"/>
          <w:szCs w:val="24"/>
        </w:rPr>
        <w:t xml:space="preserve"> </w:t>
      </w:r>
      <w:r w:rsidR="00252B0F" w:rsidRPr="001156DC">
        <w:rPr>
          <w:sz w:val="24"/>
          <w:szCs w:val="24"/>
        </w:rPr>
        <w:t xml:space="preserve">kopējā viena vai vairāku ar labības sēklu apsētu lauku </w:t>
      </w:r>
      <w:proofErr w:type="spellStart"/>
      <w:r w:rsidR="009D1BD6" w:rsidRPr="001156DC">
        <w:rPr>
          <w:sz w:val="24"/>
          <w:szCs w:val="24"/>
        </w:rPr>
        <w:t>atbalsttiesīgā</w:t>
      </w:r>
      <w:proofErr w:type="spellEnd"/>
      <w:r w:rsidR="009D1BD6" w:rsidRPr="001156DC">
        <w:rPr>
          <w:sz w:val="24"/>
          <w:szCs w:val="24"/>
        </w:rPr>
        <w:t xml:space="preserve"> </w:t>
      </w:r>
      <w:r w:rsidR="00252B0F" w:rsidRPr="001156DC">
        <w:rPr>
          <w:sz w:val="24"/>
          <w:szCs w:val="24"/>
        </w:rPr>
        <w:t xml:space="preserve">platība, ko aizņem šajā punktā minētie kultūraugi, </w:t>
      </w:r>
      <w:r w:rsidR="00E25FEA" w:rsidRPr="001156DC">
        <w:rPr>
          <w:sz w:val="24"/>
          <w:szCs w:val="24"/>
        </w:rPr>
        <w:t>nav mazāka par</w:t>
      </w:r>
      <w:r w:rsidR="00252B0F" w:rsidRPr="001156DC">
        <w:rPr>
          <w:sz w:val="24"/>
          <w:szCs w:val="24"/>
        </w:rPr>
        <w:t xml:space="preserve"> vien</w:t>
      </w:r>
      <w:r w:rsidR="00E25FEA" w:rsidRPr="001156DC">
        <w:rPr>
          <w:sz w:val="24"/>
          <w:szCs w:val="24"/>
        </w:rPr>
        <w:t>u</w:t>
      </w:r>
      <w:r w:rsidR="00252B0F" w:rsidRPr="001156DC">
        <w:rPr>
          <w:sz w:val="24"/>
          <w:szCs w:val="24"/>
        </w:rPr>
        <w:t xml:space="preserve"> hektār</w:t>
      </w:r>
      <w:r w:rsidR="00E25FEA" w:rsidRPr="001156DC">
        <w:rPr>
          <w:sz w:val="24"/>
          <w:szCs w:val="24"/>
        </w:rPr>
        <w:t>u</w:t>
      </w:r>
      <w:r w:rsidR="00331456" w:rsidRPr="001156DC">
        <w:rPr>
          <w:sz w:val="24"/>
          <w:szCs w:val="24"/>
        </w:rPr>
        <w:t xml:space="preserve"> un </w:t>
      </w:r>
      <w:r w:rsidR="00040DE0" w:rsidRPr="001156DC">
        <w:rPr>
          <w:sz w:val="24"/>
          <w:szCs w:val="24"/>
        </w:rPr>
        <w:t>tā</w:t>
      </w:r>
      <w:r w:rsidR="00331456" w:rsidRPr="001156DC">
        <w:rPr>
          <w:sz w:val="24"/>
          <w:szCs w:val="24"/>
        </w:rPr>
        <w:t xml:space="preserve"> </w:t>
      </w:r>
      <w:r w:rsidR="00E25FEA" w:rsidRPr="001156DC">
        <w:rPr>
          <w:sz w:val="24"/>
          <w:szCs w:val="24"/>
        </w:rPr>
        <w:t xml:space="preserve">ir </w:t>
      </w:r>
      <w:r w:rsidR="00331456" w:rsidRPr="001156DC">
        <w:rPr>
          <w:sz w:val="24"/>
          <w:szCs w:val="24"/>
        </w:rPr>
        <w:t>pieteikta vienotajam platības maksājumam;</w:t>
      </w:r>
    </w:p>
    <w:p w14:paraId="3B1DE841" w14:textId="5146C818" w:rsidR="00331456" w:rsidRPr="001156DC" w:rsidRDefault="00A433F7" w:rsidP="002253DC">
      <w:pPr>
        <w:pStyle w:val="A-punkts"/>
        <w:numPr>
          <w:ilvl w:val="0"/>
          <w:numId w:val="0"/>
        </w:numPr>
        <w:ind w:firstLine="720"/>
        <w:rPr>
          <w:sz w:val="24"/>
          <w:szCs w:val="24"/>
        </w:rPr>
      </w:pPr>
      <w:r w:rsidRPr="001156DC">
        <w:rPr>
          <w:sz w:val="24"/>
          <w:szCs w:val="24"/>
        </w:rPr>
        <w:t>198.4.</w:t>
      </w:r>
      <w:r w:rsidRPr="001156DC">
        <w:rPr>
          <w:sz w:val="24"/>
          <w:szCs w:val="24"/>
        </w:rPr>
        <w:tab/>
      </w:r>
      <w:r w:rsidR="001400B8" w:rsidRPr="001156DC">
        <w:rPr>
          <w:sz w:val="24"/>
          <w:szCs w:val="24"/>
        </w:rPr>
        <w:t xml:space="preserve"> attiecīgā platība nav </w:t>
      </w:r>
      <w:proofErr w:type="gramStart"/>
      <w:r w:rsidR="001400B8" w:rsidRPr="001156DC">
        <w:rPr>
          <w:sz w:val="24"/>
          <w:szCs w:val="24"/>
        </w:rPr>
        <w:t>pieteikta citam brīvprātīgam saistītajam atbalstam</w:t>
      </w:r>
      <w:proofErr w:type="gramEnd"/>
      <w:r w:rsidR="001400B8" w:rsidRPr="001156DC">
        <w:rPr>
          <w:sz w:val="24"/>
          <w:szCs w:val="24"/>
        </w:rPr>
        <w:t xml:space="preserve"> par platībām.</w:t>
      </w:r>
    </w:p>
    <w:p w14:paraId="0563C66E" w14:textId="56F35D15" w:rsidR="004A0165" w:rsidRPr="001156DC" w:rsidRDefault="00A433F7" w:rsidP="002253DC">
      <w:pPr>
        <w:pStyle w:val="Punkts"/>
        <w:numPr>
          <w:ilvl w:val="0"/>
          <w:numId w:val="0"/>
        </w:numPr>
        <w:ind w:firstLine="720"/>
        <w:rPr>
          <w:sz w:val="24"/>
        </w:rPr>
      </w:pPr>
      <w:r w:rsidRPr="001156DC">
        <w:rPr>
          <w:sz w:val="24"/>
        </w:rPr>
        <w:t>199.</w:t>
      </w:r>
      <w:r w:rsidRPr="001156DC">
        <w:rPr>
          <w:sz w:val="24"/>
        </w:rPr>
        <w:tab/>
      </w:r>
      <w:r w:rsidR="00EE47E6" w:rsidRPr="001156DC">
        <w:rPr>
          <w:sz w:val="24"/>
        </w:rPr>
        <w:t xml:space="preserve"> </w:t>
      </w:r>
      <w:r w:rsidR="00DC3D42" w:rsidRPr="001156DC">
        <w:rPr>
          <w:sz w:val="24"/>
        </w:rPr>
        <w:t xml:space="preserve">Lauksaimnieks, </w:t>
      </w:r>
      <w:r w:rsidR="00E25FEA" w:rsidRPr="001156DC">
        <w:rPr>
          <w:sz w:val="24"/>
        </w:rPr>
        <w:t xml:space="preserve">Valsts augu aizsardzības dienestā </w:t>
      </w:r>
      <w:r w:rsidR="00DC3D42" w:rsidRPr="001156DC">
        <w:rPr>
          <w:sz w:val="24"/>
        </w:rPr>
        <w:t>piesakot labības sēklu platību lauku apskat</w:t>
      </w:r>
      <w:r w:rsidR="00E25FEA" w:rsidRPr="001156DC">
        <w:rPr>
          <w:sz w:val="24"/>
        </w:rPr>
        <w:t>ei</w:t>
      </w:r>
      <w:r w:rsidR="00DC3D42" w:rsidRPr="001156DC">
        <w:rPr>
          <w:sz w:val="24"/>
        </w:rPr>
        <w:t>, sēklaudzēšanas lauku apskat</w:t>
      </w:r>
      <w:r w:rsidR="005C03C5" w:rsidRPr="001156DC">
        <w:rPr>
          <w:sz w:val="24"/>
        </w:rPr>
        <w:t>es</w:t>
      </w:r>
      <w:r w:rsidR="00DC3D42" w:rsidRPr="001156DC">
        <w:rPr>
          <w:sz w:val="24"/>
        </w:rPr>
        <w:t xml:space="preserve"> </w:t>
      </w:r>
      <w:r w:rsidR="005C03C5" w:rsidRPr="001156DC">
        <w:rPr>
          <w:sz w:val="24"/>
        </w:rPr>
        <w:t xml:space="preserve">pieteikumā </w:t>
      </w:r>
      <w:r w:rsidR="00DC3D42" w:rsidRPr="001156DC">
        <w:rPr>
          <w:sz w:val="24"/>
        </w:rPr>
        <w:t>norāda lauka numuru</w:t>
      </w:r>
      <w:r w:rsidR="00E25FEA" w:rsidRPr="001156DC">
        <w:rPr>
          <w:sz w:val="24"/>
        </w:rPr>
        <w:t xml:space="preserve"> un</w:t>
      </w:r>
      <w:r w:rsidR="00DC3D42" w:rsidRPr="001156DC">
        <w:rPr>
          <w:sz w:val="24"/>
        </w:rPr>
        <w:t xml:space="preserve"> lauka bloka numuru atbilstoši vienotajam iesniegumam, kas iesniegts Lauku atbalsta dienestā.</w:t>
      </w:r>
    </w:p>
    <w:p w14:paraId="5FC02201" w14:textId="0F70016D" w:rsidR="00252B0F" w:rsidRPr="001156DC" w:rsidRDefault="00A433F7" w:rsidP="002253DC">
      <w:pPr>
        <w:pStyle w:val="Punkts"/>
        <w:numPr>
          <w:ilvl w:val="0"/>
          <w:numId w:val="0"/>
        </w:numPr>
        <w:ind w:firstLine="720"/>
        <w:rPr>
          <w:sz w:val="24"/>
        </w:rPr>
      </w:pPr>
      <w:r w:rsidRPr="001156DC">
        <w:rPr>
          <w:sz w:val="24"/>
        </w:rPr>
        <w:t>200.</w:t>
      </w:r>
      <w:r w:rsidRPr="001156DC">
        <w:rPr>
          <w:sz w:val="24"/>
        </w:rPr>
        <w:tab/>
      </w:r>
      <w:r w:rsidR="00252B0F" w:rsidRPr="001156DC">
        <w:rPr>
          <w:sz w:val="24"/>
        </w:rPr>
        <w:t xml:space="preserve"> Labības sēklaudzēšanas platīb</w:t>
      </w:r>
      <w:r w:rsidR="00E97D90" w:rsidRPr="001156DC">
        <w:rPr>
          <w:sz w:val="24"/>
        </w:rPr>
        <w:t>u</w:t>
      </w:r>
      <w:r w:rsidR="00252B0F" w:rsidRPr="001156DC">
        <w:rPr>
          <w:sz w:val="24"/>
        </w:rPr>
        <w:t xml:space="preserve">, </w:t>
      </w:r>
      <w:r w:rsidR="00475781" w:rsidRPr="001156DC">
        <w:rPr>
          <w:sz w:val="24"/>
        </w:rPr>
        <w:t xml:space="preserve">kas neatbilst </w:t>
      </w:r>
      <w:r w:rsidR="00252B0F" w:rsidRPr="001156DC">
        <w:rPr>
          <w:sz w:val="24"/>
        </w:rPr>
        <w:t>normatīvaj</w:t>
      </w:r>
      <w:r w:rsidR="00475781" w:rsidRPr="001156DC">
        <w:rPr>
          <w:sz w:val="24"/>
        </w:rPr>
        <w:t>os</w:t>
      </w:r>
      <w:r w:rsidR="00252B0F" w:rsidRPr="001156DC">
        <w:rPr>
          <w:sz w:val="24"/>
        </w:rPr>
        <w:t xml:space="preserve"> akt</w:t>
      </w:r>
      <w:r w:rsidR="00475781" w:rsidRPr="001156DC">
        <w:rPr>
          <w:sz w:val="24"/>
        </w:rPr>
        <w:t>os</w:t>
      </w:r>
      <w:r w:rsidR="00252B0F" w:rsidRPr="001156DC">
        <w:rPr>
          <w:sz w:val="24"/>
        </w:rPr>
        <w:t xml:space="preserve"> par labības sēklaudzēšanu</w:t>
      </w:r>
      <w:r w:rsidR="00475781" w:rsidRPr="001156DC">
        <w:rPr>
          <w:sz w:val="24"/>
        </w:rPr>
        <w:t xml:space="preserve"> noteiktajām prasībām</w:t>
      </w:r>
      <w:r w:rsidR="00252B0F" w:rsidRPr="001156DC">
        <w:rPr>
          <w:sz w:val="24"/>
        </w:rPr>
        <w:t>, uzskata par platīb</w:t>
      </w:r>
      <w:r w:rsidR="00E97D90" w:rsidRPr="001156DC">
        <w:rPr>
          <w:sz w:val="24"/>
        </w:rPr>
        <w:t>u</w:t>
      </w:r>
      <w:r w:rsidR="00252B0F" w:rsidRPr="001156DC">
        <w:rPr>
          <w:sz w:val="24"/>
        </w:rPr>
        <w:t xml:space="preserve">, </w:t>
      </w:r>
      <w:r w:rsidR="00E97D90" w:rsidRPr="001156DC">
        <w:rPr>
          <w:sz w:val="24"/>
        </w:rPr>
        <w:t>par kuru ir</w:t>
      </w:r>
      <w:r w:rsidR="00252B0F" w:rsidRPr="001156DC">
        <w:rPr>
          <w:sz w:val="24"/>
        </w:rPr>
        <w:t xml:space="preserve"> konstatēta</w:t>
      </w:r>
      <w:r w:rsidR="0005467D" w:rsidRPr="001156DC">
        <w:rPr>
          <w:sz w:val="24"/>
        </w:rPr>
        <w:t xml:space="preserve"> </w:t>
      </w:r>
      <w:r w:rsidR="00475781" w:rsidRPr="001156DC">
        <w:rPr>
          <w:sz w:val="24"/>
        </w:rPr>
        <w:t>r</w:t>
      </w:r>
      <w:r w:rsidR="00252B0F" w:rsidRPr="001156DC">
        <w:rPr>
          <w:sz w:val="24"/>
        </w:rPr>
        <w:t xml:space="preserve">egulas Nr.640/2014 </w:t>
      </w:r>
      <w:proofErr w:type="gramStart"/>
      <w:r w:rsidR="00252B0F" w:rsidRPr="001156DC">
        <w:rPr>
          <w:sz w:val="24"/>
        </w:rPr>
        <w:t>19.pantā</w:t>
      </w:r>
      <w:proofErr w:type="gramEnd"/>
      <w:r w:rsidR="00252B0F" w:rsidRPr="001156DC">
        <w:rPr>
          <w:sz w:val="24"/>
        </w:rPr>
        <w:t xml:space="preserve"> </w:t>
      </w:r>
      <w:r w:rsidR="00475781" w:rsidRPr="001156DC">
        <w:rPr>
          <w:sz w:val="24"/>
        </w:rPr>
        <w:t>minētā neatbilstība</w:t>
      </w:r>
      <w:r w:rsidR="007966CF" w:rsidRPr="001156DC">
        <w:rPr>
          <w:sz w:val="24"/>
        </w:rPr>
        <w:t>, tāpēc</w:t>
      </w:r>
      <w:r w:rsidR="00252B0F" w:rsidRPr="001156DC">
        <w:rPr>
          <w:sz w:val="24"/>
        </w:rPr>
        <w:t xml:space="preserve"> piemērojams administratīvais sods, izņemot </w:t>
      </w:r>
      <w:r w:rsidR="008B0E2C" w:rsidRPr="001156DC">
        <w:rPr>
          <w:sz w:val="24"/>
        </w:rPr>
        <w:t xml:space="preserve">neatbilstības rašanos </w:t>
      </w:r>
      <w:r w:rsidR="00252B0F" w:rsidRPr="001156DC">
        <w:rPr>
          <w:sz w:val="24"/>
        </w:rPr>
        <w:t xml:space="preserve">nepārvaramas varas </w:t>
      </w:r>
      <w:r w:rsidR="008B0E2C" w:rsidRPr="001156DC">
        <w:rPr>
          <w:sz w:val="24"/>
        </w:rPr>
        <w:t>vai ārkārtas</w:t>
      </w:r>
      <w:r w:rsidR="00252B0F" w:rsidRPr="001156DC">
        <w:rPr>
          <w:sz w:val="24"/>
        </w:rPr>
        <w:t xml:space="preserve"> apstākļu</w:t>
      </w:r>
      <w:r w:rsidR="00022AA1" w:rsidRPr="001156DC">
        <w:rPr>
          <w:sz w:val="24"/>
        </w:rPr>
        <w:t xml:space="preserve"> dēļ</w:t>
      </w:r>
      <w:r w:rsidR="00252B0F" w:rsidRPr="001156DC">
        <w:rPr>
          <w:sz w:val="24"/>
        </w:rPr>
        <w:t xml:space="preserve">, īpaši, </w:t>
      </w:r>
      <w:r w:rsidR="00022AA1" w:rsidRPr="001156DC">
        <w:rPr>
          <w:sz w:val="24"/>
        </w:rPr>
        <w:t>ja tos izraisījušas</w:t>
      </w:r>
      <w:r w:rsidR="00252B0F" w:rsidRPr="001156DC">
        <w:rPr>
          <w:sz w:val="24"/>
        </w:rPr>
        <w:t xml:space="preserve"> slimības, kaitēkļi un nelabvēlīgi laikapstākļi. Konstatējot </w:t>
      </w:r>
      <w:r w:rsidR="008B0E2C" w:rsidRPr="001156DC">
        <w:rPr>
          <w:sz w:val="24"/>
        </w:rPr>
        <w:t>nepārvaramas varas vai</w:t>
      </w:r>
      <w:r w:rsidR="00252B0F" w:rsidRPr="001156DC">
        <w:rPr>
          <w:sz w:val="24"/>
        </w:rPr>
        <w:t xml:space="preserve"> ārkārtas apstākļu iestāšanos, lauksaimnieks </w:t>
      </w:r>
      <w:r w:rsidR="001400B8" w:rsidRPr="001156DC">
        <w:rPr>
          <w:sz w:val="24"/>
        </w:rPr>
        <w:t xml:space="preserve">izdara fotouzņēmumus pierādījumam, un </w:t>
      </w:r>
      <w:r w:rsidR="00252B0F" w:rsidRPr="001156DC">
        <w:rPr>
          <w:sz w:val="24"/>
        </w:rPr>
        <w:t xml:space="preserve">nekavējoties informē Valsts augu aizsardzības dienestu, lai </w:t>
      </w:r>
      <w:r w:rsidR="00022AA1" w:rsidRPr="001156DC">
        <w:rPr>
          <w:sz w:val="24"/>
        </w:rPr>
        <w:t>tas attiecīgo platību var apsekot</w:t>
      </w:r>
      <w:r w:rsidR="00252B0F" w:rsidRPr="001156DC">
        <w:rPr>
          <w:sz w:val="24"/>
        </w:rPr>
        <w:t>.</w:t>
      </w:r>
    </w:p>
    <w:p w14:paraId="68E57B78" w14:textId="12382855" w:rsidR="00252B0F" w:rsidRPr="001156DC" w:rsidRDefault="00A433F7" w:rsidP="002253DC">
      <w:pPr>
        <w:pStyle w:val="Punkts"/>
        <w:numPr>
          <w:ilvl w:val="0"/>
          <w:numId w:val="0"/>
        </w:numPr>
        <w:ind w:firstLine="720"/>
        <w:rPr>
          <w:sz w:val="24"/>
        </w:rPr>
      </w:pPr>
      <w:r w:rsidRPr="001156DC">
        <w:rPr>
          <w:sz w:val="24"/>
        </w:rPr>
        <w:t>201.</w:t>
      </w:r>
      <w:r w:rsidRPr="001156DC">
        <w:rPr>
          <w:sz w:val="24"/>
        </w:rPr>
        <w:tab/>
      </w:r>
      <w:r w:rsidR="00252B0F" w:rsidRPr="001156DC">
        <w:rPr>
          <w:sz w:val="24"/>
        </w:rPr>
        <w:t xml:space="preserve"> Valsts augu aizsardzības dienests veic </w:t>
      </w:r>
      <w:r w:rsidR="000772C6" w:rsidRPr="001156DC">
        <w:rPr>
          <w:sz w:val="24"/>
        </w:rPr>
        <w:t>šo noteikumu</w:t>
      </w:r>
      <w:r w:rsidR="001442D1" w:rsidRPr="001156DC">
        <w:rPr>
          <w:sz w:val="24"/>
        </w:rPr>
        <w:t xml:space="preserve"> </w:t>
      </w:r>
      <w:r w:rsidR="000D1E68" w:rsidRPr="001156DC">
        <w:rPr>
          <w:sz w:val="24"/>
        </w:rPr>
        <w:t>19</w:t>
      </w:r>
      <w:r w:rsidR="0025615E" w:rsidRPr="001156DC">
        <w:rPr>
          <w:sz w:val="24"/>
        </w:rPr>
        <w:t>8</w:t>
      </w:r>
      <w:r w:rsidR="00725230" w:rsidRPr="001156DC">
        <w:rPr>
          <w:sz w:val="24"/>
        </w:rPr>
        <w:t>.1</w:t>
      </w:r>
      <w:r w:rsidR="001400B8" w:rsidRPr="001156DC">
        <w:rPr>
          <w:sz w:val="24"/>
        </w:rPr>
        <w:t xml:space="preserve">. un </w:t>
      </w:r>
      <w:r w:rsidR="000D1E68" w:rsidRPr="001156DC">
        <w:rPr>
          <w:sz w:val="24"/>
        </w:rPr>
        <w:t>19</w:t>
      </w:r>
      <w:r w:rsidR="0025615E" w:rsidRPr="001156DC">
        <w:rPr>
          <w:sz w:val="24"/>
        </w:rPr>
        <w:t>8</w:t>
      </w:r>
      <w:r w:rsidR="00725230" w:rsidRPr="001156DC">
        <w:rPr>
          <w:sz w:val="24"/>
        </w:rPr>
        <w:t>.2</w:t>
      </w:r>
      <w:r w:rsidR="000772C6" w:rsidRPr="001156DC">
        <w:rPr>
          <w:sz w:val="24"/>
        </w:rPr>
        <w:t>.</w:t>
      </w:r>
      <w:r w:rsidR="00B6274A" w:rsidRPr="001156DC">
        <w:rPr>
          <w:sz w:val="24"/>
        </w:rPr>
        <w:t>apakš</w:t>
      </w:r>
      <w:r w:rsidR="000772C6" w:rsidRPr="001156DC">
        <w:rPr>
          <w:sz w:val="24"/>
        </w:rPr>
        <w:t xml:space="preserve">punktā minēto prasību </w:t>
      </w:r>
      <w:r w:rsidR="00252B0F" w:rsidRPr="001156DC">
        <w:rPr>
          <w:sz w:val="24"/>
        </w:rPr>
        <w:t>pārbaud</w:t>
      </w:r>
      <w:r w:rsidR="000772C6" w:rsidRPr="001156DC">
        <w:rPr>
          <w:sz w:val="24"/>
        </w:rPr>
        <w:t>i</w:t>
      </w:r>
      <w:r w:rsidR="00252B0F" w:rsidRPr="001156DC">
        <w:rPr>
          <w:sz w:val="24"/>
        </w:rPr>
        <w:t xml:space="preserve"> uz vietas saimniecībā.</w:t>
      </w:r>
    </w:p>
    <w:p w14:paraId="46BE9524" w14:textId="09BF7D57" w:rsidR="00252B0F" w:rsidRPr="001156DC" w:rsidRDefault="00A433F7" w:rsidP="002253DC">
      <w:pPr>
        <w:pStyle w:val="Punkts"/>
        <w:numPr>
          <w:ilvl w:val="0"/>
          <w:numId w:val="0"/>
        </w:numPr>
        <w:ind w:firstLine="720"/>
        <w:rPr>
          <w:sz w:val="24"/>
        </w:rPr>
      </w:pPr>
      <w:r w:rsidRPr="001156DC">
        <w:rPr>
          <w:sz w:val="24"/>
        </w:rPr>
        <w:lastRenderedPageBreak/>
        <w:t>202.</w:t>
      </w:r>
      <w:r w:rsidRPr="001156DC">
        <w:rPr>
          <w:sz w:val="24"/>
        </w:rPr>
        <w:tab/>
      </w:r>
      <w:r w:rsidR="000772C6" w:rsidRPr="001156DC">
        <w:rPr>
          <w:sz w:val="24"/>
        </w:rPr>
        <w:t xml:space="preserve"> Lauku atbalsta dienests atbilstoši regulas Nr.809/2014 </w:t>
      </w:r>
      <w:proofErr w:type="gramStart"/>
      <w:r w:rsidR="000772C6" w:rsidRPr="001156DC">
        <w:rPr>
          <w:sz w:val="24"/>
        </w:rPr>
        <w:t>30.panta</w:t>
      </w:r>
      <w:proofErr w:type="gramEnd"/>
      <w:r w:rsidR="000772C6" w:rsidRPr="001156DC">
        <w:rPr>
          <w:sz w:val="24"/>
        </w:rPr>
        <w:t xml:space="preserve"> “e” </w:t>
      </w:r>
      <w:r w:rsidR="00E350B9" w:rsidRPr="001156DC">
        <w:rPr>
          <w:sz w:val="24"/>
        </w:rPr>
        <w:t>apakš</w:t>
      </w:r>
      <w:r w:rsidR="000772C6" w:rsidRPr="001156DC">
        <w:rPr>
          <w:sz w:val="24"/>
        </w:rPr>
        <w:t xml:space="preserve">punktam un 34.pantam izveido </w:t>
      </w:r>
      <w:r w:rsidR="007966CF" w:rsidRPr="001156DC">
        <w:rPr>
          <w:sz w:val="24"/>
        </w:rPr>
        <w:t xml:space="preserve">brīvprātīga saistītā atbalsta par sertificētu labības sēklu pārbaudes izlasi un </w:t>
      </w:r>
      <w:r w:rsidR="000772C6" w:rsidRPr="001156DC">
        <w:rPr>
          <w:sz w:val="24"/>
        </w:rPr>
        <w:t>to saimniecību izlasi, kurās veicama pārbaude uz vietas</w:t>
      </w:r>
      <w:r w:rsidR="007966CF" w:rsidRPr="001156DC">
        <w:rPr>
          <w:sz w:val="24"/>
        </w:rPr>
        <w:t>,</w:t>
      </w:r>
      <w:r w:rsidR="002C314B" w:rsidRPr="001156DC">
        <w:rPr>
          <w:sz w:val="24"/>
        </w:rPr>
        <w:t xml:space="preserve"> un</w:t>
      </w:r>
      <w:r w:rsidR="00252B0F" w:rsidRPr="001156DC">
        <w:rPr>
          <w:sz w:val="24"/>
        </w:rPr>
        <w:t xml:space="preserve"> iesniedz Valsts augu aizsardzības dienest</w:t>
      </w:r>
      <w:r w:rsidR="000772C6" w:rsidRPr="001156DC">
        <w:rPr>
          <w:sz w:val="24"/>
        </w:rPr>
        <w:t>ā</w:t>
      </w:r>
      <w:r w:rsidR="00252B0F" w:rsidRPr="001156DC">
        <w:rPr>
          <w:sz w:val="24"/>
        </w:rPr>
        <w:t>.</w:t>
      </w:r>
    </w:p>
    <w:p w14:paraId="684B2182" w14:textId="7C55FC5D" w:rsidR="001B57E1" w:rsidRPr="001156DC" w:rsidRDefault="00A433F7" w:rsidP="002253DC">
      <w:pPr>
        <w:pStyle w:val="Punkts"/>
        <w:numPr>
          <w:ilvl w:val="0"/>
          <w:numId w:val="0"/>
        </w:numPr>
        <w:ind w:firstLine="720"/>
        <w:rPr>
          <w:sz w:val="24"/>
        </w:rPr>
      </w:pPr>
      <w:r w:rsidRPr="001156DC">
        <w:rPr>
          <w:sz w:val="24"/>
        </w:rPr>
        <w:t>203.</w:t>
      </w:r>
      <w:r w:rsidRPr="001156DC">
        <w:rPr>
          <w:sz w:val="24"/>
        </w:rPr>
        <w:tab/>
      </w:r>
      <w:r w:rsidR="000772C6" w:rsidRPr="001156DC">
        <w:rPr>
          <w:sz w:val="24"/>
        </w:rPr>
        <w:t xml:space="preserve"> </w:t>
      </w:r>
      <w:r w:rsidR="00252B0F" w:rsidRPr="001156DC">
        <w:rPr>
          <w:sz w:val="24"/>
        </w:rPr>
        <w:t xml:space="preserve">Saskaņā ar </w:t>
      </w:r>
      <w:r w:rsidR="000772C6" w:rsidRPr="001156DC">
        <w:rPr>
          <w:sz w:val="24"/>
        </w:rPr>
        <w:t>r</w:t>
      </w:r>
      <w:r w:rsidR="00252B0F" w:rsidRPr="001156DC">
        <w:rPr>
          <w:sz w:val="24"/>
        </w:rPr>
        <w:t xml:space="preserve">egulas </w:t>
      </w:r>
      <w:r w:rsidR="000772C6" w:rsidRPr="001156DC">
        <w:rPr>
          <w:sz w:val="24"/>
        </w:rPr>
        <w:t>Nr.</w:t>
      </w:r>
      <w:r w:rsidR="00252B0F" w:rsidRPr="001156DC">
        <w:rPr>
          <w:sz w:val="24"/>
        </w:rPr>
        <w:t xml:space="preserve">809/2014 </w:t>
      </w:r>
      <w:proofErr w:type="gramStart"/>
      <w:r w:rsidR="00252B0F" w:rsidRPr="001156DC">
        <w:rPr>
          <w:sz w:val="24"/>
        </w:rPr>
        <w:t>2.panta</w:t>
      </w:r>
      <w:proofErr w:type="gramEnd"/>
      <w:r w:rsidR="00252B0F" w:rsidRPr="001156DC">
        <w:rPr>
          <w:sz w:val="24"/>
        </w:rPr>
        <w:t xml:space="preserve"> 2.punktu un 41.</w:t>
      </w:r>
      <w:r w:rsidR="00DD74A2" w:rsidRPr="001156DC">
        <w:rPr>
          <w:sz w:val="24"/>
        </w:rPr>
        <w:t xml:space="preserve">panta 1.punkta </w:t>
      </w:r>
      <w:r w:rsidR="000772C6" w:rsidRPr="001156DC">
        <w:rPr>
          <w:sz w:val="24"/>
        </w:rPr>
        <w:t>“</w:t>
      </w:r>
      <w:r w:rsidR="00DD74A2" w:rsidRPr="001156DC">
        <w:rPr>
          <w:sz w:val="24"/>
        </w:rPr>
        <w:t>a</w:t>
      </w:r>
      <w:r w:rsidR="000772C6" w:rsidRPr="001156DC">
        <w:rPr>
          <w:sz w:val="24"/>
        </w:rPr>
        <w:t>”</w:t>
      </w:r>
      <w:r w:rsidR="00DD74A2" w:rsidRPr="001156DC">
        <w:rPr>
          <w:sz w:val="24"/>
        </w:rPr>
        <w:t xml:space="preserve">, </w:t>
      </w:r>
      <w:r w:rsidR="000772C6" w:rsidRPr="001156DC">
        <w:rPr>
          <w:sz w:val="24"/>
        </w:rPr>
        <w:t>“</w:t>
      </w:r>
      <w:r w:rsidR="00DD74A2" w:rsidRPr="001156DC">
        <w:rPr>
          <w:sz w:val="24"/>
        </w:rPr>
        <w:t>b</w:t>
      </w:r>
      <w:r w:rsidR="000772C6" w:rsidRPr="001156DC">
        <w:rPr>
          <w:sz w:val="24"/>
        </w:rPr>
        <w:t>”</w:t>
      </w:r>
      <w:r w:rsidR="00DD74A2" w:rsidRPr="001156DC">
        <w:rPr>
          <w:sz w:val="24"/>
        </w:rPr>
        <w:t xml:space="preserve">, </w:t>
      </w:r>
      <w:r w:rsidR="000772C6" w:rsidRPr="001156DC">
        <w:rPr>
          <w:sz w:val="24"/>
        </w:rPr>
        <w:t>“</w:t>
      </w:r>
      <w:r w:rsidR="00DD74A2" w:rsidRPr="001156DC">
        <w:rPr>
          <w:sz w:val="24"/>
        </w:rPr>
        <w:t>e</w:t>
      </w:r>
      <w:r w:rsidR="000772C6" w:rsidRPr="001156DC">
        <w:rPr>
          <w:sz w:val="24"/>
        </w:rPr>
        <w:t>”</w:t>
      </w:r>
      <w:r w:rsidR="00DD74A2" w:rsidRPr="001156DC">
        <w:rPr>
          <w:sz w:val="24"/>
        </w:rPr>
        <w:t xml:space="preserve">, </w:t>
      </w:r>
      <w:r w:rsidR="000772C6" w:rsidRPr="001156DC">
        <w:rPr>
          <w:sz w:val="24"/>
        </w:rPr>
        <w:t>“</w:t>
      </w:r>
      <w:r w:rsidR="00DD74A2" w:rsidRPr="001156DC">
        <w:rPr>
          <w:sz w:val="24"/>
        </w:rPr>
        <w:t>f</w:t>
      </w:r>
      <w:r w:rsidR="000772C6" w:rsidRPr="001156DC">
        <w:rPr>
          <w:sz w:val="24"/>
        </w:rPr>
        <w:t>” un</w:t>
      </w:r>
      <w:r w:rsidR="00DD74A2" w:rsidRPr="001156DC">
        <w:rPr>
          <w:sz w:val="24"/>
        </w:rPr>
        <w:t xml:space="preserve"> </w:t>
      </w:r>
      <w:r w:rsidR="000772C6" w:rsidRPr="001156DC">
        <w:rPr>
          <w:sz w:val="24"/>
        </w:rPr>
        <w:t>“</w:t>
      </w:r>
      <w:r w:rsidR="00DD74A2" w:rsidRPr="001156DC">
        <w:rPr>
          <w:sz w:val="24"/>
        </w:rPr>
        <w:t>h</w:t>
      </w:r>
      <w:r w:rsidR="000772C6" w:rsidRPr="001156DC">
        <w:rPr>
          <w:sz w:val="24"/>
        </w:rPr>
        <w:t>”</w:t>
      </w:r>
      <w:r w:rsidR="00DD74A2" w:rsidRPr="001156DC">
        <w:rPr>
          <w:sz w:val="24"/>
        </w:rPr>
        <w:t xml:space="preserve"> apakšpunkt</w:t>
      </w:r>
      <w:r w:rsidR="000772C6" w:rsidRPr="001156DC">
        <w:rPr>
          <w:sz w:val="24"/>
        </w:rPr>
        <w:t>u</w:t>
      </w:r>
      <w:r w:rsidR="00252B0F" w:rsidRPr="001156DC">
        <w:rPr>
          <w:sz w:val="24"/>
        </w:rPr>
        <w:t xml:space="preserve"> Valsts augu aizsardzības dienests sagatavo kontroles ziņojumu un līdz nākamā gada 15.maijam Lauku atbalsta dienestā</w:t>
      </w:r>
      <w:r w:rsidR="007966CF" w:rsidRPr="001156DC">
        <w:rPr>
          <w:sz w:val="24"/>
        </w:rPr>
        <w:t xml:space="preserve"> iesniedz </w:t>
      </w:r>
      <w:r w:rsidR="00252B0F" w:rsidRPr="001156DC">
        <w:rPr>
          <w:sz w:val="24"/>
        </w:rPr>
        <w:t>informāciju par sēklaudzēšanas platībām</w:t>
      </w:r>
      <w:r w:rsidR="00FD31FA" w:rsidRPr="001156DC">
        <w:rPr>
          <w:sz w:val="24"/>
        </w:rPr>
        <w:t>:</w:t>
      </w:r>
      <w:r w:rsidR="00252B0F" w:rsidRPr="001156DC">
        <w:rPr>
          <w:sz w:val="24"/>
        </w:rPr>
        <w:t xml:space="preserve"> </w:t>
      </w:r>
    </w:p>
    <w:p w14:paraId="186C6B29" w14:textId="4D421CC1" w:rsidR="00FD31FA" w:rsidRPr="001156DC" w:rsidRDefault="00A433F7" w:rsidP="002253DC">
      <w:pPr>
        <w:pStyle w:val="A-punkts"/>
        <w:numPr>
          <w:ilvl w:val="0"/>
          <w:numId w:val="0"/>
        </w:numPr>
        <w:ind w:firstLine="720"/>
        <w:rPr>
          <w:sz w:val="24"/>
          <w:szCs w:val="24"/>
        </w:rPr>
      </w:pPr>
      <w:r w:rsidRPr="001156DC">
        <w:rPr>
          <w:sz w:val="24"/>
          <w:szCs w:val="24"/>
        </w:rPr>
        <w:t>203.1.</w:t>
      </w:r>
      <w:r w:rsidRPr="001156DC">
        <w:rPr>
          <w:sz w:val="24"/>
          <w:szCs w:val="24"/>
        </w:rPr>
        <w:tab/>
      </w:r>
      <w:r w:rsidR="001B57E1" w:rsidRPr="001156DC">
        <w:rPr>
          <w:sz w:val="24"/>
          <w:szCs w:val="24"/>
        </w:rPr>
        <w:t xml:space="preserve"> kurās ir konstatēta neatbilstība;</w:t>
      </w:r>
    </w:p>
    <w:p w14:paraId="2602B2B2" w14:textId="46087375" w:rsidR="001B57E1" w:rsidRPr="001156DC" w:rsidRDefault="00A433F7" w:rsidP="002253DC">
      <w:pPr>
        <w:pStyle w:val="A-punkts"/>
        <w:numPr>
          <w:ilvl w:val="0"/>
          <w:numId w:val="0"/>
        </w:numPr>
        <w:ind w:firstLine="720"/>
        <w:rPr>
          <w:sz w:val="24"/>
          <w:szCs w:val="24"/>
        </w:rPr>
      </w:pPr>
      <w:r w:rsidRPr="001156DC">
        <w:rPr>
          <w:sz w:val="24"/>
          <w:szCs w:val="24"/>
        </w:rPr>
        <w:t>203.2.</w:t>
      </w:r>
      <w:r w:rsidRPr="001156DC">
        <w:rPr>
          <w:sz w:val="24"/>
          <w:szCs w:val="24"/>
        </w:rPr>
        <w:tab/>
      </w:r>
      <w:r w:rsidR="001B57E1" w:rsidRPr="001156DC">
        <w:rPr>
          <w:sz w:val="24"/>
          <w:szCs w:val="24"/>
        </w:rPr>
        <w:t xml:space="preserve"> </w:t>
      </w:r>
      <w:r w:rsidR="00A211C4" w:rsidRPr="001156DC">
        <w:rPr>
          <w:sz w:val="24"/>
          <w:szCs w:val="24"/>
        </w:rPr>
        <w:t xml:space="preserve">kuras atbilst šo noteikumu </w:t>
      </w:r>
      <w:r w:rsidR="000D1E68" w:rsidRPr="001156DC">
        <w:rPr>
          <w:sz w:val="24"/>
          <w:szCs w:val="24"/>
        </w:rPr>
        <w:t>19</w:t>
      </w:r>
      <w:r w:rsidR="0025615E" w:rsidRPr="001156DC">
        <w:rPr>
          <w:sz w:val="24"/>
          <w:szCs w:val="24"/>
        </w:rPr>
        <w:t>8</w:t>
      </w:r>
      <w:r w:rsidR="001B57E1" w:rsidRPr="001156DC">
        <w:rPr>
          <w:sz w:val="24"/>
          <w:szCs w:val="24"/>
        </w:rPr>
        <w:t>.</w:t>
      </w:r>
      <w:r w:rsidR="00F67157" w:rsidRPr="001156DC">
        <w:rPr>
          <w:sz w:val="24"/>
          <w:szCs w:val="24"/>
        </w:rPr>
        <w:t xml:space="preserve">1. un </w:t>
      </w:r>
      <w:r w:rsidR="000D1E68" w:rsidRPr="001156DC">
        <w:rPr>
          <w:sz w:val="24"/>
          <w:szCs w:val="24"/>
        </w:rPr>
        <w:t>19</w:t>
      </w:r>
      <w:r w:rsidR="0025615E" w:rsidRPr="001156DC">
        <w:rPr>
          <w:sz w:val="24"/>
          <w:szCs w:val="24"/>
        </w:rPr>
        <w:t>8</w:t>
      </w:r>
      <w:r w:rsidR="001B57E1" w:rsidRPr="001156DC">
        <w:rPr>
          <w:sz w:val="24"/>
          <w:szCs w:val="24"/>
        </w:rPr>
        <w:t>.2.apakšpunktā minētajām prasībām.</w:t>
      </w:r>
    </w:p>
    <w:p w14:paraId="7CA2B19A" w14:textId="799AE321" w:rsidR="00252B0F" w:rsidRPr="001156DC" w:rsidRDefault="00A433F7" w:rsidP="002253DC">
      <w:pPr>
        <w:pStyle w:val="Punkts"/>
        <w:numPr>
          <w:ilvl w:val="0"/>
          <w:numId w:val="0"/>
        </w:numPr>
        <w:ind w:firstLine="720"/>
        <w:rPr>
          <w:sz w:val="24"/>
        </w:rPr>
      </w:pPr>
      <w:r w:rsidRPr="001156DC">
        <w:rPr>
          <w:sz w:val="24"/>
        </w:rPr>
        <w:t>204.</w:t>
      </w:r>
      <w:r w:rsidRPr="001156DC">
        <w:rPr>
          <w:sz w:val="24"/>
        </w:rPr>
        <w:tab/>
      </w:r>
      <w:r w:rsidR="005845F9" w:rsidRPr="001156DC">
        <w:rPr>
          <w:sz w:val="24"/>
        </w:rPr>
        <w:t>Likmi b</w:t>
      </w:r>
      <w:r w:rsidR="00252B0F" w:rsidRPr="001156DC">
        <w:rPr>
          <w:sz w:val="24"/>
        </w:rPr>
        <w:t>rīvprātīg</w:t>
      </w:r>
      <w:r w:rsidR="007966CF" w:rsidRPr="001156DC">
        <w:rPr>
          <w:sz w:val="24"/>
        </w:rPr>
        <w:t>a</w:t>
      </w:r>
      <w:r w:rsidR="005845F9" w:rsidRPr="001156DC">
        <w:rPr>
          <w:sz w:val="24"/>
        </w:rPr>
        <w:t>m</w:t>
      </w:r>
      <w:r w:rsidR="00252B0F" w:rsidRPr="001156DC">
        <w:rPr>
          <w:sz w:val="24"/>
        </w:rPr>
        <w:t xml:space="preserve"> saistīt</w:t>
      </w:r>
      <w:r w:rsidR="005845F9" w:rsidRPr="001156DC">
        <w:rPr>
          <w:sz w:val="24"/>
        </w:rPr>
        <w:t>ajam</w:t>
      </w:r>
      <w:r w:rsidR="00252B0F" w:rsidRPr="001156DC">
        <w:rPr>
          <w:sz w:val="24"/>
        </w:rPr>
        <w:t xml:space="preserve"> atbalsta</w:t>
      </w:r>
      <w:r w:rsidR="005845F9" w:rsidRPr="001156DC">
        <w:rPr>
          <w:sz w:val="24"/>
        </w:rPr>
        <w:t>m</w:t>
      </w:r>
      <w:r w:rsidR="00252B0F" w:rsidRPr="001156DC">
        <w:rPr>
          <w:sz w:val="24"/>
        </w:rPr>
        <w:t xml:space="preserve"> par sertificētām labības sēklām saskaņā ar regulas </w:t>
      </w:r>
      <w:r w:rsidR="007966CF" w:rsidRPr="001156DC">
        <w:rPr>
          <w:sz w:val="24"/>
        </w:rPr>
        <w:t>N</w:t>
      </w:r>
      <w:r w:rsidR="00252B0F" w:rsidRPr="001156DC">
        <w:rPr>
          <w:sz w:val="24"/>
        </w:rPr>
        <w:t xml:space="preserve">r.639/2014 </w:t>
      </w:r>
      <w:proofErr w:type="gramStart"/>
      <w:r w:rsidR="00252B0F" w:rsidRPr="001156DC">
        <w:rPr>
          <w:sz w:val="24"/>
        </w:rPr>
        <w:t>53.panta</w:t>
      </w:r>
      <w:proofErr w:type="gramEnd"/>
      <w:r w:rsidR="00252B0F" w:rsidRPr="001156DC">
        <w:rPr>
          <w:sz w:val="24"/>
        </w:rPr>
        <w:t xml:space="preserve"> 2.punktu attiecīgajā gadā aprēķina, dalot maksimālo atbalsta ap</w:t>
      </w:r>
      <w:r w:rsidR="007966CF" w:rsidRPr="001156DC">
        <w:rPr>
          <w:sz w:val="24"/>
        </w:rPr>
        <w:t>mēru</w:t>
      </w:r>
      <w:r w:rsidR="00252B0F" w:rsidRPr="001156DC">
        <w:rPr>
          <w:sz w:val="24"/>
        </w:rPr>
        <w:t xml:space="preserve"> ar </w:t>
      </w:r>
      <w:r w:rsidR="007966CF" w:rsidRPr="001156DC">
        <w:rPr>
          <w:sz w:val="24"/>
        </w:rPr>
        <w:t xml:space="preserve">valstī </w:t>
      </w:r>
      <w:r w:rsidR="00252B0F" w:rsidRPr="001156DC">
        <w:rPr>
          <w:sz w:val="24"/>
        </w:rPr>
        <w:t xml:space="preserve">kopējo </w:t>
      </w:r>
      <w:r w:rsidR="005845F9" w:rsidRPr="001156DC">
        <w:rPr>
          <w:sz w:val="24"/>
        </w:rPr>
        <w:t xml:space="preserve">attiecīgo augu aizņemto </w:t>
      </w:r>
      <w:proofErr w:type="spellStart"/>
      <w:r w:rsidR="00252B0F" w:rsidRPr="001156DC">
        <w:rPr>
          <w:sz w:val="24"/>
        </w:rPr>
        <w:t>atbalsttiesīgo</w:t>
      </w:r>
      <w:proofErr w:type="spellEnd"/>
      <w:r w:rsidR="00252B0F" w:rsidRPr="001156DC">
        <w:rPr>
          <w:sz w:val="24"/>
        </w:rPr>
        <w:t xml:space="preserve"> hektāru skaitu. </w:t>
      </w:r>
    </w:p>
    <w:p w14:paraId="08845BE8" w14:textId="622D296B" w:rsidR="00252B0F" w:rsidRPr="001156DC" w:rsidRDefault="00A433F7" w:rsidP="00A433F7">
      <w:pPr>
        <w:pStyle w:val="A-nodala"/>
        <w:numPr>
          <w:ilvl w:val="0"/>
          <w:numId w:val="0"/>
        </w:numPr>
        <w:rPr>
          <w:sz w:val="24"/>
          <w:szCs w:val="24"/>
        </w:rPr>
      </w:pPr>
      <w:r w:rsidRPr="001156DC">
        <w:rPr>
          <w:sz w:val="24"/>
          <w:szCs w:val="24"/>
        </w:rPr>
        <w:t>13.10.</w:t>
      </w:r>
      <w:r w:rsidRPr="001156DC">
        <w:rPr>
          <w:sz w:val="24"/>
          <w:szCs w:val="24"/>
        </w:rPr>
        <w:tab/>
      </w:r>
      <w:r w:rsidR="00252B0F" w:rsidRPr="001156DC">
        <w:rPr>
          <w:sz w:val="24"/>
          <w:szCs w:val="24"/>
        </w:rPr>
        <w:tab/>
        <w:t xml:space="preserve"> </w:t>
      </w:r>
      <w:bookmarkStart w:id="303" w:name="_Toc408925643"/>
      <w:bookmarkStart w:id="304" w:name="_Toc412143937"/>
      <w:r w:rsidR="00252B0F" w:rsidRPr="001156DC">
        <w:rPr>
          <w:sz w:val="24"/>
          <w:szCs w:val="24"/>
        </w:rPr>
        <w:t>Brīvprātīgs saistītais atbalsts par miežiem</w:t>
      </w:r>
      <w:bookmarkEnd w:id="303"/>
      <w:bookmarkEnd w:id="304"/>
    </w:p>
    <w:p w14:paraId="58C6899A" w14:textId="2284F80F" w:rsidR="00252B0F" w:rsidRPr="001156DC" w:rsidRDefault="00A433F7" w:rsidP="002253DC">
      <w:pPr>
        <w:pStyle w:val="Punkts"/>
        <w:numPr>
          <w:ilvl w:val="0"/>
          <w:numId w:val="0"/>
        </w:numPr>
        <w:ind w:firstLine="720"/>
        <w:rPr>
          <w:sz w:val="24"/>
        </w:rPr>
      </w:pPr>
      <w:r w:rsidRPr="001156DC">
        <w:rPr>
          <w:sz w:val="24"/>
        </w:rPr>
        <w:t>205.</w:t>
      </w:r>
      <w:r w:rsidRPr="001156DC">
        <w:rPr>
          <w:sz w:val="24"/>
        </w:rPr>
        <w:tab/>
      </w:r>
      <w:r w:rsidR="00252B0F" w:rsidRPr="001156DC">
        <w:rPr>
          <w:sz w:val="24"/>
          <w:lang w:eastAsia="ru-RU"/>
        </w:rPr>
        <w:t xml:space="preserve"> </w:t>
      </w:r>
      <w:bookmarkStart w:id="305" w:name="_Ref408471604"/>
      <w:r w:rsidR="00252B0F" w:rsidRPr="001156DC">
        <w:rPr>
          <w:sz w:val="24"/>
          <w:lang w:eastAsia="ru-RU"/>
        </w:rPr>
        <w:t>Brīvprātīgu saistīto atbalstu par miežiem lauksaimnieks var saņemt, ja:</w:t>
      </w:r>
      <w:bookmarkEnd w:id="305"/>
    </w:p>
    <w:p w14:paraId="5399CD3C" w14:textId="1BEB0755" w:rsidR="00331456" w:rsidRPr="001156DC" w:rsidRDefault="00A433F7" w:rsidP="002253DC">
      <w:pPr>
        <w:pStyle w:val="A-punkts"/>
        <w:numPr>
          <w:ilvl w:val="0"/>
          <w:numId w:val="0"/>
        </w:numPr>
        <w:ind w:firstLine="720"/>
        <w:rPr>
          <w:sz w:val="24"/>
          <w:szCs w:val="24"/>
        </w:rPr>
      </w:pPr>
      <w:r w:rsidRPr="001156DC">
        <w:rPr>
          <w:sz w:val="24"/>
          <w:szCs w:val="24"/>
        </w:rPr>
        <w:t>205.1.</w:t>
      </w:r>
      <w:r w:rsidRPr="001156DC">
        <w:rPr>
          <w:sz w:val="24"/>
          <w:szCs w:val="24"/>
        </w:rPr>
        <w:tab/>
      </w:r>
      <w:r w:rsidR="00252B0F" w:rsidRPr="001156DC">
        <w:rPr>
          <w:sz w:val="24"/>
          <w:szCs w:val="24"/>
          <w:lang w:eastAsia="ru-RU"/>
        </w:rPr>
        <w:t xml:space="preserve"> </w:t>
      </w:r>
      <w:bookmarkStart w:id="306" w:name="_Ref409031959"/>
      <w:r w:rsidR="00252B0F" w:rsidRPr="001156DC">
        <w:rPr>
          <w:sz w:val="24"/>
          <w:szCs w:val="24"/>
        </w:rPr>
        <w:t xml:space="preserve">kopējā viena vai vairāku ar miežiem apsētu lauku </w:t>
      </w:r>
      <w:proofErr w:type="spellStart"/>
      <w:r w:rsidR="009D1BD6" w:rsidRPr="001156DC">
        <w:rPr>
          <w:sz w:val="24"/>
          <w:szCs w:val="24"/>
        </w:rPr>
        <w:t>atbalsttiesīgā</w:t>
      </w:r>
      <w:proofErr w:type="spellEnd"/>
      <w:r w:rsidR="009D1BD6" w:rsidRPr="001156DC">
        <w:rPr>
          <w:sz w:val="24"/>
          <w:szCs w:val="24"/>
        </w:rPr>
        <w:t xml:space="preserve"> </w:t>
      </w:r>
      <w:r w:rsidR="00252B0F" w:rsidRPr="001156DC">
        <w:rPr>
          <w:sz w:val="24"/>
          <w:szCs w:val="24"/>
        </w:rPr>
        <w:t xml:space="preserve">platība </w:t>
      </w:r>
      <w:r w:rsidR="007966CF" w:rsidRPr="001156DC">
        <w:rPr>
          <w:sz w:val="24"/>
          <w:szCs w:val="24"/>
        </w:rPr>
        <w:t>nav mazāka</w:t>
      </w:r>
      <w:r w:rsidR="00252B0F" w:rsidRPr="001156DC">
        <w:rPr>
          <w:sz w:val="24"/>
          <w:szCs w:val="24"/>
        </w:rPr>
        <w:t xml:space="preserve"> </w:t>
      </w:r>
      <w:r w:rsidR="007966CF" w:rsidRPr="001156DC">
        <w:rPr>
          <w:sz w:val="24"/>
          <w:szCs w:val="24"/>
        </w:rPr>
        <w:t>par</w:t>
      </w:r>
      <w:r w:rsidR="00252B0F" w:rsidRPr="001156DC">
        <w:rPr>
          <w:sz w:val="24"/>
          <w:szCs w:val="24"/>
        </w:rPr>
        <w:t xml:space="preserve"> vien</w:t>
      </w:r>
      <w:r w:rsidR="007966CF" w:rsidRPr="001156DC">
        <w:rPr>
          <w:sz w:val="24"/>
          <w:szCs w:val="24"/>
        </w:rPr>
        <w:t>u</w:t>
      </w:r>
      <w:r w:rsidR="00252B0F" w:rsidRPr="001156DC">
        <w:rPr>
          <w:sz w:val="24"/>
          <w:szCs w:val="24"/>
        </w:rPr>
        <w:t xml:space="preserve"> hektār</w:t>
      </w:r>
      <w:r w:rsidR="007966CF" w:rsidRPr="001156DC">
        <w:rPr>
          <w:sz w:val="24"/>
          <w:szCs w:val="24"/>
        </w:rPr>
        <w:t>u</w:t>
      </w:r>
      <w:r w:rsidR="00331456" w:rsidRPr="001156DC">
        <w:rPr>
          <w:sz w:val="24"/>
          <w:szCs w:val="24"/>
        </w:rPr>
        <w:t xml:space="preserve"> un </w:t>
      </w:r>
      <w:r w:rsidR="00040DE0" w:rsidRPr="001156DC">
        <w:rPr>
          <w:sz w:val="24"/>
          <w:szCs w:val="24"/>
        </w:rPr>
        <w:t>tā</w:t>
      </w:r>
      <w:r w:rsidR="00331456" w:rsidRPr="001156DC">
        <w:rPr>
          <w:sz w:val="24"/>
          <w:szCs w:val="24"/>
        </w:rPr>
        <w:t xml:space="preserve"> </w:t>
      </w:r>
      <w:r w:rsidR="007966CF" w:rsidRPr="001156DC">
        <w:rPr>
          <w:sz w:val="24"/>
          <w:szCs w:val="24"/>
        </w:rPr>
        <w:t xml:space="preserve">ir </w:t>
      </w:r>
      <w:r w:rsidR="00331456" w:rsidRPr="001156DC">
        <w:rPr>
          <w:sz w:val="24"/>
          <w:szCs w:val="24"/>
        </w:rPr>
        <w:t>pieteikta vienotajam platības maksājumam;</w:t>
      </w:r>
    </w:p>
    <w:bookmarkEnd w:id="306"/>
    <w:p w14:paraId="4E634D0A" w14:textId="11699E4F" w:rsidR="00252B0F" w:rsidRPr="001156DC" w:rsidRDefault="00A433F7" w:rsidP="002253DC">
      <w:pPr>
        <w:pStyle w:val="A-punkts"/>
        <w:numPr>
          <w:ilvl w:val="0"/>
          <w:numId w:val="0"/>
        </w:numPr>
        <w:ind w:firstLine="720"/>
        <w:rPr>
          <w:sz w:val="24"/>
          <w:szCs w:val="24"/>
        </w:rPr>
      </w:pPr>
      <w:r w:rsidRPr="001156DC">
        <w:rPr>
          <w:sz w:val="24"/>
          <w:szCs w:val="24"/>
        </w:rPr>
        <w:t>205.2.</w:t>
      </w:r>
      <w:r w:rsidRPr="001156DC">
        <w:rPr>
          <w:sz w:val="24"/>
          <w:szCs w:val="24"/>
        </w:rPr>
        <w:tab/>
      </w:r>
      <w:r w:rsidR="000E37B9" w:rsidRPr="001156DC">
        <w:rPr>
          <w:sz w:val="24"/>
          <w:szCs w:val="24"/>
        </w:rPr>
        <w:t xml:space="preserve"> </w:t>
      </w:r>
      <w:r w:rsidR="007966CF" w:rsidRPr="001156DC">
        <w:rPr>
          <w:sz w:val="24"/>
          <w:szCs w:val="24"/>
        </w:rPr>
        <w:t>attiecīgā platība</w:t>
      </w:r>
      <w:r w:rsidR="00EE47E6" w:rsidRPr="001156DC">
        <w:rPr>
          <w:sz w:val="24"/>
          <w:szCs w:val="24"/>
        </w:rPr>
        <w:t xml:space="preserve"> nav </w:t>
      </w:r>
      <w:proofErr w:type="gramStart"/>
      <w:r w:rsidR="00EE47E6" w:rsidRPr="001156DC">
        <w:rPr>
          <w:sz w:val="24"/>
          <w:szCs w:val="24"/>
        </w:rPr>
        <w:t>pieteikta citam brīvprātīgam saistītajam atbalstam</w:t>
      </w:r>
      <w:proofErr w:type="gramEnd"/>
      <w:r w:rsidR="00EE47E6" w:rsidRPr="001156DC">
        <w:rPr>
          <w:sz w:val="24"/>
          <w:szCs w:val="24"/>
        </w:rPr>
        <w:t xml:space="preserve"> par platībām</w:t>
      </w:r>
      <w:r w:rsidR="00975F51" w:rsidRPr="001156DC">
        <w:rPr>
          <w:sz w:val="24"/>
          <w:szCs w:val="24"/>
        </w:rPr>
        <w:t>.</w:t>
      </w:r>
    </w:p>
    <w:p w14:paraId="528F5518" w14:textId="08752719" w:rsidR="00252B0F" w:rsidRPr="001156DC" w:rsidRDefault="00A433F7" w:rsidP="002253DC">
      <w:pPr>
        <w:pStyle w:val="Punkts"/>
        <w:numPr>
          <w:ilvl w:val="0"/>
          <w:numId w:val="0"/>
        </w:numPr>
        <w:ind w:firstLine="720"/>
        <w:rPr>
          <w:sz w:val="24"/>
        </w:rPr>
      </w:pPr>
      <w:r w:rsidRPr="001156DC">
        <w:rPr>
          <w:sz w:val="24"/>
        </w:rPr>
        <w:t>206.</w:t>
      </w:r>
      <w:r w:rsidRPr="001156DC">
        <w:rPr>
          <w:sz w:val="24"/>
        </w:rPr>
        <w:tab/>
      </w:r>
      <w:r w:rsidR="00252B0F" w:rsidRPr="001156DC">
        <w:rPr>
          <w:sz w:val="24"/>
        </w:rPr>
        <w:t xml:space="preserve"> Lauku atbalsta dienests </w:t>
      </w:r>
      <w:r w:rsidR="00975F51" w:rsidRPr="001156DC">
        <w:rPr>
          <w:sz w:val="24"/>
        </w:rPr>
        <w:t xml:space="preserve">atbilstoši regulas Nr.809/2014 </w:t>
      </w:r>
      <w:proofErr w:type="gramStart"/>
      <w:r w:rsidR="00975F51" w:rsidRPr="001156DC">
        <w:rPr>
          <w:sz w:val="24"/>
        </w:rPr>
        <w:t>30.panta</w:t>
      </w:r>
      <w:proofErr w:type="gramEnd"/>
      <w:r w:rsidR="00975F51" w:rsidRPr="001156DC">
        <w:rPr>
          <w:sz w:val="24"/>
        </w:rPr>
        <w:t xml:space="preserve"> “e” </w:t>
      </w:r>
      <w:r w:rsidR="00E350B9" w:rsidRPr="001156DC">
        <w:rPr>
          <w:sz w:val="24"/>
        </w:rPr>
        <w:t>apakš</w:t>
      </w:r>
      <w:r w:rsidR="00975F51" w:rsidRPr="001156DC">
        <w:rPr>
          <w:sz w:val="24"/>
        </w:rPr>
        <w:t xml:space="preserve">punktam </w:t>
      </w:r>
      <w:r w:rsidR="00252B0F" w:rsidRPr="001156DC">
        <w:rPr>
          <w:sz w:val="24"/>
        </w:rPr>
        <w:t xml:space="preserve">veic </w:t>
      </w:r>
      <w:r w:rsidR="000E37B9" w:rsidRPr="001156DC">
        <w:rPr>
          <w:sz w:val="24"/>
        </w:rPr>
        <w:t xml:space="preserve">šo noteikumu </w:t>
      </w:r>
      <w:r w:rsidR="000D1E68" w:rsidRPr="001156DC">
        <w:rPr>
          <w:sz w:val="24"/>
        </w:rPr>
        <w:t>20</w:t>
      </w:r>
      <w:r w:rsidR="0025615E" w:rsidRPr="001156DC">
        <w:rPr>
          <w:sz w:val="24"/>
        </w:rPr>
        <w:t>5</w:t>
      </w:r>
      <w:r w:rsidR="000E37B9" w:rsidRPr="001156DC">
        <w:rPr>
          <w:sz w:val="24"/>
        </w:rPr>
        <w:t xml:space="preserve">.punktā minēto prasību </w:t>
      </w:r>
      <w:r w:rsidR="00252B0F" w:rsidRPr="001156DC">
        <w:rPr>
          <w:sz w:val="24"/>
        </w:rPr>
        <w:t>pārbaud</w:t>
      </w:r>
      <w:r w:rsidR="000E37B9" w:rsidRPr="001156DC">
        <w:rPr>
          <w:sz w:val="24"/>
        </w:rPr>
        <w:t>i</w:t>
      </w:r>
      <w:r w:rsidR="00252B0F" w:rsidRPr="001156DC">
        <w:rPr>
          <w:sz w:val="24"/>
        </w:rPr>
        <w:t xml:space="preserve"> uz vietas saimniecībā.</w:t>
      </w:r>
    </w:p>
    <w:p w14:paraId="5FC0591A" w14:textId="6DF91A5C" w:rsidR="00252B0F" w:rsidRPr="001156DC" w:rsidRDefault="00A433F7" w:rsidP="002253DC">
      <w:pPr>
        <w:pStyle w:val="Punkts"/>
        <w:numPr>
          <w:ilvl w:val="0"/>
          <w:numId w:val="0"/>
        </w:numPr>
        <w:ind w:firstLine="720"/>
        <w:rPr>
          <w:sz w:val="24"/>
        </w:rPr>
      </w:pPr>
      <w:r w:rsidRPr="001156DC">
        <w:rPr>
          <w:sz w:val="24"/>
        </w:rPr>
        <w:t>207.</w:t>
      </w:r>
      <w:r w:rsidRPr="001156DC">
        <w:rPr>
          <w:sz w:val="24"/>
        </w:rPr>
        <w:tab/>
      </w:r>
      <w:r w:rsidR="000E37B9" w:rsidRPr="001156DC">
        <w:rPr>
          <w:sz w:val="24"/>
        </w:rPr>
        <w:t xml:space="preserve"> </w:t>
      </w:r>
      <w:r w:rsidR="005845F9" w:rsidRPr="001156DC">
        <w:rPr>
          <w:sz w:val="24"/>
        </w:rPr>
        <w:t>Likmi b</w:t>
      </w:r>
      <w:r w:rsidR="00252B0F" w:rsidRPr="001156DC">
        <w:rPr>
          <w:sz w:val="24"/>
        </w:rPr>
        <w:t>rīvprātīg</w:t>
      </w:r>
      <w:r w:rsidR="005845F9" w:rsidRPr="001156DC">
        <w:rPr>
          <w:sz w:val="24"/>
        </w:rPr>
        <w:t>am</w:t>
      </w:r>
      <w:r w:rsidR="00252B0F" w:rsidRPr="001156DC">
        <w:rPr>
          <w:sz w:val="24"/>
        </w:rPr>
        <w:t xml:space="preserve"> saistīt</w:t>
      </w:r>
      <w:r w:rsidR="005845F9" w:rsidRPr="001156DC">
        <w:rPr>
          <w:sz w:val="24"/>
        </w:rPr>
        <w:t>ajam</w:t>
      </w:r>
      <w:r w:rsidR="00252B0F" w:rsidRPr="001156DC">
        <w:rPr>
          <w:sz w:val="24"/>
        </w:rPr>
        <w:t xml:space="preserve"> atbalsta</w:t>
      </w:r>
      <w:r w:rsidR="005845F9" w:rsidRPr="001156DC">
        <w:rPr>
          <w:sz w:val="24"/>
        </w:rPr>
        <w:t>m</w:t>
      </w:r>
      <w:r w:rsidR="00252B0F" w:rsidRPr="001156DC">
        <w:rPr>
          <w:sz w:val="24"/>
        </w:rPr>
        <w:t xml:space="preserve"> par miežiem </w:t>
      </w:r>
      <w:r w:rsidR="00252B0F" w:rsidRPr="001156DC">
        <w:rPr>
          <w:bCs/>
          <w:sz w:val="24"/>
        </w:rPr>
        <w:t xml:space="preserve">saskaņā ar regulas </w:t>
      </w:r>
      <w:r w:rsidR="007966CF" w:rsidRPr="001156DC">
        <w:rPr>
          <w:bCs/>
          <w:sz w:val="24"/>
        </w:rPr>
        <w:t>N</w:t>
      </w:r>
      <w:r w:rsidR="00252B0F" w:rsidRPr="001156DC">
        <w:rPr>
          <w:bCs/>
          <w:sz w:val="24"/>
        </w:rPr>
        <w:t xml:space="preserve">r.639/2014 </w:t>
      </w:r>
      <w:proofErr w:type="gramStart"/>
      <w:r w:rsidR="00252B0F" w:rsidRPr="001156DC">
        <w:rPr>
          <w:bCs/>
          <w:sz w:val="24"/>
        </w:rPr>
        <w:t>53.panta</w:t>
      </w:r>
      <w:proofErr w:type="gramEnd"/>
      <w:r w:rsidR="00252B0F" w:rsidRPr="001156DC">
        <w:rPr>
          <w:bCs/>
          <w:sz w:val="24"/>
        </w:rPr>
        <w:t xml:space="preserve"> 2.punktu</w:t>
      </w:r>
      <w:r w:rsidR="00252B0F" w:rsidRPr="001156DC">
        <w:rPr>
          <w:sz w:val="24"/>
        </w:rPr>
        <w:t xml:space="preserve"> attiecīgajā gadā aprēķina, dalot maksimālo atbalsta ap</w:t>
      </w:r>
      <w:r w:rsidR="007966CF" w:rsidRPr="001156DC">
        <w:rPr>
          <w:sz w:val="24"/>
        </w:rPr>
        <w:t>mēru</w:t>
      </w:r>
      <w:r w:rsidR="00252B0F" w:rsidRPr="001156DC">
        <w:rPr>
          <w:sz w:val="24"/>
        </w:rPr>
        <w:t xml:space="preserve"> ar valstī kopējo </w:t>
      </w:r>
      <w:r w:rsidR="005845F9" w:rsidRPr="001156DC">
        <w:rPr>
          <w:sz w:val="24"/>
        </w:rPr>
        <w:t xml:space="preserve">miežu aizņemto </w:t>
      </w:r>
      <w:proofErr w:type="spellStart"/>
      <w:r w:rsidR="00252B0F" w:rsidRPr="001156DC">
        <w:rPr>
          <w:sz w:val="24"/>
        </w:rPr>
        <w:t>atbalsttiesīgo</w:t>
      </w:r>
      <w:proofErr w:type="spellEnd"/>
      <w:r w:rsidR="00252B0F" w:rsidRPr="001156DC">
        <w:rPr>
          <w:sz w:val="24"/>
        </w:rPr>
        <w:t xml:space="preserve"> hektāru skaitu. </w:t>
      </w:r>
    </w:p>
    <w:p w14:paraId="71271D0C" w14:textId="55001F11" w:rsidR="00485654" w:rsidRPr="001156DC" w:rsidRDefault="00A433F7" w:rsidP="00A433F7">
      <w:pPr>
        <w:pStyle w:val="A-nodala"/>
        <w:numPr>
          <w:ilvl w:val="0"/>
          <w:numId w:val="0"/>
        </w:numPr>
        <w:rPr>
          <w:sz w:val="24"/>
          <w:szCs w:val="24"/>
        </w:rPr>
      </w:pPr>
      <w:bookmarkStart w:id="307" w:name="_Toc408925644"/>
      <w:r w:rsidRPr="001156DC">
        <w:rPr>
          <w:sz w:val="24"/>
          <w:szCs w:val="24"/>
        </w:rPr>
        <w:t>13.11.</w:t>
      </w:r>
      <w:r w:rsidRPr="001156DC">
        <w:rPr>
          <w:sz w:val="24"/>
          <w:szCs w:val="24"/>
        </w:rPr>
        <w:tab/>
      </w:r>
      <w:r w:rsidR="00B6274A" w:rsidRPr="001156DC">
        <w:rPr>
          <w:sz w:val="24"/>
          <w:szCs w:val="24"/>
        </w:rPr>
        <w:t xml:space="preserve"> </w:t>
      </w:r>
      <w:bookmarkStart w:id="308" w:name="_Toc412143938"/>
      <w:r w:rsidR="00485654" w:rsidRPr="001156DC">
        <w:rPr>
          <w:sz w:val="24"/>
          <w:szCs w:val="24"/>
        </w:rPr>
        <w:t xml:space="preserve">Brīvprātīgs saistītais atbalsts par vasaras </w:t>
      </w:r>
      <w:r w:rsidR="00FC5836" w:rsidRPr="001156DC">
        <w:rPr>
          <w:sz w:val="24"/>
          <w:szCs w:val="24"/>
        </w:rPr>
        <w:t>rapsi</w:t>
      </w:r>
      <w:bookmarkEnd w:id="307"/>
      <w:bookmarkEnd w:id="308"/>
    </w:p>
    <w:p w14:paraId="04925710" w14:textId="66A6F13B" w:rsidR="00947BB1" w:rsidRPr="001156DC" w:rsidRDefault="00A433F7" w:rsidP="00A433F7">
      <w:pPr>
        <w:pStyle w:val="Punkts"/>
        <w:numPr>
          <w:ilvl w:val="0"/>
          <w:numId w:val="0"/>
        </w:numPr>
        <w:ind w:firstLine="720"/>
        <w:rPr>
          <w:sz w:val="24"/>
          <w:lang w:eastAsia="ru-RU"/>
        </w:rPr>
      </w:pPr>
      <w:r w:rsidRPr="001156DC">
        <w:rPr>
          <w:sz w:val="24"/>
          <w:lang w:eastAsia="ru-RU"/>
        </w:rPr>
        <w:t>208.</w:t>
      </w:r>
      <w:r w:rsidRPr="001156DC">
        <w:rPr>
          <w:sz w:val="24"/>
          <w:lang w:eastAsia="ru-RU"/>
        </w:rPr>
        <w:tab/>
      </w:r>
      <w:r w:rsidR="00321FA6" w:rsidRPr="001156DC">
        <w:rPr>
          <w:sz w:val="24"/>
          <w:lang w:eastAsia="ru-RU"/>
        </w:rPr>
        <w:tab/>
      </w:r>
      <w:bookmarkStart w:id="309" w:name="_Ref401040608"/>
      <w:r w:rsidR="00B6274A" w:rsidRPr="001156DC">
        <w:rPr>
          <w:sz w:val="24"/>
          <w:lang w:eastAsia="ru-RU"/>
        </w:rPr>
        <w:t xml:space="preserve"> </w:t>
      </w:r>
      <w:r w:rsidR="00321FA6" w:rsidRPr="001156DC">
        <w:rPr>
          <w:sz w:val="24"/>
          <w:lang w:eastAsia="ru-RU"/>
        </w:rPr>
        <w:t xml:space="preserve">Brīvprātīgu saistīto atbalstu par </w:t>
      </w:r>
      <w:r w:rsidR="00947BB1" w:rsidRPr="001156DC">
        <w:rPr>
          <w:sz w:val="24"/>
          <w:lang w:eastAsia="ru-RU"/>
        </w:rPr>
        <w:t>vasaras rap</w:t>
      </w:r>
      <w:r w:rsidR="00321FA6" w:rsidRPr="001156DC">
        <w:rPr>
          <w:sz w:val="24"/>
          <w:lang w:eastAsia="ru-RU"/>
        </w:rPr>
        <w:t>si</w:t>
      </w:r>
      <w:r w:rsidR="00947BB1" w:rsidRPr="001156DC">
        <w:rPr>
          <w:sz w:val="24"/>
          <w:lang w:eastAsia="ru-RU"/>
        </w:rPr>
        <w:t xml:space="preserve"> </w:t>
      </w:r>
      <w:r w:rsidR="007966CF" w:rsidRPr="001156DC">
        <w:rPr>
          <w:sz w:val="24"/>
          <w:lang w:eastAsia="ru-RU"/>
        </w:rPr>
        <w:t>(</w:t>
      </w:r>
      <w:proofErr w:type="spellStart"/>
      <w:r w:rsidR="007966CF" w:rsidRPr="001156DC">
        <w:rPr>
          <w:i/>
          <w:sz w:val="24"/>
          <w:lang w:eastAsia="ru-RU"/>
        </w:rPr>
        <w:t>Brassica</w:t>
      </w:r>
      <w:proofErr w:type="spellEnd"/>
      <w:r w:rsidR="007966CF" w:rsidRPr="001156DC">
        <w:rPr>
          <w:i/>
          <w:sz w:val="24"/>
          <w:lang w:eastAsia="ru-RU"/>
        </w:rPr>
        <w:t xml:space="preserve"> </w:t>
      </w:r>
      <w:proofErr w:type="spellStart"/>
      <w:r w:rsidR="007966CF" w:rsidRPr="001156DC">
        <w:rPr>
          <w:i/>
          <w:sz w:val="24"/>
          <w:lang w:eastAsia="ru-RU"/>
        </w:rPr>
        <w:t>napus</w:t>
      </w:r>
      <w:proofErr w:type="spellEnd"/>
      <w:r w:rsidR="007966CF" w:rsidRPr="001156DC">
        <w:rPr>
          <w:i/>
          <w:sz w:val="24"/>
          <w:lang w:eastAsia="ru-RU"/>
        </w:rPr>
        <w:t xml:space="preserve"> </w:t>
      </w:r>
      <w:proofErr w:type="spellStart"/>
      <w:r w:rsidR="007966CF" w:rsidRPr="001156DC">
        <w:rPr>
          <w:i/>
          <w:sz w:val="24"/>
          <w:lang w:eastAsia="ru-RU"/>
        </w:rPr>
        <w:t>subsp</w:t>
      </w:r>
      <w:proofErr w:type="spellEnd"/>
      <w:r w:rsidR="007966CF" w:rsidRPr="001156DC">
        <w:rPr>
          <w:i/>
          <w:sz w:val="24"/>
          <w:lang w:eastAsia="ru-RU"/>
        </w:rPr>
        <w:t xml:space="preserve">. </w:t>
      </w:r>
      <w:proofErr w:type="spellStart"/>
      <w:r w:rsidR="007966CF" w:rsidRPr="001156DC">
        <w:rPr>
          <w:i/>
          <w:sz w:val="24"/>
          <w:lang w:eastAsia="ru-RU"/>
        </w:rPr>
        <w:t>napus</w:t>
      </w:r>
      <w:proofErr w:type="spellEnd"/>
      <w:r w:rsidR="007966CF" w:rsidRPr="001156DC">
        <w:rPr>
          <w:i/>
          <w:sz w:val="24"/>
          <w:lang w:eastAsia="ru-RU"/>
        </w:rPr>
        <w:t xml:space="preserve"> f. </w:t>
      </w:r>
      <w:proofErr w:type="spellStart"/>
      <w:r w:rsidR="007966CF" w:rsidRPr="001156DC">
        <w:rPr>
          <w:i/>
          <w:sz w:val="24"/>
          <w:lang w:eastAsia="ru-RU"/>
        </w:rPr>
        <w:t>annua</w:t>
      </w:r>
      <w:proofErr w:type="spellEnd"/>
      <w:r w:rsidR="007966CF" w:rsidRPr="001156DC">
        <w:rPr>
          <w:sz w:val="24"/>
          <w:lang w:eastAsia="ru-RU"/>
        </w:rPr>
        <w:t xml:space="preserve">) </w:t>
      </w:r>
      <w:r w:rsidR="009573F4" w:rsidRPr="001156DC">
        <w:rPr>
          <w:sz w:val="24"/>
          <w:lang w:eastAsia="ru-RU"/>
        </w:rPr>
        <w:t xml:space="preserve">lauksaimnieks </w:t>
      </w:r>
      <w:r w:rsidR="00947BB1" w:rsidRPr="001156DC">
        <w:rPr>
          <w:sz w:val="24"/>
          <w:lang w:eastAsia="ru-RU"/>
        </w:rPr>
        <w:t xml:space="preserve">var saņemt, ja </w:t>
      </w:r>
      <w:r w:rsidR="00FC5836" w:rsidRPr="001156DC">
        <w:rPr>
          <w:sz w:val="24"/>
        </w:rPr>
        <w:t xml:space="preserve">kopējā viena vai vairāku ar vasaras rapsi apsētu lauku </w:t>
      </w:r>
      <w:proofErr w:type="spellStart"/>
      <w:r w:rsidR="009D1BD6" w:rsidRPr="001156DC">
        <w:rPr>
          <w:sz w:val="24"/>
        </w:rPr>
        <w:t>atbalsttiesīgā</w:t>
      </w:r>
      <w:proofErr w:type="spellEnd"/>
      <w:r w:rsidR="009D1BD6" w:rsidRPr="001156DC">
        <w:rPr>
          <w:sz w:val="24"/>
        </w:rPr>
        <w:t xml:space="preserve"> </w:t>
      </w:r>
      <w:r w:rsidR="00FC5836" w:rsidRPr="001156DC">
        <w:rPr>
          <w:sz w:val="24"/>
        </w:rPr>
        <w:t xml:space="preserve">platība </w:t>
      </w:r>
      <w:r w:rsidR="007966CF" w:rsidRPr="001156DC">
        <w:rPr>
          <w:sz w:val="24"/>
        </w:rPr>
        <w:t>nav mazāka par</w:t>
      </w:r>
      <w:r w:rsidR="00FC5836" w:rsidRPr="001156DC">
        <w:rPr>
          <w:sz w:val="24"/>
        </w:rPr>
        <w:t xml:space="preserve"> vien</w:t>
      </w:r>
      <w:r w:rsidR="007966CF" w:rsidRPr="001156DC">
        <w:rPr>
          <w:sz w:val="24"/>
        </w:rPr>
        <w:t>u</w:t>
      </w:r>
      <w:r w:rsidR="00FC5836" w:rsidRPr="001156DC">
        <w:rPr>
          <w:sz w:val="24"/>
        </w:rPr>
        <w:t xml:space="preserve"> hektār</w:t>
      </w:r>
      <w:r w:rsidR="007966CF" w:rsidRPr="001156DC">
        <w:rPr>
          <w:sz w:val="24"/>
        </w:rPr>
        <w:t>u</w:t>
      </w:r>
      <w:r w:rsidR="00CB0978" w:rsidRPr="001156DC">
        <w:rPr>
          <w:sz w:val="24"/>
        </w:rPr>
        <w:t xml:space="preserve"> un tā ir pieteikta vienotajam platības maksājumam</w:t>
      </w:r>
      <w:r w:rsidR="00FC5836" w:rsidRPr="001156DC">
        <w:rPr>
          <w:sz w:val="24"/>
        </w:rPr>
        <w:t>.</w:t>
      </w:r>
      <w:bookmarkEnd w:id="309"/>
    </w:p>
    <w:p w14:paraId="7D22C478" w14:textId="30F94A5F" w:rsidR="00EA4928" w:rsidRPr="001156DC" w:rsidRDefault="00A433F7" w:rsidP="00A433F7">
      <w:pPr>
        <w:pStyle w:val="Punkts"/>
        <w:numPr>
          <w:ilvl w:val="0"/>
          <w:numId w:val="0"/>
        </w:numPr>
        <w:ind w:firstLine="720"/>
        <w:rPr>
          <w:sz w:val="24"/>
        </w:rPr>
      </w:pPr>
      <w:r w:rsidRPr="001156DC">
        <w:rPr>
          <w:sz w:val="24"/>
        </w:rPr>
        <w:t>209.</w:t>
      </w:r>
      <w:r w:rsidRPr="001156DC">
        <w:rPr>
          <w:sz w:val="24"/>
        </w:rPr>
        <w:tab/>
      </w:r>
      <w:r w:rsidR="00B6274A" w:rsidRPr="001156DC">
        <w:rPr>
          <w:sz w:val="24"/>
        </w:rPr>
        <w:t xml:space="preserve"> </w:t>
      </w:r>
      <w:r w:rsidR="000B7AD1" w:rsidRPr="001156DC">
        <w:rPr>
          <w:sz w:val="24"/>
        </w:rPr>
        <w:t xml:space="preserve">Nosakot </w:t>
      </w:r>
      <w:r w:rsidR="007966CF" w:rsidRPr="001156DC">
        <w:rPr>
          <w:sz w:val="24"/>
        </w:rPr>
        <w:t xml:space="preserve">vasaras rapša </w:t>
      </w:r>
      <w:proofErr w:type="spellStart"/>
      <w:r w:rsidR="000B7AD1" w:rsidRPr="001156DC">
        <w:rPr>
          <w:sz w:val="24"/>
        </w:rPr>
        <w:t>a</w:t>
      </w:r>
      <w:r w:rsidR="00975F51" w:rsidRPr="001156DC">
        <w:rPr>
          <w:sz w:val="24"/>
        </w:rPr>
        <w:t>tbalstiesīg</w:t>
      </w:r>
      <w:r w:rsidR="00A15420" w:rsidRPr="001156DC">
        <w:rPr>
          <w:sz w:val="24"/>
        </w:rPr>
        <w:t>o</w:t>
      </w:r>
      <w:proofErr w:type="spellEnd"/>
      <w:r w:rsidR="00975F51" w:rsidRPr="001156DC">
        <w:rPr>
          <w:sz w:val="24"/>
        </w:rPr>
        <w:t xml:space="preserve"> platīb</w:t>
      </w:r>
      <w:r w:rsidR="00A15420" w:rsidRPr="001156DC">
        <w:rPr>
          <w:sz w:val="24"/>
        </w:rPr>
        <w:t>u</w:t>
      </w:r>
      <w:r w:rsidR="007966CF" w:rsidRPr="001156DC">
        <w:rPr>
          <w:sz w:val="24"/>
        </w:rPr>
        <w:t>,</w:t>
      </w:r>
      <w:r w:rsidR="004343A7" w:rsidRPr="001156DC">
        <w:rPr>
          <w:sz w:val="24"/>
        </w:rPr>
        <w:t xml:space="preserve"> </w:t>
      </w:r>
      <w:r w:rsidR="008815E4" w:rsidRPr="001156DC">
        <w:rPr>
          <w:sz w:val="24"/>
        </w:rPr>
        <w:t>piemēro lineār</w:t>
      </w:r>
      <w:r w:rsidR="00257306" w:rsidRPr="001156DC">
        <w:rPr>
          <w:sz w:val="24"/>
        </w:rPr>
        <w:t>o</w:t>
      </w:r>
      <w:r w:rsidR="008815E4" w:rsidRPr="001156DC">
        <w:rPr>
          <w:sz w:val="24"/>
        </w:rPr>
        <w:t xml:space="preserve"> samazinājum</w:t>
      </w:r>
      <w:r w:rsidR="00257306" w:rsidRPr="001156DC">
        <w:rPr>
          <w:sz w:val="24"/>
        </w:rPr>
        <w:t>u</w:t>
      </w:r>
      <w:r w:rsidR="008815E4" w:rsidRPr="001156DC">
        <w:rPr>
          <w:sz w:val="24"/>
        </w:rPr>
        <w:t xml:space="preserve"> saskaņā ar regulas Nr.639/2014 </w:t>
      </w:r>
      <w:proofErr w:type="gramStart"/>
      <w:r w:rsidR="008815E4" w:rsidRPr="001156DC">
        <w:rPr>
          <w:sz w:val="24"/>
        </w:rPr>
        <w:t>53.panta</w:t>
      </w:r>
      <w:proofErr w:type="gramEnd"/>
      <w:r w:rsidR="008815E4" w:rsidRPr="001156DC">
        <w:rPr>
          <w:sz w:val="24"/>
        </w:rPr>
        <w:t xml:space="preserve"> 3.punktu.</w:t>
      </w:r>
    </w:p>
    <w:p w14:paraId="39D8309F" w14:textId="0440473B" w:rsidR="003D253B" w:rsidRPr="001156DC" w:rsidRDefault="00A433F7" w:rsidP="00A433F7">
      <w:pPr>
        <w:pStyle w:val="Punkts"/>
        <w:numPr>
          <w:ilvl w:val="0"/>
          <w:numId w:val="0"/>
        </w:numPr>
        <w:ind w:firstLine="720"/>
        <w:rPr>
          <w:sz w:val="24"/>
        </w:rPr>
      </w:pPr>
      <w:r w:rsidRPr="001156DC">
        <w:rPr>
          <w:sz w:val="24"/>
        </w:rPr>
        <w:t>210.</w:t>
      </w:r>
      <w:r w:rsidRPr="001156DC">
        <w:rPr>
          <w:sz w:val="24"/>
        </w:rPr>
        <w:tab/>
      </w:r>
      <w:r w:rsidR="003D253B" w:rsidRPr="001156DC">
        <w:rPr>
          <w:sz w:val="24"/>
        </w:rPr>
        <w:t xml:space="preserve"> Lauku atbalsta dienests </w:t>
      </w:r>
      <w:r w:rsidR="00257306" w:rsidRPr="001156DC">
        <w:rPr>
          <w:sz w:val="24"/>
        </w:rPr>
        <w:t xml:space="preserve">atbilstoši regulas Nr.809/2014 </w:t>
      </w:r>
      <w:proofErr w:type="gramStart"/>
      <w:r w:rsidR="00257306" w:rsidRPr="001156DC">
        <w:rPr>
          <w:sz w:val="24"/>
        </w:rPr>
        <w:t>30.panta</w:t>
      </w:r>
      <w:proofErr w:type="gramEnd"/>
      <w:r w:rsidR="00257306" w:rsidRPr="001156DC">
        <w:rPr>
          <w:sz w:val="24"/>
        </w:rPr>
        <w:t xml:space="preserve"> </w:t>
      </w:r>
      <w:r w:rsidR="00E350B9" w:rsidRPr="001156DC">
        <w:rPr>
          <w:sz w:val="24"/>
        </w:rPr>
        <w:t>“e” apakšpunkt</w:t>
      </w:r>
      <w:r w:rsidR="00257306" w:rsidRPr="001156DC">
        <w:rPr>
          <w:sz w:val="24"/>
        </w:rPr>
        <w:t xml:space="preserve">am </w:t>
      </w:r>
      <w:r w:rsidR="003D253B" w:rsidRPr="001156DC">
        <w:rPr>
          <w:sz w:val="24"/>
        </w:rPr>
        <w:t xml:space="preserve">veic </w:t>
      </w:r>
      <w:r w:rsidR="00257306" w:rsidRPr="001156DC">
        <w:rPr>
          <w:sz w:val="24"/>
        </w:rPr>
        <w:t>šo noteikumu</w:t>
      </w:r>
      <w:r w:rsidR="008A4660" w:rsidRPr="001156DC">
        <w:rPr>
          <w:sz w:val="24"/>
        </w:rPr>
        <w:t xml:space="preserve"> </w:t>
      </w:r>
      <w:r w:rsidR="000D1E68" w:rsidRPr="001156DC">
        <w:rPr>
          <w:sz w:val="24"/>
        </w:rPr>
        <w:t>20</w:t>
      </w:r>
      <w:r w:rsidR="0025615E" w:rsidRPr="001156DC">
        <w:rPr>
          <w:sz w:val="24"/>
        </w:rPr>
        <w:t>8</w:t>
      </w:r>
      <w:r w:rsidR="00F7389B" w:rsidRPr="001156DC">
        <w:rPr>
          <w:sz w:val="24"/>
        </w:rPr>
        <w:t>.</w:t>
      </w:r>
      <w:r w:rsidR="00257306" w:rsidRPr="001156DC">
        <w:rPr>
          <w:sz w:val="24"/>
        </w:rPr>
        <w:t xml:space="preserve">punktā minēto prasību </w:t>
      </w:r>
      <w:r w:rsidR="003D253B" w:rsidRPr="001156DC">
        <w:rPr>
          <w:sz w:val="24"/>
        </w:rPr>
        <w:t>pārbaud</w:t>
      </w:r>
      <w:r w:rsidR="00257306" w:rsidRPr="001156DC">
        <w:rPr>
          <w:sz w:val="24"/>
        </w:rPr>
        <w:t>i</w:t>
      </w:r>
      <w:r w:rsidR="003D253B" w:rsidRPr="001156DC">
        <w:rPr>
          <w:sz w:val="24"/>
        </w:rPr>
        <w:t xml:space="preserve"> uz vietas saimniecībā</w:t>
      </w:r>
      <w:r w:rsidR="00FC5836" w:rsidRPr="001156DC">
        <w:rPr>
          <w:sz w:val="24"/>
        </w:rPr>
        <w:t xml:space="preserve"> </w:t>
      </w:r>
      <w:r w:rsidR="003D253B" w:rsidRPr="001156DC">
        <w:rPr>
          <w:sz w:val="24"/>
        </w:rPr>
        <w:t>un sa</w:t>
      </w:r>
      <w:r w:rsidR="007966CF" w:rsidRPr="001156DC">
        <w:rPr>
          <w:sz w:val="24"/>
        </w:rPr>
        <w:t>gatavo</w:t>
      </w:r>
      <w:r w:rsidR="003D253B" w:rsidRPr="001156DC">
        <w:rPr>
          <w:sz w:val="24"/>
        </w:rPr>
        <w:t xml:space="preserve"> kontroles ziņojumu. </w:t>
      </w:r>
    </w:p>
    <w:p w14:paraId="35CE1582" w14:textId="58394131" w:rsidR="00315AA3" w:rsidRPr="001156DC" w:rsidRDefault="00A433F7" w:rsidP="00A433F7">
      <w:pPr>
        <w:pStyle w:val="Punkts"/>
        <w:numPr>
          <w:ilvl w:val="0"/>
          <w:numId w:val="0"/>
        </w:numPr>
        <w:ind w:firstLine="720"/>
        <w:rPr>
          <w:sz w:val="24"/>
        </w:rPr>
      </w:pPr>
      <w:bookmarkStart w:id="310" w:name="_Ref401009455"/>
      <w:r w:rsidRPr="001156DC">
        <w:rPr>
          <w:sz w:val="24"/>
        </w:rPr>
        <w:t>211.</w:t>
      </w:r>
      <w:r w:rsidRPr="001156DC">
        <w:rPr>
          <w:sz w:val="24"/>
        </w:rPr>
        <w:tab/>
      </w:r>
      <w:r w:rsidR="00B6274A" w:rsidRPr="001156DC">
        <w:rPr>
          <w:sz w:val="24"/>
        </w:rPr>
        <w:t xml:space="preserve"> </w:t>
      </w:r>
      <w:r w:rsidR="003D253B" w:rsidRPr="001156DC">
        <w:rPr>
          <w:sz w:val="24"/>
        </w:rPr>
        <w:t>Brīvprātīg</w:t>
      </w:r>
      <w:r w:rsidR="00257306" w:rsidRPr="001156DC">
        <w:rPr>
          <w:sz w:val="24"/>
        </w:rPr>
        <w:t>a</w:t>
      </w:r>
      <w:r w:rsidR="003D253B" w:rsidRPr="001156DC">
        <w:rPr>
          <w:sz w:val="24"/>
        </w:rPr>
        <w:t xml:space="preserve"> saistītā atbalsta par </w:t>
      </w:r>
      <w:r w:rsidR="00156AB1" w:rsidRPr="001156DC">
        <w:rPr>
          <w:sz w:val="24"/>
        </w:rPr>
        <w:t>vasaras rapsi</w:t>
      </w:r>
      <w:r w:rsidR="003D253B" w:rsidRPr="001156DC">
        <w:rPr>
          <w:sz w:val="24"/>
        </w:rPr>
        <w:t xml:space="preserve"> likmi </w:t>
      </w:r>
      <w:r w:rsidR="003D253B" w:rsidRPr="001156DC">
        <w:rPr>
          <w:bCs/>
          <w:sz w:val="24"/>
        </w:rPr>
        <w:t xml:space="preserve">saskaņā ar regulas </w:t>
      </w:r>
      <w:r w:rsidR="00B6274A" w:rsidRPr="001156DC">
        <w:rPr>
          <w:bCs/>
          <w:sz w:val="24"/>
        </w:rPr>
        <w:t>N</w:t>
      </w:r>
      <w:r w:rsidR="003D253B" w:rsidRPr="001156DC">
        <w:rPr>
          <w:bCs/>
          <w:sz w:val="24"/>
        </w:rPr>
        <w:t xml:space="preserve">r.639/2014 </w:t>
      </w:r>
      <w:proofErr w:type="gramStart"/>
      <w:r w:rsidR="003D253B" w:rsidRPr="001156DC">
        <w:rPr>
          <w:bCs/>
          <w:sz w:val="24"/>
        </w:rPr>
        <w:t>53.panta</w:t>
      </w:r>
      <w:proofErr w:type="gramEnd"/>
      <w:r w:rsidR="003D253B" w:rsidRPr="001156DC">
        <w:rPr>
          <w:bCs/>
          <w:sz w:val="24"/>
        </w:rPr>
        <w:t xml:space="preserve"> 2.punktu</w:t>
      </w:r>
      <w:r w:rsidR="003D253B" w:rsidRPr="001156DC">
        <w:rPr>
          <w:sz w:val="24"/>
        </w:rPr>
        <w:t xml:space="preserve"> attiecīgajā gadā aprēķina, dalot </w:t>
      </w:r>
      <w:r w:rsidR="007B0CB8" w:rsidRPr="001156DC">
        <w:rPr>
          <w:sz w:val="24"/>
        </w:rPr>
        <w:t xml:space="preserve">maksimālo atbalsta </w:t>
      </w:r>
      <w:r w:rsidR="00315AA3" w:rsidRPr="001156DC">
        <w:rPr>
          <w:sz w:val="24"/>
        </w:rPr>
        <w:t>ap</w:t>
      </w:r>
      <w:r w:rsidR="007966CF" w:rsidRPr="001156DC">
        <w:rPr>
          <w:sz w:val="24"/>
        </w:rPr>
        <w:t>mēru</w:t>
      </w:r>
      <w:r w:rsidR="00315AA3" w:rsidRPr="001156DC">
        <w:rPr>
          <w:sz w:val="24"/>
        </w:rPr>
        <w:t xml:space="preserve"> ar valstī kopējo šim atbalstam noteikto platību limitu </w:t>
      </w:r>
      <w:r w:rsidR="007966CF" w:rsidRPr="001156DC">
        <w:rPr>
          <w:sz w:val="24"/>
        </w:rPr>
        <w:t xml:space="preserve">– </w:t>
      </w:r>
      <w:r w:rsidR="00315AA3" w:rsidRPr="001156DC">
        <w:rPr>
          <w:sz w:val="24"/>
        </w:rPr>
        <w:t>76</w:t>
      </w:r>
      <w:r w:rsidR="007966CF" w:rsidRPr="001156DC">
        <w:rPr>
          <w:sz w:val="24"/>
        </w:rPr>
        <w:t> </w:t>
      </w:r>
      <w:r w:rsidR="00072634" w:rsidRPr="001156DC">
        <w:rPr>
          <w:sz w:val="24"/>
        </w:rPr>
        <w:t xml:space="preserve">285 </w:t>
      </w:r>
      <w:r w:rsidR="00315AA3" w:rsidRPr="001156DC">
        <w:rPr>
          <w:sz w:val="24"/>
        </w:rPr>
        <w:t>h</w:t>
      </w:r>
      <w:r w:rsidR="00257306" w:rsidRPr="001156DC">
        <w:rPr>
          <w:sz w:val="24"/>
        </w:rPr>
        <w:t>ektār</w:t>
      </w:r>
      <w:r w:rsidR="007966CF" w:rsidRPr="001156DC">
        <w:rPr>
          <w:sz w:val="24"/>
        </w:rPr>
        <w:t>us</w:t>
      </w:r>
      <w:r w:rsidR="00315AA3" w:rsidRPr="001156DC">
        <w:rPr>
          <w:sz w:val="24"/>
        </w:rPr>
        <w:t>.</w:t>
      </w:r>
      <w:bookmarkEnd w:id="310"/>
      <w:r w:rsidR="007B0CB8" w:rsidRPr="001156DC">
        <w:rPr>
          <w:sz w:val="24"/>
        </w:rPr>
        <w:t xml:space="preserve"> </w:t>
      </w:r>
    </w:p>
    <w:p w14:paraId="3E1BFC96" w14:textId="56458D7A" w:rsidR="00315AA3" w:rsidRPr="001156DC" w:rsidRDefault="00A433F7" w:rsidP="00A433F7">
      <w:pPr>
        <w:pStyle w:val="Punkts"/>
        <w:numPr>
          <w:ilvl w:val="0"/>
          <w:numId w:val="0"/>
        </w:numPr>
        <w:ind w:firstLine="720"/>
        <w:rPr>
          <w:sz w:val="24"/>
        </w:rPr>
      </w:pPr>
      <w:r w:rsidRPr="001156DC">
        <w:rPr>
          <w:sz w:val="24"/>
        </w:rPr>
        <w:t>212.</w:t>
      </w:r>
      <w:r w:rsidRPr="001156DC">
        <w:rPr>
          <w:sz w:val="24"/>
        </w:rPr>
        <w:tab/>
      </w:r>
      <w:r w:rsidR="00315AA3" w:rsidRPr="001156DC">
        <w:rPr>
          <w:sz w:val="24"/>
        </w:rPr>
        <w:t xml:space="preserve"> Ja kopējais valstī pieteiktais </w:t>
      </w:r>
      <w:proofErr w:type="spellStart"/>
      <w:r w:rsidR="00315AA3" w:rsidRPr="001156DC">
        <w:rPr>
          <w:sz w:val="24"/>
        </w:rPr>
        <w:t>atbalsttiesīgo</w:t>
      </w:r>
      <w:proofErr w:type="spellEnd"/>
      <w:r w:rsidR="00315AA3" w:rsidRPr="001156DC">
        <w:rPr>
          <w:sz w:val="24"/>
        </w:rPr>
        <w:t xml:space="preserve"> h</w:t>
      </w:r>
      <w:r w:rsidR="00257306" w:rsidRPr="001156DC">
        <w:rPr>
          <w:sz w:val="24"/>
        </w:rPr>
        <w:t>ektāru</w:t>
      </w:r>
      <w:r w:rsidR="00315AA3" w:rsidRPr="001156DC">
        <w:rPr>
          <w:sz w:val="24"/>
        </w:rPr>
        <w:t xml:space="preserve"> skaits pārsniedz </w:t>
      </w:r>
      <w:r w:rsidR="000D1E68" w:rsidRPr="001156DC">
        <w:rPr>
          <w:sz w:val="24"/>
        </w:rPr>
        <w:t>21</w:t>
      </w:r>
      <w:r w:rsidR="0025615E" w:rsidRPr="001156DC">
        <w:rPr>
          <w:sz w:val="24"/>
        </w:rPr>
        <w:t>1</w:t>
      </w:r>
      <w:r w:rsidR="00F7389B" w:rsidRPr="001156DC">
        <w:rPr>
          <w:sz w:val="24"/>
        </w:rPr>
        <w:t>.</w:t>
      </w:r>
      <w:r w:rsidR="00315AA3" w:rsidRPr="001156DC">
        <w:rPr>
          <w:sz w:val="24"/>
        </w:rPr>
        <w:t>punktā minēto platību limitu</w:t>
      </w:r>
      <w:r w:rsidR="007966CF" w:rsidRPr="001156DC">
        <w:rPr>
          <w:sz w:val="24"/>
        </w:rPr>
        <w:t>,</w:t>
      </w:r>
      <w:r w:rsidR="00315AA3" w:rsidRPr="001156DC">
        <w:rPr>
          <w:sz w:val="24"/>
        </w:rPr>
        <w:t xml:space="preserve"> brīvprātīg</w:t>
      </w:r>
      <w:r w:rsidR="00257306" w:rsidRPr="001156DC">
        <w:rPr>
          <w:sz w:val="24"/>
        </w:rPr>
        <w:t>a</w:t>
      </w:r>
      <w:r w:rsidR="00315AA3" w:rsidRPr="001156DC">
        <w:rPr>
          <w:sz w:val="24"/>
        </w:rPr>
        <w:t xml:space="preserve"> saistītā atbalsta par vasaras rapsi likmei piemēro lineāro samazinājuma koeficientu, k</w:t>
      </w:r>
      <w:r w:rsidR="00257306" w:rsidRPr="001156DC">
        <w:rPr>
          <w:sz w:val="24"/>
        </w:rPr>
        <w:t>o</w:t>
      </w:r>
      <w:r w:rsidR="00315AA3" w:rsidRPr="001156DC">
        <w:rPr>
          <w:sz w:val="24"/>
        </w:rPr>
        <w:t xml:space="preserve"> aprēķina</w:t>
      </w:r>
      <w:r w:rsidR="007966CF" w:rsidRPr="001156DC">
        <w:rPr>
          <w:sz w:val="24"/>
        </w:rPr>
        <w:t>,</w:t>
      </w:r>
      <w:r w:rsidR="00315AA3" w:rsidRPr="001156DC">
        <w:rPr>
          <w:sz w:val="24"/>
        </w:rPr>
        <w:t xml:space="preserve"> </w:t>
      </w:r>
      <w:r w:rsidR="007966CF" w:rsidRPr="001156DC">
        <w:rPr>
          <w:sz w:val="24"/>
        </w:rPr>
        <w:t xml:space="preserve">šo noteikumu </w:t>
      </w:r>
      <w:r w:rsidR="000D1E68" w:rsidRPr="001156DC">
        <w:rPr>
          <w:sz w:val="24"/>
        </w:rPr>
        <w:t>21</w:t>
      </w:r>
      <w:r w:rsidR="0025615E" w:rsidRPr="001156DC">
        <w:rPr>
          <w:sz w:val="24"/>
        </w:rPr>
        <w:t>1</w:t>
      </w:r>
      <w:r w:rsidR="00F7389B" w:rsidRPr="001156DC">
        <w:rPr>
          <w:sz w:val="24"/>
        </w:rPr>
        <w:t>.</w:t>
      </w:r>
      <w:r w:rsidR="007966CF" w:rsidRPr="001156DC">
        <w:rPr>
          <w:sz w:val="24"/>
        </w:rPr>
        <w:t xml:space="preserve">punktā minēto </w:t>
      </w:r>
      <w:r w:rsidR="00315AA3" w:rsidRPr="001156DC">
        <w:rPr>
          <w:sz w:val="24"/>
        </w:rPr>
        <w:t>platību limitu dalot ar kārtējā gadā valstī kop</w:t>
      </w:r>
      <w:r w:rsidR="005845F9" w:rsidRPr="001156DC">
        <w:rPr>
          <w:sz w:val="24"/>
        </w:rPr>
        <w:t>ējo</w:t>
      </w:r>
      <w:r w:rsidR="00315AA3" w:rsidRPr="001156DC">
        <w:rPr>
          <w:sz w:val="24"/>
        </w:rPr>
        <w:t xml:space="preserve"> </w:t>
      </w:r>
      <w:r w:rsidR="005845F9" w:rsidRPr="001156DC">
        <w:rPr>
          <w:sz w:val="24"/>
        </w:rPr>
        <w:t xml:space="preserve">vasaras rapša aizņemto </w:t>
      </w:r>
      <w:proofErr w:type="spellStart"/>
      <w:r w:rsidR="00315AA3" w:rsidRPr="001156DC">
        <w:rPr>
          <w:sz w:val="24"/>
        </w:rPr>
        <w:t>atbalsttiesīgo</w:t>
      </w:r>
      <w:proofErr w:type="spellEnd"/>
      <w:r w:rsidR="00315AA3" w:rsidRPr="001156DC">
        <w:rPr>
          <w:sz w:val="24"/>
        </w:rPr>
        <w:t xml:space="preserve"> hektāru skaitu.</w:t>
      </w:r>
    </w:p>
    <w:p w14:paraId="52B5D098" w14:textId="3841FAF6" w:rsidR="00DE669A" w:rsidRPr="001156DC" w:rsidRDefault="00A433F7" w:rsidP="00A433F7">
      <w:pPr>
        <w:pStyle w:val="A-nodala"/>
        <w:numPr>
          <w:ilvl w:val="0"/>
          <w:numId w:val="0"/>
        </w:numPr>
        <w:rPr>
          <w:sz w:val="24"/>
          <w:szCs w:val="24"/>
        </w:rPr>
      </w:pPr>
      <w:r w:rsidRPr="001156DC">
        <w:rPr>
          <w:sz w:val="24"/>
          <w:szCs w:val="24"/>
        </w:rPr>
        <w:lastRenderedPageBreak/>
        <w:t>13.12.</w:t>
      </w:r>
      <w:r w:rsidRPr="001156DC">
        <w:rPr>
          <w:sz w:val="24"/>
          <w:szCs w:val="24"/>
        </w:rPr>
        <w:tab/>
      </w:r>
      <w:r w:rsidR="00DE669A" w:rsidRPr="001156DC">
        <w:rPr>
          <w:sz w:val="24"/>
          <w:szCs w:val="24"/>
        </w:rPr>
        <w:tab/>
        <w:t xml:space="preserve"> </w:t>
      </w:r>
      <w:bookmarkStart w:id="311" w:name="_Toc400221008"/>
      <w:bookmarkStart w:id="312" w:name="_Toc408925645"/>
      <w:bookmarkStart w:id="313" w:name="_Toc412143939"/>
      <w:r w:rsidR="00BC3AAA" w:rsidRPr="001156DC">
        <w:rPr>
          <w:sz w:val="24"/>
          <w:szCs w:val="24"/>
        </w:rPr>
        <w:t>Brīvprātīgs saistītais</w:t>
      </w:r>
      <w:r w:rsidR="00DE669A" w:rsidRPr="001156DC">
        <w:rPr>
          <w:sz w:val="24"/>
          <w:szCs w:val="24"/>
        </w:rPr>
        <w:t xml:space="preserve"> atbalsts par dārzeņiem</w:t>
      </w:r>
      <w:bookmarkEnd w:id="311"/>
      <w:bookmarkEnd w:id="312"/>
      <w:bookmarkEnd w:id="313"/>
    </w:p>
    <w:p w14:paraId="241049B6" w14:textId="47E1B0A1" w:rsidR="00D21321" w:rsidRPr="001156DC" w:rsidRDefault="00A433F7" w:rsidP="002253DC">
      <w:pPr>
        <w:pStyle w:val="Punkts"/>
        <w:numPr>
          <w:ilvl w:val="0"/>
          <w:numId w:val="0"/>
        </w:numPr>
        <w:ind w:firstLine="720"/>
        <w:rPr>
          <w:sz w:val="24"/>
        </w:rPr>
      </w:pPr>
      <w:r w:rsidRPr="001156DC">
        <w:rPr>
          <w:sz w:val="24"/>
        </w:rPr>
        <w:t>213.</w:t>
      </w:r>
      <w:r w:rsidRPr="001156DC">
        <w:rPr>
          <w:sz w:val="24"/>
        </w:rPr>
        <w:tab/>
      </w:r>
      <w:r w:rsidR="00843DBF" w:rsidRPr="001156DC">
        <w:rPr>
          <w:sz w:val="24"/>
        </w:rPr>
        <w:t xml:space="preserve"> </w:t>
      </w:r>
      <w:r w:rsidR="00D54BFE" w:rsidRPr="001156DC">
        <w:rPr>
          <w:sz w:val="24"/>
        </w:rPr>
        <w:t>Brīvprātīgu s</w:t>
      </w:r>
      <w:r w:rsidR="00DE669A" w:rsidRPr="001156DC">
        <w:rPr>
          <w:sz w:val="24"/>
        </w:rPr>
        <w:t>aistīto atbalstu par dārzeņiem</w:t>
      </w:r>
      <w:r w:rsidR="00952957" w:rsidRPr="001156DC">
        <w:rPr>
          <w:sz w:val="24"/>
        </w:rPr>
        <w:t xml:space="preserve"> var saņemt</w:t>
      </w:r>
      <w:r w:rsidR="00001ED1" w:rsidRPr="001156DC">
        <w:rPr>
          <w:sz w:val="24"/>
        </w:rPr>
        <w:t>, ja</w:t>
      </w:r>
      <w:r w:rsidR="00D21321" w:rsidRPr="001156DC">
        <w:rPr>
          <w:sz w:val="24"/>
        </w:rPr>
        <w:t>:</w:t>
      </w:r>
    </w:p>
    <w:p w14:paraId="1FE89393" w14:textId="61E2764F" w:rsidR="00952957" w:rsidRPr="001156DC" w:rsidRDefault="00A433F7" w:rsidP="002253DC">
      <w:pPr>
        <w:pStyle w:val="A-punkts"/>
        <w:numPr>
          <w:ilvl w:val="0"/>
          <w:numId w:val="0"/>
        </w:numPr>
        <w:ind w:firstLine="720"/>
        <w:rPr>
          <w:sz w:val="24"/>
          <w:szCs w:val="24"/>
        </w:rPr>
      </w:pPr>
      <w:r w:rsidRPr="001156DC">
        <w:rPr>
          <w:sz w:val="24"/>
          <w:szCs w:val="24"/>
        </w:rPr>
        <w:t>213.1.</w:t>
      </w:r>
      <w:r w:rsidRPr="001156DC">
        <w:rPr>
          <w:sz w:val="24"/>
          <w:szCs w:val="24"/>
        </w:rPr>
        <w:tab/>
      </w:r>
      <w:r w:rsidR="00952957" w:rsidRPr="001156DC">
        <w:rPr>
          <w:sz w:val="24"/>
          <w:szCs w:val="24"/>
        </w:rPr>
        <w:t xml:space="preserve"> </w:t>
      </w:r>
      <w:bookmarkStart w:id="314" w:name="_Ref400358981"/>
      <w:r w:rsidR="00001ED1" w:rsidRPr="001156DC">
        <w:rPr>
          <w:sz w:val="24"/>
          <w:szCs w:val="24"/>
        </w:rPr>
        <w:t>attiecīgajā platībā</w:t>
      </w:r>
      <w:r w:rsidR="00952957" w:rsidRPr="001156DC">
        <w:rPr>
          <w:sz w:val="24"/>
          <w:szCs w:val="24"/>
        </w:rPr>
        <w:t xml:space="preserve"> audzē tomātus, sīpolus</w:t>
      </w:r>
      <w:r w:rsidR="00F03163" w:rsidRPr="001156DC">
        <w:rPr>
          <w:sz w:val="24"/>
          <w:szCs w:val="24"/>
        </w:rPr>
        <w:t xml:space="preserve">, </w:t>
      </w:r>
      <w:proofErr w:type="spellStart"/>
      <w:r w:rsidR="00952957" w:rsidRPr="001156DC">
        <w:rPr>
          <w:sz w:val="24"/>
          <w:szCs w:val="24"/>
        </w:rPr>
        <w:t>šalotes</w:t>
      </w:r>
      <w:proofErr w:type="spellEnd"/>
      <w:r w:rsidR="00952957" w:rsidRPr="001156DC">
        <w:rPr>
          <w:sz w:val="24"/>
          <w:szCs w:val="24"/>
        </w:rPr>
        <w:t xml:space="preserve"> sīpolus, ķiplokus, puravus, galviņkāpostus, ziedkāpostus</w:t>
      </w:r>
      <w:r w:rsidR="00F03163" w:rsidRPr="001156DC">
        <w:rPr>
          <w:sz w:val="24"/>
          <w:szCs w:val="24"/>
        </w:rPr>
        <w:t>,</w:t>
      </w:r>
      <w:r w:rsidR="00511E76" w:rsidRPr="001156DC">
        <w:rPr>
          <w:sz w:val="24"/>
          <w:szCs w:val="24"/>
        </w:rPr>
        <w:t xml:space="preserve"> citu</w:t>
      </w:r>
      <w:r w:rsidR="00F03163" w:rsidRPr="001156DC">
        <w:rPr>
          <w:sz w:val="24"/>
          <w:szCs w:val="24"/>
        </w:rPr>
        <w:t>s</w:t>
      </w:r>
      <w:r w:rsidR="00001ED1" w:rsidRPr="001156DC">
        <w:rPr>
          <w:sz w:val="24"/>
          <w:szCs w:val="24"/>
        </w:rPr>
        <w:t xml:space="preserve"> </w:t>
      </w:r>
      <w:r w:rsidR="00511E76" w:rsidRPr="001156DC">
        <w:rPr>
          <w:sz w:val="24"/>
          <w:szCs w:val="24"/>
        </w:rPr>
        <w:t>kāpostus (izņemot lopbarības kāpostus)</w:t>
      </w:r>
      <w:r w:rsidR="00F03163" w:rsidRPr="001156DC">
        <w:rPr>
          <w:sz w:val="24"/>
          <w:szCs w:val="24"/>
        </w:rPr>
        <w:t>,</w:t>
      </w:r>
      <w:r w:rsidR="00952957" w:rsidRPr="001156DC">
        <w:rPr>
          <w:sz w:val="24"/>
          <w:szCs w:val="24"/>
        </w:rPr>
        <w:t xml:space="preserve"> </w:t>
      </w:r>
      <w:r w:rsidR="00511E76" w:rsidRPr="001156DC">
        <w:rPr>
          <w:sz w:val="24"/>
          <w:szCs w:val="24"/>
        </w:rPr>
        <w:t xml:space="preserve">galda </w:t>
      </w:r>
      <w:r w:rsidR="00952957" w:rsidRPr="001156DC">
        <w:rPr>
          <w:sz w:val="24"/>
          <w:szCs w:val="24"/>
        </w:rPr>
        <w:t>kolrābjus, burkānus, galda rāceņus</w:t>
      </w:r>
      <w:r w:rsidR="00511E76" w:rsidRPr="001156DC">
        <w:rPr>
          <w:sz w:val="24"/>
          <w:szCs w:val="24"/>
        </w:rPr>
        <w:t>,</w:t>
      </w:r>
      <w:r w:rsidR="00952957" w:rsidRPr="001156DC">
        <w:rPr>
          <w:sz w:val="24"/>
          <w:szCs w:val="24"/>
        </w:rPr>
        <w:t xml:space="preserve"> </w:t>
      </w:r>
      <w:r w:rsidR="00511E76" w:rsidRPr="001156DC">
        <w:rPr>
          <w:sz w:val="24"/>
          <w:szCs w:val="24"/>
        </w:rPr>
        <w:t xml:space="preserve">galda </w:t>
      </w:r>
      <w:r w:rsidR="00952957" w:rsidRPr="001156DC">
        <w:rPr>
          <w:sz w:val="24"/>
          <w:szCs w:val="24"/>
        </w:rPr>
        <w:t>kāļus, galda bietes</w:t>
      </w:r>
      <w:r w:rsidR="00F03163" w:rsidRPr="001156DC">
        <w:rPr>
          <w:sz w:val="24"/>
          <w:szCs w:val="24"/>
        </w:rPr>
        <w:t>,</w:t>
      </w:r>
      <w:r w:rsidR="00511E76" w:rsidRPr="001156DC">
        <w:rPr>
          <w:sz w:val="24"/>
          <w:szCs w:val="24"/>
        </w:rPr>
        <w:t xml:space="preserve"> mangoldu (lapu bietes)</w:t>
      </w:r>
      <w:r w:rsidR="00001ED1" w:rsidRPr="001156DC">
        <w:rPr>
          <w:sz w:val="24"/>
          <w:szCs w:val="24"/>
        </w:rPr>
        <w:t>,</w:t>
      </w:r>
      <w:r w:rsidR="00952957" w:rsidRPr="001156DC">
        <w:rPr>
          <w:sz w:val="24"/>
          <w:szCs w:val="24"/>
        </w:rPr>
        <w:t xml:space="preserve"> selerijas, redīsus</w:t>
      </w:r>
      <w:r w:rsidR="00F03163" w:rsidRPr="001156DC">
        <w:rPr>
          <w:sz w:val="24"/>
          <w:szCs w:val="24"/>
        </w:rPr>
        <w:t>,</w:t>
      </w:r>
      <w:r w:rsidR="00952957" w:rsidRPr="001156DC">
        <w:rPr>
          <w:sz w:val="24"/>
          <w:szCs w:val="24"/>
        </w:rPr>
        <w:t xml:space="preserve"> </w:t>
      </w:r>
      <w:r w:rsidR="00511E76" w:rsidRPr="001156DC">
        <w:rPr>
          <w:sz w:val="24"/>
          <w:szCs w:val="24"/>
        </w:rPr>
        <w:t xml:space="preserve">melnos </w:t>
      </w:r>
      <w:r w:rsidR="00952957" w:rsidRPr="001156DC">
        <w:rPr>
          <w:sz w:val="24"/>
          <w:szCs w:val="24"/>
        </w:rPr>
        <w:t>rutkus, pētersīļus, pastinakus, gurķus</w:t>
      </w:r>
      <w:r w:rsidR="00F03163" w:rsidRPr="001156DC">
        <w:rPr>
          <w:sz w:val="24"/>
          <w:szCs w:val="24"/>
        </w:rPr>
        <w:t>,</w:t>
      </w:r>
      <w:r w:rsidR="00952957" w:rsidRPr="001156DC">
        <w:rPr>
          <w:sz w:val="24"/>
          <w:szCs w:val="24"/>
        </w:rPr>
        <w:t xml:space="preserve"> kornišonus, </w:t>
      </w:r>
      <w:r w:rsidR="00511E76" w:rsidRPr="001156DC">
        <w:rPr>
          <w:sz w:val="24"/>
          <w:szCs w:val="24"/>
        </w:rPr>
        <w:t>dārza ķirbjus</w:t>
      </w:r>
      <w:r w:rsidR="00F03163" w:rsidRPr="001156DC">
        <w:rPr>
          <w:sz w:val="24"/>
          <w:szCs w:val="24"/>
        </w:rPr>
        <w:t>,</w:t>
      </w:r>
      <w:r w:rsidR="00511E76" w:rsidRPr="001156DC">
        <w:rPr>
          <w:sz w:val="24"/>
          <w:szCs w:val="24"/>
        </w:rPr>
        <w:t xml:space="preserve"> cukīni, </w:t>
      </w:r>
      <w:r w:rsidR="00952957" w:rsidRPr="001156DC">
        <w:rPr>
          <w:sz w:val="24"/>
          <w:szCs w:val="24"/>
        </w:rPr>
        <w:t>kabačus, patisonus,</w:t>
      </w:r>
      <w:r w:rsidR="00F03163" w:rsidRPr="001156DC">
        <w:rPr>
          <w:sz w:val="24"/>
          <w:szCs w:val="24"/>
        </w:rPr>
        <w:t xml:space="preserve"> </w:t>
      </w:r>
      <w:proofErr w:type="spellStart"/>
      <w:r w:rsidR="00511E76" w:rsidRPr="001156DC">
        <w:rPr>
          <w:sz w:val="24"/>
          <w:szCs w:val="24"/>
        </w:rPr>
        <w:t>vīģlapu</w:t>
      </w:r>
      <w:proofErr w:type="spellEnd"/>
      <w:r w:rsidR="00F03163" w:rsidRPr="001156DC">
        <w:rPr>
          <w:sz w:val="24"/>
          <w:szCs w:val="24"/>
        </w:rPr>
        <w:t xml:space="preserve"> ķirbjus,</w:t>
      </w:r>
      <w:r w:rsidR="00511E76" w:rsidRPr="001156DC">
        <w:rPr>
          <w:sz w:val="24"/>
          <w:szCs w:val="24"/>
        </w:rPr>
        <w:t xml:space="preserve"> lielaug</w:t>
      </w:r>
      <w:r w:rsidR="00440CC9" w:rsidRPr="001156DC">
        <w:rPr>
          <w:sz w:val="24"/>
          <w:szCs w:val="24"/>
        </w:rPr>
        <w:t>ļ</w:t>
      </w:r>
      <w:r w:rsidR="00511E76" w:rsidRPr="001156DC">
        <w:rPr>
          <w:sz w:val="24"/>
          <w:szCs w:val="24"/>
        </w:rPr>
        <w:t>u</w:t>
      </w:r>
      <w:r w:rsidR="00F03163" w:rsidRPr="001156DC">
        <w:rPr>
          <w:sz w:val="24"/>
          <w:szCs w:val="24"/>
        </w:rPr>
        <w:t xml:space="preserve"> ķirbjus</w:t>
      </w:r>
      <w:r w:rsidR="00511E76" w:rsidRPr="001156DC">
        <w:rPr>
          <w:sz w:val="24"/>
          <w:szCs w:val="24"/>
        </w:rPr>
        <w:t>, muskata</w:t>
      </w:r>
      <w:r w:rsidR="00F03163" w:rsidRPr="001156DC">
        <w:rPr>
          <w:sz w:val="24"/>
          <w:szCs w:val="24"/>
        </w:rPr>
        <w:t xml:space="preserve"> ķirbjus</w:t>
      </w:r>
      <w:r w:rsidR="00952957" w:rsidRPr="001156DC">
        <w:rPr>
          <w:sz w:val="24"/>
          <w:szCs w:val="24"/>
        </w:rPr>
        <w:t xml:space="preserve">, </w:t>
      </w:r>
      <w:r w:rsidR="00511E76" w:rsidRPr="001156DC">
        <w:rPr>
          <w:sz w:val="24"/>
          <w:szCs w:val="24"/>
        </w:rPr>
        <w:t>parastās jeb dārza pupiņas</w:t>
      </w:r>
      <w:r w:rsidR="00952957" w:rsidRPr="001156DC">
        <w:rPr>
          <w:sz w:val="24"/>
          <w:szCs w:val="24"/>
        </w:rPr>
        <w:t>, skābenes, rabarberus, spinātus</w:t>
      </w:r>
      <w:r w:rsidR="00001ED1" w:rsidRPr="001156DC">
        <w:rPr>
          <w:sz w:val="24"/>
          <w:szCs w:val="24"/>
        </w:rPr>
        <w:t xml:space="preserve"> vai</w:t>
      </w:r>
      <w:r w:rsidR="00EB44AC" w:rsidRPr="001156DC">
        <w:rPr>
          <w:sz w:val="24"/>
          <w:szCs w:val="24"/>
        </w:rPr>
        <w:t xml:space="preserve"> mārrutkus</w:t>
      </w:r>
      <w:r w:rsidR="00D21321" w:rsidRPr="001156DC">
        <w:rPr>
          <w:sz w:val="24"/>
          <w:szCs w:val="24"/>
        </w:rPr>
        <w:t>;</w:t>
      </w:r>
      <w:bookmarkEnd w:id="314"/>
    </w:p>
    <w:p w14:paraId="38723AAE" w14:textId="18612559" w:rsidR="00EE47E6" w:rsidRPr="001156DC" w:rsidRDefault="00A433F7" w:rsidP="002253DC">
      <w:pPr>
        <w:pStyle w:val="A-punkts"/>
        <w:numPr>
          <w:ilvl w:val="0"/>
          <w:numId w:val="0"/>
        </w:numPr>
        <w:ind w:firstLine="720"/>
        <w:rPr>
          <w:sz w:val="24"/>
          <w:szCs w:val="24"/>
        </w:rPr>
      </w:pPr>
      <w:r w:rsidRPr="001156DC">
        <w:rPr>
          <w:sz w:val="24"/>
          <w:szCs w:val="24"/>
        </w:rPr>
        <w:t>213.2.</w:t>
      </w:r>
      <w:r w:rsidRPr="001156DC">
        <w:rPr>
          <w:sz w:val="24"/>
          <w:szCs w:val="24"/>
        </w:rPr>
        <w:tab/>
      </w:r>
      <w:r w:rsidR="00570B51" w:rsidRPr="001156DC">
        <w:rPr>
          <w:sz w:val="24"/>
          <w:szCs w:val="24"/>
        </w:rPr>
        <w:t xml:space="preserve"> kopējā </w:t>
      </w:r>
      <w:r w:rsidR="000308DA" w:rsidRPr="001156DC">
        <w:rPr>
          <w:sz w:val="24"/>
          <w:szCs w:val="24"/>
        </w:rPr>
        <w:t xml:space="preserve">viena vai vairāku ar </w:t>
      </w:r>
      <w:r w:rsidR="001442D1" w:rsidRPr="001156DC">
        <w:rPr>
          <w:sz w:val="24"/>
          <w:szCs w:val="24"/>
        </w:rPr>
        <w:t xml:space="preserve">šo noteikumu </w:t>
      </w:r>
      <w:r w:rsidR="000D1E68" w:rsidRPr="001156DC">
        <w:rPr>
          <w:sz w:val="24"/>
          <w:szCs w:val="24"/>
        </w:rPr>
        <w:t>21</w:t>
      </w:r>
      <w:r w:rsidR="0025615E" w:rsidRPr="001156DC">
        <w:rPr>
          <w:sz w:val="24"/>
          <w:szCs w:val="24"/>
        </w:rPr>
        <w:t>3</w:t>
      </w:r>
      <w:r w:rsidR="00001ED1" w:rsidRPr="001156DC">
        <w:rPr>
          <w:sz w:val="24"/>
          <w:szCs w:val="24"/>
        </w:rPr>
        <w:t xml:space="preserve">.1.apakšpunktā minētajiem </w:t>
      </w:r>
      <w:r w:rsidR="000308DA" w:rsidRPr="001156DC">
        <w:rPr>
          <w:sz w:val="24"/>
          <w:szCs w:val="24"/>
        </w:rPr>
        <w:t xml:space="preserve">dārzeņiem aizņemtu lauku </w:t>
      </w:r>
      <w:proofErr w:type="spellStart"/>
      <w:r w:rsidR="009D1BD6" w:rsidRPr="001156DC">
        <w:rPr>
          <w:sz w:val="24"/>
          <w:szCs w:val="24"/>
        </w:rPr>
        <w:t>atbalsttiesīgā</w:t>
      </w:r>
      <w:proofErr w:type="spellEnd"/>
      <w:r w:rsidR="009D1BD6" w:rsidRPr="001156DC">
        <w:rPr>
          <w:sz w:val="24"/>
          <w:szCs w:val="24"/>
        </w:rPr>
        <w:t xml:space="preserve"> </w:t>
      </w:r>
      <w:r w:rsidR="00570B51" w:rsidRPr="001156DC">
        <w:rPr>
          <w:sz w:val="24"/>
          <w:szCs w:val="24"/>
        </w:rPr>
        <w:t xml:space="preserve">platība </w:t>
      </w:r>
      <w:r w:rsidR="00001ED1" w:rsidRPr="001156DC">
        <w:rPr>
          <w:sz w:val="24"/>
          <w:szCs w:val="24"/>
        </w:rPr>
        <w:t>nav mazāka par</w:t>
      </w:r>
      <w:r w:rsidR="00570B51" w:rsidRPr="001156DC">
        <w:rPr>
          <w:sz w:val="24"/>
          <w:szCs w:val="24"/>
        </w:rPr>
        <w:t xml:space="preserve"> vien</w:t>
      </w:r>
      <w:r w:rsidR="00001ED1" w:rsidRPr="001156DC">
        <w:rPr>
          <w:sz w:val="24"/>
          <w:szCs w:val="24"/>
        </w:rPr>
        <w:t>u</w:t>
      </w:r>
      <w:r w:rsidR="00570B51" w:rsidRPr="001156DC">
        <w:rPr>
          <w:sz w:val="24"/>
          <w:szCs w:val="24"/>
        </w:rPr>
        <w:t xml:space="preserve"> hektār</w:t>
      </w:r>
      <w:r w:rsidR="00001ED1" w:rsidRPr="001156DC">
        <w:rPr>
          <w:sz w:val="24"/>
          <w:szCs w:val="24"/>
        </w:rPr>
        <w:t>u</w:t>
      </w:r>
      <w:r w:rsidR="00331456" w:rsidRPr="001156DC">
        <w:rPr>
          <w:sz w:val="24"/>
          <w:szCs w:val="24"/>
        </w:rPr>
        <w:t xml:space="preserve"> un </w:t>
      </w:r>
      <w:r w:rsidR="00BC304D" w:rsidRPr="001156DC">
        <w:rPr>
          <w:sz w:val="24"/>
          <w:szCs w:val="24"/>
        </w:rPr>
        <w:t>tā</w:t>
      </w:r>
      <w:r w:rsidR="00331456" w:rsidRPr="001156DC">
        <w:rPr>
          <w:sz w:val="24"/>
          <w:szCs w:val="24"/>
        </w:rPr>
        <w:t xml:space="preserve"> </w:t>
      </w:r>
      <w:r w:rsidR="00001ED1" w:rsidRPr="001156DC">
        <w:rPr>
          <w:sz w:val="24"/>
          <w:szCs w:val="24"/>
        </w:rPr>
        <w:t xml:space="preserve">ir </w:t>
      </w:r>
      <w:r w:rsidR="00331456" w:rsidRPr="001156DC">
        <w:rPr>
          <w:sz w:val="24"/>
          <w:szCs w:val="24"/>
        </w:rPr>
        <w:t>pieteikta vienotajam platības maksājumam;</w:t>
      </w:r>
    </w:p>
    <w:p w14:paraId="1141FB9B" w14:textId="7E18CC43" w:rsidR="00570B51" w:rsidRPr="001156DC" w:rsidRDefault="00A433F7" w:rsidP="002253DC">
      <w:pPr>
        <w:pStyle w:val="A-punkts"/>
        <w:numPr>
          <w:ilvl w:val="0"/>
          <w:numId w:val="0"/>
        </w:numPr>
        <w:ind w:firstLine="720"/>
        <w:rPr>
          <w:sz w:val="24"/>
          <w:szCs w:val="24"/>
        </w:rPr>
      </w:pPr>
      <w:r w:rsidRPr="001156DC">
        <w:rPr>
          <w:sz w:val="24"/>
          <w:szCs w:val="24"/>
        </w:rPr>
        <w:t>213.3.</w:t>
      </w:r>
      <w:r w:rsidRPr="001156DC">
        <w:rPr>
          <w:sz w:val="24"/>
          <w:szCs w:val="24"/>
        </w:rPr>
        <w:tab/>
      </w:r>
      <w:r w:rsidR="00EE47E6" w:rsidRPr="001156DC">
        <w:rPr>
          <w:sz w:val="24"/>
          <w:szCs w:val="24"/>
        </w:rPr>
        <w:t xml:space="preserve"> </w:t>
      </w:r>
      <w:r w:rsidR="00001ED1" w:rsidRPr="001156DC">
        <w:rPr>
          <w:sz w:val="24"/>
          <w:szCs w:val="24"/>
        </w:rPr>
        <w:t>attiecīgā platība</w:t>
      </w:r>
      <w:r w:rsidR="00EE47E6" w:rsidRPr="001156DC">
        <w:rPr>
          <w:sz w:val="24"/>
          <w:szCs w:val="24"/>
        </w:rPr>
        <w:t xml:space="preserve"> nav </w:t>
      </w:r>
      <w:proofErr w:type="gramStart"/>
      <w:r w:rsidR="00EE47E6" w:rsidRPr="001156DC">
        <w:rPr>
          <w:sz w:val="24"/>
          <w:szCs w:val="24"/>
        </w:rPr>
        <w:t>pieteikta citam brīvprātīga</w:t>
      </w:r>
      <w:r w:rsidR="002C314B" w:rsidRPr="001156DC">
        <w:rPr>
          <w:sz w:val="24"/>
          <w:szCs w:val="24"/>
        </w:rPr>
        <w:t>m</w:t>
      </w:r>
      <w:r w:rsidR="00EE47E6" w:rsidRPr="001156DC">
        <w:rPr>
          <w:sz w:val="24"/>
          <w:szCs w:val="24"/>
        </w:rPr>
        <w:t xml:space="preserve"> saistītajam atbalstam</w:t>
      </w:r>
      <w:proofErr w:type="gramEnd"/>
      <w:r w:rsidR="00EE47E6" w:rsidRPr="001156DC">
        <w:rPr>
          <w:sz w:val="24"/>
          <w:szCs w:val="24"/>
        </w:rPr>
        <w:t xml:space="preserve"> par platībām.</w:t>
      </w:r>
    </w:p>
    <w:p w14:paraId="2B5E2D58" w14:textId="49C0A222" w:rsidR="007C3860" w:rsidRPr="001156DC" w:rsidRDefault="00A433F7" w:rsidP="002253DC">
      <w:pPr>
        <w:pStyle w:val="Punkts"/>
        <w:numPr>
          <w:ilvl w:val="0"/>
          <w:numId w:val="0"/>
        </w:numPr>
        <w:ind w:firstLine="720"/>
        <w:rPr>
          <w:sz w:val="24"/>
        </w:rPr>
      </w:pPr>
      <w:r w:rsidRPr="001156DC">
        <w:rPr>
          <w:sz w:val="24"/>
        </w:rPr>
        <w:t>214.</w:t>
      </w:r>
      <w:r w:rsidRPr="001156DC">
        <w:rPr>
          <w:sz w:val="24"/>
        </w:rPr>
        <w:tab/>
      </w:r>
      <w:r w:rsidR="007C3860" w:rsidRPr="001156DC">
        <w:rPr>
          <w:sz w:val="24"/>
        </w:rPr>
        <w:t xml:space="preserve"> Lauku atbalsta dienests </w:t>
      </w:r>
      <w:r w:rsidR="00E46AD9" w:rsidRPr="001156DC">
        <w:rPr>
          <w:sz w:val="24"/>
        </w:rPr>
        <w:t xml:space="preserve">atbilstoši regulas Nr.809/2014 </w:t>
      </w:r>
      <w:proofErr w:type="gramStart"/>
      <w:r w:rsidR="00E46AD9" w:rsidRPr="001156DC">
        <w:rPr>
          <w:sz w:val="24"/>
        </w:rPr>
        <w:t>30.panta</w:t>
      </w:r>
      <w:proofErr w:type="gramEnd"/>
      <w:r w:rsidR="00E46AD9" w:rsidRPr="001156DC">
        <w:rPr>
          <w:sz w:val="24"/>
        </w:rPr>
        <w:t xml:space="preserve"> </w:t>
      </w:r>
      <w:r w:rsidR="00E350B9" w:rsidRPr="001156DC">
        <w:rPr>
          <w:sz w:val="24"/>
        </w:rPr>
        <w:t>“e” apakšpunkt</w:t>
      </w:r>
      <w:r w:rsidR="00E46AD9" w:rsidRPr="001156DC">
        <w:rPr>
          <w:sz w:val="24"/>
        </w:rPr>
        <w:t xml:space="preserve">am </w:t>
      </w:r>
      <w:r w:rsidR="007C3860" w:rsidRPr="001156DC">
        <w:rPr>
          <w:sz w:val="24"/>
        </w:rPr>
        <w:t xml:space="preserve">veic </w:t>
      </w:r>
      <w:r w:rsidR="001442D1" w:rsidRPr="001156DC">
        <w:rPr>
          <w:sz w:val="24"/>
        </w:rPr>
        <w:t>šo noteikumu 21</w:t>
      </w:r>
      <w:r w:rsidR="0025615E" w:rsidRPr="001156DC">
        <w:rPr>
          <w:sz w:val="24"/>
        </w:rPr>
        <w:t>3</w:t>
      </w:r>
      <w:r w:rsidR="00E46AD9" w:rsidRPr="001156DC">
        <w:rPr>
          <w:sz w:val="24"/>
        </w:rPr>
        <w:t xml:space="preserve">.punktā minēto prasību </w:t>
      </w:r>
      <w:r w:rsidR="007C3860" w:rsidRPr="001156DC">
        <w:rPr>
          <w:sz w:val="24"/>
        </w:rPr>
        <w:t>pārbaud</w:t>
      </w:r>
      <w:r w:rsidR="00E46AD9" w:rsidRPr="001156DC">
        <w:rPr>
          <w:sz w:val="24"/>
        </w:rPr>
        <w:t>i</w:t>
      </w:r>
      <w:r w:rsidR="007C3860" w:rsidRPr="001156DC">
        <w:rPr>
          <w:sz w:val="24"/>
        </w:rPr>
        <w:t xml:space="preserve"> uz vietas saimniecībā </w:t>
      </w:r>
      <w:r w:rsidR="00072634" w:rsidRPr="001156DC">
        <w:rPr>
          <w:sz w:val="24"/>
        </w:rPr>
        <w:t>un sa</w:t>
      </w:r>
      <w:r w:rsidR="00001ED1" w:rsidRPr="001156DC">
        <w:rPr>
          <w:sz w:val="24"/>
        </w:rPr>
        <w:t>gatavo</w:t>
      </w:r>
      <w:r w:rsidR="00072634" w:rsidRPr="001156DC">
        <w:rPr>
          <w:sz w:val="24"/>
        </w:rPr>
        <w:t xml:space="preserve"> kontroles ziņojumu. </w:t>
      </w:r>
    </w:p>
    <w:p w14:paraId="56FE601C" w14:textId="171693D4" w:rsidR="006D4541" w:rsidRPr="001156DC" w:rsidRDefault="00A433F7" w:rsidP="002253DC">
      <w:pPr>
        <w:pStyle w:val="Punkts"/>
        <w:numPr>
          <w:ilvl w:val="0"/>
          <w:numId w:val="0"/>
        </w:numPr>
        <w:ind w:firstLine="720"/>
        <w:rPr>
          <w:sz w:val="24"/>
        </w:rPr>
      </w:pPr>
      <w:bookmarkStart w:id="315" w:name="_Ref401042289"/>
      <w:r w:rsidRPr="001156DC">
        <w:rPr>
          <w:sz w:val="24"/>
        </w:rPr>
        <w:t>215.</w:t>
      </w:r>
      <w:r w:rsidRPr="001156DC">
        <w:rPr>
          <w:sz w:val="24"/>
        </w:rPr>
        <w:tab/>
      </w:r>
      <w:r w:rsidR="00B6274A" w:rsidRPr="001156DC">
        <w:rPr>
          <w:sz w:val="24"/>
        </w:rPr>
        <w:t xml:space="preserve"> </w:t>
      </w:r>
      <w:r w:rsidR="005845F9" w:rsidRPr="001156DC">
        <w:rPr>
          <w:sz w:val="24"/>
        </w:rPr>
        <w:t>Likmi b</w:t>
      </w:r>
      <w:r w:rsidR="00AF7F71" w:rsidRPr="001156DC">
        <w:rPr>
          <w:sz w:val="24"/>
        </w:rPr>
        <w:t>rīvprātīg</w:t>
      </w:r>
      <w:r w:rsidR="00BF4A53" w:rsidRPr="001156DC">
        <w:rPr>
          <w:sz w:val="24"/>
        </w:rPr>
        <w:t>a</w:t>
      </w:r>
      <w:r w:rsidR="005845F9" w:rsidRPr="001156DC">
        <w:rPr>
          <w:sz w:val="24"/>
        </w:rPr>
        <w:t>m</w:t>
      </w:r>
      <w:r w:rsidR="00AF7F71" w:rsidRPr="001156DC">
        <w:rPr>
          <w:sz w:val="24"/>
        </w:rPr>
        <w:t xml:space="preserve"> saistīt</w:t>
      </w:r>
      <w:r w:rsidR="005845F9" w:rsidRPr="001156DC">
        <w:rPr>
          <w:sz w:val="24"/>
        </w:rPr>
        <w:t>ajam</w:t>
      </w:r>
      <w:r w:rsidR="00AF7F71" w:rsidRPr="001156DC">
        <w:rPr>
          <w:sz w:val="24"/>
        </w:rPr>
        <w:t xml:space="preserve"> atbalsta</w:t>
      </w:r>
      <w:r w:rsidR="005845F9" w:rsidRPr="001156DC">
        <w:rPr>
          <w:sz w:val="24"/>
        </w:rPr>
        <w:t>m</w:t>
      </w:r>
      <w:r w:rsidR="00AF7F71" w:rsidRPr="001156DC">
        <w:rPr>
          <w:sz w:val="24"/>
        </w:rPr>
        <w:t xml:space="preserve"> par dārzeņiem </w:t>
      </w:r>
      <w:r w:rsidR="00AF7F71" w:rsidRPr="001156DC">
        <w:rPr>
          <w:bCs/>
          <w:sz w:val="24"/>
        </w:rPr>
        <w:t xml:space="preserve">saskaņā ar regulas </w:t>
      </w:r>
      <w:r w:rsidR="00B6274A" w:rsidRPr="001156DC">
        <w:rPr>
          <w:bCs/>
          <w:sz w:val="24"/>
        </w:rPr>
        <w:t>N</w:t>
      </w:r>
      <w:r w:rsidR="00AF7F71" w:rsidRPr="001156DC">
        <w:rPr>
          <w:bCs/>
          <w:sz w:val="24"/>
        </w:rPr>
        <w:t xml:space="preserve">r.639/2014 </w:t>
      </w:r>
      <w:proofErr w:type="gramStart"/>
      <w:r w:rsidR="00AF7F71" w:rsidRPr="001156DC">
        <w:rPr>
          <w:bCs/>
          <w:sz w:val="24"/>
        </w:rPr>
        <w:t>53.panta</w:t>
      </w:r>
      <w:proofErr w:type="gramEnd"/>
      <w:r w:rsidR="00AF7F71" w:rsidRPr="001156DC">
        <w:rPr>
          <w:bCs/>
          <w:sz w:val="24"/>
        </w:rPr>
        <w:t xml:space="preserve"> 2.punktu</w:t>
      </w:r>
      <w:r w:rsidR="00AF7F71" w:rsidRPr="001156DC">
        <w:rPr>
          <w:sz w:val="24"/>
        </w:rPr>
        <w:t xml:space="preserve"> attiecīgajā gadā aprēķina, dalot </w:t>
      </w:r>
      <w:r w:rsidR="007B0CB8" w:rsidRPr="001156DC">
        <w:rPr>
          <w:sz w:val="24"/>
        </w:rPr>
        <w:t xml:space="preserve">maksimālo atbalsta </w:t>
      </w:r>
      <w:r w:rsidR="00AF7F71" w:rsidRPr="001156DC">
        <w:rPr>
          <w:sz w:val="24"/>
        </w:rPr>
        <w:t>ap</w:t>
      </w:r>
      <w:r w:rsidR="00001ED1" w:rsidRPr="001156DC">
        <w:rPr>
          <w:sz w:val="24"/>
        </w:rPr>
        <w:t>mēru</w:t>
      </w:r>
      <w:r w:rsidR="00AF7F71" w:rsidRPr="001156DC">
        <w:rPr>
          <w:sz w:val="24"/>
        </w:rPr>
        <w:t xml:space="preserve"> </w:t>
      </w:r>
      <w:r w:rsidR="006D4541" w:rsidRPr="001156DC">
        <w:rPr>
          <w:sz w:val="24"/>
        </w:rPr>
        <w:t xml:space="preserve">ar valstī kopējo </w:t>
      </w:r>
      <w:r w:rsidR="00040DE0" w:rsidRPr="001156DC">
        <w:rPr>
          <w:sz w:val="24"/>
        </w:rPr>
        <w:t xml:space="preserve">attiecīgo dārzeņu aizņemto </w:t>
      </w:r>
      <w:proofErr w:type="spellStart"/>
      <w:r w:rsidR="000308DA" w:rsidRPr="001156DC">
        <w:rPr>
          <w:sz w:val="24"/>
        </w:rPr>
        <w:t>atbalsttiesīgo</w:t>
      </w:r>
      <w:proofErr w:type="spellEnd"/>
      <w:r w:rsidR="000308DA" w:rsidRPr="001156DC">
        <w:rPr>
          <w:sz w:val="24"/>
        </w:rPr>
        <w:t xml:space="preserve"> platību.</w:t>
      </w:r>
      <w:bookmarkEnd w:id="315"/>
      <w:r w:rsidR="007B0CB8" w:rsidRPr="001156DC">
        <w:rPr>
          <w:sz w:val="24"/>
        </w:rPr>
        <w:t xml:space="preserve"> </w:t>
      </w:r>
    </w:p>
    <w:p w14:paraId="77B9F586" w14:textId="3FA9A2FA" w:rsidR="00DE669A" w:rsidRPr="001156DC" w:rsidRDefault="00A433F7" w:rsidP="00A433F7">
      <w:pPr>
        <w:pStyle w:val="A-nodala"/>
        <w:numPr>
          <w:ilvl w:val="0"/>
          <w:numId w:val="0"/>
        </w:numPr>
        <w:rPr>
          <w:sz w:val="24"/>
          <w:szCs w:val="24"/>
        </w:rPr>
      </w:pPr>
      <w:bookmarkStart w:id="316" w:name="_Toc400221009"/>
      <w:r w:rsidRPr="001156DC">
        <w:rPr>
          <w:sz w:val="24"/>
          <w:szCs w:val="24"/>
        </w:rPr>
        <w:t>13.13.</w:t>
      </w:r>
      <w:r w:rsidRPr="001156DC">
        <w:rPr>
          <w:sz w:val="24"/>
          <w:szCs w:val="24"/>
        </w:rPr>
        <w:tab/>
      </w:r>
      <w:r w:rsidR="000308DA" w:rsidRPr="001156DC">
        <w:rPr>
          <w:sz w:val="24"/>
          <w:szCs w:val="24"/>
        </w:rPr>
        <w:t xml:space="preserve"> </w:t>
      </w:r>
      <w:bookmarkStart w:id="317" w:name="_Toc408925646"/>
      <w:bookmarkStart w:id="318" w:name="_Toc412143940"/>
      <w:r w:rsidR="00570B51" w:rsidRPr="001156DC">
        <w:rPr>
          <w:sz w:val="24"/>
          <w:szCs w:val="24"/>
        </w:rPr>
        <w:t>Brīvprātīgs saistītais</w:t>
      </w:r>
      <w:r w:rsidR="00DE669A" w:rsidRPr="001156DC">
        <w:rPr>
          <w:sz w:val="24"/>
          <w:szCs w:val="24"/>
        </w:rPr>
        <w:t xml:space="preserve"> atbalsts par augļ</w:t>
      </w:r>
      <w:r w:rsidR="00570B51" w:rsidRPr="001156DC">
        <w:rPr>
          <w:sz w:val="24"/>
          <w:szCs w:val="24"/>
        </w:rPr>
        <w:t>iem</w:t>
      </w:r>
      <w:r w:rsidR="00DE669A" w:rsidRPr="001156DC">
        <w:rPr>
          <w:sz w:val="24"/>
          <w:szCs w:val="24"/>
        </w:rPr>
        <w:t xml:space="preserve"> un og</w:t>
      </w:r>
      <w:bookmarkEnd w:id="316"/>
      <w:r w:rsidR="00570B51" w:rsidRPr="001156DC">
        <w:rPr>
          <w:sz w:val="24"/>
          <w:szCs w:val="24"/>
        </w:rPr>
        <w:t>ām</w:t>
      </w:r>
      <w:bookmarkEnd w:id="317"/>
      <w:bookmarkEnd w:id="318"/>
    </w:p>
    <w:p w14:paraId="340D1057" w14:textId="5F93AAA6" w:rsidR="00570B51" w:rsidRPr="001156DC" w:rsidRDefault="00A433F7" w:rsidP="002253DC">
      <w:pPr>
        <w:pStyle w:val="Punkts"/>
        <w:numPr>
          <w:ilvl w:val="0"/>
          <w:numId w:val="0"/>
        </w:numPr>
        <w:ind w:firstLine="720"/>
        <w:rPr>
          <w:sz w:val="24"/>
        </w:rPr>
      </w:pPr>
      <w:r w:rsidRPr="001156DC">
        <w:rPr>
          <w:sz w:val="24"/>
        </w:rPr>
        <w:t>216.</w:t>
      </w:r>
      <w:r w:rsidRPr="001156DC">
        <w:rPr>
          <w:sz w:val="24"/>
        </w:rPr>
        <w:tab/>
      </w:r>
      <w:r w:rsidR="00DE669A" w:rsidRPr="001156DC">
        <w:rPr>
          <w:sz w:val="24"/>
        </w:rPr>
        <w:t xml:space="preserve"> </w:t>
      </w:r>
      <w:r w:rsidR="00570B51" w:rsidRPr="001156DC">
        <w:rPr>
          <w:sz w:val="24"/>
        </w:rPr>
        <w:t>Brīvprātīgu saistīto atbalstu par augļiem un ogām var saņemt</w:t>
      </w:r>
      <w:r w:rsidR="00001ED1" w:rsidRPr="001156DC">
        <w:rPr>
          <w:sz w:val="24"/>
        </w:rPr>
        <w:t>, ja</w:t>
      </w:r>
      <w:r w:rsidR="00570B51" w:rsidRPr="001156DC">
        <w:rPr>
          <w:sz w:val="24"/>
        </w:rPr>
        <w:t>:</w:t>
      </w:r>
    </w:p>
    <w:p w14:paraId="74389A6A" w14:textId="3B7A5821" w:rsidR="00570B51" w:rsidRPr="001156DC" w:rsidRDefault="00A433F7" w:rsidP="002253DC">
      <w:pPr>
        <w:pStyle w:val="A-punkts"/>
        <w:numPr>
          <w:ilvl w:val="0"/>
          <w:numId w:val="0"/>
        </w:numPr>
        <w:ind w:firstLine="720"/>
        <w:rPr>
          <w:sz w:val="24"/>
          <w:szCs w:val="24"/>
        </w:rPr>
      </w:pPr>
      <w:r w:rsidRPr="001156DC">
        <w:rPr>
          <w:sz w:val="24"/>
          <w:szCs w:val="24"/>
        </w:rPr>
        <w:t>216.1.</w:t>
      </w:r>
      <w:r w:rsidRPr="001156DC">
        <w:rPr>
          <w:sz w:val="24"/>
          <w:szCs w:val="24"/>
        </w:rPr>
        <w:tab/>
      </w:r>
      <w:r w:rsidR="00570B51" w:rsidRPr="001156DC">
        <w:rPr>
          <w:sz w:val="24"/>
          <w:szCs w:val="24"/>
        </w:rPr>
        <w:t xml:space="preserve"> </w:t>
      </w:r>
      <w:bookmarkStart w:id="319" w:name="_Ref400361214"/>
      <w:r w:rsidR="00001ED1" w:rsidRPr="001156DC">
        <w:rPr>
          <w:sz w:val="24"/>
          <w:szCs w:val="24"/>
        </w:rPr>
        <w:t>attiecīgajā platībā</w:t>
      </w:r>
      <w:r w:rsidR="00570B51" w:rsidRPr="001156DC">
        <w:rPr>
          <w:sz w:val="24"/>
          <w:szCs w:val="24"/>
        </w:rPr>
        <w:t xml:space="preserve"> audzē vīnogas, </w:t>
      </w:r>
      <w:r w:rsidR="0060219B" w:rsidRPr="001156DC">
        <w:rPr>
          <w:sz w:val="24"/>
          <w:szCs w:val="24"/>
        </w:rPr>
        <w:t>ābe</w:t>
      </w:r>
      <w:r w:rsidR="00EB44AC" w:rsidRPr="001156DC">
        <w:rPr>
          <w:sz w:val="24"/>
          <w:szCs w:val="24"/>
        </w:rPr>
        <w:t>les</w:t>
      </w:r>
      <w:r w:rsidR="00570B51" w:rsidRPr="001156DC">
        <w:rPr>
          <w:sz w:val="24"/>
          <w:szCs w:val="24"/>
        </w:rPr>
        <w:t>, bumbier</w:t>
      </w:r>
      <w:r w:rsidR="00EB44AC" w:rsidRPr="001156DC">
        <w:rPr>
          <w:sz w:val="24"/>
          <w:szCs w:val="24"/>
        </w:rPr>
        <w:t>es</w:t>
      </w:r>
      <w:r w:rsidR="00570B51" w:rsidRPr="001156DC">
        <w:rPr>
          <w:sz w:val="24"/>
          <w:szCs w:val="24"/>
        </w:rPr>
        <w:t xml:space="preserve">, krūmcidonijas, smiltsērkšķus, </w:t>
      </w:r>
      <w:r w:rsidR="00EB44AC" w:rsidRPr="001156DC">
        <w:rPr>
          <w:sz w:val="24"/>
          <w:szCs w:val="24"/>
        </w:rPr>
        <w:t xml:space="preserve">saldos un skābos </w:t>
      </w:r>
      <w:r w:rsidR="00570B51" w:rsidRPr="001156DC">
        <w:rPr>
          <w:sz w:val="24"/>
          <w:szCs w:val="24"/>
        </w:rPr>
        <w:t xml:space="preserve">ķiršus, plūmes, dārza pīlādžus, zemenes, </w:t>
      </w:r>
      <w:proofErr w:type="spellStart"/>
      <w:r w:rsidR="00570B51" w:rsidRPr="001156DC">
        <w:rPr>
          <w:sz w:val="24"/>
          <w:szCs w:val="24"/>
        </w:rPr>
        <w:t>krūmmellenes</w:t>
      </w:r>
      <w:proofErr w:type="spellEnd"/>
      <w:r w:rsidR="00570B51" w:rsidRPr="001156DC">
        <w:rPr>
          <w:sz w:val="24"/>
          <w:szCs w:val="24"/>
        </w:rPr>
        <w:t xml:space="preserve">, </w:t>
      </w:r>
      <w:proofErr w:type="spellStart"/>
      <w:r w:rsidR="001F0F3D" w:rsidRPr="001156DC">
        <w:rPr>
          <w:sz w:val="24"/>
          <w:szCs w:val="24"/>
        </w:rPr>
        <w:t>lielogu</w:t>
      </w:r>
      <w:proofErr w:type="spellEnd"/>
      <w:r w:rsidR="001F0F3D" w:rsidRPr="001156DC">
        <w:rPr>
          <w:sz w:val="24"/>
          <w:szCs w:val="24"/>
        </w:rPr>
        <w:t xml:space="preserve"> </w:t>
      </w:r>
      <w:r w:rsidR="00570B51" w:rsidRPr="001156DC">
        <w:rPr>
          <w:sz w:val="24"/>
          <w:szCs w:val="24"/>
        </w:rPr>
        <w:t xml:space="preserve">dzērvenes, upenes, </w:t>
      </w:r>
      <w:r w:rsidR="000308DA" w:rsidRPr="001156DC">
        <w:rPr>
          <w:sz w:val="24"/>
          <w:szCs w:val="24"/>
        </w:rPr>
        <w:t xml:space="preserve">sarkanās un baltās </w:t>
      </w:r>
      <w:r w:rsidR="00570B51" w:rsidRPr="001156DC">
        <w:rPr>
          <w:sz w:val="24"/>
          <w:szCs w:val="24"/>
        </w:rPr>
        <w:t>jāņogas, ērkšķogas, aronijas, avenes</w:t>
      </w:r>
      <w:r w:rsidR="00001ED1" w:rsidRPr="001156DC">
        <w:rPr>
          <w:sz w:val="24"/>
          <w:szCs w:val="24"/>
        </w:rPr>
        <w:t xml:space="preserve"> vai</w:t>
      </w:r>
      <w:r w:rsidR="00570B51" w:rsidRPr="001156DC">
        <w:rPr>
          <w:sz w:val="24"/>
          <w:szCs w:val="24"/>
        </w:rPr>
        <w:t xml:space="preserve"> kazenes;</w:t>
      </w:r>
      <w:bookmarkEnd w:id="319"/>
    </w:p>
    <w:p w14:paraId="3A88D948" w14:textId="5DA91AE9" w:rsidR="00570B51" w:rsidRPr="001156DC" w:rsidRDefault="00A433F7" w:rsidP="002253DC">
      <w:pPr>
        <w:pStyle w:val="A-punkts"/>
        <w:numPr>
          <w:ilvl w:val="0"/>
          <w:numId w:val="0"/>
        </w:numPr>
        <w:ind w:firstLine="720"/>
        <w:rPr>
          <w:sz w:val="24"/>
          <w:szCs w:val="24"/>
        </w:rPr>
      </w:pPr>
      <w:r w:rsidRPr="001156DC">
        <w:rPr>
          <w:sz w:val="24"/>
          <w:szCs w:val="24"/>
        </w:rPr>
        <w:t>216.2.</w:t>
      </w:r>
      <w:r w:rsidRPr="001156DC">
        <w:rPr>
          <w:sz w:val="24"/>
          <w:szCs w:val="24"/>
        </w:rPr>
        <w:tab/>
      </w:r>
      <w:r w:rsidR="00636449" w:rsidRPr="001156DC">
        <w:rPr>
          <w:sz w:val="24"/>
          <w:szCs w:val="24"/>
        </w:rPr>
        <w:t xml:space="preserve"> </w:t>
      </w:r>
      <w:r w:rsidR="00570B51" w:rsidRPr="001156DC">
        <w:rPr>
          <w:sz w:val="24"/>
          <w:szCs w:val="24"/>
        </w:rPr>
        <w:t>kopējā</w:t>
      </w:r>
      <w:r w:rsidR="000308DA" w:rsidRPr="001156DC">
        <w:rPr>
          <w:sz w:val="24"/>
          <w:szCs w:val="24"/>
        </w:rPr>
        <w:t xml:space="preserve"> viena vai vairāku </w:t>
      </w:r>
      <w:r w:rsidR="008503C3" w:rsidRPr="001156DC">
        <w:rPr>
          <w:sz w:val="24"/>
          <w:szCs w:val="24"/>
        </w:rPr>
        <w:t>ar šo noteikumu 21</w:t>
      </w:r>
      <w:r w:rsidR="001863E8" w:rsidRPr="001156DC">
        <w:rPr>
          <w:sz w:val="24"/>
          <w:szCs w:val="24"/>
        </w:rPr>
        <w:t>6</w:t>
      </w:r>
      <w:r w:rsidR="008503C3" w:rsidRPr="001156DC">
        <w:rPr>
          <w:sz w:val="24"/>
          <w:szCs w:val="24"/>
        </w:rPr>
        <w:t>.1.apakšpunktā minēt</w:t>
      </w:r>
      <w:r w:rsidR="001863E8" w:rsidRPr="001156DC">
        <w:rPr>
          <w:sz w:val="24"/>
          <w:szCs w:val="24"/>
        </w:rPr>
        <w:t>o</w:t>
      </w:r>
      <w:r w:rsidR="008503C3" w:rsidRPr="001156DC">
        <w:rPr>
          <w:sz w:val="24"/>
          <w:szCs w:val="24"/>
        </w:rPr>
        <w:t xml:space="preserve"> </w:t>
      </w:r>
      <w:r w:rsidR="0020748F" w:rsidRPr="001156DC">
        <w:rPr>
          <w:sz w:val="24"/>
          <w:szCs w:val="24"/>
        </w:rPr>
        <w:t>augļu un ogu stādījumu</w:t>
      </w:r>
      <w:r w:rsidR="000919E2" w:rsidRPr="001156DC">
        <w:rPr>
          <w:sz w:val="24"/>
          <w:szCs w:val="24"/>
        </w:rPr>
        <w:t xml:space="preserve"> lauku</w:t>
      </w:r>
      <w:r w:rsidR="00570B51" w:rsidRPr="001156DC">
        <w:rPr>
          <w:sz w:val="24"/>
          <w:szCs w:val="24"/>
        </w:rPr>
        <w:t xml:space="preserve"> </w:t>
      </w:r>
      <w:proofErr w:type="spellStart"/>
      <w:r w:rsidR="009D1BD6" w:rsidRPr="001156DC">
        <w:rPr>
          <w:sz w:val="24"/>
          <w:szCs w:val="24"/>
        </w:rPr>
        <w:t>atbalsttiesīgā</w:t>
      </w:r>
      <w:proofErr w:type="spellEnd"/>
      <w:r w:rsidR="009D1BD6" w:rsidRPr="001156DC">
        <w:rPr>
          <w:sz w:val="24"/>
          <w:szCs w:val="24"/>
        </w:rPr>
        <w:t xml:space="preserve"> </w:t>
      </w:r>
      <w:r w:rsidR="00570B51" w:rsidRPr="001156DC">
        <w:rPr>
          <w:sz w:val="24"/>
          <w:szCs w:val="24"/>
        </w:rPr>
        <w:t>platība</w:t>
      </w:r>
      <w:r w:rsidR="00001ED1" w:rsidRPr="001156DC">
        <w:rPr>
          <w:sz w:val="24"/>
          <w:szCs w:val="24"/>
        </w:rPr>
        <w:t xml:space="preserve"> </w:t>
      </w:r>
      <w:r w:rsidR="001863E8" w:rsidRPr="001156DC">
        <w:rPr>
          <w:sz w:val="24"/>
          <w:szCs w:val="24"/>
        </w:rPr>
        <w:t xml:space="preserve">nav mazāka </w:t>
      </w:r>
      <w:r w:rsidR="00001ED1" w:rsidRPr="001156DC">
        <w:rPr>
          <w:sz w:val="24"/>
          <w:szCs w:val="24"/>
        </w:rPr>
        <w:t>par</w:t>
      </w:r>
      <w:r w:rsidR="00570B51" w:rsidRPr="001156DC">
        <w:rPr>
          <w:sz w:val="24"/>
          <w:szCs w:val="24"/>
        </w:rPr>
        <w:t xml:space="preserve"> vien</w:t>
      </w:r>
      <w:r w:rsidR="00001ED1" w:rsidRPr="001156DC">
        <w:rPr>
          <w:sz w:val="24"/>
          <w:szCs w:val="24"/>
        </w:rPr>
        <w:t>u</w:t>
      </w:r>
      <w:r w:rsidR="00570B51" w:rsidRPr="001156DC">
        <w:rPr>
          <w:sz w:val="24"/>
          <w:szCs w:val="24"/>
        </w:rPr>
        <w:t xml:space="preserve"> hektār</w:t>
      </w:r>
      <w:r w:rsidR="00001ED1" w:rsidRPr="001156DC">
        <w:rPr>
          <w:sz w:val="24"/>
          <w:szCs w:val="24"/>
        </w:rPr>
        <w:t>u</w:t>
      </w:r>
      <w:r w:rsidR="00331456" w:rsidRPr="001156DC">
        <w:rPr>
          <w:sz w:val="24"/>
          <w:szCs w:val="24"/>
        </w:rPr>
        <w:t xml:space="preserve"> un </w:t>
      </w:r>
      <w:r w:rsidR="00BC304D" w:rsidRPr="001156DC">
        <w:rPr>
          <w:sz w:val="24"/>
          <w:szCs w:val="24"/>
        </w:rPr>
        <w:t>tā</w:t>
      </w:r>
      <w:r w:rsidR="00331456" w:rsidRPr="001156DC">
        <w:rPr>
          <w:sz w:val="24"/>
          <w:szCs w:val="24"/>
        </w:rPr>
        <w:t xml:space="preserve"> </w:t>
      </w:r>
      <w:r w:rsidR="00001ED1" w:rsidRPr="001156DC">
        <w:rPr>
          <w:sz w:val="24"/>
          <w:szCs w:val="24"/>
        </w:rPr>
        <w:t xml:space="preserve">ir </w:t>
      </w:r>
      <w:r w:rsidR="00331456" w:rsidRPr="001156DC">
        <w:rPr>
          <w:sz w:val="24"/>
          <w:szCs w:val="24"/>
        </w:rPr>
        <w:t>pieteikta vienotajam platības maksājumam</w:t>
      </w:r>
      <w:r w:rsidR="00570B51" w:rsidRPr="001156DC">
        <w:rPr>
          <w:sz w:val="24"/>
          <w:szCs w:val="24"/>
        </w:rPr>
        <w:t>.</w:t>
      </w:r>
    </w:p>
    <w:p w14:paraId="2F0473E7" w14:textId="4FF3F920" w:rsidR="00570B51" w:rsidRPr="001156DC" w:rsidRDefault="00A433F7" w:rsidP="002253DC">
      <w:pPr>
        <w:pStyle w:val="Punkts"/>
        <w:numPr>
          <w:ilvl w:val="0"/>
          <w:numId w:val="0"/>
        </w:numPr>
        <w:ind w:firstLine="720"/>
        <w:rPr>
          <w:sz w:val="24"/>
        </w:rPr>
      </w:pPr>
      <w:r w:rsidRPr="001156DC">
        <w:rPr>
          <w:sz w:val="24"/>
        </w:rPr>
        <w:t>217.</w:t>
      </w:r>
      <w:r w:rsidRPr="001156DC">
        <w:rPr>
          <w:sz w:val="24"/>
        </w:rPr>
        <w:tab/>
      </w:r>
      <w:r w:rsidR="00570B51" w:rsidRPr="001156DC">
        <w:rPr>
          <w:sz w:val="24"/>
        </w:rPr>
        <w:t xml:space="preserve"> Lauku atbalsta dienests</w:t>
      </w:r>
      <w:r w:rsidR="006A5B68" w:rsidRPr="001156DC">
        <w:rPr>
          <w:sz w:val="24"/>
        </w:rPr>
        <w:t xml:space="preserve"> atbilstoši </w:t>
      </w:r>
      <w:r w:rsidR="008503C3" w:rsidRPr="001156DC">
        <w:rPr>
          <w:sz w:val="24"/>
        </w:rPr>
        <w:t>r</w:t>
      </w:r>
      <w:r w:rsidR="006A5B68" w:rsidRPr="001156DC">
        <w:rPr>
          <w:sz w:val="24"/>
        </w:rPr>
        <w:t xml:space="preserve">egulas Nr.809/2014 </w:t>
      </w:r>
      <w:proofErr w:type="gramStart"/>
      <w:r w:rsidR="006A5B68" w:rsidRPr="001156DC">
        <w:rPr>
          <w:sz w:val="24"/>
        </w:rPr>
        <w:t>30.panta</w:t>
      </w:r>
      <w:proofErr w:type="gramEnd"/>
      <w:r w:rsidR="006A5B68" w:rsidRPr="001156DC">
        <w:rPr>
          <w:sz w:val="24"/>
        </w:rPr>
        <w:t xml:space="preserve"> </w:t>
      </w:r>
      <w:r w:rsidR="00E350B9" w:rsidRPr="001156DC">
        <w:rPr>
          <w:sz w:val="24"/>
        </w:rPr>
        <w:t>“e” apakšpunkt</w:t>
      </w:r>
      <w:r w:rsidR="006A5B68" w:rsidRPr="001156DC">
        <w:rPr>
          <w:sz w:val="24"/>
        </w:rPr>
        <w:t>am</w:t>
      </w:r>
      <w:r w:rsidR="00570B51" w:rsidRPr="001156DC">
        <w:rPr>
          <w:sz w:val="24"/>
        </w:rPr>
        <w:t xml:space="preserve"> veic </w:t>
      </w:r>
      <w:r w:rsidR="00A211C4" w:rsidRPr="001156DC">
        <w:rPr>
          <w:sz w:val="24"/>
        </w:rPr>
        <w:t>šo noteikumu 21</w:t>
      </w:r>
      <w:r w:rsidR="001863E8" w:rsidRPr="001156DC">
        <w:rPr>
          <w:sz w:val="24"/>
        </w:rPr>
        <w:t>6</w:t>
      </w:r>
      <w:r w:rsidR="006A5B68" w:rsidRPr="001156DC">
        <w:rPr>
          <w:sz w:val="24"/>
        </w:rPr>
        <w:t xml:space="preserve">.punktā minēto prasību </w:t>
      </w:r>
      <w:r w:rsidR="00570B51" w:rsidRPr="001156DC">
        <w:rPr>
          <w:sz w:val="24"/>
        </w:rPr>
        <w:t>pārbaud</w:t>
      </w:r>
      <w:r w:rsidR="006A5B68" w:rsidRPr="001156DC">
        <w:rPr>
          <w:sz w:val="24"/>
        </w:rPr>
        <w:t>i</w:t>
      </w:r>
      <w:r w:rsidR="00570B51" w:rsidRPr="001156DC">
        <w:rPr>
          <w:sz w:val="24"/>
        </w:rPr>
        <w:t xml:space="preserve"> uz vietas saimniecībā</w:t>
      </w:r>
      <w:r w:rsidR="00072634" w:rsidRPr="001156DC">
        <w:rPr>
          <w:sz w:val="24"/>
        </w:rPr>
        <w:t xml:space="preserve"> un sa</w:t>
      </w:r>
      <w:r w:rsidR="00001ED1" w:rsidRPr="001156DC">
        <w:rPr>
          <w:sz w:val="24"/>
        </w:rPr>
        <w:t>gatavo</w:t>
      </w:r>
      <w:r w:rsidR="00072634" w:rsidRPr="001156DC">
        <w:rPr>
          <w:sz w:val="24"/>
        </w:rPr>
        <w:t xml:space="preserve"> kontroles ziņojumu. </w:t>
      </w:r>
    </w:p>
    <w:p w14:paraId="58DF291A" w14:textId="1B29210D" w:rsidR="00797227" w:rsidRPr="001156DC" w:rsidRDefault="00A433F7" w:rsidP="002253DC">
      <w:pPr>
        <w:pStyle w:val="Punkts"/>
        <w:numPr>
          <w:ilvl w:val="0"/>
          <w:numId w:val="0"/>
        </w:numPr>
        <w:ind w:firstLine="720"/>
        <w:rPr>
          <w:sz w:val="24"/>
        </w:rPr>
      </w:pPr>
      <w:bookmarkStart w:id="320" w:name="_Ref401042367"/>
      <w:r w:rsidRPr="001156DC">
        <w:rPr>
          <w:sz w:val="24"/>
        </w:rPr>
        <w:t>218.</w:t>
      </w:r>
      <w:r w:rsidRPr="001156DC">
        <w:rPr>
          <w:sz w:val="24"/>
        </w:rPr>
        <w:tab/>
      </w:r>
      <w:r w:rsidR="00636449" w:rsidRPr="001156DC">
        <w:rPr>
          <w:sz w:val="24"/>
        </w:rPr>
        <w:t xml:space="preserve"> </w:t>
      </w:r>
      <w:r w:rsidR="00040DE0" w:rsidRPr="001156DC">
        <w:rPr>
          <w:sz w:val="24"/>
        </w:rPr>
        <w:t>Likmi b</w:t>
      </w:r>
      <w:r w:rsidR="00570B51" w:rsidRPr="001156DC">
        <w:rPr>
          <w:sz w:val="24"/>
        </w:rPr>
        <w:t>rīvprātīg</w:t>
      </w:r>
      <w:r w:rsidR="00040DE0" w:rsidRPr="001156DC">
        <w:rPr>
          <w:sz w:val="24"/>
        </w:rPr>
        <w:t>am</w:t>
      </w:r>
      <w:r w:rsidR="00570B51" w:rsidRPr="001156DC">
        <w:rPr>
          <w:sz w:val="24"/>
        </w:rPr>
        <w:t xml:space="preserve"> saistīt</w:t>
      </w:r>
      <w:r w:rsidR="00040DE0" w:rsidRPr="001156DC">
        <w:rPr>
          <w:sz w:val="24"/>
        </w:rPr>
        <w:t>ajam</w:t>
      </w:r>
      <w:r w:rsidR="00570B51" w:rsidRPr="001156DC">
        <w:rPr>
          <w:sz w:val="24"/>
        </w:rPr>
        <w:t xml:space="preserve"> atbalsta</w:t>
      </w:r>
      <w:r w:rsidR="00040DE0" w:rsidRPr="001156DC">
        <w:rPr>
          <w:sz w:val="24"/>
        </w:rPr>
        <w:t>m</w:t>
      </w:r>
      <w:r w:rsidR="00570B51" w:rsidRPr="001156DC">
        <w:rPr>
          <w:sz w:val="24"/>
        </w:rPr>
        <w:t xml:space="preserve"> par </w:t>
      </w:r>
      <w:r w:rsidR="00732A58" w:rsidRPr="001156DC">
        <w:rPr>
          <w:sz w:val="24"/>
        </w:rPr>
        <w:t xml:space="preserve">augļiem un ogām </w:t>
      </w:r>
      <w:r w:rsidR="00570B51" w:rsidRPr="001156DC">
        <w:rPr>
          <w:sz w:val="24"/>
        </w:rPr>
        <w:t xml:space="preserve">saskaņā ar regulas </w:t>
      </w:r>
      <w:r w:rsidR="00636449" w:rsidRPr="001156DC">
        <w:rPr>
          <w:sz w:val="24"/>
        </w:rPr>
        <w:t>N</w:t>
      </w:r>
      <w:r w:rsidR="00570B51" w:rsidRPr="001156DC">
        <w:rPr>
          <w:sz w:val="24"/>
        </w:rPr>
        <w:t xml:space="preserve">r.639/2014 </w:t>
      </w:r>
      <w:proofErr w:type="gramStart"/>
      <w:r w:rsidR="00570B51" w:rsidRPr="001156DC">
        <w:rPr>
          <w:sz w:val="24"/>
        </w:rPr>
        <w:t>53.panta</w:t>
      </w:r>
      <w:proofErr w:type="gramEnd"/>
      <w:r w:rsidR="00570B51" w:rsidRPr="001156DC">
        <w:rPr>
          <w:sz w:val="24"/>
        </w:rPr>
        <w:t xml:space="preserve"> 2.punktu attiecīgajā gadā aprēķina, dalot </w:t>
      </w:r>
      <w:r w:rsidR="007B0CB8" w:rsidRPr="001156DC">
        <w:rPr>
          <w:sz w:val="24"/>
        </w:rPr>
        <w:t>maksimālo atbalsta</w:t>
      </w:r>
      <w:r w:rsidR="00570B51" w:rsidRPr="001156DC">
        <w:rPr>
          <w:sz w:val="24"/>
        </w:rPr>
        <w:t xml:space="preserve"> ap</w:t>
      </w:r>
      <w:r w:rsidR="00001ED1" w:rsidRPr="001156DC">
        <w:rPr>
          <w:sz w:val="24"/>
        </w:rPr>
        <w:t>mēru</w:t>
      </w:r>
      <w:r w:rsidR="00570B51" w:rsidRPr="001156DC">
        <w:rPr>
          <w:sz w:val="24"/>
        </w:rPr>
        <w:t xml:space="preserve"> </w:t>
      </w:r>
      <w:r w:rsidR="006D4541" w:rsidRPr="001156DC">
        <w:rPr>
          <w:sz w:val="24"/>
        </w:rPr>
        <w:t xml:space="preserve">ar valstī kopējo </w:t>
      </w:r>
      <w:r w:rsidR="00040DE0" w:rsidRPr="001156DC">
        <w:rPr>
          <w:sz w:val="24"/>
        </w:rPr>
        <w:t xml:space="preserve">augļu un ogu stādījumu aizņemto </w:t>
      </w:r>
      <w:proofErr w:type="spellStart"/>
      <w:r w:rsidR="0020748F" w:rsidRPr="001156DC">
        <w:rPr>
          <w:sz w:val="24"/>
        </w:rPr>
        <w:t>atbalsttiesīgo</w:t>
      </w:r>
      <w:proofErr w:type="spellEnd"/>
      <w:r w:rsidR="0020748F" w:rsidRPr="001156DC">
        <w:rPr>
          <w:sz w:val="24"/>
        </w:rPr>
        <w:t xml:space="preserve"> platību</w:t>
      </w:r>
      <w:r w:rsidR="006D4541" w:rsidRPr="001156DC">
        <w:rPr>
          <w:sz w:val="24"/>
        </w:rPr>
        <w:t>.</w:t>
      </w:r>
      <w:bookmarkEnd w:id="320"/>
      <w:r w:rsidR="007B0CB8" w:rsidRPr="001156DC">
        <w:rPr>
          <w:sz w:val="24"/>
        </w:rPr>
        <w:t xml:space="preserve"> </w:t>
      </w:r>
    </w:p>
    <w:p w14:paraId="0438AF87" w14:textId="0BF3931F" w:rsidR="00C96D30" w:rsidRPr="001156DC" w:rsidRDefault="00A433F7" w:rsidP="00A433F7">
      <w:pPr>
        <w:pStyle w:val="Nodalasnosaukums"/>
        <w:numPr>
          <w:ilvl w:val="0"/>
          <w:numId w:val="0"/>
        </w:numPr>
        <w:rPr>
          <w:sz w:val="24"/>
          <w:szCs w:val="24"/>
        </w:rPr>
      </w:pPr>
      <w:bookmarkStart w:id="321" w:name="_Toc400221010"/>
      <w:r w:rsidRPr="001156DC">
        <w:rPr>
          <w:sz w:val="24"/>
          <w:szCs w:val="24"/>
        </w:rPr>
        <w:t>14.</w:t>
      </w:r>
      <w:r w:rsidRPr="001156DC">
        <w:rPr>
          <w:sz w:val="24"/>
          <w:szCs w:val="24"/>
          <w:highlight w:val="lightGray"/>
        </w:rPr>
        <w:tab/>
      </w:r>
      <w:r w:rsidR="000919E2" w:rsidRPr="001156DC">
        <w:rPr>
          <w:sz w:val="24"/>
          <w:szCs w:val="24"/>
        </w:rPr>
        <w:t xml:space="preserve"> </w:t>
      </w:r>
      <w:bookmarkStart w:id="322" w:name="_Toc408925647"/>
      <w:bookmarkStart w:id="323" w:name="_Toc412143941"/>
      <w:r w:rsidR="00C96D30" w:rsidRPr="001156DC">
        <w:rPr>
          <w:sz w:val="24"/>
          <w:szCs w:val="24"/>
        </w:rPr>
        <w:t xml:space="preserve">Mazo lauksaimnieku </w:t>
      </w:r>
      <w:r w:rsidR="000E0D46" w:rsidRPr="001156DC">
        <w:rPr>
          <w:sz w:val="24"/>
          <w:szCs w:val="24"/>
        </w:rPr>
        <w:t xml:space="preserve">atbalsta </w:t>
      </w:r>
      <w:r w:rsidR="00C96D30" w:rsidRPr="001156DC">
        <w:rPr>
          <w:sz w:val="24"/>
          <w:szCs w:val="24"/>
        </w:rPr>
        <w:t>shēma</w:t>
      </w:r>
      <w:bookmarkEnd w:id="321"/>
      <w:bookmarkEnd w:id="322"/>
      <w:bookmarkEnd w:id="323"/>
    </w:p>
    <w:p w14:paraId="0DB282CC" w14:textId="01EB54D7" w:rsidR="00DC6231" w:rsidRPr="001156DC" w:rsidRDefault="00A433F7" w:rsidP="00A433F7">
      <w:pPr>
        <w:pStyle w:val="Punkts"/>
        <w:numPr>
          <w:ilvl w:val="0"/>
          <w:numId w:val="0"/>
        </w:numPr>
        <w:ind w:firstLine="720"/>
        <w:rPr>
          <w:sz w:val="24"/>
        </w:rPr>
      </w:pPr>
      <w:r w:rsidRPr="001156DC">
        <w:rPr>
          <w:sz w:val="24"/>
        </w:rPr>
        <w:t>219.</w:t>
      </w:r>
      <w:r w:rsidRPr="001156DC">
        <w:rPr>
          <w:sz w:val="24"/>
        </w:rPr>
        <w:tab/>
      </w:r>
      <w:r w:rsidR="00C12526" w:rsidRPr="001156DC">
        <w:rPr>
          <w:sz w:val="24"/>
        </w:rPr>
        <w:t xml:space="preserve"> </w:t>
      </w:r>
      <w:bookmarkStart w:id="324" w:name="_Ref400283883"/>
      <w:r w:rsidR="00DC6231" w:rsidRPr="001156DC">
        <w:rPr>
          <w:sz w:val="24"/>
        </w:rPr>
        <w:t>Mazo lauksaimnieku atbalsta shēm</w:t>
      </w:r>
      <w:r w:rsidR="00001ED1" w:rsidRPr="001156DC">
        <w:rPr>
          <w:sz w:val="24"/>
        </w:rPr>
        <w:t>u</w:t>
      </w:r>
      <w:r w:rsidR="00DC6231" w:rsidRPr="001156DC">
        <w:rPr>
          <w:sz w:val="24"/>
        </w:rPr>
        <w:t xml:space="preserve"> piemēro saskaņā ar regulas Nr.1307/2013 V sadaļu.</w:t>
      </w:r>
    </w:p>
    <w:p w14:paraId="14507ACB" w14:textId="409834F7" w:rsidR="00C12526" w:rsidRPr="001156DC" w:rsidRDefault="00A433F7" w:rsidP="00A433F7">
      <w:pPr>
        <w:pStyle w:val="Punkts"/>
        <w:numPr>
          <w:ilvl w:val="0"/>
          <w:numId w:val="0"/>
        </w:numPr>
        <w:ind w:firstLine="720"/>
        <w:rPr>
          <w:sz w:val="24"/>
        </w:rPr>
      </w:pPr>
      <w:r w:rsidRPr="001156DC">
        <w:rPr>
          <w:sz w:val="24"/>
        </w:rPr>
        <w:t>220.</w:t>
      </w:r>
      <w:r w:rsidRPr="001156DC">
        <w:rPr>
          <w:sz w:val="24"/>
        </w:rPr>
        <w:tab/>
      </w:r>
      <w:r w:rsidR="00DC6231" w:rsidRPr="001156DC">
        <w:rPr>
          <w:sz w:val="24"/>
        </w:rPr>
        <w:t xml:space="preserve"> </w:t>
      </w:r>
      <w:r w:rsidR="00B44C2D" w:rsidRPr="001156DC">
        <w:rPr>
          <w:sz w:val="24"/>
        </w:rPr>
        <w:t>Mazo lauksaimnieku atbalsts vienam lauksaimniekam gadā ir 500</w:t>
      </w:r>
      <w:r w:rsidR="00001ED1" w:rsidRPr="001156DC">
        <w:rPr>
          <w:sz w:val="24"/>
        </w:rPr>
        <w:t> </w:t>
      </w:r>
      <w:proofErr w:type="spellStart"/>
      <w:r w:rsidR="00B44C2D" w:rsidRPr="001156DC">
        <w:rPr>
          <w:i/>
          <w:sz w:val="24"/>
        </w:rPr>
        <w:t>euro</w:t>
      </w:r>
      <w:proofErr w:type="spellEnd"/>
      <w:r w:rsidR="00B44C2D" w:rsidRPr="001156DC" w:rsidDel="006A5B68">
        <w:rPr>
          <w:sz w:val="24"/>
        </w:rPr>
        <w:t xml:space="preserve"> </w:t>
      </w:r>
      <w:r w:rsidR="00B44C2D" w:rsidRPr="001156DC">
        <w:rPr>
          <w:sz w:val="24"/>
        </w:rPr>
        <w:t>a</w:t>
      </w:r>
      <w:r w:rsidR="006A5B68" w:rsidRPr="001156DC">
        <w:rPr>
          <w:sz w:val="24"/>
        </w:rPr>
        <w:t>tbilstoši</w:t>
      </w:r>
      <w:r w:rsidR="00D339BE" w:rsidRPr="001156DC">
        <w:rPr>
          <w:sz w:val="24"/>
        </w:rPr>
        <w:t xml:space="preserve"> regulas Nr.1307/2013 </w:t>
      </w:r>
      <w:proofErr w:type="gramStart"/>
      <w:r w:rsidR="00D339BE" w:rsidRPr="001156DC">
        <w:rPr>
          <w:sz w:val="24"/>
        </w:rPr>
        <w:t>63.panta</w:t>
      </w:r>
      <w:proofErr w:type="gramEnd"/>
      <w:r w:rsidR="00D339BE" w:rsidRPr="001156DC">
        <w:rPr>
          <w:sz w:val="24"/>
        </w:rPr>
        <w:t xml:space="preserve"> </w:t>
      </w:r>
      <w:r w:rsidR="00C12526" w:rsidRPr="001156DC">
        <w:rPr>
          <w:sz w:val="24"/>
        </w:rPr>
        <w:t xml:space="preserve">1.punkta </w:t>
      </w:r>
      <w:r w:rsidR="006A5B68" w:rsidRPr="001156DC">
        <w:rPr>
          <w:sz w:val="24"/>
        </w:rPr>
        <w:t>“</w:t>
      </w:r>
      <w:r w:rsidR="00D339BE" w:rsidRPr="001156DC">
        <w:rPr>
          <w:sz w:val="24"/>
        </w:rPr>
        <w:t>b</w:t>
      </w:r>
      <w:r w:rsidR="006A5B68" w:rsidRPr="001156DC">
        <w:rPr>
          <w:sz w:val="24"/>
        </w:rPr>
        <w:t>”</w:t>
      </w:r>
      <w:r w:rsidR="00D339BE" w:rsidRPr="001156DC">
        <w:rPr>
          <w:sz w:val="24"/>
        </w:rPr>
        <w:t xml:space="preserve"> apakšpunkt</w:t>
      </w:r>
      <w:r w:rsidR="006A5B68" w:rsidRPr="001156DC">
        <w:rPr>
          <w:sz w:val="24"/>
        </w:rPr>
        <w:t>am</w:t>
      </w:r>
      <w:r w:rsidR="00C12526" w:rsidRPr="001156DC">
        <w:rPr>
          <w:sz w:val="24"/>
        </w:rPr>
        <w:t>.</w:t>
      </w:r>
      <w:bookmarkEnd w:id="324"/>
    </w:p>
    <w:p w14:paraId="6E837770" w14:textId="68AC70E1" w:rsidR="003072AD" w:rsidRPr="001156DC" w:rsidRDefault="00A433F7" w:rsidP="00A433F7">
      <w:pPr>
        <w:pStyle w:val="Punkts"/>
        <w:numPr>
          <w:ilvl w:val="0"/>
          <w:numId w:val="0"/>
        </w:numPr>
        <w:ind w:firstLine="720"/>
        <w:rPr>
          <w:sz w:val="24"/>
        </w:rPr>
      </w:pPr>
      <w:r w:rsidRPr="001156DC">
        <w:rPr>
          <w:sz w:val="24"/>
        </w:rPr>
        <w:t>221.</w:t>
      </w:r>
      <w:r w:rsidRPr="001156DC">
        <w:rPr>
          <w:sz w:val="24"/>
        </w:rPr>
        <w:tab/>
      </w:r>
      <w:r w:rsidR="00D339BE" w:rsidRPr="001156DC">
        <w:rPr>
          <w:sz w:val="24"/>
        </w:rPr>
        <w:t xml:space="preserve"> </w:t>
      </w:r>
      <w:bookmarkStart w:id="325" w:name="_Ref400271710"/>
      <w:r w:rsidR="000E0D46" w:rsidRPr="001156DC">
        <w:rPr>
          <w:sz w:val="24"/>
        </w:rPr>
        <w:t>Lauksaimniek</w:t>
      </w:r>
      <w:r w:rsidR="007543AD" w:rsidRPr="001156DC">
        <w:rPr>
          <w:sz w:val="24"/>
        </w:rPr>
        <w:t>s</w:t>
      </w:r>
      <w:r w:rsidR="000E0D46" w:rsidRPr="001156DC">
        <w:rPr>
          <w:sz w:val="24"/>
        </w:rPr>
        <w:t>, k</w:t>
      </w:r>
      <w:r w:rsidR="00001ED1" w:rsidRPr="001156DC">
        <w:rPr>
          <w:sz w:val="24"/>
        </w:rPr>
        <w:t>as</w:t>
      </w:r>
      <w:r w:rsidR="000E0D46" w:rsidRPr="001156DC">
        <w:rPr>
          <w:sz w:val="24"/>
        </w:rPr>
        <w:t xml:space="preserve"> vēlas piedalīties mazo lauksaimnieku atbalsta shēmā, </w:t>
      </w:r>
      <w:r w:rsidR="00B050F2" w:rsidRPr="001156DC">
        <w:rPr>
          <w:sz w:val="24"/>
        </w:rPr>
        <w:t xml:space="preserve">saskaņā ar regulas Nr. 1307/2013 </w:t>
      </w:r>
      <w:proofErr w:type="gramStart"/>
      <w:r w:rsidR="00B050F2" w:rsidRPr="001156DC">
        <w:rPr>
          <w:sz w:val="24"/>
        </w:rPr>
        <w:t>62.panta</w:t>
      </w:r>
      <w:proofErr w:type="gramEnd"/>
      <w:r w:rsidR="00B050F2" w:rsidRPr="001156DC">
        <w:rPr>
          <w:sz w:val="24"/>
        </w:rPr>
        <w:t xml:space="preserve"> 1.punktu</w:t>
      </w:r>
      <w:r w:rsidR="00150F27" w:rsidRPr="001156DC">
        <w:rPr>
          <w:sz w:val="24"/>
        </w:rPr>
        <w:t xml:space="preserve"> un regulas Nr.809/2014 19.panta 1.punktu</w:t>
      </w:r>
      <w:r w:rsidR="00B050F2" w:rsidRPr="001156DC">
        <w:rPr>
          <w:sz w:val="24"/>
        </w:rPr>
        <w:t xml:space="preserve"> </w:t>
      </w:r>
      <w:r w:rsidR="00001ED1" w:rsidRPr="001156DC">
        <w:rPr>
          <w:sz w:val="24"/>
        </w:rPr>
        <w:t xml:space="preserve">līdz 2015.gada 9.jūnijam Lauku atbalsta dienestā </w:t>
      </w:r>
      <w:r w:rsidR="000E0D46" w:rsidRPr="001156DC">
        <w:rPr>
          <w:sz w:val="24"/>
        </w:rPr>
        <w:t>iesniedz vienoto iesniegumu</w:t>
      </w:r>
      <w:r w:rsidR="00040DE0" w:rsidRPr="001156DC">
        <w:rPr>
          <w:sz w:val="24"/>
        </w:rPr>
        <w:t xml:space="preserve"> (1.pielikums)</w:t>
      </w:r>
      <w:r w:rsidR="000E0D46" w:rsidRPr="001156DC">
        <w:rPr>
          <w:sz w:val="24"/>
        </w:rPr>
        <w:t xml:space="preserve">, </w:t>
      </w:r>
      <w:r w:rsidR="00001ED1" w:rsidRPr="001156DC">
        <w:rPr>
          <w:sz w:val="24"/>
        </w:rPr>
        <w:t xml:space="preserve">tajā </w:t>
      </w:r>
      <w:r w:rsidR="000E0D46" w:rsidRPr="001156DC">
        <w:rPr>
          <w:sz w:val="24"/>
        </w:rPr>
        <w:t>izdarot atzīmi</w:t>
      </w:r>
      <w:r w:rsidR="007543AD" w:rsidRPr="001156DC">
        <w:rPr>
          <w:sz w:val="24"/>
        </w:rPr>
        <w:t xml:space="preserve"> </w:t>
      </w:r>
      <w:r w:rsidR="000E0D46" w:rsidRPr="001156DC">
        <w:rPr>
          <w:sz w:val="24"/>
        </w:rPr>
        <w:t xml:space="preserve">par pieteikšanos </w:t>
      </w:r>
      <w:r w:rsidR="005522CC" w:rsidRPr="001156DC">
        <w:rPr>
          <w:sz w:val="24"/>
        </w:rPr>
        <w:t>mazo lauksaimnieku atbalsta shēmas maksājumam</w:t>
      </w:r>
      <w:r w:rsidR="00B44C2D" w:rsidRPr="001156DC">
        <w:rPr>
          <w:sz w:val="24"/>
        </w:rPr>
        <w:t xml:space="preserve"> </w:t>
      </w:r>
      <w:r w:rsidR="003072AD" w:rsidRPr="001156DC">
        <w:rPr>
          <w:sz w:val="24"/>
        </w:rPr>
        <w:t>atbalstam</w:t>
      </w:r>
      <w:r w:rsidR="000E0D46" w:rsidRPr="001156DC">
        <w:rPr>
          <w:sz w:val="24"/>
        </w:rPr>
        <w:t>.</w:t>
      </w:r>
      <w:bookmarkEnd w:id="325"/>
    </w:p>
    <w:p w14:paraId="4489FEA5" w14:textId="25AC93BD" w:rsidR="00E81AEC" w:rsidRPr="001156DC" w:rsidRDefault="00A433F7" w:rsidP="00A433F7">
      <w:pPr>
        <w:pStyle w:val="Punkts"/>
        <w:numPr>
          <w:ilvl w:val="0"/>
          <w:numId w:val="0"/>
        </w:numPr>
        <w:ind w:firstLine="720"/>
        <w:rPr>
          <w:sz w:val="24"/>
        </w:rPr>
      </w:pPr>
      <w:r w:rsidRPr="001156DC">
        <w:rPr>
          <w:sz w:val="24"/>
        </w:rPr>
        <w:lastRenderedPageBreak/>
        <w:t>222.</w:t>
      </w:r>
      <w:r w:rsidRPr="001156DC">
        <w:rPr>
          <w:sz w:val="24"/>
        </w:rPr>
        <w:tab/>
      </w:r>
      <w:r w:rsidR="000E0D46" w:rsidRPr="001156DC">
        <w:rPr>
          <w:sz w:val="24"/>
        </w:rPr>
        <w:t xml:space="preserve"> </w:t>
      </w:r>
      <w:r w:rsidR="00E81AEC" w:rsidRPr="001156DC">
        <w:rPr>
          <w:sz w:val="24"/>
        </w:rPr>
        <w:t>Lai pretendētu uz mazo lauksaimnieku atbalstu</w:t>
      </w:r>
      <w:r w:rsidR="006A5B68" w:rsidRPr="001156DC">
        <w:rPr>
          <w:sz w:val="24"/>
        </w:rPr>
        <w:t xml:space="preserve"> </w:t>
      </w:r>
      <w:proofErr w:type="gramStart"/>
      <w:r w:rsidR="00E81AEC" w:rsidRPr="001156DC">
        <w:rPr>
          <w:sz w:val="24"/>
        </w:rPr>
        <w:t>2016.gad</w:t>
      </w:r>
      <w:r w:rsidR="007543AD" w:rsidRPr="001156DC">
        <w:rPr>
          <w:sz w:val="24"/>
        </w:rPr>
        <w:t>ā</w:t>
      </w:r>
      <w:proofErr w:type="gramEnd"/>
      <w:r w:rsidR="007543AD" w:rsidRPr="001156DC">
        <w:rPr>
          <w:sz w:val="24"/>
        </w:rPr>
        <w:t xml:space="preserve"> un turpmākajos gados</w:t>
      </w:r>
      <w:r w:rsidR="00E81AEC" w:rsidRPr="001156DC">
        <w:rPr>
          <w:sz w:val="24"/>
        </w:rPr>
        <w:t>, l</w:t>
      </w:r>
      <w:r w:rsidR="003072AD" w:rsidRPr="001156DC">
        <w:rPr>
          <w:sz w:val="24"/>
        </w:rPr>
        <w:t>auksaimniek</w:t>
      </w:r>
      <w:r w:rsidR="0018569B" w:rsidRPr="001156DC">
        <w:rPr>
          <w:sz w:val="24"/>
        </w:rPr>
        <w:t>s</w:t>
      </w:r>
      <w:r w:rsidR="003072AD" w:rsidRPr="001156DC">
        <w:rPr>
          <w:sz w:val="24"/>
        </w:rPr>
        <w:t>, k</w:t>
      </w:r>
      <w:r w:rsidR="0018569B" w:rsidRPr="001156DC">
        <w:rPr>
          <w:sz w:val="24"/>
        </w:rPr>
        <w:t>as</w:t>
      </w:r>
      <w:r w:rsidR="003072AD" w:rsidRPr="001156DC">
        <w:rPr>
          <w:sz w:val="24"/>
        </w:rPr>
        <w:t xml:space="preserve"> piedalās mazo lauksaimnieku atbalsta shēmā un ir iesnie</w:t>
      </w:r>
      <w:r w:rsidR="0018569B" w:rsidRPr="001156DC">
        <w:rPr>
          <w:sz w:val="24"/>
        </w:rPr>
        <w:t>dzis</w:t>
      </w:r>
      <w:r w:rsidR="003072AD" w:rsidRPr="001156DC">
        <w:rPr>
          <w:sz w:val="24"/>
        </w:rPr>
        <w:t xml:space="preserve"> šo noteikumu </w:t>
      </w:r>
      <w:r w:rsidR="00725230" w:rsidRPr="001156DC">
        <w:rPr>
          <w:sz w:val="24"/>
        </w:rPr>
        <w:t>2</w:t>
      </w:r>
      <w:r w:rsidR="00A211C4" w:rsidRPr="001156DC">
        <w:rPr>
          <w:sz w:val="24"/>
        </w:rPr>
        <w:t>2</w:t>
      </w:r>
      <w:r w:rsidR="001863E8" w:rsidRPr="001156DC">
        <w:rPr>
          <w:sz w:val="24"/>
        </w:rPr>
        <w:t>1</w:t>
      </w:r>
      <w:r w:rsidR="003072AD" w:rsidRPr="001156DC">
        <w:rPr>
          <w:sz w:val="24"/>
        </w:rPr>
        <w:t xml:space="preserve">.punktā minēto </w:t>
      </w:r>
      <w:r w:rsidR="006A5B68" w:rsidRPr="001156DC">
        <w:rPr>
          <w:sz w:val="24"/>
        </w:rPr>
        <w:t>vienoto</w:t>
      </w:r>
      <w:r w:rsidR="0061380F" w:rsidRPr="001156DC">
        <w:rPr>
          <w:sz w:val="24"/>
        </w:rPr>
        <w:t xml:space="preserve"> </w:t>
      </w:r>
      <w:r w:rsidR="003072AD" w:rsidRPr="001156DC">
        <w:rPr>
          <w:sz w:val="24"/>
        </w:rPr>
        <w:t xml:space="preserve">iesniegumu, </w:t>
      </w:r>
      <w:r w:rsidR="006A5B68" w:rsidRPr="001156DC">
        <w:rPr>
          <w:sz w:val="24"/>
        </w:rPr>
        <w:t xml:space="preserve">katru </w:t>
      </w:r>
      <w:r w:rsidR="00D06274" w:rsidRPr="001156DC">
        <w:rPr>
          <w:sz w:val="24"/>
        </w:rPr>
        <w:t xml:space="preserve">gadu </w:t>
      </w:r>
      <w:r w:rsidR="00E81AEC" w:rsidRPr="001156DC">
        <w:rPr>
          <w:sz w:val="24"/>
        </w:rPr>
        <w:t>iesniedz vienoto iesniegumu, apstiprin</w:t>
      </w:r>
      <w:r w:rsidR="007543AD" w:rsidRPr="001156DC">
        <w:rPr>
          <w:sz w:val="24"/>
        </w:rPr>
        <w:t>ot</w:t>
      </w:r>
      <w:r w:rsidR="00E81AEC" w:rsidRPr="001156DC">
        <w:rPr>
          <w:sz w:val="24"/>
        </w:rPr>
        <w:t>, ka iepriekšējā gadā vienotajā iesniegumā norādīt</w:t>
      </w:r>
      <w:r w:rsidR="006A5B68" w:rsidRPr="001156DC">
        <w:rPr>
          <w:sz w:val="24"/>
        </w:rPr>
        <w:t>ā</w:t>
      </w:r>
      <w:r w:rsidR="00E81AEC" w:rsidRPr="001156DC">
        <w:rPr>
          <w:sz w:val="24"/>
        </w:rPr>
        <w:t xml:space="preserve"> informācij</w:t>
      </w:r>
      <w:r w:rsidR="006A5B68" w:rsidRPr="001156DC">
        <w:rPr>
          <w:sz w:val="24"/>
        </w:rPr>
        <w:t>a nemainās</w:t>
      </w:r>
      <w:r w:rsidR="00E81AEC" w:rsidRPr="001156DC">
        <w:rPr>
          <w:sz w:val="24"/>
        </w:rPr>
        <w:t>, vai norād</w:t>
      </w:r>
      <w:r w:rsidR="0018569B" w:rsidRPr="001156DC">
        <w:rPr>
          <w:sz w:val="24"/>
        </w:rPr>
        <w:t>ot</w:t>
      </w:r>
      <w:r w:rsidR="00E81AEC" w:rsidRPr="001156DC">
        <w:rPr>
          <w:sz w:val="24"/>
        </w:rPr>
        <w:t xml:space="preserve"> </w:t>
      </w:r>
      <w:r w:rsidR="006A5B68" w:rsidRPr="001156DC">
        <w:rPr>
          <w:sz w:val="24"/>
        </w:rPr>
        <w:t xml:space="preserve">attiecīgās </w:t>
      </w:r>
      <w:r w:rsidR="00E81AEC" w:rsidRPr="001156DC">
        <w:rPr>
          <w:sz w:val="24"/>
        </w:rPr>
        <w:t>izmaiņas.</w:t>
      </w:r>
    </w:p>
    <w:p w14:paraId="7CFADCA0" w14:textId="06A93D98" w:rsidR="00407E9C" w:rsidRPr="001156DC" w:rsidRDefault="00A433F7" w:rsidP="00A433F7">
      <w:pPr>
        <w:pStyle w:val="Punkts"/>
        <w:numPr>
          <w:ilvl w:val="0"/>
          <w:numId w:val="0"/>
        </w:numPr>
        <w:ind w:firstLine="720"/>
        <w:rPr>
          <w:sz w:val="24"/>
        </w:rPr>
      </w:pPr>
      <w:r w:rsidRPr="001156DC">
        <w:rPr>
          <w:sz w:val="24"/>
        </w:rPr>
        <w:t>223.</w:t>
      </w:r>
      <w:r w:rsidRPr="001156DC">
        <w:rPr>
          <w:sz w:val="24"/>
        </w:rPr>
        <w:tab/>
      </w:r>
      <w:r w:rsidR="0018569B" w:rsidRPr="001156DC">
        <w:rPr>
          <w:sz w:val="24"/>
        </w:rPr>
        <w:t xml:space="preserve"> </w:t>
      </w:r>
      <w:r w:rsidR="00B050F2" w:rsidRPr="001156DC">
        <w:rPr>
          <w:sz w:val="24"/>
        </w:rPr>
        <w:t>Lai</w:t>
      </w:r>
      <w:r w:rsidR="00150F27" w:rsidRPr="001156DC">
        <w:rPr>
          <w:sz w:val="24"/>
        </w:rPr>
        <w:t xml:space="preserve"> izstāt</w:t>
      </w:r>
      <w:r w:rsidR="006A5B68" w:rsidRPr="001156DC">
        <w:rPr>
          <w:sz w:val="24"/>
        </w:rPr>
        <w:t>o</w:t>
      </w:r>
      <w:r w:rsidR="00150F27" w:rsidRPr="001156DC">
        <w:rPr>
          <w:sz w:val="24"/>
        </w:rPr>
        <w:t>s no mazo lauksaimnieku atbalsta shēmas</w:t>
      </w:r>
      <w:r w:rsidR="0018569B" w:rsidRPr="001156DC">
        <w:rPr>
          <w:sz w:val="24"/>
        </w:rPr>
        <w:t>,</w:t>
      </w:r>
      <w:r w:rsidR="00DC7965" w:rsidRPr="001156DC">
        <w:rPr>
          <w:sz w:val="24"/>
        </w:rPr>
        <w:t xml:space="preserve"> </w:t>
      </w:r>
      <w:r w:rsidR="006A5B68" w:rsidRPr="001156DC">
        <w:rPr>
          <w:sz w:val="24"/>
        </w:rPr>
        <w:t>lauksaimnieks par to</w:t>
      </w:r>
      <w:r w:rsidR="00150F27" w:rsidRPr="001156DC">
        <w:rPr>
          <w:sz w:val="24"/>
        </w:rPr>
        <w:t xml:space="preserve"> </w:t>
      </w:r>
      <w:r w:rsidR="008C4394" w:rsidRPr="001156DC">
        <w:rPr>
          <w:sz w:val="24"/>
        </w:rPr>
        <w:t>rakst</w:t>
      </w:r>
      <w:r w:rsidR="00040DE0" w:rsidRPr="001156DC">
        <w:rPr>
          <w:sz w:val="24"/>
        </w:rPr>
        <w:t>veidā</w:t>
      </w:r>
      <w:r w:rsidR="008C4394" w:rsidRPr="001156DC">
        <w:rPr>
          <w:sz w:val="24"/>
        </w:rPr>
        <w:t xml:space="preserve"> </w:t>
      </w:r>
      <w:r w:rsidR="00150F27" w:rsidRPr="001156DC">
        <w:rPr>
          <w:sz w:val="24"/>
        </w:rPr>
        <w:t xml:space="preserve">informē Lauku atbalsta dienestu. </w:t>
      </w:r>
    </w:p>
    <w:p w14:paraId="3EEEDA6A" w14:textId="217E55AB" w:rsidR="00150F27" w:rsidRPr="001156DC" w:rsidRDefault="00A433F7" w:rsidP="00A433F7">
      <w:pPr>
        <w:pStyle w:val="Punkts"/>
        <w:numPr>
          <w:ilvl w:val="0"/>
          <w:numId w:val="0"/>
        </w:numPr>
        <w:ind w:firstLine="720"/>
        <w:rPr>
          <w:sz w:val="24"/>
        </w:rPr>
      </w:pPr>
      <w:r w:rsidRPr="001156DC">
        <w:rPr>
          <w:sz w:val="24"/>
        </w:rPr>
        <w:t>224.</w:t>
      </w:r>
      <w:r w:rsidRPr="001156DC">
        <w:rPr>
          <w:sz w:val="24"/>
        </w:rPr>
        <w:tab/>
      </w:r>
      <w:r w:rsidR="00407E9C" w:rsidRPr="001156DC">
        <w:rPr>
          <w:sz w:val="24"/>
        </w:rPr>
        <w:t xml:space="preserve"> </w:t>
      </w:r>
      <w:r w:rsidR="00150F27" w:rsidRPr="001156DC">
        <w:rPr>
          <w:sz w:val="24"/>
        </w:rPr>
        <w:t>Ja lauksaimnieks</w:t>
      </w:r>
      <w:r w:rsidR="00DC7965" w:rsidRPr="001156DC">
        <w:rPr>
          <w:sz w:val="24"/>
        </w:rPr>
        <w:t>, kas piedalās mazo lauksaimnieku atbalsta shēmā,</w:t>
      </w:r>
      <w:r w:rsidR="00150F27" w:rsidRPr="001156DC">
        <w:rPr>
          <w:sz w:val="24"/>
        </w:rPr>
        <w:t xml:space="preserve"> vēlas pieteikties šo noteikumu </w:t>
      </w:r>
      <w:r w:rsidR="00725230" w:rsidRPr="001156DC">
        <w:rPr>
          <w:sz w:val="24"/>
        </w:rPr>
        <w:t>2.1</w:t>
      </w:r>
      <w:r w:rsidR="00407E9C" w:rsidRPr="001156DC">
        <w:rPr>
          <w:sz w:val="24"/>
        </w:rPr>
        <w:t xml:space="preserve">., </w:t>
      </w:r>
      <w:r w:rsidR="00725230" w:rsidRPr="001156DC">
        <w:rPr>
          <w:sz w:val="24"/>
        </w:rPr>
        <w:t>2.2</w:t>
      </w:r>
      <w:r w:rsidR="00407E9C" w:rsidRPr="001156DC">
        <w:rPr>
          <w:sz w:val="24"/>
        </w:rPr>
        <w:t xml:space="preserve">., </w:t>
      </w:r>
      <w:r w:rsidR="00725230" w:rsidRPr="001156DC">
        <w:rPr>
          <w:sz w:val="24"/>
        </w:rPr>
        <w:t>2.3</w:t>
      </w:r>
      <w:r w:rsidR="00407E9C" w:rsidRPr="001156DC">
        <w:rPr>
          <w:sz w:val="24"/>
        </w:rPr>
        <w:t>.</w:t>
      </w:r>
      <w:r w:rsidR="008A1B82" w:rsidRPr="001156DC">
        <w:rPr>
          <w:sz w:val="24"/>
        </w:rPr>
        <w:t>apakš</w:t>
      </w:r>
      <w:r w:rsidR="00407E9C" w:rsidRPr="001156DC">
        <w:rPr>
          <w:sz w:val="24"/>
        </w:rPr>
        <w:t xml:space="preserve">punktā un </w:t>
      </w:r>
      <w:r w:rsidR="00725230" w:rsidRPr="001156DC">
        <w:rPr>
          <w:sz w:val="24"/>
        </w:rPr>
        <w:t>13</w:t>
      </w:r>
      <w:r w:rsidR="00407E9C" w:rsidRPr="001156DC">
        <w:rPr>
          <w:sz w:val="24"/>
        </w:rPr>
        <w:t>.nodaļā</w:t>
      </w:r>
      <w:r w:rsidR="00150F27" w:rsidRPr="001156DC">
        <w:rPr>
          <w:sz w:val="24"/>
        </w:rPr>
        <w:t xml:space="preserve"> </w:t>
      </w:r>
      <w:r w:rsidR="00407E9C" w:rsidRPr="001156DC">
        <w:rPr>
          <w:sz w:val="24"/>
        </w:rPr>
        <w:t xml:space="preserve">minētajiem </w:t>
      </w:r>
      <w:r w:rsidR="00556201" w:rsidRPr="001156DC">
        <w:rPr>
          <w:sz w:val="24"/>
        </w:rPr>
        <w:t>tiešajiem maksājum</w:t>
      </w:r>
      <w:r w:rsidR="00407E9C" w:rsidRPr="001156DC">
        <w:rPr>
          <w:sz w:val="24"/>
        </w:rPr>
        <w:t>iem</w:t>
      </w:r>
      <w:r w:rsidR="00EA7365" w:rsidRPr="001156DC">
        <w:rPr>
          <w:sz w:val="24"/>
        </w:rPr>
        <w:t xml:space="preserve"> </w:t>
      </w:r>
      <w:proofErr w:type="gramStart"/>
      <w:r w:rsidR="00EA7365" w:rsidRPr="001156DC">
        <w:rPr>
          <w:sz w:val="24"/>
        </w:rPr>
        <w:t>2016.gadā</w:t>
      </w:r>
      <w:proofErr w:type="gramEnd"/>
      <w:r w:rsidR="00EA7365" w:rsidRPr="001156DC">
        <w:rPr>
          <w:sz w:val="24"/>
        </w:rPr>
        <w:t xml:space="preserve"> vai turpmākajos gados</w:t>
      </w:r>
      <w:r w:rsidR="00407E9C" w:rsidRPr="001156DC">
        <w:rPr>
          <w:sz w:val="24"/>
        </w:rPr>
        <w:t>, t</w:t>
      </w:r>
      <w:r w:rsidR="008A1B82" w:rsidRPr="001156DC">
        <w:rPr>
          <w:sz w:val="24"/>
        </w:rPr>
        <w:t>as</w:t>
      </w:r>
      <w:r w:rsidR="00407E9C" w:rsidRPr="001156DC">
        <w:rPr>
          <w:sz w:val="24"/>
        </w:rPr>
        <w:t xml:space="preserve"> </w:t>
      </w:r>
      <w:r w:rsidR="0018569B" w:rsidRPr="001156DC">
        <w:rPr>
          <w:sz w:val="24"/>
        </w:rPr>
        <w:t xml:space="preserve">Lauku atbalsta dienestā attiecīgajā gadā līdz 15.maijam iesniedz </w:t>
      </w:r>
      <w:r w:rsidR="00407E9C" w:rsidRPr="001156DC">
        <w:rPr>
          <w:sz w:val="24"/>
        </w:rPr>
        <w:t>iesniegumu par izstāšanos no mazo lauksaimnieku atbalsta shēmas</w:t>
      </w:r>
      <w:r w:rsidR="00EA7365" w:rsidRPr="001156DC">
        <w:rPr>
          <w:sz w:val="24"/>
        </w:rPr>
        <w:t xml:space="preserve"> </w:t>
      </w:r>
      <w:r w:rsidR="00345657" w:rsidRPr="001156DC">
        <w:rPr>
          <w:sz w:val="24"/>
        </w:rPr>
        <w:t>reizē</w:t>
      </w:r>
      <w:r w:rsidR="00853A2C" w:rsidRPr="001156DC">
        <w:rPr>
          <w:sz w:val="24"/>
        </w:rPr>
        <w:t xml:space="preserve"> ar vienoto iesniegumu</w:t>
      </w:r>
      <w:r w:rsidR="0018569B" w:rsidRPr="001156DC">
        <w:rPr>
          <w:sz w:val="24"/>
        </w:rPr>
        <w:t>. Ja lauksaimnieks to</w:t>
      </w:r>
      <w:r w:rsidR="00EA7365" w:rsidRPr="001156DC">
        <w:rPr>
          <w:sz w:val="24"/>
        </w:rPr>
        <w:t xml:space="preserve"> </w:t>
      </w:r>
      <w:r w:rsidR="0018569B" w:rsidRPr="001156DC">
        <w:rPr>
          <w:sz w:val="24"/>
        </w:rPr>
        <w:t xml:space="preserve">izdara </w:t>
      </w:r>
      <w:r w:rsidR="00EA7365" w:rsidRPr="001156DC">
        <w:rPr>
          <w:sz w:val="24"/>
        </w:rPr>
        <w:t>25 kalendāro dienu laikā pēc 15</w:t>
      </w:r>
      <w:r w:rsidR="00345657" w:rsidRPr="001156DC">
        <w:rPr>
          <w:sz w:val="24"/>
        </w:rPr>
        <w:t>.</w:t>
      </w:r>
      <w:r w:rsidR="00040DE0" w:rsidRPr="001156DC">
        <w:rPr>
          <w:sz w:val="24"/>
        </w:rPr>
        <w:t> </w:t>
      </w:r>
      <w:r w:rsidR="00EA7365" w:rsidRPr="001156DC">
        <w:rPr>
          <w:sz w:val="24"/>
        </w:rPr>
        <w:t xml:space="preserve">maija, </w:t>
      </w:r>
      <w:r w:rsidR="0018569B" w:rsidRPr="001156DC">
        <w:rPr>
          <w:sz w:val="24"/>
        </w:rPr>
        <w:t xml:space="preserve">viņam </w:t>
      </w:r>
      <w:r w:rsidR="00EA7365" w:rsidRPr="001156DC">
        <w:rPr>
          <w:sz w:val="24"/>
        </w:rPr>
        <w:t xml:space="preserve">piemēro atbalsta samazinājumu saskaņā ar regulas Nr.640/2014 </w:t>
      </w:r>
      <w:proofErr w:type="gramStart"/>
      <w:r w:rsidR="00EA7365" w:rsidRPr="001156DC">
        <w:rPr>
          <w:sz w:val="24"/>
        </w:rPr>
        <w:t>13.pantu</w:t>
      </w:r>
      <w:proofErr w:type="gramEnd"/>
      <w:r w:rsidR="00150F27" w:rsidRPr="001156DC">
        <w:rPr>
          <w:sz w:val="24"/>
        </w:rPr>
        <w:t>.</w:t>
      </w:r>
    </w:p>
    <w:p w14:paraId="6C3DEABF" w14:textId="54782DB5" w:rsidR="00EA1D51" w:rsidRPr="001156DC" w:rsidRDefault="00A433F7" w:rsidP="00A433F7">
      <w:pPr>
        <w:pStyle w:val="Punkts"/>
        <w:numPr>
          <w:ilvl w:val="0"/>
          <w:numId w:val="0"/>
        </w:numPr>
        <w:ind w:firstLine="720"/>
        <w:rPr>
          <w:sz w:val="24"/>
        </w:rPr>
      </w:pPr>
      <w:r w:rsidRPr="001156DC">
        <w:rPr>
          <w:sz w:val="24"/>
        </w:rPr>
        <w:t>225.</w:t>
      </w:r>
      <w:r w:rsidRPr="001156DC">
        <w:rPr>
          <w:sz w:val="24"/>
        </w:rPr>
        <w:tab/>
      </w:r>
      <w:r w:rsidR="0000323C" w:rsidRPr="001156DC">
        <w:rPr>
          <w:sz w:val="24"/>
        </w:rPr>
        <w:t xml:space="preserve"> </w:t>
      </w:r>
      <w:bookmarkStart w:id="326" w:name="_Ref400285438"/>
      <w:r w:rsidR="008A1B82" w:rsidRPr="001156DC">
        <w:rPr>
          <w:sz w:val="24"/>
        </w:rPr>
        <w:t>L</w:t>
      </w:r>
      <w:r w:rsidR="00495326" w:rsidRPr="001156DC">
        <w:rPr>
          <w:sz w:val="24"/>
        </w:rPr>
        <w:t>auksaimnieks, k</w:t>
      </w:r>
      <w:r w:rsidR="0018569B" w:rsidRPr="001156DC">
        <w:rPr>
          <w:sz w:val="24"/>
        </w:rPr>
        <w:t>as</w:t>
      </w:r>
      <w:r w:rsidR="00495326" w:rsidRPr="001156DC">
        <w:rPr>
          <w:sz w:val="24"/>
        </w:rPr>
        <w:t xml:space="preserve"> </w:t>
      </w:r>
      <w:r w:rsidR="0000323C" w:rsidRPr="001156DC">
        <w:rPr>
          <w:sz w:val="24"/>
        </w:rPr>
        <w:t>piesakās dalībai</w:t>
      </w:r>
      <w:r w:rsidR="00495326" w:rsidRPr="001156DC">
        <w:rPr>
          <w:sz w:val="24"/>
        </w:rPr>
        <w:t xml:space="preserve"> mazo </w:t>
      </w:r>
      <w:r w:rsidR="0000323C" w:rsidRPr="001156DC">
        <w:rPr>
          <w:sz w:val="24"/>
        </w:rPr>
        <w:t>lauksaimnieku atbalsta</w:t>
      </w:r>
      <w:r w:rsidR="00FF71E3" w:rsidRPr="001156DC">
        <w:rPr>
          <w:sz w:val="24"/>
        </w:rPr>
        <w:t xml:space="preserve"> </w:t>
      </w:r>
      <w:r w:rsidR="0000323C" w:rsidRPr="001156DC">
        <w:rPr>
          <w:sz w:val="24"/>
        </w:rPr>
        <w:t>shēmā</w:t>
      </w:r>
      <w:r w:rsidR="00163547" w:rsidRPr="001156DC">
        <w:rPr>
          <w:sz w:val="24"/>
        </w:rPr>
        <w:t>,</w:t>
      </w:r>
      <w:r w:rsidR="0000323C" w:rsidRPr="001156DC">
        <w:rPr>
          <w:sz w:val="24"/>
        </w:rPr>
        <w:t xml:space="preserve"> līdz </w:t>
      </w:r>
      <w:proofErr w:type="gramStart"/>
      <w:r w:rsidR="0000323C" w:rsidRPr="001156DC">
        <w:rPr>
          <w:sz w:val="24"/>
        </w:rPr>
        <w:t>2015.gada</w:t>
      </w:r>
      <w:proofErr w:type="gramEnd"/>
      <w:r w:rsidR="0000323C" w:rsidRPr="001156DC">
        <w:rPr>
          <w:sz w:val="24"/>
        </w:rPr>
        <w:t xml:space="preserve"> </w:t>
      </w:r>
      <w:r w:rsidR="00163547" w:rsidRPr="001156DC">
        <w:rPr>
          <w:sz w:val="24"/>
        </w:rPr>
        <w:t>9</w:t>
      </w:r>
      <w:r w:rsidR="0000323C" w:rsidRPr="001156DC">
        <w:rPr>
          <w:sz w:val="24"/>
        </w:rPr>
        <w:t xml:space="preserve">.jūnijam </w:t>
      </w:r>
      <w:r w:rsidR="00163547" w:rsidRPr="001156DC">
        <w:rPr>
          <w:sz w:val="24"/>
        </w:rPr>
        <w:t xml:space="preserve">reizē ar vienoto iesniegumu (1.pielikums) </w:t>
      </w:r>
      <w:r w:rsidR="00B5561A" w:rsidRPr="001156DC">
        <w:rPr>
          <w:sz w:val="24"/>
        </w:rPr>
        <w:t>Lauku atbalsta dienest</w:t>
      </w:r>
      <w:r w:rsidR="008A1B82" w:rsidRPr="001156DC">
        <w:rPr>
          <w:sz w:val="24"/>
        </w:rPr>
        <w:t>ā</w:t>
      </w:r>
      <w:r w:rsidR="00B5561A" w:rsidRPr="001156DC">
        <w:rPr>
          <w:sz w:val="24"/>
        </w:rPr>
        <w:t xml:space="preserve"> </w:t>
      </w:r>
      <w:r w:rsidR="0018569B" w:rsidRPr="001156DC">
        <w:rPr>
          <w:sz w:val="24"/>
        </w:rPr>
        <w:t xml:space="preserve">iesniedz </w:t>
      </w:r>
      <w:r w:rsidR="0000323C" w:rsidRPr="001156DC">
        <w:rPr>
          <w:sz w:val="24"/>
        </w:rPr>
        <w:t>apliecin</w:t>
      </w:r>
      <w:r w:rsidR="008A1B82" w:rsidRPr="001156DC">
        <w:rPr>
          <w:sz w:val="24"/>
        </w:rPr>
        <w:t>ājumu</w:t>
      </w:r>
      <w:r w:rsidR="00163547" w:rsidRPr="001156DC">
        <w:rPr>
          <w:sz w:val="24"/>
        </w:rPr>
        <w:t xml:space="preserve"> dalībai mazo lauksaimnieku atbalsta shēmā (15.pielikums)</w:t>
      </w:r>
      <w:r w:rsidR="0000323C" w:rsidRPr="001156DC">
        <w:rPr>
          <w:sz w:val="24"/>
        </w:rPr>
        <w:t xml:space="preserve">, </w:t>
      </w:r>
      <w:r w:rsidR="00163547" w:rsidRPr="001156DC">
        <w:rPr>
          <w:sz w:val="24"/>
        </w:rPr>
        <w:t>norādot, ka</w:t>
      </w:r>
      <w:r w:rsidR="0000323C" w:rsidRPr="001156DC">
        <w:rPr>
          <w:sz w:val="24"/>
        </w:rPr>
        <w:t xml:space="preserve"> nav mākslīg</w:t>
      </w:r>
      <w:r w:rsidR="00163547" w:rsidRPr="001156DC">
        <w:rPr>
          <w:sz w:val="24"/>
        </w:rPr>
        <w:t>i</w:t>
      </w:r>
      <w:r w:rsidR="0000323C" w:rsidRPr="001156DC">
        <w:rPr>
          <w:sz w:val="24"/>
        </w:rPr>
        <w:t xml:space="preserve"> </w:t>
      </w:r>
      <w:r w:rsidR="0018569B" w:rsidRPr="001156DC">
        <w:rPr>
          <w:sz w:val="24"/>
        </w:rPr>
        <w:t xml:space="preserve">radītu </w:t>
      </w:r>
      <w:r w:rsidR="0000323C" w:rsidRPr="001156DC">
        <w:rPr>
          <w:sz w:val="24"/>
        </w:rPr>
        <w:t>apstākļu</w:t>
      </w:r>
      <w:r w:rsidR="00B5561A" w:rsidRPr="001156DC">
        <w:rPr>
          <w:sz w:val="24"/>
        </w:rPr>
        <w:t xml:space="preserve"> priekšrocīb</w:t>
      </w:r>
      <w:r w:rsidR="0018569B" w:rsidRPr="001156DC">
        <w:rPr>
          <w:sz w:val="24"/>
        </w:rPr>
        <w:t>u</w:t>
      </w:r>
      <w:r w:rsidR="00B5561A" w:rsidRPr="001156DC">
        <w:rPr>
          <w:sz w:val="24"/>
        </w:rPr>
        <w:t xml:space="preserve"> </w:t>
      </w:r>
      <w:r w:rsidR="0018569B" w:rsidRPr="001156DC">
        <w:rPr>
          <w:sz w:val="24"/>
        </w:rPr>
        <w:t xml:space="preserve">gūšanai </w:t>
      </w:r>
      <w:r w:rsidR="00B5561A" w:rsidRPr="001156DC">
        <w:rPr>
          <w:sz w:val="24"/>
        </w:rPr>
        <w:t xml:space="preserve">no mazo lauksaimnieku </w:t>
      </w:r>
      <w:r w:rsidR="00F92783" w:rsidRPr="001156DC">
        <w:rPr>
          <w:sz w:val="24"/>
        </w:rPr>
        <w:t xml:space="preserve">atbalsta </w:t>
      </w:r>
      <w:r w:rsidR="00B5561A" w:rsidRPr="001156DC">
        <w:rPr>
          <w:sz w:val="24"/>
        </w:rPr>
        <w:t xml:space="preserve">shēmas. </w:t>
      </w:r>
      <w:bookmarkEnd w:id="326"/>
    </w:p>
    <w:p w14:paraId="1E63A437" w14:textId="56EEBCC2" w:rsidR="00556201" w:rsidRPr="001156DC" w:rsidRDefault="00A433F7" w:rsidP="002253DC">
      <w:pPr>
        <w:pStyle w:val="Punkts"/>
        <w:numPr>
          <w:ilvl w:val="0"/>
          <w:numId w:val="0"/>
        </w:numPr>
        <w:ind w:firstLine="720"/>
        <w:rPr>
          <w:sz w:val="24"/>
        </w:rPr>
      </w:pPr>
      <w:bookmarkStart w:id="327" w:name="_Ref408561183"/>
      <w:r w:rsidRPr="001156DC">
        <w:rPr>
          <w:sz w:val="24"/>
        </w:rPr>
        <w:t>226.</w:t>
      </w:r>
      <w:r w:rsidRPr="001156DC">
        <w:rPr>
          <w:sz w:val="24"/>
        </w:rPr>
        <w:tab/>
      </w:r>
      <w:r w:rsidR="0017029D" w:rsidRPr="001156DC">
        <w:rPr>
          <w:sz w:val="24"/>
        </w:rPr>
        <w:t xml:space="preserve"> </w:t>
      </w:r>
      <w:bookmarkStart w:id="328" w:name="_Ref410810022"/>
      <w:r w:rsidR="0068795F" w:rsidRPr="001156DC">
        <w:rPr>
          <w:sz w:val="24"/>
        </w:rPr>
        <w:t>U</w:t>
      </w:r>
      <w:r w:rsidR="0017029D" w:rsidRPr="001156DC">
        <w:rPr>
          <w:sz w:val="24"/>
        </w:rPr>
        <w:t xml:space="preserve">zskatāms, ka lauksaimnieks </w:t>
      </w:r>
      <w:r w:rsidR="002077B4" w:rsidRPr="001156DC">
        <w:rPr>
          <w:sz w:val="24"/>
        </w:rPr>
        <w:t xml:space="preserve">pēc </w:t>
      </w:r>
      <w:proofErr w:type="gramStart"/>
      <w:r w:rsidR="002077B4" w:rsidRPr="001156DC">
        <w:rPr>
          <w:sz w:val="24"/>
        </w:rPr>
        <w:t>2011.gada</w:t>
      </w:r>
      <w:proofErr w:type="gramEnd"/>
      <w:r w:rsidR="002077B4" w:rsidRPr="001156DC">
        <w:rPr>
          <w:sz w:val="24"/>
        </w:rPr>
        <w:t xml:space="preserve"> 18.oktobra </w:t>
      </w:r>
      <w:r w:rsidR="0018569B" w:rsidRPr="001156DC">
        <w:rPr>
          <w:sz w:val="24"/>
        </w:rPr>
        <w:t xml:space="preserve">nav </w:t>
      </w:r>
      <w:r w:rsidR="0017029D" w:rsidRPr="001156DC">
        <w:rPr>
          <w:sz w:val="24"/>
        </w:rPr>
        <w:t>mākslīgi radījis apstākļus priekšrocīb</w:t>
      </w:r>
      <w:r w:rsidR="0018569B" w:rsidRPr="001156DC">
        <w:rPr>
          <w:sz w:val="24"/>
        </w:rPr>
        <w:t>u gūšanai</w:t>
      </w:r>
      <w:r w:rsidR="0017029D" w:rsidRPr="001156DC">
        <w:rPr>
          <w:sz w:val="24"/>
        </w:rPr>
        <w:t xml:space="preserve"> no </w:t>
      </w:r>
      <w:r w:rsidR="005522CC" w:rsidRPr="001156DC">
        <w:rPr>
          <w:sz w:val="24"/>
        </w:rPr>
        <w:t>mazo lauksaimnieku atbalsta shēmas maksājumam</w:t>
      </w:r>
      <w:r w:rsidR="001D6A5A" w:rsidRPr="001156DC">
        <w:rPr>
          <w:sz w:val="24"/>
        </w:rPr>
        <w:t xml:space="preserve"> </w:t>
      </w:r>
      <w:r w:rsidR="00CD57B7" w:rsidRPr="001156DC">
        <w:rPr>
          <w:sz w:val="24"/>
        </w:rPr>
        <w:t>atbalsta</w:t>
      </w:r>
      <w:r w:rsidR="0017029D" w:rsidRPr="001156DC">
        <w:rPr>
          <w:sz w:val="24"/>
        </w:rPr>
        <w:t>, ja</w:t>
      </w:r>
      <w:r w:rsidR="00695B4D" w:rsidRPr="001156DC">
        <w:rPr>
          <w:sz w:val="24"/>
        </w:rPr>
        <w:t xml:space="preserve"> </w:t>
      </w:r>
      <w:r w:rsidR="0068795F" w:rsidRPr="001156DC">
        <w:rPr>
          <w:sz w:val="24"/>
        </w:rPr>
        <w:t>ir piemērojams</w:t>
      </w:r>
      <w:r w:rsidR="00853A2C" w:rsidRPr="001156DC">
        <w:rPr>
          <w:sz w:val="24"/>
        </w:rPr>
        <w:t xml:space="preserve"> </w:t>
      </w:r>
      <w:r w:rsidR="00695B4D" w:rsidRPr="001156DC">
        <w:rPr>
          <w:sz w:val="24"/>
        </w:rPr>
        <w:t>vien</w:t>
      </w:r>
      <w:r w:rsidR="0068795F" w:rsidRPr="001156DC">
        <w:rPr>
          <w:sz w:val="24"/>
        </w:rPr>
        <w:t>s</w:t>
      </w:r>
      <w:r w:rsidR="00695B4D" w:rsidRPr="001156DC">
        <w:rPr>
          <w:sz w:val="24"/>
        </w:rPr>
        <w:t xml:space="preserve"> no </w:t>
      </w:r>
      <w:r w:rsidR="0068795F" w:rsidRPr="001156DC">
        <w:rPr>
          <w:sz w:val="24"/>
        </w:rPr>
        <w:t>šādiem nosacījumiem</w:t>
      </w:r>
      <w:r w:rsidR="0017029D" w:rsidRPr="001156DC">
        <w:rPr>
          <w:sz w:val="24"/>
        </w:rPr>
        <w:t>:</w:t>
      </w:r>
      <w:bookmarkEnd w:id="327"/>
      <w:bookmarkEnd w:id="328"/>
    </w:p>
    <w:p w14:paraId="6F9F8B26" w14:textId="17E5868F" w:rsidR="008A2102" w:rsidRPr="001156DC" w:rsidRDefault="00A433F7" w:rsidP="002253DC">
      <w:pPr>
        <w:pStyle w:val="A-punkts"/>
        <w:numPr>
          <w:ilvl w:val="0"/>
          <w:numId w:val="0"/>
        </w:numPr>
        <w:ind w:firstLine="720"/>
        <w:rPr>
          <w:sz w:val="24"/>
          <w:szCs w:val="24"/>
        </w:rPr>
      </w:pPr>
      <w:r w:rsidRPr="001156DC">
        <w:rPr>
          <w:sz w:val="24"/>
          <w:szCs w:val="24"/>
        </w:rPr>
        <w:t>226.1.</w:t>
      </w:r>
      <w:r w:rsidRPr="001156DC">
        <w:rPr>
          <w:sz w:val="24"/>
          <w:szCs w:val="24"/>
        </w:rPr>
        <w:tab/>
      </w:r>
      <w:r w:rsidR="000A438C" w:rsidRPr="001156DC">
        <w:rPr>
          <w:sz w:val="24"/>
          <w:szCs w:val="24"/>
        </w:rPr>
        <w:t xml:space="preserve"> </w:t>
      </w:r>
      <w:bookmarkStart w:id="329" w:name="_Ref410722880"/>
      <w:bookmarkStart w:id="330" w:name="_Ref400291931"/>
      <w:r w:rsidR="00DC3D42" w:rsidRPr="001156DC">
        <w:rPr>
          <w:sz w:val="24"/>
          <w:szCs w:val="24"/>
        </w:rPr>
        <w:t>iesniegum</w:t>
      </w:r>
      <w:r w:rsidR="002077B4" w:rsidRPr="001156DC">
        <w:rPr>
          <w:sz w:val="24"/>
          <w:szCs w:val="24"/>
        </w:rPr>
        <w:t>s</w:t>
      </w:r>
      <w:r w:rsidR="00DC3D42" w:rsidRPr="001156DC">
        <w:rPr>
          <w:sz w:val="24"/>
          <w:szCs w:val="24"/>
        </w:rPr>
        <w:t xml:space="preserve"> Eiropas Savienības tiešo maksājumu saņemšanai Lauku atbalsta dienestā </w:t>
      </w:r>
      <w:r w:rsidR="0018569B" w:rsidRPr="001156DC">
        <w:rPr>
          <w:sz w:val="24"/>
          <w:szCs w:val="24"/>
        </w:rPr>
        <w:t xml:space="preserve">pirmo reizi </w:t>
      </w:r>
      <w:r w:rsidR="00DC3D42" w:rsidRPr="001156DC">
        <w:rPr>
          <w:sz w:val="24"/>
          <w:szCs w:val="24"/>
        </w:rPr>
        <w:t>ir iesnie</w:t>
      </w:r>
      <w:r w:rsidR="002077B4" w:rsidRPr="001156DC">
        <w:rPr>
          <w:sz w:val="24"/>
          <w:szCs w:val="24"/>
        </w:rPr>
        <w:t>gts</w:t>
      </w:r>
      <w:r w:rsidR="00DC3D42" w:rsidRPr="001156DC">
        <w:rPr>
          <w:sz w:val="24"/>
          <w:szCs w:val="24"/>
        </w:rPr>
        <w:t xml:space="preserve"> pirms </w:t>
      </w:r>
      <w:proofErr w:type="gramStart"/>
      <w:r w:rsidR="00DC3D42" w:rsidRPr="001156DC">
        <w:rPr>
          <w:sz w:val="24"/>
          <w:szCs w:val="24"/>
        </w:rPr>
        <w:t>2011.gada</w:t>
      </w:r>
      <w:proofErr w:type="gramEnd"/>
      <w:r w:rsidR="00DC3D42" w:rsidRPr="001156DC">
        <w:rPr>
          <w:sz w:val="24"/>
          <w:szCs w:val="24"/>
        </w:rPr>
        <w:t xml:space="preserve"> 18.oktobra</w:t>
      </w:r>
      <w:r w:rsidR="00ED2E55" w:rsidRPr="001156DC">
        <w:rPr>
          <w:sz w:val="24"/>
          <w:szCs w:val="24"/>
        </w:rPr>
        <w:t xml:space="preserve"> </w:t>
      </w:r>
      <w:r w:rsidR="00601918" w:rsidRPr="001156DC">
        <w:rPr>
          <w:sz w:val="24"/>
          <w:szCs w:val="24"/>
        </w:rPr>
        <w:t xml:space="preserve">un </w:t>
      </w:r>
      <w:r w:rsidR="002077B4" w:rsidRPr="001156DC">
        <w:rPr>
          <w:sz w:val="24"/>
          <w:szCs w:val="24"/>
        </w:rPr>
        <w:t>pēc attiecīgā datuma</w:t>
      </w:r>
      <w:r w:rsidR="002077B4" w:rsidRPr="001156DC" w:rsidDel="002077B4">
        <w:rPr>
          <w:sz w:val="24"/>
          <w:szCs w:val="24"/>
        </w:rPr>
        <w:t xml:space="preserve"> </w:t>
      </w:r>
      <w:proofErr w:type="spellStart"/>
      <w:r w:rsidR="00ED2E55" w:rsidRPr="001156DC">
        <w:rPr>
          <w:sz w:val="24"/>
          <w:szCs w:val="24"/>
        </w:rPr>
        <w:t>atbalsttiesīg</w:t>
      </w:r>
      <w:r w:rsidR="002077B4" w:rsidRPr="001156DC">
        <w:rPr>
          <w:sz w:val="24"/>
          <w:szCs w:val="24"/>
        </w:rPr>
        <w:t>ā</w:t>
      </w:r>
      <w:r w:rsidR="00ED2E55" w:rsidRPr="001156DC">
        <w:rPr>
          <w:sz w:val="24"/>
          <w:szCs w:val="24"/>
        </w:rPr>
        <w:t>s</w:t>
      </w:r>
      <w:proofErr w:type="spellEnd"/>
      <w:r w:rsidR="00ED2E55" w:rsidRPr="001156DC">
        <w:rPr>
          <w:sz w:val="24"/>
          <w:szCs w:val="24"/>
        </w:rPr>
        <w:t xml:space="preserve"> lauksaimniecības zemes platība </w:t>
      </w:r>
      <w:r w:rsidR="0018569B" w:rsidRPr="001156DC">
        <w:rPr>
          <w:sz w:val="24"/>
          <w:szCs w:val="24"/>
        </w:rPr>
        <w:t>na</w:t>
      </w:r>
      <w:r w:rsidR="00601918" w:rsidRPr="001156DC">
        <w:rPr>
          <w:sz w:val="24"/>
          <w:szCs w:val="24"/>
        </w:rPr>
        <w:t>v</w:t>
      </w:r>
      <w:r w:rsidR="0018569B" w:rsidRPr="001156DC">
        <w:rPr>
          <w:sz w:val="24"/>
          <w:szCs w:val="24"/>
        </w:rPr>
        <w:t xml:space="preserve"> </w:t>
      </w:r>
      <w:r w:rsidR="00ED2E55" w:rsidRPr="001156DC">
        <w:rPr>
          <w:sz w:val="24"/>
          <w:szCs w:val="24"/>
        </w:rPr>
        <w:t>samazinājusies par vairāk kā 50</w:t>
      </w:r>
      <w:r w:rsidR="002077B4" w:rsidRPr="001156DC">
        <w:rPr>
          <w:sz w:val="24"/>
          <w:szCs w:val="24"/>
        </w:rPr>
        <w:t xml:space="preserve"> procentiem</w:t>
      </w:r>
      <w:r w:rsidR="00DC3D42" w:rsidRPr="001156DC">
        <w:rPr>
          <w:sz w:val="24"/>
          <w:szCs w:val="24"/>
        </w:rPr>
        <w:t>;</w:t>
      </w:r>
    </w:p>
    <w:p w14:paraId="56AA2159" w14:textId="12303588" w:rsidR="00695B4D" w:rsidRPr="001156DC" w:rsidRDefault="00A433F7" w:rsidP="002253DC">
      <w:pPr>
        <w:pStyle w:val="A-punkts"/>
        <w:numPr>
          <w:ilvl w:val="0"/>
          <w:numId w:val="0"/>
        </w:numPr>
        <w:ind w:firstLine="720"/>
        <w:rPr>
          <w:sz w:val="24"/>
          <w:szCs w:val="24"/>
        </w:rPr>
      </w:pPr>
      <w:r w:rsidRPr="001156DC">
        <w:rPr>
          <w:sz w:val="24"/>
          <w:szCs w:val="24"/>
        </w:rPr>
        <w:t>226.2.</w:t>
      </w:r>
      <w:r w:rsidRPr="001156DC">
        <w:rPr>
          <w:sz w:val="24"/>
          <w:szCs w:val="24"/>
        </w:rPr>
        <w:tab/>
      </w:r>
      <w:r w:rsidR="008A2102" w:rsidRPr="001156DC">
        <w:rPr>
          <w:sz w:val="24"/>
          <w:szCs w:val="24"/>
        </w:rPr>
        <w:t xml:space="preserve"> </w:t>
      </w:r>
      <w:proofErr w:type="gramStart"/>
      <w:r w:rsidR="00695B4D" w:rsidRPr="001156DC">
        <w:rPr>
          <w:sz w:val="24"/>
          <w:szCs w:val="24"/>
        </w:rPr>
        <w:t>2015.gadā</w:t>
      </w:r>
      <w:proofErr w:type="gramEnd"/>
      <w:r w:rsidR="00695B4D" w:rsidRPr="001156DC">
        <w:rPr>
          <w:sz w:val="24"/>
          <w:szCs w:val="24"/>
        </w:rPr>
        <w:t xml:space="preserve"> vienotajā iesniegumā deklarētā lauksaimniecības zemes platība, kas atbilst regulas </w:t>
      </w:r>
      <w:r w:rsidR="00A71163" w:rsidRPr="001156DC">
        <w:rPr>
          <w:sz w:val="24"/>
          <w:szCs w:val="24"/>
        </w:rPr>
        <w:t>Nr.</w:t>
      </w:r>
      <w:r w:rsidR="00695B4D" w:rsidRPr="001156DC">
        <w:rPr>
          <w:sz w:val="24"/>
          <w:szCs w:val="24"/>
        </w:rPr>
        <w:t xml:space="preserve">1307/2009 32.pantam, </w:t>
      </w:r>
      <w:r w:rsidR="00A71163" w:rsidRPr="001156DC">
        <w:rPr>
          <w:sz w:val="24"/>
          <w:szCs w:val="24"/>
        </w:rPr>
        <w:t xml:space="preserve">veido </w:t>
      </w:r>
      <w:r w:rsidR="00695B4D" w:rsidRPr="001156DC">
        <w:rPr>
          <w:sz w:val="24"/>
          <w:szCs w:val="24"/>
        </w:rPr>
        <w:t xml:space="preserve">vismaz </w:t>
      </w:r>
      <w:r w:rsidR="00A71163" w:rsidRPr="001156DC">
        <w:rPr>
          <w:sz w:val="24"/>
          <w:szCs w:val="24"/>
        </w:rPr>
        <w:t>piecus hektārus</w:t>
      </w:r>
      <w:r w:rsidR="00695B4D" w:rsidRPr="001156DC">
        <w:rPr>
          <w:sz w:val="24"/>
          <w:szCs w:val="24"/>
        </w:rPr>
        <w:t>;</w:t>
      </w:r>
      <w:bookmarkEnd w:id="329"/>
    </w:p>
    <w:p w14:paraId="57CE2694" w14:textId="7C84EACA" w:rsidR="000A438C" w:rsidRPr="001156DC" w:rsidRDefault="00A433F7" w:rsidP="002253DC">
      <w:pPr>
        <w:pStyle w:val="A-punkts"/>
        <w:numPr>
          <w:ilvl w:val="0"/>
          <w:numId w:val="0"/>
        </w:numPr>
        <w:ind w:firstLine="720"/>
        <w:rPr>
          <w:sz w:val="24"/>
          <w:szCs w:val="24"/>
        </w:rPr>
      </w:pPr>
      <w:r w:rsidRPr="001156DC">
        <w:rPr>
          <w:sz w:val="24"/>
          <w:szCs w:val="24"/>
        </w:rPr>
        <w:t>226.3.</w:t>
      </w:r>
      <w:r w:rsidRPr="001156DC">
        <w:rPr>
          <w:sz w:val="24"/>
          <w:szCs w:val="24"/>
        </w:rPr>
        <w:tab/>
      </w:r>
      <w:r w:rsidR="00695B4D" w:rsidRPr="001156DC">
        <w:rPr>
          <w:sz w:val="24"/>
          <w:szCs w:val="24"/>
        </w:rPr>
        <w:t xml:space="preserve"> </w:t>
      </w:r>
      <w:bookmarkStart w:id="331" w:name="_Ref410722882"/>
      <w:proofErr w:type="gramStart"/>
      <w:r w:rsidR="00853A2C" w:rsidRPr="001156DC">
        <w:rPr>
          <w:sz w:val="24"/>
          <w:szCs w:val="24"/>
        </w:rPr>
        <w:t>2015.gadā</w:t>
      </w:r>
      <w:proofErr w:type="gramEnd"/>
      <w:r w:rsidR="00853A2C" w:rsidRPr="001156DC">
        <w:rPr>
          <w:sz w:val="24"/>
          <w:szCs w:val="24"/>
        </w:rPr>
        <w:t xml:space="preserve"> vienotajā iesniegumā pieteikto </w:t>
      </w:r>
      <w:r w:rsidR="00A4523F" w:rsidRPr="001156DC">
        <w:rPr>
          <w:sz w:val="24"/>
          <w:szCs w:val="24"/>
        </w:rPr>
        <w:t>šo noteikumu 2.punktā minēto tiešo maksājumu</w:t>
      </w:r>
      <w:r w:rsidR="00A71163" w:rsidRPr="001156DC">
        <w:rPr>
          <w:sz w:val="24"/>
          <w:szCs w:val="24"/>
        </w:rPr>
        <w:t xml:space="preserve"> summa</w:t>
      </w:r>
      <w:r w:rsidR="00A4523F" w:rsidRPr="001156DC">
        <w:rPr>
          <w:sz w:val="24"/>
          <w:szCs w:val="24"/>
        </w:rPr>
        <w:t xml:space="preserve">, </w:t>
      </w:r>
      <w:r w:rsidR="002077B4" w:rsidRPr="001156DC">
        <w:rPr>
          <w:sz w:val="24"/>
          <w:szCs w:val="24"/>
        </w:rPr>
        <w:t>izņem</w:t>
      </w:r>
      <w:r w:rsidR="0018569B" w:rsidRPr="001156DC">
        <w:rPr>
          <w:sz w:val="24"/>
          <w:szCs w:val="24"/>
        </w:rPr>
        <w:t>ot</w:t>
      </w:r>
      <w:r w:rsidR="00A4523F" w:rsidRPr="001156DC">
        <w:rPr>
          <w:sz w:val="24"/>
          <w:szCs w:val="24"/>
        </w:rPr>
        <w:t xml:space="preserve"> mazo lauksaimnieku atbalsta shēmas atbalst</w:t>
      </w:r>
      <w:r w:rsidR="002077B4" w:rsidRPr="001156DC">
        <w:rPr>
          <w:sz w:val="24"/>
          <w:szCs w:val="24"/>
        </w:rPr>
        <w:t>u</w:t>
      </w:r>
      <w:r w:rsidR="00A4523F" w:rsidRPr="001156DC">
        <w:rPr>
          <w:sz w:val="24"/>
          <w:szCs w:val="24"/>
        </w:rPr>
        <w:t>,</w:t>
      </w:r>
      <w:r w:rsidR="002077B4" w:rsidRPr="001156DC">
        <w:rPr>
          <w:sz w:val="24"/>
          <w:szCs w:val="24"/>
        </w:rPr>
        <w:t xml:space="preserve"> </w:t>
      </w:r>
      <w:r w:rsidR="00853A2C" w:rsidRPr="001156DC">
        <w:rPr>
          <w:sz w:val="24"/>
          <w:szCs w:val="24"/>
        </w:rPr>
        <w:t>k</w:t>
      </w:r>
      <w:r w:rsidR="0018569B" w:rsidRPr="001156DC">
        <w:rPr>
          <w:sz w:val="24"/>
          <w:szCs w:val="24"/>
        </w:rPr>
        <w:t>o</w:t>
      </w:r>
      <w:r w:rsidR="00853A2C" w:rsidRPr="001156DC">
        <w:rPr>
          <w:sz w:val="24"/>
          <w:szCs w:val="24"/>
        </w:rPr>
        <w:t xml:space="preserve"> lauksaimnieks būtu tiesīgs saņemt, ja nebūtu pieteicies </w:t>
      </w:r>
      <w:r w:rsidR="005522CC" w:rsidRPr="001156DC">
        <w:rPr>
          <w:sz w:val="24"/>
          <w:szCs w:val="24"/>
        </w:rPr>
        <w:t>mazo lauksaimnieku atbalsta shēmas maksājumam</w:t>
      </w:r>
      <w:r w:rsidR="00853A2C" w:rsidRPr="001156DC">
        <w:rPr>
          <w:sz w:val="24"/>
          <w:szCs w:val="24"/>
        </w:rPr>
        <w:t xml:space="preserve"> atbalstam, ir</w:t>
      </w:r>
      <w:r w:rsidR="00CD57B7" w:rsidRPr="001156DC">
        <w:rPr>
          <w:sz w:val="24"/>
          <w:szCs w:val="24"/>
        </w:rPr>
        <w:t xml:space="preserve"> </w:t>
      </w:r>
      <w:r w:rsidR="00A4523F" w:rsidRPr="001156DC">
        <w:rPr>
          <w:sz w:val="24"/>
          <w:szCs w:val="24"/>
        </w:rPr>
        <w:t xml:space="preserve">vismaz 500 </w:t>
      </w:r>
      <w:proofErr w:type="spellStart"/>
      <w:r w:rsidR="00A4523F" w:rsidRPr="001156DC">
        <w:rPr>
          <w:i/>
          <w:sz w:val="24"/>
          <w:szCs w:val="24"/>
        </w:rPr>
        <w:t>euro</w:t>
      </w:r>
      <w:proofErr w:type="spellEnd"/>
      <w:r w:rsidR="00A4523F" w:rsidRPr="001156DC">
        <w:rPr>
          <w:sz w:val="24"/>
          <w:szCs w:val="24"/>
        </w:rPr>
        <w:t>;</w:t>
      </w:r>
      <w:bookmarkEnd w:id="331"/>
      <w:r w:rsidR="00A4523F" w:rsidRPr="001156DC">
        <w:rPr>
          <w:sz w:val="24"/>
          <w:szCs w:val="24"/>
        </w:rPr>
        <w:t xml:space="preserve"> </w:t>
      </w:r>
      <w:bookmarkEnd w:id="330"/>
    </w:p>
    <w:p w14:paraId="1AAACE0A" w14:textId="4F5EA24B" w:rsidR="002026C4" w:rsidRPr="001156DC" w:rsidRDefault="00A433F7" w:rsidP="002253DC">
      <w:pPr>
        <w:pStyle w:val="A-punkts"/>
        <w:numPr>
          <w:ilvl w:val="0"/>
          <w:numId w:val="0"/>
        </w:numPr>
        <w:ind w:firstLine="720"/>
        <w:rPr>
          <w:sz w:val="24"/>
          <w:szCs w:val="24"/>
        </w:rPr>
      </w:pPr>
      <w:r w:rsidRPr="001156DC">
        <w:rPr>
          <w:sz w:val="24"/>
          <w:szCs w:val="24"/>
        </w:rPr>
        <w:t>226.4.</w:t>
      </w:r>
      <w:r w:rsidRPr="001156DC">
        <w:rPr>
          <w:sz w:val="24"/>
          <w:szCs w:val="24"/>
        </w:rPr>
        <w:tab/>
      </w:r>
      <w:r w:rsidR="000A438C" w:rsidRPr="001156DC">
        <w:rPr>
          <w:sz w:val="24"/>
          <w:szCs w:val="24"/>
        </w:rPr>
        <w:t xml:space="preserve"> </w:t>
      </w:r>
      <w:bookmarkStart w:id="332" w:name="_Ref400294014"/>
      <w:r w:rsidR="00A71163" w:rsidRPr="001156DC">
        <w:rPr>
          <w:sz w:val="24"/>
          <w:szCs w:val="24"/>
        </w:rPr>
        <w:t>s</w:t>
      </w:r>
      <w:r w:rsidR="005C2803" w:rsidRPr="001156DC">
        <w:rPr>
          <w:sz w:val="24"/>
          <w:szCs w:val="24"/>
        </w:rPr>
        <w:t>aimniecība, par kuras lauksaimniecības zemi</w:t>
      </w:r>
      <w:r w:rsidR="00AD6E85" w:rsidRPr="001156DC">
        <w:rPr>
          <w:sz w:val="24"/>
          <w:szCs w:val="24"/>
        </w:rPr>
        <w:t xml:space="preserve"> iesniegts iesniegums dalībai mazo lauksaimnieku atbalsts shēmā</w:t>
      </w:r>
      <w:r w:rsidR="002026C4" w:rsidRPr="001156DC">
        <w:rPr>
          <w:sz w:val="24"/>
          <w:szCs w:val="24"/>
        </w:rPr>
        <w:t>, iegūta pārdošanas vai nomas ceļā</w:t>
      </w:r>
      <w:r w:rsidR="0018569B" w:rsidRPr="001156DC">
        <w:rPr>
          <w:sz w:val="24"/>
          <w:szCs w:val="24"/>
        </w:rPr>
        <w:t>,</w:t>
      </w:r>
      <w:r w:rsidR="002026C4" w:rsidRPr="001156DC">
        <w:rPr>
          <w:sz w:val="24"/>
          <w:szCs w:val="24"/>
        </w:rPr>
        <w:t xml:space="preserve"> pārņemot visu saimniecību kopumā</w:t>
      </w:r>
      <w:r w:rsidR="0018569B" w:rsidRPr="001156DC">
        <w:rPr>
          <w:sz w:val="24"/>
          <w:szCs w:val="24"/>
        </w:rPr>
        <w:t>,</w:t>
      </w:r>
      <w:r w:rsidR="002026C4" w:rsidRPr="001156DC">
        <w:rPr>
          <w:sz w:val="24"/>
          <w:szCs w:val="24"/>
        </w:rPr>
        <w:t xml:space="preserve"> nevis daļēji</w:t>
      </w:r>
      <w:r w:rsidR="0018569B" w:rsidRPr="001156DC">
        <w:rPr>
          <w:sz w:val="24"/>
          <w:szCs w:val="24"/>
        </w:rPr>
        <w:t>,</w:t>
      </w:r>
      <w:r w:rsidR="00A71163" w:rsidRPr="001156DC">
        <w:rPr>
          <w:sz w:val="24"/>
          <w:szCs w:val="24"/>
        </w:rPr>
        <w:t xml:space="preserve"> un tā</w:t>
      </w:r>
      <w:r w:rsidR="002077B4" w:rsidRPr="001156DC">
        <w:rPr>
          <w:sz w:val="24"/>
          <w:szCs w:val="24"/>
        </w:rPr>
        <w:t xml:space="preserve"> </w:t>
      </w:r>
      <w:r w:rsidR="002D1098" w:rsidRPr="001156DC">
        <w:rPr>
          <w:sz w:val="24"/>
          <w:szCs w:val="24"/>
        </w:rPr>
        <w:t xml:space="preserve">ietver regulas </w:t>
      </w:r>
      <w:r w:rsidR="00A71163" w:rsidRPr="001156DC">
        <w:rPr>
          <w:sz w:val="24"/>
          <w:szCs w:val="24"/>
        </w:rPr>
        <w:t>Nr.</w:t>
      </w:r>
      <w:r w:rsidR="002D1098" w:rsidRPr="001156DC">
        <w:rPr>
          <w:sz w:val="24"/>
          <w:szCs w:val="24"/>
        </w:rPr>
        <w:t xml:space="preserve">1307/2013 </w:t>
      </w:r>
      <w:proofErr w:type="gramStart"/>
      <w:r w:rsidR="002D1098" w:rsidRPr="001156DC">
        <w:rPr>
          <w:sz w:val="24"/>
          <w:szCs w:val="24"/>
        </w:rPr>
        <w:t>4.panta</w:t>
      </w:r>
      <w:proofErr w:type="gramEnd"/>
      <w:r w:rsidR="002D1098" w:rsidRPr="001156DC">
        <w:rPr>
          <w:sz w:val="24"/>
          <w:szCs w:val="24"/>
        </w:rPr>
        <w:t xml:space="preserve"> 1.punkta </w:t>
      </w:r>
      <w:r w:rsidR="00A71163" w:rsidRPr="001156DC">
        <w:rPr>
          <w:sz w:val="24"/>
          <w:szCs w:val="24"/>
        </w:rPr>
        <w:t>“</w:t>
      </w:r>
      <w:r w:rsidR="002D1098" w:rsidRPr="001156DC">
        <w:rPr>
          <w:sz w:val="24"/>
          <w:szCs w:val="24"/>
        </w:rPr>
        <w:t>b</w:t>
      </w:r>
      <w:r w:rsidR="00A71163" w:rsidRPr="001156DC">
        <w:rPr>
          <w:sz w:val="24"/>
          <w:szCs w:val="24"/>
        </w:rPr>
        <w:t>”</w:t>
      </w:r>
      <w:r w:rsidR="002D1098" w:rsidRPr="001156DC">
        <w:rPr>
          <w:sz w:val="24"/>
          <w:szCs w:val="24"/>
        </w:rPr>
        <w:t xml:space="preserve"> apakšpunktā</w:t>
      </w:r>
      <w:r w:rsidR="00A71163" w:rsidRPr="001156DC">
        <w:rPr>
          <w:sz w:val="24"/>
          <w:szCs w:val="24"/>
        </w:rPr>
        <w:t xml:space="preserve"> minētās vienības</w:t>
      </w:r>
      <w:r w:rsidR="002026C4" w:rsidRPr="001156DC">
        <w:rPr>
          <w:sz w:val="24"/>
          <w:szCs w:val="24"/>
        </w:rPr>
        <w:t>;</w:t>
      </w:r>
      <w:bookmarkEnd w:id="332"/>
    </w:p>
    <w:p w14:paraId="25AF1A0B" w14:textId="655D825A" w:rsidR="00D47EB9" w:rsidRPr="001156DC" w:rsidRDefault="00A433F7" w:rsidP="002253DC">
      <w:pPr>
        <w:pStyle w:val="A-punkts"/>
        <w:numPr>
          <w:ilvl w:val="0"/>
          <w:numId w:val="0"/>
        </w:numPr>
        <w:ind w:firstLine="720"/>
        <w:rPr>
          <w:sz w:val="24"/>
          <w:szCs w:val="24"/>
        </w:rPr>
      </w:pPr>
      <w:r w:rsidRPr="001156DC">
        <w:rPr>
          <w:sz w:val="24"/>
          <w:szCs w:val="24"/>
        </w:rPr>
        <w:t>226.5.</w:t>
      </w:r>
      <w:r w:rsidRPr="001156DC">
        <w:rPr>
          <w:sz w:val="24"/>
          <w:szCs w:val="24"/>
        </w:rPr>
        <w:tab/>
      </w:r>
      <w:r w:rsidR="0017029D" w:rsidRPr="001156DC">
        <w:rPr>
          <w:sz w:val="24"/>
          <w:szCs w:val="24"/>
        </w:rPr>
        <w:t xml:space="preserve"> </w:t>
      </w:r>
      <w:bookmarkStart w:id="333" w:name="_Ref400294024"/>
      <w:r w:rsidR="00A71163" w:rsidRPr="001156DC">
        <w:rPr>
          <w:sz w:val="24"/>
          <w:szCs w:val="24"/>
        </w:rPr>
        <w:t>s</w:t>
      </w:r>
      <w:r w:rsidR="002026C4" w:rsidRPr="001156DC">
        <w:rPr>
          <w:sz w:val="24"/>
          <w:szCs w:val="24"/>
        </w:rPr>
        <w:t>a</w:t>
      </w:r>
      <w:r w:rsidR="005C2803" w:rsidRPr="001156DC">
        <w:rPr>
          <w:sz w:val="24"/>
          <w:szCs w:val="24"/>
        </w:rPr>
        <w:t>imniecība vai tās daļa, par kuras lauksaimniecības zemi</w:t>
      </w:r>
      <w:r w:rsidR="002026C4" w:rsidRPr="001156DC">
        <w:rPr>
          <w:sz w:val="24"/>
          <w:szCs w:val="24"/>
        </w:rPr>
        <w:t xml:space="preserve"> iesniegts iesniegums dalībai</w:t>
      </w:r>
      <w:r w:rsidR="003B2C04" w:rsidRPr="001156DC">
        <w:rPr>
          <w:sz w:val="24"/>
          <w:szCs w:val="24"/>
        </w:rPr>
        <w:t xml:space="preserve"> mazo lauksaimnieku atbalsta</w:t>
      </w:r>
      <w:r w:rsidR="002026C4" w:rsidRPr="001156DC">
        <w:rPr>
          <w:sz w:val="24"/>
          <w:szCs w:val="24"/>
        </w:rPr>
        <w:t xml:space="preserve"> shēmā, iegūta mantojuma tiesību īstenošanas </w:t>
      </w:r>
      <w:r w:rsidR="0018569B" w:rsidRPr="001156DC">
        <w:rPr>
          <w:sz w:val="24"/>
          <w:szCs w:val="24"/>
        </w:rPr>
        <w:t>ceļā</w:t>
      </w:r>
      <w:r w:rsidR="00D47EB9" w:rsidRPr="001156DC">
        <w:rPr>
          <w:sz w:val="24"/>
          <w:szCs w:val="24"/>
        </w:rPr>
        <w:t>;</w:t>
      </w:r>
    </w:p>
    <w:p w14:paraId="4986EB9E" w14:textId="02A3E815" w:rsidR="007557F3" w:rsidRPr="001156DC" w:rsidRDefault="00A433F7" w:rsidP="002253DC">
      <w:pPr>
        <w:pStyle w:val="A-punkts"/>
        <w:numPr>
          <w:ilvl w:val="0"/>
          <w:numId w:val="0"/>
        </w:numPr>
        <w:ind w:firstLine="720"/>
        <w:rPr>
          <w:sz w:val="24"/>
          <w:szCs w:val="24"/>
        </w:rPr>
      </w:pPr>
      <w:r w:rsidRPr="001156DC">
        <w:rPr>
          <w:sz w:val="24"/>
          <w:szCs w:val="24"/>
        </w:rPr>
        <w:t>226.6.</w:t>
      </w:r>
      <w:r w:rsidRPr="001156DC">
        <w:rPr>
          <w:sz w:val="24"/>
          <w:szCs w:val="24"/>
        </w:rPr>
        <w:tab/>
      </w:r>
      <w:r w:rsidR="00D47EB9" w:rsidRPr="001156DC">
        <w:rPr>
          <w:sz w:val="24"/>
          <w:szCs w:val="24"/>
        </w:rPr>
        <w:t xml:space="preserve"> saimniecība izveidota, </w:t>
      </w:r>
      <w:r w:rsidR="00DC3D42" w:rsidRPr="001156DC">
        <w:rPr>
          <w:sz w:val="24"/>
          <w:szCs w:val="24"/>
        </w:rPr>
        <w:t>pamatojoties uz tiesas spriedumu</w:t>
      </w:r>
      <w:r w:rsidR="0079634A" w:rsidRPr="001156DC">
        <w:rPr>
          <w:sz w:val="24"/>
          <w:szCs w:val="24"/>
        </w:rPr>
        <w:t>.</w:t>
      </w:r>
      <w:bookmarkEnd w:id="333"/>
    </w:p>
    <w:p w14:paraId="5809DB26" w14:textId="52EC21EB" w:rsidR="0079634A" w:rsidRPr="001156DC" w:rsidRDefault="00A433F7" w:rsidP="002253DC">
      <w:pPr>
        <w:pStyle w:val="Punkts"/>
        <w:numPr>
          <w:ilvl w:val="0"/>
          <w:numId w:val="0"/>
        </w:numPr>
        <w:ind w:firstLine="720"/>
        <w:rPr>
          <w:sz w:val="24"/>
        </w:rPr>
      </w:pPr>
      <w:bookmarkStart w:id="334" w:name="_Ref400294055"/>
      <w:r w:rsidRPr="001156DC">
        <w:rPr>
          <w:sz w:val="24"/>
        </w:rPr>
        <w:t>227.</w:t>
      </w:r>
      <w:r w:rsidRPr="001156DC">
        <w:rPr>
          <w:sz w:val="24"/>
        </w:rPr>
        <w:tab/>
      </w:r>
      <w:r w:rsidR="00040DE0" w:rsidRPr="001156DC">
        <w:rPr>
          <w:sz w:val="24"/>
        </w:rPr>
        <w:t> </w:t>
      </w:r>
      <w:bookmarkEnd w:id="334"/>
      <w:r w:rsidR="0079634A" w:rsidRPr="001156DC">
        <w:rPr>
          <w:sz w:val="24"/>
        </w:rPr>
        <w:t xml:space="preserve">Ja lauksaimnieks neatbilst šo noteikumu </w:t>
      </w:r>
      <w:r w:rsidR="00725230" w:rsidRPr="001156DC">
        <w:rPr>
          <w:sz w:val="24"/>
        </w:rPr>
        <w:t>22</w:t>
      </w:r>
      <w:r w:rsidR="001863E8" w:rsidRPr="001156DC">
        <w:rPr>
          <w:sz w:val="24"/>
        </w:rPr>
        <w:t>6</w:t>
      </w:r>
      <w:r w:rsidR="0079634A" w:rsidRPr="001156DC">
        <w:rPr>
          <w:sz w:val="24"/>
        </w:rPr>
        <w:t>.punktā minētajiem no</w:t>
      </w:r>
      <w:r w:rsidR="0018569B" w:rsidRPr="001156DC">
        <w:rPr>
          <w:sz w:val="24"/>
        </w:rPr>
        <w:t>s</w:t>
      </w:r>
      <w:r w:rsidR="0079634A" w:rsidRPr="001156DC">
        <w:rPr>
          <w:sz w:val="24"/>
        </w:rPr>
        <w:t>acījumiem, tas pierād</w:t>
      </w:r>
      <w:r w:rsidR="00661063" w:rsidRPr="001156DC">
        <w:rPr>
          <w:sz w:val="24"/>
        </w:rPr>
        <w:t>a</w:t>
      </w:r>
      <w:r w:rsidR="00BA167F" w:rsidRPr="001156DC">
        <w:rPr>
          <w:sz w:val="24"/>
        </w:rPr>
        <w:t xml:space="preserve"> to</w:t>
      </w:r>
      <w:r w:rsidR="0079634A" w:rsidRPr="001156DC">
        <w:rPr>
          <w:sz w:val="24"/>
        </w:rPr>
        <w:t>, ka saimniecības izveides mērķis ir lauksaimnieciskā darbība</w:t>
      </w:r>
      <w:r w:rsidR="00661063" w:rsidRPr="001156DC">
        <w:rPr>
          <w:sz w:val="24"/>
        </w:rPr>
        <w:t xml:space="preserve"> un nav mākslīgi radītu apstākļu priekšrocību gūšanai no mazo lauksaimnieku atbalsta shēmas.</w:t>
      </w:r>
    </w:p>
    <w:p w14:paraId="0D2916FA" w14:textId="165B983D" w:rsidR="002F5529" w:rsidRPr="001156DC" w:rsidRDefault="00A433F7" w:rsidP="002253DC">
      <w:pPr>
        <w:pStyle w:val="Punkts"/>
        <w:numPr>
          <w:ilvl w:val="0"/>
          <w:numId w:val="0"/>
        </w:numPr>
        <w:ind w:firstLine="720"/>
        <w:rPr>
          <w:sz w:val="24"/>
        </w:rPr>
      </w:pPr>
      <w:r w:rsidRPr="001156DC">
        <w:rPr>
          <w:sz w:val="24"/>
        </w:rPr>
        <w:t>228.</w:t>
      </w:r>
      <w:r w:rsidRPr="001156DC">
        <w:rPr>
          <w:sz w:val="24"/>
        </w:rPr>
        <w:tab/>
      </w:r>
      <w:r w:rsidR="0079634A" w:rsidRPr="001156DC">
        <w:rPr>
          <w:sz w:val="24"/>
        </w:rPr>
        <w:t xml:space="preserve"> </w:t>
      </w:r>
      <w:bookmarkStart w:id="335" w:name="_Ref411546849"/>
      <w:r w:rsidR="002F5529" w:rsidRPr="001156DC">
        <w:rPr>
          <w:sz w:val="24"/>
        </w:rPr>
        <w:t>Lauku atbalsta dienests izvērtē</w:t>
      </w:r>
      <w:r w:rsidR="006133BB" w:rsidRPr="001156DC">
        <w:rPr>
          <w:sz w:val="24"/>
        </w:rPr>
        <w:t xml:space="preserve"> </w:t>
      </w:r>
      <w:r w:rsidR="00A71163" w:rsidRPr="001156DC">
        <w:rPr>
          <w:sz w:val="24"/>
        </w:rPr>
        <w:t xml:space="preserve">šo noteikumu </w:t>
      </w:r>
      <w:r w:rsidR="00725230" w:rsidRPr="001156DC">
        <w:rPr>
          <w:sz w:val="24"/>
        </w:rPr>
        <w:t>22</w:t>
      </w:r>
      <w:r w:rsidR="001863E8" w:rsidRPr="001156DC">
        <w:rPr>
          <w:sz w:val="24"/>
        </w:rPr>
        <w:t>5</w:t>
      </w:r>
      <w:r w:rsidR="006D792D" w:rsidRPr="001156DC">
        <w:rPr>
          <w:sz w:val="24"/>
        </w:rPr>
        <w:t>.punktā minēt</w:t>
      </w:r>
      <w:r w:rsidR="00EA5C15" w:rsidRPr="001156DC">
        <w:rPr>
          <w:sz w:val="24"/>
        </w:rPr>
        <w:t>o</w:t>
      </w:r>
      <w:r w:rsidR="006D792D" w:rsidRPr="001156DC">
        <w:rPr>
          <w:sz w:val="24"/>
        </w:rPr>
        <w:t xml:space="preserve"> </w:t>
      </w:r>
      <w:r w:rsidR="00EA5C15" w:rsidRPr="001156DC">
        <w:rPr>
          <w:sz w:val="24"/>
        </w:rPr>
        <w:t xml:space="preserve">informāciju un </w:t>
      </w:r>
      <w:r w:rsidR="006D792D" w:rsidRPr="001156DC">
        <w:rPr>
          <w:sz w:val="24"/>
        </w:rPr>
        <w:t xml:space="preserve">līdz </w:t>
      </w:r>
      <w:proofErr w:type="gramStart"/>
      <w:r w:rsidR="006D792D" w:rsidRPr="001156DC">
        <w:rPr>
          <w:sz w:val="24"/>
        </w:rPr>
        <w:t>201</w:t>
      </w:r>
      <w:r w:rsidR="00EC6B88" w:rsidRPr="001156DC">
        <w:rPr>
          <w:sz w:val="24"/>
        </w:rPr>
        <w:t>6</w:t>
      </w:r>
      <w:r w:rsidR="006D792D" w:rsidRPr="001156DC">
        <w:rPr>
          <w:sz w:val="24"/>
        </w:rPr>
        <w:t>.gada</w:t>
      </w:r>
      <w:proofErr w:type="gramEnd"/>
      <w:r w:rsidR="006D792D" w:rsidRPr="001156DC">
        <w:rPr>
          <w:sz w:val="24"/>
        </w:rPr>
        <w:t xml:space="preserve"> </w:t>
      </w:r>
      <w:r w:rsidR="00EC6B88" w:rsidRPr="001156DC">
        <w:rPr>
          <w:sz w:val="24"/>
        </w:rPr>
        <w:t>1.aprīlim</w:t>
      </w:r>
      <w:r w:rsidR="006D792D" w:rsidRPr="001156DC">
        <w:rPr>
          <w:sz w:val="24"/>
        </w:rPr>
        <w:t xml:space="preserve"> informē lauksaimnieku par iekļaušanu vai par atteikumu iekļaut mazo lauksaimnieku atbalsta shēmā</w:t>
      </w:r>
      <w:r w:rsidR="002F5529" w:rsidRPr="001156DC">
        <w:rPr>
          <w:sz w:val="24"/>
        </w:rPr>
        <w:t>.</w:t>
      </w:r>
      <w:bookmarkEnd w:id="335"/>
    </w:p>
    <w:p w14:paraId="7C6323F2" w14:textId="6C29B041" w:rsidR="00E0316A" w:rsidRPr="001156DC" w:rsidRDefault="00A433F7" w:rsidP="002253DC">
      <w:pPr>
        <w:pStyle w:val="Punkts"/>
        <w:numPr>
          <w:ilvl w:val="0"/>
          <w:numId w:val="0"/>
        </w:numPr>
        <w:ind w:firstLine="720"/>
        <w:rPr>
          <w:sz w:val="24"/>
        </w:rPr>
      </w:pPr>
      <w:r w:rsidRPr="001156DC">
        <w:rPr>
          <w:sz w:val="24"/>
        </w:rPr>
        <w:t>229.</w:t>
      </w:r>
      <w:r w:rsidRPr="001156DC">
        <w:rPr>
          <w:sz w:val="24"/>
        </w:rPr>
        <w:tab/>
      </w:r>
      <w:r w:rsidR="00E0316A" w:rsidRPr="001156DC">
        <w:rPr>
          <w:sz w:val="24"/>
        </w:rPr>
        <w:t xml:space="preserve"> </w:t>
      </w:r>
      <w:bookmarkStart w:id="336" w:name="_Ref400286782"/>
      <w:r w:rsidR="00EA5C15" w:rsidRPr="001156DC">
        <w:rPr>
          <w:sz w:val="24"/>
        </w:rPr>
        <w:t xml:space="preserve">Ja šo noteikumu </w:t>
      </w:r>
      <w:r w:rsidR="00725230" w:rsidRPr="001156DC">
        <w:rPr>
          <w:sz w:val="24"/>
        </w:rPr>
        <w:t>22</w:t>
      </w:r>
      <w:r w:rsidR="001863E8" w:rsidRPr="001156DC">
        <w:rPr>
          <w:sz w:val="24"/>
        </w:rPr>
        <w:t>8</w:t>
      </w:r>
      <w:r w:rsidR="00EA5C15" w:rsidRPr="001156DC">
        <w:rPr>
          <w:sz w:val="24"/>
        </w:rPr>
        <w:t>.punktā minētā lēmuma pieņemšanai Lauku atbalsta dienestam nepi</w:t>
      </w:r>
      <w:r w:rsidR="00CD57B7" w:rsidRPr="001156DC">
        <w:rPr>
          <w:sz w:val="24"/>
        </w:rPr>
        <w:t>e</w:t>
      </w:r>
      <w:r w:rsidR="00EA5C15" w:rsidRPr="001156DC">
        <w:rPr>
          <w:sz w:val="24"/>
        </w:rPr>
        <w:t>ciešama papildu informācij</w:t>
      </w:r>
      <w:r w:rsidR="00CD57B7" w:rsidRPr="001156DC">
        <w:rPr>
          <w:sz w:val="24"/>
        </w:rPr>
        <w:t>a</w:t>
      </w:r>
      <w:r w:rsidR="00EA5C15" w:rsidRPr="001156DC">
        <w:rPr>
          <w:sz w:val="24"/>
        </w:rPr>
        <w:t>, l</w:t>
      </w:r>
      <w:r w:rsidR="00E0316A" w:rsidRPr="001156DC">
        <w:rPr>
          <w:sz w:val="24"/>
        </w:rPr>
        <w:t xml:space="preserve">auksaimnieks </w:t>
      </w:r>
      <w:r w:rsidR="00EA5C15" w:rsidRPr="001156DC">
        <w:rPr>
          <w:sz w:val="24"/>
        </w:rPr>
        <w:t xml:space="preserve">to </w:t>
      </w:r>
      <w:r w:rsidR="00E0316A" w:rsidRPr="001156DC">
        <w:rPr>
          <w:sz w:val="24"/>
        </w:rPr>
        <w:t xml:space="preserve">iesniedz 21 dienas laikā </w:t>
      </w:r>
      <w:r w:rsidR="00EA5C15" w:rsidRPr="001156DC">
        <w:rPr>
          <w:sz w:val="24"/>
        </w:rPr>
        <w:t xml:space="preserve">pēc </w:t>
      </w:r>
      <w:r w:rsidR="00E0316A" w:rsidRPr="001156DC">
        <w:rPr>
          <w:sz w:val="24"/>
        </w:rPr>
        <w:t>pieprasījuma saņemšanas.</w:t>
      </w:r>
      <w:bookmarkEnd w:id="336"/>
    </w:p>
    <w:p w14:paraId="452F4EE3" w14:textId="71412B5E" w:rsidR="00436168" w:rsidRPr="001156DC" w:rsidRDefault="00A433F7" w:rsidP="002253DC">
      <w:pPr>
        <w:pStyle w:val="Punkts"/>
        <w:numPr>
          <w:ilvl w:val="0"/>
          <w:numId w:val="0"/>
        </w:numPr>
        <w:ind w:firstLine="720"/>
        <w:rPr>
          <w:sz w:val="24"/>
        </w:rPr>
      </w:pPr>
      <w:r w:rsidRPr="001156DC">
        <w:rPr>
          <w:sz w:val="24"/>
        </w:rPr>
        <w:t>230.</w:t>
      </w:r>
      <w:r w:rsidRPr="001156DC">
        <w:rPr>
          <w:sz w:val="24"/>
        </w:rPr>
        <w:tab/>
      </w:r>
      <w:r w:rsidR="00436168" w:rsidRPr="001156DC">
        <w:rPr>
          <w:sz w:val="24"/>
        </w:rPr>
        <w:t xml:space="preserve"> Lauksaimniek</w:t>
      </w:r>
      <w:r w:rsidR="00EA5C15" w:rsidRPr="001156DC">
        <w:rPr>
          <w:sz w:val="24"/>
        </w:rPr>
        <w:t>a</w:t>
      </w:r>
      <w:r w:rsidR="00436168" w:rsidRPr="001156DC">
        <w:rPr>
          <w:sz w:val="24"/>
        </w:rPr>
        <w:t>m, k</w:t>
      </w:r>
      <w:r w:rsidR="00EA5C15" w:rsidRPr="001156DC">
        <w:rPr>
          <w:sz w:val="24"/>
        </w:rPr>
        <w:t>as</w:t>
      </w:r>
      <w:r w:rsidR="00436168" w:rsidRPr="001156DC">
        <w:rPr>
          <w:sz w:val="24"/>
        </w:rPr>
        <w:t xml:space="preserve"> snie</w:t>
      </w:r>
      <w:r w:rsidR="00EA5C15" w:rsidRPr="001156DC">
        <w:rPr>
          <w:sz w:val="24"/>
        </w:rPr>
        <w:t>dz</w:t>
      </w:r>
      <w:r w:rsidR="00436168" w:rsidRPr="001156DC">
        <w:rPr>
          <w:sz w:val="24"/>
        </w:rPr>
        <w:t>i</w:t>
      </w:r>
      <w:r w:rsidR="00EA5C15" w:rsidRPr="001156DC">
        <w:rPr>
          <w:sz w:val="24"/>
        </w:rPr>
        <w:t>s</w:t>
      </w:r>
      <w:r w:rsidR="00436168" w:rsidRPr="001156DC">
        <w:rPr>
          <w:sz w:val="24"/>
        </w:rPr>
        <w:t xml:space="preserve"> nepatiesu informāciju</w:t>
      </w:r>
      <w:r w:rsidR="00BA167F" w:rsidRPr="001156DC">
        <w:rPr>
          <w:sz w:val="24"/>
        </w:rPr>
        <w:t>,</w:t>
      </w:r>
      <w:r w:rsidR="00245CC8" w:rsidRPr="001156DC">
        <w:rPr>
          <w:sz w:val="24"/>
        </w:rPr>
        <w:t xml:space="preserve"> ja </w:t>
      </w:r>
      <w:r w:rsidR="00EA5C15" w:rsidRPr="001156DC">
        <w:rPr>
          <w:sz w:val="24"/>
        </w:rPr>
        <w:t>tas</w:t>
      </w:r>
      <w:r w:rsidR="00245CC8" w:rsidRPr="001156DC">
        <w:rPr>
          <w:sz w:val="24"/>
        </w:rPr>
        <w:t xml:space="preserve"> konstatēt</w:t>
      </w:r>
      <w:r w:rsidR="00EA5C15" w:rsidRPr="001156DC">
        <w:rPr>
          <w:sz w:val="24"/>
        </w:rPr>
        <w:t>s</w:t>
      </w:r>
      <w:r w:rsidR="00436168" w:rsidRPr="001156DC">
        <w:rPr>
          <w:sz w:val="24"/>
        </w:rPr>
        <w:t>:</w:t>
      </w:r>
    </w:p>
    <w:p w14:paraId="42F23954" w14:textId="0CB4056F" w:rsidR="00436168" w:rsidRPr="001156DC" w:rsidRDefault="00A433F7" w:rsidP="002253DC">
      <w:pPr>
        <w:pStyle w:val="A-punkts"/>
        <w:numPr>
          <w:ilvl w:val="0"/>
          <w:numId w:val="0"/>
        </w:numPr>
        <w:ind w:firstLine="720"/>
        <w:rPr>
          <w:sz w:val="24"/>
          <w:szCs w:val="24"/>
        </w:rPr>
      </w:pPr>
      <w:r w:rsidRPr="001156DC">
        <w:rPr>
          <w:sz w:val="24"/>
          <w:szCs w:val="24"/>
        </w:rPr>
        <w:lastRenderedPageBreak/>
        <w:t>230.1.</w:t>
      </w:r>
      <w:r w:rsidRPr="001156DC">
        <w:rPr>
          <w:sz w:val="24"/>
          <w:szCs w:val="24"/>
        </w:rPr>
        <w:tab/>
      </w:r>
      <w:r w:rsidR="00436168" w:rsidRPr="001156DC">
        <w:rPr>
          <w:sz w:val="24"/>
          <w:szCs w:val="24"/>
        </w:rPr>
        <w:t xml:space="preserve"> </w:t>
      </w:r>
      <w:r w:rsidR="00EA5C15" w:rsidRPr="001156DC">
        <w:rPr>
          <w:sz w:val="24"/>
          <w:szCs w:val="24"/>
        </w:rPr>
        <w:t>p</w:t>
      </w:r>
      <w:r w:rsidR="00245CC8" w:rsidRPr="001156DC">
        <w:rPr>
          <w:sz w:val="24"/>
          <w:szCs w:val="24"/>
        </w:rPr>
        <w:t xml:space="preserve">irms maksājumu piešķiršanas par </w:t>
      </w:r>
      <w:proofErr w:type="gramStart"/>
      <w:r w:rsidR="00245CC8" w:rsidRPr="001156DC">
        <w:rPr>
          <w:sz w:val="24"/>
          <w:szCs w:val="24"/>
        </w:rPr>
        <w:t>2015.gad</w:t>
      </w:r>
      <w:r w:rsidR="00494CB7" w:rsidRPr="001156DC">
        <w:rPr>
          <w:sz w:val="24"/>
          <w:szCs w:val="24"/>
        </w:rPr>
        <w:t>u</w:t>
      </w:r>
      <w:proofErr w:type="gramEnd"/>
      <w:r w:rsidR="00245CC8" w:rsidRPr="001156DC">
        <w:rPr>
          <w:sz w:val="24"/>
          <w:szCs w:val="24"/>
        </w:rPr>
        <w:t>, t</w:t>
      </w:r>
      <w:r w:rsidR="00436168" w:rsidRPr="001156DC">
        <w:rPr>
          <w:sz w:val="24"/>
          <w:szCs w:val="24"/>
        </w:rPr>
        <w:t>iek atteikta dalība mazo lauksaimnieku atbalsta shēmā;</w:t>
      </w:r>
    </w:p>
    <w:p w14:paraId="618E1458" w14:textId="342F1136" w:rsidR="002F5529" w:rsidRPr="001156DC" w:rsidRDefault="00A433F7" w:rsidP="002253DC">
      <w:pPr>
        <w:pStyle w:val="A-punkts"/>
        <w:numPr>
          <w:ilvl w:val="0"/>
          <w:numId w:val="0"/>
        </w:numPr>
        <w:ind w:firstLine="720"/>
        <w:rPr>
          <w:sz w:val="24"/>
          <w:szCs w:val="24"/>
        </w:rPr>
      </w:pPr>
      <w:r w:rsidRPr="001156DC">
        <w:rPr>
          <w:sz w:val="24"/>
          <w:szCs w:val="24"/>
        </w:rPr>
        <w:t>230.2.</w:t>
      </w:r>
      <w:r w:rsidRPr="001156DC">
        <w:rPr>
          <w:sz w:val="24"/>
          <w:szCs w:val="24"/>
        </w:rPr>
        <w:tab/>
      </w:r>
      <w:r w:rsidR="00436168" w:rsidRPr="001156DC">
        <w:rPr>
          <w:sz w:val="24"/>
          <w:szCs w:val="24"/>
        </w:rPr>
        <w:t xml:space="preserve"> </w:t>
      </w:r>
      <w:r w:rsidR="00EA5C15" w:rsidRPr="001156DC">
        <w:rPr>
          <w:sz w:val="24"/>
          <w:szCs w:val="24"/>
        </w:rPr>
        <w:t>k</w:t>
      </w:r>
      <w:r w:rsidR="00245CC8" w:rsidRPr="001156DC">
        <w:rPr>
          <w:sz w:val="24"/>
          <w:szCs w:val="24"/>
        </w:rPr>
        <w:t xml:space="preserve">ādā no nākamajiem gadiem pēc </w:t>
      </w:r>
      <w:proofErr w:type="gramStart"/>
      <w:r w:rsidR="00245CC8" w:rsidRPr="001156DC">
        <w:rPr>
          <w:sz w:val="24"/>
          <w:szCs w:val="24"/>
        </w:rPr>
        <w:t>2015.gada</w:t>
      </w:r>
      <w:proofErr w:type="gramEnd"/>
      <w:r w:rsidR="00245CC8" w:rsidRPr="001156DC">
        <w:rPr>
          <w:sz w:val="24"/>
          <w:szCs w:val="24"/>
        </w:rPr>
        <w:t xml:space="preserve">, </w:t>
      </w:r>
      <w:r w:rsidR="00BA167F" w:rsidRPr="001156DC">
        <w:rPr>
          <w:sz w:val="24"/>
          <w:szCs w:val="24"/>
        </w:rPr>
        <w:t xml:space="preserve">ir </w:t>
      </w:r>
      <w:r w:rsidR="00245CC8" w:rsidRPr="001156DC">
        <w:rPr>
          <w:sz w:val="24"/>
          <w:szCs w:val="24"/>
        </w:rPr>
        <w:t>jā</w:t>
      </w:r>
      <w:r w:rsidR="00436168" w:rsidRPr="001156DC">
        <w:rPr>
          <w:sz w:val="24"/>
          <w:szCs w:val="24"/>
        </w:rPr>
        <w:t>at</w:t>
      </w:r>
      <w:r w:rsidR="00EA5C15" w:rsidRPr="001156DC">
        <w:rPr>
          <w:sz w:val="24"/>
          <w:szCs w:val="24"/>
        </w:rPr>
        <w:t>maksā</w:t>
      </w:r>
      <w:r w:rsidR="00436168" w:rsidRPr="001156DC">
        <w:rPr>
          <w:sz w:val="24"/>
          <w:szCs w:val="24"/>
        </w:rPr>
        <w:t xml:space="preserve"> mazo lauksaimnieku atbalsta shēmā</w:t>
      </w:r>
      <w:r w:rsidR="00EA5C15" w:rsidRPr="001156DC">
        <w:rPr>
          <w:sz w:val="24"/>
          <w:szCs w:val="24"/>
        </w:rPr>
        <w:t xml:space="preserve"> saņemtais atbalsts</w:t>
      </w:r>
      <w:r w:rsidR="00436168" w:rsidRPr="001156DC">
        <w:rPr>
          <w:sz w:val="24"/>
          <w:szCs w:val="24"/>
        </w:rPr>
        <w:t xml:space="preserve"> pilnā apjomā </w:t>
      </w:r>
      <w:r w:rsidR="002B2EB8" w:rsidRPr="001156DC">
        <w:rPr>
          <w:sz w:val="24"/>
          <w:szCs w:val="24"/>
        </w:rPr>
        <w:t>un jāmaksā</w:t>
      </w:r>
      <w:r w:rsidR="00436168" w:rsidRPr="001156DC">
        <w:rPr>
          <w:sz w:val="24"/>
          <w:szCs w:val="24"/>
        </w:rPr>
        <w:t xml:space="preserve"> regulas Nr.809/2014 </w:t>
      </w:r>
      <w:r w:rsidR="002B2EB8" w:rsidRPr="001156DC">
        <w:rPr>
          <w:sz w:val="24"/>
          <w:szCs w:val="24"/>
        </w:rPr>
        <w:t>7.pant</w:t>
      </w:r>
      <w:r w:rsidR="00EA5C15" w:rsidRPr="001156DC">
        <w:rPr>
          <w:sz w:val="24"/>
          <w:szCs w:val="24"/>
        </w:rPr>
        <w:t>ā noteiktie procenti</w:t>
      </w:r>
      <w:r w:rsidR="002B2EB8" w:rsidRPr="001156DC">
        <w:rPr>
          <w:sz w:val="24"/>
          <w:szCs w:val="24"/>
        </w:rPr>
        <w:t>.</w:t>
      </w:r>
    </w:p>
    <w:p w14:paraId="22AF6317" w14:textId="25722CAA" w:rsidR="000919E2" w:rsidRPr="001156DC" w:rsidRDefault="00A433F7" w:rsidP="00A433F7">
      <w:pPr>
        <w:pStyle w:val="Nodalasnosaukums"/>
        <w:numPr>
          <w:ilvl w:val="0"/>
          <w:numId w:val="0"/>
        </w:numPr>
        <w:rPr>
          <w:sz w:val="24"/>
          <w:szCs w:val="24"/>
        </w:rPr>
      </w:pPr>
      <w:bookmarkStart w:id="337" w:name="_Toc400221011"/>
      <w:bookmarkStart w:id="338" w:name="_Toc401231861"/>
      <w:r w:rsidRPr="001156DC">
        <w:rPr>
          <w:sz w:val="24"/>
          <w:szCs w:val="24"/>
        </w:rPr>
        <w:t>15.</w:t>
      </w:r>
      <w:r w:rsidRPr="001156DC">
        <w:rPr>
          <w:sz w:val="24"/>
          <w:szCs w:val="24"/>
        </w:rPr>
        <w:tab/>
      </w:r>
      <w:r w:rsidR="00D9415E" w:rsidRPr="001156DC">
        <w:rPr>
          <w:sz w:val="24"/>
          <w:szCs w:val="24"/>
        </w:rPr>
        <w:t xml:space="preserve"> </w:t>
      </w:r>
      <w:bookmarkStart w:id="339" w:name="_Toc408925648"/>
      <w:bookmarkStart w:id="340" w:name="_Toc412143942"/>
      <w:bookmarkEnd w:id="337"/>
      <w:bookmarkEnd w:id="338"/>
      <w:r w:rsidR="000919E2" w:rsidRPr="001156DC">
        <w:rPr>
          <w:sz w:val="24"/>
          <w:szCs w:val="24"/>
        </w:rPr>
        <w:t>Pārejas posma valsts atbalsts un atdalītais pārejas posma valsts atbalsts</w:t>
      </w:r>
      <w:bookmarkEnd w:id="339"/>
      <w:bookmarkEnd w:id="340"/>
      <w:r w:rsidR="000919E2" w:rsidRPr="001156DC">
        <w:rPr>
          <w:sz w:val="24"/>
          <w:szCs w:val="24"/>
        </w:rPr>
        <w:t xml:space="preserve"> </w:t>
      </w:r>
    </w:p>
    <w:p w14:paraId="3D792B25" w14:textId="6FFFEAA4" w:rsidR="000919E2" w:rsidRPr="001156DC" w:rsidRDefault="00A433F7" w:rsidP="00A433F7">
      <w:pPr>
        <w:pStyle w:val="A-nodala"/>
        <w:numPr>
          <w:ilvl w:val="0"/>
          <w:numId w:val="0"/>
        </w:numPr>
        <w:rPr>
          <w:sz w:val="24"/>
          <w:szCs w:val="24"/>
        </w:rPr>
      </w:pPr>
      <w:bookmarkStart w:id="341" w:name="n9.1"/>
      <w:bookmarkEnd w:id="341"/>
      <w:r w:rsidRPr="001156DC">
        <w:rPr>
          <w:sz w:val="24"/>
          <w:szCs w:val="24"/>
        </w:rPr>
        <w:t>15.1.</w:t>
      </w:r>
      <w:r w:rsidRPr="001156DC">
        <w:rPr>
          <w:sz w:val="24"/>
          <w:szCs w:val="24"/>
        </w:rPr>
        <w:tab/>
      </w:r>
      <w:r w:rsidR="000919E2" w:rsidRPr="001156DC">
        <w:rPr>
          <w:sz w:val="24"/>
          <w:szCs w:val="24"/>
        </w:rPr>
        <w:t xml:space="preserve"> </w:t>
      </w:r>
      <w:bookmarkStart w:id="342" w:name="_Toc400221012"/>
      <w:bookmarkStart w:id="343" w:name="_Toc401231862"/>
      <w:bookmarkStart w:id="344" w:name="_Toc408925649"/>
      <w:bookmarkStart w:id="345" w:name="_Toc412143943"/>
      <w:r w:rsidR="000919E2" w:rsidRPr="001156DC">
        <w:rPr>
          <w:sz w:val="24"/>
          <w:szCs w:val="24"/>
        </w:rPr>
        <w:t>Vispārīgie nosacījumi</w:t>
      </w:r>
      <w:bookmarkEnd w:id="342"/>
      <w:bookmarkEnd w:id="343"/>
      <w:bookmarkEnd w:id="344"/>
      <w:bookmarkEnd w:id="345"/>
    </w:p>
    <w:p w14:paraId="6C78F059" w14:textId="666F880A" w:rsidR="000919E2" w:rsidRPr="001156DC" w:rsidRDefault="00A433F7" w:rsidP="002253DC">
      <w:pPr>
        <w:pStyle w:val="Punkts"/>
        <w:numPr>
          <w:ilvl w:val="0"/>
          <w:numId w:val="0"/>
        </w:numPr>
        <w:ind w:firstLine="720"/>
        <w:rPr>
          <w:sz w:val="24"/>
        </w:rPr>
      </w:pPr>
      <w:bookmarkStart w:id="346" w:name="p60"/>
      <w:bookmarkStart w:id="347" w:name="p-465381"/>
      <w:bookmarkEnd w:id="346"/>
      <w:bookmarkEnd w:id="347"/>
      <w:r w:rsidRPr="001156DC">
        <w:rPr>
          <w:sz w:val="24"/>
        </w:rPr>
        <w:t>231.</w:t>
      </w:r>
      <w:r w:rsidRPr="001156DC">
        <w:rPr>
          <w:sz w:val="24"/>
        </w:rPr>
        <w:tab/>
      </w:r>
      <w:r w:rsidR="000919E2" w:rsidRPr="001156DC">
        <w:rPr>
          <w:sz w:val="24"/>
        </w:rPr>
        <w:t xml:space="preserve"> Lauku atbalsta dienests </w:t>
      </w:r>
      <w:r w:rsidR="00EA5C15" w:rsidRPr="001156DC">
        <w:rPr>
          <w:sz w:val="24"/>
        </w:rPr>
        <w:t xml:space="preserve">oficiālajā izdevumā </w:t>
      </w:r>
      <w:r w:rsidR="000919E2" w:rsidRPr="001156DC">
        <w:rPr>
          <w:sz w:val="24"/>
        </w:rPr>
        <w:t xml:space="preserve">"Latvijas Vēstnesis" </w:t>
      </w:r>
      <w:r w:rsidR="00BA167F" w:rsidRPr="001156DC">
        <w:rPr>
          <w:sz w:val="24"/>
        </w:rPr>
        <w:t xml:space="preserve">līdz kārtējā gada </w:t>
      </w:r>
      <w:proofErr w:type="gramStart"/>
      <w:r w:rsidR="00BA167F" w:rsidRPr="001156DC">
        <w:rPr>
          <w:sz w:val="24"/>
        </w:rPr>
        <w:t>1.novembrim</w:t>
      </w:r>
      <w:proofErr w:type="gramEnd"/>
      <w:r w:rsidR="00BA167F" w:rsidRPr="001156DC">
        <w:rPr>
          <w:sz w:val="24"/>
        </w:rPr>
        <w:t xml:space="preserve"> </w:t>
      </w:r>
      <w:r w:rsidR="000919E2" w:rsidRPr="001156DC">
        <w:rPr>
          <w:sz w:val="24"/>
        </w:rPr>
        <w:t>publicē šo noteikumu</w:t>
      </w:r>
      <w:r w:rsidR="00472DCB" w:rsidRPr="001156DC">
        <w:rPr>
          <w:sz w:val="24"/>
        </w:rPr>
        <w:t xml:space="preserve"> </w:t>
      </w:r>
      <w:r w:rsidR="00A211C4" w:rsidRPr="001156DC">
        <w:rPr>
          <w:sz w:val="24"/>
        </w:rPr>
        <w:t>242</w:t>
      </w:r>
      <w:r w:rsidR="000919E2" w:rsidRPr="001156DC">
        <w:rPr>
          <w:sz w:val="24"/>
        </w:rPr>
        <w:t xml:space="preserve">., </w:t>
      </w:r>
      <w:r w:rsidR="00A211C4" w:rsidRPr="001156DC">
        <w:rPr>
          <w:sz w:val="24"/>
        </w:rPr>
        <w:t>245</w:t>
      </w:r>
      <w:r w:rsidR="000919E2" w:rsidRPr="001156DC">
        <w:rPr>
          <w:sz w:val="24"/>
        </w:rPr>
        <w:t xml:space="preserve">. un </w:t>
      </w:r>
      <w:r w:rsidR="00A211C4" w:rsidRPr="001156DC">
        <w:rPr>
          <w:sz w:val="24"/>
        </w:rPr>
        <w:t>248</w:t>
      </w:r>
      <w:r w:rsidR="000919E2" w:rsidRPr="001156DC">
        <w:rPr>
          <w:sz w:val="24"/>
        </w:rPr>
        <w:t>.punktā minētās atdalītā pārejas posma valsts atbalsta likmes</w:t>
      </w:r>
      <w:r w:rsidR="00BA167F" w:rsidRPr="001156DC">
        <w:rPr>
          <w:sz w:val="24"/>
        </w:rPr>
        <w:t>.</w:t>
      </w:r>
    </w:p>
    <w:p w14:paraId="76A9723A" w14:textId="48044247" w:rsidR="000919E2" w:rsidRPr="001156DC" w:rsidRDefault="00A433F7" w:rsidP="002253DC">
      <w:pPr>
        <w:pStyle w:val="Punkts"/>
        <w:numPr>
          <w:ilvl w:val="0"/>
          <w:numId w:val="0"/>
        </w:numPr>
        <w:ind w:firstLine="720"/>
        <w:rPr>
          <w:sz w:val="24"/>
        </w:rPr>
      </w:pPr>
      <w:r w:rsidRPr="001156DC">
        <w:rPr>
          <w:sz w:val="24"/>
        </w:rPr>
        <w:t>232.</w:t>
      </w:r>
      <w:r w:rsidRPr="001156DC">
        <w:rPr>
          <w:sz w:val="24"/>
        </w:rPr>
        <w:tab/>
      </w:r>
      <w:r w:rsidR="000919E2" w:rsidRPr="001156DC">
        <w:rPr>
          <w:sz w:val="24"/>
        </w:rPr>
        <w:t xml:space="preserve"> </w:t>
      </w:r>
      <w:bookmarkStart w:id="348" w:name="_Ref408474033"/>
      <w:r w:rsidR="000919E2" w:rsidRPr="001156DC">
        <w:rPr>
          <w:sz w:val="24"/>
        </w:rPr>
        <w:t>Šo noteikumu 3.1</w:t>
      </w:r>
      <w:r w:rsidR="00BA167F" w:rsidRPr="001156DC">
        <w:rPr>
          <w:sz w:val="24"/>
        </w:rPr>
        <w:t>.</w:t>
      </w:r>
      <w:r w:rsidR="000919E2" w:rsidRPr="001156DC">
        <w:rPr>
          <w:sz w:val="24"/>
        </w:rPr>
        <w:t xml:space="preserve"> un 3.2.apakšpunktā minēto atbalstu var saņemt lauksaimnieks, kas reģistrē tam piederošos dzīvniekus un regulāri sniedz informāciju </w:t>
      </w:r>
      <w:r w:rsidR="00472DCB" w:rsidRPr="001156DC">
        <w:rPr>
          <w:sz w:val="24"/>
        </w:rPr>
        <w:t xml:space="preserve">saskaņā ar normatīvajiem aktiem par lauksaimniecības dzīvnieku reģistrēšanas un apzīmēšanas kārtību </w:t>
      </w:r>
      <w:r w:rsidR="000919E2" w:rsidRPr="001156DC">
        <w:rPr>
          <w:sz w:val="24"/>
        </w:rPr>
        <w:t>normatīvaj</w:t>
      </w:r>
      <w:r w:rsidR="00472DCB" w:rsidRPr="001156DC">
        <w:rPr>
          <w:sz w:val="24"/>
        </w:rPr>
        <w:t>iem</w:t>
      </w:r>
      <w:r w:rsidR="000919E2" w:rsidRPr="001156DC">
        <w:rPr>
          <w:sz w:val="24"/>
        </w:rPr>
        <w:t xml:space="preserve"> akt</w:t>
      </w:r>
      <w:r w:rsidR="00472DCB" w:rsidRPr="001156DC">
        <w:rPr>
          <w:sz w:val="24"/>
        </w:rPr>
        <w:t>iem</w:t>
      </w:r>
      <w:r w:rsidR="000919E2" w:rsidRPr="001156DC">
        <w:rPr>
          <w:sz w:val="24"/>
        </w:rPr>
        <w:t xml:space="preserve"> par </w:t>
      </w:r>
      <w:r w:rsidR="00472DCB" w:rsidRPr="001156DC">
        <w:rPr>
          <w:sz w:val="24"/>
        </w:rPr>
        <w:t xml:space="preserve">lauksaimniecības </w:t>
      </w:r>
      <w:r w:rsidR="000919E2" w:rsidRPr="001156DC">
        <w:rPr>
          <w:sz w:val="24"/>
        </w:rPr>
        <w:t xml:space="preserve">dzīvnieku </w:t>
      </w:r>
      <w:proofErr w:type="spellStart"/>
      <w:r w:rsidR="000919E2" w:rsidRPr="001156DC">
        <w:rPr>
          <w:sz w:val="24"/>
        </w:rPr>
        <w:t>reģistrēšan</w:t>
      </w:r>
      <w:r w:rsidR="00472DCB" w:rsidRPr="001156DC">
        <w:rPr>
          <w:sz w:val="24"/>
        </w:rPr>
        <w:t>anas</w:t>
      </w:r>
      <w:proofErr w:type="spellEnd"/>
      <w:r w:rsidR="00472DCB" w:rsidRPr="001156DC">
        <w:rPr>
          <w:sz w:val="24"/>
        </w:rPr>
        <w:t xml:space="preserve"> un apzīmēšanas</w:t>
      </w:r>
      <w:r w:rsidR="000919E2" w:rsidRPr="001156DC">
        <w:rPr>
          <w:sz w:val="24"/>
        </w:rPr>
        <w:t xml:space="preserve"> kārtīb</w:t>
      </w:r>
      <w:r w:rsidR="00472DCB" w:rsidRPr="001156DC">
        <w:rPr>
          <w:sz w:val="24"/>
        </w:rPr>
        <w:t>u</w:t>
      </w:r>
      <w:r w:rsidR="000919E2" w:rsidRPr="001156DC">
        <w:rPr>
          <w:sz w:val="24"/>
        </w:rPr>
        <w:t xml:space="preserve">, kā arī saskaņā ar Komisijas </w:t>
      </w:r>
      <w:proofErr w:type="gramStart"/>
      <w:r w:rsidR="000919E2" w:rsidRPr="001156DC">
        <w:rPr>
          <w:sz w:val="24"/>
        </w:rPr>
        <w:t>2000.gada</w:t>
      </w:r>
      <w:proofErr w:type="gramEnd"/>
      <w:r w:rsidR="000919E2" w:rsidRPr="001156DC">
        <w:rPr>
          <w:sz w:val="24"/>
        </w:rPr>
        <w:t xml:space="preserve"> 17.jūlija </w:t>
      </w:r>
      <w:r w:rsidR="00BA167F" w:rsidRPr="001156DC">
        <w:rPr>
          <w:sz w:val="24"/>
        </w:rPr>
        <w:t>R</w:t>
      </w:r>
      <w:r w:rsidR="000919E2" w:rsidRPr="001156DC">
        <w:rPr>
          <w:sz w:val="24"/>
        </w:rPr>
        <w:t>egulu (EK) Nr.1760/2000</w:t>
      </w:r>
      <w:r w:rsidR="000919E2" w:rsidRPr="001156DC">
        <w:rPr>
          <w:sz w:val="24"/>
          <w:lang w:eastAsia="en-US"/>
        </w:rPr>
        <w:t xml:space="preserve">, </w:t>
      </w:r>
      <w:r w:rsidR="000919E2" w:rsidRPr="001156DC">
        <w:rPr>
          <w:sz w:val="24"/>
        </w:rPr>
        <w:t>ar ko izveido liellopu identifikācijas un reģistrācijas sistēmu un paredz liellopu gaļas un liellopu gaļas produktu marķēšanu, kā arī atceļ</w:t>
      </w:r>
      <w:r w:rsidR="000919E2" w:rsidRPr="001156DC">
        <w:rPr>
          <w:sz w:val="24"/>
          <w:lang w:eastAsia="en-US"/>
        </w:rPr>
        <w:t xml:space="preserve"> </w:t>
      </w:r>
      <w:r w:rsidR="000919E2" w:rsidRPr="001156DC">
        <w:rPr>
          <w:sz w:val="24"/>
        </w:rPr>
        <w:t>Padomes Regulu (EK) Nr. 820/97</w:t>
      </w:r>
      <w:bookmarkEnd w:id="348"/>
      <w:r w:rsidR="00BB0095" w:rsidRPr="001156DC">
        <w:rPr>
          <w:sz w:val="24"/>
        </w:rPr>
        <w:t>.</w:t>
      </w:r>
    </w:p>
    <w:p w14:paraId="5D900A7D" w14:textId="78BB2BF9" w:rsidR="000919E2" w:rsidRPr="001156DC" w:rsidRDefault="00A433F7" w:rsidP="002253DC">
      <w:pPr>
        <w:pStyle w:val="Punkts"/>
        <w:numPr>
          <w:ilvl w:val="0"/>
          <w:numId w:val="0"/>
        </w:numPr>
        <w:ind w:firstLine="720"/>
        <w:rPr>
          <w:sz w:val="24"/>
        </w:rPr>
      </w:pPr>
      <w:bookmarkStart w:id="349" w:name="p61"/>
      <w:bookmarkStart w:id="350" w:name="p-511150"/>
      <w:bookmarkEnd w:id="349"/>
      <w:bookmarkEnd w:id="350"/>
      <w:r w:rsidRPr="001156DC">
        <w:rPr>
          <w:sz w:val="24"/>
        </w:rPr>
        <w:t>233.</w:t>
      </w:r>
      <w:r w:rsidRPr="001156DC">
        <w:rPr>
          <w:sz w:val="24"/>
        </w:rPr>
        <w:tab/>
      </w:r>
      <w:r w:rsidR="000919E2" w:rsidRPr="001156DC">
        <w:rPr>
          <w:sz w:val="24"/>
        </w:rPr>
        <w:t xml:space="preserve"> Šo noteikumu 3.3., 3.4. un 3.5.apakšpunktā minēto atbalstu var saņemt lauksaimnieks, </w:t>
      </w:r>
      <w:r w:rsidR="00BA167F" w:rsidRPr="001156DC">
        <w:rPr>
          <w:sz w:val="24"/>
        </w:rPr>
        <w:t>kas:</w:t>
      </w:r>
    </w:p>
    <w:p w14:paraId="79EF3B24" w14:textId="5A57E363" w:rsidR="000919E2" w:rsidRPr="001156DC" w:rsidRDefault="00A433F7" w:rsidP="002253DC">
      <w:pPr>
        <w:pStyle w:val="A-punkts"/>
        <w:numPr>
          <w:ilvl w:val="0"/>
          <w:numId w:val="0"/>
        </w:numPr>
        <w:ind w:firstLine="720"/>
        <w:rPr>
          <w:sz w:val="24"/>
          <w:szCs w:val="24"/>
        </w:rPr>
      </w:pPr>
      <w:r w:rsidRPr="001156DC">
        <w:rPr>
          <w:sz w:val="24"/>
          <w:szCs w:val="24"/>
        </w:rPr>
        <w:t>233.1.</w:t>
      </w:r>
      <w:r w:rsidRPr="001156DC">
        <w:rPr>
          <w:sz w:val="24"/>
          <w:szCs w:val="24"/>
        </w:rPr>
        <w:tab/>
      </w:r>
      <w:r w:rsidR="000919E2" w:rsidRPr="001156DC">
        <w:rPr>
          <w:sz w:val="24"/>
          <w:szCs w:val="24"/>
        </w:rPr>
        <w:t xml:space="preserve"> atbilst šo noteikumu 2.1.apakšpunktā minētā vienotā platības maksājuma saņemšanas nosacījumiem</w:t>
      </w:r>
      <w:r w:rsidR="00BA167F" w:rsidRPr="001156DC">
        <w:rPr>
          <w:sz w:val="24"/>
          <w:szCs w:val="24"/>
        </w:rPr>
        <w:t>;</w:t>
      </w:r>
    </w:p>
    <w:p w14:paraId="69BCDD32" w14:textId="15438527" w:rsidR="000919E2" w:rsidRPr="001156DC" w:rsidRDefault="00A433F7" w:rsidP="002253DC">
      <w:pPr>
        <w:pStyle w:val="A-punkts"/>
        <w:numPr>
          <w:ilvl w:val="0"/>
          <w:numId w:val="0"/>
        </w:numPr>
        <w:ind w:firstLine="720"/>
        <w:rPr>
          <w:sz w:val="24"/>
          <w:szCs w:val="24"/>
        </w:rPr>
      </w:pPr>
      <w:r w:rsidRPr="001156DC">
        <w:rPr>
          <w:sz w:val="24"/>
          <w:szCs w:val="24"/>
        </w:rPr>
        <w:t>233.2.</w:t>
      </w:r>
      <w:r w:rsidRPr="001156DC">
        <w:rPr>
          <w:sz w:val="24"/>
          <w:szCs w:val="24"/>
        </w:rPr>
        <w:tab/>
      </w:r>
      <w:r w:rsidR="000919E2" w:rsidRPr="001156DC">
        <w:rPr>
          <w:sz w:val="24"/>
          <w:szCs w:val="24"/>
        </w:rPr>
        <w:t xml:space="preserve"> līdz </w:t>
      </w:r>
      <w:r w:rsidR="00EA5C15" w:rsidRPr="001156DC">
        <w:rPr>
          <w:sz w:val="24"/>
          <w:szCs w:val="24"/>
        </w:rPr>
        <w:t xml:space="preserve">kārtējā gada </w:t>
      </w:r>
      <w:proofErr w:type="gramStart"/>
      <w:r w:rsidR="000919E2" w:rsidRPr="001156DC">
        <w:rPr>
          <w:sz w:val="24"/>
          <w:szCs w:val="24"/>
        </w:rPr>
        <w:t>15.maijam</w:t>
      </w:r>
      <w:proofErr w:type="gramEnd"/>
      <w:r w:rsidR="000919E2" w:rsidRPr="001156DC">
        <w:rPr>
          <w:sz w:val="24"/>
          <w:szCs w:val="24"/>
        </w:rPr>
        <w:t xml:space="preserve"> Lauku atbalsta dienestā </w:t>
      </w:r>
      <w:r w:rsidR="00BA167F" w:rsidRPr="001156DC">
        <w:rPr>
          <w:sz w:val="24"/>
          <w:szCs w:val="24"/>
        </w:rPr>
        <w:t xml:space="preserve">iesniedz </w:t>
      </w:r>
      <w:r w:rsidR="00EA5C15" w:rsidRPr="001156DC">
        <w:rPr>
          <w:sz w:val="24"/>
          <w:szCs w:val="24"/>
        </w:rPr>
        <w:t xml:space="preserve">vienoto </w:t>
      </w:r>
      <w:r w:rsidR="000919E2" w:rsidRPr="001156DC">
        <w:rPr>
          <w:sz w:val="24"/>
          <w:szCs w:val="24"/>
        </w:rPr>
        <w:t>iesniegumu</w:t>
      </w:r>
      <w:r w:rsidR="00040DE0" w:rsidRPr="001156DC">
        <w:rPr>
          <w:sz w:val="24"/>
          <w:szCs w:val="24"/>
        </w:rPr>
        <w:t xml:space="preserve"> (1.pielikums)</w:t>
      </w:r>
      <w:r w:rsidR="000919E2" w:rsidRPr="001156DC">
        <w:rPr>
          <w:sz w:val="24"/>
          <w:szCs w:val="24"/>
        </w:rPr>
        <w:t>.</w:t>
      </w:r>
    </w:p>
    <w:p w14:paraId="0D7EB097" w14:textId="2B3E6F60" w:rsidR="000919E2" w:rsidRPr="001156DC" w:rsidRDefault="00A433F7" w:rsidP="00A433F7">
      <w:pPr>
        <w:pStyle w:val="A-nodala"/>
        <w:numPr>
          <w:ilvl w:val="0"/>
          <w:numId w:val="0"/>
        </w:numPr>
        <w:rPr>
          <w:sz w:val="24"/>
          <w:szCs w:val="24"/>
        </w:rPr>
      </w:pPr>
      <w:r w:rsidRPr="001156DC">
        <w:rPr>
          <w:sz w:val="24"/>
          <w:szCs w:val="24"/>
        </w:rPr>
        <w:t>15.2.</w:t>
      </w:r>
      <w:r w:rsidRPr="001156DC">
        <w:rPr>
          <w:sz w:val="24"/>
          <w:szCs w:val="24"/>
        </w:rPr>
        <w:tab/>
      </w:r>
      <w:r w:rsidR="000919E2" w:rsidRPr="001156DC">
        <w:rPr>
          <w:sz w:val="24"/>
          <w:szCs w:val="24"/>
        </w:rPr>
        <w:t xml:space="preserve"> </w:t>
      </w:r>
      <w:bookmarkStart w:id="351" w:name="_Toc400221013"/>
      <w:bookmarkStart w:id="352" w:name="_Toc401231863"/>
      <w:bookmarkStart w:id="353" w:name="_Toc408925650"/>
      <w:bookmarkStart w:id="354" w:name="_Toc412143944"/>
      <w:r w:rsidR="000919E2" w:rsidRPr="001156DC">
        <w:rPr>
          <w:sz w:val="24"/>
          <w:szCs w:val="24"/>
        </w:rPr>
        <w:t>Pārejas posma valsts atbalsts par zīdītājgovīm</w:t>
      </w:r>
      <w:bookmarkEnd w:id="351"/>
      <w:bookmarkEnd w:id="352"/>
      <w:bookmarkEnd w:id="353"/>
      <w:bookmarkEnd w:id="354"/>
    </w:p>
    <w:p w14:paraId="50495A22" w14:textId="324D7312" w:rsidR="000919E2" w:rsidRPr="001156DC" w:rsidRDefault="00A433F7" w:rsidP="002253DC">
      <w:pPr>
        <w:pStyle w:val="Punkts"/>
        <w:numPr>
          <w:ilvl w:val="0"/>
          <w:numId w:val="0"/>
        </w:numPr>
        <w:ind w:firstLine="720"/>
        <w:rPr>
          <w:sz w:val="24"/>
        </w:rPr>
      </w:pPr>
      <w:bookmarkStart w:id="355" w:name="p62"/>
      <w:bookmarkStart w:id="356" w:name="p-465384"/>
      <w:bookmarkEnd w:id="355"/>
      <w:bookmarkEnd w:id="356"/>
      <w:r w:rsidRPr="001156DC">
        <w:rPr>
          <w:sz w:val="24"/>
        </w:rPr>
        <w:t>234.</w:t>
      </w:r>
      <w:r w:rsidRPr="001156DC">
        <w:rPr>
          <w:sz w:val="24"/>
        </w:rPr>
        <w:tab/>
      </w:r>
      <w:r w:rsidR="000919E2" w:rsidRPr="001156DC">
        <w:rPr>
          <w:sz w:val="24"/>
        </w:rPr>
        <w:t xml:space="preserve"> </w:t>
      </w:r>
      <w:bookmarkStart w:id="357" w:name="_Ref408659893"/>
      <w:r w:rsidR="000919E2" w:rsidRPr="001156DC">
        <w:rPr>
          <w:sz w:val="24"/>
        </w:rPr>
        <w:t>Pārejas posma valsts atbalstu var saņemt par šādām zīdītājgovīm:</w:t>
      </w:r>
      <w:bookmarkEnd w:id="357"/>
    </w:p>
    <w:p w14:paraId="2913BCEB" w14:textId="7E9EEF40" w:rsidR="000919E2" w:rsidRPr="001156DC" w:rsidRDefault="00A433F7" w:rsidP="002253DC">
      <w:pPr>
        <w:pStyle w:val="A-punkts"/>
        <w:numPr>
          <w:ilvl w:val="0"/>
          <w:numId w:val="0"/>
        </w:numPr>
        <w:ind w:firstLine="720"/>
        <w:rPr>
          <w:sz w:val="24"/>
          <w:szCs w:val="24"/>
        </w:rPr>
      </w:pPr>
      <w:r w:rsidRPr="001156DC">
        <w:rPr>
          <w:sz w:val="24"/>
          <w:szCs w:val="24"/>
        </w:rPr>
        <w:t>234.1.</w:t>
      </w:r>
      <w:r w:rsidRPr="001156DC">
        <w:rPr>
          <w:sz w:val="24"/>
          <w:szCs w:val="24"/>
        </w:rPr>
        <w:tab/>
      </w:r>
      <w:r w:rsidR="000919E2" w:rsidRPr="001156DC">
        <w:rPr>
          <w:sz w:val="24"/>
          <w:szCs w:val="24"/>
        </w:rPr>
        <w:t xml:space="preserve"> par gaļas šķirnes zīdītājgovi vai zīdītājgovi, kas iegūta krustojumā ar gaļas šķirnes dzīvnieku un pieder </w:t>
      </w:r>
      <w:r w:rsidR="00BA167F" w:rsidRPr="001156DC">
        <w:rPr>
          <w:sz w:val="24"/>
          <w:szCs w:val="24"/>
        </w:rPr>
        <w:t xml:space="preserve">pie </w:t>
      </w:r>
      <w:r w:rsidR="000919E2" w:rsidRPr="001156DC">
        <w:rPr>
          <w:sz w:val="24"/>
          <w:szCs w:val="24"/>
        </w:rPr>
        <w:t>ganāmpulka, kurš paredzēts teļu audzēšanai, lai ražotu gaļu</w:t>
      </w:r>
      <w:r w:rsidR="00BA167F" w:rsidRPr="001156DC">
        <w:rPr>
          <w:sz w:val="24"/>
          <w:szCs w:val="24"/>
        </w:rPr>
        <w:t>;</w:t>
      </w:r>
      <w:r w:rsidR="000919E2" w:rsidRPr="001156DC">
        <w:rPr>
          <w:sz w:val="24"/>
          <w:szCs w:val="24"/>
        </w:rPr>
        <w:t xml:space="preserve"> </w:t>
      </w:r>
    </w:p>
    <w:p w14:paraId="754352CB" w14:textId="5C27D18D" w:rsidR="000919E2" w:rsidRPr="001156DC" w:rsidRDefault="00A433F7" w:rsidP="002253DC">
      <w:pPr>
        <w:pStyle w:val="A-punkts"/>
        <w:numPr>
          <w:ilvl w:val="0"/>
          <w:numId w:val="0"/>
        </w:numPr>
        <w:ind w:firstLine="720"/>
        <w:rPr>
          <w:sz w:val="24"/>
          <w:szCs w:val="24"/>
        </w:rPr>
      </w:pPr>
      <w:r w:rsidRPr="001156DC">
        <w:rPr>
          <w:sz w:val="24"/>
          <w:szCs w:val="24"/>
        </w:rPr>
        <w:t>234.2.</w:t>
      </w:r>
      <w:r w:rsidRPr="001156DC">
        <w:rPr>
          <w:sz w:val="24"/>
          <w:szCs w:val="24"/>
        </w:rPr>
        <w:tab/>
      </w:r>
      <w:r w:rsidR="000919E2" w:rsidRPr="001156DC">
        <w:rPr>
          <w:sz w:val="24"/>
          <w:szCs w:val="24"/>
        </w:rPr>
        <w:t xml:space="preserve"> </w:t>
      </w:r>
      <w:bookmarkStart w:id="358" w:name="_Ref409088351"/>
      <w:r w:rsidR="000919E2" w:rsidRPr="001156DC">
        <w:rPr>
          <w:sz w:val="24"/>
          <w:szCs w:val="24"/>
        </w:rPr>
        <w:t xml:space="preserve">par govi, kuras šķirne nav minēta </w:t>
      </w:r>
      <w:r w:rsidR="001916D8" w:rsidRPr="001156DC">
        <w:rPr>
          <w:sz w:val="24"/>
          <w:szCs w:val="24"/>
        </w:rPr>
        <w:t>šo noteikumu</w:t>
      </w:r>
      <w:r w:rsidR="000919E2" w:rsidRPr="001156DC">
        <w:rPr>
          <w:sz w:val="24"/>
          <w:szCs w:val="24"/>
        </w:rPr>
        <w:t xml:space="preserve"> </w:t>
      </w:r>
      <w:r w:rsidR="00725230" w:rsidRPr="001156DC">
        <w:rPr>
          <w:sz w:val="24"/>
          <w:szCs w:val="24"/>
        </w:rPr>
        <w:t>16</w:t>
      </w:r>
      <w:r w:rsidR="000919E2" w:rsidRPr="001156DC">
        <w:rPr>
          <w:sz w:val="24"/>
          <w:szCs w:val="24"/>
        </w:rPr>
        <w:t>.pielikumā, ja govi neslauc, bet izmanto teļu zīdīšanai;</w:t>
      </w:r>
      <w:bookmarkEnd w:id="358"/>
    </w:p>
    <w:p w14:paraId="32CC2444" w14:textId="78331E8C" w:rsidR="000919E2" w:rsidRPr="001156DC" w:rsidRDefault="00A433F7" w:rsidP="002253DC">
      <w:pPr>
        <w:pStyle w:val="A-punkts"/>
        <w:numPr>
          <w:ilvl w:val="0"/>
          <w:numId w:val="0"/>
        </w:numPr>
        <w:ind w:firstLine="720"/>
        <w:rPr>
          <w:sz w:val="24"/>
          <w:szCs w:val="24"/>
        </w:rPr>
      </w:pPr>
      <w:r w:rsidRPr="001156DC">
        <w:rPr>
          <w:sz w:val="24"/>
          <w:szCs w:val="24"/>
        </w:rPr>
        <w:t>234.3.</w:t>
      </w:r>
      <w:r w:rsidRPr="001156DC">
        <w:rPr>
          <w:sz w:val="24"/>
          <w:szCs w:val="24"/>
        </w:rPr>
        <w:tab/>
      </w:r>
      <w:r w:rsidR="000919E2" w:rsidRPr="001156DC">
        <w:rPr>
          <w:sz w:val="24"/>
          <w:szCs w:val="24"/>
        </w:rPr>
        <w:t xml:space="preserve"> par teli no astoņu mēnešu vecuma, k</w:t>
      </w:r>
      <w:r w:rsidR="00BA167F" w:rsidRPr="001156DC">
        <w:rPr>
          <w:sz w:val="24"/>
          <w:szCs w:val="24"/>
        </w:rPr>
        <w:t>ura</w:t>
      </w:r>
      <w:r w:rsidR="000919E2" w:rsidRPr="001156DC">
        <w:rPr>
          <w:sz w:val="24"/>
          <w:szCs w:val="24"/>
        </w:rPr>
        <w:t xml:space="preserve"> vēl nav atnesusies.</w:t>
      </w:r>
      <w:r w:rsidR="000919E2" w:rsidRPr="001156DC">
        <w:rPr>
          <w:strike/>
          <w:sz w:val="24"/>
          <w:szCs w:val="24"/>
        </w:rPr>
        <w:t xml:space="preserve"> </w:t>
      </w:r>
    </w:p>
    <w:p w14:paraId="5C981B8B" w14:textId="63803135" w:rsidR="000919E2" w:rsidRPr="001156DC" w:rsidRDefault="00A433F7" w:rsidP="002253DC">
      <w:pPr>
        <w:pStyle w:val="Punkts"/>
        <w:numPr>
          <w:ilvl w:val="0"/>
          <w:numId w:val="0"/>
        </w:numPr>
        <w:ind w:firstLine="720"/>
        <w:rPr>
          <w:sz w:val="24"/>
        </w:rPr>
      </w:pPr>
      <w:bookmarkStart w:id="359" w:name="p63"/>
      <w:bookmarkStart w:id="360" w:name="p-511151"/>
      <w:bookmarkEnd w:id="359"/>
      <w:bookmarkEnd w:id="360"/>
      <w:r w:rsidRPr="001156DC">
        <w:rPr>
          <w:sz w:val="24"/>
        </w:rPr>
        <w:t>235.</w:t>
      </w:r>
      <w:r w:rsidRPr="001156DC">
        <w:rPr>
          <w:sz w:val="24"/>
        </w:rPr>
        <w:tab/>
      </w:r>
      <w:r w:rsidR="000919E2" w:rsidRPr="001156DC">
        <w:rPr>
          <w:sz w:val="24"/>
        </w:rPr>
        <w:t xml:space="preserve"> Pārejas posma valsts atbalstu par zīdītājgovīm var saņemt, ja ievēro šo noteikumu </w:t>
      </w:r>
      <w:r w:rsidR="00725230" w:rsidRPr="001156DC">
        <w:rPr>
          <w:sz w:val="24"/>
        </w:rPr>
        <w:t>23</w:t>
      </w:r>
      <w:r w:rsidR="00802FEB" w:rsidRPr="001156DC">
        <w:rPr>
          <w:sz w:val="24"/>
        </w:rPr>
        <w:t>2</w:t>
      </w:r>
      <w:r w:rsidR="000919E2" w:rsidRPr="001156DC">
        <w:rPr>
          <w:sz w:val="24"/>
        </w:rPr>
        <w:t>.punktā minētās prasības un izpilda šādus nosacījumus:</w:t>
      </w:r>
    </w:p>
    <w:p w14:paraId="52659157" w14:textId="68B78542" w:rsidR="000919E2" w:rsidRPr="001156DC" w:rsidRDefault="00A433F7" w:rsidP="002253DC">
      <w:pPr>
        <w:pStyle w:val="A-punkts"/>
        <w:numPr>
          <w:ilvl w:val="0"/>
          <w:numId w:val="0"/>
        </w:numPr>
        <w:ind w:firstLine="720"/>
        <w:rPr>
          <w:sz w:val="24"/>
          <w:szCs w:val="24"/>
        </w:rPr>
      </w:pPr>
      <w:r w:rsidRPr="001156DC">
        <w:rPr>
          <w:sz w:val="24"/>
          <w:szCs w:val="24"/>
        </w:rPr>
        <w:t>235.1.</w:t>
      </w:r>
      <w:r w:rsidRPr="001156DC">
        <w:rPr>
          <w:sz w:val="24"/>
          <w:szCs w:val="24"/>
        </w:rPr>
        <w:tab/>
      </w:r>
      <w:r w:rsidR="000919E2" w:rsidRPr="001156DC">
        <w:rPr>
          <w:sz w:val="24"/>
          <w:szCs w:val="24"/>
        </w:rPr>
        <w:t xml:space="preserve"> lauksaimnieks Lauksaimniecības datu centrā deklarē šo noteikumu </w:t>
      </w:r>
      <w:r w:rsidR="00C379A6" w:rsidRPr="001156DC">
        <w:rPr>
          <w:sz w:val="24"/>
          <w:szCs w:val="24"/>
        </w:rPr>
        <w:t>23</w:t>
      </w:r>
      <w:r w:rsidR="001863E8" w:rsidRPr="001156DC">
        <w:rPr>
          <w:sz w:val="24"/>
          <w:szCs w:val="24"/>
        </w:rPr>
        <w:t>4</w:t>
      </w:r>
      <w:r w:rsidR="000919E2" w:rsidRPr="001156DC">
        <w:rPr>
          <w:sz w:val="24"/>
          <w:szCs w:val="24"/>
        </w:rPr>
        <w:t xml:space="preserve">.punktā minētās govis un teles kā zīdītājgovis vai teles kā potenciālās zīdītājgovis pirms šo noteikumu </w:t>
      </w:r>
      <w:r w:rsidR="00725230" w:rsidRPr="001156DC">
        <w:rPr>
          <w:sz w:val="24"/>
          <w:szCs w:val="24"/>
        </w:rPr>
        <w:t>23</w:t>
      </w:r>
      <w:r w:rsidR="00A211C4" w:rsidRPr="001156DC">
        <w:rPr>
          <w:sz w:val="24"/>
          <w:szCs w:val="24"/>
        </w:rPr>
        <w:t>5</w:t>
      </w:r>
      <w:r w:rsidR="00725230" w:rsidRPr="001156DC">
        <w:rPr>
          <w:sz w:val="24"/>
          <w:szCs w:val="24"/>
        </w:rPr>
        <w:t>.2</w:t>
      </w:r>
      <w:r w:rsidR="000919E2" w:rsidRPr="001156DC">
        <w:rPr>
          <w:sz w:val="24"/>
          <w:szCs w:val="24"/>
        </w:rPr>
        <w:t>.apakšpunktā minētā iesnieguma iesniegšanas Lauku atbalsta dienestā;</w:t>
      </w:r>
    </w:p>
    <w:p w14:paraId="1D859B63" w14:textId="096AFEA4" w:rsidR="000919E2" w:rsidRPr="001156DC" w:rsidRDefault="00A433F7" w:rsidP="002253DC">
      <w:pPr>
        <w:pStyle w:val="A-punkts"/>
        <w:numPr>
          <w:ilvl w:val="0"/>
          <w:numId w:val="0"/>
        </w:numPr>
        <w:ind w:firstLine="720"/>
        <w:rPr>
          <w:sz w:val="24"/>
          <w:szCs w:val="24"/>
        </w:rPr>
      </w:pPr>
      <w:r w:rsidRPr="001156DC">
        <w:rPr>
          <w:sz w:val="24"/>
          <w:szCs w:val="24"/>
        </w:rPr>
        <w:t>235.2.</w:t>
      </w:r>
      <w:r w:rsidRPr="001156DC">
        <w:rPr>
          <w:sz w:val="24"/>
          <w:szCs w:val="24"/>
        </w:rPr>
        <w:tab/>
      </w:r>
      <w:r w:rsidR="000919E2" w:rsidRPr="001156DC">
        <w:rPr>
          <w:sz w:val="24"/>
          <w:szCs w:val="24"/>
        </w:rPr>
        <w:t xml:space="preserve"> </w:t>
      </w:r>
      <w:bookmarkStart w:id="361" w:name="_Ref400229411"/>
      <w:r w:rsidR="000919E2" w:rsidRPr="001156DC">
        <w:rPr>
          <w:sz w:val="24"/>
          <w:szCs w:val="24"/>
        </w:rPr>
        <w:t>pretendējot uz maksājumu par šo noteikumu </w:t>
      </w:r>
      <w:r w:rsidR="00C379A6" w:rsidRPr="001156DC">
        <w:rPr>
          <w:sz w:val="24"/>
          <w:szCs w:val="24"/>
        </w:rPr>
        <w:t>23</w:t>
      </w:r>
      <w:r w:rsidR="001863E8" w:rsidRPr="001156DC">
        <w:rPr>
          <w:sz w:val="24"/>
          <w:szCs w:val="24"/>
        </w:rPr>
        <w:t>4</w:t>
      </w:r>
      <w:r w:rsidR="000919E2" w:rsidRPr="001156DC">
        <w:rPr>
          <w:sz w:val="24"/>
          <w:szCs w:val="24"/>
        </w:rPr>
        <w:t xml:space="preserve">.punktā minētajām govīm un telēm, lauksaimnieks no </w:t>
      </w:r>
      <w:r w:rsidR="006B050D" w:rsidRPr="001156DC">
        <w:rPr>
          <w:sz w:val="24"/>
          <w:szCs w:val="24"/>
        </w:rPr>
        <w:t xml:space="preserve">kārtējā gada </w:t>
      </w:r>
      <w:proofErr w:type="gramStart"/>
      <w:r w:rsidR="000919E2" w:rsidRPr="001156DC">
        <w:rPr>
          <w:sz w:val="24"/>
          <w:szCs w:val="24"/>
        </w:rPr>
        <w:t>15.maija</w:t>
      </w:r>
      <w:proofErr w:type="gramEnd"/>
      <w:r w:rsidR="000919E2" w:rsidRPr="001156DC">
        <w:rPr>
          <w:sz w:val="24"/>
          <w:szCs w:val="24"/>
        </w:rPr>
        <w:t xml:space="preserve"> līdz 15.novembrim iesniedz Lauku atbalsta dienestā iesniegumu (</w:t>
      </w:r>
      <w:r w:rsidR="003C2DCA" w:rsidRPr="001156DC">
        <w:rPr>
          <w:sz w:val="24"/>
          <w:szCs w:val="24"/>
        </w:rPr>
        <w:t>1</w:t>
      </w:r>
      <w:r w:rsidR="00794578" w:rsidRPr="001156DC">
        <w:rPr>
          <w:sz w:val="24"/>
          <w:szCs w:val="24"/>
        </w:rPr>
        <w:t>7</w:t>
      </w:r>
      <w:r w:rsidR="00FD74B8" w:rsidRPr="001156DC">
        <w:rPr>
          <w:sz w:val="24"/>
          <w:szCs w:val="24"/>
        </w:rPr>
        <w:t>.pielikums</w:t>
      </w:r>
      <w:r w:rsidR="000919E2" w:rsidRPr="001156DC">
        <w:rPr>
          <w:sz w:val="24"/>
          <w:szCs w:val="24"/>
        </w:rPr>
        <w:t>);</w:t>
      </w:r>
      <w:bookmarkEnd w:id="361"/>
    </w:p>
    <w:p w14:paraId="29A6E435" w14:textId="6DD116F7" w:rsidR="000919E2" w:rsidRPr="001156DC" w:rsidRDefault="00A433F7" w:rsidP="002253DC">
      <w:pPr>
        <w:pStyle w:val="A-punkts"/>
        <w:numPr>
          <w:ilvl w:val="0"/>
          <w:numId w:val="0"/>
        </w:numPr>
        <w:ind w:firstLine="720"/>
        <w:rPr>
          <w:sz w:val="24"/>
          <w:szCs w:val="24"/>
        </w:rPr>
      </w:pPr>
      <w:r w:rsidRPr="001156DC">
        <w:rPr>
          <w:sz w:val="24"/>
          <w:szCs w:val="24"/>
        </w:rPr>
        <w:t>235.3.</w:t>
      </w:r>
      <w:r w:rsidRPr="001156DC">
        <w:rPr>
          <w:sz w:val="24"/>
          <w:szCs w:val="24"/>
        </w:rPr>
        <w:tab/>
      </w:r>
      <w:r w:rsidR="000919E2" w:rsidRPr="001156DC">
        <w:rPr>
          <w:sz w:val="24"/>
          <w:szCs w:val="24"/>
        </w:rPr>
        <w:t xml:space="preserve"> </w:t>
      </w:r>
      <w:bookmarkStart w:id="362" w:name="_Ref408660027"/>
      <w:r w:rsidR="000919E2" w:rsidRPr="001156DC">
        <w:rPr>
          <w:sz w:val="24"/>
          <w:szCs w:val="24"/>
        </w:rPr>
        <w:t xml:space="preserve">šo noteikumu </w:t>
      </w:r>
      <w:r w:rsidR="00C379A6" w:rsidRPr="001156DC">
        <w:rPr>
          <w:sz w:val="24"/>
          <w:szCs w:val="24"/>
        </w:rPr>
        <w:t>23</w:t>
      </w:r>
      <w:r w:rsidR="00314E96" w:rsidRPr="001156DC">
        <w:rPr>
          <w:sz w:val="24"/>
          <w:szCs w:val="24"/>
        </w:rPr>
        <w:t>5</w:t>
      </w:r>
      <w:r w:rsidR="00725230" w:rsidRPr="001156DC">
        <w:rPr>
          <w:sz w:val="24"/>
          <w:szCs w:val="24"/>
        </w:rPr>
        <w:t>.2</w:t>
      </w:r>
      <w:r w:rsidR="000919E2" w:rsidRPr="001156DC">
        <w:rPr>
          <w:sz w:val="24"/>
          <w:szCs w:val="24"/>
        </w:rPr>
        <w:t>.apakšpunktā minētajā iesniegumā norādītais zīdītājgovju skaits nav mazāks par 60 procentiem no kopējā maksājumam pieteikto dzīvnieku skaita attiecīgajā gadā (kopējo dzīvnieku skaitu veido šo noteikumu </w:t>
      </w:r>
      <w:r w:rsidR="00C379A6" w:rsidRPr="001156DC">
        <w:rPr>
          <w:sz w:val="24"/>
          <w:szCs w:val="24"/>
        </w:rPr>
        <w:t>23</w:t>
      </w:r>
      <w:r w:rsidR="00413084" w:rsidRPr="001156DC">
        <w:rPr>
          <w:sz w:val="24"/>
          <w:szCs w:val="24"/>
        </w:rPr>
        <w:t>5</w:t>
      </w:r>
      <w:r w:rsidR="000919E2" w:rsidRPr="001156DC">
        <w:rPr>
          <w:sz w:val="24"/>
          <w:szCs w:val="24"/>
        </w:rPr>
        <w:t xml:space="preserve">.punktā minētās zīdītājgovis </w:t>
      </w:r>
      <w:r w:rsidR="000919E2" w:rsidRPr="001156DC">
        <w:rPr>
          <w:sz w:val="24"/>
          <w:szCs w:val="24"/>
        </w:rPr>
        <w:lastRenderedPageBreak/>
        <w:t>un teles). Maksājumam pieteikto telīšu skaits nepārsniedz 40 procentu no kopējā maksājumam pieteiktā dzīvnieku skaita;</w:t>
      </w:r>
      <w:bookmarkEnd w:id="362"/>
    </w:p>
    <w:p w14:paraId="028D846C" w14:textId="793B2A42" w:rsidR="000919E2" w:rsidRPr="001156DC" w:rsidRDefault="00A433F7" w:rsidP="002253DC">
      <w:pPr>
        <w:pStyle w:val="A-punkts"/>
        <w:numPr>
          <w:ilvl w:val="0"/>
          <w:numId w:val="0"/>
        </w:numPr>
        <w:ind w:firstLine="720"/>
        <w:rPr>
          <w:sz w:val="24"/>
          <w:szCs w:val="24"/>
        </w:rPr>
      </w:pPr>
      <w:r w:rsidRPr="001156DC">
        <w:rPr>
          <w:sz w:val="24"/>
          <w:szCs w:val="24"/>
        </w:rPr>
        <w:t>235.4.</w:t>
      </w:r>
      <w:r w:rsidRPr="001156DC">
        <w:rPr>
          <w:sz w:val="24"/>
          <w:szCs w:val="24"/>
        </w:rPr>
        <w:tab/>
      </w:r>
      <w:r w:rsidR="000919E2" w:rsidRPr="001156DC">
        <w:rPr>
          <w:sz w:val="24"/>
          <w:szCs w:val="24"/>
        </w:rPr>
        <w:t xml:space="preserve"> </w:t>
      </w:r>
      <w:bookmarkStart w:id="363" w:name="_Ref408660066"/>
      <w:r w:rsidR="000919E2" w:rsidRPr="001156DC">
        <w:rPr>
          <w:sz w:val="24"/>
          <w:szCs w:val="24"/>
        </w:rPr>
        <w:t xml:space="preserve">lauksaimnieks saglabā ganāmpulkā šo noteikumu </w:t>
      </w:r>
      <w:r w:rsidR="00C379A6" w:rsidRPr="001156DC">
        <w:rPr>
          <w:sz w:val="24"/>
          <w:szCs w:val="24"/>
        </w:rPr>
        <w:t>23</w:t>
      </w:r>
      <w:r w:rsidR="00314E96" w:rsidRPr="001156DC">
        <w:rPr>
          <w:sz w:val="24"/>
          <w:szCs w:val="24"/>
        </w:rPr>
        <w:t>5</w:t>
      </w:r>
      <w:r w:rsidR="00725230" w:rsidRPr="001156DC">
        <w:rPr>
          <w:sz w:val="24"/>
          <w:szCs w:val="24"/>
        </w:rPr>
        <w:t>.3</w:t>
      </w:r>
      <w:r w:rsidR="000919E2" w:rsidRPr="001156DC">
        <w:rPr>
          <w:sz w:val="24"/>
          <w:szCs w:val="24"/>
        </w:rPr>
        <w:t xml:space="preserve">.apakšpunktā minēto dzīvnieku skaitu un to proporciju vismaz sešus mēnešus pēc šo noteikumu </w:t>
      </w:r>
      <w:r w:rsidR="00C379A6" w:rsidRPr="001156DC">
        <w:rPr>
          <w:sz w:val="24"/>
          <w:szCs w:val="24"/>
        </w:rPr>
        <w:t>23</w:t>
      </w:r>
      <w:r w:rsidR="001863E8" w:rsidRPr="001156DC">
        <w:rPr>
          <w:sz w:val="24"/>
          <w:szCs w:val="24"/>
        </w:rPr>
        <w:t>5</w:t>
      </w:r>
      <w:r w:rsidR="00725230" w:rsidRPr="001156DC">
        <w:rPr>
          <w:sz w:val="24"/>
          <w:szCs w:val="24"/>
        </w:rPr>
        <w:t>.2</w:t>
      </w:r>
      <w:r w:rsidR="000919E2" w:rsidRPr="001156DC">
        <w:rPr>
          <w:sz w:val="24"/>
          <w:szCs w:val="24"/>
        </w:rPr>
        <w:t>.apakšpunktā minētā iesnieguma iesniegšanas.</w:t>
      </w:r>
      <w:bookmarkEnd w:id="363"/>
      <w:r w:rsidR="000919E2" w:rsidRPr="001156DC">
        <w:rPr>
          <w:sz w:val="24"/>
          <w:szCs w:val="24"/>
        </w:rPr>
        <w:t xml:space="preserve"> </w:t>
      </w:r>
    </w:p>
    <w:p w14:paraId="0A1DDB6F" w14:textId="34E5C78F" w:rsidR="000919E2" w:rsidRPr="001156DC" w:rsidRDefault="00A433F7" w:rsidP="002253DC">
      <w:pPr>
        <w:pStyle w:val="Punkts"/>
        <w:numPr>
          <w:ilvl w:val="0"/>
          <w:numId w:val="0"/>
        </w:numPr>
        <w:ind w:firstLine="720"/>
        <w:rPr>
          <w:sz w:val="24"/>
        </w:rPr>
      </w:pPr>
      <w:bookmarkStart w:id="364" w:name="p64"/>
      <w:bookmarkStart w:id="365" w:name="p-465386"/>
      <w:bookmarkEnd w:id="364"/>
      <w:bookmarkEnd w:id="365"/>
      <w:r w:rsidRPr="001156DC">
        <w:rPr>
          <w:sz w:val="24"/>
        </w:rPr>
        <w:t>236.</w:t>
      </w:r>
      <w:r w:rsidRPr="001156DC">
        <w:rPr>
          <w:sz w:val="24"/>
        </w:rPr>
        <w:tab/>
      </w:r>
      <w:r w:rsidR="000919E2" w:rsidRPr="001156DC">
        <w:rPr>
          <w:sz w:val="24"/>
        </w:rPr>
        <w:t xml:space="preserve"> Ja šo noteikumu </w:t>
      </w:r>
      <w:r w:rsidR="00C379A6" w:rsidRPr="001156DC">
        <w:rPr>
          <w:sz w:val="24"/>
        </w:rPr>
        <w:t>23</w:t>
      </w:r>
      <w:r w:rsidR="001863E8" w:rsidRPr="001156DC">
        <w:rPr>
          <w:sz w:val="24"/>
        </w:rPr>
        <w:t>5</w:t>
      </w:r>
      <w:r w:rsidR="00725230" w:rsidRPr="001156DC">
        <w:rPr>
          <w:sz w:val="24"/>
        </w:rPr>
        <w:t>.4</w:t>
      </w:r>
      <w:r w:rsidR="000919E2" w:rsidRPr="001156DC">
        <w:rPr>
          <w:sz w:val="24"/>
        </w:rPr>
        <w:t xml:space="preserve">.apakšpunktā minētajā laikposmā </w:t>
      </w:r>
      <w:r w:rsidR="00794578" w:rsidRPr="001156DC">
        <w:rPr>
          <w:sz w:val="24"/>
        </w:rPr>
        <w:t xml:space="preserve">rodas apstākļi, kuru dēļ lauksaimnieka </w:t>
      </w:r>
      <w:r w:rsidR="00311BC4" w:rsidRPr="001156DC">
        <w:rPr>
          <w:sz w:val="24"/>
        </w:rPr>
        <w:t xml:space="preserve">ganāmpulkā </w:t>
      </w:r>
      <w:r w:rsidR="00FF3974" w:rsidRPr="001156DC">
        <w:rPr>
          <w:sz w:val="24"/>
        </w:rPr>
        <w:t xml:space="preserve">ir </w:t>
      </w:r>
      <w:r w:rsidR="00794578" w:rsidRPr="001156DC">
        <w:rPr>
          <w:sz w:val="24"/>
        </w:rPr>
        <w:t xml:space="preserve">nepieciešams </w:t>
      </w:r>
      <w:r w:rsidR="000919E2" w:rsidRPr="001156DC">
        <w:rPr>
          <w:sz w:val="24"/>
        </w:rPr>
        <w:t>aizstā</w:t>
      </w:r>
      <w:r w:rsidR="00794578" w:rsidRPr="001156DC">
        <w:rPr>
          <w:sz w:val="24"/>
        </w:rPr>
        <w:t>t</w:t>
      </w:r>
      <w:r w:rsidR="000919E2" w:rsidRPr="001156DC">
        <w:rPr>
          <w:sz w:val="24"/>
        </w:rPr>
        <w:t xml:space="preserve"> kād</w:t>
      </w:r>
      <w:r w:rsidR="00794578" w:rsidRPr="001156DC">
        <w:rPr>
          <w:sz w:val="24"/>
        </w:rPr>
        <w:t>u</w:t>
      </w:r>
      <w:r w:rsidR="000919E2" w:rsidRPr="001156DC">
        <w:rPr>
          <w:sz w:val="24"/>
        </w:rPr>
        <w:t xml:space="preserve"> no iesniegumā minētajiem dzīvniekiem, to aizstāj ar šo noteikumu </w:t>
      </w:r>
      <w:r w:rsidR="00C379A6" w:rsidRPr="001156DC">
        <w:rPr>
          <w:sz w:val="24"/>
        </w:rPr>
        <w:t>23</w:t>
      </w:r>
      <w:r w:rsidR="001863E8" w:rsidRPr="001156DC">
        <w:rPr>
          <w:sz w:val="24"/>
        </w:rPr>
        <w:t>4</w:t>
      </w:r>
      <w:r w:rsidR="000919E2" w:rsidRPr="001156DC">
        <w:rPr>
          <w:sz w:val="24"/>
        </w:rPr>
        <w:t xml:space="preserve">.punktā minētajiem nosacījumiem atbilstošu dzīvnieku 20 dienu laikā pēc </w:t>
      </w:r>
      <w:r w:rsidR="00794578" w:rsidRPr="001156DC">
        <w:rPr>
          <w:sz w:val="24"/>
        </w:rPr>
        <w:t xml:space="preserve">minēto </w:t>
      </w:r>
      <w:r w:rsidR="000919E2" w:rsidRPr="001156DC">
        <w:rPr>
          <w:sz w:val="24"/>
        </w:rPr>
        <w:t xml:space="preserve">apstākļu rašanās. Septiņu dienu laikā pēc dzīvnieka aizstāšanas lauksaimnieks precizē iesniegumu un </w:t>
      </w:r>
      <w:r w:rsidR="00FF3974" w:rsidRPr="001156DC">
        <w:rPr>
          <w:sz w:val="24"/>
        </w:rPr>
        <w:t xml:space="preserve">to </w:t>
      </w:r>
      <w:r w:rsidR="000919E2" w:rsidRPr="001156DC">
        <w:rPr>
          <w:sz w:val="24"/>
        </w:rPr>
        <w:t>iesniedz Lauku atbalsta dienestā.</w:t>
      </w:r>
    </w:p>
    <w:p w14:paraId="3677EDA5" w14:textId="48DCD471" w:rsidR="000919E2" w:rsidRPr="001156DC" w:rsidRDefault="00A433F7" w:rsidP="002253DC">
      <w:pPr>
        <w:pStyle w:val="Punkts"/>
        <w:numPr>
          <w:ilvl w:val="0"/>
          <w:numId w:val="0"/>
        </w:numPr>
        <w:ind w:firstLine="720"/>
        <w:rPr>
          <w:sz w:val="24"/>
        </w:rPr>
      </w:pPr>
      <w:bookmarkStart w:id="366" w:name="p65"/>
      <w:bookmarkStart w:id="367" w:name="p-511152"/>
      <w:bookmarkEnd w:id="366"/>
      <w:bookmarkEnd w:id="367"/>
      <w:r w:rsidRPr="001156DC">
        <w:rPr>
          <w:sz w:val="24"/>
        </w:rPr>
        <w:t>237.</w:t>
      </w:r>
      <w:r w:rsidRPr="001156DC">
        <w:rPr>
          <w:sz w:val="24"/>
        </w:rPr>
        <w:tab/>
      </w:r>
      <w:r w:rsidR="000919E2" w:rsidRPr="001156DC">
        <w:rPr>
          <w:sz w:val="24"/>
        </w:rPr>
        <w:t xml:space="preserve"> </w:t>
      </w:r>
      <w:bookmarkStart w:id="368" w:name="_Ref408660296"/>
      <w:r w:rsidR="00311BC4" w:rsidRPr="001156DC">
        <w:rPr>
          <w:sz w:val="24"/>
        </w:rPr>
        <w:t>Jauktā ganāmpulkā (</w:t>
      </w:r>
      <w:r w:rsidR="00FF3974" w:rsidRPr="001156DC">
        <w:rPr>
          <w:sz w:val="24"/>
        </w:rPr>
        <w:t xml:space="preserve">ar </w:t>
      </w:r>
      <w:r w:rsidR="00311BC4" w:rsidRPr="001156DC">
        <w:rPr>
          <w:sz w:val="24"/>
        </w:rPr>
        <w:t>slaucam</w:t>
      </w:r>
      <w:r w:rsidR="00FF3974" w:rsidRPr="001156DC">
        <w:rPr>
          <w:sz w:val="24"/>
        </w:rPr>
        <w:t>ām</w:t>
      </w:r>
      <w:r w:rsidR="00311BC4" w:rsidRPr="001156DC">
        <w:rPr>
          <w:sz w:val="24"/>
        </w:rPr>
        <w:t xml:space="preserve"> gov</w:t>
      </w:r>
      <w:r w:rsidR="00FF3974" w:rsidRPr="001156DC">
        <w:rPr>
          <w:sz w:val="24"/>
        </w:rPr>
        <w:t>īm</w:t>
      </w:r>
      <w:r w:rsidR="00311BC4" w:rsidRPr="001156DC">
        <w:rPr>
          <w:sz w:val="24"/>
        </w:rPr>
        <w:t xml:space="preserve"> un zīdītājgov</w:t>
      </w:r>
      <w:r w:rsidR="00FF3974" w:rsidRPr="001156DC">
        <w:rPr>
          <w:sz w:val="24"/>
        </w:rPr>
        <w:t>īm</w:t>
      </w:r>
      <w:r w:rsidR="00311BC4" w:rsidRPr="001156DC">
        <w:rPr>
          <w:sz w:val="24"/>
        </w:rPr>
        <w:t>)</w:t>
      </w:r>
      <w:r w:rsidR="00FF3974" w:rsidRPr="001156DC">
        <w:rPr>
          <w:sz w:val="24"/>
        </w:rPr>
        <w:t xml:space="preserve"> </w:t>
      </w:r>
      <w:r w:rsidR="000919E2" w:rsidRPr="001156DC">
        <w:rPr>
          <w:sz w:val="24"/>
        </w:rPr>
        <w:t>šo noteikumu </w:t>
      </w:r>
      <w:r w:rsidR="00C379A6" w:rsidRPr="001156DC">
        <w:rPr>
          <w:sz w:val="24"/>
        </w:rPr>
        <w:t>23</w:t>
      </w:r>
      <w:r w:rsidR="00C17F4D" w:rsidRPr="001156DC">
        <w:rPr>
          <w:sz w:val="24"/>
        </w:rPr>
        <w:t>4</w:t>
      </w:r>
      <w:r w:rsidR="000919E2" w:rsidRPr="001156DC">
        <w:rPr>
          <w:sz w:val="24"/>
        </w:rPr>
        <w:t>.punktā minētajam maksājumam atbilstošos dzīvniekus Lauksaimniecības datu centrs</w:t>
      </w:r>
      <w:r w:rsidR="00311BC4" w:rsidRPr="001156DC">
        <w:rPr>
          <w:sz w:val="24"/>
        </w:rPr>
        <w:t xml:space="preserve"> nosaka</w:t>
      </w:r>
      <w:r w:rsidR="000919E2" w:rsidRPr="001156DC">
        <w:rPr>
          <w:sz w:val="24"/>
        </w:rPr>
        <w:t>, izmanto</w:t>
      </w:r>
      <w:r w:rsidR="00311BC4" w:rsidRPr="001156DC">
        <w:rPr>
          <w:sz w:val="24"/>
        </w:rPr>
        <w:t>jot</w:t>
      </w:r>
      <w:r w:rsidR="000919E2" w:rsidRPr="001156DC">
        <w:rPr>
          <w:sz w:val="24"/>
        </w:rPr>
        <w:t xml:space="preserve"> informāciju</w:t>
      </w:r>
      <w:r w:rsidR="00FF3974" w:rsidRPr="001156DC">
        <w:rPr>
          <w:sz w:val="24"/>
        </w:rPr>
        <w:t xml:space="preserve"> par</w:t>
      </w:r>
      <w:r w:rsidR="000919E2" w:rsidRPr="001156DC">
        <w:rPr>
          <w:sz w:val="24"/>
        </w:rPr>
        <w:t>:</w:t>
      </w:r>
      <w:bookmarkEnd w:id="368"/>
    </w:p>
    <w:p w14:paraId="31E4A5E1" w14:textId="342D4C82" w:rsidR="000919E2" w:rsidRPr="001156DC" w:rsidRDefault="00A433F7" w:rsidP="002253DC">
      <w:pPr>
        <w:pStyle w:val="A-punkts"/>
        <w:numPr>
          <w:ilvl w:val="0"/>
          <w:numId w:val="0"/>
        </w:numPr>
        <w:ind w:firstLine="720"/>
        <w:rPr>
          <w:sz w:val="24"/>
          <w:szCs w:val="24"/>
        </w:rPr>
      </w:pPr>
      <w:r w:rsidRPr="001156DC">
        <w:rPr>
          <w:sz w:val="24"/>
          <w:szCs w:val="24"/>
        </w:rPr>
        <w:t>237.1.</w:t>
      </w:r>
      <w:r w:rsidRPr="001156DC">
        <w:rPr>
          <w:sz w:val="24"/>
          <w:szCs w:val="24"/>
        </w:rPr>
        <w:tab/>
      </w:r>
      <w:r w:rsidR="000919E2" w:rsidRPr="001156DC">
        <w:rPr>
          <w:sz w:val="24"/>
          <w:szCs w:val="24"/>
        </w:rPr>
        <w:t xml:space="preserve"> piena govju skait</w:t>
      </w:r>
      <w:r w:rsidR="00FF3974" w:rsidRPr="001156DC">
        <w:rPr>
          <w:sz w:val="24"/>
          <w:szCs w:val="24"/>
        </w:rPr>
        <w:t>u</w:t>
      </w:r>
      <w:r w:rsidR="000919E2" w:rsidRPr="001156DC">
        <w:rPr>
          <w:sz w:val="24"/>
          <w:szCs w:val="24"/>
        </w:rPr>
        <w:t xml:space="preserve"> un zīdītājgovju skait</w:t>
      </w:r>
      <w:r w:rsidR="00FF3974" w:rsidRPr="001156DC">
        <w:rPr>
          <w:sz w:val="24"/>
          <w:szCs w:val="24"/>
        </w:rPr>
        <w:t>u</w:t>
      </w:r>
      <w:r w:rsidR="000919E2" w:rsidRPr="001156DC">
        <w:rPr>
          <w:sz w:val="24"/>
          <w:szCs w:val="24"/>
        </w:rPr>
        <w:t xml:space="preserve"> ganāmpulkā pēc stāvokļa </w:t>
      </w:r>
      <w:r w:rsidR="001916D8" w:rsidRPr="001156DC">
        <w:rPr>
          <w:sz w:val="24"/>
          <w:szCs w:val="24"/>
        </w:rPr>
        <w:t xml:space="preserve">kārtējā </w:t>
      </w:r>
      <w:r w:rsidR="000919E2" w:rsidRPr="001156DC">
        <w:rPr>
          <w:sz w:val="24"/>
          <w:szCs w:val="24"/>
        </w:rPr>
        <w:t xml:space="preserve">gada </w:t>
      </w:r>
      <w:proofErr w:type="gramStart"/>
      <w:r w:rsidR="000919E2" w:rsidRPr="001156DC">
        <w:rPr>
          <w:sz w:val="24"/>
          <w:szCs w:val="24"/>
        </w:rPr>
        <w:t>31.decembrī</w:t>
      </w:r>
      <w:proofErr w:type="gramEnd"/>
      <w:r w:rsidR="000919E2" w:rsidRPr="001156DC">
        <w:rPr>
          <w:sz w:val="24"/>
          <w:szCs w:val="24"/>
        </w:rPr>
        <w:t>, ja lauksaimnieks pretendē uz šo noteikumu </w:t>
      </w:r>
      <w:r w:rsidR="00725230" w:rsidRPr="001156DC">
        <w:rPr>
          <w:sz w:val="24"/>
          <w:szCs w:val="24"/>
        </w:rPr>
        <w:t>23</w:t>
      </w:r>
      <w:r w:rsidR="00A211C4" w:rsidRPr="001156DC">
        <w:rPr>
          <w:sz w:val="24"/>
          <w:szCs w:val="24"/>
        </w:rPr>
        <w:t>4</w:t>
      </w:r>
      <w:r w:rsidR="000919E2" w:rsidRPr="001156DC">
        <w:rPr>
          <w:sz w:val="24"/>
          <w:szCs w:val="24"/>
        </w:rPr>
        <w:t xml:space="preserve">.punktā minēto maksājumu </w:t>
      </w:r>
      <w:r w:rsidR="001916D8" w:rsidRPr="001156DC">
        <w:rPr>
          <w:sz w:val="24"/>
          <w:szCs w:val="24"/>
        </w:rPr>
        <w:t xml:space="preserve">attiecīgajā </w:t>
      </w:r>
      <w:r w:rsidR="000919E2" w:rsidRPr="001156DC">
        <w:rPr>
          <w:sz w:val="24"/>
          <w:szCs w:val="24"/>
        </w:rPr>
        <w:t>gadā;</w:t>
      </w:r>
    </w:p>
    <w:p w14:paraId="2BBC7637" w14:textId="489C6DCE" w:rsidR="000919E2" w:rsidRPr="001156DC" w:rsidRDefault="00A433F7" w:rsidP="002253DC">
      <w:pPr>
        <w:pStyle w:val="A-punkts"/>
        <w:numPr>
          <w:ilvl w:val="0"/>
          <w:numId w:val="0"/>
        </w:numPr>
        <w:ind w:firstLine="720"/>
        <w:rPr>
          <w:sz w:val="24"/>
          <w:szCs w:val="24"/>
        </w:rPr>
      </w:pPr>
      <w:r w:rsidRPr="001156DC">
        <w:rPr>
          <w:sz w:val="24"/>
          <w:szCs w:val="24"/>
        </w:rPr>
        <w:t>237.2.</w:t>
      </w:r>
      <w:r w:rsidRPr="001156DC">
        <w:rPr>
          <w:sz w:val="24"/>
          <w:szCs w:val="24"/>
        </w:rPr>
        <w:tab/>
      </w:r>
      <w:r w:rsidR="000919E2" w:rsidRPr="001156DC">
        <w:rPr>
          <w:sz w:val="24"/>
          <w:szCs w:val="24"/>
        </w:rPr>
        <w:t xml:space="preserve"> realizēt</w:t>
      </w:r>
      <w:r w:rsidR="00FF3974" w:rsidRPr="001156DC">
        <w:rPr>
          <w:sz w:val="24"/>
          <w:szCs w:val="24"/>
        </w:rPr>
        <w:t>o</w:t>
      </w:r>
      <w:r w:rsidR="000919E2" w:rsidRPr="001156DC">
        <w:rPr>
          <w:sz w:val="24"/>
          <w:szCs w:val="24"/>
        </w:rPr>
        <w:t xml:space="preserve"> piena </w:t>
      </w:r>
      <w:r w:rsidR="001916D8" w:rsidRPr="001156DC">
        <w:rPr>
          <w:sz w:val="24"/>
          <w:szCs w:val="24"/>
        </w:rPr>
        <w:t>kvot</w:t>
      </w:r>
      <w:r w:rsidR="00FF3974" w:rsidRPr="001156DC">
        <w:rPr>
          <w:sz w:val="24"/>
          <w:szCs w:val="24"/>
        </w:rPr>
        <w:t>u</w:t>
      </w:r>
      <w:r w:rsidR="001916D8" w:rsidRPr="001156DC">
        <w:rPr>
          <w:sz w:val="24"/>
          <w:szCs w:val="24"/>
        </w:rPr>
        <w:t xml:space="preserve"> iepriekšējā kvotas gadā</w:t>
      </w:r>
      <w:r w:rsidR="000919E2" w:rsidRPr="001156DC">
        <w:rPr>
          <w:sz w:val="24"/>
          <w:szCs w:val="24"/>
        </w:rPr>
        <w:t>;</w:t>
      </w:r>
    </w:p>
    <w:p w14:paraId="780FEEC6" w14:textId="2CC97BBB" w:rsidR="000919E2" w:rsidRPr="001156DC" w:rsidRDefault="00A433F7" w:rsidP="002253DC">
      <w:pPr>
        <w:pStyle w:val="A-punkts"/>
        <w:numPr>
          <w:ilvl w:val="0"/>
          <w:numId w:val="0"/>
        </w:numPr>
        <w:ind w:firstLine="720"/>
        <w:rPr>
          <w:sz w:val="24"/>
          <w:szCs w:val="24"/>
        </w:rPr>
      </w:pPr>
      <w:r w:rsidRPr="001156DC">
        <w:rPr>
          <w:sz w:val="24"/>
          <w:szCs w:val="24"/>
        </w:rPr>
        <w:t>237.3.</w:t>
      </w:r>
      <w:r w:rsidRPr="001156DC">
        <w:rPr>
          <w:sz w:val="24"/>
          <w:szCs w:val="24"/>
        </w:rPr>
        <w:tab/>
      </w:r>
      <w:r w:rsidR="000919E2" w:rsidRPr="001156DC">
        <w:rPr>
          <w:sz w:val="24"/>
          <w:szCs w:val="24"/>
        </w:rPr>
        <w:t xml:space="preserve"> vidēj</w:t>
      </w:r>
      <w:r w:rsidR="00FF3974" w:rsidRPr="001156DC">
        <w:rPr>
          <w:sz w:val="24"/>
          <w:szCs w:val="24"/>
        </w:rPr>
        <w:t>o</w:t>
      </w:r>
      <w:r w:rsidR="000919E2" w:rsidRPr="001156DC">
        <w:rPr>
          <w:sz w:val="24"/>
          <w:szCs w:val="24"/>
        </w:rPr>
        <w:t xml:space="preserve"> izslaukum</w:t>
      </w:r>
      <w:r w:rsidR="00FF3974" w:rsidRPr="001156DC">
        <w:rPr>
          <w:sz w:val="24"/>
          <w:szCs w:val="24"/>
        </w:rPr>
        <w:t>u</w:t>
      </w:r>
      <w:r w:rsidR="000919E2" w:rsidRPr="001156DC">
        <w:rPr>
          <w:sz w:val="24"/>
          <w:szCs w:val="24"/>
        </w:rPr>
        <w:t xml:space="preserve"> pārraudzībā esošajā ganāmpulkā attiecīgajā pārraudzības gadā. Ja šāda informācija nav pieejama, izmanto izslaukuma rādītāju – 4796 kilogrami.</w:t>
      </w:r>
    </w:p>
    <w:p w14:paraId="1648171F" w14:textId="07FCB1F3" w:rsidR="000919E2" w:rsidRPr="001156DC" w:rsidRDefault="00A433F7" w:rsidP="002253DC">
      <w:pPr>
        <w:pStyle w:val="Punkts"/>
        <w:numPr>
          <w:ilvl w:val="0"/>
          <w:numId w:val="0"/>
        </w:numPr>
        <w:ind w:firstLine="720"/>
        <w:rPr>
          <w:sz w:val="24"/>
        </w:rPr>
      </w:pPr>
      <w:bookmarkStart w:id="369" w:name="p66"/>
      <w:bookmarkStart w:id="370" w:name="p-511153"/>
      <w:bookmarkEnd w:id="369"/>
      <w:bookmarkEnd w:id="370"/>
      <w:r w:rsidRPr="001156DC">
        <w:rPr>
          <w:sz w:val="24"/>
        </w:rPr>
        <w:t>238.</w:t>
      </w:r>
      <w:r w:rsidRPr="001156DC">
        <w:rPr>
          <w:sz w:val="24"/>
        </w:rPr>
        <w:tab/>
      </w:r>
      <w:r w:rsidR="000919E2" w:rsidRPr="001156DC">
        <w:rPr>
          <w:sz w:val="24"/>
        </w:rPr>
        <w:t xml:space="preserve"> </w:t>
      </w:r>
      <w:r w:rsidR="00CC464A" w:rsidRPr="001156DC">
        <w:rPr>
          <w:sz w:val="24"/>
        </w:rPr>
        <w:t xml:space="preserve">Ja lauksaimnieks pretendē uz pārejas posma valsts atbalstu par zīdītājgovīm attiecīgajā gadā, Lauksaimniecības datu centrs, ievērojot šo noteikumu </w:t>
      </w:r>
      <w:r w:rsidR="00A211C4" w:rsidRPr="001156DC">
        <w:rPr>
          <w:sz w:val="24"/>
        </w:rPr>
        <w:t>237</w:t>
      </w:r>
      <w:r w:rsidR="00CC464A" w:rsidRPr="001156DC">
        <w:rPr>
          <w:sz w:val="24"/>
        </w:rPr>
        <w:t>.punktā minēto informāciju, izmanto šādu aprēķina metodiku</w:t>
      </w:r>
      <w:r w:rsidR="000919E2" w:rsidRPr="001156DC">
        <w:rPr>
          <w:sz w:val="24"/>
        </w:rPr>
        <w:t>:</w:t>
      </w:r>
    </w:p>
    <w:p w14:paraId="66ABB708" w14:textId="7F76B4A2" w:rsidR="000919E2" w:rsidRPr="001156DC" w:rsidRDefault="00A433F7" w:rsidP="002253DC">
      <w:pPr>
        <w:pStyle w:val="A-punkts"/>
        <w:numPr>
          <w:ilvl w:val="0"/>
          <w:numId w:val="0"/>
        </w:numPr>
        <w:ind w:firstLine="720"/>
        <w:rPr>
          <w:sz w:val="24"/>
          <w:szCs w:val="24"/>
        </w:rPr>
      </w:pPr>
      <w:r w:rsidRPr="001156DC">
        <w:rPr>
          <w:sz w:val="24"/>
          <w:szCs w:val="24"/>
        </w:rPr>
        <w:t>238.1.</w:t>
      </w:r>
      <w:r w:rsidRPr="001156DC">
        <w:rPr>
          <w:sz w:val="24"/>
          <w:szCs w:val="24"/>
        </w:rPr>
        <w:tab/>
      </w:r>
      <w:r w:rsidR="000919E2" w:rsidRPr="001156DC">
        <w:rPr>
          <w:sz w:val="24"/>
          <w:szCs w:val="24"/>
        </w:rPr>
        <w:t xml:space="preserve"> realizētā piena daudzumam </w:t>
      </w:r>
      <w:proofErr w:type="gramStart"/>
      <w:r w:rsidR="000919E2" w:rsidRPr="001156DC">
        <w:rPr>
          <w:sz w:val="24"/>
          <w:szCs w:val="24"/>
        </w:rPr>
        <w:t>nepieciešamo slaucamu govju</w:t>
      </w:r>
      <w:proofErr w:type="gramEnd"/>
      <w:r w:rsidR="000919E2" w:rsidRPr="001156DC">
        <w:rPr>
          <w:sz w:val="24"/>
          <w:szCs w:val="24"/>
        </w:rPr>
        <w:t xml:space="preserve"> skaitu nosaka, aprēķinot realizētā piena daudzuma attiecību pret vidējā izslaukuma rādītāju (pārraudzībā esošajiem ganāmpulkiem </w:t>
      </w:r>
      <w:r w:rsidR="00FF3974" w:rsidRPr="001156DC">
        <w:rPr>
          <w:sz w:val="24"/>
          <w:szCs w:val="24"/>
        </w:rPr>
        <w:t xml:space="preserve">– </w:t>
      </w:r>
      <w:r w:rsidR="000919E2" w:rsidRPr="001156DC">
        <w:rPr>
          <w:sz w:val="24"/>
          <w:szCs w:val="24"/>
        </w:rPr>
        <w:t>attiecīgā pārraudzības gada rādītājs, pārējiem – izslaukuma rādītājs</w:t>
      </w:r>
      <w:r w:rsidR="00FD74B8" w:rsidRPr="001156DC">
        <w:rPr>
          <w:sz w:val="24"/>
          <w:szCs w:val="24"/>
        </w:rPr>
        <w:t xml:space="preserve"> </w:t>
      </w:r>
      <w:r w:rsidR="000919E2" w:rsidRPr="001156DC">
        <w:rPr>
          <w:sz w:val="24"/>
          <w:szCs w:val="24"/>
        </w:rPr>
        <w:t>4796 kilogrami);</w:t>
      </w:r>
    </w:p>
    <w:p w14:paraId="6499A5A4" w14:textId="086AACE0" w:rsidR="000919E2" w:rsidRPr="001156DC" w:rsidRDefault="00A433F7" w:rsidP="002253DC">
      <w:pPr>
        <w:pStyle w:val="A-punkts"/>
        <w:numPr>
          <w:ilvl w:val="0"/>
          <w:numId w:val="0"/>
        </w:numPr>
        <w:ind w:firstLine="720"/>
        <w:rPr>
          <w:sz w:val="24"/>
          <w:szCs w:val="24"/>
        </w:rPr>
      </w:pPr>
      <w:r w:rsidRPr="001156DC">
        <w:rPr>
          <w:sz w:val="24"/>
          <w:szCs w:val="24"/>
        </w:rPr>
        <w:t>238.2.</w:t>
      </w:r>
      <w:r w:rsidRPr="001156DC">
        <w:rPr>
          <w:sz w:val="24"/>
          <w:szCs w:val="24"/>
        </w:rPr>
        <w:tab/>
      </w:r>
      <w:r w:rsidR="000919E2" w:rsidRPr="001156DC">
        <w:rPr>
          <w:sz w:val="24"/>
          <w:szCs w:val="24"/>
        </w:rPr>
        <w:t xml:space="preserve"> zīdītājgovju skaitu, par kurām var saņemt maksājumus, jauktā ganāmpulkā (</w:t>
      </w:r>
      <w:r w:rsidR="00FF3974" w:rsidRPr="001156DC">
        <w:rPr>
          <w:sz w:val="24"/>
          <w:szCs w:val="24"/>
        </w:rPr>
        <w:t xml:space="preserve">ar </w:t>
      </w:r>
      <w:r w:rsidR="000919E2" w:rsidRPr="001156DC">
        <w:rPr>
          <w:sz w:val="24"/>
          <w:szCs w:val="24"/>
        </w:rPr>
        <w:t>slaucamā</w:t>
      </w:r>
      <w:r w:rsidR="00FF3974" w:rsidRPr="001156DC">
        <w:rPr>
          <w:sz w:val="24"/>
          <w:szCs w:val="24"/>
        </w:rPr>
        <w:t>m</w:t>
      </w:r>
      <w:r w:rsidR="000919E2" w:rsidRPr="001156DC">
        <w:rPr>
          <w:sz w:val="24"/>
          <w:szCs w:val="24"/>
        </w:rPr>
        <w:t xml:space="preserve"> </w:t>
      </w:r>
      <w:proofErr w:type="spellStart"/>
      <w:r w:rsidR="000919E2" w:rsidRPr="001156DC">
        <w:rPr>
          <w:sz w:val="24"/>
          <w:szCs w:val="24"/>
        </w:rPr>
        <w:t>govi</w:t>
      </w:r>
      <w:r w:rsidR="00FF3974" w:rsidRPr="001156DC">
        <w:rPr>
          <w:sz w:val="24"/>
          <w:szCs w:val="24"/>
        </w:rPr>
        <w:t>m</w:t>
      </w:r>
      <w:proofErr w:type="spellEnd"/>
      <w:r w:rsidR="000919E2" w:rsidRPr="001156DC">
        <w:rPr>
          <w:sz w:val="24"/>
          <w:szCs w:val="24"/>
        </w:rPr>
        <w:t xml:space="preserve"> un zīdītājgov</w:t>
      </w:r>
      <w:r w:rsidR="00FF3974" w:rsidRPr="001156DC">
        <w:rPr>
          <w:sz w:val="24"/>
          <w:szCs w:val="24"/>
        </w:rPr>
        <w:t>īm</w:t>
      </w:r>
      <w:r w:rsidR="000919E2" w:rsidRPr="001156DC">
        <w:rPr>
          <w:sz w:val="24"/>
          <w:szCs w:val="24"/>
        </w:rPr>
        <w:t xml:space="preserve">) nosaka, </w:t>
      </w:r>
      <w:r w:rsidR="00FF3974" w:rsidRPr="001156DC">
        <w:rPr>
          <w:sz w:val="24"/>
          <w:szCs w:val="24"/>
        </w:rPr>
        <w:t>no</w:t>
      </w:r>
      <w:r w:rsidR="00024D02" w:rsidRPr="001156DC">
        <w:rPr>
          <w:sz w:val="24"/>
          <w:szCs w:val="24"/>
        </w:rPr>
        <w:t xml:space="preserve"> kopējā govju skaita</w:t>
      </w:r>
      <w:r w:rsidR="00311BC4" w:rsidRPr="001156DC">
        <w:rPr>
          <w:sz w:val="24"/>
          <w:szCs w:val="24"/>
        </w:rPr>
        <w:t xml:space="preserve"> atņemot to</w:t>
      </w:r>
      <w:r w:rsidR="000919E2" w:rsidRPr="001156DC">
        <w:rPr>
          <w:sz w:val="24"/>
          <w:szCs w:val="24"/>
        </w:rPr>
        <w:t xml:space="preserve"> </w:t>
      </w:r>
      <w:r w:rsidR="00311BC4" w:rsidRPr="001156DC">
        <w:rPr>
          <w:sz w:val="24"/>
          <w:szCs w:val="24"/>
        </w:rPr>
        <w:t>slaucamo govju skaitu, kuras nepieciešamas</w:t>
      </w:r>
      <w:r w:rsidR="000919E2" w:rsidRPr="001156DC">
        <w:rPr>
          <w:sz w:val="24"/>
          <w:szCs w:val="24"/>
        </w:rPr>
        <w:t xml:space="preserve"> realizētā piena daudzuma</w:t>
      </w:r>
      <w:r w:rsidR="00311BC4" w:rsidRPr="001156DC">
        <w:rPr>
          <w:sz w:val="24"/>
          <w:szCs w:val="24"/>
        </w:rPr>
        <w:t xml:space="preserve"> iegūšanai</w:t>
      </w:r>
      <w:r w:rsidR="000919E2" w:rsidRPr="001156DC">
        <w:rPr>
          <w:sz w:val="24"/>
          <w:szCs w:val="24"/>
        </w:rPr>
        <w:t>.</w:t>
      </w:r>
    </w:p>
    <w:p w14:paraId="75746874" w14:textId="462BCEA3" w:rsidR="000919E2" w:rsidRPr="001156DC" w:rsidRDefault="00A433F7" w:rsidP="00A433F7">
      <w:pPr>
        <w:pStyle w:val="A-nodala"/>
        <w:numPr>
          <w:ilvl w:val="0"/>
          <w:numId w:val="0"/>
        </w:numPr>
        <w:rPr>
          <w:sz w:val="24"/>
          <w:szCs w:val="24"/>
        </w:rPr>
      </w:pPr>
      <w:bookmarkStart w:id="371" w:name="_Toc400221014"/>
      <w:bookmarkStart w:id="372" w:name="_Toc401231864"/>
      <w:r w:rsidRPr="001156DC">
        <w:rPr>
          <w:sz w:val="24"/>
          <w:szCs w:val="24"/>
        </w:rPr>
        <w:t>15.3.</w:t>
      </w:r>
      <w:r w:rsidRPr="001156DC">
        <w:rPr>
          <w:sz w:val="24"/>
          <w:szCs w:val="24"/>
        </w:rPr>
        <w:tab/>
      </w:r>
      <w:r w:rsidR="00FD74B8" w:rsidRPr="001156DC">
        <w:rPr>
          <w:sz w:val="24"/>
          <w:szCs w:val="24"/>
        </w:rPr>
        <w:t xml:space="preserve"> </w:t>
      </w:r>
      <w:bookmarkStart w:id="373" w:name="_Toc408925651"/>
      <w:bookmarkStart w:id="374" w:name="_Toc412143945"/>
      <w:r w:rsidR="000919E2" w:rsidRPr="001156DC">
        <w:rPr>
          <w:sz w:val="24"/>
          <w:szCs w:val="24"/>
        </w:rPr>
        <w:t>Pārejas posma valsts atbalsts par aitu mātēm</w:t>
      </w:r>
      <w:bookmarkEnd w:id="371"/>
      <w:bookmarkEnd w:id="372"/>
      <w:bookmarkEnd w:id="373"/>
      <w:bookmarkEnd w:id="374"/>
    </w:p>
    <w:p w14:paraId="0DD82F37" w14:textId="60097D91" w:rsidR="000919E2" w:rsidRPr="001156DC" w:rsidRDefault="00A433F7" w:rsidP="002253DC">
      <w:pPr>
        <w:pStyle w:val="Punkts"/>
        <w:numPr>
          <w:ilvl w:val="0"/>
          <w:numId w:val="0"/>
        </w:numPr>
        <w:ind w:firstLine="709"/>
        <w:rPr>
          <w:sz w:val="24"/>
        </w:rPr>
      </w:pPr>
      <w:bookmarkStart w:id="375" w:name="p67"/>
      <w:bookmarkStart w:id="376" w:name="p-511154"/>
      <w:bookmarkEnd w:id="375"/>
      <w:bookmarkEnd w:id="376"/>
      <w:r w:rsidRPr="001156DC">
        <w:rPr>
          <w:sz w:val="24"/>
        </w:rPr>
        <w:t>239.</w:t>
      </w:r>
      <w:r w:rsidRPr="001156DC">
        <w:rPr>
          <w:sz w:val="24"/>
        </w:rPr>
        <w:tab/>
      </w:r>
      <w:r w:rsidR="000919E2" w:rsidRPr="001156DC">
        <w:rPr>
          <w:sz w:val="24"/>
        </w:rPr>
        <w:t xml:space="preserve"> Pārejas posma valsts atbalstu par aitu mātēm var saņemt, ja ievēro šo noteikumu</w:t>
      </w:r>
      <w:r w:rsidR="00633000" w:rsidRPr="001156DC">
        <w:rPr>
          <w:sz w:val="24"/>
        </w:rPr>
        <w:t xml:space="preserve"> </w:t>
      </w:r>
      <w:r w:rsidR="00725230" w:rsidRPr="001156DC">
        <w:rPr>
          <w:sz w:val="24"/>
        </w:rPr>
        <w:t>23</w:t>
      </w:r>
      <w:r w:rsidR="00A211C4" w:rsidRPr="001156DC">
        <w:rPr>
          <w:sz w:val="24"/>
        </w:rPr>
        <w:t>2</w:t>
      </w:r>
      <w:r w:rsidR="000919E2" w:rsidRPr="001156DC">
        <w:rPr>
          <w:sz w:val="24"/>
        </w:rPr>
        <w:t>.punktā minētās prasības un izpilda šādus nosacījumus:</w:t>
      </w:r>
    </w:p>
    <w:p w14:paraId="39981B3C" w14:textId="74DD1207" w:rsidR="000919E2" w:rsidRPr="001156DC" w:rsidRDefault="00A433F7" w:rsidP="002253DC">
      <w:pPr>
        <w:pStyle w:val="A-punkts"/>
        <w:numPr>
          <w:ilvl w:val="0"/>
          <w:numId w:val="0"/>
        </w:numPr>
        <w:ind w:firstLine="709"/>
        <w:rPr>
          <w:sz w:val="24"/>
          <w:szCs w:val="24"/>
        </w:rPr>
      </w:pPr>
      <w:r w:rsidRPr="001156DC">
        <w:rPr>
          <w:sz w:val="24"/>
          <w:szCs w:val="24"/>
        </w:rPr>
        <w:t>239.1.</w:t>
      </w:r>
      <w:r w:rsidRPr="001156DC">
        <w:rPr>
          <w:sz w:val="24"/>
          <w:szCs w:val="24"/>
        </w:rPr>
        <w:tab/>
      </w:r>
      <w:r w:rsidR="000919E2" w:rsidRPr="001156DC">
        <w:rPr>
          <w:sz w:val="24"/>
          <w:szCs w:val="24"/>
        </w:rPr>
        <w:t xml:space="preserve"> pēc stāvokļa kārtējā gada </w:t>
      </w:r>
      <w:proofErr w:type="gramStart"/>
      <w:r w:rsidR="000919E2" w:rsidRPr="001156DC">
        <w:rPr>
          <w:sz w:val="24"/>
          <w:szCs w:val="24"/>
        </w:rPr>
        <w:t>1.jūlijā</w:t>
      </w:r>
      <w:proofErr w:type="gramEnd"/>
      <w:r w:rsidR="000919E2" w:rsidRPr="001156DC">
        <w:rPr>
          <w:sz w:val="24"/>
          <w:szCs w:val="24"/>
        </w:rPr>
        <w:t xml:space="preserve"> ganāmpulkā ir </w:t>
      </w:r>
      <w:r w:rsidR="00311BC4" w:rsidRPr="001156DC">
        <w:rPr>
          <w:sz w:val="24"/>
          <w:szCs w:val="24"/>
        </w:rPr>
        <w:t>vis</w:t>
      </w:r>
      <w:r w:rsidR="000919E2" w:rsidRPr="001156DC">
        <w:rPr>
          <w:sz w:val="24"/>
          <w:szCs w:val="24"/>
        </w:rPr>
        <w:t>maz</w:t>
      </w:r>
      <w:r w:rsidR="00032670" w:rsidRPr="001156DC">
        <w:rPr>
          <w:sz w:val="24"/>
          <w:szCs w:val="24"/>
        </w:rPr>
        <w:t xml:space="preserve"> </w:t>
      </w:r>
      <w:r w:rsidR="000919E2" w:rsidRPr="001156DC">
        <w:rPr>
          <w:sz w:val="24"/>
          <w:szCs w:val="24"/>
        </w:rPr>
        <w:t>10 aitu māt</w:t>
      </w:r>
      <w:r w:rsidR="00311BC4" w:rsidRPr="001156DC">
        <w:rPr>
          <w:sz w:val="24"/>
          <w:szCs w:val="24"/>
        </w:rPr>
        <w:t>es</w:t>
      </w:r>
      <w:r w:rsidR="000919E2" w:rsidRPr="001156DC">
        <w:rPr>
          <w:sz w:val="24"/>
          <w:szCs w:val="24"/>
        </w:rPr>
        <w:t>, kas saskaņā ar Lauksaimniecības datu centra datiem ir vienu reizi atnesušās vai ir vecākas par gadu;</w:t>
      </w:r>
    </w:p>
    <w:p w14:paraId="1B59A6DD" w14:textId="4CA86FFD" w:rsidR="000919E2" w:rsidRPr="001156DC" w:rsidRDefault="00A433F7" w:rsidP="002253DC">
      <w:pPr>
        <w:pStyle w:val="A-punkts"/>
        <w:numPr>
          <w:ilvl w:val="0"/>
          <w:numId w:val="0"/>
        </w:numPr>
        <w:ind w:firstLine="709"/>
        <w:rPr>
          <w:sz w:val="24"/>
          <w:szCs w:val="24"/>
        </w:rPr>
      </w:pPr>
      <w:r w:rsidRPr="001156DC">
        <w:rPr>
          <w:sz w:val="24"/>
          <w:szCs w:val="24"/>
        </w:rPr>
        <w:t>239.2.</w:t>
      </w:r>
      <w:r w:rsidRPr="001156DC">
        <w:rPr>
          <w:sz w:val="24"/>
          <w:szCs w:val="24"/>
        </w:rPr>
        <w:tab/>
      </w:r>
      <w:r w:rsidR="000919E2" w:rsidRPr="001156DC">
        <w:rPr>
          <w:sz w:val="24"/>
          <w:szCs w:val="24"/>
        </w:rPr>
        <w:t xml:space="preserve"> </w:t>
      </w:r>
      <w:bookmarkStart w:id="377" w:name="_Ref400229493"/>
      <w:r w:rsidR="000919E2" w:rsidRPr="001156DC">
        <w:rPr>
          <w:sz w:val="24"/>
          <w:szCs w:val="24"/>
        </w:rPr>
        <w:t xml:space="preserve">lauksaimnieks līdz kārtējā gada </w:t>
      </w:r>
      <w:proofErr w:type="gramStart"/>
      <w:r w:rsidR="000919E2" w:rsidRPr="001156DC">
        <w:rPr>
          <w:sz w:val="24"/>
          <w:szCs w:val="24"/>
        </w:rPr>
        <w:t>15.jūlijam</w:t>
      </w:r>
      <w:proofErr w:type="gramEnd"/>
      <w:r w:rsidR="000919E2" w:rsidRPr="001156DC">
        <w:rPr>
          <w:sz w:val="24"/>
          <w:szCs w:val="24"/>
        </w:rPr>
        <w:t xml:space="preserve"> iesniedz Lauku atbalsta dienestā iesniegumu (</w:t>
      </w:r>
      <w:r w:rsidR="003C2DCA" w:rsidRPr="001156DC">
        <w:rPr>
          <w:bCs/>
          <w:sz w:val="24"/>
          <w:szCs w:val="24"/>
        </w:rPr>
        <w:t>1</w:t>
      </w:r>
      <w:r w:rsidR="00794578" w:rsidRPr="001156DC">
        <w:rPr>
          <w:sz w:val="24"/>
          <w:szCs w:val="24"/>
        </w:rPr>
        <w:t>8</w:t>
      </w:r>
      <w:r w:rsidR="000919E2" w:rsidRPr="001156DC">
        <w:rPr>
          <w:sz w:val="24"/>
          <w:szCs w:val="24"/>
        </w:rPr>
        <w:t>.pielikums) par aitu māšu skaitu 1.jūlijā;</w:t>
      </w:r>
      <w:bookmarkEnd w:id="377"/>
    </w:p>
    <w:p w14:paraId="59632C7F" w14:textId="6574CB4F" w:rsidR="000919E2" w:rsidRPr="001156DC" w:rsidRDefault="00A433F7" w:rsidP="002253DC">
      <w:pPr>
        <w:pStyle w:val="A-punkts"/>
        <w:numPr>
          <w:ilvl w:val="0"/>
          <w:numId w:val="0"/>
        </w:numPr>
        <w:ind w:firstLine="709"/>
        <w:rPr>
          <w:sz w:val="24"/>
          <w:szCs w:val="24"/>
        </w:rPr>
      </w:pPr>
      <w:r w:rsidRPr="001156DC">
        <w:rPr>
          <w:sz w:val="24"/>
          <w:szCs w:val="24"/>
        </w:rPr>
        <w:t>239.3.</w:t>
      </w:r>
      <w:r w:rsidRPr="001156DC">
        <w:rPr>
          <w:sz w:val="24"/>
          <w:szCs w:val="24"/>
        </w:rPr>
        <w:tab/>
      </w:r>
      <w:r w:rsidR="000919E2" w:rsidRPr="001156DC">
        <w:rPr>
          <w:sz w:val="24"/>
          <w:szCs w:val="24"/>
        </w:rPr>
        <w:t xml:space="preserve"> </w:t>
      </w:r>
      <w:bookmarkStart w:id="378" w:name="_Ref408660461"/>
      <w:r w:rsidR="000919E2" w:rsidRPr="001156DC">
        <w:rPr>
          <w:sz w:val="24"/>
          <w:szCs w:val="24"/>
        </w:rPr>
        <w:t>lauksaimnieks saglabā ganāmpulkā šo noteikumu</w:t>
      </w:r>
      <w:r w:rsidR="0009413E" w:rsidRPr="001156DC">
        <w:rPr>
          <w:sz w:val="24"/>
          <w:szCs w:val="24"/>
        </w:rPr>
        <w:t xml:space="preserve"> </w:t>
      </w:r>
      <w:r w:rsidR="00725230" w:rsidRPr="001156DC">
        <w:rPr>
          <w:sz w:val="24"/>
          <w:szCs w:val="24"/>
        </w:rPr>
        <w:t>23</w:t>
      </w:r>
      <w:r w:rsidR="00A211C4" w:rsidRPr="001156DC">
        <w:rPr>
          <w:sz w:val="24"/>
          <w:szCs w:val="24"/>
        </w:rPr>
        <w:t>9</w:t>
      </w:r>
      <w:r w:rsidR="00725230" w:rsidRPr="001156DC">
        <w:rPr>
          <w:sz w:val="24"/>
          <w:szCs w:val="24"/>
        </w:rPr>
        <w:t>.2</w:t>
      </w:r>
      <w:r w:rsidR="000919E2" w:rsidRPr="001156DC">
        <w:rPr>
          <w:sz w:val="24"/>
          <w:szCs w:val="24"/>
        </w:rPr>
        <w:t>.apakšpunktā minētajā iesniegumā norādītos dzīvniekus vismaz 100 dien</w:t>
      </w:r>
      <w:r w:rsidR="00311BC4" w:rsidRPr="001156DC">
        <w:rPr>
          <w:sz w:val="24"/>
          <w:szCs w:val="24"/>
        </w:rPr>
        <w:t>as</w:t>
      </w:r>
      <w:r w:rsidR="00FF3974" w:rsidRPr="001156DC">
        <w:rPr>
          <w:sz w:val="24"/>
          <w:szCs w:val="24"/>
        </w:rPr>
        <w:t>,</w:t>
      </w:r>
      <w:r w:rsidR="000919E2" w:rsidRPr="001156DC">
        <w:rPr>
          <w:sz w:val="24"/>
          <w:szCs w:val="24"/>
        </w:rPr>
        <w:t xml:space="preserve"> </w:t>
      </w:r>
      <w:r w:rsidR="00CC464A" w:rsidRPr="001156DC">
        <w:rPr>
          <w:sz w:val="24"/>
          <w:szCs w:val="24"/>
        </w:rPr>
        <w:t>skaitot no</w:t>
      </w:r>
      <w:r w:rsidR="000919E2" w:rsidRPr="001156DC">
        <w:rPr>
          <w:sz w:val="24"/>
          <w:szCs w:val="24"/>
        </w:rPr>
        <w:t xml:space="preserve"> kārtējā gada </w:t>
      </w:r>
      <w:proofErr w:type="gramStart"/>
      <w:r w:rsidR="000919E2" w:rsidRPr="001156DC">
        <w:rPr>
          <w:sz w:val="24"/>
          <w:szCs w:val="24"/>
        </w:rPr>
        <w:t>16.jūlija</w:t>
      </w:r>
      <w:proofErr w:type="gramEnd"/>
      <w:r w:rsidR="000919E2" w:rsidRPr="001156DC">
        <w:rPr>
          <w:sz w:val="24"/>
          <w:szCs w:val="24"/>
        </w:rPr>
        <w:t>.</w:t>
      </w:r>
      <w:bookmarkEnd w:id="378"/>
      <w:r w:rsidR="000919E2" w:rsidRPr="001156DC">
        <w:rPr>
          <w:sz w:val="24"/>
          <w:szCs w:val="24"/>
        </w:rPr>
        <w:t xml:space="preserve"> </w:t>
      </w:r>
    </w:p>
    <w:p w14:paraId="4CAEF787" w14:textId="6B7526AF" w:rsidR="000919E2" w:rsidRPr="001156DC" w:rsidRDefault="00A433F7" w:rsidP="002253DC">
      <w:pPr>
        <w:pStyle w:val="Punkts"/>
        <w:numPr>
          <w:ilvl w:val="0"/>
          <w:numId w:val="0"/>
        </w:numPr>
        <w:ind w:firstLine="709"/>
        <w:rPr>
          <w:sz w:val="24"/>
        </w:rPr>
      </w:pPr>
      <w:bookmarkStart w:id="379" w:name="p68"/>
      <w:bookmarkStart w:id="380" w:name="p-465391"/>
      <w:bookmarkEnd w:id="379"/>
      <w:bookmarkEnd w:id="380"/>
      <w:r w:rsidRPr="001156DC">
        <w:rPr>
          <w:sz w:val="24"/>
        </w:rPr>
        <w:t>240.</w:t>
      </w:r>
      <w:r w:rsidRPr="001156DC">
        <w:rPr>
          <w:sz w:val="24"/>
        </w:rPr>
        <w:tab/>
      </w:r>
      <w:r w:rsidR="000919E2" w:rsidRPr="001156DC">
        <w:rPr>
          <w:sz w:val="24"/>
        </w:rPr>
        <w:t xml:space="preserve"> Ja šo noteikumu</w:t>
      </w:r>
      <w:r w:rsidR="0009413E" w:rsidRPr="001156DC">
        <w:rPr>
          <w:sz w:val="24"/>
        </w:rPr>
        <w:t xml:space="preserve"> </w:t>
      </w:r>
      <w:r w:rsidR="00725230" w:rsidRPr="001156DC">
        <w:rPr>
          <w:sz w:val="24"/>
        </w:rPr>
        <w:t>23</w:t>
      </w:r>
      <w:r w:rsidR="00A211C4" w:rsidRPr="001156DC">
        <w:rPr>
          <w:sz w:val="24"/>
        </w:rPr>
        <w:t>9</w:t>
      </w:r>
      <w:r w:rsidR="00725230" w:rsidRPr="001156DC">
        <w:rPr>
          <w:sz w:val="24"/>
        </w:rPr>
        <w:t>.3</w:t>
      </w:r>
      <w:r w:rsidR="000919E2" w:rsidRPr="001156DC">
        <w:rPr>
          <w:sz w:val="24"/>
        </w:rPr>
        <w:t>.apakšpunktā minētajā laikposmā</w:t>
      </w:r>
      <w:r w:rsidR="00794578" w:rsidRPr="001156DC">
        <w:rPr>
          <w:sz w:val="24"/>
        </w:rPr>
        <w:t xml:space="preserve"> rodas apstākļi, kuru dēļ lauksaimnieka</w:t>
      </w:r>
      <w:r w:rsidR="000919E2" w:rsidRPr="001156DC">
        <w:rPr>
          <w:sz w:val="24"/>
        </w:rPr>
        <w:t xml:space="preserve"> </w:t>
      </w:r>
      <w:r w:rsidR="00311BC4" w:rsidRPr="001156DC">
        <w:rPr>
          <w:sz w:val="24"/>
        </w:rPr>
        <w:t>ganāmpulkā</w:t>
      </w:r>
      <w:r w:rsidR="00FF3974" w:rsidRPr="001156DC">
        <w:rPr>
          <w:sz w:val="24"/>
        </w:rPr>
        <w:t xml:space="preserve"> ir</w:t>
      </w:r>
      <w:r w:rsidR="00633000" w:rsidRPr="001156DC">
        <w:rPr>
          <w:sz w:val="24"/>
        </w:rPr>
        <w:t xml:space="preserve"> </w:t>
      </w:r>
      <w:r w:rsidR="00794578" w:rsidRPr="001156DC">
        <w:rPr>
          <w:sz w:val="24"/>
        </w:rPr>
        <w:t xml:space="preserve">nepieciešams </w:t>
      </w:r>
      <w:r w:rsidR="000919E2" w:rsidRPr="001156DC">
        <w:rPr>
          <w:sz w:val="24"/>
        </w:rPr>
        <w:t>aizstā</w:t>
      </w:r>
      <w:r w:rsidR="00794578" w:rsidRPr="001156DC">
        <w:rPr>
          <w:sz w:val="24"/>
        </w:rPr>
        <w:t>t</w:t>
      </w:r>
      <w:r w:rsidR="000919E2" w:rsidRPr="001156DC">
        <w:rPr>
          <w:sz w:val="24"/>
        </w:rPr>
        <w:t xml:space="preserve"> kād</w:t>
      </w:r>
      <w:r w:rsidR="00794578" w:rsidRPr="001156DC">
        <w:rPr>
          <w:sz w:val="24"/>
        </w:rPr>
        <w:t>u</w:t>
      </w:r>
      <w:r w:rsidR="000919E2" w:rsidRPr="001156DC">
        <w:rPr>
          <w:sz w:val="24"/>
        </w:rPr>
        <w:t xml:space="preserve"> no iesniegumā minētajiem dzīvniekiem, to 10 dienu laikā pēc </w:t>
      </w:r>
      <w:r w:rsidR="00794578" w:rsidRPr="001156DC">
        <w:rPr>
          <w:sz w:val="24"/>
        </w:rPr>
        <w:t xml:space="preserve">minēto </w:t>
      </w:r>
      <w:r w:rsidR="000919E2" w:rsidRPr="001156DC">
        <w:rPr>
          <w:sz w:val="24"/>
        </w:rPr>
        <w:t xml:space="preserve">apstākļu rašanās aizstāj ar aitu māti, kas ir vienu reizi atnesusies vai ir vecāka par gadu. Piecu dienu laikā pēc dzīvnieka aizstāšanas lauksaimnieks precizē iesniegumu un </w:t>
      </w:r>
      <w:r w:rsidR="00FF3974" w:rsidRPr="001156DC">
        <w:rPr>
          <w:sz w:val="24"/>
        </w:rPr>
        <w:t xml:space="preserve">to </w:t>
      </w:r>
      <w:r w:rsidR="000919E2" w:rsidRPr="001156DC">
        <w:rPr>
          <w:sz w:val="24"/>
        </w:rPr>
        <w:t>iesniedz Lauku atbalsta dienest</w:t>
      </w:r>
      <w:r w:rsidR="00CC464A" w:rsidRPr="001156DC">
        <w:rPr>
          <w:sz w:val="24"/>
        </w:rPr>
        <w:t>ā</w:t>
      </w:r>
      <w:r w:rsidR="000919E2" w:rsidRPr="001156DC">
        <w:rPr>
          <w:sz w:val="24"/>
        </w:rPr>
        <w:t>.</w:t>
      </w:r>
    </w:p>
    <w:p w14:paraId="6F5AC564" w14:textId="1F9A6AE2" w:rsidR="000919E2" w:rsidRPr="001156DC" w:rsidRDefault="00A433F7" w:rsidP="00A433F7">
      <w:pPr>
        <w:pStyle w:val="A-nodala"/>
        <w:numPr>
          <w:ilvl w:val="0"/>
          <w:numId w:val="0"/>
        </w:numPr>
        <w:rPr>
          <w:sz w:val="24"/>
          <w:szCs w:val="24"/>
        </w:rPr>
      </w:pPr>
      <w:bookmarkStart w:id="381" w:name="n9.4"/>
      <w:bookmarkEnd w:id="381"/>
      <w:r w:rsidRPr="001156DC">
        <w:rPr>
          <w:sz w:val="24"/>
          <w:szCs w:val="24"/>
        </w:rPr>
        <w:lastRenderedPageBreak/>
        <w:t>15.4.</w:t>
      </w:r>
      <w:r w:rsidRPr="001156DC">
        <w:rPr>
          <w:sz w:val="24"/>
          <w:szCs w:val="24"/>
        </w:rPr>
        <w:tab/>
      </w:r>
      <w:r w:rsidR="000919E2" w:rsidRPr="001156DC">
        <w:rPr>
          <w:sz w:val="24"/>
          <w:szCs w:val="24"/>
        </w:rPr>
        <w:t xml:space="preserve"> </w:t>
      </w:r>
      <w:bookmarkStart w:id="382" w:name="_Toc400221015"/>
      <w:bookmarkStart w:id="383" w:name="_Toc401231865"/>
      <w:bookmarkStart w:id="384" w:name="_Toc408925652"/>
      <w:bookmarkStart w:id="385" w:name="_Toc412143946"/>
      <w:r w:rsidR="000919E2" w:rsidRPr="001156DC">
        <w:rPr>
          <w:sz w:val="24"/>
          <w:szCs w:val="24"/>
        </w:rPr>
        <w:t>Atdalītais pārejas posma valsts atbalsts par platībām</w:t>
      </w:r>
      <w:bookmarkEnd w:id="382"/>
      <w:bookmarkEnd w:id="383"/>
      <w:bookmarkEnd w:id="384"/>
      <w:bookmarkEnd w:id="385"/>
    </w:p>
    <w:p w14:paraId="085374E2" w14:textId="0F0EEBEF" w:rsidR="000919E2" w:rsidRPr="001156DC" w:rsidRDefault="00A433F7" w:rsidP="00A433F7">
      <w:pPr>
        <w:pStyle w:val="Punkts"/>
        <w:numPr>
          <w:ilvl w:val="0"/>
          <w:numId w:val="0"/>
        </w:numPr>
        <w:ind w:firstLine="720"/>
        <w:rPr>
          <w:sz w:val="24"/>
        </w:rPr>
      </w:pPr>
      <w:bookmarkStart w:id="386" w:name="p69"/>
      <w:bookmarkStart w:id="387" w:name="p-465393"/>
      <w:bookmarkEnd w:id="386"/>
      <w:bookmarkEnd w:id="387"/>
      <w:r w:rsidRPr="001156DC">
        <w:rPr>
          <w:sz w:val="24"/>
        </w:rPr>
        <w:t>241.</w:t>
      </w:r>
      <w:r w:rsidRPr="001156DC">
        <w:rPr>
          <w:sz w:val="24"/>
        </w:rPr>
        <w:tab/>
      </w:r>
      <w:r w:rsidR="000919E2" w:rsidRPr="001156DC">
        <w:rPr>
          <w:sz w:val="24"/>
        </w:rPr>
        <w:t xml:space="preserve"> </w:t>
      </w:r>
      <w:bookmarkStart w:id="388" w:name="_Ref408660571"/>
      <w:r w:rsidR="000919E2" w:rsidRPr="001156DC">
        <w:rPr>
          <w:sz w:val="24"/>
        </w:rPr>
        <w:t>Atdalīto pārejas posma valsts atbalstu par platībām lauksaimnieks var saņemt par hektāru skaitu, kas:</w:t>
      </w:r>
      <w:bookmarkEnd w:id="388"/>
    </w:p>
    <w:p w14:paraId="04B7B6C8" w14:textId="198B4626" w:rsidR="000919E2" w:rsidRPr="001156DC" w:rsidRDefault="00A433F7" w:rsidP="00A433F7">
      <w:pPr>
        <w:pStyle w:val="A-punkts"/>
        <w:numPr>
          <w:ilvl w:val="0"/>
          <w:numId w:val="0"/>
        </w:numPr>
        <w:ind w:firstLine="851"/>
        <w:rPr>
          <w:sz w:val="24"/>
          <w:szCs w:val="24"/>
        </w:rPr>
      </w:pPr>
      <w:r w:rsidRPr="001156DC">
        <w:rPr>
          <w:sz w:val="24"/>
          <w:szCs w:val="24"/>
        </w:rPr>
        <w:t>241.1.</w:t>
      </w:r>
      <w:r w:rsidRPr="001156DC">
        <w:rPr>
          <w:sz w:val="24"/>
          <w:szCs w:val="24"/>
        </w:rPr>
        <w:tab/>
      </w:r>
      <w:r w:rsidR="000919E2" w:rsidRPr="001156DC">
        <w:rPr>
          <w:sz w:val="24"/>
          <w:szCs w:val="24"/>
        </w:rPr>
        <w:t xml:space="preserve"> apstiprināts kā atbilstošs papildu valsts tiešajam maksājumam par laukaugu platībām </w:t>
      </w:r>
      <w:proofErr w:type="gramStart"/>
      <w:r w:rsidR="000919E2" w:rsidRPr="001156DC">
        <w:rPr>
          <w:sz w:val="24"/>
          <w:szCs w:val="24"/>
        </w:rPr>
        <w:t>2006.gadā</w:t>
      </w:r>
      <w:proofErr w:type="gramEnd"/>
      <w:r w:rsidR="000919E2" w:rsidRPr="001156DC">
        <w:rPr>
          <w:sz w:val="24"/>
          <w:szCs w:val="24"/>
        </w:rPr>
        <w:t>;</w:t>
      </w:r>
    </w:p>
    <w:p w14:paraId="16EBBE5F" w14:textId="56CD3586" w:rsidR="000919E2" w:rsidRPr="001156DC" w:rsidRDefault="00A433F7" w:rsidP="00A433F7">
      <w:pPr>
        <w:pStyle w:val="A-punkts"/>
        <w:numPr>
          <w:ilvl w:val="0"/>
          <w:numId w:val="0"/>
        </w:numPr>
        <w:ind w:firstLine="851"/>
        <w:rPr>
          <w:sz w:val="24"/>
          <w:szCs w:val="24"/>
        </w:rPr>
      </w:pPr>
      <w:r w:rsidRPr="001156DC">
        <w:rPr>
          <w:sz w:val="24"/>
          <w:szCs w:val="24"/>
        </w:rPr>
        <w:t>241.2.</w:t>
      </w:r>
      <w:r w:rsidRPr="001156DC">
        <w:rPr>
          <w:sz w:val="24"/>
          <w:szCs w:val="24"/>
        </w:rPr>
        <w:tab/>
      </w:r>
      <w:r w:rsidR="000919E2" w:rsidRPr="001156DC">
        <w:rPr>
          <w:sz w:val="24"/>
          <w:szCs w:val="24"/>
        </w:rPr>
        <w:t xml:space="preserve"> </w:t>
      </w:r>
      <w:proofErr w:type="gramStart"/>
      <w:r w:rsidR="000919E2" w:rsidRPr="001156DC">
        <w:rPr>
          <w:sz w:val="24"/>
          <w:szCs w:val="24"/>
        </w:rPr>
        <w:t>2006.gadā</w:t>
      </w:r>
      <w:proofErr w:type="gramEnd"/>
      <w:r w:rsidR="000919E2" w:rsidRPr="001156DC">
        <w:rPr>
          <w:sz w:val="24"/>
          <w:szCs w:val="24"/>
        </w:rPr>
        <w:t xml:space="preserve"> </w:t>
      </w:r>
      <w:r w:rsidR="00D80903" w:rsidRPr="001156DC">
        <w:rPr>
          <w:sz w:val="24"/>
          <w:szCs w:val="24"/>
        </w:rPr>
        <w:t xml:space="preserve">ir </w:t>
      </w:r>
      <w:r w:rsidR="000919E2" w:rsidRPr="001156DC">
        <w:rPr>
          <w:sz w:val="24"/>
          <w:szCs w:val="24"/>
        </w:rPr>
        <w:t>noteikts kartupeļu audzēšanas līgumā ar cietes ražotāju.</w:t>
      </w:r>
    </w:p>
    <w:p w14:paraId="6CF30053" w14:textId="62BA3F55" w:rsidR="000919E2" w:rsidRPr="001156DC" w:rsidRDefault="00A433F7" w:rsidP="00A433F7">
      <w:pPr>
        <w:pStyle w:val="Punkts"/>
        <w:numPr>
          <w:ilvl w:val="0"/>
          <w:numId w:val="0"/>
        </w:numPr>
        <w:ind w:firstLine="720"/>
        <w:rPr>
          <w:sz w:val="24"/>
        </w:rPr>
      </w:pPr>
      <w:bookmarkStart w:id="389" w:name="p70"/>
      <w:bookmarkStart w:id="390" w:name="p-511155"/>
      <w:bookmarkEnd w:id="389"/>
      <w:bookmarkEnd w:id="390"/>
      <w:r w:rsidRPr="001156DC">
        <w:rPr>
          <w:sz w:val="24"/>
        </w:rPr>
        <w:t>242.</w:t>
      </w:r>
      <w:r w:rsidRPr="001156DC">
        <w:rPr>
          <w:sz w:val="24"/>
        </w:rPr>
        <w:tab/>
      </w:r>
      <w:r w:rsidR="000919E2" w:rsidRPr="001156DC">
        <w:rPr>
          <w:sz w:val="24"/>
        </w:rPr>
        <w:t xml:space="preserve"> </w:t>
      </w:r>
      <w:bookmarkStart w:id="391" w:name="_Ref408659612"/>
      <w:r w:rsidR="000919E2" w:rsidRPr="001156DC">
        <w:rPr>
          <w:sz w:val="24"/>
        </w:rPr>
        <w:t xml:space="preserve">Atdalītā pārejas posma valsts atbalsta par platībām likmi kārtējā gadā Lauku atbalsta dienests aprēķina līdz </w:t>
      </w:r>
      <w:r w:rsidR="00CC464A" w:rsidRPr="001156DC">
        <w:rPr>
          <w:sz w:val="24"/>
        </w:rPr>
        <w:t xml:space="preserve">kārtējā gada </w:t>
      </w:r>
      <w:proofErr w:type="gramStart"/>
      <w:r w:rsidR="000919E2" w:rsidRPr="001156DC">
        <w:rPr>
          <w:sz w:val="24"/>
        </w:rPr>
        <w:t>16.oktobrim</w:t>
      </w:r>
      <w:proofErr w:type="gramEnd"/>
      <w:r w:rsidR="00FF3974" w:rsidRPr="001156DC">
        <w:rPr>
          <w:sz w:val="24"/>
        </w:rPr>
        <w:t xml:space="preserve"> pēc</w:t>
      </w:r>
      <w:r w:rsidR="000919E2" w:rsidRPr="001156DC">
        <w:rPr>
          <w:sz w:val="24"/>
        </w:rPr>
        <w:t xml:space="preserve"> šād</w:t>
      </w:r>
      <w:r w:rsidR="00FF3974" w:rsidRPr="001156DC">
        <w:rPr>
          <w:sz w:val="24"/>
        </w:rPr>
        <w:t>as</w:t>
      </w:r>
      <w:r w:rsidR="000919E2" w:rsidRPr="001156DC">
        <w:rPr>
          <w:sz w:val="24"/>
        </w:rPr>
        <w:t xml:space="preserve"> formul</w:t>
      </w:r>
      <w:r w:rsidR="00FF3974" w:rsidRPr="001156DC">
        <w:rPr>
          <w:sz w:val="24"/>
        </w:rPr>
        <w:t>as</w:t>
      </w:r>
      <w:r w:rsidR="000919E2" w:rsidRPr="001156DC">
        <w:rPr>
          <w:sz w:val="24"/>
        </w:rPr>
        <w:t>:</w:t>
      </w:r>
      <w:bookmarkEnd w:id="391"/>
    </w:p>
    <w:tbl>
      <w:tblPr>
        <w:tblW w:w="0" w:type="auto"/>
        <w:jc w:val="center"/>
        <w:tblCellMar>
          <w:top w:w="15" w:type="dxa"/>
          <w:left w:w="15" w:type="dxa"/>
          <w:bottom w:w="15" w:type="dxa"/>
          <w:right w:w="15" w:type="dxa"/>
        </w:tblCellMar>
        <w:tblLook w:val="04A0" w:firstRow="1" w:lastRow="0" w:firstColumn="1" w:lastColumn="0" w:noHBand="0" w:noVBand="1"/>
      </w:tblPr>
      <w:tblGrid>
        <w:gridCol w:w="2063"/>
        <w:gridCol w:w="2459"/>
        <w:gridCol w:w="550"/>
      </w:tblGrid>
      <w:tr w:rsidR="000919E2" w:rsidRPr="00530EFE" w14:paraId="5C7C062B" w14:textId="77777777" w:rsidTr="00A211C4">
        <w:trPr>
          <w:jc w:val="center"/>
        </w:trPr>
        <w:tc>
          <w:tcPr>
            <w:tcW w:w="2063" w:type="dxa"/>
            <w:vMerge w:val="restart"/>
            <w:tcBorders>
              <w:top w:val="nil"/>
              <w:left w:val="nil"/>
              <w:bottom w:val="nil"/>
              <w:right w:val="nil"/>
            </w:tcBorders>
            <w:noWrap/>
            <w:vAlign w:val="center"/>
            <w:hideMark/>
          </w:tcPr>
          <w:p w14:paraId="41606ABC" w14:textId="77777777" w:rsidR="000919E2" w:rsidRPr="00530EFE" w:rsidRDefault="000919E2" w:rsidP="001E560B">
            <w:pPr>
              <w:ind w:firstLine="840"/>
              <w:jc w:val="both"/>
              <w:rPr>
                <w:sz w:val="28"/>
                <w:szCs w:val="28"/>
              </w:rPr>
            </w:pPr>
            <w:proofErr w:type="spellStart"/>
            <w:r w:rsidRPr="00530EFE">
              <w:rPr>
                <w:i/>
                <w:iCs/>
                <w:sz w:val="28"/>
                <w:szCs w:val="28"/>
              </w:rPr>
              <w:t>M</w:t>
            </w:r>
            <w:r w:rsidRPr="00530EFE">
              <w:rPr>
                <w:i/>
                <w:iCs/>
                <w:sz w:val="28"/>
                <w:szCs w:val="28"/>
                <w:vertAlign w:val="subscript"/>
              </w:rPr>
              <w:t>platība</w:t>
            </w:r>
            <w:proofErr w:type="spellEnd"/>
            <w:r w:rsidRPr="00530EFE">
              <w:rPr>
                <w:sz w:val="28"/>
                <w:szCs w:val="28"/>
              </w:rPr>
              <w:t> =</w:t>
            </w:r>
          </w:p>
        </w:tc>
        <w:tc>
          <w:tcPr>
            <w:tcW w:w="2459" w:type="dxa"/>
            <w:tcBorders>
              <w:top w:val="nil"/>
              <w:left w:val="nil"/>
              <w:bottom w:val="single" w:sz="6" w:space="0" w:color="000000"/>
              <w:right w:val="nil"/>
            </w:tcBorders>
            <w:noWrap/>
            <w:vAlign w:val="center"/>
            <w:hideMark/>
          </w:tcPr>
          <w:p w14:paraId="2AEB8E6E" w14:textId="77777777" w:rsidR="000919E2" w:rsidRPr="00530EFE" w:rsidRDefault="000919E2" w:rsidP="00A211C4">
            <w:pPr>
              <w:jc w:val="center"/>
              <w:rPr>
                <w:sz w:val="28"/>
                <w:szCs w:val="28"/>
              </w:rPr>
            </w:pPr>
            <w:proofErr w:type="spellStart"/>
            <w:r w:rsidRPr="00530EFE">
              <w:rPr>
                <w:i/>
                <w:iCs/>
                <w:sz w:val="28"/>
                <w:szCs w:val="28"/>
              </w:rPr>
              <w:t>N</w:t>
            </w:r>
            <w:r w:rsidRPr="00530EFE">
              <w:rPr>
                <w:i/>
                <w:iCs/>
                <w:sz w:val="28"/>
                <w:szCs w:val="28"/>
                <w:vertAlign w:val="subscript"/>
              </w:rPr>
              <w:t>platība</w:t>
            </w:r>
            <w:proofErr w:type="spellEnd"/>
            <w:r w:rsidRPr="00530EFE">
              <w:rPr>
                <w:sz w:val="28"/>
                <w:szCs w:val="28"/>
              </w:rPr>
              <w:t> x 0,995</w:t>
            </w:r>
          </w:p>
        </w:tc>
        <w:tc>
          <w:tcPr>
            <w:tcW w:w="550" w:type="dxa"/>
            <w:vMerge w:val="restart"/>
            <w:tcBorders>
              <w:top w:val="nil"/>
              <w:left w:val="nil"/>
              <w:bottom w:val="nil"/>
              <w:right w:val="nil"/>
            </w:tcBorders>
            <w:noWrap/>
            <w:vAlign w:val="center"/>
            <w:hideMark/>
          </w:tcPr>
          <w:p w14:paraId="29C3ED86" w14:textId="60ED0F2E" w:rsidR="000919E2" w:rsidRPr="00530EFE" w:rsidRDefault="00A211C4" w:rsidP="00A211C4">
            <w:pPr>
              <w:rPr>
                <w:sz w:val="28"/>
                <w:szCs w:val="28"/>
              </w:rPr>
            </w:pPr>
            <w:r>
              <w:rPr>
                <w:sz w:val="28"/>
                <w:szCs w:val="28"/>
              </w:rPr>
              <w:t xml:space="preserve">, </w:t>
            </w:r>
            <w:r w:rsidR="000919E2" w:rsidRPr="00530EFE">
              <w:rPr>
                <w:sz w:val="28"/>
                <w:szCs w:val="28"/>
              </w:rPr>
              <w:t>kur</w:t>
            </w:r>
          </w:p>
        </w:tc>
      </w:tr>
      <w:tr w:rsidR="000919E2" w:rsidRPr="00530EFE" w14:paraId="3C6DD0CA" w14:textId="77777777" w:rsidTr="00A211C4">
        <w:trPr>
          <w:jc w:val="center"/>
        </w:trPr>
        <w:tc>
          <w:tcPr>
            <w:tcW w:w="2063" w:type="dxa"/>
            <w:vMerge/>
            <w:tcBorders>
              <w:top w:val="nil"/>
              <w:left w:val="nil"/>
              <w:bottom w:val="nil"/>
              <w:right w:val="nil"/>
            </w:tcBorders>
            <w:vAlign w:val="center"/>
            <w:hideMark/>
          </w:tcPr>
          <w:p w14:paraId="1D058D52" w14:textId="77777777" w:rsidR="000919E2" w:rsidRPr="00530EFE" w:rsidRDefault="000919E2" w:rsidP="001E560B">
            <w:pPr>
              <w:ind w:firstLine="840"/>
              <w:jc w:val="both"/>
              <w:rPr>
                <w:sz w:val="28"/>
                <w:szCs w:val="28"/>
              </w:rPr>
            </w:pPr>
          </w:p>
        </w:tc>
        <w:tc>
          <w:tcPr>
            <w:tcW w:w="2459" w:type="dxa"/>
            <w:tcBorders>
              <w:top w:val="nil"/>
              <w:left w:val="nil"/>
              <w:bottom w:val="nil"/>
              <w:right w:val="nil"/>
            </w:tcBorders>
            <w:noWrap/>
            <w:vAlign w:val="center"/>
            <w:hideMark/>
          </w:tcPr>
          <w:p w14:paraId="790B3344" w14:textId="77777777" w:rsidR="000919E2" w:rsidRPr="00530EFE" w:rsidRDefault="000919E2" w:rsidP="001E560B">
            <w:pPr>
              <w:ind w:firstLine="840"/>
              <w:jc w:val="both"/>
              <w:rPr>
                <w:i/>
                <w:iCs/>
                <w:sz w:val="28"/>
                <w:szCs w:val="28"/>
              </w:rPr>
            </w:pPr>
            <w:proofErr w:type="spellStart"/>
            <w:r w:rsidRPr="00530EFE">
              <w:rPr>
                <w:i/>
                <w:iCs/>
                <w:sz w:val="28"/>
                <w:szCs w:val="28"/>
              </w:rPr>
              <w:t>Q</w:t>
            </w:r>
            <w:r w:rsidRPr="00530EFE">
              <w:rPr>
                <w:i/>
                <w:iCs/>
                <w:sz w:val="28"/>
                <w:szCs w:val="28"/>
                <w:vertAlign w:val="subscript"/>
              </w:rPr>
              <w:t>platība</w:t>
            </w:r>
            <w:proofErr w:type="spellEnd"/>
          </w:p>
        </w:tc>
        <w:tc>
          <w:tcPr>
            <w:tcW w:w="550" w:type="dxa"/>
            <w:vMerge/>
            <w:tcBorders>
              <w:top w:val="nil"/>
              <w:left w:val="nil"/>
              <w:bottom w:val="nil"/>
              <w:right w:val="nil"/>
            </w:tcBorders>
            <w:vAlign w:val="center"/>
            <w:hideMark/>
          </w:tcPr>
          <w:p w14:paraId="3DBAA58C" w14:textId="77777777" w:rsidR="000919E2" w:rsidRPr="00530EFE" w:rsidRDefault="000919E2" w:rsidP="00A211C4">
            <w:pPr>
              <w:ind w:firstLine="840"/>
              <w:rPr>
                <w:sz w:val="28"/>
                <w:szCs w:val="28"/>
              </w:rPr>
            </w:pPr>
          </w:p>
        </w:tc>
      </w:tr>
    </w:tbl>
    <w:p w14:paraId="5BEFA28F" w14:textId="77777777" w:rsidR="000919E2" w:rsidRPr="00530EFE" w:rsidRDefault="000919E2" w:rsidP="000919E2">
      <w:pPr>
        <w:ind w:firstLine="840"/>
        <w:jc w:val="both"/>
        <w:rPr>
          <w:sz w:val="28"/>
          <w:szCs w:val="28"/>
        </w:rPr>
      </w:pPr>
      <w:proofErr w:type="spellStart"/>
      <w:r w:rsidRPr="00530EFE">
        <w:rPr>
          <w:i/>
          <w:iCs/>
          <w:sz w:val="28"/>
          <w:szCs w:val="28"/>
        </w:rPr>
        <w:t>M</w:t>
      </w:r>
      <w:r w:rsidRPr="00530EFE">
        <w:rPr>
          <w:i/>
          <w:iCs/>
          <w:sz w:val="28"/>
          <w:szCs w:val="28"/>
          <w:vertAlign w:val="subscript"/>
        </w:rPr>
        <w:t>platība</w:t>
      </w:r>
      <w:proofErr w:type="spellEnd"/>
      <w:r w:rsidRPr="00530EFE">
        <w:rPr>
          <w:sz w:val="28"/>
          <w:szCs w:val="28"/>
        </w:rPr>
        <w:t> – atdalītā pārejas posma valsts atbalsta par platībām likme (</w:t>
      </w:r>
      <w:proofErr w:type="spellStart"/>
      <w:r w:rsidRPr="00530EFE">
        <w:rPr>
          <w:i/>
          <w:sz w:val="28"/>
          <w:szCs w:val="28"/>
        </w:rPr>
        <w:t>euro</w:t>
      </w:r>
      <w:proofErr w:type="spellEnd"/>
      <w:r w:rsidRPr="00530EFE">
        <w:rPr>
          <w:sz w:val="28"/>
          <w:szCs w:val="28"/>
        </w:rPr>
        <w:t>/ha);</w:t>
      </w:r>
    </w:p>
    <w:p w14:paraId="133C253D" w14:textId="77777777" w:rsidR="000919E2" w:rsidRPr="00530EFE" w:rsidRDefault="000919E2" w:rsidP="000919E2">
      <w:pPr>
        <w:ind w:firstLine="840"/>
        <w:jc w:val="both"/>
        <w:rPr>
          <w:sz w:val="28"/>
          <w:szCs w:val="28"/>
        </w:rPr>
      </w:pPr>
      <w:proofErr w:type="spellStart"/>
      <w:r w:rsidRPr="00530EFE">
        <w:rPr>
          <w:i/>
          <w:iCs/>
          <w:sz w:val="28"/>
          <w:szCs w:val="28"/>
        </w:rPr>
        <w:t>N</w:t>
      </w:r>
      <w:r w:rsidRPr="00530EFE">
        <w:rPr>
          <w:i/>
          <w:iCs/>
          <w:sz w:val="28"/>
          <w:szCs w:val="28"/>
          <w:vertAlign w:val="subscript"/>
        </w:rPr>
        <w:t>platība</w:t>
      </w:r>
      <w:proofErr w:type="spellEnd"/>
      <w:r w:rsidRPr="00530EFE">
        <w:rPr>
          <w:sz w:val="28"/>
          <w:szCs w:val="28"/>
        </w:rPr>
        <w:t> – kopējais maksimāli pieejamais atdalītā pārejas posma valsts atbalsta par platī</w:t>
      </w:r>
      <w:r w:rsidR="00FF3974" w:rsidRPr="00530EFE">
        <w:rPr>
          <w:sz w:val="28"/>
          <w:szCs w:val="28"/>
        </w:rPr>
        <w:t>b</w:t>
      </w:r>
      <w:r w:rsidRPr="00530EFE">
        <w:rPr>
          <w:sz w:val="28"/>
          <w:szCs w:val="28"/>
        </w:rPr>
        <w:t>ām apmērs valstī kārtējā gadā (</w:t>
      </w:r>
      <w:proofErr w:type="spellStart"/>
      <w:r w:rsidRPr="00530EFE">
        <w:rPr>
          <w:i/>
          <w:sz w:val="28"/>
          <w:szCs w:val="28"/>
        </w:rPr>
        <w:t>euro</w:t>
      </w:r>
      <w:proofErr w:type="spellEnd"/>
      <w:r w:rsidRPr="00530EFE">
        <w:rPr>
          <w:sz w:val="28"/>
          <w:szCs w:val="28"/>
        </w:rPr>
        <w:t>);</w:t>
      </w:r>
    </w:p>
    <w:p w14:paraId="056D4E1C" w14:textId="6F28CD51" w:rsidR="000919E2" w:rsidRPr="00530EFE" w:rsidRDefault="003966EE" w:rsidP="002B005E">
      <w:pPr>
        <w:pStyle w:val="Punkts"/>
        <w:numPr>
          <w:ilvl w:val="0"/>
          <w:numId w:val="0"/>
        </w:numPr>
        <w:tabs>
          <w:tab w:val="left" w:pos="5954"/>
        </w:tabs>
        <w:ind w:firstLine="720"/>
        <w:jc w:val="left"/>
      </w:pPr>
      <w:r>
        <w:rPr>
          <w:i/>
          <w:iCs/>
        </w:rPr>
        <w:t xml:space="preserve"> </w:t>
      </w:r>
      <w:proofErr w:type="spellStart"/>
      <w:r w:rsidR="000919E2" w:rsidRPr="003966EE">
        <w:rPr>
          <w:i/>
          <w:iCs/>
        </w:rPr>
        <w:t>Q</w:t>
      </w:r>
      <w:r w:rsidR="000919E2" w:rsidRPr="003966EE">
        <w:rPr>
          <w:i/>
          <w:iCs/>
          <w:vertAlign w:val="subscript"/>
        </w:rPr>
        <w:t>platība</w:t>
      </w:r>
      <w:proofErr w:type="spellEnd"/>
      <w:r w:rsidR="000919E2" w:rsidRPr="003966EE">
        <w:t> – kopējais attaisnoto hektāru skaits valstī saskaņā ar šo</w:t>
      </w:r>
      <w:r w:rsidR="004A7763">
        <w:t xml:space="preserve"> </w:t>
      </w:r>
      <w:r w:rsidR="000919E2" w:rsidRPr="003966EE">
        <w:t>noteikumu</w:t>
      </w:r>
      <w:r w:rsidR="004A7763">
        <w:t xml:space="preserve"> </w:t>
      </w:r>
      <w:r w:rsidR="00725230" w:rsidRPr="00530EFE">
        <w:t>24</w:t>
      </w:r>
      <w:r>
        <w:t>1</w:t>
      </w:r>
      <w:r w:rsidR="000919E2" w:rsidRPr="00530EFE">
        <w:t>.punktu.</w:t>
      </w:r>
      <w:r w:rsidR="000919E2" w:rsidRPr="00530EFE">
        <w:br/>
      </w:r>
      <w:bookmarkStart w:id="392" w:name="p71"/>
      <w:bookmarkStart w:id="393" w:name="p-511157"/>
      <w:bookmarkEnd w:id="392"/>
      <w:bookmarkEnd w:id="393"/>
    </w:p>
    <w:p w14:paraId="4D5A3D72" w14:textId="5DCED47A" w:rsidR="000919E2" w:rsidRPr="00530EFE" w:rsidRDefault="00A433F7" w:rsidP="00A433F7">
      <w:pPr>
        <w:pStyle w:val="Punkts"/>
        <w:numPr>
          <w:ilvl w:val="0"/>
          <w:numId w:val="0"/>
        </w:numPr>
        <w:ind w:firstLine="720"/>
      </w:pPr>
      <w:r w:rsidRPr="00530EFE">
        <w:rPr>
          <w:szCs w:val="28"/>
        </w:rPr>
        <w:t>243.</w:t>
      </w:r>
      <w:r w:rsidRPr="00530EFE">
        <w:rPr>
          <w:szCs w:val="28"/>
        </w:rPr>
        <w:tab/>
      </w:r>
      <w:r w:rsidR="000919E2" w:rsidRPr="00530EFE">
        <w:t xml:space="preserve"> Ja saimniecībā vienotā platības maksājuma saņemšanas nosacījumiem atbilstošo hektāru skaits </w:t>
      </w:r>
      <w:r w:rsidR="003537C3" w:rsidRPr="00530EFE">
        <w:t xml:space="preserve">kārtējā gadā </w:t>
      </w:r>
      <w:r w:rsidR="000919E2" w:rsidRPr="00530EFE">
        <w:t>ir mazāks nekā šo noteikumu </w:t>
      </w:r>
      <w:r w:rsidR="00725230" w:rsidRPr="00530EFE">
        <w:t>24</w:t>
      </w:r>
      <w:r w:rsidR="003966EE">
        <w:t>1</w:t>
      </w:r>
      <w:r w:rsidR="000919E2" w:rsidRPr="00530EFE">
        <w:t>.punktā minēto attaisnoto hektāru skaits, lauksaimnieks atdalīto pārejas posma valsts atbalstu par platībām saņem par to hektāru skaitu, kas atbilst vienotā platības maksājuma saņemšanas nosacījumiem.</w:t>
      </w:r>
    </w:p>
    <w:p w14:paraId="19F41DE0" w14:textId="408B14A9" w:rsidR="000919E2" w:rsidRPr="00530EFE" w:rsidRDefault="00A433F7" w:rsidP="00A433F7">
      <w:pPr>
        <w:pStyle w:val="A-nodala"/>
        <w:numPr>
          <w:ilvl w:val="0"/>
          <w:numId w:val="0"/>
        </w:numPr>
      </w:pPr>
      <w:bookmarkStart w:id="394" w:name="n9.5"/>
      <w:bookmarkEnd w:id="394"/>
      <w:r w:rsidRPr="00530EFE">
        <w:t>15.5.</w:t>
      </w:r>
      <w:r w:rsidRPr="00530EFE">
        <w:tab/>
      </w:r>
      <w:r w:rsidR="000919E2" w:rsidRPr="00530EFE">
        <w:t xml:space="preserve"> </w:t>
      </w:r>
      <w:bookmarkStart w:id="395" w:name="_Toc400221016"/>
      <w:bookmarkStart w:id="396" w:name="_Toc401231866"/>
      <w:bookmarkStart w:id="397" w:name="_Toc408925653"/>
      <w:bookmarkStart w:id="398" w:name="_Toc412143947"/>
      <w:r w:rsidR="000919E2" w:rsidRPr="00530EFE">
        <w:t>Atdalītais pārejas posma valsts atbalsts par laukaugu platībām</w:t>
      </w:r>
      <w:bookmarkEnd w:id="395"/>
      <w:bookmarkEnd w:id="396"/>
      <w:bookmarkEnd w:id="397"/>
      <w:bookmarkEnd w:id="398"/>
    </w:p>
    <w:p w14:paraId="452ADD96" w14:textId="6770C3B7" w:rsidR="000919E2" w:rsidRPr="00530EFE" w:rsidRDefault="00A433F7" w:rsidP="00A433F7">
      <w:pPr>
        <w:pStyle w:val="Punkts"/>
        <w:numPr>
          <w:ilvl w:val="0"/>
          <w:numId w:val="0"/>
        </w:numPr>
        <w:ind w:firstLine="720"/>
      </w:pPr>
      <w:bookmarkStart w:id="399" w:name="p72"/>
      <w:bookmarkStart w:id="400" w:name="p-465399"/>
      <w:bookmarkEnd w:id="399"/>
      <w:bookmarkEnd w:id="400"/>
      <w:r w:rsidRPr="00530EFE">
        <w:rPr>
          <w:szCs w:val="28"/>
        </w:rPr>
        <w:t>244.</w:t>
      </w:r>
      <w:r w:rsidRPr="00530EFE">
        <w:rPr>
          <w:szCs w:val="28"/>
        </w:rPr>
        <w:tab/>
      </w:r>
      <w:r w:rsidR="000919E2" w:rsidRPr="00530EFE">
        <w:t xml:space="preserve"> </w:t>
      </w:r>
      <w:bookmarkStart w:id="401" w:name="_Ref408660614"/>
      <w:r w:rsidR="000919E2" w:rsidRPr="00530EFE">
        <w:t xml:space="preserve">Atdalīto pārejas posma valsts atbalstu par laukaugu platībām lauksaimnieks var saņemt par hektāru skaitu, kas apstiprināts kā atbilstošs papildu valsts tiešajam maksājumam par laukaugu platībām </w:t>
      </w:r>
      <w:proofErr w:type="gramStart"/>
      <w:r w:rsidR="000919E2" w:rsidRPr="00530EFE">
        <w:t>2009.gadā</w:t>
      </w:r>
      <w:proofErr w:type="gramEnd"/>
      <w:r w:rsidR="000919E2" w:rsidRPr="00530EFE">
        <w:t>.</w:t>
      </w:r>
      <w:bookmarkEnd w:id="401"/>
    </w:p>
    <w:p w14:paraId="0BD2FC15" w14:textId="2A25C197" w:rsidR="000919E2" w:rsidRPr="00530EFE" w:rsidRDefault="00A433F7" w:rsidP="002777CC">
      <w:pPr>
        <w:pStyle w:val="Punkts"/>
        <w:numPr>
          <w:ilvl w:val="0"/>
          <w:numId w:val="0"/>
        </w:numPr>
        <w:ind w:firstLine="720"/>
      </w:pPr>
      <w:bookmarkStart w:id="402" w:name="p73"/>
      <w:bookmarkStart w:id="403" w:name="p-511158"/>
      <w:bookmarkEnd w:id="402"/>
      <w:bookmarkEnd w:id="403"/>
      <w:r w:rsidRPr="00530EFE">
        <w:rPr>
          <w:szCs w:val="28"/>
        </w:rPr>
        <w:t>245.</w:t>
      </w:r>
      <w:r w:rsidRPr="00530EFE">
        <w:rPr>
          <w:szCs w:val="28"/>
        </w:rPr>
        <w:tab/>
      </w:r>
      <w:r w:rsidR="000919E2" w:rsidRPr="00530EFE">
        <w:t xml:space="preserve"> </w:t>
      </w:r>
      <w:bookmarkStart w:id="404" w:name="_Ref408659626"/>
      <w:r w:rsidR="000919E2" w:rsidRPr="00530EFE">
        <w:t xml:space="preserve">Atdalītā pārejas posma valsts atbalsta par laukaugu platībām likmi kārtējā gadā Lauku atbalsta dienests aprēķina līdz </w:t>
      </w:r>
      <w:r w:rsidR="00CC464A" w:rsidRPr="00530EFE">
        <w:t xml:space="preserve">kārtējā gada </w:t>
      </w:r>
      <w:proofErr w:type="gramStart"/>
      <w:r w:rsidR="000919E2" w:rsidRPr="00530EFE">
        <w:t>16.oktobrim</w:t>
      </w:r>
      <w:proofErr w:type="gramEnd"/>
      <w:r w:rsidR="00FF3974" w:rsidRPr="00530EFE">
        <w:t xml:space="preserve"> pēc</w:t>
      </w:r>
      <w:r w:rsidR="000919E2" w:rsidRPr="00530EFE">
        <w:t xml:space="preserve"> šād</w:t>
      </w:r>
      <w:r w:rsidR="00FF3974" w:rsidRPr="00530EFE">
        <w:t>as</w:t>
      </w:r>
      <w:r w:rsidR="000919E2" w:rsidRPr="00530EFE">
        <w:t xml:space="preserve"> formul</w:t>
      </w:r>
      <w:r w:rsidR="00FF3974" w:rsidRPr="00530EFE">
        <w:t>as</w:t>
      </w:r>
      <w:r w:rsidR="000919E2" w:rsidRPr="00530EFE">
        <w:t>:</w:t>
      </w:r>
      <w:bookmarkEnd w:id="404"/>
    </w:p>
    <w:tbl>
      <w:tblPr>
        <w:tblW w:w="0" w:type="auto"/>
        <w:jc w:val="center"/>
        <w:tblCellMar>
          <w:top w:w="15" w:type="dxa"/>
          <w:left w:w="15" w:type="dxa"/>
          <w:bottom w:w="15" w:type="dxa"/>
          <w:right w:w="15" w:type="dxa"/>
        </w:tblCellMar>
        <w:tblLook w:val="04A0" w:firstRow="1" w:lastRow="0" w:firstColumn="1" w:lastColumn="0" w:noHBand="0" w:noVBand="1"/>
      </w:tblPr>
      <w:tblGrid>
        <w:gridCol w:w="1002"/>
        <w:gridCol w:w="1637"/>
        <w:gridCol w:w="544"/>
      </w:tblGrid>
      <w:tr w:rsidR="000919E2" w:rsidRPr="00530EFE" w14:paraId="5589E2F8" w14:textId="77777777" w:rsidTr="001E560B">
        <w:trPr>
          <w:jc w:val="center"/>
        </w:trPr>
        <w:tc>
          <w:tcPr>
            <w:tcW w:w="0" w:type="auto"/>
            <w:vMerge w:val="restart"/>
            <w:tcBorders>
              <w:top w:val="nil"/>
              <w:left w:val="nil"/>
              <w:bottom w:val="nil"/>
              <w:right w:val="nil"/>
            </w:tcBorders>
            <w:noWrap/>
            <w:vAlign w:val="center"/>
            <w:hideMark/>
          </w:tcPr>
          <w:p w14:paraId="381D5B71" w14:textId="77777777" w:rsidR="000919E2" w:rsidRPr="00530EFE" w:rsidRDefault="000919E2" w:rsidP="003966EE">
            <w:pPr>
              <w:jc w:val="both"/>
              <w:rPr>
                <w:sz w:val="28"/>
                <w:szCs w:val="28"/>
              </w:rPr>
            </w:pPr>
            <w:proofErr w:type="spellStart"/>
            <w:r w:rsidRPr="00530EFE">
              <w:rPr>
                <w:i/>
                <w:iCs/>
                <w:sz w:val="28"/>
                <w:szCs w:val="28"/>
              </w:rPr>
              <w:t>M</w:t>
            </w:r>
            <w:r w:rsidRPr="00530EFE">
              <w:rPr>
                <w:i/>
                <w:iCs/>
                <w:sz w:val="28"/>
                <w:szCs w:val="28"/>
                <w:vertAlign w:val="subscript"/>
              </w:rPr>
              <w:t>platība</w:t>
            </w:r>
            <w:proofErr w:type="spellEnd"/>
            <w:r w:rsidRPr="00530EFE">
              <w:rPr>
                <w:sz w:val="28"/>
                <w:szCs w:val="28"/>
              </w:rPr>
              <w:t> =</w:t>
            </w:r>
          </w:p>
        </w:tc>
        <w:tc>
          <w:tcPr>
            <w:tcW w:w="0" w:type="auto"/>
            <w:tcBorders>
              <w:top w:val="nil"/>
              <w:left w:val="nil"/>
              <w:bottom w:val="single" w:sz="6" w:space="0" w:color="000000"/>
              <w:right w:val="nil"/>
            </w:tcBorders>
            <w:noWrap/>
            <w:vAlign w:val="center"/>
            <w:hideMark/>
          </w:tcPr>
          <w:p w14:paraId="5949BF2A" w14:textId="77777777" w:rsidR="000919E2" w:rsidRPr="00530EFE" w:rsidRDefault="000919E2" w:rsidP="003966EE">
            <w:pPr>
              <w:jc w:val="center"/>
              <w:rPr>
                <w:sz w:val="28"/>
                <w:szCs w:val="28"/>
              </w:rPr>
            </w:pPr>
            <w:proofErr w:type="spellStart"/>
            <w:r w:rsidRPr="00530EFE">
              <w:rPr>
                <w:i/>
                <w:iCs/>
                <w:sz w:val="28"/>
                <w:szCs w:val="28"/>
              </w:rPr>
              <w:t>N</w:t>
            </w:r>
            <w:r w:rsidRPr="00530EFE">
              <w:rPr>
                <w:i/>
                <w:iCs/>
                <w:sz w:val="28"/>
                <w:szCs w:val="28"/>
                <w:vertAlign w:val="subscript"/>
              </w:rPr>
              <w:t>platība</w:t>
            </w:r>
            <w:proofErr w:type="spellEnd"/>
            <w:r w:rsidRPr="00530EFE">
              <w:rPr>
                <w:sz w:val="28"/>
                <w:szCs w:val="28"/>
              </w:rPr>
              <w:t> x 0,995</w:t>
            </w:r>
          </w:p>
        </w:tc>
        <w:tc>
          <w:tcPr>
            <w:tcW w:w="0" w:type="auto"/>
            <w:vMerge w:val="restart"/>
            <w:tcBorders>
              <w:top w:val="nil"/>
              <w:left w:val="nil"/>
              <w:bottom w:val="nil"/>
              <w:right w:val="nil"/>
            </w:tcBorders>
            <w:noWrap/>
            <w:vAlign w:val="center"/>
            <w:hideMark/>
          </w:tcPr>
          <w:p w14:paraId="7D37822D" w14:textId="21B84B3B" w:rsidR="000919E2" w:rsidRPr="00530EFE" w:rsidRDefault="000919E2" w:rsidP="003966EE">
            <w:pPr>
              <w:jc w:val="both"/>
              <w:rPr>
                <w:sz w:val="28"/>
                <w:szCs w:val="28"/>
              </w:rPr>
            </w:pPr>
            <w:r w:rsidRPr="00530EFE">
              <w:rPr>
                <w:sz w:val="28"/>
                <w:szCs w:val="28"/>
              </w:rPr>
              <w:t>, kur</w:t>
            </w:r>
          </w:p>
        </w:tc>
      </w:tr>
      <w:tr w:rsidR="000919E2" w:rsidRPr="00530EFE" w14:paraId="1772FAD2" w14:textId="77777777" w:rsidTr="001E560B">
        <w:trPr>
          <w:jc w:val="center"/>
        </w:trPr>
        <w:tc>
          <w:tcPr>
            <w:tcW w:w="0" w:type="auto"/>
            <w:vMerge/>
            <w:tcBorders>
              <w:top w:val="nil"/>
              <w:left w:val="nil"/>
              <w:bottom w:val="nil"/>
              <w:right w:val="nil"/>
            </w:tcBorders>
            <w:vAlign w:val="center"/>
            <w:hideMark/>
          </w:tcPr>
          <w:p w14:paraId="25D53038" w14:textId="77777777" w:rsidR="000919E2" w:rsidRPr="00530EFE" w:rsidRDefault="000919E2" w:rsidP="001E560B">
            <w:pPr>
              <w:ind w:firstLine="840"/>
              <w:jc w:val="both"/>
              <w:rPr>
                <w:sz w:val="28"/>
                <w:szCs w:val="28"/>
              </w:rPr>
            </w:pPr>
          </w:p>
        </w:tc>
        <w:tc>
          <w:tcPr>
            <w:tcW w:w="0" w:type="auto"/>
            <w:tcBorders>
              <w:top w:val="nil"/>
              <w:left w:val="nil"/>
              <w:bottom w:val="nil"/>
              <w:right w:val="nil"/>
            </w:tcBorders>
            <w:noWrap/>
            <w:vAlign w:val="center"/>
            <w:hideMark/>
          </w:tcPr>
          <w:p w14:paraId="7EA78BF0" w14:textId="77777777" w:rsidR="000919E2" w:rsidRPr="00530EFE" w:rsidRDefault="000919E2" w:rsidP="003966EE">
            <w:pPr>
              <w:jc w:val="center"/>
              <w:rPr>
                <w:i/>
                <w:iCs/>
                <w:sz w:val="28"/>
                <w:szCs w:val="28"/>
              </w:rPr>
            </w:pPr>
            <w:proofErr w:type="spellStart"/>
            <w:r w:rsidRPr="00530EFE">
              <w:rPr>
                <w:i/>
                <w:iCs/>
                <w:sz w:val="28"/>
                <w:szCs w:val="28"/>
              </w:rPr>
              <w:t>Q</w:t>
            </w:r>
            <w:r w:rsidRPr="00530EFE">
              <w:rPr>
                <w:i/>
                <w:iCs/>
                <w:sz w:val="28"/>
                <w:szCs w:val="28"/>
                <w:vertAlign w:val="subscript"/>
              </w:rPr>
              <w:t>platība</w:t>
            </w:r>
            <w:proofErr w:type="spellEnd"/>
          </w:p>
        </w:tc>
        <w:tc>
          <w:tcPr>
            <w:tcW w:w="0" w:type="auto"/>
            <w:vMerge/>
            <w:tcBorders>
              <w:top w:val="nil"/>
              <w:left w:val="nil"/>
              <w:bottom w:val="nil"/>
              <w:right w:val="nil"/>
            </w:tcBorders>
            <w:vAlign w:val="center"/>
            <w:hideMark/>
          </w:tcPr>
          <w:p w14:paraId="7CB06DD8" w14:textId="77777777" w:rsidR="000919E2" w:rsidRPr="00530EFE" w:rsidRDefault="000919E2" w:rsidP="001E560B">
            <w:pPr>
              <w:ind w:firstLine="840"/>
              <w:jc w:val="both"/>
              <w:rPr>
                <w:sz w:val="28"/>
                <w:szCs w:val="28"/>
              </w:rPr>
            </w:pPr>
          </w:p>
        </w:tc>
      </w:tr>
    </w:tbl>
    <w:p w14:paraId="310D0DCD" w14:textId="77777777" w:rsidR="000919E2" w:rsidRPr="00530EFE" w:rsidRDefault="000919E2" w:rsidP="000919E2">
      <w:pPr>
        <w:ind w:firstLine="840"/>
        <w:jc w:val="both"/>
        <w:rPr>
          <w:sz w:val="28"/>
          <w:szCs w:val="28"/>
        </w:rPr>
      </w:pPr>
      <w:proofErr w:type="spellStart"/>
      <w:r w:rsidRPr="00530EFE">
        <w:rPr>
          <w:i/>
          <w:iCs/>
          <w:sz w:val="28"/>
          <w:szCs w:val="28"/>
        </w:rPr>
        <w:t>M</w:t>
      </w:r>
      <w:r w:rsidRPr="00530EFE">
        <w:rPr>
          <w:i/>
          <w:iCs/>
          <w:sz w:val="28"/>
          <w:szCs w:val="28"/>
          <w:vertAlign w:val="subscript"/>
        </w:rPr>
        <w:t>platība</w:t>
      </w:r>
      <w:proofErr w:type="spellEnd"/>
      <w:r w:rsidRPr="00530EFE">
        <w:rPr>
          <w:sz w:val="28"/>
          <w:szCs w:val="28"/>
        </w:rPr>
        <w:t> – atdalītā pārejas posma valsts atbalsta par laukaugu platībām likme (</w:t>
      </w:r>
      <w:proofErr w:type="spellStart"/>
      <w:r w:rsidRPr="00530EFE">
        <w:rPr>
          <w:i/>
          <w:sz w:val="28"/>
          <w:szCs w:val="28"/>
        </w:rPr>
        <w:t>euro</w:t>
      </w:r>
      <w:proofErr w:type="spellEnd"/>
      <w:r w:rsidRPr="00530EFE">
        <w:rPr>
          <w:sz w:val="28"/>
          <w:szCs w:val="28"/>
        </w:rPr>
        <w:t>/ha);</w:t>
      </w:r>
    </w:p>
    <w:p w14:paraId="5CD73E33" w14:textId="77777777" w:rsidR="000919E2" w:rsidRPr="00530EFE" w:rsidRDefault="000919E2" w:rsidP="000919E2">
      <w:pPr>
        <w:ind w:firstLine="840"/>
        <w:jc w:val="both"/>
        <w:rPr>
          <w:sz w:val="28"/>
          <w:szCs w:val="28"/>
        </w:rPr>
      </w:pPr>
      <w:proofErr w:type="spellStart"/>
      <w:r w:rsidRPr="00530EFE">
        <w:rPr>
          <w:i/>
          <w:iCs/>
          <w:sz w:val="28"/>
          <w:szCs w:val="28"/>
        </w:rPr>
        <w:t>N</w:t>
      </w:r>
      <w:r w:rsidRPr="00530EFE">
        <w:rPr>
          <w:i/>
          <w:iCs/>
          <w:sz w:val="28"/>
          <w:szCs w:val="28"/>
          <w:vertAlign w:val="subscript"/>
        </w:rPr>
        <w:t>platība</w:t>
      </w:r>
      <w:proofErr w:type="spellEnd"/>
      <w:r w:rsidRPr="00530EFE">
        <w:rPr>
          <w:sz w:val="28"/>
          <w:szCs w:val="28"/>
        </w:rPr>
        <w:t> – kopējais maksimāli pieejamais atdalītā pārejas posma valsts atbalsta par laukaugu platībām apmērs valstī kārtējā gadā (</w:t>
      </w:r>
      <w:proofErr w:type="spellStart"/>
      <w:r w:rsidRPr="00530EFE">
        <w:rPr>
          <w:i/>
          <w:sz w:val="28"/>
          <w:szCs w:val="28"/>
        </w:rPr>
        <w:t>euro</w:t>
      </w:r>
      <w:proofErr w:type="spellEnd"/>
      <w:r w:rsidRPr="00530EFE">
        <w:rPr>
          <w:sz w:val="28"/>
          <w:szCs w:val="28"/>
        </w:rPr>
        <w:t>);</w:t>
      </w:r>
    </w:p>
    <w:p w14:paraId="487A045E" w14:textId="6D23F651" w:rsidR="000919E2" w:rsidRPr="00530EFE" w:rsidRDefault="000919E2" w:rsidP="000919E2">
      <w:pPr>
        <w:ind w:firstLine="840"/>
        <w:jc w:val="both"/>
        <w:rPr>
          <w:sz w:val="28"/>
          <w:szCs w:val="28"/>
        </w:rPr>
      </w:pPr>
      <w:proofErr w:type="spellStart"/>
      <w:r w:rsidRPr="00530EFE">
        <w:rPr>
          <w:i/>
          <w:iCs/>
          <w:sz w:val="28"/>
          <w:szCs w:val="28"/>
        </w:rPr>
        <w:t>Q</w:t>
      </w:r>
      <w:r w:rsidRPr="00530EFE">
        <w:rPr>
          <w:i/>
          <w:iCs/>
          <w:sz w:val="28"/>
          <w:szCs w:val="28"/>
          <w:vertAlign w:val="subscript"/>
        </w:rPr>
        <w:t>platība</w:t>
      </w:r>
      <w:proofErr w:type="spellEnd"/>
      <w:r w:rsidRPr="00530EFE">
        <w:rPr>
          <w:sz w:val="28"/>
          <w:szCs w:val="28"/>
        </w:rPr>
        <w:t> – kopējais attaisnoto hektāru skaits</w:t>
      </w:r>
      <w:r w:rsidR="009C26DF">
        <w:rPr>
          <w:sz w:val="28"/>
          <w:szCs w:val="28"/>
        </w:rPr>
        <w:t xml:space="preserve"> valstī saskaņā ar šo noteikumu </w:t>
      </w:r>
      <w:r w:rsidR="00725230" w:rsidRPr="00530EFE">
        <w:rPr>
          <w:sz w:val="28"/>
          <w:szCs w:val="28"/>
        </w:rPr>
        <w:t>244</w:t>
      </w:r>
      <w:r w:rsidRPr="00530EFE">
        <w:rPr>
          <w:sz w:val="28"/>
          <w:szCs w:val="28"/>
        </w:rPr>
        <w:t>.punktu.</w:t>
      </w:r>
      <w:r w:rsidRPr="00530EFE">
        <w:rPr>
          <w:sz w:val="28"/>
          <w:szCs w:val="28"/>
        </w:rPr>
        <w:br/>
      </w:r>
    </w:p>
    <w:p w14:paraId="0C065BD3" w14:textId="2C65E1DB" w:rsidR="000919E2" w:rsidRPr="001156DC" w:rsidRDefault="00A433F7" w:rsidP="00A433F7">
      <w:pPr>
        <w:pStyle w:val="Punkts"/>
        <w:numPr>
          <w:ilvl w:val="0"/>
          <w:numId w:val="0"/>
        </w:numPr>
        <w:ind w:firstLine="720"/>
        <w:rPr>
          <w:sz w:val="24"/>
        </w:rPr>
      </w:pPr>
      <w:bookmarkStart w:id="405" w:name="p74"/>
      <w:bookmarkStart w:id="406" w:name="p-511160"/>
      <w:bookmarkEnd w:id="405"/>
      <w:bookmarkEnd w:id="406"/>
      <w:r w:rsidRPr="001156DC">
        <w:rPr>
          <w:sz w:val="24"/>
        </w:rPr>
        <w:t>246.</w:t>
      </w:r>
      <w:r w:rsidRPr="001156DC">
        <w:rPr>
          <w:sz w:val="24"/>
        </w:rPr>
        <w:tab/>
      </w:r>
      <w:r w:rsidR="000919E2" w:rsidRPr="001156DC">
        <w:rPr>
          <w:sz w:val="24"/>
        </w:rPr>
        <w:t xml:space="preserve"> Ja saimniecībā vienotā platības maksājuma saņemšanas nosacījumiem atbilstošo hektāru skaits </w:t>
      </w:r>
      <w:r w:rsidR="003537C3" w:rsidRPr="001156DC">
        <w:rPr>
          <w:sz w:val="24"/>
        </w:rPr>
        <w:t xml:space="preserve">kārtējā gadā </w:t>
      </w:r>
      <w:r w:rsidR="000919E2" w:rsidRPr="001156DC">
        <w:rPr>
          <w:sz w:val="24"/>
        </w:rPr>
        <w:t>ir mazāks nekā šo noteikumu </w:t>
      </w:r>
      <w:r w:rsidR="00725230" w:rsidRPr="001156DC">
        <w:rPr>
          <w:sz w:val="24"/>
        </w:rPr>
        <w:t>244</w:t>
      </w:r>
      <w:r w:rsidR="000919E2" w:rsidRPr="001156DC">
        <w:rPr>
          <w:sz w:val="24"/>
        </w:rPr>
        <w:t xml:space="preserve">.punktā minēto attaisnoto hektāru </w:t>
      </w:r>
      <w:r w:rsidR="000919E2" w:rsidRPr="001156DC">
        <w:rPr>
          <w:sz w:val="24"/>
        </w:rPr>
        <w:lastRenderedPageBreak/>
        <w:t>skaits, lauksaimnieks atdalīto pārejas posma valsts atbalstu par laukaugu platībām saņem par to hektāru skaitu, kas atbilst vienotā platības maksājuma saņemšanas nosacījumiem.</w:t>
      </w:r>
    </w:p>
    <w:p w14:paraId="6AFD60AD" w14:textId="77777777" w:rsidR="000919E2" w:rsidRPr="001156DC" w:rsidRDefault="000919E2" w:rsidP="000919E2">
      <w:pPr>
        <w:ind w:firstLine="840"/>
        <w:jc w:val="both"/>
      </w:pPr>
      <w:bookmarkStart w:id="407" w:name="n9.6"/>
      <w:bookmarkStart w:id="408" w:name="p75"/>
      <w:bookmarkStart w:id="409" w:name="p-465404"/>
      <w:bookmarkStart w:id="410" w:name="p76"/>
      <w:bookmarkStart w:id="411" w:name="p-465405"/>
      <w:bookmarkStart w:id="412" w:name="p77"/>
      <w:bookmarkStart w:id="413" w:name="p-511161"/>
      <w:bookmarkStart w:id="414" w:name="n9.7"/>
      <w:bookmarkStart w:id="415" w:name="p78"/>
      <w:bookmarkStart w:id="416" w:name="p-465409"/>
      <w:bookmarkStart w:id="417" w:name="p79"/>
      <w:bookmarkStart w:id="418" w:name="p-465410"/>
      <w:bookmarkStart w:id="419" w:name="p80"/>
      <w:bookmarkStart w:id="420" w:name="p-511163"/>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1572C170" w14:textId="19472233" w:rsidR="000919E2" w:rsidRPr="001156DC" w:rsidRDefault="00A433F7" w:rsidP="00A433F7">
      <w:pPr>
        <w:pStyle w:val="A-nodala"/>
        <w:numPr>
          <w:ilvl w:val="0"/>
          <w:numId w:val="0"/>
        </w:numPr>
        <w:rPr>
          <w:sz w:val="24"/>
          <w:szCs w:val="24"/>
        </w:rPr>
      </w:pPr>
      <w:bookmarkStart w:id="421" w:name="n9.8"/>
      <w:bookmarkStart w:id="422" w:name="p81"/>
      <w:bookmarkStart w:id="423" w:name="p-465414"/>
      <w:bookmarkStart w:id="424" w:name="p82"/>
      <w:bookmarkStart w:id="425" w:name="p-465415"/>
      <w:bookmarkStart w:id="426" w:name="p83"/>
      <w:bookmarkStart w:id="427" w:name="p-511165"/>
      <w:bookmarkStart w:id="428" w:name="p84"/>
      <w:bookmarkStart w:id="429" w:name="p-511166"/>
      <w:bookmarkStart w:id="430" w:name="p85"/>
      <w:bookmarkStart w:id="431" w:name="p-511167"/>
      <w:bookmarkStart w:id="432" w:name="n9.9"/>
      <w:bookmarkStart w:id="433" w:name="_Toc400221020"/>
      <w:bookmarkStart w:id="434" w:name="_Toc401231870"/>
      <w:bookmarkStart w:id="435" w:name="_Toc408925654"/>
      <w:bookmarkEnd w:id="421"/>
      <w:bookmarkEnd w:id="422"/>
      <w:bookmarkEnd w:id="423"/>
      <w:bookmarkEnd w:id="424"/>
      <w:bookmarkEnd w:id="425"/>
      <w:bookmarkEnd w:id="426"/>
      <w:bookmarkEnd w:id="427"/>
      <w:bookmarkEnd w:id="428"/>
      <w:bookmarkEnd w:id="429"/>
      <w:bookmarkEnd w:id="430"/>
      <w:bookmarkEnd w:id="431"/>
      <w:bookmarkEnd w:id="432"/>
      <w:r w:rsidRPr="001156DC">
        <w:rPr>
          <w:sz w:val="24"/>
          <w:szCs w:val="24"/>
        </w:rPr>
        <w:t>15.6.</w:t>
      </w:r>
      <w:r w:rsidRPr="001156DC">
        <w:rPr>
          <w:sz w:val="24"/>
          <w:szCs w:val="24"/>
        </w:rPr>
        <w:tab/>
      </w:r>
      <w:r w:rsidR="00032670" w:rsidRPr="001156DC">
        <w:rPr>
          <w:sz w:val="24"/>
          <w:szCs w:val="24"/>
        </w:rPr>
        <w:t> </w:t>
      </w:r>
      <w:bookmarkStart w:id="436" w:name="_Toc412143948"/>
      <w:r w:rsidR="000919E2" w:rsidRPr="001156DC">
        <w:rPr>
          <w:sz w:val="24"/>
          <w:szCs w:val="24"/>
        </w:rPr>
        <w:t>Atdalītais pārejas posma valsts atbalsts par kartupeļu cieti</w:t>
      </w:r>
      <w:bookmarkEnd w:id="433"/>
      <w:bookmarkEnd w:id="434"/>
      <w:bookmarkEnd w:id="435"/>
      <w:bookmarkEnd w:id="436"/>
    </w:p>
    <w:p w14:paraId="6E73B170" w14:textId="15633766" w:rsidR="000919E2" w:rsidRPr="001156DC" w:rsidRDefault="00A433F7" w:rsidP="00A433F7">
      <w:pPr>
        <w:pStyle w:val="Punkts"/>
        <w:numPr>
          <w:ilvl w:val="0"/>
          <w:numId w:val="0"/>
        </w:numPr>
        <w:ind w:firstLine="720"/>
        <w:rPr>
          <w:sz w:val="24"/>
        </w:rPr>
      </w:pPr>
      <w:bookmarkStart w:id="437" w:name="p86"/>
      <w:bookmarkStart w:id="438" w:name="p-465420"/>
      <w:bookmarkEnd w:id="437"/>
      <w:bookmarkEnd w:id="438"/>
      <w:r w:rsidRPr="001156DC">
        <w:rPr>
          <w:sz w:val="24"/>
        </w:rPr>
        <w:t>247.</w:t>
      </w:r>
      <w:r w:rsidRPr="001156DC">
        <w:rPr>
          <w:sz w:val="24"/>
        </w:rPr>
        <w:tab/>
      </w:r>
      <w:r w:rsidR="000919E2" w:rsidRPr="001156DC">
        <w:rPr>
          <w:sz w:val="24"/>
        </w:rPr>
        <w:t xml:space="preserve"> </w:t>
      </w:r>
      <w:bookmarkStart w:id="439" w:name="_Ref408660666"/>
      <w:r w:rsidR="000919E2" w:rsidRPr="001156DC">
        <w:rPr>
          <w:sz w:val="24"/>
        </w:rPr>
        <w:t xml:space="preserve">Atdalīto pārejas posma valsts atbalstu par kartupeļu cieti lauksaimnieks var saņemt par tādu kartupeļu cietes daudzumu tonnās, kāds apstiprināts kā atbilstošs papildu valsts tiešajam maksājumam par kartupeļu cieti </w:t>
      </w:r>
      <w:proofErr w:type="gramStart"/>
      <w:r w:rsidR="000919E2" w:rsidRPr="001156DC">
        <w:rPr>
          <w:sz w:val="24"/>
        </w:rPr>
        <w:t>2011.gadā</w:t>
      </w:r>
      <w:proofErr w:type="gramEnd"/>
      <w:r w:rsidR="000919E2" w:rsidRPr="001156DC">
        <w:rPr>
          <w:sz w:val="24"/>
        </w:rPr>
        <w:t>.</w:t>
      </w:r>
      <w:bookmarkEnd w:id="439"/>
    </w:p>
    <w:p w14:paraId="676B0807" w14:textId="3E45C354" w:rsidR="000919E2" w:rsidRPr="001156DC" w:rsidRDefault="00A433F7" w:rsidP="00A433F7">
      <w:pPr>
        <w:pStyle w:val="Punkts"/>
        <w:numPr>
          <w:ilvl w:val="0"/>
          <w:numId w:val="0"/>
        </w:numPr>
        <w:ind w:firstLine="720"/>
        <w:rPr>
          <w:sz w:val="24"/>
        </w:rPr>
      </w:pPr>
      <w:r w:rsidRPr="001156DC">
        <w:rPr>
          <w:sz w:val="24"/>
        </w:rPr>
        <w:t>248.</w:t>
      </w:r>
      <w:r w:rsidRPr="001156DC">
        <w:rPr>
          <w:sz w:val="24"/>
        </w:rPr>
        <w:tab/>
      </w:r>
      <w:r w:rsidR="000919E2" w:rsidRPr="001156DC">
        <w:rPr>
          <w:sz w:val="24"/>
        </w:rPr>
        <w:t xml:space="preserve"> </w:t>
      </w:r>
      <w:bookmarkStart w:id="440" w:name="p87"/>
      <w:bookmarkStart w:id="441" w:name="p-511168"/>
      <w:bookmarkStart w:id="442" w:name="_Ref408659637"/>
      <w:bookmarkEnd w:id="440"/>
      <w:bookmarkEnd w:id="441"/>
      <w:r w:rsidR="000919E2" w:rsidRPr="001156DC">
        <w:rPr>
          <w:sz w:val="24"/>
        </w:rPr>
        <w:t xml:space="preserve">Atdalītā pārejas posma valsts atbalsta par kartupeļu cieti likmi </w:t>
      </w:r>
      <w:r w:rsidR="0009413E" w:rsidRPr="001156DC">
        <w:rPr>
          <w:sz w:val="24"/>
        </w:rPr>
        <w:t xml:space="preserve">kārtējā </w:t>
      </w:r>
      <w:r w:rsidR="000919E2" w:rsidRPr="001156DC">
        <w:rPr>
          <w:sz w:val="24"/>
        </w:rPr>
        <w:t xml:space="preserve">gadā Lauku atbalsta dienests aprēķina līdz kārtējā gada </w:t>
      </w:r>
      <w:proofErr w:type="gramStart"/>
      <w:r w:rsidR="000919E2" w:rsidRPr="001156DC">
        <w:rPr>
          <w:sz w:val="24"/>
        </w:rPr>
        <w:t>16.oktobrim</w:t>
      </w:r>
      <w:proofErr w:type="gramEnd"/>
      <w:r w:rsidR="00FF3974" w:rsidRPr="001156DC">
        <w:rPr>
          <w:sz w:val="24"/>
        </w:rPr>
        <w:t xml:space="preserve"> pēc</w:t>
      </w:r>
      <w:r w:rsidR="000919E2" w:rsidRPr="001156DC">
        <w:rPr>
          <w:sz w:val="24"/>
        </w:rPr>
        <w:t xml:space="preserve"> šād</w:t>
      </w:r>
      <w:r w:rsidR="00FF3974" w:rsidRPr="001156DC">
        <w:rPr>
          <w:sz w:val="24"/>
        </w:rPr>
        <w:t>as</w:t>
      </w:r>
      <w:r w:rsidR="000919E2" w:rsidRPr="001156DC">
        <w:rPr>
          <w:sz w:val="24"/>
        </w:rPr>
        <w:t xml:space="preserve"> formul</w:t>
      </w:r>
      <w:r w:rsidR="00FF3974" w:rsidRPr="001156DC">
        <w:rPr>
          <w:sz w:val="24"/>
        </w:rPr>
        <w:t>as</w:t>
      </w:r>
      <w:r w:rsidR="000919E2" w:rsidRPr="001156DC">
        <w:rPr>
          <w:sz w:val="24"/>
        </w:rPr>
        <w:t>:</w:t>
      </w:r>
      <w:bookmarkEnd w:id="442"/>
    </w:p>
    <w:tbl>
      <w:tblPr>
        <w:tblW w:w="0" w:type="auto"/>
        <w:jc w:val="center"/>
        <w:tblCellMar>
          <w:top w:w="15" w:type="dxa"/>
          <w:left w:w="15" w:type="dxa"/>
          <w:bottom w:w="15" w:type="dxa"/>
          <w:right w:w="15" w:type="dxa"/>
        </w:tblCellMar>
        <w:tblLook w:val="04A0" w:firstRow="1" w:lastRow="0" w:firstColumn="1" w:lastColumn="0" w:noHBand="0" w:noVBand="1"/>
      </w:tblPr>
      <w:tblGrid>
        <w:gridCol w:w="987"/>
        <w:gridCol w:w="1607"/>
        <w:gridCol w:w="544"/>
      </w:tblGrid>
      <w:tr w:rsidR="000919E2" w:rsidRPr="00530EFE" w14:paraId="6F6CE6FA" w14:textId="77777777" w:rsidTr="001E560B">
        <w:trPr>
          <w:jc w:val="center"/>
        </w:trPr>
        <w:tc>
          <w:tcPr>
            <w:tcW w:w="0" w:type="auto"/>
            <w:vMerge w:val="restart"/>
            <w:tcBorders>
              <w:top w:val="nil"/>
              <w:left w:val="nil"/>
              <w:bottom w:val="nil"/>
              <w:right w:val="nil"/>
            </w:tcBorders>
            <w:noWrap/>
            <w:vAlign w:val="center"/>
            <w:hideMark/>
          </w:tcPr>
          <w:p w14:paraId="101FD594" w14:textId="77777777" w:rsidR="000919E2" w:rsidRPr="00530EFE" w:rsidRDefault="000919E2" w:rsidP="001A6CFA">
            <w:pPr>
              <w:jc w:val="both"/>
              <w:rPr>
                <w:sz w:val="28"/>
                <w:szCs w:val="28"/>
              </w:rPr>
            </w:pPr>
            <w:r w:rsidRPr="00530EFE">
              <w:rPr>
                <w:sz w:val="28"/>
                <w:szCs w:val="28"/>
              </w:rPr>
              <w:t>M </w:t>
            </w:r>
            <w:r w:rsidRPr="00530EFE">
              <w:rPr>
                <w:i/>
                <w:iCs/>
                <w:sz w:val="28"/>
                <w:szCs w:val="28"/>
                <w:vertAlign w:val="subscript"/>
              </w:rPr>
              <w:t>tonna</w:t>
            </w:r>
            <w:r w:rsidRPr="00530EFE">
              <w:rPr>
                <w:sz w:val="28"/>
                <w:szCs w:val="28"/>
              </w:rPr>
              <w:t> =</w:t>
            </w:r>
          </w:p>
        </w:tc>
        <w:tc>
          <w:tcPr>
            <w:tcW w:w="0" w:type="auto"/>
            <w:tcBorders>
              <w:top w:val="nil"/>
              <w:left w:val="nil"/>
              <w:bottom w:val="single" w:sz="6" w:space="0" w:color="000000"/>
              <w:right w:val="nil"/>
            </w:tcBorders>
            <w:noWrap/>
            <w:vAlign w:val="center"/>
            <w:hideMark/>
          </w:tcPr>
          <w:p w14:paraId="30514ADC" w14:textId="77777777" w:rsidR="000919E2" w:rsidRPr="00530EFE" w:rsidRDefault="000919E2" w:rsidP="001A6CFA">
            <w:pPr>
              <w:jc w:val="center"/>
              <w:rPr>
                <w:sz w:val="28"/>
                <w:szCs w:val="28"/>
              </w:rPr>
            </w:pPr>
            <w:r w:rsidRPr="001A6CFA">
              <w:rPr>
                <w:i/>
                <w:sz w:val="28"/>
                <w:szCs w:val="28"/>
              </w:rPr>
              <w:t>N</w:t>
            </w:r>
            <w:r w:rsidRPr="00530EFE">
              <w:rPr>
                <w:sz w:val="28"/>
                <w:szCs w:val="28"/>
              </w:rPr>
              <w:t> </w:t>
            </w:r>
            <w:r w:rsidRPr="00530EFE">
              <w:rPr>
                <w:i/>
                <w:iCs/>
                <w:sz w:val="28"/>
                <w:szCs w:val="28"/>
                <w:vertAlign w:val="subscript"/>
              </w:rPr>
              <w:t>tonna</w:t>
            </w:r>
            <w:r w:rsidRPr="00530EFE">
              <w:rPr>
                <w:sz w:val="28"/>
                <w:szCs w:val="28"/>
              </w:rPr>
              <w:t> x 0,995</w:t>
            </w:r>
          </w:p>
        </w:tc>
        <w:tc>
          <w:tcPr>
            <w:tcW w:w="0" w:type="auto"/>
            <w:vMerge w:val="restart"/>
            <w:tcBorders>
              <w:top w:val="nil"/>
              <w:left w:val="nil"/>
              <w:bottom w:val="nil"/>
              <w:right w:val="nil"/>
            </w:tcBorders>
            <w:noWrap/>
            <w:vAlign w:val="center"/>
            <w:hideMark/>
          </w:tcPr>
          <w:p w14:paraId="39B1A753" w14:textId="77777777" w:rsidR="000919E2" w:rsidRPr="00530EFE" w:rsidRDefault="000919E2" w:rsidP="001A6CFA">
            <w:pPr>
              <w:jc w:val="both"/>
              <w:rPr>
                <w:sz w:val="28"/>
                <w:szCs w:val="28"/>
              </w:rPr>
            </w:pPr>
            <w:r w:rsidRPr="00530EFE">
              <w:rPr>
                <w:sz w:val="28"/>
                <w:szCs w:val="28"/>
              </w:rPr>
              <w:t>, kur</w:t>
            </w:r>
          </w:p>
        </w:tc>
      </w:tr>
      <w:tr w:rsidR="000919E2" w:rsidRPr="00530EFE" w14:paraId="74639C1A" w14:textId="77777777" w:rsidTr="001E560B">
        <w:trPr>
          <w:jc w:val="center"/>
        </w:trPr>
        <w:tc>
          <w:tcPr>
            <w:tcW w:w="0" w:type="auto"/>
            <w:vMerge/>
            <w:tcBorders>
              <w:top w:val="nil"/>
              <w:left w:val="nil"/>
              <w:bottom w:val="nil"/>
              <w:right w:val="nil"/>
            </w:tcBorders>
            <w:vAlign w:val="center"/>
            <w:hideMark/>
          </w:tcPr>
          <w:p w14:paraId="3FE5FE21" w14:textId="77777777" w:rsidR="000919E2" w:rsidRPr="00530EFE" w:rsidRDefault="000919E2" w:rsidP="001E560B">
            <w:pPr>
              <w:ind w:firstLine="840"/>
              <w:jc w:val="both"/>
              <w:rPr>
                <w:sz w:val="28"/>
                <w:szCs w:val="28"/>
              </w:rPr>
            </w:pPr>
          </w:p>
        </w:tc>
        <w:tc>
          <w:tcPr>
            <w:tcW w:w="0" w:type="auto"/>
            <w:tcBorders>
              <w:top w:val="nil"/>
              <w:left w:val="nil"/>
              <w:bottom w:val="nil"/>
              <w:right w:val="nil"/>
            </w:tcBorders>
            <w:noWrap/>
            <w:vAlign w:val="center"/>
            <w:hideMark/>
          </w:tcPr>
          <w:p w14:paraId="755314D2" w14:textId="77777777" w:rsidR="000919E2" w:rsidRPr="00530EFE" w:rsidRDefault="000919E2" w:rsidP="001E560B">
            <w:pPr>
              <w:ind w:firstLine="840"/>
              <w:jc w:val="both"/>
              <w:rPr>
                <w:sz w:val="28"/>
                <w:szCs w:val="28"/>
              </w:rPr>
            </w:pPr>
            <w:r w:rsidRPr="001A6CFA">
              <w:rPr>
                <w:i/>
                <w:sz w:val="28"/>
                <w:szCs w:val="28"/>
              </w:rPr>
              <w:t>Q</w:t>
            </w:r>
            <w:r w:rsidRPr="00530EFE">
              <w:rPr>
                <w:sz w:val="28"/>
                <w:szCs w:val="28"/>
              </w:rPr>
              <w:t> </w:t>
            </w:r>
            <w:r w:rsidRPr="00530EFE">
              <w:rPr>
                <w:i/>
                <w:iCs/>
                <w:sz w:val="28"/>
                <w:szCs w:val="28"/>
                <w:vertAlign w:val="subscript"/>
              </w:rPr>
              <w:t>tonna</w:t>
            </w:r>
          </w:p>
        </w:tc>
        <w:tc>
          <w:tcPr>
            <w:tcW w:w="0" w:type="auto"/>
            <w:vMerge/>
            <w:tcBorders>
              <w:top w:val="nil"/>
              <w:left w:val="nil"/>
              <w:bottom w:val="nil"/>
              <w:right w:val="nil"/>
            </w:tcBorders>
            <w:vAlign w:val="center"/>
            <w:hideMark/>
          </w:tcPr>
          <w:p w14:paraId="0F52BE85" w14:textId="77777777" w:rsidR="000919E2" w:rsidRPr="00530EFE" w:rsidRDefault="000919E2" w:rsidP="001E560B">
            <w:pPr>
              <w:ind w:firstLine="840"/>
              <w:jc w:val="both"/>
              <w:rPr>
                <w:sz w:val="28"/>
                <w:szCs w:val="28"/>
              </w:rPr>
            </w:pPr>
          </w:p>
        </w:tc>
      </w:tr>
    </w:tbl>
    <w:p w14:paraId="2C687C98" w14:textId="77777777" w:rsidR="000919E2" w:rsidRPr="001156DC" w:rsidRDefault="000919E2" w:rsidP="000919E2">
      <w:pPr>
        <w:ind w:firstLine="840"/>
        <w:jc w:val="both"/>
      </w:pPr>
      <w:r w:rsidRPr="001156DC">
        <w:rPr>
          <w:i/>
        </w:rPr>
        <w:t>M </w:t>
      </w:r>
      <w:r w:rsidRPr="001156DC">
        <w:rPr>
          <w:i/>
          <w:iCs/>
          <w:vertAlign w:val="subscript"/>
        </w:rPr>
        <w:t>tonna</w:t>
      </w:r>
      <w:r w:rsidRPr="001156DC">
        <w:t> – atdalītā pārejas posma valsts atbalsta par kartupeļu cieti likme (</w:t>
      </w:r>
      <w:proofErr w:type="spellStart"/>
      <w:r w:rsidRPr="001156DC">
        <w:rPr>
          <w:i/>
        </w:rPr>
        <w:t>euro</w:t>
      </w:r>
      <w:proofErr w:type="spellEnd"/>
      <w:r w:rsidRPr="001156DC">
        <w:t>/tonna);</w:t>
      </w:r>
    </w:p>
    <w:p w14:paraId="3F80A378" w14:textId="77777777" w:rsidR="000919E2" w:rsidRPr="001156DC" w:rsidRDefault="000919E2" w:rsidP="000919E2">
      <w:pPr>
        <w:ind w:firstLine="840"/>
        <w:jc w:val="both"/>
      </w:pPr>
      <w:r w:rsidRPr="001156DC">
        <w:rPr>
          <w:i/>
        </w:rPr>
        <w:t>N</w:t>
      </w:r>
      <w:r w:rsidRPr="001156DC">
        <w:t> </w:t>
      </w:r>
      <w:r w:rsidRPr="001156DC">
        <w:rPr>
          <w:i/>
          <w:iCs/>
          <w:vertAlign w:val="subscript"/>
        </w:rPr>
        <w:t>tonna</w:t>
      </w:r>
      <w:r w:rsidRPr="001156DC">
        <w:t> – kopējais maksimālais pieejamais atdalītā pārejas posma valsts atbalsta par kartupeļu cieti apmērs valstī kārtējā gadā (</w:t>
      </w:r>
      <w:proofErr w:type="spellStart"/>
      <w:r w:rsidRPr="001156DC">
        <w:rPr>
          <w:i/>
        </w:rPr>
        <w:t>euro</w:t>
      </w:r>
      <w:proofErr w:type="spellEnd"/>
      <w:r w:rsidRPr="001156DC">
        <w:t>);</w:t>
      </w:r>
    </w:p>
    <w:p w14:paraId="450BFAAD" w14:textId="6277C616" w:rsidR="000919E2" w:rsidRPr="001156DC" w:rsidRDefault="000919E2" w:rsidP="000919E2">
      <w:pPr>
        <w:ind w:firstLine="840"/>
        <w:jc w:val="both"/>
      </w:pPr>
      <w:r w:rsidRPr="001156DC">
        <w:rPr>
          <w:i/>
        </w:rPr>
        <w:t>Q</w:t>
      </w:r>
      <w:r w:rsidRPr="001156DC">
        <w:t> </w:t>
      </w:r>
      <w:r w:rsidRPr="001156DC">
        <w:rPr>
          <w:i/>
          <w:iCs/>
          <w:vertAlign w:val="subscript"/>
        </w:rPr>
        <w:t>tonna</w:t>
      </w:r>
      <w:r w:rsidRPr="001156DC">
        <w:t> – kopējais maksājumam atbilstošais kartupeļu cietes daudzums tonnās valstī saskaņā ar šo noteikumu </w:t>
      </w:r>
      <w:r w:rsidR="00725230" w:rsidRPr="001156DC">
        <w:t>247</w:t>
      </w:r>
      <w:r w:rsidRPr="001156DC">
        <w:t>.punktu.</w:t>
      </w:r>
    </w:p>
    <w:p w14:paraId="779C8EA5" w14:textId="41039836" w:rsidR="00530167" w:rsidRPr="001156DC" w:rsidRDefault="00A433F7" w:rsidP="00A433F7">
      <w:pPr>
        <w:pStyle w:val="Nodalasnosaukums"/>
        <w:numPr>
          <w:ilvl w:val="0"/>
          <w:numId w:val="0"/>
        </w:numPr>
        <w:rPr>
          <w:sz w:val="24"/>
          <w:szCs w:val="24"/>
        </w:rPr>
      </w:pPr>
      <w:bookmarkStart w:id="443" w:name="_Toc408925655"/>
      <w:bookmarkStart w:id="444" w:name="_Toc409031546"/>
      <w:bookmarkEnd w:id="443"/>
      <w:bookmarkEnd w:id="444"/>
      <w:r w:rsidRPr="001156DC">
        <w:rPr>
          <w:sz w:val="24"/>
          <w:szCs w:val="24"/>
        </w:rPr>
        <w:t>16.</w:t>
      </w:r>
      <w:r w:rsidRPr="001156DC">
        <w:rPr>
          <w:sz w:val="24"/>
          <w:szCs w:val="24"/>
        </w:rPr>
        <w:tab/>
      </w:r>
      <w:r w:rsidR="00530167" w:rsidRPr="001156DC">
        <w:rPr>
          <w:sz w:val="24"/>
          <w:szCs w:val="24"/>
        </w:rPr>
        <w:tab/>
        <w:t xml:space="preserve"> </w:t>
      </w:r>
      <w:bookmarkStart w:id="445" w:name="_Toc400221023"/>
      <w:bookmarkStart w:id="446" w:name="_Toc408925656"/>
      <w:bookmarkStart w:id="447" w:name="_Toc412143949"/>
      <w:r w:rsidR="00530167" w:rsidRPr="001156DC">
        <w:rPr>
          <w:sz w:val="24"/>
          <w:szCs w:val="24"/>
        </w:rPr>
        <w:t>Noslēguma jautājumi</w:t>
      </w:r>
      <w:bookmarkEnd w:id="445"/>
      <w:bookmarkEnd w:id="446"/>
      <w:bookmarkEnd w:id="447"/>
    </w:p>
    <w:p w14:paraId="4C193AF0" w14:textId="1EEE8F7E" w:rsidR="00FB12DA" w:rsidRPr="001156DC" w:rsidRDefault="00A433F7" w:rsidP="00A433F7">
      <w:pPr>
        <w:pStyle w:val="Punkts"/>
        <w:numPr>
          <w:ilvl w:val="0"/>
          <w:numId w:val="0"/>
        </w:numPr>
        <w:ind w:firstLine="720"/>
        <w:rPr>
          <w:sz w:val="24"/>
        </w:rPr>
      </w:pPr>
      <w:r w:rsidRPr="001156DC">
        <w:rPr>
          <w:sz w:val="24"/>
        </w:rPr>
        <w:t>249.</w:t>
      </w:r>
      <w:r w:rsidRPr="001156DC">
        <w:rPr>
          <w:sz w:val="24"/>
        </w:rPr>
        <w:tab/>
      </w:r>
      <w:r w:rsidR="001B5F76" w:rsidRPr="001156DC">
        <w:rPr>
          <w:sz w:val="24"/>
        </w:rPr>
        <w:t xml:space="preserve"> </w:t>
      </w:r>
      <w:r w:rsidR="00530167" w:rsidRPr="001156DC">
        <w:rPr>
          <w:sz w:val="24"/>
        </w:rPr>
        <w:t>Atzīt par spēku zaudējušiem Ministru kabineta 2013.</w:t>
      </w:r>
      <w:r w:rsidR="00435F5E" w:rsidRPr="001156DC">
        <w:rPr>
          <w:sz w:val="24"/>
        </w:rPr>
        <w:t xml:space="preserve"> </w:t>
      </w:r>
      <w:r w:rsidR="00530167" w:rsidRPr="001156DC">
        <w:rPr>
          <w:sz w:val="24"/>
        </w:rPr>
        <w:t>gada 12.</w:t>
      </w:r>
      <w:r w:rsidR="00435F5E" w:rsidRPr="001156DC">
        <w:rPr>
          <w:sz w:val="24"/>
        </w:rPr>
        <w:t xml:space="preserve"> </w:t>
      </w:r>
      <w:r w:rsidR="00530167" w:rsidRPr="001156DC">
        <w:rPr>
          <w:sz w:val="24"/>
        </w:rPr>
        <w:t>marta noteikumus Nr.139 „Kārtība, kādā tiek piešķirts valsts un Eiropas Savienības atbalsts lauksaimniecībai tiešā atbalsta shēmu ietvaros” (Latvijas Vēstnesis, 2013, 65.nr.</w:t>
      </w:r>
      <w:r w:rsidR="003537C3" w:rsidRPr="001156DC">
        <w:rPr>
          <w:sz w:val="24"/>
        </w:rPr>
        <w:t xml:space="preserve">; 2014, 65., 174. </w:t>
      </w:r>
      <w:proofErr w:type="spellStart"/>
      <w:r w:rsidR="003537C3" w:rsidRPr="001156DC">
        <w:rPr>
          <w:sz w:val="24"/>
        </w:rPr>
        <w:t>nr</w:t>
      </w:r>
      <w:proofErr w:type="spellEnd"/>
      <w:r w:rsidR="00530167" w:rsidRPr="001156DC">
        <w:rPr>
          <w:sz w:val="24"/>
        </w:rPr>
        <w:t>)</w:t>
      </w:r>
      <w:r w:rsidR="00435F5E" w:rsidRPr="001156DC">
        <w:rPr>
          <w:sz w:val="24"/>
        </w:rPr>
        <w:t>.</w:t>
      </w:r>
    </w:p>
    <w:p w14:paraId="7EF6F1B5" w14:textId="447A3275" w:rsidR="003537C3" w:rsidRPr="001156DC" w:rsidRDefault="00A433F7" w:rsidP="00A433F7">
      <w:pPr>
        <w:pStyle w:val="Punkts"/>
        <w:numPr>
          <w:ilvl w:val="0"/>
          <w:numId w:val="0"/>
        </w:numPr>
        <w:ind w:firstLine="720"/>
        <w:rPr>
          <w:sz w:val="24"/>
        </w:rPr>
      </w:pPr>
      <w:r w:rsidRPr="001156DC">
        <w:rPr>
          <w:sz w:val="24"/>
        </w:rPr>
        <w:t>250.</w:t>
      </w:r>
      <w:r w:rsidRPr="001156DC">
        <w:rPr>
          <w:sz w:val="24"/>
        </w:rPr>
        <w:tab/>
      </w:r>
      <w:r w:rsidR="00F65EC9" w:rsidRPr="001156DC">
        <w:rPr>
          <w:sz w:val="24"/>
        </w:rPr>
        <w:t xml:space="preserve"> </w:t>
      </w:r>
      <w:proofErr w:type="gramStart"/>
      <w:r w:rsidR="003537C3" w:rsidRPr="001156DC">
        <w:rPr>
          <w:sz w:val="24"/>
        </w:rPr>
        <w:t>2015.gadā</w:t>
      </w:r>
      <w:proofErr w:type="gramEnd"/>
      <w:r w:rsidR="003537C3" w:rsidRPr="001156DC">
        <w:rPr>
          <w:sz w:val="24"/>
        </w:rPr>
        <w:t xml:space="preserve"> regulas Nr.1307/201</w:t>
      </w:r>
      <w:r w:rsidR="0064447E" w:rsidRPr="001156DC">
        <w:rPr>
          <w:sz w:val="24"/>
        </w:rPr>
        <w:t>3</w:t>
      </w:r>
      <w:r w:rsidR="003537C3" w:rsidRPr="001156DC">
        <w:rPr>
          <w:sz w:val="24"/>
        </w:rPr>
        <w:t xml:space="preserve"> 45.panta nosacījumus piemēro tām aizsargājamām ekoloģiski jutīgo zālāju platībām, kas kartogrāfiski identificētas Lauku atbalsta dienesta lauku bloku identifikācijas sistēmas lauku bloku kartē pēc stāvokļa 2015.gada 1.martā.</w:t>
      </w:r>
    </w:p>
    <w:p w14:paraId="3E6B0B17" w14:textId="77777777" w:rsidR="00176FB0" w:rsidRPr="001156DC" w:rsidRDefault="00176FB0" w:rsidP="009A4005">
      <w:pPr>
        <w:ind w:firstLine="426"/>
        <w:jc w:val="both"/>
      </w:pPr>
    </w:p>
    <w:p w14:paraId="05808B8F" w14:textId="77777777" w:rsidR="002777CC" w:rsidRPr="001156DC" w:rsidRDefault="002777CC" w:rsidP="009A4005">
      <w:pPr>
        <w:ind w:firstLine="426"/>
        <w:jc w:val="both"/>
      </w:pPr>
    </w:p>
    <w:p w14:paraId="2B954A39" w14:textId="039A82E6" w:rsidR="00F236EF" w:rsidRPr="001156DC" w:rsidRDefault="000069AB" w:rsidP="000069AB">
      <w:pPr>
        <w:pStyle w:val="naisf"/>
        <w:spacing w:before="0" w:after="0"/>
        <w:ind w:left="720" w:firstLine="0"/>
      </w:pPr>
      <w:r w:rsidRPr="001156DC">
        <w:t>Ministru prezidente</w:t>
      </w:r>
      <w:r w:rsidRPr="001156DC">
        <w:tab/>
      </w:r>
      <w:proofErr w:type="gramStart"/>
      <w:r w:rsidRPr="001156DC">
        <w:t xml:space="preserve">                         </w:t>
      </w:r>
      <w:proofErr w:type="gramEnd"/>
      <w:r w:rsidR="001156DC">
        <w:tab/>
      </w:r>
      <w:r w:rsidR="001156DC">
        <w:tab/>
      </w:r>
      <w:r w:rsidRPr="001156DC">
        <w:t xml:space="preserve">      </w:t>
      </w:r>
      <w:r w:rsidR="00176FB0" w:rsidRPr="001156DC">
        <w:t xml:space="preserve">       </w:t>
      </w:r>
      <w:r w:rsidR="001156DC">
        <w:tab/>
      </w:r>
      <w:r w:rsidR="00176FB0" w:rsidRPr="001156DC">
        <w:t xml:space="preserve">        </w:t>
      </w:r>
      <w:r w:rsidR="001156DC">
        <w:tab/>
        <w:t xml:space="preserve">                 </w:t>
      </w:r>
      <w:r w:rsidR="00176FB0" w:rsidRPr="001156DC">
        <w:t xml:space="preserve">    </w:t>
      </w:r>
      <w:r w:rsidRPr="001156DC">
        <w:t>L.Straujuma</w:t>
      </w:r>
    </w:p>
    <w:p w14:paraId="194D3085" w14:textId="77777777" w:rsidR="007F2650" w:rsidRPr="001156DC" w:rsidRDefault="007F2650" w:rsidP="009A4005">
      <w:pPr>
        <w:pStyle w:val="naisf"/>
        <w:spacing w:before="0" w:after="0"/>
        <w:ind w:left="360" w:firstLine="0"/>
      </w:pPr>
    </w:p>
    <w:p w14:paraId="414B208E" w14:textId="77777777" w:rsidR="007F2650" w:rsidRPr="001156DC" w:rsidRDefault="007F2650" w:rsidP="007F2650">
      <w:pPr>
        <w:pStyle w:val="naisf"/>
        <w:tabs>
          <w:tab w:val="left" w:pos="6663"/>
        </w:tabs>
        <w:spacing w:before="0" w:after="0"/>
        <w:ind w:firstLine="720"/>
      </w:pPr>
      <w:r w:rsidRPr="001156DC">
        <w:t>Zemkopības ministrs</w:t>
      </w:r>
      <w:r w:rsidRPr="001156DC">
        <w:tab/>
      </w:r>
      <w:proofErr w:type="spellStart"/>
      <w:r w:rsidRPr="001156DC">
        <w:t>J.Dūklavs</w:t>
      </w:r>
      <w:proofErr w:type="spellEnd"/>
    </w:p>
    <w:p w14:paraId="7A2CB0F0" w14:textId="77777777" w:rsidR="00521BBE" w:rsidRPr="001156DC" w:rsidRDefault="00521BBE" w:rsidP="00521BBE">
      <w:pPr>
        <w:pStyle w:val="naisf"/>
        <w:spacing w:before="0" w:after="0"/>
        <w:ind w:left="360" w:firstLine="0"/>
      </w:pPr>
    </w:p>
    <w:p w14:paraId="2F76AE4A" w14:textId="77777777" w:rsidR="002777CC" w:rsidRDefault="002777CC" w:rsidP="00521BBE">
      <w:pPr>
        <w:pStyle w:val="naisf"/>
        <w:spacing w:before="0" w:after="0"/>
        <w:ind w:left="360" w:firstLine="0"/>
        <w:rPr>
          <w:sz w:val="28"/>
          <w:szCs w:val="28"/>
        </w:rPr>
      </w:pPr>
    </w:p>
    <w:p w14:paraId="77090F57" w14:textId="77777777" w:rsidR="002777CC" w:rsidRDefault="002777CC" w:rsidP="00521BBE">
      <w:pPr>
        <w:pStyle w:val="naisf"/>
        <w:spacing w:before="0" w:after="0"/>
        <w:ind w:left="360" w:firstLine="0"/>
        <w:rPr>
          <w:sz w:val="28"/>
          <w:szCs w:val="28"/>
        </w:rPr>
      </w:pPr>
    </w:p>
    <w:p w14:paraId="319E813B" w14:textId="77777777" w:rsidR="002777CC" w:rsidRDefault="002777CC" w:rsidP="00521BBE">
      <w:pPr>
        <w:pStyle w:val="naisf"/>
        <w:spacing w:before="0" w:after="0"/>
        <w:ind w:left="360" w:firstLine="0"/>
        <w:rPr>
          <w:sz w:val="28"/>
          <w:szCs w:val="28"/>
        </w:rPr>
      </w:pPr>
    </w:p>
    <w:p w14:paraId="28D07B64" w14:textId="77777777" w:rsidR="002777CC" w:rsidRDefault="002777CC" w:rsidP="00521BBE">
      <w:pPr>
        <w:pStyle w:val="naisf"/>
        <w:spacing w:before="0" w:after="0"/>
        <w:ind w:left="360" w:firstLine="0"/>
        <w:rPr>
          <w:sz w:val="28"/>
          <w:szCs w:val="28"/>
        </w:rPr>
      </w:pPr>
    </w:p>
    <w:p w14:paraId="611A85B1" w14:textId="77777777" w:rsidR="002777CC" w:rsidRDefault="002777CC" w:rsidP="00521BBE">
      <w:pPr>
        <w:pStyle w:val="naisf"/>
        <w:spacing w:before="0" w:after="0"/>
        <w:ind w:left="360" w:firstLine="0"/>
        <w:rPr>
          <w:sz w:val="28"/>
          <w:szCs w:val="28"/>
        </w:rPr>
      </w:pPr>
    </w:p>
    <w:p w14:paraId="734034B0" w14:textId="77777777" w:rsidR="001156DC" w:rsidRDefault="001156DC" w:rsidP="00521BBE">
      <w:pPr>
        <w:pStyle w:val="naisf"/>
        <w:spacing w:before="0" w:after="0"/>
        <w:ind w:left="360" w:firstLine="0"/>
        <w:rPr>
          <w:sz w:val="28"/>
          <w:szCs w:val="28"/>
        </w:rPr>
      </w:pPr>
    </w:p>
    <w:p w14:paraId="01324B69" w14:textId="77777777" w:rsidR="001156DC" w:rsidRDefault="001156DC" w:rsidP="00521BBE">
      <w:pPr>
        <w:pStyle w:val="naisf"/>
        <w:spacing w:before="0" w:after="0"/>
        <w:ind w:left="360" w:firstLine="0"/>
        <w:rPr>
          <w:sz w:val="28"/>
          <w:szCs w:val="28"/>
        </w:rPr>
      </w:pPr>
    </w:p>
    <w:p w14:paraId="0183BE36" w14:textId="77777777" w:rsidR="001156DC" w:rsidRDefault="001156DC" w:rsidP="00521BBE">
      <w:pPr>
        <w:pStyle w:val="naisf"/>
        <w:spacing w:before="0" w:after="0"/>
        <w:ind w:left="360" w:firstLine="0"/>
        <w:rPr>
          <w:sz w:val="28"/>
          <w:szCs w:val="28"/>
        </w:rPr>
      </w:pPr>
    </w:p>
    <w:p w14:paraId="3624C089" w14:textId="77777777" w:rsidR="001156DC" w:rsidRDefault="001156DC" w:rsidP="00521BBE">
      <w:pPr>
        <w:pStyle w:val="naisf"/>
        <w:spacing w:before="0" w:after="0"/>
        <w:ind w:left="360" w:firstLine="0"/>
        <w:rPr>
          <w:sz w:val="28"/>
          <w:szCs w:val="28"/>
        </w:rPr>
      </w:pPr>
    </w:p>
    <w:p w14:paraId="25BAA629" w14:textId="77777777" w:rsidR="002777CC" w:rsidRPr="00530EFE" w:rsidRDefault="002777CC" w:rsidP="00521BBE">
      <w:pPr>
        <w:pStyle w:val="naisf"/>
        <w:spacing w:before="0" w:after="0"/>
        <w:ind w:left="360" w:firstLine="0"/>
        <w:rPr>
          <w:sz w:val="28"/>
          <w:szCs w:val="28"/>
        </w:rPr>
      </w:pPr>
    </w:p>
    <w:p w14:paraId="5D759141" w14:textId="77777777" w:rsidR="001156DC" w:rsidRDefault="001156DC" w:rsidP="00521BBE">
      <w:pPr>
        <w:jc w:val="both"/>
        <w:rPr>
          <w:sz w:val="20"/>
          <w:szCs w:val="20"/>
        </w:rPr>
      </w:pPr>
      <w:bookmarkStart w:id="448" w:name="OLE_LINK5"/>
      <w:bookmarkStart w:id="449" w:name="OLE_LINK6"/>
      <w:r>
        <w:rPr>
          <w:sz w:val="20"/>
          <w:szCs w:val="20"/>
        </w:rPr>
        <w:t>04.03.2015. 9:26</w:t>
      </w:r>
    </w:p>
    <w:bookmarkEnd w:id="448"/>
    <w:bookmarkEnd w:id="449"/>
    <w:p w14:paraId="3502B0B4" w14:textId="77777777" w:rsidR="001156DC" w:rsidRDefault="001156DC" w:rsidP="00521BB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12534</w:t>
      </w:r>
      <w:r>
        <w:rPr>
          <w:sz w:val="20"/>
          <w:szCs w:val="20"/>
        </w:rPr>
        <w:fldChar w:fldCharType="end"/>
      </w:r>
    </w:p>
    <w:p w14:paraId="70B9397B" w14:textId="4341C0E8" w:rsidR="00521BBE" w:rsidRPr="005D67AE" w:rsidRDefault="00521BBE" w:rsidP="00521BBE">
      <w:pPr>
        <w:jc w:val="both"/>
        <w:rPr>
          <w:sz w:val="20"/>
        </w:rPr>
      </w:pPr>
      <w:bookmarkStart w:id="450" w:name="_GoBack"/>
      <w:bookmarkEnd w:id="450"/>
      <w:r w:rsidRPr="005D67AE">
        <w:rPr>
          <w:sz w:val="20"/>
        </w:rPr>
        <w:t>Orlovskis</w:t>
      </w:r>
    </w:p>
    <w:p w14:paraId="5315FDC1" w14:textId="361A791D" w:rsidR="00205EF4" w:rsidRPr="00530EFE" w:rsidRDefault="00521BBE" w:rsidP="00FE6A24">
      <w:pPr>
        <w:jc w:val="both"/>
      </w:pPr>
      <w:bookmarkStart w:id="451" w:name="OLE_LINK3"/>
      <w:bookmarkStart w:id="452" w:name="OLE_LINK4"/>
      <w:r w:rsidRPr="005D67AE">
        <w:rPr>
          <w:sz w:val="20"/>
        </w:rPr>
        <w:t>67027370, Andris.Orlovskis@zm.gov.lv</w:t>
      </w:r>
      <w:bookmarkEnd w:id="451"/>
      <w:bookmarkEnd w:id="452"/>
    </w:p>
    <w:sectPr w:rsidR="00205EF4" w:rsidRPr="00530EFE" w:rsidSect="001156D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9738" w14:textId="77777777" w:rsidR="00501DCB" w:rsidRDefault="00501DCB">
      <w:r>
        <w:separator/>
      </w:r>
    </w:p>
    <w:p w14:paraId="71393581" w14:textId="77777777" w:rsidR="00501DCB" w:rsidRDefault="00501DCB"/>
  </w:endnote>
  <w:endnote w:type="continuationSeparator" w:id="0">
    <w:p w14:paraId="6C4A6072" w14:textId="77777777" w:rsidR="00501DCB" w:rsidRDefault="00501DCB">
      <w:r>
        <w:continuationSeparator/>
      </w:r>
    </w:p>
    <w:p w14:paraId="7C62DE29" w14:textId="77777777" w:rsidR="00501DCB" w:rsidRDefault="00501DCB"/>
  </w:endnote>
  <w:endnote w:type="continuationNotice" w:id="1">
    <w:p w14:paraId="11AD53F8" w14:textId="77777777" w:rsidR="00501DCB" w:rsidRDefault="0050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595A" w14:textId="2BB9D938" w:rsidR="00501DCB" w:rsidRPr="0039129A" w:rsidRDefault="00501DCB" w:rsidP="009D0FDD">
    <w:pPr>
      <w:pStyle w:val="Kjene"/>
      <w:jc w:val="both"/>
      <w:rPr>
        <w:sz w:val="20"/>
        <w:szCs w:val="20"/>
      </w:rPr>
    </w:pPr>
    <w:r w:rsidRPr="0039129A">
      <w:rPr>
        <w:sz w:val="20"/>
        <w:szCs w:val="20"/>
      </w:rPr>
      <w:fldChar w:fldCharType="begin"/>
    </w:r>
    <w:r w:rsidRPr="0039129A">
      <w:rPr>
        <w:sz w:val="20"/>
        <w:szCs w:val="20"/>
      </w:rPr>
      <w:instrText xml:space="preserve"> FILENAME   \* MERGEFORMAT </w:instrText>
    </w:r>
    <w:r w:rsidRPr="0039129A">
      <w:rPr>
        <w:sz w:val="20"/>
        <w:szCs w:val="20"/>
      </w:rPr>
      <w:fldChar w:fldCharType="separate"/>
    </w:r>
    <w:r w:rsidR="008C559A">
      <w:rPr>
        <w:noProof/>
        <w:sz w:val="20"/>
        <w:szCs w:val="20"/>
      </w:rPr>
      <w:t>ZMnot_030315</w:t>
    </w:r>
    <w:r w:rsidRPr="0039129A">
      <w:rPr>
        <w:noProof/>
        <w:sz w:val="20"/>
        <w:szCs w:val="20"/>
      </w:rPr>
      <w:fldChar w:fldCharType="end"/>
    </w:r>
    <w:r w:rsidRPr="0039129A">
      <w:rPr>
        <w:sz w:val="20"/>
        <w:szCs w:val="20"/>
      </w:rPr>
      <w:t>; Ministru kabineta noteikumi „Tiešo maksājumu piešķiršanas kārtība lauksaimniekiem”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0BD1" w14:textId="77777777" w:rsidR="001156DC" w:rsidRPr="0039129A" w:rsidRDefault="001156DC" w:rsidP="001156DC">
    <w:pPr>
      <w:pStyle w:val="Kjene"/>
      <w:jc w:val="both"/>
      <w:rPr>
        <w:sz w:val="20"/>
        <w:szCs w:val="20"/>
      </w:rPr>
    </w:pPr>
    <w:r w:rsidRPr="0039129A">
      <w:rPr>
        <w:sz w:val="20"/>
        <w:szCs w:val="20"/>
      </w:rPr>
      <w:fldChar w:fldCharType="begin"/>
    </w:r>
    <w:r w:rsidRPr="0039129A">
      <w:rPr>
        <w:sz w:val="20"/>
        <w:szCs w:val="20"/>
      </w:rPr>
      <w:instrText xml:space="preserve"> FILENAME   \* MERGEFORMAT </w:instrText>
    </w:r>
    <w:r w:rsidRPr="0039129A">
      <w:rPr>
        <w:sz w:val="20"/>
        <w:szCs w:val="20"/>
      </w:rPr>
      <w:fldChar w:fldCharType="separate"/>
    </w:r>
    <w:r>
      <w:rPr>
        <w:noProof/>
        <w:sz w:val="20"/>
        <w:szCs w:val="20"/>
      </w:rPr>
      <w:t>ZMnot_030315</w:t>
    </w:r>
    <w:r w:rsidRPr="0039129A">
      <w:rPr>
        <w:noProof/>
        <w:sz w:val="20"/>
        <w:szCs w:val="20"/>
      </w:rPr>
      <w:fldChar w:fldCharType="end"/>
    </w:r>
    <w:r w:rsidRPr="0039129A">
      <w:rPr>
        <w:sz w:val="20"/>
        <w:szCs w:val="20"/>
      </w:rPr>
      <w:t>; Ministru kabineta noteikumi „Tiešo maksājumu piešķiršanas kārtība lauksaimniekiem”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7EAD" w14:textId="77777777" w:rsidR="00501DCB" w:rsidRDefault="00501DCB">
      <w:r>
        <w:separator/>
      </w:r>
    </w:p>
    <w:p w14:paraId="162C7AC8" w14:textId="77777777" w:rsidR="00501DCB" w:rsidRDefault="00501DCB"/>
  </w:footnote>
  <w:footnote w:type="continuationSeparator" w:id="0">
    <w:p w14:paraId="16401732" w14:textId="77777777" w:rsidR="00501DCB" w:rsidRDefault="00501DCB">
      <w:r>
        <w:continuationSeparator/>
      </w:r>
    </w:p>
    <w:p w14:paraId="33C69A94" w14:textId="77777777" w:rsidR="00501DCB" w:rsidRDefault="00501DCB"/>
  </w:footnote>
  <w:footnote w:type="continuationNotice" w:id="1">
    <w:p w14:paraId="5412FD4D" w14:textId="77777777" w:rsidR="00501DCB" w:rsidRDefault="00501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DDF4" w14:textId="77777777" w:rsidR="00501DCB" w:rsidRDefault="00501DCB" w:rsidP="00745A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1694D5" w14:textId="77777777" w:rsidR="00501DCB" w:rsidRDefault="00501DC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1A2B" w14:textId="77777777" w:rsidR="00501DCB" w:rsidRDefault="00501DCB" w:rsidP="00745A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156DC">
      <w:rPr>
        <w:rStyle w:val="Lappusesnumurs"/>
        <w:noProof/>
      </w:rPr>
      <w:t>30</w:t>
    </w:r>
    <w:r>
      <w:rPr>
        <w:rStyle w:val="Lappusesnumurs"/>
      </w:rPr>
      <w:fldChar w:fldCharType="end"/>
    </w:r>
  </w:p>
  <w:p w14:paraId="244BB213" w14:textId="77777777" w:rsidR="00501DCB" w:rsidRDefault="00501DC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67"/>
    <w:multiLevelType w:val="hybridMultilevel"/>
    <w:tmpl w:val="F49807EA"/>
    <w:lvl w:ilvl="0" w:tplc="03948C7E">
      <w:start w:val="1"/>
      <w:numFmt w:val="decimal"/>
      <w:lvlText w:val="%1."/>
      <w:lvlJc w:val="left"/>
      <w:pPr>
        <w:ind w:left="1080" w:hanging="360"/>
      </w:pPr>
      <w:rPr>
        <w:rFonts w:ascii="Calibri" w:hAnsi="Calibri" w:hint="default"/>
        <w:b/>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58604BB"/>
    <w:multiLevelType w:val="multilevel"/>
    <w:tmpl w:val="9CD89B2A"/>
    <w:lvl w:ilvl="0">
      <w:start w:val="1"/>
      <w:numFmt w:val="decimal"/>
      <w:pStyle w:val="Nodalasnosaukums"/>
      <w:lvlText w:val="%1."/>
      <w:lvlJc w:val="left"/>
      <w:pPr>
        <w:ind w:left="360" w:hanging="360"/>
      </w:pPr>
      <w:rPr>
        <w:rFonts w:hint="default"/>
      </w:rPr>
    </w:lvl>
    <w:lvl w:ilvl="1">
      <w:start w:val="1"/>
      <w:numFmt w:val="decimal"/>
      <w:pStyle w:val="A-nodala"/>
      <w:lvlText w:val="%1.%2."/>
      <w:lvlJc w:val="left"/>
      <w:pPr>
        <w:ind w:left="2134"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190AFB"/>
    <w:multiLevelType w:val="hybridMultilevel"/>
    <w:tmpl w:val="547C68C2"/>
    <w:lvl w:ilvl="0" w:tplc="D446F8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FE5C79"/>
    <w:multiLevelType w:val="hybridMultilevel"/>
    <w:tmpl w:val="4AB21D3C"/>
    <w:lvl w:ilvl="0" w:tplc="0F9AC686">
      <w:start w:val="1"/>
      <w:numFmt w:val="decimal"/>
      <w:lvlText w:val="2.%1."/>
      <w:lvlJc w:val="left"/>
      <w:pPr>
        <w:ind w:left="1080" w:hanging="360"/>
      </w:pPr>
      <w:rPr>
        <w:rFonts w:hint="default"/>
        <w:b w:val="0"/>
        <w:i w:val="0"/>
        <w:sz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7E020A"/>
    <w:multiLevelType w:val="hybridMultilevel"/>
    <w:tmpl w:val="F3886210"/>
    <w:lvl w:ilvl="0" w:tplc="8B6E9338">
      <w:start w:val="1"/>
      <w:numFmt w:val="decimal"/>
      <w:lvlText w:val="%1."/>
      <w:lvlJc w:val="left"/>
      <w:pPr>
        <w:ind w:left="720" w:hanging="360"/>
      </w:pPr>
      <w:rPr>
        <w:rFonts w:ascii="Times New Roman" w:hAnsi="Times New Roman" w:cs="Times New Roman" w:hint="default"/>
        <w:b/>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A2CDF"/>
    <w:multiLevelType w:val="hybridMultilevel"/>
    <w:tmpl w:val="56FA19F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812029"/>
    <w:multiLevelType w:val="multilevel"/>
    <w:tmpl w:val="4F32C13A"/>
    <w:styleLink w:val="noteikumi"/>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F03D49"/>
    <w:multiLevelType w:val="hybridMultilevel"/>
    <w:tmpl w:val="CD12C8FE"/>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B17E7B"/>
    <w:multiLevelType w:val="multilevel"/>
    <w:tmpl w:val="4F32C13A"/>
    <w:numStyleLink w:val="noteikumi"/>
  </w:abstractNum>
  <w:abstractNum w:abstractNumId="9">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D99315A"/>
    <w:multiLevelType w:val="hybridMultilevel"/>
    <w:tmpl w:val="2ADC8A2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574E51"/>
    <w:multiLevelType w:val="hybridMultilevel"/>
    <w:tmpl w:val="770C7416"/>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F44121"/>
    <w:multiLevelType w:val="hybridMultilevel"/>
    <w:tmpl w:val="E974CE8A"/>
    <w:lvl w:ilvl="0" w:tplc="1132F23C">
      <w:start w:val="1"/>
      <w:numFmt w:val="decimal"/>
      <w:lvlText w:val="%1."/>
      <w:lvlJc w:val="left"/>
      <w:pPr>
        <w:ind w:left="9291" w:hanging="360"/>
      </w:pPr>
      <w:rPr>
        <w:rFonts w:ascii="Times New Roman" w:hAnsi="Times New Roman" w:hint="default"/>
        <w:b/>
        <w:i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00444AC"/>
    <w:multiLevelType w:val="hybridMultilevel"/>
    <w:tmpl w:val="85A0E17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3AB73F31"/>
    <w:multiLevelType w:val="hybridMultilevel"/>
    <w:tmpl w:val="E6FE576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nsid w:val="3B1B4135"/>
    <w:multiLevelType w:val="hybridMultilevel"/>
    <w:tmpl w:val="815E97CA"/>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221294"/>
    <w:multiLevelType w:val="multilevel"/>
    <w:tmpl w:val="394C968A"/>
    <w:lvl w:ilvl="0">
      <w:start w:val="1"/>
      <w:numFmt w:val="decimal"/>
      <w:pStyle w:val="Punkts"/>
      <w:lvlText w:val="%1."/>
      <w:lvlJc w:val="left"/>
      <w:pPr>
        <w:ind w:left="1070" w:hanging="360"/>
      </w:pPr>
      <w:rPr>
        <w:rFonts w:hint="default"/>
        <w:sz w:val="28"/>
        <w:szCs w:val="28"/>
      </w:rPr>
    </w:lvl>
    <w:lvl w:ilvl="1">
      <w:start w:val="1"/>
      <w:numFmt w:val="decimal"/>
      <w:pStyle w:val="A-punkts"/>
      <w:lvlText w:val="%1.%2."/>
      <w:lvlJc w:val="left"/>
      <w:pPr>
        <w:ind w:left="1709" w:hanging="432"/>
      </w:pPr>
      <w:rPr>
        <w:rFonts w:hint="default"/>
      </w:rPr>
    </w:lvl>
    <w:lvl w:ilvl="2">
      <w:start w:val="1"/>
      <w:numFmt w:val="decimal"/>
      <w:pStyle w:val="2-A-punkts"/>
      <w:lvlText w:val="%1.%2.%3."/>
      <w:lvlJc w:val="left"/>
      <w:pPr>
        <w:ind w:left="4751" w:hanging="504"/>
      </w:pPr>
      <w:rPr>
        <w:rFonts w:hint="default"/>
      </w:rPr>
    </w:lvl>
    <w:lvl w:ilvl="3">
      <w:start w:val="1"/>
      <w:numFmt w:val="decimal"/>
      <w:pStyle w:val="3-A-punkts"/>
      <w:lvlText w:val="%1.%2.%3.%4."/>
      <w:lvlJc w:val="left"/>
      <w:pPr>
        <w:ind w:left="3995" w:hanging="1008"/>
      </w:pPr>
      <w:rPr>
        <w:rFonts w:hint="default"/>
      </w:rPr>
    </w:lvl>
    <w:lvl w:ilvl="4">
      <w:start w:val="1"/>
      <w:numFmt w:val="decimal"/>
      <w:lvlText w:val="%1.%2.%3.%4.%5."/>
      <w:lvlJc w:val="left"/>
      <w:pPr>
        <w:ind w:left="4499" w:hanging="792"/>
      </w:pPr>
      <w:rPr>
        <w:rFonts w:hint="default"/>
      </w:rPr>
    </w:lvl>
    <w:lvl w:ilvl="5">
      <w:start w:val="1"/>
      <w:numFmt w:val="decimal"/>
      <w:lvlText w:val="%1.%2.%3.%4.%5.%6."/>
      <w:lvlJc w:val="left"/>
      <w:pPr>
        <w:ind w:left="5003" w:hanging="936"/>
      </w:pPr>
      <w:rPr>
        <w:rFonts w:hint="default"/>
      </w:rPr>
    </w:lvl>
    <w:lvl w:ilvl="6">
      <w:start w:val="1"/>
      <w:numFmt w:val="decimal"/>
      <w:lvlText w:val="%1.%2.%3.%4.%5.%6.%7."/>
      <w:lvlJc w:val="left"/>
      <w:pPr>
        <w:ind w:left="5507" w:hanging="1080"/>
      </w:pPr>
      <w:rPr>
        <w:rFonts w:hint="default"/>
      </w:rPr>
    </w:lvl>
    <w:lvl w:ilvl="7">
      <w:start w:val="1"/>
      <w:numFmt w:val="decimal"/>
      <w:lvlText w:val="%1.%2.%3.%4.%5.%6.%7.%8."/>
      <w:lvlJc w:val="left"/>
      <w:pPr>
        <w:ind w:left="6011" w:hanging="1224"/>
      </w:pPr>
      <w:rPr>
        <w:rFonts w:hint="default"/>
      </w:rPr>
    </w:lvl>
    <w:lvl w:ilvl="8">
      <w:start w:val="1"/>
      <w:numFmt w:val="decimal"/>
      <w:lvlText w:val="%1.%2.%3.%4.%5.%6.%7.%8.%9."/>
      <w:lvlJc w:val="left"/>
      <w:pPr>
        <w:ind w:left="6587" w:hanging="1440"/>
      </w:pPr>
      <w:rPr>
        <w:rFonts w:hint="default"/>
      </w:rPr>
    </w:lvl>
  </w:abstractNum>
  <w:abstractNum w:abstractNumId="17">
    <w:nsid w:val="40FF30FF"/>
    <w:multiLevelType w:val="hybridMultilevel"/>
    <w:tmpl w:val="B6240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1C86200"/>
    <w:multiLevelType w:val="hybridMultilevel"/>
    <w:tmpl w:val="DFE610C8"/>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5CD0ECA"/>
    <w:multiLevelType w:val="hybridMultilevel"/>
    <w:tmpl w:val="3C3E9D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1C004DC"/>
    <w:multiLevelType w:val="multilevel"/>
    <w:tmpl w:val="3000EE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096C20"/>
    <w:multiLevelType w:val="hybridMultilevel"/>
    <w:tmpl w:val="94E822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E876EF"/>
    <w:multiLevelType w:val="hybridMultilevel"/>
    <w:tmpl w:val="016E16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314002"/>
    <w:multiLevelType w:val="multilevel"/>
    <w:tmpl w:val="7AEC3302"/>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89516C"/>
    <w:multiLevelType w:val="hybridMultilevel"/>
    <w:tmpl w:val="DFAC8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6A3394"/>
    <w:multiLevelType w:val="hybridMultilevel"/>
    <w:tmpl w:val="41E667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5162CF"/>
    <w:multiLevelType w:val="hybridMultilevel"/>
    <w:tmpl w:val="F97828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F9E581F"/>
    <w:multiLevelType w:val="multilevel"/>
    <w:tmpl w:val="2CB0E030"/>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B60232"/>
    <w:multiLevelType w:val="hybridMultilevel"/>
    <w:tmpl w:val="414A2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B10DB5"/>
    <w:multiLevelType w:val="hybridMultilevel"/>
    <w:tmpl w:val="E570AAEC"/>
    <w:lvl w:ilvl="0" w:tplc="638670E6">
      <w:start w:val="1"/>
      <w:numFmt w:val="bullet"/>
      <w:lvlText w:val="-"/>
      <w:lvlJc w:val="left"/>
      <w:pPr>
        <w:ind w:left="840" w:hanging="360"/>
      </w:pPr>
      <w:rPr>
        <w:rFonts w:ascii="Swiss TL" w:hAnsi="Swiss T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nsid w:val="776772E0"/>
    <w:multiLevelType w:val="hybridMultilevel"/>
    <w:tmpl w:val="8B362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B594B9E"/>
    <w:multiLevelType w:val="hybridMultilevel"/>
    <w:tmpl w:val="36B6611E"/>
    <w:lvl w:ilvl="0" w:tplc="9D2E6A5E">
      <w:start w:val="1"/>
      <w:numFmt w:val="decimal"/>
      <w:lvlText w:val="%1."/>
      <w:lvlJc w:val="center"/>
      <w:pPr>
        <w:ind w:left="1440" w:hanging="360"/>
      </w:pPr>
      <w:rPr>
        <w:rFonts w:ascii="Times New Roman" w:hAnsi="Times New Roman" w:hint="default"/>
        <w:b/>
        <w:i w:val="0"/>
        <w:caps w:val="0"/>
        <w:strike w:val="0"/>
        <w:dstrike w:val="0"/>
        <w:vanish w:val="0"/>
        <w:sz w:val="28"/>
        <w:vertAlign w:val="baseli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DA57442"/>
    <w:multiLevelType w:val="hybridMultilevel"/>
    <w:tmpl w:val="22241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1A571F"/>
    <w:multiLevelType w:val="hybridMultilevel"/>
    <w:tmpl w:val="8392E8B6"/>
    <w:lvl w:ilvl="0" w:tplc="3332548A">
      <w:start w:val="1"/>
      <w:numFmt w:val="decimal"/>
      <w:lvlText w:val="%1."/>
      <w:lvlJc w:val="left"/>
      <w:pPr>
        <w:ind w:left="360" w:hanging="360"/>
      </w:pPr>
      <w:rPr>
        <w:rFonts w:ascii="Times New Roman" w:hAnsi="Times New Roman" w:hint="default"/>
        <w:b w:val="0"/>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E6687B"/>
    <w:multiLevelType w:val="hybridMultilevel"/>
    <w:tmpl w:val="033C9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1"/>
  </w:num>
  <w:num w:numId="6">
    <w:abstractNumId w:val="27"/>
  </w:num>
  <w:num w:numId="7">
    <w:abstractNumId w:val="33"/>
  </w:num>
  <w:num w:numId="8">
    <w:abstractNumId w:val="12"/>
  </w:num>
  <w:num w:numId="9">
    <w:abstractNumId w:val="16"/>
  </w:num>
  <w:num w:numId="10">
    <w:abstractNumId w:val="32"/>
  </w:num>
  <w:num w:numId="11">
    <w:abstractNumId w:val="28"/>
  </w:num>
  <w:num w:numId="12">
    <w:abstractNumId w:val="16"/>
  </w:num>
  <w:num w:numId="13">
    <w:abstractNumId w:val="16"/>
  </w:num>
  <w:num w:numId="14">
    <w:abstractNumId w:val="16"/>
  </w:num>
  <w:num w:numId="15">
    <w:abstractNumId w:val="2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5"/>
  </w:num>
  <w:num w:numId="20">
    <w:abstractNumId w:val="18"/>
  </w:num>
  <w:num w:numId="21">
    <w:abstractNumId w:val="29"/>
  </w:num>
  <w:num w:numId="22">
    <w:abstractNumId w:val="23"/>
  </w:num>
  <w:num w:numId="23">
    <w:abstractNumId w:val="20"/>
  </w:num>
  <w:num w:numId="24">
    <w:abstractNumId w:val="0"/>
  </w:num>
  <w:num w:numId="25">
    <w:abstractNumId w:val="4"/>
  </w:num>
  <w:num w:numId="26">
    <w:abstractNumId w:val="2"/>
  </w:num>
  <w:num w:numId="27">
    <w:abstractNumId w:val="34"/>
  </w:num>
  <w:num w:numId="28">
    <w:abstractNumId w:val="24"/>
  </w:num>
  <w:num w:numId="29">
    <w:abstractNumId w:val="26"/>
  </w:num>
  <w:num w:numId="30">
    <w:abstractNumId w:val="17"/>
  </w:num>
  <w:num w:numId="31">
    <w:abstractNumId w:val="5"/>
  </w:num>
  <w:num w:numId="32">
    <w:abstractNumId w:val="22"/>
  </w:num>
  <w:num w:numId="33">
    <w:abstractNumId w:val="14"/>
  </w:num>
  <w:num w:numId="34">
    <w:abstractNumId w:val="10"/>
  </w:num>
  <w:num w:numId="35">
    <w:abstractNumId w:val="21"/>
  </w:num>
  <w:num w:numId="36">
    <w:abstractNumId w:val="13"/>
  </w:num>
  <w:num w:numId="37">
    <w:abstractNumId w:val="19"/>
  </w:num>
  <w:num w:numId="38">
    <w:abstractNumId w:val="31"/>
  </w:num>
  <w:num w:numId="39">
    <w:abstractNumId w:val="16"/>
  </w:num>
  <w:num w:numId="40">
    <w:abstractNumId w:val="16"/>
  </w:num>
  <w:num w:numId="41">
    <w:abstractNumId w:val="16"/>
  </w:num>
  <w:num w:numId="42">
    <w:abstractNumId w:val="16"/>
  </w:num>
  <w:num w:numId="43">
    <w:abstractNumId w:val="30"/>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18C8"/>
    <w:rsid w:val="00001C8A"/>
    <w:rsid w:val="00001E59"/>
    <w:rsid w:val="00001EAA"/>
    <w:rsid w:val="00001ED1"/>
    <w:rsid w:val="00002301"/>
    <w:rsid w:val="00002796"/>
    <w:rsid w:val="000027F1"/>
    <w:rsid w:val="0000323C"/>
    <w:rsid w:val="00003360"/>
    <w:rsid w:val="0000441A"/>
    <w:rsid w:val="000050DF"/>
    <w:rsid w:val="000055EC"/>
    <w:rsid w:val="00005793"/>
    <w:rsid w:val="000057E0"/>
    <w:rsid w:val="00005BB6"/>
    <w:rsid w:val="00006028"/>
    <w:rsid w:val="000064E4"/>
    <w:rsid w:val="00006941"/>
    <w:rsid w:val="000069AB"/>
    <w:rsid w:val="00007642"/>
    <w:rsid w:val="00010075"/>
    <w:rsid w:val="00010DFA"/>
    <w:rsid w:val="000111F3"/>
    <w:rsid w:val="00012010"/>
    <w:rsid w:val="00012297"/>
    <w:rsid w:val="000125C2"/>
    <w:rsid w:val="000126FC"/>
    <w:rsid w:val="00013427"/>
    <w:rsid w:val="000135D0"/>
    <w:rsid w:val="00013F9B"/>
    <w:rsid w:val="00014018"/>
    <w:rsid w:val="00014056"/>
    <w:rsid w:val="000148D4"/>
    <w:rsid w:val="00014D5A"/>
    <w:rsid w:val="000163E6"/>
    <w:rsid w:val="00016555"/>
    <w:rsid w:val="0001708B"/>
    <w:rsid w:val="00017900"/>
    <w:rsid w:val="00017ED0"/>
    <w:rsid w:val="0002060D"/>
    <w:rsid w:val="00020F12"/>
    <w:rsid w:val="00021D57"/>
    <w:rsid w:val="0002231D"/>
    <w:rsid w:val="00022AA1"/>
    <w:rsid w:val="00022EAD"/>
    <w:rsid w:val="00022FA8"/>
    <w:rsid w:val="00023208"/>
    <w:rsid w:val="000233ED"/>
    <w:rsid w:val="000234AE"/>
    <w:rsid w:val="00024230"/>
    <w:rsid w:val="000245D7"/>
    <w:rsid w:val="00024B1F"/>
    <w:rsid w:val="00024D02"/>
    <w:rsid w:val="00024D4E"/>
    <w:rsid w:val="0002506D"/>
    <w:rsid w:val="00025E23"/>
    <w:rsid w:val="000269E3"/>
    <w:rsid w:val="0002769D"/>
    <w:rsid w:val="00027EDA"/>
    <w:rsid w:val="000308DA"/>
    <w:rsid w:val="00030A89"/>
    <w:rsid w:val="000311A9"/>
    <w:rsid w:val="00031334"/>
    <w:rsid w:val="00031AD3"/>
    <w:rsid w:val="00031D9B"/>
    <w:rsid w:val="0003206D"/>
    <w:rsid w:val="00032670"/>
    <w:rsid w:val="00033062"/>
    <w:rsid w:val="000335EB"/>
    <w:rsid w:val="00034586"/>
    <w:rsid w:val="00034B34"/>
    <w:rsid w:val="00035261"/>
    <w:rsid w:val="000352A1"/>
    <w:rsid w:val="000353CA"/>
    <w:rsid w:val="0003569B"/>
    <w:rsid w:val="00035AD6"/>
    <w:rsid w:val="00035B4E"/>
    <w:rsid w:val="0003677B"/>
    <w:rsid w:val="00037693"/>
    <w:rsid w:val="00037A6E"/>
    <w:rsid w:val="000400DE"/>
    <w:rsid w:val="000408A8"/>
    <w:rsid w:val="00040932"/>
    <w:rsid w:val="00040DE0"/>
    <w:rsid w:val="00041FDC"/>
    <w:rsid w:val="000422A7"/>
    <w:rsid w:val="0004236D"/>
    <w:rsid w:val="00042FCA"/>
    <w:rsid w:val="00043E77"/>
    <w:rsid w:val="000441CA"/>
    <w:rsid w:val="00044249"/>
    <w:rsid w:val="0004441D"/>
    <w:rsid w:val="0004451A"/>
    <w:rsid w:val="0004590A"/>
    <w:rsid w:val="00045AAD"/>
    <w:rsid w:val="00045C9C"/>
    <w:rsid w:val="00050083"/>
    <w:rsid w:val="00050589"/>
    <w:rsid w:val="00050E34"/>
    <w:rsid w:val="0005165A"/>
    <w:rsid w:val="00051DCE"/>
    <w:rsid w:val="00052207"/>
    <w:rsid w:val="0005274C"/>
    <w:rsid w:val="00052D9F"/>
    <w:rsid w:val="0005398E"/>
    <w:rsid w:val="00053B09"/>
    <w:rsid w:val="000544C7"/>
    <w:rsid w:val="0005467D"/>
    <w:rsid w:val="00054C48"/>
    <w:rsid w:val="00055429"/>
    <w:rsid w:val="0005569D"/>
    <w:rsid w:val="00056B93"/>
    <w:rsid w:val="00056D5F"/>
    <w:rsid w:val="000600C6"/>
    <w:rsid w:val="000623C7"/>
    <w:rsid w:val="00062F77"/>
    <w:rsid w:val="0006314A"/>
    <w:rsid w:val="000638C4"/>
    <w:rsid w:val="0006461D"/>
    <w:rsid w:val="00064970"/>
    <w:rsid w:val="00065280"/>
    <w:rsid w:val="000660D5"/>
    <w:rsid w:val="00066405"/>
    <w:rsid w:val="00066CF3"/>
    <w:rsid w:val="0006712A"/>
    <w:rsid w:val="00067647"/>
    <w:rsid w:val="00067913"/>
    <w:rsid w:val="00067A8F"/>
    <w:rsid w:val="00067D1A"/>
    <w:rsid w:val="000713DB"/>
    <w:rsid w:val="00071ABA"/>
    <w:rsid w:val="00071AF4"/>
    <w:rsid w:val="00072634"/>
    <w:rsid w:val="00072E2F"/>
    <w:rsid w:val="00073B52"/>
    <w:rsid w:val="00074630"/>
    <w:rsid w:val="000746B6"/>
    <w:rsid w:val="00074E82"/>
    <w:rsid w:val="000757EC"/>
    <w:rsid w:val="00075CB8"/>
    <w:rsid w:val="00076436"/>
    <w:rsid w:val="00077213"/>
    <w:rsid w:val="000772C6"/>
    <w:rsid w:val="000776EA"/>
    <w:rsid w:val="00077FF3"/>
    <w:rsid w:val="00080A4E"/>
    <w:rsid w:val="00080E96"/>
    <w:rsid w:val="000813C8"/>
    <w:rsid w:val="00082960"/>
    <w:rsid w:val="00082A8D"/>
    <w:rsid w:val="00083E3A"/>
    <w:rsid w:val="0008438F"/>
    <w:rsid w:val="00084597"/>
    <w:rsid w:val="000849B4"/>
    <w:rsid w:val="00084C4D"/>
    <w:rsid w:val="000854A2"/>
    <w:rsid w:val="000854FC"/>
    <w:rsid w:val="0008568C"/>
    <w:rsid w:val="0008572B"/>
    <w:rsid w:val="00085794"/>
    <w:rsid w:val="0008703D"/>
    <w:rsid w:val="00087401"/>
    <w:rsid w:val="0008796A"/>
    <w:rsid w:val="00090D41"/>
    <w:rsid w:val="00090D59"/>
    <w:rsid w:val="0009148A"/>
    <w:rsid w:val="00091978"/>
    <w:rsid w:val="000919E2"/>
    <w:rsid w:val="0009265A"/>
    <w:rsid w:val="00092E2F"/>
    <w:rsid w:val="00093740"/>
    <w:rsid w:val="0009413E"/>
    <w:rsid w:val="000946DA"/>
    <w:rsid w:val="000947E0"/>
    <w:rsid w:val="000951B9"/>
    <w:rsid w:val="000951E6"/>
    <w:rsid w:val="00095930"/>
    <w:rsid w:val="000960DB"/>
    <w:rsid w:val="0009636E"/>
    <w:rsid w:val="00097B3B"/>
    <w:rsid w:val="000A06A1"/>
    <w:rsid w:val="000A0761"/>
    <w:rsid w:val="000A0EF2"/>
    <w:rsid w:val="000A0F3E"/>
    <w:rsid w:val="000A11C2"/>
    <w:rsid w:val="000A1579"/>
    <w:rsid w:val="000A1ADB"/>
    <w:rsid w:val="000A1BA6"/>
    <w:rsid w:val="000A1ECA"/>
    <w:rsid w:val="000A26B4"/>
    <w:rsid w:val="000A30E7"/>
    <w:rsid w:val="000A3D3F"/>
    <w:rsid w:val="000A3E04"/>
    <w:rsid w:val="000A438C"/>
    <w:rsid w:val="000A4618"/>
    <w:rsid w:val="000A498E"/>
    <w:rsid w:val="000A4BB9"/>
    <w:rsid w:val="000A505F"/>
    <w:rsid w:val="000A57B8"/>
    <w:rsid w:val="000A5B64"/>
    <w:rsid w:val="000A62BB"/>
    <w:rsid w:val="000A7854"/>
    <w:rsid w:val="000A793E"/>
    <w:rsid w:val="000A794A"/>
    <w:rsid w:val="000A7E95"/>
    <w:rsid w:val="000B0486"/>
    <w:rsid w:val="000B05AF"/>
    <w:rsid w:val="000B0799"/>
    <w:rsid w:val="000B112C"/>
    <w:rsid w:val="000B180B"/>
    <w:rsid w:val="000B1F60"/>
    <w:rsid w:val="000B2C7F"/>
    <w:rsid w:val="000B32F4"/>
    <w:rsid w:val="000B3B6F"/>
    <w:rsid w:val="000B42B1"/>
    <w:rsid w:val="000B53A6"/>
    <w:rsid w:val="000B60CA"/>
    <w:rsid w:val="000B6372"/>
    <w:rsid w:val="000B6814"/>
    <w:rsid w:val="000B7532"/>
    <w:rsid w:val="000B7AD1"/>
    <w:rsid w:val="000C01D2"/>
    <w:rsid w:val="000C026C"/>
    <w:rsid w:val="000C0582"/>
    <w:rsid w:val="000C0840"/>
    <w:rsid w:val="000C0C0C"/>
    <w:rsid w:val="000C166A"/>
    <w:rsid w:val="000C17DD"/>
    <w:rsid w:val="000C22C4"/>
    <w:rsid w:val="000C35FF"/>
    <w:rsid w:val="000C4259"/>
    <w:rsid w:val="000C5457"/>
    <w:rsid w:val="000C546F"/>
    <w:rsid w:val="000C70DF"/>
    <w:rsid w:val="000C7350"/>
    <w:rsid w:val="000D0148"/>
    <w:rsid w:val="000D0AC6"/>
    <w:rsid w:val="000D0C92"/>
    <w:rsid w:val="000D0CF9"/>
    <w:rsid w:val="000D1260"/>
    <w:rsid w:val="000D164B"/>
    <w:rsid w:val="000D1864"/>
    <w:rsid w:val="000D1D9C"/>
    <w:rsid w:val="000D1E68"/>
    <w:rsid w:val="000D235D"/>
    <w:rsid w:val="000D281F"/>
    <w:rsid w:val="000D2889"/>
    <w:rsid w:val="000D304C"/>
    <w:rsid w:val="000D321D"/>
    <w:rsid w:val="000D3768"/>
    <w:rsid w:val="000D3E44"/>
    <w:rsid w:val="000D4C30"/>
    <w:rsid w:val="000D52D8"/>
    <w:rsid w:val="000D5578"/>
    <w:rsid w:val="000D60A3"/>
    <w:rsid w:val="000D7479"/>
    <w:rsid w:val="000D7C47"/>
    <w:rsid w:val="000D7D0E"/>
    <w:rsid w:val="000E0D46"/>
    <w:rsid w:val="000E1723"/>
    <w:rsid w:val="000E18CD"/>
    <w:rsid w:val="000E1FC7"/>
    <w:rsid w:val="000E2313"/>
    <w:rsid w:val="000E23BB"/>
    <w:rsid w:val="000E3546"/>
    <w:rsid w:val="000E3749"/>
    <w:rsid w:val="000E37B9"/>
    <w:rsid w:val="000E3821"/>
    <w:rsid w:val="000E3A20"/>
    <w:rsid w:val="000E4DBE"/>
    <w:rsid w:val="000E50AE"/>
    <w:rsid w:val="000E5150"/>
    <w:rsid w:val="000E5FF5"/>
    <w:rsid w:val="000E68EA"/>
    <w:rsid w:val="000E6D29"/>
    <w:rsid w:val="000E6D94"/>
    <w:rsid w:val="000E7758"/>
    <w:rsid w:val="000E7C16"/>
    <w:rsid w:val="000F00A6"/>
    <w:rsid w:val="000F03C4"/>
    <w:rsid w:val="000F078B"/>
    <w:rsid w:val="000F0EE3"/>
    <w:rsid w:val="000F1090"/>
    <w:rsid w:val="000F1483"/>
    <w:rsid w:val="000F1A9B"/>
    <w:rsid w:val="000F2ECB"/>
    <w:rsid w:val="000F3768"/>
    <w:rsid w:val="000F3F93"/>
    <w:rsid w:val="000F46AB"/>
    <w:rsid w:val="000F49F0"/>
    <w:rsid w:val="000F4F9A"/>
    <w:rsid w:val="000F57B7"/>
    <w:rsid w:val="00100035"/>
    <w:rsid w:val="001004B1"/>
    <w:rsid w:val="00100BBC"/>
    <w:rsid w:val="001012DA"/>
    <w:rsid w:val="00101D9F"/>
    <w:rsid w:val="0010238A"/>
    <w:rsid w:val="001027CD"/>
    <w:rsid w:val="00103B2B"/>
    <w:rsid w:val="00104184"/>
    <w:rsid w:val="0010419A"/>
    <w:rsid w:val="001045AE"/>
    <w:rsid w:val="00105834"/>
    <w:rsid w:val="00105BB5"/>
    <w:rsid w:val="001064C6"/>
    <w:rsid w:val="00106673"/>
    <w:rsid w:val="00107262"/>
    <w:rsid w:val="0010742A"/>
    <w:rsid w:val="001076B7"/>
    <w:rsid w:val="00107D80"/>
    <w:rsid w:val="00107E53"/>
    <w:rsid w:val="001103C9"/>
    <w:rsid w:val="00110D1F"/>
    <w:rsid w:val="00111919"/>
    <w:rsid w:val="00111B49"/>
    <w:rsid w:val="00111D12"/>
    <w:rsid w:val="001124BF"/>
    <w:rsid w:val="0011286C"/>
    <w:rsid w:val="00112A48"/>
    <w:rsid w:val="00112A8F"/>
    <w:rsid w:val="00112AFA"/>
    <w:rsid w:val="0011304B"/>
    <w:rsid w:val="0011354E"/>
    <w:rsid w:val="0011378B"/>
    <w:rsid w:val="00113ADD"/>
    <w:rsid w:val="00113BD0"/>
    <w:rsid w:val="00113D6B"/>
    <w:rsid w:val="00113DAE"/>
    <w:rsid w:val="001144F8"/>
    <w:rsid w:val="0011467B"/>
    <w:rsid w:val="00114D05"/>
    <w:rsid w:val="001156DC"/>
    <w:rsid w:val="0011642E"/>
    <w:rsid w:val="00117D95"/>
    <w:rsid w:val="0012011F"/>
    <w:rsid w:val="00120314"/>
    <w:rsid w:val="0012056C"/>
    <w:rsid w:val="0012121E"/>
    <w:rsid w:val="00121A55"/>
    <w:rsid w:val="00121F90"/>
    <w:rsid w:val="00122EE8"/>
    <w:rsid w:val="00123083"/>
    <w:rsid w:val="00123265"/>
    <w:rsid w:val="00123D18"/>
    <w:rsid w:val="00123D2A"/>
    <w:rsid w:val="00123E51"/>
    <w:rsid w:val="00124376"/>
    <w:rsid w:val="001249B1"/>
    <w:rsid w:val="00124A0E"/>
    <w:rsid w:val="00124C8E"/>
    <w:rsid w:val="00124CCE"/>
    <w:rsid w:val="00124E00"/>
    <w:rsid w:val="001256AD"/>
    <w:rsid w:val="001259FC"/>
    <w:rsid w:val="00125B0E"/>
    <w:rsid w:val="00126382"/>
    <w:rsid w:val="00126488"/>
    <w:rsid w:val="00126A9A"/>
    <w:rsid w:val="0012712A"/>
    <w:rsid w:val="00127D04"/>
    <w:rsid w:val="00127DAF"/>
    <w:rsid w:val="00130EE6"/>
    <w:rsid w:val="00131411"/>
    <w:rsid w:val="00132A97"/>
    <w:rsid w:val="00133323"/>
    <w:rsid w:val="0013413B"/>
    <w:rsid w:val="00134331"/>
    <w:rsid w:val="0013433B"/>
    <w:rsid w:val="001345E5"/>
    <w:rsid w:val="00134D7E"/>
    <w:rsid w:val="00136501"/>
    <w:rsid w:val="001400B8"/>
    <w:rsid w:val="001408B8"/>
    <w:rsid w:val="00142252"/>
    <w:rsid w:val="001423C2"/>
    <w:rsid w:val="001425E6"/>
    <w:rsid w:val="00142A56"/>
    <w:rsid w:val="00143FC7"/>
    <w:rsid w:val="001442D1"/>
    <w:rsid w:val="0014440E"/>
    <w:rsid w:val="0014452E"/>
    <w:rsid w:val="0014501E"/>
    <w:rsid w:val="00145291"/>
    <w:rsid w:val="0014614D"/>
    <w:rsid w:val="0014708E"/>
    <w:rsid w:val="00147467"/>
    <w:rsid w:val="0014768C"/>
    <w:rsid w:val="0014791B"/>
    <w:rsid w:val="0015040E"/>
    <w:rsid w:val="00150F27"/>
    <w:rsid w:val="00151253"/>
    <w:rsid w:val="00151454"/>
    <w:rsid w:val="00151765"/>
    <w:rsid w:val="00151EB4"/>
    <w:rsid w:val="001520EE"/>
    <w:rsid w:val="0015233B"/>
    <w:rsid w:val="00152414"/>
    <w:rsid w:val="00152445"/>
    <w:rsid w:val="001524FF"/>
    <w:rsid w:val="00152D33"/>
    <w:rsid w:val="0015372F"/>
    <w:rsid w:val="00153B64"/>
    <w:rsid w:val="00153D39"/>
    <w:rsid w:val="0015422A"/>
    <w:rsid w:val="001543EE"/>
    <w:rsid w:val="0015462D"/>
    <w:rsid w:val="001549F6"/>
    <w:rsid w:val="00154B22"/>
    <w:rsid w:val="00155307"/>
    <w:rsid w:val="0015619B"/>
    <w:rsid w:val="001562D8"/>
    <w:rsid w:val="00156A40"/>
    <w:rsid w:val="00156AA4"/>
    <w:rsid w:val="00156AB1"/>
    <w:rsid w:val="00157DCF"/>
    <w:rsid w:val="00160426"/>
    <w:rsid w:val="0016049A"/>
    <w:rsid w:val="00160C7E"/>
    <w:rsid w:val="00160CBC"/>
    <w:rsid w:val="001618D3"/>
    <w:rsid w:val="00162555"/>
    <w:rsid w:val="00162A85"/>
    <w:rsid w:val="001630B0"/>
    <w:rsid w:val="0016346F"/>
    <w:rsid w:val="00163547"/>
    <w:rsid w:val="00164278"/>
    <w:rsid w:val="001642F9"/>
    <w:rsid w:val="00164510"/>
    <w:rsid w:val="00164CEC"/>
    <w:rsid w:val="00165759"/>
    <w:rsid w:val="001657A8"/>
    <w:rsid w:val="00165D9A"/>
    <w:rsid w:val="0016621F"/>
    <w:rsid w:val="0016658C"/>
    <w:rsid w:val="00166A10"/>
    <w:rsid w:val="00166FE0"/>
    <w:rsid w:val="001678C3"/>
    <w:rsid w:val="0016797D"/>
    <w:rsid w:val="0017029D"/>
    <w:rsid w:val="00170F3A"/>
    <w:rsid w:val="00171067"/>
    <w:rsid w:val="00171AD5"/>
    <w:rsid w:val="00171F75"/>
    <w:rsid w:val="0017221C"/>
    <w:rsid w:val="0017222F"/>
    <w:rsid w:val="00172B72"/>
    <w:rsid w:val="00173750"/>
    <w:rsid w:val="00174674"/>
    <w:rsid w:val="00174AA5"/>
    <w:rsid w:val="00174E75"/>
    <w:rsid w:val="001753F6"/>
    <w:rsid w:val="00175CB1"/>
    <w:rsid w:val="00175D2D"/>
    <w:rsid w:val="001761A2"/>
    <w:rsid w:val="00176FB0"/>
    <w:rsid w:val="00177002"/>
    <w:rsid w:val="00177A0E"/>
    <w:rsid w:val="00177B1E"/>
    <w:rsid w:val="00180661"/>
    <w:rsid w:val="00180AF1"/>
    <w:rsid w:val="0018168A"/>
    <w:rsid w:val="00181946"/>
    <w:rsid w:val="00182B04"/>
    <w:rsid w:val="0018569B"/>
    <w:rsid w:val="001863E8"/>
    <w:rsid w:val="00186452"/>
    <w:rsid w:val="00187033"/>
    <w:rsid w:val="00187479"/>
    <w:rsid w:val="0018775E"/>
    <w:rsid w:val="00187991"/>
    <w:rsid w:val="00187F12"/>
    <w:rsid w:val="00187FA4"/>
    <w:rsid w:val="001907C9"/>
    <w:rsid w:val="001916D2"/>
    <w:rsid w:val="001916D8"/>
    <w:rsid w:val="00191F47"/>
    <w:rsid w:val="001924E0"/>
    <w:rsid w:val="00192798"/>
    <w:rsid w:val="00193675"/>
    <w:rsid w:val="00193B0B"/>
    <w:rsid w:val="00193D82"/>
    <w:rsid w:val="00193F2C"/>
    <w:rsid w:val="0019414D"/>
    <w:rsid w:val="00194267"/>
    <w:rsid w:val="00194703"/>
    <w:rsid w:val="001950F8"/>
    <w:rsid w:val="001957CF"/>
    <w:rsid w:val="00195A67"/>
    <w:rsid w:val="00195A9F"/>
    <w:rsid w:val="00195E04"/>
    <w:rsid w:val="001972FD"/>
    <w:rsid w:val="001A019F"/>
    <w:rsid w:val="001A0C1E"/>
    <w:rsid w:val="001A1B67"/>
    <w:rsid w:val="001A1C98"/>
    <w:rsid w:val="001A2240"/>
    <w:rsid w:val="001A238C"/>
    <w:rsid w:val="001A4471"/>
    <w:rsid w:val="001A57A6"/>
    <w:rsid w:val="001A6A69"/>
    <w:rsid w:val="001A6CFA"/>
    <w:rsid w:val="001A73EE"/>
    <w:rsid w:val="001B06CE"/>
    <w:rsid w:val="001B161C"/>
    <w:rsid w:val="001B231B"/>
    <w:rsid w:val="001B252B"/>
    <w:rsid w:val="001B2869"/>
    <w:rsid w:val="001B35F9"/>
    <w:rsid w:val="001B3849"/>
    <w:rsid w:val="001B4A93"/>
    <w:rsid w:val="001B4E6E"/>
    <w:rsid w:val="001B57E1"/>
    <w:rsid w:val="001B5BB3"/>
    <w:rsid w:val="001B5CD5"/>
    <w:rsid w:val="001B5F76"/>
    <w:rsid w:val="001B60D2"/>
    <w:rsid w:val="001B610A"/>
    <w:rsid w:val="001B65A5"/>
    <w:rsid w:val="001B67B6"/>
    <w:rsid w:val="001B6A79"/>
    <w:rsid w:val="001C09A3"/>
    <w:rsid w:val="001C1586"/>
    <w:rsid w:val="001C24FD"/>
    <w:rsid w:val="001C263C"/>
    <w:rsid w:val="001C34F5"/>
    <w:rsid w:val="001C3DF9"/>
    <w:rsid w:val="001C40E3"/>
    <w:rsid w:val="001C41B2"/>
    <w:rsid w:val="001C42C8"/>
    <w:rsid w:val="001C43C5"/>
    <w:rsid w:val="001C4C02"/>
    <w:rsid w:val="001C4D99"/>
    <w:rsid w:val="001C5385"/>
    <w:rsid w:val="001C568A"/>
    <w:rsid w:val="001C5D1B"/>
    <w:rsid w:val="001C63B1"/>
    <w:rsid w:val="001C661A"/>
    <w:rsid w:val="001C6DD2"/>
    <w:rsid w:val="001C73D5"/>
    <w:rsid w:val="001C7603"/>
    <w:rsid w:val="001C7ED5"/>
    <w:rsid w:val="001D0554"/>
    <w:rsid w:val="001D25B5"/>
    <w:rsid w:val="001D2DCD"/>
    <w:rsid w:val="001D3268"/>
    <w:rsid w:val="001D3767"/>
    <w:rsid w:val="001D3BF4"/>
    <w:rsid w:val="001D3E35"/>
    <w:rsid w:val="001D49DF"/>
    <w:rsid w:val="001D4F35"/>
    <w:rsid w:val="001D5948"/>
    <w:rsid w:val="001D5CAF"/>
    <w:rsid w:val="001D5D29"/>
    <w:rsid w:val="001D6A5A"/>
    <w:rsid w:val="001E0C05"/>
    <w:rsid w:val="001E0CF7"/>
    <w:rsid w:val="001E19B8"/>
    <w:rsid w:val="001E2801"/>
    <w:rsid w:val="001E3587"/>
    <w:rsid w:val="001E3BB2"/>
    <w:rsid w:val="001E460A"/>
    <w:rsid w:val="001E4B8F"/>
    <w:rsid w:val="001E4C99"/>
    <w:rsid w:val="001E5104"/>
    <w:rsid w:val="001E560B"/>
    <w:rsid w:val="001E6278"/>
    <w:rsid w:val="001E745E"/>
    <w:rsid w:val="001E7A9D"/>
    <w:rsid w:val="001E7C28"/>
    <w:rsid w:val="001E7F08"/>
    <w:rsid w:val="001F0522"/>
    <w:rsid w:val="001F064A"/>
    <w:rsid w:val="001F0F3D"/>
    <w:rsid w:val="001F1B21"/>
    <w:rsid w:val="001F200B"/>
    <w:rsid w:val="001F2729"/>
    <w:rsid w:val="001F2DA4"/>
    <w:rsid w:val="001F39EB"/>
    <w:rsid w:val="001F4027"/>
    <w:rsid w:val="001F4E7C"/>
    <w:rsid w:val="001F5BB3"/>
    <w:rsid w:val="001F5C3C"/>
    <w:rsid w:val="001F6979"/>
    <w:rsid w:val="001F6D70"/>
    <w:rsid w:val="001F7246"/>
    <w:rsid w:val="001F739D"/>
    <w:rsid w:val="001F757F"/>
    <w:rsid w:val="001F7789"/>
    <w:rsid w:val="001F7CEF"/>
    <w:rsid w:val="0020013D"/>
    <w:rsid w:val="0020042A"/>
    <w:rsid w:val="0020099B"/>
    <w:rsid w:val="00200A5E"/>
    <w:rsid w:val="00201154"/>
    <w:rsid w:val="00201F44"/>
    <w:rsid w:val="002026C4"/>
    <w:rsid w:val="00202927"/>
    <w:rsid w:val="002036AF"/>
    <w:rsid w:val="002040F4"/>
    <w:rsid w:val="002049F4"/>
    <w:rsid w:val="0020547B"/>
    <w:rsid w:val="0020588B"/>
    <w:rsid w:val="00205EF4"/>
    <w:rsid w:val="00206572"/>
    <w:rsid w:val="002067DC"/>
    <w:rsid w:val="00206E59"/>
    <w:rsid w:val="0020748F"/>
    <w:rsid w:val="002077B4"/>
    <w:rsid w:val="002079D0"/>
    <w:rsid w:val="00207CD6"/>
    <w:rsid w:val="00207E8C"/>
    <w:rsid w:val="00207FF5"/>
    <w:rsid w:val="00210804"/>
    <w:rsid w:val="0021127F"/>
    <w:rsid w:val="00211533"/>
    <w:rsid w:val="002125EE"/>
    <w:rsid w:val="002126FE"/>
    <w:rsid w:val="0021296E"/>
    <w:rsid w:val="00212987"/>
    <w:rsid w:val="00213141"/>
    <w:rsid w:val="00213764"/>
    <w:rsid w:val="002139B8"/>
    <w:rsid w:val="00213E56"/>
    <w:rsid w:val="00215440"/>
    <w:rsid w:val="002160E1"/>
    <w:rsid w:val="00216A52"/>
    <w:rsid w:val="00216AB1"/>
    <w:rsid w:val="00217D24"/>
    <w:rsid w:val="002205DA"/>
    <w:rsid w:val="00220893"/>
    <w:rsid w:val="00220F19"/>
    <w:rsid w:val="00221E92"/>
    <w:rsid w:val="0022253E"/>
    <w:rsid w:val="002232C9"/>
    <w:rsid w:val="00223852"/>
    <w:rsid w:val="00223954"/>
    <w:rsid w:val="0022474A"/>
    <w:rsid w:val="002247EC"/>
    <w:rsid w:val="0022492A"/>
    <w:rsid w:val="002252B8"/>
    <w:rsid w:val="002253DC"/>
    <w:rsid w:val="0022643B"/>
    <w:rsid w:val="00226B41"/>
    <w:rsid w:val="002305F3"/>
    <w:rsid w:val="0023080B"/>
    <w:rsid w:val="00231509"/>
    <w:rsid w:val="002323B8"/>
    <w:rsid w:val="00233452"/>
    <w:rsid w:val="002334CA"/>
    <w:rsid w:val="0023352A"/>
    <w:rsid w:val="00233738"/>
    <w:rsid w:val="00234C0A"/>
    <w:rsid w:val="00236142"/>
    <w:rsid w:val="002361BC"/>
    <w:rsid w:val="00236F59"/>
    <w:rsid w:val="00237706"/>
    <w:rsid w:val="00240322"/>
    <w:rsid w:val="002408ED"/>
    <w:rsid w:val="002409C6"/>
    <w:rsid w:val="00240A4B"/>
    <w:rsid w:val="00240D26"/>
    <w:rsid w:val="00241981"/>
    <w:rsid w:val="0024254A"/>
    <w:rsid w:val="00242DA3"/>
    <w:rsid w:val="002433DB"/>
    <w:rsid w:val="002440FB"/>
    <w:rsid w:val="00244127"/>
    <w:rsid w:val="0024532F"/>
    <w:rsid w:val="002456D3"/>
    <w:rsid w:val="00245968"/>
    <w:rsid w:val="00245CC8"/>
    <w:rsid w:val="00246B81"/>
    <w:rsid w:val="002470C4"/>
    <w:rsid w:val="0025015C"/>
    <w:rsid w:val="00250405"/>
    <w:rsid w:val="00250438"/>
    <w:rsid w:val="0025111D"/>
    <w:rsid w:val="00251144"/>
    <w:rsid w:val="00251767"/>
    <w:rsid w:val="00251D0A"/>
    <w:rsid w:val="00251D5F"/>
    <w:rsid w:val="00252B0F"/>
    <w:rsid w:val="00253680"/>
    <w:rsid w:val="002539A0"/>
    <w:rsid w:val="00253A3F"/>
    <w:rsid w:val="00254026"/>
    <w:rsid w:val="002545C2"/>
    <w:rsid w:val="00254CCB"/>
    <w:rsid w:val="00254DA4"/>
    <w:rsid w:val="002555F9"/>
    <w:rsid w:val="0025615E"/>
    <w:rsid w:val="00257306"/>
    <w:rsid w:val="00257819"/>
    <w:rsid w:val="00257B83"/>
    <w:rsid w:val="0026001B"/>
    <w:rsid w:val="00260081"/>
    <w:rsid w:val="00260E0F"/>
    <w:rsid w:val="0026169E"/>
    <w:rsid w:val="00262096"/>
    <w:rsid w:val="002621F3"/>
    <w:rsid w:val="002622F4"/>
    <w:rsid w:val="0026287B"/>
    <w:rsid w:val="00263F5A"/>
    <w:rsid w:val="002643D6"/>
    <w:rsid w:val="00265D54"/>
    <w:rsid w:val="002661FC"/>
    <w:rsid w:val="00267300"/>
    <w:rsid w:val="00270254"/>
    <w:rsid w:val="00270AA8"/>
    <w:rsid w:val="00270CDD"/>
    <w:rsid w:val="002719CC"/>
    <w:rsid w:val="0027211C"/>
    <w:rsid w:val="00272D97"/>
    <w:rsid w:val="00272FD9"/>
    <w:rsid w:val="0027454E"/>
    <w:rsid w:val="002745D9"/>
    <w:rsid w:val="002746BB"/>
    <w:rsid w:val="00274E85"/>
    <w:rsid w:val="002757F3"/>
    <w:rsid w:val="0027587F"/>
    <w:rsid w:val="00275E5C"/>
    <w:rsid w:val="002774B0"/>
    <w:rsid w:val="002777CC"/>
    <w:rsid w:val="00277D32"/>
    <w:rsid w:val="002809BE"/>
    <w:rsid w:val="00280B28"/>
    <w:rsid w:val="00280C2C"/>
    <w:rsid w:val="00280DB9"/>
    <w:rsid w:val="002815B3"/>
    <w:rsid w:val="00282420"/>
    <w:rsid w:val="00282895"/>
    <w:rsid w:val="002843CF"/>
    <w:rsid w:val="002846C2"/>
    <w:rsid w:val="00284C23"/>
    <w:rsid w:val="002856C8"/>
    <w:rsid w:val="002856CF"/>
    <w:rsid w:val="00286461"/>
    <w:rsid w:val="002873D0"/>
    <w:rsid w:val="002879CF"/>
    <w:rsid w:val="002900C0"/>
    <w:rsid w:val="002902A8"/>
    <w:rsid w:val="00290957"/>
    <w:rsid w:val="00290DB5"/>
    <w:rsid w:val="00291A38"/>
    <w:rsid w:val="00292875"/>
    <w:rsid w:val="0029291D"/>
    <w:rsid w:val="00293313"/>
    <w:rsid w:val="00293A86"/>
    <w:rsid w:val="00293F2D"/>
    <w:rsid w:val="0029412E"/>
    <w:rsid w:val="0029450F"/>
    <w:rsid w:val="00294C23"/>
    <w:rsid w:val="0029519A"/>
    <w:rsid w:val="002951E8"/>
    <w:rsid w:val="00295B3D"/>
    <w:rsid w:val="00295F1C"/>
    <w:rsid w:val="0029681D"/>
    <w:rsid w:val="00296952"/>
    <w:rsid w:val="0029778A"/>
    <w:rsid w:val="00297C6F"/>
    <w:rsid w:val="002A0728"/>
    <w:rsid w:val="002A094F"/>
    <w:rsid w:val="002A0F78"/>
    <w:rsid w:val="002A159F"/>
    <w:rsid w:val="002A2031"/>
    <w:rsid w:val="002A2349"/>
    <w:rsid w:val="002A2965"/>
    <w:rsid w:val="002A30EE"/>
    <w:rsid w:val="002A32BB"/>
    <w:rsid w:val="002A3352"/>
    <w:rsid w:val="002A4B4D"/>
    <w:rsid w:val="002A4E7A"/>
    <w:rsid w:val="002A51F8"/>
    <w:rsid w:val="002A5A45"/>
    <w:rsid w:val="002A5B9A"/>
    <w:rsid w:val="002A6124"/>
    <w:rsid w:val="002A658A"/>
    <w:rsid w:val="002A699C"/>
    <w:rsid w:val="002A6C1D"/>
    <w:rsid w:val="002A79FD"/>
    <w:rsid w:val="002A7B48"/>
    <w:rsid w:val="002A7FFD"/>
    <w:rsid w:val="002B005E"/>
    <w:rsid w:val="002B01EF"/>
    <w:rsid w:val="002B0AB9"/>
    <w:rsid w:val="002B0BB9"/>
    <w:rsid w:val="002B0BE2"/>
    <w:rsid w:val="002B0EAE"/>
    <w:rsid w:val="002B13CB"/>
    <w:rsid w:val="002B1CBF"/>
    <w:rsid w:val="002B1EDC"/>
    <w:rsid w:val="002B2B68"/>
    <w:rsid w:val="002B2EB8"/>
    <w:rsid w:val="002B3085"/>
    <w:rsid w:val="002B334C"/>
    <w:rsid w:val="002B4C0E"/>
    <w:rsid w:val="002B52C3"/>
    <w:rsid w:val="002B6348"/>
    <w:rsid w:val="002B73F5"/>
    <w:rsid w:val="002C0A68"/>
    <w:rsid w:val="002C1696"/>
    <w:rsid w:val="002C16E0"/>
    <w:rsid w:val="002C1A68"/>
    <w:rsid w:val="002C1AD3"/>
    <w:rsid w:val="002C1D06"/>
    <w:rsid w:val="002C1FC6"/>
    <w:rsid w:val="002C27B1"/>
    <w:rsid w:val="002C2C42"/>
    <w:rsid w:val="002C314B"/>
    <w:rsid w:val="002C4114"/>
    <w:rsid w:val="002C41BF"/>
    <w:rsid w:val="002C5A97"/>
    <w:rsid w:val="002C60D0"/>
    <w:rsid w:val="002C628A"/>
    <w:rsid w:val="002C6854"/>
    <w:rsid w:val="002C6B1A"/>
    <w:rsid w:val="002C6D24"/>
    <w:rsid w:val="002C73EF"/>
    <w:rsid w:val="002C7C2F"/>
    <w:rsid w:val="002D1098"/>
    <w:rsid w:val="002D144D"/>
    <w:rsid w:val="002D29DA"/>
    <w:rsid w:val="002D2C19"/>
    <w:rsid w:val="002D3D09"/>
    <w:rsid w:val="002D46C8"/>
    <w:rsid w:val="002D46E4"/>
    <w:rsid w:val="002D481E"/>
    <w:rsid w:val="002D6472"/>
    <w:rsid w:val="002D70F4"/>
    <w:rsid w:val="002D760B"/>
    <w:rsid w:val="002D7784"/>
    <w:rsid w:val="002E085A"/>
    <w:rsid w:val="002E1E1B"/>
    <w:rsid w:val="002E281A"/>
    <w:rsid w:val="002E2E7D"/>
    <w:rsid w:val="002E32E9"/>
    <w:rsid w:val="002E34CE"/>
    <w:rsid w:val="002E3B7D"/>
    <w:rsid w:val="002E51ED"/>
    <w:rsid w:val="002E5E3B"/>
    <w:rsid w:val="002E5FFD"/>
    <w:rsid w:val="002E6963"/>
    <w:rsid w:val="002E6E6D"/>
    <w:rsid w:val="002E73DB"/>
    <w:rsid w:val="002E76BD"/>
    <w:rsid w:val="002E7882"/>
    <w:rsid w:val="002E7CED"/>
    <w:rsid w:val="002F0850"/>
    <w:rsid w:val="002F121A"/>
    <w:rsid w:val="002F1589"/>
    <w:rsid w:val="002F2931"/>
    <w:rsid w:val="002F2EE1"/>
    <w:rsid w:val="002F34AB"/>
    <w:rsid w:val="002F3D22"/>
    <w:rsid w:val="002F4693"/>
    <w:rsid w:val="002F4725"/>
    <w:rsid w:val="002F5529"/>
    <w:rsid w:val="002F57D8"/>
    <w:rsid w:val="002F57F8"/>
    <w:rsid w:val="002F5908"/>
    <w:rsid w:val="002F5B66"/>
    <w:rsid w:val="002F5D80"/>
    <w:rsid w:val="002F5E36"/>
    <w:rsid w:val="002F71DA"/>
    <w:rsid w:val="002F722C"/>
    <w:rsid w:val="002F79C0"/>
    <w:rsid w:val="0030157F"/>
    <w:rsid w:val="00301729"/>
    <w:rsid w:val="00301CA5"/>
    <w:rsid w:val="00302205"/>
    <w:rsid w:val="0030270E"/>
    <w:rsid w:val="003040E3"/>
    <w:rsid w:val="00304560"/>
    <w:rsid w:val="00304E54"/>
    <w:rsid w:val="00305C39"/>
    <w:rsid w:val="003072AD"/>
    <w:rsid w:val="00307BFC"/>
    <w:rsid w:val="0031058A"/>
    <w:rsid w:val="00310838"/>
    <w:rsid w:val="00311004"/>
    <w:rsid w:val="00311036"/>
    <w:rsid w:val="00311866"/>
    <w:rsid w:val="00311BC4"/>
    <w:rsid w:val="00312AE7"/>
    <w:rsid w:val="00312E4C"/>
    <w:rsid w:val="003130C5"/>
    <w:rsid w:val="00313164"/>
    <w:rsid w:val="0031387B"/>
    <w:rsid w:val="00314DE4"/>
    <w:rsid w:val="00314E96"/>
    <w:rsid w:val="003153E5"/>
    <w:rsid w:val="00315AA3"/>
    <w:rsid w:val="00316389"/>
    <w:rsid w:val="00316F83"/>
    <w:rsid w:val="00317B5C"/>
    <w:rsid w:val="00317CB6"/>
    <w:rsid w:val="00317D55"/>
    <w:rsid w:val="00320936"/>
    <w:rsid w:val="00321424"/>
    <w:rsid w:val="00321FA6"/>
    <w:rsid w:val="00322712"/>
    <w:rsid w:val="00322991"/>
    <w:rsid w:val="003243E7"/>
    <w:rsid w:val="003251D7"/>
    <w:rsid w:val="0032560F"/>
    <w:rsid w:val="00325CAD"/>
    <w:rsid w:val="0032614F"/>
    <w:rsid w:val="00326658"/>
    <w:rsid w:val="00326AD1"/>
    <w:rsid w:val="00326C99"/>
    <w:rsid w:val="00327847"/>
    <w:rsid w:val="00327D6C"/>
    <w:rsid w:val="0033026A"/>
    <w:rsid w:val="0033083C"/>
    <w:rsid w:val="00330AE7"/>
    <w:rsid w:val="00331456"/>
    <w:rsid w:val="00331608"/>
    <w:rsid w:val="0033199E"/>
    <w:rsid w:val="00332A13"/>
    <w:rsid w:val="003334C1"/>
    <w:rsid w:val="003335E2"/>
    <w:rsid w:val="0033486F"/>
    <w:rsid w:val="00335038"/>
    <w:rsid w:val="003356D5"/>
    <w:rsid w:val="00335CD1"/>
    <w:rsid w:val="00336D7E"/>
    <w:rsid w:val="00336D9B"/>
    <w:rsid w:val="003370D4"/>
    <w:rsid w:val="0033763B"/>
    <w:rsid w:val="00340585"/>
    <w:rsid w:val="00340732"/>
    <w:rsid w:val="00340D6A"/>
    <w:rsid w:val="00341047"/>
    <w:rsid w:val="00341F12"/>
    <w:rsid w:val="0034323F"/>
    <w:rsid w:val="00343548"/>
    <w:rsid w:val="0034406A"/>
    <w:rsid w:val="003449AF"/>
    <w:rsid w:val="00345657"/>
    <w:rsid w:val="003456EE"/>
    <w:rsid w:val="00345809"/>
    <w:rsid w:val="003466CC"/>
    <w:rsid w:val="00347A00"/>
    <w:rsid w:val="00347C8C"/>
    <w:rsid w:val="00347D23"/>
    <w:rsid w:val="0035139F"/>
    <w:rsid w:val="0035200D"/>
    <w:rsid w:val="00352754"/>
    <w:rsid w:val="00353778"/>
    <w:rsid w:val="003537C3"/>
    <w:rsid w:val="00353982"/>
    <w:rsid w:val="00353C3F"/>
    <w:rsid w:val="00353FF7"/>
    <w:rsid w:val="003544D4"/>
    <w:rsid w:val="003552D0"/>
    <w:rsid w:val="003568C7"/>
    <w:rsid w:val="003569C3"/>
    <w:rsid w:val="003579D9"/>
    <w:rsid w:val="0036013B"/>
    <w:rsid w:val="00360536"/>
    <w:rsid w:val="0036123F"/>
    <w:rsid w:val="00361C77"/>
    <w:rsid w:val="00361FCD"/>
    <w:rsid w:val="00363168"/>
    <w:rsid w:val="003632E9"/>
    <w:rsid w:val="003637F3"/>
    <w:rsid w:val="00363DC7"/>
    <w:rsid w:val="00364474"/>
    <w:rsid w:val="0036512F"/>
    <w:rsid w:val="0036514D"/>
    <w:rsid w:val="003678E5"/>
    <w:rsid w:val="00367D20"/>
    <w:rsid w:val="00367D29"/>
    <w:rsid w:val="003700A1"/>
    <w:rsid w:val="00371F3D"/>
    <w:rsid w:val="0037269B"/>
    <w:rsid w:val="003733E8"/>
    <w:rsid w:val="00373414"/>
    <w:rsid w:val="003734F7"/>
    <w:rsid w:val="00373BD8"/>
    <w:rsid w:val="00373C3E"/>
    <w:rsid w:val="00373C77"/>
    <w:rsid w:val="0037419F"/>
    <w:rsid w:val="00374470"/>
    <w:rsid w:val="00375044"/>
    <w:rsid w:val="00377764"/>
    <w:rsid w:val="0038007F"/>
    <w:rsid w:val="003808D5"/>
    <w:rsid w:val="00380B38"/>
    <w:rsid w:val="00380C31"/>
    <w:rsid w:val="00382912"/>
    <w:rsid w:val="00382CF1"/>
    <w:rsid w:val="0038307D"/>
    <w:rsid w:val="0038347D"/>
    <w:rsid w:val="003837F4"/>
    <w:rsid w:val="00383DD6"/>
    <w:rsid w:val="00385150"/>
    <w:rsid w:val="003852B3"/>
    <w:rsid w:val="0038578D"/>
    <w:rsid w:val="00385EA5"/>
    <w:rsid w:val="003861F0"/>
    <w:rsid w:val="003867E9"/>
    <w:rsid w:val="00386B1A"/>
    <w:rsid w:val="00386C8A"/>
    <w:rsid w:val="003875EC"/>
    <w:rsid w:val="003876A2"/>
    <w:rsid w:val="00387DED"/>
    <w:rsid w:val="00390DC7"/>
    <w:rsid w:val="00391257"/>
    <w:rsid w:val="0039129A"/>
    <w:rsid w:val="003921F8"/>
    <w:rsid w:val="00392259"/>
    <w:rsid w:val="00392F5A"/>
    <w:rsid w:val="00393424"/>
    <w:rsid w:val="00393B2E"/>
    <w:rsid w:val="003946D5"/>
    <w:rsid w:val="00394700"/>
    <w:rsid w:val="00394883"/>
    <w:rsid w:val="003956EF"/>
    <w:rsid w:val="003966EE"/>
    <w:rsid w:val="00396892"/>
    <w:rsid w:val="00396CD8"/>
    <w:rsid w:val="003A18D8"/>
    <w:rsid w:val="003A1C64"/>
    <w:rsid w:val="003A2149"/>
    <w:rsid w:val="003A2D95"/>
    <w:rsid w:val="003A36D7"/>
    <w:rsid w:val="003A379F"/>
    <w:rsid w:val="003A3A43"/>
    <w:rsid w:val="003A41EB"/>
    <w:rsid w:val="003A438E"/>
    <w:rsid w:val="003A4CD4"/>
    <w:rsid w:val="003A4D6C"/>
    <w:rsid w:val="003A593D"/>
    <w:rsid w:val="003A6B6F"/>
    <w:rsid w:val="003A738E"/>
    <w:rsid w:val="003B079E"/>
    <w:rsid w:val="003B0B05"/>
    <w:rsid w:val="003B0FEE"/>
    <w:rsid w:val="003B1AA8"/>
    <w:rsid w:val="003B228E"/>
    <w:rsid w:val="003B2484"/>
    <w:rsid w:val="003B2508"/>
    <w:rsid w:val="003B2C04"/>
    <w:rsid w:val="003B3C9B"/>
    <w:rsid w:val="003B50B1"/>
    <w:rsid w:val="003B53A6"/>
    <w:rsid w:val="003B6293"/>
    <w:rsid w:val="003B655E"/>
    <w:rsid w:val="003B766D"/>
    <w:rsid w:val="003C0203"/>
    <w:rsid w:val="003C05A5"/>
    <w:rsid w:val="003C173E"/>
    <w:rsid w:val="003C18DD"/>
    <w:rsid w:val="003C1BDB"/>
    <w:rsid w:val="003C243D"/>
    <w:rsid w:val="003C26B2"/>
    <w:rsid w:val="003C2AE5"/>
    <w:rsid w:val="003C2DCA"/>
    <w:rsid w:val="003C32C6"/>
    <w:rsid w:val="003C42E8"/>
    <w:rsid w:val="003C46BA"/>
    <w:rsid w:val="003C4C25"/>
    <w:rsid w:val="003C5171"/>
    <w:rsid w:val="003C737F"/>
    <w:rsid w:val="003C75AF"/>
    <w:rsid w:val="003C7F61"/>
    <w:rsid w:val="003C7FEA"/>
    <w:rsid w:val="003D0F99"/>
    <w:rsid w:val="003D16DE"/>
    <w:rsid w:val="003D23DF"/>
    <w:rsid w:val="003D253B"/>
    <w:rsid w:val="003D2BF6"/>
    <w:rsid w:val="003D2E98"/>
    <w:rsid w:val="003D3718"/>
    <w:rsid w:val="003D4912"/>
    <w:rsid w:val="003D4B3D"/>
    <w:rsid w:val="003D4BC4"/>
    <w:rsid w:val="003D4FA1"/>
    <w:rsid w:val="003D4FE0"/>
    <w:rsid w:val="003D50BF"/>
    <w:rsid w:val="003D53D6"/>
    <w:rsid w:val="003D6593"/>
    <w:rsid w:val="003D6F40"/>
    <w:rsid w:val="003E067E"/>
    <w:rsid w:val="003E0BC9"/>
    <w:rsid w:val="003E0C83"/>
    <w:rsid w:val="003E127A"/>
    <w:rsid w:val="003E1653"/>
    <w:rsid w:val="003E170B"/>
    <w:rsid w:val="003E1B04"/>
    <w:rsid w:val="003E20CC"/>
    <w:rsid w:val="003E25EA"/>
    <w:rsid w:val="003E37C3"/>
    <w:rsid w:val="003E518E"/>
    <w:rsid w:val="003E6888"/>
    <w:rsid w:val="003E6AE1"/>
    <w:rsid w:val="003E796F"/>
    <w:rsid w:val="003E7B64"/>
    <w:rsid w:val="003F137B"/>
    <w:rsid w:val="003F22D1"/>
    <w:rsid w:val="003F25F0"/>
    <w:rsid w:val="003F2AF2"/>
    <w:rsid w:val="003F2C98"/>
    <w:rsid w:val="003F2F44"/>
    <w:rsid w:val="003F3B26"/>
    <w:rsid w:val="003F3C45"/>
    <w:rsid w:val="003F4DF6"/>
    <w:rsid w:val="003F5523"/>
    <w:rsid w:val="003F5E84"/>
    <w:rsid w:val="003F6B7C"/>
    <w:rsid w:val="003F7293"/>
    <w:rsid w:val="003F7B45"/>
    <w:rsid w:val="00400251"/>
    <w:rsid w:val="00400771"/>
    <w:rsid w:val="00401AFE"/>
    <w:rsid w:val="00401B3A"/>
    <w:rsid w:val="00401E6C"/>
    <w:rsid w:val="0040203E"/>
    <w:rsid w:val="00402077"/>
    <w:rsid w:val="00402C01"/>
    <w:rsid w:val="00403070"/>
    <w:rsid w:val="00403B0E"/>
    <w:rsid w:val="004045AC"/>
    <w:rsid w:val="004047EE"/>
    <w:rsid w:val="00404D27"/>
    <w:rsid w:val="00405220"/>
    <w:rsid w:val="00405526"/>
    <w:rsid w:val="00407A70"/>
    <w:rsid w:val="00407A75"/>
    <w:rsid w:val="00407E9C"/>
    <w:rsid w:val="004102F5"/>
    <w:rsid w:val="004107D1"/>
    <w:rsid w:val="0041090D"/>
    <w:rsid w:val="004114F8"/>
    <w:rsid w:val="004118CE"/>
    <w:rsid w:val="004123BC"/>
    <w:rsid w:val="00412673"/>
    <w:rsid w:val="00412C4E"/>
    <w:rsid w:val="00412DCE"/>
    <w:rsid w:val="00412F1D"/>
    <w:rsid w:val="00413084"/>
    <w:rsid w:val="00413329"/>
    <w:rsid w:val="00413759"/>
    <w:rsid w:val="0041618B"/>
    <w:rsid w:val="00416641"/>
    <w:rsid w:val="0041761E"/>
    <w:rsid w:val="004177A9"/>
    <w:rsid w:val="00417B44"/>
    <w:rsid w:val="00417BC4"/>
    <w:rsid w:val="0042037D"/>
    <w:rsid w:val="0042080A"/>
    <w:rsid w:val="00421199"/>
    <w:rsid w:val="00421C74"/>
    <w:rsid w:val="00421E4C"/>
    <w:rsid w:val="00422028"/>
    <w:rsid w:val="004222F8"/>
    <w:rsid w:val="00423347"/>
    <w:rsid w:val="0042388D"/>
    <w:rsid w:val="00423A31"/>
    <w:rsid w:val="00423D33"/>
    <w:rsid w:val="0042446E"/>
    <w:rsid w:val="00424644"/>
    <w:rsid w:val="00425566"/>
    <w:rsid w:val="00425A6F"/>
    <w:rsid w:val="00425BAA"/>
    <w:rsid w:val="00425D92"/>
    <w:rsid w:val="004266A0"/>
    <w:rsid w:val="004266D1"/>
    <w:rsid w:val="0042688B"/>
    <w:rsid w:val="00426AA0"/>
    <w:rsid w:val="00426FB7"/>
    <w:rsid w:val="00427ADA"/>
    <w:rsid w:val="00427AF4"/>
    <w:rsid w:val="00427DB8"/>
    <w:rsid w:val="00427E95"/>
    <w:rsid w:val="00430299"/>
    <w:rsid w:val="004302ED"/>
    <w:rsid w:val="00433FDB"/>
    <w:rsid w:val="004341EB"/>
    <w:rsid w:val="004343A7"/>
    <w:rsid w:val="00435AFA"/>
    <w:rsid w:val="00435BEA"/>
    <w:rsid w:val="00435DFC"/>
    <w:rsid w:val="00435F5E"/>
    <w:rsid w:val="00436168"/>
    <w:rsid w:val="004379E9"/>
    <w:rsid w:val="0044056B"/>
    <w:rsid w:val="0044075E"/>
    <w:rsid w:val="00440CC9"/>
    <w:rsid w:val="00440EE3"/>
    <w:rsid w:val="00440FFE"/>
    <w:rsid w:val="00441558"/>
    <w:rsid w:val="00442789"/>
    <w:rsid w:val="004428F4"/>
    <w:rsid w:val="00442BED"/>
    <w:rsid w:val="00443317"/>
    <w:rsid w:val="0044446C"/>
    <w:rsid w:val="004452A7"/>
    <w:rsid w:val="0044556D"/>
    <w:rsid w:val="00445F95"/>
    <w:rsid w:val="004465C8"/>
    <w:rsid w:val="004475AD"/>
    <w:rsid w:val="004477CF"/>
    <w:rsid w:val="004501D0"/>
    <w:rsid w:val="00450725"/>
    <w:rsid w:val="004509E8"/>
    <w:rsid w:val="00450A1B"/>
    <w:rsid w:val="00450A49"/>
    <w:rsid w:val="00451113"/>
    <w:rsid w:val="0045135F"/>
    <w:rsid w:val="00451F2C"/>
    <w:rsid w:val="004525BC"/>
    <w:rsid w:val="00452C10"/>
    <w:rsid w:val="00452E7C"/>
    <w:rsid w:val="00453C87"/>
    <w:rsid w:val="004540ED"/>
    <w:rsid w:val="00454882"/>
    <w:rsid w:val="00454A38"/>
    <w:rsid w:val="0045608A"/>
    <w:rsid w:val="00456377"/>
    <w:rsid w:val="00456799"/>
    <w:rsid w:val="00456EA6"/>
    <w:rsid w:val="0046008A"/>
    <w:rsid w:val="004605EA"/>
    <w:rsid w:val="004608F1"/>
    <w:rsid w:val="00461D0D"/>
    <w:rsid w:val="00462323"/>
    <w:rsid w:val="00462CD7"/>
    <w:rsid w:val="0046310A"/>
    <w:rsid w:val="00463CD7"/>
    <w:rsid w:val="00464D33"/>
    <w:rsid w:val="00464F6B"/>
    <w:rsid w:val="00465450"/>
    <w:rsid w:val="00465785"/>
    <w:rsid w:val="00465BA9"/>
    <w:rsid w:val="0046668E"/>
    <w:rsid w:val="004669D9"/>
    <w:rsid w:val="00466F29"/>
    <w:rsid w:val="00467303"/>
    <w:rsid w:val="00467B31"/>
    <w:rsid w:val="00470831"/>
    <w:rsid w:val="00470862"/>
    <w:rsid w:val="00470922"/>
    <w:rsid w:val="00470B53"/>
    <w:rsid w:val="00470C9A"/>
    <w:rsid w:val="004712DD"/>
    <w:rsid w:val="004713E3"/>
    <w:rsid w:val="00471C5C"/>
    <w:rsid w:val="00472063"/>
    <w:rsid w:val="0047274F"/>
    <w:rsid w:val="0047288F"/>
    <w:rsid w:val="00472DCB"/>
    <w:rsid w:val="00473540"/>
    <w:rsid w:val="00473C14"/>
    <w:rsid w:val="004741F9"/>
    <w:rsid w:val="004747F1"/>
    <w:rsid w:val="00475645"/>
    <w:rsid w:val="00475781"/>
    <w:rsid w:val="004759AC"/>
    <w:rsid w:val="00475A18"/>
    <w:rsid w:val="00475AE8"/>
    <w:rsid w:val="00476546"/>
    <w:rsid w:val="00476626"/>
    <w:rsid w:val="00476E08"/>
    <w:rsid w:val="0047720F"/>
    <w:rsid w:val="00477473"/>
    <w:rsid w:val="004805CD"/>
    <w:rsid w:val="00480F1C"/>
    <w:rsid w:val="00480F29"/>
    <w:rsid w:val="00481229"/>
    <w:rsid w:val="004819DC"/>
    <w:rsid w:val="00482A76"/>
    <w:rsid w:val="004836CF"/>
    <w:rsid w:val="00483A67"/>
    <w:rsid w:val="00483C71"/>
    <w:rsid w:val="00483DCC"/>
    <w:rsid w:val="00484694"/>
    <w:rsid w:val="00485654"/>
    <w:rsid w:val="0048625B"/>
    <w:rsid w:val="00487F02"/>
    <w:rsid w:val="004907D0"/>
    <w:rsid w:val="00490B3E"/>
    <w:rsid w:val="004912D7"/>
    <w:rsid w:val="004918D3"/>
    <w:rsid w:val="0049288F"/>
    <w:rsid w:val="00493946"/>
    <w:rsid w:val="0049397D"/>
    <w:rsid w:val="00494CB7"/>
    <w:rsid w:val="004951F4"/>
    <w:rsid w:val="00495326"/>
    <w:rsid w:val="004959DB"/>
    <w:rsid w:val="00495B4B"/>
    <w:rsid w:val="004969D2"/>
    <w:rsid w:val="0049726C"/>
    <w:rsid w:val="0049768F"/>
    <w:rsid w:val="00497A24"/>
    <w:rsid w:val="00497DD8"/>
    <w:rsid w:val="00497EB4"/>
    <w:rsid w:val="004A0165"/>
    <w:rsid w:val="004A0F97"/>
    <w:rsid w:val="004A10C5"/>
    <w:rsid w:val="004A1EC7"/>
    <w:rsid w:val="004A2463"/>
    <w:rsid w:val="004A2A13"/>
    <w:rsid w:val="004A2A46"/>
    <w:rsid w:val="004A355B"/>
    <w:rsid w:val="004A36C4"/>
    <w:rsid w:val="004A388D"/>
    <w:rsid w:val="004A3F05"/>
    <w:rsid w:val="004A660E"/>
    <w:rsid w:val="004A6891"/>
    <w:rsid w:val="004A7763"/>
    <w:rsid w:val="004A7BAF"/>
    <w:rsid w:val="004A7C6D"/>
    <w:rsid w:val="004A7DE5"/>
    <w:rsid w:val="004A7FDF"/>
    <w:rsid w:val="004B0817"/>
    <w:rsid w:val="004B0B7B"/>
    <w:rsid w:val="004B2DB7"/>
    <w:rsid w:val="004B3AAE"/>
    <w:rsid w:val="004B4278"/>
    <w:rsid w:val="004B4563"/>
    <w:rsid w:val="004B545E"/>
    <w:rsid w:val="004B5AD8"/>
    <w:rsid w:val="004B5AF0"/>
    <w:rsid w:val="004B5B49"/>
    <w:rsid w:val="004B6178"/>
    <w:rsid w:val="004B6A5D"/>
    <w:rsid w:val="004B6D15"/>
    <w:rsid w:val="004B7541"/>
    <w:rsid w:val="004B79D4"/>
    <w:rsid w:val="004C03A3"/>
    <w:rsid w:val="004C0431"/>
    <w:rsid w:val="004C0A27"/>
    <w:rsid w:val="004C0CF0"/>
    <w:rsid w:val="004C0FFC"/>
    <w:rsid w:val="004C1941"/>
    <w:rsid w:val="004C223D"/>
    <w:rsid w:val="004C2319"/>
    <w:rsid w:val="004C274A"/>
    <w:rsid w:val="004C2FC9"/>
    <w:rsid w:val="004C482A"/>
    <w:rsid w:val="004C4B04"/>
    <w:rsid w:val="004C571D"/>
    <w:rsid w:val="004C698A"/>
    <w:rsid w:val="004C7A42"/>
    <w:rsid w:val="004D05D4"/>
    <w:rsid w:val="004D1B68"/>
    <w:rsid w:val="004D21F7"/>
    <w:rsid w:val="004D2B95"/>
    <w:rsid w:val="004D2D71"/>
    <w:rsid w:val="004D399B"/>
    <w:rsid w:val="004D4D9F"/>
    <w:rsid w:val="004D52B7"/>
    <w:rsid w:val="004D5C15"/>
    <w:rsid w:val="004D5F4D"/>
    <w:rsid w:val="004D7557"/>
    <w:rsid w:val="004D77D5"/>
    <w:rsid w:val="004E01AE"/>
    <w:rsid w:val="004E0959"/>
    <w:rsid w:val="004E0B5D"/>
    <w:rsid w:val="004E13BF"/>
    <w:rsid w:val="004E1558"/>
    <w:rsid w:val="004E1A24"/>
    <w:rsid w:val="004E27A4"/>
    <w:rsid w:val="004E40FF"/>
    <w:rsid w:val="004E46DA"/>
    <w:rsid w:val="004E5ADF"/>
    <w:rsid w:val="004E7E41"/>
    <w:rsid w:val="004F000E"/>
    <w:rsid w:val="004F155B"/>
    <w:rsid w:val="004F1948"/>
    <w:rsid w:val="004F2FCB"/>
    <w:rsid w:val="004F3154"/>
    <w:rsid w:val="004F37CC"/>
    <w:rsid w:val="004F3903"/>
    <w:rsid w:val="004F3CD7"/>
    <w:rsid w:val="004F3ED4"/>
    <w:rsid w:val="004F42FE"/>
    <w:rsid w:val="004F43C2"/>
    <w:rsid w:val="004F4AF4"/>
    <w:rsid w:val="004F79FF"/>
    <w:rsid w:val="00500E6A"/>
    <w:rsid w:val="005010FF"/>
    <w:rsid w:val="00501D63"/>
    <w:rsid w:val="00501DCB"/>
    <w:rsid w:val="00502741"/>
    <w:rsid w:val="00502D14"/>
    <w:rsid w:val="00502DFD"/>
    <w:rsid w:val="005033F1"/>
    <w:rsid w:val="005051E5"/>
    <w:rsid w:val="005060BC"/>
    <w:rsid w:val="0050677A"/>
    <w:rsid w:val="00506F74"/>
    <w:rsid w:val="0051018D"/>
    <w:rsid w:val="00510377"/>
    <w:rsid w:val="00510973"/>
    <w:rsid w:val="00510B11"/>
    <w:rsid w:val="00510E05"/>
    <w:rsid w:val="0051136F"/>
    <w:rsid w:val="00511E76"/>
    <w:rsid w:val="00513444"/>
    <w:rsid w:val="005136CC"/>
    <w:rsid w:val="00513B73"/>
    <w:rsid w:val="00513B9C"/>
    <w:rsid w:val="00514B67"/>
    <w:rsid w:val="0051523C"/>
    <w:rsid w:val="0051564E"/>
    <w:rsid w:val="0051585C"/>
    <w:rsid w:val="0051593F"/>
    <w:rsid w:val="00516209"/>
    <w:rsid w:val="005162BC"/>
    <w:rsid w:val="00517C75"/>
    <w:rsid w:val="00517D79"/>
    <w:rsid w:val="005201EA"/>
    <w:rsid w:val="00521BBE"/>
    <w:rsid w:val="00522058"/>
    <w:rsid w:val="00522F8C"/>
    <w:rsid w:val="005231E8"/>
    <w:rsid w:val="005245DF"/>
    <w:rsid w:val="00524601"/>
    <w:rsid w:val="005247ED"/>
    <w:rsid w:val="0052485D"/>
    <w:rsid w:val="00524E72"/>
    <w:rsid w:val="005259B7"/>
    <w:rsid w:val="005261CE"/>
    <w:rsid w:val="005265A3"/>
    <w:rsid w:val="005279D3"/>
    <w:rsid w:val="00527C97"/>
    <w:rsid w:val="00527D2F"/>
    <w:rsid w:val="00530167"/>
    <w:rsid w:val="00530295"/>
    <w:rsid w:val="00530EFE"/>
    <w:rsid w:val="00531BEA"/>
    <w:rsid w:val="00532B75"/>
    <w:rsid w:val="0053369D"/>
    <w:rsid w:val="00534153"/>
    <w:rsid w:val="00534581"/>
    <w:rsid w:val="005352E5"/>
    <w:rsid w:val="0053541A"/>
    <w:rsid w:val="00535CB6"/>
    <w:rsid w:val="0053632A"/>
    <w:rsid w:val="00536369"/>
    <w:rsid w:val="00536B48"/>
    <w:rsid w:val="00536CD2"/>
    <w:rsid w:val="005407D9"/>
    <w:rsid w:val="00540918"/>
    <w:rsid w:val="00541038"/>
    <w:rsid w:val="005412BC"/>
    <w:rsid w:val="0054196D"/>
    <w:rsid w:val="00541A4D"/>
    <w:rsid w:val="00541B4D"/>
    <w:rsid w:val="00542081"/>
    <w:rsid w:val="00542C1B"/>
    <w:rsid w:val="00542C7E"/>
    <w:rsid w:val="00542EB5"/>
    <w:rsid w:val="00543761"/>
    <w:rsid w:val="005445D3"/>
    <w:rsid w:val="00544DB0"/>
    <w:rsid w:val="005450A9"/>
    <w:rsid w:val="00545799"/>
    <w:rsid w:val="00545CDD"/>
    <w:rsid w:val="0054688F"/>
    <w:rsid w:val="00546949"/>
    <w:rsid w:val="00546FA4"/>
    <w:rsid w:val="00546FED"/>
    <w:rsid w:val="00547054"/>
    <w:rsid w:val="00547462"/>
    <w:rsid w:val="00547F35"/>
    <w:rsid w:val="00550360"/>
    <w:rsid w:val="00550AC8"/>
    <w:rsid w:val="00550DA8"/>
    <w:rsid w:val="00550F3C"/>
    <w:rsid w:val="005511F8"/>
    <w:rsid w:val="00551609"/>
    <w:rsid w:val="00551F3F"/>
    <w:rsid w:val="005522CC"/>
    <w:rsid w:val="00552EA6"/>
    <w:rsid w:val="005536E6"/>
    <w:rsid w:val="00553C60"/>
    <w:rsid w:val="00553DAD"/>
    <w:rsid w:val="00553FEA"/>
    <w:rsid w:val="00553FF6"/>
    <w:rsid w:val="0055449B"/>
    <w:rsid w:val="00554E75"/>
    <w:rsid w:val="00555A46"/>
    <w:rsid w:val="00556201"/>
    <w:rsid w:val="0055671E"/>
    <w:rsid w:val="00557377"/>
    <w:rsid w:val="0055741F"/>
    <w:rsid w:val="0055784E"/>
    <w:rsid w:val="005579EB"/>
    <w:rsid w:val="00560BC2"/>
    <w:rsid w:val="00560F57"/>
    <w:rsid w:val="00561210"/>
    <w:rsid w:val="00561381"/>
    <w:rsid w:val="00561F30"/>
    <w:rsid w:val="00562095"/>
    <w:rsid w:val="0056221E"/>
    <w:rsid w:val="00562B56"/>
    <w:rsid w:val="00562C7E"/>
    <w:rsid w:val="00562D0F"/>
    <w:rsid w:val="00562FAE"/>
    <w:rsid w:val="00563FEE"/>
    <w:rsid w:val="00564420"/>
    <w:rsid w:val="0056515E"/>
    <w:rsid w:val="00566BBE"/>
    <w:rsid w:val="00567DBB"/>
    <w:rsid w:val="005700C5"/>
    <w:rsid w:val="00570332"/>
    <w:rsid w:val="00570B51"/>
    <w:rsid w:val="00571669"/>
    <w:rsid w:val="00571955"/>
    <w:rsid w:val="0057257F"/>
    <w:rsid w:val="005726A2"/>
    <w:rsid w:val="0057278D"/>
    <w:rsid w:val="00573B38"/>
    <w:rsid w:val="00573FD7"/>
    <w:rsid w:val="00574BC6"/>
    <w:rsid w:val="0057530F"/>
    <w:rsid w:val="00575941"/>
    <w:rsid w:val="0057599C"/>
    <w:rsid w:val="005766FF"/>
    <w:rsid w:val="005767FE"/>
    <w:rsid w:val="005772B9"/>
    <w:rsid w:val="0057730B"/>
    <w:rsid w:val="0057782F"/>
    <w:rsid w:val="005800A5"/>
    <w:rsid w:val="005800FE"/>
    <w:rsid w:val="005803E1"/>
    <w:rsid w:val="0058051F"/>
    <w:rsid w:val="00580ABC"/>
    <w:rsid w:val="0058194B"/>
    <w:rsid w:val="005819B6"/>
    <w:rsid w:val="00581D4E"/>
    <w:rsid w:val="0058211A"/>
    <w:rsid w:val="0058290D"/>
    <w:rsid w:val="005836DF"/>
    <w:rsid w:val="005838AA"/>
    <w:rsid w:val="00584221"/>
    <w:rsid w:val="005844B6"/>
    <w:rsid w:val="005845F9"/>
    <w:rsid w:val="00584B8C"/>
    <w:rsid w:val="0058502E"/>
    <w:rsid w:val="005855A4"/>
    <w:rsid w:val="00585C8A"/>
    <w:rsid w:val="00585F63"/>
    <w:rsid w:val="00587591"/>
    <w:rsid w:val="00587B72"/>
    <w:rsid w:val="0059016D"/>
    <w:rsid w:val="00590847"/>
    <w:rsid w:val="00590BED"/>
    <w:rsid w:val="005922FC"/>
    <w:rsid w:val="00592470"/>
    <w:rsid w:val="0059269F"/>
    <w:rsid w:val="00592B4F"/>
    <w:rsid w:val="00593C81"/>
    <w:rsid w:val="005943A4"/>
    <w:rsid w:val="005946B3"/>
    <w:rsid w:val="00594A57"/>
    <w:rsid w:val="00594F92"/>
    <w:rsid w:val="005954AE"/>
    <w:rsid w:val="005958D8"/>
    <w:rsid w:val="005958DE"/>
    <w:rsid w:val="0059682F"/>
    <w:rsid w:val="005972E4"/>
    <w:rsid w:val="005A0F48"/>
    <w:rsid w:val="005A0F8B"/>
    <w:rsid w:val="005A2331"/>
    <w:rsid w:val="005A264A"/>
    <w:rsid w:val="005A26A8"/>
    <w:rsid w:val="005A2904"/>
    <w:rsid w:val="005A2EEB"/>
    <w:rsid w:val="005A401A"/>
    <w:rsid w:val="005A4204"/>
    <w:rsid w:val="005A4E1B"/>
    <w:rsid w:val="005A54F1"/>
    <w:rsid w:val="005A58E3"/>
    <w:rsid w:val="005A5A9C"/>
    <w:rsid w:val="005A7256"/>
    <w:rsid w:val="005A75F4"/>
    <w:rsid w:val="005A7808"/>
    <w:rsid w:val="005B003C"/>
    <w:rsid w:val="005B067C"/>
    <w:rsid w:val="005B0C50"/>
    <w:rsid w:val="005B14D5"/>
    <w:rsid w:val="005B1B25"/>
    <w:rsid w:val="005B2A03"/>
    <w:rsid w:val="005B2C4D"/>
    <w:rsid w:val="005B2E4B"/>
    <w:rsid w:val="005B34C5"/>
    <w:rsid w:val="005B4332"/>
    <w:rsid w:val="005B4919"/>
    <w:rsid w:val="005B4BC8"/>
    <w:rsid w:val="005B577C"/>
    <w:rsid w:val="005B5E6A"/>
    <w:rsid w:val="005B6530"/>
    <w:rsid w:val="005B6793"/>
    <w:rsid w:val="005B6F1F"/>
    <w:rsid w:val="005B6F7B"/>
    <w:rsid w:val="005B6FE0"/>
    <w:rsid w:val="005B7000"/>
    <w:rsid w:val="005B752A"/>
    <w:rsid w:val="005B774C"/>
    <w:rsid w:val="005B7D8C"/>
    <w:rsid w:val="005C03C5"/>
    <w:rsid w:val="005C06C4"/>
    <w:rsid w:val="005C0725"/>
    <w:rsid w:val="005C0C64"/>
    <w:rsid w:val="005C0F83"/>
    <w:rsid w:val="005C0F9C"/>
    <w:rsid w:val="005C110E"/>
    <w:rsid w:val="005C1835"/>
    <w:rsid w:val="005C2008"/>
    <w:rsid w:val="005C2803"/>
    <w:rsid w:val="005C3487"/>
    <w:rsid w:val="005C4392"/>
    <w:rsid w:val="005C4988"/>
    <w:rsid w:val="005C4DD7"/>
    <w:rsid w:val="005C5B23"/>
    <w:rsid w:val="005C5E62"/>
    <w:rsid w:val="005C6A81"/>
    <w:rsid w:val="005C6C9C"/>
    <w:rsid w:val="005C712C"/>
    <w:rsid w:val="005C7139"/>
    <w:rsid w:val="005C7603"/>
    <w:rsid w:val="005C7B0B"/>
    <w:rsid w:val="005C7CD2"/>
    <w:rsid w:val="005D034A"/>
    <w:rsid w:val="005D0633"/>
    <w:rsid w:val="005D1DC9"/>
    <w:rsid w:val="005D2A68"/>
    <w:rsid w:val="005D3914"/>
    <w:rsid w:val="005D3B26"/>
    <w:rsid w:val="005D3EEF"/>
    <w:rsid w:val="005D464A"/>
    <w:rsid w:val="005D4BF2"/>
    <w:rsid w:val="005D5D8B"/>
    <w:rsid w:val="005D6069"/>
    <w:rsid w:val="005D6128"/>
    <w:rsid w:val="005D61DC"/>
    <w:rsid w:val="005D63DF"/>
    <w:rsid w:val="005D67AE"/>
    <w:rsid w:val="005D69B4"/>
    <w:rsid w:val="005D7076"/>
    <w:rsid w:val="005D710B"/>
    <w:rsid w:val="005D7373"/>
    <w:rsid w:val="005D772C"/>
    <w:rsid w:val="005D7A19"/>
    <w:rsid w:val="005D7BAE"/>
    <w:rsid w:val="005E0B54"/>
    <w:rsid w:val="005E0CAE"/>
    <w:rsid w:val="005E0F83"/>
    <w:rsid w:val="005E1933"/>
    <w:rsid w:val="005E1D88"/>
    <w:rsid w:val="005E1F41"/>
    <w:rsid w:val="005E20B4"/>
    <w:rsid w:val="005E20C7"/>
    <w:rsid w:val="005E22B3"/>
    <w:rsid w:val="005E2CBC"/>
    <w:rsid w:val="005E637F"/>
    <w:rsid w:val="005E67A4"/>
    <w:rsid w:val="005E680E"/>
    <w:rsid w:val="005E719C"/>
    <w:rsid w:val="005E7B57"/>
    <w:rsid w:val="005E7F6A"/>
    <w:rsid w:val="005F0076"/>
    <w:rsid w:val="005F087C"/>
    <w:rsid w:val="005F0BBB"/>
    <w:rsid w:val="005F2219"/>
    <w:rsid w:val="005F22FA"/>
    <w:rsid w:val="005F2AEE"/>
    <w:rsid w:val="005F4056"/>
    <w:rsid w:val="005F4E40"/>
    <w:rsid w:val="005F6290"/>
    <w:rsid w:val="00600889"/>
    <w:rsid w:val="006013AD"/>
    <w:rsid w:val="0060163E"/>
    <w:rsid w:val="0060171E"/>
    <w:rsid w:val="00601918"/>
    <w:rsid w:val="0060219B"/>
    <w:rsid w:val="0060228D"/>
    <w:rsid w:val="0060252E"/>
    <w:rsid w:val="006031E4"/>
    <w:rsid w:val="006036D4"/>
    <w:rsid w:val="00604480"/>
    <w:rsid w:val="00604519"/>
    <w:rsid w:val="00604849"/>
    <w:rsid w:val="006049EA"/>
    <w:rsid w:val="006057B0"/>
    <w:rsid w:val="00605BEC"/>
    <w:rsid w:val="00605DC6"/>
    <w:rsid w:val="006066BB"/>
    <w:rsid w:val="00607306"/>
    <w:rsid w:val="006073F3"/>
    <w:rsid w:val="0061070A"/>
    <w:rsid w:val="00610E2A"/>
    <w:rsid w:val="00611F05"/>
    <w:rsid w:val="006125CC"/>
    <w:rsid w:val="00612DB9"/>
    <w:rsid w:val="00612DFC"/>
    <w:rsid w:val="00613359"/>
    <w:rsid w:val="006133BB"/>
    <w:rsid w:val="0061380F"/>
    <w:rsid w:val="006139AE"/>
    <w:rsid w:val="00613CDA"/>
    <w:rsid w:val="006141CD"/>
    <w:rsid w:val="006145D6"/>
    <w:rsid w:val="00614CCC"/>
    <w:rsid w:val="00615D6A"/>
    <w:rsid w:val="006200FB"/>
    <w:rsid w:val="00620CA3"/>
    <w:rsid w:val="00622E73"/>
    <w:rsid w:val="00622F9E"/>
    <w:rsid w:val="00623455"/>
    <w:rsid w:val="006237E1"/>
    <w:rsid w:val="0062418A"/>
    <w:rsid w:val="00624A4C"/>
    <w:rsid w:val="00624E88"/>
    <w:rsid w:val="00624F72"/>
    <w:rsid w:val="006253F8"/>
    <w:rsid w:val="0062658F"/>
    <w:rsid w:val="006273FE"/>
    <w:rsid w:val="00627F6B"/>
    <w:rsid w:val="00630206"/>
    <w:rsid w:val="0063039B"/>
    <w:rsid w:val="006316CD"/>
    <w:rsid w:val="0063194B"/>
    <w:rsid w:val="00631CE0"/>
    <w:rsid w:val="00632FC5"/>
    <w:rsid w:val="00633000"/>
    <w:rsid w:val="00633D7A"/>
    <w:rsid w:val="00635347"/>
    <w:rsid w:val="0063593D"/>
    <w:rsid w:val="00636449"/>
    <w:rsid w:val="00636960"/>
    <w:rsid w:val="006369C8"/>
    <w:rsid w:val="00636A8E"/>
    <w:rsid w:val="00636B68"/>
    <w:rsid w:val="00637269"/>
    <w:rsid w:val="006372CF"/>
    <w:rsid w:val="00637F3A"/>
    <w:rsid w:val="00640285"/>
    <w:rsid w:val="0064051C"/>
    <w:rsid w:val="006409D3"/>
    <w:rsid w:val="00640F7E"/>
    <w:rsid w:val="00641546"/>
    <w:rsid w:val="006416A1"/>
    <w:rsid w:val="0064188A"/>
    <w:rsid w:val="0064210E"/>
    <w:rsid w:val="00642757"/>
    <w:rsid w:val="00642B61"/>
    <w:rsid w:val="006436C4"/>
    <w:rsid w:val="006437E2"/>
    <w:rsid w:val="00643D2B"/>
    <w:rsid w:val="00643DF3"/>
    <w:rsid w:val="0064447E"/>
    <w:rsid w:val="006446FB"/>
    <w:rsid w:val="00645294"/>
    <w:rsid w:val="00645AF5"/>
    <w:rsid w:val="00645BD2"/>
    <w:rsid w:val="00646CEE"/>
    <w:rsid w:val="00647174"/>
    <w:rsid w:val="006478CE"/>
    <w:rsid w:val="00652014"/>
    <w:rsid w:val="00652747"/>
    <w:rsid w:val="00652F82"/>
    <w:rsid w:val="0065308E"/>
    <w:rsid w:val="00654FDB"/>
    <w:rsid w:val="0065534F"/>
    <w:rsid w:val="0065546A"/>
    <w:rsid w:val="006558B9"/>
    <w:rsid w:val="006558C2"/>
    <w:rsid w:val="00656324"/>
    <w:rsid w:val="00657209"/>
    <w:rsid w:val="006576F3"/>
    <w:rsid w:val="0066008B"/>
    <w:rsid w:val="006603C8"/>
    <w:rsid w:val="0066081B"/>
    <w:rsid w:val="0066100D"/>
    <w:rsid w:val="00661063"/>
    <w:rsid w:val="00661223"/>
    <w:rsid w:val="006620C5"/>
    <w:rsid w:val="0066226B"/>
    <w:rsid w:val="00662663"/>
    <w:rsid w:val="00662675"/>
    <w:rsid w:val="00662DB8"/>
    <w:rsid w:val="00664749"/>
    <w:rsid w:val="006647C9"/>
    <w:rsid w:val="00665669"/>
    <w:rsid w:val="00665677"/>
    <w:rsid w:val="00665F76"/>
    <w:rsid w:val="0066631A"/>
    <w:rsid w:val="006663B1"/>
    <w:rsid w:val="006664C0"/>
    <w:rsid w:val="00666A5B"/>
    <w:rsid w:val="00666C13"/>
    <w:rsid w:val="00666EFE"/>
    <w:rsid w:val="00667930"/>
    <w:rsid w:val="00667F26"/>
    <w:rsid w:val="0067081F"/>
    <w:rsid w:val="006708C7"/>
    <w:rsid w:val="00672111"/>
    <w:rsid w:val="00672441"/>
    <w:rsid w:val="0067345E"/>
    <w:rsid w:val="00673787"/>
    <w:rsid w:val="0067394B"/>
    <w:rsid w:val="006739C4"/>
    <w:rsid w:val="00674081"/>
    <w:rsid w:val="00675026"/>
    <w:rsid w:val="006757F1"/>
    <w:rsid w:val="00675963"/>
    <w:rsid w:val="00675C4C"/>
    <w:rsid w:val="0067666A"/>
    <w:rsid w:val="00676834"/>
    <w:rsid w:val="006807C7"/>
    <w:rsid w:val="00680A54"/>
    <w:rsid w:val="00680ACA"/>
    <w:rsid w:val="00680CA1"/>
    <w:rsid w:val="00680D9F"/>
    <w:rsid w:val="006816F6"/>
    <w:rsid w:val="00681774"/>
    <w:rsid w:val="00681BD3"/>
    <w:rsid w:val="00681F7B"/>
    <w:rsid w:val="00682006"/>
    <w:rsid w:val="006820AF"/>
    <w:rsid w:val="00682551"/>
    <w:rsid w:val="00683F10"/>
    <w:rsid w:val="006843CD"/>
    <w:rsid w:val="00684579"/>
    <w:rsid w:val="00685937"/>
    <w:rsid w:val="0068688A"/>
    <w:rsid w:val="00686D07"/>
    <w:rsid w:val="006873BE"/>
    <w:rsid w:val="00687484"/>
    <w:rsid w:val="0068792A"/>
    <w:rsid w:val="0068795F"/>
    <w:rsid w:val="00687A16"/>
    <w:rsid w:val="00687AB4"/>
    <w:rsid w:val="006907D6"/>
    <w:rsid w:val="00690F21"/>
    <w:rsid w:val="006916C0"/>
    <w:rsid w:val="00691CA3"/>
    <w:rsid w:val="00692A5F"/>
    <w:rsid w:val="006930E1"/>
    <w:rsid w:val="00693354"/>
    <w:rsid w:val="006948EE"/>
    <w:rsid w:val="00694B1B"/>
    <w:rsid w:val="00694BE5"/>
    <w:rsid w:val="00694D98"/>
    <w:rsid w:val="00695128"/>
    <w:rsid w:val="0069526E"/>
    <w:rsid w:val="00695680"/>
    <w:rsid w:val="00695879"/>
    <w:rsid w:val="006959EB"/>
    <w:rsid w:val="00695B4D"/>
    <w:rsid w:val="00696508"/>
    <w:rsid w:val="00696D6A"/>
    <w:rsid w:val="006971F3"/>
    <w:rsid w:val="0069736E"/>
    <w:rsid w:val="00697BBC"/>
    <w:rsid w:val="006A0C16"/>
    <w:rsid w:val="006A0C92"/>
    <w:rsid w:val="006A0D44"/>
    <w:rsid w:val="006A0DB5"/>
    <w:rsid w:val="006A2BB3"/>
    <w:rsid w:val="006A376E"/>
    <w:rsid w:val="006A3CE5"/>
    <w:rsid w:val="006A44A8"/>
    <w:rsid w:val="006A462A"/>
    <w:rsid w:val="006A5322"/>
    <w:rsid w:val="006A57E7"/>
    <w:rsid w:val="006A5B68"/>
    <w:rsid w:val="006A5E72"/>
    <w:rsid w:val="006A5EBD"/>
    <w:rsid w:val="006A7D23"/>
    <w:rsid w:val="006B0395"/>
    <w:rsid w:val="006B04A5"/>
    <w:rsid w:val="006B050D"/>
    <w:rsid w:val="006B075A"/>
    <w:rsid w:val="006B15E6"/>
    <w:rsid w:val="006B1A9B"/>
    <w:rsid w:val="006B1BF5"/>
    <w:rsid w:val="006B1C0A"/>
    <w:rsid w:val="006B36D7"/>
    <w:rsid w:val="006B36E1"/>
    <w:rsid w:val="006B3ADC"/>
    <w:rsid w:val="006B4419"/>
    <w:rsid w:val="006B44EA"/>
    <w:rsid w:val="006B481D"/>
    <w:rsid w:val="006B48C0"/>
    <w:rsid w:val="006B6032"/>
    <w:rsid w:val="006B6CDA"/>
    <w:rsid w:val="006C04E2"/>
    <w:rsid w:val="006C0635"/>
    <w:rsid w:val="006C0DB4"/>
    <w:rsid w:val="006C109B"/>
    <w:rsid w:val="006C25B4"/>
    <w:rsid w:val="006C31EF"/>
    <w:rsid w:val="006C3D00"/>
    <w:rsid w:val="006C3D4C"/>
    <w:rsid w:val="006C3FE3"/>
    <w:rsid w:val="006C4750"/>
    <w:rsid w:val="006C47D7"/>
    <w:rsid w:val="006C509A"/>
    <w:rsid w:val="006C5688"/>
    <w:rsid w:val="006C765F"/>
    <w:rsid w:val="006C7702"/>
    <w:rsid w:val="006C7874"/>
    <w:rsid w:val="006C7CA5"/>
    <w:rsid w:val="006C7F00"/>
    <w:rsid w:val="006D0CCC"/>
    <w:rsid w:val="006D0E7F"/>
    <w:rsid w:val="006D114F"/>
    <w:rsid w:val="006D1B31"/>
    <w:rsid w:val="006D1DCA"/>
    <w:rsid w:val="006D246B"/>
    <w:rsid w:val="006D2D90"/>
    <w:rsid w:val="006D3789"/>
    <w:rsid w:val="006D3A64"/>
    <w:rsid w:val="006D3F01"/>
    <w:rsid w:val="006D4541"/>
    <w:rsid w:val="006D462D"/>
    <w:rsid w:val="006D4F41"/>
    <w:rsid w:val="006D5161"/>
    <w:rsid w:val="006D595A"/>
    <w:rsid w:val="006D5970"/>
    <w:rsid w:val="006D6383"/>
    <w:rsid w:val="006D65E5"/>
    <w:rsid w:val="006D677D"/>
    <w:rsid w:val="006D682F"/>
    <w:rsid w:val="006D6BA2"/>
    <w:rsid w:val="006D792D"/>
    <w:rsid w:val="006D794D"/>
    <w:rsid w:val="006E1552"/>
    <w:rsid w:val="006E29A1"/>
    <w:rsid w:val="006E4361"/>
    <w:rsid w:val="006E449C"/>
    <w:rsid w:val="006E44B8"/>
    <w:rsid w:val="006E56A5"/>
    <w:rsid w:val="006E5D12"/>
    <w:rsid w:val="006E5D27"/>
    <w:rsid w:val="006E60F8"/>
    <w:rsid w:val="006E6DA4"/>
    <w:rsid w:val="006E6E53"/>
    <w:rsid w:val="006E7266"/>
    <w:rsid w:val="006E737B"/>
    <w:rsid w:val="006E7CF0"/>
    <w:rsid w:val="006E7FFC"/>
    <w:rsid w:val="006F0294"/>
    <w:rsid w:val="006F070C"/>
    <w:rsid w:val="006F09E3"/>
    <w:rsid w:val="006F173E"/>
    <w:rsid w:val="006F3018"/>
    <w:rsid w:val="006F3219"/>
    <w:rsid w:val="006F3838"/>
    <w:rsid w:val="006F43D3"/>
    <w:rsid w:val="006F59A0"/>
    <w:rsid w:val="006F6DD0"/>
    <w:rsid w:val="007009B7"/>
    <w:rsid w:val="00700C73"/>
    <w:rsid w:val="00700C86"/>
    <w:rsid w:val="00702864"/>
    <w:rsid w:val="00703C74"/>
    <w:rsid w:val="0070425E"/>
    <w:rsid w:val="007042C5"/>
    <w:rsid w:val="00704AFD"/>
    <w:rsid w:val="00704B40"/>
    <w:rsid w:val="00704B63"/>
    <w:rsid w:val="00704DCE"/>
    <w:rsid w:val="0070514D"/>
    <w:rsid w:val="007051C0"/>
    <w:rsid w:val="00705BEE"/>
    <w:rsid w:val="007061F1"/>
    <w:rsid w:val="00706332"/>
    <w:rsid w:val="007066AC"/>
    <w:rsid w:val="00706AB1"/>
    <w:rsid w:val="007075B0"/>
    <w:rsid w:val="00707738"/>
    <w:rsid w:val="00707FE2"/>
    <w:rsid w:val="007109B7"/>
    <w:rsid w:val="00711264"/>
    <w:rsid w:val="0071193F"/>
    <w:rsid w:val="00711AA9"/>
    <w:rsid w:val="007144E6"/>
    <w:rsid w:val="00715022"/>
    <w:rsid w:val="00715E0F"/>
    <w:rsid w:val="00716715"/>
    <w:rsid w:val="00716D8A"/>
    <w:rsid w:val="00717A80"/>
    <w:rsid w:val="007201F8"/>
    <w:rsid w:val="00721614"/>
    <w:rsid w:val="007216F7"/>
    <w:rsid w:val="00722293"/>
    <w:rsid w:val="0072249D"/>
    <w:rsid w:val="007244DF"/>
    <w:rsid w:val="00725230"/>
    <w:rsid w:val="00725614"/>
    <w:rsid w:val="00725B9F"/>
    <w:rsid w:val="00725EE8"/>
    <w:rsid w:val="00727ADB"/>
    <w:rsid w:val="00727F7C"/>
    <w:rsid w:val="00730129"/>
    <w:rsid w:val="007306D0"/>
    <w:rsid w:val="00731523"/>
    <w:rsid w:val="0073192F"/>
    <w:rsid w:val="00731F6A"/>
    <w:rsid w:val="00732459"/>
    <w:rsid w:val="00732625"/>
    <w:rsid w:val="00732A58"/>
    <w:rsid w:val="0073354E"/>
    <w:rsid w:val="00733620"/>
    <w:rsid w:val="0073365A"/>
    <w:rsid w:val="0073455C"/>
    <w:rsid w:val="00735D89"/>
    <w:rsid w:val="00737661"/>
    <w:rsid w:val="00740920"/>
    <w:rsid w:val="007409F4"/>
    <w:rsid w:val="00741CFB"/>
    <w:rsid w:val="00741DDD"/>
    <w:rsid w:val="007425AC"/>
    <w:rsid w:val="00742E3B"/>
    <w:rsid w:val="00743616"/>
    <w:rsid w:val="007438D0"/>
    <w:rsid w:val="00743BDB"/>
    <w:rsid w:val="00743F82"/>
    <w:rsid w:val="0074463B"/>
    <w:rsid w:val="00744C91"/>
    <w:rsid w:val="00745061"/>
    <w:rsid w:val="00745975"/>
    <w:rsid w:val="00745A02"/>
    <w:rsid w:val="00746407"/>
    <w:rsid w:val="007467C8"/>
    <w:rsid w:val="007467D0"/>
    <w:rsid w:val="00746A36"/>
    <w:rsid w:val="00746D04"/>
    <w:rsid w:val="007472E2"/>
    <w:rsid w:val="0074746C"/>
    <w:rsid w:val="00747A9F"/>
    <w:rsid w:val="00747DF1"/>
    <w:rsid w:val="0075008E"/>
    <w:rsid w:val="00750301"/>
    <w:rsid w:val="00751948"/>
    <w:rsid w:val="00753D79"/>
    <w:rsid w:val="007543AD"/>
    <w:rsid w:val="007557F3"/>
    <w:rsid w:val="007567DE"/>
    <w:rsid w:val="00756BBF"/>
    <w:rsid w:val="00756DBD"/>
    <w:rsid w:val="0075738E"/>
    <w:rsid w:val="00760737"/>
    <w:rsid w:val="007611C6"/>
    <w:rsid w:val="0076160F"/>
    <w:rsid w:val="00761CDB"/>
    <w:rsid w:val="00761E53"/>
    <w:rsid w:val="0076274E"/>
    <w:rsid w:val="00763616"/>
    <w:rsid w:val="00763B6A"/>
    <w:rsid w:val="0076445F"/>
    <w:rsid w:val="0076574E"/>
    <w:rsid w:val="0076649F"/>
    <w:rsid w:val="0076677A"/>
    <w:rsid w:val="00767239"/>
    <w:rsid w:val="00767D27"/>
    <w:rsid w:val="00770220"/>
    <w:rsid w:val="00770281"/>
    <w:rsid w:val="00770395"/>
    <w:rsid w:val="0077128C"/>
    <w:rsid w:val="007714D9"/>
    <w:rsid w:val="0077164B"/>
    <w:rsid w:val="007719A4"/>
    <w:rsid w:val="0077257E"/>
    <w:rsid w:val="00772CA0"/>
    <w:rsid w:val="00773118"/>
    <w:rsid w:val="0077320F"/>
    <w:rsid w:val="00773CB4"/>
    <w:rsid w:val="007741D3"/>
    <w:rsid w:val="0077434F"/>
    <w:rsid w:val="007747B2"/>
    <w:rsid w:val="00774A53"/>
    <w:rsid w:val="00774C26"/>
    <w:rsid w:val="0077525B"/>
    <w:rsid w:val="00775B23"/>
    <w:rsid w:val="007768A3"/>
    <w:rsid w:val="00776EFB"/>
    <w:rsid w:val="007770A2"/>
    <w:rsid w:val="00777719"/>
    <w:rsid w:val="00777928"/>
    <w:rsid w:val="007802E2"/>
    <w:rsid w:val="007804FA"/>
    <w:rsid w:val="007807EE"/>
    <w:rsid w:val="00780A36"/>
    <w:rsid w:val="00780BB6"/>
    <w:rsid w:val="00781066"/>
    <w:rsid w:val="0078151B"/>
    <w:rsid w:val="007824A2"/>
    <w:rsid w:val="007825C4"/>
    <w:rsid w:val="0078264B"/>
    <w:rsid w:val="0078296B"/>
    <w:rsid w:val="00782AD6"/>
    <w:rsid w:val="007834C2"/>
    <w:rsid w:val="00783983"/>
    <w:rsid w:val="007843A7"/>
    <w:rsid w:val="007843D0"/>
    <w:rsid w:val="00784875"/>
    <w:rsid w:val="00785112"/>
    <w:rsid w:val="00785D93"/>
    <w:rsid w:val="00786812"/>
    <w:rsid w:val="00786E0F"/>
    <w:rsid w:val="0078701F"/>
    <w:rsid w:val="00787C49"/>
    <w:rsid w:val="00787CE2"/>
    <w:rsid w:val="007908B9"/>
    <w:rsid w:val="00790A21"/>
    <w:rsid w:val="00790CAD"/>
    <w:rsid w:val="00790D12"/>
    <w:rsid w:val="00791047"/>
    <w:rsid w:val="00791307"/>
    <w:rsid w:val="007914C4"/>
    <w:rsid w:val="00791508"/>
    <w:rsid w:val="0079211D"/>
    <w:rsid w:val="00792DFD"/>
    <w:rsid w:val="00793B46"/>
    <w:rsid w:val="007943F9"/>
    <w:rsid w:val="00794578"/>
    <w:rsid w:val="0079538A"/>
    <w:rsid w:val="007956E3"/>
    <w:rsid w:val="0079634A"/>
    <w:rsid w:val="007966CF"/>
    <w:rsid w:val="007970B6"/>
    <w:rsid w:val="00797227"/>
    <w:rsid w:val="007A1B16"/>
    <w:rsid w:val="007A2CF8"/>
    <w:rsid w:val="007A364D"/>
    <w:rsid w:val="007A3CCC"/>
    <w:rsid w:val="007A41E4"/>
    <w:rsid w:val="007A44C3"/>
    <w:rsid w:val="007A4916"/>
    <w:rsid w:val="007A4A82"/>
    <w:rsid w:val="007A5B07"/>
    <w:rsid w:val="007A6104"/>
    <w:rsid w:val="007A6E0E"/>
    <w:rsid w:val="007A75EF"/>
    <w:rsid w:val="007B0088"/>
    <w:rsid w:val="007B026D"/>
    <w:rsid w:val="007B0C76"/>
    <w:rsid w:val="007B0CB8"/>
    <w:rsid w:val="007B14E4"/>
    <w:rsid w:val="007B1564"/>
    <w:rsid w:val="007B1772"/>
    <w:rsid w:val="007B2DEF"/>
    <w:rsid w:val="007B35B1"/>
    <w:rsid w:val="007B3AF1"/>
    <w:rsid w:val="007B3D32"/>
    <w:rsid w:val="007B4112"/>
    <w:rsid w:val="007B5074"/>
    <w:rsid w:val="007B578C"/>
    <w:rsid w:val="007B6348"/>
    <w:rsid w:val="007B637C"/>
    <w:rsid w:val="007B7295"/>
    <w:rsid w:val="007B7522"/>
    <w:rsid w:val="007C000E"/>
    <w:rsid w:val="007C0EF0"/>
    <w:rsid w:val="007C27DF"/>
    <w:rsid w:val="007C2FC9"/>
    <w:rsid w:val="007C3860"/>
    <w:rsid w:val="007C3BEC"/>
    <w:rsid w:val="007C3DE7"/>
    <w:rsid w:val="007C4B05"/>
    <w:rsid w:val="007C4D42"/>
    <w:rsid w:val="007C4FB8"/>
    <w:rsid w:val="007C5201"/>
    <w:rsid w:val="007C5DA1"/>
    <w:rsid w:val="007C5F67"/>
    <w:rsid w:val="007C6707"/>
    <w:rsid w:val="007C6A8A"/>
    <w:rsid w:val="007C7149"/>
    <w:rsid w:val="007C7734"/>
    <w:rsid w:val="007C7755"/>
    <w:rsid w:val="007D0673"/>
    <w:rsid w:val="007D0D1D"/>
    <w:rsid w:val="007D11CE"/>
    <w:rsid w:val="007D16B0"/>
    <w:rsid w:val="007D1CA8"/>
    <w:rsid w:val="007D2F8B"/>
    <w:rsid w:val="007D41BB"/>
    <w:rsid w:val="007D4D72"/>
    <w:rsid w:val="007D5A13"/>
    <w:rsid w:val="007D783A"/>
    <w:rsid w:val="007D79EA"/>
    <w:rsid w:val="007D7C12"/>
    <w:rsid w:val="007E0060"/>
    <w:rsid w:val="007E0720"/>
    <w:rsid w:val="007E0DDE"/>
    <w:rsid w:val="007E0FD4"/>
    <w:rsid w:val="007E106B"/>
    <w:rsid w:val="007E1550"/>
    <w:rsid w:val="007E25C1"/>
    <w:rsid w:val="007E278E"/>
    <w:rsid w:val="007E2FD7"/>
    <w:rsid w:val="007E3C34"/>
    <w:rsid w:val="007E41FC"/>
    <w:rsid w:val="007E4E09"/>
    <w:rsid w:val="007E53E8"/>
    <w:rsid w:val="007E584C"/>
    <w:rsid w:val="007E59A0"/>
    <w:rsid w:val="007E5D76"/>
    <w:rsid w:val="007E5E46"/>
    <w:rsid w:val="007E6326"/>
    <w:rsid w:val="007E7058"/>
    <w:rsid w:val="007E715F"/>
    <w:rsid w:val="007F0596"/>
    <w:rsid w:val="007F08F9"/>
    <w:rsid w:val="007F1577"/>
    <w:rsid w:val="007F2650"/>
    <w:rsid w:val="007F27B1"/>
    <w:rsid w:val="007F2914"/>
    <w:rsid w:val="007F2BC0"/>
    <w:rsid w:val="007F2C1C"/>
    <w:rsid w:val="007F2C3C"/>
    <w:rsid w:val="007F2CB5"/>
    <w:rsid w:val="007F4A98"/>
    <w:rsid w:val="007F4E11"/>
    <w:rsid w:val="007F54C4"/>
    <w:rsid w:val="007F5AC3"/>
    <w:rsid w:val="007F5C1F"/>
    <w:rsid w:val="007F6927"/>
    <w:rsid w:val="007F6BC0"/>
    <w:rsid w:val="007F6FE7"/>
    <w:rsid w:val="007F72CC"/>
    <w:rsid w:val="007F7A2C"/>
    <w:rsid w:val="007F7E80"/>
    <w:rsid w:val="007F7F9B"/>
    <w:rsid w:val="00800994"/>
    <w:rsid w:val="00800EDF"/>
    <w:rsid w:val="00801122"/>
    <w:rsid w:val="00801E50"/>
    <w:rsid w:val="00802B11"/>
    <w:rsid w:val="00802D97"/>
    <w:rsid w:val="00802FEB"/>
    <w:rsid w:val="008034E4"/>
    <w:rsid w:val="008049C2"/>
    <w:rsid w:val="00804B5E"/>
    <w:rsid w:val="008059B7"/>
    <w:rsid w:val="00805E79"/>
    <w:rsid w:val="008064D8"/>
    <w:rsid w:val="00806738"/>
    <w:rsid w:val="0080694E"/>
    <w:rsid w:val="00806A8E"/>
    <w:rsid w:val="00806FBC"/>
    <w:rsid w:val="008070F1"/>
    <w:rsid w:val="00807CD8"/>
    <w:rsid w:val="00807CDA"/>
    <w:rsid w:val="00810612"/>
    <w:rsid w:val="00811217"/>
    <w:rsid w:val="00811670"/>
    <w:rsid w:val="00811C93"/>
    <w:rsid w:val="008121DA"/>
    <w:rsid w:val="00813D2C"/>
    <w:rsid w:val="00813D30"/>
    <w:rsid w:val="00814F68"/>
    <w:rsid w:val="008159A0"/>
    <w:rsid w:val="00815D46"/>
    <w:rsid w:val="00815EDD"/>
    <w:rsid w:val="00816EEE"/>
    <w:rsid w:val="00816F53"/>
    <w:rsid w:val="0081749C"/>
    <w:rsid w:val="008177FC"/>
    <w:rsid w:val="00817DF5"/>
    <w:rsid w:val="00817F1B"/>
    <w:rsid w:val="008209F6"/>
    <w:rsid w:val="00820DB9"/>
    <w:rsid w:val="00820E53"/>
    <w:rsid w:val="00821175"/>
    <w:rsid w:val="00821683"/>
    <w:rsid w:val="008227A5"/>
    <w:rsid w:val="00822F73"/>
    <w:rsid w:val="00822FEF"/>
    <w:rsid w:val="0082323F"/>
    <w:rsid w:val="0082366C"/>
    <w:rsid w:val="008249E3"/>
    <w:rsid w:val="00824DB4"/>
    <w:rsid w:val="00824F30"/>
    <w:rsid w:val="008250E1"/>
    <w:rsid w:val="0082553A"/>
    <w:rsid w:val="00825D2E"/>
    <w:rsid w:val="0082616F"/>
    <w:rsid w:val="008261B9"/>
    <w:rsid w:val="00826225"/>
    <w:rsid w:val="00827065"/>
    <w:rsid w:val="0082729C"/>
    <w:rsid w:val="00827342"/>
    <w:rsid w:val="0083009B"/>
    <w:rsid w:val="008301B5"/>
    <w:rsid w:val="0083050B"/>
    <w:rsid w:val="0083111A"/>
    <w:rsid w:val="00831910"/>
    <w:rsid w:val="00831E10"/>
    <w:rsid w:val="00831F23"/>
    <w:rsid w:val="00832CCA"/>
    <w:rsid w:val="0083353C"/>
    <w:rsid w:val="008336B1"/>
    <w:rsid w:val="00833745"/>
    <w:rsid w:val="0083403F"/>
    <w:rsid w:val="00835427"/>
    <w:rsid w:val="00835B30"/>
    <w:rsid w:val="00835DF5"/>
    <w:rsid w:val="008369C2"/>
    <w:rsid w:val="008372A4"/>
    <w:rsid w:val="00837408"/>
    <w:rsid w:val="00837E26"/>
    <w:rsid w:val="00840D59"/>
    <w:rsid w:val="00842C38"/>
    <w:rsid w:val="00843DBF"/>
    <w:rsid w:val="00843E0D"/>
    <w:rsid w:val="008440B0"/>
    <w:rsid w:val="00844CD9"/>
    <w:rsid w:val="00845603"/>
    <w:rsid w:val="00845946"/>
    <w:rsid w:val="00846192"/>
    <w:rsid w:val="008468AD"/>
    <w:rsid w:val="00847510"/>
    <w:rsid w:val="00847A0B"/>
    <w:rsid w:val="008503C3"/>
    <w:rsid w:val="00850A29"/>
    <w:rsid w:val="00851C45"/>
    <w:rsid w:val="008526CF"/>
    <w:rsid w:val="00852A00"/>
    <w:rsid w:val="00853736"/>
    <w:rsid w:val="00853A2C"/>
    <w:rsid w:val="00853BF7"/>
    <w:rsid w:val="008551D7"/>
    <w:rsid w:val="008554B4"/>
    <w:rsid w:val="00856613"/>
    <w:rsid w:val="008567A9"/>
    <w:rsid w:val="00856C48"/>
    <w:rsid w:val="00856F66"/>
    <w:rsid w:val="00856FC5"/>
    <w:rsid w:val="008577DA"/>
    <w:rsid w:val="00857A1B"/>
    <w:rsid w:val="0086010F"/>
    <w:rsid w:val="00860797"/>
    <w:rsid w:val="00860FE5"/>
    <w:rsid w:val="00861885"/>
    <w:rsid w:val="008618C8"/>
    <w:rsid w:val="00861EE8"/>
    <w:rsid w:val="00865C63"/>
    <w:rsid w:val="00866046"/>
    <w:rsid w:val="00866EA8"/>
    <w:rsid w:val="00871300"/>
    <w:rsid w:val="00871363"/>
    <w:rsid w:val="00871A03"/>
    <w:rsid w:val="00871A50"/>
    <w:rsid w:val="00872117"/>
    <w:rsid w:val="0087240A"/>
    <w:rsid w:val="00872DC2"/>
    <w:rsid w:val="00873A12"/>
    <w:rsid w:val="00874BF6"/>
    <w:rsid w:val="00874D4D"/>
    <w:rsid w:val="008751FD"/>
    <w:rsid w:val="00875295"/>
    <w:rsid w:val="0087538A"/>
    <w:rsid w:val="00875D70"/>
    <w:rsid w:val="00875E72"/>
    <w:rsid w:val="008768E6"/>
    <w:rsid w:val="00877545"/>
    <w:rsid w:val="00877D02"/>
    <w:rsid w:val="00877D75"/>
    <w:rsid w:val="00880FAC"/>
    <w:rsid w:val="008815E4"/>
    <w:rsid w:val="008826C4"/>
    <w:rsid w:val="00883916"/>
    <w:rsid w:val="00883D49"/>
    <w:rsid w:val="00883E03"/>
    <w:rsid w:val="00885672"/>
    <w:rsid w:val="008856DA"/>
    <w:rsid w:val="008857E5"/>
    <w:rsid w:val="00885AE3"/>
    <w:rsid w:val="00886024"/>
    <w:rsid w:val="00886FC6"/>
    <w:rsid w:val="008873C5"/>
    <w:rsid w:val="008878F2"/>
    <w:rsid w:val="00887984"/>
    <w:rsid w:val="00887F24"/>
    <w:rsid w:val="00891996"/>
    <w:rsid w:val="0089212B"/>
    <w:rsid w:val="00892538"/>
    <w:rsid w:val="00892C84"/>
    <w:rsid w:val="008931A8"/>
    <w:rsid w:val="0089384C"/>
    <w:rsid w:val="00894064"/>
    <w:rsid w:val="0089441F"/>
    <w:rsid w:val="00894981"/>
    <w:rsid w:val="0089547D"/>
    <w:rsid w:val="008959A1"/>
    <w:rsid w:val="00897407"/>
    <w:rsid w:val="00897D87"/>
    <w:rsid w:val="00897F04"/>
    <w:rsid w:val="008A1417"/>
    <w:rsid w:val="008A15E6"/>
    <w:rsid w:val="008A1B82"/>
    <w:rsid w:val="008A2102"/>
    <w:rsid w:val="008A28A0"/>
    <w:rsid w:val="008A2E0F"/>
    <w:rsid w:val="008A3194"/>
    <w:rsid w:val="008A3709"/>
    <w:rsid w:val="008A378A"/>
    <w:rsid w:val="008A4213"/>
    <w:rsid w:val="008A4660"/>
    <w:rsid w:val="008A53E0"/>
    <w:rsid w:val="008A5412"/>
    <w:rsid w:val="008A6619"/>
    <w:rsid w:val="008A6694"/>
    <w:rsid w:val="008A6B1B"/>
    <w:rsid w:val="008A7CAA"/>
    <w:rsid w:val="008B0AB1"/>
    <w:rsid w:val="008B0E2C"/>
    <w:rsid w:val="008B14E1"/>
    <w:rsid w:val="008B1C85"/>
    <w:rsid w:val="008B2898"/>
    <w:rsid w:val="008B2EC3"/>
    <w:rsid w:val="008B449A"/>
    <w:rsid w:val="008B4864"/>
    <w:rsid w:val="008B4E98"/>
    <w:rsid w:val="008B6030"/>
    <w:rsid w:val="008B62F9"/>
    <w:rsid w:val="008C0886"/>
    <w:rsid w:val="008C0D29"/>
    <w:rsid w:val="008C158B"/>
    <w:rsid w:val="008C1591"/>
    <w:rsid w:val="008C4394"/>
    <w:rsid w:val="008C5034"/>
    <w:rsid w:val="008C51D0"/>
    <w:rsid w:val="008C559A"/>
    <w:rsid w:val="008C5A5C"/>
    <w:rsid w:val="008C5A91"/>
    <w:rsid w:val="008C6DC9"/>
    <w:rsid w:val="008C766C"/>
    <w:rsid w:val="008C7BE7"/>
    <w:rsid w:val="008D0A16"/>
    <w:rsid w:val="008D0E0A"/>
    <w:rsid w:val="008D1330"/>
    <w:rsid w:val="008D1397"/>
    <w:rsid w:val="008D1BB6"/>
    <w:rsid w:val="008D1E36"/>
    <w:rsid w:val="008D378E"/>
    <w:rsid w:val="008D3AAB"/>
    <w:rsid w:val="008D415A"/>
    <w:rsid w:val="008D54CA"/>
    <w:rsid w:val="008D60CC"/>
    <w:rsid w:val="008D624A"/>
    <w:rsid w:val="008D6C79"/>
    <w:rsid w:val="008D74AC"/>
    <w:rsid w:val="008D779A"/>
    <w:rsid w:val="008E0764"/>
    <w:rsid w:val="008E0E11"/>
    <w:rsid w:val="008E1028"/>
    <w:rsid w:val="008E10A6"/>
    <w:rsid w:val="008E16C4"/>
    <w:rsid w:val="008E2AD7"/>
    <w:rsid w:val="008E38C6"/>
    <w:rsid w:val="008E3A61"/>
    <w:rsid w:val="008E3C4C"/>
    <w:rsid w:val="008E4117"/>
    <w:rsid w:val="008E45A2"/>
    <w:rsid w:val="008E66A8"/>
    <w:rsid w:val="008F00C9"/>
    <w:rsid w:val="008F07D4"/>
    <w:rsid w:val="008F1E57"/>
    <w:rsid w:val="008F303E"/>
    <w:rsid w:val="008F3526"/>
    <w:rsid w:val="008F597A"/>
    <w:rsid w:val="008F60A6"/>
    <w:rsid w:val="008F6195"/>
    <w:rsid w:val="008F61E3"/>
    <w:rsid w:val="008F61F8"/>
    <w:rsid w:val="008F638D"/>
    <w:rsid w:val="008F6551"/>
    <w:rsid w:val="008F6A2F"/>
    <w:rsid w:val="008F6E27"/>
    <w:rsid w:val="008F7942"/>
    <w:rsid w:val="008F7DA3"/>
    <w:rsid w:val="008F7F24"/>
    <w:rsid w:val="009000FC"/>
    <w:rsid w:val="00902AF2"/>
    <w:rsid w:val="00902B59"/>
    <w:rsid w:val="00902D36"/>
    <w:rsid w:val="00902EFB"/>
    <w:rsid w:val="00902F49"/>
    <w:rsid w:val="00903E99"/>
    <w:rsid w:val="00904426"/>
    <w:rsid w:val="0090553B"/>
    <w:rsid w:val="00906568"/>
    <w:rsid w:val="00907660"/>
    <w:rsid w:val="0091047B"/>
    <w:rsid w:val="009106F8"/>
    <w:rsid w:val="0091076B"/>
    <w:rsid w:val="00910DD9"/>
    <w:rsid w:val="009127E9"/>
    <w:rsid w:val="009130E3"/>
    <w:rsid w:val="00913247"/>
    <w:rsid w:val="00913352"/>
    <w:rsid w:val="00913D86"/>
    <w:rsid w:val="00914D53"/>
    <w:rsid w:val="00915E2D"/>
    <w:rsid w:val="009160E6"/>
    <w:rsid w:val="00916D5A"/>
    <w:rsid w:val="00916E31"/>
    <w:rsid w:val="0091798A"/>
    <w:rsid w:val="00917E7E"/>
    <w:rsid w:val="009206C9"/>
    <w:rsid w:val="009209EC"/>
    <w:rsid w:val="00920D82"/>
    <w:rsid w:val="00921136"/>
    <w:rsid w:val="0092182C"/>
    <w:rsid w:val="00921A75"/>
    <w:rsid w:val="00922160"/>
    <w:rsid w:val="009223B9"/>
    <w:rsid w:val="0092299D"/>
    <w:rsid w:val="00922D84"/>
    <w:rsid w:val="009244A6"/>
    <w:rsid w:val="00924B96"/>
    <w:rsid w:val="0092549C"/>
    <w:rsid w:val="009256B8"/>
    <w:rsid w:val="00925F2E"/>
    <w:rsid w:val="009274C1"/>
    <w:rsid w:val="009277C3"/>
    <w:rsid w:val="00927ACD"/>
    <w:rsid w:val="0093046C"/>
    <w:rsid w:val="009304E7"/>
    <w:rsid w:val="009306B1"/>
    <w:rsid w:val="0093081C"/>
    <w:rsid w:val="009317F4"/>
    <w:rsid w:val="00931A99"/>
    <w:rsid w:val="00931B7C"/>
    <w:rsid w:val="009323A1"/>
    <w:rsid w:val="00933332"/>
    <w:rsid w:val="009336F7"/>
    <w:rsid w:val="009338EE"/>
    <w:rsid w:val="00933A91"/>
    <w:rsid w:val="00935350"/>
    <w:rsid w:val="0093538B"/>
    <w:rsid w:val="00935B40"/>
    <w:rsid w:val="00935FD9"/>
    <w:rsid w:val="0093627D"/>
    <w:rsid w:val="009368C6"/>
    <w:rsid w:val="009368F7"/>
    <w:rsid w:val="009369D7"/>
    <w:rsid w:val="0093744D"/>
    <w:rsid w:val="00940114"/>
    <w:rsid w:val="009413E0"/>
    <w:rsid w:val="00941856"/>
    <w:rsid w:val="00942794"/>
    <w:rsid w:val="00943AC4"/>
    <w:rsid w:val="00943E44"/>
    <w:rsid w:val="0094411A"/>
    <w:rsid w:val="009447B4"/>
    <w:rsid w:val="0094569B"/>
    <w:rsid w:val="009462A7"/>
    <w:rsid w:val="0094741C"/>
    <w:rsid w:val="00947440"/>
    <w:rsid w:val="00947634"/>
    <w:rsid w:val="009476BA"/>
    <w:rsid w:val="00947BB1"/>
    <w:rsid w:val="009503B3"/>
    <w:rsid w:val="00950450"/>
    <w:rsid w:val="009511C3"/>
    <w:rsid w:val="009519CA"/>
    <w:rsid w:val="00951CA0"/>
    <w:rsid w:val="00951FB8"/>
    <w:rsid w:val="00952957"/>
    <w:rsid w:val="00953264"/>
    <w:rsid w:val="00953A4F"/>
    <w:rsid w:val="009556DA"/>
    <w:rsid w:val="0095582E"/>
    <w:rsid w:val="00956D55"/>
    <w:rsid w:val="009573F4"/>
    <w:rsid w:val="00957C6C"/>
    <w:rsid w:val="009600A5"/>
    <w:rsid w:val="0096027F"/>
    <w:rsid w:val="0096041F"/>
    <w:rsid w:val="00960B87"/>
    <w:rsid w:val="00963245"/>
    <w:rsid w:val="009633F7"/>
    <w:rsid w:val="009637F8"/>
    <w:rsid w:val="00963B3F"/>
    <w:rsid w:val="00965596"/>
    <w:rsid w:val="0096598A"/>
    <w:rsid w:val="00966241"/>
    <w:rsid w:val="0096698E"/>
    <w:rsid w:val="009674D1"/>
    <w:rsid w:val="009675BB"/>
    <w:rsid w:val="00967A30"/>
    <w:rsid w:val="00970608"/>
    <w:rsid w:val="00970CF6"/>
    <w:rsid w:val="009715D8"/>
    <w:rsid w:val="00971727"/>
    <w:rsid w:val="00971B52"/>
    <w:rsid w:val="00972584"/>
    <w:rsid w:val="00972BE4"/>
    <w:rsid w:val="00972F04"/>
    <w:rsid w:val="0097318A"/>
    <w:rsid w:val="009736F5"/>
    <w:rsid w:val="00973A77"/>
    <w:rsid w:val="00974613"/>
    <w:rsid w:val="00974659"/>
    <w:rsid w:val="00975A27"/>
    <w:rsid w:val="00975F51"/>
    <w:rsid w:val="00976BFC"/>
    <w:rsid w:val="00976DC6"/>
    <w:rsid w:val="00976F19"/>
    <w:rsid w:val="0097737E"/>
    <w:rsid w:val="00977CFD"/>
    <w:rsid w:val="00980A49"/>
    <w:rsid w:val="00981681"/>
    <w:rsid w:val="00981AE4"/>
    <w:rsid w:val="0098209C"/>
    <w:rsid w:val="009829D2"/>
    <w:rsid w:val="009830B4"/>
    <w:rsid w:val="00983127"/>
    <w:rsid w:val="009832A1"/>
    <w:rsid w:val="009838D7"/>
    <w:rsid w:val="00985744"/>
    <w:rsid w:val="00985934"/>
    <w:rsid w:val="00985B42"/>
    <w:rsid w:val="00985B49"/>
    <w:rsid w:val="00985E54"/>
    <w:rsid w:val="00985F46"/>
    <w:rsid w:val="009865A7"/>
    <w:rsid w:val="009903B0"/>
    <w:rsid w:val="009904E1"/>
    <w:rsid w:val="00990EE8"/>
    <w:rsid w:val="0099106F"/>
    <w:rsid w:val="00991DAF"/>
    <w:rsid w:val="00991DE4"/>
    <w:rsid w:val="009922B2"/>
    <w:rsid w:val="00992D86"/>
    <w:rsid w:val="009938F0"/>
    <w:rsid w:val="00993B1F"/>
    <w:rsid w:val="0099501D"/>
    <w:rsid w:val="00996237"/>
    <w:rsid w:val="00996804"/>
    <w:rsid w:val="00996B67"/>
    <w:rsid w:val="00997465"/>
    <w:rsid w:val="009977D0"/>
    <w:rsid w:val="00997EFF"/>
    <w:rsid w:val="009A0CB3"/>
    <w:rsid w:val="009A1080"/>
    <w:rsid w:val="009A17A4"/>
    <w:rsid w:val="009A1860"/>
    <w:rsid w:val="009A19A2"/>
    <w:rsid w:val="009A21E4"/>
    <w:rsid w:val="009A2FEE"/>
    <w:rsid w:val="009A3470"/>
    <w:rsid w:val="009A3601"/>
    <w:rsid w:val="009A3F59"/>
    <w:rsid w:val="009A4005"/>
    <w:rsid w:val="009A40BD"/>
    <w:rsid w:val="009A44A7"/>
    <w:rsid w:val="009A46C1"/>
    <w:rsid w:val="009A48BF"/>
    <w:rsid w:val="009A5728"/>
    <w:rsid w:val="009A5E37"/>
    <w:rsid w:val="009A6041"/>
    <w:rsid w:val="009A641F"/>
    <w:rsid w:val="009A737B"/>
    <w:rsid w:val="009A75ED"/>
    <w:rsid w:val="009A78AE"/>
    <w:rsid w:val="009B0F50"/>
    <w:rsid w:val="009B1E0A"/>
    <w:rsid w:val="009B2330"/>
    <w:rsid w:val="009B3547"/>
    <w:rsid w:val="009B3646"/>
    <w:rsid w:val="009B39EC"/>
    <w:rsid w:val="009B3F68"/>
    <w:rsid w:val="009B4113"/>
    <w:rsid w:val="009B451E"/>
    <w:rsid w:val="009B4674"/>
    <w:rsid w:val="009B57F0"/>
    <w:rsid w:val="009B792B"/>
    <w:rsid w:val="009B7AF4"/>
    <w:rsid w:val="009B7B10"/>
    <w:rsid w:val="009B7BA7"/>
    <w:rsid w:val="009C0218"/>
    <w:rsid w:val="009C04BD"/>
    <w:rsid w:val="009C0C1F"/>
    <w:rsid w:val="009C0C74"/>
    <w:rsid w:val="009C0DDB"/>
    <w:rsid w:val="009C1767"/>
    <w:rsid w:val="009C26DF"/>
    <w:rsid w:val="009C36F6"/>
    <w:rsid w:val="009C4CF0"/>
    <w:rsid w:val="009C523C"/>
    <w:rsid w:val="009C66B5"/>
    <w:rsid w:val="009C68F7"/>
    <w:rsid w:val="009C6CC2"/>
    <w:rsid w:val="009C6D7B"/>
    <w:rsid w:val="009C7320"/>
    <w:rsid w:val="009C758A"/>
    <w:rsid w:val="009D0FDD"/>
    <w:rsid w:val="009D17EF"/>
    <w:rsid w:val="009D1BD6"/>
    <w:rsid w:val="009D1C28"/>
    <w:rsid w:val="009D1D51"/>
    <w:rsid w:val="009D24E8"/>
    <w:rsid w:val="009D2DFA"/>
    <w:rsid w:val="009D2E04"/>
    <w:rsid w:val="009D36F1"/>
    <w:rsid w:val="009D39CB"/>
    <w:rsid w:val="009D5FEE"/>
    <w:rsid w:val="009D7874"/>
    <w:rsid w:val="009D7996"/>
    <w:rsid w:val="009D7FCF"/>
    <w:rsid w:val="009E0179"/>
    <w:rsid w:val="009E0213"/>
    <w:rsid w:val="009E0D0E"/>
    <w:rsid w:val="009E0E1C"/>
    <w:rsid w:val="009E1945"/>
    <w:rsid w:val="009E2440"/>
    <w:rsid w:val="009E255A"/>
    <w:rsid w:val="009E3440"/>
    <w:rsid w:val="009E3A9E"/>
    <w:rsid w:val="009E3C87"/>
    <w:rsid w:val="009E3FBA"/>
    <w:rsid w:val="009E4280"/>
    <w:rsid w:val="009E4468"/>
    <w:rsid w:val="009E494E"/>
    <w:rsid w:val="009E623F"/>
    <w:rsid w:val="009E6437"/>
    <w:rsid w:val="009E67AA"/>
    <w:rsid w:val="009E7B87"/>
    <w:rsid w:val="009E7E1A"/>
    <w:rsid w:val="009E7F2A"/>
    <w:rsid w:val="009F08A6"/>
    <w:rsid w:val="009F2372"/>
    <w:rsid w:val="009F2DBA"/>
    <w:rsid w:val="009F2F1F"/>
    <w:rsid w:val="009F329F"/>
    <w:rsid w:val="009F338B"/>
    <w:rsid w:val="009F38BF"/>
    <w:rsid w:val="009F3B02"/>
    <w:rsid w:val="009F45CC"/>
    <w:rsid w:val="009F47D1"/>
    <w:rsid w:val="009F4B96"/>
    <w:rsid w:val="009F592B"/>
    <w:rsid w:val="009F5ECD"/>
    <w:rsid w:val="009F5FD5"/>
    <w:rsid w:val="009F615C"/>
    <w:rsid w:val="009F6FF4"/>
    <w:rsid w:val="009F750B"/>
    <w:rsid w:val="009F7706"/>
    <w:rsid w:val="009F7E66"/>
    <w:rsid w:val="00A0058D"/>
    <w:rsid w:val="00A00A0C"/>
    <w:rsid w:val="00A0250F"/>
    <w:rsid w:val="00A02580"/>
    <w:rsid w:val="00A02EE7"/>
    <w:rsid w:val="00A0341E"/>
    <w:rsid w:val="00A04487"/>
    <w:rsid w:val="00A04A3B"/>
    <w:rsid w:val="00A06C28"/>
    <w:rsid w:val="00A07610"/>
    <w:rsid w:val="00A07C2C"/>
    <w:rsid w:val="00A07F5B"/>
    <w:rsid w:val="00A100C6"/>
    <w:rsid w:val="00A10359"/>
    <w:rsid w:val="00A10F96"/>
    <w:rsid w:val="00A12750"/>
    <w:rsid w:val="00A12A87"/>
    <w:rsid w:val="00A12D02"/>
    <w:rsid w:val="00A12DA4"/>
    <w:rsid w:val="00A12FBB"/>
    <w:rsid w:val="00A137E0"/>
    <w:rsid w:val="00A14241"/>
    <w:rsid w:val="00A15420"/>
    <w:rsid w:val="00A16C94"/>
    <w:rsid w:val="00A17087"/>
    <w:rsid w:val="00A1741A"/>
    <w:rsid w:val="00A17688"/>
    <w:rsid w:val="00A17802"/>
    <w:rsid w:val="00A20612"/>
    <w:rsid w:val="00A208D6"/>
    <w:rsid w:val="00A20D03"/>
    <w:rsid w:val="00A20DDE"/>
    <w:rsid w:val="00A20E91"/>
    <w:rsid w:val="00A211C4"/>
    <w:rsid w:val="00A22D8A"/>
    <w:rsid w:val="00A22DED"/>
    <w:rsid w:val="00A2373D"/>
    <w:rsid w:val="00A23DBB"/>
    <w:rsid w:val="00A24B05"/>
    <w:rsid w:val="00A260C5"/>
    <w:rsid w:val="00A26169"/>
    <w:rsid w:val="00A261AA"/>
    <w:rsid w:val="00A26848"/>
    <w:rsid w:val="00A270D9"/>
    <w:rsid w:val="00A301B2"/>
    <w:rsid w:val="00A31D4E"/>
    <w:rsid w:val="00A327F7"/>
    <w:rsid w:val="00A32C8B"/>
    <w:rsid w:val="00A32CDF"/>
    <w:rsid w:val="00A33DDA"/>
    <w:rsid w:val="00A341D8"/>
    <w:rsid w:val="00A3433C"/>
    <w:rsid w:val="00A34698"/>
    <w:rsid w:val="00A34D1A"/>
    <w:rsid w:val="00A34EE7"/>
    <w:rsid w:val="00A34EEA"/>
    <w:rsid w:val="00A352E2"/>
    <w:rsid w:val="00A3551C"/>
    <w:rsid w:val="00A357A3"/>
    <w:rsid w:val="00A35998"/>
    <w:rsid w:val="00A35FD7"/>
    <w:rsid w:val="00A36040"/>
    <w:rsid w:val="00A36291"/>
    <w:rsid w:val="00A36A5F"/>
    <w:rsid w:val="00A36F49"/>
    <w:rsid w:val="00A36F79"/>
    <w:rsid w:val="00A37583"/>
    <w:rsid w:val="00A409D4"/>
    <w:rsid w:val="00A40DE2"/>
    <w:rsid w:val="00A4116A"/>
    <w:rsid w:val="00A4132B"/>
    <w:rsid w:val="00A41F48"/>
    <w:rsid w:val="00A42A63"/>
    <w:rsid w:val="00A42DA7"/>
    <w:rsid w:val="00A433F7"/>
    <w:rsid w:val="00A44217"/>
    <w:rsid w:val="00A442A8"/>
    <w:rsid w:val="00A446FB"/>
    <w:rsid w:val="00A44EB3"/>
    <w:rsid w:val="00A44EC8"/>
    <w:rsid w:val="00A45066"/>
    <w:rsid w:val="00A45181"/>
    <w:rsid w:val="00A4523F"/>
    <w:rsid w:val="00A45726"/>
    <w:rsid w:val="00A461AA"/>
    <w:rsid w:val="00A463D3"/>
    <w:rsid w:val="00A47466"/>
    <w:rsid w:val="00A477C4"/>
    <w:rsid w:val="00A477C8"/>
    <w:rsid w:val="00A47ECF"/>
    <w:rsid w:val="00A50836"/>
    <w:rsid w:val="00A5132C"/>
    <w:rsid w:val="00A52473"/>
    <w:rsid w:val="00A524B5"/>
    <w:rsid w:val="00A53923"/>
    <w:rsid w:val="00A53C50"/>
    <w:rsid w:val="00A53F2E"/>
    <w:rsid w:val="00A543E1"/>
    <w:rsid w:val="00A54B99"/>
    <w:rsid w:val="00A54E48"/>
    <w:rsid w:val="00A5537F"/>
    <w:rsid w:val="00A55E4F"/>
    <w:rsid w:val="00A56A22"/>
    <w:rsid w:val="00A57576"/>
    <w:rsid w:val="00A57A92"/>
    <w:rsid w:val="00A57D23"/>
    <w:rsid w:val="00A601B8"/>
    <w:rsid w:val="00A60778"/>
    <w:rsid w:val="00A608D3"/>
    <w:rsid w:val="00A60B5E"/>
    <w:rsid w:val="00A6129E"/>
    <w:rsid w:val="00A636BB"/>
    <w:rsid w:val="00A63E0E"/>
    <w:rsid w:val="00A64545"/>
    <w:rsid w:val="00A6459E"/>
    <w:rsid w:val="00A651DE"/>
    <w:rsid w:val="00A66FE2"/>
    <w:rsid w:val="00A70760"/>
    <w:rsid w:val="00A71163"/>
    <w:rsid w:val="00A71202"/>
    <w:rsid w:val="00A715A1"/>
    <w:rsid w:val="00A716E8"/>
    <w:rsid w:val="00A71A46"/>
    <w:rsid w:val="00A72C9D"/>
    <w:rsid w:val="00A732FE"/>
    <w:rsid w:val="00A7409C"/>
    <w:rsid w:val="00A74CCC"/>
    <w:rsid w:val="00A75014"/>
    <w:rsid w:val="00A75C0F"/>
    <w:rsid w:val="00A76D2D"/>
    <w:rsid w:val="00A76D9A"/>
    <w:rsid w:val="00A8064D"/>
    <w:rsid w:val="00A80B71"/>
    <w:rsid w:val="00A814D0"/>
    <w:rsid w:val="00A81A22"/>
    <w:rsid w:val="00A823E5"/>
    <w:rsid w:val="00A8255A"/>
    <w:rsid w:val="00A8280E"/>
    <w:rsid w:val="00A8305F"/>
    <w:rsid w:val="00A83390"/>
    <w:rsid w:val="00A83639"/>
    <w:rsid w:val="00A8392E"/>
    <w:rsid w:val="00A83A8F"/>
    <w:rsid w:val="00A85162"/>
    <w:rsid w:val="00A858B2"/>
    <w:rsid w:val="00A86384"/>
    <w:rsid w:val="00A86D7C"/>
    <w:rsid w:val="00A90537"/>
    <w:rsid w:val="00A9055A"/>
    <w:rsid w:val="00A908E1"/>
    <w:rsid w:val="00A90D37"/>
    <w:rsid w:val="00A90F6B"/>
    <w:rsid w:val="00A91166"/>
    <w:rsid w:val="00A91DF9"/>
    <w:rsid w:val="00A927B3"/>
    <w:rsid w:val="00A92A93"/>
    <w:rsid w:val="00A93541"/>
    <w:rsid w:val="00A93598"/>
    <w:rsid w:val="00A936C6"/>
    <w:rsid w:val="00A93AE3"/>
    <w:rsid w:val="00A93C33"/>
    <w:rsid w:val="00A94219"/>
    <w:rsid w:val="00A94246"/>
    <w:rsid w:val="00A94348"/>
    <w:rsid w:val="00A94B52"/>
    <w:rsid w:val="00A94D31"/>
    <w:rsid w:val="00A95682"/>
    <w:rsid w:val="00A959AB"/>
    <w:rsid w:val="00A959C0"/>
    <w:rsid w:val="00A96A8F"/>
    <w:rsid w:val="00AA0AEC"/>
    <w:rsid w:val="00AA0DCF"/>
    <w:rsid w:val="00AA186B"/>
    <w:rsid w:val="00AA27F8"/>
    <w:rsid w:val="00AA29C7"/>
    <w:rsid w:val="00AA2C15"/>
    <w:rsid w:val="00AA3031"/>
    <w:rsid w:val="00AA33BB"/>
    <w:rsid w:val="00AA35EA"/>
    <w:rsid w:val="00AA4270"/>
    <w:rsid w:val="00AA45E1"/>
    <w:rsid w:val="00AA46FC"/>
    <w:rsid w:val="00AA5425"/>
    <w:rsid w:val="00AA5A87"/>
    <w:rsid w:val="00AA6241"/>
    <w:rsid w:val="00AA648D"/>
    <w:rsid w:val="00AA652F"/>
    <w:rsid w:val="00AA69CE"/>
    <w:rsid w:val="00AA6EFB"/>
    <w:rsid w:val="00AA7A2A"/>
    <w:rsid w:val="00AA7AD5"/>
    <w:rsid w:val="00AB0001"/>
    <w:rsid w:val="00AB0A0F"/>
    <w:rsid w:val="00AB223E"/>
    <w:rsid w:val="00AB3D38"/>
    <w:rsid w:val="00AB4B5D"/>
    <w:rsid w:val="00AB4C40"/>
    <w:rsid w:val="00AB4E65"/>
    <w:rsid w:val="00AB54CC"/>
    <w:rsid w:val="00AB5AA3"/>
    <w:rsid w:val="00AB5B1C"/>
    <w:rsid w:val="00AB5F27"/>
    <w:rsid w:val="00AB602B"/>
    <w:rsid w:val="00AB7172"/>
    <w:rsid w:val="00AB7675"/>
    <w:rsid w:val="00AC0E71"/>
    <w:rsid w:val="00AC14DC"/>
    <w:rsid w:val="00AC280F"/>
    <w:rsid w:val="00AC301B"/>
    <w:rsid w:val="00AC315A"/>
    <w:rsid w:val="00AC33CF"/>
    <w:rsid w:val="00AC37CF"/>
    <w:rsid w:val="00AC468A"/>
    <w:rsid w:val="00AC510C"/>
    <w:rsid w:val="00AC5927"/>
    <w:rsid w:val="00AC5A17"/>
    <w:rsid w:val="00AC5D7A"/>
    <w:rsid w:val="00AC5D8D"/>
    <w:rsid w:val="00AC5F55"/>
    <w:rsid w:val="00AC60AD"/>
    <w:rsid w:val="00AC7150"/>
    <w:rsid w:val="00AC742D"/>
    <w:rsid w:val="00AD0289"/>
    <w:rsid w:val="00AD0299"/>
    <w:rsid w:val="00AD0497"/>
    <w:rsid w:val="00AD0607"/>
    <w:rsid w:val="00AD0978"/>
    <w:rsid w:val="00AD0AAD"/>
    <w:rsid w:val="00AD102F"/>
    <w:rsid w:val="00AD1373"/>
    <w:rsid w:val="00AD2AC0"/>
    <w:rsid w:val="00AD3344"/>
    <w:rsid w:val="00AD3F90"/>
    <w:rsid w:val="00AD41B8"/>
    <w:rsid w:val="00AD46C4"/>
    <w:rsid w:val="00AD4E2C"/>
    <w:rsid w:val="00AD61B1"/>
    <w:rsid w:val="00AD6716"/>
    <w:rsid w:val="00AD6E85"/>
    <w:rsid w:val="00AD6FEF"/>
    <w:rsid w:val="00AD76DE"/>
    <w:rsid w:val="00AE092E"/>
    <w:rsid w:val="00AE0E82"/>
    <w:rsid w:val="00AE144B"/>
    <w:rsid w:val="00AE1D90"/>
    <w:rsid w:val="00AE2D2B"/>
    <w:rsid w:val="00AE40EC"/>
    <w:rsid w:val="00AE44CD"/>
    <w:rsid w:val="00AE4B5B"/>
    <w:rsid w:val="00AE4EF0"/>
    <w:rsid w:val="00AE69BF"/>
    <w:rsid w:val="00AE6C1D"/>
    <w:rsid w:val="00AE7CAC"/>
    <w:rsid w:val="00AF0E56"/>
    <w:rsid w:val="00AF0EDC"/>
    <w:rsid w:val="00AF1300"/>
    <w:rsid w:val="00AF1331"/>
    <w:rsid w:val="00AF2E5C"/>
    <w:rsid w:val="00AF3352"/>
    <w:rsid w:val="00AF34ED"/>
    <w:rsid w:val="00AF599D"/>
    <w:rsid w:val="00AF5DFE"/>
    <w:rsid w:val="00AF719B"/>
    <w:rsid w:val="00AF761D"/>
    <w:rsid w:val="00AF76FF"/>
    <w:rsid w:val="00AF7820"/>
    <w:rsid w:val="00AF78BD"/>
    <w:rsid w:val="00AF7F71"/>
    <w:rsid w:val="00B00190"/>
    <w:rsid w:val="00B00330"/>
    <w:rsid w:val="00B01524"/>
    <w:rsid w:val="00B018B6"/>
    <w:rsid w:val="00B01991"/>
    <w:rsid w:val="00B02C64"/>
    <w:rsid w:val="00B030B8"/>
    <w:rsid w:val="00B0344C"/>
    <w:rsid w:val="00B04DEE"/>
    <w:rsid w:val="00B050F2"/>
    <w:rsid w:val="00B057D7"/>
    <w:rsid w:val="00B05EB1"/>
    <w:rsid w:val="00B06F8C"/>
    <w:rsid w:val="00B11C0E"/>
    <w:rsid w:val="00B1376B"/>
    <w:rsid w:val="00B13A47"/>
    <w:rsid w:val="00B13F8C"/>
    <w:rsid w:val="00B14071"/>
    <w:rsid w:val="00B14213"/>
    <w:rsid w:val="00B1429C"/>
    <w:rsid w:val="00B143FB"/>
    <w:rsid w:val="00B1451F"/>
    <w:rsid w:val="00B14BDB"/>
    <w:rsid w:val="00B15852"/>
    <w:rsid w:val="00B167AB"/>
    <w:rsid w:val="00B17039"/>
    <w:rsid w:val="00B17468"/>
    <w:rsid w:val="00B217AA"/>
    <w:rsid w:val="00B21CEB"/>
    <w:rsid w:val="00B21EE9"/>
    <w:rsid w:val="00B2246C"/>
    <w:rsid w:val="00B22CA2"/>
    <w:rsid w:val="00B23C8B"/>
    <w:rsid w:val="00B23FD1"/>
    <w:rsid w:val="00B255DC"/>
    <w:rsid w:val="00B25EA5"/>
    <w:rsid w:val="00B302D8"/>
    <w:rsid w:val="00B30560"/>
    <w:rsid w:val="00B3058C"/>
    <w:rsid w:val="00B309D2"/>
    <w:rsid w:val="00B310DC"/>
    <w:rsid w:val="00B31AA3"/>
    <w:rsid w:val="00B32177"/>
    <w:rsid w:val="00B325AD"/>
    <w:rsid w:val="00B327DB"/>
    <w:rsid w:val="00B3309E"/>
    <w:rsid w:val="00B337E0"/>
    <w:rsid w:val="00B344E7"/>
    <w:rsid w:val="00B34D6F"/>
    <w:rsid w:val="00B34F16"/>
    <w:rsid w:val="00B365B0"/>
    <w:rsid w:val="00B36B47"/>
    <w:rsid w:val="00B37243"/>
    <w:rsid w:val="00B3785D"/>
    <w:rsid w:val="00B378D8"/>
    <w:rsid w:val="00B37936"/>
    <w:rsid w:val="00B37AEF"/>
    <w:rsid w:val="00B4009D"/>
    <w:rsid w:val="00B407C7"/>
    <w:rsid w:val="00B412D1"/>
    <w:rsid w:val="00B41350"/>
    <w:rsid w:val="00B41D3B"/>
    <w:rsid w:val="00B424A0"/>
    <w:rsid w:val="00B427D5"/>
    <w:rsid w:val="00B42A97"/>
    <w:rsid w:val="00B43448"/>
    <w:rsid w:val="00B43CDC"/>
    <w:rsid w:val="00B440F2"/>
    <w:rsid w:val="00B4445F"/>
    <w:rsid w:val="00B44ABF"/>
    <w:rsid w:val="00B44C2D"/>
    <w:rsid w:val="00B458E8"/>
    <w:rsid w:val="00B4645C"/>
    <w:rsid w:val="00B46E72"/>
    <w:rsid w:val="00B46F85"/>
    <w:rsid w:val="00B472A9"/>
    <w:rsid w:val="00B475E8"/>
    <w:rsid w:val="00B47B7D"/>
    <w:rsid w:val="00B47DE8"/>
    <w:rsid w:val="00B5142D"/>
    <w:rsid w:val="00B52129"/>
    <w:rsid w:val="00B52730"/>
    <w:rsid w:val="00B52E6F"/>
    <w:rsid w:val="00B52F65"/>
    <w:rsid w:val="00B53916"/>
    <w:rsid w:val="00B54A81"/>
    <w:rsid w:val="00B54B88"/>
    <w:rsid w:val="00B555F9"/>
    <w:rsid w:val="00B5561A"/>
    <w:rsid w:val="00B55CFC"/>
    <w:rsid w:val="00B56060"/>
    <w:rsid w:val="00B56098"/>
    <w:rsid w:val="00B565B1"/>
    <w:rsid w:val="00B56BDD"/>
    <w:rsid w:val="00B57E0D"/>
    <w:rsid w:val="00B57E17"/>
    <w:rsid w:val="00B60331"/>
    <w:rsid w:val="00B60FB4"/>
    <w:rsid w:val="00B61308"/>
    <w:rsid w:val="00B61880"/>
    <w:rsid w:val="00B6233C"/>
    <w:rsid w:val="00B626E2"/>
    <w:rsid w:val="00B6274A"/>
    <w:rsid w:val="00B62C39"/>
    <w:rsid w:val="00B6301D"/>
    <w:rsid w:val="00B63D17"/>
    <w:rsid w:val="00B63E50"/>
    <w:rsid w:val="00B65116"/>
    <w:rsid w:val="00B65F3C"/>
    <w:rsid w:val="00B66008"/>
    <w:rsid w:val="00B667E0"/>
    <w:rsid w:val="00B66BED"/>
    <w:rsid w:val="00B67B79"/>
    <w:rsid w:val="00B70973"/>
    <w:rsid w:val="00B71153"/>
    <w:rsid w:val="00B722E7"/>
    <w:rsid w:val="00B724C1"/>
    <w:rsid w:val="00B73006"/>
    <w:rsid w:val="00B73730"/>
    <w:rsid w:val="00B74328"/>
    <w:rsid w:val="00B74AD6"/>
    <w:rsid w:val="00B7546B"/>
    <w:rsid w:val="00B75826"/>
    <w:rsid w:val="00B76642"/>
    <w:rsid w:val="00B768B9"/>
    <w:rsid w:val="00B76C8E"/>
    <w:rsid w:val="00B76E85"/>
    <w:rsid w:val="00B77893"/>
    <w:rsid w:val="00B77C81"/>
    <w:rsid w:val="00B77FB6"/>
    <w:rsid w:val="00B77FC3"/>
    <w:rsid w:val="00B82300"/>
    <w:rsid w:val="00B82695"/>
    <w:rsid w:val="00B82EB0"/>
    <w:rsid w:val="00B836BC"/>
    <w:rsid w:val="00B8387C"/>
    <w:rsid w:val="00B83E93"/>
    <w:rsid w:val="00B84FA1"/>
    <w:rsid w:val="00B856EA"/>
    <w:rsid w:val="00B857E3"/>
    <w:rsid w:val="00B860F7"/>
    <w:rsid w:val="00B86865"/>
    <w:rsid w:val="00B8768D"/>
    <w:rsid w:val="00B878F8"/>
    <w:rsid w:val="00B90015"/>
    <w:rsid w:val="00B915C8"/>
    <w:rsid w:val="00B91A93"/>
    <w:rsid w:val="00B93312"/>
    <w:rsid w:val="00B94AEB"/>
    <w:rsid w:val="00B94D3F"/>
    <w:rsid w:val="00B94D50"/>
    <w:rsid w:val="00B95834"/>
    <w:rsid w:val="00B95A2C"/>
    <w:rsid w:val="00B96303"/>
    <w:rsid w:val="00B96892"/>
    <w:rsid w:val="00B97EE8"/>
    <w:rsid w:val="00BA0BDC"/>
    <w:rsid w:val="00BA167F"/>
    <w:rsid w:val="00BA1868"/>
    <w:rsid w:val="00BA1B5E"/>
    <w:rsid w:val="00BA24D1"/>
    <w:rsid w:val="00BA26D6"/>
    <w:rsid w:val="00BA2D45"/>
    <w:rsid w:val="00BA2D50"/>
    <w:rsid w:val="00BA3339"/>
    <w:rsid w:val="00BA622A"/>
    <w:rsid w:val="00BA79B9"/>
    <w:rsid w:val="00BA7A73"/>
    <w:rsid w:val="00BA7ADD"/>
    <w:rsid w:val="00BA7BCE"/>
    <w:rsid w:val="00BA7DB4"/>
    <w:rsid w:val="00BB0095"/>
    <w:rsid w:val="00BB03AE"/>
    <w:rsid w:val="00BB0B42"/>
    <w:rsid w:val="00BB28E4"/>
    <w:rsid w:val="00BB3D1E"/>
    <w:rsid w:val="00BB418A"/>
    <w:rsid w:val="00BB4D19"/>
    <w:rsid w:val="00BB4D41"/>
    <w:rsid w:val="00BB5791"/>
    <w:rsid w:val="00BB5C38"/>
    <w:rsid w:val="00BB5D37"/>
    <w:rsid w:val="00BB606F"/>
    <w:rsid w:val="00BB61C1"/>
    <w:rsid w:val="00BB61D6"/>
    <w:rsid w:val="00BB7342"/>
    <w:rsid w:val="00BC0C5F"/>
    <w:rsid w:val="00BC0CF0"/>
    <w:rsid w:val="00BC2BF9"/>
    <w:rsid w:val="00BC304D"/>
    <w:rsid w:val="00BC353B"/>
    <w:rsid w:val="00BC3704"/>
    <w:rsid w:val="00BC3AAA"/>
    <w:rsid w:val="00BC410B"/>
    <w:rsid w:val="00BC429B"/>
    <w:rsid w:val="00BC4436"/>
    <w:rsid w:val="00BC490D"/>
    <w:rsid w:val="00BC49E1"/>
    <w:rsid w:val="00BC5E16"/>
    <w:rsid w:val="00BC6206"/>
    <w:rsid w:val="00BC63C2"/>
    <w:rsid w:val="00BC699A"/>
    <w:rsid w:val="00BC6A4E"/>
    <w:rsid w:val="00BC7095"/>
    <w:rsid w:val="00BC76EC"/>
    <w:rsid w:val="00BC78BA"/>
    <w:rsid w:val="00BD0FBD"/>
    <w:rsid w:val="00BD1DB4"/>
    <w:rsid w:val="00BD23A1"/>
    <w:rsid w:val="00BD2A12"/>
    <w:rsid w:val="00BD3050"/>
    <w:rsid w:val="00BD3455"/>
    <w:rsid w:val="00BD3DBE"/>
    <w:rsid w:val="00BD3EA5"/>
    <w:rsid w:val="00BD5E6C"/>
    <w:rsid w:val="00BD6127"/>
    <w:rsid w:val="00BD616A"/>
    <w:rsid w:val="00BD6571"/>
    <w:rsid w:val="00BD6C46"/>
    <w:rsid w:val="00BD7673"/>
    <w:rsid w:val="00BE032F"/>
    <w:rsid w:val="00BE0B61"/>
    <w:rsid w:val="00BE0D02"/>
    <w:rsid w:val="00BE1876"/>
    <w:rsid w:val="00BE1DE5"/>
    <w:rsid w:val="00BE2EAB"/>
    <w:rsid w:val="00BE476D"/>
    <w:rsid w:val="00BE4944"/>
    <w:rsid w:val="00BE49A3"/>
    <w:rsid w:val="00BE49C2"/>
    <w:rsid w:val="00BE50AD"/>
    <w:rsid w:val="00BE51FB"/>
    <w:rsid w:val="00BE5719"/>
    <w:rsid w:val="00BE6061"/>
    <w:rsid w:val="00BE6512"/>
    <w:rsid w:val="00BE6879"/>
    <w:rsid w:val="00BE6A2B"/>
    <w:rsid w:val="00BE6CA6"/>
    <w:rsid w:val="00BE7142"/>
    <w:rsid w:val="00BF0248"/>
    <w:rsid w:val="00BF059F"/>
    <w:rsid w:val="00BF0CDA"/>
    <w:rsid w:val="00BF1285"/>
    <w:rsid w:val="00BF19B5"/>
    <w:rsid w:val="00BF346F"/>
    <w:rsid w:val="00BF369D"/>
    <w:rsid w:val="00BF3933"/>
    <w:rsid w:val="00BF419D"/>
    <w:rsid w:val="00BF4A53"/>
    <w:rsid w:val="00BF514E"/>
    <w:rsid w:val="00BF5564"/>
    <w:rsid w:val="00BF5FAE"/>
    <w:rsid w:val="00BF65EA"/>
    <w:rsid w:val="00BF6AF8"/>
    <w:rsid w:val="00BF7214"/>
    <w:rsid w:val="00BF7FB7"/>
    <w:rsid w:val="00C00C6C"/>
    <w:rsid w:val="00C00E12"/>
    <w:rsid w:val="00C015A1"/>
    <w:rsid w:val="00C01759"/>
    <w:rsid w:val="00C03333"/>
    <w:rsid w:val="00C0491F"/>
    <w:rsid w:val="00C04B4A"/>
    <w:rsid w:val="00C052DC"/>
    <w:rsid w:val="00C0578D"/>
    <w:rsid w:val="00C057D6"/>
    <w:rsid w:val="00C060E6"/>
    <w:rsid w:val="00C062DD"/>
    <w:rsid w:val="00C06DCC"/>
    <w:rsid w:val="00C071E0"/>
    <w:rsid w:val="00C07845"/>
    <w:rsid w:val="00C1007C"/>
    <w:rsid w:val="00C10654"/>
    <w:rsid w:val="00C10779"/>
    <w:rsid w:val="00C11178"/>
    <w:rsid w:val="00C11590"/>
    <w:rsid w:val="00C118F0"/>
    <w:rsid w:val="00C12526"/>
    <w:rsid w:val="00C13788"/>
    <w:rsid w:val="00C13979"/>
    <w:rsid w:val="00C13B1F"/>
    <w:rsid w:val="00C142B3"/>
    <w:rsid w:val="00C14728"/>
    <w:rsid w:val="00C147B4"/>
    <w:rsid w:val="00C14F38"/>
    <w:rsid w:val="00C15A5E"/>
    <w:rsid w:val="00C15E69"/>
    <w:rsid w:val="00C16461"/>
    <w:rsid w:val="00C16B1E"/>
    <w:rsid w:val="00C17A79"/>
    <w:rsid w:val="00C17B19"/>
    <w:rsid w:val="00C17F4D"/>
    <w:rsid w:val="00C2020E"/>
    <w:rsid w:val="00C20221"/>
    <w:rsid w:val="00C21CFB"/>
    <w:rsid w:val="00C22457"/>
    <w:rsid w:val="00C22D36"/>
    <w:rsid w:val="00C22D97"/>
    <w:rsid w:val="00C23303"/>
    <w:rsid w:val="00C23483"/>
    <w:rsid w:val="00C23669"/>
    <w:rsid w:val="00C23BF2"/>
    <w:rsid w:val="00C24047"/>
    <w:rsid w:val="00C24E31"/>
    <w:rsid w:val="00C25852"/>
    <w:rsid w:val="00C26488"/>
    <w:rsid w:val="00C2695D"/>
    <w:rsid w:val="00C27964"/>
    <w:rsid w:val="00C27E3F"/>
    <w:rsid w:val="00C306E5"/>
    <w:rsid w:val="00C311B6"/>
    <w:rsid w:val="00C316F2"/>
    <w:rsid w:val="00C31C8A"/>
    <w:rsid w:val="00C32B60"/>
    <w:rsid w:val="00C32CFA"/>
    <w:rsid w:val="00C32D0B"/>
    <w:rsid w:val="00C33552"/>
    <w:rsid w:val="00C33785"/>
    <w:rsid w:val="00C34174"/>
    <w:rsid w:val="00C341D6"/>
    <w:rsid w:val="00C34515"/>
    <w:rsid w:val="00C345D7"/>
    <w:rsid w:val="00C34EDB"/>
    <w:rsid w:val="00C35124"/>
    <w:rsid w:val="00C35159"/>
    <w:rsid w:val="00C351AF"/>
    <w:rsid w:val="00C3557C"/>
    <w:rsid w:val="00C35BDF"/>
    <w:rsid w:val="00C35DF3"/>
    <w:rsid w:val="00C36368"/>
    <w:rsid w:val="00C36529"/>
    <w:rsid w:val="00C379A6"/>
    <w:rsid w:val="00C37AFE"/>
    <w:rsid w:val="00C37DD9"/>
    <w:rsid w:val="00C4042D"/>
    <w:rsid w:val="00C40550"/>
    <w:rsid w:val="00C405D8"/>
    <w:rsid w:val="00C409BA"/>
    <w:rsid w:val="00C410A7"/>
    <w:rsid w:val="00C41E00"/>
    <w:rsid w:val="00C4263C"/>
    <w:rsid w:val="00C4278A"/>
    <w:rsid w:val="00C428A6"/>
    <w:rsid w:val="00C4354E"/>
    <w:rsid w:val="00C4373B"/>
    <w:rsid w:val="00C43A64"/>
    <w:rsid w:val="00C43EEB"/>
    <w:rsid w:val="00C43F06"/>
    <w:rsid w:val="00C43FF6"/>
    <w:rsid w:val="00C4482E"/>
    <w:rsid w:val="00C45156"/>
    <w:rsid w:val="00C4529C"/>
    <w:rsid w:val="00C45C00"/>
    <w:rsid w:val="00C45D4C"/>
    <w:rsid w:val="00C46994"/>
    <w:rsid w:val="00C46E21"/>
    <w:rsid w:val="00C46EE0"/>
    <w:rsid w:val="00C470B1"/>
    <w:rsid w:val="00C47920"/>
    <w:rsid w:val="00C519E8"/>
    <w:rsid w:val="00C51A7A"/>
    <w:rsid w:val="00C52CBE"/>
    <w:rsid w:val="00C5301F"/>
    <w:rsid w:val="00C5383A"/>
    <w:rsid w:val="00C542B6"/>
    <w:rsid w:val="00C54829"/>
    <w:rsid w:val="00C54E79"/>
    <w:rsid w:val="00C55106"/>
    <w:rsid w:val="00C55A92"/>
    <w:rsid w:val="00C5604D"/>
    <w:rsid w:val="00C5653F"/>
    <w:rsid w:val="00C57F22"/>
    <w:rsid w:val="00C60073"/>
    <w:rsid w:val="00C601FB"/>
    <w:rsid w:val="00C6020F"/>
    <w:rsid w:val="00C62865"/>
    <w:rsid w:val="00C62C8D"/>
    <w:rsid w:val="00C62E94"/>
    <w:rsid w:val="00C63419"/>
    <w:rsid w:val="00C64461"/>
    <w:rsid w:val="00C646CB"/>
    <w:rsid w:val="00C64B44"/>
    <w:rsid w:val="00C64BBC"/>
    <w:rsid w:val="00C64BE5"/>
    <w:rsid w:val="00C650CC"/>
    <w:rsid w:val="00C6556D"/>
    <w:rsid w:val="00C65FB1"/>
    <w:rsid w:val="00C6695F"/>
    <w:rsid w:val="00C66B2F"/>
    <w:rsid w:val="00C66DA2"/>
    <w:rsid w:val="00C671B4"/>
    <w:rsid w:val="00C679B8"/>
    <w:rsid w:val="00C7059C"/>
    <w:rsid w:val="00C70DED"/>
    <w:rsid w:val="00C70E52"/>
    <w:rsid w:val="00C728E0"/>
    <w:rsid w:val="00C72E0A"/>
    <w:rsid w:val="00C731F4"/>
    <w:rsid w:val="00C73F07"/>
    <w:rsid w:val="00C7464C"/>
    <w:rsid w:val="00C7484F"/>
    <w:rsid w:val="00C74E09"/>
    <w:rsid w:val="00C759C9"/>
    <w:rsid w:val="00C75BDE"/>
    <w:rsid w:val="00C75E3B"/>
    <w:rsid w:val="00C75FBD"/>
    <w:rsid w:val="00C760D2"/>
    <w:rsid w:val="00C76851"/>
    <w:rsid w:val="00C76C57"/>
    <w:rsid w:val="00C77878"/>
    <w:rsid w:val="00C77B75"/>
    <w:rsid w:val="00C80735"/>
    <w:rsid w:val="00C8110E"/>
    <w:rsid w:val="00C81234"/>
    <w:rsid w:val="00C82E81"/>
    <w:rsid w:val="00C83C7D"/>
    <w:rsid w:val="00C84B30"/>
    <w:rsid w:val="00C84E60"/>
    <w:rsid w:val="00C854B5"/>
    <w:rsid w:val="00C86789"/>
    <w:rsid w:val="00C87642"/>
    <w:rsid w:val="00C902E4"/>
    <w:rsid w:val="00C903EA"/>
    <w:rsid w:val="00C906FA"/>
    <w:rsid w:val="00C9232A"/>
    <w:rsid w:val="00C9271F"/>
    <w:rsid w:val="00C92ADA"/>
    <w:rsid w:val="00C92B71"/>
    <w:rsid w:val="00C92BDF"/>
    <w:rsid w:val="00C92EE2"/>
    <w:rsid w:val="00C92F8C"/>
    <w:rsid w:val="00C92FD1"/>
    <w:rsid w:val="00C9436A"/>
    <w:rsid w:val="00C9469B"/>
    <w:rsid w:val="00C9476A"/>
    <w:rsid w:val="00C955EE"/>
    <w:rsid w:val="00C9576A"/>
    <w:rsid w:val="00C9670F"/>
    <w:rsid w:val="00C96C77"/>
    <w:rsid w:val="00C96D30"/>
    <w:rsid w:val="00C96EBF"/>
    <w:rsid w:val="00C97074"/>
    <w:rsid w:val="00C97ACB"/>
    <w:rsid w:val="00C97CD7"/>
    <w:rsid w:val="00CA06C3"/>
    <w:rsid w:val="00CA16B0"/>
    <w:rsid w:val="00CA1984"/>
    <w:rsid w:val="00CA1CFD"/>
    <w:rsid w:val="00CA371B"/>
    <w:rsid w:val="00CA3C05"/>
    <w:rsid w:val="00CA3FDC"/>
    <w:rsid w:val="00CA502E"/>
    <w:rsid w:val="00CA5A18"/>
    <w:rsid w:val="00CA630C"/>
    <w:rsid w:val="00CA76C7"/>
    <w:rsid w:val="00CA7F65"/>
    <w:rsid w:val="00CB0858"/>
    <w:rsid w:val="00CB0978"/>
    <w:rsid w:val="00CB09E9"/>
    <w:rsid w:val="00CB0CA9"/>
    <w:rsid w:val="00CB1FC2"/>
    <w:rsid w:val="00CB213A"/>
    <w:rsid w:val="00CB239A"/>
    <w:rsid w:val="00CB2A60"/>
    <w:rsid w:val="00CB2AF4"/>
    <w:rsid w:val="00CB2F90"/>
    <w:rsid w:val="00CB314E"/>
    <w:rsid w:val="00CB38A8"/>
    <w:rsid w:val="00CB38E3"/>
    <w:rsid w:val="00CB4E4B"/>
    <w:rsid w:val="00CB5BA1"/>
    <w:rsid w:val="00CB5C26"/>
    <w:rsid w:val="00CB5DA0"/>
    <w:rsid w:val="00CB606C"/>
    <w:rsid w:val="00CB6244"/>
    <w:rsid w:val="00CB69E0"/>
    <w:rsid w:val="00CB6D5C"/>
    <w:rsid w:val="00CB764A"/>
    <w:rsid w:val="00CC15C5"/>
    <w:rsid w:val="00CC2948"/>
    <w:rsid w:val="00CC3111"/>
    <w:rsid w:val="00CC3A3B"/>
    <w:rsid w:val="00CC464A"/>
    <w:rsid w:val="00CC4A9A"/>
    <w:rsid w:val="00CC51FD"/>
    <w:rsid w:val="00CC56D3"/>
    <w:rsid w:val="00CC6813"/>
    <w:rsid w:val="00CC71B4"/>
    <w:rsid w:val="00CC72AD"/>
    <w:rsid w:val="00CC78E6"/>
    <w:rsid w:val="00CD13FF"/>
    <w:rsid w:val="00CD1BAC"/>
    <w:rsid w:val="00CD1CC8"/>
    <w:rsid w:val="00CD1D92"/>
    <w:rsid w:val="00CD21D3"/>
    <w:rsid w:val="00CD258A"/>
    <w:rsid w:val="00CD2A2C"/>
    <w:rsid w:val="00CD32AB"/>
    <w:rsid w:val="00CD3B20"/>
    <w:rsid w:val="00CD4CE2"/>
    <w:rsid w:val="00CD5287"/>
    <w:rsid w:val="00CD543A"/>
    <w:rsid w:val="00CD57B7"/>
    <w:rsid w:val="00CD5821"/>
    <w:rsid w:val="00CD5A40"/>
    <w:rsid w:val="00CD5B03"/>
    <w:rsid w:val="00CD5ED2"/>
    <w:rsid w:val="00CD6420"/>
    <w:rsid w:val="00CD68E9"/>
    <w:rsid w:val="00CD6AB5"/>
    <w:rsid w:val="00CD7315"/>
    <w:rsid w:val="00CD73CB"/>
    <w:rsid w:val="00CE08C3"/>
    <w:rsid w:val="00CE0F50"/>
    <w:rsid w:val="00CE138D"/>
    <w:rsid w:val="00CE16BE"/>
    <w:rsid w:val="00CE1719"/>
    <w:rsid w:val="00CE1734"/>
    <w:rsid w:val="00CE1BCD"/>
    <w:rsid w:val="00CE1DBB"/>
    <w:rsid w:val="00CE1DD6"/>
    <w:rsid w:val="00CE3380"/>
    <w:rsid w:val="00CE4A76"/>
    <w:rsid w:val="00CE4BA8"/>
    <w:rsid w:val="00CE4CE1"/>
    <w:rsid w:val="00CE503A"/>
    <w:rsid w:val="00CE57AD"/>
    <w:rsid w:val="00CE597B"/>
    <w:rsid w:val="00CE5BF9"/>
    <w:rsid w:val="00CE5D01"/>
    <w:rsid w:val="00CE60B6"/>
    <w:rsid w:val="00CE6815"/>
    <w:rsid w:val="00CE6EC4"/>
    <w:rsid w:val="00CE7310"/>
    <w:rsid w:val="00CE797B"/>
    <w:rsid w:val="00CE7F83"/>
    <w:rsid w:val="00CF1047"/>
    <w:rsid w:val="00CF13BD"/>
    <w:rsid w:val="00CF1BED"/>
    <w:rsid w:val="00CF2B85"/>
    <w:rsid w:val="00CF2CFC"/>
    <w:rsid w:val="00CF3941"/>
    <w:rsid w:val="00CF3F92"/>
    <w:rsid w:val="00CF4C99"/>
    <w:rsid w:val="00CF5379"/>
    <w:rsid w:val="00CF5740"/>
    <w:rsid w:val="00CF587B"/>
    <w:rsid w:val="00CF5AEB"/>
    <w:rsid w:val="00CF61CB"/>
    <w:rsid w:val="00CF6854"/>
    <w:rsid w:val="00CF728D"/>
    <w:rsid w:val="00D00616"/>
    <w:rsid w:val="00D007EF"/>
    <w:rsid w:val="00D00943"/>
    <w:rsid w:val="00D00D25"/>
    <w:rsid w:val="00D0143E"/>
    <w:rsid w:val="00D02D10"/>
    <w:rsid w:val="00D03610"/>
    <w:rsid w:val="00D042A5"/>
    <w:rsid w:val="00D0496D"/>
    <w:rsid w:val="00D053F6"/>
    <w:rsid w:val="00D0601F"/>
    <w:rsid w:val="00D06274"/>
    <w:rsid w:val="00D06A8F"/>
    <w:rsid w:val="00D07A4A"/>
    <w:rsid w:val="00D07F6E"/>
    <w:rsid w:val="00D11157"/>
    <w:rsid w:val="00D11E72"/>
    <w:rsid w:val="00D126A3"/>
    <w:rsid w:val="00D13017"/>
    <w:rsid w:val="00D1378D"/>
    <w:rsid w:val="00D13921"/>
    <w:rsid w:val="00D13B48"/>
    <w:rsid w:val="00D13F7A"/>
    <w:rsid w:val="00D14027"/>
    <w:rsid w:val="00D149A5"/>
    <w:rsid w:val="00D14AFA"/>
    <w:rsid w:val="00D15194"/>
    <w:rsid w:val="00D15862"/>
    <w:rsid w:val="00D16619"/>
    <w:rsid w:val="00D16EAC"/>
    <w:rsid w:val="00D17315"/>
    <w:rsid w:val="00D17985"/>
    <w:rsid w:val="00D17E00"/>
    <w:rsid w:val="00D17EB9"/>
    <w:rsid w:val="00D20C98"/>
    <w:rsid w:val="00D21321"/>
    <w:rsid w:val="00D2174D"/>
    <w:rsid w:val="00D21C97"/>
    <w:rsid w:val="00D21D5E"/>
    <w:rsid w:val="00D21E46"/>
    <w:rsid w:val="00D21E74"/>
    <w:rsid w:val="00D22CC4"/>
    <w:rsid w:val="00D232BA"/>
    <w:rsid w:val="00D23421"/>
    <w:rsid w:val="00D23BD4"/>
    <w:rsid w:val="00D23DC2"/>
    <w:rsid w:val="00D24675"/>
    <w:rsid w:val="00D25687"/>
    <w:rsid w:val="00D26291"/>
    <w:rsid w:val="00D266A6"/>
    <w:rsid w:val="00D273E4"/>
    <w:rsid w:val="00D2765B"/>
    <w:rsid w:val="00D306A0"/>
    <w:rsid w:val="00D308AA"/>
    <w:rsid w:val="00D31B17"/>
    <w:rsid w:val="00D3219B"/>
    <w:rsid w:val="00D326BF"/>
    <w:rsid w:val="00D32B09"/>
    <w:rsid w:val="00D32B4E"/>
    <w:rsid w:val="00D3389B"/>
    <w:rsid w:val="00D339BE"/>
    <w:rsid w:val="00D34303"/>
    <w:rsid w:val="00D343F5"/>
    <w:rsid w:val="00D34C31"/>
    <w:rsid w:val="00D3542B"/>
    <w:rsid w:val="00D3604E"/>
    <w:rsid w:val="00D36D0C"/>
    <w:rsid w:val="00D3789C"/>
    <w:rsid w:val="00D40440"/>
    <w:rsid w:val="00D40724"/>
    <w:rsid w:val="00D414E3"/>
    <w:rsid w:val="00D41666"/>
    <w:rsid w:val="00D417D2"/>
    <w:rsid w:val="00D41F01"/>
    <w:rsid w:val="00D420C1"/>
    <w:rsid w:val="00D42DC3"/>
    <w:rsid w:val="00D4316F"/>
    <w:rsid w:val="00D43755"/>
    <w:rsid w:val="00D4377E"/>
    <w:rsid w:val="00D43A50"/>
    <w:rsid w:val="00D456A5"/>
    <w:rsid w:val="00D46167"/>
    <w:rsid w:val="00D46227"/>
    <w:rsid w:val="00D46F32"/>
    <w:rsid w:val="00D47609"/>
    <w:rsid w:val="00D47EB9"/>
    <w:rsid w:val="00D50465"/>
    <w:rsid w:val="00D50F97"/>
    <w:rsid w:val="00D51D28"/>
    <w:rsid w:val="00D51DEE"/>
    <w:rsid w:val="00D52385"/>
    <w:rsid w:val="00D523DA"/>
    <w:rsid w:val="00D52F94"/>
    <w:rsid w:val="00D531AD"/>
    <w:rsid w:val="00D53E89"/>
    <w:rsid w:val="00D5468A"/>
    <w:rsid w:val="00D54BFE"/>
    <w:rsid w:val="00D54E19"/>
    <w:rsid w:val="00D54FC2"/>
    <w:rsid w:val="00D550C1"/>
    <w:rsid w:val="00D55D56"/>
    <w:rsid w:val="00D55E29"/>
    <w:rsid w:val="00D56461"/>
    <w:rsid w:val="00D564B0"/>
    <w:rsid w:val="00D56996"/>
    <w:rsid w:val="00D578DA"/>
    <w:rsid w:val="00D57F34"/>
    <w:rsid w:val="00D60493"/>
    <w:rsid w:val="00D61454"/>
    <w:rsid w:val="00D61687"/>
    <w:rsid w:val="00D62D8F"/>
    <w:rsid w:val="00D634AC"/>
    <w:rsid w:val="00D635CF"/>
    <w:rsid w:val="00D63D13"/>
    <w:rsid w:val="00D63EED"/>
    <w:rsid w:val="00D6420C"/>
    <w:rsid w:val="00D64212"/>
    <w:rsid w:val="00D64279"/>
    <w:rsid w:val="00D64584"/>
    <w:rsid w:val="00D64A86"/>
    <w:rsid w:val="00D656B1"/>
    <w:rsid w:val="00D65C0E"/>
    <w:rsid w:val="00D6696F"/>
    <w:rsid w:val="00D6726D"/>
    <w:rsid w:val="00D67D4B"/>
    <w:rsid w:val="00D7062F"/>
    <w:rsid w:val="00D70CE9"/>
    <w:rsid w:val="00D717A6"/>
    <w:rsid w:val="00D71DF7"/>
    <w:rsid w:val="00D71EC1"/>
    <w:rsid w:val="00D72EC8"/>
    <w:rsid w:val="00D73011"/>
    <w:rsid w:val="00D73D25"/>
    <w:rsid w:val="00D74079"/>
    <w:rsid w:val="00D7458E"/>
    <w:rsid w:val="00D74B84"/>
    <w:rsid w:val="00D750D2"/>
    <w:rsid w:val="00D7550D"/>
    <w:rsid w:val="00D7598B"/>
    <w:rsid w:val="00D75A49"/>
    <w:rsid w:val="00D75ABE"/>
    <w:rsid w:val="00D75CE4"/>
    <w:rsid w:val="00D7653D"/>
    <w:rsid w:val="00D76D44"/>
    <w:rsid w:val="00D77936"/>
    <w:rsid w:val="00D77BF2"/>
    <w:rsid w:val="00D801D2"/>
    <w:rsid w:val="00D80880"/>
    <w:rsid w:val="00D80903"/>
    <w:rsid w:val="00D80C50"/>
    <w:rsid w:val="00D80C71"/>
    <w:rsid w:val="00D811D1"/>
    <w:rsid w:val="00D811E2"/>
    <w:rsid w:val="00D81216"/>
    <w:rsid w:val="00D81469"/>
    <w:rsid w:val="00D8205B"/>
    <w:rsid w:val="00D823EC"/>
    <w:rsid w:val="00D827C8"/>
    <w:rsid w:val="00D856FF"/>
    <w:rsid w:val="00D85937"/>
    <w:rsid w:val="00D8597A"/>
    <w:rsid w:val="00D859C8"/>
    <w:rsid w:val="00D85F1B"/>
    <w:rsid w:val="00D86050"/>
    <w:rsid w:val="00D86259"/>
    <w:rsid w:val="00D869FF"/>
    <w:rsid w:val="00D87ADD"/>
    <w:rsid w:val="00D87BE6"/>
    <w:rsid w:val="00D90720"/>
    <w:rsid w:val="00D90ADB"/>
    <w:rsid w:val="00D90D07"/>
    <w:rsid w:val="00D915BD"/>
    <w:rsid w:val="00D917D8"/>
    <w:rsid w:val="00D91CEB"/>
    <w:rsid w:val="00D925A2"/>
    <w:rsid w:val="00D9415E"/>
    <w:rsid w:val="00D948CC"/>
    <w:rsid w:val="00D94B8A"/>
    <w:rsid w:val="00D9501A"/>
    <w:rsid w:val="00D95530"/>
    <w:rsid w:val="00D977A1"/>
    <w:rsid w:val="00DA1996"/>
    <w:rsid w:val="00DA1BD3"/>
    <w:rsid w:val="00DA1DE9"/>
    <w:rsid w:val="00DA28A1"/>
    <w:rsid w:val="00DA349D"/>
    <w:rsid w:val="00DA3837"/>
    <w:rsid w:val="00DA3ED6"/>
    <w:rsid w:val="00DA4109"/>
    <w:rsid w:val="00DA464C"/>
    <w:rsid w:val="00DA4F55"/>
    <w:rsid w:val="00DA5680"/>
    <w:rsid w:val="00DA5C2E"/>
    <w:rsid w:val="00DA62B1"/>
    <w:rsid w:val="00DA69F0"/>
    <w:rsid w:val="00DA71FA"/>
    <w:rsid w:val="00DB05BC"/>
    <w:rsid w:val="00DB2B89"/>
    <w:rsid w:val="00DB3C70"/>
    <w:rsid w:val="00DB3EC8"/>
    <w:rsid w:val="00DB4192"/>
    <w:rsid w:val="00DB592C"/>
    <w:rsid w:val="00DB6042"/>
    <w:rsid w:val="00DB648C"/>
    <w:rsid w:val="00DB71D1"/>
    <w:rsid w:val="00DB74E0"/>
    <w:rsid w:val="00DB75D8"/>
    <w:rsid w:val="00DB7910"/>
    <w:rsid w:val="00DC0A7C"/>
    <w:rsid w:val="00DC1345"/>
    <w:rsid w:val="00DC16A8"/>
    <w:rsid w:val="00DC18E9"/>
    <w:rsid w:val="00DC1F24"/>
    <w:rsid w:val="00DC26AD"/>
    <w:rsid w:val="00DC2D67"/>
    <w:rsid w:val="00DC2DF4"/>
    <w:rsid w:val="00DC3590"/>
    <w:rsid w:val="00DC3D42"/>
    <w:rsid w:val="00DC3FC9"/>
    <w:rsid w:val="00DC4132"/>
    <w:rsid w:val="00DC46FE"/>
    <w:rsid w:val="00DC4E61"/>
    <w:rsid w:val="00DC5276"/>
    <w:rsid w:val="00DC6231"/>
    <w:rsid w:val="00DC64AF"/>
    <w:rsid w:val="00DC6557"/>
    <w:rsid w:val="00DC6E32"/>
    <w:rsid w:val="00DC71CC"/>
    <w:rsid w:val="00DC7948"/>
    <w:rsid w:val="00DC7965"/>
    <w:rsid w:val="00DC7C61"/>
    <w:rsid w:val="00DC7F47"/>
    <w:rsid w:val="00DD0B64"/>
    <w:rsid w:val="00DD0C05"/>
    <w:rsid w:val="00DD0EB4"/>
    <w:rsid w:val="00DD3AD9"/>
    <w:rsid w:val="00DD3E88"/>
    <w:rsid w:val="00DD4060"/>
    <w:rsid w:val="00DD414D"/>
    <w:rsid w:val="00DD5779"/>
    <w:rsid w:val="00DD64F4"/>
    <w:rsid w:val="00DD6C46"/>
    <w:rsid w:val="00DD74A2"/>
    <w:rsid w:val="00DD7D49"/>
    <w:rsid w:val="00DE04D1"/>
    <w:rsid w:val="00DE0CEE"/>
    <w:rsid w:val="00DE1664"/>
    <w:rsid w:val="00DE18BF"/>
    <w:rsid w:val="00DE1DB0"/>
    <w:rsid w:val="00DE1EAB"/>
    <w:rsid w:val="00DE200F"/>
    <w:rsid w:val="00DE28FB"/>
    <w:rsid w:val="00DE2A22"/>
    <w:rsid w:val="00DE30A3"/>
    <w:rsid w:val="00DE39F1"/>
    <w:rsid w:val="00DE46D9"/>
    <w:rsid w:val="00DE57B9"/>
    <w:rsid w:val="00DE5DB2"/>
    <w:rsid w:val="00DE669A"/>
    <w:rsid w:val="00DE6E05"/>
    <w:rsid w:val="00DE711B"/>
    <w:rsid w:val="00DE77B5"/>
    <w:rsid w:val="00DF0369"/>
    <w:rsid w:val="00DF08B4"/>
    <w:rsid w:val="00DF0CB8"/>
    <w:rsid w:val="00DF0FDE"/>
    <w:rsid w:val="00DF117B"/>
    <w:rsid w:val="00DF233C"/>
    <w:rsid w:val="00DF2772"/>
    <w:rsid w:val="00DF2A4A"/>
    <w:rsid w:val="00DF3100"/>
    <w:rsid w:val="00DF3CDD"/>
    <w:rsid w:val="00DF4DCE"/>
    <w:rsid w:val="00DF4E5C"/>
    <w:rsid w:val="00DF4F53"/>
    <w:rsid w:val="00DF53D6"/>
    <w:rsid w:val="00DF5A37"/>
    <w:rsid w:val="00DF609A"/>
    <w:rsid w:val="00DF70FF"/>
    <w:rsid w:val="00DF7951"/>
    <w:rsid w:val="00E010CC"/>
    <w:rsid w:val="00E01186"/>
    <w:rsid w:val="00E015FB"/>
    <w:rsid w:val="00E01B4F"/>
    <w:rsid w:val="00E01E59"/>
    <w:rsid w:val="00E01E9B"/>
    <w:rsid w:val="00E0248C"/>
    <w:rsid w:val="00E0259D"/>
    <w:rsid w:val="00E02A4C"/>
    <w:rsid w:val="00E02E6F"/>
    <w:rsid w:val="00E0316A"/>
    <w:rsid w:val="00E035D6"/>
    <w:rsid w:val="00E0368D"/>
    <w:rsid w:val="00E03890"/>
    <w:rsid w:val="00E03DF2"/>
    <w:rsid w:val="00E06099"/>
    <w:rsid w:val="00E0616C"/>
    <w:rsid w:val="00E06989"/>
    <w:rsid w:val="00E06B0D"/>
    <w:rsid w:val="00E0745A"/>
    <w:rsid w:val="00E07D4F"/>
    <w:rsid w:val="00E10AAF"/>
    <w:rsid w:val="00E1155B"/>
    <w:rsid w:val="00E116C8"/>
    <w:rsid w:val="00E11A5A"/>
    <w:rsid w:val="00E11A9B"/>
    <w:rsid w:val="00E11C60"/>
    <w:rsid w:val="00E13B92"/>
    <w:rsid w:val="00E13F8F"/>
    <w:rsid w:val="00E14203"/>
    <w:rsid w:val="00E14DC8"/>
    <w:rsid w:val="00E1529A"/>
    <w:rsid w:val="00E1568C"/>
    <w:rsid w:val="00E1602C"/>
    <w:rsid w:val="00E177CE"/>
    <w:rsid w:val="00E200AB"/>
    <w:rsid w:val="00E21066"/>
    <w:rsid w:val="00E215FE"/>
    <w:rsid w:val="00E21E2D"/>
    <w:rsid w:val="00E22DCF"/>
    <w:rsid w:val="00E24224"/>
    <w:rsid w:val="00E245A5"/>
    <w:rsid w:val="00E24F23"/>
    <w:rsid w:val="00E24F56"/>
    <w:rsid w:val="00E25B5F"/>
    <w:rsid w:val="00E25FEA"/>
    <w:rsid w:val="00E26170"/>
    <w:rsid w:val="00E26E71"/>
    <w:rsid w:val="00E274C7"/>
    <w:rsid w:val="00E27625"/>
    <w:rsid w:val="00E277CA"/>
    <w:rsid w:val="00E27F13"/>
    <w:rsid w:val="00E30034"/>
    <w:rsid w:val="00E30059"/>
    <w:rsid w:val="00E306DD"/>
    <w:rsid w:val="00E307E3"/>
    <w:rsid w:val="00E30C1D"/>
    <w:rsid w:val="00E30E2F"/>
    <w:rsid w:val="00E32594"/>
    <w:rsid w:val="00E32C74"/>
    <w:rsid w:val="00E33F19"/>
    <w:rsid w:val="00E341EC"/>
    <w:rsid w:val="00E343F7"/>
    <w:rsid w:val="00E345CC"/>
    <w:rsid w:val="00E350B9"/>
    <w:rsid w:val="00E354F2"/>
    <w:rsid w:val="00E36EBD"/>
    <w:rsid w:val="00E37708"/>
    <w:rsid w:val="00E37FC4"/>
    <w:rsid w:val="00E37FE9"/>
    <w:rsid w:val="00E4018C"/>
    <w:rsid w:val="00E40861"/>
    <w:rsid w:val="00E41220"/>
    <w:rsid w:val="00E41494"/>
    <w:rsid w:val="00E422A2"/>
    <w:rsid w:val="00E4246D"/>
    <w:rsid w:val="00E42A0E"/>
    <w:rsid w:val="00E4409F"/>
    <w:rsid w:val="00E443F9"/>
    <w:rsid w:val="00E4443F"/>
    <w:rsid w:val="00E4509F"/>
    <w:rsid w:val="00E45415"/>
    <w:rsid w:val="00E455C2"/>
    <w:rsid w:val="00E4676F"/>
    <w:rsid w:val="00E46855"/>
    <w:rsid w:val="00E4697B"/>
    <w:rsid w:val="00E46AD9"/>
    <w:rsid w:val="00E46FF1"/>
    <w:rsid w:val="00E47267"/>
    <w:rsid w:val="00E473AA"/>
    <w:rsid w:val="00E473BA"/>
    <w:rsid w:val="00E474C8"/>
    <w:rsid w:val="00E50B65"/>
    <w:rsid w:val="00E51334"/>
    <w:rsid w:val="00E520AB"/>
    <w:rsid w:val="00E5231E"/>
    <w:rsid w:val="00E53073"/>
    <w:rsid w:val="00E537E8"/>
    <w:rsid w:val="00E53B77"/>
    <w:rsid w:val="00E546AE"/>
    <w:rsid w:val="00E54C9E"/>
    <w:rsid w:val="00E556B5"/>
    <w:rsid w:val="00E56737"/>
    <w:rsid w:val="00E6043D"/>
    <w:rsid w:val="00E604D3"/>
    <w:rsid w:val="00E604DF"/>
    <w:rsid w:val="00E60B78"/>
    <w:rsid w:val="00E611A0"/>
    <w:rsid w:val="00E61624"/>
    <w:rsid w:val="00E6220B"/>
    <w:rsid w:val="00E62906"/>
    <w:rsid w:val="00E63375"/>
    <w:rsid w:val="00E640F6"/>
    <w:rsid w:val="00E64612"/>
    <w:rsid w:val="00E6582C"/>
    <w:rsid w:val="00E674A4"/>
    <w:rsid w:val="00E67C89"/>
    <w:rsid w:val="00E7066D"/>
    <w:rsid w:val="00E70831"/>
    <w:rsid w:val="00E7194C"/>
    <w:rsid w:val="00E71D4B"/>
    <w:rsid w:val="00E721CB"/>
    <w:rsid w:val="00E72C83"/>
    <w:rsid w:val="00E73223"/>
    <w:rsid w:val="00E73AD5"/>
    <w:rsid w:val="00E7422E"/>
    <w:rsid w:val="00E745EB"/>
    <w:rsid w:val="00E75A41"/>
    <w:rsid w:val="00E75BEC"/>
    <w:rsid w:val="00E76E2C"/>
    <w:rsid w:val="00E7764E"/>
    <w:rsid w:val="00E77BBA"/>
    <w:rsid w:val="00E77ED0"/>
    <w:rsid w:val="00E803A4"/>
    <w:rsid w:val="00E80B51"/>
    <w:rsid w:val="00E815F7"/>
    <w:rsid w:val="00E81AEC"/>
    <w:rsid w:val="00E8386F"/>
    <w:rsid w:val="00E847DF"/>
    <w:rsid w:val="00E851F2"/>
    <w:rsid w:val="00E858A9"/>
    <w:rsid w:val="00E85ACB"/>
    <w:rsid w:val="00E86035"/>
    <w:rsid w:val="00E863A3"/>
    <w:rsid w:val="00E87029"/>
    <w:rsid w:val="00E87BEA"/>
    <w:rsid w:val="00E9078A"/>
    <w:rsid w:val="00E90B2D"/>
    <w:rsid w:val="00E90E7C"/>
    <w:rsid w:val="00E910DC"/>
    <w:rsid w:val="00E91E92"/>
    <w:rsid w:val="00E91F89"/>
    <w:rsid w:val="00E921F6"/>
    <w:rsid w:val="00E92748"/>
    <w:rsid w:val="00E930A7"/>
    <w:rsid w:val="00E948CE"/>
    <w:rsid w:val="00E96536"/>
    <w:rsid w:val="00E9729D"/>
    <w:rsid w:val="00E9791F"/>
    <w:rsid w:val="00E97D90"/>
    <w:rsid w:val="00E97F4C"/>
    <w:rsid w:val="00EA01C1"/>
    <w:rsid w:val="00EA12FB"/>
    <w:rsid w:val="00EA1D51"/>
    <w:rsid w:val="00EA2E71"/>
    <w:rsid w:val="00EA3E62"/>
    <w:rsid w:val="00EA43BC"/>
    <w:rsid w:val="00EA44FB"/>
    <w:rsid w:val="00EA4928"/>
    <w:rsid w:val="00EA4E85"/>
    <w:rsid w:val="00EA54AF"/>
    <w:rsid w:val="00EA5C15"/>
    <w:rsid w:val="00EA6CD3"/>
    <w:rsid w:val="00EA7365"/>
    <w:rsid w:val="00EA74BD"/>
    <w:rsid w:val="00EA7835"/>
    <w:rsid w:val="00EB048E"/>
    <w:rsid w:val="00EB04BF"/>
    <w:rsid w:val="00EB0CBC"/>
    <w:rsid w:val="00EB0DB0"/>
    <w:rsid w:val="00EB1365"/>
    <w:rsid w:val="00EB18AC"/>
    <w:rsid w:val="00EB1964"/>
    <w:rsid w:val="00EB2450"/>
    <w:rsid w:val="00EB2E78"/>
    <w:rsid w:val="00EB3D4F"/>
    <w:rsid w:val="00EB441A"/>
    <w:rsid w:val="00EB44AC"/>
    <w:rsid w:val="00EB4623"/>
    <w:rsid w:val="00EB48B0"/>
    <w:rsid w:val="00EB48E0"/>
    <w:rsid w:val="00EB49DC"/>
    <w:rsid w:val="00EB4BE5"/>
    <w:rsid w:val="00EB5C7F"/>
    <w:rsid w:val="00EB5E6B"/>
    <w:rsid w:val="00EB5EB9"/>
    <w:rsid w:val="00EB5F7A"/>
    <w:rsid w:val="00EB61D1"/>
    <w:rsid w:val="00EB639A"/>
    <w:rsid w:val="00EB66EB"/>
    <w:rsid w:val="00EB6F6A"/>
    <w:rsid w:val="00EB7989"/>
    <w:rsid w:val="00EB7F57"/>
    <w:rsid w:val="00EC093F"/>
    <w:rsid w:val="00EC0B67"/>
    <w:rsid w:val="00EC19C2"/>
    <w:rsid w:val="00EC1F40"/>
    <w:rsid w:val="00EC2817"/>
    <w:rsid w:val="00EC3449"/>
    <w:rsid w:val="00EC4300"/>
    <w:rsid w:val="00EC4400"/>
    <w:rsid w:val="00EC4634"/>
    <w:rsid w:val="00EC47AD"/>
    <w:rsid w:val="00EC4CA2"/>
    <w:rsid w:val="00EC5A18"/>
    <w:rsid w:val="00EC663D"/>
    <w:rsid w:val="00EC69B8"/>
    <w:rsid w:val="00EC6B88"/>
    <w:rsid w:val="00EC6BB5"/>
    <w:rsid w:val="00EC72A7"/>
    <w:rsid w:val="00EC7953"/>
    <w:rsid w:val="00EC7998"/>
    <w:rsid w:val="00EC7D74"/>
    <w:rsid w:val="00EC7E05"/>
    <w:rsid w:val="00EC7E5C"/>
    <w:rsid w:val="00ED03AA"/>
    <w:rsid w:val="00ED05E1"/>
    <w:rsid w:val="00ED0A65"/>
    <w:rsid w:val="00ED0A77"/>
    <w:rsid w:val="00ED15FC"/>
    <w:rsid w:val="00ED1BE8"/>
    <w:rsid w:val="00ED1E54"/>
    <w:rsid w:val="00ED266C"/>
    <w:rsid w:val="00ED2E55"/>
    <w:rsid w:val="00ED3099"/>
    <w:rsid w:val="00ED3D43"/>
    <w:rsid w:val="00ED48BE"/>
    <w:rsid w:val="00ED613B"/>
    <w:rsid w:val="00ED6820"/>
    <w:rsid w:val="00ED7205"/>
    <w:rsid w:val="00ED72A6"/>
    <w:rsid w:val="00ED73A9"/>
    <w:rsid w:val="00ED7831"/>
    <w:rsid w:val="00EE0189"/>
    <w:rsid w:val="00EE08F8"/>
    <w:rsid w:val="00EE0B19"/>
    <w:rsid w:val="00EE1C7E"/>
    <w:rsid w:val="00EE1C9A"/>
    <w:rsid w:val="00EE2861"/>
    <w:rsid w:val="00EE2B41"/>
    <w:rsid w:val="00EE2C20"/>
    <w:rsid w:val="00EE3B25"/>
    <w:rsid w:val="00EE3C86"/>
    <w:rsid w:val="00EE3E5A"/>
    <w:rsid w:val="00EE41CA"/>
    <w:rsid w:val="00EE47E6"/>
    <w:rsid w:val="00EE515F"/>
    <w:rsid w:val="00EE5708"/>
    <w:rsid w:val="00EE614A"/>
    <w:rsid w:val="00EE7A8B"/>
    <w:rsid w:val="00EF1085"/>
    <w:rsid w:val="00EF127E"/>
    <w:rsid w:val="00EF3862"/>
    <w:rsid w:val="00EF3A5E"/>
    <w:rsid w:val="00EF4010"/>
    <w:rsid w:val="00EF41E8"/>
    <w:rsid w:val="00EF4609"/>
    <w:rsid w:val="00EF4731"/>
    <w:rsid w:val="00EF496B"/>
    <w:rsid w:val="00EF4A72"/>
    <w:rsid w:val="00EF62EB"/>
    <w:rsid w:val="00EF6C28"/>
    <w:rsid w:val="00EF71A5"/>
    <w:rsid w:val="00EF72ED"/>
    <w:rsid w:val="00EF790E"/>
    <w:rsid w:val="00EF7981"/>
    <w:rsid w:val="00EF7D99"/>
    <w:rsid w:val="00EF7E1D"/>
    <w:rsid w:val="00F005B3"/>
    <w:rsid w:val="00F00CB4"/>
    <w:rsid w:val="00F00E30"/>
    <w:rsid w:val="00F0106B"/>
    <w:rsid w:val="00F01CE6"/>
    <w:rsid w:val="00F0272C"/>
    <w:rsid w:val="00F02C19"/>
    <w:rsid w:val="00F02E41"/>
    <w:rsid w:val="00F03163"/>
    <w:rsid w:val="00F03FDF"/>
    <w:rsid w:val="00F04223"/>
    <w:rsid w:val="00F0438E"/>
    <w:rsid w:val="00F0439F"/>
    <w:rsid w:val="00F0481B"/>
    <w:rsid w:val="00F0482B"/>
    <w:rsid w:val="00F05748"/>
    <w:rsid w:val="00F06505"/>
    <w:rsid w:val="00F06A34"/>
    <w:rsid w:val="00F0731F"/>
    <w:rsid w:val="00F0739F"/>
    <w:rsid w:val="00F07EC8"/>
    <w:rsid w:val="00F10774"/>
    <w:rsid w:val="00F10F14"/>
    <w:rsid w:val="00F11F82"/>
    <w:rsid w:val="00F12ACD"/>
    <w:rsid w:val="00F13BAD"/>
    <w:rsid w:val="00F14F07"/>
    <w:rsid w:val="00F15CBA"/>
    <w:rsid w:val="00F15FE0"/>
    <w:rsid w:val="00F16193"/>
    <w:rsid w:val="00F16663"/>
    <w:rsid w:val="00F16F34"/>
    <w:rsid w:val="00F17783"/>
    <w:rsid w:val="00F17ACD"/>
    <w:rsid w:val="00F2016B"/>
    <w:rsid w:val="00F20837"/>
    <w:rsid w:val="00F2194A"/>
    <w:rsid w:val="00F21CF4"/>
    <w:rsid w:val="00F23424"/>
    <w:rsid w:val="00F236EF"/>
    <w:rsid w:val="00F24644"/>
    <w:rsid w:val="00F25160"/>
    <w:rsid w:val="00F2521E"/>
    <w:rsid w:val="00F264DB"/>
    <w:rsid w:val="00F26779"/>
    <w:rsid w:val="00F27394"/>
    <w:rsid w:val="00F27CDC"/>
    <w:rsid w:val="00F3032A"/>
    <w:rsid w:val="00F30FF2"/>
    <w:rsid w:val="00F314D1"/>
    <w:rsid w:val="00F31A53"/>
    <w:rsid w:val="00F31EC4"/>
    <w:rsid w:val="00F31F2A"/>
    <w:rsid w:val="00F323C3"/>
    <w:rsid w:val="00F328A8"/>
    <w:rsid w:val="00F33261"/>
    <w:rsid w:val="00F33F96"/>
    <w:rsid w:val="00F347FC"/>
    <w:rsid w:val="00F37394"/>
    <w:rsid w:val="00F37557"/>
    <w:rsid w:val="00F37E5A"/>
    <w:rsid w:val="00F37E97"/>
    <w:rsid w:val="00F40799"/>
    <w:rsid w:val="00F41F28"/>
    <w:rsid w:val="00F42139"/>
    <w:rsid w:val="00F42476"/>
    <w:rsid w:val="00F42F9F"/>
    <w:rsid w:val="00F430D0"/>
    <w:rsid w:val="00F4346B"/>
    <w:rsid w:val="00F4422C"/>
    <w:rsid w:val="00F448AF"/>
    <w:rsid w:val="00F44CC0"/>
    <w:rsid w:val="00F44F7A"/>
    <w:rsid w:val="00F45A22"/>
    <w:rsid w:val="00F45DEE"/>
    <w:rsid w:val="00F469C1"/>
    <w:rsid w:val="00F474D5"/>
    <w:rsid w:val="00F47507"/>
    <w:rsid w:val="00F47F29"/>
    <w:rsid w:val="00F502E3"/>
    <w:rsid w:val="00F50359"/>
    <w:rsid w:val="00F50679"/>
    <w:rsid w:val="00F50721"/>
    <w:rsid w:val="00F51582"/>
    <w:rsid w:val="00F51D57"/>
    <w:rsid w:val="00F51D77"/>
    <w:rsid w:val="00F521BD"/>
    <w:rsid w:val="00F52C37"/>
    <w:rsid w:val="00F52D72"/>
    <w:rsid w:val="00F5313A"/>
    <w:rsid w:val="00F534FE"/>
    <w:rsid w:val="00F53809"/>
    <w:rsid w:val="00F53BEB"/>
    <w:rsid w:val="00F54D10"/>
    <w:rsid w:val="00F55248"/>
    <w:rsid w:val="00F57247"/>
    <w:rsid w:val="00F57993"/>
    <w:rsid w:val="00F57BDF"/>
    <w:rsid w:val="00F61723"/>
    <w:rsid w:val="00F6280D"/>
    <w:rsid w:val="00F63AD4"/>
    <w:rsid w:val="00F64367"/>
    <w:rsid w:val="00F6453E"/>
    <w:rsid w:val="00F649F1"/>
    <w:rsid w:val="00F64A91"/>
    <w:rsid w:val="00F64AE2"/>
    <w:rsid w:val="00F64BBC"/>
    <w:rsid w:val="00F64C1B"/>
    <w:rsid w:val="00F64D00"/>
    <w:rsid w:val="00F64FD4"/>
    <w:rsid w:val="00F65965"/>
    <w:rsid w:val="00F65EC9"/>
    <w:rsid w:val="00F662B5"/>
    <w:rsid w:val="00F66FAB"/>
    <w:rsid w:val="00F67157"/>
    <w:rsid w:val="00F67DC4"/>
    <w:rsid w:val="00F67E3C"/>
    <w:rsid w:val="00F72295"/>
    <w:rsid w:val="00F7389B"/>
    <w:rsid w:val="00F73D80"/>
    <w:rsid w:val="00F74DC5"/>
    <w:rsid w:val="00F7577D"/>
    <w:rsid w:val="00F758A2"/>
    <w:rsid w:val="00F759E7"/>
    <w:rsid w:val="00F759F6"/>
    <w:rsid w:val="00F77282"/>
    <w:rsid w:val="00F8099E"/>
    <w:rsid w:val="00F80E80"/>
    <w:rsid w:val="00F81F67"/>
    <w:rsid w:val="00F82160"/>
    <w:rsid w:val="00F822C3"/>
    <w:rsid w:val="00F824A4"/>
    <w:rsid w:val="00F82FE6"/>
    <w:rsid w:val="00F834F6"/>
    <w:rsid w:val="00F8364D"/>
    <w:rsid w:val="00F83935"/>
    <w:rsid w:val="00F83DD1"/>
    <w:rsid w:val="00F84124"/>
    <w:rsid w:val="00F84766"/>
    <w:rsid w:val="00F8477C"/>
    <w:rsid w:val="00F848BC"/>
    <w:rsid w:val="00F85144"/>
    <w:rsid w:val="00F873D4"/>
    <w:rsid w:val="00F87915"/>
    <w:rsid w:val="00F87C30"/>
    <w:rsid w:val="00F90922"/>
    <w:rsid w:val="00F909BE"/>
    <w:rsid w:val="00F90B66"/>
    <w:rsid w:val="00F91E09"/>
    <w:rsid w:val="00F9264B"/>
    <w:rsid w:val="00F92783"/>
    <w:rsid w:val="00F92F1A"/>
    <w:rsid w:val="00F94EFA"/>
    <w:rsid w:val="00F94F05"/>
    <w:rsid w:val="00F96361"/>
    <w:rsid w:val="00F9660C"/>
    <w:rsid w:val="00F9680E"/>
    <w:rsid w:val="00F96B09"/>
    <w:rsid w:val="00FA02F8"/>
    <w:rsid w:val="00FA04D1"/>
    <w:rsid w:val="00FA0C3C"/>
    <w:rsid w:val="00FA10F9"/>
    <w:rsid w:val="00FA3695"/>
    <w:rsid w:val="00FA3CFD"/>
    <w:rsid w:val="00FA3E61"/>
    <w:rsid w:val="00FA5019"/>
    <w:rsid w:val="00FA60AD"/>
    <w:rsid w:val="00FA68F4"/>
    <w:rsid w:val="00FA701D"/>
    <w:rsid w:val="00FA716E"/>
    <w:rsid w:val="00FA72B6"/>
    <w:rsid w:val="00FA7533"/>
    <w:rsid w:val="00FA7E0A"/>
    <w:rsid w:val="00FA7E4D"/>
    <w:rsid w:val="00FB0714"/>
    <w:rsid w:val="00FB087F"/>
    <w:rsid w:val="00FB0989"/>
    <w:rsid w:val="00FB0D29"/>
    <w:rsid w:val="00FB12DA"/>
    <w:rsid w:val="00FB1DC0"/>
    <w:rsid w:val="00FB1F6C"/>
    <w:rsid w:val="00FB2068"/>
    <w:rsid w:val="00FB2804"/>
    <w:rsid w:val="00FB2AF9"/>
    <w:rsid w:val="00FB2B12"/>
    <w:rsid w:val="00FB3022"/>
    <w:rsid w:val="00FB399A"/>
    <w:rsid w:val="00FB439F"/>
    <w:rsid w:val="00FB473A"/>
    <w:rsid w:val="00FB4818"/>
    <w:rsid w:val="00FB610D"/>
    <w:rsid w:val="00FB6345"/>
    <w:rsid w:val="00FB671B"/>
    <w:rsid w:val="00FB6E8C"/>
    <w:rsid w:val="00FB771F"/>
    <w:rsid w:val="00FB7820"/>
    <w:rsid w:val="00FC036E"/>
    <w:rsid w:val="00FC08C8"/>
    <w:rsid w:val="00FC09A9"/>
    <w:rsid w:val="00FC0F45"/>
    <w:rsid w:val="00FC2382"/>
    <w:rsid w:val="00FC2BF1"/>
    <w:rsid w:val="00FC2E85"/>
    <w:rsid w:val="00FC3163"/>
    <w:rsid w:val="00FC31FB"/>
    <w:rsid w:val="00FC340D"/>
    <w:rsid w:val="00FC439D"/>
    <w:rsid w:val="00FC506F"/>
    <w:rsid w:val="00FC50E7"/>
    <w:rsid w:val="00FC56F2"/>
    <w:rsid w:val="00FC5836"/>
    <w:rsid w:val="00FC5DCF"/>
    <w:rsid w:val="00FC637C"/>
    <w:rsid w:val="00FC6B10"/>
    <w:rsid w:val="00FC6E40"/>
    <w:rsid w:val="00FC762E"/>
    <w:rsid w:val="00FC7BDB"/>
    <w:rsid w:val="00FC7F3A"/>
    <w:rsid w:val="00FD0043"/>
    <w:rsid w:val="00FD00B2"/>
    <w:rsid w:val="00FD115D"/>
    <w:rsid w:val="00FD1757"/>
    <w:rsid w:val="00FD2514"/>
    <w:rsid w:val="00FD262B"/>
    <w:rsid w:val="00FD31FA"/>
    <w:rsid w:val="00FD35BC"/>
    <w:rsid w:val="00FD37D3"/>
    <w:rsid w:val="00FD3DE9"/>
    <w:rsid w:val="00FD3F49"/>
    <w:rsid w:val="00FD436E"/>
    <w:rsid w:val="00FD4610"/>
    <w:rsid w:val="00FD4F56"/>
    <w:rsid w:val="00FD5ABD"/>
    <w:rsid w:val="00FD5DEA"/>
    <w:rsid w:val="00FD70C6"/>
    <w:rsid w:val="00FD74B8"/>
    <w:rsid w:val="00FD74BA"/>
    <w:rsid w:val="00FE0016"/>
    <w:rsid w:val="00FE028D"/>
    <w:rsid w:val="00FE07A9"/>
    <w:rsid w:val="00FE09E0"/>
    <w:rsid w:val="00FE0B18"/>
    <w:rsid w:val="00FE0DB2"/>
    <w:rsid w:val="00FE12B3"/>
    <w:rsid w:val="00FE221C"/>
    <w:rsid w:val="00FE2450"/>
    <w:rsid w:val="00FE26D8"/>
    <w:rsid w:val="00FE3C76"/>
    <w:rsid w:val="00FE4718"/>
    <w:rsid w:val="00FE5101"/>
    <w:rsid w:val="00FE5766"/>
    <w:rsid w:val="00FE66A6"/>
    <w:rsid w:val="00FE6A24"/>
    <w:rsid w:val="00FE6F0D"/>
    <w:rsid w:val="00FE72EE"/>
    <w:rsid w:val="00FE776B"/>
    <w:rsid w:val="00FE7D8D"/>
    <w:rsid w:val="00FE7E3C"/>
    <w:rsid w:val="00FE7E5D"/>
    <w:rsid w:val="00FF2A24"/>
    <w:rsid w:val="00FF329B"/>
    <w:rsid w:val="00FF3820"/>
    <w:rsid w:val="00FF3974"/>
    <w:rsid w:val="00FF5A11"/>
    <w:rsid w:val="00FF5A8D"/>
    <w:rsid w:val="00FF5C3A"/>
    <w:rsid w:val="00FF60A6"/>
    <w:rsid w:val="00FF6A03"/>
    <w:rsid w:val="00FF6D8F"/>
    <w:rsid w:val="00FF71E3"/>
    <w:rsid w:val="00FF7369"/>
    <w:rsid w:val="00FF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04654D"/>
  <w15:docId w15:val="{4DC514BA-C313-4EB9-ADCC-F08F8D81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heading 1" w:qFormat="1"/>
    <w:lsdException w:name="heading 6" w:semiHidden="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E858A9"/>
    <w:rPr>
      <w:sz w:val="24"/>
      <w:szCs w:val="24"/>
    </w:rPr>
  </w:style>
  <w:style w:type="paragraph" w:styleId="Virsraksts1">
    <w:name w:val="heading 1"/>
    <w:basedOn w:val="Parasts"/>
    <w:next w:val="Parasts"/>
    <w:link w:val="Virsraksts1Rakstz"/>
    <w:qFormat/>
    <w:rsid w:val="00DF4F53"/>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rsid w:val="00DF4F53"/>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rsid w:val="00DF4F53"/>
    <w:pPr>
      <w:keepNext/>
      <w:spacing w:before="240" w:after="60"/>
      <w:outlineLvl w:val="2"/>
    </w:pPr>
    <w:rPr>
      <w:rFonts w:ascii="Arial" w:hAnsi="Arial"/>
      <w:b/>
      <w:bCs/>
      <w:sz w:val="26"/>
      <w:szCs w:val="26"/>
    </w:rPr>
  </w:style>
  <w:style w:type="paragraph" w:styleId="Virsraksts4">
    <w:name w:val="heading 4"/>
    <w:basedOn w:val="Parasts"/>
    <w:next w:val="Parasts"/>
    <w:link w:val="Virsraksts4Rakstz"/>
    <w:rsid w:val="00BE51FB"/>
    <w:pPr>
      <w:keepNext/>
      <w:spacing w:before="240" w:after="60"/>
      <w:outlineLvl w:val="3"/>
    </w:pPr>
    <w:rPr>
      <w:b/>
      <w:bCs/>
      <w:sz w:val="28"/>
      <w:szCs w:val="28"/>
    </w:rPr>
  </w:style>
  <w:style w:type="paragraph" w:styleId="Virsraksts5">
    <w:name w:val="heading 5"/>
    <w:basedOn w:val="Parasts"/>
    <w:next w:val="Parasts"/>
    <w:link w:val="Virsraksts5Rakstz"/>
    <w:rsid w:val="00DC3D42"/>
    <w:pPr>
      <w:keepNext/>
      <w:jc w:val="right"/>
      <w:outlineLvl w:val="4"/>
    </w:pPr>
    <w:rPr>
      <w:iCs/>
      <w:sz w:val="28"/>
      <w:szCs w:val="20"/>
      <w:lang w:eastAsia="en-US"/>
    </w:rPr>
  </w:style>
  <w:style w:type="paragraph" w:styleId="Virsraksts6">
    <w:name w:val="heading 6"/>
    <w:basedOn w:val="Parasts"/>
    <w:next w:val="Parasts"/>
    <w:link w:val="Virsraksts6Rakstz"/>
    <w:semiHidden/>
    <w:unhideWhenUsed/>
    <w:qFormat/>
    <w:rsid w:val="00105834"/>
    <w:pPr>
      <w:spacing w:before="240" w:after="60"/>
      <w:outlineLvl w:val="5"/>
    </w:pPr>
    <w:rPr>
      <w:rFonts w:ascii="Calibri" w:hAnsi="Calibri"/>
      <w:b/>
      <w:bCs/>
      <w:sz w:val="22"/>
      <w:szCs w:val="22"/>
    </w:rPr>
  </w:style>
  <w:style w:type="paragraph" w:styleId="Virsraksts7">
    <w:name w:val="heading 7"/>
    <w:basedOn w:val="Parasts"/>
    <w:next w:val="Parasts"/>
    <w:link w:val="Virsraksts7Rakstz"/>
    <w:uiPriority w:val="9"/>
    <w:rsid w:val="00777719"/>
    <w:pPr>
      <w:spacing w:before="240" w:after="60"/>
      <w:outlineLvl w:val="6"/>
    </w:pPr>
    <w:rPr>
      <w:rFonts w:ascii="Calibri" w:hAnsi="Calibri"/>
    </w:rPr>
  </w:style>
  <w:style w:type="paragraph" w:styleId="Virsraksts8">
    <w:name w:val="heading 8"/>
    <w:basedOn w:val="Parasts"/>
    <w:next w:val="Parasts"/>
    <w:link w:val="Virsraksts8Rakstz"/>
    <w:uiPriority w:val="9"/>
    <w:rsid w:val="00777719"/>
    <w:pPr>
      <w:spacing w:before="240" w:after="60"/>
      <w:outlineLvl w:val="7"/>
    </w:pPr>
    <w:rPr>
      <w:rFonts w:ascii="Calibri" w:hAnsi="Calibri"/>
      <w:i/>
      <w:iCs/>
    </w:rPr>
  </w:style>
  <w:style w:type="paragraph" w:styleId="Virsraksts9">
    <w:name w:val="heading 9"/>
    <w:basedOn w:val="Parasts"/>
    <w:next w:val="Parasts"/>
    <w:link w:val="Virsraksts9Rakstz"/>
    <w:uiPriority w:val="9"/>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DC3D42"/>
    <w:rPr>
      <w:color w:val="0000FF"/>
      <w:u w:val="single"/>
    </w:rPr>
  </w:style>
  <w:style w:type="paragraph" w:styleId="Paraststmeklis">
    <w:name w:val="Normal (Web)"/>
    <w:basedOn w:val="Parasts"/>
    <w:rsid w:val="00DC3D42"/>
    <w:pPr>
      <w:spacing w:before="100" w:after="100"/>
    </w:pPr>
  </w:style>
  <w:style w:type="paragraph" w:customStyle="1" w:styleId="naisf">
    <w:name w:val="naisf"/>
    <w:basedOn w:val="Parasts"/>
    <w:rsid w:val="00DC3D42"/>
    <w:pPr>
      <w:spacing w:before="100" w:after="100"/>
      <w:ind w:firstLine="500"/>
      <w:jc w:val="both"/>
    </w:pPr>
  </w:style>
  <w:style w:type="paragraph" w:customStyle="1" w:styleId="naisnod">
    <w:name w:val="naisnod"/>
    <w:basedOn w:val="Parasts"/>
    <w:rsid w:val="00DC3D42"/>
    <w:pPr>
      <w:spacing w:before="600" w:after="300"/>
      <w:jc w:val="center"/>
    </w:pPr>
    <w:rPr>
      <w:b/>
      <w:bCs/>
    </w:rPr>
  </w:style>
  <w:style w:type="paragraph" w:customStyle="1" w:styleId="naislab">
    <w:name w:val="naislab"/>
    <w:basedOn w:val="Parasts"/>
    <w:rsid w:val="00DC3D42"/>
    <w:pPr>
      <w:spacing w:before="100" w:after="100"/>
      <w:jc w:val="right"/>
    </w:pPr>
  </w:style>
  <w:style w:type="paragraph" w:customStyle="1" w:styleId="naisc">
    <w:name w:val="naisc"/>
    <w:basedOn w:val="Parasts"/>
    <w:rsid w:val="00DC3D42"/>
    <w:pPr>
      <w:spacing w:before="100" w:after="100"/>
      <w:jc w:val="center"/>
    </w:pPr>
  </w:style>
  <w:style w:type="paragraph" w:styleId="Parakstszemobjekta">
    <w:name w:val="caption"/>
    <w:basedOn w:val="Parasts"/>
    <w:next w:val="Parasts"/>
    <w:rsid w:val="00DC3D42"/>
    <w:rPr>
      <w:sz w:val="28"/>
      <w:szCs w:val="28"/>
      <w:lang w:val="en-GB" w:eastAsia="en-US"/>
    </w:rPr>
  </w:style>
  <w:style w:type="paragraph" w:styleId="Balonteksts">
    <w:name w:val="Balloon Text"/>
    <w:basedOn w:val="Parasts"/>
    <w:link w:val="BalontekstsRakstz"/>
    <w:rsid w:val="00DC3D42"/>
    <w:rPr>
      <w:rFonts w:ascii="Tahoma" w:hAnsi="Tahoma"/>
      <w:sz w:val="16"/>
      <w:szCs w:val="16"/>
    </w:rPr>
  </w:style>
  <w:style w:type="character" w:styleId="Komentraatsauce">
    <w:name w:val="annotation reference"/>
    <w:uiPriority w:val="99"/>
    <w:rsid w:val="00DC3D42"/>
    <w:rPr>
      <w:sz w:val="16"/>
      <w:szCs w:val="16"/>
    </w:rPr>
  </w:style>
  <w:style w:type="paragraph" w:styleId="Komentrateksts">
    <w:name w:val="annotation text"/>
    <w:basedOn w:val="Parasts"/>
    <w:link w:val="KomentratekstsRakstz"/>
    <w:uiPriority w:val="99"/>
    <w:rsid w:val="00DC3D42"/>
    <w:rPr>
      <w:sz w:val="20"/>
      <w:szCs w:val="20"/>
    </w:rPr>
  </w:style>
  <w:style w:type="paragraph" w:styleId="Komentratma">
    <w:name w:val="annotation subject"/>
    <w:basedOn w:val="Komentrateksts"/>
    <w:next w:val="Komentrateksts"/>
    <w:link w:val="KomentratmaRakstz"/>
    <w:rsid w:val="00DC3D42"/>
    <w:rPr>
      <w:b/>
      <w:bCs/>
    </w:rPr>
  </w:style>
  <w:style w:type="paragraph" w:customStyle="1" w:styleId="Rakstz">
    <w:name w:val="Rakstz."/>
    <w:basedOn w:val="Parasts"/>
    <w:rsid w:val="00DC3D42"/>
    <w:pPr>
      <w:spacing w:before="40"/>
    </w:pPr>
    <w:rPr>
      <w:lang w:val="pl-PL" w:eastAsia="pl-PL"/>
    </w:rPr>
  </w:style>
  <w:style w:type="paragraph" w:styleId="Vresteksts">
    <w:name w:val="footnote text"/>
    <w:basedOn w:val="Parasts"/>
    <w:link w:val="VrestekstsRakstz"/>
    <w:uiPriority w:val="99"/>
    <w:semiHidden/>
    <w:rsid w:val="00DC3D42"/>
    <w:rPr>
      <w:sz w:val="20"/>
      <w:szCs w:val="20"/>
    </w:rPr>
  </w:style>
  <w:style w:type="character" w:styleId="Vresatsauce">
    <w:name w:val="footnote reference"/>
    <w:uiPriority w:val="99"/>
    <w:semiHidden/>
    <w:rsid w:val="00DC3D42"/>
    <w:rPr>
      <w:vertAlign w:val="superscript"/>
    </w:rPr>
  </w:style>
  <w:style w:type="character" w:styleId="Izmantotahipersaite">
    <w:name w:val="FollowedHyperlink"/>
    <w:uiPriority w:val="99"/>
    <w:rsid w:val="00DC3D42"/>
    <w:rPr>
      <w:color w:val="800080"/>
      <w:u w:val="single"/>
    </w:rPr>
  </w:style>
  <w:style w:type="paragraph" w:customStyle="1" w:styleId="Parnormnum">
    <w:name w:val="Par norm num"/>
    <w:basedOn w:val="Parasts"/>
    <w:next w:val="Parasts"/>
    <w:autoRedefine/>
    <w:rsid w:val="00DC3D42"/>
    <w:pPr>
      <w:numPr>
        <w:numId w:val="1"/>
      </w:numPr>
      <w:tabs>
        <w:tab w:val="num" w:pos="0"/>
      </w:tabs>
      <w:jc w:val="both"/>
    </w:pPr>
    <w:rPr>
      <w:sz w:val="28"/>
      <w:szCs w:val="20"/>
      <w:lang w:eastAsia="en-US"/>
    </w:rPr>
  </w:style>
  <w:style w:type="paragraph" w:styleId="Pamatteksts2">
    <w:name w:val="Body Text 2"/>
    <w:basedOn w:val="Parasts"/>
    <w:link w:val="Pamatteksts2Rakstz"/>
    <w:rsid w:val="00D3389B"/>
    <w:pPr>
      <w:jc w:val="both"/>
    </w:pPr>
    <w:rPr>
      <w:sz w:val="22"/>
    </w:rPr>
  </w:style>
  <w:style w:type="paragraph" w:customStyle="1" w:styleId="CharChar">
    <w:name w:val="Char Char"/>
    <w:basedOn w:val="Parasts"/>
    <w:rsid w:val="002C27B1"/>
    <w:pPr>
      <w:spacing w:before="40"/>
    </w:pPr>
    <w:rPr>
      <w:lang w:val="pl-PL" w:eastAsia="pl-PL"/>
    </w:rPr>
  </w:style>
  <w:style w:type="paragraph" w:styleId="Galvene">
    <w:name w:val="header"/>
    <w:basedOn w:val="Parasts"/>
    <w:link w:val="GalveneRakstz"/>
    <w:uiPriority w:val="99"/>
    <w:rsid w:val="00BE0B61"/>
    <w:pPr>
      <w:tabs>
        <w:tab w:val="center" w:pos="4153"/>
        <w:tab w:val="right" w:pos="8306"/>
      </w:tabs>
    </w:pPr>
  </w:style>
  <w:style w:type="paragraph" w:styleId="Kjene">
    <w:name w:val="footer"/>
    <w:basedOn w:val="Parasts"/>
    <w:link w:val="KjeneRakstz"/>
    <w:uiPriority w:val="99"/>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s"/>
    <w:autoRedefine/>
    <w:rsid w:val="00C34515"/>
    <w:pPr>
      <w:spacing w:before="40"/>
    </w:pPr>
    <w:rPr>
      <w:lang w:val="pl-PL" w:eastAsia="pl-PL"/>
    </w:rPr>
  </w:style>
  <w:style w:type="paragraph" w:customStyle="1" w:styleId="naiskr">
    <w:name w:val="naiskr"/>
    <w:basedOn w:val="Parasts"/>
    <w:rsid w:val="0032560F"/>
    <w:pPr>
      <w:spacing w:before="100" w:beforeAutospacing="1" w:after="100" w:afterAutospacing="1"/>
    </w:pPr>
  </w:style>
  <w:style w:type="paragraph" w:customStyle="1" w:styleId="RakstzCharCharRakstz">
    <w:name w:val="Rakstz. Char Char Rakstz."/>
    <w:basedOn w:val="Parasts"/>
    <w:rsid w:val="005F2AEE"/>
    <w:pPr>
      <w:spacing w:after="160" w:line="240" w:lineRule="exact"/>
    </w:pPr>
    <w:rPr>
      <w:rFonts w:ascii="Tahoma" w:hAnsi="Tahoma"/>
      <w:sz w:val="20"/>
      <w:szCs w:val="20"/>
      <w:lang w:val="en-US" w:eastAsia="en-US"/>
    </w:rPr>
  </w:style>
  <w:style w:type="paragraph" w:customStyle="1" w:styleId="CharChar1">
    <w:name w:val="Char Char1"/>
    <w:basedOn w:val="Parasts"/>
    <w:rsid w:val="00AB4B5D"/>
    <w:pPr>
      <w:spacing w:before="40"/>
    </w:pPr>
    <w:rPr>
      <w:lang w:val="pl-PL" w:eastAsia="pl-PL"/>
    </w:rPr>
  </w:style>
  <w:style w:type="table" w:styleId="Reatabula">
    <w:name w:val="Table Grid"/>
    <w:basedOn w:val="Parastatabula"/>
    <w:uiPriority w:val="5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3E1653"/>
    <w:pPr>
      <w:spacing w:before="100" w:beforeAutospacing="1" w:after="100" w:afterAutospacing="1"/>
    </w:pPr>
    <w:rPr>
      <w:rFonts w:ascii="Verdana" w:hAnsi="Verdana"/>
      <w:sz w:val="18"/>
      <w:szCs w:val="18"/>
    </w:rPr>
  </w:style>
  <w:style w:type="paragraph" w:styleId="Pamatteksts">
    <w:name w:val="Body Text"/>
    <w:basedOn w:val="Parasts"/>
    <w:link w:val="PamattekstsRakstz"/>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uiPriority w:val="99"/>
    <w:rsid w:val="00777719"/>
    <w:rPr>
      <w:sz w:val="24"/>
      <w:szCs w:val="24"/>
    </w:rPr>
  </w:style>
  <w:style w:type="paragraph" w:styleId="Dokumentakarte">
    <w:name w:val="Document Map"/>
    <w:basedOn w:val="Parast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styleId="Sarakstarindkopa">
    <w:name w:val="List Paragraph"/>
    <w:basedOn w:val="Parasts"/>
    <w:uiPriority w:val="34"/>
    <w:rsid w:val="00777719"/>
    <w:pPr>
      <w:ind w:left="720"/>
    </w:pPr>
    <w:rPr>
      <w:lang w:val="en-US" w:eastAsia="en-US"/>
    </w:rPr>
  </w:style>
  <w:style w:type="paragraph" w:customStyle="1" w:styleId="msolistparagraph0">
    <w:name w:val="msolistparagraph"/>
    <w:basedOn w:val="Parasts"/>
    <w:rsid w:val="00777719"/>
    <w:pPr>
      <w:ind w:left="720"/>
    </w:pPr>
  </w:style>
  <w:style w:type="paragraph" w:customStyle="1" w:styleId="CharCharCharChar">
    <w:name w:val="Char Char Char Char"/>
    <w:basedOn w:val="Parasts"/>
    <w:rsid w:val="00777719"/>
    <w:pPr>
      <w:spacing w:before="40"/>
    </w:pPr>
    <w:rPr>
      <w:lang w:val="pl-PL" w:eastAsia="pl-PL"/>
    </w:rPr>
  </w:style>
  <w:style w:type="paragraph" w:styleId="Pamattekstaatkpe2">
    <w:name w:val="Body Text Indent 2"/>
    <w:basedOn w:val="Parast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s"/>
    <w:link w:val="Pamatteksts3Rakstz"/>
    <w:rsid w:val="00777719"/>
    <w:pPr>
      <w:spacing w:after="120"/>
    </w:pPr>
    <w:rPr>
      <w:sz w:val="16"/>
      <w:szCs w:val="16"/>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s"/>
    <w:rsid w:val="00777719"/>
    <w:pPr>
      <w:spacing w:before="40"/>
    </w:pPr>
    <w:rPr>
      <w:lang w:val="pl-PL" w:eastAsia="pl-PL"/>
    </w:rPr>
  </w:style>
  <w:style w:type="character" w:customStyle="1" w:styleId="HeaderChar">
    <w:name w:val="Header Char"/>
    <w:rsid w:val="00777719"/>
    <w:rPr>
      <w:sz w:val="24"/>
      <w:szCs w:val="24"/>
    </w:rPr>
  </w:style>
  <w:style w:type="paragraph" w:customStyle="1" w:styleId="RakstzRakstzRakstzCharChar">
    <w:name w:val="Rakstz. Rakstz. Rakstz. Char Char"/>
    <w:basedOn w:val="Parasts"/>
    <w:rsid w:val="00777719"/>
    <w:pPr>
      <w:spacing w:before="40"/>
    </w:pPr>
    <w:rPr>
      <w:lang w:val="pl-PL" w:eastAsia="pl-PL"/>
    </w:rPr>
  </w:style>
  <w:style w:type="paragraph" w:customStyle="1" w:styleId="Parasts1">
    <w:name w:val="Parasts1"/>
    <w:uiPriority w:val="99"/>
    <w:rsid w:val="00875E72"/>
    <w:rPr>
      <w:sz w:val="24"/>
      <w:szCs w:val="24"/>
    </w:rPr>
  </w:style>
  <w:style w:type="paragraph" w:customStyle="1" w:styleId="tv2131">
    <w:name w:val="tv2131"/>
    <w:basedOn w:val="Parasts"/>
    <w:rsid w:val="000F078B"/>
    <w:pPr>
      <w:spacing w:line="360" w:lineRule="auto"/>
      <w:ind w:firstLine="300"/>
    </w:pPr>
    <w:rPr>
      <w:color w:val="414142"/>
      <w:sz w:val="20"/>
      <w:szCs w:val="20"/>
    </w:rPr>
  </w:style>
  <w:style w:type="character" w:customStyle="1" w:styleId="Virsraksts1Rakstz">
    <w:name w:val="Virsraksts 1 Rakstz."/>
    <w:link w:val="Virsraksts1"/>
    <w:rsid w:val="00DF4F53"/>
    <w:rPr>
      <w:rFonts w:ascii="Arial" w:hAnsi="Arial" w:cs="Arial"/>
      <w:b/>
      <w:bCs/>
      <w:kern w:val="32"/>
      <w:sz w:val="32"/>
      <w:szCs w:val="32"/>
    </w:rPr>
  </w:style>
  <w:style w:type="character" w:customStyle="1" w:styleId="Virsraksts2Rakstz">
    <w:name w:val="Virsraksts 2 Rakstz."/>
    <w:link w:val="Virsraksts2"/>
    <w:rsid w:val="00DF4F53"/>
    <w:rPr>
      <w:rFonts w:ascii="Arial" w:hAnsi="Arial" w:cs="Arial"/>
      <w:b/>
      <w:bCs/>
      <w:i/>
      <w:iCs/>
      <w:sz w:val="28"/>
      <w:szCs w:val="28"/>
    </w:rPr>
  </w:style>
  <w:style w:type="character" w:customStyle="1" w:styleId="Virsraksts3Rakstz">
    <w:name w:val="Virsraksts 3 Rakstz."/>
    <w:link w:val="Virsraksts3"/>
    <w:rsid w:val="00DF4F53"/>
    <w:rPr>
      <w:rFonts w:ascii="Arial" w:hAnsi="Arial" w:cs="Arial"/>
      <w:b/>
      <w:bCs/>
      <w:sz w:val="26"/>
      <w:szCs w:val="26"/>
    </w:rPr>
  </w:style>
  <w:style w:type="character" w:customStyle="1" w:styleId="skypepnhmark">
    <w:name w:val="skype_pnh_mark"/>
    <w:rsid w:val="00DF4F53"/>
    <w:rPr>
      <w:vanish/>
      <w:webHidden w:val="0"/>
      <w:specVanish w:val="0"/>
    </w:rPr>
  </w:style>
  <w:style w:type="character" w:customStyle="1" w:styleId="skypepnhprintcontainer">
    <w:name w:val="skype_pnh_print_container"/>
    <w:rsid w:val="00DF4F53"/>
  </w:style>
  <w:style w:type="character" w:customStyle="1" w:styleId="skypepnhcontainer">
    <w:name w:val="skype_pnh_container"/>
    <w:rsid w:val="00DF4F53"/>
  </w:style>
  <w:style w:type="character" w:customStyle="1" w:styleId="skypepnhleftspan">
    <w:name w:val="skype_pnh_left_span"/>
    <w:rsid w:val="00DF4F53"/>
  </w:style>
  <w:style w:type="character" w:customStyle="1" w:styleId="skypepnhdropartspan">
    <w:name w:val="skype_pnh_dropart_span"/>
    <w:rsid w:val="00DF4F53"/>
  </w:style>
  <w:style w:type="character" w:customStyle="1" w:styleId="skypepnhdropartflagspan">
    <w:name w:val="skype_pnh_dropart_flag_span"/>
    <w:rsid w:val="00DF4F53"/>
  </w:style>
  <w:style w:type="character" w:customStyle="1" w:styleId="skypepnhtextspan">
    <w:name w:val="skype_pnh_text_span"/>
    <w:rsid w:val="00DF4F53"/>
  </w:style>
  <w:style w:type="character" w:customStyle="1" w:styleId="skypepnhrightspan">
    <w:name w:val="skype_pnh_right_span"/>
    <w:rsid w:val="00DF4F53"/>
  </w:style>
  <w:style w:type="character" w:customStyle="1" w:styleId="fontsize21">
    <w:name w:val="fontsize21"/>
    <w:rsid w:val="00DF4F53"/>
    <w:rPr>
      <w:i/>
      <w:iCs/>
      <w:sz w:val="15"/>
      <w:szCs w:val="15"/>
    </w:rPr>
  </w:style>
  <w:style w:type="character" w:customStyle="1" w:styleId="zandakusina">
    <w:name w:val="zanda.kusina"/>
    <w:semiHidden/>
    <w:rsid w:val="00DF4F53"/>
    <w:rPr>
      <w:rFonts w:ascii="Arial" w:hAnsi="Arial" w:cs="Arial"/>
      <w:color w:val="000080"/>
      <w:sz w:val="20"/>
      <w:szCs w:val="20"/>
    </w:rPr>
  </w:style>
  <w:style w:type="character" w:customStyle="1" w:styleId="KomentratekstsRakstz">
    <w:name w:val="Komentāra teksts Rakstz."/>
    <w:link w:val="Komentrateksts"/>
    <w:uiPriority w:val="99"/>
    <w:rsid w:val="00DF4F53"/>
  </w:style>
  <w:style w:type="character" w:customStyle="1" w:styleId="KomentratmaRakstz">
    <w:name w:val="Komentāra tēma Rakstz."/>
    <w:link w:val="Komentratma"/>
    <w:rsid w:val="00DF4F53"/>
    <w:rPr>
      <w:b/>
      <w:bCs/>
    </w:rPr>
  </w:style>
  <w:style w:type="character" w:customStyle="1" w:styleId="BalontekstsRakstz">
    <w:name w:val="Balonteksts Rakstz."/>
    <w:link w:val="Balonteksts"/>
    <w:rsid w:val="00DF4F53"/>
    <w:rPr>
      <w:rFonts w:ascii="Tahoma" w:hAnsi="Tahoma" w:cs="Tahoma"/>
      <w:sz w:val="16"/>
      <w:szCs w:val="16"/>
    </w:rPr>
  </w:style>
  <w:style w:type="paragraph" w:customStyle="1" w:styleId="ListParagraph1">
    <w:name w:val="List Paragraph1"/>
    <w:basedOn w:val="Parasts"/>
    <w:uiPriority w:val="34"/>
    <w:rsid w:val="00DF4F53"/>
    <w:pPr>
      <w:spacing w:after="200" w:line="276" w:lineRule="auto"/>
      <w:ind w:left="720"/>
      <w:contextualSpacing/>
    </w:pPr>
    <w:rPr>
      <w:rFonts w:ascii="Calibri" w:eastAsia="Calibri" w:hAnsi="Calibri"/>
      <w:sz w:val="22"/>
      <w:szCs w:val="22"/>
      <w:lang w:eastAsia="en-US"/>
    </w:rPr>
  </w:style>
  <w:style w:type="paragraph" w:styleId="Vienkrsteksts">
    <w:name w:val="Plain Text"/>
    <w:basedOn w:val="Parasts"/>
    <w:link w:val="VienkrstekstsRakstz"/>
    <w:rsid w:val="00DF4F53"/>
    <w:rPr>
      <w:rFonts w:ascii="Consolas" w:hAnsi="Consolas"/>
      <w:sz w:val="20"/>
      <w:szCs w:val="20"/>
    </w:rPr>
  </w:style>
  <w:style w:type="character" w:customStyle="1" w:styleId="VienkrstekstsRakstz">
    <w:name w:val="Vienkāršs teksts Rakstz."/>
    <w:link w:val="Vienkrsteksts"/>
    <w:rsid w:val="00DF4F53"/>
    <w:rPr>
      <w:rFonts w:ascii="Consolas" w:hAnsi="Consolas"/>
    </w:rPr>
  </w:style>
  <w:style w:type="character" w:customStyle="1" w:styleId="CharChar9">
    <w:name w:val="Char Char9"/>
    <w:semiHidden/>
    <w:rsid w:val="00DF4F53"/>
    <w:rPr>
      <w:lang w:val="lv-LV" w:eastAsia="lv-LV" w:bidi="ar-SA"/>
    </w:rPr>
  </w:style>
  <w:style w:type="paragraph" w:customStyle="1" w:styleId="Default">
    <w:name w:val="Default"/>
    <w:rsid w:val="00DF4F53"/>
    <w:pPr>
      <w:autoSpaceDE w:val="0"/>
      <w:autoSpaceDN w:val="0"/>
      <w:adjustRightInd w:val="0"/>
    </w:pPr>
    <w:rPr>
      <w:rFonts w:ascii="EUAlbertina" w:hAnsi="EUAlbertina"/>
      <w:color w:val="000000"/>
      <w:sz w:val="24"/>
      <w:szCs w:val="24"/>
      <w:lang w:val="en-US" w:eastAsia="en-US"/>
    </w:rPr>
  </w:style>
  <w:style w:type="paragraph" w:customStyle="1" w:styleId="xl220">
    <w:name w:val="xl220"/>
    <w:basedOn w:val="Parasts"/>
    <w:rsid w:val="00DF4F53"/>
    <w:pPr>
      <w:spacing w:before="100" w:beforeAutospacing="1" w:after="100" w:afterAutospacing="1"/>
      <w:jc w:val="center"/>
      <w:textAlignment w:val="top"/>
    </w:pPr>
    <w:rPr>
      <w:rFonts w:eastAsia="Arial Unicode MS"/>
      <w:b/>
      <w:bCs/>
      <w:lang w:val="en-GB" w:eastAsia="en-US"/>
    </w:rPr>
  </w:style>
  <w:style w:type="paragraph" w:customStyle="1" w:styleId="NoSpacing1">
    <w:name w:val="No Spacing1"/>
    <w:rsid w:val="00DF4F53"/>
    <w:rPr>
      <w:rFonts w:ascii="Calibri" w:eastAsia="Calibri" w:hAnsi="Calibri"/>
      <w:sz w:val="22"/>
      <w:szCs w:val="22"/>
      <w:lang w:eastAsia="en-US"/>
    </w:rPr>
  </w:style>
  <w:style w:type="paragraph" w:customStyle="1" w:styleId="CM1">
    <w:name w:val="CM1"/>
    <w:basedOn w:val="Default"/>
    <w:next w:val="Default"/>
    <w:uiPriority w:val="99"/>
    <w:rsid w:val="00C1007C"/>
    <w:rPr>
      <w:color w:val="auto"/>
      <w:lang w:val="lv-LV" w:eastAsia="lv-LV"/>
    </w:rPr>
  </w:style>
  <w:style w:type="paragraph" w:customStyle="1" w:styleId="CM3">
    <w:name w:val="CM3"/>
    <w:basedOn w:val="Default"/>
    <w:next w:val="Default"/>
    <w:uiPriority w:val="99"/>
    <w:rsid w:val="00C1007C"/>
    <w:rPr>
      <w:color w:val="auto"/>
      <w:lang w:val="lv-LV" w:eastAsia="lv-LV"/>
    </w:rPr>
  </w:style>
  <w:style w:type="character" w:customStyle="1" w:styleId="VrestekstsRakstz">
    <w:name w:val="Vēres teksts Rakstz."/>
    <w:link w:val="Vresteksts"/>
    <w:uiPriority w:val="99"/>
    <w:semiHidden/>
    <w:rsid w:val="00BA7DB4"/>
  </w:style>
  <w:style w:type="paragraph" w:customStyle="1" w:styleId="tv213">
    <w:name w:val="tv213"/>
    <w:basedOn w:val="Parasts"/>
    <w:rsid w:val="00D42DC3"/>
    <w:pPr>
      <w:spacing w:before="100" w:beforeAutospacing="1" w:after="100" w:afterAutospacing="1"/>
    </w:pPr>
  </w:style>
  <w:style w:type="character" w:customStyle="1" w:styleId="Virsraksts6Rakstz">
    <w:name w:val="Virsraksts 6 Rakstz."/>
    <w:link w:val="Virsraksts6"/>
    <w:semiHidden/>
    <w:rsid w:val="00105834"/>
    <w:rPr>
      <w:rFonts w:ascii="Calibri" w:eastAsia="Times New Roman" w:hAnsi="Calibri" w:cs="Times New Roman"/>
      <w:b/>
      <w:bCs/>
      <w:sz w:val="22"/>
      <w:szCs w:val="22"/>
    </w:rPr>
  </w:style>
  <w:style w:type="paragraph" w:customStyle="1" w:styleId="Text2">
    <w:name w:val="Text 2"/>
    <w:basedOn w:val="Parasts"/>
    <w:rsid w:val="00D61687"/>
    <w:pPr>
      <w:tabs>
        <w:tab w:val="left" w:pos="2302"/>
      </w:tabs>
      <w:spacing w:after="240"/>
      <w:ind w:left="1202"/>
      <w:jc w:val="both"/>
    </w:pPr>
    <w:rPr>
      <w:szCs w:val="20"/>
      <w:lang w:val="en-GB" w:eastAsia="en-US"/>
    </w:rPr>
  </w:style>
  <w:style w:type="paragraph" w:styleId="Saturardtjavirsraksts">
    <w:name w:val="TOC Heading"/>
    <w:basedOn w:val="Virsraksts1"/>
    <w:next w:val="Parasts"/>
    <w:uiPriority w:val="39"/>
    <w:unhideWhenUsed/>
    <w:qFormat/>
    <w:rsid w:val="00E858A9"/>
    <w:pPr>
      <w:keepLines/>
      <w:spacing w:after="0" w:line="259" w:lineRule="auto"/>
      <w:outlineLvl w:val="9"/>
    </w:pPr>
    <w:rPr>
      <w:rFonts w:ascii="Calibri Light" w:hAnsi="Calibri Light"/>
      <w:b w:val="0"/>
      <w:bCs w:val="0"/>
      <w:color w:val="2E74B5"/>
      <w:kern w:val="0"/>
    </w:rPr>
  </w:style>
  <w:style w:type="paragraph" w:customStyle="1" w:styleId="Nodalasnosaukums">
    <w:name w:val="Nodalas nosaukums"/>
    <w:basedOn w:val="Virsraksts1"/>
    <w:next w:val="Pamatteksts"/>
    <w:autoRedefine/>
    <w:qFormat/>
    <w:rsid w:val="001E4C99"/>
    <w:pPr>
      <w:numPr>
        <w:numId w:val="5"/>
      </w:numPr>
      <w:spacing w:after="240"/>
      <w:ind w:left="0" w:firstLine="0"/>
      <w:jc w:val="center"/>
    </w:pPr>
    <w:rPr>
      <w:rFonts w:ascii="Times New Roman" w:hAnsi="Times New Roman"/>
      <w:sz w:val="28"/>
    </w:rPr>
  </w:style>
  <w:style w:type="paragraph" w:customStyle="1" w:styleId="Punkts">
    <w:name w:val="Punkts"/>
    <w:basedOn w:val="Pamatteksts"/>
    <w:next w:val="Apakspunkti"/>
    <w:autoRedefine/>
    <w:qFormat/>
    <w:rsid w:val="00E306DD"/>
    <w:pPr>
      <w:numPr>
        <w:numId w:val="9"/>
      </w:numPr>
      <w:spacing w:before="120"/>
      <w:jc w:val="both"/>
    </w:pPr>
    <w:rPr>
      <w:sz w:val="28"/>
    </w:rPr>
  </w:style>
  <w:style w:type="paragraph" w:styleId="Apakvirsraksts">
    <w:name w:val="Subtitle"/>
    <w:basedOn w:val="Parasts"/>
    <w:next w:val="Parasts"/>
    <w:link w:val="ApakvirsrakstsRakstz"/>
    <w:qFormat/>
    <w:rsid w:val="00E858A9"/>
    <w:pPr>
      <w:numPr>
        <w:ilvl w:val="1"/>
      </w:numPr>
      <w:spacing w:after="160"/>
    </w:pPr>
    <w:rPr>
      <w:rFonts w:ascii="Calibri" w:hAnsi="Calibri"/>
      <w:color w:val="5A5A5A"/>
      <w:spacing w:val="15"/>
      <w:sz w:val="22"/>
      <w:szCs w:val="22"/>
    </w:rPr>
  </w:style>
  <w:style w:type="character" w:customStyle="1" w:styleId="ApakvirsrakstsRakstz">
    <w:name w:val="Apakšvirsraksts Rakstz."/>
    <w:link w:val="Apakvirsraksts"/>
    <w:rsid w:val="00E858A9"/>
    <w:rPr>
      <w:rFonts w:ascii="Calibri" w:eastAsia="Times New Roman" w:hAnsi="Calibri" w:cs="Times New Roman"/>
      <w:color w:val="5A5A5A"/>
      <w:spacing w:val="15"/>
      <w:sz w:val="22"/>
      <w:szCs w:val="22"/>
    </w:rPr>
  </w:style>
  <w:style w:type="paragraph" w:customStyle="1" w:styleId="Apakspunkti">
    <w:name w:val="Apakspunkti"/>
    <w:basedOn w:val="Pamatteksts2"/>
    <w:link w:val="ApakspunktiRakstz"/>
    <w:autoRedefine/>
    <w:rsid w:val="00A270D9"/>
    <w:rPr>
      <w:sz w:val="28"/>
      <w:szCs w:val="28"/>
    </w:rPr>
  </w:style>
  <w:style w:type="paragraph" w:styleId="Nosaukums">
    <w:name w:val="Title"/>
    <w:basedOn w:val="Parasts"/>
    <w:next w:val="Parasts"/>
    <w:link w:val="NosaukumsRakstz"/>
    <w:rsid w:val="0022492A"/>
    <w:pPr>
      <w:contextualSpacing/>
    </w:pPr>
    <w:rPr>
      <w:rFonts w:ascii="Calibri Light" w:hAnsi="Calibri Light"/>
      <w:spacing w:val="-10"/>
      <w:kern w:val="28"/>
      <w:sz w:val="56"/>
      <w:szCs w:val="56"/>
    </w:rPr>
  </w:style>
  <w:style w:type="character" w:customStyle="1" w:styleId="NosaukumsRakstz">
    <w:name w:val="Nosaukums Rakstz."/>
    <w:link w:val="Nosaukums"/>
    <w:rsid w:val="0022492A"/>
    <w:rPr>
      <w:rFonts w:ascii="Calibri Light" w:eastAsia="Times New Roman" w:hAnsi="Calibri Light" w:cs="Times New Roman"/>
      <w:spacing w:val="-10"/>
      <w:kern w:val="28"/>
      <w:sz w:val="56"/>
      <w:szCs w:val="56"/>
    </w:rPr>
  </w:style>
  <w:style w:type="character" w:customStyle="1" w:styleId="Pamatteksts2Rakstz">
    <w:name w:val="Pamatteksts 2 Rakstz."/>
    <w:link w:val="Pamatteksts2"/>
    <w:rsid w:val="00CC15C5"/>
    <w:rPr>
      <w:sz w:val="22"/>
      <w:szCs w:val="24"/>
    </w:rPr>
  </w:style>
  <w:style w:type="character" w:customStyle="1" w:styleId="ApakspunktiRakstz">
    <w:name w:val="Apakspunkti Rakstz."/>
    <w:link w:val="Apakspunkti"/>
    <w:rsid w:val="00A270D9"/>
    <w:rPr>
      <w:sz w:val="28"/>
      <w:szCs w:val="28"/>
    </w:rPr>
  </w:style>
  <w:style w:type="paragraph" w:customStyle="1" w:styleId="A-punkts">
    <w:name w:val="A-punkts"/>
    <w:basedOn w:val="Apakspunkti"/>
    <w:autoRedefine/>
    <w:qFormat/>
    <w:rsid w:val="001B57E1"/>
    <w:pPr>
      <w:numPr>
        <w:ilvl w:val="1"/>
        <w:numId w:val="9"/>
      </w:numPr>
      <w:spacing w:before="60" w:after="60"/>
    </w:pPr>
  </w:style>
  <w:style w:type="paragraph" w:customStyle="1" w:styleId="2-A-punkts">
    <w:name w:val="2-A-punkts"/>
    <w:basedOn w:val="Pamatteksts3"/>
    <w:next w:val="Pamatteksts3"/>
    <w:autoRedefine/>
    <w:qFormat/>
    <w:rsid w:val="00FC56F2"/>
    <w:pPr>
      <w:numPr>
        <w:ilvl w:val="2"/>
        <w:numId w:val="9"/>
      </w:numPr>
      <w:spacing w:after="0"/>
      <w:ind w:left="0" w:firstLine="720"/>
    </w:pPr>
    <w:rPr>
      <w:sz w:val="28"/>
    </w:rPr>
  </w:style>
  <w:style w:type="numbering" w:customStyle="1" w:styleId="noteikumi">
    <w:name w:val="noteikumi"/>
    <w:rsid w:val="006959EB"/>
    <w:pPr>
      <w:numPr>
        <w:numId w:val="3"/>
      </w:numPr>
    </w:pPr>
  </w:style>
  <w:style w:type="paragraph" w:customStyle="1" w:styleId="3-A-punkts">
    <w:name w:val="3-A-punkts"/>
    <w:basedOn w:val="Pamatteksts3"/>
    <w:qFormat/>
    <w:rsid w:val="00843DBF"/>
    <w:pPr>
      <w:numPr>
        <w:ilvl w:val="3"/>
        <w:numId w:val="9"/>
      </w:numPr>
      <w:spacing w:after="0"/>
    </w:pPr>
    <w:rPr>
      <w:sz w:val="28"/>
    </w:rPr>
  </w:style>
  <w:style w:type="paragraph" w:customStyle="1" w:styleId="A-nodala">
    <w:name w:val="A-nodala"/>
    <w:basedOn w:val="Virsraksts2"/>
    <w:next w:val="Virsraksts3"/>
    <w:qFormat/>
    <w:rsid w:val="002843CF"/>
    <w:pPr>
      <w:numPr>
        <w:ilvl w:val="1"/>
        <w:numId w:val="5"/>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ED1BE8"/>
    <w:pPr>
      <w:numPr>
        <w:ilvl w:val="2"/>
        <w:numId w:val="5"/>
      </w:numPr>
      <w:spacing w:before="60"/>
      <w:jc w:val="center"/>
    </w:pPr>
    <w:rPr>
      <w:rFonts w:ascii="Times New Roman" w:hAnsi="Times New Roman"/>
      <w:sz w:val="28"/>
    </w:rPr>
  </w:style>
  <w:style w:type="character" w:styleId="Izclums">
    <w:name w:val="Emphasis"/>
    <w:rsid w:val="000F49F0"/>
    <w:rPr>
      <w:i/>
      <w:iCs/>
    </w:rPr>
  </w:style>
  <w:style w:type="character" w:styleId="Intensvaatsauce">
    <w:name w:val="Intense Reference"/>
    <w:uiPriority w:val="32"/>
    <w:rsid w:val="000F49F0"/>
    <w:rPr>
      <w:b/>
      <w:bCs/>
      <w:smallCaps/>
      <w:color w:val="5B9BD5"/>
      <w:spacing w:val="5"/>
    </w:rPr>
  </w:style>
  <w:style w:type="paragraph" w:styleId="Saturs1">
    <w:name w:val="toc 1"/>
    <w:basedOn w:val="Parasts"/>
    <w:next w:val="Parasts"/>
    <w:autoRedefine/>
    <w:uiPriority w:val="39"/>
    <w:rsid w:val="00DD5779"/>
    <w:pPr>
      <w:tabs>
        <w:tab w:val="left" w:pos="440"/>
        <w:tab w:val="right" w:leader="dot" w:pos="9061"/>
      </w:tabs>
    </w:pPr>
  </w:style>
  <w:style w:type="paragraph" w:styleId="Saturs2">
    <w:name w:val="toc 2"/>
    <w:basedOn w:val="Parasts"/>
    <w:next w:val="Parasts"/>
    <w:autoRedefine/>
    <w:uiPriority w:val="39"/>
    <w:rsid w:val="00EE1C7E"/>
    <w:pPr>
      <w:tabs>
        <w:tab w:val="left" w:pos="1100"/>
        <w:tab w:val="right" w:leader="dot" w:pos="9061"/>
      </w:tabs>
      <w:spacing w:before="60" w:after="60"/>
      <w:ind w:left="238"/>
    </w:pPr>
  </w:style>
  <w:style w:type="paragraph" w:customStyle="1" w:styleId="Pielikums">
    <w:name w:val="Pielikums"/>
    <w:basedOn w:val="Virsraksts5"/>
    <w:autoRedefine/>
    <w:qFormat/>
    <w:rsid w:val="00C379A6"/>
    <w:pPr>
      <w:jc w:val="center"/>
    </w:pPr>
    <w:rPr>
      <w:b/>
    </w:rPr>
  </w:style>
  <w:style w:type="paragraph" w:customStyle="1" w:styleId="P-nosauk">
    <w:name w:val="P-nosauk"/>
    <w:basedOn w:val="pielikum"/>
    <w:link w:val="P-nosaukRakstz"/>
    <w:rsid w:val="00DC1345"/>
  </w:style>
  <w:style w:type="table" w:customStyle="1" w:styleId="pielik">
    <w:name w:val="pielik"/>
    <w:basedOn w:val="Noformtatabula"/>
    <w:uiPriority w:val="99"/>
    <w:rsid w:val="00F5313A"/>
    <w:tblPr/>
  </w:style>
  <w:style w:type="character" w:customStyle="1" w:styleId="P-nosaukRakstz">
    <w:name w:val="P-nosauk Rakstz."/>
    <w:link w:val="P-nosauk"/>
    <w:rsid w:val="00DC1345"/>
    <w:rPr>
      <w:rFonts w:ascii="Calibri Light" w:eastAsia="Times New Roman" w:hAnsi="Calibri Light" w:cs="Times New Roman"/>
      <w:spacing w:val="-10"/>
      <w:kern w:val="28"/>
      <w:sz w:val="28"/>
      <w:szCs w:val="28"/>
    </w:rPr>
  </w:style>
  <w:style w:type="paragraph" w:customStyle="1" w:styleId="pielikum">
    <w:name w:val="pielikum"/>
    <w:basedOn w:val="Parasts"/>
    <w:autoRedefine/>
    <w:rsid w:val="00187F12"/>
    <w:pPr>
      <w:ind w:left="360" w:hanging="360"/>
      <w:contextualSpacing/>
      <w:jc w:val="right"/>
    </w:pPr>
    <w:rPr>
      <w:spacing w:val="-10"/>
      <w:kern w:val="28"/>
      <w:sz w:val="28"/>
      <w:szCs w:val="28"/>
    </w:rPr>
  </w:style>
  <w:style w:type="table" w:styleId="Noformtatabula">
    <w:name w:val="Table Theme"/>
    <w:basedOn w:val="Parastatabula"/>
    <w:semiHidden/>
    <w:unhideWhenUsed/>
    <w:rsid w:val="00F5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DC1345"/>
    <w:pPr>
      <w:spacing w:after="100" w:line="259" w:lineRule="auto"/>
      <w:ind w:left="440"/>
    </w:pPr>
    <w:rPr>
      <w:rFonts w:ascii="Calibri" w:hAnsi="Calibri"/>
      <w:sz w:val="22"/>
      <w:szCs w:val="22"/>
    </w:rPr>
  </w:style>
  <w:style w:type="paragraph" w:styleId="Ilustrcijusaraksts">
    <w:name w:val="table of figures"/>
    <w:basedOn w:val="Parasts"/>
    <w:next w:val="Parasts"/>
    <w:uiPriority w:val="99"/>
    <w:rsid w:val="00CE1DBB"/>
  </w:style>
  <w:style w:type="paragraph" w:customStyle="1" w:styleId="teksts">
    <w:name w:val="teksts"/>
    <w:basedOn w:val="Pamatteksts"/>
    <w:link w:val="tekstsRakstz"/>
    <w:autoRedefine/>
    <w:qFormat/>
    <w:rsid w:val="00E306DD"/>
    <w:pPr>
      <w:spacing w:after="0"/>
      <w:jc w:val="both"/>
    </w:pPr>
    <w:rPr>
      <w:bCs/>
      <w:iCs/>
      <w:sz w:val="22"/>
      <w:szCs w:val="23"/>
    </w:rPr>
  </w:style>
  <w:style w:type="paragraph" w:customStyle="1" w:styleId="sl-teksts">
    <w:name w:val="sl-teksts"/>
    <w:basedOn w:val="Pamatteksts"/>
    <w:autoRedefine/>
    <w:qFormat/>
    <w:rsid w:val="004A10C5"/>
    <w:pPr>
      <w:spacing w:after="0"/>
      <w:jc w:val="both"/>
    </w:pPr>
    <w:rPr>
      <w:i/>
    </w:rPr>
  </w:style>
  <w:style w:type="paragraph" w:customStyle="1" w:styleId="tukss">
    <w:name w:val="tukss"/>
    <w:basedOn w:val="teksts"/>
    <w:link w:val="tukssRakstz"/>
    <w:qFormat/>
    <w:rsid w:val="00E306DD"/>
    <w:rPr>
      <w:sz w:val="10"/>
    </w:rPr>
  </w:style>
  <w:style w:type="paragraph" w:customStyle="1" w:styleId="xl63">
    <w:name w:val="xl63"/>
    <w:basedOn w:val="Parasts"/>
    <w:rsid w:val="00847510"/>
    <w:pPr>
      <w:spacing w:before="100" w:beforeAutospacing="1" w:after="100" w:afterAutospacing="1"/>
      <w:jc w:val="right"/>
    </w:pPr>
  </w:style>
  <w:style w:type="character" w:customStyle="1" w:styleId="PamattekstsRakstz">
    <w:name w:val="Pamatteksts Rakstz."/>
    <w:link w:val="Pamatteksts"/>
    <w:rsid w:val="002247EC"/>
    <w:rPr>
      <w:sz w:val="24"/>
      <w:szCs w:val="24"/>
    </w:rPr>
  </w:style>
  <w:style w:type="character" w:customStyle="1" w:styleId="tekstsRakstz">
    <w:name w:val="teksts Rakstz."/>
    <w:link w:val="teksts"/>
    <w:rsid w:val="004B6A5D"/>
    <w:rPr>
      <w:bCs/>
      <w:iCs/>
      <w:sz w:val="22"/>
      <w:szCs w:val="23"/>
    </w:rPr>
  </w:style>
  <w:style w:type="character" w:customStyle="1" w:styleId="tukssRakstz">
    <w:name w:val="tukss Rakstz."/>
    <w:link w:val="tukss"/>
    <w:rsid w:val="002247EC"/>
    <w:rPr>
      <w:bCs/>
      <w:iCs/>
      <w:sz w:val="10"/>
      <w:szCs w:val="23"/>
    </w:rPr>
  </w:style>
  <w:style w:type="paragraph" w:customStyle="1" w:styleId="xl64">
    <w:name w:val="xl64"/>
    <w:basedOn w:val="Parasts"/>
    <w:rsid w:val="00847510"/>
    <w:pPr>
      <w:spacing w:before="100" w:beforeAutospacing="1" w:after="100" w:afterAutospacing="1"/>
      <w:jc w:val="right"/>
    </w:pPr>
  </w:style>
  <w:style w:type="paragraph" w:customStyle="1" w:styleId="b-teksts">
    <w:name w:val="b-teksts"/>
    <w:basedOn w:val="teksts"/>
    <w:link w:val="b-tekstsRakstz"/>
    <w:qFormat/>
    <w:rsid w:val="00E306DD"/>
    <w:rPr>
      <w:b/>
    </w:rPr>
  </w:style>
  <w:style w:type="paragraph" w:customStyle="1" w:styleId="12teksts">
    <w:name w:val="12 teksts"/>
    <w:basedOn w:val="teksts"/>
    <w:link w:val="12tekstsRakstz"/>
    <w:qFormat/>
    <w:rsid w:val="00E306DD"/>
    <w:rPr>
      <w:b/>
      <w:sz w:val="24"/>
    </w:rPr>
  </w:style>
  <w:style w:type="character" w:customStyle="1" w:styleId="b-tekstsRakstz">
    <w:name w:val="b-teksts Rakstz."/>
    <w:link w:val="b-teksts"/>
    <w:rsid w:val="00921A75"/>
    <w:rPr>
      <w:b/>
      <w:bCs/>
      <w:iCs/>
      <w:sz w:val="22"/>
      <w:szCs w:val="23"/>
    </w:rPr>
  </w:style>
  <w:style w:type="character" w:customStyle="1" w:styleId="Virsraksts4Rakstz">
    <w:name w:val="Virsraksts 4 Rakstz."/>
    <w:link w:val="Virsraksts4"/>
    <w:rsid w:val="00EC7D74"/>
    <w:rPr>
      <w:b/>
      <w:bCs/>
      <w:sz w:val="28"/>
      <w:szCs w:val="28"/>
    </w:rPr>
  </w:style>
  <w:style w:type="character" w:customStyle="1" w:styleId="12tekstsRakstz">
    <w:name w:val="12 teksts Rakstz."/>
    <w:link w:val="12teksts"/>
    <w:rsid w:val="0059682F"/>
    <w:rPr>
      <w:b/>
      <w:bCs/>
      <w:iCs/>
      <w:sz w:val="24"/>
      <w:szCs w:val="23"/>
    </w:rPr>
  </w:style>
  <w:style w:type="character" w:customStyle="1" w:styleId="GalveneRakstz">
    <w:name w:val="Galvene Rakstz."/>
    <w:link w:val="Galvene"/>
    <w:uiPriority w:val="99"/>
    <w:rsid w:val="00EC7D74"/>
    <w:rPr>
      <w:sz w:val="24"/>
      <w:szCs w:val="24"/>
    </w:rPr>
  </w:style>
  <w:style w:type="character" w:customStyle="1" w:styleId="PamattekstsaratkpiRakstz">
    <w:name w:val="Pamatteksts ar atkāpi Rakstz."/>
    <w:link w:val="Pamattekstsaratkpi"/>
    <w:rsid w:val="00EC7D74"/>
    <w:rPr>
      <w:sz w:val="24"/>
      <w:szCs w:val="24"/>
    </w:rPr>
  </w:style>
  <w:style w:type="paragraph" w:customStyle="1" w:styleId="CM4">
    <w:name w:val="CM4"/>
    <w:basedOn w:val="Default"/>
    <w:next w:val="Default"/>
    <w:uiPriority w:val="99"/>
    <w:rsid w:val="0050677A"/>
    <w:rPr>
      <w:color w:val="auto"/>
      <w:lang w:val="lv-LV" w:eastAsia="lv-LV"/>
    </w:rPr>
  </w:style>
  <w:style w:type="paragraph" w:styleId="Prskatjums">
    <w:name w:val="Revision"/>
    <w:hidden/>
    <w:uiPriority w:val="99"/>
    <w:semiHidden/>
    <w:rsid w:val="00C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174">
      <w:bodyDiv w:val="1"/>
      <w:marLeft w:val="0"/>
      <w:marRight w:val="0"/>
      <w:marTop w:val="0"/>
      <w:marBottom w:val="0"/>
      <w:divBdr>
        <w:top w:val="none" w:sz="0" w:space="0" w:color="auto"/>
        <w:left w:val="none" w:sz="0" w:space="0" w:color="auto"/>
        <w:bottom w:val="none" w:sz="0" w:space="0" w:color="auto"/>
        <w:right w:val="none" w:sz="0" w:space="0" w:color="auto"/>
      </w:divBdr>
    </w:div>
    <w:div w:id="18047823">
      <w:bodyDiv w:val="1"/>
      <w:marLeft w:val="0"/>
      <w:marRight w:val="0"/>
      <w:marTop w:val="0"/>
      <w:marBottom w:val="0"/>
      <w:divBdr>
        <w:top w:val="none" w:sz="0" w:space="0" w:color="auto"/>
        <w:left w:val="none" w:sz="0" w:space="0" w:color="auto"/>
        <w:bottom w:val="none" w:sz="0" w:space="0" w:color="auto"/>
        <w:right w:val="none" w:sz="0" w:space="0" w:color="auto"/>
      </w:divBdr>
      <w:divsChild>
        <w:div w:id="583034393">
          <w:marLeft w:val="0"/>
          <w:marRight w:val="0"/>
          <w:marTop w:val="0"/>
          <w:marBottom w:val="0"/>
          <w:divBdr>
            <w:top w:val="none" w:sz="0" w:space="0" w:color="auto"/>
            <w:left w:val="none" w:sz="0" w:space="0" w:color="auto"/>
            <w:bottom w:val="none" w:sz="0" w:space="0" w:color="auto"/>
            <w:right w:val="none" w:sz="0" w:space="0" w:color="auto"/>
          </w:divBdr>
        </w:div>
        <w:div w:id="2085683598">
          <w:marLeft w:val="0"/>
          <w:marRight w:val="0"/>
          <w:marTop w:val="400"/>
          <w:marBottom w:val="0"/>
          <w:divBdr>
            <w:top w:val="none" w:sz="0" w:space="0" w:color="auto"/>
            <w:left w:val="none" w:sz="0" w:space="0" w:color="auto"/>
            <w:bottom w:val="none" w:sz="0" w:space="0" w:color="auto"/>
            <w:right w:val="none" w:sz="0" w:space="0" w:color="auto"/>
          </w:divBdr>
        </w:div>
      </w:divsChild>
    </w:div>
    <w:div w:id="18551908">
      <w:bodyDiv w:val="1"/>
      <w:marLeft w:val="0"/>
      <w:marRight w:val="0"/>
      <w:marTop w:val="0"/>
      <w:marBottom w:val="0"/>
      <w:divBdr>
        <w:top w:val="none" w:sz="0" w:space="0" w:color="auto"/>
        <w:left w:val="none" w:sz="0" w:space="0" w:color="auto"/>
        <w:bottom w:val="none" w:sz="0" w:space="0" w:color="auto"/>
        <w:right w:val="none" w:sz="0" w:space="0" w:color="auto"/>
      </w:divBdr>
      <w:divsChild>
        <w:div w:id="219026929">
          <w:marLeft w:val="0"/>
          <w:marRight w:val="0"/>
          <w:marTop w:val="0"/>
          <w:marBottom w:val="0"/>
          <w:divBdr>
            <w:top w:val="none" w:sz="0" w:space="0" w:color="auto"/>
            <w:left w:val="none" w:sz="0" w:space="0" w:color="auto"/>
            <w:bottom w:val="none" w:sz="0" w:space="0" w:color="auto"/>
            <w:right w:val="none" w:sz="0" w:space="0" w:color="auto"/>
          </w:divBdr>
        </w:div>
        <w:div w:id="760834922">
          <w:marLeft w:val="0"/>
          <w:marRight w:val="0"/>
          <w:marTop w:val="0"/>
          <w:marBottom w:val="0"/>
          <w:divBdr>
            <w:top w:val="none" w:sz="0" w:space="0" w:color="auto"/>
            <w:left w:val="none" w:sz="0" w:space="0" w:color="auto"/>
            <w:bottom w:val="none" w:sz="0" w:space="0" w:color="auto"/>
            <w:right w:val="none" w:sz="0" w:space="0" w:color="auto"/>
          </w:divBdr>
        </w:div>
        <w:div w:id="1507865822">
          <w:marLeft w:val="0"/>
          <w:marRight w:val="0"/>
          <w:marTop w:val="0"/>
          <w:marBottom w:val="0"/>
          <w:divBdr>
            <w:top w:val="none" w:sz="0" w:space="0" w:color="auto"/>
            <w:left w:val="none" w:sz="0" w:space="0" w:color="auto"/>
            <w:bottom w:val="none" w:sz="0" w:space="0" w:color="auto"/>
            <w:right w:val="none" w:sz="0" w:space="0" w:color="auto"/>
          </w:divBdr>
        </w:div>
        <w:div w:id="1514221451">
          <w:marLeft w:val="0"/>
          <w:marRight w:val="0"/>
          <w:marTop w:val="0"/>
          <w:marBottom w:val="0"/>
          <w:divBdr>
            <w:top w:val="none" w:sz="0" w:space="0" w:color="auto"/>
            <w:left w:val="none" w:sz="0" w:space="0" w:color="auto"/>
            <w:bottom w:val="none" w:sz="0" w:space="0" w:color="auto"/>
            <w:right w:val="none" w:sz="0" w:space="0" w:color="auto"/>
          </w:divBdr>
        </w:div>
        <w:div w:id="1727803345">
          <w:marLeft w:val="0"/>
          <w:marRight w:val="0"/>
          <w:marTop w:val="0"/>
          <w:marBottom w:val="0"/>
          <w:divBdr>
            <w:top w:val="none" w:sz="0" w:space="0" w:color="auto"/>
            <w:left w:val="none" w:sz="0" w:space="0" w:color="auto"/>
            <w:bottom w:val="none" w:sz="0" w:space="0" w:color="auto"/>
            <w:right w:val="none" w:sz="0" w:space="0" w:color="auto"/>
          </w:divBdr>
        </w:div>
        <w:div w:id="1926572799">
          <w:marLeft w:val="0"/>
          <w:marRight w:val="0"/>
          <w:marTop w:val="0"/>
          <w:marBottom w:val="0"/>
          <w:divBdr>
            <w:top w:val="none" w:sz="0" w:space="0" w:color="auto"/>
            <w:left w:val="none" w:sz="0" w:space="0" w:color="auto"/>
            <w:bottom w:val="none" w:sz="0" w:space="0" w:color="auto"/>
            <w:right w:val="none" w:sz="0" w:space="0" w:color="auto"/>
          </w:divBdr>
        </w:div>
      </w:divsChild>
    </w:div>
    <w:div w:id="31158163">
      <w:bodyDiv w:val="1"/>
      <w:marLeft w:val="0"/>
      <w:marRight w:val="0"/>
      <w:marTop w:val="0"/>
      <w:marBottom w:val="0"/>
      <w:divBdr>
        <w:top w:val="none" w:sz="0" w:space="0" w:color="auto"/>
        <w:left w:val="none" w:sz="0" w:space="0" w:color="auto"/>
        <w:bottom w:val="none" w:sz="0" w:space="0" w:color="auto"/>
        <w:right w:val="none" w:sz="0" w:space="0" w:color="auto"/>
      </w:divBdr>
      <w:divsChild>
        <w:div w:id="708143863">
          <w:marLeft w:val="0"/>
          <w:marRight w:val="0"/>
          <w:marTop w:val="400"/>
          <w:marBottom w:val="0"/>
          <w:divBdr>
            <w:top w:val="none" w:sz="0" w:space="0" w:color="auto"/>
            <w:left w:val="none" w:sz="0" w:space="0" w:color="auto"/>
            <w:bottom w:val="none" w:sz="0" w:space="0" w:color="auto"/>
            <w:right w:val="none" w:sz="0" w:space="0" w:color="auto"/>
          </w:divBdr>
        </w:div>
        <w:div w:id="905380500">
          <w:marLeft w:val="0"/>
          <w:marRight w:val="0"/>
          <w:marTop w:val="0"/>
          <w:marBottom w:val="0"/>
          <w:divBdr>
            <w:top w:val="none" w:sz="0" w:space="0" w:color="auto"/>
            <w:left w:val="none" w:sz="0" w:space="0" w:color="auto"/>
            <w:bottom w:val="none" w:sz="0" w:space="0" w:color="auto"/>
            <w:right w:val="none" w:sz="0" w:space="0" w:color="auto"/>
          </w:divBdr>
        </w:div>
      </w:divsChild>
    </w:div>
    <w:div w:id="69543357">
      <w:bodyDiv w:val="1"/>
      <w:marLeft w:val="0"/>
      <w:marRight w:val="0"/>
      <w:marTop w:val="0"/>
      <w:marBottom w:val="0"/>
      <w:divBdr>
        <w:top w:val="none" w:sz="0" w:space="0" w:color="auto"/>
        <w:left w:val="none" w:sz="0" w:space="0" w:color="auto"/>
        <w:bottom w:val="none" w:sz="0" w:space="0" w:color="auto"/>
        <w:right w:val="none" w:sz="0" w:space="0" w:color="auto"/>
      </w:divBdr>
    </w:div>
    <w:div w:id="72051134">
      <w:bodyDiv w:val="1"/>
      <w:marLeft w:val="0"/>
      <w:marRight w:val="0"/>
      <w:marTop w:val="0"/>
      <w:marBottom w:val="0"/>
      <w:divBdr>
        <w:top w:val="none" w:sz="0" w:space="0" w:color="auto"/>
        <w:left w:val="none" w:sz="0" w:space="0" w:color="auto"/>
        <w:bottom w:val="none" w:sz="0" w:space="0" w:color="auto"/>
        <w:right w:val="none" w:sz="0" w:space="0" w:color="auto"/>
      </w:divBdr>
    </w:div>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111172854">
      <w:bodyDiv w:val="1"/>
      <w:marLeft w:val="0"/>
      <w:marRight w:val="0"/>
      <w:marTop w:val="0"/>
      <w:marBottom w:val="0"/>
      <w:divBdr>
        <w:top w:val="none" w:sz="0" w:space="0" w:color="auto"/>
        <w:left w:val="none" w:sz="0" w:space="0" w:color="auto"/>
        <w:bottom w:val="none" w:sz="0" w:space="0" w:color="auto"/>
        <w:right w:val="none" w:sz="0" w:space="0" w:color="auto"/>
      </w:divBdr>
    </w:div>
    <w:div w:id="121005034">
      <w:bodyDiv w:val="1"/>
      <w:marLeft w:val="0"/>
      <w:marRight w:val="0"/>
      <w:marTop w:val="0"/>
      <w:marBottom w:val="0"/>
      <w:divBdr>
        <w:top w:val="none" w:sz="0" w:space="0" w:color="auto"/>
        <w:left w:val="none" w:sz="0" w:space="0" w:color="auto"/>
        <w:bottom w:val="none" w:sz="0" w:space="0" w:color="auto"/>
        <w:right w:val="none" w:sz="0" w:space="0" w:color="auto"/>
      </w:divBdr>
      <w:divsChild>
        <w:div w:id="7290271">
          <w:marLeft w:val="0"/>
          <w:marRight w:val="0"/>
          <w:marTop w:val="0"/>
          <w:marBottom w:val="0"/>
          <w:divBdr>
            <w:top w:val="none" w:sz="0" w:space="0" w:color="auto"/>
            <w:left w:val="none" w:sz="0" w:space="0" w:color="auto"/>
            <w:bottom w:val="none" w:sz="0" w:space="0" w:color="auto"/>
            <w:right w:val="none" w:sz="0" w:space="0" w:color="auto"/>
          </w:divBdr>
        </w:div>
        <w:div w:id="1138960289">
          <w:marLeft w:val="0"/>
          <w:marRight w:val="0"/>
          <w:marTop w:val="0"/>
          <w:marBottom w:val="0"/>
          <w:divBdr>
            <w:top w:val="none" w:sz="0" w:space="0" w:color="auto"/>
            <w:left w:val="none" w:sz="0" w:space="0" w:color="auto"/>
            <w:bottom w:val="none" w:sz="0" w:space="0" w:color="auto"/>
            <w:right w:val="none" w:sz="0" w:space="0" w:color="auto"/>
          </w:divBdr>
        </w:div>
        <w:div w:id="1377656915">
          <w:marLeft w:val="0"/>
          <w:marRight w:val="0"/>
          <w:marTop w:val="0"/>
          <w:marBottom w:val="0"/>
          <w:divBdr>
            <w:top w:val="none" w:sz="0" w:space="0" w:color="auto"/>
            <w:left w:val="none" w:sz="0" w:space="0" w:color="auto"/>
            <w:bottom w:val="none" w:sz="0" w:space="0" w:color="auto"/>
            <w:right w:val="none" w:sz="0" w:space="0" w:color="auto"/>
          </w:divBdr>
        </w:div>
        <w:div w:id="1734818041">
          <w:marLeft w:val="0"/>
          <w:marRight w:val="0"/>
          <w:marTop w:val="0"/>
          <w:marBottom w:val="0"/>
          <w:divBdr>
            <w:top w:val="none" w:sz="0" w:space="0" w:color="auto"/>
            <w:left w:val="none" w:sz="0" w:space="0" w:color="auto"/>
            <w:bottom w:val="none" w:sz="0" w:space="0" w:color="auto"/>
            <w:right w:val="none" w:sz="0" w:space="0" w:color="auto"/>
          </w:divBdr>
        </w:div>
      </w:divsChild>
    </w:div>
    <w:div w:id="140776161">
      <w:bodyDiv w:val="1"/>
      <w:marLeft w:val="0"/>
      <w:marRight w:val="0"/>
      <w:marTop w:val="0"/>
      <w:marBottom w:val="0"/>
      <w:divBdr>
        <w:top w:val="none" w:sz="0" w:space="0" w:color="auto"/>
        <w:left w:val="none" w:sz="0" w:space="0" w:color="auto"/>
        <w:bottom w:val="none" w:sz="0" w:space="0" w:color="auto"/>
        <w:right w:val="none" w:sz="0" w:space="0" w:color="auto"/>
      </w:divBdr>
      <w:divsChild>
        <w:div w:id="900753649">
          <w:marLeft w:val="446"/>
          <w:marRight w:val="0"/>
          <w:marTop w:val="0"/>
          <w:marBottom w:val="0"/>
          <w:divBdr>
            <w:top w:val="none" w:sz="0" w:space="0" w:color="auto"/>
            <w:left w:val="none" w:sz="0" w:space="0" w:color="auto"/>
            <w:bottom w:val="none" w:sz="0" w:space="0" w:color="auto"/>
            <w:right w:val="none" w:sz="0" w:space="0" w:color="auto"/>
          </w:divBdr>
        </w:div>
      </w:divsChild>
    </w:div>
    <w:div w:id="177038787">
      <w:bodyDiv w:val="1"/>
      <w:marLeft w:val="0"/>
      <w:marRight w:val="0"/>
      <w:marTop w:val="0"/>
      <w:marBottom w:val="0"/>
      <w:divBdr>
        <w:top w:val="none" w:sz="0" w:space="0" w:color="auto"/>
        <w:left w:val="none" w:sz="0" w:space="0" w:color="auto"/>
        <w:bottom w:val="none" w:sz="0" w:space="0" w:color="auto"/>
        <w:right w:val="none" w:sz="0" w:space="0" w:color="auto"/>
      </w:divBdr>
      <w:divsChild>
        <w:div w:id="173345093">
          <w:marLeft w:val="0"/>
          <w:marRight w:val="0"/>
          <w:marTop w:val="0"/>
          <w:marBottom w:val="0"/>
          <w:divBdr>
            <w:top w:val="none" w:sz="0" w:space="0" w:color="auto"/>
            <w:left w:val="none" w:sz="0" w:space="0" w:color="auto"/>
            <w:bottom w:val="none" w:sz="0" w:space="0" w:color="auto"/>
            <w:right w:val="none" w:sz="0" w:space="0" w:color="auto"/>
          </w:divBdr>
        </w:div>
        <w:div w:id="377438636">
          <w:marLeft w:val="0"/>
          <w:marRight w:val="0"/>
          <w:marTop w:val="0"/>
          <w:marBottom w:val="0"/>
          <w:divBdr>
            <w:top w:val="none" w:sz="0" w:space="0" w:color="auto"/>
            <w:left w:val="none" w:sz="0" w:space="0" w:color="auto"/>
            <w:bottom w:val="none" w:sz="0" w:space="0" w:color="auto"/>
            <w:right w:val="none" w:sz="0" w:space="0" w:color="auto"/>
          </w:divBdr>
        </w:div>
        <w:div w:id="927469759">
          <w:marLeft w:val="0"/>
          <w:marRight w:val="0"/>
          <w:marTop w:val="400"/>
          <w:marBottom w:val="0"/>
          <w:divBdr>
            <w:top w:val="none" w:sz="0" w:space="0" w:color="auto"/>
            <w:left w:val="none" w:sz="0" w:space="0" w:color="auto"/>
            <w:bottom w:val="none" w:sz="0" w:space="0" w:color="auto"/>
            <w:right w:val="none" w:sz="0" w:space="0" w:color="auto"/>
          </w:divBdr>
        </w:div>
      </w:divsChild>
    </w:div>
    <w:div w:id="183986420">
      <w:bodyDiv w:val="1"/>
      <w:marLeft w:val="0"/>
      <w:marRight w:val="0"/>
      <w:marTop w:val="0"/>
      <w:marBottom w:val="0"/>
      <w:divBdr>
        <w:top w:val="none" w:sz="0" w:space="0" w:color="auto"/>
        <w:left w:val="none" w:sz="0" w:space="0" w:color="auto"/>
        <w:bottom w:val="none" w:sz="0" w:space="0" w:color="auto"/>
        <w:right w:val="none" w:sz="0" w:space="0" w:color="auto"/>
      </w:divBdr>
    </w:div>
    <w:div w:id="197622766">
      <w:bodyDiv w:val="1"/>
      <w:marLeft w:val="0"/>
      <w:marRight w:val="0"/>
      <w:marTop w:val="0"/>
      <w:marBottom w:val="0"/>
      <w:divBdr>
        <w:top w:val="none" w:sz="0" w:space="0" w:color="auto"/>
        <w:left w:val="none" w:sz="0" w:space="0" w:color="auto"/>
        <w:bottom w:val="none" w:sz="0" w:space="0" w:color="auto"/>
        <w:right w:val="none" w:sz="0" w:space="0" w:color="auto"/>
      </w:divBdr>
      <w:divsChild>
        <w:div w:id="49042576">
          <w:marLeft w:val="0"/>
          <w:marRight w:val="0"/>
          <w:marTop w:val="0"/>
          <w:marBottom w:val="0"/>
          <w:divBdr>
            <w:top w:val="none" w:sz="0" w:space="0" w:color="auto"/>
            <w:left w:val="none" w:sz="0" w:space="0" w:color="auto"/>
            <w:bottom w:val="none" w:sz="0" w:space="0" w:color="auto"/>
            <w:right w:val="none" w:sz="0" w:space="0" w:color="auto"/>
          </w:divBdr>
        </w:div>
        <w:div w:id="852184043">
          <w:marLeft w:val="0"/>
          <w:marRight w:val="0"/>
          <w:marTop w:val="0"/>
          <w:marBottom w:val="0"/>
          <w:divBdr>
            <w:top w:val="none" w:sz="0" w:space="0" w:color="auto"/>
            <w:left w:val="none" w:sz="0" w:space="0" w:color="auto"/>
            <w:bottom w:val="none" w:sz="0" w:space="0" w:color="auto"/>
            <w:right w:val="none" w:sz="0" w:space="0" w:color="auto"/>
          </w:divBdr>
        </w:div>
        <w:div w:id="1162622566">
          <w:marLeft w:val="0"/>
          <w:marRight w:val="0"/>
          <w:marTop w:val="0"/>
          <w:marBottom w:val="0"/>
          <w:divBdr>
            <w:top w:val="none" w:sz="0" w:space="0" w:color="auto"/>
            <w:left w:val="none" w:sz="0" w:space="0" w:color="auto"/>
            <w:bottom w:val="none" w:sz="0" w:space="0" w:color="auto"/>
            <w:right w:val="none" w:sz="0" w:space="0" w:color="auto"/>
          </w:divBdr>
        </w:div>
      </w:divsChild>
    </w:div>
    <w:div w:id="224995537">
      <w:bodyDiv w:val="1"/>
      <w:marLeft w:val="0"/>
      <w:marRight w:val="0"/>
      <w:marTop w:val="0"/>
      <w:marBottom w:val="0"/>
      <w:divBdr>
        <w:top w:val="none" w:sz="0" w:space="0" w:color="auto"/>
        <w:left w:val="none" w:sz="0" w:space="0" w:color="auto"/>
        <w:bottom w:val="none" w:sz="0" w:space="0" w:color="auto"/>
        <w:right w:val="none" w:sz="0" w:space="0" w:color="auto"/>
      </w:divBdr>
    </w:div>
    <w:div w:id="225379391">
      <w:bodyDiv w:val="1"/>
      <w:marLeft w:val="0"/>
      <w:marRight w:val="0"/>
      <w:marTop w:val="0"/>
      <w:marBottom w:val="0"/>
      <w:divBdr>
        <w:top w:val="none" w:sz="0" w:space="0" w:color="auto"/>
        <w:left w:val="none" w:sz="0" w:space="0" w:color="auto"/>
        <w:bottom w:val="none" w:sz="0" w:space="0" w:color="auto"/>
        <w:right w:val="none" w:sz="0" w:space="0" w:color="auto"/>
      </w:divBdr>
      <w:divsChild>
        <w:div w:id="341858327">
          <w:marLeft w:val="0"/>
          <w:marRight w:val="0"/>
          <w:marTop w:val="0"/>
          <w:marBottom w:val="0"/>
          <w:divBdr>
            <w:top w:val="none" w:sz="0" w:space="0" w:color="auto"/>
            <w:left w:val="none" w:sz="0" w:space="0" w:color="auto"/>
            <w:bottom w:val="none" w:sz="0" w:space="0" w:color="auto"/>
            <w:right w:val="none" w:sz="0" w:space="0" w:color="auto"/>
          </w:divBdr>
        </w:div>
        <w:div w:id="2146265826">
          <w:marLeft w:val="0"/>
          <w:marRight w:val="0"/>
          <w:marTop w:val="0"/>
          <w:marBottom w:val="0"/>
          <w:divBdr>
            <w:top w:val="none" w:sz="0" w:space="0" w:color="auto"/>
            <w:left w:val="none" w:sz="0" w:space="0" w:color="auto"/>
            <w:bottom w:val="none" w:sz="0" w:space="0" w:color="auto"/>
            <w:right w:val="none" w:sz="0" w:space="0" w:color="auto"/>
          </w:divBdr>
        </w:div>
      </w:divsChild>
    </w:div>
    <w:div w:id="226261879">
      <w:bodyDiv w:val="1"/>
      <w:marLeft w:val="0"/>
      <w:marRight w:val="0"/>
      <w:marTop w:val="0"/>
      <w:marBottom w:val="0"/>
      <w:divBdr>
        <w:top w:val="none" w:sz="0" w:space="0" w:color="auto"/>
        <w:left w:val="none" w:sz="0" w:space="0" w:color="auto"/>
        <w:bottom w:val="none" w:sz="0" w:space="0" w:color="auto"/>
        <w:right w:val="none" w:sz="0" w:space="0" w:color="auto"/>
      </w:divBdr>
    </w:div>
    <w:div w:id="235551143">
      <w:bodyDiv w:val="1"/>
      <w:marLeft w:val="0"/>
      <w:marRight w:val="0"/>
      <w:marTop w:val="0"/>
      <w:marBottom w:val="0"/>
      <w:divBdr>
        <w:top w:val="none" w:sz="0" w:space="0" w:color="auto"/>
        <w:left w:val="none" w:sz="0" w:space="0" w:color="auto"/>
        <w:bottom w:val="none" w:sz="0" w:space="0" w:color="auto"/>
        <w:right w:val="none" w:sz="0" w:space="0" w:color="auto"/>
      </w:divBdr>
    </w:div>
    <w:div w:id="248081578">
      <w:bodyDiv w:val="1"/>
      <w:marLeft w:val="0"/>
      <w:marRight w:val="0"/>
      <w:marTop w:val="0"/>
      <w:marBottom w:val="0"/>
      <w:divBdr>
        <w:top w:val="none" w:sz="0" w:space="0" w:color="auto"/>
        <w:left w:val="none" w:sz="0" w:space="0" w:color="auto"/>
        <w:bottom w:val="none" w:sz="0" w:space="0" w:color="auto"/>
        <w:right w:val="none" w:sz="0" w:space="0" w:color="auto"/>
      </w:divBdr>
    </w:div>
    <w:div w:id="263150621">
      <w:bodyDiv w:val="1"/>
      <w:marLeft w:val="0"/>
      <w:marRight w:val="0"/>
      <w:marTop w:val="0"/>
      <w:marBottom w:val="0"/>
      <w:divBdr>
        <w:top w:val="none" w:sz="0" w:space="0" w:color="auto"/>
        <w:left w:val="none" w:sz="0" w:space="0" w:color="auto"/>
        <w:bottom w:val="none" w:sz="0" w:space="0" w:color="auto"/>
        <w:right w:val="none" w:sz="0" w:space="0" w:color="auto"/>
      </w:divBdr>
    </w:div>
    <w:div w:id="300771924">
      <w:bodyDiv w:val="1"/>
      <w:marLeft w:val="0"/>
      <w:marRight w:val="0"/>
      <w:marTop w:val="0"/>
      <w:marBottom w:val="0"/>
      <w:divBdr>
        <w:top w:val="none" w:sz="0" w:space="0" w:color="auto"/>
        <w:left w:val="none" w:sz="0" w:space="0" w:color="auto"/>
        <w:bottom w:val="none" w:sz="0" w:space="0" w:color="auto"/>
        <w:right w:val="none" w:sz="0" w:space="0" w:color="auto"/>
      </w:divBdr>
    </w:div>
    <w:div w:id="302542024">
      <w:bodyDiv w:val="1"/>
      <w:marLeft w:val="0"/>
      <w:marRight w:val="0"/>
      <w:marTop w:val="0"/>
      <w:marBottom w:val="0"/>
      <w:divBdr>
        <w:top w:val="none" w:sz="0" w:space="0" w:color="auto"/>
        <w:left w:val="none" w:sz="0" w:space="0" w:color="auto"/>
        <w:bottom w:val="none" w:sz="0" w:space="0" w:color="auto"/>
        <w:right w:val="none" w:sz="0" w:space="0" w:color="auto"/>
      </w:divBdr>
      <w:divsChild>
        <w:div w:id="132218343">
          <w:marLeft w:val="0"/>
          <w:marRight w:val="0"/>
          <w:marTop w:val="0"/>
          <w:marBottom w:val="0"/>
          <w:divBdr>
            <w:top w:val="none" w:sz="0" w:space="0" w:color="auto"/>
            <w:left w:val="none" w:sz="0" w:space="0" w:color="auto"/>
            <w:bottom w:val="none" w:sz="0" w:space="0" w:color="auto"/>
            <w:right w:val="none" w:sz="0" w:space="0" w:color="auto"/>
          </w:divBdr>
        </w:div>
        <w:div w:id="172187952">
          <w:marLeft w:val="0"/>
          <w:marRight w:val="0"/>
          <w:marTop w:val="0"/>
          <w:marBottom w:val="0"/>
          <w:divBdr>
            <w:top w:val="none" w:sz="0" w:space="0" w:color="auto"/>
            <w:left w:val="none" w:sz="0" w:space="0" w:color="auto"/>
            <w:bottom w:val="none" w:sz="0" w:space="0" w:color="auto"/>
            <w:right w:val="none" w:sz="0" w:space="0" w:color="auto"/>
          </w:divBdr>
        </w:div>
        <w:div w:id="588002000">
          <w:marLeft w:val="0"/>
          <w:marRight w:val="0"/>
          <w:marTop w:val="0"/>
          <w:marBottom w:val="0"/>
          <w:divBdr>
            <w:top w:val="none" w:sz="0" w:space="0" w:color="auto"/>
            <w:left w:val="none" w:sz="0" w:space="0" w:color="auto"/>
            <w:bottom w:val="none" w:sz="0" w:space="0" w:color="auto"/>
            <w:right w:val="none" w:sz="0" w:space="0" w:color="auto"/>
          </w:divBdr>
        </w:div>
        <w:div w:id="1773815773">
          <w:marLeft w:val="0"/>
          <w:marRight w:val="0"/>
          <w:marTop w:val="0"/>
          <w:marBottom w:val="0"/>
          <w:divBdr>
            <w:top w:val="none" w:sz="0" w:space="0" w:color="auto"/>
            <w:left w:val="none" w:sz="0" w:space="0" w:color="auto"/>
            <w:bottom w:val="none" w:sz="0" w:space="0" w:color="auto"/>
            <w:right w:val="none" w:sz="0" w:space="0" w:color="auto"/>
          </w:divBdr>
        </w:div>
      </w:divsChild>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310334202">
      <w:bodyDiv w:val="1"/>
      <w:marLeft w:val="0"/>
      <w:marRight w:val="0"/>
      <w:marTop w:val="0"/>
      <w:marBottom w:val="0"/>
      <w:divBdr>
        <w:top w:val="none" w:sz="0" w:space="0" w:color="auto"/>
        <w:left w:val="none" w:sz="0" w:space="0" w:color="auto"/>
        <w:bottom w:val="none" w:sz="0" w:space="0" w:color="auto"/>
        <w:right w:val="none" w:sz="0" w:space="0" w:color="auto"/>
      </w:divBdr>
      <w:divsChild>
        <w:div w:id="2017994598">
          <w:marLeft w:val="0"/>
          <w:marRight w:val="0"/>
          <w:marTop w:val="0"/>
          <w:marBottom w:val="0"/>
          <w:divBdr>
            <w:top w:val="none" w:sz="0" w:space="0" w:color="auto"/>
            <w:left w:val="none" w:sz="0" w:space="0" w:color="auto"/>
            <w:bottom w:val="none" w:sz="0" w:space="0" w:color="auto"/>
            <w:right w:val="none" w:sz="0" w:space="0" w:color="auto"/>
          </w:divBdr>
          <w:divsChild>
            <w:div w:id="634801637">
              <w:marLeft w:val="0"/>
              <w:marRight w:val="0"/>
              <w:marTop w:val="0"/>
              <w:marBottom w:val="0"/>
              <w:divBdr>
                <w:top w:val="none" w:sz="0" w:space="0" w:color="auto"/>
                <w:left w:val="none" w:sz="0" w:space="0" w:color="auto"/>
                <w:bottom w:val="none" w:sz="0" w:space="0" w:color="auto"/>
                <w:right w:val="none" w:sz="0" w:space="0" w:color="auto"/>
              </w:divBdr>
              <w:divsChild>
                <w:div w:id="557741699">
                  <w:marLeft w:val="0"/>
                  <w:marRight w:val="0"/>
                  <w:marTop w:val="0"/>
                  <w:marBottom w:val="0"/>
                  <w:divBdr>
                    <w:top w:val="none" w:sz="0" w:space="0" w:color="auto"/>
                    <w:left w:val="none" w:sz="0" w:space="0" w:color="auto"/>
                    <w:bottom w:val="none" w:sz="0" w:space="0" w:color="auto"/>
                    <w:right w:val="none" w:sz="0" w:space="0" w:color="auto"/>
                  </w:divBdr>
                  <w:divsChild>
                    <w:div w:id="1977685875">
                      <w:marLeft w:val="0"/>
                      <w:marRight w:val="0"/>
                      <w:marTop w:val="0"/>
                      <w:marBottom w:val="0"/>
                      <w:divBdr>
                        <w:top w:val="none" w:sz="0" w:space="0" w:color="auto"/>
                        <w:left w:val="none" w:sz="0" w:space="0" w:color="auto"/>
                        <w:bottom w:val="none" w:sz="0" w:space="0" w:color="auto"/>
                        <w:right w:val="none" w:sz="0" w:space="0" w:color="auto"/>
                      </w:divBdr>
                      <w:divsChild>
                        <w:div w:id="1049919091">
                          <w:marLeft w:val="0"/>
                          <w:marRight w:val="0"/>
                          <w:marTop w:val="0"/>
                          <w:marBottom w:val="0"/>
                          <w:divBdr>
                            <w:top w:val="none" w:sz="0" w:space="0" w:color="auto"/>
                            <w:left w:val="none" w:sz="0" w:space="0" w:color="auto"/>
                            <w:bottom w:val="none" w:sz="0" w:space="0" w:color="auto"/>
                            <w:right w:val="none" w:sz="0" w:space="0" w:color="auto"/>
                          </w:divBdr>
                          <w:divsChild>
                            <w:div w:id="11941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20884">
      <w:bodyDiv w:val="1"/>
      <w:marLeft w:val="0"/>
      <w:marRight w:val="0"/>
      <w:marTop w:val="0"/>
      <w:marBottom w:val="0"/>
      <w:divBdr>
        <w:top w:val="none" w:sz="0" w:space="0" w:color="auto"/>
        <w:left w:val="none" w:sz="0" w:space="0" w:color="auto"/>
        <w:bottom w:val="none" w:sz="0" w:space="0" w:color="auto"/>
        <w:right w:val="none" w:sz="0" w:space="0" w:color="auto"/>
      </w:divBdr>
    </w:div>
    <w:div w:id="332102719">
      <w:bodyDiv w:val="1"/>
      <w:marLeft w:val="0"/>
      <w:marRight w:val="0"/>
      <w:marTop w:val="0"/>
      <w:marBottom w:val="0"/>
      <w:divBdr>
        <w:top w:val="none" w:sz="0" w:space="0" w:color="auto"/>
        <w:left w:val="none" w:sz="0" w:space="0" w:color="auto"/>
        <w:bottom w:val="none" w:sz="0" w:space="0" w:color="auto"/>
        <w:right w:val="none" w:sz="0" w:space="0" w:color="auto"/>
      </w:divBdr>
      <w:divsChild>
        <w:div w:id="668093254">
          <w:marLeft w:val="0"/>
          <w:marRight w:val="0"/>
          <w:marTop w:val="0"/>
          <w:marBottom w:val="0"/>
          <w:divBdr>
            <w:top w:val="none" w:sz="0" w:space="0" w:color="auto"/>
            <w:left w:val="none" w:sz="0" w:space="0" w:color="auto"/>
            <w:bottom w:val="none" w:sz="0" w:space="0" w:color="auto"/>
            <w:right w:val="none" w:sz="0" w:space="0" w:color="auto"/>
          </w:divBdr>
        </w:div>
        <w:div w:id="725688467">
          <w:marLeft w:val="0"/>
          <w:marRight w:val="0"/>
          <w:marTop w:val="0"/>
          <w:marBottom w:val="0"/>
          <w:divBdr>
            <w:top w:val="none" w:sz="0" w:space="0" w:color="auto"/>
            <w:left w:val="none" w:sz="0" w:space="0" w:color="auto"/>
            <w:bottom w:val="none" w:sz="0" w:space="0" w:color="auto"/>
            <w:right w:val="none" w:sz="0" w:space="0" w:color="auto"/>
          </w:divBdr>
        </w:div>
        <w:div w:id="734201036">
          <w:marLeft w:val="0"/>
          <w:marRight w:val="0"/>
          <w:marTop w:val="0"/>
          <w:marBottom w:val="0"/>
          <w:divBdr>
            <w:top w:val="none" w:sz="0" w:space="0" w:color="auto"/>
            <w:left w:val="none" w:sz="0" w:space="0" w:color="auto"/>
            <w:bottom w:val="none" w:sz="0" w:space="0" w:color="auto"/>
            <w:right w:val="none" w:sz="0" w:space="0" w:color="auto"/>
          </w:divBdr>
        </w:div>
        <w:div w:id="764881484">
          <w:marLeft w:val="0"/>
          <w:marRight w:val="0"/>
          <w:marTop w:val="400"/>
          <w:marBottom w:val="0"/>
          <w:divBdr>
            <w:top w:val="none" w:sz="0" w:space="0" w:color="auto"/>
            <w:left w:val="none" w:sz="0" w:space="0" w:color="auto"/>
            <w:bottom w:val="none" w:sz="0" w:space="0" w:color="auto"/>
            <w:right w:val="none" w:sz="0" w:space="0" w:color="auto"/>
          </w:divBdr>
        </w:div>
        <w:div w:id="1078551019">
          <w:marLeft w:val="0"/>
          <w:marRight w:val="0"/>
          <w:marTop w:val="0"/>
          <w:marBottom w:val="0"/>
          <w:divBdr>
            <w:top w:val="none" w:sz="0" w:space="0" w:color="auto"/>
            <w:left w:val="none" w:sz="0" w:space="0" w:color="auto"/>
            <w:bottom w:val="none" w:sz="0" w:space="0" w:color="auto"/>
            <w:right w:val="none" w:sz="0" w:space="0" w:color="auto"/>
          </w:divBdr>
        </w:div>
        <w:div w:id="1091968430">
          <w:marLeft w:val="0"/>
          <w:marRight w:val="0"/>
          <w:marTop w:val="0"/>
          <w:marBottom w:val="0"/>
          <w:divBdr>
            <w:top w:val="none" w:sz="0" w:space="0" w:color="auto"/>
            <w:left w:val="none" w:sz="0" w:space="0" w:color="auto"/>
            <w:bottom w:val="none" w:sz="0" w:space="0" w:color="auto"/>
            <w:right w:val="none" w:sz="0" w:space="0" w:color="auto"/>
          </w:divBdr>
        </w:div>
        <w:div w:id="1382091014">
          <w:marLeft w:val="0"/>
          <w:marRight w:val="0"/>
          <w:marTop w:val="0"/>
          <w:marBottom w:val="0"/>
          <w:divBdr>
            <w:top w:val="none" w:sz="0" w:space="0" w:color="auto"/>
            <w:left w:val="none" w:sz="0" w:space="0" w:color="auto"/>
            <w:bottom w:val="none" w:sz="0" w:space="0" w:color="auto"/>
            <w:right w:val="none" w:sz="0" w:space="0" w:color="auto"/>
          </w:divBdr>
        </w:div>
        <w:div w:id="1717588169">
          <w:marLeft w:val="0"/>
          <w:marRight w:val="0"/>
          <w:marTop w:val="240"/>
          <w:marBottom w:val="0"/>
          <w:divBdr>
            <w:top w:val="none" w:sz="0" w:space="0" w:color="auto"/>
            <w:left w:val="none" w:sz="0" w:space="0" w:color="auto"/>
            <w:bottom w:val="none" w:sz="0" w:space="0" w:color="auto"/>
            <w:right w:val="none" w:sz="0" w:space="0" w:color="auto"/>
          </w:divBdr>
        </w:div>
      </w:divsChild>
    </w:div>
    <w:div w:id="395394137">
      <w:bodyDiv w:val="1"/>
      <w:marLeft w:val="0"/>
      <w:marRight w:val="0"/>
      <w:marTop w:val="0"/>
      <w:marBottom w:val="0"/>
      <w:divBdr>
        <w:top w:val="none" w:sz="0" w:space="0" w:color="auto"/>
        <w:left w:val="none" w:sz="0" w:space="0" w:color="auto"/>
        <w:bottom w:val="none" w:sz="0" w:space="0" w:color="auto"/>
        <w:right w:val="none" w:sz="0" w:space="0" w:color="auto"/>
      </w:divBdr>
    </w:div>
    <w:div w:id="396435706">
      <w:bodyDiv w:val="1"/>
      <w:marLeft w:val="0"/>
      <w:marRight w:val="0"/>
      <w:marTop w:val="0"/>
      <w:marBottom w:val="0"/>
      <w:divBdr>
        <w:top w:val="none" w:sz="0" w:space="0" w:color="auto"/>
        <w:left w:val="none" w:sz="0" w:space="0" w:color="auto"/>
        <w:bottom w:val="none" w:sz="0" w:space="0" w:color="auto"/>
        <w:right w:val="none" w:sz="0" w:space="0" w:color="auto"/>
      </w:divBdr>
    </w:div>
    <w:div w:id="396822829">
      <w:bodyDiv w:val="1"/>
      <w:marLeft w:val="0"/>
      <w:marRight w:val="0"/>
      <w:marTop w:val="0"/>
      <w:marBottom w:val="0"/>
      <w:divBdr>
        <w:top w:val="none" w:sz="0" w:space="0" w:color="auto"/>
        <w:left w:val="none" w:sz="0" w:space="0" w:color="auto"/>
        <w:bottom w:val="none" w:sz="0" w:space="0" w:color="auto"/>
        <w:right w:val="none" w:sz="0" w:space="0" w:color="auto"/>
      </w:divBdr>
    </w:div>
    <w:div w:id="413548488">
      <w:bodyDiv w:val="1"/>
      <w:marLeft w:val="0"/>
      <w:marRight w:val="0"/>
      <w:marTop w:val="0"/>
      <w:marBottom w:val="0"/>
      <w:divBdr>
        <w:top w:val="none" w:sz="0" w:space="0" w:color="auto"/>
        <w:left w:val="none" w:sz="0" w:space="0" w:color="auto"/>
        <w:bottom w:val="none" w:sz="0" w:space="0" w:color="auto"/>
        <w:right w:val="none" w:sz="0" w:space="0" w:color="auto"/>
      </w:divBdr>
      <w:divsChild>
        <w:div w:id="1108114511">
          <w:marLeft w:val="547"/>
          <w:marRight w:val="0"/>
          <w:marTop w:val="0"/>
          <w:marBottom w:val="0"/>
          <w:divBdr>
            <w:top w:val="none" w:sz="0" w:space="0" w:color="auto"/>
            <w:left w:val="none" w:sz="0" w:space="0" w:color="auto"/>
            <w:bottom w:val="none" w:sz="0" w:space="0" w:color="auto"/>
            <w:right w:val="none" w:sz="0" w:space="0" w:color="auto"/>
          </w:divBdr>
        </w:div>
      </w:divsChild>
    </w:div>
    <w:div w:id="418412218">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3792574">
      <w:bodyDiv w:val="1"/>
      <w:marLeft w:val="0"/>
      <w:marRight w:val="0"/>
      <w:marTop w:val="0"/>
      <w:marBottom w:val="0"/>
      <w:divBdr>
        <w:top w:val="none" w:sz="0" w:space="0" w:color="auto"/>
        <w:left w:val="none" w:sz="0" w:space="0" w:color="auto"/>
        <w:bottom w:val="none" w:sz="0" w:space="0" w:color="auto"/>
        <w:right w:val="none" w:sz="0" w:space="0" w:color="auto"/>
      </w:divBdr>
    </w:div>
    <w:div w:id="469519595">
      <w:bodyDiv w:val="1"/>
      <w:marLeft w:val="0"/>
      <w:marRight w:val="0"/>
      <w:marTop w:val="0"/>
      <w:marBottom w:val="0"/>
      <w:divBdr>
        <w:top w:val="none" w:sz="0" w:space="0" w:color="auto"/>
        <w:left w:val="none" w:sz="0" w:space="0" w:color="auto"/>
        <w:bottom w:val="none" w:sz="0" w:space="0" w:color="auto"/>
        <w:right w:val="none" w:sz="0" w:space="0" w:color="auto"/>
      </w:divBdr>
    </w:div>
    <w:div w:id="483930391">
      <w:bodyDiv w:val="1"/>
      <w:marLeft w:val="0"/>
      <w:marRight w:val="0"/>
      <w:marTop w:val="0"/>
      <w:marBottom w:val="0"/>
      <w:divBdr>
        <w:top w:val="none" w:sz="0" w:space="0" w:color="auto"/>
        <w:left w:val="none" w:sz="0" w:space="0" w:color="auto"/>
        <w:bottom w:val="none" w:sz="0" w:space="0" w:color="auto"/>
        <w:right w:val="none" w:sz="0" w:space="0" w:color="auto"/>
      </w:divBdr>
    </w:div>
    <w:div w:id="498737286">
      <w:bodyDiv w:val="1"/>
      <w:marLeft w:val="0"/>
      <w:marRight w:val="0"/>
      <w:marTop w:val="0"/>
      <w:marBottom w:val="0"/>
      <w:divBdr>
        <w:top w:val="none" w:sz="0" w:space="0" w:color="auto"/>
        <w:left w:val="none" w:sz="0" w:space="0" w:color="auto"/>
        <w:bottom w:val="none" w:sz="0" w:space="0" w:color="auto"/>
        <w:right w:val="none" w:sz="0" w:space="0" w:color="auto"/>
      </w:divBdr>
      <w:divsChild>
        <w:div w:id="220873757">
          <w:marLeft w:val="0"/>
          <w:marRight w:val="0"/>
          <w:marTop w:val="0"/>
          <w:marBottom w:val="0"/>
          <w:divBdr>
            <w:top w:val="none" w:sz="0" w:space="0" w:color="auto"/>
            <w:left w:val="none" w:sz="0" w:space="0" w:color="auto"/>
            <w:bottom w:val="none" w:sz="0" w:space="0" w:color="auto"/>
            <w:right w:val="none" w:sz="0" w:space="0" w:color="auto"/>
          </w:divBdr>
        </w:div>
        <w:div w:id="534734362">
          <w:marLeft w:val="0"/>
          <w:marRight w:val="0"/>
          <w:marTop w:val="0"/>
          <w:marBottom w:val="0"/>
          <w:divBdr>
            <w:top w:val="none" w:sz="0" w:space="0" w:color="auto"/>
            <w:left w:val="none" w:sz="0" w:space="0" w:color="auto"/>
            <w:bottom w:val="none" w:sz="0" w:space="0" w:color="auto"/>
            <w:right w:val="none" w:sz="0" w:space="0" w:color="auto"/>
          </w:divBdr>
        </w:div>
        <w:div w:id="1138034472">
          <w:marLeft w:val="0"/>
          <w:marRight w:val="0"/>
          <w:marTop w:val="0"/>
          <w:marBottom w:val="0"/>
          <w:divBdr>
            <w:top w:val="none" w:sz="0" w:space="0" w:color="auto"/>
            <w:left w:val="none" w:sz="0" w:space="0" w:color="auto"/>
            <w:bottom w:val="none" w:sz="0" w:space="0" w:color="auto"/>
            <w:right w:val="none" w:sz="0" w:space="0" w:color="auto"/>
          </w:divBdr>
        </w:div>
      </w:divsChild>
    </w:div>
    <w:div w:id="567809926">
      <w:bodyDiv w:val="1"/>
      <w:marLeft w:val="0"/>
      <w:marRight w:val="0"/>
      <w:marTop w:val="0"/>
      <w:marBottom w:val="0"/>
      <w:divBdr>
        <w:top w:val="none" w:sz="0" w:space="0" w:color="auto"/>
        <w:left w:val="none" w:sz="0" w:space="0" w:color="auto"/>
        <w:bottom w:val="none" w:sz="0" w:space="0" w:color="auto"/>
        <w:right w:val="none" w:sz="0" w:space="0" w:color="auto"/>
      </w:divBdr>
    </w:div>
    <w:div w:id="580068198">
      <w:bodyDiv w:val="1"/>
      <w:marLeft w:val="0"/>
      <w:marRight w:val="0"/>
      <w:marTop w:val="0"/>
      <w:marBottom w:val="0"/>
      <w:divBdr>
        <w:top w:val="none" w:sz="0" w:space="0" w:color="auto"/>
        <w:left w:val="none" w:sz="0" w:space="0" w:color="auto"/>
        <w:bottom w:val="none" w:sz="0" w:space="0" w:color="auto"/>
        <w:right w:val="none" w:sz="0" w:space="0" w:color="auto"/>
      </w:divBdr>
      <w:divsChild>
        <w:div w:id="260185526">
          <w:marLeft w:val="0"/>
          <w:marRight w:val="0"/>
          <w:marTop w:val="400"/>
          <w:marBottom w:val="0"/>
          <w:divBdr>
            <w:top w:val="none" w:sz="0" w:space="0" w:color="auto"/>
            <w:left w:val="none" w:sz="0" w:space="0" w:color="auto"/>
            <w:bottom w:val="none" w:sz="0" w:space="0" w:color="auto"/>
            <w:right w:val="none" w:sz="0" w:space="0" w:color="auto"/>
          </w:divBdr>
        </w:div>
        <w:div w:id="738019890">
          <w:marLeft w:val="0"/>
          <w:marRight w:val="0"/>
          <w:marTop w:val="400"/>
          <w:marBottom w:val="0"/>
          <w:divBdr>
            <w:top w:val="none" w:sz="0" w:space="0" w:color="auto"/>
            <w:left w:val="none" w:sz="0" w:space="0" w:color="auto"/>
            <w:bottom w:val="none" w:sz="0" w:space="0" w:color="auto"/>
            <w:right w:val="none" w:sz="0" w:space="0" w:color="auto"/>
          </w:divBdr>
        </w:div>
        <w:div w:id="1876308406">
          <w:marLeft w:val="0"/>
          <w:marRight w:val="0"/>
          <w:marTop w:val="0"/>
          <w:marBottom w:val="0"/>
          <w:divBdr>
            <w:top w:val="none" w:sz="0" w:space="0" w:color="auto"/>
            <w:left w:val="none" w:sz="0" w:space="0" w:color="auto"/>
            <w:bottom w:val="none" w:sz="0" w:space="0" w:color="auto"/>
            <w:right w:val="none" w:sz="0" w:space="0" w:color="auto"/>
          </w:divBdr>
        </w:div>
      </w:divsChild>
    </w:div>
    <w:div w:id="594484357">
      <w:bodyDiv w:val="1"/>
      <w:marLeft w:val="0"/>
      <w:marRight w:val="0"/>
      <w:marTop w:val="0"/>
      <w:marBottom w:val="0"/>
      <w:divBdr>
        <w:top w:val="none" w:sz="0" w:space="0" w:color="auto"/>
        <w:left w:val="none" w:sz="0" w:space="0" w:color="auto"/>
        <w:bottom w:val="none" w:sz="0" w:space="0" w:color="auto"/>
        <w:right w:val="none" w:sz="0" w:space="0" w:color="auto"/>
      </w:divBdr>
      <w:divsChild>
        <w:div w:id="1672483889">
          <w:marLeft w:val="446"/>
          <w:marRight w:val="0"/>
          <w:marTop w:val="0"/>
          <w:marBottom w:val="0"/>
          <w:divBdr>
            <w:top w:val="none" w:sz="0" w:space="0" w:color="auto"/>
            <w:left w:val="none" w:sz="0" w:space="0" w:color="auto"/>
            <w:bottom w:val="none" w:sz="0" w:space="0" w:color="auto"/>
            <w:right w:val="none" w:sz="0" w:space="0" w:color="auto"/>
          </w:divBdr>
        </w:div>
        <w:div w:id="1684164560">
          <w:marLeft w:val="446"/>
          <w:marRight w:val="0"/>
          <w:marTop w:val="0"/>
          <w:marBottom w:val="0"/>
          <w:divBdr>
            <w:top w:val="none" w:sz="0" w:space="0" w:color="auto"/>
            <w:left w:val="none" w:sz="0" w:space="0" w:color="auto"/>
            <w:bottom w:val="none" w:sz="0" w:space="0" w:color="auto"/>
            <w:right w:val="none" w:sz="0" w:space="0" w:color="auto"/>
          </w:divBdr>
        </w:div>
      </w:divsChild>
    </w:div>
    <w:div w:id="600072214">
      <w:bodyDiv w:val="1"/>
      <w:marLeft w:val="0"/>
      <w:marRight w:val="0"/>
      <w:marTop w:val="0"/>
      <w:marBottom w:val="0"/>
      <w:divBdr>
        <w:top w:val="none" w:sz="0" w:space="0" w:color="auto"/>
        <w:left w:val="none" w:sz="0" w:space="0" w:color="auto"/>
        <w:bottom w:val="none" w:sz="0" w:space="0" w:color="auto"/>
        <w:right w:val="none" w:sz="0" w:space="0" w:color="auto"/>
      </w:divBdr>
      <w:divsChild>
        <w:div w:id="191235814">
          <w:marLeft w:val="0"/>
          <w:marRight w:val="0"/>
          <w:marTop w:val="0"/>
          <w:marBottom w:val="0"/>
          <w:divBdr>
            <w:top w:val="none" w:sz="0" w:space="0" w:color="auto"/>
            <w:left w:val="none" w:sz="0" w:space="0" w:color="auto"/>
            <w:bottom w:val="none" w:sz="0" w:space="0" w:color="auto"/>
            <w:right w:val="none" w:sz="0" w:space="0" w:color="auto"/>
          </w:divBdr>
        </w:div>
        <w:div w:id="644090786">
          <w:marLeft w:val="0"/>
          <w:marRight w:val="0"/>
          <w:marTop w:val="0"/>
          <w:marBottom w:val="0"/>
          <w:divBdr>
            <w:top w:val="none" w:sz="0" w:space="0" w:color="auto"/>
            <w:left w:val="none" w:sz="0" w:space="0" w:color="auto"/>
            <w:bottom w:val="none" w:sz="0" w:space="0" w:color="auto"/>
            <w:right w:val="none" w:sz="0" w:space="0" w:color="auto"/>
          </w:divBdr>
        </w:div>
        <w:div w:id="1077095494">
          <w:marLeft w:val="0"/>
          <w:marRight w:val="0"/>
          <w:marTop w:val="0"/>
          <w:marBottom w:val="0"/>
          <w:divBdr>
            <w:top w:val="none" w:sz="0" w:space="0" w:color="auto"/>
            <w:left w:val="none" w:sz="0" w:space="0" w:color="auto"/>
            <w:bottom w:val="none" w:sz="0" w:space="0" w:color="auto"/>
            <w:right w:val="none" w:sz="0" w:space="0" w:color="auto"/>
          </w:divBdr>
        </w:div>
        <w:div w:id="1092505283">
          <w:marLeft w:val="0"/>
          <w:marRight w:val="0"/>
          <w:marTop w:val="0"/>
          <w:marBottom w:val="0"/>
          <w:divBdr>
            <w:top w:val="none" w:sz="0" w:space="0" w:color="auto"/>
            <w:left w:val="none" w:sz="0" w:space="0" w:color="auto"/>
            <w:bottom w:val="none" w:sz="0" w:space="0" w:color="auto"/>
            <w:right w:val="none" w:sz="0" w:space="0" w:color="auto"/>
          </w:divBdr>
        </w:div>
      </w:divsChild>
    </w:div>
    <w:div w:id="607079028">
      <w:bodyDiv w:val="1"/>
      <w:marLeft w:val="0"/>
      <w:marRight w:val="0"/>
      <w:marTop w:val="0"/>
      <w:marBottom w:val="0"/>
      <w:divBdr>
        <w:top w:val="none" w:sz="0" w:space="0" w:color="auto"/>
        <w:left w:val="none" w:sz="0" w:space="0" w:color="auto"/>
        <w:bottom w:val="none" w:sz="0" w:space="0" w:color="auto"/>
        <w:right w:val="none" w:sz="0" w:space="0" w:color="auto"/>
      </w:divBdr>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198001">
      <w:bodyDiv w:val="1"/>
      <w:marLeft w:val="0"/>
      <w:marRight w:val="0"/>
      <w:marTop w:val="0"/>
      <w:marBottom w:val="0"/>
      <w:divBdr>
        <w:top w:val="none" w:sz="0" w:space="0" w:color="auto"/>
        <w:left w:val="none" w:sz="0" w:space="0" w:color="auto"/>
        <w:bottom w:val="none" w:sz="0" w:space="0" w:color="auto"/>
        <w:right w:val="none" w:sz="0" w:space="0" w:color="auto"/>
      </w:divBdr>
    </w:div>
    <w:div w:id="712383980">
      <w:bodyDiv w:val="1"/>
      <w:marLeft w:val="0"/>
      <w:marRight w:val="0"/>
      <w:marTop w:val="0"/>
      <w:marBottom w:val="0"/>
      <w:divBdr>
        <w:top w:val="none" w:sz="0" w:space="0" w:color="auto"/>
        <w:left w:val="none" w:sz="0" w:space="0" w:color="auto"/>
        <w:bottom w:val="none" w:sz="0" w:space="0" w:color="auto"/>
        <w:right w:val="none" w:sz="0" w:space="0" w:color="auto"/>
      </w:divBdr>
      <w:divsChild>
        <w:div w:id="668754496">
          <w:marLeft w:val="0"/>
          <w:marRight w:val="0"/>
          <w:marTop w:val="0"/>
          <w:marBottom w:val="0"/>
          <w:divBdr>
            <w:top w:val="none" w:sz="0" w:space="0" w:color="auto"/>
            <w:left w:val="none" w:sz="0" w:space="0" w:color="auto"/>
            <w:bottom w:val="none" w:sz="0" w:space="0" w:color="auto"/>
            <w:right w:val="none" w:sz="0" w:space="0" w:color="auto"/>
          </w:divBdr>
        </w:div>
        <w:div w:id="1343045124">
          <w:marLeft w:val="0"/>
          <w:marRight w:val="0"/>
          <w:marTop w:val="0"/>
          <w:marBottom w:val="0"/>
          <w:divBdr>
            <w:top w:val="none" w:sz="0" w:space="0" w:color="auto"/>
            <w:left w:val="none" w:sz="0" w:space="0" w:color="auto"/>
            <w:bottom w:val="none" w:sz="0" w:space="0" w:color="auto"/>
            <w:right w:val="none" w:sz="0" w:space="0" w:color="auto"/>
          </w:divBdr>
        </w:div>
        <w:div w:id="2055733879">
          <w:marLeft w:val="0"/>
          <w:marRight w:val="0"/>
          <w:marTop w:val="400"/>
          <w:marBottom w:val="0"/>
          <w:divBdr>
            <w:top w:val="none" w:sz="0" w:space="0" w:color="auto"/>
            <w:left w:val="none" w:sz="0" w:space="0" w:color="auto"/>
            <w:bottom w:val="none" w:sz="0" w:space="0" w:color="auto"/>
            <w:right w:val="none" w:sz="0" w:space="0" w:color="auto"/>
          </w:divBdr>
        </w:div>
      </w:divsChild>
    </w:div>
    <w:div w:id="721947482">
      <w:bodyDiv w:val="1"/>
      <w:marLeft w:val="0"/>
      <w:marRight w:val="0"/>
      <w:marTop w:val="0"/>
      <w:marBottom w:val="0"/>
      <w:divBdr>
        <w:top w:val="none" w:sz="0" w:space="0" w:color="auto"/>
        <w:left w:val="none" w:sz="0" w:space="0" w:color="auto"/>
        <w:bottom w:val="none" w:sz="0" w:space="0" w:color="auto"/>
        <w:right w:val="none" w:sz="0" w:space="0" w:color="auto"/>
      </w:divBdr>
    </w:div>
    <w:div w:id="738333136">
      <w:bodyDiv w:val="1"/>
      <w:marLeft w:val="0"/>
      <w:marRight w:val="0"/>
      <w:marTop w:val="0"/>
      <w:marBottom w:val="0"/>
      <w:divBdr>
        <w:top w:val="none" w:sz="0" w:space="0" w:color="auto"/>
        <w:left w:val="none" w:sz="0" w:space="0" w:color="auto"/>
        <w:bottom w:val="none" w:sz="0" w:space="0" w:color="auto"/>
        <w:right w:val="none" w:sz="0" w:space="0" w:color="auto"/>
      </w:divBdr>
    </w:div>
    <w:div w:id="746078019">
      <w:bodyDiv w:val="1"/>
      <w:marLeft w:val="0"/>
      <w:marRight w:val="0"/>
      <w:marTop w:val="0"/>
      <w:marBottom w:val="0"/>
      <w:divBdr>
        <w:top w:val="none" w:sz="0" w:space="0" w:color="auto"/>
        <w:left w:val="none" w:sz="0" w:space="0" w:color="auto"/>
        <w:bottom w:val="none" w:sz="0" w:space="0" w:color="auto"/>
        <w:right w:val="none" w:sz="0" w:space="0" w:color="auto"/>
      </w:divBdr>
      <w:divsChild>
        <w:div w:id="300616062">
          <w:marLeft w:val="0"/>
          <w:marRight w:val="0"/>
          <w:marTop w:val="240"/>
          <w:marBottom w:val="0"/>
          <w:divBdr>
            <w:top w:val="none" w:sz="0" w:space="0" w:color="auto"/>
            <w:left w:val="none" w:sz="0" w:space="0" w:color="auto"/>
            <w:bottom w:val="none" w:sz="0" w:space="0" w:color="auto"/>
            <w:right w:val="none" w:sz="0" w:space="0" w:color="auto"/>
          </w:divBdr>
        </w:div>
        <w:div w:id="881282081">
          <w:marLeft w:val="0"/>
          <w:marRight w:val="0"/>
          <w:marTop w:val="240"/>
          <w:marBottom w:val="0"/>
          <w:divBdr>
            <w:top w:val="none" w:sz="0" w:space="0" w:color="auto"/>
            <w:left w:val="none" w:sz="0" w:space="0" w:color="auto"/>
            <w:bottom w:val="none" w:sz="0" w:space="0" w:color="auto"/>
            <w:right w:val="none" w:sz="0" w:space="0" w:color="auto"/>
          </w:divBdr>
        </w:div>
        <w:div w:id="1324431961">
          <w:marLeft w:val="150"/>
          <w:marRight w:val="150"/>
          <w:marTop w:val="480"/>
          <w:marBottom w:val="0"/>
          <w:divBdr>
            <w:top w:val="single" w:sz="6" w:space="28" w:color="D4D4D4"/>
            <w:left w:val="none" w:sz="0" w:space="0" w:color="auto"/>
            <w:bottom w:val="none" w:sz="0" w:space="0" w:color="auto"/>
            <w:right w:val="none" w:sz="0" w:space="0" w:color="auto"/>
          </w:divBdr>
        </w:div>
        <w:div w:id="2016224269">
          <w:marLeft w:val="0"/>
          <w:marRight w:val="0"/>
          <w:marTop w:val="400"/>
          <w:marBottom w:val="0"/>
          <w:divBdr>
            <w:top w:val="none" w:sz="0" w:space="0" w:color="auto"/>
            <w:left w:val="none" w:sz="0" w:space="0" w:color="auto"/>
            <w:bottom w:val="none" w:sz="0" w:space="0" w:color="auto"/>
            <w:right w:val="none" w:sz="0" w:space="0" w:color="auto"/>
          </w:divBdr>
        </w:div>
      </w:divsChild>
    </w:div>
    <w:div w:id="752824735">
      <w:bodyDiv w:val="1"/>
      <w:marLeft w:val="0"/>
      <w:marRight w:val="0"/>
      <w:marTop w:val="0"/>
      <w:marBottom w:val="0"/>
      <w:divBdr>
        <w:top w:val="none" w:sz="0" w:space="0" w:color="auto"/>
        <w:left w:val="none" w:sz="0" w:space="0" w:color="auto"/>
        <w:bottom w:val="none" w:sz="0" w:space="0" w:color="auto"/>
        <w:right w:val="none" w:sz="0" w:space="0" w:color="auto"/>
      </w:divBdr>
      <w:divsChild>
        <w:div w:id="280188963">
          <w:marLeft w:val="0"/>
          <w:marRight w:val="0"/>
          <w:marTop w:val="0"/>
          <w:marBottom w:val="0"/>
          <w:divBdr>
            <w:top w:val="none" w:sz="0" w:space="0" w:color="auto"/>
            <w:left w:val="none" w:sz="0" w:space="0" w:color="auto"/>
            <w:bottom w:val="none" w:sz="0" w:space="0" w:color="auto"/>
            <w:right w:val="none" w:sz="0" w:space="0" w:color="auto"/>
          </w:divBdr>
        </w:div>
        <w:div w:id="342977314">
          <w:marLeft w:val="0"/>
          <w:marRight w:val="0"/>
          <w:marTop w:val="0"/>
          <w:marBottom w:val="0"/>
          <w:divBdr>
            <w:top w:val="none" w:sz="0" w:space="0" w:color="auto"/>
            <w:left w:val="none" w:sz="0" w:space="0" w:color="auto"/>
            <w:bottom w:val="none" w:sz="0" w:space="0" w:color="auto"/>
            <w:right w:val="none" w:sz="0" w:space="0" w:color="auto"/>
          </w:divBdr>
        </w:div>
        <w:div w:id="570509571">
          <w:marLeft w:val="0"/>
          <w:marRight w:val="0"/>
          <w:marTop w:val="0"/>
          <w:marBottom w:val="0"/>
          <w:divBdr>
            <w:top w:val="none" w:sz="0" w:space="0" w:color="auto"/>
            <w:left w:val="none" w:sz="0" w:space="0" w:color="auto"/>
            <w:bottom w:val="none" w:sz="0" w:space="0" w:color="auto"/>
            <w:right w:val="none" w:sz="0" w:space="0" w:color="auto"/>
          </w:divBdr>
        </w:div>
        <w:div w:id="810754760">
          <w:marLeft w:val="0"/>
          <w:marRight w:val="0"/>
          <w:marTop w:val="0"/>
          <w:marBottom w:val="0"/>
          <w:divBdr>
            <w:top w:val="none" w:sz="0" w:space="0" w:color="auto"/>
            <w:left w:val="none" w:sz="0" w:space="0" w:color="auto"/>
            <w:bottom w:val="none" w:sz="0" w:space="0" w:color="auto"/>
            <w:right w:val="none" w:sz="0" w:space="0" w:color="auto"/>
          </w:divBdr>
        </w:div>
        <w:div w:id="1572886572">
          <w:marLeft w:val="0"/>
          <w:marRight w:val="0"/>
          <w:marTop w:val="0"/>
          <w:marBottom w:val="0"/>
          <w:divBdr>
            <w:top w:val="none" w:sz="0" w:space="0" w:color="auto"/>
            <w:left w:val="none" w:sz="0" w:space="0" w:color="auto"/>
            <w:bottom w:val="none" w:sz="0" w:space="0" w:color="auto"/>
            <w:right w:val="none" w:sz="0" w:space="0" w:color="auto"/>
          </w:divBdr>
        </w:div>
        <w:div w:id="1736581871">
          <w:marLeft w:val="0"/>
          <w:marRight w:val="0"/>
          <w:marTop w:val="400"/>
          <w:marBottom w:val="0"/>
          <w:divBdr>
            <w:top w:val="none" w:sz="0" w:space="0" w:color="auto"/>
            <w:left w:val="none" w:sz="0" w:space="0" w:color="auto"/>
            <w:bottom w:val="none" w:sz="0" w:space="0" w:color="auto"/>
            <w:right w:val="none" w:sz="0" w:space="0" w:color="auto"/>
          </w:divBdr>
        </w:div>
        <w:div w:id="1775129543">
          <w:marLeft w:val="0"/>
          <w:marRight w:val="0"/>
          <w:marTop w:val="0"/>
          <w:marBottom w:val="0"/>
          <w:divBdr>
            <w:top w:val="none" w:sz="0" w:space="0" w:color="auto"/>
            <w:left w:val="none" w:sz="0" w:space="0" w:color="auto"/>
            <w:bottom w:val="none" w:sz="0" w:space="0" w:color="auto"/>
            <w:right w:val="none" w:sz="0" w:space="0" w:color="auto"/>
          </w:divBdr>
        </w:div>
      </w:divsChild>
    </w:div>
    <w:div w:id="801769050">
      <w:bodyDiv w:val="1"/>
      <w:marLeft w:val="0"/>
      <w:marRight w:val="0"/>
      <w:marTop w:val="0"/>
      <w:marBottom w:val="0"/>
      <w:divBdr>
        <w:top w:val="none" w:sz="0" w:space="0" w:color="auto"/>
        <w:left w:val="none" w:sz="0" w:space="0" w:color="auto"/>
        <w:bottom w:val="none" w:sz="0" w:space="0" w:color="auto"/>
        <w:right w:val="none" w:sz="0" w:space="0" w:color="auto"/>
      </w:divBdr>
    </w:div>
    <w:div w:id="802308035">
      <w:bodyDiv w:val="1"/>
      <w:marLeft w:val="0"/>
      <w:marRight w:val="0"/>
      <w:marTop w:val="0"/>
      <w:marBottom w:val="0"/>
      <w:divBdr>
        <w:top w:val="none" w:sz="0" w:space="0" w:color="auto"/>
        <w:left w:val="none" w:sz="0" w:space="0" w:color="auto"/>
        <w:bottom w:val="none" w:sz="0" w:space="0" w:color="auto"/>
        <w:right w:val="none" w:sz="0" w:space="0" w:color="auto"/>
      </w:divBdr>
      <w:divsChild>
        <w:div w:id="228930843">
          <w:marLeft w:val="0"/>
          <w:marRight w:val="0"/>
          <w:marTop w:val="0"/>
          <w:marBottom w:val="0"/>
          <w:divBdr>
            <w:top w:val="none" w:sz="0" w:space="0" w:color="auto"/>
            <w:left w:val="none" w:sz="0" w:space="0" w:color="auto"/>
            <w:bottom w:val="none" w:sz="0" w:space="0" w:color="auto"/>
            <w:right w:val="none" w:sz="0" w:space="0" w:color="auto"/>
          </w:divBdr>
        </w:div>
        <w:div w:id="915286139">
          <w:marLeft w:val="0"/>
          <w:marRight w:val="0"/>
          <w:marTop w:val="0"/>
          <w:marBottom w:val="0"/>
          <w:divBdr>
            <w:top w:val="none" w:sz="0" w:space="0" w:color="auto"/>
            <w:left w:val="none" w:sz="0" w:space="0" w:color="auto"/>
            <w:bottom w:val="none" w:sz="0" w:space="0" w:color="auto"/>
            <w:right w:val="none" w:sz="0" w:space="0" w:color="auto"/>
          </w:divBdr>
        </w:div>
        <w:div w:id="1401518642">
          <w:marLeft w:val="0"/>
          <w:marRight w:val="0"/>
          <w:marTop w:val="0"/>
          <w:marBottom w:val="0"/>
          <w:divBdr>
            <w:top w:val="none" w:sz="0" w:space="0" w:color="auto"/>
            <w:left w:val="none" w:sz="0" w:space="0" w:color="auto"/>
            <w:bottom w:val="none" w:sz="0" w:space="0" w:color="auto"/>
            <w:right w:val="none" w:sz="0" w:space="0" w:color="auto"/>
          </w:divBdr>
        </w:div>
        <w:div w:id="1648434349">
          <w:marLeft w:val="0"/>
          <w:marRight w:val="0"/>
          <w:marTop w:val="400"/>
          <w:marBottom w:val="0"/>
          <w:divBdr>
            <w:top w:val="none" w:sz="0" w:space="0" w:color="auto"/>
            <w:left w:val="none" w:sz="0" w:space="0" w:color="auto"/>
            <w:bottom w:val="none" w:sz="0" w:space="0" w:color="auto"/>
            <w:right w:val="none" w:sz="0" w:space="0" w:color="auto"/>
          </w:divBdr>
        </w:div>
        <w:div w:id="1739865967">
          <w:marLeft w:val="0"/>
          <w:marRight w:val="0"/>
          <w:marTop w:val="0"/>
          <w:marBottom w:val="0"/>
          <w:divBdr>
            <w:top w:val="none" w:sz="0" w:space="0" w:color="auto"/>
            <w:left w:val="none" w:sz="0" w:space="0" w:color="auto"/>
            <w:bottom w:val="none" w:sz="0" w:space="0" w:color="auto"/>
            <w:right w:val="none" w:sz="0" w:space="0" w:color="auto"/>
          </w:divBdr>
        </w:div>
        <w:div w:id="1824470880">
          <w:marLeft w:val="0"/>
          <w:marRight w:val="0"/>
          <w:marTop w:val="0"/>
          <w:marBottom w:val="0"/>
          <w:divBdr>
            <w:top w:val="none" w:sz="0" w:space="0" w:color="auto"/>
            <w:left w:val="none" w:sz="0" w:space="0" w:color="auto"/>
            <w:bottom w:val="none" w:sz="0" w:space="0" w:color="auto"/>
            <w:right w:val="none" w:sz="0" w:space="0" w:color="auto"/>
          </w:divBdr>
        </w:div>
        <w:div w:id="2094037163">
          <w:marLeft w:val="0"/>
          <w:marRight w:val="0"/>
          <w:marTop w:val="0"/>
          <w:marBottom w:val="0"/>
          <w:divBdr>
            <w:top w:val="none" w:sz="0" w:space="0" w:color="auto"/>
            <w:left w:val="none" w:sz="0" w:space="0" w:color="auto"/>
            <w:bottom w:val="none" w:sz="0" w:space="0" w:color="auto"/>
            <w:right w:val="none" w:sz="0" w:space="0" w:color="auto"/>
          </w:divBdr>
        </w:div>
      </w:divsChild>
    </w:div>
    <w:div w:id="808397374">
      <w:bodyDiv w:val="1"/>
      <w:marLeft w:val="0"/>
      <w:marRight w:val="0"/>
      <w:marTop w:val="0"/>
      <w:marBottom w:val="0"/>
      <w:divBdr>
        <w:top w:val="none" w:sz="0" w:space="0" w:color="auto"/>
        <w:left w:val="none" w:sz="0" w:space="0" w:color="auto"/>
        <w:bottom w:val="none" w:sz="0" w:space="0" w:color="auto"/>
        <w:right w:val="none" w:sz="0" w:space="0" w:color="auto"/>
      </w:divBdr>
    </w:div>
    <w:div w:id="815149111">
      <w:bodyDiv w:val="1"/>
      <w:marLeft w:val="0"/>
      <w:marRight w:val="0"/>
      <w:marTop w:val="0"/>
      <w:marBottom w:val="0"/>
      <w:divBdr>
        <w:top w:val="none" w:sz="0" w:space="0" w:color="auto"/>
        <w:left w:val="none" w:sz="0" w:space="0" w:color="auto"/>
        <w:bottom w:val="none" w:sz="0" w:space="0" w:color="auto"/>
        <w:right w:val="none" w:sz="0" w:space="0" w:color="auto"/>
      </w:divBdr>
      <w:divsChild>
        <w:div w:id="769937308">
          <w:marLeft w:val="547"/>
          <w:marRight w:val="0"/>
          <w:marTop w:val="0"/>
          <w:marBottom w:val="0"/>
          <w:divBdr>
            <w:top w:val="none" w:sz="0" w:space="0" w:color="auto"/>
            <w:left w:val="none" w:sz="0" w:space="0" w:color="auto"/>
            <w:bottom w:val="none" w:sz="0" w:space="0" w:color="auto"/>
            <w:right w:val="none" w:sz="0" w:space="0" w:color="auto"/>
          </w:divBdr>
        </w:div>
      </w:divsChild>
    </w:div>
    <w:div w:id="816805242">
      <w:bodyDiv w:val="1"/>
      <w:marLeft w:val="0"/>
      <w:marRight w:val="0"/>
      <w:marTop w:val="0"/>
      <w:marBottom w:val="0"/>
      <w:divBdr>
        <w:top w:val="none" w:sz="0" w:space="0" w:color="auto"/>
        <w:left w:val="none" w:sz="0" w:space="0" w:color="auto"/>
        <w:bottom w:val="none" w:sz="0" w:space="0" w:color="auto"/>
        <w:right w:val="none" w:sz="0" w:space="0" w:color="auto"/>
      </w:divBdr>
      <w:divsChild>
        <w:div w:id="552349907">
          <w:marLeft w:val="0"/>
          <w:marRight w:val="0"/>
          <w:marTop w:val="0"/>
          <w:marBottom w:val="0"/>
          <w:divBdr>
            <w:top w:val="none" w:sz="0" w:space="0" w:color="auto"/>
            <w:left w:val="none" w:sz="0" w:space="0" w:color="auto"/>
            <w:bottom w:val="none" w:sz="0" w:space="0" w:color="auto"/>
            <w:right w:val="none" w:sz="0" w:space="0" w:color="auto"/>
          </w:divBdr>
        </w:div>
        <w:div w:id="1127241596">
          <w:marLeft w:val="0"/>
          <w:marRight w:val="0"/>
          <w:marTop w:val="0"/>
          <w:marBottom w:val="0"/>
          <w:divBdr>
            <w:top w:val="none" w:sz="0" w:space="0" w:color="auto"/>
            <w:left w:val="none" w:sz="0" w:space="0" w:color="auto"/>
            <w:bottom w:val="none" w:sz="0" w:space="0" w:color="auto"/>
            <w:right w:val="none" w:sz="0" w:space="0" w:color="auto"/>
          </w:divBdr>
        </w:div>
        <w:div w:id="1370179720">
          <w:marLeft w:val="0"/>
          <w:marRight w:val="0"/>
          <w:marTop w:val="0"/>
          <w:marBottom w:val="0"/>
          <w:divBdr>
            <w:top w:val="none" w:sz="0" w:space="0" w:color="auto"/>
            <w:left w:val="none" w:sz="0" w:space="0" w:color="auto"/>
            <w:bottom w:val="none" w:sz="0" w:space="0" w:color="auto"/>
            <w:right w:val="none" w:sz="0" w:space="0" w:color="auto"/>
          </w:divBdr>
        </w:div>
      </w:divsChild>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856892117">
      <w:bodyDiv w:val="1"/>
      <w:marLeft w:val="0"/>
      <w:marRight w:val="0"/>
      <w:marTop w:val="0"/>
      <w:marBottom w:val="0"/>
      <w:divBdr>
        <w:top w:val="none" w:sz="0" w:space="0" w:color="auto"/>
        <w:left w:val="none" w:sz="0" w:space="0" w:color="auto"/>
        <w:bottom w:val="none" w:sz="0" w:space="0" w:color="auto"/>
        <w:right w:val="none" w:sz="0" w:space="0" w:color="auto"/>
      </w:divBdr>
      <w:divsChild>
        <w:div w:id="723453831">
          <w:marLeft w:val="0"/>
          <w:marRight w:val="0"/>
          <w:marTop w:val="400"/>
          <w:marBottom w:val="0"/>
          <w:divBdr>
            <w:top w:val="none" w:sz="0" w:space="0" w:color="auto"/>
            <w:left w:val="none" w:sz="0" w:space="0" w:color="auto"/>
            <w:bottom w:val="none" w:sz="0" w:space="0" w:color="auto"/>
            <w:right w:val="none" w:sz="0" w:space="0" w:color="auto"/>
          </w:divBdr>
        </w:div>
        <w:div w:id="1221938069">
          <w:marLeft w:val="0"/>
          <w:marRight w:val="0"/>
          <w:marTop w:val="0"/>
          <w:marBottom w:val="0"/>
          <w:divBdr>
            <w:top w:val="none" w:sz="0" w:space="0" w:color="auto"/>
            <w:left w:val="none" w:sz="0" w:space="0" w:color="auto"/>
            <w:bottom w:val="none" w:sz="0" w:space="0" w:color="auto"/>
            <w:right w:val="none" w:sz="0" w:space="0" w:color="auto"/>
          </w:divBdr>
        </w:div>
        <w:div w:id="1302493017">
          <w:marLeft w:val="0"/>
          <w:marRight w:val="0"/>
          <w:marTop w:val="400"/>
          <w:marBottom w:val="0"/>
          <w:divBdr>
            <w:top w:val="none" w:sz="0" w:space="0" w:color="auto"/>
            <w:left w:val="none" w:sz="0" w:space="0" w:color="auto"/>
            <w:bottom w:val="none" w:sz="0" w:space="0" w:color="auto"/>
            <w:right w:val="none" w:sz="0" w:space="0" w:color="auto"/>
          </w:divBdr>
        </w:div>
      </w:divsChild>
    </w:div>
    <w:div w:id="868645637">
      <w:bodyDiv w:val="1"/>
      <w:marLeft w:val="0"/>
      <w:marRight w:val="0"/>
      <w:marTop w:val="0"/>
      <w:marBottom w:val="0"/>
      <w:divBdr>
        <w:top w:val="none" w:sz="0" w:space="0" w:color="auto"/>
        <w:left w:val="none" w:sz="0" w:space="0" w:color="auto"/>
        <w:bottom w:val="none" w:sz="0" w:space="0" w:color="auto"/>
        <w:right w:val="none" w:sz="0" w:space="0" w:color="auto"/>
      </w:divBdr>
    </w:div>
    <w:div w:id="873351105">
      <w:bodyDiv w:val="1"/>
      <w:marLeft w:val="0"/>
      <w:marRight w:val="0"/>
      <w:marTop w:val="0"/>
      <w:marBottom w:val="0"/>
      <w:divBdr>
        <w:top w:val="none" w:sz="0" w:space="0" w:color="auto"/>
        <w:left w:val="none" w:sz="0" w:space="0" w:color="auto"/>
        <w:bottom w:val="none" w:sz="0" w:space="0" w:color="auto"/>
        <w:right w:val="none" w:sz="0" w:space="0" w:color="auto"/>
      </w:divBdr>
      <w:divsChild>
        <w:div w:id="325666175">
          <w:marLeft w:val="0"/>
          <w:marRight w:val="0"/>
          <w:marTop w:val="240"/>
          <w:marBottom w:val="0"/>
          <w:divBdr>
            <w:top w:val="none" w:sz="0" w:space="0" w:color="auto"/>
            <w:left w:val="none" w:sz="0" w:space="0" w:color="auto"/>
            <w:bottom w:val="none" w:sz="0" w:space="0" w:color="auto"/>
            <w:right w:val="none" w:sz="0" w:space="0" w:color="auto"/>
          </w:divBdr>
        </w:div>
        <w:div w:id="913708175">
          <w:marLeft w:val="0"/>
          <w:marRight w:val="0"/>
          <w:marTop w:val="400"/>
          <w:marBottom w:val="0"/>
          <w:divBdr>
            <w:top w:val="none" w:sz="0" w:space="0" w:color="auto"/>
            <w:left w:val="none" w:sz="0" w:space="0" w:color="auto"/>
            <w:bottom w:val="none" w:sz="0" w:space="0" w:color="auto"/>
            <w:right w:val="none" w:sz="0" w:space="0" w:color="auto"/>
          </w:divBdr>
        </w:div>
        <w:div w:id="1140272366">
          <w:marLeft w:val="0"/>
          <w:marRight w:val="0"/>
          <w:marTop w:val="240"/>
          <w:marBottom w:val="0"/>
          <w:divBdr>
            <w:top w:val="none" w:sz="0" w:space="0" w:color="auto"/>
            <w:left w:val="none" w:sz="0" w:space="0" w:color="auto"/>
            <w:bottom w:val="none" w:sz="0" w:space="0" w:color="auto"/>
            <w:right w:val="none" w:sz="0" w:space="0" w:color="auto"/>
          </w:divBdr>
        </w:div>
        <w:div w:id="1941722556">
          <w:marLeft w:val="150"/>
          <w:marRight w:val="150"/>
          <w:marTop w:val="480"/>
          <w:marBottom w:val="0"/>
          <w:divBdr>
            <w:top w:val="single" w:sz="6" w:space="28" w:color="D4D4D4"/>
            <w:left w:val="none" w:sz="0" w:space="0" w:color="auto"/>
            <w:bottom w:val="none" w:sz="0" w:space="0" w:color="auto"/>
            <w:right w:val="none" w:sz="0" w:space="0" w:color="auto"/>
          </w:divBdr>
        </w:div>
      </w:divsChild>
    </w:div>
    <w:div w:id="873425515">
      <w:bodyDiv w:val="1"/>
      <w:marLeft w:val="0"/>
      <w:marRight w:val="0"/>
      <w:marTop w:val="0"/>
      <w:marBottom w:val="0"/>
      <w:divBdr>
        <w:top w:val="none" w:sz="0" w:space="0" w:color="auto"/>
        <w:left w:val="none" w:sz="0" w:space="0" w:color="auto"/>
        <w:bottom w:val="none" w:sz="0" w:space="0" w:color="auto"/>
        <w:right w:val="none" w:sz="0" w:space="0" w:color="auto"/>
      </w:divBdr>
      <w:divsChild>
        <w:div w:id="76248797">
          <w:marLeft w:val="0"/>
          <w:marRight w:val="0"/>
          <w:marTop w:val="0"/>
          <w:marBottom w:val="0"/>
          <w:divBdr>
            <w:top w:val="none" w:sz="0" w:space="0" w:color="auto"/>
            <w:left w:val="none" w:sz="0" w:space="0" w:color="auto"/>
            <w:bottom w:val="none" w:sz="0" w:space="0" w:color="auto"/>
            <w:right w:val="none" w:sz="0" w:space="0" w:color="auto"/>
          </w:divBdr>
        </w:div>
        <w:div w:id="118455596">
          <w:marLeft w:val="0"/>
          <w:marRight w:val="0"/>
          <w:marTop w:val="0"/>
          <w:marBottom w:val="0"/>
          <w:divBdr>
            <w:top w:val="none" w:sz="0" w:space="0" w:color="auto"/>
            <w:left w:val="none" w:sz="0" w:space="0" w:color="auto"/>
            <w:bottom w:val="none" w:sz="0" w:space="0" w:color="auto"/>
            <w:right w:val="none" w:sz="0" w:space="0" w:color="auto"/>
          </w:divBdr>
        </w:div>
        <w:div w:id="167868304">
          <w:marLeft w:val="0"/>
          <w:marRight w:val="0"/>
          <w:marTop w:val="0"/>
          <w:marBottom w:val="0"/>
          <w:divBdr>
            <w:top w:val="none" w:sz="0" w:space="0" w:color="auto"/>
            <w:left w:val="none" w:sz="0" w:space="0" w:color="auto"/>
            <w:bottom w:val="none" w:sz="0" w:space="0" w:color="auto"/>
            <w:right w:val="none" w:sz="0" w:space="0" w:color="auto"/>
          </w:divBdr>
        </w:div>
        <w:div w:id="343366039">
          <w:marLeft w:val="0"/>
          <w:marRight w:val="0"/>
          <w:marTop w:val="0"/>
          <w:marBottom w:val="0"/>
          <w:divBdr>
            <w:top w:val="none" w:sz="0" w:space="0" w:color="auto"/>
            <w:left w:val="none" w:sz="0" w:space="0" w:color="auto"/>
            <w:bottom w:val="none" w:sz="0" w:space="0" w:color="auto"/>
            <w:right w:val="none" w:sz="0" w:space="0" w:color="auto"/>
          </w:divBdr>
        </w:div>
        <w:div w:id="346374735">
          <w:marLeft w:val="0"/>
          <w:marRight w:val="0"/>
          <w:marTop w:val="0"/>
          <w:marBottom w:val="0"/>
          <w:divBdr>
            <w:top w:val="none" w:sz="0" w:space="0" w:color="auto"/>
            <w:left w:val="none" w:sz="0" w:space="0" w:color="auto"/>
            <w:bottom w:val="none" w:sz="0" w:space="0" w:color="auto"/>
            <w:right w:val="none" w:sz="0" w:space="0" w:color="auto"/>
          </w:divBdr>
        </w:div>
        <w:div w:id="412238515">
          <w:marLeft w:val="0"/>
          <w:marRight w:val="0"/>
          <w:marTop w:val="0"/>
          <w:marBottom w:val="0"/>
          <w:divBdr>
            <w:top w:val="none" w:sz="0" w:space="0" w:color="auto"/>
            <w:left w:val="none" w:sz="0" w:space="0" w:color="auto"/>
            <w:bottom w:val="none" w:sz="0" w:space="0" w:color="auto"/>
            <w:right w:val="none" w:sz="0" w:space="0" w:color="auto"/>
          </w:divBdr>
        </w:div>
        <w:div w:id="419566953">
          <w:marLeft w:val="0"/>
          <w:marRight w:val="0"/>
          <w:marTop w:val="0"/>
          <w:marBottom w:val="0"/>
          <w:divBdr>
            <w:top w:val="none" w:sz="0" w:space="0" w:color="auto"/>
            <w:left w:val="none" w:sz="0" w:space="0" w:color="auto"/>
            <w:bottom w:val="none" w:sz="0" w:space="0" w:color="auto"/>
            <w:right w:val="none" w:sz="0" w:space="0" w:color="auto"/>
          </w:divBdr>
        </w:div>
        <w:div w:id="631207099">
          <w:marLeft w:val="0"/>
          <w:marRight w:val="0"/>
          <w:marTop w:val="0"/>
          <w:marBottom w:val="0"/>
          <w:divBdr>
            <w:top w:val="none" w:sz="0" w:space="0" w:color="auto"/>
            <w:left w:val="none" w:sz="0" w:space="0" w:color="auto"/>
            <w:bottom w:val="none" w:sz="0" w:space="0" w:color="auto"/>
            <w:right w:val="none" w:sz="0" w:space="0" w:color="auto"/>
          </w:divBdr>
        </w:div>
        <w:div w:id="728846555">
          <w:marLeft w:val="0"/>
          <w:marRight w:val="0"/>
          <w:marTop w:val="0"/>
          <w:marBottom w:val="0"/>
          <w:divBdr>
            <w:top w:val="none" w:sz="0" w:space="0" w:color="auto"/>
            <w:left w:val="none" w:sz="0" w:space="0" w:color="auto"/>
            <w:bottom w:val="none" w:sz="0" w:space="0" w:color="auto"/>
            <w:right w:val="none" w:sz="0" w:space="0" w:color="auto"/>
          </w:divBdr>
        </w:div>
        <w:div w:id="1009914042">
          <w:marLeft w:val="0"/>
          <w:marRight w:val="0"/>
          <w:marTop w:val="0"/>
          <w:marBottom w:val="0"/>
          <w:divBdr>
            <w:top w:val="none" w:sz="0" w:space="0" w:color="auto"/>
            <w:left w:val="none" w:sz="0" w:space="0" w:color="auto"/>
            <w:bottom w:val="none" w:sz="0" w:space="0" w:color="auto"/>
            <w:right w:val="none" w:sz="0" w:space="0" w:color="auto"/>
          </w:divBdr>
        </w:div>
        <w:div w:id="1033967557">
          <w:marLeft w:val="0"/>
          <w:marRight w:val="0"/>
          <w:marTop w:val="0"/>
          <w:marBottom w:val="0"/>
          <w:divBdr>
            <w:top w:val="none" w:sz="0" w:space="0" w:color="auto"/>
            <w:left w:val="none" w:sz="0" w:space="0" w:color="auto"/>
            <w:bottom w:val="none" w:sz="0" w:space="0" w:color="auto"/>
            <w:right w:val="none" w:sz="0" w:space="0" w:color="auto"/>
          </w:divBdr>
        </w:div>
        <w:div w:id="1186749855">
          <w:marLeft w:val="0"/>
          <w:marRight w:val="0"/>
          <w:marTop w:val="0"/>
          <w:marBottom w:val="0"/>
          <w:divBdr>
            <w:top w:val="none" w:sz="0" w:space="0" w:color="auto"/>
            <w:left w:val="none" w:sz="0" w:space="0" w:color="auto"/>
            <w:bottom w:val="none" w:sz="0" w:space="0" w:color="auto"/>
            <w:right w:val="none" w:sz="0" w:space="0" w:color="auto"/>
          </w:divBdr>
        </w:div>
        <w:div w:id="1189173786">
          <w:marLeft w:val="0"/>
          <w:marRight w:val="0"/>
          <w:marTop w:val="0"/>
          <w:marBottom w:val="0"/>
          <w:divBdr>
            <w:top w:val="none" w:sz="0" w:space="0" w:color="auto"/>
            <w:left w:val="none" w:sz="0" w:space="0" w:color="auto"/>
            <w:bottom w:val="none" w:sz="0" w:space="0" w:color="auto"/>
            <w:right w:val="none" w:sz="0" w:space="0" w:color="auto"/>
          </w:divBdr>
        </w:div>
        <w:div w:id="1263882809">
          <w:marLeft w:val="0"/>
          <w:marRight w:val="0"/>
          <w:marTop w:val="0"/>
          <w:marBottom w:val="0"/>
          <w:divBdr>
            <w:top w:val="none" w:sz="0" w:space="0" w:color="auto"/>
            <w:left w:val="none" w:sz="0" w:space="0" w:color="auto"/>
            <w:bottom w:val="none" w:sz="0" w:space="0" w:color="auto"/>
            <w:right w:val="none" w:sz="0" w:space="0" w:color="auto"/>
          </w:divBdr>
        </w:div>
        <w:div w:id="1454205132">
          <w:marLeft w:val="0"/>
          <w:marRight w:val="0"/>
          <w:marTop w:val="0"/>
          <w:marBottom w:val="0"/>
          <w:divBdr>
            <w:top w:val="none" w:sz="0" w:space="0" w:color="auto"/>
            <w:left w:val="none" w:sz="0" w:space="0" w:color="auto"/>
            <w:bottom w:val="none" w:sz="0" w:space="0" w:color="auto"/>
            <w:right w:val="none" w:sz="0" w:space="0" w:color="auto"/>
          </w:divBdr>
        </w:div>
        <w:div w:id="1478377980">
          <w:marLeft w:val="0"/>
          <w:marRight w:val="0"/>
          <w:marTop w:val="0"/>
          <w:marBottom w:val="0"/>
          <w:divBdr>
            <w:top w:val="none" w:sz="0" w:space="0" w:color="auto"/>
            <w:left w:val="none" w:sz="0" w:space="0" w:color="auto"/>
            <w:bottom w:val="none" w:sz="0" w:space="0" w:color="auto"/>
            <w:right w:val="none" w:sz="0" w:space="0" w:color="auto"/>
          </w:divBdr>
        </w:div>
        <w:div w:id="1559852948">
          <w:marLeft w:val="0"/>
          <w:marRight w:val="0"/>
          <w:marTop w:val="0"/>
          <w:marBottom w:val="0"/>
          <w:divBdr>
            <w:top w:val="none" w:sz="0" w:space="0" w:color="auto"/>
            <w:left w:val="none" w:sz="0" w:space="0" w:color="auto"/>
            <w:bottom w:val="none" w:sz="0" w:space="0" w:color="auto"/>
            <w:right w:val="none" w:sz="0" w:space="0" w:color="auto"/>
          </w:divBdr>
        </w:div>
        <w:div w:id="1641769002">
          <w:marLeft w:val="0"/>
          <w:marRight w:val="0"/>
          <w:marTop w:val="0"/>
          <w:marBottom w:val="0"/>
          <w:divBdr>
            <w:top w:val="none" w:sz="0" w:space="0" w:color="auto"/>
            <w:left w:val="none" w:sz="0" w:space="0" w:color="auto"/>
            <w:bottom w:val="none" w:sz="0" w:space="0" w:color="auto"/>
            <w:right w:val="none" w:sz="0" w:space="0" w:color="auto"/>
          </w:divBdr>
        </w:div>
        <w:div w:id="1742016936">
          <w:marLeft w:val="0"/>
          <w:marRight w:val="0"/>
          <w:marTop w:val="0"/>
          <w:marBottom w:val="0"/>
          <w:divBdr>
            <w:top w:val="none" w:sz="0" w:space="0" w:color="auto"/>
            <w:left w:val="none" w:sz="0" w:space="0" w:color="auto"/>
            <w:bottom w:val="none" w:sz="0" w:space="0" w:color="auto"/>
            <w:right w:val="none" w:sz="0" w:space="0" w:color="auto"/>
          </w:divBdr>
        </w:div>
        <w:div w:id="1761103416">
          <w:marLeft w:val="0"/>
          <w:marRight w:val="0"/>
          <w:marTop w:val="0"/>
          <w:marBottom w:val="0"/>
          <w:divBdr>
            <w:top w:val="none" w:sz="0" w:space="0" w:color="auto"/>
            <w:left w:val="none" w:sz="0" w:space="0" w:color="auto"/>
            <w:bottom w:val="none" w:sz="0" w:space="0" w:color="auto"/>
            <w:right w:val="none" w:sz="0" w:space="0" w:color="auto"/>
          </w:divBdr>
        </w:div>
        <w:div w:id="1766925679">
          <w:marLeft w:val="0"/>
          <w:marRight w:val="0"/>
          <w:marTop w:val="0"/>
          <w:marBottom w:val="0"/>
          <w:divBdr>
            <w:top w:val="none" w:sz="0" w:space="0" w:color="auto"/>
            <w:left w:val="none" w:sz="0" w:space="0" w:color="auto"/>
            <w:bottom w:val="none" w:sz="0" w:space="0" w:color="auto"/>
            <w:right w:val="none" w:sz="0" w:space="0" w:color="auto"/>
          </w:divBdr>
        </w:div>
        <w:div w:id="1812213572">
          <w:marLeft w:val="0"/>
          <w:marRight w:val="0"/>
          <w:marTop w:val="0"/>
          <w:marBottom w:val="0"/>
          <w:divBdr>
            <w:top w:val="none" w:sz="0" w:space="0" w:color="auto"/>
            <w:left w:val="none" w:sz="0" w:space="0" w:color="auto"/>
            <w:bottom w:val="none" w:sz="0" w:space="0" w:color="auto"/>
            <w:right w:val="none" w:sz="0" w:space="0" w:color="auto"/>
          </w:divBdr>
        </w:div>
        <w:div w:id="1998459954">
          <w:marLeft w:val="0"/>
          <w:marRight w:val="0"/>
          <w:marTop w:val="0"/>
          <w:marBottom w:val="0"/>
          <w:divBdr>
            <w:top w:val="none" w:sz="0" w:space="0" w:color="auto"/>
            <w:left w:val="none" w:sz="0" w:space="0" w:color="auto"/>
            <w:bottom w:val="none" w:sz="0" w:space="0" w:color="auto"/>
            <w:right w:val="none" w:sz="0" w:space="0" w:color="auto"/>
          </w:divBdr>
        </w:div>
        <w:div w:id="2019958839">
          <w:marLeft w:val="0"/>
          <w:marRight w:val="0"/>
          <w:marTop w:val="0"/>
          <w:marBottom w:val="0"/>
          <w:divBdr>
            <w:top w:val="none" w:sz="0" w:space="0" w:color="auto"/>
            <w:left w:val="none" w:sz="0" w:space="0" w:color="auto"/>
            <w:bottom w:val="none" w:sz="0" w:space="0" w:color="auto"/>
            <w:right w:val="none" w:sz="0" w:space="0" w:color="auto"/>
          </w:divBdr>
        </w:div>
        <w:div w:id="2038919346">
          <w:marLeft w:val="0"/>
          <w:marRight w:val="0"/>
          <w:marTop w:val="0"/>
          <w:marBottom w:val="0"/>
          <w:divBdr>
            <w:top w:val="none" w:sz="0" w:space="0" w:color="auto"/>
            <w:left w:val="none" w:sz="0" w:space="0" w:color="auto"/>
            <w:bottom w:val="none" w:sz="0" w:space="0" w:color="auto"/>
            <w:right w:val="none" w:sz="0" w:space="0" w:color="auto"/>
          </w:divBdr>
        </w:div>
        <w:div w:id="2096903684">
          <w:marLeft w:val="0"/>
          <w:marRight w:val="0"/>
          <w:marTop w:val="0"/>
          <w:marBottom w:val="0"/>
          <w:divBdr>
            <w:top w:val="none" w:sz="0" w:space="0" w:color="auto"/>
            <w:left w:val="none" w:sz="0" w:space="0" w:color="auto"/>
            <w:bottom w:val="none" w:sz="0" w:space="0" w:color="auto"/>
            <w:right w:val="none" w:sz="0" w:space="0" w:color="auto"/>
          </w:divBdr>
        </w:div>
      </w:divsChild>
    </w:div>
    <w:div w:id="884830529">
      <w:bodyDiv w:val="1"/>
      <w:marLeft w:val="0"/>
      <w:marRight w:val="0"/>
      <w:marTop w:val="0"/>
      <w:marBottom w:val="0"/>
      <w:divBdr>
        <w:top w:val="none" w:sz="0" w:space="0" w:color="auto"/>
        <w:left w:val="none" w:sz="0" w:space="0" w:color="auto"/>
        <w:bottom w:val="none" w:sz="0" w:space="0" w:color="auto"/>
        <w:right w:val="none" w:sz="0" w:space="0" w:color="auto"/>
      </w:divBdr>
    </w:div>
    <w:div w:id="890117572">
      <w:bodyDiv w:val="1"/>
      <w:marLeft w:val="0"/>
      <w:marRight w:val="0"/>
      <w:marTop w:val="0"/>
      <w:marBottom w:val="0"/>
      <w:divBdr>
        <w:top w:val="none" w:sz="0" w:space="0" w:color="auto"/>
        <w:left w:val="none" w:sz="0" w:space="0" w:color="auto"/>
        <w:bottom w:val="none" w:sz="0" w:space="0" w:color="auto"/>
        <w:right w:val="none" w:sz="0" w:space="0" w:color="auto"/>
      </w:divBdr>
    </w:div>
    <w:div w:id="897057299">
      <w:bodyDiv w:val="1"/>
      <w:marLeft w:val="0"/>
      <w:marRight w:val="0"/>
      <w:marTop w:val="0"/>
      <w:marBottom w:val="0"/>
      <w:divBdr>
        <w:top w:val="none" w:sz="0" w:space="0" w:color="auto"/>
        <w:left w:val="none" w:sz="0" w:space="0" w:color="auto"/>
        <w:bottom w:val="none" w:sz="0" w:space="0" w:color="auto"/>
        <w:right w:val="none" w:sz="0" w:space="0" w:color="auto"/>
      </w:divBdr>
      <w:divsChild>
        <w:div w:id="555355322">
          <w:marLeft w:val="0"/>
          <w:marRight w:val="0"/>
          <w:marTop w:val="400"/>
          <w:marBottom w:val="0"/>
          <w:divBdr>
            <w:top w:val="none" w:sz="0" w:space="0" w:color="auto"/>
            <w:left w:val="none" w:sz="0" w:space="0" w:color="auto"/>
            <w:bottom w:val="none" w:sz="0" w:space="0" w:color="auto"/>
            <w:right w:val="none" w:sz="0" w:space="0" w:color="auto"/>
          </w:divBdr>
        </w:div>
        <w:div w:id="1231846500">
          <w:marLeft w:val="0"/>
          <w:marRight w:val="0"/>
          <w:marTop w:val="0"/>
          <w:marBottom w:val="0"/>
          <w:divBdr>
            <w:top w:val="none" w:sz="0" w:space="0" w:color="auto"/>
            <w:left w:val="none" w:sz="0" w:space="0" w:color="auto"/>
            <w:bottom w:val="none" w:sz="0" w:space="0" w:color="auto"/>
            <w:right w:val="none" w:sz="0" w:space="0" w:color="auto"/>
          </w:divBdr>
        </w:div>
        <w:div w:id="2100634027">
          <w:marLeft w:val="0"/>
          <w:marRight w:val="0"/>
          <w:marTop w:val="400"/>
          <w:marBottom w:val="0"/>
          <w:divBdr>
            <w:top w:val="none" w:sz="0" w:space="0" w:color="auto"/>
            <w:left w:val="none" w:sz="0" w:space="0" w:color="auto"/>
            <w:bottom w:val="none" w:sz="0" w:space="0" w:color="auto"/>
            <w:right w:val="none" w:sz="0" w:space="0" w:color="auto"/>
          </w:divBdr>
        </w:div>
      </w:divsChild>
    </w:div>
    <w:div w:id="899710449">
      <w:bodyDiv w:val="1"/>
      <w:marLeft w:val="0"/>
      <w:marRight w:val="0"/>
      <w:marTop w:val="0"/>
      <w:marBottom w:val="0"/>
      <w:divBdr>
        <w:top w:val="none" w:sz="0" w:space="0" w:color="auto"/>
        <w:left w:val="none" w:sz="0" w:space="0" w:color="auto"/>
        <w:bottom w:val="none" w:sz="0" w:space="0" w:color="auto"/>
        <w:right w:val="none" w:sz="0" w:space="0" w:color="auto"/>
      </w:divBdr>
    </w:div>
    <w:div w:id="928462643">
      <w:bodyDiv w:val="1"/>
      <w:marLeft w:val="0"/>
      <w:marRight w:val="0"/>
      <w:marTop w:val="0"/>
      <w:marBottom w:val="0"/>
      <w:divBdr>
        <w:top w:val="none" w:sz="0" w:space="0" w:color="auto"/>
        <w:left w:val="none" w:sz="0" w:space="0" w:color="auto"/>
        <w:bottom w:val="none" w:sz="0" w:space="0" w:color="auto"/>
        <w:right w:val="none" w:sz="0" w:space="0" w:color="auto"/>
      </w:divBdr>
    </w:div>
    <w:div w:id="944582069">
      <w:bodyDiv w:val="1"/>
      <w:marLeft w:val="0"/>
      <w:marRight w:val="0"/>
      <w:marTop w:val="0"/>
      <w:marBottom w:val="0"/>
      <w:divBdr>
        <w:top w:val="none" w:sz="0" w:space="0" w:color="auto"/>
        <w:left w:val="none" w:sz="0" w:space="0" w:color="auto"/>
        <w:bottom w:val="none" w:sz="0" w:space="0" w:color="auto"/>
        <w:right w:val="none" w:sz="0" w:space="0" w:color="auto"/>
      </w:divBdr>
    </w:div>
    <w:div w:id="968315263">
      <w:bodyDiv w:val="1"/>
      <w:marLeft w:val="0"/>
      <w:marRight w:val="0"/>
      <w:marTop w:val="0"/>
      <w:marBottom w:val="0"/>
      <w:divBdr>
        <w:top w:val="none" w:sz="0" w:space="0" w:color="auto"/>
        <w:left w:val="none" w:sz="0" w:space="0" w:color="auto"/>
        <w:bottom w:val="none" w:sz="0" w:space="0" w:color="auto"/>
        <w:right w:val="none" w:sz="0" w:space="0" w:color="auto"/>
      </w:divBdr>
      <w:divsChild>
        <w:div w:id="466318823">
          <w:marLeft w:val="0"/>
          <w:marRight w:val="0"/>
          <w:marTop w:val="400"/>
          <w:marBottom w:val="0"/>
          <w:divBdr>
            <w:top w:val="none" w:sz="0" w:space="0" w:color="auto"/>
            <w:left w:val="none" w:sz="0" w:space="0" w:color="auto"/>
            <w:bottom w:val="none" w:sz="0" w:space="0" w:color="auto"/>
            <w:right w:val="none" w:sz="0" w:space="0" w:color="auto"/>
          </w:divBdr>
        </w:div>
        <w:div w:id="1340693502">
          <w:marLeft w:val="0"/>
          <w:marRight w:val="0"/>
          <w:marTop w:val="0"/>
          <w:marBottom w:val="0"/>
          <w:divBdr>
            <w:top w:val="none" w:sz="0" w:space="0" w:color="auto"/>
            <w:left w:val="none" w:sz="0" w:space="0" w:color="auto"/>
            <w:bottom w:val="none" w:sz="0" w:space="0" w:color="auto"/>
            <w:right w:val="none" w:sz="0" w:space="0" w:color="auto"/>
          </w:divBdr>
        </w:div>
      </w:divsChild>
    </w:div>
    <w:div w:id="977497872">
      <w:bodyDiv w:val="1"/>
      <w:marLeft w:val="0"/>
      <w:marRight w:val="0"/>
      <w:marTop w:val="0"/>
      <w:marBottom w:val="0"/>
      <w:divBdr>
        <w:top w:val="none" w:sz="0" w:space="0" w:color="auto"/>
        <w:left w:val="none" w:sz="0" w:space="0" w:color="auto"/>
        <w:bottom w:val="none" w:sz="0" w:space="0" w:color="auto"/>
        <w:right w:val="none" w:sz="0" w:space="0" w:color="auto"/>
      </w:divBdr>
    </w:div>
    <w:div w:id="99171972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51">
          <w:marLeft w:val="0"/>
          <w:marRight w:val="0"/>
          <w:marTop w:val="0"/>
          <w:marBottom w:val="0"/>
          <w:divBdr>
            <w:top w:val="none" w:sz="0" w:space="0" w:color="auto"/>
            <w:left w:val="none" w:sz="0" w:space="0" w:color="auto"/>
            <w:bottom w:val="none" w:sz="0" w:space="0" w:color="auto"/>
            <w:right w:val="none" w:sz="0" w:space="0" w:color="auto"/>
          </w:divBdr>
        </w:div>
        <w:div w:id="1852915461">
          <w:marLeft w:val="0"/>
          <w:marRight w:val="0"/>
          <w:marTop w:val="0"/>
          <w:marBottom w:val="0"/>
          <w:divBdr>
            <w:top w:val="none" w:sz="0" w:space="0" w:color="auto"/>
            <w:left w:val="none" w:sz="0" w:space="0" w:color="auto"/>
            <w:bottom w:val="none" w:sz="0" w:space="0" w:color="auto"/>
            <w:right w:val="none" w:sz="0" w:space="0" w:color="auto"/>
          </w:divBdr>
        </w:div>
      </w:divsChild>
    </w:div>
    <w:div w:id="998312351">
      <w:bodyDiv w:val="1"/>
      <w:marLeft w:val="0"/>
      <w:marRight w:val="0"/>
      <w:marTop w:val="0"/>
      <w:marBottom w:val="0"/>
      <w:divBdr>
        <w:top w:val="none" w:sz="0" w:space="0" w:color="auto"/>
        <w:left w:val="none" w:sz="0" w:space="0" w:color="auto"/>
        <w:bottom w:val="none" w:sz="0" w:space="0" w:color="auto"/>
        <w:right w:val="none" w:sz="0" w:space="0" w:color="auto"/>
      </w:divBdr>
    </w:div>
    <w:div w:id="1006975642">
      <w:bodyDiv w:val="1"/>
      <w:marLeft w:val="0"/>
      <w:marRight w:val="0"/>
      <w:marTop w:val="0"/>
      <w:marBottom w:val="0"/>
      <w:divBdr>
        <w:top w:val="none" w:sz="0" w:space="0" w:color="auto"/>
        <w:left w:val="none" w:sz="0" w:space="0" w:color="auto"/>
        <w:bottom w:val="none" w:sz="0" w:space="0" w:color="auto"/>
        <w:right w:val="none" w:sz="0" w:space="0" w:color="auto"/>
      </w:divBdr>
    </w:div>
    <w:div w:id="1016267170">
      <w:bodyDiv w:val="1"/>
      <w:marLeft w:val="0"/>
      <w:marRight w:val="0"/>
      <w:marTop w:val="0"/>
      <w:marBottom w:val="0"/>
      <w:divBdr>
        <w:top w:val="none" w:sz="0" w:space="0" w:color="auto"/>
        <w:left w:val="none" w:sz="0" w:space="0" w:color="auto"/>
        <w:bottom w:val="none" w:sz="0" w:space="0" w:color="auto"/>
        <w:right w:val="none" w:sz="0" w:space="0" w:color="auto"/>
      </w:divBdr>
    </w:div>
    <w:div w:id="1022165822">
      <w:bodyDiv w:val="1"/>
      <w:marLeft w:val="0"/>
      <w:marRight w:val="0"/>
      <w:marTop w:val="0"/>
      <w:marBottom w:val="0"/>
      <w:divBdr>
        <w:top w:val="none" w:sz="0" w:space="0" w:color="auto"/>
        <w:left w:val="none" w:sz="0" w:space="0" w:color="auto"/>
        <w:bottom w:val="none" w:sz="0" w:space="0" w:color="auto"/>
        <w:right w:val="none" w:sz="0" w:space="0" w:color="auto"/>
      </w:divBdr>
    </w:div>
    <w:div w:id="1024746619">
      <w:bodyDiv w:val="1"/>
      <w:marLeft w:val="0"/>
      <w:marRight w:val="0"/>
      <w:marTop w:val="0"/>
      <w:marBottom w:val="0"/>
      <w:divBdr>
        <w:top w:val="none" w:sz="0" w:space="0" w:color="auto"/>
        <w:left w:val="none" w:sz="0" w:space="0" w:color="auto"/>
        <w:bottom w:val="none" w:sz="0" w:space="0" w:color="auto"/>
        <w:right w:val="none" w:sz="0" w:space="0" w:color="auto"/>
      </w:divBdr>
    </w:div>
    <w:div w:id="1025448813">
      <w:bodyDiv w:val="1"/>
      <w:marLeft w:val="0"/>
      <w:marRight w:val="0"/>
      <w:marTop w:val="0"/>
      <w:marBottom w:val="0"/>
      <w:divBdr>
        <w:top w:val="none" w:sz="0" w:space="0" w:color="auto"/>
        <w:left w:val="none" w:sz="0" w:space="0" w:color="auto"/>
        <w:bottom w:val="none" w:sz="0" w:space="0" w:color="auto"/>
        <w:right w:val="none" w:sz="0" w:space="0" w:color="auto"/>
      </w:divBdr>
    </w:div>
    <w:div w:id="1051467655">
      <w:bodyDiv w:val="1"/>
      <w:marLeft w:val="0"/>
      <w:marRight w:val="0"/>
      <w:marTop w:val="0"/>
      <w:marBottom w:val="0"/>
      <w:divBdr>
        <w:top w:val="none" w:sz="0" w:space="0" w:color="auto"/>
        <w:left w:val="none" w:sz="0" w:space="0" w:color="auto"/>
        <w:bottom w:val="none" w:sz="0" w:space="0" w:color="auto"/>
        <w:right w:val="none" w:sz="0" w:space="0" w:color="auto"/>
      </w:divBdr>
    </w:div>
    <w:div w:id="1052921731">
      <w:bodyDiv w:val="1"/>
      <w:marLeft w:val="0"/>
      <w:marRight w:val="0"/>
      <w:marTop w:val="0"/>
      <w:marBottom w:val="0"/>
      <w:divBdr>
        <w:top w:val="none" w:sz="0" w:space="0" w:color="auto"/>
        <w:left w:val="none" w:sz="0" w:space="0" w:color="auto"/>
        <w:bottom w:val="none" w:sz="0" w:space="0" w:color="auto"/>
        <w:right w:val="none" w:sz="0" w:space="0" w:color="auto"/>
      </w:divBdr>
    </w:div>
    <w:div w:id="1067146946">
      <w:bodyDiv w:val="1"/>
      <w:marLeft w:val="0"/>
      <w:marRight w:val="0"/>
      <w:marTop w:val="0"/>
      <w:marBottom w:val="0"/>
      <w:divBdr>
        <w:top w:val="none" w:sz="0" w:space="0" w:color="auto"/>
        <w:left w:val="none" w:sz="0" w:space="0" w:color="auto"/>
        <w:bottom w:val="none" w:sz="0" w:space="0" w:color="auto"/>
        <w:right w:val="none" w:sz="0" w:space="0" w:color="auto"/>
      </w:divBdr>
    </w:div>
    <w:div w:id="1118137257">
      <w:bodyDiv w:val="1"/>
      <w:marLeft w:val="0"/>
      <w:marRight w:val="0"/>
      <w:marTop w:val="0"/>
      <w:marBottom w:val="0"/>
      <w:divBdr>
        <w:top w:val="none" w:sz="0" w:space="0" w:color="auto"/>
        <w:left w:val="none" w:sz="0" w:space="0" w:color="auto"/>
        <w:bottom w:val="none" w:sz="0" w:space="0" w:color="auto"/>
        <w:right w:val="none" w:sz="0" w:space="0" w:color="auto"/>
      </w:divBdr>
      <w:divsChild>
        <w:div w:id="366567714">
          <w:marLeft w:val="0"/>
          <w:marRight w:val="0"/>
          <w:marTop w:val="400"/>
          <w:marBottom w:val="0"/>
          <w:divBdr>
            <w:top w:val="none" w:sz="0" w:space="0" w:color="auto"/>
            <w:left w:val="none" w:sz="0" w:space="0" w:color="auto"/>
            <w:bottom w:val="none" w:sz="0" w:space="0" w:color="auto"/>
            <w:right w:val="none" w:sz="0" w:space="0" w:color="auto"/>
          </w:divBdr>
        </w:div>
        <w:div w:id="471362020">
          <w:marLeft w:val="0"/>
          <w:marRight w:val="0"/>
          <w:marTop w:val="0"/>
          <w:marBottom w:val="0"/>
          <w:divBdr>
            <w:top w:val="none" w:sz="0" w:space="0" w:color="auto"/>
            <w:left w:val="none" w:sz="0" w:space="0" w:color="auto"/>
            <w:bottom w:val="none" w:sz="0" w:space="0" w:color="auto"/>
            <w:right w:val="none" w:sz="0" w:space="0" w:color="auto"/>
          </w:divBdr>
        </w:div>
        <w:div w:id="646514951">
          <w:marLeft w:val="0"/>
          <w:marRight w:val="0"/>
          <w:marTop w:val="0"/>
          <w:marBottom w:val="0"/>
          <w:divBdr>
            <w:top w:val="none" w:sz="0" w:space="0" w:color="auto"/>
            <w:left w:val="none" w:sz="0" w:space="0" w:color="auto"/>
            <w:bottom w:val="none" w:sz="0" w:space="0" w:color="auto"/>
            <w:right w:val="none" w:sz="0" w:space="0" w:color="auto"/>
          </w:divBdr>
        </w:div>
        <w:div w:id="1361317770">
          <w:marLeft w:val="0"/>
          <w:marRight w:val="0"/>
          <w:marTop w:val="0"/>
          <w:marBottom w:val="0"/>
          <w:divBdr>
            <w:top w:val="none" w:sz="0" w:space="0" w:color="auto"/>
            <w:left w:val="none" w:sz="0" w:space="0" w:color="auto"/>
            <w:bottom w:val="none" w:sz="0" w:space="0" w:color="auto"/>
            <w:right w:val="none" w:sz="0" w:space="0" w:color="auto"/>
          </w:divBdr>
        </w:div>
        <w:div w:id="1367172008">
          <w:marLeft w:val="0"/>
          <w:marRight w:val="0"/>
          <w:marTop w:val="0"/>
          <w:marBottom w:val="0"/>
          <w:divBdr>
            <w:top w:val="none" w:sz="0" w:space="0" w:color="auto"/>
            <w:left w:val="none" w:sz="0" w:space="0" w:color="auto"/>
            <w:bottom w:val="none" w:sz="0" w:space="0" w:color="auto"/>
            <w:right w:val="none" w:sz="0" w:space="0" w:color="auto"/>
          </w:divBdr>
        </w:div>
        <w:div w:id="1405294258">
          <w:marLeft w:val="0"/>
          <w:marRight w:val="0"/>
          <w:marTop w:val="240"/>
          <w:marBottom w:val="0"/>
          <w:divBdr>
            <w:top w:val="none" w:sz="0" w:space="0" w:color="auto"/>
            <w:left w:val="none" w:sz="0" w:space="0" w:color="auto"/>
            <w:bottom w:val="none" w:sz="0" w:space="0" w:color="auto"/>
            <w:right w:val="none" w:sz="0" w:space="0" w:color="auto"/>
          </w:divBdr>
        </w:div>
        <w:div w:id="2008048966">
          <w:marLeft w:val="0"/>
          <w:marRight w:val="0"/>
          <w:marTop w:val="0"/>
          <w:marBottom w:val="0"/>
          <w:divBdr>
            <w:top w:val="none" w:sz="0" w:space="0" w:color="auto"/>
            <w:left w:val="none" w:sz="0" w:space="0" w:color="auto"/>
            <w:bottom w:val="none" w:sz="0" w:space="0" w:color="auto"/>
            <w:right w:val="none" w:sz="0" w:space="0" w:color="auto"/>
          </w:divBdr>
        </w:div>
        <w:div w:id="2046443524">
          <w:marLeft w:val="0"/>
          <w:marRight w:val="0"/>
          <w:marTop w:val="0"/>
          <w:marBottom w:val="0"/>
          <w:divBdr>
            <w:top w:val="none" w:sz="0" w:space="0" w:color="auto"/>
            <w:left w:val="none" w:sz="0" w:space="0" w:color="auto"/>
            <w:bottom w:val="none" w:sz="0" w:space="0" w:color="auto"/>
            <w:right w:val="none" w:sz="0" w:space="0" w:color="auto"/>
          </w:divBdr>
        </w:div>
      </w:divsChild>
    </w:div>
    <w:div w:id="1140735196">
      <w:bodyDiv w:val="1"/>
      <w:marLeft w:val="0"/>
      <w:marRight w:val="0"/>
      <w:marTop w:val="0"/>
      <w:marBottom w:val="0"/>
      <w:divBdr>
        <w:top w:val="none" w:sz="0" w:space="0" w:color="auto"/>
        <w:left w:val="none" w:sz="0" w:space="0" w:color="auto"/>
        <w:bottom w:val="none" w:sz="0" w:space="0" w:color="auto"/>
        <w:right w:val="none" w:sz="0" w:space="0" w:color="auto"/>
      </w:divBdr>
    </w:div>
    <w:div w:id="1141381906">
      <w:bodyDiv w:val="1"/>
      <w:marLeft w:val="0"/>
      <w:marRight w:val="0"/>
      <w:marTop w:val="0"/>
      <w:marBottom w:val="0"/>
      <w:divBdr>
        <w:top w:val="none" w:sz="0" w:space="0" w:color="auto"/>
        <w:left w:val="none" w:sz="0" w:space="0" w:color="auto"/>
        <w:bottom w:val="none" w:sz="0" w:space="0" w:color="auto"/>
        <w:right w:val="none" w:sz="0" w:space="0" w:color="auto"/>
      </w:divBdr>
    </w:div>
    <w:div w:id="1142652606">
      <w:bodyDiv w:val="1"/>
      <w:marLeft w:val="0"/>
      <w:marRight w:val="0"/>
      <w:marTop w:val="0"/>
      <w:marBottom w:val="0"/>
      <w:divBdr>
        <w:top w:val="none" w:sz="0" w:space="0" w:color="auto"/>
        <w:left w:val="none" w:sz="0" w:space="0" w:color="auto"/>
        <w:bottom w:val="none" w:sz="0" w:space="0" w:color="auto"/>
        <w:right w:val="none" w:sz="0" w:space="0" w:color="auto"/>
      </w:divBdr>
    </w:div>
    <w:div w:id="1143766689">
      <w:bodyDiv w:val="1"/>
      <w:marLeft w:val="0"/>
      <w:marRight w:val="0"/>
      <w:marTop w:val="0"/>
      <w:marBottom w:val="0"/>
      <w:divBdr>
        <w:top w:val="none" w:sz="0" w:space="0" w:color="auto"/>
        <w:left w:val="none" w:sz="0" w:space="0" w:color="auto"/>
        <w:bottom w:val="none" w:sz="0" w:space="0" w:color="auto"/>
        <w:right w:val="none" w:sz="0" w:space="0" w:color="auto"/>
      </w:divBdr>
      <w:divsChild>
        <w:div w:id="1206940678">
          <w:marLeft w:val="547"/>
          <w:marRight w:val="0"/>
          <w:marTop w:val="0"/>
          <w:marBottom w:val="0"/>
          <w:divBdr>
            <w:top w:val="none" w:sz="0" w:space="0" w:color="auto"/>
            <w:left w:val="none" w:sz="0" w:space="0" w:color="auto"/>
            <w:bottom w:val="none" w:sz="0" w:space="0" w:color="auto"/>
            <w:right w:val="none" w:sz="0" w:space="0" w:color="auto"/>
          </w:divBdr>
        </w:div>
      </w:divsChild>
    </w:div>
    <w:div w:id="1154420358">
      <w:bodyDiv w:val="1"/>
      <w:marLeft w:val="0"/>
      <w:marRight w:val="0"/>
      <w:marTop w:val="0"/>
      <w:marBottom w:val="0"/>
      <w:divBdr>
        <w:top w:val="none" w:sz="0" w:space="0" w:color="auto"/>
        <w:left w:val="none" w:sz="0" w:space="0" w:color="auto"/>
        <w:bottom w:val="none" w:sz="0" w:space="0" w:color="auto"/>
        <w:right w:val="none" w:sz="0" w:space="0" w:color="auto"/>
      </w:divBdr>
    </w:div>
    <w:div w:id="1154685831">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196654337">
      <w:bodyDiv w:val="1"/>
      <w:marLeft w:val="0"/>
      <w:marRight w:val="0"/>
      <w:marTop w:val="0"/>
      <w:marBottom w:val="0"/>
      <w:divBdr>
        <w:top w:val="none" w:sz="0" w:space="0" w:color="auto"/>
        <w:left w:val="none" w:sz="0" w:space="0" w:color="auto"/>
        <w:bottom w:val="none" w:sz="0" w:space="0" w:color="auto"/>
        <w:right w:val="none" w:sz="0" w:space="0" w:color="auto"/>
      </w:divBdr>
    </w:div>
    <w:div w:id="1199657582">
      <w:bodyDiv w:val="1"/>
      <w:marLeft w:val="0"/>
      <w:marRight w:val="0"/>
      <w:marTop w:val="0"/>
      <w:marBottom w:val="0"/>
      <w:divBdr>
        <w:top w:val="none" w:sz="0" w:space="0" w:color="auto"/>
        <w:left w:val="none" w:sz="0" w:space="0" w:color="auto"/>
        <w:bottom w:val="none" w:sz="0" w:space="0" w:color="auto"/>
        <w:right w:val="none" w:sz="0" w:space="0" w:color="auto"/>
      </w:divBdr>
      <w:divsChild>
        <w:div w:id="1425420483">
          <w:marLeft w:val="0"/>
          <w:marRight w:val="0"/>
          <w:marTop w:val="0"/>
          <w:marBottom w:val="0"/>
          <w:divBdr>
            <w:top w:val="none" w:sz="0" w:space="0" w:color="auto"/>
            <w:left w:val="none" w:sz="0" w:space="0" w:color="auto"/>
            <w:bottom w:val="none" w:sz="0" w:space="0" w:color="auto"/>
            <w:right w:val="none" w:sz="0" w:space="0" w:color="auto"/>
          </w:divBdr>
          <w:divsChild>
            <w:div w:id="245185863">
              <w:marLeft w:val="0"/>
              <w:marRight w:val="0"/>
              <w:marTop w:val="0"/>
              <w:marBottom w:val="0"/>
              <w:divBdr>
                <w:top w:val="none" w:sz="0" w:space="0" w:color="auto"/>
                <w:left w:val="none" w:sz="0" w:space="0" w:color="auto"/>
                <w:bottom w:val="none" w:sz="0" w:space="0" w:color="auto"/>
                <w:right w:val="none" w:sz="0" w:space="0" w:color="auto"/>
              </w:divBdr>
              <w:divsChild>
                <w:div w:id="1593008705">
                  <w:marLeft w:val="0"/>
                  <w:marRight w:val="0"/>
                  <w:marTop w:val="0"/>
                  <w:marBottom w:val="0"/>
                  <w:divBdr>
                    <w:top w:val="none" w:sz="0" w:space="0" w:color="auto"/>
                    <w:left w:val="none" w:sz="0" w:space="0" w:color="auto"/>
                    <w:bottom w:val="none" w:sz="0" w:space="0" w:color="auto"/>
                    <w:right w:val="none" w:sz="0" w:space="0" w:color="auto"/>
                  </w:divBdr>
                  <w:divsChild>
                    <w:div w:id="1802990693">
                      <w:marLeft w:val="0"/>
                      <w:marRight w:val="0"/>
                      <w:marTop w:val="0"/>
                      <w:marBottom w:val="0"/>
                      <w:divBdr>
                        <w:top w:val="none" w:sz="0" w:space="0" w:color="auto"/>
                        <w:left w:val="none" w:sz="0" w:space="0" w:color="auto"/>
                        <w:bottom w:val="none" w:sz="0" w:space="0" w:color="auto"/>
                        <w:right w:val="none" w:sz="0" w:space="0" w:color="auto"/>
                      </w:divBdr>
                      <w:divsChild>
                        <w:div w:id="1420906292">
                          <w:marLeft w:val="0"/>
                          <w:marRight w:val="0"/>
                          <w:marTop w:val="0"/>
                          <w:marBottom w:val="0"/>
                          <w:divBdr>
                            <w:top w:val="none" w:sz="0" w:space="0" w:color="auto"/>
                            <w:left w:val="none" w:sz="0" w:space="0" w:color="auto"/>
                            <w:bottom w:val="none" w:sz="0" w:space="0" w:color="auto"/>
                            <w:right w:val="none" w:sz="0" w:space="0" w:color="auto"/>
                          </w:divBdr>
                          <w:divsChild>
                            <w:div w:id="627010476">
                              <w:marLeft w:val="0"/>
                              <w:marRight w:val="0"/>
                              <w:marTop w:val="0"/>
                              <w:marBottom w:val="0"/>
                              <w:divBdr>
                                <w:top w:val="none" w:sz="0" w:space="0" w:color="auto"/>
                                <w:left w:val="none" w:sz="0" w:space="0" w:color="auto"/>
                                <w:bottom w:val="none" w:sz="0" w:space="0" w:color="auto"/>
                                <w:right w:val="none" w:sz="0" w:space="0" w:color="auto"/>
                              </w:divBdr>
                              <w:divsChild>
                                <w:div w:id="322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691">
      <w:bodyDiv w:val="1"/>
      <w:marLeft w:val="0"/>
      <w:marRight w:val="0"/>
      <w:marTop w:val="0"/>
      <w:marBottom w:val="0"/>
      <w:divBdr>
        <w:top w:val="none" w:sz="0" w:space="0" w:color="auto"/>
        <w:left w:val="none" w:sz="0" w:space="0" w:color="auto"/>
        <w:bottom w:val="none" w:sz="0" w:space="0" w:color="auto"/>
        <w:right w:val="none" w:sz="0" w:space="0" w:color="auto"/>
      </w:divBdr>
    </w:div>
    <w:div w:id="1206067945">
      <w:bodyDiv w:val="1"/>
      <w:marLeft w:val="0"/>
      <w:marRight w:val="0"/>
      <w:marTop w:val="0"/>
      <w:marBottom w:val="0"/>
      <w:divBdr>
        <w:top w:val="none" w:sz="0" w:space="0" w:color="auto"/>
        <w:left w:val="none" w:sz="0" w:space="0" w:color="auto"/>
        <w:bottom w:val="none" w:sz="0" w:space="0" w:color="auto"/>
        <w:right w:val="none" w:sz="0" w:space="0" w:color="auto"/>
      </w:divBdr>
      <w:divsChild>
        <w:div w:id="106629527">
          <w:marLeft w:val="0"/>
          <w:marRight w:val="0"/>
          <w:marTop w:val="0"/>
          <w:marBottom w:val="0"/>
          <w:divBdr>
            <w:top w:val="none" w:sz="0" w:space="0" w:color="auto"/>
            <w:left w:val="none" w:sz="0" w:space="0" w:color="auto"/>
            <w:bottom w:val="none" w:sz="0" w:space="0" w:color="auto"/>
            <w:right w:val="none" w:sz="0" w:space="0" w:color="auto"/>
          </w:divBdr>
        </w:div>
        <w:div w:id="286594302">
          <w:marLeft w:val="0"/>
          <w:marRight w:val="0"/>
          <w:marTop w:val="0"/>
          <w:marBottom w:val="0"/>
          <w:divBdr>
            <w:top w:val="none" w:sz="0" w:space="0" w:color="auto"/>
            <w:left w:val="none" w:sz="0" w:space="0" w:color="auto"/>
            <w:bottom w:val="none" w:sz="0" w:space="0" w:color="auto"/>
            <w:right w:val="none" w:sz="0" w:space="0" w:color="auto"/>
          </w:divBdr>
        </w:div>
        <w:div w:id="356200202">
          <w:marLeft w:val="0"/>
          <w:marRight w:val="0"/>
          <w:marTop w:val="0"/>
          <w:marBottom w:val="0"/>
          <w:divBdr>
            <w:top w:val="none" w:sz="0" w:space="0" w:color="auto"/>
            <w:left w:val="none" w:sz="0" w:space="0" w:color="auto"/>
            <w:bottom w:val="none" w:sz="0" w:space="0" w:color="auto"/>
            <w:right w:val="none" w:sz="0" w:space="0" w:color="auto"/>
          </w:divBdr>
        </w:div>
        <w:div w:id="543441765">
          <w:marLeft w:val="0"/>
          <w:marRight w:val="0"/>
          <w:marTop w:val="0"/>
          <w:marBottom w:val="0"/>
          <w:divBdr>
            <w:top w:val="none" w:sz="0" w:space="0" w:color="auto"/>
            <w:left w:val="none" w:sz="0" w:space="0" w:color="auto"/>
            <w:bottom w:val="none" w:sz="0" w:space="0" w:color="auto"/>
            <w:right w:val="none" w:sz="0" w:space="0" w:color="auto"/>
          </w:divBdr>
        </w:div>
        <w:div w:id="618026158">
          <w:marLeft w:val="0"/>
          <w:marRight w:val="0"/>
          <w:marTop w:val="0"/>
          <w:marBottom w:val="0"/>
          <w:divBdr>
            <w:top w:val="none" w:sz="0" w:space="0" w:color="auto"/>
            <w:left w:val="none" w:sz="0" w:space="0" w:color="auto"/>
            <w:bottom w:val="none" w:sz="0" w:space="0" w:color="auto"/>
            <w:right w:val="none" w:sz="0" w:space="0" w:color="auto"/>
          </w:divBdr>
        </w:div>
        <w:div w:id="674460221">
          <w:marLeft w:val="0"/>
          <w:marRight w:val="0"/>
          <w:marTop w:val="0"/>
          <w:marBottom w:val="0"/>
          <w:divBdr>
            <w:top w:val="none" w:sz="0" w:space="0" w:color="auto"/>
            <w:left w:val="none" w:sz="0" w:space="0" w:color="auto"/>
            <w:bottom w:val="none" w:sz="0" w:space="0" w:color="auto"/>
            <w:right w:val="none" w:sz="0" w:space="0" w:color="auto"/>
          </w:divBdr>
        </w:div>
        <w:div w:id="723986307">
          <w:marLeft w:val="0"/>
          <w:marRight w:val="0"/>
          <w:marTop w:val="0"/>
          <w:marBottom w:val="0"/>
          <w:divBdr>
            <w:top w:val="none" w:sz="0" w:space="0" w:color="auto"/>
            <w:left w:val="none" w:sz="0" w:space="0" w:color="auto"/>
            <w:bottom w:val="none" w:sz="0" w:space="0" w:color="auto"/>
            <w:right w:val="none" w:sz="0" w:space="0" w:color="auto"/>
          </w:divBdr>
        </w:div>
        <w:div w:id="881862356">
          <w:marLeft w:val="0"/>
          <w:marRight w:val="0"/>
          <w:marTop w:val="0"/>
          <w:marBottom w:val="0"/>
          <w:divBdr>
            <w:top w:val="none" w:sz="0" w:space="0" w:color="auto"/>
            <w:left w:val="none" w:sz="0" w:space="0" w:color="auto"/>
            <w:bottom w:val="none" w:sz="0" w:space="0" w:color="auto"/>
            <w:right w:val="none" w:sz="0" w:space="0" w:color="auto"/>
          </w:divBdr>
        </w:div>
        <w:div w:id="908463153">
          <w:marLeft w:val="0"/>
          <w:marRight w:val="0"/>
          <w:marTop w:val="0"/>
          <w:marBottom w:val="0"/>
          <w:divBdr>
            <w:top w:val="none" w:sz="0" w:space="0" w:color="auto"/>
            <w:left w:val="none" w:sz="0" w:space="0" w:color="auto"/>
            <w:bottom w:val="none" w:sz="0" w:space="0" w:color="auto"/>
            <w:right w:val="none" w:sz="0" w:space="0" w:color="auto"/>
          </w:divBdr>
        </w:div>
        <w:div w:id="963730918">
          <w:marLeft w:val="0"/>
          <w:marRight w:val="0"/>
          <w:marTop w:val="0"/>
          <w:marBottom w:val="0"/>
          <w:divBdr>
            <w:top w:val="none" w:sz="0" w:space="0" w:color="auto"/>
            <w:left w:val="none" w:sz="0" w:space="0" w:color="auto"/>
            <w:bottom w:val="none" w:sz="0" w:space="0" w:color="auto"/>
            <w:right w:val="none" w:sz="0" w:space="0" w:color="auto"/>
          </w:divBdr>
        </w:div>
        <w:div w:id="1118404089">
          <w:marLeft w:val="0"/>
          <w:marRight w:val="0"/>
          <w:marTop w:val="0"/>
          <w:marBottom w:val="0"/>
          <w:divBdr>
            <w:top w:val="none" w:sz="0" w:space="0" w:color="auto"/>
            <w:left w:val="none" w:sz="0" w:space="0" w:color="auto"/>
            <w:bottom w:val="none" w:sz="0" w:space="0" w:color="auto"/>
            <w:right w:val="none" w:sz="0" w:space="0" w:color="auto"/>
          </w:divBdr>
        </w:div>
        <w:div w:id="1161845244">
          <w:marLeft w:val="0"/>
          <w:marRight w:val="0"/>
          <w:marTop w:val="0"/>
          <w:marBottom w:val="0"/>
          <w:divBdr>
            <w:top w:val="none" w:sz="0" w:space="0" w:color="auto"/>
            <w:left w:val="none" w:sz="0" w:space="0" w:color="auto"/>
            <w:bottom w:val="none" w:sz="0" w:space="0" w:color="auto"/>
            <w:right w:val="none" w:sz="0" w:space="0" w:color="auto"/>
          </w:divBdr>
        </w:div>
        <w:div w:id="1209729964">
          <w:marLeft w:val="0"/>
          <w:marRight w:val="0"/>
          <w:marTop w:val="0"/>
          <w:marBottom w:val="0"/>
          <w:divBdr>
            <w:top w:val="none" w:sz="0" w:space="0" w:color="auto"/>
            <w:left w:val="none" w:sz="0" w:space="0" w:color="auto"/>
            <w:bottom w:val="none" w:sz="0" w:space="0" w:color="auto"/>
            <w:right w:val="none" w:sz="0" w:space="0" w:color="auto"/>
          </w:divBdr>
        </w:div>
        <w:div w:id="1241450569">
          <w:marLeft w:val="0"/>
          <w:marRight w:val="0"/>
          <w:marTop w:val="0"/>
          <w:marBottom w:val="0"/>
          <w:divBdr>
            <w:top w:val="none" w:sz="0" w:space="0" w:color="auto"/>
            <w:left w:val="none" w:sz="0" w:space="0" w:color="auto"/>
            <w:bottom w:val="none" w:sz="0" w:space="0" w:color="auto"/>
            <w:right w:val="none" w:sz="0" w:space="0" w:color="auto"/>
          </w:divBdr>
        </w:div>
        <w:div w:id="1242643313">
          <w:marLeft w:val="0"/>
          <w:marRight w:val="0"/>
          <w:marTop w:val="0"/>
          <w:marBottom w:val="0"/>
          <w:divBdr>
            <w:top w:val="none" w:sz="0" w:space="0" w:color="auto"/>
            <w:left w:val="none" w:sz="0" w:space="0" w:color="auto"/>
            <w:bottom w:val="none" w:sz="0" w:space="0" w:color="auto"/>
            <w:right w:val="none" w:sz="0" w:space="0" w:color="auto"/>
          </w:divBdr>
        </w:div>
        <w:div w:id="1311668891">
          <w:marLeft w:val="0"/>
          <w:marRight w:val="0"/>
          <w:marTop w:val="0"/>
          <w:marBottom w:val="0"/>
          <w:divBdr>
            <w:top w:val="none" w:sz="0" w:space="0" w:color="auto"/>
            <w:left w:val="none" w:sz="0" w:space="0" w:color="auto"/>
            <w:bottom w:val="none" w:sz="0" w:space="0" w:color="auto"/>
            <w:right w:val="none" w:sz="0" w:space="0" w:color="auto"/>
          </w:divBdr>
        </w:div>
        <w:div w:id="1461220088">
          <w:marLeft w:val="0"/>
          <w:marRight w:val="0"/>
          <w:marTop w:val="0"/>
          <w:marBottom w:val="0"/>
          <w:divBdr>
            <w:top w:val="none" w:sz="0" w:space="0" w:color="auto"/>
            <w:left w:val="none" w:sz="0" w:space="0" w:color="auto"/>
            <w:bottom w:val="none" w:sz="0" w:space="0" w:color="auto"/>
            <w:right w:val="none" w:sz="0" w:space="0" w:color="auto"/>
          </w:divBdr>
        </w:div>
        <w:div w:id="1488126323">
          <w:marLeft w:val="0"/>
          <w:marRight w:val="0"/>
          <w:marTop w:val="0"/>
          <w:marBottom w:val="0"/>
          <w:divBdr>
            <w:top w:val="none" w:sz="0" w:space="0" w:color="auto"/>
            <w:left w:val="none" w:sz="0" w:space="0" w:color="auto"/>
            <w:bottom w:val="none" w:sz="0" w:space="0" w:color="auto"/>
            <w:right w:val="none" w:sz="0" w:space="0" w:color="auto"/>
          </w:divBdr>
        </w:div>
        <w:div w:id="1602833961">
          <w:marLeft w:val="0"/>
          <w:marRight w:val="0"/>
          <w:marTop w:val="0"/>
          <w:marBottom w:val="0"/>
          <w:divBdr>
            <w:top w:val="none" w:sz="0" w:space="0" w:color="auto"/>
            <w:left w:val="none" w:sz="0" w:space="0" w:color="auto"/>
            <w:bottom w:val="none" w:sz="0" w:space="0" w:color="auto"/>
            <w:right w:val="none" w:sz="0" w:space="0" w:color="auto"/>
          </w:divBdr>
        </w:div>
        <w:div w:id="1610430086">
          <w:marLeft w:val="0"/>
          <w:marRight w:val="0"/>
          <w:marTop w:val="0"/>
          <w:marBottom w:val="0"/>
          <w:divBdr>
            <w:top w:val="none" w:sz="0" w:space="0" w:color="auto"/>
            <w:left w:val="none" w:sz="0" w:space="0" w:color="auto"/>
            <w:bottom w:val="none" w:sz="0" w:space="0" w:color="auto"/>
            <w:right w:val="none" w:sz="0" w:space="0" w:color="auto"/>
          </w:divBdr>
        </w:div>
        <w:div w:id="1617761137">
          <w:marLeft w:val="0"/>
          <w:marRight w:val="0"/>
          <w:marTop w:val="0"/>
          <w:marBottom w:val="0"/>
          <w:divBdr>
            <w:top w:val="none" w:sz="0" w:space="0" w:color="auto"/>
            <w:left w:val="none" w:sz="0" w:space="0" w:color="auto"/>
            <w:bottom w:val="none" w:sz="0" w:space="0" w:color="auto"/>
            <w:right w:val="none" w:sz="0" w:space="0" w:color="auto"/>
          </w:divBdr>
        </w:div>
        <w:div w:id="1624965193">
          <w:marLeft w:val="0"/>
          <w:marRight w:val="0"/>
          <w:marTop w:val="0"/>
          <w:marBottom w:val="0"/>
          <w:divBdr>
            <w:top w:val="none" w:sz="0" w:space="0" w:color="auto"/>
            <w:left w:val="none" w:sz="0" w:space="0" w:color="auto"/>
            <w:bottom w:val="none" w:sz="0" w:space="0" w:color="auto"/>
            <w:right w:val="none" w:sz="0" w:space="0" w:color="auto"/>
          </w:divBdr>
        </w:div>
        <w:div w:id="1641374230">
          <w:marLeft w:val="0"/>
          <w:marRight w:val="0"/>
          <w:marTop w:val="0"/>
          <w:marBottom w:val="0"/>
          <w:divBdr>
            <w:top w:val="none" w:sz="0" w:space="0" w:color="auto"/>
            <w:left w:val="none" w:sz="0" w:space="0" w:color="auto"/>
            <w:bottom w:val="none" w:sz="0" w:space="0" w:color="auto"/>
            <w:right w:val="none" w:sz="0" w:space="0" w:color="auto"/>
          </w:divBdr>
        </w:div>
        <w:div w:id="1803957897">
          <w:marLeft w:val="0"/>
          <w:marRight w:val="0"/>
          <w:marTop w:val="0"/>
          <w:marBottom w:val="0"/>
          <w:divBdr>
            <w:top w:val="none" w:sz="0" w:space="0" w:color="auto"/>
            <w:left w:val="none" w:sz="0" w:space="0" w:color="auto"/>
            <w:bottom w:val="none" w:sz="0" w:space="0" w:color="auto"/>
            <w:right w:val="none" w:sz="0" w:space="0" w:color="auto"/>
          </w:divBdr>
        </w:div>
        <w:div w:id="1885754147">
          <w:marLeft w:val="0"/>
          <w:marRight w:val="0"/>
          <w:marTop w:val="0"/>
          <w:marBottom w:val="0"/>
          <w:divBdr>
            <w:top w:val="none" w:sz="0" w:space="0" w:color="auto"/>
            <w:left w:val="none" w:sz="0" w:space="0" w:color="auto"/>
            <w:bottom w:val="none" w:sz="0" w:space="0" w:color="auto"/>
            <w:right w:val="none" w:sz="0" w:space="0" w:color="auto"/>
          </w:divBdr>
        </w:div>
        <w:div w:id="1998151252">
          <w:marLeft w:val="0"/>
          <w:marRight w:val="0"/>
          <w:marTop w:val="0"/>
          <w:marBottom w:val="0"/>
          <w:divBdr>
            <w:top w:val="none" w:sz="0" w:space="0" w:color="auto"/>
            <w:left w:val="none" w:sz="0" w:space="0" w:color="auto"/>
            <w:bottom w:val="none" w:sz="0" w:space="0" w:color="auto"/>
            <w:right w:val="none" w:sz="0" w:space="0" w:color="auto"/>
          </w:divBdr>
        </w:div>
      </w:divsChild>
    </w:div>
    <w:div w:id="1209342696">
      <w:bodyDiv w:val="1"/>
      <w:marLeft w:val="0"/>
      <w:marRight w:val="0"/>
      <w:marTop w:val="0"/>
      <w:marBottom w:val="0"/>
      <w:divBdr>
        <w:top w:val="none" w:sz="0" w:space="0" w:color="auto"/>
        <w:left w:val="none" w:sz="0" w:space="0" w:color="auto"/>
        <w:bottom w:val="none" w:sz="0" w:space="0" w:color="auto"/>
        <w:right w:val="none" w:sz="0" w:space="0" w:color="auto"/>
      </w:divBdr>
    </w:div>
    <w:div w:id="1226993015">
      <w:bodyDiv w:val="1"/>
      <w:marLeft w:val="0"/>
      <w:marRight w:val="0"/>
      <w:marTop w:val="0"/>
      <w:marBottom w:val="0"/>
      <w:divBdr>
        <w:top w:val="none" w:sz="0" w:space="0" w:color="auto"/>
        <w:left w:val="none" w:sz="0" w:space="0" w:color="auto"/>
        <w:bottom w:val="none" w:sz="0" w:space="0" w:color="auto"/>
        <w:right w:val="none" w:sz="0" w:space="0" w:color="auto"/>
      </w:divBdr>
    </w:div>
    <w:div w:id="1252928452">
      <w:bodyDiv w:val="1"/>
      <w:marLeft w:val="0"/>
      <w:marRight w:val="0"/>
      <w:marTop w:val="0"/>
      <w:marBottom w:val="0"/>
      <w:divBdr>
        <w:top w:val="none" w:sz="0" w:space="0" w:color="auto"/>
        <w:left w:val="none" w:sz="0" w:space="0" w:color="auto"/>
        <w:bottom w:val="none" w:sz="0" w:space="0" w:color="auto"/>
        <w:right w:val="none" w:sz="0" w:space="0" w:color="auto"/>
      </w:divBdr>
    </w:div>
    <w:div w:id="1265265566">
      <w:bodyDiv w:val="1"/>
      <w:marLeft w:val="0"/>
      <w:marRight w:val="0"/>
      <w:marTop w:val="0"/>
      <w:marBottom w:val="0"/>
      <w:divBdr>
        <w:top w:val="none" w:sz="0" w:space="0" w:color="auto"/>
        <w:left w:val="none" w:sz="0" w:space="0" w:color="auto"/>
        <w:bottom w:val="none" w:sz="0" w:space="0" w:color="auto"/>
        <w:right w:val="none" w:sz="0" w:space="0" w:color="auto"/>
      </w:divBdr>
    </w:div>
    <w:div w:id="1275136252">
      <w:bodyDiv w:val="1"/>
      <w:marLeft w:val="0"/>
      <w:marRight w:val="0"/>
      <w:marTop w:val="0"/>
      <w:marBottom w:val="0"/>
      <w:divBdr>
        <w:top w:val="none" w:sz="0" w:space="0" w:color="auto"/>
        <w:left w:val="none" w:sz="0" w:space="0" w:color="auto"/>
        <w:bottom w:val="none" w:sz="0" w:space="0" w:color="auto"/>
        <w:right w:val="none" w:sz="0" w:space="0" w:color="auto"/>
      </w:divBdr>
    </w:div>
    <w:div w:id="1315255084">
      <w:bodyDiv w:val="1"/>
      <w:marLeft w:val="0"/>
      <w:marRight w:val="0"/>
      <w:marTop w:val="0"/>
      <w:marBottom w:val="0"/>
      <w:divBdr>
        <w:top w:val="none" w:sz="0" w:space="0" w:color="auto"/>
        <w:left w:val="none" w:sz="0" w:space="0" w:color="auto"/>
        <w:bottom w:val="none" w:sz="0" w:space="0" w:color="auto"/>
        <w:right w:val="none" w:sz="0" w:space="0" w:color="auto"/>
      </w:divBdr>
    </w:div>
    <w:div w:id="1315792514">
      <w:bodyDiv w:val="1"/>
      <w:marLeft w:val="0"/>
      <w:marRight w:val="0"/>
      <w:marTop w:val="0"/>
      <w:marBottom w:val="0"/>
      <w:divBdr>
        <w:top w:val="none" w:sz="0" w:space="0" w:color="auto"/>
        <w:left w:val="none" w:sz="0" w:space="0" w:color="auto"/>
        <w:bottom w:val="none" w:sz="0" w:space="0" w:color="auto"/>
        <w:right w:val="none" w:sz="0" w:space="0" w:color="auto"/>
      </w:divBdr>
    </w:div>
    <w:div w:id="1323042891">
      <w:bodyDiv w:val="1"/>
      <w:marLeft w:val="0"/>
      <w:marRight w:val="0"/>
      <w:marTop w:val="0"/>
      <w:marBottom w:val="0"/>
      <w:divBdr>
        <w:top w:val="none" w:sz="0" w:space="0" w:color="auto"/>
        <w:left w:val="none" w:sz="0" w:space="0" w:color="auto"/>
        <w:bottom w:val="none" w:sz="0" w:space="0" w:color="auto"/>
        <w:right w:val="none" w:sz="0" w:space="0" w:color="auto"/>
      </w:divBdr>
      <w:divsChild>
        <w:div w:id="276764545">
          <w:marLeft w:val="0"/>
          <w:marRight w:val="0"/>
          <w:marTop w:val="0"/>
          <w:marBottom w:val="0"/>
          <w:divBdr>
            <w:top w:val="none" w:sz="0" w:space="0" w:color="auto"/>
            <w:left w:val="none" w:sz="0" w:space="0" w:color="auto"/>
            <w:bottom w:val="none" w:sz="0" w:space="0" w:color="auto"/>
            <w:right w:val="none" w:sz="0" w:space="0" w:color="auto"/>
          </w:divBdr>
        </w:div>
        <w:div w:id="503134968">
          <w:marLeft w:val="0"/>
          <w:marRight w:val="0"/>
          <w:marTop w:val="0"/>
          <w:marBottom w:val="0"/>
          <w:divBdr>
            <w:top w:val="none" w:sz="0" w:space="0" w:color="auto"/>
            <w:left w:val="none" w:sz="0" w:space="0" w:color="auto"/>
            <w:bottom w:val="none" w:sz="0" w:space="0" w:color="auto"/>
            <w:right w:val="none" w:sz="0" w:space="0" w:color="auto"/>
          </w:divBdr>
        </w:div>
        <w:div w:id="638150786">
          <w:marLeft w:val="0"/>
          <w:marRight w:val="0"/>
          <w:marTop w:val="0"/>
          <w:marBottom w:val="0"/>
          <w:divBdr>
            <w:top w:val="none" w:sz="0" w:space="0" w:color="auto"/>
            <w:left w:val="none" w:sz="0" w:space="0" w:color="auto"/>
            <w:bottom w:val="none" w:sz="0" w:space="0" w:color="auto"/>
            <w:right w:val="none" w:sz="0" w:space="0" w:color="auto"/>
          </w:divBdr>
        </w:div>
        <w:div w:id="840126191">
          <w:marLeft w:val="0"/>
          <w:marRight w:val="0"/>
          <w:marTop w:val="0"/>
          <w:marBottom w:val="0"/>
          <w:divBdr>
            <w:top w:val="none" w:sz="0" w:space="0" w:color="auto"/>
            <w:left w:val="none" w:sz="0" w:space="0" w:color="auto"/>
            <w:bottom w:val="none" w:sz="0" w:space="0" w:color="auto"/>
            <w:right w:val="none" w:sz="0" w:space="0" w:color="auto"/>
          </w:divBdr>
        </w:div>
        <w:div w:id="1274703543">
          <w:marLeft w:val="0"/>
          <w:marRight w:val="0"/>
          <w:marTop w:val="0"/>
          <w:marBottom w:val="0"/>
          <w:divBdr>
            <w:top w:val="none" w:sz="0" w:space="0" w:color="auto"/>
            <w:left w:val="none" w:sz="0" w:space="0" w:color="auto"/>
            <w:bottom w:val="none" w:sz="0" w:space="0" w:color="auto"/>
            <w:right w:val="none" w:sz="0" w:space="0" w:color="auto"/>
          </w:divBdr>
        </w:div>
        <w:div w:id="1331642959">
          <w:marLeft w:val="0"/>
          <w:marRight w:val="0"/>
          <w:marTop w:val="400"/>
          <w:marBottom w:val="0"/>
          <w:divBdr>
            <w:top w:val="none" w:sz="0" w:space="0" w:color="auto"/>
            <w:left w:val="none" w:sz="0" w:space="0" w:color="auto"/>
            <w:bottom w:val="none" w:sz="0" w:space="0" w:color="auto"/>
            <w:right w:val="none" w:sz="0" w:space="0" w:color="auto"/>
          </w:divBdr>
        </w:div>
        <w:div w:id="1489782413">
          <w:marLeft w:val="0"/>
          <w:marRight w:val="0"/>
          <w:marTop w:val="0"/>
          <w:marBottom w:val="0"/>
          <w:divBdr>
            <w:top w:val="none" w:sz="0" w:space="0" w:color="auto"/>
            <w:left w:val="none" w:sz="0" w:space="0" w:color="auto"/>
            <w:bottom w:val="none" w:sz="0" w:space="0" w:color="auto"/>
            <w:right w:val="none" w:sz="0" w:space="0" w:color="auto"/>
          </w:divBdr>
        </w:div>
        <w:div w:id="1647584729">
          <w:marLeft w:val="0"/>
          <w:marRight w:val="0"/>
          <w:marTop w:val="0"/>
          <w:marBottom w:val="0"/>
          <w:divBdr>
            <w:top w:val="none" w:sz="0" w:space="0" w:color="auto"/>
            <w:left w:val="none" w:sz="0" w:space="0" w:color="auto"/>
            <w:bottom w:val="none" w:sz="0" w:space="0" w:color="auto"/>
            <w:right w:val="none" w:sz="0" w:space="0" w:color="auto"/>
          </w:divBdr>
        </w:div>
        <w:div w:id="1726223100">
          <w:marLeft w:val="0"/>
          <w:marRight w:val="0"/>
          <w:marTop w:val="0"/>
          <w:marBottom w:val="0"/>
          <w:divBdr>
            <w:top w:val="none" w:sz="0" w:space="0" w:color="auto"/>
            <w:left w:val="none" w:sz="0" w:space="0" w:color="auto"/>
            <w:bottom w:val="none" w:sz="0" w:space="0" w:color="auto"/>
            <w:right w:val="none" w:sz="0" w:space="0" w:color="auto"/>
          </w:divBdr>
        </w:div>
      </w:divsChild>
    </w:div>
    <w:div w:id="1323241174">
      <w:bodyDiv w:val="1"/>
      <w:marLeft w:val="0"/>
      <w:marRight w:val="0"/>
      <w:marTop w:val="0"/>
      <w:marBottom w:val="0"/>
      <w:divBdr>
        <w:top w:val="none" w:sz="0" w:space="0" w:color="auto"/>
        <w:left w:val="none" w:sz="0" w:space="0" w:color="auto"/>
        <w:bottom w:val="none" w:sz="0" w:space="0" w:color="auto"/>
        <w:right w:val="none" w:sz="0" w:space="0" w:color="auto"/>
      </w:divBdr>
      <w:divsChild>
        <w:div w:id="1432123029">
          <w:marLeft w:val="0"/>
          <w:marRight w:val="0"/>
          <w:marTop w:val="0"/>
          <w:marBottom w:val="0"/>
          <w:divBdr>
            <w:top w:val="none" w:sz="0" w:space="0" w:color="auto"/>
            <w:left w:val="none" w:sz="0" w:space="0" w:color="auto"/>
            <w:bottom w:val="none" w:sz="0" w:space="0" w:color="auto"/>
            <w:right w:val="none" w:sz="0" w:space="0" w:color="auto"/>
          </w:divBdr>
        </w:div>
        <w:div w:id="1754426227">
          <w:marLeft w:val="0"/>
          <w:marRight w:val="0"/>
          <w:marTop w:val="0"/>
          <w:marBottom w:val="0"/>
          <w:divBdr>
            <w:top w:val="none" w:sz="0" w:space="0" w:color="auto"/>
            <w:left w:val="none" w:sz="0" w:space="0" w:color="auto"/>
            <w:bottom w:val="none" w:sz="0" w:space="0" w:color="auto"/>
            <w:right w:val="none" w:sz="0" w:space="0" w:color="auto"/>
          </w:divBdr>
        </w:div>
        <w:div w:id="1756365617">
          <w:marLeft w:val="0"/>
          <w:marRight w:val="0"/>
          <w:marTop w:val="0"/>
          <w:marBottom w:val="0"/>
          <w:divBdr>
            <w:top w:val="none" w:sz="0" w:space="0" w:color="auto"/>
            <w:left w:val="none" w:sz="0" w:space="0" w:color="auto"/>
            <w:bottom w:val="none" w:sz="0" w:space="0" w:color="auto"/>
            <w:right w:val="none" w:sz="0" w:space="0" w:color="auto"/>
          </w:divBdr>
        </w:div>
      </w:divsChild>
    </w:div>
    <w:div w:id="1350059766">
      <w:bodyDiv w:val="1"/>
      <w:marLeft w:val="0"/>
      <w:marRight w:val="0"/>
      <w:marTop w:val="0"/>
      <w:marBottom w:val="0"/>
      <w:divBdr>
        <w:top w:val="none" w:sz="0" w:space="0" w:color="auto"/>
        <w:left w:val="none" w:sz="0" w:space="0" w:color="auto"/>
        <w:bottom w:val="none" w:sz="0" w:space="0" w:color="auto"/>
        <w:right w:val="none" w:sz="0" w:space="0" w:color="auto"/>
      </w:divBdr>
      <w:divsChild>
        <w:div w:id="38631820">
          <w:marLeft w:val="0"/>
          <w:marRight w:val="0"/>
          <w:marTop w:val="400"/>
          <w:marBottom w:val="0"/>
          <w:divBdr>
            <w:top w:val="none" w:sz="0" w:space="0" w:color="auto"/>
            <w:left w:val="none" w:sz="0" w:space="0" w:color="auto"/>
            <w:bottom w:val="none" w:sz="0" w:space="0" w:color="auto"/>
            <w:right w:val="none" w:sz="0" w:space="0" w:color="auto"/>
          </w:divBdr>
        </w:div>
        <w:div w:id="373240293">
          <w:marLeft w:val="0"/>
          <w:marRight w:val="0"/>
          <w:marTop w:val="0"/>
          <w:marBottom w:val="0"/>
          <w:divBdr>
            <w:top w:val="none" w:sz="0" w:space="0" w:color="auto"/>
            <w:left w:val="none" w:sz="0" w:space="0" w:color="auto"/>
            <w:bottom w:val="none" w:sz="0" w:space="0" w:color="auto"/>
            <w:right w:val="none" w:sz="0" w:space="0" w:color="auto"/>
          </w:divBdr>
        </w:div>
        <w:div w:id="394085962">
          <w:marLeft w:val="0"/>
          <w:marRight w:val="0"/>
          <w:marTop w:val="0"/>
          <w:marBottom w:val="0"/>
          <w:divBdr>
            <w:top w:val="none" w:sz="0" w:space="0" w:color="auto"/>
            <w:left w:val="none" w:sz="0" w:space="0" w:color="auto"/>
            <w:bottom w:val="none" w:sz="0" w:space="0" w:color="auto"/>
            <w:right w:val="none" w:sz="0" w:space="0" w:color="auto"/>
          </w:divBdr>
        </w:div>
        <w:div w:id="708839975">
          <w:marLeft w:val="0"/>
          <w:marRight w:val="0"/>
          <w:marTop w:val="0"/>
          <w:marBottom w:val="0"/>
          <w:divBdr>
            <w:top w:val="none" w:sz="0" w:space="0" w:color="auto"/>
            <w:left w:val="none" w:sz="0" w:space="0" w:color="auto"/>
            <w:bottom w:val="none" w:sz="0" w:space="0" w:color="auto"/>
            <w:right w:val="none" w:sz="0" w:space="0" w:color="auto"/>
          </w:divBdr>
        </w:div>
        <w:div w:id="901452907">
          <w:marLeft w:val="0"/>
          <w:marRight w:val="0"/>
          <w:marTop w:val="0"/>
          <w:marBottom w:val="0"/>
          <w:divBdr>
            <w:top w:val="none" w:sz="0" w:space="0" w:color="auto"/>
            <w:left w:val="none" w:sz="0" w:space="0" w:color="auto"/>
            <w:bottom w:val="none" w:sz="0" w:space="0" w:color="auto"/>
            <w:right w:val="none" w:sz="0" w:space="0" w:color="auto"/>
          </w:divBdr>
        </w:div>
      </w:divsChild>
    </w:div>
    <w:div w:id="1364016015">
      <w:bodyDiv w:val="1"/>
      <w:marLeft w:val="0"/>
      <w:marRight w:val="0"/>
      <w:marTop w:val="0"/>
      <w:marBottom w:val="0"/>
      <w:divBdr>
        <w:top w:val="none" w:sz="0" w:space="0" w:color="auto"/>
        <w:left w:val="none" w:sz="0" w:space="0" w:color="auto"/>
        <w:bottom w:val="none" w:sz="0" w:space="0" w:color="auto"/>
        <w:right w:val="none" w:sz="0" w:space="0" w:color="auto"/>
      </w:divBdr>
    </w:div>
    <w:div w:id="1381324203">
      <w:bodyDiv w:val="1"/>
      <w:marLeft w:val="0"/>
      <w:marRight w:val="0"/>
      <w:marTop w:val="0"/>
      <w:marBottom w:val="0"/>
      <w:divBdr>
        <w:top w:val="none" w:sz="0" w:space="0" w:color="auto"/>
        <w:left w:val="none" w:sz="0" w:space="0" w:color="auto"/>
        <w:bottom w:val="none" w:sz="0" w:space="0" w:color="auto"/>
        <w:right w:val="none" w:sz="0" w:space="0" w:color="auto"/>
      </w:divBdr>
    </w:div>
    <w:div w:id="1387802465">
      <w:bodyDiv w:val="1"/>
      <w:marLeft w:val="0"/>
      <w:marRight w:val="0"/>
      <w:marTop w:val="0"/>
      <w:marBottom w:val="0"/>
      <w:divBdr>
        <w:top w:val="none" w:sz="0" w:space="0" w:color="auto"/>
        <w:left w:val="none" w:sz="0" w:space="0" w:color="auto"/>
        <w:bottom w:val="none" w:sz="0" w:space="0" w:color="auto"/>
        <w:right w:val="none" w:sz="0" w:space="0" w:color="auto"/>
      </w:divBdr>
    </w:div>
    <w:div w:id="1390154615">
      <w:bodyDiv w:val="1"/>
      <w:marLeft w:val="0"/>
      <w:marRight w:val="0"/>
      <w:marTop w:val="0"/>
      <w:marBottom w:val="0"/>
      <w:divBdr>
        <w:top w:val="none" w:sz="0" w:space="0" w:color="auto"/>
        <w:left w:val="none" w:sz="0" w:space="0" w:color="auto"/>
        <w:bottom w:val="none" w:sz="0" w:space="0" w:color="auto"/>
        <w:right w:val="none" w:sz="0" w:space="0" w:color="auto"/>
      </w:divBdr>
      <w:divsChild>
        <w:div w:id="293758841">
          <w:marLeft w:val="0"/>
          <w:marRight w:val="0"/>
          <w:marTop w:val="0"/>
          <w:marBottom w:val="0"/>
          <w:divBdr>
            <w:top w:val="none" w:sz="0" w:space="0" w:color="auto"/>
            <w:left w:val="none" w:sz="0" w:space="0" w:color="auto"/>
            <w:bottom w:val="none" w:sz="0" w:space="0" w:color="auto"/>
            <w:right w:val="none" w:sz="0" w:space="0" w:color="auto"/>
          </w:divBdr>
        </w:div>
        <w:div w:id="316156467">
          <w:marLeft w:val="0"/>
          <w:marRight w:val="0"/>
          <w:marTop w:val="0"/>
          <w:marBottom w:val="0"/>
          <w:divBdr>
            <w:top w:val="none" w:sz="0" w:space="0" w:color="auto"/>
            <w:left w:val="none" w:sz="0" w:space="0" w:color="auto"/>
            <w:bottom w:val="none" w:sz="0" w:space="0" w:color="auto"/>
            <w:right w:val="none" w:sz="0" w:space="0" w:color="auto"/>
          </w:divBdr>
        </w:div>
        <w:div w:id="693383834">
          <w:marLeft w:val="0"/>
          <w:marRight w:val="0"/>
          <w:marTop w:val="0"/>
          <w:marBottom w:val="0"/>
          <w:divBdr>
            <w:top w:val="none" w:sz="0" w:space="0" w:color="auto"/>
            <w:left w:val="none" w:sz="0" w:space="0" w:color="auto"/>
            <w:bottom w:val="none" w:sz="0" w:space="0" w:color="auto"/>
            <w:right w:val="none" w:sz="0" w:space="0" w:color="auto"/>
          </w:divBdr>
        </w:div>
        <w:div w:id="784688926">
          <w:marLeft w:val="0"/>
          <w:marRight w:val="0"/>
          <w:marTop w:val="0"/>
          <w:marBottom w:val="0"/>
          <w:divBdr>
            <w:top w:val="none" w:sz="0" w:space="0" w:color="auto"/>
            <w:left w:val="none" w:sz="0" w:space="0" w:color="auto"/>
            <w:bottom w:val="none" w:sz="0" w:space="0" w:color="auto"/>
            <w:right w:val="none" w:sz="0" w:space="0" w:color="auto"/>
          </w:divBdr>
        </w:div>
        <w:div w:id="1372147698">
          <w:marLeft w:val="0"/>
          <w:marRight w:val="0"/>
          <w:marTop w:val="0"/>
          <w:marBottom w:val="0"/>
          <w:divBdr>
            <w:top w:val="none" w:sz="0" w:space="0" w:color="auto"/>
            <w:left w:val="none" w:sz="0" w:space="0" w:color="auto"/>
            <w:bottom w:val="none" w:sz="0" w:space="0" w:color="auto"/>
            <w:right w:val="none" w:sz="0" w:space="0" w:color="auto"/>
          </w:divBdr>
        </w:div>
        <w:div w:id="1786994446">
          <w:marLeft w:val="0"/>
          <w:marRight w:val="0"/>
          <w:marTop w:val="0"/>
          <w:marBottom w:val="0"/>
          <w:divBdr>
            <w:top w:val="none" w:sz="0" w:space="0" w:color="auto"/>
            <w:left w:val="none" w:sz="0" w:space="0" w:color="auto"/>
            <w:bottom w:val="none" w:sz="0" w:space="0" w:color="auto"/>
            <w:right w:val="none" w:sz="0" w:space="0" w:color="auto"/>
          </w:divBdr>
        </w:div>
      </w:divsChild>
    </w:div>
    <w:div w:id="1390767532">
      <w:bodyDiv w:val="1"/>
      <w:marLeft w:val="0"/>
      <w:marRight w:val="0"/>
      <w:marTop w:val="0"/>
      <w:marBottom w:val="0"/>
      <w:divBdr>
        <w:top w:val="none" w:sz="0" w:space="0" w:color="auto"/>
        <w:left w:val="none" w:sz="0" w:space="0" w:color="auto"/>
        <w:bottom w:val="none" w:sz="0" w:space="0" w:color="auto"/>
        <w:right w:val="none" w:sz="0" w:space="0" w:color="auto"/>
      </w:divBdr>
      <w:divsChild>
        <w:div w:id="3094987">
          <w:marLeft w:val="0"/>
          <w:marRight w:val="0"/>
          <w:marTop w:val="0"/>
          <w:marBottom w:val="0"/>
          <w:divBdr>
            <w:top w:val="none" w:sz="0" w:space="0" w:color="auto"/>
            <w:left w:val="none" w:sz="0" w:space="0" w:color="auto"/>
            <w:bottom w:val="none" w:sz="0" w:space="0" w:color="auto"/>
            <w:right w:val="none" w:sz="0" w:space="0" w:color="auto"/>
          </w:divBdr>
        </w:div>
        <w:div w:id="74667386">
          <w:marLeft w:val="0"/>
          <w:marRight w:val="0"/>
          <w:marTop w:val="0"/>
          <w:marBottom w:val="0"/>
          <w:divBdr>
            <w:top w:val="none" w:sz="0" w:space="0" w:color="auto"/>
            <w:left w:val="none" w:sz="0" w:space="0" w:color="auto"/>
            <w:bottom w:val="none" w:sz="0" w:space="0" w:color="auto"/>
            <w:right w:val="none" w:sz="0" w:space="0" w:color="auto"/>
          </w:divBdr>
        </w:div>
        <w:div w:id="160586742">
          <w:marLeft w:val="0"/>
          <w:marRight w:val="0"/>
          <w:marTop w:val="0"/>
          <w:marBottom w:val="0"/>
          <w:divBdr>
            <w:top w:val="none" w:sz="0" w:space="0" w:color="auto"/>
            <w:left w:val="none" w:sz="0" w:space="0" w:color="auto"/>
            <w:bottom w:val="none" w:sz="0" w:space="0" w:color="auto"/>
            <w:right w:val="none" w:sz="0" w:space="0" w:color="auto"/>
          </w:divBdr>
        </w:div>
        <w:div w:id="169372289">
          <w:marLeft w:val="0"/>
          <w:marRight w:val="0"/>
          <w:marTop w:val="400"/>
          <w:marBottom w:val="0"/>
          <w:divBdr>
            <w:top w:val="none" w:sz="0" w:space="0" w:color="auto"/>
            <w:left w:val="none" w:sz="0" w:space="0" w:color="auto"/>
            <w:bottom w:val="none" w:sz="0" w:space="0" w:color="auto"/>
            <w:right w:val="none" w:sz="0" w:space="0" w:color="auto"/>
          </w:divBdr>
        </w:div>
        <w:div w:id="209848225">
          <w:marLeft w:val="0"/>
          <w:marRight w:val="0"/>
          <w:marTop w:val="0"/>
          <w:marBottom w:val="0"/>
          <w:divBdr>
            <w:top w:val="none" w:sz="0" w:space="0" w:color="auto"/>
            <w:left w:val="none" w:sz="0" w:space="0" w:color="auto"/>
            <w:bottom w:val="none" w:sz="0" w:space="0" w:color="auto"/>
            <w:right w:val="none" w:sz="0" w:space="0" w:color="auto"/>
          </w:divBdr>
        </w:div>
        <w:div w:id="265576448">
          <w:marLeft w:val="0"/>
          <w:marRight w:val="0"/>
          <w:marTop w:val="0"/>
          <w:marBottom w:val="0"/>
          <w:divBdr>
            <w:top w:val="none" w:sz="0" w:space="0" w:color="auto"/>
            <w:left w:val="none" w:sz="0" w:space="0" w:color="auto"/>
            <w:bottom w:val="none" w:sz="0" w:space="0" w:color="auto"/>
            <w:right w:val="none" w:sz="0" w:space="0" w:color="auto"/>
          </w:divBdr>
        </w:div>
        <w:div w:id="268199154">
          <w:marLeft w:val="0"/>
          <w:marRight w:val="0"/>
          <w:marTop w:val="0"/>
          <w:marBottom w:val="0"/>
          <w:divBdr>
            <w:top w:val="none" w:sz="0" w:space="0" w:color="auto"/>
            <w:left w:val="none" w:sz="0" w:space="0" w:color="auto"/>
            <w:bottom w:val="none" w:sz="0" w:space="0" w:color="auto"/>
            <w:right w:val="none" w:sz="0" w:space="0" w:color="auto"/>
          </w:divBdr>
        </w:div>
        <w:div w:id="324629028">
          <w:marLeft w:val="0"/>
          <w:marRight w:val="0"/>
          <w:marTop w:val="240"/>
          <w:marBottom w:val="0"/>
          <w:divBdr>
            <w:top w:val="none" w:sz="0" w:space="0" w:color="auto"/>
            <w:left w:val="none" w:sz="0" w:space="0" w:color="auto"/>
            <w:bottom w:val="none" w:sz="0" w:space="0" w:color="auto"/>
            <w:right w:val="none" w:sz="0" w:space="0" w:color="auto"/>
          </w:divBdr>
        </w:div>
        <w:div w:id="469635266">
          <w:marLeft w:val="0"/>
          <w:marRight w:val="0"/>
          <w:marTop w:val="0"/>
          <w:marBottom w:val="0"/>
          <w:divBdr>
            <w:top w:val="none" w:sz="0" w:space="0" w:color="auto"/>
            <w:left w:val="none" w:sz="0" w:space="0" w:color="auto"/>
            <w:bottom w:val="none" w:sz="0" w:space="0" w:color="auto"/>
            <w:right w:val="none" w:sz="0" w:space="0" w:color="auto"/>
          </w:divBdr>
        </w:div>
        <w:div w:id="470173981">
          <w:marLeft w:val="0"/>
          <w:marRight w:val="0"/>
          <w:marTop w:val="400"/>
          <w:marBottom w:val="0"/>
          <w:divBdr>
            <w:top w:val="none" w:sz="0" w:space="0" w:color="auto"/>
            <w:left w:val="none" w:sz="0" w:space="0" w:color="auto"/>
            <w:bottom w:val="none" w:sz="0" w:space="0" w:color="auto"/>
            <w:right w:val="none" w:sz="0" w:space="0" w:color="auto"/>
          </w:divBdr>
        </w:div>
        <w:div w:id="489292538">
          <w:marLeft w:val="0"/>
          <w:marRight w:val="0"/>
          <w:marTop w:val="400"/>
          <w:marBottom w:val="0"/>
          <w:divBdr>
            <w:top w:val="none" w:sz="0" w:space="0" w:color="auto"/>
            <w:left w:val="none" w:sz="0" w:space="0" w:color="auto"/>
            <w:bottom w:val="none" w:sz="0" w:space="0" w:color="auto"/>
            <w:right w:val="none" w:sz="0" w:space="0" w:color="auto"/>
          </w:divBdr>
        </w:div>
        <w:div w:id="569076224">
          <w:marLeft w:val="0"/>
          <w:marRight w:val="0"/>
          <w:marTop w:val="0"/>
          <w:marBottom w:val="0"/>
          <w:divBdr>
            <w:top w:val="none" w:sz="0" w:space="0" w:color="auto"/>
            <w:left w:val="none" w:sz="0" w:space="0" w:color="auto"/>
            <w:bottom w:val="none" w:sz="0" w:space="0" w:color="auto"/>
            <w:right w:val="none" w:sz="0" w:space="0" w:color="auto"/>
          </w:divBdr>
        </w:div>
        <w:div w:id="579102202">
          <w:marLeft w:val="0"/>
          <w:marRight w:val="0"/>
          <w:marTop w:val="0"/>
          <w:marBottom w:val="0"/>
          <w:divBdr>
            <w:top w:val="none" w:sz="0" w:space="0" w:color="auto"/>
            <w:left w:val="none" w:sz="0" w:space="0" w:color="auto"/>
            <w:bottom w:val="none" w:sz="0" w:space="0" w:color="auto"/>
            <w:right w:val="none" w:sz="0" w:space="0" w:color="auto"/>
          </w:divBdr>
        </w:div>
        <w:div w:id="599221291">
          <w:marLeft w:val="0"/>
          <w:marRight w:val="0"/>
          <w:marTop w:val="400"/>
          <w:marBottom w:val="0"/>
          <w:divBdr>
            <w:top w:val="none" w:sz="0" w:space="0" w:color="auto"/>
            <w:left w:val="none" w:sz="0" w:space="0" w:color="auto"/>
            <w:bottom w:val="none" w:sz="0" w:space="0" w:color="auto"/>
            <w:right w:val="none" w:sz="0" w:space="0" w:color="auto"/>
          </w:divBdr>
        </w:div>
        <w:div w:id="627735385">
          <w:marLeft w:val="0"/>
          <w:marRight w:val="0"/>
          <w:marTop w:val="400"/>
          <w:marBottom w:val="0"/>
          <w:divBdr>
            <w:top w:val="none" w:sz="0" w:space="0" w:color="auto"/>
            <w:left w:val="none" w:sz="0" w:space="0" w:color="auto"/>
            <w:bottom w:val="none" w:sz="0" w:space="0" w:color="auto"/>
            <w:right w:val="none" w:sz="0" w:space="0" w:color="auto"/>
          </w:divBdr>
        </w:div>
        <w:div w:id="687104990">
          <w:marLeft w:val="0"/>
          <w:marRight w:val="0"/>
          <w:marTop w:val="0"/>
          <w:marBottom w:val="0"/>
          <w:divBdr>
            <w:top w:val="none" w:sz="0" w:space="0" w:color="auto"/>
            <w:left w:val="none" w:sz="0" w:space="0" w:color="auto"/>
            <w:bottom w:val="none" w:sz="0" w:space="0" w:color="auto"/>
            <w:right w:val="none" w:sz="0" w:space="0" w:color="auto"/>
          </w:divBdr>
        </w:div>
        <w:div w:id="688995984">
          <w:marLeft w:val="0"/>
          <w:marRight w:val="0"/>
          <w:marTop w:val="0"/>
          <w:marBottom w:val="0"/>
          <w:divBdr>
            <w:top w:val="none" w:sz="0" w:space="0" w:color="auto"/>
            <w:left w:val="none" w:sz="0" w:space="0" w:color="auto"/>
            <w:bottom w:val="none" w:sz="0" w:space="0" w:color="auto"/>
            <w:right w:val="none" w:sz="0" w:space="0" w:color="auto"/>
          </w:divBdr>
        </w:div>
        <w:div w:id="846291410">
          <w:marLeft w:val="0"/>
          <w:marRight w:val="0"/>
          <w:marTop w:val="0"/>
          <w:marBottom w:val="0"/>
          <w:divBdr>
            <w:top w:val="none" w:sz="0" w:space="0" w:color="auto"/>
            <w:left w:val="none" w:sz="0" w:space="0" w:color="auto"/>
            <w:bottom w:val="none" w:sz="0" w:space="0" w:color="auto"/>
            <w:right w:val="none" w:sz="0" w:space="0" w:color="auto"/>
          </w:divBdr>
        </w:div>
        <w:div w:id="904796444">
          <w:marLeft w:val="0"/>
          <w:marRight w:val="0"/>
          <w:marTop w:val="400"/>
          <w:marBottom w:val="0"/>
          <w:divBdr>
            <w:top w:val="none" w:sz="0" w:space="0" w:color="auto"/>
            <w:left w:val="none" w:sz="0" w:space="0" w:color="auto"/>
            <w:bottom w:val="none" w:sz="0" w:space="0" w:color="auto"/>
            <w:right w:val="none" w:sz="0" w:space="0" w:color="auto"/>
          </w:divBdr>
        </w:div>
        <w:div w:id="921065281">
          <w:marLeft w:val="0"/>
          <w:marRight w:val="0"/>
          <w:marTop w:val="0"/>
          <w:marBottom w:val="0"/>
          <w:divBdr>
            <w:top w:val="none" w:sz="0" w:space="0" w:color="auto"/>
            <w:left w:val="none" w:sz="0" w:space="0" w:color="auto"/>
            <w:bottom w:val="none" w:sz="0" w:space="0" w:color="auto"/>
            <w:right w:val="none" w:sz="0" w:space="0" w:color="auto"/>
          </w:divBdr>
        </w:div>
        <w:div w:id="924220098">
          <w:marLeft w:val="0"/>
          <w:marRight w:val="0"/>
          <w:marTop w:val="0"/>
          <w:marBottom w:val="0"/>
          <w:divBdr>
            <w:top w:val="none" w:sz="0" w:space="0" w:color="auto"/>
            <w:left w:val="none" w:sz="0" w:space="0" w:color="auto"/>
            <w:bottom w:val="none" w:sz="0" w:space="0" w:color="auto"/>
            <w:right w:val="none" w:sz="0" w:space="0" w:color="auto"/>
          </w:divBdr>
        </w:div>
        <w:div w:id="949823956">
          <w:marLeft w:val="0"/>
          <w:marRight w:val="0"/>
          <w:marTop w:val="0"/>
          <w:marBottom w:val="0"/>
          <w:divBdr>
            <w:top w:val="none" w:sz="0" w:space="0" w:color="auto"/>
            <w:left w:val="none" w:sz="0" w:space="0" w:color="auto"/>
            <w:bottom w:val="none" w:sz="0" w:space="0" w:color="auto"/>
            <w:right w:val="none" w:sz="0" w:space="0" w:color="auto"/>
          </w:divBdr>
        </w:div>
        <w:div w:id="989746723">
          <w:marLeft w:val="0"/>
          <w:marRight w:val="0"/>
          <w:marTop w:val="0"/>
          <w:marBottom w:val="0"/>
          <w:divBdr>
            <w:top w:val="none" w:sz="0" w:space="0" w:color="auto"/>
            <w:left w:val="none" w:sz="0" w:space="0" w:color="auto"/>
            <w:bottom w:val="none" w:sz="0" w:space="0" w:color="auto"/>
            <w:right w:val="none" w:sz="0" w:space="0" w:color="auto"/>
          </w:divBdr>
        </w:div>
        <w:div w:id="1097559349">
          <w:marLeft w:val="0"/>
          <w:marRight w:val="0"/>
          <w:marTop w:val="0"/>
          <w:marBottom w:val="0"/>
          <w:divBdr>
            <w:top w:val="none" w:sz="0" w:space="0" w:color="auto"/>
            <w:left w:val="none" w:sz="0" w:space="0" w:color="auto"/>
            <w:bottom w:val="none" w:sz="0" w:space="0" w:color="auto"/>
            <w:right w:val="none" w:sz="0" w:space="0" w:color="auto"/>
          </w:divBdr>
        </w:div>
        <w:div w:id="1103652754">
          <w:marLeft w:val="0"/>
          <w:marRight w:val="0"/>
          <w:marTop w:val="0"/>
          <w:marBottom w:val="0"/>
          <w:divBdr>
            <w:top w:val="none" w:sz="0" w:space="0" w:color="auto"/>
            <w:left w:val="none" w:sz="0" w:space="0" w:color="auto"/>
            <w:bottom w:val="none" w:sz="0" w:space="0" w:color="auto"/>
            <w:right w:val="none" w:sz="0" w:space="0" w:color="auto"/>
          </w:divBdr>
        </w:div>
        <w:div w:id="1114249298">
          <w:marLeft w:val="0"/>
          <w:marRight w:val="0"/>
          <w:marTop w:val="0"/>
          <w:marBottom w:val="0"/>
          <w:divBdr>
            <w:top w:val="none" w:sz="0" w:space="0" w:color="auto"/>
            <w:left w:val="none" w:sz="0" w:space="0" w:color="auto"/>
            <w:bottom w:val="none" w:sz="0" w:space="0" w:color="auto"/>
            <w:right w:val="none" w:sz="0" w:space="0" w:color="auto"/>
          </w:divBdr>
        </w:div>
        <w:div w:id="1120993515">
          <w:marLeft w:val="0"/>
          <w:marRight w:val="0"/>
          <w:marTop w:val="0"/>
          <w:marBottom w:val="0"/>
          <w:divBdr>
            <w:top w:val="none" w:sz="0" w:space="0" w:color="auto"/>
            <w:left w:val="none" w:sz="0" w:space="0" w:color="auto"/>
            <w:bottom w:val="none" w:sz="0" w:space="0" w:color="auto"/>
            <w:right w:val="none" w:sz="0" w:space="0" w:color="auto"/>
          </w:divBdr>
        </w:div>
        <w:div w:id="1217280831">
          <w:marLeft w:val="0"/>
          <w:marRight w:val="0"/>
          <w:marTop w:val="0"/>
          <w:marBottom w:val="0"/>
          <w:divBdr>
            <w:top w:val="none" w:sz="0" w:space="0" w:color="auto"/>
            <w:left w:val="none" w:sz="0" w:space="0" w:color="auto"/>
            <w:bottom w:val="none" w:sz="0" w:space="0" w:color="auto"/>
            <w:right w:val="none" w:sz="0" w:space="0" w:color="auto"/>
          </w:divBdr>
        </w:div>
        <w:div w:id="1252161660">
          <w:marLeft w:val="0"/>
          <w:marRight w:val="0"/>
          <w:marTop w:val="240"/>
          <w:marBottom w:val="0"/>
          <w:divBdr>
            <w:top w:val="none" w:sz="0" w:space="0" w:color="auto"/>
            <w:left w:val="none" w:sz="0" w:space="0" w:color="auto"/>
            <w:bottom w:val="none" w:sz="0" w:space="0" w:color="auto"/>
            <w:right w:val="none" w:sz="0" w:space="0" w:color="auto"/>
          </w:divBdr>
        </w:div>
        <w:div w:id="1273632030">
          <w:marLeft w:val="0"/>
          <w:marRight w:val="0"/>
          <w:marTop w:val="0"/>
          <w:marBottom w:val="0"/>
          <w:divBdr>
            <w:top w:val="none" w:sz="0" w:space="0" w:color="auto"/>
            <w:left w:val="none" w:sz="0" w:space="0" w:color="auto"/>
            <w:bottom w:val="none" w:sz="0" w:space="0" w:color="auto"/>
            <w:right w:val="none" w:sz="0" w:space="0" w:color="auto"/>
          </w:divBdr>
        </w:div>
        <w:div w:id="1292126942">
          <w:marLeft w:val="0"/>
          <w:marRight w:val="0"/>
          <w:marTop w:val="0"/>
          <w:marBottom w:val="0"/>
          <w:divBdr>
            <w:top w:val="none" w:sz="0" w:space="0" w:color="auto"/>
            <w:left w:val="none" w:sz="0" w:space="0" w:color="auto"/>
            <w:bottom w:val="none" w:sz="0" w:space="0" w:color="auto"/>
            <w:right w:val="none" w:sz="0" w:space="0" w:color="auto"/>
          </w:divBdr>
        </w:div>
        <w:div w:id="1293054013">
          <w:marLeft w:val="0"/>
          <w:marRight w:val="0"/>
          <w:marTop w:val="400"/>
          <w:marBottom w:val="0"/>
          <w:divBdr>
            <w:top w:val="none" w:sz="0" w:space="0" w:color="auto"/>
            <w:left w:val="none" w:sz="0" w:space="0" w:color="auto"/>
            <w:bottom w:val="none" w:sz="0" w:space="0" w:color="auto"/>
            <w:right w:val="none" w:sz="0" w:space="0" w:color="auto"/>
          </w:divBdr>
        </w:div>
        <w:div w:id="1363627466">
          <w:marLeft w:val="0"/>
          <w:marRight w:val="0"/>
          <w:marTop w:val="240"/>
          <w:marBottom w:val="0"/>
          <w:divBdr>
            <w:top w:val="none" w:sz="0" w:space="0" w:color="auto"/>
            <w:left w:val="none" w:sz="0" w:space="0" w:color="auto"/>
            <w:bottom w:val="none" w:sz="0" w:space="0" w:color="auto"/>
            <w:right w:val="none" w:sz="0" w:space="0" w:color="auto"/>
          </w:divBdr>
        </w:div>
        <w:div w:id="1365329730">
          <w:marLeft w:val="0"/>
          <w:marRight w:val="0"/>
          <w:marTop w:val="0"/>
          <w:marBottom w:val="0"/>
          <w:divBdr>
            <w:top w:val="none" w:sz="0" w:space="0" w:color="auto"/>
            <w:left w:val="none" w:sz="0" w:space="0" w:color="auto"/>
            <w:bottom w:val="none" w:sz="0" w:space="0" w:color="auto"/>
            <w:right w:val="none" w:sz="0" w:space="0" w:color="auto"/>
          </w:divBdr>
        </w:div>
        <w:div w:id="1369180127">
          <w:marLeft w:val="0"/>
          <w:marRight w:val="0"/>
          <w:marTop w:val="400"/>
          <w:marBottom w:val="0"/>
          <w:divBdr>
            <w:top w:val="none" w:sz="0" w:space="0" w:color="auto"/>
            <w:left w:val="none" w:sz="0" w:space="0" w:color="auto"/>
            <w:bottom w:val="none" w:sz="0" w:space="0" w:color="auto"/>
            <w:right w:val="none" w:sz="0" w:space="0" w:color="auto"/>
          </w:divBdr>
        </w:div>
        <w:div w:id="1514110437">
          <w:marLeft w:val="0"/>
          <w:marRight w:val="0"/>
          <w:marTop w:val="240"/>
          <w:marBottom w:val="0"/>
          <w:divBdr>
            <w:top w:val="none" w:sz="0" w:space="0" w:color="auto"/>
            <w:left w:val="none" w:sz="0" w:space="0" w:color="auto"/>
            <w:bottom w:val="none" w:sz="0" w:space="0" w:color="auto"/>
            <w:right w:val="none" w:sz="0" w:space="0" w:color="auto"/>
          </w:divBdr>
        </w:div>
        <w:div w:id="1579629038">
          <w:marLeft w:val="0"/>
          <w:marRight w:val="0"/>
          <w:marTop w:val="240"/>
          <w:marBottom w:val="0"/>
          <w:divBdr>
            <w:top w:val="none" w:sz="0" w:space="0" w:color="auto"/>
            <w:left w:val="none" w:sz="0" w:space="0" w:color="auto"/>
            <w:bottom w:val="none" w:sz="0" w:space="0" w:color="auto"/>
            <w:right w:val="none" w:sz="0" w:space="0" w:color="auto"/>
          </w:divBdr>
        </w:div>
        <w:div w:id="1708526003">
          <w:marLeft w:val="0"/>
          <w:marRight w:val="0"/>
          <w:marTop w:val="0"/>
          <w:marBottom w:val="0"/>
          <w:divBdr>
            <w:top w:val="none" w:sz="0" w:space="0" w:color="auto"/>
            <w:left w:val="none" w:sz="0" w:space="0" w:color="auto"/>
            <w:bottom w:val="none" w:sz="0" w:space="0" w:color="auto"/>
            <w:right w:val="none" w:sz="0" w:space="0" w:color="auto"/>
          </w:divBdr>
        </w:div>
        <w:div w:id="1767144565">
          <w:marLeft w:val="0"/>
          <w:marRight w:val="0"/>
          <w:marTop w:val="400"/>
          <w:marBottom w:val="0"/>
          <w:divBdr>
            <w:top w:val="none" w:sz="0" w:space="0" w:color="auto"/>
            <w:left w:val="none" w:sz="0" w:space="0" w:color="auto"/>
            <w:bottom w:val="none" w:sz="0" w:space="0" w:color="auto"/>
            <w:right w:val="none" w:sz="0" w:space="0" w:color="auto"/>
          </w:divBdr>
        </w:div>
        <w:div w:id="1799567439">
          <w:marLeft w:val="0"/>
          <w:marRight w:val="0"/>
          <w:marTop w:val="0"/>
          <w:marBottom w:val="0"/>
          <w:divBdr>
            <w:top w:val="none" w:sz="0" w:space="0" w:color="auto"/>
            <w:left w:val="none" w:sz="0" w:space="0" w:color="auto"/>
            <w:bottom w:val="none" w:sz="0" w:space="0" w:color="auto"/>
            <w:right w:val="none" w:sz="0" w:space="0" w:color="auto"/>
          </w:divBdr>
        </w:div>
        <w:div w:id="1824154466">
          <w:marLeft w:val="0"/>
          <w:marRight w:val="0"/>
          <w:marTop w:val="400"/>
          <w:marBottom w:val="0"/>
          <w:divBdr>
            <w:top w:val="none" w:sz="0" w:space="0" w:color="auto"/>
            <w:left w:val="none" w:sz="0" w:space="0" w:color="auto"/>
            <w:bottom w:val="none" w:sz="0" w:space="0" w:color="auto"/>
            <w:right w:val="none" w:sz="0" w:space="0" w:color="auto"/>
          </w:divBdr>
        </w:div>
        <w:div w:id="1840541329">
          <w:marLeft w:val="0"/>
          <w:marRight w:val="0"/>
          <w:marTop w:val="0"/>
          <w:marBottom w:val="0"/>
          <w:divBdr>
            <w:top w:val="none" w:sz="0" w:space="0" w:color="auto"/>
            <w:left w:val="none" w:sz="0" w:space="0" w:color="auto"/>
            <w:bottom w:val="none" w:sz="0" w:space="0" w:color="auto"/>
            <w:right w:val="none" w:sz="0" w:space="0" w:color="auto"/>
          </w:divBdr>
        </w:div>
        <w:div w:id="1841506481">
          <w:marLeft w:val="0"/>
          <w:marRight w:val="0"/>
          <w:marTop w:val="0"/>
          <w:marBottom w:val="0"/>
          <w:divBdr>
            <w:top w:val="none" w:sz="0" w:space="0" w:color="auto"/>
            <w:left w:val="none" w:sz="0" w:space="0" w:color="auto"/>
            <w:bottom w:val="none" w:sz="0" w:space="0" w:color="auto"/>
            <w:right w:val="none" w:sz="0" w:space="0" w:color="auto"/>
          </w:divBdr>
        </w:div>
        <w:div w:id="1924026471">
          <w:marLeft w:val="0"/>
          <w:marRight w:val="0"/>
          <w:marTop w:val="240"/>
          <w:marBottom w:val="0"/>
          <w:divBdr>
            <w:top w:val="none" w:sz="0" w:space="0" w:color="auto"/>
            <w:left w:val="none" w:sz="0" w:space="0" w:color="auto"/>
            <w:bottom w:val="none" w:sz="0" w:space="0" w:color="auto"/>
            <w:right w:val="none" w:sz="0" w:space="0" w:color="auto"/>
          </w:divBdr>
        </w:div>
        <w:div w:id="1975408744">
          <w:marLeft w:val="0"/>
          <w:marRight w:val="0"/>
          <w:marTop w:val="0"/>
          <w:marBottom w:val="0"/>
          <w:divBdr>
            <w:top w:val="none" w:sz="0" w:space="0" w:color="auto"/>
            <w:left w:val="none" w:sz="0" w:space="0" w:color="auto"/>
            <w:bottom w:val="none" w:sz="0" w:space="0" w:color="auto"/>
            <w:right w:val="none" w:sz="0" w:space="0" w:color="auto"/>
          </w:divBdr>
        </w:div>
        <w:div w:id="2122647068">
          <w:marLeft w:val="0"/>
          <w:marRight w:val="0"/>
          <w:marTop w:val="0"/>
          <w:marBottom w:val="0"/>
          <w:divBdr>
            <w:top w:val="none" w:sz="0" w:space="0" w:color="auto"/>
            <w:left w:val="none" w:sz="0" w:space="0" w:color="auto"/>
            <w:bottom w:val="none" w:sz="0" w:space="0" w:color="auto"/>
            <w:right w:val="none" w:sz="0" w:space="0" w:color="auto"/>
          </w:divBdr>
        </w:div>
        <w:div w:id="2145541183">
          <w:marLeft w:val="0"/>
          <w:marRight w:val="0"/>
          <w:marTop w:val="400"/>
          <w:marBottom w:val="0"/>
          <w:divBdr>
            <w:top w:val="none" w:sz="0" w:space="0" w:color="auto"/>
            <w:left w:val="none" w:sz="0" w:space="0" w:color="auto"/>
            <w:bottom w:val="none" w:sz="0" w:space="0" w:color="auto"/>
            <w:right w:val="none" w:sz="0" w:space="0" w:color="auto"/>
          </w:divBdr>
        </w:div>
      </w:divsChild>
    </w:div>
    <w:div w:id="1405293586">
      <w:bodyDiv w:val="1"/>
      <w:marLeft w:val="0"/>
      <w:marRight w:val="0"/>
      <w:marTop w:val="0"/>
      <w:marBottom w:val="0"/>
      <w:divBdr>
        <w:top w:val="none" w:sz="0" w:space="0" w:color="auto"/>
        <w:left w:val="none" w:sz="0" w:space="0" w:color="auto"/>
        <w:bottom w:val="none" w:sz="0" w:space="0" w:color="auto"/>
        <w:right w:val="none" w:sz="0" w:space="0" w:color="auto"/>
      </w:divBdr>
    </w:div>
    <w:div w:id="1412385497">
      <w:bodyDiv w:val="1"/>
      <w:marLeft w:val="0"/>
      <w:marRight w:val="0"/>
      <w:marTop w:val="0"/>
      <w:marBottom w:val="0"/>
      <w:divBdr>
        <w:top w:val="none" w:sz="0" w:space="0" w:color="auto"/>
        <w:left w:val="none" w:sz="0" w:space="0" w:color="auto"/>
        <w:bottom w:val="none" w:sz="0" w:space="0" w:color="auto"/>
        <w:right w:val="none" w:sz="0" w:space="0" w:color="auto"/>
      </w:divBdr>
      <w:divsChild>
        <w:div w:id="67922456">
          <w:marLeft w:val="547"/>
          <w:marRight w:val="0"/>
          <w:marTop w:val="0"/>
          <w:marBottom w:val="0"/>
          <w:divBdr>
            <w:top w:val="none" w:sz="0" w:space="0" w:color="auto"/>
            <w:left w:val="none" w:sz="0" w:space="0" w:color="auto"/>
            <w:bottom w:val="none" w:sz="0" w:space="0" w:color="auto"/>
            <w:right w:val="none" w:sz="0" w:space="0" w:color="auto"/>
          </w:divBdr>
        </w:div>
      </w:divsChild>
    </w:div>
    <w:div w:id="1413114249">
      <w:bodyDiv w:val="1"/>
      <w:marLeft w:val="0"/>
      <w:marRight w:val="0"/>
      <w:marTop w:val="0"/>
      <w:marBottom w:val="0"/>
      <w:divBdr>
        <w:top w:val="none" w:sz="0" w:space="0" w:color="auto"/>
        <w:left w:val="none" w:sz="0" w:space="0" w:color="auto"/>
        <w:bottom w:val="none" w:sz="0" w:space="0" w:color="auto"/>
        <w:right w:val="none" w:sz="0" w:space="0" w:color="auto"/>
      </w:divBdr>
    </w:div>
    <w:div w:id="1416320621">
      <w:bodyDiv w:val="1"/>
      <w:marLeft w:val="0"/>
      <w:marRight w:val="0"/>
      <w:marTop w:val="0"/>
      <w:marBottom w:val="0"/>
      <w:divBdr>
        <w:top w:val="none" w:sz="0" w:space="0" w:color="auto"/>
        <w:left w:val="none" w:sz="0" w:space="0" w:color="auto"/>
        <w:bottom w:val="none" w:sz="0" w:space="0" w:color="auto"/>
        <w:right w:val="none" w:sz="0" w:space="0" w:color="auto"/>
      </w:divBdr>
    </w:div>
    <w:div w:id="1427380637">
      <w:bodyDiv w:val="1"/>
      <w:marLeft w:val="0"/>
      <w:marRight w:val="0"/>
      <w:marTop w:val="0"/>
      <w:marBottom w:val="0"/>
      <w:divBdr>
        <w:top w:val="none" w:sz="0" w:space="0" w:color="auto"/>
        <w:left w:val="none" w:sz="0" w:space="0" w:color="auto"/>
        <w:bottom w:val="none" w:sz="0" w:space="0" w:color="auto"/>
        <w:right w:val="none" w:sz="0" w:space="0" w:color="auto"/>
      </w:divBdr>
    </w:div>
    <w:div w:id="1429736231">
      <w:bodyDiv w:val="1"/>
      <w:marLeft w:val="0"/>
      <w:marRight w:val="0"/>
      <w:marTop w:val="0"/>
      <w:marBottom w:val="0"/>
      <w:divBdr>
        <w:top w:val="none" w:sz="0" w:space="0" w:color="auto"/>
        <w:left w:val="none" w:sz="0" w:space="0" w:color="auto"/>
        <w:bottom w:val="none" w:sz="0" w:space="0" w:color="auto"/>
        <w:right w:val="none" w:sz="0" w:space="0" w:color="auto"/>
      </w:divBdr>
      <w:divsChild>
        <w:div w:id="169410567">
          <w:marLeft w:val="0"/>
          <w:marRight w:val="0"/>
          <w:marTop w:val="0"/>
          <w:marBottom w:val="0"/>
          <w:divBdr>
            <w:top w:val="none" w:sz="0" w:space="0" w:color="auto"/>
            <w:left w:val="none" w:sz="0" w:space="0" w:color="auto"/>
            <w:bottom w:val="none" w:sz="0" w:space="0" w:color="auto"/>
            <w:right w:val="none" w:sz="0" w:space="0" w:color="auto"/>
          </w:divBdr>
        </w:div>
        <w:div w:id="533613968">
          <w:marLeft w:val="0"/>
          <w:marRight w:val="0"/>
          <w:marTop w:val="0"/>
          <w:marBottom w:val="0"/>
          <w:divBdr>
            <w:top w:val="none" w:sz="0" w:space="0" w:color="auto"/>
            <w:left w:val="none" w:sz="0" w:space="0" w:color="auto"/>
            <w:bottom w:val="none" w:sz="0" w:space="0" w:color="auto"/>
            <w:right w:val="none" w:sz="0" w:space="0" w:color="auto"/>
          </w:divBdr>
        </w:div>
        <w:div w:id="584385668">
          <w:marLeft w:val="0"/>
          <w:marRight w:val="0"/>
          <w:marTop w:val="0"/>
          <w:marBottom w:val="0"/>
          <w:divBdr>
            <w:top w:val="none" w:sz="0" w:space="0" w:color="auto"/>
            <w:left w:val="none" w:sz="0" w:space="0" w:color="auto"/>
            <w:bottom w:val="none" w:sz="0" w:space="0" w:color="auto"/>
            <w:right w:val="none" w:sz="0" w:space="0" w:color="auto"/>
          </w:divBdr>
        </w:div>
        <w:div w:id="621114270">
          <w:marLeft w:val="0"/>
          <w:marRight w:val="0"/>
          <w:marTop w:val="0"/>
          <w:marBottom w:val="0"/>
          <w:divBdr>
            <w:top w:val="none" w:sz="0" w:space="0" w:color="auto"/>
            <w:left w:val="none" w:sz="0" w:space="0" w:color="auto"/>
            <w:bottom w:val="none" w:sz="0" w:space="0" w:color="auto"/>
            <w:right w:val="none" w:sz="0" w:space="0" w:color="auto"/>
          </w:divBdr>
        </w:div>
        <w:div w:id="627903409">
          <w:marLeft w:val="0"/>
          <w:marRight w:val="0"/>
          <w:marTop w:val="0"/>
          <w:marBottom w:val="0"/>
          <w:divBdr>
            <w:top w:val="none" w:sz="0" w:space="0" w:color="auto"/>
            <w:left w:val="none" w:sz="0" w:space="0" w:color="auto"/>
            <w:bottom w:val="none" w:sz="0" w:space="0" w:color="auto"/>
            <w:right w:val="none" w:sz="0" w:space="0" w:color="auto"/>
          </w:divBdr>
        </w:div>
        <w:div w:id="662972302">
          <w:marLeft w:val="0"/>
          <w:marRight w:val="0"/>
          <w:marTop w:val="0"/>
          <w:marBottom w:val="0"/>
          <w:divBdr>
            <w:top w:val="none" w:sz="0" w:space="0" w:color="auto"/>
            <w:left w:val="none" w:sz="0" w:space="0" w:color="auto"/>
            <w:bottom w:val="none" w:sz="0" w:space="0" w:color="auto"/>
            <w:right w:val="none" w:sz="0" w:space="0" w:color="auto"/>
          </w:divBdr>
        </w:div>
        <w:div w:id="837816417">
          <w:marLeft w:val="0"/>
          <w:marRight w:val="0"/>
          <w:marTop w:val="0"/>
          <w:marBottom w:val="0"/>
          <w:divBdr>
            <w:top w:val="none" w:sz="0" w:space="0" w:color="auto"/>
            <w:left w:val="none" w:sz="0" w:space="0" w:color="auto"/>
            <w:bottom w:val="none" w:sz="0" w:space="0" w:color="auto"/>
            <w:right w:val="none" w:sz="0" w:space="0" w:color="auto"/>
          </w:divBdr>
        </w:div>
        <w:div w:id="1343776348">
          <w:marLeft w:val="0"/>
          <w:marRight w:val="0"/>
          <w:marTop w:val="0"/>
          <w:marBottom w:val="0"/>
          <w:divBdr>
            <w:top w:val="none" w:sz="0" w:space="0" w:color="auto"/>
            <w:left w:val="none" w:sz="0" w:space="0" w:color="auto"/>
            <w:bottom w:val="none" w:sz="0" w:space="0" w:color="auto"/>
            <w:right w:val="none" w:sz="0" w:space="0" w:color="auto"/>
          </w:divBdr>
        </w:div>
        <w:div w:id="1363702731">
          <w:marLeft w:val="0"/>
          <w:marRight w:val="0"/>
          <w:marTop w:val="0"/>
          <w:marBottom w:val="0"/>
          <w:divBdr>
            <w:top w:val="none" w:sz="0" w:space="0" w:color="auto"/>
            <w:left w:val="none" w:sz="0" w:space="0" w:color="auto"/>
            <w:bottom w:val="none" w:sz="0" w:space="0" w:color="auto"/>
            <w:right w:val="none" w:sz="0" w:space="0" w:color="auto"/>
          </w:divBdr>
        </w:div>
        <w:div w:id="1904680418">
          <w:marLeft w:val="0"/>
          <w:marRight w:val="0"/>
          <w:marTop w:val="0"/>
          <w:marBottom w:val="0"/>
          <w:divBdr>
            <w:top w:val="none" w:sz="0" w:space="0" w:color="auto"/>
            <w:left w:val="none" w:sz="0" w:space="0" w:color="auto"/>
            <w:bottom w:val="none" w:sz="0" w:space="0" w:color="auto"/>
            <w:right w:val="none" w:sz="0" w:space="0" w:color="auto"/>
          </w:divBdr>
        </w:div>
        <w:div w:id="2111582755">
          <w:marLeft w:val="0"/>
          <w:marRight w:val="0"/>
          <w:marTop w:val="0"/>
          <w:marBottom w:val="0"/>
          <w:divBdr>
            <w:top w:val="none" w:sz="0" w:space="0" w:color="auto"/>
            <w:left w:val="none" w:sz="0" w:space="0" w:color="auto"/>
            <w:bottom w:val="none" w:sz="0" w:space="0" w:color="auto"/>
            <w:right w:val="none" w:sz="0" w:space="0" w:color="auto"/>
          </w:divBdr>
        </w:div>
        <w:div w:id="2112775697">
          <w:marLeft w:val="0"/>
          <w:marRight w:val="0"/>
          <w:marTop w:val="0"/>
          <w:marBottom w:val="0"/>
          <w:divBdr>
            <w:top w:val="none" w:sz="0" w:space="0" w:color="auto"/>
            <w:left w:val="none" w:sz="0" w:space="0" w:color="auto"/>
            <w:bottom w:val="none" w:sz="0" w:space="0" w:color="auto"/>
            <w:right w:val="none" w:sz="0" w:space="0" w:color="auto"/>
          </w:divBdr>
        </w:div>
        <w:div w:id="2144616793">
          <w:marLeft w:val="0"/>
          <w:marRight w:val="0"/>
          <w:marTop w:val="0"/>
          <w:marBottom w:val="0"/>
          <w:divBdr>
            <w:top w:val="none" w:sz="0" w:space="0" w:color="auto"/>
            <w:left w:val="none" w:sz="0" w:space="0" w:color="auto"/>
            <w:bottom w:val="none" w:sz="0" w:space="0" w:color="auto"/>
            <w:right w:val="none" w:sz="0" w:space="0" w:color="auto"/>
          </w:divBdr>
        </w:div>
      </w:divsChild>
    </w:div>
    <w:div w:id="1451581925">
      <w:bodyDiv w:val="1"/>
      <w:marLeft w:val="0"/>
      <w:marRight w:val="0"/>
      <w:marTop w:val="0"/>
      <w:marBottom w:val="0"/>
      <w:divBdr>
        <w:top w:val="none" w:sz="0" w:space="0" w:color="auto"/>
        <w:left w:val="none" w:sz="0" w:space="0" w:color="auto"/>
        <w:bottom w:val="none" w:sz="0" w:space="0" w:color="auto"/>
        <w:right w:val="none" w:sz="0" w:space="0" w:color="auto"/>
      </w:divBdr>
    </w:div>
    <w:div w:id="1452477528">
      <w:bodyDiv w:val="1"/>
      <w:marLeft w:val="0"/>
      <w:marRight w:val="0"/>
      <w:marTop w:val="0"/>
      <w:marBottom w:val="0"/>
      <w:divBdr>
        <w:top w:val="none" w:sz="0" w:space="0" w:color="auto"/>
        <w:left w:val="none" w:sz="0" w:space="0" w:color="auto"/>
        <w:bottom w:val="none" w:sz="0" w:space="0" w:color="auto"/>
        <w:right w:val="none" w:sz="0" w:space="0" w:color="auto"/>
      </w:divBdr>
    </w:div>
    <w:div w:id="1456800493">
      <w:bodyDiv w:val="1"/>
      <w:marLeft w:val="0"/>
      <w:marRight w:val="0"/>
      <w:marTop w:val="0"/>
      <w:marBottom w:val="0"/>
      <w:divBdr>
        <w:top w:val="none" w:sz="0" w:space="0" w:color="auto"/>
        <w:left w:val="none" w:sz="0" w:space="0" w:color="auto"/>
        <w:bottom w:val="none" w:sz="0" w:space="0" w:color="auto"/>
        <w:right w:val="none" w:sz="0" w:space="0" w:color="auto"/>
      </w:divBdr>
    </w:div>
    <w:div w:id="1459377929">
      <w:bodyDiv w:val="1"/>
      <w:marLeft w:val="0"/>
      <w:marRight w:val="0"/>
      <w:marTop w:val="0"/>
      <w:marBottom w:val="0"/>
      <w:divBdr>
        <w:top w:val="none" w:sz="0" w:space="0" w:color="auto"/>
        <w:left w:val="none" w:sz="0" w:space="0" w:color="auto"/>
        <w:bottom w:val="none" w:sz="0" w:space="0" w:color="auto"/>
        <w:right w:val="none" w:sz="0" w:space="0" w:color="auto"/>
      </w:divBdr>
      <w:divsChild>
        <w:div w:id="300816398">
          <w:marLeft w:val="0"/>
          <w:marRight w:val="0"/>
          <w:marTop w:val="0"/>
          <w:marBottom w:val="0"/>
          <w:divBdr>
            <w:top w:val="none" w:sz="0" w:space="0" w:color="auto"/>
            <w:left w:val="none" w:sz="0" w:space="0" w:color="auto"/>
            <w:bottom w:val="none" w:sz="0" w:space="0" w:color="auto"/>
            <w:right w:val="none" w:sz="0" w:space="0" w:color="auto"/>
          </w:divBdr>
        </w:div>
        <w:div w:id="1774278531">
          <w:marLeft w:val="0"/>
          <w:marRight w:val="0"/>
          <w:marTop w:val="400"/>
          <w:marBottom w:val="0"/>
          <w:divBdr>
            <w:top w:val="none" w:sz="0" w:space="0" w:color="auto"/>
            <w:left w:val="none" w:sz="0" w:space="0" w:color="auto"/>
            <w:bottom w:val="none" w:sz="0" w:space="0" w:color="auto"/>
            <w:right w:val="none" w:sz="0" w:space="0" w:color="auto"/>
          </w:divBdr>
        </w:div>
        <w:div w:id="1802533734">
          <w:marLeft w:val="0"/>
          <w:marRight w:val="0"/>
          <w:marTop w:val="400"/>
          <w:marBottom w:val="0"/>
          <w:divBdr>
            <w:top w:val="none" w:sz="0" w:space="0" w:color="auto"/>
            <w:left w:val="none" w:sz="0" w:space="0" w:color="auto"/>
            <w:bottom w:val="none" w:sz="0" w:space="0" w:color="auto"/>
            <w:right w:val="none" w:sz="0" w:space="0" w:color="auto"/>
          </w:divBdr>
        </w:div>
      </w:divsChild>
    </w:div>
    <w:div w:id="1476724917">
      <w:bodyDiv w:val="1"/>
      <w:marLeft w:val="0"/>
      <w:marRight w:val="0"/>
      <w:marTop w:val="0"/>
      <w:marBottom w:val="0"/>
      <w:divBdr>
        <w:top w:val="none" w:sz="0" w:space="0" w:color="auto"/>
        <w:left w:val="none" w:sz="0" w:space="0" w:color="auto"/>
        <w:bottom w:val="none" w:sz="0" w:space="0" w:color="auto"/>
        <w:right w:val="none" w:sz="0" w:space="0" w:color="auto"/>
      </w:divBdr>
    </w:div>
    <w:div w:id="1486896145">
      <w:bodyDiv w:val="1"/>
      <w:marLeft w:val="0"/>
      <w:marRight w:val="0"/>
      <w:marTop w:val="0"/>
      <w:marBottom w:val="0"/>
      <w:divBdr>
        <w:top w:val="none" w:sz="0" w:space="0" w:color="auto"/>
        <w:left w:val="none" w:sz="0" w:space="0" w:color="auto"/>
        <w:bottom w:val="none" w:sz="0" w:space="0" w:color="auto"/>
        <w:right w:val="none" w:sz="0" w:space="0" w:color="auto"/>
      </w:divBdr>
    </w:div>
    <w:div w:id="1492410898">
      <w:bodyDiv w:val="1"/>
      <w:marLeft w:val="0"/>
      <w:marRight w:val="0"/>
      <w:marTop w:val="0"/>
      <w:marBottom w:val="0"/>
      <w:divBdr>
        <w:top w:val="none" w:sz="0" w:space="0" w:color="auto"/>
        <w:left w:val="none" w:sz="0" w:space="0" w:color="auto"/>
        <w:bottom w:val="none" w:sz="0" w:space="0" w:color="auto"/>
        <w:right w:val="none" w:sz="0" w:space="0" w:color="auto"/>
      </w:divBdr>
    </w:div>
    <w:div w:id="1506820204">
      <w:bodyDiv w:val="1"/>
      <w:marLeft w:val="0"/>
      <w:marRight w:val="0"/>
      <w:marTop w:val="0"/>
      <w:marBottom w:val="0"/>
      <w:divBdr>
        <w:top w:val="none" w:sz="0" w:space="0" w:color="auto"/>
        <w:left w:val="none" w:sz="0" w:space="0" w:color="auto"/>
        <w:bottom w:val="none" w:sz="0" w:space="0" w:color="auto"/>
        <w:right w:val="none" w:sz="0" w:space="0" w:color="auto"/>
      </w:divBdr>
    </w:div>
    <w:div w:id="1509170848">
      <w:bodyDiv w:val="1"/>
      <w:marLeft w:val="0"/>
      <w:marRight w:val="0"/>
      <w:marTop w:val="0"/>
      <w:marBottom w:val="0"/>
      <w:divBdr>
        <w:top w:val="none" w:sz="0" w:space="0" w:color="auto"/>
        <w:left w:val="none" w:sz="0" w:space="0" w:color="auto"/>
        <w:bottom w:val="none" w:sz="0" w:space="0" w:color="auto"/>
        <w:right w:val="none" w:sz="0" w:space="0" w:color="auto"/>
      </w:divBdr>
    </w:div>
    <w:div w:id="1520730041">
      <w:bodyDiv w:val="1"/>
      <w:marLeft w:val="0"/>
      <w:marRight w:val="0"/>
      <w:marTop w:val="0"/>
      <w:marBottom w:val="0"/>
      <w:divBdr>
        <w:top w:val="none" w:sz="0" w:space="0" w:color="auto"/>
        <w:left w:val="none" w:sz="0" w:space="0" w:color="auto"/>
        <w:bottom w:val="none" w:sz="0" w:space="0" w:color="auto"/>
        <w:right w:val="none" w:sz="0" w:space="0" w:color="auto"/>
      </w:divBdr>
      <w:divsChild>
        <w:div w:id="368382745">
          <w:marLeft w:val="0"/>
          <w:marRight w:val="0"/>
          <w:marTop w:val="0"/>
          <w:marBottom w:val="0"/>
          <w:divBdr>
            <w:top w:val="none" w:sz="0" w:space="0" w:color="auto"/>
            <w:left w:val="none" w:sz="0" w:space="0" w:color="auto"/>
            <w:bottom w:val="none" w:sz="0" w:space="0" w:color="auto"/>
            <w:right w:val="none" w:sz="0" w:space="0" w:color="auto"/>
          </w:divBdr>
        </w:div>
        <w:div w:id="496724474">
          <w:marLeft w:val="0"/>
          <w:marRight w:val="0"/>
          <w:marTop w:val="0"/>
          <w:marBottom w:val="0"/>
          <w:divBdr>
            <w:top w:val="none" w:sz="0" w:space="0" w:color="auto"/>
            <w:left w:val="none" w:sz="0" w:space="0" w:color="auto"/>
            <w:bottom w:val="none" w:sz="0" w:space="0" w:color="auto"/>
            <w:right w:val="none" w:sz="0" w:space="0" w:color="auto"/>
          </w:divBdr>
        </w:div>
        <w:div w:id="700863791">
          <w:marLeft w:val="0"/>
          <w:marRight w:val="0"/>
          <w:marTop w:val="0"/>
          <w:marBottom w:val="0"/>
          <w:divBdr>
            <w:top w:val="none" w:sz="0" w:space="0" w:color="auto"/>
            <w:left w:val="none" w:sz="0" w:space="0" w:color="auto"/>
            <w:bottom w:val="none" w:sz="0" w:space="0" w:color="auto"/>
            <w:right w:val="none" w:sz="0" w:space="0" w:color="auto"/>
          </w:divBdr>
        </w:div>
        <w:div w:id="751707564">
          <w:marLeft w:val="0"/>
          <w:marRight w:val="0"/>
          <w:marTop w:val="0"/>
          <w:marBottom w:val="0"/>
          <w:divBdr>
            <w:top w:val="none" w:sz="0" w:space="0" w:color="auto"/>
            <w:left w:val="none" w:sz="0" w:space="0" w:color="auto"/>
            <w:bottom w:val="none" w:sz="0" w:space="0" w:color="auto"/>
            <w:right w:val="none" w:sz="0" w:space="0" w:color="auto"/>
          </w:divBdr>
        </w:div>
        <w:div w:id="923879928">
          <w:marLeft w:val="0"/>
          <w:marRight w:val="0"/>
          <w:marTop w:val="0"/>
          <w:marBottom w:val="0"/>
          <w:divBdr>
            <w:top w:val="none" w:sz="0" w:space="0" w:color="auto"/>
            <w:left w:val="none" w:sz="0" w:space="0" w:color="auto"/>
            <w:bottom w:val="none" w:sz="0" w:space="0" w:color="auto"/>
            <w:right w:val="none" w:sz="0" w:space="0" w:color="auto"/>
          </w:divBdr>
        </w:div>
        <w:div w:id="992753533">
          <w:marLeft w:val="0"/>
          <w:marRight w:val="0"/>
          <w:marTop w:val="0"/>
          <w:marBottom w:val="0"/>
          <w:divBdr>
            <w:top w:val="none" w:sz="0" w:space="0" w:color="auto"/>
            <w:left w:val="none" w:sz="0" w:space="0" w:color="auto"/>
            <w:bottom w:val="none" w:sz="0" w:space="0" w:color="auto"/>
            <w:right w:val="none" w:sz="0" w:space="0" w:color="auto"/>
          </w:divBdr>
        </w:div>
        <w:div w:id="1273703648">
          <w:marLeft w:val="0"/>
          <w:marRight w:val="0"/>
          <w:marTop w:val="0"/>
          <w:marBottom w:val="0"/>
          <w:divBdr>
            <w:top w:val="none" w:sz="0" w:space="0" w:color="auto"/>
            <w:left w:val="none" w:sz="0" w:space="0" w:color="auto"/>
            <w:bottom w:val="none" w:sz="0" w:space="0" w:color="auto"/>
            <w:right w:val="none" w:sz="0" w:space="0" w:color="auto"/>
          </w:divBdr>
        </w:div>
        <w:div w:id="1302491702">
          <w:marLeft w:val="0"/>
          <w:marRight w:val="0"/>
          <w:marTop w:val="0"/>
          <w:marBottom w:val="0"/>
          <w:divBdr>
            <w:top w:val="none" w:sz="0" w:space="0" w:color="auto"/>
            <w:left w:val="none" w:sz="0" w:space="0" w:color="auto"/>
            <w:bottom w:val="none" w:sz="0" w:space="0" w:color="auto"/>
            <w:right w:val="none" w:sz="0" w:space="0" w:color="auto"/>
          </w:divBdr>
        </w:div>
        <w:div w:id="1436170516">
          <w:marLeft w:val="0"/>
          <w:marRight w:val="0"/>
          <w:marTop w:val="0"/>
          <w:marBottom w:val="0"/>
          <w:divBdr>
            <w:top w:val="none" w:sz="0" w:space="0" w:color="auto"/>
            <w:left w:val="none" w:sz="0" w:space="0" w:color="auto"/>
            <w:bottom w:val="none" w:sz="0" w:space="0" w:color="auto"/>
            <w:right w:val="none" w:sz="0" w:space="0" w:color="auto"/>
          </w:divBdr>
        </w:div>
        <w:div w:id="1496530614">
          <w:marLeft w:val="0"/>
          <w:marRight w:val="0"/>
          <w:marTop w:val="0"/>
          <w:marBottom w:val="0"/>
          <w:divBdr>
            <w:top w:val="none" w:sz="0" w:space="0" w:color="auto"/>
            <w:left w:val="none" w:sz="0" w:space="0" w:color="auto"/>
            <w:bottom w:val="none" w:sz="0" w:space="0" w:color="auto"/>
            <w:right w:val="none" w:sz="0" w:space="0" w:color="auto"/>
          </w:divBdr>
        </w:div>
        <w:div w:id="1676759188">
          <w:marLeft w:val="0"/>
          <w:marRight w:val="0"/>
          <w:marTop w:val="0"/>
          <w:marBottom w:val="0"/>
          <w:divBdr>
            <w:top w:val="none" w:sz="0" w:space="0" w:color="auto"/>
            <w:left w:val="none" w:sz="0" w:space="0" w:color="auto"/>
            <w:bottom w:val="none" w:sz="0" w:space="0" w:color="auto"/>
            <w:right w:val="none" w:sz="0" w:space="0" w:color="auto"/>
          </w:divBdr>
        </w:div>
        <w:div w:id="1725634931">
          <w:marLeft w:val="0"/>
          <w:marRight w:val="0"/>
          <w:marTop w:val="0"/>
          <w:marBottom w:val="0"/>
          <w:divBdr>
            <w:top w:val="none" w:sz="0" w:space="0" w:color="auto"/>
            <w:left w:val="none" w:sz="0" w:space="0" w:color="auto"/>
            <w:bottom w:val="none" w:sz="0" w:space="0" w:color="auto"/>
            <w:right w:val="none" w:sz="0" w:space="0" w:color="auto"/>
          </w:divBdr>
        </w:div>
        <w:div w:id="1824469245">
          <w:marLeft w:val="0"/>
          <w:marRight w:val="0"/>
          <w:marTop w:val="0"/>
          <w:marBottom w:val="0"/>
          <w:divBdr>
            <w:top w:val="none" w:sz="0" w:space="0" w:color="auto"/>
            <w:left w:val="none" w:sz="0" w:space="0" w:color="auto"/>
            <w:bottom w:val="none" w:sz="0" w:space="0" w:color="auto"/>
            <w:right w:val="none" w:sz="0" w:space="0" w:color="auto"/>
          </w:divBdr>
        </w:div>
      </w:divsChild>
    </w:div>
    <w:div w:id="1520775420">
      <w:bodyDiv w:val="1"/>
      <w:marLeft w:val="0"/>
      <w:marRight w:val="0"/>
      <w:marTop w:val="0"/>
      <w:marBottom w:val="0"/>
      <w:divBdr>
        <w:top w:val="none" w:sz="0" w:space="0" w:color="auto"/>
        <w:left w:val="none" w:sz="0" w:space="0" w:color="auto"/>
        <w:bottom w:val="none" w:sz="0" w:space="0" w:color="auto"/>
        <w:right w:val="none" w:sz="0" w:space="0" w:color="auto"/>
      </w:divBdr>
      <w:divsChild>
        <w:div w:id="10766775">
          <w:marLeft w:val="0"/>
          <w:marRight w:val="0"/>
          <w:marTop w:val="0"/>
          <w:marBottom w:val="0"/>
          <w:divBdr>
            <w:top w:val="none" w:sz="0" w:space="0" w:color="auto"/>
            <w:left w:val="none" w:sz="0" w:space="0" w:color="auto"/>
            <w:bottom w:val="none" w:sz="0" w:space="0" w:color="auto"/>
            <w:right w:val="none" w:sz="0" w:space="0" w:color="auto"/>
          </w:divBdr>
        </w:div>
        <w:div w:id="11615065">
          <w:marLeft w:val="0"/>
          <w:marRight w:val="0"/>
          <w:marTop w:val="0"/>
          <w:marBottom w:val="0"/>
          <w:divBdr>
            <w:top w:val="none" w:sz="0" w:space="0" w:color="auto"/>
            <w:left w:val="none" w:sz="0" w:space="0" w:color="auto"/>
            <w:bottom w:val="none" w:sz="0" w:space="0" w:color="auto"/>
            <w:right w:val="none" w:sz="0" w:space="0" w:color="auto"/>
          </w:divBdr>
        </w:div>
        <w:div w:id="30420421">
          <w:marLeft w:val="0"/>
          <w:marRight w:val="0"/>
          <w:marTop w:val="0"/>
          <w:marBottom w:val="0"/>
          <w:divBdr>
            <w:top w:val="none" w:sz="0" w:space="0" w:color="auto"/>
            <w:left w:val="none" w:sz="0" w:space="0" w:color="auto"/>
            <w:bottom w:val="none" w:sz="0" w:space="0" w:color="auto"/>
            <w:right w:val="none" w:sz="0" w:space="0" w:color="auto"/>
          </w:divBdr>
        </w:div>
        <w:div w:id="39090313">
          <w:marLeft w:val="0"/>
          <w:marRight w:val="0"/>
          <w:marTop w:val="0"/>
          <w:marBottom w:val="0"/>
          <w:divBdr>
            <w:top w:val="none" w:sz="0" w:space="0" w:color="auto"/>
            <w:left w:val="none" w:sz="0" w:space="0" w:color="auto"/>
            <w:bottom w:val="none" w:sz="0" w:space="0" w:color="auto"/>
            <w:right w:val="none" w:sz="0" w:space="0" w:color="auto"/>
          </w:divBdr>
        </w:div>
        <w:div w:id="49691966">
          <w:marLeft w:val="0"/>
          <w:marRight w:val="0"/>
          <w:marTop w:val="0"/>
          <w:marBottom w:val="0"/>
          <w:divBdr>
            <w:top w:val="none" w:sz="0" w:space="0" w:color="auto"/>
            <w:left w:val="none" w:sz="0" w:space="0" w:color="auto"/>
            <w:bottom w:val="none" w:sz="0" w:space="0" w:color="auto"/>
            <w:right w:val="none" w:sz="0" w:space="0" w:color="auto"/>
          </w:divBdr>
        </w:div>
        <w:div w:id="51537823">
          <w:marLeft w:val="0"/>
          <w:marRight w:val="0"/>
          <w:marTop w:val="0"/>
          <w:marBottom w:val="0"/>
          <w:divBdr>
            <w:top w:val="none" w:sz="0" w:space="0" w:color="auto"/>
            <w:left w:val="none" w:sz="0" w:space="0" w:color="auto"/>
            <w:bottom w:val="none" w:sz="0" w:space="0" w:color="auto"/>
            <w:right w:val="none" w:sz="0" w:space="0" w:color="auto"/>
          </w:divBdr>
        </w:div>
        <w:div w:id="54819648">
          <w:marLeft w:val="0"/>
          <w:marRight w:val="0"/>
          <w:marTop w:val="0"/>
          <w:marBottom w:val="0"/>
          <w:divBdr>
            <w:top w:val="none" w:sz="0" w:space="0" w:color="auto"/>
            <w:left w:val="none" w:sz="0" w:space="0" w:color="auto"/>
            <w:bottom w:val="none" w:sz="0" w:space="0" w:color="auto"/>
            <w:right w:val="none" w:sz="0" w:space="0" w:color="auto"/>
          </w:divBdr>
        </w:div>
        <w:div w:id="60451406">
          <w:marLeft w:val="0"/>
          <w:marRight w:val="0"/>
          <w:marTop w:val="0"/>
          <w:marBottom w:val="0"/>
          <w:divBdr>
            <w:top w:val="none" w:sz="0" w:space="0" w:color="auto"/>
            <w:left w:val="none" w:sz="0" w:space="0" w:color="auto"/>
            <w:bottom w:val="none" w:sz="0" w:space="0" w:color="auto"/>
            <w:right w:val="none" w:sz="0" w:space="0" w:color="auto"/>
          </w:divBdr>
        </w:div>
        <w:div w:id="69893550">
          <w:marLeft w:val="0"/>
          <w:marRight w:val="0"/>
          <w:marTop w:val="0"/>
          <w:marBottom w:val="0"/>
          <w:divBdr>
            <w:top w:val="none" w:sz="0" w:space="0" w:color="auto"/>
            <w:left w:val="none" w:sz="0" w:space="0" w:color="auto"/>
            <w:bottom w:val="none" w:sz="0" w:space="0" w:color="auto"/>
            <w:right w:val="none" w:sz="0" w:space="0" w:color="auto"/>
          </w:divBdr>
        </w:div>
        <w:div w:id="93405945">
          <w:marLeft w:val="0"/>
          <w:marRight w:val="0"/>
          <w:marTop w:val="0"/>
          <w:marBottom w:val="0"/>
          <w:divBdr>
            <w:top w:val="none" w:sz="0" w:space="0" w:color="auto"/>
            <w:left w:val="none" w:sz="0" w:space="0" w:color="auto"/>
            <w:bottom w:val="none" w:sz="0" w:space="0" w:color="auto"/>
            <w:right w:val="none" w:sz="0" w:space="0" w:color="auto"/>
          </w:divBdr>
        </w:div>
        <w:div w:id="115566958">
          <w:marLeft w:val="0"/>
          <w:marRight w:val="0"/>
          <w:marTop w:val="0"/>
          <w:marBottom w:val="0"/>
          <w:divBdr>
            <w:top w:val="none" w:sz="0" w:space="0" w:color="auto"/>
            <w:left w:val="none" w:sz="0" w:space="0" w:color="auto"/>
            <w:bottom w:val="none" w:sz="0" w:space="0" w:color="auto"/>
            <w:right w:val="none" w:sz="0" w:space="0" w:color="auto"/>
          </w:divBdr>
        </w:div>
        <w:div w:id="116677804">
          <w:marLeft w:val="0"/>
          <w:marRight w:val="0"/>
          <w:marTop w:val="0"/>
          <w:marBottom w:val="0"/>
          <w:divBdr>
            <w:top w:val="none" w:sz="0" w:space="0" w:color="auto"/>
            <w:left w:val="none" w:sz="0" w:space="0" w:color="auto"/>
            <w:bottom w:val="none" w:sz="0" w:space="0" w:color="auto"/>
            <w:right w:val="none" w:sz="0" w:space="0" w:color="auto"/>
          </w:divBdr>
        </w:div>
        <w:div w:id="148635715">
          <w:marLeft w:val="0"/>
          <w:marRight w:val="0"/>
          <w:marTop w:val="0"/>
          <w:marBottom w:val="0"/>
          <w:divBdr>
            <w:top w:val="none" w:sz="0" w:space="0" w:color="auto"/>
            <w:left w:val="none" w:sz="0" w:space="0" w:color="auto"/>
            <w:bottom w:val="none" w:sz="0" w:space="0" w:color="auto"/>
            <w:right w:val="none" w:sz="0" w:space="0" w:color="auto"/>
          </w:divBdr>
        </w:div>
        <w:div w:id="165631386">
          <w:marLeft w:val="0"/>
          <w:marRight w:val="0"/>
          <w:marTop w:val="0"/>
          <w:marBottom w:val="0"/>
          <w:divBdr>
            <w:top w:val="none" w:sz="0" w:space="0" w:color="auto"/>
            <w:left w:val="none" w:sz="0" w:space="0" w:color="auto"/>
            <w:bottom w:val="none" w:sz="0" w:space="0" w:color="auto"/>
            <w:right w:val="none" w:sz="0" w:space="0" w:color="auto"/>
          </w:divBdr>
        </w:div>
        <w:div w:id="171456009">
          <w:marLeft w:val="0"/>
          <w:marRight w:val="0"/>
          <w:marTop w:val="0"/>
          <w:marBottom w:val="0"/>
          <w:divBdr>
            <w:top w:val="none" w:sz="0" w:space="0" w:color="auto"/>
            <w:left w:val="none" w:sz="0" w:space="0" w:color="auto"/>
            <w:bottom w:val="none" w:sz="0" w:space="0" w:color="auto"/>
            <w:right w:val="none" w:sz="0" w:space="0" w:color="auto"/>
          </w:divBdr>
        </w:div>
        <w:div w:id="177045116">
          <w:marLeft w:val="0"/>
          <w:marRight w:val="0"/>
          <w:marTop w:val="0"/>
          <w:marBottom w:val="0"/>
          <w:divBdr>
            <w:top w:val="none" w:sz="0" w:space="0" w:color="auto"/>
            <w:left w:val="none" w:sz="0" w:space="0" w:color="auto"/>
            <w:bottom w:val="none" w:sz="0" w:space="0" w:color="auto"/>
            <w:right w:val="none" w:sz="0" w:space="0" w:color="auto"/>
          </w:divBdr>
        </w:div>
        <w:div w:id="189495927">
          <w:marLeft w:val="0"/>
          <w:marRight w:val="0"/>
          <w:marTop w:val="0"/>
          <w:marBottom w:val="0"/>
          <w:divBdr>
            <w:top w:val="none" w:sz="0" w:space="0" w:color="auto"/>
            <w:left w:val="none" w:sz="0" w:space="0" w:color="auto"/>
            <w:bottom w:val="none" w:sz="0" w:space="0" w:color="auto"/>
            <w:right w:val="none" w:sz="0" w:space="0" w:color="auto"/>
          </w:divBdr>
        </w:div>
        <w:div w:id="214858203">
          <w:marLeft w:val="0"/>
          <w:marRight w:val="0"/>
          <w:marTop w:val="0"/>
          <w:marBottom w:val="0"/>
          <w:divBdr>
            <w:top w:val="none" w:sz="0" w:space="0" w:color="auto"/>
            <w:left w:val="none" w:sz="0" w:space="0" w:color="auto"/>
            <w:bottom w:val="none" w:sz="0" w:space="0" w:color="auto"/>
            <w:right w:val="none" w:sz="0" w:space="0" w:color="auto"/>
          </w:divBdr>
        </w:div>
        <w:div w:id="218129650">
          <w:marLeft w:val="0"/>
          <w:marRight w:val="0"/>
          <w:marTop w:val="0"/>
          <w:marBottom w:val="0"/>
          <w:divBdr>
            <w:top w:val="none" w:sz="0" w:space="0" w:color="auto"/>
            <w:left w:val="none" w:sz="0" w:space="0" w:color="auto"/>
            <w:bottom w:val="none" w:sz="0" w:space="0" w:color="auto"/>
            <w:right w:val="none" w:sz="0" w:space="0" w:color="auto"/>
          </w:divBdr>
        </w:div>
        <w:div w:id="218788059">
          <w:marLeft w:val="0"/>
          <w:marRight w:val="0"/>
          <w:marTop w:val="0"/>
          <w:marBottom w:val="0"/>
          <w:divBdr>
            <w:top w:val="none" w:sz="0" w:space="0" w:color="auto"/>
            <w:left w:val="none" w:sz="0" w:space="0" w:color="auto"/>
            <w:bottom w:val="none" w:sz="0" w:space="0" w:color="auto"/>
            <w:right w:val="none" w:sz="0" w:space="0" w:color="auto"/>
          </w:divBdr>
        </w:div>
        <w:div w:id="236748144">
          <w:marLeft w:val="0"/>
          <w:marRight w:val="0"/>
          <w:marTop w:val="0"/>
          <w:marBottom w:val="0"/>
          <w:divBdr>
            <w:top w:val="none" w:sz="0" w:space="0" w:color="auto"/>
            <w:left w:val="none" w:sz="0" w:space="0" w:color="auto"/>
            <w:bottom w:val="none" w:sz="0" w:space="0" w:color="auto"/>
            <w:right w:val="none" w:sz="0" w:space="0" w:color="auto"/>
          </w:divBdr>
        </w:div>
        <w:div w:id="308487788">
          <w:marLeft w:val="0"/>
          <w:marRight w:val="0"/>
          <w:marTop w:val="0"/>
          <w:marBottom w:val="0"/>
          <w:divBdr>
            <w:top w:val="none" w:sz="0" w:space="0" w:color="auto"/>
            <w:left w:val="none" w:sz="0" w:space="0" w:color="auto"/>
            <w:bottom w:val="none" w:sz="0" w:space="0" w:color="auto"/>
            <w:right w:val="none" w:sz="0" w:space="0" w:color="auto"/>
          </w:divBdr>
        </w:div>
        <w:div w:id="313026177">
          <w:marLeft w:val="0"/>
          <w:marRight w:val="0"/>
          <w:marTop w:val="0"/>
          <w:marBottom w:val="0"/>
          <w:divBdr>
            <w:top w:val="none" w:sz="0" w:space="0" w:color="auto"/>
            <w:left w:val="none" w:sz="0" w:space="0" w:color="auto"/>
            <w:bottom w:val="none" w:sz="0" w:space="0" w:color="auto"/>
            <w:right w:val="none" w:sz="0" w:space="0" w:color="auto"/>
          </w:divBdr>
        </w:div>
        <w:div w:id="325716461">
          <w:marLeft w:val="0"/>
          <w:marRight w:val="0"/>
          <w:marTop w:val="0"/>
          <w:marBottom w:val="0"/>
          <w:divBdr>
            <w:top w:val="none" w:sz="0" w:space="0" w:color="auto"/>
            <w:left w:val="none" w:sz="0" w:space="0" w:color="auto"/>
            <w:bottom w:val="none" w:sz="0" w:space="0" w:color="auto"/>
            <w:right w:val="none" w:sz="0" w:space="0" w:color="auto"/>
          </w:divBdr>
        </w:div>
        <w:div w:id="328101841">
          <w:marLeft w:val="0"/>
          <w:marRight w:val="0"/>
          <w:marTop w:val="0"/>
          <w:marBottom w:val="0"/>
          <w:divBdr>
            <w:top w:val="none" w:sz="0" w:space="0" w:color="auto"/>
            <w:left w:val="none" w:sz="0" w:space="0" w:color="auto"/>
            <w:bottom w:val="none" w:sz="0" w:space="0" w:color="auto"/>
            <w:right w:val="none" w:sz="0" w:space="0" w:color="auto"/>
          </w:divBdr>
        </w:div>
        <w:div w:id="359670328">
          <w:marLeft w:val="0"/>
          <w:marRight w:val="0"/>
          <w:marTop w:val="0"/>
          <w:marBottom w:val="0"/>
          <w:divBdr>
            <w:top w:val="none" w:sz="0" w:space="0" w:color="auto"/>
            <w:left w:val="none" w:sz="0" w:space="0" w:color="auto"/>
            <w:bottom w:val="none" w:sz="0" w:space="0" w:color="auto"/>
            <w:right w:val="none" w:sz="0" w:space="0" w:color="auto"/>
          </w:divBdr>
        </w:div>
        <w:div w:id="364871491">
          <w:marLeft w:val="0"/>
          <w:marRight w:val="0"/>
          <w:marTop w:val="0"/>
          <w:marBottom w:val="0"/>
          <w:divBdr>
            <w:top w:val="none" w:sz="0" w:space="0" w:color="auto"/>
            <w:left w:val="none" w:sz="0" w:space="0" w:color="auto"/>
            <w:bottom w:val="none" w:sz="0" w:space="0" w:color="auto"/>
            <w:right w:val="none" w:sz="0" w:space="0" w:color="auto"/>
          </w:divBdr>
        </w:div>
        <w:div w:id="380445622">
          <w:marLeft w:val="0"/>
          <w:marRight w:val="0"/>
          <w:marTop w:val="0"/>
          <w:marBottom w:val="0"/>
          <w:divBdr>
            <w:top w:val="none" w:sz="0" w:space="0" w:color="auto"/>
            <w:left w:val="none" w:sz="0" w:space="0" w:color="auto"/>
            <w:bottom w:val="none" w:sz="0" w:space="0" w:color="auto"/>
            <w:right w:val="none" w:sz="0" w:space="0" w:color="auto"/>
          </w:divBdr>
        </w:div>
        <w:div w:id="396439670">
          <w:marLeft w:val="0"/>
          <w:marRight w:val="0"/>
          <w:marTop w:val="0"/>
          <w:marBottom w:val="0"/>
          <w:divBdr>
            <w:top w:val="none" w:sz="0" w:space="0" w:color="auto"/>
            <w:left w:val="none" w:sz="0" w:space="0" w:color="auto"/>
            <w:bottom w:val="none" w:sz="0" w:space="0" w:color="auto"/>
            <w:right w:val="none" w:sz="0" w:space="0" w:color="auto"/>
          </w:divBdr>
        </w:div>
        <w:div w:id="411584280">
          <w:marLeft w:val="0"/>
          <w:marRight w:val="0"/>
          <w:marTop w:val="0"/>
          <w:marBottom w:val="0"/>
          <w:divBdr>
            <w:top w:val="none" w:sz="0" w:space="0" w:color="auto"/>
            <w:left w:val="none" w:sz="0" w:space="0" w:color="auto"/>
            <w:bottom w:val="none" w:sz="0" w:space="0" w:color="auto"/>
            <w:right w:val="none" w:sz="0" w:space="0" w:color="auto"/>
          </w:divBdr>
        </w:div>
        <w:div w:id="460152223">
          <w:marLeft w:val="0"/>
          <w:marRight w:val="0"/>
          <w:marTop w:val="0"/>
          <w:marBottom w:val="0"/>
          <w:divBdr>
            <w:top w:val="none" w:sz="0" w:space="0" w:color="auto"/>
            <w:left w:val="none" w:sz="0" w:space="0" w:color="auto"/>
            <w:bottom w:val="none" w:sz="0" w:space="0" w:color="auto"/>
            <w:right w:val="none" w:sz="0" w:space="0" w:color="auto"/>
          </w:divBdr>
        </w:div>
        <w:div w:id="466508272">
          <w:marLeft w:val="0"/>
          <w:marRight w:val="0"/>
          <w:marTop w:val="0"/>
          <w:marBottom w:val="0"/>
          <w:divBdr>
            <w:top w:val="none" w:sz="0" w:space="0" w:color="auto"/>
            <w:left w:val="none" w:sz="0" w:space="0" w:color="auto"/>
            <w:bottom w:val="none" w:sz="0" w:space="0" w:color="auto"/>
            <w:right w:val="none" w:sz="0" w:space="0" w:color="auto"/>
          </w:divBdr>
        </w:div>
        <w:div w:id="475878769">
          <w:marLeft w:val="0"/>
          <w:marRight w:val="0"/>
          <w:marTop w:val="0"/>
          <w:marBottom w:val="0"/>
          <w:divBdr>
            <w:top w:val="none" w:sz="0" w:space="0" w:color="auto"/>
            <w:left w:val="none" w:sz="0" w:space="0" w:color="auto"/>
            <w:bottom w:val="none" w:sz="0" w:space="0" w:color="auto"/>
            <w:right w:val="none" w:sz="0" w:space="0" w:color="auto"/>
          </w:divBdr>
        </w:div>
        <w:div w:id="522936780">
          <w:marLeft w:val="0"/>
          <w:marRight w:val="0"/>
          <w:marTop w:val="0"/>
          <w:marBottom w:val="0"/>
          <w:divBdr>
            <w:top w:val="none" w:sz="0" w:space="0" w:color="auto"/>
            <w:left w:val="none" w:sz="0" w:space="0" w:color="auto"/>
            <w:bottom w:val="none" w:sz="0" w:space="0" w:color="auto"/>
            <w:right w:val="none" w:sz="0" w:space="0" w:color="auto"/>
          </w:divBdr>
        </w:div>
        <w:div w:id="525603691">
          <w:marLeft w:val="0"/>
          <w:marRight w:val="0"/>
          <w:marTop w:val="0"/>
          <w:marBottom w:val="0"/>
          <w:divBdr>
            <w:top w:val="none" w:sz="0" w:space="0" w:color="auto"/>
            <w:left w:val="none" w:sz="0" w:space="0" w:color="auto"/>
            <w:bottom w:val="none" w:sz="0" w:space="0" w:color="auto"/>
            <w:right w:val="none" w:sz="0" w:space="0" w:color="auto"/>
          </w:divBdr>
        </w:div>
        <w:div w:id="547646226">
          <w:marLeft w:val="0"/>
          <w:marRight w:val="0"/>
          <w:marTop w:val="0"/>
          <w:marBottom w:val="0"/>
          <w:divBdr>
            <w:top w:val="none" w:sz="0" w:space="0" w:color="auto"/>
            <w:left w:val="none" w:sz="0" w:space="0" w:color="auto"/>
            <w:bottom w:val="none" w:sz="0" w:space="0" w:color="auto"/>
            <w:right w:val="none" w:sz="0" w:space="0" w:color="auto"/>
          </w:divBdr>
        </w:div>
        <w:div w:id="569191741">
          <w:marLeft w:val="0"/>
          <w:marRight w:val="0"/>
          <w:marTop w:val="0"/>
          <w:marBottom w:val="0"/>
          <w:divBdr>
            <w:top w:val="none" w:sz="0" w:space="0" w:color="auto"/>
            <w:left w:val="none" w:sz="0" w:space="0" w:color="auto"/>
            <w:bottom w:val="none" w:sz="0" w:space="0" w:color="auto"/>
            <w:right w:val="none" w:sz="0" w:space="0" w:color="auto"/>
          </w:divBdr>
        </w:div>
        <w:div w:id="580068471">
          <w:marLeft w:val="0"/>
          <w:marRight w:val="0"/>
          <w:marTop w:val="0"/>
          <w:marBottom w:val="0"/>
          <w:divBdr>
            <w:top w:val="none" w:sz="0" w:space="0" w:color="auto"/>
            <w:left w:val="none" w:sz="0" w:space="0" w:color="auto"/>
            <w:bottom w:val="none" w:sz="0" w:space="0" w:color="auto"/>
            <w:right w:val="none" w:sz="0" w:space="0" w:color="auto"/>
          </w:divBdr>
        </w:div>
        <w:div w:id="586773945">
          <w:marLeft w:val="0"/>
          <w:marRight w:val="0"/>
          <w:marTop w:val="0"/>
          <w:marBottom w:val="0"/>
          <w:divBdr>
            <w:top w:val="none" w:sz="0" w:space="0" w:color="auto"/>
            <w:left w:val="none" w:sz="0" w:space="0" w:color="auto"/>
            <w:bottom w:val="none" w:sz="0" w:space="0" w:color="auto"/>
            <w:right w:val="none" w:sz="0" w:space="0" w:color="auto"/>
          </w:divBdr>
        </w:div>
        <w:div w:id="588317756">
          <w:marLeft w:val="0"/>
          <w:marRight w:val="0"/>
          <w:marTop w:val="0"/>
          <w:marBottom w:val="0"/>
          <w:divBdr>
            <w:top w:val="none" w:sz="0" w:space="0" w:color="auto"/>
            <w:left w:val="none" w:sz="0" w:space="0" w:color="auto"/>
            <w:bottom w:val="none" w:sz="0" w:space="0" w:color="auto"/>
            <w:right w:val="none" w:sz="0" w:space="0" w:color="auto"/>
          </w:divBdr>
        </w:div>
        <w:div w:id="605160579">
          <w:marLeft w:val="0"/>
          <w:marRight w:val="0"/>
          <w:marTop w:val="0"/>
          <w:marBottom w:val="0"/>
          <w:divBdr>
            <w:top w:val="none" w:sz="0" w:space="0" w:color="auto"/>
            <w:left w:val="none" w:sz="0" w:space="0" w:color="auto"/>
            <w:bottom w:val="none" w:sz="0" w:space="0" w:color="auto"/>
            <w:right w:val="none" w:sz="0" w:space="0" w:color="auto"/>
          </w:divBdr>
        </w:div>
        <w:div w:id="625428684">
          <w:marLeft w:val="0"/>
          <w:marRight w:val="0"/>
          <w:marTop w:val="0"/>
          <w:marBottom w:val="0"/>
          <w:divBdr>
            <w:top w:val="none" w:sz="0" w:space="0" w:color="auto"/>
            <w:left w:val="none" w:sz="0" w:space="0" w:color="auto"/>
            <w:bottom w:val="none" w:sz="0" w:space="0" w:color="auto"/>
            <w:right w:val="none" w:sz="0" w:space="0" w:color="auto"/>
          </w:divBdr>
        </w:div>
        <w:div w:id="626860179">
          <w:marLeft w:val="0"/>
          <w:marRight w:val="0"/>
          <w:marTop w:val="0"/>
          <w:marBottom w:val="0"/>
          <w:divBdr>
            <w:top w:val="none" w:sz="0" w:space="0" w:color="auto"/>
            <w:left w:val="none" w:sz="0" w:space="0" w:color="auto"/>
            <w:bottom w:val="none" w:sz="0" w:space="0" w:color="auto"/>
            <w:right w:val="none" w:sz="0" w:space="0" w:color="auto"/>
          </w:divBdr>
        </w:div>
        <w:div w:id="643317030">
          <w:marLeft w:val="0"/>
          <w:marRight w:val="0"/>
          <w:marTop w:val="0"/>
          <w:marBottom w:val="0"/>
          <w:divBdr>
            <w:top w:val="none" w:sz="0" w:space="0" w:color="auto"/>
            <w:left w:val="none" w:sz="0" w:space="0" w:color="auto"/>
            <w:bottom w:val="none" w:sz="0" w:space="0" w:color="auto"/>
            <w:right w:val="none" w:sz="0" w:space="0" w:color="auto"/>
          </w:divBdr>
        </w:div>
        <w:div w:id="686521950">
          <w:marLeft w:val="0"/>
          <w:marRight w:val="0"/>
          <w:marTop w:val="0"/>
          <w:marBottom w:val="0"/>
          <w:divBdr>
            <w:top w:val="none" w:sz="0" w:space="0" w:color="auto"/>
            <w:left w:val="none" w:sz="0" w:space="0" w:color="auto"/>
            <w:bottom w:val="none" w:sz="0" w:space="0" w:color="auto"/>
            <w:right w:val="none" w:sz="0" w:space="0" w:color="auto"/>
          </w:divBdr>
        </w:div>
        <w:div w:id="687024033">
          <w:marLeft w:val="0"/>
          <w:marRight w:val="0"/>
          <w:marTop w:val="0"/>
          <w:marBottom w:val="0"/>
          <w:divBdr>
            <w:top w:val="none" w:sz="0" w:space="0" w:color="auto"/>
            <w:left w:val="none" w:sz="0" w:space="0" w:color="auto"/>
            <w:bottom w:val="none" w:sz="0" w:space="0" w:color="auto"/>
            <w:right w:val="none" w:sz="0" w:space="0" w:color="auto"/>
          </w:divBdr>
        </w:div>
        <w:div w:id="700127704">
          <w:marLeft w:val="0"/>
          <w:marRight w:val="0"/>
          <w:marTop w:val="0"/>
          <w:marBottom w:val="0"/>
          <w:divBdr>
            <w:top w:val="none" w:sz="0" w:space="0" w:color="auto"/>
            <w:left w:val="none" w:sz="0" w:space="0" w:color="auto"/>
            <w:bottom w:val="none" w:sz="0" w:space="0" w:color="auto"/>
            <w:right w:val="none" w:sz="0" w:space="0" w:color="auto"/>
          </w:divBdr>
        </w:div>
        <w:div w:id="711736933">
          <w:marLeft w:val="0"/>
          <w:marRight w:val="0"/>
          <w:marTop w:val="0"/>
          <w:marBottom w:val="0"/>
          <w:divBdr>
            <w:top w:val="none" w:sz="0" w:space="0" w:color="auto"/>
            <w:left w:val="none" w:sz="0" w:space="0" w:color="auto"/>
            <w:bottom w:val="none" w:sz="0" w:space="0" w:color="auto"/>
            <w:right w:val="none" w:sz="0" w:space="0" w:color="auto"/>
          </w:divBdr>
        </w:div>
        <w:div w:id="712536314">
          <w:marLeft w:val="0"/>
          <w:marRight w:val="0"/>
          <w:marTop w:val="0"/>
          <w:marBottom w:val="0"/>
          <w:divBdr>
            <w:top w:val="none" w:sz="0" w:space="0" w:color="auto"/>
            <w:left w:val="none" w:sz="0" w:space="0" w:color="auto"/>
            <w:bottom w:val="none" w:sz="0" w:space="0" w:color="auto"/>
            <w:right w:val="none" w:sz="0" w:space="0" w:color="auto"/>
          </w:divBdr>
        </w:div>
        <w:div w:id="727069205">
          <w:marLeft w:val="0"/>
          <w:marRight w:val="0"/>
          <w:marTop w:val="0"/>
          <w:marBottom w:val="0"/>
          <w:divBdr>
            <w:top w:val="none" w:sz="0" w:space="0" w:color="auto"/>
            <w:left w:val="none" w:sz="0" w:space="0" w:color="auto"/>
            <w:bottom w:val="none" w:sz="0" w:space="0" w:color="auto"/>
            <w:right w:val="none" w:sz="0" w:space="0" w:color="auto"/>
          </w:divBdr>
        </w:div>
        <w:div w:id="730927788">
          <w:marLeft w:val="0"/>
          <w:marRight w:val="0"/>
          <w:marTop w:val="0"/>
          <w:marBottom w:val="0"/>
          <w:divBdr>
            <w:top w:val="none" w:sz="0" w:space="0" w:color="auto"/>
            <w:left w:val="none" w:sz="0" w:space="0" w:color="auto"/>
            <w:bottom w:val="none" w:sz="0" w:space="0" w:color="auto"/>
            <w:right w:val="none" w:sz="0" w:space="0" w:color="auto"/>
          </w:divBdr>
        </w:div>
        <w:div w:id="732506835">
          <w:marLeft w:val="0"/>
          <w:marRight w:val="0"/>
          <w:marTop w:val="0"/>
          <w:marBottom w:val="0"/>
          <w:divBdr>
            <w:top w:val="none" w:sz="0" w:space="0" w:color="auto"/>
            <w:left w:val="none" w:sz="0" w:space="0" w:color="auto"/>
            <w:bottom w:val="none" w:sz="0" w:space="0" w:color="auto"/>
            <w:right w:val="none" w:sz="0" w:space="0" w:color="auto"/>
          </w:divBdr>
        </w:div>
        <w:div w:id="782312285">
          <w:marLeft w:val="0"/>
          <w:marRight w:val="0"/>
          <w:marTop w:val="0"/>
          <w:marBottom w:val="0"/>
          <w:divBdr>
            <w:top w:val="none" w:sz="0" w:space="0" w:color="auto"/>
            <w:left w:val="none" w:sz="0" w:space="0" w:color="auto"/>
            <w:bottom w:val="none" w:sz="0" w:space="0" w:color="auto"/>
            <w:right w:val="none" w:sz="0" w:space="0" w:color="auto"/>
          </w:divBdr>
        </w:div>
        <w:div w:id="837497049">
          <w:marLeft w:val="0"/>
          <w:marRight w:val="0"/>
          <w:marTop w:val="0"/>
          <w:marBottom w:val="0"/>
          <w:divBdr>
            <w:top w:val="none" w:sz="0" w:space="0" w:color="auto"/>
            <w:left w:val="none" w:sz="0" w:space="0" w:color="auto"/>
            <w:bottom w:val="none" w:sz="0" w:space="0" w:color="auto"/>
            <w:right w:val="none" w:sz="0" w:space="0" w:color="auto"/>
          </w:divBdr>
        </w:div>
        <w:div w:id="857964325">
          <w:marLeft w:val="0"/>
          <w:marRight w:val="0"/>
          <w:marTop w:val="0"/>
          <w:marBottom w:val="0"/>
          <w:divBdr>
            <w:top w:val="none" w:sz="0" w:space="0" w:color="auto"/>
            <w:left w:val="none" w:sz="0" w:space="0" w:color="auto"/>
            <w:bottom w:val="none" w:sz="0" w:space="0" w:color="auto"/>
            <w:right w:val="none" w:sz="0" w:space="0" w:color="auto"/>
          </w:divBdr>
        </w:div>
        <w:div w:id="865606996">
          <w:marLeft w:val="0"/>
          <w:marRight w:val="0"/>
          <w:marTop w:val="0"/>
          <w:marBottom w:val="0"/>
          <w:divBdr>
            <w:top w:val="none" w:sz="0" w:space="0" w:color="auto"/>
            <w:left w:val="none" w:sz="0" w:space="0" w:color="auto"/>
            <w:bottom w:val="none" w:sz="0" w:space="0" w:color="auto"/>
            <w:right w:val="none" w:sz="0" w:space="0" w:color="auto"/>
          </w:divBdr>
        </w:div>
        <w:div w:id="875198154">
          <w:marLeft w:val="0"/>
          <w:marRight w:val="0"/>
          <w:marTop w:val="0"/>
          <w:marBottom w:val="0"/>
          <w:divBdr>
            <w:top w:val="none" w:sz="0" w:space="0" w:color="auto"/>
            <w:left w:val="none" w:sz="0" w:space="0" w:color="auto"/>
            <w:bottom w:val="none" w:sz="0" w:space="0" w:color="auto"/>
            <w:right w:val="none" w:sz="0" w:space="0" w:color="auto"/>
          </w:divBdr>
        </w:div>
        <w:div w:id="879317640">
          <w:marLeft w:val="0"/>
          <w:marRight w:val="0"/>
          <w:marTop w:val="0"/>
          <w:marBottom w:val="0"/>
          <w:divBdr>
            <w:top w:val="none" w:sz="0" w:space="0" w:color="auto"/>
            <w:left w:val="none" w:sz="0" w:space="0" w:color="auto"/>
            <w:bottom w:val="none" w:sz="0" w:space="0" w:color="auto"/>
            <w:right w:val="none" w:sz="0" w:space="0" w:color="auto"/>
          </w:divBdr>
        </w:div>
        <w:div w:id="965741649">
          <w:marLeft w:val="0"/>
          <w:marRight w:val="0"/>
          <w:marTop w:val="0"/>
          <w:marBottom w:val="0"/>
          <w:divBdr>
            <w:top w:val="none" w:sz="0" w:space="0" w:color="auto"/>
            <w:left w:val="none" w:sz="0" w:space="0" w:color="auto"/>
            <w:bottom w:val="none" w:sz="0" w:space="0" w:color="auto"/>
            <w:right w:val="none" w:sz="0" w:space="0" w:color="auto"/>
          </w:divBdr>
        </w:div>
        <w:div w:id="1004668266">
          <w:marLeft w:val="0"/>
          <w:marRight w:val="0"/>
          <w:marTop w:val="0"/>
          <w:marBottom w:val="0"/>
          <w:divBdr>
            <w:top w:val="none" w:sz="0" w:space="0" w:color="auto"/>
            <w:left w:val="none" w:sz="0" w:space="0" w:color="auto"/>
            <w:bottom w:val="none" w:sz="0" w:space="0" w:color="auto"/>
            <w:right w:val="none" w:sz="0" w:space="0" w:color="auto"/>
          </w:divBdr>
        </w:div>
        <w:div w:id="1008556585">
          <w:marLeft w:val="0"/>
          <w:marRight w:val="0"/>
          <w:marTop w:val="0"/>
          <w:marBottom w:val="0"/>
          <w:divBdr>
            <w:top w:val="none" w:sz="0" w:space="0" w:color="auto"/>
            <w:left w:val="none" w:sz="0" w:space="0" w:color="auto"/>
            <w:bottom w:val="none" w:sz="0" w:space="0" w:color="auto"/>
            <w:right w:val="none" w:sz="0" w:space="0" w:color="auto"/>
          </w:divBdr>
        </w:div>
        <w:div w:id="1020200740">
          <w:marLeft w:val="0"/>
          <w:marRight w:val="0"/>
          <w:marTop w:val="0"/>
          <w:marBottom w:val="0"/>
          <w:divBdr>
            <w:top w:val="none" w:sz="0" w:space="0" w:color="auto"/>
            <w:left w:val="none" w:sz="0" w:space="0" w:color="auto"/>
            <w:bottom w:val="none" w:sz="0" w:space="0" w:color="auto"/>
            <w:right w:val="none" w:sz="0" w:space="0" w:color="auto"/>
          </w:divBdr>
        </w:div>
        <w:div w:id="1051228796">
          <w:marLeft w:val="0"/>
          <w:marRight w:val="0"/>
          <w:marTop w:val="0"/>
          <w:marBottom w:val="0"/>
          <w:divBdr>
            <w:top w:val="none" w:sz="0" w:space="0" w:color="auto"/>
            <w:left w:val="none" w:sz="0" w:space="0" w:color="auto"/>
            <w:bottom w:val="none" w:sz="0" w:space="0" w:color="auto"/>
            <w:right w:val="none" w:sz="0" w:space="0" w:color="auto"/>
          </w:divBdr>
        </w:div>
        <w:div w:id="1053963114">
          <w:marLeft w:val="0"/>
          <w:marRight w:val="0"/>
          <w:marTop w:val="0"/>
          <w:marBottom w:val="0"/>
          <w:divBdr>
            <w:top w:val="none" w:sz="0" w:space="0" w:color="auto"/>
            <w:left w:val="none" w:sz="0" w:space="0" w:color="auto"/>
            <w:bottom w:val="none" w:sz="0" w:space="0" w:color="auto"/>
            <w:right w:val="none" w:sz="0" w:space="0" w:color="auto"/>
          </w:divBdr>
        </w:div>
        <w:div w:id="1054693787">
          <w:marLeft w:val="0"/>
          <w:marRight w:val="0"/>
          <w:marTop w:val="0"/>
          <w:marBottom w:val="0"/>
          <w:divBdr>
            <w:top w:val="none" w:sz="0" w:space="0" w:color="auto"/>
            <w:left w:val="none" w:sz="0" w:space="0" w:color="auto"/>
            <w:bottom w:val="none" w:sz="0" w:space="0" w:color="auto"/>
            <w:right w:val="none" w:sz="0" w:space="0" w:color="auto"/>
          </w:divBdr>
        </w:div>
        <w:div w:id="1057437388">
          <w:marLeft w:val="0"/>
          <w:marRight w:val="0"/>
          <w:marTop w:val="0"/>
          <w:marBottom w:val="0"/>
          <w:divBdr>
            <w:top w:val="none" w:sz="0" w:space="0" w:color="auto"/>
            <w:left w:val="none" w:sz="0" w:space="0" w:color="auto"/>
            <w:bottom w:val="none" w:sz="0" w:space="0" w:color="auto"/>
            <w:right w:val="none" w:sz="0" w:space="0" w:color="auto"/>
          </w:divBdr>
        </w:div>
        <w:div w:id="1102185028">
          <w:marLeft w:val="0"/>
          <w:marRight w:val="0"/>
          <w:marTop w:val="0"/>
          <w:marBottom w:val="0"/>
          <w:divBdr>
            <w:top w:val="none" w:sz="0" w:space="0" w:color="auto"/>
            <w:left w:val="none" w:sz="0" w:space="0" w:color="auto"/>
            <w:bottom w:val="none" w:sz="0" w:space="0" w:color="auto"/>
            <w:right w:val="none" w:sz="0" w:space="0" w:color="auto"/>
          </w:divBdr>
        </w:div>
        <w:div w:id="1105006338">
          <w:marLeft w:val="0"/>
          <w:marRight w:val="0"/>
          <w:marTop w:val="0"/>
          <w:marBottom w:val="0"/>
          <w:divBdr>
            <w:top w:val="none" w:sz="0" w:space="0" w:color="auto"/>
            <w:left w:val="none" w:sz="0" w:space="0" w:color="auto"/>
            <w:bottom w:val="none" w:sz="0" w:space="0" w:color="auto"/>
            <w:right w:val="none" w:sz="0" w:space="0" w:color="auto"/>
          </w:divBdr>
        </w:div>
        <w:div w:id="1134519150">
          <w:marLeft w:val="0"/>
          <w:marRight w:val="0"/>
          <w:marTop w:val="0"/>
          <w:marBottom w:val="0"/>
          <w:divBdr>
            <w:top w:val="none" w:sz="0" w:space="0" w:color="auto"/>
            <w:left w:val="none" w:sz="0" w:space="0" w:color="auto"/>
            <w:bottom w:val="none" w:sz="0" w:space="0" w:color="auto"/>
            <w:right w:val="none" w:sz="0" w:space="0" w:color="auto"/>
          </w:divBdr>
        </w:div>
        <w:div w:id="1153371697">
          <w:marLeft w:val="0"/>
          <w:marRight w:val="0"/>
          <w:marTop w:val="0"/>
          <w:marBottom w:val="0"/>
          <w:divBdr>
            <w:top w:val="none" w:sz="0" w:space="0" w:color="auto"/>
            <w:left w:val="none" w:sz="0" w:space="0" w:color="auto"/>
            <w:bottom w:val="none" w:sz="0" w:space="0" w:color="auto"/>
            <w:right w:val="none" w:sz="0" w:space="0" w:color="auto"/>
          </w:divBdr>
        </w:div>
        <w:div w:id="1181120998">
          <w:marLeft w:val="0"/>
          <w:marRight w:val="0"/>
          <w:marTop w:val="0"/>
          <w:marBottom w:val="0"/>
          <w:divBdr>
            <w:top w:val="none" w:sz="0" w:space="0" w:color="auto"/>
            <w:left w:val="none" w:sz="0" w:space="0" w:color="auto"/>
            <w:bottom w:val="none" w:sz="0" w:space="0" w:color="auto"/>
            <w:right w:val="none" w:sz="0" w:space="0" w:color="auto"/>
          </w:divBdr>
        </w:div>
        <w:div w:id="1201673004">
          <w:marLeft w:val="0"/>
          <w:marRight w:val="0"/>
          <w:marTop w:val="0"/>
          <w:marBottom w:val="0"/>
          <w:divBdr>
            <w:top w:val="none" w:sz="0" w:space="0" w:color="auto"/>
            <w:left w:val="none" w:sz="0" w:space="0" w:color="auto"/>
            <w:bottom w:val="none" w:sz="0" w:space="0" w:color="auto"/>
            <w:right w:val="none" w:sz="0" w:space="0" w:color="auto"/>
          </w:divBdr>
        </w:div>
        <w:div w:id="1244216097">
          <w:marLeft w:val="0"/>
          <w:marRight w:val="0"/>
          <w:marTop w:val="0"/>
          <w:marBottom w:val="0"/>
          <w:divBdr>
            <w:top w:val="none" w:sz="0" w:space="0" w:color="auto"/>
            <w:left w:val="none" w:sz="0" w:space="0" w:color="auto"/>
            <w:bottom w:val="none" w:sz="0" w:space="0" w:color="auto"/>
            <w:right w:val="none" w:sz="0" w:space="0" w:color="auto"/>
          </w:divBdr>
        </w:div>
        <w:div w:id="1244492228">
          <w:marLeft w:val="0"/>
          <w:marRight w:val="0"/>
          <w:marTop w:val="0"/>
          <w:marBottom w:val="0"/>
          <w:divBdr>
            <w:top w:val="none" w:sz="0" w:space="0" w:color="auto"/>
            <w:left w:val="none" w:sz="0" w:space="0" w:color="auto"/>
            <w:bottom w:val="none" w:sz="0" w:space="0" w:color="auto"/>
            <w:right w:val="none" w:sz="0" w:space="0" w:color="auto"/>
          </w:divBdr>
        </w:div>
        <w:div w:id="1246915443">
          <w:marLeft w:val="0"/>
          <w:marRight w:val="0"/>
          <w:marTop w:val="0"/>
          <w:marBottom w:val="0"/>
          <w:divBdr>
            <w:top w:val="none" w:sz="0" w:space="0" w:color="auto"/>
            <w:left w:val="none" w:sz="0" w:space="0" w:color="auto"/>
            <w:bottom w:val="none" w:sz="0" w:space="0" w:color="auto"/>
            <w:right w:val="none" w:sz="0" w:space="0" w:color="auto"/>
          </w:divBdr>
        </w:div>
        <w:div w:id="1263806025">
          <w:marLeft w:val="0"/>
          <w:marRight w:val="0"/>
          <w:marTop w:val="0"/>
          <w:marBottom w:val="0"/>
          <w:divBdr>
            <w:top w:val="none" w:sz="0" w:space="0" w:color="auto"/>
            <w:left w:val="none" w:sz="0" w:space="0" w:color="auto"/>
            <w:bottom w:val="none" w:sz="0" w:space="0" w:color="auto"/>
            <w:right w:val="none" w:sz="0" w:space="0" w:color="auto"/>
          </w:divBdr>
        </w:div>
        <w:div w:id="1266575104">
          <w:marLeft w:val="0"/>
          <w:marRight w:val="0"/>
          <w:marTop w:val="0"/>
          <w:marBottom w:val="0"/>
          <w:divBdr>
            <w:top w:val="none" w:sz="0" w:space="0" w:color="auto"/>
            <w:left w:val="none" w:sz="0" w:space="0" w:color="auto"/>
            <w:bottom w:val="none" w:sz="0" w:space="0" w:color="auto"/>
            <w:right w:val="none" w:sz="0" w:space="0" w:color="auto"/>
          </w:divBdr>
        </w:div>
        <w:div w:id="1315570452">
          <w:marLeft w:val="0"/>
          <w:marRight w:val="0"/>
          <w:marTop w:val="0"/>
          <w:marBottom w:val="0"/>
          <w:divBdr>
            <w:top w:val="none" w:sz="0" w:space="0" w:color="auto"/>
            <w:left w:val="none" w:sz="0" w:space="0" w:color="auto"/>
            <w:bottom w:val="none" w:sz="0" w:space="0" w:color="auto"/>
            <w:right w:val="none" w:sz="0" w:space="0" w:color="auto"/>
          </w:divBdr>
        </w:div>
        <w:div w:id="1317295649">
          <w:marLeft w:val="0"/>
          <w:marRight w:val="0"/>
          <w:marTop w:val="0"/>
          <w:marBottom w:val="0"/>
          <w:divBdr>
            <w:top w:val="none" w:sz="0" w:space="0" w:color="auto"/>
            <w:left w:val="none" w:sz="0" w:space="0" w:color="auto"/>
            <w:bottom w:val="none" w:sz="0" w:space="0" w:color="auto"/>
            <w:right w:val="none" w:sz="0" w:space="0" w:color="auto"/>
          </w:divBdr>
        </w:div>
        <w:div w:id="1320962674">
          <w:marLeft w:val="0"/>
          <w:marRight w:val="0"/>
          <w:marTop w:val="0"/>
          <w:marBottom w:val="0"/>
          <w:divBdr>
            <w:top w:val="none" w:sz="0" w:space="0" w:color="auto"/>
            <w:left w:val="none" w:sz="0" w:space="0" w:color="auto"/>
            <w:bottom w:val="none" w:sz="0" w:space="0" w:color="auto"/>
            <w:right w:val="none" w:sz="0" w:space="0" w:color="auto"/>
          </w:divBdr>
        </w:div>
        <w:div w:id="1343316179">
          <w:marLeft w:val="0"/>
          <w:marRight w:val="0"/>
          <w:marTop w:val="0"/>
          <w:marBottom w:val="0"/>
          <w:divBdr>
            <w:top w:val="none" w:sz="0" w:space="0" w:color="auto"/>
            <w:left w:val="none" w:sz="0" w:space="0" w:color="auto"/>
            <w:bottom w:val="none" w:sz="0" w:space="0" w:color="auto"/>
            <w:right w:val="none" w:sz="0" w:space="0" w:color="auto"/>
          </w:divBdr>
        </w:div>
        <w:div w:id="1346442384">
          <w:marLeft w:val="0"/>
          <w:marRight w:val="0"/>
          <w:marTop w:val="0"/>
          <w:marBottom w:val="0"/>
          <w:divBdr>
            <w:top w:val="none" w:sz="0" w:space="0" w:color="auto"/>
            <w:left w:val="none" w:sz="0" w:space="0" w:color="auto"/>
            <w:bottom w:val="none" w:sz="0" w:space="0" w:color="auto"/>
            <w:right w:val="none" w:sz="0" w:space="0" w:color="auto"/>
          </w:divBdr>
        </w:div>
        <w:div w:id="1346519901">
          <w:marLeft w:val="0"/>
          <w:marRight w:val="0"/>
          <w:marTop w:val="0"/>
          <w:marBottom w:val="0"/>
          <w:divBdr>
            <w:top w:val="none" w:sz="0" w:space="0" w:color="auto"/>
            <w:left w:val="none" w:sz="0" w:space="0" w:color="auto"/>
            <w:bottom w:val="none" w:sz="0" w:space="0" w:color="auto"/>
            <w:right w:val="none" w:sz="0" w:space="0" w:color="auto"/>
          </w:divBdr>
        </w:div>
        <w:div w:id="1349602464">
          <w:marLeft w:val="0"/>
          <w:marRight w:val="0"/>
          <w:marTop w:val="0"/>
          <w:marBottom w:val="0"/>
          <w:divBdr>
            <w:top w:val="none" w:sz="0" w:space="0" w:color="auto"/>
            <w:left w:val="none" w:sz="0" w:space="0" w:color="auto"/>
            <w:bottom w:val="none" w:sz="0" w:space="0" w:color="auto"/>
            <w:right w:val="none" w:sz="0" w:space="0" w:color="auto"/>
          </w:divBdr>
        </w:div>
        <w:div w:id="1349865204">
          <w:marLeft w:val="0"/>
          <w:marRight w:val="0"/>
          <w:marTop w:val="0"/>
          <w:marBottom w:val="0"/>
          <w:divBdr>
            <w:top w:val="none" w:sz="0" w:space="0" w:color="auto"/>
            <w:left w:val="none" w:sz="0" w:space="0" w:color="auto"/>
            <w:bottom w:val="none" w:sz="0" w:space="0" w:color="auto"/>
            <w:right w:val="none" w:sz="0" w:space="0" w:color="auto"/>
          </w:divBdr>
        </w:div>
        <w:div w:id="1351685948">
          <w:marLeft w:val="0"/>
          <w:marRight w:val="0"/>
          <w:marTop w:val="0"/>
          <w:marBottom w:val="0"/>
          <w:divBdr>
            <w:top w:val="none" w:sz="0" w:space="0" w:color="auto"/>
            <w:left w:val="none" w:sz="0" w:space="0" w:color="auto"/>
            <w:bottom w:val="none" w:sz="0" w:space="0" w:color="auto"/>
            <w:right w:val="none" w:sz="0" w:space="0" w:color="auto"/>
          </w:divBdr>
        </w:div>
        <w:div w:id="1377045736">
          <w:marLeft w:val="0"/>
          <w:marRight w:val="0"/>
          <w:marTop w:val="0"/>
          <w:marBottom w:val="0"/>
          <w:divBdr>
            <w:top w:val="none" w:sz="0" w:space="0" w:color="auto"/>
            <w:left w:val="none" w:sz="0" w:space="0" w:color="auto"/>
            <w:bottom w:val="none" w:sz="0" w:space="0" w:color="auto"/>
            <w:right w:val="none" w:sz="0" w:space="0" w:color="auto"/>
          </w:divBdr>
        </w:div>
        <w:div w:id="1392192608">
          <w:marLeft w:val="0"/>
          <w:marRight w:val="0"/>
          <w:marTop w:val="0"/>
          <w:marBottom w:val="0"/>
          <w:divBdr>
            <w:top w:val="none" w:sz="0" w:space="0" w:color="auto"/>
            <w:left w:val="none" w:sz="0" w:space="0" w:color="auto"/>
            <w:bottom w:val="none" w:sz="0" w:space="0" w:color="auto"/>
            <w:right w:val="none" w:sz="0" w:space="0" w:color="auto"/>
          </w:divBdr>
        </w:div>
        <w:div w:id="1461992530">
          <w:marLeft w:val="0"/>
          <w:marRight w:val="0"/>
          <w:marTop w:val="0"/>
          <w:marBottom w:val="0"/>
          <w:divBdr>
            <w:top w:val="none" w:sz="0" w:space="0" w:color="auto"/>
            <w:left w:val="none" w:sz="0" w:space="0" w:color="auto"/>
            <w:bottom w:val="none" w:sz="0" w:space="0" w:color="auto"/>
            <w:right w:val="none" w:sz="0" w:space="0" w:color="auto"/>
          </w:divBdr>
        </w:div>
        <w:div w:id="1469780720">
          <w:marLeft w:val="0"/>
          <w:marRight w:val="0"/>
          <w:marTop w:val="0"/>
          <w:marBottom w:val="0"/>
          <w:divBdr>
            <w:top w:val="none" w:sz="0" w:space="0" w:color="auto"/>
            <w:left w:val="none" w:sz="0" w:space="0" w:color="auto"/>
            <w:bottom w:val="none" w:sz="0" w:space="0" w:color="auto"/>
            <w:right w:val="none" w:sz="0" w:space="0" w:color="auto"/>
          </w:divBdr>
        </w:div>
        <w:div w:id="1512338192">
          <w:marLeft w:val="0"/>
          <w:marRight w:val="0"/>
          <w:marTop w:val="0"/>
          <w:marBottom w:val="0"/>
          <w:divBdr>
            <w:top w:val="none" w:sz="0" w:space="0" w:color="auto"/>
            <w:left w:val="none" w:sz="0" w:space="0" w:color="auto"/>
            <w:bottom w:val="none" w:sz="0" w:space="0" w:color="auto"/>
            <w:right w:val="none" w:sz="0" w:space="0" w:color="auto"/>
          </w:divBdr>
        </w:div>
        <w:div w:id="1530024379">
          <w:marLeft w:val="0"/>
          <w:marRight w:val="0"/>
          <w:marTop w:val="0"/>
          <w:marBottom w:val="0"/>
          <w:divBdr>
            <w:top w:val="none" w:sz="0" w:space="0" w:color="auto"/>
            <w:left w:val="none" w:sz="0" w:space="0" w:color="auto"/>
            <w:bottom w:val="none" w:sz="0" w:space="0" w:color="auto"/>
            <w:right w:val="none" w:sz="0" w:space="0" w:color="auto"/>
          </w:divBdr>
        </w:div>
        <w:div w:id="1571454296">
          <w:marLeft w:val="0"/>
          <w:marRight w:val="0"/>
          <w:marTop w:val="0"/>
          <w:marBottom w:val="0"/>
          <w:divBdr>
            <w:top w:val="none" w:sz="0" w:space="0" w:color="auto"/>
            <w:left w:val="none" w:sz="0" w:space="0" w:color="auto"/>
            <w:bottom w:val="none" w:sz="0" w:space="0" w:color="auto"/>
            <w:right w:val="none" w:sz="0" w:space="0" w:color="auto"/>
          </w:divBdr>
        </w:div>
        <w:div w:id="1589190898">
          <w:marLeft w:val="0"/>
          <w:marRight w:val="0"/>
          <w:marTop w:val="0"/>
          <w:marBottom w:val="0"/>
          <w:divBdr>
            <w:top w:val="none" w:sz="0" w:space="0" w:color="auto"/>
            <w:left w:val="none" w:sz="0" w:space="0" w:color="auto"/>
            <w:bottom w:val="none" w:sz="0" w:space="0" w:color="auto"/>
            <w:right w:val="none" w:sz="0" w:space="0" w:color="auto"/>
          </w:divBdr>
        </w:div>
        <w:div w:id="1597203256">
          <w:marLeft w:val="0"/>
          <w:marRight w:val="0"/>
          <w:marTop w:val="0"/>
          <w:marBottom w:val="0"/>
          <w:divBdr>
            <w:top w:val="none" w:sz="0" w:space="0" w:color="auto"/>
            <w:left w:val="none" w:sz="0" w:space="0" w:color="auto"/>
            <w:bottom w:val="none" w:sz="0" w:space="0" w:color="auto"/>
            <w:right w:val="none" w:sz="0" w:space="0" w:color="auto"/>
          </w:divBdr>
        </w:div>
        <w:div w:id="1604410695">
          <w:marLeft w:val="0"/>
          <w:marRight w:val="0"/>
          <w:marTop w:val="0"/>
          <w:marBottom w:val="0"/>
          <w:divBdr>
            <w:top w:val="none" w:sz="0" w:space="0" w:color="auto"/>
            <w:left w:val="none" w:sz="0" w:space="0" w:color="auto"/>
            <w:bottom w:val="none" w:sz="0" w:space="0" w:color="auto"/>
            <w:right w:val="none" w:sz="0" w:space="0" w:color="auto"/>
          </w:divBdr>
        </w:div>
        <w:div w:id="1617252608">
          <w:marLeft w:val="0"/>
          <w:marRight w:val="0"/>
          <w:marTop w:val="0"/>
          <w:marBottom w:val="0"/>
          <w:divBdr>
            <w:top w:val="none" w:sz="0" w:space="0" w:color="auto"/>
            <w:left w:val="none" w:sz="0" w:space="0" w:color="auto"/>
            <w:bottom w:val="none" w:sz="0" w:space="0" w:color="auto"/>
            <w:right w:val="none" w:sz="0" w:space="0" w:color="auto"/>
          </w:divBdr>
        </w:div>
        <w:div w:id="1644657169">
          <w:marLeft w:val="0"/>
          <w:marRight w:val="0"/>
          <w:marTop w:val="0"/>
          <w:marBottom w:val="0"/>
          <w:divBdr>
            <w:top w:val="none" w:sz="0" w:space="0" w:color="auto"/>
            <w:left w:val="none" w:sz="0" w:space="0" w:color="auto"/>
            <w:bottom w:val="none" w:sz="0" w:space="0" w:color="auto"/>
            <w:right w:val="none" w:sz="0" w:space="0" w:color="auto"/>
          </w:divBdr>
        </w:div>
        <w:div w:id="1650549398">
          <w:marLeft w:val="0"/>
          <w:marRight w:val="0"/>
          <w:marTop w:val="0"/>
          <w:marBottom w:val="0"/>
          <w:divBdr>
            <w:top w:val="none" w:sz="0" w:space="0" w:color="auto"/>
            <w:left w:val="none" w:sz="0" w:space="0" w:color="auto"/>
            <w:bottom w:val="none" w:sz="0" w:space="0" w:color="auto"/>
            <w:right w:val="none" w:sz="0" w:space="0" w:color="auto"/>
          </w:divBdr>
        </w:div>
        <w:div w:id="1656836637">
          <w:marLeft w:val="0"/>
          <w:marRight w:val="0"/>
          <w:marTop w:val="0"/>
          <w:marBottom w:val="0"/>
          <w:divBdr>
            <w:top w:val="none" w:sz="0" w:space="0" w:color="auto"/>
            <w:left w:val="none" w:sz="0" w:space="0" w:color="auto"/>
            <w:bottom w:val="none" w:sz="0" w:space="0" w:color="auto"/>
            <w:right w:val="none" w:sz="0" w:space="0" w:color="auto"/>
          </w:divBdr>
        </w:div>
        <w:div w:id="1678726400">
          <w:marLeft w:val="0"/>
          <w:marRight w:val="0"/>
          <w:marTop w:val="0"/>
          <w:marBottom w:val="0"/>
          <w:divBdr>
            <w:top w:val="none" w:sz="0" w:space="0" w:color="auto"/>
            <w:left w:val="none" w:sz="0" w:space="0" w:color="auto"/>
            <w:bottom w:val="none" w:sz="0" w:space="0" w:color="auto"/>
            <w:right w:val="none" w:sz="0" w:space="0" w:color="auto"/>
          </w:divBdr>
        </w:div>
        <w:div w:id="1685352849">
          <w:marLeft w:val="0"/>
          <w:marRight w:val="0"/>
          <w:marTop w:val="0"/>
          <w:marBottom w:val="0"/>
          <w:divBdr>
            <w:top w:val="none" w:sz="0" w:space="0" w:color="auto"/>
            <w:left w:val="none" w:sz="0" w:space="0" w:color="auto"/>
            <w:bottom w:val="none" w:sz="0" w:space="0" w:color="auto"/>
            <w:right w:val="none" w:sz="0" w:space="0" w:color="auto"/>
          </w:divBdr>
        </w:div>
        <w:div w:id="1725790937">
          <w:marLeft w:val="0"/>
          <w:marRight w:val="0"/>
          <w:marTop w:val="0"/>
          <w:marBottom w:val="0"/>
          <w:divBdr>
            <w:top w:val="none" w:sz="0" w:space="0" w:color="auto"/>
            <w:left w:val="none" w:sz="0" w:space="0" w:color="auto"/>
            <w:bottom w:val="none" w:sz="0" w:space="0" w:color="auto"/>
            <w:right w:val="none" w:sz="0" w:space="0" w:color="auto"/>
          </w:divBdr>
        </w:div>
        <w:div w:id="1733843478">
          <w:marLeft w:val="0"/>
          <w:marRight w:val="0"/>
          <w:marTop w:val="0"/>
          <w:marBottom w:val="0"/>
          <w:divBdr>
            <w:top w:val="none" w:sz="0" w:space="0" w:color="auto"/>
            <w:left w:val="none" w:sz="0" w:space="0" w:color="auto"/>
            <w:bottom w:val="none" w:sz="0" w:space="0" w:color="auto"/>
            <w:right w:val="none" w:sz="0" w:space="0" w:color="auto"/>
          </w:divBdr>
        </w:div>
        <w:div w:id="1738623824">
          <w:marLeft w:val="0"/>
          <w:marRight w:val="0"/>
          <w:marTop w:val="0"/>
          <w:marBottom w:val="0"/>
          <w:divBdr>
            <w:top w:val="none" w:sz="0" w:space="0" w:color="auto"/>
            <w:left w:val="none" w:sz="0" w:space="0" w:color="auto"/>
            <w:bottom w:val="none" w:sz="0" w:space="0" w:color="auto"/>
            <w:right w:val="none" w:sz="0" w:space="0" w:color="auto"/>
          </w:divBdr>
        </w:div>
        <w:div w:id="1740248176">
          <w:marLeft w:val="0"/>
          <w:marRight w:val="0"/>
          <w:marTop w:val="0"/>
          <w:marBottom w:val="0"/>
          <w:divBdr>
            <w:top w:val="none" w:sz="0" w:space="0" w:color="auto"/>
            <w:left w:val="none" w:sz="0" w:space="0" w:color="auto"/>
            <w:bottom w:val="none" w:sz="0" w:space="0" w:color="auto"/>
            <w:right w:val="none" w:sz="0" w:space="0" w:color="auto"/>
          </w:divBdr>
        </w:div>
        <w:div w:id="1753627863">
          <w:marLeft w:val="0"/>
          <w:marRight w:val="0"/>
          <w:marTop w:val="0"/>
          <w:marBottom w:val="0"/>
          <w:divBdr>
            <w:top w:val="none" w:sz="0" w:space="0" w:color="auto"/>
            <w:left w:val="none" w:sz="0" w:space="0" w:color="auto"/>
            <w:bottom w:val="none" w:sz="0" w:space="0" w:color="auto"/>
            <w:right w:val="none" w:sz="0" w:space="0" w:color="auto"/>
          </w:divBdr>
        </w:div>
        <w:div w:id="1762144579">
          <w:marLeft w:val="0"/>
          <w:marRight w:val="0"/>
          <w:marTop w:val="0"/>
          <w:marBottom w:val="0"/>
          <w:divBdr>
            <w:top w:val="none" w:sz="0" w:space="0" w:color="auto"/>
            <w:left w:val="none" w:sz="0" w:space="0" w:color="auto"/>
            <w:bottom w:val="none" w:sz="0" w:space="0" w:color="auto"/>
            <w:right w:val="none" w:sz="0" w:space="0" w:color="auto"/>
          </w:divBdr>
        </w:div>
        <w:div w:id="1764102675">
          <w:marLeft w:val="0"/>
          <w:marRight w:val="0"/>
          <w:marTop w:val="0"/>
          <w:marBottom w:val="0"/>
          <w:divBdr>
            <w:top w:val="none" w:sz="0" w:space="0" w:color="auto"/>
            <w:left w:val="none" w:sz="0" w:space="0" w:color="auto"/>
            <w:bottom w:val="none" w:sz="0" w:space="0" w:color="auto"/>
            <w:right w:val="none" w:sz="0" w:space="0" w:color="auto"/>
          </w:divBdr>
        </w:div>
        <w:div w:id="1767993421">
          <w:marLeft w:val="0"/>
          <w:marRight w:val="0"/>
          <w:marTop w:val="0"/>
          <w:marBottom w:val="0"/>
          <w:divBdr>
            <w:top w:val="none" w:sz="0" w:space="0" w:color="auto"/>
            <w:left w:val="none" w:sz="0" w:space="0" w:color="auto"/>
            <w:bottom w:val="none" w:sz="0" w:space="0" w:color="auto"/>
            <w:right w:val="none" w:sz="0" w:space="0" w:color="auto"/>
          </w:divBdr>
        </w:div>
        <w:div w:id="1780177609">
          <w:marLeft w:val="0"/>
          <w:marRight w:val="0"/>
          <w:marTop w:val="0"/>
          <w:marBottom w:val="0"/>
          <w:divBdr>
            <w:top w:val="none" w:sz="0" w:space="0" w:color="auto"/>
            <w:left w:val="none" w:sz="0" w:space="0" w:color="auto"/>
            <w:bottom w:val="none" w:sz="0" w:space="0" w:color="auto"/>
            <w:right w:val="none" w:sz="0" w:space="0" w:color="auto"/>
          </w:divBdr>
        </w:div>
        <w:div w:id="1781755026">
          <w:marLeft w:val="0"/>
          <w:marRight w:val="0"/>
          <w:marTop w:val="0"/>
          <w:marBottom w:val="0"/>
          <w:divBdr>
            <w:top w:val="none" w:sz="0" w:space="0" w:color="auto"/>
            <w:left w:val="none" w:sz="0" w:space="0" w:color="auto"/>
            <w:bottom w:val="none" w:sz="0" w:space="0" w:color="auto"/>
            <w:right w:val="none" w:sz="0" w:space="0" w:color="auto"/>
          </w:divBdr>
        </w:div>
        <w:div w:id="1782065471">
          <w:marLeft w:val="0"/>
          <w:marRight w:val="0"/>
          <w:marTop w:val="0"/>
          <w:marBottom w:val="0"/>
          <w:divBdr>
            <w:top w:val="none" w:sz="0" w:space="0" w:color="auto"/>
            <w:left w:val="none" w:sz="0" w:space="0" w:color="auto"/>
            <w:bottom w:val="none" w:sz="0" w:space="0" w:color="auto"/>
            <w:right w:val="none" w:sz="0" w:space="0" w:color="auto"/>
          </w:divBdr>
        </w:div>
        <w:div w:id="1782148123">
          <w:marLeft w:val="0"/>
          <w:marRight w:val="0"/>
          <w:marTop w:val="0"/>
          <w:marBottom w:val="0"/>
          <w:divBdr>
            <w:top w:val="none" w:sz="0" w:space="0" w:color="auto"/>
            <w:left w:val="none" w:sz="0" w:space="0" w:color="auto"/>
            <w:bottom w:val="none" w:sz="0" w:space="0" w:color="auto"/>
            <w:right w:val="none" w:sz="0" w:space="0" w:color="auto"/>
          </w:divBdr>
        </w:div>
        <w:div w:id="1848211357">
          <w:marLeft w:val="0"/>
          <w:marRight w:val="0"/>
          <w:marTop w:val="0"/>
          <w:marBottom w:val="0"/>
          <w:divBdr>
            <w:top w:val="none" w:sz="0" w:space="0" w:color="auto"/>
            <w:left w:val="none" w:sz="0" w:space="0" w:color="auto"/>
            <w:bottom w:val="none" w:sz="0" w:space="0" w:color="auto"/>
            <w:right w:val="none" w:sz="0" w:space="0" w:color="auto"/>
          </w:divBdr>
        </w:div>
        <w:div w:id="1852796834">
          <w:marLeft w:val="0"/>
          <w:marRight w:val="0"/>
          <w:marTop w:val="0"/>
          <w:marBottom w:val="0"/>
          <w:divBdr>
            <w:top w:val="none" w:sz="0" w:space="0" w:color="auto"/>
            <w:left w:val="none" w:sz="0" w:space="0" w:color="auto"/>
            <w:bottom w:val="none" w:sz="0" w:space="0" w:color="auto"/>
            <w:right w:val="none" w:sz="0" w:space="0" w:color="auto"/>
          </w:divBdr>
        </w:div>
        <w:div w:id="1865555355">
          <w:marLeft w:val="0"/>
          <w:marRight w:val="0"/>
          <w:marTop w:val="0"/>
          <w:marBottom w:val="0"/>
          <w:divBdr>
            <w:top w:val="none" w:sz="0" w:space="0" w:color="auto"/>
            <w:left w:val="none" w:sz="0" w:space="0" w:color="auto"/>
            <w:bottom w:val="none" w:sz="0" w:space="0" w:color="auto"/>
            <w:right w:val="none" w:sz="0" w:space="0" w:color="auto"/>
          </w:divBdr>
        </w:div>
        <w:div w:id="1871649145">
          <w:marLeft w:val="0"/>
          <w:marRight w:val="0"/>
          <w:marTop w:val="0"/>
          <w:marBottom w:val="0"/>
          <w:divBdr>
            <w:top w:val="none" w:sz="0" w:space="0" w:color="auto"/>
            <w:left w:val="none" w:sz="0" w:space="0" w:color="auto"/>
            <w:bottom w:val="none" w:sz="0" w:space="0" w:color="auto"/>
            <w:right w:val="none" w:sz="0" w:space="0" w:color="auto"/>
          </w:divBdr>
        </w:div>
        <w:div w:id="1893422593">
          <w:marLeft w:val="0"/>
          <w:marRight w:val="0"/>
          <w:marTop w:val="0"/>
          <w:marBottom w:val="0"/>
          <w:divBdr>
            <w:top w:val="none" w:sz="0" w:space="0" w:color="auto"/>
            <w:left w:val="none" w:sz="0" w:space="0" w:color="auto"/>
            <w:bottom w:val="none" w:sz="0" w:space="0" w:color="auto"/>
            <w:right w:val="none" w:sz="0" w:space="0" w:color="auto"/>
          </w:divBdr>
        </w:div>
        <w:div w:id="1915434411">
          <w:marLeft w:val="0"/>
          <w:marRight w:val="0"/>
          <w:marTop w:val="0"/>
          <w:marBottom w:val="0"/>
          <w:divBdr>
            <w:top w:val="none" w:sz="0" w:space="0" w:color="auto"/>
            <w:left w:val="none" w:sz="0" w:space="0" w:color="auto"/>
            <w:bottom w:val="none" w:sz="0" w:space="0" w:color="auto"/>
            <w:right w:val="none" w:sz="0" w:space="0" w:color="auto"/>
          </w:divBdr>
        </w:div>
        <w:div w:id="1933926251">
          <w:marLeft w:val="0"/>
          <w:marRight w:val="0"/>
          <w:marTop w:val="0"/>
          <w:marBottom w:val="0"/>
          <w:divBdr>
            <w:top w:val="none" w:sz="0" w:space="0" w:color="auto"/>
            <w:left w:val="none" w:sz="0" w:space="0" w:color="auto"/>
            <w:bottom w:val="none" w:sz="0" w:space="0" w:color="auto"/>
            <w:right w:val="none" w:sz="0" w:space="0" w:color="auto"/>
          </w:divBdr>
        </w:div>
        <w:div w:id="1962303401">
          <w:marLeft w:val="0"/>
          <w:marRight w:val="0"/>
          <w:marTop w:val="0"/>
          <w:marBottom w:val="0"/>
          <w:divBdr>
            <w:top w:val="none" w:sz="0" w:space="0" w:color="auto"/>
            <w:left w:val="none" w:sz="0" w:space="0" w:color="auto"/>
            <w:bottom w:val="none" w:sz="0" w:space="0" w:color="auto"/>
            <w:right w:val="none" w:sz="0" w:space="0" w:color="auto"/>
          </w:divBdr>
        </w:div>
        <w:div w:id="1963458765">
          <w:marLeft w:val="0"/>
          <w:marRight w:val="0"/>
          <w:marTop w:val="0"/>
          <w:marBottom w:val="0"/>
          <w:divBdr>
            <w:top w:val="none" w:sz="0" w:space="0" w:color="auto"/>
            <w:left w:val="none" w:sz="0" w:space="0" w:color="auto"/>
            <w:bottom w:val="none" w:sz="0" w:space="0" w:color="auto"/>
            <w:right w:val="none" w:sz="0" w:space="0" w:color="auto"/>
          </w:divBdr>
        </w:div>
        <w:div w:id="1981614456">
          <w:marLeft w:val="0"/>
          <w:marRight w:val="0"/>
          <w:marTop w:val="0"/>
          <w:marBottom w:val="0"/>
          <w:divBdr>
            <w:top w:val="none" w:sz="0" w:space="0" w:color="auto"/>
            <w:left w:val="none" w:sz="0" w:space="0" w:color="auto"/>
            <w:bottom w:val="none" w:sz="0" w:space="0" w:color="auto"/>
            <w:right w:val="none" w:sz="0" w:space="0" w:color="auto"/>
          </w:divBdr>
        </w:div>
        <w:div w:id="2010714503">
          <w:marLeft w:val="0"/>
          <w:marRight w:val="0"/>
          <w:marTop w:val="0"/>
          <w:marBottom w:val="0"/>
          <w:divBdr>
            <w:top w:val="none" w:sz="0" w:space="0" w:color="auto"/>
            <w:left w:val="none" w:sz="0" w:space="0" w:color="auto"/>
            <w:bottom w:val="none" w:sz="0" w:space="0" w:color="auto"/>
            <w:right w:val="none" w:sz="0" w:space="0" w:color="auto"/>
          </w:divBdr>
        </w:div>
        <w:div w:id="2016611997">
          <w:marLeft w:val="0"/>
          <w:marRight w:val="0"/>
          <w:marTop w:val="0"/>
          <w:marBottom w:val="0"/>
          <w:divBdr>
            <w:top w:val="none" w:sz="0" w:space="0" w:color="auto"/>
            <w:left w:val="none" w:sz="0" w:space="0" w:color="auto"/>
            <w:bottom w:val="none" w:sz="0" w:space="0" w:color="auto"/>
            <w:right w:val="none" w:sz="0" w:space="0" w:color="auto"/>
          </w:divBdr>
        </w:div>
        <w:div w:id="2020543243">
          <w:marLeft w:val="0"/>
          <w:marRight w:val="0"/>
          <w:marTop w:val="0"/>
          <w:marBottom w:val="0"/>
          <w:divBdr>
            <w:top w:val="none" w:sz="0" w:space="0" w:color="auto"/>
            <w:left w:val="none" w:sz="0" w:space="0" w:color="auto"/>
            <w:bottom w:val="none" w:sz="0" w:space="0" w:color="auto"/>
            <w:right w:val="none" w:sz="0" w:space="0" w:color="auto"/>
          </w:divBdr>
        </w:div>
        <w:div w:id="2046172993">
          <w:marLeft w:val="0"/>
          <w:marRight w:val="0"/>
          <w:marTop w:val="0"/>
          <w:marBottom w:val="0"/>
          <w:divBdr>
            <w:top w:val="none" w:sz="0" w:space="0" w:color="auto"/>
            <w:left w:val="none" w:sz="0" w:space="0" w:color="auto"/>
            <w:bottom w:val="none" w:sz="0" w:space="0" w:color="auto"/>
            <w:right w:val="none" w:sz="0" w:space="0" w:color="auto"/>
          </w:divBdr>
        </w:div>
        <w:div w:id="2062629825">
          <w:marLeft w:val="0"/>
          <w:marRight w:val="0"/>
          <w:marTop w:val="0"/>
          <w:marBottom w:val="0"/>
          <w:divBdr>
            <w:top w:val="none" w:sz="0" w:space="0" w:color="auto"/>
            <w:left w:val="none" w:sz="0" w:space="0" w:color="auto"/>
            <w:bottom w:val="none" w:sz="0" w:space="0" w:color="auto"/>
            <w:right w:val="none" w:sz="0" w:space="0" w:color="auto"/>
          </w:divBdr>
        </w:div>
        <w:div w:id="2101220028">
          <w:marLeft w:val="0"/>
          <w:marRight w:val="0"/>
          <w:marTop w:val="0"/>
          <w:marBottom w:val="0"/>
          <w:divBdr>
            <w:top w:val="none" w:sz="0" w:space="0" w:color="auto"/>
            <w:left w:val="none" w:sz="0" w:space="0" w:color="auto"/>
            <w:bottom w:val="none" w:sz="0" w:space="0" w:color="auto"/>
            <w:right w:val="none" w:sz="0" w:space="0" w:color="auto"/>
          </w:divBdr>
        </w:div>
        <w:div w:id="2117406735">
          <w:marLeft w:val="0"/>
          <w:marRight w:val="0"/>
          <w:marTop w:val="0"/>
          <w:marBottom w:val="0"/>
          <w:divBdr>
            <w:top w:val="none" w:sz="0" w:space="0" w:color="auto"/>
            <w:left w:val="none" w:sz="0" w:space="0" w:color="auto"/>
            <w:bottom w:val="none" w:sz="0" w:space="0" w:color="auto"/>
            <w:right w:val="none" w:sz="0" w:space="0" w:color="auto"/>
          </w:divBdr>
        </w:div>
        <w:div w:id="2118060952">
          <w:marLeft w:val="0"/>
          <w:marRight w:val="0"/>
          <w:marTop w:val="0"/>
          <w:marBottom w:val="0"/>
          <w:divBdr>
            <w:top w:val="none" w:sz="0" w:space="0" w:color="auto"/>
            <w:left w:val="none" w:sz="0" w:space="0" w:color="auto"/>
            <w:bottom w:val="none" w:sz="0" w:space="0" w:color="auto"/>
            <w:right w:val="none" w:sz="0" w:space="0" w:color="auto"/>
          </w:divBdr>
        </w:div>
        <w:div w:id="2118870359">
          <w:marLeft w:val="0"/>
          <w:marRight w:val="0"/>
          <w:marTop w:val="0"/>
          <w:marBottom w:val="0"/>
          <w:divBdr>
            <w:top w:val="none" w:sz="0" w:space="0" w:color="auto"/>
            <w:left w:val="none" w:sz="0" w:space="0" w:color="auto"/>
            <w:bottom w:val="none" w:sz="0" w:space="0" w:color="auto"/>
            <w:right w:val="none" w:sz="0" w:space="0" w:color="auto"/>
          </w:divBdr>
        </w:div>
      </w:divsChild>
    </w:div>
    <w:div w:id="1526599731">
      <w:bodyDiv w:val="1"/>
      <w:marLeft w:val="0"/>
      <w:marRight w:val="0"/>
      <w:marTop w:val="0"/>
      <w:marBottom w:val="0"/>
      <w:divBdr>
        <w:top w:val="none" w:sz="0" w:space="0" w:color="auto"/>
        <w:left w:val="none" w:sz="0" w:space="0" w:color="auto"/>
        <w:bottom w:val="none" w:sz="0" w:space="0" w:color="auto"/>
        <w:right w:val="none" w:sz="0" w:space="0" w:color="auto"/>
      </w:divBdr>
    </w:div>
    <w:div w:id="1535462426">
      <w:bodyDiv w:val="1"/>
      <w:marLeft w:val="0"/>
      <w:marRight w:val="0"/>
      <w:marTop w:val="0"/>
      <w:marBottom w:val="0"/>
      <w:divBdr>
        <w:top w:val="none" w:sz="0" w:space="0" w:color="auto"/>
        <w:left w:val="none" w:sz="0" w:space="0" w:color="auto"/>
        <w:bottom w:val="none" w:sz="0" w:space="0" w:color="auto"/>
        <w:right w:val="none" w:sz="0" w:space="0" w:color="auto"/>
      </w:divBdr>
    </w:div>
    <w:div w:id="1552308460">
      <w:bodyDiv w:val="1"/>
      <w:marLeft w:val="0"/>
      <w:marRight w:val="0"/>
      <w:marTop w:val="0"/>
      <w:marBottom w:val="0"/>
      <w:divBdr>
        <w:top w:val="none" w:sz="0" w:space="0" w:color="auto"/>
        <w:left w:val="none" w:sz="0" w:space="0" w:color="auto"/>
        <w:bottom w:val="none" w:sz="0" w:space="0" w:color="auto"/>
        <w:right w:val="none" w:sz="0" w:space="0" w:color="auto"/>
      </w:divBdr>
      <w:divsChild>
        <w:div w:id="409741010">
          <w:marLeft w:val="0"/>
          <w:marRight w:val="0"/>
          <w:marTop w:val="0"/>
          <w:marBottom w:val="0"/>
          <w:divBdr>
            <w:top w:val="none" w:sz="0" w:space="0" w:color="auto"/>
            <w:left w:val="none" w:sz="0" w:space="0" w:color="auto"/>
            <w:bottom w:val="none" w:sz="0" w:space="0" w:color="auto"/>
            <w:right w:val="none" w:sz="0" w:space="0" w:color="auto"/>
          </w:divBdr>
        </w:div>
        <w:div w:id="702366404">
          <w:marLeft w:val="0"/>
          <w:marRight w:val="0"/>
          <w:marTop w:val="0"/>
          <w:marBottom w:val="0"/>
          <w:divBdr>
            <w:top w:val="none" w:sz="0" w:space="0" w:color="auto"/>
            <w:left w:val="none" w:sz="0" w:space="0" w:color="auto"/>
            <w:bottom w:val="none" w:sz="0" w:space="0" w:color="auto"/>
            <w:right w:val="none" w:sz="0" w:space="0" w:color="auto"/>
          </w:divBdr>
        </w:div>
        <w:div w:id="1875145396">
          <w:marLeft w:val="0"/>
          <w:marRight w:val="0"/>
          <w:marTop w:val="0"/>
          <w:marBottom w:val="0"/>
          <w:divBdr>
            <w:top w:val="none" w:sz="0" w:space="0" w:color="auto"/>
            <w:left w:val="none" w:sz="0" w:space="0" w:color="auto"/>
            <w:bottom w:val="none" w:sz="0" w:space="0" w:color="auto"/>
            <w:right w:val="none" w:sz="0" w:space="0" w:color="auto"/>
          </w:divBdr>
        </w:div>
        <w:div w:id="2076509447">
          <w:marLeft w:val="0"/>
          <w:marRight w:val="0"/>
          <w:marTop w:val="0"/>
          <w:marBottom w:val="0"/>
          <w:divBdr>
            <w:top w:val="none" w:sz="0" w:space="0" w:color="auto"/>
            <w:left w:val="none" w:sz="0" w:space="0" w:color="auto"/>
            <w:bottom w:val="none" w:sz="0" w:space="0" w:color="auto"/>
            <w:right w:val="none" w:sz="0" w:space="0" w:color="auto"/>
          </w:divBdr>
        </w:div>
      </w:divsChild>
    </w:div>
    <w:div w:id="1559393454">
      <w:bodyDiv w:val="1"/>
      <w:marLeft w:val="0"/>
      <w:marRight w:val="0"/>
      <w:marTop w:val="0"/>
      <w:marBottom w:val="0"/>
      <w:divBdr>
        <w:top w:val="none" w:sz="0" w:space="0" w:color="auto"/>
        <w:left w:val="none" w:sz="0" w:space="0" w:color="auto"/>
        <w:bottom w:val="none" w:sz="0" w:space="0" w:color="auto"/>
        <w:right w:val="none" w:sz="0" w:space="0" w:color="auto"/>
      </w:divBdr>
    </w:div>
    <w:div w:id="1570845293">
      <w:bodyDiv w:val="1"/>
      <w:marLeft w:val="0"/>
      <w:marRight w:val="0"/>
      <w:marTop w:val="0"/>
      <w:marBottom w:val="0"/>
      <w:divBdr>
        <w:top w:val="none" w:sz="0" w:space="0" w:color="auto"/>
        <w:left w:val="none" w:sz="0" w:space="0" w:color="auto"/>
        <w:bottom w:val="none" w:sz="0" w:space="0" w:color="auto"/>
        <w:right w:val="none" w:sz="0" w:space="0" w:color="auto"/>
      </w:divBdr>
    </w:div>
    <w:div w:id="1579710714">
      <w:bodyDiv w:val="1"/>
      <w:marLeft w:val="0"/>
      <w:marRight w:val="0"/>
      <w:marTop w:val="0"/>
      <w:marBottom w:val="0"/>
      <w:divBdr>
        <w:top w:val="none" w:sz="0" w:space="0" w:color="auto"/>
        <w:left w:val="none" w:sz="0" w:space="0" w:color="auto"/>
        <w:bottom w:val="none" w:sz="0" w:space="0" w:color="auto"/>
        <w:right w:val="none" w:sz="0" w:space="0" w:color="auto"/>
      </w:divBdr>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583874317">
      <w:bodyDiv w:val="1"/>
      <w:marLeft w:val="0"/>
      <w:marRight w:val="0"/>
      <w:marTop w:val="0"/>
      <w:marBottom w:val="0"/>
      <w:divBdr>
        <w:top w:val="none" w:sz="0" w:space="0" w:color="auto"/>
        <w:left w:val="none" w:sz="0" w:space="0" w:color="auto"/>
        <w:bottom w:val="none" w:sz="0" w:space="0" w:color="auto"/>
        <w:right w:val="none" w:sz="0" w:space="0" w:color="auto"/>
      </w:divBdr>
    </w:div>
    <w:div w:id="1597904190">
      <w:bodyDiv w:val="1"/>
      <w:marLeft w:val="0"/>
      <w:marRight w:val="0"/>
      <w:marTop w:val="0"/>
      <w:marBottom w:val="0"/>
      <w:divBdr>
        <w:top w:val="none" w:sz="0" w:space="0" w:color="auto"/>
        <w:left w:val="none" w:sz="0" w:space="0" w:color="auto"/>
        <w:bottom w:val="none" w:sz="0" w:space="0" w:color="auto"/>
        <w:right w:val="none" w:sz="0" w:space="0" w:color="auto"/>
      </w:divBdr>
      <w:divsChild>
        <w:div w:id="284969351">
          <w:marLeft w:val="0"/>
          <w:marRight w:val="0"/>
          <w:marTop w:val="0"/>
          <w:marBottom w:val="0"/>
          <w:divBdr>
            <w:top w:val="none" w:sz="0" w:space="0" w:color="auto"/>
            <w:left w:val="none" w:sz="0" w:space="0" w:color="auto"/>
            <w:bottom w:val="none" w:sz="0" w:space="0" w:color="auto"/>
            <w:right w:val="none" w:sz="0" w:space="0" w:color="auto"/>
          </w:divBdr>
        </w:div>
        <w:div w:id="325255633">
          <w:marLeft w:val="0"/>
          <w:marRight w:val="0"/>
          <w:marTop w:val="0"/>
          <w:marBottom w:val="0"/>
          <w:divBdr>
            <w:top w:val="none" w:sz="0" w:space="0" w:color="auto"/>
            <w:left w:val="none" w:sz="0" w:space="0" w:color="auto"/>
            <w:bottom w:val="none" w:sz="0" w:space="0" w:color="auto"/>
            <w:right w:val="none" w:sz="0" w:space="0" w:color="auto"/>
          </w:divBdr>
        </w:div>
        <w:div w:id="880750734">
          <w:marLeft w:val="0"/>
          <w:marRight w:val="0"/>
          <w:marTop w:val="0"/>
          <w:marBottom w:val="0"/>
          <w:divBdr>
            <w:top w:val="none" w:sz="0" w:space="0" w:color="auto"/>
            <w:left w:val="none" w:sz="0" w:space="0" w:color="auto"/>
            <w:bottom w:val="none" w:sz="0" w:space="0" w:color="auto"/>
            <w:right w:val="none" w:sz="0" w:space="0" w:color="auto"/>
          </w:divBdr>
        </w:div>
        <w:div w:id="1064572393">
          <w:marLeft w:val="0"/>
          <w:marRight w:val="0"/>
          <w:marTop w:val="0"/>
          <w:marBottom w:val="0"/>
          <w:divBdr>
            <w:top w:val="none" w:sz="0" w:space="0" w:color="auto"/>
            <w:left w:val="none" w:sz="0" w:space="0" w:color="auto"/>
            <w:bottom w:val="none" w:sz="0" w:space="0" w:color="auto"/>
            <w:right w:val="none" w:sz="0" w:space="0" w:color="auto"/>
          </w:divBdr>
        </w:div>
      </w:divsChild>
    </w:div>
    <w:div w:id="1603799129">
      <w:bodyDiv w:val="1"/>
      <w:marLeft w:val="0"/>
      <w:marRight w:val="0"/>
      <w:marTop w:val="0"/>
      <w:marBottom w:val="0"/>
      <w:divBdr>
        <w:top w:val="none" w:sz="0" w:space="0" w:color="auto"/>
        <w:left w:val="none" w:sz="0" w:space="0" w:color="auto"/>
        <w:bottom w:val="none" w:sz="0" w:space="0" w:color="auto"/>
        <w:right w:val="none" w:sz="0" w:space="0" w:color="auto"/>
      </w:divBdr>
      <w:divsChild>
        <w:div w:id="452556988">
          <w:marLeft w:val="0"/>
          <w:marRight w:val="0"/>
          <w:marTop w:val="0"/>
          <w:marBottom w:val="0"/>
          <w:divBdr>
            <w:top w:val="none" w:sz="0" w:space="0" w:color="auto"/>
            <w:left w:val="none" w:sz="0" w:space="0" w:color="auto"/>
            <w:bottom w:val="none" w:sz="0" w:space="0" w:color="auto"/>
            <w:right w:val="none" w:sz="0" w:space="0" w:color="auto"/>
          </w:divBdr>
        </w:div>
        <w:div w:id="488256891">
          <w:marLeft w:val="0"/>
          <w:marRight w:val="0"/>
          <w:marTop w:val="0"/>
          <w:marBottom w:val="0"/>
          <w:divBdr>
            <w:top w:val="none" w:sz="0" w:space="0" w:color="auto"/>
            <w:left w:val="none" w:sz="0" w:space="0" w:color="auto"/>
            <w:bottom w:val="none" w:sz="0" w:space="0" w:color="auto"/>
            <w:right w:val="none" w:sz="0" w:space="0" w:color="auto"/>
          </w:divBdr>
        </w:div>
        <w:div w:id="1297881120">
          <w:marLeft w:val="0"/>
          <w:marRight w:val="0"/>
          <w:marTop w:val="0"/>
          <w:marBottom w:val="0"/>
          <w:divBdr>
            <w:top w:val="none" w:sz="0" w:space="0" w:color="auto"/>
            <w:left w:val="none" w:sz="0" w:space="0" w:color="auto"/>
            <w:bottom w:val="none" w:sz="0" w:space="0" w:color="auto"/>
            <w:right w:val="none" w:sz="0" w:space="0" w:color="auto"/>
          </w:divBdr>
        </w:div>
        <w:div w:id="1307272159">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986621434">
          <w:marLeft w:val="0"/>
          <w:marRight w:val="0"/>
          <w:marTop w:val="0"/>
          <w:marBottom w:val="0"/>
          <w:divBdr>
            <w:top w:val="none" w:sz="0" w:space="0" w:color="auto"/>
            <w:left w:val="none" w:sz="0" w:space="0" w:color="auto"/>
            <w:bottom w:val="none" w:sz="0" w:space="0" w:color="auto"/>
            <w:right w:val="none" w:sz="0" w:space="0" w:color="auto"/>
          </w:divBdr>
        </w:div>
      </w:divsChild>
    </w:div>
    <w:div w:id="1622805160">
      <w:bodyDiv w:val="1"/>
      <w:marLeft w:val="0"/>
      <w:marRight w:val="0"/>
      <w:marTop w:val="0"/>
      <w:marBottom w:val="0"/>
      <w:divBdr>
        <w:top w:val="none" w:sz="0" w:space="0" w:color="auto"/>
        <w:left w:val="none" w:sz="0" w:space="0" w:color="auto"/>
        <w:bottom w:val="none" w:sz="0" w:space="0" w:color="auto"/>
        <w:right w:val="none" w:sz="0" w:space="0" w:color="auto"/>
      </w:divBdr>
    </w:div>
    <w:div w:id="1632903223">
      <w:bodyDiv w:val="1"/>
      <w:marLeft w:val="0"/>
      <w:marRight w:val="0"/>
      <w:marTop w:val="0"/>
      <w:marBottom w:val="0"/>
      <w:divBdr>
        <w:top w:val="none" w:sz="0" w:space="0" w:color="auto"/>
        <w:left w:val="none" w:sz="0" w:space="0" w:color="auto"/>
        <w:bottom w:val="none" w:sz="0" w:space="0" w:color="auto"/>
        <w:right w:val="none" w:sz="0" w:space="0" w:color="auto"/>
      </w:divBdr>
      <w:divsChild>
        <w:div w:id="322898422">
          <w:marLeft w:val="446"/>
          <w:marRight w:val="0"/>
          <w:marTop w:val="0"/>
          <w:marBottom w:val="0"/>
          <w:divBdr>
            <w:top w:val="none" w:sz="0" w:space="0" w:color="auto"/>
            <w:left w:val="none" w:sz="0" w:space="0" w:color="auto"/>
            <w:bottom w:val="none" w:sz="0" w:space="0" w:color="auto"/>
            <w:right w:val="none" w:sz="0" w:space="0" w:color="auto"/>
          </w:divBdr>
        </w:div>
        <w:div w:id="599147977">
          <w:marLeft w:val="446"/>
          <w:marRight w:val="0"/>
          <w:marTop w:val="0"/>
          <w:marBottom w:val="0"/>
          <w:divBdr>
            <w:top w:val="none" w:sz="0" w:space="0" w:color="auto"/>
            <w:left w:val="none" w:sz="0" w:space="0" w:color="auto"/>
            <w:bottom w:val="none" w:sz="0" w:space="0" w:color="auto"/>
            <w:right w:val="none" w:sz="0" w:space="0" w:color="auto"/>
          </w:divBdr>
        </w:div>
        <w:div w:id="2083749436">
          <w:marLeft w:val="446"/>
          <w:marRight w:val="0"/>
          <w:marTop w:val="0"/>
          <w:marBottom w:val="0"/>
          <w:divBdr>
            <w:top w:val="none" w:sz="0" w:space="0" w:color="auto"/>
            <w:left w:val="none" w:sz="0" w:space="0" w:color="auto"/>
            <w:bottom w:val="none" w:sz="0" w:space="0" w:color="auto"/>
            <w:right w:val="none" w:sz="0" w:space="0" w:color="auto"/>
          </w:divBdr>
        </w:div>
      </w:divsChild>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40308558">
      <w:bodyDiv w:val="1"/>
      <w:marLeft w:val="0"/>
      <w:marRight w:val="0"/>
      <w:marTop w:val="0"/>
      <w:marBottom w:val="0"/>
      <w:divBdr>
        <w:top w:val="none" w:sz="0" w:space="0" w:color="auto"/>
        <w:left w:val="none" w:sz="0" w:space="0" w:color="auto"/>
        <w:bottom w:val="none" w:sz="0" w:space="0" w:color="auto"/>
        <w:right w:val="none" w:sz="0" w:space="0" w:color="auto"/>
      </w:divBdr>
      <w:divsChild>
        <w:div w:id="193274763">
          <w:marLeft w:val="0"/>
          <w:marRight w:val="0"/>
          <w:marTop w:val="0"/>
          <w:marBottom w:val="0"/>
          <w:divBdr>
            <w:top w:val="none" w:sz="0" w:space="0" w:color="auto"/>
            <w:left w:val="none" w:sz="0" w:space="0" w:color="auto"/>
            <w:bottom w:val="none" w:sz="0" w:space="0" w:color="auto"/>
            <w:right w:val="none" w:sz="0" w:space="0" w:color="auto"/>
          </w:divBdr>
        </w:div>
        <w:div w:id="301739684">
          <w:marLeft w:val="0"/>
          <w:marRight w:val="0"/>
          <w:marTop w:val="0"/>
          <w:marBottom w:val="0"/>
          <w:divBdr>
            <w:top w:val="none" w:sz="0" w:space="0" w:color="auto"/>
            <w:left w:val="none" w:sz="0" w:space="0" w:color="auto"/>
            <w:bottom w:val="none" w:sz="0" w:space="0" w:color="auto"/>
            <w:right w:val="none" w:sz="0" w:space="0" w:color="auto"/>
          </w:divBdr>
        </w:div>
        <w:div w:id="654649396">
          <w:marLeft w:val="0"/>
          <w:marRight w:val="0"/>
          <w:marTop w:val="0"/>
          <w:marBottom w:val="0"/>
          <w:divBdr>
            <w:top w:val="none" w:sz="0" w:space="0" w:color="auto"/>
            <w:left w:val="none" w:sz="0" w:space="0" w:color="auto"/>
            <w:bottom w:val="none" w:sz="0" w:space="0" w:color="auto"/>
            <w:right w:val="none" w:sz="0" w:space="0" w:color="auto"/>
          </w:divBdr>
        </w:div>
        <w:div w:id="754740434">
          <w:marLeft w:val="0"/>
          <w:marRight w:val="0"/>
          <w:marTop w:val="0"/>
          <w:marBottom w:val="0"/>
          <w:divBdr>
            <w:top w:val="none" w:sz="0" w:space="0" w:color="auto"/>
            <w:left w:val="none" w:sz="0" w:space="0" w:color="auto"/>
            <w:bottom w:val="none" w:sz="0" w:space="0" w:color="auto"/>
            <w:right w:val="none" w:sz="0" w:space="0" w:color="auto"/>
          </w:divBdr>
        </w:div>
        <w:div w:id="866675837">
          <w:marLeft w:val="0"/>
          <w:marRight w:val="0"/>
          <w:marTop w:val="400"/>
          <w:marBottom w:val="0"/>
          <w:divBdr>
            <w:top w:val="none" w:sz="0" w:space="0" w:color="auto"/>
            <w:left w:val="none" w:sz="0" w:space="0" w:color="auto"/>
            <w:bottom w:val="none" w:sz="0" w:space="0" w:color="auto"/>
            <w:right w:val="none" w:sz="0" w:space="0" w:color="auto"/>
          </w:divBdr>
        </w:div>
        <w:div w:id="1259673868">
          <w:marLeft w:val="0"/>
          <w:marRight w:val="0"/>
          <w:marTop w:val="0"/>
          <w:marBottom w:val="0"/>
          <w:divBdr>
            <w:top w:val="none" w:sz="0" w:space="0" w:color="auto"/>
            <w:left w:val="none" w:sz="0" w:space="0" w:color="auto"/>
            <w:bottom w:val="none" w:sz="0" w:space="0" w:color="auto"/>
            <w:right w:val="none" w:sz="0" w:space="0" w:color="auto"/>
          </w:divBdr>
        </w:div>
        <w:div w:id="1801991869">
          <w:marLeft w:val="0"/>
          <w:marRight w:val="0"/>
          <w:marTop w:val="0"/>
          <w:marBottom w:val="0"/>
          <w:divBdr>
            <w:top w:val="none" w:sz="0" w:space="0" w:color="auto"/>
            <w:left w:val="none" w:sz="0" w:space="0" w:color="auto"/>
            <w:bottom w:val="none" w:sz="0" w:space="0" w:color="auto"/>
            <w:right w:val="none" w:sz="0" w:space="0" w:color="auto"/>
          </w:divBdr>
        </w:div>
        <w:div w:id="1904944715">
          <w:marLeft w:val="0"/>
          <w:marRight w:val="0"/>
          <w:marTop w:val="0"/>
          <w:marBottom w:val="0"/>
          <w:divBdr>
            <w:top w:val="none" w:sz="0" w:space="0" w:color="auto"/>
            <w:left w:val="none" w:sz="0" w:space="0" w:color="auto"/>
            <w:bottom w:val="none" w:sz="0" w:space="0" w:color="auto"/>
            <w:right w:val="none" w:sz="0" w:space="0" w:color="auto"/>
          </w:divBdr>
        </w:div>
        <w:div w:id="2024821128">
          <w:marLeft w:val="0"/>
          <w:marRight w:val="0"/>
          <w:marTop w:val="0"/>
          <w:marBottom w:val="0"/>
          <w:divBdr>
            <w:top w:val="none" w:sz="0" w:space="0" w:color="auto"/>
            <w:left w:val="none" w:sz="0" w:space="0" w:color="auto"/>
            <w:bottom w:val="none" w:sz="0" w:space="0" w:color="auto"/>
            <w:right w:val="none" w:sz="0" w:space="0" w:color="auto"/>
          </w:divBdr>
        </w:div>
      </w:divsChild>
    </w:div>
    <w:div w:id="1641378506">
      <w:bodyDiv w:val="1"/>
      <w:marLeft w:val="0"/>
      <w:marRight w:val="0"/>
      <w:marTop w:val="0"/>
      <w:marBottom w:val="0"/>
      <w:divBdr>
        <w:top w:val="none" w:sz="0" w:space="0" w:color="auto"/>
        <w:left w:val="none" w:sz="0" w:space="0" w:color="auto"/>
        <w:bottom w:val="none" w:sz="0" w:space="0" w:color="auto"/>
        <w:right w:val="none" w:sz="0" w:space="0" w:color="auto"/>
      </w:divBdr>
    </w:div>
    <w:div w:id="1641694153">
      <w:bodyDiv w:val="1"/>
      <w:marLeft w:val="0"/>
      <w:marRight w:val="0"/>
      <w:marTop w:val="0"/>
      <w:marBottom w:val="0"/>
      <w:divBdr>
        <w:top w:val="none" w:sz="0" w:space="0" w:color="auto"/>
        <w:left w:val="none" w:sz="0" w:space="0" w:color="auto"/>
        <w:bottom w:val="none" w:sz="0" w:space="0" w:color="auto"/>
        <w:right w:val="none" w:sz="0" w:space="0" w:color="auto"/>
      </w:divBdr>
      <w:divsChild>
        <w:div w:id="29380044">
          <w:marLeft w:val="0"/>
          <w:marRight w:val="0"/>
          <w:marTop w:val="0"/>
          <w:marBottom w:val="0"/>
          <w:divBdr>
            <w:top w:val="none" w:sz="0" w:space="0" w:color="auto"/>
            <w:left w:val="none" w:sz="0" w:space="0" w:color="auto"/>
            <w:bottom w:val="none" w:sz="0" w:space="0" w:color="auto"/>
            <w:right w:val="none" w:sz="0" w:space="0" w:color="auto"/>
          </w:divBdr>
        </w:div>
        <w:div w:id="494760361">
          <w:marLeft w:val="0"/>
          <w:marRight w:val="0"/>
          <w:marTop w:val="0"/>
          <w:marBottom w:val="0"/>
          <w:divBdr>
            <w:top w:val="none" w:sz="0" w:space="0" w:color="auto"/>
            <w:left w:val="none" w:sz="0" w:space="0" w:color="auto"/>
            <w:bottom w:val="none" w:sz="0" w:space="0" w:color="auto"/>
            <w:right w:val="none" w:sz="0" w:space="0" w:color="auto"/>
          </w:divBdr>
        </w:div>
        <w:div w:id="808984010">
          <w:marLeft w:val="0"/>
          <w:marRight w:val="0"/>
          <w:marTop w:val="0"/>
          <w:marBottom w:val="0"/>
          <w:divBdr>
            <w:top w:val="none" w:sz="0" w:space="0" w:color="auto"/>
            <w:left w:val="none" w:sz="0" w:space="0" w:color="auto"/>
            <w:bottom w:val="none" w:sz="0" w:space="0" w:color="auto"/>
            <w:right w:val="none" w:sz="0" w:space="0" w:color="auto"/>
          </w:divBdr>
        </w:div>
      </w:divsChild>
    </w:div>
    <w:div w:id="1645698718">
      <w:bodyDiv w:val="1"/>
      <w:marLeft w:val="0"/>
      <w:marRight w:val="0"/>
      <w:marTop w:val="0"/>
      <w:marBottom w:val="0"/>
      <w:divBdr>
        <w:top w:val="none" w:sz="0" w:space="0" w:color="auto"/>
        <w:left w:val="none" w:sz="0" w:space="0" w:color="auto"/>
        <w:bottom w:val="none" w:sz="0" w:space="0" w:color="auto"/>
        <w:right w:val="none" w:sz="0" w:space="0" w:color="auto"/>
      </w:divBdr>
    </w:div>
    <w:div w:id="1652371181">
      <w:bodyDiv w:val="1"/>
      <w:marLeft w:val="0"/>
      <w:marRight w:val="0"/>
      <w:marTop w:val="0"/>
      <w:marBottom w:val="0"/>
      <w:divBdr>
        <w:top w:val="none" w:sz="0" w:space="0" w:color="auto"/>
        <w:left w:val="none" w:sz="0" w:space="0" w:color="auto"/>
        <w:bottom w:val="none" w:sz="0" w:space="0" w:color="auto"/>
        <w:right w:val="none" w:sz="0" w:space="0" w:color="auto"/>
      </w:divBdr>
      <w:divsChild>
        <w:div w:id="374820208">
          <w:marLeft w:val="0"/>
          <w:marRight w:val="0"/>
          <w:marTop w:val="0"/>
          <w:marBottom w:val="0"/>
          <w:divBdr>
            <w:top w:val="none" w:sz="0" w:space="0" w:color="auto"/>
            <w:left w:val="none" w:sz="0" w:space="0" w:color="auto"/>
            <w:bottom w:val="none" w:sz="0" w:space="0" w:color="auto"/>
            <w:right w:val="none" w:sz="0" w:space="0" w:color="auto"/>
          </w:divBdr>
          <w:divsChild>
            <w:div w:id="689647883">
              <w:marLeft w:val="0"/>
              <w:marRight w:val="0"/>
              <w:marTop w:val="0"/>
              <w:marBottom w:val="0"/>
              <w:divBdr>
                <w:top w:val="none" w:sz="0" w:space="0" w:color="auto"/>
                <w:left w:val="none" w:sz="0" w:space="0" w:color="auto"/>
                <w:bottom w:val="none" w:sz="0" w:space="0" w:color="auto"/>
                <w:right w:val="none" w:sz="0" w:space="0" w:color="auto"/>
              </w:divBdr>
              <w:divsChild>
                <w:div w:id="488324912">
                  <w:marLeft w:val="0"/>
                  <w:marRight w:val="0"/>
                  <w:marTop w:val="0"/>
                  <w:marBottom w:val="0"/>
                  <w:divBdr>
                    <w:top w:val="none" w:sz="0" w:space="0" w:color="auto"/>
                    <w:left w:val="none" w:sz="0" w:space="0" w:color="auto"/>
                    <w:bottom w:val="none" w:sz="0" w:space="0" w:color="auto"/>
                    <w:right w:val="none" w:sz="0" w:space="0" w:color="auto"/>
                  </w:divBdr>
                  <w:divsChild>
                    <w:div w:id="1101990613">
                      <w:marLeft w:val="0"/>
                      <w:marRight w:val="0"/>
                      <w:marTop w:val="0"/>
                      <w:marBottom w:val="0"/>
                      <w:divBdr>
                        <w:top w:val="none" w:sz="0" w:space="0" w:color="auto"/>
                        <w:left w:val="none" w:sz="0" w:space="0" w:color="auto"/>
                        <w:bottom w:val="none" w:sz="0" w:space="0" w:color="auto"/>
                        <w:right w:val="none" w:sz="0" w:space="0" w:color="auto"/>
                      </w:divBdr>
                      <w:divsChild>
                        <w:div w:id="2071145326">
                          <w:marLeft w:val="0"/>
                          <w:marRight w:val="0"/>
                          <w:marTop w:val="30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678538420">
      <w:bodyDiv w:val="1"/>
      <w:marLeft w:val="0"/>
      <w:marRight w:val="0"/>
      <w:marTop w:val="0"/>
      <w:marBottom w:val="0"/>
      <w:divBdr>
        <w:top w:val="none" w:sz="0" w:space="0" w:color="auto"/>
        <w:left w:val="none" w:sz="0" w:space="0" w:color="auto"/>
        <w:bottom w:val="none" w:sz="0" w:space="0" w:color="auto"/>
        <w:right w:val="none" w:sz="0" w:space="0" w:color="auto"/>
      </w:divBdr>
    </w:div>
    <w:div w:id="1703019896">
      <w:bodyDiv w:val="1"/>
      <w:marLeft w:val="0"/>
      <w:marRight w:val="0"/>
      <w:marTop w:val="0"/>
      <w:marBottom w:val="0"/>
      <w:divBdr>
        <w:top w:val="none" w:sz="0" w:space="0" w:color="auto"/>
        <w:left w:val="none" w:sz="0" w:space="0" w:color="auto"/>
        <w:bottom w:val="none" w:sz="0" w:space="0" w:color="auto"/>
        <w:right w:val="none" w:sz="0" w:space="0" w:color="auto"/>
      </w:divBdr>
    </w:div>
    <w:div w:id="1720517574">
      <w:bodyDiv w:val="1"/>
      <w:marLeft w:val="0"/>
      <w:marRight w:val="0"/>
      <w:marTop w:val="0"/>
      <w:marBottom w:val="0"/>
      <w:divBdr>
        <w:top w:val="none" w:sz="0" w:space="0" w:color="auto"/>
        <w:left w:val="none" w:sz="0" w:space="0" w:color="auto"/>
        <w:bottom w:val="none" w:sz="0" w:space="0" w:color="auto"/>
        <w:right w:val="none" w:sz="0" w:space="0" w:color="auto"/>
      </w:divBdr>
    </w:div>
    <w:div w:id="1725519550">
      <w:bodyDiv w:val="1"/>
      <w:marLeft w:val="0"/>
      <w:marRight w:val="0"/>
      <w:marTop w:val="0"/>
      <w:marBottom w:val="0"/>
      <w:divBdr>
        <w:top w:val="none" w:sz="0" w:space="0" w:color="auto"/>
        <w:left w:val="none" w:sz="0" w:space="0" w:color="auto"/>
        <w:bottom w:val="none" w:sz="0" w:space="0" w:color="auto"/>
        <w:right w:val="none" w:sz="0" w:space="0" w:color="auto"/>
      </w:divBdr>
      <w:divsChild>
        <w:div w:id="1565140073">
          <w:marLeft w:val="0"/>
          <w:marRight w:val="0"/>
          <w:marTop w:val="0"/>
          <w:marBottom w:val="0"/>
          <w:divBdr>
            <w:top w:val="none" w:sz="0" w:space="0" w:color="auto"/>
            <w:left w:val="none" w:sz="0" w:space="0" w:color="auto"/>
            <w:bottom w:val="none" w:sz="0" w:space="0" w:color="auto"/>
            <w:right w:val="none" w:sz="0" w:space="0" w:color="auto"/>
          </w:divBdr>
          <w:divsChild>
            <w:div w:id="397552272">
              <w:marLeft w:val="0"/>
              <w:marRight w:val="0"/>
              <w:marTop w:val="0"/>
              <w:marBottom w:val="0"/>
              <w:divBdr>
                <w:top w:val="none" w:sz="0" w:space="0" w:color="auto"/>
                <w:left w:val="none" w:sz="0" w:space="0" w:color="auto"/>
                <w:bottom w:val="none" w:sz="0" w:space="0" w:color="auto"/>
                <w:right w:val="none" w:sz="0" w:space="0" w:color="auto"/>
              </w:divBdr>
              <w:divsChild>
                <w:div w:id="1586955088">
                  <w:marLeft w:val="0"/>
                  <w:marRight w:val="0"/>
                  <w:marTop w:val="0"/>
                  <w:marBottom w:val="0"/>
                  <w:divBdr>
                    <w:top w:val="none" w:sz="0" w:space="0" w:color="auto"/>
                    <w:left w:val="none" w:sz="0" w:space="0" w:color="auto"/>
                    <w:bottom w:val="none" w:sz="0" w:space="0" w:color="auto"/>
                    <w:right w:val="none" w:sz="0" w:space="0" w:color="auto"/>
                  </w:divBdr>
                  <w:divsChild>
                    <w:div w:id="2106878769">
                      <w:marLeft w:val="0"/>
                      <w:marRight w:val="0"/>
                      <w:marTop w:val="0"/>
                      <w:marBottom w:val="0"/>
                      <w:divBdr>
                        <w:top w:val="none" w:sz="0" w:space="0" w:color="auto"/>
                        <w:left w:val="none" w:sz="0" w:space="0" w:color="auto"/>
                        <w:bottom w:val="none" w:sz="0" w:space="0" w:color="auto"/>
                        <w:right w:val="none" w:sz="0" w:space="0" w:color="auto"/>
                      </w:divBdr>
                      <w:divsChild>
                        <w:div w:id="1978796916">
                          <w:marLeft w:val="0"/>
                          <w:marRight w:val="0"/>
                          <w:marTop w:val="0"/>
                          <w:marBottom w:val="0"/>
                          <w:divBdr>
                            <w:top w:val="none" w:sz="0" w:space="0" w:color="auto"/>
                            <w:left w:val="none" w:sz="0" w:space="0" w:color="auto"/>
                            <w:bottom w:val="none" w:sz="0" w:space="0" w:color="auto"/>
                            <w:right w:val="none" w:sz="0" w:space="0" w:color="auto"/>
                          </w:divBdr>
                          <w:divsChild>
                            <w:div w:id="1508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5981">
      <w:bodyDiv w:val="1"/>
      <w:marLeft w:val="0"/>
      <w:marRight w:val="0"/>
      <w:marTop w:val="0"/>
      <w:marBottom w:val="0"/>
      <w:divBdr>
        <w:top w:val="none" w:sz="0" w:space="0" w:color="auto"/>
        <w:left w:val="none" w:sz="0" w:space="0" w:color="auto"/>
        <w:bottom w:val="none" w:sz="0" w:space="0" w:color="auto"/>
        <w:right w:val="none" w:sz="0" w:space="0" w:color="auto"/>
      </w:divBdr>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47336100">
      <w:bodyDiv w:val="1"/>
      <w:marLeft w:val="0"/>
      <w:marRight w:val="0"/>
      <w:marTop w:val="0"/>
      <w:marBottom w:val="0"/>
      <w:divBdr>
        <w:top w:val="none" w:sz="0" w:space="0" w:color="auto"/>
        <w:left w:val="none" w:sz="0" w:space="0" w:color="auto"/>
        <w:bottom w:val="none" w:sz="0" w:space="0" w:color="auto"/>
        <w:right w:val="none" w:sz="0" w:space="0" w:color="auto"/>
      </w:divBdr>
    </w:div>
    <w:div w:id="1764566699">
      <w:bodyDiv w:val="1"/>
      <w:marLeft w:val="0"/>
      <w:marRight w:val="0"/>
      <w:marTop w:val="0"/>
      <w:marBottom w:val="0"/>
      <w:divBdr>
        <w:top w:val="none" w:sz="0" w:space="0" w:color="auto"/>
        <w:left w:val="none" w:sz="0" w:space="0" w:color="auto"/>
        <w:bottom w:val="none" w:sz="0" w:space="0" w:color="auto"/>
        <w:right w:val="none" w:sz="0" w:space="0" w:color="auto"/>
      </w:divBdr>
      <w:divsChild>
        <w:div w:id="80030509">
          <w:marLeft w:val="0"/>
          <w:marRight w:val="0"/>
          <w:marTop w:val="0"/>
          <w:marBottom w:val="0"/>
          <w:divBdr>
            <w:top w:val="none" w:sz="0" w:space="0" w:color="auto"/>
            <w:left w:val="none" w:sz="0" w:space="0" w:color="auto"/>
            <w:bottom w:val="none" w:sz="0" w:space="0" w:color="auto"/>
            <w:right w:val="none" w:sz="0" w:space="0" w:color="auto"/>
          </w:divBdr>
          <w:divsChild>
            <w:div w:id="341206984">
              <w:marLeft w:val="0"/>
              <w:marRight w:val="0"/>
              <w:marTop w:val="0"/>
              <w:marBottom w:val="0"/>
              <w:divBdr>
                <w:top w:val="none" w:sz="0" w:space="0" w:color="auto"/>
                <w:left w:val="none" w:sz="0" w:space="0" w:color="auto"/>
                <w:bottom w:val="none" w:sz="0" w:space="0" w:color="auto"/>
                <w:right w:val="none" w:sz="0" w:space="0" w:color="auto"/>
              </w:divBdr>
              <w:divsChild>
                <w:div w:id="1953784222">
                  <w:marLeft w:val="0"/>
                  <w:marRight w:val="0"/>
                  <w:marTop w:val="0"/>
                  <w:marBottom w:val="0"/>
                  <w:divBdr>
                    <w:top w:val="none" w:sz="0" w:space="0" w:color="auto"/>
                    <w:left w:val="none" w:sz="0" w:space="0" w:color="auto"/>
                    <w:bottom w:val="none" w:sz="0" w:space="0" w:color="auto"/>
                    <w:right w:val="none" w:sz="0" w:space="0" w:color="auto"/>
                  </w:divBdr>
                  <w:divsChild>
                    <w:div w:id="1037240003">
                      <w:marLeft w:val="0"/>
                      <w:marRight w:val="0"/>
                      <w:marTop w:val="0"/>
                      <w:marBottom w:val="0"/>
                      <w:divBdr>
                        <w:top w:val="none" w:sz="0" w:space="0" w:color="auto"/>
                        <w:left w:val="none" w:sz="0" w:space="0" w:color="auto"/>
                        <w:bottom w:val="none" w:sz="0" w:space="0" w:color="auto"/>
                        <w:right w:val="none" w:sz="0" w:space="0" w:color="auto"/>
                      </w:divBdr>
                      <w:divsChild>
                        <w:div w:id="1437482941">
                          <w:marLeft w:val="0"/>
                          <w:marRight w:val="0"/>
                          <w:marTop w:val="0"/>
                          <w:marBottom w:val="0"/>
                          <w:divBdr>
                            <w:top w:val="none" w:sz="0" w:space="0" w:color="auto"/>
                            <w:left w:val="none" w:sz="0" w:space="0" w:color="auto"/>
                            <w:bottom w:val="none" w:sz="0" w:space="0" w:color="auto"/>
                            <w:right w:val="none" w:sz="0" w:space="0" w:color="auto"/>
                          </w:divBdr>
                          <w:divsChild>
                            <w:div w:id="105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795053846">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810247319">
      <w:bodyDiv w:val="1"/>
      <w:marLeft w:val="0"/>
      <w:marRight w:val="0"/>
      <w:marTop w:val="0"/>
      <w:marBottom w:val="0"/>
      <w:divBdr>
        <w:top w:val="none" w:sz="0" w:space="0" w:color="auto"/>
        <w:left w:val="none" w:sz="0" w:space="0" w:color="auto"/>
        <w:bottom w:val="none" w:sz="0" w:space="0" w:color="auto"/>
        <w:right w:val="none" w:sz="0" w:space="0" w:color="auto"/>
      </w:divBdr>
    </w:div>
    <w:div w:id="1817530152">
      <w:bodyDiv w:val="1"/>
      <w:marLeft w:val="0"/>
      <w:marRight w:val="0"/>
      <w:marTop w:val="0"/>
      <w:marBottom w:val="0"/>
      <w:divBdr>
        <w:top w:val="none" w:sz="0" w:space="0" w:color="auto"/>
        <w:left w:val="none" w:sz="0" w:space="0" w:color="auto"/>
        <w:bottom w:val="none" w:sz="0" w:space="0" w:color="auto"/>
        <w:right w:val="none" w:sz="0" w:space="0" w:color="auto"/>
      </w:divBdr>
      <w:divsChild>
        <w:div w:id="140999028">
          <w:marLeft w:val="446"/>
          <w:marRight w:val="0"/>
          <w:marTop w:val="0"/>
          <w:marBottom w:val="0"/>
          <w:divBdr>
            <w:top w:val="none" w:sz="0" w:space="0" w:color="auto"/>
            <w:left w:val="none" w:sz="0" w:space="0" w:color="auto"/>
            <w:bottom w:val="none" w:sz="0" w:space="0" w:color="auto"/>
            <w:right w:val="none" w:sz="0" w:space="0" w:color="auto"/>
          </w:divBdr>
        </w:div>
        <w:div w:id="322440152">
          <w:marLeft w:val="446"/>
          <w:marRight w:val="0"/>
          <w:marTop w:val="0"/>
          <w:marBottom w:val="0"/>
          <w:divBdr>
            <w:top w:val="none" w:sz="0" w:space="0" w:color="auto"/>
            <w:left w:val="none" w:sz="0" w:space="0" w:color="auto"/>
            <w:bottom w:val="none" w:sz="0" w:space="0" w:color="auto"/>
            <w:right w:val="none" w:sz="0" w:space="0" w:color="auto"/>
          </w:divBdr>
        </w:div>
        <w:div w:id="478420776">
          <w:marLeft w:val="446"/>
          <w:marRight w:val="0"/>
          <w:marTop w:val="0"/>
          <w:marBottom w:val="0"/>
          <w:divBdr>
            <w:top w:val="none" w:sz="0" w:space="0" w:color="auto"/>
            <w:left w:val="none" w:sz="0" w:space="0" w:color="auto"/>
            <w:bottom w:val="none" w:sz="0" w:space="0" w:color="auto"/>
            <w:right w:val="none" w:sz="0" w:space="0" w:color="auto"/>
          </w:divBdr>
        </w:div>
        <w:div w:id="1985545913">
          <w:marLeft w:val="446"/>
          <w:marRight w:val="0"/>
          <w:marTop w:val="0"/>
          <w:marBottom w:val="0"/>
          <w:divBdr>
            <w:top w:val="none" w:sz="0" w:space="0" w:color="auto"/>
            <w:left w:val="none" w:sz="0" w:space="0" w:color="auto"/>
            <w:bottom w:val="none" w:sz="0" w:space="0" w:color="auto"/>
            <w:right w:val="none" w:sz="0" w:space="0" w:color="auto"/>
          </w:divBdr>
        </w:div>
        <w:div w:id="2061857336">
          <w:marLeft w:val="446"/>
          <w:marRight w:val="0"/>
          <w:marTop w:val="0"/>
          <w:marBottom w:val="0"/>
          <w:divBdr>
            <w:top w:val="none" w:sz="0" w:space="0" w:color="auto"/>
            <w:left w:val="none" w:sz="0" w:space="0" w:color="auto"/>
            <w:bottom w:val="none" w:sz="0" w:space="0" w:color="auto"/>
            <w:right w:val="none" w:sz="0" w:space="0" w:color="auto"/>
          </w:divBdr>
        </w:div>
      </w:divsChild>
    </w:div>
    <w:div w:id="1851875489">
      <w:bodyDiv w:val="1"/>
      <w:marLeft w:val="0"/>
      <w:marRight w:val="0"/>
      <w:marTop w:val="0"/>
      <w:marBottom w:val="0"/>
      <w:divBdr>
        <w:top w:val="none" w:sz="0" w:space="0" w:color="auto"/>
        <w:left w:val="none" w:sz="0" w:space="0" w:color="auto"/>
        <w:bottom w:val="none" w:sz="0" w:space="0" w:color="auto"/>
        <w:right w:val="none" w:sz="0" w:space="0" w:color="auto"/>
      </w:divBdr>
      <w:divsChild>
        <w:div w:id="394469648">
          <w:marLeft w:val="0"/>
          <w:marRight w:val="0"/>
          <w:marTop w:val="0"/>
          <w:marBottom w:val="0"/>
          <w:divBdr>
            <w:top w:val="none" w:sz="0" w:space="0" w:color="auto"/>
            <w:left w:val="none" w:sz="0" w:space="0" w:color="auto"/>
            <w:bottom w:val="none" w:sz="0" w:space="0" w:color="auto"/>
            <w:right w:val="none" w:sz="0" w:space="0" w:color="auto"/>
          </w:divBdr>
        </w:div>
        <w:div w:id="1823230671">
          <w:marLeft w:val="0"/>
          <w:marRight w:val="0"/>
          <w:marTop w:val="400"/>
          <w:marBottom w:val="0"/>
          <w:divBdr>
            <w:top w:val="none" w:sz="0" w:space="0" w:color="auto"/>
            <w:left w:val="none" w:sz="0" w:space="0" w:color="auto"/>
            <w:bottom w:val="none" w:sz="0" w:space="0" w:color="auto"/>
            <w:right w:val="none" w:sz="0" w:space="0" w:color="auto"/>
          </w:divBdr>
        </w:div>
      </w:divsChild>
    </w:div>
    <w:div w:id="1864242476">
      <w:bodyDiv w:val="1"/>
      <w:marLeft w:val="0"/>
      <w:marRight w:val="0"/>
      <w:marTop w:val="0"/>
      <w:marBottom w:val="0"/>
      <w:divBdr>
        <w:top w:val="none" w:sz="0" w:space="0" w:color="auto"/>
        <w:left w:val="none" w:sz="0" w:space="0" w:color="auto"/>
        <w:bottom w:val="none" w:sz="0" w:space="0" w:color="auto"/>
        <w:right w:val="none" w:sz="0" w:space="0" w:color="auto"/>
      </w:divBdr>
    </w:div>
    <w:div w:id="1873615400">
      <w:bodyDiv w:val="1"/>
      <w:marLeft w:val="0"/>
      <w:marRight w:val="0"/>
      <w:marTop w:val="0"/>
      <w:marBottom w:val="0"/>
      <w:divBdr>
        <w:top w:val="none" w:sz="0" w:space="0" w:color="auto"/>
        <w:left w:val="none" w:sz="0" w:space="0" w:color="auto"/>
        <w:bottom w:val="none" w:sz="0" w:space="0" w:color="auto"/>
        <w:right w:val="none" w:sz="0" w:space="0" w:color="auto"/>
      </w:divBdr>
    </w:div>
    <w:div w:id="1897006324">
      <w:bodyDiv w:val="1"/>
      <w:marLeft w:val="0"/>
      <w:marRight w:val="0"/>
      <w:marTop w:val="0"/>
      <w:marBottom w:val="0"/>
      <w:divBdr>
        <w:top w:val="none" w:sz="0" w:space="0" w:color="auto"/>
        <w:left w:val="none" w:sz="0" w:space="0" w:color="auto"/>
        <w:bottom w:val="none" w:sz="0" w:space="0" w:color="auto"/>
        <w:right w:val="none" w:sz="0" w:space="0" w:color="auto"/>
      </w:divBdr>
    </w:div>
    <w:div w:id="1898395039">
      <w:bodyDiv w:val="1"/>
      <w:marLeft w:val="0"/>
      <w:marRight w:val="0"/>
      <w:marTop w:val="0"/>
      <w:marBottom w:val="0"/>
      <w:divBdr>
        <w:top w:val="none" w:sz="0" w:space="0" w:color="auto"/>
        <w:left w:val="none" w:sz="0" w:space="0" w:color="auto"/>
        <w:bottom w:val="none" w:sz="0" w:space="0" w:color="auto"/>
        <w:right w:val="none" w:sz="0" w:space="0" w:color="auto"/>
      </w:divBdr>
      <w:divsChild>
        <w:div w:id="250435364">
          <w:marLeft w:val="446"/>
          <w:marRight w:val="0"/>
          <w:marTop w:val="0"/>
          <w:marBottom w:val="0"/>
          <w:divBdr>
            <w:top w:val="none" w:sz="0" w:space="0" w:color="auto"/>
            <w:left w:val="none" w:sz="0" w:space="0" w:color="auto"/>
            <w:bottom w:val="none" w:sz="0" w:space="0" w:color="auto"/>
            <w:right w:val="none" w:sz="0" w:space="0" w:color="auto"/>
          </w:divBdr>
        </w:div>
        <w:div w:id="555971251">
          <w:marLeft w:val="446"/>
          <w:marRight w:val="0"/>
          <w:marTop w:val="0"/>
          <w:marBottom w:val="0"/>
          <w:divBdr>
            <w:top w:val="none" w:sz="0" w:space="0" w:color="auto"/>
            <w:left w:val="none" w:sz="0" w:space="0" w:color="auto"/>
            <w:bottom w:val="none" w:sz="0" w:space="0" w:color="auto"/>
            <w:right w:val="none" w:sz="0" w:space="0" w:color="auto"/>
          </w:divBdr>
        </w:div>
        <w:div w:id="1576165257">
          <w:marLeft w:val="446"/>
          <w:marRight w:val="0"/>
          <w:marTop w:val="0"/>
          <w:marBottom w:val="0"/>
          <w:divBdr>
            <w:top w:val="none" w:sz="0" w:space="0" w:color="auto"/>
            <w:left w:val="none" w:sz="0" w:space="0" w:color="auto"/>
            <w:bottom w:val="none" w:sz="0" w:space="0" w:color="auto"/>
            <w:right w:val="none" w:sz="0" w:space="0" w:color="auto"/>
          </w:divBdr>
        </w:div>
        <w:div w:id="1662351457">
          <w:marLeft w:val="446"/>
          <w:marRight w:val="0"/>
          <w:marTop w:val="0"/>
          <w:marBottom w:val="0"/>
          <w:divBdr>
            <w:top w:val="none" w:sz="0" w:space="0" w:color="auto"/>
            <w:left w:val="none" w:sz="0" w:space="0" w:color="auto"/>
            <w:bottom w:val="none" w:sz="0" w:space="0" w:color="auto"/>
            <w:right w:val="none" w:sz="0" w:space="0" w:color="auto"/>
          </w:divBdr>
        </w:div>
        <w:div w:id="2055351723">
          <w:marLeft w:val="446"/>
          <w:marRight w:val="0"/>
          <w:marTop w:val="0"/>
          <w:marBottom w:val="0"/>
          <w:divBdr>
            <w:top w:val="none" w:sz="0" w:space="0" w:color="auto"/>
            <w:left w:val="none" w:sz="0" w:space="0" w:color="auto"/>
            <w:bottom w:val="none" w:sz="0" w:space="0" w:color="auto"/>
            <w:right w:val="none" w:sz="0" w:space="0" w:color="auto"/>
          </w:divBdr>
        </w:div>
      </w:divsChild>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1917781433">
      <w:bodyDiv w:val="1"/>
      <w:marLeft w:val="0"/>
      <w:marRight w:val="0"/>
      <w:marTop w:val="0"/>
      <w:marBottom w:val="0"/>
      <w:divBdr>
        <w:top w:val="none" w:sz="0" w:space="0" w:color="auto"/>
        <w:left w:val="none" w:sz="0" w:space="0" w:color="auto"/>
        <w:bottom w:val="none" w:sz="0" w:space="0" w:color="auto"/>
        <w:right w:val="none" w:sz="0" w:space="0" w:color="auto"/>
      </w:divBdr>
    </w:div>
    <w:div w:id="1934169190">
      <w:bodyDiv w:val="1"/>
      <w:marLeft w:val="0"/>
      <w:marRight w:val="0"/>
      <w:marTop w:val="0"/>
      <w:marBottom w:val="0"/>
      <w:divBdr>
        <w:top w:val="none" w:sz="0" w:space="0" w:color="auto"/>
        <w:left w:val="none" w:sz="0" w:space="0" w:color="auto"/>
        <w:bottom w:val="none" w:sz="0" w:space="0" w:color="auto"/>
        <w:right w:val="none" w:sz="0" w:space="0" w:color="auto"/>
      </w:divBdr>
    </w:div>
    <w:div w:id="1951815410">
      <w:bodyDiv w:val="1"/>
      <w:marLeft w:val="0"/>
      <w:marRight w:val="0"/>
      <w:marTop w:val="0"/>
      <w:marBottom w:val="0"/>
      <w:divBdr>
        <w:top w:val="none" w:sz="0" w:space="0" w:color="auto"/>
        <w:left w:val="none" w:sz="0" w:space="0" w:color="auto"/>
        <w:bottom w:val="none" w:sz="0" w:space="0" w:color="auto"/>
        <w:right w:val="none" w:sz="0" w:space="0" w:color="auto"/>
      </w:divBdr>
    </w:div>
    <w:div w:id="1965188636">
      <w:bodyDiv w:val="1"/>
      <w:marLeft w:val="0"/>
      <w:marRight w:val="0"/>
      <w:marTop w:val="0"/>
      <w:marBottom w:val="0"/>
      <w:divBdr>
        <w:top w:val="none" w:sz="0" w:space="0" w:color="auto"/>
        <w:left w:val="none" w:sz="0" w:space="0" w:color="auto"/>
        <w:bottom w:val="none" w:sz="0" w:space="0" w:color="auto"/>
        <w:right w:val="none" w:sz="0" w:space="0" w:color="auto"/>
      </w:divBdr>
      <w:divsChild>
        <w:div w:id="1363944747">
          <w:marLeft w:val="0"/>
          <w:marRight w:val="0"/>
          <w:marTop w:val="0"/>
          <w:marBottom w:val="0"/>
          <w:divBdr>
            <w:top w:val="none" w:sz="0" w:space="0" w:color="auto"/>
            <w:left w:val="none" w:sz="0" w:space="0" w:color="auto"/>
            <w:bottom w:val="none" w:sz="0" w:space="0" w:color="auto"/>
            <w:right w:val="none" w:sz="0" w:space="0" w:color="auto"/>
          </w:divBdr>
        </w:div>
        <w:div w:id="1800798748">
          <w:marLeft w:val="0"/>
          <w:marRight w:val="0"/>
          <w:marTop w:val="0"/>
          <w:marBottom w:val="0"/>
          <w:divBdr>
            <w:top w:val="none" w:sz="0" w:space="0" w:color="auto"/>
            <w:left w:val="none" w:sz="0" w:space="0" w:color="auto"/>
            <w:bottom w:val="none" w:sz="0" w:space="0" w:color="auto"/>
            <w:right w:val="none" w:sz="0" w:space="0" w:color="auto"/>
          </w:divBdr>
        </w:div>
        <w:div w:id="1995334795">
          <w:marLeft w:val="0"/>
          <w:marRight w:val="0"/>
          <w:marTop w:val="0"/>
          <w:marBottom w:val="0"/>
          <w:divBdr>
            <w:top w:val="none" w:sz="0" w:space="0" w:color="auto"/>
            <w:left w:val="none" w:sz="0" w:space="0" w:color="auto"/>
            <w:bottom w:val="none" w:sz="0" w:space="0" w:color="auto"/>
            <w:right w:val="none" w:sz="0" w:space="0" w:color="auto"/>
          </w:divBdr>
        </w:div>
      </w:divsChild>
    </w:div>
    <w:div w:id="1971284719">
      <w:bodyDiv w:val="1"/>
      <w:marLeft w:val="0"/>
      <w:marRight w:val="0"/>
      <w:marTop w:val="0"/>
      <w:marBottom w:val="0"/>
      <w:divBdr>
        <w:top w:val="none" w:sz="0" w:space="0" w:color="auto"/>
        <w:left w:val="none" w:sz="0" w:space="0" w:color="auto"/>
        <w:bottom w:val="none" w:sz="0" w:space="0" w:color="auto"/>
        <w:right w:val="none" w:sz="0" w:space="0" w:color="auto"/>
      </w:divBdr>
      <w:divsChild>
        <w:div w:id="684793868">
          <w:marLeft w:val="0"/>
          <w:marRight w:val="0"/>
          <w:marTop w:val="0"/>
          <w:marBottom w:val="0"/>
          <w:divBdr>
            <w:top w:val="none" w:sz="0" w:space="0" w:color="auto"/>
            <w:left w:val="none" w:sz="0" w:space="0" w:color="auto"/>
            <w:bottom w:val="none" w:sz="0" w:space="0" w:color="auto"/>
            <w:right w:val="none" w:sz="0" w:space="0" w:color="auto"/>
          </w:divBdr>
          <w:divsChild>
            <w:div w:id="1350134035">
              <w:marLeft w:val="0"/>
              <w:marRight w:val="0"/>
              <w:marTop w:val="0"/>
              <w:marBottom w:val="0"/>
              <w:divBdr>
                <w:top w:val="none" w:sz="0" w:space="0" w:color="auto"/>
                <w:left w:val="none" w:sz="0" w:space="0" w:color="auto"/>
                <w:bottom w:val="none" w:sz="0" w:space="0" w:color="auto"/>
                <w:right w:val="none" w:sz="0" w:space="0" w:color="auto"/>
              </w:divBdr>
              <w:divsChild>
                <w:div w:id="1291669982">
                  <w:marLeft w:val="0"/>
                  <w:marRight w:val="0"/>
                  <w:marTop w:val="0"/>
                  <w:marBottom w:val="0"/>
                  <w:divBdr>
                    <w:top w:val="none" w:sz="0" w:space="0" w:color="auto"/>
                    <w:left w:val="none" w:sz="0" w:space="0" w:color="auto"/>
                    <w:bottom w:val="none" w:sz="0" w:space="0" w:color="auto"/>
                    <w:right w:val="none" w:sz="0" w:space="0" w:color="auto"/>
                  </w:divBdr>
                  <w:divsChild>
                    <w:div w:id="1640840922">
                      <w:marLeft w:val="0"/>
                      <w:marRight w:val="0"/>
                      <w:marTop w:val="0"/>
                      <w:marBottom w:val="0"/>
                      <w:divBdr>
                        <w:top w:val="none" w:sz="0" w:space="0" w:color="auto"/>
                        <w:left w:val="none" w:sz="0" w:space="0" w:color="auto"/>
                        <w:bottom w:val="none" w:sz="0" w:space="0" w:color="auto"/>
                        <w:right w:val="none" w:sz="0" w:space="0" w:color="auto"/>
                      </w:divBdr>
                      <w:divsChild>
                        <w:div w:id="568539635">
                          <w:marLeft w:val="0"/>
                          <w:marRight w:val="0"/>
                          <w:marTop w:val="0"/>
                          <w:marBottom w:val="0"/>
                          <w:divBdr>
                            <w:top w:val="none" w:sz="0" w:space="0" w:color="auto"/>
                            <w:left w:val="none" w:sz="0" w:space="0" w:color="auto"/>
                            <w:bottom w:val="none" w:sz="0" w:space="0" w:color="auto"/>
                            <w:right w:val="none" w:sz="0" w:space="0" w:color="auto"/>
                          </w:divBdr>
                          <w:divsChild>
                            <w:div w:id="1832140244">
                              <w:marLeft w:val="0"/>
                              <w:marRight w:val="0"/>
                              <w:marTop w:val="0"/>
                              <w:marBottom w:val="0"/>
                              <w:divBdr>
                                <w:top w:val="none" w:sz="0" w:space="0" w:color="auto"/>
                                <w:left w:val="none" w:sz="0" w:space="0" w:color="auto"/>
                                <w:bottom w:val="none" w:sz="0" w:space="0" w:color="auto"/>
                                <w:right w:val="none" w:sz="0" w:space="0" w:color="auto"/>
                              </w:divBdr>
                              <w:divsChild>
                                <w:div w:id="430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607916">
      <w:bodyDiv w:val="1"/>
      <w:marLeft w:val="0"/>
      <w:marRight w:val="0"/>
      <w:marTop w:val="0"/>
      <w:marBottom w:val="0"/>
      <w:divBdr>
        <w:top w:val="none" w:sz="0" w:space="0" w:color="auto"/>
        <w:left w:val="none" w:sz="0" w:space="0" w:color="auto"/>
        <w:bottom w:val="none" w:sz="0" w:space="0" w:color="auto"/>
        <w:right w:val="none" w:sz="0" w:space="0" w:color="auto"/>
      </w:divBdr>
      <w:divsChild>
        <w:div w:id="30808359">
          <w:marLeft w:val="0"/>
          <w:marRight w:val="0"/>
          <w:marTop w:val="0"/>
          <w:marBottom w:val="0"/>
          <w:divBdr>
            <w:top w:val="none" w:sz="0" w:space="0" w:color="auto"/>
            <w:left w:val="none" w:sz="0" w:space="0" w:color="auto"/>
            <w:bottom w:val="none" w:sz="0" w:space="0" w:color="auto"/>
            <w:right w:val="none" w:sz="0" w:space="0" w:color="auto"/>
          </w:divBdr>
        </w:div>
        <w:div w:id="323289483">
          <w:marLeft w:val="0"/>
          <w:marRight w:val="0"/>
          <w:marTop w:val="0"/>
          <w:marBottom w:val="0"/>
          <w:divBdr>
            <w:top w:val="none" w:sz="0" w:space="0" w:color="auto"/>
            <w:left w:val="none" w:sz="0" w:space="0" w:color="auto"/>
            <w:bottom w:val="none" w:sz="0" w:space="0" w:color="auto"/>
            <w:right w:val="none" w:sz="0" w:space="0" w:color="auto"/>
          </w:divBdr>
        </w:div>
        <w:div w:id="1056584748">
          <w:marLeft w:val="0"/>
          <w:marRight w:val="0"/>
          <w:marTop w:val="0"/>
          <w:marBottom w:val="0"/>
          <w:divBdr>
            <w:top w:val="none" w:sz="0" w:space="0" w:color="auto"/>
            <w:left w:val="none" w:sz="0" w:space="0" w:color="auto"/>
            <w:bottom w:val="none" w:sz="0" w:space="0" w:color="auto"/>
            <w:right w:val="none" w:sz="0" w:space="0" w:color="auto"/>
          </w:divBdr>
        </w:div>
        <w:div w:id="1735852620">
          <w:marLeft w:val="0"/>
          <w:marRight w:val="0"/>
          <w:marTop w:val="0"/>
          <w:marBottom w:val="0"/>
          <w:divBdr>
            <w:top w:val="none" w:sz="0" w:space="0" w:color="auto"/>
            <w:left w:val="none" w:sz="0" w:space="0" w:color="auto"/>
            <w:bottom w:val="none" w:sz="0" w:space="0" w:color="auto"/>
            <w:right w:val="none" w:sz="0" w:space="0" w:color="auto"/>
          </w:divBdr>
        </w:div>
        <w:div w:id="1935703425">
          <w:marLeft w:val="0"/>
          <w:marRight w:val="0"/>
          <w:marTop w:val="400"/>
          <w:marBottom w:val="0"/>
          <w:divBdr>
            <w:top w:val="none" w:sz="0" w:space="0" w:color="auto"/>
            <w:left w:val="none" w:sz="0" w:space="0" w:color="auto"/>
            <w:bottom w:val="none" w:sz="0" w:space="0" w:color="auto"/>
            <w:right w:val="none" w:sz="0" w:space="0" w:color="auto"/>
          </w:divBdr>
        </w:div>
      </w:divsChild>
    </w:div>
    <w:div w:id="1983000190">
      <w:bodyDiv w:val="1"/>
      <w:marLeft w:val="0"/>
      <w:marRight w:val="0"/>
      <w:marTop w:val="0"/>
      <w:marBottom w:val="0"/>
      <w:divBdr>
        <w:top w:val="none" w:sz="0" w:space="0" w:color="auto"/>
        <w:left w:val="none" w:sz="0" w:space="0" w:color="auto"/>
        <w:bottom w:val="none" w:sz="0" w:space="0" w:color="auto"/>
        <w:right w:val="none" w:sz="0" w:space="0" w:color="auto"/>
      </w:divBdr>
    </w:div>
    <w:div w:id="1993171123">
      <w:bodyDiv w:val="1"/>
      <w:marLeft w:val="0"/>
      <w:marRight w:val="0"/>
      <w:marTop w:val="0"/>
      <w:marBottom w:val="0"/>
      <w:divBdr>
        <w:top w:val="none" w:sz="0" w:space="0" w:color="auto"/>
        <w:left w:val="none" w:sz="0" w:space="0" w:color="auto"/>
        <w:bottom w:val="none" w:sz="0" w:space="0" w:color="auto"/>
        <w:right w:val="none" w:sz="0" w:space="0" w:color="auto"/>
      </w:divBdr>
      <w:divsChild>
        <w:div w:id="176966037">
          <w:marLeft w:val="446"/>
          <w:marRight w:val="0"/>
          <w:marTop w:val="0"/>
          <w:marBottom w:val="0"/>
          <w:divBdr>
            <w:top w:val="none" w:sz="0" w:space="0" w:color="auto"/>
            <w:left w:val="none" w:sz="0" w:space="0" w:color="auto"/>
            <w:bottom w:val="none" w:sz="0" w:space="0" w:color="auto"/>
            <w:right w:val="none" w:sz="0" w:space="0" w:color="auto"/>
          </w:divBdr>
        </w:div>
        <w:div w:id="601184088">
          <w:marLeft w:val="446"/>
          <w:marRight w:val="0"/>
          <w:marTop w:val="0"/>
          <w:marBottom w:val="0"/>
          <w:divBdr>
            <w:top w:val="none" w:sz="0" w:space="0" w:color="auto"/>
            <w:left w:val="none" w:sz="0" w:space="0" w:color="auto"/>
            <w:bottom w:val="none" w:sz="0" w:space="0" w:color="auto"/>
            <w:right w:val="none" w:sz="0" w:space="0" w:color="auto"/>
          </w:divBdr>
        </w:div>
      </w:divsChild>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39089123">
      <w:bodyDiv w:val="1"/>
      <w:marLeft w:val="0"/>
      <w:marRight w:val="0"/>
      <w:marTop w:val="0"/>
      <w:marBottom w:val="0"/>
      <w:divBdr>
        <w:top w:val="none" w:sz="0" w:space="0" w:color="auto"/>
        <w:left w:val="none" w:sz="0" w:space="0" w:color="auto"/>
        <w:bottom w:val="none" w:sz="0" w:space="0" w:color="auto"/>
        <w:right w:val="none" w:sz="0" w:space="0" w:color="auto"/>
      </w:divBdr>
    </w:div>
    <w:div w:id="2046446478">
      <w:bodyDiv w:val="1"/>
      <w:marLeft w:val="0"/>
      <w:marRight w:val="0"/>
      <w:marTop w:val="0"/>
      <w:marBottom w:val="0"/>
      <w:divBdr>
        <w:top w:val="none" w:sz="0" w:space="0" w:color="auto"/>
        <w:left w:val="none" w:sz="0" w:space="0" w:color="auto"/>
        <w:bottom w:val="none" w:sz="0" w:space="0" w:color="auto"/>
        <w:right w:val="none" w:sz="0" w:space="0" w:color="auto"/>
      </w:divBdr>
    </w:div>
    <w:div w:id="2074698864">
      <w:bodyDiv w:val="1"/>
      <w:marLeft w:val="0"/>
      <w:marRight w:val="0"/>
      <w:marTop w:val="0"/>
      <w:marBottom w:val="0"/>
      <w:divBdr>
        <w:top w:val="none" w:sz="0" w:space="0" w:color="auto"/>
        <w:left w:val="none" w:sz="0" w:space="0" w:color="auto"/>
        <w:bottom w:val="none" w:sz="0" w:space="0" w:color="auto"/>
        <w:right w:val="none" w:sz="0" w:space="0" w:color="auto"/>
      </w:divBdr>
      <w:divsChild>
        <w:div w:id="1433166204">
          <w:marLeft w:val="0"/>
          <w:marRight w:val="0"/>
          <w:marTop w:val="0"/>
          <w:marBottom w:val="0"/>
          <w:divBdr>
            <w:top w:val="none" w:sz="0" w:space="0" w:color="auto"/>
            <w:left w:val="none" w:sz="0" w:space="0" w:color="auto"/>
            <w:bottom w:val="none" w:sz="0" w:space="0" w:color="auto"/>
            <w:right w:val="none" w:sz="0" w:space="0" w:color="auto"/>
          </w:divBdr>
        </w:div>
        <w:div w:id="1682900709">
          <w:marLeft w:val="0"/>
          <w:marRight w:val="0"/>
          <w:marTop w:val="0"/>
          <w:marBottom w:val="0"/>
          <w:divBdr>
            <w:top w:val="none" w:sz="0" w:space="0" w:color="auto"/>
            <w:left w:val="none" w:sz="0" w:space="0" w:color="auto"/>
            <w:bottom w:val="none" w:sz="0" w:space="0" w:color="auto"/>
            <w:right w:val="none" w:sz="0" w:space="0" w:color="auto"/>
          </w:divBdr>
        </w:div>
        <w:div w:id="1963151311">
          <w:marLeft w:val="0"/>
          <w:marRight w:val="0"/>
          <w:marTop w:val="0"/>
          <w:marBottom w:val="0"/>
          <w:divBdr>
            <w:top w:val="none" w:sz="0" w:space="0" w:color="auto"/>
            <w:left w:val="none" w:sz="0" w:space="0" w:color="auto"/>
            <w:bottom w:val="none" w:sz="0" w:space="0" w:color="auto"/>
            <w:right w:val="none" w:sz="0" w:space="0" w:color="auto"/>
          </w:divBdr>
        </w:div>
        <w:div w:id="2054497606">
          <w:marLeft w:val="0"/>
          <w:marRight w:val="0"/>
          <w:marTop w:val="0"/>
          <w:marBottom w:val="0"/>
          <w:divBdr>
            <w:top w:val="none" w:sz="0" w:space="0" w:color="auto"/>
            <w:left w:val="none" w:sz="0" w:space="0" w:color="auto"/>
            <w:bottom w:val="none" w:sz="0" w:space="0" w:color="auto"/>
            <w:right w:val="none" w:sz="0" w:space="0" w:color="auto"/>
          </w:divBdr>
        </w:div>
      </w:divsChild>
    </w:div>
    <w:div w:id="2089300734">
      <w:bodyDiv w:val="1"/>
      <w:marLeft w:val="0"/>
      <w:marRight w:val="0"/>
      <w:marTop w:val="0"/>
      <w:marBottom w:val="0"/>
      <w:divBdr>
        <w:top w:val="none" w:sz="0" w:space="0" w:color="auto"/>
        <w:left w:val="none" w:sz="0" w:space="0" w:color="auto"/>
        <w:bottom w:val="none" w:sz="0" w:space="0" w:color="auto"/>
        <w:right w:val="none" w:sz="0" w:space="0" w:color="auto"/>
      </w:divBdr>
    </w:div>
    <w:div w:id="2091658793">
      <w:bodyDiv w:val="1"/>
      <w:marLeft w:val="0"/>
      <w:marRight w:val="0"/>
      <w:marTop w:val="0"/>
      <w:marBottom w:val="0"/>
      <w:divBdr>
        <w:top w:val="none" w:sz="0" w:space="0" w:color="auto"/>
        <w:left w:val="none" w:sz="0" w:space="0" w:color="auto"/>
        <w:bottom w:val="none" w:sz="0" w:space="0" w:color="auto"/>
        <w:right w:val="none" w:sz="0" w:space="0" w:color="auto"/>
      </w:divBdr>
    </w:div>
    <w:div w:id="2124379188">
      <w:bodyDiv w:val="1"/>
      <w:marLeft w:val="0"/>
      <w:marRight w:val="0"/>
      <w:marTop w:val="0"/>
      <w:marBottom w:val="0"/>
      <w:divBdr>
        <w:top w:val="none" w:sz="0" w:space="0" w:color="auto"/>
        <w:left w:val="none" w:sz="0" w:space="0" w:color="auto"/>
        <w:bottom w:val="none" w:sz="0" w:space="0" w:color="auto"/>
        <w:right w:val="none" w:sz="0" w:space="0" w:color="auto"/>
      </w:divBdr>
      <w:divsChild>
        <w:div w:id="7760734">
          <w:marLeft w:val="0"/>
          <w:marRight w:val="0"/>
          <w:marTop w:val="0"/>
          <w:marBottom w:val="0"/>
          <w:divBdr>
            <w:top w:val="none" w:sz="0" w:space="0" w:color="auto"/>
            <w:left w:val="none" w:sz="0" w:space="0" w:color="auto"/>
            <w:bottom w:val="none" w:sz="0" w:space="0" w:color="auto"/>
            <w:right w:val="none" w:sz="0" w:space="0" w:color="auto"/>
          </w:divBdr>
        </w:div>
        <w:div w:id="26103161">
          <w:marLeft w:val="0"/>
          <w:marRight w:val="0"/>
          <w:marTop w:val="0"/>
          <w:marBottom w:val="0"/>
          <w:divBdr>
            <w:top w:val="none" w:sz="0" w:space="0" w:color="auto"/>
            <w:left w:val="none" w:sz="0" w:space="0" w:color="auto"/>
            <w:bottom w:val="none" w:sz="0" w:space="0" w:color="auto"/>
            <w:right w:val="none" w:sz="0" w:space="0" w:color="auto"/>
          </w:divBdr>
        </w:div>
        <w:div w:id="42678905">
          <w:marLeft w:val="0"/>
          <w:marRight w:val="0"/>
          <w:marTop w:val="0"/>
          <w:marBottom w:val="0"/>
          <w:divBdr>
            <w:top w:val="none" w:sz="0" w:space="0" w:color="auto"/>
            <w:left w:val="none" w:sz="0" w:space="0" w:color="auto"/>
            <w:bottom w:val="none" w:sz="0" w:space="0" w:color="auto"/>
            <w:right w:val="none" w:sz="0" w:space="0" w:color="auto"/>
          </w:divBdr>
        </w:div>
        <w:div w:id="59452188">
          <w:marLeft w:val="0"/>
          <w:marRight w:val="0"/>
          <w:marTop w:val="0"/>
          <w:marBottom w:val="0"/>
          <w:divBdr>
            <w:top w:val="none" w:sz="0" w:space="0" w:color="auto"/>
            <w:left w:val="none" w:sz="0" w:space="0" w:color="auto"/>
            <w:bottom w:val="none" w:sz="0" w:space="0" w:color="auto"/>
            <w:right w:val="none" w:sz="0" w:space="0" w:color="auto"/>
          </w:divBdr>
        </w:div>
        <w:div w:id="61485988">
          <w:marLeft w:val="0"/>
          <w:marRight w:val="0"/>
          <w:marTop w:val="0"/>
          <w:marBottom w:val="0"/>
          <w:divBdr>
            <w:top w:val="none" w:sz="0" w:space="0" w:color="auto"/>
            <w:left w:val="none" w:sz="0" w:space="0" w:color="auto"/>
            <w:bottom w:val="none" w:sz="0" w:space="0" w:color="auto"/>
            <w:right w:val="none" w:sz="0" w:space="0" w:color="auto"/>
          </w:divBdr>
        </w:div>
        <w:div w:id="291863535">
          <w:marLeft w:val="0"/>
          <w:marRight w:val="0"/>
          <w:marTop w:val="400"/>
          <w:marBottom w:val="0"/>
          <w:divBdr>
            <w:top w:val="none" w:sz="0" w:space="0" w:color="auto"/>
            <w:left w:val="none" w:sz="0" w:space="0" w:color="auto"/>
            <w:bottom w:val="none" w:sz="0" w:space="0" w:color="auto"/>
            <w:right w:val="none" w:sz="0" w:space="0" w:color="auto"/>
          </w:divBdr>
        </w:div>
        <w:div w:id="293298194">
          <w:marLeft w:val="0"/>
          <w:marRight w:val="0"/>
          <w:marTop w:val="0"/>
          <w:marBottom w:val="0"/>
          <w:divBdr>
            <w:top w:val="none" w:sz="0" w:space="0" w:color="auto"/>
            <w:left w:val="none" w:sz="0" w:space="0" w:color="auto"/>
            <w:bottom w:val="none" w:sz="0" w:space="0" w:color="auto"/>
            <w:right w:val="none" w:sz="0" w:space="0" w:color="auto"/>
          </w:divBdr>
        </w:div>
        <w:div w:id="368066554">
          <w:marLeft w:val="0"/>
          <w:marRight w:val="0"/>
          <w:marTop w:val="400"/>
          <w:marBottom w:val="0"/>
          <w:divBdr>
            <w:top w:val="none" w:sz="0" w:space="0" w:color="auto"/>
            <w:left w:val="none" w:sz="0" w:space="0" w:color="auto"/>
            <w:bottom w:val="none" w:sz="0" w:space="0" w:color="auto"/>
            <w:right w:val="none" w:sz="0" w:space="0" w:color="auto"/>
          </w:divBdr>
        </w:div>
        <w:div w:id="385373108">
          <w:marLeft w:val="0"/>
          <w:marRight w:val="0"/>
          <w:marTop w:val="0"/>
          <w:marBottom w:val="0"/>
          <w:divBdr>
            <w:top w:val="none" w:sz="0" w:space="0" w:color="auto"/>
            <w:left w:val="none" w:sz="0" w:space="0" w:color="auto"/>
            <w:bottom w:val="none" w:sz="0" w:space="0" w:color="auto"/>
            <w:right w:val="none" w:sz="0" w:space="0" w:color="auto"/>
          </w:divBdr>
        </w:div>
        <w:div w:id="399253914">
          <w:marLeft w:val="0"/>
          <w:marRight w:val="0"/>
          <w:marTop w:val="240"/>
          <w:marBottom w:val="0"/>
          <w:divBdr>
            <w:top w:val="none" w:sz="0" w:space="0" w:color="auto"/>
            <w:left w:val="none" w:sz="0" w:space="0" w:color="auto"/>
            <w:bottom w:val="none" w:sz="0" w:space="0" w:color="auto"/>
            <w:right w:val="none" w:sz="0" w:space="0" w:color="auto"/>
          </w:divBdr>
        </w:div>
        <w:div w:id="399403973">
          <w:marLeft w:val="0"/>
          <w:marRight w:val="0"/>
          <w:marTop w:val="0"/>
          <w:marBottom w:val="0"/>
          <w:divBdr>
            <w:top w:val="none" w:sz="0" w:space="0" w:color="auto"/>
            <w:left w:val="none" w:sz="0" w:space="0" w:color="auto"/>
            <w:bottom w:val="none" w:sz="0" w:space="0" w:color="auto"/>
            <w:right w:val="none" w:sz="0" w:space="0" w:color="auto"/>
          </w:divBdr>
        </w:div>
        <w:div w:id="423117254">
          <w:marLeft w:val="0"/>
          <w:marRight w:val="0"/>
          <w:marTop w:val="240"/>
          <w:marBottom w:val="0"/>
          <w:divBdr>
            <w:top w:val="none" w:sz="0" w:space="0" w:color="auto"/>
            <w:left w:val="none" w:sz="0" w:space="0" w:color="auto"/>
            <w:bottom w:val="none" w:sz="0" w:space="0" w:color="auto"/>
            <w:right w:val="none" w:sz="0" w:space="0" w:color="auto"/>
          </w:divBdr>
        </w:div>
        <w:div w:id="466167609">
          <w:marLeft w:val="0"/>
          <w:marRight w:val="0"/>
          <w:marTop w:val="0"/>
          <w:marBottom w:val="0"/>
          <w:divBdr>
            <w:top w:val="none" w:sz="0" w:space="0" w:color="auto"/>
            <w:left w:val="none" w:sz="0" w:space="0" w:color="auto"/>
            <w:bottom w:val="none" w:sz="0" w:space="0" w:color="auto"/>
            <w:right w:val="none" w:sz="0" w:space="0" w:color="auto"/>
          </w:divBdr>
        </w:div>
        <w:div w:id="471793737">
          <w:marLeft w:val="0"/>
          <w:marRight w:val="0"/>
          <w:marTop w:val="0"/>
          <w:marBottom w:val="0"/>
          <w:divBdr>
            <w:top w:val="none" w:sz="0" w:space="0" w:color="auto"/>
            <w:left w:val="none" w:sz="0" w:space="0" w:color="auto"/>
            <w:bottom w:val="none" w:sz="0" w:space="0" w:color="auto"/>
            <w:right w:val="none" w:sz="0" w:space="0" w:color="auto"/>
          </w:divBdr>
        </w:div>
        <w:div w:id="484853645">
          <w:marLeft w:val="0"/>
          <w:marRight w:val="0"/>
          <w:marTop w:val="0"/>
          <w:marBottom w:val="0"/>
          <w:divBdr>
            <w:top w:val="none" w:sz="0" w:space="0" w:color="auto"/>
            <w:left w:val="none" w:sz="0" w:space="0" w:color="auto"/>
            <w:bottom w:val="none" w:sz="0" w:space="0" w:color="auto"/>
            <w:right w:val="none" w:sz="0" w:space="0" w:color="auto"/>
          </w:divBdr>
        </w:div>
        <w:div w:id="504590627">
          <w:marLeft w:val="0"/>
          <w:marRight w:val="0"/>
          <w:marTop w:val="240"/>
          <w:marBottom w:val="0"/>
          <w:divBdr>
            <w:top w:val="none" w:sz="0" w:space="0" w:color="auto"/>
            <w:left w:val="none" w:sz="0" w:space="0" w:color="auto"/>
            <w:bottom w:val="none" w:sz="0" w:space="0" w:color="auto"/>
            <w:right w:val="none" w:sz="0" w:space="0" w:color="auto"/>
          </w:divBdr>
        </w:div>
        <w:div w:id="514004682">
          <w:marLeft w:val="0"/>
          <w:marRight w:val="0"/>
          <w:marTop w:val="400"/>
          <w:marBottom w:val="0"/>
          <w:divBdr>
            <w:top w:val="none" w:sz="0" w:space="0" w:color="auto"/>
            <w:left w:val="none" w:sz="0" w:space="0" w:color="auto"/>
            <w:bottom w:val="none" w:sz="0" w:space="0" w:color="auto"/>
            <w:right w:val="none" w:sz="0" w:space="0" w:color="auto"/>
          </w:divBdr>
        </w:div>
        <w:div w:id="638607923">
          <w:marLeft w:val="0"/>
          <w:marRight w:val="0"/>
          <w:marTop w:val="0"/>
          <w:marBottom w:val="0"/>
          <w:divBdr>
            <w:top w:val="none" w:sz="0" w:space="0" w:color="auto"/>
            <w:left w:val="none" w:sz="0" w:space="0" w:color="auto"/>
            <w:bottom w:val="none" w:sz="0" w:space="0" w:color="auto"/>
            <w:right w:val="none" w:sz="0" w:space="0" w:color="auto"/>
          </w:divBdr>
        </w:div>
        <w:div w:id="681661282">
          <w:marLeft w:val="0"/>
          <w:marRight w:val="0"/>
          <w:marTop w:val="0"/>
          <w:marBottom w:val="0"/>
          <w:divBdr>
            <w:top w:val="none" w:sz="0" w:space="0" w:color="auto"/>
            <w:left w:val="none" w:sz="0" w:space="0" w:color="auto"/>
            <w:bottom w:val="none" w:sz="0" w:space="0" w:color="auto"/>
            <w:right w:val="none" w:sz="0" w:space="0" w:color="auto"/>
          </w:divBdr>
        </w:div>
        <w:div w:id="746153653">
          <w:marLeft w:val="0"/>
          <w:marRight w:val="0"/>
          <w:marTop w:val="0"/>
          <w:marBottom w:val="0"/>
          <w:divBdr>
            <w:top w:val="none" w:sz="0" w:space="0" w:color="auto"/>
            <w:left w:val="none" w:sz="0" w:space="0" w:color="auto"/>
            <w:bottom w:val="none" w:sz="0" w:space="0" w:color="auto"/>
            <w:right w:val="none" w:sz="0" w:space="0" w:color="auto"/>
          </w:divBdr>
        </w:div>
        <w:div w:id="769424197">
          <w:marLeft w:val="0"/>
          <w:marRight w:val="0"/>
          <w:marTop w:val="240"/>
          <w:marBottom w:val="0"/>
          <w:divBdr>
            <w:top w:val="none" w:sz="0" w:space="0" w:color="auto"/>
            <w:left w:val="none" w:sz="0" w:space="0" w:color="auto"/>
            <w:bottom w:val="none" w:sz="0" w:space="0" w:color="auto"/>
            <w:right w:val="none" w:sz="0" w:space="0" w:color="auto"/>
          </w:divBdr>
        </w:div>
        <w:div w:id="784693682">
          <w:marLeft w:val="0"/>
          <w:marRight w:val="0"/>
          <w:marTop w:val="0"/>
          <w:marBottom w:val="0"/>
          <w:divBdr>
            <w:top w:val="none" w:sz="0" w:space="0" w:color="auto"/>
            <w:left w:val="none" w:sz="0" w:space="0" w:color="auto"/>
            <w:bottom w:val="none" w:sz="0" w:space="0" w:color="auto"/>
            <w:right w:val="none" w:sz="0" w:space="0" w:color="auto"/>
          </w:divBdr>
        </w:div>
        <w:div w:id="881332183">
          <w:marLeft w:val="0"/>
          <w:marRight w:val="0"/>
          <w:marTop w:val="0"/>
          <w:marBottom w:val="0"/>
          <w:divBdr>
            <w:top w:val="none" w:sz="0" w:space="0" w:color="auto"/>
            <w:left w:val="none" w:sz="0" w:space="0" w:color="auto"/>
            <w:bottom w:val="none" w:sz="0" w:space="0" w:color="auto"/>
            <w:right w:val="none" w:sz="0" w:space="0" w:color="auto"/>
          </w:divBdr>
        </w:div>
        <w:div w:id="918057665">
          <w:marLeft w:val="0"/>
          <w:marRight w:val="0"/>
          <w:marTop w:val="0"/>
          <w:marBottom w:val="0"/>
          <w:divBdr>
            <w:top w:val="none" w:sz="0" w:space="0" w:color="auto"/>
            <w:left w:val="none" w:sz="0" w:space="0" w:color="auto"/>
            <w:bottom w:val="none" w:sz="0" w:space="0" w:color="auto"/>
            <w:right w:val="none" w:sz="0" w:space="0" w:color="auto"/>
          </w:divBdr>
        </w:div>
        <w:div w:id="965814782">
          <w:marLeft w:val="0"/>
          <w:marRight w:val="0"/>
          <w:marTop w:val="0"/>
          <w:marBottom w:val="0"/>
          <w:divBdr>
            <w:top w:val="none" w:sz="0" w:space="0" w:color="auto"/>
            <w:left w:val="none" w:sz="0" w:space="0" w:color="auto"/>
            <w:bottom w:val="none" w:sz="0" w:space="0" w:color="auto"/>
            <w:right w:val="none" w:sz="0" w:space="0" w:color="auto"/>
          </w:divBdr>
        </w:div>
        <w:div w:id="987511632">
          <w:marLeft w:val="0"/>
          <w:marRight w:val="0"/>
          <w:marTop w:val="240"/>
          <w:marBottom w:val="0"/>
          <w:divBdr>
            <w:top w:val="none" w:sz="0" w:space="0" w:color="auto"/>
            <w:left w:val="none" w:sz="0" w:space="0" w:color="auto"/>
            <w:bottom w:val="none" w:sz="0" w:space="0" w:color="auto"/>
            <w:right w:val="none" w:sz="0" w:space="0" w:color="auto"/>
          </w:divBdr>
        </w:div>
        <w:div w:id="1015110618">
          <w:marLeft w:val="0"/>
          <w:marRight w:val="0"/>
          <w:marTop w:val="400"/>
          <w:marBottom w:val="0"/>
          <w:divBdr>
            <w:top w:val="none" w:sz="0" w:space="0" w:color="auto"/>
            <w:left w:val="none" w:sz="0" w:space="0" w:color="auto"/>
            <w:bottom w:val="none" w:sz="0" w:space="0" w:color="auto"/>
            <w:right w:val="none" w:sz="0" w:space="0" w:color="auto"/>
          </w:divBdr>
        </w:div>
        <w:div w:id="1070348988">
          <w:marLeft w:val="0"/>
          <w:marRight w:val="0"/>
          <w:marTop w:val="400"/>
          <w:marBottom w:val="0"/>
          <w:divBdr>
            <w:top w:val="none" w:sz="0" w:space="0" w:color="auto"/>
            <w:left w:val="none" w:sz="0" w:space="0" w:color="auto"/>
            <w:bottom w:val="none" w:sz="0" w:space="0" w:color="auto"/>
            <w:right w:val="none" w:sz="0" w:space="0" w:color="auto"/>
          </w:divBdr>
        </w:div>
        <w:div w:id="1138063101">
          <w:marLeft w:val="0"/>
          <w:marRight w:val="0"/>
          <w:marTop w:val="400"/>
          <w:marBottom w:val="0"/>
          <w:divBdr>
            <w:top w:val="none" w:sz="0" w:space="0" w:color="auto"/>
            <w:left w:val="none" w:sz="0" w:space="0" w:color="auto"/>
            <w:bottom w:val="none" w:sz="0" w:space="0" w:color="auto"/>
            <w:right w:val="none" w:sz="0" w:space="0" w:color="auto"/>
          </w:divBdr>
        </w:div>
        <w:div w:id="1306737240">
          <w:marLeft w:val="0"/>
          <w:marRight w:val="0"/>
          <w:marTop w:val="0"/>
          <w:marBottom w:val="0"/>
          <w:divBdr>
            <w:top w:val="none" w:sz="0" w:space="0" w:color="auto"/>
            <w:left w:val="none" w:sz="0" w:space="0" w:color="auto"/>
            <w:bottom w:val="none" w:sz="0" w:space="0" w:color="auto"/>
            <w:right w:val="none" w:sz="0" w:space="0" w:color="auto"/>
          </w:divBdr>
        </w:div>
        <w:div w:id="1325547370">
          <w:marLeft w:val="0"/>
          <w:marRight w:val="0"/>
          <w:marTop w:val="0"/>
          <w:marBottom w:val="0"/>
          <w:divBdr>
            <w:top w:val="none" w:sz="0" w:space="0" w:color="auto"/>
            <w:left w:val="none" w:sz="0" w:space="0" w:color="auto"/>
            <w:bottom w:val="none" w:sz="0" w:space="0" w:color="auto"/>
            <w:right w:val="none" w:sz="0" w:space="0" w:color="auto"/>
          </w:divBdr>
        </w:div>
        <w:div w:id="1416438140">
          <w:marLeft w:val="0"/>
          <w:marRight w:val="0"/>
          <w:marTop w:val="0"/>
          <w:marBottom w:val="0"/>
          <w:divBdr>
            <w:top w:val="none" w:sz="0" w:space="0" w:color="auto"/>
            <w:left w:val="none" w:sz="0" w:space="0" w:color="auto"/>
            <w:bottom w:val="none" w:sz="0" w:space="0" w:color="auto"/>
            <w:right w:val="none" w:sz="0" w:space="0" w:color="auto"/>
          </w:divBdr>
        </w:div>
        <w:div w:id="1485010237">
          <w:marLeft w:val="0"/>
          <w:marRight w:val="0"/>
          <w:marTop w:val="400"/>
          <w:marBottom w:val="0"/>
          <w:divBdr>
            <w:top w:val="none" w:sz="0" w:space="0" w:color="auto"/>
            <w:left w:val="none" w:sz="0" w:space="0" w:color="auto"/>
            <w:bottom w:val="none" w:sz="0" w:space="0" w:color="auto"/>
            <w:right w:val="none" w:sz="0" w:space="0" w:color="auto"/>
          </w:divBdr>
        </w:div>
        <w:div w:id="1487360095">
          <w:marLeft w:val="0"/>
          <w:marRight w:val="0"/>
          <w:marTop w:val="0"/>
          <w:marBottom w:val="0"/>
          <w:divBdr>
            <w:top w:val="none" w:sz="0" w:space="0" w:color="auto"/>
            <w:left w:val="none" w:sz="0" w:space="0" w:color="auto"/>
            <w:bottom w:val="none" w:sz="0" w:space="0" w:color="auto"/>
            <w:right w:val="none" w:sz="0" w:space="0" w:color="auto"/>
          </w:divBdr>
        </w:div>
        <w:div w:id="1490708588">
          <w:marLeft w:val="0"/>
          <w:marRight w:val="0"/>
          <w:marTop w:val="0"/>
          <w:marBottom w:val="0"/>
          <w:divBdr>
            <w:top w:val="none" w:sz="0" w:space="0" w:color="auto"/>
            <w:left w:val="none" w:sz="0" w:space="0" w:color="auto"/>
            <w:bottom w:val="none" w:sz="0" w:space="0" w:color="auto"/>
            <w:right w:val="none" w:sz="0" w:space="0" w:color="auto"/>
          </w:divBdr>
        </w:div>
        <w:div w:id="1547108677">
          <w:marLeft w:val="0"/>
          <w:marRight w:val="0"/>
          <w:marTop w:val="400"/>
          <w:marBottom w:val="0"/>
          <w:divBdr>
            <w:top w:val="none" w:sz="0" w:space="0" w:color="auto"/>
            <w:left w:val="none" w:sz="0" w:space="0" w:color="auto"/>
            <w:bottom w:val="none" w:sz="0" w:space="0" w:color="auto"/>
            <w:right w:val="none" w:sz="0" w:space="0" w:color="auto"/>
          </w:divBdr>
        </w:div>
        <w:div w:id="1581211524">
          <w:marLeft w:val="0"/>
          <w:marRight w:val="0"/>
          <w:marTop w:val="0"/>
          <w:marBottom w:val="0"/>
          <w:divBdr>
            <w:top w:val="none" w:sz="0" w:space="0" w:color="auto"/>
            <w:left w:val="none" w:sz="0" w:space="0" w:color="auto"/>
            <w:bottom w:val="none" w:sz="0" w:space="0" w:color="auto"/>
            <w:right w:val="none" w:sz="0" w:space="0" w:color="auto"/>
          </w:divBdr>
        </w:div>
        <w:div w:id="1608272350">
          <w:marLeft w:val="0"/>
          <w:marRight w:val="0"/>
          <w:marTop w:val="0"/>
          <w:marBottom w:val="0"/>
          <w:divBdr>
            <w:top w:val="none" w:sz="0" w:space="0" w:color="auto"/>
            <w:left w:val="none" w:sz="0" w:space="0" w:color="auto"/>
            <w:bottom w:val="none" w:sz="0" w:space="0" w:color="auto"/>
            <w:right w:val="none" w:sz="0" w:space="0" w:color="auto"/>
          </w:divBdr>
        </w:div>
        <w:div w:id="1623922875">
          <w:marLeft w:val="0"/>
          <w:marRight w:val="0"/>
          <w:marTop w:val="0"/>
          <w:marBottom w:val="0"/>
          <w:divBdr>
            <w:top w:val="none" w:sz="0" w:space="0" w:color="auto"/>
            <w:left w:val="none" w:sz="0" w:space="0" w:color="auto"/>
            <w:bottom w:val="none" w:sz="0" w:space="0" w:color="auto"/>
            <w:right w:val="none" w:sz="0" w:space="0" w:color="auto"/>
          </w:divBdr>
        </w:div>
        <w:div w:id="1756706824">
          <w:marLeft w:val="0"/>
          <w:marRight w:val="0"/>
          <w:marTop w:val="400"/>
          <w:marBottom w:val="0"/>
          <w:divBdr>
            <w:top w:val="none" w:sz="0" w:space="0" w:color="auto"/>
            <w:left w:val="none" w:sz="0" w:space="0" w:color="auto"/>
            <w:bottom w:val="none" w:sz="0" w:space="0" w:color="auto"/>
            <w:right w:val="none" w:sz="0" w:space="0" w:color="auto"/>
          </w:divBdr>
        </w:div>
        <w:div w:id="1770855909">
          <w:marLeft w:val="0"/>
          <w:marRight w:val="0"/>
          <w:marTop w:val="0"/>
          <w:marBottom w:val="0"/>
          <w:divBdr>
            <w:top w:val="none" w:sz="0" w:space="0" w:color="auto"/>
            <w:left w:val="none" w:sz="0" w:space="0" w:color="auto"/>
            <w:bottom w:val="none" w:sz="0" w:space="0" w:color="auto"/>
            <w:right w:val="none" w:sz="0" w:space="0" w:color="auto"/>
          </w:divBdr>
        </w:div>
        <w:div w:id="1787697912">
          <w:marLeft w:val="0"/>
          <w:marRight w:val="0"/>
          <w:marTop w:val="0"/>
          <w:marBottom w:val="0"/>
          <w:divBdr>
            <w:top w:val="none" w:sz="0" w:space="0" w:color="auto"/>
            <w:left w:val="none" w:sz="0" w:space="0" w:color="auto"/>
            <w:bottom w:val="none" w:sz="0" w:space="0" w:color="auto"/>
            <w:right w:val="none" w:sz="0" w:space="0" w:color="auto"/>
          </w:divBdr>
        </w:div>
        <w:div w:id="1804082422">
          <w:marLeft w:val="0"/>
          <w:marRight w:val="0"/>
          <w:marTop w:val="400"/>
          <w:marBottom w:val="0"/>
          <w:divBdr>
            <w:top w:val="none" w:sz="0" w:space="0" w:color="auto"/>
            <w:left w:val="none" w:sz="0" w:space="0" w:color="auto"/>
            <w:bottom w:val="none" w:sz="0" w:space="0" w:color="auto"/>
            <w:right w:val="none" w:sz="0" w:space="0" w:color="auto"/>
          </w:divBdr>
        </w:div>
        <w:div w:id="1863473972">
          <w:marLeft w:val="0"/>
          <w:marRight w:val="0"/>
          <w:marTop w:val="400"/>
          <w:marBottom w:val="0"/>
          <w:divBdr>
            <w:top w:val="none" w:sz="0" w:space="0" w:color="auto"/>
            <w:left w:val="none" w:sz="0" w:space="0" w:color="auto"/>
            <w:bottom w:val="none" w:sz="0" w:space="0" w:color="auto"/>
            <w:right w:val="none" w:sz="0" w:space="0" w:color="auto"/>
          </w:divBdr>
        </w:div>
        <w:div w:id="1900440885">
          <w:marLeft w:val="0"/>
          <w:marRight w:val="0"/>
          <w:marTop w:val="0"/>
          <w:marBottom w:val="0"/>
          <w:divBdr>
            <w:top w:val="none" w:sz="0" w:space="0" w:color="auto"/>
            <w:left w:val="none" w:sz="0" w:space="0" w:color="auto"/>
            <w:bottom w:val="none" w:sz="0" w:space="0" w:color="auto"/>
            <w:right w:val="none" w:sz="0" w:space="0" w:color="auto"/>
          </w:divBdr>
        </w:div>
        <w:div w:id="1907567135">
          <w:marLeft w:val="0"/>
          <w:marRight w:val="0"/>
          <w:marTop w:val="240"/>
          <w:marBottom w:val="0"/>
          <w:divBdr>
            <w:top w:val="none" w:sz="0" w:space="0" w:color="auto"/>
            <w:left w:val="none" w:sz="0" w:space="0" w:color="auto"/>
            <w:bottom w:val="none" w:sz="0" w:space="0" w:color="auto"/>
            <w:right w:val="none" w:sz="0" w:space="0" w:color="auto"/>
          </w:divBdr>
        </w:div>
        <w:div w:id="2069528191">
          <w:marLeft w:val="0"/>
          <w:marRight w:val="0"/>
          <w:marTop w:val="0"/>
          <w:marBottom w:val="0"/>
          <w:divBdr>
            <w:top w:val="none" w:sz="0" w:space="0" w:color="auto"/>
            <w:left w:val="none" w:sz="0" w:space="0" w:color="auto"/>
            <w:bottom w:val="none" w:sz="0" w:space="0" w:color="auto"/>
            <w:right w:val="none" w:sz="0" w:space="0" w:color="auto"/>
          </w:divBdr>
        </w:div>
      </w:divsChild>
    </w:div>
    <w:div w:id="2132894112">
      <w:bodyDiv w:val="1"/>
      <w:marLeft w:val="0"/>
      <w:marRight w:val="0"/>
      <w:marTop w:val="0"/>
      <w:marBottom w:val="0"/>
      <w:divBdr>
        <w:top w:val="none" w:sz="0" w:space="0" w:color="auto"/>
        <w:left w:val="none" w:sz="0" w:space="0" w:color="auto"/>
        <w:bottom w:val="none" w:sz="0" w:space="0" w:color="auto"/>
        <w:right w:val="none" w:sz="0" w:space="0" w:color="auto"/>
      </w:divBdr>
    </w:div>
    <w:div w:id="2136095405">
      <w:bodyDiv w:val="1"/>
      <w:marLeft w:val="0"/>
      <w:marRight w:val="0"/>
      <w:marTop w:val="0"/>
      <w:marBottom w:val="0"/>
      <w:divBdr>
        <w:top w:val="none" w:sz="0" w:space="0" w:color="auto"/>
        <w:left w:val="none" w:sz="0" w:space="0" w:color="auto"/>
        <w:bottom w:val="none" w:sz="0" w:space="0" w:color="auto"/>
        <w:right w:val="none" w:sz="0" w:space="0" w:color="auto"/>
      </w:divBdr>
    </w:div>
    <w:div w:id="21376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60A3-5CC7-4DF9-AD47-C5D36C4E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12690</Words>
  <Characters>88834</Characters>
  <Application>Microsoft Office Word</Application>
  <DocSecurity>0</DocSecurity>
  <Lines>1432</Lines>
  <Paragraphs>600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1.marta noteikumos Nr.173 „Kārtība, kādā tiek piešķirts valsts un Eiropas Savienības atbalsts lauksaimniecībai tiešā atbalsta shēmu ietvaros”</vt: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100924</CharactersWithSpaces>
  <SharedDoc>false</SharedDoc>
  <HLinks>
    <vt:vector size="480" baseType="variant">
      <vt:variant>
        <vt:i4>7405626</vt:i4>
      </vt:variant>
      <vt:variant>
        <vt:i4>909</vt:i4>
      </vt:variant>
      <vt:variant>
        <vt:i4>0</vt:i4>
      </vt:variant>
      <vt:variant>
        <vt:i4>5</vt:i4>
      </vt:variant>
      <vt:variant>
        <vt:lpwstr>http://likumi.lv/doc.php?id=3941</vt:lpwstr>
      </vt:variant>
      <vt:variant>
        <vt:lpwstr>p37</vt:lpwstr>
      </vt:variant>
      <vt:variant>
        <vt:i4>4194312</vt:i4>
      </vt:variant>
      <vt:variant>
        <vt:i4>846</vt:i4>
      </vt:variant>
      <vt:variant>
        <vt:i4>0</vt:i4>
      </vt:variant>
      <vt:variant>
        <vt:i4>5</vt:i4>
      </vt:variant>
      <vt:variant>
        <vt:lpwstr>http://likumi.lv/doc.php?id=255820</vt:lpwstr>
      </vt:variant>
      <vt:variant>
        <vt:lpwstr>p72</vt:lpwstr>
      </vt:variant>
      <vt:variant>
        <vt:i4>4194312</vt:i4>
      </vt:variant>
      <vt:variant>
        <vt:i4>840</vt:i4>
      </vt:variant>
      <vt:variant>
        <vt:i4>0</vt:i4>
      </vt:variant>
      <vt:variant>
        <vt:i4>5</vt:i4>
      </vt:variant>
      <vt:variant>
        <vt:lpwstr>http://likumi.lv/doc.php?id=255820</vt:lpwstr>
      </vt:variant>
      <vt:variant>
        <vt:lpwstr>p72</vt:lpwstr>
      </vt:variant>
      <vt:variant>
        <vt:i4>4259848</vt:i4>
      </vt:variant>
      <vt:variant>
        <vt:i4>834</vt:i4>
      </vt:variant>
      <vt:variant>
        <vt:i4>0</vt:i4>
      </vt:variant>
      <vt:variant>
        <vt:i4>5</vt:i4>
      </vt:variant>
      <vt:variant>
        <vt:lpwstr>http://likumi.lv/doc.php?id=255820</vt:lpwstr>
      </vt:variant>
      <vt:variant>
        <vt:lpwstr>p69</vt:lpwstr>
      </vt:variant>
      <vt:variant>
        <vt:i4>4259848</vt:i4>
      </vt:variant>
      <vt:variant>
        <vt:i4>828</vt:i4>
      </vt:variant>
      <vt:variant>
        <vt:i4>0</vt:i4>
      </vt:variant>
      <vt:variant>
        <vt:i4>5</vt:i4>
      </vt:variant>
      <vt:variant>
        <vt:lpwstr>http://likumi.lv/doc.php?id=255820</vt:lpwstr>
      </vt:variant>
      <vt:variant>
        <vt:lpwstr>p69</vt:lpwstr>
      </vt:variant>
      <vt:variant>
        <vt:i4>7471213</vt:i4>
      </vt:variant>
      <vt:variant>
        <vt:i4>813</vt:i4>
      </vt:variant>
      <vt:variant>
        <vt:i4>0</vt:i4>
      </vt:variant>
      <vt:variant>
        <vt:i4>5</vt:i4>
      </vt:variant>
      <vt:variant>
        <vt:lpwstr>http://likumi.lv/doc.php?id=255820</vt:lpwstr>
      </vt:variant>
      <vt:variant>
        <vt:lpwstr>piel8</vt:lpwstr>
      </vt:variant>
      <vt:variant>
        <vt:i4>4259848</vt:i4>
      </vt:variant>
      <vt:variant>
        <vt:i4>807</vt:i4>
      </vt:variant>
      <vt:variant>
        <vt:i4>0</vt:i4>
      </vt:variant>
      <vt:variant>
        <vt:i4>5</vt:i4>
      </vt:variant>
      <vt:variant>
        <vt:lpwstr>http://likumi.lv/doc.php?id=255820</vt:lpwstr>
      </vt:variant>
      <vt:variant>
        <vt:lpwstr>p60</vt:lpwstr>
      </vt:variant>
      <vt:variant>
        <vt:i4>4259848</vt:i4>
      </vt:variant>
      <vt:variant>
        <vt:i4>801</vt:i4>
      </vt:variant>
      <vt:variant>
        <vt:i4>0</vt:i4>
      </vt:variant>
      <vt:variant>
        <vt:i4>5</vt:i4>
      </vt:variant>
      <vt:variant>
        <vt:lpwstr>http://likumi.lv/doc.php?id=255820</vt:lpwstr>
      </vt:variant>
      <vt:variant>
        <vt:lpwstr>p62</vt:lpwstr>
      </vt:variant>
      <vt:variant>
        <vt:i4>4259848</vt:i4>
      </vt:variant>
      <vt:variant>
        <vt:i4>795</vt:i4>
      </vt:variant>
      <vt:variant>
        <vt:i4>0</vt:i4>
      </vt:variant>
      <vt:variant>
        <vt:i4>5</vt:i4>
      </vt:variant>
      <vt:variant>
        <vt:lpwstr>http://likumi.lv/doc.php?id=255820</vt:lpwstr>
      </vt:variant>
      <vt:variant>
        <vt:lpwstr>p62</vt:lpwstr>
      </vt:variant>
      <vt:variant>
        <vt:i4>4259848</vt:i4>
      </vt:variant>
      <vt:variant>
        <vt:i4>789</vt:i4>
      </vt:variant>
      <vt:variant>
        <vt:i4>0</vt:i4>
      </vt:variant>
      <vt:variant>
        <vt:i4>5</vt:i4>
      </vt:variant>
      <vt:variant>
        <vt:lpwstr>http://likumi.lv/doc.php?id=255820</vt:lpwstr>
      </vt:variant>
      <vt:variant>
        <vt:lpwstr>p62</vt:lpwstr>
      </vt:variant>
      <vt:variant>
        <vt:i4>4259848</vt:i4>
      </vt:variant>
      <vt:variant>
        <vt:i4>774</vt:i4>
      </vt:variant>
      <vt:variant>
        <vt:i4>0</vt:i4>
      </vt:variant>
      <vt:variant>
        <vt:i4>5</vt:i4>
      </vt:variant>
      <vt:variant>
        <vt:lpwstr>http://likumi.lv/doc.php?id=255820</vt:lpwstr>
      </vt:variant>
      <vt:variant>
        <vt:lpwstr>p63</vt:lpwstr>
      </vt:variant>
      <vt:variant>
        <vt:i4>4259848</vt:i4>
      </vt:variant>
      <vt:variant>
        <vt:i4>765</vt:i4>
      </vt:variant>
      <vt:variant>
        <vt:i4>0</vt:i4>
      </vt:variant>
      <vt:variant>
        <vt:i4>5</vt:i4>
      </vt:variant>
      <vt:variant>
        <vt:lpwstr>http://likumi.lv/doc.php?id=255820</vt:lpwstr>
      </vt:variant>
      <vt:variant>
        <vt:lpwstr>p62</vt:lpwstr>
      </vt:variant>
      <vt:variant>
        <vt:i4>4259848</vt:i4>
      </vt:variant>
      <vt:variant>
        <vt:i4>756</vt:i4>
      </vt:variant>
      <vt:variant>
        <vt:i4>0</vt:i4>
      </vt:variant>
      <vt:variant>
        <vt:i4>5</vt:i4>
      </vt:variant>
      <vt:variant>
        <vt:lpwstr>http://likumi.lv/doc.php?id=255820</vt:lpwstr>
      </vt:variant>
      <vt:variant>
        <vt:lpwstr>p62</vt:lpwstr>
      </vt:variant>
      <vt:variant>
        <vt:i4>4259848</vt:i4>
      </vt:variant>
      <vt:variant>
        <vt:i4>750</vt:i4>
      </vt:variant>
      <vt:variant>
        <vt:i4>0</vt:i4>
      </vt:variant>
      <vt:variant>
        <vt:i4>5</vt:i4>
      </vt:variant>
      <vt:variant>
        <vt:lpwstr>http://likumi.lv/doc.php?id=255820</vt:lpwstr>
      </vt:variant>
      <vt:variant>
        <vt:lpwstr>p60</vt:lpwstr>
      </vt:variant>
      <vt:variant>
        <vt:i4>1966159</vt:i4>
      </vt:variant>
      <vt:variant>
        <vt:i4>432</vt:i4>
      </vt:variant>
      <vt:variant>
        <vt:i4>0</vt:i4>
      </vt:variant>
      <vt:variant>
        <vt:i4>5</vt:i4>
      </vt:variant>
      <vt:variant>
        <vt:lpwstr>http://eur-lex.europa.eu/LexUriServ/LexUriServ.do?uri=CONSLEG:2006R1893:20080429:LV:HTML</vt:lpwstr>
      </vt:variant>
      <vt:variant>
        <vt:lpwstr/>
      </vt:variant>
      <vt:variant>
        <vt:i4>1966159</vt:i4>
      </vt:variant>
      <vt:variant>
        <vt:i4>429</vt:i4>
      </vt:variant>
      <vt:variant>
        <vt:i4>0</vt:i4>
      </vt:variant>
      <vt:variant>
        <vt:i4>5</vt:i4>
      </vt:variant>
      <vt:variant>
        <vt:lpwstr>http://eur-lex.europa.eu/LexUriServ/LexUriServ.do?uri=CONSLEG:2006R1893:20080429:LV:HTML</vt:lpwstr>
      </vt:variant>
      <vt:variant>
        <vt:lpwstr/>
      </vt:variant>
      <vt:variant>
        <vt:i4>1310795</vt:i4>
      </vt:variant>
      <vt:variant>
        <vt:i4>411</vt:i4>
      </vt:variant>
      <vt:variant>
        <vt:i4>0</vt:i4>
      </vt:variant>
      <vt:variant>
        <vt:i4>5</vt:i4>
      </vt:variant>
      <vt:variant>
        <vt:lpwstr>http://eur-lex.europa.eu/LexUriServ/LexUriServ.do?uri=CONSLEG:1990R3037:20080101:LV:HTML</vt:lpwstr>
      </vt:variant>
      <vt:variant>
        <vt:lpwstr/>
      </vt:variant>
      <vt:variant>
        <vt:i4>1966159</vt:i4>
      </vt:variant>
      <vt:variant>
        <vt:i4>408</vt:i4>
      </vt:variant>
      <vt:variant>
        <vt:i4>0</vt:i4>
      </vt:variant>
      <vt:variant>
        <vt:i4>5</vt:i4>
      </vt:variant>
      <vt:variant>
        <vt:lpwstr>http://eur-lex.europa.eu/LexUriServ/LexUriServ.do?uri=CONSLEG:2006R1893:20080429:LV:HTML</vt:lpwstr>
      </vt:variant>
      <vt:variant>
        <vt:lpwstr/>
      </vt:variant>
      <vt:variant>
        <vt:i4>1572913</vt:i4>
      </vt:variant>
      <vt:variant>
        <vt:i4>371</vt:i4>
      </vt:variant>
      <vt:variant>
        <vt:i4>0</vt:i4>
      </vt:variant>
      <vt:variant>
        <vt:i4>5</vt:i4>
      </vt:variant>
      <vt:variant>
        <vt:lpwstr/>
      </vt:variant>
      <vt:variant>
        <vt:lpwstr>_Toc409088474</vt:lpwstr>
      </vt:variant>
      <vt:variant>
        <vt:i4>1572913</vt:i4>
      </vt:variant>
      <vt:variant>
        <vt:i4>365</vt:i4>
      </vt:variant>
      <vt:variant>
        <vt:i4>0</vt:i4>
      </vt:variant>
      <vt:variant>
        <vt:i4>5</vt:i4>
      </vt:variant>
      <vt:variant>
        <vt:lpwstr/>
      </vt:variant>
      <vt:variant>
        <vt:lpwstr>_Toc409088473</vt:lpwstr>
      </vt:variant>
      <vt:variant>
        <vt:i4>1572913</vt:i4>
      </vt:variant>
      <vt:variant>
        <vt:i4>359</vt:i4>
      </vt:variant>
      <vt:variant>
        <vt:i4>0</vt:i4>
      </vt:variant>
      <vt:variant>
        <vt:i4>5</vt:i4>
      </vt:variant>
      <vt:variant>
        <vt:lpwstr/>
      </vt:variant>
      <vt:variant>
        <vt:lpwstr>_Toc409088472</vt:lpwstr>
      </vt:variant>
      <vt:variant>
        <vt:i4>1572913</vt:i4>
      </vt:variant>
      <vt:variant>
        <vt:i4>353</vt:i4>
      </vt:variant>
      <vt:variant>
        <vt:i4>0</vt:i4>
      </vt:variant>
      <vt:variant>
        <vt:i4>5</vt:i4>
      </vt:variant>
      <vt:variant>
        <vt:lpwstr/>
      </vt:variant>
      <vt:variant>
        <vt:lpwstr>_Toc409088471</vt:lpwstr>
      </vt:variant>
      <vt:variant>
        <vt:i4>1572913</vt:i4>
      </vt:variant>
      <vt:variant>
        <vt:i4>347</vt:i4>
      </vt:variant>
      <vt:variant>
        <vt:i4>0</vt:i4>
      </vt:variant>
      <vt:variant>
        <vt:i4>5</vt:i4>
      </vt:variant>
      <vt:variant>
        <vt:lpwstr/>
      </vt:variant>
      <vt:variant>
        <vt:lpwstr>_Toc409088470</vt:lpwstr>
      </vt:variant>
      <vt:variant>
        <vt:i4>1638449</vt:i4>
      </vt:variant>
      <vt:variant>
        <vt:i4>341</vt:i4>
      </vt:variant>
      <vt:variant>
        <vt:i4>0</vt:i4>
      </vt:variant>
      <vt:variant>
        <vt:i4>5</vt:i4>
      </vt:variant>
      <vt:variant>
        <vt:lpwstr/>
      </vt:variant>
      <vt:variant>
        <vt:lpwstr>_Toc409088469</vt:lpwstr>
      </vt:variant>
      <vt:variant>
        <vt:i4>1638449</vt:i4>
      </vt:variant>
      <vt:variant>
        <vt:i4>335</vt:i4>
      </vt:variant>
      <vt:variant>
        <vt:i4>0</vt:i4>
      </vt:variant>
      <vt:variant>
        <vt:i4>5</vt:i4>
      </vt:variant>
      <vt:variant>
        <vt:lpwstr/>
      </vt:variant>
      <vt:variant>
        <vt:lpwstr>_Toc409088468</vt:lpwstr>
      </vt:variant>
      <vt:variant>
        <vt:i4>1638449</vt:i4>
      </vt:variant>
      <vt:variant>
        <vt:i4>329</vt:i4>
      </vt:variant>
      <vt:variant>
        <vt:i4>0</vt:i4>
      </vt:variant>
      <vt:variant>
        <vt:i4>5</vt:i4>
      </vt:variant>
      <vt:variant>
        <vt:lpwstr/>
      </vt:variant>
      <vt:variant>
        <vt:lpwstr>_Toc409088467</vt:lpwstr>
      </vt:variant>
      <vt:variant>
        <vt:i4>1638449</vt:i4>
      </vt:variant>
      <vt:variant>
        <vt:i4>323</vt:i4>
      </vt:variant>
      <vt:variant>
        <vt:i4>0</vt:i4>
      </vt:variant>
      <vt:variant>
        <vt:i4>5</vt:i4>
      </vt:variant>
      <vt:variant>
        <vt:lpwstr/>
      </vt:variant>
      <vt:variant>
        <vt:lpwstr>_Toc409088466</vt:lpwstr>
      </vt:variant>
      <vt:variant>
        <vt:i4>1638449</vt:i4>
      </vt:variant>
      <vt:variant>
        <vt:i4>317</vt:i4>
      </vt:variant>
      <vt:variant>
        <vt:i4>0</vt:i4>
      </vt:variant>
      <vt:variant>
        <vt:i4>5</vt:i4>
      </vt:variant>
      <vt:variant>
        <vt:lpwstr/>
      </vt:variant>
      <vt:variant>
        <vt:lpwstr>_Toc409088465</vt:lpwstr>
      </vt:variant>
      <vt:variant>
        <vt:i4>1638449</vt:i4>
      </vt:variant>
      <vt:variant>
        <vt:i4>311</vt:i4>
      </vt:variant>
      <vt:variant>
        <vt:i4>0</vt:i4>
      </vt:variant>
      <vt:variant>
        <vt:i4>5</vt:i4>
      </vt:variant>
      <vt:variant>
        <vt:lpwstr/>
      </vt:variant>
      <vt:variant>
        <vt:lpwstr>_Toc409088464</vt:lpwstr>
      </vt:variant>
      <vt:variant>
        <vt:i4>1638449</vt:i4>
      </vt:variant>
      <vt:variant>
        <vt:i4>305</vt:i4>
      </vt:variant>
      <vt:variant>
        <vt:i4>0</vt:i4>
      </vt:variant>
      <vt:variant>
        <vt:i4>5</vt:i4>
      </vt:variant>
      <vt:variant>
        <vt:lpwstr/>
      </vt:variant>
      <vt:variant>
        <vt:lpwstr>_Toc409088463</vt:lpwstr>
      </vt:variant>
      <vt:variant>
        <vt:i4>1638449</vt:i4>
      </vt:variant>
      <vt:variant>
        <vt:i4>299</vt:i4>
      </vt:variant>
      <vt:variant>
        <vt:i4>0</vt:i4>
      </vt:variant>
      <vt:variant>
        <vt:i4>5</vt:i4>
      </vt:variant>
      <vt:variant>
        <vt:lpwstr/>
      </vt:variant>
      <vt:variant>
        <vt:lpwstr>_Toc409088462</vt:lpwstr>
      </vt:variant>
      <vt:variant>
        <vt:i4>1638449</vt:i4>
      </vt:variant>
      <vt:variant>
        <vt:i4>293</vt:i4>
      </vt:variant>
      <vt:variant>
        <vt:i4>0</vt:i4>
      </vt:variant>
      <vt:variant>
        <vt:i4>5</vt:i4>
      </vt:variant>
      <vt:variant>
        <vt:lpwstr/>
      </vt:variant>
      <vt:variant>
        <vt:lpwstr>_Toc409088461</vt:lpwstr>
      </vt:variant>
      <vt:variant>
        <vt:i4>1638449</vt:i4>
      </vt:variant>
      <vt:variant>
        <vt:i4>287</vt:i4>
      </vt:variant>
      <vt:variant>
        <vt:i4>0</vt:i4>
      </vt:variant>
      <vt:variant>
        <vt:i4>5</vt:i4>
      </vt:variant>
      <vt:variant>
        <vt:lpwstr/>
      </vt:variant>
      <vt:variant>
        <vt:lpwstr>_Toc409088460</vt:lpwstr>
      </vt:variant>
      <vt:variant>
        <vt:i4>1703985</vt:i4>
      </vt:variant>
      <vt:variant>
        <vt:i4>281</vt:i4>
      </vt:variant>
      <vt:variant>
        <vt:i4>0</vt:i4>
      </vt:variant>
      <vt:variant>
        <vt:i4>5</vt:i4>
      </vt:variant>
      <vt:variant>
        <vt:lpwstr/>
      </vt:variant>
      <vt:variant>
        <vt:lpwstr>_Toc409088459</vt:lpwstr>
      </vt:variant>
      <vt:variant>
        <vt:i4>1703985</vt:i4>
      </vt:variant>
      <vt:variant>
        <vt:i4>275</vt:i4>
      </vt:variant>
      <vt:variant>
        <vt:i4>0</vt:i4>
      </vt:variant>
      <vt:variant>
        <vt:i4>5</vt:i4>
      </vt:variant>
      <vt:variant>
        <vt:lpwstr/>
      </vt:variant>
      <vt:variant>
        <vt:lpwstr>_Toc409088458</vt:lpwstr>
      </vt:variant>
      <vt:variant>
        <vt:i4>1703985</vt:i4>
      </vt:variant>
      <vt:variant>
        <vt:i4>269</vt:i4>
      </vt:variant>
      <vt:variant>
        <vt:i4>0</vt:i4>
      </vt:variant>
      <vt:variant>
        <vt:i4>5</vt:i4>
      </vt:variant>
      <vt:variant>
        <vt:lpwstr/>
      </vt:variant>
      <vt:variant>
        <vt:lpwstr>_Toc409088457</vt:lpwstr>
      </vt:variant>
      <vt:variant>
        <vt:i4>1703985</vt:i4>
      </vt:variant>
      <vt:variant>
        <vt:i4>260</vt:i4>
      </vt:variant>
      <vt:variant>
        <vt:i4>0</vt:i4>
      </vt:variant>
      <vt:variant>
        <vt:i4>5</vt:i4>
      </vt:variant>
      <vt:variant>
        <vt:lpwstr/>
      </vt:variant>
      <vt:variant>
        <vt:lpwstr>_Toc409088456</vt:lpwstr>
      </vt:variant>
      <vt:variant>
        <vt:i4>1703985</vt:i4>
      </vt:variant>
      <vt:variant>
        <vt:i4>254</vt:i4>
      </vt:variant>
      <vt:variant>
        <vt:i4>0</vt:i4>
      </vt:variant>
      <vt:variant>
        <vt:i4>5</vt:i4>
      </vt:variant>
      <vt:variant>
        <vt:lpwstr/>
      </vt:variant>
      <vt:variant>
        <vt:lpwstr>_Toc409088455</vt:lpwstr>
      </vt:variant>
      <vt:variant>
        <vt:i4>1703985</vt:i4>
      </vt:variant>
      <vt:variant>
        <vt:i4>248</vt:i4>
      </vt:variant>
      <vt:variant>
        <vt:i4>0</vt:i4>
      </vt:variant>
      <vt:variant>
        <vt:i4>5</vt:i4>
      </vt:variant>
      <vt:variant>
        <vt:lpwstr/>
      </vt:variant>
      <vt:variant>
        <vt:lpwstr>_Toc409088454</vt:lpwstr>
      </vt:variant>
      <vt:variant>
        <vt:i4>1703985</vt:i4>
      </vt:variant>
      <vt:variant>
        <vt:i4>242</vt:i4>
      </vt:variant>
      <vt:variant>
        <vt:i4>0</vt:i4>
      </vt:variant>
      <vt:variant>
        <vt:i4>5</vt:i4>
      </vt:variant>
      <vt:variant>
        <vt:lpwstr/>
      </vt:variant>
      <vt:variant>
        <vt:lpwstr>_Toc409088453</vt:lpwstr>
      </vt:variant>
      <vt:variant>
        <vt:i4>1703985</vt:i4>
      </vt:variant>
      <vt:variant>
        <vt:i4>236</vt:i4>
      </vt:variant>
      <vt:variant>
        <vt:i4>0</vt:i4>
      </vt:variant>
      <vt:variant>
        <vt:i4>5</vt:i4>
      </vt:variant>
      <vt:variant>
        <vt:lpwstr/>
      </vt:variant>
      <vt:variant>
        <vt:lpwstr>_Toc409088452</vt:lpwstr>
      </vt:variant>
      <vt:variant>
        <vt:i4>1703985</vt:i4>
      </vt:variant>
      <vt:variant>
        <vt:i4>230</vt:i4>
      </vt:variant>
      <vt:variant>
        <vt:i4>0</vt:i4>
      </vt:variant>
      <vt:variant>
        <vt:i4>5</vt:i4>
      </vt:variant>
      <vt:variant>
        <vt:lpwstr/>
      </vt:variant>
      <vt:variant>
        <vt:lpwstr>_Toc409088451</vt:lpwstr>
      </vt:variant>
      <vt:variant>
        <vt:i4>1703985</vt:i4>
      </vt:variant>
      <vt:variant>
        <vt:i4>224</vt:i4>
      </vt:variant>
      <vt:variant>
        <vt:i4>0</vt:i4>
      </vt:variant>
      <vt:variant>
        <vt:i4>5</vt:i4>
      </vt:variant>
      <vt:variant>
        <vt:lpwstr/>
      </vt:variant>
      <vt:variant>
        <vt:lpwstr>_Toc409088450</vt:lpwstr>
      </vt:variant>
      <vt:variant>
        <vt:i4>1769521</vt:i4>
      </vt:variant>
      <vt:variant>
        <vt:i4>218</vt:i4>
      </vt:variant>
      <vt:variant>
        <vt:i4>0</vt:i4>
      </vt:variant>
      <vt:variant>
        <vt:i4>5</vt:i4>
      </vt:variant>
      <vt:variant>
        <vt:lpwstr/>
      </vt:variant>
      <vt:variant>
        <vt:lpwstr>_Toc409088449</vt:lpwstr>
      </vt:variant>
      <vt:variant>
        <vt:i4>1769521</vt:i4>
      </vt:variant>
      <vt:variant>
        <vt:i4>212</vt:i4>
      </vt:variant>
      <vt:variant>
        <vt:i4>0</vt:i4>
      </vt:variant>
      <vt:variant>
        <vt:i4>5</vt:i4>
      </vt:variant>
      <vt:variant>
        <vt:lpwstr/>
      </vt:variant>
      <vt:variant>
        <vt:lpwstr>_Toc409088448</vt:lpwstr>
      </vt:variant>
      <vt:variant>
        <vt:i4>1769521</vt:i4>
      </vt:variant>
      <vt:variant>
        <vt:i4>206</vt:i4>
      </vt:variant>
      <vt:variant>
        <vt:i4>0</vt:i4>
      </vt:variant>
      <vt:variant>
        <vt:i4>5</vt:i4>
      </vt:variant>
      <vt:variant>
        <vt:lpwstr/>
      </vt:variant>
      <vt:variant>
        <vt:lpwstr>_Toc409088447</vt:lpwstr>
      </vt:variant>
      <vt:variant>
        <vt:i4>1769521</vt:i4>
      </vt:variant>
      <vt:variant>
        <vt:i4>200</vt:i4>
      </vt:variant>
      <vt:variant>
        <vt:i4>0</vt:i4>
      </vt:variant>
      <vt:variant>
        <vt:i4>5</vt:i4>
      </vt:variant>
      <vt:variant>
        <vt:lpwstr/>
      </vt:variant>
      <vt:variant>
        <vt:lpwstr>_Toc409088446</vt:lpwstr>
      </vt:variant>
      <vt:variant>
        <vt:i4>1769521</vt:i4>
      </vt:variant>
      <vt:variant>
        <vt:i4>194</vt:i4>
      </vt:variant>
      <vt:variant>
        <vt:i4>0</vt:i4>
      </vt:variant>
      <vt:variant>
        <vt:i4>5</vt:i4>
      </vt:variant>
      <vt:variant>
        <vt:lpwstr/>
      </vt:variant>
      <vt:variant>
        <vt:lpwstr>_Toc409088445</vt:lpwstr>
      </vt:variant>
      <vt:variant>
        <vt:i4>1769521</vt:i4>
      </vt:variant>
      <vt:variant>
        <vt:i4>188</vt:i4>
      </vt:variant>
      <vt:variant>
        <vt:i4>0</vt:i4>
      </vt:variant>
      <vt:variant>
        <vt:i4>5</vt:i4>
      </vt:variant>
      <vt:variant>
        <vt:lpwstr/>
      </vt:variant>
      <vt:variant>
        <vt:lpwstr>_Toc409088444</vt:lpwstr>
      </vt:variant>
      <vt:variant>
        <vt:i4>1769521</vt:i4>
      </vt:variant>
      <vt:variant>
        <vt:i4>182</vt:i4>
      </vt:variant>
      <vt:variant>
        <vt:i4>0</vt:i4>
      </vt:variant>
      <vt:variant>
        <vt:i4>5</vt:i4>
      </vt:variant>
      <vt:variant>
        <vt:lpwstr/>
      </vt:variant>
      <vt:variant>
        <vt:lpwstr>_Toc409088443</vt:lpwstr>
      </vt:variant>
      <vt:variant>
        <vt:i4>1769521</vt:i4>
      </vt:variant>
      <vt:variant>
        <vt:i4>176</vt:i4>
      </vt:variant>
      <vt:variant>
        <vt:i4>0</vt:i4>
      </vt:variant>
      <vt:variant>
        <vt:i4>5</vt:i4>
      </vt:variant>
      <vt:variant>
        <vt:lpwstr/>
      </vt:variant>
      <vt:variant>
        <vt:lpwstr>_Toc409088442</vt:lpwstr>
      </vt:variant>
      <vt:variant>
        <vt:i4>1769521</vt:i4>
      </vt:variant>
      <vt:variant>
        <vt:i4>170</vt:i4>
      </vt:variant>
      <vt:variant>
        <vt:i4>0</vt:i4>
      </vt:variant>
      <vt:variant>
        <vt:i4>5</vt:i4>
      </vt:variant>
      <vt:variant>
        <vt:lpwstr/>
      </vt:variant>
      <vt:variant>
        <vt:lpwstr>_Toc409088441</vt:lpwstr>
      </vt:variant>
      <vt:variant>
        <vt:i4>1769521</vt:i4>
      </vt:variant>
      <vt:variant>
        <vt:i4>164</vt:i4>
      </vt:variant>
      <vt:variant>
        <vt:i4>0</vt:i4>
      </vt:variant>
      <vt:variant>
        <vt:i4>5</vt:i4>
      </vt:variant>
      <vt:variant>
        <vt:lpwstr/>
      </vt:variant>
      <vt:variant>
        <vt:lpwstr>_Toc409088440</vt:lpwstr>
      </vt:variant>
      <vt:variant>
        <vt:i4>1835057</vt:i4>
      </vt:variant>
      <vt:variant>
        <vt:i4>158</vt:i4>
      </vt:variant>
      <vt:variant>
        <vt:i4>0</vt:i4>
      </vt:variant>
      <vt:variant>
        <vt:i4>5</vt:i4>
      </vt:variant>
      <vt:variant>
        <vt:lpwstr/>
      </vt:variant>
      <vt:variant>
        <vt:lpwstr>_Toc409088439</vt:lpwstr>
      </vt:variant>
      <vt:variant>
        <vt:i4>1835057</vt:i4>
      </vt:variant>
      <vt:variant>
        <vt:i4>152</vt:i4>
      </vt:variant>
      <vt:variant>
        <vt:i4>0</vt:i4>
      </vt:variant>
      <vt:variant>
        <vt:i4>5</vt:i4>
      </vt:variant>
      <vt:variant>
        <vt:lpwstr/>
      </vt:variant>
      <vt:variant>
        <vt:lpwstr>_Toc409088438</vt:lpwstr>
      </vt:variant>
      <vt:variant>
        <vt:i4>1835057</vt:i4>
      </vt:variant>
      <vt:variant>
        <vt:i4>146</vt:i4>
      </vt:variant>
      <vt:variant>
        <vt:i4>0</vt:i4>
      </vt:variant>
      <vt:variant>
        <vt:i4>5</vt:i4>
      </vt:variant>
      <vt:variant>
        <vt:lpwstr/>
      </vt:variant>
      <vt:variant>
        <vt:lpwstr>_Toc409088437</vt:lpwstr>
      </vt:variant>
      <vt:variant>
        <vt:i4>1835057</vt:i4>
      </vt:variant>
      <vt:variant>
        <vt:i4>140</vt:i4>
      </vt:variant>
      <vt:variant>
        <vt:i4>0</vt:i4>
      </vt:variant>
      <vt:variant>
        <vt:i4>5</vt:i4>
      </vt:variant>
      <vt:variant>
        <vt:lpwstr/>
      </vt:variant>
      <vt:variant>
        <vt:lpwstr>_Toc409088436</vt:lpwstr>
      </vt:variant>
      <vt:variant>
        <vt:i4>1835057</vt:i4>
      </vt:variant>
      <vt:variant>
        <vt:i4>134</vt:i4>
      </vt:variant>
      <vt:variant>
        <vt:i4>0</vt:i4>
      </vt:variant>
      <vt:variant>
        <vt:i4>5</vt:i4>
      </vt:variant>
      <vt:variant>
        <vt:lpwstr/>
      </vt:variant>
      <vt:variant>
        <vt:lpwstr>_Toc409088435</vt:lpwstr>
      </vt:variant>
      <vt:variant>
        <vt:i4>1835057</vt:i4>
      </vt:variant>
      <vt:variant>
        <vt:i4>128</vt:i4>
      </vt:variant>
      <vt:variant>
        <vt:i4>0</vt:i4>
      </vt:variant>
      <vt:variant>
        <vt:i4>5</vt:i4>
      </vt:variant>
      <vt:variant>
        <vt:lpwstr/>
      </vt:variant>
      <vt:variant>
        <vt:lpwstr>_Toc409088434</vt:lpwstr>
      </vt:variant>
      <vt:variant>
        <vt:i4>1835057</vt:i4>
      </vt:variant>
      <vt:variant>
        <vt:i4>122</vt:i4>
      </vt:variant>
      <vt:variant>
        <vt:i4>0</vt:i4>
      </vt:variant>
      <vt:variant>
        <vt:i4>5</vt:i4>
      </vt:variant>
      <vt:variant>
        <vt:lpwstr/>
      </vt:variant>
      <vt:variant>
        <vt:lpwstr>_Toc409088433</vt:lpwstr>
      </vt:variant>
      <vt:variant>
        <vt:i4>1835057</vt:i4>
      </vt:variant>
      <vt:variant>
        <vt:i4>116</vt:i4>
      </vt:variant>
      <vt:variant>
        <vt:i4>0</vt:i4>
      </vt:variant>
      <vt:variant>
        <vt:i4>5</vt:i4>
      </vt:variant>
      <vt:variant>
        <vt:lpwstr/>
      </vt:variant>
      <vt:variant>
        <vt:lpwstr>_Toc409088432</vt:lpwstr>
      </vt:variant>
      <vt:variant>
        <vt:i4>1835057</vt:i4>
      </vt:variant>
      <vt:variant>
        <vt:i4>110</vt:i4>
      </vt:variant>
      <vt:variant>
        <vt:i4>0</vt:i4>
      </vt:variant>
      <vt:variant>
        <vt:i4>5</vt:i4>
      </vt:variant>
      <vt:variant>
        <vt:lpwstr/>
      </vt:variant>
      <vt:variant>
        <vt:lpwstr>_Toc409088431</vt:lpwstr>
      </vt:variant>
      <vt:variant>
        <vt:i4>1835057</vt:i4>
      </vt:variant>
      <vt:variant>
        <vt:i4>104</vt:i4>
      </vt:variant>
      <vt:variant>
        <vt:i4>0</vt:i4>
      </vt:variant>
      <vt:variant>
        <vt:i4>5</vt:i4>
      </vt:variant>
      <vt:variant>
        <vt:lpwstr/>
      </vt:variant>
      <vt:variant>
        <vt:lpwstr>_Toc409088430</vt:lpwstr>
      </vt:variant>
      <vt:variant>
        <vt:i4>1900593</vt:i4>
      </vt:variant>
      <vt:variant>
        <vt:i4>98</vt:i4>
      </vt:variant>
      <vt:variant>
        <vt:i4>0</vt:i4>
      </vt:variant>
      <vt:variant>
        <vt:i4>5</vt:i4>
      </vt:variant>
      <vt:variant>
        <vt:lpwstr/>
      </vt:variant>
      <vt:variant>
        <vt:lpwstr>_Toc409088429</vt:lpwstr>
      </vt:variant>
      <vt:variant>
        <vt:i4>1900593</vt:i4>
      </vt:variant>
      <vt:variant>
        <vt:i4>92</vt:i4>
      </vt:variant>
      <vt:variant>
        <vt:i4>0</vt:i4>
      </vt:variant>
      <vt:variant>
        <vt:i4>5</vt:i4>
      </vt:variant>
      <vt:variant>
        <vt:lpwstr/>
      </vt:variant>
      <vt:variant>
        <vt:lpwstr>_Toc409088428</vt:lpwstr>
      </vt:variant>
      <vt:variant>
        <vt:i4>1900593</vt:i4>
      </vt:variant>
      <vt:variant>
        <vt:i4>86</vt:i4>
      </vt:variant>
      <vt:variant>
        <vt:i4>0</vt:i4>
      </vt:variant>
      <vt:variant>
        <vt:i4>5</vt:i4>
      </vt:variant>
      <vt:variant>
        <vt:lpwstr/>
      </vt:variant>
      <vt:variant>
        <vt:lpwstr>_Toc409088427</vt:lpwstr>
      </vt:variant>
      <vt:variant>
        <vt:i4>1900593</vt:i4>
      </vt:variant>
      <vt:variant>
        <vt:i4>80</vt:i4>
      </vt:variant>
      <vt:variant>
        <vt:i4>0</vt:i4>
      </vt:variant>
      <vt:variant>
        <vt:i4>5</vt:i4>
      </vt:variant>
      <vt:variant>
        <vt:lpwstr/>
      </vt:variant>
      <vt:variant>
        <vt:lpwstr>_Toc409088426</vt:lpwstr>
      </vt:variant>
      <vt:variant>
        <vt:i4>1900593</vt:i4>
      </vt:variant>
      <vt:variant>
        <vt:i4>74</vt:i4>
      </vt:variant>
      <vt:variant>
        <vt:i4>0</vt:i4>
      </vt:variant>
      <vt:variant>
        <vt:i4>5</vt:i4>
      </vt:variant>
      <vt:variant>
        <vt:lpwstr/>
      </vt:variant>
      <vt:variant>
        <vt:lpwstr>_Toc409088425</vt:lpwstr>
      </vt:variant>
      <vt:variant>
        <vt:i4>1900593</vt:i4>
      </vt:variant>
      <vt:variant>
        <vt:i4>68</vt:i4>
      </vt:variant>
      <vt:variant>
        <vt:i4>0</vt:i4>
      </vt:variant>
      <vt:variant>
        <vt:i4>5</vt:i4>
      </vt:variant>
      <vt:variant>
        <vt:lpwstr/>
      </vt:variant>
      <vt:variant>
        <vt:lpwstr>_Toc409088424</vt:lpwstr>
      </vt:variant>
      <vt:variant>
        <vt:i4>1900593</vt:i4>
      </vt:variant>
      <vt:variant>
        <vt:i4>62</vt:i4>
      </vt:variant>
      <vt:variant>
        <vt:i4>0</vt:i4>
      </vt:variant>
      <vt:variant>
        <vt:i4>5</vt:i4>
      </vt:variant>
      <vt:variant>
        <vt:lpwstr/>
      </vt:variant>
      <vt:variant>
        <vt:lpwstr>_Toc409088423</vt:lpwstr>
      </vt:variant>
      <vt:variant>
        <vt:i4>1900593</vt:i4>
      </vt:variant>
      <vt:variant>
        <vt:i4>56</vt:i4>
      </vt:variant>
      <vt:variant>
        <vt:i4>0</vt:i4>
      </vt:variant>
      <vt:variant>
        <vt:i4>5</vt:i4>
      </vt:variant>
      <vt:variant>
        <vt:lpwstr/>
      </vt:variant>
      <vt:variant>
        <vt:lpwstr>_Toc409088422</vt:lpwstr>
      </vt:variant>
      <vt:variant>
        <vt:i4>1900593</vt:i4>
      </vt:variant>
      <vt:variant>
        <vt:i4>50</vt:i4>
      </vt:variant>
      <vt:variant>
        <vt:i4>0</vt:i4>
      </vt:variant>
      <vt:variant>
        <vt:i4>5</vt:i4>
      </vt:variant>
      <vt:variant>
        <vt:lpwstr/>
      </vt:variant>
      <vt:variant>
        <vt:lpwstr>_Toc409088421</vt:lpwstr>
      </vt:variant>
      <vt:variant>
        <vt:i4>1900593</vt:i4>
      </vt:variant>
      <vt:variant>
        <vt:i4>44</vt:i4>
      </vt:variant>
      <vt:variant>
        <vt:i4>0</vt:i4>
      </vt:variant>
      <vt:variant>
        <vt:i4>5</vt:i4>
      </vt:variant>
      <vt:variant>
        <vt:lpwstr/>
      </vt:variant>
      <vt:variant>
        <vt:lpwstr>_Toc409088420</vt:lpwstr>
      </vt:variant>
      <vt:variant>
        <vt:i4>1966129</vt:i4>
      </vt:variant>
      <vt:variant>
        <vt:i4>38</vt:i4>
      </vt:variant>
      <vt:variant>
        <vt:i4>0</vt:i4>
      </vt:variant>
      <vt:variant>
        <vt:i4>5</vt:i4>
      </vt:variant>
      <vt:variant>
        <vt:lpwstr/>
      </vt:variant>
      <vt:variant>
        <vt:lpwstr>_Toc409088419</vt:lpwstr>
      </vt:variant>
      <vt:variant>
        <vt:i4>1966129</vt:i4>
      </vt:variant>
      <vt:variant>
        <vt:i4>32</vt:i4>
      </vt:variant>
      <vt:variant>
        <vt:i4>0</vt:i4>
      </vt:variant>
      <vt:variant>
        <vt:i4>5</vt:i4>
      </vt:variant>
      <vt:variant>
        <vt:lpwstr/>
      </vt:variant>
      <vt:variant>
        <vt:lpwstr>_Toc409088418</vt:lpwstr>
      </vt:variant>
      <vt:variant>
        <vt:i4>1966129</vt:i4>
      </vt:variant>
      <vt:variant>
        <vt:i4>26</vt:i4>
      </vt:variant>
      <vt:variant>
        <vt:i4>0</vt:i4>
      </vt:variant>
      <vt:variant>
        <vt:i4>5</vt:i4>
      </vt:variant>
      <vt:variant>
        <vt:lpwstr/>
      </vt:variant>
      <vt:variant>
        <vt:lpwstr>_Toc409088417</vt:lpwstr>
      </vt:variant>
      <vt:variant>
        <vt:i4>1966129</vt:i4>
      </vt:variant>
      <vt:variant>
        <vt:i4>20</vt:i4>
      </vt:variant>
      <vt:variant>
        <vt:i4>0</vt:i4>
      </vt:variant>
      <vt:variant>
        <vt:i4>5</vt:i4>
      </vt:variant>
      <vt:variant>
        <vt:lpwstr/>
      </vt:variant>
      <vt:variant>
        <vt:lpwstr>_Toc409088416</vt:lpwstr>
      </vt:variant>
      <vt:variant>
        <vt:i4>1966129</vt:i4>
      </vt:variant>
      <vt:variant>
        <vt:i4>14</vt:i4>
      </vt:variant>
      <vt:variant>
        <vt:i4>0</vt:i4>
      </vt:variant>
      <vt:variant>
        <vt:i4>5</vt:i4>
      </vt:variant>
      <vt:variant>
        <vt:lpwstr/>
      </vt:variant>
      <vt:variant>
        <vt:lpwstr>_Toc409088415</vt:lpwstr>
      </vt:variant>
      <vt:variant>
        <vt:i4>1966129</vt:i4>
      </vt:variant>
      <vt:variant>
        <vt:i4>8</vt:i4>
      </vt:variant>
      <vt:variant>
        <vt:i4>0</vt:i4>
      </vt:variant>
      <vt:variant>
        <vt:i4>5</vt:i4>
      </vt:variant>
      <vt:variant>
        <vt:lpwstr/>
      </vt:variant>
      <vt:variant>
        <vt:lpwstr>_Toc409088414</vt:lpwstr>
      </vt:variant>
      <vt:variant>
        <vt:i4>1966129</vt:i4>
      </vt:variant>
      <vt:variant>
        <vt:i4>2</vt:i4>
      </vt:variant>
      <vt:variant>
        <vt:i4>0</vt:i4>
      </vt:variant>
      <vt:variant>
        <vt:i4>5</vt:i4>
      </vt:variant>
      <vt:variant>
        <vt:lpwstr/>
      </vt:variant>
      <vt:variant>
        <vt:lpwstr>_Toc409088413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cp:lastModifiedBy>Renārs Žagars</cp:lastModifiedBy>
  <cp:revision>16</cp:revision>
  <cp:lastPrinted>2015-02-10T07:16:00Z</cp:lastPrinted>
  <dcterms:created xsi:type="dcterms:W3CDTF">2015-03-03T12:46:00Z</dcterms:created>
  <dcterms:modified xsi:type="dcterms:W3CDTF">2015-03-04T07:26:00Z</dcterms:modified>
</cp:coreProperties>
</file>