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8708C1" w:rsidRDefault="00BA660A" w:rsidP="00BA660A">
      <w:pPr>
        <w:jc w:val="right"/>
        <w:rPr>
          <w:i/>
          <w:sz w:val="26"/>
          <w:szCs w:val="26"/>
        </w:rPr>
      </w:pPr>
      <w:r w:rsidRPr="008708C1">
        <w:rPr>
          <w:i/>
          <w:sz w:val="26"/>
          <w:szCs w:val="26"/>
        </w:rPr>
        <w:t>Projekts</w:t>
      </w:r>
    </w:p>
    <w:p w:rsidR="00D75481" w:rsidRPr="008708C1" w:rsidRDefault="00D75481" w:rsidP="00BA660A">
      <w:pPr>
        <w:jc w:val="right"/>
        <w:rPr>
          <w:sz w:val="26"/>
          <w:szCs w:val="26"/>
        </w:rPr>
      </w:pPr>
    </w:p>
    <w:p w:rsidR="00BA660A" w:rsidRPr="00CE74AB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CE74AB">
        <w:rPr>
          <w:sz w:val="28"/>
          <w:szCs w:val="28"/>
        </w:rPr>
        <w:t xml:space="preserve">LATVIJAS REPUBLIKAS MINISTRU KABINETA </w:t>
      </w:r>
      <w:r w:rsidRPr="00CE74AB">
        <w:rPr>
          <w:bCs/>
          <w:sz w:val="28"/>
          <w:szCs w:val="28"/>
        </w:rPr>
        <w:t>SĒDES PROTOKOLLĒMUMS</w:t>
      </w:r>
    </w:p>
    <w:p w:rsidR="00BA660A" w:rsidRPr="00CE74AB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CE74AB" w:rsidRDefault="00BA660A" w:rsidP="00BA660A">
      <w:pPr>
        <w:pStyle w:val="BodyText2"/>
        <w:rPr>
          <w:szCs w:val="28"/>
          <w:lang w:val="lv-LV"/>
        </w:rPr>
      </w:pPr>
      <w:r w:rsidRPr="00CE74AB">
        <w:rPr>
          <w:szCs w:val="28"/>
          <w:lang w:val="lv-LV"/>
        </w:rPr>
        <w:t>Rīgā</w:t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  <w:t>Nr.</w:t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  <w:t xml:space="preserve">   </w:t>
      </w:r>
      <w:r w:rsidR="00296586" w:rsidRPr="00CE74AB">
        <w:rPr>
          <w:szCs w:val="28"/>
          <w:lang w:val="lv-LV"/>
        </w:rPr>
        <w:t xml:space="preserve">   </w:t>
      </w:r>
      <w:r w:rsidR="00362F9D" w:rsidRPr="00CE74AB">
        <w:rPr>
          <w:szCs w:val="28"/>
          <w:lang w:val="lv-LV"/>
        </w:rPr>
        <w:t xml:space="preserve">  </w:t>
      </w:r>
      <w:r w:rsidRPr="00CE74AB">
        <w:rPr>
          <w:szCs w:val="28"/>
          <w:lang w:val="lv-LV"/>
        </w:rPr>
        <w:t>20</w:t>
      </w:r>
      <w:r w:rsidR="009A0DE6" w:rsidRPr="00CE74AB">
        <w:rPr>
          <w:szCs w:val="28"/>
          <w:lang w:val="lv-LV"/>
        </w:rPr>
        <w:t>1</w:t>
      </w:r>
      <w:r w:rsidR="006E5979" w:rsidRPr="00CE74AB">
        <w:rPr>
          <w:szCs w:val="28"/>
          <w:lang w:val="lv-LV"/>
        </w:rPr>
        <w:t>5</w:t>
      </w:r>
      <w:r w:rsidRPr="00CE74AB">
        <w:rPr>
          <w:szCs w:val="28"/>
          <w:lang w:val="lv-LV"/>
        </w:rPr>
        <w:t>.gada __</w:t>
      </w:r>
      <w:r w:rsidR="00920FE2" w:rsidRPr="00CE74AB">
        <w:rPr>
          <w:szCs w:val="28"/>
          <w:lang w:val="lv-LV"/>
        </w:rPr>
        <w:t>_</w:t>
      </w:r>
      <w:r w:rsidRPr="00CE74AB">
        <w:rPr>
          <w:szCs w:val="28"/>
          <w:lang w:val="lv-LV"/>
        </w:rPr>
        <w:t>.</w:t>
      </w:r>
      <w:r w:rsidR="00920FE2" w:rsidRPr="00CE74AB">
        <w:rPr>
          <w:szCs w:val="28"/>
          <w:lang w:val="lv-LV"/>
        </w:rPr>
        <w:t>_</w:t>
      </w:r>
      <w:r w:rsidRPr="00CE74AB">
        <w:rPr>
          <w:szCs w:val="28"/>
          <w:lang w:val="lv-LV"/>
        </w:rPr>
        <w:t>________</w:t>
      </w:r>
    </w:p>
    <w:p w:rsidR="00BA660A" w:rsidRPr="00CE74AB" w:rsidRDefault="00BA660A" w:rsidP="00BA660A">
      <w:pPr>
        <w:jc w:val="center"/>
        <w:rPr>
          <w:sz w:val="28"/>
          <w:szCs w:val="28"/>
        </w:rPr>
      </w:pPr>
    </w:p>
    <w:p w:rsidR="00BA660A" w:rsidRPr="00CE74AB" w:rsidRDefault="00BA660A" w:rsidP="00BA660A">
      <w:pPr>
        <w:jc w:val="center"/>
        <w:rPr>
          <w:sz w:val="28"/>
          <w:szCs w:val="28"/>
        </w:rPr>
      </w:pPr>
      <w:r w:rsidRPr="00CE74AB">
        <w:rPr>
          <w:sz w:val="28"/>
          <w:szCs w:val="28"/>
        </w:rPr>
        <w:t>.§</w:t>
      </w:r>
    </w:p>
    <w:p w:rsidR="003E3C04" w:rsidRPr="00CE74AB" w:rsidRDefault="002762F6" w:rsidP="00662729">
      <w:pPr>
        <w:jc w:val="center"/>
        <w:rPr>
          <w:b/>
          <w:sz w:val="28"/>
          <w:szCs w:val="28"/>
        </w:rPr>
      </w:pPr>
      <w:r w:rsidRPr="00CE74AB">
        <w:rPr>
          <w:b/>
          <w:sz w:val="28"/>
          <w:szCs w:val="28"/>
        </w:rPr>
        <w:t>Noteikumu projekts „</w:t>
      </w:r>
      <w:r w:rsidR="00CE1C7D" w:rsidRPr="00CE74AB">
        <w:rPr>
          <w:b/>
          <w:bCs/>
          <w:sz w:val="28"/>
          <w:szCs w:val="28"/>
        </w:rPr>
        <w:t>Grozījum</w:t>
      </w:r>
      <w:r w:rsidR="000A097D" w:rsidRPr="00CE74AB">
        <w:rPr>
          <w:b/>
          <w:bCs/>
          <w:sz w:val="28"/>
          <w:szCs w:val="28"/>
        </w:rPr>
        <w:t>s</w:t>
      </w:r>
      <w:r w:rsidR="00CE1C7D" w:rsidRPr="00CE74AB">
        <w:rPr>
          <w:b/>
          <w:bCs/>
          <w:sz w:val="28"/>
          <w:szCs w:val="28"/>
        </w:rPr>
        <w:t xml:space="preserve"> Ministru kabineta 2010.gada 28.decembra noteikumos Nr.1206 „Kārtība, kādā aprēķina, piešķir un izlieto valsts budžetā paredzētos līdzekļus pašvaldībām pamatizglītības iestādes skolēnu ēdināšanai””</w:t>
      </w:r>
    </w:p>
    <w:p w:rsidR="00BA660A" w:rsidRPr="00CE74AB" w:rsidRDefault="00BA660A" w:rsidP="00662729">
      <w:pPr>
        <w:jc w:val="center"/>
        <w:rPr>
          <w:sz w:val="28"/>
          <w:szCs w:val="28"/>
        </w:rPr>
      </w:pPr>
      <w:r w:rsidRPr="00CE74AB">
        <w:rPr>
          <w:sz w:val="28"/>
          <w:szCs w:val="28"/>
        </w:rPr>
        <w:t>_____________________________________________________</w:t>
      </w:r>
    </w:p>
    <w:p w:rsidR="00BA660A" w:rsidRPr="00CE74AB" w:rsidRDefault="00BA660A" w:rsidP="00BA660A">
      <w:pPr>
        <w:jc w:val="center"/>
        <w:rPr>
          <w:sz w:val="28"/>
          <w:szCs w:val="28"/>
        </w:rPr>
      </w:pPr>
      <w:r w:rsidRPr="00CE74AB">
        <w:rPr>
          <w:sz w:val="28"/>
          <w:szCs w:val="28"/>
        </w:rPr>
        <w:t>(...)</w:t>
      </w:r>
    </w:p>
    <w:p w:rsidR="00816607" w:rsidRPr="00CE74AB" w:rsidRDefault="00816607" w:rsidP="00816607">
      <w:pPr>
        <w:jc w:val="both"/>
        <w:rPr>
          <w:sz w:val="28"/>
          <w:szCs w:val="28"/>
        </w:rPr>
      </w:pPr>
    </w:p>
    <w:p w:rsidR="002762F6" w:rsidRPr="00CE74AB" w:rsidRDefault="002762F6" w:rsidP="002762F6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>1. Pieņemt iesniegto noteikumu projektu.</w:t>
      </w:r>
    </w:p>
    <w:p w:rsidR="002762F6" w:rsidRPr="00CE74AB" w:rsidRDefault="002762F6" w:rsidP="002762F6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>Valsts kancelejai sagatavot noteikumu projektu parakstīšanai.</w:t>
      </w:r>
    </w:p>
    <w:p w:rsidR="002762F6" w:rsidRPr="00CE74AB" w:rsidRDefault="002762F6" w:rsidP="002762F6">
      <w:pPr>
        <w:ind w:firstLine="720"/>
        <w:jc w:val="both"/>
        <w:rPr>
          <w:sz w:val="28"/>
          <w:szCs w:val="28"/>
        </w:rPr>
      </w:pPr>
    </w:p>
    <w:p w:rsidR="002A747F" w:rsidRPr="00CE74AB" w:rsidRDefault="00CF7B22" w:rsidP="002762F6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 xml:space="preserve">2. Ņemot vērā likuma „Par valsts budžetu 2015.gadam” 62.pantā noteikto, </w:t>
      </w:r>
      <w:r w:rsidR="002A747F" w:rsidRPr="00CE74AB">
        <w:rPr>
          <w:sz w:val="28"/>
          <w:szCs w:val="28"/>
        </w:rPr>
        <w:t xml:space="preserve">palielināt </w:t>
      </w:r>
      <w:r w:rsidR="007B03A4" w:rsidRPr="00CE74AB">
        <w:rPr>
          <w:sz w:val="28"/>
          <w:szCs w:val="28"/>
        </w:rPr>
        <w:t xml:space="preserve">dotāciju no vispārējiem ieņēmumiem un attiecīgi </w:t>
      </w:r>
      <w:r w:rsidR="00280722" w:rsidRPr="00CE74AB">
        <w:rPr>
          <w:sz w:val="28"/>
          <w:szCs w:val="28"/>
        </w:rPr>
        <w:t>izdevum</w:t>
      </w:r>
      <w:r w:rsidR="00602CDE">
        <w:rPr>
          <w:sz w:val="28"/>
          <w:szCs w:val="28"/>
        </w:rPr>
        <w:t>us</w:t>
      </w:r>
      <w:r w:rsidR="00280722" w:rsidRPr="00CE74AB">
        <w:rPr>
          <w:sz w:val="28"/>
          <w:szCs w:val="28"/>
        </w:rPr>
        <w:t xml:space="preserve"> </w:t>
      </w:r>
      <w:r w:rsidR="00517093" w:rsidRPr="00CE74AB">
        <w:rPr>
          <w:sz w:val="28"/>
          <w:szCs w:val="28"/>
        </w:rPr>
        <w:t xml:space="preserve">2015.gadā </w:t>
      </w:r>
      <w:r w:rsidR="002A747F" w:rsidRPr="00CE74AB">
        <w:rPr>
          <w:sz w:val="28"/>
          <w:szCs w:val="28"/>
        </w:rPr>
        <w:t xml:space="preserve">Izglītības un zinātnes ministrijas budžeta </w:t>
      </w:r>
      <w:r w:rsidR="00280722" w:rsidRPr="00CE74AB">
        <w:rPr>
          <w:sz w:val="28"/>
          <w:szCs w:val="28"/>
        </w:rPr>
        <w:t>apakš</w:t>
      </w:r>
      <w:r w:rsidR="002A747F" w:rsidRPr="00CE74AB">
        <w:rPr>
          <w:sz w:val="28"/>
          <w:szCs w:val="28"/>
        </w:rPr>
        <w:t>programm</w:t>
      </w:r>
      <w:r w:rsidR="00A539C1" w:rsidRPr="00CE74AB">
        <w:rPr>
          <w:sz w:val="28"/>
          <w:szCs w:val="28"/>
        </w:rPr>
        <w:t>ā</w:t>
      </w:r>
      <w:r w:rsidR="002A747F" w:rsidRPr="00CE74AB">
        <w:rPr>
          <w:sz w:val="28"/>
          <w:szCs w:val="28"/>
        </w:rPr>
        <w:t xml:space="preserve"> 01.07.00 „Dotācija brīvpusdienu nodrošināšanai 1., 2. un 3.klases izglītojamiem” </w:t>
      </w:r>
      <w:r w:rsidR="00280722" w:rsidRPr="00CE74AB">
        <w:rPr>
          <w:sz w:val="28"/>
          <w:szCs w:val="28"/>
        </w:rPr>
        <w:t>par 2 150 94</w:t>
      </w:r>
      <w:r w:rsidR="00841643">
        <w:rPr>
          <w:sz w:val="28"/>
          <w:szCs w:val="28"/>
        </w:rPr>
        <w:t>7</w:t>
      </w:r>
      <w:r w:rsidR="00280722" w:rsidRPr="00CE74AB">
        <w:rPr>
          <w:sz w:val="28"/>
          <w:szCs w:val="28"/>
        </w:rPr>
        <w:t xml:space="preserve"> </w:t>
      </w:r>
      <w:proofErr w:type="spellStart"/>
      <w:r w:rsidR="00280722" w:rsidRPr="00CE74AB">
        <w:rPr>
          <w:i/>
          <w:sz w:val="28"/>
          <w:szCs w:val="28"/>
        </w:rPr>
        <w:t>euro</w:t>
      </w:r>
      <w:proofErr w:type="spellEnd"/>
      <w:r w:rsidR="002A747F" w:rsidRPr="00CE74AB">
        <w:rPr>
          <w:sz w:val="28"/>
          <w:szCs w:val="28"/>
        </w:rPr>
        <w:t>, lai ar 2015.gada 1.septembri nodrošinātu brīvpusdienas arī 4.klases izglītojamiem.</w:t>
      </w:r>
    </w:p>
    <w:p w:rsidR="007B03A4" w:rsidRPr="00CE74AB" w:rsidRDefault="007B03A4" w:rsidP="002762F6">
      <w:pPr>
        <w:ind w:firstLine="720"/>
        <w:jc w:val="both"/>
        <w:rPr>
          <w:sz w:val="28"/>
          <w:szCs w:val="28"/>
        </w:rPr>
      </w:pPr>
    </w:p>
    <w:p w:rsidR="007B03A4" w:rsidRPr="00CE74AB" w:rsidRDefault="007B03A4" w:rsidP="002762F6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 xml:space="preserve">3. </w:t>
      </w:r>
      <w:r w:rsidR="000A112E" w:rsidRPr="00CE74AB">
        <w:rPr>
          <w:sz w:val="28"/>
          <w:szCs w:val="28"/>
        </w:rPr>
        <w:t xml:space="preserve">Izglītības un zinātnes ministrijai normatīvajos aktos noteiktajā kārtībā sagatavot un iesniegt Finanšu ministrijā pieprasījumu apropriācijas palielināšanai atbilstoši šī </w:t>
      </w:r>
      <w:proofErr w:type="spellStart"/>
      <w:r w:rsidR="000A112E" w:rsidRPr="00CE74AB">
        <w:rPr>
          <w:sz w:val="28"/>
          <w:szCs w:val="28"/>
        </w:rPr>
        <w:t>protokollēmuma</w:t>
      </w:r>
      <w:proofErr w:type="spellEnd"/>
      <w:r w:rsidR="000A112E" w:rsidRPr="00CE74AB">
        <w:rPr>
          <w:sz w:val="28"/>
          <w:szCs w:val="28"/>
        </w:rPr>
        <w:t xml:space="preserve"> 2. punktā noteiktajam</w:t>
      </w:r>
      <w:r w:rsidRPr="00CE74AB">
        <w:rPr>
          <w:sz w:val="28"/>
          <w:szCs w:val="28"/>
        </w:rPr>
        <w:t>.</w:t>
      </w:r>
    </w:p>
    <w:p w:rsidR="005B2BB6" w:rsidRPr="00CE74AB" w:rsidRDefault="005B2BB6" w:rsidP="002762F6">
      <w:pPr>
        <w:ind w:firstLine="720"/>
        <w:jc w:val="both"/>
        <w:rPr>
          <w:sz w:val="28"/>
          <w:szCs w:val="28"/>
        </w:rPr>
      </w:pPr>
    </w:p>
    <w:p w:rsidR="008E488B" w:rsidRPr="00CE74AB" w:rsidRDefault="004A0EE2" w:rsidP="002762F6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>4</w:t>
      </w:r>
      <w:r w:rsidR="002A747F" w:rsidRPr="00CE74AB">
        <w:rPr>
          <w:sz w:val="28"/>
          <w:szCs w:val="28"/>
        </w:rPr>
        <w:t xml:space="preserve">. Finanšu ministram normatīvajos aktos noteiktajā kārtībā informēt Saeimas Budžeta un finanšu (nodokļu) komisiju par </w:t>
      </w:r>
      <w:r w:rsidR="00280722" w:rsidRPr="00CE74AB">
        <w:rPr>
          <w:sz w:val="28"/>
          <w:szCs w:val="28"/>
        </w:rPr>
        <w:t xml:space="preserve">šī </w:t>
      </w:r>
      <w:proofErr w:type="spellStart"/>
      <w:r w:rsidR="00280722" w:rsidRPr="00CE74AB">
        <w:rPr>
          <w:sz w:val="28"/>
          <w:szCs w:val="28"/>
        </w:rPr>
        <w:t>protokollēmuma</w:t>
      </w:r>
      <w:proofErr w:type="spellEnd"/>
      <w:r w:rsidR="00280722" w:rsidRPr="00CE74AB">
        <w:rPr>
          <w:sz w:val="28"/>
          <w:szCs w:val="28"/>
        </w:rPr>
        <w:t xml:space="preserve"> 2.punktā</w:t>
      </w:r>
      <w:r w:rsidR="00E70265" w:rsidRPr="00CE74AB">
        <w:rPr>
          <w:sz w:val="28"/>
          <w:szCs w:val="28"/>
        </w:rPr>
        <w:t xml:space="preserve"> minēto</w:t>
      </w:r>
      <w:r w:rsidR="00280722" w:rsidRPr="00CE74AB">
        <w:rPr>
          <w:sz w:val="28"/>
          <w:szCs w:val="28"/>
        </w:rPr>
        <w:t xml:space="preserve"> </w:t>
      </w:r>
      <w:r w:rsidR="008E488B" w:rsidRPr="00CE74AB">
        <w:rPr>
          <w:sz w:val="28"/>
          <w:szCs w:val="28"/>
        </w:rPr>
        <w:t>apropriācijas palielināšanu un</w:t>
      </w:r>
      <w:r w:rsidR="00E70265" w:rsidRPr="00CE74AB">
        <w:rPr>
          <w:sz w:val="28"/>
          <w:szCs w:val="28"/>
        </w:rPr>
        <w:t xml:space="preserve"> pēc Saeimas Budžeta un finanšu (nodokļu) komisijas atļaujas saņemšanas veikt apropriācijas p</w:t>
      </w:r>
      <w:r w:rsidR="007B03A4" w:rsidRPr="00CE74AB">
        <w:rPr>
          <w:sz w:val="28"/>
          <w:szCs w:val="28"/>
        </w:rPr>
        <w:t>alielināšanu</w:t>
      </w:r>
      <w:r w:rsidR="00E70265" w:rsidRPr="00CE74AB">
        <w:rPr>
          <w:sz w:val="28"/>
          <w:szCs w:val="28"/>
        </w:rPr>
        <w:t>.</w:t>
      </w:r>
    </w:p>
    <w:p w:rsidR="008E488B" w:rsidRPr="00CE74AB" w:rsidRDefault="008E488B" w:rsidP="002762F6">
      <w:pPr>
        <w:ind w:firstLine="720"/>
        <w:jc w:val="both"/>
        <w:rPr>
          <w:sz w:val="28"/>
          <w:szCs w:val="28"/>
        </w:rPr>
      </w:pPr>
    </w:p>
    <w:p w:rsidR="00C12A6B" w:rsidRPr="00CE74AB" w:rsidRDefault="004A0EE2" w:rsidP="00C12A6B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>5</w:t>
      </w:r>
      <w:r w:rsidR="008E488B" w:rsidRPr="00CE74AB">
        <w:rPr>
          <w:sz w:val="28"/>
          <w:szCs w:val="28"/>
        </w:rPr>
        <w:t xml:space="preserve">. </w:t>
      </w:r>
      <w:r w:rsidR="00C12A6B" w:rsidRPr="00CE74AB">
        <w:rPr>
          <w:sz w:val="28"/>
          <w:szCs w:val="28"/>
        </w:rPr>
        <w:t xml:space="preserve">Finanšu ministrijai palielināt Izglītības un zinātnes ministrijas budžeta </w:t>
      </w:r>
      <w:r w:rsidR="00280722" w:rsidRPr="00CE74AB">
        <w:rPr>
          <w:sz w:val="28"/>
          <w:szCs w:val="28"/>
        </w:rPr>
        <w:t>apakš</w:t>
      </w:r>
      <w:r w:rsidR="00C12A6B" w:rsidRPr="00CE74AB">
        <w:rPr>
          <w:sz w:val="28"/>
          <w:szCs w:val="28"/>
        </w:rPr>
        <w:t>programmas 01.07.00 „Dotācija brīvpusdienu nodrošināšanai 1., 2. un 3.klases izglītojamiem” izdevumus (precizējot apakšprogrammas nosaukumu) 2016.</w:t>
      </w:r>
      <w:r w:rsidR="008708C1" w:rsidRPr="00CE74AB">
        <w:rPr>
          <w:sz w:val="28"/>
          <w:szCs w:val="28"/>
        </w:rPr>
        <w:t xml:space="preserve">gadam </w:t>
      </w:r>
      <w:r w:rsidR="00C12A6B" w:rsidRPr="00CE74AB">
        <w:rPr>
          <w:sz w:val="28"/>
          <w:szCs w:val="28"/>
        </w:rPr>
        <w:t>par 4</w:t>
      </w:r>
      <w:r w:rsidR="00AA6ECC" w:rsidRPr="00CE74AB">
        <w:rPr>
          <w:sz w:val="28"/>
          <w:szCs w:val="28"/>
        </w:rPr>
        <w:t> </w:t>
      </w:r>
      <w:r w:rsidR="00C12A6B" w:rsidRPr="00CE74AB">
        <w:rPr>
          <w:sz w:val="28"/>
          <w:szCs w:val="28"/>
        </w:rPr>
        <w:t>473</w:t>
      </w:r>
      <w:r w:rsidR="00AA6ECC" w:rsidRPr="00CE74AB">
        <w:rPr>
          <w:sz w:val="28"/>
          <w:szCs w:val="28"/>
        </w:rPr>
        <w:t> </w:t>
      </w:r>
      <w:r w:rsidR="00C12A6B" w:rsidRPr="00CE74AB">
        <w:rPr>
          <w:sz w:val="28"/>
          <w:szCs w:val="28"/>
        </w:rPr>
        <w:t xml:space="preserve">384 </w:t>
      </w:r>
      <w:proofErr w:type="spellStart"/>
      <w:r w:rsidR="00A9563A" w:rsidRPr="00CE74AB">
        <w:rPr>
          <w:i/>
          <w:sz w:val="28"/>
          <w:szCs w:val="28"/>
        </w:rPr>
        <w:t>euro</w:t>
      </w:r>
      <w:proofErr w:type="spellEnd"/>
      <w:r w:rsidR="008708C1" w:rsidRPr="00CE74AB">
        <w:rPr>
          <w:sz w:val="28"/>
          <w:szCs w:val="28"/>
        </w:rPr>
        <w:t>, 2017.gadam par 4 914 0</w:t>
      </w:r>
      <w:r w:rsidR="006F57E2">
        <w:rPr>
          <w:sz w:val="28"/>
          <w:szCs w:val="28"/>
        </w:rPr>
        <w:t>79</w:t>
      </w:r>
      <w:r w:rsidR="008708C1" w:rsidRPr="00CE74AB">
        <w:rPr>
          <w:sz w:val="28"/>
          <w:szCs w:val="28"/>
        </w:rPr>
        <w:t xml:space="preserve"> </w:t>
      </w:r>
      <w:proofErr w:type="spellStart"/>
      <w:r w:rsidR="00A9563A" w:rsidRPr="00CE74AB">
        <w:rPr>
          <w:i/>
          <w:sz w:val="28"/>
          <w:szCs w:val="28"/>
        </w:rPr>
        <w:t>euro</w:t>
      </w:r>
      <w:proofErr w:type="spellEnd"/>
      <w:r w:rsidR="008708C1" w:rsidRPr="00CE74AB">
        <w:rPr>
          <w:sz w:val="28"/>
          <w:szCs w:val="28"/>
        </w:rPr>
        <w:t>, 2018.</w:t>
      </w:r>
      <w:r w:rsidR="00CA33BA" w:rsidRPr="00CE74AB">
        <w:rPr>
          <w:sz w:val="28"/>
          <w:szCs w:val="28"/>
        </w:rPr>
        <w:t>gadam</w:t>
      </w:r>
      <w:r w:rsidR="008708C1" w:rsidRPr="00CE74AB">
        <w:rPr>
          <w:sz w:val="28"/>
          <w:szCs w:val="28"/>
        </w:rPr>
        <w:t xml:space="preserve"> un turpmākajiem gadiem  par 4 545 190 </w:t>
      </w:r>
      <w:proofErr w:type="spellStart"/>
      <w:r w:rsidR="00A9563A" w:rsidRPr="00CE74AB">
        <w:rPr>
          <w:i/>
          <w:sz w:val="28"/>
          <w:szCs w:val="28"/>
        </w:rPr>
        <w:t>euro</w:t>
      </w:r>
      <w:proofErr w:type="spellEnd"/>
      <w:r w:rsidR="00AA6ECC" w:rsidRPr="00CE74AB">
        <w:rPr>
          <w:sz w:val="28"/>
          <w:szCs w:val="28"/>
        </w:rPr>
        <w:t>, lai nodrošinātu brīvpusdienas arī 4.klases izglītojamiem.</w:t>
      </w:r>
    </w:p>
    <w:p w:rsidR="00AA6ECC" w:rsidRPr="00CE74AB" w:rsidRDefault="00AA6ECC" w:rsidP="00C12A6B">
      <w:pPr>
        <w:ind w:firstLine="720"/>
        <w:jc w:val="both"/>
        <w:rPr>
          <w:sz w:val="28"/>
          <w:szCs w:val="28"/>
        </w:rPr>
      </w:pPr>
    </w:p>
    <w:p w:rsidR="00AA6ECC" w:rsidRDefault="004A0EE2" w:rsidP="00C12A6B">
      <w:pPr>
        <w:ind w:firstLine="720"/>
        <w:jc w:val="both"/>
        <w:rPr>
          <w:sz w:val="28"/>
          <w:szCs w:val="28"/>
        </w:rPr>
      </w:pPr>
      <w:r w:rsidRPr="00CE74AB">
        <w:rPr>
          <w:sz w:val="28"/>
          <w:szCs w:val="28"/>
        </w:rPr>
        <w:t>6</w:t>
      </w:r>
      <w:r w:rsidR="00AA6ECC" w:rsidRPr="00CE74AB">
        <w:rPr>
          <w:sz w:val="28"/>
          <w:szCs w:val="28"/>
        </w:rPr>
        <w:t xml:space="preserve">. Izglītības un zinātnes ministrijai iesniegt Finanšu ministrijā priekšlikumus izdevumu </w:t>
      </w:r>
      <w:r w:rsidR="005B2BB6" w:rsidRPr="00CE74AB">
        <w:rPr>
          <w:sz w:val="28"/>
          <w:szCs w:val="28"/>
        </w:rPr>
        <w:t>palielināšanai</w:t>
      </w:r>
      <w:r w:rsidR="00AA6ECC" w:rsidRPr="00CE74AB">
        <w:rPr>
          <w:sz w:val="28"/>
          <w:szCs w:val="28"/>
        </w:rPr>
        <w:t xml:space="preserve"> atbilstoši šī </w:t>
      </w:r>
      <w:proofErr w:type="spellStart"/>
      <w:r w:rsidR="00AA6ECC" w:rsidRPr="00CE74AB">
        <w:rPr>
          <w:sz w:val="28"/>
          <w:szCs w:val="28"/>
        </w:rPr>
        <w:t>protokollēmuma</w:t>
      </w:r>
      <w:proofErr w:type="spellEnd"/>
      <w:r w:rsidR="00AA6ECC" w:rsidRPr="00CE74AB">
        <w:rPr>
          <w:sz w:val="28"/>
          <w:szCs w:val="28"/>
        </w:rPr>
        <w:t xml:space="preserve"> </w:t>
      </w:r>
      <w:r w:rsidRPr="00CE74AB">
        <w:rPr>
          <w:sz w:val="28"/>
          <w:szCs w:val="28"/>
        </w:rPr>
        <w:t>5</w:t>
      </w:r>
      <w:r w:rsidR="00AA6ECC" w:rsidRPr="00CE74AB">
        <w:rPr>
          <w:sz w:val="28"/>
          <w:szCs w:val="28"/>
        </w:rPr>
        <w:t>.punktā noteiktajam.</w:t>
      </w:r>
    </w:p>
    <w:p w:rsidR="00230448" w:rsidRDefault="00230448" w:rsidP="00C12A6B">
      <w:pPr>
        <w:ind w:firstLine="720"/>
        <w:jc w:val="both"/>
        <w:rPr>
          <w:sz w:val="28"/>
          <w:szCs w:val="28"/>
        </w:rPr>
      </w:pPr>
    </w:p>
    <w:p w:rsidR="00230448" w:rsidRPr="00CE74AB" w:rsidRDefault="00230448" w:rsidP="00C12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30448">
        <w:rPr>
          <w:iCs/>
          <w:sz w:val="28"/>
          <w:szCs w:val="28"/>
        </w:rPr>
        <w:t>Izglītības un zinātnes ministrijai līdz 2015.gada 1.decembrim, sadarbībā ar  Veselības ministriju, Finanšu ministriju, Labklājības ministriju, Vides aizsardzības un reģionālās attīstības ministriju un Latvijas Pašvaldību savienību, izstrādāt  iespējamos risinājumus valsts piešķirtā</w:t>
      </w:r>
      <w:r w:rsidR="0074260C">
        <w:rPr>
          <w:iCs/>
          <w:sz w:val="28"/>
          <w:szCs w:val="28"/>
        </w:rPr>
        <w:t>s</w:t>
      </w:r>
      <w:bookmarkStart w:id="0" w:name="_GoBack"/>
      <w:bookmarkEnd w:id="0"/>
      <w:r w:rsidRPr="00230448">
        <w:rPr>
          <w:iCs/>
          <w:sz w:val="28"/>
          <w:szCs w:val="28"/>
        </w:rPr>
        <w:t xml:space="preserve"> dotācijas finansējuma apmēra noteikšanai viena </w:t>
      </w:r>
      <w:r w:rsidRPr="00230448">
        <w:rPr>
          <w:iCs/>
          <w:sz w:val="28"/>
          <w:szCs w:val="28"/>
        </w:rPr>
        <w:lastRenderedPageBreak/>
        <w:t>izglītojamā ēdināšanai, kāds tiek novirzīts pārtikas produktu iegādei, lai nodrošinātu bērniem izglītības iestādēs kvalitatīvu un uzturvielām bagātu ēdināšanu.</w:t>
      </w:r>
    </w:p>
    <w:p w:rsidR="008708C1" w:rsidRDefault="008708C1" w:rsidP="00C12A6B">
      <w:pPr>
        <w:ind w:firstLine="720"/>
        <w:jc w:val="both"/>
        <w:rPr>
          <w:sz w:val="28"/>
          <w:szCs w:val="28"/>
        </w:rPr>
      </w:pPr>
    </w:p>
    <w:p w:rsidR="00972761" w:rsidRPr="00CE74AB" w:rsidRDefault="00972761" w:rsidP="00C12A6B">
      <w:pPr>
        <w:ind w:firstLine="720"/>
        <w:jc w:val="both"/>
        <w:rPr>
          <w:sz w:val="28"/>
          <w:szCs w:val="28"/>
        </w:rPr>
      </w:pPr>
    </w:p>
    <w:p w:rsidR="00211A2B" w:rsidRPr="00CE74AB" w:rsidRDefault="009935CE" w:rsidP="00CE74AB">
      <w:pPr>
        <w:pStyle w:val="BodyText2"/>
        <w:jc w:val="both"/>
        <w:rPr>
          <w:szCs w:val="28"/>
          <w:lang w:val="lv-LV"/>
        </w:rPr>
      </w:pPr>
      <w:r w:rsidRPr="00CE74AB">
        <w:rPr>
          <w:szCs w:val="28"/>
          <w:lang w:val="lv-LV"/>
        </w:rPr>
        <w:t>Ministru prezident</w:t>
      </w:r>
      <w:r w:rsidR="0058162A" w:rsidRPr="00CE74AB">
        <w:rPr>
          <w:szCs w:val="28"/>
          <w:lang w:val="lv-LV"/>
        </w:rPr>
        <w:t>e</w:t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="00DE6CCA" w:rsidRPr="00CE74AB">
        <w:rPr>
          <w:szCs w:val="28"/>
          <w:lang w:val="lv-LV"/>
        </w:rPr>
        <w:tab/>
      </w:r>
      <w:r w:rsidR="00972761">
        <w:rPr>
          <w:szCs w:val="28"/>
          <w:lang w:val="lv-LV"/>
        </w:rPr>
        <w:tab/>
      </w:r>
      <w:r w:rsidR="0058162A" w:rsidRPr="00CE74AB">
        <w:rPr>
          <w:szCs w:val="28"/>
          <w:lang w:val="lv-LV"/>
        </w:rPr>
        <w:t>L</w:t>
      </w:r>
      <w:r w:rsidR="00D4031A" w:rsidRPr="00CE74AB">
        <w:rPr>
          <w:szCs w:val="28"/>
          <w:lang w:val="lv-LV"/>
        </w:rPr>
        <w:t xml:space="preserve">aimdota </w:t>
      </w:r>
      <w:r w:rsidR="0058162A" w:rsidRPr="00CE74AB">
        <w:rPr>
          <w:szCs w:val="28"/>
          <w:lang w:val="lv-LV"/>
        </w:rPr>
        <w:t>Straujuma</w:t>
      </w:r>
    </w:p>
    <w:p w:rsidR="00A85EC8" w:rsidRPr="00CE74AB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972761" w:rsidRPr="00CE74AB" w:rsidRDefault="00972761" w:rsidP="00972761">
      <w:pPr>
        <w:pStyle w:val="BodyText2"/>
        <w:ind w:firstLine="720"/>
        <w:jc w:val="both"/>
        <w:rPr>
          <w:szCs w:val="28"/>
          <w:lang w:val="lv-LV"/>
        </w:rPr>
      </w:pPr>
    </w:p>
    <w:p w:rsidR="00972761" w:rsidRPr="00CE74AB" w:rsidRDefault="00972761" w:rsidP="00972761">
      <w:pPr>
        <w:pStyle w:val="BodyText2"/>
        <w:ind w:firstLine="720"/>
        <w:jc w:val="both"/>
        <w:rPr>
          <w:szCs w:val="28"/>
          <w:lang w:val="lv-LV"/>
        </w:rPr>
      </w:pPr>
    </w:p>
    <w:p w:rsidR="00972761" w:rsidRPr="00CE74AB" w:rsidRDefault="00972761" w:rsidP="00CE74AB">
      <w:pPr>
        <w:pStyle w:val="BodyText2"/>
        <w:jc w:val="both"/>
        <w:rPr>
          <w:szCs w:val="28"/>
          <w:lang w:val="lv-LV"/>
        </w:rPr>
      </w:pPr>
      <w:r w:rsidRPr="00CE74AB">
        <w:rPr>
          <w:szCs w:val="28"/>
          <w:lang w:val="lv-LV"/>
        </w:rPr>
        <w:t>Valsts kancelejas direktora pienākumu izpildītāja,</w:t>
      </w:r>
    </w:p>
    <w:p w:rsidR="00972761" w:rsidRPr="00CE74AB" w:rsidRDefault="00972761" w:rsidP="00CE74AB">
      <w:pPr>
        <w:pStyle w:val="BodyText2"/>
        <w:jc w:val="both"/>
        <w:rPr>
          <w:szCs w:val="28"/>
          <w:lang w:val="lv-LV"/>
        </w:rPr>
      </w:pPr>
      <w:r w:rsidRPr="00CE74AB">
        <w:rPr>
          <w:szCs w:val="28"/>
          <w:lang w:val="lv-LV"/>
        </w:rPr>
        <w:t>Valsts kancelejas direktora vietniece tiesību aktu lietās,</w:t>
      </w:r>
    </w:p>
    <w:p w:rsidR="00972761" w:rsidRPr="00CE74AB" w:rsidRDefault="00972761" w:rsidP="00CE74AB">
      <w:pPr>
        <w:pStyle w:val="BodyText2"/>
        <w:jc w:val="both"/>
        <w:rPr>
          <w:szCs w:val="28"/>
          <w:lang w:val="lv-LV"/>
        </w:rPr>
      </w:pPr>
      <w:r w:rsidRPr="00CE74AB">
        <w:rPr>
          <w:szCs w:val="28"/>
          <w:lang w:val="lv-LV"/>
        </w:rPr>
        <w:t xml:space="preserve">Juridiskā departamenta vadītāja </w:t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</w:r>
      <w:r w:rsidRPr="00CE74AB">
        <w:rPr>
          <w:szCs w:val="28"/>
          <w:lang w:val="lv-LV"/>
        </w:rPr>
        <w:tab/>
        <w:t>Inese Gailīte</w:t>
      </w:r>
    </w:p>
    <w:p w:rsidR="00972761" w:rsidRPr="00CE74AB" w:rsidRDefault="00972761" w:rsidP="00972761">
      <w:pPr>
        <w:pStyle w:val="BodyText2"/>
        <w:ind w:firstLine="720"/>
        <w:jc w:val="both"/>
        <w:rPr>
          <w:szCs w:val="28"/>
          <w:lang w:val="lv-LV"/>
        </w:rPr>
      </w:pPr>
      <w:r w:rsidRPr="00CE74AB">
        <w:rPr>
          <w:szCs w:val="28"/>
          <w:lang w:val="lv-LV"/>
        </w:rPr>
        <w:t xml:space="preserve"> </w:t>
      </w:r>
    </w:p>
    <w:p w:rsidR="00972761" w:rsidRPr="00CE74AB" w:rsidRDefault="00972761" w:rsidP="00972761">
      <w:pPr>
        <w:pStyle w:val="BodyText2"/>
        <w:ind w:firstLine="720"/>
        <w:jc w:val="both"/>
        <w:rPr>
          <w:szCs w:val="28"/>
          <w:lang w:val="lv-LV"/>
        </w:rPr>
      </w:pPr>
      <w:r w:rsidRPr="00CE74AB">
        <w:rPr>
          <w:szCs w:val="28"/>
          <w:lang w:val="lv-LV"/>
        </w:rPr>
        <w:t xml:space="preserve">   </w:t>
      </w:r>
    </w:p>
    <w:p w:rsidR="00972761" w:rsidRPr="00CE74AB" w:rsidRDefault="00972761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6708CF" w:rsidRPr="00CE74AB" w:rsidRDefault="006708CF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3D42EE" w:rsidRPr="00CE74AB" w:rsidRDefault="003D42EE" w:rsidP="00977D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74AB">
        <w:rPr>
          <w:color w:val="000000"/>
          <w:sz w:val="28"/>
          <w:szCs w:val="28"/>
        </w:rPr>
        <w:t>Iesniedzējs:</w:t>
      </w:r>
    </w:p>
    <w:p w:rsidR="00A85EC8" w:rsidRPr="00CE74AB" w:rsidRDefault="0058162A" w:rsidP="00977D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74AB">
        <w:rPr>
          <w:color w:val="000000"/>
          <w:sz w:val="28"/>
          <w:szCs w:val="28"/>
        </w:rPr>
        <w:t>Izglītības un zinātnes ministre</w:t>
      </w:r>
      <w:r w:rsidR="00211A2B" w:rsidRPr="00CE74AB">
        <w:rPr>
          <w:color w:val="000000"/>
          <w:sz w:val="28"/>
          <w:szCs w:val="28"/>
        </w:rPr>
        <w:tab/>
      </w:r>
      <w:r w:rsidR="00211A2B" w:rsidRPr="00CE74AB">
        <w:rPr>
          <w:color w:val="000000"/>
          <w:sz w:val="28"/>
          <w:szCs w:val="28"/>
        </w:rPr>
        <w:tab/>
      </w:r>
      <w:r w:rsidR="00211A2B" w:rsidRPr="00CE74AB">
        <w:rPr>
          <w:color w:val="000000"/>
          <w:sz w:val="28"/>
          <w:szCs w:val="28"/>
        </w:rPr>
        <w:tab/>
      </w:r>
      <w:r w:rsidR="00211A2B" w:rsidRPr="00CE74AB">
        <w:rPr>
          <w:color w:val="000000"/>
          <w:sz w:val="28"/>
          <w:szCs w:val="28"/>
        </w:rPr>
        <w:tab/>
      </w:r>
      <w:r w:rsidR="00D4031A" w:rsidRPr="00CE74AB">
        <w:rPr>
          <w:sz w:val="28"/>
          <w:szCs w:val="28"/>
        </w:rPr>
        <w:t xml:space="preserve">    </w:t>
      </w:r>
      <w:r w:rsidR="00977DAB">
        <w:rPr>
          <w:sz w:val="28"/>
          <w:szCs w:val="28"/>
        </w:rPr>
        <w:tab/>
      </w:r>
      <w:r w:rsidR="00977DAB">
        <w:rPr>
          <w:sz w:val="28"/>
          <w:szCs w:val="28"/>
        </w:rPr>
        <w:tab/>
      </w:r>
      <w:r w:rsidR="00B674AB" w:rsidRPr="00CE74AB">
        <w:rPr>
          <w:color w:val="000000"/>
          <w:sz w:val="28"/>
          <w:szCs w:val="28"/>
        </w:rPr>
        <w:t>Mārīte Seile</w:t>
      </w:r>
    </w:p>
    <w:p w:rsidR="006708CF" w:rsidRPr="00CE74AB" w:rsidRDefault="006708CF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833804" w:rsidRPr="00CE74AB" w:rsidRDefault="00833804" w:rsidP="00977DAB">
      <w:pPr>
        <w:autoSpaceDE w:val="0"/>
        <w:autoSpaceDN w:val="0"/>
        <w:adjustRightInd w:val="0"/>
        <w:rPr>
          <w:sz w:val="28"/>
          <w:szCs w:val="28"/>
        </w:rPr>
      </w:pPr>
      <w:r w:rsidRPr="00CE74AB">
        <w:rPr>
          <w:sz w:val="28"/>
          <w:szCs w:val="28"/>
        </w:rPr>
        <w:t>Vizē:</w:t>
      </w:r>
    </w:p>
    <w:p w:rsidR="00106535" w:rsidRPr="005656A7" w:rsidRDefault="00106535" w:rsidP="00106535">
      <w:pPr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>Valsts sekretāra vietnie</w:t>
      </w:r>
      <w:r>
        <w:rPr>
          <w:rFonts w:eastAsia="Calibri"/>
          <w:sz w:val="28"/>
          <w:szCs w:val="28"/>
          <w:lang w:eastAsia="en-US"/>
        </w:rPr>
        <w:t>ks</w:t>
      </w:r>
      <w:r w:rsidRPr="005656A7">
        <w:rPr>
          <w:rFonts w:eastAsia="Calibri"/>
          <w:sz w:val="28"/>
          <w:szCs w:val="28"/>
          <w:lang w:eastAsia="en-US"/>
        </w:rPr>
        <w:t xml:space="preserve"> -</w:t>
      </w:r>
    </w:p>
    <w:p w:rsidR="00106535" w:rsidRPr="005656A7" w:rsidRDefault="00106535" w:rsidP="001065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Nodrošinājuma un finanšu</w:t>
      </w:r>
      <w:r w:rsidRPr="005656A7">
        <w:rPr>
          <w:rFonts w:eastAsia="Calibri"/>
          <w:sz w:val="28"/>
          <w:szCs w:val="28"/>
          <w:lang w:eastAsia="en-US"/>
        </w:rPr>
        <w:t xml:space="preserve"> departamenta direktor</w:t>
      </w:r>
      <w:r>
        <w:rPr>
          <w:rFonts w:eastAsia="Calibri"/>
          <w:sz w:val="28"/>
          <w:szCs w:val="28"/>
          <w:lang w:eastAsia="en-US"/>
        </w:rPr>
        <w:t>s</w:t>
      </w:r>
    </w:p>
    <w:p w:rsidR="00106535" w:rsidRPr="005656A7" w:rsidRDefault="00106535" w:rsidP="00106535">
      <w:pPr>
        <w:jc w:val="both"/>
        <w:rPr>
          <w:rFonts w:eastAsia="Calibri"/>
          <w:sz w:val="28"/>
          <w:szCs w:val="28"/>
          <w:lang w:eastAsia="en-US"/>
        </w:rPr>
      </w:pPr>
      <w:r w:rsidRPr="005656A7">
        <w:rPr>
          <w:rFonts w:eastAsia="Calibri"/>
          <w:sz w:val="28"/>
          <w:szCs w:val="28"/>
          <w:lang w:eastAsia="en-US"/>
        </w:rPr>
        <w:t>valsts sekretāra pienākumu izpildītāj</w:t>
      </w:r>
      <w:r>
        <w:rPr>
          <w:rFonts w:eastAsia="Calibri"/>
          <w:sz w:val="28"/>
          <w:szCs w:val="28"/>
          <w:lang w:eastAsia="en-US"/>
        </w:rPr>
        <w:t>s</w:t>
      </w:r>
      <w:r w:rsidRPr="003D5BC0">
        <w:tab/>
      </w:r>
      <w:r>
        <w:tab/>
      </w:r>
      <w:r>
        <w:tab/>
      </w:r>
      <w:r w:rsidRPr="003D5BC0">
        <w:tab/>
      </w:r>
      <w:r w:rsidRPr="005656A7"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>lmārs</w:t>
      </w:r>
      <w:r w:rsidRPr="005656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Martinsons</w:t>
      </w:r>
      <w:r w:rsidRPr="005656A7">
        <w:rPr>
          <w:rFonts w:eastAsia="Calibri"/>
          <w:sz w:val="28"/>
          <w:szCs w:val="28"/>
          <w:lang w:eastAsia="en-US"/>
        </w:rPr>
        <w:t xml:space="preserve"> </w:t>
      </w:r>
    </w:p>
    <w:p w:rsidR="00DA5A74" w:rsidRDefault="00DA5A74" w:rsidP="00DE6CCA">
      <w:pPr>
        <w:rPr>
          <w:sz w:val="26"/>
          <w:szCs w:val="26"/>
        </w:rPr>
      </w:pPr>
    </w:p>
    <w:p w:rsidR="00977DAB" w:rsidRDefault="00977DAB" w:rsidP="00DE6CCA">
      <w:pPr>
        <w:rPr>
          <w:sz w:val="26"/>
          <w:szCs w:val="26"/>
        </w:rPr>
      </w:pPr>
    </w:p>
    <w:p w:rsidR="00977DAB" w:rsidRDefault="00977DAB" w:rsidP="00DE6CCA">
      <w:pPr>
        <w:rPr>
          <w:sz w:val="26"/>
          <w:szCs w:val="26"/>
        </w:rPr>
      </w:pPr>
    </w:p>
    <w:p w:rsidR="00977DAB" w:rsidRPr="008708C1" w:rsidRDefault="00977DAB" w:rsidP="00DE6CCA">
      <w:pPr>
        <w:rPr>
          <w:sz w:val="26"/>
          <w:szCs w:val="26"/>
        </w:rPr>
      </w:pPr>
    </w:p>
    <w:p w:rsidR="00977DAB" w:rsidRDefault="00977DAB" w:rsidP="00CC3E65">
      <w:pPr>
        <w:ind w:left="720"/>
        <w:rPr>
          <w:sz w:val="22"/>
          <w:szCs w:val="22"/>
        </w:rPr>
      </w:pPr>
    </w:p>
    <w:p w:rsidR="003B260A" w:rsidRPr="008708C1" w:rsidRDefault="00CE1C7D" w:rsidP="00977DAB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7B4E04">
        <w:rPr>
          <w:sz w:val="22"/>
          <w:szCs w:val="22"/>
        </w:rPr>
        <w:t>5</w:t>
      </w:r>
      <w:r w:rsidR="003B260A" w:rsidRPr="008708C1">
        <w:rPr>
          <w:sz w:val="22"/>
          <w:szCs w:val="22"/>
        </w:rPr>
        <w:t>.0</w:t>
      </w:r>
      <w:r w:rsidR="007B4E04">
        <w:rPr>
          <w:sz w:val="22"/>
          <w:szCs w:val="22"/>
        </w:rPr>
        <w:t>8</w:t>
      </w:r>
      <w:r w:rsidR="00CC3E65" w:rsidRPr="008708C1">
        <w:rPr>
          <w:sz w:val="22"/>
          <w:szCs w:val="22"/>
        </w:rPr>
        <w:t>.201</w:t>
      </w:r>
      <w:r w:rsidR="00833804" w:rsidRPr="008708C1">
        <w:rPr>
          <w:sz w:val="22"/>
          <w:szCs w:val="22"/>
        </w:rPr>
        <w:t>5</w:t>
      </w:r>
      <w:r w:rsidR="00CC3E65" w:rsidRPr="008708C1">
        <w:rPr>
          <w:sz w:val="22"/>
          <w:szCs w:val="22"/>
        </w:rPr>
        <w:t xml:space="preserve">. </w:t>
      </w:r>
      <w:r w:rsidR="003B260A" w:rsidRPr="008708C1">
        <w:rPr>
          <w:sz w:val="22"/>
          <w:szCs w:val="22"/>
        </w:rPr>
        <w:t>1</w:t>
      </w:r>
      <w:r w:rsidR="00903C5D" w:rsidRPr="008708C1">
        <w:rPr>
          <w:sz w:val="22"/>
          <w:szCs w:val="22"/>
        </w:rPr>
        <w:t>1:</w:t>
      </w:r>
      <w:r w:rsidR="005B2BB6">
        <w:rPr>
          <w:sz w:val="22"/>
          <w:szCs w:val="22"/>
        </w:rPr>
        <w:t>10</w:t>
      </w:r>
    </w:p>
    <w:p w:rsidR="001F6C87" w:rsidRPr="008708C1" w:rsidRDefault="007B4E04" w:rsidP="00977DAB">
      <w:pPr>
        <w:rPr>
          <w:sz w:val="22"/>
          <w:szCs w:val="22"/>
        </w:rPr>
      </w:pPr>
      <w:r>
        <w:rPr>
          <w:sz w:val="22"/>
          <w:szCs w:val="22"/>
        </w:rPr>
        <w:t>324</w:t>
      </w:r>
    </w:p>
    <w:p w:rsidR="00977DAB" w:rsidRDefault="00CE1C7D" w:rsidP="00F82423">
      <w:pPr>
        <w:pStyle w:val="naisf"/>
        <w:tabs>
          <w:tab w:val="left" w:pos="6804"/>
        </w:tabs>
        <w:spacing w:before="0" w:after="0"/>
        <w:ind w:firstLine="0"/>
        <w:rPr>
          <w:sz w:val="22"/>
          <w:szCs w:val="22"/>
        </w:rPr>
      </w:pPr>
      <w:proofErr w:type="spellStart"/>
      <w:r w:rsidRPr="00CE1C7D">
        <w:rPr>
          <w:sz w:val="22"/>
          <w:szCs w:val="22"/>
        </w:rPr>
        <w:t>A.Cirmans</w:t>
      </w:r>
      <w:proofErr w:type="spellEnd"/>
      <w:r w:rsidRPr="00CE1C7D">
        <w:rPr>
          <w:sz w:val="22"/>
          <w:szCs w:val="22"/>
        </w:rPr>
        <w:t xml:space="preserve"> </w:t>
      </w:r>
    </w:p>
    <w:p w:rsidR="00CD425F" w:rsidRPr="008708C1" w:rsidRDefault="00CE1C7D" w:rsidP="00F82423">
      <w:pPr>
        <w:pStyle w:val="naisf"/>
        <w:tabs>
          <w:tab w:val="left" w:pos="6804"/>
        </w:tabs>
        <w:spacing w:before="0" w:after="0"/>
        <w:ind w:firstLine="0"/>
        <w:rPr>
          <w:sz w:val="22"/>
          <w:szCs w:val="22"/>
        </w:rPr>
      </w:pPr>
      <w:r w:rsidRPr="00CE1C7D">
        <w:rPr>
          <w:sz w:val="22"/>
          <w:szCs w:val="22"/>
        </w:rPr>
        <w:t xml:space="preserve">67047797, aigars.cirmans@izm.gov.lv </w:t>
      </w:r>
    </w:p>
    <w:sectPr w:rsidR="00CD425F" w:rsidRPr="008708C1" w:rsidSect="008708C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425" w:right="964" w:bottom="1134" w:left="1418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68" w:rsidRDefault="007C2468">
      <w:r>
        <w:separator/>
      </w:r>
    </w:p>
  </w:endnote>
  <w:endnote w:type="continuationSeparator" w:id="0">
    <w:p w:rsidR="007C2468" w:rsidRDefault="007C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6F" w:rsidRPr="0058162A" w:rsidRDefault="00972761" w:rsidP="00BA156F">
    <w:pPr>
      <w:jc w:val="both"/>
      <w:rPr>
        <w:sz w:val="22"/>
        <w:szCs w:val="22"/>
      </w:rPr>
    </w:pPr>
    <w:r w:rsidRPr="0058162A">
      <w:rPr>
        <w:sz w:val="22"/>
        <w:szCs w:val="22"/>
      </w:rPr>
      <w:t>IZM</w:t>
    </w:r>
    <w:r>
      <w:rPr>
        <w:sz w:val="22"/>
        <w:szCs w:val="22"/>
      </w:rPr>
      <w:t>Prot</w:t>
    </w:r>
    <w:r w:rsidR="00BA156F" w:rsidRPr="0058162A">
      <w:rPr>
        <w:sz w:val="22"/>
        <w:szCs w:val="22"/>
      </w:rPr>
      <w:t>_</w:t>
    </w:r>
    <w:r w:rsidR="00B03626">
      <w:rPr>
        <w:sz w:val="22"/>
        <w:szCs w:val="22"/>
      </w:rPr>
      <w:t>04</w:t>
    </w:r>
    <w:r w:rsidR="00BA156F">
      <w:rPr>
        <w:sz w:val="22"/>
        <w:szCs w:val="22"/>
      </w:rPr>
      <w:t>0</w:t>
    </w:r>
    <w:r w:rsidR="00807998">
      <w:rPr>
        <w:sz w:val="22"/>
        <w:szCs w:val="22"/>
      </w:rPr>
      <w:t>8</w:t>
    </w:r>
    <w:r w:rsidR="00BA156F">
      <w:rPr>
        <w:sz w:val="22"/>
        <w:szCs w:val="22"/>
      </w:rPr>
      <w:t>15_groz1206</w:t>
    </w:r>
    <w:r w:rsidR="00BA156F" w:rsidRPr="0058162A">
      <w:rPr>
        <w:sz w:val="22"/>
        <w:szCs w:val="22"/>
      </w:rPr>
      <w:t xml:space="preserve">; Ministru kabineta sēdes </w:t>
    </w:r>
    <w:proofErr w:type="spellStart"/>
    <w:r w:rsidR="00BA156F" w:rsidRPr="0058162A">
      <w:rPr>
        <w:sz w:val="22"/>
        <w:szCs w:val="22"/>
      </w:rPr>
      <w:t>protokollēmuma</w:t>
    </w:r>
    <w:proofErr w:type="spellEnd"/>
    <w:r w:rsidR="00BA156F" w:rsidRPr="0058162A">
      <w:rPr>
        <w:sz w:val="22"/>
        <w:szCs w:val="22"/>
      </w:rPr>
      <w:t xml:space="preserve"> projekts </w:t>
    </w:r>
    <w:r w:rsidR="00BA156F">
      <w:rPr>
        <w:sz w:val="22"/>
        <w:szCs w:val="22"/>
      </w:rPr>
      <w:t>„Noteikumu projekts „</w:t>
    </w:r>
    <w:r w:rsidR="00BA156F" w:rsidRPr="0042470F">
      <w:rPr>
        <w:b/>
        <w:bCs/>
        <w:sz w:val="28"/>
        <w:szCs w:val="28"/>
      </w:rPr>
      <w:t xml:space="preserve"> </w:t>
    </w:r>
    <w:r w:rsidR="00BA156F" w:rsidRPr="0042470F">
      <w:rPr>
        <w:bCs/>
        <w:sz w:val="22"/>
        <w:szCs w:val="22"/>
      </w:rPr>
      <w:t>Grozījum</w:t>
    </w:r>
    <w:r w:rsidR="00807998">
      <w:rPr>
        <w:bCs/>
        <w:sz w:val="22"/>
        <w:szCs w:val="22"/>
      </w:rPr>
      <w:t>s</w:t>
    </w:r>
    <w:r w:rsidR="00BA156F" w:rsidRPr="0042470F">
      <w:rPr>
        <w:bCs/>
        <w:sz w:val="22"/>
        <w:szCs w:val="22"/>
      </w:rPr>
      <w:t xml:space="preserve"> Ministru kabineta 2010.gada 28.decembra noteikumos Nr.1206 „Kārtība, kādā aprēķina, piešķir un izlieto valsts budžetā paredzētos līdzekļus pašvaldībām pamatizglītības iestādes skolēnu ēdināšanai””</w:t>
    </w:r>
  </w:p>
  <w:p w:rsidR="006077C4" w:rsidRPr="007F2202" w:rsidRDefault="006077C4" w:rsidP="007F2202">
    <w:pPr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8162A" w:rsidRDefault="00972761" w:rsidP="00885D5D">
    <w:pPr>
      <w:jc w:val="both"/>
      <w:rPr>
        <w:sz w:val="22"/>
        <w:szCs w:val="22"/>
      </w:rPr>
    </w:pPr>
    <w:r w:rsidRPr="0058162A">
      <w:rPr>
        <w:sz w:val="22"/>
        <w:szCs w:val="22"/>
      </w:rPr>
      <w:t>IZM</w:t>
    </w:r>
    <w:r>
      <w:rPr>
        <w:sz w:val="22"/>
        <w:szCs w:val="22"/>
      </w:rPr>
      <w:t>Prot</w:t>
    </w:r>
    <w:r w:rsidR="00846E91" w:rsidRPr="0058162A">
      <w:rPr>
        <w:sz w:val="22"/>
        <w:szCs w:val="22"/>
      </w:rPr>
      <w:t>_</w:t>
    </w:r>
    <w:r w:rsidR="0042470F">
      <w:rPr>
        <w:sz w:val="22"/>
        <w:szCs w:val="22"/>
      </w:rPr>
      <w:t>0</w:t>
    </w:r>
    <w:r w:rsidR="00B03626">
      <w:rPr>
        <w:sz w:val="22"/>
        <w:szCs w:val="22"/>
      </w:rPr>
      <w:t>4</w:t>
    </w:r>
    <w:r w:rsidR="002762F6">
      <w:rPr>
        <w:sz w:val="22"/>
        <w:szCs w:val="22"/>
      </w:rPr>
      <w:t>0</w:t>
    </w:r>
    <w:r w:rsidR="00B03626">
      <w:rPr>
        <w:sz w:val="22"/>
        <w:szCs w:val="22"/>
      </w:rPr>
      <w:t>8</w:t>
    </w:r>
    <w:r w:rsidR="002762F6">
      <w:rPr>
        <w:sz w:val="22"/>
        <w:szCs w:val="22"/>
      </w:rPr>
      <w:t>15_groz1206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</w:t>
    </w:r>
    <w:proofErr w:type="spellStart"/>
    <w:r w:rsidR="006077C4" w:rsidRPr="0058162A">
      <w:rPr>
        <w:sz w:val="22"/>
        <w:szCs w:val="22"/>
      </w:rPr>
      <w:t>protokollēmuma</w:t>
    </w:r>
    <w:proofErr w:type="spellEnd"/>
    <w:r w:rsidR="006077C4" w:rsidRPr="0058162A">
      <w:rPr>
        <w:sz w:val="22"/>
        <w:szCs w:val="22"/>
      </w:rPr>
      <w:t xml:space="preserve"> projekts </w:t>
    </w:r>
    <w:bookmarkEnd w:id="1"/>
    <w:bookmarkEnd w:id="2"/>
    <w:bookmarkEnd w:id="3"/>
    <w:bookmarkEnd w:id="4"/>
    <w:r w:rsidR="001B7773">
      <w:rPr>
        <w:sz w:val="22"/>
        <w:szCs w:val="22"/>
      </w:rPr>
      <w:t>„</w:t>
    </w:r>
    <w:r w:rsidR="002762F6">
      <w:rPr>
        <w:sz w:val="22"/>
        <w:szCs w:val="22"/>
      </w:rPr>
      <w:t>Noteikumu projekts „</w:t>
    </w:r>
    <w:r w:rsidR="0042470F" w:rsidRPr="0042470F">
      <w:rPr>
        <w:b/>
        <w:bCs/>
        <w:sz w:val="28"/>
        <w:szCs w:val="28"/>
      </w:rPr>
      <w:t xml:space="preserve"> </w:t>
    </w:r>
    <w:r w:rsidR="0042470F" w:rsidRPr="0042470F">
      <w:rPr>
        <w:bCs/>
        <w:sz w:val="22"/>
        <w:szCs w:val="22"/>
      </w:rPr>
      <w:t>Grozījum</w:t>
    </w:r>
    <w:r w:rsidR="0055633D">
      <w:rPr>
        <w:bCs/>
        <w:sz w:val="22"/>
        <w:szCs w:val="22"/>
      </w:rPr>
      <w:t>s</w:t>
    </w:r>
    <w:r w:rsidR="0042470F" w:rsidRPr="0042470F">
      <w:rPr>
        <w:bCs/>
        <w:sz w:val="22"/>
        <w:szCs w:val="22"/>
      </w:rPr>
      <w:t xml:space="preserve"> Ministru kabineta 2010.gada 28.decembra noteikumos Nr.1206 „Kārtība, kādā aprēķina, piešķir un izlieto valsts budžetā paredzētos līdzekļus pašvaldībām pamatizglītības iestādes skolēnu ēdināšanai””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68" w:rsidRDefault="007C2468">
      <w:r>
        <w:separator/>
      </w:r>
    </w:p>
  </w:footnote>
  <w:footnote w:type="continuationSeparator" w:id="0">
    <w:p w:rsidR="007C2468" w:rsidRDefault="007C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60C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5A2"/>
    <w:rsid w:val="00006C7E"/>
    <w:rsid w:val="00011635"/>
    <w:rsid w:val="000125B1"/>
    <w:rsid w:val="000172BA"/>
    <w:rsid w:val="00017DBF"/>
    <w:rsid w:val="000263E5"/>
    <w:rsid w:val="000305CD"/>
    <w:rsid w:val="00032314"/>
    <w:rsid w:val="00032BD4"/>
    <w:rsid w:val="00033BF8"/>
    <w:rsid w:val="00034D47"/>
    <w:rsid w:val="000437B0"/>
    <w:rsid w:val="000572A0"/>
    <w:rsid w:val="00062348"/>
    <w:rsid w:val="00064FD5"/>
    <w:rsid w:val="00066EF1"/>
    <w:rsid w:val="0008386F"/>
    <w:rsid w:val="00083F18"/>
    <w:rsid w:val="000857A1"/>
    <w:rsid w:val="000862CE"/>
    <w:rsid w:val="00092003"/>
    <w:rsid w:val="0009332B"/>
    <w:rsid w:val="000952C4"/>
    <w:rsid w:val="00095D22"/>
    <w:rsid w:val="0009678A"/>
    <w:rsid w:val="00096B27"/>
    <w:rsid w:val="000A097D"/>
    <w:rsid w:val="000A112E"/>
    <w:rsid w:val="000A3101"/>
    <w:rsid w:val="000A4225"/>
    <w:rsid w:val="000B1C69"/>
    <w:rsid w:val="000B4560"/>
    <w:rsid w:val="000B64E4"/>
    <w:rsid w:val="000C083B"/>
    <w:rsid w:val="000C0B2D"/>
    <w:rsid w:val="000C6AF1"/>
    <w:rsid w:val="000C739B"/>
    <w:rsid w:val="000D239A"/>
    <w:rsid w:val="000D692A"/>
    <w:rsid w:val="000D6D21"/>
    <w:rsid w:val="000D7B5E"/>
    <w:rsid w:val="000D7C60"/>
    <w:rsid w:val="000E17C7"/>
    <w:rsid w:val="000E5122"/>
    <w:rsid w:val="000F2185"/>
    <w:rsid w:val="000F50BC"/>
    <w:rsid w:val="00104611"/>
    <w:rsid w:val="00106535"/>
    <w:rsid w:val="001141FC"/>
    <w:rsid w:val="00114356"/>
    <w:rsid w:val="00114EB5"/>
    <w:rsid w:val="00115EB7"/>
    <w:rsid w:val="00117F6F"/>
    <w:rsid w:val="00122759"/>
    <w:rsid w:val="00132AB2"/>
    <w:rsid w:val="00133D9F"/>
    <w:rsid w:val="001523B1"/>
    <w:rsid w:val="00154636"/>
    <w:rsid w:val="001560B8"/>
    <w:rsid w:val="001562C7"/>
    <w:rsid w:val="001638C4"/>
    <w:rsid w:val="0017142D"/>
    <w:rsid w:val="00171501"/>
    <w:rsid w:val="001717AF"/>
    <w:rsid w:val="00172055"/>
    <w:rsid w:val="00172A24"/>
    <w:rsid w:val="0018201E"/>
    <w:rsid w:val="00184B16"/>
    <w:rsid w:val="00184C3C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B7773"/>
    <w:rsid w:val="001C11CB"/>
    <w:rsid w:val="001C44F8"/>
    <w:rsid w:val="001C4B64"/>
    <w:rsid w:val="001D039E"/>
    <w:rsid w:val="001D0969"/>
    <w:rsid w:val="001D669E"/>
    <w:rsid w:val="001E051A"/>
    <w:rsid w:val="001E6331"/>
    <w:rsid w:val="001F1494"/>
    <w:rsid w:val="001F5D59"/>
    <w:rsid w:val="001F6C87"/>
    <w:rsid w:val="0020020C"/>
    <w:rsid w:val="002024CD"/>
    <w:rsid w:val="002049FA"/>
    <w:rsid w:val="0020742D"/>
    <w:rsid w:val="00211A2B"/>
    <w:rsid w:val="002137B0"/>
    <w:rsid w:val="00215121"/>
    <w:rsid w:val="00221DDD"/>
    <w:rsid w:val="0022204C"/>
    <w:rsid w:val="002239C6"/>
    <w:rsid w:val="0022591A"/>
    <w:rsid w:val="00230448"/>
    <w:rsid w:val="002309AD"/>
    <w:rsid w:val="002334BF"/>
    <w:rsid w:val="002343C2"/>
    <w:rsid w:val="00234A19"/>
    <w:rsid w:val="00240A3E"/>
    <w:rsid w:val="00245688"/>
    <w:rsid w:val="002460CA"/>
    <w:rsid w:val="0025613F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2F6"/>
    <w:rsid w:val="002763F3"/>
    <w:rsid w:val="002765DD"/>
    <w:rsid w:val="00280722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227A"/>
    <w:rsid w:val="002A53F1"/>
    <w:rsid w:val="002A747F"/>
    <w:rsid w:val="002B12C7"/>
    <w:rsid w:val="002B29BC"/>
    <w:rsid w:val="002B42E3"/>
    <w:rsid w:val="002B70F6"/>
    <w:rsid w:val="002C356A"/>
    <w:rsid w:val="002C5DB7"/>
    <w:rsid w:val="002C64D0"/>
    <w:rsid w:val="002C7391"/>
    <w:rsid w:val="002C79E8"/>
    <w:rsid w:val="002D42DD"/>
    <w:rsid w:val="002D59E5"/>
    <w:rsid w:val="002E78EE"/>
    <w:rsid w:val="002F0884"/>
    <w:rsid w:val="002F1CA5"/>
    <w:rsid w:val="003000C7"/>
    <w:rsid w:val="00306941"/>
    <w:rsid w:val="00307560"/>
    <w:rsid w:val="00311EEF"/>
    <w:rsid w:val="003178E3"/>
    <w:rsid w:val="0032026B"/>
    <w:rsid w:val="003244DA"/>
    <w:rsid w:val="00326EB6"/>
    <w:rsid w:val="003314DB"/>
    <w:rsid w:val="00337CC1"/>
    <w:rsid w:val="00344FAA"/>
    <w:rsid w:val="003570DE"/>
    <w:rsid w:val="00362F9D"/>
    <w:rsid w:val="00364617"/>
    <w:rsid w:val="0036680B"/>
    <w:rsid w:val="00366DF4"/>
    <w:rsid w:val="00372077"/>
    <w:rsid w:val="00376BC0"/>
    <w:rsid w:val="00377903"/>
    <w:rsid w:val="0038138C"/>
    <w:rsid w:val="003955F9"/>
    <w:rsid w:val="00396597"/>
    <w:rsid w:val="003A02F2"/>
    <w:rsid w:val="003A7F80"/>
    <w:rsid w:val="003B0A9F"/>
    <w:rsid w:val="003B1ADA"/>
    <w:rsid w:val="003B260A"/>
    <w:rsid w:val="003B2C7C"/>
    <w:rsid w:val="003B54F9"/>
    <w:rsid w:val="003B59A2"/>
    <w:rsid w:val="003B72EC"/>
    <w:rsid w:val="003C0BAF"/>
    <w:rsid w:val="003C2435"/>
    <w:rsid w:val="003C5B7D"/>
    <w:rsid w:val="003D2207"/>
    <w:rsid w:val="003D42EE"/>
    <w:rsid w:val="003D4A12"/>
    <w:rsid w:val="003D757E"/>
    <w:rsid w:val="003E12C4"/>
    <w:rsid w:val="003E3C04"/>
    <w:rsid w:val="003E4ACE"/>
    <w:rsid w:val="003E6651"/>
    <w:rsid w:val="003E6756"/>
    <w:rsid w:val="003E7AC1"/>
    <w:rsid w:val="003F0EE1"/>
    <w:rsid w:val="003F1668"/>
    <w:rsid w:val="003F2734"/>
    <w:rsid w:val="003F32B6"/>
    <w:rsid w:val="003F6D96"/>
    <w:rsid w:val="003F7C92"/>
    <w:rsid w:val="00403BD6"/>
    <w:rsid w:val="00404C91"/>
    <w:rsid w:val="00407F00"/>
    <w:rsid w:val="00414A91"/>
    <w:rsid w:val="0041592B"/>
    <w:rsid w:val="00417D13"/>
    <w:rsid w:val="0042048E"/>
    <w:rsid w:val="004217ED"/>
    <w:rsid w:val="0042470F"/>
    <w:rsid w:val="0043210F"/>
    <w:rsid w:val="004340EA"/>
    <w:rsid w:val="00437327"/>
    <w:rsid w:val="00437CFC"/>
    <w:rsid w:val="004427C7"/>
    <w:rsid w:val="004520A8"/>
    <w:rsid w:val="00457397"/>
    <w:rsid w:val="004605F8"/>
    <w:rsid w:val="00467DEE"/>
    <w:rsid w:val="00470F82"/>
    <w:rsid w:val="0047177C"/>
    <w:rsid w:val="00475320"/>
    <w:rsid w:val="00475C2A"/>
    <w:rsid w:val="00483FA8"/>
    <w:rsid w:val="00485DC5"/>
    <w:rsid w:val="00493414"/>
    <w:rsid w:val="00495E46"/>
    <w:rsid w:val="00496311"/>
    <w:rsid w:val="00496A8F"/>
    <w:rsid w:val="00497500"/>
    <w:rsid w:val="004A07B1"/>
    <w:rsid w:val="004A0EE2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4197"/>
    <w:rsid w:val="004D4370"/>
    <w:rsid w:val="004D5954"/>
    <w:rsid w:val="004E2345"/>
    <w:rsid w:val="004E5584"/>
    <w:rsid w:val="004E74AE"/>
    <w:rsid w:val="004F26BC"/>
    <w:rsid w:val="004F5CD8"/>
    <w:rsid w:val="00502492"/>
    <w:rsid w:val="005027C0"/>
    <w:rsid w:val="005048F3"/>
    <w:rsid w:val="005116CA"/>
    <w:rsid w:val="00515FC0"/>
    <w:rsid w:val="00517093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206A"/>
    <w:rsid w:val="00544761"/>
    <w:rsid w:val="00545465"/>
    <w:rsid w:val="005523B7"/>
    <w:rsid w:val="00553D42"/>
    <w:rsid w:val="0055429C"/>
    <w:rsid w:val="0055633D"/>
    <w:rsid w:val="00560CA6"/>
    <w:rsid w:val="0056476C"/>
    <w:rsid w:val="00565FB5"/>
    <w:rsid w:val="00574F61"/>
    <w:rsid w:val="00576A1D"/>
    <w:rsid w:val="00581500"/>
    <w:rsid w:val="0058162A"/>
    <w:rsid w:val="005939AE"/>
    <w:rsid w:val="0059684C"/>
    <w:rsid w:val="005A4308"/>
    <w:rsid w:val="005B2197"/>
    <w:rsid w:val="005B2BB6"/>
    <w:rsid w:val="005B5060"/>
    <w:rsid w:val="005B5933"/>
    <w:rsid w:val="005B7D7B"/>
    <w:rsid w:val="005B7EFC"/>
    <w:rsid w:val="005C1042"/>
    <w:rsid w:val="005C2424"/>
    <w:rsid w:val="005C7464"/>
    <w:rsid w:val="005C7A8B"/>
    <w:rsid w:val="005D0C29"/>
    <w:rsid w:val="005D1E6B"/>
    <w:rsid w:val="005D1F24"/>
    <w:rsid w:val="005D248A"/>
    <w:rsid w:val="005D28A4"/>
    <w:rsid w:val="005D4B44"/>
    <w:rsid w:val="005D6A9A"/>
    <w:rsid w:val="005E0CC6"/>
    <w:rsid w:val="005E55A4"/>
    <w:rsid w:val="005F684B"/>
    <w:rsid w:val="00600A26"/>
    <w:rsid w:val="00602CDE"/>
    <w:rsid w:val="006046B9"/>
    <w:rsid w:val="00607080"/>
    <w:rsid w:val="00607365"/>
    <w:rsid w:val="006077C4"/>
    <w:rsid w:val="006135D3"/>
    <w:rsid w:val="00614892"/>
    <w:rsid w:val="00616741"/>
    <w:rsid w:val="00623C24"/>
    <w:rsid w:val="00631053"/>
    <w:rsid w:val="006372A9"/>
    <w:rsid w:val="006447C4"/>
    <w:rsid w:val="00652CB6"/>
    <w:rsid w:val="00653442"/>
    <w:rsid w:val="00653CE8"/>
    <w:rsid w:val="006562E3"/>
    <w:rsid w:val="00656FB4"/>
    <w:rsid w:val="00660627"/>
    <w:rsid w:val="00660890"/>
    <w:rsid w:val="00662729"/>
    <w:rsid w:val="00663690"/>
    <w:rsid w:val="006708CF"/>
    <w:rsid w:val="006754D1"/>
    <w:rsid w:val="006754EC"/>
    <w:rsid w:val="00681EA6"/>
    <w:rsid w:val="00683A99"/>
    <w:rsid w:val="0069077A"/>
    <w:rsid w:val="006947D5"/>
    <w:rsid w:val="00697D0B"/>
    <w:rsid w:val="006C446F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E5979"/>
    <w:rsid w:val="006F01D3"/>
    <w:rsid w:val="006F0A10"/>
    <w:rsid w:val="006F2959"/>
    <w:rsid w:val="006F3635"/>
    <w:rsid w:val="006F57E2"/>
    <w:rsid w:val="00700E4D"/>
    <w:rsid w:val="007068B5"/>
    <w:rsid w:val="00712154"/>
    <w:rsid w:val="007143AA"/>
    <w:rsid w:val="00724B1F"/>
    <w:rsid w:val="00733743"/>
    <w:rsid w:val="00734315"/>
    <w:rsid w:val="0074260C"/>
    <w:rsid w:val="00742AED"/>
    <w:rsid w:val="007535C3"/>
    <w:rsid w:val="00753DAA"/>
    <w:rsid w:val="00756011"/>
    <w:rsid w:val="007570E6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330A"/>
    <w:rsid w:val="007846E4"/>
    <w:rsid w:val="007864B9"/>
    <w:rsid w:val="00794486"/>
    <w:rsid w:val="00795A36"/>
    <w:rsid w:val="007A2B1A"/>
    <w:rsid w:val="007A4E87"/>
    <w:rsid w:val="007A5007"/>
    <w:rsid w:val="007B03A4"/>
    <w:rsid w:val="007B2BC2"/>
    <w:rsid w:val="007B4E04"/>
    <w:rsid w:val="007C0208"/>
    <w:rsid w:val="007C2468"/>
    <w:rsid w:val="007C3407"/>
    <w:rsid w:val="007C69BE"/>
    <w:rsid w:val="007C730F"/>
    <w:rsid w:val="007D3A6B"/>
    <w:rsid w:val="007D5431"/>
    <w:rsid w:val="007D6A15"/>
    <w:rsid w:val="007D6CE2"/>
    <w:rsid w:val="007E3795"/>
    <w:rsid w:val="007E77FA"/>
    <w:rsid w:val="007F0A4C"/>
    <w:rsid w:val="007F0DE2"/>
    <w:rsid w:val="007F2202"/>
    <w:rsid w:val="007F6699"/>
    <w:rsid w:val="00803F17"/>
    <w:rsid w:val="00804441"/>
    <w:rsid w:val="00804E75"/>
    <w:rsid w:val="00807998"/>
    <w:rsid w:val="00816607"/>
    <w:rsid w:val="00816B4B"/>
    <w:rsid w:val="0081712A"/>
    <w:rsid w:val="0081736C"/>
    <w:rsid w:val="00820B7F"/>
    <w:rsid w:val="008252F8"/>
    <w:rsid w:val="00825733"/>
    <w:rsid w:val="008267BF"/>
    <w:rsid w:val="0083300A"/>
    <w:rsid w:val="00833804"/>
    <w:rsid w:val="00835901"/>
    <w:rsid w:val="00841643"/>
    <w:rsid w:val="00846E91"/>
    <w:rsid w:val="00857E12"/>
    <w:rsid w:val="00862229"/>
    <w:rsid w:val="00864D25"/>
    <w:rsid w:val="00867D59"/>
    <w:rsid w:val="008708C1"/>
    <w:rsid w:val="00871472"/>
    <w:rsid w:val="00871931"/>
    <w:rsid w:val="00882299"/>
    <w:rsid w:val="008829AA"/>
    <w:rsid w:val="00883651"/>
    <w:rsid w:val="00883689"/>
    <w:rsid w:val="00884562"/>
    <w:rsid w:val="00885D5D"/>
    <w:rsid w:val="00885D94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406"/>
    <w:rsid w:val="008B59C9"/>
    <w:rsid w:val="008C4052"/>
    <w:rsid w:val="008C6CB5"/>
    <w:rsid w:val="008C7721"/>
    <w:rsid w:val="008D0550"/>
    <w:rsid w:val="008D140B"/>
    <w:rsid w:val="008D23DF"/>
    <w:rsid w:val="008D36B7"/>
    <w:rsid w:val="008D6809"/>
    <w:rsid w:val="008E125D"/>
    <w:rsid w:val="008E488B"/>
    <w:rsid w:val="008E4EBD"/>
    <w:rsid w:val="008E6CA2"/>
    <w:rsid w:val="008E770E"/>
    <w:rsid w:val="008E79C4"/>
    <w:rsid w:val="008F4605"/>
    <w:rsid w:val="008F75F3"/>
    <w:rsid w:val="00903C5D"/>
    <w:rsid w:val="0090482A"/>
    <w:rsid w:val="0090662D"/>
    <w:rsid w:val="00906D3A"/>
    <w:rsid w:val="0091408D"/>
    <w:rsid w:val="00915404"/>
    <w:rsid w:val="00915647"/>
    <w:rsid w:val="009204D9"/>
    <w:rsid w:val="00920FE2"/>
    <w:rsid w:val="00923D6A"/>
    <w:rsid w:val="009255BB"/>
    <w:rsid w:val="00926431"/>
    <w:rsid w:val="00926C88"/>
    <w:rsid w:val="009302E6"/>
    <w:rsid w:val="0094107B"/>
    <w:rsid w:val="009434DB"/>
    <w:rsid w:val="00943A7B"/>
    <w:rsid w:val="0094626E"/>
    <w:rsid w:val="00952614"/>
    <w:rsid w:val="00952D13"/>
    <w:rsid w:val="009536C2"/>
    <w:rsid w:val="00962519"/>
    <w:rsid w:val="00962940"/>
    <w:rsid w:val="00967EDE"/>
    <w:rsid w:val="00970AF4"/>
    <w:rsid w:val="00972761"/>
    <w:rsid w:val="009730B4"/>
    <w:rsid w:val="00973282"/>
    <w:rsid w:val="00974537"/>
    <w:rsid w:val="00977DAB"/>
    <w:rsid w:val="00983B3C"/>
    <w:rsid w:val="00985CD4"/>
    <w:rsid w:val="009861A3"/>
    <w:rsid w:val="00990041"/>
    <w:rsid w:val="009935CE"/>
    <w:rsid w:val="0099724F"/>
    <w:rsid w:val="009A0DE6"/>
    <w:rsid w:val="009A338E"/>
    <w:rsid w:val="009B4874"/>
    <w:rsid w:val="009B4CAE"/>
    <w:rsid w:val="009B7D02"/>
    <w:rsid w:val="009C1F8F"/>
    <w:rsid w:val="009D3A64"/>
    <w:rsid w:val="009D6235"/>
    <w:rsid w:val="009D63F4"/>
    <w:rsid w:val="009F0368"/>
    <w:rsid w:val="009F08F0"/>
    <w:rsid w:val="009F0E81"/>
    <w:rsid w:val="00A02F36"/>
    <w:rsid w:val="00A0495B"/>
    <w:rsid w:val="00A061AE"/>
    <w:rsid w:val="00A12076"/>
    <w:rsid w:val="00A130E7"/>
    <w:rsid w:val="00A13F08"/>
    <w:rsid w:val="00A15E95"/>
    <w:rsid w:val="00A15F6C"/>
    <w:rsid w:val="00A162D6"/>
    <w:rsid w:val="00A2236A"/>
    <w:rsid w:val="00A223E2"/>
    <w:rsid w:val="00A23253"/>
    <w:rsid w:val="00A2780F"/>
    <w:rsid w:val="00A27BA3"/>
    <w:rsid w:val="00A30BBA"/>
    <w:rsid w:val="00A407C2"/>
    <w:rsid w:val="00A44C9F"/>
    <w:rsid w:val="00A46ACF"/>
    <w:rsid w:val="00A50EBB"/>
    <w:rsid w:val="00A51377"/>
    <w:rsid w:val="00A51719"/>
    <w:rsid w:val="00A539C1"/>
    <w:rsid w:val="00A562CD"/>
    <w:rsid w:val="00A569F4"/>
    <w:rsid w:val="00A57086"/>
    <w:rsid w:val="00A57B1D"/>
    <w:rsid w:val="00A60F8B"/>
    <w:rsid w:val="00A625D1"/>
    <w:rsid w:val="00A640E5"/>
    <w:rsid w:val="00A66228"/>
    <w:rsid w:val="00A66802"/>
    <w:rsid w:val="00A66C33"/>
    <w:rsid w:val="00A66E1A"/>
    <w:rsid w:val="00A70BAE"/>
    <w:rsid w:val="00A749AB"/>
    <w:rsid w:val="00A8074C"/>
    <w:rsid w:val="00A85EC8"/>
    <w:rsid w:val="00A877AA"/>
    <w:rsid w:val="00A9563A"/>
    <w:rsid w:val="00A978ED"/>
    <w:rsid w:val="00AA0847"/>
    <w:rsid w:val="00AA2B60"/>
    <w:rsid w:val="00AA36D2"/>
    <w:rsid w:val="00AA41F6"/>
    <w:rsid w:val="00AA5AB2"/>
    <w:rsid w:val="00AA5E2D"/>
    <w:rsid w:val="00AA6ECC"/>
    <w:rsid w:val="00AB084B"/>
    <w:rsid w:val="00AB79F2"/>
    <w:rsid w:val="00AC42A9"/>
    <w:rsid w:val="00AC51F4"/>
    <w:rsid w:val="00AC635C"/>
    <w:rsid w:val="00AD1532"/>
    <w:rsid w:val="00AD1627"/>
    <w:rsid w:val="00AD30CF"/>
    <w:rsid w:val="00AD6A47"/>
    <w:rsid w:val="00AE1243"/>
    <w:rsid w:val="00AE34F3"/>
    <w:rsid w:val="00AE3FA2"/>
    <w:rsid w:val="00AE4C9D"/>
    <w:rsid w:val="00AE779D"/>
    <w:rsid w:val="00AF0DF8"/>
    <w:rsid w:val="00AF1C32"/>
    <w:rsid w:val="00B03626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203D"/>
    <w:rsid w:val="00B64A9C"/>
    <w:rsid w:val="00B64BEC"/>
    <w:rsid w:val="00B674AB"/>
    <w:rsid w:val="00B674C0"/>
    <w:rsid w:val="00B67F86"/>
    <w:rsid w:val="00B7350C"/>
    <w:rsid w:val="00B87B0C"/>
    <w:rsid w:val="00B910F2"/>
    <w:rsid w:val="00B97421"/>
    <w:rsid w:val="00B97D30"/>
    <w:rsid w:val="00BA156F"/>
    <w:rsid w:val="00BA660A"/>
    <w:rsid w:val="00BB32AC"/>
    <w:rsid w:val="00BB5EEA"/>
    <w:rsid w:val="00BB6C26"/>
    <w:rsid w:val="00BB7851"/>
    <w:rsid w:val="00BC0510"/>
    <w:rsid w:val="00BC6AFE"/>
    <w:rsid w:val="00BD01AE"/>
    <w:rsid w:val="00BD66CB"/>
    <w:rsid w:val="00BE1C0D"/>
    <w:rsid w:val="00BE2EF1"/>
    <w:rsid w:val="00BE43F7"/>
    <w:rsid w:val="00BE5930"/>
    <w:rsid w:val="00BF2174"/>
    <w:rsid w:val="00BF287B"/>
    <w:rsid w:val="00BF7492"/>
    <w:rsid w:val="00C018AA"/>
    <w:rsid w:val="00C05186"/>
    <w:rsid w:val="00C051E6"/>
    <w:rsid w:val="00C11205"/>
    <w:rsid w:val="00C114CF"/>
    <w:rsid w:val="00C12A6B"/>
    <w:rsid w:val="00C14F18"/>
    <w:rsid w:val="00C15DA9"/>
    <w:rsid w:val="00C1683F"/>
    <w:rsid w:val="00C16FC4"/>
    <w:rsid w:val="00C25B8B"/>
    <w:rsid w:val="00C25DDA"/>
    <w:rsid w:val="00C26AE7"/>
    <w:rsid w:val="00C3173A"/>
    <w:rsid w:val="00C33B74"/>
    <w:rsid w:val="00C34135"/>
    <w:rsid w:val="00C35366"/>
    <w:rsid w:val="00C36353"/>
    <w:rsid w:val="00C40F39"/>
    <w:rsid w:val="00C43A0C"/>
    <w:rsid w:val="00C45120"/>
    <w:rsid w:val="00C460A0"/>
    <w:rsid w:val="00C47A0F"/>
    <w:rsid w:val="00C55471"/>
    <w:rsid w:val="00C56408"/>
    <w:rsid w:val="00C6556F"/>
    <w:rsid w:val="00C7294C"/>
    <w:rsid w:val="00C81E99"/>
    <w:rsid w:val="00C8512B"/>
    <w:rsid w:val="00C85913"/>
    <w:rsid w:val="00C87F93"/>
    <w:rsid w:val="00C9106C"/>
    <w:rsid w:val="00C92138"/>
    <w:rsid w:val="00C9356A"/>
    <w:rsid w:val="00C96892"/>
    <w:rsid w:val="00C978B6"/>
    <w:rsid w:val="00CA16C6"/>
    <w:rsid w:val="00CA197A"/>
    <w:rsid w:val="00CA33BA"/>
    <w:rsid w:val="00CA5A8A"/>
    <w:rsid w:val="00CA79AC"/>
    <w:rsid w:val="00CB6F76"/>
    <w:rsid w:val="00CB72AC"/>
    <w:rsid w:val="00CB76A6"/>
    <w:rsid w:val="00CC2DD8"/>
    <w:rsid w:val="00CC3E65"/>
    <w:rsid w:val="00CC6880"/>
    <w:rsid w:val="00CD075A"/>
    <w:rsid w:val="00CD085B"/>
    <w:rsid w:val="00CD425F"/>
    <w:rsid w:val="00CD485C"/>
    <w:rsid w:val="00CE01D1"/>
    <w:rsid w:val="00CE1C7D"/>
    <w:rsid w:val="00CE5E23"/>
    <w:rsid w:val="00CE74AB"/>
    <w:rsid w:val="00CF2287"/>
    <w:rsid w:val="00CF5947"/>
    <w:rsid w:val="00CF77B0"/>
    <w:rsid w:val="00CF7B22"/>
    <w:rsid w:val="00D00058"/>
    <w:rsid w:val="00D0045A"/>
    <w:rsid w:val="00D04ECC"/>
    <w:rsid w:val="00D1384F"/>
    <w:rsid w:val="00D14302"/>
    <w:rsid w:val="00D154A6"/>
    <w:rsid w:val="00D15611"/>
    <w:rsid w:val="00D22A3F"/>
    <w:rsid w:val="00D33AD2"/>
    <w:rsid w:val="00D3450D"/>
    <w:rsid w:val="00D34BFC"/>
    <w:rsid w:val="00D36998"/>
    <w:rsid w:val="00D37AEF"/>
    <w:rsid w:val="00D4031A"/>
    <w:rsid w:val="00D4509C"/>
    <w:rsid w:val="00D529F1"/>
    <w:rsid w:val="00D5426F"/>
    <w:rsid w:val="00D61CDA"/>
    <w:rsid w:val="00D6219F"/>
    <w:rsid w:val="00D62ADC"/>
    <w:rsid w:val="00D67474"/>
    <w:rsid w:val="00D734B8"/>
    <w:rsid w:val="00D744A5"/>
    <w:rsid w:val="00D75481"/>
    <w:rsid w:val="00D763EC"/>
    <w:rsid w:val="00D81BF5"/>
    <w:rsid w:val="00D84BFD"/>
    <w:rsid w:val="00D90C15"/>
    <w:rsid w:val="00D93B3E"/>
    <w:rsid w:val="00D9442D"/>
    <w:rsid w:val="00D94D6E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E6E60"/>
    <w:rsid w:val="00DF30F6"/>
    <w:rsid w:val="00DF4584"/>
    <w:rsid w:val="00DF5E32"/>
    <w:rsid w:val="00E0555E"/>
    <w:rsid w:val="00E07B85"/>
    <w:rsid w:val="00E16A57"/>
    <w:rsid w:val="00E173AD"/>
    <w:rsid w:val="00E20D75"/>
    <w:rsid w:val="00E26163"/>
    <w:rsid w:val="00E30A28"/>
    <w:rsid w:val="00E314AD"/>
    <w:rsid w:val="00E31717"/>
    <w:rsid w:val="00E32C74"/>
    <w:rsid w:val="00E33783"/>
    <w:rsid w:val="00E37543"/>
    <w:rsid w:val="00E37DB6"/>
    <w:rsid w:val="00E37E96"/>
    <w:rsid w:val="00E43522"/>
    <w:rsid w:val="00E43F96"/>
    <w:rsid w:val="00E44417"/>
    <w:rsid w:val="00E46D1C"/>
    <w:rsid w:val="00E470A8"/>
    <w:rsid w:val="00E50149"/>
    <w:rsid w:val="00E50E55"/>
    <w:rsid w:val="00E54218"/>
    <w:rsid w:val="00E54612"/>
    <w:rsid w:val="00E61ABB"/>
    <w:rsid w:val="00E62FF0"/>
    <w:rsid w:val="00E633F6"/>
    <w:rsid w:val="00E65A1B"/>
    <w:rsid w:val="00E70265"/>
    <w:rsid w:val="00E71166"/>
    <w:rsid w:val="00E71179"/>
    <w:rsid w:val="00E729ED"/>
    <w:rsid w:val="00E74FCF"/>
    <w:rsid w:val="00E76445"/>
    <w:rsid w:val="00E80A06"/>
    <w:rsid w:val="00E825D0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48C1"/>
    <w:rsid w:val="00EC76C4"/>
    <w:rsid w:val="00EC7DBB"/>
    <w:rsid w:val="00ED2254"/>
    <w:rsid w:val="00ED317D"/>
    <w:rsid w:val="00ED390F"/>
    <w:rsid w:val="00ED438F"/>
    <w:rsid w:val="00ED4C31"/>
    <w:rsid w:val="00ED75D1"/>
    <w:rsid w:val="00EE1C83"/>
    <w:rsid w:val="00EE1DAC"/>
    <w:rsid w:val="00EE2D3A"/>
    <w:rsid w:val="00EE53B7"/>
    <w:rsid w:val="00EE6B04"/>
    <w:rsid w:val="00EF6420"/>
    <w:rsid w:val="00F03555"/>
    <w:rsid w:val="00F03DC4"/>
    <w:rsid w:val="00F05E78"/>
    <w:rsid w:val="00F11C01"/>
    <w:rsid w:val="00F21228"/>
    <w:rsid w:val="00F2238F"/>
    <w:rsid w:val="00F24AEE"/>
    <w:rsid w:val="00F25842"/>
    <w:rsid w:val="00F30980"/>
    <w:rsid w:val="00F454E6"/>
    <w:rsid w:val="00F45ACD"/>
    <w:rsid w:val="00F50619"/>
    <w:rsid w:val="00F5120F"/>
    <w:rsid w:val="00F542F1"/>
    <w:rsid w:val="00F54EE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2423"/>
    <w:rsid w:val="00F874D8"/>
    <w:rsid w:val="00F9091C"/>
    <w:rsid w:val="00F9215D"/>
    <w:rsid w:val="00F92664"/>
    <w:rsid w:val="00F92D9D"/>
    <w:rsid w:val="00F973ED"/>
    <w:rsid w:val="00FA254D"/>
    <w:rsid w:val="00FA350B"/>
    <w:rsid w:val="00FA688B"/>
    <w:rsid w:val="00FA6A59"/>
    <w:rsid w:val="00FA7632"/>
    <w:rsid w:val="00FB0CA2"/>
    <w:rsid w:val="00FB1724"/>
    <w:rsid w:val="00FB5A61"/>
    <w:rsid w:val="00FB7AEF"/>
    <w:rsid w:val="00FD0565"/>
    <w:rsid w:val="00FD1210"/>
    <w:rsid w:val="00FD46BD"/>
    <w:rsid w:val="00FE4203"/>
    <w:rsid w:val="00FE48C6"/>
    <w:rsid w:val="00FE5F9E"/>
    <w:rsid w:val="00FF0567"/>
    <w:rsid w:val="00FF2181"/>
    <w:rsid w:val="00FF463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paragraph" w:customStyle="1" w:styleId="naisf">
    <w:name w:val="naisf"/>
    <w:basedOn w:val="Normal"/>
    <w:rsid w:val="00CE1C7D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A6BA-5179-4AE3-BDD8-3B0B1128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Severs</dc:creator>
  <cp:keywords/>
  <dc:description/>
  <cp:lastModifiedBy>Agra Ziediņa</cp:lastModifiedBy>
  <cp:revision>3</cp:revision>
  <cp:lastPrinted>2014-04-03T10:58:00Z</cp:lastPrinted>
  <dcterms:created xsi:type="dcterms:W3CDTF">2015-08-06T08:12:00Z</dcterms:created>
  <dcterms:modified xsi:type="dcterms:W3CDTF">2015-08-06T09:13:00Z</dcterms:modified>
</cp:coreProperties>
</file>