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0760" w14:textId="77777777" w:rsidR="00442ABF" w:rsidRDefault="00442ABF" w:rsidP="000D2572">
      <w:pPr>
        <w:ind w:firstLine="720"/>
        <w:jc w:val="right"/>
        <w:rPr>
          <w:i/>
        </w:rPr>
      </w:pPr>
      <w:r w:rsidRPr="002F45CE">
        <w:rPr>
          <w:i/>
        </w:rPr>
        <w:t>Projekts</w:t>
      </w:r>
    </w:p>
    <w:p w14:paraId="035A0C5D" w14:textId="77777777" w:rsidR="00825777" w:rsidRDefault="00825777" w:rsidP="000D2572">
      <w:pPr>
        <w:ind w:firstLine="720"/>
        <w:jc w:val="right"/>
        <w:rPr>
          <w:i/>
        </w:rPr>
      </w:pPr>
    </w:p>
    <w:p w14:paraId="3E3C1EBC" w14:textId="77777777" w:rsidR="00825777" w:rsidRPr="002F45CE" w:rsidRDefault="00825777" w:rsidP="000D2572">
      <w:pPr>
        <w:ind w:firstLine="720"/>
        <w:jc w:val="right"/>
        <w:rPr>
          <w:i/>
        </w:rPr>
      </w:pPr>
    </w:p>
    <w:p w14:paraId="103BD49B" w14:textId="77777777" w:rsidR="00442ABF" w:rsidRPr="002F45CE" w:rsidRDefault="00442ABF" w:rsidP="000D2572">
      <w:pPr>
        <w:jc w:val="right"/>
        <w:rPr>
          <w:i/>
        </w:rPr>
      </w:pPr>
    </w:p>
    <w:p w14:paraId="022634BE" w14:textId="77777777" w:rsidR="00A5344D" w:rsidRPr="002F45CE" w:rsidRDefault="00A5344D" w:rsidP="000D2572">
      <w:pPr>
        <w:pStyle w:val="Title"/>
        <w:ind w:left="0"/>
        <w:outlineLvl w:val="0"/>
        <w:rPr>
          <w:sz w:val="24"/>
          <w:lang w:val="lv-LV"/>
        </w:rPr>
      </w:pPr>
      <w:proofErr w:type="gramStart"/>
      <w:r w:rsidRPr="002F45CE">
        <w:rPr>
          <w:sz w:val="24"/>
          <w:lang w:val="lv-LV"/>
        </w:rPr>
        <w:t>LATVIJAS REPUBLIKAS MINISTRU KABINETS</w:t>
      </w:r>
      <w:proofErr w:type="gramEnd"/>
    </w:p>
    <w:p w14:paraId="630E9BC0" w14:textId="77777777" w:rsidR="00442ABF" w:rsidRDefault="00442ABF" w:rsidP="000D2572">
      <w:pPr>
        <w:jc w:val="both"/>
      </w:pPr>
    </w:p>
    <w:p w14:paraId="5214CF1A" w14:textId="77777777" w:rsidR="00825777" w:rsidRPr="002F45CE" w:rsidRDefault="00825777" w:rsidP="000D2572">
      <w:pPr>
        <w:jc w:val="both"/>
      </w:pPr>
    </w:p>
    <w:p w14:paraId="4279FD0D" w14:textId="0A2F2BBF" w:rsidR="00442ABF" w:rsidRPr="002F45CE" w:rsidRDefault="00442ABF" w:rsidP="000D2572">
      <w:pPr>
        <w:pStyle w:val="naislab"/>
        <w:tabs>
          <w:tab w:val="left" w:pos="6480"/>
        </w:tabs>
        <w:spacing w:before="0" w:after="0"/>
        <w:jc w:val="left"/>
      </w:pPr>
      <w:r w:rsidRPr="002F45CE">
        <w:t>2015. gada</w:t>
      </w:r>
      <w:proofErr w:type="gramStart"/>
      <w:r w:rsidRPr="002F45CE">
        <w:t xml:space="preserve">           </w:t>
      </w:r>
      <w:proofErr w:type="gramEnd"/>
      <w:r w:rsidRPr="002F45CE">
        <w:t>………..</w:t>
      </w:r>
      <w:r w:rsidRPr="002F45CE">
        <w:tab/>
        <w:t>Noteikumi Nr. </w:t>
      </w:r>
    </w:p>
    <w:p w14:paraId="5CEDAF91" w14:textId="77777777" w:rsidR="00442ABF" w:rsidRPr="002F45CE" w:rsidRDefault="00442ABF" w:rsidP="000D2572">
      <w:pPr>
        <w:pStyle w:val="naislab"/>
        <w:tabs>
          <w:tab w:val="left" w:pos="6480"/>
        </w:tabs>
        <w:spacing w:before="0" w:after="0"/>
        <w:jc w:val="left"/>
      </w:pPr>
      <w:r w:rsidRPr="002F45CE">
        <w:t xml:space="preserve">Rīgā </w:t>
      </w:r>
      <w:r w:rsidRPr="002F45CE">
        <w:tab/>
        <w:t>(prot. Nr.</w:t>
      </w:r>
      <w:proofErr w:type="gramStart"/>
      <w:r w:rsidRPr="002F45CE">
        <w:t>                .</w:t>
      </w:r>
      <w:proofErr w:type="gramEnd"/>
      <w:r w:rsidRPr="002F45CE">
        <w:t>§)</w:t>
      </w:r>
    </w:p>
    <w:p w14:paraId="25753155" w14:textId="77777777" w:rsidR="00442ABF" w:rsidRPr="002F45CE" w:rsidRDefault="00442ABF" w:rsidP="000D2572"/>
    <w:p w14:paraId="61F04F6E" w14:textId="77777777" w:rsidR="00442ABF" w:rsidRDefault="00442ABF" w:rsidP="000D2572">
      <w:pPr>
        <w:rPr>
          <w:b/>
        </w:rPr>
      </w:pPr>
    </w:p>
    <w:p w14:paraId="181AAABD" w14:textId="77777777" w:rsidR="00825777" w:rsidRPr="002F45CE" w:rsidRDefault="00825777" w:rsidP="000D2572">
      <w:pPr>
        <w:rPr>
          <w:b/>
        </w:rPr>
      </w:pPr>
    </w:p>
    <w:p w14:paraId="54BF61CE" w14:textId="13BB9C3D" w:rsidR="004B7F03" w:rsidRPr="002F45CE" w:rsidRDefault="00C15D39" w:rsidP="000D2572">
      <w:pPr>
        <w:jc w:val="center"/>
        <w:rPr>
          <w:b/>
          <w:bCs/>
        </w:rPr>
      </w:pPr>
      <w:r w:rsidRPr="002F45CE">
        <w:rPr>
          <w:b/>
        </w:rPr>
        <w:t>Iekšējā</w:t>
      </w:r>
      <w:r w:rsidR="00994678">
        <w:rPr>
          <w:b/>
        </w:rPr>
        <w:t>s</w:t>
      </w:r>
      <w:r w:rsidRPr="002F45CE">
        <w:rPr>
          <w:b/>
        </w:rPr>
        <w:t xml:space="preserve"> drošības fonda un Patvēruma, migrācijas un integrācijas fonda 2014.-2020. gada </w:t>
      </w:r>
      <w:r w:rsidR="00CF6D4B" w:rsidRPr="002F45CE">
        <w:rPr>
          <w:b/>
        </w:rPr>
        <w:t>plānošanas dokumentu</w:t>
      </w:r>
      <w:r w:rsidR="00AD07AC" w:rsidRPr="002F45CE">
        <w:rPr>
          <w:b/>
        </w:rPr>
        <w:t xml:space="preserve"> izstrāde</w:t>
      </w:r>
      <w:r w:rsidR="007665F0" w:rsidRPr="002F45CE">
        <w:rPr>
          <w:b/>
        </w:rPr>
        <w:t>s</w:t>
      </w:r>
      <w:r w:rsidR="00AD07AC" w:rsidRPr="002F45CE">
        <w:rPr>
          <w:b/>
        </w:rPr>
        <w:t xml:space="preserve"> un</w:t>
      </w:r>
      <w:r w:rsidR="00AA16F7" w:rsidRPr="002F45CE">
        <w:rPr>
          <w:b/>
        </w:rPr>
        <w:t xml:space="preserve"> </w:t>
      </w:r>
      <w:r w:rsidR="004B7F03" w:rsidRPr="002F45CE">
        <w:rPr>
          <w:b/>
          <w:bCs/>
        </w:rPr>
        <w:t>p</w:t>
      </w:r>
      <w:r w:rsidR="00AA16F7" w:rsidRPr="002F45CE">
        <w:rPr>
          <w:b/>
          <w:bCs/>
        </w:rPr>
        <w:t xml:space="preserve">rojektu iesniegumu atlases </w:t>
      </w:r>
      <w:r w:rsidR="0075229F" w:rsidRPr="002F45CE">
        <w:rPr>
          <w:b/>
          <w:bCs/>
        </w:rPr>
        <w:t xml:space="preserve">kārtība </w:t>
      </w:r>
    </w:p>
    <w:p w14:paraId="36E6CEBA" w14:textId="77777777" w:rsidR="00267FCE" w:rsidRDefault="00267FCE" w:rsidP="000D2572">
      <w:pPr>
        <w:jc w:val="center"/>
        <w:rPr>
          <w:b/>
          <w:bCs/>
        </w:rPr>
      </w:pPr>
    </w:p>
    <w:p w14:paraId="2373F787" w14:textId="77777777" w:rsidR="00825777" w:rsidRPr="002F45CE" w:rsidRDefault="00825777" w:rsidP="000D2572">
      <w:pPr>
        <w:jc w:val="center"/>
        <w:rPr>
          <w:b/>
          <w:bCs/>
        </w:rPr>
      </w:pPr>
    </w:p>
    <w:p w14:paraId="527E74B8" w14:textId="01672699" w:rsidR="00401787" w:rsidRPr="002F45CE" w:rsidRDefault="004B7F03" w:rsidP="000D2572">
      <w:pPr>
        <w:pStyle w:val="naisvisr"/>
        <w:spacing w:before="0" w:beforeAutospacing="0" w:after="0" w:afterAutospacing="0"/>
        <w:contextualSpacing/>
        <w:jc w:val="right"/>
        <w:rPr>
          <w:rStyle w:val="Strong"/>
          <w:b w:val="0"/>
        </w:rPr>
      </w:pPr>
      <w:r w:rsidRPr="002F45CE">
        <w:rPr>
          <w:iCs/>
        </w:rPr>
        <w:t>Izdoti saskaņā ar</w:t>
      </w:r>
      <w:r w:rsidRPr="002F45CE">
        <w:rPr>
          <w:b/>
          <w:iCs/>
        </w:rPr>
        <w:t xml:space="preserve"> </w:t>
      </w:r>
      <w:r w:rsidRPr="002F45CE">
        <w:rPr>
          <w:rStyle w:val="Strong"/>
          <w:b w:val="0"/>
        </w:rPr>
        <w:t xml:space="preserve">Iekšējās drošības fonda un </w:t>
      </w:r>
    </w:p>
    <w:p w14:paraId="15783F09" w14:textId="77777777" w:rsidR="002A0204" w:rsidRDefault="004B7F03" w:rsidP="000D2572">
      <w:pPr>
        <w:pStyle w:val="naisvisr"/>
        <w:spacing w:before="0" w:beforeAutospacing="0" w:after="0" w:afterAutospacing="0"/>
        <w:contextualSpacing/>
        <w:jc w:val="right"/>
        <w:rPr>
          <w:rStyle w:val="Strong"/>
          <w:b w:val="0"/>
        </w:rPr>
      </w:pPr>
      <w:r w:rsidRPr="002F45CE">
        <w:rPr>
          <w:rStyle w:val="Strong"/>
          <w:b w:val="0"/>
        </w:rPr>
        <w:t xml:space="preserve">Patvēruma, migrācijas un integrācijas fonda </w:t>
      </w:r>
    </w:p>
    <w:p w14:paraId="2E8DADCE" w14:textId="77777777" w:rsidR="002A0204" w:rsidRDefault="004B7F03" w:rsidP="000D2572">
      <w:pPr>
        <w:pStyle w:val="naisvisr"/>
        <w:spacing w:before="0" w:beforeAutospacing="0" w:after="0" w:afterAutospacing="0"/>
        <w:contextualSpacing/>
        <w:jc w:val="right"/>
        <w:rPr>
          <w:rStyle w:val="Strong"/>
          <w:b w:val="0"/>
        </w:rPr>
      </w:pPr>
      <w:r w:rsidRPr="002F45CE">
        <w:rPr>
          <w:rStyle w:val="Strong"/>
          <w:b w:val="0"/>
        </w:rPr>
        <w:t>2014.-</w:t>
      </w:r>
      <w:r w:rsidR="00C15D39" w:rsidRPr="002F45CE">
        <w:rPr>
          <w:rStyle w:val="Strong"/>
          <w:b w:val="0"/>
        </w:rPr>
        <w:t>2020. gada</w:t>
      </w:r>
      <w:r w:rsidRPr="002F45CE">
        <w:rPr>
          <w:rStyle w:val="Strong"/>
          <w:b w:val="0"/>
        </w:rPr>
        <w:t xml:space="preserve"> plānošanas perioda vadības likum</w:t>
      </w:r>
      <w:r w:rsidR="00ED21D6" w:rsidRPr="002F45CE">
        <w:rPr>
          <w:rStyle w:val="Strong"/>
          <w:b w:val="0"/>
        </w:rPr>
        <w:t xml:space="preserve">a </w:t>
      </w:r>
    </w:p>
    <w:p w14:paraId="58B8B9D9" w14:textId="0C517176" w:rsidR="004B7F03" w:rsidRPr="002A0204" w:rsidRDefault="00C15D39" w:rsidP="000D2572">
      <w:pPr>
        <w:pStyle w:val="naisvisr"/>
        <w:spacing w:before="0" w:beforeAutospacing="0" w:after="0" w:afterAutospacing="0"/>
        <w:contextualSpacing/>
        <w:jc w:val="right"/>
        <w:rPr>
          <w:bCs/>
        </w:rPr>
      </w:pPr>
      <w:r w:rsidRPr="002F45CE">
        <w:rPr>
          <w:rStyle w:val="Strong"/>
          <w:b w:val="0"/>
        </w:rPr>
        <w:t>13. panta</w:t>
      </w:r>
      <w:r w:rsidR="00ED21D6" w:rsidRPr="002F45CE">
        <w:rPr>
          <w:rStyle w:val="Strong"/>
          <w:b w:val="0"/>
        </w:rPr>
        <w:t xml:space="preserve"> 1., 3., </w:t>
      </w:r>
      <w:r w:rsidR="001A096C" w:rsidRPr="002F45CE">
        <w:rPr>
          <w:rStyle w:val="Strong"/>
          <w:b w:val="0"/>
        </w:rPr>
        <w:t xml:space="preserve">4., </w:t>
      </w:r>
      <w:r w:rsidR="00ED21D6" w:rsidRPr="002F45CE">
        <w:rPr>
          <w:rStyle w:val="Strong"/>
          <w:b w:val="0"/>
        </w:rPr>
        <w:t xml:space="preserve">7. </w:t>
      </w:r>
      <w:r w:rsidR="004928DE" w:rsidRPr="002F45CE">
        <w:rPr>
          <w:rStyle w:val="Strong"/>
          <w:b w:val="0"/>
        </w:rPr>
        <w:t>un 1</w:t>
      </w:r>
      <w:r w:rsidR="00766F8A">
        <w:rPr>
          <w:rStyle w:val="Strong"/>
          <w:b w:val="0"/>
        </w:rPr>
        <w:t>2</w:t>
      </w:r>
      <w:r w:rsidR="004928DE" w:rsidRPr="002F45CE">
        <w:rPr>
          <w:rStyle w:val="Strong"/>
          <w:b w:val="0"/>
        </w:rPr>
        <w:t>. </w:t>
      </w:r>
      <w:r w:rsidR="00ED21D6" w:rsidRPr="002F45CE">
        <w:rPr>
          <w:rStyle w:val="Strong"/>
          <w:b w:val="0"/>
        </w:rPr>
        <w:t xml:space="preserve">punktu </w:t>
      </w:r>
    </w:p>
    <w:p w14:paraId="4D17FE97" w14:textId="6A3F4310" w:rsidR="004B7F03" w:rsidRDefault="004B7F03" w:rsidP="000D2572">
      <w:pPr>
        <w:jc w:val="right"/>
        <w:rPr>
          <w:iCs/>
        </w:rPr>
      </w:pPr>
    </w:p>
    <w:p w14:paraId="32EBB8BB" w14:textId="77777777" w:rsidR="00825777" w:rsidRPr="002F45CE" w:rsidRDefault="00825777" w:rsidP="000D2572">
      <w:pPr>
        <w:jc w:val="right"/>
        <w:rPr>
          <w:iCs/>
        </w:rPr>
      </w:pPr>
    </w:p>
    <w:p w14:paraId="2C8ED022" w14:textId="5FA45327" w:rsidR="004B7F03" w:rsidRPr="002F45CE" w:rsidRDefault="002A0204" w:rsidP="000D2572">
      <w:pPr>
        <w:pStyle w:val="Heading1"/>
        <w:spacing w:before="0"/>
        <w:ind w:left="1080"/>
        <w:jc w:val="center"/>
        <w:rPr>
          <w:rFonts w:ascii="Times New Roman" w:hAnsi="Times New Roman" w:cs="Times New Roman"/>
          <w:b/>
          <w:color w:val="auto"/>
        </w:rPr>
      </w:pPr>
      <w:bookmarkStart w:id="0" w:name="n1"/>
      <w:bookmarkEnd w:id="0"/>
      <w:r>
        <w:rPr>
          <w:rFonts w:ascii="Times New Roman" w:hAnsi="Times New Roman" w:cs="Times New Roman"/>
          <w:b/>
          <w:color w:val="auto"/>
        </w:rPr>
        <w:t>I. </w:t>
      </w:r>
      <w:r w:rsidR="00244367" w:rsidRPr="002F45CE">
        <w:rPr>
          <w:rFonts w:ascii="Times New Roman" w:hAnsi="Times New Roman" w:cs="Times New Roman"/>
          <w:b/>
          <w:color w:val="auto"/>
        </w:rPr>
        <w:t>Vispārīgais</w:t>
      </w:r>
      <w:r w:rsidR="002A07E1" w:rsidRPr="002F45CE">
        <w:rPr>
          <w:rFonts w:ascii="Times New Roman" w:hAnsi="Times New Roman" w:cs="Times New Roman"/>
          <w:b/>
          <w:color w:val="auto"/>
        </w:rPr>
        <w:t xml:space="preserve"> </w:t>
      </w:r>
      <w:r w:rsidR="00244367" w:rsidRPr="002F45CE">
        <w:rPr>
          <w:rFonts w:ascii="Times New Roman" w:hAnsi="Times New Roman" w:cs="Times New Roman"/>
          <w:b/>
          <w:color w:val="auto"/>
        </w:rPr>
        <w:t>jautājums</w:t>
      </w:r>
    </w:p>
    <w:p w14:paraId="73A1C9E6" w14:textId="77777777" w:rsidR="00BF2325" w:rsidRPr="002F45CE" w:rsidRDefault="00BF2325" w:rsidP="000D2572">
      <w:pPr>
        <w:pStyle w:val="tv2131"/>
        <w:spacing w:line="240" w:lineRule="auto"/>
        <w:ind w:left="720" w:firstLine="0"/>
        <w:jc w:val="both"/>
        <w:rPr>
          <w:color w:val="auto"/>
          <w:sz w:val="24"/>
          <w:szCs w:val="24"/>
        </w:rPr>
      </w:pPr>
      <w:bookmarkStart w:id="1" w:name="p-336924"/>
      <w:bookmarkStart w:id="2" w:name="p1"/>
      <w:bookmarkEnd w:id="1"/>
      <w:bookmarkEnd w:id="2"/>
    </w:p>
    <w:p w14:paraId="7DD363B1" w14:textId="701F91B7" w:rsidR="004B7F03" w:rsidRPr="002F45CE" w:rsidRDefault="00C36CEE" w:rsidP="000D2572">
      <w:pPr>
        <w:pStyle w:val="tv2131"/>
        <w:tabs>
          <w:tab w:val="left" w:pos="993"/>
        </w:tabs>
        <w:spacing w:line="240" w:lineRule="auto"/>
        <w:ind w:left="709" w:firstLine="0"/>
        <w:jc w:val="both"/>
        <w:rPr>
          <w:color w:val="auto"/>
          <w:sz w:val="24"/>
          <w:szCs w:val="24"/>
        </w:rPr>
      </w:pPr>
      <w:r>
        <w:rPr>
          <w:color w:val="auto"/>
          <w:sz w:val="24"/>
          <w:szCs w:val="24"/>
        </w:rPr>
        <w:t xml:space="preserve">1. </w:t>
      </w:r>
      <w:r w:rsidR="004B7F03" w:rsidRPr="002F45CE">
        <w:rPr>
          <w:color w:val="auto"/>
          <w:sz w:val="24"/>
          <w:szCs w:val="24"/>
        </w:rPr>
        <w:t>Noteikumi nosaka:</w:t>
      </w:r>
    </w:p>
    <w:p w14:paraId="0AFC241A" w14:textId="72135582" w:rsidR="00442ABF" w:rsidRPr="00717A3D"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1.1. </w:t>
      </w:r>
      <w:r w:rsidR="003B6B23" w:rsidRPr="00717A3D">
        <w:rPr>
          <w:color w:val="auto"/>
          <w:sz w:val="24"/>
          <w:szCs w:val="24"/>
        </w:rPr>
        <w:t>Iekšējā</w:t>
      </w:r>
      <w:r w:rsidR="00994678">
        <w:rPr>
          <w:color w:val="auto"/>
          <w:sz w:val="24"/>
          <w:szCs w:val="24"/>
        </w:rPr>
        <w:t>s</w:t>
      </w:r>
      <w:r w:rsidR="003B6B23" w:rsidRPr="00717A3D">
        <w:rPr>
          <w:color w:val="auto"/>
          <w:sz w:val="24"/>
          <w:szCs w:val="24"/>
        </w:rPr>
        <w:t xml:space="preserve"> drošības fonda un Patvēruma, migrācijas un integrācijas fonda 2014.-</w:t>
      </w:r>
      <w:r w:rsidR="00C15D39" w:rsidRPr="00717A3D">
        <w:rPr>
          <w:color w:val="auto"/>
          <w:sz w:val="24"/>
          <w:szCs w:val="24"/>
        </w:rPr>
        <w:t>2020.</w:t>
      </w:r>
      <w:r w:rsidR="00EF4F66" w:rsidRPr="00717A3D">
        <w:rPr>
          <w:color w:val="auto"/>
          <w:sz w:val="24"/>
          <w:szCs w:val="24"/>
        </w:rPr>
        <w:t> </w:t>
      </w:r>
      <w:r w:rsidR="00C15D39" w:rsidRPr="00717A3D">
        <w:rPr>
          <w:color w:val="auto"/>
          <w:sz w:val="24"/>
          <w:szCs w:val="24"/>
        </w:rPr>
        <w:t>gada</w:t>
      </w:r>
      <w:r w:rsidR="00192CB2" w:rsidRPr="00717A3D">
        <w:rPr>
          <w:color w:val="auto"/>
          <w:sz w:val="24"/>
          <w:szCs w:val="24"/>
        </w:rPr>
        <w:t>m</w:t>
      </w:r>
      <w:r w:rsidR="003B6B23" w:rsidRPr="00717A3D">
        <w:rPr>
          <w:color w:val="auto"/>
          <w:sz w:val="24"/>
          <w:szCs w:val="24"/>
        </w:rPr>
        <w:t xml:space="preserve"> (turpmāk – fonds) </w:t>
      </w:r>
      <w:r w:rsidR="005B210C" w:rsidRPr="00717A3D">
        <w:rPr>
          <w:color w:val="auto"/>
          <w:sz w:val="24"/>
          <w:szCs w:val="24"/>
        </w:rPr>
        <w:t>plānošanas dokumentu</w:t>
      </w:r>
      <w:r w:rsidR="003B6B23" w:rsidRPr="00717A3D">
        <w:rPr>
          <w:color w:val="auto"/>
          <w:sz w:val="24"/>
          <w:szCs w:val="24"/>
        </w:rPr>
        <w:t xml:space="preserve"> izstrādes un apstiprināšanas kārtību</w:t>
      </w:r>
      <w:r w:rsidR="004B7F03" w:rsidRPr="00717A3D">
        <w:rPr>
          <w:color w:val="auto"/>
          <w:sz w:val="24"/>
          <w:szCs w:val="24"/>
        </w:rPr>
        <w:t>;</w:t>
      </w:r>
    </w:p>
    <w:p w14:paraId="300D22D2" w14:textId="0CA82E51" w:rsidR="004D5AFF"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1.2. </w:t>
      </w:r>
      <w:r w:rsidR="004D5AFF" w:rsidRPr="002F45CE">
        <w:rPr>
          <w:color w:val="auto"/>
          <w:sz w:val="24"/>
          <w:szCs w:val="24"/>
        </w:rPr>
        <w:t>projektu atlases organizēšanas un vērtēšanas kārtību, prasības projektu iesniedzējiem, projektu iesniegumu sagatavošanas un iesniegšanas kārtību, granta līgumā ietveramo informāciju, tā slēgšanas kārtību;</w:t>
      </w:r>
    </w:p>
    <w:p w14:paraId="6E3C5AD4" w14:textId="2B059213" w:rsidR="004D5AFF"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1.3. </w:t>
      </w:r>
      <w:r w:rsidR="004D5AFF" w:rsidRPr="002F45CE">
        <w:rPr>
          <w:color w:val="auto"/>
          <w:sz w:val="24"/>
          <w:szCs w:val="24"/>
        </w:rPr>
        <w:t>fonda tehniskās palīdzības īstenošanas kārtību;</w:t>
      </w:r>
    </w:p>
    <w:p w14:paraId="7053BD80" w14:textId="0FC1A2AB" w:rsidR="004D5AFF"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1.4. </w:t>
      </w:r>
      <w:r w:rsidR="004D5AFF" w:rsidRPr="002F45CE">
        <w:rPr>
          <w:color w:val="auto"/>
          <w:sz w:val="24"/>
          <w:szCs w:val="24"/>
        </w:rPr>
        <w:t>izmaksu attiecināmības principus;</w:t>
      </w:r>
    </w:p>
    <w:p w14:paraId="3E34081B" w14:textId="128A43B4" w:rsidR="004D5AFF"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1.5. </w:t>
      </w:r>
      <w:r w:rsidR="004D5AFF" w:rsidRPr="002F45CE">
        <w:rPr>
          <w:color w:val="auto"/>
          <w:sz w:val="24"/>
          <w:szCs w:val="24"/>
        </w:rPr>
        <w:t xml:space="preserve">kārtību, kādā publisko informāciju par projektiem un nodrošina fonda publicitātes un vizuālās identitātes prasību ievērošanu. </w:t>
      </w:r>
      <w:r w:rsidR="00DF18E9" w:rsidRPr="002F45CE">
        <w:rPr>
          <w:color w:val="auto"/>
          <w:sz w:val="24"/>
          <w:szCs w:val="24"/>
        </w:rPr>
        <w:t xml:space="preserve"> </w:t>
      </w:r>
    </w:p>
    <w:p w14:paraId="3A455A41" w14:textId="2EAE5C4D" w:rsidR="00D035C5" w:rsidRPr="002F45CE" w:rsidRDefault="00D035C5" w:rsidP="000D2572">
      <w:pPr>
        <w:pStyle w:val="tv2131"/>
        <w:spacing w:line="240" w:lineRule="auto"/>
        <w:ind w:firstLine="0"/>
        <w:jc w:val="both"/>
        <w:rPr>
          <w:color w:val="auto"/>
          <w:sz w:val="24"/>
          <w:szCs w:val="24"/>
        </w:rPr>
      </w:pPr>
    </w:p>
    <w:p w14:paraId="63494385" w14:textId="5D54121A" w:rsidR="00AF1390" w:rsidRPr="002F45CE" w:rsidRDefault="00C36CEE" w:rsidP="000D2572">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II. </w:t>
      </w:r>
      <w:r w:rsidR="00AF1390" w:rsidRPr="002F45CE">
        <w:rPr>
          <w:rFonts w:ascii="Times New Roman" w:hAnsi="Times New Roman" w:cs="Times New Roman"/>
          <w:b/>
          <w:color w:val="auto"/>
        </w:rPr>
        <w:t xml:space="preserve">Fonda </w:t>
      </w:r>
      <w:r w:rsidR="004E3A53" w:rsidRPr="002F45CE">
        <w:rPr>
          <w:rFonts w:ascii="Times New Roman" w:hAnsi="Times New Roman" w:cs="Times New Roman"/>
          <w:b/>
          <w:color w:val="auto"/>
        </w:rPr>
        <w:t xml:space="preserve">plānošanas dokumentu </w:t>
      </w:r>
      <w:r w:rsidR="00AF1390" w:rsidRPr="002F45CE">
        <w:rPr>
          <w:rFonts w:ascii="Times New Roman" w:hAnsi="Times New Roman" w:cs="Times New Roman"/>
          <w:b/>
          <w:color w:val="auto"/>
        </w:rPr>
        <w:t>izstrāde un apstiprināšana</w:t>
      </w:r>
    </w:p>
    <w:p w14:paraId="41E1018B" w14:textId="77777777" w:rsidR="00DC2296" w:rsidRPr="002F45CE" w:rsidRDefault="00DC2296" w:rsidP="000D2572"/>
    <w:p w14:paraId="215BBA3A" w14:textId="3B716D33" w:rsidR="003B2B2D" w:rsidRPr="002F45CE" w:rsidRDefault="00C36CEE" w:rsidP="000D2572">
      <w:pPr>
        <w:pStyle w:val="tv2131"/>
        <w:tabs>
          <w:tab w:val="left" w:pos="993"/>
        </w:tabs>
        <w:spacing w:line="240" w:lineRule="auto"/>
        <w:ind w:firstLine="709"/>
        <w:jc w:val="both"/>
        <w:rPr>
          <w:color w:val="auto"/>
          <w:sz w:val="24"/>
          <w:szCs w:val="24"/>
        </w:rPr>
      </w:pPr>
      <w:bookmarkStart w:id="3" w:name="p-351442"/>
      <w:bookmarkStart w:id="4" w:name="p4"/>
      <w:bookmarkEnd w:id="3"/>
      <w:bookmarkEnd w:id="4"/>
      <w:r>
        <w:rPr>
          <w:color w:val="auto"/>
          <w:sz w:val="24"/>
          <w:szCs w:val="24"/>
        </w:rPr>
        <w:t xml:space="preserve">2. </w:t>
      </w:r>
      <w:r w:rsidR="00AF1390" w:rsidRPr="002F45CE">
        <w:rPr>
          <w:color w:val="auto"/>
          <w:sz w:val="24"/>
          <w:szCs w:val="24"/>
        </w:rPr>
        <w:t xml:space="preserve">Fonda nacionālā programma </w:t>
      </w:r>
      <w:r w:rsidR="00750DF1" w:rsidRPr="002F45CE">
        <w:rPr>
          <w:color w:val="auto"/>
          <w:sz w:val="24"/>
          <w:szCs w:val="24"/>
        </w:rPr>
        <w:t xml:space="preserve">(turpmāk – nacionālā programma) </w:t>
      </w:r>
      <w:r w:rsidR="00172A4F" w:rsidRPr="002F45CE">
        <w:rPr>
          <w:color w:val="auto"/>
          <w:sz w:val="24"/>
          <w:szCs w:val="24"/>
        </w:rPr>
        <w:t>ir ar</w:t>
      </w:r>
      <w:r w:rsidR="00AF1390" w:rsidRPr="002F45CE">
        <w:rPr>
          <w:color w:val="auto"/>
          <w:sz w:val="24"/>
          <w:szCs w:val="24"/>
        </w:rPr>
        <w:t xml:space="preserve"> Eiropas Komisijas </w:t>
      </w:r>
      <w:r w:rsidR="00EF4F66" w:rsidRPr="002F45CE">
        <w:rPr>
          <w:color w:val="auto"/>
          <w:sz w:val="24"/>
          <w:szCs w:val="24"/>
        </w:rPr>
        <w:t xml:space="preserve">lēmumu </w:t>
      </w:r>
      <w:r w:rsidR="00AF1390" w:rsidRPr="002F45CE">
        <w:rPr>
          <w:color w:val="auto"/>
          <w:sz w:val="24"/>
          <w:szCs w:val="24"/>
        </w:rPr>
        <w:t>aps</w:t>
      </w:r>
      <w:r w:rsidR="00360EBD" w:rsidRPr="002F45CE">
        <w:rPr>
          <w:color w:val="auto"/>
          <w:sz w:val="24"/>
          <w:szCs w:val="24"/>
        </w:rPr>
        <w:t xml:space="preserve">tiprināts dokuments, kas ietver </w:t>
      </w:r>
      <w:r w:rsidR="001A2538">
        <w:rPr>
          <w:color w:val="auto"/>
          <w:sz w:val="24"/>
          <w:szCs w:val="24"/>
        </w:rPr>
        <w:t>prioritātes</w:t>
      </w:r>
      <w:r w:rsidR="00AD07AC" w:rsidRPr="002F45CE">
        <w:rPr>
          <w:color w:val="auto"/>
          <w:sz w:val="24"/>
          <w:szCs w:val="24"/>
        </w:rPr>
        <w:t>, vajadzību analīzi, piemērotās stratēģijas izklāstu un finanšu plānu visam fonda darbības periodam</w:t>
      </w:r>
      <w:r w:rsidR="00796512" w:rsidRPr="002F45CE">
        <w:rPr>
          <w:color w:val="auto"/>
          <w:sz w:val="24"/>
          <w:szCs w:val="24"/>
        </w:rPr>
        <w:t>.</w:t>
      </w:r>
    </w:p>
    <w:p w14:paraId="7B71CD47" w14:textId="77777777" w:rsidR="008F6672" w:rsidRPr="002F45CE" w:rsidRDefault="008F6672" w:rsidP="000D2572">
      <w:pPr>
        <w:pStyle w:val="tv2131"/>
        <w:tabs>
          <w:tab w:val="left" w:pos="993"/>
        </w:tabs>
        <w:spacing w:line="240" w:lineRule="auto"/>
        <w:ind w:left="709" w:firstLine="0"/>
        <w:jc w:val="both"/>
        <w:rPr>
          <w:color w:val="auto"/>
          <w:sz w:val="24"/>
          <w:szCs w:val="24"/>
        </w:rPr>
      </w:pPr>
    </w:p>
    <w:p w14:paraId="71FAAF6B" w14:textId="0A3C03C0" w:rsidR="009C6B64"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3. </w:t>
      </w:r>
      <w:r w:rsidR="00AF1390" w:rsidRPr="002F45CE">
        <w:rPr>
          <w:color w:val="auto"/>
          <w:sz w:val="24"/>
          <w:szCs w:val="24"/>
        </w:rPr>
        <w:t>Atbildīgā ie</w:t>
      </w:r>
      <w:r w:rsidR="00750DF1" w:rsidRPr="002F45CE">
        <w:rPr>
          <w:color w:val="auto"/>
          <w:sz w:val="24"/>
          <w:szCs w:val="24"/>
        </w:rPr>
        <w:t xml:space="preserve">stāde </w:t>
      </w:r>
      <w:r w:rsidR="0039704D" w:rsidRPr="002F45CE">
        <w:rPr>
          <w:color w:val="auto"/>
          <w:sz w:val="24"/>
          <w:szCs w:val="24"/>
        </w:rPr>
        <w:t>sadarbībā ar deleģēto</w:t>
      </w:r>
      <w:r w:rsidR="00B04B13" w:rsidRPr="002F45CE">
        <w:rPr>
          <w:color w:val="auto"/>
          <w:sz w:val="24"/>
          <w:szCs w:val="24"/>
        </w:rPr>
        <w:t xml:space="preserve"> </w:t>
      </w:r>
      <w:r w:rsidR="0039704D" w:rsidRPr="002F45CE">
        <w:rPr>
          <w:color w:val="auto"/>
          <w:sz w:val="24"/>
          <w:szCs w:val="24"/>
        </w:rPr>
        <w:t>iestādi</w:t>
      </w:r>
      <w:r w:rsidR="00DC47D0">
        <w:rPr>
          <w:color w:val="auto"/>
          <w:sz w:val="24"/>
          <w:szCs w:val="24"/>
        </w:rPr>
        <w:t xml:space="preserve"> izstrādā nacionālo programmu</w:t>
      </w:r>
      <w:r w:rsidR="00750DF1" w:rsidRPr="002F45CE">
        <w:rPr>
          <w:color w:val="auto"/>
          <w:sz w:val="24"/>
          <w:szCs w:val="24"/>
        </w:rPr>
        <w:t xml:space="preserve"> </w:t>
      </w:r>
      <w:r w:rsidR="00796512" w:rsidRPr="002F45CE">
        <w:rPr>
          <w:color w:val="auto"/>
          <w:sz w:val="24"/>
          <w:szCs w:val="24"/>
        </w:rPr>
        <w:t xml:space="preserve">un </w:t>
      </w:r>
      <w:r w:rsidR="00EF4F66" w:rsidRPr="002F45CE">
        <w:rPr>
          <w:color w:val="auto"/>
          <w:sz w:val="24"/>
          <w:szCs w:val="24"/>
        </w:rPr>
        <w:t>tās</w:t>
      </w:r>
      <w:r w:rsidR="00796512" w:rsidRPr="002F45CE">
        <w:rPr>
          <w:color w:val="auto"/>
          <w:sz w:val="24"/>
          <w:szCs w:val="24"/>
        </w:rPr>
        <w:t xml:space="preserve"> grozījumu</w:t>
      </w:r>
      <w:r w:rsidR="00DC47D0">
        <w:rPr>
          <w:color w:val="auto"/>
          <w:sz w:val="24"/>
          <w:szCs w:val="24"/>
        </w:rPr>
        <w:t>s</w:t>
      </w:r>
      <w:r w:rsidR="00EF4F66" w:rsidRPr="002F45CE">
        <w:rPr>
          <w:color w:val="auto"/>
          <w:sz w:val="24"/>
          <w:szCs w:val="24"/>
        </w:rPr>
        <w:t xml:space="preserve">, kā arī </w:t>
      </w:r>
      <w:r w:rsidR="00DC47D0">
        <w:rPr>
          <w:color w:val="auto"/>
          <w:sz w:val="24"/>
          <w:szCs w:val="24"/>
        </w:rPr>
        <w:t>iesniedz tos</w:t>
      </w:r>
      <w:r w:rsidR="00796512" w:rsidRPr="002F45CE">
        <w:rPr>
          <w:color w:val="auto"/>
          <w:sz w:val="24"/>
          <w:szCs w:val="24"/>
        </w:rPr>
        <w:t xml:space="preserve"> apstiprināšanai</w:t>
      </w:r>
      <w:r w:rsidR="00A31E06" w:rsidRPr="002F45CE">
        <w:rPr>
          <w:color w:val="auto"/>
          <w:sz w:val="24"/>
          <w:szCs w:val="24"/>
        </w:rPr>
        <w:t xml:space="preserve"> uzraudzības komitejā. </w:t>
      </w:r>
      <w:r w:rsidR="00796512" w:rsidRPr="002F45CE">
        <w:rPr>
          <w:color w:val="auto"/>
          <w:sz w:val="24"/>
          <w:szCs w:val="24"/>
        </w:rPr>
        <w:t>Nacionālo programmu un tās</w:t>
      </w:r>
      <w:r w:rsidR="002E2BC1" w:rsidRPr="002F45CE">
        <w:rPr>
          <w:color w:val="auto"/>
          <w:sz w:val="24"/>
          <w:szCs w:val="24"/>
        </w:rPr>
        <w:t xml:space="preserve"> </w:t>
      </w:r>
      <w:r w:rsidR="00D7126D" w:rsidRPr="002F45CE">
        <w:rPr>
          <w:color w:val="auto"/>
          <w:sz w:val="24"/>
          <w:szCs w:val="24"/>
        </w:rPr>
        <w:t xml:space="preserve">grozījumus </w:t>
      </w:r>
      <w:r w:rsidR="00DE5785" w:rsidRPr="002F45CE">
        <w:rPr>
          <w:color w:val="auto"/>
          <w:sz w:val="24"/>
          <w:szCs w:val="24"/>
        </w:rPr>
        <w:t xml:space="preserve">pēc apstiprināšanas uzraudzības komitejā </w:t>
      </w:r>
      <w:r w:rsidR="002E2BC1" w:rsidRPr="002F45CE">
        <w:rPr>
          <w:color w:val="auto"/>
          <w:sz w:val="24"/>
          <w:szCs w:val="24"/>
        </w:rPr>
        <w:t xml:space="preserve">atbildīgā iestāde iesniedz </w:t>
      </w:r>
      <w:r w:rsidR="00DB5BDE">
        <w:rPr>
          <w:color w:val="auto"/>
          <w:sz w:val="24"/>
          <w:szCs w:val="24"/>
        </w:rPr>
        <w:t xml:space="preserve">apstiprināšanai </w:t>
      </w:r>
      <w:r w:rsidR="002E2BC1" w:rsidRPr="002F45CE">
        <w:rPr>
          <w:color w:val="auto"/>
          <w:sz w:val="24"/>
          <w:szCs w:val="24"/>
        </w:rPr>
        <w:t>Eiropas Komisijā</w:t>
      </w:r>
      <w:r w:rsidR="00F43633" w:rsidRPr="002F45CE">
        <w:rPr>
          <w:color w:val="auto"/>
          <w:sz w:val="24"/>
          <w:szCs w:val="24"/>
        </w:rPr>
        <w:t xml:space="preserve">. </w:t>
      </w:r>
    </w:p>
    <w:p w14:paraId="6ECE4993" w14:textId="77777777" w:rsidR="00D61D60" w:rsidRPr="002F45CE" w:rsidRDefault="00D61D60" w:rsidP="000D2572">
      <w:pPr>
        <w:pStyle w:val="tv2131"/>
        <w:tabs>
          <w:tab w:val="left" w:pos="993"/>
        </w:tabs>
        <w:spacing w:line="240" w:lineRule="auto"/>
        <w:ind w:firstLine="0"/>
        <w:jc w:val="both"/>
        <w:rPr>
          <w:color w:val="auto"/>
          <w:sz w:val="24"/>
          <w:szCs w:val="24"/>
        </w:rPr>
      </w:pPr>
    </w:p>
    <w:p w14:paraId="0081309F" w14:textId="77777777" w:rsidR="00DF0EC9"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4. </w:t>
      </w:r>
      <w:r w:rsidR="0082613C" w:rsidRPr="002F45CE">
        <w:rPr>
          <w:color w:val="auto"/>
          <w:sz w:val="24"/>
          <w:szCs w:val="24"/>
        </w:rPr>
        <w:t>Pēc nacionālās programmas apstiprināšanas uzraudz</w:t>
      </w:r>
      <w:r w:rsidR="003F4AD4" w:rsidRPr="002F45CE">
        <w:rPr>
          <w:color w:val="auto"/>
          <w:sz w:val="24"/>
          <w:szCs w:val="24"/>
        </w:rPr>
        <w:t xml:space="preserve">ības komitejā </w:t>
      </w:r>
      <w:r w:rsidR="00723F3F" w:rsidRPr="002F45CE">
        <w:rPr>
          <w:color w:val="auto"/>
          <w:sz w:val="24"/>
          <w:szCs w:val="24"/>
        </w:rPr>
        <w:t xml:space="preserve">atbildīgā </w:t>
      </w:r>
      <w:r w:rsidR="003F4AD4" w:rsidRPr="002F45CE">
        <w:rPr>
          <w:color w:val="auto"/>
          <w:sz w:val="24"/>
          <w:szCs w:val="24"/>
        </w:rPr>
        <w:t>iestā</w:t>
      </w:r>
      <w:r w:rsidR="00904230" w:rsidRPr="002F45CE">
        <w:rPr>
          <w:color w:val="auto"/>
          <w:sz w:val="24"/>
          <w:szCs w:val="24"/>
        </w:rPr>
        <w:t>de sadarbībā ar deleģēto iestādi</w:t>
      </w:r>
      <w:r w:rsidR="003F4AD4" w:rsidRPr="002F45CE">
        <w:rPr>
          <w:color w:val="auto"/>
          <w:sz w:val="24"/>
          <w:szCs w:val="24"/>
        </w:rPr>
        <w:t xml:space="preserve"> izstrādā </w:t>
      </w:r>
      <w:r w:rsidR="00756D94">
        <w:rPr>
          <w:color w:val="auto"/>
          <w:sz w:val="24"/>
          <w:szCs w:val="24"/>
        </w:rPr>
        <w:t xml:space="preserve">programmas </w:t>
      </w:r>
      <w:r w:rsidR="00CF0918">
        <w:rPr>
          <w:color w:val="auto"/>
          <w:sz w:val="24"/>
          <w:szCs w:val="24"/>
        </w:rPr>
        <w:t>īstenošanas</w:t>
      </w:r>
      <w:r w:rsidR="00E81294" w:rsidRPr="002F45CE">
        <w:rPr>
          <w:color w:val="auto"/>
          <w:sz w:val="24"/>
          <w:szCs w:val="24"/>
        </w:rPr>
        <w:t xml:space="preserve"> plānu</w:t>
      </w:r>
      <w:r w:rsidR="00723F3F" w:rsidRPr="002F45CE">
        <w:rPr>
          <w:color w:val="auto"/>
          <w:sz w:val="24"/>
          <w:szCs w:val="24"/>
        </w:rPr>
        <w:t xml:space="preserve">, </w:t>
      </w:r>
      <w:r w:rsidR="00796512" w:rsidRPr="002F45CE">
        <w:rPr>
          <w:color w:val="auto"/>
          <w:sz w:val="24"/>
          <w:szCs w:val="24"/>
        </w:rPr>
        <w:t>kurā norāda</w:t>
      </w:r>
      <w:r w:rsidR="00E81294" w:rsidRPr="002F45CE">
        <w:rPr>
          <w:color w:val="auto"/>
          <w:sz w:val="24"/>
          <w:szCs w:val="24"/>
        </w:rPr>
        <w:t>:</w:t>
      </w:r>
    </w:p>
    <w:p w14:paraId="3AFD00ED" w14:textId="51CBAFB8" w:rsidR="00E81294" w:rsidRPr="002F45CE" w:rsidRDefault="00DF0EC9" w:rsidP="000D2572">
      <w:pPr>
        <w:pStyle w:val="tv2131"/>
        <w:tabs>
          <w:tab w:val="left" w:pos="993"/>
        </w:tabs>
        <w:spacing w:line="240" w:lineRule="auto"/>
        <w:ind w:firstLine="709"/>
        <w:jc w:val="both"/>
        <w:rPr>
          <w:color w:val="auto"/>
          <w:sz w:val="24"/>
          <w:szCs w:val="24"/>
        </w:rPr>
      </w:pPr>
      <w:r>
        <w:rPr>
          <w:color w:val="auto"/>
          <w:sz w:val="24"/>
          <w:szCs w:val="24"/>
        </w:rPr>
        <w:t>4.1. plānotās aktivitātes;</w:t>
      </w:r>
      <w:r w:rsidR="00E81294" w:rsidRPr="002F45CE">
        <w:rPr>
          <w:color w:val="auto"/>
          <w:sz w:val="24"/>
          <w:szCs w:val="24"/>
        </w:rPr>
        <w:t xml:space="preserve"> </w:t>
      </w:r>
    </w:p>
    <w:p w14:paraId="7AAA8308" w14:textId="229632E7" w:rsidR="00E81294"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4.</w:t>
      </w:r>
      <w:r w:rsidR="00DF0EC9">
        <w:rPr>
          <w:color w:val="auto"/>
          <w:sz w:val="24"/>
          <w:szCs w:val="24"/>
        </w:rPr>
        <w:t>2</w:t>
      </w:r>
      <w:r>
        <w:rPr>
          <w:color w:val="auto"/>
          <w:sz w:val="24"/>
          <w:szCs w:val="24"/>
        </w:rPr>
        <w:t xml:space="preserve">. </w:t>
      </w:r>
      <w:r w:rsidR="00B16335" w:rsidRPr="002F45CE">
        <w:rPr>
          <w:color w:val="auto"/>
          <w:sz w:val="24"/>
          <w:szCs w:val="24"/>
        </w:rPr>
        <w:t>p</w:t>
      </w:r>
      <w:r w:rsidR="00F315DA" w:rsidRPr="002F45CE">
        <w:rPr>
          <w:color w:val="auto"/>
          <w:sz w:val="24"/>
          <w:szCs w:val="24"/>
        </w:rPr>
        <w:t xml:space="preserve">ieejamos finanšu līdzekļus katrai </w:t>
      </w:r>
      <w:r w:rsidR="00680797" w:rsidRPr="00DC7F4B">
        <w:rPr>
          <w:color w:val="auto"/>
          <w:sz w:val="24"/>
          <w:szCs w:val="24"/>
        </w:rPr>
        <w:t>aktivitātei</w:t>
      </w:r>
      <w:r w:rsidR="005364FB" w:rsidRPr="002F45CE">
        <w:rPr>
          <w:color w:val="auto"/>
          <w:sz w:val="24"/>
          <w:szCs w:val="24"/>
        </w:rPr>
        <w:t>;</w:t>
      </w:r>
    </w:p>
    <w:p w14:paraId="4F8B9CB6" w14:textId="5F14AAB8" w:rsidR="00172A4F"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4.</w:t>
      </w:r>
      <w:r w:rsidR="00DF0EC9">
        <w:rPr>
          <w:color w:val="auto"/>
          <w:sz w:val="24"/>
          <w:szCs w:val="24"/>
        </w:rPr>
        <w:t>3</w:t>
      </w:r>
      <w:r>
        <w:rPr>
          <w:color w:val="auto"/>
          <w:sz w:val="24"/>
          <w:szCs w:val="24"/>
        </w:rPr>
        <w:t xml:space="preserve">. </w:t>
      </w:r>
      <w:r w:rsidR="00172A4F" w:rsidRPr="002F45CE">
        <w:rPr>
          <w:color w:val="auto"/>
          <w:sz w:val="24"/>
          <w:szCs w:val="24"/>
        </w:rPr>
        <w:t>fonda finansējuma un valsts budžeta finansējuma attiecināmo izmaksu proporciju;</w:t>
      </w:r>
    </w:p>
    <w:p w14:paraId="2FF2F322" w14:textId="373DC563" w:rsidR="005A3FA5"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4.</w:t>
      </w:r>
      <w:r w:rsidR="00DF0EC9">
        <w:rPr>
          <w:color w:val="auto"/>
          <w:sz w:val="24"/>
          <w:szCs w:val="24"/>
        </w:rPr>
        <w:t>4</w:t>
      </w:r>
      <w:r>
        <w:rPr>
          <w:color w:val="auto"/>
          <w:sz w:val="24"/>
          <w:szCs w:val="24"/>
        </w:rPr>
        <w:t xml:space="preserve">. </w:t>
      </w:r>
      <w:r w:rsidR="001A2538">
        <w:rPr>
          <w:color w:val="auto"/>
          <w:sz w:val="24"/>
          <w:szCs w:val="24"/>
        </w:rPr>
        <w:t>aktivitāšu</w:t>
      </w:r>
      <w:r w:rsidR="005A3FA5" w:rsidRPr="002F45CE">
        <w:rPr>
          <w:color w:val="auto"/>
          <w:sz w:val="24"/>
          <w:szCs w:val="24"/>
        </w:rPr>
        <w:t xml:space="preserve"> </w:t>
      </w:r>
      <w:r w:rsidR="00304D7C">
        <w:rPr>
          <w:color w:val="auto"/>
          <w:sz w:val="24"/>
          <w:szCs w:val="24"/>
        </w:rPr>
        <w:t>izmaksu</w:t>
      </w:r>
      <w:r w:rsidR="00304D7C" w:rsidRPr="002F45CE">
        <w:rPr>
          <w:color w:val="auto"/>
          <w:sz w:val="24"/>
          <w:szCs w:val="24"/>
        </w:rPr>
        <w:t xml:space="preserve"> </w:t>
      </w:r>
      <w:r w:rsidR="005A3FA5" w:rsidRPr="002F45CE">
        <w:rPr>
          <w:color w:val="auto"/>
          <w:sz w:val="24"/>
          <w:szCs w:val="24"/>
        </w:rPr>
        <w:t>attiecināmības sākuma un beigu termiņus;</w:t>
      </w:r>
    </w:p>
    <w:p w14:paraId="370A65AA" w14:textId="01D7D689" w:rsidR="000952D7"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lastRenderedPageBreak/>
        <w:t>4.</w:t>
      </w:r>
      <w:r w:rsidR="00DF0EC9">
        <w:rPr>
          <w:color w:val="auto"/>
          <w:sz w:val="24"/>
          <w:szCs w:val="24"/>
        </w:rPr>
        <w:t>5</w:t>
      </w:r>
      <w:r>
        <w:rPr>
          <w:color w:val="auto"/>
          <w:sz w:val="24"/>
          <w:szCs w:val="24"/>
        </w:rPr>
        <w:t xml:space="preserve">. </w:t>
      </w:r>
      <w:r w:rsidR="00B16335" w:rsidRPr="002F45CE">
        <w:rPr>
          <w:color w:val="auto"/>
          <w:sz w:val="24"/>
          <w:szCs w:val="24"/>
        </w:rPr>
        <w:t>p</w:t>
      </w:r>
      <w:r w:rsidR="00F315DA" w:rsidRPr="002F45CE">
        <w:rPr>
          <w:color w:val="auto"/>
          <w:sz w:val="24"/>
          <w:szCs w:val="24"/>
        </w:rPr>
        <w:t xml:space="preserve">rojektu iesniegumu </w:t>
      </w:r>
      <w:r w:rsidR="00E81294" w:rsidRPr="002F45CE">
        <w:rPr>
          <w:color w:val="auto"/>
          <w:sz w:val="24"/>
          <w:szCs w:val="24"/>
        </w:rPr>
        <w:t>atlases veidu</w:t>
      </w:r>
      <w:r w:rsidR="005364FB" w:rsidRPr="002F45CE">
        <w:rPr>
          <w:color w:val="auto"/>
          <w:sz w:val="24"/>
          <w:szCs w:val="24"/>
        </w:rPr>
        <w:t xml:space="preserve"> </w:t>
      </w:r>
      <w:r w:rsidR="00DC7F4B">
        <w:rPr>
          <w:color w:val="auto"/>
          <w:sz w:val="24"/>
          <w:szCs w:val="24"/>
        </w:rPr>
        <w:t xml:space="preserve">un </w:t>
      </w:r>
      <w:r w:rsidR="00052512">
        <w:rPr>
          <w:color w:val="auto"/>
          <w:sz w:val="24"/>
          <w:szCs w:val="24"/>
        </w:rPr>
        <w:t xml:space="preserve">tā </w:t>
      </w:r>
      <w:r w:rsidR="00DC7F4B">
        <w:rPr>
          <w:color w:val="auto"/>
          <w:sz w:val="24"/>
          <w:szCs w:val="24"/>
        </w:rPr>
        <w:t xml:space="preserve">pamatojumu </w:t>
      </w:r>
      <w:r w:rsidR="005364FB" w:rsidRPr="002F45CE">
        <w:rPr>
          <w:color w:val="auto"/>
          <w:sz w:val="24"/>
          <w:szCs w:val="24"/>
        </w:rPr>
        <w:t>aktivitāte</w:t>
      </w:r>
      <w:r w:rsidR="00052512">
        <w:rPr>
          <w:color w:val="auto"/>
          <w:sz w:val="24"/>
          <w:szCs w:val="24"/>
        </w:rPr>
        <w:t>s ietvaros</w:t>
      </w:r>
      <w:r w:rsidR="00E81294" w:rsidRPr="002F45CE">
        <w:rPr>
          <w:color w:val="auto"/>
          <w:sz w:val="24"/>
          <w:szCs w:val="24"/>
        </w:rPr>
        <w:t>;</w:t>
      </w:r>
    </w:p>
    <w:p w14:paraId="0ADA32D9" w14:textId="42F9D5A9" w:rsidR="005A3FA5"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4.</w:t>
      </w:r>
      <w:r w:rsidR="00DF0EC9">
        <w:rPr>
          <w:color w:val="auto"/>
          <w:sz w:val="24"/>
          <w:szCs w:val="24"/>
        </w:rPr>
        <w:t>6</w:t>
      </w:r>
      <w:r>
        <w:rPr>
          <w:color w:val="auto"/>
          <w:sz w:val="24"/>
          <w:szCs w:val="24"/>
        </w:rPr>
        <w:t xml:space="preserve">. </w:t>
      </w:r>
      <w:r w:rsidR="00B16335" w:rsidRPr="002F45CE">
        <w:rPr>
          <w:color w:val="auto"/>
          <w:sz w:val="24"/>
          <w:szCs w:val="24"/>
        </w:rPr>
        <w:t>i</w:t>
      </w:r>
      <w:r w:rsidR="00F315DA" w:rsidRPr="002F45CE">
        <w:rPr>
          <w:color w:val="auto"/>
          <w:sz w:val="24"/>
          <w:szCs w:val="24"/>
        </w:rPr>
        <w:t>erobežotas projektu iesniegu</w:t>
      </w:r>
      <w:r w:rsidR="00AE5009" w:rsidRPr="002F45CE">
        <w:rPr>
          <w:color w:val="auto"/>
          <w:sz w:val="24"/>
          <w:szCs w:val="24"/>
        </w:rPr>
        <w:t>mu atlases projekta iesniedzēju</w:t>
      </w:r>
      <w:r w:rsidR="00A05723">
        <w:rPr>
          <w:color w:val="auto"/>
          <w:sz w:val="24"/>
          <w:szCs w:val="24"/>
        </w:rPr>
        <w:t xml:space="preserve"> un </w:t>
      </w:r>
      <w:r w:rsidR="00D838E8">
        <w:rPr>
          <w:color w:val="auto"/>
          <w:sz w:val="24"/>
          <w:szCs w:val="24"/>
        </w:rPr>
        <w:t xml:space="preserve">tā </w:t>
      </w:r>
      <w:r w:rsidR="00A05723">
        <w:rPr>
          <w:color w:val="auto"/>
          <w:sz w:val="24"/>
          <w:szCs w:val="24"/>
        </w:rPr>
        <w:t>sadarbības partneri, ja attiecināms</w:t>
      </w:r>
      <w:r w:rsidR="005A3FA5" w:rsidRPr="002F45CE">
        <w:rPr>
          <w:color w:val="auto"/>
          <w:sz w:val="24"/>
          <w:szCs w:val="24"/>
        </w:rPr>
        <w:t>;</w:t>
      </w:r>
    </w:p>
    <w:p w14:paraId="1190D3C3" w14:textId="2FB3DB2F" w:rsidR="00A2651D" w:rsidRDefault="00C36CEE" w:rsidP="00C20EE5">
      <w:pPr>
        <w:pStyle w:val="tv2131"/>
        <w:tabs>
          <w:tab w:val="left" w:pos="1134"/>
        </w:tabs>
        <w:spacing w:line="240" w:lineRule="auto"/>
        <w:ind w:firstLine="709"/>
        <w:jc w:val="both"/>
        <w:rPr>
          <w:color w:val="auto"/>
          <w:sz w:val="24"/>
          <w:szCs w:val="24"/>
        </w:rPr>
      </w:pPr>
      <w:r>
        <w:rPr>
          <w:color w:val="auto"/>
          <w:sz w:val="24"/>
          <w:szCs w:val="24"/>
        </w:rPr>
        <w:t>4.</w:t>
      </w:r>
      <w:r w:rsidR="00DF0EC9">
        <w:rPr>
          <w:color w:val="auto"/>
          <w:sz w:val="24"/>
          <w:szCs w:val="24"/>
        </w:rPr>
        <w:t>7</w:t>
      </w:r>
      <w:r w:rsidR="00C20EE5">
        <w:rPr>
          <w:color w:val="auto"/>
          <w:sz w:val="24"/>
          <w:szCs w:val="24"/>
        </w:rPr>
        <w:t>.</w:t>
      </w:r>
      <w:r w:rsidR="00C20EE5">
        <w:rPr>
          <w:color w:val="auto"/>
          <w:sz w:val="24"/>
          <w:szCs w:val="24"/>
        </w:rPr>
        <w:tab/>
      </w:r>
      <w:r w:rsidR="001A2538">
        <w:rPr>
          <w:color w:val="auto"/>
          <w:sz w:val="24"/>
          <w:szCs w:val="24"/>
        </w:rPr>
        <w:t>lēmumu</w:t>
      </w:r>
      <w:r w:rsidR="005A3FA5" w:rsidRPr="002F45CE">
        <w:rPr>
          <w:color w:val="auto"/>
          <w:sz w:val="24"/>
          <w:szCs w:val="24"/>
        </w:rPr>
        <w:t xml:space="preserve"> ierobežotas projektu </w:t>
      </w:r>
      <w:r w:rsidR="00A2651D" w:rsidRPr="002F45CE">
        <w:rPr>
          <w:color w:val="auto"/>
          <w:sz w:val="24"/>
          <w:szCs w:val="24"/>
        </w:rPr>
        <w:t xml:space="preserve">iesniegumu </w:t>
      </w:r>
      <w:r w:rsidR="005A3FA5" w:rsidRPr="002F45CE">
        <w:rPr>
          <w:color w:val="auto"/>
          <w:sz w:val="24"/>
          <w:szCs w:val="24"/>
        </w:rPr>
        <w:t xml:space="preserve">atlases projektu </w:t>
      </w:r>
      <w:r w:rsidR="00CF0918">
        <w:rPr>
          <w:color w:val="auto"/>
          <w:sz w:val="24"/>
          <w:szCs w:val="24"/>
        </w:rPr>
        <w:t>īstenošanas</w:t>
      </w:r>
      <w:r w:rsidR="005A3FA5" w:rsidRPr="002F45CE">
        <w:rPr>
          <w:color w:val="auto"/>
          <w:sz w:val="24"/>
          <w:szCs w:val="24"/>
        </w:rPr>
        <w:t xml:space="preserve"> uzsākšanai pirms granta līguma noslēg</w:t>
      </w:r>
      <w:r w:rsidR="00C20EE5">
        <w:rPr>
          <w:color w:val="auto"/>
          <w:sz w:val="24"/>
          <w:szCs w:val="24"/>
        </w:rPr>
        <w:t>šanas;</w:t>
      </w:r>
    </w:p>
    <w:p w14:paraId="47FBDD28" w14:textId="7955A709" w:rsidR="00C20EE5" w:rsidRPr="002F45CE" w:rsidRDefault="00C20EE5" w:rsidP="000D2572">
      <w:pPr>
        <w:pStyle w:val="tv2131"/>
        <w:tabs>
          <w:tab w:val="left" w:pos="1134"/>
        </w:tabs>
        <w:spacing w:line="240" w:lineRule="auto"/>
        <w:ind w:firstLine="709"/>
        <w:jc w:val="both"/>
        <w:rPr>
          <w:color w:val="auto"/>
          <w:sz w:val="24"/>
          <w:szCs w:val="24"/>
        </w:rPr>
      </w:pPr>
      <w:r>
        <w:rPr>
          <w:color w:val="auto"/>
          <w:sz w:val="24"/>
          <w:szCs w:val="24"/>
        </w:rPr>
        <w:t xml:space="preserve">4.8. </w:t>
      </w:r>
      <w:r w:rsidRPr="002F45CE">
        <w:rPr>
          <w:color w:val="auto"/>
          <w:sz w:val="24"/>
          <w:szCs w:val="24"/>
        </w:rPr>
        <w:t>citu informāciju, ko atbildīgā iestāde vai deleģētā iestāde uzskata par nepieciešamu</w:t>
      </w:r>
      <w:r>
        <w:rPr>
          <w:color w:val="auto"/>
          <w:sz w:val="24"/>
          <w:szCs w:val="24"/>
        </w:rPr>
        <w:t>.</w:t>
      </w:r>
    </w:p>
    <w:p w14:paraId="106F89B6" w14:textId="6257AE34" w:rsidR="002B0B70" w:rsidRPr="002F45CE" w:rsidRDefault="002B0B70" w:rsidP="000D2572">
      <w:pPr>
        <w:pStyle w:val="tv2131"/>
        <w:tabs>
          <w:tab w:val="left" w:pos="1134"/>
        </w:tabs>
        <w:spacing w:line="240" w:lineRule="auto"/>
        <w:ind w:left="709" w:firstLine="0"/>
        <w:jc w:val="both"/>
      </w:pPr>
    </w:p>
    <w:p w14:paraId="2202C1E4" w14:textId="35F41E20" w:rsidR="002B0B70"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5. </w:t>
      </w:r>
      <w:r w:rsidR="001776EE">
        <w:rPr>
          <w:color w:val="auto"/>
          <w:sz w:val="24"/>
          <w:szCs w:val="24"/>
        </w:rPr>
        <w:t>Programmas</w:t>
      </w:r>
      <w:r w:rsidR="002B0B70" w:rsidRPr="002F45CE">
        <w:rPr>
          <w:color w:val="auto"/>
          <w:sz w:val="24"/>
          <w:szCs w:val="24"/>
        </w:rPr>
        <w:t xml:space="preserve"> </w:t>
      </w:r>
      <w:r w:rsidR="00CF0918">
        <w:rPr>
          <w:color w:val="auto"/>
          <w:sz w:val="24"/>
          <w:szCs w:val="24"/>
        </w:rPr>
        <w:t>īstenošanas</w:t>
      </w:r>
      <w:r w:rsidR="002B0B70" w:rsidRPr="002F45CE">
        <w:rPr>
          <w:color w:val="auto"/>
          <w:sz w:val="24"/>
          <w:szCs w:val="24"/>
        </w:rPr>
        <w:t xml:space="preserve"> plānu un tā grozījumus apstiprina uzraudzības komitejā. </w:t>
      </w:r>
    </w:p>
    <w:p w14:paraId="7912133F" w14:textId="77777777" w:rsidR="00EE595D" w:rsidRPr="002F45CE" w:rsidRDefault="00EE595D" w:rsidP="000D2572">
      <w:pPr>
        <w:pStyle w:val="naisf"/>
        <w:spacing w:before="0" w:after="0"/>
        <w:ind w:firstLine="0"/>
      </w:pPr>
    </w:p>
    <w:p w14:paraId="36D196DF" w14:textId="117A0156" w:rsidR="0099670A"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6. </w:t>
      </w:r>
      <w:r w:rsidR="0099670A" w:rsidRPr="002F45CE">
        <w:rPr>
          <w:color w:val="auto"/>
          <w:sz w:val="24"/>
          <w:szCs w:val="24"/>
        </w:rPr>
        <w:t xml:space="preserve">Ja pēc projektu iesniegumu izvērtēšanas </w:t>
      </w:r>
      <w:r w:rsidR="00BF372C" w:rsidRPr="002F45CE">
        <w:rPr>
          <w:color w:val="auto"/>
          <w:sz w:val="24"/>
          <w:szCs w:val="24"/>
        </w:rPr>
        <w:t xml:space="preserve">vai </w:t>
      </w:r>
      <w:r w:rsidR="00796512" w:rsidRPr="002F45CE">
        <w:rPr>
          <w:color w:val="auto"/>
          <w:sz w:val="24"/>
          <w:szCs w:val="24"/>
        </w:rPr>
        <w:t xml:space="preserve">projektu </w:t>
      </w:r>
      <w:r w:rsidR="00CF0918">
        <w:rPr>
          <w:color w:val="auto"/>
          <w:sz w:val="24"/>
          <w:szCs w:val="24"/>
        </w:rPr>
        <w:t>īstenošanas</w:t>
      </w:r>
      <w:r w:rsidR="00723F3F" w:rsidRPr="002F45CE">
        <w:rPr>
          <w:color w:val="auto"/>
          <w:sz w:val="24"/>
          <w:szCs w:val="24"/>
        </w:rPr>
        <w:t xml:space="preserve"> </w:t>
      </w:r>
      <w:r w:rsidR="00BF372C" w:rsidRPr="002F45CE">
        <w:rPr>
          <w:color w:val="auto"/>
          <w:sz w:val="24"/>
          <w:szCs w:val="24"/>
        </w:rPr>
        <w:t xml:space="preserve">laikā </w:t>
      </w:r>
      <w:r w:rsidR="00CF270B" w:rsidRPr="002F45CE">
        <w:rPr>
          <w:color w:val="auto"/>
          <w:sz w:val="24"/>
          <w:szCs w:val="24"/>
        </w:rPr>
        <w:t xml:space="preserve">atbildīgā iestāde vai deleģētā iestāde </w:t>
      </w:r>
      <w:r w:rsidR="0099670A" w:rsidRPr="002F45CE">
        <w:rPr>
          <w:color w:val="auto"/>
          <w:sz w:val="24"/>
          <w:szCs w:val="24"/>
        </w:rPr>
        <w:t>konstatē, ka kādā no pr</w:t>
      </w:r>
      <w:r w:rsidR="00CF270B" w:rsidRPr="002F45CE">
        <w:rPr>
          <w:color w:val="auto"/>
          <w:sz w:val="24"/>
          <w:szCs w:val="24"/>
        </w:rPr>
        <w:t xml:space="preserve">ioritātēm vai aktivitātēm </w:t>
      </w:r>
      <w:r w:rsidR="0099670A" w:rsidRPr="002F45CE">
        <w:rPr>
          <w:color w:val="auto"/>
          <w:sz w:val="24"/>
          <w:szCs w:val="24"/>
        </w:rPr>
        <w:t>ir nepieciešams mazāks finanšu līdzekļu apjoms</w:t>
      </w:r>
      <w:r w:rsidR="00A15816" w:rsidRPr="002F45CE">
        <w:rPr>
          <w:color w:val="auto"/>
          <w:sz w:val="24"/>
          <w:szCs w:val="24"/>
        </w:rPr>
        <w:t>, nekā prioritātei vai aktivitātei piešķirts</w:t>
      </w:r>
      <w:r w:rsidR="0099670A" w:rsidRPr="002F45CE">
        <w:rPr>
          <w:color w:val="auto"/>
          <w:sz w:val="24"/>
          <w:szCs w:val="24"/>
        </w:rPr>
        <w:t xml:space="preserve">, </w:t>
      </w:r>
      <w:r w:rsidR="0052620E" w:rsidRPr="002F45CE">
        <w:rPr>
          <w:color w:val="auto"/>
          <w:sz w:val="24"/>
          <w:szCs w:val="24"/>
        </w:rPr>
        <w:t xml:space="preserve">uzraudzības </w:t>
      </w:r>
      <w:r w:rsidR="0099670A" w:rsidRPr="002F45CE">
        <w:rPr>
          <w:color w:val="auto"/>
          <w:sz w:val="24"/>
          <w:szCs w:val="24"/>
        </w:rPr>
        <w:t xml:space="preserve">komiteja </w:t>
      </w:r>
      <w:r w:rsidR="00174B3D" w:rsidRPr="002F45CE">
        <w:rPr>
          <w:color w:val="auto"/>
          <w:sz w:val="24"/>
          <w:szCs w:val="24"/>
        </w:rPr>
        <w:t>pieņem</w:t>
      </w:r>
      <w:r w:rsidR="0099670A" w:rsidRPr="002F45CE">
        <w:rPr>
          <w:color w:val="auto"/>
          <w:sz w:val="24"/>
          <w:szCs w:val="24"/>
        </w:rPr>
        <w:t xml:space="preserve"> lēmumu pārdalīt </w:t>
      </w:r>
      <w:r w:rsidR="00767DE3" w:rsidRPr="002F45CE">
        <w:rPr>
          <w:color w:val="auto"/>
          <w:sz w:val="24"/>
          <w:szCs w:val="24"/>
        </w:rPr>
        <w:t>atlikušo finansējumu citām prioritātēm vai aktivitātēm</w:t>
      </w:r>
      <w:r w:rsidR="00D838E8">
        <w:rPr>
          <w:color w:val="auto"/>
          <w:sz w:val="24"/>
          <w:szCs w:val="24"/>
        </w:rPr>
        <w:t>, vai citām projektu iesniegumu atlasēm attiecīgās aktivitātes ietvaros</w:t>
      </w:r>
      <w:r w:rsidR="003726FA" w:rsidRPr="002F45CE">
        <w:rPr>
          <w:color w:val="auto"/>
          <w:sz w:val="24"/>
          <w:szCs w:val="24"/>
        </w:rPr>
        <w:t xml:space="preserve">, veicot grozījumus </w:t>
      </w:r>
      <w:r w:rsidR="001776EE">
        <w:rPr>
          <w:color w:val="auto"/>
          <w:sz w:val="24"/>
          <w:szCs w:val="24"/>
        </w:rPr>
        <w:t>programmas</w:t>
      </w:r>
      <w:r w:rsidR="005A661E" w:rsidRPr="002F45CE">
        <w:rPr>
          <w:color w:val="auto"/>
          <w:sz w:val="24"/>
          <w:szCs w:val="24"/>
        </w:rPr>
        <w:t xml:space="preserve"> </w:t>
      </w:r>
      <w:r w:rsidR="00CF0918">
        <w:rPr>
          <w:color w:val="auto"/>
          <w:sz w:val="24"/>
          <w:szCs w:val="24"/>
        </w:rPr>
        <w:t>īstenošanas</w:t>
      </w:r>
      <w:r w:rsidR="005A661E" w:rsidRPr="002F45CE">
        <w:rPr>
          <w:color w:val="auto"/>
          <w:sz w:val="24"/>
          <w:szCs w:val="24"/>
        </w:rPr>
        <w:t xml:space="preserve"> plānā. </w:t>
      </w:r>
    </w:p>
    <w:p w14:paraId="39339391" w14:textId="77777777" w:rsidR="00F516A6" w:rsidRPr="002F45CE" w:rsidRDefault="00F516A6" w:rsidP="000D2572">
      <w:pPr>
        <w:jc w:val="both"/>
      </w:pPr>
    </w:p>
    <w:p w14:paraId="33845574" w14:textId="0681C727" w:rsidR="00CB16F0" w:rsidRPr="002F45CE" w:rsidRDefault="00C36CEE" w:rsidP="000D2572">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III. </w:t>
      </w:r>
      <w:r w:rsidR="00CB16F0" w:rsidRPr="002F45CE">
        <w:rPr>
          <w:rFonts w:ascii="Times New Roman" w:hAnsi="Times New Roman" w:cs="Times New Roman"/>
          <w:b/>
          <w:color w:val="auto"/>
        </w:rPr>
        <w:t>Projekt</w:t>
      </w:r>
      <w:r w:rsidR="00254470" w:rsidRPr="002F45CE">
        <w:rPr>
          <w:rFonts w:ascii="Times New Roman" w:hAnsi="Times New Roman" w:cs="Times New Roman"/>
          <w:b/>
          <w:color w:val="auto"/>
        </w:rPr>
        <w:t xml:space="preserve">u </w:t>
      </w:r>
      <w:r w:rsidR="00B7067B" w:rsidRPr="002F45CE">
        <w:rPr>
          <w:rFonts w:ascii="Times New Roman" w:hAnsi="Times New Roman" w:cs="Times New Roman"/>
          <w:b/>
          <w:color w:val="auto"/>
        </w:rPr>
        <w:t xml:space="preserve">iesniegumu </w:t>
      </w:r>
      <w:r w:rsidR="0075229F" w:rsidRPr="002F45CE">
        <w:rPr>
          <w:rFonts w:ascii="Times New Roman" w:hAnsi="Times New Roman" w:cs="Times New Roman"/>
          <w:b/>
          <w:color w:val="auto"/>
        </w:rPr>
        <w:t xml:space="preserve">atlases </w:t>
      </w:r>
      <w:r w:rsidR="00CB16F0" w:rsidRPr="002F45CE">
        <w:rPr>
          <w:rFonts w:ascii="Times New Roman" w:hAnsi="Times New Roman" w:cs="Times New Roman"/>
          <w:b/>
          <w:color w:val="auto"/>
        </w:rPr>
        <w:t>organizēšana</w:t>
      </w:r>
    </w:p>
    <w:p w14:paraId="6CFBC076" w14:textId="77777777" w:rsidR="00E004D7" w:rsidRPr="002F45CE" w:rsidRDefault="00E004D7" w:rsidP="000D2572">
      <w:pPr>
        <w:pStyle w:val="naisf"/>
        <w:spacing w:before="0" w:after="0"/>
        <w:ind w:firstLine="0"/>
      </w:pPr>
    </w:p>
    <w:p w14:paraId="111354EC" w14:textId="3BC1DF43" w:rsidR="00E004D7"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7. </w:t>
      </w:r>
      <w:r w:rsidR="00E004D7" w:rsidRPr="002F45CE">
        <w:rPr>
          <w:color w:val="auto"/>
          <w:sz w:val="24"/>
          <w:szCs w:val="24"/>
        </w:rPr>
        <w:t>Projektu iesniegumu atlas</w:t>
      </w:r>
      <w:r w:rsidR="003531E1" w:rsidRPr="002F45CE">
        <w:rPr>
          <w:color w:val="auto"/>
          <w:sz w:val="24"/>
          <w:szCs w:val="24"/>
        </w:rPr>
        <w:t>i veic</w:t>
      </w:r>
      <w:r w:rsidR="00E004D7" w:rsidRPr="002F45CE">
        <w:rPr>
          <w:color w:val="auto"/>
          <w:sz w:val="24"/>
          <w:szCs w:val="24"/>
        </w:rPr>
        <w:t>:</w:t>
      </w:r>
    </w:p>
    <w:p w14:paraId="2DADA47F" w14:textId="0268E727" w:rsidR="00E004D7"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7.1. </w:t>
      </w:r>
      <w:r w:rsidR="002B0B70" w:rsidRPr="002F45CE">
        <w:rPr>
          <w:color w:val="auto"/>
          <w:sz w:val="24"/>
          <w:szCs w:val="24"/>
        </w:rPr>
        <w:t>izsludinot</w:t>
      </w:r>
      <w:r w:rsidR="00E004D7" w:rsidRPr="002F45CE">
        <w:rPr>
          <w:color w:val="auto"/>
          <w:sz w:val="24"/>
          <w:szCs w:val="24"/>
        </w:rPr>
        <w:t xml:space="preserve"> atklātu projektu </w:t>
      </w:r>
      <w:r w:rsidR="006F27F3">
        <w:rPr>
          <w:color w:val="auto"/>
          <w:sz w:val="24"/>
          <w:szCs w:val="24"/>
        </w:rPr>
        <w:t>iesniegumu atlasi</w:t>
      </w:r>
      <w:r w:rsidR="00E004D7" w:rsidRPr="002F45CE">
        <w:rPr>
          <w:color w:val="auto"/>
          <w:sz w:val="24"/>
          <w:szCs w:val="24"/>
        </w:rPr>
        <w:t xml:space="preserve"> (turpmāk – atklāts konkurss);</w:t>
      </w:r>
    </w:p>
    <w:p w14:paraId="798C6FE7" w14:textId="77C8570F" w:rsidR="00E004D7"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7.2. </w:t>
      </w:r>
      <w:r w:rsidR="00E004D7" w:rsidRPr="002F45CE">
        <w:rPr>
          <w:color w:val="auto"/>
          <w:sz w:val="24"/>
          <w:szCs w:val="24"/>
        </w:rPr>
        <w:t xml:space="preserve">organizējot ierobežotu projektu </w:t>
      </w:r>
      <w:r w:rsidR="00692726">
        <w:rPr>
          <w:color w:val="auto"/>
          <w:sz w:val="24"/>
          <w:szCs w:val="24"/>
        </w:rPr>
        <w:t xml:space="preserve">iesniegumu </w:t>
      </w:r>
      <w:r w:rsidR="00E004D7" w:rsidRPr="002F45CE">
        <w:rPr>
          <w:color w:val="auto"/>
          <w:sz w:val="24"/>
          <w:szCs w:val="24"/>
        </w:rPr>
        <w:t>atlasi (turpmāk – ierobežota atlase).</w:t>
      </w:r>
    </w:p>
    <w:p w14:paraId="1BADF3F8" w14:textId="77777777" w:rsidR="00E004D7" w:rsidRPr="002F45CE" w:rsidRDefault="00E004D7" w:rsidP="000D2572">
      <w:pPr>
        <w:pStyle w:val="naisf"/>
        <w:spacing w:before="0" w:after="0"/>
        <w:ind w:firstLine="0"/>
      </w:pPr>
    </w:p>
    <w:p w14:paraId="7B753F17" w14:textId="0F007038" w:rsidR="00E004D7" w:rsidRPr="007D13C8" w:rsidRDefault="00C36CEE" w:rsidP="000D2572">
      <w:pPr>
        <w:pStyle w:val="tv2131"/>
        <w:tabs>
          <w:tab w:val="left" w:pos="993"/>
        </w:tabs>
        <w:spacing w:line="240" w:lineRule="auto"/>
        <w:ind w:firstLine="709"/>
        <w:jc w:val="both"/>
        <w:rPr>
          <w:color w:val="auto"/>
          <w:sz w:val="24"/>
          <w:szCs w:val="24"/>
        </w:rPr>
      </w:pPr>
      <w:r w:rsidRPr="007D13C8">
        <w:rPr>
          <w:color w:val="auto"/>
          <w:sz w:val="24"/>
          <w:szCs w:val="24"/>
        </w:rPr>
        <w:t xml:space="preserve">8. </w:t>
      </w:r>
      <w:r w:rsidR="005D527C" w:rsidRPr="007D13C8">
        <w:rPr>
          <w:color w:val="auto"/>
          <w:sz w:val="24"/>
          <w:szCs w:val="24"/>
        </w:rPr>
        <w:t xml:space="preserve">Atklātu konkursu </w:t>
      </w:r>
      <w:r w:rsidR="00EE3808" w:rsidRPr="007D13C8">
        <w:rPr>
          <w:color w:val="auto"/>
          <w:sz w:val="24"/>
          <w:szCs w:val="24"/>
        </w:rPr>
        <w:t xml:space="preserve">un ar to saistīto informāciju </w:t>
      </w:r>
      <w:r w:rsidR="005D527C" w:rsidRPr="007D13C8">
        <w:rPr>
          <w:color w:val="auto"/>
          <w:sz w:val="24"/>
          <w:szCs w:val="24"/>
        </w:rPr>
        <w:t>atbildīgā iestāde vai deleģētā iestāde izsludina, ievietojot sludinājumu laikrakstā “Latvijas Vēstnesis” un savā mājaslapā internetā.</w:t>
      </w:r>
      <w:r w:rsidR="005D527C" w:rsidRPr="007D13C8">
        <w:rPr>
          <w:rFonts w:ascii="Arial" w:hAnsi="Arial" w:cs="Arial"/>
          <w:color w:val="auto"/>
        </w:rPr>
        <w:t xml:space="preserve"> </w:t>
      </w:r>
    </w:p>
    <w:p w14:paraId="5C0258EE" w14:textId="77777777" w:rsidR="00E004D7" w:rsidRPr="002F45CE" w:rsidRDefault="00E004D7" w:rsidP="000D2572">
      <w:pPr>
        <w:pStyle w:val="tv2131"/>
        <w:tabs>
          <w:tab w:val="left" w:pos="993"/>
        </w:tabs>
        <w:spacing w:line="240" w:lineRule="auto"/>
        <w:ind w:firstLine="709"/>
        <w:jc w:val="both"/>
        <w:rPr>
          <w:color w:val="auto"/>
          <w:sz w:val="24"/>
          <w:szCs w:val="24"/>
        </w:rPr>
      </w:pPr>
    </w:p>
    <w:p w14:paraId="611A7ACD" w14:textId="52357108" w:rsidR="00E004D7"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9. </w:t>
      </w:r>
      <w:r w:rsidR="00E004D7" w:rsidRPr="002F45CE">
        <w:rPr>
          <w:color w:val="auto"/>
          <w:sz w:val="24"/>
          <w:szCs w:val="24"/>
        </w:rPr>
        <w:t>Ierobežotu atlasi atbildīgā iestāde vai deleģētā</w:t>
      </w:r>
      <w:r w:rsidR="001307B6" w:rsidRPr="002F45CE">
        <w:rPr>
          <w:color w:val="auto"/>
          <w:sz w:val="24"/>
          <w:szCs w:val="24"/>
        </w:rPr>
        <w:t xml:space="preserve"> iestāde </w:t>
      </w:r>
      <w:r w:rsidR="00130938">
        <w:rPr>
          <w:color w:val="auto"/>
          <w:sz w:val="24"/>
          <w:szCs w:val="24"/>
        </w:rPr>
        <w:t>organizē</w:t>
      </w:r>
      <w:r w:rsidR="00E004D7" w:rsidRPr="002F45CE">
        <w:rPr>
          <w:color w:val="auto"/>
          <w:sz w:val="24"/>
          <w:szCs w:val="24"/>
        </w:rPr>
        <w:t xml:space="preserve">, nosūtot uzaicinājumu iesniegt </w:t>
      </w:r>
      <w:r w:rsidR="00267FCE" w:rsidRPr="002F45CE">
        <w:rPr>
          <w:color w:val="auto"/>
          <w:sz w:val="24"/>
          <w:szCs w:val="24"/>
        </w:rPr>
        <w:t xml:space="preserve">projekta iesniegumu </w:t>
      </w:r>
      <w:r w:rsidR="001776EE">
        <w:rPr>
          <w:color w:val="auto"/>
          <w:sz w:val="24"/>
          <w:szCs w:val="24"/>
        </w:rPr>
        <w:t>programmas</w:t>
      </w:r>
      <w:r w:rsidR="00796512" w:rsidRPr="002F45CE">
        <w:rPr>
          <w:color w:val="auto"/>
          <w:sz w:val="24"/>
          <w:szCs w:val="24"/>
        </w:rPr>
        <w:t xml:space="preserve"> </w:t>
      </w:r>
      <w:r w:rsidR="00CF0918">
        <w:rPr>
          <w:color w:val="auto"/>
          <w:sz w:val="24"/>
          <w:szCs w:val="24"/>
        </w:rPr>
        <w:t>īstenošanas</w:t>
      </w:r>
      <w:r w:rsidR="00796512" w:rsidRPr="002F45CE">
        <w:rPr>
          <w:color w:val="auto"/>
          <w:sz w:val="24"/>
          <w:szCs w:val="24"/>
        </w:rPr>
        <w:t xml:space="preserve"> plānā</w:t>
      </w:r>
      <w:r w:rsidR="00E004D7" w:rsidRPr="002F45CE">
        <w:rPr>
          <w:color w:val="auto"/>
          <w:sz w:val="24"/>
          <w:szCs w:val="24"/>
        </w:rPr>
        <w:t xml:space="preserve"> apstiprinātajam projekta iesniedzējam</w:t>
      </w:r>
      <w:r w:rsidR="00586A00" w:rsidRPr="002F45CE">
        <w:rPr>
          <w:color w:val="auto"/>
          <w:sz w:val="24"/>
          <w:szCs w:val="24"/>
        </w:rPr>
        <w:t xml:space="preserve"> (turpmāk – ierobežotas atlases uzaicinājums)</w:t>
      </w:r>
      <w:r w:rsidR="00E004D7" w:rsidRPr="002F45CE">
        <w:rPr>
          <w:color w:val="auto"/>
          <w:sz w:val="24"/>
          <w:szCs w:val="24"/>
        </w:rPr>
        <w:t xml:space="preserve">. </w:t>
      </w:r>
    </w:p>
    <w:p w14:paraId="47D82AF5" w14:textId="77777777" w:rsidR="00525C0B" w:rsidRPr="00525C0B" w:rsidRDefault="00525C0B" w:rsidP="000D2572">
      <w:pPr>
        <w:pStyle w:val="tv2131"/>
        <w:tabs>
          <w:tab w:val="left" w:pos="993"/>
        </w:tabs>
        <w:spacing w:line="240" w:lineRule="auto"/>
        <w:ind w:firstLine="709"/>
        <w:jc w:val="both"/>
        <w:rPr>
          <w:color w:val="auto"/>
          <w:sz w:val="24"/>
          <w:szCs w:val="24"/>
        </w:rPr>
      </w:pPr>
    </w:p>
    <w:p w14:paraId="782A46E2" w14:textId="3671115C" w:rsidR="0017091D"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10. </w:t>
      </w:r>
      <w:r w:rsidR="0017091D" w:rsidRPr="002F45CE">
        <w:rPr>
          <w:color w:val="auto"/>
          <w:sz w:val="24"/>
          <w:szCs w:val="24"/>
        </w:rPr>
        <w:t xml:space="preserve">Pirms atklāta konkursa </w:t>
      </w:r>
      <w:r w:rsidR="00130938">
        <w:rPr>
          <w:color w:val="auto"/>
          <w:sz w:val="24"/>
          <w:szCs w:val="24"/>
        </w:rPr>
        <w:t xml:space="preserve">izsludināšanas </w:t>
      </w:r>
      <w:r w:rsidR="0017091D" w:rsidRPr="002F45CE">
        <w:rPr>
          <w:color w:val="auto"/>
          <w:sz w:val="24"/>
          <w:szCs w:val="24"/>
        </w:rPr>
        <w:t>atbildīgā iestāde vai deleģētā iestāde izstrādā atklāta konkursa nolikumu</w:t>
      </w:r>
      <w:r w:rsidR="00525C0B">
        <w:rPr>
          <w:color w:val="auto"/>
          <w:sz w:val="24"/>
          <w:szCs w:val="24"/>
        </w:rPr>
        <w:t xml:space="preserve"> (turpmāk – konkursa nolikums) </w:t>
      </w:r>
      <w:r w:rsidR="00386A74">
        <w:rPr>
          <w:color w:val="auto"/>
          <w:sz w:val="24"/>
          <w:szCs w:val="24"/>
        </w:rPr>
        <w:t xml:space="preserve">un </w:t>
      </w:r>
      <w:r w:rsidR="0017091D" w:rsidRPr="002F45CE">
        <w:rPr>
          <w:color w:val="auto"/>
          <w:sz w:val="24"/>
          <w:szCs w:val="24"/>
        </w:rPr>
        <w:t>apstiprin</w:t>
      </w:r>
      <w:r w:rsidR="00130938">
        <w:rPr>
          <w:color w:val="auto"/>
          <w:sz w:val="24"/>
          <w:szCs w:val="24"/>
        </w:rPr>
        <w:t xml:space="preserve">a to </w:t>
      </w:r>
      <w:r w:rsidR="0017091D" w:rsidRPr="002F45CE">
        <w:rPr>
          <w:color w:val="auto"/>
          <w:sz w:val="24"/>
          <w:szCs w:val="24"/>
        </w:rPr>
        <w:t>uzraudzības komitejā.</w:t>
      </w:r>
      <w:r w:rsidR="000D2DF9" w:rsidRPr="002F45CE">
        <w:rPr>
          <w:color w:val="auto"/>
          <w:sz w:val="24"/>
          <w:szCs w:val="24"/>
        </w:rPr>
        <w:t xml:space="preserve"> Deleģētā iestā</w:t>
      </w:r>
      <w:r w:rsidR="00A30669" w:rsidRPr="002F45CE">
        <w:rPr>
          <w:color w:val="auto"/>
          <w:sz w:val="24"/>
          <w:szCs w:val="24"/>
        </w:rPr>
        <w:t>de izstrādāto konkursa nolikumu</w:t>
      </w:r>
      <w:r w:rsidR="000D2DF9" w:rsidRPr="002F45CE">
        <w:rPr>
          <w:color w:val="auto"/>
          <w:sz w:val="24"/>
          <w:szCs w:val="24"/>
        </w:rPr>
        <w:t xml:space="preserve"> pirms apstiprināšana</w:t>
      </w:r>
      <w:r w:rsidR="00130938">
        <w:rPr>
          <w:color w:val="auto"/>
          <w:sz w:val="24"/>
          <w:szCs w:val="24"/>
        </w:rPr>
        <w:t>s</w:t>
      </w:r>
      <w:r w:rsidR="000D2DF9" w:rsidRPr="002F45CE">
        <w:rPr>
          <w:color w:val="auto"/>
          <w:sz w:val="24"/>
          <w:szCs w:val="24"/>
        </w:rPr>
        <w:t xml:space="preserve"> uzraudzības komitejā saskaņo ar atbildīgo iestādi. </w:t>
      </w:r>
    </w:p>
    <w:p w14:paraId="33A6C5DC" w14:textId="77777777" w:rsidR="00E758C0" w:rsidRDefault="00E758C0" w:rsidP="000D2572"/>
    <w:p w14:paraId="20015D5E" w14:textId="3A948FBF" w:rsidR="00E758C0"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11. </w:t>
      </w:r>
      <w:r w:rsidR="00E758C0" w:rsidRPr="00BA501E">
        <w:rPr>
          <w:color w:val="auto"/>
          <w:sz w:val="24"/>
          <w:szCs w:val="24"/>
        </w:rPr>
        <w:t>Atklāta konkursa</w:t>
      </w:r>
      <w:r w:rsidR="00E758C0" w:rsidRPr="002F45CE">
        <w:rPr>
          <w:color w:val="auto"/>
          <w:sz w:val="24"/>
          <w:szCs w:val="24"/>
        </w:rPr>
        <w:t xml:space="preserve"> nolikumā un ierobežotas atlases uzaicinājumā norāda šādu informāciju:</w:t>
      </w:r>
    </w:p>
    <w:p w14:paraId="6F67ADD2" w14:textId="0DB22760" w:rsidR="00E758C0"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11.1. </w:t>
      </w:r>
      <w:r w:rsidR="00E758C0" w:rsidRPr="002F45CE">
        <w:rPr>
          <w:color w:val="auto"/>
          <w:sz w:val="24"/>
          <w:szCs w:val="24"/>
        </w:rPr>
        <w:t>atklāta konkursa vai ierobežotas atlases nosaukumu;</w:t>
      </w:r>
    </w:p>
    <w:p w14:paraId="778446D9" w14:textId="602E71F4" w:rsidR="00E758C0"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11.2. </w:t>
      </w:r>
      <w:r w:rsidR="00DB19A2" w:rsidRPr="00DB19A2">
        <w:rPr>
          <w:color w:val="auto"/>
          <w:sz w:val="24"/>
          <w:szCs w:val="24"/>
        </w:rPr>
        <w:t>attiecīgo programmas īstenošanas plānā iekļauto aktivitāti</w:t>
      </w:r>
      <w:r w:rsidR="00E758C0" w:rsidRPr="002F45CE">
        <w:rPr>
          <w:color w:val="auto"/>
          <w:sz w:val="24"/>
          <w:szCs w:val="24"/>
        </w:rPr>
        <w:t xml:space="preserve">; </w:t>
      </w:r>
    </w:p>
    <w:p w14:paraId="046F4188" w14:textId="332CA850" w:rsidR="008B3199" w:rsidRPr="002F45CE" w:rsidRDefault="008B3199" w:rsidP="000D2572">
      <w:pPr>
        <w:pStyle w:val="tv2131"/>
        <w:tabs>
          <w:tab w:val="left" w:pos="1134"/>
        </w:tabs>
        <w:spacing w:line="240" w:lineRule="auto"/>
        <w:ind w:firstLine="709"/>
        <w:jc w:val="both"/>
        <w:rPr>
          <w:color w:val="auto"/>
          <w:sz w:val="24"/>
          <w:szCs w:val="24"/>
        </w:rPr>
      </w:pPr>
      <w:r>
        <w:rPr>
          <w:color w:val="auto"/>
          <w:sz w:val="24"/>
          <w:szCs w:val="24"/>
        </w:rPr>
        <w:t xml:space="preserve">11.3. </w:t>
      </w:r>
      <w:r w:rsidR="00C20EE5">
        <w:rPr>
          <w:color w:val="auto"/>
          <w:sz w:val="24"/>
          <w:szCs w:val="24"/>
        </w:rPr>
        <w:t xml:space="preserve">atklāta konkursa </w:t>
      </w:r>
      <w:r>
        <w:rPr>
          <w:color w:val="auto"/>
          <w:sz w:val="24"/>
          <w:szCs w:val="24"/>
        </w:rPr>
        <w:t>aktivitāšu īstenošanai nepieciešamās darbības;</w:t>
      </w:r>
    </w:p>
    <w:p w14:paraId="289EF2E3" w14:textId="541F622F" w:rsidR="00E758C0" w:rsidRPr="002F45CE" w:rsidRDefault="00C36CEE" w:rsidP="000D2572">
      <w:pPr>
        <w:pStyle w:val="tv2131"/>
        <w:spacing w:line="240" w:lineRule="auto"/>
        <w:ind w:firstLine="709"/>
        <w:jc w:val="both"/>
        <w:rPr>
          <w:color w:val="auto"/>
          <w:sz w:val="24"/>
          <w:szCs w:val="24"/>
        </w:rPr>
      </w:pPr>
      <w:r>
        <w:rPr>
          <w:color w:val="auto"/>
          <w:sz w:val="24"/>
          <w:szCs w:val="24"/>
        </w:rPr>
        <w:t>11.</w:t>
      </w:r>
      <w:r w:rsidR="008B3199">
        <w:rPr>
          <w:color w:val="auto"/>
          <w:sz w:val="24"/>
          <w:szCs w:val="24"/>
        </w:rPr>
        <w:t>4</w:t>
      </w:r>
      <w:r>
        <w:rPr>
          <w:color w:val="auto"/>
          <w:sz w:val="24"/>
          <w:szCs w:val="24"/>
        </w:rPr>
        <w:t xml:space="preserve">. </w:t>
      </w:r>
      <w:r w:rsidR="001776EE">
        <w:rPr>
          <w:color w:val="auto"/>
          <w:sz w:val="24"/>
          <w:szCs w:val="24"/>
        </w:rPr>
        <w:t>programmas</w:t>
      </w:r>
      <w:r w:rsidR="001776EE" w:rsidRPr="002F45CE">
        <w:rPr>
          <w:color w:val="auto"/>
          <w:sz w:val="24"/>
          <w:szCs w:val="24"/>
        </w:rPr>
        <w:t xml:space="preserve"> </w:t>
      </w:r>
      <w:r w:rsidR="00CF0918">
        <w:rPr>
          <w:color w:val="auto"/>
          <w:sz w:val="24"/>
          <w:szCs w:val="24"/>
        </w:rPr>
        <w:t>īstenošanas</w:t>
      </w:r>
      <w:r w:rsidR="00CF0918" w:rsidRPr="002F45CE">
        <w:rPr>
          <w:color w:val="auto"/>
          <w:sz w:val="24"/>
          <w:szCs w:val="24"/>
        </w:rPr>
        <w:t xml:space="preserve"> </w:t>
      </w:r>
      <w:r w:rsidR="00E758C0" w:rsidRPr="002F45CE">
        <w:rPr>
          <w:color w:val="auto"/>
          <w:sz w:val="24"/>
          <w:szCs w:val="24"/>
        </w:rPr>
        <w:t xml:space="preserve">plānā noteiktos pieejamos finanšu līdzekļus, fonda finansējuma un valsts budžeta finansējuma attiecināmo izmaksu proporciju; </w:t>
      </w:r>
    </w:p>
    <w:p w14:paraId="74D8B246" w14:textId="70D67767" w:rsidR="00E758C0"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11.</w:t>
      </w:r>
      <w:r w:rsidR="008B3199">
        <w:rPr>
          <w:color w:val="auto"/>
          <w:sz w:val="24"/>
          <w:szCs w:val="24"/>
        </w:rPr>
        <w:t>5</w:t>
      </w:r>
      <w:r>
        <w:rPr>
          <w:color w:val="auto"/>
          <w:sz w:val="24"/>
          <w:szCs w:val="24"/>
        </w:rPr>
        <w:t xml:space="preserve">. </w:t>
      </w:r>
      <w:r w:rsidR="00DB19A2" w:rsidRPr="00DB19A2">
        <w:rPr>
          <w:color w:val="auto"/>
          <w:sz w:val="24"/>
          <w:szCs w:val="24"/>
        </w:rPr>
        <w:t>attiecīgās aktivitātes izmaksu attiecināmības sākuma un beigu termiņu</w:t>
      </w:r>
      <w:r w:rsidR="00E758C0" w:rsidRPr="002F45CE">
        <w:rPr>
          <w:color w:val="auto"/>
          <w:sz w:val="24"/>
          <w:szCs w:val="24"/>
        </w:rPr>
        <w:t>;</w:t>
      </w:r>
    </w:p>
    <w:p w14:paraId="383C1008" w14:textId="1B274D82" w:rsidR="00E758C0"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11.</w:t>
      </w:r>
      <w:r w:rsidR="008B3199">
        <w:rPr>
          <w:color w:val="auto"/>
          <w:sz w:val="24"/>
          <w:szCs w:val="24"/>
        </w:rPr>
        <w:t>6</w:t>
      </w:r>
      <w:r>
        <w:rPr>
          <w:color w:val="auto"/>
          <w:sz w:val="24"/>
          <w:szCs w:val="24"/>
        </w:rPr>
        <w:t xml:space="preserve">. </w:t>
      </w:r>
      <w:r w:rsidR="00E758C0" w:rsidRPr="002F45CE">
        <w:rPr>
          <w:color w:val="auto"/>
          <w:sz w:val="24"/>
          <w:szCs w:val="24"/>
        </w:rPr>
        <w:t>projektu iesniegumu iesniegšanas beigu termiņu un vietu,</w:t>
      </w:r>
      <w:r w:rsidR="00567C7A">
        <w:rPr>
          <w:color w:val="auto"/>
          <w:sz w:val="24"/>
          <w:szCs w:val="24"/>
        </w:rPr>
        <w:t xml:space="preserve"> </w:t>
      </w:r>
      <w:r w:rsidR="00E758C0" w:rsidRPr="002F45CE">
        <w:rPr>
          <w:color w:val="auto"/>
          <w:sz w:val="24"/>
          <w:szCs w:val="24"/>
        </w:rPr>
        <w:t xml:space="preserve">kontaktinformāciju </w:t>
      </w:r>
      <w:r w:rsidR="009535EF">
        <w:rPr>
          <w:color w:val="auto"/>
          <w:sz w:val="24"/>
          <w:szCs w:val="24"/>
        </w:rPr>
        <w:t xml:space="preserve">jautājumiem </w:t>
      </w:r>
      <w:r w:rsidR="00E758C0" w:rsidRPr="002F45CE">
        <w:rPr>
          <w:color w:val="auto"/>
          <w:sz w:val="24"/>
          <w:szCs w:val="24"/>
        </w:rPr>
        <w:t>par atklāta konkursa vai ierobežotas atlases norisi</w:t>
      </w:r>
      <w:r w:rsidR="009A13D1">
        <w:rPr>
          <w:color w:val="auto"/>
          <w:sz w:val="24"/>
          <w:szCs w:val="24"/>
        </w:rPr>
        <w:t xml:space="preserve"> </w:t>
      </w:r>
      <w:r w:rsidR="00567C7A">
        <w:rPr>
          <w:color w:val="auto"/>
          <w:sz w:val="24"/>
          <w:szCs w:val="24"/>
        </w:rPr>
        <w:t xml:space="preserve">un </w:t>
      </w:r>
      <w:r w:rsidR="009A13D1">
        <w:rPr>
          <w:color w:val="auto"/>
          <w:sz w:val="24"/>
          <w:szCs w:val="24"/>
        </w:rPr>
        <w:t>atbilžu sniegšanas kārtību uz saņemtajiem jautājumiem</w:t>
      </w:r>
      <w:r w:rsidR="00E758C0" w:rsidRPr="002F45CE">
        <w:rPr>
          <w:color w:val="auto"/>
          <w:sz w:val="24"/>
          <w:szCs w:val="24"/>
        </w:rPr>
        <w:t>;</w:t>
      </w:r>
    </w:p>
    <w:p w14:paraId="718BF982" w14:textId="0A1DFF7E" w:rsidR="00E758C0"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11.</w:t>
      </w:r>
      <w:r w:rsidR="008B3199">
        <w:rPr>
          <w:color w:val="auto"/>
          <w:sz w:val="24"/>
          <w:szCs w:val="24"/>
        </w:rPr>
        <w:t>7</w:t>
      </w:r>
      <w:r>
        <w:rPr>
          <w:color w:val="auto"/>
          <w:sz w:val="24"/>
          <w:szCs w:val="24"/>
        </w:rPr>
        <w:t xml:space="preserve">. </w:t>
      </w:r>
      <w:r w:rsidR="00E758C0" w:rsidRPr="002F45CE">
        <w:rPr>
          <w:color w:val="auto"/>
          <w:sz w:val="24"/>
          <w:szCs w:val="24"/>
        </w:rPr>
        <w:t xml:space="preserve">atbildīgās iestādes vai deleģētās iestādes </w:t>
      </w:r>
      <w:r w:rsidR="00305CC1">
        <w:rPr>
          <w:color w:val="auto"/>
          <w:sz w:val="24"/>
          <w:szCs w:val="24"/>
        </w:rPr>
        <w:t xml:space="preserve">interneta </w:t>
      </w:r>
      <w:r w:rsidR="00E758C0" w:rsidRPr="002F45CE">
        <w:rPr>
          <w:color w:val="auto"/>
          <w:sz w:val="24"/>
          <w:szCs w:val="24"/>
        </w:rPr>
        <w:t>mājaslapas adresi, kurā publicēta projekta iesnieguma veidlapa</w:t>
      </w:r>
      <w:r w:rsidR="00E758C0">
        <w:rPr>
          <w:color w:val="auto"/>
          <w:sz w:val="24"/>
          <w:szCs w:val="24"/>
        </w:rPr>
        <w:t xml:space="preserve"> un citi saistītie dokumenti</w:t>
      </w:r>
      <w:r w:rsidR="00E758C0" w:rsidRPr="002F45CE">
        <w:rPr>
          <w:color w:val="auto"/>
          <w:sz w:val="24"/>
          <w:szCs w:val="24"/>
        </w:rPr>
        <w:t>;</w:t>
      </w:r>
    </w:p>
    <w:p w14:paraId="21EFE20B" w14:textId="7B83D7AE" w:rsidR="00E758C0"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11.</w:t>
      </w:r>
      <w:r w:rsidR="008B3199">
        <w:rPr>
          <w:color w:val="auto"/>
          <w:sz w:val="24"/>
          <w:szCs w:val="24"/>
        </w:rPr>
        <w:t>8</w:t>
      </w:r>
      <w:r>
        <w:rPr>
          <w:color w:val="auto"/>
          <w:sz w:val="24"/>
          <w:szCs w:val="24"/>
        </w:rPr>
        <w:t xml:space="preserve">. </w:t>
      </w:r>
      <w:r w:rsidR="00E758C0" w:rsidRPr="002F45CE">
        <w:rPr>
          <w:color w:val="auto"/>
          <w:sz w:val="24"/>
          <w:szCs w:val="24"/>
        </w:rPr>
        <w:t xml:space="preserve">citu informāciju, ko atbildīgā iestāde vai deleģētā iestāde uzskata par nepieciešamu. </w:t>
      </w:r>
    </w:p>
    <w:p w14:paraId="02D6E066" w14:textId="77777777" w:rsidR="00A2651D" w:rsidRDefault="00A2651D" w:rsidP="000D2572">
      <w:pPr>
        <w:pStyle w:val="tv2131"/>
        <w:tabs>
          <w:tab w:val="left" w:pos="1276"/>
        </w:tabs>
        <w:spacing w:line="240" w:lineRule="auto"/>
        <w:ind w:firstLine="0"/>
        <w:jc w:val="both"/>
        <w:rPr>
          <w:color w:val="auto"/>
          <w:sz w:val="24"/>
          <w:szCs w:val="24"/>
        </w:rPr>
      </w:pPr>
    </w:p>
    <w:p w14:paraId="069498A6" w14:textId="2EB4AE3F" w:rsidR="00E758C0"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12. </w:t>
      </w:r>
      <w:r w:rsidR="00E758C0">
        <w:rPr>
          <w:color w:val="auto"/>
          <w:sz w:val="24"/>
          <w:szCs w:val="24"/>
        </w:rPr>
        <w:t>Atbildīgā</w:t>
      </w:r>
      <w:r w:rsidR="00E758C0" w:rsidRPr="002F45CE">
        <w:rPr>
          <w:color w:val="auto"/>
          <w:sz w:val="24"/>
          <w:szCs w:val="24"/>
        </w:rPr>
        <w:t xml:space="preserve"> iestāde vai deleģētā iestāde izstrādā projektu iesniegumu vērtēšanas administratīvos un kvalitātes kritērijus un to piemērošanas me</w:t>
      </w:r>
      <w:r w:rsidR="00E758C0">
        <w:rPr>
          <w:color w:val="auto"/>
          <w:sz w:val="24"/>
          <w:szCs w:val="24"/>
        </w:rPr>
        <w:t xml:space="preserve">todiku, un </w:t>
      </w:r>
      <w:r w:rsidR="00E758C0" w:rsidRPr="002F45CE">
        <w:rPr>
          <w:color w:val="auto"/>
          <w:sz w:val="24"/>
          <w:szCs w:val="24"/>
        </w:rPr>
        <w:t>apstiprin</w:t>
      </w:r>
      <w:r w:rsidR="00E758C0">
        <w:rPr>
          <w:color w:val="auto"/>
          <w:sz w:val="24"/>
          <w:szCs w:val="24"/>
        </w:rPr>
        <w:t xml:space="preserve">a tos </w:t>
      </w:r>
      <w:r w:rsidR="00E758C0" w:rsidRPr="002F45CE">
        <w:rPr>
          <w:color w:val="auto"/>
          <w:sz w:val="24"/>
          <w:szCs w:val="24"/>
        </w:rPr>
        <w:t xml:space="preserve">uzraudzības komitejā. Deleģētā iestāde izstrādātos projektu iesniegumu vērtēšanas administratīvos un </w:t>
      </w:r>
      <w:r w:rsidR="00E758C0" w:rsidRPr="002F45CE">
        <w:rPr>
          <w:color w:val="auto"/>
          <w:sz w:val="24"/>
          <w:szCs w:val="24"/>
        </w:rPr>
        <w:lastRenderedPageBreak/>
        <w:t>kvalitātes kritērijus un to piemērošanas metodiku pirms apstiprināšana</w:t>
      </w:r>
      <w:r w:rsidR="00E758C0">
        <w:rPr>
          <w:color w:val="auto"/>
          <w:sz w:val="24"/>
          <w:szCs w:val="24"/>
        </w:rPr>
        <w:t>s</w:t>
      </w:r>
      <w:r w:rsidR="00E758C0" w:rsidRPr="002F45CE">
        <w:rPr>
          <w:color w:val="auto"/>
          <w:sz w:val="24"/>
          <w:szCs w:val="24"/>
        </w:rPr>
        <w:t xml:space="preserve"> uzraudzības komitejā saskaņo ar atbildīgo iestādi. </w:t>
      </w:r>
    </w:p>
    <w:p w14:paraId="414170E3" w14:textId="77777777" w:rsidR="00E758C0" w:rsidRPr="002F45CE" w:rsidRDefault="00E758C0" w:rsidP="000D2572">
      <w:pPr>
        <w:pStyle w:val="tv2131"/>
        <w:tabs>
          <w:tab w:val="left" w:pos="1276"/>
        </w:tabs>
        <w:spacing w:line="240" w:lineRule="auto"/>
        <w:ind w:firstLine="0"/>
        <w:jc w:val="both"/>
        <w:rPr>
          <w:color w:val="auto"/>
          <w:sz w:val="24"/>
          <w:szCs w:val="24"/>
        </w:rPr>
      </w:pPr>
    </w:p>
    <w:p w14:paraId="3CF7A08C" w14:textId="042849A8" w:rsidR="00A2651D" w:rsidRPr="002F45CE" w:rsidRDefault="00C36CEE" w:rsidP="000D2572">
      <w:pPr>
        <w:pStyle w:val="tv2131"/>
        <w:tabs>
          <w:tab w:val="left" w:pos="993"/>
        </w:tabs>
        <w:spacing w:line="240" w:lineRule="auto"/>
        <w:ind w:firstLine="709"/>
        <w:jc w:val="both"/>
        <w:rPr>
          <w:color w:val="auto"/>
          <w:sz w:val="24"/>
          <w:szCs w:val="24"/>
        </w:rPr>
      </w:pPr>
      <w:r>
        <w:rPr>
          <w:color w:val="auto"/>
          <w:sz w:val="24"/>
          <w:szCs w:val="24"/>
        </w:rPr>
        <w:t xml:space="preserve">13. </w:t>
      </w:r>
      <w:r w:rsidR="00A2651D" w:rsidRPr="002F45CE">
        <w:rPr>
          <w:color w:val="auto"/>
          <w:sz w:val="24"/>
          <w:szCs w:val="24"/>
        </w:rPr>
        <w:t xml:space="preserve">Atbildīgā iestāde </w:t>
      </w:r>
      <w:r w:rsidR="00BA501E">
        <w:rPr>
          <w:color w:val="auto"/>
          <w:sz w:val="24"/>
          <w:szCs w:val="24"/>
        </w:rPr>
        <w:t xml:space="preserve">sadarbībā ar deleģēto iestādi </w:t>
      </w:r>
      <w:r w:rsidR="00915672" w:rsidRPr="002F45CE">
        <w:rPr>
          <w:color w:val="auto"/>
          <w:sz w:val="24"/>
          <w:szCs w:val="24"/>
        </w:rPr>
        <w:t xml:space="preserve">izstrādā </w:t>
      </w:r>
      <w:r w:rsidR="00A2651D" w:rsidRPr="002F45CE">
        <w:rPr>
          <w:color w:val="auto"/>
          <w:sz w:val="24"/>
          <w:szCs w:val="24"/>
        </w:rPr>
        <w:t xml:space="preserve">šādus projektu </w:t>
      </w:r>
      <w:r w:rsidR="00F21BDD" w:rsidRPr="002F45CE">
        <w:rPr>
          <w:color w:val="auto"/>
          <w:sz w:val="24"/>
          <w:szCs w:val="24"/>
        </w:rPr>
        <w:t xml:space="preserve">iesniegumu </w:t>
      </w:r>
      <w:r w:rsidR="00A2651D" w:rsidRPr="002F45CE">
        <w:rPr>
          <w:color w:val="auto"/>
          <w:sz w:val="24"/>
          <w:szCs w:val="24"/>
        </w:rPr>
        <w:t>atlases organizēšanai nepieciešamus dokumentus:</w:t>
      </w:r>
    </w:p>
    <w:p w14:paraId="154513EB" w14:textId="6BB53FDF" w:rsidR="00F21BDD"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13.1. </w:t>
      </w:r>
      <w:r w:rsidR="00F21BDD" w:rsidRPr="002F45CE">
        <w:rPr>
          <w:color w:val="auto"/>
          <w:sz w:val="24"/>
          <w:szCs w:val="24"/>
        </w:rPr>
        <w:t xml:space="preserve">projekta iesnieguma veidlapu; </w:t>
      </w:r>
    </w:p>
    <w:p w14:paraId="58544718" w14:textId="23603FFB" w:rsidR="00A2651D"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13.2. </w:t>
      </w:r>
      <w:r w:rsidR="00F21BDD" w:rsidRPr="002F45CE">
        <w:rPr>
          <w:color w:val="auto"/>
          <w:sz w:val="24"/>
          <w:szCs w:val="24"/>
        </w:rPr>
        <w:t>projekta iesnieguma sagatavošanas metodiskos norādījumus;</w:t>
      </w:r>
    </w:p>
    <w:p w14:paraId="68E19EE2" w14:textId="3E833E4D" w:rsidR="00F21BDD" w:rsidRPr="002F45CE"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13.3. </w:t>
      </w:r>
      <w:r w:rsidR="00F21BDD" w:rsidRPr="002F45CE">
        <w:rPr>
          <w:color w:val="auto"/>
          <w:sz w:val="24"/>
          <w:szCs w:val="24"/>
        </w:rPr>
        <w:t>izmaksu attiecināmības nosacījumus</w:t>
      </w:r>
      <w:r w:rsidR="006E1F30" w:rsidRPr="002F45CE">
        <w:rPr>
          <w:color w:val="auto"/>
          <w:sz w:val="24"/>
          <w:szCs w:val="24"/>
        </w:rPr>
        <w:t>;</w:t>
      </w:r>
    </w:p>
    <w:p w14:paraId="5BCBC23B" w14:textId="4BF9D9B4" w:rsidR="00F21BDD" w:rsidRDefault="00C36CEE" w:rsidP="000D2572">
      <w:pPr>
        <w:pStyle w:val="tv2131"/>
        <w:tabs>
          <w:tab w:val="left" w:pos="1134"/>
        </w:tabs>
        <w:spacing w:line="240" w:lineRule="auto"/>
        <w:ind w:firstLine="709"/>
        <w:jc w:val="both"/>
        <w:rPr>
          <w:color w:val="auto"/>
          <w:sz w:val="24"/>
          <w:szCs w:val="24"/>
        </w:rPr>
      </w:pPr>
      <w:r>
        <w:rPr>
          <w:color w:val="auto"/>
          <w:sz w:val="24"/>
          <w:szCs w:val="24"/>
        </w:rPr>
        <w:t xml:space="preserve">13.4. </w:t>
      </w:r>
      <w:r w:rsidR="00595365">
        <w:rPr>
          <w:color w:val="auto"/>
          <w:sz w:val="24"/>
          <w:szCs w:val="24"/>
        </w:rPr>
        <w:t>granta līguma projektu</w:t>
      </w:r>
      <w:r w:rsidR="006E1F30" w:rsidRPr="002F45CE">
        <w:rPr>
          <w:color w:val="auto"/>
          <w:sz w:val="24"/>
          <w:szCs w:val="24"/>
        </w:rPr>
        <w:t>.</w:t>
      </w:r>
    </w:p>
    <w:p w14:paraId="5F6310C9" w14:textId="77777777" w:rsidR="001F4F4C" w:rsidRPr="00E715ED" w:rsidRDefault="001F4F4C" w:rsidP="000D2572">
      <w:pPr>
        <w:pStyle w:val="tv2131"/>
        <w:tabs>
          <w:tab w:val="left" w:pos="1134"/>
        </w:tabs>
        <w:spacing w:line="240" w:lineRule="auto"/>
        <w:ind w:firstLine="709"/>
        <w:jc w:val="both"/>
        <w:rPr>
          <w:color w:val="auto"/>
          <w:sz w:val="24"/>
          <w:szCs w:val="24"/>
        </w:rPr>
      </w:pPr>
    </w:p>
    <w:p w14:paraId="1F7EBAAA" w14:textId="7687DFA2" w:rsidR="00F21BDD" w:rsidRPr="002F45CE" w:rsidRDefault="001F4F4C" w:rsidP="000D2572">
      <w:pPr>
        <w:pStyle w:val="tv2131"/>
        <w:tabs>
          <w:tab w:val="left" w:pos="993"/>
        </w:tabs>
        <w:spacing w:line="240" w:lineRule="auto"/>
        <w:ind w:firstLine="709"/>
        <w:jc w:val="both"/>
        <w:rPr>
          <w:color w:val="auto"/>
          <w:sz w:val="24"/>
          <w:szCs w:val="24"/>
        </w:rPr>
      </w:pPr>
      <w:r>
        <w:rPr>
          <w:color w:val="auto"/>
          <w:sz w:val="24"/>
          <w:szCs w:val="24"/>
        </w:rPr>
        <w:t xml:space="preserve">14. </w:t>
      </w:r>
      <w:r w:rsidR="000D2DF9" w:rsidRPr="002F45CE">
        <w:rPr>
          <w:color w:val="auto"/>
          <w:sz w:val="24"/>
          <w:szCs w:val="24"/>
        </w:rPr>
        <w:t>Šo n</w:t>
      </w:r>
      <w:r w:rsidR="00F21BDD" w:rsidRPr="002F45CE">
        <w:rPr>
          <w:color w:val="auto"/>
          <w:sz w:val="24"/>
          <w:szCs w:val="24"/>
        </w:rPr>
        <w:t>oteikumu 1</w:t>
      </w:r>
      <w:r w:rsidR="00680F32">
        <w:rPr>
          <w:color w:val="auto"/>
          <w:sz w:val="24"/>
          <w:szCs w:val="24"/>
        </w:rPr>
        <w:t>3</w:t>
      </w:r>
      <w:r w:rsidR="00F21BDD" w:rsidRPr="002F45CE">
        <w:rPr>
          <w:color w:val="auto"/>
          <w:sz w:val="24"/>
          <w:szCs w:val="24"/>
        </w:rPr>
        <w:t xml:space="preserve">. punktā minētos dokumentus apstiprina </w:t>
      </w:r>
      <w:r w:rsidR="008E7942" w:rsidRPr="002F45CE">
        <w:rPr>
          <w:color w:val="auto"/>
          <w:sz w:val="24"/>
          <w:szCs w:val="24"/>
        </w:rPr>
        <w:t>atbildīgā iestāde.</w:t>
      </w:r>
    </w:p>
    <w:p w14:paraId="6C225196" w14:textId="77777777" w:rsidR="00917F43" w:rsidRPr="002F45CE" w:rsidRDefault="00917F43" w:rsidP="000D2572">
      <w:pPr>
        <w:pStyle w:val="naisf"/>
        <w:spacing w:before="0" w:after="0"/>
        <w:ind w:firstLine="0"/>
      </w:pPr>
    </w:p>
    <w:p w14:paraId="59F1ABAF" w14:textId="0DF90C5B" w:rsidR="00EE2F8E" w:rsidRPr="002F45CE" w:rsidRDefault="001F4F4C" w:rsidP="000D2572">
      <w:pPr>
        <w:pStyle w:val="tv2131"/>
        <w:tabs>
          <w:tab w:val="left" w:pos="993"/>
        </w:tabs>
        <w:spacing w:line="240" w:lineRule="auto"/>
        <w:ind w:firstLine="709"/>
        <w:jc w:val="both"/>
        <w:rPr>
          <w:color w:val="auto"/>
          <w:sz w:val="24"/>
          <w:szCs w:val="24"/>
        </w:rPr>
      </w:pPr>
      <w:r>
        <w:rPr>
          <w:color w:val="auto"/>
          <w:sz w:val="24"/>
          <w:szCs w:val="24"/>
        </w:rPr>
        <w:t xml:space="preserve">15. </w:t>
      </w:r>
      <w:r w:rsidR="0003522A" w:rsidRPr="002F45CE">
        <w:rPr>
          <w:color w:val="auto"/>
          <w:sz w:val="24"/>
          <w:szCs w:val="24"/>
        </w:rPr>
        <w:t>Projekta iesniegum</w:t>
      </w:r>
      <w:r w:rsidR="001D350F" w:rsidRPr="002F45CE">
        <w:rPr>
          <w:color w:val="auto"/>
          <w:sz w:val="24"/>
          <w:szCs w:val="24"/>
        </w:rPr>
        <w:t>s</w:t>
      </w:r>
      <w:r w:rsidR="0003522A" w:rsidRPr="002F45CE">
        <w:rPr>
          <w:color w:val="auto"/>
          <w:sz w:val="24"/>
          <w:szCs w:val="24"/>
        </w:rPr>
        <w:t xml:space="preserve"> </w:t>
      </w:r>
      <w:r w:rsidR="001D350F" w:rsidRPr="002F45CE">
        <w:rPr>
          <w:color w:val="auto"/>
          <w:sz w:val="24"/>
          <w:szCs w:val="24"/>
        </w:rPr>
        <w:t xml:space="preserve">sastāv no šādām </w:t>
      </w:r>
      <w:r w:rsidR="0003522A" w:rsidRPr="002F45CE">
        <w:rPr>
          <w:color w:val="auto"/>
          <w:sz w:val="24"/>
          <w:szCs w:val="24"/>
        </w:rPr>
        <w:t>veidlap</w:t>
      </w:r>
      <w:r w:rsidR="001D350F" w:rsidRPr="002F45CE">
        <w:rPr>
          <w:color w:val="auto"/>
          <w:sz w:val="24"/>
          <w:szCs w:val="24"/>
        </w:rPr>
        <w:t>ām</w:t>
      </w:r>
      <w:r w:rsidR="0003522A" w:rsidRPr="002F45CE">
        <w:rPr>
          <w:color w:val="auto"/>
          <w:sz w:val="24"/>
          <w:szCs w:val="24"/>
        </w:rPr>
        <w:t xml:space="preserve">: </w:t>
      </w:r>
    </w:p>
    <w:p w14:paraId="206B540E" w14:textId="780BFA98" w:rsidR="0003522A" w:rsidRPr="002F45CE" w:rsidRDefault="001F4F4C" w:rsidP="000D2572">
      <w:pPr>
        <w:pStyle w:val="tv2131"/>
        <w:tabs>
          <w:tab w:val="left" w:pos="1134"/>
        </w:tabs>
        <w:spacing w:line="240" w:lineRule="auto"/>
        <w:ind w:firstLine="709"/>
        <w:jc w:val="both"/>
        <w:rPr>
          <w:color w:val="auto"/>
          <w:sz w:val="24"/>
          <w:szCs w:val="24"/>
        </w:rPr>
      </w:pPr>
      <w:r>
        <w:rPr>
          <w:color w:val="auto"/>
          <w:sz w:val="24"/>
          <w:szCs w:val="24"/>
        </w:rPr>
        <w:t xml:space="preserve">15.1. </w:t>
      </w:r>
      <w:r w:rsidR="00CD11B9" w:rsidRPr="002F45CE">
        <w:rPr>
          <w:color w:val="auto"/>
          <w:sz w:val="24"/>
          <w:szCs w:val="24"/>
        </w:rPr>
        <w:t xml:space="preserve">projekta </w:t>
      </w:r>
      <w:r w:rsidR="00E032DB" w:rsidRPr="002F45CE">
        <w:rPr>
          <w:color w:val="auto"/>
          <w:sz w:val="24"/>
          <w:szCs w:val="24"/>
        </w:rPr>
        <w:t xml:space="preserve">iesnieguma </w:t>
      </w:r>
      <w:r w:rsidR="00DC0A39" w:rsidRPr="002F45CE">
        <w:rPr>
          <w:color w:val="auto"/>
          <w:sz w:val="24"/>
          <w:szCs w:val="24"/>
        </w:rPr>
        <w:t>(projekta apraksta un budžeta)</w:t>
      </w:r>
      <w:r w:rsidR="0003522A" w:rsidRPr="002F45CE">
        <w:rPr>
          <w:color w:val="auto"/>
          <w:sz w:val="24"/>
          <w:szCs w:val="24"/>
        </w:rPr>
        <w:t xml:space="preserve">; </w:t>
      </w:r>
    </w:p>
    <w:p w14:paraId="292B6F52" w14:textId="49EF13C3" w:rsidR="0003522A" w:rsidRPr="002F45CE" w:rsidRDefault="001F4F4C" w:rsidP="000D2572">
      <w:pPr>
        <w:pStyle w:val="tv2131"/>
        <w:tabs>
          <w:tab w:val="left" w:pos="1134"/>
        </w:tabs>
        <w:spacing w:line="240" w:lineRule="auto"/>
        <w:ind w:firstLine="709"/>
        <w:jc w:val="both"/>
        <w:rPr>
          <w:color w:val="auto"/>
          <w:sz w:val="24"/>
          <w:szCs w:val="24"/>
        </w:rPr>
      </w:pPr>
      <w:r>
        <w:rPr>
          <w:color w:val="auto"/>
          <w:sz w:val="24"/>
          <w:szCs w:val="24"/>
        </w:rPr>
        <w:t xml:space="preserve">15.2. </w:t>
      </w:r>
      <w:r w:rsidR="00CD11B9" w:rsidRPr="002F45CE">
        <w:rPr>
          <w:color w:val="auto"/>
          <w:sz w:val="24"/>
          <w:szCs w:val="24"/>
        </w:rPr>
        <w:t xml:space="preserve">projekta </w:t>
      </w:r>
      <w:r w:rsidR="00A763EB" w:rsidRPr="002F45CE">
        <w:rPr>
          <w:color w:val="auto"/>
          <w:sz w:val="24"/>
          <w:szCs w:val="24"/>
        </w:rPr>
        <w:t>iesniedzēja apl</w:t>
      </w:r>
      <w:r w:rsidR="0003522A" w:rsidRPr="002F45CE">
        <w:rPr>
          <w:color w:val="auto"/>
          <w:sz w:val="24"/>
          <w:szCs w:val="24"/>
        </w:rPr>
        <w:t>iecinājuma</w:t>
      </w:r>
      <w:r w:rsidR="00A763EB" w:rsidRPr="002F45CE">
        <w:rPr>
          <w:color w:val="auto"/>
          <w:sz w:val="24"/>
          <w:szCs w:val="24"/>
        </w:rPr>
        <w:t xml:space="preserve">; </w:t>
      </w:r>
    </w:p>
    <w:p w14:paraId="78EF1700" w14:textId="73D60B0F" w:rsidR="00A763EB" w:rsidRPr="002F45CE" w:rsidRDefault="001F4F4C" w:rsidP="000D2572">
      <w:pPr>
        <w:pStyle w:val="tv2131"/>
        <w:tabs>
          <w:tab w:val="left" w:pos="1134"/>
        </w:tabs>
        <w:spacing w:line="240" w:lineRule="auto"/>
        <w:ind w:firstLine="709"/>
        <w:jc w:val="both"/>
        <w:rPr>
          <w:color w:val="auto"/>
          <w:sz w:val="24"/>
          <w:szCs w:val="24"/>
        </w:rPr>
      </w:pPr>
      <w:r>
        <w:rPr>
          <w:color w:val="auto"/>
          <w:sz w:val="24"/>
          <w:szCs w:val="24"/>
        </w:rPr>
        <w:t xml:space="preserve">15.3. </w:t>
      </w:r>
      <w:r w:rsidR="00CD11B9" w:rsidRPr="002F45CE">
        <w:rPr>
          <w:color w:val="auto"/>
          <w:sz w:val="24"/>
          <w:szCs w:val="24"/>
        </w:rPr>
        <w:t xml:space="preserve">sadarbības </w:t>
      </w:r>
      <w:r w:rsidR="0003522A" w:rsidRPr="002F45CE">
        <w:rPr>
          <w:color w:val="auto"/>
          <w:sz w:val="24"/>
          <w:szCs w:val="24"/>
        </w:rPr>
        <w:t>partnera apliecinājuma</w:t>
      </w:r>
      <w:r w:rsidR="00A2651D" w:rsidRPr="002F45CE">
        <w:rPr>
          <w:color w:val="auto"/>
          <w:sz w:val="24"/>
          <w:szCs w:val="24"/>
        </w:rPr>
        <w:t xml:space="preserve"> (ja attiecināms)</w:t>
      </w:r>
      <w:r w:rsidR="00C1630C">
        <w:rPr>
          <w:color w:val="auto"/>
          <w:sz w:val="24"/>
          <w:szCs w:val="24"/>
        </w:rPr>
        <w:t>.</w:t>
      </w:r>
    </w:p>
    <w:p w14:paraId="4208F715" w14:textId="77777777" w:rsidR="00E004D7" w:rsidRPr="002F45CE" w:rsidRDefault="00E004D7" w:rsidP="000D2572">
      <w:pPr>
        <w:pStyle w:val="naisf"/>
        <w:spacing w:before="0" w:after="0"/>
        <w:ind w:firstLine="0"/>
      </w:pPr>
    </w:p>
    <w:p w14:paraId="2F95E04D" w14:textId="319F8FAF" w:rsidR="00D11B1C" w:rsidRPr="002F45CE" w:rsidRDefault="001F4F4C" w:rsidP="000D2572">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IV. </w:t>
      </w:r>
      <w:r w:rsidR="00D11B1C" w:rsidRPr="002F45CE">
        <w:rPr>
          <w:rFonts w:ascii="Times New Roman" w:hAnsi="Times New Roman" w:cs="Times New Roman"/>
          <w:b/>
          <w:color w:val="auto"/>
        </w:rPr>
        <w:t>Projektu iesniegumu vērtēšanas komisija</w:t>
      </w:r>
    </w:p>
    <w:p w14:paraId="23CAA3E5" w14:textId="77777777" w:rsidR="00D11B1C" w:rsidRPr="002F45CE" w:rsidRDefault="00D11B1C" w:rsidP="000D2572"/>
    <w:p w14:paraId="2FFE4B54" w14:textId="5636DDC3" w:rsidR="00D11B1C" w:rsidRPr="00EF694A" w:rsidRDefault="00762688" w:rsidP="000D2572">
      <w:pPr>
        <w:pStyle w:val="tv2131"/>
        <w:tabs>
          <w:tab w:val="left" w:pos="993"/>
        </w:tabs>
        <w:spacing w:line="240" w:lineRule="auto"/>
        <w:ind w:firstLine="709"/>
        <w:jc w:val="both"/>
        <w:rPr>
          <w:color w:val="auto"/>
          <w:sz w:val="24"/>
          <w:szCs w:val="24"/>
        </w:rPr>
      </w:pPr>
      <w:r>
        <w:rPr>
          <w:color w:val="auto"/>
          <w:sz w:val="24"/>
          <w:szCs w:val="24"/>
        </w:rPr>
        <w:t xml:space="preserve">16. </w:t>
      </w:r>
      <w:r w:rsidR="00751BA0" w:rsidRPr="00EF694A">
        <w:rPr>
          <w:color w:val="auto"/>
          <w:sz w:val="24"/>
          <w:szCs w:val="24"/>
        </w:rPr>
        <w:t xml:space="preserve">Atbildīgā iestāde vai deleģētā iestāde </w:t>
      </w:r>
      <w:r w:rsidR="00EF694A">
        <w:rPr>
          <w:color w:val="auto"/>
          <w:sz w:val="24"/>
          <w:szCs w:val="24"/>
        </w:rPr>
        <w:t xml:space="preserve">izveido atklāta konkursa vai ierobežotas atlases projektu iesniegumu vērtēšanas komisiju </w:t>
      </w:r>
      <w:r w:rsidR="00D11B1C" w:rsidRPr="00EF694A">
        <w:rPr>
          <w:color w:val="auto"/>
          <w:sz w:val="24"/>
          <w:szCs w:val="24"/>
        </w:rPr>
        <w:t>(turpmāk – vērtēšanas komisija).</w:t>
      </w:r>
    </w:p>
    <w:p w14:paraId="499CA5C3" w14:textId="77777777" w:rsidR="00D11B1C" w:rsidRPr="002F45CE" w:rsidRDefault="00D11B1C">
      <w:pPr>
        <w:pStyle w:val="tv2131"/>
        <w:tabs>
          <w:tab w:val="left" w:pos="993"/>
        </w:tabs>
        <w:spacing w:line="240" w:lineRule="auto"/>
        <w:ind w:firstLine="709"/>
        <w:jc w:val="both"/>
        <w:rPr>
          <w:color w:val="auto"/>
          <w:sz w:val="24"/>
          <w:szCs w:val="24"/>
        </w:rPr>
      </w:pPr>
    </w:p>
    <w:p w14:paraId="411451A3" w14:textId="1E2A011F" w:rsidR="005542F7" w:rsidRPr="002F45CE" w:rsidRDefault="00762688">
      <w:pPr>
        <w:pStyle w:val="tv2131"/>
        <w:tabs>
          <w:tab w:val="left" w:pos="993"/>
        </w:tabs>
        <w:spacing w:line="240" w:lineRule="auto"/>
        <w:ind w:firstLine="709"/>
        <w:jc w:val="both"/>
        <w:rPr>
          <w:color w:val="auto"/>
          <w:sz w:val="24"/>
          <w:szCs w:val="24"/>
        </w:rPr>
      </w:pPr>
      <w:r>
        <w:rPr>
          <w:color w:val="auto"/>
          <w:sz w:val="24"/>
          <w:szCs w:val="24"/>
        </w:rPr>
        <w:t xml:space="preserve">17. </w:t>
      </w:r>
      <w:r w:rsidR="005542F7" w:rsidRPr="002F45CE">
        <w:rPr>
          <w:color w:val="auto"/>
          <w:sz w:val="24"/>
          <w:szCs w:val="24"/>
        </w:rPr>
        <w:t xml:space="preserve">Atbildīgā iestāde nodrošina pārstāvja dalību deleģētās iestādes vērtēšanas komisijā novērotāja statusā. </w:t>
      </w:r>
    </w:p>
    <w:p w14:paraId="48007851" w14:textId="77777777" w:rsidR="00D11B1C" w:rsidRPr="002F45CE" w:rsidRDefault="00D11B1C">
      <w:pPr>
        <w:pStyle w:val="tv2131"/>
        <w:tabs>
          <w:tab w:val="left" w:pos="993"/>
        </w:tabs>
        <w:spacing w:line="240" w:lineRule="auto"/>
        <w:ind w:firstLine="709"/>
        <w:jc w:val="both"/>
        <w:rPr>
          <w:color w:val="auto"/>
          <w:sz w:val="24"/>
          <w:szCs w:val="24"/>
        </w:rPr>
      </w:pPr>
    </w:p>
    <w:p w14:paraId="5514A66C" w14:textId="3F225C57" w:rsidR="00D11B1C" w:rsidRPr="002F45CE" w:rsidRDefault="00762688">
      <w:pPr>
        <w:pStyle w:val="tv2131"/>
        <w:tabs>
          <w:tab w:val="left" w:pos="993"/>
        </w:tabs>
        <w:spacing w:line="240" w:lineRule="auto"/>
        <w:ind w:firstLine="709"/>
        <w:jc w:val="both"/>
        <w:rPr>
          <w:color w:val="auto"/>
          <w:sz w:val="24"/>
          <w:szCs w:val="24"/>
        </w:rPr>
      </w:pPr>
      <w:r>
        <w:rPr>
          <w:color w:val="auto"/>
          <w:sz w:val="24"/>
          <w:szCs w:val="24"/>
        </w:rPr>
        <w:t xml:space="preserve">18. </w:t>
      </w:r>
      <w:r w:rsidR="00D11B1C" w:rsidRPr="002F45CE">
        <w:rPr>
          <w:color w:val="auto"/>
          <w:sz w:val="24"/>
          <w:szCs w:val="24"/>
        </w:rPr>
        <w:t>Atbildīgā iestāde vai deleģētā iestāde izstrādā vērtēšanas komisijas nolikumu.</w:t>
      </w:r>
    </w:p>
    <w:p w14:paraId="144165C3" w14:textId="77777777" w:rsidR="00D11B1C" w:rsidRPr="002F45CE" w:rsidRDefault="00D11B1C">
      <w:pPr>
        <w:pStyle w:val="tv2131"/>
        <w:tabs>
          <w:tab w:val="left" w:pos="993"/>
        </w:tabs>
        <w:spacing w:line="240" w:lineRule="auto"/>
        <w:ind w:firstLine="709"/>
        <w:jc w:val="both"/>
        <w:rPr>
          <w:color w:val="auto"/>
          <w:sz w:val="24"/>
          <w:szCs w:val="24"/>
        </w:rPr>
      </w:pPr>
    </w:p>
    <w:p w14:paraId="2BE9AC3A" w14:textId="25B6EB38" w:rsidR="00D11B1C" w:rsidRPr="002F45CE" w:rsidRDefault="00762688">
      <w:pPr>
        <w:pStyle w:val="tv2131"/>
        <w:tabs>
          <w:tab w:val="left" w:pos="993"/>
        </w:tabs>
        <w:spacing w:line="240" w:lineRule="auto"/>
        <w:ind w:firstLine="709"/>
        <w:jc w:val="both"/>
        <w:rPr>
          <w:color w:val="auto"/>
          <w:sz w:val="24"/>
          <w:szCs w:val="24"/>
        </w:rPr>
      </w:pPr>
      <w:r>
        <w:rPr>
          <w:color w:val="auto"/>
          <w:sz w:val="24"/>
          <w:szCs w:val="24"/>
        </w:rPr>
        <w:t xml:space="preserve">19. </w:t>
      </w:r>
      <w:r w:rsidR="00D11B1C" w:rsidRPr="002F45CE">
        <w:rPr>
          <w:color w:val="auto"/>
          <w:sz w:val="24"/>
          <w:szCs w:val="24"/>
        </w:rPr>
        <w:t xml:space="preserve">Deleģētā iestāde izstrādāto vērtēšanas komisijas nolikumu </w:t>
      </w:r>
      <w:r w:rsidR="00695CD0" w:rsidRPr="002F45CE">
        <w:rPr>
          <w:color w:val="auto"/>
          <w:sz w:val="24"/>
          <w:szCs w:val="24"/>
        </w:rPr>
        <w:t>saskaņo ar atbildīgo iestādi</w:t>
      </w:r>
      <w:r w:rsidR="00D11B1C" w:rsidRPr="002F45CE">
        <w:rPr>
          <w:color w:val="auto"/>
          <w:sz w:val="24"/>
          <w:szCs w:val="24"/>
        </w:rPr>
        <w:t xml:space="preserve">. </w:t>
      </w:r>
    </w:p>
    <w:p w14:paraId="2C72AC39" w14:textId="77777777" w:rsidR="004E5EBB" w:rsidRPr="002F45CE" w:rsidRDefault="004E5EBB"/>
    <w:p w14:paraId="4645C8CB" w14:textId="1F508534" w:rsidR="004E5EBB" w:rsidRPr="002F45CE" w:rsidRDefault="00762688">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V. </w:t>
      </w:r>
      <w:r w:rsidR="004E5EBB" w:rsidRPr="002F45CE">
        <w:rPr>
          <w:rFonts w:ascii="Times New Roman" w:hAnsi="Times New Roman" w:cs="Times New Roman"/>
          <w:b/>
          <w:color w:val="auto"/>
        </w:rPr>
        <w:t>Prasības projekta iesniedzējam</w:t>
      </w:r>
    </w:p>
    <w:p w14:paraId="7E34F586" w14:textId="77777777" w:rsidR="004E5EBB" w:rsidRPr="002F45CE" w:rsidRDefault="004E5EBB">
      <w:pPr>
        <w:pStyle w:val="naisf"/>
        <w:spacing w:before="0" w:after="0"/>
        <w:ind w:firstLine="0"/>
      </w:pPr>
    </w:p>
    <w:p w14:paraId="50BC1774" w14:textId="6A2C1625" w:rsidR="004E5EBB" w:rsidRPr="00152823" w:rsidRDefault="007953FD">
      <w:pPr>
        <w:pStyle w:val="tv2131"/>
        <w:tabs>
          <w:tab w:val="left" w:pos="993"/>
        </w:tabs>
        <w:spacing w:line="240" w:lineRule="auto"/>
        <w:ind w:firstLine="709"/>
        <w:jc w:val="both"/>
        <w:rPr>
          <w:color w:val="auto"/>
          <w:sz w:val="24"/>
          <w:szCs w:val="24"/>
        </w:rPr>
      </w:pPr>
      <w:r>
        <w:rPr>
          <w:color w:val="auto"/>
          <w:sz w:val="24"/>
          <w:szCs w:val="24"/>
        </w:rPr>
        <w:t xml:space="preserve">20. </w:t>
      </w:r>
      <w:r w:rsidR="004E5EBB" w:rsidRPr="00152823">
        <w:rPr>
          <w:color w:val="auto"/>
          <w:sz w:val="24"/>
          <w:szCs w:val="24"/>
        </w:rPr>
        <w:t>Projektu iesniegumu atlasē var piedalīties Latvijas Republikas tiešās vai pastarpinātās valsts pārvaldes iestāde, atvasināta publiska persona, cita valsts iestāde vai privāto tiesību juridiska persona vai starptautiskas organizācijas pārstāvniecība Latvijas Republikā, kas darbojas jomā, kuru atbalsta fonds (turpmāk – projekta iesniedzējs).</w:t>
      </w:r>
    </w:p>
    <w:p w14:paraId="5ADCAE0E" w14:textId="77777777" w:rsidR="004E5EBB" w:rsidRPr="007953FD" w:rsidRDefault="004E5EBB">
      <w:pPr>
        <w:pStyle w:val="tv2131"/>
        <w:tabs>
          <w:tab w:val="left" w:pos="993"/>
        </w:tabs>
        <w:spacing w:line="240" w:lineRule="auto"/>
        <w:ind w:firstLine="709"/>
        <w:jc w:val="both"/>
        <w:rPr>
          <w:color w:val="auto"/>
          <w:sz w:val="24"/>
          <w:szCs w:val="24"/>
        </w:rPr>
      </w:pPr>
    </w:p>
    <w:p w14:paraId="5F0E4506" w14:textId="5A900B3D" w:rsidR="004E5EBB" w:rsidRPr="00F66C4B" w:rsidRDefault="007953FD">
      <w:pPr>
        <w:pStyle w:val="tv2131"/>
        <w:tabs>
          <w:tab w:val="left" w:pos="993"/>
        </w:tabs>
        <w:spacing w:line="240" w:lineRule="auto"/>
        <w:ind w:firstLine="709"/>
        <w:jc w:val="both"/>
        <w:rPr>
          <w:color w:val="auto"/>
          <w:sz w:val="24"/>
          <w:szCs w:val="24"/>
        </w:rPr>
      </w:pPr>
      <w:r>
        <w:rPr>
          <w:color w:val="auto"/>
          <w:sz w:val="24"/>
          <w:szCs w:val="24"/>
        </w:rPr>
        <w:t xml:space="preserve">21. </w:t>
      </w:r>
      <w:r w:rsidR="00622320" w:rsidRPr="00152823">
        <w:rPr>
          <w:color w:val="auto"/>
          <w:sz w:val="24"/>
          <w:szCs w:val="24"/>
        </w:rPr>
        <w:t>Projekta iesniedzējs</w:t>
      </w:r>
      <w:r w:rsidR="004E5EBB" w:rsidRPr="00152823">
        <w:rPr>
          <w:color w:val="auto"/>
          <w:sz w:val="24"/>
          <w:szCs w:val="24"/>
        </w:rPr>
        <w:t xml:space="preserve"> </w:t>
      </w:r>
      <w:r w:rsidR="00622320" w:rsidRPr="00152823">
        <w:rPr>
          <w:color w:val="auto"/>
          <w:sz w:val="24"/>
          <w:szCs w:val="24"/>
        </w:rPr>
        <w:t>ir atbildīgs</w:t>
      </w:r>
      <w:r w:rsidR="004E5EBB" w:rsidRPr="00152823">
        <w:rPr>
          <w:color w:val="auto"/>
          <w:sz w:val="24"/>
          <w:szCs w:val="24"/>
        </w:rPr>
        <w:t xml:space="preserve"> par projekta </w:t>
      </w:r>
      <w:r w:rsidR="00CF0918">
        <w:rPr>
          <w:color w:val="auto"/>
          <w:sz w:val="24"/>
          <w:szCs w:val="24"/>
        </w:rPr>
        <w:t>īstenošanu</w:t>
      </w:r>
      <w:r w:rsidR="004E5EBB" w:rsidRPr="00152823">
        <w:rPr>
          <w:color w:val="auto"/>
          <w:sz w:val="24"/>
          <w:szCs w:val="24"/>
        </w:rPr>
        <w:t xml:space="preserve"> un vadību, kā arī projekta rezultātu un </w:t>
      </w:r>
      <w:r w:rsidR="004E5EBB" w:rsidRPr="00F66C4B">
        <w:rPr>
          <w:color w:val="auto"/>
          <w:sz w:val="24"/>
          <w:szCs w:val="24"/>
        </w:rPr>
        <w:t>mērķu sasniegšanu. Projekta iesn</w:t>
      </w:r>
      <w:r w:rsidR="005309ED">
        <w:rPr>
          <w:color w:val="auto"/>
          <w:sz w:val="24"/>
          <w:szCs w:val="24"/>
        </w:rPr>
        <w:t>iedzējs nedrīkst būt starpnieks, projekta iesniedzējam un īstenotājam jābūt vienai un tai pašai personai.</w:t>
      </w:r>
    </w:p>
    <w:p w14:paraId="417ACD46" w14:textId="77777777" w:rsidR="004E5EBB" w:rsidRPr="00F66C4B" w:rsidRDefault="004E5EBB">
      <w:pPr>
        <w:pStyle w:val="tv2131"/>
        <w:tabs>
          <w:tab w:val="left" w:pos="993"/>
        </w:tabs>
        <w:spacing w:line="240" w:lineRule="auto"/>
        <w:ind w:firstLine="709"/>
        <w:jc w:val="both"/>
        <w:rPr>
          <w:color w:val="auto"/>
          <w:sz w:val="24"/>
          <w:szCs w:val="24"/>
        </w:rPr>
      </w:pPr>
    </w:p>
    <w:p w14:paraId="1F21C4F5" w14:textId="6AB2C4FD" w:rsidR="004E5EBB" w:rsidRPr="00F66C4B" w:rsidRDefault="007953FD">
      <w:pPr>
        <w:pStyle w:val="tv2131"/>
        <w:tabs>
          <w:tab w:val="left" w:pos="993"/>
        </w:tabs>
        <w:spacing w:line="240" w:lineRule="auto"/>
        <w:ind w:firstLine="709"/>
        <w:jc w:val="both"/>
        <w:rPr>
          <w:color w:val="auto"/>
          <w:sz w:val="24"/>
          <w:szCs w:val="24"/>
        </w:rPr>
      </w:pPr>
      <w:r>
        <w:rPr>
          <w:color w:val="auto"/>
          <w:sz w:val="24"/>
          <w:szCs w:val="24"/>
        </w:rPr>
        <w:t xml:space="preserve">22. </w:t>
      </w:r>
      <w:r w:rsidR="004E5EBB" w:rsidRPr="00F66C4B">
        <w:rPr>
          <w:color w:val="auto"/>
          <w:sz w:val="24"/>
          <w:szCs w:val="24"/>
        </w:rPr>
        <w:t xml:space="preserve">Projekta iesniedzējam ir </w:t>
      </w:r>
      <w:r w:rsidR="00622320" w:rsidRPr="00F66C4B">
        <w:rPr>
          <w:color w:val="auto"/>
          <w:sz w:val="24"/>
          <w:szCs w:val="24"/>
        </w:rPr>
        <w:t>pieejami</w:t>
      </w:r>
      <w:r w:rsidR="004E5EBB" w:rsidRPr="00F66C4B">
        <w:rPr>
          <w:color w:val="auto"/>
          <w:sz w:val="24"/>
          <w:szCs w:val="24"/>
        </w:rPr>
        <w:t xml:space="preserve"> </w:t>
      </w:r>
      <w:r w:rsidR="00622320" w:rsidRPr="00F66C4B">
        <w:rPr>
          <w:color w:val="auto"/>
          <w:sz w:val="24"/>
          <w:szCs w:val="24"/>
        </w:rPr>
        <w:t>stabili</w:t>
      </w:r>
      <w:r w:rsidR="004E5EBB" w:rsidRPr="00F66C4B">
        <w:rPr>
          <w:color w:val="auto"/>
          <w:sz w:val="24"/>
          <w:szCs w:val="24"/>
        </w:rPr>
        <w:t xml:space="preserve"> un pietiekami finanšu līdzekļi un citi resursi, lai noteiktajā apmērā nodrošinātu projekta </w:t>
      </w:r>
      <w:r w:rsidR="00CF0918" w:rsidRPr="00F66C4B">
        <w:rPr>
          <w:color w:val="auto"/>
          <w:sz w:val="24"/>
          <w:szCs w:val="24"/>
        </w:rPr>
        <w:t xml:space="preserve">īstenošanas </w:t>
      </w:r>
      <w:r w:rsidR="004E5EBB" w:rsidRPr="00F66C4B">
        <w:rPr>
          <w:color w:val="auto"/>
          <w:sz w:val="24"/>
          <w:szCs w:val="24"/>
        </w:rPr>
        <w:t>nepārtrauktību un īstenotu projektu paredzētajā termiņā.</w:t>
      </w:r>
    </w:p>
    <w:p w14:paraId="6D8DAC44" w14:textId="77777777" w:rsidR="004E5EBB" w:rsidRPr="007953FD" w:rsidRDefault="004E5EBB">
      <w:pPr>
        <w:pStyle w:val="tv2131"/>
        <w:tabs>
          <w:tab w:val="left" w:pos="993"/>
        </w:tabs>
        <w:spacing w:line="240" w:lineRule="auto"/>
        <w:ind w:firstLine="709"/>
        <w:jc w:val="both"/>
        <w:rPr>
          <w:color w:val="auto"/>
          <w:sz w:val="24"/>
          <w:szCs w:val="24"/>
        </w:rPr>
      </w:pPr>
    </w:p>
    <w:p w14:paraId="4FDA91C7" w14:textId="772A4FE5" w:rsidR="00F66C4B" w:rsidRDefault="007953FD" w:rsidP="00892C1C">
      <w:pPr>
        <w:pStyle w:val="tv2131"/>
        <w:tabs>
          <w:tab w:val="left" w:pos="993"/>
        </w:tabs>
        <w:spacing w:line="240" w:lineRule="auto"/>
        <w:ind w:firstLine="709"/>
        <w:jc w:val="both"/>
        <w:rPr>
          <w:color w:val="auto"/>
          <w:sz w:val="24"/>
          <w:szCs w:val="24"/>
        </w:rPr>
      </w:pPr>
      <w:r>
        <w:rPr>
          <w:color w:val="auto"/>
          <w:sz w:val="24"/>
          <w:szCs w:val="24"/>
        </w:rPr>
        <w:t xml:space="preserve">23. </w:t>
      </w:r>
      <w:r w:rsidR="00021693" w:rsidRPr="00021693">
        <w:rPr>
          <w:color w:val="auto"/>
          <w:sz w:val="24"/>
          <w:szCs w:val="24"/>
        </w:rPr>
        <w:t>Projekta iesniedzējs līdz projekta iesnieguma iesniegšanai veic projekta ietvaros plānoto iepirkuma procedūru līgumcenu priekšizpēti saskaņā ar Publisko iepirkumu likumu vai 2013.</w:t>
      </w:r>
      <w:r w:rsidR="00021693">
        <w:rPr>
          <w:color w:val="auto"/>
          <w:sz w:val="24"/>
          <w:szCs w:val="24"/>
        </w:rPr>
        <w:t> </w:t>
      </w:r>
      <w:r w:rsidR="00021693" w:rsidRPr="00021693">
        <w:rPr>
          <w:color w:val="auto"/>
          <w:sz w:val="24"/>
          <w:szCs w:val="24"/>
        </w:rPr>
        <w:t>gada 4.</w:t>
      </w:r>
      <w:r w:rsidR="00021693">
        <w:rPr>
          <w:color w:val="auto"/>
          <w:sz w:val="24"/>
          <w:szCs w:val="24"/>
        </w:rPr>
        <w:t> </w:t>
      </w:r>
      <w:r w:rsidR="00021693" w:rsidRPr="00021693">
        <w:rPr>
          <w:color w:val="auto"/>
          <w:sz w:val="24"/>
          <w:szCs w:val="24"/>
        </w:rPr>
        <w:t xml:space="preserve">jūnija </w:t>
      </w:r>
      <w:r w:rsidR="00021693">
        <w:rPr>
          <w:color w:val="auto"/>
          <w:sz w:val="24"/>
          <w:szCs w:val="24"/>
        </w:rPr>
        <w:t>Ministru kabineta</w:t>
      </w:r>
      <w:r w:rsidR="00021693" w:rsidRPr="00021693">
        <w:rPr>
          <w:color w:val="auto"/>
          <w:sz w:val="24"/>
          <w:szCs w:val="24"/>
        </w:rPr>
        <w:t xml:space="preserve"> noteikumiem Nr.</w:t>
      </w:r>
      <w:r w:rsidR="00021693">
        <w:rPr>
          <w:color w:val="auto"/>
          <w:sz w:val="24"/>
          <w:szCs w:val="24"/>
        </w:rPr>
        <w:t> </w:t>
      </w:r>
      <w:r w:rsidR="00021693" w:rsidRPr="00021693">
        <w:rPr>
          <w:color w:val="auto"/>
          <w:sz w:val="24"/>
          <w:szCs w:val="24"/>
        </w:rPr>
        <w:t>299</w:t>
      </w:r>
      <w:r w:rsidR="00021693">
        <w:rPr>
          <w:color w:val="auto"/>
          <w:sz w:val="24"/>
          <w:szCs w:val="24"/>
        </w:rPr>
        <w:t xml:space="preserve"> “Noteikumi par iepirkuma procedūru un tās piemērošanas kārtību pasūtītāja finansētiem projektiem</w:t>
      </w:r>
      <w:r w:rsidR="00021693" w:rsidRPr="00021693">
        <w:rPr>
          <w:color w:val="auto"/>
          <w:sz w:val="24"/>
          <w:szCs w:val="24"/>
        </w:rPr>
        <w:t>”</w:t>
      </w:r>
      <w:r w:rsidR="00892C1C">
        <w:rPr>
          <w:color w:val="auto"/>
          <w:sz w:val="24"/>
          <w:szCs w:val="24"/>
        </w:rPr>
        <w:t>.</w:t>
      </w:r>
    </w:p>
    <w:p w14:paraId="28058775" w14:textId="77777777" w:rsidR="00892C1C" w:rsidRPr="00F66C4B" w:rsidRDefault="00892C1C" w:rsidP="00892C1C">
      <w:pPr>
        <w:pStyle w:val="tv2131"/>
        <w:tabs>
          <w:tab w:val="left" w:pos="993"/>
        </w:tabs>
        <w:spacing w:line="240" w:lineRule="auto"/>
        <w:ind w:firstLine="709"/>
        <w:jc w:val="both"/>
        <w:rPr>
          <w:color w:val="auto"/>
          <w:sz w:val="24"/>
          <w:szCs w:val="24"/>
        </w:rPr>
      </w:pPr>
    </w:p>
    <w:p w14:paraId="5A6A9180" w14:textId="0622E9D1" w:rsidR="001404B8" w:rsidRPr="00F66C4B" w:rsidRDefault="007953FD">
      <w:pPr>
        <w:pStyle w:val="tv2131"/>
        <w:tabs>
          <w:tab w:val="left" w:pos="993"/>
        </w:tabs>
        <w:spacing w:line="240" w:lineRule="auto"/>
        <w:ind w:firstLine="709"/>
        <w:jc w:val="both"/>
        <w:rPr>
          <w:color w:val="auto"/>
          <w:sz w:val="24"/>
          <w:szCs w:val="24"/>
        </w:rPr>
      </w:pPr>
      <w:r>
        <w:rPr>
          <w:color w:val="auto"/>
          <w:sz w:val="24"/>
          <w:szCs w:val="24"/>
        </w:rPr>
        <w:t xml:space="preserve">24. </w:t>
      </w:r>
      <w:r w:rsidR="004E5EBB" w:rsidRPr="00F66C4B">
        <w:rPr>
          <w:color w:val="auto"/>
          <w:sz w:val="24"/>
          <w:szCs w:val="24"/>
        </w:rPr>
        <w:t>Projekta iesniedzējs projekta iesniegumu var iesniegt kopā ar vienu vai vairākiem sadarbības partneriem, ievērojot šādus nosacījumus:</w:t>
      </w:r>
    </w:p>
    <w:p w14:paraId="40F6E2E0" w14:textId="2F490EFA" w:rsidR="001404B8" w:rsidRPr="00152823" w:rsidRDefault="007953FD">
      <w:pPr>
        <w:pStyle w:val="tv2131"/>
        <w:tabs>
          <w:tab w:val="left" w:pos="1134"/>
        </w:tabs>
        <w:spacing w:line="240" w:lineRule="auto"/>
        <w:ind w:firstLine="709"/>
        <w:jc w:val="both"/>
        <w:rPr>
          <w:color w:val="auto"/>
          <w:sz w:val="24"/>
          <w:szCs w:val="24"/>
        </w:rPr>
      </w:pPr>
      <w:r>
        <w:rPr>
          <w:color w:val="auto"/>
          <w:sz w:val="24"/>
          <w:szCs w:val="24"/>
        </w:rPr>
        <w:lastRenderedPageBreak/>
        <w:t xml:space="preserve">24.1. </w:t>
      </w:r>
      <w:r w:rsidR="001404B8" w:rsidRPr="00F66C4B">
        <w:rPr>
          <w:color w:val="auto"/>
          <w:sz w:val="24"/>
          <w:szCs w:val="24"/>
        </w:rPr>
        <w:t>sadarbības</w:t>
      </w:r>
      <w:r w:rsidR="001404B8" w:rsidRPr="00152823">
        <w:rPr>
          <w:color w:val="auto"/>
          <w:sz w:val="24"/>
          <w:szCs w:val="24"/>
        </w:rPr>
        <w:t xml:space="preserve">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Iekšējā</w:t>
      </w:r>
      <w:r w:rsidR="00994678" w:rsidRPr="00152823">
        <w:rPr>
          <w:color w:val="auto"/>
          <w:sz w:val="24"/>
          <w:szCs w:val="24"/>
        </w:rPr>
        <w:t>s</w:t>
      </w:r>
      <w:r w:rsidR="001404B8" w:rsidRPr="00152823">
        <w:rPr>
          <w:color w:val="auto"/>
          <w:sz w:val="24"/>
          <w:szCs w:val="24"/>
        </w:rPr>
        <w:t xml:space="preserve"> drošības fonda vai Patvēruma, migrācijas un integrācijas fonda jomā</w:t>
      </w:r>
      <w:r w:rsidR="002F45CE" w:rsidRPr="00152823">
        <w:rPr>
          <w:color w:val="auto"/>
          <w:sz w:val="24"/>
          <w:szCs w:val="24"/>
        </w:rPr>
        <w:t>;</w:t>
      </w:r>
    </w:p>
    <w:p w14:paraId="40C0ADAA" w14:textId="14822A30" w:rsidR="004E5EBB" w:rsidRDefault="007953FD">
      <w:pPr>
        <w:pStyle w:val="tv2131"/>
        <w:tabs>
          <w:tab w:val="left" w:pos="1134"/>
        </w:tabs>
        <w:spacing w:line="240" w:lineRule="auto"/>
        <w:ind w:firstLine="709"/>
        <w:jc w:val="both"/>
        <w:rPr>
          <w:color w:val="auto"/>
          <w:sz w:val="24"/>
          <w:szCs w:val="24"/>
        </w:rPr>
      </w:pPr>
      <w:r>
        <w:rPr>
          <w:color w:val="auto"/>
          <w:sz w:val="24"/>
          <w:szCs w:val="24"/>
        </w:rPr>
        <w:t xml:space="preserve">24.2. </w:t>
      </w:r>
      <w:r w:rsidR="004E5EBB" w:rsidRPr="00152823">
        <w:rPr>
          <w:color w:val="auto"/>
          <w:sz w:val="24"/>
          <w:szCs w:val="24"/>
        </w:rPr>
        <w:t>projekta iesniedzējs iesaistās projekta īstenošanā</w:t>
      </w:r>
      <w:r w:rsidR="004E5EBB" w:rsidRPr="002F45CE">
        <w:rPr>
          <w:color w:val="auto"/>
          <w:sz w:val="24"/>
          <w:szCs w:val="24"/>
        </w:rPr>
        <w:t xml:space="preserve">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darījumam jāpiemēro normatīvie akti iepirkuma procedūras un tās piemērošanas kārtības pasūtītāja finansēto projektu jomā;</w:t>
      </w:r>
    </w:p>
    <w:p w14:paraId="31BD8E97" w14:textId="0A783DE0" w:rsidR="006B2B07" w:rsidRPr="002F45CE" w:rsidRDefault="006B2B07">
      <w:pPr>
        <w:pStyle w:val="tv2131"/>
        <w:tabs>
          <w:tab w:val="left" w:pos="1134"/>
        </w:tabs>
        <w:spacing w:line="240" w:lineRule="auto"/>
        <w:ind w:firstLine="709"/>
        <w:jc w:val="both"/>
        <w:rPr>
          <w:color w:val="auto"/>
          <w:sz w:val="24"/>
          <w:szCs w:val="24"/>
        </w:rPr>
      </w:pPr>
      <w:r>
        <w:rPr>
          <w:color w:val="auto"/>
          <w:sz w:val="24"/>
          <w:szCs w:val="24"/>
        </w:rPr>
        <w:t>24.</w:t>
      </w:r>
      <w:r w:rsidR="00454370">
        <w:rPr>
          <w:color w:val="auto"/>
          <w:sz w:val="24"/>
          <w:szCs w:val="24"/>
        </w:rPr>
        <w:t>3</w:t>
      </w:r>
      <w:r>
        <w:rPr>
          <w:color w:val="auto"/>
          <w:sz w:val="24"/>
          <w:szCs w:val="24"/>
        </w:rPr>
        <w:t xml:space="preserve">. </w:t>
      </w:r>
      <w:r w:rsidR="00567DD0">
        <w:rPr>
          <w:color w:val="auto"/>
          <w:sz w:val="24"/>
          <w:szCs w:val="24"/>
        </w:rPr>
        <w:t xml:space="preserve">atklāta konkursa ietvaros </w:t>
      </w:r>
      <w:r w:rsidR="00EF53FA">
        <w:rPr>
          <w:color w:val="auto"/>
          <w:sz w:val="24"/>
          <w:szCs w:val="24"/>
        </w:rPr>
        <w:t xml:space="preserve">projekta iesniedzējs </w:t>
      </w:r>
      <w:r w:rsidR="00075E94">
        <w:rPr>
          <w:color w:val="auto"/>
          <w:sz w:val="24"/>
          <w:szCs w:val="24"/>
        </w:rPr>
        <w:t xml:space="preserve">visiem </w:t>
      </w:r>
      <w:r w:rsidR="00EF53FA">
        <w:rPr>
          <w:color w:val="auto"/>
          <w:sz w:val="24"/>
          <w:szCs w:val="24"/>
        </w:rPr>
        <w:t>s</w:t>
      </w:r>
      <w:r w:rsidR="00EF53FA" w:rsidRPr="00EF53FA">
        <w:rPr>
          <w:color w:val="auto"/>
          <w:sz w:val="24"/>
          <w:szCs w:val="24"/>
        </w:rPr>
        <w:t>adarbības partneri</w:t>
      </w:r>
      <w:r w:rsidR="00EF53FA">
        <w:rPr>
          <w:color w:val="auto"/>
          <w:sz w:val="24"/>
          <w:szCs w:val="24"/>
        </w:rPr>
        <w:t>em</w:t>
      </w:r>
      <w:r w:rsidR="00EF53FA" w:rsidRPr="00EF53FA">
        <w:rPr>
          <w:color w:val="auto"/>
          <w:sz w:val="24"/>
          <w:szCs w:val="24"/>
        </w:rPr>
        <w:t xml:space="preserve"> </w:t>
      </w:r>
      <w:r w:rsidR="00075E94">
        <w:rPr>
          <w:color w:val="auto"/>
          <w:sz w:val="24"/>
          <w:szCs w:val="24"/>
        </w:rPr>
        <w:t xml:space="preserve">kopā </w:t>
      </w:r>
      <w:r w:rsidR="00EF53FA" w:rsidRPr="00EF53FA">
        <w:rPr>
          <w:color w:val="auto"/>
          <w:sz w:val="24"/>
          <w:szCs w:val="24"/>
        </w:rPr>
        <w:t xml:space="preserve">saskaņā ar partnerības līgumu drīkst </w:t>
      </w:r>
      <w:r w:rsidR="00EF53FA">
        <w:rPr>
          <w:color w:val="auto"/>
          <w:sz w:val="24"/>
          <w:szCs w:val="24"/>
        </w:rPr>
        <w:t>nodot</w:t>
      </w:r>
      <w:r w:rsidR="00EF53FA" w:rsidRPr="00EF53FA">
        <w:rPr>
          <w:color w:val="auto"/>
          <w:sz w:val="24"/>
          <w:szCs w:val="24"/>
        </w:rPr>
        <w:t xml:space="preserve"> ne vairāk kā </w:t>
      </w:r>
      <w:r w:rsidR="008B3199">
        <w:rPr>
          <w:color w:val="auto"/>
          <w:sz w:val="24"/>
          <w:szCs w:val="24"/>
        </w:rPr>
        <w:t>30 </w:t>
      </w:r>
      <w:r w:rsidR="00EF53FA" w:rsidRPr="00EF53FA">
        <w:rPr>
          <w:color w:val="auto"/>
          <w:sz w:val="24"/>
          <w:szCs w:val="24"/>
        </w:rPr>
        <w:t>% no projekta īstenošanai piešķirtā finansējuma</w:t>
      </w:r>
      <w:r w:rsidR="00EF53FA">
        <w:rPr>
          <w:color w:val="auto"/>
          <w:sz w:val="24"/>
          <w:szCs w:val="24"/>
        </w:rPr>
        <w:t>;</w:t>
      </w:r>
    </w:p>
    <w:p w14:paraId="3AD321F5" w14:textId="7E799CB2" w:rsidR="004E5EBB" w:rsidRPr="002F45CE" w:rsidRDefault="007953FD">
      <w:pPr>
        <w:pStyle w:val="tv2131"/>
        <w:tabs>
          <w:tab w:val="left" w:pos="1134"/>
        </w:tabs>
        <w:spacing w:line="240" w:lineRule="auto"/>
        <w:ind w:firstLine="709"/>
        <w:jc w:val="both"/>
        <w:rPr>
          <w:color w:val="auto"/>
          <w:sz w:val="24"/>
          <w:szCs w:val="24"/>
        </w:rPr>
      </w:pPr>
      <w:r>
        <w:rPr>
          <w:color w:val="auto"/>
          <w:sz w:val="24"/>
          <w:szCs w:val="24"/>
        </w:rPr>
        <w:t>24.</w:t>
      </w:r>
      <w:r w:rsidR="00454370">
        <w:rPr>
          <w:color w:val="auto"/>
          <w:sz w:val="24"/>
          <w:szCs w:val="24"/>
        </w:rPr>
        <w:t>4</w:t>
      </w:r>
      <w:r>
        <w:rPr>
          <w:color w:val="auto"/>
          <w:sz w:val="24"/>
          <w:szCs w:val="24"/>
        </w:rPr>
        <w:t xml:space="preserve">. </w:t>
      </w:r>
      <w:r w:rsidR="004E5EBB" w:rsidRPr="002F45CE">
        <w:rPr>
          <w:color w:val="auto"/>
          <w:sz w:val="24"/>
          <w:szCs w:val="24"/>
        </w:rPr>
        <w:t xml:space="preserve">projekta iesniedzējs projekta iesniegumam pievieno sadarbības partnera parakstītu sadarbības partnera apliecinājumu par sadarbību projekta </w:t>
      </w:r>
      <w:r w:rsidR="00CF0918">
        <w:rPr>
          <w:color w:val="auto"/>
          <w:sz w:val="24"/>
          <w:szCs w:val="24"/>
        </w:rPr>
        <w:t>īstenošanā</w:t>
      </w:r>
      <w:r w:rsidR="004E5EBB" w:rsidRPr="002F45CE">
        <w:rPr>
          <w:color w:val="auto"/>
          <w:sz w:val="24"/>
          <w:szCs w:val="24"/>
        </w:rPr>
        <w:t xml:space="preserve">. </w:t>
      </w:r>
    </w:p>
    <w:p w14:paraId="50CA8D9E" w14:textId="77777777" w:rsidR="004E5EBB" w:rsidRPr="002F45CE" w:rsidRDefault="004E5EBB">
      <w:pPr>
        <w:pStyle w:val="naisf"/>
        <w:spacing w:before="0" w:after="0"/>
        <w:ind w:firstLine="0"/>
      </w:pPr>
    </w:p>
    <w:p w14:paraId="05A7C988" w14:textId="072241BE" w:rsidR="004E5EBB" w:rsidRPr="002F45CE" w:rsidRDefault="007953FD">
      <w:pPr>
        <w:pStyle w:val="tv2131"/>
        <w:tabs>
          <w:tab w:val="left" w:pos="993"/>
        </w:tabs>
        <w:spacing w:line="240" w:lineRule="auto"/>
        <w:ind w:firstLine="709"/>
        <w:jc w:val="both"/>
        <w:rPr>
          <w:color w:val="auto"/>
          <w:sz w:val="24"/>
          <w:szCs w:val="24"/>
        </w:rPr>
      </w:pPr>
      <w:r>
        <w:rPr>
          <w:color w:val="auto"/>
          <w:sz w:val="24"/>
          <w:szCs w:val="24"/>
        </w:rPr>
        <w:t xml:space="preserve">25. </w:t>
      </w:r>
      <w:r w:rsidR="004E5EBB" w:rsidRPr="002F45CE">
        <w:rPr>
          <w:color w:val="auto"/>
          <w:sz w:val="24"/>
          <w:szCs w:val="24"/>
        </w:rPr>
        <w:t xml:space="preserve">Projekta iesniedzējs uz vienu </w:t>
      </w:r>
      <w:r w:rsidR="005F70EC" w:rsidRPr="002F45CE">
        <w:rPr>
          <w:color w:val="auto"/>
          <w:sz w:val="24"/>
          <w:szCs w:val="24"/>
        </w:rPr>
        <w:t>projekt</w:t>
      </w:r>
      <w:r w:rsidR="005F70EC">
        <w:rPr>
          <w:color w:val="auto"/>
          <w:sz w:val="24"/>
          <w:szCs w:val="24"/>
        </w:rPr>
        <w:t xml:space="preserve">u </w:t>
      </w:r>
      <w:r w:rsidR="004E5EBB" w:rsidRPr="002F45CE">
        <w:rPr>
          <w:color w:val="auto"/>
          <w:sz w:val="24"/>
          <w:szCs w:val="24"/>
        </w:rPr>
        <w:t>iesniegum</w:t>
      </w:r>
      <w:r w:rsidR="005F70EC">
        <w:rPr>
          <w:color w:val="auto"/>
          <w:sz w:val="24"/>
          <w:szCs w:val="24"/>
        </w:rPr>
        <w:t>u</w:t>
      </w:r>
      <w:r w:rsidR="004E5EBB" w:rsidRPr="002F45CE">
        <w:rPr>
          <w:color w:val="auto"/>
          <w:sz w:val="24"/>
          <w:szCs w:val="24"/>
        </w:rPr>
        <w:t xml:space="preserve"> atlasi var iesniegt vienu projekta iesniegumu. </w:t>
      </w:r>
    </w:p>
    <w:p w14:paraId="10EB25CC" w14:textId="77777777" w:rsidR="004E5EBB" w:rsidRPr="002F45CE" w:rsidRDefault="004E5EBB">
      <w:pPr>
        <w:pStyle w:val="naisnod"/>
        <w:spacing w:before="0" w:after="0"/>
        <w:jc w:val="both"/>
        <w:rPr>
          <w:b w:val="0"/>
        </w:rPr>
      </w:pPr>
    </w:p>
    <w:p w14:paraId="2815D036" w14:textId="6021F5F0" w:rsidR="004E5EBB" w:rsidRPr="002F45CE" w:rsidRDefault="007953FD">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VI. </w:t>
      </w:r>
      <w:r w:rsidR="004E5EBB" w:rsidRPr="002F45CE">
        <w:rPr>
          <w:rFonts w:ascii="Times New Roman" w:hAnsi="Times New Roman" w:cs="Times New Roman"/>
          <w:b/>
          <w:color w:val="auto"/>
        </w:rPr>
        <w:t>Projekta iesnieguma sagatavošana un iesniegšana</w:t>
      </w:r>
    </w:p>
    <w:p w14:paraId="67E17DEF" w14:textId="77777777" w:rsidR="004E5EBB" w:rsidRPr="002F45CE" w:rsidRDefault="004E5EBB">
      <w:pPr>
        <w:pStyle w:val="naisnod"/>
        <w:spacing w:before="0" w:after="0"/>
        <w:jc w:val="both"/>
        <w:rPr>
          <w:b w:val="0"/>
        </w:rPr>
      </w:pPr>
    </w:p>
    <w:p w14:paraId="50A91D41" w14:textId="64EFF960"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26. </w:t>
      </w:r>
      <w:r w:rsidR="004E5EBB" w:rsidRPr="002F45CE">
        <w:rPr>
          <w:color w:val="auto"/>
          <w:sz w:val="24"/>
          <w:szCs w:val="24"/>
        </w:rPr>
        <w:t>Lai pretendētu uz fonda finansējumu, projekta iesniedzējs konkursa nolikumā vai ierobežotas atlases uzaicinājumā noteiktajā kārtībā un termiņā sagatavo projekta iesniegumu vienā oriģināleksemplārā.</w:t>
      </w:r>
    </w:p>
    <w:p w14:paraId="02D421E1" w14:textId="77777777" w:rsidR="004E5EBB" w:rsidRPr="002F45CE" w:rsidRDefault="004E5EBB">
      <w:pPr>
        <w:pStyle w:val="naisf"/>
        <w:spacing w:before="0" w:after="0"/>
        <w:ind w:firstLine="0"/>
      </w:pPr>
    </w:p>
    <w:p w14:paraId="1F24715C" w14:textId="6E9F984D"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27. </w:t>
      </w:r>
      <w:r w:rsidR="004E5EBB" w:rsidRPr="002F45CE">
        <w:rPr>
          <w:color w:val="auto"/>
          <w:sz w:val="24"/>
          <w:szCs w:val="24"/>
        </w:rPr>
        <w:t xml:space="preserve">Projekta iesniegumu sagatavo datorrakstā latviešu valodā. </w:t>
      </w:r>
    </w:p>
    <w:p w14:paraId="541D87E0" w14:textId="77777777" w:rsidR="004E5EBB" w:rsidRPr="002F45CE" w:rsidRDefault="004E5EBB">
      <w:pPr>
        <w:pStyle w:val="Point0number"/>
        <w:numPr>
          <w:ilvl w:val="0"/>
          <w:numId w:val="0"/>
        </w:numPr>
        <w:spacing w:before="0" w:after="0"/>
        <w:ind w:left="1020"/>
        <w:rPr>
          <w:szCs w:val="24"/>
          <w:lang w:val="lv-LV"/>
        </w:rPr>
      </w:pPr>
    </w:p>
    <w:p w14:paraId="0BF288BA" w14:textId="7BA2B8E1"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28. </w:t>
      </w:r>
      <w:r w:rsidR="004E5EBB" w:rsidRPr="002F45CE">
        <w:rPr>
          <w:color w:val="auto"/>
          <w:sz w:val="24"/>
          <w:szCs w:val="24"/>
        </w:rPr>
        <w:t xml:space="preserve">Projekta iesniegumā finanšu aprēķinus norāda </w:t>
      </w:r>
      <w:proofErr w:type="spellStart"/>
      <w:r w:rsidR="004E5EBB" w:rsidRPr="002F45CE">
        <w:rPr>
          <w:i/>
          <w:color w:val="auto"/>
          <w:sz w:val="24"/>
          <w:szCs w:val="24"/>
        </w:rPr>
        <w:t>euro</w:t>
      </w:r>
      <w:proofErr w:type="spellEnd"/>
      <w:r w:rsidR="004E5EBB" w:rsidRPr="002F45CE">
        <w:rPr>
          <w:color w:val="auto"/>
          <w:sz w:val="24"/>
          <w:szCs w:val="24"/>
        </w:rPr>
        <w:t xml:space="preserve">. </w:t>
      </w:r>
    </w:p>
    <w:p w14:paraId="7273EDB5" w14:textId="77777777" w:rsidR="004E5EBB" w:rsidRPr="002F45CE" w:rsidRDefault="004E5EBB">
      <w:pPr>
        <w:pStyle w:val="Point0number"/>
        <w:numPr>
          <w:ilvl w:val="0"/>
          <w:numId w:val="0"/>
        </w:numPr>
        <w:spacing w:before="0" w:after="0"/>
        <w:rPr>
          <w:szCs w:val="24"/>
          <w:lang w:val="lv-LV"/>
        </w:rPr>
      </w:pPr>
    </w:p>
    <w:p w14:paraId="076CCAC4" w14:textId="77777777" w:rsidR="00C76262" w:rsidRDefault="0065150F">
      <w:pPr>
        <w:pStyle w:val="tv2131"/>
        <w:tabs>
          <w:tab w:val="left" w:pos="993"/>
        </w:tabs>
        <w:spacing w:line="240" w:lineRule="auto"/>
        <w:ind w:firstLine="709"/>
        <w:jc w:val="both"/>
        <w:rPr>
          <w:color w:val="auto"/>
          <w:sz w:val="24"/>
          <w:szCs w:val="24"/>
        </w:rPr>
      </w:pPr>
      <w:r>
        <w:rPr>
          <w:color w:val="auto"/>
          <w:sz w:val="24"/>
          <w:szCs w:val="24"/>
        </w:rPr>
        <w:t xml:space="preserve">29. </w:t>
      </w:r>
      <w:r w:rsidR="004E5EBB" w:rsidRPr="002F45CE">
        <w:rPr>
          <w:color w:val="auto"/>
          <w:sz w:val="24"/>
          <w:szCs w:val="24"/>
        </w:rPr>
        <w:t>Projekta iesniegumu atbildīgajā iestādē vai deleģētajā iestādē var iesniegt</w:t>
      </w:r>
      <w:r w:rsidR="00C76262">
        <w:rPr>
          <w:color w:val="auto"/>
          <w:sz w:val="24"/>
          <w:szCs w:val="24"/>
        </w:rPr>
        <w:t>:</w:t>
      </w:r>
    </w:p>
    <w:p w14:paraId="0E896E26" w14:textId="3C690869" w:rsidR="00C76262" w:rsidRDefault="00C76262">
      <w:pPr>
        <w:pStyle w:val="tv2131"/>
        <w:tabs>
          <w:tab w:val="left" w:pos="993"/>
        </w:tabs>
        <w:spacing w:line="240" w:lineRule="auto"/>
        <w:ind w:firstLine="709"/>
        <w:jc w:val="both"/>
        <w:rPr>
          <w:color w:val="auto"/>
          <w:sz w:val="24"/>
          <w:szCs w:val="24"/>
        </w:rPr>
      </w:pPr>
      <w:r>
        <w:rPr>
          <w:color w:val="auto"/>
          <w:sz w:val="24"/>
          <w:szCs w:val="24"/>
        </w:rPr>
        <w:t>29.1.</w:t>
      </w:r>
      <w:r w:rsidR="004E5EBB" w:rsidRPr="002F45CE">
        <w:rPr>
          <w:color w:val="auto"/>
          <w:sz w:val="24"/>
          <w:szCs w:val="24"/>
        </w:rPr>
        <w:t xml:space="preserve"> </w:t>
      </w:r>
      <w:r>
        <w:rPr>
          <w:color w:val="auto"/>
          <w:sz w:val="24"/>
          <w:szCs w:val="24"/>
        </w:rPr>
        <w:t xml:space="preserve">papīra formā </w:t>
      </w:r>
      <w:r w:rsidR="004E5EBB" w:rsidRPr="002F45CE">
        <w:rPr>
          <w:color w:val="auto"/>
          <w:sz w:val="24"/>
          <w:szCs w:val="24"/>
        </w:rPr>
        <w:t>personīgi</w:t>
      </w:r>
      <w:r>
        <w:rPr>
          <w:color w:val="auto"/>
          <w:sz w:val="24"/>
          <w:szCs w:val="24"/>
        </w:rPr>
        <w:t>;</w:t>
      </w:r>
    </w:p>
    <w:p w14:paraId="7A7DDB81" w14:textId="51C40A8D" w:rsidR="00C76262" w:rsidRDefault="00C76262">
      <w:pPr>
        <w:pStyle w:val="tv2131"/>
        <w:tabs>
          <w:tab w:val="left" w:pos="993"/>
        </w:tabs>
        <w:spacing w:line="240" w:lineRule="auto"/>
        <w:ind w:firstLine="709"/>
        <w:jc w:val="both"/>
        <w:rPr>
          <w:color w:val="auto"/>
          <w:sz w:val="24"/>
          <w:szCs w:val="24"/>
        </w:rPr>
      </w:pPr>
      <w:r>
        <w:rPr>
          <w:color w:val="auto"/>
          <w:sz w:val="24"/>
          <w:szCs w:val="24"/>
        </w:rPr>
        <w:t>29.2.</w:t>
      </w:r>
      <w:r w:rsidR="004E5EBB" w:rsidRPr="002F45CE">
        <w:rPr>
          <w:color w:val="auto"/>
          <w:sz w:val="24"/>
          <w:szCs w:val="24"/>
        </w:rPr>
        <w:t xml:space="preserve"> </w:t>
      </w:r>
      <w:r w:rsidR="008018B6">
        <w:rPr>
          <w:color w:val="auto"/>
          <w:sz w:val="24"/>
          <w:szCs w:val="24"/>
        </w:rPr>
        <w:t>elektroniska dokumenta formā</w:t>
      </w:r>
      <w:r>
        <w:rPr>
          <w:color w:val="auto"/>
          <w:sz w:val="24"/>
          <w:szCs w:val="24"/>
        </w:rPr>
        <w:t>, nosūtot uz elektroniskā pasta adresi;</w:t>
      </w:r>
    </w:p>
    <w:p w14:paraId="6473240D" w14:textId="26148712" w:rsidR="004E5EBB" w:rsidRPr="002F45CE" w:rsidRDefault="00C76262">
      <w:pPr>
        <w:pStyle w:val="tv2131"/>
        <w:tabs>
          <w:tab w:val="left" w:pos="993"/>
        </w:tabs>
        <w:spacing w:line="240" w:lineRule="auto"/>
        <w:ind w:firstLine="709"/>
        <w:jc w:val="both"/>
        <w:rPr>
          <w:color w:val="auto"/>
          <w:sz w:val="24"/>
          <w:szCs w:val="24"/>
        </w:rPr>
      </w:pPr>
      <w:r>
        <w:rPr>
          <w:color w:val="auto"/>
          <w:sz w:val="24"/>
          <w:szCs w:val="24"/>
        </w:rPr>
        <w:t>29.3.</w:t>
      </w:r>
      <w:r w:rsidR="008018B6">
        <w:rPr>
          <w:color w:val="auto"/>
          <w:sz w:val="24"/>
          <w:szCs w:val="24"/>
        </w:rPr>
        <w:t xml:space="preserve"> </w:t>
      </w:r>
      <w:r>
        <w:rPr>
          <w:color w:val="auto"/>
          <w:sz w:val="24"/>
          <w:szCs w:val="24"/>
        </w:rPr>
        <w:t>papīra formā, nosūtot</w:t>
      </w:r>
      <w:r w:rsidRPr="002F45CE">
        <w:rPr>
          <w:color w:val="auto"/>
          <w:sz w:val="24"/>
          <w:szCs w:val="24"/>
        </w:rPr>
        <w:t xml:space="preserve"> </w:t>
      </w:r>
      <w:r w:rsidR="004E5EBB" w:rsidRPr="002F45CE">
        <w:rPr>
          <w:color w:val="auto"/>
          <w:sz w:val="24"/>
          <w:szCs w:val="24"/>
        </w:rPr>
        <w:t>pa pastu.</w:t>
      </w:r>
    </w:p>
    <w:p w14:paraId="783C7073" w14:textId="77777777" w:rsidR="00346734" w:rsidRPr="002F45CE" w:rsidRDefault="00346734">
      <w:pPr>
        <w:pStyle w:val="tv2131"/>
        <w:tabs>
          <w:tab w:val="left" w:pos="993"/>
        </w:tabs>
        <w:spacing w:line="240" w:lineRule="auto"/>
        <w:ind w:firstLine="0"/>
        <w:jc w:val="both"/>
        <w:rPr>
          <w:color w:val="auto"/>
          <w:sz w:val="24"/>
          <w:szCs w:val="24"/>
        </w:rPr>
      </w:pPr>
    </w:p>
    <w:p w14:paraId="5E66BEBE" w14:textId="6874D0B5"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30. </w:t>
      </w:r>
      <w:r w:rsidR="004E5EBB" w:rsidRPr="002F45CE">
        <w:rPr>
          <w:color w:val="auto"/>
          <w:sz w:val="24"/>
          <w:szCs w:val="24"/>
        </w:rPr>
        <w:t xml:space="preserve">Ja projekta iesniegumu iesniedz personīgi vai nosūta pa pastu, to caurauklo, apzīmogo, datē, katru lapu numurē, paraksta un parakstu atšifrē, kā arī norāda lappušu skaitu saskaņā ar Latvijas Republikas normatīvo aktu prasībām par dokumentu izstrādāšanu un noformēšanu. </w:t>
      </w:r>
    </w:p>
    <w:p w14:paraId="26B057D1" w14:textId="77777777" w:rsidR="004E5EBB" w:rsidRPr="002F45CE" w:rsidRDefault="004E5EBB">
      <w:pPr>
        <w:pStyle w:val="tv2131"/>
        <w:tabs>
          <w:tab w:val="left" w:pos="993"/>
        </w:tabs>
        <w:spacing w:line="240" w:lineRule="auto"/>
        <w:ind w:firstLine="709"/>
        <w:jc w:val="both"/>
        <w:rPr>
          <w:color w:val="auto"/>
          <w:sz w:val="24"/>
          <w:szCs w:val="24"/>
        </w:rPr>
      </w:pPr>
      <w:bookmarkStart w:id="5" w:name="p-389057"/>
      <w:bookmarkEnd w:id="5"/>
    </w:p>
    <w:p w14:paraId="5625A9C4" w14:textId="64779F18"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31. </w:t>
      </w:r>
      <w:r w:rsidR="004E5EBB" w:rsidRPr="002F45CE">
        <w:rPr>
          <w:color w:val="auto"/>
          <w:sz w:val="24"/>
          <w:szCs w:val="24"/>
        </w:rPr>
        <w:t>Uz ierobežotas atlases projekta iesnieguma norāda “oriģināls” un nosūta to atbildīgajai iestādei vai deleģētajai iestādei kopā ar pavadvēstuli.</w:t>
      </w:r>
      <w:bookmarkStart w:id="6" w:name="p-389058"/>
      <w:bookmarkEnd w:id="6"/>
    </w:p>
    <w:p w14:paraId="7DEEB0EC" w14:textId="77777777" w:rsidR="004E5EBB" w:rsidRPr="002F45CE" w:rsidRDefault="004E5EBB">
      <w:pPr>
        <w:pStyle w:val="tv2131"/>
        <w:spacing w:line="240" w:lineRule="auto"/>
        <w:ind w:firstLine="0"/>
        <w:jc w:val="both"/>
        <w:rPr>
          <w:color w:val="auto"/>
          <w:sz w:val="24"/>
          <w:szCs w:val="24"/>
        </w:rPr>
      </w:pPr>
    </w:p>
    <w:p w14:paraId="49063D14" w14:textId="6AD795C3"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32. </w:t>
      </w:r>
      <w:r w:rsidR="004E5EBB" w:rsidRPr="002F45CE">
        <w:rPr>
          <w:color w:val="auto"/>
          <w:sz w:val="24"/>
          <w:szCs w:val="24"/>
        </w:rPr>
        <w:t>Uz atklāta konkursa projekta iesnieguma norāda “oriģināls” un nosūta to atbildīgajai iestādei vai deleģētajai iestādei aizlīmētā un apzīmogotā aploksnē, uz kuras norāda šādu informāciju:</w:t>
      </w:r>
    </w:p>
    <w:p w14:paraId="0F61FF1C" w14:textId="7C301729"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32.1. </w:t>
      </w:r>
      <w:r w:rsidR="004E5EBB" w:rsidRPr="002F45CE">
        <w:rPr>
          <w:color w:val="auto"/>
          <w:sz w:val="24"/>
          <w:szCs w:val="24"/>
        </w:rPr>
        <w:t>adresātu – atbildīgās iestādes vai deleģētās iestādes nosaukumu un adresi;</w:t>
      </w:r>
    </w:p>
    <w:p w14:paraId="3D849CA7" w14:textId="5BF5692B"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32.2. </w:t>
      </w:r>
      <w:r w:rsidR="004E5EBB" w:rsidRPr="002F45CE">
        <w:rPr>
          <w:color w:val="auto"/>
          <w:sz w:val="24"/>
          <w:szCs w:val="24"/>
        </w:rPr>
        <w:t>uzrakstu “&lt;</w:t>
      </w:r>
      <w:r w:rsidR="00210213">
        <w:rPr>
          <w:color w:val="auto"/>
          <w:sz w:val="24"/>
          <w:szCs w:val="24"/>
        </w:rPr>
        <w:t>fonda nosaukums</w:t>
      </w:r>
      <w:r w:rsidR="004E5EBB" w:rsidRPr="002F45CE">
        <w:rPr>
          <w:color w:val="auto"/>
          <w:sz w:val="24"/>
          <w:szCs w:val="24"/>
        </w:rPr>
        <w:t>&gt;, &lt;atklāta konkursa nosaukums&gt;”;</w:t>
      </w:r>
    </w:p>
    <w:p w14:paraId="237A9773" w14:textId="70D07866"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32.3. </w:t>
      </w:r>
      <w:r w:rsidR="004E5EBB" w:rsidRPr="002F45CE">
        <w:rPr>
          <w:color w:val="auto"/>
          <w:sz w:val="24"/>
          <w:szCs w:val="24"/>
        </w:rPr>
        <w:t>uzrakstu “Atklāts konkurss. Neatvērt pirms vērtēšanas uzsākšanas”;</w:t>
      </w:r>
    </w:p>
    <w:p w14:paraId="3110D605" w14:textId="08A7E2D6"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32.4. </w:t>
      </w:r>
      <w:r w:rsidR="004E5EBB" w:rsidRPr="002F45CE">
        <w:rPr>
          <w:color w:val="auto"/>
          <w:sz w:val="24"/>
          <w:szCs w:val="24"/>
        </w:rPr>
        <w:t>projekta iesniedzēja nosaukumu un pilnu adresi;</w:t>
      </w:r>
    </w:p>
    <w:p w14:paraId="6DEF3CFA" w14:textId="3018C626"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32.5. </w:t>
      </w:r>
      <w:r w:rsidR="004E5EBB" w:rsidRPr="002F45CE">
        <w:rPr>
          <w:color w:val="auto"/>
          <w:sz w:val="24"/>
          <w:szCs w:val="24"/>
        </w:rPr>
        <w:t>projekta nosaukumu.</w:t>
      </w:r>
    </w:p>
    <w:p w14:paraId="0E0347BF" w14:textId="77777777" w:rsidR="004E5EBB" w:rsidRPr="002F45CE" w:rsidRDefault="004E5EBB">
      <w:pPr>
        <w:pStyle w:val="tv2131"/>
        <w:spacing w:line="240" w:lineRule="auto"/>
        <w:ind w:firstLine="0"/>
        <w:jc w:val="both"/>
        <w:rPr>
          <w:color w:val="auto"/>
          <w:sz w:val="24"/>
          <w:szCs w:val="24"/>
        </w:rPr>
      </w:pPr>
    </w:p>
    <w:p w14:paraId="2EE426DB" w14:textId="1181D4D4" w:rsidR="004E5EBB" w:rsidRPr="002F45CE" w:rsidRDefault="0065150F">
      <w:pPr>
        <w:pStyle w:val="tv2131"/>
        <w:tabs>
          <w:tab w:val="left" w:pos="993"/>
        </w:tabs>
        <w:spacing w:line="240" w:lineRule="auto"/>
        <w:ind w:firstLine="709"/>
        <w:jc w:val="both"/>
        <w:rPr>
          <w:color w:val="auto"/>
          <w:sz w:val="24"/>
          <w:szCs w:val="24"/>
        </w:rPr>
      </w:pPr>
      <w:bookmarkStart w:id="7" w:name="p-389059"/>
      <w:bookmarkEnd w:id="7"/>
      <w:r>
        <w:rPr>
          <w:color w:val="auto"/>
          <w:sz w:val="24"/>
          <w:szCs w:val="24"/>
        </w:rPr>
        <w:lastRenderedPageBreak/>
        <w:t xml:space="preserve">33. </w:t>
      </w:r>
      <w:r w:rsidR="004E5EBB" w:rsidRPr="002F45CE">
        <w:rPr>
          <w:color w:val="auto"/>
          <w:sz w:val="24"/>
          <w:szCs w:val="24"/>
        </w:rPr>
        <w:t>Projekta iesniegumam pievieno elektronisko versiju elektronisko datu nesējā, norādot šādu informāciju:</w:t>
      </w:r>
    </w:p>
    <w:p w14:paraId="01B36971" w14:textId="2189CE73"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33.1. </w:t>
      </w:r>
      <w:r w:rsidR="004E5EBB" w:rsidRPr="002F45CE">
        <w:rPr>
          <w:color w:val="auto"/>
          <w:sz w:val="24"/>
          <w:szCs w:val="24"/>
        </w:rPr>
        <w:t xml:space="preserve">uzrakstu </w:t>
      </w:r>
      <w:r w:rsidR="004E5EBB" w:rsidRPr="00C626A1">
        <w:rPr>
          <w:color w:val="auto"/>
          <w:sz w:val="24"/>
          <w:szCs w:val="24"/>
        </w:rPr>
        <w:t>“&lt;</w:t>
      </w:r>
      <w:r w:rsidR="00C626A1" w:rsidRPr="00C626A1">
        <w:rPr>
          <w:color w:val="auto"/>
          <w:sz w:val="24"/>
          <w:szCs w:val="24"/>
        </w:rPr>
        <w:t>fonda nosaukums</w:t>
      </w:r>
      <w:r w:rsidR="00211DF8">
        <w:rPr>
          <w:color w:val="auto"/>
          <w:sz w:val="24"/>
          <w:szCs w:val="24"/>
        </w:rPr>
        <w:t xml:space="preserve">, </w:t>
      </w:r>
      <w:r w:rsidR="002521C8">
        <w:rPr>
          <w:color w:val="auto"/>
          <w:sz w:val="24"/>
          <w:szCs w:val="24"/>
        </w:rPr>
        <w:t>&lt;</w:t>
      </w:r>
      <w:r w:rsidR="00211DF8">
        <w:rPr>
          <w:color w:val="auto"/>
          <w:sz w:val="24"/>
          <w:szCs w:val="24"/>
        </w:rPr>
        <w:t>atklāta konkursa nosaukums</w:t>
      </w:r>
      <w:r w:rsidR="00211DF8" w:rsidRPr="00C626A1">
        <w:rPr>
          <w:color w:val="auto"/>
          <w:sz w:val="24"/>
          <w:szCs w:val="24"/>
        </w:rPr>
        <w:t xml:space="preserve"> </w:t>
      </w:r>
      <w:r w:rsidR="004E5EBB" w:rsidRPr="00C626A1">
        <w:rPr>
          <w:color w:val="auto"/>
          <w:sz w:val="24"/>
          <w:szCs w:val="24"/>
        </w:rPr>
        <w:t>&gt;”;</w:t>
      </w:r>
    </w:p>
    <w:p w14:paraId="5AE0CB46" w14:textId="6717B264"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33.2. </w:t>
      </w:r>
      <w:r w:rsidR="004E5EBB" w:rsidRPr="002F45CE">
        <w:rPr>
          <w:color w:val="auto"/>
          <w:sz w:val="24"/>
          <w:szCs w:val="24"/>
        </w:rPr>
        <w:t>projekta iesniedzēja nosaukumu;</w:t>
      </w:r>
    </w:p>
    <w:p w14:paraId="7CE3113F" w14:textId="132397D9" w:rsidR="004E5EBB" w:rsidRPr="002F45CE" w:rsidRDefault="0065150F">
      <w:pPr>
        <w:pStyle w:val="tv2131"/>
        <w:tabs>
          <w:tab w:val="left" w:pos="1134"/>
        </w:tabs>
        <w:spacing w:line="240" w:lineRule="auto"/>
        <w:ind w:firstLine="709"/>
        <w:jc w:val="both"/>
        <w:rPr>
          <w:color w:val="auto"/>
          <w:sz w:val="24"/>
          <w:szCs w:val="24"/>
        </w:rPr>
      </w:pPr>
      <w:r>
        <w:rPr>
          <w:color w:val="auto"/>
          <w:sz w:val="24"/>
          <w:szCs w:val="24"/>
        </w:rPr>
        <w:t xml:space="preserve">33.3. </w:t>
      </w:r>
      <w:r w:rsidR="004E5EBB" w:rsidRPr="002F45CE">
        <w:rPr>
          <w:color w:val="auto"/>
          <w:sz w:val="24"/>
          <w:szCs w:val="24"/>
        </w:rPr>
        <w:t>projekta nosaukumu.</w:t>
      </w:r>
    </w:p>
    <w:p w14:paraId="2E19A668" w14:textId="77777777" w:rsidR="004E5EBB" w:rsidRPr="002F45CE" w:rsidRDefault="004E5EBB">
      <w:pPr>
        <w:pStyle w:val="tv2131"/>
        <w:spacing w:line="240" w:lineRule="auto"/>
        <w:ind w:firstLine="0"/>
        <w:jc w:val="both"/>
        <w:rPr>
          <w:color w:val="auto"/>
          <w:sz w:val="24"/>
          <w:szCs w:val="24"/>
        </w:rPr>
      </w:pPr>
    </w:p>
    <w:p w14:paraId="2911BBD3" w14:textId="21DBE1BD"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34. </w:t>
      </w:r>
      <w:r w:rsidR="004E5EBB" w:rsidRPr="002F45CE">
        <w:rPr>
          <w:color w:val="auto"/>
          <w:sz w:val="24"/>
          <w:szCs w:val="24"/>
        </w:rPr>
        <w:t xml:space="preserve">Ja projekta iesniegumu </w:t>
      </w:r>
      <w:r w:rsidR="008018B6">
        <w:rPr>
          <w:color w:val="auto"/>
          <w:sz w:val="24"/>
          <w:szCs w:val="24"/>
        </w:rPr>
        <w:t>iesnie</w:t>
      </w:r>
      <w:r>
        <w:rPr>
          <w:color w:val="auto"/>
          <w:sz w:val="24"/>
          <w:szCs w:val="24"/>
        </w:rPr>
        <w:t>dz elektroniska dokumenta formā</w:t>
      </w:r>
      <w:r w:rsidR="004E5EBB" w:rsidRPr="002F45CE">
        <w:rPr>
          <w:color w:val="auto"/>
          <w:sz w:val="24"/>
          <w:szCs w:val="24"/>
        </w:rPr>
        <w:t xml:space="preserve">, to paraksta ar </w:t>
      </w:r>
      <w:r w:rsidR="00A9343D">
        <w:rPr>
          <w:color w:val="auto"/>
          <w:sz w:val="24"/>
          <w:szCs w:val="24"/>
        </w:rPr>
        <w:t xml:space="preserve">drošu </w:t>
      </w:r>
      <w:r w:rsidR="004E5EBB" w:rsidRPr="002F45CE">
        <w:rPr>
          <w:color w:val="auto"/>
          <w:sz w:val="24"/>
          <w:szCs w:val="24"/>
        </w:rPr>
        <w:t>elektronisko parakstu</w:t>
      </w:r>
      <w:r w:rsidR="00A9343D">
        <w:rPr>
          <w:color w:val="auto"/>
          <w:sz w:val="24"/>
          <w:szCs w:val="24"/>
        </w:rPr>
        <w:t xml:space="preserve"> un apliecina ar laika zīmogu atbilstoši normatīvajiem aktiem par elektronisko dokumentu noformēšanu. </w:t>
      </w:r>
      <w:r w:rsidR="008018B6">
        <w:rPr>
          <w:color w:val="auto"/>
          <w:sz w:val="24"/>
          <w:szCs w:val="24"/>
        </w:rPr>
        <w:t xml:space="preserve"> </w:t>
      </w:r>
      <w:r w:rsidR="009F2713">
        <w:rPr>
          <w:color w:val="auto"/>
          <w:sz w:val="24"/>
          <w:szCs w:val="24"/>
        </w:rPr>
        <w:t>Elektroniskā pasta vēstules zonā “Temats” norāda “</w:t>
      </w:r>
      <w:r w:rsidR="009F2713" w:rsidRPr="009F2713">
        <w:rPr>
          <w:color w:val="auto"/>
          <w:sz w:val="24"/>
          <w:szCs w:val="24"/>
        </w:rPr>
        <w:t>Atklāts konkurss. Neatvērt pirms vērtēšanas uzsākšanas</w:t>
      </w:r>
      <w:r w:rsidR="00FE2DFC">
        <w:rPr>
          <w:color w:val="auto"/>
          <w:sz w:val="24"/>
          <w:szCs w:val="24"/>
        </w:rPr>
        <w:t>.</w:t>
      </w:r>
      <w:r w:rsidR="009F2713">
        <w:rPr>
          <w:color w:val="auto"/>
          <w:sz w:val="24"/>
          <w:szCs w:val="24"/>
        </w:rPr>
        <w:t xml:space="preserve">”. </w:t>
      </w:r>
      <w:r w:rsidR="00A9343D">
        <w:rPr>
          <w:color w:val="auto"/>
          <w:sz w:val="24"/>
          <w:szCs w:val="24"/>
        </w:rPr>
        <w:t>Projekta iesniegumu</w:t>
      </w:r>
      <w:r w:rsidR="00A9343D" w:rsidRPr="002F45CE">
        <w:rPr>
          <w:color w:val="auto"/>
          <w:sz w:val="24"/>
          <w:szCs w:val="24"/>
        </w:rPr>
        <w:t xml:space="preserve"> </w:t>
      </w:r>
      <w:r w:rsidR="004E5EBB" w:rsidRPr="002F45CE">
        <w:rPr>
          <w:color w:val="auto"/>
          <w:sz w:val="24"/>
          <w:szCs w:val="24"/>
        </w:rPr>
        <w:t xml:space="preserve">nosūta uz atbildīgās iestādes vai deleģētās iestādes oficiālo elektroniskā pasta adresi, nepiemērojot šo noteikumu </w:t>
      </w:r>
      <w:r w:rsidR="004C6315">
        <w:rPr>
          <w:color w:val="auto"/>
          <w:sz w:val="24"/>
          <w:szCs w:val="24"/>
        </w:rPr>
        <w:t>31</w:t>
      </w:r>
      <w:r w:rsidR="004E5EBB" w:rsidRPr="002F45CE">
        <w:rPr>
          <w:color w:val="auto"/>
          <w:sz w:val="24"/>
          <w:szCs w:val="24"/>
        </w:rPr>
        <w:t xml:space="preserve">., </w:t>
      </w:r>
      <w:r w:rsidR="004C6315">
        <w:rPr>
          <w:color w:val="auto"/>
          <w:sz w:val="24"/>
          <w:szCs w:val="24"/>
        </w:rPr>
        <w:t>32</w:t>
      </w:r>
      <w:r w:rsidR="004E5EBB" w:rsidRPr="002F45CE">
        <w:rPr>
          <w:color w:val="auto"/>
          <w:sz w:val="24"/>
          <w:szCs w:val="24"/>
        </w:rPr>
        <w:t xml:space="preserve">. un </w:t>
      </w:r>
      <w:r w:rsidR="004C6315">
        <w:rPr>
          <w:color w:val="auto"/>
          <w:sz w:val="24"/>
          <w:szCs w:val="24"/>
        </w:rPr>
        <w:t>33</w:t>
      </w:r>
      <w:r w:rsidR="004E5EBB" w:rsidRPr="002F45CE">
        <w:rPr>
          <w:color w:val="auto"/>
          <w:sz w:val="24"/>
          <w:szCs w:val="24"/>
        </w:rPr>
        <w:t xml:space="preserve">. punktā minētās prasības. </w:t>
      </w:r>
      <w:r w:rsidR="001D2DFC">
        <w:rPr>
          <w:color w:val="auto"/>
          <w:sz w:val="24"/>
          <w:szCs w:val="24"/>
        </w:rPr>
        <w:t>Elektroniska dokumenta formā iesniegtu projekta iesniegumu atbildīgā iestāde vai deleģētā iestāde neatver pirms vērtēšanas uzsākšanas.</w:t>
      </w:r>
    </w:p>
    <w:p w14:paraId="285F518A" w14:textId="77777777" w:rsidR="004E5EBB" w:rsidRPr="002F45CE" w:rsidRDefault="004E5EBB">
      <w:pPr>
        <w:pStyle w:val="tv2131"/>
        <w:tabs>
          <w:tab w:val="left" w:pos="993"/>
        </w:tabs>
        <w:spacing w:line="240" w:lineRule="auto"/>
        <w:ind w:firstLine="709"/>
        <w:jc w:val="both"/>
        <w:rPr>
          <w:color w:val="auto"/>
          <w:sz w:val="24"/>
          <w:szCs w:val="24"/>
        </w:rPr>
      </w:pPr>
    </w:p>
    <w:p w14:paraId="6BC7E456" w14:textId="04BF0382" w:rsidR="004E5EBB" w:rsidRPr="002F45CE" w:rsidRDefault="0065150F">
      <w:pPr>
        <w:pStyle w:val="tv2131"/>
        <w:tabs>
          <w:tab w:val="left" w:pos="993"/>
        </w:tabs>
        <w:spacing w:line="240" w:lineRule="auto"/>
        <w:ind w:firstLine="709"/>
        <w:jc w:val="both"/>
        <w:rPr>
          <w:color w:val="auto"/>
          <w:sz w:val="24"/>
          <w:szCs w:val="24"/>
        </w:rPr>
      </w:pPr>
      <w:r>
        <w:rPr>
          <w:color w:val="auto"/>
          <w:sz w:val="24"/>
          <w:szCs w:val="24"/>
        </w:rPr>
        <w:t xml:space="preserve">35. </w:t>
      </w:r>
      <w:r w:rsidR="004E5EBB" w:rsidRPr="002F45CE">
        <w:rPr>
          <w:color w:val="auto"/>
          <w:sz w:val="24"/>
          <w:szCs w:val="24"/>
        </w:rPr>
        <w:t xml:space="preserve">Visas projekta iesnieguma sagatavošanā ieinteresētās personas var saņemt papildu informāciju par projekta iesnieguma sagatavošanu. Jautājumus par projekta iesnieguma sagatavošanu nosūta atbildīgajai iestādei vai deleģētajai iestādei </w:t>
      </w:r>
      <w:r w:rsidR="00D52A5D">
        <w:rPr>
          <w:color w:val="auto"/>
          <w:sz w:val="24"/>
          <w:szCs w:val="24"/>
        </w:rPr>
        <w:t xml:space="preserve">atklāta </w:t>
      </w:r>
      <w:r w:rsidR="004E5EBB" w:rsidRPr="002F45CE">
        <w:rPr>
          <w:color w:val="auto"/>
          <w:sz w:val="24"/>
          <w:szCs w:val="24"/>
        </w:rPr>
        <w:t xml:space="preserve">konkursa nolikumā vai ierobežotas atlases uzaicinājumā noteiktajā termiņā un kārtībā. </w:t>
      </w:r>
    </w:p>
    <w:p w14:paraId="6E8FA2D6" w14:textId="77777777" w:rsidR="004E5EBB" w:rsidRPr="002F45CE" w:rsidRDefault="004E5EBB">
      <w:pPr>
        <w:pStyle w:val="naisf"/>
        <w:spacing w:before="0" w:after="0"/>
        <w:ind w:firstLine="0"/>
      </w:pPr>
    </w:p>
    <w:p w14:paraId="1766E5A7" w14:textId="377E2BD7" w:rsidR="004E5EBB" w:rsidRPr="002F45CE" w:rsidRDefault="00044700">
      <w:pPr>
        <w:pStyle w:val="tv2131"/>
        <w:tabs>
          <w:tab w:val="left" w:pos="993"/>
        </w:tabs>
        <w:spacing w:line="240" w:lineRule="auto"/>
        <w:ind w:firstLine="709"/>
        <w:jc w:val="both"/>
        <w:rPr>
          <w:color w:val="auto"/>
          <w:sz w:val="24"/>
          <w:szCs w:val="24"/>
        </w:rPr>
      </w:pPr>
      <w:r>
        <w:rPr>
          <w:color w:val="auto"/>
          <w:sz w:val="24"/>
          <w:szCs w:val="24"/>
        </w:rPr>
        <w:t xml:space="preserve">36. </w:t>
      </w:r>
      <w:r w:rsidR="004E5EBB" w:rsidRPr="002F45CE">
        <w:rPr>
          <w:color w:val="auto"/>
          <w:sz w:val="24"/>
          <w:szCs w:val="24"/>
        </w:rPr>
        <w:t xml:space="preserve">Atklāta konkursa gadījumā atbildīgā iestāde vai deleģētā iestāde atbildes uz saņemtajiem jautājumiem sagatavo un publicē </w:t>
      </w:r>
      <w:r w:rsidR="00311F2A">
        <w:rPr>
          <w:color w:val="auto"/>
          <w:sz w:val="24"/>
          <w:szCs w:val="24"/>
        </w:rPr>
        <w:t xml:space="preserve">iestādes </w:t>
      </w:r>
      <w:r w:rsidR="004E5EBB" w:rsidRPr="002F45CE">
        <w:rPr>
          <w:color w:val="auto"/>
          <w:sz w:val="24"/>
          <w:szCs w:val="24"/>
        </w:rPr>
        <w:t xml:space="preserve">mājaslapā internetā </w:t>
      </w:r>
      <w:r w:rsidR="00D52A5D">
        <w:rPr>
          <w:color w:val="auto"/>
          <w:sz w:val="24"/>
          <w:szCs w:val="24"/>
        </w:rPr>
        <w:t xml:space="preserve">atklāta </w:t>
      </w:r>
      <w:r w:rsidR="004E5EBB" w:rsidRPr="002F45CE">
        <w:rPr>
          <w:color w:val="auto"/>
          <w:sz w:val="24"/>
          <w:szCs w:val="24"/>
        </w:rPr>
        <w:t>konkursa nolikumā noteiktajā termiņā un kārtībā.</w:t>
      </w:r>
    </w:p>
    <w:p w14:paraId="6184FF86" w14:textId="77777777" w:rsidR="004E5EBB" w:rsidRPr="00044700" w:rsidRDefault="004E5EBB">
      <w:pPr>
        <w:pStyle w:val="tv2131"/>
        <w:tabs>
          <w:tab w:val="left" w:pos="993"/>
        </w:tabs>
        <w:spacing w:line="240" w:lineRule="auto"/>
        <w:ind w:firstLine="709"/>
        <w:jc w:val="both"/>
        <w:rPr>
          <w:color w:val="auto"/>
          <w:sz w:val="24"/>
          <w:szCs w:val="24"/>
        </w:rPr>
      </w:pPr>
    </w:p>
    <w:p w14:paraId="464B98F0" w14:textId="434C4BD2" w:rsidR="004E5EBB" w:rsidRPr="002F45CE" w:rsidRDefault="00044700">
      <w:pPr>
        <w:pStyle w:val="tv2131"/>
        <w:tabs>
          <w:tab w:val="left" w:pos="993"/>
        </w:tabs>
        <w:spacing w:line="240" w:lineRule="auto"/>
        <w:ind w:firstLine="709"/>
        <w:jc w:val="both"/>
        <w:rPr>
          <w:color w:val="auto"/>
          <w:sz w:val="24"/>
          <w:szCs w:val="24"/>
        </w:rPr>
      </w:pPr>
      <w:r>
        <w:rPr>
          <w:color w:val="auto"/>
          <w:sz w:val="24"/>
          <w:szCs w:val="24"/>
        </w:rPr>
        <w:t xml:space="preserve">37. </w:t>
      </w:r>
      <w:r w:rsidR="004E5EBB" w:rsidRPr="002F45CE">
        <w:rPr>
          <w:color w:val="auto"/>
          <w:sz w:val="24"/>
          <w:szCs w:val="24"/>
        </w:rPr>
        <w:t xml:space="preserve">Ierobežotas atlases gadījumā atbildīgā iestāde vai deleģētā iestāde atbildes uz saņemtajiem jautājumiem sagatavo un nosūta projekta iesniedzējam ierobežotas atlases uzaicinājumā noteiktajā termiņā un kārtībā. </w:t>
      </w:r>
    </w:p>
    <w:p w14:paraId="5D37002F" w14:textId="77777777" w:rsidR="004E5EBB" w:rsidRPr="002F45CE" w:rsidRDefault="004E5EBB">
      <w:pPr>
        <w:pStyle w:val="naisf"/>
        <w:spacing w:before="0" w:after="0"/>
        <w:ind w:firstLine="0"/>
      </w:pPr>
    </w:p>
    <w:p w14:paraId="220EF27A" w14:textId="5FF012C2" w:rsidR="004E5EBB" w:rsidRPr="002F45CE" w:rsidRDefault="00044700">
      <w:pPr>
        <w:pStyle w:val="tv2131"/>
        <w:tabs>
          <w:tab w:val="left" w:pos="993"/>
        </w:tabs>
        <w:spacing w:line="240" w:lineRule="auto"/>
        <w:ind w:firstLine="709"/>
        <w:jc w:val="both"/>
        <w:rPr>
          <w:color w:val="auto"/>
          <w:sz w:val="24"/>
          <w:szCs w:val="24"/>
        </w:rPr>
      </w:pPr>
      <w:r>
        <w:rPr>
          <w:color w:val="auto"/>
          <w:sz w:val="24"/>
          <w:szCs w:val="24"/>
        </w:rPr>
        <w:t xml:space="preserve">38. </w:t>
      </w:r>
      <w:r w:rsidR="004E5EBB" w:rsidRPr="002F45CE">
        <w:rPr>
          <w:color w:val="auto"/>
          <w:sz w:val="24"/>
          <w:szCs w:val="24"/>
        </w:rPr>
        <w:t xml:space="preserve">Par </w:t>
      </w:r>
      <w:r w:rsidR="00AA3A04">
        <w:rPr>
          <w:color w:val="auto"/>
          <w:sz w:val="24"/>
          <w:szCs w:val="24"/>
        </w:rPr>
        <w:t xml:space="preserve">atklāta konkursa </w:t>
      </w:r>
      <w:r w:rsidR="00454370">
        <w:rPr>
          <w:color w:val="auto"/>
          <w:sz w:val="24"/>
          <w:szCs w:val="24"/>
        </w:rPr>
        <w:t xml:space="preserve">vai ierobežotas atlases </w:t>
      </w:r>
      <w:r w:rsidR="004E5EBB" w:rsidRPr="002F45CE">
        <w:rPr>
          <w:color w:val="auto"/>
          <w:sz w:val="24"/>
          <w:szCs w:val="24"/>
        </w:rPr>
        <w:t>projekta iesnieguma iesniegšanas datumu un laiku uzskata:</w:t>
      </w:r>
    </w:p>
    <w:p w14:paraId="3278FF46" w14:textId="7842D213" w:rsidR="004E5EBB" w:rsidRPr="002F45CE" w:rsidRDefault="00044700">
      <w:pPr>
        <w:pStyle w:val="tv2131"/>
        <w:tabs>
          <w:tab w:val="left" w:pos="1134"/>
        </w:tabs>
        <w:spacing w:line="240" w:lineRule="auto"/>
        <w:ind w:firstLine="709"/>
        <w:jc w:val="both"/>
        <w:rPr>
          <w:color w:val="auto"/>
          <w:sz w:val="24"/>
          <w:szCs w:val="24"/>
        </w:rPr>
      </w:pPr>
      <w:r>
        <w:rPr>
          <w:color w:val="auto"/>
          <w:sz w:val="24"/>
          <w:szCs w:val="24"/>
        </w:rPr>
        <w:t xml:space="preserve">38.1. </w:t>
      </w:r>
      <w:r w:rsidR="004E5EBB" w:rsidRPr="002F45CE">
        <w:rPr>
          <w:color w:val="auto"/>
          <w:sz w:val="24"/>
          <w:szCs w:val="24"/>
        </w:rPr>
        <w:t>atbildīgās iestādes vai deleģētās iestādes projekta iesnieguma reģistrācijas lapā</w:t>
      </w:r>
      <w:r w:rsidR="004E5EBB" w:rsidRPr="002F45CE" w:rsidDel="009A42DA">
        <w:rPr>
          <w:color w:val="auto"/>
          <w:sz w:val="24"/>
          <w:szCs w:val="24"/>
        </w:rPr>
        <w:t xml:space="preserve"> </w:t>
      </w:r>
      <w:r w:rsidR="004E5EBB" w:rsidRPr="002F45CE">
        <w:rPr>
          <w:color w:val="auto"/>
          <w:sz w:val="24"/>
          <w:szCs w:val="24"/>
        </w:rPr>
        <w:t>norādīto projekta iesnieguma saņemšanas datumu un laiku, ja projekta iesniegumu iesniedz personīgi;</w:t>
      </w:r>
    </w:p>
    <w:p w14:paraId="66E5E8CF" w14:textId="7EC020F5" w:rsidR="004E5EBB" w:rsidRDefault="00044700">
      <w:pPr>
        <w:pStyle w:val="tv2131"/>
        <w:tabs>
          <w:tab w:val="left" w:pos="1134"/>
        </w:tabs>
        <w:spacing w:line="240" w:lineRule="auto"/>
        <w:ind w:firstLine="709"/>
        <w:jc w:val="both"/>
        <w:rPr>
          <w:color w:val="auto"/>
          <w:sz w:val="24"/>
          <w:szCs w:val="24"/>
        </w:rPr>
      </w:pPr>
      <w:r>
        <w:rPr>
          <w:color w:val="auto"/>
          <w:sz w:val="24"/>
          <w:szCs w:val="24"/>
        </w:rPr>
        <w:t xml:space="preserve">38.2. </w:t>
      </w:r>
      <w:r w:rsidR="00022FD2" w:rsidRPr="002F45CE">
        <w:rPr>
          <w:color w:val="auto"/>
          <w:sz w:val="24"/>
          <w:szCs w:val="24"/>
        </w:rPr>
        <w:t xml:space="preserve">pasta zīmogā norādīto nosūtīšanas datumu, ja </w:t>
      </w:r>
      <w:r w:rsidR="00022FD2">
        <w:rPr>
          <w:color w:val="auto"/>
          <w:sz w:val="24"/>
          <w:szCs w:val="24"/>
        </w:rPr>
        <w:t xml:space="preserve">atklāta konkursa ietvaros </w:t>
      </w:r>
      <w:r w:rsidR="00022FD2" w:rsidRPr="002F45CE">
        <w:rPr>
          <w:color w:val="auto"/>
          <w:sz w:val="24"/>
          <w:szCs w:val="24"/>
        </w:rPr>
        <w:t>projekta iesniegumu nosūta pa pastu</w:t>
      </w:r>
      <w:r w:rsidR="004E5EBB" w:rsidRPr="002F45CE">
        <w:rPr>
          <w:color w:val="auto"/>
          <w:sz w:val="24"/>
          <w:szCs w:val="24"/>
        </w:rPr>
        <w:t>;</w:t>
      </w:r>
    </w:p>
    <w:p w14:paraId="0283C79C" w14:textId="5A5EDEAE" w:rsidR="00454370" w:rsidRPr="002F45CE" w:rsidRDefault="00454370" w:rsidP="00022FD2">
      <w:pPr>
        <w:pStyle w:val="tv2131"/>
        <w:tabs>
          <w:tab w:val="left" w:pos="1134"/>
        </w:tabs>
        <w:spacing w:line="240" w:lineRule="auto"/>
        <w:ind w:firstLine="709"/>
        <w:jc w:val="both"/>
        <w:rPr>
          <w:color w:val="auto"/>
          <w:sz w:val="24"/>
          <w:szCs w:val="24"/>
        </w:rPr>
      </w:pPr>
      <w:r>
        <w:rPr>
          <w:color w:val="auto"/>
          <w:sz w:val="24"/>
          <w:szCs w:val="24"/>
        </w:rPr>
        <w:t xml:space="preserve">38.3. </w:t>
      </w:r>
      <w:r w:rsidR="00022FD2">
        <w:rPr>
          <w:color w:val="auto"/>
          <w:sz w:val="24"/>
          <w:szCs w:val="24"/>
        </w:rPr>
        <w:t xml:space="preserve">pavadvēstules reģistrācijas datumu atbildīgās iestādes vai deleģētās iestādes lietvedībā, ja ierobežotas atlases ietvaros </w:t>
      </w:r>
      <w:r w:rsidR="00022FD2" w:rsidRPr="002F45CE">
        <w:rPr>
          <w:color w:val="auto"/>
          <w:sz w:val="24"/>
          <w:szCs w:val="24"/>
        </w:rPr>
        <w:t>projekta iesniegumu nosūta pa pastu</w:t>
      </w:r>
      <w:r w:rsidR="00022FD2">
        <w:rPr>
          <w:color w:val="auto"/>
          <w:sz w:val="24"/>
          <w:szCs w:val="24"/>
        </w:rPr>
        <w:t>;</w:t>
      </w:r>
    </w:p>
    <w:p w14:paraId="5EE78496" w14:textId="31922BCC" w:rsidR="0006584D" w:rsidRPr="002F45CE" w:rsidRDefault="00044700">
      <w:pPr>
        <w:pStyle w:val="tv2131"/>
        <w:tabs>
          <w:tab w:val="left" w:pos="1134"/>
        </w:tabs>
        <w:spacing w:line="240" w:lineRule="auto"/>
        <w:ind w:firstLine="709"/>
        <w:jc w:val="both"/>
        <w:rPr>
          <w:color w:val="auto"/>
          <w:sz w:val="24"/>
          <w:szCs w:val="24"/>
        </w:rPr>
      </w:pPr>
      <w:r>
        <w:rPr>
          <w:color w:val="auto"/>
          <w:sz w:val="24"/>
          <w:szCs w:val="24"/>
        </w:rPr>
        <w:t>38.</w:t>
      </w:r>
      <w:r w:rsidR="00454370">
        <w:rPr>
          <w:color w:val="auto"/>
          <w:sz w:val="24"/>
          <w:szCs w:val="24"/>
        </w:rPr>
        <w:t>4</w:t>
      </w:r>
      <w:r>
        <w:rPr>
          <w:color w:val="auto"/>
          <w:sz w:val="24"/>
          <w:szCs w:val="24"/>
        </w:rPr>
        <w:t xml:space="preserve">. </w:t>
      </w:r>
      <w:r w:rsidR="004E5EBB" w:rsidRPr="002F45CE">
        <w:rPr>
          <w:color w:val="auto"/>
          <w:sz w:val="24"/>
          <w:szCs w:val="24"/>
        </w:rPr>
        <w:t>projekta iesnieguma nosūtīšanas datumu un laiku, ja projekta iesniegu</w:t>
      </w:r>
      <w:r w:rsidR="00B22227">
        <w:rPr>
          <w:color w:val="auto"/>
          <w:sz w:val="24"/>
          <w:szCs w:val="24"/>
        </w:rPr>
        <w:t xml:space="preserve">mu </w:t>
      </w:r>
      <w:r w:rsidR="008018B6">
        <w:rPr>
          <w:color w:val="auto"/>
          <w:sz w:val="24"/>
          <w:szCs w:val="24"/>
        </w:rPr>
        <w:t>iesniedz elektroniska dokumenta formā</w:t>
      </w:r>
      <w:r w:rsidR="004E5EBB" w:rsidRPr="002F45CE">
        <w:rPr>
          <w:color w:val="auto"/>
          <w:sz w:val="24"/>
          <w:szCs w:val="24"/>
        </w:rPr>
        <w:t>.</w:t>
      </w:r>
    </w:p>
    <w:p w14:paraId="0F670AA6" w14:textId="77777777" w:rsidR="004B2E5B" w:rsidRPr="002F45CE" w:rsidRDefault="004B2E5B"/>
    <w:p w14:paraId="1CAB821F" w14:textId="3AA8AB84" w:rsidR="00757CDE" w:rsidRPr="002F45CE" w:rsidRDefault="00FE0671">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VII. </w:t>
      </w:r>
      <w:r w:rsidR="00757CDE" w:rsidRPr="002F45CE">
        <w:rPr>
          <w:rFonts w:ascii="Times New Roman" w:hAnsi="Times New Roman" w:cs="Times New Roman"/>
          <w:b/>
          <w:color w:val="auto"/>
        </w:rPr>
        <w:t xml:space="preserve">Atklāta konkursa ietvaros iesniegta </w:t>
      </w:r>
      <w:r w:rsidR="00AB36F2" w:rsidRPr="002F45CE">
        <w:rPr>
          <w:rFonts w:ascii="Times New Roman" w:hAnsi="Times New Roman" w:cs="Times New Roman"/>
          <w:b/>
          <w:color w:val="auto"/>
        </w:rPr>
        <w:t>projekt</w:t>
      </w:r>
      <w:r w:rsidR="00757CDE" w:rsidRPr="002F45CE">
        <w:rPr>
          <w:rFonts w:ascii="Times New Roman" w:hAnsi="Times New Roman" w:cs="Times New Roman"/>
          <w:b/>
          <w:color w:val="auto"/>
        </w:rPr>
        <w:t>a iesnieguma vērtēšana</w:t>
      </w:r>
    </w:p>
    <w:p w14:paraId="0A9FDFA1" w14:textId="77777777" w:rsidR="00E15A78" w:rsidRPr="002F45CE" w:rsidRDefault="00E15A78"/>
    <w:p w14:paraId="7F203E7E" w14:textId="63E7B51A" w:rsidR="00757CDE" w:rsidRPr="002F45CE" w:rsidRDefault="004826A3">
      <w:pPr>
        <w:pStyle w:val="tv2131"/>
        <w:tabs>
          <w:tab w:val="left" w:pos="993"/>
        </w:tabs>
        <w:spacing w:line="240" w:lineRule="auto"/>
        <w:ind w:firstLine="709"/>
        <w:jc w:val="both"/>
        <w:rPr>
          <w:color w:val="auto"/>
          <w:sz w:val="24"/>
          <w:szCs w:val="24"/>
        </w:rPr>
      </w:pPr>
      <w:r>
        <w:rPr>
          <w:color w:val="auto"/>
          <w:sz w:val="24"/>
          <w:szCs w:val="24"/>
        </w:rPr>
        <w:t xml:space="preserve">40. </w:t>
      </w:r>
      <w:r w:rsidR="002939C8" w:rsidRPr="002F45CE">
        <w:rPr>
          <w:color w:val="auto"/>
          <w:sz w:val="24"/>
          <w:szCs w:val="24"/>
        </w:rPr>
        <w:t xml:space="preserve">Atbildīgā iestāde vai deleģētā iestāde </w:t>
      </w:r>
      <w:r w:rsidR="00990530" w:rsidRPr="002F45CE">
        <w:rPr>
          <w:color w:val="auto"/>
          <w:sz w:val="24"/>
          <w:szCs w:val="24"/>
        </w:rPr>
        <w:t xml:space="preserve">projektu iesniegumus </w:t>
      </w:r>
      <w:r w:rsidR="00757CDE" w:rsidRPr="002F45CE">
        <w:rPr>
          <w:color w:val="auto"/>
          <w:sz w:val="24"/>
          <w:szCs w:val="24"/>
        </w:rPr>
        <w:t xml:space="preserve">reģistrē </w:t>
      </w:r>
      <w:r w:rsidR="00990530" w:rsidRPr="002F45CE">
        <w:rPr>
          <w:color w:val="auto"/>
          <w:sz w:val="24"/>
          <w:szCs w:val="24"/>
        </w:rPr>
        <w:t xml:space="preserve">projektu iesniegumu reģistrācijas lapā </w:t>
      </w:r>
      <w:r w:rsidR="00757CDE" w:rsidRPr="002F45CE">
        <w:rPr>
          <w:color w:val="auto"/>
          <w:sz w:val="24"/>
          <w:szCs w:val="24"/>
        </w:rPr>
        <w:t xml:space="preserve">to iesniegšanas secībā un piešķir </w:t>
      </w:r>
      <w:r w:rsidR="00AA65E6" w:rsidRPr="002F45CE">
        <w:rPr>
          <w:color w:val="auto"/>
          <w:sz w:val="24"/>
          <w:szCs w:val="24"/>
        </w:rPr>
        <w:t xml:space="preserve">katram </w:t>
      </w:r>
      <w:r w:rsidR="00CE472A">
        <w:rPr>
          <w:color w:val="auto"/>
          <w:sz w:val="24"/>
          <w:szCs w:val="24"/>
        </w:rPr>
        <w:t>projekta</w:t>
      </w:r>
      <w:r w:rsidR="00882F95">
        <w:rPr>
          <w:color w:val="auto"/>
          <w:sz w:val="24"/>
          <w:szCs w:val="24"/>
        </w:rPr>
        <w:t xml:space="preserve"> iesniegumam </w:t>
      </w:r>
      <w:r w:rsidR="00757CDE" w:rsidRPr="002F45CE">
        <w:rPr>
          <w:color w:val="auto"/>
          <w:sz w:val="24"/>
          <w:szCs w:val="24"/>
        </w:rPr>
        <w:t>identifikācijas numuru.</w:t>
      </w:r>
    </w:p>
    <w:p w14:paraId="0692F0B1" w14:textId="77777777" w:rsidR="00CB6D33" w:rsidRPr="002F45CE" w:rsidRDefault="00CB6D33">
      <w:pPr>
        <w:pStyle w:val="naisf"/>
        <w:spacing w:before="0" w:after="0"/>
        <w:ind w:left="1020" w:firstLine="0"/>
      </w:pPr>
    </w:p>
    <w:p w14:paraId="11B0EEA8" w14:textId="56AA162B" w:rsidR="00757CDE" w:rsidRPr="002F45CE" w:rsidRDefault="004826A3">
      <w:pPr>
        <w:pStyle w:val="tv2131"/>
        <w:tabs>
          <w:tab w:val="left" w:pos="993"/>
        </w:tabs>
        <w:spacing w:line="240" w:lineRule="auto"/>
        <w:ind w:firstLine="709"/>
        <w:jc w:val="both"/>
        <w:rPr>
          <w:color w:val="auto"/>
          <w:sz w:val="24"/>
          <w:szCs w:val="24"/>
        </w:rPr>
      </w:pPr>
      <w:r>
        <w:rPr>
          <w:color w:val="auto"/>
          <w:sz w:val="24"/>
          <w:szCs w:val="24"/>
        </w:rPr>
        <w:t xml:space="preserve">41. </w:t>
      </w:r>
      <w:r w:rsidR="00AB36F2" w:rsidRPr="002F45CE">
        <w:rPr>
          <w:color w:val="auto"/>
          <w:sz w:val="24"/>
          <w:szCs w:val="24"/>
        </w:rPr>
        <w:t>Projekt</w:t>
      </w:r>
      <w:r w:rsidR="00757CDE" w:rsidRPr="002F45CE">
        <w:rPr>
          <w:color w:val="auto"/>
          <w:sz w:val="24"/>
          <w:szCs w:val="24"/>
        </w:rPr>
        <w:t>a iesniegumu virza vērtēšanai, ja tas atbilst šādiem nosacījumiem:</w:t>
      </w:r>
    </w:p>
    <w:p w14:paraId="4BC059E1" w14:textId="7CD87555" w:rsidR="00757CDE"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41.1.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text" w:val="iesniegums"/>
          <w:attr w:name="baseform" w:val="iesniegums"/>
          <w:attr w:name="id" w:val="-1"/>
        </w:smartTagPr>
        <w:r w:rsidR="00757CDE" w:rsidRPr="002F45CE">
          <w:rPr>
            <w:color w:val="auto"/>
            <w:sz w:val="24"/>
            <w:szCs w:val="24"/>
          </w:rPr>
          <w:t>iesniegums</w:t>
        </w:r>
      </w:smartTag>
      <w:r w:rsidR="00757CDE" w:rsidRPr="002F45CE">
        <w:rPr>
          <w:color w:val="auto"/>
          <w:sz w:val="24"/>
          <w:szCs w:val="24"/>
        </w:rPr>
        <w:t xml:space="preserve"> ir iesniegts </w:t>
      </w:r>
      <w:r w:rsidR="00DD41B8" w:rsidRPr="002F45CE">
        <w:rPr>
          <w:color w:val="auto"/>
          <w:sz w:val="24"/>
          <w:szCs w:val="24"/>
        </w:rPr>
        <w:t xml:space="preserve">konkursa </w:t>
      </w:r>
      <w:r w:rsidR="00757CDE" w:rsidRPr="002F45CE">
        <w:rPr>
          <w:color w:val="auto"/>
          <w:sz w:val="24"/>
          <w:szCs w:val="24"/>
        </w:rPr>
        <w:t>nolikumā noteiktajā termiņā;</w:t>
      </w:r>
    </w:p>
    <w:p w14:paraId="2D44E515" w14:textId="171A2C53" w:rsidR="00757CDE"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41.2.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text" w:val="iesniegums"/>
          <w:attr w:name="baseform" w:val="iesniegums"/>
          <w:attr w:name="id" w:val="-1"/>
        </w:smartTagPr>
        <w:r w:rsidR="00757CDE" w:rsidRPr="002F45CE">
          <w:rPr>
            <w:color w:val="auto"/>
            <w:sz w:val="24"/>
            <w:szCs w:val="24"/>
          </w:rPr>
          <w:t>iesniegums</w:t>
        </w:r>
      </w:smartTag>
      <w:r w:rsidR="00757CDE" w:rsidRPr="002F45CE">
        <w:rPr>
          <w:color w:val="auto"/>
          <w:sz w:val="24"/>
          <w:szCs w:val="24"/>
        </w:rPr>
        <w:t xml:space="preserve"> ir sagatavots dator</w:t>
      </w:r>
      <w:r w:rsidR="00AA65E6" w:rsidRPr="002F45CE">
        <w:rPr>
          <w:color w:val="auto"/>
          <w:sz w:val="24"/>
          <w:szCs w:val="24"/>
        </w:rPr>
        <w:t>rakst</w:t>
      </w:r>
      <w:r w:rsidR="00757CDE" w:rsidRPr="002F45CE">
        <w:rPr>
          <w:color w:val="auto"/>
          <w:sz w:val="24"/>
          <w:szCs w:val="24"/>
        </w:rPr>
        <w:t>ā latviešu valodā;</w:t>
      </w:r>
    </w:p>
    <w:p w14:paraId="47151006" w14:textId="62233C19" w:rsidR="00757CDE"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41.3.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text" w:val="iesniegums"/>
          <w:attr w:name="baseform" w:val="iesniegums"/>
          <w:attr w:name="id" w:val="-1"/>
        </w:smartTagPr>
        <w:r w:rsidR="00757CDE" w:rsidRPr="002F45CE">
          <w:rPr>
            <w:color w:val="auto"/>
            <w:sz w:val="24"/>
            <w:szCs w:val="24"/>
          </w:rPr>
          <w:t>iesniegums</w:t>
        </w:r>
      </w:smartTag>
      <w:r w:rsidR="00757CDE" w:rsidRPr="002F45CE">
        <w:rPr>
          <w:color w:val="auto"/>
          <w:sz w:val="24"/>
          <w:szCs w:val="24"/>
        </w:rPr>
        <w:t xml:space="preserve"> ir caurauklots</w:t>
      </w:r>
      <w:r w:rsidR="00DE1830" w:rsidRPr="002F45CE">
        <w:rPr>
          <w:color w:val="auto"/>
          <w:sz w:val="24"/>
          <w:szCs w:val="24"/>
        </w:rPr>
        <w:t xml:space="preserve"> </w:t>
      </w:r>
      <w:r w:rsidR="00757CDE" w:rsidRPr="002F45CE">
        <w:rPr>
          <w:color w:val="auto"/>
          <w:sz w:val="24"/>
          <w:szCs w:val="24"/>
        </w:rPr>
        <w:t xml:space="preserve">(neattiecas uz </w:t>
      </w:r>
      <w:r w:rsidR="008018B6">
        <w:rPr>
          <w:color w:val="auto"/>
          <w:sz w:val="24"/>
          <w:szCs w:val="24"/>
        </w:rPr>
        <w:t>projektu iesniegumiem, kas iesniegti elektroniska dokumenta formā</w:t>
      </w:r>
      <w:r w:rsidR="00757CDE" w:rsidRPr="002F45CE">
        <w:rPr>
          <w:color w:val="auto"/>
          <w:sz w:val="24"/>
          <w:szCs w:val="24"/>
        </w:rPr>
        <w:t>).</w:t>
      </w:r>
    </w:p>
    <w:p w14:paraId="2FA85B24" w14:textId="77777777" w:rsidR="003A747A" w:rsidRPr="002F45CE" w:rsidRDefault="003A747A">
      <w:pPr>
        <w:pStyle w:val="naisf"/>
        <w:spacing w:before="0" w:after="0"/>
        <w:ind w:firstLine="0"/>
      </w:pPr>
    </w:p>
    <w:p w14:paraId="46CAFE97" w14:textId="141D783B" w:rsidR="00BA00D2" w:rsidRPr="002F45CE" w:rsidRDefault="00651515">
      <w:pPr>
        <w:pStyle w:val="tv2131"/>
        <w:tabs>
          <w:tab w:val="left" w:pos="993"/>
        </w:tabs>
        <w:spacing w:line="240" w:lineRule="auto"/>
        <w:ind w:firstLine="709"/>
        <w:jc w:val="both"/>
        <w:rPr>
          <w:bCs/>
          <w:color w:val="auto"/>
          <w:sz w:val="24"/>
          <w:szCs w:val="24"/>
        </w:rPr>
      </w:pPr>
      <w:r>
        <w:rPr>
          <w:color w:val="auto"/>
          <w:sz w:val="24"/>
          <w:szCs w:val="24"/>
        </w:rPr>
        <w:lastRenderedPageBreak/>
        <w:t xml:space="preserve">42. </w:t>
      </w:r>
      <w:r w:rsidR="00BA00D2" w:rsidRPr="002F45CE">
        <w:rPr>
          <w:color w:val="auto"/>
          <w:sz w:val="24"/>
          <w:szCs w:val="24"/>
        </w:rPr>
        <w:t xml:space="preserve">Lai pārbaudītu, vai uz projekta iesniedzēju </w:t>
      </w:r>
      <w:r w:rsidR="005D1589" w:rsidRPr="002F45CE">
        <w:rPr>
          <w:color w:val="auto"/>
          <w:sz w:val="24"/>
          <w:szCs w:val="24"/>
        </w:rPr>
        <w:t>ir</w:t>
      </w:r>
      <w:r w:rsidR="00BA00D2" w:rsidRPr="002F45CE">
        <w:rPr>
          <w:color w:val="auto"/>
          <w:sz w:val="24"/>
          <w:szCs w:val="24"/>
        </w:rPr>
        <w:t xml:space="preserve"> attiecināms kāds no </w:t>
      </w:r>
      <w:r w:rsidR="005D1589" w:rsidRPr="002F45CE">
        <w:rPr>
          <w:rStyle w:val="Strong"/>
          <w:b w:val="0"/>
          <w:color w:val="auto"/>
          <w:sz w:val="24"/>
          <w:szCs w:val="24"/>
        </w:rPr>
        <w:t>Iekšējās drošības fonda un Patvēruma, migrācijas un integrācijas fonda 2014.-2020. gada plānošanas perioda vadības likuma</w:t>
      </w:r>
      <w:r w:rsidR="005D1589" w:rsidRPr="002F45CE">
        <w:rPr>
          <w:color w:val="auto"/>
          <w:sz w:val="24"/>
          <w:szCs w:val="24"/>
        </w:rPr>
        <w:t xml:space="preserve"> (turpmāk – likums)</w:t>
      </w:r>
      <w:r w:rsidR="0038369B" w:rsidRPr="002F45CE">
        <w:rPr>
          <w:color w:val="auto"/>
          <w:sz w:val="24"/>
          <w:szCs w:val="24"/>
        </w:rPr>
        <w:t xml:space="preserve"> </w:t>
      </w:r>
      <w:r w:rsidR="00BA00D2" w:rsidRPr="002F45CE">
        <w:rPr>
          <w:color w:val="auto"/>
          <w:sz w:val="24"/>
          <w:szCs w:val="24"/>
        </w:rPr>
        <w:t xml:space="preserve">16. pantā minētajiem izslēgšanas nosacījumiem, atbildīgā iestāde vai deleģētā iestāde informāciju iegūst šādā kārtībā: </w:t>
      </w:r>
    </w:p>
    <w:p w14:paraId="7495C1D1" w14:textId="48F9FAC3" w:rsidR="00BA00D2"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42.1. </w:t>
      </w:r>
      <w:r w:rsidR="00BA00D2" w:rsidRPr="002F45CE">
        <w:rPr>
          <w:color w:val="auto"/>
          <w:sz w:val="24"/>
          <w:szCs w:val="24"/>
        </w:rPr>
        <w:t xml:space="preserve">par likuma 16. panta pirmās daļas 1., 2. un 3. punktā minētajiem </w:t>
      </w:r>
      <w:r w:rsidR="00E62971" w:rsidRPr="002F45CE">
        <w:rPr>
          <w:color w:val="auto"/>
          <w:sz w:val="24"/>
          <w:szCs w:val="24"/>
        </w:rPr>
        <w:t>noziedzīgiem nodarījumiem un pārkāpumiem</w:t>
      </w:r>
      <w:r w:rsidR="00BA00D2" w:rsidRPr="002F45CE">
        <w:rPr>
          <w:color w:val="auto"/>
          <w:sz w:val="24"/>
          <w:szCs w:val="24"/>
        </w:rPr>
        <w:t xml:space="preserve"> – no Iekšlietu ministrijas Informācijas centra (Sodu reģistra). Atbildīgā iestāde vai deleģētā iestāde minēto informāciju no Iekšlietu ministrijas Informācijas centra (Sodu reģistra) ir tiesīga saņemt, neprasot projekta iesniedzēja un citu likuma 16. panta pirmās daļas 1.punktā minēto personu piekrišanu; </w:t>
      </w:r>
    </w:p>
    <w:p w14:paraId="30395C66" w14:textId="3915DEC3" w:rsidR="00BA00D2"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42.2. </w:t>
      </w:r>
      <w:r w:rsidR="00BA00D2" w:rsidRPr="002F45CE">
        <w:rPr>
          <w:color w:val="auto"/>
          <w:sz w:val="24"/>
          <w:szCs w:val="24"/>
        </w:rPr>
        <w:t>par likuma 16. panta pirmās daļas 4. punktā minētajiem faktiem — no Latvijas Republikas Uzņēmumu reģistra (Uzņēmumu reģistra informācijas sistēmas).</w:t>
      </w:r>
    </w:p>
    <w:p w14:paraId="17C39F82" w14:textId="77777777" w:rsidR="00BA00D2" w:rsidRPr="002F45CE" w:rsidRDefault="00BA00D2">
      <w:pPr>
        <w:pStyle w:val="naisf"/>
        <w:spacing w:before="0" w:after="0"/>
        <w:ind w:firstLine="0"/>
      </w:pPr>
    </w:p>
    <w:p w14:paraId="68BD2F0B" w14:textId="2D1FE2FB" w:rsidR="003A747A" w:rsidRPr="002F45CE" w:rsidRDefault="00651515">
      <w:pPr>
        <w:pStyle w:val="tv2131"/>
        <w:tabs>
          <w:tab w:val="left" w:pos="993"/>
        </w:tabs>
        <w:spacing w:line="240" w:lineRule="auto"/>
        <w:ind w:firstLine="709"/>
        <w:jc w:val="both"/>
        <w:rPr>
          <w:color w:val="auto"/>
          <w:sz w:val="24"/>
          <w:szCs w:val="24"/>
        </w:rPr>
      </w:pPr>
      <w:r>
        <w:rPr>
          <w:color w:val="auto"/>
          <w:sz w:val="24"/>
          <w:szCs w:val="24"/>
        </w:rPr>
        <w:t xml:space="preserve">43. </w:t>
      </w:r>
      <w:r w:rsidR="00BA00D2" w:rsidRPr="002F45CE">
        <w:rPr>
          <w:color w:val="auto"/>
          <w:sz w:val="24"/>
          <w:szCs w:val="24"/>
        </w:rPr>
        <w:t xml:space="preserve">Pēc tam, kad </w:t>
      </w:r>
      <w:r w:rsidR="003E2FA8" w:rsidRPr="002F45CE">
        <w:rPr>
          <w:color w:val="auto"/>
          <w:sz w:val="24"/>
          <w:szCs w:val="24"/>
        </w:rPr>
        <w:t xml:space="preserve">atbildīgā iestāde vai deleģētā iestāde </w:t>
      </w:r>
      <w:r w:rsidR="00BA00D2" w:rsidRPr="002F45CE">
        <w:rPr>
          <w:color w:val="auto"/>
          <w:sz w:val="24"/>
          <w:szCs w:val="24"/>
        </w:rPr>
        <w:t>projektu iesniedz</w:t>
      </w:r>
      <w:r w:rsidR="003E2FA8" w:rsidRPr="002F45CE">
        <w:rPr>
          <w:color w:val="auto"/>
          <w:sz w:val="24"/>
          <w:szCs w:val="24"/>
        </w:rPr>
        <w:t>ējus</w:t>
      </w:r>
      <w:r w:rsidR="00BA00D2" w:rsidRPr="002F45CE">
        <w:rPr>
          <w:color w:val="auto"/>
          <w:sz w:val="24"/>
          <w:szCs w:val="24"/>
        </w:rPr>
        <w:t xml:space="preserve"> pārbaud</w:t>
      </w:r>
      <w:r w:rsidR="003E2FA8" w:rsidRPr="002F45CE">
        <w:rPr>
          <w:color w:val="auto"/>
          <w:sz w:val="24"/>
          <w:szCs w:val="24"/>
        </w:rPr>
        <w:t>ījusi</w:t>
      </w:r>
      <w:r w:rsidR="00BA00D2" w:rsidRPr="002F45CE">
        <w:rPr>
          <w:color w:val="auto"/>
          <w:sz w:val="24"/>
          <w:szCs w:val="24"/>
        </w:rPr>
        <w:t xml:space="preserve"> šo noteikumu </w:t>
      </w:r>
      <w:r w:rsidR="0054056A">
        <w:rPr>
          <w:color w:val="auto"/>
          <w:sz w:val="24"/>
          <w:szCs w:val="24"/>
        </w:rPr>
        <w:t>4</w:t>
      </w:r>
      <w:r w:rsidR="00A82495">
        <w:rPr>
          <w:color w:val="auto"/>
          <w:sz w:val="24"/>
          <w:szCs w:val="24"/>
        </w:rPr>
        <w:t>2</w:t>
      </w:r>
      <w:r w:rsidR="00BA00D2" w:rsidRPr="002F45CE">
        <w:rPr>
          <w:color w:val="auto"/>
          <w:sz w:val="24"/>
          <w:szCs w:val="24"/>
        </w:rPr>
        <w:t>. punktā minētajā kārtībā, p</w:t>
      </w:r>
      <w:r w:rsidR="003A747A" w:rsidRPr="002F45CE">
        <w:rPr>
          <w:color w:val="auto"/>
          <w:sz w:val="24"/>
          <w:szCs w:val="24"/>
        </w:rPr>
        <w:t xml:space="preserve">rojektu iesniegumus vērtē atbilstoši </w:t>
      </w:r>
      <w:r w:rsidR="0031582A" w:rsidRPr="002F45CE">
        <w:rPr>
          <w:color w:val="auto"/>
          <w:sz w:val="24"/>
          <w:szCs w:val="24"/>
        </w:rPr>
        <w:t>administratīvajiem un kvalitātes kritērijiem</w:t>
      </w:r>
      <w:r w:rsidR="005C3EDD" w:rsidRPr="002F45CE">
        <w:rPr>
          <w:color w:val="auto"/>
          <w:sz w:val="24"/>
          <w:szCs w:val="24"/>
        </w:rPr>
        <w:t>.</w:t>
      </w:r>
    </w:p>
    <w:p w14:paraId="49D870C3" w14:textId="77777777" w:rsidR="006E1F30" w:rsidRPr="002F45CE" w:rsidRDefault="006E1F30">
      <w:pPr>
        <w:pStyle w:val="tv2131"/>
        <w:tabs>
          <w:tab w:val="left" w:pos="1134"/>
        </w:tabs>
        <w:spacing w:line="240" w:lineRule="auto"/>
        <w:jc w:val="both"/>
        <w:rPr>
          <w:color w:val="auto"/>
          <w:sz w:val="24"/>
          <w:szCs w:val="24"/>
        </w:rPr>
      </w:pPr>
    </w:p>
    <w:p w14:paraId="0ED51236" w14:textId="03C2710A" w:rsidR="006E1F30" w:rsidRPr="002F45CE" w:rsidRDefault="00651515">
      <w:pPr>
        <w:pStyle w:val="tv2131"/>
        <w:tabs>
          <w:tab w:val="left" w:pos="993"/>
        </w:tabs>
        <w:spacing w:line="240" w:lineRule="auto"/>
        <w:ind w:firstLine="709"/>
        <w:jc w:val="both"/>
        <w:rPr>
          <w:color w:val="auto"/>
          <w:sz w:val="24"/>
          <w:szCs w:val="24"/>
        </w:rPr>
      </w:pPr>
      <w:r>
        <w:rPr>
          <w:color w:val="auto"/>
          <w:sz w:val="24"/>
          <w:szCs w:val="24"/>
        </w:rPr>
        <w:t xml:space="preserve">44. </w:t>
      </w:r>
      <w:r w:rsidR="006E1F30" w:rsidRPr="002F45CE">
        <w:rPr>
          <w:color w:val="auto"/>
          <w:sz w:val="24"/>
          <w:szCs w:val="24"/>
        </w:rPr>
        <w:t xml:space="preserve">Atklāta konkursa projekta iesnieguma administratīvie kritēriji sastāv no: </w:t>
      </w:r>
    </w:p>
    <w:p w14:paraId="1F2866C7" w14:textId="10BC3415" w:rsidR="006E1F30"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44.1. </w:t>
      </w:r>
      <w:r w:rsidR="006E1F30" w:rsidRPr="002F45CE">
        <w:rPr>
          <w:color w:val="auto"/>
          <w:sz w:val="24"/>
          <w:szCs w:val="24"/>
        </w:rPr>
        <w:t xml:space="preserve">neprecizējamiem administratīvajiem kritērijiem; </w:t>
      </w:r>
    </w:p>
    <w:p w14:paraId="6BFBACDE" w14:textId="1F26C8B9" w:rsidR="006E1F30" w:rsidRPr="002F45CE" w:rsidRDefault="00651515">
      <w:pPr>
        <w:pStyle w:val="tv2131"/>
        <w:tabs>
          <w:tab w:val="left" w:pos="1134"/>
        </w:tabs>
        <w:spacing w:line="240" w:lineRule="auto"/>
        <w:ind w:firstLine="709"/>
        <w:jc w:val="both"/>
        <w:rPr>
          <w:color w:val="auto"/>
          <w:sz w:val="24"/>
          <w:szCs w:val="24"/>
        </w:rPr>
      </w:pPr>
      <w:r>
        <w:rPr>
          <w:color w:val="auto"/>
          <w:sz w:val="24"/>
          <w:szCs w:val="24"/>
        </w:rPr>
        <w:t xml:space="preserve">44.2. </w:t>
      </w:r>
      <w:r w:rsidR="006E1F30" w:rsidRPr="002F45CE">
        <w:rPr>
          <w:color w:val="auto"/>
          <w:sz w:val="24"/>
          <w:szCs w:val="24"/>
        </w:rPr>
        <w:t xml:space="preserve">precizējamiem administratīvajiem kritērijiem. </w:t>
      </w:r>
    </w:p>
    <w:p w14:paraId="7A95DE22" w14:textId="77777777" w:rsidR="00B223CB" w:rsidRPr="002F45CE" w:rsidRDefault="00B223CB">
      <w:pPr>
        <w:pStyle w:val="tv2131"/>
        <w:tabs>
          <w:tab w:val="left" w:pos="1134"/>
        </w:tabs>
        <w:spacing w:line="240" w:lineRule="auto"/>
        <w:ind w:firstLine="0"/>
        <w:jc w:val="both"/>
        <w:rPr>
          <w:color w:val="auto"/>
          <w:sz w:val="24"/>
          <w:szCs w:val="24"/>
        </w:rPr>
      </w:pPr>
    </w:p>
    <w:p w14:paraId="20E85FB4" w14:textId="453D3862" w:rsidR="00BC424F" w:rsidRPr="002F45CE" w:rsidRDefault="00894B5C">
      <w:pPr>
        <w:pStyle w:val="tv2131"/>
        <w:tabs>
          <w:tab w:val="left" w:pos="993"/>
        </w:tabs>
        <w:spacing w:line="240" w:lineRule="auto"/>
        <w:ind w:firstLine="709"/>
        <w:jc w:val="both"/>
        <w:rPr>
          <w:color w:val="auto"/>
          <w:sz w:val="24"/>
          <w:szCs w:val="24"/>
        </w:rPr>
      </w:pPr>
      <w:r>
        <w:rPr>
          <w:color w:val="auto"/>
          <w:sz w:val="24"/>
          <w:szCs w:val="24"/>
        </w:rPr>
        <w:t xml:space="preserve">45. </w:t>
      </w:r>
      <w:r w:rsidR="00BC424F" w:rsidRPr="002F45CE">
        <w:rPr>
          <w:color w:val="auto"/>
          <w:sz w:val="24"/>
          <w:szCs w:val="24"/>
        </w:rPr>
        <w:t xml:space="preserve">Ja projekta </w:t>
      </w:r>
      <w:smartTag w:uri="schemas-tilde-lv/tildestengine" w:element="veidnes">
        <w:smartTagPr>
          <w:attr w:name="text" w:val="iesniegums"/>
          <w:attr w:name="baseform" w:val="iesniegums"/>
          <w:attr w:name="id" w:val="-1"/>
        </w:smartTagPr>
        <w:r w:rsidR="00BC424F" w:rsidRPr="002F45CE">
          <w:rPr>
            <w:color w:val="auto"/>
            <w:sz w:val="24"/>
            <w:szCs w:val="24"/>
          </w:rPr>
          <w:t>iesniegums</w:t>
        </w:r>
      </w:smartTag>
      <w:r w:rsidR="00BC424F" w:rsidRPr="002F45CE">
        <w:rPr>
          <w:color w:val="auto"/>
          <w:sz w:val="24"/>
          <w:szCs w:val="24"/>
        </w:rPr>
        <w:t xml:space="preserve"> atbilst visiem administratīvajiem kritērijiem, </w:t>
      </w:r>
      <w:r w:rsidR="002939C8" w:rsidRPr="002F45CE">
        <w:rPr>
          <w:color w:val="auto"/>
          <w:sz w:val="24"/>
          <w:szCs w:val="24"/>
        </w:rPr>
        <w:t xml:space="preserve">atbildīgā iestāde vai deleģētā iestāde </w:t>
      </w:r>
      <w:r w:rsidR="005B6CCC" w:rsidRPr="002F45CE">
        <w:rPr>
          <w:color w:val="auto"/>
          <w:sz w:val="24"/>
          <w:szCs w:val="24"/>
        </w:rPr>
        <w:t xml:space="preserve">to </w:t>
      </w:r>
      <w:r w:rsidR="00DD41B8" w:rsidRPr="002F45CE">
        <w:rPr>
          <w:color w:val="auto"/>
          <w:sz w:val="24"/>
          <w:szCs w:val="24"/>
        </w:rPr>
        <w:t xml:space="preserve">virza </w:t>
      </w:r>
      <w:r w:rsidR="005B6CCC" w:rsidRPr="002F45CE">
        <w:rPr>
          <w:color w:val="auto"/>
          <w:sz w:val="24"/>
          <w:szCs w:val="24"/>
        </w:rPr>
        <w:t>vērtē</w:t>
      </w:r>
      <w:r w:rsidR="00DD41B8" w:rsidRPr="002F45CE">
        <w:rPr>
          <w:color w:val="auto"/>
          <w:sz w:val="24"/>
          <w:szCs w:val="24"/>
        </w:rPr>
        <w:t>šanai</w:t>
      </w:r>
      <w:r w:rsidR="00BC424F" w:rsidRPr="002F45CE">
        <w:rPr>
          <w:color w:val="auto"/>
          <w:sz w:val="24"/>
          <w:szCs w:val="24"/>
        </w:rPr>
        <w:t xml:space="preserve"> atbilstoši kvalitātes kritērijiem. </w:t>
      </w:r>
    </w:p>
    <w:p w14:paraId="65B3C521" w14:textId="77777777" w:rsidR="00776766" w:rsidRPr="002F45CE" w:rsidRDefault="00776766">
      <w:pPr>
        <w:pStyle w:val="tv2131"/>
        <w:tabs>
          <w:tab w:val="left" w:pos="993"/>
        </w:tabs>
        <w:spacing w:line="240" w:lineRule="auto"/>
        <w:ind w:firstLine="709"/>
        <w:jc w:val="both"/>
        <w:rPr>
          <w:color w:val="auto"/>
          <w:sz w:val="24"/>
          <w:szCs w:val="24"/>
        </w:rPr>
      </w:pPr>
    </w:p>
    <w:p w14:paraId="3C9E79FA" w14:textId="2344DB65" w:rsidR="00776766" w:rsidRPr="00C62BE7" w:rsidRDefault="00894B5C">
      <w:pPr>
        <w:pStyle w:val="tv2131"/>
        <w:tabs>
          <w:tab w:val="left" w:pos="993"/>
        </w:tabs>
        <w:spacing w:line="240" w:lineRule="auto"/>
        <w:ind w:firstLine="709"/>
        <w:jc w:val="both"/>
        <w:rPr>
          <w:color w:val="auto"/>
          <w:sz w:val="24"/>
          <w:szCs w:val="24"/>
        </w:rPr>
      </w:pPr>
      <w:r>
        <w:rPr>
          <w:color w:val="auto"/>
          <w:sz w:val="24"/>
          <w:szCs w:val="24"/>
        </w:rPr>
        <w:t xml:space="preserve">46. </w:t>
      </w:r>
      <w:r w:rsidR="00776766" w:rsidRPr="002F45CE">
        <w:rPr>
          <w:color w:val="auto"/>
          <w:sz w:val="24"/>
          <w:szCs w:val="24"/>
        </w:rPr>
        <w:t xml:space="preserve">Ja </w:t>
      </w:r>
      <w:r w:rsidR="00776766" w:rsidRPr="00C62BE7">
        <w:rPr>
          <w:color w:val="auto"/>
          <w:sz w:val="24"/>
          <w:szCs w:val="24"/>
        </w:rPr>
        <w:t xml:space="preserve">projekta </w:t>
      </w:r>
      <w:smartTag w:uri="schemas-tilde-lv/tildestengine" w:element="veidnes">
        <w:smartTagPr>
          <w:attr w:name="id" w:val="-1"/>
          <w:attr w:name="baseform" w:val="iesniegums"/>
          <w:attr w:name="text" w:val="iesniegums"/>
        </w:smartTagPr>
        <w:r w:rsidR="00776766" w:rsidRPr="00C62BE7">
          <w:rPr>
            <w:color w:val="auto"/>
            <w:sz w:val="24"/>
            <w:szCs w:val="24"/>
          </w:rPr>
          <w:t>iesniegums</w:t>
        </w:r>
      </w:smartTag>
      <w:r w:rsidR="00776766" w:rsidRPr="00C62BE7">
        <w:rPr>
          <w:color w:val="auto"/>
          <w:sz w:val="24"/>
          <w:szCs w:val="24"/>
        </w:rPr>
        <w:t xml:space="preserve"> neatbilst kaut vienam neprecizējamajam administratīvajam kritērijam, </w:t>
      </w:r>
      <w:r w:rsidR="00776766" w:rsidRPr="00556D1C">
        <w:rPr>
          <w:color w:val="auto"/>
          <w:sz w:val="24"/>
          <w:szCs w:val="24"/>
        </w:rPr>
        <w:t xml:space="preserve">atbildīgā iestāde vai deleģētā iestāde </w:t>
      </w:r>
      <w:r w:rsidR="0061217A" w:rsidRPr="00556D1C">
        <w:rPr>
          <w:color w:val="auto"/>
          <w:sz w:val="24"/>
          <w:szCs w:val="24"/>
        </w:rPr>
        <w:t>pieņem lēmumu par projekta iesnieguma noraidīšanu</w:t>
      </w:r>
      <w:r w:rsidR="00776766" w:rsidRPr="00556D1C">
        <w:rPr>
          <w:color w:val="auto"/>
          <w:sz w:val="24"/>
          <w:szCs w:val="24"/>
        </w:rPr>
        <w:t>.</w:t>
      </w:r>
    </w:p>
    <w:p w14:paraId="5E32C151" w14:textId="77777777" w:rsidR="00BC424F" w:rsidRPr="00C62BE7" w:rsidRDefault="00BC424F">
      <w:pPr>
        <w:pStyle w:val="tv2131"/>
        <w:tabs>
          <w:tab w:val="left" w:pos="993"/>
        </w:tabs>
        <w:spacing w:line="240" w:lineRule="auto"/>
        <w:ind w:firstLine="709"/>
        <w:jc w:val="both"/>
        <w:rPr>
          <w:color w:val="auto"/>
          <w:sz w:val="24"/>
          <w:szCs w:val="24"/>
        </w:rPr>
      </w:pPr>
    </w:p>
    <w:p w14:paraId="371EB38C" w14:textId="03163CC5" w:rsidR="00757CDE" w:rsidRPr="00C62BE7" w:rsidRDefault="00894B5C">
      <w:pPr>
        <w:pStyle w:val="tv2131"/>
        <w:tabs>
          <w:tab w:val="left" w:pos="993"/>
        </w:tabs>
        <w:spacing w:line="240" w:lineRule="auto"/>
        <w:ind w:firstLine="709"/>
        <w:jc w:val="both"/>
        <w:rPr>
          <w:color w:val="auto"/>
          <w:sz w:val="24"/>
          <w:szCs w:val="24"/>
        </w:rPr>
      </w:pPr>
      <w:r>
        <w:rPr>
          <w:color w:val="auto"/>
          <w:sz w:val="24"/>
          <w:szCs w:val="24"/>
        </w:rPr>
        <w:t xml:space="preserve">47. </w:t>
      </w:r>
      <w:r w:rsidR="00BC424F" w:rsidRPr="00C62BE7">
        <w:rPr>
          <w:color w:val="auto"/>
          <w:sz w:val="24"/>
          <w:szCs w:val="24"/>
        </w:rPr>
        <w:t xml:space="preserve">Ja projekta </w:t>
      </w:r>
      <w:smartTag w:uri="schemas-tilde-lv/tildestengine" w:element="veidnes">
        <w:smartTagPr>
          <w:attr w:name="text" w:val="iesniegums"/>
          <w:attr w:name="baseform" w:val="iesniegums"/>
          <w:attr w:name="id" w:val="-1"/>
        </w:smartTagPr>
        <w:r w:rsidR="00BC424F" w:rsidRPr="00C62BE7">
          <w:rPr>
            <w:color w:val="auto"/>
            <w:sz w:val="24"/>
            <w:szCs w:val="24"/>
          </w:rPr>
          <w:t>iesniegums</w:t>
        </w:r>
      </w:smartTag>
      <w:r w:rsidR="00BC424F" w:rsidRPr="00C62BE7">
        <w:rPr>
          <w:color w:val="auto"/>
          <w:sz w:val="24"/>
          <w:szCs w:val="24"/>
        </w:rPr>
        <w:t xml:space="preserve"> neatbilst </w:t>
      </w:r>
      <w:r w:rsidR="005D45F6" w:rsidRPr="00C62BE7">
        <w:rPr>
          <w:color w:val="auto"/>
          <w:sz w:val="24"/>
          <w:szCs w:val="24"/>
        </w:rPr>
        <w:t xml:space="preserve">vismaz </w:t>
      </w:r>
      <w:r w:rsidR="00DD41B8" w:rsidRPr="00C62BE7">
        <w:rPr>
          <w:color w:val="auto"/>
          <w:sz w:val="24"/>
          <w:szCs w:val="24"/>
        </w:rPr>
        <w:t xml:space="preserve">vienam precizējamam administratīvajam </w:t>
      </w:r>
      <w:r w:rsidR="00BC424F" w:rsidRPr="00C62BE7">
        <w:rPr>
          <w:color w:val="auto"/>
          <w:sz w:val="24"/>
          <w:szCs w:val="24"/>
        </w:rPr>
        <w:t>kritērij</w:t>
      </w:r>
      <w:r w:rsidR="00DD41B8" w:rsidRPr="00C62BE7">
        <w:rPr>
          <w:color w:val="auto"/>
          <w:sz w:val="24"/>
          <w:szCs w:val="24"/>
        </w:rPr>
        <w:t>a</w:t>
      </w:r>
      <w:r w:rsidR="00BC424F" w:rsidRPr="00C62BE7">
        <w:rPr>
          <w:color w:val="auto"/>
          <w:sz w:val="24"/>
          <w:szCs w:val="24"/>
        </w:rPr>
        <w:t>m, atbildīgā iestāde vai deleģētā iestāde rakstiski pieprasa projekta iesniedzējam precizēt projekta iesniegumu vai iesniegt papildinformāciju atbildīg</w:t>
      </w:r>
      <w:r w:rsidR="00DD41B8" w:rsidRPr="00C62BE7">
        <w:rPr>
          <w:color w:val="auto"/>
          <w:sz w:val="24"/>
          <w:szCs w:val="24"/>
        </w:rPr>
        <w:t>ā</w:t>
      </w:r>
      <w:r w:rsidR="00BC424F" w:rsidRPr="00C62BE7">
        <w:rPr>
          <w:color w:val="auto"/>
          <w:sz w:val="24"/>
          <w:szCs w:val="24"/>
        </w:rPr>
        <w:t>s iestādes vai deleģētās iestādes noteiktajā termiņā</w:t>
      </w:r>
      <w:r w:rsidR="003C6763">
        <w:rPr>
          <w:color w:val="auto"/>
          <w:sz w:val="24"/>
          <w:szCs w:val="24"/>
        </w:rPr>
        <w:t>, kas nav īsāks par divām darba dienām.</w:t>
      </w:r>
    </w:p>
    <w:p w14:paraId="25FE486E" w14:textId="77777777" w:rsidR="00523067" w:rsidRPr="002F45CE" w:rsidRDefault="00523067">
      <w:pPr>
        <w:pStyle w:val="tv2131"/>
        <w:tabs>
          <w:tab w:val="left" w:pos="993"/>
        </w:tabs>
        <w:spacing w:line="240" w:lineRule="auto"/>
        <w:ind w:firstLine="709"/>
        <w:jc w:val="both"/>
        <w:rPr>
          <w:color w:val="auto"/>
          <w:sz w:val="24"/>
          <w:szCs w:val="24"/>
        </w:rPr>
      </w:pPr>
    </w:p>
    <w:p w14:paraId="2FDAD182" w14:textId="399D2773" w:rsidR="00757CDE" w:rsidRPr="002F45CE" w:rsidRDefault="00894B5C">
      <w:pPr>
        <w:pStyle w:val="tv2131"/>
        <w:tabs>
          <w:tab w:val="left" w:pos="993"/>
        </w:tabs>
        <w:spacing w:line="240" w:lineRule="auto"/>
        <w:ind w:firstLine="709"/>
        <w:jc w:val="both"/>
        <w:rPr>
          <w:color w:val="auto"/>
          <w:sz w:val="24"/>
          <w:szCs w:val="24"/>
        </w:rPr>
      </w:pPr>
      <w:r>
        <w:rPr>
          <w:color w:val="auto"/>
          <w:sz w:val="24"/>
          <w:szCs w:val="24"/>
        </w:rPr>
        <w:t xml:space="preserve">48. </w:t>
      </w:r>
      <w:r w:rsidR="00757CDE" w:rsidRPr="002F45CE">
        <w:rPr>
          <w:color w:val="auto"/>
          <w:sz w:val="24"/>
          <w:szCs w:val="24"/>
        </w:rPr>
        <w:t xml:space="preserve">Ja </w:t>
      </w:r>
      <w:r w:rsidR="00AB36F2" w:rsidRPr="002F45CE">
        <w:rPr>
          <w:color w:val="auto"/>
          <w:sz w:val="24"/>
          <w:szCs w:val="24"/>
        </w:rPr>
        <w:t>projekt</w:t>
      </w:r>
      <w:r w:rsidR="00757CDE" w:rsidRPr="002F45CE">
        <w:rPr>
          <w:color w:val="auto"/>
          <w:sz w:val="24"/>
          <w:szCs w:val="24"/>
        </w:rPr>
        <w:t xml:space="preserve">a </w:t>
      </w:r>
      <w:r w:rsidR="00757CDE" w:rsidRPr="00556D1C">
        <w:rPr>
          <w:color w:val="auto"/>
          <w:sz w:val="24"/>
          <w:szCs w:val="24"/>
        </w:rPr>
        <w:t xml:space="preserve">iesniedzējs </w:t>
      </w:r>
      <w:r w:rsidR="00AB36F2" w:rsidRPr="00556D1C">
        <w:rPr>
          <w:color w:val="auto"/>
          <w:sz w:val="24"/>
          <w:szCs w:val="24"/>
        </w:rPr>
        <w:t>atbildīg</w:t>
      </w:r>
      <w:r w:rsidR="00757CDE" w:rsidRPr="00556D1C">
        <w:rPr>
          <w:color w:val="auto"/>
          <w:sz w:val="24"/>
          <w:szCs w:val="24"/>
        </w:rPr>
        <w:t xml:space="preserve">ās iestādes </w:t>
      </w:r>
      <w:r w:rsidR="009444B5" w:rsidRPr="00556D1C">
        <w:rPr>
          <w:color w:val="auto"/>
          <w:sz w:val="24"/>
          <w:szCs w:val="24"/>
        </w:rPr>
        <w:t xml:space="preserve">vai deleģētās iestādes </w:t>
      </w:r>
      <w:r w:rsidR="00757CDE" w:rsidRPr="00556D1C">
        <w:rPr>
          <w:color w:val="auto"/>
          <w:sz w:val="24"/>
          <w:szCs w:val="24"/>
        </w:rPr>
        <w:t xml:space="preserve">noteiktajā termiņā neiesniedz precizēto projekta iesniegumu vai papildinformāciju, </w:t>
      </w:r>
      <w:r w:rsidR="00AB36F2" w:rsidRPr="00556D1C">
        <w:rPr>
          <w:color w:val="auto"/>
          <w:sz w:val="24"/>
          <w:szCs w:val="24"/>
        </w:rPr>
        <w:t>atbildīg</w:t>
      </w:r>
      <w:r w:rsidR="00757CDE" w:rsidRPr="00556D1C">
        <w:rPr>
          <w:color w:val="auto"/>
          <w:sz w:val="24"/>
          <w:szCs w:val="24"/>
        </w:rPr>
        <w:t xml:space="preserve">ā iestāde </w:t>
      </w:r>
      <w:r w:rsidR="009444B5" w:rsidRPr="00556D1C">
        <w:rPr>
          <w:color w:val="auto"/>
          <w:sz w:val="24"/>
          <w:szCs w:val="24"/>
        </w:rPr>
        <w:t xml:space="preserve">vai deleģētā iestāde </w:t>
      </w:r>
      <w:r w:rsidR="004F28E1" w:rsidRPr="00556D1C">
        <w:rPr>
          <w:color w:val="auto"/>
          <w:sz w:val="24"/>
          <w:szCs w:val="24"/>
        </w:rPr>
        <w:t>pieņem lēmumu par projekta iesnieguma noraidīšanu</w:t>
      </w:r>
      <w:r w:rsidR="00757CDE" w:rsidRPr="00556D1C">
        <w:rPr>
          <w:color w:val="auto"/>
          <w:sz w:val="24"/>
          <w:szCs w:val="24"/>
        </w:rPr>
        <w:t>.</w:t>
      </w:r>
    </w:p>
    <w:p w14:paraId="78A44549" w14:textId="77777777" w:rsidR="00757CDE" w:rsidRPr="002F45CE" w:rsidRDefault="00757CDE">
      <w:pPr>
        <w:pStyle w:val="naisf"/>
        <w:spacing w:before="0" w:after="0"/>
        <w:ind w:firstLine="0"/>
      </w:pPr>
    </w:p>
    <w:p w14:paraId="5102F249" w14:textId="17D73DC1" w:rsidR="00757CDE" w:rsidRPr="002F45CE" w:rsidRDefault="00894B5C">
      <w:pPr>
        <w:pStyle w:val="tv2131"/>
        <w:tabs>
          <w:tab w:val="left" w:pos="993"/>
        </w:tabs>
        <w:spacing w:line="240" w:lineRule="auto"/>
        <w:ind w:firstLine="709"/>
        <w:jc w:val="both"/>
        <w:rPr>
          <w:color w:val="auto"/>
          <w:sz w:val="24"/>
          <w:szCs w:val="24"/>
        </w:rPr>
      </w:pPr>
      <w:r>
        <w:rPr>
          <w:color w:val="auto"/>
          <w:sz w:val="24"/>
          <w:szCs w:val="24"/>
        </w:rPr>
        <w:t xml:space="preserve">49. </w:t>
      </w:r>
      <w:r w:rsidR="00757CDE" w:rsidRPr="002F45CE">
        <w:rPr>
          <w:color w:val="auto"/>
          <w:sz w:val="24"/>
          <w:szCs w:val="24"/>
        </w:rPr>
        <w:t xml:space="preserve">Ja </w:t>
      </w:r>
      <w:r w:rsidR="00AB36F2" w:rsidRPr="002F45CE">
        <w:rPr>
          <w:color w:val="auto"/>
          <w:sz w:val="24"/>
          <w:szCs w:val="24"/>
        </w:rPr>
        <w:t>projekt</w:t>
      </w:r>
      <w:r w:rsidR="00757CDE" w:rsidRPr="002F45CE">
        <w:rPr>
          <w:color w:val="auto"/>
          <w:sz w:val="24"/>
          <w:szCs w:val="24"/>
        </w:rPr>
        <w:t xml:space="preserve">a iesniedzējs </w:t>
      </w:r>
      <w:r w:rsidR="00AB36F2" w:rsidRPr="002F45CE">
        <w:rPr>
          <w:color w:val="auto"/>
          <w:sz w:val="24"/>
          <w:szCs w:val="24"/>
        </w:rPr>
        <w:t>atbildīg</w:t>
      </w:r>
      <w:r w:rsidR="00757CDE" w:rsidRPr="002F45CE">
        <w:rPr>
          <w:color w:val="auto"/>
          <w:sz w:val="24"/>
          <w:szCs w:val="24"/>
        </w:rPr>
        <w:t xml:space="preserve">ās iestādes </w:t>
      </w:r>
      <w:r w:rsidR="00932066" w:rsidRPr="002F45CE">
        <w:rPr>
          <w:color w:val="auto"/>
          <w:sz w:val="24"/>
          <w:szCs w:val="24"/>
        </w:rPr>
        <w:t xml:space="preserve">vai deleģētās iestādes </w:t>
      </w:r>
      <w:r w:rsidR="00757CDE" w:rsidRPr="002F45CE">
        <w:rPr>
          <w:color w:val="auto"/>
          <w:sz w:val="24"/>
          <w:szCs w:val="24"/>
        </w:rPr>
        <w:t xml:space="preserve">noteiktajā termiņā iesniedz precizēto </w:t>
      </w:r>
      <w:r w:rsidR="00AB36F2" w:rsidRPr="002F45CE">
        <w:rPr>
          <w:color w:val="auto"/>
          <w:sz w:val="24"/>
          <w:szCs w:val="24"/>
        </w:rPr>
        <w:t>projekt</w:t>
      </w:r>
      <w:r w:rsidR="00757CDE" w:rsidRPr="002F45CE">
        <w:rPr>
          <w:color w:val="auto"/>
          <w:sz w:val="24"/>
          <w:szCs w:val="24"/>
        </w:rPr>
        <w:t xml:space="preserve">a iesniegumu vai papildinformāciju, </w:t>
      </w:r>
      <w:r w:rsidR="005B6CCC" w:rsidRPr="002F45CE">
        <w:rPr>
          <w:color w:val="auto"/>
          <w:sz w:val="24"/>
          <w:szCs w:val="24"/>
        </w:rPr>
        <w:t>atbildīgā iestāde vai deleģētā iestāde</w:t>
      </w:r>
      <w:r w:rsidR="00757CDE" w:rsidRPr="002F45CE">
        <w:rPr>
          <w:color w:val="auto"/>
          <w:sz w:val="24"/>
          <w:szCs w:val="24"/>
        </w:rPr>
        <w:t xml:space="preserve"> to vērtē atkārtoti atbilstoši administratīvajiem kritērijiem</w:t>
      </w:r>
      <w:r w:rsidR="0083023A" w:rsidRPr="002F45CE">
        <w:rPr>
          <w:color w:val="auto"/>
          <w:sz w:val="24"/>
          <w:szCs w:val="24"/>
        </w:rPr>
        <w:t xml:space="preserve"> un</w:t>
      </w:r>
      <w:r w:rsidR="00AA65E6" w:rsidRPr="002F45CE">
        <w:rPr>
          <w:color w:val="auto"/>
          <w:sz w:val="24"/>
          <w:szCs w:val="24"/>
        </w:rPr>
        <w:t>:</w:t>
      </w:r>
    </w:p>
    <w:p w14:paraId="7915C297" w14:textId="18B5D1D3" w:rsidR="00757CDE" w:rsidRPr="0062052C" w:rsidRDefault="00894B5C">
      <w:pPr>
        <w:pStyle w:val="tv2131"/>
        <w:tabs>
          <w:tab w:val="left" w:pos="1134"/>
        </w:tabs>
        <w:spacing w:line="240" w:lineRule="auto"/>
        <w:ind w:firstLine="709"/>
        <w:jc w:val="both"/>
        <w:rPr>
          <w:color w:val="auto"/>
          <w:sz w:val="24"/>
          <w:szCs w:val="24"/>
        </w:rPr>
      </w:pPr>
      <w:r>
        <w:rPr>
          <w:color w:val="auto"/>
          <w:sz w:val="24"/>
          <w:szCs w:val="24"/>
        </w:rPr>
        <w:t xml:space="preserve">49.1. </w:t>
      </w:r>
      <w:r w:rsidR="00AA65E6" w:rsidRPr="0062052C">
        <w:rPr>
          <w:color w:val="auto"/>
          <w:sz w:val="24"/>
          <w:szCs w:val="24"/>
        </w:rPr>
        <w:t xml:space="preserve">ja </w:t>
      </w:r>
      <w:r w:rsidR="00757CDE" w:rsidRPr="0062052C">
        <w:rPr>
          <w:color w:val="auto"/>
          <w:sz w:val="24"/>
          <w:szCs w:val="24"/>
        </w:rPr>
        <w:t>nepieciešamie precizējumi nav veikti</w:t>
      </w:r>
      <w:r w:rsidR="003775D4" w:rsidRPr="0062052C">
        <w:rPr>
          <w:color w:val="auto"/>
          <w:sz w:val="24"/>
          <w:szCs w:val="24"/>
        </w:rPr>
        <w:t>,</w:t>
      </w:r>
      <w:r w:rsidR="00757CDE" w:rsidRPr="0062052C">
        <w:rPr>
          <w:color w:val="auto"/>
          <w:sz w:val="24"/>
          <w:szCs w:val="24"/>
        </w:rPr>
        <w:t xml:space="preserve"> vai papildinformācija nav iesniegta pilnā apmērā, </w:t>
      </w:r>
      <w:r w:rsidR="00E3335A" w:rsidRPr="0062052C">
        <w:rPr>
          <w:color w:val="auto"/>
          <w:sz w:val="24"/>
          <w:szCs w:val="24"/>
        </w:rPr>
        <w:t>atb</w:t>
      </w:r>
      <w:r w:rsidR="00E3335A" w:rsidRPr="00556D1C">
        <w:rPr>
          <w:color w:val="auto"/>
          <w:sz w:val="24"/>
          <w:szCs w:val="24"/>
        </w:rPr>
        <w:t>ildīgā iestāde vai deleģētā iestāde</w:t>
      </w:r>
      <w:r w:rsidR="004F28E1" w:rsidRPr="00556D1C">
        <w:rPr>
          <w:color w:val="auto"/>
          <w:sz w:val="24"/>
          <w:szCs w:val="24"/>
        </w:rPr>
        <w:t xml:space="preserve"> pieņem lēmumu par projekta iesnieguma noraidīšanu</w:t>
      </w:r>
      <w:r w:rsidR="00757CDE" w:rsidRPr="00556D1C">
        <w:rPr>
          <w:color w:val="auto"/>
          <w:sz w:val="24"/>
          <w:szCs w:val="24"/>
        </w:rPr>
        <w:t>;</w:t>
      </w:r>
    </w:p>
    <w:p w14:paraId="52D72685" w14:textId="74B00992" w:rsidR="00757CDE" w:rsidRPr="0062052C" w:rsidRDefault="00894B5C">
      <w:pPr>
        <w:pStyle w:val="tv2131"/>
        <w:tabs>
          <w:tab w:val="left" w:pos="1134"/>
        </w:tabs>
        <w:spacing w:line="240" w:lineRule="auto"/>
        <w:ind w:firstLine="709"/>
        <w:jc w:val="both"/>
        <w:rPr>
          <w:color w:val="auto"/>
          <w:sz w:val="24"/>
          <w:szCs w:val="24"/>
        </w:rPr>
      </w:pPr>
      <w:r>
        <w:rPr>
          <w:color w:val="auto"/>
          <w:sz w:val="24"/>
          <w:szCs w:val="24"/>
        </w:rPr>
        <w:t xml:space="preserve">49.2. </w:t>
      </w:r>
      <w:r w:rsidR="00AA65E6" w:rsidRPr="0062052C">
        <w:rPr>
          <w:color w:val="auto"/>
          <w:sz w:val="24"/>
          <w:szCs w:val="24"/>
        </w:rPr>
        <w:t xml:space="preserve">ja </w:t>
      </w:r>
      <w:r w:rsidR="00757CDE" w:rsidRPr="0062052C">
        <w:rPr>
          <w:color w:val="auto"/>
          <w:sz w:val="24"/>
          <w:szCs w:val="24"/>
        </w:rPr>
        <w:t>nepieciešamie precizējumi ir veikti</w:t>
      </w:r>
      <w:r w:rsidR="003775D4" w:rsidRPr="0062052C">
        <w:rPr>
          <w:color w:val="auto"/>
          <w:sz w:val="24"/>
          <w:szCs w:val="24"/>
        </w:rPr>
        <w:t>,</w:t>
      </w:r>
      <w:r w:rsidR="00757CDE" w:rsidRPr="0062052C">
        <w:rPr>
          <w:color w:val="auto"/>
          <w:sz w:val="24"/>
          <w:szCs w:val="24"/>
        </w:rPr>
        <w:t xml:space="preserve"> vai papildinformācija ir iesniegta pilnā apmērā, </w:t>
      </w:r>
      <w:r w:rsidR="00AB36F2" w:rsidRPr="0062052C">
        <w:rPr>
          <w:color w:val="auto"/>
          <w:sz w:val="24"/>
          <w:szCs w:val="24"/>
        </w:rPr>
        <w:t>atbildīg</w:t>
      </w:r>
      <w:r w:rsidR="00757CDE" w:rsidRPr="0062052C">
        <w:rPr>
          <w:color w:val="auto"/>
          <w:sz w:val="24"/>
          <w:szCs w:val="24"/>
        </w:rPr>
        <w:t xml:space="preserve">ā iestāde </w:t>
      </w:r>
      <w:r w:rsidR="00932066" w:rsidRPr="0062052C">
        <w:rPr>
          <w:color w:val="auto"/>
          <w:sz w:val="24"/>
          <w:szCs w:val="24"/>
        </w:rPr>
        <w:t xml:space="preserve">vai deleģētā iestāde </w:t>
      </w:r>
      <w:r w:rsidR="00757CDE" w:rsidRPr="0062052C">
        <w:rPr>
          <w:color w:val="auto"/>
          <w:sz w:val="24"/>
          <w:szCs w:val="24"/>
        </w:rPr>
        <w:t>rī</w:t>
      </w:r>
      <w:r w:rsidR="005C0626" w:rsidRPr="0062052C">
        <w:rPr>
          <w:color w:val="auto"/>
          <w:sz w:val="24"/>
          <w:szCs w:val="24"/>
        </w:rPr>
        <w:t xml:space="preserve">kojas atbilstoši šo noteikumu </w:t>
      </w:r>
      <w:r w:rsidR="00475A25" w:rsidRPr="0062052C">
        <w:rPr>
          <w:color w:val="auto"/>
          <w:sz w:val="24"/>
          <w:szCs w:val="24"/>
        </w:rPr>
        <w:t>4</w:t>
      </w:r>
      <w:r w:rsidR="00CD4DFE">
        <w:rPr>
          <w:color w:val="auto"/>
          <w:sz w:val="24"/>
          <w:szCs w:val="24"/>
        </w:rPr>
        <w:t>5</w:t>
      </w:r>
      <w:r w:rsidR="00757CDE" w:rsidRPr="0062052C">
        <w:rPr>
          <w:color w:val="auto"/>
          <w:sz w:val="24"/>
          <w:szCs w:val="24"/>
        </w:rPr>
        <w:t>.</w:t>
      </w:r>
      <w:r w:rsidR="003775D4" w:rsidRPr="0062052C">
        <w:rPr>
          <w:color w:val="auto"/>
          <w:sz w:val="24"/>
          <w:szCs w:val="24"/>
        </w:rPr>
        <w:t> </w:t>
      </w:r>
      <w:r w:rsidR="00757CDE" w:rsidRPr="0062052C">
        <w:rPr>
          <w:color w:val="auto"/>
          <w:sz w:val="24"/>
          <w:szCs w:val="24"/>
        </w:rPr>
        <w:t>punktā noteiktajai kārtībai.</w:t>
      </w:r>
    </w:p>
    <w:p w14:paraId="7EAF0293" w14:textId="398F2876" w:rsidR="00757CDE" w:rsidRPr="0062052C" w:rsidRDefault="00757CDE">
      <w:pPr>
        <w:pStyle w:val="naisf"/>
        <w:spacing w:before="0" w:after="0"/>
        <w:ind w:firstLine="0"/>
      </w:pPr>
    </w:p>
    <w:p w14:paraId="1B02B458" w14:textId="267CE803" w:rsidR="00757CDE" w:rsidRPr="0062052C" w:rsidRDefault="00894B5C">
      <w:pPr>
        <w:pStyle w:val="tv2131"/>
        <w:tabs>
          <w:tab w:val="left" w:pos="993"/>
        </w:tabs>
        <w:spacing w:line="240" w:lineRule="auto"/>
        <w:ind w:firstLine="709"/>
        <w:jc w:val="both"/>
        <w:rPr>
          <w:color w:val="auto"/>
          <w:sz w:val="24"/>
          <w:szCs w:val="24"/>
        </w:rPr>
      </w:pPr>
      <w:r>
        <w:rPr>
          <w:color w:val="auto"/>
          <w:sz w:val="24"/>
          <w:szCs w:val="24"/>
        </w:rPr>
        <w:t xml:space="preserve">50. </w:t>
      </w:r>
      <w:r w:rsidR="00757CDE" w:rsidRPr="0062052C">
        <w:rPr>
          <w:color w:val="auto"/>
          <w:sz w:val="24"/>
          <w:szCs w:val="24"/>
        </w:rPr>
        <w:t xml:space="preserve">Pēc </w:t>
      </w:r>
      <w:r w:rsidR="00AA65E6" w:rsidRPr="0062052C">
        <w:rPr>
          <w:color w:val="auto"/>
          <w:sz w:val="24"/>
          <w:szCs w:val="24"/>
        </w:rPr>
        <w:t>tam</w:t>
      </w:r>
      <w:r w:rsidR="003775D4" w:rsidRPr="0062052C">
        <w:rPr>
          <w:color w:val="auto"/>
          <w:sz w:val="24"/>
          <w:szCs w:val="24"/>
        </w:rPr>
        <w:t>,</w:t>
      </w:r>
      <w:r w:rsidR="00AA65E6" w:rsidRPr="0062052C">
        <w:rPr>
          <w:color w:val="auto"/>
          <w:sz w:val="24"/>
          <w:szCs w:val="24"/>
        </w:rPr>
        <w:t xml:space="preserve"> kad novērtēta </w:t>
      </w:r>
      <w:r w:rsidR="00121B19" w:rsidRPr="0062052C">
        <w:rPr>
          <w:color w:val="auto"/>
          <w:sz w:val="24"/>
          <w:szCs w:val="24"/>
        </w:rPr>
        <w:t xml:space="preserve">visu </w:t>
      </w:r>
      <w:r w:rsidR="00AB36F2" w:rsidRPr="0062052C">
        <w:rPr>
          <w:color w:val="auto"/>
          <w:sz w:val="24"/>
          <w:szCs w:val="24"/>
        </w:rPr>
        <w:t>projekt</w:t>
      </w:r>
      <w:r w:rsidR="00757CDE" w:rsidRPr="0062052C">
        <w:rPr>
          <w:color w:val="auto"/>
          <w:sz w:val="24"/>
          <w:szCs w:val="24"/>
        </w:rPr>
        <w:t>u iesniegumu atbilstība kvalitātes kritēriji</w:t>
      </w:r>
      <w:r w:rsidR="00932066" w:rsidRPr="0062052C">
        <w:rPr>
          <w:color w:val="auto"/>
          <w:sz w:val="24"/>
          <w:szCs w:val="24"/>
        </w:rPr>
        <w:t>em</w:t>
      </w:r>
      <w:r w:rsidR="00757CDE" w:rsidRPr="0062052C">
        <w:rPr>
          <w:color w:val="auto"/>
          <w:sz w:val="24"/>
          <w:szCs w:val="24"/>
        </w:rPr>
        <w:t xml:space="preserve">, </w:t>
      </w:r>
      <w:r w:rsidR="0026095D" w:rsidRPr="0062052C">
        <w:rPr>
          <w:color w:val="auto"/>
          <w:sz w:val="24"/>
          <w:szCs w:val="24"/>
        </w:rPr>
        <w:t>atbildīgā iestāde vai deleģētā iestāde</w:t>
      </w:r>
      <w:r w:rsidR="00A5461C" w:rsidRPr="0062052C">
        <w:rPr>
          <w:color w:val="auto"/>
          <w:sz w:val="24"/>
          <w:szCs w:val="24"/>
        </w:rPr>
        <w:t xml:space="preserve"> </w:t>
      </w:r>
      <w:r w:rsidR="00757CDE" w:rsidRPr="0062052C">
        <w:rPr>
          <w:color w:val="auto"/>
          <w:sz w:val="24"/>
          <w:szCs w:val="24"/>
        </w:rPr>
        <w:t xml:space="preserve">sagatavo </w:t>
      </w:r>
      <w:r w:rsidR="00AB36F2" w:rsidRPr="0062052C">
        <w:rPr>
          <w:color w:val="auto"/>
          <w:sz w:val="24"/>
          <w:szCs w:val="24"/>
        </w:rPr>
        <w:t>projekt</w:t>
      </w:r>
      <w:r w:rsidR="00757CDE" w:rsidRPr="0062052C">
        <w:rPr>
          <w:color w:val="auto"/>
          <w:sz w:val="24"/>
          <w:szCs w:val="24"/>
        </w:rPr>
        <w:t xml:space="preserve">u iesniegumu sarakstu, sarindojot </w:t>
      </w:r>
      <w:r w:rsidR="006635FD" w:rsidRPr="0062052C">
        <w:rPr>
          <w:color w:val="auto"/>
          <w:sz w:val="24"/>
          <w:szCs w:val="24"/>
        </w:rPr>
        <w:t xml:space="preserve">tos </w:t>
      </w:r>
      <w:r w:rsidR="00757CDE" w:rsidRPr="0062052C">
        <w:rPr>
          <w:color w:val="auto"/>
          <w:sz w:val="24"/>
          <w:szCs w:val="24"/>
        </w:rPr>
        <w:t>prioritārā secībā pēc iegūto punktu skaita</w:t>
      </w:r>
      <w:r w:rsidR="00AA65E6" w:rsidRPr="0062052C">
        <w:rPr>
          <w:color w:val="auto"/>
          <w:sz w:val="24"/>
          <w:szCs w:val="24"/>
        </w:rPr>
        <w:t>,</w:t>
      </w:r>
      <w:r w:rsidR="00757CDE" w:rsidRPr="0062052C">
        <w:rPr>
          <w:color w:val="auto"/>
          <w:sz w:val="24"/>
          <w:szCs w:val="24"/>
        </w:rPr>
        <w:t xml:space="preserve"> sākot ar</w:t>
      </w:r>
      <w:r w:rsidR="00AA65E6" w:rsidRPr="0062052C">
        <w:rPr>
          <w:color w:val="auto"/>
          <w:sz w:val="24"/>
          <w:szCs w:val="24"/>
        </w:rPr>
        <w:t xml:space="preserve"> visvairāk punktu</w:t>
      </w:r>
      <w:r w:rsidR="003775D4" w:rsidRPr="0062052C">
        <w:rPr>
          <w:color w:val="auto"/>
          <w:sz w:val="24"/>
          <w:szCs w:val="24"/>
        </w:rPr>
        <w:t>s</w:t>
      </w:r>
      <w:r w:rsidR="00AA65E6" w:rsidRPr="0062052C">
        <w:rPr>
          <w:color w:val="auto"/>
          <w:sz w:val="24"/>
          <w:szCs w:val="24"/>
        </w:rPr>
        <w:t xml:space="preserve"> ieguvušo</w:t>
      </w:r>
      <w:r w:rsidR="00757CDE" w:rsidRPr="0062052C">
        <w:rPr>
          <w:color w:val="auto"/>
          <w:sz w:val="24"/>
          <w:szCs w:val="24"/>
        </w:rPr>
        <w:t>.</w:t>
      </w:r>
    </w:p>
    <w:p w14:paraId="51CD6005" w14:textId="77777777" w:rsidR="00757CDE" w:rsidRPr="0062052C" w:rsidRDefault="00757CDE">
      <w:pPr>
        <w:pStyle w:val="tv2131"/>
        <w:tabs>
          <w:tab w:val="left" w:pos="993"/>
        </w:tabs>
        <w:spacing w:line="240" w:lineRule="auto"/>
        <w:ind w:firstLine="709"/>
        <w:jc w:val="both"/>
        <w:rPr>
          <w:color w:val="auto"/>
          <w:sz w:val="24"/>
          <w:szCs w:val="24"/>
        </w:rPr>
      </w:pPr>
    </w:p>
    <w:p w14:paraId="1019DB3C" w14:textId="7C6D4DAC" w:rsidR="0062131F" w:rsidRPr="0062052C" w:rsidRDefault="00894B5C">
      <w:pPr>
        <w:pStyle w:val="tv2131"/>
        <w:tabs>
          <w:tab w:val="left" w:pos="993"/>
        </w:tabs>
        <w:spacing w:line="240" w:lineRule="auto"/>
        <w:ind w:firstLine="709"/>
        <w:jc w:val="both"/>
        <w:rPr>
          <w:color w:val="auto"/>
          <w:sz w:val="24"/>
          <w:szCs w:val="24"/>
        </w:rPr>
      </w:pPr>
      <w:r>
        <w:rPr>
          <w:color w:val="auto"/>
          <w:sz w:val="24"/>
          <w:szCs w:val="24"/>
        </w:rPr>
        <w:t xml:space="preserve">51. </w:t>
      </w:r>
      <w:r w:rsidR="0062131F" w:rsidRPr="0062052C">
        <w:rPr>
          <w:color w:val="auto"/>
          <w:sz w:val="24"/>
          <w:szCs w:val="24"/>
        </w:rPr>
        <w:t>Projekta iesnieguma kopējo punktu skaitu iegūst, summējot kvalitātes kritērijos iegūtos punktus.</w:t>
      </w:r>
    </w:p>
    <w:p w14:paraId="55FE71CC" w14:textId="77777777" w:rsidR="00757CDE" w:rsidRPr="0062052C" w:rsidRDefault="00757CDE">
      <w:pPr>
        <w:pStyle w:val="tv2131"/>
        <w:tabs>
          <w:tab w:val="left" w:pos="993"/>
        </w:tabs>
        <w:spacing w:line="240" w:lineRule="auto"/>
        <w:ind w:firstLine="709"/>
        <w:jc w:val="both"/>
        <w:rPr>
          <w:color w:val="auto"/>
          <w:sz w:val="24"/>
          <w:szCs w:val="24"/>
        </w:rPr>
      </w:pPr>
    </w:p>
    <w:p w14:paraId="1D608ADC" w14:textId="5F9B81B7" w:rsidR="00757CDE" w:rsidRPr="00556D1C" w:rsidRDefault="00894B5C">
      <w:pPr>
        <w:pStyle w:val="tv2131"/>
        <w:tabs>
          <w:tab w:val="left" w:pos="993"/>
        </w:tabs>
        <w:spacing w:line="240" w:lineRule="auto"/>
        <w:ind w:firstLine="709"/>
        <w:jc w:val="both"/>
        <w:rPr>
          <w:color w:val="auto"/>
          <w:sz w:val="24"/>
          <w:szCs w:val="24"/>
        </w:rPr>
      </w:pPr>
      <w:r>
        <w:rPr>
          <w:color w:val="auto"/>
          <w:sz w:val="24"/>
          <w:szCs w:val="24"/>
        </w:rPr>
        <w:lastRenderedPageBreak/>
        <w:t xml:space="preserve">52. </w:t>
      </w:r>
      <w:r w:rsidR="001D594C">
        <w:rPr>
          <w:color w:val="auto"/>
          <w:sz w:val="24"/>
          <w:szCs w:val="24"/>
        </w:rPr>
        <w:t>Par p</w:t>
      </w:r>
      <w:r w:rsidR="00AB36F2" w:rsidRPr="0062052C">
        <w:rPr>
          <w:color w:val="auto"/>
          <w:sz w:val="24"/>
          <w:szCs w:val="24"/>
        </w:rPr>
        <w:t>rojekt</w:t>
      </w:r>
      <w:r w:rsidR="00757CDE" w:rsidRPr="0062052C">
        <w:rPr>
          <w:color w:val="auto"/>
          <w:sz w:val="24"/>
          <w:szCs w:val="24"/>
        </w:rPr>
        <w:t xml:space="preserve">u </w:t>
      </w:r>
      <w:r w:rsidR="00757CDE" w:rsidRPr="00556D1C">
        <w:rPr>
          <w:color w:val="auto"/>
          <w:sz w:val="24"/>
          <w:szCs w:val="24"/>
        </w:rPr>
        <w:t>iesniegum</w:t>
      </w:r>
      <w:r w:rsidR="001D594C" w:rsidRPr="00556D1C">
        <w:rPr>
          <w:color w:val="auto"/>
          <w:sz w:val="24"/>
          <w:szCs w:val="24"/>
        </w:rPr>
        <w:t>iem</w:t>
      </w:r>
      <w:r w:rsidR="00757CDE" w:rsidRPr="00556D1C">
        <w:rPr>
          <w:color w:val="auto"/>
          <w:sz w:val="24"/>
          <w:szCs w:val="24"/>
        </w:rPr>
        <w:t>, kuru kopēja</w:t>
      </w:r>
      <w:r w:rsidR="003775D4" w:rsidRPr="00556D1C">
        <w:rPr>
          <w:color w:val="auto"/>
          <w:sz w:val="24"/>
          <w:szCs w:val="24"/>
        </w:rPr>
        <w:t>is punktu skaits nepārsniedz 40</w:t>
      </w:r>
      <w:r w:rsidRPr="00556D1C">
        <w:rPr>
          <w:color w:val="auto"/>
          <w:sz w:val="24"/>
          <w:szCs w:val="24"/>
        </w:rPr>
        <w:t> </w:t>
      </w:r>
      <w:r w:rsidR="00757CDE" w:rsidRPr="00556D1C">
        <w:rPr>
          <w:color w:val="auto"/>
          <w:sz w:val="24"/>
          <w:szCs w:val="24"/>
        </w:rPr>
        <w:t xml:space="preserve">% no maksimāli iespējamā punktu skaita, </w:t>
      </w:r>
      <w:r w:rsidR="00AB36F2" w:rsidRPr="00556D1C">
        <w:rPr>
          <w:color w:val="auto"/>
          <w:sz w:val="24"/>
          <w:szCs w:val="24"/>
        </w:rPr>
        <w:t>atbildīg</w:t>
      </w:r>
      <w:r w:rsidR="00757CDE" w:rsidRPr="00556D1C">
        <w:rPr>
          <w:color w:val="auto"/>
          <w:sz w:val="24"/>
          <w:szCs w:val="24"/>
        </w:rPr>
        <w:t xml:space="preserve">ā iestāde </w:t>
      </w:r>
      <w:r w:rsidR="002D26F1" w:rsidRPr="00556D1C">
        <w:rPr>
          <w:color w:val="auto"/>
          <w:sz w:val="24"/>
          <w:szCs w:val="24"/>
        </w:rPr>
        <w:t>vai deleģētā iestāde</w:t>
      </w:r>
      <w:r w:rsidR="004F28E1" w:rsidRPr="00556D1C">
        <w:rPr>
          <w:color w:val="auto"/>
          <w:sz w:val="24"/>
          <w:szCs w:val="24"/>
        </w:rPr>
        <w:t xml:space="preserve"> pieņem lēmumu par projekta iesnieguma noraidīšanu</w:t>
      </w:r>
      <w:r w:rsidR="00757CDE" w:rsidRPr="00556D1C">
        <w:rPr>
          <w:color w:val="auto"/>
          <w:sz w:val="24"/>
          <w:szCs w:val="24"/>
        </w:rPr>
        <w:t>.</w:t>
      </w:r>
    </w:p>
    <w:p w14:paraId="701550CE" w14:textId="77777777" w:rsidR="00757CDE" w:rsidRPr="00556D1C" w:rsidRDefault="00757CDE" w:rsidP="00D54534">
      <w:pPr>
        <w:pStyle w:val="tv2131"/>
        <w:tabs>
          <w:tab w:val="left" w:pos="993"/>
        </w:tabs>
        <w:spacing w:line="240" w:lineRule="auto"/>
        <w:ind w:firstLine="0"/>
        <w:jc w:val="both"/>
        <w:rPr>
          <w:color w:val="auto"/>
          <w:sz w:val="24"/>
          <w:szCs w:val="24"/>
        </w:rPr>
      </w:pPr>
    </w:p>
    <w:p w14:paraId="329EC7C4" w14:textId="57D2264A" w:rsidR="005D1B01" w:rsidRDefault="00894B5C">
      <w:pPr>
        <w:pStyle w:val="tv2131"/>
        <w:tabs>
          <w:tab w:val="left" w:pos="993"/>
        </w:tabs>
        <w:spacing w:line="240" w:lineRule="auto"/>
        <w:ind w:firstLine="709"/>
        <w:jc w:val="both"/>
        <w:rPr>
          <w:color w:val="auto"/>
          <w:sz w:val="24"/>
          <w:szCs w:val="24"/>
        </w:rPr>
      </w:pPr>
      <w:r w:rsidRPr="00556D1C">
        <w:rPr>
          <w:color w:val="auto"/>
          <w:sz w:val="24"/>
          <w:szCs w:val="24"/>
        </w:rPr>
        <w:t>5</w:t>
      </w:r>
      <w:r w:rsidR="00D54534">
        <w:rPr>
          <w:color w:val="auto"/>
          <w:sz w:val="24"/>
          <w:szCs w:val="24"/>
        </w:rPr>
        <w:t>3</w:t>
      </w:r>
      <w:r w:rsidRPr="00556D1C">
        <w:rPr>
          <w:color w:val="auto"/>
          <w:sz w:val="24"/>
          <w:szCs w:val="24"/>
        </w:rPr>
        <w:t xml:space="preserve">. </w:t>
      </w:r>
      <w:r w:rsidR="00757CDE" w:rsidRPr="00556D1C">
        <w:rPr>
          <w:color w:val="auto"/>
          <w:sz w:val="24"/>
          <w:szCs w:val="24"/>
        </w:rPr>
        <w:t xml:space="preserve">Atkarībā no </w:t>
      </w:r>
      <w:r w:rsidR="00E12E2B" w:rsidRPr="00556D1C">
        <w:rPr>
          <w:color w:val="auto"/>
          <w:sz w:val="24"/>
          <w:szCs w:val="24"/>
        </w:rPr>
        <w:t>atklātajā konkursā</w:t>
      </w:r>
      <w:r w:rsidR="00757CDE" w:rsidRPr="00556D1C">
        <w:rPr>
          <w:color w:val="auto"/>
          <w:sz w:val="24"/>
          <w:szCs w:val="24"/>
        </w:rPr>
        <w:t xml:space="preserve"> pieejam</w:t>
      </w:r>
      <w:r w:rsidR="006635FD" w:rsidRPr="00556D1C">
        <w:rPr>
          <w:color w:val="auto"/>
          <w:sz w:val="24"/>
          <w:szCs w:val="24"/>
        </w:rPr>
        <w:t>iem</w:t>
      </w:r>
      <w:r w:rsidR="00757CDE" w:rsidRPr="00556D1C">
        <w:rPr>
          <w:color w:val="auto"/>
          <w:sz w:val="24"/>
          <w:szCs w:val="24"/>
        </w:rPr>
        <w:t xml:space="preserve"> finanšu līdzekļ</w:t>
      </w:r>
      <w:r w:rsidR="006635FD" w:rsidRPr="00556D1C">
        <w:rPr>
          <w:color w:val="auto"/>
          <w:sz w:val="24"/>
          <w:szCs w:val="24"/>
        </w:rPr>
        <w:t>iem</w:t>
      </w:r>
      <w:r w:rsidR="00757CDE" w:rsidRPr="00556D1C">
        <w:rPr>
          <w:color w:val="auto"/>
          <w:sz w:val="24"/>
          <w:szCs w:val="24"/>
        </w:rPr>
        <w:t xml:space="preserve"> </w:t>
      </w:r>
      <w:r w:rsidR="00AB36F2" w:rsidRPr="00556D1C">
        <w:rPr>
          <w:color w:val="auto"/>
          <w:sz w:val="24"/>
          <w:szCs w:val="24"/>
        </w:rPr>
        <w:t>atbildīg</w:t>
      </w:r>
      <w:r w:rsidR="00757CDE" w:rsidRPr="00556D1C">
        <w:rPr>
          <w:color w:val="auto"/>
          <w:sz w:val="24"/>
          <w:szCs w:val="24"/>
        </w:rPr>
        <w:t xml:space="preserve">ā iestāde </w:t>
      </w:r>
      <w:r w:rsidR="00B723F1" w:rsidRPr="00556D1C">
        <w:rPr>
          <w:color w:val="auto"/>
          <w:sz w:val="24"/>
          <w:szCs w:val="24"/>
        </w:rPr>
        <w:t xml:space="preserve">vai deleģētā iestāde </w:t>
      </w:r>
      <w:r w:rsidR="001D594C" w:rsidRPr="00556D1C">
        <w:rPr>
          <w:color w:val="auto"/>
          <w:sz w:val="24"/>
          <w:szCs w:val="24"/>
        </w:rPr>
        <w:t>pieņem lēmumu par projekta iesnieguma apstiprināšanu vai lēmumu par projekta iesnieguma apstiprināšanu ar nosacījumu par projektu iesniegumiem</w:t>
      </w:r>
      <w:r w:rsidR="00556D1C">
        <w:rPr>
          <w:color w:val="auto"/>
          <w:sz w:val="24"/>
          <w:szCs w:val="24"/>
        </w:rPr>
        <w:t>,</w:t>
      </w:r>
      <w:r w:rsidR="001D594C" w:rsidRPr="00556D1C">
        <w:rPr>
          <w:color w:val="auto"/>
          <w:sz w:val="24"/>
          <w:szCs w:val="24"/>
        </w:rPr>
        <w:t xml:space="preserve"> </w:t>
      </w:r>
      <w:r w:rsidR="00757CDE" w:rsidRPr="00556D1C">
        <w:rPr>
          <w:color w:val="auto"/>
          <w:sz w:val="24"/>
          <w:szCs w:val="24"/>
        </w:rPr>
        <w:t>kuri</w:t>
      </w:r>
      <w:r w:rsidR="005D1B01">
        <w:rPr>
          <w:color w:val="auto"/>
          <w:sz w:val="24"/>
          <w:szCs w:val="24"/>
        </w:rPr>
        <w:t xml:space="preserve"> atbilst šādiem </w:t>
      </w:r>
      <w:r w:rsidR="00D54534">
        <w:rPr>
          <w:color w:val="auto"/>
          <w:sz w:val="24"/>
          <w:szCs w:val="24"/>
        </w:rPr>
        <w:t>kritērijiem</w:t>
      </w:r>
      <w:r w:rsidR="005D1B01">
        <w:rPr>
          <w:color w:val="auto"/>
          <w:sz w:val="24"/>
          <w:szCs w:val="24"/>
        </w:rPr>
        <w:t>:</w:t>
      </w:r>
    </w:p>
    <w:p w14:paraId="1F722B02" w14:textId="7157256F" w:rsidR="005D1B01" w:rsidRDefault="005D1B01">
      <w:pPr>
        <w:pStyle w:val="tv2131"/>
        <w:tabs>
          <w:tab w:val="left" w:pos="993"/>
        </w:tabs>
        <w:spacing w:line="240" w:lineRule="auto"/>
        <w:ind w:firstLine="709"/>
        <w:jc w:val="both"/>
        <w:rPr>
          <w:color w:val="auto"/>
          <w:sz w:val="24"/>
          <w:szCs w:val="24"/>
        </w:rPr>
      </w:pPr>
      <w:r>
        <w:rPr>
          <w:color w:val="auto"/>
          <w:sz w:val="24"/>
          <w:szCs w:val="24"/>
        </w:rPr>
        <w:t>5</w:t>
      </w:r>
      <w:r w:rsidR="002365FE">
        <w:rPr>
          <w:color w:val="auto"/>
          <w:sz w:val="24"/>
          <w:szCs w:val="24"/>
        </w:rPr>
        <w:t>3</w:t>
      </w:r>
      <w:r>
        <w:rPr>
          <w:color w:val="auto"/>
          <w:sz w:val="24"/>
          <w:szCs w:val="24"/>
        </w:rPr>
        <w:t xml:space="preserve">.1. to </w:t>
      </w:r>
      <w:r w:rsidRPr="00556D1C">
        <w:rPr>
          <w:color w:val="auto"/>
          <w:sz w:val="24"/>
          <w:szCs w:val="24"/>
        </w:rPr>
        <w:t>punktu skaits ir lielāks par 40 % no maksimāli iespējamā punktu skaita</w:t>
      </w:r>
      <w:r>
        <w:rPr>
          <w:color w:val="auto"/>
          <w:sz w:val="24"/>
          <w:szCs w:val="24"/>
        </w:rPr>
        <w:t>;</w:t>
      </w:r>
    </w:p>
    <w:p w14:paraId="3989CDEF" w14:textId="4788F7F4" w:rsidR="005D1B01" w:rsidRDefault="005D1B01">
      <w:pPr>
        <w:pStyle w:val="tv2131"/>
        <w:tabs>
          <w:tab w:val="left" w:pos="993"/>
        </w:tabs>
        <w:spacing w:line="240" w:lineRule="auto"/>
        <w:ind w:firstLine="709"/>
        <w:jc w:val="both"/>
        <w:rPr>
          <w:color w:val="auto"/>
          <w:sz w:val="24"/>
          <w:szCs w:val="24"/>
        </w:rPr>
      </w:pPr>
      <w:r>
        <w:rPr>
          <w:color w:val="auto"/>
          <w:sz w:val="24"/>
          <w:szCs w:val="24"/>
        </w:rPr>
        <w:t>5</w:t>
      </w:r>
      <w:r w:rsidR="002365FE">
        <w:rPr>
          <w:color w:val="auto"/>
          <w:sz w:val="24"/>
          <w:szCs w:val="24"/>
        </w:rPr>
        <w:t>3</w:t>
      </w:r>
      <w:r>
        <w:rPr>
          <w:color w:val="auto"/>
          <w:sz w:val="24"/>
          <w:szCs w:val="24"/>
        </w:rPr>
        <w:t xml:space="preserve">.2. tie </w:t>
      </w:r>
      <w:r w:rsidRPr="001D594C">
        <w:rPr>
          <w:color w:val="auto"/>
          <w:sz w:val="24"/>
          <w:szCs w:val="24"/>
        </w:rPr>
        <w:t>ir ieguvuši lielāko punktu skaitu</w:t>
      </w:r>
      <w:r w:rsidRPr="00556D1C">
        <w:rPr>
          <w:color w:val="auto"/>
          <w:sz w:val="24"/>
          <w:szCs w:val="24"/>
        </w:rPr>
        <w:t xml:space="preserve"> </w:t>
      </w:r>
      <w:r w:rsidR="00E837D5" w:rsidRPr="00556D1C">
        <w:rPr>
          <w:color w:val="auto"/>
          <w:sz w:val="24"/>
          <w:szCs w:val="24"/>
        </w:rPr>
        <w:t xml:space="preserve">saskaņā </w:t>
      </w:r>
      <w:r w:rsidR="00E837D5" w:rsidRPr="001D594C">
        <w:rPr>
          <w:color w:val="auto"/>
          <w:sz w:val="24"/>
          <w:szCs w:val="24"/>
        </w:rPr>
        <w:t>ar šo noteikumu 50. punktā minēto projektu iesniegumu sarakstu</w:t>
      </w:r>
      <w:r w:rsidR="003B5221">
        <w:rPr>
          <w:color w:val="auto"/>
          <w:sz w:val="24"/>
          <w:szCs w:val="24"/>
        </w:rPr>
        <w:t>;</w:t>
      </w:r>
    </w:p>
    <w:p w14:paraId="7CC9E345" w14:textId="6673F1AB" w:rsidR="00757CDE" w:rsidRPr="001D594C" w:rsidRDefault="005D1B01">
      <w:pPr>
        <w:pStyle w:val="tv2131"/>
        <w:tabs>
          <w:tab w:val="left" w:pos="993"/>
        </w:tabs>
        <w:spacing w:line="240" w:lineRule="auto"/>
        <w:ind w:firstLine="709"/>
        <w:jc w:val="both"/>
        <w:rPr>
          <w:color w:val="auto"/>
          <w:sz w:val="24"/>
          <w:szCs w:val="24"/>
        </w:rPr>
      </w:pPr>
      <w:r>
        <w:rPr>
          <w:color w:val="auto"/>
          <w:sz w:val="24"/>
          <w:szCs w:val="24"/>
        </w:rPr>
        <w:t>5</w:t>
      </w:r>
      <w:r w:rsidR="002365FE">
        <w:rPr>
          <w:color w:val="auto"/>
          <w:sz w:val="24"/>
          <w:szCs w:val="24"/>
        </w:rPr>
        <w:t>3</w:t>
      </w:r>
      <w:r>
        <w:rPr>
          <w:color w:val="auto"/>
          <w:sz w:val="24"/>
          <w:szCs w:val="24"/>
        </w:rPr>
        <w:t>.3.</w:t>
      </w:r>
      <w:r w:rsidR="00757CDE" w:rsidRPr="001D594C">
        <w:rPr>
          <w:color w:val="auto"/>
          <w:sz w:val="24"/>
          <w:szCs w:val="24"/>
        </w:rPr>
        <w:t xml:space="preserve"> </w:t>
      </w:r>
      <w:r>
        <w:rPr>
          <w:color w:val="auto"/>
          <w:sz w:val="24"/>
          <w:szCs w:val="24"/>
        </w:rPr>
        <w:t>to</w:t>
      </w:r>
      <w:r w:rsidRPr="001D594C">
        <w:rPr>
          <w:color w:val="auto"/>
          <w:sz w:val="24"/>
          <w:szCs w:val="24"/>
        </w:rPr>
        <w:t xml:space="preserve"> </w:t>
      </w:r>
      <w:r w:rsidR="00757CDE" w:rsidRPr="001D594C">
        <w:rPr>
          <w:color w:val="auto"/>
          <w:sz w:val="24"/>
          <w:szCs w:val="24"/>
        </w:rPr>
        <w:t>finan</w:t>
      </w:r>
      <w:r w:rsidR="00FE50CC" w:rsidRPr="001D594C">
        <w:rPr>
          <w:color w:val="auto"/>
          <w:sz w:val="24"/>
          <w:szCs w:val="24"/>
        </w:rPr>
        <w:t>sējum</w:t>
      </w:r>
      <w:r w:rsidR="006635FD" w:rsidRPr="001D594C">
        <w:rPr>
          <w:color w:val="auto"/>
          <w:sz w:val="24"/>
          <w:szCs w:val="24"/>
        </w:rPr>
        <w:t>u</w:t>
      </w:r>
      <w:r w:rsidR="003775D4" w:rsidRPr="001D594C">
        <w:rPr>
          <w:color w:val="auto"/>
          <w:sz w:val="24"/>
          <w:szCs w:val="24"/>
        </w:rPr>
        <w:t xml:space="preserve"> var nodrošināt 100</w:t>
      </w:r>
      <w:r w:rsidR="00894B5C" w:rsidRPr="001D594C">
        <w:rPr>
          <w:color w:val="auto"/>
          <w:sz w:val="24"/>
          <w:szCs w:val="24"/>
        </w:rPr>
        <w:t> </w:t>
      </w:r>
      <w:r w:rsidR="00757CDE" w:rsidRPr="001D594C">
        <w:rPr>
          <w:color w:val="auto"/>
          <w:sz w:val="24"/>
          <w:szCs w:val="24"/>
        </w:rPr>
        <w:t>% apm</w:t>
      </w:r>
      <w:r w:rsidR="00A913BE" w:rsidRPr="001D594C">
        <w:rPr>
          <w:color w:val="auto"/>
          <w:sz w:val="24"/>
          <w:szCs w:val="24"/>
        </w:rPr>
        <w:t>ērā.</w:t>
      </w:r>
    </w:p>
    <w:p w14:paraId="26852343" w14:textId="77777777" w:rsidR="007651E1" w:rsidRPr="001D594C" w:rsidRDefault="007651E1"/>
    <w:p w14:paraId="1338CCBA" w14:textId="2462C7E9" w:rsidR="002B7875" w:rsidRPr="00661F04" w:rsidRDefault="00894B5C">
      <w:pPr>
        <w:pStyle w:val="tv2131"/>
        <w:tabs>
          <w:tab w:val="left" w:pos="993"/>
        </w:tabs>
        <w:spacing w:line="240" w:lineRule="auto"/>
        <w:ind w:firstLine="709"/>
        <w:jc w:val="both"/>
        <w:rPr>
          <w:color w:val="auto"/>
          <w:sz w:val="24"/>
          <w:szCs w:val="24"/>
        </w:rPr>
      </w:pPr>
      <w:r w:rsidRPr="001D594C">
        <w:rPr>
          <w:color w:val="auto"/>
          <w:sz w:val="24"/>
          <w:szCs w:val="24"/>
        </w:rPr>
        <w:t>5</w:t>
      </w:r>
      <w:r w:rsidR="003E122C">
        <w:rPr>
          <w:color w:val="auto"/>
          <w:sz w:val="24"/>
          <w:szCs w:val="24"/>
        </w:rPr>
        <w:t>4</w:t>
      </w:r>
      <w:r w:rsidRPr="001D594C">
        <w:rPr>
          <w:color w:val="auto"/>
          <w:sz w:val="24"/>
          <w:szCs w:val="24"/>
        </w:rPr>
        <w:t xml:space="preserve">. </w:t>
      </w:r>
      <w:r w:rsidR="001D2D19" w:rsidRPr="001D594C">
        <w:rPr>
          <w:color w:val="auto"/>
          <w:sz w:val="24"/>
          <w:szCs w:val="24"/>
        </w:rPr>
        <w:t xml:space="preserve">Atbildīgā iestāde vai deleģētā iestāde </w:t>
      </w:r>
      <w:r w:rsidR="001D594C">
        <w:rPr>
          <w:color w:val="auto"/>
          <w:sz w:val="24"/>
          <w:szCs w:val="24"/>
        </w:rPr>
        <w:t>pieņem lēmumu par projekta iesnieguma apstiprināšanu ar nosacījumu</w:t>
      </w:r>
      <w:r w:rsidR="00CE472A" w:rsidRPr="001D594C">
        <w:rPr>
          <w:color w:val="auto"/>
          <w:sz w:val="24"/>
          <w:szCs w:val="24"/>
        </w:rPr>
        <w:t>, ja</w:t>
      </w:r>
      <w:r w:rsidR="00E747DA" w:rsidRPr="001D594C">
        <w:rPr>
          <w:color w:val="auto"/>
          <w:sz w:val="24"/>
          <w:szCs w:val="24"/>
        </w:rPr>
        <w:t xml:space="preserve"> </w:t>
      </w:r>
      <w:r w:rsidR="00CE472A" w:rsidRPr="001D594C">
        <w:rPr>
          <w:color w:val="auto"/>
          <w:sz w:val="24"/>
          <w:szCs w:val="24"/>
        </w:rPr>
        <w:t xml:space="preserve">projekta iesniegumā </w:t>
      </w:r>
      <w:r w:rsidR="001D2D19" w:rsidRPr="001D594C">
        <w:rPr>
          <w:color w:val="auto"/>
          <w:sz w:val="24"/>
          <w:szCs w:val="24"/>
        </w:rPr>
        <w:t xml:space="preserve">nepieciešams nodrošināt </w:t>
      </w:r>
      <w:r w:rsidR="00E747DA" w:rsidRPr="001D594C">
        <w:rPr>
          <w:color w:val="auto"/>
          <w:sz w:val="24"/>
          <w:szCs w:val="24"/>
        </w:rPr>
        <w:t xml:space="preserve">atbilstību </w:t>
      </w:r>
      <w:r w:rsidR="001D2D19" w:rsidRPr="001D594C">
        <w:rPr>
          <w:color w:val="auto"/>
          <w:sz w:val="24"/>
          <w:szCs w:val="24"/>
        </w:rPr>
        <w:t>šād</w:t>
      </w:r>
      <w:r w:rsidR="00E747DA" w:rsidRPr="001D594C">
        <w:rPr>
          <w:color w:val="auto"/>
          <w:sz w:val="24"/>
          <w:szCs w:val="24"/>
        </w:rPr>
        <w:t>ām</w:t>
      </w:r>
      <w:r w:rsidR="001D2D19" w:rsidRPr="001D594C">
        <w:rPr>
          <w:color w:val="auto"/>
          <w:sz w:val="24"/>
          <w:szCs w:val="24"/>
        </w:rPr>
        <w:t xml:space="preserve"> prasīb</w:t>
      </w:r>
      <w:r w:rsidR="00E747DA" w:rsidRPr="001D594C">
        <w:rPr>
          <w:color w:val="auto"/>
          <w:sz w:val="24"/>
          <w:szCs w:val="24"/>
        </w:rPr>
        <w:t>ām</w:t>
      </w:r>
      <w:r w:rsidR="001D2D19" w:rsidRPr="001D594C">
        <w:rPr>
          <w:color w:val="auto"/>
          <w:sz w:val="24"/>
          <w:szCs w:val="24"/>
        </w:rPr>
        <w:t>:</w:t>
      </w:r>
      <w:r w:rsidR="001D2D19">
        <w:rPr>
          <w:color w:val="auto"/>
          <w:sz w:val="24"/>
          <w:szCs w:val="24"/>
        </w:rPr>
        <w:t xml:space="preserve"> </w:t>
      </w:r>
    </w:p>
    <w:p w14:paraId="7E6180CD" w14:textId="0747B989" w:rsidR="002B7875" w:rsidRPr="001129B1" w:rsidRDefault="001129B1">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4</w:t>
      </w:r>
      <w:r>
        <w:rPr>
          <w:color w:val="auto"/>
          <w:sz w:val="24"/>
          <w:szCs w:val="24"/>
        </w:rPr>
        <w:t xml:space="preserve">.1. </w:t>
      </w:r>
      <w:r w:rsidR="002B7875" w:rsidRPr="0062052C">
        <w:rPr>
          <w:color w:val="auto"/>
          <w:sz w:val="24"/>
          <w:szCs w:val="24"/>
        </w:rPr>
        <w:t xml:space="preserve">novērst pretrunas attiecībā uz informāciju dažādās projekta iesnieguma sadaļās; </w:t>
      </w:r>
    </w:p>
    <w:p w14:paraId="47DA6C58" w14:textId="19315725" w:rsidR="002B7875" w:rsidRPr="001129B1" w:rsidRDefault="001129B1">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4</w:t>
      </w:r>
      <w:r>
        <w:rPr>
          <w:color w:val="auto"/>
          <w:sz w:val="24"/>
          <w:szCs w:val="24"/>
        </w:rPr>
        <w:t xml:space="preserve">.2. </w:t>
      </w:r>
      <w:r w:rsidR="002B7875" w:rsidRPr="0062052C">
        <w:rPr>
          <w:color w:val="auto"/>
          <w:sz w:val="24"/>
          <w:szCs w:val="24"/>
        </w:rPr>
        <w:t xml:space="preserve">precizēt projekta </w:t>
      </w:r>
      <w:r w:rsidR="00723C38" w:rsidRPr="0062052C">
        <w:rPr>
          <w:color w:val="auto"/>
          <w:sz w:val="24"/>
          <w:szCs w:val="24"/>
        </w:rPr>
        <w:t>pasākumu</w:t>
      </w:r>
      <w:r w:rsidR="002B7875" w:rsidRPr="0062052C">
        <w:rPr>
          <w:color w:val="auto"/>
          <w:sz w:val="24"/>
          <w:szCs w:val="24"/>
        </w:rPr>
        <w:t xml:space="preserve"> aprakstu, tajā skaitā svītr</w:t>
      </w:r>
      <w:r w:rsidR="00723C38" w:rsidRPr="0062052C">
        <w:rPr>
          <w:color w:val="auto"/>
          <w:sz w:val="24"/>
          <w:szCs w:val="24"/>
        </w:rPr>
        <w:t>ot neatbilstošos</w:t>
      </w:r>
      <w:r w:rsidR="002B7875" w:rsidRPr="0062052C">
        <w:rPr>
          <w:color w:val="auto"/>
          <w:sz w:val="24"/>
          <w:szCs w:val="24"/>
        </w:rPr>
        <w:t xml:space="preserve"> </w:t>
      </w:r>
      <w:r w:rsidR="00723C38" w:rsidRPr="0062052C">
        <w:rPr>
          <w:color w:val="auto"/>
          <w:sz w:val="24"/>
          <w:szCs w:val="24"/>
        </w:rPr>
        <w:t>pasākumus</w:t>
      </w:r>
      <w:r w:rsidR="002B7875" w:rsidRPr="0062052C">
        <w:rPr>
          <w:color w:val="auto"/>
          <w:sz w:val="24"/>
          <w:szCs w:val="24"/>
        </w:rPr>
        <w:t xml:space="preserve"> un precizēt projekta </w:t>
      </w:r>
      <w:r w:rsidR="00CF0918">
        <w:rPr>
          <w:color w:val="auto"/>
          <w:sz w:val="24"/>
          <w:szCs w:val="24"/>
        </w:rPr>
        <w:t>īstenošanas</w:t>
      </w:r>
      <w:r w:rsidR="002B7875" w:rsidRPr="0062052C">
        <w:rPr>
          <w:color w:val="auto"/>
          <w:sz w:val="24"/>
          <w:szCs w:val="24"/>
        </w:rPr>
        <w:t xml:space="preserve"> laika grafiku; </w:t>
      </w:r>
    </w:p>
    <w:p w14:paraId="34639877" w14:textId="45390FD1" w:rsidR="002B7875" w:rsidRPr="001129B1" w:rsidRDefault="001129B1">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4</w:t>
      </w:r>
      <w:r>
        <w:rPr>
          <w:color w:val="auto"/>
          <w:sz w:val="24"/>
          <w:szCs w:val="24"/>
        </w:rPr>
        <w:t xml:space="preserve">.3. </w:t>
      </w:r>
      <w:r w:rsidR="002B7875" w:rsidRPr="002B7875">
        <w:rPr>
          <w:color w:val="auto"/>
          <w:sz w:val="24"/>
          <w:szCs w:val="24"/>
        </w:rPr>
        <w:t>precizēt projekta mērķa grupas raksturojumu un mērķa grupai piederošo personu skaitu;</w:t>
      </w:r>
    </w:p>
    <w:p w14:paraId="2CCC5296" w14:textId="34748B7F" w:rsidR="002B7875" w:rsidRPr="001129B1" w:rsidRDefault="001129B1">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4</w:t>
      </w:r>
      <w:r>
        <w:rPr>
          <w:color w:val="auto"/>
          <w:sz w:val="24"/>
          <w:szCs w:val="24"/>
        </w:rPr>
        <w:t xml:space="preserve">.4. </w:t>
      </w:r>
      <w:r w:rsidR="002B7875" w:rsidRPr="002B7875">
        <w:rPr>
          <w:color w:val="auto"/>
          <w:sz w:val="24"/>
          <w:szCs w:val="24"/>
        </w:rPr>
        <w:t xml:space="preserve">precizēt projekta rezultātu aprakstu, tajā skaitā precizēt skaitliskos rādītājus un paredzētos informācijas avotus to pārbaudei; </w:t>
      </w:r>
    </w:p>
    <w:p w14:paraId="7BE05DB3" w14:textId="1DA10746" w:rsidR="002B7875" w:rsidRPr="001129B1" w:rsidRDefault="001129B1">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4</w:t>
      </w:r>
      <w:r>
        <w:rPr>
          <w:color w:val="auto"/>
          <w:sz w:val="24"/>
          <w:szCs w:val="24"/>
        </w:rPr>
        <w:t xml:space="preserve">.5. </w:t>
      </w:r>
      <w:r w:rsidR="002B7875" w:rsidRPr="00005671">
        <w:rPr>
          <w:color w:val="auto"/>
          <w:sz w:val="24"/>
          <w:szCs w:val="24"/>
        </w:rPr>
        <w:t>sniegt papildu informāciju vai skaidrojumu, ja projekta iesniegumā norādītā informācija ir nepilnīga vai pretrunīga</w:t>
      </w:r>
      <w:r w:rsidR="00661F04" w:rsidRPr="00005671">
        <w:rPr>
          <w:color w:val="auto"/>
          <w:sz w:val="24"/>
          <w:szCs w:val="24"/>
        </w:rPr>
        <w:t>;</w:t>
      </w:r>
    </w:p>
    <w:p w14:paraId="003F1707" w14:textId="4585E039" w:rsidR="00661F04" w:rsidRPr="001129B1" w:rsidRDefault="001129B1">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4</w:t>
      </w:r>
      <w:r>
        <w:rPr>
          <w:color w:val="auto"/>
          <w:sz w:val="24"/>
          <w:szCs w:val="24"/>
        </w:rPr>
        <w:t xml:space="preserve">.6. </w:t>
      </w:r>
      <w:r w:rsidR="00B56513">
        <w:rPr>
          <w:color w:val="auto"/>
          <w:sz w:val="24"/>
          <w:szCs w:val="24"/>
        </w:rPr>
        <w:t>s</w:t>
      </w:r>
      <w:r w:rsidR="00661F04">
        <w:rPr>
          <w:color w:val="auto"/>
          <w:sz w:val="24"/>
          <w:szCs w:val="24"/>
        </w:rPr>
        <w:t xml:space="preserve">amazināt projekta iesniegumā pieprasītos finanšu līdzekļus. </w:t>
      </w:r>
    </w:p>
    <w:p w14:paraId="2E4F428F" w14:textId="77777777" w:rsidR="002B7875" w:rsidRPr="002B7875" w:rsidRDefault="002B7875">
      <w:pPr>
        <w:pStyle w:val="tv2131"/>
        <w:tabs>
          <w:tab w:val="left" w:pos="1276"/>
        </w:tabs>
        <w:spacing w:line="240" w:lineRule="auto"/>
        <w:ind w:left="709" w:firstLine="0"/>
        <w:jc w:val="both"/>
        <w:rPr>
          <w:sz w:val="28"/>
          <w:szCs w:val="28"/>
        </w:rPr>
      </w:pPr>
    </w:p>
    <w:p w14:paraId="7AD87139" w14:textId="2DFF20B8"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t>5</w:t>
      </w:r>
      <w:r w:rsidR="003E122C">
        <w:rPr>
          <w:color w:val="auto"/>
          <w:sz w:val="24"/>
          <w:szCs w:val="24"/>
        </w:rPr>
        <w:t>5</w:t>
      </w:r>
      <w:r w:rsidR="001129B1">
        <w:rPr>
          <w:color w:val="auto"/>
          <w:sz w:val="24"/>
          <w:szCs w:val="24"/>
        </w:rPr>
        <w:t xml:space="preserve">. </w:t>
      </w:r>
      <w:r w:rsidR="00757CDE" w:rsidRPr="002F45CE">
        <w:rPr>
          <w:color w:val="auto"/>
          <w:sz w:val="24"/>
          <w:szCs w:val="24"/>
        </w:rPr>
        <w:t>Atkarībā no atlikušā finanšu līdzekļu ap</w:t>
      </w:r>
      <w:r w:rsidR="00434DFA" w:rsidRPr="002F45CE">
        <w:rPr>
          <w:color w:val="auto"/>
          <w:sz w:val="24"/>
          <w:szCs w:val="24"/>
        </w:rPr>
        <w:t>mēra</w:t>
      </w:r>
      <w:r w:rsidR="00E12E2B" w:rsidRPr="002F45CE">
        <w:rPr>
          <w:color w:val="auto"/>
          <w:sz w:val="24"/>
          <w:szCs w:val="24"/>
        </w:rPr>
        <w:t xml:space="preserve"> </w:t>
      </w:r>
      <w:r w:rsidR="000866E0">
        <w:rPr>
          <w:color w:val="auto"/>
          <w:sz w:val="24"/>
          <w:szCs w:val="24"/>
        </w:rPr>
        <w:t xml:space="preserve">izsludinātajā </w:t>
      </w:r>
      <w:r w:rsidR="00E12E2B" w:rsidRPr="002F45CE">
        <w:rPr>
          <w:color w:val="auto"/>
          <w:sz w:val="24"/>
          <w:szCs w:val="24"/>
        </w:rPr>
        <w:t>atklātajā konkursā</w:t>
      </w:r>
      <w:r w:rsidR="00DF7A83" w:rsidRPr="002F45CE">
        <w:rPr>
          <w:color w:val="auto"/>
          <w:sz w:val="24"/>
          <w:szCs w:val="24"/>
        </w:rPr>
        <w:t xml:space="preserve"> atbildīgā iestāde vai deleģētā iestāde rīkojas šādi</w:t>
      </w:r>
      <w:r w:rsidR="00757CDE" w:rsidRPr="002F45CE">
        <w:rPr>
          <w:color w:val="auto"/>
          <w:sz w:val="24"/>
          <w:szCs w:val="24"/>
        </w:rPr>
        <w:t>:</w:t>
      </w:r>
    </w:p>
    <w:p w14:paraId="03B4BC2A" w14:textId="64343627" w:rsidR="00FA5111" w:rsidRPr="00FA5111" w:rsidRDefault="001D2DFC">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5</w:t>
      </w:r>
      <w:r w:rsidR="00B56513">
        <w:rPr>
          <w:color w:val="auto"/>
          <w:sz w:val="24"/>
          <w:szCs w:val="24"/>
        </w:rPr>
        <w:t xml:space="preserve">.1. </w:t>
      </w:r>
      <w:r w:rsidR="00FA5111" w:rsidRPr="002F45CE">
        <w:rPr>
          <w:color w:val="auto"/>
          <w:sz w:val="24"/>
          <w:szCs w:val="24"/>
        </w:rPr>
        <w:t xml:space="preserve">ja atklātajā konkursā atlikušo finanšu līdzekļu apjoms ir lielāks </w:t>
      </w:r>
      <w:r w:rsidR="00FA5111">
        <w:rPr>
          <w:color w:val="auto"/>
          <w:sz w:val="24"/>
          <w:szCs w:val="24"/>
        </w:rPr>
        <w:t>vai vienāds ar</w:t>
      </w:r>
      <w:r w:rsidR="00FA5111" w:rsidRPr="002F45CE">
        <w:rPr>
          <w:color w:val="auto"/>
          <w:sz w:val="24"/>
          <w:szCs w:val="24"/>
        </w:rPr>
        <w:t xml:space="preserve"> 37 500 </w:t>
      </w:r>
      <w:proofErr w:type="spellStart"/>
      <w:r w:rsidR="00FA5111" w:rsidRPr="002F45CE">
        <w:rPr>
          <w:i/>
          <w:color w:val="auto"/>
          <w:sz w:val="24"/>
          <w:szCs w:val="24"/>
        </w:rPr>
        <w:t>euro</w:t>
      </w:r>
      <w:proofErr w:type="spellEnd"/>
      <w:r w:rsidR="00FA5111" w:rsidRPr="002F45CE">
        <w:rPr>
          <w:color w:val="auto"/>
          <w:sz w:val="24"/>
          <w:szCs w:val="24"/>
        </w:rPr>
        <w:t xml:space="preserve"> un </w:t>
      </w:r>
      <w:r w:rsidR="00EE18B4">
        <w:rPr>
          <w:color w:val="auto"/>
          <w:sz w:val="24"/>
          <w:szCs w:val="24"/>
        </w:rPr>
        <w:t xml:space="preserve">nav </w:t>
      </w:r>
      <w:r w:rsidR="00FA5111" w:rsidRPr="002F45CE">
        <w:rPr>
          <w:color w:val="auto"/>
          <w:sz w:val="24"/>
          <w:szCs w:val="24"/>
        </w:rPr>
        <w:t xml:space="preserve">mazāks par </w:t>
      </w:r>
      <w:r w:rsidR="00FA5111" w:rsidRPr="00005671">
        <w:rPr>
          <w:color w:val="auto"/>
          <w:sz w:val="24"/>
          <w:szCs w:val="24"/>
        </w:rPr>
        <w:t>80</w:t>
      </w:r>
      <w:r w:rsidR="00B56513">
        <w:rPr>
          <w:color w:val="auto"/>
          <w:sz w:val="24"/>
          <w:szCs w:val="24"/>
        </w:rPr>
        <w:t> </w:t>
      </w:r>
      <w:r w:rsidR="00FA5111" w:rsidRPr="00005671">
        <w:rPr>
          <w:color w:val="auto"/>
          <w:sz w:val="24"/>
          <w:szCs w:val="24"/>
        </w:rPr>
        <w:t>% no</w:t>
      </w:r>
      <w:r w:rsidR="00FA5111" w:rsidRPr="002F45CE">
        <w:rPr>
          <w:color w:val="auto"/>
          <w:sz w:val="24"/>
          <w:szCs w:val="24"/>
        </w:rPr>
        <w:t xml:space="preserve"> </w:t>
      </w:r>
      <w:r w:rsidR="00497690" w:rsidRPr="00005671">
        <w:rPr>
          <w:color w:val="auto"/>
          <w:sz w:val="24"/>
          <w:szCs w:val="24"/>
        </w:rPr>
        <w:t xml:space="preserve">šo noteikumu </w:t>
      </w:r>
      <w:r w:rsidR="00CD4DFE">
        <w:rPr>
          <w:color w:val="auto"/>
          <w:sz w:val="24"/>
          <w:szCs w:val="24"/>
        </w:rPr>
        <w:t>50</w:t>
      </w:r>
      <w:r w:rsidR="00497690" w:rsidRPr="00005671">
        <w:rPr>
          <w:color w:val="auto"/>
          <w:sz w:val="24"/>
          <w:szCs w:val="24"/>
        </w:rPr>
        <w:t xml:space="preserve">. punktā minētā </w:t>
      </w:r>
      <w:r w:rsidR="00FA5111" w:rsidRPr="002F45CE">
        <w:rPr>
          <w:color w:val="auto"/>
          <w:sz w:val="24"/>
          <w:szCs w:val="24"/>
        </w:rPr>
        <w:t xml:space="preserve">iesniegumu sarakstā nākamā visvairāk punktu skaita ieguvušā projekta iesnieguma pieprasītajiem finanšu līdzekļiem, kurš nav noraidīts šo noteikumu </w:t>
      </w:r>
      <w:r w:rsidR="00165975">
        <w:rPr>
          <w:color w:val="auto"/>
          <w:sz w:val="24"/>
          <w:szCs w:val="24"/>
        </w:rPr>
        <w:t>5</w:t>
      </w:r>
      <w:r w:rsidR="00CD4DFE">
        <w:rPr>
          <w:color w:val="auto"/>
          <w:sz w:val="24"/>
          <w:szCs w:val="24"/>
        </w:rPr>
        <w:t>2</w:t>
      </w:r>
      <w:r w:rsidR="00FA5111" w:rsidRPr="002F45CE">
        <w:rPr>
          <w:color w:val="auto"/>
          <w:sz w:val="24"/>
          <w:szCs w:val="24"/>
        </w:rPr>
        <w:t xml:space="preserve">. punktā noteiktajā kārtībā, atbildīgā iestāde vai deleģētā iestāde pieņem lēmumu </w:t>
      </w:r>
      <w:r w:rsidR="001D594C">
        <w:rPr>
          <w:color w:val="auto"/>
          <w:sz w:val="24"/>
          <w:szCs w:val="24"/>
        </w:rPr>
        <w:t xml:space="preserve">par projekta iesnieguma apstiprināšanu ar nosacījumu </w:t>
      </w:r>
      <w:r w:rsidR="00FA5111" w:rsidRPr="002F45CE">
        <w:rPr>
          <w:color w:val="auto"/>
          <w:sz w:val="24"/>
          <w:szCs w:val="24"/>
        </w:rPr>
        <w:t>par pieprasītā finansējuma samazinājumu</w:t>
      </w:r>
      <w:r w:rsidR="00FC1ACA">
        <w:rPr>
          <w:color w:val="auto"/>
          <w:sz w:val="24"/>
          <w:szCs w:val="24"/>
        </w:rPr>
        <w:t xml:space="preserve">, kas </w:t>
      </w:r>
      <w:r w:rsidR="00955D94">
        <w:rPr>
          <w:color w:val="auto"/>
          <w:sz w:val="24"/>
          <w:szCs w:val="24"/>
        </w:rPr>
        <w:t>var ietvert</w:t>
      </w:r>
      <w:r w:rsidR="00FC1ACA">
        <w:rPr>
          <w:color w:val="auto"/>
          <w:sz w:val="24"/>
          <w:szCs w:val="24"/>
        </w:rPr>
        <w:t xml:space="preserve"> plānoto pasākumu skaita vai apjoma samazinājumu, vai projekta rezultatīvo rādītāju samazinājumu</w:t>
      </w:r>
      <w:r w:rsidR="0078151C">
        <w:rPr>
          <w:color w:val="auto"/>
          <w:sz w:val="24"/>
          <w:szCs w:val="24"/>
        </w:rPr>
        <w:t>;</w:t>
      </w:r>
      <w:r w:rsidR="00FA5111" w:rsidRPr="002F45CE">
        <w:rPr>
          <w:color w:val="auto"/>
          <w:sz w:val="24"/>
          <w:szCs w:val="24"/>
        </w:rPr>
        <w:t xml:space="preserve"> </w:t>
      </w:r>
    </w:p>
    <w:p w14:paraId="5C7C8FE4" w14:textId="31D70271" w:rsidR="00757CDE" w:rsidRPr="00006211" w:rsidRDefault="001D2DFC">
      <w:pPr>
        <w:pStyle w:val="tv2131"/>
        <w:tabs>
          <w:tab w:val="left" w:pos="1134"/>
        </w:tabs>
        <w:spacing w:line="240" w:lineRule="auto"/>
        <w:ind w:firstLine="709"/>
        <w:jc w:val="both"/>
        <w:rPr>
          <w:color w:val="auto"/>
          <w:sz w:val="24"/>
          <w:szCs w:val="24"/>
        </w:rPr>
      </w:pPr>
      <w:r>
        <w:rPr>
          <w:color w:val="auto"/>
          <w:sz w:val="24"/>
          <w:szCs w:val="24"/>
        </w:rPr>
        <w:t>5</w:t>
      </w:r>
      <w:r w:rsidR="003E122C">
        <w:rPr>
          <w:color w:val="auto"/>
          <w:sz w:val="24"/>
          <w:szCs w:val="24"/>
        </w:rPr>
        <w:t>5</w:t>
      </w:r>
      <w:r w:rsidR="00B56513">
        <w:rPr>
          <w:color w:val="auto"/>
          <w:sz w:val="24"/>
          <w:szCs w:val="24"/>
        </w:rPr>
        <w:t xml:space="preserve">.2. </w:t>
      </w:r>
      <w:r w:rsidR="002E1012" w:rsidRPr="002F45CE">
        <w:rPr>
          <w:color w:val="auto"/>
          <w:sz w:val="24"/>
          <w:szCs w:val="24"/>
        </w:rPr>
        <w:t xml:space="preserve">ja </w:t>
      </w:r>
      <w:r w:rsidR="00006211">
        <w:rPr>
          <w:color w:val="auto"/>
          <w:sz w:val="24"/>
          <w:szCs w:val="24"/>
        </w:rPr>
        <w:t>neiestājas šo noteikumu 5</w:t>
      </w:r>
      <w:r w:rsidR="00595E52">
        <w:rPr>
          <w:color w:val="auto"/>
          <w:sz w:val="24"/>
          <w:szCs w:val="24"/>
        </w:rPr>
        <w:t>5</w:t>
      </w:r>
      <w:r w:rsidR="00006211">
        <w:rPr>
          <w:color w:val="auto"/>
          <w:sz w:val="24"/>
          <w:szCs w:val="24"/>
        </w:rPr>
        <w:t xml:space="preserve">.1. apakšpunktā minētais nosacījums </w:t>
      </w:r>
      <w:r w:rsidR="00503C4D" w:rsidRPr="00006211">
        <w:rPr>
          <w:color w:val="auto"/>
          <w:sz w:val="24"/>
          <w:szCs w:val="24"/>
        </w:rPr>
        <w:t xml:space="preserve">vai atklātajā konkursā visi iesniegtie projektu iesniegumi ir noraidīti šo noteikumu </w:t>
      </w:r>
      <w:r w:rsidR="00CE0BEF" w:rsidRPr="00006211">
        <w:rPr>
          <w:color w:val="auto"/>
          <w:sz w:val="24"/>
          <w:szCs w:val="24"/>
        </w:rPr>
        <w:t>5</w:t>
      </w:r>
      <w:r w:rsidR="00CD4DFE">
        <w:rPr>
          <w:color w:val="auto"/>
          <w:sz w:val="24"/>
          <w:szCs w:val="24"/>
        </w:rPr>
        <w:t>2</w:t>
      </w:r>
      <w:r w:rsidR="00503C4D" w:rsidRPr="00006211">
        <w:rPr>
          <w:color w:val="auto"/>
          <w:sz w:val="24"/>
          <w:szCs w:val="24"/>
        </w:rPr>
        <w:t>. punktā noteiktajā kārtībā,</w:t>
      </w:r>
      <w:r w:rsidR="00CE0BEF" w:rsidRPr="00006211">
        <w:rPr>
          <w:color w:val="auto"/>
          <w:sz w:val="24"/>
          <w:szCs w:val="24"/>
        </w:rPr>
        <w:t xml:space="preserve"> </w:t>
      </w:r>
      <w:r w:rsidR="00CF42DF" w:rsidRPr="00006211">
        <w:rPr>
          <w:color w:val="auto"/>
          <w:sz w:val="24"/>
          <w:szCs w:val="24"/>
        </w:rPr>
        <w:t xml:space="preserve">atbildīgā iestāde vai deleģētā iestāde rīkojas atbilstoši </w:t>
      </w:r>
      <w:r w:rsidR="00430326" w:rsidRPr="00006211">
        <w:rPr>
          <w:color w:val="auto"/>
          <w:sz w:val="24"/>
          <w:szCs w:val="24"/>
        </w:rPr>
        <w:t xml:space="preserve">šo noteikumu </w:t>
      </w:r>
      <w:r w:rsidR="00CF42DF" w:rsidRPr="00006211">
        <w:rPr>
          <w:color w:val="auto"/>
          <w:sz w:val="24"/>
          <w:szCs w:val="24"/>
        </w:rPr>
        <w:t>6.</w:t>
      </w:r>
      <w:r w:rsidR="003B26FD" w:rsidRPr="00006211">
        <w:rPr>
          <w:color w:val="auto"/>
          <w:sz w:val="24"/>
          <w:szCs w:val="24"/>
        </w:rPr>
        <w:t> </w:t>
      </w:r>
      <w:r w:rsidR="00CF42DF" w:rsidRPr="00006211">
        <w:rPr>
          <w:color w:val="auto"/>
          <w:sz w:val="24"/>
          <w:szCs w:val="24"/>
        </w:rPr>
        <w:t>punktā noteiktajam</w:t>
      </w:r>
      <w:r w:rsidR="00CE0BEF" w:rsidRPr="00006211">
        <w:rPr>
          <w:color w:val="auto"/>
          <w:sz w:val="24"/>
          <w:szCs w:val="24"/>
        </w:rPr>
        <w:t>.</w:t>
      </w:r>
    </w:p>
    <w:p w14:paraId="3C379584" w14:textId="77777777" w:rsidR="00757CDE" w:rsidRPr="00B56513" w:rsidRDefault="00757CDE">
      <w:pPr>
        <w:pStyle w:val="tv2131"/>
        <w:tabs>
          <w:tab w:val="left" w:pos="993"/>
        </w:tabs>
        <w:spacing w:line="240" w:lineRule="auto"/>
        <w:ind w:firstLine="709"/>
        <w:jc w:val="both"/>
        <w:rPr>
          <w:color w:val="auto"/>
          <w:sz w:val="24"/>
          <w:szCs w:val="24"/>
        </w:rPr>
      </w:pPr>
    </w:p>
    <w:p w14:paraId="3B6FB575" w14:textId="3D00F63E"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t>5</w:t>
      </w:r>
      <w:r w:rsidR="003E122C">
        <w:rPr>
          <w:color w:val="auto"/>
          <w:sz w:val="24"/>
          <w:szCs w:val="24"/>
        </w:rPr>
        <w:t>6</w:t>
      </w:r>
      <w:r w:rsidR="00B56513">
        <w:rPr>
          <w:color w:val="auto"/>
          <w:sz w:val="24"/>
          <w:szCs w:val="24"/>
        </w:rPr>
        <w:t xml:space="preserve">. </w:t>
      </w:r>
      <w:r w:rsidR="005B7DF5" w:rsidRPr="002F45CE">
        <w:rPr>
          <w:color w:val="auto"/>
          <w:sz w:val="24"/>
          <w:szCs w:val="24"/>
        </w:rPr>
        <w:t xml:space="preserve">Ja </w:t>
      </w:r>
      <w:r w:rsidR="00757CDE" w:rsidRPr="002F45CE">
        <w:rPr>
          <w:color w:val="auto"/>
          <w:sz w:val="24"/>
          <w:szCs w:val="24"/>
        </w:rPr>
        <w:t>aktivitātē nav finanš</w:t>
      </w:r>
      <w:r w:rsidR="000748F2" w:rsidRPr="002F45CE">
        <w:rPr>
          <w:color w:val="auto"/>
          <w:sz w:val="24"/>
          <w:szCs w:val="24"/>
        </w:rPr>
        <w:t>u līdzekļu atlikuma</w:t>
      </w:r>
      <w:r w:rsidR="00297687" w:rsidRPr="002F45CE">
        <w:rPr>
          <w:color w:val="auto"/>
          <w:sz w:val="24"/>
          <w:szCs w:val="24"/>
        </w:rPr>
        <w:t>,</w:t>
      </w:r>
      <w:r w:rsidR="000748F2" w:rsidRPr="002F45CE">
        <w:rPr>
          <w:color w:val="auto"/>
          <w:sz w:val="24"/>
          <w:szCs w:val="24"/>
        </w:rPr>
        <w:t xml:space="preserve"> vai uzraudzības </w:t>
      </w:r>
      <w:r w:rsidR="00757CDE" w:rsidRPr="002F45CE">
        <w:rPr>
          <w:color w:val="auto"/>
          <w:sz w:val="24"/>
          <w:szCs w:val="24"/>
        </w:rPr>
        <w:t xml:space="preserve">komiteja pieņem lēmumu rīkoties atbilstoši šo noteikumu </w:t>
      </w:r>
      <w:r w:rsidR="00A614FF">
        <w:rPr>
          <w:color w:val="auto"/>
          <w:sz w:val="24"/>
          <w:szCs w:val="24"/>
        </w:rPr>
        <w:t>5</w:t>
      </w:r>
      <w:r w:rsidR="00595E52">
        <w:rPr>
          <w:color w:val="auto"/>
          <w:sz w:val="24"/>
          <w:szCs w:val="24"/>
        </w:rPr>
        <w:t>5</w:t>
      </w:r>
      <w:r w:rsidR="00A614FF">
        <w:rPr>
          <w:color w:val="auto"/>
          <w:sz w:val="24"/>
          <w:szCs w:val="24"/>
        </w:rPr>
        <w:t>.2</w:t>
      </w:r>
      <w:r w:rsidR="001E50DD" w:rsidRPr="002F45CE">
        <w:rPr>
          <w:color w:val="auto"/>
          <w:sz w:val="24"/>
          <w:szCs w:val="24"/>
        </w:rPr>
        <w:t>.</w:t>
      </w:r>
      <w:r w:rsidR="00297687" w:rsidRPr="002F45CE">
        <w:rPr>
          <w:color w:val="auto"/>
          <w:sz w:val="24"/>
          <w:szCs w:val="24"/>
        </w:rPr>
        <w:t> </w:t>
      </w:r>
      <w:r w:rsidR="00757CDE" w:rsidRPr="002F45CE">
        <w:rPr>
          <w:color w:val="auto"/>
          <w:sz w:val="24"/>
          <w:szCs w:val="24"/>
        </w:rPr>
        <w:t xml:space="preserve">apakšpunktā noteiktajai kārtībai, </w:t>
      </w:r>
      <w:r w:rsidR="006B5B7C" w:rsidRPr="006B5B7C">
        <w:rPr>
          <w:color w:val="auto"/>
          <w:sz w:val="24"/>
          <w:szCs w:val="24"/>
        </w:rPr>
        <w:t xml:space="preserve">par atlikušajiem projekta iesniegumiem atbildīgā iestāde vai deleģētā iestāde pieņem lēmumu par </w:t>
      </w:r>
      <w:r w:rsidR="006B5B7C">
        <w:rPr>
          <w:color w:val="auto"/>
          <w:sz w:val="24"/>
          <w:szCs w:val="24"/>
        </w:rPr>
        <w:t>projektu iesniegumu</w:t>
      </w:r>
      <w:r w:rsidR="006B5B7C" w:rsidRPr="006B5B7C">
        <w:rPr>
          <w:color w:val="auto"/>
          <w:sz w:val="24"/>
          <w:szCs w:val="24"/>
        </w:rPr>
        <w:t xml:space="preserve"> noraidīšanu</w:t>
      </w:r>
      <w:r w:rsidR="002C12DD">
        <w:rPr>
          <w:color w:val="auto"/>
          <w:sz w:val="24"/>
          <w:szCs w:val="24"/>
        </w:rPr>
        <w:t>.</w:t>
      </w:r>
    </w:p>
    <w:p w14:paraId="47910E70" w14:textId="77777777" w:rsidR="00757CDE" w:rsidRPr="002F45CE" w:rsidRDefault="00757CDE">
      <w:pPr>
        <w:pStyle w:val="tv2131"/>
        <w:tabs>
          <w:tab w:val="left" w:pos="993"/>
        </w:tabs>
        <w:spacing w:line="240" w:lineRule="auto"/>
        <w:ind w:firstLine="709"/>
        <w:jc w:val="both"/>
        <w:rPr>
          <w:color w:val="auto"/>
          <w:sz w:val="24"/>
          <w:szCs w:val="24"/>
        </w:rPr>
      </w:pPr>
    </w:p>
    <w:p w14:paraId="22040EDB" w14:textId="5F8F8A75" w:rsidR="00E342C2" w:rsidRPr="0078151C" w:rsidRDefault="001D2DFC">
      <w:pPr>
        <w:pStyle w:val="tv2131"/>
        <w:tabs>
          <w:tab w:val="left" w:pos="993"/>
        </w:tabs>
        <w:spacing w:line="240" w:lineRule="auto"/>
        <w:ind w:firstLine="709"/>
        <w:jc w:val="both"/>
        <w:rPr>
          <w:color w:val="auto"/>
          <w:sz w:val="24"/>
          <w:szCs w:val="24"/>
        </w:rPr>
      </w:pPr>
      <w:r>
        <w:rPr>
          <w:color w:val="auto"/>
          <w:sz w:val="24"/>
          <w:szCs w:val="24"/>
        </w:rPr>
        <w:t>5</w:t>
      </w:r>
      <w:r w:rsidR="003E122C">
        <w:rPr>
          <w:color w:val="auto"/>
          <w:sz w:val="24"/>
          <w:szCs w:val="24"/>
        </w:rPr>
        <w:t>7</w:t>
      </w:r>
      <w:r w:rsidR="00B56513">
        <w:rPr>
          <w:color w:val="auto"/>
          <w:sz w:val="24"/>
          <w:szCs w:val="24"/>
        </w:rPr>
        <w:t xml:space="preserve">. </w:t>
      </w:r>
      <w:r w:rsidR="00757CDE" w:rsidRPr="002F45CE">
        <w:rPr>
          <w:color w:val="auto"/>
          <w:sz w:val="24"/>
          <w:szCs w:val="24"/>
        </w:rPr>
        <w:t xml:space="preserve">Ja </w:t>
      </w:r>
      <w:r w:rsidR="00AB36F2" w:rsidRPr="002F45CE">
        <w:rPr>
          <w:color w:val="auto"/>
          <w:sz w:val="24"/>
          <w:szCs w:val="24"/>
        </w:rPr>
        <w:t>atbildīg</w:t>
      </w:r>
      <w:r w:rsidR="00757CDE" w:rsidRPr="002F45CE">
        <w:rPr>
          <w:color w:val="auto"/>
          <w:sz w:val="24"/>
          <w:szCs w:val="24"/>
        </w:rPr>
        <w:t xml:space="preserve">ā iestāde </w:t>
      </w:r>
      <w:r w:rsidR="00470122" w:rsidRPr="002F45CE">
        <w:rPr>
          <w:color w:val="auto"/>
          <w:sz w:val="24"/>
          <w:szCs w:val="24"/>
        </w:rPr>
        <w:t xml:space="preserve">vai deleģētā iestāde </w:t>
      </w:r>
      <w:r w:rsidR="00757CDE" w:rsidRPr="002F45CE">
        <w:rPr>
          <w:color w:val="auto"/>
          <w:sz w:val="24"/>
          <w:szCs w:val="24"/>
        </w:rPr>
        <w:t xml:space="preserve">pieņem </w:t>
      </w:r>
      <w:r w:rsidR="00967737" w:rsidRPr="002F45CE">
        <w:rPr>
          <w:color w:val="auto"/>
          <w:sz w:val="24"/>
          <w:szCs w:val="24"/>
        </w:rPr>
        <w:t xml:space="preserve">šo noteikumu </w:t>
      </w:r>
      <w:r w:rsidR="0076207C">
        <w:rPr>
          <w:color w:val="auto"/>
          <w:sz w:val="24"/>
          <w:szCs w:val="24"/>
        </w:rPr>
        <w:t>5</w:t>
      </w:r>
      <w:r w:rsidR="00595E52">
        <w:rPr>
          <w:color w:val="auto"/>
          <w:sz w:val="24"/>
          <w:szCs w:val="24"/>
        </w:rPr>
        <w:t>5</w:t>
      </w:r>
      <w:r w:rsidR="0076207C">
        <w:rPr>
          <w:color w:val="auto"/>
          <w:sz w:val="24"/>
          <w:szCs w:val="24"/>
        </w:rPr>
        <w:t>.1</w:t>
      </w:r>
      <w:r w:rsidR="001E50DD" w:rsidRPr="002F45CE">
        <w:rPr>
          <w:color w:val="auto"/>
          <w:sz w:val="24"/>
          <w:szCs w:val="24"/>
        </w:rPr>
        <w:t>.</w:t>
      </w:r>
      <w:r w:rsidR="00297687" w:rsidRPr="002F45CE">
        <w:rPr>
          <w:color w:val="auto"/>
          <w:sz w:val="24"/>
          <w:szCs w:val="24"/>
        </w:rPr>
        <w:t> </w:t>
      </w:r>
      <w:r w:rsidR="00967737" w:rsidRPr="002F45CE">
        <w:rPr>
          <w:color w:val="auto"/>
          <w:sz w:val="24"/>
          <w:szCs w:val="24"/>
        </w:rPr>
        <w:t xml:space="preserve">apakšpunktā minēto </w:t>
      </w:r>
      <w:r w:rsidR="00757CDE" w:rsidRPr="002F45CE">
        <w:rPr>
          <w:color w:val="auto"/>
          <w:sz w:val="24"/>
          <w:szCs w:val="24"/>
        </w:rPr>
        <w:t>lēmumu,</w:t>
      </w:r>
      <w:r w:rsidR="00CD6388" w:rsidRPr="002F45CE">
        <w:rPr>
          <w:color w:val="auto"/>
          <w:sz w:val="24"/>
          <w:szCs w:val="24"/>
        </w:rPr>
        <w:t xml:space="preserve"> </w:t>
      </w:r>
      <w:r w:rsidR="0091651C" w:rsidRPr="002F45CE">
        <w:rPr>
          <w:color w:val="auto"/>
          <w:sz w:val="24"/>
          <w:szCs w:val="24"/>
        </w:rPr>
        <w:t>t</w:t>
      </w:r>
      <w:r w:rsidR="00CD6388" w:rsidRPr="002F45CE">
        <w:rPr>
          <w:color w:val="auto"/>
          <w:sz w:val="24"/>
          <w:szCs w:val="24"/>
        </w:rPr>
        <w:t>ā rakstiski pieprasa projekta iesniedzējam precizēt projekta iesniegumu</w:t>
      </w:r>
      <w:r w:rsidR="00435AA0">
        <w:rPr>
          <w:color w:val="auto"/>
          <w:sz w:val="24"/>
          <w:szCs w:val="24"/>
        </w:rPr>
        <w:t>, samazinot finansējumu norādītajā apmērā,</w:t>
      </w:r>
      <w:r w:rsidR="00CD6388" w:rsidRPr="002F45CE">
        <w:rPr>
          <w:color w:val="auto"/>
          <w:sz w:val="24"/>
          <w:szCs w:val="24"/>
        </w:rPr>
        <w:t xml:space="preserve"> un termiņā</w:t>
      </w:r>
      <w:r w:rsidR="00A74E4D">
        <w:rPr>
          <w:color w:val="auto"/>
          <w:sz w:val="24"/>
          <w:szCs w:val="24"/>
        </w:rPr>
        <w:t xml:space="preserve">, </w:t>
      </w:r>
      <w:r w:rsidR="00A74E4D" w:rsidRPr="0078151C">
        <w:rPr>
          <w:color w:val="auto"/>
          <w:sz w:val="24"/>
          <w:szCs w:val="24"/>
        </w:rPr>
        <w:t xml:space="preserve">kas </w:t>
      </w:r>
      <w:r w:rsidR="0078151C" w:rsidRPr="0078151C">
        <w:rPr>
          <w:color w:val="auto"/>
          <w:sz w:val="24"/>
          <w:szCs w:val="24"/>
        </w:rPr>
        <w:t>nav īsāks par divām darba dienām</w:t>
      </w:r>
      <w:r w:rsidR="00A74E4D" w:rsidRPr="0078151C">
        <w:rPr>
          <w:color w:val="auto"/>
          <w:sz w:val="24"/>
          <w:szCs w:val="24"/>
        </w:rPr>
        <w:t>,</w:t>
      </w:r>
      <w:r w:rsidR="00CD6388" w:rsidRPr="0078151C">
        <w:rPr>
          <w:color w:val="auto"/>
          <w:sz w:val="24"/>
          <w:szCs w:val="24"/>
        </w:rPr>
        <w:t xml:space="preserve"> to iesniegt atbildīg</w:t>
      </w:r>
      <w:r w:rsidR="0091651C" w:rsidRPr="0078151C">
        <w:rPr>
          <w:color w:val="auto"/>
          <w:sz w:val="24"/>
          <w:szCs w:val="24"/>
        </w:rPr>
        <w:t>ajā iestādē</w:t>
      </w:r>
      <w:r w:rsidR="00CD6388" w:rsidRPr="0078151C">
        <w:rPr>
          <w:color w:val="auto"/>
          <w:sz w:val="24"/>
          <w:szCs w:val="24"/>
        </w:rPr>
        <w:t xml:space="preserve"> vai deleģēt</w:t>
      </w:r>
      <w:r w:rsidR="0091651C" w:rsidRPr="0078151C">
        <w:rPr>
          <w:color w:val="auto"/>
          <w:sz w:val="24"/>
          <w:szCs w:val="24"/>
        </w:rPr>
        <w:t>ajā</w:t>
      </w:r>
      <w:r w:rsidR="00CD6388" w:rsidRPr="0078151C">
        <w:rPr>
          <w:color w:val="auto"/>
          <w:sz w:val="24"/>
          <w:szCs w:val="24"/>
        </w:rPr>
        <w:t xml:space="preserve"> iestādē.</w:t>
      </w:r>
    </w:p>
    <w:p w14:paraId="27C7408C" w14:textId="77777777" w:rsidR="00E342C2" w:rsidRPr="00B56513" w:rsidRDefault="00E342C2">
      <w:pPr>
        <w:pStyle w:val="tv2131"/>
        <w:tabs>
          <w:tab w:val="left" w:pos="993"/>
        </w:tabs>
        <w:spacing w:line="240" w:lineRule="auto"/>
        <w:ind w:firstLine="709"/>
        <w:jc w:val="both"/>
        <w:rPr>
          <w:color w:val="auto"/>
          <w:sz w:val="24"/>
          <w:szCs w:val="24"/>
        </w:rPr>
      </w:pPr>
    </w:p>
    <w:p w14:paraId="6A2851A5" w14:textId="3FD983A2"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lastRenderedPageBreak/>
        <w:t>5</w:t>
      </w:r>
      <w:r w:rsidR="003E122C">
        <w:rPr>
          <w:color w:val="auto"/>
          <w:sz w:val="24"/>
          <w:szCs w:val="24"/>
        </w:rPr>
        <w:t>8</w:t>
      </w:r>
      <w:r w:rsidR="00B56513">
        <w:rPr>
          <w:color w:val="auto"/>
          <w:sz w:val="24"/>
          <w:szCs w:val="24"/>
        </w:rPr>
        <w:t xml:space="preserve">. </w:t>
      </w:r>
      <w:r w:rsidR="00757CDE" w:rsidRPr="002F45CE">
        <w:rPr>
          <w:color w:val="auto"/>
          <w:sz w:val="24"/>
          <w:szCs w:val="24"/>
        </w:rPr>
        <w:t xml:space="preserve">Ja projekta iesniedzējs </w:t>
      </w:r>
      <w:r w:rsidR="00AB36F2" w:rsidRPr="002F45CE">
        <w:rPr>
          <w:color w:val="auto"/>
          <w:sz w:val="24"/>
          <w:szCs w:val="24"/>
        </w:rPr>
        <w:t>atbildīg</w:t>
      </w:r>
      <w:r w:rsidR="00757CDE" w:rsidRPr="002F45CE">
        <w:rPr>
          <w:color w:val="auto"/>
          <w:sz w:val="24"/>
          <w:szCs w:val="24"/>
        </w:rPr>
        <w:t xml:space="preserve">ās iestādes </w:t>
      </w:r>
      <w:r w:rsidR="00CE0AFB" w:rsidRPr="002F45CE">
        <w:rPr>
          <w:color w:val="auto"/>
          <w:sz w:val="24"/>
          <w:szCs w:val="24"/>
        </w:rPr>
        <w:t xml:space="preserve">vai deleģētās iestādes </w:t>
      </w:r>
      <w:r w:rsidR="00757CDE" w:rsidRPr="002F45CE">
        <w:rPr>
          <w:color w:val="auto"/>
          <w:sz w:val="24"/>
          <w:szCs w:val="24"/>
        </w:rPr>
        <w:t xml:space="preserve">noteiktajā termiņā </w:t>
      </w:r>
      <w:r w:rsidR="00402853" w:rsidRPr="002F45CE">
        <w:rPr>
          <w:color w:val="auto"/>
          <w:sz w:val="24"/>
          <w:szCs w:val="24"/>
        </w:rPr>
        <w:t xml:space="preserve">neiesniedz </w:t>
      </w:r>
      <w:r w:rsidR="00757CDE" w:rsidRPr="002F45CE">
        <w:rPr>
          <w:color w:val="auto"/>
          <w:sz w:val="24"/>
          <w:szCs w:val="24"/>
        </w:rPr>
        <w:t xml:space="preserve">precizēto </w:t>
      </w:r>
      <w:r w:rsidR="00AB36F2" w:rsidRPr="002F45CE">
        <w:rPr>
          <w:color w:val="auto"/>
          <w:sz w:val="24"/>
          <w:szCs w:val="24"/>
        </w:rPr>
        <w:t>projekt</w:t>
      </w:r>
      <w:r w:rsidR="00757CDE" w:rsidRPr="002F45CE">
        <w:rPr>
          <w:color w:val="auto"/>
          <w:sz w:val="24"/>
          <w:szCs w:val="24"/>
        </w:rPr>
        <w:t xml:space="preserve">a iesniegumu, </w:t>
      </w:r>
      <w:r w:rsidR="004B08D2" w:rsidRPr="002F45CE">
        <w:rPr>
          <w:color w:val="auto"/>
          <w:sz w:val="24"/>
          <w:szCs w:val="24"/>
        </w:rPr>
        <w:t>atbildīg</w:t>
      </w:r>
      <w:r w:rsidR="004B08D2">
        <w:rPr>
          <w:color w:val="auto"/>
          <w:sz w:val="24"/>
          <w:szCs w:val="24"/>
        </w:rPr>
        <w:t>ā iestāde</w:t>
      </w:r>
      <w:r w:rsidR="004B08D2" w:rsidRPr="002F45CE">
        <w:rPr>
          <w:color w:val="auto"/>
          <w:sz w:val="24"/>
          <w:szCs w:val="24"/>
        </w:rPr>
        <w:t xml:space="preserve"> </w:t>
      </w:r>
      <w:r w:rsidR="004B08D2">
        <w:rPr>
          <w:color w:val="auto"/>
          <w:sz w:val="24"/>
          <w:szCs w:val="24"/>
        </w:rPr>
        <w:t>vai deleģētā iestāde pieņem lēmumu par projekta iesnieguma noraidīšanu</w:t>
      </w:r>
      <w:r w:rsidR="00757CDE" w:rsidRPr="002F45CE">
        <w:rPr>
          <w:color w:val="auto"/>
          <w:sz w:val="24"/>
          <w:szCs w:val="24"/>
        </w:rPr>
        <w:t>.</w:t>
      </w:r>
    </w:p>
    <w:p w14:paraId="27D10534" w14:textId="77777777" w:rsidR="00757CDE" w:rsidRPr="002F45CE" w:rsidRDefault="00757CDE">
      <w:pPr>
        <w:pStyle w:val="naisf"/>
        <w:spacing w:before="0" w:after="0"/>
        <w:ind w:firstLine="0"/>
      </w:pPr>
    </w:p>
    <w:p w14:paraId="18C162B3" w14:textId="70DA17E5" w:rsidR="00757CDE" w:rsidRPr="002F45CE" w:rsidRDefault="003E122C">
      <w:pPr>
        <w:pStyle w:val="tv2131"/>
        <w:tabs>
          <w:tab w:val="left" w:pos="993"/>
        </w:tabs>
        <w:spacing w:line="240" w:lineRule="auto"/>
        <w:ind w:firstLine="709"/>
        <w:jc w:val="both"/>
        <w:rPr>
          <w:color w:val="auto"/>
          <w:sz w:val="24"/>
          <w:szCs w:val="24"/>
        </w:rPr>
      </w:pPr>
      <w:r>
        <w:rPr>
          <w:color w:val="auto"/>
          <w:sz w:val="24"/>
          <w:szCs w:val="24"/>
        </w:rPr>
        <w:t>59</w:t>
      </w:r>
      <w:r w:rsidR="00B56513">
        <w:rPr>
          <w:color w:val="auto"/>
          <w:sz w:val="24"/>
          <w:szCs w:val="24"/>
        </w:rPr>
        <w:t xml:space="preserve">. </w:t>
      </w:r>
      <w:r w:rsidR="00757CDE" w:rsidRPr="002F45CE">
        <w:rPr>
          <w:color w:val="auto"/>
          <w:sz w:val="24"/>
          <w:szCs w:val="24"/>
        </w:rPr>
        <w:t xml:space="preserve">Ja projekta iesniedzējs </w:t>
      </w:r>
      <w:r w:rsidR="00AB36F2" w:rsidRPr="002F45CE">
        <w:rPr>
          <w:color w:val="auto"/>
          <w:sz w:val="24"/>
          <w:szCs w:val="24"/>
        </w:rPr>
        <w:t>atbildīg</w:t>
      </w:r>
      <w:r w:rsidR="00757CDE" w:rsidRPr="002F45CE">
        <w:rPr>
          <w:color w:val="auto"/>
          <w:sz w:val="24"/>
          <w:szCs w:val="24"/>
        </w:rPr>
        <w:t xml:space="preserve">ās iestādes </w:t>
      </w:r>
      <w:r w:rsidR="00FA156F" w:rsidRPr="002F45CE">
        <w:rPr>
          <w:color w:val="auto"/>
          <w:sz w:val="24"/>
          <w:szCs w:val="24"/>
        </w:rPr>
        <w:t xml:space="preserve">vai deleģētās iestādes </w:t>
      </w:r>
      <w:r w:rsidR="00757CDE" w:rsidRPr="002F45CE">
        <w:rPr>
          <w:color w:val="auto"/>
          <w:sz w:val="24"/>
          <w:szCs w:val="24"/>
        </w:rPr>
        <w:t xml:space="preserve">noteiktajā termiņā iesniedz precizēto projekta iesniegumu, </w:t>
      </w:r>
      <w:r w:rsidR="00FB2C97" w:rsidRPr="002F45CE">
        <w:rPr>
          <w:color w:val="auto"/>
          <w:sz w:val="24"/>
          <w:szCs w:val="24"/>
        </w:rPr>
        <w:t>atbildīgā iestāde vai deleģētā iestāde</w:t>
      </w:r>
      <w:r w:rsidR="00FA156F" w:rsidRPr="002F45CE">
        <w:rPr>
          <w:color w:val="auto"/>
          <w:sz w:val="24"/>
          <w:szCs w:val="24"/>
        </w:rPr>
        <w:t xml:space="preserve"> </w:t>
      </w:r>
      <w:r w:rsidR="00F96E94" w:rsidRPr="002F45CE">
        <w:rPr>
          <w:color w:val="auto"/>
          <w:sz w:val="24"/>
          <w:szCs w:val="24"/>
        </w:rPr>
        <w:t>izvērtē</w:t>
      </w:r>
      <w:r w:rsidR="00757CDE" w:rsidRPr="002F45CE">
        <w:rPr>
          <w:color w:val="auto"/>
          <w:sz w:val="24"/>
          <w:szCs w:val="24"/>
        </w:rPr>
        <w:t xml:space="preserve">, vai </w:t>
      </w:r>
      <w:r w:rsidR="00967737" w:rsidRPr="002F45CE">
        <w:rPr>
          <w:color w:val="auto"/>
          <w:sz w:val="24"/>
          <w:szCs w:val="24"/>
        </w:rPr>
        <w:t>šo no</w:t>
      </w:r>
      <w:r w:rsidR="004B4E99" w:rsidRPr="002F45CE">
        <w:rPr>
          <w:color w:val="auto"/>
          <w:sz w:val="24"/>
          <w:szCs w:val="24"/>
        </w:rPr>
        <w:t xml:space="preserve">teikumu </w:t>
      </w:r>
      <w:r w:rsidR="0076207C">
        <w:rPr>
          <w:color w:val="auto"/>
          <w:sz w:val="24"/>
          <w:szCs w:val="24"/>
        </w:rPr>
        <w:t>5</w:t>
      </w:r>
      <w:r w:rsidR="00595E52">
        <w:rPr>
          <w:color w:val="auto"/>
          <w:sz w:val="24"/>
          <w:szCs w:val="24"/>
        </w:rPr>
        <w:t>5</w:t>
      </w:r>
      <w:r w:rsidR="0076207C">
        <w:rPr>
          <w:color w:val="auto"/>
          <w:sz w:val="24"/>
          <w:szCs w:val="24"/>
        </w:rPr>
        <w:t>.1</w:t>
      </w:r>
      <w:r w:rsidR="00847C92" w:rsidRPr="002F45CE">
        <w:rPr>
          <w:color w:val="auto"/>
          <w:sz w:val="24"/>
          <w:szCs w:val="24"/>
        </w:rPr>
        <w:t>.</w:t>
      </w:r>
      <w:r w:rsidR="000F58EA" w:rsidRPr="002F45CE">
        <w:rPr>
          <w:color w:val="auto"/>
          <w:sz w:val="24"/>
          <w:szCs w:val="24"/>
        </w:rPr>
        <w:t> </w:t>
      </w:r>
      <w:r w:rsidR="00967737" w:rsidRPr="002F45CE">
        <w:rPr>
          <w:color w:val="auto"/>
          <w:sz w:val="24"/>
          <w:szCs w:val="24"/>
        </w:rPr>
        <w:t xml:space="preserve">punktā minētais </w:t>
      </w:r>
      <w:r w:rsidR="00402853" w:rsidRPr="002F45CE">
        <w:rPr>
          <w:color w:val="auto"/>
          <w:sz w:val="24"/>
          <w:szCs w:val="24"/>
        </w:rPr>
        <w:t>nosacījums ir izpildīts, un</w:t>
      </w:r>
      <w:r w:rsidR="00757CDE" w:rsidRPr="002F45CE">
        <w:rPr>
          <w:color w:val="auto"/>
          <w:sz w:val="24"/>
          <w:szCs w:val="24"/>
        </w:rPr>
        <w:t>:</w:t>
      </w:r>
    </w:p>
    <w:p w14:paraId="4DF43974" w14:textId="7D944C93" w:rsidR="00757CDE" w:rsidRPr="002F45CE" w:rsidRDefault="003E122C">
      <w:pPr>
        <w:pStyle w:val="tv2131"/>
        <w:tabs>
          <w:tab w:val="left" w:pos="1134"/>
        </w:tabs>
        <w:spacing w:line="240" w:lineRule="auto"/>
        <w:ind w:firstLine="709"/>
        <w:jc w:val="both"/>
        <w:rPr>
          <w:color w:val="auto"/>
          <w:sz w:val="24"/>
          <w:szCs w:val="24"/>
        </w:rPr>
      </w:pPr>
      <w:r>
        <w:rPr>
          <w:color w:val="auto"/>
          <w:sz w:val="24"/>
          <w:szCs w:val="24"/>
        </w:rPr>
        <w:t>59</w:t>
      </w:r>
      <w:r w:rsidR="00B56513">
        <w:rPr>
          <w:color w:val="auto"/>
          <w:sz w:val="24"/>
          <w:szCs w:val="24"/>
        </w:rPr>
        <w:t xml:space="preserve">.1. </w:t>
      </w:r>
      <w:r w:rsidR="00402853" w:rsidRPr="002F45CE">
        <w:rPr>
          <w:color w:val="auto"/>
          <w:sz w:val="24"/>
          <w:szCs w:val="24"/>
        </w:rPr>
        <w:t xml:space="preserve">ja </w:t>
      </w:r>
      <w:r w:rsidR="00757CDE" w:rsidRPr="002F45CE">
        <w:rPr>
          <w:color w:val="auto"/>
          <w:sz w:val="24"/>
          <w:szCs w:val="24"/>
        </w:rPr>
        <w:t xml:space="preserve">nosacījums </w:t>
      </w:r>
      <w:r w:rsidR="00435AA0">
        <w:rPr>
          <w:color w:val="auto"/>
          <w:sz w:val="24"/>
          <w:szCs w:val="24"/>
        </w:rPr>
        <w:t>ir</w:t>
      </w:r>
      <w:r w:rsidR="00757CDE" w:rsidRPr="002F45CE">
        <w:rPr>
          <w:color w:val="auto"/>
          <w:sz w:val="24"/>
          <w:szCs w:val="24"/>
        </w:rPr>
        <w:t xml:space="preserve"> izpildīts, </w:t>
      </w:r>
      <w:r w:rsidR="00FA156F" w:rsidRPr="002F45CE">
        <w:rPr>
          <w:color w:val="auto"/>
          <w:sz w:val="24"/>
          <w:szCs w:val="24"/>
        </w:rPr>
        <w:t xml:space="preserve">atbildīgā iestāde vai deleģētā iestāde </w:t>
      </w:r>
      <w:r w:rsidR="004B08D2">
        <w:rPr>
          <w:color w:val="auto"/>
          <w:sz w:val="24"/>
          <w:szCs w:val="24"/>
        </w:rPr>
        <w:t>pieņem lēmumu par projekta iesnieguma apstiprināšanu</w:t>
      </w:r>
      <w:r w:rsidR="00757CDE" w:rsidRPr="002F45CE">
        <w:rPr>
          <w:color w:val="auto"/>
          <w:sz w:val="24"/>
          <w:szCs w:val="24"/>
        </w:rPr>
        <w:t>;</w:t>
      </w:r>
    </w:p>
    <w:p w14:paraId="2D4CFB79" w14:textId="729BACAD" w:rsidR="00757CDE" w:rsidRPr="002F45CE" w:rsidRDefault="003E122C">
      <w:pPr>
        <w:pStyle w:val="tv2131"/>
        <w:tabs>
          <w:tab w:val="left" w:pos="1134"/>
        </w:tabs>
        <w:spacing w:line="240" w:lineRule="auto"/>
        <w:ind w:firstLine="709"/>
        <w:jc w:val="both"/>
        <w:rPr>
          <w:color w:val="auto"/>
          <w:sz w:val="24"/>
          <w:szCs w:val="24"/>
        </w:rPr>
      </w:pPr>
      <w:r>
        <w:rPr>
          <w:color w:val="auto"/>
          <w:sz w:val="24"/>
          <w:szCs w:val="24"/>
        </w:rPr>
        <w:t>59</w:t>
      </w:r>
      <w:r w:rsidR="00B56513">
        <w:rPr>
          <w:color w:val="auto"/>
          <w:sz w:val="24"/>
          <w:szCs w:val="24"/>
        </w:rPr>
        <w:t xml:space="preserve">.2. </w:t>
      </w:r>
      <w:r w:rsidR="00402853" w:rsidRPr="002F45CE">
        <w:rPr>
          <w:color w:val="auto"/>
          <w:sz w:val="24"/>
          <w:szCs w:val="24"/>
        </w:rPr>
        <w:t xml:space="preserve">ja </w:t>
      </w:r>
      <w:r w:rsidR="00757CDE" w:rsidRPr="002F45CE">
        <w:rPr>
          <w:color w:val="auto"/>
          <w:sz w:val="24"/>
          <w:szCs w:val="24"/>
        </w:rPr>
        <w:t xml:space="preserve">nosacījums </w:t>
      </w:r>
      <w:r w:rsidR="00435AA0">
        <w:rPr>
          <w:color w:val="auto"/>
          <w:sz w:val="24"/>
          <w:szCs w:val="24"/>
        </w:rPr>
        <w:t>nav</w:t>
      </w:r>
      <w:r w:rsidR="00757CDE" w:rsidRPr="002F45CE">
        <w:rPr>
          <w:color w:val="auto"/>
          <w:sz w:val="24"/>
          <w:szCs w:val="24"/>
        </w:rPr>
        <w:t xml:space="preserve"> izpildīts, </w:t>
      </w:r>
      <w:r w:rsidR="00FA156F" w:rsidRPr="002F45CE">
        <w:rPr>
          <w:color w:val="auto"/>
          <w:sz w:val="24"/>
          <w:szCs w:val="24"/>
        </w:rPr>
        <w:t xml:space="preserve">atbildīgā iestāde vai deleģētā iestāde </w:t>
      </w:r>
      <w:r w:rsidR="004B08D2">
        <w:rPr>
          <w:color w:val="auto"/>
          <w:sz w:val="24"/>
          <w:szCs w:val="24"/>
        </w:rPr>
        <w:t>pieņem lēmumu par projekta iesnieguma noraidīšanu</w:t>
      </w:r>
      <w:r w:rsidR="00757CDE" w:rsidRPr="002F45CE">
        <w:rPr>
          <w:color w:val="auto"/>
          <w:sz w:val="24"/>
          <w:szCs w:val="24"/>
        </w:rPr>
        <w:t>.</w:t>
      </w:r>
    </w:p>
    <w:p w14:paraId="7D580CBF" w14:textId="77777777" w:rsidR="00757CDE" w:rsidRPr="002F45CE" w:rsidRDefault="00757CDE">
      <w:pPr>
        <w:pStyle w:val="naisf"/>
        <w:spacing w:before="0" w:after="0"/>
        <w:ind w:firstLine="0"/>
      </w:pPr>
    </w:p>
    <w:p w14:paraId="4E1990B7" w14:textId="5A74D365" w:rsidR="00260C44" w:rsidRPr="002F45CE" w:rsidRDefault="00E848F5">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0</w:t>
      </w:r>
      <w:r>
        <w:rPr>
          <w:color w:val="auto"/>
          <w:sz w:val="24"/>
          <w:szCs w:val="24"/>
        </w:rPr>
        <w:t xml:space="preserve">. </w:t>
      </w:r>
      <w:r w:rsidRPr="002F45CE">
        <w:rPr>
          <w:color w:val="auto"/>
          <w:sz w:val="24"/>
          <w:szCs w:val="24"/>
        </w:rPr>
        <w:t xml:space="preserve">Ja projekta iesniegumu noraida atbilstoši šo noteikumu </w:t>
      </w:r>
      <w:r>
        <w:rPr>
          <w:color w:val="auto"/>
          <w:sz w:val="24"/>
          <w:szCs w:val="24"/>
        </w:rPr>
        <w:t>5</w:t>
      </w:r>
      <w:r w:rsidR="00595E52">
        <w:rPr>
          <w:color w:val="auto"/>
          <w:sz w:val="24"/>
          <w:szCs w:val="24"/>
        </w:rPr>
        <w:t>8</w:t>
      </w:r>
      <w:r w:rsidRPr="002F45CE">
        <w:rPr>
          <w:color w:val="auto"/>
          <w:sz w:val="24"/>
          <w:szCs w:val="24"/>
        </w:rPr>
        <w:t>.</w:t>
      </w:r>
      <w:r>
        <w:rPr>
          <w:color w:val="auto"/>
          <w:sz w:val="24"/>
          <w:szCs w:val="24"/>
        </w:rPr>
        <w:t> </w:t>
      </w:r>
      <w:r w:rsidRPr="002F45CE">
        <w:rPr>
          <w:color w:val="auto"/>
          <w:sz w:val="24"/>
          <w:szCs w:val="24"/>
        </w:rPr>
        <w:t xml:space="preserve">punktā vai </w:t>
      </w:r>
      <w:r w:rsidR="00595E52">
        <w:rPr>
          <w:color w:val="auto"/>
          <w:sz w:val="24"/>
          <w:szCs w:val="24"/>
        </w:rPr>
        <w:t>59</w:t>
      </w:r>
      <w:r w:rsidRPr="002F45CE">
        <w:rPr>
          <w:color w:val="auto"/>
          <w:sz w:val="24"/>
          <w:szCs w:val="24"/>
        </w:rPr>
        <w:t>.</w:t>
      </w:r>
      <w:r>
        <w:rPr>
          <w:color w:val="auto"/>
          <w:sz w:val="24"/>
          <w:szCs w:val="24"/>
        </w:rPr>
        <w:t>2</w:t>
      </w:r>
      <w:r w:rsidRPr="002F45CE">
        <w:rPr>
          <w:color w:val="auto"/>
          <w:sz w:val="24"/>
          <w:szCs w:val="24"/>
        </w:rPr>
        <w:t xml:space="preserve">. apakšpunktā noteiktajai kārtībai, atbildīgā iestāde vai deleģētā iestāde atkārtoti rīkojas atbilstoši šo noteikumu </w:t>
      </w:r>
      <w:r>
        <w:rPr>
          <w:color w:val="auto"/>
          <w:sz w:val="24"/>
          <w:szCs w:val="24"/>
        </w:rPr>
        <w:t>5</w:t>
      </w:r>
      <w:r w:rsidR="007A32C0">
        <w:rPr>
          <w:color w:val="auto"/>
          <w:sz w:val="24"/>
          <w:szCs w:val="24"/>
        </w:rPr>
        <w:t>3</w:t>
      </w:r>
      <w:r w:rsidRPr="002F45CE">
        <w:rPr>
          <w:color w:val="auto"/>
          <w:sz w:val="24"/>
          <w:szCs w:val="24"/>
        </w:rPr>
        <w:t xml:space="preserve">. punktā </w:t>
      </w:r>
      <w:r w:rsidR="00D55411">
        <w:rPr>
          <w:color w:val="auto"/>
          <w:sz w:val="24"/>
          <w:szCs w:val="24"/>
        </w:rPr>
        <w:t xml:space="preserve">vai 55.1. apakšpunktā </w:t>
      </w:r>
      <w:r w:rsidRPr="002F45CE">
        <w:rPr>
          <w:color w:val="auto"/>
          <w:sz w:val="24"/>
          <w:szCs w:val="24"/>
        </w:rPr>
        <w:t>noteiktajai kārtībai.</w:t>
      </w:r>
      <w:r w:rsidR="00791D53" w:rsidRPr="002F45CE">
        <w:rPr>
          <w:color w:val="auto"/>
          <w:sz w:val="24"/>
          <w:szCs w:val="24"/>
        </w:rPr>
        <w:t xml:space="preserve"> </w:t>
      </w:r>
    </w:p>
    <w:p w14:paraId="5A5C622B" w14:textId="77777777" w:rsidR="00757CDE" w:rsidRPr="002F45CE" w:rsidRDefault="00757CDE">
      <w:pPr>
        <w:pStyle w:val="tv2131"/>
        <w:tabs>
          <w:tab w:val="left" w:pos="993"/>
        </w:tabs>
        <w:spacing w:line="240" w:lineRule="auto"/>
        <w:ind w:firstLine="0"/>
        <w:jc w:val="both"/>
        <w:rPr>
          <w:color w:val="auto"/>
          <w:sz w:val="24"/>
          <w:szCs w:val="24"/>
        </w:rPr>
      </w:pPr>
    </w:p>
    <w:p w14:paraId="252EE696" w14:textId="208C7973"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1</w:t>
      </w:r>
      <w:r w:rsidR="00B56513">
        <w:rPr>
          <w:color w:val="auto"/>
          <w:sz w:val="24"/>
          <w:szCs w:val="24"/>
        </w:rPr>
        <w:t xml:space="preserve">. </w:t>
      </w:r>
      <w:r w:rsidR="00AB36F2" w:rsidRPr="002F45CE">
        <w:rPr>
          <w:color w:val="auto"/>
          <w:sz w:val="24"/>
          <w:szCs w:val="24"/>
        </w:rPr>
        <w:t>Atbildīg</w:t>
      </w:r>
      <w:r w:rsidR="00757CDE" w:rsidRPr="002F45CE">
        <w:rPr>
          <w:color w:val="auto"/>
          <w:sz w:val="24"/>
          <w:szCs w:val="24"/>
        </w:rPr>
        <w:t xml:space="preserve">ā iestāde </w:t>
      </w:r>
      <w:r w:rsidR="00CD1730" w:rsidRPr="002F45CE">
        <w:rPr>
          <w:color w:val="auto"/>
          <w:sz w:val="24"/>
          <w:szCs w:val="24"/>
        </w:rPr>
        <w:t xml:space="preserve">vai deleģētā iestāde </w:t>
      </w:r>
      <w:r w:rsidR="00757CDE" w:rsidRPr="002F45CE">
        <w:rPr>
          <w:color w:val="auto"/>
          <w:sz w:val="24"/>
          <w:szCs w:val="24"/>
        </w:rPr>
        <w:t xml:space="preserve">informē projekta iesniedzēju par </w:t>
      </w:r>
      <w:r w:rsidR="00EF5EE0">
        <w:rPr>
          <w:color w:val="auto"/>
          <w:sz w:val="24"/>
          <w:szCs w:val="24"/>
        </w:rPr>
        <w:t>pieņemto</w:t>
      </w:r>
      <w:r w:rsidR="004B08D2">
        <w:rPr>
          <w:color w:val="auto"/>
          <w:sz w:val="24"/>
          <w:szCs w:val="24"/>
        </w:rPr>
        <w:t xml:space="preserve"> lēmumu par </w:t>
      </w:r>
      <w:r w:rsidR="00AB36F2" w:rsidRPr="002F45CE">
        <w:rPr>
          <w:color w:val="auto"/>
          <w:sz w:val="24"/>
          <w:szCs w:val="24"/>
        </w:rPr>
        <w:t>projekt</w:t>
      </w:r>
      <w:r w:rsidR="00F672B4" w:rsidRPr="002F45CE">
        <w:rPr>
          <w:color w:val="auto"/>
          <w:sz w:val="24"/>
          <w:szCs w:val="24"/>
        </w:rPr>
        <w:t xml:space="preserve">a iesnieguma </w:t>
      </w:r>
      <w:r w:rsidR="00757CDE" w:rsidRPr="002F45CE">
        <w:rPr>
          <w:color w:val="auto"/>
          <w:sz w:val="24"/>
          <w:szCs w:val="24"/>
        </w:rPr>
        <w:t>noraidīšanu.</w:t>
      </w:r>
    </w:p>
    <w:p w14:paraId="1350CF9A" w14:textId="77777777" w:rsidR="00757CDE" w:rsidRPr="002F45CE" w:rsidRDefault="00757CDE">
      <w:pPr>
        <w:jc w:val="both"/>
      </w:pPr>
    </w:p>
    <w:p w14:paraId="1E3908E2" w14:textId="56B3FFB0" w:rsidR="00757CDE" w:rsidRPr="002F45CE" w:rsidRDefault="00B56513">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VIII. </w:t>
      </w:r>
      <w:r w:rsidR="00757CDE" w:rsidRPr="002F45CE">
        <w:rPr>
          <w:rFonts w:ascii="Times New Roman" w:hAnsi="Times New Roman" w:cs="Times New Roman"/>
          <w:b/>
          <w:color w:val="auto"/>
        </w:rPr>
        <w:t xml:space="preserve">Ierobežotas atlases ietvaros iesniegta </w:t>
      </w:r>
      <w:r w:rsidR="00AB36F2" w:rsidRPr="002F45CE">
        <w:rPr>
          <w:rFonts w:ascii="Times New Roman" w:hAnsi="Times New Roman" w:cs="Times New Roman"/>
          <w:b/>
          <w:color w:val="auto"/>
        </w:rPr>
        <w:t>projekt</w:t>
      </w:r>
      <w:r w:rsidR="00757CDE" w:rsidRPr="002F45CE">
        <w:rPr>
          <w:rFonts w:ascii="Times New Roman" w:hAnsi="Times New Roman" w:cs="Times New Roman"/>
          <w:b/>
          <w:color w:val="auto"/>
        </w:rPr>
        <w:t>a iesnieguma vērtēšana</w:t>
      </w:r>
    </w:p>
    <w:p w14:paraId="78AE70F5" w14:textId="7A01ED2A" w:rsidR="00AF2C7D" w:rsidRPr="002F45CE" w:rsidRDefault="00AF2C7D"/>
    <w:p w14:paraId="2058B96A" w14:textId="76434767" w:rsidR="00636F91" w:rsidRPr="002F45CE" w:rsidRDefault="001D2DF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2</w:t>
      </w:r>
      <w:r w:rsidR="00B56513">
        <w:rPr>
          <w:color w:val="auto"/>
          <w:sz w:val="24"/>
          <w:szCs w:val="24"/>
        </w:rPr>
        <w:t xml:space="preserve">. </w:t>
      </w:r>
      <w:r w:rsidR="00AF2C7D" w:rsidRPr="002F45CE">
        <w:rPr>
          <w:color w:val="auto"/>
          <w:sz w:val="24"/>
          <w:szCs w:val="24"/>
        </w:rPr>
        <w:t xml:space="preserve">Atbildīgā iestāde vai deleģētā iestāde </w:t>
      </w:r>
      <w:r w:rsidR="009D4091" w:rsidRPr="002F45CE">
        <w:rPr>
          <w:color w:val="auto"/>
          <w:sz w:val="24"/>
          <w:szCs w:val="24"/>
        </w:rPr>
        <w:t xml:space="preserve">projekta iesniegumu </w:t>
      </w:r>
      <w:r w:rsidR="00AF2C7D" w:rsidRPr="002F45CE">
        <w:rPr>
          <w:color w:val="auto"/>
          <w:sz w:val="24"/>
          <w:szCs w:val="24"/>
        </w:rPr>
        <w:t xml:space="preserve">reģistrē </w:t>
      </w:r>
      <w:r w:rsidR="009D4091" w:rsidRPr="002F45CE">
        <w:rPr>
          <w:color w:val="auto"/>
          <w:sz w:val="24"/>
          <w:szCs w:val="24"/>
        </w:rPr>
        <w:t xml:space="preserve">projektu iesniegumu reģistrācijas lapā </w:t>
      </w:r>
      <w:r w:rsidR="00AF2C7D" w:rsidRPr="002F45CE">
        <w:rPr>
          <w:color w:val="auto"/>
          <w:sz w:val="24"/>
          <w:szCs w:val="24"/>
        </w:rPr>
        <w:t xml:space="preserve">un piešķir tam identifikācijas numuru. </w:t>
      </w:r>
    </w:p>
    <w:p w14:paraId="6CF9E32A" w14:textId="77777777" w:rsidR="00757CDE" w:rsidRPr="002F45CE" w:rsidRDefault="00757CDE">
      <w:pPr>
        <w:pStyle w:val="naisf"/>
        <w:spacing w:before="0" w:after="0"/>
        <w:ind w:firstLine="0"/>
      </w:pPr>
    </w:p>
    <w:p w14:paraId="498CB650" w14:textId="2DA386C1"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3</w:t>
      </w:r>
      <w:r w:rsidR="00B56513">
        <w:rPr>
          <w:color w:val="auto"/>
          <w:sz w:val="24"/>
          <w:szCs w:val="24"/>
        </w:rPr>
        <w:t xml:space="preserve">. </w:t>
      </w:r>
      <w:r w:rsidR="00AB36F2" w:rsidRPr="002F45CE">
        <w:rPr>
          <w:color w:val="auto"/>
          <w:sz w:val="24"/>
          <w:szCs w:val="24"/>
        </w:rPr>
        <w:t>Projekt</w:t>
      </w:r>
      <w:r w:rsidR="00757CDE" w:rsidRPr="002F45CE">
        <w:rPr>
          <w:color w:val="auto"/>
          <w:sz w:val="24"/>
          <w:szCs w:val="24"/>
        </w:rPr>
        <w:t>a iesniegumu vērtē, ja tas atbilst šādiem nosacījumiem:</w:t>
      </w:r>
    </w:p>
    <w:p w14:paraId="363AF38E" w14:textId="30EF02DD" w:rsidR="00757CDE" w:rsidRPr="002F45CE" w:rsidRDefault="001D2DFC">
      <w:pPr>
        <w:pStyle w:val="tv2131"/>
        <w:tabs>
          <w:tab w:val="left" w:pos="1134"/>
        </w:tabs>
        <w:spacing w:line="240" w:lineRule="auto"/>
        <w:ind w:firstLine="709"/>
        <w:jc w:val="both"/>
        <w:rPr>
          <w:color w:val="auto"/>
          <w:sz w:val="24"/>
          <w:szCs w:val="24"/>
        </w:rPr>
      </w:pPr>
      <w:r>
        <w:rPr>
          <w:color w:val="auto"/>
          <w:sz w:val="24"/>
          <w:szCs w:val="24"/>
        </w:rPr>
        <w:t>6</w:t>
      </w:r>
      <w:r w:rsidR="003E122C">
        <w:rPr>
          <w:color w:val="auto"/>
          <w:sz w:val="24"/>
          <w:szCs w:val="24"/>
        </w:rPr>
        <w:t>3</w:t>
      </w:r>
      <w:r w:rsidR="00B56513">
        <w:rPr>
          <w:color w:val="auto"/>
          <w:sz w:val="24"/>
          <w:szCs w:val="24"/>
        </w:rPr>
        <w:t xml:space="preserve">.1.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text" w:val="iesniegums"/>
          <w:attr w:name="baseform" w:val="iesniegums"/>
          <w:attr w:name="id" w:val="-1"/>
        </w:smartTagPr>
        <w:r w:rsidR="00757CDE" w:rsidRPr="002F45CE">
          <w:rPr>
            <w:color w:val="auto"/>
            <w:sz w:val="24"/>
            <w:szCs w:val="24"/>
          </w:rPr>
          <w:t>iesniegums</w:t>
        </w:r>
      </w:smartTag>
      <w:r w:rsidR="003D7548" w:rsidRPr="002F45CE">
        <w:rPr>
          <w:color w:val="auto"/>
          <w:sz w:val="24"/>
          <w:szCs w:val="24"/>
        </w:rPr>
        <w:t xml:space="preserve"> ir iesniegts </w:t>
      </w:r>
      <w:r w:rsidR="0056323F" w:rsidRPr="002F45CE">
        <w:rPr>
          <w:color w:val="auto"/>
          <w:sz w:val="24"/>
          <w:szCs w:val="24"/>
        </w:rPr>
        <w:t xml:space="preserve">ierobežotas atlases </w:t>
      </w:r>
      <w:r w:rsidR="003D7548" w:rsidRPr="002F45CE">
        <w:rPr>
          <w:color w:val="auto"/>
          <w:sz w:val="24"/>
          <w:szCs w:val="24"/>
        </w:rPr>
        <w:t xml:space="preserve">uzaicinājumā </w:t>
      </w:r>
      <w:r w:rsidR="00757CDE" w:rsidRPr="002F45CE">
        <w:rPr>
          <w:color w:val="auto"/>
          <w:sz w:val="24"/>
          <w:szCs w:val="24"/>
        </w:rPr>
        <w:t>noteiktajā termiņā;</w:t>
      </w:r>
    </w:p>
    <w:p w14:paraId="0E9E55EC" w14:textId="2A869502" w:rsidR="00757CDE" w:rsidRPr="002F45CE" w:rsidRDefault="001D2DFC">
      <w:pPr>
        <w:pStyle w:val="tv2131"/>
        <w:tabs>
          <w:tab w:val="left" w:pos="1134"/>
        </w:tabs>
        <w:spacing w:line="240" w:lineRule="auto"/>
        <w:ind w:firstLine="709"/>
        <w:jc w:val="both"/>
        <w:rPr>
          <w:color w:val="auto"/>
          <w:sz w:val="24"/>
          <w:szCs w:val="24"/>
        </w:rPr>
      </w:pPr>
      <w:r>
        <w:rPr>
          <w:color w:val="auto"/>
          <w:sz w:val="24"/>
          <w:szCs w:val="24"/>
        </w:rPr>
        <w:t>6</w:t>
      </w:r>
      <w:r w:rsidR="003E122C">
        <w:rPr>
          <w:color w:val="auto"/>
          <w:sz w:val="24"/>
          <w:szCs w:val="24"/>
        </w:rPr>
        <w:t>3</w:t>
      </w:r>
      <w:r w:rsidR="00B56513">
        <w:rPr>
          <w:color w:val="auto"/>
          <w:sz w:val="24"/>
          <w:szCs w:val="24"/>
        </w:rPr>
        <w:t xml:space="preserve">.2.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id" w:val="-1"/>
          <w:attr w:name="baseform" w:val="iesniegums"/>
          <w:attr w:name="text" w:val="iesniegums"/>
        </w:smartTagPr>
        <w:r w:rsidR="00757CDE" w:rsidRPr="002F45CE">
          <w:rPr>
            <w:color w:val="auto"/>
            <w:sz w:val="24"/>
            <w:szCs w:val="24"/>
          </w:rPr>
          <w:t>iesniegums</w:t>
        </w:r>
      </w:smartTag>
      <w:r w:rsidR="00757CDE" w:rsidRPr="002F45CE">
        <w:rPr>
          <w:color w:val="auto"/>
          <w:sz w:val="24"/>
          <w:szCs w:val="24"/>
        </w:rPr>
        <w:t xml:space="preserve"> ir sagatavots </w:t>
      </w:r>
      <w:r w:rsidR="006726A2" w:rsidRPr="002F45CE">
        <w:rPr>
          <w:color w:val="auto"/>
          <w:sz w:val="24"/>
          <w:szCs w:val="24"/>
        </w:rPr>
        <w:t>datorrakstā latviešu valodā</w:t>
      </w:r>
      <w:r w:rsidR="00757CDE" w:rsidRPr="002F45CE">
        <w:rPr>
          <w:color w:val="auto"/>
          <w:sz w:val="24"/>
          <w:szCs w:val="24"/>
        </w:rPr>
        <w:t>;</w:t>
      </w:r>
    </w:p>
    <w:p w14:paraId="6B52EF36" w14:textId="49A180BB" w:rsidR="00757CDE" w:rsidRPr="002F45CE" w:rsidRDefault="001D2DFC">
      <w:pPr>
        <w:pStyle w:val="tv2131"/>
        <w:tabs>
          <w:tab w:val="left" w:pos="1134"/>
        </w:tabs>
        <w:spacing w:line="240" w:lineRule="auto"/>
        <w:ind w:firstLine="709"/>
        <w:jc w:val="both"/>
        <w:rPr>
          <w:color w:val="auto"/>
          <w:sz w:val="24"/>
          <w:szCs w:val="24"/>
        </w:rPr>
      </w:pPr>
      <w:r>
        <w:rPr>
          <w:color w:val="auto"/>
          <w:sz w:val="24"/>
          <w:szCs w:val="24"/>
        </w:rPr>
        <w:t>6</w:t>
      </w:r>
      <w:r w:rsidR="003E122C">
        <w:rPr>
          <w:color w:val="auto"/>
          <w:sz w:val="24"/>
          <w:szCs w:val="24"/>
        </w:rPr>
        <w:t>3</w:t>
      </w:r>
      <w:r w:rsidR="00B56513">
        <w:rPr>
          <w:color w:val="auto"/>
          <w:sz w:val="24"/>
          <w:szCs w:val="24"/>
        </w:rPr>
        <w:t xml:space="preserve">.3.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id" w:val="-1"/>
          <w:attr w:name="baseform" w:val="iesniegums"/>
          <w:attr w:name="text" w:val="iesniegums"/>
        </w:smartTagPr>
        <w:r w:rsidR="00757CDE" w:rsidRPr="002F45CE">
          <w:rPr>
            <w:color w:val="auto"/>
            <w:sz w:val="24"/>
            <w:szCs w:val="24"/>
          </w:rPr>
          <w:t>iesniegums</w:t>
        </w:r>
      </w:smartTag>
      <w:r w:rsidR="00757CDE" w:rsidRPr="002F45CE">
        <w:rPr>
          <w:color w:val="auto"/>
          <w:sz w:val="24"/>
          <w:szCs w:val="24"/>
        </w:rPr>
        <w:t xml:space="preserve"> ir caurauklots </w:t>
      </w:r>
      <w:r w:rsidR="006726A2" w:rsidRPr="002F45CE">
        <w:rPr>
          <w:color w:val="auto"/>
          <w:sz w:val="24"/>
          <w:szCs w:val="24"/>
        </w:rPr>
        <w:t xml:space="preserve">(neattiecas uz elektroniski iesniegtajiem </w:t>
      </w:r>
      <w:r w:rsidR="00AB36F2" w:rsidRPr="002F45CE">
        <w:rPr>
          <w:color w:val="auto"/>
          <w:sz w:val="24"/>
          <w:szCs w:val="24"/>
        </w:rPr>
        <w:t>projekt</w:t>
      </w:r>
      <w:r w:rsidR="006726A2" w:rsidRPr="002F45CE">
        <w:rPr>
          <w:color w:val="auto"/>
          <w:sz w:val="24"/>
          <w:szCs w:val="24"/>
        </w:rPr>
        <w:t xml:space="preserve">u iesniegumiem). </w:t>
      </w:r>
    </w:p>
    <w:p w14:paraId="15399075" w14:textId="77777777" w:rsidR="00C9009A" w:rsidRPr="002F45CE" w:rsidRDefault="00C9009A">
      <w:pPr>
        <w:pStyle w:val="naisf"/>
        <w:spacing w:before="0" w:after="0"/>
        <w:ind w:firstLine="0"/>
      </w:pPr>
    </w:p>
    <w:p w14:paraId="38FE7775" w14:textId="1781A88D" w:rsidR="00C9009A" w:rsidRPr="002F45CE" w:rsidRDefault="001D2DF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4</w:t>
      </w:r>
      <w:r w:rsidR="00B56513">
        <w:rPr>
          <w:color w:val="auto"/>
          <w:sz w:val="24"/>
          <w:szCs w:val="24"/>
        </w:rPr>
        <w:t xml:space="preserve">. </w:t>
      </w:r>
      <w:r w:rsidR="00C9009A" w:rsidRPr="002F45CE">
        <w:rPr>
          <w:color w:val="auto"/>
          <w:sz w:val="24"/>
          <w:szCs w:val="24"/>
        </w:rPr>
        <w:t>Projektu iesniegumus vērtē atbilstoši uzraudzības komitejā apstiprinātajiem administratīvajiem un k</w:t>
      </w:r>
      <w:r w:rsidR="000F58EA" w:rsidRPr="002F45CE">
        <w:rPr>
          <w:color w:val="auto"/>
          <w:sz w:val="24"/>
          <w:szCs w:val="24"/>
        </w:rPr>
        <w:t>valitātes kritērijiem.</w:t>
      </w:r>
    </w:p>
    <w:p w14:paraId="67AFD876" w14:textId="77777777" w:rsidR="00757CDE" w:rsidRPr="002F45CE" w:rsidRDefault="00757CDE">
      <w:pPr>
        <w:pStyle w:val="tv2131"/>
        <w:tabs>
          <w:tab w:val="left" w:pos="993"/>
        </w:tabs>
        <w:spacing w:line="240" w:lineRule="auto"/>
        <w:ind w:firstLine="709"/>
        <w:jc w:val="both"/>
        <w:rPr>
          <w:color w:val="auto"/>
          <w:sz w:val="24"/>
          <w:szCs w:val="24"/>
        </w:rPr>
      </w:pPr>
    </w:p>
    <w:p w14:paraId="60100BCB" w14:textId="01CA1030"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5</w:t>
      </w:r>
      <w:r w:rsidR="00B56513">
        <w:rPr>
          <w:color w:val="auto"/>
          <w:sz w:val="24"/>
          <w:szCs w:val="24"/>
        </w:rPr>
        <w:t xml:space="preserve">. </w:t>
      </w:r>
      <w:r w:rsidR="0083023A" w:rsidRPr="002F45CE">
        <w:rPr>
          <w:color w:val="auto"/>
          <w:sz w:val="24"/>
          <w:szCs w:val="24"/>
        </w:rPr>
        <w:t xml:space="preserve">Pēc </w:t>
      </w:r>
      <w:r w:rsidR="00AB36F2" w:rsidRPr="002F45CE">
        <w:rPr>
          <w:color w:val="auto"/>
          <w:sz w:val="24"/>
          <w:szCs w:val="24"/>
        </w:rPr>
        <w:t>projekt</w:t>
      </w:r>
      <w:r w:rsidR="006726A2" w:rsidRPr="002F45CE">
        <w:rPr>
          <w:color w:val="auto"/>
          <w:sz w:val="24"/>
          <w:szCs w:val="24"/>
        </w:rPr>
        <w:t>a iesniegum</w:t>
      </w:r>
      <w:r w:rsidR="0083023A" w:rsidRPr="002F45CE">
        <w:rPr>
          <w:color w:val="auto"/>
          <w:sz w:val="24"/>
          <w:szCs w:val="24"/>
        </w:rPr>
        <w:t>a</w:t>
      </w:r>
      <w:r w:rsidR="006726A2" w:rsidRPr="002F45CE">
        <w:rPr>
          <w:color w:val="auto"/>
          <w:sz w:val="24"/>
          <w:szCs w:val="24"/>
        </w:rPr>
        <w:t xml:space="preserve"> </w:t>
      </w:r>
      <w:r w:rsidR="002F6FEB">
        <w:rPr>
          <w:color w:val="auto"/>
          <w:sz w:val="24"/>
          <w:szCs w:val="24"/>
        </w:rPr>
        <w:t xml:space="preserve">izvērtēšanas atbilstoši </w:t>
      </w:r>
      <w:r w:rsidR="00EB255A">
        <w:rPr>
          <w:color w:val="auto"/>
          <w:sz w:val="24"/>
          <w:szCs w:val="24"/>
        </w:rPr>
        <w:t xml:space="preserve">administratīvajiem kritērijiem </w:t>
      </w:r>
      <w:r w:rsidR="00AB36F2" w:rsidRPr="002F45CE">
        <w:rPr>
          <w:color w:val="auto"/>
          <w:sz w:val="24"/>
          <w:szCs w:val="24"/>
        </w:rPr>
        <w:t>atbildīg</w:t>
      </w:r>
      <w:r w:rsidR="006726A2" w:rsidRPr="002F45CE">
        <w:rPr>
          <w:color w:val="auto"/>
          <w:sz w:val="24"/>
          <w:szCs w:val="24"/>
        </w:rPr>
        <w:t xml:space="preserve">ā iestāde </w:t>
      </w:r>
      <w:r w:rsidR="000D6F89" w:rsidRPr="002F45CE">
        <w:rPr>
          <w:color w:val="auto"/>
          <w:sz w:val="24"/>
          <w:szCs w:val="24"/>
        </w:rPr>
        <w:t xml:space="preserve">vai deleģētā iestāde </w:t>
      </w:r>
      <w:r w:rsidR="006726A2" w:rsidRPr="002F45CE">
        <w:rPr>
          <w:color w:val="auto"/>
          <w:sz w:val="24"/>
          <w:szCs w:val="24"/>
        </w:rPr>
        <w:t xml:space="preserve">to </w:t>
      </w:r>
      <w:r w:rsidR="00EB255A">
        <w:rPr>
          <w:color w:val="auto"/>
          <w:sz w:val="24"/>
          <w:szCs w:val="24"/>
        </w:rPr>
        <w:t>vērtē</w:t>
      </w:r>
      <w:r w:rsidR="006726A2" w:rsidRPr="002F45CE">
        <w:rPr>
          <w:color w:val="auto"/>
          <w:sz w:val="24"/>
          <w:szCs w:val="24"/>
        </w:rPr>
        <w:t xml:space="preserve"> atbilstoši kvalitātes kritērijiem.</w:t>
      </w:r>
    </w:p>
    <w:p w14:paraId="30580525" w14:textId="77777777" w:rsidR="00757CDE" w:rsidRPr="00B56513" w:rsidRDefault="00757CDE">
      <w:pPr>
        <w:pStyle w:val="tv2131"/>
        <w:tabs>
          <w:tab w:val="left" w:pos="993"/>
        </w:tabs>
        <w:spacing w:line="240" w:lineRule="auto"/>
        <w:ind w:firstLine="709"/>
        <w:jc w:val="both"/>
        <w:rPr>
          <w:color w:val="auto"/>
          <w:sz w:val="24"/>
          <w:szCs w:val="24"/>
        </w:rPr>
      </w:pPr>
    </w:p>
    <w:p w14:paraId="3BCA3814" w14:textId="682EA3E8" w:rsidR="00757CDE" w:rsidRPr="002F45CE" w:rsidRDefault="001D2DF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6</w:t>
      </w:r>
      <w:r w:rsidR="00B56513">
        <w:rPr>
          <w:color w:val="auto"/>
          <w:sz w:val="24"/>
          <w:szCs w:val="24"/>
        </w:rPr>
        <w:t xml:space="preserve">. </w:t>
      </w:r>
      <w:r w:rsidR="00757CDE" w:rsidRPr="002F45CE">
        <w:rPr>
          <w:color w:val="auto"/>
          <w:sz w:val="24"/>
          <w:szCs w:val="24"/>
        </w:rPr>
        <w:t xml:space="preserve">Ja </w:t>
      </w:r>
      <w:r w:rsidR="00AB36F2" w:rsidRPr="002F45CE">
        <w:rPr>
          <w:color w:val="auto"/>
          <w:sz w:val="24"/>
          <w:szCs w:val="24"/>
        </w:rPr>
        <w:t>projekt</w:t>
      </w:r>
      <w:r w:rsidR="00757CDE" w:rsidRPr="002F45CE">
        <w:rPr>
          <w:color w:val="auto"/>
          <w:sz w:val="24"/>
          <w:szCs w:val="24"/>
        </w:rPr>
        <w:t xml:space="preserve">a </w:t>
      </w:r>
      <w:smartTag w:uri="schemas-tilde-lv/tildestengine" w:element="veidnes">
        <w:smartTagPr>
          <w:attr w:name="text" w:val="iesniegums"/>
          <w:attr w:name="baseform" w:val="iesniegums"/>
          <w:attr w:name="id" w:val="-1"/>
        </w:smartTagPr>
        <w:r w:rsidR="00757CDE" w:rsidRPr="002F45CE">
          <w:rPr>
            <w:color w:val="auto"/>
            <w:sz w:val="24"/>
            <w:szCs w:val="24"/>
          </w:rPr>
          <w:t>iesniegums</w:t>
        </w:r>
      </w:smartTag>
      <w:r w:rsidR="00757CDE" w:rsidRPr="002F45CE">
        <w:rPr>
          <w:color w:val="auto"/>
          <w:sz w:val="24"/>
          <w:szCs w:val="24"/>
        </w:rPr>
        <w:t xml:space="preserve"> atbilst visiem administratīvajiem</w:t>
      </w:r>
      <w:r w:rsidR="00E66E35" w:rsidRPr="002F45CE">
        <w:rPr>
          <w:color w:val="auto"/>
          <w:sz w:val="24"/>
          <w:szCs w:val="24"/>
        </w:rPr>
        <w:t xml:space="preserve"> un kvalitātes</w:t>
      </w:r>
      <w:r w:rsidR="00757CDE" w:rsidRPr="002F45CE">
        <w:rPr>
          <w:color w:val="auto"/>
          <w:sz w:val="24"/>
          <w:szCs w:val="24"/>
        </w:rPr>
        <w:t xml:space="preserve"> kritērijiem un nav nepieciešami precizējumi </w:t>
      </w:r>
      <w:r w:rsidR="00AB36F2" w:rsidRPr="002F45CE">
        <w:rPr>
          <w:color w:val="auto"/>
          <w:sz w:val="24"/>
          <w:szCs w:val="24"/>
        </w:rPr>
        <w:t>projekt</w:t>
      </w:r>
      <w:r w:rsidR="00757CDE" w:rsidRPr="002F45CE">
        <w:rPr>
          <w:color w:val="auto"/>
          <w:sz w:val="24"/>
          <w:szCs w:val="24"/>
        </w:rPr>
        <w:t xml:space="preserve">a iesniegumā, </w:t>
      </w:r>
      <w:r w:rsidR="00AB36F2" w:rsidRPr="002F45CE">
        <w:rPr>
          <w:color w:val="auto"/>
          <w:sz w:val="24"/>
          <w:szCs w:val="24"/>
        </w:rPr>
        <w:t>atbildīg</w:t>
      </w:r>
      <w:r w:rsidR="00757CDE" w:rsidRPr="002F45CE">
        <w:rPr>
          <w:color w:val="auto"/>
          <w:sz w:val="24"/>
          <w:szCs w:val="24"/>
        </w:rPr>
        <w:t xml:space="preserve">ā iestāde </w:t>
      </w:r>
      <w:r w:rsidR="000D6F89" w:rsidRPr="002F45CE">
        <w:rPr>
          <w:color w:val="auto"/>
          <w:sz w:val="24"/>
          <w:szCs w:val="24"/>
        </w:rPr>
        <w:t xml:space="preserve">vai deleģētā iestāde </w:t>
      </w:r>
      <w:r w:rsidR="00EF5EE0">
        <w:rPr>
          <w:color w:val="auto"/>
          <w:sz w:val="24"/>
          <w:szCs w:val="24"/>
        </w:rPr>
        <w:t>pieņem lēmumu par projekta iesnieguma apstiprināšanu</w:t>
      </w:r>
      <w:r w:rsidR="00757CDE" w:rsidRPr="002F45CE">
        <w:rPr>
          <w:color w:val="auto"/>
          <w:sz w:val="24"/>
          <w:szCs w:val="24"/>
        </w:rPr>
        <w:t>.</w:t>
      </w:r>
    </w:p>
    <w:p w14:paraId="57D636B9" w14:textId="77777777" w:rsidR="00757CDE" w:rsidRPr="002F45CE" w:rsidRDefault="00757CDE">
      <w:pPr>
        <w:pStyle w:val="tv2131"/>
        <w:tabs>
          <w:tab w:val="left" w:pos="993"/>
        </w:tabs>
        <w:spacing w:line="240" w:lineRule="auto"/>
        <w:ind w:firstLine="709"/>
        <w:jc w:val="both"/>
        <w:rPr>
          <w:color w:val="auto"/>
          <w:sz w:val="24"/>
          <w:szCs w:val="24"/>
        </w:rPr>
      </w:pPr>
    </w:p>
    <w:p w14:paraId="67835DAA" w14:textId="69C03EA4" w:rsidR="00E848F5" w:rsidRPr="002F45CE" w:rsidRDefault="00E848F5" w:rsidP="00E848F5">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7</w:t>
      </w:r>
      <w:r>
        <w:rPr>
          <w:color w:val="auto"/>
          <w:sz w:val="24"/>
          <w:szCs w:val="24"/>
        </w:rPr>
        <w:t xml:space="preserve">. </w:t>
      </w:r>
      <w:r w:rsidRPr="002F45CE">
        <w:rPr>
          <w:color w:val="auto"/>
          <w:sz w:val="24"/>
          <w:szCs w:val="24"/>
        </w:rPr>
        <w:t xml:space="preserve">Ja projekta iesniegums neatbilst vismaz vienam administratīvajam vai kvalitātes kritērijam, atbildīgā iestāde vai deleģētā iestāde </w:t>
      </w:r>
      <w:r>
        <w:rPr>
          <w:color w:val="auto"/>
          <w:sz w:val="24"/>
          <w:szCs w:val="24"/>
        </w:rPr>
        <w:t xml:space="preserve">pieņem lēmumu par projekta iesnieguma apstiprināšanu ar nosacījumu, </w:t>
      </w:r>
      <w:r w:rsidRPr="002F45CE">
        <w:rPr>
          <w:color w:val="auto"/>
          <w:sz w:val="24"/>
          <w:szCs w:val="24"/>
        </w:rPr>
        <w:t>pieprasot projekta iesniedzējam precizēt projekta iesniegumu vai iesniegt papildinformāciju atbildīgās iestādes vai deleģētās iestādes noteiktajā termiņā</w:t>
      </w:r>
      <w:r w:rsidR="0018551A">
        <w:rPr>
          <w:color w:val="auto"/>
          <w:sz w:val="24"/>
          <w:szCs w:val="24"/>
        </w:rPr>
        <w:t xml:space="preserve">, kas nav īsāks par </w:t>
      </w:r>
      <w:r w:rsidR="002C12DD">
        <w:rPr>
          <w:color w:val="auto"/>
          <w:sz w:val="24"/>
          <w:szCs w:val="24"/>
        </w:rPr>
        <w:t xml:space="preserve">divām </w:t>
      </w:r>
      <w:r w:rsidR="0018551A">
        <w:rPr>
          <w:color w:val="auto"/>
          <w:sz w:val="24"/>
          <w:szCs w:val="24"/>
        </w:rPr>
        <w:t>darba dienām.</w:t>
      </w:r>
      <w:r w:rsidRPr="002F45CE">
        <w:rPr>
          <w:color w:val="auto"/>
          <w:sz w:val="24"/>
          <w:szCs w:val="24"/>
        </w:rPr>
        <w:t xml:space="preserve"> </w:t>
      </w:r>
    </w:p>
    <w:p w14:paraId="5DBF0F77" w14:textId="709DC7E6" w:rsidR="00757CDE" w:rsidRPr="002F45CE" w:rsidRDefault="00E24B75" w:rsidP="00E848F5">
      <w:pPr>
        <w:pStyle w:val="tv2131"/>
        <w:tabs>
          <w:tab w:val="left" w:pos="993"/>
        </w:tabs>
        <w:spacing w:line="240" w:lineRule="auto"/>
        <w:ind w:firstLine="709"/>
        <w:jc w:val="both"/>
        <w:rPr>
          <w:color w:val="auto"/>
          <w:sz w:val="24"/>
          <w:szCs w:val="24"/>
        </w:rPr>
      </w:pPr>
      <w:r w:rsidRPr="002F45CE">
        <w:rPr>
          <w:color w:val="auto"/>
          <w:sz w:val="24"/>
          <w:szCs w:val="24"/>
        </w:rPr>
        <w:t xml:space="preserve"> </w:t>
      </w:r>
    </w:p>
    <w:p w14:paraId="24BE8C62" w14:textId="1B348BBD" w:rsidR="00CA73C4" w:rsidRDefault="0078151C">
      <w:pPr>
        <w:pStyle w:val="tv2131"/>
        <w:tabs>
          <w:tab w:val="left" w:pos="993"/>
        </w:tabs>
        <w:spacing w:line="240" w:lineRule="auto"/>
        <w:ind w:firstLine="709"/>
        <w:jc w:val="both"/>
        <w:rPr>
          <w:color w:val="auto"/>
          <w:sz w:val="24"/>
          <w:szCs w:val="24"/>
        </w:rPr>
      </w:pPr>
      <w:r>
        <w:rPr>
          <w:color w:val="auto"/>
          <w:sz w:val="24"/>
          <w:szCs w:val="24"/>
        </w:rPr>
        <w:t>6</w:t>
      </w:r>
      <w:r w:rsidR="003E122C">
        <w:rPr>
          <w:color w:val="auto"/>
          <w:sz w:val="24"/>
          <w:szCs w:val="24"/>
        </w:rPr>
        <w:t>8</w:t>
      </w:r>
      <w:r w:rsidR="00B56513">
        <w:rPr>
          <w:color w:val="auto"/>
          <w:sz w:val="24"/>
          <w:szCs w:val="24"/>
        </w:rPr>
        <w:t xml:space="preserve">. </w:t>
      </w:r>
      <w:r w:rsidR="00BC53AB" w:rsidRPr="00FF3693">
        <w:rPr>
          <w:color w:val="auto"/>
          <w:sz w:val="24"/>
          <w:szCs w:val="24"/>
        </w:rPr>
        <w:t>Atbildīgā iestāde vai deleģētā iestāde</w:t>
      </w:r>
      <w:r w:rsidR="00042BA1" w:rsidRPr="00FF3693">
        <w:rPr>
          <w:color w:val="auto"/>
          <w:sz w:val="24"/>
          <w:szCs w:val="24"/>
        </w:rPr>
        <w:t xml:space="preserve"> izvērtē projekta iesnieguma atbilstību šo noteikumu </w:t>
      </w:r>
      <w:r w:rsidR="00316136" w:rsidRPr="00FF3693">
        <w:rPr>
          <w:color w:val="auto"/>
          <w:sz w:val="24"/>
          <w:szCs w:val="24"/>
        </w:rPr>
        <w:t>6</w:t>
      </w:r>
      <w:r w:rsidR="007A32C0">
        <w:rPr>
          <w:color w:val="auto"/>
          <w:sz w:val="24"/>
          <w:szCs w:val="24"/>
        </w:rPr>
        <w:t>7</w:t>
      </w:r>
      <w:r w:rsidR="00042BA1" w:rsidRPr="00FF3693">
        <w:rPr>
          <w:color w:val="auto"/>
          <w:sz w:val="24"/>
          <w:szCs w:val="24"/>
        </w:rPr>
        <w:t>.</w:t>
      </w:r>
      <w:r w:rsidR="003A5F8E" w:rsidRPr="00FF3693">
        <w:rPr>
          <w:color w:val="auto"/>
          <w:sz w:val="24"/>
          <w:szCs w:val="24"/>
        </w:rPr>
        <w:t> </w:t>
      </w:r>
      <w:r w:rsidR="00042BA1" w:rsidRPr="00FF3693">
        <w:rPr>
          <w:color w:val="auto"/>
          <w:sz w:val="24"/>
          <w:szCs w:val="24"/>
        </w:rPr>
        <w:t xml:space="preserve">punktā minētajam </w:t>
      </w:r>
      <w:r w:rsidR="008371F6" w:rsidRPr="00FF3693">
        <w:rPr>
          <w:color w:val="auto"/>
          <w:sz w:val="24"/>
          <w:szCs w:val="24"/>
        </w:rPr>
        <w:t>pieprasījumam</w:t>
      </w:r>
      <w:r w:rsidR="00042BA1" w:rsidRPr="00FF3693">
        <w:rPr>
          <w:color w:val="auto"/>
          <w:sz w:val="24"/>
          <w:szCs w:val="24"/>
        </w:rPr>
        <w:t xml:space="preserve"> un rīkojas atbilstoši šo noteikumu </w:t>
      </w:r>
      <w:r w:rsidR="00FF3693" w:rsidRPr="00FF3693">
        <w:rPr>
          <w:color w:val="auto"/>
          <w:sz w:val="24"/>
          <w:szCs w:val="24"/>
        </w:rPr>
        <w:t>6</w:t>
      </w:r>
      <w:r w:rsidR="007A32C0">
        <w:rPr>
          <w:color w:val="auto"/>
          <w:sz w:val="24"/>
          <w:szCs w:val="24"/>
        </w:rPr>
        <w:t>6</w:t>
      </w:r>
      <w:r w:rsidR="003A5F8E" w:rsidRPr="00FF3693">
        <w:rPr>
          <w:color w:val="auto"/>
          <w:sz w:val="24"/>
          <w:szCs w:val="24"/>
        </w:rPr>
        <w:t>. </w:t>
      </w:r>
      <w:r w:rsidR="00042BA1" w:rsidRPr="00FF3693">
        <w:rPr>
          <w:color w:val="auto"/>
          <w:sz w:val="24"/>
          <w:szCs w:val="24"/>
        </w:rPr>
        <w:t>un</w:t>
      </w:r>
      <w:r w:rsidR="007E58C2" w:rsidRPr="00FF3693">
        <w:rPr>
          <w:color w:val="auto"/>
          <w:sz w:val="24"/>
          <w:szCs w:val="24"/>
        </w:rPr>
        <w:t xml:space="preserve"> </w:t>
      </w:r>
      <w:r w:rsidR="00FF3693" w:rsidRPr="00FF3693">
        <w:rPr>
          <w:color w:val="auto"/>
          <w:sz w:val="24"/>
          <w:szCs w:val="24"/>
        </w:rPr>
        <w:t>6</w:t>
      </w:r>
      <w:r w:rsidR="007A32C0">
        <w:rPr>
          <w:color w:val="auto"/>
          <w:sz w:val="24"/>
          <w:szCs w:val="24"/>
        </w:rPr>
        <w:t>7</w:t>
      </w:r>
      <w:r w:rsidR="00042BA1" w:rsidRPr="00FF3693">
        <w:rPr>
          <w:color w:val="auto"/>
          <w:sz w:val="24"/>
          <w:szCs w:val="24"/>
        </w:rPr>
        <w:t>.</w:t>
      </w:r>
      <w:r w:rsidR="003A5F8E" w:rsidRPr="00FF3693">
        <w:rPr>
          <w:color w:val="auto"/>
          <w:sz w:val="24"/>
          <w:szCs w:val="24"/>
        </w:rPr>
        <w:t> </w:t>
      </w:r>
      <w:r w:rsidR="00042BA1" w:rsidRPr="00FF3693">
        <w:rPr>
          <w:color w:val="auto"/>
          <w:sz w:val="24"/>
          <w:szCs w:val="24"/>
        </w:rPr>
        <w:t xml:space="preserve">punktā noteiktajam. </w:t>
      </w:r>
    </w:p>
    <w:p w14:paraId="525937F7" w14:textId="77777777" w:rsidR="000D5D9D" w:rsidRDefault="000D5D9D">
      <w:pPr>
        <w:pStyle w:val="tv2131"/>
        <w:tabs>
          <w:tab w:val="left" w:pos="993"/>
        </w:tabs>
        <w:spacing w:line="240" w:lineRule="auto"/>
        <w:ind w:firstLine="709"/>
        <w:jc w:val="both"/>
        <w:rPr>
          <w:color w:val="auto"/>
          <w:sz w:val="24"/>
          <w:szCs w:val="24"/>
        </w:rPr>
      </w:pPr>
    </w:p>
    <w:p w14:paraId="43C4D19A" w14:textId="4B168CB2" w:rsidR="000D5D9D" w:rsidRDefault="003E122C">
      <w:pPr>
        <w:pStyle w:val="tv2131"/>
        <w:tabs>
          <w:tab w:val="left" w:pos="993"/>
        </w:tabs>
        <w:spacing w:line="240" w:lineRule="auto"/>
        <w:ind w:firstLine="709"/>
        <w:jc w:val="both"/>
        <w:rPr>
          <w:color w:val="auto"/>
          <w:sz w:val="24"/>
          <w:szCs w:val="24"/>
        </w:rPr>
      </w:pPr>
      <w:r>
        <w:rPr>
          <w:color w:val="auto"/>
          <w:sz w:val="24"/>
          <w:szCs w:val="24"/>
        </w:rPr>
        <w:lastRenderedPageBreak/>
        <w:t>69</w:t>
      </w:r>
      <w:r w:rsidR="000D5D9D">
        <w:rPr>
          <w:color w:val="auto"/>
          <w:sz w:val="24"/>
          <w:szCs w:val="24"/>
        </w:rPr>
        <w:t>.</w:t>
      </w:r>
      <w:r w:rsidR="00061D55">
        <w:rPr>
          <w:color w:val="auto"/>
          <w:sz w:val="24"/>
          <w:szCs w:val="24"/>
        </w:rPr>
        <w:t xml:space="preserve"> </w:t>
      </w:r>
      <w:r w:rsidR="00B30B57">
        <w:rPr>
          <w:color w:val="auto"/>
          <w:sz w:val="24"/>
          <w:szCs w:val="24"/>
        </w:rPr>
        <w:t xml:space="preserve">Ja </w:t>
      </w:r>
      <w:r w:rsidR="00B30B57" w:rsidRPr="004E606F">
        <w:rPr>
          <w:color w:val="auto"/>
          <w:sz w:val="24"/>
          <w:szCs w:val="24"/>
        </w:rPr>
        <w:t>projekta iesniegums neatbilst vērtēšanas kritērijiem</w:t>
      </w:r>
      <w:r w:rsidR="00B30B57">
        <w:rPr>
          <w:color w:val="auto"/>
          <w:sz w:val="24"/>
          <w:szCs w:val="24"/>
        </w:rPr>
        <w:t>, atbildīgā iestāde vai deleģētā iestāde</w:t>
      </w:r>
      <w:r w:rsidR="00B30B57" w:rsidRPr="00B30B57">
        <w:rPr>
          <w:color w:val="auto"/>
          <w:sz w:val="24"/>
          <w:szCs w:val="24"/>
        </w:rPr>
        <w:t>, vienojoties ar projekta iesniedzēju,</w:t>
      </w:r>
      <w:r w:rsidR="00B30B57">
        <w:rPr>
          <w:color w:val="auto"/>
          <w:sz w:val="24"/>
          <w:szCs w:val="24"/>
        </w:rPr>
        <w:t xml:space="preserve"> var pieņemt lēmumu par projekta iesnieguma noraidīšanu.</w:t>
      </w:r>
      <w:r w:rsidR="00061D55">
        <w:rPr>
          <w:color w:val="auto"/>
          <w:sz w:val="24"/>
          <w:szCs w:val="24"/>
        </w:rPr>
        <w:t xml:space="preserve"> </w:t>
      </w:r>
    </w:p>
    <w:p w14:paraId="3913C08C" w14:textId="77777777" w:rsidR="0083270B" w:rsidRDefault="0083270B">
      <w:pPr>
        <w:pStyle w:val="tv2131"/>
        <w:tabs>
          <w:tab w:val="left" w:pos="993"/>
        </w:tabs>
        <w:spacing w:line="240" w:lineRule="auto"/>
        <w:ind w:firstLine="709"/>
        <w:jc w:val="both"/>
        <w:rPr>
          <w:color w:val="auto"/>
          <w:sz w:val="24"/>
          <w:szCs w:val="24"/>
        </w:rPr>
      </w:pPr>
    </w:p>
    <w:p w14:paraId="45CE936D" w14:textId="4D813B7B" w:rsidR="0083270B" w:rsidRPr="00FF3693" w:rsidRDefault="003E122C">
      <w:pPr>
        <w:pStyle w:val="tv2131"/>
        <w:tabs>
          <w:tab w:val="left" w:pos="993"/>
        </w:tabs>
        <w:spacing w:line="240" w:lineRule="auto"/>
        <w:ind w:firstLine="709"/>
        <w:jc w:val="both"/>
        <w:rPr>
          <w:color w:val="auto"/>
          <w:sz w:val="24"/>
          <w:szCs w:val="24"/>
        </w:rPr>
      </w:pPr>
      <w:r>
        <w:rPr>
          <w:color w:val="auto"/>
          <w:sz w:val="24"/>
          <w:szCs w:val="24"/>
        </w:rPr>
        <w:t>70</w:t>
      </w:r>
      <w:r w:rsidR="0083270B">
        <w:rPr>
          <w:color w:val="auto"/>
          <w:sz w:val="24"/>
          <w:szCs w:val="24"/>
        </w:rPr>
        <w:t xml:space="preserve">. Ja pieņemts šo noteikumu </w:t>
      </w:r>
      <w:r w:rsidR="007A32C0">
        <w:rPr>
          <w:color w:val="auto"/>
          <w:sz w:val="24"/>
          <w:szCs w:val="24"/>
        </w:rPr>
        <w:t>69</w:t>
      </w:r>
      <w:r w:rsidR="0083270B">
        <w:rPr>
          <w:color w:val="auto"/>
          <w:sz w:val="24"/>
          <w:szCs w:val="24"/>
        </w:rPr>
        <w:t>. punktā minētais lēmums, a</w:t>
      </w:r>
      <w:r w:rsidR="0083270B" w:rsidRPr="00006211">
        <w:rPr>
          <w:color w:val="auto"/>
          <w:sz w:val="24"/>
          <w:szCs w:val="24"/>
        </w:rPr>
        <w:t>tbildīgā iestāde vai deleģētā iestāde rīkojas atbilstoši šo noteikumu 6. punktā noteiktajam</w:t>
      </w:r>
      <w:r w:rsidR="0083270B">
        <w:rPr>
          <w:color w:val="auto"/>
          <w:sz w:val="24"/>
          <w:szCs w:val="24"/>
        </w:rPr>
        <w:t>.</w:t>
      </w:r>
    </w:p>
    <w:p w14:paraId="5076FEC8" w14:textId="11ABBDF6" w:rsidR="00757CDE" w:rsidRPr="002F45CE" w:rsidRDefault="00757CDE">
      <w:pPr>
        <w:pStyle w:val="naisf"/>
        <w:spacing w:before="0" w:after="0"/>
        <w:ind w:firstLine="0"/>
      </w:pPr>
    </w:p>
    <w:p w14:paraId="00190DB6" w14:textId="00AAE553" w:rsidR="00757CDE" w:rsidRPr="002F45CE" w:rsidRDefault="00B56513">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IX. </w:t>
      </w:r>
      <w:r w:rsidR="006F373A" w:rsidRPr="002F45CE">
        <w:rPr>
          <w:rFonts w:ascii="Times New Roman" w:hAnsi="Times New Roman" w:cs="Times New Roman"/>
          <w:b/>
          <w:color w:val="auto"/>
        </w:rPr>
        <w:t>Granta līgumā ietveramā informācija</w:t>
      </w:r>
      <w:r w:rsidR="004860AD">
        <w:rPr>
          <w:rFonts w:ascii="Times New Roman" w:hAnsi="Times New Roman" w:cs="Times New Roman"/>
          <w:b/>
          <w:color w:val="auto"/>
        </w:rPr>
        <w:t xml:space="preserve"> un </w:t>
      </w:r>
      <w:r w:rsidR="006F373A" w:rsidRPr="002F45CE">
        <w:rPr>
          <w:rFonts w:ascii="Times New Roman" w:hAnsi="Times New Roman" w:cs="Times New Roman"/>
          <w:b/>
          <w:color w:val="auto"/>
        </w:rPr>
        <w:t>slēgšanas kārtība</w:t>
      </w:r>
    </w:p>
    <w:p w14:paraId="5C2FA46E" w14:textId="77777777" w:rsidR="00757CDE" w:rsidRPr="002F45CE" w:rsidRDefault="00757CDE">
      <w:pPr>
        <w:pStyle w:val="naisf"/>
        <w:spacing w:before="0" w:after="0"/>
        <w:ind w:firstLine="0"/>
      </w:pPr>
    </w:p>
    <w:p w14:paraId="2AC3FB56" w14:textId="5BC7BD3F" w:rsidR="00757CDE" w:rsidRDefault="00E952B1">
      <w:pPr>
        <w:pStyle w:val="tv2131"/>
        <w:tabs>
          <w:tab w:val="left" w:pos="993"/>
        </w:tabs>
        <w:spacing w:line="240" w:lineRule="auto"/>
        <w:ind w:firstLine="709"/>
        <w:jc w:val="both"/>
        <w:rPr>
          <w:color w:val="auto"/>
          <w:sz w:val="24"/>
          <w:szCs w:val="24"/>
        </w:rPr>
      </w:pPr>
      <w:r w:rsidRPr="006B59B1">
        <w:rPr>
          <w:color w:val="auto"/>
          <w:sz w:val="24"/>
          <w:szCs w:val="24"/>
        </w:rPr>
        <w:t>7</w:t>
      </w:r>
      <w:r w:rsidR="003E122C">
        <w:rPr>
          <w:color w:val="auto"/>
          <w:sz w:val="24"/>
          <w:szCs w:val="24"/>
        </w:rPr>
        <w:t>1</w:t>
      </w:r>
      <w:r w:rsidRPr="006B59B1">
        <w:rPr>
          <w:color w:val="auto"/>
          <w:sz w:val="24"/>
          <w:szCs w:val="24"/>
        </w:rPr>
        <w:t xml:space="preserve">. </w:t>
      </w:r>
      <w:r w:rsidR="00757CDE" w:rsidRPr="006B59B1">
        <w:rPr>
          <w:color w:val="auto"/>
          <w:sz w:val="24"/>
          <w:szCs w:val="24"/>
        </w:rPr>
        <w:t xml:space="preserve">Pēc </w:t>
      </w:r>
      <w:r w:rsidR="00AB36F2" w:rsidRPr="006B59B1">
        <w:rPr>
          <w:color w:val="auto"/>
          <w:sz w:val="24"/>
          <w:szCs w:val="24"/>
        </w:rPr>
        <w:t>projekt</w:t>
      </w:r>
      <w:r w:rsidR="00757CDE" w:rsidRPr="006B59B1">
        <w:rPr>
          <w:color w:val="auto"/>
          <w:sz w:val="24"/>
          <w:szCs w:val="24"/>
        </w:rPr>
        <w:t xml:space="preserve">a iesnieguma apstiprināšanas </w:t>
      </w:r>
      <w:r w:rsidR="00AB36F2" w:rsidRPr="006B59B1">
        <w:rPr>
          <w:color w:val="auto"/>
          <w:sz w:val="24"/>
          <w:szCs w:val="24"/>
        </w:rPr>
        <w:t>atbildīg</w:t>
      </w:r>
      <w:r w:rsidR="00757CDE" w:rsidRPr="006B59B1">
        <w:rPr>
          <w:color w:val="auto"/>
          <w:sz w:val="24"/>
          <w:szCs w:val="24"/>
        </w:rPr>
        <w:t xml:space="preserve">ā iestāde </w:t>
      </w:r>
      <w:r w:rsidR="00C900EE" w:rsidRPr="006B59B1">
        <w:rPr>
          <w:color w:val="auto"/>
          <w:sz w:val="24"/>
          <w:szCs w:val="24"/>
        </w:rPr>
        <w:t>vai deleģētā iestāde</w:t>
      </w:r>
      <w:r w:rsidR="00364130" w:rsidRPr="006B59B1">
        <w:rPr>
          <w:color w:val="auto"/>
          <w:sz w:val="24"/>
          <w:szCs w:val="24"/>
        </w:rPr>
        <w:t xml:space="preserve"> </w:t>
      </w:r>
      <w:r w:rsidR="00EE2ECE">
        <w:rPr>
          <w:color w:val="auto"/>
          <w:sz w:val="24"/>
          <w:szCs w:val="24"/>
        </w:rPr>
        <w:t>divdesmit</w:t>
      </w:r>
      <w:r w:rsidR="00364130" w:rsidRPr="006B59B1">
        <w:rPr>
          <w:color w:val="auto"/>
          <w:sz w:val="24"/>
          <w:szCs w:val="24"/>
        </w:rPr>
        <w:t xml:space="preserve"> darba dienu laikā</w:t>
      </w:r>
      <w:r w:rsidR="00C900EE" w:rsidRPr="006B59B1">
        <w:rPr>
          <w:color w:val="auto"/>
          <w:sz w:val="24"/>
          <w:szCs w:val="24"/>
        </w:rPr>
        <w:t xml:space="preserve"> </w:t>
      </w:r>
      <w:r w:rsidR="00A91BB1" w:rsidRPr="006B59B1">
        <w:rPr>
          <w:color w:val="auto"/>
          <w:sz w:val="24"/>
          <w:szCs w:val="24"/>
        </w:rPr>
        <w:t xml:space="preserve">informē projekta iesniedzēju par projekta iesnieguma apstiprināšanu atklāta konkursa vai ierobežotas atlases ietvaros un </w:t>
      </w:r>
      <w:r w:rsidR="00757CDE" w:rsidRPr="006B59B1">
        <w:rPr>
          <w:color w:val="auto"/>
          <w:sz w:val="24"/>
          <w:szCs w:val="24"/>
        </w:rPr>
        <w:t xml:space="preserve">piedāvā projekta iesniedzējam noslēgt </w:t>
      </w:r>
      <w:r w:rsidR="00EE2ECE">
        <w:rPr>
          <w:color w:val="auto"/>
          <w:sz w:val="24"/>
          <w:szCs w:val="24"/>
        </w:rPr>
        <w:t>granta līgumu, nosūtot granta līguma projektu.</w:t>
      </w:r>
    </w:p>
    <w:p w14:paraId="6B5B70C2" w14:textId="77777777" w:rsidR="00D82EAB" w:rsidRDefault="00D82EAB">
      <w:pPr>
        <w:pStyle w:val="tv2131"/>
        <w:tabs>
          <w:tab w:val="left" w:pos="993"/>
        </w:tabs>
        <w:spacing w:line="240" w:lineRule="auto"/>
        <w:ind w:firstLine="709"/>
        <w:jc w:val="both"/>
        <w:rPr>
          <w:color w:val="auto"/>
          <w:sz w:val="24"/>
          <w:szCs w:val="24"/>
        </w:rPr>
      </w:pPr>
    </w:p>
    <w:p w14:paraId="1517B911" w14:textId="0116A0DC" w:rsidR="00D82EAB" w:rsidRPr="002F45CE" w:rsidRDefault="00E952B1">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2</w:t>
      </w:r>
      <w:r>
        <w:rPr>
          <w:color w:val="auto"/>
          <w:sz w:val="24"/>
          <w:szCs w:val="24"/>
        </w:rPr>
        <w:t xml:space="preserve">. </w:t>
      </w:r>
      <w:r w:rsidR="00D82EAB" w:rsidRPr="002F45CE">
        <w:rPr>
          <w:color w:val="auto"/>
          <w:sz w:val="24"/>
          <w:szCs w:val="24"/>
        </w:rPr>
        <w:t xml:space="preserve">Ja atbildīgās iestādes vai deleģētās iestādes apstiprinātajā projekta iesniegumā nepieciešams veikt tehniskus precizējumus, atbildīgā iestāde vai deleģētā iestāde pieprasa veikt precizējumus pirms granta līguma noslēgšanas. </w:t>
      </w:r>
    </w:p>
    <w:p w14:paraId="24798A1A" w14:textId="77777777" w:rsidR="00FB561E" w:rsidRPr="002F45CE" w:rsidRDefault="00FB561E">
      <w:pPr>
        <w:pStyle w:val="tv2131"/>
        <w:tabs>
          <w:tab w:val="left" w:pos="1134"/>
        </w:tabs>
        <w:spacing w:line="240" w:lineRule="auto"/>
        <w:ind w:firstLine="0"/>
        <w:jc w:val="both"/>
        <w:rPr>
          <w:color w:val="auto"/>
          <w:sz w:val="24"/>
          <w:szCs w:val="24"/>
        </w:rPr>
      </w:pPr>
    </w:p>
    <w:p w14:paraId="65B3C93B" w14:textId="3112B891" w:rsidR="00FB561E" w:rsidRPr="002F45CE" w:rsidRDefault="00E952B1">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3</w:t>
      </w:r>
      <w:r>
        <w:rPr>
          <w:color w:val="auto"/>
          <w:sz w:val="24"/>
          <w:szCs w:val="24"/>
        </w:rPr>
        <w:t xml:space="preserve">. </w:t>
      </w:r>
      <w:r w:rsidR="00FB561E" w:rsidRPr="002F45CE">
        <w:rPr>
          <w:color w:val="auto"/>
          <w:sz w:val="24"/>
          <w:szCs w:val="24"/>
        </w:rPr>
        <w:t xml:space="preserve">Granta līgumā norāda: </w:t>
      </w:r>
    </w:p>
    <w:p w14:paraId="3D3BC8B5" w14:textId="364A82A2" w:rsidR="00FB561E" w:rsidRPr="002F45CE"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3</w:t>
      </w:r>
      <w:r>
        <w:rPr>
          <w:color w:val="auto"/>
          <w:sz w:val="24"/>
          <w:szCs w:val="24"/>
        </w:rPr>
        <w:t xml:space="preserve">.1. </w:t>
      </w:r>
      <w:r w:rsidR="007410EB">
        <w:rPr>
          <w:color w:val="auto"/>
          <w:sz w:val="24"/>
          <w:szCs w:val="24"/>
        </w:rPr>
        <w:t>projektam piešķirto finansējumu</w:t>
      </w:r>
      <w:r w:rsidR="00FB561E" w:rsidRPr="002F45CE">
        <w:rPr>
          <w:color w:val="auto"/>
          <w:sz w:val="24"/>
          <w:szCs w:val="24"/>
        </w:rPr>
        <w:t>;</w:t>
      </w:r>
    </w:p>
    <w:p w14:paraId="398F8D4A" w14:textId="1740739E" w:rsidR="00FB561E" w:rsidRPr="002F45CE"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3</w:t>
      </w:r>
      <w:r>
        <w:rPr>
          <w:color w:val="auto"/>
          <w:sz w:val="24"/>
          <w:szCs w:val="24"/>
        </w:rPr>
        <w:t xml:space="preserve">.2. </w:t>
      </w:r>
      <w:r w:rsidR="00FB561E" w:rsidRPr="002F45CE">
        <w:rPr>
          <w:color w:val="auto"/>
          <w:sz w:val="24"/>
          <w:szCs w:val="24"/>
        </w:rPr>
        <w:t>fonda finansējumu, valsts budžeta finansējumu</w:t>
      </w:r>
      <w:r w:rsidR="007E6C65">
        <w:rPr>
          <w:color w:val="auto"/>
          <w:sz w:val="24"/>
          <w:szCs w:val="24"/>
        </w:rPr>
        <w:t xml:space="preserve"> un proporcionālo sadalījumu</w:t>
      </w:r>
      <w:r w:rsidR="00FB561E" w:rsidRPr="002F45CE">
        <w:rPr>
          <w:color w:val="auto"/>
          <w:sz w:val="24"/>
          <w:szCs w:val="24"/>
        </w:rPr>
        <w:t>;</w:t>
      </w:r>
    </w:p>
    <w:p w14:paraId="532C18F0" w14:textId="047967C5" w:rsidR="00FB561E" w:rsidRPr="002F45CE"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3</w:t>
      </w:r>
      <w:r>
        <w:rPr>
          <w:color w:val="auto"/>
          <w:sz w:val="24"/>
          <w:szCs w:val="24"/>
        </w:rPr>
        <w:t xml:space="preserve">.3. </w:t>
      </w:r>
      <w:r w:rsidR="00A6339C">
        <w:rPr>
          <w:color w:val="auto"/>
          <w:sz w:val="24"/>
          <w:szCs w:val="24"/>
        </w:rPr>
        <w:t xml:space="preserve">pušu </w:t>
      </w:r>
      <w:r w:rsidR="00FB561E" w:rsidRPr="002F45CE">
        <w:rPr>
          <w:color w:val="auto"/>
          <w:sz w:val="24"/>
          <w:szCs w:val="24"/>
        </w:rPr>
        <w:t>pienākumus, tiesības un atbildību;</w:t>
      </w:r>
    </w:p>
    <w:p w14:paraId="7EB93C9E" w14:textId="3C51BEFF" w:rsidR="00FB561E" w:rsidRPr="002F45CE"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3</w:t>
      </w:r>
      <w:r>
        <w:rPr>
          <w:color w:val="auto"/>
          <w:sz w:val="24"/>
          <w:szCs w:val="24"/>
        </w:rPr>
        <w:t xml:space="preserve">.4. </w:t>
      </w:r>
      <w:r w:rsidR="00FB561E" w:rsidRPr="002F45CE">
        <w:rPr>
          <w:color w:val="auto"/>
          <w:sz w:val="24"/>
          <w:szCs w:val="24"/>
        </w:rPr>
        <w:t>granta līguma grozīšanas un izbeigšanas kārtību;</w:t>
      </w:r>
    </w:p>
    <w:p w14:paraId="235766CC" w14:textId="0566BBB1" w:rsidR="00FB561E" w:rsidRPr="002F45CE"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3</w:t>
      </w:r>
      <w:r>
        <w:rPr>
          <w:color w:val="auto"/>
          <w:sz w:val="24"/>
          <w:szCs w:val="24"/>
        </w:rPr>
        <w:t xml:space="preserve">.5. </w:t>
      </w:r>
      <w:r w:rsidR="00FB561E" w:rsidRPr="002F45CE">
        <w:rPr>
          <w:color w:val="auto"/>
          <w:sz w:val="24"/>
          <w:szCs w:val="24"/>
        </w:rPr>
        <w:t>citu informāciju,</w:t>
      </w:r>
      <w:r w:rsidR="00481CDA" w:rsidRPr="002F45CE">
        <w:rPr>
          <w:color w:val="auto"/>
          <w:sz w:val="24"/>
          <w:szCs w:val="24"/>
        </w:rPr>
        <w:t xml:space="preserve"> kuru puses uzskata par būtisku.</w:t>
      </w:r>
    </w:p>
    <w:p w14:paraId="1E1AF5D0" w14:textId="77777777" w:rsidR="00481CDA" w:rsidRPr="002F45CE" w:rsidRDefault="00481CDA">
      <w:pPr>
        <w:pStyle w:val="tv2131"/>
        <w:tabs>
          <w:tab w:val="left" w:pos="1276"/>
        </w:tabs>
        <w:spacing w:line="240" w:lineRule="auto"/>
        <w:ind w:left="709" w:firstLine="0"/>
        <w:jc w:val="both"/>
        <w:rPr>
          <w:color w:val="auto"/>
          <w:sz w:val="24"/>
          <w:szCs w:val="24"/>
        </w:rPr>
      </w:pPr>
    </w:p>
    <w:p w14:paraId="5E560137" w14:textId="63818404" w:rsidR="00FB561E" w:rsidRPr="002F45CE" w:rsidRDefault="00E952B1">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4</w:t>
      </w:r>
      <w:r>
        <w:rPr>
          <w:color w:val="auto"/>
          <w:sz w:val="24"/>
          <w:szCs w:val="24"/>
        </w:rPr>
        <w:t xml:space="preserve">. </w:t>
      </w:r>
      <w:r w:rsidR="00481CDA" w:rsidRPr="002F45CE">
        <w:rPr>
          <w:color w:val="auto"/>
          <w:sz w:val="24"/>
          <w:szCs w:val="24"/>
        </w:rPr>
        <w:t>G</w:t>
      </w:r>
      <w:r w:rsidR="00FB561E" w:rsidRPr="002F45CE">
        <w:rPr>
          <w:color w:val="auto"/>
          <w:sz w:val="24"/>
          <w:szCs w:val="24"/>
        </w:rPr>
        <w:t xml:space="preserve">ranta līgumam klāt pievieno apstiprināto finansējuma saņēmēja projekta iesniegumu. </w:t>
      </w:r>
    </w:p>
    <w:p w14:paraId="63726E7D" w14:textId="77777777" w:rsidR="00B03654" w:rsidRPr="002F45CE" w:rsidRDefault="00B03654">
      <w:pPr>
        <w:pStyle w:val="tv2131"/>
        <w:tabs>
          <w:tab w:val="left" w:pos="993"/>
        </w:tabs>
        <w:spacing w:line="240" w:lineRule="auto"/>
        <w:ind w:firstLine="709"/>
        <w:jc w:val="both"/>
        <w:rPr>
          <w:color w:val="auto"/>
          <w:sz w:val="24"/>
          <w:szCs w:val="24"/>
        </w:rPr>
      </w:pPr>
    </w:p>
    <w:p w14:paraId="64CD8F4D" w14:textId="6A5FF1A8" w:rsidR="00A91BB1" w:rsidRPr="002F45CE" w:rsidRDefault="00E952B1">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5</w:t>
      </w:r>
      <w:r>
        <w:rPr>
          <w:color w:val="auto"/>
          <w:sz w:val="24"/>
          <w:szCs w:val="24"/>
        </w:rPr>
        <w:t xml:space="preserve">. </w:t>
      </w:r>
      <w:r w:rsidR="001D63BA" w:rsidRPr="00F51E54">
        <w:rPr>
          <w:color w:val="auto"/>
          <w:sz w:val="24"/>
          <w:szCs w:val="24"/>
        </w:rPr>
        <w:t xml:space="preserve">Finansējuma saņēmējs, īstenojot projektu sadarbībā ar partneri, slēdz </w:t>
      </w:r>
      <w:r w:rsidR="00955D94">
        <w:rPr>
          <w:color w:val="auto"/>
          <w:sz w:val="24"/>
          <w:szCs w:val="24"/>
        </w:rPr>
        <w:t>partnerības</w:t>
      </w:r>
      <w:r w:rsidR="001D63BA" w:rsidRPr="00F51E54">
        <w:rPr>
          <w:color w:val="auto"/>
          <w:sz w:val="24"/>
          <w:szCs w:val="24"/>
        </w:rPr>
        <w:t xml:space="preserve"> līgumu, nosakot partnera pienākumus saskaņā ar likuma 11. panta pirmā daļā un granta līgumā noteikto</w:t>
      </w:r>
      <w:r w:rsidR="00F4361D" w:rsidRPr="002F45CE">
        <w:rPr>
          <w:color w:val="auto"/>
          <w:sz w:val="24"/>
          <w:szCs w:val="24"/>
        </w:rPr>
        <w:t>.</w:t>
      </w:r>
    </w:p>
    <w:p w14:paraId="5AFB4738" w14:textId="77777777" w:rsidR="00844A45" w:rsidRPr="002F45CE" w:rsidRDefault="00844A45">
      <w:pPr>
        <w:pStyle w:val="tv2131"/>
        <w:tabs>
          <w:tab w:val="left" w:pos="993"/>
        </w:tabs>
        <w:spacing w:line="240" w:lineRule="auto"/>
        <w:ind w:firstLine="709"/>
        <w:jc w:val="both"/>
        <w:rPr>
          <w:color w:val="auto"/>
          <w:sz w:val="24"/>
          <w:szCs w:val="24"/>
        </w:rPr>
      </w:pPr>
    </w:p>
    <w:p w14:paraId="61486DBC" w14:textId="69699E68" w:rsidR="007054D3" w:rsidRDefault="00E952B1">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6</w:t>
      </w:r>
      <w:r>
        <w:rPr>
          <w:color w:val="auto"/>
          <w:sz w:val="24"/>
          <w:szCs w:val="24"/>
        </w:rPr>
        <w:t xml:space="preserve">. </w:t>
      </w:r>
      <w:r w:rsidR="00757CDE" w:rsidRPr="002F45CE">
        <w:rPr>
          <w:color w:val="auto"/>
          <w:sz w:val="24"/>
          <w:szCs w:val="24"/>
        </w:rPr>
        <w:t>Ja atklāta konkursa ietvar</w:t>
      </w:r>
      <w:r w:rsidR="007537CD" w:rsidRPr="002F45CE">
        <w:rPr>
          <w:color w:val="auto"/>
          <w:sz w:val="24"/>
          <w:szCs w:val="24"/>
        </w:rPr>
        <w:t xml:space="preserve">os projekta iesniedzējs atsakās vai </w:t>
      </w:r>
      <w:r w:rsidR="00765B44" w:rsidRPr="002F45CE">
        <w:rPr>
          <w:color w:val="auto"/>
          <w:sz w:val="24"/>
          <w:szCs w:val="24"/>
        </w:rPr>
        <w:t>divu</w:t>
      </w:r>
      <w:r w:rsidR="007537CD" w:rsidRPr="002F45CE">
        <w:rPr>
          <w:color w:val="auto"/>
          <w:sz w:val="24"/>
          <w:szCs w:val="24"/>
        </w:rPr>
        <w:t xml:space="preserve"> mēnešu laikā</w:t>
      </w:r>
      <w:r w:rsidR="00D93C59">
        <w:rPr>
          <w:color w:val="auto"/>
          <w:sz w:val="24"/>
          <w:szCs w:val="24"/>
        </w:rPr>
        <w:t xml:space="preserve"> no šo noteikumu 7</w:t>
      </w:r>
      <w:r w:rsidR="001E707A">
        <w:rPr>
          <w:color w:val="auto"/>
          <w:sz w:val="24"/>
          <w:szCs w:val="24"/>
        </w:rPr>
        <w:t>1</w:t>
      </w:r>
      <w:r w:rsidR="00D93C59">
        <w:rPr>
          <w:color w:val="auto"/>
          <w:sz w:val="24"/>
          <w:szCs w:val="24"/>
        </w:rPr>
        <w:t xml:space="preserve">. punktā minētā piedāvājuma nosūtīšanas </w:t>
      </w:r>
      <w:r w:rsidR="00757CDE" w:rsidRPr="002F45CE">
        <w:rPr>
          <w:color w:val="auto"/>
          <w:sz w:val="24"/>
          <w:szCs w:val="24"/>
        </w:rPr>
        <w:t>nenodrošina granta līguma no</w:t>
      </w:r>
      <w:r w:rsidR="00250823" w:rsidRPr="002F45CE">
        <w:rPr>
          <w:color w:val="auto"/>
          <w:sz w:val="24"/>
          <w:szCs w:val="24"/>
        </w:rPr>
        <w:t>slēgšanu</w:t>
      </w:r>
      <w:r w:rsidR="00267071" w:rsidRPr="002F45CE">
        <w:rPr>
          <w:color w:val="auto"/>
          <w:sz w:val="24"/>
          <w:szCs w:val="24"/>
        </w:rPr>
        <w:t>,</w:t>
      </w:r>
      <w:r w:rsidR="007054D3">
        <w:rPr>
          <w:color w:val="auto"/>
          <w:sz w:val="24"/>
          <w:szCs w:val="24"/>
        </w:rPr>
        <w:t xml:space="preserve"> atbildīgā iestāde vai deleģētā iestāde rīkojas atbilstoši šo noteikumu 6. punktā noteiktajam.</w:t>
      </w:r>
      <w:r w:rsidR="00267071" w:rsidRPr="002F45CE">
        <w:rPr>
          <w:color w:val="auto"/>
          <w:sz w:val="24"/>
          <w:szCs w:val="24"/>
        </w:rPr>
        <w:t xml:space="preserve"> </w:t>
      </w:r>
    </w:p>
    <w:p w14:paraId="69FDC6F6" w14:textId="77777777" w:rsidR="00757CDE" w:rsidRPr="002F45CE" w:rsidRDefault="00757CDE">
      <w:pPr>
        <w:pStyle w:val="naisf"/>
        <w:spacing w:before="0" w:after="0"/>
        <w:ind w:firstLine="0"/>
      </w:pPr>
    </w:p>
    <w:p w14:paraId="47C6C9FF" w14:textId="0514EB71" w:rsidR="00757CDE" w:rsidRPr="002F45CE" w:rsidRDefault="00E952B1">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7</w:t>
      </w:r>
      <w:r>
        <w:rPr>
          <w:color w:val="auto"/>
          <w:sz w:val="24"/>
          <w:szCs w:val="24"/>
        </w:rPr>
        <w:t xml:space="preserve">. </w:t>
      </w:r>
      <w:r w:rsidR="00AB36F2" w:rsidRPr="002F45CE">
        <w:rPr>
          <w:color w:val="auto"/>
          <w:sz w:val="24"/>
          <w:szCs w:val="24"/>
        </w:rPr>
        <w:t>Atbildīg</w:t>
      </w:r>
      <w:r w:rsidR="00757CDE" w:rsidRPr="002F45CE">
        <w:rPr>
          <w:color w:val="auto"/>
          <w:sz w:val="24"/>
          <w:szCs w:val="24"/>
        </w:rPr>
        <w:t xml:space="preserve">ā iestāde </w:t>
      </w:r>
      <w:r w:rsidR="005F1039" w:rsidRPr="002F45CE">
        <w:rPr>
          <w:color w:val="auto"/>
          <w:sz w:val="24"/>
          <w:szCs w:val="24"/>
        </w:rPr>
        <w:t xml:space="preserve">vai deleģētā iestāde </w:t>
      </w:r>
      <w:r w:rsidR="00757CDE" w:rsidRPr="002F45CE">
        <w:rPr>
          <w:color w:val="auto"/>
          <w:sz w:val="24"/>
          <w:szCs w:val="24"/>
        </w:rPr>
        <w:t>izbeidz atklātu konkursu vai ierobežotu atlasi, neslēdzot granta līgumus, šādos gadījumos:</w:t>
      </w:r>
    </w:p>
    <w:p w14:paraId="47AE6AF4" w14:textId="201E5B3C" w:rsidR="00AB1CB5"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7</w:t>
      </w:r>
      <w:r>
        <w:rPr>
          <w:color w:val="auto"/>
          <w:sz w:val="24"/>
          <w:szCs w:val="24"/>
        </w:rPr>
        <w:t xml:space="preserve">.1. </w:t>
      </w:r>
      <w:r w:rsidR="00757CDE" w:rsidRPr="002F45CE">
        <w:rPr>
          <w:color w:val="auto"/>
          <w:sz w:val="24"/>
          <w:szCs w:val="24"/>
        </w:rPr>
        <w:t>ja visi iesniegtie projektu iesniegumi ir noraidīti;</w:t>
      </w:r>
    </w:p>
    <w:p w14:paraId="668B50DD" w14:textId="3003D1F3" w:rsidR="00944230" w:rsidRPr="00955EDA" w:rsidRDefault="00E952B1">
      <w:pPr>
        <w:pStyle w:val="tv2131"/>
        <w:tabs>
          <w:tab w:val="left" w:pos="1134"/>
        </w:tabs>
        <w:spacing w:line="240" w:lineRule="auto"/>
        <w:ind w:firstLine="709"/>
        <w:jc w:val="both"/>
        <w:rPr>
          <w:color w:val="auto"/>
          <w:sz w:val="24"/>
          <w:szCs w:val="24"/>
        </w:rPr>
      </w:pPr>
      <w:r>
        <w:rPr>
          <w:color w:val="auto"/>
          <w:sz w:val="24"/>
          <w:szCs w:val="24"/>
        </w:rPr>
        <w:t>7</w:t>
      </w:r>
      <w:r w:rsidR="003E122C">
        <w:rPr>
          <w:color w:val="auto"/>
          <w:sz w:val="24"/>
          <w:szCs w:val="24"/>
        </w:rPr>
        <w:t>7</w:t>
      </w:r>
      <w:r>
        <w:rPr>
          <w:color w:val="auto"/>
          <w:sz w:val="24"/>
          <w:szCs w:val="24"/>
        </w:rPr>
        <w:t xml:space="preserve">.2. </w:t>
      </w:r>
      <w:r w:rsidR="00757CDE" w:rsidRPr="00AB1CB5">
        <w:rPr>
          <w:color w:val="auto"/>
          <w:sz w:val="24"/>
          <w:szCs w:val="24"/>
        </w:rPr>
        <w:t>ja ir objektīvs pamatojums (nepārvarama vara, finanšu līdz</w:t>
      </w:r>
      <w:r w:rsidR="00250823" w:rsidRPr="00AB1CB5">
        <w:rPr>
          <w:color w:val="auto"/>
          <w:sz w:val="24"/>
          <w:szCs w:val="24"/>
        </w:rPr>
        <w:t>ekļu trūkums), kā</w:t>
      </w:r>
      <w:r w:rsidR="00757CDE" w:rsidRPr="00AB1CB5">
        <w:rPr>
          <w:color w:val="auto"/>
          <w:sz w:val="24"/>
          <w:szCs w:val="24"/>
        </w:rPr>
        <w:t xml:space="preserve">dēļ </w:t>
      </w:r>
      <w:r w:rsidR="00AB36F2" w:rsidRPr="00AB1CB5">
        <w:rPr>
          <w:color w:val="auto"/>
          <w:sz w:val="24"/>
          <w:szCs w:val="24"/>
        </w:rPr>
        <w:t>atbildīg</w:t>
      </w:r>
      <w:r w:rsidR="00757CDE" w:rsidRPr="00AB1CB5">
        <w:rPr>
          <w:color w:val="auto"/>
          <w:sz w:val="24"/>
          <w:szCs w:val="24"/>
        </w:rPr>
        <w:t xml:space="preserve">ā iestāde </w:t>
      </w:r>
      <w:r w:rsidR="005F1039" w:rsidRPr="00AB1CB5">
        <w:rPr>
          <w:color w:val="auto"/>
          <w:sz w:val="24"/>
          <w:szCs w:val="24"/>
        </w:rPr>
        <w:t xml:space="preserve">vai deleģētā iestāde </w:t>
      </w:r>
      <w:r w:rsidR="00757CDE" w:rsidRPr="00AB1CB5">
        <w:rPr>
          <w:color w:val="auto"/>
          <w:sz w:val="24"/>
          <w:szCs w:val="24"/>
        </w:rPr>
        <w:t>nevar noslēgt granta līgumu ar atklāt</w:t>
      </w:r>
      <w:r w:rsidR="00552B3D" w:rsidRPr="00AB1CB5">
        <w:rPr>
          <w:color w:val="auto"/>
          <w:sz w:val="24"/>
          <w:szCs w:val="24"/>
        </w:rPr>
        <w:t>a</w:t>
      </w:r>
      <w:r w:rsidR="00757CDE" w:rsidRPr="00AB1CB5">
        <w:rPr>
          <w:color w:val="auto"/>
          <w:sz w:val="24"/>
          <w:szCs w:val="24"/>
        </w:rPr>
        <w:t xml:space="preserve"> konkursa uzvarētāju vai ierobežotas atlases pretendentu.</w:t>
      </w:r>
    </w:p>
    <w:p w14:paraId="49EF5287" w14:textId="77777777" w:rsidR="0035601C" w:rsidRPr="002F45CE" w:rsidRDefault="0035601C">
      <w:pPr>
        <w:pStyle w:val="naisf"/>
        <w:spacing w:before="0" w:after="0"/>
        <w:ind w:firstLine="0"/>
      </w:pPr>
      <w:bookmarkStart w:id="8" w:name="p-351446"/>
      <w:bookmarkStart w:id="9" w:name="p8"/>
      <w:bookmarkEnd w:id="8"/>
      <w:bookmarkEnd w:id="9"/>
    </w:p>
    <w:p w14:paraId="7D3DECBE" w14:textId="3BA0C882" w:rsidR="0035601C" w:rsidRPr="002F45CE" w:rsidRDefault="00CE7470">
      <w:pPr>
        <w:pStyle w:val="tv2131"/>
        <w:tabs>
          <w:tab w:val="left" w:pos="993"/>
        </w:tabs>
        <w:spacing w:line="240" w:lineRule="auto"/>
        <w:ind w:firstLine="709"/>
        <w:jc w:val="both"/>
        <w:rPr>
          <w:color w:val="auto"/>
          <w:sz w:val="24"/>
          <w:szCs w:val="24"/>
        </w:rPr>
      </w:pPr>
      <w:r>
        <w:rPr>
          <w:color w:val="auto"/>
          <w:sz w:val="24"/>
          <w:szCs w:val="24"/>
        </w:rPr>
        <w:t>7</w:t>
      </w:r>
      <w:r w:rsidR="003E122C">
        <w:rPr>
          <w:color w:val="auto"/>
          <w:sz w:val="24"/>
          <w:szCs w:val="24"/>
        </w:rPr>
        <w:t>8</w:t>
      </w:r>
      <w:r>
        <w:rPr>
          <w:color w:val="auto"/>
          <w:sz w:val="24"/>
          <w:szCs w:val="24"/>
        </w:rPr>
        <w:t xml:space="preserve">. </w:t>
      </w:r>
      <w:r w:rsidR="0035601C" w:rsidRPr="002F45CE">
        <w:rPr>
          <w:color w:val="auto"/>
          <w:sz w:val="24"/>
          <w:szCs w:val="24"/>
        </w:rPr>
        <w:t xml:space="preserve">Pēc </w:t>
      </w:r>
      <w:r w:rsidR="004F656D" w:rsidRPr="002F45CE">
        <w:rPr>
          <w:color w:val="auto"/>
          <w:sz w:val="24"/>
          <w:szCs w:val="24"/>
        </w:rPr>
        <w:t xml:space="preserve">ierobežotas atlases vai </w:t>
      </w:r>
      <w:r w:rsidR="0035601C" w:rsidRPr="002F45CE">
        <w:rPr>
          <w:color w:val="auto"/>
          <w:sz w:val="24"/>
          <w:szCs w:val="24"/>
        </w:rPr>
        <w:t xml:space="preserve">atklāta konkursa pabeigšanas deleģētā iestāde informē atbildīgo iestādi par ierobežotas atlases </w:t>
      </w:r>
      <w:r w:rsidR="004F656D" w:rsidRPr="002F45CE">
        <w:rPr>
          <w:color w:val="auto"/>
          <w:sz w:val="24"/>
          <w:szCs w:val="24"/>
        </w:rPr>
        <w:t xml:space="preserve">vai atklāta konkursa </w:t>
      </w:r>
      <w:r w:rsidR="0035601C" w:rsidRPr="002F45CE">
        <w:rPr>
          <w:color w:val="auto"/>
          <w:sz w:val="24"/>
          <w:szCs w:val="24"/>
        </w:rPr>
        <w:t xml:space="preserve">gaitu un rezultātiem. </w:t>
      </w:r>
    </w:p>
    <w:p w14:paraId="5E7754FA" w14:textId="77777777" w:rsidR="00F572C4" w:rsidRPr="002F45CE" w:rsidRDefault="00F572C4"/>
    <w:p w14:paraId="1BCE6088" w14:textId="26BC5CC7" w:rsidR="00140751" w:rsidRPr="002F45CE" w:rsidRDefault="001755AF">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X. </w:t>
      </w:r>
      <w:r w:rsidR="00DB27F4" w:rsidRPr="002F45CE">
        <w:rPr>
          <w:rFonts w:ascii="Times New Roman" w:hAnsi="Times New Roman" w:cs="Times New Roman"/>
          <w:b/>
          <w:color w:val="auto"/>
        </w:rPr>
        <w:t>Fonda</w:t>
      </w:r>
      <w:r w:rsidR="00140751" w:rsidRPr="002F45CE">
        <w:rPr>
          <w:rFonts w:ascii="Times New Roman" w:hAnsi="Times New Roman" w:cs="Times New Roman"/>
          <w:b/>
          <w:color w:val="auto"/>
        </w:rPr>
        <w:t xml:space="preserve"> tehniskās palīdzības īstenošana</w:t>
      </w:r>
    </w:p>
    <w:p w14:paraId="41C01D94" w14:textId="77777777" w:rsidR="00140751" w:rsidRPr="002F45CE" w:rsidRDefault="00140751">
      <w:pPr>
        <w:jc w:val="both"/>
      </w:pPr>
      <w:bookmarkStart w:id="10" w:name="p-337018"/>
      <w:bookmarkStart w:id="11" w:name="p88"/>
      <w:bookmarkEnd w:id="10"/>
      <w:bookmarkEnd w:id="11"/>
    </w:p>
    <w:p w14:paraId="575A0B5C" w14:textId="3F222BAF" w:rsidR="00140751" w:rsidRPr="002F45CE" w:rsidRDefault="003E122C">
      <w:pPr>
        <w:pStyle w:val="tv2131"/>
        <w:tabs>
          <w:tab w:val="left" w:pos="993"/>
        </w:tabs>
        <w:spacing w:line="240" w:lineRule="auto"/>
        <w:ind w:firstLine="709"/>
        <w:jc w:val="both"/>
        <w:rPr>
          <w:color w:val="auto"/>
          <w:sz w:val="24"/>
          <w:szCs w:val="24"/>
        </w:rPr>
      </w:pPr>
      <w:r>
        <w:rPr>
          <w:color w:val="auto"/>
          <w:sz w:val="24"/>
          <w:szCs w:val="24"/>
        </w:rPr>
        <w:t>79</w:t>
      </w:r>
      <w:r w:rsidR="00D95CBA">
        <w:rPr>
          <w:color w:val="auto"/>
          <w:sz w:val="24"/>
          <w:szCs w:val="24"/>
        </w:rPr>
        <w:t xml:space="preserve">. </w:t>
      </w:r>
      <w:r w:rsidR="00DB27F4" w:rsidRPr="002F45CE">
        <w:rPr>
          <w:color w:val="auto"/>
          <w:sz w:val="24"/>
          <w:szCs w:val="24"/>
        </w:rPr>
        <w:t>Fonda</w:t>
      </w:r>
      <w:r w:rsidR="00140751" w:rsidRPr="002F45CE">
        <w:rPr>
          <w:color w:val="auto"/>
          <w:sz w:val="24"/>
          <w:szCs w:val="24"/>
        </w:rPr>
        <w:t xml:space="preserve"> tehni</w:t>
      </w:r>
      <w:r w:rsidR="00DB27F4" w:rsidRPr="002F45CE">
        <w:rPr>
          <w:color w:val="auto"/>
          <w:sz w:val="24"/>
          <w:szCs w:val="24"/>
        </w:rPr>
        <w:t>sko palīdzību īsteno šādas fonda</w:t>
      </w:r>
      <w:r w:rsidR="00140751" w:rsidRPr="002F45CE">
        <w:rPr>
          <w:color w:val="auto"/>
          <w:sz w:val="24"/>
          <w:szCs w:val="24"/>
        </w:rPr>
        <w:t xml:space="preserve"> vadībā, kontrolē un uzraudzībā iesaistītās valsts pārvaldes </w:t>
      </w:r>
      <w:r w:rsidR="00811C48" w:rsidRPr="002F45CE">
        <w:rPr>
          <w:color w:val="auto"/>
          <w:sz w:val="24"/>
          <w:szCs w:val="24"/>
        </w:rPr>
        <w:t>inst</w:t>
      </w:r>
      <w:r w:rsidR="00CB58CA" w:rsidRPr="002F45CE">
        <w:rPr>
          <w:color w:val="auto"/>
          <w:sz w:val="24"/>
          <w:szCs w:val="24"/>
        </w:rPr>
        <w:t>itūcijas:</w:t>
      </w:r>
    </w:p>
    <w:p w14:paraId="3472ACFA" w14:textId="45B5439D" w:rsidR="00140751" w:rsidRPr="002F45CE" w:rsidRDefault="003E122C">
      <w:pPr>
        <w:pStyle w:val="tv2131"/>
        <w:tabs>
          <w:tab w:val="left" w:pos="1134"/>
        </w:tabs>
        <w:spacing w:line="240" w:lineRule="auto"/>
        <w:ind w:firstLine="709"/>
        <w:jc w:val="both"/>
        <w:rPr>
          <w:color w:val="auto"/>
          <w:sz w:val="24"/>
          <w:szCs w:val="24"/>
        </w:rPr>
      </w:pPr>
      <w:r>
        <w:rPr>
          <w:color w:val="auto"/>
          <w:sz w:val="24"/>
          <w:szCs w:val="24"/>
        </w:rPr>
        <w:t>79</w:t>
      </w:r>
      <w:r w:rsidR="00D95CBA">
        <w:rPr>
          <w:color w:val="auto"/>
          <w:sz w:val="24"/>
          <w:szCs w:val="24"/>
        </w:rPr>
        <w:t xml:space="preserve">.1. </w:t>
      </w:r>
      <w:r w:rsidR="00140751" w:rsidRPr="002F45CE">
        <w:rPr>
          <w:color w:val="auto"/>
          <w:sz w:val="24"/>
          <w:szCs w:val="24"/>
        </w:rPr>
        <w:t>atbildīgā iestāde;</w:t>
      </w:r>
    </w:p>
    <w:p w14:paraId="2E62C385" w14:textId="6B1FBF02" w:rsidR="00140751" w:rsidRPr="002F45CE" w:rsidRDefault="003E122C">
      <w:pPr>
        <w:pStyle w:val="tv2131"/>
        <w:tabs>
          <w:tab w:val="left" w:pos="1134"/>
        </w:tabs>
        <w:spacing w:line="240" w:lineRule="auto"/>
        <w:ind w:firstLine="709"/>
        <w:jc w:val="both"/>
        <w:rPr>
          <w:color w:val="auto"/>
          <w:sz w:val="24"/>
          <w:szCs w:val="24"/>
        </w:rPr>
      </w:pPr>
      <w:r>
        <w:rPr>
          <w:color w:val="auto"/>
          <w:sz w:val="24"/>
          <w:szCs w:val="24"/>
        </w:rPr>
        <w:t>79</w:t>
      </w:r>
      <w:r w:rsidR="00D95CBA">
        <w:rPr>
          <w:color w:val="auto"/>
          <w:sz w:val="24"/>
          <w:szCs w:val="24"/>
        </w:rPr>
        <w:t xml:space="preserve">.2. </w:t>
      </w:r>
      <w:r w:rsidR="00140751" w:rsidRPr="002F45CE">
        <w:rPr>
          <w:color w:val="auto"/>
          <w:sz w:val="24"/>
          <w:szCs w:val="24"/>
        </w:rPr>
        <w:t>revīzijas iestāde;</w:t>
      </w:r>
    </w:p>
    <w:p w14:paraId="24088BE8" w14:textId="70AE03B6" w:rsidR="00140751" w:rsidRPr="004C745F" w:rsidRDefault="003E122C">
      <w:pPr>
        <w:pStyle w:val="tv2131"/>
        <w:tabs>
          <w:tab w:val="left" w:pos="1134"/>
        </w:tabs>
        <w:spacing w:line="240" w:lineRule="auto"/>
        <w:ind w:firstLine="709"/>
        <w:jc w:val="both"/>
        <w:rPr>
          <w:color w:val="auto"/>
          <w:sz w:val="24"/>
          <w:szCs w:val="24"/>
        </w:rPr>
      </w:pPr>
      <w:r>
        <w:rPr>
          <w:color w:val="auto"/>
          <w:sz w:val="24"/>
          <w:szCs w:val="24"/>
        </w:rPr>
        <w:lastRenderedPageBreak/>
        <w:t>79</w:t>
      </w:r>
      <w:r w:rsidR="00D95CBA">
        <w:rPr>
          <w:color w:val="auto"/>
          <w:sz w:val="24"/>
          <w:szCs w:val="24"/>
        </w:rPr>
        <w:t xml:space="preserve">.3. </w:t>
      </w:r>
      <w:r w:rsidR="00811C48" w:rsidRPr="004C745F">
        <w:rPr>
          <w:color w:val="auto"/>
          <w:sz w:val="24"/>
          <w:szCs w:val="24"/>
        </w:rPr>
        <w:t>deleģētā</w:t>
      </w:r>
      <w:r w:rsidR="00140751" w:rsidRPr="004C745F">
        <w:rPr>
          <w:color w:val="auto"/>
          <w:sz w:val="24"/>
          <w:szCs w:val="24"/>
        </w:rPr>
        <w:t xml:space="preserve"> iestāde</w:t>
      </w:r>
      <w:r w:rsidR="00090AAD" w:rsidRPr="004C745F">
        <w:rPr>
          <w:color w:val="auto"/>
          <w:sz w:val="24"/>
          <w:szCs w:val="24"/>
        </w:rPr>
        <w:t xml:space="preserve"> attiecībā uz </w:t>
      </w:r>
      <w:r w:rsidR="00A037D9" w:rsidRPr="004C745F">
        <w:rPr>
          <w:color w:val="auto"/>
          <w:sz w:val="24"/>
          <w:szCs w:val="24"/>
        </w:rPr>
        <w:t xml:space="preserve">Patvēruma, </w:t>
      </w:r>
      <w:r w:rsidR="00BB06E4" w:rsidRPr="004C745F">
        <w:rPr>
          <w:color w:val="auto"/>
          <w:sz w:val="24"/>
          <w:szCs w:val="24"/>
        </w:rPr>
        <w:t>migrācijas un integrācijas fonda</w:t>
      </w:r>
      <w:r w:rsidR="00290DC9" w:rsidRPr="004C745F">
        <w:rPr>
          <w:color w:val="auto"/>
          <w:sz w:val="24"/>
          <w:szCs w:val="24"/>
        </w:rPr>
        <w:t xml:space="preserve"> integrācijas jomu</w:t>
      </w:r>
      <w:r w:rsidR="00811C48" w:rsidRPr="004C745F">
        <w:rPr>
          <w:color w:val="auto"/>
          <w:sz w:val="24"/>
          <w:szCs w:val="24"/>
        </w:rPr>
        <w:t xml:space="preserve">. </w:t>
      </w:r>
    </w:p>
    <w:p w14:paraId="1105977C" w14:textId="77777777" w:rsidR="00811C48" w:rsidRPr="002F45CE" w:rsidRDefault="00811C48">
      <w:pPr>
        <w:jc w:val="both"/>
      </w:pPr>
    </w:p>
    <w:p w14:paraId="11CF6908" w14:textId="1FB6D2D2" w:rsidR="00811C48" w:rsidRDefault="00D95CBA">
      <w:pPr>
        <w:pStyle w:val="tv2131"/>
        <w:tabs>
          <w:tab w:val="left" w:pos="993"/>
        </w:tabs>
        <w:spacing w:line="240" w:lineRule="auto"/>
        <w:ind w:firstLine="709"/>
        <w:jc w:val="both"/>
        <w:rPr>
          <w:color w:val="auto"/>
          <w:sz w:val="24"/>
          <w:szCs w:val="24"/>
        </w:rPr>
      </w:pPr>
      <w:bookmarkStart w:id="12" w:name="p-337019"/>
      <w:bookmarkStart w:id="13" w:name="p89"/>
      <w:bookmarkEnd w:id="12"/>
      <w:bookmarkEnd w:id="13"/>
      <w:r>
        <w:rPr>
          <w:color w:val="auto"/>
          <w:sz w:val="24"/>
          <w:szCs w:val="24"/>
        </w:rPr>
        <w:t>8</w:t>
      </w:r>
      <w:r w:rsidR="003E122C">
        <w:rPr>
          <w:color w:val="auto"/>
          <w:sz w:val="24"/>
          <w:szCs w:val="24"/>
        </w:rPr>
        <w:t>0</w:t>
      </w:r>
      <w:r>
        <w:rPr>
          <w:color w:val="auto"/>
          <w:sz w:val="24"/>
          <w:szCs w:val="24"/>
        </w:rPr>
        <w:t xml:space="preserve">. </w:t>
      </w:r>
      <w:r w:rsidR="00DB27F4" w:rsidRPr="002F45CE">
        <w:rPr>
          <w:color w:val="auto"/>
          <w:sz w:val="24"/>
          <w:szCs w:val="24"/>
        </w:rPr>
        <w:t>Fonda</w:t>
      </w:r>
      <w:r w:rsidR="00811C48" w:rsidRPr="002F45CE">
        <w:rPr>
          <w:color w:val="auto"/>
          <w:sz w:val="24"/>
          <w:szCs w:val="24"/>
        </w:rPr>
        <w:t xml:space="preserve"> t</w:t>
      </w:r>
      <w:r w:rsidR="00140751" w:rsidRPr="002F45CE">
        <w:rPr>
          <w:color w:val="auto"/>
          <w:sz w:val="24"/>
          <w:szCs w:val="24"/>
        </w:rPr>
        <w:t>e</w:t>
      </w:r>
      <w:r w:rsidR="00811C48" w:rsidRPr="002F45CE">
        <w:rPr>
          <w:color w:val="auto"/>
          <w:sz w:val="24"/>
          <w:szCs w:val="24"/>
        </w:rPr>
        <w:t>hniskās palīdzības m</w:t>
      </w:r>
      <w:r w:rsidR="00140751" w:rsidRPr="002F45CE">
        <w:rPr>
          <w:color w:val="auto"/>
          <w:sz w:val="24"/>
          <w:szCs w:val="24"/>
        </w:rPr>
        <w:t>aksimāli pieejamo fonda finansējumu</w:t>
      </w:r>
      <w:r w:rsidR="00811C48" w:rsidRPr="002F45CE">
        <w:rPr>
          <w:color w:val="auto"/>
          <w:sz w:val="24"/>
          <w:szCs w:val="24"/>
        </w:rPr>
        <w:t xml:space="preserve"> apstiprina </w:t>
      </w:r>
      <w:r w:rsidR="00E3062D">
        <w:rPr>
          <w:color w:val="auto"/>
          <w:sz w:val="24"/>
          <w:szCs w:val="24"/>
        </w:rPr>
        <w:t>nacionālajā programmā.</w:t>
      </w:r>
    </w:p>
    <w:p w14:paraId="6FA22344" w14:textId="77777777" w:rsidR="00262A7D" w:rsidRPr="00262A7D" w:rsidRDefault="00262A7D">
      <w:pPr>
        <w:pStyle w:val="tv2131"/>
        <w:tabs>
          <w:tab w:val="left" w:pos="993"/>
        </w:tabs>
        <w:spacing w:line="240" w:lineRule="auto"/>
        <w:ind w:firstLine="709"/>
        <w:jc w:val="both"/>
        <w:rPr>
          <w:color w:val="auto"/>
          <w:sz w:val="24"/>
          <w:szCs w:val="24"/>
        </w:rPr>
      </w:pPr>
    </w:p>
    <w:p w14:paraId="584EC0A7" w14:textId="15AB57B3" w:rsidR="00140751" w:rsidRPr="002F45CE" w:rsidRDefault="00D95CBA">
      <w:pPr>
        <w:pStyle w:val="tv2131"/>
        <w:tabs>
          <w:tab w:val="left" w:pos="993"/>
        </w:tabs>
        <w:spacing w:line="240" w:lineRule="auto"/>
        <w:ind w:firstLine="709"/>
        <w:jc w:val="both"/>
        <w:rPr>
          <w:color w:val="auto"/>
          <w:sz w:val="24"/>
          <w:szCs w:val="24"/>
        </w:rPr>
      </w:pPr>
      <w:r>
        <w:rPr>
          <w:color w:val="auto"/>
          <w:sz w:val="24"/>
          <w:szCs w:val="24"/>
        </w:rPr>
        <w:t>8</w:t>
      </w:r>
      <w:r w:rsidR="003E122C">
        <w:rPr>
          <w:color w:val="auto"/>
          <w:sz w:val="24"/>
          <w:szCs w:val="24"/>
        </w:rPr>
        <w:t>1</w:t>
      </w:r>
      <w:r>
        <w:rPr>
          <w:color w:val="auto"/>
          <w:sz w:val="24"/>
          <w:szCs w:val="24"/>
        </w:rPr>
        <w:t xml:space="preserve">. </w:t>
      </w:r>
      <w:r w:rsidR="00DB27F4" w:rsidRPr="002F45CE">
        <w:rPr>
          <w:color w:val="auto"/>
          <w:sz w:val="24"/>
          <w:szCs w:val="24"/>
        </w:rPr>
        <w:t>Fonda</w:t>
      </w:r>
      <w:r w:rsidR="00811C48" w:rsidRPr="002F45CE">
        <w:rPr>
          <w:color w:val="auto"/>
          <w:sz w:val="24"/>
          <w:szCs w:val="24"/>
        </w:rPr>
        <w:t xml:space="preserve"> tehniskās palīdzības </w:t>
      </w:r>
      <w:r w:rsidR="00140751" w:rsidRPr="002F45CE">
        <w:rPr>
          <w:color w:val="auto"/>
          <w:sz w:val="24"/>
          <w:szCs w:val="24"/>
        </w:rPr>
        <w:t>sadalīj</w:t>
      </w:r>
      <w:r w:rsidR="00DB27F4" w:rsidRPr="002F45CE">
        <w:rPr>
          <w:color w:val="auto"/>
          <w:sz w:val="24"/>
          <w:szCs w:val="24"/>
        </w:rPr>
        <w:t>umu starp fonda</w:t>
      </w:r>
      <w:r w:rsidR="00811C48" w:rsidRPr="002F45CE">
        <w:rPr>
          <w:color w:val="auto"/>
          <w:sz w:val="24"/>
          <w:szCs w:val="24"/>
        </w:rPr>
        <w:t xml:space="preserve"> vadībā, kontrolē un</w:t>
      </w:r>
      <w:r w:rsidR="000122A8" w:rsidRPr="002F45CE">
        <w:rPr>
          <w:color w:val="auto"/>
          <w:sz w:val="24"/>
          <w:szCs w:val="24"/>
        </w:rPr>
        <w:t xml:space="preserve"> uzraudzībā iesaistītajām valsts pārvaldes iestādēm</w:t>
      </w:r>
      <w:r w:rsidR="00CB38ED" w:rsidRPr="002F45CE">
        <w:rPr>
          <w:color w:val="auto"/>
          <w:sz w:val="24"/>
          <w:szCs w:val="24"/>
        </w:rPr>
        <w:t xml:space="preserve"> nosa</w:t>
      </w:r>
      <w:r w:rsidR="00CB58CA" w:rsidRPr="002F45CE">
        <w:rPr>
          <w:color w:val="auto"/>
          <w:sz w:val="24"/>
          <w:szCs w:val="24"/>
        </w:rPr>
        <w:t>ka šādā kārtībā:</w:t>
      </w:r>
    </w:p>
    <w:p w14:paraId="62416D88" w14:textId="411C8F4E" w:rsidR="00CB58CA" w:rsidRPr="002F45CE" w:rsidRDefault="00FE33C7">
      <w:pPr>
        <w:pStyle w:val="tv2131"/>
        <w:tabs>
          <w:tab w:val="left" w:pos="1134"/>
        </w:tabs>
        <w:spacing w:line="240" w:lineRule="auto"/>
        <w:ind w:firstLine="709"/>
        <w:jc w:val="both"/>
        <w:rPr>
          <w:color w:val="auto"/>
          <w:sz w:val="24"/>
          <w:szCs w:val="24"/>
        </w:rPr>
      </w:pPr>
      <w:r>
        <w:rPr>
          <w:color w:val="auto"/>
          <w:sz w:val="24"/>
          <w:szCs w:val="24"/>
        </w:rPr>
        <w:t>8</w:t>
      </w:r>
      <w:r w:rsidR="003E122C">
        <w:rPr>
          <w:color w:val="auto"/>
          <w:sz w:val="24"/>
          <w:szCs w:val="24"/>
        </w:rPr>
        <w:t>1</w:t>
      </w:r>
      <w:r w:rsidR="00D95CBA">
        <w:rPr>
          <w:color w:val="auto"/>
          <w:sz w:val="24"/>
          <w:szCs w:val="24"/>
        </w:rPr>
        <w:t xml:space="preserve">.1. </w:t>
      </w:r>
      <w:r w:rsidR="00085EE3" w:rsidRPr="002F45CE">
        <w:rPr>
          <w:color w:val="auto"/>
          <w:sz w:val="24"/>
          <w:szCs w:val="24"/>
        </w:rPr>
        <w:t>a</w:t>
      </w:r>
      <w:r w:rsidR="00CB58CA" w:rsidRPr="002F45CE">
        <w:rPr>
          <w:color w:val="auto"/>
          <w:sz w:val="24"/>
          <w:szCs w:val="24"/>
        </w:rPr>
        <w:t>tbildīgā iest</w:t>
      </w:r>
      <w:r w:rsidR="00DB27F4" w:rsidRPr="002F45CE">
        <w:rPr>
          <w:color w:val="auto"/>
          <w:sz w:val="24"/>
          <w:szCs w:val="24"/>
        </w:rPr>
        <w:t>āde sagatavo priekšlikumu fonda</w:t>
      </w:r>
      <w:r w:rsidR="00CE2427" w:rsidRPr="002F45CE">
        <w:rPr>
          <w:color w:val="auto"/>
          <w:sz w:val="24"/>
          <w:szCs w:val="24"/>
        </w:rPr>
        <w:t xml:space="preserve"> tehniskās palīdz</w:t>
      </w:r>
      <w:r w:rsidR="00B76764" w:rsidRPr="002F45CE">
        <w:rPr>
          <w:color w:val="auto"/>
          <w:sz w:val="24"/>
          <w:szCs w:val="24"/>
        </w:rPr>
        <w:t>ība</w:t>
      </w:r>
      <w:r w:rsidR="00981645" w:rsidRPr="002F45CE">
        <w:rPr>
          <w:color w:val="auto"/>
          <w:sz w:val="24"/>
          <w:szCs w:val="24"/>
        </w:rPr>
        <w:t>s sad</w:t>
      </w:r>
      <w:r w:rsidR="00085EE3" w:rsidRPr="002F45CE">
        <w:rPr>
          <w:color w:val="auto"/>
          <w:sz w:val="24"/>
          <w:szCs w:val="24"/>
        </w:rPr>
        <w:t>alījumam starp atbildīgo iestādi</w:t>
      </w:r>
      <w:r w:rsidR="00981645" w:rsidRPr="002F45CE">
        <w:rPr>
          <w:color w:val="auto"/>
          <w:sz w:val="24"/>
          <w:szCs w:val="24"/>
        </w:rPr>
        <w:t xml:space="preserve">, revīzijas iestādi un deleģēto iestādi </w:t>
      </w:r>
      <w:r w:rsidR="0034245A" w:rsidRPr="002F45CE">
        <w:rPr>
          <w:color w:val="auto"/>
          <w:sz w:val="24"/>
          <w:szCs w:val="24"/>
        </w:rPr>
        <w:t xml:space="preserve">un nosūta saskaņošanai revīzijas iestādei un deleģētajai iestādei; </w:t>
      </w:r>
    </w:p>
    <w:p w14:paraId="7A84446C" w14:textId="7C1D28AA" w:rsidR="0034245A" w:rsidRPr="004C745F" w:rsidRDefault="00FE33C7">
      <w:pPr>
        <w:pStyle w:val="tv2131"/>
        <w:tabs>
          <w:tab w:val="left" w:pos="1134"/>
        </w:tabs>
        <w:spacing w:line="240" w:lineRule="auto"/>
        <w:ind w:firstLine="709"/>
        <w:jc w:val="both"/>
        <w:rPr>
          <w:color w:val="auto"/>
          <w:sz w:val="24"/>
          <w:szCs w:val="24"/>
        </w:rPr>
      </w:pPr>
      <w:r>
        <w:rPr>
          <w:color w:val="auto"/>
          <w:sz w:val="24"/>
          <w:szCs w:val="24"/>
        </w:rPr>
        <w:t>8</w:t>
      </w:r>
      <w:r w:rsidR="003E122C">
        <w:rPr>
          <w:color w:val="auto"/>
          <w:sz w:val="24"/>
          <w:szCs w:val="24"/>
        </w:rPr>
        <w:t>1</w:t>
      </w:r>
      <w:r w:rsidR="00D95CBA">
        <w:rPr>
          <w:color w:val="auto"/>
          <w:sz w:val="24"/>
          <w:szCs w:val="24"/>
        </w:rPr>
        <w:t xml:space="preserve">.2. </w:t>
      </w:r>
      <w:r w:rsidR="00085EE3" w:rsidRPr="002F45CE">
        <w:rPr>
          <w:color w:val="auto"/>
          <w:sz w:val="24"/>
          <w:szCs w:val="24"/>
        </w:rPr>
        <w:t>r</w:t>
      </w:r>
      <w:r w:rsidR="0034245A" w:rsidRPr="002F45CE">
        <w:rPr>
          <w:color w:val="auto"/>
          <w:sz w:val="24"/>
          <w:szCs w:val="24"/>
        </w:rPr>
        <w:t xml:space="preserve">evīzijas iestāde un deleģētā iestāde 10 </w:t>
      </w:r>
      <w:r w:rsidR="0018551A">
        <w:rPr>
          <w:color w:val="auto"/>
          <w:sz w:val="24"/>
          <w:szCs w:val="24"/>
        </w:rPr>
        <w:t>darba dienu</w:t>
      </w:r>
      <w:r w:rsidR="0018551A" w:rsidRPr="004C745F">
        <w:rPr>
          <w:color w:val="auto"/>
          <w:sz w:val="24"/>
          <w:szCs w:val="24"/>
        </w:rPr>
        <w:t xml:space="preserve"> </w:t>
      </w:r>
      <w:r w:rsidR="0034245A" w:rsidRPr="004C745F">
        <w:rPr>
          <w:color w:val="auto"/>
          <w:sz w:val="24"/>
          <w:szCs w:val="24"/>
        </w:rPr>
        <w:t xml:space="preserve">laikā </w:t>
      </w:r>
      <w:r w:rsidR="0081073A" w:rsidRPr="004C745F">
        <w:rPr>
          <w:color w:val="auto"/>
          <w:sz w:val="24"/>
          <w:szCs w:val="24"/>
        </w:rPr>
        <w:t xml:space="preserve">saskaņo vai nosūta priekšlikumu atbildīgajai iestādei; </w:t>
      </w:r>
    </w:p>
    <w:p w14:paraId="0C27BAFC" w14:textId="7F7CCCE3" w:rsidR="0081073A" w:rsidRPr="004C745F" w:rsidRDefault="00FE33C7">
      <w:pPr>
        <w:pStyle w:val="tv2131"/>
        <w:tabs>
          <w:tab w:val="left" w:pos="1134"/>
        </w:tabs>
        <w:spacing w:line="240" w:lineRule="auto"/>
        <w:ind w:firstLine="709"/>
        <w:jc w:val="both"/>
        <w:rPr>
          <w:color w:val="auto"/>
          <w:sz w:val="24"/>
          <w:szCs w:val="24"/>
        </w:rPr>
      </w:pPr>
      <w:r>
        <w:rPr>
          <w:color w:val="auto"/>
          <w:sz w:val="24"/>
          <w:szCs w:val="24"/>
        </w:rPr>
        <w:t>8</w:t>
      </w:r>
      <w:r w:rsidR="003E122C">
        <w:rPr>
          <w:color w:val="auto"/>
          <w:sz w:val="24"/>
          <w:szCs w:val="24"/>
        </w:rPr>
        <w:t>1</w:t>
      </w:r>
      <w:r w:rsidR="00D95CBA">
        <w:rPr>
          <w:color w:val="auto"/>
          <w:sz w:val="24"/>
          <w:szCs w:val="24"/>
        </w:rPr>
        <w:t xml:space="preserve">.3. </w:t>
      </w:r>
      <w:r w:rsidR="004B3806">
        <w:rPr>
          <w:color w:val="auto"/>
          <w:sz w:val="24"/>
          <w:szCs w:val="24"/>
        </w:rPr>
        <w:t>atbildīgā</w:t>
      </w:r>
      <w:r w:rsidR="00C75FB8" w:rsidRPr="004C745F">
        <w:rPr>
          <w:color w:val="auto"/>
          <w:sz w:val="24"/>
          <w:szCs w:val="24"/>
        </w:rPr>
        <w:t xml:space="preserve"> iestād</w:t>
      </w:r>
      <w:r w:rsidR="004C745F" w:rsidRPr="004C745F">
        <w:rPr>
          <w:color w:val="auto"/>
          <w:sz w:val="24"/>
          <w:szCs w:val="24"/>
        </w:rPr>
        <w:t>e</w:t>
      </w:r>
      <w:r w:rsidR="00DB27F4" w:rsidRPr="004C745F">
        <w:rPr>
          <w:color w:val="auto"/>
          <w:sz w:val="24"/>
          <w:szCs w:val="24"/>
        </w:rPr>
        <w:t xml:space="preserve"> </w:t>
      </w:r>
      <w:r w:rsidR="004C745F" w:rsidRPr="004C745F">
        <w:rPr>
          <w:color w:val="auto"/>
          <w:sz w:val="24"/>
          <w:szCs w:val="24"/>
        </w:rPr>
        <w:t>apstiprina</w:t>
      </w:r>
      <w:r w:rsidR="00DB27F4" w:rsidRPr="004C745F">
        <w:rPr>
          <w:color w:val="auto"/>
          <w:sz w:val="24"/>
          <w:szCs w:val="24"/>
        </w:rPr>
        <w:t xml:space="preserve"> fonda</w:t>
      </w:r>
      <w:r w:rsidR="00C75FB8" w:rsidRPr="004C745F">
        <w:rPr>
          <w:color w:val="auto"/>
          <w:sz w:val="24"/>
          <w:szCs w:val="24"/>
        </w:rPr>
        <w:t xml:space="preserve"> tehniskās palīdzības </w:t>
      </w:r>
      <w:r w:rsidR="004C745F" w:rsidRPr="004C745F">
        <w:rPr>
          <w:color w:val="auto"/>
          <w:sz w:val="24"/>
          <w:szCs w:val="24"/>
        </w:rPr>
        <w:t>sadalījumu</w:t>
      </w:r>
      <w:r w:rsidR="004B3806">
        <w:rPr>
          <w:color w:val="auto"/>
          <w:sz w:val="24"/>
          <w:szCs w:val="24"/>
        </w:rPr>
        <w:t>.</w:t>
      </w:r>
    </w:p>
    <w:p w14:paraId="48523E33" w14:textId="77777777" w:rsidR="00945C3E" w:rsidRPr="002F45CE" w:rsidRDefault="00945C3E">
      <w:pPr>
        <w:jc w:val="both"/>
      </w:pPr>
    </w:p>
    <w:p w14:paraId="51AEA1C7" w14:textId="6459FE14" w:rsidR="00140751" w:rsidRPr="002F45CE" w:rsidRDefault="00FE33C7">
      <w:pPr>
        <w:pStyle w:val="tv2131"/>
        <w:tabs>
          <w:tab w:val="left" w:pos="993"/>
        </w:tabs>
        <w:spacing w:line="240" w:lineRule="auto"/>
        <w:ind w:firstLine="709"/>
        <w:jc w:val="both"/>
        <w:rPr>
          <w:color w:val="auto"/>
          <w:sz w:val="24"/>
          <w:szCs w:val="24"/>
        </w:rPr>
      </w:pPr>
      <w:bookmarkStart w:id="14" w:name="p-337020"/>
      <w:bookmarkStart w:id="15" w:name="p90"/>
      <w:bookmarkEnd w:id="14"/>
      <w:bookmarkEnd w:id="15"/>
      <w:r>
        <w:rPr>
          <w:color w:val="auto"/>
          <w:sz w:val="24"/>
          <w:szCs w:val="24"/>
        </w:rPr>
        <w:t>8</w:t>
      </w:r>
      <w:r w:rsidR="003E122C">
        <w:rPr>
          <w:color w:val="auto"/>
          <w:sz w:val="24"/>
          <w:szCs w:val="24"/>
        </w:rPr>
        <w:t>2</w:t>
      </w:r>
      <w:r w:rsidR="00D95CBA">
        <w:rPr>
          <w:color w:val="auto"/>
          <w:sz w:val="24"/>
          <w:szCs w:val="24"/>
        </w:rPr>
        <w:t xml:space="preserve">. </w:t>
      </w:r>
      <w:r w:rsidR="00DB27F4" w:rsidRPr="002F45CE">
        <w:rPr>
          <w:color w:val="auto"/>
          <w:sz w:val="24"/>
          <w:szCs w:val="24"/>
        </w:rPr>
        <w:t>Fonda</w:t>
      </w:r>
      <w:r w:rsidR="00945C3E" w:rsidRPr="002F45CE">
        <w:rPr>
          <w:color w:val="auto"/>
          <w:sz w:val="24"/>
          <w:szCs w:val="24"/>
        </w:rPr>
        <w:t xml:space="preserve"> tehniskās palīdzības </w:t>
      </w:r>
      <w:r w:rsidR="00CF0918">
        <w:rPr>
          <w:color w:val="auto"/>
          <w:sz w:val="24"/>
          <w:szCs w:val="24"/>
        </w:rPr>
        <w:t>īstenošanas</w:t>
      </w:r>
      <w:r w:rsidR="00140751" w:rsidRPr="002F45CE">
        <w:rPr>
          <w:color w:val="auto"/>
          <w:sz w:val="24"/>
          <w:szCs w:val="24"/>
        </w:rPr>
        <w:t xml:space="preserve"> attiecināmos izdevumus sedz 10</w:t>
      </w:r>
      <w:r w:rsidR="002D33EA" w:rsidRPr="002F45CE">
        <w:rPr>
          <w:color w:val="auto"/>
          <w:sz w:val="24"/>
          <w:szCs w:val="24"/>
        </w:rPr>
        <w:t>0 </w:t>
      </w:r>
      <w:r w:rsidR="00085EE3" w:rsidRPr="002F45CE">
        <w:rPr>
          <w:color w:val="auto"/>
          <w:sz w:val="24"/>
          <w:szCs w:val="24"/>
        </w:rPr>
        <w:t>% apmērā no fonda finansējuma.</w:t>
      </w:r>
    </w:p>
    <w:p w14:paraId="18B37F63" w14:textId="5C83C18C" w:rsidR="00140751" w:rsidRPr="002F45CE" w:rsidRDefault="00140751">
      <w:pPr>
        <w:pStyle w:val="tv2131"/>
        <w:tabs>
          <w:tab w:val="left" w:pos="993"/>
        </w:tabs>
        <w:spacing w:line="240" w:lineRule="auto"/>
        <w:ind w:firstLine="709"/>
        <w:jc w:val="both"/>
        <w:rPr>
          <w:color w:val="auto"/>
          <w:sz w:val="24"/>
          <w:szCs w:val="24"/>
        </w:rPr>
      </w:pPr>
      <w:bookmarkStart w:id="16" w:name="p-337021"/>
      <w:bookmarkStart w:id="17" w:name="p91"/>
      <w:bookmarkStart w:id="18" w:name="p-337022"/>
      <w:bookmarkStart w:id="19" w:name="p92"/>
      <w:bookmarkEnd w:id="16"/>
      <w:bookmarkEnd w:id="17"/>
      <w:bookmarkEnd w:id="18"/>
      <w:bookmarkEnd w:id="19"/>
    </w:p>
    <w:p w14:paraId="701703CD" w14:textId="0856938D" w:rsidR="006D3AFB" w:rsidRDefault="00FE33C7">
      <w:pPr>
        <w:pStyle w:val="tv2131"/>
        <w:tabs>
          <w:tab w:val="left" w:pos="993"/>
        </w:tabs>
        <w:spacing w:line="240" w:lineRule="auto"/>
        <w:ind w:firstLine="709"/>
        <w:jc w:val="both"/>
        <w:rPr>
          <w:color w:val="auto"/>
          <w:sz w:val="24"/>
          <w:szCs w:val="24"/>
        </w:rPr>
      </w:pPr>
      <w:bookmarkStart w:id="20" w:name="p-337023"/>
      <w:bookmarkStart w:id="21" w:name="p93"/>
      <w:bookmarkEnd w:id="20"/>
      <w:bookmarkEnd w:id="21"/>
      <w:r>
        <w:rPr>
          <w:color w:val="auto"/>
          <w:sz w:val="24"/>
          <w:szCs w:val="24"/>
        </w:rPr>
        <w:t>8</w:t>
      </w:r>
      <w:r w:rsidR="003E122C">
        <w:rPr>
          <w:color w:val="auto"/>
          <w:sz w:val="24"/>
          <w:szCs w:val="24"/>
        </w:rPr>
        <w:t>3</w:t>
      </w:r>
      <w:r w:rsidR="00D95CBA">
        <w:rPr>
          <w:color w:val="auto"/>
          <w:sz w:val="24"/>
          <w:szCs w:val="24"/>
        </w:rPr>
        <w:t xml:space="preserve">. </w:t>
      </w:r>
      <w:r w:rsidR="00DB27F4" w:rsidRPr="002F45CE">
        <w:rPr>
          <w:color w:val="auto"/>
          <w:sz w:val="24"/>
          <w:szCs w:val="24"/>
        </w:rPr>
        <w:t>Fonda</w:t>
      </w:r>
      <w:r w:rsidR="00F419E2" w:rsidRPr="002F45CE">
        <w:rPr>
          <w:color w:val="auto"/>
          <w:sz w:val="24"/>
          <w:szCs w:val="24"/>
        </w:rPr>
        <w:t xml:space="preserve"> tehniskās palīdzības </w:t>
      </w:r>
      <w:r w:rsidR="00CF0918">
        <w:rPr>
          <w:color w:val="auto"/>
          <w:sz w:val="24"/>
          <w:szCs w:val="24"/>
        </w:rPr>
        <w:t>īstenošanas</w:t>
      </w:r>
      <w:r w:rsidR="00F419E2" w:rsidRPr="002F45CE">
        <w:rPr>
          <w:color w:val="auto"/>
          <w:sz w:val="24"/>
          <w:szCs w:val="24"/>
        </w:rPr>
        <w:t xml:space="preserve"> izmaksas, ko veic</w:t>
      </w:r>
      <w:r w:rsidR="00DB27F4" w:rsidRPr="002F45CE">
        <w:rPr>
          <w:color w:val="auto"/>
          <w:sz w:val="24"/>
          <w:szCs w:val="24"/>
        </w:rPr>
        <w:t xml:space="preserve"> fonda</w:t>
      </w:r>
      <w:r w:rsidR="00F419E2" w:rsidRPr="002F45CE">
        <w:rPr>
          <w:color w:val="auto"/>
          <w:sz w:val="24"/>
          <w:szCs w:val="24"/>
        </w:rPr>
        <w:t xml:space="preserve"> vadībā, ko</w:t>
      </w:r>
      <w:r w:rsidR="00745209" w:rsidRPr="002F45CE">
        <w:rPr>
          <w:color w:val="auto"/>
          <w:sz w:val="24"/>
          <w:szCs w:val="24"/>
        </w:rPr>
        <w:t>ntrolē un uzraudzībā iesaistītā</w:t>
      </w:r>
      <w:r w:rsidR="00F419E2" w:rsidRPr="002F45CE">
        <w:rPr>
          <w:color w:val="auto"/>
          <w:sz w:val="24"/>
          <w:szCs w:val="24"/>
        </w:rPr>
        <w:t xml:space="preserve"> valsts pārvaldes institūcija, kura darbojas vairāku fondu ietvaros, attiecina uz konkrēto fondu, ņemot vērā tās pieejamā tehniskās palīdzības finansējuma proporciju starp fondiem.</w:t>
      </w:r>
    </w:p>
    <w:p w14:paraId="2501AB62" w14:textId="77777777" w:rsidR="00D95CBA" w:rsidRPr="00E715ED" w:rsidRDefault="00D95CBA">
      <w:pPr>
        <w:pStyle w:val="tv2131"/>
        <w:tabs>
          <w:tab w:val="left" w:pos="993"/>
        </w:tabs>
        <w:spacing w:line="240" w:lineRule="auto"/>
        <w:ind w:firstLine="709"/>
        <w:jc w:val="both"/>
        <w:rPr>
          <w:color w:val="auto"/>
          <w:sz w:val="24"/>
          <w:szCs w:val="24"/>
        </w:rPr>
      </w:pPr>
    </w:p>
    <w:p w14:paraId="1471E900" w14:textId="20DA0326" w:rsidR="00140751" w:rsidRPr="00FE33C7" w:rsidRDefault="00FE33C7">
      <w:pPr>
        <w:pStyle w:val="tv2131"/>
        <w:tabs>
          <w:tab w:val="left" w:pos="993"/>
        </w:tabs>
        <w:spacing w:line="240" w:lineRule="auto"/>
        <w:ind w:firstLine="709"/>
        <w:jc w:val="both"/>
        <w:rPr>
          <w:color w:val="auto"/>
          <w:sz w:val="24"/>
          <w:szCs w:val="24"/>
        </w:rPr>
      </w:pPr>
      <w:bookmarkStart w:id="22" w:name="p-337024"/>
      <w:bookmarkStart w:id="23" w:name="p94"/>
      <w:bookmarkEnd w:id="22"/>
      <w:bookmarkEnd w:id="23"/>
      <w:r w:rsidRPr="00FE33C7">
        <w:rPr>
          <w:color w:val="auto"/>
          <w:sz w:val="24"/>
          <w:szCs w:val="24"/>
        </w:rPr>
        <w:t>8</w:t>
      </w:r>
      <w:r w:rsidR="003E122C">
        <w:rPr>
          <w:color w:val="auto"/>
          <w:sz w:val="24"/>
          <w:szCs w:val="24"/>
        </w:rPr>
        <w:t>4</w:t>
      </w:r>
      <w:r w:rsidR="00D95CBA" w:rsidRPr="00FE33C7">
        <w:rPr>
          <w:color w:val="auto"/>
          <w:sz w:val="24"/>
          <w:szCs w:val="24"/>
        </w:rPr>
        <w:t xml:space="preserve">. </w:t>
      </w:r>
      <w:r w:rsidR="009C50C9" w:rsidRPr="00FE33C7">
        <w:rPr>
          <w:color w:val="auto"/>
          <w:sz w:val="24"/>
          <w:szCs w:val="24"/>
        </w:rPr>
        <w:t xml:space="preserve">Atbildīgā iestāde izdod iekšēju normatīvo aktu par tehniskās palīdzības īstenošanu atbildīgajā iestādē. </w:t>
      </w:r>
    </w:p>
    <w:p w14:paraId="4CE52E0C" w14:textId="77777777" w:rsidR="00262A7D" w:rsidRDefault="00262A7D">
      <w:pPr>
        <w:pStyle w:val="tv2131"/>
        <w:tabs>
          <w:tab w:val="left" w:pos="993"/>
        </w:tabs>
        <w:spacing w:line="240" w:lineRule="auto"/>
        <w:ind w:firstLine="709"/>
        <w:jc w:val="both"/>
        <w:rPr>
          <w:color w:val="auto"/>
          <w:sz w:val="24"/>
          <w:szCs w:val="24"/>
        </w:rPr>
      </w:pPr>
    </w:p>
    <w:p w14:paraId="5793670C" w14:textId="298C17CB" w:rsidR="00262A7D" w:rsidRPr="002F45CE" w:rsidRDefault="00FE33C7">
      <w:pPr>
        <w:pStyle w:val="tv2131"/>
        <w:tabs>
          <w:tab w:val="left" w:pos="993"/>
        </w:tabs>
        <w:spacing w:line="240" w:lineRule="auto"/>
        <w:ind w:firstLine="709"/>
        <w:jc w:val="both"/>
        <w:rPr>
          <w:color w:val="auto"/>
          <w:sz w:val="24"/>
          <w:szCs w:val="24"/>
        </w:rPr>
      </w:pPr>
      <w:r>
        <w:rPr>
          <w:color w:val="auto"/>
          <w:sz w:val="24"/>
          <w:szCs w:val="24"/>
        </w:rPr>
        <w:t>8</w:t>
      </w:r>
      <w:r w:rsidR="003E122C">
        <w:rPr>
          <w:color w:val="auto"/>
          <w:sz w:val="24"/>
          <w:szCs w:val="24"/>
        </w:rPr>
        <w:t>5</w:t>
      </w:r>
      <w:r w:rsidR="00262A7D">
        <w:rPr>
          <w:color w:val="auto"/>
          <w:sz w:val="24"/>
          <w:szCs w:val="24"/>
        </w:rPr>
        <w:t xml:space="preserve">. </w:t>
      </w:r>
      <w:r w:rsidR="00262A7D" w:rsidRPr="002F45CE">
        <w:rPr>
          <w:color w:val="auto"/>
          <w:sz w:val="24"/>
          <w:szCs w:val="24"/>
        </w:rPr>
        <w:t xml:space="preserve">Lai nodrošinātu revīzijas iestādes vai deleģētās iestādes tehniskās palīdzības īstenošanu, kā arī pienācīgu šo funkciju nodalīšanu, atbildīgā iestāde ar revīzijas iestādi un deleģēto iestādi slēdz </w:t>
      </w:r>
      <w:r w:rsidR="00C94895">
        <w:rPr>
          <w:color w:val="auto"/>
          <w:sz w:val="24"/>
          <w:szCs w:val="24"/>
        </w:rPr>
        <w:t xml:space="preserve">starpresoru </w:t>
      </w:r>
      <w:r w:rsidR="00262A7D" w:rsidRPr="002F45CE">
        <w:rPr>
          <w:color w:val="auto"/>
          <w:sz w:val="24"/>
          <w:szCs w:val="24"/>
        </w:rPr>
        <w:t>vienošanos par revīzijas iestādes vai deleģētās iestādes tehniskās palīdzības īstenošanas kārtību.</w:t>
      </w:r>
    </w:p>
    <w:p w14:paraId="1802339E" w14:textId="77777777" w:rsidR="006D3AFB" w:rsidRPr="002F45CE" w:rsidRDefault="006D3AFB">
      <w:pPr>
        <w:pStyle w:val="tv2131"/>
        <w:tabs>
          <w:tab w:val="left" w:pos="993"/>
        </w:tabs>
        <w:spacing w:line="240" w:lineRule="auto"/>
        <w:ind w:firstLine="709"/>
        <w:jc w:val="both"/>
        <w:rPr>
          <w:color w:val="auto"/>
          <w:sz w:val="24"/>
          <w:szCs w:val="24"/>
        </w:rPr>
      </w:pPr>
    </w:p>
    <w:p w14:paraId="51BFAF97" w14:textId="3870D6E6" w:rsidR="00140751" w:rsidRPr="002F45CE" w:rsidRDefault="00FE33C7">
      <w:pPr>
        <w:pStyle w:val="tv2131"/>
        <w:tabs>
          <w:tab w:val="left" w:pos="993"/>
        </w:tabs>
        <w:spacing w:line="240" w:lineRule="auto"/>
        <w:ind w:firstLine="709"/>
        <w:jc w:val="both"/>
        <w:rPr>
          <w:color w:val="auto"/>
          <w:sz w:val="24"/>
          <w:szCs w:val="24"/>
        </w:rPr>
      </w:pPr>
      <w:bookmarkStart w:id="24" w:name="p-337025"/>
      <w:bookmarkStart w:id="25" w:name="p95"/>
      <w:bookmarkEnd w:id="24"/>
      <w:bookmarkEnd w:id="25"/>
      <w:r>
        <w:rPr>
          <w:color w:val="auto"/>
          <w:sz w:val="24"/>
          <w:szCs w:val="24"/>
        </w:rPr>
        <w:t>8</w:t>
      </w:r>
      <w:r w:rsidR="003E122C">
        <w:rPr>
          <w:color w:val="auto"/>
          <w:sz w:val="24"/>
          <w:szCs w:val="24"/>
        </w:rPr>
        <w:t>6</w:t>
      </w:r>
      <w:r w:rsidR="00D95CBA">
        <w:rPr>
          <w:color w:val="auto"/>
          <w:sz w:val="24"/>
          <w:szCs w:val="24"/>
        </w:rPr>
        <w:t xml:space="preserve">. </w:t>
      </w:r>
      <w:r w:rsidR="008C4DED" w:rsidRPr="002F45CE">
        <w:rPr>
          <w:color w:val="auto"/>
          <w:sz w:val="24"/>
          <w:szCs w:val="24"/>
        </w:rPr>
        <w:t xml:space="preserve">Atbildīgā </w:t>
      </w:r>
      <w:r w:rsidR="00A1712D" w:rsidRPr="002F45CE">
        <w:rPr>
          <w:color w:val="auto"/>
          <w:sz w:val="24"/>
          <w:szCs w:val="24"/>
        </w:rPr>
        <w:t xml:space="preserve">iestāde šo noteikumu </w:t>
      </w:r>
      <w:r w:rsidR="00085EE3" w:rsidRPr="002F45CE">
        <w:rPr>
          <w:color w:val="auto"/>
          <w:sz w:val="24"/>
          <w:szCs w:val="24"/>
        </w:rPr>
        <w:t>8</w:t>
      </w:r>
      <w:r w:rsidR="00C035A8">
        <w:rPr>
          <w:color w:val="auto"/>
          <w:sz w:val="24"/>
          <w:szCs w:val="24"/>
        </w:rPr>
        <w:t>4</w:t>
      </w:r>
      <w:r w:rsidR="00140751" w:rsidRPr="002F45CE">
        <w:rPr>
          <w:color w:val="auto"/>
          <w:sz w:val="24"/>
          <w:szCs w:val="24"/>
        </w:rPr>
        <w:t>.</w:t>
      </w:r>
      <w:r w:rsidR="00085EE3" w:rsidRPr="002F45CE">
        <w:rPr>
          <w:color w:val="auto"/>
          <w:sz w:val="24"/>
          <w:szCs w:val="24"/>
        </w:rPr>
        <w:t> </w:t>
      </w:r>
      <w:r w:rsidR="00140751" w:rsidRPr="002F45CE">
        <w:rPr>
          <w:color w:val="auto"/>
          <w:sz w:val="24"/>
          <w:szCs w:val="24"/>
        </w:rPr>
        <w:t xml:space="preserve">punktā minēto </w:t>
      </w:r>
      <w:r w:rsidR="00262A7D" w:rsidRPr="002F45CE">
        <w:rPr>
          <w:color w:val="auto"/>
          <w:sz w:val="24"/>
          <w:szCs w:val="24"/>
        </w:rPr>
        <w:t xml:space="preserve">iekšējo normatīvo aktu </w:t>
      </w:r>
      <w:r w:rsidR="00262A7D">
        <w:rPr>
          <w:color w:val="auto"/>
          <w:sz w:val="24"/>
          <w:szCs w:val="24"/>
        </w:rPr>
        <w:t xml:space="preserve">izdod un </w:t>
      </w:r>
      <w:r w:rsidR="00262A7D" w:rsidRPr="002F45CE">
        <w:rPr>
          <w:color w:val="auto"/>
          <w:sz w:val="24"/>
          <w:szCs w:val="24"/>
        </w:rPr>
        <w:t>šo noteikumu 8</w:t>
      </w:r>
      <w:r w:rsidR="00C035A8">
        <w:rPr>
          <w:color w:val="auto"/>
          <w:sz w:val="24"/>
          <w:szCs w:val="24"/>
        </w:rPr>
        <w:t>5</w:t>
      </w:r>
      <w:r w:rsidR="00262A7D" w:rsidRPr="002F45CE">
        <w:rPr>
          <w:color w:val="auto"/>
          <w:sz w:val="24"/>
          <w:szCs w:val="24"/>
        </w:rPr>
        <w:t>. punktā</w:t>
      </w:r>
      <w:r w:rsidR="00262A7D">
        <w:rPr>
          <w:color w:val="auto"/>
          <w:sz w:val="24"/>
          <w:szCs w:val="24"/>
        </w:rPr>
        <w:t xml:space="preserve"> minēto </w:t>
      </w:r>
      <w:r w:rsidR="00140751" w:rsidRPr="002F45CE">
        <w:rPr>
          <w:color w:val="auto"/>
          <w:sz w:val="24"/>
          <w:szCs w:val="24"/>
        </w:rPr>
        <w:t>vie</w:t>
      </w:r>
      <w:r w:rsidR="00A1712D" w:rsidRPr="002F45CE">
        <w:rPr>
          <w:color w:val="auto"/>
          <w:sz w:val="24"/>
          <w:szCs w:val="24"/>
        </w:rPr>
        <w:t xml:space="preserve">nošanos slēdz </w:t>
      </w:r>
      <w:r w:rsidR="008C4DED" w:rsidRPr="002F45CE">
        <w:rPr>
          <w:color w:val="auto"/>
          <w:sz w:val="24"/>
          <w:szCs w:val="24"/>
        </w:rPr>
        <w:t xml:space="preserve">par visu </w:t>
      </w:r>
      <w:r w:rsidR="00DB27F4" w:rsidRPr="002F45CE">
        <w:rPr>
          <w:color w:val="auto"/>
          <w:sz w:val="24"/>
          <w:szCs w:val="24"/>
        </w:rPr>
        <w:t>fonda</w:t>
      </w:r>
      <w:r w:rsidR="00140751" w:rsidRPr="002F45CE">
        <w:rPr>
          <w:color w:val="auto"/>
          <w:sz w:val="24"/>
          <w:szCs w:val="24"/>
        </w:rPr>
        <w:t xml:space="preserve"> īstenošanas periodu.</w:t>
      </w:r>
    </w:p>
    <w:p w14:paraId="525693F7" w14:textId="77777777" w:rsidR="005A661E" w:rsidRDefault="005A661E">
      <w:pPr>
        <w:pStyle w:val="tv2131"/>
        <w:spacing w:line="240" w:lineRule="auto"/>
        <w:ind w:firstLine="0"/>
        <w:jc w:val="both"/>
        <w:rPr>
          <w:color w:val="auto"/>
          <w:sz w:val="24"/>
          <w:szCs w:val="24"/>
        </w:rPr>
      </w:pPr>
    </w:p>
    <w:p w14:paraId="78829F23" w14:textId="77777777" w:rsidR="00825777" w:rsidRPr="002F45CE" w:rsidRDefault="00825777">
      <w:pPr>
        <w:pStyle w:val="tv2131"/>
        <w:spacing w:line="240" w:lineRule="auto"/>
        <w:ind w:firstLine="0"/>
        <w:jc w:val="both"/>
        <w:rPr>
          <w:color w:val="auto"/>
          <w:sz w:val="24"/>
          <w:szCs w:val="24"/>
        </w:rPr>
      </w:pPr>
    </w:p>
    <w:p w14:paraId="4D46D2E0" w14:textId="4F70A876" w:rsidR="00ED11C8" w:rsidRPr="002F45CE" w:rsidRDefault="00D95CBA">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XI. </w:t>
      </w:r>
      <w:r w:rsidR="001A096C" w:rsidRPr="002F45CE">
        <w:rPr>
          <w:rFonts w:ascii="Times New Roman" w:hAnsi="Times New Roman" w:cs="Times New Roman"/>
          <w:b/>
          <w:color w:val="auto"/>
        </w:rPr>
        <w:t xml:space="preserve">Izmaksu </w:t>
      </w:r>
      <w:r w:rsidR="00AB5D92" w:rsidRPr="002F45CE">
        <w:rPr>
          <w:rFonts w:ascii="Times New Roman" w:hAnsi="Times New Roman" w:cs="Times New Roman"/>
          <w:b/>
          <w:color w:val="auto"/>
        </w:rPr>
        <w:t xml:space="preserve">attiecināmības </w:t>
      </w:r>
      <w:r w:rsidR="001A096C" w:rsidRPr="002F45CE">
        <w:rPr>
          <w:rFonts w:ascii="Times New Roman" w:hAnsi="Times New Roman" w:cs="Times New Roman"/>
          <w:b/>
          <w:color w:val="auto"/>
        </w:rPr>
        <w:t>principi</w:t>
      </w:r>
    </w:p>
    <w:p w14:paraId="63925A27" w14:textId="77777777" w:rsidR="005709B5" w:rsidRPr="002F45CE" w:rsidRDefault="005709B5">
      <w:pPr>
        <w:pStyle w:val="naisf"/>
        <w:spacing w:before="0" w:after="0"/>
        <w:ind w:firstLine="0"/>
      </w:pPr>
    </w:p>
    <w:p w14:paraId="39C80732" w14:textId="06F74C10" w:rsidR="00823D43" w:rsidRPr="004068C7" w:rsidRDefault="00145F3C">
      <w:pPr>
        <w:pStyle w:val="tv2131"/>
        <w:tabs>
          <w:tab w:val="left" w:pos="993"/>
        </w:tabs>
        <w:spacing w:line="240" w:lineRule="auto"/>
        <w:ind w:firstLine="709"/>
        <w:jc w:val="both"/>
        <w:rPr>
          <w:color w:val="auto"/>
          <w:sz w:val="24"/>
          <w:szCs w:val="24"/>
        </w:rPr>
      </w:pPr>
      <w:r>
        <w:rPr>
          <w:color w:val="auto"/>
          <w:sz w:val="24"/>
          <w:szCs w:val="24"/>
        </w:rPr>
        <w:t>8</w:t>
      </w:r>
      <w:r w:rsidR="003E122C">
        <w:rPr>
          <w:color w:val="auto"/>
          <w:sz w:val="24"/>
          <w:szCs w:val="24"/>
        </w:rPr>
        <w:t>7</w:t>
      </w:r>
      <w:r w:rsidR="00D95CBA">
        <w:rPr>
          <w:color w:val="auto"/>
          <w:sz w:val="24"/>
          <w:szCs w:val="24"/>
        </w:rPr>
        <w:t xml:space="preserve">. </w:t>
      </w:r>
      <w:r w:rsidR="005465FC" w:rsidRPr="00D872C4">
        <w:rPr>
          <w:color w:val="auto"/>
          <w:sz w:val="24"/>
          <w:szCs w:val="24"/>
        </w:rPr>
        <w:t>Projekta</w:t>
      </w:r>
      <w:r w:rsidR="00C623F9" w:rsidRPr="00D872C4">
        <w:rPr>
          <w:color w:val="auto"/>
          <w:sz w:val="24"/>
          <w:szCs w:val="24"/>
        </w:rPr>
        <w:t xml:space="preserve"> </w:t>
      </w:r>
      <w:r w:rsidR="00CF0918">
        <w:rPr>
          <w:color w:val="auto"/>
          <w:sz w:val="24"/>
          <w:szCs w:val="24"/>
        </w:rPr>
        <w:t>īstenošanu</w:t>
      </w:r>
      <w:r w:rsidR="00C623F9" w:rsidRPr="004068C7">
        <w:rPr>
          <w:color w:val="auto"/>
          <w:sz w:val="24"/>
          <w:szCs w:val="24"/>
        </w:rPr>
        <w:t xml:space="preserve"> var uzsākt ne agrāk kā granta līguma parakstīšanas dienā. </w:t>
      </w:r>
      <w:r w:rsidR="00823D43" w:rsidRPr="004068C7">
        <w:rPr>
          <w:color w:val="auto"/>
          <w:sz w:val="24"/>
          <w:szCs w:val="24"/>
        </w:rPr>
        <w:t xml:space="preserve"> </w:t>
      </w:r>
    </w:p>
    <w:p w14:paraId="49C8CD59" w14:textId="77777777" w:rsidR="00823D43" w:rsidRPr="004068C7" w:rsidRDefault="00823D43">
      <w:pPr>
        <w:pStyle w:val="naisf"/>
        <w:spacing w:before="0" w:after="0"/>
        <w:ind w:firstLine="0"/>
      </w:pPr>
    </w:p>
    <w:p w14:paraId="0A1E3ABE" w14:textId="6DF51984" w:rsidR="00A41A7F" w:rsidRPr="004068C7" w:rsidRDefault="00145F3C">
      <w:pPr>
        <w:pStyle w:val="tv2131"/>
        <w:tabs>
          <w:tab w:val="left" w:pos="993"/>
        </w:tabs>
        <w:spacing w:line="240" w:lineRule="auto"/>
        <w:ind w:firstLine="709"/>
        <w:jc w:val="both"/>
        <w:rPr>
          <w:color w:val="auto"/>
          <w:sz w:val="24"/>
          <w:szCs w:val="24"/>
        </w:rPr>
      </w:pPr>
      <w:r>
        <w:rPr>
          <w:color w:val="auto"/>
          <w:sz w:val="24"/>
          <w:szCs w:val="24"/>
        </w:rPr>
        <w:t>8</w:t>
      </w:r>
      <w:r w:rsidR="003E122C">
        <w:rPr>
          <w:color w:val="auto"/>
          <w:sz w:val="24"/>
          <w:szCs w:val="24"/>
        </w:rPr>
        <w:t>8</w:t>
      </w:r>
      <w:r w:rsidR="00D95CBA">
        <w:rPr>
          <w:color w:val="auto"/>
          <w:sz w:val="24"/>
          <w:szCs w:val="24"/>
        </w:rPr>
        <w:t xml:space="preserve">. </w:t>
      </w:r>
      <w:r w:rsidR="00A41A7F" w:rsidRPr="004068C7">
        <w:rPr>
          <w:color w:val="auto"/>
          <w:sz w:val="24"/>
          <w:szCs w:val="24"/>
        </w:rPr>
        <w:t xml:space="preserve">Ierobežotas </w:t>
      </w:r>
      <w:r w:rsidR="005465FC" w:rsidRPr="004068C7">
        <w:rPr>
          <w:color w:val="auto"/>
          <w:sz w:val="24"/>
          <w:szCs w:val="24"/>
        </w:rPr>
        <w:t xml:space="preserve">projektu </w:t>
      </w:r>
      <w:r w:rsidR="00A41A7F" w:rsidRPr="004068C7">
        <w:rPr>
          <w:color w:val="auto"/>
          <w:sz w:val="24"/>
          <w:szCs w:val="24"/>
        </w:rPr>
        <w:t xml:space="preserve">atlases </w:t>
      </w:r>
      <w:r w:rsidR="005465FC" w:rsidRPr="004068C7">
        <w:rPr>
          <w:color w:val="auto"/>
          <w:sz w:val="24"/>
          <w:szCs w:val="24"/>
        </w:rPr>
        <w:t xml:space="preserve">ietvaros apstiprinātajiem </w:t>
      </w:r>
      <w:r w:rsidR="00A41A7F" w:rsidRPr="004068C7">
        <w:rPr>
          <w:color w:val="auto"/>
          <w:sz w:val="24"/>
          <w:szCs w:val="24"/>
        </w:rPr>
        <w:t>projektiem</w:t>
      </w:r>
      <w:r w:rsidR="00823D43" w:rsidRPr="004068C7">
        <w:rPr>
          <w:color w:val="auto"/>
          <w:sz w:val="24"/>
          <w:szCs w:val="24"/>
        </w:rPr>
        <w:t xml:space="preserve"> projekta </w:t>
      </w:r>
      <w:r w:rsidR="00CF0918">
        <w:rPr>
          <w:color w:val="auto"/>
          <w:sz w:val="24"/>
          <w:szCs w:val="24"/>
        </w:rPr>
        <w:t>īstenošanu</w:t>
      </w:r>
      <w:r w:rsidR="00823D43" w:rsidRPr="004068C7">
        <w:rPr>
          <w:color w:val="auto"/>
          <w:sz w:val="24"/>
          <w:szCs w:val="24"/>
        </w:rPr>
        <w:t xml:space="preserve"> var uzsākt pirms granta līguma noslēgšanas, ja tas ir </w:t>
      </w:r>
      <w:r w:rsidR="00DC77DE" w:rsidRPr="004068C7">
        <w:rPr>
          <w:color w:val="auto"/>
          <w:sz w:val="24"/>
          <w:szCs w:val="24"/>
        </w:rPr>
        <w:t xml:space="preserve">apstiprināts </w:t>
      </w:r>
      <w:r w:rsidR="001776EE">
        <w:rPr>
          <w:color w:val="auto"/>
          <w:sz w:val="24"/>
          <w:szCs w:val="24"/>
        </w:rPr>
        <w:t>programmas</w:t>
      </w:r>
      <w:r w:rsidR="00823D43" w:rsidRPr="004068C7">
        <w:rPr>
          <w:color w:val="auto"/>
          <w:sz w:val="24"/>
          <w:szCs w:val="24"/>
        </w:rPr>
        <w:t xml:space="preserve"> </w:t>
      </w:r>
      <w:r w:rsidR="00CF0918">
        <w:rPr>
          <w:color w:val="auto"/>
          <w:sz w:val="24"/>
          <w:szCs w:val="24"/>
        </w:rPr>
        <w:t>īstenošanas</w:t>
      </w:r>
      <w:r w:rsidR="005C6092" w:rsidRPr="004068C7">
        <w:rPr>
          <w:color w:val="auto"/>
          <w:sz w:val="24"/>
          <w:szCs w:val="24"/>
        </w:rPr>
        <w:t xml:space="preserve"> plānā</w:t>
      </w:r>
      <w:r w:rsidR="00FB6975" w:rsidRPr="004068C7">
        <w:rPr>
          <w:color w:val="auto"/>
          <w:sz w:val="24"/>
          <w:szCs w:val="24"/>
        </w:rPr>
        <w:t>.</w:t>
      </w:r>
    </w:p>
    <w:p w14:paraId="7E86385C" w14:textId="77777777" w:rsidR="004B6A61" w:rsidRPr="002F45CE" w:rsidRDefault="004B6A61">
      <w:pPr>
        <w:pStyle w:val="tv2131"/>
        <w:tabs>
          <w:tab w:val="left" w:pos="1134"/>
        </w:tabs>
        <w:spacing w:line="240" w:lineRule="auto"/>
        <w:ind w:firstLine="0"/>
        <w:jc w:val="both"/>
        <w:rPr>
          <w:color w:val="auto"/>
          <w:sz w:val="24"/>
          <w:szCs w:val="24"/>
        </w:rPr>
      </w:pPr>
    </w:p>
    <w:p w14:paraId="20852C6F" w14:textId="75C147CF" w:rsidR="00F877A7" w:rsidRPr="001032CF" w:rsidRDefault="003E122C">
      <w:pPr>
        <w:pStyle w:val="tv2131"/>
        <w:tabs>
          <w:tab w:val="left" w:pos="993"/>
        </w:tabs>
        <w:spacing w:line="240" w:lineRule="auto"/>
        <w:ind w:firstLine="709"/>
        <w:jc w:val="both"/>
        <w:rPr>
          <w:color w:val="auto"/>
          <w:sz w:val="24"/>
          <w:szCs w:val="24"/>
        </w:rPr>
      </w:pPr>
      <w:r>
        <w:rPr>
          <w:color w:val="auto"/>
          <w:sz w:val="24"/>
          <w:szCs w:val="24"/>
        </w:rPr>
        <w:t>89</w:t>
      </w:r>
      <w:r w:rsidR="00D95CBA">
        <w:rPr>
          <w:color w:val="auto"/>
          <w:sz w:val="24"/>
          <w:szCs w:val="24"/>
        </w:rPr>
        <w:t xml:space="preserve">. </w:t>
      </w:r>
      <w:r w:rsidR="00B51BCB">
        <w:rPr>
          <w:color w:val="auto"/>
          <w:sz w:val="24"/>
          <w:szCs w:val="24"/>
        </w:rPr>
        <w:t xml:space="preserve">Finansējums </w:t>
      </w:r>
      <w:r w:rsidR="00FA4820" w:rsidRPr="001032CF">
        <w:rPr>
          <w:color w:val="auto"/>
          <w:sz w:val="24"/>
          <w:szCs w:val="24"/>
        </w:rPr>
        <w:t>projekta iesnieguma atti</w:t>
      </w:r>
      <w:r w:rsidR="00A41A7F" w:rsidRPr="001032CF">
        <w:rPr>
          <w:color w:val="auto"/>
          <w:sz w:val="24"/>
          <w:szCs w:val="24"/>
        </w:rPr>
        <w:t xml:space="preserve">ecināmo izmaksu </w:t>
      </w:r>
      <w:r w:rsidR="000F764F">
        <w:rPr>
          <w:color w:val="auto"/>
          <w:sz w:val="24"/>
          <w:szCs w:val="24"/>
        </w:rPr>
        <w:t xml:space="preserve">segšanai </w:t>
      </w:r>
      <w:r w:rsidR="00B51BCB">
        <w:rPr>
          <w:color w:val="auto"/>
          <w:sz w:val="24"/>
          <w:szCs w:val="24"/>
        </w:rPr>
        <w:t xml:space="preserve">ir ne mazāks kā </w:t>
      </w:r>
      <w:r w:rsidR="00A41A7F" w:rsidRPr="001032CF">
        <w:rPr>
          <w:color w:val="auto"/>
          <w:sz w:val="24"/>
          <w:szCs w:val="24"/>
        </w:rPr>
        <w:t>30 000 </w:t>
      </w:r>
      <w:proofErr w:type="spellStart"/>
      <w:r w:rsidR="00FA4820" w:rsidRPr="001032CF">
        <w:rPr>
          <w:i/>
          <w:color w:val="auto"/>
          <w:sz w:val="24"/>
          <w:szCs w:val="24"/>
        </w:rPr>
        <w:t>euro</w:t>
      </w:r>
      <w:proofErr w:type="spellEnd"/>
      <w:r w:rsidR="00FA4820" w:rsidRPr="001032CF">
        <w:rPr>
          <w:color w:val="auto"/>
          <w:sz w:val="24"/>
          <w:szCs w:val="24"/>
        </w:rPr>
        <w:t xml:space="preserve">. </w:t>
      </w:r>
    </w:p>
    <w:p w14:paraId="0C6C42A7" w14:textId="77777777" w:rsidR="00C343F4" w:rsidRPr="001032CF" w:rsidRDefault="00C343F4"/>
    <w:p w14:paraId="66F5C91D" w14:textId="6E4CBDE8" w:rsidR="0082531B" w:rsidRPr="00D95CBA" w:rsidRDefault="00145F3C">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0</w:t>
      </w:r>
      <w:r w:rsidR="00D95CBA">
        <w:rPr>
          <w:color w:val="auto"/>
          <w:sz w:val="24"/>
          <w:szCs w:val="24"/>
        </w:rPr>
        <w:t xml:space="preserve">. </w:t>
      </w:r>
      <w:r w:rsidR="001032CF" w:rsidRPr="00D95CBA">
        <w:rPr>
          <w:color w:val="auto"/>
          <w:sz w:val="24"/>
          <w:szCs w:val="24"/>
        </w:rPr>
        <w:t xml:space="preserve">Projektā radušās izmaksas var uzskatīt par attiecināmām, ja tās ir radušās laika posmā no </w:t>
      </w:r>
      <w:r w:rsidR="0082531B" w:rsidRPr="00D95CBA">
        <w:rPr>
          <w:color w:val="auto"/>
          <w:sz w:val="24"/>
          <w:szCs w:val="24"/>
        </w:rPr>
        <w:t xml:space="preserve">granta līguma parakstīšanas dienas līdz granta līgumā noteiktajam projekta </w:t>
      </w:r>
      <w:r w:rsidR="00CF0918" w:rsidRPr="00D95CBA">
        <w:rPr>
          <w:color w:val="auto"/>
          <w:sz w:val="24"/>
          <w:szCs w:val="24"/>
        </w:rPr>
        <w:t>īstenošanas</w:t>
      </w:r>
      <w:r w:rsidR="0082531B" w:rsidRPr="00D95CBA">
        <w:rPr>
          <w:color w:val="auto"/>
          <w:sz w:val="24"/>
          <w:szCs w:val="24"/>
        </w:rPr>
        <w:t xml:space="preserve"> beigu datumam. </w:t>
      </w:r>
      <w:r w:rsidR="009B3989" w:rsidRPr="00D95CBA">
        <w:rPr>
          <w:color w:val="auto"/>
          <w:sz w:val="24"/>
          <w:szCs w:val="24"/>
        </w:rPr>
        <w:t>Šo noteikumu 8</w:t>
      </w:r>
      <w:r w:rsidR="00026C17">
        <w:rPr>
          <w:color w:val="auto"/>
          <w:sz w:val="24"/>
          <w:szCs w:val="24"/>
        </w:rPr>
        <w:t>8</w:t>
      </w:r>
      <w:r w:rsidR="009B3989" w:rsidRPr="00D95CBA">
        <w:rPr>
          <w:color w:val="auto"/>
          <w:sz w:val="24"/>
          <w:szCs w:val="24"/>
        </w:rPr>
        <w:t>. punktā minētajā gadījumā projektā radušās izmaksas var uzskatīt par attiecināmām</w:t>
      </w:r>
      <w:r w:rsidR="00BB5ACC">
        <w:rPr>
          <w:color w:val="auto"/>
          <w:sz w:val="24"/>
          <w:szCs w:val="24"/>
        </w:rPr>
        <w:t>, ja tās radušās</w:t>
      </w:r>
      <w:r w:rsidR="009B3989" w:rsidRPr="00D95CBA">
        <w:rPr>
          <w:color w:val="auto"/>
          <w:sz w:val="24"/>
          <w:szCs w:val="24"/>
        </w:rPr>
        <w:t xml:space="preserve"> </w:t>
      </w:r>
      <w:r w:rsidR="009B3989" w:rsidRPr="004068C7">
        <w:rPr>
          <w:color w:val="auto"/>
          <w:sz w:val="24"/>
          <w:szCs w:val="24"/>
        </w:rPr>
        <w:t>pirms granta līguma noslēgšanas</w:t>
      </w:r>
      <w:r w:rsidR="005D5615">
        <w:rPr>
          <w:color w:val="auto"/>
          <w:sz w:val="24"/>
          <w:szCs w:val="24"/>
        </w:rPr>
        <w:t>.</w:t>
      </w:r>
    </w:p>
    <w:p w14:paraId="502E8B47" w14:textId="77777777" w:rsidR="00B92A12" w:rsidRPr="002F45CE" w:rsidRDefault="00B92A12">
      <w:pPr>
        <w:pStyle w:val="tv2131"/>
        <w:tabs>
          <w:tab w:val="left" w:pos="993"/>
        </w:tabs>
        <w:spacing w:line="240" w:lineRule="auto"/>
        <w:ind w:firstLine="709"/>
        <w:jc w:val="both"/>
        <w:rPr>
          <w:color w:val="auto"/>
          <w:sz w:val="24"/>
          <w:szCs w:val="24"/>
        </w:rPr>
      </w:pPr>
    </w:p>
    <w:p w14:paraId="6E64E1E8" w14:textId="0C80A12C" w:rsidR="001A76AC" w:rsidRDefault="00725D5F">
      <w:pPr>
        <w:pStyle w:val="tv2131"/>
        <w:tabs>
          <w:tab w:val="left" w:pos="993"/>
        </w:tabs>
        <w:spacing w:line="240" w:lineRule="auto"/>
        <w:ind w:firstLine="709"/>
        <w:jc w:val="both"/>
        <w:rPr>
          <w:color w:val="auto"/>
          <w:sz w:val="24"/>
          <w:szCs w:val="24"/>
        </w:rPr>
      </w:pPr>
      <w:r>
        <w:rPr>
          <w:color w:val="auto"/>
          <w:sz w:val="24"/>
          <w:szCs w:val="24"/>
        </w:rPr>
        <w:lastRenderedPageBreak/>
        <w:t>9</w:t>
      </w:r>
      <w:r w:rsidR="003E122C">
        <w:rPr>
          <w:color w:val="auto"/>
          <w:sz w:val="24"/>
          <w:szCs w:val="24"/>
        </w:rPr>
        <w:t>1</w:t>
      </w:r>
      <w:r w:rsidR="00D95CBA">
        <w:rPr>
          <w:color w:val="auto"/>
          <w:sz w:val="24"/>
          <w:szCs w:val="24"/>
        </w:rPr>
        <w:t xml:space="preserve">. </w:t>
      </w:r>
      <w:r w:rsidR="005709B5" w:rsidRPr="002F45CE">
        <w:rPr>
          <w:color w:val="auto"/>
          <w:sz w:val="24"/>
          <w:szCs w:val="24"/>
        </w:rPr>
        <w:t xml:space="preserve">Projekta attiecināmo izmaksu proporcija </w:t>
      </w:r>
      <w:r w:rsidR="0005059C" w:rsidRPr="002F45CE">
        <w:rPr>
          <w:color w:val="auto"/>
          <w:sz w:val="24"/>
          <w:szCs w:val="24"/>
        </w:rPr>
        <w:t>tiek noteikta atbilstoši</w:t>
      </w:r>
      <w:r w:rsidR="00D52A79" w:rsidRPr="002F45CE">
        <w:rPr>
          <w:color w:val="auto"/>
          <w:sz w:val="24"/>
          <w:szCs w:val="24"/>
        </w:rPr>
        <w:t xml:space="preserve"> fondu regulējo</w:t>
      </w:r>
      <w:r w:rsidR="005A5976" w:rsidRPr="002F45CE">
        <w:rPr>
          <w:color w:val="auto"/>
          <w:sz w:val="24"/>
          <w:szCs w:val="24"/>
        </w:rPr>
        <w:t>šiem</w:t>
      </w:r>
      <w:r w:rsidR="00D52A79" w:rsidRPr="002F45CE">
        <w:rPr>
          <w:color w:val="auto"/>
          <w:sz w:val="24"/>
          <w:szCs w:val="24"/>
        </w:rPr>
        <w:t xml:space="preserve"> Eiropas Savienības tiesību </w:t>
      </w:r>
      <w:r w:rsidR="005A5976" w:rsidRPr="002F45CE">
        <w:rPr>
          <w:color w:val="auto"/>
          <w:sz w:val="24"/>
          <w:szCs w:val="24"/>
        </w:rPr>
        <w:t>aktiem</w:t>
      </w:r>
      <w:r w:rsidR="00D52A79" w:rsidRPr="002F45CE">
        <w:rPr>
          <w:color w:val="auto"/>
          <w:sz w:val="24"/>
          <w:szCs w:val="24"/>
        </w:rPr>
        <w:t>.</w:t>
      </w:r>
      <w:r w:rsidR="005A5976" w:rsidRPr="002F45CE">
        <w:rPr>
          <w:color w:val="auto"/>
          <w:sz w:val="24"/>
          <w:szCs w:val="24"/>
        </w:rPr>
        <w:t xml:space="preserve"> </w:t>
      </w:r>
      <w:r w:rsidR="00B13E3C" w:rsidRPr="002F45CE">
        <w:rPr>
          <w:color w:val="auto"/>
          <w:sz w:val="24"/>
          <w:szCs w:val="24"/>
        </w:rPr>
        <w:t>Projekta att</w:t>
      </w:r>
      <w:r w:rsidR="00256B7A" w:rsidRPr="002F45CE">
        <w:rPr>
          <w:color w:val="auto"/>
          <w:sz w:val="24"/>
          <w:szCs w:val="24"/>
        </w:rPr>
        <w:t>i</w:t>
      </w:r>
      <w:r w:rsidR="00B13E3C" w:rsidRPr="002F45CE">
        <w:rPr>
          <w:color w:val="auto"/>
          <w:sz w:val="24"/>
          <w:szCs w:val="24"/>
        </w:rPr>
        <w:t xml:space="preserve">ecināmo izmaksu proporciju </w:t>
      </w:r>
      <w:r w:rsidR="00DC77DE" w:rsidRPr="002F45CE">
        <w:rPr>
          <w:color w:val="auto"/>
          <w:sz w:val="24"/>
          <w:szCs w:val="24"/>
        </w:rPr>
        <w:t xml:space="preserve">apstiprina </w:t>
      </w:r>
      <w:r w:rsidR="001776EE">
        <w:rPr>
          <w:color w:val="auto"/>
          <w:sz w:val="24"/>
          <w:szCs w:val="24"/>
        </w:rPr>
        <w:t>programmas</w:t>
      </w:r>
      <w:r w:rsidR="00B13E3C" w:rsidRPr="002F45CE">
        <w:rPr>
          <w:color w:val="auto"/>
          <w:sz w:val="24"/>
          <w:szCs w:val="24"/>
        </w:rPr>
        <w:t xml:space="preserve"> </w:t>
      </w:r>
      <w:r w:rsidR="00CF0918">
        <w:rPr>
          <w:color w:val="auto"/>
          <w:sz w:val="24"/>
          <w:szCs w:val="24"/>
        </w:rPr>
        <w:t>īstenošanas</w:t>
      </w:r>
      <w:r w:rsidR="00B13E3C" w:rsidRPr="002F45CE">
        <w:rPr>
          <w:color w:val="auto"/>
          <w:sz w:val="24"/>
          <w:szCs w:val="24"/>
        </w:rPr>
        <w:t xml:space="preserve"> plānā.</w:t>
      </w:r>
    </w:p>
    <w:p w14:paraId="6235F646" w14:textId="77777777" w:rsidR="00C1630C" w:rsidRPr="00C1630C" w:rsidRDefault="00C1630C">
      <w:pPr>
        <w:pStyle w:val="tv2131"/>
        <w:tabs>
          <w:tab w:val="left" w:pos="993"/>
        </w:tabs>
        <w:spacing w:line="240" w:lineRule="auto"/>
        <w:ind w:firstLine="709"/>
        <w:jc w:val="both"/>
        <w:rPr>
          <w:color w:val="auto"/>
          <w:sz w:val="24"/>
          <w:szCs w:val="24"/>
        </w:rPr>
      </w:pPr>
    </w:p>
    <w:p w14:paraId="2F3B6670" w14:textId="376B6E07" w:rsidR="001A76AC" w:rsidRPr="002F45CE"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2</w:t>
      </w:r>
      <w:r w:rsidR="00D95CBA">
        <w:rPr>
          <w:color w:val="auto"/>
          <w:sz w:val="24"/>
          <w:szCs w:val="24"/>
        </w:rPr>
        <w:t xml:space="preserve">. </w:t>
      </w:r>
      <w:r w:rsidR="00A60386" w:rsidRPr="002F45CE">
        <w:rPr>
          <w:color w:val="auto"/>
          <w:sz w:val="24"/>
          <w:szCs w:val="24"/>
        </w:rPr>
        <w:t>P</w:t>
      </w:r>
      <w:r w:rsidR="001A76AC" w:rsidRPr="002F45CE">
        <w:rPr>
          <w:color w:val="auto"/>
          <w:sz w:val="24"/>
          <w:szCs w:val="24"/>
        </w:rPr>
        <w:t xml:space="preserve">rojekta vadības un administrēšanas izmaksu proporcija attiecībā pret kopējām projekta attiecināmajām izmaksām </w:t>
      </w:r>
      <w:r w:rsidR="00AE2A98" w:rsidRPr="002F45CE">
        <w:rPr>
          <w:color w:val="auto"/>
          <w:sz w:val="24"/>
          <w:szCs w:val="24"/>
        </w:rPr>
        <w:t>Latvijas Republikas tiešās vai pastarpinātās valsts pārvaldes iestādei, atvasinātai publiskai personai, citai valsts iestāde</w:t>
      </w:r>
      <w:r w:rsidR="00745209" w:rsidRPr="002F45CE">
        <w:rPr>
          <w:color w:val="auto"/>
          <w:sz w:val="24"/>
          <w:szCs w:val="24"/>
        </w:rPr>
        <w:t>i</w:t>
      </w:r>
      <w:r w:rsidR="00AE2A98" w:rsidRPr="002F45CE">
        <w:rPr>
          <w:color w:val="auto"/>
          <w:sz w:val="24"/>
          <w:szCs w:val="24"/>
        </w:rPr>
        <w:t xml:space="preserve"> </w:t>
      </w:r>
      <w:r w:rsidR="00267FCE" w:rsidRPr="002F45CE">
        <w:rPr>
          <w:color w:val="auto"/>
          <w:sz w:val="24"/>
          <w:szCs w:val="24"/>
        </w:rPr>
        <w:t>ir līdz 10</w:t>
      </w:r>
      <w:r w:rsidR="00AD3AAE" w:rsidRPr="002F45CE">
        <w:rPr>
          <w:color w:val="auto"/>
          <w:sz w:val="24"/>
          <w:szCs w:val="24"/>
        </w:rPr>
        <w:t> </w:t>
      </w:r>
      <w:r w:rsidR="001A76AC" w:rsidRPr="002F45CE">
        <w:rPr>
          <w:color w:val="auto"/>
          <w:sz w:val="24"/>
          <w:szCs w:val="24"/>
        </w:rPr>
        <w:t xml:space="preserve">% un </w:t>
      </w:r>
      <w:r w:rsidR="00AE2A98" w:rsidRPr="002F45CE">
        <w:rPr>
          <w:color w:val="auto"/>
          <w:sz w:val="24"/>
          <w:szCs w:val="24"/>
        </w:rPr>
        <w:t>privāto tiesību juridiskai personai vai starptautiskas organizācijas pārstāvniecībai Latvijas Republikā, kas darbojas jomā, kuru atbalsta fonds</w:t>
      </w:r>
      <w:r w:rsidR="00C86E54" w:rsidRPr="002F45CE">
        <w:rPr>
          <w:color w:val="auto"/>
          <w:sz w:val="24"/>
          <w:szCs w:val="24"/>
        </w:rPr>
        <w:t>,</w:t>
      </w:r>
      <w:r w:rsidR="00AE2A98" w:rsidRPr="002F45CE">
        <w:rPr>
          <w:color w:val="auto"/>
          <w:sz w:val="24"/>
          <w:szCs w:val="24"/>
        </w:rPr>
        <w:t xml:space="preserve"> </w:t>
      </w:r>
      <w:r w:rsidR="00267FCE" w:rsidRPr="002F45CE">
        <w:rPr>
          <w:color w:val="auto"/>
          <w:sz w:val="24"/>
          <w:szCs w:val="24"/>
        </w:rPr>
        <w:t>ir līdz 20</w:t>
      </w:r>
      <w:r w:rsidR="00AD3AAE" w:rsidRPr="002F45CE">
        <w:rPr>
          <w:color w:val="auto"/>
          <w:sz w:val="24"/>
          <w:szCs w:val="24"/>
        </w:rPr>
        <w:t> </w:t>
      </w:r>
      <w:r w:rsidR="001A76AC" w:rsidRPr="002F45CE">
        <w:rPr>
          <w:color w:val="auto"/>
          <w:sz w:val="24"/>
          <w:szCs w:val="24"/>
        </w:rPr>
        <w:t xml:space="preserve">%. Projekta vadības un administrēšanas izmaksu kopsummā tiek ieskaitīta netiešo attiecināmo izmaksu summa. </w:t>
      </w:r>
    </w:p>
    <w:p w14:paraId="2CECE421" w14:textId="77777777" w:rsidR="00A60386" w:rsidRPr="00910EEC" w:rsidRDefault="00A60386">
      <w:pPr>
        <w:pStyle w:val="tv2131"/>
        <w:tabs>
          <w:tab w:val="left" w:pos="993"/>
        </w:tabs>
        <w:spacing w:line="240" w:lineRule="auto"/>
        <w:ind w:firstLine="709"/>
        <w:jc w:val="both"/>
        <w:rPr>
          <w:color w:val="auto"/>
          <w:sz w:val="24"/>
          <w:szCs w:val="24"/>
        </w:rPr>
      </w:pPr>
    </w:p>
    <w:p w14:paraId="29133EE4" w14:textId="64AA8F78" w:rsidR="009B1A6F" w:rsidRPr="00910EEC"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3</w:t>
      </w:r>
      <w:r w:rsidR="00D95CBA" w:rsidRPr="00910EEC">
        <w:rPr>
          <w:color w:val="auto"/>
          <w:sz w:val="24"/>
          <w:szCs w:val="24"/>
        </w:rPr>
        <w:t xml:space="preserve">. </w:t>
      </w:r>
      <w:r w:rsidR="00A60386" w:rsidRPr="00910EEC">
        <w:rPr>
          <w:color w:val="auto"/>
          <w:sz w:val="24"/>
          <w:szCs w:val="24"/>
        </w:rPr>
        <w:t>Projekta netiešo attiecināmo izmaksu proporcija attiecībā pret projekta tiešajām attiecināmajām izmaksām ir</w:t>
      </w:r>
      <w:r w:rsidR="00267FCE" w:rsidRPr="00910EEC">
        <w:rPr>
          <w:color w:val="auto"/>
          <w:sz w:val="24"/>
          <w:szCs w:val="24"/>
        </w:rPr>
        <w:t xml:space="preserve"> līdz 5</w:t>
      </w:r>
      <w:r w:rsidR="00AD3AAE" w:rsidRPr="00910EEC">
        <w:rPr>
          <w:color w:val="auto"/>
          <w:sz w:val="24"/>
          <w:szCs w:val="24"/>
        </w:rPr>
        <w:t> </w:t>
      </w:r>
      <w:r w:rsidR="00120B99" w:rsidRPr="00910EEC">
        <w:rPr>
          <w:color w:val="auto"/>
          <w:sz w:val="24"/>
          <w:szCs w:val="24"/>
        </w:rPr>
        <w:t xml:space="preserve">% no projekta tiešajām attiecināmajām izmaksām. </w:t>
      </w:r>
    </w:p>
    <w:p w14:paraId="26383D08" w14:textId="77777777" w:rsidR="00120B99" w:rsidRPr="00910EEC" w:rsidRDefault="00120B99">
      <w:pPr>
        <w:pStyle w:val="tv2131"/>
        <w:tabs>
          <w:tab w:val="left" w:pos="993"/>
        </w:tabs>
        <w:spacing w:line="240" w:lineRule="auto"/>
        <w:ind w:firstLine="709"/>
        <w:jc w:val="both"/>
        <w:rPr>
          <w:color w:val="auto"/>
          <w:sz w:val="24"/>
          <w:szCs w:val="24"/>
        </w:rPr>
      </w:pPr>
    </w:p>
    <w:p w14:paraId="1E0E7D62" w14:textId="341AC611" w:rsidR="00A60386" w:rsidRPr="00910EEC"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4</w:t>
      </w:r>
      <w:r w:rsidR="00D95CBA" w:rsidRPr="00910EEC">
        <w:rPr>
          <w:color w:val="auto"/>
          <w:sz w:val="24"/>
          <w:szCs w:val="24"/>
        </w:rPr>
        <w:t xml:space="preserve">. </w:t>
      </w:r>
      <w:r w:rsidR="00910EEC" w:rsidRPr="00910EEC">
        <w:rPr>
          <w:color w:val="auto"/>
          <w:sz w:val="24"/>
          <w:szCs w:val="24"/>
        </w:rPr>
        <w:t>Pievienotās vērtības nodokļa maksājumus fonda projekta ietvaros plāno kā attiecināmās izmaksas, ja finansējuma saņēmējs pievienotās vērtības nodokli nevar atgūt no valsts budžeta atbilstoši normatīvajiem aktiem nodokļu jomā</w:t>
      </w:r>
      <w:r w:rsidR="00A60386" w:rsidRPr="00910EEC">
        <w:rPr>
          <w:color w:val="auto"/>
          <w:sz w:val="24"/>
          <w:szCs w:val="24"/>
        </w:rPr>
        <w:t>.</w:t>
      </w:r>
    </w:p>
    <w:p w14:paraId="03C4DEAF" w14:textId="2529C102" w:rsidR="005709B5" w:rsidRPr="002F45CE" w:rsidRDefault="005709B5">
      <w:pPr>
        <w:pStyle w:val="tv2131"/>
        <w:tabs>
          <w:tab w:val="left" w:pos="993"/>
        </w:tabs>
        <w:spacing w:line="240" w:lineRule="auto"/>
        <w:ind w:firstLine="0"/>
        <w:jc w:val="both"/>
        <w:rPr>
          <w:color w:val="auto"/>
          <w:sz w:val="24"/>
          <w:szCs w:val="24"/>
        </w:rPr>
      </w:pPr>
    </w:p>
    <w:p w14:paraId="3BF8CE3A" w14:textId="211C6232" w:rsidR="00232347" w:rsidRPr="002F45CE"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5</w:t>
      </w:r>
      <w:r w:rsidR="00D95CBA">
        <w:rPr>
          <w:color w:val="auto"/>
          <w:sz w:val="24"/>
          <w:szCs w:val="24"/>
        </w:rPr>
        <w:t xml:space="preserve">. </w:t>
      </w:r>
      <w:r w:rsidR="009B1A6F" w:rsidRPr="002F45CE">
        <w:rPr>
          <w:color w:val="auto"/>
          <w:sz w:val="24"/>
          <w:szCs w:val="24"/>
        </w:rPr>
        <w:t>Atbildīgā iestāde va</w:t>
      </w:r>
      <w:r w:rsidR="00F323FB" w:rsidRPr="002F45CE">
        <w:rPr>
          <w:color w:val="auto"/>
          <w:sz w:val="24"/>
          <w:szCs w:val="24"/>
        </w:rPr>
        <w:t>i deleģētā iestāde var piemērot šādas</w:t>
      </w:r>
      <w:r w:rsidR="00763178">
        <w:rPr>
          <w:color w:val="auto"/>
          <w:sz w:val="24"/>
          <w:szCs w:val="24"/>
        </w:rPr>
        <w:t xml:space="preserve"> projekta vienkāršotās izmaksas</w:t>
      </w:r>
      <w:r w:rsidR="007C0267" w:rsidRPr="002F45CE">
        <w:rPr>
          <w:color w:val="auto"/>
          <w:sz w:val="24"/>
          <w:szCs w:val="24"/>
        </w:rPr>
        <w:t>:</w:t>
      </w:r>
      <w:r w:rsidR="00F323FB" w:rsidRPr="002F45CE">
        <w:rPr>
          <w:color w:val="auto"/>
          <w:sz w:val="24"/>
          <w:szCs w:val="24"/>
        </w:rPr>
        <w:t xml:space="preserve"> </w:t>
      </w:r>
    </w:p>
    <w:p w14:paraId="7EE44587" w14:textId="03CE6AF6" w:rsidR="00F323FB" w:rsidRPr="002F45CE" w:rsidRDefault="00725D5F">
      <w:pPr>
        <w:pStyle w:val="tv2131"/>
        <w:tabs>
          <w:tab w:val="left" w:pos="1134"/>
        </w:tabs>
        <w:spacing w:line="240" w:lineRule="auto"/>
        <w:ind w:firstLine="709"/>
        <w:jc w:val="both"/>
        <w:rPr>
          <w:color w:val="auto"/>
          <w:sz w:val="24"/>
          <w:szCs w:val="24"/>
        </w:rPr>
      </w:pPr>
      <w:r>
        <w:rPr>
          <w:color w:val="auto"/>
          <w:sz w:val="24"/>
          <w:szCs w:val="24"/>
        </w:rPr>
        <w:t>9</w:t>
      </w:r>
      <w:r w:rsidR="003E122C">
        <w:rPr>
          <w:color w:val="auto"/>
          <w:sz w:val="24"/>
          <w:szCs w:val="24"/>
        </w:rPr>
        <w:t>5</w:t>
      </w:r>
      <w:r w:rsidR="00D95CBA">
        <w:rPr>
          <w:color w:val="auto"/>
          <w:sz w:val="24"/>
          <w:szCs w:val="24"/>
        </w:rPr>
        <w:t xml:space="preserve">.1. </w:t>
      </w:r>
      <w:r w:rsidR="00267FCE" w:rsidRPr="002F45CE">
        <w:rPr>
          <w:color w:val="auto"/>
          <w:sz w:val="24"/>
          <w:szCs w:val="24"/>
        </w:rPr>
        <w:t>s</w:t>
      </w:r>
      <w:r w:rsidR="00CA214B" w:rsidRPr="002F45CE">
        <w:rPr>
          <w:color w:val="auto"/>
          <w:sz w:val="24"/>
          <w:szCs w:val="24"/>
        </w:rPr>
        <w:t>tandarta likmes vienības izmaksas</w:t>
      </w:r>
      <w:r w:rsidR="0019327F" w:rsidRPr="002F45CE">
        <w:rPr>
          <w:color w:val="auto"/>
          <w:sz w:val="24"/>
          <w:szCs w:val="24"/>
        </w:rPr>
        <w:t>;</w:t>
      </w:r>
    </w:p>
    <w:p w14:paraId="2036DB24" w14:textId="5020CBC9" w:rsidR="0019327F" w:rsidRPr="002F45CE" w:rsidRDefault="00725D5F">
      <w:pPr>
        <w:pStyle w:val="tv2131"/>
        <w:tabs>
          <w:tab w:val="left" w:pos="1134"/>
        </w:tabs>
        <w:spacing w:line="240" w:lineRule="auto"/>
        <w:ind w:firstLine="709"/>
        <w:jc w:val="both"/>
        <w:rPr>
          <w:color w:val="auto"/>
          <w:sz w:val="24"/>
          <w:szCs w:val="24"/>
        </w:rPr>
      </w:pPr>
      <w:r>
        <w:rPr>
          <w:color w:val="auto"/>
          <w:sz w:val="24"/>
          <w:szCs w:val="24"/>
        </w:rPr>
        <w:t>9</w:t>
      </w:r>
      <w:r w:rsidR="003E122C">
        <w:rPr>
          <w:color w:val="auto"/>
          <w:sz w:val="24"/>
          <w:szCs w:val="24"/>
        </w:rPr>
        <w:t>5</w:t>
      </w:r>
      <w:r w:rsidR="00D95CBA">
        <w:rPr>
          <w:color w:val="auto"/>
          <w:sz w:val="24"/>
          <w:szCs w:val="24"/>
        </w:rPr>
        <w:t>.</w:t>
      </w:r>
      <w:r w:rsidR="000F764F">
        <w:rPr>
          <w:color w:val="auto"/>
          <w:sz w:val="24"/>
          <w:szCs w:val="24"/>
        </w:rPr>
        <w:t xml:space="preserve">2. </w:t>
      </w:r>
      <w:r w:rsidR="000F764F" w:rsidRPr="002F45CE">
        <w:rPr>
          <w:color w:val="auto"/>
          <w:sz w:val="24"/>
          <w:szCs w:val="24"/>
        </w:rPr>
        <w:t>vienreizējo maksājumu</w:t>
      </w:r>
      <w:r w:rsidR="00267FCE" w:rsidRPr="002F45CE">
        <w:rPr>
          <w:color w:val="auto"/>
          <w:sz w:val="24"/>
          <w:szCs w:val="24"/>
        </w:rPr>
        <w:t>, kas nepārsniedz 10 000 </w:t>
      </w:r>
      <w:proofErr w:type="spellStart"/>
      <w:r w:rsidR="00CA214B" w:rsidRPr="002F45CE">
        <w:rPr>
          <w:i/>
          <w:color w:val="auto"/>
          <w:sz w:val="24"/>
          <w:szCs w:val="24"/>
        </w:rPr>
        <w:t>euro</w:t>
      </w:r>
      <w:proofErr w:type="spellEnd"/>
      <w:r w:rsidR="0019327F" w:rsidRPr="002F45CE">
        <w:rPr>
          <w:color w:val="auto"/>
          <w:sz w:val="24"/>
          <w:szCs w:val="24"/>
        </w:rPr>
        <w:t>;</w:t>
      </w:r>
    </w:p>
    <w:p w14:paraId="3640251D" w14:textId="6F972053" w:rsidR="00763178" w:rsidRDefault="00725D5F">
      <w:pPr>
        <w:pStyle w:val="tv2131"/>
        <w:tabs>
          <w:tab w:val="left" w:pos="1134"/>
        </w:tabs>
        <w:spacing w:line="240" w:lineRule="auto"/>
        <w:ind w:firstLine="709"/>
        <w:jc w:val="both"/>
        <w:rPr>
          <w:color w:val="auto"/>
          <w:sz w:val="24"/>
          <w:szCs w:val="24"/>
        </w:rPr>
      </w:pPr>
      <w:r>
        <w:rPr>
          <w:color w:val="auto"/>
          <w:sz w:val="24"/>
          <w:szCs w:val="24"/>
        </w:rPr>
        <w:t>9</w:t>
      </w:r>
      <w:r w:rsidR="003E122C">
        <w:rPr>
          <w:color w:val="auto"/>
          <w:sz w:val="24"/>
          <w:szCs w:val="24"/>
        </w:rPr>
        <w:t>5</w:t>
      </w:r>
      <w:r w:rsidR="00D95CBA">
        <w:rPr>
          <w:color w:val="auto"/>
          <w:sz w:val="24"/>
          <w:szCs w:val="24"/>
        </w:rPr>
        <w:t xml:space="preserve">.3. </w:t>
      </w:r>
      <w:r w:rsidR="00267FCE" w:rsidRPr="002F45CE">
        <w:rPr>
          <w:color w:val="auto"/>
          <w:sz w:val="24"/>
          <w:szCs w:val="24"/>
        </w:rPr>
        <w:t>vienotas likmes finansējumu</w:t>
      </w:r>
      <w:r w:rsidR="00A255A4" w:rsidRPr="002F45CE">
        <w:rPr>
          <w:color w:val="auto"/>
          <w:sz w:val="24"/>
          <w:szCs w:val="24"/>
        </w:rPr>
        <w:t xml:space="preserve">, ko nosaka, piemērojot procentus vienai vai vairākām noteiktām izmaksu kategorijām. </w:t>
      </w:r>
    </w:p>
    <w:p w14:paraId="5605079C" w14:textId="77777777" w:rsidR="00254D68" w:rsidRPr="00E715ED" w:rsidRDefault="00254D68">
      <w:pPr>
        <w:pStyle w:val="tv2131"/>
        <w:tabs>
          <w:tab w:val="left" w:pos="1276"/>
        </w:tabs>
        <w:spacing w:line="240" w:lineRule="auto"/>
        <w:ind w:left="709" w:firstLine="0"/>
        <w:jc w:val="both"/>
        <w:rPr>
          <w:color w:val="auto"/>
          <w:sz w:val="24"/>
          <w:szCs w:val="24"/>
        </w:rPr>
      </w:pPr>
    </w:p>
    <w:p w14:paraId="4132003E" w14:textId="5C593EC6" w:rsidR="00763178" w:rsidRPr="002F45CE"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6</w:t>
      </w:r>
      <w:r w:rsidR="00D95CBA">
        <w:rPr>
          <w:color w:val="auto"/>
          <w:sz w:val="24"/>
          <w:szCs w:val="24"/>
        </w:rPr>
        <w:t xml:space="preserve">. </w:t>
      </w:r>
      <w:r w:rsidR="00763178">
        <w:rPr>
          <w:color w:val="auto"/>
          <w:sz w:val="24"/>
          <w:szCs w:val="24"/>
        </w:rPr>
        <w:t>Šo noteikumu 9</w:t>
      </w:r>
      <w:r w:rsidR="00026C17">
        <w:rPr>
          <w:color w:val="auto"/>
          <w:sz w:val="24"/>
          <w:szCs w:val="24"/>
        </w:rPr>
        <w:t>5</w:t>
      </w:r>
      <w:r w:rsidR="00763178">
        <w:rPr>
          <w:color w:val="auto"/>
          <w:sz w:val="24"/>
          <w:szCs w:val="24"/>
        </w:rPr>
        <w:t xml:space="preserve">. punktā </w:t>
      </w:r>
      <w:r w:rsidR="0074502F">
        <w:rPr>
          <w:color w:val="auto"/>
          <w:sz w:val="24"/>
          <w:szCs w:val="24"/>
        </w:rPr>
        <w:t>minēto</w:t>
      </w:r>
      <w:r w:rsidR="00763178">
        <w:rPr>
          <w:color w:val="auto"/>
          <w:sz w:val="24"/>
          <w:szCs w:val="24"/>
        </w:rPr>
        <w:t xml:space="preserve"> projekta vienkāršot</w:t>
      </w:r>
      <w:r w:rsidR="0074502F">
        <w:rPr>
          <w:color w:val="auto"/>
          <w:sz w:val="24"/>
          <w:szCs w:val="24"/>
        </w:rPr>
        <w:t>o izmaksu</w:t>
      </w:r>
      <w:r w:rsidR="00763178">
        <w:rPr>
          <w:color w:val="auto"/>
          <w:sz w:val="24"/>
          <w:szCs w:val="24"/>
        </w:rPr>
        <w:t xml:space="preserve"> </w:t>
      </w:r>
      <w:r w:rsidR="00254D68">
        <w:rPr>
          <w:color w:val="auto"/>
          <w:sz w:val="24"/>
          <w:szCs w:val="24"/>
        </w:rPr>
        <w:t>piemērošanas metodiku</w:t>
      </w:r>
      <w:r w:rsidR="00236C87">
        <w:rPr>
          <w:color w:val="auto"/>
          <w:sz w:val="24"/>
          <w:szCs w:val="24"/>
        </w:rPr>
        <w:t xml:space="preserve"> izstrādā atbildīgā iestāde</w:t>
      </w:r>
      <w:r w:rsidR="0074502F">
        <w:rPr>
          <w:color w:val="auto"/>
          <w:sz w:val="24"/>
          <w:szCs w:val="24"/>
        </w:rPr>
        <w:t xml:space="preserve"> </w:t>
      </w:r>
      <w:r w:rsidR="00955D94">
        <w:rPr>
          <w:color w:val="auto"/>
          <w:sz w:val="24"/>
          <w:szCs w:val="24"/>
        </w:rPr>
        <w:t>sadarbībā ar deleģēto iestādi</w:t>
      </w:r>
      <w:r w:rsidR="00763178">
        <w:rPr>
          <w:color w:val="auto"/>
          <w:sz w:val="24"/>
          <w:szCs w:val="24"/>
        </w:rPr>
        <w:t>.</w:t>
      </w:r>
      <w:r w:rsidR="00955D94">
        <w:rPr>
          <w:color w:val="auto"/>
          <w:sz w:val="24"/>
          <w:szCs w:val="24"/>
        </w:rPr>
        <w:t xml:space="preserve"> Vienkāršoto izmaksu piemērošanas metodiku apstiprina atbildīgā iestāde.</w:t>
      </w:r>
      <w:r w:rsidR="00236C87">
        <w:rPr>
          <w:color w:val="auto"/>
          <w:sz w:val="24"/>
          <w:szCs w:val="24"/>
        </w:rPr>
        <w:t xml:space="preserve"> </w:t>
      </w:r>
    </w:p>
    <w:p w14:paraId="4B622F11" w14:textId="77777777" w:rsidR="009B1A6F" w:rsidRDefault="009B1A6F">
      <w:pPr>
        <w:pStyle w:val="tv2131"/>
        <w:spacing w:line="240" w:lineRule="auto"/>
        <w:ind w:firstLine="0"/>
        <w:jc w:val="both"/>
        <w:rPr>
          <w:color w:val="auto"/>
          <w:sz w:val="24"/>
          <w:szCs w:val="24"/>
        </w:rPr>
      </w:pPr>
    </w:p>
    <w:p w14:paraId="3098FF30" w14:textId="77777777" w:rsidR="00825777" w:rsidRPr="00DD5993" w:rsidRDefault="00825777">
      <w:pPr>
        <w:pStyle w:val="tv2131"/>
        <w:spacing w:line="240" w:lineRule="auto"/>
        <w:ind w:firstLine="0"/>
        <w:jc w:val="both"/>
        <w:rPr>
          <w:color w:val="auto"/>
          <w:sz w:val="10"/>
          <w:szCs w:val="10"/>
        </w:rPr>
      </w:pPr>
    </w:p>
    <w:p w14:paraId="7A5BEF62" w14:textId="1CA787AF" w:rsidR="00121226" w:rsidRDefault="0092671D">
      <w:pPr>
        <w:pStyle w:val="Heading1"/>
        <w:spacing w:before="0"/>
        <w:ind w:left="1080"/>
        <w:jc w:val="center"/>
        <w:rPr>
          <w:rFonts w:ascii="Times New Roman" w:hAnsi="Times New Roman" w:cs="Times New Roman"/>
          <w:b/>
          <w:color w:val="auto"/>
        </w:rPr>
      </w:pPr>
      <w:r>
        <w:rPr>
          <w:rFonts w:ascii="Times New Roman" w:hAnsi="Times New Roman" w:cs="Times New Roman"/>
          <w:b/>
          <w:color w:val="auto"/>
        </w:rPr>
        <w:t>XII. </w:t>
      </w:r>
      <w:r w:rsidR="0064645E" w:rsidRPr="002F45CE">
        <w:rPr>
          <w:rFonts w:ascii="Times New Roman" w:hAnsi="Times New Roman" w:cs="Times New Roman"/>
          <w:b/>
          <w:color w:val="auto"/>
        </w:rPr>
        <w:t>K</w:t>
      </w:r>
      <w:r w:rsidR="00D908AB" w:rsidRPr="002F45CE">
        <w:rPr>
          <w:rFonts w:ascii="Times New Roman" w:hAnsi="Times New Roman" w:cs="Times New Roman"/>
          <w:b/>
          <w:color w:val="auto"/>
        </w:rPr>
        <w:t>ārtība</w:t>
      </w:r>
      <w:r w:rsidR="00E526F6" w:rsidRPr="002F45CE">
        <w:rPr>
          <w:rFonts w:ascii="Times New Roman" w:hAnsi="Times New Roman" w:cs="Times New Roman"/>
          <w:b/>
          <w:color w:val="auto"/>
        </w:rPr>
        <w:t>, kādā publisko informāciju p</w:t>
      </w:r>
      <w:r w:rsidR="00DB27F4" w:rsidRPr="002F45CE">
        <w:rPr>
          <w:rFonts w:ascii="Times New Roman" w:hAnsi="Times New Roman" w:cs="Times New Roman"/>
          <w:b/>
          <w:color w:val="auto"/>
        </w:rPr>
        <w:t>ar projektiem un nodrošina fonda</w:t>
      </w:r>
      <w:r w:rsidR="00E526F6" w:rsidRPr="002F45CE">
        <w:rPr>
          <w:rFonts w:ascii="Times New Roman" w:hAnsi="Times New Roman" w:cs="Times New Roman"/>
          <w:b/>
          <w:color w:val="auto"/>
        </w:rPr>
        <w:t xml:space="preserve"> publicitātes un vizuālās identitātes prasību ievērošanu</w:t>
      </w:r>
    </w:p>
    <w:p w14:paraId="52D8A574" w14:textId="77777777" w:rsidR="00202902" w:rsidRPr="002F45CE" w:rsidRDefault="00202902">
      <w:pPr>
        <w:pStyle w:val="tv2131"/>
        <w:tabs>
          <w:tab w:val="left" w:pos="1134"/>
        </w:tabs>
        <w:spacing w:line="240" w:lineRule="auto"/>
        <w:ind w:firstLine="0"/>
        <w:jc w:val="both"/>
        <w:rPr>
          <w:color w:val="auto"/>
          <w:sz w:val="24"/>
          <w:szCs w:val="24"/>
        </w:rPr>
      </w:pPr>
      <w:bookmarkStart w:id="26" w:name="p-351445"/>
      <w:bookmarkStart w:id="27" w:name="p7"/>
      <w:bookmarkEnd w:id="26"/>
      <w:bookmarkEnd w:id="27"/>
    </w:p>
    <w:p w14:paraId="3CFC0CF7" w14:textId="354D2F5F" w:rsidR="00280654"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7</w:t>
      </w:r>
      <w:r w:rsidR="0092671D">
        <w:rPr>
          <w:color w:val="auto"/>
          <w:sz w:val="24"/>
          <w:szCs w:val="24"/>
        </w:rPr>
        <w:t xml:space="preserve">. </w:t>
      </w:r>
      <w:r w:rsidR="00AB1CB5" w:rsidRPr="002F45CE">
        <w:rPr>
          <w:color w:val="auto"/>
          <w:sz w:val="24"/>
          <w:szCs w:val="24"/>
        </w:rPr>
        <w:t>Atbildīgā iestāde</w:t>
      </w:r>
      <w:r w:rsidR="00202902" w:rsidRPr="002F45CE">
        <w:rPr>
          <w:color w:val="auto"/>
          <w:sz w:val="24"/>
          <w:szCs w:val="24"/>
        </w:rPr>
        <w:t xml:space="preserve"> sadarbībā ar </w:t>
      </w:r>
      <w:r w:rsidR="00DB27F4" w:rsidRPr="002F45CE">
        <w:rPr>
          <w:color w:val="auto"/>
          <w:sz w:val="24"/>
          <w:szCs w:val="24"/>
        </w:rPr>
        <w:t xml:space="preserve">deleģēto iestādi </w:t>
      </w:r>
      <w:r w:rsidR="00280654">
        <w:rPr>
          <w:color w:val="auto"/>
          <w:sz w:val="24"/>
          <w:szCs w:val="24"/>
        </w:rPr>
        <w:t>izstrādā</w:t>
      </w:r>
      <w:r w:rsidR="00DB27F4" w:rsidRPr="002F45CE">
        <w:rPr>
          <w:color w:val="auto"/>
          <w:sz w:val="24"/>
          <w:szCs w:val="24"/>
        </w:rPr>
        <w:t xml:space="preserve"> fonda</w:t>
      </w:r>
      <w:r w:rsidR="00202902" w:rsidRPr="002F45CE">
        <w:rPr>
          <w:color w:val="auto"/>
          <w:sz w:val="24"/>
          <w:szCs w:val="24"/>
        </w:rPr>
        <w:t xml:space="preserve"> publicitātes un vizuālās identitātes </w:t>
      </w:r>
      <w:r w:rsidR="00280654">
        <w:rPr>
          <w:color w:val="auto"/>
          <w:sz w:val="24"/>
          <w:szCs w:val="24"/>
        </w:rPr>
        <w:t>prasības. F</w:t>
      </w:r>
      <w:r w:rsidR="00280654" w:rsidRPr="002F45CE">
        <w:rPr>
          <w:color w:val="auto"/>
          <w:sz w:val="24"/>
          <w:szCs w:val="24"/>
        </w:rPr>
        <w:t xml:space="preserve">onda publicitātes un vizuālās identitātes </w:t>
      </w:r>
      <w:r w:rsidR="00280654">
        <w:rPr>
          <w:color w:val="auto"/>
          <w:sz w:val="24"/>
          <w:szCs w:val="24"/>
        </w:rPr>
        <w:t>prasības</w:t>
      </w:r>
      <w:r w:rsidR="000A3146">
        <w:rPr>
          <w:color w:val="auto"/>
          <w:sz w:val="24"/>
          <w:szCs w:val="24"/>
        </w:rPr>
        <w:t xml:space="preserve"> apstiprina </w:t>
      </w:r>
      <w:r w:rsidR="0004553A">
        <w:rPr>
          <w:color w:val="auto"/>
          <w:sz w:val="24"/>
          <w:szCs w:val="24"/>
        </w:rPr>
        <w:t xml:space="preserve">atbildīgā </w:t>
      </w:r>
      <w:r w:rsidR="000A3146">
        <w:rPr>
          <w:color w:val="auto"/>
          <w:sz w:val="24"/>
          <w:szCs w:val="24"/>
        </w:rPr>
        <w:t>iestāde.</w:t>
      </w:r>
      <w:r w:rsidR="00280654">
        <w:rPr>
          <w:color w:val="auto"/>
          <w:sz w:val="24"/>
          <w:szCs w:val="24"/>
        </w:rPr>
        <w:t xml:space="preserve"> </w:t>
      </w:r>
    </w:p>
    <w:p w14:paraId="4D5C6CE2" w14:textId="77777777" w:rsidR="00280654" w:rsidRDefault="00280654">
      <w:pPr>
        <w:pStyle w:val="tv2131"/>
        <w:tabs>
          <w:tab w:val="left" w:pos="993"/>
        </w:tabs>
        <w:spacing w:line="240" w:lineRule="auto"/>
        <w:ind w:firstLine="709"/>
        <w:jc w:val="both"/>
        <w:rPr>
          <w:color w:val="auto"/>
          <w:sz w:val="24"/>
          <w:szCs w:val="24"/>
        </w:rPr>
      </w:pPr>
    </w:p>
    <w:p w14:paraId="0BCDA22E" w14:textId="5E711FA7" w:rsidR="00910896" w:rsidRPr="008539FC" w:rsidRDefault="00725D5F">
      <w:pPr>
        <w:pStyle w:val="tv2131"/>
        <w:tabs>
          <w:tab w:val="left" w:pos="993"/>
        </w:tabs>
        <w:spacing w:line="240" w:lineRule="auto"/>
        <w:ind w:firstLine="709"/>
        <w:jc w:val="both"/>
        <w:rPr>
          <w:color w:val="auto"/>
          <w:sz w:val="24"/>
          <w:szCs w:val="24"/>
        </w:rPr>
      </w:pPr>
      <w:r>
        <w:rPr>
          <w:color w:val="auto"/>
          <w:sz w:val="24"/>
          <w:szCs w:val="24"/>
        </w:rPr>
        <w:t>9</w:t>
      </w:r>
      <w:r w:rsidR="003E122C">
        <w:rPr>
          <w:color w:val="auto"/>
          <w:sz w:val="24"/>
          <w:szCs w:val="24"/>
        </w:rPr>
        <w:t>8</w:t>
      </w:r>
      <w:r w:rsidR="0092671D">
        <w:rPr>
          <w:color w:val="auto"/>
          <w:sz w:val="24"/>
          <w:szCs w:val="24"/>
        </w:rPr>
        <w:t xml:space="preserve">. </w:t>
      </w:r>
      <w:r w:rsidR="009A267A" w:rsidRPr="008539FC">
        <w:rPr>
          <w:color w:val="auto"/>
          <w:sz w:val="24"/>
          <w:szCs w:val="24"/>
        </w:rPr>
        <w:t xml:space="preserve">Atbildīgā iestāde </w:t>
      </w:r>
      <w:r w:rsidR="00747997" w:rsidRPr="008539FC">
        <w:rPr>
          <w:color w:val="auto"/>
          <w:sz w:val="24"/>
          <w:szCs w:val="24"/>
        </w:rPr>
        <w:t xml:space="preserve">sadarbībā ar deleģēto iestādi </w:t>
      </w:r>
      <w:r w:rsidR="009A267A" w:rsidRPr="008539FC">
        <w:rPr>
          <w:color w:val="auto"/>
          <w:sz w:val="24"/>
          <w:szCs w:val="24"/>
        </w:rPr>
        <w:t xml:space="preserve">nodrošina </w:t>
      </w:r>
      <w:r w:rsidR="00747997" w:rsidRPr="008539FC">
        <w:rPr>
          <w:color w:val="auto"/>
          <w:sz w:val="24"/>
          <w:szCs w:val="24"/>
        </w:rPr>
        <w:t>publicitātes plāna izstrādi</w:t>
      </w:r>
      <w:r w:rsidR="009A267A" w:rsidRPr="008539FC">
        <w:rPr>
          <w:color w:val="auto"/>
          <w:sz w:val="24"/>
          <w:szCs w:val="24"/>
        </w:rPr>
        <w:t xml:space="preserve"> </w:t>
      </w:r>
      <w:r w:rsidR="00747997" w:rsidRPr="008539FC">
        <w:rPr>
          <w:color w:val="auto"/>
          <w:sz w:val="24"/>
          <w:szCs w:val="24"/>
        </w:rPr>
        <w:t xml:space="preserve">un apstiprināšanu uzraudzības komitejā </w:t>
      </w:r>
      <w:r w:rsidR="009A267A" w:rsidRPr="008539FC">
        <w:rPr>
          <w:color w:val="auto"/>
          <w:sz w:val="24"/>
          <w:szCs w:val="24"/>
        </w:rPr>
        <w:t xml:space="preserve">par visu </w:t>
      </w:r>
      <w:r w:rsidR="00557295" w:rsidRPr="008539FC">
        <w:rPr>
          <w:color w:val="auto"/>
          <w:sz w:val="24"/>
          <w:szCs w:val="24"/>
        </w:rPr>
        <w:t>fonda</w:t>
      </w:r>
      <w:r w:rsidR="00747997" w:rsidRPr="008539FC">
        <w:rPr>
          <w:color w:val="auto"/>
          <w:sz w:val="24"/>
          <w:szCs w:val="24"/>
        </w:rPr>
        <w:t xml:space="preserve"> </w:t>
      </w:r>
      <w:r w:rsidR="00CF0918">
        <w:rPr>
          <w:color w:val="auto"/>
          <w:sz w:val="24"/>
          <w:szCs w:val="24"/>
        </w:rPr>
        <w:t>īstenošanas</w:t>
      </w:r>
      <w:r w:rsidR="00747997" w:rsidRPr="008539FC">
        <w:rPr>
          <w:color w:val="auto"/>
          <w:sz w:val="24"/>
          <w:szCs w:val="24"/>
        </w:rPr>
        <w:t xml:space="preserve"> periodu. </w:t>
      </w:r>
    </w:p>
    <w:p w14:paraId="1B2137B2" w14:textId="77777777" w:rsidR="00D23DF5" w:rsidRPr="008539FC" w:rsidRDefault="00D23DF5">
      <w:pPr>
        <w:pStyle w:val="tv2131"/>
        <w:tabs>
          <w:tab w:val="left" w:pos="993"/>
        </w:tabs>
        <w:spacing w:line="240" w:lineRule="auto"/>
        <w:ind w:firstLine="709"/>
        <w:jc w:val="both"/>
        <w:rPr>
          <w:color w:val="auto"/>
          <w:sz w:val="24"/>
          <w:szCs w:val="24"/>
        </w:rPr>
      </w:pPr>
    </w:p>
    <w:p w14:paraId="50E4EBF2" w14:textId="7BC083F5" w:rsidR="009A267A" w:rsidRPr="008539FC" w:rsidRDefault="003E122C">
      <w:pPr>
        <w:pStyle w:val="tv2131"/>
        <w:tabs>
          <w:tab w:val="left" w:pos="993"/>
        </w:tabs>
        <w:spacing w:line="240" w:lineRule="auto"/>
        <w:ind w:firstLine="709"/>
        <w:jc w:val="both"/>
        <w:rPr>
          <w:color w:val="auto"/>
          <w:sz w:val="24"/>
          <w:szCs w:val="24"/>
        </w:rPr>
      </w:pPr>
      <w:r>
        <w:rPr>
          <w:color w:val="auto"/>
          <w:sz w:val="24"/>
          <w:szCs w:val="24"/>
        </w:rPr>
        <w:t>99</w:t>
      </w:r>
      <w:r w:rsidR="0092671D">
        <w:rPr>
          <w:color w:val="auto"/>
          <w:sz w:val="24"/>
          <w:szCs w:val="24"/>
        </w:rPr>
        <w:t xml:space="preserve">. </w:t>
      </w:r>
      <w:r w:rsidR="009A267A" w:rsidRPr="008539FC">
        <w:rPr>
          <w:color w:val="auto"/>
          <w:sz w:val="24"/>
          <w:szCs w:val="24"/>
        </w:rPr>
        <w:t xml:space="preserve">Atbildīgā iestāde </w:t>
      </w:r>
      <w:r w:rsidR="00D55411">
        <w:rPr>
          <w:color w:val="auto"/>
          <w:sz w:val="24"/>
          <w:szCs w:val="24"/>
        </w:rPr>
        <w:t>un</w:t>
      </w:r>
      <w:r w:rsidR="00D55411" w:rsidRPr="008539FC">
        <w:rPr>
          <w:color w:val="auto"/>
          <w:sz w:val="24"/>
          <w:szCs w:val="24"/>
        </w:rPr>
        <w:t xml:space="preserve"> </w:t>
      </w:r>
      <w:r w:rsidR="00D872C4" w:rsidRPr="008539FC">
        <w:rPr>
          <w:color w:val="auto"/>
          <w:sz w:val="24"/>
          <w:szCs w:val="24"/>
        </w:rPr>
        <w:t xml:space="preserve">deleģētā iestāde savā mājaslapā internetā </w:t>
      </w:r>
      <w:r w:rsidR="002149F8" w:rsidRPr="008539FC">
        <w:rPr>
          <w:color w:val="auto"/>
          <w:sz w:val="24"/>
          <w:szCs w:val="24"/>
        </w:rPr>
        <w:t xml:space="preserve">publicē informāciju par </w:t>
      </w:r>
      <w:r w:rsidR="009A267A" w:rsidRPr="008539FC">
        <w:rPr>
          <w:color w:val="auto"/>
          <w:sz w:val="24"/>
          <w:szCs w:val="24"/>
        </w:rPr>
        <w:t>f</w:t>
      </w:r>
      <w:r w:rsidR="002149F8" w:rsidRPr="008539FC">
        <w:rPr>
          <w:color w:val="auto"/>
          <w:sz w:val="24"/>
          <w:szCs w:val="24"/>
        </w:rPr>
        <w:t>ond</w:t>
      </w:r>
      <w:r w:rsidR="009A267A" w:rsidRPr="008539FC">
        <w:rPr>
          <w:color w:val="auto"/>
          <w:sz w:val="24"/>
          <w:szCs w:val="24"/>
        </w:rPr>
        <w:t>a</w:t>
      </w:r>
      <w:r w:rsidR="002149F8" w:rsidRPr="008539FC">
        <w:rPr>
          <w:color w:val="auto"/>
          <w:sz w:val="24"/>
          <w:szCs w:val="24"/>
        </w:rPr>
        <w:t xml:space="preserve"> </w:t>
      </w:r>
      <w:r w:rsidR="00CF0918">
        <w:rPr>
          <w:color w:val="auto"/>
          <w:sz w:val="24"/>
          <w:szCs w:val="24"/>
        </w:rPr>
        <w:t>īstenošanu</w:t>
      </w:r>
      <w:r w:rsidR="0006233A" w:rsidRPr="008539FC">
        <w:rPr>
          <w:color w:val="auto"/>
          <w:sz w:val="24"/>
          <w:szCs w:val="24"/>
        </w:rPr>
        <w:t>.</w:t>
      </w:r>
      <w:r w:rsidR="00601DAF" w:rsidRPr="008539FC">
        <w:rPr>
          <w:color w:val="auto"/>
          <w:sz w:val="24"/>
          <w:szCs w:val="24"/>
        </w:rPr>
        <w:t xml:space="preserve"> Publicētajai informācijai par finansētā projekta </w:t>
      </w:r>
      <w:r w:rsidR="00CF0918">
        <w:rPr>
          <w:color w:val="auto"/>
          <w:sz w:val="24"/>
          <w:szCs w:val="24"/>
        </w:rPr>
        <w:t>īstenošanu</w:t>
      </w:r>
      <w:r w:rsidR="00601DAF" w:rsidRPr="008539FC">
        <w:rPr>
          <w:color w:val="auto"/>
          <w:sz w:val="24"/>
          <w:szCs w:val="24"/>
        </w:rPr>
        <w:t xml:space="preserve"> jābūt ar norādi uz </w:t>
      </w:r>
      <w:r w:rsidR="009A267A" w:rsidRPr="008539FC">
        <w:rPr>
          <w:color w:val="auto"/>
          <w:sz w:val="24"/>
          <w:szCs w:val="24"/>
        </w:rPr>
        <w:t>f</w:t>
      </w:r>
      <w:r w:rsidR="00601DAF" w:rsidRPr="008539FC">
        <w:rPr>
          <w:color w:val="auto"/>
          <w:sz w:val="24"/>
          <w:szCs w:val="24"/>
        </w:rPr>
        <w:t xml:space="preserve">onda finansējuma izmantošanu projekta </w:t>
      </w:r>
      <w:r w:rsidR="00CF0918">
        <w:rPr>
          <w:color w:val="auto"/>
          <w:sz w:val="24"/>
          <w:szCs w:val="24"/>
        </w:rPr>
        <w:t>īstenošanā</w:t>
      </w:r>
      <w:r w:rsidR="00747997" w:rsidRPr="008539FC">
        <w:rPr>
          <w:color w:val="auto"/>
          <w:sz w:val="24"/>
          <w:szCs w:val="24"/>
        </w:rPr>
        <w:t xml:space="preserve">. </w:t>
      </w:r>
    </w:p>
    <w:p w14:paraId="1FBB815F" w14:textId="77777777" w:rsidR="00747997" w:rsidRPr="002F45CE" w:rsidRDefault="00747997">
      <w:pPr>
        <w:pStyle w:val="tv2131"/>
        <w:tabs>
          <w:tab w:val="left" w:pos="1134"/>
        </w:tabs>
        <w:spacing w:line="240" w:lineRule="auto"/>
        <w:ind w:left="709" w:firstLine="0"/>
        <w:jc w:val="both"/>
        <w:rPr>
          <w:color w:val="auto"/>
          <w:sz w:val="24"/>
          <w:szCs w:val="24"/>
        </w:rPr>
      </w:pPr>
    </w:p>
    <w:p w14:paraId="351EDF99" w14:textId="42E315FC" w:rsidR="00C87DBF" w:rsidRDefault="003E122C">
      <w:pPr>
        <w:pStyle w:val="tv2131"/>
        <w:tabs>
          <w:tab w:val="left" w:pos="993"/>
        </w:tabs>
        <w:spacing w:line="240" w:lineRule="auto"/>
        <w:ind w:firstLine="709"/>
        <w:jc w:val="both"/>
        <w:rPr>
          <w:color w:val="auto"/>
          <w:sz w:val="24"/>
          <w:szCs w:val="24"/>
        </w:rPr>
      </w:pPr>
      <w:r>
        <w:rPr>
          <w:color w:val="auto"/>
          <w:sz w:val="24"/>
          <w:szCs w:val="24"/>
        </w:rPr>
        <w:t>100</w:t>
      </w:r>
      <w:r w:rsidR="0092671D">
        <w:rPr>
          <w:color w:val="auto"/>
          <w:sz w:val="24"/>
          <w:szCs w:val="24"/>
        </w:rPr>
        <w:t xml:space="preserve">. </w:t>
      </w:r>
      <w:r w:rsidR="009A267A" w:rsidRPr="002F45CE">
        <w:rPr>
          <w:color w:val="auto"/>
          <w:sz w:val="24"/>
          <w:szCs w:val="24"/>
        </w:rPr>
        <w:t xml:space="preserve">Atbildīgā iestāde un deleģētā iestāde </w:t>
      </w:r>
      <w:r w:rsidR="00675001" w:rsidRPr="002F45CE">
        <w:rPr>
          <w:color w:val="auto"/>
          <w:sz w:val="24"/>
          <w:szCs w:val="24"/>
        </w:rPr>
        <w:t>nodrošina</w:t>
      </w:r>
      <w:r w:rsidR="0064645E" w:rsidRPr="002F45CE">
        <w:rPr>
          <w:color w:val="auto"/>
          <w:sz w:val="24"/>
          <w:szCs w:val="24"/>
        </w:rPr>
        <w:t xml:space="preserve"> informat</w:t>
      </w:r>
      <w:r w:rsidR="00FA1643" w:rsidRPr="002F45CE">
        <w:rPr>
          <w:color w:val="auto"/>
          <w:sz w:val="24"/>
          <w:szCs w:val="24"/>
        </w:rPr>
        <w:t>īvu</w:t>
      </w:r>
      <w:r w:rsidR="00BB628B" w:rsidRPr="002F45CE">
        <w:rPr>
          <w:color w:val="auto"/>
          <w:sz w:val="24"/>
          <w:szCs w:val="24"/>
        </w:rPr>
        <w:t xml:space="preserve"> pasākumu </w:t>
      </w:r>
      <w:r w:rsidR="0064645E" w:rsidRPr="002F45CE">
        <w:rPr>
          <w:color w:val="auto"/>
          <w:sz w:val="24"/>
          <w:szCs w:val="24"/>
        </w:rPr>
        <w:t>organizē</w:t>
      </w:r>
      <w:r w:rsidR="00F90D9F" w:rsidRPr="002F45CE">
        <w:rPr>
          <w:color w:val="auto"/>
          <w:sz w:val="24"/>
          <w:szCs w:val="24"/>
        </w:rPr>
        <w:t xml:space="preserve">šanu, </w:t>
      </w:r>
      <w:r w:rsidR="00FA1643" w:rsidRPr="002F45CE">
        <w:rPr>
          <w:color w:val="auto"/>
          <w:sz w:val="24"/>
          <w:szCs w:val="24"/>
        </w:rPr>
        <w:t>kuros in</w:t>
      </w:r>
      <w:r w:rsidR="00557295" w:rsidRPr="002F45CE">
        <w:rPr>
          <w:color w:val="auto"/>
          <w:sz w:val="24"/>
          <w:szCs w:val="24"/>
        </w:rPr>
        <w:t xml:space="preserve">formē par </w:t>
      </w:r>
      <w:r w:rsidR="0004553A">
        <w:rPr>
          <w:color w:val="auto"/>
          <w:sz w:val="24"/>
          <w:szCs w:val="24"/>
        </w:rPr>
        <w:t xml:space="preserve">plānotajām aktivitātēm, pieejamo finansējumu, prasībām projekta iesnieguma sagatavošanai un iesniegšanai, izmaksu attiecināmības jautājumiem, kā arī par </w:t>
      </w:r>
      <w:r w:rsidR="00557295" w:rsidRPr="002F45CE">
        <w:rPr>
          <w:color w:val="auto"/>
          <w:sz w:val="24"/>
          <w:szCs w:val="24"/>
        </w:rPr>
        <w:t>fonda</w:t>
      </w:r>
      <w:r w:rsidR="00B93602" w:rsidRPr="002F45CE">
        <w:rPr>
          <w:color w:val="auto"/>
          <w:sz w:val="24"/>
          <w:szCs w:val="24"/>
        </w:rPr>
        <w:t xml:space="preserve"> </w:t>
      </w:r>
      <w:r w:rsidR="00CF0918">
        <w:rPr>
          <w:color w:val="auto"/>
          <w:sz w:val="24"/>
          <w:szCs w:val="24"/>
        </w:rPr>
        <w:t>īstenošanas</w:t>
      </w:r>
      <w:r w:rsidR="00FA1643" w:rsidRPr="002F45CE">
        <w:rPr>
          <w:color w:val="auto"/>
          <w:sz w:val="24"/>
          <w:szCs w:val="24"/>
        </w:rPr>
        <w:t xml:space="preserve"> rezultātiem. U</w:t>
      </w:r>
      <w:r w:rsidR="0064645E" w:rsidRPr="002F45CE">
        <w:rPr>
          <w:color w:val="auto"/>
          <w:sz w:val="24"/>
          <w:szCs w:val="24"/>
        </w:rPr>
        <w:t>z dokumentiem un izdales materiāliem, kas tiek</w:t>
      </w:r>
      <w:r w:rsidR="00C31F54" w:rsidRPr="002F45CE">
        <w:rPr>
          <w:color w:val="auto"/>
          <w:sz w:val="24"/>
          <w:szCs w:val="24"/>
        </w:rPr>
        <w:t xml:space="preserve"> izmantoti</w:t>
      </w:r>
      <w:r w:rsidR="0064645E" w:rsidRPr="002F45CE">
        <w:rPr>
          <w:color w:val="auto"/>
          <w:sz w:val="24"/>
          <w:szCs w:val="24"/>
        </w:rPr>
        <w:t xml:space="preserve"> informatīvos pasākumos</w:t>
      </w:r>
      <w:r w:rsidR="00C31F54" w:rsidRPr="002F45CE">
        <w:rPr>
          <w:color w:val="auto"/>
          <w:sz w:val="24"/>
          <w:szCs w:val="24"/>
        </w:rPr>
        <w:t>, nodrošina</w:t>
      </w:r>
      <w:r w:rsidR="00A5785D" w:rsidRPr="002F45CE">
        <w:rPr>
          <w:color w:val="auto"/>
          <w:sz w:val="24"/>
          <w:szCs w:val="24"/>
        </w:rPr>
        <w:t xml:space="preserve"> norādi</w:t>
      </w:r>
      <w:r w:rsidR="0064645E" w:rsidRPr="002F45CE">
        <w:rPr>
          <w:color w:val="auto"/>
          <w:sz w:val="24"/>
          <w:szCs w:val="24"/>
        </w:rPr>
        <w:t xml:space="preserve"> uz </w:t>
      </w:r>
      <w:r w:rsidR="00C31F54" w:rsidRPr="002F45CE">
        <w:rPr>
          <w:color w:val="auto"/>
          <w:sz w:val="24"/>
          <w:szCs w:val="24"/>
        </w:rPr>
        <w:t>f</w:t>
      </w:r>
      <w:r w:rsidR="00557295" w:rsidRPr="002F45CE">
        <w:rPr>
          <w:color w:val="auto"/>
          <w:sz w:val="24"/>
          <w:szCs w:val="24"/>
        </w:rPr>
        <w:t>onda</w:t>
      </w:r>
      <w:r w:rsidR="0064645E" w:rsidRPr="002F45CE">
        <w:rPr>
          <w:color w:val="auto"/>
          <w:sz w:val="24"/>
          <w:szCs w:val="24"/>
        </w:rPr>
        <w:t xml:space="preserve"> finansē</w:t>
      </w:r>
      <w:r w:rsidR="000F01F4" w:rsidRPr="002F45CE">
        <w:rPr>
          <w:color w:val="auto"/>
          <w:sz w:val="24"/>
          <w:szCs w:val="24"/>
        </w:rPr>
        <w:t xml:space="preserve">juma </w:t>
      </w:r>
      <w:r w:rsidR="00C31F54" w:rsidRPr="002F45CE">
        <w:rPr>
          <w:color w:val="auto"/>
          <w:sz w:val="24"/>
          <w:szCs w:val="24"/>
        </w:rPr>
        <w:t xml:space="preserve">izmantošanu. </w:t>
      </w:r>
    </w:p>
    <w:p w14:paraId="15D4B606" w14:textId="77777777" w:rsidR="00C87DBF" w:rsidRPr="0092671D" w:rsidRDefault="00C87DBF">
      <w:pPr>
        <w:pStyle w:val="tv2131"/>
        <w:tabs>
          <w:tab w:val="left" w:pos="993"/>
        </w:tabs>
        <w:spacing w:line="240" w:lineRule="auto"/>
        <w:ind w:firstLine="709"/>
        <w:jc w:val="both"/>
        <w:rPr>
          <w:color w:val="auto"/>
          <w:sz w:val="24"/>
          <w:szCs w:val="24"/>
        </w:rPr>
      </w:pPr>
    </w:p>
    <w:p w14:paraId="0BDE7265" w14:textId="2FD50ACE" w:rsidR="005752CC" w:rsidRPr="002F45CE" w:rsidRDefault="00725D5F">
      <w:pPr>
        <w:pStyle w:val="tv2131"/>
        <w:tabs>
          <w:tab w:val="left" w:pos="993"/>
        </w:tabs>
        <w:spacing w:line="240" w:lineRule="auto"/>
        <w:ind w:firstLine="709"/>
        <w:jc w:val="both"/>
        <w:rPr>
          <w:color w:val="auto"/>
          <w:sz w:val="24"/>
          <w:szCs w:val="24"/>
        </w:rPr>
      </w:pPr>
      <w:r>
        <w:rPr>
          <w:color w:val="auto"/>
          <w:sz w:val="24"/>
          <w:szCs w:val="24"/>
        </w:rPr>
        <w:t>10</w:t>
      </w:r>
      <w:r w:rsidR="003E122C">
        <w:rPr>
          <w:color w:val="auto"/>
          <w:sz w:val="24"/>
          <w:szCs w:val="24"/>
        </w:rPr>
        <w:t>1</w:t>
      </w:r>
      <w:r w:rsidR="0092671D">
        <w:rPr>
          <w:color w:val="auto"/>
          <w:sz w:val="24"/>
          <w:szCs w:val="24"/>
        </w:rPr>
        <w:t xml:space="preserve">. </w:t>
      </w:r>
      <w:r w:rsidR="00121226" w:rsidRPr="002F45CE">
        <w:rPr>
          <w:color w:val="auto"/>
          <w:sz w:val="24"/>
          <w:szCs w:val="24"/>
        </w:rPr>
        <w:t xml:space="preserve">Revīzijas iestāde </w:t>
      </w:r>
      <w:r w:rsidR="008F6CA5" w:rsidRPr="002F45CE">
        <w:rPr>
          <w:color w:val="auto"/>
          <w:sz w:val="24"/>
          <w:szCs w:val="24"/>
        </w:rPr>
        <w:t>īsteno</w:t>
      </w:r>
      <w:r w:rsidR="00121226" w:rsidRPr="002F45CE">
        <w:rPr>
          <w:color w:val="auto"/>
          <w:sz w:val="24"/>
          <w:szCs w:val="24"/>
        </w:rPr>
        <w:t xml:space="preserve"> publicitātes pasākumus, kas attiecināmi uz revīzijas iestādes funkciju izpildi.</w:t>
      </w:r>
    </w:p>
    <w:p w14:paraId="4EACAD5D" w14:textId="77777777" w:rsidR="0092574A" w:rsidRPr="002F45CE" w:rsidRDefault="0092574A">
      <w:pPr>
        <w:pStyle w:val="tv2131"/>
        <w:tabs>
          <w:tab w:val="left" w:pos="993"/>
        </w:tabs>
        <w:spacing w:line="240" w:lineRule="auto"/>
        <w:ind w:firstLine="709"/>
        <w:jc w:val="both"/>
        <w:rPr>
          <w:color w:val="auto"/>
          <w:sz w:val="24"/>
          <w:szCs w:val="24"/>
        </w:rPr>
      </w:pPr>
    </w:p>
    <w:p w14:paraId="6F629078" w14:textId="3F5C45EE" w:rsidR="00121226" w:rsidRPr="002F45CE" w:rsidRDefault="00725D5F">
      <w:pPr>
        <w:pStyle w:val="tv2131"/>
        <w:tabs>
          <w:tab w:val="left" w:pos="993"/>
        </w:tabs>
        <w:spacing w:line="240" w:lineRule="auto"/>
        <w:ind w:firstLine="709"/>
        <w:jc w:val="both"/>
        <w:rPr>
          <w:color w:val="auto"/>
          <w:sz w:val="24"/>
          <w:szCs w:val="24"/>
        </w:rPr>
      </w:pPr>
      <w:r>
        <w:rPr>
          <w:color w:val="auto"/>
          <w:sz w:val="24"/>
          <w:szCs w:val="24"/>
        </w:rPr>
        <w:lastRenderedPageBreak/>
        <w:t>10</w:t>
      </w:r>
      <w:r w:rsidR="003E122C">
        <w:rPr>
          <w:color w:val="auto"/>
          <w:sz w:val="24"/>
          <w:szCs w:val="24"/>
        </w:rPr>
        <w:t>2</w:t>
      </w:r>
      <w:r w:rsidR="0092671D">
        <w:rPr>
          <w:color w:val="auto"/>
          <w:sz w:val="24"/>
          <w:szCs w:val="24"/>
        </w:rPr>
        <w:t xml:space="preserve">. </w:t>
      </w:r>
      <w:r w:rsidR="00121226" w:rsidRPr="002F45CE">
        <w:rPr>
          <w:color w:val="auto"/>
          <w:sz w:val="24"/>
          <w:szCs w:val="24"/>
        </w:rPr>
        <w:t xml:space="preserve">Atbildīgās iestādes, revīzijas iestādes un deleģētās iestādes </w:t>
      </w:r>
      <w:r w:rsidR="00A17BC8" w:rsidRPr="002F45CE">
        <w:rPr>
          <w:color w:val="auto"/>
          <w:sz w:val="24"/>
          <w:szCs w:val="24"/>
        </w:rPr>
        <w:t xml:space="preserve">īstenotie publicitātes </w:t>
      </w:r>
      <w:r w:rsidR="00DB27F4" w:rsidRPr="002F45CE">
        <w:rPr>
          <w:color w:val="auto"/>
          <w:sz w:val="24"/>
          <w:szCs w:val="24"/>
        </w:rPr>
        <w:t>pasākumi tiek finansēti no fonda</w:t>
      </w:r>
      <w:r w:rsidR="00A17BC8" w:rsidRPr="002F45CE">
        <w:rPr>
          <w:color w:val="auto"/>
          <w:sz w:val="24"/>
          <w:szCs w:val="24"/>
        </w:rPr>
        <w:t xml:space="preserve"> tehniskās palīdzības līdzekļiem. </w:t>
      </w:r>
    </w:p>
    <w:p w14:paraId="71A59271" w14:textId="77777777" w:rsidR="00D908AB" w:rsidRPr="002F45CE" w:rsidRDefault="00D908AB">
      <w:pPr>
        <w:pStyle w:val="naisnod"/>
        <w:spacing w:before="0" w:after="0"/>
        <w:jc w:val="both"/>
        <w:rPr>
          <w:b w:val="0"/>
        </w:rPr>
      </w:pPr>
    </w:p>
    <w:p w14:paraId="0A3A1FD7" w14:textId="77777777" w:rsidR="004D1E3C" w:rsidRDefault="004D1E3C">
      <w:pPr>
        <w:pStyle w:val="naisnod"/>
        <w:spacing w:before="0" w:after="0"/>
        <w:jc w:val="both"/>
        <w:rPr>
          <w:b w:val="0"/>
        </w:rPr>
      </w:pPr>
    </w:p>
    <w:p w14:paraId="72E432ED" w14:textId="77777777" w:rsidR="004D1E3C" w:rsidRPr="002F45CE" w:rsidRDefault="004D1E3C">
      <w:pPr>
        <w:pStyle w:val="naisnod"/>
        <w:spacing w:before="0" w:after="0"/>
        <w:jc w:val="both"/>
        <w:rPr>
          <w:b w:val="0"/>
        </w:rPr>
      </w:pPr>
    </w:p>
    <w:p w14:paraId="70E836A2" w14:textId="51C141C0" w:rsidR="009856E5" w:rsidRPr="002F45CE" w:rsidRDefault="009856E5">
      <w:pPr>
        <w:pStyle w:val="StyleRight"/>
        <w:spacing w:after="0"/>
        <w:ind w:firstLine="0"/>
        <w:jc w:val="both"/>
        <w:rPr>
          <w:sz w:val="24"/>
          <w:szCs w:val="24"/>
        </w:rPr>
      </w:pPr>
      <w:r w:rsidRPr="002F45CE">
        <w:rPr>
          <w:sz w:val="24"/>
          <w:szCs w:val="24"/>
        </w:rPr>
        <w:t>Ministru prezidente</w:t>
      </w:r>
      <w:r w:rsidRPr="002F45CE">
        <w:rPr>
          <w:sz w:val="24"/>
          <w:szCs w:val="24"/>
        </w:rPr>
        <w:tab/>
      </w:r>
      <w:r w:rsidRPr="002F45CE">
        <w:rPr>
          <w:sz w:val="24"/>
          <w:szCs w:val="24"/>
        </w:rPr>
        <w:tab/>
      </w:r>
      <w:r w:rsidRPr="002F45CE">
        <w:rPr>
          <w:sz w:val="24"/>
          <w:szCs w:val="24"/>
        </w:rPr>
        <w:tab/>
      </w:r>
      <w:r w:rsidRPr="002F45CE">
        <w:rPr>
          <w:sz w:val="24"/>
          <w:szCs w:val="24"/>
        </w:rPr>
        <w:tab/>
        <w:t xml:space="preserve"> </w:t>
      </w:r>
      <w:r w:rsidRPr="002F45CE">
        <w:rPr>
          <w:sz w:val="24"/>
          <w:szCs w:val="24"/>
        </w:rPr>
        <w:tab/>
      </w:r>
      <w:r w:rsidRPr="002F45CE">
        <w:rPr>
          <w:sz w:val="24"/>
          <w:szCs w:val="24"/>
        </w:rPr>
        <w:tab/>
      </w:r>
      <w:r w:rsidR="00BA5332" w:rsidRPr="002F45CE">
        <w:rPr>
          <w:sz w:val="24"/>
          <w:szCs w:val="24"/>
        </w:rPr>
        <w:tab/>
      </w:r>
      <w:r w:rsidRPr="002F45CE">
        <w:rPr>
          <w:sz w:val="24"/>
          <w:szCs w:val="24"/>
        </w:rPr>
        <w:t>L. Straujuma</w:t>
      </w:r>
    </w:p>
    <w:p w14:paraId="1784D94B" w14:textId="77777777" w:rsidR="009856E5" w:rsidRDefault="009856E5">
      <w:pPr>
        <w:pStyle w:val="StyleRight"/>
        <w:spacing w:after="0"/>
        <w:ind w:firstLine="0"/>
        <w:jc w:val="both"/>
        <w:rPr>
          <w:sz w:val="24"/>
          <w:szCs w:val="24"/>
        </w:rPr>
      </w:pPr>
    </w:p>
    <w:p w14:paraId="46200597" w14:textId="77777777" w:rsidR="00825777" w:rsidRPr="002F45CE" w:rsidRDefault="00825777">
      <w:pPr>
        <w:pStyle w:val="StyleRight"/>
        <w:spacing w:after="0"/>
        <w:ind w:firstLine="0"/>
        <w:jc w:val="both"/>
        <w:rPr>
          <w:sz w:val="24"/>
          <w:szCs w:val="24"/>
        </w:rPr>
      </w:pPr>
    </w:p>
    <w:p w14:paraId="5E90D036" w14:textId="6B682F2A" w:rsidR="009856E5" w:rsidRPr="002F45CE" w:rsidRDefault="00BA5332">
      <w:pPr>
        <w:pStyle w:val="StyleRight"/>
        <w:spacing w:after="0"/>
        <w:ind w:firstLine="0"/>
        <w:jc w:val="both"/>
        <w:rPr>
          <w:sz w:val="24"/>
          <w:szCs w:val="24"/>
        </w:rPr>
      </w:pPr>
      <w:r w:rsidRPr="002F45CE">
        <w:rPr>
          <w:sz w:val="24"/>
          <w:szCs w:val="24"/>
        </w:rPr>
        <w:t>Iekšlietu</w:t>
      </w:r>
      <w:r w:rsidR="009856E5" w:rsidRPr="002F45CE">
        <w:rPr>
          <w:sz w:val="24"/>
          <w:szCs w:val="24"/>
        </w:rPr>
        <w:t xml:space="preserve"> ministr</w:t>
      </w:r>
      <w:r w:rsidRPr="002F45CE">
        <w:rPr>
          <w:sz w:val="24"/>
          <w:szCs w:val="24"/>
        </w:rPr>
        <w:t>s</w:t>
      </w:r>
      <w:r w:rsidR="009856E5" w:rsidRPr="002F45CE">
        <w:rPr>
          <w:sz w:val="24"/>
          <w:szCs w:val="24"/>
        </w:rPr>
        <w:tab/>
      </w:r>
      <w:r w:rsidR="009856E5" w:rsidRPr="002F45CE">
        <w:rPr>
          <w:sz w:val="24"/>
          <w:szCs w:val="24"/>
        </w:rPr>
        <w:tab/>
      </w:r>
      <w:r w:rsidR="009856E5" w:rsidRPr="002F45CE">
        <w:rPr>
          <w:sz w:val="24"/>
          <w:szCs w:val="24"/>
        </w:rPr>
        <w:tab/>
      </w:r>
      <w:r w:rsidR="009856E5" w:rsidRPr="002F45CE">
        <w:rPr>
          <w:sz w:val="24"/>
          <w:szCs w:val="24"/>
        </w:rPr>
        <w:tab/>
      </w:r>
      <w:r w:rsidR="009856E5" w:rsidRPr="002F45CE">
        <w:rPr>
          <w:sz w:val="24"/>
          <w:szCs w:val="24"/>
        </w:rPr>
        <w:tab/>
        <w:t xml:space="preserve"> </w:t>
      </w:r>
      <w:r w:rsidR="009856E5" w:rsidRPr="002F45CE">
        <w:rPr>
          <w:sz w:val="24"/>
          <w:szCs w:val="24"/>
        </w:rPr>
        <w:tab/>
      </w:r>
      <w:r w:rsidR="009856E5" w:rsidRPr="002F45CE">
        <w:rPr>
          <w:sz w:val="24"/>
          <w:szCs w:val="24"/>
        </w:rPr>
        <w:tab/>
      </w:r>
      <w:r w:rsidRPr="002F45CE">
        <w:rPr>
          <w:sz w:val="24"/>
          <w:szCs w:val="24"/>
        </w:rPr>
        <w:t>R. Kozlovskis</w:t>
      </w:r>
    </w:p>
    <w:p w14:paraId="749089C5" w14:textId="77777777" w:rsidR="009856E5" w:rsidRPr="002F45CE" w:rsidRDefault="009856E5">
      <w:pPr>
        <w:pStyle w:val="StyleRight"/>
        <w:spacing w:after="0"/>
        <w:ind w:firstLine="0"/>
        <w:jc w:val="both"/>
        <w:rPr>
          <w:sz w:val="24"/>
          <w:szCs w:val="24"/>
        </w:rPr>
      </w:pPr>
    </w:p>
    <w:p w14:paraId="1AC17A67" w14:textId="77777777" w:rsidR="003A4A6C" w:rsidRPr="002F45CE" w:rsidRDefault="003A4A6C">
      <w:pPr>
        <w:pStyle w:val="StyleRight"/>
        <w:spacing w:after="0"/>
        <w:ind w:firstLine="0"/>
        <w:jc w:val="both"/>
        <w:rPr>
          <w:sz w:val="24"/>
          <w:szCs w:val="24"/>
        </w:rPr>
      </w:pPr>
    </w:p>
    <w:p w14:paraId="4040D329" w14:textId="77777777" w:rsidR="002B4D5A" w:rsidRPr="002F45CE" w:rsidRDefault="003A4A6C">
      <w:pPr>
        <w:pStyle w:val="StyleRight"/>
        <w:spacing w:after="0"/>
        <w:ind w:firstLine="0"/>
        <w:jc w:val="both"/>
        <w:rPr>
          <w:sz w:val="24"/>
          <w:szCs w:val="24"/>
        </w:rPr>
      </w:pPr>
      <w:r w:rsidRPr="002F45CE">
        <w:rPr>
          <w:sz w:val="24"/>
          <w:szCs w:val="24"/>
        </w:rPr>
        <w:t xml:space="preserve">Iesniedzējs: </w:t>
      </w:r>
    </w:p>
    <w:p w14:paraId="150C27DC" w14:textId="4F4657BA" w:rsidR="003A4A6C" w:rsidRPr="002F45CE" w:rsidRDefault="003A4A6C">
      <w:pPr>
        <w:pStyle w:val="StyleRight"/>
        <w:spacing w:after="0"/>
        <w:ind w:firstLine="0"/>
        <w:jc w:val="both"/>
        <w:rPr>
          <w:sz w:val="24"/>
          <w:szCs w:val="24"/>
        </w:rPr>
      </w:pPr>
      <w:r w:rsidRPr="002F45CE">
        <w:rPr>
          <w:sz w:val="24"/>
          <w:szCs w:val="24"/>
        </w:rPr>
        <w:t>Iekšlietu ministrs</w:t>
      </w:r>
      <w:r w:rsidRPr="002F45CE">
        <w:rPr>
          <w:sz w:val="24"/>
          <w:szCs w:val="24"/>
        </w:rPr>
        <w:tab/>
      </w:r>
      <w:r w:rsidRPr="002F45CE">
        <w:rPr>
          <w:sz w:val="24"/>
          <w:szCs w:val="24"/>
        </w:rPr>
        <w:tab/>
      </w:r>
      <w:r w:rsidRPr="002F45CE">
        <w:rPr>
          <w:sz w:val="24"/>
          <w:szCs w:val="24"/>
        </w:rPr>
        <w:tab/>
      </w:r>
      <w:r w:rsidRPr="002F45CE">
        <w:rPr>
          <w:sz w:val="24"/>
          <w:szCs w:val="24"/>
        </w:rPr>
        <w:tab/>
      </w:r>
      <w:proofErr w:type="gramStart"/>
      <w:r w:rsidRPr="002F45CE">
        <w:rPr>
          <w:sz w:val="24"/>
          <w:szCs w:val="24"/>
        </w:rPr>
        <w:t xml:space="preserve">           </w:t>
      </w:r>
      <w:proofErr w:type="gramEnd"/>
      <w:r w:rsidRPr="002F45CE">
        <w:rPr>
          <w:sz w:val="24"/>
          <w:szCs w:val="24"/>
        </w:rPr>
        <w:tab/>
      </w:r>
      <w:r w:rsidRPr="002F45CE">
        <w:rPr>
          <w:sz w:val="24"/>
          <w:szCs w:val="24"/>
        </w:rPr>
        <w:tab/>
      </w:r>
      <w:r w:rsidR="002B4D5A" w:rsidRPr="002F45CE">
        <w:rPr>
          <w:sz w:val="24"/>
          <w:szCs w:val="24"/>
        </w:rPr>
        <w:tab/>
      </w:r>
      <w:r w:rsidRPr="002F45CE">
        <w:rPr>
          <w:sz w:val="24"/>
          <w:szCs w:val="24"/>
        </w:rPr>
        <w:t>R.</w:t>
      </w:r>
      <w:r w:rsidR="00ED5E5D">
        <w:rPr>
          <w:sz w:val="24"/>
          <w:szCs w:val="24"/>
        </w:rPr>
        <w:t> </w:t>
      </w:r>
      <w:r w:rsidRPr="002F45CE">
        <w:rPr>
          <w:sz w:val="24"/>
          <w:szCs w:val="24"/>
        </w:rPr>
        <w:t>Kozlovskis</w:t>
      </w:r>
    </w:p>
    <w:p w14:paraId="0E61D74D" w14:textId="77777777" w:rsidR="003A4A6C" w:rsidRDefault="003A4A6C">
      <w:pPr>
        <w:pStyle w:val="StyleRight"/>
        <w:spacing w:after="0"/>
        <w:ind w:firstLine="0"/>
        <w:jc w:val="both"/>
        <w:rPr>
          <w:sz w:val="24"/>
          <w:szCs w:val="24"/>
        </w:rPr>
      </w:pPr>
    </w:p>
    <w:p w14:paraId="55833FB4" w14:textId="77777777" w:rsidR="00825777" w:rsidRPr="002F45CE" w:rsidRDefault="00825777">
      <w:pPr>
        <w:pStyle w:val="StyleRight"/>
        <w:spacing w:after="0"/>
        <w:ind w:firstLine="0"/>
        <w:jc w:val="both"/>
        <w:rPr>
          <w:sz w:val="24"/>
          <w:szCs w:val="24"/>
        </w:rPr>
      </w:pPr>
      <w:bookmarkStart w:id="28" w:name="_GoBack"/>
      <w:bookmarkEnd w:id="28"/>
    </w:p>
    <w:p w14:paraId="005F0D25" w14:textId="0E497027" w:rsidR="009856E5" w:rsidRPr="002F45CE" w:rsidRDefault="003A4A6C">
      <w:pPr>
        <w:pStyle w:val="StyleRight"/>
        <w:spacing w:after="0"/>
        <w:ind w:firstLine="0"/>
        <w:jc w:val="both"/>
        <w:rPr>
          <w:sz w:val="24"/>
          <w:szCs w:val="24"/>
        </w:rPr>
      </w:pPr>
      <w:r w:rsidRPr="002F45CE">
        <w:rPr>
          <w:sz w:val="24"/>
          <w:szCs w:val="24"/>
        </w:rPr>
        <w:t>Vīza: valsts sekretāre</w:t>
      </w:r>
      <w:r w:rsidRPr="002F45CE">
        <w:rPr>
          <w:sz w:val="24"/>
          <w:szCs w:val="24"/>
        </w:rPr>
        <w:tab/>
      </w:r>
      <w:r w:rsidRPr="002F45CE">
        <w:rPr>
          <w:sz w:val="24"/>
          <w:szCs w:val="24"/>
        </w:rPr>
        <w:tab/>
      </w:r>
      <w:r w:rsidRPr="002F45CE">
        <w:rPr>
          <w:sz w:val="24"/>
          <w:szCs w:val="24"/>
        </w:rPr>
        <w:tab/>
      </w:r>
      <w:r w:rsidRPr="002F45CE">
        <w:rPr>
          <w:sz w:val="24"/>
          <w:szCs w:val="24"/>
        </w:rPr>
        <w:tab/>
      </w:r>
      <w:r w:rsidRPr="002F45CE">
        <w:rPr>
          <w:sz w:val="24"/>
          <w:szCs w:val="24"/>
        </w:rPr>
        <w:tab/>
      </w:r>
      <w:r w:rsidRPr="002F45CE">
        <w:rPr>
          <w:sz w:val="24"/>
          <w:szCs w:val="24"/>
        </w:rPr>
        <w:tab/>
      </w:r>
      <w:r w:rsidRPr="002F45CE">
        <w:rPr>
          <w:sz w:val="24"/>
          <w:szCs w:val="24"/>
        </w:rPr>
        <w:tab/>
        <w:t>I. Pētersone - Godmane</w:t>
      </w:r>
    </w:p>
    <w:p w14:paraId="5987E52F" w14:textId="77777777" w:rsidR="009856E5" w:rsidRPr="002F45CE" w:rsidRDefault="009856E5">
      <w:pPr>
        <w:rPr>
          <w:sz w:val="20"/>
          <w:szCs w:val="20"/>
        </w:rPr>
      </w:pPr>
    </w:p>
    <w:p w14:paraId="4D702460" w14:textId="77777777" w:rsidR="009856E5" w:rsidRPr="002F45CE" w:rsidRDefault="009856E5">
      <w:pPr>
        <w:rPr>
          <w:sz w:val="20"/>
          <w:szCs w:val="20"/>
        </w:rPr>
      </w:pPr>
    </w:p>
    <w:p w14:paraId="6230591B" w14:textId="77777777" w:rsidR="009856E5" w:rsidRPr="002F45CE" w:rsidRDefault="009856E5">
      <w:pPr>
        <w:rPr>
          <w:sz w:val="20"/>
          <w:szCs w:val="20"/>
        </w:rPr>
      </w:pPr>
    </w:p>
    <w:p w14:paraId="73D73FAA" w14:textId="20BE43CF" w:rsidR="009856E5" w:rsidRPr="00804B29" w:rsidRDefault="00825777">
      <w:pPr>
        <w:rPr>
          <w:sz w:val="20"/>
          <w:szCs w:val="20"/>
        </w:rPr>
      </w:pPr>
      <w:r>
        <w:rPr>
          <w:sz w:val="20"/>
          <w:szCs w:val="20"/>
        </w:rPr>
        <w:t>29</w:t>
      </w:r>
      <w:r w:rsidR="00CC29A9">
        <w:rPr>
          <w:sz w:val="20"/>
          <w:szCs w:val="20"/>
        </w:rPr>
        <w:t>.0</w:t>
      </w:r>
      <w:r>
        <w:rPr>
          <w:sz w:val="20"/>
          <w:szCs w:val="20"/>
        </w:rPr>
        <w:t>6</w:t>
      </w:r>
      <w:r w:rsidR="009856E5" w:rsidRPr="00804B29">
        <w:rPr>
          <w:sz w:val="20"/>
          <w:szCs w:val="20"/>
        </w:rPr>
        <w:t>.201</w:t>
      </w:r>
      <w:r w:rsidR="00B6674C" w:rsidRPr="00804B29">
        <w:rPr>
          <w:sz w:val="20"/>
          <w:szCs w:val="20"/>
        </w:rPr>
        <w:t>5</w:t>
      </w:r>
      <w:r w:rsidR="009856E5" w:rsidRPr="00804B29">
        <w:rPr>
          <w:sz w:val="20"/>
          <w:szCs w:val="20"/>
        </w:rPr>
        <w:t xml:space="preserve">. </w:t>
      </w:r>
      <w:r w:rsidR="005050B6">
        <w:rPr>
          <w:sz w:val="20"/>
          <w:szCs w:val="20"/>
        </w:rPr>
        <w:t>14:00</w:t>
      </w:r>
    </w:p>
    <w:p w14:paraId="23B25B50" w14:textId="71FEFBF6" w:rsidR="009856E5" w:rsidRPr="002F45CE" w:rsidRDefault="005050B6">
      <w:pPr>
        <w:rPr>
          <w:sz w:val="20"/>
          <w:szCs w:val="20"/>
        </w:rPr>
      </w:pPr>
      <w:r>
        <w:rPr>
          <w:sz w:val="20"/>
          <w:szCs w:val="20"/>
        </w:rPr>
        <w:t>37</w:t>
      </w:r>
      <w:r w:rsidR="00CC29A9">
        <w:rPr>
          <w:sz w:val="20"/>
          <w:szCs w:val="20"/>
        </w:rPr>
        <w:t>8</w:t>
      </w:r>
      <w:r w:rsidR="00671D0F">
        <w:rPr>
          <w:sz w:val="20"/>
          <w:szCs w:val="20"/>
        </w:rPr>
        <w:t>1</w:t>
      </w:r>
    </w:p>
    <w:p w14:paraId="0C65DDF6" w14:textId="1C200701" w:rsidR="009856E5" w:rsidRPr="002F45CE" w:rsidRDefault="00B6674C">
      <w:pPr>
        <w:pStyle w:val="naisf"/>
        <w:spacing w:before="0" w:after="0"/>
        <w:ind w:firstLine="0"/>
        <w:rPr>
          <w:sz w:val="20"/>
          <w:szCs w:val="20"/>
        </w:rPr>
      </w:pPr>
      <w:r w:rsidRPr="002F45CE">
        <w:rPr>
          <w:sz w:val="20"/>
          <w:szCs w:val="20"/>
        </w:rPr>
        <w:t>E. Vimba</w:t>
      </w:r>
    </w:p>
    <w:p w14:paraId="257ABE6E" w14:textId="7BFE4874" w:rsidR="009856E5" w:rsidRPr="002F45CE" w:rsidRDefault="009856E5">
      <w:pPr>
        <w:tabs>
          <w:tab w:val="left" w:pos="720"/>
        </w:tabs>
        <w:snapToGrid w:val="0"/>
        <w:ind w:right="-1054"/>
        <w:jc w:val="both"/>
        <w:rPr>
          <w:sz w:val="20"/>
          <w:szCs w:val="20"/>
        </w:rPr>
      </w:pPr>
      <w:r w:rsidRPr="002F45CE">
        <w:rPr>
          <w:sz w:val="20"/>
          <w:szCs w:val="20"/>
        </w:rPr>
        <w:t>67</w:t>
      </w:r>
      <w:r w:rsidR="00B6674C" w:rsidRPr="002F45CE">
        <w:rPr>
          <w:sz w:val="20"/>
          <w:szCs w:val="20"/>
        </w:rPr>
        <w:t>219500</w:t>
      </w:r>
      <w:r w:rsidRPr="002F45CE">
        <w:rPr>
          <w:sz w:val="20"/>
          <w:szCs w:val="20"/>
        </w:rPr>
        <w:t xml:space="preserve">, </w:t>
      </w:r>
      <w:hyperlink r:id="rId8" w:history="1">
        <w:r w:rsidR="00B6674C" w:rsidRPr="002F45CE">
          <w:rPr>
            <w:rStyle w:val="Hyperlink"/>
            <w:sz w:val="20"/>
            <w:szCs w:val="20"/>
          </w:rPr>
          <w:t>egija.vimba@iem.gov.lv</w:t>
        </w:r>
      </w:hyperlink>
    </w:p>
    <w:sectPr w:rsidR="009856E5" w:rsidRPr="002F45CE" w:rsidSect="00A27193">
      <w:headerReference w:type="even" r:id="rId9"/>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3D9D" w14:textId="77777777" w:rsidR="0047655E" w:rsidRDefault="0047655E">
      <w:r>
        <w:separator/>
      </w:r>
    </w:p>
  </w:endnote>
  <w:endnote w:type="continuationSeparator" w:id="0">
    <w:p w14:paraId="4043D73C" w14:textId="77777777" w:rsidR="0047655E" w:rsidRDefault="0047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9B45" w14:textId="3B5DDA17" w:rsidR="00267FCE" w:rsidRPr="002E55EA" w:rsidRDefault="00CD3D00" w:rsidP="00D659CB">
    <w:pPr>
      <w:rPr>
        <w:sz w:val="18"/>
        <w:szCs w:val="18"/>
      </w:rPr>
    </w:pPr>
    <w:r w:rsidRPr="00CD3D00">
      <w:rPr>
        <w:sz w:val="18"/>
        <w:szCs w:val="18"/>
      </w:rPr>
      <w:t>IeMNot_</w:t>
    </w:r>
    <w:r w:rsidR="00BA1881">
      <w:rPr>
        <w:sz w:val="18"/>
        <w:szCs w:val="18"/>
      </w:rPr>
      <w:t>2906</w:t>
    </w:r>
    <w:r w:rsidR="00BA1881" w:rsidRPr="00CD3D00">
      <w:rPr>
        <w:sz w:val="18"/>
        <w:szCs w:val="18"/>
      </w:rPr>
      <w:t>15</w:t>
    </w:r>
    <w:r w:rsidRPr="00CD3D00">
      <w:rPr>
        <w:sz w:val="18"/>
        <w:szCs w:val="18"/>
      </w:rPr>
      <w:t>_Atlases_kart</w:t>
    </w:r>
    <w:r w:rsidR="00D659CB" w:rsidRPr="002E55EA">
      <w:rPr>
        <w:sz w:val="18"/>
        <w:szCs w:val="18"/>
      </w:rPr>
      <w:t>; Ministru kabineta noteikumu projekts „ Iekšējā</w:t>
    </w:r>
    <w:r w:rsidR="00994678">
      <w:rPr>
        <w:sz w:val="18"/>
        <w:szCs w:val="18"/>
      </w:rPr>
      <w:t>s</w:t>
    </w:r>
    <w:r w:rsidR="00D659CB" w:rsidRPr="002E55EA">
      <w:rPr>
        <w:sz w:val="18"/>
        <w:szCs w:val="18"/>
      </w:rPr>
      <w:t xml:space="preserve"> drošības fonda un Patvēruma, migrācijas un integrācijas fonda 2014.-2020. gada plānošanas dokumentu izstrādes un projektu iesniegumu atlases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FEFF" w14:textId="2F85790D" w:rsidR="00D659CB" w:rsidRPr="002E55EA" w:rsidRDefault="00CD3D00" w:rsidP="00D659CB">
    <w:pPr>
      <w:rPr>
        <w:sz w:val="18"/>
        <w:szCs w:val="18"/>
      </w:rPr>
    </w:pPr>
    <w:r w:rsidRPr="00CD3D00">
      <w:rPr>
        <w:sz w:val="18"/>
        <w:szCs w:val="18"/>
      </w:rPr>
      <w:t>IeMNot_</w:t>
    </w:r>
    <w:r w:rsidR="00BA1881">
      <w:rPr>
        <w:sz w:val="18"/>
        <w:szCs w:val="18"/>
      </w:rPr>
      <w:t>2906</w:t>
    </w:r>
    <w:r w:rsidR="00CC29A9" w:rsidRPr="00CD3D00">
      <w:rPr>
        <w:sz w:val="18"/>
        <w:szCs w:val="18"/>
      </w:rPr>
      <w:t>15</w:t>
    </w:r>
    <w:r w:rsidRPr="00CD3D00">
      <w:rPr>
        <w:sz w:val="18"/>
        <w:szCs w:val="18"/>
      </w:rPr>
      <w:t>_Atlases_kart</w:t>
    </w:r>
    <w:r w:rsidR="00D659CB" w:rsidRPr="002E55EA">
      <w:rPr>
        <w:sz w:val="18"/>
        <w:szCs w:val="18"/>
      </w:rPr>
      <w:t>; Ministru kabineta noteikumu projekts „ Iekšējā</w:t>
    </w:r>
    <w:r w:rsidR="00994678">
      <w:rPr>
        <w:sz w:val="18"/>
        <w:szCs w:val="18"/>
      </w:rPr>
      <w:t>s</w:t>
    </w:r>
    <w:r w:rsidR="00D659CB" w:rsidRPr="002E55EA">
      <w:rPr>
        <w:sz w:val="18"/>
        <w:szCs w:val="18"/>
      </w:rPr>
      <w:t xml:space="preserve"> drošības fonda un Patvēruma, migrācijas un integrācijas fonda 2014.-2020. gada plānošanas dokumentu izstrādes un projektu iesniegumu atlases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E4F3E" w14:textId="77777777" w:rsidR="0047655E" w:rsidRDefault="0047655E">
      <w:r>
        <w:separator/>
      </w:r>
    </w:p>
  </w:footnote>
  <w:footnote w:type="continuationSeparator" w:id="0">
    <w:p w14:paraId="088B41F7" w14:textId="77777777" w:rsidR="0047655E" w:rsidRDefault="0047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6207" w14:textId="6BB1DA20" w:rsidR="00267FCE" w:rsidRDefault="00267FCE" w:rsidP="007045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68A1F" w14:textId="77777777" w:rsidR="00267FCE" w:rsidRDefault="00267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799B" w14:textId="2109EE8B" w:rsidR="00267FCE" w:rsidRDefault="00267FCE" w:rsidP="007045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E5D">
      <w:rPr>
        <w:rStyle w:val="PageNumber"/>
        <w:noProof/>
      </w:rPr>
      <w:t>11</w:t>
    </w:r>
    <w:r>
      <w:rPr>
        <w:rStyle w:val="PageNumber"/>
      </w:rPr>
      <w:fldChar w:fldCharType="end"/>
    </w:r>
  </w:p>
  <w:p w14:paraId="6A7107DF" w14:textId="77777777" w:rsidR="00267FCE" w:rsidRPr="00D659CB" w:rsidRDefault="00267FCE">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5D3"/>
    <w:multiLevelType w:val="multilevel"/>
    <w:tmpl w:val="D7B275EC"/>
    <w:lvl w:ilvl="0">
      <w:start w:val="110"/>
      <w:numFmt w:val="decimal"/>
      <w:lvlText w:val="%1."/>
      <w:lvlJc w:val="left"/>
      <w:pPr>
        <w:ind w:left="795" w:hanging="795"/>
      </w:pPr>
      <w:rPr>
        <w:rFonts w:hint="default"/>
      </w:rPr>
    </w:lvl>
    <w:lvl w:ilvl="1">
      <w:start w:val="12"/>
      <w:numFmt w:val="decimal"/>
      <w:lvlText w:val="%1.%2."/>
      <w:lvlJc w:val="left"/>
      <w:pPr>
        <w:ind w:left="1815" w:hanging="795"/>
      </w:pPr>
      <w:rPr>
        <w:rFonts w:hint="default"/>
      </w:rPr>
    </w:lvl>
    <w:lvl w:ilvl="2">
      <w:start w:val="1"/>
      <w:numFmt w:val="decimal"/>
      <w:lvlText w:val="%1.%2.%3."/>
      <w:lvlJc w:val="left"/>
      <w:pPr>
        <w:ind w:left="2835" w:hanging="795"/>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
    <w:nsid w:val="083A4A0D"/>
    <w:multiLevelType w:val="hybridMultilevel"/>
    <w:tmpl w:val="A0B601A8"/>
    <w:lvl w:ilvl="0" w:tplc="F69E8B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2E0CD8"/>
    <w:multiLevelType w:val="multilevel"/>
    <w:tmpl w:val="D6C28FFC"/>
    <w:lvl w:ilvl="0">
      <w:start w:val="110"/>
      <w:numFmt w:val="decimal"/>
      <w:lvlText w:val="%1"/>
      <w:lvlJc w:val="left"/>
      <w:pPr>
        <w:ind w:left="600" w:hanging="600"/>
      </w:pPr>
      <w:rPr>
        <w:rFonts w:hint="default"/>
      </w:rPr>
    </w:lvl>
    <w:lvl w:ilvl="1">
      <w:start w:val="1"/>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3">
    <w:nsid w:val="0F933005"/>
    <w:multiLevelType w:val="multilevel"/>
    <w:tmpl w:val="E2FECD08"/>
    <w:lvl w:ilvl="0">
      <w:start w:val="1"/>
      <w:numFmt w:val="decimal"/>
      <w:lvlText w:val="%1."/>
      <w:lvlJc w:val="left"/>
      <w:pPr>
        <w:ind w:left="1020"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4">
    <w:nsid w:val="11772468"/>
    <w:multiLevelType w:val="multilevel"/>
    <w:tmpl w:val="90CEA8C6"/>
    <w:lvl w:ilvl="0">
      <w:start w:val="1"/>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16F27528"/>
    <w:multiLevelType w:val="hybridMultilevel"/>
    <w:tmpl w:val="41A023F6"/>
    <w:lvl w:ilvl="0" w:tplc="C50A87C6">
      <w:start w:val="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nsid w:val="1A560A2A"/>
    <w:multiLevelType w:val="hybridMultilevel"/>
    <w:tmpl w:val="462EE9EC"/>
    <w:lvl w:ilvl="0" w:tplc="99108D12">
      <w:start w:val="1"/>
      <w:numFmt w:val="bullet"/>
      <w:lvlText w:val="•"/>
      <w:lvlJc w:val="left"/>
      <w:pPr>
        <w:tabs>
          <w:tab w:val="num" w:pos="720"/>
        </w:tabs>
        <w:ind w:left="720" w:hanging="360"/>
      </w:pPr>
      <w:rPr>
        <w:rFonts w:ascii="Times New Roman" w:hAnsi="Times New Roman" w:hint="default"/>
      </w:rPr>
    </w:lvl>
    <w:lvl w:ilvl="1" w:tplc="91501A76" w:tentative="1">
      <w:start w:val="1"/>
      <w:numFmt w:val="bullet"/>
      <w:lvlText w:val="•"/>
      <w:lvlJc w:val="left"/>
      <w:pPr>
        <w:tabs>
          <w:tab w:val="num" w:pos="1440"/>
        </w:tabs>
        <w:ind w:left="1440" w:hanging="360"/>
      </w:pPr>
      <w:rPr>
        <w:rFonts w:ascii="Times New Roman" w:hAnsi="Times New Roman" w:hint="default"/>
      </w:rPr>
    </w:lvl>
    <w:lvl w:ilvl="2" w:tplc="A7781078" w:tentative="1">
      <w:start w:val="1"/>
      <w:numFmt w:val="bullet"/>
      <w:lvlText w:val="•"/>
      <w:lvlJc w:val="left"/>
      <w:pPr>
        <w:tabs>
          <w:tab w:val="num" w:pos="2160"/>
        </w:tabs>
        <w:ind w:left="2160" w:hanging="360"/>
      </w:pPr>
      <w:rPr>
        <w:rFonts w:ascii="Times New Roman" w:hAnsi="Times New Roman" w:hint="default"/>
      </w:rPr>
    </w:lvl>
    <w:lvl w:ilvl="3" w:tplc="34E6A7E6" w:tentative="1">
      <w:start w:val="1"/>
      <w:numFmt w:val="bullet"/>
      <w:lvlText w:val="•"/>
      <w:lvlJc w:val="left"/>
      <w:pPr>
        <w:tabs>
          <w:tab w:val="num" w:pos="2880"/>
        </w:tabs>
        <w:ind w:left="2880" w:hanging="360"/>
      </w:pPr>
      <w:rPr>
        <w:rFonts w:ascii="Times New Roman" w:hAnsi="Times New Roman" w:hint="default"/>
      </w:rPr>
    </w:lvl>
    <w:lvl w:ilvl="4" w:tplc="D0A4E050" w:tentative="1">
      <w:start w:val="1"/>
      <w:numFmt w:val="bullet"/>
      <w:lvlText w:val="•"/>
      <w:lvlJc w:val="left"/>
      <w:pPr>
        <w:tabs>
          <w:tab w:val="num" w:pos="3600"/>
        </w:tabs>
        <w:ind w:left="3600" w:hanging="360"/>
      </w:pPr>
      <w:rPr>
        <w:rFonts w:ascii="Times New Roman" w:hAnsi="Times New Roman" w:hint="default"/>
      </w:rPr>
    </w:lvl>
    <w:lvl w:ilvl="5" w:tplc="E9527914" w:tentative="1">
      <w:start w:val="1"/>
      <w:numFmt w:val="bullet"/>
      <w:lvlText w:val="•"/>
      <w:lvlJc w:val="left"/>
      <w:pPr>
        <w:tabs>
          <w:tab w:val="num" w:pos="4320"/>
        </w:tabs>
        <w:ind w:left="4320" w:hanging="360"/>
      </w:pPr>
      <w:rPr>
        <w:rFonts w:ascii="Times New Roman" w:hAnsi="Times New Roman" w:hint="default"/>
      </w:rPr>
    </w:lvl>
    <w:lvl w:ilvl="6" w:tplc="55F40C04" w:tentative="1">
      <w:start w:val="1"/>
      <w:numFmt w:val="bullet"/>
      <w:lvlText w:val="•"/>
      <w:lvlJc w:val="left"/>
      <w:pPr>
        <w:tabs>
          <w:tab w:val="num" w:pos="5040"/>
        </w:tabs>
        <w:ind w:left="5040" w:hanging="360"/>
      </w:pPr>
      <w:rPr>
        <w:rFonts w:ascii="Times New Roman" w:hAnsi="Times New Roman" w:hint="default"/>
      </w:rPr>
    </w:lvl>
    <w:lvl w:ilvl="7" w:tplc="5428EC60" w:tentative="1">
      <w:start w:val="1"/>
      <w:numFmt w:val="bullet"/>
      <w:lvlText w:val="•"/>
      <w:lvlJc w:val="left"/>
      <w:pPr>
        <w:tabs>
          <w:tab w:val="num" w:pos="5760"/>
        </w:tabs>
        <w:ind w:left="5760" w:hanging="360"/>
      </w:pPr>
      <w:rPr>
        <w:rFonts w:ascii="Times New Roman" w:hAnsi="Times New Roman" w:hint="default"/>
      </w:rPr>
    </w:lvl>
    <w:lvl w:ilvl="8" w:tplc="D77AFC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E3249B"/>
    <w:multiLevelType w:val="multilevel"/>
    <w:tmpl w:val="1026FE3C"/>
    <w:lvl w:ilvl="0">
      <w:start w:val="107"/>
      <w:numFmt w:val="decimal"/>
      <w:lvlText w:val="%1."/>
      <w:lvlJc w:val="left"/>
      <w:pPr>
        <w:ind w:left="855" w:hanging="855"/>
      </w:pPr>
      <w:rPr>
        <w:rFonts w:hint="default"/>
      </w:rPr>
    </w:lvl>
    <w:lvl w:ilvl="1">
      <w:start w:val="4"/>
      <w:numFmt w:val="decimal"/>
      <w:lvlText w:val="%1.%2."/>
      <w:lvlJc w:val="left"/>
      <w:pPr>
        <w:ind w:left="1545" w:hanging="855"/>
      </w:pPr>
      <w:rPr>
        <w:rFonts w:hint="default"/>
      </w:rPr>
    </w:lvl>
    <w:lvl w:ilvl="2">
      <w:start w:val="1"/>
      <w:numFmt w:val="decimal"/>
      <w:lvlText w:val="%1.%2.%3."/>
      <w:lvlJc w:val="left"/>
      <w:pPr>
        <w:ind w:left="2235" w:hanging="855"/>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8">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D745F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77329C"/>
    <w:multiLevelType w:val="multilevel"/>
    <w:tmpl w:val="F6F600C0"/>
    <w:lvl w:ilvl="0">
      <w:start w:val="1"/>
      <w:numFmt w:val="none"/>
      <w:lvlText w:val="5."/>
      <w:lvlJc w:val="left"/>
      <w:pPr>
        <w:ind w:left="450" w:hanging="450"/>
      </w:pPr>
      <w:rPr>
        <w:rFonts w:hint="default"/>
      </w:rPr>
    </w:lvl>
    <w:lvl w:ilvl="1">
      <w:start w:val="1"/>
      <w:numFmt w:val="decimal"/>
      <w:lvlText w:val="4.%2."/>
      <w:lvlJc w:val="left"/>
      <w:pPr>
        <w:ind w:left="750" w:hanging="450"/>
      </w:pPr>
      <w:rPr>
        <w:rFonts w:hint="default"/>
      </w:rPr>
    </w:lvl>
    <w:lvl w:ilvl="2">
      <w:start w:val="1"/>
      <w:numFmt w:val="none"/>
      <w:lvlText w:val="4.1.1."/>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25A60EBC"/>
    <w:multiLevelType w:val="multilevel"/>
    <w:tmpl w:val="7BDE80BC"/>
    <w:lvl w:ilvl="0">
      <w:start w:val="1"/>
      <w:numFmt w:val="decimal"/>
      <w:lvlText w:val="%1."/>
      <w:lvlJc w:val="left"/>
      <w:pPr>
        <w:ind w:left="1020" w:hanging="360"/>
      </w:pPr>
      <w:rPr>
        <w:rFonts w:hint="default"/>
      </w:rPr>
    </w:lvl>
    <w:lvl w:ilvl="1">
      <w:start w:val="1"/>
      <w:numFmt w:val="decimal"/>
      <w:isLgl/>
      <w:lvlText w:val="107.%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2">
    <w:nsid w:val="2657149E"/>
    <w:multiLevelType w:val="hybridMultilevel"/>
    <w:tmpl w:val="6B62FAB4"/>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BF222D2"/>
    <w:multiLevelType w:val="multilevel"/>
    <w:tmpl w:val="90A45E7C"/>
    <w:lvl w:ilvl="0">
      <w:start w:val="1"/>
      <w:numFmt w:val="decimal"/>
      <w:lvlText w:val="%1."/>
      <w:lvlJc w:val="left"/>
      <w:pPr>
        <w:ind w:left="1380" w:hanging="360"/>
      </w:pPr>
      <w:rPr>
        <w:rFonts w:hint="default"/>
      </w:rPr>
    </w:lvl>
    <w:lvl w:ilvl="1">
      <w:start w:val="1"/>
      <w:numFmt w:val="decimal"/>
      <w:isLgl/>
      <w:lvlText w:val="100.%2."/>
      <w:lvlJc w:val="left"/>
      <w:pPr>
        <w:ind w:left="17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180" w:hanging="2160"/>
      </w:pPr>
      <w:rPr>
        <w:rFonts w:hint="default"/>
      </w:rPr>
    </w:lvl>
  </w:abstractNum>
  <w:abstractNum w:abstractNumId="14">
    <w:nsid w:val="2E437C8C"/>
    <w:multiLevelType w:val="hybridMultilevel"/>
    <w:tmpl w:val="27206C62"/>
    <w:lvl w:ilvl="0" w:tplc="FB548470">
      <w:start w:val="2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2E7C7AE9"/>
    <w:multiLevelType w:val="multilevel"/>
    <w:tmpl w:val="9148FFC8"/>
    <w:lvl w:ilvl="0">
      <w:start w:val="1"/>
      <w:numFmt w:val="none"/>
      <w:lvlText w:val="4."/>
      <w:lvlJc w:val="left"/>
      <w:pPr>
        <w:ind w:left="450" w:hanging="450"/>
      </w:pPr>
      <w:rPr>
        <w:rFonts w:hint="default"/>
      </w:rPr>
    </w:lvl>
    <w:lvl w:ilvl="1">
      <w:start w:val="1"/>
      <w:numFmt w:val="decimal"/>
      <w:lvlText w:val="4.%2."/>
      <w:lvlJc w:val="left"/>
      <w:pPr>
        <w:ind w:left="750" w:hanging="450"/>
      </w:pPr>
      <w:rPr>
        <w:rFonts w:hint="default"/>
      </w:rPr>
    </w:lvl>
    <w:lvl w:ilvl="2">
      <w:start w:val="1"/>
      <w:numFmt w:val="none"/>
      <w:lvlText w:val="4.1.1."/>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nsid w:val="33E523E0"/>
    <w:multiLevelType w:val="multilevel"/>
    <w:tmpl w:val="A5D09092"/>
    <w:lvl w:ilvl="0">
      <w:start w:val="1"/>
      <w:numFmt w:val="decimal"/>
      <w:lvlText w:val="%1."/>
      <w:lvlJc w:val="left"/>
      <w:pPr>
        <w:ind w:left="1020" w:hanging="360"/>
      </w:pPr>
      <w:rPr>
        <w:rFonts w:hint="default"/>
        <w:sz w:val="24"/>
        <w:szCs w:val="24"/>
      </w:rPr>
    </w:lvl>
    <w:lvl w:ilvl="1">
      <w:start w:val="1"/>
      <w:numFmt w:val="decimal"/>
      <w:isLgl/>
      <w:lvlText w:val="%1.%2."/>
      <w:lvlJc w:val="left"/>
      <w:pPr>
        <w:ind w:left="2847" w:hanging="720"/>
      </w:pPr>
      <w:rPr>
        <w:rFonts w:hint="default"/>
        <w:color w:val="auto"/>
        <w:sz w:val="24"/>
        <w:szCs w:val="24"/>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7">
    <w:nsid w:val="397E4EB4"/>
    <w:multiLevelType w:val="hybridMultilevel"/>
    <w:tmpl w:val="C65A1796"/>
    <w:lvl w:ilvl="0" w:tplc="A72E0B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AB1A5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860381"/>
    <w:multiLevelType w:val="hybridMultilevel"/>
    <w:tmpl w:val="932C6544"/>
    <w:lvl w:ilvl="0" w:tplc="70BC7C64">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19824FE"/>
    <w:multiLevelType w:val="multilevel"/>
    <w:tmpl w:val="63B0BAF2"/>
    <w:lvl w:ilvl="0">
      <w:start w:val="1"/>
      <w:numFmt w:val="none"/>
      <w:lvlText w:val="3."/>
      <w:lvlJc w:val="left"/>
      <w:pPr>
        <w:ind w:left="450" w:hanging="450"/>
      </w:pPr>
      <w:rPr>
        <w:rFonts w:hint="default"/>
      </w:rPr>
    </w:lvl>
    <w:lvl w:ilvl="1">
      <w:start w:val="1"/>
      <w:numFmt w:val="decimal"/>
      <w:lvlText w:val="2.%2."/>
      <w:lvlJc w:val="left"/>
      <w:pPr>
        <w:ind w:left="750" w:hanging="450"/>
      </w:pPr>
      <w:rPr>
        <w:rFonts w:hint="default"/>
      </w:rPr>
    </w:lvl>
    <w:lvl w:ilvl="2">
      <w:start w:val="1"/>
      <w:numFmt w:val="decimal"/>
      <w:lvlText w:val="%1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nsid w:val="46666A3B"/>
    <w:multiLevelType w:val="multilevel"/>
    <w:tmpl w:val="050CE0A4"/>
    <w:lvl w:ilvl="0">
      <w:start w:val="1"/>
      <w:numFmt w:val="decimal"/>
      <w:lvlText w:val="%1."/>
      <w:lvlJc w:val="left"/>
      <w:pPr>
        <w:ind w:left="1020" w:hanging="360"/>
      </w:pPr>
      <w:rPr>
        <w:rFonts w:hint="default"/>
      </w:rPr>
    </w:lvl>
    <w:lvl w:ilvl="1">
      <w:start w:val="1"/>
      <w:numFmt w:val="decimal"/>
      <w:isLgl/>
      <w:lvlText w:val="107.%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2">
    <w:nsid w:val="471D792D"/>
    <w:multiLevelType w:val="multilevel"/>
    <w:tmpl w:val="87E83794"/>
    <w:lvl w:ilvl="0">
      <w:start w:val="1"/>
      <w:numFmt w:val="decimal"/>
      <w:lvlText w:val="%1."/>
      <w:lvlJc w:val="left"/>
      <w:pPr>
        <w:ind w:left="1020" w:hanging="360"/>
      </w:pPr>
      <w:rPr>
        <w:rFonts w:hint="default"/>
      </w:rPr>
    </w:lvl>
    <w:lvl w:ilvl="1">
      <w:start w:val="1"/>
      <w:numFmt w:val="decimal"/>
      <w:isLgl/>
      <w:lvlText w:val="84.%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3">
    <w:nsid w:val="491B5987"/>
    <w:multiLevelType w:val="multilevel"/>
    <w:tmpl w:val="52F870D8"/>
    <w:lvl w:ilvl="0">
      <w:start w:val="1"/>
      <w:numFmt w:val="none"/>
      <w:lvlText w:val="2."/>
      <w:lvlJc w:val="left"/>
      <w:pPr>
        <w:ind w:left="450" w:hanging="450"/>
      </w:pPr>
      <w:rPr>
        <w:rFonts w:hint="default"/>
      </w:rPr>
    </w:lvl>
    <w:lvl w:ilvl="1">
      <w:start w:val="1"/>
      <w:numFmt w:val="decimal"/>
      <w:lvlText w:val="2.%2."/>
      <w:lvlJc w:val="left"/>
      <w:pPr>
        <w:ind w:left="1301"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CBA37DC"/>
    <w:multiLevelType w:val="multilevel"/>
    <w:tmpl w:val="7EF61AAC"/>
    <w:lvl w:ilvl="0">
      <w:start w:val="1"/>
      <w:numFmt w:val="decimal"/>
      <w:lvlText w:val="%1."/>
      <w:lvlJc w:val="left"/>
      <w:pPr>
        <w:ind w:left="1020" w:hanging="360"/>
      </w:pPr>
      <w:rPr>
        <w:rFonts w:hint="default"/>
      </w:rPr>
    </w:lvl>
    <w:lvl w:ilvl="1">
      <w:start w:val="1"/>
      <w:numFmt w:val="decimal"/>
      <w:isLgl/>
      <w:lvlText w:val="82.%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5">
    <w:nsid w:val="4F6F12D5"/>
    <w:multiLevelType w:val="multilevel"/>
    <w:tmpl w:val="7166BE0E"/>
    <w:lvl w:ilvl="0">
      <w:start w:val="1"/>
      <w:numFmt w:val="decimal"/>
      <w:lvlText w:val="%1."/>
      <w:lvlJc w:val="left"/>
      <w:pPr>
        <w:ind w:left="10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6">
    <w:nsid w:val="50324913"/>
    <w:multiLevelType w:val="multilevel"/>
    <w:tmpl w:val="C7CA3640"/>
    <w:lvl w:ilvl="0">
      <w:start w:val="1"/>
      <w:numFmt w:val="none"/>
      <w:lvlText w:val="6."/>
      <w:lvlJc w:val="left"/>
      <w:pPr>
        <w:ind w:left="450" w:hanging="450"/>
      </w:pPr>
      <w:rPr>
        <w:rFonts w:hint="default"/>
      </w:rPr>
    </w:lvl>
    <w:lvl w:ilvl="1">
      <w:start w:val="1"/>
      <w:numFmt w:val="decimal"/>
      <w:lvlText w:val="4.%2."/>
      <w:lvlJc w:val="left"/>
      <w:pPr>
        <w:ind w:left="750" w:hanging="450"/>
      </w:pPr>
      <w:rPr>
        <w:rFonts w:hint="default"/>
      </w:rPr>
    </w:lvl>
    <w:lvl w:ilvl="2">
      <w:start w:val="1"/>
      <w:numFmt w:val="none"/>
      <w:lvlText w:val="4.1.1."/>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1D93485"/>
    <w:multiLevelType w:val="hybridMultilevel"/>
    <w:tmpl w:val="184C9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362169F"/>
    <w:multiLevelType w:val="multilevel"/>
    <w:tmpl w:val="DD8A95E2"/>
    <w:lvl w:ilvl="0">
      <w:start w:val="1"/>
      <w:numFmt w:val="decimal"/>
      <w:lvlText w:val="%1."/>
      <w:lvlJc w:val="left"/>
      <w:pPr>
        <w:ind w:left="10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9">
    <w:nsid w:val="55B54DFB"/>
    <w:multiLevelType w:val="hybridMultilevel"/>
    <w:tmpl w:val="C05046EE"/>
    <w:lvl w:ilvl="0" w:tplc="8416C5A4">
      <w:start w:val="1"/>
      <w:numFmt w:val="bullet"/>
      <w:lvlText w:val="•"/>
      <w:lvlJc w:val="left"/>
      <w:pPr>
        <w:tabs>
          <w:tab w:val="num" w:pos="720"/>
        </w:tabs>
        <w:ind w:left="720" w:hanging="360"/>
      </w:pPr>
      <w:rPr>
        <w:rFonts w:ascii="Times New Roman" w:hAnsi="Times New Roman" w:hint="default"/>
      </w:rPr>
    </w:lvl>
    <w:lvl w:ilvl="1" w:tplc="C66A81BA" w:tentative="1">
      <w:start w:val="1"/>
      <w:numFmt w:val="bullet"/>
      <w:lvlText w:val="•"/>
      <w:lvlJc w:val="left"/>
      <w:pPr>
        <w:tabs>
          <w:tab w:val="num" w:pos="1440"/>
        </w:tabs>
        <w:ind w:left="1440" w:hanging="360"/>
      </w:pPr>
      <w:rPr>
        <w:rFonts w:ascii="Times New Roman" w:hAnsi="Times New Roman" w:hint="default"/>
      </w:rPr>
    </w:lvl>
    <w:lvl w:ilvl="2" w:tplc="65307E4E" w:tentative="1">
      <w:start w:val="1"/>
      <w:numFmt w:val="bullet"/>
      <w:lvlText w:val="•"/>
      <w:lvlJc w:val="left"/>
      <w:pPr>
        <w:tabs>
          <w:tab w:val="num" w:pos="2160"/>
        </w:tabs>
        <w:ind w:left="2160" w:hanging="360"/>
      </w:pPr>
      <w:rPr>
        <w:rFonts w:ascii="Times New Roman" w:hAnsi="Times New Roman" w:hint="default"/>
      </w:rPr>
    </w:lvl>
    <w:lvl w:ilvl="3" w:tplc="D754743A" w:tentative="1">
      <w:start w:val="1"/>
      <w:numFmt w:val="bullet"/>
      <w:lvlText w:val="•"/>
      <w:lvlJc w:val="left"/>
      <w:pPr>
        <w:tabs>
          <w:tab w:val="num" w:pos="2880"/>
        </w:tabs>
        <w:ind w:left="2880" w:hanging="360"/>
      </w:pPr>
      <w:rPr>
        <w:rFonts w:ascii="Times New Roman" w:hAnsi="Times New Roman" w:hint="default"/>
      </w:rPr>
    </w:lvl>
    <w:lvl w:ilvl="4" w:tplc="738AD58C" w:tentative="1">
      <w:start w:val="1"/>
      <w:numFmt w:val="bullet"/>
      <w:lvlText w:val="•"/>
      <w:lvlJc w:val="left"/>
      <w:pPr>
        <w:tabs>
          <w:tab w:val="num" w:pos="3600"/>
        </w:tabs>
        <w:ind w:left="3600" w:hanging="360"/>
      </w:pPr>
      <w:rPr>
        <w:rFonts w:ascii="Times New Roman" w:hAnsi="Times New Roman" w:hint="default"/>
      </w:rPr>
    </w:lvl>
    <w:lvl w:ilvl="5" w:tplc="F8B83BE6" w:tentative="1">
      <w:start w:val="1"/>
      <w:numFmt w:val="bullet"/>
      <w:lvlText w:val="•"/>
      <w:lvlJc w:val="left"/>
      <w:pPr>
        <w:tabs>
          <w:tab w:val="num" w:pos="4320"/>
        </w:tabs>
        <w:ind w:left="4320" w:hanging="360"/>
      </w:pPr>
      <w:rPr>
        <w:rFonts w:ascii="Times New Roman" w:hAnsi="Times New Roman" w:hint="default"/>
      </w:rPr>
    </w:lvl>
    <w:lvl w:ilvl="6" w:tplc="46E671FC" w:tentative="1">
      <w:start w:val="1"/>
      <w:numFmt w:val="bullet"/>
      <w:lvlText w:val="•"/>
      <w:lvlJc w:val="left"/>
      <w:pPr>
        <w:tabs>
          <w:tab w:val="num" w:pos="5040"/>
        </w:tabs>
        <w:ind w:left="5040" w:hanging="360"/>
      </w:pPr>
      <w:rPr>
        <w:rFonts w:ascii="Times New Roman" w:hAnsi="Times New Roman" w:hint="default"/>
      </w:rPr>
    </w:lvl>
    <w:lvl w:ilvl="7" w:tplc="63CAB716" w:tentative="1">
      <w:start w:val="1"/>
      <w:numFmt w:val="bullet"/>
      <w:lvlText w:val="•"/>
      <w:lvlJc w:val="left"/>
      <w:pPr>
        <w:tabs>
          <w:tab w:val="num" w:pos="5760"/>
        </w:tabs>
        <w:ind w:left="5760" w:hanging="360"/>
      </w:pPr>
      <w:rPr>
        <w:rFonts w:ascii="Times New Roman" w:hAnsi="Times New Roman" w:hint="default"/>
      </w:rPr>
    </w:lvl>
    <w:lvl w:ilvl="8" w:tplc="706C82E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5A59D1"/>
    <w:multiLevelType w:val="multilevel"/>
    <w:tmpl w:val="44C21CE4"/>
    <w:lvl w:ilvl="0">
      <w:start w:val="1"/>
      <w:numFmt w:val="none"/>
      <w:lvlText w:val="4."/>
      <w:lvlJc w:val="left"/>
      <w:pPr>
        <w:ind w:left="450" w:hanging="450"/>
      </w:pPr>
      <w:rPr>
        <w:rFonts w:hint="default"/>
      </w:rPr>
    </w:lvl>
    <w:lvl w:ilvl="1">
      <w:start w:val="1"/>
      <w:numFmt w:val="decimal"/>
      <w:lvlText w:val="4.%2."/>
      <w:lvlJc w:val="left"/>
      <w:pPr>
        <w:ind w:left="750" w:hanging="450"/>
      </w:pPr>
      <w:rPr>
        <w:rFonts w:hint="default"/>
      </w:rPr>
    </w:lvl>
    <w:lvl w:ilvl="2">
      <w:start w:val="1"/>
      <w:numFmt w:val="none"/>
      <w:lvlText w:val="4.1.1."/>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nsid w:val="5F3F4086"/>
    <w:multiLevelType w:val="hybridMultilevel"/>
    <w:tmpl w:val="67DE26D8"/>
    <w:lvl w:ilvl="0" w:tplc="7E3E9738">
      <w:start w:val="1"/>
      <w:numFmt w:val="decimal"/>
      <w:lvlText w:val="%1)"/>
      <w:lvlJc w:val="left"/>
      <w:pPr>
        <w:ind w:left="720" w:hanging="360"/>
      </w:pPr>
      <w:rPr>
        <w:rFonts w:hint="default"/>
        <w:i/>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3B2FA8"/>
    <w:multiLevelType w:val="multilevel"/>
    <w:tmpl w:val="201E6212"/>
    <w:lvl w:ilvl="0">
      <w:start w:val="1"/>
      <w:numFmt w:val="decimal"/>
      <w:lvlText w:val="%1."/>
      <w:lvlJc w:val="left"/>
      <w:pPr>
        <w:ind w:left="1020" w:hanging="360"/>
      </w:pPr>
      <w:rPr>
        <w:rFonts w:hint="default"/>
      </w:rPr>
    </w:lvl>
    <w:lvl w:ilvl="1">
      <w:start w:val="1"/>
      <w:numFmt w:val="none"/>
      <w:isLgl/>
      <w:lvlText w:val="110.1."/>
      <w:lvlJc w:val="left"/>
      <w:pPr>
        <w:ind w:left="1380" w:hanging="720"/>
      </w:pPr>
      <w:rPr>
        <w:rFonts w:hint="default"/>
      </w:rPr>
    </w:lvl>
    <w:lvl w:ilvl="2">
      <w:start w:val="1"/>
      <w:numFmt w:val="none"/>
      <w:isLgl/>
      <w:lvlText w:val="107.4.1."/>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3">
    <w:nsid w:val="6624327C"/>
    <w:multiLevelType w:val="multilevel"/>
    <w:tmpl w:val="FDAE8174"/>
    <w:lvl w:ilvl="0">
      <w:start w:val="1"/>
      <w:numFmt w:val="decimal"/>
      <w:lvlText w:val="%1."/>
      <w:lvlJc w:val="left"/>
      <w:pPr>
        <w:ind w:left="1020" w:hanging="360"/>
      </w:pPr>
      <w:rPr>
        <w:rFonts w:hint="default"/>
      </w:rPr>
    </w:lvl>
    <w:lvl w:ilvl="1">
      <w:start w:val="1"/>
      <w:numFmt w:val="decimal"/>
      <w:isLgl/>
      <w:lvlText w:val="107.%2."/>
      <w:lvlJc w:val="left"/>
      <w:pPr>
        <w:ind w:left="1380" w:hanging="720"/>
      </w:pPr>
      <w:rPr>
        <w:rFonts w:hint="default"/>
      </w:rPr>
    </w:lvl>
    <w:lvl w:ilvl="2">
      <w:start w:val="1"/>
      <w:numFmt w:val="none"/>
      <w:isLgl/>
      <w:lvlText w:val="107.4.1."/>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4">
    <w:nsid w:val="6A824261"/>
    <w:multiLevelType w:val="multilevel"/>
    <w:tmpl w:val="A5D09092"/>
    <w:lvl w:ilvl="0">
      <w:start w:val="1"/>
      <w:numFmt w:val="decimal"/>
      <w:lvlText w:val="%1."/>
      <w:lvlJc w:val="left"/>
      <w:pPr>
        <w:ind w:left="1020" w:hanging="360"/>
      </w:pPr>
      <w:rPr>
        <w:rFonts w:hint="default"/>
        <w:sz w:val="24"/>
        <w:szCs w:val="24"/>
      </w:rPr>
    </w:lvl>
    <w:lvl w:ilvl="1">
      <w:start w:val="1"/>
      <w:numFmt w:val="decimal"/>
      <w:isLgl/>
      <w:lvlText w:val="%1.%2."/>
      <w:lvlJc w:val="left"/>
      <w:pPr>
        <w:ind w:left="2847" w:hanging="720"/>
      </w:pPr>
      <w:rPr>
        <w:rFonts w:hint="default"/>
        <w:color w:val="auto"/>
        <w:sz w:val="24"/>
        <w:szCs w:val="24"/>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5">
    <w:nsid w:val="6B031AA6"/>
    <w:multiLevelType w:val="hybridMultilevel"/>
    <w:tmpl w:val="12DC0518"/>
    <w:lvl w:ilvl="0" w:tplc="AB625404">
      <w:start w:val="1"/>
      <w:numFmt w:val="bullet"/>
      <w:lvlText w:val="•"/>
      <w:lvlJc w:val="left"/>
      <w:pPr>
        <w:tabs>
          <w:tab w:val="num" w:pos="720"/>
        </w:tabs>
        <w:ind w:left="720" w:hanging="360"/>
      </w:pPr>
      <w:rPr>
        <w:rFonts w:ascii="Times New Roman" w:hAnsi="Times New Roman" w:hint="default"/>
      </w:rPr>
    </w:lvl>
    <w:lvl w:ilvl="1" w:tplc="A85E96A2" w:tentative="1">
      <w:start w:val="1"/>
      <w:numFmt w:val="bullet"/>
      <w:lvlText w:val="•"/>
      <w:lvlJc w:val="left"/>
      <w:pPr>
        <w:tabs>
          <w:tab w:val="num" w:pos="1440"/>
        </w:tabs>
        <w:ind w:left="1440" w:hanging="360"/>
      </w:pPr>
      <w:rPr>
        <w:rFonts w:ascii="Times New Roman" w:hAnsi="Times New Roman" w:hint="default"/>
      </w:rPr>
    </w:lvl>
    <w:lvl w:ilvl="2" w:tplc="3B580590" w:tentative="1">
      <w:start w:val="1"/>
      <w:numFmt w:val="bullet"/>
      <w:lvlText w:val="•"/>
      <w:lvlJc w:val="left"/>
      <w:pPr>
        <w:tabs>
          <w:tab w:val="num" w:pos="2160"/>
        </w:tabs>
        <w:ind w:left="2160" w:hanging="360"/>
      </w:pPr>
      <w:rPr>
        <w:rFonts w:ascii="Times New Roman" w:hAnsi="Times New Roman" w:hint="default"/>
      </w:rPr>
    </w:lvl>
    <w:lvl w:ilvl="3" w:tplc="D474EED6" w:tentative="1">
      <w:start w:val="1"/>
      <w:numFmt w:val="bullet"/>
      <w:lvlText w:val="•"/>
      <w:lvlJc w:val="left"/>
      <w:pPr>
        <w:tabs>
          <w:tab w:val="num" w:pos="2880"/>
        </w:tabs>
        <w:ind w:left="2880" w:hanging="360"/>
      </w:pPr>
      <w:rPr>
        <w:rFonts w:ascii="Times New Roman" w:hAnsi="Times New Roman" w:hint="default"/>
      </w:rPr>
    </w:lvl>
    <w:lvl w:ilvl="4" w:tplc="4EAEE9E0" w:tentative="1">
      <w:start w:val="1"/>
      <w:numFmt w:val="bullet"/>
      <w:lvlText w:val="•"/>
      <w:lvlJc w:val="left"/>
      <w:pPr>
        <w:tabs>
          <w:tab w:val="num" w:pos="3600"/>
        </w:tabs>
        <w:ind w:left="3600" w:hanging="360"/>
      </w:pPr>
      <w:rPr>
        <w:rFonts w:ascii="Times New Roman" w:hAnsi="Times New Roman" w:hint="default"/>
      </w:rPr>
    </w:lvl>
    <w:lvl w:ilvl="5" w:tplc="EF8C6502" w:tentative="1">
      <w:start w:val="1"/>
      <w:numFmt w:val="bullet"/>
      <w:lvlText w:val="•"/>
      <w:lvlJc w:val="left"/>
      <w:pPr>
        <w:tabs>
          <w:tab w:val="num" w:pos="4320"/>
        </w:tabs>
        <w:ind w:left="4320" w:hanging="360"/>
      </w:pPr>
      <w:rPr>
        <w:rFonts w:ascii="Times New Roman" w:hAnsi="Times New Roman" w:hint="default"/>
      </w:rPr>
    </w:lvl>
    <w:lvl w:ilvl="6" w:tplc="5CA20636" w:tentative="1">
      <w:start w:val="1"/>
      <w:numFmt w:val="bullet"/>
      <w:lvlText w:val="•"/>
      <w:lvlJc w:val="left"/>
      <w:pPr>
        <w:tabs>
          <w:tab w:val="num" w:pos="5040"/>
        </w:tabs>
        <w:ind w:left="5040" w:hanging="360"/>
      </w:pPr>
      <w:rPr>
        <w:rFonts w:ascii="Times New Roman" w:hAnsi="Times New Roman" w:hint="default"/>
      </w:rPr>
    </w:lvl>
    <w:lvl w:ilvl="7" w:tplc="A84CE568" w:tentative="1">
      <w:start w:val="1"/>
      <w:numFmt w:val="bullet"/>
      <w:lvlText w:val="•"/>
      <w:lvlJc w:val="left"/>
      <w:pPr>
        <w:tabs>
          <w:tab w:val="num" w:pos="5760"/>
        </w:tabs>
        <w:ind w:left="5760" w:hanging="360"/>
      </w:pPr>
      <w:rPr>
        <w:rFonts w:ascii="Times New Roman" w:hAnsi="Times New Roman" w:hint="default"/>
      </w:rPr>
    </w:lvl>
    <w:lvl w:ilvl="8" w:tplc="87CABC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2750CD"/>
    <w:multiLevelType w:val="multilevel"/>
    <w:tmpl w:val="6D96A31C"/>
    <w:lvl w:ilvl="0">
      <w:start w:val="1"/>
      <w:numFmt w:val="decimal"/>
      <w:lvlText w:val="%1."/>
      <w:lvlJc w:val="left"/>
      <w:pPr>
        <w:ind w:left="1020" w:hanging="360"/>
      </w:pPr>
      <w:rPr>
        <w:rFonts w:hint="default"/>
      </w:rPr>
    </w:lvl>
    <w:lvl w:ilvl="1">
      <w:start w:val="1"/>
      <w:numFmt w:val="decimal"/>
      <w:isLgl/>
      <w:lvlText w:val="28.%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7">
    <w:nsid w:val="708E43BE"/>
    <w:multiLevelType w:val="multilevel"/>
    <w:tmpl w:val="7F32394E"/>
    <w:lvl w:ilvl="0">
      <w:start w:val="1"/>
      <w:numFmt w:val="decimal"/>
      <w:lvlText w:val="%1."/>
      <w:lvlJc w:val="left"/>
      <w:pPr>
        <w:ind w:left="1020" w:hanging="360"/>
      </w:pPr>
      <w:rPr>
        <w:rFonts w:hint="default"/>
      </w:rPr>
    </w:lvl>
    <w:lvl w:ilvl="1">
      <w:start w:val="1"/>
      <w:numFmt w:val="decimal"/>
      <w:isLgl/>
      <w:lvlText w:val="107.%2."/>
      <w:lvlJc w:val="left"/>
      <w:pPr>
        <w:ind w:left="1380" w:hanging="720"/>
      </w:pPr>
      <w:rPr>
        <w:rFonts w:hint="default"/>
      </w:rPr>
    </w:lvl>
    <w:lvl w:ilvl="2">
      <w:start w:val="1"/>
      <w:numFmt w:val="none"/>
      <w:isLgl/>
      <w:lvlText w:val="107.4.1."/>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8">
    <w:nsid w:val="765600DD"/>
    <w:multiLevelType w:val="hybridMultilevel"/>
    <w:tmpl w:val="D72EAD4A"/>
    <w:lvl w:ilvl="0" w:tplc="3C9C9DDE">
      <w:start w:val="6"/>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nsid w:val="767006C6"/>
    <w:multiLevelType w:val="multilevel"/>
    <w:tmpl w:val="A2C4D6E4"/>
    <w:lvl w:ilvl="0">
      <w:start w:val="1"/>
      <w:numFmt w:val="decimal"/>
      <w:lvlText w:val="%1."/>
      <w:lvlJc w:val="left"/>
      <w:pPr>
        <w:ind w:left="450" w:hanging="450"/>
      </w:pPr>
      <w:rPr>
        <w:rFonts w:hint="default"/>
      </w:rPr>
    </w:lvl>
    <w:lvl w:ilvl="1">
      <w:start w:val="1"/>
      <w:numFmt w:val="decimal"/>
      <w:lvlText w:val="2.%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nsid w:val="79BD1B92"/>
    <w:multiLevelType w:val="hybridMultilevel"/>
    <w:tmpl w:val="D48231D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DBD1DE5"/>
    <w:multiLevelType w:val="hybridMultilevel"/>
    <w:tmpl w:val="8A0C6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1"/>
  </w:num>
  <w:num w:numId="3">
    <w:abstractNumId w:val="31"/>
  </w:num>
  <w:num w:numId="4">
    <w:abstractNumId w:val="3"/>
  </w:num>
  <w:num w:numId="5">
    <w:abstractNumId w:val="4"/>
  </w:num>
  <w:num w:numId="6">
    <w:abstractNumId w:val="39"/>
  </w:num>
  <w:num w:numId="7">
    <w:abstractNumId w:val="23"/>
  </w:num>
  <w:num w:numId="8">
    <w:abstractNumId w:val="20"/>
  </w:num>
  <w:num w:numId="9">
    <w:abstractNumId w:val="9"/>
  </w:num>
  <w:num w:numId="10">
    <w:abstractNumId w:val="18"/>
  </w:num>
  <w:num w:numId="11">
    <w:abstractNumId w:val="15"/>
  </w:num>
  <w:num w:numId="12">
    <w:abstractNumId w:val="23"/>
    <w:lvlOverride w:ilvl="0">
      <w:lvl w:ilvl="0">
        <w:start w:val="1"/>
        <w:numFmt w:val="none"/>
        <w:lvlText w:val="4.%1"/>
        <w:lvlJc w:val="left"/>
        <w:pPr>
          <w:ind w:left="450" w:hanging="450"/>
        </w:pPr>
        <w:rPr>
          <w:rFonts w:hint="default"/>
        </w:rPr>
      </w:lvl>
    </w:lvlOverride>
    <w:lvlOverride w:ilvl="1">
      <w:lvl w:ilvl="1">
        <w:start w:val="1"/>
        <w:numFmt w:val="none"/>
        <w:lvlText w:val="%24.1."/>
        <w:lvlJc w:val="left"/>
        <w:pPr>
          <w:ind w:left="1301" w:hanging="450"/>
        </w:pPr>
        <w:rPr>
          <w:rFonts w:hint="default"/>
        </w:rPr>
      </w:lvl>
    </w:lvlOverride>
    <w:lvlOverride w:ilvl="2">
      <w:lvl w:ilvl="2">
        <w:start w:val="1"/>
        <w:numFmt w:val="none"/>
        <w:lvlText w:val="4.1.1."/>
        <w:lvlJc w:val="left"/>
        <w:pPr>
          <w:ind w:left="1320" w:hanging="720"/>
        </w:pPr>
        <w:rPr>
          <w:rFonts w:hint="default"/>
        </w:rPr>
      </w:lvl>
    </w:lvlOverride>
    <w:lvlOverride w:ilvl="3">
      <w:lvl w:ilvl="3">
        <w:start w:val="1"/>
        <w:numFmt w:val="decimal"/>
        <w:lvlText w:val="%1.%2.%3.%4."/>
        <w:lvlJc w:val="left"/>
        <w:pPr>
          <w:ind w:left="1620" w:hanging="720"/>
        </w:pPr>
        <w:rPr>
          <w:rFonts w:hint="default"/>
        </w:rPr>
      </w:lvl>
    </w:lvlOverride>
    <w:lvlOverride w:ilvl="4">
      <w:lvl w:ilvl="4">
        <w:start w:val="1"/>
        <w:numFmt w:val="decimal"/>
        <w:lvlText w:val="%1.%2.%3.%4.%5."/>
        <w:lvlJc w:val="left"/>
        <w:pPr>
          <w:ind w:left="2280" w:hanging="1080"/>
        </w:pPr>
        <w:rPr>
          <w:rFonts w:hint="default"/>
        </w:rPr>
      </w:lvl>
    </w:lvlOverride>
    <w:lvlOverride w:ilvl="5">
      <w:lvl w:ilvl="5">
        <w:start w:val="1"/>
        <w:numFmt w:val="decimal"/>
        <w:lvlText w:val="%1.%2.%3.%4.%5.%6."/>
        <w:lvlJc w:val="left"/>
        <w:pPr>
          <w:ind w:left="2580" w:hanging="1080"/>
        </w:pPr>
        <w:rPr>
          <w:rFonts w:hint="default"/>
        </w:rPr>
      </w:lvl>
    </w:lvlOverride>
    <w:lvlOverride w:ilvl="6">
      <w:lvl w:ilvl="6">
        <w:start w:val="1"/>
        <w:numFmt w:val="decimal"/>
        <w:lvlText w:val="%1.%2.%3.%4.%5.%6.%7."/>
        <w:lvlJc w:val="left"/>
        <w:pPr>
          <w:ind w:left="3240" w:hanging="1440"/>
        </w:pPr>
        <w:rPr>
          <w:rFonts w:hint="default"/>
        </w:rPr>
      </w:lvl>
    </w:lvlOverride>
    <w:lvlOverride w:ilvl="7">
      <w:lvl w:ilvl="7">
        <w:start w:val="1"/>
        <w:numFmt w:val="decimal"/>
        <w:lvlText w:val="%1.%2.%3.%4.%5.%6.%7.%8."/>
        <w:lvlJc w:val="left"/>
        <w:pPr>
          <w:ind w:left="3540" w:hanging="1440"/>
        </w:pPr>
        <w:rPr>
          <w:rFonts w:hint="default"/>
        </w:rPr>
      </w:lvl>
    </w:lvlOverride>
    <w:lvlOverride w:ilvl="8">
      <w:lvl w:ilvl="8">
        <w:start w:val="1"/>
        <w:numFmt w:val="decimal"/>
        <w:lvlText w:val="%1.%2.%3.%4.%5.%6.%7.%8.%9."/>
        <w:lvlJc w:val="left"/>
        <w:pPr>
          <w:ind w:left="4200" w:hanging="1800"/>
        </w:pPr>
        <w:rPr>
          <w:rFonts w:hint="default"/>
        </w:rPr>
      </w:lvl>
    </w:lvlOverride>
  </w:num>
  <w:num w:numId="13">
    <w:abstractNumId w:val="23"/>
    <w:lvlOverride w:ilvl="0">
      <w:lvl w:ilvl="0">
        <w:start w:val="1"/>
        <w:numFmt w:val="none"/>
        <w:lvlText w:val="4.%1"/>
        <w:lvlJc w:val="left"/>
        <w:pPr>
          <w:ind w:left="450" w:hanging="450"/>
        </w:pPr>
        <w:rPr>
          <w:rFonts w:hint="default"/>
        </w:rPr>
      </w:lvl>
    </w:lvlOverride>
    <w:lvlOverride w:ilvl="1">
      <w:lvl w:ilvl="1">
        <w:start w:val="1"/>
        <w:numFmt w:val="none"/>
        <w:lvlText w:val="%24.1."/>
        <w:lvlJc w:val="left"/>
        <w:pPr>
          <w:ind w:left="1301" w:hanging="450"/>
        </w:pPr>
        <w:rPr>
          <w:rFonts w:hint="default"/>
        </w:rPr>
      </w:lvl>
    </w:lvlOverride>
    <w:lvlOverride w:ilvl="2">
      <w:lvl w:ilvl="2">
        <w:start w:val="1"/>
        <w:numFmt w:val="none"/>
        <w:lvlText w:val="4.1.1."/>
        <w:lvlJc w:val="left"/>
        <w:pPr>
          <w:ind w:left="1320" w:hanging="720"/>
        </w:pPr>
        <w:rPr>
          <w:rFonts w:hint="default"/>
        </w:rPr>
      </w:lvl>
    </w:lvlOverride>
    <w:lvlOverride w:ilvl="3">
      <w:lvl w:ilvl="3">
        <w:start w:val="1"/>
        <w:numFmt w:val="decimal"/>
        <w:lvlText w:val="%1.%2.%3.%4."/>
        <w:lvlJc w:val="left"/>
        <w:pPr>
          <w:ind w:left="1620" w:hanging="720"/>
        </w:pPr>
        <w:rPr>
          <w:rFonts w:hint="default"/>
        </w:rPr>
      </w:lvl>
    </w:lvlOverride>
    <w:lvlOverride w:ilvl="4">
      <w:lvl w:ilvl="4">
        <w:start w:val="1"/>
        <w:numFmt w:val="decimal"/>
        <w:lvlText w:val="%1.%2.%3.%4.%5."/>
        <w:lvlJc w:val="left"/>
        <w:pPr>
          <w:ind w:left="2280" w:hanging="1080"/>
        </w:pPr>
        <w:rPr>
          <w:rFonts w:hint="default"/>
        </w:rPr>
      </w:lvl>
    </w:lvlOverride>
    <w:lvlOverride w:ilvl="5">
      <w:lvl w:ilvl="5">
        <w:start w:val="1"/>
        <w:numFmt w:val="decimal"/>
        <w:lvlText w:val="%1.%2.%3.%4.%5.%6."/>
        <w:lvlJc w:val="left"/>
        <w:pPr>
          <w:ind w:left="2580" w:hanging="1080"/>
        </w:pPr>
        <w:rPr>
          <w:rFonts w:hint="default"/>
        </w:rPr>
      </w:lvl>
    </w:lvlOverride>
    <w:lvlOverride w:ilvl="6">
      <w:lvl w:ilvl="6">
        <w:start w:val="1"/>
        <w:numFmt w:val="decimal"/>
        <w:lvlText w:val="%1.%2.%3.%4.%5.%6.%7."/>
        <w:lvlJc w:val="left"/>
        <w:pPr>
          <w:ind w:left="3240" w:hanging="1440"/>
        </w:pPr>
        <w:rPr>
          <w:rFonts w:hint="default"/>
        </w:rPr>
      </w:lvl>
    </w:lvlOverride>
    <w:lvlOverride w:ilvl="7">
      <w:lvl w:ilvl="7">
        <w:start w:val="1"/>
        <w:numFmt w:val="decimal"/>
        <w:lvlText w:val="%1.%2.%3.%4.%5.%6.%7.%8."/>
        <w:lvlJc w:val="left"/>
        <w:pPr>
          <w:ind w:left="3540" w:hanging="1440"/>
        </w:pPr>
        <w:rPr>
          <w:rFonts w:hint="default"/>
        </w:rPr>
      </w:lvl>
    </w:lvlOverride>
    <w:lvlOverride w:ilvl="8">
      <w:lvl w:ilvl="8">
        <w:start w:val="1"/>
        <w:numFmt w:val="decimal"/>
        <w:lvlText w:val="%1.%2.%3.%4.%5.%6.%7.%8.%9."/>
        <w:lvlJc w:val="left"/>
        <w:pPr>
          <w:ind w:left="4200" w:hanging="1800"/>
        </w:pPr>
        <w:rPr>
          <w:rFonts w:hint="default"/>
        </w:rPr>
      </w:lvl>
    </w:lvlOverride>
  </w:num>
  <w:num w:numId="14">
    <w:abstractNumId w:val="30"/>
  </w:num>
  <w:num w:numId="15">
    <w:abstractNumId w:val="10"/>
  </w:num>
  <w:num w:numId="16">
    <w:abstractNumId w:val="26"/>
  </w:num>
  <w:num w:numId="17">
    <w:abstractNumId w:val="25"/>
  </w:num>
  <w:num w:numId="18">
    <w:abstractNumId w:val="16"/>
  </w:num>
  <w:num w:numId="19">
    <w:abstractNumId w:val="36"/>
  </w:num>
  <w:num w:numId="20">
    <w:abstractNumId w:val="24"/>
  </w:num>
  <w:num w:numId="21">
    <w:abstractNumId w:val="22"/>
  </w:num>
  <w:num w:numId="22">
    <w:abstractNumId w:val="13"/>
  </w:num>
  <w:num w:numId="23">
    <w:abstractNumId w:val="21"/>
  </w:num>
  <w:num w:numId="24">
    <w:abstractNumId w:val="11"/>
  </w:num>
  <w:num w:numId="25">
    <w:abstractNumId w:val="33"/>
  </w:num>
  <w:num w:numId="26">
    <w:abstractNumId w:val="37"/>
  </w:num>
  <w:num w:numId="27">
    <w:abstractNumId w:val="7"/>
  </w:num>
  <w:num w:numId="28">
    <w:abstractNumId w:val="32"/>
  </w:num>
  <w:num w:numId="29">
    <w:abstractNumId w:val="2"/>
  </w:num>
  <w:num w:numId="30">
    <w:abstractNumId w:val="0"/>
  </w:num>
  <w:num w:numId="31">
    <w:abstractNumId w:val="1"/>
  </w:num>
  <w:num w:numId="32">
    <w:abstractNumId w:val="35"/>
  </w:num>
  <w:num w:numId="33">
    <w:abstractNumId w:val="6"/>
  </w:num>
  <w:num w:numId="34">
    <w:abstractNumId w:val="29"/>
  </w:num>
  <w:num w:numId="35">
    <w:abstractNumId w:val="5"/>
  </w:num>
  <w:num w:numId="36">
    <w:abstractNumId w:val="40"/>
  </w:num>
  <w:num w:numId="37">
    <w:abstractNumId w:val="12"/>
  </w:num>
  <w:num w:numId="38">
    <w:abstractNumId w:val="17"/>
  </w:num>
  <w:num w:numId="39">
    <w:abstractNumId w:val="28"/>
  </w:num>
  <w:num w:numId="40">
    <w:abstractNumId w:val="34"/>
  </w:num>
  <w:num w:numId="41">
    <w:abstractNumId w:val="27"/>
  </w:num>
  <w:num w:numId="42">
    <w:abstractNumId w:val="19"/>
  </w:num>
  <w:num w:numId="43">
    <w:abstractNumId w:val="38"/>
  </w:num>
  <w:num w:numId="4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DE"/>
    <w:rsid w:val="0000084C"/>
    <w:rsid w:val="00002DED"/>
    <w:rsid w:val="00005671"/>
    <w:rsid w:val="00005913"/>
    <w:rsid w:val="00006211"/>
    <w:rsid w:val="000122A8"/>
    <w:rsid w:val="00013CB4"/>
    <w:rsid w:val="00015F99"/>
    <w:rsid w:val="00017A82"/>
    <w:rsid w:val="00020AF2"/>
    <w:rsid w:val="00021308"/>
    <w:rsid w:val="00021693"/>
    <w:rsid w:val="00021C29"/>
    <w:rsid w:val="000223D2"/>
    <w:rsid w:val="00022714"/>
    <w:rsid w:val="00022FD2"/>
    <w:rsid w:val="00023A61"/>
    <w:rsid w:val="000246F8"/>
    <w:rsid w:val="00026C17"/>
    <w:rsid w:val="00031696"/>
    <w:rsid w:val="00031A02"/>
    <w:rsid w:val="00032820"/>
    <w:rsid w:val="0003357F"/>
    <w:rsid w:val="00033ADF"/>
    <w:rsid w:val="000344B3"/>
    <w:rsid w:val="0003522A"/>
    <w:rsid w:val="00035411"/>
    <w:rsid w:val="000360BA"/>
    <w:rsid w:val="0003672C"/>
    <w:rsid w:val="00040CF9"/>
    <w:rsid w:val="00042BA1"/>
    <w:rsid w:val="00044700"/>
    <w:rsid w:val="0004553A"/>
    <w:rsid w:val="0005015F"/>
    <w:rsid w:val="0005059C"/>
    <w:rsid w:val="000513FB"/>
    <w:rsid w:val="0005145B"/>
    <w:rsid w:val="000515D7"/>
    <w:rsid w:val="00052417"/>
    <w:rsid w:val="00052512"/>
    <w:rsid w:val="00052EB4"/>
    <w:rsid w:val="00054675"/>
    <w:rsid w:val="00060601"/>
    <w:rsid w:val="00060660"/>
    <w:rsid w:val="00060A42"/>
    <w:rsid w:val="00061080"/>
    <w:rsid w:val="00061D55"/>
    <w:rsid w:val="0006233A"/>
    <w:rsid w:val="00064F75"/>
    <w:rsid w:val="000651CC"/>
    <w:rsid w:val="000651D4"/>
    <w:rsid w:val="000654AF"/>
    <w:rsid w:val="0006584D"/>
    <w:rsid w:val="00066CA5"/>
    <w:rsid w:val="00067EEB"/>
    <w:rsid w:val="000732B2"/>
    <w:rsid w:val="000748F2"/>
    <w:rsid w:val="0007586C"/>
    <w:rsid w:val="00075E94"/>
    <w:rsid w:val="00077BF4"/>
    <w:rsid w:val="00081C10"/>
    <w:rsid w:val="0008210F"/>
    <w:rsid w:val="00083491"/>
    <w:rsid w:val="0008530D"/>
    <w:rsid w:val="000857C0"/>
    <w:rsid w:val="00085EE3"/>
    <w:rsid w:val="000866E0"/>
    <w:rsid w:val="00090AAD"/>
    <w:rsid w:val="00092445"/>
    <w:rsid w:val="000934A1"/>
    <w:rsid w:val="00094365"/>
    <w:rsid w:val="000952D7"/>
    <w:rsid w:val="0009584C"/>
    <w:rsid w:val="000958F8"/>
    <w:rsid w:val="000A10C4"/>
    <w:rsid w:val="000A191C"/>
    <w:rsid w:val="000A3146"/>
    <w:rsid w:val="000A5460"/>
    <w:rsid w:val="000B088E"/>
    <w:rsid w:val="000B1F68"/>
    <w:rsid w:val="000C19D1"/>
    <w:rsid w:val="000C272B"/>
    <w:rsid w:val="000C4911"/>
    <w:rsid w:val="000D15AB"/>
    <w:rsid w:val="000D2572"/>
    <w:rsid w:val="000D2DF9"/>
    <w:rsid w:val="000D36C7"/>
    <w:rsid w:val="000D5044"/>
    <w:rsid w:val="000D5D9D"/>
    <w:rsid w:val="000D618B"/>
    <w:rsid w:val="000D6AB8"/>
    <w:rsid w:val="000D6BEC"/>
    <w:rsid w:val="000D6F89"/>
    <w:rsid w:val="000E0280"/>
    <w:rsid w:val="000E5698"/>
    <w:rsid w:val="000E5E97"/>
    <w:rsid w:val="000E61AC"/>
    <w:rsid w:val="000F01F4"/>
    <w:rsid w:val="000F17F6"/>
    <w:rsid w:val="000F577A"/>
    <w:rsid w:val="000F58EA"/>
    <w:rsid w:val="000F6022"/>
    <w:rsid w:val="000F6FBC"/>
    <w:rsid w:val="000F764F"/>
    <w:rsid w:val="001032CF"/>
    <w:rsid w:val="00104850"/>
    <w:rsid w:val="00106776"/>
    <w:rsid w:val="00110B6C"/>
    <w:rsid w:val="001129B1"/>
    <w:rsid w:val="00112DD7"/>
    <w:rsid w:val="0011388D"/>
    <w:rsid w:val="001150C9"/>
    <w:rsid w:val="001151B8"/>
    <w:rsid w:val="00117A50"/>
    <w:rsid w:val="00117D1D"/>
    <w:rsid w:val="00120573"/>
    <w:rsid w:val="00120B99"/>
    <w:rsid w:val="00121226"/>
    <w:rsid w:val="00121B19"/>
    <w:rsid w:val="00122866"/>
    <w:rsid w:val="00123FAC"/>
    <w:rsid w:val="001307B6"/>
    <w:rsid w:val="00130938"/>
    <w:rsid w:val="00135C1D"/>
    <w:rsid w:val="001404B8"/>
    <w:rsid w:val="00140751"/>
    <w:rsid w:val="001424D6"/>
    <w:rsid w:val="00145EBB"/>
    <w:rsid w:val="00145F3C"/>
    <w:rsid w:val="00151190"/>
    <w:rsid w:val="00152823"/>
    <w:rsid w:val="0015305F"/>
    <w:rsid w:val="00155F63"/>
    <w:rsid w:val="001614F0"/>
    <w:rsid w:val="00162A16"/>
    <w:rsid w:val="00162FED"/>
    <w:rsid w:val="00165975"/>
    <w:rsid w:val="00165A40"/>
    <w:rsid w:val="00166092"/>
    <w:rsid w:val="00166B56"/>
    <w:rsid w:val="001678B2"/>
    <w:rsid w:val="00167B76"/>
    <w:rsid w:val="0017091D"/>
    <w:rsid w:val="00172A4F"/>
    <w:rsid w:val="00174B3D"/>
    <w:rsid w:val="001755AF"/>
    <w:rsid w:val="00175CEC"/>
    <w:rsid w:val="001776EE"/>
    <w:rsid w:val="00182055"/>
    <w:rsid w:val="0018290B"/>
    <w:rsid w:val="001849B1"/>
    <w:rsid w:val="0018551A"/>
    <w:rsid w:val="00185C52"/>
    <w:rsid w:val="00185DF1"/>
    <w:rsid w:val="00190B93"/>
    <w:rsid w:val="00192CB2"/>
    <w:rsid w:val="0019327F"/>
    <w:rsid w:val="001936B6"/>
    <w:rsid w:val="0019462D"/>
    <w:rsid w:val="00194827"/>
    <w:rsid w:val="001960D8"/>
    <w:rsid w:val="001979CB"/>
    <w:rsid w:val="001A096C"/>
    <w:rsid w:val="001A1735"/>
    <w:rsid w:val="001A2538"/>
    <w:rsid w:val="001A36AD"/>
    <w:rsid w:val="001A3ABB"/>
    <w:rsid w:val="001A3FBA"/>
    <w:rsid w:val="001A46D1"/>
    <w:rsid w:val="001A6577"/>
    <w:rsid w:val="001A76AC"/>
    <w:rsid w:val="001A7B43"/>
    <w:rsid w:val="001B05FC"/>
    <w:rsid w:val="001B2C19"/>
    <w:rsid w:val="001B69BB"/>
    <w:rsid w:val="001B791B"/>
    <w:rsid w:val="001C0429"/>
    <w:rsid w:val="001C425A"/>
    <w:rsid w:val="001C53F4"/>
    <w:rsid w:val="001C57BC"/>
    <w:rsid w:val="001C62F3"/>
    <w:rsid w:val="001D2D19"/>
    <w:rsid w:val="001D2DFC"/>
    <w:rsid w:val="001D350F"/>
    <w:rsid w:val="001D4494"/>
    <w:rsid w:val="001D594C"/>
    <w:rsid w:val="001D6007"/>
    <w:rsid w:val="001D63BA"/>
    <w:rsid w:val="001E50DD"/>
    <w:rsid w:val="001E5F82"/>
    <w:rsid w:val="001E707A"/>
    <w:rsid w:val="001E70BD"/>
    <w:rsid w:val="001F0344"/>
    <w:rsid w:val="001F0F88"/>
    <w:rsid w:val="001F4F4C"/>
    <w:rsid w:val="001F58C1"/>
    <w:rsid w:val="001F6A44"/>
    <w:rsid w:val="001F7D7D"/>
    <w:rsid w:val="0020108F"/>
    <w:rsid w:val="00202902"/>
    <w:rsid w:val="00202DF3"/>
    <w:rsid w:val="00206303"/>
    <w:rsid w:val="00210213"/>
    <w:rsid w:val="00210387"/>
    <w:rsid w:val="002104D3"/>
    <w:rsid w:val="00210E0B"/>
    <w:rsid w:val="00211DF8"/>
    <w:rsid w:val="0021335E"/>
    <w:rsid w:val="002149F8"/>
    <w:rsid w:val="00214AD6"/>
    <w:rsid w:val="002160E9"/>
    <w:rsid w:val="002205CA"/>
    <w:rsid w:val="00221B81"/>
    <w:rsid w:val="00222A0A"/>
    <w:rsid w:val="00222D49"/>
    <w:rsid w:val="00223BD7"/>
    <w:rsid w:val="00223D67"/>
    <w:rsid w:val="00232347"/>
    <w:rsid w:val="002354F5"/>
    <w:rsid w:val="002365FE"/>
    <w:rsid w:val="00236C87"/>
    <w:rsid w:val="00237F43"/>
    <w:rsid w:val="00240FD9"/>
    <w:rsid w:val="0024337D"/>
    <w:rsid w:val="00243795"/>
    <w:rsid w:val="00244367"/>
    <w:rsid w:val="002445B8"/>
    <w:rsid w:val="00250823"/>
    <w:rsid w:val="00251578"/>
    <w:rsid w:val="002516D1"/>
    <w:rsid w:val="002517DA"/>
    <w:rsid w:val="002521C8"/>
    <w:rsid w:val="00252F9E"/>
    <w:rsid w:val="00253075"/>
    <w:rsid w:val="002530DC"/>
    <w:rsid w:val="00253139"/>
    <w:rsid w:val="00254470"/>
    <w:rsid w:val="00254D68"/>
    <w:rsid w:val="0025535D"/>
    <w:rsid w:val="00256B7A"/>
    <w:rsid w:val="0026095D"/>
    <w:rsid w:val="00260C44"/>
    <w:rsid w:val="0026124A"/>
    <w:rsid w:val="00262A7D"/>
    <w:rsid w:val="00266ADE"/>
    <w:rsid w:val="00266B9D"/>
    <w:rsid w:val="00267071"/>
    <w:rsid w:val="00267FCE"/>
    <w:rsid w:val="00275DF1"/>
    <w:rsid w:val="00276578"/>
    <w:rsid w:val="00280654"/>
    <w:rsid w:val="00286FF5"/>
    <w:rsid w:val="00287031"/>
    <w:rsid w:val="00290DC9"/>
    <w:rsid w:val="00291C3F"/>
    <w:rsid w:val="00291E21"/>
    <w:rsid w:val="00292A56"/>
    <w:rsid w:val="002939C8"/>
    <w:rsid w:val="00293F6C"/>
    <w:rsid w:val="00295A6C"/>
    <w:rsid w:val="00297287"/>
    <w:rsid w:val="00297687"/>
    <w:rsid w:val="00297B57"/>
    <w:rsid w:val="002A0204"/>
    <w:rsid w:val="002A07E1"/>
    <w:rsid w:val="002A0A51"/>
    <w:rsid w:val="002A2439"/>
    <w:rsid w:val="002A4006"/>
    <w:rsid w:val="002A753E"/>
    <w:rsid w:val="002B0B70"/>
    <w:rsid w:val="002B2C60"/>
    <w:rsid w:val="002B4D5A"/>
    <w:rsid w:val="002B4E8A"/>
    <w:rsid w:val="002B5CDE"/>
    <w:rsid w:val="002B6199"/>
    <w:rsid w:val="002B7875"/>
    <w:rsid w:val="002C0B4E"/>
    <w:rsid w:val="002C12DD"/>
    <w:rsid w:val="002C4C60"/>
    <w:rsid w:val="002C7432"/>
    <w:rsid w:val="002C7DE6"/>
    <w:rsid w:val="002D26F1"/>
    <w:rsid w:val="002D33EA"/>
    <w:rsid w:val="002D5BFC"/>
    <w:rsid w:val="002D778A"/>
    <w:rsid w:val="002E1012"/>
    <w:rsid w:val="002E2A8F"/>
    <w:rsid w:val="002E2BC1"/>
    <w:rsid w:val="002E2D10"/>
    <w:rsid w:val="002E34CA"/>
    <w:rsid w:val="002E52B8"/>
    <w:rsid w:val="002E55EA"/>
    <w:rsid w:val="002E6B13"/>
    <w:rsid w:val="002F3FE5"/>
    <w:rsid w:val="002F45CE"/>
    <w:rsid w:val="002F53C4"/>
    <w:rsid w:val="002F61AD"/>
    <w:rsid w:val="002F6855"/>
    <w:rsid w:val="002F6FEB"/>
    <w:rsid w:val="00302561"/>
    <w:rsid w:val="00303F03"/>
    <w:rsid w:val="00304D7C"/>
    <w:rsid w:val="00305561"/>
    <w:rsid w:val="00305CC1"/>
    <w:rsid w:val="00305E39"/>
    <w:rsid w:val="00311CAF"/>
    <w:rsid w:val="00311F2A"/>
    <w:rsid w:val="00313948"/>
    <w:rsid w:val="003150BF"/>
    <w:rsid w:val="0031582A"/>
    <w:rsid w:val="00315C06"/>
    <w:rsid w:val="00316136"/>
    <w:rsid w:val="003247C0"/>
    <w:rsid w:val="003247C3"/>
    <w:rsid w:val="0033100D"/>
    <w:rsid w:val="00331FAC"/>
    <w:rsid w:val="0033390E"/>
    <w:rsid w:val="00333EB5"/>
    <w:rsid w:val="0033403D"/>
    <w:rsid w:val="00335E32"/>
    <w:rsid w:val="00337F98"/>
    <w:rsid w:val="003419A1"/>
    <w:rsid w:val="0034245A"/>
    <w:rsid w:val="003454FB"/>
    <w:rsid w:val="00346734"/>
    <w:rsid w:val="00350E8B"/>
    <w:rsid w:val="003531E1"/>
    <w:rsid w:val="003546C8"/>
    <w:rsid w:val="0035601C"/>
    <w:rsid w:val="00360EBD"/>
    <w:rsid w:val="00362BF9"/>
    <w:rsid w:val="003634AF"/>
    <w:rsid w:val="00363627"/>
    <w:rsid w:val="003640E9"/>
    <w:rsid w:val="00364130"/>
    <w:rsid w:val="003647B9"/>
    <w:rsid w:val="0037007F"/>
    <w:rsid w:val="003708A3"/>
    <w:rsid w:val="00370A58"/>
    <w:rsid w:val="00371509"/>
    <w:rsid w:val="003726FA"/>
    <w:rsid w:val="00372A3C"/>
    <w:rsid w:val="003741FD"/>
    <w:rsid w:val="00376E67"/>
    <w:rsid w:val="003775D4"/>
    <w:rsid w:val="003801CA"/>
    <w:rsid w:val="0038369B"/>
    <w:rsid w:val="00386020"/>
    <w:rsid w:val="00386A74"/>
    <w:rsid w:val="00386FBA"/>
    <w:rsid w:val="00394D69"/>
    <w:rsid w:val="00395610"/>
    <w:rsid w:val="0039665D"/>
    <w:rsid w:val="0039704D"/>
    <w:rsid w:val="00397C69"/>
    <w:rsid w:val="00397C77"/>
    <w:rsid w:val="003A162B"/>
    <w:rsid w:val="003A1663"/>
    <w:rsid w:val="003A18DD"/>
    <w:rsid w:val="003A2A2A"/>
    <w:rsid w:val="003A301B"/>
    <w:rsid w:val="003A38F7"/>
    <w:rsid w:val="003A4A6C"/>
    <w:rsid w:val="003A5F8E"/>
    <w:rsid w:val="003A747A"/>
    <w:rsid w:val="003A7BA4"/>
    <w:rsid w:val="003B26FD"/>
    <w:rsid w:val="003B2B2D"/>
    <w:rsid w:val="003B439C"/>
    <w:rsid w:val="003B48F0"/>
    <w:rsid w:val="003B48F8"/>
    <w:rsid w:val="003B5221"/>
    <w:rsid w:val="003B6B23"/>
    <w:rsid w:val="003B7B88"/>
    <w:rsid w:val="003C6763"/>
    <w:rsid w:val="003D0828"/>
    <w:rsid w:val="003D23A5"/>
    <w:rsid w:val="003D25C7"/>
    <w:rsid w:val="003D7548"/>
    <w:rsid w:val="003E070A"/>
    <w:rsid w:val="003E122C"/>
    <w:rsid w:val="003E2FA8"/>
    <w:rsid w:val="003E368C"/>
    <w:rsid w:val="003E4CAC"/>
    <w:rsid w:val="003F0664"/>
    <w:rsid w:val="003F4AD4"/>
    <w:rsid w:val="003F5735"/>
    <w:rsid w:val="00400B65"/>
    <w:rsid w:val="004016F8"/>
    <w:rsid w:val="00401787"/>
    <w:rsid w:val="00401B45"/>
    <w:rsid w:val="00402853"/>
    <w:rsid w:val="004068C7"/>
    <w:rsid w:val="00410366"/>
    <w:rsid w:val="004112DA"/>
    <w:rsid w:val="0041184E"/>
    <w:rsid w:val="0041212A"/>
    <w:rsid w:val="0041499C"/>
    <w:rsid w:val="00417C8B"/>
    <w:rsid w:val="00421A80"/>
    <w:rsid w:val="00422468"/>
    <w:rsid w:val="00424DF9"/>
    <w:rsid w:val="00430326"/>
    <w:rsid w:val="00431F92"/>
    <w:rsid w:val="00434DFA"/>
    <w:rsid w:val="00435AA0"/>
    <w:rsid w:val="00435C28"/>
    <w:rsid w:val="00436265"/>
    <w:rsid w:val="00436374"/>
    <w:rsid w:val="0043673C"/>
    <w:rsid w:val="00437864"/>
    <w:rsid w:val="00437FEF"/>
    <w:rsid w:val="00442ABF"/>
    <w:rsid w:val="00443F88"/>
    <w:rsid w:val="004441C0"/>
    <w:rsid w:val="00446502"/>
    <w:rsid w:val="00450450"/>
    <w:rsid w:val="004519BB"/>
    <w:rsid w:val="00452085"/>
    <w:rsid w:val="00454370"/>
    <w:rsid w:val="00454890"/>
    <w:rsid w:val="00456A59"/>
    <w:rsid w:val="004640A0"/>
    <w:rsid w:val="00464257"/>
    <w:rsid w:val="0046726E"/>
    <w:rsid w:val="00470122"/>
    <w:rsid w:val="00470248"/>
    <w:rsid w:val="00470BE5"/>
    <w:rsid w:val="00470FD3"/>
    <w:rsid w:val="0047236C"/>
    <w:rsid w:val="004743B8"/>
    <w:rsid w:val="00475A25"/>
    <w:rsid w:val="00475A5F"/>
    <w:rsid w:val="0047604F"/>
    <w:rsid w:val="0047655E"/>
    <w:rsid w:val="00476778"/>
    <w:rsid w:val="00476AFB"/>
    <w:rsid w:val="00477477"/>
    <w:rsid w:val="004802C3"/>
    <w:rsid w:val="0048147C"/>
    <w:rsid w:val="00481CDA"/>
    <w:rsid w:val="004826A3"/>
    <w:rsid w:val="004860AD"/>
    <w:rsid w:val="00487674"/>
    <w:rsid w:val="00490242"/>
    <w:rsid w:val="004928DE"/>
    <w:rsid w:val="00497690"/>
    <w:rsid w:val="004A45DE"/>
    <w:rsid w:val="004A47AB"/>
    <w:rsid w:val="004A49AD"/>
    <w:rsid w:val="004A5676"/>
    <w:rsid w:val="004A614D"/>
    <w:rsid w:val="004A6484"/>
    <w:rsid w:val="004A7938"/>
    <w:rsid w:val="004B08D2"/>
    <w:rsid w:val="004B2E5B"/>
    <w:rsid w:val="004B32A5"/>
    <w:rsid w:val="004B3806"/>
    <w:rsid w:val="004B4659"/>
    <w:rsid w:val="004B4E99"/>
    <w:rsid w:val="004B6A61"/>
    <w:rsid w:val="004B7450"/>
    <w:rsid w:val="004B7F03"/>
    <w:rsid w:val="004C089F"/>
    <w:rsid w:val="004C0E07"/>
    <w:rsid w:val="004C3363"/>
    <w:rsid w:val="004C339A"/>
    <w:rsid w:val="004C3578"/>
    <w:rsid w:val="004C6315"/>
    <w:rsid w:val="004C745F"/>
    <w:rsid w:val="004C758D"/>
    <w:rsid w:val="004D075B"/>
    <w:rsid w:val="004D1332"/>
    <w:rsid w:val="004D199B"/>
    <w:rsid w:val="004D1E3C"/>
    <w:rsid w:val="004D3077"/>
    <w:rsid w:val="004D3C1C"/>
    <w:rsid w:val="004D40A0"/>
    <w:rsid w:val="004D5AFF"/>
    <w:rsid w:val="004D5EF8"/>
    <w:rsid w:val="004D6048"/>
    <w:rsid w:val="004D718D"/>
    <w:rsid w:val="004E381B"/>
    <w:rsid w:val="004E3906"/>
    <w:rsid w:val="004E3A53"/>
    <w:rsid w:val="004E4FCC"/>
    <w:rsid w:val="004E5EBB"/>
    <w:rsid w:val="004E606F"/>
    <w:rsid w:val="004E707F"/>
    <w:rsid w:val="004E78F6"/>
    <w:rsid w:val="004F07F7"/>
    <w:rsid w:val="004F28E1"/>
    <w:rsid w:val="004F2B61"/>
    <w:rsid w:val="004F5BFE"/>
    <w:rsid w:val="004F656D"/>
    <w:rsid w:val="0050316A"/>
    <w:rsid w:val="00503C4D"/>
    <w:rsid w:val="00504B55"/>
    <w:rsid w:val="005050B6"/>
    <w:rsid w:val="00511114"/>
    <w:rsid w:val="005123BB"/>
    <w:rsid w:val="005161CD"/>
    <w:rsid w:val="00516F4F"/>
    <w:rsid w:val="00517AAA"/>
    <w:rsid w:val="00520BE1"/>
    <w:rsid w:val="00523067"/>
    <w:rsid w:val="00525C0B"/>
    <w:rsid w:val="0052620E"/>
    <w:rsid w:val="00530324"/>
    <w:rsid w:val="005308EF"/>
    <w:rsid w:val="005309ED"/>
    <w:rsid w:val="005310C0"/>
    <w:rsid w:val="00531D9F"/>
    <w:rsid w:val="005347D0"/>
    <w:rsid w:val="005357D9"/>
    <w:rsid w:val="005364FB"/>
    <w:rsid w:val="0054056A"/>
    <w:rsid w:val="00542A54"/>
    <w:rsid w:val="0054361E"/>
    <w:rsid w:val="00544282"/>
    <w:rsid w:val="005465FC"/>
    <w:rsid w:val="00547063"/>
    <w:rsid w:val="005501EE"/>
    <w:rsid w:val="005510E9"/>
    <w:rsid w:val="0055202D"/>
    <w:rsid w:val="00552B3D"/>
    <w:rsid w:val="00553B22"/>
    <w:rsid w:val="005542F7"/>
    <w:rsid w:val="005548B7"/>
    <w:rsid w:val="00555033"/>
    <w:rsid w:val="00555CCD"/>
    <w:rsid w:val="00556353"/>
    <w:rsid w:val="00556D1C"/>
    <w:rsid w:val="00557246"/>
    <w:rsid w:val="00557295"/>
    <w:rsid w:val="005577B5"/>
    <w:rsid w:val="00560ADC"/>
    <w:rsid w:val="005615D7"/>
    <w:rsid w:val="0056323F"/>
    <w:rsid w:val="00563E50"/>
    <w:rsid w:val="00567C7A"/>
    <w:rsid w:val="00567DD0"/>
    <w:rsid w:val="005709B5"/>
    <w:rsid w:val="00570CE4"/>
    <w:rsid w:val="00571D85"/>
    <w:rsid w:val="00572167"/>
    <w:rsid w:val="00573794"/>
    <w:rsid w:val="005752CC"/>
    <w:rsid w:val="005765FD"/>
    <w:rsid w:val="0058249D"/>
    <w:rsid w:val="00584D04"/>
    <w:rsid w:val="00584D4C"/>
    <w:rsid w:val="00585BFB"/>
    <w:rsid w:val="00586A00"/>
    <w:rsid w:val="00592177"/>
    <w:rsid w:val="00594EBF"/>
    <w:rsid w:val="00595365"/>
    <w:rsid w:val="00595753"/>
    <w:rsid w:val="00595E52"/>
    <w:rsid w:val="005A3FA5"/>
    <w:rsid w:val="005A4B0D"/>
    <w:rsid w:val="005A5976"/>
    <w:rsid w:val="005A661E"/>
    <w:rsid w:val="005B00F7"/>
    <w:rsid w:val="005B1825"/>
    <w:rsid w:val="005B210C"/>
    <w:rsid w:val="005B26E3"/>
    <w:rsid w:val="005B558F"/>
    <w:rsid w:val="005B6469"/>
    <w:rsid w:val="005B6948"/>
    <w:rsid w:val="005B6CCC"/>
    <w:rsid w:val="005B7DF5"/>
    <w:rsid w:val="005C0626"/>
    <w:rsid w:val="005C0AAA"/>
    <w:rsid w:val="005C1EDE"/>
    <w:rsid w:val="005C3EDD"/>
    <w:rsid w:val="005C6092"/>
    <w:rsid w:val="005C7F52"/>
    <w:rsid w:val="005D02E0"/>
    <w:rsid w:val="005D113C"/>
    <w:rsid w:val="005D119F"/>
    <w:rsid w:val="005D1589"/>
    <w:rsid w:val="005D1778"/>
    <w:rsid w:val="005D1B01"/>
    <w:rsid w:val="005D3A01"/>
    <w:rsid w:val="005D45F6"/>
    <w:rsid w:val="005D527C"/>
    <w:rsid w:val="005D5615"/>
    <w:rsid w:val="005E1860"/>
    <w:rsid w:val="005E30AE"/>
    <w:rsid w:val="005E5139"/>
    <w:rsid w:val="005E7603"/>
    <w:rsid w:val="005F1039"/>
    <w:rsid w:val="005F1E1B"/>
    <w:rsid w:val="005F37F9"/>
    <w:rsid w:val="005F38D8"/>
    <w:rsid w:val="005F4947"/>
    <w:rsid w:val="005F70EC"/>
    <w:rsid w:val="00601DAF"/>
    <w:rsid w:val="00601FA7"/>
    <w:rsid w:val="00602556"/>
    <w:rsid w:val="0060374D"/>
    <w:rsid w:val="006059B1"/>
    <w:rsid w:val="00606B99"/>
    <w:rsid w:val="00607B17"/>
    <w:rsid w:val="00611543"/>
    <w:rsid w:val="0061217A"/>
    <w:rsid w:val="006140BC"/>
    <w:rsid w:val="00617C7E"/>
    <w:rsid w:val="00617D82"/>
    <w:rsid w:val="0062004F"/>
    <w:rsid w:val="0062052C"/>
    <w:rsid w:val="0062112F"/>
    <w:rsid w:val="0062131F"/>
    <w:rsid w:val="00622320"/>
    <w:rsid w:val="00623C66"/>
    <w:rsid w:val="00624A71"/>
    <w:rsid w:val="00624D2C"/>
    <w:rsid w:val="00627168"/>
    <w:rsid w:val="00627347"/>
    <w:rsid w:val="00631536"/>
    <w:rsid w:val="00632218"/>
    <w:rsid w:val="00636F91"/>
    <w:rsid w:val="00637435"/>
    <w:rsid w:val="00640667"/>
    <w:rsid w:val="006415BB"/>
    <w:rsid w:val="00642FD1"/>
    <w:rsid w:val="00643418"/>
    <w:rsid w:val="006453EB"/>
    <w:rsid w:val="0064645E"/>
    <w:rsid w:val="006478CF"/>
    <w:rsid w:val="006479D7"/>
    <w:rsid w:val="00647F9B"/>
    <w:rsid w:val="00650439"/>
    <w:rsid w:val="0065150F"/>
    <w:rsid w:val="00651515"/>
    <w:rsid w:val="00654138"/>
    <w:rsid w:val="00654B7E"/>
    <w:rsid w:val="0065758B"/>
    <w:rsid w:val="00657D25"/>
    <w:rsid w:val="00661F04"/>
    <w:rsid w:val="006632C0"/>
    <w:rsid w:val="006635FD"/>
    <w:rsid w:val="00671D0F"/>
    <w:rsid w:val="006726A2"/>
    <w:rsid w:val="006740EA"/>
    <w:rsid w:val="00674B50"/>
    <w:rsid w:val="00675001"/>
    <w:rsid w:val="0067522F"/>
    <w:rsid w:val="00675632"/>
    <w:rsid w:val="0067656E"/>
    <w:rsid w:val="00676AC6"/>
    <w:rsid w:val="006778DF"/>
    <w:rsid w:val="00677E70"/>
    <w:rsid w:val="00680797"/>
    <w:rsid w:val="00680F32"/>
    <w:rsid w:val="006822A8"/>
    <w:rsid w:val="006868DE"/>
    <w:rsid w:val="00690C75"/>
    <w:rsid w:val="00692726"/>
    <w:rsid w:val="0069430C"/>
    <w:rsid w:val="00695CD0"/>
    <w:rsid w:val="00696E93"/>
    <w:rsid w:val="00697825"/>
    <w:rsid w:val="006A2F60"/>
    <w:rsid w:val="006A366F"/>
    <w:rsid w:val="006A381C"/>
    <w:rsid w:val="006A3AFA"/>
    <w:rsid w:val="006A4AEE"/>
    <w:rsid w:val="006A55E7"/>
    <w:rsid w:val="006A579E"/>
    <w:rsid w:val="006A5880"/>
    <w:rsid w:val="006A5BC7"/>
    <w:rsid w:val="006B0EA0"/>
    <w:rsid w:val="006B2B07"/>
    <w:rsid w:val="006B2C11"/>
    <w:rsid w:val="006B374D"/>
    <w:rsid w:val="006B59B1"/>
    <w:rsid w:val="006B5B7C"/>
    <w:rsid w:val="006B5C78"/>
    <w:rsid w:val="006C104F"/>
    <w:rsid w:val="006C1797"/>
    <w:rsid w:val="006C51C3"/>
    <w:rsid w:val="006C5756"/>
    <w:rsid w:val="006C5F73"/>
    <w:rsid w:val="006C6368"/>
    <w:rsid w:val="006C751C"/>
    <w:rsid w:val="006C7923"/>
    <w:rsid w:val="006D0D4D"/>
    <w:rsid w:val="006D152D"/>
    <w:rsid w:val="006D2AE8"/>
    <w:rsid w:val="006D362D"/>
    <w:rsid w:val="006D3AFB"/>
    <w:rsid w:val="006D3D56"/>
    <w:rsid w:val="006D5E2C"/>
    <w:rsid w:val="006D74B5"/>
    <w:rsid w:val="006D751A"/>
    <w:rsid w:val="006E087C"/>
    <w:rsid w:val="006E113A"/>
    <w:rsid w:val="006E1F30"/>
    <w:rsid w:val="006E207F"/>
    <w:rsid w:val="006E4032"/>
    <w:rsid w:val="006E41F0"/>
    <w:rsid w:val="006E4E35"/>
    <w:rsid w:val="006E57D5"/>
    <w:rsid w:val="006E58D5"/>
    <w:rsid w:val="006F1537"/>
    <w:rsid w:val="006F27F3"/>
    <w:rsid w:val="006F373A"/>
    <w:rsid w:val="006F40FC"/>
    <w:rsid w:val="007020E4"/>
    <w:rsid w:val="00702916"/>
    <w:rsid w:val="00702E7B"/>
    <w:rsid w:val="00704550"/>
    <w:rsid w:val="007047C4"/>
    <w:rsid w:val="007054D3"/>
    <w:rsid w:val="00706520"/>
    <w:rsid w:val="007073B3"/>
    <w:rsid w:val="007115EA"/>
    <w:rsid w:val="00712F8B"/>
    <w:rsid w:val="00715528"/>
    <w:rsid w:val="0071565E"/>
    <w:rsid w:val="00717A3D"/>
    <w:rsid w:val="00721E0C"/>
    <w:rsid w:val="00723C38"/>
    <w:rsid w:val="00723E6B"/>
    <w:rsid w:val="00723F3F"/>
    <w:rsid w:val="00725396"/>
    <w:rsid w:val="00725D5F"/>
    <w:rsid w:val="0072770F"/>
    <w:rsid w:val="00731477"/>
    <w:rsid w:val="007322B8"/>
    <w:rsid w:val="00733B85"/>
    <w:rsid w:val="007374E4"/>
    <w:rsid w:val="00740866"/>
    <w:rsid w:val="007410EB"/>
    <w:rsid w:val="007416F3"/>
    <w:rsid w:val="0074502F"/>
    <w:rsid w:val="0074518E"/>
    <w:rsid w:val="00745209"/>
    <w:rsid w:val="00745245"/>
    <w:rsid w:val="00747997"/>
    <w:rsid w:val="00750DF1"/>
    <w:rsid w:val="00750E44"/>
    <w:rsid w:val="00751BA0"/>
    <w:rsid w:val="0075229F"/>
    <w:rsid w:val="007537CD"/>
    <w:rsid w:val="00756451"/>
    <w:rsid w:val="00756D94"/>
    <w:rsid w:val="00757CDE"/>
    <w:rsid w:val="00761A04"/>
    <w:rsid w:val="0076207C"/>
    <w:rsid w:val="007624DB"/>
    <w:rsid w:val="00762688"/>
    <w:rsid w:val="00763178"/>
    <w:rsid w:val="007651E1"/>
    <w:rsid w:val="00765B44"/>
    <w:rsid w:val="007665F0"/>
    <w:rsid w:val="00766F8A"/>
    <w:rsid w:val="00767C2C"/>
    <w:rsid w:val="00767DE3"/>
    <w:rsid w:val="007711AC"/>
    <w:rsid w:val="007715F3"/>
    <w:rsid w:val="0077355B"/>
    <w:rsid w:val="00774F3A"/>
    <w:rsid w:val="007754CC"/>
    <w:rsid w:val="00776766"/>
    <w:rsid w:val="0077686B"/>
    <w:rsid w:val="007768B5"/>
    <w:rsid w:val="00777E47"/>
    <w:rsid w:val="0078151C"/>
    <w:rsid w:val="00781D94"/>
    <w:rsid w:val="00782204"/>
    <w:rsid w:val="00782DE6"/>
    <w:rsid w:val="007836CB"/>
    <w:rsid w:val="00786094"/>
    <w:rsid w:val="007860ED"/>
    <w:rsid w:val="00790EC9"/>
    <w:rsid w:val="00791D53"/>
    <w:rsid w:val="0079227A"/>
    <w:rsid w:val="00794B78"/>
    <w:rsid w:val="007953FD"/>
    <w:rsid w:val="00796512"/>
    <w:rsid w:val="00797085"/>
    <w:rsid w:val="007A1D5F"/>
    <w:rsid w:val="007A27F2"/>
    <w:rsid w:val="007A32C0"/>
    <w:rsid w:val="007A381E"/>
    <w:rsid w:val="007A48A7"/>
    <w:rsid w:val="007A5441"/>
    <w:rsid w:val="007A5C51"/>
    <w:rsid w:val="007B2CC5"/>
    <w:rsid w:val="007B4511"/>
    <w:rsid w:val="007B561D"/>
    <w:rsid w:val="007C0267"/>
    <w:rsid w:val="007C23BE"/>
    <w:rsid w:val="007C342B"/>
    <w:rsid w:val="007C39B0"/>
    <w:rsid w:val="007C3E6C"/>
    <w:rsid w:val="007C7945"/>
    <w:rsid w:val="007C7A12"/>
    <w:rsid w:val="007D01B8"/>
    <w:rsid w:val="007D13C8"/>
    <w:rsid w:val="007E0C10"/>
    <w:rsid w:val="007E1E41"/>
    <w:rsid w:val="007E2D77"/>
    <w:rsid w:val="007E3517"/>
    <w:rsid w:val="007E58C2"/>
    <w:rsid w:val="007E6C65"/>
    <w:rsid w:val="007F0DDE"/>
    <w:rsid w:val="007F25E1"/>
    <w:rsid w:val="007F2768"/>
    <w:rsid w:val="007F5169"/>
    <w:rsid w:val="007F627D"/>
    <w:rsid w:val="00801531"/>
    <w:rsid w:val="008018B6"/>
    <w:rsid w:val="008028A5"/>
    <w:rsid w:val="00804B29"/>
    <w:rsid w:val="0080553D"/>
    <w:rsid w:val="008058C6"/>
    <w:rsid w:val="0081073A"/>
    <w:rsid w:val="008114D5"/>
    <w:rsid w:val="00811C48"/>
    <w:rsid w:val="00812BB8"/>
    <w:rsid w:val="008132DA"/>
    <w:rsid w:val="008144A5"/>
    <w:rsid w:val="0081580E"/>
    <w:rsid w:val="00817355"/>
    <w:rsid w:val="0081765E"/>
    <w:rsid w:val="00820A5C"/>
    <w:rsid w:val="00820E74"/>
    <w:rsid w:val="00822805"/>
    <w:rsid w:val="00823D43"/>
    <w:rsid w:val="0082495D"/>
    <w:rsid w:val="0082531B"/>
    <w:rsid w:val="00825777"/>
    <w:rsid w:val="0082613C"/>
    <w:rsid w:val="00826F07"/>
    <w:rsid w:val="00827322"/>
    <w:rsid w:val="0083018E"/>
    <w:rsid w:val="0083023A"/>
    <w:rsid w:val="00830A84"/>
    <w:rsid w:val="0083270B"/>
    <w:rsid w:val="008337D5"/>
    <w:rsid w:val="0083606C"/>
    <w:rsid w:val="00836A2F"/>
    <w:rsid w:val="008371F6"/>
    <w:rsid w:val="00837820"/>
    <w:rsid w:val="008400DF"/>
    <w:rsid w:val="008406D9"/>
    <w:rsid w:val="00841A1B"/>
    <w:rsid w:val="00844A45"/>
    <w:rsid w:val="00847C92"/>
    <w:rsid w:val="00851E81"/>
    <w:rsid w:val="00852B38"/>
    <w:rsid w:val="0085338C"/>
    <w:rsid w:val="008539FC"/>
    <w:rsid w:val="00853EB1"/>
    <w:rsid w:val="00853FAF"/>
    <w:rsid w:val="008553A8"/>
    <w:rsid w:val="008565F7"/>
    <w:rsid w:val="00857A91"/>
    <w:rsid w:val="008615CC"/>
    <w:rsid w:val="00861A63"/>
    <w:rsid w:val="00862497"/>
    <w:rsid w:val="008628F4"/>
    <w:rsid w:val="0086560D"/>
    <w:rsid w:val="008701C2"/>
    <w:rsid w:val="00871188"/>
    <w:rsid w:val="00871582"/>
    <w:rsid w:val="00872C90"/>
    <w:rsid w:val="0087418F"/>
    <w:rsid w:val="00875532"/>
    <w:rsid w:val="00882D6F"/>
    <w:rsid w:val="00882E0F"/>
    <w:rsid w:val="00882F95"/>
    <w:rsid w:val="008834D4"/>
    <w:rsid w:val="00883EF5"/>
    <w:rsid w:val="0088587F"/>
    <w:rsid w:val="00885F8D"/>
    <w:rsid w:val="00887365"/>
    <w:rsid w:val="00887404"/>
    <w:rsid w:val="008907C4"/>
    <w:rsid w:val="008926DA"/>
    <w:rsid w:val="00892C1C"/>
    <w:rsid w:val="0089437A"/>
    <w:rsid w:val="00894B5C"/>
    <w:rsid w:val="00896588"/>
    <w:rsid w:val="008A1C71"/>
    <w:rsid w:val="008A205E"/>
    <w:rsid w:val="008A3FEB"/>
    <w:rsid w:val="008A462D"/>
    <w:rsid w:val="008A4FDB"/>
    <w:rsid w:val="008A51E3"/>
    <w:rsid w:val="008A5258"/>
    <w:rsid w:val="008A6A63"/>
    <w:rsid w:val="008B099D"/>
    <w:rsid w:val="008B3199"/>
    <w:rsid w:val="008B37C3"/>
    <w:rsid w:val="008B522E"/>
    <w:rsid w:val="008B721B"/>
    <w:rsid w:val="008C08DA"/>
    <w:rsid w:val="008C1039"/>
    <w:rsid w:val="008C250A"/>
    <w:rsid w:val="008C4DED"/>
    <w:rsid w:val="008C685B"/>
    <w:rsid w:val="008C6FBF"/>
    <w:rsid w:val="008C75C6"/>
    <w:rsid w:val="008D03AA"/>
    <w:rsid w:val="008D0CC4"/>
    <w:rsid w:val="008D7909"/>
    <w:rsid w:val="008E7942"/>
    <w:rsid w:val="008F005C"/>
    <w:rsid w:val="008F07C4"/>
    <w:rsid w:val="008F085F"/>
    <w:rsid w:val="008F2863"/>
    <w:rsid w:val="008F46C5"/>
    <w:rsid w:val="008F6672"/>
    <w:rsid w:val="008F6CA5"/>
    <w:rsid w:val="008F78FA"/>
    <w:rsid w:val="00901893"/>
    <w:rsid w:val="00901DBB"/>
    <w:rsid w:val="00904230"/>
    <w:rsid w:val="00906641"/>
    <w:rsid w:val="00910490"/>
    <w:rsid w:val="00910896"/>
    <w:rsid w:val="00910A0E"/>
    <w:rsid w:val="00910EEC"/>
    <w:rsid w:val="0091405F"/>
    <w:rsid w:val="00914DD5"/>
    <w:rsid w:val="00915672"/>
    <w:rsid w:val="0091651C"/>
    <w:rsid w:val="00916DDB"/>
    <w:rsid w:val="00917864"/>
    <w:rsid w:val="00917F43"/>
    <w:rsid w:val="00920C84"/>
    <w:rsid w:val="00921238"/>
    <w:rsid w:val="0092574A"/>
    <w:rsid w:val="0092671D"/>
    <w:rsid w:val="00930455"/>
    <w:rsid w:val="009318DE"/>
    <w:rsid w:val="00931B6B"/>
    <w:rsid w:val="00932066"/>
    <w:rsid w:val="00932B14"/>
    <w:rsid w:val="00936DD8"/>
    <w:rsid w:val="009402E2"/>
    <w:rsid w:val="00940DBD"/>
    <w:rsid w:val="00941FF0"/>
    <w:rsid w:val="00942553"/>
    <w:rsid w:val="00942FC4"/>
    <w:rsid w:val="00943099"/>
    <w:rsid w:val="00944230"/>
    <w:rsid w:val="009444B5"/>
    <w:rsid w:val="00944D0C"/>
    <w:rsid w:val="00945B07"/>
    <w:rsid w:val="00945C3E"/>
    <w:rsid w:val="009471B0"/>
    <w:rsid w:val="009516FC"/>
    <w:rsid w:val="009535EF"/>
    <w:rsid w:val="00955D15"/>
    <w:rsid w:val="00955D94"/>
    <w:rsid w:val="00955EDA"/>
    <w:rsid w:val="009574E4"/>
    <w:rsid w:val="00957C5C"/>
    <w:rsid w:val="00962A09"/>
    <w:rsid w:val="00965D8F"/>
    <w:rsid w:val="00966296"/>
    <w:rsid w:val="00967737"/>
    <w:rsid w:val="00972244"/>
    <w:rsid w:val="00981645"/>
    <w:rsid w:val="00983A5D"/>
    <w:rsid w:val="00983D7D"/>
    <w:rsid w:val="009856E5"/>
    <w:rsid w:val="00985E44"/>
    <w:rsid w:val="00986DA2"/>
    <w:rsid w:val="00990385"/>
    <w:rsid w:val="00990530"/>
    <w:rsid w:val="009925B3"/>
    <w:rsid w:val="00994678"/>
    <w:rsid w:val="0099670A"/>
    <w:rsid w:val="009A13D1"/>
    <w:rsid w:val="009A1EE1"/>
    <w:rsid w:val="009A267A"/>
    <w:rsid w:val="009A42DA"/>
    <w:rsid w:val="009A4853"/>
    <w:rsid w:val="009A5F0B"/>
    <w:rsid w:val="009A62D0"/>
    <w:rsid w:val="009A7C0F"/>
    <w:rsid w:val="009B0BAF"/>
    <w:rsid w:val="009B1A6F"/>
    <w:rsid w:val="009B2831"/>
    <w:rsid w:val="009B2AD4"/>
    <w:rsid w:val="009B2EB9"/>
    <w:rsid w:val="009B3989"/>
    <w:rsid w:val="009B426C"/>
    <w:rsid w:val="009B60F6"/>
    <w:rsid w:val="009B7DCF"/>
    <w:rsid w:val="009C2237"/>
    <w:rsid w:val="009C3B96"/>
    <w:rsid w:val="009C409E"/>
    <w:rsid w:val="009C50C9"/>
    <w:rsid w:val="009C6B64"/>
    <w:rsid w:val="009C78BB"/>
    <w:rsid w:val="009D078C"/>
    <w:rsid w:val="009D3DF1"/>
    <w:rsid w:val="009D4091"/>
    <w:rsid w:val="009D4269"/>
    <w:rsid w:val="009E294D"/>
    <w:rsid w:val="009E37FF"/>
    <w:rsid w:val="009E4657"/>
    <w:rsid w:val="009E5CA6"/>
    <w:rsid w:val="009E61AF"/>
    <w:rsid w:val="009F03EB"/>
    <w:rsid w:val="009F210D"/>
    <w:rsid w:val="009F25C0"/>
    <w:rsid w:val="009F2713"/>
    <w:rsid w:val="009F4163"/>
    <w:rsid w:val="009F5B93"/>
    <w:rsid w:val="009F72B9"/>
    <w:rsid w:val="009F794B"/>
    <w:rsid w:val="00A01122"/>
    <w:rsid w:val="00A01622"/>
    <w:rsid w:val="00A01FDE"/>
    <w:rsid w:val="00A02398"/>
    <w:rsid w:val="00A036A1"/>
    <w:rsid w:val="00A037D9"/>
    <w:rsid w:val="00A04F72"/>
    <w:rsid w:val="00A05723"/>
    <w:rsid w:val="00A073F6"/>
    <w:rsid w:val="00A10377"/>
    <w:rsid w:val="00A10C8E"/>
    <w:rsid w:val="00A11669"/>
    <w:rsid w:val="00A15816"/>
    <w:rsid w:val="00A1712D"/>
    <w:rsid w:val="00A17949"/>
    <w:rsid w:val="00A17BC8"/>
    <w:rsid w:val="00A2058B"/>
    <w:rsid w:val="00A20ABA"/>
    <w:rsid w:val="00A21798"/>
    <w:rsid w:val="00A23A7D"/>
    <w:rsid w:val="00A2527B"/>
    <w:rsid w:val="00A255A4"/>
    <w:rsid w:val="00A2651D"/>
    <w:rsid w:val="00A27193"/>
    <w:rsid w:val="00A30669"/>
    <w:rsid w:val="00A31E06"/>
    <w:rsid w:val="00A3325E"/>
    <w:rsid w:val="00A41A7F"/>
    <w:rsid w:val="00A448DB"/>
    <w:rsid w:val="00A45C5B"/>
    <w:rsid w:val="00A463C3"/>
    <w:rsid w:val="00A5344D"/>
    <w:rsid w:val="00A5369A"/>
    <w:rsid w:val="00A5461C"/>
    <w:rsid w:val="00A54CE4"/>
    <w:rsid w:val="00A5785D"/>
    <w:rsid w:val="00A60386"/>
    <w:rsid w:val="00A60A17"/>
    <w:rsid w:val="00A614FF"/>
    <w:rsid w:val="00A6339C"/>
    <w:rsid w:val="00A64292"/>
    <w:rsid w:val="00A67E6B"/>
    <w:rsid w:val="00A70320"/>
    <w:rsid w:val="00A74E4D"/>
    <w:rsid w:val="00A762B3"/>
    <w:rsid w:val="00A762ED"/>
    <w:rsid w:val="00A763EB"/>
    <w:rsid w:val="00A7643E"/>
    <w:rsid w:val="00A812D1"/>
    <w:rsid w:val="00A82495"/>
    <w:rsid w:val="00A8335A"/>
    <w:rsid w:val="00A84266"/>
    <w:rsid w:val="00A84C38"/>
    <w:rsid w:val="00A900EA"/>
    <w:rsid w:val="00A913BE"/>
    <w:rsid w:val="00A91BB1"/>
    <w:rsid w:val="00A9343D"/>
    <w:rsid w:val="00A96FC6"/>
    <w:rsid w:val="00A9707B"/>
    <w:rsid w:val="00AA10FC"/>
    <w:rsid w:val="00AA16F7"/>
    <w:rsid w:val="00AA349C"/>
    <w:rsid w:val="00AA3A04"/>
    <w:rsid w:val="00AA4F8E"/>
    <w:rsid w:val="00AA65E6"/>
    <w:rsid w:val="00AA7DE5"/>
    <w:rsid w:val="00AA7FFE"/>
    <w:rsid w:val="00AB04EC"/>
    <w:rsid w:val="00AB1CB5"/>
    <w:rsid w:val="00AB36F2"/>
    <w:rsid w:val="00AB5D92"/>
    <w:rsid w:val="00AC5707"/>
    <w:rsid w:val="00AC6642"/>
    <w:rsid w:val="00AD00D1"/>
    <w:rsid w:val="00AD07AC"/>
    <w:rsid w:val="00AD1BC0"/>
    <w:rsid w:val="00AD3AAE"/>
    <w:rsid w:val="00AD4F2A"/>
    <w:rsid w:val="00AD5C5A"/>
    <w:rsid w:val="00AD5EE9"/>
    <w:rsid w:val="00AD7462"/>
    <w:rsid w:val="00AE2A98"/>
    <w:rsid w:val="00AE2C77"/>
    <w:rsid w:val="00AE3103"/>
    <w:rsid w:val="00AE3116"/>
    <w:rsid w:val="00AE5009"/>
    <w:rsid w:val="00AE5D4E"/>
    <w:rsid w:val="00AE66CB"/>
    <w:rsid w:val="00AF0421"/>
    <w:rsid w:val="00AF1390"/>
    <w:rsid w:val="00AF1859"/>
    <w:rsid w:val="00AF1898"/>
    <w:rsid w:val="00AF208F"/>
    <w:rsid w:val="00AF2C7D"/>
    <w:rsid w:val="00AF3DC3"/>
    <w:rsid w:val="00AF4501"/>
    <w:rsid w:val="00B02151"/>
    <w:rsid w:val="00B03654"/>
    <w:rsid w:val="00B0419F"/>
    <w:rsid w:val="00B04B13"/>
    <w:rsid w:val="00B06122"/>
    <w:rsid w:val="00B06846"/>
    <w:rsid w:val="00B07131"/>
    <w:rsid w:val="00B106EA"/>
    <w:rsid w:val="00B107D2"/>
    <w:rsid w:val="00B13D75"/>
    <w:rsid w:val="00B13E3C"/>
    <w:rsid w:val="00B140D3"/>
    <w:rsid w:val="00B15C5D"/>
    <w:rsid w:val="00B16335"/>
    <w:rsid w:val="00B17B62"/>
    <w:rsid w:val="00B2161A"/>
    <w:rsid w:val="00B22227"/>
    <w:rsid w:val="00B223CB"/>
    <w:rsid w:val="00B22468"/>
    <w:rsid w:val="00B30744"/>
    <w:rsid w:val="00B309BE"/>
    <w:rsid w:val="00B30B57"/>
    <w:rsid w:val="00B36178"/>
    <w:rsid w:val="00B3638D"/>
    <w:rsid w:val="00B36D34"/>
    <w:rsid w:val="00B36DC5"/>
    <w:rsid w:val="00B37B96"/>
    <w:rsid w:val="00B40DFB"/>
    <w:rsid w:val="00B444A5"/>
    <w:rsid w:val="00B44CF0"/>
    <w:rsid w:val="00B45397"/>
    <w:rsid w:val="00B507B8"/>
    <w:rsid w:val="00B51BCB"/>
    <w:rsid w:val="00B5547C"/>
    <w:rsid w:val="00B55A50"/>
    <w:rsid w:val="00B56513"/>
    <w:rsid w:val="00B57232"/>
    <w:rsid w:val="00B575F4"/>
    <w:rsid w:val="00B6674C"/>
    <w:rsid w:val="00B66FEA"/>
    <w:rsid w:val="00B7067B"/>
    <w:rsid w:val="00B70F64"/>
    <w:rsid w:val="00B723F1"/>
    <w:rsid w:val="00B729E8"/>
    <w:rsid w:val="00B7642A"/>
    <w:rsid w:val="00B76764"/>
    <w:rsid w:val="00B767CF"/>
    <w:rsid w:val="00B772A6"/>
    <w:rsid w:val="00B80C4B"/>
    <w:rsid w:val="00B80EDD"/>
    <w:rsid w:val="00B84BF6"/>
    <w:rsid w:val="00B85A34"/>
    <w:rsid w:val="00B8724D"/>
    <w:rsid w:val="00B90715"/>
    <w:rsid w:val="00B9219D"/>
    <w:rsid w:val="00B92269"/>
    <w:rsid w:val="00B92A12"/>
    <w:rsid w:val="00B93058"/>
    <w:rsid w:val="00B93602"/>
    <w:rsid w:val="00B93D35"/>
    <w:rsid w:val="00B9412F"/>
    <w:rsid w:val="00B95360"/>
    <w:rsid w:val="00B955EC"/>
    <w:rsid w:val="00B96010"/>
    <w:rsid w:val="00BA00D2"/>
    <w:rsid w:val="00BA1881"/>
    <w:rsid w:val="00BA234C"/>
    <w:rsid w:val="00BA24F7"/>
    <w:rsid w:val="00BA3B18"/>
    <w:rsid w:val="00BA3D46"/>
    <w:rsid w:val="00BA501E"/>
    <w:rsid w:val="00BA5332"/>
    <w:rsid w:val="00BA56E1"/>
    <w:rsid w:val="00BA58C6"/>
    <w:rsid w:val="00BB0046"/>
    <w:rsid w:val="00BB06E4"/>
    <w:rsid w:val="00BB08D2"/>
    <w:rsid w:val="00BB1716"/>
    <w:rsid w:val="00BB2FDD"/>
    <w:rsid w:val="00BB30BA"/>
    <w:rsid w:val="00BB45CE"/>
    <w:rsid w:val="00BB5ACC"/>
    <w:rsid w:val="00BB628B"/>
    <w:rsid w:val="00BB6B72"/>
    <w:rsid w:val="00BC014A"/>
    <w:rsid w:val="00BC424F"/>
    <w:rsid w:val="00BC53AB"/>
    <w:rsid w:val="00BD5007"/>
    <w:rsid w:val="00BE11A7"/>
    <w:rsid w:val="00BE1DA3"/>
    <w:rsid w:val="00BE4454"/>
    <w:rsid w:val="00BF0C32"/>
    <w:rsid w:val="00BF114B"/>
    <w:rsid w:val="00BF2325"/>
    <w:rsid w:val="00BF2C5E"/>
    <w:rsid w:val="00BF372C"/>
    <w:rsid w:val="00BF3DC0"/>
    <w:rsid w:val="00BF4239"/>
    <w:rsid w:val="00BF67B2"/>
    <w:rsid w:val="00C035A8"/>
    <w:rsid w:val="00C03E96"/>
    <w:rsid w:val="00C0494B"/>
    <w:rsid w:val="00C04BF4"/>
    <w:rsid w:val="00C05C35"/>
    <w:rsid w:val="00C06EEB"/>
    <w:rsid w:val="00C06FA4"/>
    <w:rsid w:val="00C07873"/>
    <w:rsid w:val="00C1287F"/>
    <w:rsid w:val="00C1314F"/>
    <w:rsid w:val="00C137BE"/>
    <w:rsid w:val="00C15B4E"/>
    <w:rsid w:val="00C15D39"/>
    <w:rsid w:val="00C16149"/>
    <w:rsid w:val="00C1630C"/>
    <w:rsid w:val="00C16DB7"/>
    <w:rsid w:val="00C176E9"/>
    <w:rsid w:val="00C179B4"/>
    <w:rsid w:val="00C20EE5"/>
    <w:rsid w:val="00C22CD1"/>
    <w:rsid w:val="00C238E1"/>
    <w:rsid w:val="00C245F3"/>
    <w:rsid w:val="00C25656"/>
    <w:rsid w:val="00C25FFC"/>
    <w:rsid w:val="00C264EE"/>
    <w:rsid w:val="00C26B51"/>
    <w:rsid w:val="00C26D7F"/>
    <w:rsid w:val="00C274A4"/>
    <w:rsid w:val="00C309E9"/>
    <w:rsid w:val="00C31F54"/>
    <w:rsid w:val="00C343F4"/>
    <w:rsid w:val="00C36CEE"/>
    <w:rsid w:val="00C373E6"/>
    <w:rsid w:val="00C406AF"/>
    <w:rsid w:val="00C42279"/>
    <w:rsid w:val="00C44385"/>
    <w:rsid w:val="00C44FB3"/>
    <w:rsid w:val="00C469DF"/>
    <w:rsid w:val="00C46B5D"/>
    <w:rsid w:val="00C50BFC"/>
    <w:rsid w:val="00C51AA2"/>
    <w:rsid w:val="00C55B18"/>
    <w:rsid w:val="00C55EB9"/>
    <w:rsid w:val="00C612D4"/>
    <w:rsid w:val="00C61D6D"/>
    <w:rsid w:val="00C623F9"/>
    <w:rsid w:val="00C626A1"/>
    <w:rsid w:val="00C62BE7"/>
    <w:rsid w:val="00C634AF"/>
    <w:rsid w:val="00C63531"/>
    <w:rsid w:val="00C654F9"/>
    <w:rsid w:val="00C65B60"/>
    <w:rsid w:val="00C67361"/>
    <w:rsid w:val="00C70C8C"/>
    <w:rsid w:val="00C73B9B"/>
    <w:rsid w:val="00C75FB8"/>
    <w:rsid w:val="00C76262"/>
    <w:rsid w:val="00C8018B"/>
    <w:rsid w:val="00C85EDB"/>
    <w:rsid w:val="00C86E54"/>
    <w:rsid w:val="00C87DBF"/>
    <w:rsid w:val="00C9009A"/>
    <w:rsid w:val="00C900EE"/>
    <w:rsid w:val="00C90727"/>
    <w:rsid w:val="00C94895"/>
    <w:rsid w:val="00C96D50"/>
    <w:rsid w:val="00CA1CA0"/>
    <w:rsid w:val="00CA214B"/>
    <w:rsid w:val="00CA2280"/>
    <w:rsid w:val="00CA3B78"/>
    <w:rsid w:val="00CA4842"/>
    <w:rsid w:val="00CA73C4"/>
    <w:rsid w:val="00CB16F0"/>
    <w:rsid w:val="00CB38ED"/>
    <w:rsid w:val="00CB3FF9"/>
    <w:rsid w:val="00CB58CA"/>
    <w:rsid w:val="00CB62BA"/>
    <w:rsid w:val="00CB6D33"/>
    <w:rsid w:val="00CB7880"/>
    <w:rsid w:val="00CB7ED8"/>
    <w:rsid w:val="00CC00BF"/>
    <w:rsid w:val="00CC01CD"/>
    <w:rsid w:val="00CC0262"/>
    <w:rsid w:val="00CC0593"/>
    <w:rsid w:val="00CC29A9"/>
    <w:rsid w:val="00CC42C2"/>
    <w:rsid w:val="00CC512C"/>
    <w:rsid w:val="00CC6CA7"/>
    <w:rsid w:val="00CD11B9"/>
    <w:rsid w:val="00CD1730"/>
    <w:rsid w:val="00CD341F"/>
    <w:rsid w:val="00CD3425"/>
    <w:rsid w:val="00CD3D00"/>
    <w:rsid w:val="00CD40DF"/>
    <w:rsid w:val="00CD455A"/>
    <w:rsid w:val="00CD4DFE"/>
    <w:rsid w:val="00CD4EFB"/>
    <w:rsid w:val="00CD53E8"/>
    <w:rsid w:val="00CD5DE1"/>
    <w:rsid w:val="00CD6065"/>
    <w:rsid w:val="00CD6388"/>
    <w:rsid w:val="00CD68CB"/>
    <w:rsid w:val="00CD6ECC"/>
    <w:rsid w:val="00CD77BA"/>
    <w:rsid w:val="00CD7FA6"/>
    <w:rsid w:val="00CE0AFB"/>
    <w:rsid w:val="00CE0BEF"/>
    <w:rsid w:val="00CE2427"/>
    <w:rsid w:val="00CE472A"/>
    <w:rsid w:val="00CE4826"/>
    <w:rsid w:val="00CE4A8B"/>
    <w:rsid w:val="00CE5CBD"/>
    <w:rsid w:val="00CE7311"/>
    <w:rsid w:val="00CE7470"/>
    <w:rsid w:val="00CE7E8C"/>
    <w:rsid w:val="00CF0918"/>
    <w:rsid w:val="00CF270B"/>
    <w:rsid w:val="00CF2A78"/>
    <w:rsid w:val="00CF3862"/>
    <w:rsid w:val="00CF42DF"/>
    <w:rsid w:val="00CF501F"/>
    <w:rsid w:val="00CF58C9"/>
    <w:rsid w:val="00CF6D4B"/>
    <w:rsid w:val="00CF7578"/>
    <w:rsid w:val="00D010A4"/>
    <w:rsid w:val="00D02F2F"/>
    <w:rsid w:val="00D035C5"/>
    <w:rsid w:val="00D03E54"/>
    <w:rsid w:val="00D05D10"/>
    <w:rsid w:val="00D0655F"/>
    <w:rsid w:val="00D06564"/>
    <w:rsid w:val="00D06D7C"/>
    <w:rsid w:val="00D072DF"/>
    <w:rsid w:val="00D0781D"/>
    <w:rsid w:val="00D107B3"/>
    <w:rsid w:val="00D11B1C"/>
    <w:rsid w:val="00D12266"/>
    <w:rsid w:val="00D1567C"/>
    <w:rsid w:val="00D164E2"/>
    <w:rsid w:val="00D16D2D"/>
    <w:rsid w:val="00D21423"/>
    <w:rsid w:val="00D23DF5"/>
    <w:rsid w:val="00D2437B"/>
    <w:rsid w:val="00D25586"/>
    <w:rsid w:val="00D31EE8"/>
    <w:rsid w:val="00D32E69"/>
    <w:rsid w:val="00D3369F"/>
    <w:rsid w:val="00D3425B"/>
    <w:rsid w:val="00D35071"/>
    <w:rsid w:val="00D4131D"/>
    <w:rsid w:val="00D44AF0"/>
    <w:rsid w:val="00D455C6"/>
    <w:rsid w:val="00D50555"/>
    <w:rsid w:val="00D52A5D"/>
    <w:rsid w:val="00D52A79"/>
    <w:rsid w:val="00D52BC7"/>
    <w:rsid w:val="00D539AF"/>
    <w:rsid w:val="00D53A29"/>
    <w:rsid w:val="00D54534"/>
    <w:rsid w:val="00D547A6"/>
    <w:rsid w:val="00D55411"/>
    <w:rsid w:val="00D57332"/>
    <w:rsid w:val="00D61D60"/>
    <w:rsid w:val="00D634BE"/>
    <w:rsid w:val="00D63B18"/>
    <w:rsid w:val="00D659CB"/>
    <w:rsid w:val="00D65D96"/>
    <w:rsid w:val="00D66FF5"/>
    <w:rsid w:val="00D67100"/>
    <w:rsid w:val="00D7126D"/>
    <w:rsid w:val="00D73F3C"/>
    <w:rsid w:val="00D75F1B"/>
    <w:rsid w:val="00D818C5"/>
    <w:rsid w:val="00D81DDC"/>
    <w:rsid w:val="00D82699"/>
    <w:rsid w:val="00D82EAB"/>
    <w:rsid w:val="00D83271"/>
    <w:rsid w:val="00D838E8"/>
    <w:rsid w:val="00D872C4"/>
    <w:rsid w:val="00D908AB"/>
    <w:rsid w:val="00D909F2"/>
    <w:rsid w:val="00D91524"/>
    <w:rsid w:val="00D93AB0"/>
    <w:rsid w:val="00D93C59"/>
    <w:rsid w:val="00D95CBA"/>
    <w:rsid w:val="00D96BA5"/>
    <w:rsid w:val="00D97133"/>
    <w:rsid w:val="00DA376F"/>
    <w:rsid w:val="00DA3AC0"/>
    <w:rsid w:val="00DA5BE1"/>
    <w:rsid w:val="00DA6183"/>
    <w:rsid w:val="00DA657A"/>
    <w:rsid w:val="00DA738C"/>
    <w:rsid w:val="00DA7F51"/>
    <w:rsid w:val="00DB19A2"/>
    <w:rsid w:val="00DB27F4"/>
    <w:rsid w:val="00DB2EA5"/>
    <w:rsid w:val="00DB3CF6"/>
    <w:rsid w:val="00DB5BDE"/>
    <w:rsid w:val="00DB5CD3"/>
    <w:rsid w:val="00DB6A6C"/>
    <w:rsid w:val="00DC075E"/>
    <w:rsid w:val="00DC0A39"/>
    <w:rsid w:val="00DC2296"/>
    <w:rsid w:val="00DC2936"/>
    <w:rsid w:val="00DC47D0"/>
    <w:rsid w:val="00DC6078"/>
    <w:rsid w:val="00DC71CC"/>
    <w:rsid w:val="00DC77DE"/>
    <w:rsid w:val="00DC7F4B"/>
    <w:rsid w:val="00DD161F"/>
    <w:rsid w:val="00DD41B8"/>
    <w:rsid w:val="00DD5993"/>
    <w:rsid w:val="00DD76A8"/>
    <w:rsid w:val="00DE1830"/>
    <w:rsid w:val="00DE33D2"/>
    <w:rsid w:val="00DE47D6"/>
    <w:rsid w:val="00DE5785"/>
    <w:rsid w:val="00DE5EC9"/>
    <w:rsid w:val="00DE6BCB"/>
    <w:rsid w:val="00DE7A9E"/>
    <w:rsid w:val="00DF0EC9"/>
    <w:rsid w:val="00DF18E9"/>
    <w:rsid w:val="00DF1903"/>
    <w:rsid w:val="00DF4670"/>
    <w:rsid w:val="00DF4FF2"/>
    <w:rsid w:val="00DF5537"/>
    <w:rsid w:val="00DF5D33"/>
    <w:rsid w:val="00DF63D5"/>
    <w:rsid w:val="00DF79FA"/>
    <w:rsid w:val="00DF7A83"/>
    <w:rsid w:val="00DF7A8B"/>
    <w:rsid w:val="00E004D7"/>
    <w:rsid w:val="00E032DB"/>
    <w:rsid w:val="00E038E2"/>
    <w:rsid w:val="00E10206"/>
    <w:rsid w:val="00E118CB"/>
    <w:rsid w:val="00E12E2B"/>
    <w:rsid w:val="00E15A78"/>
    <w:rsid w:val="00E166D3"/>
    <w:rsid w:val="00E24B75"/>
    <w:rsid w:val="00E24C7B"/>
    <w:rsid w:val="00E26672"/>
    <w:rsid w:val="00E26EE0"/>
    <w:rsid w:val="00E3062D"/>
    <w:rsid w:val="00E322EC"/>
    <w:rsid w:val="00E3276E"/>
    <w:rsid w:val="00E3335A"/>
    <w:rsid w:val="00E342C2"/>
    <w:rsid w:val="00E408A3"/>
    <w:rsid w:val="00E426EA"/>
    <w:rsid w:val="00E42F4E"/>
    <w:rsid w:val="00E44991"/>
    <w:rsid w:val="00E526F6"/>
    <w:rsid w:val="00E57143"/>
    <w:rsid w:val="00E60039"/>
    <w:rsid w:val="00E60226"/>
    <w:rsid w:val="00E60814"/>
    <w:rsid w:val="00E62931"/>
    <w:rsid w:val="00E62971"/>
    <w:rsid w:val="00E63244"/>
    <w:rsid w:val="00E636E0"/>
    <w:rsid w:val="00E63CEF"/>
    <w:rsid w:val="00E663C5"/>
    <w:rsid w:val="00E66E35"/>
    <w:rsid w:val="00E70713"/>
    <w:rsid w:val="00E715ED"/>
    <w:rsid w:val="00E73A5E"/>
    <w:rsid w:val="00E747DA"/>
    <w:rsid w:val="00E74EC2"/>
    <w:rsid w:val="00E758C0"/>
    <w:rsid w:val="00E76BF3"/>
    <w:rsid w:val="00E77BC9"/>
    <w:rsid w:val="00E80A5E"/>
    <w:rsid w:val="00E81294"/>
    <w:rsid w:val="00E828F4"/>
    <w:rsid w:val="00E82B5C"/>
    <w:rsid w:val="00E837D5"/>
    <w:rsid w:val="00E83B0E"/>
    <w:rsid w:val="00E848F5"/>
    <w:rsid w:val="00E86945"/>
    <w:rsid w:val="00E90F09"/>
    <w:rsid w:val="00E91F0B"/>
    <w:rsid w:val="00E921FC"/>
    <w:rsid w:val="00E92B07"/>
    <w:rsid w:val="00E94003"/>
    <w:rsid w:val="00E952B1"/>
    <w:rsid w:val="00E964C4"/>
    <w:rsid w:val="00EA6DE0"/>
    <w:rsid w:val="00EA7B84"/>
    <w:rsid w:val="00EB255A"/>
    <w:rsid w:val="00EB321D"/>
    <w:rsid w:val="00EB3501"/>
    <w:rsid w:val="00EC3205"/>
    <w:rsid w:val="00EC3D58"/>
    <w:rsid w:val="00EC3F5A"/>
    <w:rsid w:val="00EC496F"/>
    <w:rsid w:val="00EC74A8"/>
    <w:rsid w:val="00EC7F3E"/>
    <w:rsid w:val="00ED0B44"/>
    <w:rsid w:val="00ED0D58"/>
    <w:rsid w:val="00ED11C8"/>
    <w:rsid w:val="00ED21D6"/>
    <w:rsid w:val="00ED3152"/>
    <w:rsid w:val="00ED4465"/>
    <w:rsid w:val="00ED47CD"/>
    <w:rsid w:val="00ED5E5D"/>
    <w:rsid w:val="00EE00A9"/>
    <w:rsid w:val="00EE1302"/>
    <w:rsid w:val="00EE18B4"/>
    <w:rsid w:val="00EE2ECE"/>
    <w:rsid w:val="00EE2F8E"/>
    <w:rsid w:val="00EE3808"/>
    <w:rsid w:val="00EE595D"/>
    <w:rsid w:val="00EE736D"/>
    <w:rsid w:val="00EE7749"/>
    <w:rsid w:val="00EF0404"/>
    <w:rsid w:val="00EF1F02"/>
    <w:rsid w:val="00EF4F66"/>
    <w:rsid w:val="00EF53FA"/>
    <w:rsid w:val="00EF5B84"/>
    <w:rsid w:val="00EF5EE0"/>
    <w:rsid w:val="00EF694A"/>
    <w:rsid w:val="00F03394"/>
    <w:rsid w:val="00F036A8"/>
    <w:rsid w:val="00F054EA"/>
    <w:rsid w:val="00F05D53"/>
    <w:rsid w:val="00F065C4"/>
    <w:rsid w:val="00F07734"/>
    <w:rsid w:val="00F11728"/>
    <w:rsid w:val="00F167F0"/>
    <w:rsid w:val="00F203A0"/>
    <w:rsid w:val="00F2143E"/>
    <w:rsid w:val="00F21BDD"/>
    <w:rsid w:val="00F23782"/>
    <w:rsid w:val="00F25B8F"/>
    <w:rsid w:val="00F30D16"/>
    <w:rsid w:val="00F315DA"/>
    <w:rsid w:val="00F31DD7"/>
    <w:rsid w:val="00F323FB"/>
    <w:rsid w:val="00F3241E"/>
    <w:rsid w:val="00F35D22"/>
    <w:rsid w:val="00F368CB"/>
    <w:rsid w:val="00F36D53"/>
    <w:rsid w:val="00F3799B"/>
    <w:rsid w:val="00F419E2"/>
    <w:rsid w:val="00F4361D"/>
    <w:rsid w:val="00F43633"/>
    <w:rsid w:val="00F47967"/>
    <w:rsid w:val="00F50BE7"/>
    <w:rsid w:val="00F516A6"/>
    <w:rsid w:val="00F51E54"/>
    <w:rsid w:val="00F547DC"/>
    <w:rsid w:val="00F55966"/>
    <w:rsid w:val="00F56184"/>
    <w:rsid w:val="00F56F0C"/>
    <w:rsid w:val="00F57238"/>
    <w:rsid w:val="00F572C4"/>
    <w:rsid w:val="00F61B5E"/>
    <w:rsid w:val="00F650F5"/>
    <w:rsid w:val="00F66C4B"/>
    <w:rsid w:val="00F672B4"/>
    <w:rsid w:val="00F719A2"/>
    <w:rsid w:val="00F7450C"/>
    <w:rsid w:val="00F75445"/>
    <w:rsid w:val="00F81446"/>
    <w:rsid w:val="00F81522"/>
    <w:rsid w:val="00F8268F"/>
    <w:rsid w:val="00F829CB"/>
    <w:rsid w:val="00F84727"/>
    <w:rsid w:val="00F854D9"/>
    <w:rsid w:val="00F8607D"/>
    <w:rsid w:val="00F877A7"/>
    <w:rsid w:val="00F87C0D"/>
    <w:rsid w:val="00F87E7D"/>
    <w:rsid w:val="00F900E7"/>
    <w:rsid w:val="00F90D9F"/>
    <w:rsid w:val="00F90F90"/>
    <w:rsid w:val="00F929D2"/>
    <w:rsid w:val="00F96367"/>
    <w:rsid w:val="00F965B7"/>
    <w:rsid w:val="00F96E94"/>
    <w:rsid w:val="00F970CF"/>
    <w:rsid w:val="00F972B9"/>
    <w:rsid w:val="00F978D3"/>
    <w:rsid w:val="00FA05D9"/>
    <w:rsid w:val="00FA156F"/>
    <w:rsid w:val="00FA1643"/>
    <w:rsid w:val="00FA178A"/>
    <w:rsid w:val="00FA1FD9"/>
    <w:rsid w:val="00FA4820"/>
    <w:rsid w:val="00FA5111"/>
    <w:rsid w:val="00FA6298"/>
    <w:rsid w:val="00FA71B1"/>
    <w:rsid w:val="00FB2C97"/>
    <w:rsid w:val="00FB561E"/>
    <w:rsid w:val="00FB6975"/>
    <w:rsid w:val="00FB6E9E"/>
    <w:rsid w:val="00FC076D"/>
    <w:rsid w:val="00FC1ACA"/>
    <w:rsid w:val="00FC2119"/>
    <w:rsid w:val="00FC484B"/>
    <w:rsid w:val="00FD0858"/>
    <w:rsid w:val="00FD48CE"/>
    <w:rsid w:val="00FD643A"/>
    <w:rsid w:val="00FD7F42"/>
    <w:rsid w:val="00FE0671"/>
    <w:rsid w:val="00FE2DFC"/>
    <w:rsid w:val="00FE33C7"/>
    <w:rsid w:val="00FE50CC"/>
    <w:rsid w:val="00FE54CC"/>
    <w:rsid w:val="00FE589F"/>
    <w:rsid w:val="00FE7B51"/>
    <w:rsid w:val="00FF3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A47C827"/>
  <w15:chartTrackingRefBased/>
  <w15:docId w15:val="{F543C6E6-C349-4A4A-870E-387E87B6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DE"/>
    <w:rPr>
      <w:sz w:val="24"/>
      <w:szCs w:val="24"/>
    </w:rPr>
  </w:style>
  <w:style w:type="paragraph" w:styleId="Heading1">
    <w:name w:val="heading 1"/>
    <w:basedOn w:val="Normal"/>
    <w:next w:val="Normal"/>
    <w:link w:val="Heading1Char"/>
    <w:qFormat/>
    <w:rsid w:val="007754CC"/>
    <w:pPr>
      <w:keepNext/>
      <w:keepLines/>
      <w:spacing w:before="240"/>
      <w:outlineLvl w:val="0"/>
    </w:pPr>
    <w:rPr>
      <w:rFonts w:ascii="Arial" w:eastAsiaTheme="majorEastAsia" w:hAnsi="Arial" w:cstheme="majorBidi"/>
      <w:color w:val="1F4E79" w:themeColor="accent1" w:themeShade="80"/>
      <w:szCs w:val="32"/>
    </w:rPr>
  </w:style>
  <w:style w:type="paragraph" w:styleId="Heading3">
    <w:name w:val="heading 3"/>
    <w:basedOn w:val="Normal"/>
    <w:next w:val="Normal"/>
    <w:qFormat/>
    <w:rsid w:val="00757C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367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57CDE"/>
    <w:pPr>
      <w:spacing w:before="75" w:after="75"/>
      <w:jc w:val="right"/>
    </w:pPr>
  </w:style>
  <w:style w:type="paragraph" w:customStyle="1" w:styleId="naisf">
    <w:name w:val="naisf"/>
    <w:basedOn w:val="Normal"/>
    <w:rsid w:val="00757CDE"/>
    <w:pPr>
      <w:spacing w:before="75" w:after="75"/>
      <w:ind w:firstLine="375"/>
      <w:jc w:val="both"/>
    </w:pPr>
  </w:style>
  <w:style w:type="paragraph" w:customStyle="1" w:styleId="naisnod">
    <w:name w:val="naisnod"/>
    <w:basedOn w:val="Normal"/>
    <w:rsid w:val="00757CDE"/>
    <w:pPr>
      <w:spacing w:before="150" w:after="150"/>
      <w:jc w:val="center"/>
    </w:pPr>
    <w:rPr>
      <w:b/>
      <w:bCs/>
    </w:rPr>
  </w:style>
  <w:style w:type="paragraph" w:customStyle="1" w:styleId="naispant">
    <w:name w:val="naispant"/>
    <w:basedOn w:val="Normal"/>
    <w:rsid w:val="00757CDE"/>
    <w:pPr>
      <w:spacing w:before="75" w:after="75"/>
      <w:ind w:left="375" w:firstLine="375"/>
      <w:jc w:val="both"/>
    </w:pPr>
    <w:rPr>
      <w:b/>
      <w:bCs/>
    </w:rPr>
  </w:style>
  <w:style w:type="character" w:styleId="Strong">
    <w:name w:val="Strong"/>
    <w:uiPriority w:val="22"/>
    <w:qFormat/>
    <w:rsid w:val="00757CDE"/>
    <w:rPr>
      <w:b/>
      <w:bCs/>
    </w:rPr>
  </w:style>
  <w:style w:type="paragraph" w:styleId="Header">
    <w:name w:val="header"/>
    <w:basedOn w:val="Normal"/>
    <w:rsid w:val="00757CDE"/>
    <w:pPr>
      <w:tabs>
        <w:tab w:val="center" w:pos="4153"/>
        <w:tab w:val="right" w:pos="8306"/>
      </w:tabs>
    </w:pPr>
  </w:style>
  <w:style w:type="character" w:styleId="PageNumber">
    <w:name w:val="page number"/>
    <w:basedOn w:val="DefaultParagraphFont"/>
    <w:rsid w:val="00757CDE"/>
  </w:style>
  <w:style w:type="paragraph" w:styleId="Footer">
    <w:name w:val="footer"/>
    <w:basedOn w:val="Normal"/>
    <w:link w:val="FooterChar"/>
    <w:uiPriority w:val="99"/>
    <w:rsid w:val="00594EBF"/>
    <w:pPr>
      <w:tabs>
        <w:tab w:val="center" w:pos="4153"/>
        <w:tab w:val="right" w:pos="8306"/>
      </w:tabs>
    </w:pPr>
  </w:style>
  <w:style w:type="character" w:styleId="Hyperlink">
    <w:name w:val="Hyperlink"/>
    <w:rsid w:val="00E60226"/>
    <w:rPr>
      <w:color w:val="0000FF"/>
      <w:u w:val="single"/>
    </w:rPr>
  </w:style>
  <w:style w:type="paragraph" w:customStyle="1" w:styleId="RakstzCharCharRakstzCharCharRakstz">
    <w:name w:val="Rakstz. Char Char Rakstz. Char Char Rakstz."/>
    <w:basedOn w:val="Normal"/>
    <w:rsid w:val="004D3C1C"/>
    <w:pPr>
      <w:spacing w:after="160" w:line="240" w:lineRule="exact"/>
    </w:pPr>
    <w:rPr>
      <w:rFonts w:ascii="Tahoma" w:hAnsi="Tahoma"/>
      <w:sz w:val="20"/>
      <w:szCs w:val="20"/>
      <w:lang w:val="en-US" w:eastAsia="en-US"/>
    </w:rPr>
  </w:style>
  <w:style w:type="paragraph" w:styleId="BalloonText">
    <w:name w:val="Balloon Text"/>
    <w:basedOn w:val="Normal"/>
    <w:semiHidden/>
    <w:rsid w:val="00552B3D"/>
    <w:rPr>
      <w:rFonts w:ascii="Tahoma" w:hAnsi="Tahoma" w:cs="Tahoma"/>
      <w:sz w:val="16"/>
      <w:szCs w:val="16"/>
    </w:rPr>
  </w:style>
  <w:style w:type="paragraph" w:customStyle="1" w:styleId="tv2131">
    <w:name w:val="tv2131"/>
    <w:basedOn w:val="Normal"/>
    <w:rsid w:val="00362BF9"/>
    <w:pPr>
      <w:spacing w:line="360" w:lineRule="auto"/>
      <w:ind w:firstLine="300"/>
    </w:pPr>
    <w:rPr>
      <w:color w:val="414142"/>
      <w:sz w:val="20"/>
      <w:szCs w:val="20"/>
    </w:rPr>
  </w:style>
  <w:style w:type="paragraph" w:customStyle="1" w:styleId="labojumupamats1">
    <w:name w:val="labojumu_pamats1"/>
    <w:basedOn w:val="Normal"/>
    <w:rsid w:val="00362BF9"/>
    <w:pPr>
      <w:spacing w:before="45" w:line="360" w:lineRule="auto"/>
      <w:ind w:firstLine="300"/>
    </w:pPr>
    <w:rPr>
      <w:i/>
      <w:iCs/>
      <w:color w:val="414142"/>
      <w:sz w:val="20"/>
      <w:szCs w:val="20"/>
    </w:rPr>
  </w:style>
  <w:style w:type="character" w:styleId="CommentReference">
    <w:name w:val="annotation reference"/>
    <w:uiPriority w:val="99"/>
    <w:rsid w:val="00F8607D"/>
    <w:rPr>
      <w:sz w:val="16"/>
      <w:szCs w:val="16"/>
    </w:rPr>
  </w:style>
  <w:style w:type="paragraph" w:styleId="CommentText">
    <w:name w:val="annotation text"/>
    <w:basedOn w:val="Normal"/>
    <w:link w:val="CommentTextChar"/>
    <w:uiPriority w:val="99"/>
    <w:rsid w:val="00F8607D"/>
    <w:rPr>
      <w:sz w:val="20"/>
      <w:szCs w:val="20"/>
    </w:rPr>
  </w:style>
  <w:style w:type="character" w:customStyle="1" w:styleId="CommentTextChar">
    <w:name w:val="Comment Text Char"/>
    <w:basedOn w:val="DefaultParagraphFont"/>
    <w:link w:val="CommentText"/>
    <w:uiPriority w:val="99"/>
    <w:rsid w:val="00F8607D"/>
  </w:style>
  <w:style w:type="paragraph" w:styleId="CommentSubject">
    <w:name w:val="annotation subject"/>
    <w:basedOn w:val="CommentText"/>
    <w:next w:val="CommentText"/>
    <w:link w:val="CommentSubjectChar"/>
    <w:rsid w:val="00F8607D"/>
    <w:rPr>
      <w:b/>
      <w:bCs/>
    </w:rPr>
  </w:style>
  <w:style w:type="character" w:customStyle="1" w:styleId="CommentSubjectChar">
    <w:name w:val="Comment Subject Char"/>
    <w:link w:val="CommentSubject"/>
    <w:rsid w:val="00F8607D"/>
    <w:rPr>
      <w:b/>
      <w:bCs/>
    </w:rPr>
  </w:style>
  <w:style w:type="character" w:customStyle="1" w:styleId="Heading1Char">
    <w:name w:val="Heading 1 Char"/>
    <w:basedOn w:val="DefaultParagraphFont"/>
    <w:link w:val="Heading1"/>
    <w:rsid w:val="007754CC"/>
    <w:rPr>
      <w:rFonts w:ascii="Arial" w:eastAsiaTheme="majorEastAsia" w:hAnsi="Arial" w:cstheme="majorBidi"/>
      <w:color w:val="1F4E79" w:themeColor="accent1" w:themeShade="80"/>
      <w:sz w:val="24"/>
      <w:szCs w:val="32"/>
    </w:rPr>
  </w:style>
  <w:style w:type="paragraph" w:customStyle="1" w:styleId="CM1">
    <w:name w:val="CM1"/>
    <w:basedOn w:val="Normal"/>
    <w:next w:val="Normal"/>
    <w:uiPriority w:val="99"/>
    <w:rsid w:val="008F6672"/>
    <w:pPr>
      <w:autoSpaceDE w:val="0"/>
      <w:autoSpaceDN w:val="0"/>
      <w:adjustRightInd w:val="0"/>
    </w:pPr>
    <w:rPr>
      <w:rFonts w:ascii="EUAlbertina" w:hAnsi="EUAlbertina"/>
    </w:rPr>
  </w:style>
  <w:style w:type="paragraph" w:customStyle="1" w:styleId="CM3">
    <w:name w:val="CM3"/>
    <w:basedOn w:val="Normal"/>
    <w:next w:val="Normal"/>
    <w:uiPriority w:val="99"/>
    <w:rsid w:val="008F6672"/>
    <w:pPr>
      <w:autoSpaceDE w:val="0"/>
      <w:autoSpaceDN w:val="0"/>
      <w:adjustRightInd w:val="0"/>
    </w:pPr>
    <w:rPr>
      <w:rFonts w:ascii="EUAlbertina" w:hAnsi="EUAlbertina"/>
    </w:rPr>
  </w:style>
  <w:style w:type="paragraph" w:customStyle="1" w:styleId="CM4">
    <w:name w:val="CM4"/>
    <w:basedOn w:val="Normal"/>
    <w:next w:val="Normal"/>
    <w:uiPriority w:val="99"/>
    <w:rsid w:val="008F6672"/>
    <w:pPr>
      <w:autoSpaceDE w:val="0"/>
      <w:autoSpaceDN w:val="0"/>
      <w:adjustRightInd w:val="0"/>
    </w:pPr>
    <w:rPr>
      <w:rFonts w:ascii="EUAlbertina" w:hAnsi="EUAlbertina"/>
    </w:rPr>
  </w:style>
  <w:style w:type="paragraph" w:customStyle="1" w:styleId="Point0number">
    <w:name w:val="Point 0 (number)"/>
    <w:basedOn w:val="Normal"/>
    <w:rsid w:val="000513FB"/>
    <w:pPr>
      <w:numPr>
        <w:numId w:val="1"/>
      </w:numPr>
      <w:spacing w:before="120" w:after="120"/>
      <w:jc w:val="both"/>
    </w:pPr>
    <w:rPr>
      <w:rFonts w:eastAsia="Calibri"/>
      <w:szCs w:val="22"/>
      <w:lang w:val="en-GB" w:eastAsia="en-GB"/>
    </w:rPr>
  </w:style>
  <w:style w:type="paragraph" w:customStyle="1" w:styleId="Point1number">
    <w:name w:val="Point 1 (number)"/>
    <w:basedOn w:val="Normal"/>
    <w:rsid w:val="000513FB"/>
    <w:pPr>
      <w:numPr>
        <w:ilvl w:val="2"/>
        <w:numId w:val="1"/>
      </w:numPr>
      <w:spacing w:before="120" w:after="120"/>
      <w:jc w:val="both"/>
    </w:pPr>
    <w:rPr>
      <w:rFonts w:eastAsia="Calibri"/>
      <w:szCs w:val="22"/>
      <w:lang w:val="en-GB" w:eastAsia="en-GB"/>
    </w:rPr>
  </w:style>
  <w:style w:type="paragraph" w:customStyle="1" w:styleId="Point2number">
    <w:name w:val="Point 2 (number)"/>
    <w:basedOn w:val="Normal"/>
    <w:rsid w:val="000513FB"/>
    <w:pPr>
      <w:numPr>
        <w:ilvl w:val="4"/>
        <w:numId w:val="1"/>
      </w:numPr>
      <w:spacing w:before="120" w:after="120"/>
      <w:jc w:val="both"/>
    </w:pPr>
    <w:rPr>
      <w:rFonts w:eastAsia="Calibri"/>
      <w:szCs w:val="22"/>
      <w:lang w:val="en-GB" w:eastAsia="en-GB"/>
    </w:rPr>
  </w:style>
  <w:style w:type="paragraph" w:customStyle="1" w:styleId="Point3number">
    <w:name w:val="Point 3 (number)"/>
    <w:basedOn w:val="Normal"/>
    <w:rsid w:val="000513FB"/>
    <w:pPr>
      <w:numPr>
        <w:ilvl w:val="6"/>
        <w:numId w:val="1"/>
      </w:numPr>
      <w:spacing w:before="120" w:after="120"/>
      <w:jc w:val="both"/>
    </w:pPr>
    <w:rPr>
      <w:rFonts w:eastAsia="Calibri"/>
      <w:szCs w:val="22"/>
      <w:lang w:val="en-GB" w:eastAsia="en-GB"/>
    </w:rPr>
  </w:style>
  <w:style w:type="paragraph" w:customStyle="1" w:styleId="Point0letter">
    <w:name w:val="Point 0 (letter)"/>
    <w:basedOn w:val="Normal"/>
    <w:rsid w:val="000513FB"/>
    <w:pPr>
      <w:numPr>
        <w:ilvl w:val="1"/>
        <w:numId w:val="1"/>
      </w:numPr>
      <w:spacing w:before="120" w:after="120"/>
      <w:jc w:val="both"/>
    </w:pPr>
    <w:rPr>
      <w:rFonts w:eastAsia="Calibri"/>
      <w:szCs w:val="22"/>
      <w:lang w:val="en-GB" w:eastAsia="en-GB"/>
    </w:rPr>
  </w:style>
  <w:style w:type="paragraph" w:customStyle="1" w:styleId="Point1letter">
    <w:name w:val="Point 1 (letter)"/>
    <w:basedOn w:val="Normal"/>
    <w:rsid w:val="000513FB"/>
    <w:pPr>
      <w:numPr>
        <w:ilvl w:val="3"/>
        <w:numId w:val="1"/>
      </w:numPr>
      <w:spacing w:before="120" w:after="120"/>
      <w:jc w:val="both"/>
    </w:pPr>
    <w:rPr>
      <w:rFonts w:eastAsia="Calibri"/>
      <w:szCs w:val="22"/>
      <w:lang w:val="en-GB" w:eastAsia="en-GB"/>
    </w:rPr>
  </w:style>
  <w:style w:type="paragraph" w:customStyle="1" w:styleId="Point2letter">
    <w:name w:val="Point 2 (letter)"/>
    <w:basedOn w:val="Normal"/>
    <w:rsid w:val="000513FB"/>
    <w:pPr>
      <w:numPr>
        <w:ilvl w:val="5"/>
        <w:numId w:val="1"/>
      </w:numPr>
      <w:spacing w:before="120" w:after="120"/>
      <w:jc w:val="both"/>
    </w:pPr>
    <w:rPr>
      <w:rFonts w:eastAsia="Calibri"/>
      <w:szCs w:val="22"/>
      <w:lang w:val="en-GB" w:eastAsia="en-GB"/>
    </w:rPr>
  </w:style>
  <w:style w:type="paragraph" w:customStyle="1" w:styleId="Point3letter">
    <w:name w:val="Point 3 (letter)"/>
    <w:basedOn w:val="Normal"/>
    <w:rsid w:val="000513FB"/>
    <w:pPr>
      <w:numPr>
        <w:ilvl w:val="7"/>
        <w:numId w:val="1"/>
      </w:numPr>
      <w:spacing w:before="120" w:after="120"/>
      <w:jc w:val="both"/>
    </w:pPr>
    <w:rPr>
      <w:rFonts w:eastAsia="Calibri"/>
      <w:szCs w:val="22"/>
      <w:lang w:val="en-GB" w:eastAsia="en-GB"/>
    </w:rPr>
  </w:style>
  <w:style w:type="paragraph" w:customStyle="1" w:styleId="Point4letter">
    <w:name w:val="Point 4 (letter)"/>
    <w:basedOn w:val="Normal"/>
    <w:rsid w:val="000513FB"/>
    <w:pPr>
      <w:numPr>
        <w:ilvl w:val="8"/>
        <w:numId w:val="1"/>
      </w:numPr>
      <w:spacing w:before="120" w:after="120"/>
      <w:jc w:val="both"/>
    </w:pPr>
    <w:rPr>
      <w:rFonts w:eastAsia="Calibri"/>
      <w:szCs w:val="22"/>
      <w:lang w:val="en-GB" w:eastAsia="en-GB"/>
    </w:rPr>
  </w:style>
  <w:style w:type="paragraph" w:customStyle="1" w:styleId="ManualNumPar1">
    <w:name w:val="Manual NumPar 1"/>
    <w:basedOn w:val="Normal"/>
    <w:next w:val="Normal"/>
    <w:rsid w:val="000513FB"/>
    <w:pPr>
      <w:spacing w:before="120" w:after="120"/>
      <w:ind w:left="850" w:hanging="850"/>
      <w:jc w:val="both"/>
    </w:pPr>
    <w:rPr>
      <w:rFonts w:eastAsia="Calibri"/>
      <w:szCs w:val="22"/>
      <w:lang w:val="en-GB" w:eastAsia="en-GB"/>
    </w:rPr>
  </w:style>
  <w:style w:type="character" w:customStyle="1" w:styleId="Heading4Char">
    <w:name w:val="Heading 4 Char"/>
    <w:basedOn w:val="DefaultParagraphFont"/>
    <w:link w:val="Heading4"/>
    <w:semiHidden/>
    <w:rsid w:val="0043673C"/>
    <w:rPr>
      <w:rFonts w:asciiTheme="majorHAnsi" w:eastAsiaTheme="majorEastAsia" w:hAnsiTheme="majorHAnsi" w:cstheme="majorBidi"/>
      <w:i/>
      <w:iCs/>
      <w:color w:val="2E74B5" w:themeColor="accent1" w:themeShade="BF"/>
      <w:sz w:val="24"/>
      <w:szCs w:val="24"/>
    </w:rPr>
  </w:style>
  <w:style w:type="paragraph" w:customStyle="1" w:styleId="naisvisr">
    <w:name w:val="naisvisr"/>
    <w:basedOn w:val="Normal"/>
    <w:rsid w:val="004B7F03"/>
    <w:pPr>
      <w:spacing w:before="100" w:beforeAutospacing="1" w:after="100" w:afterAutospacing="1"/>
    </w:pPr>
  </w:style>
  <w:style w:type="paragraph" w:customStyle="1" w:styleId="Point1">
    <w:name w:val="Point 1"/>
    <w:basedOn w:val="Normal"/>
    <w:rsid w:val="000D618B"/>
    <w:pPr>
      <w:spacing w:before="120" w:after="120"/>
      <w:ind w:left="1417" w:hanging="567"/>
      <w:jc w:val="both"/>
    </w:pPr>
    <w:rPr>
      <w:lang w:val="en-GB" w:eastAsia="de-DE"/>
    </w:rPr>
  </w:style>
  <w:style w:type="character" w:customStyle="1" w:styleId="FooterChar">
    <w:name w:val="Footer Char"/>
    <w:link w:val="Footer"/>
    <w:uiPriority w:val="99"/>
    <w:rsid w:val="003B2B2D"/>
    <w:rPr>
      <w:sz w:val="24"/>
      <w:szCs w:val="24"/>
    </w:rPr>
  </w:style>
  <w:style w:type="paragraph" w:styleId="ListParagraph">
    <w:name w:val="List Paragraph"/>
    <w:basedOn w:val="Normal"/>
    <w:uiPriority w:val="34"/>
    <w:qFormat/>
    <w:rsid w:val="003B2B2D"/>
    <w:pPr>
      <w:spacing w:before="120" w:after="120"/>
      <w:ind w:left="720"/>
      <w:contextualSpacing/>
      <w:jc w:val="both"/>
    </w:pPr>
    <w:rPr>
      <w:lang w:val="en-GB" w:eastAsia="de-DE"/>
    </w:rPr>
  </w:style>
  <w:style w:type="paragraph" w:styleId="Revision">
    <w:name w:val="Revision"/>
    <w:hidden/>
    <w:uiPriority w:val="99"/>
    <w:semiHidden/>
    <w:rsid w:val="009A267A"/>
    <w:rPr>
      <w:sz w:val="24"/>
      <w:szCs w:val="24"/>
    </w:rPr>
  </w:style>
  <w:style w:type="paragraph" w:customStyle="1" w:styleId="StyleRight">
    <w:name w:val="Style Right"/>
    <w:basedOn w:val="Normal"/>
    <w:rsid w:val="009856E5"/>
    <w:pPr>
      <w:spacing w:after="120"/>
      <w:ind w:firstLine="720"/>
      <w:jc w:val="right"/>
    </w:pPr>
    <w:rPr>
      <w:sz w:val="28"/>
      <w:szCs w:val="28"/>
      <w:lang w:eastAsia="en-US"/>
    </w:rPr>
  </w:style>
  <w:style w:type="paragraph" w:styleId="Title">
    <w:name w:val="Title"/>
    <w:basedOn w:val="Normal"/>
    <w:link w:val="TitleChar"/>
    <w:qFormat/>
    <w:rsid w:val="00A5344D"/>
    <w:pPr>
      <w:ind w:left="720"/>
      <w:jc w:val="center"/>
    </w:pPr>
    <w:rPr>
      <w:rFonts w:eastAsia="Calibri"/>
      <w:bCs/>
      <w:sz w:val="32"/>
      <w:lang w:val="en-GB" w:eastAsia="en-US"/>
    </w:rPr>
  </w:style>
  <w:style w:type="character" w:customStyle="1" w:styleId="TitleChar">
    <w:name w:val="Title Char"/>
    <w:basedOn w:val="DefaultParagraphFont"/>
    <w:link w:val="Title"/>
    <w:rsid w:val="00A5344D"/>
    <w:rPr>
      <w:rFonts w:eastAsia="Calibri"/>
      <w:bCs/>
      <w:sz w:val="32"/>
      <w:szCs w:val="24"/>
      <w:lang w:val="en-GB" w:eastAsia="en-US"/>
    </w:rPr>
  </w:style>
  <w:style w:type="paragraph" w:customStyle="1" w:styleId="tv213">
    <w:name w:val="tv213"/>
    <w:basedOn w:val="Normal"/>
    <w:rsid w:val="002B7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8185">
      <w:bodyDiv w:val="1"/>
      <w:marLeft w:val="0"/>
      <w:marRight w:val="0"/>
      <w:marTop w:val="0"/>
      <w:marBottom w:val="0"/>
      <w:divBdr>
        <w:top w:val="none" w:sz="0" w:space="0" w:color="auto"/>
        <w:left w:val="none" w:sz="0" w:space="0" w:color="auto"/>
        <w:bottom w:val="none" w:sz="0" w:space="0" w:color="auto"/>
        <w:right w:val="none" w:sz="0" w:space="0" w:color="auto"/>
      </w:divBdr>
      <w:divsChild>
        <w:div w:id="379207514">
          <w:marLeft w:val="0"/>
          <w:marRight w:val="0"/>
          <w:marTop w:val="0"/>
          <w:marBottom w:val="0"/>
          <w:divBdr>
            <w:top w:val="none" w:sz="0" w:space="0" w:color="auto"/>
            <w:left w:val="none" w:sz="0" w:space="0" w:color="auto"/>
            <w:bottom w:val="none" w:sz="0" w:space="0" w:color="auto"/>
            <w:right w:val="none" w:sz="0" w:space="0" w:color="auto"/>
          </w:divBdr>
          <w:divsChild>
            <w:div w:id="447744094">
              <w:marLeft w:val="0"/>
              <w:marRight w:val="0"/>
              <w:marTop w:val="0"/>
              <w:marBottom w:val="0"/>
              <w:divBdr>
                <w:top w:val="none" w:sz="0" w:space="0" w:color="auto"/>
                <w:left w:val="none" w:sz="0" w:space="0" w:color="auto"/>
                <w:bottom w:val="none" w:sz="0" w:space="0" w:color="auto"/>
                <w:right w:val="none" w:sz="0" w:space="0" w:color="auto"/>
              </w:divBdr>
              <w:divsChild>
                <w:div w:id="355741700">
                  <w:marLeft w:val="0"/>
                  <w:marRight w:val="0"/>
                  <w:marTop w:val="0"/>
                  <w:marBottom w:val="0"/>
                  <w:divBdr>
                    <w:top w:val="none" w:sz="0" w:space="0" w:color="auto"/>
                    <w:left w:val="none" w:sz="0" w:space="0" w:color="auto"/>
                    <w:bottom w:val="none" w:sz="0" w:space="0" w:color="auto"/>
                    <w:right w:val="none" w:sz="0" w:space="0" w:color="auto"/>
                  </w:divBdr>
                  <w:divsChild>
                    <w:div w:id="1634099811">
                      <w:marLeft w:val="0"/>
                      <w:marRight w:val="0"/>
                      <w:marTop w:val="0"/>
                      <w:marBottom w:val="0"/>
                      <w:divBdr>
                        <w:top w:val="none" w:sz="0" w:space="0" w:color="auto"/>
                        <w:left w:val="none" w:sz="0" w:space="0" w:color="auto"/>
                        <w:bottom w:val="none" w:sz="0" w:space="0" w:color="auto"/>
                        <w:right w:val="none" w:sz="0" w:space="0" w:color="auto"/>
                      </w:divBdr>
                      <w:divsChild>
                        <w:div w:id="138159426">
                          <w:marLeft w:val="0"/>
                          <w:marRight w:val="0"/>
                          <w:marTop w:val="0"/>
                          <w:marBottom w:val="0"/>
                          <w:divBdr>
                            <w:top w:val="none" w:sz="0" w:space="0" w:color="auto"/>
                            <w:left w:val="none" w:sz="0" w:space="0" w:color="auto"/>
                            <w:bottom w:val="none" w:sz="0" w:space="0" w:color="auto"/>
                            <w:right w:val="none" w:sz="0" w:space="0" w:color="auto"/>
                          </w:divBdr>
                          <w:divsChild>
                            <w:div w:id="110714378">
                              <w:marLeft w:val="0"/>
                              <w:marRight w:val="0"/>
                              <w:marTop w:val="0"/>
                              <w:marBottom w:val="567"/>
                              <w:divBdr>
                                <w:top w:val="none" w:sz="0" w:space="0" w:color="auto"/>
                                <w:left w:val="none" w:sz="0" w:space="0" w:color="auto"/>
                                <w:bottom w:val="none" w:sz="0" w:space="0" w:color="auto"/>
                                <w:right w:val="none" w:sz="0" w:space="0" w:color="auto"/>
                              </w:divBdr>
                            </w:div>
                            <w:div w:id="1286232912">
                              <w:marLeft w:val="0"/>
                              <w:marRight w:val="0"/>
                              <w:marTop w:val="0"/>
                              <w:marBottom w:val="567"/>
                              <w:divBdr>
                                <w:top w:val="none" w:sz="0" w:space="0" w:color="auto"/>
                                <w:left w:val="none" w:sz="0" w:space="0" w:color="auto"/>
                                <w:bottom w:val="none" w:sz="0" w:space="0" w:color="auto"/>
                                <w:right w:val="none" w:sz="0" w:space="0" w:color="auto"/>
                              </w:divBdr>
                            </w:div>
                            <w:div w:id="703135760">
                              <w:marLeft w:val="0"/>
                              <w:marRight w:val="0"/>
                              <w:marTop w:val="400"/>
                              <w:marBottom w:val="0"/>
                              <w:divBdr>
                                <w:top w:val="none" w:sz="0" w:space="0" w:color="auto"/>
                                <w:left w:val="none" w:sz="0" w:space="0" w:color="auto"/>
                                <w:bottom w:val="none" w:sz="0" w:space="0" w:color="auto"/>
                                <w:right w:val="none" w:sz="0" w:space="0" w:color="auto"/>
                              </w:divBdr>
                            </w:div>
                            <w:div w:id="1897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12339">
      <w:bodyDiv w:val="1"/>
      <w:marLeft w:val="0"/>
      <w:marRight w:val="0"/>
      <w:marTop w:val="0"/>
      <w:marBottom w:val="0"/>
      <w:divBdr>
        <w:top w:val="none" w:sz="0" w:space="0" w:color="auto"/>
        <w:left w:val="none" w:sz="0" w:space="0" w:color="auto"/>
        <w:bottom w:val="none" w:sz="0" w:space="0" w:color="auto"/>
        <w:right w:val="none" w:sz="0" w:space="0" w:color="auto"/>
      </w:divBdr>
    </w:div>
    <w:div w:id="644505005">
      <w:bodyDiv w:val="1"/>
      <w:marLeft w:val="0"/>
      <w:marRight w:val="0"/>
      <w:marTop w:val="0"/>
      <w:marBottom w:val="0"/>
      <w:divBdr>
        <w:top w:val="none" w:sz="0" w:space="0" w:color="auto"/>
        <w:left w:val="none" w:sz="0" w:space="0" w:color="auto"/>
        <w:bottom w:val="none" w:sz="0" w:space="0" w:color="auto"/>
        <w:right w:val="none" w:sz="0" w:space="0" w:color="auto"/>
      </w:divBdr>
    </w:div>
    <w:div w:id="884098426">
      <w:bodyDiv w:val="1"/>
      <w:marLeft w:val="0"/>
      <w:marRight w:val="0"/>
      <w:marTop w:val="0"/>
      <w:marBottom w:val="0"/>
      <w:divBdr>
        <w:top w:val="none" w:sz="0" w:space="0" w:color="auto"/>
        <w:left w:val="none" w:sz="0" w:space="0" w:color="auto"/>
        <w:bottom w:val="none" w:sz="0" w:space="0" w:color="auto"/>
        <w:right w:val="none" w:sz="0" w:space="0" w:color="auto"/>
      </w:divBdr>
      <w:divsChild>
        <w:div w:id="1282688923">
          <w:marLeft w:val="0"/>
          <w:marRight w:val="0"/>
          <w:marTop w:val="0"/>
          <w:marBottom w:val="0"/>
          <w:divBdr>
            <w:top w:val="none" w:sz="0" w:space="0" w:color="auto"/>
            <w:left w:val="none" w:sz="0" w:space="0" w:color="auto"/>
            <w:bottom w:val="none" w:sz="0" w:space="0" w:color="auto"/>
            <w:right w:val="none" w:sz="0" w:space="0" w:color="auto"/>
          </w:divBdr>
          <w:divsChild>
            <w:div w:id="997147534">
              <w:marLeft w:val="0"/>
              <w:marRight w:val="0"/>
              <w:marTop w:val="0"/>
              <w:marBottom w:val="0"/>
              <w:divBdr>
                <w:top w:val="none" w:sz="0" w:space="0" w:color="auto"/>
                <w:left w:val="none" w:sz="0" w:space="0" w:color="auto"/>
                <w:bottom w:val="none" w:sz="0" w:space="0" w:color="auto"/>
                <w:right w:val="none" w:sz="0" w:space="0" w:color="auto"/>
              </w:divBdr>
              <w:divsChild>
                <w:div w:id="1527910523">
                  <w:marLeft w:val="0"/>
                  <w:marRight w:val="0"/>
                  <w:marTop w:val="0"/>
                  <w:marBottom w:val="0"/>
                  <w:divBdr>
                    <w:top w:val="none" w:sz="0" w:space="0" w:color="auto"/>
                    <w:left w:val="none" w:sz="0" w:space="0" w:color="auto"/>
                    <w:bottom w:val="none" w:sz="0" w:space="0" w:color="auto"/>
                    <w:right w:val="none" w:sz="0" w:space="0" w:color="auto"/>
                  </w:divBdr>
                  <w:divsChild>
                    <w:div w:id="1490974467">
                      <w:marLeft w:val="0"/>
                      <w:marRight w:val="0"/>
                      <w:marTop w:val="0"/>
                      <w:marBottom w:val="0"/>
                      <w:divBdr>
                        <w:top w:val="none" w:sz="0" w:space="0" w:color="auto"/>
                        <w:left w:val="none" w:sz="0" w:space="0" w:color="auto"/>
                        <w:bottom w:val="none" w:sz="0" w:space="0" w:color="auto"/>
                        <w:right w:val="none" w:sz="0" w:space="0" w:color="auto"/>
                      </w:divBdr>
                      <w:divsChild>
                        <w:div w:id="1520390843">
                          <w:marLeft w:val="0"/>
                          <w:marRight w:val="0"/>
                          <w:marTop w:val="0"/>
                          <w:marBottom w:val="0"/>
                          <w:divBdr>
                            <w:top w:val="none" w:sz="0" w:space="0" w:color="auto"/>
                            <w:left w:val="none" w:sz="0" w:space="0" w:color="auto"/>
                            <w:bottom w:val="none" w:sz="0" w:space="0" w:color="auto"/>
                            <w:right w:val="none" w:sz="0" w:space="0" w:color="auto"/>
                          </w:divBdr>
                          <w:divsChild>
                            <w:div w:id="146627689">
                              <w:marLeft w:val="0"/>
                              <w:marRight w:val="0"/>
                              <w:marTop w:val="0"/>
                              <w:marBottom w:val="0"/>
                              <w:divBdr>
                                <w:top w:val="none" w:sz="0" w:space="0" w:color="auto"/>
                                <w:left w:val="none" w:sz="0" w:space="0" w:color="auto"/>
                                <w:bottom w:val="none" w:sz="0" w:space="0" w:color="auto"/>
                                <w:right w:val="none" w:sz="0" w:space="0" w:color="auto"/>
                              </w:divBdr>
                              <w:divsChild>
                                <w:div w:id="1484005335">
                                  <w:marLeft w:val="0"/>
                                  <w:marRight w:val="0"/>
                                  <w:marTop w:val="0"/>
                                  <w:marBottom w:val="0"/>
                                  <w:divBdr>
                                    <w:top w:val="none" w:sz="0" w:space="0" w:color="auto"/>
                                    <w:left w:val="none" w:sz="0" w:space="0" w:color="auto"/>
                                    <w:bottom w:val="none" w:sz="0" w:space="0" w:color="auto"/>
                                    <w:right w:val="none" w:sz="0" w:space="0" w:color="auto"/>
                                  </w:divBdr>
                                </w:div>
                              </w:divsChild>
                            </w:div>
                            <w:div w:id="524759158">
                              <w:marLeft w:val="0"/>
                              <w:marRight w:val="0"/>
                              <w:marTop w:val="0"/>
                              <w:marBottom w:val="0"/>
                              <w:divBdr>
                                <w:top w:val="none" w:sz="0" w:space="0" w:color="auto"/>
                                <w:left w:val="none" w:sz="0" w:space="0" w:color="auto"/>
                                <w:bottom w:val="none" w:sz="0" w:space="0" w:color="auto"/>
                                <w:right w:val="none" w:sz="0" w:space="0" w:color="auto"/>
                              </w:divBdr>
                              <w:divsChild>
                                <w:div w:id="1516848897">
                                  <w:marLeft w:val="0"/>
                                  <w:marRight w:val="0"/>
                                  <w:marTop w:val="0"/>
                                  <w:marBottom w:val="0"/>
                                  <w:divBdr>
                                    <w:top w:val="none" w:sz="0" w:space="0" w:color="auto"/>
                                    <w:left w:val="none" w:sz="0" w:space="0" w:color="auto"/>
                                    <w:bottom w:val="none" w:sz="0" w:space="0" w:color="auto"/>
                                    <w:right w:val="none" w:sz="0" w:space="0" w:color="auto"/>
                                  </w:divBdr>
                                </w:div>
                              </w:divsChild>
                            </w:div>
                            <w:div w:id="309947902">
                              <w:marLeft w:val="0"/>
                              <w:marRight w:val="0"/>
                              <w:marTop w:val="0"/>
                              <w:marBottom w:val="0"/>
                              <w:divBdr>
                                <w:top w:val="none" w:sz="0" w:space="0" w:color="auto"/>
                                <w:left w:val="none" w:sz="0" w:space="0" w:color="auto"/>
                                <w:bottom w:val="none" w:sz="0" w:space="0" w:color="auto"/>
                                <w:right w:val="none" w:sz="0" w:space="0" w:color="auto"/>
                              </w:divBdr>
                              <w:divsChild>
                                <w:div w:id="7684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70603">
      <w:bodyDiv w:val="1"/>
      <w:marLeft w:val="0"/>
      <w:marRight w:val="0"/>
      <w:marTop w:val="0"/>
      <w:marBottom w:val="0"/>
      <w:divBdr>
        <w:top w:val="none" w:sz="0" w:space="0" w:color="auto"/>
        <w:left w:val="none" w:sz="0" w:space="0" w:color="auto"/>
        <w:bottom w:val="none" w:sz="0" w:space="0" w:color="auto"/>
        <w:right w:val="none" w:sz="0" w:space="0" w:color="auto"/>
      </w:divBdr>
      <w:divsChild>
        <w:div w:id="225145876">
          <w:marLeft w:val="0"/>
          <w:marRight w:val="0"/>
          <w:marTop w:val="0"/>
          <w:marBottom w:val="0"/>
          <w:divBdr>
            <w:top w:val="none" w:sz="0" w:space="0" w:color="auto"/>
            <w:left w:val="none" w:sz="0" w:space="0" w:color="auto"/>
            <w:bottom w:val="none" w:sz="0" w:space="0" w:color="auto"/>
            <w:right w:val="none" w:sz="0" w:space="0" w:color="auto"/>
          </w:divBdr>
          <w:divsChild>
            <w:div w:id="472523252">
              <w:marLeft w:val="0"/>
              <w:marRight w:val="0"/>
              <w:marTop w:val="0"/>
              <w:marBottom w:val="0"/>
              <w:divBdr>
                <w:top w:val="none" w:sz="0" w:space="0" w:color="auto"/>
                <w:left w:val="none" w:sz="0" w:space="0" w:color="auto"/>
                <w:bottom w:val="none" w:sz="0" w:space="0" w:color="auto"/>
                <w:right w:val="none" w:sz="0" w:space="0" w:color="auto"/>
              </w:divBdr>
              <w:divsChild>
                <w:div w:id="334188070">
                  <w:marLeft w:val="0"/>
                  <w:marRight w:val="0"/>
                  <w:marTop w:val="0"/>
                  <w:marBottom w:val="0"/>
                  <w:divBdr>
                    <w:top w:val="none" w:sz="0" w:space="0" w:color="auto"/>
                    <w:left w:val="none" w:sz="0" w:space="0" w:color="auto"/>
                    <w:bottom w:val="none" w:sz="0" w:space="0" w:color="auto"/>
                    <w:right w:val="none" w:sz="0" w:space="0" w:color="auto"/>
                  </w:divBdr>
                  <w:divsChild>
                    <w:div w:id="1632856215">
                      <w:marLeft w:val="0"/>
                      <w:marRight w:val="0"/>
                      <w:marTop w:val="0"/>
                      <w:marBottom w:val="0"/>
                      <w:divBdr>
                        <w:top w:val="none" w:sz="0" w:space="0" w:color="auto"/>
                        <w:left w:val="none" w:sz="0" w:space="0" w:color="auto"/>
                        <w:bottom w:val="none" w:sz="0" w:space="0" w:color="auto"/>
                        <w:right w:val="none" w:sz="0" w:space="0" w:color="auto"/>
                      </w:divBdr>
                      <w:divsChild>
                        <w:div w:id="76176134">
                          <w:marLeft w:val="0"/>
                          <w:marRight w:val="0"/>
                          <w:marTop w:val="0"/>
                          <w:marBottom w:val="0"/>
                          <w:divBdr>
                            <w:top w:val="none" w:sz="0" w:space="0" w:color="auto"/>
                            <w:left w:val="none" w:sz="0" w:space="0" w:color="auto"/>
                            <w:bottom w:val="none" w:sz="0" w:space="0" w:color="auto"/>
                            <w:right w:val="none" w:sz="0" w:space="0" w:color="auto"/>
                          </w:divBdr>
                          <w:divsChild>
                            <w:div w:id="7760795">
                              <w:marLeft w:val="0"/>
                              <w:marRight w:val="0"/>
                              <w:marTop w:val="0"/>
                              <w:marBottom w:val="0"/>
                              <w:divBdr>
                                <w:top w:val="none" w:sz="0" w:space="0" w:color="auto"/>
                                <w:left w:val="none" w:sz="0" w:space="0" w:color="auto"/>
                                <w:bottom w:val="none" w:sz="0" w:space="0" w:color="auto"/>
                                <w:right w:val="none" w:sz="0" w:space="0" w:color="auto"/>
                              </w:divBdr>
                              <w:divsChild>
                                <w:div w:id="243153070">
                                  <w:marLeft w:val="0"/>
                                  <w:marRight w:val="0"/>
                                  <w:marTop w:val="0"/>
                                  <w:marBottom w:val="0"/>
                                  <w:divBdr>
                                    <w:top w:val="none" w:sz="0" w:space="0" w:color="auto"/>
                                    <w:left w:val="none" w:sz="0" w:space="0" w:color="auto"/>
                                    <w:bottom w:val="none" w:sz="0" w:space="0" w:color="auto"/>
                                    <w:right w:val="none" w:sz="0" w:space="0" w:color="auto"/>
                                  </w:divBdr>
                                </w:div>
                              </w:divsChild>
                            </w:div>
                            <w:div w:id="31082543">
                              <w:marLeft w:val="0"/>
                              <w:marRight w:val="0"/>
                              <w:marTop w:val="0"/>
                              <w:marBottom w:val="0"/>
                              <w:divBdr>
                                <w:top w:val="none" w:sz="0" w:space="0" w:color="auto"/>
                                <w:left w:val="none" w:sz="0" w:space="0" w:color="auto"/>
                                <w:bottom w:val="none" w:sz="0" w:space="0" w:color="auto"/>
                                <w:right w:val="none" w:sz="0" w:space="0" w:color="auto"/>
                              </w:divBdr>
                              <w:divsChild>
                                <w:div w:id="656416813">
                                  <w:marLeft w:val="0"/>
                                  <w:marRight w:val="0"/>
                                  <w:marTop w:val="0"/>
                                  <w:marBottom w:val="0"/>
                                  <w:divBdr>
                                    <w:top w:val="none" w:sz="0" w:space="0" w:color="auto"/>
                                    <w:left w:val="none" w:sz="0" w:space="0" w:color="auto"/>
                                    <w:bottom w:val="none" w:sz="0" w:space="0" w:color="auto"/>
                                    <w:right w:val="none" w:sz="0" w:space="0" w:color="auto"/>
                                  </w:divBdr>
                                </w:div>
                              </w:divsChild>
                            </w:div>
                            <w:div w:id="53432630">
                              <w:marLeft w:val="0"/>
                              <w:marRight w:val="0"/>
                              <w:marTop w:val="0"/>
                              <w:marBottom w:val="0"/>
                              <w:divBdr>
                                <w:top w:val="none" w:sz="0" w:space="0" w:color="auto"/>
                                <w:left w:val="none" w:sz="0" w:space="0" w:color="auto"/>
                                <w:bottom w:val="none" w:sz="0" w:space="0" w:color="auto"/>
                                <w:right w:val="none" w:sz="0" w:space="0" w:color="auto"/>
                              </w:divBdr>
                              <w:divsChild>
                                <w:div w:id="1097140348">
                                  <w:marLeft w:val="0"/>
                                  <w:marRight w:val="0"/>
                                  <w:marTop w:val="0"/>
                                  <w:marBottom w:val="0"/>
                                  <w:divBdr>
                                    <w:top w:val="none" w:sz="0" w:space="0" w:color="auto"/>
                                    <w:left w:val="none" w:sz="0" w:space="0" w:color="auto"/>
                                    <w:bottom w:val="none" w:sz="0" w:space="0" w:color="auto"/>
                                    <w:right w:val="none" w:sz="0" w:space="0" w:color="auto"/>
                                  </w:divBdr>
                                </w:div>
                              </w:divsChild>
                            </w:div>
                            <w:div w:id="63375846">
                              <w:marLeft w:val="0"/>
                              <w:marRight w:val="0"/>
                              <w:marTop w:val="0"/>
                              <w:marBottom w:val="0"/>
                              <w:divBdr>
                                <w:top w:val="none" w:sz="0" w:space="0" w:color="auto"/>
                                <w:left w:val="none" w:sz="0" w:space="0" w:color="auto"/>
                                <w:bottom w:val="none" w:sz="0" w:space="0" w:color="auto"/>
                                <w:right w:val="none" w:sz="0" w:space="0" w:color="auto"/>
                              </w:divBdr>
                              <w:divsChild>
                                <w:div w:id="1035426008">
                                  <w:marLeft w:val="0"/>
                                  <w:marRight w:val="0"/>
                                  <w:marTop w:val="0"/>
                                  <w:marBottom w:val="0"/>
                                  <w:divBdr>
                                    <w:top w:val="none" w:sz="0" w:space="0" w:color="auto"/>
                                    <w:left w:val="none" w:sz="0" w:space="0" w:color="auto"/>
                                    <w:bottom w:val="none" w:sz="0" w:space="0" w:color="auto"/>
                                    <w:right w:val="none" w:sz="0" w:space="0" w:color="auto"/>
                                  </w:divBdr>
                                </w:div>
                              </w:divsChild>
                            </w:div>
                            <w:div w:id="90204338">
                              <w:marLeft w:val="0"/>
                              <w:marRight w:val="0"/>
                              <w:marTop w:val="0"/>
                              <w:marBottom w:val="0"/>
                              <w:divBdr>
                                <w:top w:val="none" w:sz="0" w:space="0" w:color="auto"/>
                                <w:left w:val="none" w:sz="0" w:space="0" w:color="auto"/>
                                <w:bottom w:val="none" w:sz="0" w:space="0" w:color="auto"/>
                                <w:right w:val="none" w:sz="0" w:space="0" w:color="auto"/>
                              </w:divBdr>
                              <w:divsChild>
                                <w:div w:id="401567949">
                                  <w:marLeft w:val="0"/>
                                  <w:marRight w:val="0"/>
                                  <w:marTop w:val="0"/>
                                  <w:marBottom w:val="0"/>
                                  <w:divBdr>
                                    <w:top w:val="none" w:sz="0" w:space="0" w:color="auto"/>
                                    <w:left w:val="none" w:sz="0" w:space="0" w:color="auto"/>
                                    <w:bottom w:val="none" w:sz="0" w:space="0" w:color="auto"/>
                                    <w:right w:val="none" w:sz="0" w:space="0" w:color="auto"/>
                                  </w:divBdr>
                                </w:div>
                              </w:divsChild>
                            </w:div>
                            <w:div w:id="109445307">
                              <w:marLeft w:val="0"/>
                              <w:marRight w:val="0"/>
                              <w:marTop w:val="0"/>
                              <w:marBottom w:val="0"/>
                              <w:divBdr>
                                <w:top w:val="none" w:sz="0" w:space="0" w:color="auto"/>
                                <w:left w:val="none" w:sz="0" w:space="0" w:color="auto"/>
                                <w:bottom w:val="none" w:sz="0" w:space="0" w:color="auto"/>
                                <w:right w:val="none" w:sz="0" w:space="0" w:color="auto"/>
                              </w:divBdr>
                              <w:divsChild>
                                <w:div w:id="1765613370">
                                  <w:marLeft w:val="0"/>
                                  <w:marRight w:val="0"/>
                                  <w:marTop w:val="0"/>
                                  <w:marBottom w:val="0"/>
                                  <w:divBdr>
                                    <w:top w:val="none" w:sz="0" w:space="0" w:color="auto"/>
                                    <w:left w:val="none" w:sz="0" w:space="0" w:color="auto"/>
                                    <w:bottom w:val="none" w:sz="0" w:space="0" w:color="auto"/>
                                    <w:right w:val="none" w:sz="0" w:space="0" w:color="auto"/>
                                  </w:divBdr>
                                </w:div>
                              </w:divsChild>
                            </w:div>
                            <w:div w:id="115833379">
                              <w:marLeft w:val="0"/>
                              <w:marRight w:val="0"/>
                              <w:marTop w:val="0"/>
                              <w:marBottom w:val="0"/>
                              <w:divBdr>
                                <w:top w:val="none" w:sz="0" w:space="0" w:color="auto"/>
                                <w:left w:val="none" w:sz="0" w:space="0" w:color="auto"/>
                                <w:bottom w:val="none" w:sz="0" w:space="0" w:color="auto"/>
                                <w:right w:val="none" w:sz="0" w:space="0" w:color="auto"/>
                              </w:divBdr>
                              <w:divsChild>
                                <w:div w:id="1927759307">
                                  <w:marLeft w:val="0"/>
                                  <w:marRight w:val="0"/>
                                  <w:marTop w:val="0"/>
                                  <w:marBottom w:val="0"/>
                                  <w:divBdr>
                                    <w:top w:val="none" w:sz="0" w:space="0" w:color="auto"/>
                                    <w:left w:val="none" w:sz="0" w:space="0" w:color="auto"/>
                                    <w:bottom w:val="none" w:sz="0" w:space="0" w:color="auto"/>
                                    <w:right w:val="none" w:sz="0" w:space="0" w:color="auto"/>
                                  </w:divBdr>
                                </w:div>
                              </w:divsChild>
                            </w:div>
                            <w:div w:id="180317488">
                              <w:marLeft w:val="0"/>
                              <w:marRight w:val="0"/>
                              <w:marTop w:val="0"/>
                              <w:marBottom w:val="0"/>
                              <w:divBdr>
                                <w:top w:val="none" w:sz="0" w:space="0" w:color="auto"/>
                                <w:left w:val="none" w:sz="0" w:space="0" w:color="auto"/>
                                <w:bottom w:val="none" w:sz="0" w:space="0" w:color="auto"/>
                                <w:right w:val="none" w:sz="0" w:space="0" w:color="auto"/>
                              </w:divBdr>
                              <w:divsChild>
                                <w:div w:id="1778982998">
                                  <w:marLeft w:val="0"/>
                                  <w:marRight w:val="0"/>
                                  <w:marTop w:val="0"/>
                                  <w:marBottom w:val="0"/>
                                  <w:divBdr>
                                    <w:top w:val="none" w:sz="0" w:space="0" w:color="auto"/>
                                    <w:left w:val="none" w:sz="0" w:space="0" w:color="auto"/>
                                    <w:bottom w:val="none" w:sz="0" w:space="0" w:color="auto"/>
                                    <w:right w:val="none" w:sz="0" w:space="0" w:color="auto"/>
                                  </w:divBdr>
                                </w:div>
                              </w:divsChild>
                            </w:div>
                            <w:div w:id="183708676">
                              <w:marLeft w:val="0"/>
                              <w:marRight w:val="0"/>
                              <w:marTop w:val="0"/>
                              <w:marBottom w:val="0"/>
                              <w:divBdr>
                                <w:top w:val="none" w:sz="0" w:space="0" w:color="auto"/>
                                <w:left w:val="none" w:sz="0" w:space="0" w:color="auto"/>
                                <w:bottom w:val="none" w:sz="0" w:space="0" w:color="auto"/>
                                <w:right w:val="none" w:sz="0" w:space="0" w:color="auto"/>
                              </w:divBdr>
                              <w:divsChild>
                                <w:div w:id="1893541367">
                                  <w:marLeft w:val="0"/>
                                  <w:marRight w:val="0"/>
                                  <w:marTop w:val="0"/>
                                  <w:marBottom w:val="0"/>
                                  <w:divBdr>
                                    <w:top w:val="none" w:sz="0" w:space="0" w:color="auto"/>
                                    <w:left w:val="none" w:sz="0" w:space="0" w:color="auto"/>
                                    <w:bottom w:val="none" w:sz="0" w:space="0" w:color="auto"/>
                                    <w:right w:val="none" w:sz="0" w:space="0" w:color="auto"/>
                                  </w:divBdr>
                                </w:div>
                              </w:divsChild>
                            </w:div>
                            <w:div w:id="195895736">
                              <w:marLeft w:val="0"/>
                              <w:marRight w:val="0"/>
                              <w:marTop w:val="0"/>
                              <w:marBottom w:val="0"/>
                              <w:divBdr>
                                <w:top w:val="none" w:sz="0" w:space="0" w:color="auto"/>
                                <w:left w:val="none" w:sz="0" w:space="0" w:color="auto"/>
                                <w:bottom w:val="none" w:sz="0" w:space="0" w:color="auto"/>
                                <w:right w:val="none" w:sz="0" w:space="0" w:color="auto"/>
                              </w:divBdr>
                              <w:divsChild>
                                <w:div w:id="465052271">
                                  <w:marLeft w:val="0"/>
                                  <w:marRight w:val="0"/>
                                  <w:marTop w:val="0"/>
                                  <w:marBottom w:val="0"/>
                                  <w:divBdr>
                                    <w:top w:val="none" w:sz="0" w:space="0" w:color="auto"/>
                                    <w:left w:val="none" w:sz="0" w:space="0" w:color="auto"/>
                                    <w:bottom w:val="none" w:sz="0" w:space="0" w:color="auto"/>
                                    <w:right w:val="none" w:sz="0" w:space="0" w:color="auto"/>
                                  </w:divBdr>
                                </w:div>
                              </w:divsChild>
                            </w:div>
                            <w:div w:id="216599499">
                              <w:marLeft w:val="0"/>
                              <w:marRight w:val="0"/>
                              <w:marTop w:val="0"/>
                              <w:marBottom w:val="0"/>
                              <w:divBdr>
                                <w:top w:val="none" w:sz="0" w:space="0" w:color="auto"/>
                                <w:left w:val="none" w:sz="0" w:space="0" w:color="auto"/>
                                <w:bottom w:val="none" w:sz="0" w:space="0" w:color="auto"/>
                                <w:right w:val="none" w:sz="0" w:space="0" w:color="auto"/>
                              </w:divBdr>
                              <w:divsChild>
                                <w:div w:id="1776552797">
                                  <w:marLeft w:val="0"/>
                                  <w:marRight w:val="0"/>
                                  <w:marTop w:val="0"/>
                                  <w:marBottom w:val="0"/>
                                  <w:divBdr>
                                    <w:top w:val="none" w:sz="0" w:space="0" w:color="auto"/>
                                    <w:left w:val="none" w:sz="0" w:space="0" w:color="auto"/>
                                    <w:bottom w:val="none" w:sz="0" w:space="0" w:color="auto"/>
                                    <w:right w:val="none" w:sz="0" w:space="0" w:color="auto"/>
                                  </w:divBdr>
                                </w:div>
                              </w:divsChild>
                            </w:div>
                            <w:div w:id="217975923">
                              <w:marLeft w:val="0"/>
                              <w:marRight w:val="0"/>
                              <w:marTop w:val="400"/>
                              <w:marBottom w:val="0"/>
                              <w:divBdr>
                                <w:top w:val="none" w:sz="0" w:space="0" w:color="auto"/>
                                <w:left w:val="none" w:sz="0" w:space="0" w:color="auto"/>
                                <w:bottom w:val="none" w:sz="0" w:space="0" w:color="auto"/>
                                <w:right w:val="none" w:sz="0" w:space="0" w:color="auto"/>
                              </w:divBdr>
                            </w:div>
                            <w:div w:id="238834076">
                              <w:marLeft w:val="0"/>
                              <w:marRight w:val="0"/>
                              <w:marTop w:val="0"/>
                              <w:marBottom w:val="0"/>
                              <w:divBdr>
                                <w:top w:val="none" w:sz="0" w:space="0" w:color="auto"/>
                                <w:left w:val="none" w:sz="0" w:space="0" w:color="auto"/>
                                <w:bottom w:val="none" w:sz="0" w:space="0" w:color="auto"/>
                                <w:right w:val="none" w:sz="0" w:space="0" w:color="auto"/>
                              </w:divBdr>
                              <w:divsChild>
                                <w:div w:id="1790274041">
                                  <w:marLeft w:val="0"/>
                                  <w:marRight w:val="0"/>
                                  <w:marTop w:val="0"/>
                                  <w:marBottom w:val="0"/>
                                  <w:divBdr>
                                    <w:top w:val="none" w:sz="0" w:space="0" w:color="auto"/>
                                    <w:left w:val="none" w:sz="0" w:space="0" w:color="auto"/>
                                    <w:bottom w:val="none" w:sz="0" w:space="0" w:color="auto"/>
                                    <w:right w:val="none" w:sz="0" w:space="0" w:color="auto"/>
                                  </w:divBdr>
                                </w:div>
                              </w:divsChild>
                            </w:div>
                            <w:div w:id="266348115">
                              <w:marLeft w:val="0"/>
                              <w:marRight w:val="0"/>
                              <w:marTop w:val="0"/>
                              <w:marBottom w:val="0"/>
                              <w:divBdr>
                                <w:top w:val="none" w:sz="0" w:space="0" w:color="auto"/>
                                <w:left w:val="none" w:sz="0" w:space="0" w:color="auto"/>
                                <w:bottom w:val="none" w:sz="0" w:space="0" w:color="auto"/>
                                <w:right w:val="none" w:sz="0" w:space="0" w:color="auto"/>
                              </w:divBdr>
                              <w:divsChild>
                                <w:div w:id="1429159867">
                                  <w:marLeft w:val="0"/>
                                  <w:marRight w:val="0"/>
                                  <w:marTop w:val="0"/>
                                  <w:marBottom w:val="0"/>
                                  <w:divBdr>
                                    <w:top w:val="none" w:sz="0" w:space="0" w:color="auto"/>
                                    <w:left w:val="none" w:sz="0" w:space="0" w:color="auto"/>
                                    <w:bottom w:val="none" w:sz="0" w:space="0" w:color="auto"/>
                                    <w:right w:val="none" w:sz="0" w:space="0" w:color="auto"/>
                                  </w:divBdr>
                                </w:div>
                              </w:divsChild>
                            </w:div>
                            <w:div w:id="272596622">
                              <w:marLeft w:val="0"/>
                              <w:marRight w:val="0"/>
                              <w:marTop w:val="0"/>
                              <w:marBottom w:val="0"/>
                              <w:divBdr>
                                <w:top w:val="none" w:sz="0" w:space="0" w:color="auto"/>
                                <w:left w:val="none" w:sz="0" w:space="0" w:color="auto"/>
                                <w:bottom w:val="none" w:sz="0" w:space="0" w:color="auto"/>
                                <w:right w:val="none" w:sz="0" w:space="0" w:color="auto"/>
                              </w:divBdr>
                              <w:divsChild>
                                <w:div w:id="1942494080">
                                  <w:marLeft w:val="0"/>
                                  <w:marRight w:val="0"/>
                                  <w:marTop w:val="0"/>
                                  <w:marBottom w:val="0"/>
                                  <w:divBdr>
                                    <w:top w:val="none" w:sz="0" w:space="0" w:color="auto"/>
                                    <w:left w:val="none" w:sz="0" w:space="0" w:color="auto"/>
                                    <w:bottom w:val="none" w:sz="0" w:space="0" w:color="auto"/>
                                    <w:right w:val="none" w:sz="0" w:space="0" w:color="auto"/>
                                  </w:divBdr>
                                </w:div>
                              </w:divsChild>
                            </w:div>
                            <w:div w:id="302008319">
                              <w:marLeft w:val="0"/>
                              <w:marRight w:val="0"/>
                              <w:marTop w:val="0"/>
                              <w:marBottom w:val="0"/>
                              <w:divBdr>
                                <w:top w:val="none" w:sz="0" w:space="0" w:color="auto"/>
                                <w:left w:val="none" w:sz="0" w:space="0" w:color="auto"/>
                                <w:bottom w:val="none" w:sz="0" w:space="0" w:color="auto"/>
                                <w:right w:val="none" w:sz="0" w:space="0" w:color="auto"/>
                              </w:divBdr>
                              <w:divsChild>
                                <w:div w:id="313411629">
                                  <w:marLeft w:val="0"/>
                                  <w:marRight w:val="0"/>
                                  <w:marTop w:val="0"/>
                                  <w:marBottom w:val="0"/>
                                  <w:divBdr>
                                    <w:top w:val="none" w:sz="0" w:space="0" w:color="auto"/>
                                    <w:left w:val="none" w:sz="0" w:space="0" w:color="auto"/>
                                    <w:bottom w:val="none" w:sz="0" w:space="0" w:color="auto"/>
                                    <w:right w:val="none" w:sz="0" w:space="0" w:color="auto"/>
                                  </w:divBdr>
                                </w:div>
                              </w:divsChild>
                            </w:div>
                            <w:div w:id="369038393">
                              <w:marLeft w:val="0"/>
                              <w:marRight w:val="0"/>
                              <w:marTop w:val="0"/>
                              <w:marBottom w:val="0"/>
                              <w:divBdr>
                                <w:top w:val="none" w:sz="0" w:space="0" w:color="auto"/>
                                <w:left w:val="none" w:sz="0" w:space="0" w:color="auto"/>
                                <w:bottom w:val="none" w:sz="0" w:space="0" w:color="auto"/>
                                <w:right w:val="none" w:sz="0" w:space="0" w:color="auto"/>
                              </w:divBdr>
                              <w:divsChild>
                                <w:div w:id="905645781">
                                  <w:marLeft w:val="0"/>
                                  <w:marRight w:val="0"/>
                                  <w:marTop w:val="0"/>
                                  <w:marBottom w:val="0"/>
                                  <w:divBdr>
                                    <w:top w:val="none" w:sz="0" w:space="0" w:color="auto"/>
                                    <w:left w:val="none" w:sz="0" w:space="0" w:color="auto"/>
                                    <w:bottom w:val="none" w:sz="0" w:space="0" w:color="auto"/>
                                    <w:right w:val="none" w:sz="0" w:space="0" w:color="auto"/>
                                  </w:divBdr>
                                </w:div>
                              </w:divsChild>
                            </w:div>
                            <w:div w:id="408043746">
                              <w:marLeft w:val="0"/>
                              <w:marRight w:val="0"/>
                              <w:marTop w:val="0"/>
                              <w:marBottom w:val="0"/>
                              <w:divBdr>
                                <w:top w:val="none" w:sz="0" w:space="0" w:color="auto"/>
                                <w:left w:val="none" w:sz="0" w:space="0" w:color="auto"/>
                                <w:bottom w:val="none" w:sz="0" w:space="0" w:color="auto"/>
                                <w:right w:val="none" w:sz="0" w:space="0" w:color="auto"/>
                              </w:divBdr>
                              <w:divsChild>
                                <w:div w:id="3436833">
                                  <w:marLeft w:val="0"/>
                                  <w:marRight w:val="0"/>
                                  <w:marTop w:val="0"/>
                                  <w:marBottom w:val="0"/>
                                  <w:divBdr>
                                    <w:top w:val="none" w:sz="0" w:space="0" w:color="auto"/>
                                    <w:left w:val="none" w:sz="0" w:space="0" w:color="auto"/>
                                    <w:bottom w:val="none" w:sz="0" w:space="0" w:color="auto"/>
                                    <w:right w:val="none" w:sz="0" w:space="0" w:color="auto"/>
                                  </w:divBdr>
                                </w:div>
                              </w:divsChild>
                            </w:div>
                            <w:div w:id="416050354">
                              <w:marLeft w:val="0"/>
                              <w:marRight w:val="0"/>
                              <w:marTop w:val="0"/>
                              <w:marBottom w:val="0"/>
                              <w:divBdr>
                                <w:top w:val="none" w:sz="0" w:space="0" w:color="auto"/>
                                <w:left w:val="none" w:sz="0" w:space="0" w:color="auto"/>
                                <w:bottom w:val="none" w:sz="0" w:space="0" w:color="auto"/>
                                <w:right w:val="none" w:sz="0" w:space="0" w:color="auto"/>
                              </w:divBdr>
                              <w:divsChild>
                                <w:div w:id="1083642458">
                                  <w:marLeft w:val="0"/>
                                  <w:marRight w:val="0"/>
                                  <w:marTop w:val="0"/>
                                  <w:marBottom w:val="0"/>
                                  <w:divBdr>
                                    <w:top w:val="none" w:sz="0" w:space="0" w:color="auto"/>
                                    <w:left w:val="none" w:sz="0" w:space="0" w:color="auto"/>
                                    <w:bottom w:val="none" w:sz="0" w:space="0" w:color="auto"/>
                                    <w:right w:val="none" w:sz="0" w:space="0" w:color="auto"/>
                                  </w:divBdr>
                                </w:div>
                              </w:divsChild>
                            </w:div>
                            <w:div w:id="434205255">
                              <w:marLeft w:val="0"/>
                              <w:marRight w:val="0"/>
                              <w:marTop w:val="0"/>
                              <w:marBottom w:val="0"/>
                              <w:divBdr>
                                <w:top w:val="none" w:sz="0" w:space="0" w:color="auto"/>
                                <w:left w:val="none" w:sz="0" w:space="0" w:color="auto"/>
                                <w:bottom w:val="none" w:sz="0" w:space="0" w:color="auto"/>
                                <w:right w:val="none" w:sz="0" w:space="0" w:color="auto"/>
                              </w:divBdr>
                              <w:divsChild>
                                <w:div w:id="2135102543">
                                  <w:marLeft w:val="0"/>
                                  <w:marRight w:val="0"/>
                                  <w:marTop w:val="0"/>
                                  <w:marBottom w:val="0"/>
                                  <w:divBdr>
                                    <w:top w:val="none" w:sz="0" w:space="0" w:color="auto"/>
                                    <w:left w:val="none" w:sz="0" w:space="0" w:color="auto"/>
                                    <w:bottom w:val="none" w:sz="0" w:space="0" w:color="auto"/>
                                    <w:right w:val="none" w:sz="0" w:space="0" w:color="auto"/>
                                  </w:divBdr>
                                </w:div>
                              </w:divsChild>
                            </w:div>
                            <w:div w:id="439835919">
                              <w:marLeft w:val="0"/>
                              <w:marRight w:val="0"/>
                              <w:marTop w:val="400"/>
                              <w:marBottom w:val="0"/>
                              <w:divBdr>
                                <w:top w:val="none" w:sz="0" w:space="0" w:color="auto"/>
                                <w:left w:val="none" w:sz="0" w:space="0" w:color="auto"/>
                                <w:bottom w:val="none" w:sz="0" w:space="0" w:color="auto"/>
                                <w:right w:val="none" w:sz="0" w:space="0" w:color="auto"/>
                              </w:divBdr>
                            </w:div>
                            <w:div w:id="443235304">
                              <w:marLeft w:val="0"/>
                              <w:marRight w:val="0"/>
                              <w:marTop w:val="400"/>
                              <w:marBottom w:val="0"/>
                              <w:divBdr>
                                <w:top w:val="none" w:sz="0" w:space="0" w:color="auto"/>
                                <w:left w:val="none" w:sz="0" w:space="0" w:color="auto"/>
                                <w:bottom w:val="none" w:sz="0" w:space="0" w:color="auto"/>
                                <w:right w:val="none" w:sz="0" w:space="0" w:color="auto"/>
                              </w:divBdr>
                            </w:div>
                            <w:div w:id="471992076">
                              <w:marLeft w:val="0"/>
                              <w:marRight w:val="0"/>
                              <w:marTop w:val="0"/>
                              <w:marBottom w:val="0"/>
                              <w:divBdr>
                                <w:top w:val="none" w:sz="0" w:space="0" w:color="auto"/>
                                <w:left w:val="none" w:sz="0" w:space="0" w:color="auto"/>
                                <w:bottom w:val="none" w:sz="0" w:space="0" w:color="auto"/>
                                <w:right w:val="none" w:sz="0" w:space="0" w:color="auto"/>
                              </w:divBdr>
                              <w:divsChild>
                                <w:div w:id="1954970069">
                                  <w:marLeft w:val="0"/>
                                  <w:marRight w:val="0"/>
                                  <w:marTop w:val="0"/>
                                  <w:marBottom w:val="0"/>
                                  <w:divBdr>
                                    <w:top w:val="none" w:sz="0" w:space="0" w:color="auto"/>
                                    <w:left w:val="none" w:sz="0" w:space="0" w:color="auto"/>
                                    <w:bottom w:val="none" w:sz="0" w:space="0" w:color="auto"/>
                                    <w:right w:val="none" w:sz="0" w:space="0" w:color="auto"/>
                                  </w:divBdr>
                                </w:div>
                              </w:divsChild>
                            </w:div>
                            <w:div w:id="514616479">
                              <w:marLeft w:val="0"/>
                              <w:marRight w:val="0"/>
                              <w:marTop w:val="0"/>
                              <w:marBottom w:val="0"/>
                              <w:divBdr>
                                <w:top w:val="none" w:sz="0" w:space="0" w:color="auto"/>
                                <w:left w:val="none" w:sz="0" w:space="0" w:color="auto"/>
                                <w:bottom w:val="none" w:sz="0" w:space="0" w:color="auto"/>
                                <w:right w:val="none" w:sz="0" w:space="0" w:color="auto"/>
                              </w:divBdr>
                              <w:divsChild>
                                <w:div w:id="505242341">
                                  <w:marLeft w:val="0"/>
                                  <w:marRight w:val="0"/>
                                  <w:marTop w:val="0"/>
                                  <w:marBottom w:val="0"/>
                                  <w:divBdr>
                                    <w:top w:val="none" w:sz="0" w:space="0" w:color="auto"/>
                                    <w:left w:val="none" w:sz="0" w:space="0" w:color="auto"/>
                                    <w:bottom w:val="none" w:sz="0" w:space="0" w:color="auto"/>
                                    <w:right w:val="none" w:sz="0" w:space="0" w:color="auto"/>
                                  </w:divBdr>
                                </w:div>
                              </w:divsChild>
                            </w:div>
                            <w:div w:id="571432479">
                              <w:marLeft w:val="0"/>
                              <w:marRight w:val="0"/>
                              <w:marTop w:val="0"/>
                              <w:marBottom w:val="0"/>
                              <w:divBdr>
                                <w:top w:val="none" w:sz="0" w:space="0" w:color="auto"/>
                                <w:left w:val="none" w:sz="0" w:space="0" w:color="auto"/>
                                <w:bottom w:val="none" w:sz="0" w:space="0" w:color="auto"/>
                                <w:right w:val="none" w:sz="0" w:space="0" w:color="auto"/>
                              </w:divBdr>
                              <w:divsChild>
                                <w:div w:id="846408357">
                                  <w:marLeft w:val="0"/>
                                  <w:marRight w:val="0"/>
                                  <w:marTop w:val="0"/>
                                  <w:marBottom w:val="0"/>
                                  <w:divBdr>
                                    <w:top w:val="none" w:sz="0" w:space="0" w:color="auto"/>
                                    <w:left w:val="none" w:sz="0" w:space="0" w:color="auto"/>
                                    <w:bottom w:val="none" w:sz="0" w:space="0" w:color="auto"/>
                                    <w:right w:val="none" w:sz="0" w:space="0" w:color="auto"/>
                                  </w:divBdr>
                                </w:div>
                              </w:divsChild>
                            </w:div>
                            <w:div w:id="579339338">
                              <w:marLeft w:val="0"/>
                              <w:marRight w:val="0"/>
                              <w:marTop w:val="0"/>
                              <w:marBottom w:val="0"/>
                              <w:divBdr>
                                <w:top w:val="none" w:sz="0" w:space="0" w:color="auto"/>
                                <w:left w:val="none" w:sz="0" w:space="0" w:color="auto"/>
                                <w:bottom w:val="none" w:sz="0" w:space="0" w:color="auto"/>
                                <w:right w:val="none" w:sz="0" w:space="0" w:color="auto"/>
                              </w:divBdr>
                              <w:divsChild>
                                <w:div w:id="2018924404">
                                  <w:marLeft w:val="0"/>
                                  <w:marRight w:val="0"/>
                                  <w:marTop w:val="0"/>
                                  <w:marBottom w:val="0"/>
                                  <w:divBdr>
                                    <w:top w:val="none" w:sz="0" w:space="0" w:color="auto"/>
                                    <w:left w:val="none" w:sz="0" w:space="0" w:color="auto"/>
                                    <w:bottom w:val="none" w:sz="0" w:space="0" w:color="auto"/>
                                    <w:right w:val="none" w:sz="0" w:space="0" w:color="auto"/>
                                  </w:divBdr>
                                </w:div>
                              </w:divsChild>
                            </w:div>
                            <w:div w:id="595212795">
                              <w:marLeft w:val="0"/>
                              <w:marRight w:val="0"/>
                              <w:marTop w:val="0"/>
                              <w:marBottom w:val="0"/>
                              <w:divBdr>
                                <w:top w:val="none" w:sz="0" w:space="0" w:color="auto"/>
                                <w:left w:val="none" w:sz="0" w:space="0" w:color="auto"/>
                                <w:bottom w:val="none" w:sz="0" w:space="0" w:color="auto"/>
                                <w:right w:val="none" w:sz="0" w:space="0" w:color="auto"/>
                              </w:divBdr>
                              <w:divsChild>
                                <w:div w:id="396634833">
                                  <w:marLeft w:val="0"/>
                                  <w:marRight w:val="0"/>
                                  <w:marTop w:val="0"/>
                                  <w:marBottom w:val="0"/>
                                  <w:divBdr>
                                    <w:top w:val="none" w:sz="0" w:space="0" w:color="auto"/>
                                    <w:left w:val="none" w:sz="0" w:space="0" w:color="auto"/>
                                    <w:bottom w:val="none" w:sz="0" w:space="0" w:color="auto"/>
                                    <w:right w:val="none" w:sz="0" w:space="0" w:color="auto"/>
                                  </w:divBdr>
                                </w:div>
                              </w:divsChild>
                            </w:div>
                            <w:div w:id="598414701">
                              <w:marLeft w:val="0"/>
                              <w:marRight w:val="0"/>
                              <w:marTop w:val="0"/>
                              <w:marBottom w:val="0"/>
                              <w:divBdr>
                                <w:top w:val="none" w:sz="0" w:space="0" w:color="auto"/>
                                <w:left w:val="none" w:sz="0" w:space="0" w:color="auto"/>
                                <w:bottom w:val="none" w:sz="0" w:space="0" w:color="auto"/>
                                <w:right w:val="none" w:sz="0" w:space="0" w:color="auto"/>
                              </w:divBdr>
                              <w:divsChild>
                                <w:div w:id="1173371672">
                                  <w:marLeft w:val="0"/>
                                  <w:marRight w:val="0"/>
                                  <w:marTop w:val="0"/>
                                  <w:marBottom w:val="0"/>
                                  <w:divBdr>
                                    <w:top w:val="none" w:sz="0" w:space="0" w:color="auto"/>
                                    <w:left w:val="none" w:sz="0" w:space="0" w:color="auto"/>
                                    <w:bottom w:val="none" w:sz="0" w:space="0" w:color="auto"/>
                                    <w:right w:val="none" w:sz="0" w:space="0" w:color="auto"/>
                                  </w:divBdr>
                                </w:div>
                              </w:divsChild>
                            </w:div>
                            <w:div w:id="603613590">
                              <w:marLeft w:val="0"/>
                              <w:marRight w:val="0"/>
                              <w:marTop w:val="0"/>
                              <w:marBottom w:val="0"/>
                              <w:divBdr>
                                <w:top w:val="none" w:sz="0" w:space="0" w:color="auto"/>
                                <w:left w:val="none" w:sz="0" w:space="0" w:color="auto"/>
                                <w:bottom w:val="none" w:sz="0" w:space="0" w:color="auto"/>
                                <w:right w:val="none" w:sz="0" w:space="0" w:color="auto"/>
                              </w:divBdr>
                              <w:divsChild>
                                <w:div w:id="176624178">
                                  <w:marLeft w:val="0"/>
                                  <w:marRight w:val="0"/>
                                  <w:marTop w:val="0"/>
                                  <w:marBottom w:val="0"/>
                                  <w:divBdr>
                                    <w:top w:val="none" w:sz="0" w:space="0" w:color="auto"/>
                                    <w:left w:val="none" w:sz="0" w:space="0" w:color="auto"/>
                                    <w:bottom w:val="none" w:sz="0" w:space="0" w:color="auto"/>
                                    <w:right w:val="none" w:sz="0" w:space="0" w:color="auto"/>
                                  </w:divBdr>
                                </w:div>
                              </w:divsChild>
                            </w:div>
                            <w:div w:id="640883410">
                              <w:marLeft w:val="0"/>
                              <w:marRight w:val="0"/>
                              <w:marTop w:val="0"/>
                              <w:marBottom w:val="0"/>
                              <w:divBdr>
                                <w:top w:val="none" w:sz="0" w:space="0" w:color="auto"/>
                                <w:left w:val="none" w:sz="0" w:space="0" w:color="auto"/>
                                <w:bottom w:val="none" w:sz="0" w:space="0" w:color="auto"/>
                                <w:right w:val="none" w:sz="0" w:space="0" w:color="auto"/>
                              </w:divBdr>
                              <w:divsChild>
                                <w:div w:id="66806131">
                                  <w:marLeft w:val="0"/>
                                  <w:marRight w:val="0"/>
                                  <w:marTop w:val="0"/>
                                  <w:marBottom w:val="0"/>
                                  <w:divBdr>
                                    <w:top w:val="none" w:sz="0" w:space="0" w:color="auto"/>
                                    <w:left w:val="none" w:sz="0" w:space="0" w:color="auto"/>
                                    <w:bottom w:val="none" w:sz="0" w:space="0" w:color="auto"/>
                                    <w:right w:val="none" w:sz="0" w:space="0" w:color="auto"/>
                                  </w:divBdr>
                                </w:div>
                              </w:divsChild>
                            </w:div>
                            <w:div w:id="653950585">
                              <w:marLeft w:val="0"/>
                              <w:marRight w:val="0"/>
                              <w:marTop w:val="0"/>
                              <w:marBottom w:val="0"/>
                              <w:divBdr>
                                <w:top w:val="none" w:sz="0" w:space="0" w:color="auto"/>
                                <w:left w:val="none" w:sz="0" w:space="0" w:color="auto"/>
                                <w:bottom w:val="none" w:sz="0" w:space="0" w:color="auto"/>
                                <w:right w:val="none" w:sz="0" w:space="0" w:color="auto"/>
                              </w:divBdr>
                              <w:divsChild>
                                <w:div w:id="1992753573">
                                  <w:marLeft w:val="0"/>
                                  <w:marRight w:val="0"/>
                                  <w:marTop w:val="0"/>
                                  <w:marBottom w:val="0"/>
                                  <w:divBdr>
                                    <w:top w:val="none" w:sz="0" w:space="0" w:color="auto"/>
                                    <w:left w:val="none" w:sz="0" w:space="0" w:color="auto"/>
                                    <w:bottom w:val="none" w:sz="0" w:space="0" w:color="auto"/>
                                    <w:right w:val="none" w:sz="0" w:space="0" w:color="auto"/>
                                  </w:divBdr>
                                </w:div>
                              </w:divsChild>
                            </w:div>
                            <w:div w:id="656691733">
                              <w:marLeft w:val="0"/>
                              <w:marRight w:val="0"/>
                              <w:marTop w:val="0"/>
                              <w:marBottom w:val="0"/>
                              <w:divBdr>
                                <w:top w:val="none" w:sz="0" w:space="0" w:color="auto"/>
                                <w:left w:val="none" w:sz="0" w:space="0" w:color="auto"/>
                                <w:bottom w:val="none" w:sz="0" w:space="0" w:color="auto"/>
                                <w:right w:val="none" w:sz="0" w:space="0" w:color="auto"/>
                              </w:divBdr>
                              <w:divsChild>
                                <w:div w:id="87966585">
                                  <w:marLeft w:val="0"/>
                                  <w:marRight w:val="0"/>
                                  <w:marTop w:val="0"/>
                                  <w:marBottom w:val="0"/>
                                  <w:divBdr>
                                    <w:top w:val="none" w:sz="0" w:space="0" w:color="auto"/>
                                    <w:left w:val="none" w:sz="0" w:space="0" w:color="auto"/>
                                    <w:bottom w:val="none" w:sz="0" w:space="0" w:color="auto"/>
                                    <w:right w:val="none" w:sz="0" w:space="0" w:color="auto"/>
                                  </w:divBdr>
                                </w:div>
                              </w:divsChild>
                            </w:div>
                            <w:div w:id="681398606">
                              <w:marLeft w:val="0"/>
                              <w:marRight w:val="0"/>
                              <w:marTop w:val="0"/>
                              <w:marBottom w:val="0"/>
                              <w:divBdr>
                                <w:top w:val="none" w:sz="0" w:space="0" w:color="auto"/>
                                <w:left w:val="none" w:sz="0" w:space="0" w:color="auto"/>
                                <w:bottom w:val="none" w:sz="0" w:space="0" w:color="auto"/>
                                <w:right w:val="none" w:sz="0" w:space="0" w:color="auto"/>
                              </w:divBdr>
                              <w:divsChild>
                                <w:div w:id="560675952">
                                  <w:marLeft w:val="0"/>
                                  <w:marRight w:val="0"/>
                                  <w:marTop w:val="0"/>
                                  <w:marBottom w:val="0"/>
                                  <w:divBdr>
                                    <w:top w:val="none" w:sz="0" w:space="0" w:color="auto"/>
                                    <w:left w:val="none" w:sz="0" w:space="0" w:color="auto"/>
                                    <w:bottom w:val="none" w:sz="0" w:space="0" w:color="auto"/>
                                    <w:right w:val="none" w:sz="0" w:space="0" w:color="auto"/>
                                  </w:divBdr>
                                </w:div>
                              </w:divsChild>
                            </w:div>
                            <w:div w:id="682902291">
                              <w:marLeft w:val="0"/>
                              <w:marRight w:val="0"/>
                              <w:marTop w:val="0"/>
                              <w:marBottom w:val="0"/>
                              <w:divBdr>
                                <w:top w:val="none" w:sz="0" w:space="0" w:color="auto"/>
                                <w:left w:val="none" w:sz="0" w:space="0" w:color="auto"/>
                                <w:bottom w:val="none" w:sz="0" w:space="0" w:color="auto"/>
                                <w:right w:val="none" w:sz="0" w:space="0" w:color="auto"/>
                              </w:divBdr>
                              <w:divsChild>
                                <w:div w:id="1662614134">
                                  <w:marLeft w:val="0"/>
                                  <w:marRight w:val="0"/>
                                  <w:marTop w:val="0"/>
                                  <w:marBottom w:val="0"/>
                                  <w:divBdr>
                                    <w:top w:val="none" w:sz="0" w:space="0" w:color="auto"/>
                                    <w:left w:val="none" w:sz="0" w:space="0" w:color="auto"/>
                                    <w:bottom w:val="none" w:sz="0" w:space="0" w:color="auto"/>
                                    <w:right w:val="none" w:sz="0" w:space="0" w:color="auto"/>
                                  </w:divBdr>
                                </w:div>
                              </w:divsChild>
                            </w:div>
                            <w:div w:id="695544895">
                              <w:marLeft w:val="0"/>
                              <w:marRight w:val="0"/>
                              <w:marTop w:val="400"/>
                              <w:marBottom w:val="0"/>
                              <w:divBdr>
                                <w:top w:val="none" w:sz="0" w:space="0" w:color="auto"/>
                                <w:left w:val="none" w:sz="0" w:space="0" w:color="auto"/>
                                <w:bottom w:val="none" w:sz="0" w:space="0" w:color="auto"/>
                                <w:right w:val="none" w:sz="0" w:space="0" w:color="auto"/>
                              </w:divBdr>
                            </w:div>
                            <w:div w:id="702094957">
                              <w:marLeft w:val="0"/>
                              <w:marRight w:val="0"/>
                              <w:marTop w:val="0"/>
                              <w:marBottom w:val="0"/>
                              <w:divBdr>
                                <w:top w:val="none" w:sz="0" w:space="0" w:color="auto"/>
                                <w:left w:val="none" w:sz="0" w:space="0" w:color="auto"/>
                                <w:bottom w:val="none" w:sz="0" w:space="0" w:color="auto"/>
                                <w:right w:val="none" w:sz="0" w:space="0" w:color="auto"/>
                              </w:divBdr>
                              <w:divsChild>
                                <w:div w:id="392436322">
                                  <w:marLeft w:val="0"/>
                                  <w:marRight w:val="0"/>
                                  <w:marTop w:val="0"/>
                                  <w:marBottom w:val="0"/>
                                  <w:divBdr>
                                    <w:top w:val="none" w:sz="0" w:space="0" w:color="auto"/>
                                    <w:left w:val="none" w:sz="0" w:space="0" w:color="auto"/>
                                    <w:bottom w:val="none" w:sz="0" w:space="0" w:color="auto"/>
                                    <w:right w:val="none" w:sz="0" w:space="0" w:color="auto"/>
                                  </w:divBdr>
                                </w:div>
                              </w:divsChild>
                            </w:div>
                            <w:div w:id="713772979">
                              <w:marLeft w:val="0"/>
                              <w:marRight w:val="0"/>
                              <w:marTop w:val="400"/>
                              <w:marBottom w:val="0"/>
                              <w:divBdr>
                                <w:top w:val="none" w:sz="0" w:space="0" w:color="auto"/>
                                <w:left w:val="none" w:sz="0" w:space="0" w:color="auto"/>
                                <w:bottom w:val="none" w:sz="0" w:space="0" w:color="auto"/>
                                <w:right w:val="none" w:sz="0" w:space="0" w:color="auto"/>
                              </w:divBdr>
                            </w:div>
                            <w:div w:id="746390759">
                              <w:marLeft w:val="0"/>
                              <w:marRight w:val="0"/>
                              <w:marTop w:val="0"/>
                              <w:marBottom w:val="0"/>
                              <w:divBdr>
                                <w:top w:val="none" w:sz="0" w:space="0" w:color="auto"/>
                                <w:left w:val="none" w:sz="0" w:space="0" w:color="auto"/>
                                <w:bottom w:val="none" w:sz="0" w:space="0" w:color="auto"/>
                                <w:right w:val="none" w:sz="0" w:space="0" w:color="auto"/>
                              </w:divBdr>
                              <w:divsChild>
                                <w:div w:id="1316253915">
                                  <w:marLeft w:val="0"/>
                                  <w:marRight w:val="0"/>
                                  <w:marTop w:val="0"/>
                                  <w:marBottom w:val="0"/>
                                  <w:divBdr>
                                    <w:top w:val="none" w:sz="0" w:space="0" w:color="auto"/>
                                    <w:left w:val="none" w:sz="0" w:space="0" w:color="auto"/>
                                    <w:bottom w:val="none" w:sz="0" w:space="0" w:color="auto"/>
                                    <w:right w:val="none" w:sz="0" w:space="0" w:color="auto"/>
                                  </w:divBdr>
                                </w:div>
                              </w:divsChild>
                            </w:div>
                            <w:div w:id="763183573">
                              <w:marLeft w:val="0"/>
                              <w:marRight w:val="0"/>
                              <w:marTop w:val="0"/>
                              <w:marBottom w:val="0"/>
                              <w:divBdr>
                                <w:top w:val="none" w:sz="0" w:space="0" w:color="auto"/>
                                <w:left w:val="none" w:sz="0" w:space="0" w:color="auto"/>
                                <w:bottom w:val="none" w:sz="0" w:space="0" w:color="auto"/>
                                <w:right w:val="none" w:sz="0" w:space="0" w:color="auto"/>
                              </w:divBdr>
                              <w:divsChild>
                                <w:div w:id="724138777">
                                  <w:marLeft w:val="0"/>
                                  <w:marRight w:val="0"/>
                                  <w:marTop w:val="0"/>
                                  <w:marBottom w:val="0"/>
                                  <w:divBdr>
                                    <w:top w:val="none" w:sz="0" w:space="0" w:color="auto"/>
                                    <w:left w:val="none" w:sz="0" w:space="0" w:color="auto"/>
                                    <w:bottom w:val="none" w:sz="0" w:space="0" w:color="auto"/>
                                    <w:right w:val="none" w:sz="0" w:space="0" w:color="auto"/>
                                  </w:divBdr>
                                </w:div>
                              </w:divsChild>
                            </w:div>
                            <w:div w:id="764617449">
                              <w:marLeft w:val="0"/>
                              <w:marRight w:val="0"/>
                              <w:marTop w:val="0"/>
                              <w:marBottom w:val="0"/>
                              <w:divBdr>
                                <w:top w:val="none" w:sz="0" w:space="0" w:color="auto"/>
                                <w:left w:val="none" w:sz="0" w:space="0" w:color="auto"/>
                                <w:bottom w:val="none" w:sz="0" w:space="0" w:color="auto"/>
                                <w:right w:val="none" w:sz="0" w:space="0" w:color="auto"/>
                              </w:divBdr>
                              <w:divsChild>
                                <w:div w:id="1968507469">
                                  <w:marLeft w:val="0"/>
                                  <w:marRight w:val="0"/>
                                  <w:marTop w:val="0"/>
                                  <w:marBottom w:val="0"/>
                                  <w:divBdr>
                                    <w:top w:val="none" w:sz="0" w:space="0" w:color="auto"/>
                                    <w:left w:val="none" w:sz="0" w:space="0" w:color="auto"/>
                                    <w:bottom w:val="none" w:sz="0" w:space="0" w:color="auto"/>
                                    <w:right w:val="none" w:sz="0" w:space="0" w:color="auto"/>
                                  </w:divBdr>
                                </w:div>
                              </w:divsChild>
                            </w:div>
                            <w:div w:id="769084359">
                              <w:marLeft w:val="0"/>
                              <w:marRight w:val="0"/>
                              <w:marTop w:val="0"/>
                              <w:marBottom w:val="0"/>
                              <w:divBdr>
                                <w:top w:val="none" w:sz="0" w:space="0" w:color="auto"/>
                                <w:left w:val="none" w:sz="0" w:space="0" w:color="auto"/>
                                <w:bottom w:val="none" w:sz="0" w:space="0" w:color="auto"/>
                                <w:right w:val="none" w:sz="0" w:space="0" w:color="auto"/>
                              </w:divBdr>
                              <w:divsChild>
                                <w:div w:id="1953202149">
                                  <w:marLeft w:val="0"/>
                                  <w:marRight w:val="0"/>
                                  <w:marTop w:val="0"/>
                                  <w:marBottom w:val="0"/>
                                  <w:divBdr>
                                    <w:top w:val="none" w:sz="0" w:space="0" w:color="auto"/>
                                    <w:left w:val="none" w:sz="0" w:space="0" w:color="auto"/>
                                    <w:bottom w:val="none" w:sz="0" w:space="0" w:color="auto"/>
                                    <w:right w:val="none" w:sz="0" w:space="0" w:color="auto"/>
                                  </w:divBdr>
                                </w:div>
                              </w:divsChild>
                            </w:div>
                            <w:div w:id="809905784">
                              <w:marLeft w:val="0"/>
                              <w:marRight w:val="0"/>
                              <w:marTop w:val="0"/>
                              <w:marBottom w:val="0"/>
                              <w:divBdr>
                                <w:top w:val="none" w:sz="0" w:space="0" w:color="auto"/>
                                <w:left w:val="none" w:sz="0" w:space="0" w:color="auto"/>
                                <w:bottom w:val="none" w:sz="0" w:space="0" w:color="auto"/>
                                <w:right w:val="none" w:sz="0" w:space="0" w:color="auto"/>
                              </w:divBdr>
                              <w:divsChild>
                                <w:div w:id="1788430319">
                                  <w:marLeft w:val="0"/>
                                  <w:marRight w:val="0"/>
                                  <w:marTop w:val="0"/>
                                  <w:marBottom w:val="0"/>
                                  <w:divBdr>
                                    <w:top w:val="none" w:sz="0" w:space="0" w:color="auto"/>
                                    <w:left w:val="none" w:sz="0" w:space="0" w:color="auto"/>
                                    <w:bottom w:val="none" w:sz="0" w:space="0" w:color="auto"/>
                                    <w:right w:val="none" w:sz="0" w:space="0" w:color="auto"/>
                                  </w:divBdr>
                                </w:div>
                              </w:divsChild>
                            </w:div>
                            <w:div w:id="815299922">
                              <w:marLeft w:val="0"/>
                              <w:marRight w:val="0"/>
                              <w:marTop w:val="0"/>
                              <w:marBottom w:val="0"/>
                              <w:divBdr>
                                <w:top w:val="none" w:sz="0" w:space="0" w:color="auto"/>
                                <w:left w:val="none" w:sz="0" w:space="0" w:color="auto"/>
                                <w:bottom w:val="none" w:sz="0" w:space="0" w:color="auto"/>
                                <w:right w:val="none" w:sz="0" w:space="0" w:color="auto"/>
                              </w:divBdr>
                              <w:divsChild>
                                <w:div w:id="1627738656">
                                  <w:marLeft w:val="0"/>
                                  <w:marRight w:val="0"/>
                                  <w:marTop w:val="0"/>
                                  <w:marBottom w:val="0"/>
                                  <w:divBdr>
                                    <w:top w:val="none" w:sz="0" w:space="0" w:color="auto"/>
                                    <w:left w:val="none" w:sz="0" w:space="0" w:color="auto"/>
                                    <w:bottom w:val="none" w:sz="0" w:space="0" w:color="auto"/>
                                    <w:right w:val="none" w:sz="0" w:space="0" w:color="auto"/>
                                  </w:divBdr>
                                </w:div>
                              </w:divsChild>
                            </w:div>
                            <w:div w:id="844512241">
                              <w:marLeft w:val="0"/>
                              <w:marRight w:val="0"/>
                              <w:marTop w:val="0"/>
                              <w:marBottom w:val="0"/>
                              <w:divBdr>
                                <w:top w:val="none" w:sz="0" w:space="0" w:color="auto"/>
                                <w:left w:val="none" w:sz="0" w:space="0" w:color="auto"/>
                                <w:bottom w:val="none" w:sz="0" w:space="0" w:color="auto"/>
                                <w:right w:val="none" w:sz="0" w:space="0" w:color="auto"/>
                              </w:divBdr>
                              <w:divsChild>
                                <w:div w:id="85543572">
                                  <w:marLeft w:val="0"/>
                                  <w:marRight w:val="0"/>
                                  <w:marTop w:val="0"/>
                                  <w:marBottom w:val="0"/>
                                  <w:divBdr>
                                    <w:top w:val="none" w:sz="0" w:space="0" w:color="auto"/>
                                    <w:left w:val="none" w:sz="0" w:space="0" w:color="auto"/>
                                    <w:bottom w:val="none" w:sz="0" w:space="0" w:color="auto"/>
                                    <w:right w:val="none" w:sz="0" w:space="0" w:color="auto"/>
                                  </w:divBdr>
                                </w:div>
                              </w:divsChild>
                            </w:div>
                            <w:div w:id="879240519">
                              <w:marLeft w:val="0"/>
                              <w:marRight w:val="0"/>
                              <w:marTop w:val="0"/>
                              <w:marBottom w:val="567"/>
                              <w:divBdr>
                                <w:top w:val="none" w:sz="0" w:space="0" w:color="auto"/>
                                <w:left w:val="none" w:sz="0" w:space="0" w:color="auto"/>
                                <w:bottom w:val="none" w:sz="0" w:space="0" w:color="auto"/>
                                <w:right w:val="none" w:sz="0" w:space="0" w:color="auto"/>
                              </w:divBdr>
                            </w:div>
                            <w:div w:id="891697296">
                              <w:marLeft w:val="0"/>
                              <w:marRight w:val="0"/>
                              <w:marTop w:val="0"/>
                              <w:marBottom w:val="0"/>
                              <w:divBdr>
                                <w:top w:val="none" w:sz="0" w:space="0" w:color="auto"/>
                                <w:left w:val="none" w:sz="0" w:space="0" w:color="auto"/>
                                <w:bottom w:val="none" w:sz="0" w:space="0" w:color="auto"/>
                                <w:right w:val="none" w:sz="0" w:space="0" w:color="auto"/>
                              </w:divBdr>
                              <w:divsChild>
                                <w:div w:id="888340585">
                                  <w:marLeft w:val="0"/>
                                  <w:marRight w:val="0"/>
                                  <w:marTop w:val="0"/>
                                  <w:marBottom w:val="0"/>
                                  <w:divBdr>
                                    <w:top w:val="none" w:sz="0" w:space="0" w:color="auto"/>
                                    <w:left w:val="none" w:sz="0" w:space="0" w:color="auto"/>
                                    <w:bottom w:val="none" w:sz="0" w:space="0" w:color="auto"/>
                                    <w:right w:val="none" w:sz="0" w:space="0" w:color="auto"/>
                                  </w:divBdr>
                                </w:div>
                              </w:divsChild>
                            </w:div>
                            <w:div w:id="901989072">
                              <w:marLeft w:val="0"/>
                              <w:marRight w:val="0"/>
                              <w:marTop w:val="0"/>
                              <w:marBottom w:val="0"/>
                              <w:divBdr>
                                <w:top w:val="none" w:sz="0" w:space="0" w:color="auto"/>
                                <w:left w:val="none" w:sz="0" w:space="0" w:color="auto"/>
                                <w:bottom w:val="none" w:sz="0" w:space="0" w:color="auto"/>
                                <w:right w:val="none" w:sz="0" w:space="0" w:color="auto"/>
                              </w:divBdr>
                              <w:divsChild>
                                <w:div w:id="1410543821">
                                  <w:marLeft w:val="0"/>
                                  <w:marRight w:val="0"/>
                                  <w:marTop w:val="0"/>
                                  <w:marBottom w:val="0"/>
                                  <w:divBdr>
                                    <w:top w:val="none" w:sz="0" w:space="0" w:color="auto"/>
                                    <w:left w:val="none" w:sz="0" w:space="0" w:color="auto"/>
                                    <w:bottom w:val="none" w:sz="0" w:space="0" w:color="auto"/>
                                    <w:right w:val="none" w:sz="0" w:space="0" w:color="auto"/>
                                  </w:divBdr>
                                </w:div>
                              </w:divsChild>
                            </w:div>
                            <w:div w:id="999116512">
                              <w:marLeft w:val="0"/>
                              <w:marRight w:val="0"/>
                              <w:marTop w:val="0"/>
                              <w:marBottom w:val="0"/>
                              <w:divBdr>
                                <w:top w:val="none" w:sz="0" w:space="0" w:color="auto"/>
                                <w:left w:val="none" w:sz="0" w:space="0" w:color="auto"/>
                                <w:bottom w:val="none" w:sz="0" w:space="0" w:color="auto"/>
                                <w:right w:val="none" w:sz="0" w:space="0" w:color="auto"/>
                              </w:divBdr>
                              <w:divsChild>
                                <w:div w:id="1072001377">
                                  <w:marLeft w:val="0"/>
                                  <w:marRight w:val="0"/>
                                  <w:marTop w:val="0"/>
                                  <w:marBottom w:val="0"/>
                                  <w:divBdr>
                                    <w:top w:val="none" w:sz="0" w:space="0" w:color="auto"/>
                                    <w:left w:val="none" w:sz="0" w:space="0" w:color="auto"/>
                                    <w:bottom w:val="none" w:sz="0" w:space="0" w:color="auto"/>
                                    <w:right w:val="none" w:sz="0" w:space="0" w:color="auto"/>
                                  </w:divBdr>
                                </w:div>
                              </w:divsChild>
                            </w:div>
                            <w:div w:id="1028414843">
                              <w:marLeft w:val="0"/>
                              <w:marRight w:val="0"/>
                              <w:marTop w:val="400"/>
                              <w:marBottom w:val="0"/>
                              <w:divBdr>
                                <w:top w:val="none" w:sz="0" w:space="0" w:color="auto"/>
                                <w:left w:val="none" w:sz="0" w:space="0" w:color="auto"/>
                                <w:bottom w:val="none" w:sz="0" w:space="0" w:color="auto"/>
                                <w:right w:val="none" w:sz="0" w:space="0" w:color="auto"/>
                              </w:divBdr>
                            </w:div>
                            <w:div w:id="1028874577">
                              <w:marLeft w:val="0"/>
                              <w:marRight w:val="0"/>
                              <w:marTop w:val="0"/>
                              <w:marBottom w:val="0"/>
                              <w:divBdr>
                                <w:top w:val="none" w:sz="0" w:space="0" w:color="auto"/>
                                <w:left w:val="none" w:sz="0" w:space="0" w:color="auto"/>
                                <w:bottom w:val="none" w:sz="0" w:space="0" w:color="auto"/>
                                <w:right w:val="none" w:sz="0" w:space="0" w:color="auto"/>
                              </w:divBdr>
                              <w:divsChild>
                                <w:div w:id="429856284">
                                  <w:marLeft w:val="0"/>
                                  <w:marRight w:val="0"/>
                                  <w:marTop w:val="0"/>
                                  <w:marBottom w:val="0"/>
                                  <w:divBdr>
                                    <w:top w:val="none" w:sz="0" w:space="0" w:color="auto"/>
                                    <w:left w:val="none" w:sz="0" w:space="0" w:color="auto"/>
                                    <w:bottom w:val="none" w:sz="0" w:space="0" w:color="auto"/>
                                    <w:right w:val="none" w:sz="0" w:space="0" w:color="auto"/>
                                  </w:divBdr>
                                </w:div>
                              </w:divsChild>
                            </w:div>
                            <w:div w:id="1049262581">
                              <w:marLeft w:val="0"/>
                              <w:marRight w:val="0"/>
                              <w:marTop w:val="0"/>
                              <w:marBottom w:val="0"/>
                              <w:divBdr>
                                <w:top w:val="none" w:sz="0" w:space="0" w:color="auto"/>
                                <w:left w:val="none" w:sz="0" w:space="0" w:color="auto"/>
                                <w:bottom w:val="none" w:sz="0" w:space="0" w:color="auto"/>
                                <w:right w:val="none" w:sz="0" w:space="0" w:color="auto"/>
                              </w:divBdr>
                              <w:divsChild>
                                <w:div w:id="1341081239">
                                  <w:marLeft w:val="0"/>
                                  <w:marRight w:val="0"/>
                                  <w:marTop w:val="0"/>
                                  <w:marBottom w:val="0"/>
                                  <w:divBdr>
                                    <w:top w:val="none" w:sz="0" w:space="0" w:color="auto"/>
                                    <w:left w:val="none" w:sz="0" w:space="0" w:color="auto"/>
                                    <w:bottom w:val="none" w:sz="0" w:space="0" w:color="auto"/>
                                    <w:right w:val="none" w:sz="0" w:space="0" w:color="auto"/>
                                  </w:divBdr>
                                </w:div>
                              </w:divsChild>
                            </w:div>
                            <w:div w:id="1057359926">
                              <w:marLeft w:val="0"/>
                              <w:marRight w:val="0"/>
                              <w:marTop w:val="0"/>
                              <w:marBottom w:val="0"/>
                              <w:divBdr>
                                <w:top w:val="none" w:sz="0" w:space="0" w:color="auto"/>
                                <w:left w:val="none" w:sz="0" w:space="0" w:color="auto"/>
                                <w:bottom w:val="none" w:sz="0" w:space="0" w:color="auto"/>
                                <w:right w:val="none" w:sz="0" w:space="0" w:color="auto"/>
                              </w:divBdr>
                              <w:divsChild>
                                <w:div w:id="850220807">
                                  <w:marLeft w:val="0"/>
                                  <w:marRight w:val="0"/>
                                  <w:marTop w:val="0"/>
                                  <w:marBottom w:val="0"/>
                                  <w:divBdr>
                                    <w:top w:val="none" w:sz="0" w:space="0" w:color="auto"/>
                                    <w:left w:val="none" w:sz="0" w:space="0" w:color="auto"/>
                                    <w:bottom w:val="none" w:sz="0" w:space="0" w:color="auto"/>
                                    <w:right w:val="none" w:sz="0" w:space="0" w:color="auto"/>
                                  </w:divBdr>
                                </w:div>
                              </w:divsChild>
                            </w:div>
                            <w:div w:id="1059985090">
                              <w:marLeft w:val="0"/>
                              <w:marRight w:val="0"/>
                              <w:marTop w:val="0"/>
                              <w:marBottom w:val="0"/>
                              <w:divBdr>
                                <w:top w:val="none" w:sz="0" w:space="0" w:color="auto"/>
                                <w:left w:val="none" w:sz="0" w:space="0" w:color="auto"/>
                                <w:bottom w:val="none" w:sz="0" w:space="0" w:color="auto"/>
                                <w:right w:val="none" w:sz="0" w:space="0" w:color="auto"/>
                              </w:divBdr>
                              <w:divsChild>
                                <w:div w:id="1015233692">
                                  <w:marLeft w:val="0"/>
                                  <w:marRight w:val="0"/>
                                  <w:marTop w:val="0"/>
                                  <w:marBottom w:val="0"/>
                                  <w:divBdr>
                                    <w:top w:val="none" w:sz="0" w:space="0" w:color="auto"/>
                                    <w:left w:val="none" w:sz="0" w:space="0" w:color="auto"/>
                                    <w:bottom w:val="none" w:sz="0" w:space="0" w:color="auto"/>
                                    <w:right w:val="none" w:sz="0" w:space="0" w:color="auto"/>
                                  </w:divBdr>
                                </w:div>
                              </w:divsChild>
                            </w:div>
                            <w:div w:id="1061100843">
                              <w:marLeft w:val="0"/>
                              <w:marRight w:val="0"/>
                              <w:marTop w:val="0"/>
                              <w:marBottom w:val="0"/>
                              <w:divBdr>
                                <w:top w:val="none" w:sz="0" w:space="0" w:color="auto"/>
                                <w:left w:val="none" w:sz="0" w:space="0" w:color="auto"/>
                                <w:bottom w:val="none" w:sz="0" w:space="0" w:color="auto"/>
                                <w:right w:val="none" w:sz="0" w:space="0" w:color="auto"/>
                              </w:divBdr>
                              <w:divsChild>
                                <w:div w:id="264776288">
                                  <w:marLeft w:val="0"/>
                                  <w:marRight w:val="0"/>
                                  <w:marTop w:val="0"/>
                                  <w:marBottom w:val="0"/>
                                  <w:divBdr>
                                    <w:top w:val="none" w:sz="0" w:space="0" w:color="auto"/>
                                    <w:left w:val="none" w:sz="0" w:space="0" w:color="auto"/>
                                    <w:bottom w:val="none" w:sz="0" w:space="0" w:color="auto"/>
                                    <w:right w:val="none" w:sz="0" w:space="0" w:color="auto"/>
                                  </w:divBdr>
                                </w:div>
                              </w:divsChild>
                            </w:div>
                            <w:div w:id="1082068404">
                              <w:marLeft w:val="0"/>
                              <w:marRight w:val="0"/>
                              <w:marTop w:val="400"/>
                              <w:marBottom w:val="0"/>
                              <w:divBdr>
                                <w:top w:val="none" w:sz="0" w:space="0" w:color="auto"/>
                                <w:left w:val="none" w:sz="0" w:space="0" w:color="auto"/>
                                <w:bottom w:val="none" w:sz="0" w:space="0" w:color="auto"/>
                                <w:right w:val="none" w:sz="0" w:space="0" w:color="auto"/>
                              </w:divBdr>
                            </w:div>
                            <w:div w:id="1106583137">
                              <w:marLeft w:val="0"/>
                              <w:marRight w:val="0"/>
                              <w:marTop w:val="0"/>
                              <w:marBottom w:val="0"/>
                              <w:divBdr>
                                <w:top w:val="none" w:sz="0" w:space="0" w:color="auto"/>
                                <w:left w:val="none" w:sz="0" w:space="0" w:color="auto"/>
                                <w:bottom w:val="none" w:sz="0" w:space="0" w:color="auto"/>
                                <w:right w:val="none" w:sz="0" w:space="0" w:color="auto"/>
                              </w:divBdr>
                              <w:divsChild>
                                <w:div w:id="708144150">
                                  <w:marLeft w:val="0"/>
                                  <w:marRight w:val="0"/>
                                  <w:marTop w:val="0"/>
                                  <w:marBottom w:val="0"/>
                                  <w:divBdr>
                                    <w:top w:val="none" w:sz="0" w:space="0" w:color="auto"/>
                                    <w:left w:val="none" w:sz="0" w:space="0" w:color="auto"/>
                                    <w:bottom w:val="none" w:sz="0" w:space="0" w:color="auto"/>
                                    <w:right w:val="none" w:sz="0" w:space="0" w:color="auto"/>
                                  </w:divBdr>
                                </w:div>
                              </w:divsChild>
                            </w:div>
                            <w:div w:id="1129208471">
                              <w:marLeft w:val="0"/>
                              <w:marRight w:val="0"/>
                              <w:marTop w:val="0"/>
                              <w:marBottom w:val="0"/>
                              <w:divBdr>
                                <w:top w:val="none" w:sz="0" w:space="0" w:color="auto"/>
                                <w:left w:val="none" w:sz="0" w:space="0" w:color="auto"/>
                                <w:bottom w:val="none" w:sz="0" w:space="0" w:color="auto"/>
                                <w:right w:val="none" w:sz="0" w:space="0" w:color="auto"/>
                              </w:divBdr>
                              <w:divsChild>
                                <w:div w:id="865749946">
                                  <w:marLeft w:val="0"/>
                                  <w:marRight w:val="0"/>
                                  <w:marTop w:val="0"/>
                                  <w:marBottom w:val="0"/>
                                  <w:divBdr>
                                    <w:top w:val="none" w:sz="0" w:space="0" w:color="auto"/>
                                    <w:left w:val="none" w:sz="0" w:space="0" w:color="auto"/>
                                    <w:bottom w:val="none" w:sz="0" w:space="0" w:color="auto"/>
                                    <w:right w:val="none" w:sz="0" w:space="0" w:color="auto"/>
                                  </w:divBdr>
                                </w:div>
                              </w:divsChild>
                            </w:div>
                            <w:div w:id="1146556390">
                              <w:marLeft w:val="0"/>
                              <w:marRight w:val="0"/>
                              <w:marTop w:val="0"/>
                              <w:marBottom w:val="0"/>
                              <w:divBdr>
                                <w:top w:val="none" w:sz="0" w:space="0" w:color="auto"/>
                                <w:left w:val="none" w:sz="0" w:space="0" w:color="auto"/>
                                <w:bottom w:val="none" w:sz="0" w:space="0" w:color="auto"/>
                                <w:right w:val="none" w:sz="0" w:space="0" w:color="auto"/>
                              </w:divBdr>
                              <w:divsChild>
                                <w:div w:id="210194930">
                                  <w:marLeft w:val="0"/>
                                  <w:marRight w:val="0"/>
                                  <w:marTop w:val="0"/>
                                  <w:marBottom w:val="0"/>
                                  <w:divBdr>
                                    <w:top w:val="none" w:sz="0" w:space="0" w:color="auto"/>
                                    <w:left w:val="none" w:sz="0" w:space="0" w:color="auto"/>
                                    <w:bottom w:val="none" w:sz="0" w:space="0" w:color="auto"/>
                                    <w:right w:val="none" w:sz="0" w:space="0" w:color="auto"/>
                                  </w:divBdr>
                                </w:div>
                              </w:divsChild>
                            </w:div>
                            <w:div w:id="1154645830">
                              <w:marLeft w:val="0"/>
                              <w:marRight w:val="0"/>
                              <w:marTop w:val="0"/>
                              <w:marBottom w:val="0"/>
                              <w:divBdr>
                                <w:top w:val="none" w:sz="0" w:space="0" w:color="auto"/>
                                <w:left w:val="none" w:sz="0" w:space="0" w:color="auto"/>
                                <w:bottom w:val="none" w:sz="0" w:space="0" w:color="auto"/>
                                <w:right w:val="none" w:sz="0" w:space="0" w:color="auto"/>
                              </w:divBdr>
                              <w:divsChild>
                                <w:div w:id="2080209593">
                                  <w:marLeft w:val="0"/>
                                  <w:marRight w:val="0"/>
                                  <w:marTop w:val="0"/>
                                  <w:marBottom w:val="0"/>
                                  <w:divBdr>
                                    <w:top w:val="none" w:sz="0" w:space="0" w:color="auto"/>
                                    <w:left w:val="none" w:sz="0" w:space="0" w:color="auto"/>
                                    <w:bottom w:val="none" w:sz="0" w:space="0" w:color="auto"/>
                                    <w:right w:val="none" w:sz="0" w:space="0" w:color="auto"/>
                                  </w:divBdr>
                                </w:div>
                              </w:divsChild>
                            </w:div>
                            <w:div w:id="1167476034">
                              <w:marLeft w:val="0"/>
                              <w:marRight w:val="0"/>
                              <w:marTop w:val="0"/>
                              <w:marBottom w:val="0"/>
                              <w:divBdr>
                                <w:top w:val="none" w:sz="0" w:space="0" w:color="auto"/>
                                <w:left w:val="none" w:sz="0" w:space="0" w:color="auto"/>
                                <w:bottom w:val="none" w:sz="0" w:space="0" w:color="auto"/>
                                <w:right w:val="none" w:sz="0" w:space="0" w:color="auto"/>
                              </w:divBdr>
                              <w:divsChild>
                                <w:div w:id="2128965611">
                                  <w:marLeft w:val="0"/>
                                  <w:marRight w:val="0"/>
                                  <w:marTop w:val="0"/>
                                  <w:marBottom w:val="0"/>
                                  <w:divBdr>
                                    <w:top w:val="none" w:sz="0" w:space="0" w:color="auto"/>
                                    <w:left w:val="none" w:sz="0" w:space="0" w:color="auto"/>
                                    <w:bottom w:val="none" w:sz="0" w:space="0" w:color="auto"/>
                                    <w:right w:val="none" w:sz="0" w:space="0" w:color="auto"/>
                                  </w:divBdr>
                                </w:div>
                              </w:divsChild>
                            </w:div>
                            <w:div w:id="1215432250">
                              <w:marLeft w:val="0"/>
                              <w:marRight w:val="0"/>
                              <w:marTop w:val="0"/>
                              <w:marBottom w:val="0"/>
                              <w:divBdr>
                                <w:top w:val="none" w:sz="0" w:space="0" w:color="auto"/>
                                <w:left w:val="none" w:sz="0" w:space="0" w:color="auto"/>
                                <w:bottom w:val="none" w:sz="0" w:space="0" w:color="auto"/>
                                <w:right w:val="none" w:sz="0" w:space="0" w:color="auto"/>
                              </w:divBdr>
                              <w:divsChild>
                                <w:div w:id="909123691">
                                  <w:marLeft w:val="0"/>
                                  <w:marRight w:val="0"/>
                                  <w:marTop w:val="0"/>
                                  <w:marBottom w:val="0"/>
                                  <w:divBdr>
                                    <w:top w:val="none" w:sz="0" w:space="0" w:color="auto"/>
                                    <w:left w:val="none" w:sz="0" w:space="0" w:color="auto"/>
                                    <w:bottom w:val="none" w:sz="0" w:space="0" w:color="auto"/>
                                    <w:right w:val="none" w:sz="0" w:space="0" w:color="auto"/>
                                  </w:divBdr>
                                </w:div>
                              </w:divsChild>
                            </w:div>
                            <w:div w:id="1230729439">
                              <w:marLeft w:val="0"/>
                              <w:marRight w:val="0"/>
                              <w:marTop w:val="0"/>
                              <w:marBottom w:val="0"/>
                              <w:divBdr>
                                <w:top w:val="none" w:sz="0" w:space="0" w:color="auto"/>
                                <w:left w:val="none" w:sz="0" w:space="0" w:color="auto"/>
                                <w:bottom w:val="none" w:sz="0" w:space="0" w:color="auto"/>
                                <w:right w:val="none" w:sz="0" w:space="0" w:color="auto"/>
                              </w:divBdr>
                              <w:divsChild>
                                <w:div w:id="1461847766">
                                  <w:marLeft w:val="0"/>
                                  <w:marRight w:val="0"/>
                                  <w:marTop w:val="0"/>
                                  <w:marBottom w:val="0"/>
                                  <w:divBdr>
                                    <w:top w:val="none" w:sz="0" w:space="0" w:color="auto"/>
                                    <w:left w:val="none" w:sz="0" w:space="0" w:color="auto"/>
                                    <w:bottom w:val="none" w:sz="0" w:space="0" w:color="auto"/>
                                    <w:right w:val="none" w:sz="0" w:space="0" w:color="auto"/>
                                  </w:divBdr>
                                </w:div>
                              </w:divsChild>
                            </w:div>
                            <w:div w:id="1246376824">
                              <w:marLeft w:val="0"/>
                              <w:marRight w:val="0"/>
                              <w:marTop w:val="0"/>
                              <w:marBottom w:val="0"/>
                              <w:divBdr>
                                <w:top w:val="none" w:sz="0" w:space="0" w:color="auto"/>
                                <w:left w:val="none" w:sz="0" w:space="0" w:color="auto"/>
                                <w:bottom w:val="none" w:sz="0" w:space="0" w:color="auto"/>
                                <w:right w:val="none" w:sz="0" w:space="0" w:color="auto"/>
                              </w:divBdr>
                              <w:divsChild>
                                <w:div w:id="267858686">
                                  <w:marLeft w:val="0"/>
                                  <w:marRight w:val="0"/>
                                  <w:marTop w:val="0"/>
                                  <w:marBottom w:val="0"/>
                                  <w:divBdr>
                                    <w:top w:val="none" w:sz="0" w:space="0" w:color="auto"/>
                                    <w:left w:val="none" w:sz="0" w:space="0" w:color="auto"/>
                                    <w:bottom w:val="none" w:sz="0" w:space="0" w:color="auto"/>
                                    <w:right w:val="none" w:sz="0" w:space="0" w:color="auto"/>
                                  </w:divBdr>
                                </w:div>
                              </w:divsChild>
                            </w:div>
                            <w:div w:id="1273633908">
                              <w:marLeft w:val="0"/>
                              <w:marRight w:val="0"/>
                              <w:marTop w:val="0"/>
                              <w:marBottom w:val="0"/>
                              <w:divBdr>
                                <w:top w:val="none" w:sz="0" w:space="0" w:color="auto"/>
                                <w:left w:val="none" w:sz="0" w:space="0" w:color="auto"/>
                                <w:bottom w:val="none" w:sz="0" w:space="0" w:color="auto"/>
                                <w:right w:val="none" w:sz="0" w:space="0" w:color="auto"/>
                              </w:divBdr>
                              <w:divsChild>
                                <w:div w:id="745764254">
                                  <w:marLeft w:val="0"/>
                                  <w:marRight w:val="0"/>
                                  <w:marTop w:val="0"/>
                                  <w:marBottom w:val="0"/>
                                  <w:divBdr>
                                    <w:top w:val="none" w:sz="0" w:space="0" w:color="auto"/>
                                    <w:left w:val="none" w:sz="0" w:space="0" w:color="auto"/>
                                    <w:bottom w:val="none" w:sz="0" w:space="0" w:color="auto"/>
                                    <w:right w:val="none" w:sz="0" w:space="0" w:color="auto"/>
                                  </w:divBdr>
                                </w:div>
                              </w:divsChild>
                            </w:div>
                            <w:div w:id="1348019658">
                              <w:marLeft w:val="0"/>
                              <w:marRight w:val="0"/>
                              <w:marTop w:val="400"/>
                              <w:marBottom w:val="0"/>
                              <w:divBdr>
                                <w:top w:val="none" w:sz="0" w:space="0" w:color="auto"/>
                                <w:left w:val="none" w:sz="0" w:space="0" w:color="auto"/>
                                <w:bottom w:val="none" w:sz="0" w:space="0" w:color="auto"/>
                                <w:right w:val="none" w:sz="0" w:space="0" w:color="auto"/>
                              </w:divBdr>
                            </w:div>
                            <w:div w:id="1368136568">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0"/>
                                  <w:marBottom w:val="0"/>
                                  <w:divBdr>
                                    <w:top w:val="none" w:sz="0" w:space="0" w:color="auto"/>
                                    <w:left w:val="none" w:sz="0" w:space="0" w:color="auto"/>
                                    <w:bottom w:val="none" w:sz="0" w:space="0" w:color="auto"/>
                                    <w:right w:val="none" w:sz="0" w:space="0" w:color="auto"/>
                                  </w:divBdr>
                                </w:div>
                              </w:divsChild>
                            </w:div>
                            <w:div w:id="1391266108">
                              <w:marLeft w:val="0"/>
                              <w:marRight w:val="0"/>
                              <w:marTop w:val="0"/>
                              <w:marBottom w:val="0"/>
                              <w:divBdr>
                                <w:top w:val="none" w:sz="0" w:space="0" w:color="auto"/>
                                <w:left w:val="none" w:sz="0" w:space="0" w:color="auto"/>
                                <w:bottom w:val="none" w:sz="0" w:space="0" w:color="auto"/>
                                <w:right w:val="none" w:sz="0" w:space="0" w:color="auto"/>
                              </w:divBdr>
                              <w:divsChild>
                                <w:div w:id="1822506130">
                                  <w:marLeft w:val="0"/>
                                  <w:marRight w:val="0"/>
                                  <w:marTop w:val="0"/>
                                  <w:marBottom w:val="0"/>
                                  <w:divBdr>
                                    <w:top w:val="none" w:sz="0" w:space="0" w:color="auto"/>
                                    <w:left w:val="none" w:sz="0" w:space="0" w:color="auto"/>
                                    <w:bottom w:val="none" w:sz="0" w:space="0" w:color="auto"/>
                                    <w:right w:val="none" w:sz="0" w:space="0" w:color="auto"/>
                                  </w:divBdr>
                                </w:div>
                              </w:divsChild>
                            </w:div>
                            <w:div w:id="1418212202">
                              <w:marLeft w:val="0"/>
                              <w:marRight w:val="0"/>
                              <w:marTop w:val="0"/>
                              <w:marBottom w:val="0"/>
                              <w:divBdr>
                                <w:top w:val="none" w:sz="0" w:space="0" w:color="auto"/>
                                <w:left w:val="none" w:sz="0" w:space="0" w:color="auto"/>
                                <w:bottom w:val="none" w:sz="0" w:space="0" w:color="auto"/>
                                <w:right w:val="none" w:sz="0" w:space="0" w:color="auto"/>
                              </w:divBdr>
                              <w:divsChild>
                                <w:div w:id="1710572361">
                                  <w:marLeft w:val="0"/>
                                  <w:marRight w:val="0"/>
                                  <w:marTop w:val="0"/>
                                  <w:marBottom w:val="0"/>
                                  <w:divBdr>
                                    <w:top w:val="none" w:sz="0" w:space="0" w:color="auto"/>
                                    <w:left w:val="none" w:sz="0" w:space="0" w:color="auto"/>
                                    <w:bottom w:val="none" w:sz="0" w:space="0" w:color="auto"/>
                                    <w:right w:val="none" w:sz="0" w:space="0" w:color="auto"/>
                                  </w:divBdr>
                                </w:div>
                              </w:divsChild>
                            </w:div>
                            <w:div w:id="1457210806">
                              <w:marLeft w:val="0"/>
                              <w:marRight w:val="0"/>
                              <w:marTop w:val="0"/>
                              <w:marBottom w:val="0"/>
                              <w:divBdr>
                                <w:top w:val="none" w:sz="0" w:space="0" w:color="auto"/>
                                <w:left w:val="none" w:sz="0" w:space="0" w:color="auto"/>
                                <w:bottom w:val="none" w:sz="0" w:space="0" w:color="auto"/>
                                <w:right w:val="none" w:sz="0" w:space="0" w:color="auto"/>
                              </w:divBdr>
                              <w:divsChild>
                                <w:div w:id="1165244168">
                                  <w:marLeft w:val="0"/>
                                  <w:marRight w:val="0"/>
                                  <w:marTop w:val="0"/>
                                  <w:marBottom w:val="0"/>
                                  <w:divBdr>
                                    <w:top w:val="none" w:sz="0" w:space="0" w:color="auto"/>
                                    <w:left w:val="none" w:sz="0" w:space="0" w:color="auto"/>
                                    <w:bottom w:val="none" w:sz="0" w:space="0" w:color="auto"/>
                                    <w:right w:val="none" w:sz="0" w:space="0" w:color="auto"/>
                                  </w:divBdr>
                                </w:div>
                              </w:divsChild>
                            </w:div>
                            <w:div w:id="1476218340">
                              <w:marLeft w:val="0"/>
                              <w:marRight w:val="0"/>
                              <w:marTop w:val="0"/>
                              <w:marBottom w:val="0"/>
                              <w:divBdr>
                                <w:top w:val="none" w:sz="0" w:space="0" w:color="auto"/>
                                <w:left w:val="none" w:sz="0" w:space="0" w:color="auto"/>
                                <w:bottom w:val="none" w:sz="0" w:space="0" w:color="auto"/>
                                <w:right w:val="none" w:sz="0" w:space="0" w:color="auto"/>
                              </w:divBdr>
                              <w:divsChild>
                                <w:div w:id="427701744">
                                  <w:marLeft w:val="0"/>
                                  <w:marRight w:val="0"/>
                                  <w:marTop w:val="0"/>
                                  <w:marBottom w:val="0"/>
                                  <w:divBdr>
                                    <w:top w:val="none" w:sz="0" w:space="0" w:color="auto"/>
                                    <w:left w:val="none" w:sz="0" w:space="0" w:color="auto"/>
                                    <w:bottom w:val="none" w:sz="0" w:space="0" w:color="auto"/>
                                    <w:right w:val="none" w:sz="0" w:space="0" w:color="auto"/>
                                  </w:divBdr>
                                </w:div>
                              </w:divsChild>
                            </w:div>
                            <w:div w:id="1514105161">
                              <w:marLeft w:val="0"/>
                              <w:marRight w:val="0"/>
                              <w:marTop w:val="0"/>
                              <w:marBottom w:val="0"/>
                              <w:divBdr>
                                <w:top w:val="none" w:sz="0" w:space="0" w:color="auto"/>
                                <w:left w:val="none" w:sz="0" w:space="0" w:color="auto"/>
                                <w:bottom w:val="none" w:sz="0" w:space="0" w:color="auto"/>
                                <w:right w:val="none" w:sz="0" w:space="0" w:color="auto"/>
                              </w:divBdr>
                              <w:divsChild>
                                <w:div w:id="1375542777">
                                  <w:marLeft w:val="0"/>
                                  <w:marRight w:val="0"/>
                                  <w:marTop w:val="0"/>
                                  <w:marBottom w:val="0"/>
                                  <w:divBdr>
                                    <w:top w:val="none" w:sz="0" w:space="0" w:color="auto"/>
                                    <w:left w:val="none" w:sz="0" w:space="0" w:color="auto"/>
                                    <w:bottom w:val="none" w:sz="0" w:space="0" w:color="auto"/>
                                    <w:right w:val="none" w:sz="0" w:space="0" w:color="auto"/>
                                  </w:divBdr>
                                </w:div>
                              </w:divsChild>
                            </w:div>
                            <w:div w:id="1518160183">
                              <w:marLeft w:val="0"/>
                              <w:marRight w:val="0"/>
                              <w:marTop w:val="0"/>
                              <w:marBottom w:val="0"/>
                              <w:divBdr>
                                <w:top w:val="none" w:sz="0" w:space="0" w:color="auto"/>
                                <w:left w:val="none" w:sz="0" w:space="0" w:color="auto"/>
                                <w:bottom w:val="none" w:sz="0" w:space="0" w:color="auto"/>
                                <w:right w:val="none" w:sz="0" w:space="0" w:color="auto"/>
                              </w:divBdr>
                              <w:divsChild>
                                <w:div w:id="1231767449">
                                  <w:marLeft w:val="0"/>
                                  <w:marRight w:val="0"/>
                                  <w:marTop w:val="0"/>
                                  <w:marBottom w:val="0"/>
                                  <w:divBdr>
                                    <w:top w:val="none" w:sz="0" w:space="0" w:color="auto"/>
                                    <w:left w:val="none" w:sz="0" w:space="0" w:color="auto"/>
                                    <w:bottom w:val="none" w:sz="0" w:space="0" w:color="auto"/>
                                    <w:right w:val="none" w:sz="0" w:space="0" w:color="auto"/>
                                  </w:divBdr>
                                </w:div>
                              </w:divsChild>
                            </w:div>
                            <w:div w:id="1536236483">
                              <w:marLeft w:val="0"/>
                              <w:marRight w:val="0"/>
                              <w:marTop w:val="400"/>
                              <w:marBottom w:val="0"/>
                              <w:divBdr>
                                <w:top w:val="none" w:sz="0" w:space="0" w:color="auto"/>
                                <w:left w:val="none" w:sz="0" w:space="0" w:color="auto"/>
                                <w:bottom w:val="none" w:sz="0" w:space="0" w:color="auto"/>
                                <w:right w:val="none" w:sz="0" w:space="0" w:color="auto"/>
                              </w:divBdr>
                            </w:div>
                            <w:div w:id="1546060508">
                              <w:marLeft w:val="0"/>
                              <w:marRight w:val="0"/>
                              <w:marTop w:val="0"/>
                              <w:marBottom w:val="0"/>
                              <w:divBdr>
                                <w:top w:val="none" w:sz="0" w:space="0" w:color="auto"/>
                                <w:left w:val="none" w:sz="0" w:space="0" w:color="auto"/>
                                <w:bottom w:val="none" w:sz="0" w:space="0" w:color="auto"/>
                                <w:right w:val="none" w:sz="0" w:space="0" w:color="auto"/>
                              </w:divBdr>
                              <w:divsChild>
                                <w:div w:id="195429939">
                                  <w:marLeft w:val="0"/>
                                  <w:marRight w:val="0"/>
                                  <w:marTop w:val="0"/>
                                  <w:marBottom w:val="0"/>
                                  <w:divBdr>
                                    <w:top w:val="none" w:sz="0" w:space="0" w:color="auto"/>
                                    <w:left w:val="none" w:sz="0" w:space="0" w:color="auto"/>
                                    <w:bottom w:val="none" w:sz="0" w:space="0" w:color="auto"/>
                                    <w:right w:val="none" w:sz="0" w:space="0" w:color="auto"/>
                                  </w:divBdr>
                                </w:div>
                              </w:divsChild>
                            </w:div>
                            <w:div w:id="1552157032">
                              <w:marLeft w:val="0"/>
                              <w:marRight w:val="0"/>
                              <w:marTop w:val="0"/>
                              <w:marBottom w:val="0"/>
                              <w:divBdr>
                                <w:top w:val="none" w:sz="0" w:space="0" w:color="auto"/>
                                <w:left w:val="none" w:sz="0" w:space="0" w:color="auto"/>
                                <w:bottom w:val="none" w:sz="0" w:space="0" w:color="auto"/>
                                <w:right w:val="none" w:sz="0" w:space="0" w:color="auto"/>
                              </w:divBdr>
                              <w:divsChild>
                                <w:div w:id="110129419">
                                  <w:marLeft w:val="0"/>
                                  <w:marRight w:val="0"/>
                                  <w:marTop w:val="0"/>
                                  <w:marBottom w:val="0"/>
                                  <w:divBdr>
                                    <w:top w:val="none" w:sz="0" w:space="0" w:color="auto"/>
                                    <w:left w:val="none" w:sz="0" w:space="0" w:color="auto"/>
                                    <w:bottom w:val="none" w:sz="0" w:space="0" w:color="auto"/>
                                    <w:right w:val="none" w:sz="0" w:space="0" w:color="auto"/>
                                  </w:divBdr>
                                </w:div>
                              </w:divsChild>
                            </w:div>
                            <w:div w:id="1561480435">
                              <w:marLeft w:val="0"/>
                              <w:marRight w:val="0"/>
                              <w:marTop w:val="0"/>
                              <w:marBottom w:val="567"/>
                              <w:divBdr>
                                <w:top w:val="none" w:sz="0" w:space="0" w:color="auto"/>
                                <w:left w:val="none" w:sz="0" w:space="0" w:color="auto"/>
                                <w:bottom w:val="none" w:sz="0" w:space="0" w:color="auto"/>
                                <w:right w:val="none" w:sz="0" w:space="0" w:color="auto"/>
                              </w:divBdr>
                            </w:div>
                            <w:div w:id="1572502302">
                              <w:marLeft w:val="0"/>
                              <w:marRight w:val="0"/>
                              <w:marTop w:val="0"/>
                              <w:marBottom w:val="0"/>
                              <w:divBdr>
                                <w:top w:val="none" w:sz="0" w:space="0" w:color="auto"/>
                                <w:left w:val="none" w:sz="0" w:space="0" w:color="auto"/>
                                <w:bottom w:val="none" w:sz="0" w:space="0" w:color="auto"/>
                                <w:right w:val="none" w:sz="0" w:space="0" w:color="auto"/>
                              </w:divBdr>
                              <w:divsChild>
                                <w:div w:id="907306367">
                                  <w:marLeft w:val="0"/>
                                  <w:marRight w:val="0"/>
                                  <w:marTop w:val="0"/>
                                  <w:marBottom w:val="0"/>
                                  <w:divBdr>
                                    <w:top w:val="none" w:sz="0" w:space="0" w:color="auto"/>
                                    <w:left w:val="none" w:sz="0" w:space="0" w:color="auto"/>
                                    <w:bottom w:val="none" w:sz="0" w:space="0" w:color="auto"/>
                                    <w:right w:val="none" w:sz="0" w:space="0" w:color="auto"/>
                                  </w:divBdr>
                                </w:div>
                              </w:divsChild>
                            </w:div>
                            <w:div w:id="1578520030">
                              <w:marLeft w:val="0"/>
                              <w:marRight w:val="0"/>
                              <w:marTop w:val="0"/>
                              <w:marBottom w:val="0"/>
                              <w:divBdr>
                                <w:top w:val="none" w:sz="0" w:space="0" w:color="auto"/>
                                <w:left w:val="none" w:sz="0" w:space="0" w:color="auto"/>
                                <w:bottom w:val="none" w:sz="0" w:space="0" w:color="auto"/>
                                <w:right w:val="none" w:sz="0" w:space="0" w:color="auto"/>
                              </w:divBdr>
                              <w:divsChild>
                                <w:div w:id="1416056296">
                                  <w:marLeft w:val="0"/>
                                  <w:marRight w:val="0"/>
                                  <w:marTop w:val="0"/>
                                  <w:marBottom w:val="0"/>
                                  <w:divBdr>
                                    <w:top w:val="none" w:sz="0" w:space="0" w:color="auto"/>
                                    <w:left w:val="none" w:sz="0" w:space="0" w:color="auto"/>
                                    <w:bottom w:val="none" w:sz="0" w:space="0" w:color="auto"/>
                                    <w:right w:val="none" w:sz="0" w:space="0" w:color="auto"/>
                                  </w:divBdr>
                                </w:div>
                              </w:divsChild>
                            </w:div>
                            <w:div w:id="1591618335">
                              <w:marLeft w:val="0"/>
                              <w:marRight w:val="0"/>
                              <w:marTop w:val="0"/>
                              <w:marBottom w:val="0"/>
                              <w:divBdr>
                                <w:top w:val="none" w:sz="0" w:space="0" w:color="auto"/>
                                <w:left w:val="none" w:sz="0" w:space="0" w:color="auto"/>
                                <w:bottom w:val="none" w:sz="0" w:space="0" w:color="auto"/>
                                <w:right w:val="none" w:sz="0" w:space="0" w:color="auto"/>
                              </w:divBdr>
                              <w:divsChild>
                                <w:div w:id="760876299">
                                  <w:marLeft w:val="0"/>
                                  <w:marRight w:val="0"/>
                                  <w:marTop w:val="0"/>
                                  <w:marBottom w:val="0"/>
                                  <w:divBdr>
                                    <w:top w:val="none" w:sz="0" w:space="0" w:color="auto"/>
                                    <w:left w:val="none" w:sz="0" w:space="0" w:color="auto"/>
                                    <w:bottom w:val="none" w:sz="0" w:space="0" w:color="auto"/>
                                    <w:right w:val="none" w:sz="0" w:space="0" w:color="auto"/>
                                  </w:divBdr>
                                </w:div>
                              </w:divsChild>
                            </w:div>
                            <w:div w:id="1635869540">
                              <w:marLeft w:val="0"/>
                              <w:marRight w:val="0"/>
                              <w:marTop w:val="0"/>
                              <w:marBottom w:val="0"/>
                              <w:divBdr>
                                <w:top w:val="none" w:sz="0" w:space="0" w:color="auto"/>
                                <w:left w:val="none" w:sz="0" w:space="0" w:color="auto"/>
                                <w:bottom w:val="none" w:sz="0" w:space="0" w:color="auto"/>
                                <w:right w:val="none" w:sz="0" w:space="0" w:color="auto"/>
                              </w:divBdr>
                              <w:divsChild>
                                <w:div w:id="2079597870">
                                  <w:marLeft w:val="0"/>
                                  <w:marRight w:val="0"/>
                                  <w:marTop w:val="0"/>
                                  <w:marBottom w:val="0"/>
                                  <w:divBdr>
                                    <w:top w:val="none" w:sz="0" w:space="0" w:color="auto"/>
                                    <w:left w:val="none" w:sz="0" w:space="0" w:color="auto"/>
                                    <w:bottom w:val="none" w:sz="0" w:space="0" w:color="auto"/>
                                    <w:right w:val="none" w:sz="0" w:space="0" w:color="auto"/>
                                  </w:divBdr>
                                </w:div>
                              </w:divsChild>
                            </w:div>
                            <w:div w:id="1741319155">
                              <w:marLeft w:val="0"/>
                              <w:marRight w:val="0"/>
                              <w:marTop w:val="0"/>
                              <w:marBottom w:val="0"/>
                              <w:divBdr>
                                <w:top w:val="none" w:sz="0" w:space="0" w:color="auto"/>
                                <w:left w:val="none" w:sz="0" w:space="0" w:color="auto"/>
                                <w:bottom w:val="none" w:sz="0" w:space="0" w:color="auto"/>
                                <w:right w:val="none" w:sz="0" w:space="0" w:color="auto"/>
                              </w:divBdr>
                              <w:divsChild>
                                <w:div w:id="1267228698">
                                  <w:marLeft w:val="0"/>
                                  <w:marRight w:val="0"/>
                                  <w:marTop w:val="0"/>
                                  <w:marBottom w:val="0"/>
                                  <w:divBdr>
                                    <w:top w:val="none" w:sz="0" w:space="0" w:color="auto"/>
                                    <w:left w:val="none" w:sz="0" w:space="0" w:color="auto"/>
                                    <w:bottom w:val="none" w:sz="0" w:space="0" w:color="auto"/>
                                    <w:right w:val="none" w:sz="0" w:space="0" w:color="auto"/>
                                  </w:divBdr>
                                </w:div>
                              </w:divsChild>
                            </w:div>
                            <w:div w:id="1787307524">
                              <w:marLeft w:val="0"/>
                              <w:marRight w:val="0"/>
                              <w:marTop w:val="0"/>
                              <w:marBottom w:val="0"/>
                              <w:divBdr>
                                <w:top w:val="none" w:sz="0" w:space="0" w:color="auto"/>
                                <w:left w:val="none" w:sz="0" w:space="0" w:color="auto"/>
                                <w:bottom w:val="none" w:sz="0" w:space="0" w:color="auto"/>
                                <w:right w:val="none" w:sz="0" w:space="0" w:color="auto"/>
                              </w:divBdr>
                              <w:divsChild>
                                <w:div w:id="1783575441">
                                  <w:marLeft w:val="0"/>
                                  <w:marRight w:val="0"/>
                                  <w:marTop w:val="0"/>
                                  <w:marBottom w:val="0"/>
                                  <w:divBdr>
                                    <w:top w:val="none" w:sz="0" w:space="0" w:color="auto"/>
                                    <w:left w:val="none" w:sz="0" w:space="0" w:color="auto"/>
                                    <w:bottom w:val="none" w:sz="0" w:space="0" w:color="auto"/>
                                    <w:right w:val="none" w:sz="0" w:space="0" w:color="auto"/>
                                  </w:divBdr>
                                </w:div>
                              </w:divsChild>
                            </w:div>
                            <w:div w:id="1810320520">
                              <w:marLeft w:val="0"/>
                              <w:marRight w:val="0"/>
                              <w:marTop w:val="0"/>
                              <w:marBottom w:val="0"/>
                              <w:divBdr>
                                <w:top w:val="none" w:sz="0" w:space="0" w:color="auto"/>
                                <w:left w:val="none" w:sz="0" w:space="0" w:color="auto"/>
                                <w:bottom w:val="none" w:sz="0" w:space="0" w:color="auto"/>
                                <w:right w:val="none" w:sz="0" w:space="0" w:color="auto"/>
                              </w:divBdr>
                              <w:divsChild>
                                <w:div w:id="742412209">
                                  <w:marLeft w:val="0"/>
                                  <w:marRight w:val="0"/>
                                  <w:marTop w:val="0"/>
                                  <w:marBottom w:val="0"/>
                                  <w:divBdr>
                                    <w:top w:val="none" w:sz="0" w:space="0" w:color="auto"/>
                                    <w:left w:val="none" w:sz="0" w:space="0" w:color="auto"/>
                                    <w:bottom w:val="none" w:sz="0" w:space="0" w:color="auto"/>
                                    <w:right w:val="none" w:sz="0" w:space="0" w:color="auto"/>
                                  </w:divBdr>
                                </w:div>
                              </w:divsChild>
                            </w:div>
                            <w:div w:id="1824468480">
                              <w:marLeft w:val="0"/>
                              <w:marRight w:val="0"/>
                              <w:marTop w:val="0"/>
                              <w:marBottom w:val="0"/>
                              <w:divBdr>
                                <w:top w:val="none" w:sz="0" w:space="0" w:color="auto"/>
                                <w:left w:val="none" w:sz="0" w:space="0" w:color="auto"/>
                                <w:bottom w:val="none" w:sz="0" w:space="0" w:color="auto"/>
                                <w:right w:val="none" w:sz="0" w:space="0" w:color="auto"/>
                              </w:divBdr>
                              <w:divsChild>
                                <w:div w:id="679699009">
                                  <w:marLeft w:val="0"/>
                                  <w:marRight w:val="0"/>
                                  <w:marTop w:val="0"/>
                                  <w:marBottom w:val="0"/>
                                  <w:divBdr>
                                    <w:top w:val="none" w:sz="0" w:space="0" w:color="auto"/>
                                    <w:left w:val="none" w:sz="0" w:space="0" w:color="auto"/>
                                    <w:bottom w:val="none" w:sz="0" w:space="0" w:color="auto"/>
                                    <w:right w:val="none" w:sz="0" w:space="0" w:color="auto"/>
                                  </w:divBdr>
                                </w:div>
                              </w:divsChild>
                            </w:div>
                            <w:div w:id="1828588037">
                              <w:marLeft w:val="0"/>
                              <w:marRight w:val="0"/>
                              <w:marTop w:val="0"/>
                              <w:marBottom w:val="0"/>
                              <w:divBdr>
                                <w:top w:val="none" w:sz="0" w:space="0" w:color="auto"/>
                                <w:left w:val="none" w:sz="0" w:space="0" w:color="auto"/>
                                <w:bottom w:val="none" w:sz="0" w:space="0" w:color="auto"/>
                                <w:right w:val="none" w:sz="0" w:space="0" w:color="auto"/>
                              </w:divBdr>
                              <w:divsChild>
                                <w:div w:id="212471401">
                                  <w:marLeft w:val="0"/>
                                  <w:marRight w:val="0"/>
                                  <w:marTop w:val="0"/>
                                  <w:marBottom w:val="0"/>
                                  <w:divBdr>
                                    <w:top w:val="none" w:sz="0" w:space="0" w:color="auto"/>
                                    <w:left w:val="none" w:sz="0" w:space="0" w:color="auto"/>
                                    <w:bottom w:val="none" w:sz="0" w:space="0" w:color="auto"/>
                                    <w:right w:val="none" w:sz="0" w:space="0" w:color="auto"/>
                                  </w:divBdr>
                                </w:div>
                              </w:divsChild>
                            </w:div>
                            <w:div w:id="1868522847">
                              <w:marLeft w:val="0"/>
                              <w:marRight w:val="0"/>
                              <w:marTop w:val="400"/>
                              <w:marBottom w:val="0"/>
                              <w:divBdr>
                                <w:top w:val="none" w:sz="0" w:space="0" w:color="auto"/>
                                <w:left w:val="none" w:sz="0" w:space="0" w:color="auto"/>
                                <w:bottom w:val="none" w:sz="0" w:space="0" w:color="auto"/>
                                <w:right w:val="none" w:sz="0" w:space="0" w:color="auto"/>
                              </w:divBdr>
                            </w:div>
                            <w:div w:id="1890068476">
                              <w:marLeft w:val="0"/>
                              <w:marRight w:val="0"/>
                              <w:marTop w:val="0"/>
                              <w:marBottom w:val="0"/>
                              <w:divBdr>
                                <w:top w:val="none" w:sz="0" w:space="0" w:color="auto"/>
                                <w:left w:val="none" w:sz="0" w:space="0" w:color="auto"/>
                                <w:bottom w:val="none" w:sz="0" w:space="0" w:color="auto"/>
                                <w:right w:val="none" w:sz="0" w:space="0" w:color="auto"/>
                              </w:divBdr>
                              <w:divsChild>
                                <w:div w:id="1673025805">
                                  <w:marLeft w:val="0"/>
                                  <w:marRight w:val="0"/>
                                  <w:marTop w:val="0"/>
                                  <w:marBottom w:val="0"/>
                                  <w:divBdr>
                                    <w:top w:val="none" w:sz="0" w:space="0" w:color="auto"/>
                                    <w:left w:val="none" w:sz="0" w:space="0" w:color="auto"/>
                                    <w:bottom w:val="none" w:sz="0" w:space="0" w:color="auto"/>
                                    <w:right w:val="none" w:sz="0" w:space="0" w:color="auto"/>
                                  </w:divBdr>
                                </w:div>
                              </w:divsChild>
                            </w:div>
                            <w:div w:id="1905484753">
                              <w:marLeft w:val="0"/>
                              <w:marRight w:val="0"/>
                              <w:marTop w:val="0"/>
                              <w:marBottom w:val="0"/>
                              <w:divBdr>
                                <w:top w:val="none" w:sz="0" w:space="0" w:color="auto"/>
                                <w:left w:val="none" w:sz="0" w:space="0" w:color="auto"/>
                                <w:bottom w:val="none" w:sz="0" w:space="0" w:color="auto"/>
                                <w:right w:val="none" w:sz="0" w:space="0" w:color="auto"/>
                              </w:divBdr>
                              <w:divsChild>
                                <w:div w:id="2051298169">
                                  <w:marLeft w:val="0"/>
                                  <w:marRight w:val="0"/>
                                  <w:marTop w:val="0"/>
                                  <w:marBottom w:val="0"/>
                                  <w:divBdr>
                                    <w:top w:val="none" w:sz="0" w:space="0" w:color="auto"/>
                                    <w:left w:val="none" w:sz="0" w:space="0" w:color="auto"/>
                                    <w:bottom w:val="none" w:sz="0" w:space="0" w:color="auto"/>
                                    <w:right w:val="none" w:sz="0" w:space="0" w:color="auto"/>
                                  </w:divBdr>
                                </w:div>
                              </w:divsChild>
                            </w:div>
                            <w:div w:id="1920745890">
                              <w:marLeft w:val="0"/>
                              <w:marRight w:val="0"/>
                              <w:marTop w:val="0"/>
                              <w:marBottom w:val="0"/>
                              <w:divBdr>
                                <w:top w:val="none" w:sz="0" w:space="0" w:color="auto"/>
                                <w:left w:val="none" w:sz="0" w:space="0" w:color="auto"/>
                                <w:bottom w:val="none" w:sz="0" w:space="0" w:color="auto"/>
                                <w:right w:val="none" w:sz="0" w:space="0" w:color="auto"/>
                              </w:divBdr>
                              <w:divsChild>
                                <w:div w:id="1367752474">
                                  <w:marLeft w:val="0"/>
                                  <w:marRight w:val="0"/>
                                  <w:marTop w:val="0"/>
                                  <w:marBottom w:val="0"/>
                                  <w:divBdr>
                                    <w:top w:val="none" w:sz="0" w:space="0" w:color="auto"/>
                                    <w:left w:val="none" w:sz="0" w:space="0" w:color="auto"/>
                                    <w:bottom w:val="none" w:sz="0" w:space="0" w:color="auto"/>
                                    <w:right w:val="none" w:sz="0" w:space="0" w:color="auto"/>
                                  </w:divBdr>
                                </w:div>
                              </w:divsChild>
                            </w:div>
                            <w:div w:id="1928999081">
                              <w:marLeft w:val="0"/>
                              <w:marRight w:val="0"/>
                              <w:marTop w:val="0"/>
                              <w:marBottom w:val="0"/>
                              <w:divBdr>
                                <w:top w:val="none" w:sz="0" w:space="0" w:color="auto"/>
                                <w:left w:val="none" w:sz="0" w:space="0" w:color="auto"/>
                                <w:bottom w:val="none" w:sz="0" w:space="0" w:color="auto"/>
                                <w:right w:val="none" w:sz="0" w:space="0" w:color="auto"/>
                              </w:divBdr>
                              <w:divsChild>
                                <w:div w:id="510416795">
                                  <w:marLeft w:val="0"/>
                                  <w:marRight w:val="0"/>
                                  <w:marTop w:val="0"/>
                                  <w:marBottom w:val="0"/>
                                  <w:divBdr>
                                    <w:top w:val="none" w:sz="0" w:space="0" w:color="auto"/>
                                    <w:left w:val="none" w:sz="0" w:space="0" w:color="auto"/>
                                    <w:bottom w:val="none" w:sz="0" w:space="0" w:color="auto"/>
                                    <w:right w:val="none" w:sz="0" w:space="0" w:color="auto"/>
                                  </w:divBdr>
                                </w:div>
                              </w:divsChild>
                            </w:div>
                            <w:div w:id="1941596473">
                              <w:marLeft w:val="0"/>
                              <w:marRight w:val="0"/>
                              <w:marTop w:val="0"/>
                              <w:marBottom w:val="0"/>
                              <w:divBdr>
                                <w:top w:val="none" w:sz="0" w:space="0" w:color="auto"/>
                                <w:left w:val="none" w:sz="0" w:space="0" w:color="auto"/>
                                <w:bottom w:val="none" w:sz="0" w:space="0" w:color="auto"/>
                                <w:right w:val="none" w:sz="0" w:space="0" w:color="auto"/>
                              </w:divBdr>
                              <w:divsChild>
                                <w:div w:id="613288303">
                                  <w:marLeft w:val="0"/>
                                  <w:marRight w:val="0"/>
                                  <w:marTop w:val="0"/>
                                  <w:marBottom w:val="0"/>
                                  <w:divBdr>
                                    <w:top w:val="none" w:sz="0" w:space="0" w:color="auto"/>
                                    <w:left w:val="none" w:sz="0" w:space="0" w:color="auto"/>
                                    <w:bottom w:val="none" w:sz="0" w:space="0" w:color="auto"/>
                                    <w:right w:val="none" w:sz="0" w:space="0" w:color="auto"/>
                                  </w:divBdr>
                                </w:div>
                              </w:divsChild>
                            </w:div>
                            <w:div w:id="1967422885">
                              <w:marLeft w:val="0"/>
                              <w:marRight w:val="0"/>
                              <w:marTop w:val="0"/>
                              <w:marBottom w:val="0"/>
                              <w:divBdr>
                                <w:top w:val="none" w:sz="0" w:space="0" w:color="auto"/>
                                <w:left w:val="none" w:sz="0" w:space="0" w:color="auto"/>
                                <w:bottom w:val="none" w:sz="0" w:space="0" w:color="auto"/>
                                <w:right w:val="none" w:sz="0" w:space="0" w:color="auto"/>
                              </w:divBdr>
                              <w:divsChild>
                                <w:div w:id="67502210">
                                  <w:marLeft w:val="0"/>
                                  <w:marRight w:val="0"/>
                                  <w:marTop w:val="0"/>
                                  <w:marBottom w:val="0"/>
                                  <w:divBdr>
                                    <w:top w:val="none" w:sz="0" w:space="0" w:color="auto"/>
                                    <w:left w:val="none" w:sz="0" w:space="0" w:color="auto"/>
                                    <w:bottom w:val="none" w:sz="0" w:space="0" w:color="auto"/>
                                    <w:right w:val="none" w:sz="0" w:space="0" w:color="auto"/>
                                  </w:divBdr>
                                </w:div>
                              </w:divsChild>
                            </w:div>
                            <w:div w:id="1985037721">
                              <w:marLeft w:val="0"/>
                              <w:marRight w:val="0"/>
                              <w:marTop w:val="0"/>
                              <w:marBottom w:val="0"/>
                              <w:divBdr>
                                <w:top w:val="none" w:sz="0" w:space="0" w:color="auto"/>
                                <w:left w:val="none" w:sz="0" w:space="0" w:color="auto"/>
                                <w:bottom w:val="none" w:sz="0" w:space="0" w:color="auto"/>
                                <w:right w:val="none" w:sz="0" w:space="0" w:color="auto"/>
                              </w:divBdr>
                              <w:divsChild>
                                <w:div w:id="317150550">
                                  <w:marLeft w:val="0"/>
                                  <w:marRight w:val="0"/>
                                  <w:marTop w:val="0"/>
                                  <w:marBottom w:val="0"/>
                                  <w:divBdr>
                                    <w:top w:val="none" w:sz="0" w:space="0" w:color="auto"/>
                                    <w:left w:val="none" w:sz="0" w:space="0" w:color="auto"/>
                                    <w:bottom w:val="none" w:sz="0" w:space="0" w:color="auto"/>
                                    <w:right w:val="none" w:sz="0" w:space="0" w:color="auto"/>
                                  </w:divBdr>
                                </w:div>
                              </w:divsChild>
                            </w:div>
                            <w:div w:id="1995794443">
                              <w:marLeft w:val="0"/>
                              <w:marRight w:val="0"/>
                              <w:marTop w:val="0"/>
                              <w:marBottom w:val="0"/>
                              <w:divBdr>
                                <w:top w:val="none" w:sz="0" w:space="0" w:color="auto"/>
                                <w:left w:val="none" w:sz="0" w:space="0" w:color="auto"/>
                                <w:bottom w:val="none" w:sz="0" w:space="0" w:color="auto"/>
                                <w:right w:val="none" w:sz="0" w:space="0" w:color="auto"/>
                              </w:divBdr>
                              <w:divsChild>
                                <w:div w:id="802162595">
                                  <w:marLeft w:val="0"/>
                                  <w:marRight w:val="0"/>
                                  <w:marTop w:val="0"/>
                                  <w:marBottom w:val="0"/>
                                  <w:divBdr>
                                    <w:top w:val="none" w:sz="0" w:space="0" w:color="auto"/>
                                    <w:left w:val="none" w:sz="0" w:space="0" w:color="auto"/>
                                    <w:bottom w:val="none" w:sz="0" w:space="0" w:color="auto"/>
                                    <w:right w:val="none" w:sz="0" w:space="0" w:color="auto"/>
                                  </w:divBdr>
                                </w:div>
                              </w:divsChild>
                            </w:div>
                            <w:div w:id="2031909803">
                              <w:marLeft w:val="0"/>
                              <w:marRight w:val="0"/>
                              <w:marTop w:val="0"/>
                              <w:marBottom w:val="0"/>
                              <w:divBdr>
                                <w:top w:val="none" w:sz="0" w:space="0" w:color="auto"/>
                                <w:left w:val="none" w:sz="0" w:space="0" w:color="auto"/>
                                <w:bottom w:val="none" w:sz="0" w:space="0" w:color="auto"/>
                                <w:right w:val="none" w:sz="0" w:space="0" w:color="auto"/>
                              </w:divBdr>
                              <w:divsChild>
                                <w:div w:id="652366950">
                                  <w:marLeft w:val="0"/>
                                  <w:marRight w:val="0"/>
                                  <w:marTop w:val="0"/>
                                  <w:marBottom w:val="0"/>
                                  <w:divBdr>
                                    <w:top w:val="none" w:sz="0" w:space="0" w:color="auto"/>
                                    <w:left w:val="none" w:sz="0" w:space="0" w:color="auto"/>
                                    <w:bottom w:val="none" w:sz="0" w:space="0" w:color="auto"/>
                                    <w:right w:val="none" w:sz="0" w:space="0" w:color="auto"/>
                                  </w:divBdr>
                                </w:div>
                              </w:divsChild>
                            </w:div>
                            <w:div w:id="2035841984">
                              <w:marLeft w:val="0"/>
                              <w:marRight w:val="0"/>
                              <w:marTop w:val="0"/>
                              <w:marBottom w:val="0"/>
                              <w:divBdr>
                                <w:top w:val="none" w:sz="0" w:space="0" w:color="auto"/>
                                <w:left w:val="none" w:sz="0" w:space="0" w:color="auto"/>
                                <w:bottom w:val="none" w:sz="0" w:space="0" w:color="auto"/>
                                <w:right w:val="none" w:sz="0" w:space="0" w:color="auto"/>
                              </w:divBdr>
                              <w:divsChild>
                                <w:div w:id="511146166">
                                  <w:marLeft w:val="0"/>
                                  <w:marRight w:val="0"/>
                                  <w:marTop w:val="0"/>
                                  <w:marBottom w:val="0"/>
                                  <w:divBdr>
                                    <w:top w:val="none" w:sz="0" w:space="0" w:color="auto"/>
                                    <w:left w:val="none" w:sz="0" w:space="0" w:color="auto"/>
                                    <w:bottom w:val="none" w:sz="0" w:space="0" w:color="auto"/>
                                    <w:right w:val="none" w:sz="0" w:space="0" w:color="auto"/>
                                  </w:divBdr>
                                </w:div>
                              </w:divsChild>
                            </w:div>
                            <w:div w:id="2044557216">
                              <w:marLeft w:val="0"/>
                              <w:marRight w:val="0"/>
                              <w:marTop w:val="0"/>
                              <w:marBottom w:val="0"/>
                              <w:divBdr>
                                <w:top w:val="none" w:sz="0" w:space="0" w:color="auto"/>
                                <w:left w:val="none" w:sz="0" w:space="0" w:color="auto"/>
                                <w:bottom w:val="none" w:sz="0" w:space="0" w:color="auto"/>
                                <w:right w:val="none" w:sz="0" w:space="0" w:color="auto"/>
                              </w:divBdr>
                              <w:divsChild>
                                <w:div w:id="704721450">
                                  <w:marLeft w:val="0"/>
                                  <w:marRight w:val="0"/>
                                  <w:marTop w:val="0"/>
                                  <w:marBottom w:val="0"/>
                                  <w:divBdr>
                                    <w:top w:val="none" w:sz="0" w:space="0" w:color="auto"/>
                                    <w:left w:val="none" w:sz="0" w:space="0" w:color="auto"/>
                                    <w:bottom w:val="none" w:sz="0" w:space="0" w:color="auto"/>
                                    <w:right w:val="none" w:sz="0" w:space="0" w:color="auto"/>
                                  </w:divBdr>
                                </w:div>
                              </w:divsChild>
                            </w:div>
                            <w:div w:id="2050371078">
                              <w:marLeft w:val="0"/>
                              <w:marRight w:val="0"/>
                              <w:marTop w:val="0"/>
                              <w:marBottom w:val="0"/>
                              <w:divBdr>
                                <w:top w:val="none" w:sz="0" w:space="0" w:color="auto"/>
                                <w:left w:val="none" w:sz="0" w:space="0" w:color="auto"/>
                                <w:bottom w:val="none" w:sz="0" w:space="0" w:color="auto"/>
                                <w:right w:val="none" w:sz="0" w:space="0" w:color="auto"/>
                              </w:divBdr>
                              <w:divsChild>
                                <w:div w:id="963535048">
                                  <w:marLeft w:val="0"/>
                                  <w:marRight w:val="0"/>
                                  <w:marTop w:val="0"/>
                                  <w:marBottom w:val="0"/>
                                  <w:divBdr>
                                    <w:top w:val="none" w:sz="0" w:space="0" w:color="auto"/>
                                    <w:left w:val="none" w:sz="0" w:space="0" w:color="auto"/>
                                    <w:bottom w:val="none" w:sz="0" w:space="0" w:color="auto"/>
                                    <w:right w:val="none" w:sz="0" w:space="0" w:color="auto"/>
                                  </w:divBdr>
                                </w:div>
                              </w:divsChild>
                            </w:div>
                            <w:div w:id="2068532954">
                              <w:marLeft w:val="0"/>
                              <w:marRight w:val="0"/>
                              <w:marTop w:val="0"/>
                              <w:marBottom w:val="0"/>
                              <w:divBdr>
                                <w:top w:val="none" w:sz="0" w:space="0" w:color="auto"/>
                                <w:left w:val="none" w:sz="0" w:space="0" w:color="auto"/>
                                <w:bottom w:val="none" w:sz="0" w:space="0" w:color="auto"/>
                                <w:right w:val="none" w:sz="0" w:space="0" w:color="auto"/>
                              </w:divBdr>
                              <w:divsChild>
                                <w:div w:id="1661735577">
                                  <w:marLeft w:val="0"/>
                                  <w:marRight w:val="0"/>
                                  <w:marTop w:val="0"/>
                                  <w:marBottom w:val="0"/>
                                  <w:divBdr>
                                    <w:top w:val="none" w:sz="0" w:space="0" w:color="auto"/>
                                    <w:left w:val="none" w:sz="0" w:space="0" w:color="auto"/>
                                    <w:bottom w:val="none" w:sz="0" w:space="0" w:color="auto"/>
                                    <w:right w:val="none" w:sz="0" w:space="0" w:color="auto"/>
                                  </w:divBdr>
                                </w:div>
                              </w:divsChild>
                            </w:div>
                            <w:div w:id="2077437695">
                              <w:marLeft w:val="0"/>
                              <w:marRight w:val="0"/>
                              <w:marTop w:val="0"/>
                              <w:marBottom w:val="0"/>
                              <w:divBdr>
                                <w:top w:val="none" w:sz="0" w:space="0" w:color="auto"/>
                                <w:left w:val="none" w:sz="0" w:space="0" w:color="auto"/>
                                <w:bottom w:val="none" w:sz="0" w:space="0" w:color="auto"/>
                                <w:right w:val="none" w:sz="0" w:space="0" w:color="auto"/>
                              </w:divBdr>
                              <w:divsChild>
                                <w:div w:id="1657802649">
                                  <w:marLeft w:val="0"/>
                                  <w:marRight w:val="0"/>
                                  <w:marTop w:val="0"/>
                                  <w:marBottom w:val="0"/>
                                  <w:divBdr>
                                    <w:top w:val="none" w:sz="0" w:space="0" w:color="auto"/>
                                    <w:left w:val="none" w:sz="0" w:space="0" w:color="auto"/>
                                    <w:bottom w:val="none" w:sz="0" w:space="0" w:color="auto"/>
                                    <w:right w:val="none" w:sz="0" w:space="0" w:color="auto"/>
                                  </w:divBdr>
                                </w:div>
                              </w:divsChild>
                            </w:div>
                            <w:div w:id="2093158907">
                              <w:marLeft w:val="0"/>
                              <w:marRight w:val="0"/>
                              <w:marTop w:val="480"/>
                              <w:marBottom w:val="240"/>
                              <w:divBdr>
                                <w:top w:val="none" w:sz="0" w:space="0" w:color="auto"/>
                                <w:left w:val="none" w:sz="0" w:space="0" w:color="auto"/>
                                <w:bottom w:val="none" w:sz="0" w:space="0" w:color="auto"/>
                                <w:right w:val="none" w:sz="0" w:space="0" w:color="auto"/>
                              </w:divBdr>
                            </w:div>
                            <w:div w:id="2094400248">
                              <w:marLeft w:val="0"/>
                              <w:marRight w:val="0"/>
                              <w:marTop w:val="0"/>
                              <w:marBottom w:val="0"/>
                              <w:divBdr>
                                <w:top w:val="none" w:sz="0" w:space="0" w:color="auto"/>
                                <w:left w:val="none" w:sz="0" w:space="0" w:color="auto"/>
                                <w:bottom w:val="none" w:sz="0" w:space="0" w:color="auto"/>
                                <w:right w:val="none" w:sz="0" w:space="0" w:color="auto"/>
                              </w:divBdr>
                              <w:divsChild>
                                <w:div w:id="1261260115">
                                  <w:marLeft w:val="0"/>
                                  <w:marRight w:val="0"/>
                                  <w:marTop w:val="0"/>
                                  <w:marBottom w:val="0"/>
                                  <w:divBdr>
                                    <w:top w:val="none" w:sz="0" w:space="0" w:color="auto"/>
                                    <w:left w:val="none" w:sz="0" w:space="0" w:color="auto"/>
                                    <w:bottom w:val="none" w:sz="0" w:space="0" w:color="auto"/>
                                    <w:right w:val="none" w:sz="0" w:space="0" w:color="auto"/>
                                  </w:divBdr>
                                </w:div>
                              </w:divsChild>
                            </w:div>
                            <w:div w:id="2099329258">
                              <w:marLeft w:val="0"/>
                              <w:marRight w:val="0"/>
                              <w:marTop w:val="0"/>
                              <w:marBottom w:val="0"/>
                              <w:divBdr>
                                <w:top w:val="none" w:sz="0" w:space="0" w:color="auto"/>
                                <w:left w:val="none" w:sz="0" w:space="0" w:color="auto"/>
                                <w:bottom w:val="none" w:sz="0" w:space="0" w:color="auto"/>
                                <w:right w:val="none" w:sz="0" w:space="0" w:color="auto"/>
                              </w:divBdr>
                              <w:divsChild>
                                <w:div w:id="595019">
                                  <w:marLeft w:val="0"/>
                                  <w:marRight w:val="0"/>
                                  <w:marTop w:val="0"/>
                                  <w:marBottom w:val="0"/>
                                  <w:divBdr>
                                    <w:top w:val="none" w:sz="0" w:space="0" w:color="auto"/>
                                    <w:left w:val="none" w:sz="0" w:space="0" w:color="auto"/>
                                    <w:bottom w:val="none" w:sz="0" w:space="0" w:color="auto"/>
                                    <w:right w:val="none" w:sz="0" w:space="0" w:color="auto"/>
                                  </w:divBdr>
                                </w:div>
                              </w:divsChild>
                            </w:div>
                            <w:div w:id="2117557752">
                              <w:marLeft w:val="0"/>
                              <w:marRight w:val="0"/>
                              <w:marTop w:val="0"/>
                              <w:marBottom w:val="0"/>
                              <w:divBdr>
                                <w:top w:val="none" w:sz="0" w:space="0" w:color="auto"/>
                                <w:left w:val="none" w:sz="0" w:space="0" w:color="auto"/>
                                <w:bottom w:val="none" w:sz="0" w:space="0" w:color="auto"/>
                                <w:right w:val="none" w:sz="0" w:space="0" w:color="auto"/>
                              </w:divBdr>
                              <w:divsChild>
                                <w:div w:id="693070251">
                                  <w:marLeft w:val="0"/>
                                  <w:marRight w:val="0"/>
                                  <w:marTop w:val="0"/>
                                  <w:marBottom w:val="0"/>
                                  <w:divBdr>
                                    <w:top w:val="none" w:sz="0" w:space="0" w:color="auto"/>
                                    <w:left w:val="none" w:sz="0" w:space="0" w:color="auto"/>
                                    <w:bottom w:val="none" w:sz="0" w:space="0" w:color="auto"/>
                                    <w:right w:val="none" w:sz="0" w:space="0" w:color="auto"/>
                                  </w:divBdr>
                                </w:div>
                              </w:divsChild>
                            </w:div>
                            <w:div w:id="2122676140">
                              <w:marLeft w:val="0"/>
                              <w:marRight w:val="0"/>
                              <w:marTop w:val="0"/>
                              <w:marBottom w:val="0"/>
                              <w:divBdr>
                                <w:top w:val="none" w:sz="0" w:space="0" w:color="auto"/>
                                <w:left w:val="none" w:sz="0" w:space="0" w:color="auto"/>
                                <w:bottom w:val="none" w:sz="0" w:space="0" w:color="auto"/>
                                <w:right w:val="none" w:sz="0" w:space="0" w:color="auto"/>
                              </w:divBdr>
                              <w:divsChild>
                                <w:div w:id="779374818">
                                  <w:marLeft w:val="0"/>
                                  <w:marRight w:val="0"/>
                                  <w:marTop w:val="0"/>
                                  <w:marBottom w:val="0"/>
                                  <w:divBdr>
                                    <w:top w:val="none" w:sz="0" w:space="0" w:color="auto"/>
                                    <w:left w:val="none" w:sz="0" w:space="0" w:color="auto"/>
                                    <w:bottom w:val="none" w:sz="0" w:space="0" w:color="auto"/>
                                    <w:right w:val="none" w:sz="0" w:space="0" w:color="auto"/>
                                  </w:divBdr>
                                </w:div>
                              </w:divsChild>
                            </w:div>
                            <w:div w:id="2135638014">
                              <w:marLeft w:val="0"/>
                              <w:marRight w:val="0"/>
                              <w:marTop w:val="0"/>
                              <w:marBottom w:val="0"/>
                              <w:divBdr>
                                <w:top w:val="none" w:sz="0" w:space="0" w:color="auto"/>
                                <w:left w:val="none" w:sz="0" w:space="0" w:color="auto"/>
                                <w:bottom w:val="none" w:sz="0" w:space="0" w:color="auto"/>
                                <w:right w:val="none" w:sz="0" w:space="0" w:color="auto"/>
                              </w:divBdr>
                              <w:divsChild>
                                <w:div w:id="1764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37061">
      <w:bodyDiv w:val="1"/>
      <w:marLeft w:val="0"/>
      <w:marRight w:val="0"/>
      <w:marTop w:val="0"/>
      <w:marBottom w:val="0"/>
      <w:divBdr>
        <w:top w:val="none" w:sz="0" w:space="0" w:color="auto"/>
        <w:left w:val="none" w:sz="0" w:space="0" w:color="auto"/>
        <w:bottom w:val="none" w:sz="0" w:space="0" w:color="auto"/>
        <w:right w:val="none" w:sz="0" w:space="0" w:color="auto"/>
      </w:divBdr>
      <w:divsChild>
        <w:div w:id="1299334454">
          <w:marLeft w:val="0"/>
          <w:marRight w:val="0"/>
          <w:marTop w:val="0"/>
          <w:marBottom w:val="0"/>
          <w:divBdr>
            <w:top w:val="none" w:sz="0" w:space="0" w:color="auto"/>
            <w:left w:val="none" w:sz="0" w:space="0" w:color="auto"/>
            <w:bottom w:val="none" w:sz="0" w:space="0" w:color="auto"/>
            <w:right w:val="none" w:sz="0" w:space="0" w:color="auto"/>
          </w:divBdr>
        </w:div>
      </w:divsChild>
    </w:div>
    <w:div w:id="1307467135">
      <w:bodyDiv w:val="1"/>
      <w:marLeft w:val="0"/>
      <w:marRight w:val="0"/>
      <w:marTop w:val="0"/>
      <w:marBottom w:val="0"/>
      <w:divBdr>
        <w:top w:val="none" w:sz="0" w:space="0" w:color="auto"/>
        <w:left w:val="none" w:sz="0" w:space="0" w:color="auto"/>
        <w:bottom w:val="none" w:sz="0" w:space="0" w:color="auto"/>
        <w:right w:val="none" w:sz="0" w:space="0" w:color="auto"/>
      </w:divBdr>
      <w:divsChild>
        <w:div w:id="876356709">
          <w:marLeft w:val="0"/>
          <w:marRight w:val="0"/>
          <w:marTop w:val="0"/>
          <w:marBottom w:val="0"/>
          <w:divBdr>
            <w:top w:val="none" w:sz="0" w:space="0" w:color="auto"/>
            <w:left w:val="none" w:sz="0" w:space="0" w:color="auto"/>
            <w:bottom w:val="none" w:sz="0" w:space="0" w:color="auto"/>
            <w:right w:val="none" w:sz="0" w:space="0" w:color="auto"/>
          </w:divBdr>
          <w:divsChild>
            <w:div w:id="566914013">
              <w:marLeft w:val="0"/>
              <w:marRight w:val="0"/>
              <w:marTop w:val="0"/>
              <w:marBottom w:val="0"/>
              <w:divBdr>
                <w:top w:val="none" w:sz="0" w:space="0" w:color="auto"/>
                <w:left w:val="none" w:sz="0" w:space="0" w:color="auto"/>
                <w:bottom w:val="none" w:sz="0" w:space="0" w:color="auto"/>
                <w:right w:val="none" w:sz="0" w:space="0" w:color="auto"/>
              </w:divBdr>
              <w:divsChild>
                <w:div w:id="81756130">
                  <w:marLeft w:val="0"/>
                  <w:marRight w:val="0"/>
                  <w:marTop w:val="0"/>
                  <w:marBottom w:val="0"/>
                  <w:divBdr>
                    <w:top w:val="none" w:sz="0" w:space="0" w:color="auto"/>
                    <w:left w:val="none" w:sz="0" w:space="0" w:color="auto"/>
                    <w:bottom w:val="none" w:sz="0" w:space="0" w:color="auto"/>
                    <w:right w:val="none" w:sz="0" w:space="0" w:color="auto"/>
                  </w:divBdr>
                  <w:divsChild>
                    <w:div w:id="66467574">
                      <w:marLeft w:val="0"/>
                      <w:marRight w:val="0"/>
                      <w:marTop w:val="0"/>
                      <w:marBottom w:val="0"/>
                      <w:divBdr>
                        <w:top w:val="none" w:sz="0" w:space="0" w:color="auto"/>
                        <w:left w:val="none" w:sz="0" w:space="0" w:color="auto"/>
                        <w:bottom w:val="none" w:sz="0" w:space="0" w:color="auto"/>
                        <w:right w:val="none" w:sz="0" w:space="0" w:color="auto"/>
                      </w:divBdr>
                      <w:divsChild>
                        <w:div w:id="1136606288">
                          <w:marLeft w:val="0"/>
                          <w:marRight w:val="0"/>
                          <w:marTop w:val="0"/>
                          <w:marBottom w:val="0"/>
                          <w:divBdr>
                            <w:top w:val="none" w:sz="0" w:space="0" w:color="auto"/>
                            <w:left w:val="none" w:sz="0" w:space="0" w:color="auto"/>
                            <w:bottom w:val="none" w:sz="0" w:space="0" w:color="auto"/>
                            <w:right w:val="none" w:sz="0" w:space="0" w:color="auto"/>
                          </w:divBdr>
                          <w:divsChild>
                            <w:div w:id="57675906">
                              <w:marLeft w:val="150"/>
                              <w:marRight w:val="150"/>
                              <w:marTop w:val="480"/>
                              <w:marBottom w:val="0"/>
                              <w:divBdr>
                                <w:top w:val="single" w:sz="6" w:space="28" w:color="D4D4D4"/>
                                <w:left w:val="none" w:sz="0" w:space="0" w:color="auto"/>
                                <w:bottom w:val="none" w:sz="0" w:space="0" w:color="auto"/>
                                <w:right w:val="none" w:sz="0" w:space="0" w:color="auto"/>
                              </w:divBdr>
                            </w:div>
                            <w:div w:id="1241713040">
                              <w:marLeft w:val="0"/>
                              <w:marRight w:val="0"/>
                              <w:marTop w:val="400"/>
                              <w:marBottom w:val="0"/>
                              <w:divBdr>
                                <w:top w:val="none" w:sz="0" w:space="0" w:color="auto"/>
                                <w:left w:val="none" w:sz="0" w:space="0" w:color="auto"/>
                                <w:bottom w:val="none" w:sz="0" w:space="0" w:color="auto"/>
                                <w:right w:val="none" w:sz="0" w:space="0" w:color="auto"/>
                              </w:divBdr>
                            </w:div>
                            <w:div w:id="1075054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4077">
      <w:bodyDiv w:val="1"/>
      <w:marLeft w:val="0"/>
      <w:marRight w:val="0"/>
      <w:marTop w:val="0"/>
      <w:marBottom w:val="0"/>
      <w:divBdr>
        <w:top w:val="none" w:sz="0" w:space="0" w:color="auto"/>
        <w:left w:val="none" w:sz="0" w:space="0" w:color="auto"/>
        <w:bottom w:val="none" w:sz="0" w:space="0" w:color="auto"/>
        <w:right w:val="none" w:sz="0" w:space="0" w:color="auto"/>
      </w:divBdr>
      <w:divsChild>
        <w:div w:id="796025098">
          <w:marLeft w:val="0"/>
          <w:marRight w:val="0"/>
          <w:marTop w:val="0"/>
          <w:marBottom w:val="0"/>
          <w:divBdr>
            <w:top w:val="none" w:sz="0" w:space="0" w:color="auto"/>
            <w:left w:val="none" w:sz="0" w:space="0" w:color="auto"/>
            <w:bottom w:val="none" w:sz="0" w:space="0" w:color="auto"/>
            <w:right w:val="none" w:sz="0" w:space="0" w:color="auto"/>
          </w:divBdr>
        </w:div>
      </w:divsChild>
    </w:div>
    <w:div w:id="1813134794">
      <w:bodyDiv w:val="1"/>
      <w:marLeft w:val="0"/>
      <w:marRight w:val="0"/>
      <w:marTop w:val="0"/>
      <w:marBottom w:val="0"/>
      <w:divBdr>
        <w:top w:val="none" w:sz="0" w:space="0" w:color="auto"/>
        <w:left w:val="none" w:sz="0" w:space="0" w:color="auto"/>
        <w:bottom w:val="none" w:sz="0" w:space="0" w:color="auto"/>
        <w:right w:val="none" w:sz="0" w:space="0" w:color="auto"/>
      </w:divBdr>
      <w:divsChild>
        <w:div w:id="786319745">
          <w:marLeft w:val="0"/>
          <w:marRight w:val="0"/>
          <w:marTop w:val="0"/>
          <w:marBottom w:val="0"/>
          <w:divBdr>
            <w:top w:val="none" w:sz="0" w:space="0" w:color="auto"/>
            <w:left w:val="none" w:sz="0" w:space="0" w:color="auto"/>
            <w:bottom w:val="none" w:sz="0" w:space="0" w:color="auto"/>
            <w:right w:val="none" w:sz="0" w:space="0" w:color="auto"/>
          </w:divBdr>
          <w:divsChild>
            <w:div w:id="1172067588">
              <w:marLeft w:val="0"/>
              <w:marRight w:val="0"/>
              <w:marTop w:val="0"/>
              <w:marBottom w:val="0"/>
              <w:divBdr>
                <w:top w:val="none" w:sz="0" w:space="0" w:color="auto"/>
                <w:left w:val="none" w:sz="0" w:space="0" w:color="auto"/>
                <w:bottom w:val="none" w:sz="0" w:space="0" w:color="auto"/>
                <w:right w:val="none" w:sz="0" w:space="0" w:color="auto"/>
              </w:divBdr>
              <w:divsChild>
                <w:div w:id="988746134">
                  <w:marLeft w:val="0"/>
                  <w:marRight w:val="0"/>
                  <w:marTop w:val="0"/>
                  <w:marBottom w:val="0"/>
                  <w:divBdr>
                    <w:top w:val="none" w:sz="0" w:space="0" w:color="auto"/>
                    <w:left w:val="none" w:sz="0" w:space="0" w:color="auto"/>
                    <w:bottom w:val="none" w:sz="0" w:space="0" w:color="auto"/>
                    <w:right w:val="none" w:sz="0" w:space="0" w:color="auto"/>
                  </w:divBdr>
                  <w:divsChild>
                    <w:div w:id="357971163">
                      <w:marLeft w:val="0"/>
                      <w:marRight w:val="0"/>
                      <w:marTop w:val="0"/>
                      <w:marBottom w:val="0"/>
                      <w:divBdr>
                        <w:top w:val="none" w:sz="0" w:space="0" w:color="auto"/>
                        <w:left w:val="none" w:sz="0" w:space="0" w:color="auto"/>
                        <w:bottom w:val="none" w:sz="0" w:space="0" w:color="auto"/>
                        <w:right w:val="none" w:sz="0" w:space="0" w:color="auto"/>
                      </w:divBdr>
                      <w:divsChild>
                        <w:div w:id="1732657804">
                          <w:marLeft w:val="0"/>
                          <w:marRight w:val="0"/>
                          <w:marTop w:val="0"/>
                          <w:marBottom w:val="0"/>
                          <w:divBdr>
                            <w:top w:val="none" w:sz="0" w:space="0" w:color="auto"/>
                            <w:left w:val="none" w:sz="0" w:space="0" w:color="auto"/>
                            <w:bottom w:val="none" w:sz="0" w:space="0" w:color="auto"/>
                            <w:right w:val="none" w:sz="0" w:space="0" w:color="auto"/>
                          </w:divBdr>
                          <w:divsChild>
                            <w:div w:id="1544750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34436">
      <w:bodyDiv w:val="1"/>
      <w:marLeft w:val="0"/>
      <w:marRight w:val="0"/>
      <w:marTop w:val="0"/>
      <w:marBottom w:val="0"/>
      <w:divBdr>
        <w:top w:val="none" w:sz="0" w:space="0" w:color="auto"/>
        <w:left w:val="none" w:sz="0" w:space="0" w:color="auto"/>
        <w:bottom w:val="none" w:sz="0" w:space="0" w:color="auto"/>
        <w:right w:val="none" w:sz="0" w:space="0" w:color="auto"/>
      </w:divBdr>
      <w:divsChild>
        <w:div w:id="2065712980">
          <w:marLeft w:val="547"/>
          <w:marRight w:val="0"/>
          <w:marTop w:val="0"/>
          <w:marBottom w:val="0"/>
          <w:divBdr>
            <w:top w:val="none" w:sz="0" w:space="0" w:color="auto"/>
            <w:left w:val="none" w:sz="0" w:space="0" w:color="auto"/>
            <w:bottom w:val="none" w:sz="0" w:space="0" w:color="auto"/>
            <w:right w:val="none" w:sz="0" w:space="0" w:color="auto"/>
          </w:divBdr>
        </w:div>
      </w:divsChild>
    </w:div>
    <w:div w:id="20213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ja.vimb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0AD4-F81A-4ADF-A748-F23B4457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20041</Words>
  <Characters>11424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2009</vt:lpstr>
    </vt:vector>
  </TitlesOfParts>
  <Company>IeM</Company>
  <LinksUpToDate>false</LinksUpToDate>
  <CharactersWithSpaces>31403</CharactersWithSpaces>
  <SharedDoc>false</SharedDoc>
  <HLinks>
    <vt:vector size="102" baseType="variant">
      <vt:variant>
        <vt:i4>4521986</vt:i4>
      </vt:variant>
      <vt:variant>
        <vt:i4>48</vt:i4>
      </vt:variant>
      <vt:variant>
        <vt:i4>0</vt:i4>
      </vt:variant>
      <vt:variant>
        <vt:i4>5</vt:i4>
      </vt:variant>
      <vt:variant>
        <vt:lpwstr>http://likumi.lv/doc.php?id=214196</vt:lpwstr>
      </vt:variant>
      <vt:variant>
        <vt:lpwstr>p93</vt:lpwstr>
      </vt:variant>
      <vt:variant>
        <vt:i4>4849666</vt:i4>
      </vt:variant>
      <vt:variant>
        <vt:i4>45</vt:i4>
      </vt:variant>
      <vt:variant>
        <vt:i4>0</vt:i4>
      </vt:variant>
      <vt:variant>
        <vt:i4>5</vt:i4>
      </vt:variant>
      <vt:variant>
        <vt:lpwstr>http://likumi.lv/doc.php?id=214196</vt:lpwstr>
      </vt:variant>
      <vt:variant>
        <vt:lpwstr>p65</vt:lpwstr>
      </vt:variant>
      <vt:variant>
        <vt:i4>4521986</vt:i4>
      </vt:variant>
      <vt:variant>
        <vt:i4>42</vt:i4>
      </vt:variant>
      <vt:variant>
        <vt:i4>0</vt:i4>
      </vt:variant>
      <vt:variant>
        <vt:i4>5</vt:i4>
      </vt:variant>
      <vt:variant>
        <vt:lpwstr>http://likumi.lv/doc.php?id=214196</vt:lpwstr>
      </vt:variant>
      <vt:variant>
        <vt:lpwstr>p92</vt:lpwstr>
      </vt:variant>
      <vt:variant>
        <vt:i4>4456450</vt:i4>
      </vt:variant>
      <vt:variant>
        <vt:i4>39</vt:i4>
      </vt:variant>
      <vt:variant>
        <vt:i4>0</vt:i4>
      </vt:variant>
      <vt:variant>
        <vt:i4>5</vt:i4>
      </vt:variant>
      <vt:variant>
        <vt:lpwstr>http://likumi.lv/doc.php?id=214196</vt:lpwstr>
      </vt:variant>
      <vt:variant>
        <vt:lpwstr>p89</vt:lpwstr>
      </vt:variant>
      <vt:variant>
        <vt:i4>4915202</vt:i4>
      </vt:variant>
      <vt:variant>
        <vt:i4>36</vt:i4>
      </vt:variant>
      <vt:variant>
        <vt:i4>0</vt:i4>
      </vt:variant>
      <vt:variant>
        <vt:i4>5</vt:i4>
      </vt:variant>
      <vt:variant>
        <vt:lpwstr>http://likumi.lv/doc.php?id=214196</vt:lpwstr>
      </vt:variant>
      <vt:variant>
        <vt:lpwstr>p70</vt:lpwstr>
      </vt:variant>
      <vt:variant>
        <vt:i4>4915202</vt:i4>
      </vt:variant>
      <vt:variant>
        <vt:i4>33</vt:i4>
      </vt:variant>
      <vt:variant>
        <vt:i4>0</vt:i4>
      </vt:variant>
      <vt:variant>
        <vt:i4>5</vt:i4>
      </vt:variant>
      <vt:variant>
        <vt:lpwstr>http://likumi.lv/doc.php?id=214196</vt:lpwstr>
      </vt:variant>
      <vt:variant>
        <vt:lpwstr>p70</vt:lpwstr>
      </vt:variant>
      <vt:variant>
        <vt:i4>4521986</vt:i4>
      </vt:variant>
      <vt:variant>
        <vt:i4>30</vt:i4>
      </vt:variant>
      <vt:variant>
        <vt:i4>0</vt:i4>
      </vt:variant>
      <vt:variant>
        <vt:i4>5</vt:i4>
      </vt:variant>
      <vt:variant>
        <vt:lpwstr>http://likumi.lv/doc.php?id=214196</vt:lpwstr>
      </vt:variant>
      <vt:variant>
        <vt:lpwstr>p92</vt:lpwstr>
      </vt:variant>
      <vt:variant>
        <vt:i4>4849666</vt:i4>
      </vt:variant>
      <vt:variant>
        <vt:i4>27</vt:i4>
      </vt:variant>
      <vt:variant>
        <vt:i4>0</vt:i4>
      </vt:variant>
      <vt:variant>
        <vt:i4>5</vt:i4>
      </vt:variant>
      <vt:variant>
        <vt:lpwstr>http://likumi.lv/doc.php?id=214196</vt:lpwstr>
      </vt:variant>
      <vt:variant>
        <vt:lpwstr>p67</vt:lpwstr>
      </vt:variant>
      <vt:variant>
        <vt:i4>4784130</vt:i4>
      </vt:variant>
      <vt:variant>
        <vt:i4>24</vt:i4>
      </vt:variant>
      <vt:variant>
        <vt:i4>0</vt:i4>
      </vt:variant>
      <vt:variant>
        <vt:i4>5</vt:i4>
      </vt:variant>
      <vt:variant>
        <vt:lpwstr>http://likumi.lv/doc.php?id=214196</vt:lpwstr>
      </vt:variant>
      <vt:variant>
        <vt:lpwstr>p50</vt:lpwstr>
      </vt:variant>
      <vt:variant>
        <vt:i4>4784130</vt:i4>
      </vt:variant>
      <vt:variant>
        <vt:i4>21</vt:i4>
      </vt:variant>
      <vt:variant>
        <vt:i4>0</vt:i4>
      </vt:variant>
      <vt:variant>
        <vt:i4>5</vt:i4>
      </vt:variant>
      <vt:variant>
        <vt:lpwstr>http://likumi.lv/doc.php?id=214196</vt:lpwstr>
      </vt:variant>
      <vt:variant>
        <vt:lpwstr>p50</vt:lpwstr>
      </vt:variant>
      <vt:variant>
        <vt:i4>8126590</vt:i4>
      </vt:variant>
      <vt:variant>
        <vt:i4>18</vt:i4>
      </vt:variant>
      <vt:variant>
        <vt:i4>0</vt:i4>
      </vt:variant>
      <vt:variant>
        <vt:i4>5</vt:i4>
      </vt:variant>
      <vt:variant>
        <vt:lpwstr>http://likumi.lv/doc.php?id=261909</vt:lpwstr>
      </vt:variant>
      <vt:variant>
        <vt:lpwstr/>
      </vt:variant>
      <vt:variant>
        <vt:i4>5046300</vt:i4>
      </vt:variant>
      <vt:variant>
        <vt:i4>15</vt:i4>
      </vt:variant>
      <vt:variant>
        <vt:i4>0</vt:i4>
      </vt:variant>
      <vt:variant>
        <vt:i4>5</vt:i4>
      </vt:variant>
      <vt:variant>
        <vt:lpwstr>http://likumi.lv/doc.php?id=214196</vt:lpwstr>
      </vt:variant>
      <vt:variant>
        <vt:lpwstr>n1</vt:lpwstr>
      </vt:variant>
      <vt:variant>
        <vt:i4>6684719</vt:i4>
      </vt:variant>
      <vt:variant>
        <vt:i4>12</vt:i4>
      </vt:variant>
      <vt:variant>
        <vt:i4>0</vt:i4>
      </vt:variant>
      <vt:variant>
        <vt:i4>5</vt:i4>
      </vt:variant>
      <vt:variant>
        <vt:lpwstr>http://likumi.lv/doc.php?id=214196</vt:lpwstr>
      </vt:variant>
      <vt:variant>
        <vt:lpwstr>n43.5</vt:lpwstr>
      </vt:variant>
      <vt:variant>
        <vt:i4>8126590</vt:i4>
      </vt:variant>
      <vt:variant>
        <vt:i4>9</vt:i4>
      </vt:variant>
      <vt:variant>
        <vt:i4>0</vt:i4>
      </vt:variant>
      <vt:variant>
        <vt:i4>5</vt:i4>
      </vt:variant>
      <vt:variant>
        <vt:lpwstr>http://likumi.lv/doc.php?id=261909</vt:lpwstr>
      </vt:variant>
      <vt:variant>
        <vt:lpwstr/>
      </vt:variant>
      <vt:variant>
        <vt:i4>8126590</vt:i4>
      </vt:variant>
      <vt:variant>
        <vt:i4>6</vt:i4>
      </vt:variant>
      <vt:variant>
        <vt:i4>0</vt:i4>
      </vt:variant>
      <vt:variant>
        <vt:i4>5</vt:i4>
      </vt:variant>
      <vt:variant>
        <vt:lpwstr>http://likumi.lv/doc.php?id=261909</vt:lpwstr>
      </vt:variant>
      <vt:variant>
        <vt:lpwstr/>
      </vt:variant>
      <vt:variant>
        <vt:i4>5177346</vt:i4>
      </vt:variant>
      <vt:variant>
        <vt:i4>3</vt:i4>
      </vt:variant>
      <vt:variant>
        <vt:i4>0</vt:i4>
      </vt:variant>
      <vt:variant>
        <vt:i4>5</vt:i4>
      </vt:variant>
      <vt:variant>
        <vt:lpwstr>http://likumi.lv/doc.php?id=214196</vt:lpwstr>
      </vt:variant>
      <vt:variant>
        <vt:lpwstr>p31</vt:lpwstr>
      </vt:variant>
      <vt:variant>
        <vt:i4>5046274</vt:i4>
      </vt:variant>
      <vt:variant>
        <vt:i4>0</vt:i4>
      </vt:variant>
      <vt:variant>
        <vt:i4>0</vt:i4>
      </vt:variant>
      <vt:variant>
        <vt:i4>5</vt:i4>
      </vt:variant>
      <vt:variant>
        <vt:lpwstr>http://likumi.lv/doc.php?id=214196</vt:lpwstr>
      </vt:variant>
      <vt:variant>
        <vt:lpwstr>p15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subject/>
  <dc:creator>bbalode</dc:creator>
  <cp:keywords/>
  <dc:description/>
  <cp:lastModifiedBy>Egija Vimba</cp:lastModifiedBy>
  <cp:revision>174</cp:revision>
  <cp:lastPrinted>2015-04-15T06:53:00Z</cp:lastPrinted>
  <dcterms:created xsi:type="dcterms:W3CDTF">2015-02-19T11:28:00Z</dcterms:created>
  <dcterms:modified xsi:type="dcterms:W3CDTF">2015-06-29T10:43:00Z</dcterms:modified>
</cp:coreProperties>
</file>