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D59" w:rsidRDefault="00C11D59" w:rsidP="003B401A">
      <w:pPr>
        <w:spacing w:after="0" w:line="240" w:lineRule="auto"/>
        <w:jc w:val="center"/>
        <w:rPr>
          <w:rFonts w:ascii="Times New Roman" w:hAnsi="Times New Roman" w:cs="Times New Roman"/>
          <w:b/>
          <w:sz w:val="28"/>
          <w:szCs w:val="28"/>
        </w:rPr>
      </w:pPr>
    </w:p>
    <w:p w:rsidR="00C11D59" w:rsidRDefault="00C11D59" w:rsidP="003B401A">
      <w:pPr>
        <w:spacing w:after="0" w:line="240" w:lineRule="auto"/>
        <w:jc w:val="center"/>
        <w:rPr>
          <w:rFonts w:ascii="Times New Roman" w:hAnsi="Times New Roman" w:cs="Times New Roman"/>
          <w:b/>
          <w:sz w:val="28"/>
          <w:szCs w:val="28"/>
        </w:rPr>
      </w:pPr>
    </w:p>
    <w:p w:rsidR="00C11D59" w:rsidRDefault="00C11D59" w:rsidP="003B401A">
      <w:pPr>
        <w:spacing w:after="0" w:line="240" w:lineRule="auto"/>
        <w:jc w:val="center"/>
        <w:rPr>
          <w:rFonts w:ascii="Times New Roman" w:hAnsi="Times New Roman" w:cs="Times New Roman"/>
          <w:b/>
          <w:sz w:val="28"/>
          <w:szCs w:val="28"/>
        </w:rPr>
      </w:pPr>
    </w:p>
    <w:p w:rsidR="00C11D59" w:rsidRDefault="00C11D59" w:rsidP="003B401A">
      <w:pPr>
        <w:spacing w:after="0" w:line="240" w:lineRule="auto"/>
        <w:jc w:val="center"/>
        <w:rPr>
          <w:rFonts w:ascii="Times New Roman" w:hAnsi="Times New Roman" w:cs="Times New Roman"/>
          <w:b/>
          <w:sz w:val="28"/>
          <w:szCs w:val="28"/>
        </w:rPr>
      </w:pPr>
    </w:p>
    <w:p w:rsidR="00C11D59" w:rsidRDefault="00C11D59" w:rsidP="003B401A">
      <w:pPr>
        <w:spacing w:after="0" w:line="240" w:lineRule="auto"/>
        <w:jc w:val="center"/>
        <w:rPr>
          <w:rFonts w:ascii="Times New Roman" w:hAnsi="Times New Roman" w:cs="Times New Roman"/>
          <w:b/>
          <w:sz w:val="28"/>
          <w:szCs w:val="28"/>
        </w:rPr>
      </w:pPr>
    </w:p>
    <w:p w:rsidR="00C11D59" w:rsidRDefault="00C11D59" w:rsidP="003B401A">
      <w:pPr>
        <w:spacing w:after="0" w:line="240" w:lineRule="auto"/>
        <w:jc w:val="center"/>
        <w:rPr>
          <w:rFonts w:ascii="Times New Roman" w:hAnsi="Times New Roman" w:cs="Times New Roman"/>
          <w:b/>
          <w:sz w:val="28"/>
          <w:szCs w:val="28"/>
        </w:rPr>
      </w:pPr>
    </w:p>
    <w:p w:rsidR="00C11D59" w:rsidRDefault="00C11D59" w:rsidP="003B401A">
      <w:pPr>
        <w:spacing w:after="0" w:line="240" w:lineRule="auto"/>
        <w:jc w:val="center"/>
        <w:rPr>
          <w:rFonts w:ascii="Times New Roman" w:hAnsi="Times New Roman" w:cs="Times New Roman"/>
          <w:b/>
          <w:sz w:val="28"/>
          <w:szCs w:val="28"/>
        </w:rPr>
      </w:pPr>
    </w:p>
    <w:p w:rsidR="00C11D59" w:rsidRDefault="00C11D59" w:rsidP="003B401A">
      <w:pPr>
        <w:spacing w:after="0" w:line="240" w:lineRule="auto"/>
        <w:jc w:val="center"/>
        <w:rPr>
          <w:rFonts w:ascii="Times New Roman" w:hAnsi="Times New Roman" w:cs="Times New Roman"/>
          <w:b/>
          <w:sz w:val="28"/>
          <w:szCs w:val="28"/>
        </w:rPr>
      </w:pPr>
    </w:p>
    <w:p w:rsidR="00C11D59" w:rsidRDefault="00C11D59" w:rsidP="003B401A">
      <w:pPr>
        <w:spacing w:after="0" w:line="240" w:lineRule="auto"/>
        <w:jc w:val="center"/>
        <w:rPr>
          <w:rFonts w:ascii="Times New Roman" w:hAnsi="Times New Roman" w:cs="Times New Roman"/>
          <w:b/>
          <w:sz w:val="28"/>
          <w:szCs w:val="28"/>
        </w:rPr>
      </w:pPr>
    </w:p>
    <w:p w:rsidR="00C11D59" w:rsidRDefault="00C11D59" w:rsidP="003B401A">
      <w:pPr>
        <w:spacing w:after="0" w:line="240" w:lineRule="auto"/>
        <w:jc w:val="center"/>
        <w:rPr>
          <w:rFonts w:ascii="Times New Roman" w:hAnsi="Times New Roman" w:cs="Times New Roman"/>
          <w:b/>
          <w:sz w:val="28"/>
          <w:szCs w:val="28"/>
        </w:rPr>
      </w:pPr>
    </w:p>
    <w:p w:rsidR="00C11D59" w:rsidRDefault="00C11D59" w:rsidP="003B401A">
      <w:pPr>
        <w:spacing w:after="0" w:line="240" w:lineRule="auto"/>
        <w:jc w:val="center"/>
        <w:rPr>
          <w:rFonts w:ascii="Times New Roman" w:hAnsi="Times New Roman" w:cs="Times New Roman"/>
          <w:b/>
          <w:sz w:val="28"/>
          <w:szCs w:val="28"/>
        </w:rPr>
      </w:pPr>
    </w:p>
    <w:p w:rsidR="00C11D59" w:rsidRDefault="00C11D59" w:rsidP="003B401A">
      <w:pPr>
        <w:spacing w:after="0" w:line="240" w:lineRule="auto"/>
        <w:jc w:val="center"/>
        <w:rPr>
          <w:rFonts w:ascii="Times New Roman" w:hAnsi="Times New Roman" w:cs="Times New Roman"/>
          <w:b/>
          <w:sz w:val="28"/>
          <w:szCs w:val="28"/>
        </w:rPr>
      </w:pPr>
    </w:p>
    <w:p w:rsidR="00690F55" w:rsidRPr="00C11D59" w:rsidRDefault="00DC151E" w:rsidP="003B401A">
      <w:pPr>
        <w:spacing w:after="0" w:line="240" w:lineRule="auto"/>
        <w:jc w:val="center"/>
        <w:rPr>
          <w:rFonts w:ascii="Times New Roman" w:hAnsi="Times New Roman" w:cs="Times New Roman"/>
          <w:b/>
          <w:sz w:val="28"/>
          <w:szCs w:val="28"/>
        </w:rPr>
      </w:pPr>
      <w:bookmarkStart w:id="0" w:name="OLE_LINK5"/>
      <w:bookmarkStart w:id="1" w:name="OLE_LINK6"/>
      <w:r w:rsidRPr="00DC151E">
        <w:rPr>
          <w:rFonts w:ascii="Times New Roman" w:hAnsi="Times New Roman" w:cs="Times New Roman"/>
          <w:b/>
          <w:sz w:val="28"/>
          <w:szCs w:val="28"/>
        </w:rPr>
        <w:t xml:space="preserve">Informatīvais ziņojums </w:t>
      </w:r>
    </w:p>
    <w:p w:rsidR="003008FF" w:rsidRDefault="00DC151E" w:rsidP="00C11D59">
      <w:pPr>
        <w:spacing w:after="0" w:line="240" w:lineRule="auto"/>
        <w:jc w:val="center"/>
        <w:rPr>
          <w:rFonts w:ascii="Times New Roman" w:hAnsi="Times New Roman" w:cs="Times New Roman"/>
          <w:b/>
          <w:sz w:val="28"/>
          <w:szCs w:val="28"/>
        </w:rPr>
      </w:pPr>
      <w:r w:rsidRPr="00DC151E">
        <w:rPr>
          <w:rFonts w:ascii="Times New Roman" w:hAnsi="Times New Roman" w:cs="Times New Roman"/>
          <w:b/>
          <w:sz w:val="28"/>
          <w:szCs w:val="28"/>
        </w:rPr>
        <w:t xml:space="preserve">„Par Latvijas Laikmetīgās mākslas muzeja </w:t>
      </w:r>
    </w:p>
    <w:p w:rsidR="003B401A" w:rsidRPr="00C11D59" w:rsidRDefault="00DC151E" w:rsidP="00C11D59">
      <w:pPr>
        <w:spacing w:after="0" w:line="240" w:lineRule="auto"/>
        <w:jc w:val="center"/>
        <w:rPr>
          <w:rFonts w:ascii="Times New Roman" w:hAnsi="Times New Roman" w:cs="Times New Roman"/>
          <w:b/>
          <w:sz w:val="28"/>
          <w:szCs w:val="28"/>
        </w:rPr>
      </w:pPr>
      <w:r w:rsidRPr="00DC151E">
        <w:rPr>
          <w:rFonts w:ascii="Times New Roman" w:hAnsi="Times New Roman" w:cs="Times New Roman"/>
          <w:b/>
          <w:sz w:val="28"/>
          <w:szCs w:val="28"/>
        </w:rPr>
        <w:t>būvniecības projektu”</w:t>
      </w:r>
    </w:p>
    <w:bookmarkEnd w:id="0"/>
    <w:bookmarkEnd w:id="1"/>
    <w:p w:rsidR="003B401A" w:rsidRDefault="003B401A" w:rsidP="003B401A">
      <w:pPr>
        <w:spacing w:after="0" w:line="240" w:lineRule="auto"/>
        <w:jc w:val="center"/>
        <w:rPr>
          <w:rFonts w:ascii="Times New Roman" w:hAnsi="Times New Roman" w:cs="Times New Roman"/>
          <w:sz w:val="28"/>
          <w:szCs w:val="28"/>
        </w:rPr>
      </w:pPr>
    </w:p>
    <w:p w:rsidR="00C11D59" w:rsidRDefault="00C11D59" w:rsidP="003B401A">
      <w:pPr>
        <w:spacing w:after="0" w:line="240" w:lineRule="auto"/>
        <w:jc w:val="center"/>
        <w:rPr>
          <w:rFonts w:ascii="Times New Roman" w:hAnsi="Times New Roman" w:cs="Times New Roman"/>
          <w:sz w:val="28"/>
          <w:szCs w:val="28"/>
        </w:rPr>
      </w:pPr>
    </w:p>
    <w:p w:rsidR="00C11D59" w:rsidRDefault="00C11D59" w:rsidP="003B401A">
      <w:pPr>
        <w:spacing w:after="0" w:line="240" w:lineRule="auto"/>
        <w:jc w:val="center"/>
        <w:rPr>
          <w:rFonts w:ascii="Times New Roman" w:hAnsi="Times New Roman" w:cs="Times New Roman"/>
          <w:sz w:val="28"/>
          <w:szCs w:val="28"/>
        </w:rPr>
      </w:pPr>
    </w:p>
    <w:p w:rsidR="00C11D59" w:rsidRDefault="00C11D59" w:rsidP="003B401A">
      <w:pPr>
        <w:spacing w:after="0" w:line="240" w:lineRule="auto"/>
        <w:jc w:val="center"/>
        <w:rPr>
          <w:rFonts w:ascii="Times New Roman" w:hAnsi="Times New Roman" w:cs="Times New Roman"/>
          <w:sz w:val="28"/>
          <w:szCs w:val="28"/>
        </w:rPr>
      </w:pPr>
    </w:p>
    <w:p w:rsidR="00C11D59" w:rsidRDefault="00C11D59" w:rsidP="003B401A">
      <w:pPr>
        <w:spacing w:after="0" w:line="240" w:lineRule="auto"/>
        <w:jc w:val="center"/>
        <w:rPr>
          <w:rFonts w:ascii="Times New Roman" w:hAnsi="Times New Roman" w:cs="Times New Roman"/>
          <w:sz w:val="28"/>
          <w:szCs w:val="28"/>
        </w:rPr>
      </w:pPr>
    </w:p>
    <w:p w:rsidR="00C11D59" w:rsidRDefault="00C11D59" w:rsidP="003B401A">
      <w:pPr>
        <w:spacing w:after="0" w:line="240" w:lineRule="auto"/>
        <w:jc w:val="center"/>
        <w:rPr>
          <w:rFonts w:ascii="Times New Roman" w:hAnsi="Times New Roman" w:cs="Times New Roman"/>
          <w:sz w:val="28"/>
          <w:szCs w:val="28"/>
        </w:rPr>
      </w:pPr>
    </w:p>
    <w:p w:rsidR="00C11D59" w:rsidRDefault="00C11D59" w:rsidP="003B401A">
      <w:pPr>
        <w:spacing w:after="0" w:line="240" w:lineRule="auto"/>
        <w:jc w:val="center"/>
        <w:rPr>
          <w:rFonts w:ascii="Times New Roman" w:hAnsi="Times New Roman" w:cs="Times New Roman"/>
          <w:sz w:val="28"/>
          <w:szCs w:val="28"/>
        </w:rPr>
      </w:pPr>
    </w:p>
    <w:p w:rsidR="00C11D59" w:rsidRDefault="00C11D59" w:rsidP="003B401A">
      <w:pPr>
        <w:spacing w:after="0" w:line="240" w:lineRule="auto"/>
        <w:jc w:val="center"/>
        <w:rPr>
          <w:rFonts w:ascii="Times New Roman" w:hAnsi="Times New Roman" w:cs="Times New Roman"/>
          <w:sz w:val="28"/>
          <w:szCs w:val="28"/>
        </w:rPr>
      </w:pPr>
    </w:p>
    <w:p w:rsidR="00C11D59" w:rsidRDefault="00C11D59" w:rsidP="003B401A">
      <w:pPr>
        <w:spacing w:after="0" w:line="240" w:lineRule="auto"/>
        <w:jc w:val="center"/>
        <w:rPr>
          <w:rFonts w:ascii="Times New Roman" w:hAnsi="Times New Roman" w:cs="Times New Roman"/>
          <w:sz w:val="28"/>
          <w:szCs w:val="28"/>
        </w:rPr>
      </w:pPr>
    </w:p>
    <w:p w:rsidR="00C11D59" w:rsidRDefault="00C11D59" w:rsidP="003B401A">
      <w:pPr>
        <w:spacing w:after="0" w:line="240" w:lineRule="auto"/>
        <w:jc w:val="center"/>
        <w:rPr>
          <w:rFonts w:ascii="Times New Roman" w:hAnsi="Times New Roman" w:cs="Times New Roman"/>
          <w:sz w:val="28"/>
          <w:szCs w:val="28"/>
        </w:rPr>
      </w:pPr>
    </w:p>
    <w:p w:rsidR="00C11D59" w:rsidRDefault="00C11D59" w:rsidP="003B401A">
      <w:pPr>
        <w:spacing w:after="0" w:line="240" w:lineRule="auto"/>
        <w:jc w:val="center"/>
        <w:rPr>
          <w:rFonts w:ascii="Times New Roman" w:hAnsi="Times New Roman" w:cs="Times New Roman"/>
          <w:sz w:val="28"/>
          <w:szCs w:val="28"/>
        </w:rPr>
      </w:pPr>
    </w:p>
    <w:p w:rsidR="00C11D59" w:rsidRDefault="00C11D59" w:rsidP="003B401A">
      <w:pPr>
        <w:spacing w:after="0" w:line="240" w:lineRule="auto"/>
        <w:jc w:val="center"/>
        <w:rPr>
          <w:rFonts w:ascii="Times New Roman" w:hAnsi="Times New Roman" w:cs="Times New Roman"/>
          <w:sz w:val="28"/>
          <w:szCs w:val="28"/>
        </w:rPr>
      </w:pPr>
    </w:p>
    <w:p w:rsidR="00C11D59" w:rsidRDefault="00C11D59" w:rsidP="003B401A">
      <w:pPr>
        <w:spacing w:after="0" w:line="240" w:lineRule="auto"/>
        <w:jc w:val="center"/>
        <w:rPr>
          <w:rFonts w:ascii="Times New Roman" w:hAnsi="Times New Roman" w:cs="Times New Roman"/>
          <w:sz w:val="28"/>
          <w:szCs w:val="28"/>
        </w:rPr>
      </w:pPr>
    </w:p>
    <w:p w:rsidR="00C11D59" w:rsidRDefault="00C11D59" w:rsidP="003B401A">
      <w:pPr>
        <w:spacing w:after="0" w:line="240" w:lineRule="auto"/>
        <w:jc w:val="center"/>
        <w:rPr>
          <w:rFonts w:ascii="Times New Roman" w:hAnsi="Times New Roman" w:cs="Times New Roman"/>
          <w:sz w:val="28"/>
          <w:szCs w:val="28"/>
        </w:rPr>
      </w:pPr>
    </w:p>
    <w:p w:rsidR="00C11D59" w:rsidRDefault="00C11D59" w:rsidP="003B401A">
      <w:pPr>
        <w:spacing w:after="0" w:line="240" w:lineRule="auto"/>
        <w:jc w:val="center"/>
        <w:rPr>
          <w:rFonts w:ascii="Times New Roman" w:hAnsi="Times New Roman" w:cs="Times New Roman"/>
          <w:sz w:val="28"/>
          <w:szCs w:val="28"/>
        </w:rPr>
      </w:pPr>
    </w:p>
    <w:p w:rsidR="00C11D59" w:rsidRDefault="00C11D59" w:rsidP="003B401A">
      <w:pPr>
        <w:spacing w:after="0" w:line="240" w:lineRule="auto"/>
        <w:jc w:val="center"/>
        <w:rPr>
          <w:rFonts w:ascii="Times New Roman" w:hAnsi="Times New Roman" w:cs="Times New Roman"/>
          <w:sz w:val="28"/>
          <w:szCs w:val="28"/>
        </w:rPr>
      </w:pPr>
    </w:p>
    <w:p w:rsidR="00C11D59" w:rsidRDefault="00C11D59" w:rsidP="003B401A">
      <w:pPr>
        <w:spacing w:after="0" w:line="240" w:lineRule="auto"/>
        <w:jc w:val="center"/>
        <w:rPr>
          <w:rFonts w:ascii="Times New Roman" w:hAnsi="Times New Roman" w:cs="Times New Roman"/>
          <w:sz w:val="28"/>
          <w:szCs w:val="28"/>
        </w:rPr>
      </w:pPr>
    </w:p>
    <w:p w:rsidR="00C11D59" w:rsidRDefault="00C11D59" w:rsidP="003B401A">
      <w:pPr>
        <w:spacing w:after="0" w:line="240" w:lineRule="auto"/>
        <w:jc w:val="center"/>
        <w:rPr>
          <w:rFonts w:ascii="Times New Roman" w:hAnsi="Times New Roman" w:cs="Times New Roman"/>
          <w:sz w:val="28"/>
          <w:szCs w:val="28"/>
        </w:rPr>
      </w:pPr>
    </w:p>
    <w:p w:rsidR="00C11D59" w:rsidRDefault="00C11D59" w:rsidP="003B401A">
      <w:pPr>
        <w:spacing w:after="0" w:line="240" w:lineRule="auto"/>
        <w:jc w:val="center"/>
        <w:rPr>
          <w:rFonts w:ascii="Times New Roman" w:hAnsi="Times New Roman" w:cs="Times New Roman"/>
          <w:sz w:val="28"/>
          <w:szCs w:val="28"/>
        </w:rPr>
      </w:pPr>
    </w:p>
    <w:p w:rsidR="00C11D59" w:rsidRDefault="00C11D59" w:rsidP="003B401A">
      <w:pPr>
        <w:spacing w:after="0" w:line="240" w:lineRule="auto"/>
        <w:jc w:val="center"/>
        <w:rPr>
          <w:rFonts w:ascii="Times New Roman" w:hAnsi="Times New Roman" w:cs="Times New Roman"/>
          <w:sz w:val="28"/>
          <w:szCs w:val="28"/>
        </w:rPr>
      </w:pPr>
    </w:p>
    <w:p w:rsidR="00C11D59" w:rsidRDefault="00C11D59" w:rsidP="003B401A">
      <w:pPr>
        <w:spacing w:after="0" w:line="240" w:lineRule="auto"/>
        <w:jc w:val="center"/>
        <w:rPr>
          <w:rFonts w:ascii="Times New Roman" w:hAnsi="Times New Roman" w:cs="Times New Roman"/>
          <w:sz w:val="28"/>
          <w:szCs w:val="28"/>
        </w:rPr>
      </w:pPr>
    </w:p>
    <w:p w:rsidR="00C11D59" w:rsidRDefault="00C11D59" w:rsidP="003B401A">
      <w:pPr>
        <w:spacing w:after="0" w:line="240" w:lineRule="auto"/>
        <w:jc w:val="center"/>
        <w:rPr>
          <w:rFonts w:ascii="Times New Roman" w:hAnsi="Times New Roman" w:cs="Times New Roman"/>
          <w:sz w:val="28"/>
          <w:szCs w:val="28"/>
        </w:rPr>
      </w:pPr>
    </w:p>
    <w:p w:rsidR="00C11D59" w:rsidRDefault="00C11D59" w:rsidP="003B401A">
      <w:pPr>
        <w:spacing w:after="0" w:line="240" w:lineRule="auto"/>
        <w:jc w:val="center"/>
        <w:rPr>
          <w:rFonts w:ascii="Times New Roman" w:hAnsi="Times New Roman" w:cs="Times New Roman"/>
          <w:sz w:val="28"/>
          <w:szCs w:val="28"/>
        </w:rPr>
      </w:pPr>
    </w:p>
    <w:p w:rsidR="00C11D59" w:rsidRDefault="00C11D59" w:rsidP="003B401A">
      <w:pPr>
        <w:spacing w:after="0" w:line="240" w:lineRule="auto"/>
        <w:jc w:val="center"/>
        <w:rPr>
          <w:rFonts w:ascii="Times New Roman" w:hAnsi="Times New Roman" w:cs="Times New Roman"/>
          <w:sz w:val="28"/>
          <w:szCs w:val="28"/>
        </w:rPr>
      </w:pPr>
    </w:p>
    <w:p w:rsidR="00C11D59" w:rsidRDefault="00C11D59" w:rsidP="003B401A">
      <w:pPr>
        <w:spacing w:after="0" w:line="240" w:lineRule="auto"/>
        <w:jc w:val="center"/>
        <w:rPr>
          <w:rFonts w:ascii="Times New Roman" w:hAnsi="Times New Roman" w:cs="Times New Roman"/>
          <w:sz w:val="28"/>
          <w:szCs w:val="28"/>
        </w:rPr>
      </w:pPr>
    </w:p>
    <w:p w:rsidR="00C11D59" w:rsidRPr="00EB7C66" w:rsidRDefault="00C11D59" w:rsidP="00C11D59">
      <w:pPr>
        <w:spacing w:after="0" w:line="240" w:lineRule="auto"/>
        <w:jc w:val="center"/>
        <w:rPr>
          <w:rFonts w:ascii="Times New Roman" w:eastAsia="Times New Roman" w:hAnsi="Times New Roman" w:cs="Times New Roman"/>
          <w:color w:val="000000" w:themeColor="text1"/>
          <w:sz w:val="28"/>
          <w:szCs w:val="28"/>
        </w:rPr>
      </w:pPr>
      <w:r w:rsidRPr="00EB7C66">
        <w:rPr>
          <w:rFonts w:ascii="Times New Roman" w:eastAsia="Times New Roman" w:hAnsi="Times New Roman" w:cs="Times New Roman"/>
          <w:color w:val="000000" w:themeColor="text1"/>
          <w:sz w:val="28"/>
          <w:szCs w:val="28"/>
        </w:rPr>
        <w:t>Rīgā,</w:t>
      </w:r>
    </w:p>
    <w:p w:rsidR="00C11D59" w:rsidRPr="00EB7C66" w:rsidRDefault="00C11D59" w:rsidP="00C11D59">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2015</w:t>
      </w:r>
    </w:p>
    <w:p w:rsidR="00C11D59" w:rsidRDefault="00C11D59" w:rsidP="003B401A">
      <w:pPr>
        <w:spacing w:after="0" w:line="240" w:lineRule="auto"/>
        <w:jc w:val="center"/>
        <w:rPr>
          <w:rFonts w:ascii="Times New Roman" w:hAnsi="Times New Roman" w:cs="Times New Roman"/>
          <w:sz w:val="28"/>
          <w:szCs w:val="28"/>
        </w:rPr>
      </w:pPr>
    </w:p>
    <w:p w:rsidR="00C11D59" w:rsidRDefault="00C11D59" w:rsidP="003B401A">
      <w:pPr>
        <w:spacing w:after="0" w:line="240" w:lineRule="auto"/>
        <w:jc w:val="center"/>
        <w:rPr>
          <w:rFonts w:ascii="Times New Roman" w:hAnsi="Times New Roman" w:cs="Times New Roman"/>
          <w:sz w:val="28"/>
          <w:szCs w:val="28"/>
        </w:rPr>
      </w:pPr>
    </w:p>
    <w:p w:rsidR="00C11D59" w:rsidRDefault="00C11D59" w:rsidP="00C11D59">
      <w:pPr>
        <w:spacing w:after="0" w:line="240" w:lineRule="auto"/>
        <w:jc w:val="center"/>
        <w:outlineLvl w:val="0"/>
        <w:rPr>
          <w:rFonts w:ascii="Times New Roman" w:hAnsi="Times New Roman"/>
          <w:b/>
          <w:color w:val="000000" w:themeColor="text1"/>
          <w:sz w:val="28"/>
          <w:szCs w:val="28"/>
        </w:rPr>
      </w:pPr>
      <w:r w:rsidRPr="00EB7C66">
        <w:rPr>
          <w:rFonts w:ascii="Times New Roman" w:hAnsi="Times New Roman"/>
          <w:b/>
          <w:color w:val="000000" w:themeColor="text1"/>
          <w:sz w:val="28"/>
          <w:szCs w:val="28"/>
        </w:rPr>
        <w:lastRenderedPageBreak/>
        <w:t>Ievads</w:t>
      </w:r>
    </w:p>
    <w:p w:rsidR="00D6617A" w:rsidRDefault="00D6617A">
      <w:pPr>
        <w:spacing w:after="0" w:line="240" w:lineRule="auto"/>
        <w:ind w:firstLine="720"/>
        <w:jc w:val="both"/>
        <w:rPr>
          <w:rFonts w:ascii="Times New Roman" w:hAnsi="Times New Roman" w:cs="Times New Roman"/>
          <w:sz w:val="28"/>
          <w:szCs w:val="28"/>
        </w:rPr>
      </w:pPr>
    </w:p>
    <w:p w:rsidR="00D6617A" w:rsidRDefault="00DC151E">
      <w:pPr>
        <w:spacing w:after="0" w:line="240" w:lineRule="auto"/>
        <w:ind w:firstLine="720"/>
        <w:jc w:val="both"/>
        <w:rPr>
          <w:rFonts w:ascii="Times New Roman" w:hAnsi="Times New Roman" w:cs="Times New Roman"/>
          <w:sz w:val="28"/>
          <w:szCs w:val="28"/>
        </w:rPr>
      </w:pPr>
      <w:r w:rsidRPr="00DC151E">
        <w:rPr>
          <w:rFonts w:ascii="Times New Roman" w:hAnsi="Times New Roman" w:cs="Times New Roman"/>
          <w:sz w:val="28"/>
          <w:szCs w:val="28"/>
        </w:rPr>
        <w:t xml:space="preserve">Informatīvais ziņojums „Par Latvijas Laikmetīgās mākslas muzeja būvniecības projektu” (turpmāk – Informatīvais ziņojums) </w:t>
      </w:r>
      <w:r w:rsidR="00C11D59" w:rsidRPr="00C11D59">
        <w:rPr>
          <w:rFonts w:ascii="Times New Roman" w:hAnsi="Times New Roman" w:cs="Times New Roman"/>
          <w:bCs/>
          <w:sz w:val="28"/>
          <w:szCs w:val="28"/>
        </w:rPr>
        <w:t xml:space="preserve">sagatavots saskaņā </w:t>
      </w:r>
      <w:r w:rsidR="00C11D59" w:rsidRPr="00C11D59">
        <w:rPr>
          <w:rFonts w:ascii="Times New Roman" w:hAnsi="Times New Roman" w:cs="Times New Roman"/>
          <w:sz w:val="28"/>
          <w:szCs w:val="28"/>
        </w:rPr>
        <w:t>V</w:t>
      </w:r>
      <w:r w:rsidRPr="00DC151E">
        <w:rPr>
          <w:rFonts w:ascii="Times New Roman" w:hAnsi="Times New Roman" w:cs="Times New Roman"/>
          <w:sz w:val="28"/>
          <w:szCs w:val="28"/>
        </w:rPr>
        <w:t>aldības rīcības plān</w:t>
      </w:r>
      <w:r w:rsidR="00C11D59" w:rsidRPr="00C11D59">
        <w:rPr>
          <w:rFonts w:ascii="Times New Roman" w:hAnsi="Times New Roman" w:cs="Times New Roman"/>
          <w:sz w:val="28"/>
          <w:szCs w:val="28"/>
        </w:rPr>
        <w:t>a</w:t>
      </w:r>
      <w:r w:rsidRPr="00DC151E">
        <w:rPr>
          <w:rFonts w:ascii="Times New Roman" w:hAnsi="Times New Roman" w:cs="Times New Roman"/>
          <w:sz w:val="28"/>
          <w:szCs w:val="28"/>
        </w:rPr>
        <w:t xml:space="preserve"> Deklarācijas </w:t>
      </w:r>
      <w:r w:rsidR="00C11D59" w:rsidRPr="00C11D59">
        <w:rPr>
          <w:rFonts w:ascii="Times New Roman" w:hAnsi="Times New Roman" w:cs="Times New Roman"/>
          <w:sz w:val="28"/>
          <w:szCs w:val="28"/>
        </w:rPr>
        <w:t>p</w:t>
      </w:r>
      <w:r w:rsidR="00C11D59" w:rsidRPr="00C11D59">
        <w:rPr>
          <w:rFonts w:ascii="Times New Roman" w:hAnsi="Times New Roman" w:cs="Times New Roman"/>
          <w:bCs/>
          <w:sz w:val="28"/>
          <w:szCs w:val="28"/>
        </w:rPr>
        <w:t xml:space="preserve">ar </w:t>
      </w:r>
      <w:r w:rsidR="00C11D59" w:rsidRPr="00C11D59">
        <w:rPr>
          <w:rFonts w:ascii="Times New Roman" w:hAnsi="Times New Roman" w:cs="Times New Roman"/>
          <w:sz w:val="28"/>
          <w:szCs w:val="28"/>
        </w:rPr>
        <w:t xml:space="preserve">Laimdotas Straujumas vadītā Ministru kabineta iecerēto darbību </w:t>
      </w:r>
      <w:r w:rsidRPr="00DC151E">
        <w:rPr>
          <w:rFonts w:ascii="Times New Roman" w:hAnsi="Times New Roman" w:cs="Times New Roman"/>
          <w:sz w:val="28"/>
          <w:szCs w:val="28"/>
        </w:rPr>
        <w:t>īstenošanai</w:t>
      </w:r>
      <w:r w:rsidR="00C11D59" w:rsidRPr="00C11D59">
        <w:rPr>
          <w:rFonts w:ascii="Times New Roman" w:hAnsi="Times New Roman" w:cs="Times New Roman"/>
          <w:sz w:val="28"/>
          <w:szCs w:val="28"/>
        </w:rPr>
        <w:t xml:space="preserve"> (apstiprināts ar Ministru kabineta 2015.gada 16.februāra rīkojumu Nr.78) </w:t>
      </w:r>
      <w:r w:rsidR="00F61B64">
        <w:rPr>
          <w:rFonts w:ascii="Times New Roman" w:hAnsi="Times New Roman" w:cs="Times New Roman"/>
          <w:sz w:val="28"/>
          <w:szCs w:val="28"/>
        </w:rPr>
        <w:t xml:space="preserve">(turpmāk – Deklarācija) </w:t>
      </w:r>
      <w:r w:rsidR="00C11D59" w:rsidRPr="00C11D59">
        <w:rPr>
          <w:rFonts w:ascii="Times New Roman" w:hAnsi="Times New Roman" w:cs="Times New Roman"/>
          <w:sz w:val="28"/>
          <w:szCs w:val="28"/>
        </w:rPr>
        <w:t>123.punktā noteikto uzdevumu</w:t>
      </w:r>
      <w:r w:rsidR="00C11D59">
        <w:rPr>
          <w:rFonts w:ascii="Times New Roman" w:hAnsi="Times New Roman" w:cs="Times New Roman"/>
          <w:sz w:val="28"/>
          <w:szCs w:val="28"/>
        </w:rPr>
        <w:t xml:space="preserve"> „123. </w:t>
      </w:r>
      <w:r w:rsidRPr="00DC151E">
        <w:rPr>
          <w:rFonts w:ascii="Times New Roman" w:hAnsi="Times New Roman" w:cs="Times New Roman"/>
          <w:sz w:val="28"/>
          <w:szCs w:val="28"/>
        </w:rPr>
        <w:t>Veidosim Latvijas galvaspilsētu par Baltijas jūras reģiona kultūras metropoli, tajā skaitā īstenosim Latvijas Nacionālā mākslas muzeja, Latvijas Okupācijas muzeja, Jaunā Rīgas teātra un Rīgas pils muzeju renovāciju, laicīgi plānojot kvalitatīvu satura nodrošinājumu. Uzsāksim darbu pie Laikmetīgā mākslas muzeja un mūsdienīgas akustiskās koncertzāles izveides Rīgā”</w:t>
      </w:r>
      <w:r w:rsidR="00C11D59">
        <w:rPr>
          <w:rFonts w:ascii="Times New Roman" w:hAnsi="Times New Roman" w:cs="Times New Roman"/>
          <w:sz w:val="28"/>
          <w:szCs w:val="28"/>
        </w:rPr>
        <w:t>, kā arī ņemot vērā</w:t>
      </w:r>
      <w:r w:rsidRPr="00DC151E">
        <w:rPr>
          <w:rFonts w:ascii="Times New Roman" w:hAnsi="Times New Roman" w:cs="Times New Roman"/>
          <w:sz w:val="28"/>
          <w:szCs w:val="28"/>
        </w:rPr>
        <w:t xml:space="preserve"> Ministru kabineta 2010.gada 12.aprīļa rīkojuma Nr.205 „Par Latvijas Laikmetīgās mākslas muzeja būvniecības projektu” 2.punkt</w:t>
      </w:r>
      <w:r w:rsidR="00C11D59">
        <w:rPr>
          <w:rFonts w:ascii="Times New Roman" w:hAnsi="Times New Roman" w:cs="Times New Roman"/>
          <w:sz w:val="28"/>
          <w:szCs w:val="28"/>
        </w:rPr>
        <w:t xml:space="preserve">ā doto uzdevumu </w:t>
      </w:r>
      <w:r w:rsidRPr="00DC151E">
        <w:rPr>
          <w:rFonts w:ascii="Times New Roman" w:hAnsi="Times New Roman" w:cs="Times New Roman"/>
          <w:sz w:val="28"/>
          <w:szCs w:val="28"/>
        </w:rPr>
        <w:t>Kultūras ministrijai esošo valsts budžeta līdzekļu ietvaros līdz 2014.gada 1.jūnijam atbilstoši Publiskās un privātās partnerības likumā noteiktajai kārtībai iesniegt Ministru kabinetā finanšu un ekonomiskos aprēķinus, lai Ministru kabinets varētu pieņemt lēmumu par publiskās un privātās partnerības procedūras uzsākšanu Latvijas Laikmetīgās mākslas muzeja būvniecības projekta īstenošanai.</w:t>
      </w:r>
    </w:p>
    <w:p w:rsidR="00D6617A" w:rsidRDefault="00C11D59">
      <w:pPr>
        <w:spacing w:after="0" w:line="240" w:lineRule="auto"/>
        <w:ind w:firstLine="720"/>
        <w:jc w:val="both"/>
        <w:rPr>
          <w:rFonts w:ascii="Times New Roman" w:hAnsi="Times New Roman" w:cs="Times New Roman"/>
          <w:sz w:val="28"/>
          <w:szCs w:val="28"/>
        </w:rPr>
      </w:pPr>
      <w:r>
        <w:rPr>
          <w:rFonts w:ascii="Times New Roman" w:eastAsia="Calibri" w:hAnsi="Times New Roman" w:cs="Times New Roman"/>
          <w:sz w:val="28"/>
          <w:szCs w:val="28"/>
        </w:rPr>
        <w:t xml:space="preserve">Ņemot vērā, ka </w:t>
      </w:r>
      <w:r w:rsidR="00DC151E" w:rsidRPr="00DC151E">
        <w:rPr>
          <w:rFonts w:ascii="Times New Roman" w:hAnsi="Times New Roman" w:cs="Times New Roman"/>
          <w:sz w:val="28"/>
          <w:szCs w:val="28"/>
        </w:rPr>
        <w:t xml:space="preserve">Kultūras ministrija </w:t>
      </w:r>
      <w:r>
        <w:rPr>
          <w:rFonts w:ascii="Times New Roman" w:hAnsi="Times New Roman" w:cs="Times New Roman"/>
          <w:sz w:val="28"/>
          <w:szCs w:val="28"/>
        </w:rPr>
        <w:t>un nodibinājums</w:t>
      </w:r>
      <w:r w:rsidRPr="00C11D59">
        <w:rPr>
          <w:rFonts w:ascii="Times New Roman" w:hAnsi="Times New Roman" w:cs="Times New Roman"/>
          <w:sz w:val="28"/>
          <w:szCs w:val="28"/>
        </w:rPr>
        <w:t xml:space="preserve"> „Latvijas Laikmetīgās mākslas muzeja fonds” (turpmāk – Fonds)</w:t>
      </w:r>
      <w:r>
        <w:rPr>
          <w:rFonts w:ascii="Times New Roman" w:hAnsi="Times New Roman" w:cs="Times New Roman"/>
          <w:sz w:val="28"/>
          <w:szCs w:val="28"/>
        </w:rPr>
        <w:t xml:space="preserve"> </w:t>
      </w:r>
      <w:r w:rsidR="00DC151E" w:rsidRPr="00DC151E">
        <w:rPr>
          <w:rFonts w:ascii="Times New Roman" w:hAnsi="Times New Roman" w:cs="Times New Roman"/>
          <w:sz w:val="28"/>
          <w:szCs w:val="28"/>
        </w:rPr>
        <w:t>2014.gada 30.oktobrī parakstīj</w:t>
      </w:r>
      <w:r>
        <w:rPr>
          <w:rFonts w:ascii="Times New Roman" w:hAnsi="Times New Roman" w:cs="Times New Roman"/>
          <w:sz w:val="28"/>
          <w:szCs w:val="28"/>
        </w:rPr>
        <w:t>a</w:t>
      </w:r>
      <w:r w:rsidR="00DC151E" w:rsidRPr="00DC151E">
        <w:rPr>
          <w:rFonts w:ascii="Times New Roman" w:hAnsi="Times New Roman" w:cs="Times New Roman"/>
          <w:sz w:val="28"/>
          <w:szCs w:val="28"/>
        </w:rPr>
        <w:t xml:space="preserve"> nodomu protokolu par Latvijas Laikmetīgās mākslas muzeja (turpmāk – LMM) būvniecības ieceres īstenošanu</w:t>
      </w:r>
      <w:r w:rsidR="0095239D">
        <w:rPr>
          <w:rFonts w:ascii="Times New Roman" w:hAnsi="Times New Roman" w:cs="Times New Roman"/>
          <w:sz w:val="28"/>
          <w:szCs w:val="28"/>
        </w:rPr>
        <w:t xml:space="preserve">, </w:t>
      </w:r>
      <w:r w:rsidR="00DC151E" w:rsidRPr="00DC151E">
        <w:rPr>
          <w:rFonts w:ascii="Times New Roman" w:hAnsi="Times New Roman" w:cs="Times New Roman"/>
          <w:sz w:val="28"/>
          <w:szCs w:val="28"/>
        </w:rPr>
        <w:t>paredz</w:t>
      </w:r>
      <w:r w:rsidR="0095239D">
        <w:rPr>
          <w:rFonts w:ascii="Times New Roman" w:hAnsi="Times New Roman" w:cs="Times New Roman"/>
          <w:sz w:val="28"/>
          <w:szCs w:val="28"/>
        </w:rPr>
        <w:t>ot</w:t>
      </w:r>
      <w:r w:rsidR="00DC151E" w:rsidRPr="00DC151E">
        <w:rPr>
          <w:rFonts w:ascii="Times New Roman" w:hAnsi="Times New Roman" w:cs="Times New Roman"/>
          <w:sz w:val="28"/>
          <w:szCs w:val="28"/>
        </w:rPr>
        <w:t>, ka Fonds piesaistīs finansējumu (ziedojumus) LMM projekta īstenošanai un nodrošinās tā būvniecību</w:t>
      </w:r>
      <w:r>
        <w:rPr>
          <w:rFonts w:ascii="Times New Roman" w:hAnsi="Times New Roman" w:cs="Times New Roman"/>
          <w:sz w:val="28"/>
          <w:szCs w:val="28"/>
        </w:rPr>
        <w:t xml:space="preserve">, </w:t>
      </w:r>
      <w:r w:rsidR="0095239D">
        <w:rPr>
          <w:rFonts w:ascii="Times New Roman" w:hAnsi="Times New Roman" w:cs="Times New Roman"/>
          <w:sz w:val="28"/>
          <w:szCs w:val="28"/>
        </w:rPr>
        <w:t>p</w:t>
      </w:r>
      <w:r w:rsidRPr="00C11D59">
        <w:rPr>
          <w:rFonts w:ascii="Times New Roman" w:hAnsi="Times New Roman" w:cs="Times New Roman"/>
          <w:sz w:val="28"/>
          <w:szCs w:val="28"/>
        </w:rPr>
        <w:t xml:space="preserve">ašreiz </w:t>
      </w:r>
      <w:r w:rsidR="00CB24C1" w:rsidRPr="00DC151E">
        <w:rPr>
          <w:rFonts w:ascii="Times New Roman" w:hAnsi="Times New Roman" w:cs="Times New Roman"/>
          <w:sz w:val="28"/>
          <w:szCs w:val="28"/>
        </w:rPr>
        <w:t>Ministru kabineta 2</w:t>
      </w:r>
      <w:r w:rsidR="00CB24C1">
        <w:rPr>
          <w:rFonts w:ascii="Times New Roman" w:hAnsi="Times New Roman" w:cs="Times New Roman"/>
          <w:sz w:val="28"/>
          <w:szCs w:val="28"/>
        </w:rPr>
        <w:t>010.gada 12.aprīļa rīkojumā</w:t>
      </w:r>
      <w:r w:rsidR="00CB24C1" w:rsidRPr="00DC151E">
        <w:rPr>
          <w:rFonts w:ascii="Times New Roman" w:hAnsi="Times New Roman" w:cs="Times New Roman"/>
          <w:sz w:val="28"/>
          <w:szCs w:val="28"/>
        </w:rPr>
        <w:t xml:space="preserve"> Nr.205 „Par Latvijas Laikmetīgās mākslas muzeja būvniecības projektu” </w:t>
      </w:r>
      <w:r w:rsidRPr="00C11D59">
        <w:rPr>
          <w:rFonts w:ascii="Times New Roman" w:hAnsi="Times New Roman" w:cs="Times New Roman"/>
          <w:sz w:val="28"/>
          <w:szCs w:val="28"/>
        </w:rPr>
        <w:t xml:space="preserve">noteiktais </w:t>
      </w:r>
      <w:r w:rsidR="0095239D">
        <w:rPr>
          <w:rFonts w:ascii="Times New Roman" w:eastAsia="Calibri" w:hAnsi="Times New Roman" w:cs="Times New Roman"/>
          <w:sz w:val="28"/>
          <w:szCs w:val="28"/>
        </w:rPr>
        <w:t>LMM</w:t>
      </w:r>
      <w:r w:rsidRPr="00C11D59">
        <w:rPr>
          <w:rFonts w:ascii="Times New Roman" w:eastAsia="Calibri" w:hAnsi="Times New Roman" w:cs="Times New Roman"/>
          <w:sz w:val="28"/>
          <w:szCs w:val="28"/>
        </w:rPr>
        <w:t xml:space="preserve"> būvniecības finansēšanas publiskās un privātās partnerības modelis ir zaudējis aktualitāti</w:t>
      </w:r>
      <w:r w:rsidR="0095239D">
        <w:rPr>
          <w:rFonts w:ascii="Times New Roman" w:eastAsia="Calibri" w:hAnsi="Times New Roman" w:cs="Times New Roman"/>
          <w:sz w:val="28"/>
          <w:szCs w:val="28"/>
        </w:rPr>
        <w:t>.</w:t>
      </w:r>
    </w:p>
    <w:p w:rsidR="00D6617A" w:rsidRDefault="00DC151E">
      <w:pPr>
        <w:spacing w:after="0" w:line="240" w:lineRule="auto"/>
        <w:ind w:firstLine="720"/>
        <w:jc w:val="both"/>
        <w:rPr>
          <w:rFonts w:ascii="Times New Roman" w:hAnsi="Times New Roman" w:cs="Times New Roman"/>
          <w:sz w:val="28"/>
          <w:szCs w:val="28"/>
        </w:rPr>
      </w:pPr>
      <w:r w:rsidRPr="00DC151E">
        <w:rPr>
          <w:rFonts w:ascii="Times New Roman" w:hAnsi="Times New Roman" w:cs="Times New Roman"/>
          <w:sz w:val="28"/>
          <w:szCs w:val="28"/>
        </w:rPr>
        <w:t xml:space="preserve">Ņemot vērā iepriekš minēto, </w:t>
      </w:r>
      <w:r w:rsidR="0095239D">
        <w:rPr>
          <w:rFonts w:ascii="Times New Roman" w:hAnsi="Times New Roman" w:cs="Times New Roman"/>
          <w:sz w:val="28"/>
          <w:szCs w:val="28"/>
        </w:rPr>
        <w:t xml:space="preserve">Kultūras ministrija ir </w:t>
      </w:r>
      <w:r w:rsidRPr="00DC151E">
        <w:rPr>
          <w:rFonts w:ascii="Times New Roman" w:eastAsia="Calibri" w:hAnsi="Times New Roman" w:cs="Times New Roman"/>
          <w:sz w:val="28"/>
          <w:szCs w:val="28"/>
        </w:rPr>
        <w:t>sagatavo</w:t>
      </w:r>
      <w:r w:rsidR="0095239D">
        <w:rPr>
          <w:rFonts w:ascii="Times New Roman" w:eastAsia="Calibri" w:hAnsi="Times New Roman" w:cs="Times New Roman"/>
          <w:sz w:val="28"/>
          <w:szCs w:val="28"/>
        </w:rPr>
        <w:t>jusi</w:t>
      </w:r>
      <w:r w:rsidRPr="00DC151E">
        <w:rPr>
          <w:rFonts w:ascii="Times New Roman" w:eastAsia="Calibri" w:hAnsi="Times New Roman" w:cs="Times New Roman"/>
          <w:sz w:val="28"/>
          <w:szCs w:val="28"/>
        </w:rPr>
        <w:t xml:space="preserve"> Informatīv</w:t>
      </w:r>
      <w:r w:rsidR="0095239D">
        <w:rPr>
          <w:rFonts w:ascii="Times New Roman" w:eastAsia="Calibri" w:hAnsi="Times New Roman" w:cs="Times New Roman"/>
          <w:sz w:val="28"/>
          <w:szCs w:val="28"/>
        </w:rPr>
        <w:t>o</w:t>
      </w:r>
      <w:r w:rsidRPr="00DC151E">
        <w:rPr>
          <w:rFonts w:ascii="Times New Roman" w:eastAsia="Calibri" w:hAnsi="Times New Roman" w:cs="Times New Roman"/>
          <w:sz w:val="28"/>
          <w:szCs w:val="28"/>
        </w:rPr>
        <w:t xml:space="preserve"> ziņojum</w:t>
      </w:r>
      <w:r w:rsidR="0095239D">
        <w:rPr>
          <w:rFonts w:ascii="Times New Roman" w:eastAsia="Calibri" w:hAnsi="Times New Roman" w:cs="Times New Roman"/>
          <w:sz w:val="28"/>
          <w:szCs w:val="28"/>
        </w:rPr>
        <w:t xml:space="preserve">u, lai Ministru kabinetam </w:t>
      </w:r>
      <w:r w:rsidRPr="00DC151E">
        <w:rPr>
          <w:rFonts w:ascii="Times New Roman" w:hAnsi="Times New Roman" w:cs="Times New Roman"/>
          <w:sz w:val="28"/>
          <w:szCs w:val="28"/>
        </w:rPr>
        <w:t>sniegt ieskatu par līdzšinējo LMM projekta attīstības gaitu un informēt</w:t>
      </w:r>
      <w:r w:rsidR="0095239D">
        <w:rPr>
          <w:rFonts w:ascii="Times New Roman" w:hAnsi="Times New Roman" w:cs="Times New Roman"/>
          <w:sz w:val="28"/>
          <w:szCs w:val="28"/>
        </w:rPr>
        <w:t>u</w:t>
      </w:r>
      <w:r w:rsidRPr="00DC151E">
        <w:rPr>
          <w:rFonts w:ascii="Times New Roman" w:hAnsi="Times New Roman" w:cs="Times New Roman"/>
          <w:sz w:val="28"/>
          <w:szCs w:val="28"/>
        </w:rPr>
        <w:t xml:space="preserve"> par turpmāko LMM būvniecības ieceres īstenošanu.</w:t>
      </w:r>
    </w:p>
    <w:p w:rsidR="00F32A12" w:rsidRPr="00C11D59" w:rsidRDefault="00F32A12" w:rsidP="00C11D59">
      <w:pPr>
        <w:spacing w:after="0" w:line="240" w:lineRule="auto"/>
        <w:jc w:val="both"/>
        <w:rPr>
          <w:rFonts w:ascii="Times New Roman" w:hAnsi="Times New Roman" w:cs="Times New Roman"/>
          <w:sz w:val="28"/>
          <w:szCs w:val="28"/>
        </w:rPr>
      </w:pPr>
    </w:p>
    <w:p w:rsidR="00D6617A" w:rsidRDefault="00F32A12">
      <w:pPr>
        <w:pStyle w:val="Virsraksts1"/>
        <w:numPr>
          <w:ilvl w:val="0"/>
          <w:numId w:val="8"/>
        </w:numPr>
        <w:jc w:val="center"/>
        <w:rPr>
          <w:b/>
        </w:rPr>
      </w:pPr>
      <w:r w:rsidRPr="00C11D59">
        <w:rPr>
          <w:b/>
        </w:rPr>
        <w:t xml:space="preserve">Iecere </w:t>
      </w:r>
      <w:r w:rsidR="00F1472E" w:rsidRPr="00C11D59">
        <w:rPr>
          <w:b/>
        </w:rPr>
        <w:t xml:space="preserve">par </w:t>
      </w:r>
      <w:r w:rsidR="0095239D">
        <w:rPr>
          <w:b/>
        </w:rPr>
        <w:t>LMM</w:t>
      </w:r>
      <w:r w:rsidRPr="00C11D59">
        <w:rPr>
          <w:b/>
        </w:rPr>
        <w:t xml:space="preserve"> izveidošanu</w:t>
      </w:r>
    </w:p>
    <w:p w:rsidR="00D6617A" w:rsidRDefault="00D6617A">
      <w:pPr>
        <w:spacing w:after="0" w:line="240" w:lineRule="auto"/>
      </w:pPr>
    </w:p>
    <w:p w:rsidR="000F09B8" w:rsidRDefault="00C11D59">
      <w:pPr>
        <w:pStyle w:val="Virsraksts1"/>
        <w:numPr>
          <w:ilvl w:val="1"/>
          <w:numId w:val="8"/>
        </w:numPr>
        <w:tabs>
          <w:tab w:val="left" w:pos="567"/>
        </w:tabs>
        <w:ind w:left="0" w:hanging="7"/>
        <w:jc w:val="center"/>
        <w:rPr>
          <w:b/>
          <w:bCs/>
        </w:rPr>
      </w:pPr>
      <w:r>
        <w:rPr>
          <w:b/>
          <w:bCs/>
        </w:rPr>
        <w:t xml:space="preserve"> </w:t>
      </w:r>
      <w:r w:rsidR="00DC151E" w:rsidRPr="00DC151E">
        <w:rPr>
          <w:b/>
          <w:bCs/>
        </w:rPr>
        <w:t xml:space="preserve">Līdzšinējā </w:t>
      </w:r>
      <w:r w:rsidR="0095239D">
        <w:rPr>
          <w:b/>
          <w:bCs/>
        </w:rPr>
        <w:t xml:space="preserve">LMM </w:t>
      </w:r>
      <w:r w:rsidR="00DC151E" w:rsidRPr="00DC151E">
        <w:rPr>
          <w:b/>
          <w:bCs/>
        </w:rPr>
        <w:t>projekta virzība</w:t>
      </w:r>
    </w:p>
    <w:p w:rsidR="00D6617A" w:rsidRDefault="00D6617A">
      <w:pPr>
        <w:spacing w:after="0" w:line="240" w:lineRule="auto"/>
      </w:pPr>
    </w:p>
    <w:p w:rsidR="000F09B8" w:rsidRDefault="00D6617A">
      <w:pPr>
        <w:spacing w:after="0" w:line="240" w:lineRule="auto"/>
        <w:ind w:firstLine="720"/>
        <w:jc w:val="both"/>
      </w:pPr>
      <w:r w:rsidRPr="00DC151E">
        <w:rPr>
          <w:rFonts w:ascii="Times New Roman" w:hAnsi="Times New Roman" w:cs="Times New Roman"/>
          <w:sz w:val="28"/>
          <w:szCs w:val="28"/>
        </w:rPr>
        <w:t>Ministru kabin</w:t>
      </w:r>
      <w:r w:rsidR="007C0EAD">
        <w:rPr>
          <w:rFonts w:ascii="Times New Roman" w:hAnsi="Times New Roman" w:cs="Times New Roman"/>
          <w:sz w:val="28"/>
          <w:szCs w:val="28"/>
        </w:rPr>
        <w:t>eta 2010.gada 12.aprīļa rīkojumā</w:t>
      </w:r>
      <w:r w:rsidRPr="00DC151E">
        <w:rPr>
          <w:rFonts w:ascii="Times New Roman" w:hAnsi="Times New Roman" w:cs="Times New Roman"/>
          <w:sz w:val="28"/>
          <w:szCs w:val="28"/>
        </w:rPr>
        <w:t xml:space="preserve"> Nr.205 „Par Latvijas Laikmetīgās mākslas muzeja būvniecības projektu”</w:t>
      </w:r>
      <w:r w:rsidR="007C0EAD">
        <w:rPr>
          <w:rFonts w:ascii="Times New Roman" w:hAnsi="Times New Roman" w:cs="Times New Roman"/>
          <w:sz w:val="28"/>
          <w:szCs w:val="28"/>
        </w:rPr>
        <w:t xml:space="preserve"> Kultūras ministrijai tika dots uzdevums, kurš paredzēja sagatavot </w:t>
      </w:r>
      <w:r w:rsidRPr="00DC151E">
        <w:rPr>
          <w:rFonts w:ascii="Times New Roman" w:hAnsi="Times New Roman" w:cs="Times New Roman"/>
          <w:sz w:val="28"/>
          <w:szCs w:val="28"/>
        </w:rPr>
        <w:t xml:space="preserve">publiskās un privātās partnerības procedūras uzsākšanu </w:t>
      </w:r>
      <w:r w:rsidR="00CB24C1">
        <w:rPr>
          <w:rFonts w:ascii="Times New Roman" w:hAnsi="Times New Roman" w:cs="Times New Roman"/>
          <w:sz w:val="28"/>
          <w:szCs w:val="28"/>
        </w:rPr>
        <w:t>LLM</w:t>
      </w:r>
      <w:r w:rsidRPr="00DC151E">
        <w:rPr>
          <w:rFonts w:ascii="Times New Roman" w:hAnsi="Times New Roman" w:cs="Times New Roman"/>
          <w:sz w:val="28"/>
          <w:szCs w:val="28"/>
        </w:rPr>
        <w:t xml:space="preserve"> būvniecības projekta īstenošanai</w:t>
      </w:r>
      <w:r w:rsidR="007C0EAD">
        <w:rPr>
          <w:rFonts w:ascii="Times New Roman" w:hAnsi="Times New Roman" w:cs="Times New Roman"/>
          <w:sz w:val="28"/>
          <w:szCs w:val="28"/>
        </w:rPr>
        <w:t>.</w:t>
      </w:r>
    </w:p>
    <w:p w:rsidR="000F09B8" w:rsidRDefault="00DC151E">
      <w:pPr>
        <w:spacing w:after="0" w:line="240" w:lineRule="auto"/>
        <w:ind w:firstLine="720"/>
        <w:jc w:val="both"/>
        <w:rPr>
          <w:rFonts w:ascii="Times New Roman" w:hAnsi="Times New Roman" w:cs="Times New Roman"/>
          <w:sz w:val="28"/>
          <w:szCs w:val="28"/>
        </w:rPr>
      </w:pPr>
      <w:r w:rsidRPr="00DC151E">
        <w:rPr>
          <w:rFonts w:ascii="Times New Roman" w:hAnsi="Times New Roman" w:cs="Times New Roman"/>
          <w:sz w:val="28"/>
          <w:szCs w:val="28"/>
        </w:rPr>
        <w:t>2012.gada 20.decembrī Saeimā tika apstiprināts Latvijas Nacionāl</w:t>
      </w:r>
      <w:r w:rsidR="00CB24C1">
        <w:rPr>
          <w:rFonts w:ascii="Times New Roman" w:hAnsi="Times New Roman" w:cs="Times New Roman"/>
          <w:sz w:val="28"/>
          <w:szCs w:val="28"/>
        </w:rPr>
        <w:t>ais</w:t>
      </w:r>
      <w:r w:rsidRPr="00DC151E">
        <w:rPr>
          <w:rFonts w:ascii="Times New Roman" w:hAnsi="Times New Roman" w:cs="Times New Roman"/>
          <w:sz w:val="28"/>
          <w:szCs w:val="28"/>
        </w:rPr>
        <w:t xml:space="preserve"> attīstības plāns 2014.</w:t>
      </w:r>
      <w:r w:rsidR="00CB24C1">
        <w:rPr>
          <w:rFonts w:ascii="Times New Roman" w:hAnsi="Times New Roman" w:cs="Times New Roman"/>
          <w:sz w:val="28"/>
          <w:szCs w:val="28"/>
        </w:rPr>
        <w:t xml:space="preserve"> – </w:t>
      </w:r>
      <w:r w:rsidRPr="00DC151E">
        <w:rPr>
          <w:rFonts w:ascii="Times New Roman" w:hAnsi="Times New Roman" w:cs="Times New Roman"/>
          <w:sz w:val="28"/>
          <w:szCs w:val="28"/>
        </w:rPr>
        <w:t xml:space="preserve">2020.gadam, kur rīcības virziena „Ekonomiskās </w:t>
      </w:r>
      <w:r w:rsidRPr="00DC151E">
        <w:rPr>
          <w:rFonts w:ascii="Times New Roman" w:hAnsi="Times New Roman" w:cs="Times New Roman"/>
          <w:sz w:val="28"/>
          <w:szCs w:val="28"/>
        </w:rPr>
        <w:lastRenderedPageBreak/>
        <w:t>aktivitātes veicināšana reģionos</w:t>
      </w:r>
      <w:r w:rsidR="00CB24C1">
        <w:rPr>
          <w:rFonts w:ascii="Times New Roman" w:hAnsi="Times New Roman" w:cs="Times New Roman"/>
          <w:sz w:val="28"/>
          <w:szCs w:val="28"/>
        </w:rPr>
        <w:t xml:space="preserve"> – </w:t>
      </w:r>
      <w:r w:rsidRPr="00DC151E">
        <w:rPr>
          <w:rFonts w:ascii="Times New Roman" w:hAnsi="Times New Roman" w:cs="Times New Roman"/>
          <w:sz w:val="28"/>
          <w:szCs w:val="28"/>
        </w:rPr>
        <w:t xml:space="preserve">teritoriju potenciāla izmantošana” 389.uzdevums nosaka </w:t>
      </w:r>
      <w:r w:rsidR="003008FF">
        <w:rPr>
          <w:rFonts w:ascii="Times New Roman" w:hAnsi="Times New Roman" w:cs="Times New Roman"/>
          <w:sz w:val="28"/>
          <w:szCs w:val="28"/>
        </w:rPr>
        <w:t xml:space="preserve"> </w:t>
      </w:r>
      <w:r w:rsidRPr="00DC151E">
        <w:rPr>
          <w:rFonts w:ascii="Times New Roman" w:hAnsi="Times New Roman" w:cs="Times New Roman"/>
          <w:sz w:val="28"/>
          <w:szCs w:val="28"/>
        </w:rPr>
        <w:t>„Attīstīt Rīgas kā reģiona metropoles funkciju veikšanai nepieciešamo infrastruktūru (t.sk. tūrisma, kultūras, zinātnes un investīciju piesaistes jomā)”.</w:t>
      </w:r>
    </w:p>
    <w:p w:rsidR="00D6617A" w:rsidRDefault="00DC151E">
      <w:pPr>
        <w:spacing w:after="0" w:line="240" w:lineRule="auto"/>
        <w:ind w:firstLine="720"/>
        <w:jc w:val="both"/>
        <w:rPr>
          <w:rFonts w:ascii="Times New Roman" w:eastAsia="Calibri" w:hAnsi="Times New Roman" w:cs="Times New Roman"/>
          <w:sz w:val="28"/>
          <w:szCs w:val="28"/>
        </w:rPr>
      </w:pPr>
      <w:r w:rsidRPr="00DC151E">
        <w:rPr>
          <w:rFonts w:ascii="Times New Roman" w:hAnsi="Times New Roman" w:cs="Times New Roman"/>
          <w:spacing w:val="7"/>
          <w:sz w:val="28"/>
          <w:szCs w:val="28"/>
        </w:rPr>
        <w:t xml:space="preserve">2014.gada </w:t>
      </w:r>
      <w:r w:rsidR="006E7A1A">
        <w:rPr>
          <w:rFonts w:ascii="Times New Roman" w:hAnsi="Times New Roman" w:cs="Times New Roman"/>
          <w:spacing w:val="7"/>
          <w:sz w:val="28"/>
          <w:szCs w:val="28"/>
        </w:rPr>
        <w:t>25.marta</w:t>
      </w:r>
      <w:r w:rsidRPr="00DC151E">
        <w:rPr>
          <w:rFonts w:ascii="Times New Roman" w:hAnsi="Times New Roman" w:cs="Times New Roman"/>
          <w:spacing w:val="7"/>
          <w:sz w:val="28"/>
          <w:szCs w:val="28"/>
        </w:rPr>
        <w:t xml:space="preserve"> Ministru kabineta sēdē (prot. Nr.18 27</w:t>
      </w:r>
      <w:r w:rsidR="003008FF">
        <w:rPr>
          <w:rFonts w:ascii="Times New Roman" w:hAnsi="Times New Roman" w:cs="Times New Roman"/>
          <w:spacing w:val="7"/>
          <w:sz w:val="28"/>
          <w:szCs w:val="28"/>
        </w:rPr>
        <w:t>.</w:t>
      </w:r>
      <w:r w:rsidRPr="00DC151E">
        <w:rPr>
          <w:rFonts w:ascii="Times New Roman" w:hAnsi="Times New Roman" w:cs="Times New Roman"/>
          <w:spacing w:val="7"/>
          <w:sz w:val="28"/>
          <w:szCs w:val="28"/>
        </w:rPr>
        <w:t xml:space="preserve">§) tika apstiprināts Laimdotas Straujumas vadītās valdības rīcības </w:t>
      </w:r>
      <w:r w:rsidRPr="00DC151E">
        <w:rPr>
          <w:rFonts w:ascii="Times New Roman" w:hAnsi="Times New Roman" w:cs="Times New Roman"/>
          <w:sz w:val="28"/>
          <w:szCs w:val="28"/>
        </w:rPr>
        <w:t>plāns Deklarācijas īstenošanai, kurš ietvēra sekojošo:</w:t>
      </w:r>
    </w:p>
    <w:p w:rsidR="00D6617A" w:rsidRDefault="00DC151E">
      <w:pPr>
        <w:pStyle w:val="ParastaisWeb"/>
        <w:spacing w:after="0"/>
        <w:ind w:firstLine="720"/>
        <w:jc w:val="both"/>
        <w:rPr>
          <w:sz w:val="28"/>
          <w:szCs w:val="28"/>
        </w:rPr>
      </w:pPr>
      <w:r w:rsidRPr="00DC151E">
        <w:rPr>
          <w:sz w:val="28"/>
          <w:szCs w:val="28"/>
        </w:rPr>
        <w:t>„133.</w:t>
      </w:r>
      <w:r w:rsidR="001A2647">
        <w:rPr>
          <w:sz w:val="28"/>
          <w:szCs w:val="28"/>
        </w:rPr>
        <w:t xml:space="preserve"> </w:t>
      </w:r>
      <w:r w:rsidRPr="00DC151E">
        <w:rPr>
          <w:sz w:val="28"/>
          <w:szCs w:val="28"/>
        </w:rPr>
        <w:t>Izstrādāsim programmu Latvijas Republikas simtgadei un uzsāksim tās īstenošanu, tajā skaitā uzsāksim Latvijas Nacionālās enciklopēdijas izveides darbus.</w:t>
      </w:r>
    </w:p>
    <w:p w:rsidR="00D6617A" w:rsidRDefault="00DC151E">
      <w:pPr>
        <w:pStyle w:val="ParastaisWeb"/>
        <w:spacing w:after="0"/>
        <w:ind w:firstLine="720"/>
        <w:jc w:val="both"/>
        <w:rPr>
          <w:sz w:val="28"/>
          <w:szCs w:val="28"/>
        </w:rPr>
      </w:pPr>
      <w:r w:rsidRPr="00DC151E">
        <w:rPr>
          <w:sz w:val="28"/>
          <w:szCs w:val="28"/>
        </w:rPr>
        <w:t>133.3. Aktualizēsim situācijas auditu par Laikmetīgas mākslas muzeja un akustiskās koncertzāles izveides iespējām Rīgā un veiksim iestrādes projektu attīstībā, gatavojoties Latvijas Valsts simtgadei. (termiņš 31.10.2015.)”.</w:t>
      </w:r>
    </w:p>
    <w:p w:rsidR="00D6617A" w:rsidRPr="003008FF" w:rsidRDefault="00DC151E" w:rsidP="003008FF">
      <w:pPr>
        <w:spacing w:after="0" w:line="240" w:lineRule="auto"/>
        <w:ind w:firstLine="720"/>
        <w:jc w:val="both"/>
        <w:rPr>
          <w:rFonts w:ascii="Times New Roman" w:hAnsi="Times New Roman" w:cs="Times New Roman"/>
          <w:sz w:val="28"/>
          <w:szCs w:val="28"/>
        </w:rPr>
      </w:pPr>
      <w:r w:rsidRPr="00DC151E">
        <w:rPr>
          <w:rFonts w:ascii="Times New Roman" w:hAnsi="Times New Roman" w:cs="Times New Roman"/>
          <w:sz w:val="28"/>
          <w:szCs w:val="28"/>
        </w:rPr>
        <w:t>2014.gada 29.jūlija Ministru kabineta sēdē (prot.</w:t>
      </w:r>
      <w:r w:rsidR="003008FF">
        <w:rPr>
          <w:rFonts w:ascii="Times New Roman" w:hAnsi="Times New Roman" w:cs="Times New Roman"/>
          <w:sz w:val="28"/>
          <w:szCs w:val="28"/>
        </w:rPr>
        <w:t xml:space="preserve"> </w:t>
      </w:r>
      <w:r w:rsidRPr="00DC151E">
        <w:rPr>
          <w:rFonts w:ascii="Times New Roman" w:hAnsi="Times New Roman" w:cs="Times New Roman"/>
          <w:sz w:val="28"/>
          <w:szCs w:val="28"/>
        </w:rPr>
        <w:t>Nr.41 23</w:t>
      </w:r>
      <w:r w:rsidR="003008FF">
        <w:rPr>
          <w:rFonts w:ascii="Times New Roman" w:hAnsi="Times New Roman" w:cs="Times New Roman"/>
          <w:sz w:val="28"/>
          <w:szCs w:val="28"/>
        </w:rPr>
        <w:t>.</w:t>
      </w:r>
      <w:r w:rsidRPr="00DC151E">
        <w:rPr>
          <w:rFonts w:ascii="Times New Roman" w:hAnsi="Times New Roman" w:cs="Times New Roman"/>
          <w:sz w:val="28"/>
          <w:szCs w:val="28"/>
        </w:rPr>
        <w:t xml:space="preserve">§) </w:t>
      </w:r>
      <w:r w:rsidR="003008FF">
        <w:rPr>
          <w:rFonts w:ascii="Times New Roman" w:hAnsi="Times New Roman" w:cs="Times New Roman"/>
          <w:sz w:val="28"/>
          <w:szCs w:val="28"/>
        </w:rPr>
        <w:t xml:space="preserve">tika </w:t>
      </w:r>
      <w:r w:rsidRPr="00DC151E">
        <w:rPr>
          <w:rFonts w:ascii="Times New Roman" w:hAnsi="Times New Roman" w:cs="Times New Roman"/>
          <w:sz w:val="28"/>
          <w:szCs w:val="28"/>
        </w:rPr>
        <w:t>apstiprinā</w:t>
      </w:r>
      <w:r w:rsidR="00D95DCA">
        <w:rPr>
          <w:rFonts w:ascii="Times New Roman" w:hAnsi="Times New Roman" w:cs="Times New Roman"/>
          <w:sz w:val="28"/>
          <w:szCs w:val="28"/>
        </w:rPr>
        <w:t>tas</w:t>
      </w:r>
      <w:r w:rsidRPr="00DC151E">
        <w:rPr>
          <w:rFonts w:ascii="Times New Roman" w:hAnsi="Times New Roman" w:cs="Times New Roman"/>
          <w:sz w:val="28"/>
          <w:szCs w:val="28"/>
        </w:rPr>
        <w:t xml:space="preserve"> </w:t>
      </w:r>
      <w:r w:rsidR="00D95DCA">
        <w:rPr>
          <w:rFonts w:ascii="Times New Roman" w:hAnsi="Times New Roman" w:cs="Times New Roman"/>
          <w:sz w:val="28"/>
          <w:szCs w:val="28"/>
        </w:rPr>
        <w:t>k</w:t>
      </w:r>
      <w:r w:rsidRPr="00DC151E">
        <w:rPr>
          <w:rFonts w:ascii="Times New Roman" w:hAnsi="Times New Roman" w:cs="Times New Roman"/>
          <w:sz w:val="28"/>
          <w:szCs w:val="28"/>
        </w:rPr>
        <w:t xml:space="preserve">ultūrpolitikas </w:t>
      </w:r>
      <w:r w:rsidR="003008FF">
        <w:rPr>
          <w:rFonts w:ascii="Times New Roman" w:hAnsi="Times New Roman" w:cs="Times New Roman"/>
          <w:sz w:val="28"/>
          <w:szCs w:val="28"/>
        </w:rPr>
        <w:t>pamat</w:t>
      </w:r>
      <w:r w:rsidRPr="00DC151E">
        <w:rPr>
          <w:rFonts w:ascii="Times New Roman" w:hAnsi="Times New Roman" w:cs="Times New Roman"/>
          <w:sz w:val="28"/>
          <w:szCs w:val="28"/>
        </w:rPr>
        <w:t>nostādnes 2014.</w:t>
      </w:r>
      <w:r w:rsidR="003008FF">
        <w:rPr>
          <w:rFonts w:ascii="Times New Roman" w:hAnsi="Times New Roman" w:cs="Times New Roman"/>
          <w:sz w:val="28"/>
          <w:szCs w:val="28"/>
        </w:rPr>
        <w:t xml:space="preserve"> – </w:t>
      </w:r>
      <w:r w:rsidRPr="00DC151E">
        <w:rPr>
          <w:rFonts w:ascii="Times New Roman" w:hAnsi="Times New Roman" w:cs="Times New Roman"/>
          <w:sz w:val="28"/>
          <w:szCs w:val="28"/>
        </w:rPr>
        <w:t>2020.gadam „Radošā Latvija”, kur 5.4.6.</w:t>
      </w:r>
      <w:bookmarkStart w:id="2" w:name="_Toc372020022"/>
      <w:r w:rsidR="00D95DCA">
        <w:rPr>
          <w:rFonts w:ascii="Times New Roman" w:hAnsi="Times New Roman" w:cs="Times New Roman"/>
          <w:sz w:val="28"/>
          <w:szCs w:val="28"/>
        </w:rPr>
        <w:t>sadaļas</w:t>
      </w:r>
      <w:r w:rsidRPr="00DC151E">
        <w:rPr>
          <w:rFonts w:ascii="Times New Roman" w:hAnsi="Times New Roman" w:cs="Times New Roman"/>
          <w:bCs/>
          <w:sz w:val="28"/>
          <w:szCs w:val="28"/>
        </w:rPr>
        <w:t xml:space="preserve"> </w:t>
      </w:r>
      <w:r w:rsidR="00D95DCA">
        <w:rPr>
          <w:rFonts w:ascii="Times New Roman" w:hAnsi="Times New Roman" w:cs="Times New Roman"/>
          <w:bCs/>
          <w:sz w:val="28"/>
          <w:szCs w:val="28"/>
        </w:rPr>
        <w:t>„</w:t>
      </w:r>
      <w:r w:rsidRPr="00DC151E">
        <w:rPr>
          <w:rFonts w:ascii="Times New Roman" w:hAnsi="Times New Roman" w:cs="Times New Roman"/>
          <w:bCs/>
          <w:sz w:val="28"/>
          <w:szCs w:val="28"/>
        </w:rPr>
        <w:t>P</w:t>
      </w:r>
      <w:bookmarkEnd w:id="2"/>
      <w:r w:rsidRPr="00DC151E">
        <w:rPr>
          <w:rFonts w:ascii="Times New Roman" w:hAnsi="Times New Roman" w:cs="Times New Roman"/>
          <w:bCs/>
          <w:sz w:val="28"/>
          <w:szCs w:val="28"/>
        </w:rPr>
        <w:t>rioritātes rīcības virzienu ietvaros veicamie uzdevumi un aktivitātes</w:t>
      </w:r>
      <w:r w:rsidR="00D95DCA">
        <w:rPr>
          <w:rFonts w:ascii="Times New Roman" w:hAnsi="Times New Roman" w:cs="Times New Roman"/>
          <w:bCs/>
          <w:sz w:val="28"/>
          <w:szCs w:val="28"/>
        </w:rPr>
        <w:t>”</w:t>
      </w:r>
      <w:r w:rsidRPr="00DC151E">
        <w:rPr>
          <w:rFonts w:ascii="Times New Roman" w:hAnsi="Times New Roman" w:cs="Times New Roman"/>
          <w:bCs/>
          <w:sz w:val="28"/>
          <w:szCs w:val="28"/>
        </w:rPr>
        <w:t xml:space="preserve"> </w:t>
      </w:r>
      <w:r w:rsidR="00D95DCA">
        <w:rPr>
          <w:rFonts w:ascii="Times New Roman" w:hAnsi="Times New Roman" w:cs="Times New Roman"/>
          <w:bCs/>
          <w:sz w:val="28"/>
          <w:szCs w:val="28"/>
        </w:rPr>
        <w:t> 3.rīcības virziena „A</w:t>
      </w:r>
      <w:r w:rsidR="00D12F5B" w:rsidRPr="00D12F5B">
        <w:rPr>
          <w:rFonts w:ascii="Times New Roman" w:hAnsi="Times New Roman" w:cs="Times New Roman"/>
          <w:bCs/>
          <w:sz w:val="28"/>
          <w:szCs w:val="28"/>
        </w:rPr>
        <w:t>ttīstīt Rīgu kā kultūras metropoli un sekmēt tās pozitīvo ietekmi</w:t>
      </w:r>
      <w:r w:rsidR="00D95DCA">
        <w:rPr>
          <w:rFonts w:ascii="Times New Roman" w:hAnsi="Times New Roman" w:cs="Times New Roman"/>
          <w:bCs/>
          <w:iCs/>
          <w:sz w:val="28"/>
          <w:szCs w:val="28"/>
        </w:rPr>
        <w:t>” 3.1.</w:t>
      </w:r>
      <w:r w:rsidRPr="00DC151E">
        <w:rPr>
          <w:rFonts w:ascii="Times New Roman" w:hAnsi="Times New Roman" w:cs="Times New Roman"/>
          <w:bCs/>
          <w:sz w:val="28"/>
          <w:szCs w:val="28"/>
        </w:rPr>
        <w:t>uzdevum</w:t>
      </w:r>
      <w:r w:rsidR="00D95DCA">
        <w:rPr>
          <w:rFonts w:ascii="Times New Roman" w:hAnsi="Times New Roman" w:cs="Times New Roman"/>
          <w:bCs/>
          <w:sz w:val="28"/>
          <w:szCs w:val="28"/>
        </w:rPr>
        <w:t>a ietvaros paredzēts</w:t>
      </w:r>
      <w:r w:rsidRPr="00DC151E">
        <w:rPr>
          <w:rFonts w:ascii="Times New Roman" w:hAnsi="Times New Roman" w:cs="Times New Roman"/>
          <w:bCs/>
          <w:sz w:val="28"/>
          <w:szCs w:val="28"/>
        </w:rPr>
        <w:t xml:space="preserve"> </w:t>
      </w:r>
      <w:r w:rsidR="00D95DCA">
        <w:rPr>
          <w:rFonts w:ascii="Times New Roman" w:hAnsi="Times New Roman" w:cs="Times New Roman"/>
          <w:bCs/>
          <w:sz w:val="28"/>
          <w:szCs w:val="28"/>
        </w:rPr>
        <w:t xml:space="preserve">pasākums </w:t>
      </w:r>
      <w:r w:rsidRPr="00DC151E">
        <w:rPr>
          <w:rFonts w:ascii="Times New Roman" w:hAnsi="Times New Roman" w:cs="Times New Roman"/>
          <w:bCs/>
          <w:sz w:val="28"/>
          <w:szCs w:val="28"/>
        </w:rPr>
        <w:t>attīstīt kultūras infrastruktūru Rīgas metropoles areālā, izveidojot Rīgā LMM.</w:t>
      </w:r>
    </w:p>
    <w:p w:rsidR="00D6617A" w:rsidRDefault="006E7A1A">
      <w:pPr>
        <w:spacing w:after="0" w:line="240" w:lineRule="auto"/>
        <w:ind w:firstLine="720"/>
        <w:jc w:val="both"/>
        <w:rPr>
          <w:rFonts w:ascii="Times New Roman" w:hAnsi="Times New Roman" w:cs="Times New Roman"/>
          <w:sz w:val="28"/>
          <w:szCs w:val="28"/>
        </w:rPr>
      </w:pPr>
      <w:r>
        <w:rPr>
          <w:rFonts w:ascii="Times New Roman" w:hAnsi="Times New Roman" w:cs="Times New Roman"/>
          <w:bCs/>
          <w:sz w:val="28"/>
          <w:szCs w:val="28"/>
        </w:rPr>
        <w:t>2015.gada 10</w:t>
      </w:r>
      <w:r w:rsidR="00DC151E" w:rsidRPr="00DC151E">
        <w:rPr>
          <w:rFonts w:ascii="Times New Roman" w:hAnsi="Times New Roman" w:cs="Times New Roman"/>
          <w:bCs/>
          <w:sz w:val="28"/>
          <w:szCs w:val="28"/>
        </w:rPr>
        <w:t>.februāra Ministru kabineta sēdē (prot. Nr.7 34</w:t>
      </w:r>
      <w:r w:rsidR="003008FF">
        <w:rPr>
          <w:rFonts w:ascii="Times New Roman" w:hAnsi="Times New Roman" w:cs="Times New Roman"/>
          <w:bCs/>
          <w:sz w:val="28"/>
          <w:szCs w:val="28"/>
        </w:rPr>
        <w:t>.</w:t>
      </w:r>
      <w:r w:rsidR="00DC151E" w:rsidRPr="00DC151E">
        <w:rPr>
          <w:rFonts w:ascii="Times New Roman" w:hAnsi="Times New Roman" w:cs="Times New Roman"/>
          <w:bCs/>
          <w:sz w:val="28"/>
          <w:szCs w:val="28"/>
        </w:rPr>
        <w:t xml:space="preserve">§) tika </w:t>
      </w:r>
      <w:r w:rsidR="00DC151E" w:rsidRPr="00DC151E">
        <w:rPr>
          <w:rFonts w:ascii="Times New Roman" w:hAnsi="Times New Roman" w:cs="Times New Roman"/>
          <w:spacing w:val="7"/>
          <w:sz w:val="28"/>
          <w:szCs w:val="28"/>
        </w:rPr>
        <w:t xml:space="preserve">apstiprināts Laimdotas Straujumas vadītās valdības rīcības </w:t>
      </w:r>
      <w:r w:rsidR="00DC151E" w:rsidRPr="00DC151E">
        <w:rPr>
          <w:rFonts w:ascii="Times New Roman" w:hAnsi="Times New Roman" w:cs="Times New Roman"/>
          <w:sz w:val="28"/>
          <w:szCs w:val="28"/>
        </w:rPr>
        <w:t>plāns Deklarācijas īstenošanai, kurš ietver sekojošo:</w:t>
      </w:r>
    </w:p>
    <w:p w:rsidR="00D6617A" w:rsidRDefault="00DC151E">
      <w:pPr>
        <w:spacing w:after="0" w:line="240" w:lineRule="auto"/>
        <w:ind w:firstLine="720"/>
        <w:jc w:val="both"/>
        <w:rPr>
          <w:rFonts w:ascii="Times New Roman" w:eastAsia="Calibri" w:hAnsi="Times New Roman" w:cs="Times New Roman"/>
          <w:sz w:val="28"/>
          <w:szCs w:val="28"/>
        </w:rPr>
      </w:pPr>
      <w:r w:rsidRPr="00DC151E">
        <w:rPr>
          <w:rFonts w:ascii="Times New Roman" w:hAnsi="Times New Roman" w:cs="Times New Roman"/>
          <w:sz w:val="28"/>
          <w:szCs w:val="28"/>
        </w:rPr>
        <w:t>„123. Veidosim Latvijas galvaspilsētu par Baltijas jūras reģiona kultūras metropoli, tajā skaitā īstenosim Latvijas Nacionālā mākslas muzeja, Latvijas Okupācijas muzeja, Jaunā Rīgas teātra un Rīgas pils muzeju renovāciju, laicīgi plānojot kvalitatīvu satura nodrošinājumu. Uzsāksim darbu pie Laikmetīgā mākslas muzeja un mūsdienīgas akustiskās koncertzāles izveides Rīgā.”</w:t>
      </w:r>
    </w:p>
    <w:p w:rsidR="00181EF4" w:rsidRPr="00C11D59" w:rsidRDefault="00181EF4" w:rsidP="00732799">
      <w:pPr>
        <w:pStyle w:val="naisf"/>
        <w:spacing w:before="0" w:after="0"/>
        <w:ind w:firstLine="0"/>
        <w:rPr>
          <w:b/>
          <w:sz w:val="28"/>
          <w:szCs w:val="28"/>
        </w:rPr>
      </w:pPr>
    </w:p>
    <w:p w:rsidR="000F09B8" w:rsidRDefault="00B8070B">
      <w:pPr>
        <w:pStyle w:val="Sarakstarindkopa"/>
        <w:numPr>
          <w:ilvl w:val="1"/>
          <w:numId w:val="8"/>
        </w:numPr>
        <w:tabs>
          <w:tab w:val="left" w:pos="567"/>
          <w:tab w:val="left" w:pos="2160"/>
          <w:tab w:val="left" w:pos="2880"/>
          <w:tab w:val="left" w:pos="3600"/>
          <w:tab w:val="center" w:pos="4748"/>
        </w:tabs>
        <w:spacing w:after="0" w:line="240" w:lineRule="auto"/>
        <w:ind w:left="0" w:hanging="7"/>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6F2563">
        <w:rPr>
          <w:rFonts w:ascii="Times New Roman" w:eastAsia="Calibri" w:hAnsi="Times New Roman" w:cs="Times New Roman"/>
          <w:b/>
          <w:sz w:val="28"/>
          <w:szCs w:val="28"/>
        </w:rPr>
        <w:t xml:space="preserve">LMM </w:t>
      </w:r>
      <w:r w:rsidR="00DC151E" w:rsidRPr="00DC151E">
        <w:rPr>
          <w:rFonts w:ascii="Times New Roman" w:eastAsia="Calibri" w:hAnsi="Times New Roman" w:cs="Times New Roman"/>
          <w:b/>
          <w:sz w:val="28"/>
          <w:szCs w:val="28"/>
        </w:rPr>
        <w:t>krājuma veidošana</w:t>
      </w:r>
    </w:p>
    <w:p w:rsidR="00525F9D" w:rsidRPr="00C11D59" w:rsidRDefault="00525F9D" w:rsidP="00525F9D">
      <w:pPr>
        <w:pStyle w:val="Sarakstarindkopa"/>
        <w:tabs>
          <w:tab w:val="left" w:pos="720"/>
          <w:tab w:val="left" w:pos="1440"/>
          <w:tab w:val="left" w:pos="2160"/>
          <w:tab w:val="left" w:pos="2880"/>
          <w:tab w:val="left" w:pos="3600"/>
          <w:tab w:val="center" w:pos="4748"/>
        </w:tabs>
        <w:spacing w:after="0" w:line="240" w:lineRule="auto"/>
        <w:ind w:left="792"/>
        <w:rPr>
          <w:rFonts w:ascii="Times New Roman" w:eastAsia="Calibri" w:hAnsi="Times New Roman" w:cs="Times New Roman"/>
          <w:b/>
          <w:sz w:val="28"/>
          <w:szCs w:val="28"/>
        </w:rPr>
      </w:pPr>
    </w:p>
    <w:p w:rsidR="00D6617A" w:rsidRDefault="00DC151E">
      <w:pPr>
        <w:spacing w:after="0" w:line="240" w:lineRule="auto"/>
        <w:ind w:firstLine="720"/>
        <w:jc w:val="both"/>
        <w:rPr>
          <w:rFonts w:ascii="Times New Roman" w:eastAsia="Calibri" w:hAnsi="Times New Roman" w:cs="Times New Roman"/>
          <w:sz w:val="28"/>
          <w:szCs w:val="28"/>
        </w:rPr>
      </w:pPr>
      <w:r w:rsidRPr="00DC151E">
        <w:rPr>
          <w:rFonts w:ascii="Times New Roman" w:eastAsia="Calibri" w:hAnsi="Times New Roman" w:cs="Times New Roman"/>
          <w:sz w:val="28"/>
          <w:szCs w:val="28"/>
        </w:rPr>
        <w:t xml:space="preserve">LMM </w:t>
      </w:r>
      <w:r w:rsidR="00D95DCA">
        <w:rPr>
          <w:rFonts w:ascii="Times New Roman" w:eastAsia="Calibri" w:hAnsi="Times New Roman" w:cs="Times New Roman"/>
          <w:sz w:val="28"/>
          <w:szCs w:val="28"/>
        </w:rPr>
        <w:t>k</w:t>
      </w:r>
      <w:r w:rsidRPr="00DC151E">
        <w:rPr>
          <w:rFonts w:ascii="Times New Roman" w:eastAsia="Calibri" w:hAnsi="Times New Roman" w:cs="Times New Roman"/>
          <w:sz w:val="28"/>
          <w:szCs w:val="28"/>
        </w:rPr>
        <w:t xml:space="preserve">rājumu plānots veidot no </w:t>
      </w:r>
      <w:proofErr w:type="spellStart"/>
      <w:r w:rsidRPr="00DC151E">
        <w:rPr>
          <w:rFonts w:ascii="Times New Roman" w:eastAsia="Calibri" w:hAnsi="Times New Roman" w:cs="Times New Roman"/>
          <w:sz w:val="28"/>
          <w:szCs w:val="28"/>
        </w:rPr>
        <w:t>pamatkrājuma</w:t>
      </w:r>
      <w:proofErr w:type="spellEnd"/>
      <w:r w:rsidRPr="00DC151E">
        <w:rPr>
          <w:rFonts w:ascii="Times New Roman" w:eastAsia="Calibri" w:hAnsi="Times New Roman" w:cs="Times New Roman"/>
          <w:sz w:val="28"/>
          <w:szCs w:val="28"/>
        </w:rPr>
        <w:t xml:space="preserve">, </w:t>
      </w:r>
      <w:proofErr w:type="spellStart"/>
      <w:r w:rsidRPr="00DC151E">
        <w:rPr>
          <w:rFonts w:ascii="Times New Roman" w:eastAsia="Calibri" w:hAnsi="Times New Roman" w:cs="Times New Roman"/>
          <w:sz w:val="28"/>
          <w:szCs w:val="28"/>
        </w:rPr>
        <w:t>palīgkrājuma</w:t>
      </w:r>
      <w:proofErr w:type="spellEnd"/>
      <w:r w:rsidRPr="00DC151E">
        <w:rPr>
          <w:rFonts w:ascii="Times New Roman" w:eastAsia="Calibri" w:hAnsi="Times New Roman" w:cs="Times New Roman"/>
          <w:sz w:val="28"/>
          <w:szCs w:val="28"/>
        </w:rPr>
        <w:t xml:space="preserve">, apmaiņas krājuma un Aizkraukles bankas kolekcijas LMM krājuma, ņemot vērā Aizkraukles bankas un Kultūras ministrijas 2005.gada 23.septembrī noslēgto Sadarbības līgumu </w:t>
      </w:r>
      <w:proofErr w:type="spellStart"/>
      <w:r w:rsidRPr="00DC151E">
        <w:rPr>
          <w:rFonts w:ascii="Times New Roman" w:eastAsia="Calibri" w:hAnsi="Times New Roman" w:cs="Times New Roman"/>
          <w:sz w:val="28"/>
          <w:szCs w:val="28"/>
        </w:rPr>
        <w:t>Nr.LSad-1</w:t>
      </w:r>
      <w:proofErr w:type="spellEnd"/>
      <w:r w:rsidRPr="00DC151E">
        <w:rPr>
          <w:rFonts w:ascii="Times New Roman" w:eastAsia="Calibri" w:hAnsi="Times New Roman" w:cs="Times New Roman"/>
          <w:sz w:val="28"/>
          <w:szCs w:val="28"/>
        </w:rPr>
        <w:t xml:space="preserve">/05-110, kurš paredz, ka </w:t>
      </w:r>
      <w:r w:rsidR="00587CFF">
        <w:rPr>
          <w:rFonts w:ascii="Times New Roman" w:eastAsia="Calibri" w:hAnsi="Times New Roman" w:cs="Times New Roman"/>
          <w:sz w:val="28"/>
          <w:szCs w:val="28"/>
        </w:rPr>
        <w:t xml:space="preserve">ABLV </w:t>
      </w:r>
      <w:proofErr w:type="spellStart"/>
      <w:r w:rsidR="00587CFF">
        <w:rPr>
          <w:rFonts w:ascii="Times New Roman" w:eastAsia="Calibri" w:hAnsi="Times New Roman" w:cs="Times New Roman"/>
          <w:sz w:val="28"/>
          <w:szCs w:val="28"/>
        </w:rPr>
        <w:t>Bank</w:t>
      </w:r>
      <w:proofErr w:type="spellEnd"/>
      <w:r w:rsidR="00256F65">
        <w:rPr>
          <w:rFonts w:ascii="Times New Roman" w:eastAsia="Calibri" w:hAnsi="Times New Roman" w:cs="Times New Roman"/>
          <w:sz w:val="28"/>
          <w:szCs w:val="28"/>
        </w:rPr>
        <w:t>, AS</w:t>
      </w:r>
      <w:r w:rsidR="00587CFF">
        <w:rPr>
          <w:rFonts w:ascii="Times New Roman" w:eastAsia="Calibri" w:hAnsi="Times New Roman" w:cs="Times New Roman"/>
          <w:sz w:val="28"/>
          <w:szCs w:val="28"/>
        </w:rPr>
        <w:t xml:space="preserve"> (toreiz</w:t>
      </w:r>
      <w:r w:rsidR="00450C72">
        <w:rPr>
          <w:rFonts w:ascii="Times New Roman" w:eastAsia="Calibri" w:hAnsi="Times New Roman" w:cs="Times New Roman"/>
          <w:sz w:val="28"/>
          <w:szCs w:val="28"/>
        </w:rPr>
        <w:t xml:space="preserve"> </w:t>
      </w:r>
      <w:r w:rsidR="00450C72">
        <w:rPr>
          <w:rFonts w:ascii="Times New Roman" w:hAnsi="Times New Roman" w:cs="Times New Roman"/>
          <w:sz w:val="28"/>
          <w:szCs w:val="28"/>
        </w:rPr>
        <w:t>–</w:t>
      </w:r>
      <w:r w:rsidR="00587CFF">
        <w:rPr>
          <w:rFonts w:ascii="Times New Roman" w:eastAsia="Calibri" w:hAnsi="Times New Roman" w:cs="Times New Roman"/>
          <w:sz w:val="28"/>
          <w:szCs w:val="28"/>
        </w:rPr>
        <w:t xml:space="preserve"> AS „</w:t>
      </w:r>
      <w:r w:rsidRPr="00DC151E">
        <w:rPr>
          <w:rFonts w:ascii="Times New Roman" w:eastAsia="Calibri" w:hAnsi="Times New Roman" w:cs="Times New Roman"/>
          <w:sz w:val="28"/>
          <w:szCs w:val="28"/>
        </w:rPr>
        <w:t>Aizkraukles banka</w:t>
      </w:r>
      <w:r w:rsidR="00587CFF">
        <w:rPr>
          <w:rFonts w:ascii="Times New Roman" w:eastAsia="Calibri" w:hAnsi="Times New Roman" w:cs="Times New Roman"/>
          <w:sz w:val="28"/>
          <w:szCs w:val="28"/>
        </w:rPr>
        <w:t>”)</w:t>
      </w:r>
      <w:r w:rsidRPr="00DC151E">
        <w:rPr>
          <w:rFonts w:ascii="Times New Roman" w:eastAsia="Calibri" w:hAnsi="Times New Roman" w:cs="Times New Roman"/>
          <w:sz w:val="28"/>
          <w:szCs w:val="28"/>
        </w:rPr>
        <w:t xml:space="preserve"> nodrošin</w:t>
      </w:r>
      <w:r w:rsidR="00D95DCA">
        <w:rPr>
          <w:rFonts w:ascii="Times New Roman" w:eastAsia="Calibri" w:hAnsi="Times New Roman" w:cs="Times New Roman"/>
          <w:sz w:val="28"/>
          <w:szCs w:val="28"/>
        </w:rPr>
        <w:t>a</w:t>
      </w:r>
      <w:r w:rsidRPr="00DC151E">
        <w:rPr>
          <w:rFonts w:ascii="Times New Roman" w:eastAsia="Calibri" w:hAnsi="Times New Roman" w:cs="Times New Roman"/>
          <w:sz w:val="28"/>
          <w:szCs w:val="28"/>
        </w:rPr>
        <w:t xml:space="preserve"> finansiālo atbalstu LMM kolekcijas veidošanai laika posmā līdz </w:t>
      </w:r>
      <w:r w:rsidR="008F0139" w:rsidRPr="00DC151E">
        <w:rPr>
          <w:rFonts w:ascii="Times New Roman" w:eastAsia="Calibri" w:hAnsi="Times New Roman" w:cs="Times New Roman"/>
          <w:sz w:val="28"/>
          <w:szCs w:val="28"/>
        </w:rPr>
        <w:t>20</w:t>
      </w:r>
      <w:r w:rsidR="008F0139">
        <w:rPr>
          <w:rFonts w:ascii="Times New Roman" w:eastAsia="Calibri" w:hAnsi="Times New Roman" w:cs="Times New Roman"/>
          <w:sz w:val="28"/>
          <w:szCs w:val="28"/>
        </w:rPr>
        <w:t>21</w:t>
      </w:r>
      <w:r w:rsidRPr="00DC151E">
        <w:rPr>
          <w:rFonts w:ascii="Times New Roman" w:eastAsia="Calibri" w:hAnsi="Times New Roman" w:cs="Times New Roman"/>
          <w:sz w:val="28"/>
          <w:szCs w:val="28"/>
        </w:rPr>
        <w:t>.gadam, kopumā piešķirot vienu miljonu latu (</w:t>
      </w:r>
      <w:r w:rsidR="00D12F5B" w:rsidRPr="00D12F5B">
        <w:rPr>
          <w:rFonts w:ascii="Times New Roman" w:eastAsia="Calibri" w:hAnsi="Times New Roman" w:cs="Times New Roman"/>
          <w:sz w:val="28"/>
          <w:szCs w:val="28"/>
        </w:rPr>
        <w:t>1 422 872</w:t>
      </w:r>
      <w:r w:rsidRPr="00DC151E">
        <w:rPr>
          <w:rFonts w:ascii="Times New Roman" w:eastAsia="Calibri" w:hAnsi="Times New Roman" w:cs="Times New Roman"/>
          <w:i/>
          <w:sz w:val="28"/>
          <w:szCs w:val="28"/>
        </w:rPr>
        <w:t xml:space="preserve"> </w:t>
      </w:r>
      <w:proofErr w:type="spellStart"/>
      <w:r w:rsidRPr="00DC151E">
        <w:rPr>
          <w:rFonts w:ascii="Times New Roman" w:eastAsia="Calibri" w:hAnsi="Times New Roman" w:cs="Times New Roman"/>
          <w:i/>
          <w:sz w:val="28"/>
          <w:szCs w:val="28"/>
        </w:rPr>
        <w:t>euro</w:t>
      </w:r>
      <w:proofErr w:type="spellEnd"/>
      <w:r w:rsidRPr="00DC151E">
        <w:rPr>
          <w:rFonts w:ascii="Times New Roman" w:eastAsia="Calibri" w:hAnsi="Times New Roman" w:cs="Times New Roman"/>
          <w:sz w:val="28"/>
          <w:szCs w:val="28"/>
        </w:rPr>
        <w:t xml:space="preserve">). Saskaņā ar minēto līgumu par finansiālo atbalstu iepirktie darbi tiks bez atlīdzības </w:t>
      </w:r>
      <w:r w:rsidR="0072251E">
        <w:rPr>
          <w:rFonts w:ascii="Times New Roman" w:eastAsia="Calibri" w:hAnsi="Times New Roman" w:cs="Times New Roman"/>
          <w:sz w:val="28"/>
          <w:szCs w:val="28"/>
        </w:rPr>
        <w:t xml:space="preserve">nodoti Kultūras ministrijas valdījumā </w:t>
      </w:r>
      <w:r w:rsidR="00450C72">
        <w:rPr>
          <w:rFonts w:ascii="Times New Roman" w:eastAsia="Calibri" w:hAnsi="Times New Roman" w:cs="Times New Roman"/>
          <w:sz w:val="28"/>
          <w:szCs w:val="28"/>
        </w:rPr>
        <w:t>LMM</w:t>
      </w:r>
      <w:r w:rsidR="0072251E">
        <w:rPr>
          <w:rFonts w:ascii="Times New Roman" w:eastAsia="Calibri" w:hAnsi="Times New Roman" w:cs="Times New Roman"/>
          <w:sz w:val="28"/>
          <w:szCs w:val="28"/>
        </w:rPr>
        <w:t xml:space="preserve"> krājuma un ekspozīciju veidošanai.</w:t>
      </w:r>
      <w:r w:rsidRPr="00DC151E">
        <w:rPr>
          <w:rFonts w:ascii="Times New Roman" w:eastAsia="Calibri" w:hAnsi="Times New Roman" w:cs="Times New Roman"/>
          <w:sz w:val="28"/>
          <w:szCs w:val="28"/>
        </w:rPr>
        <w:t xml:space="preserve"> </w:t>
      </w:r>
    </w:p>
    <w:p w:rsidR="00D6617A" w:rsidRDefault="00D95DCA">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LMM</w:t>
      </w:r>
      <w:r w:rsidRPr="00DC151E">
        <w:rPr>
          <w:rFonts w:ascii="Times New Roman" w:eastAsia="Calibri" w:hAnsi="Times New Roman" w:cs="Times New Roman"/>
          <w:sz w:val="28"/>
          <w:szCs w:val="28"/>
        </w:rPr>
        <w:t xml:space="preserve"> </w:t>
      </w:r>
      <w:r w:rsidR="00DC151E" w:rsidRPr="00DC151E">
        <w:rPr>
          <w:rFonts w:ascii="Times New Roman" w:eastAsia="Calibri" w:hAnsi="Times New Roman" w:cs="Times New Roman"/>
          <w:sz w:val="28"/>
          <w:szCs w:val="28"/>
        </w:rPr>
        <w:t xml:space="preserve">krājuma komplektēšana tiks veikta no sekojošiem finanšu avotiem: </w:t>
      </w:r>
    </w:p>
    <w:p w:rsidR="000F09B8" w:rsidRDefault="00256F65">
      <w:pPr>
        <w:pStyle w:val="Sarakstarindkopa"/>
        <w:numPr>
          <w:ilvl w:val="0"/>
          <w:numId w:val="14"/>
        </w:numPr>
        <w:tabs>
          <w:tab w:val="left" w:pos="720"/>
          <w:tab w:val="left" w:pos="1440"/>
          <w:tab w:val="left" w:pos="2160"/>
          <w:tab w:val="left" w:pos="2880"/>
          <w:tab w:val="left" w:pos="3600"/>
          <w:tab w:val="center" w:pos="4748"/>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ABLV </w:t>
      </w:r>
      <w:proofErr w:type="spellStart"/>
      <w:r>
        <w:rPr>
          <w:rFonts w:ascii="Times New Roman" w:eastAsia="Calibri" w:hAnsi="Times New Roman" w:cs="Times New Roman"/>
          <w:sz w:val="28"/>
          <w:szCs w:val="28"/>
        </w:rPr>
        <w:t>Bank</w:t>
      </w:r>
      <w:proofErr w:type="spellEnd"/>
      <w:r>
        <w:rPr>
          <w:rFonts w:ascii="Times New Roman" w:eastAsia="Calibri" w:hAnsi="Times New Roman" w:cs="Times New Roman"/>
          <w:sz w:val="28"/>
          <w:szCs w:val="28"/>
        </w:rPr>
        <w:t xml:space="preserve">, </w:t>
      </w:r>
      <w:r w:rsidR="00D12F5B" w:rsidRPr="00D12F5B">
        <w:rPr>
          <w:rFonts w:ascii="Times New Roman" w:eastAsia="Calibri" w:hAnsi="Times New Roman" w:cs="Times New Roman"/>
          <w:sz w:val="28"/>
          <w:szCs w:val="28"/>
        </w:rPr>
        <w:t>AS finansējuma LMM kolekcijas iepirkšanai</w:t>
      </w:r>
      <w:r w:rsidR="00D95DCA">
        <w:rPr>
          <w:rFonts w:ascii="Times New Roman" w:eastAsia="Calibri" w:hAnsi="Times New Roman" w:cs="Times New Roman"/>
          <w:sz w:val="28"/>
          <w:szCs w:val="28"/>
        </w:rPr>
        <w:t>;</w:t>
      </w:r>
      <w:r w:rsidR="00D12F5B" w:rsidRPr="00D12F5B">
        <w:rPr>
          <w:rFonts w:ascii="Times New Roman" w:eastAsia="Calibri" w:hAnsi="Times New Roman" w:cs="Times New Roman"/>
          <w:sz w:val="28"/>
          <w:szCs w:val="28"/>
        </w:rPr>
        <w:t xml:space="preserve"> </w:t>
      </w:r>
    </w:p>
    <w:p w:rsidR="000F09B8" w:rsidRDefault="00D12F5B">
      <w:pPr>
        <w:pStyle w:val="Sarakstarindkopa"/>
        <w:numPr>
          <w:ilvl w:val="0"/>
          <w:numId w:val="14"/>
        </w:numPr>
        <w:tabs>
          <w:tab w:val="left" w:pos="720"/>
          <w:tab w:val="left" w:pos="1440"/>
          <w:tab w:val="left" w:pos="2160"/>
          <w:tab w:val="left" w:pos="2880"/>
          <w:tab w:val="left" w:pos="3600"/>
          <w:tab w:val="center" w:pos="4748"/>
        </w:tabs>
        <w:spacing w:after="0" w:line="240" w:lineRule="auto"/>
        <w:jc w:val="both"/>
        <w:rPr>
          <w:rFonts w:ascii="Times New Roman" w:eastAsia="Calibri" w:hAnsi="Times New Roman" w:cs="Times New Roman"/>
          <w:sz w:val="28"/>
          <w:szCs w:val="28"/>
        </w:rPr>
      </w:pPr>
      <w:r w:rsidRPr="00D12F5B">
        <w:rPr>
          <w:rFonts w:ascii="Times New Roman" w:eastAsia="Calibri" w:hAnsi="Times New Roman" w:cs="Times New Roman"/>
          <w:sz w:val="28"/>
          <w:szCs w:val="28"/>
        </w:rPr>
        <w:t>E</w:t>
      </w:r>
      <w:r w:rsidR="00D95DCA">
        <w:rPr>
          <w:rFonts w:ascii="Times New Roman" w:eastAsia="Calibri" w:hAnsi="Times New Roman" w:cs="Times New Roman"/>
          <w:sz w:val="28"/>
          <w:szCs w:val="28"/>
        </w:rPr>
        <w:t xml:space="preserve">iropas </w:t>
      </w:r>
      <w:r w:rsidRPr="00D12F5B">
        <w:rPr>
          <w:rFonts w:ascii="Times New Roman" w:eastAsia="Calibri" w:hAnsi="Times New Roman" w:cs="Times New Roman"/>
          <w:sz w:val="28"/>
          <w:szCs w:val="28"/>
        </w:rPr>
        <w:t>E</w:t>
      </w:r>
      <w:r w:rsidR="00D95DCA">
        <w:rPr>
          <w:rFonts w:ascii="Times New Roman" w:eastAsia="Calibri" w:hAnsi="Times New Roman" w:cs="Times New Roman"/>
          <w:sz w:val="28"/>
          <w:szCs w:val="28"/>
        </w:rPr>
        <w:t>konomikas zonas</w:t>
      </w:r>
      <w:r w:rsidRPr="00D12F5B">
        <w:rPr>
          <w:rFonts w:ascii="Times New Roman" w:eastAsia="Calibri" w:hAnsi="Times New Roman" w:cs="Times New Roman"/>
          <w:sz w:val="28"/>
          <w:szCs w:val="28"/>
        </w:rPr>
        <w:t xml:space="preserve"> finanšu instrumenta līdzfinansētā individuālā projekta Nr.LV0034 „Padomju perioda </w:t>
      </w:r>
      <w:proofErr w:type="spellStart"/>
      <w:r w:rsidRPr="00D12F5B">
        <w:rPr>
          <w:rFonts w:ascii="Times New Roman" w:eastAsia="Calibri" w:hAnsi="Times New Roman" w:cs="Times New Roman"/>
          <w:sz w:val="28"/>
          <w:szCs w:val="28"/>
        </w:rPr>
        <w:t>nonkonformistiskā</w:t>
      </w:r>
      <w:proofErr w:type="spellEnd"/>
      <w:r w:rsidRPr="00D12F5B">
        <w:rPr>
          <w:rFonts w:ascii="Times New Roman" w:eastAsia="Calibri" w:hAnsi="Times New Roman" w:cs="Times New Roman"/>
          <w:sz w:val="28"/>
          <w:szCs w:val="28"/>
        </w:rPr>
        <w:t xml:space="preserve"> mantojuma dokumentēšana un saglabāšana Laikmetīgās mākslas </w:t>
      </w:r>
      <w:r w:rsidRPr="00D12F5B">
        <w:rPr>
          <w:rFonts w:ascii="Times New Roman" w:eastAsia="Calibri" w:hAnsi="Times New Roman" w:cs="Times New Roman"/>
          <w:sz w:val="28"/>
          <w:szCs w:val="28"/>
        </w:rPr>
        <w:lastRenderedPageBreak/>
        <w:t xml:space="preserve">muzeja krājumam” Norvēģijas finanšu instrumenta piešķirtā granta ietvaros iepirktie darbi, dāvinājumi, ziedojumi u.c. finanšu avoti. </w:t>
      </w:r>
    </w:p>
    <w:p w:rsidR="00D6617A" w:rsidRDefault="00DC151E">
      <w:pPr>
        <w:pStyle w:val="Header1"/>
        <w:tabs>
          <w:tab w:val="clear" w:pos="4153"/>
          <w:tab w:val="clear" w:pos="8306"/>
        </w:tabs>
        <w:ind w:firstLine="720"/>
        <w:jc w:val="both"/>
        <w:outlineLvl w:val="0"/>
      </w:pPr>
      <w:r w:rsidRPr="00DC151E">
        <w:t xml:space="preserve">Informācija par LMM kolekcijas pieejamību tika sniegta Kultūras ministrijas </w:t>
      </w:r>
      <w:r w:rsidR="00D95DCA">
        <w:t xml:space="preserve">sagatavotajā un </w:t>
      </w:r>
      <w:r w:rsidRPr="00DC151E">
        <w:t xml:space="preserve">2009.gada 16.jūnijā </w:t>
      </w:r>
      <w:r w:rsidR="00D95DCA">
        <w:t>Valsts kancelejā</w:t>
      </w:r>
      <w:r w:rsidRPr="00DC151E">
        <w:t xml:space="preserve"> iesniegtajā informatīvajā ziņojumā „Par risinājumiem Laikmetīgās mākslas muzeja pieejamībai”. </w:t>
      </w:r>
    </w:p>
    <w:p w:rsidR="00D6617A" w:rsidRDefault="00DC151E">
      <w:pPr>
        <w:spacing w:after="0" w:line="240" w:lineRule="auto"/>
        <w:ind w:firstLine="720"/>
        <w:jc w:val="both"/>
        <w:rPr>
          <w:rFonts w:ascii="Times New Roman" w:eastAsia="Times New Roman" w:hAnsi="Times New Roman" w:cs="Times New Roman"/>
          <w:sz w:val="28"/>
          <w:szCs w:val="28"/>
        </w:rPr>
      </w:pPr>
      <w:r w:rsidRPr="00DC151E">
        <w:rPr>
          <w:rFonts w:ascii="Times New Roman" w:eastAsia="Times New Roman" w:hAnsi="Times New Roman" w:cs="Times New Roman"/>
          <w:sz w:val="28"/>
          <w:szCs w:val="28"/>
        </w:rPr>
        <w:t xml:space="preserve">LMM </w:t>
      </w:r>
      <w:r w:rsidR="00B05243">
        <w:rPr>
          <w:rFonts w:ascii="Times New Roman" w:eastAsia="Times New Roman" w:hAnsi="Times New Roman" w:cs="Times New Roman"/>
          <w:sz w:val="28"/>
          <w:szCs w:val="28"/>
        </w:rPr>
        <w:t xml:space="preserve">krājuma veidošanas </w:t>
      </w:r>
      <w:r w:rsidRPr="00DC151E">
        <w:rPr>
          <w:rFonts w:ascii="Times New Roman" w:eastAsia="Times New Roman" w:hAnsi="Times New Roman" w:cs="Times New Roman"/>
          <w:sz w:val="28"/>
          <w:szCs w:val="28"/>
        </w:rPr>
        <w:t>projektam papildus</w:t>
      </w:r>
      <w:r w:rsidR="00CA2B29">
        <w:rPr>
          <w:rFonts w:ascii="Times New Roman" w:eastAsia="Times New Roman" w:hAnsi="Times New Roman" w:cs="Times New Roman"/>
          <w:sz w:val="28"/>
          <w:szCs w:val="28"/>
        </w:rPr>
        <w:t xml:space="preserve"> valsts budžeta līdzekļiem</w:t>
      </w:r>
      <w:r w:rsidRPr="00DC151E">
        <w:rPr>
          <w:rFonts w:ascii="Times New Roman" w:eastAsia="Times New Roman" w:hAnsi="Times New Roman" w:cs="Times New Roman"/>
          <w:sz w:val="28"/>
          <w:szCs w:val="28"/>
        </w:rPr>
        <w:t xml:space="preserve"> piesaistītais finansējums: </w:t>
      </w:r>
      <w:r w:rsidR="00B05243">
        <w:rPr>
          <w:rFonts w:ascii="Times New Roman" w:eastAsia="Times New Roman" w:hAnsi="Times New Roman" w:cs="Times New Roman"/>
          <w:sz w:val="28"/>
          <w:szCs w:val="28"/>
        </w:rPr>
        <w:t xml:space="preserve">ABLV </w:t>
      </w:r>
      <w:proofErr w:type="spellStart"/>
      <w:r w:rsidR="00B05243">
        <w:rPr>
          <w:rFonts w:ascii="Times New Roman" w:eastAsia="Times New Roman" w:hAnsi="Times New Roman" w:cs="Times New Roman"/>
          <w:sz w:val="28"/>
          <w:szCs w:val="28"/>
        </w:rPr>
        <w:t>Bank</w:t>
      </w:r>
      <w:proofErr w:type="spellEnd"/>
      <w:r w:rsidR="00B05243">
        <w:rPr>
          <w:rFonts w:ascii="Times New Roman" w:eastAsia="Times New Roman" w:hAnsi="Times New Roman" w:cs="Times New Roman"/>
          <w:sz w:val="28"/>
          <w:szCs w:val="28"/>
        </w:rPr>
        <w:t>, AS</w:t>
      </w:r>
      <w:r w:rsidRPr="00DC151E">
        <w:rPr>
          <w:rFonts w:ascii="Times New Roman" w:eastAsia="Times New Roman" w:hAnsi="Times New Roman" w:cs="Times New Roman"/>
          <w:sz w:val="28"/>
          <w:szCs w:val="28"/>
        </w:rPr>
        <w:t xml:space="preserve"> ieguldījums </w:t>
      </w:r>
      <w:r w:rsidR="006307DF">
        <w:rPr>
          <w:rFonts w:ascii="Times New Roman" w:eastAsia="Times New Roman" w:hAnsi="Times New Roman" w:cs="Times New Roman"/>
          <w:sz w:val="28"/>
          <w:szCs w:val="28"/>
        </w:rPr>
        <w:t>p</w:t>
      </w:r>
      <w:r w:rsidRPr="00DC151E">
        <w:rPr>
          <w:rFonts w:ascii="Times New Roman" w:eastAsia="Times New Roman" w:hAnsi="Times New Roman" w:cs="Times New Roman"/>
          <w:sz w:val="28"/>
          <w:szCs w:val="28"/>
        </w:rPr>
        <w:t xml:space="preserve">rojektā, kā arī LMM kolekcijas izveidē </w:t>
      </w:r>
      <w:r w:rsidR="002D7F4E">
        <w:rPr>
          <w:rFonts w:ascii="Times New Roman" w:eastAsia="Times New Roman" w:hAnsi="Times New Roman" w:cs="Times New Roman"/>
          <w:sz w:val="28"/>
          <w:szCs w:val="28"/>
        </w:rPr>
        <w:t>sa</w:t>
      </w:r>
      <w:r w:rsidR="00450C72">
        <w:rPr>
          <w:rFonts w:ascii="Times New Roman" w:eastAsia="Times New Roman" w:hAnsi="Times New Roman" w:cs="Times New Roman"/>
          <w:sz w:val="28"/>
          <w:szCs w:val="28"/>
        </w:rPr>
        <w:t>s</w:t>
      </w:r>
      <w:r w:rsidR="002D7F4E">
        <w:rPr>
          <w:rFonts w:ascii="Times New Roman" w:eastAsia="Times New Roman" w:hAnsi="Times New Roman" w:cs="Times New Roman"/>
          <w:sz w:val="28"/>
          <w:szCs w:val="28"/>
        </w:rPr>
        <w:t>tāda</w:t>
      </w:r>
      <w:r w:rsidR="00FB3A52">
        <w:rPr>
          <w:rFonts w:ascii="Times New Roman" w:eastAsia="Times New Roman" w:hAnsi="Times New Roman" w:cs="Times New Roman"/>
          <w:sz w:val="28"/>
          <w:szCs w:val="28"/>
        </w:rPr>
        <w:t xml:space="preserve"> </w:t>
      </w:r>
      <w:r w:rsidRPr="00DC151E">
        <w:rPr>
          <w:rFonts w:ascii="Times New Roman" w:eastAsia="Times New Roman" w:hAnsi="Times New Roman" w:cs="Times New Roman"/>
          <w:sz w:val="28"/>
          <w:szCs w:val="28"/>
        </w:rPr>
        <w:t>LVL</w:t>
      </w:r>
      <w:r w:rsidR="001C7A4A">
        <w:rPr>
          <w:rFonts w:ascii="Times New Roman" w:eastAsia="Times New Roman" w:hAnsi="Times New Roman" w:cs="Times New Roman"/>
          <w:sz w:val="28"/>
          <w:szCs w:val="28"/>
        </w:rPr>
        <w:t xml:space="preserve">  </w:t>
      </w:r>
      <w:r w:rsidR="00FB3A52">
        <w:rPr>
          <w:rFonts w:ascii="Times New Roman" w:eastAsia="Times New Roman" w:hAnsi="Times New Roman" w:cs="Times New Roman"/>
          <w:sz w:val="28"/>
          <w:szCs w:val="28"/>
        </w:rPr>
        <w:t>505 586</w:t>
      </w:r>
      <w:r w:rsidRPr="00DC151E">
        <w:rPr>
          <w:rFonts w:ascii="Times New Roman" w:eastAsia="Times New Roman" w:hAnsi="Times New Roman" w:cs="Times New Roman"/>
          <w:sz w:val="28"/>
          <w:szCs w:val="28"/>
        </w:rPr>
        <w:t xml:space="preserve"> (</w:t>
      </w:r>
      <w:r w:rsidR="00FB3A52">
        <w:rPr>
          <w:rFonts w:ascii="Times New Roman" w:eastAsia="Times New Roman" w:hAnsi="Times New Roman" w:cs="Times New Roman"/>
          <w:sz w:val="28"/>
          <w:szCs w:val="28"/>
        </w:rPr>
        <w:t>719 384</w:t>
      </w:r>
      <w:r w:rsidRPr="00DC151E">
        <w:rPr>
          <w:rFonts w:ascii="Times New Roman" w:eastAsia="Times New Roman" w:hAnsi="Times New Roman" w:cs="Times New Roman"/>
          <w:i/>
          <w:sz w:val="28"/>
          <w:szCs w:val="28"/>
        </w:rPr>
        <w:t xml:space="preserve"> </w:t>
      </w:r>
      <w:proofErr w:type="spellStart"/>
      <w:r w:rsidRPr="00DC151E">
        <w:rPr>
          <w:rFonts w:ascii="Times New Roman" w:eastAsia="Times New Roman" w:hAnsi="Times New Roman" w:cs="Times New Roman"/>
          <w:i/>
          <w:sz w:val="28"/>
          <w:szCs w:val="28"/>
        </w:rPr>
        <w:t>euro</w:t>
      </w:r>
      <w:proofErr w:type="spellEnd"/>
      <w:r w:rsidRPr="00DC151E">
        <w:rPr>
          <w:rFonts w:ascii="Times New Roman" w:eastAsia="Times New Roman" w:hAnsi="Times New Roman" w:cs="Times New Roman"/>
          <w:sz w:val="28"/>
          <w:szCs w:val="28"/>
        </w:rPr>
        <w:t xml:space="preserve">); Alfrēda </w:t>
      </w:r>
      <w:proofErr w:type="spellStart"/>
      <w:r w:rsidRPr="00DC151E">
        <w:rPr>
          <w:rFonts w:ascii="Times New Roman" w:eastAsia="Times New Roman" w:hAnsi="Times New Roman" w:cs="Times New Roman"/>
          <w:sz w:val="28"/>
          <w:szCs w:val="28"/>
        </w:rPr>
        <w:t>Topfera</w:t>
      </w:r>
      <w:proofErr w:type="spellEnd"/>
      <w:r w:rsidRPr="00DC151E">
        <w:rPr>
          <w:rFonts w:ascii="Times New Roman" w:eastAsia="Times New Roman" w:hAnsi="Times New Roman" w:cs="Times New Roman"/>
          <w:sz w:val="28"/>
          <w:szCs w:val="28"/>
        </w:rPr>
        <w:t xml:space="preserve"> fonda F.V.S. finansējums LVL 22 490 (</w:t>
      </w:r>
      <w:r w:rsidR="00D12F5B" w:rsidRPr="00D12F5B">
        <w:rPr>
          <w:rFonts w:ascii="Times New Roman" w:eastAsia="Times New Roman" w:hAnsi="Times New Roman" w:cs="Times New Roman"/>
          <w:sz w:val="28"/>
          <w:szCs w:val="28"/>
        </w:rPr>
        <w:t>32 000</w:t>
      </w:r>
      <w:r w:rsidRPr="00DC151E">
        <w:rPr>
          <w:rFonts w:ascii="Times New Roman" w:eastAsia="Times New Roman" w:hAnsi="Times New Roman" w:cs="Times New Roman"/>
          <w:i/>
          <w:sz w:val="28"/>
          <w:szCs w:val="28"/>
        </w:rPr>
        <w:t xml:space="preserve"> </w:t>
      </w:r>
      <w:proofErr w:type="spellStart"/>
      <w:r w:rsidRPr="00DC151E">
        <w:rPr>
          <w:rFonts w:ascii="Times New Roman" w:eastAsia="Times New Roman" w:hAnsi="Times New Roman" w:cs="Times New Roman"/>
          <w:i/>
          <w:sz w:val="28"/>
          <w:szCs w:val="28"/>
        </w:rPr>
        <w:t>euro</w:t>
      </w:r>
      <w:proofErr w:type="spellEnd"/>
      <w:r w:rsidRPr="00DC151E">
        <w:rPr>
          <w:rFonts w:ascii="Times New Roman" w:eastAsia="Times New Roman" w:hAnsi="Times New Roman" w:cs="Times New Roman"/>
          <w:sz w:val="28"/>
          <w:szCs w:val="28"/>
        </w:rPr>
        <w:t xml:space="preserve">); Eiropas Ekonomikas zonas finanšu instrumenta un Norvēģijas valdības divpusējā finanšu instrumenta projekts „Padomju perioda </w:t>
      </w:r>
      <w:proofErr w:type="spellStart"/>
      <w:r w:rsidRPr="00DC151E">
        <w:rPr>
          <w:rFonts w:ascii="Times New Roman" w:eastAsia="Times New Roman" w:hAnsi="Times New Roman" w:cs="Times New Roman"/>
          <w:sz w:val="28"/>
          <w:szCs w:val="28"/>
        </w:rPr>
        <w:t>nonkonformistiskā</w:t>
      </w:r>
      <w:proofErr w:type="spellEnd"/>
      <w:r w:rsidRPr="00DC151E">
        <w:rPr>
          <w:rFonts w:ascii="Times New Roman" w:eastAsia="Times New Roman" w:hAnsi="Times New Roman" w:cs="Times New Roman"/>
          <w:sz w:val="28"/>
          <w:szCs w:val="28"/>
        </w:rPr>
        <w:t xml:space="preserve"> mantojuma dokumentēšana un saglabāšana Laikmetīgās mākslas muzeja krājumam” </w:t>
      </w:r>
      <w:r w:rsidRPr="00DC151E">
        <w:rPr>
          <w:rFonts w:ascii="Times New Roman" w:eastAsia="Calibri" w:hAnsi="Times New Roman" w:cs="Times New Roman"/>
          <w:sz w:val="28"/>
          <w:szCs w:val="28"/>
        </w:rPr>
        <w:t>LVL 315 664 (</w:t>
      </w:r>
      <w:r w:rsidR="00D12F5B" w:rsidRPr="00D12F5B">
        <w:rPr>
          <w:rFonts w:ascii="Times New Roman" w:eastAsia="Calibri" w:hAnsi="Times New Roman" w:cs="Times New Roman"/>
          <w:sz w:val="28"/>
          <w:szCs w:val="28"/>
        </w:rPr>
        <w:t>449</w:t>
      </w:r>
      <w:r w:rsidR="009A289B">
        <w:rPr>
          <w:rFonts w:ascii="Times New Roman" w:eastAsia="Calibri" w:hAnsi="Times New Roman" w:cs="Times New Roman"/>
          <w:sz w:val="28"/>
          <w:szCs w:val="28"/>
        </w:rPr>
        <w:t> </w:t>
      </w:r>
      <w:r w:rsidR="00D12F5B" w:rsidRPr="00D12F5B">
        <w:rPr>
          <w:rFonts w:ascii="Times New Roman" w:eastAsia="Calibri" w:hAnsi="Times New Roman" w:cs="Times New Roman"/>
          <w:sz w:val="28"/>
          <w:szCs w:val="28"/>
        </w:rPr>
        <w:t>149</w:t>
      </w:r>
      <w:r w:rsidR="009A289B">
        <w:rPr>
          <w:rFonts w:ascii="Times New Roman" w:eastAsia="Calibri" w:hAnsi="Times New Roman" w:cs="Times New Roman"/>
          <w:i/>
          <w:sz w:val="28"/>
          <w:szCs w:val="28"/>
        </w:rPr>
        <w:t> </w:t>
      </w:r>
      <w:proofErr w:type="spellStart"/>
      <w:r w:rsidRPr="00DC151E">
        <w:rPr>
          <w:rFonts w:ascii="Times New Roman" w:eastAsia="Calibri" w:hAnsi="Times New Roman" w:cs="Times New Roman"/>
          <w:i/>
          <w:sz w:val="28"/>
          <w:szCs w:val="28"/>
        </w:rPr>
        <w:t>euro</w:t>
      </w:r>
      <w:proofErr w:type="spellEnd"/>
      <w:r w:rsidRPr="00DC151E">
        <w:rPr>
          <w:rFonts w:ascii="Times New Roman" w:eastAsia="Calibri" w:hAnsi="Times New Roman" w:cs="Times New Roman"/>
          <w:sz w:val="28"/>
          <w:szCs w:val="28"/>
        </w:rPr>
        <w:t>)</w:t>
      </w:r>
      <w:r w:rsidRPr="00DC151E">
        <w:rPr>
          <w:rFonts w:ascii="Times New Roman" w:eastAsia="Times New Roman" w:hAnsi="Times New Roman" w:cs="Times New Roman"/>
          <w:sz w:val="28"/>
          <w:szCs w:val="28"/>
        </w:rPr>
        <w:t xml:space="preserve">. </w:t>
      </w:r>
    </w:p>
    <w:p w:rsidR="00732799" w:rsidRPr="00C11D59" w:rsidRDefault="00732799" w:rsidP="00732799">
      <w:pPr>
        <w:pStyle w:val="Sarakstarindkopa"/>
        <w:spacing w:after="0" w:line="240" w:lineRule="auto"/>
        <w:ind w:left="786"/>
        <w:jc w:val="both"/>
        <w:rPr>
          <w:rFonts w:ascii="Times New Roman" w:hAnsi="Times New Roman" w:cs="Times New Roman"/>
          <w:b/>
          <w:sz w:val="28"/>
          <w:szCs w:val="28"/>
        </w:rPr>
      </w:pPr>
    </w:p>
    <w:p w:rsidR="00D6617A" w:rsidRDefault="006F2563" w:rsidP="00D34AB0">
      <w:pPr>
        <w:pStyle w:val="Virsraksts1"/>
        <w:numPr>
          <w:ilvl w:val="0"/>
          <w:numId w:val="8"/>
        </w:numPr>
        <w:jc w:val="center"/>
        <w:rPr>
          <w:b/>
        </w:rPr>
      </w:pPr>
      <w:r>
        <w:rPr>
          <w:b/>
        </w:rPr>
        <w:t>LMM</w:t>
      </w:r>
      <w:r w:rsidR="00F32A12" w:rsidRPr="00C11D59">
        <w:rPr>
          <w:b/>
        </w:rPr>
        <w:t xml:space="preserve"> būvniecības projekt</w:t>
      </w:r>
      <w:r w:rsidR="00DC151E">
        <w:rPr>
          <w:b/>
        </w:rPr>
        <w:t>a atlikšana</w:t>
      </w:r>
    </w:p>
    <w:p w:rsidR="00952405" w:rsidRPr="00C11D59" w:rsidRDefault="00952405" w:rsidP="005107BF">
      <w:pPr>
        <w:pStyle w:val="Sarakstarindkopa"/>
        <w:ind w:left="0" w:firstLine="426"/>
        <w:jc w:val="both"/>
        <w:rPr>
          <w:rFonts w:ascii="Times New Roman" w:hAnsi="Times New Roman" w:cs="Times New Roman"/>
          <w:sz w:val="28"/>
          <w:szCs w:val="28"/>
        </w:rPr>
      </w:pPr>
    </w:p>
    <w:p w:rsidR="000F09B8" w:rsidRDefault="00DC151E">
      <w:pPr>
        <w:pStyle w:val="Sarakstarindkopa"/>
        <w:spacing w:line="240" w:lineRule="auto"/>
        <w:ind w:left="0" w:firstLine="709"/>
        <w:jc w:val="both"/>
        <w:rPr>
          <w:rFonts w:ascii="Times New Roman" w:hAnsi="Times New Roman" w:cs="Times New Roman"/>
          <w:b/>
          <w:sz w:val="28"/>
          <w:szCs w:val="28"/>
        </w:rPr>
      </w:pPr>
      <w:r w:rsidRPr="00DC151E">
        <w:rPr>
          <w:rFonts w:ascii="Times New Roman" w:hAnsi="Times New Roman" w:cs="Times New Roman"/>
          <w:sz w:val="28"/>
          <w:szCs w:val="28"/>
        </w:rPr>
        <w:t>LMM būvniecības projekta īstenošana vairākas reizes ir bijusi atlikta</w:t>
      </w:r>
      <w:r w:rsidR="003008FF">
        <w:rPr>
          <w:rFonts w:ascii="Times New Roman" w:hAnsi="Times New Roman" w:cs="Times New Roman"/>
          <w:sz w:val="28"/>
          <w:szCs w:val="28"/>
        </w:rPr>
        <w:t>.</w:t>
      </w:r>
      <w:r w:rsidR="003008FF">
        <w:t> </w:t>
      </w:r>
      <w:r w:rsidRPr="00DC151E">
        <w:rPr>
          <w:rFonts w:ascii="Times New Roman" w:hAnsi="Times New Roman" w:cs="Times New Roman"/>
          <w:sz w:val="28"/>
          <w:szCs w:val="28"/>
        </w:rPr>
        <w:t>Pirmo reizi LMM projekts apturēts 2009.gadā</w:t>
      </w:r>
      <w:r w:rsidR="006307DF">
        <w:rPr>
          <w:rFonts w:ascii="Times New Roman" w:hAnsi="Times New Roman" w:cs="Times New Roman"/>
          <w:sz w:val="28"/>
          <w:szCs w:val="28"/>
        </w:rPr>
        <w:t>, ņemot vērā</w:t>
      </w:r>
      <w:r w:rsidRPr="00DC151E">
        <w:rPr>
          <w:rFonts w:ascii="Times New Roman" w:hAnsi="Times New Roman" w:cs="Times New Roman"/>
          <w:sz w:val="28"/>
          <w:szCs w:val="28"/>
        </w:rPr>
        <w:t xml:space="preserve"> Ministru kabineta 2009.gada 8.septembra sēdes protokollēmum</w:t>
      </w:r>
      <w:r w:rsidR="006307DF">
        <w:rPr>
          <w:rFonts w:ascii="Times New Roman" w:hAnsi="Times New Roman" w:cs="Times New Roman"/>
          <w:sz w:val="28"/>
          <w:szCs w:val="28"/>
        </w:rPr>
        <w:t>a</w:t>
      </w:r>
      <w:r w:rsidRPr="00DC151E">
        <w:rPr>
          <w:rFonts w:ascii="Times New Roman" w:hAnsi="Times New Roman" w:cs="Times New Roman"/>
          <w:sz w:val="28"/>
          <w:szCs w:val="28"/>
        </w:rPr>
        <w:t xml:space="preserve"> </w:t>
      </w:r>
      <w:r w:rsidR="006307DF">
        <w:rPr>
          <w:rFonts w:ascii="Times New Roman" w:hAnsi="Times New Roman" w:cs="Times New Roman"/>
          <w:sz w:val="28"/>
          <w:szCs w:val="28"/>
        </w:rPr>
        <w:t xml:space="preserve">(prot. </w:t>
      </w:r>
      <w:r w:rsidRPr="00DC151E">
        <w:rPr>
          <w:rFonts w:ascii="Times New Roman" w:hAnsi="Times New Roman" w:cs="Times New Roman"/>
          <w:sz w:val="28"/>
          <w:szCs w:val="28"/>
        </w:rPr>
        <w:t>Nr.56 80.§</w:t>
      </w:r>
      <w:r w:rsidR="006307DF">
        <w:rPr>
          <w:rFonts w:ascii="Times New Roman" w:hAnsi="Times New Roman" w:cs="Times New Roman"/>
          <w:sz w:val="28"/>
          <w:szCs w:val="28"/>
        </w:rPr>
        <w:t>) „</w:t>
      </w:r>
      <w:r w:rsidR="006307DF" w:rsidRPr="006307DF">
        <w:rPr>
          <w:rFonts w:ascii="Times New Roman" w:hAnsi="Times New Roman" w:cs="Times New Roman"/>
          <w:sz w:val="28"/>
          <w:szCs w:val="28"/>
        </w:rPr>
        <w:t>Par fiskālās disciplīnas un uzraudzības nodrošināšanas pasākumiem</w:t>
      </w:r>
      <w:r w:rsidR="006307DF">
        <w:rPr>
          <w:rFonts w:ascii="Times New Roman" w:hAnsi="Times New Roman" w:cs="Times New Roman"/>
          <w:sz w:val="28"/>
          <w:szCs w:val="28"/>
        </w:rPr>
        <w:t>”</w:t>
      </w:r>
      <w:r w:rsidRPr="00DC151E">
        <w:rPr>
          <w:rFonts w:ascii="Times New Roman" w:hAnsi="Times New Roman" w:cs="Times New Roman"/>
          <w:sz w:val="28"/>
          <w:szCs w:val="28"/>
        </w:rPr>
        <w:t xml:space="preserve"> 2.2.punktā </w:t>
      </w:r>
      <w:r w:rsidR="006307DF">
        <w:rPr>
          <w:rFonts w:ascii="Times New Roman" w:hAnsi="Times New Roman" w:cs="Times New Roman"/>
          <w:sz w:val="28"/>
          <w:szCs w:val="28"/>
        </w:rPr>
        <w:t>noteikto</w:t>
      </w:r>
      <w:r w:rsidRPr="00DC151E">
        <w:rPr>
          <w:rFonts w:ascii="Times New Roman" w:hAnsi="Times New Roman" w:cs="Times New Roman"/>
          <w:sz w:val="28"/>
          <w:szCs w:val="28"/>
        </w:rPr>
        <w:t>, ka publiskās un privātās partnerības procedūra aptur</w:t>
      </w:r>
      <w:r w:rsidR="006307DF">
        <w:rPr>
          <w:rFonts w:ascii="Times New Roman" w:hAnsi="Times New Roman" w:cs="Times New Roman"/>
          <w:sz w:val="28"/>
          <w:szCs w:val="28"/>
        </w:rPr>
        <w:t>ama</w:t>
      </w:r>
      <w:r w:rsidRPr="00DC151E">
        <w:rPr>
          <w:rFonts w:ascii="Times New Roman" w:hAnsi="Times New Roman" w:cs="Times New Roman"/>
          <w:sz w:val="28"/>
          <w:szCs w:val="28"/>
        </w:rPr>
        <w:t xml:space="preserve"> uz laiku un </w:t>
      </w:r>
      <w:r w:rsidR="00D12F5B" w:rsidRPr="00D12F5B">
        <w:rPr>
          <w:rFonts w:ascii="Times New Roman" w:hAnsi="Times New Roman" w:cs="Times New Roman"/>
          <w:sz w:val="28"/>
          <w:szCs w:val="28"/>
        </w:rPr>
        <w:t>LMM būvniecības projekta ieceres īstenošan</w:t>
      </w:r>
      <w:r w:rsidR="006307DF">
        <w:rPr>
          <w:rFonts w:ascii="Times New Roman" w:hAnsi="Times New Roman" w:cs="Times New Roman"/>
          <w:sz w:val="28"/>
          <w:szCs w:val="28"/>
        </w:rPr>
        <w:t>a</w:t>
      </w:r>
      <w:r w:rsidR="00D12F5B" w:rsidRPr="00D12F5B">
        <w:rPr>
          <w:rFonts w:ascii="Times New Roman" w:hAnsi="Times New Roman" w:cs="Times New Roman"/>
          <w:sz w:val="28"/>
          <w:szCs w:val="28"/>
        </w:rPr>
        <w:t xml:space="preserve"> </w:t>
      </w:r>
      <w:r w:rsidR="006307DF">
        <w:rPr>
          <w:rFonts w:ascii="Times New Roman" w:hAnsi="Times New Roman" w:cs="Times New Roman"/>
          <w:sz w:val="28"/>
          <w:szCs w:val="28"/>
        </w:rPr>
        <w:t xml:space="preserve">saskaņā ar </w:t>
      </w:r>
      <w:r w:rsidR="006307DF" w:rsidRPr="00DC151E">
        <w:rPr>
          <w:rFonts w:ascii="Times New Roman" w:hAnsi="Times New Roman" w:cs="Times New Roman"/>
          <w:sz w:val="28"/>
          <w:szCs w:val="28"/>
        </w:rPr>
        <w:t>Ministru kabin</w:t>
      </w:r>
      <w:r w:rsidR="006307DF">
        <w:rPr>
          <w:rFonts w:ascii="Times New Roman" w:hAnsi="Times New Roman" w:cs="Times New Roman"/>
          <w:sz w:val="28"/>
          <w:szCs w:val="28"/>
        </w:rPr>
        <w:t>eta 2010.gada 12.aprīļa rīkojumu</w:t>
      </w:r>
      <w:r w:rsidR="006307DF" w:rsidRPr="00DC151E">
        <w:rPr>
          <w:rFonts w:ascii="Times New Roman" w:hAnsi="Times New Roman" w:cs="Times New Roman"/>
          <w:sz w:val="28"/>
          <w:szCs w:val="28"/>
        </w:rPr>
        <w:t xml:space="preserve"> Nr.205 </w:t>
      </w:r>
      <w:r w:rsidR="006307DF">
        <w:rPr>
          <w:rFonts w:ascii="Times New Roman" w:hAnsi="Times New Roman" w:cs="Times New Roman"/>
          <w:sz w:val="28"/>
          <w:szCs w:val="28"/>
        </w:rPr>
        <w:t>„</w:t>
      </w:r>
      <w:r w:rsidR="00A74597" w:rsidRPr="00A74597">
        <w:rPr>
          <w:rFonts w:ascii="Times New Roman" w:hAnsi="Times New Roman" w:cs="Times New Roman"/>
          <w:sz w:val="28"/>
          <w:szCs w:val="28"/>
        </w:rPr>
        <w:t>Par Latvijas Laikmetīgās mākslas muzeja būvniecības projektu</w:t>
      </w:r>
      <w:r w:rsidR="006307DF">
        <w:rPr>
          <w:rFonts w:ascii="Times New Roman" w:hAnsi="Times New Roman" w:cs="Times New Roman"/>
          <w:sz w:val="28"/>
          <w:szCs w:val="28"/>
        </w:rPr>
        <w:t xml:space="preserve">” tika </w:t>
      </w:r>
      <w:r w:rsidR="006307DF" w:rsidRPr="006307DF">
        <w:rPr>
          <w:rFonts w:ascii="Times New Roman" w:hAnsi="Times New Roman" w:cs="Times New Roman"/>
          <w:sz w:val="28"/>
          <w:szCs w:val="28"/>
        </w:rPr>
        <w:t xml:space="preserve">atlikta </w:t>
      </w:r>
      <w:r w:rsidR="00D12F5B" w:rsidRPr="00D12F5B">
        <w:rPr>
          <w:rFonts w:ascii="Times New Roman" w:hAnsi="Times New Roman" w:cs="Times New Roman"/>
          <w:sz w:val="28"/>
          <w:szCs w:val="28"/>
        </w:rPr>
        <w:t>uz laiku līdz 2012.gada 31.decembrim</w:t>
      </w:r>
      <w:r w:rsidRPr="00DC151E">
        <w:rPr>
          <w:rFonts w:ascii="Times New Roman" w:hAnsi="Times New Roman" w:cs="Times New Roman"/>
          <w:sz w:val="28"/>
          <w:szCs w:val="28"/>
        </w:rPr>
        <w:t>, jo valsts budžeta līdzekļi ir ierobežoti.</w:t>
      </w:r>
      <w:r w:rsidR="003008FF">
        <w:rPr>
          <w:rFonts w:ascii="Times New Roman" w:hAnsi="Times New Roman" w:cs="Times New Roman"/>
          <w:sz w:val="28"/>
          <w:szCs w:val="28"/>
        </w:rPr>
        <w:t>  </w:t>
      </w:r>
      <w:r w:rsidRPr="00DC151E">
        <w:rPr>
          <w:rFonts w:ascii="Times New Roman" w:hAnsi="Times New Roman" w:cs="Times New Roman"/>
          <w:sz w:val="28"/>
          <w:szCs w:val="28"/>
        </w:rPr>
        <w:t>Otro reizi par LMM projekta apturēšanu lemts Ministru kabineta 2012.gada 24.jūlija sēdē, kur ti</w:t>
      </w:r>
      <w:r w:rsidR="006307DF">
        <w:rPr>
          <w:rFonts w:ascii="Times New Roman" w:hAnsi="Times New Roman" w:cs="Times New Roman"/>
          <w:sz w:val="28"/>
          <w:szCs w:val="28"/>
        </w:rPr>
        <w:t>ka</w:t>
      </w:r>
      <w:r w:rsidRPr="00DC151E">
        <w:rPr>
          <w:rFonts w:ascii="Times New Roman" w:hAnsi="Times New Roman" w:cs="Times New Roman"/>
          <w:sz w:val="28"/>
          <w:szCs w:val="28"/>
        </w:rPr>
        <w:t xml:space="preserve"> </w:t>
      </w:r>
      <w:r w:rsidR="006307DF">
        <w:rPr>
          <w:rFonts w:ascii="Times New Roman" w:hAnsi="Times New Roman" w:cs="Times New Roman"/>
          <w:sz w:val="28"/>
          <w:szCs w:val="28"/>
        </w:rPr>
        <w:t>pieņemts</w:t>
      </w:r>
      <w:r w:rsidR="006307DF" w:rsidRPr="00DC151E">
        <w:rPr>
          <w:rFonts w:ascii="Times New Roman" w:hAnsi="Times New Roman" w:cs="Times New Roman"/>
          <w:sz w:val="28"/>
          <w:szCs w:val="28"/>
        </w:rPr>
        <w:t xml:space="preserve"> </w:t>
      </w:r>
      <w:r w:rsidRPr="00DC151E">
        <w:rPr>
          <w:rFonts w:ascii="Times New Roman" w:hAnsi="Times New Roman" w:cs="Times New Roman"/>
          <w:sz w:val="28"/>
          <w:szCs w:val="28"/>
        </w:rPr>
        <w:t>rīkojums Nr.348</w:t>
      </w:r>
      <w:r w:rsidR="006F2563">
        <w:rPr>
          <w:rFonts w:ascii="Times New Roman" w:hAnsi="Times New Roman" w:cs="Times New Roman"/>
          <w:sz w:val="28"/>
          <w:szCs w:val="28"/>
        </w:rPr>
        <w:t>,</w:t>
      </w:r>
      <w:r w:rsidRPr="00DC151E">
        <w:rPr>
          <w:rFonts w:ascii="Times New Roman" w:hAnsi="Times New Roman" w:cs="Times New Roman"/>
          <w:sz w:val="28"/>
          <w:szCs w:val="28"/>
        </w:rPr>
        <w:t xml:space="preserve"> ar kuru veikti grozījumi Ministru kabineta 2010.gada 12.aprīļa rīkojuma Nr.205 </w:t>
      </w:r>
      <w:r w:rsidR="006307DF">
        <w:rPr>
          <w:rFonts w:ascii="Times New Roman" w:hAnsi="Times New Roman" w:cs="Times New Roman"/>
          <w:sz w:val="28"/>
          <w:szCs w:val="28"/>
        </w:rPr>
        <w:t>„</w:t>
      </w:r>
      <w:r w:rsidR="006307DF" w:rsidRPr="006307DF">
        <w:rPr>
          <w:rFonts w:ascii="Times New Roman" w:hAnsi="Times New Roman" w:cs="Times New Roman"/>
          <w:sz w:val="28"/>
          <w:szCs w:val="28"/>
        </w:rPr>
        <w:t>Par Latvijas Laikmetīgās mākslas muzeja būvniecības projektu</w:t>
      </w:r>
      <w:r w:rsidR="006307DF">
        <w:rPr>
          <w:rFonts w:ascii="Times New Roman" w:hAnsi="Times New Roman" w:cs="Times New Roman"/>
          <w:sz w:val="28"/>
          <w:szCs w:val="28"/>
        </w:rPr>
        <w:t xml:space="preserve">” </w:t>
      </w:r>
      <w:r w:rsidRPr="00DC151E">
        <w:rPr>
          <w:rFonts w:ascii="Times New Roman" w:hAnsi="Times New Roman" w:cs="Times New Roman"/>
          <w:sz w:val="28"/>
          <w:szCs w:val="28"/>
        </w:rPr>
        <w:t>1.punkt</w:t>
      </w:r>
      <w:r w:rsidR="006F2563">
        <w:rPr>
          <w:rFonts w:ascii="Times New Roman" w:hAnsi="Times New Roman" w:cs="Times New Roman"/>
          <w:sz w:val="28"/>
          <w:szCs w:val="28"/>
        </w:rPr>
        <w:t>ā</w:t>
      </w:r>
      <w:r w:rsidRPr="00DC151E">
        <w:rPr>
          <w:rFonts w:ascii="Times New Roman" w:hAnsi="Times New Roman" w:cs="Times New Roman"/>
          <w:sz w:val="28"/>
          <w:szCs w:val="28"/>
        </w:rPr>
        <w:t xml:space="preserve"> un LMM projekta ieceres īstenošana atlikšana pagarināta līdz 2014.gada 31.decembrim.</w:t>
      </w:r>
    </w:p>
    <w:p w:rsidR="00732799" w:rsidRPr="00C11D59" w:rsidRDefault="00732799" w:rsidP="00732799">
      <w:pPr>
        <w:pStyle w:val="Sarakstarindkopa"/>
        <w:spacing w:after="0" w:line="240" w:lineRule="auto"/>
        <w:ind w:left="786"/>
        <w:jc w:val="both"/>
        <w:rPr>
          <w:rFonts w:ascii="Times New Roman" w:hAnsi="Times New Roman" w:cs="Times New Roman"/>
          <w:b/>
          <w:sz w:val="28"/>
          <w:szCs w:val="28"/>
        </w:rPr>
      </w:pPr>
    </w:p>
    <w:p w:rsidR="00D6617A" w:rsidRDefault="000129F4" w:rsidP="00D34AB0">
      <w:pPr>
        <w:pStyle w:val="Virsraksts1"/>
        <w:numPr>
          <w:ilvl w:val="0"/>
          <w:numId w:val="8"/>
        </w:numPr>
        <w:jc w:val="center"/>
        <w:rPr>
          <w:b/>
        </w:rPr>
      </w:pPr>
      <w:r w:rsidRPr="006F2563">
        <w:rPr>
          <w:b/>
        </w:rPr>
        <w:t xml:space="preserve">Turpmākā </w:t>
      </w:r>
      <w:r w:rsidR="00DC151E">
        <w:rPr>
          <w:b/>
        </w:rPr>
        <w:t>LMM</w:t>
      </w:r>
      <w:r w:rsidR="006F2563">
        <w:rPr>
          <w:b/>
        </w:rPr>
        <w:t xml:space="preserve"> </w:t>
      </w:r>
      <w:r w:rsidR="00732799" w:rsidRPr="006F2563">
        <w:rPr>
          <w:b/>
        </w:rPr>
        <w:t>būvniecības ieceres īstenošana</w:t>
      </w:r>
    </w:p>
    <w:p w:rsidR="00D6617A" w:rsidRDefault="00D6617A">
      <w:pPr>
        <w:spacing w:after="0" w:line="240" w:lineRule="auto"/>
      </w:pPr>
    </w:p>
    <w:p w:rsidR="00D6617A" w:rsidRDefault="00DC151E">
      <w:pPr>
        <w:spacing w:after="0" w:line="240" w:lineRule="auto"/>
        <w:jc w:val="center"/>
        <w:rPr>
          <w:rFonts w:ascii="Times New Roman" w:hAnsi="Times New Roman" w:cs="Times New Roman"/>
          <w:b/>
          <w:sz w:val="28"/>
          <w:szCs w:val="28"/>
        </w:rPr>
      </w:pPr>
      <w:r w:rsidRPr="00DC151E">
        <w:rPr>
          <w:rFonts w:ascii="Times New Roman" w:hAnsi="Times New Roman" w:cs="Times New Roman"/>
          <w:b/>
          <w:sz w:val="28"/>
          <w:szCs w:val="28"/>
        </w:rPr>
        <w:t>3.1. Nodomu protokols par LMM būvniecības ieceres īstenošanu</w:t>
      </w:r>
    </w:p>
    <w:p w:rsidR="00D6617A" w:rsidRDefault="00D6617A">
      <w:pPr>
        <w:spacing w:after="0" w:line="240" w:lineRule="auto"/>
        <w:jc w:val="center"/>
        <w:rPr>
          <w:rFonts w:ascii="Times New Roman" w:hAnsi="Times New Roman" w:cs="Times New Roman"/>
          <w:b/>
          <w:sz w:val="28"/>
          <w:szCs w:val="28"/>
        </w:rPr>
      </w:pPr>
    </w:p>
    <w:p w:rsidR="00B8070B" w:rsidRDefault="00DC151E" w:rsidP="00B8070B">
      <w:pPr>
        <w:spacing w:after="0" w:line="240" w:lineRule="auto"/>
        <w:ind w:firstLine="720"/>
        <w:jc w:val="both"/>
        <w:rPr>
          <w:rFonts w:ascii="Times New Roman" w:hAnsi="Times New Roman" w:cs="Times New Roman"/>
          <w:sz w:val="28"/>
          <w:szCs w:val="28"/>
        </w:rPr>
      </w:pPr>
      <w:r w:rsidRPr="00DC151E">
        <w:rPr>
          <w:rFonts w:ascii="Times New Roman" w:hAnsi="Times New Roman" w:cs="Times New Roman"/>
          <w:sz w:val="28"/>
          <w:szCs w:val="28"/>
        </w:rPr>
        <w:t xml:space="preserve">Kultūras ministrija </w:t>
      </w:r>
      <w:r w:rsidR="006F2563">
        <w:rPr>
          <w:rFonts w:ascii="Times New Roman" w:hAnsi="Times New Roman" w:cs="Times New Roman"/>
          <w:sz w:val="28"/>
          <w:szCs w:val="28"/>
        </w:rPr>
        <w:t xml:space="preserve">un </w:t>
      </w:r>
      <w:r w:rsidRPr="00DC151E">
        <w:rPr>
          <w:rFonts w:ascii="Times New Roman" w:hAnsi="Times New Roman" w:cs="Times New Roman"/>
          <w:sz w:val="28"/>
          <w:szCs w:val="28"/>
        </w:rPr>
        <w:t xml:space="preserve">Fonds </w:t>
      </w:r>
      <w:r w:rsidR="006F2563" w:rsidRPr="00C11D59">
        <w:rPr>
          <w:rFonts w:ascii="Times New Roman" w:hAnsi="Times New Roman" w:cs="Times New Roman"/>
          <w:sz w:val="28"/>
          <w:szCs w:val="28"/>
        </w:rPr>
        <w:t xml:space="preserve">2014.gada 30.oktobrī </w:t>
      </w:r>
      <w:r w:rsidR="006F2563">
        <w:rPr>
          <w:rFonts w:ascii="Times New Roman" w:hAnsi="Times New Roman" w:cs="Times New Roman"/>
          <w:sz w:val="28"/>
          <w:szCs w:val="28"/>
        </w:rPr>
        <w:t xml:space="preserve">parakstīja </w:t>
      </w:r>
      <w:r w:rsidRPr="00DC151E">
        <w:rPr>
          <w:rFonts w:ascii="Times New Roman" w:hAnsi="Times New Roman" w:cs="Times New Roman"/>
          <w:sz w:val="28"/>
          <w:szCs w:val="28"/>
        </w:rPr>
        <w:t xml:space="preserve">nodomu protokolu par </w:t>
      </w:r>
      <w:r w:rsidR="006F2563">
        <w:rPr>
          <w:rFonts w:ascii="Times New Roman" w:hAnsi="Times New Roman" w:cs="Times New Roman"/>
          <w:sz w:val="28"/>
          <w:szCs w:val="28"/>
        </w:rPr>
        <w:t>LMM</w:t>
      </w:r>
      <w:r w:rsidRPr="00DC151E">
        <w:rPr>
          <w:rFonts w:ascii="Times New Roman" w:hAnsi="Times New Roman" w:cs="Times New Roman"/>
          <w:sz w:val="28"/>
          <w:szCs w:val="28"/>
        </w:rPr>
        <w:t xml:space="preserve"> būvniecības ieceres īstenošanu. Pilns noslēgtā nodomu protokola teksts pieejams Kultūras ministrijas mājas lapā </w:t>
      </w:r>
      <w:r w:rsidR="009A289B" w:rsidRPr="009A289B">
        <w:rPr>
          <w:rFonts w:ascii="Times New Roman" w:hAnsi="Times New Roman" w:cs="Times New Roman"/>
          <w:sz w:val="28"/>
          <w:szCs w:val="28"/>
        </w:rPr>
        <w:t>–</w:t>
      </w:r>
      <w:r w:rsidRPr="00DC151E">
        <w:rPr>
          <w:rFonts w:ascii="Times New Roman" w:hAnsi="Times New Roman" w:cs="Times New Roman"/>
          <w:sz w:val="28"/>
          <w:szCs w:val="28"/>
        </w:rPr>
        <w:t xml:space="preserve"> </w:t>
      </w:r>
      <w:hyperlink r:id="rId8" w:history="1">
        <w:r w:rsidR="00E7767D" w:rsidRPr="00E7767D">
          <w:rPr>
            <w:rStyle w:val="Hipersaite"/>
            <w:rFonts w:ascii="Times New Roman" w:hAnsi="Times New Roman" w:cs="Times New Roman"/>
            <w:sz w:val="28"/>
            <w:szCs w:val="28"/>
          </w:rPr>
          <w:t>http://www.km.gov.lv/jaunumi/KMSadarb_2014_16.pdf</w:t>
        </w:r>
      </w:hyperlink>
      <w:r w:rsidR="00E7767D">
        <w:t xml:space="preserve"> </w:t>
      </w:r>
      <w:r w:rsidRPr="00DC151E">
        <w:rPr>
          <w:rFonts w:ascii="Times New Roman" w:hAnsi="Times New Roman" w:cs="Times New Roman"/>
          <w:sz w:val="28"/>
          <w:szCs w:val="28"/>
        </w:rPr>
        <w:t xml:space="preserve"> .</w:t>
      </w:r>
      <w:r w:rsidR="00B8070B" w:rsidDel="00BB3F4B">
        <w:rPr>
          <w:rFonts w:ascii="Times New Roman" w:hAnsi="Times New Roman" w:cs="Times New Roman"/>
          <w:sz w:val="28"/>
          <w:szCs w:val="28"/>
        </w:rPr>
        <w:t xml:space="preserve"> </w:t>
      </w:r>
    </w:p>
    <w:p w:rsidR="00951F2B" w:rsidRPr="00C11D59" w:rsidRDefault="00DC151E" w:rsidP="00B8070B">
      <w:pPr>
        <w:spacing w:after="0" w:line="240" w:lineRule="auto"/>
        <w:ind w:firstLine="720"/>
        <w:jc w:val="both"/>
        <w:rPr>
          <w:rFonts w:ascii="Times New Roman" w:hAnsi="Times New Roman" w:cs="Times New Roman"/>
          <w:sz w:val="28"/>
          <w:szCs w:val="28"/>
        </w:rPr>
      </w:pPr>
      <w:r w:rsidRPr="00DC151E">
        <w:rPr>
          <w:rFonts w:ascii="Times New Roman" w:hAnsi="Times New Roman" w:cs="Times New Roman"/>
          <w:sz w:val="28"/>
          <w:szCs w:val="28"/>
        </w:rPr>
        <w:t>Nodomu protokols paredz, ka Fonds:</w:t>
      </w:r>
    </w:p>
    <w:p w:rsidR="00722C3B" w:rsidRPr="00C11D59" w:rsidRDefault="00DC151E" w:rsidP="003008FF">
      <w:pPr>
        <w:pStyle w:val="Sarakstarindkopa"/>
        <w:numPr>
          <w:ilvl w:val="0"/>
          <w:numId w:val="4"/>
        </w:numPr>
        <w:spacing w:after="0" w:line="240" w:lineRule="auto"/>
        <w:ind w:left="709" w:hanging="425"/>
        <w:jc w:val="both"/>
        <w:rPr>
          <w:rFonts w:ascii="Times New Roman" w:hAnsi="Times New Roman" w:cs="Times New Roman"/>
          <w:sz w:val="28"/>
          <w:szCs w:val="28"/>
        </w:rPr>
      </w:pPr>
      <w:r w:rsidRPr="00DC151E">
        <w:rPr>
          <w:rFonts w:ascii="Times New Roman" w:hAnsi="Times New Roman" w:cs="Times New Roman"/>
          <w:sz w:val="28"/>
          <w:szCs w:val="28"/>
        </w:rPr>
        <w:t>nodrošinās LMM būvniecību Rīgas pilsētā, kvartālā starp Hanzas ielu, Pulkveža Brieža ielu, Skanstes ielu un Sporta ielu (</w:t>
      </w:r>
      <w:r w:rsidR="009A289B">
        <w:rPr>
          <w:rFonts w:ascii="Times New Roman" w:hAnsi="Times New Roman" w:cs="Times New Roman"/>
          <w:sz w:val="28"/>
          <w:szCs w:val="28"/>
        </w:rPr>
        <w:t>„</w:t>
      </w:r>
      <w:proofErr w:type="spellStart"/>
      <w:r w:rsidRPr="00DC151E">
        <w:rPr>
          <w:rFonts w:ascii="Times New Roman" w:hAnsi="Times New Roman" w:cs="Times New Roman"/>
          <w:sz w:val="28"/>
          <w:szCs w:val="28"/>
        </w:rPr>
        <w:t>New</w:t>
      </w:r>
      <w:proofErr w:type="spellEnd"/>
      <w:r w:rsidRPr="00DC151E">
        <w:rPr>
          <w:rFonts w:ascii="Times New Roman" w:hAnsi="Times New Roman" w:cs="Times New Roman"/>
          <w:sz w:val="28"/>
          <w:szCs w:val="28"/>
        </w:rPr>
        <w:t xml:space="preserve"> Hansa </w:t>
      </w:r>
      <w:proofErr w:type="spellStart"/>
      <w:r w:rsidRPr="00DC151E">
        <w:rPr>
          <w:rFonts w:ascii="Times New Roman" w:hAnsi="Times New Roman" w:cs="Times New Roman"/>
          <w:sz w:val="28"/>
          <w:szCs w:val="28"/>
        </w:rPr>
        <w:t>City</w:t>
      </w:r>
      <w:proofErr w:type="spellEnd"/>
      <w:r w:rsidRPr="00DC151E">
        <w:rPr>
          <w:rFonts w:ascii="Times New Roman" w:hAnsi="Times New Roman" w:cs="Times New Roman"/>
          <w:sz w:val="28"/>
          <w:szCs w:val="28"/>
        </w:rPr>
        <w:t>” teritorija);</w:t>
      </w:r>
    </w:p>
    <w:p w:rsidR="00722C3B" w:rsidRDefault="00DC151E" w:rsidP="003008FF">
      <w:pPr>
        <w:numPr>
          <w:ilvl w:val="0"/>
          <w:numId w:val="4"/>
        </w:numPr>
        <w:tabs>
          <w:tab w:val="left" w:pos="425"/>
        </w:tabs>
        <w:spacing w:after="0" w:line="240" w:lineRule="auto"/>
        <w:ind w:left="709" w:right="147" w:hanging="425"/>
        <w:jc w:val="both"/>
        <w:rPr>
          <w:rFonts w:ascii="Times New Roman" w:hAnsi="Times New Roman" w:cs="Times New Roman"/>
          <w:sz w:val="28"/>
          <w:szCs w:val="28"/>
        </w:rPr>
      </w:pPr>
      <w:r w:rsidRPr="00DC151E">
        <w:rPr>
          <w:rFonts w:ascii="Times New Roman" w:hAnsi="Times New Roman" w:cs="Times New Roman"/>
          <w:sz w:val="28"/>
          <w:szCs w:val="28"/>
        </w:rPr>
        <w:lastRenderedPageBreak/>
        <w:t>piesaistīs LMM būvniecībai nepieciešamo finansējumu, tai skaitā Fonda dibinātāju finansējumu vismaz 30 000 000</w:t>
      </w:r>
      <w:r w:rsidRPr="00DC151E">
        <w:rPr>
          <w:rStyle w:val="BodytextItalic"/>
          <w:rFonts w:eastAsiaTheme="minorHAnsi"/>
          <w:sz w:val="28"/>
          <w:szCs w:val="28"/>
        </w:rPr>
        <w:t xml:space="preserve"> </w:t>
      </w:r>
      <w:proofErr w:type="spellStart"/>
      <w:r w:rsidRPr="00DC151E">
        <w:rPr>
          <w:rStyle w:val="BodytextItalic"/>
          <w:rFonts w:eastAsiaTheme="minorHAnsi"/>
          <w:sz w:val="28"/>
          <w:szCs w:val="28"/>
        </w:rPr>
        <w:t>euro</w:t>
      </w:r>
      <w:proofErr w:type="spellEnd"/>
      <w:r w:rsidRPr="00DC151E">
        <w:rPr>
          <w:rFonts w:ascii="Times New Roman" w:hAnsi="Times New Roman" w:cs="Times New Roman"/>
          <w:sz w:val="28"/>
          <w:szCs w:val="28"/>
        </w:rPr>
        <w:t xml:space="preserve"> vērtībā un izstrādās programmu, lai piesaistītu publisko un privāto personu mantas un naudas līdzekļu piešķīrumus (ziedojumus) LMM būvniecības un darbības nodrošināšanai</w:t>
      </w:r>
      <w:r w:rsidR="000F12F7">
        <w:rPr>
          <w:rFonts w:ascii="Times New Roman" w:hAnsi="Times New Roman" w:cs="Times New Roman"/>
          <w:sz w:val="28"/>
          <w:szCs w:val="28"/>
        </w:rPr>
        <w:t>.</w:t>
      </w:r>
      <w:r w:rsidRPr="00DC151E">
        <w:rPr>
          <w:rFonts w:ascii="Times New Roman" w:hAnsi="Times New Roman" w:cs="Times New Roman"/>
          <w:sz w:val="28"/>
          <w:szCs w:val="28"/>
        </w:rPr>
        <w:t>;</w:t>
      </w:r>
    </w:p>
    <w:p w:rsidR="00D6617A" w:rsidRDefault="00DC151E" w:rsidP="003008FF">
      <w:pPr>
        <w:numPr>
          <w:ilvl w:val="0"/>
          <w:numId w:val="4"/>
        </w:numPr>
        <w:spacing w:after="0" w:line="240" w:lineRule="auto"/>
        <w:ind w:left="709" w:right="147" w:hanging="425"/>
        <w:jc w:val="both"/>
        <w:rPr>
          <w:rFonts w:ascii="Times New Roman" w:hAnsi="Times New Roman" w:cs="Times New Roman"/>
          <w:sz w:val="28"/>
          <w:szCs w:val="28"/>
        </w:rPr>
      </w:pPr>
      <w:r w:rsidRPr="00DC151E">
        <w:rPr>
          <w:rFonts w:ascii="Times New Roman" w:hAnsi="Times New Roman" w:cs="Times New Roman"/>
          <w:sz w:val="28"/>
          <w:szCs w:val="28"/>
        </w:rPr>
        <w:t>nodrošinā</w:t>
      </w:r>
      <w:r w:rsidR="006F2563">
        <w:rPr>
          <w:rFonts w:ascii="Times New Roman" w:hAnsi="Times New Roman" w:cs="Times New Roman"/>
          <w:sz w:val="28"/>
          <w:szCs w:val="28"/>
        </w:rPr>
        <w:t>s</w:t>
      </w:r>
      <w:r w:rsidRPr="00DC151E">
        <w:rPr>
          <w:rFonts w:ascii="Times New Roman" w:hAnsi="Times New Roman" w:cs="Times New Roman"/>
          <w:sz w:val="28"/>
          <w:szCs w:val="28"/>
        </w:rPr>
        <w:t xml:space="preserve"> LMM ēkas būvniecības procesu, atbilstošas infrastruktūras izveidi, LMM iekārtošanu, laikmetīgās mākslas muzeja krājuma izvietošanu un tā pieejamības nodrošināšanu sabiedrībai pēc būvniecības darbu pabeigšanas un LMM atklāšanas;</w:t>
      </w:r>
    </w:p>
    <w:p w:rsidR="0049293B" w:rsidRPr="00C11D59" w:rsidRDefault="00DC151E" w:rsidP="003008FF">
      <w:pPr>
        <w:numPr>
          <w:ilvl w:val="0"/>
          <w:numId w:val="4"/>
        </w:numPr>
        <w:tabs>
          <w:tab w:val="left" w:pos="425"/>
        </w:tabs>
        <w:spacing w:after="0" w:line="240" w:lineRule="auto"/>
        <w:ind w:left="709" w:right="147" w:hanging="425"/>
        <w:jc w:val="both"/>
        <w:rPr>
          <w:rFonts w:ascii="Times New Roman" w:hAnsi="Times New Roman" w:cs="Times New Roman"/>
          <w:sz w:val="28"/>
          <w:szCs w:val="28"/>
        </w:rPr>
      </w:pPr>
      <w:r w:rsidRPr="00DC151E">
        <w:rPr>
          <w:rFonts w:ascii="Times New Roman" w:hAnsi="Times New Roman" w:cs="Times New Roman"/>
          <w:sz w:val="28"/>
          <w:szCs w:val="28"/>
        </w:rPr>
        <w:t>nodrošinās LMM būvniecības projekta realizāciju un muzeja atklāšanu līdz 2021.gada 18.novembrim.</w:t>
      </w:r>
    </w:p>
    <w:p w:rsidR="00A323F7" w:rsidRDefault="00A323F7" w:rsidP="00A57C11">
      <w:pPr>
        <w:tabs>
          <w:tab w:val="left" w:pos="0"/>
        </w:tabs>
        <w:spacing w:after="0" w:line="240" w:lineRule="auto"/>
        <w:ind w:right="147" w:firstLine="425"/>
        <w:jc w:val="both"/>
        <w:rPr>
          <w:rFonts w:ascii="Times New Roman" w:hAnsi="Times New Roman" w:cs="Times New Roman"/>
          <w:sz w:val="28"/>
          <w:szCs w:val="28"/>
        </w:rPr>
      </w:pPr>
    </w:p>
    <w:p w:rsidR="00A57C11" w:rsidRDefault="00A323F7" w:rsidP="00A57C11">
      <w:pPr>
        <w:tabs>
          <w:tab w:val="left" w:pos="0"/>
        </w:tabs>
        <w:spacing w:after="0" w:line="240" w:lineRule="auto"/>
        <w:ind w:right="147" w:firstLine="425"/>
        <w:jc w:val="both"/>
        <w:rPr>
          <w:rFonts w:ascii="Times New Roman" w:hAnsi="Times New Roman" w:cs="Times New Roman"/>
          <w:sz w:val="28"/>
          <w:szCs w:val="28"/>
        </w:rPr>
      </w:pPr>
      <w:r>
        <w:rPr>
          <w:rFonts w:ascii="Times New Roman" w:hAnsi="Times New Roman" w:cs="Times New Roman"/>
          <w:sz w:val="28"/>
          <w:szCs w:val="28"/>
        </w:rPr>
        <w:tab/>
      </w:r>
      <w:r w:rsidR="000F12F7" w:rsidRPr="001D4AF2">
        <w:rPr>
          <w:rFonts w:ascii="Times New Roman" w:hAnsi="Times New Roman" w:cs="Times New Roman"/>
          <w:sz w:val="28"/>
          <w:szCs w:val="28"/>
        </w:rPr>
        <w:t xml:space="preserve">Fonds bez tā dibinātāju piešķirtajiem ziedojumiem plāno izveidot speciālas programmas </w:t>
      </w:r>
      <w:r w:rsidR="003D562E">
        <w:rPr>
          <w:rFonts w:ascii="Times New Roman" w:hAnsi="Times New Roman" w:cs="Times New Roman"/>
          <w:sz w:val="28"/>
          <w:szCs w:val="28"/>
        </w:rPr>
        <w:t>LMM</w:t>
      </w:r>
      <w:r w:rsidR="000F12F7" w:rsidRPr="001D4AF2">
        <w:rPr>
          <w:rFonts w:ascii="Times New Roman" w:hAnsi="Times New Roman" w:cs="Times New Roman"/>
          <w:sz w:val="28"/>
          <w:szCs w:val="28"/>
        </w:rPr>
        <w:t xml:space="preserve"> būvniecības un darbības atbalstam, kuru ietvaros Fonds piedāvās iespēju neierobežotam personu lokam, tajā skaitā jebkurām fiziskām un juridiskām personām, ziedot mantu un naudu </w:t>
      </w:r>
      <w:r w:rsidR="003D562E">
        <w:rPr>
          <w:rFonts w:ascii="Times New Roman" w:hAnsi="Times New Roman" w:cs="Times New Roman"/>
          <w:sz w:val="28"/>
          <w:szCs w:val="28"/>
        </w:rPr>
        <w:t>LMM</w:t>
      </w:r>
      <w:r w:rsidR="000F12F7" w:rsidRPr="001D4AF2">
        <w:rPr>
          <w:rFonts w:ascii="Times New Roman" w:hAnsi="Times New Roman" w:cs="Times New Roman"/>
          <w:sz w:val="28"/>
          <w:szCs w:val="28"/>
        </w:rPr>
        <w:t xml:space="preserve"> izveidei un funkciju nodrošināšanai.</w:t>
      </w:r>
    </w:p>
    <w:p w:rsidR="000F09B8" w:rsidRPr="001D4AF2" w:rsidRDefault="00A323F7" w:rsidP="00A57C11">
      <w:pPr>
        <w:tabs>
          <w:tab w:val="left" w:pos="0"/>
        </w:tabs>
        <w:spacing w:after="0" w:line="240" w:lineRule="auto"/>
        <w:ind w:right="147" w:firstLine="425"/>
        <w:jc w:val="both"/>
        <w:rPr>
          <w:rFonts w:ascii="Times New Roman" w:hAnsi="Times New Roman" w:cs="Times New Roman"/>
          <w:sz w:val="28"/>
          <w:szCs w:val="28"/>
        </w:rPr>
      </w:pPr>
      <w:r>
        <w:rPr>
          <w:rFonts w:ascii="Times New Roman" w:hAnsi="Times New Roman" w:cs="Times New Roman"/>
          <w:sz w:val="28"/>
          <w:szCs w:val="28"/>
        </w:rPr>
        <w:tab/>
      </w:r>
      <w:r w:rsidR="000F12F7" w:rsidRPr="001D4AF2">
        <w:rPr>
          <w:rFonts w:ascii="Times New Roman" w:hAnsi="Times New Roman" w:cs="Times New Roman"/>
          <w:sz w:val="28"/>
          <w:szCs w:val="28"/>
        </w:rPr>
        <w:t xml:space="preserve">Pēc muzeja atklāšanas </w:t>
      </w:r>
      <w:r w:rsidR="003D562E">
        <w:rPr>
          <w:rFonts w:ascii="Times New Roman" w:hAnsi="Times New Roman" w:cs="Times New Roman"/>
          <w:sz w:val="28"/>
          <w:szCs w:val="28"/>
        </w:rPr>
        <w:t>LMM</w:t>
      </w:r>
      <w:r w:rsidR="000F12F7" w:rsidRPr="001D4AF2">
        <w:rPr>
          <w:rFonts w:ascii="Times New Roman" w:hAnsi="Times New Roman" w:cs="Times New Roman"/>
          <w:sz w:val="28"/>
          <w:szCs w:val="28"/>
        </w:rPr>
        <w:t xml:space="preserve"> darbību plānots organizēt atbilstoši privāta akreditēta muzeja darbības principiem</w:t>
      </w:r>
      <w:r w:rsidR="00FB5341">
        <w:rPr>
          <w:rFonts w:ascii="Times New Roman" w:hAnsi="Times New Roman" w:cs="Times New Roman"/>
          <w:sz w:val="28"/>
          <w:szCs w:val="28"/>
        </w:rPr>
        <w:t>,</w:t>
      </w:r>
      <w:r w:rsidR="000F12F7" w:rsidRPr="001D4AF2">
        <w:rPr>
          <w:rFonts w:ascii="Times New Roman" w:hAnsi="Times New Roman" w:cs="Times New Roman"/>
          <w:sz w:val="28"/>
          <w:szCs w:val="28"/>
        </w:rPr>
        <w:t xml:space="preserve"> </w:t>
      </w:r>
      <w:r w:rsidR="00914498" w:rsidRPr="001D4AF2">
        <w:rPr>
          <w:rFonts w:ascii="Times New Roman" w:hAnsi="Times New Roman" w:cs="Times New Roman"/>
          <w:sz w:val="28"/>
          <w:szCs w:val="28"/>
        </w:rPr>
        <w:t>cita starpā</w:t>
      </w:r>
      <w:r w:rsidR="00914498">
        <w:rPr>
          <w:rFonts w:ascii="Times New Roman" w:hAnsi="Times New Roman" w:cs="Times New Roman"/>
          <w:sz w:val="28"/>
          <w:szCs w:val="28"/>
        </w:rPr>
        <w:t>,</w:t>
      </w:r>
      <w:r w:rsidR="00FB5341">
        <w:rPr>
          <w:rFonts w:ascii="Times New Roman" w:hAnsi="Times New Roman" w:cs="Times New Roman"/>
          <w:sz w:val="28"/>
          <w:szCs w:val="28"/>
        </w:rPr>
        <w:t xml:space="preserve"> </w:t>
      </w:r>
      <w:r w:rsidR="000F12F7" w:rsidRPr="001D4AF2">
        <w:rPr>
          <w:rFonts w:ascii="Times New Roman" w:hAnsi="Times New Roman" w:cs="Times New Roman"/>
          <w:sz w:val="28"/>
          <w:szCs w:val="28"/>
        </w:rPr>
        <w:t xml:space="preserve">ievērojot Muzeju likuma 10.panta </w:t>
      </w:r>
      <w:r>
        <w:rPr>
          <w:rFonts w:ascii="Times New Roman" w:hAnsi="Times New Roman" w:cs="Times New Roman"/>
          <w:sz w:val="28"/>
          <w:szCs w:val="28"/>
        </w:rPr>
        <w:t>pirmās daļas</w:t>
      </w:r>
      <w:r w:rsidR="000F12F7" w:rsidRPr="001D4AF2">
        <w:rPr>
          <w:rFonts w:ascii="Times New Roman" w:hAnsi="Times New Roman" w:cs="Times New Roman"/>
          <w:sz w:val="28"/>
          <w:szCs w:val="28"/>
        </w:rPr>
        <w:t xml:space="preserve"> 4.punktā </w:t>
      </w:r>
      <w:r w:rsidR="00FB5341">
        <w:rPr>
          <w:rFonts w:ascii="Times New Roman" w:hAnsi="Times New Roman" w:cs="Times New Roman"/>
          <w:sz w:val="28"/>
          <w:szCs w:val="28"/>
        </w:rPr>
        <w:t xml:space="preserve">un 13.panta piektajā daļā </w:t>
      </w:r>
      <w:r w:rsidR="000F12F7" w:rsidRPr="001D4AF2">
        <w:rPr>
          <w:rFonts w:ascii="Times New Roman" w:hAnsi="Times New Roman" w:cs="Times New Roman"/>
          <w:sz w:val="28"/>
          <w:szCs w:val="28"/>
        </w:rPr>
        <w:t>noteikt</w:t>
      </w:r>
      <w:r>
        <w:rPr>
          <w:rFonts w:ascii="Times New Roman" w:hAnsi="Times New Roman" w:cs="Times New Roman"/>
          <w:sz w:val="28"/>
          <w:szCs w:val="28"/>
        </w:rPr>
        <w:t>o</w:t>
      </w:r>
      <w:r w:rsidR="00914498">
        <w:rPr>
          <w:rFonts w:ascii="Times New Roman" w:hAnsi="Times New Roman" w:cs="Times New Roman"/>
          <w:sz w:val="28"/>
          <w:szCs w:val="28"/>
        </w:rPr>
        <w:t xml:space="preserve">, </w:t>
      </w:r>
      <w:r w:rsidR="00914498" w:rsidRPr="001D4AF2">
        <w:rPr>
          <w:rFonts w:ascii="Times New Roman" w:hAnsi="Times New Roman" w:cs="Times New Roman"/>
          <w:sz w:val="28"/>
          <w:szCs w:val="28"/>
        </w:rPr>
        <w:t xml:space="preserve">pēc </w:t>
      </w:r>
      <w:r w:rsidR="00914498">
        <w:rPr>
          <w:rFonts w:ascii="Times New Roman" w:hAnsi="Times New Roman" w:cs="Times New Roman"/>
          <w:sz w:val="28"/>
          <w:szCs w:val="28"/>
        </w:rPr>
        <w:t>LMM</w:t>
      </w:r>
      <w:r w:rsidR="00914498" w:rsidRPr="001D4AF2">
        <w:rPr>
          <w:rFonts w:ascii="Times New Roman" w:hAnsi="Times New Roman" w:cs="Times New Roman"/>
          <w:sz w:val="28"/>
          <w:szCs w:val="28"/>
        </w:rPr>
        <w:t xml:space="preserve"> nodošanas ekspluatācijā </w:t>
      </w:r>
      <w:r w:rsidR="000F12F7" w:rsidRPr="001D4AF2">
        <w:rPr>
          <w:rFonts w:ascii="Times New Roman" w:hAnsi="Times New Roman" w:cs="Times New Roman"/>
          <w:sz w:val="28"/>
          <w:szCs w:val="28"/>
        </w:rPr>
        <w:t>pretendēt uz valsts budžeta līdzekļu piešķiršanu kultūrvēsturisku, tēlotājas mākslas un citu nacionāli nozīmīgu projektu un programmu īstenošanai</w:t>
      </w:r>
      <w:r w:rsidR="00914498">
        <w:rPr>
          <w:rFonts w:ascii="Times New Roman" w:hAnsi="Times New Roman" w:cs="Times New Roman"/>
          <w:sz w:val="28"/>
          <w:szCs w:val="28"/>
        </w:rPr>
        <w:t xml:space="preserve"> un</w:t>
      </w:r>
      <w:r w:rsidR="000F12F7" w:rsidRPr="001D4AF2">
        <w:rPr>
          <w:rFonts w:ascii="Times New Roman" w:hAnsi="Times New Roman" w:cs="Times New Roman"/>
          <w:sz w:val="28"/>
          <w:szCs w:val="28"/>
        </w:rPr>
        <w:t xml:space="preserve"> </w:t>
      </w:r>
      <w:r>
        <w:rPr>
          <w:rFonts w:ascii="Times New Roman" w:hAnsi="Times New Roman" w:cs="Times New Roman"/>
          <w:sz w:val="28"/>
          <w:szCs w:val="28"/>
        </w:rPr>
        <w:t>pretendēt</w:t>
      </w:r>
      <w:r w:rsidR="003D562E">
        <w:rPr>
          <w:rFonts w:ascii="Times New Roman" w:hAnsi="Times New Roman" w:cs="Times New Roman"/>
          <w:sz w:val="28"/>
          <w:szCs w:val="28"/>
        </w:rPr>
        <w:t xml:space="preserve"> uz </w:t>
      </w:r>
      <w:r w:rsidR="00914498" w:rsidRPr="001D4AF2">
        <w:rPr>
          <w:rFonts w:ascii="Times New Roman" w:hAnsi="Times New Roman" w:cs="Times New Roman"/>
          <w:sz w:val="28"/>
          <w:szCs w:val="28"/>
        </w:rPr>
        <w:t xml:space="preserve">valsts budžeta </w:t>
      </w:r>
      <w:r w:rsidR="003D562E">
        <w:rPr>
          <w:rFonts w:ascii="Times New Roman" w:hAnsi="Times New Roman" w:cs="Times New Roman"/>
          <w:sz w:val="28"/>
          <w:szCs w:val="28"/>
        </w:rPr>
        <w:t>līdzekļu piešķiršanu</w:t>
      </w:r>
      <w:r w:rsidR="000F12F7" w:rsidRPr="001D4AF2">
        <w:rPr>
          <w:rFonts w:ascii="Times New Roman" w:hAnsi="Times New Roman" w:cs="Times New Roman"/>
          <w:sz w:val="28"/>
          <w:szCs w:val="28"/>
        </w:rPr>
        <w:t xml:space="preserve"> </w:t>
      </w:r>
      <w:r w:rsidR="00914498" w:rsidRPr="00914498">
        <w:rPr>
          <w:rFonts w:ascii="Times New Roman" w:hAnsi="Times New Roman" w:cs="Times New Roman"/>
          <w:sz w:val="28"/>
          <w:szCs w:val="28"/>
        </w:rPr>
        <w:t xml:space="preserve">Nacionālajā </w:t>
      </w:r>
      <w:r w:rsidR="00914498">
        <w:rPr>
          <w:rFonts w:ascii="Times New Roman" w:hAnsi="Times New Roman" w:cs="Times New Roman"/>
          <w:sz w:val="28"/>
          <w:szCs w:val="28"/>
        </w:rPr>
        <w:t xml:space="preserve">muzeju </w:t>
      </w:r>
      <w:r w:rsidR="00914498" w:rsidRPr="00914498">
        <w:rPr>
          <w:rFonts w:ascii="Times New Roman" w:hAnsi="Times New Roman" w:cs="Times New Roman"/>
          <w:sz w:val="28"/>
          <w:szCs w:val="28"/>
        </w:rPr>
        <w:t xml:space="preserve">krājumā esošo priekšmetu un kolekciju uzturēšanai, saglabāšanai un restaurēšanai </w:t>
      </w:r>
      <w:r w:rsidR="000F12F7" w:rsidRPr="001D4AF2">
        <w:rPr>
          <w:rFonts w:ascii="Times New Roman" w:hAnsi="Times New Roman" w:cs="Times New Roman"/>
          <w:sz w:val="28"/>
          <w:szCs w:val="28"/>
        </w:rPr>
        <w:t>līdzvērtīgi kā to var darīt jebkurš cits akreditēts muzejs.</w:t>
      </w:r>
    </w:p>
    <w:p w:rsidR="000F12F7" w:rsidRDefault="000F12F7">
      <w:pPr>
        <w:tabs>
          <w:tab w:val="left" w:pos="425"/>
        </w:tabs>
        <w:spacing w:after="0" w:line="240" w:lineRule="auto"/>
        <w:ind w:left="426" w:right="147"/>
        <w:jc w:val="both"/>
        <w:rPr>
          <w:rFonts w:ascii="Times New Roman" w:hAnsi="Times New Roman" w:cs="Times New Roman"/>
          <w:sz w:val="28"/>
          <w:szCs w:val="28"/>
        </w:rPr>
      </w:pPr>
    </w:p>
    <w:p w:rsidR="00385D02" w:rsidRPr="00C11D59" w:rsidRDefault="003008FF" w:rsidP="00651442">
      <w:pPr>
        <w:tabs>
          <w:tab w:val="left" w:pos="425"/>
        </w:tabs>
        <w:spacing w:after="0" w:line="240" w:lineRule="auto"/>
        <w:ind w:right="147"/>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DC151E" w:rsidRPr="00DC151E">
        <w:rPr>
          <w:rFonts w:ascii="Times New Roman" w:hAnsi="Times New Roman" w:cs="Times New Roman"/>
          <w:sz w:val="28"/>
          <w:szCs w:val="28"/>
        </w:rPr>
        <w:t>Nodomu protokols paredz, ka Kultūras ministrija:</w:t>
      </w:r>
    </w:p>
    <w:p w:rsidR="00385D02" w:rsidRPr="00C11D59" w:rsidRDefault="00DC151E" w:rsidP="003008FF">
      <w:pPr>
        <w:pStyle w:val="BodyText1"/>
        <w:numPr>
          <w:ilvl w:val="0"/>
          <w:numId w:val="5"/>
        </w:numPr>
        <w:shd w:val="clear" w:color="auto" w:fill="auto"/>
        <w:tabs>
          <w:tab w:val="left" w:pos="1527"/>
        </w:tabs>
        <w:spacing w:line="240" w:lineRule="auto"/>
        <w:ind w:left="709" w:right="40" w:hanging="425"/>
        <w:rPr>
          <w:sz w:val="28"/>
          <w:szCs w:val="28"/>
        </w:rPr>
      </w:pPr>
      <w:r w:rsidRPr="00DC151E">
        <w:rPr>
          <w:sz w:val="28"/>
          <w:szCs w:val="28"/>
        </w:rPr>
        <w:t>spēkā esošo normatīvo aktu noteiktajā kārtībā LMM projekta īstenošanas gaitā noslēgs deleģēšanas vai citus atbilstošus līgumus ar Fondu par LMM būvniecības ieceres un LMM turpmākas darbības īstenošanu;</w:t>
      </w:r>
    </w:p>
    <w:p w:rsidR="00385D02" w:rsidRPr="00C11D59" w:rsidRDefault="00DC151E" w:rsidP="003008FF">
      <w:pPr>
        <w:pStyle w:val="BodyText1"/>
        <w:numPr>
          <w:ilvl w:val="0"/>
          <w:numId w:val="5"/>
        </w:numPr>
        <w:shd w:val="clear" w:color="auto" w:fill="auto"/>
        <w:tabs>
          <w:tab w:val="left" w:pos="1522"/>
        </w:tabs>
        <w:spacing w:line="240" w:lineRule="auto"/>
        <w:ind w:left="709" w:right="40" w:hanging="425"/>
        <w:rPr>
          <w:sz w:val="28"/>
          <w:szCs w:val="28"/>
        </w:rPr>
      </w:pPr>
      <w:r w:rsidRPr="00DC151E">
        <w:rPr>
          <w:sz w:val="28"/>
          <w:szCs w:val="28"/>
        </w:rPr>
        <w:t>piedalīsies un deleģēs pārstāvjus Fonda veidotajā ekspertu komisijā LMM būvniecības plānošanas un realizācijas procesā, nodrošinot sabiedrības interešu pārstāvēšanu būvniecības plānošanas un realizācijas procesa gaitā;</w:t>
      </w:r>
    </w:p>
    <w:p w:rsidR="0049293B" w:rsidRPr="00C11D59" w:rsidRDefault="00DC151E" w:rsidP="003008FF">
      <w:pPr>
        <w:pStyle w:val="BodyText1"/>
        <w:numPr>
          <w:ilvl w:val="0"/>
          <w:numId w:val="5"/>
        </w:numPr>
        <w:shd w:val="clear" w:color="auto" w:fill="auto"/>
        <w:tabs>
          <w:tab w:val="left" w:pos="1527"/>
        </w:tabs>
        <w:spacing w:line="240" w:lineRule="auto"/>
        <w:ind w:left="709" w:right="40" w:hanging="425"/>
        <w:rPr>
          <w:sz w:val="28"/>
          <w:szCs w:val="28"/>
        </w:rPr>
      </w:pPr>
      <w:r w:rsidRPr="00DC151E">
        <w:rPr>
          <w:sz w:val="28"/>
          <w:szCs w:val="28"/>
        </w:rPr>
        <w:t>atbilstoši LMM īstenošanas laika grafikam gadskārtējā valsts budžeta likumprojekta veidošanas gaitā pieteiks kā jauno politikas iniciatīvu un virzīt izskatīšanai Ministru kabinetā jautājumu par valsts budžeta līdzfinansējuma nodrošināšanu Muzeju likumā noteiktajiem mērķiem - LMM krājuma uzturēšanas izdevumu segšanai un darbības nodrošināšanai, deleģēšanas līguma izpildei, kā arī kultūrvēsturisku, tēlotājas mākslas un citu nacionāli nozīmīgu projektu un programmu īstenošanai;</w:t>
      </w:r>
    </w:p>
    <w:p w:rsidR="00385D02" w:rsidRPr="00C11D59" w:rsidRDefault="00DC151E" w:rsidP="003008FF">
      <w:pPr>
        <w:pStyle w:val="BodyText1"/>
        <w:numPr>
          <w:ilvl w:val="0"/>
          <w:numId w:val="5"/>
        </w:numPr>
        <w:shd w:val="clear" w:color="auto" w:fill="auto"/>
        <w:tabs>
          <w:tab w:val="left" w:pos="1527"/>
        </w:tabs>
        <w:spacing w:line="240" w:lineRule="auto"/>
        <w:ind w:left="709" w:right="40" w:hanging="425"/>
        <w:rPr>
          <w:sz w:val="28"/>
          <w:szCs w:val="28"/>
        </w:rPr>
      </w:pPr>
      <w:r w:rsidRPr="00DC151E">
        <w:rPr>
          <w:sz w:val="28"/>
          <w:szCs w:val="28"/>
        </w:rPr>
        <w:lastRenderedPageBreak/>
        <w:t>ilgtermiņā un bez atlīdzības normatīvajos aktos noteiktajā kārtībā deponēs LMM valsts īpašumā esošos laikmetīgās mākslas muzeja krājuma darbus ekspozīcijas veidošanai un publiskai pieejamībai;</w:t>
      </w:r>
    </w:p>
    <w:p w:rsidR="0045650D" w:rsidRPr="00C11D59" w:rsidRDefault="00DC151E" w:rsidP="003008FF">
      <w:pPr>
        <w:pStyle w:val="BodyText1"/>
        <w:numPr>
          <w:ilvl w:val="0"/>
          <w:numId w:val="5"/>
        </w:numPr>
        <w:shd w:val="clear" w:color="auto" w:fill="auto"/>
        <w:tabs>
          <w:tab w:val="left" w:pos="1522"/>
        </w:tabs>
        <w:spacing w:line="240" w:lineRule="auto"/>
        <w:ind w:left="709" w:right="40" w:hanging="425"/>
        <w:rPr>
          <w:sz w:val="28"/>
          <w:szCs w:val="28"/>
        </w:rPr>
      </w:pPr>
      <w:r w:rsidRPr="00DC151E">
        <w:rPr>
          <w:sz w:val="28"/>
          <w:szCs w:val="28"/>
        </w:rPr>
        <w:t xml:space="preserve">sadarbībā ar Fondu vienosies ar A/S „ABLV </w:t>
      </w:r>
      <w:proofErr w:type="spellStart"/>
      <w:r w:rsidRPr="00DC151E">
        <w:rPr>
          <w:sz w:val="28"/>
          <w:szCs w:val="28"/>
        </w:rPr>
        <w:t>Bank</w:t>
      </w:r>
      <w:proofErr w:type="spellEnd"/>
      <w:r w:rsidRPr="00DC151E">
        <w:rPr>
          <w:sz w:val="28"/>
          <w:szCs w:val="28"/>
        </w:rPr>
        <w:t xml:space="preserve">” par A/S „ABLV </w:t>
      </w:r>
      <w:proofErr w:type="spellStart"/>
      <w:r w:rsidRPr="00DC151E">
        <w:rPr>
          <w:sz w:val="28"/>
          <w:szCs w:val="28"/>
        </w:rPr>
        <w:t>Bank</w:t>
      </w:r>
      <w:proofErr w:type="spellEnd"/>
      <w:r w:rsidRPr="00DC151E">
        <w:rPr>
          <w:sz w:val="28"/>
          <w:szCs w:val="28"/>
        </w:rPr>
        <w:t>” piederošās laikmetīgās mākslas kolekcijas, kura iegādāta 2005.gada 23.septembrī noslēgtā Sadarbības līguma (</w:t>
      </w:r>
      <w:proofErr w:type="spellStart"/>
      <w:r w:rsidRPr="00DC151E">
        <w:rPr>
          <w:sz w:val="28"/>
          <w:szCs w:val="28"/>
        </w:rPr>
        <w:t>Nr.LSad-1</w:t>
      </w:r>
      <w:proofErr w:type="spellEnd"/>
      <w:r w:rsidRPr="00DC151E">
        <w:rPr>
          <w:sz w:val="28"/>
          <w:szCs w:val="28"/>
        </w:rPr>
        <w:t>/05-110) ietvaros deponēšanu LMM ekspozīcijas veidošanai saskaņā ar minētā līguma nosacījumiem.</w:t>
      </w:r>
    </w:p>
    <w:p w:rsidR="003008FF" w:rsidRDefault="003008FF" w:rsidP="005A4C0D">
      <w:pPr>
        <w:spacing w:after="0" w:line="240" w:lineRule="auto"/>
        <w:ind w:firstLine="709"/>
        <w:jc w:val="both"/>
        <w:rPr>
          <w:rFonts w:ascii="Times New Roman" w:eastAsia="Calibri" w:hAnsi="Times New Roman" w:cs="Times New Roman"/>
          <w:sz w:val="28"/>
          <w:szCs w:val="28"/>
        </w:rPr>
      </w:pPr>
    </w:p>
    <w:p w:rsidR="00833413" w:rsidRPr="00C11D59" w:rsidRDefault="00DC151E" w:rsidP="005A4C0D">
      <w:pPr>
        <w:spacing w:after="0" w:line="240" w:lineRule="auto"/>
        <w:ind w:firstLine="709"/>
        <w:jc w:val="both"/>
        <w:rPr>
          <w:rFonts w:ascii="Times New Roman" w:hAnsi="Times New Roman" w:cs="Times New Roman"/>
          <w:sz w:val="28"/>
          <w:szCs w:val="28"/>
        </w:rPr>
      </w:pPr>
      <w:r w:rsidRPr="00DC151E">
        <w:rPr>
          <w:rFonts w:ascii="Times New Roman" w:eastAsia="Calibri" w:hAnsi="Times New Roman" w:cs="Times New Roman"/>
          <w:sz w:val="28"/>
          <w:szCs w:val="28"/>
        </w:rPr>
        <w:t>Ņemot vērā, ka ir noslēgts iepriekš minētais nodomu protokols</w:t>
      </w:r>
      <w:r w:rsidR="00BB3F4B">
        <w:rPr>
          <w:rFonts w:ascii="Times New Roman" w:eastAsia="Calibri" w:hAnsi="Times New Roman" w:cs="Times New Roman"/>
          <w:sz w:val="28"/>
          <w:szCs w:val="28"/>
        </w:rPr>
        <w:t>,</w:t>
      </w:r>
      <w:r w:rsidR="00BB3F4B" w:rsidRPr="00BB3F4B">
        <w:rPr>
          <w:rFonts w:ascii="Times New Roman" w:hAnsi="Times New Roman" w:cs="Times New Roman"/>
          <w:sz w:val="28"/>
          <w:szCs w:val="28"/>
        </w:rPr>
        <w:t xml:space="preserve"> </w:t>
      </w:r>
      <w:r w:rsidR="00BB3F4B" w:rsidRPr="00DC151E">
        <w:rPr>
          <w:rFonts w:ascii="Times New Roman" w:hAnsi="Times New Roman" w:cs="Times New Roman"/>
          <w:sz w:val="28"/>
          <w:szCs w:val="28"/>
        </w:rPr>
        <w:t>ka</w:t>
      </w:r>
      <w:r w:rsidR="00BB3F4B">
        <w:rPr>
          <w:rFonts w:ascii="Times New Roman" w:hAnsi="Times New Roman" w:cs="Times New Roman"/>
          <w:sz w:val="28"/>
          <w:szCs w:val="28"/>
        </w:rPr>
        <w:t>s paredz, ka</w:t>
      </w:r>
      <w:r w:rsidR="00BB3F4B" w:rsidRPr="00DC151E">
        <w:rPr>
          <w:rFonts w:ascii="Times New Roman" w:hAnsi="Times New Roman" w:cs="Times New Roman"/>
          <w:sz w:val="28"/>
          <w:szCs w:val="28"/>
        </w:rPr>
        <w:t xml:space="preserve"> Fonds piesaistīs finansējumu (ziedojumus) LMM projekta īstenošanai un nodrošinās tā būvniecību</w:t>
      </w:r>
      <w:r w:rsidR="00D34AB0">
        <w:rPr>
          <w:rFonts w:ascii="Times New Roman" w:hAnsi="Times New Roman" w:cs="Times New Roman"/>
          <w:sz w:val="28"/>
          <w:szCs w:val="28"/>
        </w:rPr>
        <w:t xml:space="preserve">, kas </w:t>
      </w:r>
      <w:r w:rsidR="005A4C0D">
        <w:rPr>
          <w:rFonts w:ascii="Times New Roman" w:hAnsi="Times New Roman" w:cs="Times New Roman"/>
          <w:sz w:val="28"/>
          <w:szCs w:val="28"/>
        </w:rPr>
        <w:t>ļaus ieekonomēt valsts budžeta līdzekļus</w:t>
      </w:r>
      <w:r w:rsidR="00BB3F4B">
        <w:rPr>
          <w:rFonts w:ascii="Times New Roman" w:hAnsi="Times New Roman" w:cs="Times New Roman"/>
          <w:sz w:val="28"/>
          <w:szCs w:val="28"/>
        </w:rPr>
        <w:t>, p</w:t>
      </w:r>
      <w:r w:rsidR="00BB3F4B" w:rsidRPr="00C11D59">
        <w:rPr>
          <w:rFonts w:ascii="Times New Roman" w:hAnsi="Times New Roman" w:cs="Times New Roman"/>
          <w:sz w:val="28"/>
          <w:szCs w:val="28"/>
        </w:rPr>
        <w:t xml:space="preserve">ašreiz </w:t>
      </w:r>
      <w:r w:rsidR="009A289B">
        <w:rPr>
          <w:rFonts w:ascii="Times New Roman" w:hAnsi="Times New Roman" w:cs="Times New Roman"/>
          <w:sz w:val="28"/>
          <w:szCs w:val="28"/>
        </w:rPr>
        <w:t> </w:t>
      </w:r>
      <w:r w:rsidR="009A289B" w:rsidRPr="00DC151E">
        <w:rPr>
          <w:rFonts w:ascii="Times New Roman" w:eastAsia="Calibri" w:hAnsi="Times New Roman" w:cs="Times New Roman"/>
          <w:sz w:val="28"/>
          <w:szCs w:val="28"/>
        </w:rPr>
        <w:t>Ministru kabineta 2010.gada 12.aprīļa rīkojumā Nr.205 „Par Latvijas Laikmetīgās mākslas muzeja būvniecības projektu”</w:t>
      </w:r>
      <w:r w:rsidR="009A289B">
        <w:rPr>
          <w:rFonts w:ascii="Times New Roman" w:eastAsia="Calibri" w:hAnsi="Times New Roman" w:cs="Times New Roman"/>
          <w:sz w:val="28"/>
          <w:szCs w:val="28"/>
        </w:rPr>
        <w:t xml:space="preserve"> </w:t>
      </w:r>
      <w:r w:rsidR="00BB3F4B" w:rsidRPr="00C11D59">
        <w:rPr>
          <w:rFonts w:ascii="Times New Roman" w:hAnsi="Times New Roman" w:cs="Times New Roman"/>
          <w:sz w:val="28"/>
          <w:szCs w:val="28"/>
        </w:rPr>
        <w:t xml:space="preserve">noteiktais </w:t>
      </w:r>
      <w:r w:rsidR="00BB3F4B">
        <w:rPr>
          <w:rFonts w:ascii="Times New Roman" w:eastAsia="Calibri" w:hAnsi="Times New Roman" w:cs="Times New Roman"/>
          <w:sz w:val="28"/>
          <w:szCs w:val="28"/>
        </w:rPr>
        <w:t>LMM</w:t>
      </w:r>
      <w:r w:rsidR="00BB3F4B" w:rsidRPr="00C11D59">
        <w:rPr>
          <w:rFonts w:ascii="Times New Roman" w:eastAsia="Calibri" w:hAnsi="Times New Roman" w:cs="Times New Roman"/>
          <w:sz w:val="28"/>
          <w:szCs w:val="28"/>
        </w:rPr>
        <w:t xml:space="preserve"> būvniecības finansēšanas publiskās un privātās partnerības modelis</w:t>
      </w:r>
      <w:r w:rsidR="00BB3F4B" w:rsidRPr="00DC151E">
        <w:rPr>
          <w:rFonts w:ascii="Times New Roman" w:hAnsi="Times New Roman" w:cs="Times New Roman"/>
          <w:sz w:val="28"/>
          <w:szCs w:val="28"/>
        </w:rPr>
        <w:t xml:space="preserve"> </w:t>
      </w:r>
      <w:r w:rsidR="00BB3F4B">
        <w:rPr>
          <w:rFonts w:ascii="Times New Roman" w:hAnsi="Times New Roman" w:cs="Times New Roman"/>
          <w:sz w:val="28"/>
          <w:szCs w:val="28"/>
        </w:rPr>
        <w:t>netiks īstenots</w:t>
      </w:r>
      <w:r w:rsidR="005A4C0D">
        <w:rPr>
          <w:rFonts w:ascii="Times New Roman" w:hAnsi="Times New Roman" w:cs="Times New Roman"/>
          <w:sz w:val="28"/>
          <w:szCs w:val="28"/>
        </w:rPr>
        <w:t>. Līdz ar iepriekš minēto,</w:t>
      </w:r>
      <w:r w:rsidR="005A4C0D">
        <w:rPr>
          <w:rFonts w:ascii="Times New Roman" w:eastAsia="Calibri" w:hAnsi="Times New Roman" w:cs="Times New Roman"/>
          <w:sz w:val="28"/>
          <w:szCs w:val="28"/>
        </w:rPr>
        <w:t xml:space="preserve"> </w:t>
      </w:r>
      <w:r w:rsidRPr="00DC151E">
        <w:rPr>
          <w:rFonts w:ascii="Times New Roman" w:eastAsia="Calibri" w:hAnsi="Times New Roman" w:cs="Times New Roman"/>
          <w:sz w:val="28"/>
          <w:szCs w:val="28"/>
        </w:rPr>
        <w:t xml:space="preserve">Ministru kabineta 2010.gada 12.aprīļa rīkojumā Nr.205 „Par Latvijas Laikmetīgās mākslas muzeja būvniecības projektu” </w:t>
      </w:r>
      <w:r w:rsidRPr="00DC151E">
        <w:rPr>
          <w:rFonts w:ascii="Times New Roman" w:hAnsi="Times New Roman" w:cs="Times New Roman"/>
          <w:sz w:val="28"/>
          <w:szCs w:val="28"/>
        </w:rPr>
        <w:t>dotie uzdevumi ir zaudējuši</w:t>
      </w:r>
      <w:r w:rsidRPr="00DC151E">
        <w:rPr>
          <w:rFonts w:ascii="Times New Roman" w:eastAsia="Calibri" w:hAnsi="Times New Roman" w:cs="Times New Roman"/>
          <w:sz w:val="28"/>
          <w:szCs w:val="28"/>
        </w:rPr>
        <w:t xml:space="preserve"> </w:t>
      </w:r>
      <w:r w:rsidRPr="00DC151E">
        <w:rPr>
          <w:rFonts w:ascii="Times New Roman" w:hAnsi="Times New Roman" w:cs="Times New Roman"/>
          <w:sz w:val="28"/>
          <w:szCs w:val="28"/>
        </w:rPr>
        <w:t xml:space="preserve">aktualitāti un </w:t>
      </w:r>
      <w:r w:rsidR="006F2563">
        <w:rPr>
          <w:rFonts w:ascii="Times New Roman" w:hAnsi="Times New Roman" w:cs="Times New Roman"/>
          <w:sz w:val="28"/>
          <w:szCs w:val="28"/>
        </w:rPr>
        <w:t>minētais</w:t>
      </w:r>
      <w:r w:rsidRPr="00DC151E">
        <w:rPr>
          <w:rFonts w:ascii="Times New Roman" w:eastAsia="Calibri" w:hAnsi="Times New Roman" w:cs="Times New Roman"/>
          <w:sz w:val="28"/>
          <w:szCs w:val="28"/>
        </w:rPr>
        <w:t xml:space="preserve"> rīkojums atzīstams par spēku zaudējušu.</w:t>
      </w:r>
    </w:p>
    <w:p w:rsidR="00833413" w:rsidRPr="00C11D59" w:rsidRDefault="00833413" w:rsidP="00833413">
      <w:pPr>
        <w:pStyle w:val="BodyText1"/>
        <w:shd w:val="clear" w:color="auto" w:fill="auto"/>
        <w:tabs>
          <w:tab w:val="left" w:pos="1522"/>
        </w:tabs>
        <w:spacing w:line="240" w:lineRule="auto"/>
        <w:ind w:left="142" w:right="40" w:firstLine="0"/>
        <w:rPr>
          <w:sz w:val="28"/>
          <w:szCs w:val="28"/>
        </w:rPr>
      </w:pPr>
    </w:p>
    <w:p w:rsidR="00D6617A" w:rsidRDefault="00DC151E">
      <w:pPr>
        <w:pStyle w:val="Sarakstarindkopa"/>
        <w:numPr>
          <w:ilvl w:val="1"/>
          <w:numId w:val="9"/>
        </w:numPr>
        <w:jc w:val="center"/>
        <w:rPr>
          <w:rFonts w:ascii="Times New Roman" w:hAnsi="Times New Roman" w:cs="Times New Roman"/>
          <w:b/>
          <w:sz w:val="28"/>
          <w:szCs w:val="28"/>
        </w:rPr>
      </w:pPr>
      <w:r w:rsidRPr="00DC151E">
        <w:rPr>
          <w:rFonts w:ascii="Times New Roman" w:hAnsi="Times New Roman" w:cs="Times New Roman"/>
          <w:b/>
          <w:sz w:val="28"/>
          <w:szCs w:val="28"/>
        </w:rPr>
        <w:t>Topošā LMM funkcijas – muzeja koncepcijas izstrāde</w:t>
      </w:r>
    </w:p>
    <w:p w:rsidR="002A2D2E" w:rsidRPr="00C11D59" w:rsidRDefault="002A2D2E" w:rsidP="002A2D2E">
      <w:pPr>
        <w:pStyle w:val="Sarakstarindkopa"/>
        <w:rPr>
          <w:rFonts w:ascii="Times New Roman" w:hAnsi="Times New Roman" w:cs="Times New Roman"/>
          <w:b/>
          <w:sz w:val="28"/>
          <w:szCs w:val="28"/>
        </w:rPr>
      </w:pPr>
    </w:p>
    <w:p w:rsidR="004741A3" w:rsidRPr="004741A3" w:rsidRDefault="00DC151E" w:rsidP="00914498">
      <w:pPr>
        <w:pStyle w:val="Sarakstarindkopa"/>
        <w:spacing w:line="240" w:lineRule="auto"/>
        <w:ind w:left="0" w:firstLine="720"/>
        <w:jc w:val="both"/>
        <w:rPr>
          <w:rFonts w:ascii="Times New Roman" w:hAnsi="Times New Roman" w:cs="Times New Roman"/>
          <w:sz w:val="28"/>
          <w:szCs w:val="28"/>
        </w:rPr>
      </w:pPr>
      <w:r w:rsidRPr="00DC151E">
        <w:rPr>
          <w:rFonts w:ascii="Times New Roman" w:hAnsi="Times New Roman" w:cs="Times New Roman"/>
          <w:sz w:val="28"/>
          <w:szCs w:val="28"/>
        </w:rPr>
        <w:t xml:space="preserve">Par LMM atrašanās vietu izvēlēta </w:t>
      </w:r>
      <w:r w:rsidR="009A289B">
        <w:rPr>
          <w:rFonts w:ascii="Times New Roman" w:hAnsi="Times New Roman" w:cs="Times New Roman"/>
          <w:sz w:val="28"/>
          <w:szCs w:val="28"/>
        </w:rPr>
        <w:t>„</w:t>
      </w:r>
      <w:proofErr w:type="spellStart"/>
      <w:r w:rsidRPr="00DC151E">
        <w:rPr>
          <w:rFonts w:ascii="Times New Roman" w:hAnsi="Times New Roman" w:cs="Times New Roman"/>
          <w:sz w:val="28"/>
          <w:szCs w:val="28"/>
        </w:rPr>
        <w:t>New</w:t>
      </w:r>
      <w:proofErr w:type="spellEnd"/>
      <w:r w:rsidRPr="00DC151E">
        <w:rPr>
          <w:rFonts w:ascii="Times New Roman" w:hAnsi="Times New Roman" w:cs="Times New Roman"/>
          <w:sz w:val="28"/>
          <w:szCs w:val="28"/>
        </w:rPr>
        <w:t xml:space="preserve"> Hansa </w:t>
      </w:r>
      <w:proofErr w:type="spellStart"/>
      <w:r w:rsidRPr="00DC151E">
        <w:rPr>
          <w:rFonts w:ascii="Times New Roman" w:hAnsi="Times New Roman" w:cs="Times New Roman"/>
          <w:sz w:val="28"/>
          <w:szCs w:val="28"/>
        </w:rPr>
        <w:t>City</w:t>
      </w:r>
      <w:proofErr w:type="spellEnd"/>
      <w:r w:rsidRPr="00DC151E">
        <w:rPr>
          <w:rFonts w:ascii="Times New Roman" w:hAnsi="Times New Roman" w:cs="Times New Roman"/>
          <w:sz w:val="28"/>
          <w:szCs w:val="28"/>
        </w:rPr>
        <w:t>” teritorija Rīgā ar kopējo apbūvei atvēlēto zemes platību – līdz 6</w:t>
      </w:r>
      <w:r w:rsidR="006F2563">
        <w:rPr>
          <w:rFonts w:ascii="Times New Roman" w:hAnsi="Times New Roman" w:cs="Times New Roman"/>
          <w:sz w:val="28"/>
          <w:szCs w:val="28"/>
        </w:rPr>
        <w:t> </w:t>
      </w:r>
      <w:r w:rsidRPr="00DC151E">
        <w:rPr>
          <w:rFonts w:ascii="Times New Roman" w:hAnsi="Times New Roman" w:cs="Times New Roman"/>
          <w:sz w:val="28"/>
          <w:szCs w:val="28"/>
        </w:rPr>
        <w:t>000</w:t>
      </w:r>
      <w:r w:rsidR="006F2563">
        <w:rPr>
          <w:rFonts w:ascii="Times New Roman" w:hAnsi="Times New Roman" w:cs="Times New Roman"/>
          <w:sz w:val="28"/>
          <w:szCs w:val="28"/>
        </w:rPr>
        <w:t xml:space="preserve"> </w:t>
      </w:r>
      <w:r w:rsidRPr="00DC151E">
        <w:rPr>
          <w:rFonts w:ascii="Times New Roman" w:hAnsi="Times New Roman" w:cs="Times New Roman"/>
          <w:sz w:val="28"/>
          <w:szCs w:val="28"/>
        </w:rPr>
        <w:t>m², plānoto kopējo ēkas platību – līdz 10 000m² un līdz 4.stāviem.</w:t>
      </w:r>
      <w:r w:rsidR="00914498">
        <w:rPr>
          <w:rFonts w:ascii="Times New Roman" w:hAnsi="Times New Roman" w:cs="Times New Roman"/>
          <w:sz w:val="28"/>
          <w:szCs w:val="28"/>
        </w:rPr>
        <w:t xml:space="preserve"> </w:t>
      </w:r>
      <w:r w:rsidR="004741A3" w:rsidRPr="004741A3">
        <w:rPr>
          <w:rFonts w:ascii="Times New Roman" w:hAnsi="Times New Roman" w:cs="Times New Roman"/>
          <w:sz w:val="28"/>
          <w:szCs w:val="28"/>
        </w:rPr>
        <w:t>Šobrīd īpašumtiesības uz zemi „</w:t>
      </w:r>
      <w:proofErr w:type="spellStart"/>
      <w:r w:rsidR="004741A3" w:rsidRPr="004741A3">
        <w:rPr>
          <w:rFonts w:ascii="Times New Roman" w:hAnsi="Times New Roman" w:cs="Times New Roman"/>
          <w:sz w:val="28"/>
          <w:szCs w:val="28"/>
        </w:rPr>
        <w:t>New</w:t>
      </w:r>
      <w:proofErr w:type="spellEnd"/>
      <w:r w:rsidR="004741A3" w:rsidRPr="004741A3">
        <w:rPr>
          <w:rFonts w:ascii="Times New Roman" w:hAnsi="Times New Roman" w:cs="Times New Roman"/>
          <w:sz w:val="28"/>
          <w:szCs w:val="28"/>
        </w:rPr>
        <w:t xml:space="preserve"> Hansa </w:t>
      </w:r>
      <w:proofErr w:type="spellStart"/>
      <w:r w:rsidR="004741A3" w:rsidRPr="004741A3">
        <w:rPr>
          <w:rFonts w:ascii="Times New Roman" w:hAnsi="Times New Roman" w:cs="Times New Roman"/>
          <w:sz w:val="28"/>
          <w:szCs w:val="28"/>
        </w:rPr>
        <w:t>City</w:t>
      </w:r>
      <w:proofErr w:type="spellEnd"/>
      <w:r w:rsidR="004741A3" w:rsidRPr="004741A3">
        <w:rPr>
          <w:rFonts w:ascii="Times New Roman" w:hAnsi="Times New Roman" w:cs="Times New Roman"/>
          <w:sz w:val="28"/>
          <w:szCs w:val="28"/>
        </w:rPr>
        <w:t xml:space="preserve">” teritorijā Rīgā pieder ABLV </w:t>
      </w:r>
      <w:proofErr w:type="spellStart"/>
      <w:r w:rsidR="004741A3" w:rsidRPr="004741A3">
        <w:rPr>
          <w:rFonts w:ascii="Times New Roman" w:hAnsi="Times New Roman" w:cs="Times New Roman"/>
          <w:sz w:val="28"/>
          <w:szCs w:val="28"/>
        </w:rPr>
        <w:t>Bank</w:t>
      </w:r>
      <w:proofErr w:type="spellEnd"/>
      <w:r w:rsidR="004741A3" w:rsidRPr="004741A3">
        <w:rPr>
          <w:rFonts w:ascii="Times New Roman" w:hAnsi="Times New Roman" w:cs="Times New Roman"/>
          <w:sz w:val="28"/>
          <w:szCs w:val="28"/>
        </w:rPr>
        <w:t>, AS, bet minēto īpašumu plānots atsavināt par labu Fondam tā statūtos noteiktā mērķa un uzdevumu īstenošanai.</w:t>
      </w:r>
    </w:p>
    <w:p w:rsidR="009A289B" w:rsidRDefault="009A289B">
      <w:pPr>
        <w:pStyle w:val="Sarakstarindkopa"/>
        <w:spacing w:line="240" w:lineRule="auto"/>
        <w:ind w:left="0" w:firstLine="720"/>
        <w:jc w:val="both"/>
        <w:rPr>
          <w:rFonts w:ascii="Times New Roman" w:hAnsi="Times New Roman" w:cs="Times New Roman"/>
          <w:sz w:val="28"/>
          <w:szCs w:val="28"/>
        </w:rPr>
      </w:pPr>
    </w:p>
    <w:p w:rsidR="00D6617A" w:rsidRDefault="00DC151E">
      <w:pPr>
        <w:pStyle w:val="Sarakstarindkopa"/>
        <w:spacing w:line="240" w:lineRule="auto"/>
        <w:ind w:left="0" w:firstLine="720"/>
        <w:jc w:val="both"/>
        <w:rPr>
          <w:rFonts w:ascii="Times New Roman" w:hAnsi="Times New Roman" w:cs="Times New Roman"/>
          <w:sz w:val="28"/>
          <w:szCs w:val="28"/>
        </w:rPr>
      </w:pPr>
      <w:r w:rsidRPr="00DC151E">
        <w:rPr>
          <w:rFonts w:ascii="Times New Roman" w:hAnsi="Times New Roman" w:cs="Times New Roman"/>
          <w:sz w:val="28"/>
          <w:szCs w:val="28"/>
        </w:rPr>
        <w:t xml:space="preserve">Atbilstoši nodomu protokolā paredzētajam ir izveidota ekspertu komisija LMM būvniecības ieceres īstenošanai, kuras viens no uzdevumiem ir sagatavot LMM koncepciju. Līdz 2015.gada </w:t>
      </w:r>
      <w:r w:rsidR="001E7AE6">
        <w:rPr>
          <w:rFonts w:ascii="Times New Roman" w:hAnsi="Times New Roman" w:cs="Times New Roman"/>
          <w:sz w:val="28"/>
          <w:szCs w:val="28"/>
        </w:rPr>
        <w:t>septembrim</w:t>
      </w:r>
      <w:r w:rsidR="001E7AE6" w:rsidRPr="00DC151E">
        <w:rPr>
          <w:rFonts w:ascii="Times New Roman" w:hAnsi="Times New Roman" w:cs="Times New Roman"/>
          <w:sz w:val="28"/>
          <w:szCs w:val="28"/>
        </w:rPr>
        <w:t xml:space="preserve"> </w:t>
      </w:r>
      <w:r w:rsidRPr="00DC151E">
        <w:rPr>
          <w:rFonts w:ascii="Times New Roman" w:hAnsi="Times New Roman" w:cs="Times New Roman"/>
          <w:sz w:val="28"/>
          <w:szCs w:val="28"/>
        </w:rPr>
        <w:t>plānots sagatavot un Fonda Padomē apstiprināt muzeja koncepcijas 4 sadaļas:</w:t>
      </w:r>
    </w:p>
    <w:p w:rsidR="003008FF" w:rsidRDefault="003008FF">
      <w:pPr>
        <w:pStyle w:val="Sarakstarindkopa"/>
        <w:spacing w:line="240" w:lineRule="auto"/>
        <w:ind w:left="0" w:firstLine="720"/>
        <w:jc w:val="both"/>
        <w:rPr>
          <w:rFonts w:ascii="Times New Roman" w:hAnsi="Times New Roman" w:cs="Times New Roman"/>
          <w:sz w:val="28"/>
          <w:szCs w:val="28"/>
        </w:rPr>
      </w:pPr>
    </w:p>
    <w:p w:rsidR="00115E6C" w:rsidRPr="003008FF" w:rsidRDefault="00DC151E" w:rsidP="00A30C16">
      <w:pPr>
        <w:pStyle w:val="Sarakstarindkopa"/>
        <w:numPr>
          <w:ilvl w:val="1"/>
          <w:numId w:val="5"/>
        </w:numPr>
        <w:spacing w:after="0" w:line="240" w:lineRule="auto"/>
        <w:ind w:left="426"/>
        <w:jc w:val="both"/>
        <w:rPr>
          <w:rFonts w:ascii="Times New Roman" w:hAnsi="Times New Roman" w:cs="Times New Roman"/>
          <w:i/>
          <w:sz w:val="28"/>
          <w:szCs w:val="28"/>
          <w:u w:val="single"/>
        </w:rPr>
      </w:pPr>
      <w:r w:rsidRPr="00DC151E">
        <w:rPr>
          <w:rFonts w:ascii="Times New Roman" w:hAnsi="Times New Roman" w:cs="Times New Roman"/>
          <w:i/>
          <w:sz w:val="28"/>
          <w:szCs w:val="28"/>
          <w:u w:val="single"/>
        </w:rPr>
        <w:t>„Izkliedētā muzeja” stratēģiju</w:t>
      </w:r>
      <w:r w:rsidRPr="00DC151E">
        <w:rPr>
          <w:rFonts w:ascii="Times New Roman" w:hAnsi="Times New Roman" w:cs="Times New Roman"/>
          <w:i/>
          <w:sz w:val="28"/>
          <w:szCs w:val="28"/>
        </w:rPr>
        <w:t xml:space="preserve">, </w:t>
      </w:r>
      <w:r w:rsidRPr="00DC151E">
        <w:rPr>
          <w:rFonts w:ascii="Times New Roman" w:hAnsi="Times New Roman" w:cs="Times New Roman"/>
          <w:sz w:val="28"/>
          <w:szCs w:val="28"/>
        </w:rPr>
        <w:t xml:space="preserve">kurā paralēli izstādēm un muzeja krājumu pastāvīgajai ekspozīcijai, tā raksturu lielā mērā noteiks darbības, kas vērstas uz sociālās mijiedarbības veicināšanu starp dažādām sabiedrības grupām. Muzeja darbības programma un ar ekspozīciju nesaistīto sabiedrisko telpu plānojums paredzēs funkcijas, kas muzejam ļaus kalpot kā aktīvam pilsoniskās sabiedrības instrumentam un sadarbības projektu biržai. Tur norisināsies zināšanu apmaiņa, radošie eksperimenti, īstermiņa kopprodukcijas projekti starp neatkarīgām sabiedriskajām iniciatīvām un kultūras institūcijām. LMM būs piekļuves punkts </w:t>
      </w:r>
      <w:proofErr w:type="spellStart"/>
      <w:r w:rsidRPr="00DC151E">
        <w:rPr>
          <w:rFonts w:ascii="Times New Roman" w:hAnsi="Times New Roman" w:cs="Times New Roman"/>
          <w:sz w:val="28"/>
          <w:szCs w:val="28"/>
        </w:rPr>
        <w:t>starpreģionāliem</w:t>
      </w:r>
      <w:proofErr w:type="spellEnd"/>
      <w:r w:rsidRPr="00DC151E">
        <w:rPr>
          <w:rFonts w:ascii="Times New Roman" w:hAnsi="Times New Roman" w:cs="Times New Roman"/>
          <w:sz w:val="28"/>
          <w:szCs w:val="28"/>
        </w:rPr>
        <w:t xml:space="preserve"> kultūras projektu tīkliem – citiem muzejiem un viņu kolekcijām, dažādiem </w:t>
      </w:r>
      <w:r w:rsidRPr="00DC151E">
        <w:rPr>
          <w:rFonts w:ascii="Times New Roman" w:hAnsi="Times New Roman" w:cs="Times New Roman"/>
          <w:sz w:val="28"/>
          <w:szCs w:val="28"/>
        </w:rPr>
        <w:lastRenderedPageBreak/>
        <w:t>zinātniskās izpētes projektiem, augstskolu mūžizglītības programmām, datu bāzēm ar sociālpolitisko aktivitāšu grupām, u.tml. Savukārt LMM rīkotās izstādes un citas pasākumu programmas uzskatāmi demonstrēs arī šo starptautisko sadarbības tīklu darbības rezultātus.</w:t>
      </w:r>
    </w:p>
    <w:p w:rsidR="003008FF" w:rsidRPr="00C11D59" w:rsidRDefault="003008FF" w:rsidP="003008FF">
      <w:pPr>
        <w:pStyle w:val="Sarakstarindkopa"/>
        <w:spacing w:after="0" w:line="240" w:lineRule="auto"/>
        <w:ind w:left="426"/>
        <w:jc w:val="both"/>
        <w:rPr>
          <w:rFonts w:ascii="Times New Roman" w:hAnsi="Times New Roman" w:cs="Times New Roman"/>
          <w:i/>
          <w:sz w:val="28"/>
          <w:szCs w:val="28"/>
          <w:u w:val="single"/>
        </w:rPr>
      </w:pPr>
    </w:p>
    <w:p w:rsidR="00115E6C" w:rsidRDefault="00DC151E" w:rsidP="00A30C16">
      <w:pPr>
        <w:pStyle w:val="Sarakstarindkopa"/>
        <w:numPr>
          <w:ilvl w:val="1"/>
          <w:numId w:val="5"/>
        </w:numPr>
        <w:spacing w:after="0" w:line="240" w:lineRule="auto"/>
        <w:ind w:left="426"/>
        <w:jc w:val="both"/>
        <w:rPr>
          <w:rFonts w:ascii="Times New Roman" w:hAnsi="Times New Roman" w:cs="Times New Roman"/>
          <w:sz w:val="28"/>
          <w:szCs w:val="28"/>
        </w:rPr>
      </w:pPr>
      <w:r w:rsidRPr="00DC151E">
        <w:rPr>
          <w:rFonts w:ascii="Times New Roman" w:hAnsi="Times New Roman" w:cs="Times New Roman"/>
          <w:i/>
          <w:sz w:val="28"/>
          <w:szCs w:val="28"/>
          <w:u w:val="single"/>
        </w:rPr>
        <w:t xml:space="preserve">Lielākā mākslas izstāžu zāle Baltijā, </w:t>
      </w:r>
      <w:r w:rsidRPr="00DC151E">
        <w:rPr>
          <w:rFonts w:ascii="Times New Roman" w:hAnsi="Times New Roman" w:cs="Times New Roman"/>
          <w:sz w:val="28"/>
          <w:szCs w:val="28"/>
        </w:rPr>
        <w:t xml:space="preserve">kurā būs izvietota LMM ēkas ekspozīcijas daļa un tās plānojumā izstāžu zāles, kurās pastāvīgajai, uz muzeja krājumiem balstītājai ekspozīcijai kopumā būtu atvēlēti līdz 3000 m², savukārt īpašajām programmu izstādēm – lielākā mākslas izstāžu zāle Baltijā ar </w:t>
      </w:r>
      <w:r w:rsidR="00602D85">
        <w:rPr>
          <w:rFonts w:ascii="Times New Roman" w:hAnsi="Times New Roman" w:cs="Times New Roman"/>
          <w:sz w:val="28"/>
          <w:szCs w:val="28"/>
        </w:rPr>
        <w:t xml:space="preserve">platību līdz </w:t>
      </w:r>
      <w:r w:rsidRPr="00DC151E">
        <w:rPr>
          <w:rFonts w:ascii="Times New Roman" w:hAnsi="Times New Roman" w:cs="Times New Roman"/>
          <w:sz w:val="28"/>
          <w:szCs w:val="28"/>
        </w:rPr>
        <w:t>2000 m², kā arī mazās izstāžu zāles platībā no 150</w:t>
      </w:r>
      <w:r w:rsidR="00CA56EE">
        <w:rPr>
          <w:rFonts w:ascii="Times New Roman" w:hAnsi="Times New Roman" w:cs="Times New Roman"/>
          <w:sz w:val="28"/>
          <w:szCs w:val="28"/>
        </w:rPr>
        <w:t> </w:t>
      </w:r>
      <w:r w:rsidRPr="00DC151E">
        <w:rPr>
          <w:rFonts w:ascii="Times New Roman" w:hAnsi="Times New Roman" w:cs="Times New Roman"/>
          <w:sz w:val="28"/>
          <w:szCs w:val="28"/>
        </w:rPr>
        <w:t>m² līdz 400 m².</w:t>
      </w:r>
    </w:p>
    <w:p w:rsidR="003008FF" w:rsidRPr="003008FF" w:rsidRDefault="003008FF" w:rsidP="003008FF">
      <w:pPr>
        <w:spacing w:after="0" w:line="240" w:lineRule="auto"/>
        <w:jc w:val="both"/>
        <w:rPr>
          <w:rFonts w:ascii="Times New Roman" w:hAnsi="Times New Roman" w:cs="Times New Roman"/>
          <w:sz w:val="28"/>
          <w:szCs w:val="28"/>
        </w:rPr>
      </w:pPr>
    </w:p>
    <w:p w:rsidR="00115E6C" w:rsidRPr="00C11D59" w:rsidRDefault="00DC151E" w:rsidP="00A30C16">
      <w:pPr>
        <w:pStyle w:val="Sarakstarindkopa"/>
        <w:numPr>
          <w:ilvl w:val="1"/>
          <w:numId w:val="5"/>
        </w:numPr>
        <w:spacing w:after="0" w:line="240" w:lineRule="auto"/>
        <w:ind w:left="426"/>
        <w:jc w:val="both"/>
        <w:rPr>
          <w:rFonts w:ascii="Times New Roman" w:hAnsi="Times New Roman" w:cs="Times New Roman"/>
          <w:i/>
          <w:sz w:val="28"/>
          <w:szCs w:val="28"/>
          <w:u w:val="single"/>
        </w:rPr>
      </w:pPr>
      <w:r w:rsidRPr="00DC151E">
        <w:rPr>
          <w:rFonts w:ascii="Times New Roman" w:hAnsi="Times New Roman" w:cs="Times New Roman"/>
          <w:i/>
          <w:sz w:val="28"/>
          <w:szCs w:val="28"/>
          <w:u w:val="single"/>
        </w:rPr>
        <w:t>Sociālās platformas funkcija,</w:t>
      </w:r>
      <w:r w:rsidRPr="00DC151E">
        <w:rPr>
          <w:rFonts w:ascii="Times New Roman" w:hAnsi="Times New Roman" w:cs="Times New Roman"/>
          <w:sz w:val="28"/>
          <w:szCs w:val="28"/>
        </w:rPr>
        <w:t xml:space="preserve"> kurai plānojumā būtiska vieta būs atvēlēta ar ekspozīciju nesaistītām telpām: </w:t>
      </w:r>
    </w:p>
    <w:p w:rsidR="00115E6C" w:rsidRPr="005A4C0D" w:rsidRDefault="00DC151E" w:rsidP="005A4C0D">
      <w:pPr>
        <w:pStyle w:val="Sarakstarindkopa"/>
        <w:numPr>
          <w:ilvl w:val="0"/>
          <w:numId w:val="12"/>
        </w:numPr>
        <w:spacing w:after="0" w:line="240" w:lineRule="auto"/>
        <w:jc w:val="both"/>
        <w:rPr>
          <w:rFonts w:ascii="Times New Roman" w:hAnsi="Times New Roman" w:cs="Times New Roman"/>
          <w:sz w:val="28"/>
          <w:szCs w:val="28"/>
        </w:rPr>
      </w:pPr>
      <w:proofErr w:type="spellStart"/>
      <w:r w:rsidRPr="005A4C0D">
        <w:rPr>
          <w:rFonts w:ascii="Times New Roman" w:hAnsi="Times New Roman" w:cs="Times New Roman"/>
          <w:sz w:val="28"/>
          <w:szCs w:val="28"/>
        </w:rPr>
        <w:t>multifunkcionālai</w:t>
      </w:r>
      <w:proofErr w:type="spellEnd"/>
      <w:r w:rsidRPr="005A4C0D">
        <w:rPr>
          <w:rFonts w:ascii="Times New Roman" w:hAnsi="Times New Roman" w:cs="Times New Roman"/>
          <w:sz w:val="28"/>
          <w:szCs w:val="28"/>
        </w:rPr>
        <w:t xml:space="preserve"> auditorijai ar 200 vietām - lektorijiem, </w:t>
      </w:r>
      <w:proofErr w:type="spellStart"/>
      <w:r w:rsidRPr="005A4C0D">
        <w:rPr>
          <w:rFonts w:ascii="Times New Roman" w:hAnsi="Times New Roman" w:cs="Times New Roman"/>
          <w:sz w:val="28"/>
          <w:szCs w:val="28"/>
        </w:rPr>
        <w:t>performancēm</w:t>
      </w:r>
      <w:proofErr w:type="spellEnd"/>
      <w:r w:rsidRPr="005A4C0D">
        <w:rPr>
          <w:rFonts w:ascii="Times New Roman" w:hAnsi="Times New Roman" w:cs="Times New Roman"/>
          <w:sz w:val="28"/>
          <w:szCs w:val="28"/>
        </w:rPr>
        <w:t>, kinoseansiem;</w:t>
      </w:r>
    </w:p>
    <w:p w:rsidR="00115E6C" w:rsidRPr="005A4C0D" w:rsidRDefault="00DC151E" w:rsidP="005A4C0D">
      <w:pPr>
        <w:pStyle w:val="Sarakstarindkopa"/>
        <w:numPr>
          <w:ilvl w:val="0"/>
          <w:numId w:val="12"/>
        </w:numPr>
        <w:spacing w:after="0" w:line="240" w:lineRule="auto"/>
        <w:jc w:val="both"/>
        <w:rPr>
          <w:rFonts w:ascii="Times New Roman" w:hAnsi="Times New Roman" w:cs="Times New Roman"/>
          <w:sz w:val="28"/>
          <w:szCs w:val="28"/>
        </w:rPr>
      </w:pPr>
      <w:r w:rsidRPr="005A4C0D">
        <w:rPr>
          <w:rFonts w:ascii="Times New Roman" w:hAnsi="Times New Roman" w:cs="Times New Roman"/>
          <w:sz w:val="28"/>
          <w:szCs w:val="28"/>
        </w:rPr>
        <w:t xml:space="preserve">bibliotēkai un lasītavai; </w:t>
      </w:r>
    </w:p>
    <w:p w:rsidR="00115E6C" w:rsidRPr="005A4C0D" w:rsidRDefault="00DC151E" w:rsidP="005A4C0D">
      <w:pPr>
        <w:pStyle w:val="Sarakstarindkopa"/>
        <w:numPr>
          <w:ilvl w:val="0"/>
          <w:numId w:val="12"/>
        </w:numPr>
        <w:spacing w:after="0" w:line="240" w:lineRule="auto"/>
        <w:jc w:val="both"/>
        <w:rPr>
          <w:rFonts w:ascii="Times New Roman" w:hAnsi="Times New Roman" w:cs="Times New Roman"/>
          <w:sz w:val="28"/>
          <w:szCs w:val="28"/>
        </w:rPr>
      </w:pPr>
      <w:proofErr w:type="spellStart"/>
      <w:r w:rsidRPr="005A4C0D">
        <w:rPr>
          <w:rFonts w:ascii="Times New Roman" w:hAnsi="Times New Roman" w:cs="Times New Roman"/>
          <w:sz w:val="28"/>
          <w:szCs w:val="28"/>
        </w:rPr>
        <w:t>kopdarbes</w:t>
      </w:r>
      <w:proofErr w:type="spellEnd"/>
      <w:r w:rsidRPr="005A4C0D">
        <w:rPr>
          <w:rFonts w:ascii="Times New Roman" w:hAnsi="Times New Roman" w:cs="Times New Roman"/>
          <w:sz w:val="28"/>
          <w:szCs w:val="28"/>
        </w:rPr>
        <w:t xml:space="preserve"> telpām; </w:t>
      </w:r>
    </w:p>
    <w:p w:rsidR="00115E6C" w:rsidRPr="005A4C0D" w:rsidRDefault="00DC151E" w:rsidP="005A4C0D">
      <w:pPr>
        <w:pStyle w:val="Sarakstarindkopa"/>
        <w:numPr>
          <w:ilvl w:val="0"/>
          <w:numId w:val="12"/>
        </w:numPr>
        <w:spacing w:after="0" w:line="240" w:lineRule="auto"/>
        <w:jc w:val="both"/>
        <w:rPr>
          <w:rFonts w:ascii="Times New Roman" w:hAnsi="Times New Roman" w:cs="Times New Roman"/>
          <w:sz w:val="28"/>
          <w:szCs w:val="28"/>
        </w:rPr>
      </w:pPr>
      <w:r w:rsidRPr="005A4C0D">
        <w:rPr>
          <w:rFonts w:ascii="Times New Roman" w:hAnsi="Times New Roman" w:cs="Times New Roman"/>
          <w:sz w:val="28"/>
          <w:szCs w:val="28"/>
        </w:rPr>
        <w:t xml:space="preserve">izglītības projektu klasēm; </w:t>
      </w:r>
    </w:p>
    <w:p w:rsidR="00115E6C" w:rsidRPr="005A4C0D" w:rsidRDefault="00DC151E" w:rsidP="005A4C0D">
      <w:pPr>
        <w:pStyle w:val="Sarakstarindkopa"/>
        <w:numPr>
          <w:ilvl w:val="0"/>
          <w:numId w:val="12"/>
        </w:numPr>
        <w:spacing w:after="0" w:line="240" w:lineRule="auto"/>
        <w:jc w:val="both"/>
        <w:rPr>
          <w:rFonts w:ascii="Times New Roman" w:hAnsi="Times New Roman" w:cs="Times New Roman"/>
          <w:sz w:val="28"/>
          <w:szCs w:val="28"/>
        </w:rPr>
      </w:pPr>
      <w:r w:rsidRPr="005A4C0D">
        <w:rPr>
          <w:rFonts w:ascii="Times New Roman" w:hAnsi="Times New Roman" w:cs="Times New Roman"/>
          <w:sz w:val="28"/>
          <w:szCs w:val="28"/>
        </w:rPr>
        <w:t>mākslas augstskolu studentu eksperimentālajai laboratorijai;</w:t>
      </w:r>
    </w:p>
    <w:p w:rsidR="00E42FF2" w:rsidRDefault="00DC151E" w:rsidP="005A4C0D">
      <w:pPr>
        <w:pStyle w:val="Sarakstarindkopa"/>
        <w:numPr>
          <w:ilvl w:val="0"/>
          <w:numId w:val="12"/>
        </w:numPr>
        <w:spacing w:after="0" w:line="240" w:lineRule="auto"/>
        <w:jc w:val="both"/>
        <w:rPr>
          <w:rFonts w:ascii="Times New Roman" w:hAnsi="Times New Roman" w:cs="Times New Roman"/>
          <w:sz w:val="28"/>
          <w:szCs w:val="28"/>
        </w:rPr>
      </w:pPr>
      <w:r w:rsidRPr="005A4C0D">
        <w:rPr>
          <w:rFonts w:ascii="Times New Roman" w:hAnsi="Times New Roman" w:cs="Times New Roman"/>
          <w:sz w:val="28"/>
          <w:szCs w:val="28"/>
        </w:rPr>
        <w:t>kafejnīcai.</w:t>
      </w:r>
    </w:p>
    <w:p w:rsidR="003008FF" w:rsidRPr="005A4C0D" w:rsidRDefault="003008FF" w:rsidP="003008FF">
      <w:pPr>
        <w:pStyle w:val="Sarakstarindkopa"/>
        <w:spacing w:after="0" w:line="240" w:lineRule="auto"/>
        <w:jc w:val="both"/>
        <w:rPr>
          <w:rFonts w:ascii="Times New Roman" w:hAnsi="Times New Roman" w:cs="Times New Roman"/>
          <w:sz w:val="28"/>
          <w:szCs w:val="28"/>
        </w:rPr>
      </w:pPr>
    </w:p>
    <w:p w:rsidR="00115E6C" w:rsidRPr="003008FF" w:rsidRDefault="00DC151E" w:rsidP="00A30C16">
      <w:pPr>
        <w:pStyle w:val="Sarakstarindkopa"/>
        <w:numPr>
          <w:ilvl w:val="1"/>
          <w:numId w:val="5"/>
        </w:numPr>
        <w:spacing w:after="0" w:line="240" w:lineRule="auto"/>
        <w:ind w:left="426"/>
        <w:jc w:val="both"/>
        <w:rPr>
          <w:rFonts w:ascii="Times New Roman" w:hAnsi="Times New Roman" w:cs="Times New Roman"/>
          <w:b/>
          <w:sz w:val="28"/>
          <w:szCs w:val="28"/>
        </w:rPr>
      </w:pPr>
      <w:r w:rsidRPr="00DC151E">
        <w:rPr>
          <w:rFonts w:ascii="Times New Roman" w:hAnsi="Times New Roman" w:cs="Times New Roman"/>
          <w:i/>
          <w:sz w:val="28"/>
          <w:szCs w:val="28"/>
          <w:u w:val="single"/>
        </w:rPr>
        <w:t xml:space="preserve">Kolekcijas krātuve izveidošana atsevišķi no muzeja publiskajām telpā. </w:t>
      </w:r>
      <w:r w:rsidRPr="00DC151E">
        <w:rPr>
          <w:rFonts w:ascii="Times New Roman" w:hAnsi="Times New Roman" w:cs="Times New Roman"/>
          <w:sz w:val="28"/>
          <w:szCs w:val="28"/>
        </w:rPr>
        <w:t>Ekspertu komisija ir pozitīvi novērtējusi Fonda priekšlikumu LMM kolekcijas krātuves celtniecībai atsevišķi no LMM ēkas. Tas ļaus ietaupīt platību muzeja ikdienas darbībai, kā arī ļaus iegūt laiku, lai precīzāk izvērtētu mākslas kolekcijas apjomus un specifiku.</w:t>
      </w:r>
    </w:p>
    <w:p w:rsidR="003008FF" w:rsidRPr="00C11D59" w:rsidRDefault="003008FF" w:rsidP="003008FF">
      <w:pPr>
        <w:pStyle w:val="Sarakstarindkopa"/>
        <w:spacing w:after="0" w:line="240" w:lineRule="auto"/>
        <w:ind w:left="426"/>
        <w:jc w:val="both"/>
        <w:rPr>
          <w:rFonts w:ascii="Times New Roman" w:hAnsi="Times New Roman" w:cs="Times New Roman"/>
          <w:b/>
          <w:sz w:val="28"/>
          <w:szCs w:val="28"/>
        </w:rPr>
      </w:pPr>
    </w:p>
    <w:p w:rsidR="00D6617A" w:rsidRDefault="00DC151E">
      <w:pPr>
        <w:pStyle w:val="Sarakstarindkopa"/>
        <w:numPr>
          <w:ilvl w:val="1"/>
          <w:numId w:val="9"/>
        </w:numPr>
        <w:spacing w:after="0" w:line="240" w:lineRule="auto"/>
        <w:jc w:val="center"/>
        <w:rPr>
          <w:rFonts w:ascii="Times New Roman" w:hAnsi="Times New Roman" w:cs="Times New Roman"/>
          <w:b/>
          <w:sz w:val="28"/>
          <w:szCs w:val="28"/>
        </w:rPr>
      </w:pPr>
      <w:r w:rsidRPr="00DC151E">
        <w:rPr>
          <w:rFonts w:ascii="Times New Roman" w:hAnsi="Times New Roman" w:cs="Times New Roman"/>
          <w:b/>
          <w:sz w:val="28"/>
          <w:szCs w:val="28"/>
        </w:rPr>
        <w:t>Projekta virzība - 2015.gada darbības plāns un tuvākie soļi</w:t>
      </w:r>
    </w:p>
    <w:p w:rsidR="00C3031B" w:rsidRPr="00C11D59" w:rsidRDefault="00C3031B" w:rsidP="00C3031B">
      <w:pPr>
        <w:pStyle w:val="Sarakstarindkopa"/>
        <w:spacing w:after="0" w:line="240" w:lineRule="auto"/>
        <w:rPr>
          <w:rFonts w:ascii="Times New Roman" w:hAnsi="Times New Roman" w:cs="Times New Roman"/>
          <w:b/>
          <w:sz w:val="28"/>
          <w:szCs w:val="28"/>
        </w:rPr>
      </w:pPr>
    </w:p>
    <w:p w:rsidR="00A96106" w:rsidRDefault="00DC151E" w:rsidP="003008FF">
      <w:pPr>
        <w:spacing w:after="0" w:line="240" w:lineRule="auto"/>
        <w:ind w:firstLine="720"/>
        <w:jc w:val="both"/>
        <w:rPr>
          <w:rFonts w:ascii="Times New Roman" w:hAnsi="Times New Roman" w:cs="Times New Roman"/>
          <w:sz w:val="28"/>
          <w:szCs w:val="28"/>
        </w:rPr>
      </w:pPr>
      <w:r w:rsidRPr="00DC151E">
        <w:rPr>
          <w:rFonts w:ascii="Times New Roman" w:hAnsi="Times New Roman" w:cs="Times New Roman"/>
          <w:sz w:val="28"/>
          <w:szCs w:val="28"/>
        </w:rPr>
        <w:t>Saskaņā ar Nodomu protokolu un, pamatojoties 2014.gada 18.decembra Nodoma protokola Vienošanos Nr.1, tika izveidota ekspertu komisija šādā sastāvā:</w:t>
      </w:r>
    </w:p>
    <w:p w:rsidR="009A289B" w:rsidRPr="00C11D59" w:rsidRDefault="009A289B" w:rsidP="003008FF">
      <w:pPr>
        <w:spacing w:after="0" w:line="240" w:lineRule="auto"/>
        <w:ind w:firstLine="720"/>
        <w:jc w:val="both"/>
        <w:rPr>
          <w:rFonts w:ascii="Times New Roman" w:hAnsi="Times New Roman" w:cs="Times New Roman"/>
          <w:sz w:val="28"/>
          <w:szCs w:val="28"/>
        </w:rPr>
      </w:pPr>
    </w:p>
    <w:p w:rsidR="00A96106" w:rsidRPr="009A289B" w:rsidRDefault="00DC151E" w:rsidP="00C3031B">
      <w:pPr>
        <w:spacing w:after="0" w:line="240" w:lineRule="auto"/>
        <w:jc w:val="both"/>
        <w:rPr>
          <w:rFonts w:ascii="Times New Roman" w:hAnsi="Times New Roman" w:cs="Times New Roman"/>
          <w:sz w:val="28"/>
          <w:szCs w:val="28"/>
          <w:u w:val="single"/>
        </w:rPr>
      </w:pPr>
      <w:r w:rsidRPr="009A289B">
        <w:rPr>
          <w:rFonts w:ascii="Times New Roman" w:hAnsi="Times New Roman" w:cs="Times New Roman"/>
          <w:sz w:val="28"/>
          <w:szCs w:val="28"/>
          <w:u w:val="single"/>
        </w:rPr>
        <w:t>Kultūras ministrijas pārstāvji:</w:t>
      </w:r>
    </w:p>
    <w:p w:rsidR="00A96106" w:rsidRPr="009A289B" w:rsidRDefault="00DC151E" w:rsidP="00A96106">
      <w:pPr>
        <w:pStyle w:val="Sarakstarindkopa"/>
        <w:numPr>
          <w:ilvl w:val="0"/>
          <w:numId w:val="10"/>
        </w:numPr>
        <w:spacing w:after="0" w:line="240" w:lineRule="auto"/>
        <w:ind w:left="851" w:hanging="567"/>
        <w:jc w:val="both"/>
        <w:rPr>
          <w:rFonts w:ascii="Times New Roman" w:hAnsi="Times New Roman" w:cs="Times New Roman"/>
          <w:sz w:val="28"/>
          <w:szCs w:val="28"/>
        </w:rPr>
      </w:pPr>
      <w:r w:rsidRPr="009A289B">
        <w:rPr>
          <w:rFonts w:ascii="Times New Roman" w:hAnsi="Times New Roman" w:cs="Times New Roman"/>
          <w:sz w:val="28"/>
          <w:szCs w:val="28"/>
        </w:rPr>
        <w:t>Jānis Dripe – arhitekts, Kultūras ministrijas Investīciju un projektu nodaļas eksperts;</w:t>
      </w:r>
    </w:p>
    <w:p w:rsidR="00A96106" w:rsidRPr="009A289B" w:rsidRDefault="00DC151E" w:rsidP="00A96106">
      <w:pPr>
        <w:pStyle w:val="Sarakstarindkopa"/>
        <w:numPr>
          <w:ilvl w:val="0"/>
          <w:numId w:val="10"/>
        </w:numPr>
        <w:spacing w:after="0" w:line="240" w:lineRule="auto"/>
        <w:ind w:left="851" w:hanging="567"/>
        <w:jc w:val="both"/>
        <w:rPr>
          <w:rFonts w:ascii="Times New Roman" w:hAnsi="Times New Roman" w:cs="Times New Roman"/>
          <w:sz w:val="28"/>
          <w:szCs w:val="28"/>
        </w:rPr>
      </w:pPr>
      <w:r w:rsidRPr="009A289B">
        <w:rPr>
          <w:rFonts w:ascii="Times New Roman" w:hAnsi="Times New Roman" w:cs="Times New Roman"/>
          <w:sz w:val="28"/>
          <w:szCs w:val="28"/>
        </w:rPr>
        <w:t>Māra Lāce – Latvijas Nacionālā mākslas muzeja direktore;</w:t>
      </w:r>
    </w:p>
    <w:p w:rsidR="00A96106" w:rsidRDefault="00DC151E" w:rsidP="00A96106">
      <w:pPr>
        <w:pStyle w:val="Sarakstarindkopa"/>
        <w:numPr>
          <w:ilvl w:val="0"/>
          <w:numId w:val="10"/>
        </w:numPr>
        <w:spacing w:after="0" w:line="240" w:lineRule="auto"/>
        <w:ind w:left="851" w:hanging="567"/>
        <w:jc w:val="both"/>
        <w:rPr>
          <w:rFonts w:ascii="Times New Roman" w:hAnsi="Times New Roman" w:cs="Times New Roman"/>
          <w:sz w:val="28"/>
          <w:szCs w:val="28"/>
        </w:rPr>
      </w:pPr>
      <w:r w:rsidRPr="009A289B">
        <w:rPr>
          <w:rFonts w:ascii="Times New Roman" w:hAnsi="Times New Roman" w:cs="Times New Roman"/>
          <w:sz w:val="28"/>
          <w:szCs w:val="28"/>
        </w:rPr>
        <w:t xml:space="preserve">Jānis </w:t>
      </w:r>
      <w:proofErr w:type="spellStart"/>
      <w:r w:rsidRPr="009A289B">
        <w:rPr>
          <w:rFonts w:ascii="Times New Roman" w:hAnsi="Times New Roman" w:cs="Times New Roman"/>
          <w:sz w:val="28"/>
          <w:szCs w:val="28"/>
        </w:rPr>
        <w:t>Mitrēvics</w:t>
      </w:r>
      <w:proofErr w:type="spellEnd"/>
      <w:r w:rsidRPr="009A289B">
        <w:rPr>
          <w:rFonts w:ascii="Times New Roman" w:hAnsi="Times New Roman" w:cs="Times New Roman"/>
          <w:sz w:val="28"/>
          <w:szCs w:val="28"/>
        </w:rPr>
        <w:t xml:space="preserve"> – gleznotājs, uzņēmuma “</w:t>
      </w:r>
      <w:proofErr w:type="spellStart"/>
      <w:r w:rsidRPr="009A289B">
        <w:rPr>
          <w:rFonts w:ascii="Times New Roman" w:hAnsi="Times New Roman" w:cs="Times New Roman"/>
          <w:sz w:val="28"/>
          <w:szCs w:val="28"/>
        </w:rPr>
        <w:t>Dd</w:t>
      </w:r>
      <w:proofErr w:type="spellEnd"/>
      <w:r w:rsidRPr="009A289B">
        <w:rPr>
          <w:rFonts w:ascii="Times New Roman" w:hAnsi="Times New Roman" w:cs="Times New Roman"/>
          <w:sz w:val="28"/>
          <w:szCs w:val="28"/>
        </w:rPr>
        <w:t xml:space="preserve"> </w:t>
      </w:r>
      <w:proofErr w:type="spellStart"/>
      <w:r w:rsidRPr="009A289B">
        <w:rPr>
          <w:rFonts w:ascii="Times New Roman" w:hAnsi="Times New Roman" w:cs="Times New Roman"/>
          <w:sz w:val="28"/>
          <w:szCs w:val="28"/>
        </w:rPr>
        <w:t>studio</w:t>
      </w:r>
      <w:proofErr w:type="spellEnd"/>
      <w:r w:rsidRPr="009A289B">
        <w:rPr>
          <w:rFonts w:ascii="Times New Roman" w:hAnsi="Times New Roman" w:cs="Times New Roman"/>
          <w:sz w:val="28"/>
          <w:szCs w:val="28"/>
        </w:rPr>
        <w:t>” dibinātājs;</w:t>
      </w:r>
    </w:p>
    <w:p w:rsidR="009A289B" w:rsidRPr="009A289B" w:rsidRDefault="009A289B" w:rsidP="009A289B">
      <w:pPr>
        <w:pStyle w:val="Sarakstarindkopa"/>
        <w:spacing w:after="0" w:line="240" w:lineRule="auto"/>
        <w:ind w:left="851"/>
        <w:jc w:val="both"/>
        <w:rPr>
          <w:rFonts w:ascii="Times New Roman" w:hAnsi="Times New Roman" w:cs="Times New Roman"/>
          <w:sz w:val="28"/>
          <w:szCs w:val="28"/>
        </w:rPr>
      </w:pPr>
    </w:p>
    <w:p w:rsidR="00A96106" w:rsidRPr="009A289B" w:rsidRDefault="00DC151E" w:rsidP="00A96106">
      <w:pPr>
        <w:spacing w:after="0" w:line="240" w:lineRule="auto"/>
        <w:ind w:left="720" w:hanging="720"/>
        <w:jc w:val="both"/>
        <w:rPr>
          <w:rFonts w:ascii="Times New Roman" w:hAnsi="Times New Roman" w:cs="Times New Roman"/>
          <w:sz w:val="28"/>
          <w:szCs w:val="28"/>
          <w:u w:val="single"/>
        </w:rPr>
      </w:pPr>
      <w:r w:rsidRPr="009A289B">
        <w:rPr>
          <w:rFonts w:ascii="Times New Roman" w:hAnsi="Times New Roman" w:cs="Times New Roman"/>
          <w:sz w:val="28"/>
          <w:szCs w:val="28"/>
          <w:u w:val="single"/>
        </w:rPr>
        <w:t xml:space="preserve">Borisa un Ināras </w:t>
      </w:r>
      <w:proofErr w:type="spellStart"/>
      <w:r w:rsidRPr="009A289B">
        <w:rPr>
          <w:rFonts w:ascii="Times New Roman" w:hAnsi="Times New Roman" w:cs="Times New Roman"/>
          <w:sz w:val="28"/>
          <w:szCs w:val="28"/>
          <w:u w:val="single"/>
        </w:rPr>
        <w:t>Teterevu</w:t>
      </w:r>
      <w:proofErr w:type="spellEnd"/>
      <w:r w:rsidRPr="009A289B">
        <w:rPr>
          <w:rFonts w:ascii="Times New Roman" w:hAnsi="Times New Roman" w:cs="Times New Roman"/>
          <w:sz w:val="28"/>
          <w:szCs w:val="28"/>
          <w:u w:val="single"/>
        </w:rPr>
        <w:t xml:space="preserve"> fonda pārstāvji:</w:t>
      </w:r>
    </w:p>
    <w:p w:rsidR="00A96106" w:rsidRPr="009A289B" w:rsidRDefault="00DC151E" w:rsidP="00A96106">
      <w:pPr>
        <w:pStyle w:val="Sarakstarindkopa"/>
        <w:numPr>
          <w:ilvl w:val="0"/>
          <w:numId w:val="10"/>
        </w:numPr>
        <w:spacing w:after="0" w:line="240" w:lineRule="auto"/>
        <w:ind w:left="851" w:hanging="567"/>
        <w:jc w:val="both"/>
        <w:rPr>
          <w:rFonts w:ascii="Times New Roman" w:hAnsi="Times New Roman" w:cs="Times New Roman"/>
          <w:sz w:val="28"/>
          <w:szCs w:val="28"/>
        </w:rPr>
      </w:pPr>
      <w:r w:rsidRPr="009A289B">
        <w:rPr>
          <w:rFonts w:ascii="Times New Roman" w:hAnsi="Times New Roman" w:cs="Times New Roman"/>
          <w:sz w:val="28"/>
          <w:szCs w:val="28"/>
        </w:rPr>
        <w:t xml:space="preserve">Helēna Demakova </w:t>
      </w:r>
      <w:r w:rsidR="009A289B" w:rsidRPr="009A289B">
        <w:rPr>
          <w:rFonts w:ascii="Times New Roman" w:hAnsi="Times New Roman" w:cs="Times New Roman"/>
          <w:sz w:val="28"/>
          <w:szCs w:val="28"/>
        </w:rPr>
        <w:t>–</w:t>
      </w:r>
      <w:r w:rsidRPr="009A289B">
        <w:rPr>
          <w:rFonts w:ascii="Times New Roman" w:hAnsi="Times New Roman" w:cs="Times New Roman"/>
          <w:sz w:val="28"/>
          <w:szCs w:val="28"/>
        </w:rPr>
        <w:t xml:space="preserve"> mākslas zinātniece, BITF programmas „Māksla publiskajā telpā” kuratore;</w:t>
      </w:r>
    </w:p>
    <w:p w:rsidR="009A289B" w:rsidRDefault="00DC151E" w:rsidP="009A289B">
      <w:pPr>
        <w:pStyle w:val="Sarakstarindkopa"/>
        <w:numPr>
          <w:ilvl w:val="0"/>
          <w:numId w:val="10"/>
        </w:numPr>
        <w:spacing w:after="0" w:line="240" w:lineRule="auto"/>
        <w:ind w:left="851" w:hanging="567"/>
        <w:jc w:val="both"/>
        <w:rPr>
          <w:rFonts w:ascii="Times New Roman" w:hAnsi="Times New Roman" w:cs="Times New Roman"/>
          <w:sz w:val="28"/>
          <w:szCs w:val="28"/>
        </w:rPr>
      </w:pPr>
      <w:r w:rsidRPr="009A289B">
        <w:rPr>
          <w:rFonts w:ascii="Times New Roman" w:hAnsi="Times New Roman" w:cs="Times New Roman"/>
          <w:sz w:val="28"/>
          <w:szCs w:val="28"/>
        </w:rPr>
        <w:lastRenderedPageBreak/>
        <w:t xml:space="preserve">Elīna </w:t>
      </w:r>
      <w:proofErr w:type="spellStart"/>
      <w:r w:rsidRPr="009A289B">
        <w:rPr>
          <w:rFonts w:ascii="Times New Roman" w:hAnsi="Times New Roman" w:cs="Times New Roman"/>
          <w:sz w:val="28"/>
          <w:szCs w:val="28"/>
        </w:rPr>
        <w:t>Vikmane</w:t>
      </w:r>
      <w:proofErr w:type="spellEnd"/>
      <w:r w:rsidRPr="009A289B">
        <w:rPr>
          <w:rFonts w:ascii="Times New Roman" w:hAnsi="Times New Roman" w:cs="Times New Roman"/>
          <w:sz w:val="28"/>
          <w:szCs w:val="28"/>
        </w:rPr>
        <w:t xml:space="preserve"> </w:t>
      </w:r>
      <w:r w:rsidR="009A289B" w:rsidRPr="009A289B">
        <w:rPr>
          <w:rFonts w:ascii="Times New Roman" w:hAnsi="Times New Roman" w:cs="Times New Roman"/>
          <w:sz w:val="28"/>
          <w:szCs w:val="28"/>
        </w:rPr>
        <w:t>–</w:t>
      </w:r>
      <w:r w:rsidRPr="009A289B">
        <w:rPr>
          <w:rFonts w:ascii="Times New Roman" w:hAnsi="Times New Roman" w:cs="Times New Roman"/>
          <w:sz w:val="28"/>
          <w:szCs w:val="28"/>
        </w:rPr>
        <w:t xml:space="preserve"> BITF Mākslas programmas „TÊTE-À-TÊTE” direktore;</w:t>
      </w:r>
    </w:p>
    <w:p w:rsidR="009A289B" w:rsidRPr="009A289B" w:rsidRDefault="009A289B" w:rsidP="009A289B">
      <w:pPr>
        <w:pStyle w:val="Sarakstarindkopa"/>
        <w:spacing w:after="0" w:line="240" w:lineRule="auto"/>
        <w:ind w:left="851"/>
        <w:jc w:val="both"/>
        <w:rPr>
          <w:rFonts w:ascii="Times New Roman" w:hAnsi="Times New Roman" w:cs="Times New Roman"/>
          <w:sz w:val="28"/>
          <w:szCs w:val="28"/>
        </w:rPr>
      </w:pPr>
    </w:p>
    <w:p w:rsidR="00A96106" w:rsidRPr="009A289B" w:rsidRDefault="00DC151E" w:rsidP="00A96106">
      <w:pPr>
        <w:spacing w:after="0" w:line="240" w:lineRule="auto"/>
        <w:ind w:left="720" w:hanging="720"/>
        <w:jc w:val="both"/>
        <w:rPr>
          <w:rFonts w:ascii="Times New Roman" w:hAnsi="Times New Roman" w:cs="Times New Roman"/>
          <w:sz w:val="28"/>
          <w:szCs w:val="28"/>
          <w:u w:val="single"/>
        </w:rPr>
      </w:pPr>
      <w:r w:rsidRPr="009A289B">
        <w:rPr>
          <w:rFonts w:ascii="Times New Roman" w:hAnsi="Times New Roman" w:cs="Times New Roman"/>
          <w:sz w:val="28"/>
          <w:szCs w:val="28"/>
          <w:u w:val="single"/>
        </w:rPr>
        <w:t xml:space="preserve">ABLV </w:t>
      </w:r>
      <w:proofErr w:type="spellStart"/>
      <w:r w:rsidRPr="009A289B">
        <w:rPr>
          <w:rFonts w:ascii="Times New Roman" w:hAnsi="Times New Roman" w:cs="Times New Roman"/>
          <w:sz w:val="28"/>
          <w:szCs w:val="28"/>
          <w:u w:val="single"/>
        </w:rPr>
        <w:t>Charitable</w:t>
      </w:r>
      <w:proofErr w:type="spellEnd"/>
      <w:r w:rsidRPr="009A289B">
        <w:rPr>
          <w:rFonts w:ascii="Times New Roman" w:hAnsi="Times New Roman" w:cs="Times New Roman"/>
          <w:sz w:val="28"/>
          <w:szCs w:val="28"/>
          <w:u w:val="single"/>
        </w:rPr>
        <w:t xml:space="preserve"> </w:t>
      </w:r>
      <w:proofErr w:type="spellStart"/>
      <w:r w:rsidRPr="009A289B">
        <w:rPr>
          <w:rFonts w:ascii="Times New Roman" w:hAnsi="Times New Roman" w:cs="Times New Roman"/>
          <w:sz w:val="28"/>
          <w:szCs w:val="28"/>
          <w:u w:val="single"/>
        </w:rPr>
        <w:t>Foundation</w:t>
      </w:r>
      <w:proofErr w:type="spellEnd"/>
      <w:r w:rsidRPr="009A289B">
        <w:rPr>
          <w:rFonts w:ascii="Times New Roman" w:hAnsi="Times New Roman" w:cs="Times New Roman"/>
          <w:sz w:val="28"/>
          <w:szCs w:val="28"/>
          <w:u w:val="single"/>
        </w:rPr>
        <w:t xml:space="preserve"> pārstāvji:</w:t>
      </w:r>
    </w:p>
    <w:p w:rsidR="00A96106" w:rsidRPr="009A289B" w:rsidRDefault="00DC151E" w:rsidP="00A96106">
      <w:pPr>
        <w:pStyle w:val="Sarakstarindkopa"/>
        <w:numPr>
          <w:ilvl w:val="0"/>
          <w:numId w:val="10"/>
        </w:numPr>
        <w:spacing w:after="0" w:line="240" w:lineRule="auto"/>
        <w:ind w:left="851" w:hanging="567"/>
        <w:jc w:val="both"/>
        <w:rPr>
          <w:rFonts w:ascii="Times New Roman" w:hAnsi="Times New Roman" w:cs="Times New Roman"/>
          <w:sz w:val="28"/>
          <w:szCs w:val="28"/>
        </w:rPr>
      </w:pPr>
      <w:r w:rsidRPr="009A289B">
        <w:rPr>
          <w:rFonts w:ascii="Times New Roman" w:hAnsi="Times New Roman" w:cs="Times New Roman"/>
          <w:sz w:val="28"/>
          <w:szCs w:val="28"/>
        </w:rPr>
        <w:t xml:space="preserve">Zanda </w:t>
      </w:r>
      <w:proofErr w:type="spellStart"/>
      <w:r w:rsidRPr="009A289B">
        <w:rPr>
          <w:rFonts w:ascii="Times New Roman" w:hAnsi="Times New Roman" w:cs="Times New Roman"/>
          <w:sz w:val="28"/>
          <w:szCs w:val="28"/>
        </w:rPr>
        <w:t>Zilgalve</w:t>
      </w:r>
      <w:proofErr w:type="spellEnd"/>
      <w:r w:rsidRPr="009A289B">
        <w:rPr>
          <w:rFonts w:ascii="Times New Roman" w:hAnsi="Times New Roman" w:cs="Times New Roman"/>
          <w:sz w:val="28"/>
          <w:szCs w:val="28"/>
        </w:rPr>
        <w:t xml:space="preserve"> </w:t>
      </w:r>
      <w:r w:rsidR="009A289B" w:rsidRPr="009A289B">
        <w:rPr>
          <w:rFonts w:ascii="Times New Roman" w:hAnsi="Times New Roman" w:cs="Times New Roman"/>
          <w:sz w:val="28"/>
          <w:szCs w:val="28"/>
        </w:rPr>
        <w:t>–</w:t>
      </w:r>
      <w:r w:rsidR="009A289B">
        <w:rPr>
          <w:rFonts w:ascii="Times New Roman" w:hAnsi="Times New Roman" w:cs="Times New Roman"/>
          <w:sz w:val="28"/>
          <w:szCs w:val="28"/>
        </w:rPr>
        <w:t xml:space="preserve"> </w:t>
      </w:r>
      <w:r w:rsidRPr="009A289B">
        <w:rPr>
          <w:rFonts w:ascii="Times New Roman" w:hAnsi="Times New Roman" w:cs="Times New Roman"/>
          <w:sz w:val="28"/>
          <w:szCs w:val="28"/>
        </w:rPr>
        <w:t xml:space="preserve">ABLV </w:t>
      </w:r>
      <w:proofErr w:type="spellStart"/>
      <w:r w:rsidRPr="009A289B">
        <w:rPr>
          <w:rFonts w:ascii="Times New Roman" w:hAnsi="Times New Roman" w:cs="Times New Roman"/>
          <w:sz w:val="28"/>
          <w:szCs w:val="28"/>
        </w:rPr>
        <w:t>CharitableFoundation</w:t>
      </w:r>
      <w:proofErr w:type="spellEnd"/>
      <w:r w:rsidRPr="009A289B">
        <w:rPr>
          <w:rFonts w:ascii="Times New Roman" w:hAnsi="Times New Roman" w:cs="Times New Roman"/>
          <w:sz w:val="28"/>
          <w:szCs w:val="28"/>
        </w:rPr>
        <w:t>, Valdes priekšsēdētāja;</w:t>
      </w:r>
    </w:p>
    <w:p w:rsidR="00A96106" w:rsidRPr="009A289B" w:rsidRDefault="00DC151E" w:rsidP="00A96106">
      <w:pPr>
        <w:pStyle w:val="Sarakstarindkopa"/>
        <w:numPr>
          <w:ilvl w:val="0"/>
          <w:numId w:val="10"/>
        </w:numPr>
        <w:spacing w:after="0" w:line="240" w:lineRule="auto"/>
        <w:ind w:left="851" w:hanging="567"/>
        <w:jc w:val="both"/>
        <w:rPr>
          <w:rFonts w:ascii="Times New Roman" w:hAnsi="Times New Roman" w:cs="Times New Roman"/>
          <w:sz w:val="28"/>
          <w:szCs w:val="28"/>
        </w:rPr>
      </w:pPr>
      <w:r w:rsidRPr="009A289B">
        <w:rPr>
          <w:rFonts w:ascii="Times New Roman" w:hAnsi="Times New Roman" w:cs="Times New Roman"/>
          <w:sz w:val="28"/>
          <w:szCs w:val="28"/>
        </w:rPr>
        <w:t xml:space="preserve">Kaspars Vanags </w:t>
      </w:r>
      <w:r w:rsidR="009A289B" w:rsidRPr="009A289B">
        <w:rPr>
          <w:rFonts w:ascii="Times New Roman" w:hAnsi="Times New Roman" w:cs="Times New Roman"/>
          <w:sz w:val="28"/>
          <w:szCs w:val="28"/>
        </w:rPr>
        <w:t>–</w:t>
      </w:r>
      <w:r w:rsidRPr="009A289B">
        <w:rPr>
          <w:rFonts w:ascii="Times New Roman" w:hAnsi="Times New Roman" w:cs="Times New Roman"/>
          <w:sz w:val="28"/>
          <w:szCs w:val="28"/>
        </w:rPr>
        <w:t xml:space="preserve"> mākslas zinātnieks, Latvijas Laikmetīgās mākslas muzeja fonda konsultants.</w:t>
      </w:r>
    </w:p>
    <w:p w:rsidR="009A289B" w:rsidRPr="00C11D59" w:rsidRDefault="009A289B" w:rsidP="009A289B">
      <w:pPr>
        <w:pStyle w:val="Sarakstarindkopa"/>
        <w:spacing w:after="0" w:line="240" w:lineRule="auto"/>
        <w:ind w:left="851"/>
        <w:jc w:val="both"/>
        <w:rPr>
          <w:rFonts w:ascii="Times New Roman" w:hAnsi="Times New Roman" w:cs="Times New Roman"/>
          <w:sz w:val="28"/>
          <w:szCs w:val="28"/>
        </w:rPr>
      </w:pPr>
    </w:p>
    <w:p w:rsidR="00D6617A" w:rsidRDefault="00DC151E">
      <w:pPr>
        <w:spacing w:after="0" w:line="240" w:lineRule="auto"/>
        <w:ind w:firstLine="709"/>
        <w:jc w:val="both"/>
        <w:rPr>
          <w:rFonts w:ascii="Times New Roman" w:hAnsi="Times New Roman" w:cs="Times New Roman"/>
          <w:sz w:val="28"/>
          <w:szCs w:val="28"/>
        </w:rPr>
      </w:pPr>
      <w:r w:rsidRPr="00DC151E">
        <w:rPr>
          <w:rFonts w:ascii="Times New Roman" w:hAnsi="Times New Roman" w:cs="Times New Roman"/>
          <w:sz w:val="28"/>
          <w:szCs w:val="28"/>
        </w:rPr>
        <w:t>LMM ekspertu komisija pirmajā darbības pusgadā uzsāka darbu pie muzeja koncepcijas, kas kalpos par pamatu arhitektūras konkursa noteikumu izstrādei un ieskicēs tālākos posmus detalizētam muzeja radošās stratēģijas, administratīvās uzbūves un mārketinga plānam.</w:t>
      </w:r>
    </w:p>
    <w:p w:rsidR="00D6617A" w:rsidRDefault="00E102BA">
      <w:pPr>
        <w:spacing w:after="0" w:line="240" w:lineRule="auto"/>
        <w:ind w:firstLine="720"/>
        <w:jc w:val="both"/>
        <w:rPr>
          <w:rFonts w:ascii="Times New Roman" w:hAnsi="Times New Roman" w:cs="Times New Roman"/>
          <w:b/>
          <w:sz w:val="28"/>
          <w:szCs w:val="28"/>
        </w:rPr>
      </w:pPr>
      <w:r w:rsidRPr="00DC151E">
        <w:rPr>
          <w:rFonts w:ascii="Times New Roman" w:hAnsi="Times New Roman" w:cs="Times New Roman"/>
          <w:sz w:val="28"/>
          <w:szCs w:val="28"/>
        </w:rPr>
        <w:t>LMM</w:t>
      </w:r>
      <w:bookmarkStart w:id="3" w:name="_GoBack"/>
      <w:bookmarkEnd w:id="3"/>
      <w:r w:rsidR="00A74597" w:rsidRPr="00A74597">
        <w:rPr>
          <w:rFonts w:ascii="Times New Roman" w:hAnsi="Times New Roman" w:cs="Times New Roman"/>
          <w:sz w:val="28"/>
          <w:szCs w:val="28"/>
        </w:rPr>
        <w:t xml:space="preserve"> ekspertu komisijas locekļi principā atbalstīja </w:t>
      </w:r>
      <w:r w:rsidR="00450C72">
        <w:rPr>
          <w:rFonts w:ascii="Times New Roman" w:hAnsi="Times New Roman" w:cs="Times New Roman"/>
          <w:sz w:val="28"/>
          <w:szCs w:val="28"/>
        </w:rPr>
        <w:t>F</w:t>
      </w:r>
      <w:r w:rsidR="00A74597" w:rsidRPr="00A74597">
        <w:rPr>
          <w:rFonts w:ascii="Times New Roman" w:hAnsi="Times New Roman" w:cs="Times New Roman"/>
          <w:sz w:val="28"/>
          <w:szCs w:val="28"/>
        </w:rPr>
        <w:t>onda sagatavoto priekšlikumu muzeja koncepcijas izstrādē iekļaut testa modeli, kas paredz uzsākt atsevišķu muzeja programmu realizāciju vēl pirms muzejs tiek uzbūvēts.</w:t>
      </w:r>
      <w:r w:rsidRPr="000E1E5E">
        <w:rPr>
          <w:rFonts w:ascii="Arial" w:hAnsi="Arial" w:cs="Arial"/>
          <w:sz w:val="18"/>
          <w:szCs w:val="18"/>
        </w:rPr>
        <w:t xml:space="preserve"> </w:t>
      </w:r>
      <w:r w:rsidR="00DC151E" w:rsidRPr="00DC151E">
        <w:rPr>
          <w:rFonts w:ascii="Times New Roman" w:hAnsi="Times New Roman" w:cs="Times New Roman"/>
          <w:sz w:val="28"/>
          <w:szCs w:val="28"/>
        </w:rPr>
        <w:t>Tas veidos aizmetņus sadarbības formām ar plašāku sabiedrību, izzinās mērķauditorijas vēlmes un uzvedības modeļus, kā arī radīs uzticību LMM Latvijas institucionālajā vidē. Pilotprojekti ļaus muzeja komandai laicīgi iekļauties starptautiskajā sadarbības partneru tīklā un LMM būs vieglāk uzsākt darbību jaunajā ēkā.</w:t>
      </w:r>
    </w:p>
    <w:p w:rsidR="00D6617A" w:rsidRDefault="00DC151E">
      <w:pPr>
        <w:spacing w:after="0" w:line="240" w:lineRule="auto"/>
        <w:ind w:firstLine="720"/>
        <w:jc w:val="both"/>
        <w:rPr>
          <w:rFonts w:ascii="Times New Roman" w:hAnsi="Times New Roman" w:cs="Times New Roman"/>
          <w:b/>
          <w:sz w:val="28"/>
          <w:szCs w:val="28"/>
        </w:rPr>
      </w:pPr>
      <w:r w:rsidRPr="00DC151E">
        <w:rPr>
          <w:rFonts w:ascii="Times New Roman" w:hAnsi="Times New Roman" w:cs="Times New Roman"/>
          <w:sz w:val="28"/>
          <w:szCs w:val="28"/>
        </w:rPr>
        <w:t>Pēc koncepcijas apstiprināšanas Fonda Padomē tiks uzsākta arhitektūras metu konkursa kuratora atlase un konkursa nolikuma sastādīšana, kuru plānots pabeigt līdz 2015.gada beigām.</w:t>
      </w:r>
    </w:p>
    <w:p w:rsidR="00D6617A" w:rsidRDefault="00DC151E">
      <w:pPr>
        <w:spacing w:after="0" w:line="240" w:lineRule="auto"/>
        <w:ind w:firstLine="720"/>
        <w:jc w:val="both"/>
        <w:rPr>
          <w:rFonts w:ascii="Times New Roman" w:hAnsi="Times New Roman" w:cs="Times New Roman"/>
          <w:b/>
          <w:sz w:val="28"/>
          <w:szCs w:val="28"/>
        </w:rPr>
      </w:pPr>
      <w:r w:rsidRPr="00DC151E">
        <w:rPr>
          <w:rFonts w:ascii="Times New Roman" w:hAnsi="Times New Roman" w:cs="Times New Roman"/>
          <w:sz w:val="28"/>
          <w:szCs w:val="28"/>
        </w:rPr>
        <w:t>Arhitektūras metu konkurss plānots divos etapos, kuru plānots pabeigt līdz 2016.gada 1.maijam.</w:t>
      </w:r>
    </w:p>
    <w:p w:rsidR="00D6617A" w:rsidRDefault="00DC151E">
      <w:pPr>
        <w:spacing w:after="0" w:line="240" w:lineRule="auto"/>
        <w:ind w:firstLine="720"/>
        <w:jc w:val="both"/>
        <w:rPr>
          <w:rFonts w:ascii="Times New Roman" w:hAnsi="Times New Roman" w:cs="Times New Roman"/>
          <w:b/>
          <w:sz w:val="28"/>
          <w:szCs w:val="28"/>
        </w:rPr>
      </w:pPr>
      <w:r w:rsidRPr="00DC151E">
        <w:rPr>
          <w:rFonts w:ascii="Times New Roman" w:hAnsi="Times New Roman" w:cs="Times New Roman"/>
          <w:sz w:val="28"/>
          <w:szCs w:val="28"/>
        </w:rPr>
        <w:t>Paralēli kuratora atlasei, LMM ekspertu komisijas locekļi turpinās detalizētu LMM koncepcijas izstrādi.</w:t>
      </w:r>
    </w:p>
    <w:p w:rsidR="00D6617A" w:rsidRDefault="00DC151E">
      <w:pPr>
        <w:spacing w:after="0" w:line="240" w:lineRule="auto"/>
        <w:ind w:firstLine="720"/>
        <w:jc w:val="both"/>
        <w:rPr>
          <w:rFonts w:ascii="Times New Roman" w:hAnsi="Times New Roman" w:cs="Times New Roman"/>
          <w:sz w:val="28"/>
          <w:szCs w:val="28"/>
        </w:rPr>
      </w:pPr>
      <w:r w:rsidRPr="00DC151E">
        <w:rPr>
          <w:rFonts w:ascii="Times New Roman" w:hAnsi="Times New Roman" w:cs="Times New Roman"/>
          <w:sz w:val="28"/>
          <w:szCs w:val="28"/>
        </w:rPr>
        <w:t xml:space="preserve">2015.gada septembrī plānots iepazīstināt plašāku sabiedrību un interesentus ar LMM koncepciju un vīziju. </w:t>
      </w:r>
    </w:p>
    <w:p w:rsidR="000B6978" w:rsidRDefault="000B6978" w:rsidP="00C11D59">
      <w:pPr>
        <w:spacing w:after="0" w:line="240" w:lineRule="auto"/>
        <w:ind w:firstLine="426"/>
        <w:jc w:val="both"/>
        <w:rPr>
          <w:rFonts w:ascii="Times New Roman" w:hAnsi="Times New Roman" w:cs="Times New Roman"/>
          <w:b/>
          <w:sz w:val="28"/>
          <w:szCs w:val="28"/>
        </w:rPr>
      </w:pPr>
    </w:p>
    <w:p w:rsidR="00B43D89" w:rsidRPr="00C11D59" w:rsidRDefault="00B43D89" w:rsidP="00C11D59">
      <w:pPr>
        <w:spacing w:after="0" w:line="240" w:lineRule="auto"/>
        <w:ind w:firstLine="426"/>
        <w:jc w:val="both"/>
        <w:rPr>
          <w:rFonts w:ascii="Times New Roman" w:hAnsi="Times New Roman" w:cs="Times New Roman"/>
          <w:b/>
          <w:sz w:val="28"/>
          <w:szCs w:val="28"/>
        </w:rPr>
      </w:pPr>
    </w:p>
    <w:p w:rsidR="00D6617A" w:rsidRDefault="00DC151E">
      <w:pPr>
        <w:spacing w:after="0" w:line="240" w:lineRule="auto"/>
        <w:ind w:left="284"/>
        <w:jc w:val="both"/>
        <w:rPr>
          <w:rFonts w:ascii="Times New Roman" w:hAnsi="Times New Roman" w:cs="Times New Roman"/>
          <w:sz w:val="28"/>
          <w:szCs w:val="28"/>
        </w:rPr>
      </w:pPr>
      <w:r w:rsidRPr="00DC151E">
        <w:rPr>
          <w:rFonts w:ascii="Times New Roman" w:hAnsi="Times New Roman" w:cs="Times New Roman"/>
          <w:sz w:val="28"/>
          <w:szCs w:val="28"/>
        </w:rPr>
        <w:t>Kultūras ministre</w:t>
      </w:r>
      <w:r w:rsidRPr="00DC151E">
        <w:rPr>
          <w:rFonts w:ascii="Times New Roman" w:hAnsi="Times New Roman" w:cs="Times New Roman"/>
          <w:sz w:val="28"/>
          <w:szCs w:val="28"/>
        </w:rPr>
        <w:tab/>
      </w:r>
      <w:r w:rsidRPr="00DC151E">
        <w:rPr>
          <w:rFonts w:ascii="Times New Roman" w:hAnsi="Times New Roman" w:cs="Times New Roman"/>
          <w:sz w:val="28"/>
          <w:szCs w:val="28"/>
        </w:rPr>
        <w:tab/>
      </w:r>
      <w:r w:rsidRPr="00DC151E">
        <w:rPr>
          <w:rFonts w:ascii="Times New Roman" w:hAnsi="Times New Roman" w:cs="Times New Roman"/>
          <w:sz w:val="28"/>
          <w:szCs w:val="28"/>
        </w:rPr>
        <w:tab/>
      </w:r>
      <w:r w:rsidRPr="00DC151E">
        <w:rPr>
          <w:rFonts w:ascii="Times New Roman" w:hAnsi="Times New Roman" w:cs="Times New Roman"/>
          <w:sz w:val="28"/>
          <w:szCs w:val="28"/>
        </w:rPr>
        <w:tab/>
      </w:r>
      <w:r w:rsidRPr="00DC151E">
        <w:rPr>
          <w:rFonts w:ascii="Times New Roman" w:hAnsi="Times New Roman" w:cs="Times New Roman"/>
          <w:sz w:val="28"/>
          <w:szCs w:val="28"/>
        </w:rPr>
        <w:tab/>
      </w:r>
      <w:r w:rsidRPr="00DC151E">
        <w:rPr>
          <w:rFonts w:ascii="Times New Roman" w:hAnsi="Times New Roman" w:cs="Times New Roman"/>
          <w:sz w:val="28"/>
          <w:szCs w:val="28"/>
        </w:rPr>
        <w:tab/>
      </w:r>
      <w:r w:rsidRPr="00DC151E">
        <w:rPr>
          <w:rFonts w:ascii="Times New Roman" w:hAnsi="Times New Roman" w:cs="Times New Roman"/>
          <w:sz w:val="28"/>
          <w:szCs w:val="28"/>
        </w:rPr>
        <w:tab/>
        <w:t>D.Melbārde</w:t>
      </w:r>
    </w:p>
    <w:p w:rsidR="00D6617A" w:rsidRDefault="00D6617A">
      <w:pPr>
        <w:spacing w:after="0" w:line="240" w:lineRule="auto"/>
        <w:ind w:left="284"/>
        <w:jc w:val="both"/>
        <w:rPr>
          <w:rFonts w:ascii="Times New Roman" w:hAnsi="Times New Roman" w:cs="Times New Roman"/>
          <w:sz w:val="28"/>
          <w:szCs w:val="28"/>
        </w:rPr>
      </w:pPr>
    </w:p>
    <w:p w:rsidR="00D6617A" w:rsidRDefault="00DC151E">
      <w:pPr>
        <w:spacing w:after="0" w:line="240" w:lineRule="auto"/>
        <w:ind w:left="284"/>
        <w:rPr>
          <w:rFonts w:ascii="Times New Roman" w:hAnsi="Times New Roman" w:cs="Times New Roman"/>
          <w:sz w:val="28"/>
          <w:szCs w:val="28"/>
        </w:rPr>
      </w:pPr>
      <w:r w:rsidRPr="00DC151E">
        <w:rPr>
          <w:rFonts w:ascii="Times New Roman" w:hAnsi="Times New Roman" w:cs="Times New Roman"/>
          <w:sz w:val="28"/>
          <w:szCs w:val="28"/>
        </w:rPr>
        <w:t xml:space="preserve">Vīza: </w:t>
      </w:r>
      <w:r w:rsidR="00C11D59">
        <w:rPr>
          <w:rFonts w:ascii="Times New Roman" w:hAnsi="Times New Roman" w:cs="Times New Roman"/>
          <w:sz w:val="28"/>
          <w:szCs w:val="28"/>
        </w:rPr>
        <w:t>V</w:t>
      </w:r>
      <w:r w:rsidRPr="00DC151E">
        <w:rPr>
          <w:rFonts w:ascii="Times New Roman" w:hAnsi="Times New Roman" w:cs="Times New Roman"/>
          <w:sz w:val="28"/>
          <w:szCs w:val="28"/>
        </w:rPr>
        <w:t>alsts sekretār</w:t>
      </w:r>
      <w:r w:rsidR="0035216A">
        <w:rPr>
          <w:rFonts w:ascii="Times New Roman" w:hAnsi="Times New Roman" w:cs="Times New Roman"/>
          <w:sz w:val="28"/>
          <w:szCs w:val="28"/>
        </w:rPr>
        <w:t xml:space="preserve">a </w:t>
      </w:r>
      <w:proofErr w:type="spellStart"/>
      <w:r w:rsidR="0035216A">
        <w:rPr>
          <w:rFonts w:ascii="Times New Roman" w:hAnsi="Times New Roman" w:cs="Times New Roman"/>
          <w:sz w:val="28"/>
          <w:szCs w:val="28"/>
        </w:rPr>
        <w:t>p.i</w:t>
      </w:r>
      <w:proofErr w:type="spellEnd"/>
      <w:r w:rsidR="0035216A">
        <w:rPr>
          <w:rFonts w:ascii="Times New Roman" w:hAnsi="Times New Roman" w:cs="Times New Roman"/>
          <w:sz w:val="28"/>
          <w:szCs w:val="28"/>
        </w:rPr>
        <w:t>.</w:t>
      </w:r>
      <w:r w:rsidR="0035216A">
        <w:rPr>
          <w:rFonts w:ascii="Times New Roman" w:hAnsi="Times New Roman" w:cs="Times New Roman"/>
          <w:sz w:val="28"/>
          <w:szCs w:val="28"/>
        </w:rPr>
        <w:tab/>
      </w:r>
      <w:r w:rsidR="0035216A">
        <w:rPr>
          <w:rFonts w:ascii="Times New Roman" w:hAnsi="Times New Roman" w:cs="Times New Roman"/>
          <w:sz w:val="28"/>
          <w:szCs w:val="28"/>
        </w:rPr>
        <w:tab/>
      </w:r>
      <w:r w:rsidRPr="00DC151E">
        <w:rPr>
          <w:rFonts w:ascii="Times New Roman" w:hAnsi="Times New Roman" w:cs="Times New Roman"/>
          <w:sz w:val="28"/>
          <w:szCs w:val="28"/>
        </w:rPr>
        <w:tab/>
      </w:r>
      <w:r w:rsidRPr="00DC151E">
        <w:rPr>
          <w:rFonts w:ascii="Times New Roman" w:hAnsi="Times New Roman" w:cs="Times New Roman"/>
          <w:sz w:val="28"/>
          <w:szCs w:val="28"/>
        </w:rPr>
        <w:tab/>
      </w:r>
      <w:r w:rsidRPr="00DC151E">
        <w:rPr>
          <w:rFonts w:ascii="Times New Roman" w:hAnsi="Times New Roman" w:cs="Times New Roman"/>
          <w:sz w:val="28"/>
          <w:szCs w:val="28"/>
        </w:rPr>
        <w:tab/>
      </w:r>
      <w:r w:rsidR="00C11D59">
        <w:rPr>
          <w:rFonts w:ascii="Times New Roman" w:hAnsi="Times New Roman" w:cs="Times New Roman"/>
          <w:sz w:val="28"/>
          <w:szCs w:val="28"/>
        </w:rPr>
        <w:tab/>
      </w:r>
      <w:r w:rsidR="0035216A">
        <w:rPr>
          <w:rFonts w:ascii="Times New Roman" w:hAnsi="Times New Roman" w:cs="Times New Roman"/>
          <w:sz w:val="28"/>
          <w:szCs w:val="28"/>
        </w:rPr>
        <w:t>B.Zakevica</w:t>
      </w:r>
    </w:p>
    <w:p w:rsidR="000B6978" w:rsidRDefault="000B6978" w:rsidP="000B6978">
      <w:pPr>
        <w:pStyle w:val="Galvene"/>
        <w:tabs>
          <w:tab w:val="clear" w:pos="4153"/>
          <w:tab w:val="clear" w:pos="8306"/>
        </w:tabs>
        <w:rPr>
          <w:sz w:val="22"/>
          <w:szCs w:val="22"/>
        </w:rPr>
      </w:pPr>
    </w:p>
    <w:p w:rsidR="005B275D" w:rsidRPr="000B6978" w:rsidRDefault="005B275D" w:rsidP="000B6978">
      <w:pPr>
        <w:pStyle w:val="Galvene"/>
        <w:tabs>
          <w:tab w:val="clear" w:pos="4153"/>
          <w:tab w:val="clear" w:pos="8306"/>
        </w:tabs>
        <w:rPr>
          <w:sz w:val="22"/>
          <w:szCs w:val="22"/>
        </w:rPr>
      </w:pPr>
    </w:p>
    <w:p w:rsidR="00C11D59" w:rsidRDefault="00C11D59" w:rsidP="000B6978">
      <w:pPr>
        <w:pStyle w:val="Galvene"/>
        <w:tabs>
          <w:tab w:val="clear" w:pos="4153"/>
          <w:tab w:val="clear" w:pos="8306"/>
        </w:tabs>
        <w:rPr>
          <w:sz w:val="22"/>
          <w:szCs w:val="22"/>
        </w:rPr>
      </w:pPr>
    </w:p>
    <w:p w:rsidR="00D624FC" w:rsidRDefault="00D624FC" w:rsidP="000B6978">
      <w:pPr>
        <w:pStyle w:val="Galvene"/>
        <w:tabs>
          <w:tab w:val="clear" w:pos="4153"/>
          <w:tab w:val="clear" w:pos="8306"/>
        </w:tabs>
        <w:rPr>
          <w:sz w:val="22"/>
          <w:szCs w:val="22"/>
        </w:rPr>
      </w:pPr>
    </w:p>
    <w:p w:rsidR="00D624FC" w:rsidRDefault="00D624FC" w:rsidP="000B6978">
      <w:pPr>
        <w:pStyle w:val="Galvene"/>
        <w:tabs>
          <w:tab w:val="clear" w:pos="4153"/>
          <w:tab w:val="clear" w:pos="8306"/>
        </w:tabs>
        <w:rPr>
          <w:sz w:val="22"/>
          <w:szCs w:val="22"/>
        </w:rPr>
      </w:pPr>
    </w:p>
    <w:p w:rsidR="000B6978" w:rsidRPr="000B6978" w:rsidRDefault="002E76DC" w:rsidP="000B6978">
      <w:pPr>
        <w:pStyle w:val="Galvene"/>
        <w:tabs>
          <w:tab w:val="clear" w:pos="4153"/>
          <w:tab w:val="clear" w:pos="8306"/>
        </w:tabs>
        <w:rPr>
          <w:sz w:val="22"/>
          <w:szCs w:val="22"/>
        </w:rPr>
      </w:pPr>
      <w:r w:rsidRPr="000B6978">
        <w:rPr>
          <w:sz w:val="22"/>
          <w:szCs w:val="22"/>
        </w:rPr>
        <w:fldChar w:fldCharType="begin"/>
      </w:r>
      <w:r w:rsidR="000B6978" w:rsidRPr="000B6978">
        <w:rPr>
          <w:sz w:val="22"/>
          <w:szCs w:val="22"/>
        </w:rPr>
        <w:instrText xml:space="preserve"> DATE  \@ "yyyy.MM.dd. H:mm"  \* MERGEFORMAT </w:instrText>
      </w:r>
      <w:r w:rsidRPr="000B6978">
        <w:rPr>
          <w:sz w:val="22"/>
          <w:szCs w:val="22"/>
        </w:rPr>
        <w:fldChar w:fldCharType="separate"/>
      </w:r>
      <w:r w:rsidR="00FD2048">
        <w:rPr>
          <w:noProof/>
          <w:sz w:val="22"/>
          <w:szCs w:val="22"/>
        </w:rPr>
        <w:t>2015.07.15. 14:35</w:t>
      </w:r>
      <w:r w:rsidRPr="000B6978">
        <w:rPr>
          <w:sz w:val="22"/>
          <w:szCs w:val="22"/>
        </w:rPr>
        <w:fldChar w:fldCharType="end"/>
      </w:r>
    </w:p>
    <w:p w:rsidR="000B6978" w:rsidRPr="000B6978" w:rsidRDefault="002E76DC" w:rsidP="000B6978">
      <w:pPr>
        <w:pStyle w:val="Galvene"/>
        <w:tabs>
          <w:tab w:val="clear" w:pos="4153"/>
          <w:tab w:val="clear" w:pos="8306"/>
        </w:tabs>
        <w:rPr>
          <w:sz w:val="22"/>
          <w:szCs w:val="22"/>
        </w:rPr>
      </w:pPr>
      <w:fldSimple w:instr=" INFO  NumWords  \* MERGEFORMAT ">
        <w:r w:rsidR="00F61B64" w:rsidRPr="00F61B64">
          <w:rPr>
            <w:sz w:val="22"/>
            <w:szCs w:val="22"/>
          </w:rPr>
          <w:t>2024</w:t>
        </w:r>
      </w:fldSimple>
    </w:p>
    <w:p w:rsidR="000B6978" w:rsidRPr="000B6978" w:rsidRDefault="000B6978" w:rsidP="000B6978">
      <w:pPr>
        <w:pStyle w:val="Galvene"/>
        <w:tabs>
          <w:tab w:val="clear" w:pos="4153"/>
          <w:tab w:val="clear" w:pos="8306"/>
        </w:tabs>
        <w:rPr>
          <w:sz w:val="22"/>
          <w:szCs w:val="22"/>
        </w:rPr>
      </w:pPr>
      <w:r w:rsidRPr="000B6978">
        <w:rPr>
          <w:sz w:val="22"/>
          <w:szCs w:val="22"/>
        </w:rPr>
        <w:t>Ilze Zubova</w:t>
      </w:r>
    </w:p>
    <w:p w:rsidR="000B6978" w:rsidRPr="000B6978" w:rsidRDefault="000B6978" w:rsidP="000B6978">
      <w:pPr>
        <w:pStyle w:val="Galvene"/>
        <w:tabs>
          <w:tab w:val="clear" w:pos="4153"/>
          <w:tab w:val="clear" w:pos="8306"/>
        </w:tabs>
        <w:rPr>
          <w:sz w:val="22"/>
          <w:szCs w:val="22"/>
        </w:rPr>
      </w:pPr>
      <w:bookmarkStart w:id="4" w:name="OLE_LINK7"/>
      <w:bookmarkStart w:id="5" w:name="OLE_LINK8"/>
      <w:r w:rsidRPr="000B6978">
        <w:rPr>
          <w:sz w:val="22"/>
          <w:szCs w:val="22"/>
        </w:rPr>
        <w:t>Tālr.</w:t>
      </w:r>
      <w:fldSimple w:instr=" COMMENTS   \* MERGEFORMAT ">
        <w:r w:rsidRPr="000B6978">
          <w:rPr>
            <w:sz w:val="22"/>
            <w:szCs w:val="22"/>
          </w:rPr>
          <w:t xml:space="preserve">67330258; fakss </w:t>
        </w:r>
      </w:fldSimple>
      <w:r w:rsidRPr="000B6978">
        <w:rPr>
          <w:sz w:val="22"/>
          <w:szCs w:val="22"/>
        </w:rPr>
        <w:t>67330293</w:t>
      </w:r>
    </w:p>
    <w:p w:rsidR="000B6978" w:rsidRPr="000B6978" w:rsidRDefault="002E76DC" w:rsidP="000B6978">
      <w:pPr>
        <w:pStyle w:val="Galvene"/>
        <w:tabs>
          <w:tab w:val="clear" w:pos="4153"/>
          <w:tab w:val="clear" w:pos="8306"/>
        </w:tabs>
        <w:rPr>
          <w:sz w:val="22"/>
          <w:szCs w:val="22"/>
        </w:rPr>
      </w:pPr>
      <w:hyperlink r:id="rId9" w:history="1">
        <w:r w:rsidR="000B6978" w:rsidRPr="000B6978">
          <w:rPr>
            <w:rStyle w:val="Hipersaite"/>
            <w:sz w:val="22"/>
            <w:szCs w:val="22"/>
          </w:rPr>
          <w:t>Ilze.Zubova@km.gov.lv</w:t>
        </w:r>
      </w:hyperlink>
    </w:p>
    <w:bookmarkEnd w:id="4"/>
    <w:bookmarkEnd w:id="5"/>
    <w:p w:rsidR="003B401A" w:rsidRPr="00B5005B" w:rsidRDefault="003B401A" w:rsidP="00862226">
      <w:pPr>
        <w:rPr>
          <w:rFonts w:ascii="Times New Roman" w:hAnsi="Times New Roman" w:cs="Times New Roman"/>
          <w:sz w:val="26"/>
          <w:szCs w:val="26"/>
        </w:rPr>
      </w:pPr>
    </w:p>
    <w:sectPr w:rsidR="003B401A" w:rsidRPr="00B5005B" w:rsidSect="00C11D59">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08CD3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498" w:rsidRDefault="00914498" w:rsidP="000B6978">
      <w:pPr>
        <w:spacing w:after="0" w:line="240" w:lineRule="auto"/>
      </w:pPr>
      <w:r>
        <w:separator/>
      </w:r>
    </w:p>
  </w:endnote>
  <w:endnote w:type="continuationSeparator" w:id="0">
    <w:p w:rsidR="00914498" w:rsidRDefault="00914498" w:rsidP="000B69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498" w:rsidRPr="000B6978" w:rsidRDefault="00914498" w:rsidP="000B6978">
    <w:pPr>
      <w:spacing w:after="0" w:line="240" w:lineRule="auto"/>
      <w:jc w:val="both"/>
      <w:rPr>
        <w:rFonts w:ascii="Times New Roman" w:hAnsi="Times New Roman" w:cs="Times New Roman"/>
        <w:sz w:val="20"/>
        <w:szCs w:val="20"/>
      </w:rPr>
    </w:pPr>
    <w:r>
      <w:rPr>
        <w:rFonts w:ascii="Times New Roman" w:hAnsi="Times New Roman" w:cs="Times New Roman"/>
      </w:rPr>
      <w:t>KM</w:t>
    </w:r>
    <w:r w:rsidRPr="000F346F">
      <w:rPr>
        <w:rFonts w:ascii="Times New Roman" w:hAnsi="Times New Roman" w:cs="Times New Roman"/>
      </w:rPr>
      <w:t>Zino_</w:t>
    </w:r>
    <w:r w:rsidR="00DF7844">
      <w:rPr>
        <w:rFonts w:ascii="Times New Roman" w:hAnsi="Times New Roman" w:cs="Times New Roman"/>
      </w:rPr>
      <w:t>1007</w:t>
    </w:r>
    <w:r w:rsidRPr="000F346F">
      <w:rPr>
        <w:rFonts w:ascii="Times New Roman" w:hAnsi="Times New Roman" w:cs="Times New Roman"/>
      </w:rPr>
      <w:t>15_LLMM; Informatīvais ziņojums „Par Latvijas Laikmetīgās mākslas muzeja būvniecības projektu”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498" w:rsidRDefault="00914498">
    <w:pPr>
      <w:spacing w:after="0" w:line="240" w:lineRule="auto"/>
      <w:jc w:val="both"/>
    </w:pPr>
    <w:r>
      <w:rPr>
        <w:rFonts w:ascii="Times New Roman" w:hAnsi="Times New Roman" w:cs="Times New Roman"/>
      </w:rPr>
      <w:t>KM</w:t>
    </w:r>
    <w:r w:rsidRPr="00DC151E">
      <w:rPr>
        <w:rFonts w:ascii="Times New Roman" w:hAnsi="Times New Roman" w:cs="Times New Roman"/>
      </w:rPr>
      <w:t>Zino_</w:t>
    </w:r>
    <w:r w:rsidR="00DF7844">
      <w:rPr>
        <w:rFonts w:ascii="Times New Roman" w:hAnsi="Times New Roman" w:cs="Times New Roman"/>
      </w:rPr>
      <w:t>1007</w:t>
    </w:r>
    <w:r w:rsidRPr="00DC151E">
      <w:rPr>
        <w:rFonts w:ascii="Times New Roman" w:hAnsi="Times New Roman" w:cs="Times New Roman"/>
      </w:rPr>
      <w:t>15_LLMM; Informatīvais ziņojums „Par Latvijas Laikmetīgās mākslas muzeja būvniecības projektu”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498" w:rsidRDefault="00914498" w:rsidP="000B6978">
      <w:pPr>
        <w:spacing w:after="0" w:line="240" w:lineRule="auto"/>
      </w:pPr>
      <w:r>
        <w:separator/>
      </w:r>
    </w:p>
  </w:footnote>
  <w:footnote w:type="continuationSeparator" w:id="0">
    <w:p w:rsidR="00914498" w:rsidRDefault="00914498" w:rsidP="000B69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98925"/>
      <w:docPartObj>
        <w:docPartGallery w:val="Page Numbers (Top of Page)"/>
        <w:docPartUnique/>
      </w:docPartObj>
    </w:sdtPr>
    <w:sdtEndPr>
      <w:rPr>
        <w:sz w:val="22"/>
        <w:szCs w:val="22"/>
      </w:rPr>
    </w:sdtEndPr>
    <w:sdtContent>
      <w:p w:rsidR="00914498" w:rsidRPr="000F346F" w:rsidRDefault="002E76DC">
        <w:pPr>
          <w:pStyle w:val="Galvene"/>
          <w:jc w:val="center"/>
          <w:rPr>
            <w:sz w:val="22"/>
            <w:szCs w:val="22"/>
          </w:rPr>
        </w:pPr>
        <w:r w:rsidRPr="00DC151E">
          <w:rPr>
            <w:sz w:val="22"/>
            <w:szCs w:val="22"/>
          </w:rPr>
          <w:fldChar w:fldCharType="begin"/>
        </w:r>
        <w:r w:rsidR="00914498" w:rsidRPr="00DC151E">
          <w:rPr>
            <w:sz w:val="22"/>
            <w:szCs w:val="22"/>
          </w:rPr>
          <w:instrText xml:space="preserve"> PAGE   \* MERGEFORMAT </w:instrText>
        </w:r>
        <w:r w:rsidRPr="00DC151E">
          <w:rPr>
            <w:sz w:val="22"/>
            <w:szCs w:val="22"/>
          </w:rPr>
          <w:fldChar w:fldCharType="separate"/>
        </w:r>
        <w:r w:rsidR="00FD2048">
          <w:rPr>
            <w:noProof/>
            <w:sz w:val="22"/>
            <w:szCs w:val="22"/>
          </w:rPr>
          <w:t>2</w:t>
        </w:r>
        <w:r w:rsidRPr="00DC151E">
          <w:rPr>
            <w:sz w:val="22"/>
            <w:szCs w:val="22"/>
          </w:rPr>
          <w:fldChar w:fldCharType="end"/>
        </w:r>
      </w:p>
    </w:sdtContent>
  </w:sdt>
  <w:p w:rsidR="00914498" w:rsidRDefault="00914498">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498" w:rsidRDefault="00914498">
    <w:pPr>
      <w:pStyle w:val="Galvene"/>
      <w:jc w:val="center"/>
    </w:pPr>
  </w:p>
  <w:p w:rsidR="00914498" w:rsidRDefault="00914498">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91AEB"/>
    <w:multiLevelType w:val="multilevel"/>
    <w:tmpl w:val="0426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C887DAD"/>
    <w:multiLevelType w:val="multilevel"/>
    <w:tmpl w:val="0426001F"/>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nsid w:val="12642749"/>
    <w:multiLevelType w:val="hybridMultilevel"/>
    <w:tmpl w:val="A7A2688E"/>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
    <w:nsid w:val="15643F09"/>
    <w:multiLevelType w:val="hybridMultilevel"/>
    <w:tmpl w:val="D4823E78"/>
    <w:lvl w:ilvl="0" w:tplc="CC12566C">
      <w:start w:val="1"/>
      <w:numFmt w:val="lowerLetter"/>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nsid w:val="1B511EB7"/>
    <w:multiLevelType w:val="hybridMultilevel"/>
    <w:tmpl w:val="337A434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7581715"/>
    <w:multiLevelType w:val="multilevel"/>
    <w:tmpl w:val="3E3CF742"/>
    <w:lvl w:ilvl="0">
      <w:start w:val="5"/>
      <w:numFmt w:val="decimal"/>
      <w:lvlText w:val="%1."/>
      <w:lvlJc w:val="left"/>
      <w:pPr>
        <w:ind w:left="540" w:hanging="540"/>
      </w:pPr>
      <w:rPr>
        <w:rFonts w:hint="default"/>
        <w:b/>
      </w:rPr>
    </w:lvl>
    <w:lvl w:ilvl="1">
      <w:start w:val="4"/>
      <w:numFmt w:val="decimal"/>
      <w:lvlText w:val="%1.%2."/>
      <w:lvlJc w:val="left"/>
      <w:pPr>
        <w:ind w:left="900" w:hanging="540"/>
      </w:pPr>
      <w:rPr>
        <w:rFonts w:hint="default"/>
        <w:b/>
      </w:rPr>
    </w:lvl>
    <w:lvl w:ilvl="2">
      <w:start w:val="1"/>
      <w:numFmt w:val="decimal"/>
      <w:lvlText w:val="%1.%2.%3."/>
      <w:lvlJc w:val="left"/>
      <w:pPr>
        <w:ind w:left="1440" w:hanging="720"/>
      </w:pPr>
      <w:rPr>
        <w:rFonts w:hint="default"/>
        <w:b/>
        <w:sz w:val="24"/>
        <w:szCs w:val="24"/>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6">
    <w:nsid w:val="2EF942E9"/>
    <w:multiLevelType w:val="hybridMultilevel"/>
    <w:tmpl w:val="A956BB72"/>
    <w:lvl w:ilvl="0" w:tplc="D08C2FA6">
      <w:start w:val="1"/>
      <w:numFmt w:val="decimal"/>
      <w:lvlText w:val="%1."/>
      <w:lvlJc w:val="left"/>
      <w:pPr>
        <w:ind w:left="502" w:hanging="360"/>
      </w:pPr>
      <w:rPr>
        <w:rFonts w:ascii="Times New Roman" w:eastAsiaTheme="minorHAnsi" w:hAnsi="Times New Roman" w:cs="Times New Roman"/>
      </w:rPr>
    </w:lvl>
    <w:lvl w:ilvl="1" w:tplc="AD3A0510">
      <w:numFmt w:val="bullet"/>
      <w:lvlText w:val="-"/>
      <w:lvlJc w:val="left"/>
      <w:pPr>
        <w:ind w:left="1222" w:hanging="360"/>
      </w:pPr>
      <w:rPr>
        <w:rFonts w:ascii="Times New Roman" w:eastAsiaTheme="minorHAnsi" w:hAnsi="Times New Roman" w:cs="Times New Roman" w:hint="default"/>
      </w:r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7">
    <w:nsid w:val="3CD62883"/>
    <w:multiLevelType w:val="multilevel"/>
    <w:tmpl w:val="E45417FA"/>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520F3DE3"/>
    <w:multiLevelType w:val="multilevel"/>
    <w:tmpl w:val="04260025"/>
    <w:lvl w:ilvl="0">
      <w:start w:val="1"/>
      <w:numFmt w:val="decimal"/>
      <w:pStyle w:val="Virsraksts1"/>
      <w:lvlText w:val="%1"/>
      <w:lvlJc w:val="left"/>
      <w:pPr>
        <w:ind w:left="432" w:hanging="432"/>
      </w:pPr>
      <w:rPr>
        <w:rFonts w:hint="default"/>
      </w:rPr>
    </w:lvl>
    <w:lvl w:ilvl="1">
      <w:start w:val="1"/>
      <w:numFmt w:val="decimal"/>
      <w:pStyle w:val="Virsraksts2"/>
      <w:lvlText w:val="%1.%2"/>
      <w:lvlJc w:val="left"/>
      <w:pPr>
        <w:ind w:left="576" w:hanging="576"/>
      </w:pPr>
    </w:lvl>
    <w:lvl w:ilvl="2">
      <w:start w:val="1"/>
      <w:numFmt w:val="decimal"/>
      <w:pStyle w:val="Virsraksts3"/>
      <w:lvlText w:val="%1.%2.%3"/>
      <w:lvlJc w:val="left"/>
      <w:pPr>
        <w:ind w:left="720" w:hanging="720"/>
      </w:pPr>
    </w:lvl>
    <w:lvl w:ilvl="3">
      <w:start w:val="1"/>
      <w:numFmt w:val="decimal"/>
      <w:pStyle w:val="Virsraksts4"/>
      <w:lvlText w:val="%1.%2.%3.%4"/>
      <w:lvlJc w:val="left"/>
      <w:pPr>
        <w:ind w:left="864" w:hanging="864"/>
      </w:pPr>
    </w:lvl>
    <w:lvl w:ilvl="4">
      <w:start w:val="1"/>
      <w:numFmt w:val="decimal"/>
      <w:pStyle w:val="Virsraksts5"/>
      <w:lvlText w:val="%1.%2.%3.%4.%5"/>
      <w:lvlJc w:val="left"/>
      <w:pPr>
        <w:ind w:left="1008" w:hanging="1008"/>
      </w:pPr>
    </w:lvl>
    <w:lvl w:ilvl="5">
      <w:start w:val="1"/>
      <w:numFmt w:val="decimal"/>
      <w:pStyle w:val="Virsraksts6"/>
      <w:lvlText w:val="%1.%2.%3.%4.%5.%6"/>
      <w:lvlJc w:val="left"/>
      <w:pPr>
        <w:ind w:left="1152" w:hanging="1152"/>
      </w:pPr>
    </w:lvl>
    <w:lvl w:ilvl="6">
      <w:start w:val="1"/>
      <w:numFmt w:val="decimal"/>
      <w:pStyle w:val="Virsraksts7"/>
      <w:lvlText w:val="%1.%2.%3.%4.%5.%6.%7"/>
      <w:lvlJc w:val="left"/>
      <w:pPr>
        <w:ind w:left="1296" w:hanging="1296"/>
      </w:pPr>
    </w:lvl>
    <w:lvl w:ilvl="7">
      <w:start w:val="1"/>
      <w:numFmt w:val="decimal"/>
      <w:pStyle w:val="Virsraksts8"/>
      <w:lvlText w:val="%1.%2.%3.%4.%5.%6.%7.%8"/>
      <w:lvlJc w:val="left"/>
      <w:pPr>
        <w:ind w:left="1440" w:hanging="1440"/>
      </w:pPr>
    </w:lvl>
    <w:lvl w:ilvl="8">
      <w:start w:val="1"/>
      <w:numFmt w:val="decimal"/>
      <w:pStyle w:val="Virsraksts9"/>
      <w:lvlText w:val="%1.%2.%3.%4.%5.%6.%7.%8.%9"/>
      <w:lvlJc w:val="left"/>
      <w:pPr>
        <w:ind w:left="1584" w:hanging="1584"/>
      </w:pPr>
    </w:lvl>
  </w:abstractNum>
  <w:abstractNum w:abstractNumId="9">
    <w:nsid w:val="5A73298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D6A4B8E"/>
    <w:multiLevelType w:val="multilevel"/>
    <w:tmpl w:val="8110B080"/>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E866C2A"/>
    <w:multiLevelType w:val="hybridMultilevel"/>
    <w:tmpl w:val="D03884B2"/>
    <w:lvl w:ilvl="0" w:tplc="04260017">
      <w:start w:val="1"/>
      <w:numFmt w:val="lowerLetter"/>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2">
    <w:nsid w:val="77DB6B2C"/>
    <w:multiLevelType w:val="hybridMultilevel"/>
    <w:tmpl w:val="3FF865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7C616C47"/>
    <w:multiLevelType w:val="hybridMultilevel"/>
    <w:tmpl w:val="BA0E431A"/>
    <w:lvl w:ilvl="0" w:tplc="431AA52A">
      <w:start w:val="1"/>
      <w:numFmt w:val="decimal"/>
      <w:lvlText w:val="%1)"/>
      <w:lvlJc w:val="left"/>
      <w:pPr>
        <w:ind w:left="1086" w:hanging="360"/>
      </w:pPr>
      <w:rPr>
        <w:rFonts w:hint="default"/>
      </w:rPr>
    </w:lvl>
    <w:lvl w:ilvl="1" w:tplc="04260019" w:tentative="1">
      <w:start w:val="1"/>
      <w:numFmt w:val="lowerLetter"/>
      <w:lvlText w:val="%2."/>
      <w:lvlJc w:val="left"/>
      <w:pPr>
        <w:ind w:left="1806" w:hanging="360"/>
      </w:pPr>
    </w:lvl>
    <w:lvl w:ilvl="2" w:tplc="0426001B" w:tentative="1">
      <w:start w:val="1"/>
      <w:numFmt w:val="lowerRoman"/>
      <w:lvlText w:val="%3."/>
      <w:lvlJc w:val="right"/>
      <w:pPr>
        <w:ind w:left="2526" w:hanging="180"/>
      </w:pPr>
    </w:lvl>
    <w:lvl w:ilvl="3" w:tplc="0426000F" w:tentative="1">
      <w:start w:val="1"/>
      <w:numFmt w:val="decimal"/>
      <w:lvlText w:val="%4."/>
      <w:lvlJc w:val="left"/>
      <w:pPr>
        <w:ind w:left="3246" w:hanging="360"/>
      </w:pPr>
    </w:lvl>
    <w:lvl w:ilvl="4" w:tplc="04260019" w:tentative="1">
      <w:start w:val="1"/>
      <w:numFmt w:val="lowerLetter"/>
      <w:lvlText w:val="%5."/>
      <w:lvlJc w:val="left"/>
      <w:pPr>
        <w:ind w:left="3966" w:hanging="360"/>
      </w:pPr>
    </w:lvl>
    <w:lvl w:ilvl="5" w:tplc="0426001B" w:tentative="1">
      <w:start w:val="1"/>
      <w:numFmt w:val="lowerRoman"/>
      <w:lvlText w:val="%6."/>
      <w:lvlJc w:val="right"/>
      <w:pPr>
        <w:ind w:left="4686" w:hanging="180"/>
      </w:pPr>
    </w:lvl>
    <w:lvl w:ilvl="6" w:tplc="0426000F" w:tentative="1">
      <w:start w:val="1"/>
      <w:numFmt w:val="decimal"/>
      <w:lvlText w:val="%7."/>
      <w:lvlJc w:val="left"/>
      <w:pPr>
        <w:ind w:left="5406" w:hanging="360"/>
      </w:pPr>
    </w:lvl>
    <w:lvl w:ilvl="7" w:tplc="04260019" w:tentative="1">
      <w:start w:val="1"/>
      <w:numFmt w:val="lowerLetter"/>
      <w:lvlText w:val="%8."/>
      <w:lvlJc w:val="left"/>
      <w:pPr>
        <w:ind w:left="6126" w:hanging="360"/>
      </w:pPr>
    </w:lvl>
    <w:lvl w:ilvl="8" w:tplc="0426001B" w:tentative="1">
      <w:start w:val="1"/>
      <w:numFmt w:val="lowerRoman"/>
      <w:lvlText w:val="%9."/>
      <w:lvlJc w:val="right"/>
      <w:pPr>
        <w:ind w:left="6846" w:hanging="180"/>
      </w:pPr>
    </w:lvl>
  </w:abstractNum>
  <w:num w:numId="1">
    <w:abstractNumId w:val="8"/>
  </w:num>
  <w:num w:numId="2">
    <w:abstractNumId w:val="5"/>
  </w:num>
  <w:num w:numId="3">
    <w:abstractNumId w:val="12"/>
  </w:num>
  <w:num w:numId="4">
    <w:abstractNumId w:val="6"/>
  </w:num>
  <w:num w:numId="5">
    <w:abstractNumId w:val="10"/>
  </w:num>
  <w:num w:numId="6">
    <w:abstractNumId w:val="1"/>
  </w:num>
  <w:num w:numId="7">
    <w:abstractNumId w:val="9"/>
  </w:num>
  <w:num w:numId="8">
    <w:abstractNumId w:val="0"/>
  </w:num>
  <w:num w:numId="9">
    <w:abstractNumId w:val="7"/>
  </w:num>
  <w:num w:numId="10">
    <w:abstractNumId w:val="2"/>
  </w:num>
  <w:num w:numId="11">
    <w:abstractNumId w:val="11"/>
  </w:num>
  <w:num w:numId="12">
    <w:abstractNumId w:val="4"/>
  </w:num>
  <w:num w:numId="13">
    <w:abstractNumId w:val="3"/>
  </w:num>
  <w:num w:numId="14">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mans Surnacovs">
    <w15:presenceInfo w15:providerId="None" w15:userId="Romans Surnacov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9E4FBA"/>
    <w:rsid w:val="00002E04"/>
    <w:rsid w:val="00007AC2"/>
    <w:rsid w:val="000129F4"/>
    <w:rsid w:val="00022207"/>
    <w:rsid w:val="00026B93"/>
    <w:rsid w:val="00027C9D"/>
    <w:rsid w:val="00031445"/>
    <w:rsid w:val="000454F1"/>
    <w:rsid w:val="000561A0"/>
    <w:rsid w:val="000626CD"/>
    <w:rsid w:val="00062F43"/>
    <w:rsid w:val="0006380C"/>
    <w:rsid w:val="00074C73"/>
    <w:rsid w:val="00080B3E"/>
    <w:rsid w:val="00083B50"/>
    <w:rsid w:val="00093328"/>
    <w:rsid w:val="000B1E53"/>
    <w:rsid w:val="000B25E1"/>
    <w:rsid w:val="000B37FC"/>
    <w:rsid w:val="000B6764"/>
    <w:rsid w:val="000B6978"/>
    <w:rsid w:val="000C3090"/>
    <w:rsid w:val="000D3D45"/>
    <w:rsid w:val="000D4379"/>
    <w:rsid w:val="000E226A"/>
    <w:rsid w:val="000E5B28"/>
    <w:rsid w:val="000F0191"/>
    <w:rsid w:val="000F09B8"/>
    <w:rsid w:val="000F12F7"/>
    <w:rsid w:val="000F346F"/>
    <w:rsid w:val="00102C68"/>
    <w:rsid w:val="00104D74"/>
    <w:rsid w:val="00105062"/>
    <w:rsid w:val="001069CD"/>
    <w:rsid w:val="00114D1E"/>
    <w:rsid w:val="00115E6C"/>
    <w:rsid w:val="001207A9"/>
    <w:rsid w:val="00145F84"/>
    <w:rsid w:val="001467BC"/>
    <w:rsid w:val="00156465"/>
    <w:rsid w:val="00172587"/>
    <w:rsid w:val="001773FF"/>
    <w:rsid w:val="00181EF4"/>
    <w:rsid w:val="00192E7A"/>
    <w:rsid w:val="00193258"/>
    <w:rsid w:val="00195EB5"/>
    <w:rsid w:val="001A2647"/>
    <w:rsid w:val="001A7E9E"/>
    <w:rsid w:val="001B2FC8"/>
    <w:rsid w:val="001B3BF9"/>
    <w:rsid w:val="001B6B43"/>
    <w:rsid w:val="001C6BD2"/>
    <w:rsid w:val="001C7A4A"/>
    <w:rsid w:val="001D4AF2"/>
    <w:rsid w:val="001D4B15"/>
    <w:rsid w:val="001E068E"/>
    <w:rsid w:val="001E20F3"/>
    <w:rsid w:val="001E2840"/>
    <w:rsid w:val="001E3A5B"/>
    <w:rsid w:val="001E5A45"/>
    <w:rsid w:val="001E7AE6"/>
    <w:rsid w:val="001F0041"/>
    <w:rsid w:val="001F0354"/>
    <w:rsid w:val="001F4F4D"/>
    <w:rsid w:val="002076CA"/>
    <w:rsid w:val="002108A2"/>
    <w:rsid w:val="00230910"/>
    <w:rsid w:val="00236880"/>
    <w:rsid w:val="00245E87"/>
    <w:rsid w:val="0024642E"/>
    <w:rsid w:val="00251547"/>
    <w:rsid w:val="002530DF"/>
    <w:rsid w:val="00256F65"/>
    <w:rsid w:val="00267E8F"/>
    <w:rsid w:val="002700A6"/>
    <w:rsid w:val="00273406"/>
    <w:rsid w:val="00281B33"/>
    <w:rsid w:val="002A2D2E"/>
    <w:rsid w:val="002A5919"/>
    <w:rsid w:val="002B5691"/>
    <w:rsid w:val="002B7C00"/>
    <w:rsid w:val="002D7B4F"/>
    <w:rsid w:val="002D7F4E"/>
    <w:rsid w:val="002E6612"/>
    <w:rsid w:val="002E69AD"/>
    <w:rsid w:val="002E76DC"/>
    <w:rsid w:val="003008FF"/>
    <w:rsid w:val="00316EC6"/>
    <w:rsid w:val="00327643"/>
    <w:rsid w:val="00332BC8"/>
    <w:rsid w:val="0035216A"/>
    <w:rsid w:val="00353A15"/>
    <w:rsid w:val="00372B6A"/>
    <w:rsid w:val="00376122"/>
    <w:rsid w:val="00385305"/>
    <w:rsid w:val="00385D02"/>
    <w:rsid w:val="00396978"/>
    <w:rsid w:val="003A040A"/>
    <w:rsid w:val="003B3FAF"/>
    <w:rsid w:val="003B401A"/>
    <w:rsid w:val="003D0460"/>
    <w:rsid w:val="003D426C"/>
    <w:rsid w:val="003D54F6"/>
    <w:rsid w:val="003D562E"/>
    <w:rsid w:val="003F1360"/>
    <w:rsid w:val="003F62E2"/>
    <w:rsid w:val="00416DB0"/>
    <w:rsid w:val="00427901"/>
    <w:rsid w:val="00430028"/>
    <w:rsid w:val="00434B8E"/>
    <w:rsid w:val="004365A6"/>
    <w:rsid w:val="004409A0"/>
    <w:rsid w:val="0044587E"/>
    <w:rsid w:val="00450C72"/>
    <w:rsid w:val="00451767"/>
    <w:rsid w:val="004517A5"/>
    <w:rsid w:val="0045650D"/>
    <w:rsid w:val="004741A3"/>
    <w:rsid w:val="00475150"/>
    <w:rsid w:val="00476945"/>
    <w:rsid w:val="00482FB7"/>
    <w:rsid w:val="00490E2C"/>
    <w:rsid w:val="0049293B"/>
    <w:rsid w:val="00495901"/>
    <w:rsid w:val="004C1575"/>
    <w:rsid w:val="004D3AF7"/>
    <w:rsid w:val="004D3BF3"/>
    <w:rsid w:val="004E4AED"/>
    <w:rsid w:val="004F16D4"/>
    <w:rsid w:val="004F5617"/>
    <w:rsid w:val="00503870"/>
    <w:rsid w:val="00505799"/>
    <w:rsid w:val="005107BF"/>
    <w:rsid w:val="00525F9D"/>
    <w:rsid w:val="00554969"/>
    <w:rsid w:val="005562D6"/>
    <w:rsid w:val="005625F6"/>
    <w:rsid w:val="005753D6"/>
    <w:rsid w:val="00587CFF"/>
    <w:rsid w:val="00590AE0"/>
    <w:rsid w:val="005A1CB7"/>
    <w:rsid w:val="005A4C0D"/>
    <w:rsid w:val="005A79F6"/>
    <w:rsid w:val="005B0AA6"/>
    <w:rsid w:val="005B275D"/>
    <w:rsid w:val="005B6524"/>
    <w:rsid w:val="005C0259"/>
    <w:rsid w:val="005C4A19"/>
    <w:rsid w:val="005C6157"/>
    <w:rsid w:val="005D0398"/>
    <w:rsid w:val="005D3DB2"/>
    <w:rsid w:val="005E2E95"/>
    <w:rsid w:val="005F433F"/>
    <w:rsid w:val="00600796"/>
    <w:rsid w:val="00602D85"/>
    <w:rsid w:val="00604466"/>
    <w:rsid w:val="00615AA6"/>
    <w:rsid w:val="00623208"/>
    <w:rsid w:val="0062786C"/>
    <w:rsid w:val="006307DF"/>
    <w:rsid w:val="00631DFE"/>
    <w:rsid w:val="00641E86"/>
    <w:rsid w:val="006500F4"/>
    <w:rsid w:val="00651442"/>
    <w:rsid w:val="006556B1"/>
    <w:rsid w:val="0066336C"/>
    <w:rsid w:val="00664356"/>
    <w:rsid w:val="00690F55"/>
    <w:rsid w:val="006956FF"/>
    <w:rsid w:val="00696B37"/>
    <w:rsid w:val="00696C4B"/>
    <w:rsid w:val="006A4CDB"/>
    <w:rsid w:val="006C19BF"/>
    <w:rsid w:val="006D141C"/>
    <w:rsid w:val="006D214B"/>
    <w:rsid w:val="006E7A1A"/>
    <w:rsid w:val="006F2563"/>
    <w:rsid w:val="007069EA"/>
    <w:rsid w:val="0072251E"/>
    <w:rsid w:val="00722C3B"/>
    <w:rsid w:val="007241BC"/>
    <w:rsid w:val="00732799"/>
    <w:rsid w:val="00736BF3"/>
    <w:rsid w:val="007466D4"/>
    <w:rsid w:val="00766760"/>
    <w:rsid w:val="00772B61"/>
    <w:rsid w:val="007850CE"/>
    <w:rsid w:val="0079647A"/>
    <w:rsid w:val="0079716D"/>
    <w:rsid w:val="007A0BEA"/>
    <w:rsid w:val="007B4DB5"/>
    <w:rsid w:val="007C0EAD"/>
    <w:rsid w:val="007C329D"/>
    <w:rsid w:val="007D675C"/>
    <w:rsid w:val="007E2061"/>
    <w:rsid w:val="007E4718"/>
    <w:rsid w:val="007E551B"/>
    <w:rsid w:val="007F5B0B"/>
    <w:rsid w:val="0080590E"/>
    <w:rsid w:val="0081011B"/>
    <w:rsid w:val="00813E0A"/>
    <w:rsid w:val="008149AF"/>
    <w:rsid w:val="008228C0"/>
    <w:rsid w:val="00823DA3"/>
    <w:rsid w:val="00825163"/>
    <w:rsid w:val="00833413"/>
    <w:rsid w:val="00833DCB"/>
    <w:rsid w:val="00834866"/>
    <w:rsid w:val="008350E0"/>
    <w:rsid w:val="00842550"/>
    <w:rsid w:val="00847825"/>
    <w:rsid w:val="00850C3B"/>
    <w:rsid w:val="00862226"/>
    <w:rsid w:val="00884CBF"/>
    <w:rsid w:val="00897845"/>
    <w:rsid w:val="008A5146"/>
    <w:rsid w:val="008B132A"/>
    <w:rsid w:val="008B1B11"/>
    <w:rsid w:val="008F0139"/>
    <w:rsid w:val="0090047A"/>
    <w:rsid w:val="00903DF9"/>
    <w:rsid w:val="009102E4"/>
    <w:rsid w:val="00914498"/>
    <w:rsid w:val="00915ED5"/>
    <w:rsid w:val="00916BD0"/>
    <w:rsid w:val="00916F03"/>
    <w:rsid w:val="0093079E"/>
    <w:rsid w:val="00931171"/>
    <w:rsid w:val="00935E44"/>
    <w:rsid w:val="009438C2"/>
    <w:rsid w:val="00951F2B"/>
    <w:rsid w:val="0095239D"/>
    <w:rsid w:val="00952405"/>
    <w:rsid w:val="0095767A"/>
    <w:rsid w:val="009628EF"/>
    <w:rsid w:val="0097519E"/>
    <w:rsid w:val="009774B9"/>
    <w:rsid w:val="009928A8"/>
    <w:rsid w:val="00995BFF"/>
    <w:rsid w:val="00996239"/>
    <w:rsid w:val="009A289B"/>
    <w:rsid w:val="009C3C45"/>
    <w:rsid w:val="009D205A"/>
    <w:rsid w:val="009E4FBA"/>
    <w:rsid w:val="009F2695"/>
    <w:rsid w:val="009F3E23"/>
    <w:rsid w:val="009F4688"/>
    <w:rsid w:val="00A032D0"/>
    <w:rsid w:val="00A123DC"/>
    <w:rsid w:val="00A137D4"/>
    <w:rsid w:val="00A22557"/>
    <w:rsid w:val="00A30C16"/>
    <w:rsid w:val="00A323F7"/>
    <w:rsid w:val="00A45BF1"/>
    <w:rsid w:val="00A51E36"/>
    <w:rsid w:val="00A57C11"/>
    <w:rsid w:val="00A74597"/>
    <w:rsid w:val="00A82B3C"/>
    <w:rsid w:val="00A872CB"/>
    <w:rsid w:val="00A94A57"/>
    <w:rsid w:val="00A96106"/>
    <w:rsid w:val="00AA0551"/>
    <w:rsid w:val="00AA220D"/>
    <w:rsid w:val="00AB23EE"/>
    <w:rsid w:val="00AC43B6"/>
    <w:rsid w:val="00AC6833"/>
    <w:rsid w:val="00AC6C3A"/>
    <w:rsid w:val="00AE042E"/>
    <w:rsid w:val="00AE3CEF"/>
    <w:rsid w:val="00AF675A"/>
    <w:rsid w:val="00B05243"/>
    <w:rsid w:val="00B06D03"/>
    <w:rsid w:val="00B10558"/>
    <w:rsid w:val="00B212C2"/>
    <w:rsid w:val="00B27F14"/>
    <w:rsid w:val="00B43D89"/>
    <w:rsid w:val="00B4540E"/>
    <w:rsid w:val="00B5005B"/>
    <w:rsid w:val="00B50D40"/>
    <w:rsid w:val="00B513A8"/>
    <w:rsid w:val="00B52C33"/>
    <w:rsid w:val="00B56AB2"/>
    <w:rsid w:val="00B60490"/>
    <w:rsid w:val="00B668F2"/>
    <w:rsid w:val="00B67963"/>
    <w:rsid w:val="00B70A43"/>
    <w:rsid w:val="00B72E86"/>
    <w:rsid w:val="00B735F0"/>
    <w:rsid w:val="00B8070B"/>
    <w:rsid w:val="00B84A9D"/>
    <w:rsid w:val="00B92A97"/>
    <w:rsid w:val="00BA0217"/>
    <w:rsid w:val="00BB3F4B"/>
    <w:rsid w:val="00BD24D1"/>
    <w:rsid w:val="00BD3107"/>
    <w:rsid w:val="00BF2BEC"/>
    <w:rsid w:val="00C00182"/>
    <w:rsid w:val="00C10D9F"/>
    <w:rsid w:val="00C11576"/>
    <w:rsid w:val="00C11D59"/>
    <w:rsid w:val="00C14F8F"/>
    <w:rsid w:val="00C216FE"/>
    <w:rsid w:val="00C3031B"/>
    <w:rsid w:val="00C7055A"/>
    <w:rsid w:val="00C80F97"/>
    <w:rsid w:val="00C864D5"/>
    <w:rsid w:val="00C86C47"/>
    <w:rsid w:val="00C90BFA"/>
    <w:rsid w:val="00C928BF"/>
    <w:rsid w:val="00CA0F42"/>
    <w:rsid w:val="00CA19B5"/>
    <w:rsid w:val="00CA2B29"/>
    <w:rsid w:val="00CA56EE"/>
    <w:rsid w:val="00CA5767"/>
    <w:rsid w:val="00CB24C1"/>
    <w:rsid w:val="00CC0B69"/>
    <w:rsid w:val="00CC66AD"/>
    <w:rsid w:val="00CC7F5E"/>
    <w:rsid w:val="00CD7B70"/>
    <w:rsid w:val="00CE12E4"/>
    <w:rsid w:val="00CE41D9"/>
    <w:rsid w:val="00CF2966"/>
    <w:rsid w:val="00D114BF"/>
    <w:rsid w:val="00D1204B"/>
    <w:rsid w:val="00D12F5B"/>
    <w:rsid w:val="00D14E19"/>
    <w:rsid w:val="00D23112"/>
    <w:rsid w:val="00D24C77"/>
    <w:rsid w:val="00D34AB0"/>
    <w:rsid w:val="00D402BB"/>
    <w:rsid w:val="00D43FE3"/>
    <w:rsid w:val="00D46BBB"/>
    <w:rsid w:val="00D515D6"/>
    <w:rsid w:val="00D624FC"/>
    <w:rsid w:val="00D6617A"/>
    <w:rsid w:val="00D67F12"/>
    <w:rsid w:val="00D75FE7"/>
    <w:rsid w:val="00D85677"/>
    <w:rsid w:val="00D85A74"/>
    <w:rsid w:val="00D87768"/>
    <w:rsid w:val="00D906FC"/>
    <w:rsid w:val="00D95DCA"/>
    <w:rsid w:val="00DA7284"/>
    <w:rsid w:val="00DB17FE"/>
    <w:rsid w:val="00DB3D09"/>
    <w:rsid w:val="00DC151E"/>
    <w:rsid w:val="00DC1DE1"/>
    <w:rsid w:val="00DC2865"/>
    <w:rsid w:val="00DC4322"/>
    <w:rsid w:val="00DC7FA3"/>
    <w:rsid w:val="00DD0DD8"/>
    <w:rsid w:val="00DD12DD"/>
    <w:rsid w:val="00DD3805"/>
    <w:rsid w:val="00DD66A0"/>
    <w:rsid w:val="00DE29DF"/>
    <w:rsid w:val="00DF7844"/>
    <w:rsid w:val="00E01AB8"/>
    <w:rsid w:val="00E102BA"/>
    <w:rsid w:val="00E174D6"/>
    <w:rsid w:val="00E2245A"/>
    <w:rsid w:val="00E23130"/>
    <w:rsid w:val="00E25CA9"/>
    <w:rsid w:val="00E268BE"/>
    <w:rsid w:val="00E27FD3"/>
    <w:rsid w:val="00E328AE"/>
    <w:rsid w:val="00E32FE4"/>
    <w:rsid w:val="00E35BE2"/>
    <w:rsid w:val="00E42FF2"/>
    <w:rsid w:val="00E47049"/>
    <w:rsid w:val="00E56EFE"/>
    <w:rsid w:val="00E657E7"/>
    <w:rsid w:val="00E7214E"/>
    <w:rsid w:val="00E7767D"/>
    <w:rsid w:val="00E77B0A"/>
    <w:rsid w:val="00E802BB"/>
    <w:rsid w:val="00E9122D"/>
    <w:rsid w:val="00EA3D55"/>
    <w:rsid w:val="00EA4937"/>
    <w:rsid w:val="00EB073B"/>
    <w:rsid w:val="00EB44E8"/>
    <w:rsid w:val="00EB70D5"/>
    <w:rsid w:val="00EC32A9"/>
    <w:rsid w:val="00EC4724"/>
    <w:rsid w:val="00EC61D5"/>
    <w:rsid w:val="00ED66AB"/>
    <w:rsid w:val="00EF2B72"/>
    <w:rsid w:val="00F005D6"/>
    <w:rsid w:val="00F1472E"/>
    <w:rsid w:val="00F178D3"/>
    <w:rsid w:val="00F31EEC"/>
    <w:rsid w:val="00F32A12"/>
    <w:rsid w:val="00F3495C"/>
    <w:rsid w:val="00F51ADD"/>
    <w:rsid w:val="00F55187"/>
    <w:rsid w:val="00F61B64"/>
    <w:rsid w:val="00F66A1E"/>
    <w:rsid w:val="00F6792F"/>
    <w:rsid w:val="00F700E4"/>
    <w:rsid w:val="00F77804"/>
    <w:rsid w:val="00F86AB9"/>
    <w:rsid w:val="00F86F22"/>
    <w:rsid w:val="00F97229"/>
    <w:rsid w:val="00FB3A52"/>
    <w:rsid w:val="00FB5341"/>
    <w:rsid w:val="00FC6E83"/>
    <w:rsid w:val="00FD1EC9"/>
    <w:rsid w:val="00FD2048"/>
    <w:rsid w:val="00FD25B1"/>
    <w:rsid w:val="00FD2826"/>
    <w:rsid w:val="00FD31A5"/>
    <w:rsid w:val="00FD779C"/>
    <w:rsid w:val="00FE56B7"/>
    <w:rsid w:val="00FF38E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D906FC"/>
  </w:style>
  <w:style w:type="paragraph" w:styleId="Virsraksts1">
    <w:name w:val="heading 1"/>
    <w:basedOn w:val="Parastais"/>
    <w:next w:val="Parastais"/>
    <w:link w:val="Virsraksts1Rakstz"/>
    <w:qFormat/>
    <w:rsid w:val="00732799"/>
    <w:pPr>
      <w:keepNext/>
      <w:numPr>
        <w:numId w:val="1"/>
      </w:numPr>
      <w:spacing w:after="0" w:line="240" w:lineRule="auto"/>
      <w:jc w:val="both"/>
      <w:outlineLvl w:val="0"/>
    </w:pPr>
    <w:rPr>
      <w:rFonts w:ascii="Times New Roman" w:eastAsia="Times New Roman" w:hAnsi="Times New Roman" w:cs="Times New Roman"/>
      <w:sz w:val="28"/>
      <w:szCs w:val="28"/>
    </w:rPr>
  </w:style>
  <w:style w:type="paragraph" w:styleId="Virsraksts2">
    <w:name w:val="heading 2"/>
    <w:basedOn w:val="Parastais"/>
    <w:next w:val="Parastais"/>
    <w:link w:val="Virsraksts2Rakstz"/>
    <w:uiPriority w:val="9"/>
    <w:unhideWhenUsed/>
    <w:qFormat/>
    <w:rsid w:val="00ED66AB"/>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Virsraksts3">
    <w:name w:val="heading 3"/>
    <w:basedOn w:val="Parastais"/>
    <w:next w:val="Parastais"/>
    <w:link w:val="Virsraksts3Rakstz"/>
    <w:uiPriority w:val="9"/>
    <w:semiHidden/>
    <w:unhideWhenUsed/>
    <w:qFormat/>
    <w:rsid w:val="00ED66AB"/>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Virsraksts4">
    <w:name w:val="heading 4"/>
    <w:basedOn w:val="Parastais"/>
    <w:next w:val="Parastais"/>
    <w:link w:val="Virsraksts4Rakstz"/>
    <w:uiPriority w:val="9"/>
    <w:semiHidden/>
    <w:unhideWhenUsed/>
    <w:qFormat/>
    <w:rsid w:val="00ED66A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Virsraksts5">
    <w:name w:val="heading 5"/>
    <w:basedOn w:val="Parastais"/>
    <w:next w:val="Parastais"/>
    <w:link w:val="Virsraksts5Rakstz"/>
    <w:uiPriority w:val="9"/>
    <w:semiHidden/>
    <w:unhideWhenUsed/>
    <w:qFormat/>
    <w:rsid w:val="00ED66A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Virsraksts6">
    <w:name w:val="heading 6"/>
    <w:basedOn w:val="Parastais"/>
    <w:next w:val="Parastais"/>
    <w:link w:val="Virsraksts6Rakstz"/>
    <w:uiPriority w:val="9"/>
    <w:semiHidden/>
    <w:unhideWhenUsed/>
    <w:qFormat/>
    <w:rsid w:val="00ED66A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Virsraksts7">
    <w:name w:val="heading 7"/>
    <w:basedOn w:val="Parastais"/>
    <w:next w:val="Parastais"/>
    <w:link w:val="Virsraksts7Rakstz"/>
    <w:uiPriority w:val="9"/>
    <w:semiHidden/>
    <w:unhideWhenUsed/>
    <w:qFormat/>
    <w:rsid w:val="00ED66A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Virsraksts8">
    <w:name w:val="heading 8"/>
    <w:basedOn w:val="Parastais"/>
    <w:next w:val="Parastais"/>
    <w:link w:val="Virsraksts8Rakstz"/>
    <w:uiPriority w:val="9"/>
    <w:semiHidden/>
    <w:unhideWhenUsed/>
    <w:qFormat/>
    <w:rsid w:val="00ED66A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Virsraksts9">
    <w:name w:val="heading 9"/>
    <w:basedOn w:val="Parastais"/>
    <w:next w:val="Parastais"/>
    <w:link w:val="Virsraksts9Rakstz"/>
    <w:uiPriority w:val="9"/>
    <w:semiHidden/>
    <w:unhideWhenUsed/>
    <w:qFormat/>
    <w:rsid w:val="00ED66A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3B401A"/>
    <w:rPr>
      <w:color w:val="808080"/>
    </w:rPr>
  </w:style>
  <w:style w:type="paragraph" w:styleId="Balonteksts">
    <w:name w:val="Balloon Text"/>
    <w:basedOn w:val="Parastais"/>
    <w:link w:val="BalontekstsRakstz"/>
    <w:uiPriority w:val="99"/>
    <w:semiHidden/>
    <w:unhideWhenUsed/>
    <w:rsid w:val="003B401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B401A"/>
    <w:rPr>
      <w:rFonts w:ascii="Tahoma" w:hAnsi="Tahoma" w:cs="Tahoma"/>
      <w:sz w:val="16"/>
      <w:szCs w:val="16"/>
    </w:rPr>
  </w:style>
  <w:style w:type="paragraph" w:styleId="Sarakstarindkopa">
    <w:name w:val="List Paragraph"/>
    <w:aliases w:val="2"/>
    <w:basedOn w:val="Parastais"/>
    <w:link w:val="SarakstarindkopaRakstz"/>
    <w:uiPriority w:val="34"/>
    <w:qFormat/>
    <w:rsid w:val="00F32A12"/>
    <w:pPr>
      <w:ind w:left="720"/>
      <w:contextualSpacing/>
    </w:pPr>
  </w:style>
  <w:style w:type="character" w:customStyle="1" w:styleId="Virsraksts1Rakstz">
    <w:name w:val="Virsraksts 1 Rakstz."/>
    <w:basedOn w:val="Noklusjumarindkopasfonts"/>
    <w:link w:val="Virsraksts1"/>
    <w:rsid w:val="00732799"/>
    <w:rPr>
      <w:rFonts w:ascii="Times New Roman" w:eastAsia="Times New Roman" w:hAnsi="Times New Roman" w:cs="Times New Roman"/>
      <w:sz w:val="28"/>
      <w:szCs w:val="28"/>
      <w:lang w:eastAsia="lv-LV"/>
    </w:rPr>
  </w:style>
  <w:style w:type="paragraph" w:customStyle="1" w:styleId="naisf">
    <w:name w:val="naisf"/>
    <w:basedOn w:val="Parastais"/>
    <w:rsid w:val="00732799"/>
    <w:pPr>
      <w:spacing w:before="75" w:after="75" w:line="240" w:lineRule="auto"/>
      <w:ind w:firstLine="375"/>
      <w:jc w:val="both"/>
    </w:pPr>
    <w:rPr>
      <w:rFonts w:ascii="Times New Roman" w:eastAsia="Times New Roman" w:hAnsi="Times New Roman" w:cs="Times New Roman"/>
      <w:sz w:val="24"/>
      <w:szCs w:val="24"/>
    </w:rPr>
  </w:style>
  <w:style w:type="paragraph" w:customStyle="1" w:styleId="Header1">
    <w:name w:val="Header1"/>
    <w:basedOn w:val="Parastais"/>
    <w:rsid w:val="00732799"/>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Default">
    <w:name w:val="Default"/>
    <w:rsid w:val="0006380C"/>
    <w:pPr>
      <w:autoSpaceDE w:val="0"/>
      <w:autoSpaceDN w:val="0"/>
      <w:adjustRightInd w:val="0"/>
      <w:spacing w:after="0" w:line="240" w:lineRule="auto"/>
    </w:pPr>
    <w:rPr>
      <w:rFonts w:ascii="Times New Roman" w:hAnsi="Times New Roman" w:cs="Times New Roman"/>
      <w:color w:val="000000"/>
      <w:sz w:val="24"/>
      <w:szCs w:val="24"/>
    </w:rPr>
  </w:style>
  <w:style w:type="paragraph" w:styleId="ParastaisWeb">
    <w:name w:val="Normal (Web)"/>
    <w:basedOn w:val="Parastais"/>
    <w:uiPriority w:val="99"/>
    <w:unhideWhenUsed/>
    <w:rsid w:val="0006380C"/>
    <w:pPr>
      <w:spacing w:after="240" w:line="240" w:lineRule="auto"/>
    </w:pPr>
    <w:rPr>
      <w:rFonts w:ascii="Times New Roman" w:eastAsia="Times New Roman" w:hAnsi="Times New Roman" w:cs="Times New Roman"/>
      <w:sz w:val="24"/>
      <w:szCs w:val="24"/>
    </w:rPr>
  </w:style>
  <w:style w:type="character" w:customStyle="1" w:styleId="SarakstarindkopaRakstz">
    <w:name w:val="Saraksta rindkopa Rakstz."/>
    <w:aliases w:val="2 Rakstz."/>
    <w:link w:val="Sarakstarindkopa"/>
    <w:uiPriority w:val="34"/>
    <w:locked/>
    <w:rsid w:val="00181EF4"/>
  </w:style>
  <w:style w:type="character" w:customStyle="1" w:styleId="BodytextItalic">
    <w:name w:val="Body text + Italic"/>
    <w:basedOn w:val="Noklusjumarindkopasfonts"/>
    <w:rsid w:val="00722C3B"/>
    <w:rPr>
      <w:rFonts w:ascii="Times New Roman" w:eastAsia="Times New Roman" w:hAnsi="Times New Roman" w:cs="Times New Roman"/>
      <w:b w:val="0"/>
      <w:bCs w:val="0"/>
      <w:i/>
      <w:iCs/>
      <w:smallCaps w:val="0"/>
      <w:strike w:val="0"/>
      <w:spacing w:val="0"/>
      <w:sz w:val="22"/>
      <w:szCs w:val="22"/>
    </w:rPr>
  </w:style>
  <w:style w:type="character" w:customStyle="1" w:styleId="Bodytext">
    <w:name w:val="Body text_"/>
    <w:basedOn w:val="Noklusjumarindkopasfonts"/>
    <w:link w:val="BodyText1"/>
    <w:rsid w:val="00385D02"/>
    <w:rPr>
      <w:rFonts w:ascii="Times New Roman" w:eastAsia="Times New Roman" w:hAnsi="Times New Roman" w:cs="Times New Roman"/>
      <w:shd w:val="clear" w:color="auto" w:fill="FFFFFF"/>
    </w:rPr>
  </w:style>
  <w:style w:type="paragraph" w:customStyle="1" w:styleId="BodyText1">
    <w:name w:val="Body Text1"/>
    <w:basedOn w:val="Parastais"/>
    <w:link w:val="Bodytext"/>
    <w:rsid w:val="00385D02"/>
    <w:pPr>
      <w:shd w:val="clear" w:color="auto" w:fill="FFFFFF"/>
      <w:spacing w:after="0" w:line="274" w:lineRule="exact"/>
      <w:ind w:hanging="360"/>
      <w:jc w:val="both"/>
    </w:pPr>
    <w:rPr>
      <w:rFonts w:ascii="Times New Roman" w:eastAsia="Times New Roman" w:hAnsi="Times New Roman" w:cs="Times New Roman"/>
    </w:rPr>
  </w:style>
  <w:style w:type="character" w:customStyle="1" w:styleId="Virsraksts2Rakstz">
    <w:name w:val="Virsraksts 2 Rakstz."/>
    <w:basedOn w:val="Noklusjumarindkopasfonts"/>
    <w:link w:val="Virsraksts2"/>
    <w:uiPriority w:val="9"/>
    <w:rsid w:val="00ED66AB"/>
    <w:rPr>
      <w:rFonts w:asciiTheme="majorHAnsi" w:eastAsiaTheme="majorEastAsia" w:hAnsiTheme="majorHAnsi" w:cstheme="majorBidi"/>
      <w:b/>
      <w:bCs/>
      <w:color w:val="4F81BD" w:themeColor="accent1"/>
      <w:sz w:val="26"/>
      <w:szCs w:val="26"/>
    </w:rPr>
  </w:style>
  <w:style w:type="character" w:customStyle="1" w:styleId="Virsraksts3Rakstz">
    <w:name w:val="Virsraksts 3 Rakstz."/>
    <w:basedOn w:val="Noklusjumarindkopasfonts"/>
    <w:link w:val="Virsraksts3"/>
    <w:uiPriority w:val="9"/>
    <w:semiHidden/>
    <w:rsid w:val="00ED66AB"/>
    <w:rPr>
      <w:rFonts w:asciiTheme="majorHAnsi" w:eastAsiaTheme="majorEastAsia" w:hAnsiTheme="majorHAnsi" w:cstheme="majorBidi"/>
      <w:b/>
      <w:bCs/>
      <w:color w:val="4F81BD" w:themeColor="accent1"/>
    </w:rPr>
  </w:style>
  <w:style w:type="character" w:customStyle="1" w:styleId="Virsraksts4Rakstz">
    <w:name w:val="Virsraksts 4 Rakstz."/>
    <w:basedOn w:val="Noklusjumarindkopasfonts"/>
    <w:link w:val="Virsraksts4"/>
    <w:uiPriority w:val="9"/>
    <w:semiHidden/>
    <w:rsid w:val="00ED66AB"/>
    <w:rPr>
      <w:rFonts w:asciiTheme="majorHAnsi" w:eastAsiaTheme="majorEastAsia" w:hAnsiTheme="majorHAnsi" w:cstheme="majorBidi"/>
      <w:b/>
      <w:bCs/>
      <w:i/>
      <w:iCs/>
      <w:color w:val="4F81BD" w:themeColor="accent1"/>
    </w:rPr>
  </w:style>
  <w:style w:type="character" w:customStyle="1" w:styleId="Virsraksts5Rakstz">
    <w:name w:val="Virsraksts 5 Rakstz."/>
    <w:basedOn w:val="Noklusjumarindkopasfonts"/>
    <w:link w:val="Virsraksts5"/>
    <w:uiPriority w:val="9"/>
    <w:semiHidden/>
    <w:rsid w:val="00ED66AB"/>
    <w:rPr>
      <w:rFonts w:asciiTheme="majorHAnsi" w:eastAsiaTheme="majorEastAsia" w:hAnsiTheme="majorHAnsi" w:cstheme="majorBidi"/>
      <w:color w:val="243F60" w:themeColor="accent1" w:themeShade="7F"/>
    </w:rPr>
  </w:style>
  <w:style w:type="character" w:customStyle="1" w:styleId="Virsraksts6Rakstz">
    <w:name w:val="Virsraksts 6 Rakstz."/>
    <w:basedOn w:val="Noklusjumarindkopasfonts"/>
    <w:link w:val="Virsraksts6"/>
    <w:uiPriority w:val="9"/>
    <w:semiHidden/>
    <w:rsid w:val="00ED66AB"/>
    <w:rPr>
      <w:rFonts w:asciiTheme="majorHAnsi" w:eastAsiaTheme="majorEastAsia" w:hAnsiTheme="majorHAnsi" w:cstheme="majorBidi"/>
      <w:i/>
      <w:iCs/>
      <w:color w:val="243F60" w:themeColor="accent1" w:themeShade="7F"/>
    </w:rPr>
  </w:style>
  <w:style w:type="character" w:customStyle="1" w:styleId="Virsraksts7Rakstz">
    <w:name w:val="Virsraksts 7 Rakstz."/>
    <w:basedOn w:val="Noklusjumarindkopasfonts"/>
    <w:link w:val="Virsraksts7"/>
    <w:uiPriority w:val="9"/>
    <w:semiHidden/>
    <w:rsid w:val="00ED66AB"/>
    <w:rPr>
      <w:rFonts w:asciiTheme="majorHAnsi" w:eastAsiaTheme="majorEastAsia" w:hAnsiTheme="majorHAnsi" w:cstheme="majorBidi"/>
      <w:i/>
      <w:iCs/>
      <w:color w:val="404040" w:themeColor="text1" w:themeTint="BF"/>
    </w:rPr>
  </w:style>
  <w:style w:type="character" w:customStyle="1" w:styleId="Virsraksts8Rakstz">
    <w:name w:val="Virsraksts 8 Rakstz."/>
    <w:basedOn w:val="Noklusjumarindkopasfonts"/>
    <w:link w:val="Virsraksts8"/>
    <w:uiPriority w:val="9"/>
    <w:semiHidden/>
    <w:rsid w:val="00ED66AB"/>
    <w:rPr>
      <w:rFonts w:asciiTheme="majorHAnsi" w:eastAsiaTheme="majorEastAsia" w:hAnsiTheme="majorHAnsi" w:cstheme="majorBidi"/>
      <w:color w:val="404040" w:themeColor="text1" w:themeTint="BF"/>
      <w:sz w:val="20"/>
      <w:szCs w:val="20"/>
    </w:rPr>
  </w:style>
  <w:style w:type="character" w:customStyle="1" w:styleId="Virsraksts9Rakstz">
    <w:name w:val="Virsraksts 9 Rakstz."/>
    <w:basedOn w:val="Noklusjumarindkopasfonts"/>
    <w:link w:val="Virsraksts9"/>
    <w:uiPriority w:val="9"/>
    <w:semiHidden/>
    <w:rsid w:val="00ED66AB"/>
    <w:rPr>
      <w:rFonts w:asciiTheme="majorHAnsi" w:eastAsiaTheme="majorEastAsia" w:hAnsiTheme="majorHAnsi" w:cstheme="majorBidi"/>
      <w:i/>
      <w:iCs/>
      <w:color w:val="404040" w:themeColor="text1" w:themeTint="BF"/>
      <w:sz w:val="20"/>
      <w:szCs w:val="20"/>
    </w:rPr>
  </w:style>
  <w:style w:type="character" w:styleId="Hipersaite">
    <w:name w:val="Hyperlink"/>
    <w:basedOn w:val="Noklusjumarindkopasfonts"/>
    <w:uiPriority w:val="99"/>
    <w:unhideWhenUsed/>
    <w:rsid w:val="00DC7FA3"/>
    <w:rPr>
      <w:color w:val="0000FF" w:themeColor="hyperlink"/>
      <w:u w:val="single"/>
    </w:rPr>
  </w:style>
  <w:style w:type="paragraph" w:styleId="Galvene">
    <w:name w:val="header"/>
    <w:aliases w:val="18pt Bold"/>
    <w:basedOn w:val="Parastais"/>
    <w:link w:val="GalveneRakstz"/>
    <w:uiPriority w:val="99"/>
    <w:rsid w:val="000B697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aliases w:val="18pt Bold Rakstz."/>
    <w:basedOn w:val="Noklusjumarindkopasfonts"/>
    <w:link w:val="Galvene"/>
    <w:uiPriority w:val="99"/>
    <w:rsid w:val="000B6978"/>
    <w:rPr>
      <w:rFonts w:ascii="Times New Roman" w:eastAsia="Times New Roman" w:hAnsi="Times New Roman" w:cs="Times New Roman"/>
      <w:sz w:val="24"/>
      <w:szCs w:val="24"/>
      <w:lang w:eastAsia="lv-LV"/>
    </w:rPr>
  </w:style>
  <w:style w:type="paragraph" w:styleId="Kjene">
    <w:name w:val="footer"/>
    <w:basedOn w:val="Parastais"/>
    <w:link w:val="KjeneRakstz"/>
    <w:uiPriority w:val="99"/>
    <w:unhideWhenUsed/>
    <w:rsid w:val="000B697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B6978"/>
  </w:style>
  <w:style w:type="character" w:styleId="Komentraatsauce">
    <w:name w:val="annotation reference"/>
    <w:basedOn w:val="Noklusjumarindkopasfonts"/>
    <w:uiPriority w:val="99"/>
    <w:semiHidden/>
    <w:unhideWhenUsed/>
    <w:rsid w:val="007E2061"/>
    <w:rPr>
      <w:sz w:val="16"/>
      <w:szCs w:val="16"/>
    </w:rPr>
  </w:style>
  <w:style w:type="paragraph" w:styleId="Komentrateksts">
    <w:name w:val="annotation text"/>
    <w:basedOn w:val="Parastais"/>
    <w:link w:val="KomentratekstsRakstz"/>
    <w:uiPriority w:val="99"/>
    <w:semiHidden/>
    <w:unhideWhenUsed/>
    <w:rsid w:val="007E206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E2061"/>
    <w:rPr>
      <w:sz w:val="20"/>
      <w:szCs w:val="20"/>
    </w:rPr>
  </w:style>
  <w:style w:type="paragraph" w:styleId="Komentratma">
    <w:name w:val="annotation subject"/>
    <w:basedOn w:val="Komentrateksts"/>
    <w:next w:val="Komentrateksts"/>
    <w:link w:val="KomentratmaRakstz"/>
    <w:uiPriority w:val="99"/>
    <w:semiHidden/>
    <w:unhideWhenUsed/>
    <w:rsid w:val="007E2061"/>
    <w:rPr>
      <w:b/>
      <w:bCs/>
    </w:rPr>
  </w:style>
  <w:style w:type="character" w:customStyle="1" w:styleId="KomentratmaRakstz">
    <w:name w:val="Komentāra tēma Rakstz."/>
    <w:basedOn w:val="KomentratekstsRakstz"/>
    <w:link w:val="Komentratma"/>
    <w:uiPriority w:val="99"/>
    <w:semiHidden/>
    <w:rsid w:val="007E2061"/>
    <w:rPr>
      <w:b/>
      <w:bCs/>
      <w:sz w:val="20"/>
      <w:szCs w:val="20"/>
    </w:rPr>
  </w:style>
  <w:style w:type="character" w:styleId="Izmantotahipersaite">
    <w:name w:val="FollowedHyperlink"/>
    <w:basedOn w:val="Noklusjumarindkopasfonts"/>
    <w:uiPriority w:val="99"/>
    <w:semiHidden/>
    <w:unhideWhenUsed/>
    <w:rsid w:val="000129F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2489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m.gov.lv/jaunumi/KMSadarb_2014_16.pdf" TargetMode="Externa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lze.Zubova@k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FF4B3E-5E24-4575-AE74-5E315CC70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8</Pages>
  <Words>10728</Words>
  <Characters>6116</Characters>
  <Application>Microsoft Office Word</Application>
  <DocSecurity>0</DocSecurity>
  <Lines>50</Lines>
  <Paragraphs>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16811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Latvijas Laikmetīgās mākslas muzeja būvniecības projektu”</dc:title>
  <dc:subject>informatīvais ziņojums</dc:subject>
  <dc:creator>Ilze Zubova</dc:creator>
  <dc:description>Tālr.67330258; fakss 67330293
Ilze.Zubova@km.gov.lv</dc:description>
  <cp:lastModifiedBy>Dzintra Rozīte</cp:lastModifiedBy>
  <cp:revision>17</cp:revision>
  <cp:lastPrinted>2015-06-01T12:43:00Z</cp:lastPrinted>
  <dcterms:created xsi:type="dcterms:W3CDTF">2015-05-28T16:52:00Z</dcterms:created>
  <dcterms:modified xsi:type="dcterms:W3CDTF">2015-07-15T11:37:00Z</dcterms:modified>
</cp:coreProperties>
</file>