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2A9A6E91" w:rsidR="008E7371" w:rsidRDefault="0015691E" w:rsidP="00AC4456">
      <w:pPr>
        <w:spacing w:after="120"/>
        <w:jc w:val="both"/>
        <w:rPr>
          <w:bCs/>
          <w:sz w:val="28"/>
          <w:szCs w:val="28"/>
        </w:rPr>
      </w:pPr>
      <w:r w:rsidRPr="003C6628">
        <w:rPr>
          <w:bCs/>
          <w:sz w:val="28"/>
          <w:szCs w:val="28"/>
        </w:rPr>
        <w:t>201</w:t>
      </w:r>
      <w:r w:rsidR="00F628B7">
        <w:rPr>
          <w:bCs/>
          <w:sz w:val="28"/>
          <w:szCs w:val="28"/>
        </w:rPr>
        <w:t>5</w:t>
      </w:r>
      <w:r w:rsidR="008E7371" w:rsidRPr="003C6628">
        <w:rPr>
          <w:bCs/>
          <w:sz w:val="28"/>
          <w:szCs w:val="28"/>
        </w:rPr>
        <w:t>.</w:t>
      </w:r>
      <w:r w:rsidR="00C9696A">
        <w:rPr>
          <w:bCs/>
          <w:sz w:val="28"/>
          <w:szCs w:val="28"/>
        </w:rPr>
        <w:t xml:space="preserve"> </w:t>
      </w:r>
      <w:r w:rsidR="008E7371" w:rsidRPr="003C6628">
        <w:rPr>
          <w:bCs/>
          <w:sz w:val="28"/>
          <w:szCs w:val="28"/>
        </w:rPr>
        <w:t xml:space="preserve">gada </w:t>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t>Noteikumi Nr.</w:t>
      </w:r>
    </w:p>
    <w:p w14:paraId="203403D6" w14:textId="77777777" w:rsidR="001F738E" w:rsidRPr="003C6628" w:rsidRDefault="001F738E" w:rsidP="00AC4456">
      <w:pPr>
        <w:spacing w:after="120"/>
        <w:jc w:val="both"/>
        <w:rPr>
          <w:bCs/>
          <w:sz w:val="28"/>
          <w:szCs w:val="28"/>
        </w:rPr>
      </w:pPr>
    </w:p>
    <w:p w14:paraId="2EA16436" w14:textId="4802FD09" w:rsidR="008E7371" w:rsidRPr="001F738E" w:rsidRDefault="008E7371" w:rsidP="00AC4456">
      <w:pPr>
        <w:spacing w:after="120"/>
        <w:jc w:val="both"/>
        <w:rPr>
          <w:bCs/>
          <w:sz w:val="28"/>
          <w:szCs w:val="28"/>
        </w:rPr>
      </w:pPr>
      <w:r w:rsidRPr="003C6628">
        <w:rPr>
          <w:bCs/>
          <w:sz w:val="28"/>
          <w:szCs w:val="28"/>
        </w:rPr>
        <w:t>Rīgā</w:t>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0071041C" w:rsidRPr="003C6628">
        <w:rPr>
          <w:bCs/>
          <w:sz w:val="28"/>
          <w:szCs w:val="28"/>
        </w:rPr>
        <w:t>(</w:t>
      </w:r>
      <w:r w:rsidR="00943578">
        <w:rPr>
          <w:bCs/>
          <w:sz w:val="28"/>
          <w:szCs w:val="28"/>
        </w:rPr>
        <w:t>prot. Nr.</w:t>
      </w:r>
      <w:proofErr w:type="gramStart"/>
      <w:r w:rsidR="00943578">
        <w:rPr>
          <w:bCs/>
          <w:sz w:val="28"/>
          <w:szCs w:val="28"/>
        </w:rPr>
        <w:t xml:space="preserve">   </w:t>
      </w:r>
      <w:r w:rsidRPr="003C6628">
        <w:rPr>
          <w:bCs/>
          <w:sz w:val="28"/>
          <w:szCs w:val="28"/>
        </w:rPr>
        <w:t>.</w:t>
      </w:r>
      <w:proofErr w:type="gramEnd"/>
      <w:r w:rsidRPr="003C6628">
        <w:rPr>
          <w:bCs/>
          <w:sz w:val="28"/>
          <w:szCs w:val="28"/>
        </w:rPr>
        <w:t>§)</w:t>
      </w:r>
    </w:p>
    <w:p w14:paraId="4BAC4C55" w14:textId="77777777" w:rsidR="00132A88" w:rsidRPr="003C6628" w:rsidRDefault="00132A88" w:rsidP="00AC4456">
      <w:pPr>
        <w:spacing w:after="120"/>
        <w:jc w:val="both"/>
        <w:rPr>
          <w:b/>
          <w:bCs/>
          <w:sz w:val="28"/>
          <w:szCs w:val="28"/>
        </w:rPr>
      </w:pPr>
    </w:p>
    <w:p w14:paraId="008E3AAC" w14:textId="2C1C66AA" w:rsidR="00E350B8" w:rsidRPr="003C6628" w:rsidRDefault="00D80FAB" w:rsidP="00AC4456">
      <w:pPr>
        <w:spacing w:after="120"/>
        <w:jc w:val="center"/>
        <w:rPr>
          <w:b/>
          <w:bCs/>
          <w:sz w:val="28"/>
          <w:szCs w:val="28"/>
        </w:rPr>
      </w:pPr>
      <w:r>
        <w:rPr>
          <w:b/>
          <w:bCs/>
          <w:sz w:val="28"/>
          <w:szCs w:val="28"/>
        </w:rPr>
        <w:t>D</w:t>
      </w:r>
      <w:r w:rsidR="00C14E10" w:rsidRPr="003C6628">
        <w:rPr>
          <w:b/>
          <w:bCs/>
          <w:sz w:val="28"/>
          <w:szCs w:val="28"/>
        </w:rPr>
        <w:t>arbības programmas</w:t>
      </w:r>
      <w:r w:rsidR="00C71F64">
        <w:rPr>
          <w:b/>
          <w:bCs/>
          <w:sz w:val="28"/>
          <w:szCs w:val="28"/>
        </w:rPr>
        <w:t xml:space="preserve"> „Izaugsme un nodarbinātība” </w:t>
      </w:r>
      <w:r w:rsidR="00C02B1A">
        <w:rPr>
          <w:b/>
          <w:bCs/>
          <w:sz w:val="28"/>
          <w:szCs w:val="28"/>
        </w:rPr>
        <w:t>9</w:t>
      </w:r>
      <w:r w:rsidR="00C71F64">
        <w:rPr>
          <w:b/>
          <w:bCs/>
          <w:sz w:val="28"/>
          <w:szCs w:val="28"/>
        </w:rPr>
        <w:t>.</w:t>
      </w:r>
      <w:r w:rsidR="00C02B1A">
        <w:rPr>
          <w:b/>
          <w:bCs/>
          <w:sz w:val="28"/>
          <w:szCs w:val="28"/>
        </w:rPr>
        <w:t>1</w:t>
      </w:r>
      <w:r w:rsidR="00C71F64">
        <w:rPr>
          <w:b/>
          <w:bCs/>
          <w:sz w:val="28"/>
          <w:szCs w:val="28"/>
        </w:rPr>
        <w:t>.1</w:t>
      </w:r>
      <w:r w:rsidR="00C14E10" w:rsidRPr="003C6628">
        <w:rPr>
          <w:b/>
          <w:bCs/>
          <w:sz w:val="28"/>
          <w:szCs w:val="28"/>
        </w:rPr>
        <w:t>.</w:t>
      </w:r>
      <w:r w:rsidR="00B00DD7">
        <w:rPr>
          <w:b/>
          <w:bCs/>
          <w:sz w:val="28"/>
          <w:szCs w:val="28"/>
        </w:rPr>
        <w:t xml:space="preserve"> </w:t>
      </w:r>
      <w:r w:rsidR="00C14E10" w:rsidRPr="003C6628">
        <w:rPr>
          <w:b/>
          <w:bCs/>
          <w:sz w:val="28"/>
          <w:szCs w:val="28"/>
        </w:rPr>
        <w:t>specifiskā atbalsta mērķa „</w:t>
      </w:r>
      <w:r w:rsidR="000A74C1" w:rsidRPr="003C6628">
        <w:rPr>
          <w:b/>
          <w:bCs/>
          <w:sz w:val="28"/>
          <w:szCs w:val="28"/>
        </w:rPr>
        <w:t>Palielināt</w:t>
      </w:r>
      <w:r w:rsidR="00C71F64">
        <w:rPr>
          <w:b/>
          <w:bCs/>
          <w:sz w:val="28"/>
          <w:szCs w:val="28"/>
        </w:rPr>
        <w:t xml:space="preserve"> nelabvēlīgā</w:t>
      </w:r>
      <w:r w:rsidR="0094056D">
        <w:rPr>
          <w:b/>
          <w:bCs/>
          <w:sz w:val="28"/>
          <w:szCs w:val="28"/>
        </w:rPr>
        <w:t>kā</w:t>
      </w:r>
      <w:r w:rsidR="00C71F64">
        <w:rPr>
          <w:b/>
          <w:bCs/>
          <w:sz w:val="28"/>
          <w:szCs w:val="28"/>
        </w:rPr>
        <w:t xml:space="preserve"> situācijā esošu bezdarbnieku iekļaušanos darba tirgū</w:t>
      </w:r>
      <w:r w:rsidR="00611DD4" w:rsidRPr="003C6628">
        <w:rPr>
          <w:b/>
          <w:bCs/>
          <w:sz w:val="28"/>
          <w:szCs w:val="28"/>
        </w:rPr>
        <w:t xml:space="preserve">” </w:t>
      </w:r>
      <w:r w:rsidR="007E6BD5">
        <w:rPr>
          <w:b/>
          <w:bCs/>
          <w:sz w:val="28"/>
          <w:szCs w:val="28"/>
        </w:rPr>
        <w:t>9.1.1.2</w:t>
      </w:r>
      <w:r w:rsidR="00D8577D">
        <w:rPr>
          <w:b/>
          <w:bCs/>
          <w:sz w:val="28"/>
          <w:szCs w:val="28"/>
        </w:rPr>
        <w:t xml:space="preserve">. </w:t>
      </w:r>
      <w:r w:rsidR="00B21D36">
        <w:rPr>
          <w:b/>
          <w:bCs/>
          <w:sz w:val="28"/>
          <w:szCs w:val="28"/>
        </w:rPr>
        <w:t xml:space="preserve">pasākuma </w:t>
      </w:r>
      <w:r w:rsidR="00A0060D">
        <w:rPr>
          <w:b/>
          <w:bCs/>
          <w:sz w:val="28"/>
          <w:szCs w:val="28"/>
        </w:rPr>
        <w:t>“</w:t>
      </w:r>
      <w:r w:rsidR="008651CE" w:rsidRPr="0067354B">
        <w:rPr>
          <w:b/>
          <w:bCs/>
          <w:sz w:val="28"/>
          <w:szCs w:val="28"/>
        </w:rPr>
        <w:t>Ilgstošo bezdarbnieku aktivizācijas pa</w:t>
      </w:r>
      <w:r w:rsidR="004D3527" w:rsidRPr="0067354B">
        <w:rPr>
          <w:b/>
          <w:bCs/>
          <w:sz w:val="28"/>
          <w:szCs w:val="28"/>
        </w:rPr>
        <w:t>sākumi</w:t>
      </w:r>
      <w:r w:rsidR="00A0060D">
        <w:rPr>
          <w:b/>
          <w:bCs/>
          <w:sz w:val="28"/>
          <w:szCs w:val="28"/>
        </w:rPr>
        <w:t>”</w:t>
      </w:r>
      <w:r w:rsidR="00A0060D" w:rsidRPr="00A0060D">
        <w:rPr>
          <w:b/>
          <w:bCs/>
          <w:sz w:val="28"/>
          <w:szCs w:val="28"/>
        </w:rPr>
        <w:t xml:space="preserve"> </w:t>
      </w:r>
      <w:r>
        <w:rPr>
          <w:b/>
          <w:bCs/>
          <w:sz w:val="28"/>
          <w:szCs w:val="28"/>
        </w:rPr>
        <w:t>īstenošanas noteikumi</w:t>
      </w:r>
    </w:p>
    <w:p w14:paraId="6B6D7DCC" w14:textId="1DC40F6D" w:rsidR="00C14E10" w:rsidRPr="003C6628" w:rsidRDefault="00700026" w:rsidP="00700026">
      <w:pPr>
        <w:tabs>
          <w:tab w:val="left" w:pos="6990"/>
        </w:tabs>
        <w:spacing w:after="120"/>
        <w:jc w:val="both"/>
        <w:rPr>
          <w:i/>
          <w:iCs/>
          <w:sz w:val="28"/>
          <w:szCs w:val="28"/>
        </w:rPr>
      </w:pPr>
      <w:r>
        <w:rPr>
          <w:i/>
          <w:iCs/>
          <w:sz w:val="28"/>
          <w:szCs w:val="28"/>
        </w:rPr>
        <w:tab/>
      </w:r>
    </w:p>
    <w:p w14:paraId="627FE67B" w14:textId="7DE9B782" w:rsidR="00F56FE2" w:rsidRPr="003C6628" w:rsidRDefault="002D55D7" w:rsidP="00AC4456">
      <w:pPr>
        <w:spacing w:after="120"/>
        <w:ind w:left="4111"/>
        <w:jc w:val="both"/>
        <w:rPr>
          <w:i/>
          <w:iCs/>
          <w:sz w:val="28"/>
          <w:szCs w:val="28"/>
        </w:rPr>
      </w:pPr>
      <w:r w:rsidRPr="003C6628">
        <w:rPr>
          <w:i/>
          <w:iCs/>
          <w:sz w:val="28"/>
          <w:szCs w:val="28"/>
        </w:rPr>
        <w:t xml:space="preserve">Izdoti saskaņā ar </w:t>
      </w:r>
      <w:r w:rsidRPr="00610261">
        <w:rPr>
          <w:i/>
          <w:iCs/>
          <w:sz w:val="28"/>
          <w:szCs w:val="28"/>
        </w:rPr>
        <w:t>Eiropas Savienības struktūrfondu un Kohēzijas fonda 2014.</w:t>
      </w:r>
      <w:r w:rsidR="005F4E8F" w:rsidRPr="005F4E8F">
        <w:rPr>
          <w:sz w:val="28"/>
          <w:szCs w:val="28"/>
        </w:rPr>
        <w:t xml:space="preserve"> </w:t>
      </w:r>
      <w:r w:rsidR="005F4E8F" w:rsidRPr="00344FF1">
        <w:rPr>
          <w:sz w:val="28"/>
          <w:szCs w:val="28"/>
        </w:rPr>
        <w:t>–</w:t>
      </w:r>
      <w:r w:rsidRPr="00610261">
        <w:rPr>
          <w:i/>
          <w:iCs/>
          <w:sz w:val="28"/>
          <w:szCs w:val="28"/>
        </w:rPr>
        <w:t>2020.</w:t>
      </w:r>
      <w:r w:rsidR="00C9696A">
        <w:rPr>
          <w:i/>
          <w:iCs/>
          <w:sz w:val="28"/>
          <w:szCs w:val="28"/>
        </w:rPr>
        <w:t xml:space="preserve"> </w:t>
      </w:r>
      <w:r w:rsidRPr="00610261">
        <w:rPr>
          <w:i/>
          <w:iCs/>
          <w:sz w:val="28"/>
          <w:szCs w:val="28"/>
        </w:rPr>
        <w:t>gada plānošanas perioda vadības likuma 2</w:t>
      </w:r>
      <w:r w:rsidR="0079012B">
        <w:rPr>
          <w:i/>
          <w:iCs/>
          <w:sz w:val="28"/>
          <w:szCs w:val="28"/>
        </w:rPr>
        <w:t>0</w:t>
      </w:r>
      <w:r w:rsidRPr="00610261">
        <w:rPr>
          <w:i/>
          <w:iCs/>
          <w:sz w:val="28"/>
          <w:szCs w:val="28"/>
        </w:rPr>
        <w:t>.</w:t>
      </w:r>
      <w:r w:rsidR="00C9696A">
        <w:rPr>
          <w:i/>
          <w:iCs/>
          <w:sz w:val="28"/>
          <w:szCs w:val="28"/>
        </w:rPr>
        <w:t xml:space="preserve"> </w:t>
      </w:r>
      <w:r w:rsidRPr="00CC753E">
        <w:rPr>
          <w:i/>
          <w:iCs/>
          <w:sz w:val="28"/>
          <w:szCs w:val="28"/>
        </w:rPr>
        <w:t xml:space="preserve">panta </w:t>
      </w:r>
      <w:r w:rsidR="00E5503B" w:rsidRPr="00CC753E">
        <w:rPr>
          <w:i/>
          <w:iCs/>
          <w:sz w:val="28"/>
          <w:szCs w:val="28"/>
        </w:rPr>
        <w:t>6. un</w:t>
      </w:r>
      <w:r w:rsidR="00E5503B" w:rsidRPr="00610261">
        <w:rPr>
          <w:i/>
          <w:iCs/>
          <w:sz w:val="28"/>
          <w:szCs w:val="28"/>
        </w:rPr>
        <w:t xml:space="preserve"> </w:t>
      </w:r>
      <w:r w:rsidRPr="00610261">
        <w:rPr>
          <w:i/>
          <w:iCs/>
          <w:sz w:val="28"/>
          <w:szCs w:val="28"/>
        </w:rPr>
        <w:t>13.</w:t>
      </w:r>
      <w:r w:rsidR="00C9696A">
        <w:rPr>
          <w:i/>
          <w:iCs/>
          <w:sz w:val="28"/>
          <w:szCs w:val="28"/>
        </w:rPr>
        <w:t xml:space="preserve"> </w:t>
      </w:r>
      <w:r w:rsidRPr="00610261">
        <w:rPr>
          <w:i/>
          <w:iCs/>
          <w:sz w:val="28"/>
          <w:szCs w:val="28"/>
        </w:rPr>
        <w:t>pu</w:t>
      </w:r>
      <w:r>
        <w:rPr>
          <w:i/>
          <w:iCs/>
          <w:sz w:val="28"/>
          <w:szCs w:val="28"/>
        </w:rPr>
        <w:t>nktu</w:t>
      </w:r>
    </w:p>
    <w:p w14:paraId="5FB9ED4D" w14:textId="77777777" w:rsidR="00FF5BBC" w:rsidRPr="003C6628" w:rsidRDefault="00FF5BBC" w:rsidP="00AC4456">
      <w:pPr>
        <w:spacing w:after="120"/>
        <w:jc w:val="both"/>
        <w:rPr>
          <w:i/>
          <w:iCs/>
          <w:sz w:val="28"/>
          <w:szCs w:val="28"/>
        </w:rPr>
      </w:pPr>
    </w:p>
    <w:p w14:paraId="51B6A8D8" w14:textId="5A99CCA3" w:rsidR="00E350B8" w:rsidRDefault="00F56FE2" w:rsidP="003D15D1">
      <w:pPr>
        <w:pStyle w:val="ListParagraph"/>
        <w:numPr>
          <w:ilvl w:val="0"/>
          <w:numId w:val="2"/>
        </w:numPr>
        <w:spacing w:before="240" w:after="120"/>
        <w:ind w:left="714" w:hanging="357"/>
        <w:jc w:val="center"/>
        <w:rPr>
          <w:b/>
          <w:bCs/>
          <w:sz w:val="28"/>
          <w:szCs w:val="28"/>
        </w:rPr>
      </w:pPr>
      <w:bookmarkStart w:id="0" w:name="294706"/>
      <w:bookmarkEnd w:id="0"/>
      <w:r w:rsidRPr="004F2ABB">
        <w:rPr>
          <w:b/>
          <w:bCs/>
          <w:sz w:val="28"/>
          <w:szCs w:val="28"/>
        </w:rPr>
        <w:t>Vispārīgie jautājumi</w:t>
      </w:r>
    </w:p>
    <w:p w14:paraId="4439A4BF" w14:textId="77777777" w:rsidR="003D15D1" w:rsidRPr="00D325B9" w:rsidRDefault="003D15D1" w:rsidP="003D15D1">
      <w:pPr>
        <w:pStyle w:val="ListParagraph"/>
        <w:spacing w:before="240"/>
        <w:ind w:left="714"/>
        <w:rPr>
          <w:b/>
          <w:bCs/>
          <w:sz w:val="28"/>
          <w:szCs w:val="28"/>
        </w:rPr>
      </w:pPr>
    </w:p>
    <w:p w14:paraId="677859EE" w14:textId="77777777" w:rsidR="00526F3B" w:rsidRPr="003C6628" w:rsidRDefault="00F56FE2" w:rsidP="00AC4456">
      <w:pPr>
        <w:spacing w:after="120"/>
        <w:jc w:val="both"/>
        <w:rPr>
          <w:sz w:val="28"/>
          <w:szCs w:val="28"/>
        </w:rPr>
      </w:pPr>
      <w:r w:rsidRPr="003C6628">
        <w:rPr>
          <w:sz w:val="28"/>
          <w:szCs w:val="28"/>
        </w:rPr>
        <w:t xml:space="preserve">1. Noteikumi nosaka: </w:t>
      </w:r>
    </w:p>
    <w:p w14:paraId="0F1EFC25" w14:textId="26FCF7C4" w:rsidR="00562EB6" w:rsidRPr="00562EB6" w:rsidRDefault="00F56FE2" w:rsidP="008B4272">
      <w:pPr>
        <w:spacing w:after="120"/>
        <w:ind w:left="113"/>
        <w:jc w:val="both"/>
        <w:rPr>
          <w:sz w:val="28"/>
          <w:szCs w:val="28"/>
        </w:rPr>
      </w:pPr>
      <w:r w:rsidRPr="003C6628">
        <w:rPr>
          <w:sz w:val="28"/>
          <w:szCs w:val="28"/>
        </w:rPr>
        <w:t xml:space="preserve">1.1. kārtību, kādā īsteno darbības programmas </w:t>
      </w:r>
      <w:r w:rsidR="00C71F64">
        <w:rPr>
          <w:sz w:val="28"/>
          <w:szCs w:val="28"/>
        </w:rPr>
        <w:t xml:space="preserve">„Izaugsme un nodarbinātība” </w:t>
      </w:r>
      <w:r w:rsidR="009A4EF6">
        <w:rPr>
          <w:sz w:val="28"/>
          <w:szCs w:val="28"/>
        </w:rPr>
        <w:t>9.1</w:t>
      </w:r>
      <w:r w:rsidR="00C71F64">
        <w:rPr>
          <w:sz w:val="28"/>
          <w:szCs w:val="28"/>
        </w:rPr>
        <w:t>.1</w:t>
      </w:r>
      <w:r w:rsidR="00611DD4" w:rsidRPr="003C6628">
        <w:rPr>
          <w:sz w:val="28"/>
          <w:szCs w:val="28"/>
        </w:rPr>
        <w:t>.</w:t>
      </w:r>
      <w:r w:rsidR="006F1B7D">
        <w:rPr>
          <w:sz w:val="28"/>
          <w:szCs w:val="28"/>
        </w:rPr>
        <w:t xml:space="preserve"> </w:t>
      </w:r>
      <w:r w:rsidR="00611DD4" w:rsidRPr="003C6628">
        <w:rPr>
          <w:sz w:val="28"/>
          <w:szCs w:val="28"/>
        </w:rPr>
        <w:t>specifiskā atbalsta mē</w:t>
      </w:r>
      <w:r w:rsidR="00C71F64">
        <w:rPr>
          <w:sz w:val="28"/>
          <w:szCs w:val="28"/>
        </w:rPr>
        <w:t>rķa „Palielināt nelabvēlīgā</w:t>
      </w:r>
      <w:r w:rsidR="0094056D">
        <w:rPr>
          <w:sz w:val="28"/>
          <w:szCs w:val="28"/>
        </w:rPr>
        <w:t>kā</w:t>
      </w:r>
      <w:r w:rsidR="00C71F64">
        <w:rPr>
          <w:sz w:val="28"/>
          <w:szCs w:val="28"/>
        </w:rPr>
        <w:t xml:space="preserve"> situācijā esošu bezdarbnieku iekļaušanos darba tirgū</w:t>
      </w:r>
      <w:r w:rsidR="00611DD4" w:rsidRPr="003C6628">
        <w:rPr>
          <w:sz w:val="28"/>
          <w:szCs w:val="28"/>
        </w:rPr>
        <w:t>”</w:t>
      </w:r>
      <w:r w:rsidRPr="003C6628">
        <w:rPr>
          <w:sz w:val="28"/>
          <w:szCs w:val="28"/>
        </w:rPr>
        <w:t xml:space="preserve"> </w:t>
      </w:r>
      <w:r w:rsidR="00562EB6" w:rsidRPr="00562EB6">
        <w:rPr>
          <w:sz w:val="28"/>
          <w:szCs w:val="28"/>
        </w:rPr>
        <w:t xml:space="preserve">(turpmāk – </w:t>
      </w:r>
      <w:r w:rsidR="007771B6">
        <w:rPr>
          <w:sz w:val="28"/>
          <w:szCs w:val="28"/>
        </w:rPr>
        <w:t>atbalsta mērķis</w:t>
      </w:r>
      <w:r w:rsidR="00562EB6" w:rsidRPr="00562EB6">
        <w:rPr>
          <w:sz w:val="28"/>
          <w:szCs w:val="28"/>
        </w:rPr>
        <w:t xml:space="preserve">) </w:t>
      </w:r>
      <w:r w:rsidR="00E83280">
        <w:rPr>
          <w:sz w:val="28"/>
          <w:szCs w:val="28"/>
        </w:rPr>
        <w:t>9.1.</w:t>
      </w:r>
      <w:r w:rsidR="005C09AF">
        <w:rPr>
          <w:sz w:val="28"/>
          <w:szCs w:val="28"/>
        </w:rPr>
        <w:t>1</w:t>
      </w:r>
      <w:r w:rsidR="00E83280">
        <w:rPr>
          <w:sz w:val="28"/>
          <w:szCs w:val="28"/>
        </w:rPr>
        <w:t>.</w:t>
      </w:r>
      <w:r w:rsidR="005C09AF">
        <w:rPr>
          <w:sz w:val="28"/>
          <w:szCs w:val="28"/>
        </w:rPr>
        <w:t>2</w:t>
      </w:r>
      <w:r w:rsidR="00E83280">
        <w:rPr>
          <w:sz w:val="28"/>
          <w:szCs w:val="28"/>
        </w:rPr>
        <w:t xml:space="preserve">. </w:t>
      </w:r>
      <w:r w:rsidR="00EA367A">
        <w:rPr>
          <w:sz w:val="28"/>
          <w:szCs w:val="28"/>
        </w:rPr>
        <w:t>pasākumu</w:t>
      </w:r>
      <w:r w:rsidR="00C51080">
        <w:rPr>
          <w:sz w:val="28"/>
          <w:szCs w:val="28"/>
        </w:rPr>
        <w:t xml:space="preserve"> “</w:t>
      </w:r>
      <w:r w:rsidR="00D73C84" w:rsidRPr="0067354B">
        <w:rPr>
          <w:bCs/>
          <w:sz w:val="28"/>
          <w:szCs w:val="28"/>
        </w:rPr>
        <w:t>Ilgstošo bezdarbnieku aktivizācijas pa</w:t>
      </w:r>
      <w:r w:rsidR="004D3527" w:rsidRPr="0067354B">
        <w:rPr>
          <w:bCs/>
          <w:sz w:val="28"/>
          <w:szCs w:val="28"/>
        </w:rPr>
        <w:t>sākumi</w:t>
      </w:r>
      <w:r w:rsidR="002628C5">
        <w:rPr>
          <w:sz w:val="28"/>
          <w:szCs w:val="28"/>
        </w:rPr>
        <w:t xml:space="preserve">” </w:t>
      </w:r>
      <w:r w:rsidR="00C51080">
        <w:rPr>
          <w:sz w:val="28"/>
          <w:szCs w:val="28"/>
        </w:rPr>
        <w:t xml:space="preserve">(turpmāk – </w:t>
      </w:r>
      <w:r w:rsidR="00EA367A">
        <w:rPr>
          <w:sz w:val="28"/>
          <w:szCs w:val="28"/>
        </w:rPr>
        <w:t>pasākums</w:t>
      </w:r>
      <w:r w:rsidR="003D6DEC">
        <w:rPr>
          <w:sz w:val="28"/>
          <w:szCs w:val="28"/>
        </w:rPr>
        <w:t>)</w:t>
      </w:r>
      <w:r w:rsidR="00E33764" w:rsidRPr="00E33764">
        <w:rPr>
          <w:sz w:val="28"/>
          <w:szCs w:val="28"/>
        </w:rPr>
        <w:t>;</w:t>
      </w:r>
    </w:p>
    <w:p w14:paraId="32BBD482" w14:textId="09F6D027" w:rsidR="00042BCD" w:rsidRPr="003C6628" w:rsidRDefault="00042BCD" w:rsidP="008B4272">
      <w:pPr>
        <w:spacing w:after="120"/>
        <w:ind w:left="113"/>
        <w:jc w:val="both"/>
        <w:rPr>
          <w:sz w:val="28"/>
          <w:szCs w:val="28"/>
        </w:rPr>
      </w:pPr>
      <w:r>
        <w:rPr>
          <w:sz w:val="28"/>
          <w:szCs w:val="28"/>
        </w:rPr>
        <w:t xml:space="preserve">1.2. </w:t>
      </w:r>
      <w:r w:rsidR="00D4310C">
        <w:rPr>
          <w:sz w:val="28"/>
          <w:szCs w:val="28"/>
        </w:rPr>
        <w:t>pasākuma</w:t>
      </w:r>
      <w:r w:rsidR="004A5B95" w:rsidRPr="004A5B95">
        <w:rPr>
          <w:sz w:val="28"/>
          <w:szCs w:val="28"/>
        </w:rPr>
        <w:t xml:space="preserve"> mērķi;</w:t>
      </w:r>
    </w:p>
    <w:p w14:paraId="6AD45A7D" w14:textId="36A5AFB7" w:rsidR="00042BCD" w:rsidRPr="003C6628" w:rsidRDefault="00042BCD" w:rsidP="008B4272">
      <w:pPr>
        <w:spacing w:after="120"/>
        <w:ind w:left="113"/>
        <w:jc w:val="both"/>
        <w:rPr>
          <w:sz w:val="28"/>
          <w:szCs w:val="28"/>
        </w:rPr>
      </w:pPr>
      <w:r>
        <w:rPr>
          <w:sz w:val="28"/>
          <w:szCs w:val="28"/>
        </w:rPr>
        <w:t xml:space="preserve">1.3. </w:t>
      </w:r>
      <w:r w:rsidR="004A5B95">
        <w:rPr>
          <w:sz w:val="28"/>
          <w:szCs w:val="28"/>
        </w:rPr>
        <w:t xml:space="preserve">pasākumam </w:t>
      </w:r>
      <w:r w:rsidR="00832673" w:rsidRPr="00CC753E">
        <w:rPr>
          <w:sz w:val="28"/>
          <w:szCs w:val="28"/>
        </w:rPr>
        <w:t>pieejamo</w:t>
      </w:r>
      <w:r w:rsidR="00832673" w:rsidRPr="003C6628">
        <w:rPr>
          <w:sz w:val="28"/>
          <w:szCs w:val="28"/>
        </w:rPr>
        <w:t xml:space="preserve"> </w:t>
      </w:r>
      <w:r w:rsidR="004A5B95" w:rsidRPr="003C6628">
        <w:rPr>
          <w:sz w:val="28"/>
          <w:szCs w:val="28"/>
        </w:rPr>
        <w:t>finansējumu;</w:t>
      </w:r>
    </w:p>
    <w:p w14:paraId="6FA05063" w14:textId="51B4B6B5" w:rsidR="00042BCD" w:rsidRPr="00103B3F" w:rsidRDefault="00042BCD" w:rsidP="008B4272">
      <w:pPr>
        <w:spacing w:after="120"/>
        <w:ind w:left="113"/>
        <w:jc w:val="both"/>
        <w:rPr>
          <w:sz w:val="28"/>
          <w:szCs w:val="28"/>
        </w:rPr>
      </w:pPr>
      <w:r w:rsidRPr="00103B3F">
        <w:rPr>
          <w:sz w:val="28"/>
          <w:szCs w:val="28"/>
        </w:rPr>
        <w:t xml:space="preserve">1.4. prasības </w:t>
      </w:r>
      <w:r>
        <w:rPr>
          <w:sz w:val="28"/>
          <w:szCs w:val="28"/>
        </w:rPr>
        <w:t>Eiropas Sociālā</w:t>
      </w:r>
      <w:r w:rsidRPr="00103B3F">
        <w:rPr>
          <w:sz w:val="28"/>
          <w:szCs w:val="28"/>
        </w:rPr>
        <w:t xml:space="preserve"> fonda</w:t>
      </w:r>
      <w:r>
        <w:rPr>
          <w:sz w:val="28"/>
          <w:szCs w:val="28"/>
        </w:rPr>
        <w:t xml:space="preserve"> (turpmāk – ESF)</w:t>
      </w:r>
      <w:r w:rsidRPr="00103B3F">
        <w:rPr>
          <w:sz w:val="28"/>
          <w:szCs w:val="28"/>
        </w:rPr>
        <w:t xml:space="preserve"> projekta iesniedzējam</w:t>
      </w:r>
      <w:r w:rsidR="00C3360D">
        <w:rPr>
          <w:sz w:val="28"/>
          <w:szCs w:val="28"/>
        </w:rPr>
        <w:t xml:space="preserve"> un</w:t>
      </w:r>
      <w:r w:rsidR="00D931E0">
        <w:rPr>
          <w:sz w:val="28"/>
          <w:szCs w:val="28"/>
        </w:rPr>
        <w:t xml:space="preserve"> </w:t>
      </w:r>
      <w:r w:rsidR="00B331C9" w:rsidRPr="00B331C9">
        <w:rPr>
          <w:sz w:val="28"/>
          <w:szCs w:val="28"/>
        </w:rPr>
        <w:t>sadarbības partnerim</w:t>
      </w:r>
      <w:r w:rsidR="001454F5" w:rsidRPr="00826699">
        <w:rPr>
          <w:sz w:val="28"/>
          <w:szCs w:val="28"/>
        </w:rPr>
        <w:t>;</w:t>
      </w:r>
    </w:p>
    <w:p w14:paraId="2F3892D5" w14:textId="11CCDD34" w:rsidR="00A03CA8" w:rsidRDefault="00042BCD" w:rsidP="008B4272">
      <w:pPr>
        <w:spacing w:after="120"/>
        <w:ind w:left="113"/>
        <w:jc w:val="both"/>
        <w:rPr>
          <w:sz w:val="28"/>
          <w:szCs w:val="28"/>
        </w:rPr>
      </w:pPr>
      <w:r>
        <w:rPr>
          <w:sz w:val="28"/>
          <w:szCs w:val="28"/>
        </w:rPr>
        <w:t>1.5</w:t>
      </w:r>
      <w:r w:rsidR="008115DE">
        <w:rPr>
          <w:sz w:val="28"/>
          <w:szCs w:val="28"/>
        </w:rPr>
        <w:t>.</w:t>
      </w:r>
      <w:r>
        <w:rPr>
          <w:sz w:val="28"/>
          <w:szCs w:val="28"/>
        </w:rPr>
        <w:t xml:space="preserve"> atbalstāmo darbību un</w:t>
      </w:r>
      <w:r w:rsidRPr="00103B3F">
        <w:rPr>
          <w:sz w:val="28"/>
          <w:szCs w:val="28"/>
        </w:rPr>
        <w:t xml:space="preserve"> izmaksu attiecināmības nosacījumus;</w:t>
      </w:r>
    </w:p>
    <w:p w14:paraId="3265C751" w14:textId="690771B7" w:rsidR="00E5503B" w:rsidRPr="00103B3F" w:rsidRDefault="00E5503B" w:rsidP="008B4272">
      <w:pPr>
        <w:spacing w:after="120"/>
        <w:ind w:left="113"/>
        <w:jc w:val="both"/>
        <w:rPr>
          <w:sz w:val="28"/>
          <w:szCs w:val="28"/>
        </w:rPr>
      </w:pPr>
      <w:r w:rsidRPr="00576FF6">
        <w:rPr>
          <w:sz w:val="28"/>
          <w:szCs w:val="28"/>
        </w:rPr>
        <w:t>1.6. vienkāršoto izmaksu piemērošanas nosacījumus un kārtību</w:t>
      </w:r>
      <w:r w:rsidR="00CD1C2D" w:rsidRPr="00576FF6">
        <w:rPr>
          <w:sz w:val="28"/>
          <w:szCs w:val="28"/>
        </w:rPr>
        <w:t>;</w:t>
      </w:r>
    </w:p>
    <w:p w14:paraId="459814BB" w14:textId="06BA2F84" w:rsidR="00042BCD" w:rsidRDefault="0010089A" w:rsidP="008B4272">
      <w:pPr>
        <w:spacing w:after="120"/>
        <w:ind w:left="113"/>
        <w:jc w:val="both"/>
        <w:rPr>
          <w:sz w:val="28"/>
          <w:szCs w:val="28"/>
        </w:rPr>
      </w:pPr>
      <w:r>
        <w:rPr>
          <w:sz w:val="28"/>
          <w:szCs w:val="28"/>
        </w:rPr>
        <w:t>1.</w:t>
      </w:r>
      <w:r w:rsidR="00E5503B">
        <w:rPr>
          <w:sz w:val="28"/>
          <w:szCs w:val="28"/>
        </w:rPr>
        <w:t>7</w:t>
      </w:r>
      <w:r>
        <w:rPr>
          <w:sz w:val="28"/>
          <w:szCs w:val="28"/>
        </w:rPr>
        <w:t xml:space="preserve">. </w:t>
      </w:r>
      <w:r w:rsidR="00042BCD" w:rsidRPr="00B5566C">
        <w:rPr>
          <w:sz w:val="28"/>
          <w:szCs w:val="28"/>
        </w:rPr>
        <w:t>vienošanās par projekta īstenošanu vienpusēja uzteikuma nosacījumus</w:t>
      </w:r>
      <w:r w:rsidR="00576CCA">
        <w:rPr>
          <w:sz w:val="28"/>
          <w:szCs w:val="28"/>
        </w:rPr>
        <w:t>.</w:t>
      </w:r>
    </w:p>
    <w:p w14:paraId="715058DC" w14:textId="5AFB4CF5" w:rsidR="00FC21D5" w:rsidRDefault="00F56FE2" w:rsidP="00FC21D5">
      <w:pPr>
        <w:spacing w:after="120"/>
        <w:jc w:val="both"/>
        <w:rPr>
          <w:sz w:val="28"/>
          <w:szCs w:val="28"/>
        </w:rPr>
      </w:pPr>
      <w:r w:rsidRPr="00813FB1">
        <w:rPr>
          <w:sz w:val="28"/>
          <w:szCs w:val="28"/>
        </w:rPr>
        <w:t xml:space="preserve">2. </w:t>
      </w:r>
      <w:r w:rsidR="00044E61" w:rsidRPr="00813FB1">
        <w:rPr>
          <w:sz w:val="28"/>
          <w:szCs w:val="28"/>
        </w:rPr>
        <w:t>Pasākuma</w:t>
      </w:r>
      <w:r w:rsidR="004A5B95" w:rsidRPr="00813FB1">
        <w:rPr>
          <w:sz w:val="28"/>
          <w:szCs w:val="28"/>
        </w:rPr>
        <w:t xml:space="preserve"> mērķis</w:t>
      </w:r>
      <w:r w:rsidR="00044E61" w:rsidRPr="00813FB1">
        <w:rPr>
          <w:sz w:val="28"/>
          <w:szCs w:val="28"/>
        </w:rPr>
        <w:t xml:space="preserve"> ir </w:t>
      </w:r>
      <w:r w:rsidR="00813FB1">
        <w:rPr>
          <w:sz w:val="28"/>
          <w:szCs w:val="28"/>
        </w:rPr>
        <w:t>veicināt</w:t>
      </w:r>
      <w:r w:rsidR="00813FB1" w:rsidRPr="00813FB1">
        <w:rPr>
          <w:sz w:val="28"/>
          <w:szCs w:val="28"/>
        </w:rPr>
        <w:t xml:space="preserve"> </w:t>
      </w:r>
      <w:r w:rsidR="00044E61" w:rsidRPr="00813FB1">
        <w:rPr>
          <w:sz w:val="28"/>
          <w:szCs w:val="28"/>
        </w:rPr>
        <w:t xml:space="preserve">šo noteikumu 3.punktā minēto bezdarbnieku </w:t>
      </w:r>
      <w:r w:rsidR="00FA4801" w:rsidRPr="00813FB1">
        <w:rPr>
          <w:sz w:val="28"/>
          <w:szCs w:val="28"/>
        </w:rPr>
        <w:t xml:space="preserve">(turpmāk – bezdarbnieki) </w:t>
      </w:r>
      <w:r w:rsidR="00044E61" w:rsidRPr="00813FB1">
        <w:rPr>
          <w:sz w:val="28"/>
          <w:szCs w:val="28"/>
        </w:rPr>
        <w:t>iekļaušanos sabiedrībā un iekārtošanos</w:t>
      </w:r>
      <w:r w:rsidR="00813FB1" w:rsidRPr="00813FB1">
        <w:rPr>
          <w:sz w:val="28"/>
          <w:szCs w:val="28"/>
        </w:rPr>
        <w:t xml:space="preserve"> piemērotā</w:t>
      </w:r>
      <w:r w:rsidR="00044E61" w:rsidRPr="00813FB1">
        <w:rPr>
          <w:sz w:val="28"/>
          <w:szCs w:val="28"/>
        </w:rPr>
        <w:t xml:space="preserve"> pastāvīgā darbā</w:t>
      </w:r>
      <w:r w:rsidR="007C13DF" w:rsidRPr="00813FB1">
        <w:rPr>
          <w:sz w:val="28"/>
          <w:szCs w:val="28"/>
        </w:rPr>
        <w:t xml:space="preserve"> </w:t>
      </w:r>
      <w:r w:rsidR="0063084E" w:rsidRPr="00813FB1">
        <w:rPr>
          <w:sz w:val="28"/>
          <w:szCs w:val="28"/>
        </w:rPr>
        <w:t>vai</w:t>
      </w:r>
      <w:r w:rsidR="00813FB1" w:rsidRPr="00813FB1">
        <w:rPr>
          <w:sz w:val="28"/>
          <w:szCs w:val="28"/>
        </w:rPr>
        <w:t xml:space="preserve"> piemērotā</w:t>
      </w:r>
      <w:r w:rsidR="0063084E" w:rsidRPr="00813FB1">
        <w:rPr>
          <w:sz w:val="28"/>
          <w:szCs w:val="28"/>
        </w:rPr>
        <w:t xml:space="preserve"> </w:t>
      </w:r>
      <w:r w:rsidR="00813FB1" w:rsidRPr="00813FB1">
        <w:rPr>
          <w:sz w:val="28"/>
          <w:szCs w:val="28"/>
        </w:rPr>
        <w:t>izglītībā/</w:t>
      </w:r>
      <w:r w:rsidR="0063084E" w:rsidRPr="00813FB1">
        <w:rPr>
          <w:sz w:val="28"/>
          <w:szCs w:val="28"/>
        </w:rPr>
        <w:t>apmācībā</w:t>
      </w:r>
      <w:r w:rsidR="00813FB1" w:rsidRPr="00813FB1">
        <w:rPr>
          <w:sz w:val="28"/>
          <w:szCs w:val="28"/>
        </w:rPr>
        <w:t>,</w:t>
      </w:r>
      <w:r w:rsidR="0063084E" w:rsidRPr="00813FB1">
        <w:rPr>
          <w:sz w:val="28"/>
          <w:szCs w:val="28"/>
        </w:rPr>
        <w:t xml:space="preserve"> </w:t>
      </w:r>
      <w:r w:rsidR="007C13DF" w:rsidRPr="00813FB1">
        <w:rPr>
          <w:sz w:val="28"/>
          <w:szCs w:val="28"/>
        </w:rPr>
        <w:t>mazinot sociālās atstumtības riskus.</w:t>
      </w:r>
    </w:p>
    <w:p w14:paraId="06AB048D" w14:textId="660339BC" w:rsidR="00A912E3" w:rsidRDefault="00645D6E" w:rsidP="00BB775D">
      <w:pPr>
        <w:spacing w:after="120"/>
        <w:jc w:val="both"/>
        <w:rPr>
          <w:sz w:val="28"/>
          <w:szCs w:val="28"/>
        </w:rPr>
      </w:pPr>
      <w:r w:rsidRPr="00645D6E">
        <w:rPr>
          <w:sz w:val="28"/>
          <w:szCs w:val="28"/>
        </w:rPr>
        <w:t xml:space="preserve">3. </w:t>
      </w:r>
      <w:r w:rsidR="00A912E3">
        <w:rPr>
          <w:sz w:val="28"/>
          <w:szCs w:val="28"/>
        </w:rPr>
        <w:t>Pasākuma</w:t>
      </w:r>
      <w:r w:rsidR="00A912E3" w:rsidRPr="00645D6E">
        <w:rPr>
          <w:sz w:val="28"/>
          <w:szCs w:val="28"/>
        </w:rPr>
        <w:t xml:space="preserve"> mērķa grupa ir </w:t>
      </w:r>
      <w:r w:rsidR="00A912E3">
        <w:rPr>
          <w:sz w:val="28"/>
          <w:szCs w:val="28"/>
        </w:rPr>
        <w:t>bezdarbnieki</w:t>
      </w:r>
      <w:r w:rsidR="00596F71">
        <w:rPr>
          <w:sz w:val="28"/>
          <w:szCs w:val="28"/>
        </w:rPr>
        <w:t>:</w:t>
      </w:r>
    </w:p>
    <w:p w14:paraId="2CF6791E" w14:textId="724EBFB8" w:rsidR="00596F71" w:rsidRPr="00576FF6" w:rsidRDefault="00596F71" w:rsidP="00BB775D">
      <w:pPr>
        <w:spacing w:after="120"/>
        <w:ind w:left="113"/>
        <w:jc w:val="both"/>
        <w:rPr>
          <w:sz w:val="28"/>
          <w:szCs w:val="28"/>
        </w:rPr>
      </w:pPr>
      <w:r>
        <w:rPr>
          <w:sz w:val="28"/>
          <w:szCs w:val="28"/>
        </w:rPr>
        <w:lastRenderedPageBreak/>
        <w:t xml:space="preserve">3.1. </w:t>
      </w:r>
      <w:r w:rsidR="005B2C30" w:rsidRPr="005B2C30">
        <w:rPr>
          <w:sz w:val="28"/>
          <w:szCs w:val="28"/>
        </w:rPr>
        <w:t>kuri bijuši bez darba vismaz 12 mēnešus (par kuriem nav veiktas valsts sociālās apdrošināšanas obligātās iemaksas</w:t>
      </w:r>
      <w:r w:rsidR="00503DF5">
        <w:rPr>
          <w:sz w:val="28"/>
          <w:szCs w:val="28"/>
        </w:rPr>
        <w:t xml:space="preserve"> </w:t>
      </w:r>
      <w:r w:rsidR="00503DF5" w:rsidRPr="00576FF6">
        <w:rPr>
          <w:sz w:val="28"/>
          <w:szCs w:val="28"/>
        </w:rPr>
        <w:t>kā par darba ņēmēju vai pašnodarbināto</w:t>
      </w:r>
      <w:r w:rsidR="005B2C30" w:rsidRPr="00576FF6">
        <w:rPr>
          <w:sz w:val="28"/>
          <w:szCs w:val="28"/>
        </w:rPr>
        <w:t xml:space="preserve"> atbilstoši likumam “Par valsts sociālo apdrošināšanu</w:t>
      </w:r>
      <w:r w:rsidR="007B3819">
        <w:rPr>
          <w:sz w:val="28"/>
          <w:szCs w:val="28"/>
        </w:rPr>
        <w:t>”</w:t>
      </w:r>
      <w:r w:rsidR="005B2C30" w:rsidRPr="00576FF6">
        <w:rPr>
          <w:sz w:val="28"/>
          <w:szCs w:val="28"/>
        </w:rPr>
        <w:t>);</w:t>
      </w:r>
    </w:p>
    <w:p w14:paraId="0224E6FC" w14:textId="642271DC" w:rsidR="00F313A6" w:rsidRPr="00576FF6" w:rsidRDefault="004A5B95" w:rsidP="007B0005">
      <w:pPr>
        <w:spacing w:after="120"/>
        <w:ind w:left="113"/>
        <w:jc w:val="both"/>
        <w:rPr>
          <w:iCs/>
          <w:sz w:val="28"/>
          <w:szCs w:val="28"/>
        </w:rPr>
      </w:pPr>
      <w:r w:rsidRPr="00576FF6">
        <w:rPr>
          <w:sz w:val="28"/>
          <w:szCs w:val="28"/>
        </w:rPr>
        <w:t>3.</w:t>
      </w:r>
      <w:r w:rsidR="00596F71" w:rsidRPr="00576FF6">
        <w:rPr>
          <w:sz w:val="28"/>
          <w:szCs w:val="28"/>
        </w:rPr>
        <w:t>2</w:t>
      </w:r>
      <w:r w:rsidR="006C0805" w:rsidRPr="00576FF6">
        <w:rPr>
          <w:sz w:val="28"/>
          <w:szCs w:val="28"/>
        </w:rPr>
        <w:t>.</w:t>
      </w:r>
      <w:r w:rsidRPr="00576FF6">
        <w:rPr>
          <w:sz w:val="28"/>
          <w:szCs w:val="28"/>
        </w:rPr>
        <w:t xml:space="preserve"> </w:t>
      </w:r>
      <w:r w:rsidR="00BD1F6C" w:rsidRPr="00576FF6">
        <w:rPr>
          <w:sz w:val="28"/>
          <w:szCs w:val="28"/>
        </w:rPr>
        <w:t>kuri bijuši bez darba vismaz 12 mēnešus (par kuriem nav veiktas valsts sociālās apdrošināšanas obligātās iemaksas</w:t>
      </w:r>
      <w:r w:rsidR="00CD6ACA" w:rsidRPr="00576FF6">
        <w:rPr>
          <w:sz w:val="28"/>
          <w:szCs w:val="28"/>
        </w:rPr>
        <w:t xml:space="preserve"> kā par darba ņēmēju vai pašnodarbināto </w:t>
      </w:r>
      <w:r w:rsidR="00BD1F6C" w:rsidRPr="00576FF6">
        <w:rPr>
          <w:sz w:val="28"/>
          <w:szCs w:val="28"/>
        </w:rPr>
        <w:t>atbilstoši likumam “Par valsts sociālo apdrošināšanu</w:t>
      </w:r>
      <w:r w:rsidR="007B3819">
        <w:rPr>
          <w:sz w:val="28"/>
          <w:szCs w:val="28"/>
        </w:rPr>
        <w:t>”</w:t>
      </w:r>
      <w:r w:rsidR="00BD1F6C" w:rsidRPr="00576FF6">
        <w:rPr>
          <w:sz w:val="28"/>
          <w:szCs w:val="28"/>
        </w:rPr>
        <w:t>) un</w:t>
      </w:r>
      <w:r w:rsidR="00955AF5" w:rsidRPr="00576FF6">
        <w:rPr>
          <w:iCs/>
          <w:sz w:val="28"/>
          <w:szCs w:val="28"/>
        </w:rPr>
        <w:t xml:space="preserve"> kuri vismaz vienu reizi ir atteikušies no piemērota darba piedāvājuma vai atteikušies iesaistīties atbilstoši </w:t>
      </w:r>
      <w:r w:rsidR="00D30E8C" w:rsidRPr="00025D85">
        <w:rPr>
          <w:iCs/>
          <w:sz w:val="28"/>
          <w:szCs w:val="28"/>
        </w:rPr>
        <w:t>bezdarbnieka individuālajā darba meklēšanas plānā piedāvātajiem aktīvajiem nodarbinātības pasākumiem</w:t>
      </w:r>
      <w:r w:rsidR="005F15C5" w:rsidRPr="00576FF6">
        <w:rPr>
          <w:iCs/>
          <w:sz w:val="28"/>
          <w:szCs w:val="28"/>
        </w:rPr>
        <w:t xml:space="preserve"> </w:t>
      </w:r>
      <w:r w:rsidR="00955AF5" w:rsidRPr="00576FF6">
        <w:rPr>
          <w:iCs/>
          <w:sz w:val="28"/>
          <w:szCs w:val="28"/>
        </w:rPr>
        <w:t xml:space="preserve">un atteikums </w:t>
      </w:r>
      <w:r w:rsidR="005B2F0F" w:rsidRPr="00576FF6">
        <w:rPr>
          <w:iCs/>
          <w:sz w:val="28"/>
          <w:szCs w:val="28"/>
        </w:rPr>
        <w:t xml:space="preserve">nav </w:t>
      </w:r>
      <w:r w:rsidR="00955AF5" w:rsidRPr="00576FF6">
        <w:rPr>
          <w:iCs/>
          <w:sz w:val="28"/>
          <w:szCs w:val="28"/>
        </w:rPr>
        <w:t>pamatots ar</w:t>
      </w:r>
      <w:r w:rsidR="005B2F0F" w:rsidRPr="00576FF6">
        <w:rPr>
          <w:iCs/>
          <w:sz w:val="28"/>
          <w:szCs w:val="28"/>
        </w:rPr>
        <w:t xml:space="preserve"> ārsta atzinumu vai </w:t>
      </w:r>
      <w:r w:rsidR="00955AF5" w:rsidRPr="00576FF6">
        <w:rPr>
          <w:iCs/>
          <w:sz w:val="28"/>
          <w:szCs w:val="28"/>
        </w:rPr>
        <w:t>invaliditāti</w:t>
      </w:r>
      <w:r w:rsidR="005F15C5" w:rsidRPr="00576FF6">
        <w:rPr>
          <w:iCs/>
          <w:sz w:val="28"/>
          <w:szCs w:val="28"/>
        </w:rPr>
        <w:t>;</w:t>
      </w:r>
    </w:p>
    <w:p w14:paraId="292A3A4F" w14:textId="12A73EDA" w:rsidR="001A3D0F" w:rsidRPr="007B0005" w:rsidRDefault="001A3D0F" w:rsidP="007B0005">
      <w:pPr>
        <w:spacing w:after="120"/>
        <w:ind w:left="113"/>
        <w:jc w:val="both"/>
        <w:rPr>
          <w:iCs/>
          <w:sz w:val="28"/>
          <w:szCs w:val="28"/>
        </w:rPr>
      </w:pPr>
      <w:r w:rsidRPr="00576FF6">
        <w:rPr>
          <w:iCs/>
          <w:sz w:val="28"/>
          <w:szCs w:val="28"/>
        </w:rPr>
        <w:t>3.3. ar invaliditāti</w:t>
      </w:r>
      <w:r w:rsidR="0098491F" w:rsidRPr="00576FF6">
        <w:rPr>
          <w:iCs/>
          <w:sz w:val="28"/>
          <w:szCs w:val="28"/>
        </w:rPr>
        <w:t xml:space="preserve"> un prognozējamo invaliditāti</w:t>
      </w:r>
      <w:r w:rsidRPr="00576FF6">
        <w:rPr>
          <w:iCs/>
          <w:sz w:val="28"/>
          <w:szCs w:val="28"/>
        </w:rPr>
        <w:t xml:space="preserve">, kuri bijuši bez darba vismaz 12 mēnešus </w:t>
      </w:r>
      <w:r w:rsidR="00B60D3A" w:rsidRPr="00576FF6">
        <w:rPr>
          <w:sz w:val="28"/>
          <w:szCs w:val="28"/>
        </w:rPr>
        <w:t>(par kuriem nav veiktas valsts sociālās apdrošināšanas obligātās iemaksas</w:t>
      </w:r>
      <w:r w:rsidR="00CD6ACA" w:rsidRPr="00576FF6">
        <w:rPr>
          <w:sz w:val="28"/>
          <w:szCs w:val="28"/>
        </w:rPr>
        <w:t xml:space="preserve"> kā par darba ņēmēju vai pašnodarbināto</w:t>
      </w:r>
      <w:r w:rsidR="00B60D3A" w:rsidRPr="00576FF6">
        <w:rPr>
          <w:sz w:val="28"/>
          <w:szCs w:val="28"/>
        </w:rPr>
        <w:t xml:space="preserve"> atbilstoši likumam “Par valsts sociālo apdrošināšanu</w:t>
      </w:r>
      <w:r w:rsidR="007B3819">
        <w:rPr>
          <w:sz w:val="28"/>
          <w:szCs w:val="28"/>
        </w:rPr>
        <w:t>”</w:t>
      </w:r>
      <w:r w:rsidR="00B60D3A" w:rsidRPr="00576FF6">
        <w:rPr>
          <w:sz w:val="28"/>
          <w:szCs w:val="28"/>
        </w:rPr>
        <w:t xml:space="preserve">) </w:t>
      </w:r>
      <w:r w:rsidRPr="00576FF6">
        <w:rPr>
          <w:iCs/>
          <w:sz w:val="28"/>
          <w:szCs w:val="28"/>
        </w:rPr>
        <w:t xml:space="preserve">un </w:t>
      </w:r>
      <w:r w:rsidR="00B60D3A" w:rsidRPr="00576FF6">
        <w:rPr>
          <w:iCs/>
          <w:sz w:val="28"/>
          <w:szCs w:val="28"/>
        </w:rPr>
        <w:t xml:space="preserve">kuri </w:t>
      </w:r>
      <w:r w:rsidRPr="00576FF6">
        <w:rPr>
          <w:iCs/>
          <w:sz w:val="28"/>
          <w:szCs w:val="28"/>
        </w:rPr>
        <w:t>vismaz vienu reizi att</w:t>
      </w:r>
      <w:r w:rsidR="00272E06" w:rsidRPr="00576FF6">
        <w:rPr>
          <w:iCs/>
          <w:sz w:val="28"/>
          <w:szCs w:val="28"/>
        </w:rPr>
        <w:t>ei</w:t>
      </w:r>
      <w:r w:rsidRPr="00576FF6">
        <w:rPr>
          <w:iCs/>
          <w:sz w:val="28"/>
          <w:szCs w:val="28"/>
        </w:rPr>
        <w:t xml:space="preserve">kušies no piemērota darba piedāvājuma vai atteikušies iesaistīties atbilstoši </w:t>
      </w:r>
      <w:r w:rsidR="00C53796" w:rsidRPr="00576FF6">
        <w:rPr>
          <w:iCs/>
          <w:sz w:val="28"/>
          <w:szCs w:val="28"/>
        </w:rPr>
        <w:t>bezdarbnieka individuālajā darba meklēšanas plānā</w:t>
      </w:r>
      <w:r w:rsidRPr="00576FF6">
        <w:rPr>
          <w:iCs/>
          <w:sz w:val="28"/>
          <w:szCs w:val="28"/>
        </w:rPr>
        <w:t xml:space="preserve"> </w:t>
      </w:r>
      <w:r w:rsidR="00C53796" w:rsidRPr="00576FF6">
        <w:rPr>
          <w:iCs/>
          <w:sz w:val="28"/>
          <w:szCs w:val="28"/>
        </w:rPr>
        <w:t xml:space="preserve">piedāvātajiem aktīvajiem </w:t>
      </w:r>
      <w:r w:rsidRPr="00576FF6">
        <w:rPr>
          <w:iCs/>
          <w:sz w:val="28"/>
          <w:szCs w:val="28"/>
        </w:rPr>
        <w:t xml:space="preserve">nodarbinātības </w:t>
      </w:r>
      <w:r w:rsidR="00C53796" w:rsidRPr="00576FF6">
        <w:rPr>
          <w:iCs/>
          <w:sz w:val="28"/>
          <w:szCs w:val="28"/>
        </w:rPr>
        <w:t>pasākumiem</w:t>
      </w:r>
      <w:r w:rsidR="00C53796" w:rsidRPr="001A3D0F">
        <w:rPr>
          <w:iCs/>
          <w:sz w:val="28"/>
          <w:szCs w:val="28"/>
        </w:rPr>
        <w:t xml:space="preserve"> </w:t>
      </w:r>
      <w:r w:rsidRPr="001A3D0F">
        <w:rPr>
          <w:iCs/>
          <w:sz w:val="28"/>
          <w:szCs w:val="28"/>
        </w:rPr>
        <w:t>un atteikums pamatots ar invaliditāti</w:t>
      </w:r>
      <w:r w:rsidR="00B60D3A">
        <w:rPr>
          <w:iCs/>
          <w:sz w:val="28"/>
          <w:szCs w:val="28"/>
        </w:rPr>
        <w:t>;</w:t>
      </w:r>
    </w:p>
    <w:p w14:paraId="64E83174" w14:textId="4D4718AE" w:rsidR="00BD1F6C" w:rsidRPr="009F5DE3" w:rsidRDefault="00BD1F6C" w:rsidP="00955AF5">
      <w:pPr>
        <w:spacing w:after="120"/>
        <w:ind w:left="113"/>
        <w:jc w:val="both"/>
        <w:rPr>
          <w:iCs/>
          <w:sz w:val="28"/>
          <w:szCs w:val="28"/>
        </w:rPr>
      </w:pPr>
      <w:r>
        <w:rPr>
          <w:sz w:val="28"/>
          <w:szCs w:val="28"/>
        </w:rPr>
        <w:t>3.</w:t>
      </w:r>
      <w:r w:rsidR="001A3D0F">
        <w:rPr>
          <w:sz w:val="28"/>
          <w:szCs w:val="28"/>
        </w:rPr>
        <w:t>4</w:t>
      </w:r>
      <w:r>
        <w:rPr>
          <w:sz w:val="28"/>
          <w:szCs w:val="28"/>
        </w:rPr>
        <w:t xml:space="preserve">. </w:t>
      </w:r>
      <w:r w:rsidR="00902FBB" w:rsidRPr="00902FBB">
        <w:rPr>
          <w:sz w:val="28"/>
          <w:szCs w:val="28"/>
        </w:rPr>
        <w:t>kuriem atbilstoši narkologa atzinumam ir alkohola, narkotisko vai psihotropo vielu atkarība</w:t>
      </w:r>
      <w:r w:rsidR="00902FBB">
        <w:rPr>
          <w:sz w:val="28"/>
          <w:szCs w:val="28"/>
        </w:rPr>
        <w:t>;</w:t>
      </w:r>
    </w:p>
    <w:p w14:paraId="55580DA7" w14:textId="492066BD" w:rsidR="009E648A" w:rsidRPr="001C174C" w:rsidRDefault="0087714E" w:rsidP="00BB775D">
      <w:pPr>
        <w:spacing w:after="120"/>
        <w:ind w:left="113"/>
        <w:jc w:val="both"/>
        <w:rPr>
          <w:iCs/>
          <w:sz w:val="28"/>
          <w:szCs w:val="28"/>
        </w:rPr>
      </w:pPr>
      <w:r>
        <w:rPr>
          <w:iCs/>
          <w:sz w:val="28"/>
          <w:szCs w:val="28"/>
        </w:rPr>
        <w:t>3.</w:t>
      </w:r>
      <w:r w:rsidR="001A3D0F">
        <w:rPr>
          <w:iCs/>
          <w:sz w:val="28"/>
          <w:szCs w:val="28"/>
        </w:rPr>
        <w:t>5</w:t>
      </w:r>
      <w:r>
        <w:rPr>
          <w:iCs/>
          <w:sz w:val="28"/>
          <w:szCs w:val="28"/>
        </w:rPr>
        <w:t xml:space="preserve">. </w:t>
      </w:r>
      <w:r w:rsidR="009E648A">
        <w:rPr>
          <w:iCs/>
          <w:sz w:val="28"/>
          <w:szCs w:val="28"/>
        </w:rPr>
        <w:t xml:space="preserve">kuriem </w:t>
      </w:r>
      <w:r w:rsidR="005F15C5">
        <w:rPr>
          <w:iCs/>
          <w:sz w:val="28"/>
          <w:szCs w:val="28"/>
        </w:rPr>
        <w:t xml:space="preserve">iespējama </w:t>
      </w:r>
      <w:r w:rsidR="009E648A" w:rsidRPr="00902FBB">
        <w:rPr>
          <w:sz w:val="28"/>
          <w:szCs w:val="28"/>
        </w:rPr>
        <w:t>alkohola, narkotisko vai psihotropo vielu atkarība</w:t>
      </w:r>
      <w:r w:rsidR="009E648A">
        <w:rPr>
          <w:sz w:val="28"/>
          <w:szCs w:val="28"/>
        </w:rPr>
        <w:t xml:space="preserve">, bet </w:t>
      </w:r>
      <w:r w:rsidR="009E648A" w:rsidRPr="001C174C">
        <w:rPr>
          <w:sz w:val="28"/>
          <w:szCs w:val="28"/>
        </w:rPr>
        <w:t>nav</w:t>
      </w:r>
      <w:r w:rsidR="005F15C5" w:rsidRPr="001C174C">
        <w:rPr>
          <w:sz w:val="28"/>
          <w:szCs w:val="28"/>
        </w:rPr>
        <w:t xml:space="preserve"> saņemts</w:t>
      </w:r>
      <w:r w:rsidR="009E648A" w:rsidRPr="001C174C">
        <w:rPr>
          <w:sz w:val="28"/>
          <w:szCs w:val="28"/>
        </w:rPr>
        <w:t xml:space="preserve"> narkologa atzinum</w:t>
      </w:r>
      <w:r w:rsidR="007D4A5C" w:rsidRPr="001C174C">
        <w:rPr>
          <w:sz w:val="28"/>
          <w:szCs w:val="28"/>
        </w:rPr>
        <w:t>s</w:t>
      </w:r>
      <w:r w:rsidR="009E648A" w:rsidRPr="001C174C">
        <w:rPr>
          <w:sz w:val="28"/>
          <w:szCs w:val="28"/>
        </w:rPr>
        <w:t>.</w:t>
      </w:r>
    </w:p>
    <w:p w14:paraId="67A708B4" w14:textId="1B467C57" w:rsidR="001452C8" w:rsidRPr="001C174C" w:rsidRDefault="00B06E43" w:rsidP="00AC4456">
      <w:pPr>
        <w:spacing w:after="120"/>
        <w:jc w:val="both"/>
        <w:rPr>
          <w:sz w:val="28"/>
          <w:szCs w:val="28"/>
        </w:rPr>
      </w:pPr>
      <w:r w:rsidRPr="001C174C">
        <w:rPr>
          <w:sz w:val="28"/>
          <w:szCs w:val="28"/>
        </w:rPr>
        <w:t xml:space="preserve">4. </w:t>
      </w:r>
      <w:r w:rsidR="007C0634" w:rsidRPr="001C174C">
        <w:rPr>
          <w:sz w:val="28"/>
          <w:szCs w:val="28"/>
        </w:rPr>
        <w:t>Pasākuma ietvaros ir sasniedzami šādi atbalsta mērķa uzraudzības rādītāji</w:t>
      </w:r>
      <w:r w:rsidR="00660F47" w:rsidRPr="001C174C">
        <w:rPr>
          <w:sz w:val="28"/>
          <w:szCs w:val="28"/>
        </w:rPr>
        <w:t>:</w:t>
      </w:r>
    </w:p>
    <w:p w14:paraId="0EAFE3CE" w14:textId="616F1F44" w:rsidR="009F2E56" w:rsidRPr="001C174C" w:rsidRDefault="00FB2A67" w:rsidP="00777C11">
      <w:pPr>
        <w:spacing w:after="120"/>
        <w:ind w:left="113"/>
        <w:jc w:val="both"/>
        <w:rPr>
          <w:sz w:val="28"/>
          <w:szCs w:val="28"/>
        </w:rPr>
      </w:pPr>
      <w:r w:rsidRPr="001C174C">
        <w:rPr>
          <w:sz w:val="28"/>
          <w:szCs w:val="28"/>
        </w:rPr>
        <w:t>4.1</w:t>
      </w:r>
      <w:r w:rsidR="00215092" w:rsidRPr="001C174C">
        <w:rPr>
          <w:sz w:val="28"/>
          <w:szCs w:val="28"/>
        </w:rPr>
        <w:t>.</w:t>
      </w:r>
      <w:r w:rsidRPr="001C174C">
        <w:rPr>
          <w:sz w:val="28"/>
          <w:szCs w:val="28"/>
        </w:rPr>
        <w:t xml:space="preserve"> </w:t>
      </w:r>
      <w:r w:rsidR="00344FF1" w:rsidRPr="001C174C">
        <w:rPr>
          <w:sz w:val="28"/>
          <w:szCs w:val="28"/>
        </w:rPr>
        <w:t>iznākuma rādītāj</w:t>
      </w:r>
      <w:r w:rsidR="000A018D" w:rsidRPr="001C174C">
        <w:rPr>
          <w:sz w:val="28"/>
          <w:szCs w:val="28"/>
        </w:rPr>
        <w:t>s</w:t>
      </w:r>
      <w:r w:rsidR="0023383A" w:rsidRPr="001C174C">
        <w:rPr>
          <w:sz w:val="28"/>
          <w:szCs w:val="28"/>
        </w:rPr>
        <w:t xml:space="preserve"> –</w:t>
      </w:r>
      <w:r w:rsidR="009F6009" w:rsidRPr="001C174C">
        <w:rPr>
          <w:sz w:val="28"/>
          <w:szCs w:val="28"/>
        </w:rPr>
        <w:t xml:space="preserve"> </w:t>
      </w:r>
      <w:r w:rsidR="007C0634" w:rsidRPr="001C174C">
        <w:rPr>
          <w:sz w:val="28"/>
          <w:szCs w:val="28"/>
        </w:rPr>
        <w:t xml:space="preserve">līdz </w:t>
      </w:r>
      <w:proofErr w:type="gramStart"/>
      <w:r w:rsidR="007C0634" w:rsidRPr="001C174C">
        <w:rPr>
          <w:sz w:val="28"/>
          <w:szCs w:val="28"/>
        </w:rPr>
        <w:t>2023.gada</w:t>
      </w:r>
      <w:proofErr w:type="gramEnd"/>
      <w:r w:rsidR="007C0634" w:rsidRPr="001C174C">
        <w:rPr>
          <w:sz w:val="28"/>
          <w:szCs w:val="28"/>
        </w:rPr>
        <w:t xml:space="preserve"> 31.decembrim pasākumā iesaistīti </w:t>
      </w:r>
      <w:r w:rsidR="009F6009" w:rsidRPr="001C174C">
        <w:rPr>
          <w:sz w:val="28"/>
          <w:szCs w:val="28"/>
        </w:rPr>
        <w:t>bezdarbnieki, tostarp ilgstošie bezdarbnieki</w:t>
      </w:r>
      <w:r w:rsidR="00106DC6" w:rsidRPr="001C174C">
        <w:rPr>
          <w:sz w:val="28"/>
          <w:szCs w:val="28"/>
        </w:rPr>
        <w:t xml:space="preserve"> </w:t>
      </w:r>
      <w:r w:rsidR="009F6009" w:rsidRPr="001C174C">
        <w:rPr>
          <w:sz w:val="28"/>
          <w:szCs w:val="28"/>
        </w:rPr>
        <w:t xml:space="preserve">– </w:t>
      </w:r>
      <w:r w:rsidR="00D16395" w:rsidRPr="001C174C">
        <w:rPr>
          <w:sz w:val="28"/>
          <w:szCs w:val="28"/>
        </w:rPr>
        <w:t>20 000</w:t>
      </w:r>
      <w:r w:rsidR="009F6009" w:rsidRPr="001C174C">
        <w:rPr>
          <w:sz w:val="28"/>
          <w:szCs w:val="28"/>
        </w:rPr>
        <w:t>, tai skaitā līdz 2018.gada</w:t>
      </w:r>
      <w:r w:rsidR="0023383A" w:rsidRPr="001C174C">
        <w:rPr>
          <w:sz w:val="28"/>
          <w:szCs w:val="28"/>
        </w:rPr>
        <w:t xml:space="preserve"> 31.decembrim</w:t>
      </w:r>
      <w:r w:rsidR="009F6009" w:rsidRPr="001C174C">
        <w:rPr>
          <w:sz w:val="28"/>
          <w:szCs w:val="28"/>
        </w:rPr>
        <w:t xml:space="preserve"> – </w:t>
      </w:r>
      <w:r w:rsidR="00161EFC" w:rsidRPr="001C174C">
        <w:rPr>
          <w:sz w:val="28"/>
          <w:szCs w:val="28"/>
        </w:rPr>
        <w:t>10 110</w:t>
      </w:r>
      <w:r w:rsidR="009F6009" w:rsidRPr="001C174C">
        <w:rPr>
          <w:sz w:val="28"/>
          <w:szCs w:val="28"/>
        </w:rPr>
        <w:t>;</w:t>
      </w:r>
    </w:p>
    <w:p w14:paraId="7B7E2A72" w14:textId="0DCACE61" w:rsidR="00852C3A" w:rsidRDefault="009F2E56" w:rsidP="007F1F27">
      <w:pPr>
        <w:spacing w:after="120"/>
        <w:ind w:left="113"/>
        <w:jc w:val="both"/>
        <w:rPr>
          <w:sz w:val="28"/>
          <w:szCs w:val="28"/>
        </w:rPr>
      </w:pPr>
      <w:r w:rsidRPr="001C174C">
        <w:rPr>
          <w:sz w:val="28"/>
          <w:szCs w:val="28"/>
        </w:rPr>
        <w:t xml:space="preserve">4.2. </w:t>
      </w:r>
      <w:r w:rsidR="00B27038" w:rsidRPr="001C174C">
        <w:rPr>
          <w:sz w:val="28"/>
          <w:szCs w:val="28"/>
        </w:rPr>
        <w:t>rezultāta rādītāji līdz 2023. gada 31. decembrim</w:t>
      </w:r>
      <w:r w:rsidR="00852C3A" w:rsidRPr="001C174C">
        <w:rPr>
          <w:sz w:val="28"/>
          <w:szCs w:val="28"/>
        </w:rPr>
        <w:t>:</w:t>
      </w:r>
    </w:p>
    <w:p w14:paraId="380947CB" w14:textId="3D450E26" w:rsidR="00852C3A" w:rsidRDefault="00852C3A" w:rsidP="00535BC7">
      <w:pPr>
        <w:spacing w:after="120"/>
        <w:ind w:left="284"/>
        <w:jc w:val="both"/>
        <w:rPr>
          <w:sz w:val="28"/>
          <w:szCs w:val="28"/>
        </w:rPr>
      </w:pPr>
      <w:r>
        <w:rPr>
          <w:sz w:val="28"/>
          <w:szCs w:val="28"/>
        </w:rPr>
        <w:t xml:space="preserve">4.2.1. </w:t>
      </w:r>
      <w:r w:rsidR="008F5F12" w:rsidRPr="008F5F12">
        <w:rPr>
          <w:sz w:val="28"/>
          <w:szCs w:val="28"/>
        </w:rPr>
        <w:t xml:space="preserve">nodarbinātībā vai pašnodarbinātībā iesaistītie dalībnieki pēc aiziešanas (pēc pasākuma pabeigšanas) </w:t>
      </w:r>
      <w:r w:rsidR="008F5F12" w:rsidRPr="00340BE5">
        <w:rPr>
          <w:sz w:val="28"/>
          <w:szCs w:val="28"/>
        </w:rPr>
        <w:t xml:space="preserve">– </w:t>
      </w:r>
      <w:r w:rsidR="002128E2" w:rsidRPr="00340BE5">
        <w:rPr>
          <w:sz w:val="28"/>
          <w:szCs w:val="28"/>
        </w:rPr>
        <w:t>1 2</w:t>
      </w:r>
      <w:r w:rsidR="00C5707B" w:rsidRPr="00340BE5">
        <w:rPr>
          <w:sz w:val="28"/>
          <w:szCs w:val="28"/>
        </w:rPr>
        <w:t>42</w:t>
      </w:r>
      <w:r w:rsidR="008F5F12" w:rsidRPr="00340BE5">
        <w:rPr>
          <w:sz w:val="28"/>
          <w:szCs w:val="28"/>
        </w:rPr>
        <w:t>;</w:t>
      </w:r>
    </w:p>
    <w:p w14:paraId="0F1B7286" w14:textId="71C9F6CA" w:rsidR="00B14786" w:rsidRDefault="00852C3A" w:rsidP="00535BC7">
      <w:pPr>
        <w:spacing w:after="120"/>
        <w:ind w:left="284"/>
        <w:jc w:val="both"/>
        <w:rPr>
          <w:sz w:val="28"/>
          <w:szCs w:val="28"/>
        </w:rPr>
      </w:pPr>
      <w:r>
        <w:rPr>
          <w:sz w:val="28"/>
          <w:szCs w:val="28"/>
        </w:rPr>
        <w:t>4.2.2.</w:t>
      </w:r>
      <w:r w:rsidR="007F1F27">
        <w:rPr>
          <w:sz w:val="28"/>
          <w:szCs w:val="28"/>
        </w:rPr>
        <w:t xml:space="preserve"> </w:t>
      </w:r>
      <w:r w:rsidR="004B034A">
        <w:rPr>
          <w:sz w:val="28"/>
          <w:szCs w:val="28"/>
        </w:rPr>
        <w:t>pasākuma dalībnieki izgl</w:t>
      </w:r>
      <w:r w:rsidR="00344FF1" w:rsidRPr="0044027D">
        <w:rPr>
          <w:sz w:val="28"/>
          <w:szCs w:val="28"/>
        </w:rPr>
        <w:t>ītībā/</w:t>
      </w:r>
      <w:r w:rsidR="00F97F33">
        <w:rPr>
          <w:sz w:val="28"/>
          <w:szCs w:val="28"/>
        </w:rPr>
        <w:t xml:space="preserve">apmācībā, kvalifikācijas ieguvē </w:t>
      </w:r>
      <w:r w:rsidR="00055A18">
        <w:rPr>
          <w:sz w:val="28"/>
          <w:szCs w:val="28"/>
        </w:rPr>
        <w:t xml:space="preserve">vai </w:t>
      </w:r>
      <w:r w:rsidR="00344FF1" w:rsidRPr="0044027D">
        <w:rPr>
          <w:sz w:val="28"/>
          <w:szCs w:val="28"/>
        </w:rPr>
        <w:t>ir nodarbināt</w:t>
      </w:r>
      <w:r w:rsidR="00AB3FF1">
        <w:rPr>
          <w:sz w:val="28"/>
          <w:szCs w:val="28"/>
        </w:rPr>
        <w:t>i</w:t>
      </w:r>
      <w:r w:rsidR="00344FF1" w:rsidRPr="0044027D">
        <w:rPr>
          <w:sz w:val="28"/>
          <w:szCs w:val="28"/>
        </w:rPr>
        <w:t>, tostarp</w:t>
      </w:r>
      <w:r w:rsidR="0074432A">
        <w:rPr>
          <w:sz w:val="28"/>
          <w:szCs w:val="28"/>
        </w:rPr>
        <w:t xml:space="preserve"> pašnodarbināt</w:t>
      </w:r>
      <w:r w:rsidR="00AB3FF1">
        <w:rPr>
          <w:sz w:val="28"/>
          <w:szCs w:val="28"/>
        </w:rPr>
        <w:t>i</w:t>
      </w:r>
      <w:r w:rsidR="00344FF1" w:rsidRPr="0044027D">
        <w:rPr>
          <w:sz w:val="28"/>
          <w:szCs w:val="28"/>
        </w:rPr>
        <w:t xml:space="preserve"> </w:t>
      </w:r>
      <w:r w:rsidR="0016278E">
        <w:rPr>
          <w:sz w:val="28"/>
          <w:szCs w:val="28"/>
        </w:rPr>
        <w:t>sešu</w:t>
      </w:r>
      <w:r w:rsidR="00344FF1" w:rsidRPr="0044027D">
        <w:rPr>
          <w:sz w:val="28"/>
          <w:szCs w:val="28"/>
        </w:rPr>
        <w:t xml:space="preserve"> mēnešu laikā pēc dalības pasākumā</w:t>
      </w:r>
      <w:r w:rsidR="006D7B36">
        <w:rPr>
          <w:sz w:val="28"/>
          <w:szCs w:val="28"/>
        </w:rPr>
        <w:t xml:space="preserve"> </w:t>
      </w:r>
      <w:r w:rsidR="005F4E8F" w:rsidRPr="00344FF1">
        <w:rPr>
          <w:sz w:val="28"/>
          <w:szCs w:val="28"/>
        </w:rPr>
        <w:t>–</w:t>
      </w:r>
      <w:r w:rsidR="00F236EB">
        <w:rPr>
          <w:sz w:val="28"/>
          <w:szCs w:val="28"/>
        </w:rPr>
        <w:t xml:space="preserve"> </w:t>
      </w:r>
      <w:r w:rsidR="00384424">
        <w:rPr>
          <w:sz w:val="28"/>
          <w:szCs w:val="28"/>
        </w:rPr>
        <w:t>4 2</w:t>
      </w:r>
      <w:r w:rsidR="002128E2">
        <w:rPr>
          <w:sz w:val="28"/>
          <w:szCs w:val="28"/>
        </w:rPr>
        <w:t>46</w:t>
      </w:r>
      <w:r w:rsidR="009F2E56" w:rsidRPr="005F62DB">
        <w:rPr>
          <w:sz w:val="28"/>
          <w:szCs w:val="28"/>
        </w:rPr>
        <w:t>;</w:t>
      </w:r>
      <w:r w:rsidR="0044027D">
        <w:rPr>
          <w:sz w:val="28"/>
          <w:szCs w:val="28"/>
        </w:rPr>
        <w:t xml:space="preserve"> </w:t>
      </w:r>
    </w:p>
    <w:p w14:paraId="31FAA6F0" w14:textId="26922F9E" w:rsidR="00363708" w:rsidRDefault="00BF0969" w:rsidP="00BF0969">
      <w:pPr>
        <w:spacing w:after="120"/>
        <w:ind w:left="113"/>
        <w:jc w:val="both"/>
        <w:rPr>
          <w:sz w:val="28"/>
          <w:szCs w:val="28"/>
        </w:rPr>
      </w:pPr>
      <w:r>
        <w:rPr>
          <w:sz w:val="28"/>
          <w:szCs w:val="28"/>
        </w:rPr>
        <w:t>4.</w:t>
      </w:r>
      <w:r w:rsidR="00FB4666">
        <w:rPr>
          <w:sz w:val="28"/>
          <w:szCs w:val="28"/>
        </w:rPr>
        <w:t>3</w:t>
      </w:r>
      <w:r>
        <w:rPr>
          <w:sz w:val="28"/>
          <w:szCs w:val="28"/>
        </w:rPr>
        <w:t>.</w:t>
      </w:r>
      <w:r w:rsidR="00727DF7">
        <w:rPr>
          <w:sz w:val="28"/>
          <w:szCs w:val="28"/>
        </w:rPr>
        <w:t xml:space="preserve"> </w:t>
      </w:r>
      <w:r w:rsidR="0074432A">
        <w:rPr>
          <w:sz w:val="28"/>
          <w:szCs w:val="28"/>
        </w:rPr>
        <w:t>finanšu rādītājs</w:t>
      </w:r>
      <w:r w:rsidR="001D59D7">
        <w:rPr>
          <w:sz w:val="28"/>
          <w:szCs w:val="28"/>
        </w:rPr>
        <w:t xml:space="preserve"> </w:t>
      </w:r>
      <w:r w:rsidR="001D59D7" w:rsidRPr="009F6009">
        <w:rPr>
          <w:sz w:val="28"/>
          <w:szCs w:val="28"/>
        </w:rPr>
        <w:t>–</w:t>
      </w:r>
      <w:r w:rsidR="00344FF1">
        <w:rPr>
          <w:sz w:val="28"/>
          <w:szCs w:val="28"/>
        </w:rPr>
        <w:t xml:space="preserve"> </w:t>
      </w:r>
      <w:r w:rsidR="00AB3FF1">
        <w:rPr>
          <w:sz w:val="28"/>
          <w:szCs w:val="28"/>
        </w:rPr>
        <w:t xml:space="preserve">līdz </w:t>
      </w:r>
      <w:proofErr w:type="gramStart"/>
      <w:r w:rsidR="00AB3FF1">
        <w:rPr>
          <w:sz w:val="28"/>
          <w:szCs w:val="28"/>
        </w:rPr>
        <w:t>2018.gada</w:t>
      </w:r>
      <w:proofErr w:type="gramEnd"/>
      <w:r w:rsidR="00AB3FF1">
        <w:rPr>
          <w:sz w:val="28"/>
          <w:szCs w:val="28"/>
        </w:rPr>
        <w:t xml:space="preserve"> 31.decembrim sertificēti izdevumi </w:t>
      </w:r>
      <w:r w:rsidR="000E7B22" w:rsidRPr="004E501D">
        <w:rPr>
          <w:sz w:val="28"/>
          <w:szCs w:val="28"/>
        </w:rPr>
        <w:t>13 972 513</w:t>
      </w:r>
      <w:r w:rsidR="00C45901" w:rsidRPr="00C45901">
        <w:rPr>
          <w:i/>
          <w:sz w:val="28"/>
          <w:szCs w:val="28"/>
        </w:rPr>
        <w:t xml:space="preserve"> euro</w:t>
      </w:r>
      <w:r w:rsidR="00C77DB5">
        <w:rPr>
          <w:i/>
          <w:sz w:val="28"/>
          <w:szCs w:val="28"/>
        </w:rPr>
        <w:t xml:space="preserve"> </w:t>
      </w:r>
      <w:r w:rsidR="00C77DB5" w:rsidRPr="00C77DB5">
        <w:rPr>
          <w:sz w:val="28"/>
          <w:szCs w:val="28"/>
        </w:rPr>
        <w:t>apmērā</w:t>
      </w:r>
      <w:r w:rsidR="00BC752A" w:rsidRPr="00C77DB5">
        <w:rPr>
          <w:sz w:val="28"/>
          <w:szCs w:val="28"/>
        </w:rPr>
        <w:t>.</w:t>
      </w:r>
    </w:p>
    <w:p w14:paraId="37497167" w14:textId="198E5BBC" w:rsidR="00DA7F44" w:rsidRDefault="00CB5D52" w:rsidP="007161AB">
      <w:pPr>
        <w:spacing w:after="120"/>
        <w:jc w:val="both"/>
        <w:rPr>
          <w:sz w:val="28"/>
          <w:szCs w:val="28"/>
        </w:rPr>
      </w:pPr>
      <w:r>
        <w:rPr>
          <w:sz w:val="28"/>
          <w:szCs w:val="28"/>
        </w:rPr>
        <w:t xml:space="preserve">5. </w:t>
      </w:r>
      <w:r w:rsidR="004A5B95">
        <w:rPr>
          <w:sz w:val="28"/>
          <w:szCs w:val="28"/>
        </w:rPr>
        <w:t>P</w:t>
      </w:r>
      <w:r w:rsidR="00452142">
        <w:rPr>
          <w:sz w:val="28"/>
          <w:szCs w:val="28"/>
        </w:rPr>
        <w:t>asākumu</w:t>
      </w:r>
      <w:r w:rsidR="007161AB" w:rsidRPr="009D0DC1">
        <w:rPr>
          <w:sz w:val="28"/>
          <w:szCs w:val="28"/>
        </w:rPr>
        <w:t xml:space="preserve"> </w:t>
      </w:r>
      <w:r w:rsidR="007161AB">
        <w:rPr>
          <w:sz w:val="28"/>
          <w:szCs w:val="28"/>
        </w:rPr>
        <w:t>īsteno ierobežotas projektu iesniegumu atlases veidā.</w:t>
      </w:r>
    </w:p>
    <w:p w14:paraId="30CA11A3" w14:textId="364B3681" w:rsidR="00AE75DF" w:rsidRDefault="00AE75DF" w:rsidP="00AE75DF">
      <w:pPr>
        <w:spacing w:after="120"/>
        <w:jc w:val="both"/>
        <w:rPr>
          <w:sz w:val="28"/>
          <w:szCs w:val="28"/>
        </w:rPr>
      </w:pPr>
      <w:r>
        <w:rPr>
          <w:sz w:val="28"/>
          <w:szCs w:val="28"/>
        </w:rPr>
        <w:t>6. </w:t>
      </w:r>
      <w:r w:rsidR="004A5B95">
        <w:rPr>
          <w:sz w:val="28"/>
          <w:szCs w:val="28"/>
        </w:rPr>
        <w:t>P</w:t>
      </w:r>
      <w:r w:rsidR="006C3BC9" w:rsidRPr="006C3BC9">
        <w:rPr>
          <w:sz w:val="28"/>
          <w:szCs w:val="28"/>
        </w:rPr>
        <w:t>asākuma ietvaros atbildīgās iestādes funkcijas pilda Labklājības ministrija (turpmāk – atbildīgā iestāde)</w:t>
      </w:r>
      <w:r w:rsidR="00276932">
        <w:rPr>
          <w:sz w:val="28"/>
          <w:szCs w:val="28"/>
        </w:rPr>
        <w:t>.</w:t>
      </w:r>
    </w:p>
    <w:p w14:paraId="5B59340A" w14:textId="1203BDF6" w:rsidR="000E4C93" w:rsidRDefault="00AE75DF" w:rsidP="00867166">
      <w:pPr>
        <w:spacing w:after="120"/>
        <w:jc w:val="both"/>
        <w:rPr>
          <w:sz w:val="28"/>
          <w:szCs w:val="28"/>
        </w:rPr>
      </w:pPr>
      <w:r>
        <w:rPr>
          <w:sz w:val="28"/>
          <w:szCs w:val="28"/>
        </w:rPr>
        <w:lastRenderedPageBreak/>
        <w:t>7. </w:t>
      </w:r>
      <w:r w:rsidR="006C4737">
        <w:rPr>
          <w:sz w:val="28"/>
          <w:szCs w:val="28"/>
        </w:rPr>
        <w:t>P</w:t>
      </w:r>
      <w:r w:rsidR="00477CD8">
        <w:rPr>
          <w:sz w:val="28"/>
          <w:szCs w:val="28"/>
        </w:rPr>
        <w:t>asākuma</w:t>
      </w:r>
      <w:r w:rsidRPr="00EF1D39">
        <w:t xml:space="preserve"> </w:t>
      </w:r>
      <w:r w:rsidR="00450D07" w:rsidRPr="001C174C">
        <w:rPr>
          <w:sz w:val="28"/>
          <w:szCs w:val="28"/>
        </w:rPr>
        <w:t xml:space="preserve">ietvaros </w:t>
      </w:r>
      <w:r w:rsidR="00DD0991" w:rsidRPr="001C174C">
        <w:rPr>
          <w:sz w:val="28"/>
          <w:szCs w:val="28"/>
        </w:rPr>
        <w:t>projekta</w:t>
      </w:r>
      <w:r w:rsidR="00F666D7">
        <w:rPr>
          <w:sz w:val="28"/>
          <w:szCs w:val="28"/>
        </w:rPr>
        <w:t>m</w:t>
      </w:r>
      <w:r w:rsidR="00DD0991" w:rsidRPr="001C174C">
        <w:rPr>
          <w:sz w:val="28"/>
          <w:szCs w:val="28"/>
        </w:rPr>
        <w:t xml:space="preserve"> </w:t>
      </w:r>
      <w:r w:rsidR="00302FDC" w:rsidRPr="001C174C">
        <w:rPr>
          <w:sz w:val="28"/>
          <w:szCs w:val="28"/>
        </w:rPr>
        <w:t xml:space="preserve">pieejamais </w:t>
      </w:r>
      <w:r w:rsidR="00DD0991" w:rsidRPr="001C174C">
        <w:rPr>
          <w:sz w:val="28"/>
          <w:szCs w:val="28"/>
        </w:rPr>
        <w:t xml:space="preserve">maksimālais </w:t>
      </w:r>
      <w:r w:rsidRPr="001C174C">
        <w:rPr>
          <w:sz w:val="28"/>
          <w:szCs w:val="28"/>
        </w:rPr>
        <w:t>kopējais</w:t>
      </w:r>
      <w:r w:rsidRPr="00EF1D39">
        <w:rPr>
          <w:sz w:val="28"/>
          <w:szCs w:val="28"/>
        </w:rPr>
        <w:t xml:space="preserve"> attiecināmais finansējums ir </w:t>
      </w:r>
      <w:r w:rsidR="00D73C84" w:rsidRPr="0052611D">
        <w:rPr>
          <w:sz w:val="28"/>
          <w:szCs w:val="28"/>
        </w:rPr>
        <w:t>4</w:t>
      </w:r>
      <w:r w:rsidR="0052611D" w:rsidRPr="0052611D">
        <w:rPr>
          <w:sz w:val="28"/>
          <w:szCs w:val="28"/>
        </w:rPr>
        <w:t>0</w:t>
      </w:r>
      <w:r w:rsidR="00D73C84" w:rsidRPr="0052611D">
        <w:rPr>
          <w:sz w:val="28"/>
          <w:szCs w:val="28"/>
        </w:rPr>
        <w:t> </w:t>
      </w:r>
      <w:r w:rsidR="0052611D" w:rsidRPr="0052611D">
        <w:rPr>
          <w:sz w:val="28"/>
          <w:szCs w:val="28"/>
        </w:rPr>
        <w:t>043</w:t>
      </w:r>
      <w:r w:rsidR="00D73C84" w:rsidRPr="0052611D">
        <w:rPr>
          <w:sz w:val="28"/>
          <w:szCs w:val="28"/>
        </w:rPr>
        <w:t xml:space="preserve"> 677</w:t>
      </w:r>
      <w:r w:rsidR="00BA744B" w:rsidRPr="00BA744B">
        <w:rPr>
          <w:i/>
          <w:sz w:val="28"/>
          <w:szCs w:val="28"/>
        </w:rPr>
        <w:t xml:space="preserve"> </w:t>
      </w:r>
      <w:r w:rsidR="00BA744B" w:rsidRPr="00C45901">
        <w:rPr>
          <w:i/>
          <w:sz w:val="28"/>
          <w:szCs w:val="28"/>
        </w:rPr>
        <w:t>euro</w:t>
      </w:r>
      <w:r w:rsidRPr="00CD3560">
        <w:rPr>
          <w:sz w:val="28"/>
          <w:szCs w:val="28"/>
        </w:rPr>
        <w:t>, t</w:t>
      </w:r>
      <w:r>
        <w:rPr>
          <w:sz w:val="28"/>
          <w:szCs w:val="28"/>
        </w:rPr>
        <w:t>ai skaitā</w:t>
      </w:r>
      <w:r w:rsidRPr="00CD3560">
        <w:rPr>
          <w:sz w:val="28"/>
          <w:szCs w:val="28"/>
        </w:rPr>
        <w:t xml:space="preserve"> ESF </w:t>
      </w:r>
      <w:r>
        <w:rPr>
          <w:sz w:val="28"/>
          <w:szCs w:val="28"/>
        </w:rPr>
        <w:t>finansējums –</w:t>
      </w:r>
      <w:r w:rsidR="00BA744B">
        <w:rPr>
          <w:sz w:val="28"/>
          <w:szCs w:val="28"/>
        </w:rPr>
        <w:t xml:space="preserve"> </w:t>
      </w:r>
      <w:r w:rsidR="00D73C84" w:rsidRPr="00AB5E8A">
        <w:rPr>
          <w:sz w:val="28"/>
          <w:szCs w:val="28"/>
        </w:rPr>
        <w:t>3</w:t>
      </w:r>
      <w:r w:rsidR="0052611D" w:rsidRPr="00AB5E8A">
        <w:rPr>
          <w:sz w:val="28"/>
          <w:szCs w:val="28"/>
        </w:rPr>
        <w:t>4</w:t>
      </w:r>
      <w:r w:rsidR="00D73C84" w:rsidRPr="00AB5E8A">
        <w:rPr>
          <w:sz w:val="28"/>
          <w:szCs w:val="28"/>
        </w:rPr>
        <w:t> </w:t>
      </w:r>
      <w:r w:rsidR="0052611D" w:rsidRPr="00AB5E8A">
        <w:rPr>
          <w:sz w:val="28"/>
          <w:szCs w:val="28"/>
        </w:rPr>
        <w:t>03</w:t>
      </w:r>
      <w:r w:rsidR="00D73C84" w:rsidRPr="00AB5E8A">
        <w:rPr>
          <w:sz w:val="28"/>
          <w:szCs w:val="28"/>
        </w:rPr>
        <w:t>7</w:t>
      </w:r>
      <w:r w:rsidR="00FD7791" w:rsidRPr="00AB5E8A">
        <w:rPr>
          <w:sz w:val="28"/>
          <w:szCs w:val="28"/>
        </w:rPr>
        <w:t> </w:t>
      </w:r>
      <w:r w:rsidR="00D73C84" w:rsidRPr="00AB5E8A">
        <w:rPr>
          <w:sz w:val="28"/>
          <w:szCs w:val="28"/>
        </w:rPr>
        <w:t>12</w:t>
      </w:r>
      <w:r w:rsidR="0052611D" w:rsidRPr="00AB5E8A">
        <w:rPr>
          <w:sz w:val="28"/>
          <w:szCs w:val="28"/>
        </w:rPr>
        <w:t>5</w:t>
      </w:r>
      <w:r w:rsidR="00BA744B" w:rsidRPr="00BA744B">
        <w:rPr>
          <w:i/>
          <w:sz w:val="28"/>
          <w:szCs w:val="28"/>
        </w:rPr>
        <w:t xml:space="preserve"> </w:t>
      </w:r>
      <w:r w:rsidR="00BA744B" w:rsidRPr="00C45901">
        <w:rPr>
          <w:i/>
          <w:sz w:val="28"/>
          <w:szCs w:val="28"/>
        </w:rPr>
        <w:t>euro</w:t>
      </w:r>
      <w:r w:rsidR="00FD7791" w:rsidRPr="00AB5E8A">
        <w:rPr>
          <w:sz w:val="28"/>
          <w:szCs w:val="28"/>
        </w:rPr>
        <w:t xml:space="preserve"> </w:t>
      </w:r>
      <w:r w:rsidR="00FD7791">
        <w:rPr>
          <w:sz w:val="28"/>
          <w:szCs w:val="28"/>
        </w:rPr>
        <w:t>un</w:t>
      </w:r>
      <w:r w:rsidRPr="002064F5">
        <w:rPr>
          <w:sz w:val="28"/>
          <w:szCs w:val="28"/>
        </w:rPr>
        <w:t xml:space="preserve"> valsts budžeta finansējums </w:t>
      </w:r>
      <w:r w:rsidRPr="001C3B7F">
        <w:rPr>
          <w:sz w:val="28"/>
          <w:szCs w:val="28"/>
        </w:rPr>
        <w:t>–</w:t>
      </w:r>
      <w:r w:rsidR="00BA744B">
        <w:rPr>
          <w:sz w:val="28"/>
          <w:szCs w:val="28"/>
        </w:rPr>
        <w:t xml:space="preserve"> </w:t>
      </w:r>
      <w:r w:rsidR="00FD7791" w:rsidRPr="00AB5E8A">
        <w:rPr>
          <w:sz w:val="28"/>
          <w:szCs w:val="28"/>
        </w:rPr>
        <w:t>6</w:t>
      </w:r>
      <w:r w:rsidR="005A1DB4" w:rsidRPr="00AB5E8A">
        <w:rPr>
          <w:sz w:val="28"/>
          <w:szCs w:val="28"/>
        </w:rPr>
        <w:t> </w:t>
      </w:r>
      <w:r w:rsidR="0052611D" w:rsidRPr="00AB5E8A">
        <w:rPr>
          <w:sz w:val="28"/>
          <w:szCs w:val="28"/>
        </w:rPr>
        <w:t>00</w:t>
      </w:r>
      <w:r w:rsidR="00FD7791" w:rsidRPr="00AB5E8A">
        <w:rPr>
          <w:sz w:val="28"/>
          <w:szCs w:val="28"/>
        </w:rPr>
        <w:t>6</w:t>
      </w:r>
      <w:r w:rsidR="005A1DB4" w:rsidRPr="00AB5E8A">
        <w:rPr>
          <w:sz w:val="28"/>
          <w:szCs w:val="28"/>
        </w:rPr>
        <w:t> </w:t>
      </w:r>
      <w:r w:rsidR="00FD7791" w:rsidRPr="00AB5E8A">
        <w:rPr>
          <w:sz w:val="28"/>
          <w:szCs w:val="28"/>
        </w:rPr>
        <w:t>55</w:t>
      </w:r>
      <w:r w:rsidR="0052611D" w:rsidRPr="00AB5E8A">
        <w:rPr>
          <w:sz w:val="28"/>
          <w:szCs w:val="28"/>
        </w:rPr>
        <w:t>2</w:t>
      </w:r>
      <w:r w:rsidR="00BA744B" w:rsidRPr="00BA744B">
        <w:rPr>
          <w:i/>
          <w:sz w:val="28"/>
          <w:szCs w:val="28"/>
        </w:rPr>
        <w:t xml:space="preserve"> </w:t>
      </w:r>
      <w:r w:rsidR="00BA744B" w:rsidRPr="00C45901">
        <w:rPr>
          <w:i/>
          <w:sz w:val="28"/>
          <w:szCs w:val="28"/>
        </w:rPr>
        <w:t>euro</w:t>
      </w:r>
      <w:r w:rsidR="00E402BB">
        <w:rPr>
          <w:sz w:val="28"/>
          <w:szCs w:val="28"/>
        </w:rPr>
        <w:t xml:space="preserve">. </w:t>
      </w:r>
    </w:p>
    <w:p w14:paraId="2CDC48CF" w14:textId="5D36709D" w:rsidR="00AE75DF" w:rsidRDefault="00DD0991" w:rsidP="00AE75DF">
      <w:pPr>
        <w:spacing w:after="120"/>
        <w:jc w:val="both"/>
        <w:rPr>
          <w:sz w:val="28"/>
          <w:szCs w:val="28"/>
        </w:rPr>
      </w:pPr>
      <w:r>
        <w:rPr>
          <w:sz w:val="28"/>
          <w:szCs w:val="28"/>
        </w:rPr>
        <w:t>8</w:t>
      </w:r>
      <w:r w:rsidR="00AE75DF">
        <w:rPr>
          <w:sz w:val="28"/>
          <w:szCs w:val="28"/>
        </w:rPr>
        <w:t>. </w:t>
      </w:r>
      <w:r w:rsidR="00425A14" w:rsidRPr="00576FF6">
        <w:rPr>
          <w:sz w:val="28"/>
          <w:szCs w:val="28"/>
        </w:rPr>
        <w:t xml:space="preserve">Maksimālais attiecināmais ESF finansējuma apmērs </w:t>
      </w:r>
      <w:r w:rsidR="00B41E01" w:rsidRPr="00B41E01">
        <w:rPr>
          <w:sz w:val="28"/>
          <w:szCs w:val="28"/>
        </w:rPr>
        <w:t>nepārsniedz</w:t>
      </w:r>
      <w:r w:rsidR="00425A14" w:rsidRPr="00576FF6">
        <w:rPr>
          <w:sz w:val="28"/>
          <w:szCs w:val="28"/>
        </w:rPr>
        <w:t xml:space="preserve"> 85 </w:t>
      </w:r>
      <w:r w:rsidR="00D7700A" w:rsidRPr="00D7700A">
        <w:rPr>
          <w:sz w:val="28"/>
          <w:szCs w:val="28"/>
        </w:rPr>
        <w:t>procentus no projektam plānotā kopējā attiecināmā finansējuma</w:t>
      </w:r>
      <w:r w:rsidR="00AE75DF" w:rsidRPr="00576FF6">
        <w:rPr>
          <w:sz w:val="28"/>
          <w:szCs w:val="28"/>
        </w:rPr>
        <w:t>.</w:t>
      </w:r>
    </w:p>
    <w:p w14:paraId="416C83C3" w14:textId="0043BDE2" w:rsidR="003D15D1" w:rsidRDefault="00DD0991" w:rsidP="00AC4456">
      <w:pPr>
        <w:spacing w:after="120"/>
        <w:jc w:val="both"/>
        <w:rPr>
          <w:sz w:val="28"/>
          <w:szCs w:val="28"/>
        </w:rPr>
      </w:pPr>
      <w:r>
        <w:rPr>
          <w:sz w:val="28"/>
          <w:szCs w:val="28"/>
        </w:rPr>
        <w:t>9</w:t>
      </w:r>
      <w:r w:rsidR="00AA1BFC" w:rsidRPr="00AA1BFC">
        <w:rPr>
          <w:sz w:val="28"/>
          <w:szCs w:val="28"/>
        </w:rPr>
        <w:t xml:space="preserve">. </w:t>
      </w:r>
      <w:r w:rsidR="00483A6B" w:rsidRPr="00483A6B">
        <w:rPr>
          <w:sz w:val="28"/>
          <w:szCs w:val="28"/>
        </w:rPr>
        <w:t>Pasākuma ietvaros izmaksas ir attiecināmas, ja tās atbilst šajos noteikumos minētajām izmaksu pozīcijām un tās ir radušās</w:t>
      </w:r>
      <w:r w:rsidR="00A4675B" w:rsidRPr="00483A6B">
        <w:rPr>
          <w:sz w:val="28"/>
          <w:szCs w:val="28"/>
        </w:rPr>
        <w:t>, sākot ar šo noteikumu spēkā stāšanās dienu</w:t>
      </w:r>
      <w:r w:rsidR="00483A6B" w:rsidRPr="00483A6B">
        <w:rPr>
          <w:sz w:val="28"/>
          <w:szCs w:val="28"/>
        </w:rPr>
        <w:t>.</w:t>
      </w:r>
    </w:p>
    <w:p w14:paraId="708C63CD" w14:textId="77777777" w:rsidR="003D15D1" w:rsidRDefault="003D15D1" w:rsidP="00AC4456">
      <w:pPr>
        <w:spacing w:after="120"/>
        <w:jc w:val="both"/>
        <w:rPr>
          <w:sz w:val="28"/>
          <w:szCs w:val="28"/>
        </w:rPr>
      </w:pPr>
    </w:p>
    <w:p w14:paraId="017CB3AA" w14:textId="6279B1EA" w:rsidR="004F2ABB" w:rsidRDefault="004F2ABB" w:rsidP="003D15D1">
      <w:pPr>
        <w:pStyle w:val="ListParagraph"/>
        <w:numPr>
          <w:ilvl w:val="0"/>
          <w:numId w:val="2"/>
        </w:numPr>
        <w:spacing w:before="120" w:after="120"/>
        <w:ind w:left="714" w:hanging="357"/>
        <w:jc w:val="center"/>
        <w:rPr>
          <w:b/>
          <w:sz w:val="28"/>
          <w:szCs w:val="28"/>
        </w:rPr>
      </w:pPr>
      <w:r w:rsidRPr="0011613F">
        <w:rPr>
          <w:b/>
          <w:sz w:val="28"/>
          <w:szCs w:val="28"/>
        </w:rPr>
        <w:t>Prasības projekta iesniedzējam</w:t>
      </w:r>
      <w:r w:rsidR="00EC6E02" w:rsidRPr="00EC6E02">
        <w:rPr>
          <w:b/>
          <w:sz w:val="28"/>
          <w:szCs w:val="28"/>
        </w:rPr>
        <w:t xml:space="preserve"> </w:t>
      </w:r>
      <w:r w:rsidR="00EC6E02" w:rsidRPr="00F74502">
        <w:rPr>
          <w:b/>
          <w:sz w:val="28"/>
          <w:szCs w:val="28"/>
        </w:rPr>
        <w:t>un sadarbības partnerim</w:t>
      </w:r>
      <w:r w:rsidRPr="0011613F">
        <w:rPr>
          <w:b/>
          <w:sz w:val="28"/>
          <w:szCs w:val="28"/>
        </w:rPr>
        <w:t xml:space="preserve"> </w:t>
      </w:r>
    </w:p>
    <w:p w14:paraId="1E13A24F" w14:textId="77777777" w:rsidR="003D15D1" w:rsidRPr="00E3793B" w:rsidRDefault="003D15D1" w:rsidP="003D15D1">
      <w:pPr>
        <w:pStyle w:val="ListParagraph"/>
        <w:spacing w:before="240" w:after="120"/>
        <w:ind w:left="714"/>
        <w:rPr>
          <w:b/>
          <w:sz w:val="28"/>
          <w:szCs w:val="28"/>
        </w:rPr>
      </w:pPr>
    </w:p>
    <w:p w14:paraId="280544B8" w14:textId="1DC52308" w:rsidR="004F2ABB" w:rsidRDefault="00DD0991" w:rsidP="004F2ABB">
      <w:pPr>
        <w:spacing w:after="120"/>
        <w:jc w:val="both"/>
        <w:rPr>
          <w:sz w:val="28"/>
          <w:szCs w:val="28"/>
        </w:rPr>
      </w:pPr>
      <w:r>
        <w:rPr>
          <w:sz w:val="28"/>
          <w:szCs w:val="28"/>
        </w:rPr>
        <w:t>10</w:t>
      </w:r>
      <w:r w:rsidR="004F2ABB">
        <w:rPr>
          <w:sz w:val="28"/>
          <w:szCs w:val="28"/>
        </w:rPr>
        <w:t>. </w:t>
      </w:r>
      <w:r w:rsidR="006C4737" w:rsidRPr="006C4737">
        <w:rPr>
          <w:sz w:val="28"/>
          <w:szCs w:val="28"/>
        </w:rPr>
        <w:t>Projekta iesniedzējs pasākuma ietvaros ir iestāde, kas saskaņā ar Bezdarbnieku un darba meklētāju atbalsta likumu īsteno valsts politiku bezdarba samazināšanas un bezdarbnieku, darba meklētāju un bezdarba riskam pakļauto personu atbalsta jomā – Nodarbinātības valsts aģentūra.</w:t>
      </w:r>
    </w:p>
    <w:p w14:paraId="67983F97" w14:textId="2EDD9C56" w:rsidR="00CB6329" w:rsidRDefault="00DD0991" w:rsidP="00313D3B">
      <w:pPr>
        <w:spacing w:after="120"/>
        <w:jc w:val="both"/>
        <w:rPr>
          <w:sz w:val="28"/>
          <w:szCs w:val="28"/>
        </w:rPr>
      </w:pPr>
      <w:r w:rsidRPr="00576FF6">
        <w:rPr>
          <w:sz w:val="28"/>
          <w:szCs w:val="28"/>
        </w:rPr>
        <w:t>1</w:t>
      </w:r>
      <w:r>
        <w:rPr>
          <w:sz w:val="28"/>
          <w:szCs w:val="28"/>
        </w:rPr>
        <w:t>1</w:t>
      </w:r>
      <w:r w:rsidR="00CB6329" w:rsidRPr="00576FF6">
        <w:rPr>
          <w:sz w:val="28"/>
          <w:szCs w:val="28"/>
        </w:rPr>
        <w:t>. Projekta iesniedzējs sagatavo un iesniedz projekta iesniegumu saskaņā ar projekta iesnieguma atlases nolikuma prasībām.</w:t>
      </w:r>
    </w:p>
    <w:p w14:paraId="230AAD13" w14:textId="0D4AAE5A" w:rsidR="00E31117" w:rsidRDefault="00DD0991" w:rsidP="00313D3B">
      <w:pPr>
        <w:spacing w:after="120"/>
        <w:jc w:val="both"/>
        <w:rPr>
          <w:sz w:val="28"/>
          <w:szCs w:val="28"/>
        </w:rPr>
      </w:pPr>
      <w:r>
        <w:rPr>
          <w:sz w:val="28"/>
          <w:szCs w:val="28"/>
        </w:rPr>
        <w:t>12</w:t>
      </w:r>
      <w:r w:rsidR="00F6712F">
        <w:rPr>
          <w:sz w:val="28"/>
          <w:szCs w:val="28"/>
        </w:rPr>
        <w:t xml:space="preserve">. </w:t>
      </w:r>
      <w:r w:rsidR="008204F7" w:rsidRPr="008204F7">
        <w:rPr>
          <w:sz w:val="28"/>
          <w:szCs w:val="28"/>
        </w:rPr>
        <w:t>Sadarbības iestāde lēmumu par projekta iesniegum</w:t>
      </w:r>
      <w:r w:rsidR="00B02BCF">
        <w:rPr>
          <w:sz w:val="28"/>
          <w:szCs w:val="28"/>
        </w:rPr>
        <w:t>a</w:t>
      </w:r>
      <w:r w:rsidR="008204F7" w:rsidRPr="008204F7">
        <w:rPr>
          <w:sz w:val="28"/>
          <w:szCs w:val="28"/>
        </w:rPr>
        <w:t xml:space="preserve"> apstiprināšanu, apstiprināšanu ar nosacījumu vai noraidīšanu pieņem viena mēneša laikā no projekta iesnieguma iesniegšanas beigu </w:t>
      </w:r>
      <w:r w:rsidR="00570977">
        <w:rPr>
          <w:sz w:val="28"/>
          <w:szCs w:val="28"/>
        </w:rPr>
        <w:t xml:space="preserve">termiņa </w:t>
      </w:r>
      <w:r w:rsidR="008204F7" w:rsidRPr="008204F7">
        <w:rPr>
          <w:sz w:val="28"/>
          <w:szCs w:val="28"/>
        </w:rPr>
        <w:t>datuma, kas noteikts projekta iesnieguma atlases nolikumā.</w:t>
      </w:r>
    </w:p>
    <w:p w14:paraId="77743169" w14:textId="6C388651" w:rsidR="00EC6E02" w:rsidRDefault="00DD0991" w:rsidP="00EC6E02">
      <w:pPr>
        <w:spacing w:after="120"/>
        <w:jc w:val="both"/>
        <w:rPr>
          <w:sz w:val="28"/>
          <w:szCs w:val="28"/>
        </w:rPr>
      </w:pPr>
      <w:r>
        <w:rPr>
          <w:sz w:val="28"/>
          <w:szCs w:val="28"/>
        </w:rPr>
        <w:t>13</w:t>
      </w:r>
      <w:r w:rsidR="00EC6E02">
        <w:rPr>
          <w:sz w:val="28"/>
          <w:szCs w:val="28"/>
        </w:rPr>
        <w:t>. Finansējuma saņēmēja</w:t>
      </w:r>
      <w:r w:rsidR="00EC6E02" w:rsidRPr="00C03AC4">
        <w:rPr>
          <w:sz w:val="28"/>
          <w:szCs w:val="28"/>
        </w:rPr>
        <w:t xml:space="preserve"> sadarbības partneri</w:t>
      </w:r>
      <w:r w:rsidR="00EC6E02">
        <w:rPr>
          <w:sz w:val="28"/>
          <w:szCs w:val="28"/>
        </w:rPr>
        <w:t>s</w:t>
      </w:r>
      <w:r w:rsidR="004206B3">
        <w:rPr>
          <w:sz w:val="28"/>
          <w:szCs w:val="28"/>
        </w:rPr>
        <w:t>,</w:t>
      </w:r>
      <w:r w:rsidR="00EC6E02">
        <w:rPr>
          <w:sz w:val="28"/>
          <w:szCs w:val="28"/>
        </w:rPr>
        <w:t xml:space="preserve"> </w:t>
      </w:r>
      <w:r w:rsidR="00C00018">
        <w:rPr>
          <w:sz w:val="28"/>
          <w:szCs w:val="28"/>
        </w:rPr>
        <w:t>īstenojot</w:t>
      </w:r>
      <w:r w:rsidR="00810233">
        <w:rPr>
          <w:sz w:val="28"/>
          <w:szCs w:val="28"/>
        </w:rPr>
        <w:t xml:space="preserve"> </w:t>
      </w:r>
      <w:r w:rsidR="00D00CF6">
        <w:rPr>
          <w:sz w:val="28"/>
          <w:szCs w:val="28"/>
        </w:rPr>
        <w:t xml:space="preserve">šo noteikumu </w:t>
      </w:r>
      <w:r w:rsidR="001D5F74">
        <w:rPr>
          <w:sz w:val="28"/>
          <w:szCs w:val="28"/>
        </w:rPr>
        <w:t>16</w:t>
      </w:r>
      <w:r w:rsidR="00D00CF6">
        <w:rPr>
          <w:sz w:val="28"/>
          <w:szCs w:val="28"/>
        </w:rPr>
        <w:t>.3.apakšpunktā minēt</w:t>
      </w:r>
      <w:r w:rsidR="00810233">
        <w:rPr>
          <w:sz w:val="28"/>
          <w:szCs w:val="28"/>
        </w:rPr>
        <w:t>o</w:t>
      </w:r>
      <w:r w:rsidR="00D00CF6">
        <w:rPr>
          <w:sz w:val="28"/>
          <w:szCs w:val="28"/>
        </w:rPr>
        <w:t xml:space="preserve"> atbalstām</w:t>
      </w:r>
      <w:r w:rsidR="00810233">
        <w:rPr>
          <w:sz w:val="28"/>
          <w:szCs w:val="28"/>
        </w:rPr>
        <w:t>o</w:t>
      </w:r>
      <w:r w:rsidR="00D00CF6">
        <w:rPr>
          <w:sz w:val="28"/>
          <w:szCs w:val="28"/>
        </w:rPr>
        <w:t xml:space="preserve"> darbīb</w:t>
      </w:r>
      <w:r w:rsidR="00810233">
        <w:rPr>
          <w:sz w:val="28"/>
          <w:szCs w:val="28"/>
        </w:rPr>
        <w:t>u</w:t>
      </w:r>
      <w:r w:rsidR="004206B3">
        <w:rPr>
          <w:sz w:val="28"/>
          <w:szCs w:val="28"/>
        </w:rPr>
        <w:t>,</w:t>
      </w:r>
      <w:r w:rsidR="00D00CF6">
        <w:rPr>
          <w:sz w:val="28"/>
          <w:szCs w:val="28"/>
        </w:rPr>
        <w:t xml:space="preserve"> </w:t>
      </w:r>
      <w:r w:rsidR="00EC6E02">
        <w:rPr>
          <w:sz w:val="28"/>
          <w:szCs w:val="28"/>
        </w:rPr>
        <w:t>ir</w:t>
      </w:r>
      <w:r w:rsidR="00EC6E02" w:rsidRPr="00C03AC4">
        <w:rPr>
          <w:sz w:val="28"/>
          <w:szCs w:val="28"/>
        </w:rPr>
        <w:t xml:space="preserve"> </w:t>
      </w:r>
      <w:r w:rsidR="00EC6E02" w:rsidRPr="00EC6E02">
        <w:rPr>
          <w:sz w:val="28"/>
          <w:szCs w:val="28"/>
        </w:rPr>
        <w:t>Sociālās integrācijas valsts aģentūra</w:t>
      </w:r>
      <w:r w:rsidR="00EC6E02">
        <w:rPr>
          <w:sz w:val="28"/>
          <w:szCs w:val="28"/>
        </w:rPr>
        <w:t xml:space="preserve"> (turpmāk – sadarbības partneris).</w:t>
      </w:r>
    </w:p>
    <w:p w14:paraId="1669AE50" w14:textId="5BB7A28D" w:rsidR="00174EC6" w:rsidRDefault="00DD0991" w:rsidP="00174EC6">
      <w:pPr>
        <w:spacing w:after="120"/>
        <w:jc w:val="both"/>
        <w:rPr>
          <w:sz w:val="28"/>
          <w:szCs w:val="28"/>
        </w:rPr>
      </w:pPr>
      <w:r>
        <w:rPr>
          <w:sz w:val="28"/>
          <w:szCs w:val="28"/>
        </w:rPr>
        <w:t>14</w:t>
      </w:r>
      <w:r w:rsidR="00C61A5F">
        <w:rPr>
          <w:sz w:val="28"/>
          <w:szCs w:val="28"/>
        </w:rPr>
        <w:t xml:space="preserve">. </w:t>
      </w:r>
      <w:r w:rsidR="00C61A5F" w:rsidRPr="00C61A5F">
        <w:rPr>
          <w:sz w:val="28"/>
          <w:szCs w:val="28"/>
        </w:rPr>
        <w:t xml:space="preserve">Īstenojot šo noteikumu </w:t>
      </w:r>
      <w:r w:rsidRPr="00C61A5F">
        <w:rPr>
          <w:sz w:val="28"/>
          <w:szCs w:val="28"/>
        </w:rPr>
        <w:t>1</w:t>
      </w:r>
      <w:r>
        <w:rPr>
          <w:sz w:val="28"/>
          <w:szCs w:val="28"/>
        </w:rPr>
        <w:t>3</w:t>
      </w:r>
      <w:r w:rsidR="00C61A5F" w:rsidRPr="00C61A5F">
        <w:rPr>
          <w:sz w:val="28"/>
          <w:szCs w:val="28"/>
        </w:rPr>
        <w:t>.punktā minēto sadarbību, finansējuma saņēmējs ar sadarbības p</w:t>
      </w:r>
      <w:r w:rsidR="00294822">
        <w:rPr>
          <w:sz w:val="28"/>
          <w:szCs w:val="28"/>
        </w:rPr>
        <w:t>artneri slēdz sadarbības līgumu</w:t>
      </w:r>
      <w:r w:rsidR="00D80B7F">
        <w:rPr>
          <w:sz w:val="28"/>
          <w:szCs w:val="28"/>
        </w:rPr>
        <w:t xml:space="preserve"> </w:t>
      </w:r>
      <w:r w:rsidR="00D80B7F" w:rsidRPr="009661CB">
        <w:rPr>
          <w:sz w:val="28"/>
          <w:szCs w:val="28"/>
        </w:rPr>
        <w:t>saskaņā</w:t>
      </w:r>
      <w:r w:rsidR="00D80B7F" w:rsidRPr="004D40BF">
        <w:rPr>
          <w:sz w:val="28"/>
          <w:szCs w:val="28"/>
        </w:rPr>
        <w:t xml:space="preserve"> </w:t>
      </w:r>
      <w:r w:rsidR="004D40BF" w:rsidRPr="004D40BF">
        <w:rPr>
          <w:sz w:val="28"/>
          <w:szCs w:val="28"/>
        </w:rPr>
        <w:t>ar normatīvajiem aktiem par kārtību, kādā Eiropas Savienības struktūrfondu un Kohēzijas fonda vadībā iesaistītās institūcijas nodrošina plānošanas dokumentu sagatavošanu un šo fondu ieviešanu 2014.–2020. gada plānošanas periodā</w:t>
      </w:r>
      <w:r w:rsidR="00D80B7F">
        <w:rPr>
          <w:sz w:val="28"/>
          <w:szCs w:val="28"/>
        </w:rPr>
        <w:t>.</w:t>
      </w:r>
    </w:p>
    <w:p w14:paraId="140C520F" w14:textId="651EF80A" w:rsidR="00251110" w:rsidRDefault="00DF43F5" w:rsidP="00251110">
      <w:pPr>
        <w:spacing w:after="120"/>
        <w:jc w:val="both"/>
        <w:rPr>
          <w:sz w:val="28"/>
          <w:szCs w:val="28"/>
        </w:rPr>
      </w:pPr>
      <w:r>
        <w:rPr>
          <w:sz w:val="28"/>
          <w:szCs w:val="28"/>
        </w:rPr>
        <w:t>15</w:t>
      </w:r>
      <w:r w:rsidR="00251110">
        <w:rPr>
          <w:sz w:val="28"/>
          <w:szCs w:val="28"/>
        </w:rPr>
        <w:t>. Ja uz projekta iesnieguma iesniegšanas brīdi nav noslēgts sadarbības līgums, projektam pievieno starp finansējuma saņēmēju un sadarbības partneri noslēgtu nodomu protokolu, kurā iekļauj vismaz šādu informāciju:</w:t>
      </w:r>
    </w:p>
    <w:p w14:paraId="1A32409B" w14:textId="701E84A7" w:rsidR="00115402" w:rsidRDefault="00DF43F5" w:rsidP="00115402">
      <w:pPr>
        <w:spacing w:after="120"/>
        <w:ind w:left="113"/>
        <w:jc w:val="both"/>
        <w:rPr>
          <w:sz w:val="28"/>
          <w:szCs w:val="28"/>
        </w:rPr>
      </w:pPr>
      <w:r>
        <w:rPr>
          <w:sz w:val="28"/>
          <w:szCs w:val="28"/>
        </w:rPr>
        <w:t>15</w:t>
      </w:r>
      <w:r w:rsidR="00115402">
        <w:rPr>
          <w:sz w:val="28"/>
          <w:szCs w:val="28"/>
        </w:rPr>
        <w:t xml:space="preserve">.1. pušu apņemšanos sadarboties projekta īstenošanā, </w:t>
      </w:r>
      <w:r w:rsidR="004A4A88">
        <w:rPr>
          <w:sz w:val="28"/>
          <w:szCs w:val="28"/>
        </w:rPr>
        <w:t>tai skaitā</w:t>
      </w:r>
      <w:r w:rsidR="00115402">
        <w:rPr>
          <w:sz w:val="28"/>
          <w:szCs w:val="28"/>
        </w:rPr>
        <w:t xml:space="preserve"> </w:t>
      </w:r>
      <w:r w:rsidR="00115402" w:rsidRPr="004403A4">
        <w:rPr>
          <w:sz w:val="28"/>
          <w:szCs w:val="28"/>
        </w:rPr>
        <w:t>projekta apstiprināšanas gadījumā noslēgt sadarbības līgumu</w:t>
      </w:r>
      <w:r w:rsidR="00115402">
        <w:rPr>
          <w:sz w:val="28"/>
          <w:szCs w:val="28"/>
        </w:rPr>
        <w:t>;</w:t>
      </w:r>
    </w:p>
    <w:p w14:paraId="69AC6326" w14:textId="77777777" w:rsidR="00D47124" w:rsidRDefault="00DF43F5" w:rsidP="00FB056E">
      <w:pPr>
        <w:spacing w:after="120"/>
        <w:ind w:left="113"/>
        <w:jc w:val="both"/>
        <w:rPr>
          <w:sz w:val="28"/>
          <w:szCs w:val="28"/>
        </w:rPr>
      </w:pPr>
      <w:r>
        <w:rPr>
          <w:sz w:val="28"/>
          <w:szCs w:val="28"/>
        </w:rPr>
        <w:t>15</w:t>
      </w:r>
      <w:r w:rsidR="00115402">
        <w:rPr>
          <w:sz w:val="28"/>
          <w:szCs w:val="28"/>
        </w:rPr>
        <w:t>.2. norādi par sadarbības partnera veicamajiem pienākumiem projekta īstenošanā</w:t>
      </w:r>
      <w:r>
        <w:rPr>
          <w:sz w:val="28"/>
          <w:szCs w:val="28"/>
        </w:rPr>
        <w:t>;</w:t>
      </w:r>
    </w:p>
    <w:p w14:paraId="2817D611" w14:textId="7F66B744" w:rsidR="00B85BC0" w:rsidRPr="001C174C" w:rsidRDefault="00B85BC0" w:rsidP="00FB056E">
      <w:pPr>
        <w:spacing w:after="120"/>
        <w:ind w:left="113"/>
        <w:jc w:val="both"/>
        <w:rPr>
          <w:sz w:val="28"/>
          <w:szCs w:val="28"/>
        </w:rPr>
      </w:pPr>
      <w:r w:rsidRPr="001C174C">
        <w:rPr>
          <w:sz w:val="28"/>
          <w:szCs w:val="28"/>
        </w:rPr>
        <w:lastRenderedPageBreak/>
        <w:t>15.</w:t>
      </w:r>
      <w:r w:rsidR="00D47124" w:rsidRPr="001C174C">
        <w:rPr>
          <w:sz w:val="28"/>
          <w:szCs w:val="28"/>
        </w:rPr>
        <w:t>3</w:t>
      </w:r>
      <w:r w:rsidRPr="001C174C">
        <w:rPr>
          <w:sz w:val="28"/>
          <w:szCs w:val="28"/>
        </w:rPr>
        <w:t>. finanšu plānošanas</w:t>
      </w:r>
      <w:r w:rsidR="00F666D7">
        <w:rPr>
          <w:sz w:val="28"/>
          <w:szCs w:val="28"/>
        </w:rPr>
        <w:t xml:space="preserve"> </w:t>
      </w:r>
      <w:r w:rsidR="00F666D7" w:rsidRPr="002C57BF">
        <w:rPr>
          <w:sz w:val="28"/>
          <w:szCs w:val="28"/>
        </w:rPr>
        <w:t>un</w:t>
      </w:r>
      <w:r w:rsidRPr="002C57BF">
        <w:rPr>
          <w:sz w:val="28"/>
          <w:szCs w:val="28"/>
        </w:rPr>
        <w:t xml:space="preserve"> </w:t>
      </w:r>
      <w:r w:rsidR="00F666D7" w:rsidRPr="002C57BF">
        <w:rPr>
          <w:sz w:val="28"/>
          <w:szCs w:val="28"/>
        </w:rPr>
        <w:t>izmaksu veikšanas</w:t>
      </w:r>
      <w:r w:rsidR="00F666D7">
        <w:rPr>
          <w:sz w:val="28"/>
          <w:szCs w:val="28"/>
        </w:rPr>
        <w:t xml:space="preserve"> </w:t>
      </w:r>
      <w:r w:rsidRPr="001C174C">
        <w:rPr>
          <w:sz w:val="28"/>
          <w:szCs w:val="28"/>
        </w:rPr>
        <w:t>kārtību šo noteikumu 17.1. un 17.2. apakšpunktā minēto attiecināmo izmaksu segšanai;</w:t>
      </w:r>
    </w:p>
    <w:p w14:paraId="48B7701B" w14:textId="438E6E6E" w:rsidR="00B85BC0" w:rsidRPr="001C174C" w:rsidRDefault="00D47124" w:rsidP="00FB056E">
      <w:pPr>
        <w:spacing w:after="120"/>
        <w:ind w:left="113"/>
        <w:jc w:val="both"/>
        <w:rPr>
          <w:sz w:val="28"/>
          <w:szCs w:val="28"/>
        </w:rPr>
      </w:pPr>
      <w:r w:rsidRPr="001C174C">
        <w:rPr>
          <w:sz w:val="28"/>
          <w:szCs w:val="28"/>
        </w:rPr>
        <w:t>15.</w:t>
      </w:r>
      <w:r w:rsidR="00ED646E" w:rsidRPr="001C174C">
        <w:rPr>
          <w:sz w:val="28"/>
          <w:szCs w:val="28"/>
        </w:rPr>
        <w:t>4</w:t>
      </w:r>
      <w:r w:rsidRPr="001C174C">
        <w:rPr>
          <w:sz w:val="28"/>
          <w:szCs w:val="28"/>
        </w:rPr>
        <w:t>. veikto izmaksu pamatojošo dokumentu sagatavošanas un iesniegšanas kārt</w:t>
      </w:r>
      <w:r w:rsidR="001637BF" w:rsidRPr="001C174C">
        <w:rPr>
          <w:sz w:val="28"/>
          <w:szCs w:val="28"/>
        </w:rPr>
        <w:t>ību.</w:t>
      </w:r>
    </w:p>
    <w:p w14:paraId="5F9D5724" w14:textId="77777777" w:rsidR="00FB056E" w:rsidRDefault="00FB056E" w:rsidP="00FB056E">
      <w:pPr>
        <w:spacing w:after="120"/>
        <w:ind w:left="113"/>
        <w:jc w:val="both"/>
        <w:rPr>
          <w:sz w:val="28"/>
          <w:szCs w:val="28"/>
        </w:rPr>
      </w:pPr>
    </w:p>
    <w:p w14:paraId="4945C643" w14:textId="117397A6" w:rsidR="003D15D1" w:rsidRDefault="00894F17" w:rsidP="009B2761">
      <w:pPr>
        <w:spacing w:before="120" w:after="120"/>
        <w:jc w:val="center"/>
        <w:rPr>
          <w:b/>
          <w:sz w:val="28"/>
          <w:szCs w:val="28"/>
        </w:rPr>
      </w:pPr>
      <w:r w:rsidRPr="009A1D86">
        <w:rPr>
          <w:b/>
          <w:sz w:val="28"/>
          <w:szCs w:val="28"/>
        </w:rPr>
        <w:t>III.</w:t>
      </w:r>
      <w:r w:rsidRPr="009A1D86">
        <w:rPr>
          <w:b/>
          <w:sz w:val="28"/>
          <w:szCs w:val="28"/>
        </w:rPr>
        <w:tab/>
      </w:r>
      <w:r w:rsidR="00877E98" w:rsidRPr="0085112B">
        <w:rPr>
          <w:b/>
          <w:sz w:val="28"/>
          <w:szCs w:val="28"/>
        </w:rPr>
        <w:t>Atbalstāmās darbības un izmaksas</w:t>
      </w:r>
    </w:p>
    <w:p w14:paraId="4E1002A4" w14:textId="77777777" w:rsidR="009B2761" w:rsidRPr="009A1D86" w:rsidRDefault="009B2761" w:rsidP="009B2761">
      <w:pPr>
        <w:spacing w:before="120" w:after="120"/>
        <w:jc w:val="center"/>
        <w:rPr>
          <w:b/>
          <w:sz w:val="28"/>
          <w:szCs w:val="28"/>
        </w:rPr>
      </w:pPr>
    </w:p>
    <w:p w14:paraId="0288E9E8" w14:textId="509B06B5" w:rsidR="00F241D8" w:rsidRDefault="000638C9" w:rsidP="000B5B54">
      <w:pPr>
        <w:spacing w:after="120"/>
        <w:jc w:val="both"/>
        <w:rPr>
          <w:sz w:val="28"/>
          <w:szCs w:val="28"/>
        </w:rPr>
      </w:pPr>
      <w:r>
        <w:rPr>
          <w:sz w:val="28"/>
          <w:szCs w:val="28"/>
        </w:rPr>
        <w:t>16</w:t>
      </w:r>
      <w:r w:rsidR="006C4488" w:rsidRPr="00745A24">
        <w:rPr>
          <w:sz w:val="28"/>
          <w:szCs w:val="28"/>
        </w:rPr>
        <w:t xml:space="preserve">. </w:t>
      </w:r>
      <w:r w:rsidR="006C4737" w:rsidRPr="00745A24">
        <w:rPr>
          <w:sz w:val="28"/>
          <w:szCs w:val="28"/>
        </w:rPr>
        <w:t>P</w:t>
      </w:r>
      <w:r w:rsidR="002B4DEF" w:rsidRPr="00745A24">
        <w:rPr>
          <w:sz w:val="28"/>
          <w:szCs w:val="28"/>
        </w:rPr>
        <w:t>asākuma</w:t>
      </w:r>
      <w:r w:rsidR="003234E0" w:rsidRPr="00745A24">
        <w:rPr>
          <w:sz w:val="28"/>
          <w:szCs w:val="28"/>
        </w:rPr>
        <w:t xml:space="preserve"> ietvaros atbalstāmas šādas darbības</w:t>
      </w:r>
      <w:r w:rsidR="00F56FE2" w:rsidRPr="00745A24">
        <w:rPr>
          <w:sz w:val="28"/>
          <w:szCs w:val="28"/>
        </w:rPr>
        <w:t>:</w:t>
      </w:r>
    </w:p>
    <w:p w14:paraId="09A0F78C" w14:textId="2A095116" w:rsidR="00A50EEB" w:rsidRDefault="000638C9" w:rsidP="00A50EEB">
      <w:pPr>
        <w:spacing w:after="120"/>
        <w:ind w:left="113"/>
        <w:jc w:val="both"/>
        <w:rPr>
          <w:sz w:val="28"/>
          <w:szCs w:val="28"/>
        </w:rPr>
      </w:pPr>
      <w:r>
        <w:rPr>
          <w:sz w:val="28"/>
          <w:szCs w:val="28"/>
        </w:rPr>
        <w:t>16</w:t>
      </w:r>
      <w:r w:rsidR="00A50EEB">
        <w:rPr>
          <w:sz w:val="28"/>
          <w:szCs w:val="28"/>
        </w:rPr>
        <w:t xml:space="preserve">.1. </w:t>
      </w:r>
      <w:r w:rsidR="000F3796" w:rsidRPr="000F3796">
        <w:rPr>
          <w:sz w:val="28"/>
          <w:szCs w:val="28"/>
        </w:rPr>
        <w:t xml:space="preserve">individuālas speciālistu konsultācijas un grupu konsultācijas </w:t>
      </w:r>
      <w:r w:rsidR="000F3796">
        <w:rPr>
          <w:sz w:val="28"/>
          <w:szCs w:val="28"/>
        </w:rPr>
        <w:t>(</w:t>
      </w:r>
      <w:r w:rsidR="00F96505">
        <w:rPr>
          <w:sz w:val="28"/>
          <w:szCs w:val="28"/>
        </w:rPr>
        <w:t>t</w:t>
      </w:r>
      <w:r w:rsidR="00556D3E">
        <w:rPr>
          <w:sz w:val="28"/>
          <w:szCs w:val="28"/>
        </w:rPr>
        <w:t xml:space="preserve">ai </w:t>
      </w:r>
      <w:r w:rsidR="00F96505">
        <w:rPr>
          <w:sz w:val="28"/>
          <w:szCs w:val="28"/>
        </w:rPr>
        <w:t>sk</w:t>
      </w:r>
      <w:r w:rsidR="00556D3E">
        <w:rPr>
          <w:sz w:val="28"/>
          <w:szCs w:val="28"/>
        </w:rPr>
        <w:t>aitā,</w:t>
      </w:r>
      <w:r w:rsidR="00F96505">
        <w:rPr>
          <w:sz w:val="28"/>
          <w:szCs w:val="28"/>
        </w:rPr>
        <w:t xml:space="preserve"> karjeras, p</w:t>
      </w:r>
      <w:r w:rsidR="00834345">
        <w:rPr>
          <w:sz w:val="28"/>
          <w:szCs w:val="28"/>
        </w:rPr>
        <w:t>sihologu</w:t>
      </w:r>
      <w:r w:rsidR="002167C5">
        <w:rPr>
          <w:sz w:val="28"/>
          <w:szCs w:val="28"/>
        </w:rPr>
        <w:t>,</w:t>
      </w:r>
      <w:r w:rsidR="00834345">
        <w:rPr>
          <w:sz w:val="28"/>
          <w:szCs w:val="28"/>
        </w:rPr>
        <w:t xml:space="preserve"> psihoterapeitu</w:t>
      </w:r>
      <w:r w:rsidR="00337759">
        <w:rPr>
          <w:sz w:val="28"/>
          <w:szCs w:val="28"/>
        </w:rPr>
        <w:t xml:space="preserve"> konsultācijas</w:t>
      </w:r>
      <w:r w:rsidR="000F3796">
        <w:rPr>
          <w:sz w:val="28"/>
          <w:szCs w:val="28"/>
        </w:rPr>
        <w:t>)</w:t>
      </w:r>
      <w:r w:rsidR="00450AE5" w:rsidRPr="00450AE5">
        <w:rPr>
          <w:sz w:val="28"/>
          <w:szCs w:val="28"/>
        </w:rPr>
        <w:t xml:space="preserve">, kas veicina personas pašapziņas paaugstināšanos un motivāciju integrēties darba tirgū, </w:t>
      </w:r>
      <w:r w:rsidR="00A50EEB">
        <w:rPr>
          <w:sz w:val="28"/>
          <w:szCs w:val="28"/>
        </w:rPr>
        <w:t xml:space="preserve">šo noteikumu </w:t>
      </w:r>
      <w:r w:rsidR="00A50EEB" w:rsidRPr="0063781A">
        <w:rPr>
          <w:sz w:val="28"/>
          <w:szCs w:val="28"/>
        </w:rPr>
        <w:t xml:space="preserve">3.punktā </w:t>
      </w:r>
      <w:r w:rsidR="00450AE5" w:rsidRPr="0063781A">
        <w:rPr>
          <w:sz w:val="28"/>
          <w:szCs w:val="28"/>
        </w:rPr>
        <w:t>minēt</w:t>
      </w:r>
      <w:r w:rsidR="00450AE5">
        <w:rPr>
          <w:sz w:val="28"/>
          <w:szCs w:val="28"/>
        </w:rPr>
        <w:t>ajiem</w:t>
      </w:r>
      <w:r w:rsidR="00450AE5" w:rsidRPr="0063781A">
        <w:rPr>
          <w:sz w:val="28"/>
          <w:szCs w:val="28"/>
        </w:rPr>
        <w:t xml:space="preserve"> bezdarbniek</w:t>
      </w:r>
      <w:r w:rsidR="00450AE5">
        <w:rPr>
          <w:sz w:val="28"/>
          <w:szCs w:val="28"/>
        </w:rPr>
        <w:t>iem</w:t>
      </w:r>
      <w:r w:rsidR="00A50EEB">
        <w:rPr>
          <w:sz w:val="28"/>
          <w:szCs w:val="28"/>
        </w:rPr>
        <w:t>;</w:t>
      </w:r>
    </w:p>
    <w:p w14:paraId="04B1CBA2" w14:textId="42787755" w:rsidR="00133D7F" w:rsidRPr="00576FF6" w:rsidRDefault="000638C9" w:rsidP="00133D7F">
      <w:pPr>
        <w:spacing w:after="120"/>
        <w:ind w:left="113"/>
        <w:jc w:val="both"/>
        <w:rPr>
          <w:sz w:val="28"/>
          <w:szCs w:val="28"/>
        </w:rPr>
      </w:pPr>
      <w:r w:rsidRPr="00576FF6">
        <w:rPr>
          <w:sz w:val="28"/>
          <w:szCs w:val="28"/>
        </w:rPr>
        <w:t>1</w:t>
      </w:r>
      <w:r>
        <w:rPr>
          <w:sz w:val="28"/>
          <w:szCs w:val="28"/>
        </w:rPr>
        <w:t>6</w:t>
      </w:r>
      <w:r w:rsidR="00580D1E" w:rsidRPr="00576FF6">
        <w:rPr>
          <w:sz w:val="28"/>
          <w:szCs w:val="28"/>
        </w:rPr>
        <w:t>.</w:t>
      </w:r>
      <w:r w:rsidR="00A50EEB" w:rsidRPr="00576FF6">
        <w:rPr>
          <w:sz w:val="28"/>
          <w:szCs w:val="28"/>
        </w:rPr>
        <w:t>2</w:t>
      </w:r>
      <w:r w:rsidR="00580D1E" w:rsidRPr="00576FF6">
        <w:rPr>
          <w:sz w:val="28"/>
          <w:szCs w:val="28"/>
        </w:rPr>
        <w:t xml:space="preserve">. </w:t>
      </w:r>
      <w:r w:rsidR="00F96505" w:rsidRPr="00576FF6">
        <w:rPr>
          <w:sz w:val="28"/>
          <w:szCs w:val="28"/>
        </w:rPr>
        <w:t>veselības pārbaude</w:t>
      </w:r>
      <w:r w:rsidR="00EC41F2" w:rsidRPr="00576FF6">
        <w:rPr>
          <w:sz w:val="28"/>
          <w:szCs w:val="28"/>
        </w:rPr>
        <w:t>s</w:t>
      </w:r>
      <w:r w:rsidR="00402C69" w:rsidRPr="00576FF6">
        <w:rPr>
          <w:sz w:val="28"/>
          <w:szCs w:val="28"/>
        </w:rPr>
        <w:t xml:space="preserve"> </w:t>
      </w:r>
      <w:r w:rsidR="00FB1717" w:rsidRPr="00576FF6">
        <w:rPr>
          <w:sz w:val="28"/>
          <w:szCs w:val="28"/>
        </w:rPr>
        <w:t>(</w:t>
      </w:r>
      <w:r w:rsidR="00EC41F2" w:rsidRPr="00576FF6">
        <w:rPr>
          <w:sz w:val="28"/>
          <w:szCs w:val="28"/>
        </w:rPr>
        <w:t>arodslimību ārsta vai arodveselības un arodslimību ārsta (turpmāk – arodslimību ārsts) konsultācija un atzinum</w:t>
      </w:r>
      <w:r w:rsidR="00FB1717" w:rsidRPr="00576FF6">
        <w:rPr>
          <w:sz w:val="28"/>
          <w:szCs w:val="28"/>
        </w:rPr>
        <w:t>s</w:t>
      </w:r>
      <w:r w:rsidR="00EA19CE" w:rsidRPr="00576FF6">
        <w:rPr>
          <w:sz w:val="28"/>
          <w:szCs w:val="28"/>
        </w:rPr>
        <w:t xml:space="preserve"> (</w:t>
      </w:r>
      <w:r w:rsidR="00DD3E7D" w:rsidRPr="00576FF6">
        <w:rPr>
          <w:sz w:val="28"/>
          <w:szCs w:val="28"/>
        </w:rPr>
        <w:t xml:space="preserve">atbilstoši šo noteikumu </w:t>
      </w:r>
      <w:r w:rsidR="000D7111" w:rsidRPr="00576FF6">
        <w:rPr>
          <w:sz w:val="28"/>
          <w:szCs w:val="28"/>
        </w:rPr>
        <w:t>pielikum</w:t>
      </w:r>
      <w:r w:rsidR="00DD3E7D" w:rsidRPr="00576FF6">
        <w:rPr>
          <w:sz w:val="28"/>
          <w:szCs w:val="28"/>
        </w:rPr>
        <w:t>ā noteiktajam</w:t>
      </w:r>
      <w:r w:rsidR="00EA19CE" w:rsidRPr="00576FF6">
        <w:rPr>
          <w:sz w:val="28"/>
          <w:szCs w:val="28"/>
        </w:rPr>
        <w:t>)</w:t>
      </w:r>
      <w:r w:rsidR="00EC41F2" w:rsidRPr="00576FF6">
        <w:rPr>
          <w:sz w:val="28"/>
          <w:szCs w:val="28"/>
        </w:rPr>
        <w:t>, ārstu speciālistu apsk</w:t>
      </w:r>
      <w:r w:rsidR="00FB1717" w:rsidRPr="00576FF6">
        <w:rPr>
          <w:sz w:val="28"/>
          <w:szCs w:val="28"/>
        </w:rPr>
        <w:t>ate</w:t>
      </w:r>
      <w:r w:rsidR="00EC41F2" w:rsidRPr="00576FF6">
        <w:rPr>
          <w:sz w:val="28"/>
          <w:szCs w:val="28"/>
        </w:rPr>
        <w:t>, laboratoriskie un funkc</w:t>
      </w:r>
      <w:r w:rsidR="00FB1717" w:rsidRPr="00576FF6">
        <w:rPr>
          <w:sz w:val="28"/>
          <w:szCs w:val="28"/>
        </w:rPr>
        <w:t>ionālie</w:t>
      </w:r>
      <w:r w:rsidR="00EC41F2" w:rsidRPr="00576FF6">
        <w:rPr>
          <w:sz w:val="28"/>
          <w:szCs w:val="28"/>
        </w:rPr>
        <w:t xml:space="preserve"> </w:t>
      </w:r>
      <w:r w:rsidR="00FB1717" w:rsidRPr="00576FF6">
        <w:rPr>
          <w:sz w:val="28"/>
          <w:szCs w:val="28"/>
        </w:rPr>
        <w:t>izmeklējumi saskaņā ar arodslimību ārsta norīkojumu)</w:t>
      </w:r>
      <w:r w:rsidR="00CB4A91" w:rsidRPr="00576FF6">
        <w:rPr>
          <w:sz w:val="28"/>
          <w:szCs w:val="28"/>
        </w:rPr>
        <w:t xml:space="preserve"> </w:t>
      </w:r>
      <w:r w:rsidR="00133D7F" w:rsidRPr="00576FF6">
        <w:rPr>
          <w:sz w:val="28"/>
          <w:szCs w:val="28"/>
        </w:rPr>
        <w:t xml:space="preserve">šo noteikumu 3.2.apakšpunktā minētajiem bezdarbniekiem, nosakot piemērotību piedāvātajā darbā, kā arī individuālajā darba meklēšanas plānā paredzētajos aktīvajos nodarbinātības pasākumos </w:t>
      </w:r>
      <w:r w:rsidR="00207B7C" w:rsidRPr="00576FF6">
        <w:rPr>
          <w:sz w:val="28"/>
          <w:szCs w:val="28"/>
        </w:rPr>
        <w:t>paredzamajiem</w:t>
      </w:r>
      <w:r w:rsidR="00133D7F" w:rsidRPr="00576FF6">
        <w:rPr>
          <w:sz w:val="28"/>
          <w:szCs w:val="28"/>
        </w:rPr>
        <w:t xml:space="preserve"> veselībai kaitīgajiem darba vides faktoriem;</w:t>
      </w:r>
    </w:p>
    <w:p w14:paraId="618447A2" w14:textId="2286D684" w:rsidR="00580D1E" w:rsidRPr="00576FF6" w:rsidRDefault="000638C9" w:rsidP="00B77555">
      <w:pPr>
        <w:spacing w:after="120"/>
        <w:ind w:left="113"/>
        <w:jc w:val="both"/>
        <w:rPr>
          <w:sz w:val="28"/>
          <w:szCs w:val="28"/>
        </w:rPr>
      </w:pPr>
      <w:r w:rsidRPr="00576FF6">
        <w:rPr>
          <w:sz w:val="28"/>
          <w:szCs w:val="28"/>
        </w:rPr>
        <w:t>1</w:t>
      </w:r>
      <w:r>
        <w:rPr>
          <w:sz w:val="28"/>
          <w:szCs w:val="28"/>
        </w:rPr>
        <w:t>6</w:t>
      </w:r>
      <w:r w:rsidR="00F22344" w:rsidRPr="00576FF6">
        <w:rPr>
          <w:sz w:val="28"/>
          <w:szCs w:val="28"/>
        </w:rPr>
        <w:t>.</w:t>
      </w:r>
      <w:r w:rsidR="006932C2" w:rsidRPr="00576FF6">
        <w:rPr>
          <w:sz w:val="28"/>
          <w:szCs w:val="28"/>
        </w:rPr>
        <w:t>3</w:t>
      </w:r>
      <w:r w:rsidR="00F22344" w:rsidRPr="00576FF6">
        <w:rPr>
          <w:sz w:val="28"/>
          <w:szCs w:val="28"/>
        </w:rPr>
        <w:t xml:space="preserve">. </w:t>
      </w:r>
      <w:r w:rsidR="00772B30" w:rsidRPr="00576FF6">
        <w:rPr>
          <w:sz w:val="28"/>
          <w:szCs w:val="28"/>
        </w:rPr>
        <w:t>profesionālās</w:t>
      </w:r>
      <w:r w:rsidR="00F22344" w:rsidRPr="00576FF6">
        <w:rPr>
          <w:sz w:val="28"/>
          <w:szCs w:val="28"/>
        </w:rPr>
        <w:t xml:space="preserve"> piemērotības noteikšana</w:t>
      </w:r>
      <w:r w:rsidR="0031706E" w:rsidRPr="00576FF6">
        <w:rPr>
          <w:sz w:val="28"/>
          <w:szCs w:val="28"/>
        </w:rPr>
        <w:t xml:space="preserve"> šo </w:t>
      </w:r>
      <w:r w:rsidR="004A4CF5" w:rsidRPr="00576FF6">
        <w:rPr>
          <w:sz w:val="28"/>
          <w:szCs w:val="28"/>
        </w:rPr>
        <w:t xml:space="preserve">noteikumu </w:t>
      </w:r>
      <w:r w:rsidR="0091342B" w:rsidRPr="00576FF6">
        <w:rPr>
          <w:sz w:val="28"/>
          <w:szCs w:val="28"/>
        </w:rPr>
        <w:t>3.</w:t>
      </w:r>
      <w:r w:rsidR="0003352A" w:rsidRPr="00576FF6">
        <w:rPr>
          <w:sz w:val="28"/>
          <w:szCs w:val="28"/>
        </w:rPr>
        <w:t>3</w:t>
      </w:r>
      <w:r w:rsidR="0091342B" w:rsidRPr="00576FF6">
        <w:rPr>
          <w:sz w:val="28"/>
          <w:szCs w:val="28"/>
        </w:rPr>
        <w:t>.</w:t>
      </w:r>
      <w:r w:rsidR="00F22344" w:rsidRPr="00576FF6">
        <w:rPr>
          <w:sz w:val="28"/>
          <w:szCs w:val="28"/>
        </w:rPr>
        <w:t>apakšpunktā minētajiem bezdarbniekiem</w:t>
      </w:r>
      <w:r w:rsidR="004D1A49" w:rsidRPr="00576FF6">
        <w:rPr>
          <w:sz w:val="28"/>
          <w:szCs w:val="28"/>
        </w:rPr>
        <w:t>;</w:t>
      </w:r>
    </w:p>
    <w:p w14:paraId="26DE25FE" w14:textId="29E0493E" w:rsidR="001211AF" w:rsidRPr="00576FF6" w:rsidRDefault="000638C9" w:rsidP="00B77555">
      <w:pPr>
        <w:spacing w:after="120"/>
        <w:ind w:left="113"/>
        <w:jc w:val="both"/>
        <w:rPr>
          <w:sz w:val="28"/>
          <w:szCs w:val="28"/>
        </w:rPr>
      </w:pPr>
      <w:r w:rsidRPr="00576FF6">
        <w:rPr>
          <w:sz w:val="28"/>
          <w:szCs w:val="28"/>
        </w:rPr>
        <w:t>1</w:t>
      </w:r>
      <w:r>
        <w:rPr>
          <w:sz w:val="28"/>
          <w:szCs w:val="28"/>
        </w:rPr>
        <w:t>6</w:t>
      </w:r>
      <w:r w:rsidR="00150E9D" w:rsidRPr="00576FF6">
        <w:rPr>
          <w:sz w:val="28"/>
          <w:szCs w:val="28"/>
        </w:rPr>
        <w:t>.</w:t>
      </w:r>
      <w:r w:rsidR="006932C2" w:rsidRPr="00576FF6">
        <w:rPr>
          <w:sz w:val="28"/>
          <w:szCs w:val="28"/>
        </w:rPr>
        <w:t>4</w:t>
      </w:r>
      <w:r w:rsidR="00150E9D" w:rsidRPr="00576FF6">
        <w:rPr>
          <w:sz w:val="28"/>
          <w:szCs w:val="28"/>
        </w:rPr>
        <w:t xml:space="preserve">. </w:t>
      </w:r>
      <w:r w:rsidR="00AB5D75" w:rsidRPr="00576FF6">
        <w:rPr>
          <w:sz w:val="28"/>
          <w:szCs w:val="28"/>
        </w:rPr>
        <w:t>motiv</w:t>
      </w:r>
      <w:r w:rsidR="00E9538B" w:rsidRPr="00576FF6">
        <w:rPr>
          <w:sz w:val="28"/>
          <w:szCs w:val="28"/>
        </w:rPr>
        <w:t>ācijas</w:t>
      </w:r>
      <w:r w:rsidR="00AB5D75" w:rsidRPr="00576FF6">
        <w:rPr>
          <w:sz w:val="28"/>
          <w:szCs w:val="28"/>
        </w:rPr>
        <w:t xml:space="preserve"> </w:t>
      </w:r>
      <w:r w:rsidR="00F06AED" w:rsidRPr="00576FF6">
        <w:rPr>
          <w:sz w:val="28"/>
          <w:szCs w:val="28"/>
        </w:rPr>
        <w:t xml:space="preserve">programma </w:t>
      </w:r>
      <w:r w:rsidR="00AB5D75" w:rsidRPr="00576FF6">
        <w:rPr>
          <w:sz w:val="28"/>
          <w:szCs w:val="28"/>
        </w:rPr>
        <w:t>darba meklēšanai</w:t>
      </w:r>
      <w:r w:rsidR="007444B2" w:rsidRPr="00576FF6">
        <w:rPr>
          <w:sz w:val="28"/>
          <w:szCs w:val="28"/>
        </w:rPr>
        <w:t xml:space="preserve"> </w:t>
      </w:r>
      <w:r w:rsidR="00275C6F" w:rsidRPr="00F25EE2">
        <w:rPr>
          <w:sz w:val="28"/>
          <w:szCs w:val="28"/>
        </w:rPr>
        <w:t>un mentora pakalpojumi</w:t>
      </w:r>
      <w:r w:rsidR="00275C6F">
        <w:rPr>
          <w:sz w:val="28"/>
          <w:szCs w:val="28"/>
        </w:rPr>
        <w:t xml:space="preserve"> </w:t>
      </w:r>
      <w:r w:rsidR="007444B2" w:rsidRPr="00576FF6">
        <w:rPr>
          <w:sz w:val="28"/>
          <w:szCs w:val="28"/>
        </w:rPr>
        <w:t>šo noteikumu 3.</w:t>
      </w:r>
      <w:r w:rsidR="00683EEA" w:rsidRPr="00576FF6">
        <w:rPr>
          <w:sz w:val="28"/>
          <w:szCs w:val="28"/>
        </w:rPr>
        <w:t>1. un 3.2.</w:t>
      </w:r>
      <w:r w:rsidR="00F70BEB" w:rsidRPr="00576FF6">
        <w:rPr>
          <w:sz w:val="28"/>
          <w:szCs w:val="28"/>
        </w:rPr>
        <w:t>apakš</w:t>
      </w:r>
      <w:r w:rsidR="007444B2" w:rsidRPr="00576FF6">
        <w:rPr>
          <w:sz w:val="28"/>
          <w:szCs w:val="28"/>
        </w:rPr>
        <w:t>punktā minētajiem bezdarbniekiem</w:t>
      </w:r>
      <w:r w:rsidR="001211AF" w:rsidRPr="00576FF6">
        <w:rPr>
          <w:sz w:val="28"/>
          <w:szCs w:val="28"/>
        </w:rPr>
        <w:t>;</w:t>
      </w:r>
    </w:p>
    <w:p w14:paraId="71A65EE0" w14:textId="69EA8575" w:rsidR="00A73BFB" w:rsidRPr="00576FF6" w:rsidRDefault="000638C9" w:rsidP="00A73BFB">
      <w:pPr>
        <w:spacing w:after="120"/>
        <w:jc w:val="both"/>
        <w:rPr>
          <w:sz w:val="28"/>
          <w:szCs w:val="28"/>
        </w:rPr>
      </w:pPr>
      <w:r w:rsidRPr="00576FF6">
        <w:rPr>
          <w:sz w:val="28"/>
          <w:szCs w:val="28"/>
        </w:rPr>
        <w:t>1</w:t>
      </w:r>
      <w:r>
        <w:rPr>
          <w:sz w:val="28"/>
          <w:szCs w:val="28"/>
        </w:rPr>
        <w:t>6</w:t>
      </w:r>
      <w:r w:rsidR="001C3D48" w:rsidRPr="00576FF6">
        <w:rPr>
          <w:sz w:val="28"/>
          <w:szCs w:val="28"/>
        </w:rPr>
        <w:t>.</w:t>
      </w:r>
      <w:r w:rsidR="00DA3236" w:rsidRPr="00576FF6">
        <w:rPr>
          <w:sz w:val="28"/>
          <w:szCs w:val="28"/>
        </w:rPr>
        <w:t>5</w:t>
      </w:r>
      <w:r w:rsidR="001C3D48" w:rsidRPr="00576FF6">
        <w:rPr>
          <w:sz w:val="28"/>
          <w:szCs w:val="28"/>
        </w:rPr>
        <w:t xml:space="preserve">. </w:t>
      </w:r>
      <w:r w:rsidR="0027151A" w:rsidRPr="00576FF6">
        <w:rPr>
          <w:sz w:val="28"/>
          <w:szCs w:val="28"/>
        </w:rPr>
        <w:t>atbalsta pasākum</w:t>
      </w:r>
      <w:r w:rsidR="00D242DC" w:rsidRPr="00576FF6">
        <w:rPr>
          <w:sz w:val="28"/>
          <w:szCs w:val="28"/>
        </w:rPr>
        <w:t>i</w:t>
      </w:r>
      <w:r w:rsidR="0027151A" w:rsidRPr="00576FF6">
        <w:rPr>
          <w:sz w:val="28"/>
          <w:szCs w:val="28"/>
        </w:rPr>
        <w:t xml:space="preserve"> šo noteikumu </w:t>
      </w:r>
      <w:r w:rsidR="006B344A" w:rsidRPr="00576FF6">
        <w:rPr>
          <w:sz w:val="28"/>
          <w:szCs w:val="28"/>
        </w:rPr>
        <w:t>3.</w:t>
      </w:r>
      <w:r w:rsidR="002B7B92" w:rsidRPr="00576FF6">
        <w:rPr>
          <w:sz w:val="28"/>
          <w:szCs w:val="28"/>
        </w:rPr>
        <w:t>4</w:t>
      </w:r>
      <w:r w:rsidR="00484495" w:rsidRPr="00576FF6">
        <w:rPr>
          <w:sz w:val="28"/>
          <w:szCs w:val="28"/>
        </w:rPr>
        <w:t>.</w:t>
      </w:r>
      <w:r w:rsidR="00A15F4B" w:rsidRPr="00576FF6">
        <w:rPr>
          <w:sz w:val="28"/>
          <w:szCs w:val="28"/>
        </w:rPr>
        <w:t xml:space="preserve"> un 3.5.</w:t>
      </w:r>
      <w:r w:rsidR="00850C3A" w:rsidRPr="00576FF6">
        <w:rPr>
          <w:sz w:val="28"/>
          <w:szCs w:val="28"/>
        </w:rPr>
        <w:t>apakšpunktā</w:t>
      </w:r>
      <w:r w:rsidR="00C26E70" w:rsidRPr="00576FF6">
        <w:rPr>
          <w:sz w:val="28"/>
          <w:szCs w:val="28"/>
        </w:rPr>
        <w:t xml:space="preserve"> </w:t>
      </w:r>
      <w:r w:rsidR="00FF36E2" w:rsidRPr="00576FF6">
        <w:rPr>
          <w:sz w:val="28"/>
          <w:szCs w:val="28"/>
        </w:rPr>
        <w:t>minētajiem</w:t>
      </w:r>
      <w:r w:rsidR="0027151A" w:rsidRPr="00576FF6">
        <w:rPr>
          <w:sz w:val="28"/>
          <w:szCs w:val="28"/>
        </w:rPr>
        <w:t xml:space="preserve"> bezdarbniekiem ar</w:t>
      </w:r>
      <w:r w:rsidR="009317E7" w:rsidRPr="00576FF6">
        <w:rPr>
          <w:sz w:val="28"/>
          <w:szCs w:val="28"/>
        </w:rPr>
        <w:t xml:space="preserve"> atkarības problēmām</w:t>
      </w:r>
      <w:r w:rsidR="007B0005" w:rsidRPr="00576FF6">
        <w:rPr>
          <w:sz w:val="28"/>
          <w:szCs w:val="28"/>
        </w:rPr>
        <w:t>, tai skaitā</w:t>
      </w:r>
      <w:r w:rsidR="00C677C9" w:rsidRPr="00576FF6">
        <w:rPr>
          <w:sz w:val="28"/>
          <w:szCs w:val="28"/>
        </w:rPr>
        <w:t>:</w:t>
      </w:r>
    </w:p>
    <w:p w14:paraId="4BB34C22" w14:textId="706EC021" w:rsidR="00C677C9" w:rsidRPr="00576FF6" w:rsidRDefault="00D813C4" w:rsidP="007D4440">
      <w:pPr>
        <w:spacing w:after="120"/>
        <w:ind w:left="284"/>
        <w:jc w:val="both"/>
        <w:rPr>
          <w:sz w:val="28"/>
          <w:szCs w:val="28"/>
        </w:rPr>
      </w:pPr>
      <w:r w:rsidRPr="00B3672F">
        <w:rPr>
          <w:sz w:val="28"/>
          <w:szCs w:val="28"/>
        </w:rPr>
        <w:t>16</w:t>
      </w:r>
      <w:r w:rsidR="007D4440" w:rsidRPr="00B3672F">
        <w:rPr>
          <w:sz w:val="28"/>
          <w:szCs w:val="28"/>
        </w:rPr>
        <w:t>.5.1.</w:t>
      </w:r>
      <w:r w:rsidR="00C677C9" w:rsidRPr="00B3672F">
        <w:rPr>
          <w:sz w:val="28"/>
          <w:szCs w:val="28"/>
        </w:rPr>
        <w:t xml:space="preserve"> </w:t>
      </w:r>
      <w:r w:rsidR="00861DDF" w:rsidRPr="00B3672F">
        <w:rPr>
          <w:sz w:val="28"/>
          <w:szCs w:val="28"/>
        </w:rPr>
        <w:t>Minesotas 12 soļu programma</w:t>
      </w:r>
      <w:r w:rsidR="00C677C9" w:rsidRPr="00B3672F">
        <w:rPr>
          <w:sz w:val="28"/>
          <w:szCs w:val="28"/>
        </w:rPr>
        <w:t>;</w:t>
      </w:r>
    </w:p>
    <w:p w14:paraId="458650B6" w14:textId="02BAA959" w:rsidR="001C3D48" w:rsidRDefault="00D813C4" w:rsidP="007D4440">
      <w:pPr>
        <w:spacing w:after="120"/>
        <w:ind w:left="284"/>
        <w:jc w:val="both"/>
        <w:rPr>
          <w:sz w:val="28"/>
          <w:szCs w:val="28"/>
        </w:rPr>
      </w:pPr>
      <w:r w:rsidRPr="00576FF6">
        <w:rPr>
          <w:sz w:val="28"/>
          <w:szCs w:val="28"/>
        </w:rPr>
        <w:t>1</w:t>
      </w:r>
      <w:r>
        <w:rPr>
          <w:sz w:val="28"/>
          <w:szCs w:val="28"/>
        </w:rPr>
        <w:t>6</w:t>
      </w:r>
      <w:r w:rsidR="00C677C9" w:rsidRPr="00576FF6">
        <w:rPr>
          <w:sz w:val="28"/>
          <w:szCs w:val="28"/>
        </w:rPr>
        <w:t>.5.2.</w:t>
      </w:r>
      <w:r w:rsidR="007B0005" w:rsidRPr="00576FF6">
        <w:rPr>
          <w:sz w:val="28"/>
          <w:szCs w:val="28"/>
        </w:rPr>
        <w:t xml:space="preserve"> </w:t>
      </w:r>
      <w:r w:rsidR="00EE603F" w:rsidRPr="00576FF6">
        <w:rPr>
          <w:sz w:val="28"/>
          <w:szCs w:val="28"/>
        </w:rPr>
        <w:t>emocionālā stresa terapija (kodēšana)</w:t>
      </w:r>
      <w:r w:rsidR="0098329B" w:rsidRPr="00576FF6">
        <w:rPr>
          <w:sz w:val="28"/>
          <w:szCs w:val="28"/>
        </w:rPr>
        <w:t>,</w:t>
      </w:r>
      <w:r w:rsidR="00317263" w:rsidRPr="00576FF6">
        <w:rPr>
          <w:sz w:val="28"/>
          <w:szCs w:val="28"/>
        </w:rPr>
        <w:t xml:space="preserve"> ietverot ārsta narkologa konsultācijas, tai skaitā psihoterapeitisko metožu pielietošanu, suģestīvo terapiju</w:t>
      </w:r>
      <w:r w:rsidR="007418CB" w:rsidRPr="00576FF6">
        <w:rPr>
          <w:sz w:val="28"/>
          <w:szCs w:val="28"/>
        </w:rPr>
        <w:t xml:space="preserve"> un</w:t>
      </w:r>
      <w:r w:rsidR="00317263" w:rsidRPr="00576FF6">
        <w:rPr>
          <w:sz w:val="28"/>
          <w:szCs w:val="28"/>
        </w:rPr>
        <w:t xml:space="preserve"> </w:t>
      </w:r>
      <w:proofErr w:type="spellStart"/>
      <w:r w:rsidR="00317263" w:rsidRPr="00576FF6">
        <w:rPr>
          <w:sz w:val="28"/>
          <w:szCs w:val="28"/>
        </w:rPr>
        <w:t>sensibilizējošo</w:t>
      </w:r>
      <w:proofErr w:type="spellEnd"/>
      <w:r w:rsidR="00317263" w:rsidRPr="00576FF6">
        <w:rPr>
          <w:sz w:val="28"/>
          <w:szCs w:val="28"/>
        </w:rPr>
        <w:t xml:space="preserve"> medikamentu terapiju</w:t>
      </w:r>
      <w:r w:rsidR="00FF36E2" w:rsidRPr="00576FF6">
        <w:rPr>
          <w:sz w:val="28"/>
          <w:szCs w:val="28"/>
        </w:rPr>
        <w:t>;</w:t>
      </w:r>
    </w:p>
    <w:p w14:paraId="013A98C0" w14:textId="1BAA1D1E" w:rsidR="00195586" w:rsidRPr="00576FF6" w:rsidRDefault="00195586" w:rsidP="007D4440">
      <w:pPr>
        <w:spacing w:after="120"/>
        <w:ind w:left="284"/>
        <w:jc w:val="both"/>
        <w:rPr>
          <w:sz w:val="28"/>
          <w:szCs w:val="28"/>
        </w:rPr>
      </w:pPr>
      <w:r w:rsidRPr="001C174C">
        <w:rPr>
          <w:sz w:val="28"/>
          <w:szCs w:val="28"/>
        </w:rPr>
        <w:t>16.5.3. narkologa atzinum</w:t>
      </w:r>
      <w:r w:rsidR="00580B02" w:rsidRPr="001C174C">
        <w:rPr>
          <w:sz w:val="28"/>
          <w:szCs w:val="28"/>
        </w:rPr>
        <w:t>a saņemšana šo noteikumu 3.5.apakšpunktā minētajiem bezdarbniekiem;</w:t>
      </w:r>
      <w:r>
        <w:rPr>
          <w:sz w:val="28"/>
          <w:szCs w:val="28"/>
        </w:rPr>
        <w:t xml:space="preserve"> </w:t>
      </w:r>
    </w:p>
    <w:p w14:paraId="31A8D42E" w14:textId="4DFF6E82" w:rsidR="008A0E05" w:rsidRDefault="00D813C4" w:rsidP="000E4F9E">
      <w:pPr>
        <w:spacing w:after="120"/>
        <w:ind w:left="113"/>
        <w:jc w:val="both"/>
        <w:rPr>
          <w:sz w:val="28"/>
          <w:szCs w:val="28"/>
        </w:rPr>
      </w:pPr>
      <w:r w:rsidRPr="00576FF6">
        <w:rPr>
          <w:sz w:val="28"/>
          <w:szCs w:val="28"/>
        </w:rPr>
        <w:t>1</w:t>
      </w:r>
      <w:r>
        <w:rPr>
          <w:sz w:val="28"/>
          <w:szCs w:val="28"/>
        </w:rPr>
        <w:t>6</w:t>
      </w:r>
      <w:r w:rsidR="008A0E05" w:rsidRPr="00576FF6">
        <w:rPr>
          <w:sz w:val="28"/>
          <w:szCs w:val="28"/>
        </w:rPr>
        <w:t xml:space="preserve">.6. sabiedrības </w:t>
      </w:r>
      <w:r w:rsidR="002B64D0" w:rsidRPr="00576FF6">
        <w:rPr>
          <w:sz w:val="28"/>
          <w:szCs w:val="28"/>
        </w:rPr>
        <w:t xml:space="preserve">izpratnes veicināšanas pasākumi </w:t>
      </w:r>
      <w:r w:rsidR="008A0E05" w:rsidRPr="00576FF6">
        <w:rPr>
          <w:sz w:val="28"/>
          <w:szCs w:val="28"/>
        </w:rPr>
        <w:t>par ilgstošo bezdarbnieku aktivizācijas pasākumiem</w:t>
      </w:r>
      <w:r w:rsidR="000F104C" w:rsidRPr="00576FF6">
        <w:rPr>
          <w:sz w:val="28"/>
          <w:szCs w:val="28"/>
        </w:rPr>
        <w:t>;</w:t>
      </w:r>
    </w:p>
    <w:p w14:paraId="2C0E7D3E" w14:textId="2688CFD8" w:rsidR="00241B7D" w:rsidRDefault="00D813C4" w:rsidP="000E4F9E">
      <w:pPr>
        <w:spacing w:after="120"/>
        <w:ind w:left="113"/>
        <w:jc w:val="both"/>
        <w:rPr>
          <w:sz w:val="28"/>
          <w:szCs w:val="28"/>
        </w:rPr>
      </w:pPr>
      <w:r w:rsidRPr="001F474B">
        <w:rPr>
          <w:sz w:val="28"/>
          <w:szCs w:val="28"/>
        </w:rPr>
        <w:t>1</w:t>
      </w:r>
      <w:r>
        <w:rPr>
          <w:sz w:val="28"/>
          <w:szCs w:val="28"/>
        </w:rPr>
        <w:t>6</w:t>
      </w:r>
      <w:r w:rsidR="00241B7D" w:rsidRPr="001F474B">
        <w:rPr>
          <w:sz w:val="28"/>
          <w:szCs w:val="28"/>
        </w:rPr>
        <w:t>.</w:t>
      </w:r>
      <w:r w:rsidR="008A0E05">
        <w:rPr>
          <w:sz w:val="28"/>
          <w:szCs w:val="28"/>
        </w:rPr>
        <w:t>7</w:t>
      </w:r>
      <w:r w:rsidR="00241B7D" w:rsidRPr="001F474B">
        <w:rPr>
          <w:sz w:val="28"/>
          <w:szCs w:val="28"/>
        </w:rPr>
        <w:t>.</w:t>
      </w:r>
      <w:r w:rsidR="00241B7D" w:rsidRPr="00241B7D">
        <w:rPr>
          <w:sz w:val="28"/>
          <w:szCs w:val="28"/>
        </w:rPr>
        <w:t xml:space="preserve"> </w:t>
      </w:r>
      <w:r w:rsidR="00536C0A">
        <w:rPr>
          <w:sz w:val="28"/>
          <w:szCs w:val="28"/>
        </w:rPr>
        <w:t xml:space="preserve">finansējuma saņēmēja </w:t>
      </w:r>
      <w:r w:rsidR="00241B7D" w:rsidRPr="00241B7D">
        <w:rPr>
          <w:sz w:val="28"/>
          <w:szCs w:val="28"/>
        </w:rPr>
        <w:t>projekta īstenošanas personāla apmācība darbam ar šo noteikumu 3.punktā minētajiem bezdarbniekiem;</w:t>
      </w:r>
    </w:p>
    <w:p w14:paraId="10310613" w14:textId="60C0ADA6" w:rsidR="00D77611" w:rsidRPr="00576FF6" w:rsidRDefault="00D813C4" w:rsidP="00592BD6">
      <w:pPr>
        <w:spacing w:after="120"/>
        <w:ind w:left="113"/>
        <w:jc w:val="both"/>
        <w:rPr>
          <w:sz w:val="28"/>
          <w:szCs w:val="28"/>
        </w:rPr>
      </w:pPr>
      <w:r w:rsidRPr="0063781A">
        <w:rPr>
          <w:sz w:val="28"/>
          <w:szCs w:val="28"/>
        </w:rPr>
        <w:t>1</w:t>
      </w:r>
      <w:r>
        <w:rPr>
          <w:sz w:val="28"/>
          <w:szCs w:val="28"/>
        </w:rPr>
        <w:t>6</w:t>
      </w:r>
      <w:r w:rsidR="00A0060D" w:rsidRPr="0063781A">
        <w:rPr>
          <w:sz w:val="28"/>
          <w:szCs w:val="28"/>
        </w:rPr>
        <w:t>.</w:t>
      </w:r>
      <w:r w:rsidR="008A0E05">
        <w:rPr>
          <w:sz w:val="28"/>
          <w:szCs w:val="28"/>
        </w:rPr>
        <w:t>8</w:t>
      </w:r>
      <w:r w:rsidR="00DA38F6" w:rsidRPr="00576FF6">
        <w:rPr>
          <w:sz w:val="28"/>
          <w:szCs w:val="28"/>
        </w:rPr>
        <w:t>. informācijas un publicitātes pasākumi par projekta īstenošanu</w:t>
      </w:r>
      <w:r w:rsidR="00D77611" w:rsidRPr="00576FF6">
        <w:rPr>
          <w:sz w:val="28"/>
          <w:szCs w:val="28"/>
        </w:rPr>
        <w:t xml:space="preserve">; </w:t>
      </w:r>
    </w:p>
    <w:p w14:paraId="335C5847" w14:textId="5AD2B143" w:rsidR="00E97AFD" w:rsidRDefault="00D813C4" w:rsidP="00592BD6">
      <w:pPr>
        <w:spacing w:after="120"/>
        <w:ind w:left="113"/>
        <w:jc w:val="both"/>
        <w:rPr>
          <w:sz w:val="28"/>
          <w:szCs w:val="28"/>
        </w:rPr>
      </w:pPr>
      <w:r w:rsidRPr="00576FF6">
        <w:rPr>
          <w:sz w:val="28"/>
          <w:szCs w:val="28"/>
        </w:rPr>
        <w:t>1</w:t>
      </w:r>
      <w:r>
        <w:rPr>
          <w:sz w:val="28"/>
          <w:szCs w:val="28"/>
        </w:rPr>
        <w:t>6</w:t>
      </w:r>
      <w:r w:rsidR="00D77611" w:rsidRPr="00576FF6">
        <w:rPr>
          <w:sz w:val="28"/>
          <w:szCs w:val="28"/>
        </w:rPr>
        <w:t>.</w:t>
      </w:r>
      <w:r w:rsidR="008A0E05" w:rsidRPr="00576FF6">
        <w:rPr>
          <w:sz w:val="28"/>
          <w:szCs w:val="28"/>
        </w:rPr>
        <w:t>9</w:t>
      </w:r>
      <w:r w:rsidR="00D77611" w:rsidRPr="00576FF6">
        <w:rPr>
          <w:sz w:val="28"/>
          <w:szCs w:val="28"/>
        </w:rPr>
        <w:t xml:space="preserve">. </w:t>
      </w:r>
      <w:r w:rsidR="008B547C" w:rsidRPr="00576FF6">
        <w:rPr>
          <w:sz w:val="28"/>
          <w:szCs w:val="28"/>
        </w:rPr>
        <w:t>projekta vadība un īstenošanas nodrošināšana</w:t>
      </w:r>
      <w:r w:rsidR="00740C6E" w:rsidRPr="00576FF6">
        <w:rPr>
          <w:sz w:val="28"/>
          <w:szCs w:val="28"/>
        </w:rPr>
        <w:t>.</w:t>
      </w:r>
    </w:p>
    <w:p w14:paraId="138469FE" w14:textId="5FE7501F" w:rsidR="001E436A" w:rsidRDefault="00D813C4" w:rsidP="001E436A">
      <w:pPr>
        <w:spacing w:after="120"/>
        <w:jc w:val="both"/>
        <w:rPr>
          <w:bCs/>
          <w:sz w:val="28"/>
          <w:szCs w:val="28"/>
        </w:rPr>
      </w:pPr>
      <w:r>
        <w:rPr>
          <w:bCs/>
          <w:sz w:val="28"/>
          <w:szCs w:val="28"/>
        </w:rPr>
        <w:t>17</w:t>
      </w:r>
      <w:r w:rsidR="001E436A" w:rsidRPr="00A81368">
        <w:rPr>
          <w:bCs/>
          <w:sz w:val="28"/>
          <w:szCs w:val="28"/>
        </w:rPr>
        <w:t xml:space="preserve">. </w:t>
      </w:r>
      <w:r w:rsidR="006C4737">
        <w:rPr>
          <w:bCs/>
          <w:sz w:val="28"/>
          <w:szCs w:val="28"/>
        </w:rPr>
        <w:t>P</w:t>
      </w:r>
      <w:r w:rsidR="00444343">
        <w:rPr>
          <w:bCs/>
          <w:sz w:val="28"/>
          <w:szCs w:val="28"/>
        </w:rPr>
        <w:t>asākuma</w:t>
      </w:r>
      <w:r w:rsidR="00395016">
        <w:rPr>
          <w:bCs/>
          <w:sz w:val="28"/>
          <w:szCs w:val="28"/>
        </w:rPr>
        <w:t xml:space="preserve"> ietvaros plāno šādas</w:t>
      </w:r>
      <w:r w:rsidR="00395016" w:rsidRPr="00287261">
        <w:rPr>
          <w:bCs/>
          <w:sz w:val="28"/>
          <w:szCs w:val="28"/>
        </w:rPr>
        <w:t xml:space="preserve"> </w:t>
      </w:r>
      <w:r w:rsidR="001E436A" w:rsidRPr="00287261">
        <w:rPr>
          <w:bCs/>
          <w:sz w:val="28"/>
          <w:szCs w:val="28"/>
        </w:rPr>
        <w:t>izmaksas</w:t>
      </w:r>
      <w:r w:rsidR="00287261" w:rsidRPr="001E0B59">
        <w:rPr>
          <w:bCs/>
          <w:sz w:val="28"/>
          <w:szCs w:val="28"/>
        </w:rPr>
        <w:t>:</w:t>
      </w:r>
      <w:r w:rsidR="001E436A" w:rsidRPr="00C84E09">
        <w:rPr>
          <w:bCs/>
          <w:sz w:val="28"/>
          <w:szCs w:val="28"/>
        </w:rPr>
        <w:t xml:space="preserve"> </w:t>
      </w:r>
    </w:p>
    <w:p w14:paraId="1EB263F7" w14:textId="47F9ADF9" w:rsidR="008B47CF" w:rsidRDefault="00D813C4" w:rsidP="00601565">
      <w:pPr>
        <w:spacing w:after="120"/>
        <w:ind w:left="113"/>
        <w:jc w:val="both"/>
        <w:rPr>
          <w:bCs/>
          <w:sz w:val="28"/>
          <w:szCs w:val="28"/>
        </w:rPr>
      </w:pPr>
      <w:r>
        <w:rPr>
          <w:bCs/>
          <w:sz w:val="28"/>
          <w:szCs w:val="28"/>
        </w:rPr>
        <w:t>17</w:t>
      </w:r>
      <w:r w:rsidR="008B47CF">
        <w:rPr>
          <w:bCs/>
          <w:sz w:val="28"/>
          <w:szCs w:val="28"/>
        </w:rPr>
        <w:t>.</w:t>
      </w:r>
      <w:r w:rsidR="00287261">
        <w:rPr>
          <w:bCs/>
          <w:sz w:val="28"/>
          <w:szCs w:val="28"/>
        </w:rPr>
        <w:t>1</w:t>
      </w:r>
      <w:r w:rsidR="008B47CF">
        <w:rPr>
          <w:bCs/>
          <w:sz w:val="28"/>
          <w:szCs w:val="28"/>
        </w:rPr>
        <w:t xml:space="preserve">. </w:t>
      </w:r>
      <w:r w:rsidR="00601565">
        <w:rPr>
          <w:bCs/>
          <w:sz w:val="28"/>
          <w:szCs w:val="28"/>
        </w:rPr>
        <w:t>tiešās attiecināmās izmaksas</w:t>
      </w:r>
      <w:r w:rsidR="00287261">
        <w:rPr>
          <w:bCs/>
          <w:sz w:val="28"/>
          <w:szCs w:val="28"/>
        </w:rPr>
        <w:t>;</w:t>
      </w:r>
      <w:r w:rsidR="00601565">
        <w:rPr>
          <w:bCs/>
          <w:sz w:val="28"/>
          <w:szCs w:val="28"/>
        </w:rPr>
        <w:t xml:space="preserve"> </w:t>
      </w:r>
    </w:p>
    <w:p w14:paraId="03216640" w14:textId="5093F4D6" w:rsidR="00E97AFD" w:rsidRDefault="00D813C4" w:rsidP="00B011C0">
      <w:pPr>
        <w:spacing w:after="120"/>
        <w:ind w:left="113"/>
        <w:jc w:val="both"/>
        <w:rPr>
          <w:bCs/>
          <w:sz w:val="28"/>
          <w:szCs w:val="28"/>
        </w:rPr>
      </w:pPr>
      <w:r>
        <w:rPr>
          <w:bCs/>
          <w:sz w:val="28"/>
          <w:szCs w:val="28"/>
        </w:rPr>
        <w:t>17</w:t>
      </w:r>
      <w:r w:rsidR="00287261">
        <w:rPr>
          <w:bCs/>
          <w:sz w:val="28"/>
          <w:szCs w:val="28"/>
        </w:rPr>
        <w:t>.2. netiešās attiecināmās izmaksas</w:t>
      </w:r>
      <w:r w:rsidR="00D303AF">
        <w:rPr>
          <w:bCs/>
          <w:sz w:val="28"/>
          <w:szCs w:val="28"/>
        </w:rPr>
        <w:t>;</w:t>
      </w:r>
    </w:p>
    <w:p w14:paraId="3A446393" w14:textId="5724853D" w:rsidR="00D303AF" w:rsidRPr="004A233D" w:rsidRDefault="00D813C4" w:rsidP="00D303AF">
      <w:pPr>
        <w:spacing w:after="120"/>
        <w:ind w:left="113"/>
        <w:jc w:val="both"/>
        <w:rPr>
          <w:bCs/>
          <w:sz w:val="28"/>
          <w:szCs w:val="28"/>
        </w:rPr>
      </w:pPr>
      <w:r>
        <w:rPr>
          <w:bCs/>
          <w:sz w:val="28"/>
          <w:szCs w:val="28"/>
        </w:rPr>
        <w:t>17</w:t>
      </w:r>
      <w:r w:rsidR="00D303AF">
        <w:rPr>
          <w:bCs/>
          <w:sz w:val="28"/>
          <w:szCs w:val="28"/>
        </w:rPr>
        <w:t>.3</w:t>
      </w:r>
      <w:r w:rsidR="00D303AF" w:rsidRPr="00D303AF">
        <w:rPr>
          <w:bCs/>
          <w:sz w:val="28"/>
          <w:szCs w:val="28"/>
        </w:rPr>
        <w:t>. neparedzētās izmaksas.</w:t>
      </w:r>
    </w:p>
    <w:p w14:paraId="749FA79C" w14:textId="56C034F3" w:rsidR="00D303AF" w:rsidRDefault="00134A68" w:rsidP="00417DBE">
      <w:pPr>
        <w:spacing w:after="120"/>
        <w:jc w:val="both"/>
        <w:rPr>
          <w:bCs/>
          <w:sz w:val="28"/>
          <w:szCs w:val="28"/>
        </w:rPr>
      </w:pPr>
      <w:r>
        <w:rPr>
          <w:bCs/>
          <w:sz w:val="28"/>
          <w:szCs w:val="28"/>
        </w:rPr>
        <w:t>18</w:t>
      </w:r>
      <w:r w:rsidR="00287261">
        <w:rPr>
          <w:bCs/>
          <w:sz w:val="28"/>
          <w:szCs w:val="28"/>
        </w:rPr>
        <w:t xml:space="preserve">. Šo noteikumu </w:t>
      </w:r>
      <w:r>
        <w:rPr>
          <w:bCs/>
          <w:sz w:val="28"/>
          <w:szCs w:val="28"/>
        </w:rPr>
        <w:t>17</w:t>
      </w:r>
      <w:r w:rsidR="00F96E3A" w:rsidRPr="00CB767D">
        <w:rPr>
          <w:bCs/>
          <w:sz w:val="28"/>
          <w:szCs w:val="28"/>
        </w:rPr>
        <w:t>.</w:t>
      </w:r>
      <w:r w:rsidR="00395016" w:rsidRPr="00CB767D">
        <w:rPr>
          <w:bCs/>
          <w:sz w:val="28"/>
          <w:szCs w:val="28"/>
        </w:rPr>
        <w:t>1</w:t>
      </w:r>
      <w:r w:rsidR="0016278E" w:rsidRPr="00CB767D">
        <w:rPr>
          <w:bCs/>
          <w:sz w:val="28"/>
          <w:szCs w:val="28"/>
        </w:rPr>
        <w:t>.</w:t>
      </w:r>
      <w:r w:rsidR="00287261" w:rsidRPr="00CB767D">
        <w:rPr>
          <w:bCs/>
          <w:sz w:val="28"/>
          <w:szCs w:val="28"/>
        </w:rPr>
        <w:t>apakšpunkt</w:t>
      </w:r>
      <w:r w:rsidR="00D13268" w:rsidRPr="00CB767D">
        <w:rPr>
          <w:bCs/>
          <w:sz w:val="28"/>
          <w:szCs w:val="28"/>
        </w:rPr>
        <w:t>ā minētās tiešās</w:t>
      </w:r>
      <w:r w:rsidR="00D13268" w:rsidRPr="00D13268">
        <w:rPr>
          <w:bCs/>
          <w:sz w:val="28"/>
          <w:szCs w:val="28"/>
        </w:rPr>
        <w:t xml:space="preserve"> attiecināmās izmaksas </w:t>
      </w:r>
      <w:r w:rsidR="009936A0">
        <w:rPr>
          <w:bCs/>
          <w:sz w:val="28"/>
          <w:szCs w:val="28"/>
        </w:rPr>
        <w:t>ietver šādas izmaksu pozīcijas:</w:t>
      </w:r>
    </w:p>
    <w:p w14:paraId="477801D8" w14:textId="26BC3588" w:rsidR="00313FCA" w:rsidRPr="00313FCA" w:rsidRDefault="00D95F7B" w:rsidP="00313FCA">
      <w:pPr>
        <w:spacing w:after="120"/>
        <w:ind w:left="113"/>
        <w:jc w:val="both"/>
        <w:rPr>
          <w:bCs/>
          <w:sz w:val="28"/>
          <w:szCs w:val="28"/>
        </w:rPr>
      </w:pPr>
      <w:r w:rsidRPr="00897853">
        <w:rPr>
          <w:bCs/>
          <w:sz w:val="28"/>
          <w:szCs w:val="28"/>
        </w:rPr>
        <w:t>1</w:t>
      </w:r>
      <w:r>
        <w:rPr>
          <w:bCs/>
          <w:sz w:val="28"/>
          <w:szCs w:val="28"/>
        </w:rPr>
        <w:t>8</w:t>
      </w:r>
      <w:r w:rsidR="00D303AF" w:rsidRPr="00897853">
        <w:rPr>
          <w:bCs/>
          <w:sz w:val="28"/>
          <w:szCs w:val="28"/>
        </w:rPr>
        <w:t xml:space="preserve">.1. </w:t>
      </w:r>
      <w:proofErr w:type="gramStart"/>
      <w:r w:rsidR="007173B0" w:rsidRPr="00127977">
        <w:rPr>
          <w:bCs/>
          <w:color w:val="000000" w:themeColor="text1"/>
          <w:sz w:val="28"/>
          <w:szCs w:val="28"/>
        </w:rPr>
        <w:t>tiešās personāla izmaksas atbilstoši</w:t>
      </w:r>
      <w:proofErr w:type="gramEnd"/>
      <w:r w:rsidR="007173B0" w:rsidRPr="00127977">
        <w:rPr>
          <w:bCs/>
          <w:color w:val="000000" w:themeColor="text1"/>
          <w:sz w:val="28"/>
          <w:szCs w:val="28"/>
        </w:rPr>
        <w:t xml:space="preserve"> Valsts un pašvaldību institūciju amatpersonu un darbinieku atlīdzības likumā noteiktajam, izņemot virsstundas. Ja personāla iesaiste projektā ir nodrošināta saskaņā ar daļlaika attiecināmības principu, attiecināma ir ne </w:t>
      </w:r>
      <w:proofErr w:type="gramStart"/>
      <w:r w:rsidR="007173B0" w:rsidRPr="00127977">
        <w:rPr>
          <w:bCs/>
          <w:color w:val="000000" w:themeColor="text1"/>
          <w:sz w:val="28"/>
          <w:szCs w:val="28"/>
        </w:rPr>
        <w:t>mazāka kā</w:t>
      </w:r>
      <w:proofErr w:type="gramEnd"/>
      <w:r w:rsidR="007173B0" w:rsidRPr="00127977">
        <w:rPr>
          <w:bCs/>
          <w:color w:val="000000" w:themeColor="text1"/>
          <w:sz w:val="28"/>
          <w:szCs w:val="28"/>
        </w:rPr>
        <w:t xml:space="preserve"> 30 procentu noslodze</w:t>
      </w:r>
      <w:r w:rsidR="00313FCA" w:rsidRPr="00313FCA">
        <w:rPr>
          <w:bCs/>
          <w:sz w:val="28"/>
          <w:szCs w:val="28"/>
        </w:rPr>
        <w:t>:</w:t>
      </w:r>
    </w:p>
    <w:p w14:paraId="61EBA68A" w14:textId="6F8529F2" w:rsidR="00313FCA" w:rsidRPr="00313FCA" w:rsidRDefault="00313FCA" w:rsidP="000B7B60">
      <w:pPr>
        <w:tabs>
          <w:tab w:val="left" w:pos="1791"/>
        </w:tabs>
        <w:spacing w:after="120"/>
        <w:ind w:left="284"/>
        <w:jc w:val="both"/>
        <w:rPr>
          <w:bCs/>
          <w:sz w:val="28"/>
          <w:szCs w:val="28"/>
        </w:rPr>
      </w:pPr>
      <w:r w:rsidRPr="00313FCA">
        <w:rPr>
          <w:bCs/>
          <w:sz w:val="28"/>
          <w:szCs w:val="28"/>
        </w:rPr>
        <w:t>1</w:t>
      </w:r>
      <w:r w:rsidR="00D95F7B">
        <w:rPr>
          <w:bCs/>
          <w:sz w:val="28"/>
          <w:szCs w:val="28"/>
        </w:rPr>
        <w:t>8</w:t>
      </w:r>
      <w:r w:rsidRPr="00313FCA">
        <w:rPr>
          <w:bCs/>
          <w:sz w:val="28"/>
          <w:szCs w:val="28"/>
        </w:rPr>
        <w:t>.1.1. finansējuma saņēmēja projekta īstenošanas personāla un vadības personāla atlīdzības izmaksas;</w:t>
      </w:r>
    </w:p>
    <w:p w14:paraId="54509178" w14:textId="70B982F8" w:rsidR="0029362A" w:rsidRPr="001C174C" w:rsidRDefault="00313FCA" w:rsidP="000B7B60">
      <w:pPr>
        <w:tabs>
          <w:tab w:val="left" w:pos="1791"/>
        </w:tabs>
        <w:spacing w:after="120"/>
        <w:ind w:left="284"/>
        <w:jc w:val="both"/>
        <w:rPr>
          <w:bCs/>
          <w:sz w:val="28"/>
          <w:szCs w:val="28"/>
        </w:rPr>
      </w:pPr>
      <w:r w:rsidRPr="001C174C">
        <w:rPr>
          <w:bCs/>
          <w:sz w:val="28"/>
          <w:szCs w:val="28"/>
        </w:rPr>
        <w:t>1</w:t>
      </w:r>
      <w:r w:rsidR="00D95F7B" w:rsidRPr="001C174C">
        <w:rPr>
          <w:bCs/>
          <w:sz w:val="28"/>
          <w:szCs w:val="28"/>
        </w:rPr>
        <w:t>8</w:t>
      </w:r>
      <w:r w:rsidRPr="001C174C">
        <w:rPr>
          <w:bCs/>
          <w:sz w:val="28"/>
          <w:szCs w:val="28"/>
        </w:rPr>
        <w:t>.1.2. sadarbības partnera projekta īstenošanas personāla atlīdzības izmaksas šo noteikumu 1</w:t>
      </w:r>
      <w:r w:rsidR="00D95F7B" w:rsidRPr="001C174C">
        <w:rPr>
          <w:bCs/>
          <w:sz w:val="28"/>
          <w:szCs w:val="28"/>
        </w:rPr>
        <w:t>6</w:t>
      </w:r>
      <w:r w:rsidRPr="001C174C">
        <w:rPr>
          <w:bCs/>
          <w:sz w:val="28"/>
          <w:szCs w:val="28"/>
        </w:rPr>
        <w:t>.</w:t>
      </w:r>
      <w:r w:rsidR="000B7B60" w:rsidRPr="001C174C">
        <w:rPr>
          <w:bCs/>
          <w:sz w:val="28"/>
          <w:szCs w:val="28"/>
        </w:rPr>
        <w:t>3</w:t>
      </w:r>
      <w:r w:rsidRPr="001C174C">
        <w:rPr>
          <w:bCs/>
          <w:sz w:val="28"/>
          <w:szCs w:val="28"/>
        </w:rPr>
        <w:t>.apakšpunktā minētās atbalstāmās darbības īstenošanai;</w:t>
      </w:r>
    </w:p>
    <w:p w14:paraId="68C8CD2D" w14:textId="67FF15A1" w:rsidR="00251E4B" w:rsidRPr="00897853" w:rsidRDefault="00D95F7B" w:rsidP="00953DCF">
      <w:pPr>
        <w:spacing w:after="120"/>
        <w:ind w:left="113"/>
        <w:jc w:val="both"/>
        <w:rPr>
          <w:bCs/>
          <w:sz w:val="28"/>
          <w:szCs w:val="28"/>
        </w:rPr>
      </w:pPr>
      <w:r w:rsidRPr="00340BE5">
        <w:rPr>
          <w:bCs/>
          <w:sz w:val="28"/>
          <w:szCs w:val="28"/>
        </w:rPr>
        <w:t>18</w:t>
      </w:r>
      <w:r w:rsidR="0070306C" w:rsidRPr="00340BE5">
        <w:rPr>
          <w:bCs/>
          <w:sz w:val="28"/>
          <w:szCs w:val="28"/>
        </w:rPr>
        <w:t xml:space="preserve">.2. </w:t>
      </w:r>
      <w:r w:rsidR="00900759" w:rsidRPr="00340BE5">
        <w:rPr>
          <w:bCs/>
          <w:sz w:val="28"/>
          <w:szCs w:val="28"/>
        </w:rPr>
        <w:t xml:space="preserve">mērķa grupas nodrošinājuma izmaksas – stipendija šo noteikumu 3.1. un 3.2.apakšpunktā minētajiem bezdarbniekiem, iesaistoties šo noteikumu 16.4.apakšpunktā minētajā atbalstāmajā darbībā, ko aprēķina pēc akadēmiskās stundas likmes – 0,94 </w:t>
      </w:r>
      <w:r w:rsidR="00900759" w:rsidRPr="00340BE5">
        <w:rPr>
          <w:bCs/>
          <w:i/>
          <w:sz w:val="28"/>
          <w:szCs w:val="28"/>
        </w:rPr>
        <w:t>euro</w:t>
      </w:r>
      <w:r w:rsidR="00900759" w:rsidRPr="00340BE5">
        <w:rPr>
          <w:bCs/>
          <w:sz w:val="28"/>
          <w:szCs w:val="28"/>
        </w:rPr>
        <w:t xml:space="preserve"> un izmaksā proporcionāli iesaistes laikam (akadēmiskajām stundām) attiecīgajā mēnesī, kopumā nepārsniedzot 150 </w:t>
      </w:r>
      <w:r w:rsidR="00900759" w:rsidRPr="00340BE5">
        <w:rPr>
          <w:bCs/>
          <w:i/>
          <w:sz w:val="28"/>
          <w:szCs w:val="28"/>
        </w:rPr>
        <w:t>euro</w:t>
      </w:r>
      <w:r w:rsidR="00EF6E55" w:rsidRPr="00340BE5">
        <w:rPr>
          <w:bCs/>
          <w:sz w:val="28"/>
          <w:szCs w:val="28"/>
        </w:rPr>
        <w:t>;</w:t>
      </w:r>
    </w:p>
    <w:p w14:paraId="25C6CE47" w14:textId="474F49AF" w:rsidR="0070306C" w:rsidRDefault="00D95F7B" w:rsidP="0070306C">
      <w:pPr>
        <w:spacing w:after="120"/>
        <w:ind w:left="113"/>
        <w:jc w:val="both"/>
        <w:rPr>
          <w:sz w:val="28"/>
          <w:szCs w:val="28"/>
        </w:rPr>
      </w:pPr>
      <w:r>
        <w:rPr>
          <w:bCs/>
          <w:sz w:val="28"/>
          <w:szCs w:val="28"/>
        </w:rPr>
        <w:t>18</w:t>
      </w:r>
      <w:r w:rsidR="0070306C">
        <w:rPr>
          <w:bCs/>
          <w:sz w:val="28"/>
          <w:szCs w:val="28"/>
        </w:rPr>
        <w:t xml:space="preserve">.3. </w:t>
      </w:r>
      <w:r w:rsidR="007B52B8">
        <w:rPr>
          <w:bCs/>
          <w:sz w:val="28"/>
          <w:szCs w:val="28"/>
        </w:rPr>
        <w:t>pārējās</w:t>
      </w:r>
      <w:r w:rsidR="007B52B8" w:rsidRPr="003E4E52">
        <w:rPr>
          <w:bCs/>
          <w:sz w:val="28"/>
          <w:szCs w:val="28"/>
        </w:rPr>
        <w:t xml:space="preserve"> </w:t>
      </w:r>
      <w:r w:rsidR="003E4E52" w:rsidRPr="003E4E52">
        <w:rPr>
          <w:bCs/>
          <w:sz w:val="28"/>
          <w:szCs w:val="28"/>
        </w:rPr>
        <w:t>projekta īstenošanas izmaksas</w:t>
      </w:r>
      <w:r w:rsidR="0070306C" w:rsidRPr="00DA583C">
        <w:rPr>
          <w:sz w:val="28"/>
          <w:szCs w:val="28"/>
        </w:rPr>
        <w:t>:</w:t>
      </w:r>
    </w:p>
    <w:p w14:paraId="4DB85466" w14:textId="35426A91" w:rsidR="00FA3CE4" w:rsidRDefault="00D95F7B" w:rsidP="00FA3CE4">
      <w:pPr>
        <w:spacing w:after="120"/>
        <w:ind w:left="284"/>
        <w:jc w:val="both"/>
        <w:rPr>
          <w:bCs/>
          <w:sz w:val="28"/>
          <w:szCs w:val="28"/>
        </w:rPr>
      </w:pPr>
      <w:r w:rsidRPr="005E3FB4">
        <w:rPr>
          <w:bCs/>
          <w:sz w:val="28"/>
          <w:szCs w:val="28"/>
        </w:rPr>
        <w:t>18</w:t>
      </w:r>
      <w:r w:rsidR="00FA3CE4" w:rsidRPr="005E3FB4">
        <w:rPr>
          <w:bCs/>
          <w:sz w:val="28"/>
          <w:szCs w:val="28"/>
        </w:rPr>
        <w:t xml:space="preserve">.3.1. </w:t>
      </w:r>
      <w:r w:rsidR="001D1EFF" w:rsidRPr="005E3FB4">
        <w:rPr>
          <w:bCs/>
          <w:sz w:val="28"/>
          <w:szCs w:val="28"/>
        </w:rPr>
        <w:t>pakalpojumu (</w:t>
      </w:r>
      <w:r w:rsidR="00FA3CE4" w:rsidRPr="005E3FB4">
        <w:rPr>
          <w:bCs/>
          <w:sz w:val="28"/>
          <w:szCs w:val="28"/>
        </w:rPr>
        <w:t>uzņēmum</w:t>
      </w:r>
      <w:r w:rsidR="00A06BDA">
        <w:rPr>
          <w:bCs/>
          <w:sz w:val="28"/>
          <w:szCs w:val="28"/>
        </w:rPr>
        <w:t>a) l</w:t>
      </w:r>
      <w:r w:rsidR="00FA3CE4" w:rsidRPr="005E3FB4">
        <w:rPr>
          <w:bCs/>
          <w:sz w:val="28"/>
          <w:szCs w:val="28"/>
        </w:rPr>
        <w:t>īgumu izmaksas</w:t>
      </w:r>
      <w:r w:rsidR="0071074E" w:rsidRPr="005E3FB4">
        <w:rPr>
          <w:bCs/>
          <w:sz w:val="28"/>
          <w:szCs w:val="28"/>
        </w:rPr>
        <w:t>;</w:t>
      </w:r>
    </w:p>
    <w:p w14:paraId="2E31628C" w14:textId="5EEE5FFB" w:rsidR="00F8739F" w:rsidRDefault="00F8739F" w:rsidP="0070306C">
      <w:pPr>
        <w:spacing w:after="120"/>
        <w:ind w:left="284"/>
        <w:jc w:val="both"/>
        <w:rPr>
          <w:sz w:val="28"/>
          <w:szCs w:val="28"/>
        </w:rPr>
      </w:pPr>
      <w:r w:rsidRPr="001C174C">
        <w:rPr>
          <w:sz w:val="28"/>
          <w:szCs w:val="28"/>
        </w:rPr>
        <w:t>1</w:t>
      </w:r>
      <w:r w:rsidR="00D95F7B" w:rsidRPr="001C174C">
        <w:rPr>
          <w:sz w:val="28"/>
          <w:szCs w:val="28"/>
        </w:rPr>
        <w:t>8</w:t>
      </w:r>
      <w:r w:rsidRPr="001C174C">
        <w:rPr>
          <w:sz w:val="28"/>
          <w:szCs w:val="28"/>
        </w:rPr>
        <w:t xml:space="preserve">.3.2. </w:t>
      </w:r>
      <w:r w:rsidR="000F60FA" w:rsidRPr="001C174C">
        <w:rPr>
          <w:sz w:val="28"/>
          <w:szCs w:val="28"/>
        </w:rPr>
        <w:t xml:space="preserve">transporta, ēdināšanas un uzturēšanās dienesta viesnīcā </w:t>
      </w:r>
      <w:r w:rsidR="00AF32A8" w:rsidRPr="001C174C">
        <w:rPr>
          <w:sz w:val="28"/>
          <w:szCs w:val="28"/>
        </w:rPr>
        <w:t xml:space="preserve">izdevumi </w:t>
      </w:r>
      <w:r w:rsidR="000F60FA" w:rsidRPr="001C174C">
        <w:rPr>
          <w:sz w:val="28"/>
          <w:szCs w:val="28"/>
        </w:rPr>
        <w:t>šo noteikumu 3.</w:t>
      </w:r>
      <w:r w:rsidR="00EF619B" w:rsidRPr="001C174C">
        <w:rPr>
          <w:sz w:val="28"/>
          <w:szCs w:val="28"/>
        </w:rPr>
        <w:t>3.apakš</w:t>
      </w:r>
      <w:r w:rsidR="000F60FA" w:rsidRPr="001C174C">
        <w:rPr>
          <w:sz w:val="28"/>
          <w:szCs w:val="28"/>
        </w:rPr>
        <w:t xml:space="preserve">punktā minētajai mērķa grupai šo noteikumu </w:t>
      </w:r>
      <w:r w:rsidR="00EF619B" w:rsidRPr="001C174C">
        <w:rPr>
          <w:sz w:val="28"/>
          <w:szCs w:val="28"/>
        </w:rPr>
        <w:t>1</w:t>
      </w:r>
      <w:r w:rsidR="00D95F7B" w:rsidRPr="001C174C">
        <w:rPr>
          <w:sz w:val="28"/>
          <w:szCs w:val="28"/>
        </w:rPr>
        <w:t>6</w:t>
      </w:r>
      <w:r w:rsidR="00EF619B" w:rsidRPr="001C174C">
        <w:rPr>
          <w:sz w:val="28"/>
          <w:szCs w:val="28"/>
        </w:rPr>
        <w:t>.3</w:t>
      </w:r>
      <w:r w:rsidR="000F60FA" w:rsidRPr="001C174C">
        <w:rPr>
          <w:sz w:val="28"/>
          <w:szCs w:val="28"/>
        </w:rPr>
        <w:t>.apakšpunktā minēt</w:t>
      </w:r>
      <w:r w:rsidR="00EF619B" w:rsidRPr="001C174C">
        <w:rPr>
          <w:sz w:val="28"/>
          <w:szCs w:val="28"/>
        </w:rPr>
        <w:t>ās</w:t>
      </w:r>
      <w:r w:rsidR="000F60FA" w:rsidRPr="001C174C">
        <w:rPr>
          <w:sz w:val="28"/>
          <w:szCs w:val="28"/>
        </w:rPr>
        <w:t xml:space="preserve"> atbalstām</w:t>
      </w:r>
      <w:r w:rsidR="00EF619B" w:rsidRPr="001C174C">
        <w:rPr>
          <w:sz w:val="28"/>
          <w:szCs w:val="28"/>
        </w:rPr>
        <w:t>ās</w:t>
      </w:r>
      <w:r w:rsidR="000F60FA" w:rsidRPr="001C174C">
        <w:rPr>
          <w:sz w:val="28"/>
          <w:szCs w:val="28"/>
        </w:rPr>
        <w:t xml:space="preserve"> darbīb</w:t>
      </w:r>
      <w:r w:rsidR="00EF619B" w:rsidRPr="001C174C">
        <w:rPr>
          <w:sz w:val="28"/>
          <w:szCs w:val="28"/>
        </w:rPr>
        <w:t>as</w:t>
      </w:r>
      <w:r w:rsidR="000F60FA" w:rsidRPr="001C174C">
        <w:rPr>
          <w:sz w:val="28"/>
          <w:szCs w:val="28"/>
        </w:rPr>
        <w:t xml:space="preserve"> īstenošanas laikā, piemērojot vienas vienības izmaksu metodi</w:t>
      </w:r>
      <w:r w:rsidR="00EF619B" w:rsidRPr="001C174C">
        <w:rPr>
          <w:sz w:val="28"/>
          <w:szCs w:val="28"/>
        </w:rPr>
        <w:t>;</w:t>
      </w:r>
    </w:p>
    <w:p w14:paraId="066ED4A9" w14:textId="7C3B8157" w:rsidR="008279CC" w:rsidRDefault="005446D4" w:rsidP="0070306C">
      <w:pPr>
        <w:spacing w:after="120"/>
        <w:ind w:left="284"/>
        <w:jc w:val="both"/>
        <w:rPr>
          <w:sz w:val="28"/>
          <w:szCs w:val="28"/>
        </w:rPr>
      </w:pPr>
      <w:r>
        <w:rPr>
          <w:bCs/>
          <w:sz w:val="28"/>
          <w:szCs w:val="28"/>
        </w:rPr>
        <w:t>1</w:t>
      </w:r>
      <w:r w:rsidR="00D95F7B">
        <w:rPr>
          <w:bCs/>
          <w:sz w:val="28"/>
          <w:szCs w:val="28"/>
        </w:rPr>
        <w:t>8</w:t>
      </w:r>
      <w:r>
        <w:rPr>
          <w:bCs/>
          <w:sz w:val="28"/>
          <w:szCs w:val="28"/>
        </w:rPr>
        <w:t xml:space="preserve">.3.3. </w:t>
      </w:r>
      <w:r w:rsidR="00030D68" w:rsidRPr="00030D68">
        <w:rPr>
          <w:bCs/>
          <w:sz w:val="28"/>
          <w:szCs w:val="28"/>
        </w:rPr>
        <w:t xml:space="preserve">bezdarbnieka (pacienta) nodeva </w:t>
      </w:r>
      <w:r w:rsidR="00BE220C" w:rsidRPr="00030D68">
        <w:rPr>
          <w:bCs/>
          <w:sz w:val="28"/>
          <w:szCs w:val="28"/>
        </w:rPr>
        <w:t xml:space="preserve">– līdz 30 </w:t>
      </w:r>
      <w:r w:rsidR="00BE220C" w:rsidRPr="00030D68">
        <w:rPr>
          <w:bCs/>
          <w:i/>
          <w:sz w:val="28"/>
          <w:szCs w:val="28"/>
        </w:rPr>
        <w:t>euro</w:t>
      </w:r>
      <w:r w:rsidR="00BE220C" w:rsidRPr="00030D68">
        <w:rPr>
          <w:bCs/>
          <w:sz w:val="28"/>
          <w:szCs w:val="28"/>
        </w:rPr>
        <w:t xml:space="preserve"> apmērā</w:t>
      </w:r>
      <w:r w:rsidR="00BE220C">
        <w:rPr>
          <w:bCs/>
          <w:sz w:val="28"/>
          <w:szCs w:val="28"/>
        </w:rPr>
        <w:t xml:space="preserve"> </w:t>
      </w:r>
      <w:r w:rsidR="00030D68" w:rsidRPr="00030D68">
        <w:rPr>
          <w:bCs/>
          <w:sz w:val="28"/>
          <w:szCs w:val="28"/>
        </w:rPr>
        <w:t xml:space="preserve">par narkologa atzinuma saņemšanu šo noteikumu 3.5.apakšpunktā minētajiem bezdarbniekiem </w:t>
      </w:r>
      <w:r w:rsidR="00030D68">
        <w:rPr>
          <w:bCs/>
          <w:sz w:val="28"/>
          <w:szCs w:val="28"/>
        </w:rPr>
        <w:t xml:space="preserve">šo noteikumu </w:t>
      </w:r>
      <w:r>
        <w:rPr>
          <w:bCs/>
          <w:sz w:val="28"/>
          <w:szCs w:val="28"/>
        </w:rPr>
        <w:t>1</w:t>
      </w:r>
      <w:r w:rsidR="00D95F7B">
        <w:rPr>
          <w:bCs/>
          <w:sz w:val="28"/>
          <w:szCs w:val="28"/>
        </w:rPr>
        <w:t>6</w:t>
      </w:r>
      <w:r>
        <w:rPr>
          <w:bCs/>
          <w:sz w:val="28"/>
          <w:szCs w:val="28"/>
        </w:rPr>
        <w:t>.5.</w:t>
      </w:r>
      <w:r w:rsidR="0099078D">
        <w:rPr>
          <w:bCs/>
          <w:sz w:val="28"/>
          <w:szCs w:val="28"/>
        </w:rPr>
        <w:t>3</w:t>
      </w:r>
      <w:r>
        <w:rPr>
          <w:bCs/>
          <w:sz w:val="28"/>
          <w:szCs w:val="28"/>
        </w:rPr>
        <w:t xml:space="preserve">.apakšpunktā minētās </w:t>
      </w:r>
      <w:r w:rsidR="00030D68">
        <w:rPr>
          <w:bCs/>
          <w:sz w:val="28"/>
          <w:szCs w:val="28"/>
        </w:rPr>
        <w:t>atbalstāmās darbības ietvaros</w:t>
      </w:r>
      <w:r w:rsidR="00D31AE9">
        <w:rPr>
          <w:bCs/>
          <w:sz w:val="28"/>
          <w:szCs w:val="28"/>
        </w:rPr>
        <w:t>;</w:t>
      </w:r>
    </w:p>
    <w:p w14:paraId="3B4CE23A" w14:textId="138B5DC5" w:rsidR="008E7B25" w:rsidRPr="0047318D" w:rsidRDefault="008E7B25" w:rsidP="008E7B25">
      <w:pPr>
        <w:spacing w:after="120"/>
        <w:ind w:left="284"/>
        <w:jc w:val="both"/>
        <w:rPr>
          <w:sz w:val="28"/>
          <w:szCs w:val="28"/>
        </w:rPr>
      </w:pPr>
      <w:r w:rsidRPr="0047318D">
        <w:rPr>
          <w:bCs/>
          <w:sz w:val="28"/>
          <w:szCs w:val="28"/>
        </w:rPr>
        <w:t>1</w:t>
      </w:r>
      <w:r>
        <w:rPr>
          <w:bCs/>
          <w:sz w:val="28"/>
          <w:szCs w:val="28"/>
        </w:rPr>
        <w:t>8</w:t>
      </w:r>
      <w:r w:rsidRPr="0047318D">
        <w:rPr>
          <w:bCs/>
          <w:sz w:val="28"/>
          <w:szCs w:val="28"/>
        </w:rPr>
        <w:t>.3.</w:t>
      </w:r>
      <w:r>
        <w:rPr>
          <w:bCs/>
          <w:sz w:val="28"/>
          <w:szCs w:val="28"/>
        </w:rPr>
        <w:t>4</w:t>
      </w:r>
      <w:r w:rsidRPr="0047318D">
        <w:rPr>
          <w:sz w:val="28"/>
          <w:szCs w:val="28"/>
        </w:rPr>
        <w:t xml:space="preserve">. komandējumu un dienesta braucienu izmaksas (dienas nauda, naktsmītnes, ceļa izdevumi) </w:t>
      </w:r>
      <w:r w:rsidRPr="0047318D">
        <w:rPr>
          <w:bCs/>
          <w:sz w:val="28"/>
          <w:szCs w:val="28"/>
        </w:rPr>
        <w:t xml:space="preserve">šo noteikumu </w:t>
      </w:r>
      <w:r>
        <w:rPr>
          <w:bCs/>
          <w:sz w:val="28"/>
          <w:szCs w:val="28"/>
        </w:rPr>
        <w:t>18.1</w:t>
      </w:r>
      <w:r w:rsidRPr="0047318D">
        <w:rPr>
          <w:bCs/>
          <w:sz w:val="28"/>
          <w:szCs w:val="28"/>
        </w:rPr>
        <w:t>.</w:t>
      </w:r>
      <w:r>
        <w:rPr>
          <w:bCs/>
          <w:sz w:val="28"/>
          <w:szCs w:val="28"/>
        </w:rPr>
        <w:t>1.</w:t>
      </w:r>
      <w:r w:rsidRPr="0047318D">
        <w:rPr>
          <w:bCs/>
          <w:sz w:val="28"/>
          <w:szCs w:val="28"/>
        </w:rPr>
        <w:t xml:space="preserve">apakšpunktā </w:t>
      </w:r>
      <w:r w:rsidRPr="00631FC7">
        <w:rPr>
          <w:bCs/>
          <w:sz w:val="28"/>
          <w:szCs w:val="28"/>
        </w:rPr>
        <w:t>minētajam finansējuma saņēmēja projekta īstenošanas un vadības personālam</w:t>
      </w:r>
      <w:r w:rsidRPr="0047318D">
        <w:rPr>
          <w:sz w:val="28"/>
          <w:szCs w:val="28"/>
        </w:rPr>
        <w:t xml:space="preserve"> </w:t>
      </w:r>
      <w:r w:rsidRPr="0047318D">
        <w:rPr>
          <w:bCs/>
          <w:sz w:val="28"/>
          <w:szCs w:val="28"/>
        </w:rPr>
        <w:t>atbilstoši normatīvajiem aktiem, kas nosaka kārtību, kādā atlīdzināmi ar komandējumiem saistītie izdevumi</w:t>
      </w:r>
      <w:r w:rsidRPr="0047318D">
        <w:rPr>
          <w:sz w:val="28"/>
          <w:szCs w:val="28"/>
        </w:rPr>
        <w:t>;</w:t>
      </w:r>
    </w:p>
    <w:p w14:paraId="27A1B3F1" w14:textId="5DDBE710" w:rsidR="000979AD" w:rsidRDefault="00D00C52" w:rsidP="00F037F2">
      <w:pPr>
        <w:spacing w:after="120"/>
        <w:ind w:left="284"/>
        <w:jc w:val="both"/>
        <w:rPr>
          <w:bCs/>
          <w:sz w:val="28"/>
          <w:szCs w:val="28"/>
        </w:rPr>
      </w:pPr>
      <w:r>
        <w:rPr>
          <w:sz w:val="28"/>
          <w:szCs w:val="28"/>
        </w:rPr>
        <w:t>1</w:t>
      </w:r>
      <w:r w:rsidR="00D95F7B">
        <w:rPr>
          <w:sz w:val="28"/>
          <w:szCs w:val="28"/>
        </w:rPr>
        <w:t>8</w:t>
      </w:r>
      <w:r>
        <w:rPr>
          <w:sz w:val="28"/>
          <w:szCs w:val="28"/>
        </w:rPr>
        <w:t>.3.</w:t>
      </w:r>
      <w:r w:rsidR="008E7B25">
        <w:rPr>
          <w:sz w:val="28"/>
          <w:szCs w:val="28"/>
        </w:rPr>
        <w:t>5</w:t>
      </w:r>
      <w:r>
        <w:rPr>
          <w:sz w:val="28"/>
          <w:szCs w:val="28"/>
        </w:rPr>
        <w:t xml:space="preserve">. </w:t>
      </w:r>
      <w:r w:rsidRPr="008604F5">
        <w:rPr>
          <w:bCs/>
          <w:sz w:val="28"/>
          <w:szCs w:val="28"/>
        </w:rPr>
        <w:t>transporta i</w:t>
      </w:r>
      <w:r>
        <w:rPr>
          <w:bCs/>
          <w:sz w:val="28"/>
          <w:szCs w:val="28"/>
        </w:rPr>
        <w:t xml:space="preserve">zmaksas </w:t>
      </w:r>
      <w:r w:rsidRPr="008604F5">
        <w:rPr>
          <w:bCs/>
          <w:sz w:val="28"/>
          <w:szCs w:val="28"/>
        </w:rPr>
        <w:t>(izmaksas par degvielu, par transportlīdzekļa nomu, par transporta pakalpojumu pirkšanu, par sabiedriskā transporta izmantošanu)</w:t>
      </w:r>
      <w:r>
        <w:rPr>
          <w:bCs/>
          <w:sz w:val="28"/>
          <w:szCs w:val="28"/>
        </w:rPr>
        <w:t xml:space="preserve"> </w:t>
      </w:r>
      <w:r w:rsidRPr="00D00C52">
        <w:rPr>
          <w:bCs/>
          <w:sz w:val="28"/>
          <w:szCs w:val="28"/>
        </w:rPr>
        <w:t>šo noteikumu 1</w:t>
      </w:r>
      <w:r w:rsidR="00D75CF2">
        <w:rPr>
          <w:bCs/>
          <w:sz w:val="28"/>
          <w:szCs w:val="28"/>
        </w:rPr>
        <w:t>8</w:t>
      </w:r>
      <w:r w:rsidRPr="00D00C52">
        <w:rPr>
          <w:bCs/>
          <w:sz w:val="28"/>
          <w:szCs w:val="28"/>
        </w:rPr>
        <w:t>.1.1.apakšpunktā minētajam finansējuma saņēmēja projekta īstenošanas un vadības personālam</w:t>
      </w:r>
      <w:r w:rsidR="001A2734">
        <w:rPr>
          <w:bCs/>
          <w:sz w:val="28"/>
          <w:szCs w:val="28"/>
        </w:rPr>
        <w:t>;</w:t>
      </w:r>
    </w:p>
    <w:p w14:paraId="2087BB30" w14:textId="7BCC9B4E" w:rsidR="002D584C" w:rsidRPr="001C174C" w:rsidRDefault="00D75CF2" w:rsidP="00A90EAC">
      <w:pPr>
        <w:spacing w:after="120"/>
        <w:ind w:left="284"/>
        <w:jc w:val="both"/>
        <w:rPr>
          <w:sz w:val="28"/>
          <w:szCs w:val="28"/>
        </w:rPr>
      </w:pPr>
      <w:r>
        <w:rPr>
          <w:sz w:val="28"/>
          <w:szCs w:val="28"/>
        </w:rPr>
        <w:t>18</w:t>
      </w:r>
      <w:r w:rsidR="00A50678">
        <w:rPr>
          <w:sz w:val="28"/>
          <w:szCs w:val="28"/>
        </w:rPr>
        <w:t>.3.</w:t>
      </w:r>
      <w:r w:rsidR="00DE2C86">
        <w:rPr>
          <w:sz w:val="28"/>
          <w:szCs w:val="28"/>
        </w:rPr>
        <w:t>6</w:t>
      </w:r>
      <w:r w:rsidR="00A50678">
        <w:rPr>
          <w:sz w:val="28"/>
          <w:szCs w:val="28"/>
        </w:rPr>
        <w:t xml:space="preserve">. </w:t>
      </w:r>
      <w:r w:rsidR="005C52D2" w:rsidRPr="005C52D2">
        <w:rPr>
          <w:sz w:val="28"/>
          <w:szCs w:val="28"/>
        </w:rPr>
        <w:t xml:space="preserve">obligāto veselības pārbaužu izmaksas un redzes korekcijas līdzekļu kompensācijas izmaksas </w:t>
      </w:r>
      <w:r w:rsidR="00D7204B">
        <w:rPr>
          <w:bCs/>
          <w:sz w:val="28"/>
          <w:szCs w:val="28"/>
        </w:rPr>
        <w:t xml:space="preserve">šo noteikumu </w:t>
      </w:r>
      <w:r w:rsidRPr="00BB13FC">
        <w:rPr>
          <w:bCs/>
          <w:sz w:val="28"/>
          <w:szCs w:val="28"/>
        </w:rPr>
        <w:t>1</w:t>
      </w:r>
      <w:r>
        <w:rPr>
          <w:bCs/>
          <w:sz w:val="28"/>
          <w:szCs w:val="28"/>
        </w:rPr>
        <w:t>8</w:t>
      </w:r>
      <w:r w:rsidR="00BB13FC" w:rsidRPr="00BB13FC">
        <w:rPr>
          <w:bCs/>
          <w:sz w:val="28"/>
          <w:szCs w:val="28"/>
        </w:rPr>
        <w:t>.1.</w:t>
      </w:r>
      <w:r w:rsidR="00B852B9">
        <w:rPr>
          <w:bCs/>
          <w:sz w:val="28"/>
          <w:szCs w:val="28"/>
        </w:rPr>
        <w:t>1.</w:t>
      </w:r>
      <w:r w:rsidR="00BB13FC" w:rsidRPr="00BB13FC">
        <w:rPr>
          <w:bCs/>
          <w:sz w:val="28"/>
          <w:szCs w:val="28"/>
        </w:rPr>
        <w:t>apakšpunktā minētajam finansējuma saņēmēja projekta īstenošanas un vadības personālam</w:t>
      </w:r>
      <w:r w:rsidR="00A50678" w:rsidRPr="00931242">
        <w:rPr>
          <w:sz w:val="28"/>
          <w:szCs w:val="28"/>
        </w:rPr>
        <w:t>;</w:t>
      </w:r>
    </w:p>
    <w:p w14:paraId="5E8EA7CD" w14:textId="412F5B0A" w:rsidR="001C5CED" w:rsidRPr="001C174C" w:rsidRDefault="002A647F" w:rsidP="001C5CED">
      <w:pPr>
        <w:spacing w:after="120"/>
        <w:jc w:val="both"/>
        <w:rPr>
          <w:sz w:val="28"/>
          <w:szCs w:val="28"/>
        </w:rPr>
      </w:pPr>
      <w:r w:rsidRPr="002A647F">
        <w:rPr>
          <w:sz w:val="28"/>
          <w:szCs w:val="28"/>
        </w:rPr>
        <w:t>19</w:t>
      </w:r>
      <w:r w:rsidR="001C5CED" w:rsidRPr="002A647F">
        <w:rPr>
          <w:sz w:val="28"/>
          <w:szCs w:val="28"/>
        </w:rPr>
        <w:t>.</w:t>
      </w:r>
      <w:r w:rsidR="001C5CED" w:rsidRPr="001C174C">
        <w:rPr>
          <w:sz w:val="28"/>
          <w:szCs w:val="28"/>
        </w:rPr>
        <w:t xml:space="preserve"> Šo noteikumu 1</w:t>
      </w:r>
      <w:r w:rsidR="005623B7" w:rsidRPr="001C174C">
        <w:rPr>
          <w:sz w:val="28"/>
          <w:szCs w:val="28"/>
        </w:rPr>
        <w:t>8</w:t>
      </w:r>
      <w:r w:rsidR="001C5CED" w:rsidRPr="001C174C">
        <w:rPr>
          <w:sz w:val="28"/>
          <w:szCs w:val="28"/>
        </w:rPr>
        <w:t>.3.1.apakšpunktā minēto pakalpojumu (uzņēmuma</w:t>
      </w:r>
      <w:r w:rsidR="00A06BDA">
        <w:rPr>
          <w:sz w:val="28"/>
          <w:szCs w:val="28"/>
        </w:rPr>
        <w:t>) līgumu</w:t>
      </w:r>
      <w:r w:rsidR="001C5CED" w:rsidRPr="001C174C">
        <w:rPr>
          <w:sz w:val="28"/>
          <w:szCs w:val="28"/>
        </w:rPr>
        <w:t xml:space="preserve"> izmaksu ietvaros plāno izmaksas:</w:t>
      </w:r>
    </w:p>
    <w:p w14:paraId="25336277" w14:textId="6362D06A" w:rsidR="0090742D" w:rsidRPr="002C57BF" w:rsidRDefault="002A647F" w:rsidP="001C5CED">
      <w:pPr>
        <w:spacing w:after="120"/>
        <w:ind w:left="113"/>
        <w:jc w:val="both"/>
        <w:rPr>
          <w:sz w:val="28"/>
          <w:szCs w:val="28"/>
        </w:rPr>
      </w:pPr>
      <w:r>
        <w:rPr>
          <w:sz w:val="28"/>
          <w:szCs w:val="28"/>
        </w:rPr>
        <w:t>19</w:t>
      </w:r>
      <w:r w:rsidR="001C5CED" w:rsidRPr="002C57BF">
        <w:rPr>
          <w:sz w:val="28"/>
          <w:szCs w:val="28"/>
        </w:rPr>
        <w:t xml:space="preserve">.1. </w:t>
      </w:r>
      <w:r w:rsidR="00711529" w:rsidRPr="002C57BF">
        <w:rPr>
          <w:sz w:val="28"/>
          <w:szCs w:val="28"/>
        </w:rPr>
        <w:t>motivācijas programmai</w:t>
      </w:r>
      <w:r w:rsidR="00DD48A0" w:rsidRPr="002C57BF">
        <w:rPr>
          <w:sz w:val="28"/>
          <w:szCs w:val="28"/>
        </w:rPr>
        <w:t xml:space="preserve"> darb</w:t>
      </w:r>
      <w:r w:rsidR="004D0F63" w:rsidRPr="002C57BF">
        <w:rPr>
          <w:sz w:val="28"/>
          <w:szCs w:val="28"/>
        </w:rPr>
        <w:t>a</w:t>
      </w:r>
      <w:r w:rsidR="00DD48A0" w:rsidRPr="002C57BF">
        <w:rPr>
          <w:sz w:val="28"/>
          <w:szCs w:val="28"/>
        </w:rPr>
        <w:t xml:space="preserve"> meklēšan</w:t>
      </w:r>
      <w:r w:rsidR="00753BBD" w:rsidRPr="002C57BF">
        <w:rPr>
          <w:sz w:val="28"/>
          <w:szCs w:val="28"/>
        </w:rPr>
        <w:t>ai</w:t>
      </w:r>
      <w:r w:rsidR="00711529" w:rsidRPr="002C57BF">
        <w:rPr>
          <w:sz w:val="28"/>
          <w:szCs w:val="28"/>
        </w:rPr>
        <w:t xml:space="preserve"> </w:t>
      </w:r>
      <w:r w:rsidR="0090742D" w:rsidRPr="002C57BF">
        <w:rPr>
          <w:sz w:val="28"/>
          <w:szCs w:val="28"/>
        </w:rPr>
        <w:t>par vie</w:t>
      </w:r>
      <w:r w:rsidR="00F2510F">
        <w:rPr>
          <w:sz w:val="28"/>
          <w:szCs w:val="28"/>
        </w:rPr>
        <w:t xml:space="preserve">nu bezdarbnieku nepārsniedzot </w:t>
      </w:r>
      <w:r w:rsidR="00902CDC" w:rsidRPr="002C57BF">
        <w:rPr>
          <w:sz w:val="28"/>
          <w:szCs w:val="28"/>
        </w:rPr>
        <w:t xml:space="preserve">750 </w:t>
      </w:r>
      <w:r w:rsidR="0090742D" w:rsidRPr="002C57BF">
        <w:rPr>
          <w:i/>
          <w:sz w:val="28"/>
          <w:szCs w:val="28"/>
        </w:rPr>
        <w:t>euro</w:t>
      </w:r>
      <w:r w:rsidR="00902CDC" w:rsidRPr="002C57BF">
        <w:rPr>
          <w:color w:val="000000"/>
          <w:sz w:val="28"/>
          <w:szCs w:val="28"/>
        </w:rPr>
        <w:t>, tai skaitā mentora</w:t>
      </w:r>
      <w:r w:rsidR="00FC1870" w:rsidRPr="002C57BF">
        <w:rPr>
          <w:color w:val="000000"/>
          <w:sz w:val="28"/>
          <w:szCs w:val="28"/>
        </w:rPr>
        <w:t xml:space="preserve"> pakalpojum</w:t>
      </w:r>
      <w:r w:rsidR="00902CDC" w:rsidRPr="002C57BF">
        <w:rPr>
          <w:color w:val="000000"/>
          <w:sz w:val="28"/>
          <w:szCs w:val="28"/>
        </w:rPr>
        <w:t>a</w:t>
      </w:r>
      <w:r w:rsidR="00FC1870" w:rsidRPr="002C57BF">
        <w:rPr>
          <w:color w:val="000000"/>
          <w:sz w:val="28"/>
          <w:szCs w:val="28"/>
        </w:rPr>
        <w:t xml:space="preserve"> nodrošināšanai par vienu bezdarbnieku nepārsniedzot 150 </w:t>
      </w:r>
      <w:r w:rsidR="00FC1870" w:rsidRPr="002C57BF">
        <w:rPr>
          <w:i/>
          <w:iCs/>
          <w:color w:val="000000"/>
          <w:sz w:val="28"/>
          <w:szCs w:val="28"/>
        </w:rPr>
        <w:t xml:space="preserve">euro </w:t>
      </w:r>
      <w:r w:rsidR="0090742D" w:rsidRPr="002C57BF">
        <w:rPr>
          <w:sz w:val="28"/>
          <w:szCs w:val="28"/>
        </w:rPr>
        <w:t>šo noteikumu 1</w:t>
      </w:r>
      <w:r w:rsidR="005623B7" w:rsidRPr="002C57BF">
        <w:rPr>
          <w:sz w:val="28"/>
          <w:szCs w:val="28"/>
        </w:rPr>
        <w:t>6</w:t>
      </w:r>
      <w:r w:rsidR="0090742D" w:rsidRPr="002C57BF">
        <w:rPr>
          <w:sz w:val="28"/>
          <w:szCs w:val="28"/>
        </w:rPr>
        <w:t xml:space="preserve">.4.apakšpunktā minētās atbalstāmas darbības ietvaros; </w:t>
      </w:r>
    </w:p>
    <w:p w14:paraId="79B082F5" w14:textId="114C06BD" w:rsidR="001C5CED" w:rsidRPr="00340BE5" w:rsidRDefault="002A647F" w:rsidP="001C5CED">
      <w:pPr>
        <w:spacing w:after="120"/>
        <w:ind w:left="113"/>
        <w:jc w:val="both"/>
        <w:rPr>
          <w:sz w:val="28"/>
          <w:szCs w:val="28"/>
        </w:rPr>
      </w:pPr>
      <w:r>
        <w:rPr>
          <w:sz w:val="28"/>
          <w:szCs w:val="28"/>
        </w:rPr>
        <w:t>19</w:t>
      </w:r>
      <w:r w:rsidR="001C5CED" w:rsidRPr="001C174C">
        <w:rPr>
          <w:sz w:val="28"/>
          <w:szCs w:val="28"/>
        </w:rPr>
        <w:t>.</w:t>
      </w:r>
      <w:r w:rsidR="00AB6235" w:rsidRPr="001C174C">
        <w:rPr>
          <w:sz w:val="28"/>
          <w:szCs w:val="28"/>
        </w:rPr>
        <w:t>2</w:t>
      </w:r>
      <w:r w:rsidR="001C5CED" w:rsidRPr="001C174C">
        <w:rPr>
          <w:sz w:val="28"/>
          <w:szCs w:val="28"/>
        </w:rPr>
        <w:t xml:space="preserve">. </w:t>
      </w:r>
      <w:r w:rsidR="00390919" w:rsidRPr="001C174C">
        <w:rPr>
          <w:sz w:val="28"/>
          <w:szCs w:val="28"/>
        </w:rPr>
        <w:t xml:space="preserve">šo noteikumu 3.2.apakšpunktā minēto bezdarbnieku nokļūšanai līdz </w:t>
      </w:r>
      <w:r w:rsidR="00370815" w:rsidRPr="001C174C">
        <w:rPr>
          <w:sz w:val="28"/>
          <w:szCs w:val="28"/>
        </w:rPr>
        <w:t>ārstniecības iestādei (</w:t>
      </w:r>
      <w:r w:rsidR="00390919" w:rsidRPr="001C174C">
        <w:rPr>
          <w:sz w:val="28"/>
          <w:szCs w:val="28"/>
        </w:rPr>
        <w:t>veselības pārbaudes veikšanas vietai</w:t>
      </w:r>
      <w:r w:rsidR="00370815" w:rsidRPr="001C174C">
        <w:rPr>
          <w:sz w:val="28"/>
          <w:szCs w:val="28"/>
        </w:rPr>
        <w:t>)</w:t>
      </w:r>
      <w:r w:rsidR="00390919" w:rsidRPr="001C174C">
        <w:rPr>
          <w:sz w:val="28"/>
          <w:szCs w:val="28"/>
        </w:rPr>
        <w:t xml:space="preserve"> un atpakaļ šo noteikumu 1</w:t>
      </w:r>
      <w:r w:rsidR="005623B7" w:rsidRPr="001C174C">
        <w:rPr>
          <w:sz w:val="28"/>
          <w:szCs w:val="28"/>
        </w:rPr>
        <w:t>6</w:t>
      </w:r>
      <w:r w:rsidR="00390919" w:rsidRPr="001C174C">
        <w:rPr>
          <w:sz w:val="28"/>
          <w:szCs w:val="28"/>
        </w:rPr>
        <w:t>.2.apakšpunktā minētās atbalstāmās darbības ietvaros</w:t>
      </w:r>
      <w:r w:rsidR="00390919" w:rsidRPr="001C174C">
        <w:t xml:space="preserve"> </w:t>
      </w:r>
      <w:r w:rsidR="00390919" w:rsidRPr="001C174C">
        <w:rPr>
          <w:sz w:val="28"/>
          <w:szCs w:val="28"/>
        </w:rPr>
        <w:t>un par šo noteikumu 3.4. un 3.5.apakšpunktā minēto bezdarbnieku (pacientu) nokļūšanu līdz narkologa atzinuma saņemšanas vietai un atpakaļ, kā arī līdz ārstniecības iestādei un atpakaļ šo noteikumu 1</w:t>
      </w:r>
      <w:r w:rsidR="005623B7" w:rsidRPr="001C174C">
        <w:rPr>
          <w:sz w:val="28"/>
          <w:szCs w:val="28"/>
        </w:rPr>
        <w:t>6</w:t>
      </w:r>
      <w:r w:rsidR="00390919" w:rsidRPr="001C174C">
        <w:rPr>
          <w:sz w:val="28"/>
          <w:szCs w:val="28"/>
        </w:rPr>
        <w:t xml:space="preserve">.5.apakšpunktā minētās </w:t>
      </w:r>
      <w:r w:rsidR="00390919" w:rsidRPr="00340BE5">
        <w:rPr>
          <w:sz w:val="28"/>
          <w:szCs w:val="28"/>
        </w:rPr>
        <w:t>atbalstāmās darbības ietvaros;</w:t>
      </w:r>
    </w:p>
    <w:p w14:paraId="01577998" w14:textId="32A81D2D" w:rsidR="00382519" w:rsidRPr="001C174C" w:rsidRDefault="002A647F" w:rsidP="001C5CED">
      <w:pPr>
        <w:spacing w:after="120"/>
        <w:ind w:left="113"/>
        <w:jc w:val="both"/>
        <w:rPr>
          <w:sz w:val="28"/>
          <w:szCs w:val="28"/>
        </w:rPr>
      </w:pPr>
      <w:r w:rsidRPr="00340BE5">
        <w:rPr>
          <w:sz w:val="28"/>
          <w:szCs w:val="28"/>
        </w:rPr>
        <w:t>19</w:t>
      </w:r>
      <w:r w:rsidR="00382519" w:rsidRPr="00340BE5">
        <w:rPr>
          <w:sz w:val="28"/>
          <w:szCs w:val="28"/>
        </w:rPr>
        <w:t xml:space="preserve">.3. sabiedrības izpratnes veicināšanas pasākumiem par ilgstošo bezdarbnieku aktivizācijas pasākumiem </w:t>
      </w:r>
      <w:r w:rsidR="00F2510F" w:rsidRPr="00340BE5">
        <w:rPr>
          <w:sz w:val="28"/>
          <w:szCs w:val="28"/>
        </w:rPr>
        <w:t xml:space="preserve">nepārsniedzot </w:t>
      </w:r>
      <w:r w:rsidR="004E4082" w:rsidRPr="00340BE5">
        <w:rPr>
          <w:sz w:val="28"/>
          <w:szCs w:val="28"/>
        </w:rPr>
        <w:t>vienu</w:t>
      </w:r>
      <w:r w:rsidR="00B725BB" w:rsidRPr="00340BE5">
        <w:rPr>
          <w:sz w:val="28"/>
          <w:szCs w:val="28"/>
        </w:rPr>
        <w:t xml:space="preserve"> procentu no</w:t>
      </w:r>
      <w:r w:rsidR="00DF28D3" w:rsidRPr="00340BE5">
        <w:rPr>
          <w:sz w:val="28"/>
          <w:szCs w:val="28"/>
        </w:rPr>
        <w:t xml:space="preserve"> projektam</w:t>
      </w:r>
      <w:r w:rsidR="00B725BB" w:rsidRPr="00340BE5">
        <w:rPr>
          <w:sz w:val="28"/>
          <w:szCs w:val="28"/>
        </w:rPr>
        <w:t xml:space="preserve"> </w:t>
      </w:r>
      <w:r w:rsidR="00DF28D3" w:rsidRPr="00340BE5">
        <w:rPr>
          <w:sz w:val="28"/>
          <w:szCs w:val="28"/>
        </w:rPr>
        <w:t>pieejamā maksimālā kopēj</w:t>
      </w:r>
      <w:r w:rsidR="00D002CD" w:rsidRPr="00340BE5">
        <w:rPr>
          <w:sz w:val="28"/>
          <w:szCs w:val="28"/>
        </w:rPr>
        <w:t>ā</w:t>
      </w:r>
      <w:r w:rsidR="00DF28D3" w:rsidRPr="00340BE5">
        <w:rPr>
          <w:sz w:val="28"/>
          <w:szCs w:val="28"/>
        </w:rPr>
        <w:t xml:space="preserve"> attiecināmā finansējuma</w:t>
      </w:r>
      <w:r w:rsidRPr="00340BE5">
        <w:rPr>
          <w:sz w:val="28"/>
          <w:szCs w:val="28"/>
        </w:rPr>
        <w:t xml:space="preserve"> šo noteikumu 16.6.apakšpunktā minētās atbalstāmās darbības </w:t>
      </w:r>
      <w:r w:rsidR="00A738A0">
        <w:rPr>
          <w:sz w:val="28"/>
          <w:szCs w:val="28"/>
        </w:rPr>
        <w:t>īstenošanai</w:t>
      </w:r>
      <w:r w:rsidR="00DF28D3" w:rsidRPr="00340BE5">
        <w:rPr>
          <w:sz w:val="28"/>
          <w:szCs w:val="28"/>
        </w:rPr>
        <w:t>;</w:t>
      </w:r>
    </w:p>
    <w:p w14:paraId="039CEA2B" w14:textId="4963B60E" w:rsidR="001C5CED" w:rsidRPr="001C174C" w:rsidRDefault="002A647F" w:rsidP="001C5CED">
      <w:pPr>
        <w:spacing w:after="120"/>
        <w:ind w:left="113"/>
        <w:jc w:val="both"/>
        <w:rPr>
          <w:sz w:val="28"/>
          <w:szCs w:val="28"/>
        </w:rPr>
      </w:pPr>
      <w:r w:rsidRPr="003258AF">
        <w:rPr>
          <w:sz w:val="28"/>
          <w:szCs w:val="28"/>
        </w:rPr>
        <w:t>19</w:t>
      </w:r>
      <w:r w:rsidR="001C5CED" w:rsidRPr="003258AF">
        <w:rPr>
          <w:sz w:val="28"/>
          <w:szCs w:val="28"/>
        </w:rPr>
        <w:t>.</w:t>
      </w:r>
      <w:r w:rsidRPr="003258AF">
        <w:rPr>
          <w:sz w:val="28"/>
          <w:szCs w:val="28"/>
        </w:rPr>
        <w:t>4</w:t>
      </w:r>
      <w:r w:rsidR="001C5CED" w:rsidRPr="001C174C">
        <w:rPr>
          <w:sz w:val="28"/>
          <w:szCs w:val="28"/>
        </w:rPr>
        <w:t xml:space="preserve">. veselības apdrošināšanai šo noteikumu </w:t>
      </w:r>
      <w:r w:rsidR="001C5CED" w:rsidRPr="001C174C">
        <w:rPr>
          <w:bCs/>
          <w:sz w:val="28"/>
          <w:szCs w:val="28"/>
        </w:rPr>
        <w:t>1</w:t>
      </w:r>
      <w:r w:rsidR="005623B7" w:rsidRPr="001C174C">
        <w:rPr>
          <w:bCs/>
          <w:sz w:val="28"/>
          <w:szCs w:val="28"/>
        </w:rPr>
        <w:t>8</w:t>
      </w:r>
      <w:r w:rsidR="001C5CED" w:rsidRPr="001C174C">
        <w:rPr>
          <w:bCs/>
          <w:sz w:val="28"/>
          <w:szCs w:val="28"/>
        </w:rPr>
        <w:t>.1.1.</w:t>
      </w:r>
      <w:r w:rsidR="001C5CED" w:rsidRPr="001C174C">
        <w:rPr>
          <w:sz w:val="28"/>
          <w:szCs w:val="28"/>
        </w:rPr>
        <w:t>apakšpunktā minētajam personālam, ja veselības apdrošināšana paredzēta finansējuma saņēmēja iestādē. Ja personāls ir nodarbināts uz normālo darba laiku, veselības apdrošināšanas izmaksas ir attiecināmas 100 procentu apmērā. Ja personāls ir nodarbināts uz nepilnu darba laiku, veselības apdrošināšanas izmaksas nosakāmas atbilstoši nepilnā darba laika noslodzei. Ja personāla atlīdzībai piemēro daļlaika attiecināmības principu, veselības apdrošināšanas izmaksas nosakāmas atbilstoši daļlaika noslodzei. Veselības apdrošināšanas izmaksas ir attiecināmas tikai uz periodu, kad finansējuma saņēmēja projekta īstenošanas un vadības personāls ir nodarbināts projektā;</w:t>
      </w:r>
    </w:p>
    <w:p w14:paraId="35D01C29" w14:textId="19870007" w:rsidR="001C5CED" w:rsidRPr="001C174C" w:rsidRDefault="002A647F" w:rsidP="001C5CED">
      <w:pPr>
        <w:spacing w:after="120"/>
        <w:ind w:left="113"/>
        <w:jc w:val="both"/>
        <w:rPr>
          <w:sz w:val="28"/>
          <w:szCs w:val="28"/>
        </w:rPr>
      </w:pPr>
      <w:r>
        <w:rPr>
          <w:sz w:val="28"/>
          <w:szCs w:val="28"/>
        </w:rPr>
        <w:t>19</w:t>
      </w:r>
      <w:r w:rsidR="001C5CED" w:rsidRPr="001C174C">
        <w:rPr>
          <w:sz w:val="28"/>
          <w:szCs w:val="28"/>
        </w:rPr>
        <w:t>.</w:t>
      </w:r>
      <w:r>
        <w:rPr>
          <w:sz w:val="28"/>
          <w:szCs w:val="28"/>
        </w:rPr>
        <w:t>5</w:t>
      </w:r>
      <w:r w:rsidR="001C5CED" w:rsidRPr="001C174C">
        <w:rPr>
          <w:sz w:val="28"/>
          <w:szCs w:val="28"/>
        </w:rPr>
        <w:t xml:space="preserve">. </w:t>
      </w:r>
      <w:r w:rsidR="001C5CED" w:rsidRPr="001C174C">
        <w:rPr>
          <w:color w:val="000000"/>
          <w:sz w:val="28"/>
          <w:szCs w:val="28"/>
        </w:rPr>
        <w:t xml:space="preserve">darba vietas aprīkojuma iegādei </w:t>
      </w:r>
      <w:r w:rsidR="001C5CED" w:rsidRPr="001C174C">
        <w:rPr>
          <w:bCs/>
          <w:sz w:val="28"/>
          <w:szCs w:val="28"/>
        </w:rPr>
        <w:t>šo noteikumu 1</w:t>
      </w:r>
      <w:r w:rsidR="005623B7" w:rsidRPr="001C174C">
        <w:rPr>
          <w:bCs/>
          <w:sz w:val="28"/>
          <w:szCs w:val="28"/>
        </w:rPr>
        <w:t>8</w:t>
      </w:r>
      <w:r w:rsidR="001C5CED" w:rsidRPr="001C174C">
        <w:rPr>
          <w:bCs/>
          <w:sz w:val="28"/>
          <w:szCs w:val="28"/>
        </w:rPr>
        <w:t>.1.</w:t>
      </w:r>
      <w:r w:rsidR="00FD7844" w:rsidRPr="001C174C">
        <w:rPr>
          <w:bCs/>
          <w:sz w:val="28"/>
          <w:szCs w:val="28"/>
        </w:rPr>
        <w:t>1.</w:t>
      </w:r>
      <w:r w:rsidR="001C5CED" w:rsidRPr="001C174C">
        <w:rPr>
          <w:bCs/>
          <w:sz w:val="28"/>
          <w:szCs w:val="28"/>
        </w:rPr>
        <w:t>apakšpunktā minētajam personālam</w:t>
      </w:r>
      <w:r w:rsidR="001C5CED" w:rsidRPr="001C174C">
        <w:rPr>
          <w:sz w:val="28"/>
          <w:szCs w:val="28"/>
        </w:rPr>
        <w:t xml:space="preserve"> jaunu darba vietu radīšanai vai esošo darba vietu atjaunošanai ne vairāk kā 3 000 </w:t>
      </w:r>
      <w:r w:rsidR="001C5CED" w:rsidRPr="001C174C">
        <w:rPr>
          <w:i/>
          <w:sz w:val="28"/>
          <w:szCs w:val="28"/>
        </w:rPr>
        <w:t>euro</w:t>
      </w:r>
      <w:r w:rsidR="001C5CED" w:rsidRPr="001C174C">
        <w:rPr>
          <w:sz w:val="28"/>
          <w:szCs w:val="28"/>
        </w:rPr>
        <w:t xml:space="preserve"> apmērā vienai darba vietai visā projekta īstenošanas laikā. Ja personāls ir nodarbināts uz normālo darba laiku, darba vietas aprīkojuma </w:t>
      </w:r>
      <w:r w:rsidR="00F608EB" w:rsidRPr="001C174C">
        <w:rPr>
          <w:sz w:val="28"/>
          <w:szCs w:val="28"/>
        </w:rPr>
        <w:t xml:space="preserve">iegādes </w:t>
      </w:r>
      <w:r w:rsidR="001C5CED" w:rsidRPr="001C174C">
        <w:rPr>
          <w:sz w:val="28"/>
          <w:szCs w:val="28"/>
        </w:rPr>
        <w:t xml:space="preserve">izmaksas ir attiecināmas 100 procentu apmērā. Ja </w:t>
      </w:r>
      <w:r w:rsidR="001C5CED" w:rsidRPr="001C174C">
        <w:rPr>
          <w:color w:val="000000"/>
          <w:sz w:val="28"/>
          <w:szCs w:val="28"/>
        </w:rPr>
        <w:t xml:space="preserve">personāls ir nodarbināts uz nepilnu darba laiku vai </w:t>
      </w:r>
      <w:proofErr w:type="spellStart"/>
      <w:r w:rsidR="001C5CED" w:rsidRPr="001C174C">
        <w:rPr>
          <w:color w:val="000000"/>
          <w:sz w:val="28"/>
          <w:szCs w:val="28"/>
        </w:rPr>
        <w:t>daļlaiku</w:t>
      </w:r>
      <w:proofErr w:type="spellEnd"/>
      <w:r w:rsidR="001C5CED" w:rsidRPr="001C174C">
        <w:rPr>
          <w:color w:val="000000"/>
          <w:sz w:val="28"/>
          <w:szCs w:val="28"/>
        </w:rPr>
        <w:t>, darba vietas aprīkojuma iegādes izmaksas ir attiecināmas proporcionāli slodzes procentuālajam sadalījumam</w:t>
      </w:r>
      <w:r w:rsidR="001C5CED" w:rsidRPr="001C174C">
        <w:rPr>
          <w:sz w:val="28"/>
          <w:szCs w:val="28"/>
        </w:rPr>
        <w:t>.</w:t>
      </w:r>
    </w:p>
    <w:p w14:paraId="5DCBE007" w14:textId="3AC00667" w:rsidR="000A7D38" w:rsidRPr="00897853" w:rsidRDefault="00F87D97" w:rsidP="00812204">
      <w:pPr>
        <w:spacing w:after="120"/>
        <w:jc w:val="both"/>
        <w:rPr>
          <w:sz w:val="28"/>
          <w:szCs w:val="28"/>
        </w:rPr>
      </w:pPr>
      <w:r w:rsidRPr="00897853">
        <w:rPr>
          <w:bCs/>
          <w:sz w:val="28"/>
          <w:szCs w:val="28"/>
        </w:rPr>
        <w:t>2</w:t>
      </w:r>
      <w:r>
        <w:rPr>
          <w:bCs/>
          <w:sz w:val="28"/>
          <w:szCs w:val="28"/>
        </w:rPr>
        <w:t>0</w:t>
      </w:r>
      <w:r w:rsidR="0089079E" w:rsidRPr="00897853">
        <w:rPr>
          <w:bCs/>
          <w:sz w:val="28"/>
          <w:szCs w:val="28"/>
        </w:rPr>
        <w:t xml:space="preserve">. </w:t>
      </w:r>
      <w:r w:rsidR="000B270F" w:rsidRPr="00897853">
        <w:rPr>
          <w:bCs/>
          <w:sz w:val="28"/>
          <w:szCs w:val="28"/>
        </w:rPr>
        <w:t xml:space="preserve">Šo noteikumu </w:t>
      </w:r>
      <w:r w:rsidR="005623B7" w:rsidRPr="00897853">
        <w:rPr>
          <w:bCs/>
          <w:sz w:val="28"/>
          <w:szCs w:val="28"/>
        </w:rPr>
        <w:t>1</w:t>
      </w:r>
      <w:r w:rsidR="005623B7">
        <w:rPr>
          <w:bCs/>
          <w:sz w:val="28"/>
          <w:szCs w:val="28"/>
        </w:rPr>
        <w:t>7</w:t>
      </w:r>
      <w:r w:rsidR="000B270F" w:rsidRPr="00897853">
        <w:rPr>
          <w:bCs/>
          <w:sz w:val="28"/>
          <w:szCs w:val="28"/>
        </w:rPr>
        <w:t xml:space="preserve">.2.apakšpunktā minētās </w:t>
      </w:r>
      <w:r w:rsidR="00953687" w:rsidRPr="00897853">
        <w:rPr>
          <w:bCs/>
          <w:sz w:val="28"/>
          <w:szCs w:val="28"/>
        </w:rPr>
        <w:t>netiešās</w:t>
      </w:r>
      <w:r w:rsidR="00374C35" w:rsidRPr="00897853">
        <w:rPr>
          <w:bCs/>
          <w:sz w:val="28"/>
          <w:szCs w:val="28"/>
        </w:rPr>
        <w:t xml:space="preserve"> attiecināmās</w:t>
      </w:r>
      <w:r w:rsidR="00953687" w:rsidRPr="00897853">
        <w:rPr>
          <w:bCs/>
          <w:sz w:val="28"/>
          <w:szCs w:val="28"/>
        </w:rPr>
        <w:t xml:space="preserve"> </w:t>
      </w:r>
      <w:r w:rsidR="000B270F" w:rsidRPr="00897853">
        <w:rPr>
          <w:bCs/>
          <w:sz w:val="28"/>
          <w:szCs w:val="28"/>
        </w:rPr>
        <w:t>izmaksas</w:t>
      </w:r>
      <w:r w:rsidR="00953687" w:rsidRPr="00897853">
        <w:rPr>
          <w:bCs/>
          <w:sz w:val="28"/>
          <w:szCs w:val="28"/>
        </w:rPr>
        <w:t xml:space="preserve"> </w:t>
      </w:r>
      <w:r w:rsidR="00590411" w:rsidRPr="00897853">
        <w:rPr>
          <w:bCs/>
          <w:sz w:val="28"/>
          <w:szCs w:val="28"/>
        </w:rPr>
        <w:t xml:space="preserve">finansējuma saņēmējam </w:t>
      </w:r>
      <w:r w:rsidR="004D0F63" w:rsidRPr="00AD210B">
        <w:rPr>
          <w:bCs/>
          <w:sz w:val="28"/>
          <w:szCs w:val="28"/>
        </w:rPr>
        <w:t>un sadarbības partnerim</w:t>
      </w:r>
      <w:r w:rsidR="004D0F63" w:rsidRPr="00897853">
        <w:rPr>
          <w:bCs/>
          <w:sz w:val="28"/>
          <w:szCs w:val="28"/>
        </w:rPr>
        <w:t xml:space="preserve"> </w:t>
      </w:r>
      <w:r w:rsidR="00953687" w:rsidRPr="00897853">
        <w:rPr>
          <w:bCs/>
          <w:sz w:val="28"/>
          <w:szCs w:val="28"/>
        </w:rPr>
        <w:t xml:space="preserve">projektā plāno kā vienu </w:t>
      </w:r>
      <w:r w:rsidR="006446AE" w:rsidRPr="00897853">
        <w:rPr>
          <w:bCs/>
          <w:sz w:val="28"/>
          <w:szCs w:val="28"/>
        </w:rPr>
        <w:t xml:space="preserve">izmaksu </w:t>
      </w:r>
      <w:r w:rsidR="00953687" w:rsidRPr="00897853">
        <w:rPr>
          <w:bCs/>
          <w:sz w:val="28"/>
          <w:szCs w:val="28"/>
        </w:rPr>
        <w:t>pozīciju</w:t>
      </w:r>
      <w:r w:rsidR="009F4EE6">
        <w:rPr>
          <w:bCs/>
          <w:sz w:val="28"/>
          <w:szCs w:val="28"/>
        </w:rPr>
        <w:t>,</w:t>
      </w:r>
      <w:r w:rsidR="000B270F" w:rsidRPr="00897853">
        <w:rPr>
          <w:bCs/>
          <w:sz w:val="28"/>
          <w:szCs w:val="28"/>
        </w:rPr>
        <w:t xml:space="preserve"> </w:t>
      </w:r>
      <w:r w:rsidR="009F4EE6" w:rsidRPr="009F4EE6">
        <w:rPr>
          <w:bCs/>
          <w:sz w:val="28"/>
          <w:szCs w:val="28"/>
        </w:rPr>
        <w:t xml:space="preserve">piemērojot netiešo izmaksu vienoto likmi </w:t>
      </w:r>
      <w:r w:rsidR="00953687" w:rsidRPr="00897853">
        <w:rPr>
          <w:bCs/>
          <w:sz w:val="28"/>
          <w:szCs w:val="28"/>
        </w:rPr>
        <w:t>15 procentu apmērā no šo noteikumu</w:t>
      </w:r>
      <w:r w:rsidR="00C4023D" w:rsidRPr="00897853">
        <w:rPr>
          <w:bCs/>
          <w:sz w:val="28"/>
          <w:szCs w:val="28"/>
        </w:rPr>
        <w:t xml:space="preserve"> </w:t>
      </w:r>
      <w:r w:rsidR="00F7001B">
        <w:rPr>
          <w:bCs/>
          <w:sz w:val="28"/>
          <w:szCs w:val="28"/>
        </w:rPr>
        <w:t>18</w:t>
      </w:r>
      <w:r w:rsidR="00C4023D" w:rsidRPr="00897853">
        <w:rPr>
          <w:bCs/>
          <w:sz w:val="28"/>
          <w:szCs w:val="28"/>
        </w:rPr>
        <w:t>.</w:t>
      </w:r>
      <w:r w:rsidR="00F866EB" w:rsidRPr="00897853">
        <w:rPr>
          <w:bCs/>
          <w:sz w:val="28"/>
          <w:szCs w:val="28"/>
        </w:rPr>
        <w:t>1</w:t>
      </w:r>
      <w:r w:rsidR="00C4023D" w:rsidRPr="00897853">
        <w:rPr>
          <w:bCs/>
          <w:sz w:val="28"/>
          <w:szCs w:val="28"/>
        </w:rPr>
        <w:t>.apakšpunktā minētajā</w:t>
      </w:r>
      <w:r w:rsidR="001A2C1A" w:rsidRPr="00897853">
        <w:rPr>
          <w:bCs/>
          <w:sz w:val="28"/>
          <w:szCs w:val="28"/>
        </w:rPr>
        <w:t>m</w:t>
      </w:r>
      <w:r w:rsidR="00C4023D" w:rsidRPr="00897853">
        <w:rPr>
          <w:bCs/>
          <w:sz w:val="28"/>
          <w:szCs w:val="28"/>
        </w:rPr>
        <w:t xml:space="preserve"> </w:t>
      </w:r>
      <w:r w:rsidR="008E7781" w:rsidRPr="00897853">
        <w:rPr>
          <w:bCs/>
          <w:sz w:val="28"/>
          <w:szCs w:val="28"/>
        </w:rPr>
        <w:t>tiešajām personāla izmaksām</w:t>
      </w:r>
      <w:r w:rsidR="00394F1E">
        <w:rPr>
          <w:bCs/>
          <w:sz w:val="28"/>
          <w:szCs w:val="28"/>
        </w:rPr>
        <w:t xml:space="preserve"> </w:t>
      </w:r>
      <w:r w:rsidR="00394F1E" w:rsidRPr="00394F1E">
        <w:rPr>
          <w:bCs/>
          <w:sz w:val="28"/>
          <w:szCs w:val="28"/>
        </w:rPr>
        <w:t>(proporcionāli no šo noteikumu 1</w:t>
      </w:r>
      <w:r w:rsidR="00C47735">
        <w:rPr>
          <w:bCs/>
          <w:sz w:val="28"/>
          <w:szCs w:val="28"/>
        </w:rPr>
        <w:t>8</w:t>
      </w:r>
      <w:r w:rsidR="00394F1E" w:rsidRPr="00394F1E">
        <w:rPr>
          <w:bCs/>
          <w:sz w:val="28"/>
          <w:szCs w:val="28"/>
        </w:rPr>
        <w:t>.1.1. un 1</w:t>
      </w:r>
      <w:r w:rsidR="00C47735">
        <w:rPr>
          <w:bCs/>
          <w:sz w:val="28"/>
          <w:szCs w:val="28"/>
        </w:rPr>
        <w:t>8</w:t>
      </w:r>
      <w:r w:rsidR="00394F1E" w:rsidRPr="00394F1E">
        <w:rPr>
          <w:bCs/>
          <w:sz w:val="28"/>
          <w:szCs w:val="28"/>
        </w:rPr>
        <w:t>.1.2.apakšpunktā minētajām tiešajām personāla izmaksām)</w:t>
      </w:r>
      <w:r w:rsidR="00C4023D" w:rsidRPr="00897853">
        <w:rPr>
          <w:bCs/>
          <w:sz w:val="28"/>
          <w:szCs w:val="28"/>
        </w:rPr>
        <w:t xml:space="preserve">. </w:t>
      </w:r>
    </w:p>
    <w:p w14:paraId="5DDBB1F5" w14:textId="73C26FFC" w:rsidR="0068485F" w:rsidRPr="00897853" w:rsidRDefault="00F87D97" w:rsidP="0068485F">
      <w:pPr>
        <w:spacing w:after="120"/>
        <w:jc w:val="both"/>
        <w:rPr>
          <w:bCs/>
          <w:sz w:val="28"/>
          <w:szCs w:val="28"/>
        </w:rPr>
      </w:pPr>
      <w:r w:rsidRPr="00897853">
        <w:rPr>
          <w:bCs/>
          <w:sz w:val="28"/>
          <w:szCs w:val="28"/>
        </w:rPr>
        <w:t>2</w:t>
      </w:r>
      <w:r>
        <w:rPr>
          <w:bCs/>
          <w:sz w:val="28"/>
          <w:szCs w:val="28"/>
        </w:rPr>
        <w:t>1</w:t>
      </w:r>
      <w:r w:rsidR="0068485F" w:rsidRPr="00897853">
        <w:rPr>
          <w:bCs/>
          <w:sz w:val="28"/>
          <w:szCs w:val="28"/>
        </w:rPr>
        <w:t xml:space="preserve">. </w:t>
      </w:r>
      <w:r w:rsidR="003429F4" w:rsidRPr="00897853">
        <w:rPr>
          <w:bCs/>
          <w:sz w:val="28"/>
          <w:szCs w:val="28"/>
        </w:rPr>
        <w:t xml:space="preserve">Šo noteikumu </w:t>
      </w:r>
      <w:r w:rsidR="008C3737" w:rsidRPr="00897853">
        <w:rPr>
          <w:bCs/>
          <w:sz w:val="28"/>
          <w:szCs w:val="28"/>
        </w:rPr>
        <w:t>1</w:t>
      </w:r>
      <w:r w:rsidR="008C3737">
        <w:rPr>
          <w:bCs/>
          <w:sz w:val="28"/>
          <w:szCs w:val="28"/>
        </w:rPr>
        <w:t>7</w:t>
      </w:r>
      <w:r w:rsidR="003429F4" w:rsidRPr="00897853">
        <w:rPr>
          <w:bCs/>
          <w:sz w:val="28"/>
          <w:szCs w:val="28"/>
        </w:rPr>
        <w:t xml:space="preserve">.3.apakšpunktā minētās neparedzētās izmaksas (izdevumi papildu darbu vai pakalpojumu veikšanai, </w:t>
      </w:r>
      <w:proofErr w:type="gramStart"/>
      <w:r w:rsidR="003429F4" w:rsidRPr="00897853">
        <w:rPr>
          <w:bCs/>
          <w:sz w:val="28"/>
          <w:szCs w:val="28"/>
        </w:rPr>
        <w:t>kas neparedzamu apstākļu dēļ ir</w:t>
      </w:r>
      <w:proofErr w:type="gramEnd"/>
      <w:r w:rsidR="003429F4" w:rsidRPr="00897853">
        <w:rPr>
          <w:bCs/>
          <w:sz w:val="28"/>
          <w:szCs w:val="28"/>
        </w:rPr>
        <w:t xml:space="preserve"> kļuvuši nepieciešami noslēgtās vienošanās par projekta īstenošanu izpildes nodrošināšanai) projektā plāno kā vienu izmaksu pozīciju un tā nepārsniedz </w:t>
      </w:r>
      <w:r w:rsidR="001910EA" w:rsidRPr="002C57BF">
        <w:rPr>
          <w:bCs/>
          <w:sz w:val="28"/>
          <w:szCs w:val="28"/>
        </w:rPr>
        <w:t>vienu procentu</w:t>
      </w:r>
      <w:r w:rsidR="001910EA">
        <w:rPr>
          <w:bCs/>
          <w:sz w:val="28"/>
          <w:szCs w:val="28"/>
        </w:rPr>
        <w:t xml:space="preserve"> </w:t>
      </w:r>
      <w:r w:rsidR="003429F4" w:rsidRPr="00897853">
        <w:rPr>
          <w:bCs/>
          <w:sz w:val="28"/>
          <w:szCs w:val="28"/>
        </w:rPr>
        <w:t xml:space="preserve">no šo noteikumu </w:t>
      </w:r>
      <w:r w:rsidR="008C3737" w:rsidRPr="00897853">
        <w:rPr>
          <w:bCs/>
          <w:sz w:val="28"/>
          <w:szCs w:val="28"/>
        </w:rPr>
        <w:t>1</w:t>
      </w:r>
      <w:r w:rsidR="008C3737">
        <w:rPr>
          <w:bCs/>
          <w:sz w:val="28"/>
          <w:szCs w:val="28"/>
        </w:rPr>
        <w:t>7</w:t>
      </w:r>
      <w:r w:rsidR="003429F4" w:rsidRPr="00897853">
        <w:rPr>
          <w:bCs/>
          <w:sz w:val="28"/>
          <w:szCs w:val="28"/>
        </w:rPr>
        <w:t xml:space="preserve">.1.apakšpunktā minētajām tiešajām attiecināmajām izmaksām. Neparedzēto izmaksu izlietošanu pirms izdevumu veikšanas finansējuma saņēmējs saskaņo ar sadarbības iestādi </w:t>
      </w:r>
      <w:r w:rsidR="0017379F" w:rsidRPr="00897853">
        <w:rPr>
          <w:sz w:val="28"/>
          <w:szCs w:val="28"/>
        </w:rPr>
        <w:t xml:space="preserve">saskaņā ar vienošanos </w:t>
      </w:r>
      <w:r w:rsidR="003429F4" w:rsidRPr="00897853">
        <w:rPr>
          <w:bCs/>
          <w:sz w:val="28"/>
          <w:szCs w:val="28"/>
        </w:rPr>
        <w:t>par projekta īstenošanu noteiktajā kārtībā</w:t>
      </w:r>
      <w:r w:rsidR="0068485F" w:rsidRPr="00897853">
        <w:rPr>
          <w:bCs/>
          <w:sz w:val="28"/>
          <w:szCs w:val="28"/>
        </w:rPr>
        <w:t>.</w:t>
      </w:r>
    </w:p>
    <w:p w14:paraId="6DBAC6C5" w14:textId="054F1D32" w:rsidR="00305C2B" w:rsidRDefault="00F87D97" w:rsidP="00305C2B">
      <w:pPr>
        <w:spacing w:after="120"/>
        <w:jc w:val="both"/>
        <w:rPr>
          <w:bCs/>
          <w:sz w:val="28"/>
          <w:szCs w:val="28"/>
        </w:rPr>
      </w:pPr>
      <w:r w:rsidRPr="00897853">
        <w:rPr>
          <w:bCs/>
          <w:sz w:val="28"/>
          <w:szCs w:val="28"/>
        </w:rPr>
        <w:t>2</w:t>
      </w:r>
      <w:r>
        <w:rPr>
          <w:bCs/>
          <w:sz w:val="28"/>
          <w:szCs w:val="28"/>
        </w:rPr>
        <w:t>2</w:t>
      </w:r>
      <w:r w:rsidR="000A7D38" w:rsidRPr="00897853">
        <w:rPr>
          <w:bCs/>
          <w:sz w:val="28"/>
          <w:szCs w:val="28"/>
        </w:rPr>
        <w:t xml:space="preserve">. </w:t>
      </w:r>
      <w:r w:rsidR="003429F4" w:rsidRPr="00897853">
        <w:rPr>
          <w:bCs/>
          <w:sz w:val="28"/>
          <w:szCs w:val="28"/>
        </w:rPr>
        <w:t xml:space="preserve">Pievienotās vērtības nodokļa izmaksas šo noteikumu </w:t>
      </w:r>
      <w:r w:rsidR="008C3737" w:rsidRPr="00897853">
        <w:rPr>
          <w:bCs/>
          <w:sz w:val="28"/>
          <w:szCs w:val="28"/>
        </w:rPr>
        <w:t>1</w:t>
      </w:r>
      <w:r w:rsidR="008C3737">
        <w:rPr>
          <w:bCs/>
          <w:sz w:val="28"/>
          <w:szCs w:val="28"/>
        </w:rPr>
        <w:t>7</w:t>
      </w:r>
      <w:r w:rsidR="003429F4" w:rsidRPr="00897853">
        <w:rPr>
          <w:bCs/>
          <w:sz w:val="28"/>
          <w:szCs w:val="28"/>
        </w:rPr>
        <w:t xml:space="preserve">.punktā minētajām izmaksu pozīcijām ir attiecināmas izmaksas, ja tās nav </w:t>
      </w:r>
      <w:r w:rsidR="00D5626E">
        <w:rPr>
          <w:bCs/>
          <w:sz w:val="28"/>
          <w:szCs w:val="28"/>
        </w:rPr>
        <w:t>atgūstamas</w:t>
      </w:r>
      <w:r w:rsidR="00D5626E" w:rsidRPr="00897853">
        <w:rPr>
          <w:bCs/>
          <w:sz w:val="28"/>
          <w:szCs w:val="28"/>
        </w:rPr>
        <w:t xml:space="preserve"> </w:t>
      </w:r>
      <w:r w:rsidR="003429F4" w:rsidRPr="00897853">
        <w:rPr>
          <w:bCs/>
          <w:sz w:val="28"/>
          <w:szCs w:val="28"/>
        </w:rPr>
        <w:t>nodo</w:t>
      </w:r>
      <w:r w:rsidR="003429F4" w:rsidRPr="0047318D">
        <w:rPr>
          <w:bCs/>
          <w:sz w:val="28"/>
          <w:szCs w:val="28"/>
        </w:rPr>
        <w:t>kļu politiku reglamentējošos normatīvajos aktos noteiktajā kārtībā</w:t>
      </w:r>
      <w:r w:rsidR="000A7D38" w:rsidRPr="0047318D">
        <w:rPr>
          <w:bCs/>
          <w:sz w:val="28"/>
          <w:szCs w:val="28"/>
        </w:rPr>
        <w:t>.</w:t>
      </w:r>
    </w:p>
    <w:p w14:paraId="5B926911" w14:textId="77777777" w:rsidR="003D15D1" w:rsidRPr="00305C2B" w:rsidRDefault="003D15D1" w:rsidP="00305C2B">
      <w:pPr>
        <w:spacing w:after="120"/>
        <w:jc w:val="both"/>
        <w:rPr>
          <w:bCs/>
          <w:sz w:val="28"/>
          <w:szCs w:val="28"/>
        </w:rPr>
      </w:pPr>
    </w:p>
    <w:p w14:paraId="65DDF2CD" w14:textId="69891193" w:rsidR="00305C2B" w:rsidRDefault="00873585" w:rsidP="003D15D1">
      <w:pPr>
        <w:pStyle w:val="ListParagraph"/>
        <w:spacing w:before="120" w:after="120"/>
        <w:ind w:left="0"/>
        <w:jc w:val="center"/>
        <w:rPr>
          <w:b/>
          <w:bCs/>
          <w:sz w:val="28"/>
          <w:szCs w:val="28"/>
        </w:rPr>
      </w:pPr>
      <w:r>
        <w:rPr>
          <w:b/>
          <w:bCs/>
          <w:sz w:val="28"/>
          <w:szCs w:val="28"/>
        </w:rPr>
        <w:t xml:space="preserve">IV. </w:t>
      </w:r>
      <w:r w:rsidR="0042342A">
        <w:rPr>
          <w:b/>
          <w:bCs/>
          <w:sz w:val="28"/>
          <w:szCs w:val="28"/>
        </w:rPr>
        <w:t xml:space="preserve">Pasākuma </w:t>
      </w:r>
      <w:r w:rsidRPr="00845F1F">
        <w:rPr>
          <w:b/>
          <w:bCs/>
          <w:sz w:val="28"/>
          <w:szCs w:val="28"/>
        </w:rPr>
        <w:t>īstenošanas nosacījumi</w:t>
      </w:r>
    </w:p>
    <w:p w14:paraId="1AD5A458" w14:textId="77777777" w:rsidR="003D15D1" w:rsidRPr="00305C2B" w:rsidRDefault="003D15D1" w:rsidP="003D15D1">
      <w:pPr>
        <w:pStyle w:val="ListParagraph"/>
        <w:spacing w:before="120" w:after="120"/>
        <w:ind w:left="0"/>
        <w:jc w:val="center"/>
        <w:rPr>
          <w:b/>
          <w:bCs/>
          <w:sz w:val="28"/>
          <w:szCs w:val="28"/>
        </w:rPr>
      </w:pPr>
    </w:p>
    <w:p w14:paraId="56AAF244" w14:textId="471FCA60" w:rsidR="00216B79" w:rsidRDefault="00F87D97" w:rsidP="00593D94">
      <w:pPr>
        <w:spacing w:after="120"/>
        <w:jc w:val="both"/>
        <w:rPr>
          <w:bCs/>
          <w:sz w:val="28"/>
          <w:szCs w:val="28"/>
        </w:rPr>
      </w:pPr>
      <w:r>
        <w:rPr>
          <w:bCs/>
          <w:sz w:val="28"/>
          <w:szCs w:val="28"/>
        </w:rPr>
        <w:t>23</w:t>
      </w:r>
      <w:r w:rsidR="00216B79" w:rsidRPr="00216B79">
        <w:rPr>
          <w:bCs/>
          <w:sz w:val="28"/>
          <w:szCs w:val="28"/>
        </w:rPr>
        <w:t>. Pasākuma ietvaros apstiprināto projektu īsteno atbilstoši šajos noteikumos minētajiem nosacījumiem.</w:t>
      </w:r>
    </w:p>
    <w:p w14:paraId="408E00A6" w14:textId="04A808AF" w:rsidR="00B36520" w:rsidRDefault="00F87D97" w:rsidP="008D61F9">
      <w:pPr>
        <w:spacing w:after="120"/>
        <w:jc w:val="both"/>
        <w:rPr>
          <w:bCs/>
          <w:sz w:val="28"/>
          <w:szCs w:val="28"/>
        </w:rPr>
      </w:pPr>
      <w:r>
        <w:rPr>
          <w:bCs/>
          <w:sz w:val="28"/>
          <w:szCs w:val="28"/>
        </w:rPr>
        <w:t>24</w:t>
      </w:r>
      <w:r w:rsidR="00B877D3">
        <w:rPr>
          <w:bCs/>
          <w:sz w:val="28"/>
          <w:szCs w:val="28"/>
        </w:rPr>
        <w:t>. Š</w:t>
      </w:r>
      <w:r w:rsidR="006C3C92">
        <w:rPr>
          <w:bCs/>
          <w:sz w:val="28"/>
          <w:szCs w:val="28"/>
        </w:rPr>
        <w:t xml:space="preserve">o noteikumu </w:t>
      </w:r>
      <w:r w:rsidR="008C3737">
        <w:rPr>
          <w:bCs/>
          <w:sz w:val="28"/>
          <w:szCs w:val="28"/>
        </w:rPr>
        <w:t>16</w:t>
      </w:r>
      <w:r w:rsidR="006C3C92">
        <w:rPr>
          <w:bCs/>
          <w:sz w:val="28"/>
          <w:szCs w:val="28"/>
        </w:rPr>
        <w:t>.1.apakšpunktā minēt</w:t>
      </w:r>
      <w:r w:rsidR="00B877D3">
        <w:rPr>
          <w:bCs/>
          <w:sz w:val="28"/>
          <w:szCs w:val="28"/>
        </w:rPr>
        <w:t>ās</w:t>
      </w:r>
      <w:r w:rsidR="006C3C92">
        <w:rPr>
          <w:bCs/>
          <w:sz w:val="28"/>
          <w:szCs w:val="28"/>
        </w:rPr>
        <w:t xml:space="preserve"> </w:t>
      </w:r>
      <w:r w:rsidR="008A7384">
        <w:rPr>
          <w:bCs/>
          <w:sz w:val="28"/>
          <w:szCs w:val="28"/>
        </w:rPr>
        <w:t>atbalstām</w:t>
      </w:r>
      <w:r w:rsidR="00B877D3">
        <w:rPr>
          <w:bCs/>
          <w:sz w:val="28"/>
          <w:szCs w:val="28"/>
        </w:rPr>
        <w:t>ās</w:t>
      </w:r>
      <w:r w:rsidR="008A7384">
        <w:rPr>
          <w:bCs/>
          <w:sz w:val="28"/>
          <w:szCs w:val="28"/>
        </w:rPr>
        <w:t xml:space="preserve"> darbīb</w:t>
      </w:r>
      <w:r w:rsidR="00B877D3">
        <w:rPr>
          <w:bCs/>
          <w:sz w:val="28"/>
          <w:szCs w:val="28"/>
        </w:rPr>
        <w:t>as ietvaros</w:t>
      </w:r>
      <w:r w:rsidR="008A7384">
        <w:rPr>
          <w:bCs/>
          <w:sz w:val="28"/>
          <w:szCs w:val="28"/>
        </w:rPr>
        <w:t xml:space="preserve"> </w:t>
      </w:r>
      <w:r w:rsidR="00B877D3">
        <w:rPr>
          <w:bCs/>
          <w:sz w:val="28"/>
          <w:szCs w:val="28"/>
        </w:rPr>
        <w:t xml:space="preserve">finansējuma saņēmējs </w:t>
      </w:r>
      <w:r w:rsidR="008A7384">
        <w:rPr>
          <w:bCs/>
          <w:sz w:val="28"/>
          <w:szCs w:val="28"/>
        </w:rPr>
        <w:t>nodrošina</w:t>
      </w:r>
      <w:r w:rsidR="006C3C92" w:rsidRPr="006C3C92">
        <w:rPr>
          <w:bCs/>
          <w:sz w:val="28"/>
          <w:szCs w:val="28"/>
        </w:rPr>
        <w:t xml:space="preserve"> </w:t>
      </w:r>
      <w:r w:rsidR="008A7384">
        <w:rPr>
          <w:bCs/>
          <w:sz w:val="28"/>
          <w:szCs w:val="28"/>
        </w:rPr>
        <w:t>speciālistu</w:t>
      </w:r>
      <w:r w:rsidR="001E7A16">
        <w:rPr>
          <w:bCs/>
          <w:sz w:val="28"/>
          <w:szCs w:val="28"/>
        </w:rPr>
        <w:t xml:space="preserve"> </w:t>
      </w:r>
      <w:r w:rsidR="001E7A16" w:rsidRPr="001E7A16">
        <w:rPr>
          <w:bCs/>
          <w:sz w:val="28"/>
          <w:szCs w:val="28"/>
        </w:rPr>
        <w:t>(tai skaitā, karjeras, psihologu, psihoterapeitu konsultācijas)</w:t>
      </w:r>
      <w:r w:rsidR="008A7384">
        <w:rPr>
          <w:bCs/>
          <w:sz w:val="28"/>
          <w:szCs w:val="28"/>
        </w:rPr>
        <w:t xml:space="preserve"> pakalpojumus</w:t>
      </w:r>
      <w:r w:rsidR="006C3C92" w:rsidRPr="006C3C92">
        <w:rPr>
          <w:bCs/>
          <w:sz w:val="28"/>
          <w:szCs w:val="28"/>
        </w:rPr>
        <w:t xml:space="preserve"> šo noteikumu 3.punktā minētajiem bezdarbniekiem, k</w:t>
      </w:r>
      <w:r w:rsidR="003F5471">
        <w:rPr>
          <w:bCs/>
          <w:sz w:val="28"/>
          <w:szCs w:val="28"/>
        </w:rPr>
        <w:t>uri</w:t>
      </w:r>
      <w:r w:rsidR="0000487F">
        <w:rPr>
          <w:bCs/>
          <w:sz w:val="28"/>
          <w:szCs w:val="28"/>
        </w:rPr>
        <w:t xml:space="preserve"> vienlaikus</w:t>
      </w:r>
      <w:r w:rsidR="006C3C92" w:rsidRPr="006C3C92">
        <w:rPr>
          <w:bCs/>
          <w:sz w:val="28"/>
          <w:szCs w:val="28"/>
        </w:rPr>
        <w:t xml:space="preserve"> nesaņem speciālistu atbalstu </w:t>
      </w:r>
      <w:r w:rsidR="00C14163">
        <w:rPr>
          <w:bCs/>
          <w:sz w:val="28"/>
          <w:szCs w:val="28"/>
        </w:rPr>
        <w:t>pasākuma “Aktīvās darba tirgus politikas pasākumu īstenošan</w:t>
      </w:r>
      <w:r w:rsidR="006F120E">
        <w:rPr>
          <w:bCs/>
          <w:sz w:val="28"/>
          <w:szCs w:val="28"/>
        </w:rPr>
        <w:t>a</w:t>
      </w:r>
      <w:r w:rsidR="00C14163">
        <w:rPr>
          <w:bCs/>
          <w:sz w:val="28"/>
          <w:szCs w:val="28"/>
        </w:rPr>
        <w:t xml:space="preserve"> jauniešu bezdarbnieku nodarbinātības veicināšanai” </w:t>
      </w:r>
      <w:r w:rsidR="009E6845">
        <w:rPr>
          <w:bCs/>
          <w:sz w:val="28"/>
          <w:szCs w:val="28"/>
        </w:rPr>
        <w:t>vai</w:t>
      </w:r>
      <w:r w:rsidR="00C14163">
        <w:rPr>
          <w:bCs/>
          <w:sz w:val="28"/>
          <w:szCs w:val="28"/>
        </w:rPr>
        <w:t xml:space="preserve"> “Konkurētspējas paaugstināšanas pasākumi” </w:t>
      </w:r>
      <w:r w:rsidR="006C3C92" w:rsidRPr="006C3C92">
        <w:rPr>
          <w:bCs/>
          <w:sz w:val="28"/>
          <w:szCs w:val="28"/>
        </w:rPr>
        <w:t>ietvaros</w:t>
      </w:r>
      <w:r w:rsidR="00C14163">
        <w:rPr>
          <w:bCs/>
          <w:sz w:val="28"/>
          <w:szCs w:val="28"/>
        </w:rPr>
        <w:t xml:space="preserve">, atbilstoši normatīvajos aktos </w:t>
      </w:r>
      <w:r w:rsidR="00C14163" w:rsidRPr="005832F2">
        <w:rPr>
          <w:bCs/>
          <w:sz w:val="28"/>
          <w:szCs w:val="28"/>
        </w:rPr>
        <w:t xml:space="preserve">par aktīvo nodarbinātības pasākumu un preventīvo bezdarba samazināšanas pasākumu organizēšanas un </w:t>
      </w:r>
      <w:r w:rsidR="00C14163" w:rsidRPr="001C174C">
        <w:rPr>
          <w:bCs/>
          <w:sz w:val="28"/>
          <w:szCs w:val="28"/>
        </w:rPr>
        <w:t>finansēšanas kārtību un pasākumu īstenotāju</w:t>
      </w:r>
      <w:r w:rsidR="006C166E" w:rsidRPr="001C174C">
        <w:rPr>
          <w:bCs/>
          <w:sz w:val="28"/>
          <w:szCs w:val="28"/>
        </w:rPr>
        <w:t xml:space="preserve"> izvēles principiem noteiktajam.</w:t>
      </w:r>
      <w:r w:rsidR="008038CD" w:rsidRPr="001C174C">
        <w:rPr>
          <w:bCs/>
          <w:sz w:val="28"/>
          <w:szCs w:val="28"/>
        </w:rPr>
        <w:t xml:space="preserve"> Šo noteikumu 16.1.apakšpunktā minēto atbalstāmo darbību īsteno gan finansējuma saņēmēja personāls, gan piesaistīts pakalpojumu sniedzējs.</w:t>
      </w:r>
      <w:r w:rsidR="008038CD">
        <w:rPr>
          <w:bCs/>
          <w:sz w:val="28"/>
          <w:szCs w:val="28"/>
        </w:rPr>
        <w:t xml:space="preserve"> </w:t>
      </w:r>
    </w:p>
    <w:p w14:paraId="20B50AB8" w14:textId="6BC45613" w:rsidR="002A21A7" w:rsidRPr="00897853" w:rsidRDefault="00F87D97" w:rsidP="002A21A7">
      <w:pPr>
        <w:spacing w:after="120"/>
        <w:jc w:val="both"/>
        <w:rPr>
          <w:bCs/>
          <w:sz w:val="28"/>
          <w:szCs w:val="28"/>
        </w:rPr>
      </w:pPr>
      <w:r w:rsidRPr="00897853">
        <w:rPr>
          <w:bCs/>
          <w:sz w:val="28"/>
          <w:szCs w:val="28"/>
        </w:rPr>
        <w:t>2</w:t>
      </w:r>
      <w:r>
        <w:rPr>
          <w:bCs/>
          <w:sz w:val="28"/>
          <w:szCs w:val="28"/>
        </w:rPr>
        <w:t>5</w:t>
      </w:r>
      <w:r w:rsidR="002A21A7" w:rsidRPr="00897853">
        <w:rPr>
          <w:bCs/>
          <w:sz w:val="28"/>
          <w:szCs w:val="28"/>
        </w:rPr>
        <w:t>. Īstenojot šo noteikumu 1</w:t>
      </w:r>
      <w:r w:rsidR="002A21A7">
        <w:rPr>
          <w:bCs/>
          <w:sz w:val="28"/>
          <w:szCs w:val="28"/>
        </w:rPr>
        <w:t>6</w:t>
      </w:r>
      <w:r w:rsidR="002A21A7" w:rsidRPr="00897853">
        <w:rPr>
          <w:bCs/>
          <w:sz w:val="28"/>
          <w:szCs w:val="28"/>
        </w:rPr>
        <w:t xml:space="preserve">.3.apakšpunktā minēto atbalstāmo darbību sadarbības partneris </w:t>
      </w:r>
      <w:r w:rsidR="002A21A7">
        <w:rPr>
          <w:bCs/>
          <w:sz w:val="28"/>
          <w:szCs w:val="28"/>
        </w:rPr>
        <w:t xml:space="preserve">šo noteikumu 3.3.apakšpunktā minētajiem bezdarbniekiem </w:t>
      </w:r>
      <w:r w:rsidR="002A21A7" w:rsidRPr="00897853">
        <w:rPr>
          <w:bCs/>
          <w:sz w:val="28"/>
          <w:szCs w:val="28"/>
        </w:rPr>
        <w:t>nodrošina:</w:t>
      </w:r>
    </w:p>
    <w:p w14:paraId="5C68E83E" w14:textId="03CB22B4" w:rsidR="002A21A7" w:rsidRPr="00897853" w:rsidRDefault="00F87D97" w:rsidP="002A21A7">
      <w:pPr>
        <w:spacing w:after="120"/>
        <w:ind w:left="113"/>
        <w:jc w:val="both"/>
        <w:rPr>
          <w:bCs/>
          <w:sz w:val="28"/>
          <w:szCs w:val="28"/>
        </w:rPr>
      </w:pPr>
      <w:r w:rsidRPr="00897853">
        <w:rPr>
          <w:bCs/>
          <w:sz w:val="28"/>
          <w:szCs w:val="28"/>
        </w:rPr>
        <w:t>2</w:t>
      </w:r>
      <w:r>
        <w:rPr>
          <w:bCs/>
          <w:sz w:val="28"/>
          <w:szCs w:val="28"/>
        </w:rPr>
        <w:t>5</w:t>
      </w:r>
      <w:r w:rsidR="002A21A7" w:rsidRPr="00897853">
        <w:rPr>
          <w:bCs/>
          <w:sz w:val="28"/>
          <w:szCs w:val="28"/>
        </w:rPr>
        <w:t>.1. profesionālās piemērotības noteikšanu, kuriem ir finansējuma saņēmēja norīkojums dalībai šajā atbalstāmajā darbībā, nepārsniedzot 10 darba dienas;</w:t>
      </w:r>
    </w:p>
    <w:p w14:paraId="3FA28397" w14:textId="29B2071C" w:rsidR="002A21A7" w:rsidRPr="00897853" w:rsidRDefault="00F87D97" w:rsidP="002A21A7">
      <w:pPr>
        <w:spacing w:after="120"/>
        <w:ind w:left="113"/>
        <w:jc w:val="both"/>
        <w:rPr>
          <w:bCs/>
          <w:sz w:val="28"/>
          <w:szCs w:val="28"/>
        </w:rPr>
      </w:pPr>
      <w:r w:rsidRPr="00897853">
        <w:rPr>
          <w:bCs/>
          <w:sz w:val="28"/>
          <w:szCs w:val="28"/>
        </w:rPr>
        <w:t>2</w:t>
      </w:r>
      <w:r>
        <w:rPr>
          <w:bCs/>
          <w:sz w:val="28"/>
          <w:szCs w:val="28"/>
        </w:rPr>
        <w:t>5</w:t>
      </w:r>
      <w:r w:rsidR="002A21A7" w:rsidRPr="00897853">
        <w:rPr>
          <w:bCs/>
          <w:sz w:val="28"/>
          <w:szCs w:val="28"/>
        </w:rPr>
        <w:t xml:space="preserve">.2. nepieciešamo speciālistu, </w:t>
      </w:r>
      <w:r w:rsidR="002A21A7" w:rsidRPr="00897853">
        <w:rPr>
          <w:sz w:val="28"/>
          <w:szCs w:val="28"/>
        </w:rPr>
        <w:t>tai skaitā</w:t>
      </w:r>
      <w:r w:rsidR="002A21A7" w:rsidRPr="00897853">
        <w:rPr>
          <w:bCs/>
          <w:sz w:val="28"/>
          <w:szCs w:val="28"/>
        </w:rPr>
        <w:t xml:space="preserve"> medicīnas speciālistu konsultācijas; </w:t>
      </w:r>
    </w:p>
    <w:p w14:paraId="589F155D" w14:textId="5C4F8764" w:rsidR="002A21A7" w:rsidRPr="008A0D3C" w:rsidRDefault="00F87D97" w:rsidP="002A21A7">
      <w:pPr>
        <w:spacing w:after="120"/>
        <w:ind w:left="113"/>
        <w:jc w:val="both"/>
        <w:rPr>
          <w:bCs/>
          <w:sz w:val="28"/>
          <w:szCs w:val="28"/>
        </w:rPr>
      </w:pPr>
      <w:r w:rsidRPr="00897853">
        <w:rPr>
          <w:bCs/>
          <w:sz w:val="28"/>
          <w:szCs w:val="28"/>
        </w:rPr>
        <w:t>2</w:t>
      </w:r>
      <w:r>
        <w:rPr>
          <w:bCs/>
          <w:sz w:val="28"/>
          <w:szCs w:val="28"/>
        </w:rPr>
        <w:t>5</w:t>
      </w:r>
      <w:r w:rsidR="002A21A7" w:rsidRPr="00897853">
        <w:rPr>
          <w:bCs/>
          <w:sz w:val="28"/>
          <w:szCs w:val="28"/>
        </w:rPr>
        <w:t>.3. nogādāšanu līdz profesionālās piemērotības noteikšanas vietai un atpakaļ;</w:t>
      </w:r>
    </w:p>
    <w:p w14:paraId="74EFB809" w14:textId="7209EDAD" w:rsidR="00EF29C9" w:rsidRDefault="00F87D97" w:rsidP="00EF29C9">
      <w:pPr>
        <w:spacing w:after="120"/>
        <w:ind w:left="113"/>
        <w:jc w:val="both"/>
        <w:rPr>
          <w:bCs/>
          <w:sz w:val="28"/>
          <w:szCs w:val="28"/>
        </w:rPr>
      </w:pPr>
      <w:r>
        <w:rPr>
          <w:bCs/>
          <w:sz w:val="28"/>
          <w:szCs w:val="28"/>
        </w:rPr>
        <w:t>25</w:t>
      </w:r>
      <w:r w:rsidR="002A21A7" w:rsidRPr="008A0D3C">
        <w:rPr>
          <w:bCs/>
          <w:sz w:val="28"/>
          <w:szCs w:val="28"/>
        </w:rPr>
        <w:t>.</w:t>
      </w:r>
      <w:r w:rsidR="002A21A7">
        <w:rPr>
          <w:bCs/>
          <w:sz w:val="28"/>
          <w:szCs w:val="28"/>
        </w:rPr>
        <w:t>4</w:t>
      </w:r>
      <w:r w:rsidR="002A21A7" w:rsidRPr="008A0D3C">
        <w:rPr>
          <w:bCs/>
          <w:sz w:val="28"/>
          <w:szCs w:val="28"/>
        </w:rPr>
        <w:t xml:space="preserve">. ēdināšanu un dzīvošanu dienesta viesnīcā; </w:t>
      </w:r>
    </w:p>
    <w:p w14:paraId="24122047" w14:textId="01F00AB3" w:rsidR="002A21A7" w:rsidRDefault="00F87D97" w:rsidP="00EF29C9">
      <w:pPr>
        <w:spacing w:after="120"/>
        <w:ind w:left="113"/>
        <w:jc w:val="both"/>
        <w:rPr>
          <w:bCs/>
          <w:sz w:val="28"/>
          <w:szCs w:val="28"/>
        </w:rPr>
      </w:pPr>
      <w:r>
        <w:rPr>
          <w:bCs/>
          <w:sz w:val="28"/>
          <w:szCs w:val="28"/>
        </w:rPr>
        <w:t>25</w:t>
      </w:r>
      <w:r w:rsidR="002A21A7" w:rsidRPr="008A0D3C">
        <w:rPr>
          <w:bCs/>
          <w:sz w:val="28"/>
          <w:szCs w:val="28"/>
        </w:rPr>
        <w:t>.</w:t>
      </w:r>
      <w:r w:rsidR="002A21A7">
        <w:rPr>
          <w:bCs/>
          <w:sz w:val="28"/>
          <w:szCs w:val="28"/>
        </w:rPr>
        <w:t>5</w:t>
      </w:r>
      <w:r w:rsidR="002A21A7" w:rsidRPr="008A0D3C">
        <w:rPr>
          <w:bCs/>
          <w:sz w:val="28"/>
          <w:szCs w:val="28"/>
        </w:rPr>
        <w:t xml:space="preserve">. pēc </w:t>
      </w:r>
      <w:r w:rsidR="002A21A7">
        <w:rPr>
          <w:bCs/>
          <w:sz w:val="28"/>
          <w:szCs w:val="28"/>
        </w:rPr>
        <w:t xml:space="preserve">šo noteikumu </w:t>
      </w:r>
      <w:r w:rsidR="002A21A7" w:rsidRPr="00D3689A">
        <w:rPr>
          <w:bCs/>
          <w:sz w:val="28"/>
          <w:szCs w:val="28"/>
        </w:rPr>
        <w:t>16.3.apakšpunktā minēt</w:t>
      </w:r>
      <w:r w:rsidR="002A21A7">
        <w:rPr>
          <w:bCs/>
          <w:sz w:val="28"/>
          <w:szCs w:val="28"/>
        </w:rPr>
        <w:t xml:space="preserve">ās </w:t>
      </w:r>
      <w:r w:rsidR="002A21A7" w:rsidRPr="008A0D3C">
        <w:rPr>
          <w:bCs/>
          <w:sz w:val="28"/>
          <w:szCs w:val="28"/>
        </w:rPr>
        <w:t>atbalstāmās darbības beigām izsniedz rekomendāciju par piemērotu darbu, kā arī ar to saistītajiem aktīv</w:t>
      </w:r>
      <w:r w:rsidR="002A21A7">
        <w:rPr>
          <w:bCs/>
          <w:sz w:val="28"/>
          <w:szCs w:val="28"/>
        </w:rPr>
        <w:t>ajiem nodarbinātības pasākumiem</w:t>
      </w:r>
      <w:r w:rsidR="002A21A7" w:rsidRPr="008A0D3C">
        <w:rPr>
          <w:bCs/>
          <w:sz w:val="28"/>
          <w:szCs w:val="28"/>
        </w:rPr>
        <w:t xml:space="preserve"> atbilstoši bezdarbnieka veselības stāvoklim.</w:t>
      </w:r>
    </w:p>
    <w:p w14:paraId="3627EAB4" w14:textId="70D72A73" w:rsidR="002163B4" w:rsidRDefault="00F87D97" w:rsidP="002163B4">
      <w:pPr>
        <w:spacing w:after="120"/>
        <w:jc w:val="both"/>
        <w:rPr>
          <w:bCs/>
          <w:sz w:val="28"/>
          <w:szCs w:val="28"/>
        </w:rPr>
      </w:pPr>
      <w:r>
        <w:rPr>
          <w:bCs/>
          <w:sz w:val="28"/>
          <w:szCs w:val="28"/>
        </w:rPr>
        <w:t>26</w:t>
      </w:r>
      <w:r w:rsidR="002163B4">
        <w:rPr>
          <w:bCs/>
          <w:sz w:val="28"/>
          <w:szCs w:val="28"/>
        </w:rPr>
        <w:t xml:space="preserve">. </w:t>
      </w:r>
      <w:r w:rsidR="002163B4" w:rsidRPr="003C6332">
        <w:rPr>
          <w:bCs/>
          <w:sz w:val="28"/>
          <w:szCs w:val="28"/>
        </w:rPr>
        <w:t>Šo noteikumu 1</w:t>
      </w:r>
      <w:r w:rsidR="002163B4">
        <w:rPr>
          <w:bCs/>
          <w:sz w:val="28"/>
          <w:szCs w:val="28"/>
        </w:rPr>
        <w:t>6</w:t>
      </w:r>
      <w:r w:rsidR="002163B4" w:rsidRPr="003C6332">
        <w:rPr>
          <w:bCs/>
          <w:sz w:val="28"/>
          <w:szCs w:val="28"/>
        </w:rPr>
        <w:t>.</w:t>
      </w:r>
      <w:r w:rsidR="002163B4">
        <w:rPr>
          <w:bCs/>
          <w:sz w:val="28"/>
          <w:szCs w:val="28"/>
        </w:rPr>
        <w:t>4</w:t>
      </w:r>
      <w:r w:rsidR="002163B4" w:rsidRPr="003C6332">
        <w:rPr>
          <w:bCs/>
          <w:sz w:val="28"/>
          <w:szCs w:val="28"/>
        </w:rPr>
        <w:t>.apakšpunktā minētās atbalstāmās darbības ietvaros finansējuma saņēmējs nodrošina, ka tā izvēlēts pakalpojuma sniedzējs</w:t>
      </w:r>
      <w:r w:rsidR="002163B4">
        <w:rPr>
          <w:bCs/>
          <w:sz w:val="28"/>
          <w:szCs w:val="28"/>
        </w:rPr>
        <w:t>:</w:t>
      </w:r>
    </w:p>
    <w:p w14:paraId="3463C9FE" w14:textId="09846B2E" w:rsidR="002163B4" w:rsidRDefault="00F87D97" w:rsidP="002163B4">
      <w:pPr>
        <w:spacing w:after="120"/>
        <w:ind w:left="113"/>
        <w:jc w:val="both"/>
        <w:rPr>
          <w:bCs/>
          <w:sz w:val="28"/>
          <w:szCs w:val="28"/>
        </w:rPr>
      </w:pPr>
      <w:r>
        <w:rPr>
          <w:bCs/>
          <w:sz w:val="28"/>
          <w:szCs w:val="28"/>
        </w:rPr>
        <w:t>26</w:t>
      </w:r>
      <w:r w:rsidR="002163B4">
        <w:rPr>
          <w:bCs/>
          <w:sz w:val="28"/>
          <w:szCs w:val="28"/>
        </w:rPr>
        <w:t>.1</w:t>
      </w:r>
      <w:r w:rsidR="002163B4" w:rsidRPr="00A429FF">
        <w:rPr>
          <w:bCs/>
          <w:sz w:val="28"/>
          <w:szCs w:val="28"/>
        </w:rPr>
        <w:t xml:space="preserve">. </w:t>
      </w:r>
      <w:r w:rsidR="002163B4">
        <w:rPr>
          <w:bCs/>
          <w:sz w:val="28"/>
          <w:szCs w:val="28"/>
        </w:rPr>
        <w:t>š</w:t>
      </w:r>
      <w:r w:rsidR="002163B4" w:rsidRPr="00A429FF">
        <w:rPr>
          <w:bCs/>
          <w:sz w:val="28"/>
          <w:szCs w:val="28"/>
        </w:rPr>
        <w:t>o noteikumu 3.</w:t>
      </w:r>
      <w:r w:rsidR="002163B4">
        <w:rPr>
          <w:bCs/>
          <w:sz w:val="28"/>
          <w:szCs w:val="28"/>
        </w:rPr>
        <w:t>1. un 3.2.apakš</w:t>
      </w:r>
      <w:r w:rsidR="002163B4" w:rsidRPr="00A429FF">
        <w:rPr>
          <w:bCs/>
          <w:sz w:val="28"/>
          <w:szCs w:val="28"/>
        </w:rPr>
        <w:t>punktā minētos bezdarbniekus</w:t>
      </w:r>
      <w:r w:rsidR="002163B4">
        <w:rPr>
          <w:bCs/>
          <w:sz w:val="28"/>
          <w:szCs w:val="28"/>
        </w:rPr>
        <w:t>, kuri paralēli iesaistās algotajos pagaidu sabiedriskajos darbos,</w:t>
      </w:r>
      <w:r w:rsidR="002163B4" w:rsidRPr="00A429FF">
        <w:rPr>
          <w:bCs/>
          <w:sz w:val="28"/>
          <w:szCs w:val="28"/>
        </w:rPr>
        <w:t xml:space="preserve"> </w:t>
      </w:r>
      <w:r w:rsidR="002163B4">
        <w:rPr>
          <w:bCs/>
          <w:sz w:val="28"/>
          <w:szCs w:val="28"/>
        </w:rPr>
        <w:t>motivācijas</w:t>
      </w:r>
      <w:r w:rsidR="002163B4" w:rsidRPr="00A429FF">
        <w:rPr>
          <w:bCs/>
          <w:sz w:val="28"/>
          <w:szCs w:val="28"/>
        </w:rPr>
        <w:t xml:space="preserve"> </w:t>
      </w:r>
      <w:r w:rsidR="002163B4">
        <w:rPr>
          <w:bCs/>
          <w:sz w:val="28"/>
          <w:szCs w:val="28"/>
        </w:rPr>
        <w:t xml:space="preserve">programmā iesaista </w:t>
      </w:r>
      <w:r w:rsidR="002163B4" w:rsidRPr="00673964">
        <w:rPr>
          <w:bCs/>
          <w:sz w:val="28"/>
          <w:szCs w:val="28"/>
        </w:rPr>
        <w:t>12</w:t>
      </w:r>
      <w:r w:rsidR="002163B4">
        <w:rPr>
          <w:bCs/>
          <w:sz w:val="28"/>
          <w:szCs w:val="28"/>
        </w:rPr>
        <w:t xml:space="preserve"> nedēļas </w:t>
      </w:r>
      <w:r w:rsidR="002163B4" w:rsidRPr="00A429FF">
        <w:rPr>
          <w:bCs/>
          <w:sz w:val="28"/>
          <w:szCs w:val="28"/>
        </w:rPr>
        <w:t>šādā apmērā:</w:t>
      </w:r>
    </w:p>
    <w:p w14:paraId="7348DD80" w14:textId="38106F65" w:rsidR="002163B4" w:rsidRDefault="0042746D" w:rsidP="002163B4">
      <w:pPr>
        <w:spacing w:after="120"/>
        <w:ind w:left="397"/>
        <w:jc w:val="both"/>
        <w:rPr>
          <w:bCs/>
          <w:sz w:val="28"/>
          <w:szCs w:val="28"/>
        </w:rPr>
      </w:pPr>
      <w:r>
        <w:rPr>
          <w:bCs/>
          <w:sz w:val="28"/>
          <w:szCs w:val="28"/>
        </w:rPr>
        <w:t>26</w:t>
      </w:r>
      <w:r w:rsidR="002163B4">
        <w:rPr>
          <w:bCs/>
          <w:sz w:val="28"/>
          <w:szCs w:val="28"/>
        </w:rPr>
        <w:t>.1</w:t>
      </w:r>
      <w:r w:rsidR="002163B4" w:rsidRPr="00A429FF">
        <w:rPr>
          <w:bCs/>
          <w:sz w:val="28"/>
          <w:szCs w:val="28"/>
        </w:rPr>
        <w:t>.</w:t>
      </w:r>
      <w:r w:rsidR="002163B4">
        <w:rPr>
          <w:bCs/>
          <w:sz w:val="28"/>
          <w:szCs w:val="28"/>
        </w:rPr>
        <w:t>1.</w:t>
      </w:r>
      <w:r w:rsidR="002163B4" w:rsidRPr="00A429FF">
        <w:rPr>
          <w:bCs/>
          <w:sz w:val="28"/>
          <w:szCs w:val="28"/>
        </w:rPr>
        <w:t xml:space="preserve"> </w:t>
      </w:r>
      <w:r w:rsidR="002163B4">
        <w:rPr>
          <w:bCs/>
          <w:sz w:val="28"/>
          <w:szCs w:val="28"/>
        </w:rPr>
        <w:t xml:space="preserve">divas nedēļas katru darba dienu, </w:t>
      </w:r>
      <w:r w:rsidR="002163B4" w:rsidRPr="00A429FF">
        <w:rPr>
          <w:bCs/>
          <w:sz w:val="28"/>
          <w:szCs w:val="28"/>
        </w:rPr>
        <w:t>astoņas akadēmiskās stundas</w:t>
      </w:r>
      <w:r w:rsidR="002163B4">
        <w:rPr>
          <w:bCs/>
          <w:sz w:val="28"/>
          <w:szCs w:val="28"/>
        </w:rPr>
        <w:t>;</w:t>
      </w:r>
    </w:p>
    <w:p w14:paraId="4D667B99" w14:textId="698E4B8F" w:rsidR="002163B4" w:rsidRPr="00897853" w:rsidRDefault="0042746D" w:rsidP="002163B4">
      <w:pPr>
        <w:spacing w:after="120"/>
        <w:ind w:left="397"/>
        <w:jc w:val="both"/>
        <w:rPr>
          <w:bCs/>
          <w:sz w:val="28"/>
          <w:szCs w:val="28"/>
        </w:rPr>
      </w:pPr>
      <w:r>
        <w:rPr>
          <w:bCs/>
          <w:sz w:val="28"/>
          <w:szCs w:val="28"/>
        </w:rPr>
        <w:t>26</w:t>
      </w:r>
      <w:r w:rsidR="002163B4">
        <w:rPr>
          <w:bCs/>
          <w:sz w:val="28"/>
          <w:szCs w:val="28"/>
        </w:rPr>
        <w:t>.1</w:t>
      </w:r>
      <w:r w:rsidR="002163B4" w:rsidRPr="00A429FF">
        <w:rPr>
          <w:bCs/>
          <w:sz w:val="28"/>
          <w:szCs w:val="28"/>
        </w:rPr>
        <w:t>.</w:t>
      </w:r>
      <w:r w:rsidR="002163B4">
        <w:rPr>
          <w:bCs/>
          <w:sz w:val="28"/>
          <w:szCs w:val="28"/>
        </w:rPr>
        <w:t>2.</w:t>
      </w:r>
      <w:r w:rsidR="002163B4" w:rsidRPr="00A429FF">
        <w:rPr>
          <w:bCs/>
          <w:sz w:val="28"/>
          <w:szCs w:val="28"/>
        </w:rPr>
        <w:t xml:space="preserve"> no </w:t>
      </w:r>
      <w:r w:rsidR="002163B4">
        <w:rPr>
          <w:bCs/>
          <w:sz w:val="28"/>
          <w:szCs w:val="28"/>
        </w:rPr>
        <w:t xml:space="preserve">trešās darba nedēļas </w:t>
      </w:r>
      <w:r w:rsidR="002163B4" w:rsidRPr="00897853">
        <w:rPr>
          <w:bCs/>
          <w:sz w:val="28"/>
          <w:szCs w:val="28"/>
        </w:rPr>
        <w:t>līdz divpadsmitajai darba nedēļai – vienu reizi nedēļā, astoņas akadēmiskās stundas paralēli bezdarbnieka iesaistei algotajos pagaidu sabiedriskajos darbos;</w:t>
      </w:r>
    </w:p>
    <w:p w14:paraId="6FA07F69" w14:textId="12F58CEF" w:rsidR="002163B4" w:rsidRPr="00897853" w:rsidRDefault="005157DA" w:rsidP="002163B4">
      <w:pPr>
        <w:spacing w:after="120"/>
        <w:ind w:left="113"/>
        <w:jc w:val="both"/>
        <w:rPr>
          <w:bCs/>
          <w:sz w:val="28"/>
          <w:szCs w:val="28"/>
        </w:rPr>
      </w:pPr>
      <w:r>
        <w:rPr>
          <w:bCs/>
          <w:sz w:val="28"/>
          <w:szCs w:val="28"/>
        </w:rPr>
        <w:t>26</w:t>
      </w:r>
      <w:r w:rsidR="002163B4" w:rsidRPr="00897853">
        <w:rPr>
          <w:bCs/>
          <w:sz w:val="28"/>
          <w:szCs w:val="28"/>
        </w:rPr>
        <w:t>.2.</w:t>
      </w:r>
      <w:r w:rsidR="002163B4" w:rsidRPr="00897853">
        <w:t xml:space="preserve"> </w:t>
      </w:r>
      <w:r w:rsidR="002163B4" w:rsidRPr="00897853">
        <w:rPr>
          <w:bCs/>
          <w:sz w:val="28"/>
          <w:szCs w:val="28"/>
        </w:rPr>
        <w:t>šo noteikumu 3.1. un 3.2.apakšpunktā minētos bezdarbniekus, kuri paralēli neiesaistās algotajos pagaidu sabiedriskajos darbos, motivācijas programmā iesaista četras nedēļas katru darba dienu, astoņas akadēmiskās stundas;</w:t>
      </w:r>
    </w:p>
    <w:p w14:paraId="7B44CF62" w14:textId="712C7A72" w:rsidR="002163B4" w:rsidRDefault="005157DA" w:rsidP="002163B4">
      <w:pPr>
        <w:spacing w:after="120"/>
        <w:ind w:left="113"/>
        <w:jc w:val="both"/>
        <w:rPr>
          <w:bCs/>
          <w:sz w:val="28"/>
          <w:szCs w:val="28"/>
        </w:rPr>
      </w:pPr>
      <w:r>
        <w:rPr>
          <w:bCs/>
          <w:sz w:val="28"/>
          <w:szCs w:val="28"/>
        </w:rPr>
        <w:t>26</w:t>
      </w:r>
      <w:r w:rsidR="002163B4" w:rsidRPr="00897853">
        <w:rPr>
          <w:bCs/>
          <w:sz w:val="28"/>
          <w:szCs w:val="28"/>
        </w:rPr>
        <w:t xml:space="preserve">.3. nodrošina, ka motivācijas </w:t>
      </w:r>
      <w:r w:rsidR="002163B4">
        <w:rPr>
          <w:bCs/>
          <w:sz w:val="28"/>
          <w:szCs w:val="28"/>
        </w:rPr>
        <w:t>programmā</w:t>
      </w:r>
      <w:r w:rsidR="002163B4" w:rsidRPr="00897853">
        <w:rPr>
          <w:bCs/>
          <w:sz w:val="28"/>
          <w:szCs w:val="28"/>
        </w:rPr>
        <w:t>s ietverta</w:t>
      </w:r>
      <w:r w:rsidR="002163B4" w:rsidRPr="00132B3E">
        <w:rPr>
          <w:bCs/>
          <w:sz w:val="28"/>
          <w:szCs w:val="28"/>
        </w:rPr>
        <w:t xml:space="preserve"> </w:t>
      </w:r>
      <w:r w:rsidR="002163B4">
        <w:rPr>
          <w:bCs/>
          <w:sz w:val="28"/>
          <w:szCs w:val="28"/>
        </w:rPr>
        <w:t>vismaz</w:t>
      </w:r>
      <w:r w:rsidR="002163B4" w:rsidRPr="00132B3E">
        <w:rPr>
          <w:bCs/>
          <w:sz w:val="28"/>
          <w:szCs w:val="28"/>
        </w:rPr>
        <w:t xml:space="preserve"> psiholoģiskā pal</w:t>
      </w:r>
      <w:r w:rsidR="002163B4">
        <w:rPr>
          <w:bCs/>
          <w:sz w:val="28"/>
          <w:szCs w:val="28"/>
        </w:rPr>
        <w:t>īdzība (individuālā un grupās),</w:t>
      </w:r>
      <w:r w:rsidR="002163B4" w:rsidRPr="00132B3E">
        <w:rPr>
          <w:bCs/>
          <w:sz w:val="28"/>
          <w:szCs w:val="28"/>
        </w:rPr>
        <w:t xml:space="preserve"> </w:t>
      </w:r>
      <w:r w:rsidR="002163B4" w:rsidRPr="00631E62">
        <w:rPr>
          <w:bCs/>
          <w:sz w:val="28"/>
          <w:szCs w:val="28"/>
        </w:rPr>
        <w:t xml:space="preserve">starpprofesionālās </w:t>
      </w:r>
      <w:r w:rsidR="002163B4" w:rsidRPr="00132B3E">
        <w:rPr>
          <w:bCs/>
          <w:sz w:val="28"/>
          <w:szCs w:val="28"/>
        </w:rPr>
        <w:t>tikšanās, motivēšanas pasākumi, atbalsts un konsultācijas individuālo sociālo problēmu risināšanai</w:t>
      </w:r>
      <w:r w:rsidR="002163B4">
        <w:rPr>
          <w:bCs/>
          <w:sz w:val="28"/>
          <w:szCs w:val="28"/>
        </w:rPr>
        <w:t>;</w:t>
      </w:r>
    </w:p>
    <w:p w14:paraId="19D4E6B4" w14:textId="52626E82" w:rsidR="002163B4" w:rsidRPr="00161B53" w:rsidRDefault="005157DA" w:rsidP="002163B4">
      <w:pPr>
        <w:spacing w:after="120"/>
        <w:ind w:left="113"/>
        <w:jc w:val="both"/>
        <w:rPr>
          <w:sz w:val="20"/>
          <w:szCs w:val="20"/>
        </w:rPr>
      </w:pPr>
      <w:r>
        <w:rPr>
          <w:bCs/>
          <w:sz w:val="28"/>
          <w:szCs w:val="28"/>
        </w:rPr>
        <w:t>26</w:t>
      </w:r>
      <w:r w:rsidR="002163B4" w:rsidRPr="00AF01DF">
        <w:rPr>
          <w:bCs/>
          <w:sz w:val="28"/>
          <w:szCs w:val="28"/>
        </w:rPr>
        <w:t>.4.</w:t>
      </w:r>
      <w:r w:rsidR="002163B4">
        <w:rPr>
          <w:bCs/>
          <w:sz w:val="28"/>
          <w:szCs w:val="28"/>
        </w:rPr>
        <w:t xml:space="preserve"> </w:t>
      </w:r>
      <w:r w:rsidR="002163B4" w:rsidRPr="00AF01DF">
        <w:rPr>
          <w:bCs/>
          <w:sz w:val="28"/>
          <w:szCs w:val="28"/>
        </w:rPr>
        <w:t>nodrošina motivācijas programmu īstenošanu individuāli vai grupā, bet ne vairāk kā 12 personu sastāvā;</w:t>
      </w:r>
    </w:p>
    <w:p w14:paraId="17A343DC" w14:textId="25365E40" w:rsidR="002163B4" w:rsidRDefault="005157DA" w:rsidP="002163B4">
      <w:pPr>
        <w:spacing w:after="120"/>
        <w:ind w:left="113"/>
        <w:jc w:val="both"/>
        <w:rPr>
          <w:bCs/>
          <w:sz w:val="28"/>
          <w:szCs w:val="28"/>
        </w:rPr>
      </w:pPr>
      <w:r>
        <w:rPr>
          <w:bCs/>
          <w:sz w:val="28"/>
          <w:szCs w:val="28"/>
        </w:rPr>
        <w:t>26</w:t>
      </w:r>
      <w:r w:rsidR="002163B4" w:rsidRPr="007A06B5">
        <w:rPr>
          <w:bCs/>
          <w:sz w:val="28"/>
          <w:szCs w:val="28"/>
        </w:rPr>
        <w:t>.</w:t>
      </w:r>
      <w:r w:rsidR="002163B4">
        <w:rPr>
          <w:bCs/>
          <w:sz w:val="28"/>
          <w:szCs w:val="28"/>
        </w:rPr>
        <w:t>5</w:t>
      </w:r>
      <w:r w:rsidR="002163B4" w:rsidRPr="007A06B5">
        <w:rPr>
          <w:bCs/>
          <w:sz w:val="28"/>
          <w:szCs w:val="28"/>
        </w:rPr>
        <w:t>. nodrošina pasākumā iesaistīto bezdarbnieku ēdināšanu</w:t>
      </w:r>
      <w:r w:rsidR="002163B4">
        <w:rPr>
          <w:bCs/>
          <w:sz w:val="28"/>
          <w:szCs w:val="28"/>
        </w:rPr>
        <w:t xml:space="preserve"> un nogādāšanu</w:t>
      </w:r>
      <w:r w:rsidR="002163B4" w:rsidRPr="007A06B5">
        <w:rPr>
          <w:bCs/>
          <w:sz w:val="28"/>
          <w:szCs w:val="28"/>
        </w:rPr>
        <w:t xml:space="preserve"> uz un no </w:t>
      </w:r>
      <w:r w:rsidR="002163B4">
        <w:rPr>
          <w:bCs/>
          <w:sz w:val="28"/>
          <w:szCs w:val="28"/>
        </w:rPr>
        <w:t xml:space="preserve">motivācijas programmas īstenošanas </w:t>
      </w:r>
      <w:r w:rsidR="002163B4" w:rsidRPr="007A06B5">
        <w:rPr>
          <w:bCs/>
          <w:sz w:val="28"/>
          <w:szCs w:val="28"/>
        </w:rPr>
        <w:t>vietas</w:t>
      </w:r>
      <w:r w:rsidR="002163B4">
        <w:rPr>
          <w:bCs/>
          <w:sz w:val="28"/>
          <w:szCs w:val="28"/>
        </w:rPr>
        <w:t>;</w:t>
      </w:r>
    </w:p>
    <w:p w14:paraId="6D6F18CC" w14:textId="31CA7BBE" w:rsidR="002163B4" w:rsidRDefault="005157DA" w:rsidP="002163B4">
      <w:pPr>
        <w:spacing w:after="120"/>
        <w:ind w:left="113"/>
        <w:jc w:val="both"/>
        <w:rPr>
          <w:bCs/>
          <w:sz w:val="28"/>
          <w:szCs w:val="28"/>
        </w:rPr>
      </w:pPr>
      <w:r>
        <w:rPr>
          <w:bCs/>
          <w:sz w:val="28"/>
          <w:szCs w:val="28"/>
        </w:rPr>
        <w:t>26</w:t>
      </w:r>
      <w:r w:rsidR="002163B4">
        <w:rPr>
          <w:bCs/>
          <w:sz w:val="28"/>
          <w:szCs w:val="28"/>
        </w:rPr>
        <w:t xml:space="preserve">.6. šo noteikumu </w:t>
      </w:r>
      <w:r w:rsidR="002163B4" w:rsidRPr="007B0D05">
        <w:rPr>
          <w:bCs/>
          <w:sz w:val="28"/>
          <w:szCs w:val="28"/>
        </w:rPr>
        <w:t>3.1. un 3.2.apakšpunktā minētajiem bezdarbniekiem pēc dalības motivācijas programmā nodrošina mentoru (darbā iekārtošanās asistentu), kurš palīdz bezdarbniekam pēc motivācijas programmas pabeigšanas iekārtoties pastāvīgā darbā un sniedz psiholoģisko atbalstu</w:t>
      </w:r>
      <w:r w:rsidR="002163B4">
        <w:rPr>
          <w:bCs/>
          <w:sz w:val="28"/>
          <w:szCs w:val="28"/>
        </w:rPr>
        <w:t>. V</w:t>
      </w:r>
      <w:r w:rsidR="002163B4" w:rsidRPr="00B75813">
        <w:rPr>
          <w:bCs/>
          <w:sz w:val="28"/>
          <w:szCs w:val="28"/>
        </w:rPr>
        <w:t>iens mentors vienlaikus nodrošina pakalpojumu ne vairāk kā sešiem šo noteikumu 3.1. un 3.2.apakš</w:t>
      </w:r>
      <w:r w:rsidR="002163B4">
        <w:rPr>
          <w:bCs/>
          <w:sz w:val="28"/>
          <w:szCs w:val="28"/>
        </w:rPr>
        <w:t>punktā minētajiem bezdarbniekiem:</w:t>
      </w:r>
    </w:p>
    <w:p w14:paraId="5A174E0F" w14:textId="3FF9EE3B" w:rsidR="002163B4" w:rsidRDefault="005157DA" w:rsidP="002163B4">
      <w:pPr>
        <w:spacing w:after="120"/>
        <w:ind w:left="397"/>
        <w:jc w:val="both"/>
        <w:rPr>
          <w:bCs/>
          <w:sz w:val="28"/>
          <w:szCs w:val="28"/>
          <w:highlight w:val="green"/>
        </w:rPr>
      </w:pPr>
      <w:r>
        <w:rPr>
          <w:bCs/>
          <w:sz w:val="28"/>
          <w:szCs w:val="28"/>
        </w:rPr>
        <w:t>26</w:t>
      </w:r>
      <w:r w:rsidR="002163B4">
        <w:rPr>
          <w:bCs/>
          <w:sz w:val="28"/>
          <w:szCs w:val="28"/>
        </w:rPr>
        <w:t xml:space="preserve">.6.1. </w:t>
      </w:r>
      <w:r w:rsidR="002163B4" w:rsidRPr="00054FE4">
        <w:rPr>
          <w:bCs/>
          <w:sz w:val="28"/>
          <w:szCs w:val="28"/>
        </w:rPr>
        <w:t>nepārsniedzot trīs mēnešus kopš šo noteikumu 1</w:t>
      </w:r>
      <w:r w:rsidR="002163B4">
        <w:rPr>
          <w:bCs/>
          <w:sz w:val="28"/>
          <w:szCs w:val="28"/>
        </w:rPr>
        <w:t>6</w:t>
      </w:r>
      <w:r w:rsidR="002163B4" w:rsidRPr="00054FE4">
        <w:rPr>
          <w:bCs/>
          <w:sz w:val="28"/>
          <w:szCs w:val="28"/>
        </w:rPr>
        <w:t xml:space="preserve">.4.apakšpunktā minētās motivācijas programmas pabeigšanas vai </w:t>
      </w:r>
      <w:r w:rsidR="002163B4">
        <w:rPr>
          <w:bCs/>
          <w:sz w:val="28"/>
          <w:szCs w:val="28"/>
        </w:rPr>
        <w:t>mazāk</w:t>
      </w:r>
      <w:r w:rsidR="002163B4" w:rsidRPr="00054FE4">
        <w:rPr>
          <w:bCs/>
          <w:sz w:val="28"/>
          <w:szCs w:val="28"/>
        </w:rPr>
        <w:t>,</w:t>
      </w:r>
      <w:r w:rsidR="002163B4">
        <w:rPr>
          <w:bCs/>
          <w:sz w:val="28"/>
          <w:szCs w:val="28"/>
        </w:rPr>
        <w:t xml:space="preserve"> ja</w:t>
      </w:r>
      <w:r w:rsidR="002163B4" w:rsidRPr="00054FE4">
        <w:rPr>
          <w:bCs/>
          <w:sz w:val="28"/>
          <w:szCs w:val="28"/>
        </w:rPr>
        <w:t xml:space="preserve"> šo noteikumu 3.1. vai 3.2.apakšpunktā minētais bezdarbnieks iekārtojies pastāvīgā darbā;</w:t>
      </w:r>
    </w:p>
    <w:p w14:paraId="4B1A6A58" w14:textId="72352ED6" w:rsidR="002163B4" w:rsidRDefault="005157DA" w:rsidP="002163B4">
      <w:pPr>
        <w:spacing w:after="120"/>
        <w:ind w:left="397"/>
        <w:jc w:val="both"/>
        <w:rPr>
          <w:bCs/>
          <w:sz w:val="28"/>
          <w:szCs w:val="28"/>
        </w:rPr>
      </w:pPr>
      <w:r>
        <w:rPr>
          <w:bCs/>
          <w:sz w:val="28"/>
          <w:szCs w:val="28"/>
        </w:rPr>
        <w:t>26</w:t>
      </w:r>
      <w:r w:rsidR="002163B4" w:rsidRPr="002C5C3D">
        <w:rPr>
          <w:bCs/>
          <w:sz w:val="28"/>
          <w:szCs w:val="28"/>
        </w:rPr>
        <w:t>.</w:t>
      </w:r>
      <w:r w:rsidR="002163B4">
        <w:rPr>
          <w:bCs/>
          <w:sz w:val="28"/>
          <w:szCs w:val="28"/>
        </w:rPr>
        <w:t>6</w:t>
      </w:r>
      <w:r w:rsidR="002163B4" w:rsidRPr="002C5C3D">
        <w:rPr>
          <w:bCs/>
          <w:sz w:val="28"/>
          <w:szCs w:val="28"/>
        </w:rPr>
        <w:t>.2 nepārsniedzot sešus mēnešus kopš šo noteikumu 1</w:t>
      </w:r>
      <w:r w:rsidR="002163B4">
        <w:rPr>
          <w:bCs/>
          <w:sz w:val="28"/>
          <w:szCs w:val="28"/>
        </w:rPr>
        <w:t>6</w:t>
      </w:r>
      <w:r w:rsidR="002163B4" w:rsidRPr="002C5C3D">
        <w:rPr>
          <w:bCs/>
          <w:sz w:val="28"/>
          <w:szCs w:val="28"/>
        </w:rPr>
        <w:t xml:space="preserve">.4.apakšpunktā minētās motivācijas programmas pabeigšanas vai </w:t>
      </w:r>
      <w:r w:rsidR="002163B4" w:rsidRPr="00136583">
        <w:rPr>
          <w:bCs/>
          <w:sz w:val="28"/>
          <w:szCs w:val="28"/>
        </w:rPr>
        <w:t xml:space="preserve">mazāk, ja </w:t>
      </w:r>
      <w:r w:rsidR="002163B4" w:rsidRPr="002C5C3D">
        <w:rPr>
          <w:bCs/>
          <w:sz w:val="28"/>
          <w:szCs w:val="28"/>
        </w:rPr>
        <w:t>šo noteikumu 3.1. vai 3.2.apakšpunktā minētais bezdarbnieks</w:t>
      </w:r>
      <w:r w:rsidR="00DA4DD2">
        <w:rPr>
          <w:bCs/>
          <w:sz w:val="28"/>
          <w:szCs w:val="28"/>
        </w:rPr>
        <w:t xml:space="preserve"> </w:t>
      </w:r>
      <w:r w:rsidR="00BB5211">
        <w:rPr>
          <w:bCs/>
          <w:sz w:val="28"/>
          <w:szCs w:val="28"/>
        </w:rPr>
        <w:t xml:space="preserve">– </w:t>
      </w:r>
      <w:r w:rsidR="00DA4DD2" w:rsidRPr="000157CC">
        <w:rPr>
          <w:bCs/>
          <w:sz w:val="28"/>
          <w:szCs w:val="28"/>
        </w:rPr>
        <w:t>persona ar invaliditāti</w:t>
      </w:r>
      <w:r w:rsidR="002163B4" w:rsidRPr="002C5C3D">
        <w:rPr>
          <w:bCs/>
          <w:sz w:val="28"/>
          <w:szCs w:val="28"/>
        </w:rPr>
        <w:t xml:space="preserve"> iekārtojas pastāvīgā darbā</w:t>
      </w:r>
      <w:r w:rsidR="002163B4">
        <w:rPr>
          <w:bCs/>
          <w:sz w:val="28"/>
          <w:szCs w:val="28"/>
        </w:rPr>
        <w:t>.</w:t>
      </w:r>
    </w:p>
    <w:p w14:paraId="44384A0F" w14:textId="6C90D7DD" w:rsidR="00D8033C" w:rsidRDefault="005157DA" w:rsidP="002163B4">
      <w:pPr>
        <w:spacing w:after="120"/>
        <w:jc w:val="both"/>
        <w:rPr>
          <w:bCs/>
          <w:sz w:val="28"/>
          <w:szCs w:val="28"/>
        </w:rPr>
      </w:pPr>
      <w:r w:rsidRPr="008B4A50">
        <w:rPr>
          <w:bCs/>
          <w:sz w:val="28"/>
          <w:szCs w:val="28"/>
        </w:rPr>
        <w:t>2</w:t>
      </w:r>
      <w:r>
        <w:rPr>
          <w:bCs/>
          <w:sz w:val="28"/>
          <w:szCs w:val="28"/>
        </w:rPr>
        <w:t>7</w:t>
      </w:r>
      <w:r w:rsidR="00D8033C" w:rsidRPr="008B4A50">
        <w:rPr>
          <w:bCs/>
          <w:sz w:val="28"/>
          <w:szCs w:val="28"/>
        </w:rPr>
        <w:t xml:space="preserve">. Finansējuma saņēmējs šo noteikumu 16.5.1.apakšpunktā minēto </w:t>
      </w:r>
      <w:r w:rsidR="00977C4A">
        <w:rPr>
          <w:bCs/>
          <w:sz w:val="28"/>
          <w:szCs w:val="28"/>
        </w:rPr>
        <w:t>atbalstāmo darbību</w:t>
      </w:r>
      <w:r w:rsidR="00D8033C" w:rsidRPr="008B4A50">
        <w:rPr>
          <w:bCs/>
          <w:sz w:val="28"/>
          <w:szCs w:val="28"/>
        </w:rPr>
        <w:t xml:space="preserve"> īsteno atbilstoši normatīvajos aktos par aktīvo nodarbinātības pasākumu un preventīvo bezdarba samazināšanas pasākumu organizēšanas un finansēšanas kārtību un pasākumu īstenotāju izvēles principiem noteiktajam</w:t>
      </w:r>
      <w:r w:rsidR="00F9072A">
        <w:rPr>
          <w:bCs/>
          <w:sz w:val="28"/>
          <w:szCs w:val="28"/>
        </w:rPr>
        <w:t>.</w:t>
      </w:r>
    </w:p>
    <w:p w14:paraId="565FC1C1" w14:textId="0BB63465" w:rsidR="002A21A7" w:rsidRDefault="005157DA" w:rsidP="002A21A7">
      <w:pPr>
        <w:spacing w:after="120"/>
        <w:jc w:val="both"/>
        <w:rPr>
          <w:bCs/>
          <w:sz w:val="28"/>
          <w:szCs w:val="28"/>
        </w:rPr>
      </w:pPr>
      <w:r>
        <w:rPr>
          <w:bCs/>
          <w:sz w:val="28"/>
          <w:szCs w:val="28"/>
        </w:rPr>
        <w:t>28</w:t>
      </w:r>
      <w:r w:rsidR="002A21A7" w:rsidRPr="001C174C">
        <w:rPr>
          <w:bCs/>
          <w:sz w:val="28"/>
          <w:szCs w:val="28"/>
        </w:rPr>
        <w:t>. Īstenojot projektu finansējuma saņēmējs un sadarbības partneris, piesaistot šo noteikumu 18.1. apakšpunktā minēto personālu uz darba līguma pamata un paredzot tam atlīdzības izmaksas, nodrošina, ka personāls tiek nodarbināts uz normālo vai nepilnu darba laiku (tai skaitā atlīdzībai var piemērot daļlaika attiecināmības principu), attiecīgi veicot darba laika uzskaiti par veiktajām funkcijām un nostrādāto laiku.</w:t>
      </w:r>
    </w:p>
    <w:p w14:paraId="735238AF" w14:textId="6804CAF3" w:rsidR="00693F63" w:rsidRDefault="005157DA" w:rsidP="00ED20E2">
      <w:pPr>
        <w:spacing w:after="120"/>
        <w:jc w:val="both"/>
        <w:rPr>
          <w:bCs/>
          <w:sz w:val="28"/>
          <w:szCs w:val="28"/>
          <w:highlight w:val="yellow"/>
        </w:rPr>
      </w:pPr>
      <w:r>
        <w:rPr>
          <w:bCs/>
          <w:sz w:val="28"/>
          <w:szCs w:val="28"/>
        </w:rPr>
        <w:t>29</w:t>
      </w:r>
      <w:r w:rsidR="002163B4" w:rsidRPr="00897853">
        <w:rPr>
          <w:bCs/>
          <w:sz w:val="28"/>
          <w:szCs w:val="28"/>
        </w:rPr>
        <w:t>. Īstenojot projektu, finansējuma saņēmējs:</w:t>
      </w:r>
    </w:p>
    <w:p w14:paraId="3938614D" w14:textId="1AEAB854" w:rsidR="002163B4" w:rsidRDefault="005157DA" w:rsidP="002163B4">
      <w:pPr>
        <w:spacing w:after="120"/>
        <w:ind w:left="113"/>
        <w:jc w:val="both"/>
        <w:rPr>
          <w:bCs/>
          <w:sz w:val="28"/>
          <w:szCs w:val="28"/>
        </w:rPr>
      </w:pPr>
      <w:r>
        <w:rPr>
          <w:bCs/>
          <w:sz w:val="28"/>
          <w:szCs w:val="28"/>
        </w:rPr>
        <w:t>29</w:t>
      </w:r>
      <w:r w:rsidR="002163B4" w:rsidRPr="001C174C">
        <w:rPr>
          <w:bCs/>
          <w:sz w:val="28"/>
          <w:szCs w:val="28"/>
        </w:rPr>
        <w:t>.</w:t>
      </w:r>
      <w:r w:rsidR="00F55F0A">
        <w:rPr>
          <w:bCs/>
          <w:sz w:val="28"/>
          <w:szCs w:val="28"/>
        </w:rPr>
        <w:t>1</w:t>
      </w:r>
      <w:r w:rsidR="002163B4" w:rsidRPr="001C174C">
        <w:rPr>
          <w:bCs/>
          <w:sz w:val="28"/>
          <w:szCs w:val="28"/>
        </w:rPr>
        <w:t>. šo noteikumu 16.1., 16.2., 16.4., 16.5., 16.6., 16.7., 16.8. un 16.9.apakšpunktā minēto darbību īstenošanai piesaista pakalpojuma sniedzēju atbilstoši Publisko iepirkumu likumam. Pakalpojum</w:t>
      </w:r>
      <w:r w:rsidR="00516936">
        <w:rPr>
          <w:bCs/>
          <w:sz w:val="28"/>
          <w:szCs w:val="28"/>
        </w:rPr>
        <w:t>u</w:t>
      </w:r>
      <w:r w:rsidR="002163B4" w:rsidRPr="001C174C">
        <w:rPr>
          <w:bCs/>
          <w:sz w:val="28"/>
          <w:szCs w:val="28"/>
        </w:rPr>
        <w:t xml:space="preserve"> (uzņēmuma) </w:t>
      </w:r>
      <w:r w:rsidR="0000717C" w:rsidRPr="001C174C">
        <w:rPr>
          <w:bCs/>
          <w:sz w:val="28"/>
          <w:szCs w:val="28"/>
        </w:rPr>
        <w:t>līgum</w:t>
      </w:r>
      <w:r w:rsidR="0000717C">
        <w:rPr>
          <w:bCs/>
          <w:sz w:val="28"/>
          <w:szCs w:val="28"/>
        </w:rPr>
        <w:t>os</w:t>
      </w:r>
      <w:r w:rsidR="00614E37">
        <w:rPr>
          <w:bCs/>
          <w:sz w:val="28"/>
          <w:szCs w:val="28"/>
        </w:rPr>
        <w:t>, kurus slēdz šo noteikumu 16.</w:t>
      </w:r>
      <w:r w:rsidR="002163B4" w:rsidRPr="001C174C">
        <w:rPr>
          <w:bCs/>
          <w:sz w:val="28"/>
          <w:szCs w:val="28"/>
        </w:rPr>
        <w:t>punktā minēto atbalstāmo darbību īstenošanai, var piemērot avansa maksājumus ne vairāk kā 20 procentu apmērā no attiecīgā līguma summas;</w:t>
      </w:r>
    </w:p>
    <w:p w14:paraId="42F99EF0" w14:textId="39AE1F25" w:rsidR="002163B4" w:rsidRPr="00897853" w:rsidRDefault="005157DA" w:rsidP="002163B4">
      <w:pPr>
        <w:spacing w:after="120"/>
        <w:ind w:left="113"/>
        <w:jc w:val="both"/>
        <w:rPr>
          <w:bCs/>
          <w:sz w:val="28"/>
          <w:szCs w:val="28"/>
        </w:rPr>
      </w:pPr>
      <w:r>
        <w:rPr>
          <w:bCs/>
          <w:sz w:val="28"/>
          <w:szCs w:val="28"/>
        </w:rPr>
        <w:t>29</w:t>
      </w:r>
      <w:r w:rsidR="002163B4" w:rsidRPr="00897853">
        <w:rPr>
          <w:bCs/>
          <w:sz w:val="28"/>
          <w:szCs w:val="28"/>
        </w:rPr>
        <w:t>.</w:t>
      </w:r>
      <w:r w:rsidR="00793992">
        <w:rPr>
          <w:bCs/>
          <w:sz w:val="28"/>
          <w:szCs w:val="28"/>
        </w:rPr>
        <w:t>2</w:t>
      </w:r>
      <w:r w:rsidR="002163B4" w:rsidRPr="00897853">
        <w:rPr>
          <w:bCs/>
          <w:sz w:val="28"/>
          <w:szCs w:val="28"/>
        </w:rPr>
        <w:t>. nodrošina mērķa grupas vajadzību un sasniedzamo rādītāju uzskaiti, analīzi un uzraudzību novadu teritoriālo vienību (</w:t>
      </w:r>
      <w:r w:rsidR="002163B4" w:rsidRPr="00897853">
        <w:rPr>
          <w:sz w:val="28"/>
          <w:szCs w:val="28"/>
        </w:rPr>
        <w:t xml:space="preserve">tai skaitā </w:t>
      </w:r>
      <w:r w:rsidR="002163B4" w:rsidRPr="00897853">
        <w:rPr>
          <w:bCs/>
          <w:sz w:val="28"/>
          <w:szCs w:val="28"/>
        </w:rPr>
        <w:t>pagasta) līmenī, informāciju ievietojot savā tīmekļa vietnē;</w:t>
      </w:r>
    </w:p>
    <w:p w14:paraId="7D534077" w14:textId="67EDA3DC" w:rsidR="002163B4" w:rsidRPr="00897853" w:rsidRDefault="005157DA" w:rsidP="002163B4">
      <w:pPr>
        <w:spacing w:after="120"/>
        <w:ind w:left="113"/>
        <w:jc w:val="both"/>
        <w:rPr>
          <w:bCs/>
          <w:sz w:val="28"/>
          <w:szCs w:val="28"/>
        </w:rPr>
      </w:pPr>
      <w:r>
        <w:rPr>
          <w:bCs/>
          <w:sz w:val="28"/>
          <w:szCs w:val="28"/>
        </w:rPr>
        <w:t>29</w:t>
      </w:r>
      <w:r w:rsidR="002163B4" w:rsidRPr="00897853">
        <w:rPr>
          <w:bCs/>
          <w:sz w:val="28"/>
          <w:szCs w:val="28"/>
        </w:rPr>
        <w:t>.</w:t>
      </w:r>
      <w:r w:rsidR="00793992">
        <w:rPr>
          <w:bCs/>
          <w:sz w:val="28"/>
          <w:szCs w:val="28"/>
        </w:rPr>
        <w:t>3</w:t>
      </w:r>
      <w:r w:rsidR="002163B4" w:rsidRPr="00897853">
        <w:rPr>
          <w:bCs/>
          <w:sz w:val="28"/>
          <w:szCs w:val="28"/>
        </w:rPr>
        <w:t xml:space="preserve">. uzskaita un analizē traucējošos apstākļus personu iesaistei pasākumā; </w:t>
      </w:r>
    </w:p>
    <w:p w14:paraId="7DDD08EB" w14:textId="22B40B76" w:rsidR="002163B4" w:rsidRPr="00897853" w:rsidRDefault="005157DA" w:rsidP="002163B4">
      <w:pPr>
        <w:spacing w:after="120"/>
        <w:ind w:left="113"/>
        <w:jc w:val="both"/>
        <w:rPr>
          <w:bCs/>
          <w:sz w:val="28"/>
          <w:szCs w:val="28"/>
        </w:rPr>
      </w:pPr>
      <w:r>
        <w:rPr>
          <w:bCs/>
          <w:sz w:val="28"/>
          <w:szCs w:val="28"/>
        </w:rPr>
        <w:t>29</w:t>
      </w:r>
      <w:r w:rsidR="002163B4" w:rsidRPr="00897853">
        <w:rPr>
          <w:bCs/>
          <w:sz w:val="28"/>
          <w:szCs w:val="28"/>
        </w:rPr>
        <w:t>.</w:t>
      </w:r>
      <w:r w:rsidR="00793992">
        <w:rPr>
          <w:bCs/>
          <w:sz w:val="28"/>
          <w:szCs w:val="28"/>
        </w:rPr>
        <w:t>4</w:t>
      </w:r>
      <w:r w:rsidR="002163B4" w:rsidRPr="00897853">
        <w:rPr>
          <w:bCs/>
          <w:sz w:val="28"/>
          <w:szCs w:val="28"/>
        </w:rPr>
        <w:t>. pēc vadošās iestādes pieprasījuma un atbilstoši darbības programmas "Izaugsme un nodarbinātība" papildinājumā noteiktajam informācijas iegūšanas biežumam nodrošina datus par pasākuma dalībniekiem nodarbinātībā divu gadu laika posmā pēc to dalības pasākumā;</w:t>
      </w:r>
    </w:p>
    <w:p w14:paraId="23AC0A98" w14:textId="70286DDA" w:rsidR="002163B4" w:rsidRPr="00897853" w:rsidRDefault="00384BC0" w:rsidP="002163B4">
      <w:pPr>
        <w:spacing w:after="120"/>
        <w:ind w:left="113"/>
        <w:jc w:val="both"/>
        <w:rPr>
          <w:bCs/>
          <w:sz w:val="28"/>
          <w:szCs w:val="28"/>
        </w:rPr>
      </w:pPr>
      <w:r>
        <w:rPr>
          <w:bCs/>
          <w:sz w:val="28"/>
          <w:szCs w:val="28"/>
        </w:rPr>
        <w:t>29</w:t>
      </w:r>
      <w:r w:rsidR="002163B4" w:rsidRPr="00897853">
        <w:rPr>
          <w:bCs/>
          <w:sz w:val="28"/>
          <w:szCs w:val="28"/>
        </w:rPr>
        <w:t>.</w:t>
      </w:r>
      <w:r w:rsidR="00793992">
        <w:rPr>
          <w:bCs/>
          <w:sz w:val="28"/>
          <w:szCs w:val="28"/>
        </w:rPr>
        <w:t>5</w:t>
      </w:r>
      <w:r w:rsidR="002163B4" w:rsidRPr="00897853">
        <w:rPr>
          <w:bCs/>
          <w:sz w:val="28"/>
          <w:szCs w:val="28"/>
        </w:rPr>
        <w:t>. par projekta ietvaros atbalstu saņēmušajām personām uzkrāj informāciju atbilstoši normatīvajiem aktiem, kas nosaka Eiropas Savienības struktūrfondu un Kohēzijas fonda projektu pārbaužu veikšanas kārtību 2014.–2020. gada plānošanas periodā, un maksājuma pieprasījuma veidlapā noteiktajiem datiem</w:t>
      </w:r>
      <w:r w:rsidR="002163B4" w:rsidRPr="00897853">
        <w:t xml:space="preserve"> </w:t>
      </w:r>
      <w:r w:rsidR="002163B4" w:rsidRPr="00897853">
        <w:rPr>
          <w:bCs/>
          <w:sz w:val="28"/>
          <w:szCs w:val="28"/>
        </w:rPr>
        <w:t>un atbilstoši Eiropas Parlamenta un Padomes 2013. gada 17. decembra Regulai (ES) Nr.1304/2013 par Eiropas Sociālo fondu un ar ko atceļ Padomes Regulas (EK) Nr. 1081/2006, un pēc vadošās iestādes pieprasījuma nodrošina šo datu pieejamību izvērtēšanas vajadzībām;</w:t>
      </w:r>
    </w:p>
    <w:p w14:paraId="1A1F405D" w14:textId="5A0B490B" w:rsidR="002163B4" w:rsidRPr="00897853" w:rsidRDefault="00384BC0" w:rsidP="002163B4">
      <w:pPr>
        <w:spacing w:after="120"/>
        <w:ind w:left="113"/>
        <w:jc w:val="both"/>
        <w:rPr>
          <w:bCs/>
          <w:sz w:val="28"/>
          <w:szCs w:val="28"/>
        </w:rPr>
      </w:pPr>
      <w:r>
        <w:rPr>
          <w:bCs/>
          <w:sz w:val="28"/>
          <w:szCs w:val="28"/>
        </w:rPr>
        <w:t>29</w:t>
      </w:r>
      <w:r w:rsidR="002163B4" w:rsidRPr="00897853">
        <w:rPr>
          <w:bCs/>
          <w:sz w:val="28"/>
          <w:szCs w:val="28"/>
        </w:rPr>
        <w:t>.</w:t>
      </w:r>
      <w:r w:rsidR="00793992">
        <w:rPr>
          <w:bCs/>
          <w:sz w:val="28"/>
          <w:szCs w:val="28"/>
        </w:rPr>
        <w:t>6</w:t>
      </w:r>
      <w:r w:rsidR="002163B4" w:rsidRPr="00897853">
        <w:rPr>
          <w:bCs/>
          <w:sz w:val="28"/>
          <w:szCs w:val="28"/>
        </w:rPr>
        <w:t xml:space="preserve">. veicina šādu horizontālā principa “Vienlīdzīgas iespējas” horizontālo rādītāju sasniegšanu: </w:t>
      </w:r>
    </w:p>
    <w:p w14:paraId="3BF4ECC7" w14:textId="7DFE06C8" w:rsidR="002163B4" w:rsidRPr="00897853" w:rsidRDefault="00384BC0" w:rsidP="002163B4">
      <w:pPr>
        <w:spacing w:after="120"/>
        <w:ind w:left="284"/>
        <w:jc w:val="both"/>
        <w:rPr>
          <w:bCs/>
          <w:sz w:val="28"/>
          <w:szCs w:val="28"/>
        </w:rPr>
      </w:pPr>
      <w:r>
        <w:rPr>
          <w:bCs/>
          <w:sz w:val="28"/>
          <w:szCs w:val="28"/>
        </w:rPr>
        <w:t>29</w:t>
      </w:r>
      <w:r w:rsidR="002163B4" w:rsidRPr="00897853">
        <w:rPr>
          <w:bCs/>
          <w:sz w:val="28"/>
          <w:szCs w:val="28"/>
        </w:rPr>
        <w:t>.</w:t>
      </w:r>
      <w:r w:rsidR="00793992">
        <w:rPr>
          <w:bCs/>
          <w:sz w:val="28"/>
          <w:szCs w:val="28"/>
        </w:rPr>
        <w:t>6</w:t>
      </w:r>
      <w:r w:rsidR="002163B4" w:rsidRPr="00897853">
        <w:rPr>
          <w:bCs/>
          <w:sz w:val="28"/>
          <w:szCs w:val="28"/>
        </w:rPr>
        <w:t>.1. personu ar invaliditāti īpatsvars atbalsta saņēmēju vidū</w:t>
      </w:r>
      <w:r w:rsidR="002163B4" w:rsidRPr="00897853" w:rsidDel="00EC7A93">
        <w:rPr>
          <w:bCs/>
          <w:sz w:val="28"/>
          <w:szCs w:val="28"/>
        </w:rPr>
        <w:t xml:space="preserve"> </w:t>
      </w:r>
      <w:r w:rsidR="002163B4" w:rsidRPr="00897853">
        <w:rPr>
          <w:bCs/>
          <w:sz w:val="28"/>
          <w:szCs w:val="28"/>
        </w:rPr>
        <w:t>nav mazāks par personu ar invaliditāti īpatsvaru reģistrēto bezdarbnieku kopskaitā;</w:t>
      </w:r>
    </w:p>
    <w:p w14:paraId="3E2C6296" w14:textId="1557140E" w:rsidR="002163B4" w:rsidRPr="00897853" w:rsidRDefault="00384BC0" w:rsidP="002163B4">
      <w:pPr>
        <w:spacing w:after="120"/>
        <w:ind w:left="284"/>
        <w:jc w:val="both"/>
        <w:rPr>
          <w:bCs/>
          <w:sz w:val="28"/>
          <w:szCs w:val="28"/>
        </w:rPr>
      </w:pPr>
      <w:r>
        <w:rPr>
          <w:bCs/>
          <w:sz w:val="28"/>
          <w:szCs w:val="28"/>
        </w:rPr>
        <w:t>29</w:t>
      </w:r>
      <w:r w:rsidR="002163B4" w:rsidRPr="00897853">
        <w:rPr>
          <w:bCs/>
          <w:sz w:val="28"/>
          <w:szCs w:val="28"/>
        </w:rPr>
        <w:t>.</w:t>
      </w:r>
      <w:r w:rsidR="00793992">
        <w:rPr>
          <w:bCs/>
          <w:sz w:val="28"/>
          <w:szCs w:val="28"/>
        </w:rPr>
        <w:t>6</w:t>
      </w:r>
      <w:r w:rsidR="002163B4" w:rsidRPr="00897853">
        <w:rPr>
          <w:bCs/>
          <w:sz w:val="28"/>
          <w:szCs w:val="28"/>
        </w:rPr>
        <w:t>.2. gados vecāku (54+) personu īpatsvars atbalsta saņēmēju vidū nav mazāks par gados vecāku (54+) personu īpatsvaru reģistrēto bezdarbnieku kopskaitā;</w:t>
      </w:r>
    </w:p>
    <w:p w14:paraId="47CEFB98" w14:textId="48A9180E" w:rsidR="002163B4" w:rsidRPr="00897853" w:rsidRDefault="00384BC0" w:rsidP="002163B4">
      <w:pPr>
        <w:spacing w:after="120"/>
        <w:ind w:left="284"/>
        <w:jc w:val="both"/>
        <w:rPr>
          <w:bCs/>
          <w:sz w:val="28"/>
          <w:szCs w:val="28"/>
        </w:rPr>
      </w:pPr>
      <w:r>
        <w:rPr>
          <w:bCs/>
          <w:sz w:val="28"/>
          <w:szCs w:val="28"/>
        </w:rPr>
        <w:t>29</w:t>
      </w:r>
      <w:r w:rsidR="002163B4" w:rsidRPr="00897853">
        <w:rPr>
          <w:bCs/>
          <w:sz w:val="28"/>
          <w:szCs w:val="28"/>
        </w:rPr>
        <w:t>.</w:t>
      </w:r>
      <w:r w:rsidR="00793992">
        <w:rPr>
          <w:bCs/>
          <w:sz w:val="28"/>
          <w:szCs w:val="28"/>
        </w:rPr>
        <w:t>6</w:t>
      </w:r>
      <w:r w:rsidR="002163B4" w:rsidRPr="00897853">
        <w:rPr>
          <w:bCs/>
          <w:sz w:val="28"/>
          <w:szCs w:val="28"/>
        </w:rPr>
        <w:t>.3. sieviešu īpatsvars atbalsta saņēmēju vidū ir līdzvērtīgs sieviešu īpatsvaram reģistrēto bezdarbnieku kopskaitā;</w:t>
      </w:r>
    </w:p>
    <w:p w14:paraId="6A96CDA8" w14:textId="1A0CA90E" w:rsidR="002163B4" w:rsidRPr="007B72D9" w:rsidRDefault="00384BC0" w:rsidP="002163B4">
      <w:pPr>
        <w:spacing w:after="120"/>
        <w:ind w:left="284"/>
        <w:jc w:val="both"/>
        <w:rPr>
          <w:bCs/>
          <w:sz w:val="28"/>
          <w:szCs w:val="28"/>
        </w:rPr>
      </w:pPr>
      <w:r>
        <w:rPr>
          <w:bCs/>
          <w:sz w:val="28"/>
          <w:szCs w:val="28"/>
        </w:rPr>
        <w:t>29</w:t>
      </w:r>
      <w:r w:rsidR="002163B4" w:rsidRPr="00897853">
        <w:rPr>
          <w:bCs/>
          <w:sz w:val="28"/>
          <w:szCs w:val="28"/>
        </w:rPr>
        <w:t>.</w:t>
      </w:r>
      <w:r w:rsidR="00793992">
        <w:rPr>
          <w:bCs/>
          <w:sz w:val="28"/>
          <w:szCs w:val="28"/>
        </w:rPr>
        <w:t>6</w:t>
      </w:r>
      <w:r w:rsidR="002163B4" w:rsidRPr="00897853">
        <w:rPr>
          <w:bCs/>
          <w:sz w:val="28"/>
          <w:szCs w:val="28"/>
        </w:rPr>
        <w:t>.4. etnisko minoritāšu pārstāvju īpatsvars atbalsta saņēmēju vidū nav mazāks par etnisko minoritāšu pārstāvju īpatsvaru reģistrēto bezdarbnieku</w:t>
      </w:r>
      <w:r w:rsidR="002163B4" w:rsidRPr="00C83763">
        <w:rPr>
          <w:bCs/>
          <w:sz w:val="28"/>
          <w:szCs w:val="28"/>
        </w:rPr>
        <w:t xml:space="preserve"> kopskaitā;</w:t>
      </w:r>
    </w:p>
    <w:p w14:paraId="365CA543" w14:textId="72BE3B00" w:rsidR="002163B4" w:rsidRPr="00897853" w:rsidRDefault="00384BC0" w:rsidP="002163B4">
      <w:pPr>
        <w:spacing w:after="120"/>
        <w:ind w:left="284"/>
        <w:jc w:val="both"/>
        <w:rPr>
          <w:bCs/>
          <w:sz w:val="28"/>
          <w:szCs w:val="28"/>
        </w:rPr>
      </w:pPr>
      <w:r>
        <w:rPr>
          <w:bCs/>
          <w:sz w:val="28"/>
          <w:szCs w:val="28"/>
        </w:rPr>
        <w:t>29</w:t>
      </w:r>
      <w:r w:rsidR="002163B4">
        <w:rPr>
          <w:bCs/>
          <w:sz w:val="28"/>
          <w:szCs w:val="28"/>
        </w:rPr>
        <w:t>.</w:t>
      </w:r>
      <w:r w:rsidR="00793992">
        <w:rPr>
          <w:bCs/>
          <w:sz w:val="28"/>
          <w:szCs w:val="28"/>
        </w:rPr>
        <w:t>6</w:t>
      </w:r>
      <w:r w:rsidR="002163B4" w:rsidRPr="00FC3BDE">
        <w:rPr>
          <w:bCs/>
          <w:sz w:val="28"/>
          <w:szCs w:val="28"/>
        </w:rPr>
        <w:t>.5</w:t>
      </w:r>
      <w:r w:rsidR="002163B4" w:rsidRPr="00897853">
        <w:rPr>
          <w:bCs/>
          <w:sz w:val="28"/>
          <w:szCs w:val="28"/>
        </w:rPr>
        <w:t>. specifiskus pakalpojumus saņēmušās personas ar invaliditāti (psihologu un psihoterapeitu konsultācijas, profesionālās piemērotības noteikšana bezdarbniekiem ar invaliditāti un prognozējamo invaliditāti);</w:t>
      </w:r>
    </w:p>
    <w:p w14:paraId="1B3CBF27" w14:textId="06EA62B1" w:rsidR="002163B4" w:rsidRPr="00897853" w:rsidRDefault="00384BC0" w:rsidP="002163B4">
      <w:pPr>
        <w:spacing w:after="120"/>
        <w:ind w:left="113"/>
        <w:jc w:val="both"/>
        <w:rPr>
          <w:bCs/>
          <w:sz w:val="28"/>
          <w:szCs w:val="28"/>
        </w:rPr>
      </w:pPr>
      <w:r>
        <w:rPr>
          <w:bCs/>
          <w:sz w:val="28"/>
          <w:szCs w:val="28"/>
        </w:rPr>
        <w:t>29</w:t>
      </w:r>
      <w:r w:rsidR="002163B4" w:rsidRPr="00897853">
        <w:rPr>
          <w:bCs/>
          <w:sz w:val="28"/>
          <w:szCs w:val="28"/>
        </w:rPr>
        <w:t>.</w:t>
      </w:r>
      <w:r w:rsidR="00793992">
        <w:rPr>
          <w:bCs/>
          <w:sz w:val="28"/>
          <w:szCs w:val="28"/>
        </w:rPr>
        <w:t>7</w:t>
      </w:r>
      <w:r w:rsidR="002163B4" w:rsidRPr="00897853">
        <w:rPr>
          <w:bCs/>
          <w:sz w:val="28"/>
          <w:szCs w:val="28"/>
        </w:rPr>
        <w:t xml:space="preserve">. nodrošina informācijas un publicitātes pasākumus, kas noteikti Eiropas Parlamenta un Padomes </w:t>
      </w:r>
      <w:proofErr w:type="gramStart"/>
      <w:r w:rsidR="002163B4" w:rsidRPr="00897853">
        <w:rPr>
          <w:bCs/>
          <w:sz w:val="28"/>
          <w:szCs w:val="28"/>
        </w:rPr>
        <w:t>2013.gada</w:t>
      </w:r>
      <w:proofErr w:type="gramEnd"/>
      <w:r w:rsidR="002163B4" w:rsidRPr="00897853">
        <w:rPr>
          <w:bCs/>
          <w:sz w:val="28"/>
          <w:szCs w:val="28"/>
        </w:rPr>
        <w:t xml:space="preserve">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prasību nodrošināšanu, un normatīvajos aktos par kārtību, kādā Eiropas Savienības struktūrfondu un Kohēzijas fonda ieviešanā 2014.–2020.gada plānošanas periodā nodrošināma komunikācijas un vizuālās identitātes prasību ievērošana</w:t>
      </w:r>
      <w:r w:rsidR="002163B4">
        <w:rPr>
          <w:bCs/>
          <w:sz w:val="28"/>
          <w:szCs w:val="28"/>
        </w:rPr>
        <w:t xml:space="preserve">. </w:t>
      </w:r>
      <w:r w:rsidR="002163B4" w:rsidRPr="00886F03">
        <w:rPr>
          <w:bCs/>
          <w:sz w:val="28"/>
          <w:szCs w:val="28"/>
        </w:rPr>
        <w:t>Informācijas un publicitātes pasākumus īsteno finansējuma saņēmēja projekta vadības personāls vai piesaistīts pakalpojuma sniedzējs</w:t>
      </w:r>
      <w:r w:rsidR="002163B4" w:rsidRPr="00897853">
        <w:rPr>
          <w:bCs/>
          <w:sz w:val="28"/>
          <w:szCs w:val="28"/>
        </w:rPr>
        <w:t>;</w:t>
      </w:r>
    </w:p>
    <w:p w14:paraId="5395A724" w14:textId="68D8E528" w:rsidR="00BA1BB8" w:rsidRDefault="00384BC0" w:rsidP="00BA1BB8">
      <w:pPr>
        <w:spacing w:after="120"/>
        <w:ind w:left="113"/>
        <w:jc w:val="both"/>
        <w:rPr>
          <w:bCs/>
          <w:sz w:val="28"/>
          <w:szCs w:val="28"/>
        </w:rPr>
      </w:pPr>
      <w:r>
        <w:rPr>
          <w:bCs/>
          <w:sz w:val="28"/>
          <w:szCs w:val="28"/>
        </w:rPr>
        <w:t>29</w:t>
      </w:r>
      <w:r w:rsidR="002163B4" w:rsidRPr="00897853">
        <w:rPr>
          <w:bCs/>
          <w:sz w:val="28"/>
          <w:szCs w:val="28"/>
        </w:rPr>
        <w:t>.</w:t>
      </w:r>
      <w:r w:rsidR="00793992">
        <w:rPr>
          <w:bCs/>
          <w:sz w:val="28"/>
          <w:szCs w:val="28"/>
        </w:rPr>
        <w:t>8</w:t>
      </w:r>
      <w:r w:rsidR="002163B4" w:rsidRPr="00897853">
        <w:rPr>
          <w:bCs/>
          <w:sz w:val="28"/>
          <w:szCs w:val="28"/>
        </w:rPr>
        <w:t>. savā tīmekļa vietnē ne retāk kā reizi trijos mēnešos ievieto aktuālu informāciju par projekta īstenošanu;</w:t>
      </w:r>
    </w:p>
    <w:p w14:paraId="5657F34E" w14:textId="63DC2CF6" w:rsidR="002163B4" w:rsidRDefault="00384BC0" w:rsidP="00BA1BB8">
      <w:pPr>
        <w:spacing w:after="120"/>
        <w:ind w:left="113"/>
        <w:jc w:val="both"/>
        <w:rPr>
          <w:bCs/>
          <w:sz w:val="28"/>
          <w:szCs w:val="28"/>
        </w:rPr>
      </w:pPr>
      <w:r>
        <w:rPr>
          <w:bCs/>
          <w:sz w:val="28"/>
          <w:szCs w:val="28"/>
        </w:rPr>
        <w:t>29</w:t>
      </w:r>
      <w:r w:rsidR="002163B4">
        <w:rPr>
          <w:bCs/>
          <w:sz w:val="28"/>
          <w:szCs w:val="28"/>
        </w:rPr>
        <w:t>.</w:t>
      </w:r>
      <w:r w:rsidR="00793992">
        <w:rPr>
          <w:bCs/>
          <w:sz w:val="28"/>
          <w:szCs w:val="28"/>
        </w:rPr>
        <w:t>9</w:t>
      </w:r>
      <w:r w:rsidR="002163B4">
        <w:rPr>
          <w:bCs/>
          <w:sz w:val="28"/>
          <w:szCs w:val="28"/>
        </w:rPr>
        <w:t xml:space="preserve">. </w:t>
      </w:r>
      <w:r w:rsidR="002163B4" w:rsidRPr="0036440F">
        <w:rPr>
          <w:bCs/>
          <w:sz w:val="28"/>
          <w:szCs w:val="28"/>
        </w:rPr>
        <w:t>grozījumus projektā izdara atbilstoši normatīvajiem aktiem par kārtību, kādā Eiropas Savienības struktūrfondu un Kohēzijas fonda vadībā iesaistītās institūcijas nodrošina šo fondu ieviešanu 2014.–2020. gada plānošanas periodā</w:t>
      </w:r>
      <w:r w:rsidR="00817903">
        <w:rPr>
          <w:bCs/>
          <w:sz w:val="28"/>
          <w:szCs w:val="28"/>
        </w:rPr>
        <w:t>.</w:t>
      </w:r>
    </w:p>
    <w:p w14:paraId="6B683606" w14:textId="10B5B5C2" w:rsidR="00DE4078" w:rsidRPr="00B21587" w:rsidRDefault="00384BC0" w:rsidP="00DE4078">
      <w:pPr>
        <w:spacing w:after="120"/>
        <w:jc w:val="both"/>
        <w:rPr>
          <w:bCs/>
          <w:sz w:val="28"/>
          <w:szCs w:val="28"/>
        </w:rPr>
      </w:pPr>
      <w:r>
        <w:rPr>
          <w:bCs/>
          <w:sz w:val="28"/>
          <w:szCs w:val="28"/>
        </w:rPr>
        <w:t>30</w:t>
      </w:r>
      <w:r w:rsidR="00DE4078">
        <w:rPr>
          <w:bCs/>
          <w:sz w:val="28"/>
          <w:szCs w:val="28"/>
        </w:rPr>
        <w:t xml:space="preserve">. </w:t>
      </w:r>
      <w:r w:rsidR="00DE4078" w:rsidRPr="007E6A6C">
        <w:rPr>
          <w:bCs/>
          <w:sz w:val="28"/>
          <w:szCs w:val="28"/>
        </w:rPr>
        <w:t xml:space="preserve"> </w:t>
      </w:r>
      <w:r w:rsidR="002F0664" w:rsidRPr="002F0664">
        <w:rPr>
          <w:bCs/>
          <w:sz w:val="28"/>
          <w:szCs w:val="28"/>
        </w:rPr>
        <w:t xml:space="preserve">Sadarbības iestādei ir tiesības vienpusēji atkāpties no noslēgtās vienošanās par projekta īstenošanu </w:t>
      </w:r>
      <w:r w:rsidR="005209BB" w:rsidRPr="00B21587">
        <w:rPr>
          <w:bCs/>
          <w:sz w:val="28"/>
          <w:szCs w:val="28"/>
        </w:rPr>
        <w:t>šādos gadījumos</w:t>
      </w:r>
      <w:r w:rsidR="00DE4078" w:rsidRPr="00B21587">
        <w:rPr>
          <w:bCs/>
          <w:sz w:val="28"/>
          <w:szCs w:val="28"/>
        </w:rPr>
        <w:t>:</w:t>
      </w:r>
    </w:p>
    <w:p w14:paraId="17ED6E81" w14:textId="7CB172C4" w:rsidR="00DE4078" w:rsidRPr="00B21587" w:rsidRDefault="00384BC0" w:rsidP="00DE4078">
      <w:pPr>
        <w:spacing w:after="120"/>
        <w:ind w:left="113"/>
        <w:jc w:val="both"/>
        <w:rPr>
          <w:bCs/>
          <w:sz w:val="28"/>
          <w:szCs w:val="28"/>
        </w:rPr>
      </w:pPr>
      <w:r w:rsidRPr="00B21587">
        <w:rPr>
          <w:bCs/>
          <w:sz w:val="28"/>
          <w:szCs w:val="28"/>
        </w:rPr>
        <w:t>3</w:t>
      </w:r>
      <w:r>
        <w:rPr>
          <w:bCs/>
          <w:sz w:val="28"/>
          <w:szCs w:val="28"/>
        </w:rPr>
        <w:t>0</w:t>
      </w:r>
      <w:r w:rsidR="00DE4078" w:rsidRPr="00B21587">
        <w:rPr>
          <w:bCs/>
          <w:sz w:val="28"/>
          <w:szCs w:val="28"/>
        </w:rPr>
        <w:t xml:space="preserve">.1. </w:t>
      </w:r>
      <w:r w:rsidR="0036440F" w:rsidRPr="00B21587">
        <w:rPr>
          <w:bCs/>
          <w:sz w:val="28"/>
          <w:szCs w:val="28"/>
        </w:rPr>
        <w:t>finansējuma saņēmējs nepilda vienošanos par projekta īstenošanu, tai skaitā netiek ievēroti projektā noteiktie termiņi vai ir iestājušies citi apstākļi, kas negatīvi ietekmē vai var ietekmēt pasākuma mērķi vai atbalsta mērķa pasākuma uzraudzības rādītāju sasniegšanu;</w:t>
      </w:r>
    </w:p>
    <w:p w14:paraId="0AB51B1D" w14:textId="3A428AAA" w:rsidR="00DE4078" w:rsidRPr="00727DF7" w:rsidRDefault="00384BC0" w:rsidP="00DE4078">
      <w:pPr>
        <w:spacing w:after="120"/>
        <w:ind w:left="113"/>
        <w:jc w:val="both"/>
        <w:rPr>
          <w:bCs/>
          <w:sz w:val="28"/>
          <w:szCs w:val="28"/>
        </w:rPr>
      </w:pPr>
      <w:r w:rsidRPr="00B21587">
        <w:rPr>
          <w:bCs/>
          <w:sz w:val="28"/>
          <w:szCs w:val="28"/>
        </w:rPr>
        <w:t>3</w:t>
      </w:r>
      <w:r>
        <w:rPr>
          <w:bCs/>
          <w:sz w:val="28"/>
          <w:szCs w:val="28"/>
        </w:rPr>
        <w:t>0</w:t>
      </w:r>
      <w:r w:rsidR="00DE4078" w:rsidRPr="00B21587">
        <w:rPr>
          <w:bCs/>
          <w:sz w:val="28"/>
          <w:szCs w:val="28"/>
        </w:rPr>
        <w:t xml:space="preserve">.2. </w:t>
      </w:r>
      <w:r w:rsidR="002F0664" w:rsidRPr="00B21587">
        <w:rPr>
          <w:bCs/>
          <w:sz w:val="28"/>
          <w:szCs w:val="28"/>
        </w:rPr>
        <w:t>citos gadījumos, kas paredzēti vienošanās par projekta īstenošanu nosacījumos</w:t>
      </w:r>
      <w:r w:rsidR="00DE4078" w:rsidRPr="00B21587">
        <w:rPr>
          <w:bCs/>
          <w:sz w:val="28"/>
          <w:szCs w:val="28"/>
        </w:rPr>
        <w:t>.</w:t>
      </w:r>
    </w:p>
    <w:p w14:paraId="60DDEF9D" w14:textId="25CE6BA2" w:rsidR="00DE4078" w:rsidRPr="00B21587" w:rsidRDefault="00384BC0" w:rsidP="00DE4078">
      <w:pPr>
        <w:spacing w:after="120"/>
        <w:jc w:val="both"/>
        <w:rPr>
          <w:bCs/>
          <w:sz w:val="28"/>
          <w:szCs w:val="28"/>
        </w:rPr>
      </w:pPr>
      <w:r>
        <w:rPr>
          <w:bCs/>
          <w:sz w:val="28"/>
          <w:szCs w:val="28"/>
        </w:rPr>
        <w:t>31</w:t>
      </w:r>
      <w:r w:rsidR="00DE4078" w:rsidRPr="00A550A8">
        <w:rPr>
          <w:bCs/>
          <w:sz w:val="28"/>
          <w:szCs w:val="28"/>
        </w:rPr>
        <w:t xml:space="preserve">. </w:t>
      </w:r>
      <w:r w:rsidR="00DE4078">
        <w:rPr>
          <w:bCs/>
          <w:sz w:val="28"/>
          <w:szCs w:val="28"/>
        </w:rPr>
        <w:t>Pasākuma ietvaros</w:t>
      </w:r>
      <w:r w:rsidR="00DE4078" w:rsidRPr="00A550A8">
        <w:rPr>
          <w:bCs/>
          <w:sz w:val="28"/>
          <w:szCs w:val="28"/>
        </w:rPr>
        <w:t xml:space="preserve"> </w:t>
      </w:r>
      <w:r w:rsidR="00DE4078">
        <w:rPr>
          <w:bCs/>
          <w:sz w:val="28"/>
          <w:szCs w:val="28"/>
        </w:rPr>
        <w:t>projektu īsteno</w:t>
      </w:r>
      <w:r w:rsidR="00DE4078" w:rsidRPr="00A550A8">
        <w:rPr>
          <w:bCs/>
          <w:sz w:val="28"/>
          <w:szCs w:val="28"/>
        </w:rPr>
        <w:t xml:space="preserve"> saskaņā ar </w:t>
      </w:r>
      <w:r w:rsidR="00DE4078" w:rsidRPr="00B21587">
        <w:rPr>
          <w:bCs/>
          <w:sz w:val="28"/>
          <w:szCs w:val="28"/>
        </w:rPr>
        <w:t>vienošanos</w:t>
      </w:r>
      <w:r w:rsidR="005209BB" w:rsidRPr="00B21587">
        <w:rPr>
          <w:bCs/>
          <w:sz w:val="28"/>
          <w:szCs w:val="28"/>
        </w:rPr>
        <w:t xml:space="preserve"> par projekta īstenošanu</w:t>
      </w:r>
      <w:r w:rsidR="00DE4078" w:rsidRPr="00B21587">
        <w:rPr>
          <w:bCs/>
          <w:sz w:val="28"/>
          <w:szCs w:val="28"/>
        </w:rPr>
        <w:t xml:space="preserve">, bet ne ilgāk kā līdz </w:t>
      </w:r>
      <w:proofErr w:type="gramStart"/>
      <w:r w:rsidR="00DE4078" w:rsidRPr="00B21587">
        <w:rPr>
          <w:bCs/>
          <w:sz w:val="28"/>
          <w:szCs w:val="28"/>
        </w:rPr>
        <w:t>202</w:t>
      </w:r>
      <w:r w:rsidR="009F2075" w:rsidRPr="00B21587">
        <w:rPr>
          <w:bCs/>
          <w:sz w:val="28"/>
          <w:szCs w:val="28"/>
        </w:rPr>
        <w:t>1</w:t>
      </w:r>
      <w:r w:rsidR="00DE4078" w:rsidRPr="00B21587">
        <w:rPr>
          <w:bCs/>
          <w:sz w:val="28"/>
          <w:szCs w:val="28"/>
        </w:rPr>
        <w:t>.gada</w:t>
      </w:r>
      <w:proofErr w:type="gramEnd"/>
      <w:r w:rsidR="00DE4078" w:rsidRPr="00B21587">
        <w:rPr>
          <w:bCs/>
          <w:sz w:val="28"/>
          <w:szCs w:val="28"/>
        </w:rPr>
        <w:t xml:space="preserve"> 31.decembrim.</w:t>
      </w:r>
    </w:p>
    <w:p w14:paraId="02E6FFC5" w14:textId="6152D38B" w:rsidR="00F976D7" w:rsidRDefault="00384BC0" w:rsidP="00AC4456">
      <w:pPr>
        <w:spacing w:after="120"/>
        <w:jc w:val="both"/>
        <w:rPr>
          <w:bCs/>
          <w:sz w:val="28"/>
          <w:szCs w:val="28"/>
        </w:rPr>
      </w:pPr>
      <w:r w:rsidRPr="00B21587">
        <w:rPr>
          <w:bCs/>
          <w:sz w:val="28"/>
          <w:szCs w:val="28"/>
        </w:rPr>
        <w:t>3</w:t>
      </w:r>
      <w:r>
        <w:rPr>
          <w:bCs/>
          <w:sz w:val="28"/>
          <w:szCs w:val="28"/>
        </w:rPr>
        <w:t>2</w:t>
      </w:r>
      <w:r w:rsidR="00DE4078" w:rsidRPr="00B21587">
        <w:rPr>
          <w:bCs/>
          <w:sz w:val="28"/>
          <w:szCs w:val="28"/>
        </w:rPr>
        <w:t>. Projekta īstenošanas vieta ir Latvijas Republikas teritorija.</w:t>
      </w:r>
    </w:p>
    <w:p w14:paraId="37968844" w14:textId="77777777" w:rsidR="009C1022" w:rsidRDefault="009C1022" w:rsidP="00BC3B93">
      <w:pPr>
        <w:jc w:val="both"/>
        <w:rPr>
          <w:bCs/>
          <w:sz w:val="28"/>
          <w:szCs w:val="28"/>
        </w:rPr>
      </w:pPr>
    </w:p>
    <w:p w14:paraId="41B4EC50" w14:textId="54DAA230" w:rsidR="009C1022" w:rsidRPr="000C036D" w:rsidRDefault="009C1022" w:rsidP="009C1022">
      <w:pPr>
        <w:spacing w:after="120"/>
        <w:jc w:val="center"/>
        <w:rPr>
          <w:b/>
          <w:bCs/>
          <w:sz w:val="28"/>
          <w:szCs w:val="28"/>
        </w:rPr>
      </w:pPr>
      <w:r w:rsidRPr="000C036D">
        <w:rPr>
          <w:b/>
          <w:bCs/>
          <w:sz w:val="28"/>
          <w:szCs w:val="28"/>
        </w:rPr>
        <w:t>VI. Noslēguma jautājums</w:t>
      </w:r>
    </w:p>
    <w:p w14:paraId="628CDF35" w14:textId="77777777" w:rsidR="009C1022" w:rsidRPr="000C036D" w:rsidRDefault="009C1022" w:rsidP="00BC3B93">
      <w:pPr>
        <w:jc w:val="center"/>
        <w:rPr>
          <w:b/>
          <w:bCs/>
          <w:sz w:val="28"/>
          <w:szCs w:val="28"/>
        </w:rPr>
      </w:pPr>
    </w:p>
    <w:p w14:paraId="304EBB59" w14:textId="7542FB87" w:rsidR="00191D74" w:rsidRDefault="00384BC0" w:rsidP="00AC4456">
      <w:pPr>
        <w:spacing w:after="120"/>
        <w:jc w:val="both"/>
        <w:rPr>
          <w:bCs/>
          <w:sz w:val="28"/>
          <w:szCs w:val="28"/>
        </w:rPr>
      </w:pPr>
      <w:r w:rsidRPr="000C036D">
        <w:rPr>
          <w:bCs/>
          <w:sz w:val="28"/>
          <w:szCs w:val="28"/>
        </w:rPr>
        <w:t>3</w:t>
      </w:r>
      <w:r>
        <w:rPr>
          <w:bCs/>
          <w:sz w:val="28"/>
          <w:szCs w:val="28"/>
        </w:rPr>
        <w:t>3</w:t>
      </w:r>
      <w:r w:rsidR="009C1022" w:rsidRPr="000C036D">
        <w:rPr>
          <w:bCs/>
          <w:sz w:val="28"/>
          <w:szCs w:val="28"/>
        </w:rPr>
        <w:t xml:space="preserve">. Šo noteikumu </w:t>
      </w:r>
      <w:r w:rsidR="002B2234" w:rsidRPr="000C036D">
        <w:rPr>
          <w:bCs/>
          <w:sz w:val="28"/>
          <w:szCs w:val="28"/>
        </w:rPr>
        <w:t>1</w:t>
      </w:r>
      <w:r w:rsidR="002B2234">
        <w:rPr>
          <w:bCs/>
          <w:sz w:val="28"/>
          <w:szCs w:val="28"/>
        </w:rPr>
        <w:t>3</w:t>
      </w:r>
      <w:r w:rsidR="009C1022" w:rsidRPr="000C036D">
        <w:rPr>
          <w:bCs/>
          <w:sz w:val="28"/>
          <w:szCs w:val="28"/>
        </w:rPr>
        <w:t xml:space="preserve">.punktā minēto sadarbību </w:t>
      </w:r>
      <w:r w:rsidR="00360058" w:rsidRPr="000C036D">
        <w:rPr>
          <w:bCs/>
          <w:sz w:val="28"/>
          <w:szCs w:val="28"/>
        </w:rPr>
        <w:t xml:space="preserve">starp finansējuma saņēmēju un sadarbības partneri </w:t>
      </w:r>
      <w:r w:rsidR="009C1022" w:rsidRPr="000C036D">
        <w:rPr>
          <w:bCs/>
          <w:sz w:val="28"/>
          <w:szCs w:val="28"/>
        </w:rPr>
        <w:t>var uzsākt</w:t>
      </w:r>
      <w:r w:rsidR="00731DCF" w:rsidRPr="000C036D">
        <w:rPr>
          <w:bCs/>
          <w:sz w:val="28"/>
          <w:szCs w:val="28"/>
        </w:rPr>
        <w:t xml:space="preserve"> no dienas</w:t>
      </w:r>
      <w:r w:rsidR="00360058" w:rsidRPr="000C036D">
        <w:rPr>
          <w:bCs/>
          <w:sz w:val="28"/>
          <w:szCs w:val="28"/>
        </w:rPr>
        <w:t xml:space="preserve">, kad </w:t>
      </w:r>
      <w:r w:rsidR="00D42EAA">
        <w:rPr>
          <w:bCs/>
          <w:sz w:val="28"/>
          <w:szCs w:val="28"/>
        </w:rPr>
        <w:t xml:space="preserve">spēkā </w:t>
      </w:r>
      <w:r w:rsidR="009C1022" w:rsidRPr="000C036D">
        <w:rPr>
          <w:bCs/>
          <w:sz w:val="28"/>
          <w:szCs w:val="28"/>
        </w:rPr>
        <w:t>stājies likum</w:t>
      </w:r>
      <w:r w:rsidR="00360058" w:rsidRPr="000C036D">
        <w:rPr>
          <w:bCs/>
          <w:sz w:val="28"/>
          <w:szCs w:val="28"/>
        </w:rPr>
        <w:t>s</w:t>
      </w:r>
      <w:r w:rsidR="009C1022" w:rsidRPr="000C036D">
        <w:rPr>
          <w:bCs/>
          <w:sz w:val="28"/>
          <w:szCs w:val="28"/>
        </w:rPr>
        <w:t xml:space="preserve"> "Grozījumi Sociālo pakalpojumu un sociālās palīdzības likumā"</w:t>
      </w:r>
      <w:r w:rsidR="004E1B9A" w:rsidRPr="000C036D">
        <w:rPr>
          <w:bCs/>
          <w:sz w:val="28"/>
          <w:szCs w:val="28"/>
        </w:rPr>
        <w:t xml:space="preserve">, kas </w:t>
      </w:r>
      <w:r w:rsidR="00D42EAA" w:rsidRPr="00D42EAA">
        <w:rPr>
          <w:bCs/>
          <w:sz w:val="28"/>
          <w:szCs w:val="28"/>
        </w:rPr>
        <w:t xml:space="preserve">paredz tiesības saņemt profesionālās piemērotības noteikšanas pakalpojumu Nodarbinātības valsts aģentūrā reģistrētiem bezdarbniekiem darbspējas vecumā, ja tiem ir noteikta invaliditāte, garīga rakstura traucējumi vai prognozējama invaliditāte un </w:t>
      </w:r>
      <w:r w:rsidR="003D0A67">
        <w:rPr>
          <w:bCs/>
          <w:sz w:val="28"/>
          <w:szCs w:val="28"/>
        </w:rPr>
        <w:t xml:space="preserve">saņemts </w:t>
      </w:r>
      <w:r w:rsidR="00D42EAA" w:rsidRPr="00D42EAA">
        <w:rPr>
          <w:bCs/>
          <w:sz w:val="28"/>
          <w:szCs w:val="28"/>
        </w:rPr>
        <w:t>Veselības un darbspēju ekspertīzes ārstu valsts komisijas ieteikums apgūt profesiju.</w:t>
      </w:r>
    </w:p>
    <w:p w14:paraId="587DD375" w14:textId="77777777" w:rsidR="00F14EA9" w:rsidRDefault="00F14EA9" w:rsidP="00BC3B93">
      <w:pPr>
        <w:jc w:val="both"/>
        <w:rPr>
          <w:sz w:val="28"/>
          <w:szCs w:val="28"/>
        </w:rPr>
      </w:pPr>
    </w:p>
    <w:p w14:paraId="6A1248E2" w14:textId="54392E89" w:rsidR="004E1C43" w:rsidRDefault="00A11EA8" w:rsidP="00BC3B93">
      <w:pPr>
        <w:jc w:val="both"/>
        <w:rPr>
          <w:sz w:val="28"/>
          <w:szCs w:val="28"/>
        </w:rPr>
      </w:pPr>
      <w:r>
        <w:rPr>
          <w:sz w:val="28"/>
          <w:szCs w:val="28"/>
        </w:rPr>
        <w:t>Ministru prezidente</w:t>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Pr>
          <w:sz w:val="28"/>
          <w:szCs w:val="28"/>
        </w:rPr>
        <w:t>L.Straujuma</w:t>
      </w:r>
    </w:p>
    <w:p w14:paraId="0DC079EC" w14:textId="77777777" w:rsidR="00956591" w:rsidRDefault="00956591" w:rsidP="00BC3B93">
      <w:pPr>
        <w:jc w:val="both"/>
        <w:rPr>
          <w:sz w:val="28"/>
          <w:szCs w:val="28"/>
        </w:rPr>
      </w:pPr>
    </w:p>
    <w:p w14:paraId="08F7EA22" w14:textId="77777777" w:rsidR="00F14EA9" w:rsidRDefault="00F14EA9" w:rsidP="00F14EA9">
      <w:pPr>
        <w:rPr>
          <w:sz w:val="28"/>
          <w:szCs w:val="28"/>
        </w:rPr>
      </w:pPr>
      <w:r>
        <w:rPr>
          <w:sz w:val="28"/>
          <w:szCs w:val="28"/>
        </w:rPr>
        <w:t xml:space="preserve">Labklājības ministra vietā </w:t>
      </w:r>
    </w:p>
    <w:p w14:paraId="29DDD4A6" w14:textId="77777777" w:rsidR="00F14EA9" w:rsidRDefault="00F14EA9" w:rsidP="00F14EA9">
      <w:pPr>
        <w:rPr>
          <w:sz w:val="28"/>
          <w:szCs w:val="28"/>
        </w:rPr>
      </w:pPr>
      <w:r>
        <w:rPr>
          <w:sz w:val="28"/>
          <w:szCs w:val="28"/>
        </w:rPr>
        <w:t>– ekonomikas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D.Reizniece–Ozola</w:t>
      </w:r>
    </w:p>
    <w:p w14:paraId="0132386D" w14:textId="77777777" w:rsidR="00852E2B" w:rsidRDefault="00852E2B" w:rsidP="001959D8">
      <w:pPr>
        <w:jc w:val="both"/>
        <w:rPr>
          <w:sz w:val="20"/>
          <w:szCs w:val="20"/>
        </w:rPr>
      </w:pPr>
    </w:p>
    <w:p w14:paraId="0D24D14B" w14:textId="77777777" w:rsidR="00F14EA9" w:rsidRDefault="00F14EA9" w:rsidP="001959D8">
      <w:pPr>
        <w:jc w:val="both"/>
        <w:rPr>
          <w:sz w:val="20"/>
          <w:szCs w:val="20"/>
        </w:rPr>
      </w:pPr>
    </w:p>
    <w:p w14:paraId="6E260598" w14:textId="77777777" w:rsidR="00F14EA9" w:rsidRDefault="00F14EA9" w:rsidP="001959D8">
      <w:pPr>
        <w:jc w:val="both"/>
        <w:rPr>
          <w:sz w:val="20"/>
          <w:szCs w:val="20"/>
        </w:rPr>
      </w:pPr>
    </w:p>
    <w:p w14:paraId="7894FF88" w14:textId="5145AC9B" w:rsidR="0031791B" w:rsidRPr="00730C86" w:rsidRDefault="00141C43" w:rsidP="001959D8">
      <w:pPr>
        <w:jc w:val="both"/>
        <w:rPr>
          <w:sz w:val="20"/>
          <w:szCs w:val="20"/>
        </w:rPr>
      </w:pPr>
      <w:r>
        <w:rPr>
          <w:sz w:val="20"/>
          <w:szCs w:val="20"/>
        </w:rPr>
        <w:t>30</w:t>
      </w:r>
      <w:r w:rsidR="00620493" w:rsidRPr="00730C86">
        <w:rPr>
          <w:sz w:val="20"/>
          <w:szCs w:val="20"/>
        </w:rPr>
        <w:t>.</w:t>
      </w:r>
      <w:r w:rsidR="002C7F37" w:rsidRPr="00730C86">
        <w:rPr>
          <w:sz w:val="20"/>
          <w:szCs w:val="20"/>
        </w:rPr>
        <w:t>0</w:t>
      </w:r>
      <w:r w:rsidR="00BE51D5">
        <w:rPr>
          <w:sz w:val="20"/>
          <w:szCs w:val="20"/>
        </w:rPr>
        <w:t>7</w:t>
      </w:r>
      <w:r w:rsidR="00145CAB" w:rsidRPr="00730C86">
        <w:rPr>
          <w:sz w:val="20"/>
          <w:szCs w:val="20"/>
        </w:rPr>
        <w:t>.201</w:t>
      </w:r>
      <w:r w:rsidR="002C7F37" w:rsidRPr="00730C86">
        <w:rPr>
          <w:sz w:val="20"/>
          <w:szCs w:val="20"/>
        </w:rPr>
        <w:t>5</w:t>
      </w:r>
      <w:r w:rsidR="00145CAB" w:rsidRPr="00730C86">
        <w:rPr>
          <w:sz w:val="20"/>
          <w:szCs w:val="20"/>
        </w:rPr>
        <w:t xml:space="preserve">. </w:t>
      </w:r>
      <w:r w:rsidR="00D726B9">
        <w:rPr>
          <w:sz w:val="20"/>
          <w:szCs w:val="20"/>
        </w:rPr>
        <w:t>0</w:t>
      </w:r>
      <w:r>
        <w:rPr>
          <w:sz w:val="20"/>
          <w:szCs w:val="20"/>
        </w:rPr>
        <w:t>9</w:t>
      </w:r>
      <w:r w:rsidR="001D1680" w:rsidRPr="00730C86">
        <w:rPr>
          <w:sz w:val="20"/>
          <w:szCs w:val="20"/>
        </w:rPr>
        <w:t>:</w:t>
      </w:r>
      <w:r>
        <w:rPr>
          <w:sz w:val="20"/>
          <w:szCs w:val="20"/>
        </w:rPr>
        <w:t>02</w:t>
      </w:r>
      <w:bookmarkStart w:id="1" w:name="_GoBack"/>
      <w:bookmarkEnd w:id="1"/>
    </w:p>
    <w:p w14:paraId="66260D7D" w14:textId="714C02E0" w:rsidR="00730C86" w:rsidRPr="00730C86" w:rsidRDefault="00D61147" w:rsidP="001959D8">
      <w:pPr>
        <w:jc w:val="both"/>
        <w:rPr>
          <w:sz w:val="20"/>
          <w:szCs w:val="20"/>
        </w:rPr>
      </w:pPr>
      <w:r>
        <w:rPr>
          <w:sz w:val="20"/>
          <w:szCs w:val="20"/>
        </w:rPr>
        <w:t>2</w:t>
      </w:r>
      <w:r w:rsidR="00B45A63">
        <w:rPr>
          <w:sz w:val="20"/>
          <w:szCs w:val="20"/>
        </w:rPr>
        <w:t>7</w:t>
      </w:r>
      <w:r w:rsidR="0025787A">
        <w:rPr>
          <w:sz w:val="20"/>
          <w:szCs w:val="20"/>
        </w:rPr>
        <w:t>6</w:t>
      </w:r>
      <w:r w:rsidR="00D726B9">
        <w:rPr>
          <w:sz w:val="20"/>
          <w:szCs w:val="20"/>
        </w:rPr>
        <w:t>8</w:t>
      </w:r>
    </w:p>
    <w:p w14:paraId="2EECCA86" w14:textId="071BE9DD" w:rsidR="00145CAB" w:rsidRPr="00730C86" w:rsidRDefault="000E325E" w:rsidP="001959D8">
      <w:pPr>
        <w:jc w:val="both"/>
        <w:rPr>
          <w:sz w:val="20"/>
          <w:szCs w:val="20"/>
        </w:rPr>
      </w:pPr>
      <w:proofErr w:type="spellStart"/>
      <w:r w:rsidRPr="00730C86">
        <w:rPr>
          <w:sz w:val="20"/>
          <w:szCs w:val="20"/>
        </w:rPr>
        <w:t>R.Kudļa</w:t>
      </w:r>
      <w:proofErr w:type="spellEnd"/>
      <w:r w:rsidR="001959D8" w:rsidRPr="00730C86">
        <w:rPr>
          <w:sz w:val="20"/>
          <w:szCs w:val="20"/>
        </w:rPr>
        <w:t>,</w:t>
      </w:r>
      <w:r w:rsidR="005168E8" w:rsidRPr="00730C86">
        <w:rPr>
          <w:sz w:val="20"/>
          <w:szCs w:val="20"/>
        </w:rPr>
        <w:t xml:space="preserve"> </w:t>
      </w:r>
      <w:r w:rsidR="001959D8" w:rsidRPr="00730C86">
        <w:rPr>
          <w:sz w:val="20"/>
          <w:szCs w:val="20"/>
        </w:rPr>
        <w:t>670216</w:t>
      </w:r>
      <w:r w:rsidRPr="00730C86">
        <w:rPr>
          <w:sz w:val="20"/>
          <w:szCs w:val="20"/>
        </w:rPr>
        <w:t>30</w:t>
      </w:r>
    </w:p>
    <w:p w14:paraId="39132002" w14:textId="6B52F659" w:rsidR="009F11F2" w:rsidRDefault="00B36699" w:rsidP="001959D8">
      <w:pPr>
        <w:jc w:val="both"/>
        <w:rPr>
          <w:sz w:val="20"/>
          <w:szCs w:val="20"/>
        </w:rPr>
      </w:pPr>
      <w:r w:rsidRPr="00730C86">
        <w:rPr>
          <w:sz w:val="20"/>
          <w:szCs w:val="20"/>
        </w:rPr>
        <w:t>Rudolfs.Kudla</w:t>
      </w:r>
      <w:r w:rsidR="00145CAB" w:rsidRPr="00730C86">
        <w:rPr>
          <w:sz w:val="20"/>
          <w:szCs w:val="20"/>
        </w:rPr>
        <w:t>@lm.gov.lv</w:t>
      </w:r>
    </w:p>
    <w:sectPr w:rsidR="009F11F2" w:rsidSect="0055322D">
      <w:headerReference w:type="even" r:id="rId8"/>
      <w:headerReference w:type="default" r:id="rId9"/>
      <w:footerReference w:type="default" r:id="rId10"/>
      <w:footerReference w:type="first" r:id="rId11"/>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7DD7" w14:textId="77777777" w:rsidR="005E1B57" w:rsidRDefault="005E1B57">
      <w:r>
        <w:separator/>
      </w:r>
    </w:p>
  </w:endnote>
  <w:endnote w:type="continuationSeparator" w:id="0">
    <w:p w14:paraId="2FFCF4BA" w14:textId="77777777" w:rsidR="005E1B57" w:rsidRDefault="005E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5775" w14:textId="0C2F2A09" w:rsidR="00FF7A5F" w:rsidRPr="00812B38" w:rsidRDefault="00FF7A5F" w:rsidP="00971414">
    <w:pPr>
      <w:pStyle w:val="Footer"/>
      <w:spacing w:before="240"/>
      <w:jc w:val="both"/>
      <w:rPr>
        <w:sz w:val="20"/>
        <w:szCs w:val="20"/>
      </w:rPr>
    </w:pPr>
    <w:r w:rsidRPr="00050508">
      <w:rPr>
        <w:sz w:val="20"/>
        <w:szCs w:val="20"/>
      </w:rPr>
      <w:t>LMNot_</w:t>
    </w:r>
    <w:r>
      <w:rPr>
        <w:sz w:val="20"/>
        <w:szCs w:val="20"/>
      </w:rPr>
      <w:t>SAM9112</w:t>
    </w:r>
    <w:r w:rsidRPr="00780C24">
      <w:rPr>
        <w:sz w:val="20"/>
        <w:szCs w:val="20"/>
      </w:rPr>
      <w:t>_</w:t>
    </w:r>
    <w:r w:rsidR="00994640">
      <w:rPr>
        <w:sz w:val="20"/>
        <w:szCs w:val="20"/>
      </w:rPr>
      <w:t>30</w:t>
    </w:r>
    <w:r w:rsidR="00A570E3">
      <w:rPr>
        <w:sz w:val="20"/>
        <w:szCs w:val="20"/>
      </w:rPr>
      <w:t>07</w:t>
    </w:r>
    <w:r>
      <w:rPr>
        <w:sz w:val="20"/>
        <w:szCs w:val="20"/>
      </w:rPr>
      <w:t>2015; D</w:t>
    </w:r>
    <w:r w:rsidRPr="003C5C02">
      <w:rPr>
        <w:sz w:val="20"/>
        <w:szCs w:val="20"/>
      </w:rPr>
      <w:t xml:space="preserve">arbības programmas „Izaugsme un nodarbinātība” 9.1.1. specifiskā atbalsta mērķa „Palielināt nelabvēlīgākā situācijā esošu bezdarbnieku iekļaušanos darba tirgū” </w:t>
    </w:r>
    <w:r>
      <w:rPr>
        <w:sz w:val="20"/>
        <w:szCs w:val="20"/>
      </w:rPr>
      <w:t xml:space="preserve">9.1.1.2. </w:t>
    </w:r>
    <w:r w:rsidRPr="003C5C02">
      <w:rPr>
        <w:sz w:val="20"/>
        <w:szCs w:val="20"/>
      </w:rPr>
      <w:t>pasākuma “Ilgstošo bezdarbnieku aktivizācijas pasākumi” īstenošan</w:t>
    </w:r>
    <w:r>
      <w:rPr>
        <w:sz w:val="20"/>
        <w:szCs w:val="20"/>
      </w:rPr>
      <w:t>as noteikumi</w:t>
    </w:r>
  </w:p>
  <w:p w14:paraId="59D0D69C" w14:textId="77777777" w:rsidR="00FF7A5F" w:rsidRPr="00AB3DDB" w:rsidRDefault="00FF7A5F" w:rsidP="008A23F9">
    <w:pPr>
      <w:pStyle w:val="Footer"/>
      <w:jc w:val="both"/>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5193B118" w:rsidR="00FF7A5F" w:rsidRPr="00812B38" w:rsidRDefault="00FF7A5F" w:rsidP="00630795">
    <w:pPr>
      <w:pStyle w:val="Footer"/>
      <w:spacing w:before="240"/>
      <w:jc w:val="both"/>
      <w:rPr>
        <w:sz w:val="20"/>
        <w:szCs w:val="20"/>
      </w:rPr>
    </w:pPr>
    <w:r w:rsidRPr="00050508">
      <w:rPr>
        <w:sz w:val="20"/>
        <w:szCs w:val="20"/>
      </w:rPr>
      <w:t>LMNot_</w:t>
    </w:r>
    <w:r>
      <w:rPr>
        <w:sz w:val="20"/>
        <w:szCs w:val="20"/>
      </w:rPr>
      <w:t>SAM9112</w:t>
    </w:r>
    <w:r w:rsidRPr="00780C24">
      <w:rPr>
        <w:sz w:val="20"/>
        <w:szCs w:val="20"/>
      </w:rPr>
      <w:t>_</w:t>
    </w:r>
    <w:r w:rsidR="00994640">
      <w:rPr>
        <w:sz w:val="20"/>
        <w:szCs w:val="20"/>
      </w:rPr>
      <w:t>30</w:t>
    </w:r>
    <w:r w:rsidR="00A570E3">
      <w:rPr>
        <w:sz w:val="20"/>
        <w:szCs w:val="20"/>
      </w:rPr>
      <w:t>07</w:t>
    </w:r>
    <w:r>
      <w:rPr>
        <w:sz w:val="20"/>
        <w:szCs w:val="20"/>
      </w:rPr>
      <w:t>2015; D</w:t>
    </w:r>
    <w:r w:rsidRPr="003C5C02">
      <w:rPr>
        <w:sz w:val="20"/>
        <w:szCs w:val="20"/>
      </w:rPr>
      <w:t xml:space="preserve">arbības programmas „Izaugsme un nodarbinātība” 9.1.1. specifiskā atbalsta mērķa „Palielināt nelabvēlīgākā situācijā esošu bezdarbnieku iekļaušanos darba tirgū” </w:t>
    </w:r>
    <w:r>
      <w:rPr>
        <w:sz w:val="20"/>
        <w:szCs w:val="20"/>
      </w:rPr>
      <w:t xml:space="preserve">9.1.1.2. </w:t>
    </w:r>
    <w:r w:rsidRPr="003C5C02">
      <w:rPr>
        <w:sz w:val="20"/>
        <w:szCs w:val="20"/>
      </w:rPr>
      <w:t>pasākuma “Ilgstošo bezdarbnieku aktivizācijas pasākumi” īstenošan</w:t>
    </w:r>
    <w:r>
      <w:rPr>
        <w:sz w:val="20"/>
        <w:szCs w:val="20"/>
      </w:rPr>
      <w:t>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0908A" w14:textId="77777777" w:rsidR="005E1B57" w:rsidRDefault="005E1B57">
      <w:r>
        <w:separator/>
      </w:r>
    </w:p>
  </w:footnote>
  <w:footnote w:type="continuationSeparator" w:id="0">
    <w:p w14:paraId="64F47A3A" w14:textId="77777777" w:rsidR="005E1B57" w:rsidRDefault="005E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FF7A5F" w:rsidRDefault="00FF7A5F"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FF7A5F" w:rsidRDefault="00FF7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77" w14:textId="77777777" w:rsidR="00FF7A5F" w:rsidRDefault="00FF7A5F"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C43">
      <w:rPr>
        <w:rStyle w:val="PageNumber"/>
        <w:noProof/>
      </w:rPr>
      <w:t>10</w:t>
    </w:r>
    <w:r>
      <w:rPr>
        <w:rStyle w:val="PageNumber"/>
      </w:rPr>
      <w:fldChar w:fldCharType="end"/>
    </w:r>
  </w:p>
  <w:p w14:paraId="42B238FD" w14:textId="77777777" w:rsidR="00FF7A5F" w:rsidRDefault="00FF7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9"/>
  </w:num>
  <w:num w:numId="8">
    <w:abstractNumId w:val="3"/>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474"/>
    <w:rsid w:val="00000607"/>
    <w:rsid w:val="00000A54"/>
    <w:rsid w:val="00000AD8"/>
    <w:rsid w:val="00000E7D"/>
    <w:rsid w:val="0000165D"/>
    <w:rsid w:val="00002DFB"/>
    <w:rsid w:val="00003350"/>
    <w:rsid w:val="00003FF1"/>
    <w:rsid w:val="0000487F"/>
    <w:rsid w:val="0000496F"/>
    <w:rsid w:val="00005734"/>
    <w:rsid w:val="000063FB"/>
    <w:rsid w:val="00006AD4"/>
    <w:rsid w:val="00007167"/>
    <w:rsid w:val="0000717C"/>
    <w:rsid w:val="00007488"/>
    <w:rsid w:val="00007828"/>
    <w:rsid w:val="00010086"/>
    <w:rsid w:val="00010C45"/>
    <w:rsid w:val="00011B2C"/>
    <w:rsid w:val="00011BDD"/>
    <w:rsid w:val="00011F79"/>
    <w:rsid w:val="00012810"/>
    <w:rsid w:val="00012C66"/>
    <w:rsid w:val="00013330"/>
    <w:rsid w:val="00013352"/>
    <w:rsid w:val="0001384D"/>
    <w:rsid w:val="00013C71"/>
    <w:rsid w:val="00013F5D"/>
    <w:rsid w:val="00014132"/>
    <w:rsid w:val="0001452B"/>
    <w:rsid w:val="00015499"/>
    <w:rsid w:val="000157CC"/>
    <w:rsid w:val="000159AF"/>
    <w:rsid w:val="000159DA"/>
    <w:rsid w:val="00015BD3"/>
    <w:rsid w:val="00015D69"/>
    <w:rsid w:val="000161A8"/>
    <w:rsid w:val="000167CC"/>
    <w:rsid w:val="00016BBC"/>
    <w:rsid w:val="00016DC1"/>
    <w:rsid w:val="0001741C"/>
    <w:rsid w:val="00017455"/>
    <w:rsid w:val="00017473"/>
    <w:rsid w:val="0002005E"/>
    <w:rsid w:val="00020749"/>
    <w:rsid w:val="00021C29"/>
    <w:rsid w:val="0002221C"/>
    <w:rsid w:val="00022610"/>
    <w:rsid w:val="00022687"/>
    <w:rsid w:val="00022C18"/>
    <w:rsid w:val="000247CD"/>
    <w:rsid w:val="00024CAA"/>
    <w:rsid w:val="00024E88"/>
    <w:rsid w:val="00025939"/>
    <w:rsid w:val="00025D16"/>
    <w:rsid w:val="00025D85"/>
    <w:rsid w:val="00026332"/>
    <w:rsid w:val="000264E1"/>
    <w:rsid w:val="000275A5"/>
    <w:rsid w:val="00030037"/>
    <w:rsid w:val="000303E8"/>
    <w:rsid w:val="00030C57"/>
    <w:rsid w:val="00030C59"/>
    <w:rsid w:val="00030D68"/>
    <w:rsid w:val="00030F16"/>
    <w:rsid w:val="00031113"/>
    <w:rsid w:val="000311FA"/>
    <w:rsid w:val="0003266C"/>
    <w:rsid w:val="0003352A"/>
    <w:rsid w:val="00033666"/>
    <w:rsid w:val="00033837"/>
    <w:rsid w:val="0003405F"/>
    <w:rsid w:val="00034577"/>
    <w:rsid w:val="000346B7"/>
    <w:rsid w:val="000349FF"/>
    <w:rsid w:val="0003533C"/>
    <w:rsid w:val="000353CB"/>
    <w:rsid w:val="000357A3"/>
    <w:rsid w:val="0003631A"/>
    <w:rsid w:val="00036804"/>
    <w:rsid w:val="000369E6"/>
    <w:rsid w:val="00037304"/>
    <w:rsid w:val="000374B6"/>
    <w:rsid w:val="00037A76"/>
    <w:rsid w:val="000403AB"/>
    <w:rsid w:val="00040585"/>
    <w:rsid w:val="00040609"/>
    <w:rsid w:val="00040CCB"/>
    <w:rsid w:val="00041789"/>
    <w:rsid w:val="00041EFD"/>
    <w:rsid w:val="00041F01"/>
    <w:rsid w:val="000423C9"/>
    <w:rsid w:val="00042AA3"/>
    <w:rsid w:val="00042BCD"/>
    <w:rsid w:val="00042CB4"/>
    <w:rsid w:val="0004445C"/>
    <w:rsid w:val="000445C2"/>
    <w:rsid w:val="0004481D"/>
    <w:rsid w:val="0004486C"/>
    <w:rsid w:val="00044E61"/>
    <w:rsid w:val="000450BA"/>
    <w:rsid w:val="00045230"/>
    <w:rsid w:val="0004532B"/>
    <w:rsid w:val="0004557E"/>
    <w:rsid w:val="0004576A"/>
    <w:rsid w:val="00045823"/>
    <w:rsid w:val="00045D20"/>
    <w:rsid w:val="0004648E"/>
    <w:rsid w:val="0004678A"/>
    <w:rsid w:val="00050237"/>
    <w:rsid w:val="00050508"/>
    <w:rsid w:val="000508CC"/>
    <w:rsid w:val="00050DA8"/>
    <w:rsid w:val="00051450"/>
    <w:rsid w:val="00051892"/>
    <w:rsid w:val="000523F8"/>
    <w:rsid w:val="0005284D"/>
    <w:rsid w:val="00052DA5"/>
    <w:rsid w:val="0005316A"/>
    <w:rsid w:val="00054246"/>
    <w:rsid w:val="00054247"/>
    <w:rsid w:val="00054C45"/>
    <w:rsid w:val="00054FE4"/>
    <w:rsid w:val="000550ED"/>
    <w:rsid w:val="00055794"/>
    <w:rsid w:val="00055A18"/>
    <w:rsid w:val="00056EAB"/>
    <w:rsid w:val="0005785D"/>
    <w:rsid w:val="00057DCF"/>
    <w:rsid w:val="000604F6"/>
    <w:rsid w:val="00060C77"/>
    <w:rsid w:val="00061D69"/>
    <w:rsid w:val="000638C9"/>
    <w:rsid w:val="00063D91"/>
    <w:rsid w:val="00064207"/>
    <w:rsid w:val="0006439B"/>
    <w:rsid w:val="00064822"/>
    <w:rsid w:val="00064AAA"/>
    <w:rsid w:val="00064DE9"/>
    <w:rsid w:val="00065000"/>
    <w:rsid w:val="00065A9B"/>
    <w:rsid w:val="00065C7B"/>
    <w:rsid w:val="000665CE"/>
    <w:rsid w:val="00066A86"/>
    <w:rsid w:val="00066C9B"/>
    <w:rsid w:val="00066ED8"/>
    <w:rsid w:val="00067130"/>
    <w:rsid w:val="00070003"/>
    <w:rsid w:val="000712F1"/>
    <w:rsid w:val="00071406"/>
    <w:rsid w:val="000714BD"/>
    <w:rsid w:val="000714EB"/>
    <w:rsid w:val="00072867"/>
    <w:rsid w:val="00072BBB"/>
    <w:rsid w:val="00072C87"/>
    <w:rsid w:val="00072ED9"/>
    <w:rsid w:val="000730A0"/>
    <w:rsid w:val="0007339E"/>
    <w:rsid w:val="00074CEF"/>
    <w:rsid w:val="00075096"/>
    <w:rsid w:val="000752CA"/>
    <w:rsid w:val="0007544F"/>
    <w:rsid w:val="00075AF5"/>
    <w:rsid w:val="0007602E"/>
    <w:rsid w:val="00076574"/>
    <w:rsid w:val="00076684"/>
    <w:rsid w:val="00076836"/>
    <w:rsid w:val="000775F8"/>
    <w:rsid w:val="0007760D"/>
    <w:rsid w:val="000778F2"/>
    <w:rsid w:val="00077DFB"/>
    <w:rsid w:val="00080119"/>
    <w:rsid w:val="000804AD"/>
    <w:rsid w:val="000804BB"/>
    <w:rsid w:val="000815AC"/>
    <w:rsid w:val="000818A9"/>
    <w:rsid w:val="00082987"/>
    <w:rsid w:val="00082C4F"/>
    <w:rsid w:val="00082F16"/>
    <w:rsid w:val="0008528D"/>
    <w:rsid w:val="000853F4"/>
    <w:rsid w:val="000855EE"/>
    <w:rsid w:val="00085C10"/>
    <w:rsid w:val="0008623D"/>
    <w:rsid w:val="00086B4F"/>
    <w:rsid w:val="00086CC5"/>
    <w:rsid w:val="00087441"/>
    <w:rsid w:val="00087548"/>
    <w:rsid w:val="00087550"/>
    <w:rsid w:val="000875F2"/>
    <w:rsid w:val="0008761D"/>
    <w:rsid w:val="00087CB0"/>
    <w:rsid w:val="0009089C"/>
    <w:rsid w:val="000910ED"/>
    <w:rsid w:val="00091421"/>
    <w:rsid w:val="000914B3"/>
    <w:rsid w:val="000915B0"/>
    <w:rsid w:val="00091F1F"/>
    <w:rsid w:val="000922C9"/>
    <w:rsid w:val="0009254B"/>
    <w:rsid w:val="00092877"/>
    <w:rsid w:val="0009302E"/>
    <w:rsid w:val="000937DE"/>
    <w:rsid w:val="00093CDD"/>
    <w:rsid w:val="00093E84"/>
    <w:rsid w:val="00094121"/>
    <w:rsid w:val="00094B67"/>
    <w:rsid w:val="00094FBE"/>
    <w:rsid w:val="00095C39"/>
    <w:rsid w:val="00096C74"/>
    <w:rsid w:val="000979AD"/>
    <w:rsid w:val="00097CA8"/>
    <w:rsid w:val="000A018D"/>
    <w:rsid w:val="000A0748"/>
    <w:rsid w:val="000A076C"/>
    <w:rsid w:val="000A08B8"/>
    <w:rsid w:val="000A08D0"/>
    <w:rsid w:val="000A0A56"/>
    <w:rsid w:val="000A0E2C"/>
    <w:rsid w:val="000A1645"/>
    <w:rsid w:val="000A16CC"/>
    <w:rsid w:val="000A298D"/>
    <w:rsid w:val="000A2BCB"/>
    <w:rsid w:val="000A3DD2"/>
    <w:rsid w:val="000A4604"/>
    <w:rsid w:val="000A484F"/>
    <w:rsid w:val="000A48AA"/>
    <w:rsid w:val="000A52F8"/>
    <w:rsid w:val="000A68BE"/>
    <w:rsid w:val="000A731F"/>
    <w:rsid w:val="000A74C1"/>
    <w:rsid w:val="000A78A2"/>
    <w:rsid w:val="000A79F2"/>
    <w:rsid w:val="000A7D38"/>
    <w:rsid w:val="000A7F89"/>
    <w:rsid w:val="000B03D7"/>
    <w:rsid w:val="000B09BA"/>
    <w:rsid w:val="000B1205"/>
    <w:rsid w:val="000B124B"/>
    <w:rsid w:val="000B1A66"/>
    <w:rsid w:val="000B1B59"/>
    <w:rsid w:val="000B270F"/>
    <w:rsid w:val="000B2BD4"/>
    <w:rsid w:val="000B2CF9"/>
    <w:rsid w:val="000B33C3"/>
    <w:rsid w:val="000B36A4"/>
    <w:rsid w:val="000B3C8F"/>
    <w:rsid w:val="000B3E1D"/>
    <w:rsid w:val="000B44C8"/>
    <w:rsid w:val="000B50A5"/>
    <w:rsid w:val="000B5492"/>
    <w:rsid w:val="000B5B54"/>
    <w:rsid w:val="000B5D4C"/>
    <w:rsid w:val="000B6239"/>
    <w:rsid w:val="000B6BDE"/>
    <w:rsid w:val="000B6CBB"/>
    <w:rsid w:val="000B7083"/>
    <w:rsid w:val="000B74EC"/>
    <w:rsid w:val="000B7B60"/>
    <w:rsid w:val="000C036D"/>
    <w:rsid w:val="000C0794"/>
    <w:rsid w:val="000C07CD"/>
    <w:rsid w:val="000C14FB"/>
    <w:rsid w:val="000C1702"/>
    <w:rsid w:val="000C1D1B"/>
    <w:rsid w:val="000C22F4"/>
    <w:rsid w:val="000C2B8A"/>
    <w:rsid w:val="000C2DA5"/>
    <w:rsid w:val="000C3073"/>
    <w:rsid w:val="000C3528"/>
    <w:rsid w:val="000C3783"/>
    <w:rsid w:val="000C398F"/>
    <w:rsid w:val="000C3993"/>
    <w:rsid w:val="000C4ED6"/>
    <w:rsid w:val="000C4F74"/>
    <w:rsid w:val="000C645A"/>
    <w:rsid w:val="000C6FCE"/>
    <w:rsid w:val="000C7308"/>
    <w:rsid w:val="000C7341"/>
    <w:rsid w:val="000C7869"/>
    <w:rsid w:val="000D02BD"/>
    <w:rsid w:val="000D0434"/>
    <w:rsid w:val="000D04A7"/>
    <w:rsid w:val="000D0527"/>
    <w:rsid w:val="000D05C8"/>
    <w:rsid w:val="000D11C9"/>
    <w:rsid w:val="000D14B0"/>
    <w:rsid w:val="000D1F0D"/>
    <w:rsid w:val="000D1F47"/>
    <w:rsid w:val="000D1F83"/>
    <w:rsid w:val="000D3DB9"/>
    <w:rsid w:val="000D4317"/>
    <w:rsid w:val="000D568D"/>
    <w:rsid w:val="000D62EF"/>
    <w:rsid w:val="000D63D7"/>
    <w:rsid w:val="000D6A53"/>
    <w:rsid w:val="000D6D4E"/>
    <w:rsid w:val="000D6F44"/>
    <w:rsid w:val="000D7111"/>
    <w:rsid w:val="000D7C59"/>
    <w:rsid w:val="000E0144"/>
    <w:rsid w:val="000E02B5"/>
    <w:rsid w:val="000E05E7"/>
    <w:rsid w:val="000E1455"/>
    <w:rsid w:val="000E14CF"/>
    <w:rsid w:val="000E1E3C"/>
    <w:rsid w:val="000E325E"/>
    <w:rsid w:val="000E331B"/>
    <w:rsid w:val="000E368B"/>
    <w:rsid w:val="000E37C7"/>
    <w:rsid w:val="000E37EF"/>
    <w:rsid w:val="000E39D5"/>
    <w:rsid w:val="000E3F3B"/>
    <w:rsid w:val="000E4C93"/>
    <w:rsid w:val="000E4D03"/>
    <w:rsid w:val="000E4F9E"/>
    <w:rsid w:val="000E590E"/>
    <w:rsid w:val="000E62EC"/>
    <w:rsid w:val="000E6440"/>
    <w:rsid w:val="000E6604"/>
    <w:rsid w:val="000E66AB"/>
    <w:rsid w:val="000E6EB6"/>
    <w:rsid w:val="000E6EB8"/>
    <w:rsid w:val="000E73CF"/>
    <w:rsid w:val="000E7547"/>
    <w:rsid w:val="000E78A3"/>
    <w:rsid w:val="000E79D6"/>
    <w:rsid w:val="000E7B22"/>
    <w:rsid w:val="000E7B5F"/>
    <w:rsid w:val="000F104C"/>
    <w:rsid w:val="000F256B"/>
    <w:rsid w:val="000F31D8"/>
    <w:rsid w:val="000F3764"/>
    <w:rsid w:val="000F3796"/>
    <w:rsid w:val="000F41D4"/>
    <w:rsid w:val="000F441A"/>
    <w:rsid w:val="000F468C"/>
    <w:rsid w:val="000F4982"/>
    <w:rsid w:val="000F49D0"/>
    <w:rsid w:val="000F4A3E"/>
    <w:rsid w:val="000F4BC6"/>
    <w:rsid w:val="000F4F39"/>
    <w:rsid w:val="000F6076"/>
    <w:rsid w:val="000F60FA"/>
    <w:rsid w:val="000F6E48"/>
    <w:rsid w:val="000F72C6"/>
    <w:rsid w:val="001003F9"/>
    <w:rsid w:val="0010089A"/>
    <w:rsid w:val="00100A9C"/>
    <w:rsid w:val="00101183"/>
    <w:rsid w:val="0010170A"/>
    <w:rsid w:val="00103C0F"/>
    <w:rsid w:val="0010405D"/>
    <w:rsid w:val="001043DE"/>
    <w:rsid w:val="00104B38"/>
    <w:rsid w:val="001055FE"/>
    <w:rsid w:val="00106297"/>
    <w:rsid w:val="00106A45"/>
    <w:rsid w:val="00106DC6"/>
    <w:rsid w:val="0010710B"/>
    <w:rsid w:val="00107576"/>
    <w:rsid w:val="00107F9E"/>
    <w:rsid w:val="00110053"/>
    <w:rsid w:val="00110AD7"/>
    <w:rsid w:val="00110D1D"/>
    <w:rsid w:val="001113DA"/>
    <w:rsid w:val="001117D1"/>
    <w:rsid w:val="00112217"/>
    <w:rsid w:val="001123E4"/>
    <w:rsid w:val="00113433"/>
    <w:rsid w:val="00113ACF"/>
    <w:rsid w:val="00113EB5"/>
    <w:rsid w:val="00115402"/>
    <w:rsid w:val="0011551B"/>
    <w:rsid w:val="00115614"/>
    <w:rsid w:val="00116B54"/>
    <w:rsid w:val="00117205"/>
    <w:rsid w:val="00117648"/>
    <w:rsid w:val="001179CE"/>
    <w:rsid w:val="001179D7"/>
    <w:rsid w:val="00120340"/>
    <w:rsid w:val="00120FE2"/>
    <w:rsid w:val="00120FE7"/>
    <w:rsid w:val="001211AF"/>
    <w:rsid w:val="00122B13"/>
    <w:rsid w:val="00122E42"/>
    <w:rsid w:val="00123B16"/>
    <w:rsid w:val="00123B77"/>
    <w:rsid w:val="001243EB"/>
    <w:rsid w:val="00124633"/>
    <w:rsid w:val="00124A78"/>
    <w:rsid w:val="001259F3"/>
    <w:rsid w:val="00125E6F"/>
    <w:rsid w:val="001263C8"/>
    <w:rsid w:val="00127F0D"/>
    <w:rsid w:val="00127F3F"/>
    <w:rsid w:val="00130726"/>
    <w:rsid w:val="00130825"/>
    <w:rsid w:val="00130A47"/>
    <w:rsid w:val="001319E6"/>
    <w:rsid w:val="001320B7"/>
    <w:rsid w:val="00132A4E"/>
    <w:rsid w:val="00132A88"/>
    <w:rsid w:val="00132B3E"/>
    <w:rsid w:val="00132C76"/>
    <w:rsid w:val="00133633"/>
    <w:rsid w:val="00133749"/>
    <w:rsid w:val="00133B45"/>
    <w:rsid w:val="00133D7F"/>
    <w:rsid w:val="00133EC7"/>
    <w:rsid w:val="00134148"/>
    <w:rsid w:val="00134A68"/>
    <w:rsid w:val="00134C3E"/>
    <w:rsid w:val="00135A32"/>
    <w:rsid w:val="00135F64"/>
    <w:rsid w:val="00135FCD"/>
    <w:rsid w:val="00136583"/>
    <w:rsid w:val="00136B85"/>
    <w:rsid w:val="00137067"/>
    <w:rsid w:val="001372BA"/>
    <w:rsid w:val="0013751F"/>
    <w:rsid w:val="001375EB"/>
    <w:rsid w:val="00137652"/>
    <w:rsid w:val="0013774C"/>
    <w:rsid w:val="00137861"/>
    <w:rsid w:val="0013792D"/>
    <w:rsid w:val="001402A0"/>
    <w:rsid w:val="00140595"/>
    <w:rsid w:val="001407B6"/>
    <w:rsid w:val="001408A6"/>
    <w:rsid w:val="001411B5"/>
    <w:rsid w:val="00141293"/>
    <w:rsid w:val="001414B3"/>
    <w:rsid w:val="00141849"/>
    <w:rsid w:val="00141C43"/>
    <w:rsid w:val="0014213E"/>
    <w:rsid w:val="00142149"/>
    <w:rsid w:val="00143F52"/>
    <w:rsid w:val="0014418C"/>
    <w:rsid w:val="001446E1"/>
    <w:rsid w:val="001451C0"/>
    <w:rsid w:val="001452C8"/>
    <w:rsid w:val="001454F5"/>
    <w:rsid w:val="00145CAB"/>
    <w:rsid w:val="00145E17"/>
    <w:rsid w:val="00146E3A"/>
    <w:rsid w:val="00147144"/>
    <w:rsid w:val="001475E6"/>
    <w:rsid w:val="00147FC3"/>
    <w:rsid w:val="001502F1"/>
    <w:rsid w:val="00150E9D"/>
    <w:rsid w:val="001513A5"/>
    <w:rsid w:val="001516AF"/>
    <w:rsid w:val="001517EC"/>
    <w:rsid w:val="0015198B"/>
    <w:rsid w:val="00151D6F"/>
    <w:rsid w:val="001522DD"/>
    <w:rsid w:val="00153053"/>
    <w:rsid w:val="0015385E"/>
    <w:rsid w:val="00153958"/>
    <w:rsid w:val="0015499A"/>
    <w:rsid w:val="00154C2B"/>
    <w:rsid w:val="001551D5"/>
    <w:rsid w:val="00155500"/>
    <w:rsid w:val="0015691E"/>
    <w:rsid w:val="00160D74"/>
    <w:rsid w:val="001615EB"/>
    <w:rsid w:val="00161B53"/>
    <w:rsid w:val="00161D69"/>
    <w:rsid w:val="00161DF1"/>
    <w:rsid w:val="00161EFC"/>
    <w:rsid w:val="00161FAB"/>
    <w:rsid w:val="00162300"/>
    <w:rsid w:val="001625A8"/>
    <w:rsid w:val="0016278E"/>
    <w:rsid w:val="001637BF"/>
    <w:rsid w:val="0016396E"/>
    <w:rsid w:val="00164165"/>
    <w:rsid w:val="00165639"/>
    <w:rsid w:val="0016588B"/>
    <w:rsid w:val="0016703D"/>
    <w:rsid w:val="001673CF"/>
    <w:rsid w:val="00167761"/>
    <w:rsid w:val="001678A6"/>
    <w:rsid w:val="001678FE"/>
    <w:rsid w:val="00167B3F"/>
    <w:rsid w:val="001703B0"/>
    <w:rsid w:val="00170DBE"/>
    <w:rsid w:val="00171933"/>
    <w:rsid w:val="00171A35"/>
    <w:rsid w:val="00171F25"/>
    <w:rsid w:val="001723AE"/>
    <w:rsid w:val="00172743"/>
    <w:rsid w:val="00172B78"/>
    <w:rsid w:val="00172C62"/>
    <w:rsid w:val="00172F8F"/>
    <w:rsid w:val="00173133"/>
    <w:rsid w:val="0017379F"/>
    <w:rsid w:val="00173D4D"/>
    <w:rsid w:val="00174047"/>
    <w:rsid w:val="00174922"/>
    <w:rsid w:val="00174D8B"/>
    <w:rsid w:val="00174EC6"/>
    <w:rsid w:val="00175836"/>
    <w:rsid w:val="00175A14"/>
    <w:rsid w:val="00175DA8"/>
    <w:rsid w:val="0017614C"/>
    <w:rsid w:val="00176F90"/>
    <w:rsid w:val="00177476"/>
    <w:rsid w:val="00177627"/>
    <w:rsid w:val="001807E4"/>
    <w:rsid w:val="00180B35"/>
    <w:rsid w:val="0018114B"/>
    <w:rsid w:val="0018187D"/>
    <w:rsid w:val="00182011"/>
    <w:rsid w:val="00183E44"/>
    <w:rsid w:val="00183FFB"/>
    <w:rsid w:val="00184406"/>
    <w:rsid w:val="00184E2E"/>
    <w:rsid w:val="001854B6"/>
    <w:rsid w:val="0018583B"/>
    <w:rsid w:val="00185A85"/>
    <w:rsid w:val="00185BED"/>
    <w:rsid w:val="0018605B"/>
    <w:rsid w:val="00186F15"/>
    <w:rsid w:val="00187714"/>
    <w:rsid w:val="00187859"/>
    <w:rsid w:val="00187937"/>
    <w:rsid w:val="00187A8E"/>
    <w:rsid w:val="0019051E"/>
    <w:rsid w:val="00190AD8"/>
    <w:rsid w:val="001910EA"/>
    <w:rsid w:val="0019183D"/>
    <w:rsid w:val="00191D74"/>
    <w:rsid w:val="00192E8F"/>
    <w:rsid w:val="00193464"/>
    <w:rsid w:val="001936FB"/>
    <w:rsid w:val="00194787"/>
    <w:rsid w:val="00194A65"/>
    <w:rsid w:val="00194E14"/>
    <w:rsid w:val="00195586"/>
    <w:rsid w:val="001959D8"/>
    <w:rsid w:val="00196743"/>
    <w:rsid w:val="00197063"/>
    <w:rsid w:val="001A00E5"/>
    <w:rsid w:val="001A02D7"/>
    <w:rsid w:val="001A0738"/>
    <w:rsid w:val="001A07B5"/>
    <w:rsid w:val="001A0A88"/>
    <w:rsid w:val="001A0C60"/>
    <w:rsid w:val="001A0CB9"/>
    <w:rsid w:val="001A1B17"/>
    <w:rsid w:val="001A2734"/>
    <w:rsid w:val="001A298A"/>
    <w:rsid w:val="001A2C1A"/>
    <w:rsid w:val="001A2EC8"/>
    <w:rsid w:val="001A36A4"/>
    <w:rsid w:val="001A3D0F"/>
    <w:rsid w:val="001A3FE6"/>
    <w:rsid w:val="001A4A1A"/>
    <w:rsid w:val="001A4ADF"/>
    <w:rsid w:val="001A4B9C"/>
    <w:rsid w:val="001A4EC6"/>
    <w:rsid w:val="001A50A3"/>
    <w:rsid w:val="001A5911"/>
    <w:rsid w:val="001A62F2"/>
    <w:rsid w:val="001A631C"/>
    <w:rsid w:val="001A6420"/>
    <w:rsid w:val="001A6E5A"/>
    <w:rsid w:val="001A7077"/>
    <w:rsid w:val="001A725F"/>
    <w:rsid w:val="001A7494"/>
    <w:rsid w:val="001A767B"/>
    <w:rsid w:val="001A7917"/>
    <w:rsid w:val="001B03E6"/>
    <w:rsid w:val="001B1E7F"/>
    <w:rsid w:val="001B2417"/>
    <w:rsid w:val="001B2992"/>
    <w:rsid w:val="001B29D5"/>
    <w:rsid w:val="001B2D93"/>
    <w:rsid w:val="001B303F"/>
    <w:rsid w:val="001B366A"/>
    <w:rsid w:val="001B37F7"/>
    <w:rsid w:val="001B3816"/>
    <w:rsid w:val="001B3865"/>
    <w:rsid w:val="001B3FC9"/>
    <w:rsid w:val="001B427F"/>
    <w:rsid w:val="001B4541"/>
    <w:rsid w:val="001B486C"/>
    <w:rsid w:val="001B4D30"/>
    <w:rsid w:val="001B4ECC"/>
    <w:rsid w:val="001B59BF"/>
    <w:rsid w:val="001B5CE6"/>
    <w:rsid w:val="001B6C3D"/>
    <w:rsid w:val="001B7201"/>
    <w:rsid w:val="001B7316"/>
    <w:rsid w:val="001B7749"/>
    <w:rsid w:val="001B7EB7"/>
    <w:rsid w:val="001C0D76"/>
    <w:rsid w:val="001C13EE"/>
    <w:rsid w:val="001C174C"/>
    <w:rsid w:val="001C1C79"/>
    <w:rsid w:val="001C281B"/>
    <w:rsid w:val="001C2911"/>
    <w:rsid w:val="001C36CE"/>
    <w:rsid w:val="001C3A01"/>
    <w:rsid w:val="001C3B7F"/>
    <w:rsid w:val="001C3D48"/>
    <w:rsid w:val="001C5B13"/>
    <w:rsid w:val="001C5CED"/>
    <w:rsid w:val="001C60BB"/>
    <w:rsid w:val="001C6A84"/>
    <w:rsid w:val="001C7476"/>
    <w:rsid w:val="001D1680"/>
    <w:rsid w:val="001D16A2"/>
    <w:rsid w:val="001D1EFF"/>
    <w:rsid w:val="001D2408"/>
    <w:rsid w:val="001D2F83"/>
    <w:rsid w:val="001D301B"/>
    <w:rsid w:val="001D3795"/>
    <w:rsid w:val="001D497C"/>
    <w:rsid w:val="001D59D7"/>
    <w:rsid w:val="001D5A7D"/>
    <w:rsid w:val="001D5D2B"/>
    <w:rsid w:val="001D5F74"/>
    <w:rsid w:val="001D6081"/>
    <w:rsid w:val="001D60AC"/>
    <w:rsid w:val="001D6129"/>
    <w:rsid w:val="001D6D6C"/>
    <w:rsid w:val="001D7C6F"/>
    <w:rsid w:val="001D7CEB"/>
    <w:rsid w:val="001E0502"/>
    <w:rsid w:val="001E06C7"/>
    <w:rsid w:val="001E09DE"/>
    <w:rsid w:val="001E0B59"/>
    <w:rsid w:val="001E0DD8"/>
    <w:rsid w:val="001E1A1F"/>
    <w:rsid w:val="001E2400"/>
    <w:rsid w:val="001E3159"/>
    <w:rsid w:val="001E36A0"/>
    <w:rsid w:val="001E423D"/>
    <w:rsid w:val="001E436A"/>
    <w:rsid w:val="001E4B6B"/>
    <w:rsid w:val="001E5D26"/>
    <w:rsid w:val="001E68D7"/>
    <w:rsid w:val="001E729D"/>
    <w:rsid w:val="001E7352"/>
    <w:rsid w:val="001E7A16"/>
    <w:rsid w:val="001E7B76"/>
    <w:rsid w:val="001E7C2D"/>
    <w:rsid w:val="001E7E17"/>
    <w:rsid w:val="001F06BF"/>
    <w:rsid w:val="001F0C1C"/>
    <w:rsid w:val="001F116A"/>
    <w:rsid w:val="001F19BF"/>
    <w:rsid w:val="001F1F94"/>
    <w:rsid w:val="001F23A3"/>
    <w:rsid w:val="001F3443"/>
    <w:rsid w:val="001F42C1"/>
    <w:rsid w:val="001F472B"/>
    <w:rsid w:val="001F474B"/>
    <w:rsid w:val="001F4BFE"/>
    <w:rsid w:val="001F4DCC"/>
    <w:rsid w:val="001F4E37"/>
    <w:rsid w:val="001F523A"/>
    <w:rsid w:val="001F52C9"/>
    <w:rsid w:val="001F6704"/>
    <w:rsid w:val="001F738E"/>
    <w:rsid w:val="001F779C"/>
    <w:rsid w:val="001F7BD0"/>
    <w:rsid w:val="002005C7"/>
    <w:rsid w:val="002009EE"/>
    <w:rsid w:val="00200BD8"/>
    <w:rsid w:val="00200C4F"/>
    <w:rsid w:val="00200E8C"/>
    <w:rsid w:val="00201852"/>
    <w:rsid w:val="00201D6C"/>
    <w:rsid w:val="00201E41"/>
    <w:rsid w:val="002029C0"/>
    <w:rsid w:val="002035E4"/>
    <w:rsid w:val="0020384D"/>
    <w:rsid w:val="00203E6A"/>
    <w:rsid w:val="00204461"/>
    <w:rsid w:val="002044AE"/>
    <w:rsid w:val="002076A1"/>
    <w:rsid w:val="002079EE"/>
    <w:rsid w:val="00207B7C"/>
    <w:rsid w:val="00210038"/>
    <w:rsid w:val="00210428"/>
    <w:rsid w:val="00210793"/>
    <w:rsid w:val="00210B30"/>
    <w:rsid w:val="00210E01"/>
    <w:rsid w:val="00210E2A"/>
    <w:rsid w:val="002112F6"/>
    <w:rsid w:val="002128E2"/>
    <w:rsid w:val="00212BE0"/>
    <w:rsid w:val="00212E93"/>
    <w:rsid w:val="00213128"/>
    <w:rsid w:val="0021319C"/>
    <w:rsid w:val="00213636"/>
    <w:rsid w:val="002138C3"/>
    <w:rsid w:val="002144C2"/>
    <w:rsid w:val="0021464E"/>
    <w:rsid w:val="00214D67"/>
    <w:rsid w:val="00215092"/>
    <w:rsid w:val="002163B4"/>
    <w:rsid w:val="00216742"/>
    <w:rsid w:val="002167C5"/>
    <w:rsid w:val="00216B02"/>
    <w:rsid w:val="00216B79"/>
    <w:rsid w:val="00217C44"/>
    <w:rsid w:val="00217D31"/>
    <w:rsid w:val="00220821"/>
    <w:rsid w:val="00221433"/>
    <w:rsid w:val="00222599"/>
    <w:rsid w:val="002226A3"/>
    <w:rsid w:val="002227ED"/>
    <w:rsid w:val="00222D32"/>
    <w:rsid w:val="0022346F"/>
    <w:rsid w:val="002234C7"/>
    <w:rsid w:val="002236B4"/>
    <w:rsid w:val="00223B6C"/>
    <w:rsid w:val="00223DB8"/>
    <w:rsid w:val="002240B5"/>
    <w:rsid w:val="00224455"/>
    <w:rsid w:val="00224982"/>
    <w:rsid w:val="00225C44"/>
    <w:rsid w:val="002266C0"/>
    <w:rsid w:val="002267A7"/>
    <w:rsid w:val="002270E8"/>
    <w:rsid w:val="00227206"/>
    <w:rsid w:val="002301D8"/>
    <w:rsid w:val="00230898"/>
    <w:rsid w:val="00231037"/>
    <w:rsid w:val="00231C5F"/>
    <w:rsid w:val="00231CDE"/>
    <w:rsid w:val="00231CF1"/>
    <w:rsid w:val="00231E5F"/>
    <w:rsid w:val="00231F73"/>
    <w:rsid w:val="00232D11"/>
    <w:rsid w:val="0023383A"/>
    <w:rsid w:val="00233AC4"/>
    <w:rsid w:val="00234249"/>
    <w:rsid w:val="00234F8C"/>
    <w:rsid w:val="00235F12"/>
    <w:rsid w:val="0023659F"/>
    <w:rsid w:val="00236827"/>
    <w:rsid w:val="00237209"/>
    <w:rsid w:val="00237AFA"/>
    <w:rsid w:val="00237E3A"/>
    <w:rsid w:val="00237FC2"/>
    <w:rsid w:val="0024002E"/>
    <w:rsid w:val="00240A64"/>
    <w:rsid w:val="002413DF"/>
    <w:rsid w:val="002415E5"/>
    <w:rsid w:val="002418DD"/>
    <w:rsid w:val="00241B7D"/>
    <w:rsid w:val="00242697"/>
    <w:rsid w:val="00242898"/>
    <w:rsid w:val="0024326C"/>
    <w:rsid w:val="00243289"/>
    <w:rsid w:val="00244650"/>
    <w:rsid w:val="0024529A"/>
    <w:rsid w:val="00245C43"/>
    <w:rsid w:val="00246187"/>
    <w:rsid w:val="00246A7C"/>
    <w:rsid w:val="00250076"/>
    <w:rsid w:val="00250CDC"/>
    <w:rsid w:val="00251110"/>
    <w:rsid w:val="002518CB"/>
    <w:rsid w:val="00251913"/>
    <w:rsid w:val="00251C8D"/>
    <w:rsid w:val="00251E4B"/>
    <w:rsid w:val="00252414"/>
    <w:rsid w:val="002533D0"/>
    <w:rsid w:val="0025347F"/>
    <w:rsid w:val="002537CD"/>
    <w:rsid w:val="00253FAB"/>
    <w:rsid w:val="00254199"/>
    <w:rsid w:val="00254A58"/>
    <w:rsid w:val="00255774"/>
    <w:rsid w:val="0025613F"/>
    <w:rsid w:val="00256B7E"/>
    <w:rsid w:val="00256D82"/>
    <w:rsid w:val="00256FBE"/>
    <w:rsid w:val="0025787A"/>
    <w:rsid w:val="00257D1B"/>
    <w:rsid w:val="00257F44"/>
    <w:rsid w:val="00257FC2"/>
    <w:rsid w:val="0026032E"/>
    <w:rsid w:val="0026036B"/>
    <w:rsid w:val="002604B4"/>
    <w:rsid w:val="00260A8D"/>
    <w:rsid w:val="00260B41"/>
    <w:rsid w:val="00261129"/>
    <w:rsid w:val="002611D8"/>
    <w:rsid w:val="002627DB"/>
    <w:rsid w:val="002628C5"/>
    <w:rsid w:val="00262B0C"/>
    <w:rsid w:val="00262FEA"/>
    <w:rsid w:val="0026317A"/>
    <w:rsid w:val="002633B4"/>
    <w:rsid w:val="00264566"/>
    <w:rsid w:val="00264702"/>
    <w:rsid w:val="00264E73"/>
    <w:rsid w:val="002651FF"/>
    <w:rsid w:val="002655E9"/>
    <w:rsid w:val="00265A07"/>
    <w:rsid w:val="00265D8E"/>
    <w:rsid w:val="00265FEF"/>
    <w:rsid w:val="0026761E"/>
    <w:rsid w:val="00267A47"/>
    <w:rsid w:val="00267CB8"/>
    <w:rsid w:val="00267D46"/>
    <w:rsid w:val="00267E4E"/>
    <w:rsid w:val="002702B0"/>
    <w:rsid w:val="002709A4"/>
    <w:rsid w:val="0027122F"/>
    <w:rsid w:val="0027151A"/>
    <w:rsid w:val="002715CF"/>
    <w:rsid w:val="00271CB0"/>
    <w:rsid w:val="00271D95"/>
    <w:rsid w:val="00272719"/>
    <w:rsid w:val="002727C0"/>
    <w:rsid w:val="00272A30"/>
    <w:rsid w:val="00272E06"/>
    <w:rsid w:val="00273535"/>
    <w:rsid w:val="00273580"/>
    <w:rsid w:val="002742B0"/>
    <w:rsid w:val="0027552B"/>
    <w:rsid w:val="00275C6F"/>
    <w:rsid w:val="0027658B"/>
    <w:rsid w:val="00276932"/>
    <w:rsid w:val="0027700B"/>
    <w:rsid w:val="00277294"/>
    <w:rsid w:val="002801C7"/>
    <w:rsid w:val="0028022C"/>
    <w:rsid w:val="00280283"/>
    <w:rsid w:val="00280596"/>
    <w:rsid w:val="00280922"/>
    <w:rsid w:val="00280AD3"/>
    <w:rsid w:val="00281661"/>
    <w:rsid w:val="00282D0E"/>
    <w:rsid w:val="00282F2F"/>
    <w:rsid w:val="00282F94"/>
    <w:rsid w:val="00283106"/>
    <w:rsid w:val="00283560"/>
    <w:rsid w:val="00283B59"/>
    <w:rsid w:val="002843E6"/>
    <w:rsid w:val="00284B91"/>
    <w:rsid w:val="00284DB2"/>
    <w:rsid w:val="00285058"/>
    <w:rsid w:val="00285F2B"/>
    <w:rsid w:val="00286915"/>
    <w:rsid w:val="00286A93"/>
    <w:rsid w:val="00287261"/>
    <w:rsid w:val="0028764B"/>
    <w:rsid w:val="002878F3"/>
    <w:rsid w:val="002905E4"/>
    <w:rsid w:val="002906D7"/>
    <w:rsid w:val="002907EA"/>
    <w:rsid w:val="0029103C"/>
    <w:rsid w:val="0029256D"/>
    <w:rsid w:val="00292AB3"/>
    <w:rsid w:val="0029362A"/>
    <w:rsid w:val="00293C71"/>
    <w:rsid w:val="00293CED"/>
    <w:rsid w:val="00293EB0"/>
    <w:rsid w:val="00293F3D"/>
    <w:rsid w:val="00294721"/>
    <w:rsid w:val="00294822"/>
    <w:rsid w:val="00295669"/>
    <w:rsid w:val="00297362"/>
    <w:rsid w:val="002976B5"/>
    <w:rsid w:val="00297D60"/>
    <w:rsid w:val="00297EB2"/>
    <w:rsid w:val="00297EEA"/>
    <w:rsid w:val="002A0979"/>
    <w:rsid w:val="002A125A"/>
    <w:rsid w:val="002A16E2"/>
    <w:rsid w:val="002A21A7"/>
    <w:rsid w:val="002A2443"/>
    <w:rsid w:val="002A2766"/>
    <w:rsid w:val="002A28E7"/>
    <w:rsid w:val="002A29CD"/>
    <w:rsid w:val="002A2DF9"/>
    <w:rsid w:val="002A2EBF"/>
    <w:rsid w:val="002A2FD5"/>
    <w:rsid w:val="002A39BA"/>
    <w:rsid w:val="002A3A4C"/>
    <w:rsid w:val="002A4039"/>
    <w:rsid w:val="002A4B72"/>
    <w:rsid w:val="002A549B"/>
    <w:rsid w:val="002A54EB"/>
    <w:rsid w:val="002A592B"/>
    <w:rsid w:val="002A5A11"/>
    <w:rsid w:val="002A5CA1"/>
    <w:rsid w:val="002A5F4A"/>
    <w:rsid w:val="002A647F"/>
    <w:rsid w:val="002A6995"/>
    <w:rsid w:val="002B1044"/>
    <w:rsid w:val="002B1743"/>
    <w:rsid w:val="002B1B00"/>
    <w:rsid w:val="002B2234"/>
    <w:rsid w:val="002B2263"/>
    <w:rsid w:val="002B249C"/>
    <w:rsid w:val="002B270E"/>
    <w:rsid w:val="002B2902"/>
    <w:rsid w:val="002B3A90"/>
    <w:rsid w:val="002B417E"/>
    <w:rsid w:val="002B4DEF"/>
    <w:rsid w:val="002B57B1"/>
    <w:rsid w:val="002B5ADE"/>
    <w:rsid w:val="002B5F28"/>
    <w:rsid w:val="002B64D0"/>
    <w:rsid w:val="002B6A1C"/>
    <w:rsid w:val="002B6A34"/>
    <w:rsid w:val="002B6F17"/>
    <w:rsid w:val="002B6FC3"/>
    <w:rsid w:val="002B7075"/>
    <w:rsid w:val="002B74B6"/>
    <w:rsid w:val="002B7964"/>
    <w:rsid w:val="002B7B92"/>
    <w:rsid w:val="002B7BF6"/>
    <w:rsid w:val="002B7C23"/>
    <w:rsid w:val="002C0151"/>
    <w:rsid w:val="002C0D4A"/>
    <w:rsid w:val="002C18D4"/>
    <w:rsid w:val="002C253F"/>
    <w:rsid w:val="002C29EA"/>
    <w:rsid w:val="002C2CA7"/>
    <w:rsid w:val="002C332D"/>
    <w:rsid w:val="002C35C8"/>
    <w:rsid w:val="002C3CF9"/>
    <w:rsid w:val="002C4442"/>
    <w:rsid w:val="002C48BC"/>
    <w:rsid w:val="002C5165"/>
    <w:rsid w:val="002C569C"/>
    <w:rsid w:val="002C56BF"/>
    <w:rsid w:val="002C57BF"/>
    <w:rsid w:val="002C5C3D"/>
    <w:rsid w:val="002C5CF2"/>
    <w:rsid w:val="002C60AF"/>
    <w:rsid w:val="002C60C8"/>
    <w:rsid w:val="002C6478"/>
    <w:rsid w:val="002C6AB7"/>
    <w:rsid w:val="002C7378"/>
    <w:rsid w:val="002C745D"/>
    <w:rsid w:val="002C75E8"/>
    <w:rsid w:val="002C7F37"/>
    <w:rsid w:val="002D0F3E"/>
    <w:rsid w:val="002D186C"/>
    <w:rsid w:val="002D2070"/>
    <w:rsid w:val="002D28CB"/>
    <w:rsid w:val="002D2F1E"/>
    <w:rsid w:val="002D3277"/>
    <w:rsid w:val="002D384E"/>
    <w:rsid w:val="002D3D29"/>
    <w:rsid w:val="002D3EF3"/>
    <w:rsid w:val="002D40B5"/>
    <w:rsid w:val="002D4279"/>
    <w:rsid w:val="002D4DC0"/>
    <w:rsid w:val="002D4EC5"/>
    <w:rsid w:val="002D55D7"/>
    <w:rsid w:val="002D56DF"/>
    <w:rsid w:val="002D584C"/>
    <w:rsid w:val="002D5C77"/>
    <w:rsid w:val="002D5C79"/>
    <w:rsid w:val="002D5CB6"/>
    <w:rsid w:val="002D63B5"/>
    <w:rsid w:val="002D6E46"/>
    <w:rsid w:val="002D7AB4"/>
    <w:rsid w:val="002E0426"/>
    <w:rsid w:val="002E06C4"/>
    <w:rsid w:val="002E0ABE"/>
    <w:rsid w:val="002E2649"/>
    <w:rsid w:val="002E3747"/>
    <w:rsid w:val="002E386E"/>
    <w:rsid w:val="002E3B92"/>
    <w:rsid w:val="002E4527"/>
    <w:rsid w:val="002E45A5"/>
    <w:rsid w:val="002E47C4"/>
    <w:rsid w:val="002E4B1F"/>
    <w:rsid w:val="002E4CE0"/>
    <w:rsid w:val="002E6134"/>
    <w:rsid w:val="002E617B"/>
    <w:rsid w:val="002E6934"/>
    <w:rsid w:val="002E7B49"/>
    <w:rsid w:val="002F01E4"/>
    <w:rsid w:val="002F0664"/>
    <w:rsid w:val="002F08BA"/>
    <w:rsid w:val="002F1B44"/>
    <w:rsid w:val="002F2876"/>
    <w:rsid w:val="002F2D4E"/>
    <w:rsid w:val="002F4505"/>
    <w:rsid w:val="002F4F83"/>
    <w:rsid w:val="002F523A"/>
    <w:rsid w:val="002F60E4"/>
    <w:rsid w:val="002F657F"/>
    <w:rsid w:val="002F66F6"/>
    <w:rsid w:val="002F7636"/>
    <w:rsid w:val="002F764B"/>
    <w:rsid w:val="002F7BE9"/>
    <w:rsid w:val="00300B52"/>
    <w:rsid w:val="00301902"/>
    <w:rsid w:val="00301FE5"/>
    <w:rsid w:val="00302671"/>
    <w:rsid w:val="00302C15"/>
    <w:rsid w:val="00302CE4"/>
    <w:rsid w:val="00302FDC"/>
    <w:rsid w:val="0030333A"/>
    <w:rsid w:val="003045E0"/>
    <w:rsid w:val="0030527B"/>
    <w:rsid w:val="003056CB"/>
    <w:rsid w:val="00305825"/>
    <w:rsid w:val="00305C2B"/>
    <w:rsid w:val="00305CAB"/>
    <w:rsid w:val="0030615E"/>
    <w:rsid w:val="00306BAC"/>
    <w:rsid w:val="0030708F"/>
    <w:rsid w:val="003071D1"/>
    <w:rsid w:val="0030723D"/>
    <w:rsid w:val="00307262"/>
    <w:rsid w:val="00307D6C"/>
    <w:rsid w:val="00307F81"/>
    <w:rsid w:val="003102BC"/>
    <w:rsid w:val="00310584"/>
    <w:rsid w:val="00310B30"/>
    <w:rsid w:val="00310F12"/>
    <w:rsid w:val="00310FB8"/>
    <w:rsid w:val="003118B2"/>
    <w:rsid w:val="00312180"/>
    <w:rsid w:val="00312B4E"/>
    <w:rsid w:val="00313338"/>
    <w:rsid w:val="00313499"/>
    <w:rsid w:val="00313D1C"/>
    <w:rsid w:val="00313D3B"/>
    <w:rsid w:val="00313FCA"/>
    <w:rsid w:val="0031411B"/>
    <w:rsid w:val="003143E4"/>
    <w:rsid w:val="00314D67"/>
    <w:rsid w:val="0031586C"/>
    <w:rsid w:val="00316A3D"/>
    <w:rsid w:val="00316B67"/>
    <w:rsid w:val="0031706E"/>
    <w:rsid w:val="00317263"/>
    <w:rsid w:val="003177B9"/>
    <w:rsid w:val="0031791B"/>
    <w:rsid w:val="00317C8F"/>
    <w:rsid w:val="00320E4A"/>
    <w:rsid w:val="00321BCD"/>
    <w:rsid w:val="00321F60"/>
    <w:rsid w:val="003221A5"/>
    <w:rsid w:val="00322D73"/>
    <w:rsid w:val="003234E0"/>
    <w:rsid w:val="00323BB8"/>
    <w:rsid w:val="00323DBD"/>
    <w:rsid w:val="003242BC"/>
    <w:rsid w:val="00324973"/>
    <w:rsid w:val="00324B8E"/>
    <w:rsid w:val="003258AF"/>
    <w:rsid w:val="003262E4"/>
    <w:rsid w:val="00326A24"/>
    <w:rsid w:val="00326E13"/>
    <w:rsid w:val="00326E1C"/>
    <w:rsid w:val="0032748C"/>
    <w:rsid w:val="00327499"/>
    <w:rsid w:val="00327C42"/>
    <w:rsid w:val="00327E52"/>
    <w:rsid w:val="0033050B"/>
    <w:rsid w:val="00330B69"/>
    <w:rsid w:val="003315C5"/>
    <w:rsid w:val="00331751"/>
    <w:rsid w:val="00331B3C"/>
    <w:rsid w:val="00331DED"/>
    <w:rsid w:val="003321C6"/>
    <w:rsid w:val="003324E7"/>
    <w:rsid w:val="00333142"/>
    <w:rsid w:val="003337C5"/>
    <w:rsid w:val="00333EBF"/>
    <w:rsid w:val="00334345"/>
    <w:rsid w:val="003356E4"/>
    <w:rsid w:val="0033598F"/>
    <w:rsid w:val="00335BD3"/>
    <w:rsid w:val="00335EB3"/>
    <w:rsid w:val="00336071"/>
    <w:rsid w:val="003364D8"/>
    <w:rsid w:val="0033653A"/>
    <w:rsid w:val="00336D5F"/>
    <w:rsid w:val="00337759"/>
    <w:rsid w:val="003400AB"/>
    <w:rsid w:val="00340156"/>
    <w:rsid w:val="00340506"/>
    <w:rsid w:val="0034056D"/>
    <w:rsid w:val="0034073A"/>
    <w:rsid w:val="003408C7"/>
    <w:rsid w:val="00340BE5"/>
    <w:rsid w:val="00341B86"/>
    <w:rsid w:val="003429F4"/>
    <w:rsid w:val="00342F86"/>
    <w:rsid w:val="003433AA"/>
    <w:rsid w:val="00343BE1"/>
    <w:rsid w:val="00344080"/>
    <w:rsid w:val="003446B4"/>
    <w:rsid w:val="0034499D"/>
    <w:rsid w:val="00344D1A"/>
    <w:rsid w:val="00344EB0"/>
    <w:rsid w:val="00344FF1"/>
    <w:rsid w:val="0034520A"/>
    <w:rsid w:val="003453A6"/>
    <w:rsid w:val="0034588E"/>
    <w:rsid w:val="003459FD"/>
    <w:rsid w:val="00345C25"/>
    <w:rsid w:val="00345EE1"/>
    <w:rsid w:val="00346AFB"/>
    <w:rsid w:val="00346E15"/>
    <w:rsid w:val="00350375"/>
    <w:rsid w:val="00350546"/>
    <w:rsid w:val="003509AA"/>
    <w:rsid w:val="00351D99"/>
    <w:rsid w:val="00352F14"/>
    <w:rsid w:val="00353414"/>
    <w:rsid w:val="00353A00"/>
    <w:rsid w:val="00353C25"/>
    <w:rsid w:val="003550FA"/>
    <w:rsid w:val="003552A4"/>
    <w:rsid w:val="00355B42"/>
    <w:rsid w:val="00355EC7"/>
    <w:rsid w:val="00356048"/>
    <w:rsid w:val="003572A7"/>
    <w:rsid w:val="00357326"/>
    <w:rsid w:val="003574D3"/>
    <w:rsid w:val="00357C62"/>
    <w:rsid w:val="00357CA8"/>
    <w:rsid w:val="00360058"/>
    <w:rsid w:val="003602A7"/>
    <w:rsid w:val="003607F8"/>
    <w:rsid w:val="0036146E"/>
    <w:rsid w:val="00361B31"/>
    <w:rsid w:val="00361CC5"/>
    <w:rsid w:val="00362101"/>
    <w:rsid w:val="00362ABC"/>
    <w:rsid w:val="0036337E"/>
    <w:rsid w:val="00363708"/>
    <w:rsid w:val="0036425C"/>
    <w:rsid w:val="0036440F"/>
    <w:rsid w:val="00364CAC"/>
    <w:rsid w:val="00364EFC"/>
    <w:rsid w:val="0036520F"/>
    <w:rsid w:val="00365594"/>
    <w:rsid w:val="003674F1"/>
    <w:rsid w:val="00367554"/>
    <w:rsid w:val="003678E6"/>
    <w:rsid w:val="00367E7D"/>
    <w:rsid w:val="003705AA"/>
    <w:rsid w:val="00370815"/>
    <w:rsid w:val="0037127E"/>
    <w:rsid w:val="003718D7"/>
    <w:rsid w:val="00371DC9"/>
    <w:rsid w:val="003746AD"/>
    <w:rsid w:val="0037498F"/>
    <w:rsid w:val="00374C35"/>
    <w:rsid w:val="00375E08"/>
    <w:rsid w:val="0037604A"/>
    <w:rsid w:val="003761BD"/>
    <w:rsid w:val="0037657F"/>
    <w:rsid w:val="00376884"/>
    <w:rsid w:val="00377DA5"/>
    <w:rsid w:val="00380035"/>
    <w:rsid w:val="0038149F"/>
    <w:rsid w:val="00381553"/>
    <w:rsid w:val="00381988"/>
    <w:rsid w:val="00382011"/>
    <w:rsid w:val="00382519"/>
    <w:rsid w:val="00382828"/>
    <w:rsid w:val="00382AF7"/>
    <w:rsid w:val="003832F4"/>
    <w:rsid w:val="003833F5"/>
    <w:rsid w:val="003834A5"/>
    <w:rsid w:val="00383AB8"/>
    <w:rsid w:val="003843A8"/>
    <w:rsid w:val="0038441D"/>
    <w:rsid w:val="00384424"/>
    <w:rsid w:val="00384BC0"/>
    <w:rsid w:val="003865F2"/>
    <w:rsid w:val="003872B9"/>
    <w:rsid w:val="003873D5"/>
    <w:rsid w:val="00387667"/>
    <w:rsid w:val="00387EBE"/>
    <w:rsid w:val="00390919"/>
    <w:rsid w:val="00391BA1"/>
    <w:rsid w:val="00391D20"/>
    <w:rsid w:val="00391DBF"/>
    <w:rsid w:val="0039394B"/>
    <w:rsid w:val="00393E92"/>
    <w:rsid w:val="00394088"/>
    <w:rsid w:val="003942C5"/>
    <w:rsid w:val="00394831"/>
    <w:rsid w:val="00394F1E"/>
    <w:rsid w:val="00395016"/>
    <w:rsid w:val="003959AA"/>
    <w:rsid w:val="003962E0"/>
    <w:rsid w:val="00397D56"/>
    <w:rsid w:val="003A00AF"/>
    <w:rsid w:val="003A06C1"/>
    <w:rsid w:val="003A1E9D"/>
    <w:rsid w:val="003A26BD"/>
    <w:rsid w:val="003A30E9"/>
    <w:rsid w:val="003A3715"/>
    <w:rsid w:val="003A3E23"/>
    <w:rsid w:val="003A3EE3"/>
    <w:rsid w:val="003A4075"/>
    <w:rsid w:val="003A5633"/>
    <w:rsid w:val="003A5EB6"/>
    <w:rsid w:val="003A6031"/>
    <w:rsid w:val="003A612D"/>
    <w:rsid w:val="003A6405"/>
    <w:rsid w:val="003A6D3E"/>
    <w:rsid w:val="003A6E27"/>
    <w:rsid w:val="003A717B"/>
    <w:rsid w:val="003A731F"/>
    <w:rsid w:val="003A7D4F"/>
    <w:rsid w:val="003B0080"/>
    <w:rsid w:val="003B0104"/>
    <w:rsid w:val="003B0354"/>
    <w:rsid w:val="003B038A"/>
    <w:rsid w:val="003B058C"/>
    <w:rsid w:val="003B069B"/>
    <w:rsid w:val="003B08B1"/>
    <w:rsid w:val="003B0DCD"/>
    <w:rsid w:val="003B13F2"/>
    <w:rsid w:val="003B1785"/>
    <w:rsid w:val="003B1B67"/>
    <w:rsid w:val="003B1F52"/>
    <w:rsid w:val="003B21F7"/>
    <w:rsid w:val="003B2296"/>
    <w:rsid w:val="003B25D4"/>
    <w:rsid w:val="003B28B8"/>
    <w:rsid w:val="003B2981"/>
    <w:rsid w:val="003B2CCD"/>
    <w:rsid w:val="003B4067"/>
    <w:rsid w:val="003B4BB8"/>
    <w:rsid w:val="003B4BBD"/>
    <w:rsid w:val="003B5394"/>
    <w:rsid w:val="003B572E"/>
    <w:rsid w:val="003B5EE1"/>
    <w:rsid w:val="003B6626"/>
    <w:rsid w:val="003B695D"/>
    <w:rsid w:val="003B7590"/>
    <w:rsid w:val="003B7928"/>
    <w:rsid w:val="003B7D46"/>
    <w:rsid w:val="003C0181"/>
    <w:rsid w:val="003C02EB"/>
    <w:rsid w:val="003C039E"/>
    <w:rsid w:val="003C0570"/>
    <w:rsid w:val="003C0B71"/>
    <w:rsid w:val="003C10B2"/>
    <w:rsid w:val="003C1487"/>
    <w:rsid w:val="003C212A"/>
    <w:rsid w:val="003C2405"/>
    <w:rsid w:val="003C35C5"/>
    <w:rsid w:val="003C3746"/>
    <w:rsid w:val="003C3EDE"/>
    <w:rsid w:val="003C3FC5"/>
    <w:rsid w:val="003C437F"/>
    <w:rsid w:val="003C5224"/>
    <w:rsid w:val="003C5243"/>
    <w:rsid w:val="003C571C"/>
    <w:rsid w:val="003C58B9"/>
    <w:rsid w:val="003C5BA7"/>
    <w:rsid w:val="003C5C02"/>
    <w:rsid w:val="003C6332"/>
    <w:rsid w:val="003C6628"/>
    <w:rsid w:val="003C66DE"/>
    <w:rsid w:val="003C6F23"/>
    <w:rsid w:val="003C7CDE"/>
    <w:rsid w:val="003D0A67"/>
    <w:rsid w:val="003D0CF2"/>
    <w:rsid w:val="003D1061"/>
    <w:rsid w:val="003D15D1"/>
    <w:rsid w:val="003D1664"/>
    <w:rsid w:val="003D2061"/>
    <w:rsid w:val="003D26B0"/>
    <w:rsid w:val="003D2CBC"/>
    <w:rsid w:val="003D304A"/>
    <w:rsid w:val="003D30BD"/>
    <w:rsid w:val="003D46FC"/>
    <w:rsid w:val="003D4A49"/>
    <w:rsid w:val="003D4F41"/>
    <w:rsid w:val="003D5BEE"/>
    <w:rsid w:val="003D5C41"/>
    <w:rsid w:val="003D610D"/>
    <w:rsid w:val="003D642B"/>
    <w:rsid w:val="003D6BF3"/>
    <w:rsid w:val="003D6DEC"/>
    <w:rsid w:val="003D7D07"/>
    <w:rsid w:val="003D7E9F"/>
    <w:rsid w:val="003E07BC"/>
    <w:rsid w:val="003E0CC3"/>
    <w:rsid w:val="003E1AEE"/>
    <w:rsid w:val="003E220F"/>
    <w:rsid w:val="003E269F"/>
    <w:rsid w:val="003E2E7D"/>
    <w:rsid w:val="003E34F8"/>
    <w:rsid w:val="003E3527"/>
    <w:rsid w:val="003E3762"/>
    <w:rsid w:val="003E3E87"/>
    <w:rsid w:val="003E4276"/>
    <w:rsid w:val="003E438C"/>
    <w:rsid w:val="003E488E"/>
    <w:rsid w:val="003E4E52"/>
    <w:rsid w:val="003E5014"/>
    <w:rsid w:val="003E511B"/>
    <w:rsid w:val="003E56C9"/>
    <w:rsid w:val="003E5ABA"/>
    <w:rsid w:val="003E7352"/>
    <w:rsid w:val="003E7D4A"/>
    <w:rsid w:val="003F1295"/>
    <w:rsid w:val="003F1710"/>
    <w:rsid w:val="003F1BBF"/>
    <w:rsid w:val="003F2110"/>
    <w:rsid w:val="003F2A16"/>
    <w:rsid w:val="003F2E3C"/>
    <w:rsid w:val="003F5471"/>
    <w:rsid w:val="003F5628"/>
    <w:rsid w:val="003F5CEF"/>
    <w:rsid w:val="003F5F40"/>
    <w:rsid w:val="003F619A"/>
    <w:rsid w:val="003F6A95"/>
    <w:rsid w:val="00400A62"/>
    <w:rsid w:val="00400E94"/>
    <w:rsid w:val="00400F0E"/>
    <w:rsid w:val="00401049"/>
    <w:rsid w:val="00402171"/>
    <w:rsid w:val="004021E2"/>
    <w:rsid w:val="00402C69"/>
    <w:rsid w:val="00403256"/>
    <w:rsid w:val="00403498"/>
    <w:rsid w:val="0040379B"/>
    <w:rsid w:val="004048D7"/>
    <w:rsid w:val="00404995"/>
    <w:rsid w:val="00404DFB"/>
    <w:rsid w:val="0040526E"/>
    <w:rsid w:val="00405536"/>
    <w:rsid w:val="0040598C"/>
    <w:rsid w:val="0040620A"/>
    <w:rsid w:val="004066CE"/>
    <w:rsid w:val="00406E6A"/>
    <w:rsid w:val="0040712A"/>
    <w:rsid w:val="0040712B"/>
    <w:rsid w:val="004076FF"/>
    <w:rsid w:val="00410447"/>
    <w:rsid w:val="00410536"/>
    <w:rsid w:val="00410A28"/>
    <w:rsid w:val="00410DA2"/>
    <w:rsid w:val="00410F9B"/>
    <w:rsid w:val="00411AB5"/>
    <w:rsid w:val="00411C49"/>
    <w:rsid w:val="00412E7B"/>
    <w:rsid w:val="00413A86"/>
    <w:rsid w:val="00413B56"/>
    <w:rsid w:val="00413F2A"/>
    <w:rsid w:val="0041449B"/>
    <w:rsid w:val="0041450F"/>
    <w:rsid w:val="00414C6A"/>
    <w:rsid w:val="00415A1B"/>
    <w:rsid w:val="0041628C"/>
    <w:rsid w:val="0041656F"/>
    <w:rsid w:val="0041677B"/>
    <w:rsid w:val="00416F67"/>
    <w:rsid w:val="0041709C"/>
    <w:rsid w:val="00417BDA"/>
    <w:rsid w:val="00417DBE"/>
    <w:rsid w:val="0042017F"/>
    <w:rsid w:val="00420266"/>
    <w:rsid w:val="004206B3"/>
    <w:rsid w:val="00421443"/>
    <w:rsid w:val="0042145E"/>
    <w:rsid w:val="004214DB"/>
    <w:rsid w:val="00421EDA"/>
    <w:rsid w:val="004233C8"/>
    <w:rsid w:val="0042342A"/>
    <w:rsid w:val="0042367E"/>
    <w:rsid w:val="00423703"/>
    <w:rsid w:val="00424039"/>
    <w:rsid w:val="00424AD1"/>
    <w:rsid w:val="00425130"/>
    <w:rsid w:val="0042539E"/>
    <w:rsid w:val="00425A14"/>
    <w:rsid w:val="00425FAE"/>
    <w:rsid w:val="00426AA2"/>
    <w:rsid w:val="00426B56"/>
    <w:rsid w:val="004271C4"/>
    <w:rsid w:val="00427301"/>
    <w:rsid w:val="004273C7"/>
    <w:rsid w:val="0042746D"/>
    <w:rsid w:val="004279F5"/>
    <w:rsid w:val="004302CC"/>
    <w:rsid w:val="004306CC"/>
    <w:rsid w:val="00430F7F"/>
    <w:rsid w:val="0043143A"/>
    <w:rsid w:val="0043153F"/>
    <w:rsid w:val="004330E3"/>
    <w:rsid w:val="004337F8"/>
    <w:rsid w:val="00433ECA"/>
    <w:rsid w:val="0043438F"/>
    <w:rsid w:val="0043468F"/>
    <w:rsid w:val="00434863"/>
    <w:rsid w:val="0043487F"/>
    <w:rsid w:val="00435170"/>
    <w:rsid w:val="004352BA"/>
    <w:rsid w:val="00436155"/>
    <w:rsid w:val="004369F5"/>
    <w:rsid w:val="004371A8"/>
    <w:rsid w:val="004378B8"/>
    <w:rsid w:val="0043792B"/>
    <w:rsid w:val="00437D18"/>
    <w:rsid w:val="0044027D"/>
    <w:rsid w:val="0044037F"/>
    <w:rsid w:val="004408EA"/>
    <w:rsid w:val="00440C2A"/>
    <w:rsid w:val="00440C3D"/>
    <w:rsid w:val="00441D36"/>
    <w:rsid w:val="004421F3"/>
    <w:rsid w:val="0044245D"/>
    <w:rsid w:val="00442BB2"/>
    <w:rsid w:val="004430DF"/>
    <w:rsid w:val="004436DF"/>
    <w:rsid w:val="004439E0"/>
    <w:rsid w:val="00443B3C"/>
    <w:rsid w:val="00444343"/>
    <w:rsid w:val="00444B4C"/>
    <w:rsid w:val="00444F18"/>
    <w:rsid w:val="00445248"/>
    <w:rsid w:val="0044588D"/>
    <w:rsid w:val="00445F76"/>
    <w:rsid w:val="00446BEC"/>
    <w:rsid w:val="00446DF9"/>
    <w:rsid w:val="00446E1A"/>
    <w:rsid w:val="0044743C"/>
    <w:rsid w:val="00447B1E"/>
    <w:rsid w:val="004508C8"/>
    <w:rsid w:val="00450AE5"/>
    <w:rsid w:val="00450D07"/>
    <w:rsid w:val="004513BB"/>
    <w:rsid w:val="0045144A"/>
    <w:rsid w:val="00451983"/>
    <w:rsid w:val="00452142"/>
    <w:rsid w:val="00453ACD"/>
    <w:rsid w:val="00453BF8"/>
    <w:rsid w:val="00453E99"/>
    <w:rsid w:val="00454F4E"/>
    <w:rsid w:val="0045677C"/>
    <w:rsid w:val="0045745D"/>
    <w:rsid w:val="00457546"/>
    <w:rsid w:val="0045772C"/>
    <w:rsid w:val="0046008F"/>
    <w:rsid w:val="0046092F"/>
    <w:rsid w:val="00461303"/>
    <w:rsid w:val="00461959"/>
    <w:rsid w:val="00461ACD"/>
    <w:rsid w:val="00462482"/>
    <w:rsid w:val="004627C5"/>
    <w:rsid w:val="004628A5"/>
    <w:rsid w:val="00462E86"/>
    <w:rsid w:val="0046436A"/>
    <w:rsid w:val="0046443C"/>
    <w:rsid w:val="00464CD5"/>
    <w:rsid w:val="00465A9D"/>
    <w:rsid w:val="00465F78"/>
    <w:rsid w:val="00466D3E"/>
    <w:rsid w:val="00467AD5"/>
    <w:rsid w:val="00470423"/>
    <w:rsid w:val="00471260"/>
    <w:rsid w:val="00471C5B"/>
    <w:rsid w:val="00472F0A"/>
    <w:rsid w:val="0047318D"/>
    <w:rsid w:val="00473683"/>
    <w:rsid w:val="004737D7"/>
    <w:rsid w:val="004740A9"/>
    <w:rsid w:val="0047433F"/>
    <w:rsid w:val="00474874"/>
    <w:rsid w:val="0047622D"/>
    <w:rsid w:val="004763AD"/>
    <w:rsid w:val="00476E4C"/>
    <w:rsid w:val="00477039"/>
    <w:rsid w:val="004778D5"/>
    <w:rsid w:val="00477CD8"/>
    <w:rsid w:val="00477D7F"/>
    <w:rsid w:val="00477EF0"/>
    <w:rsid w:val="004800DA"/>
    <w:rsid w:val="004801F0"/>
    <w:rsid w:val="004804FB"/>
    <w:rsid w:val="00480529"/>
    <w:rsid w:val="0048152A"/>
    <w:rsid w:val="004818EE"/>
    <w:rsid w:val="004822F3"/>
    <w:rsid w:val="004824AA"/>
    <w:rsid w:val="00482D94"/>
    <w:rsid w:val="00483A6B"/>
    <w:rsid w:val="00484495"/>
    <w:rsid w:val="00485154"/>
    <w:rsid w:val="0048529F"/>
    <w:rsid w:val="0048533E"/>
    <w:rsid w:val="004857E9"/>
    <w:rsid w:val="00486041"/>
    <w:rsid w:val="00486905"/>
    <w:rsid w:val="0048702D"/>
    <w:rsid w:val="00487142"/>
    <w:rsid w:val="004872CD"/>
    <w:rsid w:val="0048784E"/>
    <w:rsid w:val="00490874"/>
    <w:rsid w:val="00490DC1"/>
    <w:rsid w:val="00490EB1"/>
    <w:rsid w:val="0049118F"/>
    <w:rsid w:val="004919B5"/>
    <w:rsid w:val="00491FD0"/>
    <w:rsid w:val="00492463"/>
    <w:rsid w:val="0049250E"/>
    <w:rsid w:val="00492938"/>
    <w:rsid w:val="00492BDE"/>
    <w:rsid w:val="00492DFC"/>
    <w:rsid w:val="004931CB"/>
    <w:rsid w:val="004943A7"/>
    <w:rsid w:val="00494E4D"/>
    <w:rsid w:val="00494EC1"/>
    <w:rsid w:val="0049534C"/>
    <w:rsid w:val="00496353"/>
    <w:rsid w:val="00496674"/>
    <w:rsid w:val="00496786"/>
    <w:rsid w:val="004967BF"/>
    <w:rsid w:val="00496C8A"/>
    <w:rsid w:val="00496EC4"/>
    <w:rsid w:val="00496FE8"/>
    <w:rsid w:val="00497779"/>
    <w:rsid w:val="00497A6A"/>
    <w:rsid w:val="00497DA9"/>
    <w:rsid w:val="004A0563"/>
    <w:rsid w:val="004A0A9D"/>
    <w:rsid w:val="004A0DBC"/>
    <w:rsid w:val="004A127E"/>
    <w:rsid w:val="004A1956"/>
    <w:rsid w:val="004A1B96"/>
    <w:rsid w:val="004A202F"/>
    <w:rsid w:val="004A228C"/>
    <w:rsid w:val="004A2B54"/>
    <w:rsid w:val="004A2BCE"/>
    <w:rsid w:val="004A3995"/>
    <w:rsid w:val="004A3C17"/>
    <w:rsid w:val="004A3DAB"/>
    <w:rsid w:val="004A44D4"/>
    <w:rsid w:val="004A4A2F"/>
    <w:rsid w:val="004A4A88"/>
    <w:rsid w:val="004A4CF5"/>
    <w:rsid w:val="004A5B95"/>
    <w:rsid w:val="004A61B1"/>
    <w:rsid w:val="004A723A"/>
    <w:rsid w:val="004A72EF"/>
    <w:rsid w:val="004A7F17"/>
    <w:rsid w:val="004B0288"/>
    <w:rsid w:val="004B02EC"/>
    <w:rsid w:val="004B034A"/>
    <w:rsid w:val="004B06A2"/>
    <w:rsid w:val="004B0E8D"/>
    <w:rsid w:val="004B17A3"/>
    <w:rsid w:val="004B17C9"/>
    <w:rsid w:val="004B1E6C"/>
    <w:rsid w:val="004B25CF"/>
    <w:rsid w:val="004B2C28"/>
    <w:rsid w:val="004B3121"/>
    <w:rsid w:val="004B32A6"/>
    <w:rsid w:val="004B3F60"/>
    <w:rsid w:val="004B41C9"/>
    <w:rsid w:val="004B44D5"/>
    <w:rsid w:val="004B5157"/>
    <w:rsid w:val="004B5861"/>
    <w:rsid w:val="004B5BDC"/>
    <w:rsid w:val="004B6A1D"/>
    <w:rsid w:val="004B6F3F"/>
    <w:rsid w:val="004B732A"/>
    <w:rsid w:val="004B751D"/>
    <w:rsid w:val="004C0D09"/>
    <w:rsid w:val="004C17AF"/>
    <w:rsid w:val="004C21EF"/>
    <w:rsid w:val="004C24EE"/>
    <w:rsid w:val="004C2593"/>
    <w:rsid w:val="004C4268"/>
    <w:rsid w:val="004C4608"/>
    <w:rsid w:val="004C4B1B"/>
    <w:rsid w:val="004C5626"/>
    <w:rsid w:val="004C5EFA"/>
    <w:rsid w:val="004C65B5"/>
    <w:rsid w:val="004C79B9"/>
    <w:rsid w:val="004C7CA1"/>
    <w:rsid w:val="004C7F0F"/>
    <w:rsid w:val="004C7FC2"/>
    <w:rsid w:val="004D0B09"/>
    <w:rsid w:val="004D0F63"/>
    <w:rsid w:val="004D1724"/>
    <w:rsid w:val="004D1A49"/>
    <w:rsid w:val="004D1BAF"/>
    <w:rsid w:val="004D1D5D"/>
    <w:rsid w:val="004D1FE8"/>
    <w:rsid w:val="004D22EB"/>
    <w:rsid w:val="004D2714"/>
    <w:rsid w:val="004D2952"/>
    <w:rsid w:val="004D3527"/>
    <w:rsid w:val="004D40BF"/>
    <w:rsid w:val="004D55BD"/>
    <w:rsid w:val="004D6B99"/>
    <w:rsid w:val="004D73C5"/>
    <w:rsid w:val="004D74CA"/>
    <w:rsid w:val="004D7C62"/>
    <w:rsid w:val="004D7F49"/>
    <w:rsid w:val="004E0174"/>
    <w:rsid w:val="004E05DB"/>
    <w:rsid w:val="004E0C93"/>
    <w:rsid w:val="004E0E69"/>
    <w:rsid w:val="004E0FF6"/>
    <w:rsid w:val="004E1B88"/>
    <w:rsid w:val="004E1B9A"/>
    <w:rsid w:val="004E1C16"/>
    <w:rsid w:val="004E1C43"/>
    <w:rsid w:val="004E2A33"/>
    <w:rsid w:val="004E2ADD"/>
    <w:rsid w:val="004E2C96"/>
    <w:rsid w:val="004E2F89"/>
    <w:rsid w:val="004E3233"/>
    <w:rsid w:val="004E377F"/>
    <w:rsid w:val="004E4082"/>
    <w:rsid w:val="004E4809"/>
    <w:rsid w:val="004E501D"/>
    <w:rsid w:val="004E5882"/>
    <w:rsid w:val="004E5BFC"/>
    <w:rsid w:val="004E6403"/>
    <w:rsid w:val="004E657E"/>
    <w:rsid w:val="004E699E"/>
    <w:rsid w:val="004E71DA"/>
    <w:rsid w:val="004E73E1"/>
    <w:rsid w:val="004E7550"/>
    <w:rsid w:val="004E772E"/>
    <w:rsid w:val="004E797A"/>
    <w:rsid w:val="004E7D20"/>
    <w:rsid w:val="004F117A"/>
    <w:rsid w:val="004F13F9"/>
    <w:rsid w:val="004F1F0D"/>
    <w:rsid w:val="004F2A46"/>
    <w:rsid w:val="004F2ABB"/>
    <w:rsid w:val="004F3A47"/>
    <w:rsid w:val="004F44A7"/>
    <w:rsid w:val="004F5083"/>
    <w:rsid w:val="004F5173"/>
    <w:rsid w:val="004F53E3"/>
    <w:rsid w:val="004F5933"/>
    <w:rsid w:val="004F6860"/>
    <w:rsid w:val="004F7293"/>
    <w:rsid w:val="00500139"/>
    <w:rsid w:val="005007C9"/>
    <w:rsid w:val="00500A24"/>
    <w:rsid w:val="00500B35"/>
    <w:rsid w:val="00501516"/>
    <w:rsid w:val="00501538"/>
    <w:rsid w:val="00501772"/>
    <w:rsid w:val="00502322"/>
    <w:rsid w:val="00502B8B"/>
    <w:rsid w:val="005030EB"/>
    <w:rsid w:val="00503DF5"/>
    <w:rsid w:val="0050462E"/>
    <w:rsid w:val="005046DC"/>
    <w:rsid w:val="00504B25"/>
    <w:rsid w:val="0050539B"/>
    <w:rsid w:val="0050543D"/>
    <w:rsid w:val="0050588F"/>
    <w:rsid w:val="00506674"/>
    <w:rsid w:val="005071DB"/>
    <w:rsid w:val="005073A0"/>
    <w:rsid w:val="00507B06"/>
    <w:rsid w:val="005103EA"/>
    <w:rsid w:val="0051062D"/>
    <w:rsid w:val="00510849"/>
    <w:rsid w:val="00511B02"/>
    <w:rsid w:val="00511C36"/>
    <w:rsid w:val="005128C8"/>
    <w:rsid w:val="00512E1D"/>
    <w:rsid w:val="00512F50"/>
    <w:rsid w:val="00513048"/>
    <w:rsid w:val="005134C5"/>
    <w:rsid w:val="005137D9"/>
    <w:rsid w:val="00514DC9"/>
    <w:rsid w:val="005157DA"/>
    <w:rsid w:val="0051655C"/>
    <w:rsid w:val="005168E8"/>
    <w:rsid w:val="00516936"/>
    <w:rsid w:val="00516D80"/>
    <w:rsid w:val="005170C1"/>
    <w:rsid w:val="00517623"/>
    <w:rsid w:val="00517D4A"/>
    <w:rsid w:val="0052009B"/>
    <w:rsid w:val="005205E6"/>
    <w:rsid w:val="00520735"/>
    <w:rsid w:val="00520898"/>
    <w:rsid w:val="005209BB"/>
    <w:rsid w:val="00520FD8"/>
    <w:rsid w:val="0052142D"/>
    <w:rsid w:val="005214F8"/>
    <w:rsid w:val="00521F7B"/>
    <w:rsid w:val="0052265E"/>
    <w:rsid w:val="005235A9"/>
    <w:rsid w:val="005236AA"/>
    <w:rsid w:val="0052383F"/>
    <w:rsid w:val="00523959"/>
    <w:rsid w:val="00524AAA"/>
    <w:rsid w:val="005254FE"/>
    <w:rsid w:val="00525570"/>
    <w:rsid w:val="00525EA2"/>
    <w:rsid w:val="0052611D"/>
    <w:rsid w:val="00526BE4"/>
    <w:rsid w:val="00526C62"/>
    <w:rsid w:val="00526D49"/>
    <w:rsid w:val="00526F3B"/>
    <w:rsid w:val="005278DB"/>
    <w:rsid w:val="00527A80"/>
    <w:rsid w:val="005303A1"/>
    <w:rsid w:val="00531A3F"/>
    <w:rsid w:val="00533124"/>
    <w:rsid w:val="00533F51"/>
    <w:rsid w:val="005349E4"/>
    <w:rsid w:val="0053523C"/>
    <w:rsid w:val="005354A2"/>
    <w:rsid w:val="005354F7"/>
    <w:rsid w:val="00535672"/>
    <w:rsid w:val="00535BC7"/>
    <w:rsid w:val="00536A57"/>
    <w:rsid w:val="00536C0A"/>
    <w:rsid w:val="0053739D"/>
    <w:rsid w:val="00537AAF"/>
    <w:rsid w:val="00537D9A"/>
    <w:rsid w:val="00537E01"/>
    <w:rsid w:val="00537F66"/>
    <w:rsid w:val="0054129A"/>
    <w:rsid w:val="00541F21"/>
    <w:rsid w:val="00542686"/>
    <w:rsid w:val="00542AA0"/>
    <w:rsid w:val="00543601"/>
    <w:rsid w:val="0054365A"/>
    <w:rsid w:val="0054406E"/>
    <w:rsid w:val="00544251"/>
    <w:rsid w:val="005442A2"/>
    <w:rsid w:val="005446D4"/>
    <w:rsid w:val="00544BD1"/>
    <w:rsid w:val="00544CA5"/>
    <w:rsid w:val="005450C6"/>
    <w:rsid w:val="005454AB"/>
    <w:rsid w:val="005463AC"/>
    <w:rsid w:val="005470F5"/>
    <w:rsid w:val="00547166"/>
    <w:rsid w:val="005510D5"/>
    <w:rsid w:val="00551F2D"/>
    <w:rsid w:val="00551F4F"/>
    <w:rsid w:val="0055293B"/>
    <w:rsid w:val="00552A18"/>
    <w:rsid w:val="0055322D"/>
    <w:rsid w:val="0055344F"/>
    <w:rsid w:val="00554126"/>
    <w:rsid w:val="005552B8"/>
    <w:rsid w:val="0055540B"/>
    <w:rsid w:val="005554D9"/>
    <w:rsid w:val="005556A6"/>
    <w:rsid w:val="005559FE"/>
    <w:rsid w:val="00555F16"/>
    <w:rsid w:val="00555F94"/>
    <w:rsid w:val="00556351"/>
    <w:rsid w:val="00556D3E"/>
    <w:rsid w:val="00557AB7"/>
    <w:rsid w:val="00557C38"/>
    <w:rsid w:val="00557CE2"/>
    <w:rsid w:val="00560E2F"/>
    <w:rsid w:val="00561A97"/>
    <w:rsid w:val="005623B7"/>
    <w:rsid w:val="00562DEF"/>
    <w:rsid w:val="00562E68"/>
    <w:rsid w:val="00562EB6"/>
    <w:rsid w:val="00563540"/>
    <w:rsid w:val="005638AB"/>
    <w:rsid w:val="00563F87"/>
    <w:rsid w:val="005642BE"/>
    <w:rsid w:val="005646B1"/>
    <w:rsid w:val="00564B7F"/>
    <w:rsid w:val="00565E5A"/>
    <w:rsid w:val="005664ED"/>
    <w:rsid w:val="0056656C"/>
    <w:rsid w:val="005665E9"/>
    <w:rsid w:val="00566C96"/>
    <w:rsid w:val="005703A5"/>
    <w:rsid w:val="00570977"/>
    <w:rsid w:val="00570A78"/>
    <w:rsid w:val="00570CD7"/>
    <w:rsid w:val="00570D11"/>
    <w:rsid w:val="00570F3F"/>
    <w:rsid w:val="0057129E"/>
    <w:rsid w:val="005712BC"/>
    <w:rsid w:val="005716BA"/>
    <w:rsid w:val="0057179B"/>
    <w:rsid w:val="005725C2"/>
    <w:rsid w:val="0057262A"/>
    <w:rsid w:val="00573264"/>
    <w:rsid w:val="00574D0D"/>
    <w:rsid w:val="005752CA"/>
    <w:rsid w:val="00575375"/>
    <w:rsid w:val="005754E4"/>
    <w:rsid w:val="0057572C"/>
    <w:rsid w:val="005759EC"/>
    <w:rsid w:val="00575C2F"/>
    <w:rsid w:val="00575DB7"/>
    <w:rsid w:val="00576441"/>
    <w:rsid w:val="0057655C"/>
    <w:rsid w:val="00576CCA"/>
    <w:rsid w:val="00576FF6"/>
    <w:rsid w:val="005771B5"/>
    <w:rsid w:val="0057742F"/>
    <w:rsid w:val="0058041D"/>
    <w:rsid w:val="00580B02"/>
    <w:rsid w:val="00580C91"/>
    <w:rsid w:val="00580D1E"/>
    <w:rsid w:val="005810AD"/>
    <w:rsid w:val="00581659"/>
    <w:rsid w:val="0058177C"/>
    <w:rsid w:val="00581F33"/>
    <w:rsid w:val="005823A6"/>
    <w:rsid w:val="005828E2"/>
    <w:rsid w:val="00582C9C"/>
    <w:rsid w:val="00582F16"/>
    <w:rsid w:val="005832F2"/>
    <w:rsid w:val="005833A1"/>
    <w:rsid w:val="0058401B"/>
    <w:rsid w:val="00585243"/>
    <w:rsid w:val="00585A7F"/>
    <w:rsid w:val="00585F70"/>
    <w:rsid w:val="00586439"/>
    <w:rsid w:val="0058684E"/>
    <w:rsid w:val="005871D9"/>
    <w:rsid w:val="005875F5"/>
    <w:rsid w:val="00587BBD"/>
    <w:rsid w:val="00587F13"/>
    <w:rsid w:val="00590411"/>
    <w:rsid w:val="0059053C"/>
    <w:rsid w:val="00590D9A"/>
    <w:rsid w:val="005916F5"/>
    <w:rsid w:val="005925F6"/>
    <w:rsid w:val="00592BD6"/>
    <w:rsid w:val="00593D06"/>
    <w:rsid w:val="00593D94"/>
    <w:rsid w:val="00593E6F"/>
    <w:rsid w:val="00593EEE"/>
    <w:rsid w:val="00594FE9"/>
    <w:rsid w:val="00595153"/>
    <w:rsid w:val="0059572D"/>
    <w:rsid w:val="00595816"/>
    <w:rsid w:val="00595DA5"/>
    <w:rsid w:val="00596288"/>
    <w:rsid w:val="00596558"/>
    <w:rsid w:val="005965D6"/>
    <w:rsid w:val="00596665"/>
    <w:rsid w:val="00596875"/>
    <w:rsid w:val="00596F71"/>
    <w:rsid w:val="005974A2"/>
    <w:rsid w:val="005A03DB"/>
    <w:rsid w:val="005A0B64"/>
    <w:rsid w:val="005A0BD8"/>
    <w:rsid w:val="005A148D"/>
    <w:rsid w:val="005A1D61"/>
    <w:rsid w:val="005A1DB4"/>
    <w:rsid w:val="005A206F"/>
    <w:rsid w:val="005A2076"/>
    <w:rsid w:val="005A224D"/>
    <w:rsid w:val="005A3062"/>
    <w:rsid w:val="005A3405"/>
    <w:rsid w:val="005A383B"/>
    <w:rsid w:val="005A3AD0"/>
    <w:rsid w:val="005A47F0"/>
    <w:rsid w:val="005A5A4E"/>
    <w:rsid w:val="005A62BE"/>
    <w:rsid w:val="005A6CC6"/>
    <w:rsid w:val="005A6ECE"/>
    <w:rsid w:val="005B019B"/>
    <w:rsid w:val="005B02E3"/>
    <w:rsid w:val="005B08E3"/>
    <w:rsid w:val="005B08EB"/>
    <w:rsid w:val="005B0F57"/>
    <w:rsid w:val="005B13BA"/>
    <w:rsid w:val="005B18B6"/>
    <w:rsid w:val="005B212A"/>
    <w:rsid w:val="005B2A06"/>
    <w:rsid w:val="005B2C30"/>
    <w:rsid w:val="005B2F0F"/>
    <w:rsid w:val="005B3134"/>
    <w:rsid w:val="005B3308"/>
    <w:rsid w:val="005B3351"/>
    <w:rsid w:val="005B34F4"/>
    <w:rsid w:val="005B3B6A"/>
    <w:rsid w:val="005B3C61"/>
    <w:rsid w:val="005B413C"/>
    <w:rsid w:val="005B42F9"/>
    <w:rsid w:val="005B500B"/>
    <w:rsid w:val="005B5F23"/>
    <w:rsid w:val="005C09AF"/>
    <w:rsid w:val="005C0FB1"/>
    <w:rsid w:val="005C1ABA"/>
    <w:rsid w:val="005C2413"/>
    <w:rsid w:val="005C3450"/>
    <w:rsid w:val="005C38A9"/>
    <w:rsid w:val="005C3F5A"/>
    <w:rsid w:val="005C4294"/>
    <w:rsid w:val="005C4354"/>
    <w:rsid w:val="005C4392"/>
    <w:rsid w:val="005C4655"/>
    <w:rsid w:val="005C4BE5"/>
    <w:rsid w:val="005C5130"/>
    <w:rsid w:val="005C5291"/>
    <w:rsid w:val="005C52D2"/>
    <w:rsid w:val="005C56D6"/>
    <w:rsid w:val="005C5843"/>
    <w:rsid w:val="005C5969"/>
    <w:rsid w:val="005C5B75"/>
    <w:rsid w:val="005C6511"/>
    <w:rsid w:val="005C6ECD"/>
    <w:rsid w:val="005C7010"/>
    <w:rsid w:val="005C714A"/>
    <w:rsid w:val="005D21E1"/>
    <w:rsid w:val="005D2C0F"/>
    <w:rsid w:val="005D35D9"/>
    <w:rsid w:val="005D3798"/>
    <w:rsid w:val="005D4367"/>
    <w:rsid w:val="005D492B"/>
    <w:rsid w:val="005D49B3"/>
    <w:rsid w:val="005D4F67"/>
    <w:rsid w:val="005D5AF7"/>
    <w:rsid w:val="005D7219"/>
    <w:rsid w:val="005D753E"/>
    <w:rsid w:val="005D7902"/>
    <w:rsid w:val="005D7ADC"/>
    <w:rsid w:val="005D7D81"/>
    <w:rsid w:val="005E1166"/>
    <w:rsid w:val="005E1B57"/>
    <w:rsid w:val="005E2C6C"/>
    <w:rsid w:val="005E3FB4"/>
    <w:rsid w:val="005E4472"/>
    <w:rsid w:val="005E4761"/>
    <w:rsid w:val="005E54DF"/>
    <w:rsid w:val="005E5985"/>
    <w:rsid w:val="005E6683"/>
    <w:rsid w:val="005E6E4A"/>
    <w:rsid w:val="005E6F4A"/>
    <w:rsid w:val="005E75E2"/>
    <w:rsid w:val="005E7783"/>
    <w:rsid w:val="005E7F2E"/>
    <w:rsid w:val="005F022B"/>
    <w:rsid w:val="005F066B"/>
    <w:rsid w:val="005F09C0"/>
    <w:rsid w:val="005F15BC"/>
    <w:rsid w:val="005F15C5"/>
    <w:rsid w:val="005F19F1"/>
    <w:rsid w:val="005F1CD1"/>
    <w:rsid w:val="005F2577"/>
    <w:rsid w:val="005F2ACD"/>
    <w:rsid w:val="005F357A"/>
    <w:rsid w:val="005F39DE"/>
    <w:rsid w:val="005F410F"/>
    <w:rsid w:val="005F42B4"/>
    <w:rsid w:val="005F4388"/>
    <w:rsid w:val="005F4446"/>
    <w:rsid w:val="005F4AF5"/>
    <w:rsid w:val="005F4C68"/>
    <w:rsid w:val="005F4E8F"/>
    <w:rsid w:val="005F528F"/>
    <w:rsid w:val="005F55DF"/>
    <w:rsid w:val="005F56D6"/>
    <w:rsid w:val="005F5AC2"/>
    <w:rsid w:val="005F5F08"/>
    <w:rsid w:val="005F5F67"/>
    <w:rsid w:val="005F62DB"/>
    <w:rsid w:val="005F75E3"/>
    <w:rsid w:val="005F7A4D"/>
    <w:rsid w:val="005F7AEC"/>
    <w:rsid w:val="005F7D5F"/>
    <w:rsid w:val="006010D1"/>
    <w:rsid w:val="00601565"/>
    <w:rsid w:val="0060168E"/>
    <w:rsid w:val="00601C88"/>
    <w:rsid w:val="00602079"/>
    <w:rsid w:val="0060218E"/>
    <w:rsid w:val="00603072"/>
    <w:rsid w:val="006033CC"/>
    <w:rsid w:val="00603665"/>
    <w:rsid w:val="0060368E"/>
    <w:rsid w:val="006036CC"/>
    <w:rsid w:val="00603DB0"/>
    <w:rsid w:val="00604CFE"/>
    <w:rsid w:val="00604D2D"/>
    <w:rsid w:val="00605C66"/>
    <w:rsid w:val="00605D53"/>
    <w:rsid w:val="006075A6"/>
    <w:rsid w:val="0061042A"/>
    <w:rsid w:val="00610446"/>
    <w:rsid w:val="006109FB"/>
    <w:rsid w:val="006110D9"/>
    <w:rsid w:val="00611240"/>
    <w:rsid w:val="00611246"/>
    <w:rsid w:val="00611892"/>
    <w:rsid w:val="006119F0"/>
    <w:rsid w:val="00611A5E"/>
    <w:rsid w:val="00611CCA"/>
    <w:rsid w:val="00611DD4"/>
    <w:rsid w:val="00612263"/>
    <w:rsid w:val="00612772"/>
    <w:rsid w:val="00612EC9"/>
    <w:rsid w:val="006130E6"/>
    <w:rsid w:val="006136C3"/>
    <w:rsid w:val="006138F2"/>
    <w:rsid w:val="00613E07"/>
    <w:rsid w:val="00614E37"/>
    <w:rsid w:val="0061522C"/>
    <w:rsid w:val="0061577A"/>
    <w:rsid w:val="00615C59"/>
    <w:rsid w:val="006164DD"/>
    <w:rsid w:val="006169F7"/>
    <w:rsid w:val="00616E23"/>
    <w:rsid w:val="00616EFE"/>
    <w:rsid w:val="00616FE6"/>
    <w:rsid w:val="00617E1B"/>
    <w:rsid w:val="006203D6"/>
    <w:rsid w:val="00620493"/>
    <w:rsid w:val="00620A44"/>
    <w:rsid w:val="00620F9B"/>
    <w:rsid w:val="00622133"/>
    <w:rsid w:val="0062287A"/>
    <w:rsid w:val="00622D58"/>
    <w:rsid w:val="0062306E"/>
    <w:rsid w:val="00623333"/>
    <w:rsid w:val="00623553"/>
    <w:rsid w:val="00623670"/>
    <w:rsid w:val="00623957"/>
    <w:rsid w:val="006248CC"/>
    <w:rsid w:val="00624EBF"/>
    <w:rsid w:val="00625703"/>
    <w:rsid w:val="00625E1F"/>
    <w:rsid w:val="00625F1A"/>
    <w:rsid w:val="0062696E"/>
    <w:rsid w:val="00627582"/>
    <w:rsid w:val="00627C40"/>
    <w:rsid w:val="00627E04"/>
    <w:rsid w:val="00630795"/>
    <w:rsid w:val="0063084E"/>
    <w:rsid w:val="00630A47"/>
    <w:rsid w:val="00630E9E"/>
    <w:rsid w:val="0063111F"/>
    <w:rsid w:val="00631288"/>
    <w:rsid w:val="00631500"/>
    <w:rsid w:val="00631ADA"/>
    <w:rsid w:val="00631E62"/>
    <w:rsid w:val="00631FC7"/>
    <w:rsid w:val="00632B3E"/>
    <w:rsid w:val="006330C1"/>
    <w:rsid w:val="006339ED"/>
    <w:rsid w:val="00633AEB"/>
    <w:rsid w:val="00634044"/>
    <w:rsid w:val="0063458D"/>
    <w:rsid w:val="00636265"/>
    <w:rsid w:val="006363DA"/>
    <w:rsid w:val="0063643E"/>
    <w:rsid w:val="00636579"/>
    <w:rsid w:val="00637334"/>
    <w:rsid w:val="006376BB"/>
    <w:rsid w:val="0063781A"/>
    <w:rsid w:val="00637ADE"/>
    <w:rsid w:val="006401F2"/>
    <w:rsid w:val="006405E0"/>
    <w:rsid w:val="00640C52"/>
    <w:rsid w:val="006412CA"/>
    <w:rsid w:val="006423BB"/>
    <w:rsid w:val="006424C5"/>
    <w:rsid w:val="006424C9"/>
    <w:rsid w:val="00642783"/>
    <w:rsid w:val="00642CF8"/>
    <w:rsid w:val="006436FC"/>
    <w:rsid w:val="006446AE"/>
    <w:rsid w:val="00644DFE"/>
    <w:rsid w:val="0064509F"/>
    <w:rsid w:val="00645A44"/>
    <w:rsid w:val="00645AB7"/>
    <w:rsid w:val="00645D6E"/>
    <w:rsid w:val="0064667D"/>
    <w:rsid w:val="0064736B"/>
    <w:rsid w:val="006507B8"/>
    <w:rsid w:val="00650C24"/>
    <w:rsid w:val="00650DBA"/>
    <w:rsid w:val="00651006"/>
    <w:rsid w:val="00653DB7"/>
    <w:rsid w:val="006540AE"/>
    <w:rsid w:val="00654BA5"/>
    <w:rsid w:val="006555B0"/>
    <w:rsid w:val="00655A5C"/>
    <w:rsid w:val="00655EA5"/>
    <w:rsid w:val="00656CDC"/>
    <w:rsid w:val="0065720F"/>
    <w:rsid w:val="00657271"/>
    <w:rsid w:val="00657748"/>
    <w:rsid w:val="00657A8C"/>
    <w:rsid w:val="0066012E"/>
    <w:rsid w:val="006601E1"/>
    <w:rsid w:val="006601E3"/>
    <w:rsid w:val="00660F47"/>
    <w:rsid w:val="0066173A"/>
    <w:rsid w:val="00661AA0"/>
    <w:rsid w:val="00661B1C"/>
    <w:rsid w:val="00662110"/>
    <w:rsid w:val="00662624"/>
    <w:rsid w:val="00663038"/>
    <w:rsid w:val="0066398F"/>
    <w:rsid w:val="006644AD"/>
    <w:rsid w:val="00664EBA"/>
    <w:rsid w:val="0066662A"/>
    <w:rsid w:val="00666836"/>
    <w:rsid w:val="00667067"/>
    <w:rsid w:val="00667461"/>
    <w:rsid w:val="006677C8"/>
    <w:rsid w:val="0067059A"/>
    <w:rsid w:val="00671C76"/>
    <w:rsid w:val="00672E75"/>
    <w:rsid w:val="0067354B"/>
    <w:rsid w:val="00673687"/>
    <w:rsid w:val="00673964"/>
    <w:rsid w:val="00673C50"/>
    <w:rsid w:val="00674507"/>
    <w:rsid w:val="00674786"/>
    <w:rsid w:val="006752D0"/>
    <w:rsid w:val="00675BC8"/>
    <w:rsid w:val="00675CC5"/>
    <w:rsid w:val="00675D4C"/>
    <w:rsid w:val="00675DDF"/>
    <w:rsid w:val="00676380"/>
    <w:rsid w:val="006763AC"/>
    <w:rsid w:val="0067677C"/>
    <w:rsid w:val="0067678E"/>
    <w:rsid w:val="00676EE3"/>
    <w:rsid w:val="00677913"/>
    <w:rsid w:val="00677AEA"/>
    <w:rsid w:val="00677D86"/>
    <w:rsid w:val="00677DC3"/>
    <w:rsid w:val="00677F58"/>
    <w:rsid w:val="00677FAF"/>
    <w:rsid w:val="006800B5"/>
    <w:rsid w:val="006801B1"/>
    <w:rsid w:val="00680509"/>
    <w:rsid w:val="00680594"/>
    <w:rsid w:val="006807C6"/>
    <w:rsid w:val="00680BBE"/>
    <w:rsid w:val="00680DA5"/>
    <w:rsid w:val="00680FFA"/>
    <w:rsid w:val="006816A2"/>
    <w:rsid w:val="00681AF7"/>
    <w:rsid w:val="00681C20"/>
    <w:rsid w:val="00682017"/>
    <w:rsid w:val="0068226F"/>
    <w:rsid w:val="0068248B"/>
    <w:rsid w:val="00682F84"/>
    <w:rsid w:val="00683D20"/>
    <w:rsid w:val="00683EEA"/>
    <w:rsid w:val="006840FE"/>
    <w:rsid w:val="0068485F"/>
    <w:rsid w:val="00684F5A"/>
    <w:rsid w:val="0068509D"/>
    <w:rsid w:val="0068587E"/>
    <w:rsid w:val="00685FDD"/>
    <w:rsid w:val="006865CA"/>
    <w:rsid w:val="00686CE7"/>
    <w:rsid w:val="006873EB"/>
    <w:rsid w:val="0068753E"/>
    <w:rsid w:val="00687C26"/>
    <w:rsid w:val="00687D67"/>
    <w:rsid w:val="00687E74"/>
    <w:rsid w:val="00690840"/>
    <w:rsid w:val="00690DB9"/>
    <w:rsid w:val="00691159"/>
    <w:rsid w:val="006917BB"/>
    <w:rsid w:val="00691EE6"/>
    <w:rsid w:val="006920F3"/>
    <w:rsid w:val="006923BA"/>
    <w:rsid w:val="0069263E"/>
    <w:rsid w:val="00692B3D"/>
    <w:rsid w:val="00692ED2"/>
    <w:rsid w:val="00692F11"/>
    <w:rsid w:val="00692F1A"/>
    <w:rsid w:val="006932C2"/>
    <w:rsid w:val="0069399D"/>
    <w:rsid w:val="00693F63"/>
    <w:rsid w:val="00694A98"/>
    <w:rsid w:val="00695246"/>
    <w:rsid w:val="006957FE"/>
    <w:rsid w:val="00695875"/>
    <w:rsid w:val="00696067"/>
    <w:rsid w:val="00697902"/>
    <w:rsid w:val="00697E61"/>
    <w:rsid w:val="006A0253"/>
    <w:rsid w:val="006A0278"/>
    <w:rsid w:val="006A154B"/>
    <w:rsid w:val="006A1770"/>
    <w:rsid w:val="006A3FF6"/>
    <w:rsid w:val="006A430D"/>
    <w:rsid w:val="006A4D8E"/>
    <w:rsid w:val="006A4FF8"/>
    <w:rsid w:val="006A524A"/>
    <w:rsid w:val="006A5F89"/>
    <w:rsid w:val="006A6537"/>
    <w:rsid w:val="006A66EA"/>
    <w:rsid w:val="006A7310"/>
    <w:rsid w:val="006A7514"/>
    <w:rsid w:val="006B0867"/>
    <w:rsid w:val="006B1158"/>
    <w:rsid w:val="006B20FB"/>
    <w:rsid w:val="006B2586"/>
    <w:rsid w:val="006B344A"/>
    <w:rsid w:val="006B4202"/>
    <w:rsid w:val="006B4683"/>
    <w:rsid w:val="006B4EC0"/>
    <w:rsid w:val="006B58F1"/>
    <w:rsid w:val="006B60AE"/>
    <w:rsid w:val="006B6302"/>
    <w:rsid w:val="006B6870"/>
    <w:rsid w:val="006B7053"/>
    <w:rsid w:val="006B7B52"/>
    <w:rsid w:val="006C0576"/>
    <w:rsid w:val="006C0805"/>
    <w:rsid w:val="006C11B3"/>
    <w:rsid w:val="006C1460"/>
    <w:rsid w:val="006C166E"/>
    <w:rsid w:val="006C1815"/>
    <w:rsid w:val="006C1E0C"/>
    <w:rsid w:val="006C2125"/>
    <w:rsid w:val="006C24BD"/>
    <w:rsid w:val="006C331D"/>
    <w:rsid w:val="006C3553"/>
    <w:rsid w:val="006C3BC9"/>
    <w:rsid w:val="006C3C92"/>
    <w:rsid w:val="006C4488"/>
    <w:rsid w:val="006C448A"/>
    <w:rsid w:val="006C4737"/>
    <w:rsid w:val="006C5907"/>
    <w:rsid w:val="006C5A6D"/>
    <w:rsid w:val="006C6259"/>
    <w:rsid w:val="006C6F4A"/>
    <w:rsid w:val="006C7579"/>
    <w:rsid w:val="006D090C"/>
    <w:rsid w:val="006D0D29"/>
    <w:rsid w:val="006D19D0"/>
    <w:rsid w:val="006D20AC"/>
    <w:rsid w:val="006D2D79"/>
    <w:rsid w:val="006D5DBA"/>
    <w:rsid w:val="006D5EDE"/>
    <w:rsid w:val="006D5FDD"/>
    <w:rsid w:val="006D6B13"/>
    <w:rsid w:val="006D70F5"/>
    <w:rsid w:val="006D726B"/>
    <w:rsid w:val="006D7B36"/>
    <w:rsid w:val="006D7D96"/>
    <w:rsid w:val="006D7E20"/>
    <w:rsid w:val="006E1E79"/>
    <w:rsid w:val="006E1EB2"/>
    <w:rsid w:val="006E2096"/>
    <w:rsid w:val="006E2B2C"/>
    <w:rsid w:val="006E2E65"/>
    <w:rsid w:val="006E2FAA"/>
    <w:rsid w:val="006E31FC"/>
    <w:rsid w:val="006E39F8"/>
    <w:rsid w:val="006E3BEE"/>
    <w:rsid w:val="006E407F"/>
    <w:rsid w:val="006E4A46"/>
    <w:rsid w:val="006E5543"/>
    <w:rsid w:val="006E6693"/>
    <w:rsid w:val="006E6F4C"/>
    <w:rsid w:val="006E7067"/>
    <w:rsid w:val="006E7267"/>
    <w:rsid w:val="006E7916"/>
    <w:rsid w:val="006E79D1"/>
    <w:rsid w:val="006E7AED"/>
    <w:rsid w:val="006E7C61"/>
    <w:rsid w:val="006E7C89"/>
    <w:rsid w:val="006F03C9"/>
    <w:rsid w:val="006F09AF"/>
    <w:rsid w:val="006F120E"/>
    <w:rsid w:val="006F1B7D"/>
    <w:rsid w:val="006F2016"/>
    <w:rsid w:val="006F24D1"/>
    <w:rsid w:val="006F413C"/>
    <w:rsid w:val="006F4761"/>
    <w:rsid w:val="006F4DD2"/>
    <w:rsid w:val="006F4FFC"/>
    <w:rsid w:val="006F5AFA"/>
    <w:rsid w:val="006F5BBB"/>
    <w:rsid w:val="006F62B2"/>
    <w:rsid w:val="006F7B14"/>
    <w:rsid w:val="006F7FF3"/>
    <w:rsid w:val="00700026"/>
    <w:rsid w:val="00700B45"/>
    <w:rsid w:val="00700D00"/>
    <w:rsid w:val="00701918"/>
    <w:rsid w:val="00701A4B"/>
    <w:rsid w:val="007021F5"/>
    <w:rsid w:val="00702F24"/>
    <w:rsid w:val="0070306C"/>
    <w:rsid w:val="0070375F"/>
    <w:rsid w:val="0070612B"/>
    <w:rsid w:val="00707838"/>
    <w:rsid w:val="0071041C"/>
    <w:rsid w:val="00710697"/>
    <w:rsid w:val="0071074E"/>
    <w:rsid w:val="00710D76"/>
    <w:rsid w:val="00711113"/>
    <w:rsid w:val="007111EF"/>
    <w:rsid w:val="007114F9"/>
    <w:rsid w:val="00711529"/>
    <w:rsid w:val="00712017"/>
    <w:rsid w:val="00712592"/>
    <w:rsid w:val="0071315E"/>
    <w:rsid w:val="00713586"/>
    <w:rsid w:val="0071386A"/>
    <w:rsid w:val="00714056"/>
    <w:rsid w:val="00714F81"/>
    <w:rsid w:val="007155EA"/>
    <w:rsid w:val="00715737"/>
    <w:rsid w:val="00715A99"/>
    <w:rsid w:val="00715DD4"/>
    <w:rsid w:val="007161AB"/>
    <w:rsid w:val="00716A6A"/>
    <w:rsid w:val="007173B0"/>
    <w:rsid w:val="007179FE"/>
    <w:rsid w:val="00717B6D"/>
    <w:rsid w:val="0072001D"/>
    <w:rsid w:val="0072011F"/>
    <w:rsid w:val="00720CC6"/>
    <w:rsid w:val="00721145"/>
    <w:rsid w:val="0072177D"/>
    <w:rsid w:val="00721D3F"/>
    <w:rsid w:val="007225A7"/>
    <w:rsid w:val="00722A33"/>
    <w:rsid w:val="00723054"/>
    <w:rsid w:val="00723B67"/>
    <w:rsid w:val="00724D5A"/>
    <w:rsid w:val="007252B5"/>
    <w:rsid w:val="00725CC0"/>
    <w:rsid w:val="00725E70"/>
    <w:rsid w:val="0072676E"/>
    <w:rsid w:val="007274BC"/>
    <w:rsid w:val="007276FB"/>
    <w:rsid w:val="00727809"/>
    <w:rsid w:val="00727DF7"/>
    <w:rsid w:val="007300B8"/>
    <w:rsid w:val="007304F4"/>
    <w:rsid w:val="007308B2"/>
    <w:rsid w:val="00730C86"/>
    <w:rsid w:val="00730FC8"/>
    <w:rsid w:val="007319A3"/>
    <w:rsid w:val="00731DCF"/>
    <w:rsid w:val="007330D9"/>
    <w:rsid w:val="007332B3"/>
    <w:rsid w:val="00733ECC"/>
    <w:rsid w:val="0073667E"/>
    <w:rsid w:val="007367C4"/>
    <w:rsid w:val="007368F1"/>
    <w:rsid w:val="00736F3E"/>
    <w:rsid w:val="00737593"/>
    <w:rsid w:val="007401F7"/>
    <w:rsid w:val="00740B3B"/>
    <w:rsid w:val="00740C6E"/>
    <w:rsid w:val="00740D28"/>
    <w:rsid w:val="00740EC2"/>
    <w:rsid w:val="0074163F"/>
    <w:rsid w:val="007417D1"/>
    <w:rsid w:val="007418CB"/>
    <w:rsid w:val="00742083"/>
    <w:rsid w:val="0074342D"/>
    <w:rsid w:val="00743CC7"/>
    <w:rsid w:val="00743F35"/>
    <w:rsid w:val="0074432A"/>
    <w:rsid w:val="007444B2"/>
    <w:rsid w:val="007448C7"/>
    <w:rsid w:val="00744AB7"/>
    <w:rsid w:val="007453B9"/>
    <w:rsid w:val="007454FD"/>
    <w:rsid w:val="0074561C"/>
    <w:rsid w:val="007459A0"/>
    <w:rsid w:val="007459F0"/>
    <w:rsid w:val="00745A24"/>
    <w:rsid w:val="00746114"/>
    <w:rsid w:val="007463D5"/>
    <w:rsid w:val="00746B15"/>
    <w:rsid w:val="00746FBC"/>
    <w:rsid w:val="007474DC"/>
    <w:rsid w:val="0075029F"/>
    <w:rsid w:val="007515F3"/>
    <w:rsid w:val="00751864"/>
    <w:rsid w:val="00751ED7"/>
    <w:rsid w:val="0075222E"/>
    <w:rsid w:val="00752397"/>
    <w:rsid w:val="0075249A"/>
    <w:rsid w:val="00752743"/>
    <w:rsid w:val="007527F0"/>
    <w:rsid w:val="0075312C"/>
    <w:rsid w:val="007535E3"/>
    <w:rsid w:val="00753767"/>
    <w:rsid w:val="00753BBD"/>
    <w:rsid w:val="007546D6"/>
    <w:rsid w:val="00754F09"/>
    <w:rsid w:val="0075509B"/>
    <w:rsid w:val="007556B0"/>
    <w:rsid w:val="00755A48"/>
    <w:rsid w:val="007560ED"/>
    <w:rsid w:val="00756D20"/>
    <w:rsid w:val="00761623"/>
    <w:rsid w:val="007619D7"/>
    <w:rsid w:val="0076223C"/>
    <w:rsid w:val="00762657"/>
    <w:rsid w:val="0076335E"/>
    <w:rsid w:val="00764611"/>
    <w:rsid w:val="00764869"/>
    <w:rsid w:val="007658F2"/>
    <w:rsid w:val="007659AD"/>
    <w:rsid w:val="00766489"/>
    <w:rsid w:val="00766A2A"/>
    <w:rsid w:val="007672BC"/>
    <w:rsid w:val="00767CC9"/>
    <w:rsid w:val="007700D2"/>
    <w:rsid w:val="0077046C"/>
    <w:rsid w:val="00770966"/>
    <w:rsid w:val="00770B5B"/>
    <w:rsid w:val="00770B9C"/>
    <w:rsid w:val="00770C34"/>
    <w:rsid w:val="00771523"/>
    <w:rsid w:val="00772499"/>
    <w:rsid w:val="0077259A"/>
    <w:rsid w:val="00772B30"/>
    <w:rsid w:val="00772EDF"/>
    <w:rsid w:val="007734B6"/>
    <w:rsid w:val="0077369E"/>
    <w:rsid w:val="007739A3"/>
    <w:rsid w:val="007739B3"/>
    <w:rsid w:val="00773CB4"/>
    <w:rsid w:val="00773ED2"/>
    <w:rsid w:val="00773F15"/>
    <w:rsid w:val="0077453A"/>
    <w:rsid w:val="00774990"/>
    <w:rsid w:val="0077531A"/>
    <w:rsid w:val="00775608"/>
    <w:rsid w:val="007769AA"/>
    <w:rsid w:val="007771B6"/>
    <w:rsid w:val="00777234"/>
    <w:rsid w:val="00777C11"/>
    <w:rsid w:val="00780090"/>
    <w:rsid w:val="007809AF"/>
    <w:rsid w:val="00780C24"/>
    <w:rsid w:val="00781839"/>
    <w:rsid w:val="00782380"/>
    <w:rsid w:val="007826BE"/>
    <w:rsid w:val="007827AE"/>
    <w:rsid w:val="007833DA"/>
    <w:rsid w:val="0078369E"/>
    <w:rsid w:val="00783B13"/>
    <w:rsid w:val="00783C7F"/>
    <w:rsid w:val="00785B06"/>
    <w:rsid w:val="00785CDF"/>
    <w:rsid w:val="00786AAA"/>
    <w:rsid w:val="007873BC"/>
    <w:rsid w:val="007876E9"/>
    <w:rsid w:val="00787707"/>
    <w:rsid w:val="00787AD4"/>
    <w:rsid w:val="00787C0A"/>
    <w:rsid w:val="0079012B"/>
    <w:rsid w:val="0079095B"/>
    <w:rsid w:val="00791278"/>
    <w:rsid w:val="00791629"/>
    <w:rsid w:val="00791CFD"/>
    <w:rsid w:val="00791F8F"/>
    <w:rsid w:val="0079214F"/>
    <w:rsid w:val="007930C4"/>
    <w:rsid w:val="00793350"/>
    <w:rsid w:val="007934CF"/>
    <w:rsid w:val="00793992"/>
    <w:rsid w:val="00793FB4"/>
    <w:rsid w:val="007951B7"/>
    <w:rsid w:val="00796B6E"/>
    <w:rsid w:val="00797B0B"/>
    <w:rsid w:val="00797C7D"/>
    <w:rsid w:val="007A06B5"/>
    <w:rsid w:val="007A0865"/>
    <w:rsid w:val="007A0A42"/>
    <w:rsid w:val="007A0C05"/>
    <w:rsid w:val="007A1267"/>
    <w:rsid w:val="007A1274"/>
    <w:rsid w:val="007A169D"/>
    <w:rsid w:val="007A185B"/>
    <w:rsid w:val="007A1B13"/>
    <w:rsid w:val="007A2199"/>
    <w:rsid w:val="007A26EC"/>
    <w:rsid w:val="007A2AA5"/>
    <w:rsid w:val="007A2BE7"/>
    <w:rsid w:val="007A2C3C"/>
    <w:rsid w:val="007A3701"/>
    <w:rsid w:val="007A3A1E"/>
    <w:rsid w:val="007A3C9C"/>
    <w:rsid w:val="007A4275"/>
    <w:rsid w:val="007A4A15"/>
    <w:rsid w:val="007A538D"/>
    <w:rsid w:val="007A5E44"/>
    <w:rsid w:val="007A6567"/>
    <w:rsid w:val="007A6911"/>
    <w:rsid w:val="007A6C48"/>
    <w:rsid w:val="007A7F1A"/>
    <w:rsid w:val="007B0005"/>
    <w:rsid w:val="007B06E2"/>
    <w:rsid w:val="007B0C29"/>
    <w:rsid w:val="007B0D05"/>
    <w:rsid w:val="007B0F3B"/>
    <w:rsid w:val="007B16FD"/>
    <w:rsid w:val="007B1723"/>
    <w:rsid w:val="007B1D82"/>
    <w:rsid w:val="007B2F46"/>
    <w:rsid w:val="007B344D"/>
    <w:rsid w:val="007B3819"/>
    <w:rsid w:val="007B5198"/>
    <w:rsid w:val="007B52B8"/>
    <w:rsid w:val="007B6742"/>
    <w:rsid w:val="007B72D9"/>
    <w:rsid w:val="007B7EA7"/>
    <w:rsid w:val="007C0634"/>
    <w:rsid w:val="007C0C56"/>
    <w:rsid w:val="007C13DF"/>
    <w:rsid w:val="007C1F90"/>
    <w:rsid w:val="007C2381"/>
    <w:rsid w:val="007C2B62"/>
    <w:rsid w:val="007C32C9"/>
    <w:rsid w:val="007C429B"/>
    <w:rsid w:val="007C4507"/>
    <w:rsid w:val="007C4F73"/>
    <w:rsid w:val="007C5183"/>
    <w:rsid w:val="007C532E"/>
    <w:rsid w:val="007C543A"/>
    <w:rsid w:val="007C5D23"/>
    <w:rsid w:val="007C5F63"/>
    <w:rsid w:val="007C614F"/>
    <w:rsid w:val="007C6502"/>
    <w:rsid w:val="007C6555"/>
    <w:rsid w:val="007C69F7"/>
    <w:rsid w:val="007C6D21"/>
    <w:rsid w:val="007C7B1C"/>
    <w:rsid w:val="007D004A"/>
    <w:rsid w:val="007D059F"/>
    <w:rsid w:val="007D08DF"/>
    <w:rsid w:val="007D0EA4"/>
    <w:rsid w:val="007D1631"/>
    <w:rsid w:val="007D18F4"/>
    <w:rsid w:val="007D19D8"/>
    <w:rsid w:val="007D2526"/>
    <w:rsid w:val="007D25C1"/>
    <w:rsid w:val="007D299D"/>
    <w:rsid w:val="007D2A77"/>
    <w:rsid w:val="007D2D50"/>
    <w:rsid w:val="007D2F18"/>
    <w:rsid w:val="007D32E4"/>
    <w:rsid w:val="007D4152"/>
    <w:rsid w:val="007D4440"/>
    <w:rsid w:val="007D479A"/>
    <w:rsid w:val="007D4A5C"/>
    <w:rsid w:val="007D4B40"/>
    <w:rsid w:val="007D5B96"/>
    <w:rsid w:val="007D6170"/>
    <w:rsid w:val="007D668A"/>
    <w:rsid w:val="007D6742"/>
    <w:rsid w:val="007D7497"/>
    <w:rsid w:val="007D7D2F"/>
    <w:rsid w:val="007E0BE7"/>
    <w:rsid w:val="007E1CE5"/>
    <w:rsid w:val="007E1D6A"/>
    <w:rsid w:val="007E1F96"/>
    <w:rsid w:val="007E1FEA"/>
    <w:rsid w:val="007E276D"/>
    <w:rsid w:val="007E2AFD"/>
    <w:rsid w:val="007E33D0"/>
    <w:rsid w:val="007E3500"/>
    <w:rsid w:val="007E373A"/>
    <w:rsid w:val="007E3A1C"/>
    <w:rsid w:val="007E4076"/>
    <w:rsid w:val="007E43C3"/>
    <w:rsid w:val="007E47B5"/>
    <w:rsid w:val="007E4AD6"/>
    <w:rsid w:val="007E4D3F"/>
    <w:rsid w:val="007E4FC1"/>
    <w:rsid w:val="007E5862"/>
    <w:rsid w:val="007E609E"/>
    <w:rsid w:val="007E6184"/>
    <w:rsid w:val="007E61C8"/>
    <w:rsid w:val="007E6919"/>
    <w:rsid w:val="007E6BD5"/>
    <w:rsid w:val="007E6D52"/>
    <w:rsid w:val="007E7A0C"/>
    <w:rsid w:val="007E7B6D"/>
    <w:rsid w:val="007F1624"/>
    <w:rsid w:val="007F1F27"/>
    <w:rsid w:val="007F1F69"/>
    <w:rsid w:val="007F32ED"/>
    <w:rsid w:val="007F350F"/>
    <w:rsid w:val="007F38FE"/>
    <w:rsid w:val="007F3D07"/>
    <w:rsid w:val="007F43D8"/>
    <w:rsid w:val="007F44D1"/>
    <w:rsid w:val="007F4556"/>
    <w:rsid w:val="007F4A61"/>
    <w:rsid w:val="007F513C"/>
    <w:rsid w:val="007F530F"/>
    <w:rsid w:val="007F66CF"/>
    <w:rsid w:val="007F69C5"/>
    <w:rsid w:val="007F7462"/>
    <w:rsid w:val="007F76BE"/>
    <w:rsid w:val="007F785C"/>
    <w:rsid w:val="007F7CD3"/>
    <w:rsid w:val="00800D4E"/>
    <w:rsid w:val="00801290"/>
    <w:rsid w:val="00801741"/>
    <w:rsid w:val="00801898"/>
    <w:rsid w:val="00801BBD"/>
    <w:rsid w:val="0080261E"/>
    <w:rsid w:val="00802B82"/>
    <w:rsid w:val="00802CD0"/>
    <w:rsid w:val="00802EE1"/>
    <w:rsid w:val="00803144"/>
    <w:rsid w:val="00803575"/>
    <w:rsid w:val="008037F8"/>
    <w:rsid w:val="008038CD"/>
    <w:rsid w:val="00803A54"/>
    <w:rsid w:val="00803F93"/>
    <w:rsid w:val="008040E2"/>
    <w:rsid w:val="00804C4A"/>
    <w:rsid w:val="00804D55"/>
    <w:rsid w:val="00804ECA"/>
    <w:rsid w:val="00805E67"/>
    <w:rsid w:val="00806062"/>
    <w:rsid w:val="0080664F"/>
    <w:rsid w:val="008069A5"/>
    <w:rsid w:val="00806AE8"/>
    <w:rsid w:val="00806E09"/>
    <w:rsid w:val="00806E2C"/>
    <w:rsid w:val="00807345"/>
    <w:rsid w:val="008100D5"/>
    <w:rsid w:val="00810233"/>
    <w:rsid w:val="00810754"/>
    <w:rsid w:val="00810D70"/>
    <w:rsid w:val="00811506"/>
    <w:rsid w:val="008115DE"/>
    <w:rsid w:val="00811694"/>
    <w:rsid w:val="008121AA"/>
    <w:rsid w:val="00812204"/>
    <w:rsid w:val="00812534"/>
    <w:rsid w:val="00812B38"/>
    <w:rsid w:val="00812B95"/>
    <w:rsid w:val="00813FB1"/>
    <w:rsid w:val="008140FE"/>
    <w:rsid w:val="00814A85"/>
    <w:rsid w:val="00814B3B"/>
    <w:rsid w:val="00815176"/>
    <w:rsid w:val="00815649"/>
    <w:rsid w:val="00815B6B"/>
    <w:rsid w:val="0081606B"/>
    <w:rsid w:val="008166EB"/>
    <w:rsid w:val="00816E8D"/>
    <w:rsid w:val="0081777B"/>
    <w:rsid w:val="00817903"/>
    <w:rsid w:val="008179B5"/>
    <w:rsid w:val="00820427"/>
    <w:rsid w:val="008204F7"/>
    <w:rsid w:val="00820DB8"/>
    <w:rsid w:val="00821652"/>
    <w:rsid w:val="00821A76"/>
    <w:rsid w:val="00821E40"/>
    <w:rsid w:val="00822F6F"/>
    <w:rsid w:val="00823221"/>
    <w:rsid w:val="00823A56"/>
    <w:rsid w:val="00825322"/>
    <w:rsid w:val="00825C9C"/>
    <w:rsid w:val="00826A2B"/>
    <w:rsid w:val="00826B39"/>
    <w:rsid w:val="00827033"/>
    <w:rsid w:val="008276FE"/>
    <w:rsid w:val="008279CC"/>
    <w:rsid w:val="00830413"/>
    <w:rsid w:val="0083106F"/>
    <w:rsid w:val="00831573"/>
    <w:rsid w:val="0083175D"/>
    <w:rsid w:val="00832084"/>
    <w:rsid w:val="00832314"/>
    <w:rsid w:val="00832673"/>
    <w:rsid w:val="00832810"/>
    <w:rsid w:val="00832A79"/>
    <w:rsid w:val="0083385D"/>
    <w:rsid w:val="00833EA1"/>
    <w:rsid w:val="00834345"/>
    <w:rsid w:val="008348B2"/>
    <w:rsid w:val="00835BF2"/>
    <w:rsid w:val="00835F86"/>
    <w:rsid w:val="00836CC4"/>
    <w:rsid w:val="008370A1"/>
    <w:rsid w:val="00837161"/>
    <w:rsid w:val="008376C4"/>
    <w:rsid w:val="00837B5B"/>
    <w:rsid w:val="00837EC1"/>
    <w:rsid w:val="00837F7B"/>
    <w:rsid w:val="00841143"/>
    <w:rsid w:val="00841E62"/>
    <w:rsid w:val="00842155"/>
    <w:rsid w:val="00842443"/>
    <w:rsid w:val="00842BDF"/>
    <w:rsid w:val="00843043"/>
    <w:rsid w:val="0084319A"/>
    <w:rsid w:val="0084373F"/>
    <w:rsid w:val="008444CA"/>
    <w:rsid w:val="008452B1"/>
    <w:rsid w:val="00845E87"/>
    <w:rsid w:val="008463BB"/>
    <w:rsid w:val="008463DC"/>
    <w:rsid w:val="008468B3"/>
    <w:rsid w:val="00847A1C"/>
    <w:rsid w:val="00850068"/>
    <w:rsid w:val="008504A2"/>
    <w:rsid w:val="00850631"/>
    <w:rsid w:val="00850ABD"/>
    <w:rsid w:val="00850C3A"/>
    <w:rsid w:val="0085208A"/>
    <w:rsid w:val="0085246C"/>
    <w:rsid w:val="008524FE"/>
    <w:rsid w:val="008526D6"/>
    <w:rsid w:val="008527F8"/>
    <w:rsid w:val="008529A0"/>
    <w:rsid w:val="00852C3A"/>
    <w:rsid w:val="00852E2B"/>
    <w:rsid w:val="00853000"/>
    <w:rsid w:val="008533A6"/>
    <w:rsid w:val="008539A3"/>
    <w:rsid w:val="008539D4"/>
    <w:rsid w:val="00853BBB"/>
    <w:rsid w:val="00853C8C"/>
    <w:rsid w:val="00853C99"/>
    <w:rsid w:val="00853CB6"/>
    <w:rsid w:val="00853EF3"/>
    <w:rsid w:val="00854E3D"/>
    <w:rsid w:val="00855455"/>
    <w:rsid w:val="00855BE9"/>
    <w:rsid w:val="00856BAC"/>
    <w:rsid w:val="00856E5E"/>
    <w:rsid w:val="00856E8F"/>
    <w:rsid w:val="0085757C"/>
    <w:rsid w:val="0085786E"/>
    <w:rsid w:val="008604F5"/>
    <w:rsid w:val="00860A8E"/>
    <w:rsid w:val="00860FE8"/>
    <w:rsid w:val="00861D04"/>
    <w:rsid w:val="00861DDF"/>
    <w:rsid w:val="00862672"/>
    <w:rsid w:val="00862ADD"/>
    <w:rsid w:val="00862D67"/>
    <w:rsid w:val="0086356B"/>
    <w:rsid w:val="008639A7"/>
    <w:rsid w:val="00863A80"/>
    <w:rsid w:val="008642F5"/>
    <w:rsid w:val="008644D5"/>
    <w:rsid w:val="0086515C"/>
    <w:rsid w:val="008651CE"/>
    <w:rsid w:val="008662F5"/>
    <w:rsid w:val="00866373"/>
    <w:rsid w:val="00867166"/>
    <w:rsid w:val="00867AE1"/>
    <w:rsid w:val="00867E7D"/>
    <w:rsid w:val="00871D6E"/>
    <w:rsid w:val="00871EA3"/>
    <w:rsid w:val="00871FF9"/>
    <w:rsid w:val="00872BC7"/>
    <w:rsid w:val="00872C62"/>
    <w:rsid w:val="00873585"/>
    <w:rsid w:val="00873770"/>
    <w:rsid w:val="00873908"/>
    <w:rsid w:val="00873BBD"/>
    <w:rsid w:val="0087411E"/>
    <w:rsid w:val="008744BD"/>
    <w:rsid w:val="008745E0"/>
    <w:rsid w:val="008747A4"/>
    <w:rsid w:val="00874A61"/>
    <w:rsid w:val="00874B37"/>
    <w:rsid w:val="00874CC9"/>
    <w:rsid w:val="00875317"/>
    <w:rsid w:val="00875369"/>
    <w:rsid w:val="00875DD5"/>
    <w:rsid w:val="00875F2D"/>
    <w:rsid w:val="00876320"/>
    <w:rsid w:val="0087640F"/>
    <w:rsid w:val="00876441"/>
    <w:rsid w:val="008765EA"/>
    <w:rsid w:val="0087714E"/>
    <w:rsid w:val="00877C47"/>
    <w:rsid w:val="00877E98"/>
    <w:rsid w:val="00877EC8"/>
    <w:rsid w:val="00880515"/>
    <w:rsid w:val="00881C30"/>
    <w:rsid w:val="00881D34"/>
    <w:rsid w:val="00882077"/>
    <w:rsid w:val="00883246"/>
    <w:rsid w:val="0088351E"/>
    <w:rsid w:val="008835E2"/>
    <w:rsid w:val="00883DB3"/>
    <w:rsid w:val="00883EF6"/>
    <w:rsid w:val="00883EFF"/>
    <w:rsid w:val="00884779"/>
    <w:rsid w:val="0088523F"/>
    <w:rsid w:val="00885247"/>
    <w:rsid w:val="0088527A"/>
    <w:rsid w:val="008852B8"/>
    <w:rsid w:val="0088596D"/>
    <w:rsid w:val="00885FDC"/>
    <w:rsid w:val="0088676C"/>
    <w:rsid w:val="00886870"/>
    <w:rsid w:val="00886F03"/>
    <w:rsid w:val="00886FC5"/>
    <w:rsid w:val="00887057"/>
    <w:rsid w:val="008871AC"/>
    <w:rsid w:val="00887411"/>
    <w:rsid w:val="00887445"/>
    <w:rsid w:val="008875F8"/>
    <w:rsid w:val="008877CD"/>
    <w:rsid w:val="00890020"/>
    <w:rsid w:val="00890316"/>
    <w:rsid w:val="00890370"/>
    <w:rsid w:val="00890458"/>
    <w:rsid w:val="0089079E"/>
    <w:rsid w:val="00890D46"/>
    <w:rsid w:val="00891EC1"/>
    <w:rsid w:val="00892007"/>
    <w:rsid w:val="00892874"/>
    <w:rsid w:val="008928C3"/>
    <w:rsid w:val="00892CB2"/>
    <w:rsid w:val="0089335F"/>
    <w:rsid w:val="00893BC5"/>
    <w:rsid w:val="00893C09"/>
    <w:rsid w:val="00893CB4"/>
    <w:rsid w:val="00893E17"/>
    <w:rsid w:val="00894E37"/>
    <w:rsid w:val="00894F17"/>
    <w:rsid w:val="008952AC"/>
    <w:rsid w:val="00895566"/>
    <w:rsid w:val="00895F78"/>
    <w:rsid w:val="00896712"/>
    <w:rsid w:val="00896789"/>
    <w:rsid w:val="00897853"/>
    <w:rsid w:val="008979AF"/>
    <w:rsid w:val="008A040E"/>
    <w:rsid w:val="008A0952"/>
    <w:rsid w:val="008A0D3C"/>
    <w:rsid w:val="008A0E05"/>
    <w:rsid w:val="008A0EA5"/>
    <w:rsid w:val="008A12F2"/>
    <w:rsid w:val="008A23F9"/>
    <w:rsid w:val="008A3038"/>
    <w:rsid w:val="008A3257"/>
    <w:rsid w:val="008A34AD"/>
    <w:rsid w:val="008A4031"/>
    <w:rsid w:val="008A40F1"/>
    <w:rsid w:val="008A434D"/>
    <w:rsid w:val="008A44C5"/>
    <w:rsid w:val="008A4511"/>
    <w:rsid w:val="008A4832"/>
    <w:rsid w:val="008A52C5"/>
    <w:rsid w:val="008A5805"/>
    <w:rsid w:val="008A5F7B"/>
    <w:rsid w:val="008A5F87"/>
    <w:rsid w:val="008A661B"/>
    <w:rsid w:val="008A7384"/>
    <w:rsid w:val="008A763C"/>
    <w:rsid w:val="008B0661"/>
    <w:rsid w:val="008B0895"/>
    <w:rsid w:val="008B0B28"/>
    <w:rsid w:val="008B0D36"/>
    <w:rsid w:val="008B1BA8"/>
    <w:rsid w:val="008B215B"/>
    <w:rsid w:val="008B3630"/>
    <w:rsid w:val="008B3914"/>
    <w:rsid w:val="008B4272"/>
    <w:rsid w:val="008B4384"/>
    <w:rsid w:val="008B47CF"/>
    <w:rsid w:val="008B4A22"/>
    <w:rsid w:val="008B4A50"/>
    <w:rsid w:val="008B4FF1"/>
    <w:rsid w:val="008B52BB"/>
    <w:rsid w:val="008B547C"/>
    <w:rsid w:val="008B6006"/>
    <w:rsid w:val="008B633D"/>
    <w:rsid w:val="008B68BD"/>
    <w:rsid w:val="008B782C"/>
    <w:rsid w:val="008B7B32"/>
    <w:rsid w:val="008B7BAD"/>
    <w:rsid w:val="008C159E"/>
    <w:rsid w:val="008C194B"/>
    <w:rsid w:val="008C21F2"/>
    <w:rsid w:val="008C24D4"/>
    <w:rsid w:val="008C2E14"/>
    <w:rsid w:val="008C3027"/>
    <w:rsid w:val="008C3426"/>
    <w:rsid w:val="008C3737"/>
    <w:rsid w:val="008C3FBF"/>
    <w:rsid w:val="008C539A"/>
    <w:rsid w:val="008C5A0D"/>
    <w:rsid w:val="008C5A29"/>
    <w:rsid w:val="008C5D61"/>
    <w:rsid w:val="008C6157"/>
    <w:rsid w:val="008C6A90"/>
    <w:rsid w:val="008C6D5D"/>
    <w:rsid w:val="008C6FC3"/>
    <w:rsid w:val="008C741A"/>
    <w:rsid w:val="008D0847"/>
    <w:rsid w:val="008D0F7C"/>
    <w:rsid w:val="008D1001"/>
    <w:rsid w:val="008D1265"/>
    <w:rsid w:val="008D17C1"/>
    <w:rsid w:val="008D1D50"/>
    <w:rsid w:val="008D1D8F"/>
    <w:rsid w:val="008D2108"/>
    <w:rsid w:val="008D2364"/>
    <w:rsid w:val="008D32BD"/>
    <w:rsid w:val="008D335D"/>
    <w:rsid w:val="008D385C"/>
    <w:rsid w:val="008D3AF0"/>
    <w:rsid w:val="008D3D51"/>
    <w:rsid w:val="008D423B"/>
    <w:rsid w:val="008D4ED8"/>
    <w:rsid w:val="008D55E4"/>
    <w:rsid w:val="008D5633"/>
    <w:rsid w:val="008D5796"/>
    <w:rsid w:val="008D60CD"/>
    <w:rsid w:val="008D61F9"/>
    <w:rsid w:val="008D636C"/>
    <w:rsid w:val="008D726E"/>
    <w:rsid w:val="008D72F3"/>
    <w:rsid w:val="008E00C0"/>
    <w:rsid w:val="008E06FF"/>
    <w:rsid w:val="008E0A3D"/>
    <w:rsid w:val="008E1B29"/>
    <w:rsid w:val="008E3E62"/>
    <w:rsid w:val="008E3EF4"/>
    <w:rsid w:val="008E44D8"/>
    <w:rsid w:val="008E44E0"/>
    <w:rsid w:val="008E502B"/>
    <w:rsid w:val="008E68D8"/>
    <w:rsid w:val="008E7371"/>
    <w:rsid w:val="008E7781"/>
    <w:rsid w:val="008E7B25"/>
    <w:rsid w:val="008E7E21"/>
    <w:rsid w:val="008F0030"/>
    <w:rsid w:val="008F014D"/>
    <w:rsid w:val="008F02DA"/>
    <w:rsid w:val="008F03EB"/>
    <w:rsid w:val="008F1327"/>
    <w:rsid w:val="008F21B2"/>
    <w:rsid w:val="008F2B12"/>
    <w:rsid w:val="008F31F4"/>
    <w:rsid w:val="008F35CA"/>
    <w:rsid w:val="008F4074"/>
    <w:rsid w:val="008F4A1F"/>
    <w:rsid w:val="008F4BC8"/>
    <w:rsid w:val="008F50D7"/>
    <w:rsid w:val="008F5F12"/>
    <w:rsid w:val="008F6528"/>
    <w:rsid w:val="008F6846"/>
    <w:rsid w:val="00900759"/>
    <w:rsid w:val="00900DCD"/>
    <w:rsid w:val="00900ECF"/>
    <w:rsid w:val="00901018"/>
    <w:rsid w:val="009022A2"/>
    <w:rsid w:val="009022FD"/>
    <w:rsid w:val="009024C4"/>
    <w:rsid w:val="009028A1"/>
    <w:rsid w:val="00902CDC"/>
    <w:rsid w:val="00902E9D"/>
    <w:rsid w:val="00902FBB"/>
    <w:rsid w:val="009032F8"/>
    <w:rsid w:val="00903DDE"/>
    <w:rsid w:val="00903EC5"/>
    <w:rsid w:val="00905085"/>
    <w:rsid w:val="0090569C"/>
    <w:rsid w:val="00906502"/>
    <w:rsid w:val="00906891"/>
    <w:rsid w:val="00906AE2"/>
    <w:rsid w:val="00906CB6"/>
    <w:rsid w:val="00906D19"/>
    <w:rsid w:val="0090742D"/>
    <w:rsid w:val="00907DA1"/>
    <w:rsid w:val="00907DE7"/>
    <w:rsid w:val="0091073C"/>
    <w:rsid w:val="00910E65"/>
    <w:rsid w:val="00910F68"/>
    <w:rsid w:val="009114E2"/>
    <w:rsid w:val="00911BAE"/>
    <w:rsid w:val="009121C2"/>
    <w:rsid w:val="009122E1"/>
    <w:rsid w:val="00912F0A"/>
    <w:rsid w:val="0091342B"/>
    <w:rsid w:val="0091352D"/>
    <w:rsid w:val="00913839"/>
    <w:rsid w:val="00913A2F"/>
    <w:rsid w:val="00913B95"/>
    <w:rsid w:val="00913BC0"/>
    <w:rsid w:val="00913EDD"/>
    <w:rsid w:val="009144B4"/>
    <w:rsid w:val="00914CA2"/>
    <w:rsid w:val="00914F48"/>
    <w:rsid w:val="009154C0"/>
    <w:rsid w:val="0091566C"/>
    <w:rsid w:val="00915FF7"/>
    <w:rsid w:val="00916290"/>
    <w:rsid w:val="00916FBF"/>
    <w:rsid w:val="0091762A"/>
    <w:rsid w:val="00917ADB"/>
    <w:rsid w:val="00917B0A"/>
    <w:rsid w:val="0092005F"/>
    <w:rsid w:val="0092015E"/>
    <w:rsid w:val="00920397"/>
    <w:rsid w:val="0092062E"/>
    <w:rsid w:val="009207F9"/>
    <w:rsid w:val="00920BCA"/>
    <w:rsid w:val="00921382"/>
    <w:rsid w:val="00921601"/>
    <w:rsid w:val="0092315A"/>
    <w:rsid w:val="0092332F"/>
    <w:rsid w:val="00923587"/>
    <w:rsid w:val="00923A48"/>
    <w:rsid w:val="00924508"/>
    <w:rsid w:val="00924A1A"/>
    <w:rsid w:val="00924BDC"/>
    <w:rsid w:val="009250A9"/>
    <w:rsid w:val="00925BEE"/>
    <w:rsid w:val="00926BFF"/>
    <w:rsid w:val="00926EF5"/>
    <w:rsid w:val="00927B51"/>
    <w:rsid w:val="009305C5"/>
    <w:rsid w:val="00930E38"/>
    <w:rsid w:val="00931210"/>
    <w:rsid w:val="00931456"/>
    <w:rsid w:val="009317E7"/>
    <w:rsid w:val="0093214A"/>
    <w:rsid w:val="0093232C"/>
    <w:rsid w:val="0093257F"/>
    <w:rsid w:val="0093283E"/>
    <w:rsid w:val="00932936"/>
    <w:rsid w:val="00932B72"/>
    <w:rsid w:val="00932E2E"/>
    <w:rsid w:val="00932F4B"/>
    <w:rsid w:val="0093384A"/>
    <w:rsid w:val="00933E29"/>
    <w:rsid w:val="00933FCC"/>
    <w:rsid w:val="00934A21"/>
    <w:rsid w:val="00934A9E"/>
    <w:rsid w:val="00934C95"/>
    <w:rsid w:val="0093513F"/>
    <w:rsid w:val="0093550E"/>
    <w:rsid w:val="009356E5"/>
    <w:rsid w:val="009356F3"/>
    <w:rsid w:val="00935C30"/>
    <w:rsid w:val="00935CDA"/>
    <w:rsid w:val="0093641F"/>
    <w:rsid w:val="00936AFA"/>
    <w:rsid w:val="00936B61"/>
    <w:rsid w:val="00937446"/>
    <w:rsid w:val="00937AA8"/>
    <w:rsid w:val="00937F7D"/>
    <w:rsid w:val="00940207"/>
    <w:rsid w:val="009403FE"/>
    <w:rsid w:val="0094056D"/>
    <w:rsid w:val="00940881"/>
    <w:rsid w:val="009415BB"/>
    <w:rsid w:val="009429F9"/>
    <w:rsid w:val="00943578"/>
    <w:rsid w:val="009439DA"/>
    <w:rsid w:val="00943B7D"/>
    <w:rsid w:val="00943D12"/>
    <w:rsid w:val="00943F0A"/>
    <w:rsid w:val="00944F8A"/>
    <w:rsid w:val="00946C68"/>
    <w:rsid w:val="0094716E"/>
    <w:rsid w:val="009500CB"/>
    <w:rsid w:val="009502D8"/>
    <w:rsid w:val="00951F2B"/>
    <w:rsid w:val="0095284F"/>
    <w:rsid w:val="00952F20"/>
    <w:rsid w:val="00953687"/>
    <w:rsid w:val="00953DCF"/>
    <w:rsid w:val="00954435"/>
    <w:rsid w:val="009545AD"/>
    <w:rsid w:val="00955426"/>
    <w:rsid w:val="00955AF5"/>
    <w:rsid w:val="00955C58"/>
    <w:rsid w:val="00956591"/>
    <w:rsid w:val="00956C70"/>
    <w:rsid w:val="009571B5"/>
    <w:rsid w:val="00960CDA"/>
    <w:rsid w:val="00961399"/>
    <w:rsid w:val="009615C9"/>
    <w:rsid w:val="00961DF0"/>
    <w:rsid w:val="00961F4A"/>
    <w:rsid w:val="00962158"/>
    <w:rsid w:val="00962731"/>
    <w:rsid w:val="00962872"/>
    <w:rsid w:val="00962FFC"/>
    <w:rsid w:val="00963ADF"/>
    <w:rsid w:val="00963D07"/>
    <w:rsid w:val="00963D3F"/>
    <w:rsid w:val="009653ED"/>
    <w:rsid w:val="0096600A"/>
    <w:rsid w:val="00966F88"/>
    <w:rsid w:val="00970634"/>
    <w:rsid w:val="009707B4"/>
    <w:rsid w:val="00970CCC"/>
    <w:rsid w:val="00970D8A"/>
    <w:rsid w:val="00971414"/>
    <w:rsid w:val="00971667"/>
    <w:rsid w:val="00971DD2"/>
    <w:rsid w:val="00972369"/>
    <w:rsid w:val="009723AC"/>
    <w:rsid w:val="0097266C"/>
    <w:rsid w:val="00974117"/>
    <w:rsid w:val="00974280"/>
    <w:rsid w:val="009744C7"/>
    <w:rsid w:val="00975087"/>
    <w:rsid w:val="00975116"/>
    <w:rsid w:val="009752A9"/>
    <w:rsid w:val="00975A95"/>
    <w:rsid w:val="00975B88"/>
    <w:rsid w:val="00975C55"/>
    <w:rsid w:val="00976318"/>
    <w:rsid w:val="009763AC"/>
    <w:rsid w:val="00976EEB"/>
    <w:rsid w:val="009775C8"/>
    <w:rsid w:val="00977A9B"/>
    <w:rsid w:val="00977C4A"/>
    <w:rsid w:val="00980003"/>
    <w:rsid w:val="009804B7"/>
    <w:rsid w:val="00981023"/>
    <w:rsid w:val="00981A75"/>
    <w:rsid w:val="00981F3F"/>
    <w:rsid w:val="0098225E"/>
    <w:rsid w:val="00982DB7"/>
    <w:rsid w:val="0098328F"/>
    <w:rsid w:val="0098329B"/>
    <w:rsid w:val="00983637"/>
    <w:rsid w:val="0098491A"/>
    <w:rsid w:val="0098491F"/>
    <w:rsid w:val="00984AD3"/>
    <w:rsid w:val="00984DA4"/>
    <w:rsid w:val="00985052"/>
    <w:rsid w:val="00985148"/>
    <w:rsid w:val="0098514B"/>
    <w:rsid w:val="00985505"/>
    <w:rsid w:val="009859A2"/>
    <w:rsid w:val="00985CAB"/>
    <w:rsid w:val="00986DA9"/>
    <w:rsid w:val="0098762C"/>
    <w:rsid w:val="0098772F"/>
    <w:rsid w:val="00987BC9"/>
    <w:rsid w:val="0099078D"/>
    <w:rsid w:val="00991345"/>
    <w:rsid w:val="00991B8E"/>
    <w:rsid w:val="00992760"/>
    <w:rsid w:val="00992AF8"/>
    <w:rsid w:val="009936A0"/>
    <w:rsid w:val="0099374B"/>
    <w:rsid w:val="009938AC"/>
    <w:rsid w:val="00993AF3"/>
    <w:rsid w:val="009940E1"/>
    <w:rsid w:val="00994640"/>
    <w:rsid w:val="00994679"/>
    <w:rsid w:val="009951ED"/>
    <w:rsid w:val="00996903"/>
    <w:rsid w:val="0099690E"/>
    <w:rsid w:val="00996A07"/>
    <w:rsid w:val="009A0A99"/>
    <w:rsid w:val="009A1087"/>
    <w:rsid w:val="009A1830"/>
    <w:rsid w:val="009A1D35"/>
    <w:rsid w:val="009A1E70"/>
    <w:rsid w:val="009A2072"/>
    <w:rsid w:val="009A273E"/>
    <w:rsid w:val="009A31F0"/>
    <w:rsid w:val="009A3B0F"/>
    <w:rsid w:val="009A4765"/>
    <w:rsid w:val="009A4EF6"/>
    <w:rsid w:val="009A515F"/>
    <w:rsid w:val="009A6457"/>
    <w:rsid w:val="009A6DF7"/>
    <w:rsid w:val="009A6F1D"/>
    <w:rsid w:val="009A74C1"/>
    <w:rsid w:val="009A7D93"/>
    <w:rsid w:val="009B1008"/>
    <w:rsid w:val="009B1B91"/>
    <w:rsid w:val="009B2241"/>
    <w:rsid w:val="009B2695"/>
    <w:rsid w:val="009B2761"/>
    <w:rsid w:val="009B2C6A"/>
    <w:rsid w:val="009B3B16"/>
    <w:rsid w:val="009B3E44"/>
    <w:rsid w:val="009B4358"/>
    <w:rsid w:val="009B4972"/>
    <w:rsid w:val="009B4FF9"/>
    <w:rsid w:val="009B5E9A"/>
    <w:rsid w:val="009B60CA"/>
    <w:rsid w:val="009B63DB"/>
    <w:rsid w:val="009B6454"/>
    <w:rsid w:val="009B674D"/>
    <w:rsid w:val="009B6E6E"/>
    <w:rsid w:val="009B720C"/>
    <w:rsid w:val="009B7489"/>
    <w:rsid w:val="009B79D2"/>
    <w:rsid w:val="009C02D4"/>
    <w:rsid w:val="009C0DE4"/>
    <w:rsid w:val="009C1022"/>
    <w:rsid w:val="009C1A4F"/>
    <w:rsid w:val="009C1BD0"/>
    <w:rsid w:val="009C241A"/>
    <w:rsid w:val="009C2A99"/>
    <w:rsid w:val="009C344F"/>
    <w:rsid w:val="009C37EB"/>
    <w:rsid w:val="009C3B49"/>
    <w:rsid w:val="009C48E1"/>
    <w:rsid w:val="009C4C23"/>
    <w:rsid w:val="009C5290"/>
    <w:rsid w:val="009C6288"/>
    <w:rsid w:val="009C642B"/>
    <w:rsid w:val="009C737E"/>
    <w:rsid w:val="009C753A"/>
    <w:rsid w:val="009C783E"/>
    <w:rsid w:val="009C7FB6"/>
    <w:rsid w:val="009D00DC"/>
    <w:rsid w:val="009D02C3"/>
    <w:rsid w:val="009D0A79"/>
    <w:rsid w:val="009D2BF9"/>
    <w:rsid w:val="009D3162"/>
    <w:rsid w:val="009D415B"/>
    <w:rsid w:val="009D4416"/>
    <w:rsid w:val="009D5333"/>
    <w:rsid w:val="009D54D8"/>
    <w:rsid w:val="009D5BFA"/>
    <w:rsid w:val="009D5D54"/>
    <w:rsid w:val="009D61F2"/>
    <w:rsid w:val="009D6B86"/>
    <w:rsid w:val="009D70AA"/>
    <w:rsid w:val="009E0356"/>
    <w:rsid w:val="009E08FA"/>
    <w:rsid w:val="009E0B86"/>
    <w:rsid w:val="009E0ED8"/>
    <w:rsid w:val="009E14A1"/>
    <w:rsid w:val="009E176A"/>
    <w:rsid w:val="009E2347"/>
    <w:rsid w:val="009E267C"/>
    <w:rsid w:val="009E279D"/>
    <w:rsid w:val="009E3E80"/>
    <w:rsid w:val="009E44DE"/>
    <w:rsid w:val="009E4670"/>
    <w:rsid w:val="009E46B4"/>
    <w:rsid w:val="009E4818"/>
    <w:rsid w:val="009E648A"/>
    <w:rsid w:val="009E6845"/>
    <w:rsid w:val="009E6892"/>
    <w:rsid w:val="009E73F3"/>
    <w:rsid w:val="009E7511"/>
    <w:rsid w:val="009E773F"/>
    <w:rsid w:val="009E7AB0"/>
    <w:rsid w:val="009F0666"/>
    <w:rsid w:val="009F0E8D"/>
    <w:rsid w:val="009F11CD"/>
    <w:rsid w:val="009F11F2"/>
    <w:rsid w:val="009F1AA6"/>
    <w:rsid w:val="009F1FC2"/>
    <w:rsid w:val="009F2075"/>
    <w:rsid w:val="009F2314"/>
    <w:rsid w:val="009F2791"/>
    <w:rsid w:val="009F2E56"/>
    <w:rsid w:val="009F3060"/>
    <w:rsid w:val="009F3A77"/>
    <w:rsid w:val="009F3C6B"/>
    <w:rsid w:val="009F3C7C"/>
    <w:rsid w:val="009F40FC"/>
    <w:rsid w:val="009F4348"/>
    <w:rsid w:val="009F47F6"/>
    <w:rsid w:val="009F4850"/>
    <w:rsid w:val="009F4EE6"/>
    <w:rsid w:val="009F57DB"/>
    <w:rsid w:val="009F5DE3"/>
    <w:rsid w:val="009F6009"/>
    <w:rsid w:val="009F6461"/>
    <w:rsid w:val="009F65F5"/>
    <w:rsid w:val="009F6E8C"/>
    <w:rsid w:val="009F6EFD"/>
    <w:rsid w:val="009F72A1"/>
    <w:rsid w:val="009F760C"/>
    <w:rsid w:val="009F7645"/>
    <w:rsid w:val="009F77F3"/>
    <w:rsid w:val="009F77F6"/>
    <w:rsid w:val="009F7DDD"/>
    <w:rsid w:val="00A00083"/>
    <w:rsid w:val="00A0060D"/>
    <w:rsid w:val="00A006DB"/>
    <w:rsid w:val="00A00AD9"/>
    <w:rsid w:val="00A00DA4"/>
    <w:rsid w:val="00A015C9"/>
    <w:rsid w:val="00A017C2"/>
    <w:rsid w:val="00A018D5"/>
    <w:rsid w:val="00A029A7"/>
    <w:rsid w:val="00A03498"/>
    <w:rsid w:val="00A03CA8"/>
    <w:rsid w:val="00A03E0F"/>
    <w:rsid w:val="00A043E7"/>
    <w:rsid w:val="00A04F5B"/>
    <w:rsid w:val="00A050D4"/>
    <w:rsid w:val="00A058D7"/>
    <w:rsid w:val="00A06601"/>
    <w:rsid w:val="00A06622"/>
    <w:rsid w:val="00A06B66"/>
    <w:rsid w:val="00A06BDA"/>
    <w:rsid w:val="00A06DAD"/>
    <w:rsid w:val="00A06F3C"/>
    <w:rsid w:val="00A06FBE"/>
    <w:rsid w:val="00A07045"/>
    <w:rsid w:val="00A0798B"/>
    <w:rsid w:val="00A079A6"/>
    <w:rsid w:val="00A07D1C"/>
    <w:rsid w:val="00A103BE"/>
    <w:rsid w:val="00A1054A"/>
    <w:rsid w:val="00A10AD9"/>
    <w:rsid w:val="00A10EE0"/>
    <w:rsid w:val="00A114BA"/>
    <w:rsid w:val="00A11627"/>
    <w:rsid w:val="00A11EA8"/>
    <w:rsid w:val="00A12254"/>
    <w:rsid w:val="00A12ACF"/>
    <w:rsid w:val="00A13766"/>
    <w:rsid w:val="00A141C1"/>
    <w:rsid w:val="00A142BD"/>
    <w:rsid w:val="00A14788"/>
    <w:rsid w:val="00A149E9"/>
    <w:rsid w:val="00A15320"/>
    <w:rsid w:val="00A15AF3"/>
    <w:rsid w:val="00A15F4B"/>
    <w:rsid w:val="00A1620B"/>
    <w:rsid w:val="00A16C82"/>
    <w:rsid w:val="00A170F1"/>
    <w:rsid w:val="00A1726F"/>
    <w:rsid w:val="00A2074B"/>
    <w:rsid w:val="00A21559"/>
    <w:rsid w:val="00A216DC"/>
    <w:rsid w:val="00A21C6F"/>
    <w:rsid w:val="00A220EC"/>
    <w:rsid w:val="00A22B4B"/>
    <w:rsid w:val="00A22C78"/>
    <w:rsid w:val="00A22F10"/>
    <w:rsid w:val="00A230F9"/>
    <w:rsid w:val="00A236A3"/>
    <w:rsid w:val="00A238F0"/>
    <w:rsid w:val="00A2424D"/>
    <w:rsid w:val="00A247EF"/>
    <w:rsid w:val="00A25D13"/>
    <w:rsid w:val="00A25FC3"/>
    <w:rsid w:val="00A2759C"/>
    <w:rsid w:val="00A27784"/>
    <w:rsid w:val="00A27AC7"/>
    <w:rsid w:val="00A301B6"/>
    <w:rsid w:val="00A30268"/>
    <w:rsid w:val="00A3042C"/>
    <w:rsid w:val="00A31432"/>
    <w:rsid w:val="00A31DDC"/>
    <w:rsid w:val="00A32A19"/>
    <w:rsid w:val="00A32A2C"/>
    <w:rsid w:val="00A3387A"/>
    <w:rsid w:val="00A33CA9"/>
    <w:rsid w:val="00A345FB"/>
    <w:rsid w:val="00A3489C"/>
    <w:rsid w:val="00A34F23"/>
    <w:rsid w:val="00A35376"/>
    <w:rsid w:val="00A354BD"/>
    <w:rsid w:val="00A35B51"/>
    <w:rsid w:val="00A3602F"/>
    <w:rsid w:val="00A36183"/>
    <w:rsid w:val="00A361F5"/>
    <w:rsid w:val="00A3671E"/>
    <w:rsid w:val="00A37280"/>
    <w:rsid w:val="00A3752A"/>
    <w:rsid w:val="00A4009B"/>
    <w:rsid w:val="00A40438"/>
    <w:rsid w:val="00A4083B"/>
    <w:rsid w:val="00A4099B"/>
    <w:rsid w:val="00A40BAF"/>
    <w:rsid w:val="00A40E98"/>
    <w:rsid w:val="00A418E6"/>
    <w:rsid w:val="00A41A6F"/>
    <w:rsid w:val="00A42464"/>
    <w:rsid w:val="00A42DDF"/>
    <w:rsid w:val="00A42F5B"/>
    <w:rsid w:val="00A43CAD"/>
    <w:rsid w:val="00A44086"/>
    <w:rsid w:val="00A4518A"/>
    <w:rsid w:val="00A45866"/>
    <w:rsid w:val="00A4675B"/>
    <w:rsid w:val="00A46BDF"/>
    <w:rsid w:val="00A46E0E"/>
    <w:rsid w:val="00A46F31"/>
    <w:rsid w:val="00A505A2"/>
    <w:rsid w:val="00A50678"/>
    <w:rsid w:val="00A50B2E"/>
    <w:rsid w:val="00A50B5F"/>
    <w:rsid w:val="00A50C61"/>
    <w:rsid w:val="00A50EEB"/>
    <w:rsid w:val="00A5174B"/>
    <w:rsid w:val="00A5177D"/>
    <w:rsid w:val="00A51E53"/>
    <w:rsid w:val="00A5321B"/>
    <w:rsid w:val="00A5331E"/>
    <w:rsid w:val="00A5347C"/>
    <w:rsid w:val="00A538C8"/>
    <w:rsid w:val="00A53AA7"/>
    <w:rsid w:val="00A53CD1"/>
    <w:rsid w:val="00A541A3"/>
    <w:rsid w:val="00A5426E"/>
    <w:rsid w:val="00A546C0"/>
    <w:rsid w:val="00A54F54"/>
    <w:rsid w:val="00A550A8"/>
    <w:rsid w:val="00A56B4B"/>
    <w:rsid w:val="00A570E3"/>
    <w:rsid w:val="00A57234"/>
    <w:rsid w:val="00A57B71"/>
    <w:rsid w:val="00A57DA3"/>
    <w:rsid w:val="00A60167"/>
    <w:rsid w:val="00A60F6F"/>
    <w:rsid w:val="00A61111"/>
    <w:rsid w:val="00A61363"/>
    <w:rsid w:val="00A614B3"/>
    <w:rsid w:val="00A619C9"/>
    <w:rsid w:val="00A62222"/>
    <w:rsid w:val="00A6323F"/>
    <w:rsid w:val="00A63394"/>
    <w:rsid w:val="00A63A09"/>
    <w:rsid w:val="00A63EFF"/>
    <w:rsid w:val="00A645E3"/>
    <w:rsid w:val="00A6615D"/>
    <w:rsid w:val="00A66BDB"/>
    <w:rsid w:val="00A67464"/>
    <w:rsid w:val="00A703A4"/>
    <w:rsid w:val="00A703AB"/>
    <w:rsid w:val="00A704A2"/>
    <w:rsid w:val="00A70583"/>
    <w:rsid w:val="00A70D43"/>
    <w:rsid w:val="00A71248"/>
    <w:rsid w:val="00A727B8"/>
    <w:rsid w:val="00A738A0"/>
    <w:rsid w:val="00A73BFB"/>
    <w:rsid w:val="00A752D4"/>
    <w:rsid w:val="00A752EF"/>
    <w:rsid w:val="00A76BAB"/>
    <w:rsid w:val="00A76E63"/>
    <w:rsid w:val="00A7748F"/>
    <w:rsid w:val="00A7794A"/>
    <w:rsid w:val="00A779C8"/>
    <w:rsid w:val="00A77B85"/>
    <w:rsid w:val="00A77EA1"/>
    <w:rsid w:val="00A815B2"/>
    <w:rsid w:val="00A815D1"/>
    <w:rsid w:val="00A81902"/>
    <w:rsid w:val="00A81E1C"/>
    <w:rsid w:val="00A82176"/>
    <w:rsid w:val="00A82905"/>
    <w:rsid w:val="00A82C9B"/>
    <w:rsid w:val="00A82D97"/>
    <w:rsid w:val="00A82F42"/>
    <w:rsid w:val="00A83C8F"/>
    <w:rsid w:val="00A83F2A"/>
    <w:rsid w:val="00A83FED"/>
    <w:rsid w:val="00A8429A"/>
    <w:rsid w:val="00A85408"/>
    <w:rsid w:val="00A86A2A"/>
    <w:rsid w:val="00A87A41"/>
    <w:rsid w:val="00A90B17"/>
    <w:rsid w:val="00A90EAC"/>
    <w:rsid w:val="00A9128E"/>
    <w:rsid w:val="00A912E3"/>
    <w:rsid w:val="00A91628"/>
    <w:rsid w:val="00A923AC"/>
    <w:rsid w:val="00A927CA"/>
    <w:rsid w:val="00A93623"/>
    <w:rsid w:val="00A93A80"/>
    <w:rsid w:val="00A93B55"/>
    <w:rsid w:val="00A942F4"/>
    <w:rsid w:val="00A94768"/>
    <w:rsid w:val="00A94C00"/>
    <w:rsid w:val="00A94DB0"/>
    <w:rsid w:val="00A95333"/>
    <w:rsid w:val="00A95A70"/>
    <w:rsid w:val="00A96182"/>
    <w:rsid w:val="00A96759"/>
    <w:rsid w:val="00A96EAC"/>
    <w:rsid w:val="00A97EF7"/>
    <w:rsid w:val="00A97F3C"/>
    <w:rsid w:val="00AA003C"/>
    <w:rsid w:val="00AA0363"/>
    <w:rsid w:val="00AA0853"/>
    <w:rsid w:val="00AA0A08"/>
    <w:rsid w:val="00AA0D8C"/>
    <w:rsid w:val="00AA15D3"/>
    <w:rsid w:val="00AA168A"/>
    <w:rsid w:val="00AA17D6"/>
    <w:rsid w:val="00AA1BFC"/>
    <w:rsid w:val="00AA1C48"/>
    <w:rsid w:val="00AA1F36"/>
    <w:rsid w:val="00AA2271"/>
    <w:rsid w:val="00AA22AB"/>
    <w:rsid w:val="00AA22B8"/>
    <w:rsid w:val="00AA3582"/>
    <w:rsid w:val="00AA4A72"/>
    <w:rsid w:val="00AA4BEF"/>
    <w:rsid w:val="00AA521E"/>
    <w:rsid w:val="00AA594D"/>
    <w:rsid w:val="00AA6003"/>
    <w:rsid w:val="00AA63C2"/>
    <w:rsid w:val="00AA6FB6"/>
    <w:rsid w:val="00AA72B1"/>
    <w:rsid w:val="00AA78FD"/>
    <w:rsid w:val="00AB0739"/>
    <w:rsid w:val="00AB1436"/>
    <w:rsid w:val="00AB1DE9"/>
    <w:rsid w:val="00AB1EF1"/>
    <w:rsid w:val="00AB1F48"/>
    <w:rsid w:val="00AB2377"/>
    <w:rsid w:val="00AB2AD8"/>
    <w:rsid w:val="00AB2B94"/>
    <w:rsid w:val="00AB374B"/>
    <w:rsid w:val="00AB3D44"/>
    <w:rsid w:val="00AB3DDB"/>
    <w:rsid w:val="00AB3F67"/>
    <w:rsid w:val="00AB3F99"/>
    <w:rsid w:val="00AB3FF1"/>
    <w:rsid w:val="00AB42D9"/>
    <w:rsid w:val="00AB4732"/>
    <w:rsid w:val="00AB486A"/>
    <w:rsid w:val="00AB5281"/>
    <w:rsid w:val="00AB5731"/>
    <w:rsid w:val="00AB5AC0"/>
    <w:rsid w:val="00AB5AFB"/>
    <w:rsid w:val="00AB5D75"/>
    <w:rsid w:val="00AB5E8A"/>
    <w:rsid w:val="00AB5F0A"/>
    <w:rsid w:val="00AB5F81"/>
    <w:rsid w:val="00AB5FF9"/>
    <w:rsid w:val="00AB60C4"/>
    <w:rsid w:val="00AB6235"/>
    <w:rsid w:val="00AB68E7"/>
    <w:rsid w:val="00AB786C"/>
    <w:rsid w:val="00AC0C50"/>
    <w:rsid w:val="00AC11E9"/>
    <w:rsid w:val="00AC1341"/>
    <w:rsid w:val="00AC1B10"/>
    <w:rsid w:val="00AC1E69"/>
    <w:rsid w:val="00AC20FB"/>
    <w:rsid w:val="00AC2980"/>
    <w:rsid w:val="00AC2CAF"/>
    <w:rsid w:val="00AC39DA"/>
    <w:rsid w:val="00AC3B10"/>
    <w:rsid w:val="00AC3C1A"/>
    <w:rsid w:val="00AC3EE4"/>
    <w:rsid w:val="00AC402A"/>
    <w:rsid w:val="00AC4181"/>
    <w:rsid w:val="00AC4456"/>
    <w:rsid w:val="00AC5A7A"/>
    <w:rsid w:val="00AC65A5"/>
    <w:rsid w:val="00AC70E9"/>
    <w:rsid w:val="00AC7700"/>
    <w:rsid w:val="00AC7A81"/>
    <w:rsid w:val="00AD07EA"/>
    <w:rsid w:val="00AD0919"/>
    <w:rsid w:val="00AD0E2E"/>
    <w:rsid w:val="00AD19F5"/>
    <w:rsid w:val="00AD1B5A"/>
    <w:rsid w:val="00AD20A1"/>
    <w:rsid w:val="00AD2488"/>
    <w:rsid w:val="00AD2806"/>
    <w:rsid w:val="00AD3336"/>
    <w:rsid w:val="00AD3C34"/>
    <w:rsid w:val="00AD3DCA"/>
    <w:rsid w:val="00AD3DCC"/>
    <w:rsid w:val="00AD4367"/>
    <w:rsid w:val="00AD48C8"/>
    <w:rsid w:val="00AD4E70"/>
    <w:rsid w:val="00AD4EC2"/>
    <w:rsid w:val="00AD51E2"/>
    <w:rsid w:val="00AD5576"/>
    <w:rsid w:val="00AD5B86"/>
    <w:rsid w:val="00AD6071"/>
    <w:rsid w:val="00AD6386"/>
    <w:rsid w:val="00AD6CD6"/>
    <w:rsid w:val="00AD7100"/>
    <w:rsid w:val="00AD74D3"/>
    <w:rsid w:val="00AE069B"/>
    <w:rsid w:val="00AE0C44"/>
    <w:rsid w:val="00AE25C0"/>
    <w:rsid w:val="00AE3098"/>
    <w:rsid w:val="00AE35FB"/>
    <w:rsid w:val="00AE38A9"/>
    <w:rsid w:val="00AE405F"/>
    <w:rsid w:val="00AE418B"/>
    <w:rsid w:val="00AE44D2"/>
    <w:rsid w:val="00AE4502"/>
    <w:rsid w:val="00AE52E0"/>
    <w:rsid w:val="00AE62E4"/>
    <w:rsid w:val="00AE6774"/>
    <w:rsid w:val="00AE6D23"/>
    <w:rsid w:val="00AE6D3C"/>
    <w:rsid w:val="00AE7341"/>
    <w:rsid w:val="00AE75DF"/>
    <w:rsid w:val="00AF01DF"/>
    <w:rsid w:val="00AF0215"/>
    <w:rsid w:val="00AF02BF"/>
    <w:rsid w:val="00AF071D"/>
    <w:rsid w:val="00AF21E0"/>
    <w:rsid w:val="00AF24EA"/>
    <w:rsid w:val="00AF270B"/>
    <w:rsid w:val="00AF2BBD"/>
    <w:rsid w:val="00AF2C77"/>
    <w:rsid w:val="00AF3166"/>
    <w:rsid w:val="00AF32A8"/>
    <w:rsid w:val="00AF4281"/>
    <w:rsid w:val="00AF606A"/>
    <w:rsid w:val="00AF6693"/>
    <w:rsid w:val="00AF67C7"/>
    <w:rsid w:val="00AF6F82"/>
    <w:rsid w:val="00AF738F"/>
    <w:rsid w:val="00AF74A4"/>
    <w:rsid w:val="00AF7576"/>
    <w:rsid w:val="00AF783C"/>
    <w:rsid w:val="00AF7D24"/>
    <w:rsid w:val="00AF7D96"/>
    <w:rsid w:val="00B00587"/>
    <w:rsid w:val="00B00693"/>
    <w:rsid w:val="00B00DD7"/>
    <w:rsid w:val="00B011C0"/>
    <w:rsid w:val="00B011D0"/>
    <w:rsid w:val="00B01DD6"/>
    <w:rsid w:val="00B022B6"/>
    <w:rsid w:val="00B025E5"/>
    <w:rsid w:val="00B02BCF"/>
    <w:rsid w:val="00B02FAD"/>
    <w:rsid w:val="00B03152"/>
    <w:rsid w:val="00B03660"/>
    <w:rsid w:val="00B03661"/>
    <w:rsid w:val="00B03949"/>
    <w:rsid w:val="00B03FDB"/>
    <w:rsid w:val="00B0518E"/>
    <w:rsid w:val="00B0549A"/>
    <w:rsid w:val="00B06BAD"/>
    <w:rsid w:val="00B06E43"/>
    <w:rsid w:val="00B07F1C"/>
    <w:rsid w:val="00B10C6A"/>
    <w:rsid w:val="00B11CE3"/>
    <w:rsid w:val="00B11D2C"/>
    <w:rsid w:val="00B12702"/>
    <w:rsid w:val="00B1305E"/>
    <w:rsid w:val="00B1353E"/>
    <w:rsid w:val="00B14786"/>
    <w:rsid w:val="00B14FAC"/>
    <w:rsid w:val="00B15465"/>
    <w:rsid w:val="00B15DE2"/>
    <w:rsid w:val="00B169FB"/>
    <w:rsid w:val="00B16AD9"/>
    <w:rsid w:val="00B17478"/>
    <w:rsid w:val="00B17E24"/>
    <w:rsid w:val="00B20AA2"/>
    <w:rsid w:val="00B212DA"/>
    <w:rsid w:val="00B214A9"/>
    <w:rsid w:val="00B2156A"/>
    <w:rsid w:val="00B21587"/>
    <w:rsid w:val="00B21D36"/>
    <w:rsid w:val="00B21DEA"/>
    <w:rsid w:val="00B2219F"/>
    <w:rsid w:val="00B224A5"/>
    <w:rsid w:val="00B22D2D"/>
    <w:rsid w:val="00B231D9"/>
    <w:rsid w:val="00B232D1"/>
    <w:rsid w:val="00B238DE"/>
    <w:rsid w:val="00B23F85"/>
    <w:rsid w:val="00B24559"/>
    <w:rsid w:val="00B2468E"/>
    <w:rsid w:val="00B24973"/>
    <w:rsid w:val="00B24D7C"/>
    <w:rsid w:val="00B257A6"/>
    <w:rsid w:val="00B25DC4"/>
    <w:rsid w:val="00B25DFD"/>
    <w:rsid w:val="00B26A08"/>
    <w:rsid w:val="00B26D8D"/>
    <w:rsid w:val="00B27038"/>
    <w:rsid w:val="00B273BF"/>
    <w:rsid w:val="00B27469"/>
    <w:rsid w:val="00B27599"/>
    <w:rsid w:val="00B2781D"/>
    <w:rsid w:val="00B27B84"/>
    <w:rsid w:val="00B27C74"/>
    <w:rsid w:val="00B316EC"/>
    <w:rsid w:val="00B3249A"/>
    <w:rsid w:val="00B331C9"/>
    <w:rsid w:val="00B33E6D"/>
    <w:rsid w:val="00B3478A"/>
    <w:rsid w:val="00B34A5A"/>
    <w:rsid w:val="00B34C24"/>
    <w:rsid w:val="00B34E2E"/>
    <w:rsid w:val="00B35048"/>
    <w:rsid w:val="00B3598F"/>
    <w:rsid w:val="00B36317"/>
    <w:rsid w:val="00B36520"/>
    <w:rsid w:val="00B36699"/>
    <w:rsid w:val="00B3672F"/>
    <w:rsid w:val="00B376E3"/>
    <w:rsid w:val="00B37750"/>
    <w:rsid w:val="00B37B14"/>
    <w:rsid w:val="00B37CBD"/>
    <w:rsid w:val="00B37F5A"/>
    <w:rsid w:val="00B40052"/>
    <w:rsid w:val="00B40589"/>
    <w:rsid w:val="00B405B7"/>
    <w:rsid w:val="00B407E6"/>
    <w:rsid w:val="00B40E42"/>
    <w:rsid w:val="00B418BA"/>
    <w:rsid w:val="00B41D5F"/>
    <w:rsid w:val="00B41DB2"/>
    <w:rsid w:val="00B41E01"/>
    <w:rsid w:val="00B421F6"/>
    <w:rsid w:val="00B42266"/>
    <w:rsid w:val="00B42584"/>
    <w:rsid w:val="00B43507"/>
    <w:rsid w:val="00B4379C"/>
    <w:rsid w:val="00B43ACC"/>
    <w:rsid w:val="00B43CEF"/>
    <w:rsid w:val="00B4437F"/>
    <w:rsid w:val="00B44482"/>
    <w:rsid w:val="00B44881"/>
    <w:rsid w:val="00B44B4B"/>
    <w:rsid w:val="00B451E6"/>
    <w:rsid w:val="00B45A63"/>
    <w:rsid w:val="00B45C84"/>
    <w:rsid w:val="00B45EFC"/>
    <w:rsid w:val="00B45F0C"/>
    <w:rsid w:val="00B45FEB"/>
    <w:rsid w:val="00B4665D"/>
    <w:rsid w:val="00B4676D"/>
    <w:rsid w:val="00B469DC"/>
    <w:rsid w:val="00B47A11"/>
    <w:rsid w:val="00B47C63"/>
    <w:rsid w:val="00B508F4"/>
    <w:rsid w:val="00B50EF2"/>
    <w:rsid w:val="00B5276F"/>
    <w:rsid w:val="00B54FA1"/>
    <w:rsid w:val="00B552BA"/>
    <w:rsid w:val="00B5539B"/>
    <w:rsid w:val="00B5566C"/>
    <w:rsid w:val="00B55740"/>
    <w:rsid w:val="00B55DED"/>
    <w:rsid w:val="00B56C08"/>
    <w:rsid w:val="00B57759"/>
    <w:rsid w:val="00B57AC6"/>
    <w:rsid w:val="00B6085A"/>
    <w:rsid w:val="00B60890"/>
    <w:rsid w:val="00B60D3A"/>
    <w:rsid w:val="00B61748"/>
    <w:rsid w:val="00B62351"/>
    <w:rsid w:val="00B62BB0"/>
    <w:rsid w:val="00B645F8"/>
    <w:rsid w:val="00B6479F"/>
    <w:rsid w:val="00B647E2"/>
    <w:rsid w:val="00B64998"/>
    <w:rsid w:val="00B65F36"/>
    <w:rsid w:val="00B667CB"/>
    <w:rsid w:val="00B669B8"/>
    <w:rsid w:val="00B66F75"/>
    <w:rsid w:val="00B6743D"/>
    <w:rsid w:val="00B70779"/>
    <w:rsid w:val="00B70C8A"/>
    <w:rsid w:val="00B718AA"/>
    <w:rsid w:val="00B719FC"/>
    <w:rsid w:val="00B71B1E"/>
    <w:rsid w:val="00B71F87"/>
    <w:rsid w:val="00B723C8"/>
    <w:rsid w:val="00B725BB"/>
    <w:rsid w:val="00B72940"/>
    <w:rsid w:val="00B72C36"/>
    <w:rsid w:val="00B72F57"/>
    <w:rsid w:val="00B73BB9"/>
    <w:rsid w:val="00B74CA1"/>
    <w:rsid w:val="00B751EB"/>
    <w:rsid w:val="00B75284"/>
    <w:rsid w:val="00B7530D"/>
    <w:rsid w:val="00B75813"/>
    <w:rsid w:val="00B75876"/>
    <w:rsid w:val="00B75E56"/>
    <w:rsid w:val="00B76002"/>
    <w:rsid w:val="00B76374"/>
    <w:rsid w:val="00B766E8"/>
    <w:rsid w:val="00B7684F"/>
    <w:rsid w:val="00B76D6F"/>
    <w:rsid w:val="00B77209"/>
    <w:rsid w:val="00B773C4"/>
    <w:rsid w:val="00B77555"/>
    <w:rsid w:val="00B77780"/>
    <w:rsid w:val="00B77B03"/>
    <w:rsid w:val="00B80245"/>
    <w:rsid w:val="00B811E3"/>
    <w:rsid w:val="00B81589"/>
    <w:rsid w:val="00B817EF"/>
    <w:rsid w:val="00B8262D"/>
    <w:rsid w:val="00B8293C"/>
    <w:rsid w:val="00B82A99"/>
    <w:rsid w:val="00B8336E"/>
    <w:rsid w:val="00B833E2"/>
    <w:rsid w:val="00B833FB"/>
    <w:rsid w:val="00B83B51"/>
    <w:rsid w:val="00B84698"/>
    <w:rsid w:val="00B84C7D"/>
    <w:rsid w:val="00B851DB"/>
    <w:rsid w:val="00B852B9"/>
    <w:rsid w:val="00B8535A"/>
    <w:rsid w:val="00B85BC0"/>
    <w:rsid w:val="00B85BFC"/>
    <w:rsid w:val="00B8626D"/>
    <w:rsid w:val="00B86817"/>
    <w:rsid w:val="00B8683D"/>
    <w:rsid w:val="00B86882"/>
    <w:rsid w:val="00B87059"/>
    <w:rsid w:val="00B870BD"/>
    <w:rsid w:val="00B877D3"/>
    <w:rsid w:val="00B90702"/>
    <w:rsid w:val="00B90B8D"/>
    <w:rsid w:val="00B90D9D"/>
    <w:rsid w:val="00B90E5E"/>
    <w:rsid w:val="00B912A7"/>
    <w:rsid w:val="00B920EA"/>
    <w:rsid w:val="00B928C5"/>
    <w:rsid w:val="00B92C52"/>
    <w:rsid w:val="00B92CAF"/>
    <w:rsid w:val="00B92F12"/>
    <w:rsid w:val="00B93593"/>
    <w:rsid w:val="00B9406B"/>
    <w:rsid w:val="00B944EF"/>
    <w:rsid w:val="00B9559A"/>
    <w:rsid w:val="00B969D7"/>
    <w:rsid w:val="00B97293"/>
    <w:rsid w:val="00B975CE"/>
    <w:rsid w:val="00B97A8A"/>
    <w:rsid w:val="00B97D46"/>
    <w:rsid w:val="00BA0349"/>
    <w:rsid w:val="00BA0B0C"/>
    <w:rsid w:val="00BA1433"/>
    <w:rsid w:val="00BA1A6E"/>
    <w:rsid w:val="00BA1BB8"/>
    <w:rsid w:val="00BA28B4"/>
    <w:rsid w:val="00BA2E07"/>
    <w:rsid w:val="00BA34FC"/>
    <w:rsid w:val="00BA3F19"/>
    <w:rsid w:val="00BA4164"/>
    <w:rsid w:val="00BA545C"/>
    <w:rsid w:val="00BA564E"/>
    <w:rsid w:val="00BA5AB6"/>
    <w:rsid w:val="00BA5F4D"/>
    <w:rsid w:val="00BA63C6"/>
    <w:rsid w:val="00BA6C5B"/>
    <w:rsid w:val="00BA6F6D"/>
    <w:rsid w:val="00BA744B"/>
    <w:rsid w:val="00BB05F2"/>
    <w:rsid w:val="00BB134B"/>
    <w:rsid w:val="00BB13FC"/>
    <w:rsid w:val="00BB18DA"/>
    <w:rsid w:val="00BB1B50"/>
    <w:rsid w:val="00BB1C3A"/>
    <w:rsid w:val="00BB21CC"/>
    <w:rsid w:val="00BB2650"/>
    <w:rsid w:val="00BB2E04"/>
    <w:rsid w:val="00BB31EB"/>
    <w:rsid w:val="00BB3F01"/>
    <w:rsid w:val="00BB43C3"/>
    <w:rsid w:val="00BB4B27"/>
    <w:rsid w:val="00BB5088"/>
    <w:rsid w:val="00BB5211"/>
    <w:rsid w:val="00BB53AD"/>
    <w:rsid w:val="00BB6218"/>
    <w:rsid w:val="00BB68A0"/>
    <w:rsid w:val="00BB6D9D"/>
    <w:rsid w:val="00BB6EDC"/>
    <w:rsid w:val="00BB741D"/>
    <w:rsid w:val="00BB775D"/>
    <w:rsid w:val="00BB7F6E"/>
    <w:rsid w:val="00BC0011"/>
    <w:rsid w:val="00BC1112"/>
    <w:rsid w:val="00BC17B0"/>
    <w:rsid w:val="00BC19B2"/>
    <w:rsid w:val="00BC21E9"/>
    <w:rsid w:val="00BC305F"/>
    <w:rsid w:val="00BC3419"/>
    <w:rsid w:val="00BC3A09"/>
    <w:rsid w:val="00BC3B14"/>
    <w:rsid w:val="00BC3B93"/>
    <w:rsid w:val="00BC4329"/>
    <w:rsid w:val="00BC4367"/>
    <w:rsid w:val="00BC4973"/>
    <w:rsid w:val="00BC5614"/>
    <w:rsid w:val="00BC67E8"/>
    <w:rsid w:val="00BC6809"/>
    <w:rsid w:val="00BC684A"/>
    <w:rsid w:val="00BC68A6"/>
    <w:rsid w:val="00BC7156"/>
    <w:rsid w:val="00BC752A"/>
    <w:rsid w:val="00BD09DD"/>
    <w:rsid w:val="00BD183C"/>
    <w:rsid w:val="00BD1F6C"/>
    <w:rsid w:val="00BD210E"/>
    <w:rsid w:val="00BD264E"/>
    <w:rsid w:val="00BD2A33"/>
    <w:rsid w:val="00BD31B2"/>
    <w:rsid w:val="00BD3A43"/>
    <w:rsid w:val="00BD3BC5"/>
    <w:rsid w:val="00BD537B"/>
    <w:rsid w:val="00BD5533"/>
    <w:rsid w:val="00BD55B1"/>
    <w:rsid w:val="00BD62FB"/>
    <w:rsid w:val="00BD6B40"/>
    <w:rsid w:val="00BD70D2"/>
    <w:rsid w:val="00BD73C7"/>
    <w:rsid w:val="00BD7D0E"/>
    <w:rsid w:val="00BE0277"/>
    <w:rsid w:val="00BE07B5"/>
    <w:rsid w:val="00BE0FD0"/>
    <w:rsid w:val="00BE10DC"/>
    <w:rsid w:val="00BE1BF5"/>
    <w:rsid w:val="00BE20CB"/>
    <w:rsid w:val="00BE220C"/>
    <w:rsid w:val="00BE3228"/>
    <w:rsid w:val="00BE3F04"/>
    <w:rsid w:val="00BE43DE"/>
    <w:rsid w:val="00BE44EE"/>
    <w:rsid w:val="00BE4A16"/>
    <w:rsid w:val="00BE51D5"/>
    <w:rsid w:val="00BE65AA"/>
    <w:rsid w:val="00BE6AD3"/>
    <w:rsid w:val="00BE6C9E"/>
    <w:rsid w:val="00BE7347"/>
    <w:rsid w:val="00BE7C81"/>
    <w:rsid w:val="00BE7DF1"/>
    <w:rsid w:val="00BE7F0E"/>
    <w:rsid w:val="00BF028D"/>
    <w:rsid w:val="00BF0969"/>
    <w:rsid w:val="00BF0EAD"/>
    <w:rsid w:val="00BF1613"/>
    <w:rsid w:val="00BF2312"/>
    <w:rsid w:val="00BF2FF3"/>
    <w:rsid w:val="00BF3000"/>
    <w:rsid w:val="00BF3403"/>
    <w:rsid w:val="00BF3800"/>
    <w:rsid w:val="00BF4048"/>
    <w:rsid w:val="00BF4E40"/>
    <w:rsid w:val="00BF502F"/>
    <w:rsid w:val="00BF5309"/>
    <w:rsid w:val="00BF5409"/>
    <w:rsid w:val="00BF55E2"/>
    <w:rsid w:val="00BF5AE5"/>
    <w:rsid w:val="00BF5F94"/>
    <w:rsid w:val="00BF6B6E"/>
    <w:rsid w:val="00BF7E43"/>
    <w:rsid w:val="00C00018"/>
    <w:rsid w:val="00C00126"/>
    <w:rsid w:val="00C01019"/>
    <w:rsid w:val="00C01606"/>
    <w:rsid w:val="00C019A7"/>
    <w:rsid w:val="00C01B12"/>
    <w:rsid w:val="00C01D1B"/>
    <w:rsid w:val="00C024C4"/>
    <w:rsid w:val="00C028CC"/>
    <w:rsid w:val="00C02B1A"/>
    <w:rsid w:val="00C02D80"/>
    <w:rsid w:val="00C03669"/>
    <w:rsid w:val="00C03923"/>
    <w:rsid w:val="00C03E7F"/>
    <w:rsid w:val="00C04661"/>
    <w:rsid w:val="00C04CBD"/>
    <w:rsid w:val="00C0509F"/>
    <w:rsid w:val="00C054D7"/>
    <w:rsid w:val="00C10079"/>
    <w:rsid w:val="00C102E4"/>
    <w:rsid w:val="00C109A8"/>
    <w:rsid w:val="00C10AC9"/>
    <w:rsid w:val="00C118AB"/>
    <w:rsid w:val="00C11A83"/>
    <w:rsid w:val="00C11CA9"/>
    <w:rsid w:val="00C12785"/>
    <w:rsid w:val="00C12ACE"/>
    <w:rsid w:val="00C12CFE"/>
    <w:rsid w:val="00C12D65"/>
    <w:rsid w:val="00C13045"/>
    <w:rsid w:val="00C13E5D"/>
    <w:rsid w:val="00C14163"/>
    <w:rsid w:val="00C144A9"/>
    <w:rsid w:val="00C147C3"/>
    <w:rsid w:val="00C14E10"/>
    <w:rsid w:val="00C152C4"/>
    <w:rsid w:val="00C15CDC"/>
    <w:rsid w:val="00C161D2"/>
    <w:rsid w:val="00C16778"/>
    <w:rsid w:val="00C1686E"/>
    <w:rsid w:val="00C16D77"/>
    <w:rsid w:val="00C17EB8"/>
    <w:rsid w:val="00C200A8"/>
    <w:rsid w:val="00C20C10"/>
    <w:rsid w:val="00C20D9A"/>
    <w:rsid w:val="00C21A8E"/>
    <w:rsid w:val="00C2273E"/>
    <w:rsid w:val="00C22899"/>
    <w:rsid w:val="00C23257"/>
    <w:rsid w:val="00C23432"/>
    <w:rsid w:val="00C236D2"/>
    <w:rsid w:val="00C2387A"/>
    <w:rsid w:val="00C238AF"/>
    <w:rsid w:val="00C23DFC"/>
    <w:rsid w:val="00C24D42"/>
    <w:rsid w:val="00C24D81"/>
    <w:rsid w:val="00C25D1C"/>
    <w:rsid w:val="00C26E70"/>
    <w:rsid w:val="00C270FA"/>
    <w:rsid w:val="00C27249"/>
    <w:rsid w:val="00C275CD"/>
    <w:rsid w:val="00C27B70"/>
    <w:rsid w:val="00C30880"/>
    <w:rsid w:val="00C30B7A"/>
    <w:rsid w:val="00C3165B"/>
    <w:rsid w:val="00C3197F"/>
    <w:rsid w:val="00C319D1"/>
    <w:rsid w:val="00C31A7E"/>
    <w:rsid w:val="00C31C0D"/>
    <w:rsid w:val="00C32DAC"/>
    <w:rsid w:val="00C32EF7"/>
    <w:rsid w:val="00C3360D"/>
    <w:rsid w:val="00C33742"/>
    <w:rsid w:val="00C347C5"/>
    <w:rsid w:val="00C34D07"/>
    <w:rsid w:val="00C34EA1"/>
    <w:rsid w:val="00C35123"/>
    <w:rsid w:val="00C352A2"/>
    <w:rsid w:val="00C35EE5"/>
    <w:rsid w:val="00C3693B"/>
    <w:rsid w:val="00C36BA4"/>
    <w:rsid w:val="00C372B2"/>
    <w:rsid w:val="00C37635"/>
    <w:rsid w:val="00C4023D"/>
    <w:rsid w:val="00C404A0"/>
    <w:rsid w:val="00C40717"/>
    <w:rsid w:val="00C4091C"/>
    <w:rsid w:val="00C40E78"/>
    <w:rsid w:val="00C41A7E"/>
    <w:rsid w:val="00C41EA8"/>
    <w:rsid w:val="00C421B5"/>
    <w:rsid w:val="00C426A8"/>
    <w:rsid w:val="00C42745"/>
    <w:rsid w:val="00C4284E"/>
    <w:rsid w:val="00C42889"/>
    <w:rsid w:val="00C4357A"/>
    <w:rsid w:val="00C43A37"/>
    <w:rsid w:val="00C440E3"/>
    <w:rsid w:val="00C44244"/>
    <w:rsid w:val="00C446DB"/>
    <w:rsid w:val="00C44791"/>
    <w:rsid w:val="00C45901"/>
    <w:rsid w:val="00C45928"/>
    <w:rsid w:val="00C45B3E"/>
    <w:rsid w:val="00C460BA"/>
    <w:rsid w:val="00C4648A"/>
    <w:rsid w:val="00C46B12"/>
    <w:rsid w:val="00C46CC3"/>
    <w:rsid w:val="00C47266"/>
    <w:rsid w:val="00C4743C"/>
    <w:rsid w:val="00C47735"/>
    <w:rsid w:val="00C477FE"/>
    <w:rsid w:val="00C503A8"/>
    <w:rsid w:val="00C50679"/>
    <w:rsid w:val="00C507D4"/>
    <w:rsid w:val="00C5086C"/>
    <w:rsid w:val="00C51076"/>
    <w:rsid w:val="00C51080"/>
    <w:rsid w:val="00C516D8"/>
    <w:rsid w:val="00C51984"/>
    <w:rsid w:val="00C51ADC"/>
    <w:rsid w:val="00C51BBC"/>
    <w:rsid w:val="00C521D1"/>
    <w:rsid w:val="00C521E4"/>
    <w:rsid w:val="00C5246A"/>
    <w:rsid w:val="00C52530"/>
    <w:rsid w:val="00C527E4"/>
    <w:rsid w:val="00C53796"/>
    <w:rsid w:val="00C54370"/>
    <w:rsid w:val="00C547CE"/>
    <w:rsid w:val="00C54912"/>
    <w:rsid w:val="00C54F8C"/>
    <w:rsid w:val="00C54FA1"/>
    <w:rsid w:val="00C5570F"/>
    <w:rsid w:val="00C5586E"/>
    <w:rsid w:val="00C564A4"/>
    <w:rsid w:val="00C56B80"/>
    <w:rsid w:val="00C56E09"/>
    <w:rsid w:val="00C5707B"/>
    <w:rsid w:val="00C57651"/>
    <w:rsid w:val="00C57F89"/>
    <w:rsid w:val="00C60107"/>
    <w:rsid w:val="00C60CA2"/>
    <w:rsid w:val="00C61871"/>
    <w:rsid w:val="00C61A5F"/>
    <w:rsid w:val="00C61B36"/>
    <w:rsid w:val="00C62799"/>
    <w:rsid w:val="00C633A6"/>
    <w:rsid w:val="00C63EDE"/>
    <w:rsid w:val="00C651A8"/>
    <w:rsid w:val="00C653D0"/>
    <w:rsid w:val="00C66157"/>
    <w:rsid w:val="00C667D1"/>
    <w:rsid w:val="00C669FB"/>
    <w:rsid w:val="00C6751C"/>
    <w:rsid w:val="00C676C6"/>
    <w:rsid w:val="00C677C9"/>
    <w:rsid w:val="00C678FD"/>
    <w:rsid w:val="00C67A8C"/>
    <w:rsid w:val="00C708A4"/>
    <w:rsid w:val="00C70E37"/>
    <w:rsid w:val="00C70F68"/>
    <w:rsid w:val="00C71F64"/>
    <w:rsid w:val="00C721B1"/>
    <w:rsid w:val="00C7265B"/>
    <w:rsid w:val="00C726ED"/>
    <w:rsid w:val="00C72A86"/>
    <w:rsid w:val="00C72B5B"/>
    <w:rsid w:val="00C72E6C"/>
    <w:rsid w:val="00C744CA"/>
    <w:rsid w:val="00C748B6"/>
    <w:rsid w:val="00C7559C"/>
    <w:rsid w:val="00C757A8"/>
    <w:rsid w:val="00C76208"/>
    <w:rsid w:val="00C7633E"/>
    <w:rsid w:val="00C769A1"/>
    <w:rsid w:val="00C774EA"/>
    <w:rsid w:val="00C778F8"/>
    <w:rsid w:val="00C77C72"/>
    <w:rsid w:val="00C77DB5"/>
    <w:rsid w:val="00C80392"/>
    <w:rsid w:val="00C80A1B"/>
    <w:rsid w:val="00C8115E"/>
    <w:rsid w:val="00C81721"/>
    <w:rsid w:val="00C81925"/>
    <w:rsid w:val="00C81F96"/>
    <w:rsid w:val="00C820C9"/>
    <w:rsid w:val="00C82119"/>
    <w:rsid w:val="00C8230A"/>
    <w:rsid w:val="00C83763"/>
    <w:rsid w:val="00C843C6"/>
    <w:rsid w:val="00C845AE"/>
    <w:rsid w:val="00C848A8"/>
    <w:rsid w:val="00C84AE3"/>
    <w:rsid w:val="00C851C6"/>
    <w:rsid w:val="00C85A5C"/>
    <w:rsid w:val="00C86407"/>
    <w:rsid w:val="00C86932"/>
    <w:rsid w:val="00C86B58"/>
    <w:rsid w:val="00C90095"/>
    <w:rsid w:val="00C90202"/>
    <w:rsid w:val="00C90C34"/>
    <w:rsid w:val="00C90C6C"/>
    <w:rsid w:val="00C91044"/>
    <w:rsid w:val="00C91936"/>
    <w:rsid w:val="00C91BDC"/>
    <w:rsid w:val="00C91D28"/>
    <w:rsid w:val="00C91D59"/>
    <w:rsid w:val="00C924AE"/>
    <w:rsid w:val="00C92CFE"/>
    <w:rsid w:val="00C938F7"/>
    <w:rsid w:val="00C94088"/>
    <w:rsid w:val="00C94350"/>
    <w:rsid w:val="00C94692"/>
    <w:rsid w:val="00C946FF"/>
    <w:rsid w:val="00C9489A"/>
    <w:rsid w:val="00C94A3D"/>
    <w:rsid w:val="00C94C38"/>
    <w:rsid w:val="00C94C95"/>
    <w:rsid w:val="00C94D1E"/>
    <w:rsid w:val="00C94D57"/>
    <w:rsid w:val="00C95D0F"/>
    <w:rsid w:val="00C9644D"/>
    <w:rsid w:val="00C96606"/>
    <w:rsid w:val="00C9696A"/>
    <w:rsid w:val="00C97395"/>
    <w:rsid w:val="00C97A6B"/>
    <w:rsid w:val="00C97BA8"/>
    <w:rsid w:val="00CA0254"/>
    <w:rsid w:val="00CA044A"/>
    <w:rsid w:val="00CA2A35"/>
    <w:rsid w:val="00CA2E1C"/>
    <w:rsid w:val="00CA2E52"/>
    <w:rsid w:val="00CA2EDC"/>
    <w:rsid w:val="00CA2F95"/>
    <w:rsid w:val="00CA305C"/>
    <w:rsid w:val="00CA393E"/>
    <w:rsid w:val="00CA3DAD"/>
    <w:rsid w:val="00CA42C3"/>
    <w:rsid w:val="00CA4AE8"/>
    <w:rsid w:val="00CA529A"/>
    <w:rsid w:val="00CA5972"/>
    <w:rsid w:val="00CA5D4F"/>
    <w:rsid w:val="00CA5E98"/>
    <w:rsid w:val="00CA608C"/>
    <w:rsid w:val="00CA62AA"/>
    <w:rsid w:val="00CA63B1"/>
    <w:rsid w:val="00CA68CA"/>
    <w:rsid w:val="00CA7A24"/>
    <w:rsid w:val="00CB04DB"/>
    <w:rsid w:val="00CB0E17"/>
    <w:rsid w:val="00CB12C7"/>
    <w:rsid w:val="00CB13FB"/>
    <w:rsid w:val="00CB1A05"/>
    <w:rsid w:val="00CB281D"/>
    <w:rsid w:val="00CB2C06"/>
    <w:rsid w:val="00CB36CB"/>
    <w:rsid w:val="00CB3780"/>
    <w:rsid w:val="00CB3EA0"/>
    <w:rsid w:val="00CB4A91"/>
    <w:rsid w:val="00CB4D74"/>
    <w:rsid w:val="00CB4EC7"/>
    <w:rsid w:val="00CB52F5"/>
    <w:rsid w:val="00CB53CB"/>
    <w:rsid w:val="00CB5665"/>
    <w:rsid w:val="00CB5C31"/>
    <w:rsid w:val="00CB5CB9"/>
    <w:rsid w:val="00CB5D52"/>
    <w:rsid w:val="00CB6329"/>
    <w:rsid w:val="00CB767D"/>
    <w:rsid w:val="00CB77A3"/>
    <w:rsid w:val="00CB7ABA"/>
    <w:rsid w:val="00CB7C10"/>
    <w:rsid w:val="00CC003D"/>
    <w:rsid w:val="00CC056A"/>
    <w:rsid w:val="00CC05BA"/>
    <w:rsid w:val="00CC08A5"/>
    <w:rsid w:val="00CC0E0C"/>
    <w:rsid w:val="00CC3724"/>
    <w:rsid w:val="00CC3A90"/>
    <w:rsid w:val="00CC507E"/>
    <w:rsid w:val="00CC5895"/>
    <w:rsid w:val="00CC594F"/>
    <w:rsid w:val="00CC59D4"/>
    <w:rsid w:val="00CC6987"/>
    <w:rsid w:val="00CC6BDD"/>
    <w:rsid w:val="00CC71C0"/>
    <w:rsid w:val="00CC7341"/>
    <w:rsid w:val="00CC753E"/>
    <w:rsid w:val="00CC7935"/>
    <w:rsid w:val="00CD00C8"/>
    <w:rsid w:val="00CD0DC8"/>
    <w:rsid w:val="00CD1ACC"/>
    <w:rsid w:val="00CD1C2D"/>
    <w:rsid w:val="00CD1E01"/>
    <w:rsid w:val="00CD22FC"/>
    <w:rsid w:val="00CD230E"/>
    <w:rsid w:val="00CD2336"/>
    <w:rsid w:val="00CD241B"/>
    <w:rsid w:val="00CD2AB8"/>
    <w:rsid w:val="00CD2B08"/>
    <w:rsid w:val="00CD38A9"/>
    <w:rsid w:val="00CD3C8F"/>
    <w:rsid w:val="00CD3E10"/>
    <w:rsid w:val="00CD3EC4"/>
    <w:rsid w:val="00CD40C3"/>
    <w:rsid w:val="00CD4CE9"/>
    <w:rsid w:val="00CD63B5"/>
    <w:rsid w:val="00CD68CD"/>
    <w:rsid w:val="00CD69C3"/>
    <w:rsid w:val="00CD6ACA"/>
    <w:rsid w:val="00CD6BE9"/>
    <w:rsid w:val="00CD6E08"/>
    <w:rsid w:val="00CD71DC"/>
    <w:rsid w:val="00CD7335"/>
    <w:rsid w:val="00CE0761"/>
    <w:rsid w:val="00CE08B5"/>
    <w:rsid w:val="00CE1026"/>
    <w:rsid w:val="00CE1136"/>
    <w:rsid w:val="00CE1BB2"/>
    <w:rsid w:val="00CE1F48"/>
    <w:rsid w:val="00CE2078"/>
    <w:rsid w:val="00CE25CF"/>
    <w:rsid w:val="00CE26D7"/>
    <w:rsid w:val="00CE2766"/>
    <w:rsid w:val="00CE2C1B"/>
    <w:rsid w:val="00CE2C22"/>
    <w:rsid w:val="00CE2F2E"/>
    <w:rsid w:val="00CE358E"/>
    <w:rsid w:val="00CE4DBD"/>
    <w:rsid w:val="00CE500A"/>
    <w:rsid w:val="00CE560D"/>
    <w:rsid w:val="00CE5893"/>
    <w:rsid w:val="00CE5CC7"/>
    <w:rsid w:val="00CE643F"/>
    <w:rsid w:val="00CE6923"/>
    <w:rsid w:val="00CE6F5F"/>
    <w:rsid w:val="00CE75D5"/>
    <w:rsid w:val="00CE78C3"/>
    <w:rsid w:val="00CE7AD1"/>
    <w:rsid w:val="00CE7BDE"/>
    <w:rsid w:val="00CF00E9"/>
    <w:rsid w:val="00CF02CA"/>
    <w:rsid w:val="00CF03D3"/>
    <w:rsid w:val="00CF0675"/>
    <w:rsid w:val="00CF0920"/>
    <w:rsid w:val="00CF1FD7"/>
    <w:rsid w:val="00CF208A"/>
    <w:rsid w:val="00CF2209"/>
    <w:rsid w:val="00CF2B18"/>
    <w:rsid w:val="00CF38F2"/>
    <w:rsid w:val="00CF4114"/>
    <w:rsid w:val="00CF5107"/>
    <w:rsid w:val="00CF5C3D"/>
    <w:rsid w:val="00CF6091"/>
    <w:rsid w:val="00CF6A07"/>
    <w:rsid w:val="00CF6EFA"/>
    <w:rsid w:val="00CF72CF"/>
    <w:rsid w:val="00CF76F7"/>
    <w:rsid w:val="00D002CD"/>
    <w:rsid w:val="00D00912"/>
    <w:rsid w:val="00D00C52"/>
    <w:rsid w:val="00D00C87"/>
    <w:rsid w:val="00D00CF6"/>
    <w:rsid w:val="00D00EB1"/>
    <w:rsid w:val="00D014FB"/>
    <w:rsid w:val="00D01540"/>
    <w:rsid w:val="00D01545"/>
    <w:rsid w:val="00D01AA9"/>
    <w:rsid w:val="00D01BF9"/>
    <w:rsid w:val="00D02440"/>
    <w:rsid w:val="00D02792"/>
    <w:rsid w:val="00D02AB3"/>
    <w:rsid w:val="00D02D1B"/>
    <w:rsid w:val="00D037A0"/>
    <w:rsid w:val="00D03DF7"/>
    <w:rsid w:val="00D04046"/>
    <w:rsid w:val="00D04807"/>
    <w:rsid w:val="00D049E8"/>
    <w:rsid w:val="00D04F44"/>
    <w:rsid w:val="00D05703"/>
    <w:rsid w:val="00D06168"/>
    <w:rsid w:val="00D069E0"/>
    <w:rsid w:val="00D070BD"/>
    <w:rsid w:val="00D07300"/>
    <w:rsid w:val="00D119EE"/>
    <w:rsid w:val="00D11DFF"/>
    <w:rsid w:val="00D11E37"/>
    <w:rsid w:val="00D1286F"/>
    <w:rsid w:val="00D13256"/>
    <w:rsid w:val="00D13268"/>
    <w:rsid w:val="00D13620"/>
    <w:rsid w:val="00D14226"/>
    <w:rsid w:val="00D142AC"/>
    <w:rsid w:val="00D14469"/>
    <w:rsid w:val="00D14B13"/>
    <w:rsid w:val="00D15593"/>
    <w:rsid w:val="00D15B1C"/>
    <w:rsid w:val="00D15D71"/>
    <w:rsid w:val="00D15ED4"/>
    <w:rsid w:val="00D16395"/>
    <w:rsid w:val="00D16E4D"/>
    <w:rsid w:val="00D16E95"/>
    <w:rsid w:val="00D171BB"/>
    <w:rsid w:val="00D172EC"/>
    <w:rsid w:val="00D176C8"/>
    <w:rsid w:val="00D17A51"/>
    <w:rsid w:val="00D20736"/>
    <w:rsid w:val="00D2236C"/>
    <w:rsid w:val="00D23893"/>
    <w:rsid w:val="00D23EE5"/>
    <w:rsid w:val="00D242DC"/>
    <w:rsid w:val="00D2483E"/>
    <w:rsid w:val="00D24A76"/>
    <w:rsid w:val="00D24B57"/>
    <w:rsid w:val="00D24D06"/>
    <w:rsid w:val="00D24E05"/>
    <w:rsid w:val="00D25944"/>
    <w:rsid w:val="00D26060"/>
    <w:rsid w:val="00D260BE"/>
    <w:rsid w:val="00D26388"/>
    <w:rsid w:val="00D26FCD"/>
    <w:rsid w:val="00D26FCF"/>
    <w:rsid w:val="00D27357"/>
    <w:rsid w:val="00D303AF"/>
    <w:rsid w:val="00D30E8C"/>
    <w:rsid w:val="00D31AE9"/>
    <w:rsid w:val="00D31C42"/>
    <w:rsid w:val="00D31E81"/>
    <w:rsid w:val="00D320B5"/>
    <w:rsid w:val="00D325B9"/>
    <w:rsid w:val="00D32F02"/>
    <w:rsid w:val="00D330F0"/>
    <w:rsid w:val="00D33B26"/>
    <w:rsid w:val="00D34B2D"/>
    <w:rsid w:val="00D365A0"/>
    <w:rsid w:val="00D36693"/>
    <w:rsid w:val="00D36794"/>
    <w:rsid w:val="00D3689A"/>
    <w:rsid w:val="00D36D25"/>
    <w:rsid w:val="00D36FD6"/>
    <w:rsid w:val="00D402A7"/>
    <w:rsid w:val="00D40CC0"/>
    <w:rsid w:val="00D40EA2"/>
    <w:rsid w:val="00D414BE"/>
    <w:rsid w:val="00D41C58"/>
    <w:rsid w:val="00D429FD"/>
    <w:rsid w:val="00D42EAA"/>
    <w:rsid w:val="00D4310C"/>
    <w:rsid w:val="00D437CF"/>
    <w:rsid w:val="00D4444D"/>
    <w:rsid w:val="00D4457D"/>
    <w:rsid w:val="00D44B84"/>
    <w:rsid w:val="00D451F5"/>
    <w:rsid w:val="00D47124"/>
    <w:rsid w:val="00D47247"/>
    <w:rsid w:val="00D47C6E"/>
    <w:rsid w:val="00D500D1"/>
    <w:rsid w:val="00D5034A"/>
    <w:rsid w:val="00D50932"/>
    <w:rsid w:val="00D50A80"/>
    <w:rsid w:val="00D514E0"/>
    <w:rsid w:val="00D51A8D"/>
    <w:rsid w:val="00D522A1"/>
    <w:rsid w:val="00D52B6B"/>
    <w:rsid w:val="00D52B7F"/>
    <w:rsid w:val="00D53195"/>
    <w:rsid w:val="00D531A2"/>
    <w:rsid w:val="00D53388"/>
    <w:rsid w:val="00D539C2"/>
    <w:rsid w:val="00D5477A"/>
    <w:rsid w:val="00D55677"/>
    <w:rsid w:val="00D5626E"/>
    <w:rsid w:val="00D563C6"/>
    <w:rsid w:val="00D56772"/>
    <w:rsid w:val="00D602AF"/>
    <w:rsid w:val="00D6035B"/>
    <w:rsid w:val="00D604E1"/>
    <w:rsid w:val="00D6082B"/>
    <w:rsid w:val="00D60A2D"/>
    <w:rsid w:val="00D60EF6"/>
    <w:rsid w:val="00D61147"/>
    <w:rsid w:val="00D624F6"/>
    <w:rsid w:val="00D628C9"/>
    <w:rsid w:val="00D62B5F"/>
    <w:rsid w:val="00D6375F"/>
    <w:rsid w:val="00D647BF"/>
    <w:rsid w:val="00D65211"/>
    <w:rsid w:val="00D657F5"/>
    <w:rsid w:val="00D658DB"/>
    <w:rsid w:val="00D66819"/>
    <w:rsid w:val="00D67091"/>
    <w:rsid w:val="00D6738D"/>
    <w:rsid w:val="00D6786B"/>
    <w:rsid w:val="00D701F7"/>
    <w:rsid w:val="00D70474"/>
    <w:rsid w:val="00D705A9"/>
    <w:rsid w:val="00D709BC"/>
    <w:rsid w:val="00D709EE"/>
    <w:rsid w:val="00D7107E"/>
    <w:rsid w:val="00D7146F"/>
    <w:rsid w:val="00D71B68"/>
    <w:rsid w:val="00D71C56"/>
    <w:rsid w:val="00D7204B"/>
    <w:rsid w:val="00D726B9"/>
    <w:rsid w:val="00D729C3"/>
    <w:rsid w:val="00D72A65"/>
    <w:rsid w:val="00D73C84"/>
    <w:rsid w:val="00D74359"/>
    <w:rsid w:val="00D7493C"/>
    <w:rsid w:val="00D74C04"/>
    <w:rsid w:val="00D75067"/>
    <w:rsid w:val="00D754D9"/>
    <w:rsid w:val="00D7585F"/>
    <w:rsid w:val="00D75CF2"/>
    <w:rsid w:val="00D75EB8"/>
    <w:rsid w:val="00D76325"/>
    <w:rsid w:val="00D76883"/>
    <w:rsid w:val="00D76D4E"/>
    <w:rsid w:val="00D76F2C"/>
    <w:rsid w:val="00D7700A"/>
    <w:rsid w:val="00D77611"/>
    <w:rsid w:val="00D7783D"/>
    <w:rsid w:val="00D77E6E"/>
    <w:rsid w:val="00D8033C"/>
    <w:rsid w:val="00D80604"/>
    <w:rsid w:val="00D80622"/>
    <w:rsid w:val="00D80B7F"/>
    <w:rsid w:val="00D80FAB"/>
    <w:rsid w:val="00D813C4"/>
    <w:rsid w:val="00D8254E"/>
    <w:rsid w:val="00D8318F"/>
    <w:rsid w:val="00D832DD"/>
    <w:rsid w:val="00D834E8"/>
    <w:rsid w:val="00D83508"/>
    <w:rsid w:val="00D837DB"/>
    <w:rsid w:val="00D843D0"/>
    <w:rsid w:val="00D8462B"/>
    <w:rsid w:val="00D84857"/>
    <w:rsid w:val="00D84ECA"/>
    <w:rsid w:val="00D8577D"/>
    <w:rsid w:val="00D859BE"/>
    <w:rsid w:val="00D85BA7"/>
    <w:rsid w:val="00D85C18"/>
    <w:rsid w:val="00D86346"/>
    <w:rsid w:val="00D865B5"/>
    <w:rsid w:val="00D869C4"/>
    <w:rsid w:val="00D86B8A"/>
    <w:rsid w:val="00D86E85"/>
    <w:rsid w:val="00D87042"/>
    <w:rsid w:val="00D87962"/>
    <w:rsid w:val="00D901CB"/>
    <w:rsid w:val="00D90B47"/>
    <w:rsid w:val="00D916C8"/>
    <w:rsid w:val="00D91D73"/>
    <w:rsid w:val="00D920B5"/>
    <w:rsid w:val="00D9244B"/>
    <w:rsid w:val="00D9251A"/>
    <w:rsid w:val="00D92964"/>
    <w:rsid w:val="00D92CE5"/>
    <w:rsid w:val="00D931E0"/>
    <w:rsid w:val="00D9431F"/>
    <w:rsid w:val="00D94C7E"/>
    <w:rsid w:val="00D95792"/>
    <w:rsid w:val="00D95970"/>
    <w:rsid w:val="00D95F7B"/>
    <w:rsid w:val="00D95FA7"/>
    <w:rsid w:val="00D96150"/>
    <w:rsid w:val="00D966D4"/>
    <w:rsid w:val="00D969F0"/>
    <w:rsid w:val="00D972D6"/>
    <w:rsid w:val="00D977F2"/>
    <w:rsid w:val="00D9782D"/>
    <w:rsid w:val="00D97D7E"/>
    <w:rsid w:val="00D97E79"/>
    <w:rsid w:val="00DA18EF"/>
    <w:rsid w:val="00DA23AD"/>
    <w:rsid w:val="00DA2E5F"/>
    <w:rsid w:val="00DA2FB9"/>
    <w:rsid w:val="00DA3236"/>
    <w:rsid w:val="00DA38F6"/>
    <w:rsid w:val="00DA3CA4"/>
    <w:rsid w:val="00DA3DF7"/>
    <w:rsid w:val="00DA4AF8"/>
    <w:rsid w:val="00DA4DD2"/>
    <w:rsid w:val="00DA5F57"/>
    <w:rsid w:val="00DA64DC"/>
    <w:rsid w:val="00DA65F7"/>
    <w:rsid w:val="00DA6E77"/>
    <w:rsid w:val="00DA6FCB"/>
    <w:rsid w:val="00DA70A4"/>
    <w:rsid w:val="00DA786A"/>
    <w:rsid w:val="00DA7F44"/>
    <w:rsid w:val="00DB0496"/>
    <w:rsid w:val="00DB0997"/>
    <w:rsid w:val="00DB124C"/>
    <w:rsid w:val="00DB13DD"/>
    <w:rsid w:val="00DB1867"/>
    <w:rsid w:val="00DB1D36"/>
    <w:rsid w:val="00DB27D0"/>
    <w:rsid w:val="00DB296F"/>
    <w:rsid w:val="00DB3073"/>
    <w:rsid w:val="00DB3601"/>
    <w:rsid w:val="00DB41FB"/>
    <w:rsid w:val="00DB44AF"/>
    <w:rsid w:val="00DB44B6"/>
    <w:rsid w:val="00DB4A89"/>
    <w:rsid w:val="00DB4BA5"/>
    <w:rsid w:val="00DB4EDB"/>
    <w:rsid w:val="00DB5391"/>
    <w:rsid w:val="00DB58FC"/>
    <w:rsid w:val="00DB616E"/>
    <w:rsid w:val="00DB666E"/>
    <w:rsid w:val="00DB728F"/>
    <w:rsid w:val="00DC02AB"/>
    <w:rsid w:val="00DC0E26"/>
    <w:rsid w:val="00DC1468"/>
    <w:rsid w:val="00DC1824"/>
    <w:rsid w:val="00DC1D8B"/>
    <w:rsid w:val="00DC1FCB"/>
    <w:rsid w:val="00DC23CD"/>
    <w:rsid w:val="00DC2E0A"/>
    <w:rsid w:val="00DC2EBC"/>
    <w:rsid w:val="00DC348C"/>
    <w:rsid w:val="00DC3B0C"/>
    <w:rsid w:val="00DC3B9C"/>
    <w:rsid w:val="00DC460B"/>
    <w:rsid w:val="00DC4C05"/>
    <w:rsid w:val="00DC4F79"/>
    <w:rsid w:val="00DC52B4"/>
    <w:rsid w:val="00DC5F85"/>
    <w:rsid w:val="00DC6A8F"/>
    <w:rsid w:val="00DC6D14"/>
    <w:rsid w:val="00DC72A3"/>
    <w:rsid w:val="00DC7B49"/>
    <w:rsid w:val="00DD0991"/>
    <w:rsid w:val="00DD09BE"/>
    <w:rsid w:val="00DD0BFE"/>
    <w:rsid w:val="00DD0DDD"/>
    <w:rsid w:val="00DD252D"/>
    <w:rsid w:val="00DD3E7D"/>
    <w:rsid w:val="00DD3F57"/>
    <w:rsid w:val="00DD48A0"/>
    <w:rsid w:val="00DD4FB2"/>
    <w:rsid w:val="00DD5D02"/>
    <w:rsid w:val="00DD5F25"/>
    <w:rsid w:val="00DD6FAB"/>
    <w:rsid w:val="00DE0174"/>
    <w:rsid w:val="00DE0A0F"/>
    <w:rsid w:val="00DE1F50"/>
    <w:rsid w:val="00DE2C86"/>
    <w:rsid w:val="00DE4078"/>
    <w:rsid w:val="00DE435B"/>
    <w:rsid w:val="00DE446E"/>
    <w:rsid w:val="00DE4766"/>
    <w:rsid w:val="00DE4D64"/>
    <w:rsid w:val="00DE512A"/>
    <w:rsid w:val="00DE55AC"/>
    <w:rsid w:val="00DE5697"/>
    <w:rsid w:val="00DE5FBD"/>
    <w:rsid w:val="00DE6F60"/>
    <w:rsid w:val="00DE7CB6"/>
    <w:rsid w:val="00DF05C8"/>
    <w:rsid w:val="00DF0781"/>
    <w:rsid w:val="00DF0813"/>
    <w:rsid w:val="00DF08F1"/>
    <w:rsid w:val="00DF0D39"/>
    <w:rsid w:val="00DF15BB"/>
    <w:rsid w:val="00DF1BD0"/>
    <w:rsid w:val="00DF2397"/>
    <w:rsid w:val="00DF2492"/>
    <w:rsid w:val="00DF27AC"/>
    <w:rsid w:val="00DF2843"/>
    <w:rsid w:val="00DF28D3"/>
    <w:rsid w:val="00DF307A"/>
    <w:rsid w:val="00DF31DC"/>
    <w:rsid w:val="00DF32F9"/>
    <w:rsid w:val="00DF33D6"/>
    <w:rsid w:val="00DF3503"/>
    <w:rsid w:val="00DF37D5"/>
    <w:rsid w:val="00DF39EF"/>
    <w:rsid w:val="00DF4094"/>
    <w:rsid w:val="00DF43F5"/>
    <w:rsid w:val="00DF45C6"/>
    <w:rsid w:val="00DF526C"/>
    <w:rsid w:val="00DF5EDA"/>
    <w:rsid w:val="00DF696F"/>
    <w:rsid w:val="00DF69E1"/>
    <w:rsid w:val="00DF73F6"/>
    <w:rsid w:val="00DF7757"/>
    <w:rsid w:val="00DF77C1"/>
    <w:rsid w:val="00DF7B72"/>
    <w:rsid w:val="00DF7CE3"/>
    <w:rsid w:val="00DF7D49"/>
    <w:rsid w:val="00E00126"/>
    <w:rsid w:val="00E0023E"/>
    <w:rsid w:val="00E00351"/>
    <w:rsid w:val="00E00C85"/>
    <w:rsid w:val="00E01196"/>
    <w:rsid w:val="00E0123B"/>
    <w:rsid w:val="00E01247"/>
    <w:rsid w:val="00E023EE"/>
    <w:rsid w:val="00E025C2"/>
    <w:rsid w:val="00E02844"/>
    <w:rsid w:val="00E02900"/>
    <w:rsid w:val="00E032FE"/>
    <w:rsid w:val="00E038C2"/>
    <w:rsid w:val="00E03DC9"/>
    <w:rsid w:val="00E047E3"/>
    <w:rsid w:val="00E0524F"/>
    <w:rsid w:val="00E05946"/>
    <w:rsid w:val="00E05E80"/>
    <w:rsid w:val="00E06370"/>
    <w:rsid w:val="00E0796F"/>
    <w:rsid w:val="00E10ECF"/>
    <w:rsid w:val="00E11BE4"/>
    <w:rsid w:val="00E12253"/>
    <w:rsid w:val="00E138B8"/>
    <w:rsid w:val="00E140E8"/>
    <w:rsid w:val="00E14440"/>
    <w:rsid w:val="00E145CA"/>
    <w:rsid w:val="00E14EF9"/>
    <w:rsid w:val="00E1511C"/>
    <w:rsid w:val="00E15196"/>
    <w:rsid w:val="00E151D4"/>
    <w:rsid w:val="00E153EB"/>
    <w:rsid w:val="00E16385"/>
    <w:rsid w:val="00E16C9B"/>
    <w:rsid w:val="00E17A74"/>
    <w:rsid w:val="00E17D3A"/>
    <w:rsid w:val="00E20002"/>
    <w:rsid w:val="00E203BA"/>
    <w:rsid w:val="00E203EA"/>
    <w:rsid w:val="00E20DAE"/>
    <w:rsid w:val="00E2178A"/>
    <w:rsid w:val="00E23F5E"/>
    <w:rsid w:val="00E24BA6"/>
    <w:rsid w:val="00E255D2"/>
    <w:rsid w:val="00E2572D"/>
    <w:rsid w:val="00E25A26"/>
    <w:rsid w:val="00E260CF"/>
    <w:rsid w:val="00E264EA"/>
    <w:rsid w:val="00E268D7"/>
    <w:rsid w:val="00E271FB"/>
    <w:rsid w:val="00E27472"/>
    <w:rsid w:val="00E27BA4"/>
    <w:rsid w:val="00E27C8C"/>
    <w:rsid w:val="00E30E83"/>
    <w:rsid w:val="00E31117"/>
    <w:rsid w:val="00E31691"/>
    <w:rsid w:val="00E31DD8"/>
    <w:rsid w:val="00E31FFE"/>
    <w:rsid w:val="00E3311A"/>
    <w:rsid w:val="00E33764"/>
    <w:rsid w:val="00E33CC5"/>
    <w:rsid w:val="00E3409A"/>
    <w:rsid w:val="00E34285"/>
    <w:rsid w:val="00E34B1B"/>
    <w:rsid w:val="00E34F8A"/>
    <w:rsid w:val="00E350B8"/>
    <w:rsid w:val="00E35218"/>
    <w:rsid w:val="00E3538F"/>
    <w:rsid w:val="00E35994"/>
    <w:rsid w:val="00E35CB0"/>
    <w:rsid w:val="00E35FD2"/>
    <w:rsid w:val="00E360D3"/>
    <w:rsid w:val="00E36291"/>
    <w:rsid w:val="00E36497"/>
    <w:rsid w:val="00E36D01"/>
    <w:rsid w:val="00E373DF"/>
    <w:rsid w:val="00E375EC"/>
    <w:rsid w:val="00E3793B"/>
    <w:rsid w:val="00E379C8"/>
    <w:rsid w:val="00E37D38"/>
    <w:rsid w:val="00E37E24"/>
    <w:rsid w:val="00E402BB"/>
    <w:rsid w:val="00E40B4B"/>
    <w:rsid w:val="00E4121A"/>
    <w:rsid w:val="00E41B9E"/>
    <w:rsid w:val="00E42378"/>
    <w:rsid w:val="00E4334B"/>
    <w:rsid w:val="00E437F0"/>
    <w:rsid w:val="00E43E34"/>
    <w:rsid w:val="00E440F3"/>
    <w:rsid w:val="00E45F14"/>
    <w:rsid w:val="00E46D68"/>
    <w:rsid w:val="00E470BF"/>
    <w:rsid w:val="00E47A0A"/>
    <w:rsid w:val="00E5061F"/>
    <w:rsid w:val="00E50887"/>
    <w:rsid w:val="00E50A89"/>
    <w:rsid w:val="00E50FDC"/>
    <w:rsid w:val="00E519C7"/>
    <w:rsid w:val="00E53609"/>
    <w:rsid w:val="00E53E3C"/>
    <w:rsid w:val="00E54080"/>
    <w:rsid w:val="00E54DC2"/>
    <w:rsid w:val="00E5503B"/>
    <w:rsid w:val="00E559B7"/>
    <w:rsid w:val="00E55A96"/>
    <w:rsid w:val="00E5685B"/>
    <w:rsid w:val="00E56F12"/>
    <w:rsid w:val="00E57539"/>
    <w:rsid w:val="00E5764C"/>
    <w:rsid w:val="00E57C5C"/>
    <w:rsid w:val="00E57EA2"/>
    <w:rsid w:val="00E6087D"/>
    <w:rsid w:val="00E60AE5"/>
    <w:rsid w:val="00E60B8A"/>
    <w:rsid w:val="00E60B9C"/>
    <w:rsid w:val="00E60FB6"/>
    <w:rsid w:val="00E610F8"/>
    <w:rsid w:val="00E6183F"/>
    <w:rsid w:val="00E61874"/>
    <w:rsid w:val="00E62104"/>
    <w:rsid w:val="00E62854"/>
    <w:rsid w:val="00E63A61"/>
    <w:rsid w:val="00E644EF"/>
    <w:rsid w:val="00E64C54"/>
    <w:rsid w:val="00E666D8"/>
    <w:rsid w:val="00E66E26"/>
    <w:rsid w:val="00E6712E"/>
    <w:rsid w:val="00E67221"/>
    <w:rsid w:val="00E701AB"/>
    <w:rsid w:val="00E71121"/>
    <w:rsid w:val="00E71E00"/>
    <w:rsid w:val="00E724E3"/>
    <w:rsid w:val="00E7279B"/>
    <w:rsid w:val="00E73B95"/>
    <w:rsid w:val="00E74FB5"/>
    <w:rsid w:val="00E7508A"/>
    <w:rsid w:val="00E75D6F"/>
    <w:rsid w:val="00E75E31"/>
    <w:rsid w:val="00E760C8"/>
    <w:rsid w:val="00E76B0F"/>
    <w:rsid w:val="00E76D6D"/>
    <w:rsid w:val="00E77B84"/>
    <w:rsid w:val="00E80132"/>
    <w:rsid w:val="00E80D2C"/>
    <w:rsid w:val="00E8140A"/>
    <w:rsid w:val="00E815CB"/>
    <w:rsid w:val="00E816B6"/>
    <w:rsid w:val="00E81E06"/>
    <w:rsid w:val="00E81FEA"/>
    <w:rsid w:val="00E821CD"/>
    <w:rsid w:val="00E83280"/>
    <w:rsid w:val="00E843D5"/>
    <w:rsid w:val="00E84FDC"/>
    <w:rsid w:val="00E85D93"/>
    <w:rsid w:val="00E86C45"/>
    <w:rsid w:val="00E87318"/>
    <w:rsid w:val="00E87347"/>
    <w:rsid w:val="00E90310"/>
    <w:rsid w:val="00E90856"/>
    <w:rsid w:val="00E92245"/>
    <w:rsid w:val="00E92CD0"/>
    <w:rsid w:val="00E92CEA"/>
    <w:rsid w:val="00E92F35"/>
    <w:rsid w:val="00E93C81"/>
    <w:rsid w:val="00E93FDC"/>
    <w:rsid w:val="00E94016"/>
    <w:rsid w:val="00E951ED"/>
    <w:rsid w:val="00E9538B"/>
    <w:rsid w:val="00E95470"/>
    <w:rsid w:val="00E95479"/>
    <w:rsid w:val="00E9547E"/>
    <w:rsid w:val="00E958FD"/>
    <w:rsid w:val="00E95C17"/>
    <w:rsid w:val="00E9623F"/>
    <w:rsid w:val="00E9666C"/>
    <w:rsid w:val="00E967EA"/>
    <w:rsid w:val="00E96AE7"/>
    <w:rsid w:val="00E96B66"/>
    <w:rsid w:val="00E979B7"/>
    <w:rsid w:val="00E97A3D"/>
    <w:rsid w:val="00E97AFD"/>
    <w:rsid w:val="00EA0131"/>
    <w:rsid w:val="00EA0DFE"/>
    <w:rsid w:val="00EA1767"/>
    <w:rsid w:val="00EA1987"/>
    <w:rsid w:val="00EA19CE"/>
    <w:rsid w:val="00EA1FFB"/>
    <w:rsid w:val="00EA26E5"/>
    <w:rsid w:val="00EA2A73"/>
    <w:rsid w:val="00EA367A"/>
    <w:rsid w:val="00EA36A4"/>
    <w:rsid w:val="00EA3D8F"/>
    <w:rsid w:val="00EA5099"/>
    <w:rsid w:val="00EA50EB"/>
    <w:rsid w:val="00EA5C62"/>
    <w:rsid w:val="00EA5DF0"/>
    <w:rsid w:val="00EA681B"/>
    <w:rsid w:val="00EA6B3F"/>
    <w:rsid w:val="00EA6D0E"/>
    <w:rsid w:val="00EA71DF"/>
    <w:rsid w:val="00EA7564"/>
    <w:rsid w:val="00EA77A1"/>
    <w:rsid w:val="00EB031C"/>
    <w:rsid w:val="00EB0474"/>
    <w:rsid w:val="00EB04CE"/>
    <w:rsid w:val="00EB14E5"/>
    <w:rsid w:val="00EB1A51"/>
    <w:rsid w:val="00EB2007"/>
    <w:rsid w:val="00EB20EF"/>
    <w:rsid w:val="00EB2978"/>
    <w:rsid w:val="00EB2D16"/>
    <w:rsid w:val="00EB2F02"/>
    <w:rsid w:val="00EB3FD5"/>
    <w:rsid w:val="00EB67CB"/>
    <w:rsid w:val="00EB6D0D"/>
    <w:rsid w:val="00EB6F26"/>
    <w:rsid w:val="00EB75DB"/>
    <w:rsid w:val="00EB7F45"/>
    <w:rsid w:val="00EC0245"/>
    <w:rsid w:val="00EC02B8"/>
    <w:rsid w:val="00EC0B0E"/>
    <w:rsid w:val="00EC0F9C"/>
    <w:rsid w:val="00EC1769"/>
    <w:rsid w:val="00EC24CE"/>
    <w:rsid w:val="00EC2672"/>
    <w:rsid w:val="00EC2823"/>
    <w:rsid w:val="00EC2DCF"/>
    <w:rsid w:val="00EC3223"/>
    <w:rsid w:val="00EC35FF"/>
    <w:rsid w:val="00EC39D0"/>
    <w:rsid w:val="00EC3A66"/>
    <w:rsid w:val="00EC41F2"/>
    <w:rsid w:val="00EC426B"/>
    <w:rsid w:val="00EC5370"/>
    <w:rsid w:val="00EC578E"/>
    <w:rsid w:val="00EC6096"/>
    <w:rsid w:val="00EC67C6"/>
    <w:rsid w:val="00EC68B4"/>
    <w:rsid w:val="00EC6E02"/>
    <w:rsid w:val="00EC7599"/>
    <w:rsid w:val="00EC7A93"/>
    <w:rsid w:val="00ED0A88"/>
    <w:rsid w:val="00ED0B52"/>
    <w:rsid w:val="00ED1198"/>
    <w:rsid w:val="00ED134C"/>
    <w:rsid w:val="00ED17DC"/>
    <w:rsid w:val="00ED2017"/>
    <w:rsid w:val="00ED20E2"/>
    <w:rsid w:val="00ED2648"/>
    <w:rsid w:val="00ED2A34"/>
    <w:rsid w:val="00ED2F79"/>
    <w:rsid w:val="00ED3009"/>
    <w:rsid w:val="00ED3359"/>
    <w:rsid w:val="00ED3E22"/>
    <w:rsid w:val="00ED3F12"/>
    <w:rsid w:val="00ED3F6F"/>
    <w:rsid w:val="00ED409F"/>
    <w:rsid w:val="00ED463B"/>
    <w:rsid w:val="00ED46FF"/>
    <w:rsid w:val="00ED4758"/>
    <w:rsid w:val="00ED4AD6"/>
    <w:rsid w:val="00ED4BB5"/>
    <w:rsid w:val="00ED4DA9"/>
    <w:rsid w:val="00ED560C"/>
    <w:rsid w:val="00ED5A3D"/>
    <w:rsid w:val="00ED5DE3"/>
    <w:rsid w:val="00ED634A"/>
    <w:rsid w:val="00ED646E"/>
    <w:rsid w:val="00ED6F2A"/>
    <w:rsid w:val="00ED72B1"/>
    <w:rsid w:val="00ED7AFD"/>
    <w:rsid w:val="00ED7B83"/>
    <w:rsid w:val="00EE16E7"/>
    <w:rsid w:val="00EE1AAB"/>
    <w:rsid w:val="00EE1DC1"/>
    <w:rsid w:val="00EE1F0D"/>
    <w:rsid w:val="00EE1F16"/>
    <w:rsid w:val="00EE20BC"/>
    <w:rsid w:val="00EE2175"/>
    <w:rsid w:val="00EE2441"/>
    <w:rsid w:val="00EE2464"/>
    <w:rsid w:val="00EE274F"/>
    <w:rsid w:val="00EE2843"/>
    <w:rsid w:val="00EE32CC"/>
    <w:rsid w:val="00EE3371"/>
    <w:rsid w:val="00EE35F9"/>
    <w:rsid w:val="00EE3DA9"/>
    <w:rsid w:val="00EE3EF7"/>
    <w:rsid w:val="00EE3FD6"/>
    <w:rsid w:val="00EE4312"/>
    <w:rsid w:val="00EE44DA"/>
    <w:rsid w:val="00EE4C23"/>
    <w:rsid w:val="00EE52B6"/>
    <w:rsid w:val="00EE5DB3"/>
    <w:rsid w:val="00EE603F"/>
    <w:rsid w:val="00EE6DE0"/>
    <w:rsid w:val="00EE7271"/>
    <w:rsid w:val="00EE7346"/>
    <w:rsid w:val="00EE7422"/>
    <w:rsid w:val="00EE7487"/>
    <w:rsid w:val="00EE7AF6"/>
    <w:rsid w:val="00EF0235"/>
    <w:rsid w:val="00EF15F3"/>
    <w:rsid w:val="00EF1A45"/>
    <w:rsid w:val="00EF1DEF"/>
    <w:rsid w:val="00EF2566"/>
    <w:rsid w:val="00EF297E"/>
    <w:rsid w:val="00EF29C9"/>
    <w:rsid w:val="00EF3297"/>
    <w:rsid w:val="00EF48B9"/>
    <w:rsid w:val="00EF4DEB"/>
    <w:rsid w:val="00EF52C0"/>
    <w:rsid w:val="00EF59DD"/>
    <w:rsid w:val="00EF619B"/>
    <w:rsid w:val="00EF62FA"/>
    <w:rsid w:val="00EF659A"/>
    <w:rsid w:val="00EF693B"/>
    <w:rsid w:val="00EF6B3D"/>
    <w:rsid w:val="00EF6CB0"/>
    <w:rsid w:val="00EF6E55"/>
    <w:rsid w:val="00EF75DC"/>
    <w:rsid w:val="00F0078A"/>
    <w:rsid w:val="00F00A8B"/>
    <w:rsid w:val="00F00B59"/>
    <w:rsid w:val="00F021AB"/>
    <w:rsid w:val="00F02648"/>
    <w:rsid w:val="00F02CBE"/>
    <w:rsid w:val="00F02E8D"/>
    <w:rsid w:val="00F030E7"/>
    <w:rsid w:val="00F037F2"/>
    <w:rsid w:val="00F04BF1"/>
    <w:rsid w:val="00F05756"/>
    <w:rsid w:val="00F0598D"/>
    <w:rsid w:val="00F05A67"/>
    <w:rsid w:val="00F06AED"/>
    <w:rsid w:val="00F06C58"/>
    <w:rsid w:val="00F073F5"/>
    <w:rsid w:val="00F074D2"/>
    <w:rsid w:val="00F07888"/>
    <w:rsid w:val="00F07CD6"/>
    <w:rsid w:val="00F07E5D"/>
    <w:rsid w:val="00F10134"/>
    <w:rsid w:val="00F1030E"/>
    <w:rsid w:val="00F1049F"/>
    <w:rsid w:val="00F10948"/>
    <w:rsid w:val="00F10974"/>
    <w:rsid w:val="00F1100C"/>
    <w:rsid w:val="00F119C4"/>
    <w:rsid w:val="00F11A43"/>
    <w:rsid w:val="00F11AAA"/>
    <w:rsid w:val="00F12C23"/>
    <w:rsid w:val="00F12D71"/>
    <w:rsid w:val="00F12E4C"/>
    <w:rsid w:val="00F132AA"/>
    <w:rsid w:val="00F1342A"/>
    <w:rsid w:val="00F13EA3"/>
    <w:rsid w:val="00F14499"/>
    <w:rsid w:val="00F14916"/>
    <w:rsid w:val="00F14EA9"/>
    <w:rsid w:val="00F157F3"/>
    <w:rsid w:val="00F165D4"/>
    <w:rsid w:val="00F16C8F"/>
    <w:rsid w:val="00F16D46"/>
    <w:rsid w:val="00F16D78"/>
    <w:rsid w:val="00F17167"/>
    <w:rsid w:val="00F17565"/>
    <w:rsid w:val="00F20602"/>
    <w:rsid w:val="00F20A6B"/>
    <w:rsid w:val="00F20FFF"/>
    <w:rsid w:val="00F22344"/>
    <w:rsid w:val="00F233DD"/>
    <w:rsid w:val="00F23515"/>
    <w:rsid w:val="00F236EB"/>
    <w:rsid w:val="00F23E4E"/>
    <w:rsid w:val="00F240B2"/>
    <w:rsid w:val="00F241D8"/>
    <w:rsid w:val="00F24AE4"/>
    <w:rsid w:val="00F24FD2"/>
    <w:rsid w:val="00F2510F"/>
    <w:rsid w:val="00F251CF"/>
    <w:rsid w:val="00F2537D"/>
    <w:rsid w:val="00F257BC"/>
    <w:rsid w:val="00F25B7E"/>
    <w:rsid w:val="00F25CA4"/>
    <w:rsid w:val="00F25EE2"/>
    <w:rsid w:val="00F25F52"/>
    <w:rsid w:val="00F25FE4"/>
    <w:rsid w:val="00F267E5"/>
    <w:rsid w:val="00F27053"/>
    <w:rsid w:val="00F27875"/>
    <w:rsid w:val="00F27B09"/>
    <w:rsid w:val="00F27F34"/>
    <w:rsid w:val="00F30051"/>
    <w:rsid w:val="00F30315"/>
    <w:rsid w:val="00F30BA0"/>
    <w:rsid w:val="00F30EBB"/>
    <w:rsid w:val="00F30F17"/>
    <w:rsid w:val="00F31392"/>
    <w:rsid w:val="00F313A6"/>
    <w:rsid w:val="00F324E7"/>
    <w:rsid w:val="00F325CB"/>
    <w:rsid w:val="00F328DE"/>
    <w:rsid w:val="00F32B4C"/>
    <w:rsid w:val="00F331EC"/>
    <w:rsid w:val="00F3326B"/>
    <w:rsid w:val="00F33E81"/>
    <w:rsid w:val="00F346E6"/>
    <w:rsid w:val="00F34EF9"/>
    <w:rsid w:val="00F35EDC"/>
    <w:rsid w:val="00F36198"/>
    <w:rsid w:val="00F367BE"/>
    <w:rsid w:val="00F36C18"/>
    <w:rsid w:val="00F36E4F"/>
    <w:rsid w:val="00F37AAC"/>
    <w:rsid w:val="00F37B7C"/>
    <w:rsid w:val="00F403EA"/>
    <w:rsid w:val="00F40947"/>
    <w:rsid w:val="00F40BDD"/>
    <w:rsid w:val="00F40C91"/>
    <w:rsid w:val="00F40E77"/>
    <w:rsid w:val="00F4109E"/>
    <w:rsid w:val="00F41283"/>
    <w:rsid w:val="00F41703"/>
    <w:rsid w:val="00F41B02"/>
    <w:rsid w:val="00F436B3"/>
    <w:rsid w:val="00F43818"/>
    <w:rsid w:val="00F43A25"/>
    <w:rsid w:val="00F43A2B"/>
    <w:rsid w:val="00F43A87"/>
    <w:rsid w:val="00F43B83"/>
    <w:rsid w:val="00F43B90"/>
    <w:rsid w:val="00F4406C"/>
    <w:rsid w:val="00F452C7"/>
    <w:rsid w:val="00F455E4"/>
    <w:rsid w:val="00F4634B"/>
    <w:rsid w:val="00F46712"/>
    <w:rsid w:val="00F46E0C"/>
    <w:rsid w:val="00F46E83"/>
    <w:rsid w:val="00F47364"/>
    <w:rsid w:val="00F4773D"/>
    <w:rsid w:val="00F501FC"/>
    <w:rsid w:val="00F503B5"/>
    <w:rsid w:val="00F50929"/>
    <w:rsid w:val="00F50D8E"/>
    <w:rsid w:val="00F50DCB"/>
    <w:rsid w:val="00F51763"/>
    <w:rsid w:val="00F519A7"/>
    <w:rsid w:val="00F524BA"/>
    <w:rsid w:val="00F52BD1"/>
    <w:rsid w:val="00F533AA"/>
    <w:rsid w:val="00F534F4"/>
    <w:rsid w:val="00F5395E"/>
    <w:rsid w:val="00F53A14"/>
    <w:rsid w:val="00F5400A"/>
    <w:rsid w:val="00F54CFC"/>
    <w:rsid w:val="00F54D6B"/>
    <w:rsid w:val="00F55997"/>
    <w:rsid w:val="00F55CDA"/>
    <w:rsid w:val="00F55F0A"/>
    <w:rsid w:val="00F561E8"/>
    <w:rsid w:val="00F565CB"/>
    <w:rsid w:val="00F569F1"/>
    <w:rsid w:val="00F56FE2"/>
    <w:rsid w:val="00F57438"/>
    <w:rsid w:val="00F575C0"/>
    <w:rsid w:val="00F575D4"/>
    <w:rsid w:val="00F601E8"/>
    <w:rsid w:val="00F608E7"/>
    <w:rsid w:val="00F608EB"/>
    <w:rsid w:val="00F60BC7"/>
    <w:rsid w:val="00F61F2A"/>
    <w:rsid w:val="00F628B7"/>
    <w:rsid w:val="00F628F7"/>
    <w:rsid w:val="00F62CAF"/>
    <w:rsid w:val="00F62E24"/>
    <w:rsid w:val="00F63638"/>
    <w:rsid w:val="00F64C62"/>
    <w:rsid w:val="00F6532F"/>
    <w:rsid w:val="00F65FC6"/>
    <w:rsid w:val="00F65FE5"/>
    <w:rsid w:val="00F666D7"/>
    <w:rsid w:val="00F6712F"/>
    <w:rsid w:val="00F67FA2"/>
    <w:rsid w:val="00F7001B"/>
    <w:rsid w:val="00F701E8"/>
    <w:rsid w:val="00F708D7"/>
    <w:rsid w:val="00F70BEB"/>
    <w:rsid w:val="00F70E53"/>
    <w:rsid w:val="00F70EA9"/>
    <w:rsid w:val="00F70FC1"/>
    <w:rsid w:val="00F71023"/>
    <w:rsid w:val="00F72119"/>
    <w:rsid w:val="00F72DF6"/>
    <w:rsid w:val="00F72EB0"/>
    <w:rsid w:val="00F72FA2"/>
    <w:rsid w:val="00F732FD"/>
    <w:rsid w:val="00F73904"/>
    <w:rsid w:val="00F740AB"/>
    <w:rsid w:val="00F74414"/>
    <w:rsid w:val="00F745FF"/>
    <w:rsid w:val="00F74C0C"/>
    <w:rsid w:val="00F74FA0"/>
    <w:rsid w:val="00F74FF9"/>
    <w:rsid w:val="00F757CD"/>
    <w:rsid w:val="00F758DB"/>
    <w:rsid w:val="00F75E1B"/>
    <w:rsid w:val="00F75FAB"/>
    <w:rsid w:val="00F76672"/>
    <w:rsid w:val="00F77408"/>
    <w:rsid w:val="00F7770B"/>
    <w:rsid w:val="00F778FD"/>
    <w:rsid w:val="00F807BD"/>
    <w:rsid w:val="00F808F1"/>
    <w:rsid w:val="00F80E8F"/>
    <w:rsid w:val="00F81034"/>
    <w:rsid w:val="00F810C7"/>
    <w:rsid w:val="00F81C67"/>
    <w:rsid w:val="00F81F53"/>
    <w:rsid w:val="00F82018"/>
    <w:rsid w:val="00F821AB"/>
    <w:rsid w:val="00F8322F"/>
    <w:rsid w:val="00F83792"/>
    <w:rsid w:val="00F83AF6"/>
    <w:rsid w:val="00F84050"/>
    <w:rsid w:val="00F841D7"/>
    <w:rsid w:val="00F845D9"/>
    <w:rsid w:val="00F85331"/>
    <w:rsid w:val="00F85A0E"/>
    <w:rsid w:val="00F85D94"/>
    <w:rsid w:val="00F866EB"/>
    <w:rsid w:val="00F86847"/>
    <w:rsid w:val="00F87174"/>
    <w:rsid w:val="00F8739F"/>
    <w:rsid w:val="00F8775E"/>
    <w:rsid w:val="00F87CB6"/>
    <w:rsid w:val="00F87CE2"/>
    <w:rsid w:val="00F87D97"/>
    <w:rsid w:val="00F90013"/>
    <w:rsid w:val="00F9072A"/>
    <w:rsid w:val="00F90A08"/>
    <w:rsid w:val="00F914B7"/>
    <w:rsid w:val="00F9159F"/>
    <w:rsid w:val="00F91B22"/>
    <w:rsid w:val="00F92715"/>
    <w:rsid w:val="00F9291F"/>
    <w:rsid w:val="00F92BF6"/>
    <w:rsid w:val="00F937D0"/>
    <w:rsid w:val="00F93BEF"/>
    <w:rsid w:val="00F93C3D"/>
    <w:rsid w:val="00F945CB"/>
    <w:rsid w:val="00F94AAA"/>
    <w:rsid w:val="00F95520"/>
    <w:rsid w:val="00F956B5"/>
    <w:rsid w:val="00F9635D"/>
    <w:rsid w:val="00F9643B"/>
    <w:rsid w:val="00F96505"/>
    <w:rsid w:val="00F967A7"/>
    <w:rsid w:val="00F96DED"/>
    <w:rsid w:val="00F96E3A"/>
    <w:rsid w:val="00F96E77"/>
    <w:rsid w:val="00F9764F"/>
    <w:rsid w:val="00F976D7"/>
    <w:rsid w:val="00F97D55"/>
    <w:rsid w:val="00F97F33"/>
    <w:rsid w:val="00FA0104"/>
    <w:rsid w:val="00FA0BF7"/>
    <w:rsid w:val="00FA0CDF"/>
    <w:rsid w:val="00FA261C"/>
    <w:rsid w:val="00FA292C"/>
    <w:rsid w:val="00FA2D1D"/>
    <w:rsid w:val="00FA2F36"/>
    <w:rsid w:val="00FA300B"/>
    <w:rsid w:val="00FA3051"/>
    <w:rsid w:val="00FA3B19"/>
    <w:rsid w:val="00FA3CE4"/>
    <w:rsid w:val="00FA3F3B"/>
    <w:rsid w:val="00FA4156"/>
    <w:rsid w:val="00FA42DA"/>
    <w:rsid w:val="00FA4801"/>
    <w:rsid w:val="00FA4995"/>
    <w:rsid w:val="00FA49E5"/>
    <w:rsid w:val="00FA517B"/>
    <w:rsid w:val="00FA5801"/>
    <w:rsid w:val="00FA5CB3"/>
    <w:rsid w:val="00FA5EF6"/>
    <w:rsid w:val="00FA6468"/>
    <w:rsid w:val="00FA6554"/>
    <w:rsid w:val="00FA656E"/>
    <w:rsid w:val="00FA6772"/>
    <w:rsid w:val="00FA6D5F"/>
    <w:rsid w:val="00FA787C"/>
    <w:rsid w:val="00FB00CD"/>
    <w:rsid w:val="00FB056E"/>
    <w:rsid w:val="00FB089E"/>
    <w:rsid w:val="00FB0E54"/>
    <w:rsid w:val="00FB0F61"/>
    <w:rsid w:val="00FB1443"/>
    <w:rsid w:val="00FB1717"/>
    <w:rsid w:val="00FB1D21"/>
    <w:rsid w:val="00FB2271"/>
    <w:rsid w:val="00FB2401"/>
    <w:rsid w:val="00FB268A"/>
    <w:rsid w:val="00FB2821"/>
    <w:rsid w:val="00FB2A67"/>
    <w:rsid w:val="00FB3009"/>
    <w:rsid w:val="00FB33BF"/>
    <w:rsid w:val="00FB3CC8"/>
    <w:rsid w:val="00FB405B"/>
    <w:rsid w:val="00FB43C2"/>
    <w:rsid w:val="00FB4666"/>
    <w:rsid w:val="00FB50D8"/>
    <w:rsid w:val="00FB5927"/>
    <w:rsid w:val="00FB5E27"/>
    <w:rsid w:val="00FB68F0"/>
    <w:rsid w:val="00FB7029"/>
    <w:rsid w:val="00FB7B77"/>
    <w:rsid w:val="00FC16B3"/>
    <w:rsid w:val="00FC1779"/>
    <w:rsid w:val="00FC1870"/>
    <w:rsid w:val="00FC1F72"/>
    <w:rsid w:val="00FC21D4"/>
    <w:rsid w:val="00FC21D5"/>
    <w:rsid w:val="00FC2824"/>
    <w:rsid w:val="00FC2AB2"/>
    <w:rsid w:val="00FC2BE6"/>
    <w:rsid w:val="00FC3123"/>
    <w:rsid w:val="00FC3564"/>
    <w:rsid w:val="00FC3BDE"/>
    <w:rsid w:val="00FC3FD1"/>
    <w:rsid w:val="00FC4DB1"/>
    <w:rsid w:val="00FC603A"/>
    <w:rsid w:val="00FC61C4"/>
    <w:rsid w:val="00FC6950"/>
    <w:rsid w:val="00FD0511"/>
    <w:rsid w:val="00FD0619"/>
    <w:rsid w:val="00FD1117"/>
    <w:rsid w:val="00FD1287"/>
    <w:rsid w:val="00FD13B7"/>
    <w:rsid w:val="00FD1A3F"/>
    <w:rsid w:val="00FD21EB"/>
    <w:rsid w:val="00FD220B"/>
    <w:rsid w:val="00FD2A62"/>
    <w:rsid w:val="00FD388C"/>
    <w:rsid w:val="00FD3FF4"/>
    <w:rsid w:val="00FD417C"/>
    <w:rsid w:val="00FD455F"/>
    <w:rsid w:val="00FD51FF"/>
    <w:rsid w:val="00FD5233"/>
    <w:rsid w:val="00FD5466"/>
    <w:rsid w:val="00FD5F36"/>
    <w:rsid w:val="00FD7791"/>
    <w:rsid w:val="00FD7844"/>
    <w:rsid w:val="00FD7A8E"/>
    <w:rsid w:val="00FD7D7C"/>
    <w:rsid w:val="00FE00CA"/>
    <w:rsid w:val="00FE015A"/>
    <w:rsid w:val="00FE0872"/>
    <w:rsid w:val="00FE22B5"/>
    <w:rsid w:val="00FE2F3E"/>
    <w:rsid w:val="00FE3041"/>
    <w:rsid w:val="00FE3479"/>
    <w:rsid w:val="00FE34BD"/>
    <w:rsid w:val="00FE4A69"/>
    <w:rsid w:val="00FE4B45"/>
    <w:rsid w:val="00FE526F"/>
    <w:rsid w:val="00FE5C05"/>
    <w:rsid w:val="00FE60A1"/>
    <w:rsid w:val="00FE68C6"/>
    <w:rsid w:val="00FE69A6"/>
    <w:rsid w:val="00FE6A3F"/>
    <w:rsid w:val="00FE6DFA"/>
    <w:rsid w:val="00FE754F"/>
    <w:rsid w:val="00FE7D84"/>
    <w:rsid w:val="00FF0146"/>
    <w:rsid w:val="00FF0A55"/>
    <w:rsid w:val="00FF0EBD"/>
    <w:rsid w:val="00FF1298"/>
    <w:rsid w:val="00FF168E"/>
    <w:rsid w:val="00FF1917"/>
    <w:rsid w:val="00FF2038"/>
    <w:rsid w:val="00FF2714"/>
    <w:rsid w:val="00FF32AE"/>
    <w:rsid w:val="00FF356C"/>
    <w:rsid w:val="00FF36E2"/>
    <w:rsid w:val="00FF3D46"/>
    <w:rsid w:val="00FF40D4"/>
    <w:rsid w:val="00FF558D"/>
    <w:rsid w:val="00FF571F"/>
    <w:rsid w:val="00FF5BBC"/>
    <w:rsid w:val="00FF6330"/>
    <w:rsid w:val="00FF65DB"/>
    <w:rsid w:val="00FF6964"/>
    <w:rsid w:val="00FF6B96"/>
    <w:rsid w:val="00FF6DAD"/>
    <w:rsid w:val="00FF6E0A"/>
    <w:rsid w:val="00FF7379"/>
    <w:rsid w:val="00FF752B"/>
    <w:rsid w:val="00FF796E"/>
    <w:rsid w:val="00FF7A5F"/>
    <w:rsid w:val="00FF7A66"/>
    <w:rsid w:val="00FF7C0E"/>
    <w:rsid w:val="00FF7CC7"/>
    <w:rsid w:val="00FF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6113"/>
    <o:shapelayout v:ext="edit">
      <o:idmap v:ext="edit" data="1"/>
    </o:shapelayout>
  </w:shapeDefaults>
  <w:decimalSymbol w:val="."/>
  <w:listSeparator w:val=";"/>
  <w14:docId w14:val="321C970E"/>
  <w14:defaultImageDpi w14:val="0"/>
  <w15:docId w15:val="{9D1EA2E1-54B0-4416-BA5E-EF8A97B7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character" w:styleId="Emphasis">
    <w:name w:val="Emphasis"/>
    <w:basedOn w:val="DefaultParagraphFont"/>
    <w:uiPriority w:val="20"/>
    <w:qFormat/>
    <w:rsid w:val="001055FE"/>
    <w:rPr>
      <w:i/>
      <w:iCs/>
    </w:rPr>
  </w:style>
  <w:style w:type="character" w:customStyle="1" w:styleId="apple-converted-space">
    <w:name w:val="apple-converted-space"/>
    <w:basedOn w:val="DefaultParagraphFont"/>
    <w:rsid w:val="0010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827">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D11B-168E-4C92-8D12-00FA713F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11</Pages>
  <Words>15109</Words>
  <Characters>8613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LMNot_SAM9112_30072015; Darbības programmas „Izaugsme un nodarbinātība” 9.1.1.specifiskā atbalsta mērķa „Palielināt nelabvēlīgākā situācijā esošu bezdarbnieku iekļaušanos darba tirgū” 9.1.1.2. pasākuma “Ilgstošo bezdarbnieku aktivizācijas pasākumi” īsteno</vt:lpstr>
    </vt:vector>
  </TitlesOfParts>
  <Company>LM</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LMNot_SAM9112_30072015; Darbības programmas „Izaugsme un nodarbinātība” 9.1.1.specifiskā atbalsta mērķa „Palielināt nelabvēlīgākā situācijā esošu bezdarbnieku iekļaušanos darba tirgū” 9.1.1.2. pasākuma “Ilgstošo bezdarbnieku aktivizācijas pasākumi” īstenošanas noteikumi</dc:title>
  <dc:subject>MK noteikumi</dc:subject>
  <dc:creator>Rūdolfs Kudļa</dc:creator>
  <cp:keywords/>
  <dc:description>rudolfs.kudla@lm.gov.lv
tālr.67021630</dc:description>
  <cp:lastModifiedBy>Rudolfs Kud'la</cp:lastModifiedBy>
  <cp:revision>761</cp:revision>
  <cp:lastPrinted>2015-07-24T08:02:00Z</cp:lastPrinted>
  <dcterms:created xsi:type="dcterms:W3CDTF">2015-03-09T12:23:00Z</dcterms:created>
  <dcterms:modified xsi:type="dcterms:W3CDTF">2015-07-30T06:02:00Z</dcterms:modified>
</cp:coreProperties>
</file>