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A6" w:rsidRDefault="00B16BA6" w:rsidP="00B16BA6">
      <w:pPr>
        <w:spacing w:after="0" w:line="240" w:lineRule="auto"/>
        <w:rPr>
          <w:rFonts w:ascii="Times New Roman" w:hAnsi="Times New Roman" w:cs="Times New Roman"/>
          <w:sz w:val="28"/>
          <w:szCs w:val="28"/>
        </w:rPr>
      </w:pPr>
      <w:bookmarkStart w:id="0" w:name="_GoBack"/>
      <w:bookmarkEnd w:id="0"/>
    </w:p>
    <w:p w:rsidR="0034752F" w:rsidRPr="00E5104F" w:rsidRDefault="0034752F" w:rsidP="00E5104F">
      <w:pPr>
        <w:spacing w:after="0" w:line="240" w:lineRule="auto"/>
        <w:ind w:firstLine="720"/>
        <w:jc w:val="right"/>
        <w:rPr>
          <w:rFonts w:ascii="Times New Roman" w:hAnsi="Times New Roman" w:cs="Times New Roman"/>
          <w:sz w:val="28"/>
          <w:szCs w:val="28"/>
        </w:rPr>
      </w:pPr>
      <w:r w:rsidRPr="00E5104F">
        <w:rPr>
          <w:rFonts w:ascii="Times New Roman" w:hAnsi="Times New Roman" w:cs="Times New Roman"/>
          <w:sz w:val="28"/>
          <w:szCs w:val="28"/>
        </w:rPr>
        <w:t>Likumprojekts</w:t>
      </w:r>
    </w:p>
    <w:p w:rsidR="0034752F" w:rsidRDefault="0034752F" w:rsidP="00E5104F">
      <w:pPr>
        <w:spacing w:after="0" w:line="240" w:lineRule="auto"/>
        <w:ind w:firstLine="720"/>
        <w:jc w:val="right"/>
        <w:rPr>
          <w:rFonts w:ascii="Times New Roman" w:hAnsi="Times New Roman" w:cs="Times New Roman"/>
          <w:sz w:val="28"/>
          <w:szCs w:val="28"/>
        </w:rPr>
      </w:pPr>
    </w:p>
    <w:p w:rsidR="00B16BA6" w:rsidRPr="00E5104F" w:rsidRDefault="00B16BA6" w:rsidP="00E5104F">
      <w:pPr>
        <w:spacing w:after="0" w:line="240" w:lineRule="auto"/>
        <w:ind w:firstLine="720"/>
        <w:jc w:val="right"/>
        <w:rPr>
          <w:rFonts w:ascii="Times New Roman" w:hAnsi="Times New Roman" w:cs="Times New Roman"/>
          <w:sz w:val="28"/>
          <w:szCs w:val="28"/>
        </w:rPr>
      </w:pPr>
    </w:p>
    <w:p w:rsidR="0034752F" w:rsidRPr="00E5104F" w:rsidRDefault="005509E5" w:rsidP="00E5104F">
      <w:pPr>
        <w:spacing w:after="0" w:line="240" w:lineRule="auto"/>
        <w:ind w:firstLine="720"/>
        <w:jc w:val="center"/>
        <w:rPr>
          <w:rFonts w:ascii="Times New Roman" w:hAnsi="Times New Roman" w:cs="Times New Roman"/>
          <w:b/>
          <w:sz w:val="28"/>
          <w:szCs w:val="28"/>
        </w:rPr>
      </w:pPr>
      <w:r w:rsidRPr="00E5104F">
        <w:rPr>
          <w:rFonts w:ascii="Times New Roman" w:hAnsi="Times New Roman" w:cs="Times New Roman"/>
          <w:b/>
          <w:sz w:val="28"/>
          <w:szCs w:val="28"/>
        </w:rPr>
        <w:t>Grozījumi</w:t>
      </w:r>
      <w:r w:rsidR="0034752F" w:rsidRPr="00E5104F">
        <w:rPr>
          <w:rFonts w:ascii="Times New Roman" w:hAnsi="Times New Roman" w:cs="Times New Roman"/>
          <w:b/>
          <w:sz w:val="28"/>
          <w:szCs w:val="28"/>
        </w:rPr>
        <w:t xml:space="preserve"> Ceļu satiksmes likumā</w:t>
      </w:r>
    </w:p>
    <w:p w:rsidR="0034752F" w:rsidRDefault="0034752F" w:rsidP="00E5104F">
      <w:pPr>
        <w:spacing w:after="0" w:line="240" w:lineRule="auto"/>
        <w:ind w:firstLine="720"/>
        <w:jc w:val="both"/>
        <w:rPr>
          <w:rFonts w:ascii="Times New Roman" w:hAnsi="Times New Roman" w:cs="Times New Roman"/>
          <w:sz w:val="28"/>
          <w:szCs w:val="28"/>
        </w:rPr>
      </w:pPr>
    </w:p>
    <w:p w:rsidR="00B16BA6" w:rsidRPr="00E5104F" w:rsidRDefault="00B16BA6" w:rsidP="00E5104F">
      <w:pPr>
        <w:spacing w:after="0" w:line="240" w:lineRule="auto"/>
        <w:ind w:firstLine="720"/>
        <w:jc w:val="both"/>
        <w:rPr>
          <w:rFonts w:ascii="Times New Roman" w:hAnsi="Times New Roman" w:cs="Times New Roman"/>
          <w:sz w:val="28"/>
          <w:szCs w:val="28"/>
        </w:rPr>
      </w:pPr>
    </w:p>
    <w:p w:rsidR="00266E85" w:rsidRPr="00F2540C" w:rsidRDefault="00266E85" w:rsidP="00E5104F">
      <w:pPr>
        <w:spacing w:after="0" w:line="240" w:lineRule="auto"/>
        <w:ind w:firstLine="720"/>
        <w:jc w:val="both"/>
        <w:rPr>
          <w:rFonts w:ascii="Times New Roman" w:hAnsi="Times New Roman" w:cs="Times New Roman"/>
          <w:color w:val="000000" w:themeColor="text1"/>
          <w:sz w:val="28"/>
          <w:szCs w:val="28"/>
        </w:rPr>
      </w:pPr>
      <w:r w:rsidRPr="00E5104F">
        <w:rPr>
          <w:rFonts w:ascii="Times New Roman" w:hAnsi="Times New Roman" w:cs="Times New Roman"/>
          <w:sz w:val="28"/>
          <w:szCs w:val="28"/>
        </w:rPr>
        <w:t xml:space="preserve">Izdarīt Ceļu satiksmes likumā (Latvijas Republikas Saeimas un Ministru Kabineta Ziņotājs, 1997, 22.nr.; 2000, 3., 14., 15.nr.; 2001, 6.nr.; 2003, 17.nr.; 2005, 13.nr.; 2006, 2.nr.; 2007, 3., 7., 21.nr.; 2008, 13.nr.; 2009, 1., 7., 14.nr.; Latvijas Vēstnesis, 2010, 86., 151.nr.; 2011, 46., 99., </w:t>
      </w:r>
      <w:r w:rsidR="000854F8">
        <w:rPr>
          <w:rFonts w:ascii="Times New Roman" w:hAnsi="Times New Roman" w:cs="Times New Roman"/>
          <w:sz w:val="28"/>
          <w:szCs w:val="28"/>
        </w:rPr>
        <w:t xml:space="preserve">201., </w:t>
      </w:r>
      <w:r w:rsidRPr="00E5104F">
        <w:rPr>
          <w:rFonts w:ascii="Times New Roman" w:hAnsi="Times New Roman" w:cs="Times New Roman"/>
          <w:sz w:val="28"/>
          <w:szCs w:val="28"/>
        </w:rPr>
        <w:t>204.nr.; 2012, 41.</w:t>
      </w:r>
      <w:r w:rsidR="00982509" w:rsidRPr="00E5104F">
        <w:rPr>
          <w:rFonts w:ascii="Times New Roman" w:hAnsi="Times New Roman" w:cs="Times New Roman"/>
          <w:sz w:val="28"/>
          <w:szCs w:val="28"/>
        </w:rPr>
        <w:t>, 200.</w:t>
      </w:r>
      <w:r w:rsidRPr="00E5104F">
        <w:rPr>
          <w:rFonts w:ascii="Times New Roman" w:hAnsi="Times New Roman" w:cs="Times New Roman"/>
          <w:sz w:val="28"/>
          <w:szCs w:val="28"/>
        </w:rPr>
        <w:t>nr.</w:t>
      </w:r>
      <w:r w:rsidR="00982509" w:rsidRPr="00E5104F">
        <w:rPr>
          <w:rFonts w:ascii="Times New Roman" w:hAnsi="Times New Roman" w:cs="Times New Roman"/>
          <w:sz w:val="28"/>
          <w:szCs w:val="28"/>
        </w:rPr>
        <w:t>; 2013, 243.nr.; 2014, 186., 228.nr.</w:t>
      </w:r>
      <w:r w:rsidRPr="00E5104F">
        <w:rPr>
          <w:rFonts w:ascii="Times New Roman" w:hAnsi="Times New Roman" w:cs="Times New Roman"/>
          <w:sz w:val="28"/>
          <w:szCs w:val="28"/>
        </w:rPr>
        <w:t xml:space="preserve">) šādus </w:t>
      </w:r>
      <w:r w:rsidRPr="00F2540C">
        <w:rPr>
          <w:rFonts w:ascii="Times New Roman" w:hAnsi="Times New Roman" w:cs="Times New Roman"/>
          <w:color w:val="000000" w:themeColor="text1"/>
          <w:sz w:val="28"/>
          <w:szCs w:val="28"/>
        </w:rPr>
        <w:t>grozījumus:</w:t>
      </w:r>
    </w:p>
    <w:p w:rsidR="00911B8A" w:rsidRPr="00F2540C" w:rsidRDefault="00911B8A" w:rsidP="00911B8A">
      <w:pPr>
        <w:spacing w:after="0" w:line="240" w:lineRule="auto"/>
        <w:ind w:firstLine="720"/>
        <w:jc w:val="both"/>
        <w:rPr>
          <w:rFonts w:ascii="Times New Roman" w:hAnsi="Times New Roman" w:cs="Times New Roman"/>
          <w:color w:val="000000" w:themeColor="text1"/>
          <w:sz w:val="28"/>
          <w:szCs w:val="28"/>
        </w:rPr>
      </w:pPr>
    </w:p>
    <w:p w:rsidR="00911B8A" w:rsidRPr="00F2540C" w:rsidRDefault="00270501" w:rsidP="00911B8A">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1. I</w:t>
      </w:r>
      <w:r w:rsidR="00911B8A" w:rsidRPr="00F2540C">
        <w:rPr>
          <w:rFonts w:ascii="Times New Roman" w:hAnsi="Times New Roman" w:cs="Times New Roman"/>
          <w:color w:val="000000" w:themeColor="text1"/>
          <w:sz w:val="28"/>
          <w:szCs w:val="28"/>
        </w:rPr>
        <w:t xml:space="preserve">zslēgt </w:t>
      </w:r>
      <w:r w:rsidRPr="00F2540C">
        <w:rPr>
          <w:rFonts w:ascii="Times New Roman" w:hAnsi="Times New Roman" w:cs="Times New Roman"/>
          <w:color w:val="000000" w:themeColor="text1"/>
          <w:sz w:val="28"/>
          <w:szCs w:val="28"/>
        </w:rPr>
        <w:t>1</w:t>
      </w:r>
      <w:r w:rsidR="00911B8A" w:rsidRPr="00F2540C">
        <w:rPr>
          <w:rFonts w:ascii="Times New Roman" w:hAnsi="Times New Roman" w:cs="Times New Roman"/>
          <w:color w:val="000000" w:themeColor="text1"/>
          <w:sz w:val="28"/>
          <w:szCs w:val="28"/>
        </w:rPr>
        <w:t xml:space="preserve">2.panta </w:t>
      </w:r>
      <w:r w:rsidRPr="00F2540C">
        <w:rPr>
          <w:rFonts w:ascii="Times New Roman" w:hAnsi="Times New Roman" w:cs="Times New Roman"/>
          <w:color w:val="000000" w:themeColor="text1"/>
          <w:sz w:val="28"/>
          <w:szCs w:val="28"/>
        </w:rPr>
        <w:t>otrās daļas 3.un 5.punktu.</w:t>
      </w:r>
    </w:p>
    <w:p w:rsidR="00911B8A" w:rsidRPr="00F2540C" w:rsidRDefault="00911B8A" w:rsidP="00911B8A">
      <w:pPr>
        <w:spacing w:after="0" w:line="240" w:lineRule="auto"/>
        <w:ind w:firstLine="720"/>
        <w:jc w:val="both"/>
        <w:rPr>
          <w:rFonts w:ascii="Times New Roman" w:hAnsi="Times New Roman" w:cs="Times New Roman"/>
          <w:color w:val="000000" w:themeColor="text1"/>
          <w:sz w:val="28"/>
          <w:szCs w:val="28"/>
        </w:rPr>
      </w:pPr>
    </w:p>
    <w:p w:rsidR="00911B8A" w:rsidRPr="00F2540C" w:rsidRDefault="00270501" w:rsidP="00911B8A">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2. I</w:t>
      </w:r>
      <w:r w:rsidR="00911B8A" w:rsidRPr="00F2540C">
        <w:rPr>
          <w:rFonts w:ascii="Times New Roman" w:hAnsi="Times New Roman" w:cs="Times New Roman"/>
          <w:color w:val="000000" w:themeColor="text1"/>
          <w:sz w:val="28"/>
          <w:szCs w:val="28"/>
        </w:rPr>
        <w:t xml:space="preserve">zteikt 12.panta </w:t>
      </w:r>
      <w:r w:rsidRPr="00F2540C">
        <w:rPr>
          <w:rFonts w:ascii="Times New Roman" w:hAnsi="Times New Roman" w:cs="Times New Roman"/>
          <w:color w:val="000000" w:themeColor="text1"/>
          <w:sz w:val="28"/>
          <w:szCs w:val="28"/>
        </w:rPr>
        <w:t xml:space="preserve">otrās </w:t>
      </w:r>
      <w:r w:rsidR="00911B8A" w:rsidRPr="00F2540C">
        <w:rPr>
          <w:rFonts w:ascii="Times New Roman" w:hAnsi="Times New Roman" w:cs="Times New Roman"/>
          <w:color w:val="000000" w:themeColor="text1"/>
          <w:sz w:val="28"/>
          <w:szCs w:val="28"/>
        </w:rPr>
        <w:t>daļas 4.punktu šādā redakcijā:</w:t>
      </w:r>
    </w:p>
    <w:p w:rsidR="00911B8A" w:rsidRPr="00F2540C" w:rsidRDefault="00911B8A" w:rsidP="00911B8A">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„4) dokuments par iepriekš nereģistrēta vai ārvalstīs reģistrēta trans</w:t>
      </w:r>
      <w:r w:rsidR="00270501" w:rsidRPr="00F2540C">
        <w:rPr>
          <w:rFonts w:ascii="Times New Roman" w:hAnsi="Times New Roman" w:cs="Times New Roman"/>
          <w:color w:val="000000" w:themeColor="text1"/>
          <w:sz w:val="28"/>
          <w:szCs w:val="28"/>
        </w:rPr>
        <w:t>portlīdzekļa iegādi ārvalstīs;”.</w:t>
      </w:r>
    </w:p>
    <w:p w:rsidR="00911B8A" w:rsidRPr="00F2540C" w:rsidRDefault="00911B8A" w:rsidP="00911B8A">
      <w:pPr>
        <w:spacing w:after="0" w:line="240" w:lineRule="auto"/>
        <w:ind w:firstLine="720"/>
        <w:jc w:val="both"/>
        <w:rPr>
          <w:rFonts w:ascii="Times New Roman" w:hAnsi="Times New Roman" w:cs="Times New Roman"/>
          <w:color w:val="000000" w:themeColor="text1"/>
          <w:sz w:val="28"/>
          <w:szCs w:val="28"/>
        </w:rPr>
      </w:pPr>
    </w:p>
    <w:p w:rsidR="00911B8A" w:rsidRPr="00F2540C" w:rsidRDefault="00270501" w:rsidP="00911B8A">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3</w:t>
      </w:r>
      <w:r w:rsidR="00911B8A" w:rsidRPr="00F2540C">
        <w:rPr>
          <w:rFonts w:ascii="Times New Roman" w:hAnsi="Times New Roman" w:cs="Times New Roman"/>
          <w:color w:val="000000" w:themeColor="text1"/>
          <w:sz w:val="28"/>
          <w:szCs w:val="28"/>
        </w:rPr>
        <w:t xml:space="preserve">. </w:t>
      </w:r>
      <w:r w:rsidRPr="00F2540C">
        <w:rPr>
          <w:rFonts w:ascii="Times New Roman" w:hAnsi="Times New Roman" w:cs="Times New Roman"/>
          <w:color w:val="000000" w:themeColor="text1"/>
          <w:sz w:val="28"/>
          <w:szCs w:val="28"/>
        </w:rPr>
        <w:t>Izslēgt</w:t>
      </w:r>
      <w:r w:rsidR="00911B8A" w:rsidRPr="00F2540C">
        <w:rPr>
          <w:rFonts w:ascii="Times New Roman" w:hAnsi="Times New Roman" w:cs="Times New Roman"/>
          <w:color w:val="000000" w:themeColor="text1"/>
          <w:sz w:val="28"/>
          <w:szCs w:val="28"/>
        </w:rPr>
        <w:t xml:space="preserve"> 21.panta </w:t>
      </w:r>
      <w:r w:rsidRPr="00F2540C">
        <w:rPr>
          <w:rFonts w:ascii="Times New Roman" w:hAnsi="Times New Roman" w:cs="Times New Roman"/>
          <w:color w:val="000000" w:themeColor="text1"/>
          <w:sz w:val="28"/>
          <w:szCs w:val="28"/>
        </w:rPr>
        <w:t xml:space="preserve">pirmās </w:t>
      </w:r>
      <w:r w:rsidR="00911B8A" w:rsidRPr="00F2540C">
        <w:rPr>
          <w:rFonts w:ascii="Times New Roman" w:hAnsi="Times New Roman" w:cs="Times New Roman"/>
          <w:color w:val="000000" w:themeColor="text1"/>
          <w:sz w:val="28"/>
          <w:szCs w:val="28"/>
        </w:rPr>
        <w:t>daļas pēdējā teikumā vārdus „transportlīdzekļa noņemšanai no uzskaites vai transportlīdzekļa nodošanu īpašumā ieguvējam”.</w:t>
      </w:r>
    </w:p>
    <w:p w:rsidR="00CD25ED" w:rsidRPr="00F2540C" w:rsidRDefault="00CD25ED" w:rsidP="00CD25ED">
      <w:pPr>
        <w:spacing w:after="0" w:line="240" w:lineRule="auto"/>
        <w:ind w:firstLine="720"/>
        <w:jc w:val="both"/>
        <w:rPr>
          <w:rFonts w:ascii="Times New Roman" w:hAnsi="Times New Roman" w:cs="Times New Roman"/>
          <w:color w:val="000000" w:themeColor="text1"/>
          <w:sz w:val="28"/>
          <w:szCs w:val="28"/>
        </w:rPr>
      </w:pPr>
    </w:p>
    <w:p w:rsidR="00CD25ED" w:rsidRPr="00F2540C" w:rsidRDefault="00270501" w:rsidP="00CD25ED">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4</w:t>
      </w:r>
      <w:r w:rsidR="00CD25ED" w:rsidRPr="00F2540C">
        <w:rPr>
          <w:rFonts w:ascii="Times New Roman" w:hAnsi="Times New Roman" w:cs="Times New Roman"/>
          <w:color w:val="000000" w:themeColor="text1"/>
          <w:sz w:val="28"/>
          <w:szCs w:val="28"/>
        </w:rPr>
        <w:t>. Izteikt 24.panta otro daļu šādā redakcijā:</w:t>
      </w:r>
    </w:p>
    <w:p w:rsidR="0034752F" w:rsidRPr="00F2540C" w:rsidRDefault="00CD25ED" w:rsidP="00CD25ED">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„(2) Personas, kuras atrodas militārajā dienestā, var iegūt C, CE, D1 un D kategorijas vadītāja apliecību no 19 gadu vecuma. Šī vadītāja apliecība līdz šī panta pirmajā daļā noteiktā vecuma sasniegšanai dod tiesības vadīt tikai nacionālo bruņoto spēku transportlīdzekļus.”.</w:t>
      </w:r>
    </w:p>
    <w:p w:rsidR="006D2E1F" w:rsidRPr="00F2540C" w:rsidRDefault="006D2E1F" w:rsidP="006D2E1F">
      <w:pPr>
        <w:spacing w:after="0" w:line="240" w:lineRule="auto"/>
        <w:ind w:firstLine="720"/>
        <w:jc w:val="both"/>
        <w:rPr>
          <w:rFonts w:ascii="Times New Roman" w:hAnsi="Times New Roman" w:cs="Times New Roman"/>
          <w:color w:val="000000" w:themeColor="text1"/>
          <w:sz w:val="28"/>
          <w:szCs w:val="28"/>
        </w:rPr>
      </w:pPr>
    </w:p>
    <w:p w:rsidR="006D2E1F" w:rsidRPr="00F2540C" w:rsidRDefault="00270501" w:rsidP="006D2E1F">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5</w:t>
      </w:r>
      <w:r w:rsidR="006D2E1F" w:rsidRPr="00F2540C">
        <w:rPr>
          <w:rFonts w:ascii="Times New Roman" w:hAnsi="Times New Roman" w:cs="Times New Roman"/>
          <w:color w:val="000000" w:themeColor="text1"/>
          <w:sz w:val="28"/>
          <w:szCs w:val="28"/>
        </w:rPr>
        <w:t xml:space="preserve">. Papildināt 29.pantu ar </w:t>
      </w:r>
      <w:r w:rsidR="009B6B6A" w:rsidRPr="00F2540C">
        <w:rPr>
          <w:rFonts w:ascii="Times New Roman" w:hAnsi="Times New Roman" w:cs="Times New Roman"/>
          <w:color w:val="000000" w:themeColor="text1"/>
          <w:sz w:val="28"/>
          <w:szCs w:val="28"/>
        </w:rPr>
        <w:t>4.</w:t>
      </w:r>
      <w:r w:rsidR="009B6B6A" w:rsidRPr="00F2540C">
        <w:rPr>
          <w:rFonts w:ascii="Times New Roman" w:hAnsi="Times New Roman" w:cs="Times New Roman"/>
          <w:color w:val="000000" w:themeColor="text1"/>
          <w:sz w:val="28"/>
          <w:szCs w:val="28"/>
          <w:vertAlign w:val="superscript"/>
        </w:rPr>
        <w:t>1</w:t>
      </w:r>
      <w:r w:rsidR="006D2E1F" w:rsidRPr="00F2540C">
        <w:rPr>
          <w:rFonts w:ascii="Times New Roman" w:hAnsi="Times New Roman" w:cs="Times New Roman"/>
          <w:color w:val="000000" w:themeColor="text1"/>
          <w:sz w:val="28"/>
          <w:szCs w:val="28"/>
        </w:rPr>
        <w:t xml:space="preserve"> daļu šādā redakcijā:</w:t>
      </w:r>
    </w:p>
    <w:p w:rsidR="00CD25ED" w:rsidRPr="00F2540C" w:rsidRDefault="009B6B6A" w:rsidP="006D2E1F">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„(4</w:t>
      </w:r>
      <w:r w:rsidRPr="00F2540C">
        <w:rPr>
          <w:rFonts w:ascii="Times New Roman" w:hAnsi="Times New Roman" w:cs="Times New Roman"/>
          <w:color w:val="000000" w:themeColor="text1"/>
          <w:sz w:val="28"/>
          <w:szCs w:val="28"/>
          <w:vertAlign w:val="superscript"/>
        </w:rPr>
        <w:t>1</w:t>
      </w:r>
      <w:r w:rsidR="006D2E1F" w:rsidRPr="00F2540C">
        <w:rPr>
          <w:rFonts w:ascii="Times New Roman" w:hAnsi="Times New Roman" w:cs="Times New Roman"/>
          <w:color w:val="000000" w:themeColor="text1"/>
          <w:sz w:val="28"/>
          <w:szCs w:val="28"/>
        </w:rPr>
        <w:t xml:space="preserve">) Ja personai transportlīdzekļu vadīšanas tiesības ir atņemtas uz </w:t>
      </w:r>
      <w:r w:rsidRPr="00F2540C">
        <w:rPr>
          <w:rFonts w:ascii="Times New Roman" w:hAnsi="Times New Roman" w:cs="Times New Roman"/>
          <w:color w:val="000000" w:themeColor="text1"/>
          <w:sz w:val="28"/>
          <w:szCs w:val="28"/>
        </w:rPr>
        <w:t>laiku</w:t>
      </w:r>
      <w:r w:rsidR="006D2E1F" w:rsidRPr="00F2540C">
        <w:rPr>
          <w:rFonts w:ascii="Times New Roman" w:hAnsi="Times New Roman" w:cs="Times New Roman"/>
          <w:color w:val="000000" w:themeColor="text1"/>
          <w:sz w:val="28"/>
          <w:szCs w:val="28"/>
        </w:rPr>
        <w:t xml:space="preserve"> līdz gadam, </w:t>
      </w:r>
      <w:r w:rsidRPr="00F2540C">
        <w:rPr>
          <w:rFonts w:ascii="Times New Roman" w:hAnsi="Times New Roman" w:cs="Times New Roman"/>
          <w:color w:val="000000" w:themeColor="text1"/>
          <w:sz w:val="28"/>
          <w:szCs w:val="28"/>
        </w:rPr>
        <w:t xml:space="preserve">persona, </w:t>
      </w:r>
      <w:r w:rsidR="006D2E1F" w:rsidRPr="00F2540C">
        <w:rPr>
          <w:rFonts w:ascii="Times New Roman" w:hAnsi="Times New Roman" w:cs="Times New Roman"/>
          <w:color w:val="000000" w:themeColor="text1"/>
          <w:sz w:val="28"/>
          <w:szCs w:val="28"/>
        </w:rPr>
        <w:t>lai atjaunotu transportlīdzekļu vadīšanas tiesības, normatīvajos aktos par transportlīdzekļu vadīšanas tiesību iegūšanu un atjaunošanu noteiktajā kārtībā nokārto teorētisko eksāmenu.”.</w:t>
      </w:r>
    </w:p>
    <w:p w:rsidR="006D2E1F" w:rsidRPr="00F2540C" w:rsidRDefault="006D2E1F" w:rsidP="00686217">
      <w:pPr>
        <w:spacing w:after="0" w:line="240" w:lineRule="auto"/>
        <w:ind w:firstLine="720"/>
        <w:jc w:val="both"/>
        <w:rPr>
          <w:rFonts w:ascii="Times New Roman" w:hAnsi="Times New Roman" w:cs="Times New Roman"/>
          <w:color w:val="000000" w:themeColor="text1"/>
          <w:sz w:val="28"/>
          <w:szCs w:val="28"/>
        </w:rPr>
      </w:pPr>
    </w:p>
    <w:p w:rsidR="00686217" w:rsidRPr="00F2540C" w:rsidRDefault="0011711C" w:rsidP="00686217">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6</w:t>
      </w:r>
      <w:r w:rsidR="00686217" w:rsidRPr="00F2540C">
        <w:rPr>
          <w:rFonts w:ascii="Times New Roman" w:hAnsi="Times New Roman" w:cs="Times New Roman"/>
          <w:color w:val="000000" w:themeColor="text1"/>
          <w:sz w:val="28"/>
          <w:szCs w:val="28"/>
        </w:rPr>
        <w:t>. Izteikt 31.</w:t>
      </w:r>
      <w:r w:rsidR="00686217" w:rsidRPr="00F2540C">
        <w:rPr>
          <w:rFonts w:ascii="Times New Roman" w:hAnsi="Times New Roman" w:cs="Times New Roman"/>
          <w:color w:val="000000" w:themeColor="text1"/>
          <w:sz w:val="28"/>
          <w:szCs w:val="28"/>
          <w:vertAlign w:val="superscript"/>
        </w:rPr>
        <w:t>2</w:t>
      </w:r>
      <w:r w:rsidR="00686217" w:rsidRPr="00F2540C">
        <w:rPr>
          <w:rFonts w:ascii="Times New Roman" w:hAnsi="Times New Roman" w:cs="Times New Roman"/>
          <w:color w:val="000000" w:themeColor="text1"/>
          <w:sz w:val="28"/>
          <w:szCs w:val="28"/>
        </w:rPr>
        <w:t xml:space="preserve"> panta ceturto daļu šādā redakcijā:</w:t>
      </w:r>
    </w:p>
    <w:p w:rsidR="00686217" w:rsidRPr="00F2540C" w:rsidRDefault="00686217" w:rsidP="00686217">
      <w:pPr>
        <w:spacing w:after="0" w:line="240" w:lineRule="auto"/>
        <w:ind w:firstLine="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 xml:space="preserve">„(4) Ja transportlīdzekļa apkalpes loceklis veic jebkura ilguma darbu naktī laikposmā no pulksten 01.00 līdz 05.00, tad kopējais ikdienas darba laiks nedrīkst pārsniegt 10 stundas katru 24 stundu laikposmā. Darba devējs, vienojoties ar darbinieku pārstāvjiem, drīkst mainīt iepriekš minēto nakts darba laikposmu, nosakot, ka tas ir </w:t>
      </w:r>
      <w:r w:rsidR="00AD50AF">
        <w:rPr>
          <w:rFonts w:ascii="Times New Roman" w:hAnsi="Times New Roman" w:cs="Times New Roman"/>
          <w:color w:val="000000" w:themeColor="text1"/>
          <w:sz w:val="28"/>
          <w:szCs w:val="28"/>
        </w:rPr>
        <w:t>ne mazāk kā</w:t>
      </w:r>
      <w:r w:rsidRPr="00F2540C">
        <w:rPr>
          <w:rFonts w:ascii="Times New Roman" w:hAnsi="Times New Roman" w:cs="Times New Roman"/>
          <w:color w:val="000000" w:themeColor="text1"/>
          <w:sz w:val="28"/>
          <w:szCs w:val="28"/>
        </w:rPr>
        <w:t xml:space="preserve"> četras stundas ilgs laikposms periodā no pulksten 00.00 līdz 07.00.”</w:t>
      </w:r>
      <w:r w:rsidR="00CD25ED" w:rsidRPr="00F2540C">
        <w:rPr>
          <w:rFonts w:ascii="Times New Roman" w:hAnsi="Times New Roman" w:cs="Times New Roman"/>
          <w:color w:val="000000" w:themeColor="text1"/>
          <w:sz w:val="28"/>
          <w:szCs w:val="28"/>
        </w:rPr>
        <w:t>.</w:t>
      </w:r>
    </w:p>
    <w:p w:rsidR="00686217" w:rsidRPr="00F2540C" w:rsidRDefault="00686217" w:rsidP="00686217">
      <w:pPr>
        <w:spacing w:after="0" w:line="240" w:lineRule="auto"/>
        <w:ind w:firstLine="720"/>
        <w:jc w:val="both"/>
        <w:rPr>
          <w:rFonts w:ascii="Times New Roman" w:hAnsi="Times New Roman" w:cs="Times New Roman"/>
          <w:color w:val="000000" w:themeColor="text1"/>
          <w:sz w:val="28"/>
          <w:szCs w:val="28"/>
        </w:rPr>
      </w:pPr>
    </w:p>
    <w:p w:rsidR="00E5104F" w:rsidRPr="00F2540C" w:rsidRDefault="0011711C" w:rsidP="00E5104F">
      <w:pPr>
        <w:spacing w:after="0" w:line="240" w:lineRule="auto"/>
        <w:ind w:left="720"/>
        <w:jc w:val="both"/>
        <w:rPr>
          <w:rFonts w:ascii="Times New Roman" w:hAnsi="Times New Roman" w:cs="Times New Roman"/>
          <w:color w:val="000000" w:themeColor="text1"/>
          <w:sz w:val="28"/>
          <w:szCs w:val="28"/>
        </w:rPr>
      </w:pPr>
      <w:r w:rsidRPr="00F2540C">
        <w:rPr>
          <w:rFonts w:ascii="Times New Roman" w:hAnsi="Times New Roman" w:cs="Times New Roman"/>
          <w:color w:val="000000" w:themeColor="text1"/>
          <w:sz w:val="28"/>
          <w:szCs w:val="28"/>
        </w:rPr>
        <w:t>7</w:t>
      </w:r>
      <w:r w:rsidR="0093635C" w:rsidRPr="00F2540C">
        <w:rPr>
          <w:rFonts w:ascii="Times New Roman" w:hAnsi="Times New Roman" w:cs="Times New Roman"/>
          <w:color w:val="000000" w:themeColor="text1"/>
          <w:sz w:val="28"/>
          <w:szCs w:val="28"/>
        </w:rPr>
        <w:t xml:space="preserve">. </w:t>
      </w:r>
      <w:r w:rsidR="00E5104F" w:rsidRPr="00F2540C">
        <w:rPr>
          <w:rFonts w:ascii="Times New Roman" w:hAnsi="Times New Roman" w:cs="Times New Roman"/>
          <w:color w:val="000000" w:themeColor="text1"/>
          <w:sz w:val="28"/>
          <w:szCs w:val="28"/>
        </w:rPr>
        <w:t>Izteik</w:t>
      </w:r>
      <w:r w:rsidR="0093635C" w:rsidRPr="00F2540C">
        <w:rPr>
          <w:rFonts w:ascii="Times New Roman" w:hAnsi="Times New Roman" w:cs="Times New Roman"/>
          <w:color w:val="000000" w:themeColor="text1"/>
          <w:sz w:val="28"/>
          <w:szCs w:val="28"/>
        </w:rPr>
        <w:t>t 43.</w:t>
      </w:r>
      <w:r w:rsidR="0093635C" w:rsidRPr="00F2540C">
        <w:rPr>
          <w:rFonts w:ascii="Times New Roman" w:hAnsi="Times New Roman" w:cs="Times New Roman"/>
          <w:color w:val="000000" w:themeColor="text1"/>
          <w:sz w:val="28"/>
          <w:szCs w:val="28"/>
          <w:vertAlign w:val="superscript"/>
        </w:rPr>
        <w:t>2</w:t>
      </w:r>
      <w:r w:rsidR="008C49A7" w:rsidRPr="00F2540C">
        <w:rPr>
          <w:rFonts w:ascii="Times New Roman" w:hAnsi="Times New Roman" w:cs="Times New Roman"/>
          <w:color w:val="000000" w:themeColor="text1"/>
          <w:sz w:val="28"/>
          <w:szCs w:val="28"/>
        </w:rPr>
        <w:t xml:space="preserve">pantu </w:t>
      </w:r>
      <w:r w:rsidR="0093635C" w:rsidRPr="00F2540C">
        <w:rPr>
          <w:rFonts w:ascii="Times New Roman" w:hAnsi="Times New Roman" w:cs="Times New Roman"/>
          <w:color w:val="000000" w:themeColor="text1"/>
          <w:sz w:val="28"/>
          <w:szCs w:val="28"/>
        </w:rPr>
        <w:t>šādā redakcijā:</w:t>
      </w:r>
    </w:p>
    <w:p w:rsidR="00E5104F" w:rsidRPr="00F2540C" w:rsidRDefault="00E5104F" w:rsidP="00E5104F">
      <w:pPr>
        <w:pStyle w:val="tv2132"/>
        <w:spacing w:line="240" w:lineRule="auto"/>
        <w:ind w:firstLine="720"/>
        <w:jc w:val="both"/>
        <w:rPr>
          <w:color w:val="000000" w:themeColor="text1"/>
          <w:sz w:val="28"/>
          <w:szCs w:val="28"/>
        </w:rPr>
      </w:pPr>
      <w:r w:rsidRPr="00F2540C">
        <w:rPr>
          <w:b/>
          <w:bCs/>
          <w:color w:val="000000" w:themeColor="text1"/>
          <w:sz w:val="28"/>
          <w:szCs w:val="28"/>
        </w:rPr>
        <w:t>43.</w:t>
      </w:r>
      <w:r w:rsidRPr="00F2540C">
        <w:rPr>
          <w:b/>
          <w:bCs/>
          <w:color w:val="000000" w:themeColor="text1"/>
          <w:sz w:val="28"/>
          <w:szCs w:val="28"/>
          <w:vertAlign w:val="superscript"/>
        </w:rPr>
        <w:t>2</w:t>
      </w:r>
      <w:r w:rsidRPr="00F2540C">
        <w:rPr>
          <w:b/>
          <w:bCs/>
          <w:color w:val="000000" w:themeColor="text1"/>
          <w:sz w:val="28"/>
          <w:szCs w:val="28"/>
        </w:rPr>
        <w:t xml:space="preserve"> pants. Īpatnības administratīvo pārkāpumu lietās sakarā ar apstāšanās vai stāvēšanas noteikumu pārkāpšanu</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(1) Administratīvo sodu par apstāšanās vai stāvēšanas noteikumu pārkāpumu, ja tas konstatēts bez transportlīdzekļa vadītāja klātbūtnes, piemēro transportlīdzekļa reģistrācijas apliecībā norādītajam turētājam vai, ja turētājs nav norādīts, transportlīdzekļa īpašniekam (valdītājam). Ja pārkāpums izdarīts ar transportlīdzekli, kas pastāvīgi reģistrēts ārvalstī, bet tā izmantošanai Latvijā šā likuma 9.panta piektajā daļā noteiktajos gadījumos ir saņemta atļauja piedalīties ceļu satiksmē, administratīvo sodu piemēro personai, kura minēto atļauju saņēmusi. Ja pārkāpums izdarīts ar transportlīdzekli, kas nodots tirdzniecībai (tam uzstādītas tirdzniecības valsts reģistrācijas numura zīmes vai tas reģistrēts tirdzniecības reģistrā), administratīvo sodu piemēro komersantam, kurš veic attiecīgā transportlīdzekļa tirdzniecību.</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(2) Persona, kurai ir piemērots administratīvais sods par apstāšanās vai stāvēšanas noteikumu pārkāpumu bez transportlīdzekļa vadītāja klātbūtnes, netiek uzskatīta par administratīvi sodītu.</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(3) Administratīvo sodu par apstāšanās vai stāvēšanas noteikumu pārkāpumu, šā panta pirmajā daļā minētajai personai nepiemēro, ja:</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1) tiek konstatēts, ka pārkāpuma izdarīšanas brīdī transportlīdzeklis nav atradies šā panta pirmajā daļā minētās personas valdījumā citas personas prettiesisku darbību dēļ;</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2) šā panta pirmajā daļā minētā persona norāda personu, kura pārkāpuma izdarīšanas brīdī bija transportlīdze</w:t>
      </w:r>
      <w:r w:rsidR="00505DD5">
        <w:rPr>
          <w:color w:val="000000" w:themeColor="text1"/>
          <w:sz w:val="28"/>
          <w:szCs w:val="28"/>
        </w:rPr>
        <w:t>kļa vadītājs (norādot attiecīgo personu</w:t>
      </w:r>
      <w:r w:rsidRPr="00A12630">
        <w:rPr>
          <w:color w:val="000000" w:themeColor="text1"/>
          <w:sz w:val="28"/>
          <w:szCs w:val="28"/>
        </w:rPr>
        <w:t xml:space="preserve"> identificējošos datus), kā arī iesniedz šo faktu apliecinošus pierādījumus.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(4) Ja pārkāpti apstāšanās vai stāvēšanas noteikumi, bet transportlīdzekļa vadītājs neatrodas pārkāpuma izdarīšanas vietā, personas, kuras ir tiesīgas sastādīt administratīvā pārkāpuma protokolu un uzlikt sodu, sastāda protokolu — lēmumu, kurā norādāma šāda informācija:</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1) protokola — lēmuma sastādīšanas datums;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2) institūcija, kuras amatpersona uzlikusi sodu, un protokola - lēmuma sastādītāja amats, vārds un uzvārds;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3) pārkāpuma konstatēšanas datums un laiks;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4) pārkāpuma izdarīšanas vieta (pilsētas vai citas apdzīvotas vietas nosaukums, adrese);</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5) transportlīdzekļa marka un valsts reģistrācijas numurs;</w:t>
      </w:r>
    </w:p>
    <w:p w:rsidR="002200B9"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 xml:space="preserve">6) </w:t>
      </w:r>
      <w:r w:rsidR="002200B9" w:rsidRPr="002200B9">
        <w:rPr>
          <w:color w:val="000000" w:themeColor="text1"/>
          <w:sz w:val="28"/>
          <w:szCs w:val="28"/>
        </w:rPr>
        <w:t>norāde uz pārkāptajām tiesību normām (normatīvā akta pants, tā daļa, punkts vai apakšpunkts);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7) lēmums par naudas soda uzlikšanu un naudas soda apmērs;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8) persona, kurai piemērots administratīvais sods;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lastRenderedPageBreak/>
        <w:t>9) naudas soda samaksas termiņš;</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10) maksājuma uzdevuma rekvizīti un institūcijas, kurās iespējams samaksāt naudas sodu;</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11) pieņemtā lēmuma pārsūdzēšanas kārtība;</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12) informācija par sekām, kādas iestājas, ja naudas sods netiek samaksāts.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(5) Ja laikā, kad tiek konstatēts transportlīdzekļa apstāšanās vai stāvēšanas noteikumu pārkāpums, transportlīdzekļa vadītājs ierodas pārkāpuma izdarīšanas vietā, soda uzlikšanas kārtība nemainās un tiek sastādīts protokols — lēmums.</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 xml:space="preserve">(6) </w:t>
      </w:r>
      <w:r w:rsidR="00806AB1">
        <w:rPr>
          <w:color w:val="000000" w:themeColor="text1"/>
          <w:sz w:val="28"/>
          <w:szCs w:val="28"/>
        </w:rPr>
        <w:t>Protokolu-lēmumu</w:t>
      </w:r>
      <w:r w:rsidR="00806AB1" w:rsidRPr="00806AB1">
        <w:rPr>
          <w:color w:val="000000" w:themeColor="text1"/>
          <w:sz w:val="28"/>
          <w:szCs w:val="28"/>
        </w:rPr>
        <w:t xml:space="preserve"> sastāda </w:t>
      </w:r>
      <w:r w:rsidR="00806AB1">
        <w:rPr>
          <w:color w:val="000000" w:themeColor="text1"/>
          <w:sz w:val="28"/>
          <w:szCs w:val="28"/>
        </w:rPr>
        <w:t>trijos</w:t>
      </w:r>
      <w:r w:rsidR="00806AB1" w:rsidRPr="00806AB1">
        <w:rPr>
          <w:color w:val="000000" w:themeColor="text1"/>
          <w:sz w:val="28"/>
          <w:szCs w:val="28"/>
        </w:rPr>
        <w:t xml:space="preserve"> eksemplāros. </w:t>
      </w:r>
      <w:r w:rsidR="00806AB1">
        <w:rPr>
          <w:color w:val="000000" w:themeColor="text1"/>
          <w:sz w:val="28"/>
          <w:szCs w:val="28"/>
        </w:rPr>
        <w:t>Vienu protokola-lēmuma</w:t>
      </w:r>
      <w:r w:rsidR="00806AB1" w:rsidRPr="00806AB1">
        <w:rPr>
          <w:color w:val="000000" w:themeColor="text1"/>
          <w:sz w:val="28"/>
          <w:szCs w:val="28"/>
        </w:rPr>
        <w:t xml:space="preserve"> eksemplāru piestiprina pie transportlīdzekļa priekšējā vējstikla vadītāja pusē vai uz motocikla, tricikla vai kvadricikla degvielas tvertnes tā, lai tas nepazustu vai netiktu sabojāts meteoroloģisko apstākļu dēļ un transportlīdzekļa vadītājam būtu viegli pam</w:t>
      </w:r>
      <w:r w:rsidR="00806AB1">
        <w:rPr>
          <w:color w:val="000000" w:themeColor="text1"/>
          <w:sz w:val="28"/>
          <w:szCs w:val="28"/>
        </w:rPr>
        <w:t>anāms. Otru protokola-lēmuma</w:t>
      </w:r>
      <w:r w:rsidR="00806AB1" w:rsidRPr="00806AB1">
        <w:rPr>
          <w:color w:val="000000" w:themeColor="text1"/>
          <w:sz w:val="28"/>
          <w:szCs w:val="28"/>
        </w:rPr>
        <w:t xml:space="preserve"> eksemplāru Latvijas Administratīvo pārkāpumu kodeksā noteiktā kārtībā nosūta šā panta pirmajā daļā minētajai personai. </w:t>
      </w:r>
      <w:r w:rsidR="00806AB1">
        <w:rPr>
          <w:color w:val="000000" w:themeColor="text1"/>
          <w:sz w:val="28"/>
          <w:szCs w:val="28"/>
        </w:rPr>
        <w:t xml:space="preserve">Trešo protokola – lēmuma eksemplāru </w:t>
      </w:r>
      <w:r w:rsidR="00806AB1" w:rsidRPr="00806AB1">
        <w:rPr>
          <w:color w:val="000000" w:themeColor="text1"/>
          <w:sz w:val="28"/>
          <w:szCs w:val="28"/>
        </w:rPr>
        <w:t>glabā institūcijā, kuras amatpersona pieņēmusi lēmumu par naudas soda uzlikšanu.</w:t>
      </w:r>
      <w:r w:rsidR="00806AB1">
        <w:rPr>
          <w:color w:val="000000" w:themeColor="text1"/>
          <w:sz w:val="28"/>
          <w:szCs w:val="28"/>
        </w:rPr>
        <w:t xml:space="preserve"> Ja šā panta pirmajā daļā </w:t>
      </w:r>
      <w:r w:rsidRPr="00A12630">
        <w:rPr>
          <w:color w:val="000000" w:themeColor="text1"/>
          <w:sz w:val="28"/>
          <w:szCs w:val="28"/>
        </w:rPr>
        <w:t xml:space="preserve">minētā persona Ceļu satiksmes drošības direkcijas interneta vietnē ir reģistrējusies elektroniskajā e-pakalpojumu sistēmā un piekritusi </w:t>
      </w:r>
      <w:r w:rsidR="00505DD5">
        <w:rPr>
          <w:color w:val="000000" w:themeColor="text1"/>
          <w:sz w:val="28"/>
          <w:szCs w:val="28"/>
        </w:rPr>
        <w:t>paziņojumu</w:t>
      </w:r>
      <w:r w:rsidRPr="00A12630">
        <w:rPr>
          <w:color w:val="000000" w:themeColor="text1"/>
          <w:sz w:val="28"/>
          <w:szCs w:val="28"/>
        </w:rPr>
        <w:t xml:space="preserve"> saņemšanai elektroniski, protokolu – lēmumu minētajai personai nosūta elektroniski.</w:t>
      </w:r>
    </w:p>
    <w:p w:rsidR="00A12630" w:rsidRPr="00A12630" w:rsidRDefault="00A12630" w:rsidP="00A12630">
      <w:pPr>
        <w:pStyle w:val="tv2132"/>
        <w:spacing w:line="240" w:lineRule="auto"/>
        <w:ind w:firstLine="720"/>
        <w:jc w:val="both"/>
        <w:rPr>
          <w:color w:val="000000" w:themeColor="text1"/>
          <w:sz w:val="28"/>
          <w:szCs w:val="28"/>
        </w:rPr>
      </w:pPr>
      <w:r w:rsidRPr="00A12630">
        <w:rPr>
          <w:color w:val="000000" w:themeColor="text1"/>
          <w:sz w:val="28"/>
          <w:szCs w:val="28"/>
        </w:rPr>
        <w:t>(7) Kārtību, kādā noformējams protokols — lēmums par uzlikto naudas sodu, kā arī naudas soda iekasēšanas un kontroles kārtību nosaka Ministru kabinets.</w:t>
      </w:r>
    </w:p>
    <w:p w:rsidR="00A12630" w:rsidRPr="00A12630" w:rsidRDefault="00A12630" w:rsidP="009E715C">
      <w:pPr>
        <w:pStyle w:val="tv2132"/>
        <w:spacing w:line="240" w:lineRule="auto"/>
        <w:ind w:firstLine="720"/>
        <w:jc w:val="both"/>
        <w:rPr>
          <w:color w:val="000000" w:themeColor="text1"/>
          <w:sz w:val="28"/>
          <w:szCs w:val="28"/>
        </w:rPr>
      </w:pPr>
      <w:r w:rsidRPr="00A12630">
        <w:rPr>
          <w:color w:val="000000" w:themeColor="text1"/>
          <w:sz w:val="28"/>
          <w:szCs w:val="28"/>
        </w:rPr>
        <w:t xml:space="preserve"> (</w:t>
      </w:r>
      <w:r w:rsidR="009E715C">
        <w:rPr>
          <w:color w:val="000000" w:themeColor="text1"/>
          <w:sz w:val="28"/>
          <w:szCs w:val="28"/>
        </w:rPr>
        <w:t>8</w:t>
      </w:r>
      <w:r w:rsidRPr="00A12630">
        <w:rPr>
          <w:color w:val="000000" w:themeColor="text1"/>
          <w:sz w:val="28"/>
          <w:szCs w:val="28"/>
        </w:rPr>
        <w:t xml:space="preserve">) Lēmumu par administratīvā soda piemērošanu šā panta pirmajā daļā minētā persona Latvijas Administratīvo pārkāpumu kodeksā noteiktajā termiņā un kārtībā var pārsūdzēt augstākā iestādē, ievērojot šā panta </w:t>
      </w:r>
      <w:r w:rsidR="009E715C">
        <w:rPr>
          <w:color w:val="000000" w:themeColor="text1"/>
          <w:sz w:val="28"/>
          <w:szCs w:val="28"/>
        </w:rPr>
        <w:t>devī</w:t>
      </w:r>
      <w:r w:rsidRPr="00A12630">
        <w:rPr>
          <w:color w:val="000000" w:themeColor="text1"/>
          <w:sz w:val="28"/>
          <w:szCs w:val="28"/>
        </w:rPr>
        <w:t>tās daļas noteikumus. Augstāka iestāde sūdzību par administratīvā pārkāpuma lietā pieņemto lēmumu izskata Latvijas Administratīvo pārkāpumu kodeksā noteiktajā termiņā un kārtībā.</w:t>
      </w:r>
    </w:p>
    <w:p w:rsidR="00A12630" w:rsidRPr="00A12630" w:rsidRDefault="00A12630" w:rsidP="00A12630">
      <w:pPr>
        <w:spacing w:after="0" w:line="240" w:lineRule="auto"/>
        <w:ind w:firstLine="720"/>
        <w:jc w:val="both"/>
        <w:rPr>
          <w:rFonts w:ascii="Times New Roman" w:hAnsi="Times New Roman" w:cs="Times New Roman"/>
          <w:color w:val="000000" w:themeColor="text1"/>
          <w:sz w:val="28"/>
          <w:szCs w:val="28"/>
        </w:rPr>
      </w:pPr>
      <w:r w:rsidRPr="00A12630">
        <w:rPr>
          <w:rFonts w:ascii="Times New Roman" w:hAnsi="Times New Roman" w:cs="Times New Roman"/>
          <w:color w:val="000000" w:themeColor="text1"/>
          <w:sz w:val="28"/>
          <w:szCs w:val="28"/>
        </w:rPr>
        <w:t>(</w:t>
      </w:r>
      <w:r w:rsidR="009E715C">
        <w:rPr>
          <w:rFonts w:ascii="Times New Roman" w:hAnsi="Times New Roman" w:cs="Times New Roman"/>
          <w:color w:val="000000" w:themeColor="text1"/>
          <w:sz w:val="28"/>
          <w:szCs w:val="28"/>
        </w:rPr>
        <w:t>9</w:t>
      </w:r>
      <w:r w:rsidRPr="00A12630">
        <w:rPr>
          <w:rFonts w:ascii="Times New Roman" w:hAnsi="Times New Roman" w:cs="Times New Roman"/>
          <w:color w:val="000000" w:themeColor="text1"/>
          <w:sz w:val="28"/>
          <w:szCs w:val="28"/>
        </w:rPr>
        <w:t>) Ja šā panta pirmajā daļā minētā persona pārkāpuma izdarīšanas brīdī nav bijusi transportlīdzekļa vadītājs, tā, pārsūdzot augstākā iestādē lēmumu par administratīvā soda piemērošanu, sūdzībā norāda personu, kura pārkāpuma izdarīšanas brīdī bija transportlīdzekļa vadītājs. Šādā gadījumā sūdzībā norāda attiecīgās personas identificējošos datus (vārdu, uzvārdu, personas kodu, bet par ārzemnieku papildus norāda arī dzīvesvietas adresi, vadītāja apliecības numuru, izdošanas datumu un vietu, vadītāja apliecības izdevēju valsti) un sūdzībai pievieno pierādījumus, kas apliecina, ka šī persona pārkāpuma izdarīšanas brīdī bija transportlīdzekļa vadītājs.</w:t>
      </w:r>
    </w:p>
    <w:p w:rsidR="00A12630" w:rsidRPr="00A12630" w:rsidRDefault="00A12630" w:rsidP="00A12630">
      <w:pPr>
        <w:spacing w:after="0" w:line="240" w:lineRule="auto"/>
        <w:ind w:firstLine="720"/>
        <w:jc w:val="both"/>
        <w:rPr>
          <w:rFonts w:ascii="Times New Roman" w:hAnsi="Times New Roman" w:cs="Times New Roman"/>
          <w:color w:val="000000" w:themeColor="text1"/>
          <w:sz w:val="28"/>
          <w:szCs w:val="28"/>
        </w:rPr>
      </w:pPr>
      <w:r w:rsidRPr="00A12630">
        <w:rPr>
          <w:rFonts w:ascii="Times New Roman" w:hAnsi="Times New Roman" w:cs="Times New Roman"/>
          <w:color w:val="000000" w:themeColor="text1"/>
          <w:sz w:val="28"/>
          <w:szCs w:val="28"/>
        </w:rPr>
        <w:t>(1</w:t>
      </w:r>
      <w:r w:rsidR="009E715C">
        <w:rPr>
          <w:rFonts w:ascii="Times New Roman" w:hAnsi="Times New Roman" w:cs="Times New Roman"/>
          <w:color w:val="000000" w:themeColor="text1"/>
          <w:sz w:val="28"/>
          <w:szCs w:val="28"/>
        </w:rPr>
        <w:t>0</w:t>
      </w:r>
      <w:r w:rsidRPr="00A12630">
        <w:rPr>
          <w:rFonts w:ascii="Times New Roman" w:hAnsi="Times New Roman" w:cs="Times New Roman"/>
          <w:color w:val="000000" w:themeColor="text1"/>
          <w:sz w:val="28"/>
          <w:szCs w:val="28"/>
        </w:rPr>
        <w:t xml:space="preserve">) Ja iesniegtie pierādījumi apliecina, ka pārkāpuma izdarīšanas brīdī transportlīdzekļa vadītājs </w:t>
      </w:r>
      <w:r w:rsidR="00505DD5">
        <w:rPr>
          <w:rFonts w:ascii="Times New Roman" w:hAnsi="Times New Roman" w:cs="Times New Roman"/>
          <w:color w:val="000000" w:themeColor="text1"/>
          <w:sz w:val="28"/>
          <w:szCs w:val="28"/>
        </w:rPr>
        <w:t>bija</w:t>
      </w:r>
      <w:r w:rsidRPr="00A12630">
        <w:rPr>
          <w:rFonts w:ascii="Times New Roman" w:hAnsi="Times New Roman" w:cs="Times New Roman"/>
          <w:color w:val="000000" w:themeColor="text1"/>
          <w:sz w:val="28"/>
          <w:szCs w:val="28"/>
        </w:rPr>
        <w:t xml:space="preserve"> šā panta pirmajā daļā minētās personas norādītais transportlīdzekļa vadītājs, augstāka iestāde atceļ lēmumu par </w:t>
      </w:r>
      <w:r w:rsidRPr="00A12630">
        <w:rPr>
          <w:rFonts w:ascii="Times New Roman" w:hAnsi="Times New Roman" w:cs="Times New Roman"/>
          <w:color w:val="000000" w:themeColor="text1"/>
          <w:sz w:val="28"/>
          <w:szCs w:val="28"/>
        </w:rPr>
        <w:lastRenderedPageBreak/>
        <w:t>administratīvā soda piemērošanu šā panta pirmajā daļā minētajai personai un pieņem lēmumu par tā piemērošanu transportlīdzekļa vadītājam.</w:t>
      </w:r>
    </w:p>
    <w:p w:rsidR="00A12630" w:rsidRPr="00A12630" w:rsidRDefault="009E715C" w:rsidP="00A1263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A12630" w:rsidRPr="00A12630">
        <w:rPr>
          <w:rFonts w:ascii="Times New Roman" w:hAnsi="Times New Roman" w:cs="Times New Roman"/>
          <w:color w:val="000000" w:themeColor="text1"/>
          <w:sz w:val="28"/>
          <w:szCs w:val="28"/>
        </w:rPr>
        <w:t xml:space="preserve">) Izskatot transportlīdzekļa vadītāja sūdzību par viņam piemēroto administratīvo sodu, tiesa pieaicina šā panta </w:t>
      </w:r>
      <w:r w:rsidR="00505DD5">
        <w:rPr>
          <w:rFonts w:ascii="Times New Roman" w:hAnsi="Times New Roman" w:cs="Times New Roman"/>
          <w:color w:val="000000" w:themeColor="text1"/>
          <w:sz w:val="28"/>
          <w:szCs w:val="28"/>
        </w:rPr>
        <w:t>pirma</w:t>
      </w:r>
      <w:r w:rsidR="00A12630" w:rsidRPr="00A12630">
        <w:rPr>
          <w:rFonts w:ascii="Times New Roman" w:hAnsi="Times New Roman" w:cs="Times New Roman"/>
          <w:color w:val="000000" w:themeColor="text1"/>
          <w:sz w:val="28"/>
          <w:szCs w:val="28"/>
        </w:rPr>
        <w:t>jā daļā minēto personu.</w:t>
      </w:r>
    </w:p>
    <w:p w:rsidR="00A12630" w:rsidRPr="00A12630" w:rsidRDefault="009E715C" w:rsidP="00A12630">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A12630" w:rsidRPr="00A12630">
        <w:rPr>
          <w:rFonts w:ascii="Times New Roman" w:hAnsi="Times New Roman" w:cs="Times New Roman"/>
          <w:color w:val="000000" w:themeColor="text1"/>
          <w:sz w:val="28"/>
          <w:szCs w:val="28"/>
        </w:rPr>
        <w:t xml:space="preserve">) Ja, pārbaudot lietā esošos pierādījumus, netiek konstatēts, ka transportlīdzekļa vadītājs </w:t>
      </w:r>
      <w:r w:rsidR="00C121D9">
        <w:rPr>
          <w:rFonts w:ascii="Times New Roman" w:hAnsi="Times New Roman" w:cs="Times New Roman"/>
          <w:color w:val="000000" w:themeColor="text1"/>
          <w:sz w:val="28"/>
          <w:szCs w:val="28"/>
        </w:rPr>
        <w:t>bija</w:t>
      </w:r>
      <w:r w:rsidR="00A12630" w:rsidRPr="00A12630">
        <w:rPr>
          <w:rFonts w:ascii="Times New Roman" w:hAnsi="Times New Roman" w:cs="Times New Roman"/>
          <w:color w:val="000000" w:themeColor="text1"/>
          <w:sz w:val="28"/>
          <w:szCs w:val="28"/>
        </w:rPr>
        <w:t xml:space="preserve"> persona, kuru norādījusi šā panta pirmajā daļā minētā persona, tiesa </w:t>
      </w:r>
      <w:r w:rsidR="009406EB">
        <w:rPr>
          <w:rFonts w:ascii="Times New Roman" w:hAnsi="Times New Roman" w:cs="Times New Roman"/>
          <w:color w:val="000000" w:themeColor="text1"/>
          <w:sz w:val="28"/>
          <w:szCs w:val="28"/>
        </w:rPr>
        <w:t>var pieņemt lēmumu</w:t>
      </w:r>
      <w:r w:rsidR="00A12630" w:rsidRPr="00A12630">
        <w:rPr>
          <w:rFonts w:ascii="Times New Roman" w:hAnsi="Times New Roman" w:cs="Times New Roman"/>
          <w:color w:val="000000" w:themeColor="text1"/>
          <w:sz w:val="28"/>
          <w:szCs w:val="28"/>
        </w:rPr>
        <w:t xml:space="preserve"> administratīvā soda piemērošanu šā panta pirmajā daļā minētajai personai.”.</w:t>
      </w: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1152BE" w:rsidP="00E5104F">
      <w:pPr>
        <w:spacing w:after="0" w:line="240" w:lineRule="auto"/>
        <w:ind w:firstLine="720"/>
        <w:jc w:val="both"/>
        <w:rPr>
          <w:rFonts w:ascii="Times New Roman" w:hAnsi="Times New Roman" w:cs="Times New Roman"/>
          <w:color w:val="000000" w:themeColor="text1"/>
          <w:sz w:val="28"/>
          <w:szCs w:val="28"/>
        </w:rPr>
      </w:pPr>
      <w:r w:rsidRPr="00A12630">
        <w:rPr>
          <w:rFonts w:ascii="Times New Roman" w:hAnsi="Times New Roman" w:cs="Times New Roman"/>
          <w:color w:val="000000" w:themeColor="text1"/>
          <w:sz w:val="28"/>
          <w:szCs w:val="28"/>
        </w:rPr>
        <w:t>Iesniedzējs:</w:t>
      </w: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r w:rsidRPr="00A12630">
        <w:rPr>
          <w:rFonts w:ascii="Times New Roman" w:hAnsi="Times New Roman" w:cs="Times New Roman"/>
          <w:color w:val="000000" w:themeColor="text1"/>
          <w:sz w:val="28"/>
          <w:szCs w:val="28"/>
        </w:rPr>
        <w:tab/>
        <w:t xml:space="preserve">Satiksmes ministrs </w:t>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Pr="00A12630">
        <w:rPr>
          <w:rFonts w:ascii="Times New Roman" w:hAnsi="Times New Roman" w:cs="Times New Roman"/>
          <w:color w:val="000000" w:themeColor="text1"/>
          <w:sz w:val="28"/>
          <w:szCs w:val="28"/>
        </w:rPr>
        <w:tab/>
      </w:r>
      <w:r w:rsidR="00982509" w:rsidRPr="00A12630">
        <w:rPr>
          <w:rFonts w:ascii="Times New Roman" w:hAnsi="Times New Roman" w:cs="Times New Roman"/>
          <w:color w:val="000000" w:themeColor="text1"/>
          <w:sz w:val="28"/>
          <w:szCs w:val="28"/>
        </w:rPr>
        <w:t>A.Matīss</w:t>
      </w: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r w:rsidRPr="00A12630">
        <w:rPr>
          <w:rFonts w:ascii="Times New Roman" w:hAnsi="Times New Roman" w:cs="Times New Roman"/>
          <w:color w:val="000000" w:themeColor="text1"/>
          <w:sz w:val="28"/>
          <w:szCs w:val="28"/>
        </w:rPr>
        <w:tab/>
        <w:t>Vīza:</w:t>
      </w:r>
    </w:p>
    <w:p w:rsidR="000B0E7E" w:rsidRDefault="000B0E7E" w:rsidP="00E5104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Valsts sekretāra vietā – </w:t>
      </w:r>
    </w:p>
    <w:p w:rsidR="001152BE" w:rsidRPr="00A12630" w:rsidRDefault="000B0E7E" w:rsidP="00E5104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valsts sekretāra vietniece</w:t>
      </w:r>
      <w:r w:rsidR="001152BE" w:rsidRPr="00A12630">
        <w:rPr>
          <w:rFonts w:ascii="Times New Roman" w:hAnsi="Times New Roman" w:cs="Times New Roman"/>
          <w:color w:val="000000" w:themeColor="text1"/>
          <w:sz w:val="28"/>
          <w:szCs w:val="28"/>
        </w:rPr>
        <w:t xml:space="preserve"> </w:t>
      </w:r>
      <w:r w:rsidR="001152BE" w:rsidRPr="00A12630">
        <w:rPr>
          <w:rFonts w:ascii="Times New Roman" w:hAnsi="Times New Roman" w:cs="Times New Roman"/>
          <w:color w:val="000000" w:themeColor="text1"/>
          <w:sz w:val="28"/>
          <w:szCs w:val="28"/>
        </w:rPr>
        <w:tab/>
      </w:r>
      <w:r w:rsidR="001152BE" w:rsidRPr="00A12630">
        <w:rPr>
          <w:rFonts w:ascii="Times New Roman" w:hAnsi="Times New Roman" w:cs="Times New Roman"/>
          <w:color w:val="000000" w:themeColor="text1"/>
          <w:sz w:val="28"/>
          <w:szCs w:val="28"/>
        </w:rPr>
        <w:tab/>
      </w:r>
      <w:r w:rsidR="001152BE" w:rsidRPr="00A12630">
        <w:rPr>
          <w:rFonts w:ascii="Times New Roman" w:hAnsi="Times New Roman" w:cs="Times New Roman"/>
          <w:color w:val="000000" w:themeColor="text1"/>
          <w:sz w:val="28"/>
          <w:szCs w:val="28"/>
        </w:rPr>
        <w:tab/>
      </w:r>
      <w:r w:rsidR="001152BE" w:rsidRPr="00A126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Dž.Innusa</w:t>
      </w:r>
      <w:proofErr w:type="spellEnd"/>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1152BE" w:rsidP="00E5104F">
      <w:pPr>
        <w:spacing w:after="0" w:line="240" w:lineRule="auto"/>
        <w:jc w:val="both"/>
        <w:rPr>
          <w:rFonts w:ascii="Times New Roman" w:hAnsi="Times New Roman" w:cs="Times New Roman"/>
          <w:color w:val="000000" w:themeColor="text1"/>
          <w:sz w:val="28"/>
          <w:szCs w:val="28"/>
        </w:rPr>
      </w:pPr>
    </w:p>
    <w:p w:rsidR="001152BE" w:rsidRPr="00A12630" w:rsidRDefault="00C56498" w:rsidP="00E510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59661C" w:rsidRPr="00A12630">
        <w:rPr>
          <w:rFonts w:ascii="Times New Roman" w:hAnsi="Times New Roman" w:cs="Times New Roman"/>
          <w:color w:val="000000" w:themeColor="text1"/>
          <w:sz w:val="24"/>
          <w:szCs w:val="24"/>
        </w:rPr>
        <w:t>.0</w:t>
      </w:r>
      <w:r w:rsidR="000E1E18">
        <w:rPr>
          <w:rFonts w:ascii="Times New Roman" w:hAnsi="Times New Roman" w:cs="Times New Roman"/>
          <w:color w:val="000000" w:themeColor="text1"/>
          <w:sz w:val="24"/>
          <w:szCs w:val="24"/>
        </w:rPr>
        <w:t>7</w:t>
      </w:r>
      <w:r w:rsidR="0059661C" w:rsidRPr="00A12630">
        <w:rPr>
          <w:rFonts w:ascii="Times New Roman" w:hAnsi="Times New Roman" w:cs="Times New Roman"/>
          <w:color w:val="000000" w:themeColor="text1"/>
          <w:sz w:val="24"/>
          <w:szCs w:val="24"/>
        </w:rPr>
        <w:t>.2015</w:t>
      </w:r>
      <w:r w:rsidR="00532FCB" w:rsidRPr="00A12630">
        <w:rPr>
          <w:rFonts w:ascii="Times New Roman" w:hAnsi="Times New Roman" w:cs="Times New Roman"/>
          <w:color w:val="000000" w:themeColor="text1"/>
          <w:sz w:val="24"/>
          <w:szCs w:val="24"/>
        </w:rPr>
        <w:t>.</w:t>
      </w:r>
      <w:r w:rsidR="000E1E18">
        <w:rPr>
          <w:rFonts w:ascii="Times New Roman" w:hAnsi="Times New Roman" w:cs="Times New Roman"/>
          <w:color w:val="000000" w:themeColor="text1"/>
          <w:sz w:val="24"/>
          <w:szCs w:val="24"/>
        </w:rPr>
        <w:t xml:space="preserve"> 12</w:t>
      </w:r>
      <w:r w:rsidR="001152BE" w:rsidRPr="00A12630">
        <w:rPr>
          <w:rFonts w:ascii="Times New Roman" w:hAnsi="Times New Roman" w:cs="Times New Roman"/>
          <w:color w:val="000000" w:themeColor="text1"/>
          <w:sz w:val="24"/>
          <w:szCs w:val="24"/>
        </w:rPr>
        <w:t>:</w:t>
      </w:r>
      <w:r w:rsidR="000E1E18">
        <w:rPr>
          <w:rFonts w:ascii="Times New Roman" w:hAnsi="Times New Roman" w:cs="Times New Roman"/>
          <w:color w:val="000000" w:themeColor="text1"/>
          <w:sz w:val="24"/>
          <w:szCs w:val="24"/>
        </w:rPr>
        <w:t>38</w:t>
      </w:r>
    </w:p>
    <w:p w:rsidR="001152BE" w:rsidRPr="00A12630" w:rsidRDefault="009406EB" w:rsidP="00E5104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w:t>
      </w:r>
    </w:p>
    <w:p w:rsidR="001152BE" w:rsidRPr="00A12630" w:rsidRDefault="001152BE" w:rsidP="00E5104F">
      <w:pPr>
        <w:spacing w:after="0" w:line="240" w:lineRule="auto"/>
        <w:jc w:val="both"/>
        <w:rPr>
          <w:rFonts w:ascii="Times New Roman" w:hAnsi="Times New Roman" w:cs="Times New Roman"/>
          <w:color w:val="000000" w:themeColor="text1"/>
          <w:sz w:val="24"/>
          <w:szCs w:val="24"/>
        </w:rPr>
      </w:pPr>
      <w:r w:rsidRPr="00A12630">
        <w:rPr>
          <w:rFonts w:ascii="Times New Roman" w:hAnsi="Times New Roman" w:cs="Times New Roman"/>
          <w:color w:val="000000" w:themeColor="text1"/>
          <w:sz w:val="24"/>
          <w:szCs w:val="24"/>
        </w:rPr>
        <w:t>Jānis Golubevs</w:t>
      </w:r>
    </w:p>
    <w:p w:rsidR="001152BE" w:rsidRPr="00A12630" w:rsidRDefault="001152BE" w:rsidP="00E5104F">
      <w:pPr>
        <w:spacing w:after="0" w:line="240" w:lineRule="auto"/>
        <w:jc w:val="both"/>
        <w:rPr>
          <w:rFonts w:ascii="Times New Roman" w:hAnsi="Times New Roman" w:cs="Times New Roman"/>
          <w:color w:val="000000" w:themeColor="text1"/>
          <w:sz w:val="24"/>
          <w:szCs w:val="24"/>
        </w:rPr>
      </w:pPr>
      <w:r w:rsidRPr="00A12630">
        <w:rPr>
          <w:rFonts w:ascii="Times New Roman" w:hAnsi="Times New Roman" w:cs="Times New Roman"/>
          <w:color w:val="000000" w:themeColor="text1"/>
          <w:sz w:val="24"/>
          <w:szCs w:val="24"/>
        </w:rPr>
        <w:t>67025701</w:t>
      </w:r>
    </w:p>
    <w:p w:rsidR="00936992" w:rsidRPr="00A12630" w:rsidRDefault="00B16BA6" w:rsidP="00B16BA6">
      <w:pPr>
        <w:spacing w:after="0" w:line="240" w:lineRule="auto"/>
        <w:jc w:val="both"/>
        <w:rPr>
          <w:rFonts w:ascii="Times New Roman" w:hAnsi="Times New Roman" w:cs="Times New Roman"/>
          <w:color w:val="000000" w:themeColor="text1"/>
          <w:sz w:val="24"/>
          <w:szCs w:val="24"/>
        </w:rPr>
      </w:pPr>
      <w:r w:rsidRPr="00A12630">
        <w:rPr>
          <w:rFonts w:ascii="Times New Roman" w:hAnsi="Times New Roman" w:cs="Times New Roman"/>
          <w:color w:val="000000" w:themeColor="text1"/>
          <w:sz w:val="24"/>
          <w:szCs w:val="24"/>
        </w:rPr>
        <w:t>Janis.Golubevs@csdd.gov.lv</w:t>
      </w:r>
    </w:p>
    <w:p w:rsidR="00936992" w:rsidRPr="00A12630" w:rsidRDefault="00936992" w:rsidP="00E5104F">
      <w:pPr>
        <w:spacing w:after="0" w:line="240" w:lineRule="auto"/>
        <w:rPr>
          <w:rFonts w:ascii="Times New Roman" w:hAnsi="Times New Roman" w:cs="Times New Roman"/>
          <w:color w:val="000000" w:themeColor="text1"/>
          <w:sz w:val="28"/>
          <w:szCs w:val="28"/>
        </w:rPr>
      </w:pPr>
    </w:p>
    <w:p w:rsidR="00936992" w:rsidRPr="00A12630" w:rsidRDefault="00936992" w:rsidP="00E5104F">
      <w:pPr>
        <w:spacing w:after="0" w:line="240" w:lineRule="auto"/>
        <w:rPr>
          <w:rFonts w:ascii="Times New Roman" w:hAnsi="Times New Roman" w:cs="Times New Roman"/>
          <w:color w:val="000000" w:themeColor="text1"/>
          <w:sz w:val="28"/>
          <w:szCs w:val="28"/>
        </w:rPr>
      </w:pPr>
    </w:p>
    <w:p w:rsidR="001152BE" w:rsidRPr="00A12630" w:rsidRDefault="001152BE" w:rsidP="00E5104F">
      <w:pPr>
        <w:spacing w:after="0" w:line="240" w:lineRule="auto"/>
        <w:rPr>
          <w:rFonts w:ascii="Times New Roman" w:hAnsi="Times New Roman" w:cs="Times New Roman"/>
          <w:color w:val="000000" w:themeColor="text1"/>
          <w:sz w:val="28"/>
          <w:szCs w:val="28"/>
        </w:rPr>
      </w:pPr>
    </w:p>
    <w:sectPr w:rsidR="001152BE" w:rsidRPr="00A12630" w:rsidSect="00B16BA6">
      <w:headerReference w:type="default" r:id="rId9"/>
      <w:footerReference w:type="default" r:id="rId10"/>
      <w:footerReference w:type="first" r:id="rId11"/>
      <w:pgSz w:w="11906" w:h="16838"/>
      <w:pgMar w:top="993" w:right="1558" w:bottom="1440" w:left="1560" w:header="708" w:footer="11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E5" w:rsidRDefault="005509E5" w:rsidP="001152BE">
      <w:pPr>
        <w:spacing w:after="0" w:line="240" w:lineRule="auto"/>
      </w:pPr>
      <w:r>
        <w:separator/>
      </w:r>
    </w:p>
  </w:endnote>
  <w:endnote w:type="continuationSeparator" w:id="0">
    <w:p w:rsidR="005509E5" w:rsidRDefault="005509E5" w:rsidP="0011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C" w:rsidRPr="002F3AB6" w:rsidRDefault="00A77001" w:rsidP="00F2540C">
    <w:pPr>
      <w:pStyle w:val="Footer"/>
      <w:rPr>
        <w:rFonts w:ascii="Times New Roman" w:hAnsi="Times New Roman" w:cs="Times New Roman"/>
        <w:sz w:val="24"/>
        <w:szCs w:val="24"/>
      </w:rPr>
    </w:pPr>
    <w:r>
      <w:rPr>
        <w:rFonts w:ascii="Times New Roman" w:hAnsi="Times New Roman" w:cs="Times New Roman"/>
        <w:sz w:val="24"/>
        <w:szCs w:val="24"/>
      </w:rPr>
      <w:t>SAMLik_</w:t>
    </w:r>
    <w:r w:rsidR="00C56498">
      <w:rPr>
        <w:rFonts w:ascii="Times New Roman" w:hAnsi="Times New Roman" w:cs="Times New Roman"/>
        <w:sz w:val="24"/>
        <w:szCs w:val="24"/>
      </w:rPr>
      <w:t>2</w:t>
    </w:r>
    <w:r w:rsidR="00EE153D">
      <w:rPr>
        <w:rFonts w:ascii="Times New Roman" w:hAnsi="Times New Roman" w:cs="Times New Roman"/>
        <w:sz w:val="24"/>
        <w:szCs w:val="24"/>
      </w:rPr>
      <w:t>407</w:t>
    </w:r>
    <w:r w:rsidR="00F2540C">
      <w:rPr>
        <w:rFonts w:ascii="Times New Roman" w:hAnsi="Times New Roman" w:cs="Times New Roman"/>
        <w:sz w:val="24"/>
        <w:szCs w:val="24"/>
      </w:rPr>
      <w:t>15</w:t>
    </w:r>
    <w:r w:rsidR="00F2540C" w:rsidRPr="002F3AB6">
      <w:rPr>
        <w:rFonts w:ascii="Times New Roman" w:hAnsi="Times New Roman" w:cs="Times New Roman"/>
        <w:sz w:val="24"/>
        <w:szCs w:val="24"/>
      </w:rPr>
      <w:t>_CSL_groz; Likumprojekts „</w:t>
    </w:r>
    <w:r w:rsidR="00F2540C" w:rsidRPr="002F3AB6">
      <w:rPr>
        <w:rFonts w:ascii="Times New Roman" w:hAnsi="Times New Roman" w:cs="Times New Roman"/>
        <w:bCs/>
        <w:sz w:val="24"/>
        <w:szCs w:val="24"/>
      </w:rPr>
      <w:t>Grozījumi Ceļu satiksmes likumā”.</w:t>
    </w:r>
  </w:p>
  <w:p w:rsidR="00F2540C" w:rsidRDefault="00F25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C" w:rsidRPr="002F3AB6" w:rsidRDefault="00C56498" w:rsidP="00F2540C">
    <w:pPr>
      <w:pStyle w:val="Footer"/>
      <w:rPr>
        <w:rFonts w:ascii="Times New Roman" w:hAnsi="Times New Roman" w:cs="Times New Roman"/>
        <w:sz w:val="24"/>
        <w:szCs w:val="24"/>
      </w:rPr>
    </w:pPr>
    <w:r>
      <w:rPr>
        <w:rFonts w:ascii="Times New Roman" w:hAnsi="Times New Roman" w:cs="Times New Roman"/>
        <w:sz w:val="24"/>
        <w:szCs w:val="24"/>
      </w:rPr>
      <w:t>SAMLik_2</w:t>
    </w:r>
    <w:r w:rsidR="00EE153D">
      <w:rPr>
        <w:rFonts w:ascii="Times New Roman" w:hAnsi="Times New Roman" w:cs="Times New Roman"/>
        <w:sz w:val="24"/>
        <w:szCs w:val="24"/>
      </w:rPr>
      <w:t>407</w:t>
    </w:r>
    <w:r w:rsidR="00F2540C">
      <w:rPr>
        <w:rFonts w:ascii="Times New Roman" w:hAnsi="Times New Roman" w:cs="Times New Roman"/>
        <w:sz w:val="24"/>
        <w:szCs w:val="24"/>
      </w:rPr>
      <w:t>15</w:t>
    </w:r>
    <w:r w:rsidR="00F2540C" w:rsidRPr="002F3AB6">
      <w:rPr>
        <w:rFonts w:ascii="Times New Roman" w:hAnsi="Times New Roman" w:cs="Times New Roman"/>
        <w:sz w:val="24"/>
        <w:szCs w:val="24"/>
      </w:rPr>
      <w:t>_CSL_groz; Likumprojekts „</w:t>
    </w:r>
    <w:r w:rsidR="00F2540C" w:rsidRPr="002F3AB6">
      <w:rPr>
        <w:rFonts w:ascii="Times New Roman" w:hAnsi="Times New Roman" w:cs="Times New Roman"/>
        <w:bCs/>
        <w:sz w:val="24"/>
        <w:szCs w:val="24"/>
      </w:rPr>
      <w:t>Grozījumi Ceļu satiksmes likumā”.</w:t>
    </w:r>
  </w:p>
  <w:p w:rsidR="00F2540C" w:rsidRDefault="00F2540C">
    <w:pPr>
      <w:pStyle w:val="Footer"/>
    </w:pPr>
  </w:p>
  <w:p w:rsidR="005509E5" w:rsidRDefault="0055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E5" w:rsidRDefault="005509E5" w:rsidP="001152BE">
      <w:pPr>
        <w:spacing w:after="0" w:line="240" w:lineRule="auto"/>
      </w:pPr>
      <w:r>
        <w:separator/>
      </w:r>
    </w:p>
  </w:footnote>
  <w:footnote w:type="continuationSeparator" w:id="0">
    <w:p w:rsidR="005509E5" w:rsidRDefault="005509E5" w:rsidP="0011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89190"/>
      <w:docPartObj>
        <w:docPartGallery w:val="Page Numbers (Top of Page)"/>
        <w:docPartUnique/>
      </w:docPartObj>
    </w:sdtPr>
    <w:sdtEndPr>
      <w:rPr>
        <w:noProof/>
      </w:rPr>
    </w:sdtEndPr>
    <w:sdtContent>
      <w:p w:rsidR="005509E5" w:rsidRDefault="005509E5">
        <w:pPr>
          <w:pStyle w:val="Header"/>
          <w:jc w:val="center"/>
        </w:pPr>
        <w:r>
          <w:fldChar w:fldCharType="begin"/>
        </w:r>
        <w:r>
          <w:instrText xml:space="preserve"> PAGE   \* MERGEFORMAT </w:instrText>
        </w:r>
        <w:r>
          <w:fldChar w:fldCharType="separate"/>
        </w:r>
        <w:r w:rsidR="00B27154">
          <w:rPr>
            <w:noProof/>
          </w:rPr>
          <w:t>4</w:t>
        </w:r>
        <w:r>
          <w:rPr>
            <w:noProof/>
          </w:rPr>
          <w:fldChar w:fldCharType="end"/>
        </w:r>
      </w:p>
    </w:sdtContent>
  </w:sdt>
  <w:p w:rsidR="005509E5" w:rsidRDefault="00550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B49"/>
    <w:multiLevelType w:val="hybridMultilevel"/>
    <w:tmpl w:val="71C04546"/>
    <w:lvl w:ilvl="0" w:tplc="6124FE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30"/>
    <w:rsid w:val="00070832"/>
    <w:rsid w:val="000854F8"/>
    <w:rsid w:val="000B0E7E"/>
    <w:rsid w:val="000B7D68"/>
    <w:rsid w:val="000E1E18"/>
    <w:rsid w:val="001152BE"/>
    <w:rsid w:val="0011711C"/>
    <w:rsid w:val="001F4BF7"/>
    <w:rsid w:val="002200B9"/>
    <w:rsid w:val="00266E85"/>
    <w:rsid w:val="00270501"/>
    <w:rsid w:val="002F6B5B"/>
    <w:rsid w:val="00333680"/>
    <w:rsid w:val="003473EA"/>
    <w:rsid w:val="0034752F"/>
    <w:rsid w:val="003670EC"/>
    <w:rsid w:val="0037157E"/>
    <w:rsid w:val="00374AA8"/>
    <w:rsid w:val="003B7734"/>
    <w:rsid w:val="004236D4"/>
    <w:rsid w:val="00475DB4"/>
    <w:rsid w:val="004C37C1"/>
    <w:rsid w:val="00505DD5"/>
    <w:rsid w:val="00532FCB"/>
    <w:rsid w:val="005509E5"/>
    <w:rsid w:val="00565226"/>
    <w:rsid w:val="00577CA9"/>
    <w:rsid w:val="0059661C"/>
    <w:rsid w:val="00647625"/>
    <w:rsid w:val="00686217"/>
    <w:rsid w:val="0069019C"/>
    <w:rsid w:val="006D2E1F"/>
    <w:rsid w:val="007F3068"/>
    <w:rsid w:val="00806AB1"/>
    <w:rsid w:val="00814D97"/>
    <w:rsid w:val="0082393B"/>
    <w:rsid w:val="00860BB5"/>
    <w:rsid w:val="008645F9"/>
    <w:rsid w:val="008824DE"/>
    <w:rsid w:val="008C49A7"/>
    <w:rsid w:val="009027C1"/>
    <w:rsid w:val="00910F94"/>
    <w:rsid w:val="00911B8A"/>
    <w:rsid w:val="0093635C"/>
    <w:rsid w:val="00936992"/>
    <w:rsid w:val="009406EB"/>
    <w:rsid w:val="00942FF3"/>
    <w:rsid w:val="00982509"/>
    <w:rsid w:val="009B6B6A"/>
    <w:rsid w:val="009D14ED"/>
    <w:rsid w:val="009E219B"/>
    <w:rsid w:val="009E715C"/>
    <w:rsid w:val="009F04BE"/>
    <w:rsid w:val="00A01C46"/>
    <w:rsid w:val="00A12630"/>
    <w:rsid w:val="00A77001"/>
    <w:rsid w:val="00AD50AF"/>
    <w:rsid w:val="00AD5DBF"/>
    <w:rsid w:val="00AF3A4B"/>
    <w:rsid w:val="00B16BA6"/>
    <w:rsid w:val="00B27154"/>
    <w:rsid w:val="00B82E98"/>
    <w:rsid w:val="00BD0B91"/>
    <w:rsid w:val="00C121D9"/>
    <w:rsid w:val="00C35CF6"/>
    <w:rsid w:val="00C56498"/>
    <w:rsid w:val="00C904E3"/>
    <w:rsid w:val="00CD25ED"/>
    <w:rsid w:val="00D82ED6"/>
    <w:rsid w:val="00DD35C6"/>
    <w:rsid w:val="00E5104F"/>
    <w:rsid w:val="00EE153D"/>
    <w:rsid w:val="00F2540C"/>
    <w:rsid w:val="00F33C09"/>
    <w:rsid w:val="00F63530"/>
    <w:rsid w:val="00F85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30"/>
    <w:pPr>
      <w:ind w:left="720"/>
      <w:contextualSpacing/>
    </w:pPr>
  </w:style>
  <w:style w:type="paragraph" w:styleId="Header">
    <w:name w:val="header"/>
    <w:basedOn w:val="Normal"/>
    <w:link w:val="HeaderChar"/>
    <w:uiPriority w:val="99"/>
    <w:unhideWhenUsed/>
    <w:rsid w:val="00115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52BE"/>
  </w:style>
  <w:style w:type="paragraph" w:styleId="Footer">
    <w:name w:val="footer"/>
    <w:basedOn w:val="Normal"/>
    <w:link w:val="FooterChar"/>
    <w:uiPriority w:val="99"/>
    <w:unhideWhenUsed/>
    <w:rsid w:val="00115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2BE"/>
  </w:style>
  <w:style w:type="character" w:styleId="Hyperlink">
    <w:name w:val="Hyperlink"/>
    <w:basedOn w:val="DefaultParagraphFont"/>
    <w:uiPriority w:val="99"/>
    <w:unhideWhenUsed/>
    <w:rsid w:val="009E219B"/>
    <w:rPr>
      <w:color w:val="0000FF" w:themeColor="hyperlink"/>
      <w:u w:val="single"/>
    </w:rPr>
  </w:style>
  <w:style w:type="paragraph" w:styleId="BalloonText">
    <w:name w:val="Balloon Text"/>
    <w:basedOn w:val="Normal"/>
    <w:link w:val="BalloonTextChar"/>
    <w:uiPriority w:val="99"/>
    <w:semiHidden/>
    <w:unhideWhenUsed/>
    <w:rsid w:val="001F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F7"/>
    <w:rPr>
      <w:rFonts w:ascii="Tahoma" w:hAnsi="Tahoma" w:cs="Tahoma"/>
      <w:sz w:val="16"/>
      <w:szCs w:val="16"/>
    </w:rPr>
  </w:style>
  <w:style w:type="character" w:customStyle="1" w:styleId="FooterChar1">
    <w:name w:val="Footer Char1"/>
    <w:rsid w:val="001F4BF7"/>
    <w:rPr>
      <w:lang w:val="lv-LV" w:eastAsia="lv-LV" w:bidi="ar-SA"/>
    </w:rPr>
  </w:style>
  <w:style w:type="paragraph" w:customStyle="1" w:styleId="tv2132">
    <w:name w:val="tv2132"/>
    <w:basedOn w:val="Normal"/>
    <w:rsid w:val="00E5104F"/>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530"/>
    <w:pPr>
      <w:ind w:left="720"/>
      <w:contextualSpacing/>
    </w:pPr>
  </w:style>
  <w:style w:type="paragraph" w:styleId="Header">
    <w:name w:val="header"/>
    <w:basedOn w:val="Normal"/>
    <w:link w:val="HeaderChar"/>
    <w:uiPriority w:val="99"/>
    <w:unhideWhenUsed/>
    <w:rsid w:val="00115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52BE"/>
  </w:style>
  <w:style w:type="paragraph" w:styleId="Footer">
    <w:name w:val="footer"/>
    <w:basedOn w:val="Normal"/>
    <w:link w:val="FooterChar"/>
    <w:uiPriority w:val="99"/>
    <w:unhideWhenUsed/>
    <w:rsid w:val="00115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2BE"/>
  </w:style>
  <w:style w:type="character" w:styleId="Hyperlink">
    <w:name w:val="Hyperlink"/>
    <w:basedOn w:val="DefaultParagraphFont"/>
    <w:uiPriority w:val="99"/>
    <w:unhideWhenUsed/>
    <w:rsid w:val="009E219B"/>
    <w:rPr>
      <w:color w:val="0000FF" w:themeColor="hyperlink"/>
      <w:u w:val="single"/>
    </w:rPr>
  </w:style>
  <w:style w:type="paragraph" w:styleId="BalloonText">
    <w:name w:val="Balloon Text"/>
    <w:basedOn w:val="Normal"/>
    <w:link w:val="BalloonTextChar"/>
    <w:uiPriority w:val="99"/>
    <w:semiHidden/>
    <w:unhideWhenUsed/>
    <w:rsid w:val="001F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F7"/>
    <w:rPr>
      <w:rFonts w:ascii="Tahoma" w:hAnsi="Tahoma" w:cs="Tahoma"/>
      <w:sz w:val="16"/>
      <w:szCs w:val="16"/>
    </w:rPr>
  </w:style>
  <w:style w:type="character" w:customStyle="1" w:styleId="FooterChar1">
    <w:name w:val="Footer Char1"/>
    <w:rsid w:val="001F4BF7"/>
    <w:rPr>
      <w:lang w:val="lv-LV" w:eastAsia="lv-LV" w:bidi="ar-SA"/>
    </w:rPr>
  </w:style>
  <w:style w:type="paragraph" w:customStyle="1" w:styleId="tv2132">
    <w:name w:val="tv2132"/>
    <w:basedOn w:val="Normal"/>
    <w:rsid w:val="00E5104F"/>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3903">
      <w:bodyDiv w:val="1"/>
      <w:marLeft w:val="0"/>
      <w:marRight w:val="0"/>
      <w:marTop w:val="0"/>
      <w:marBottom w:val="0"/>
      <w:divBdr>
        <w:top w:val="none" w:sz="0" w:space="0" w:color="auto"/>
        <w:left w:val="none" w:sz="0" w:space="0" w:color="auto"/>
        <w:bottom w:val="none" w:sz="0" w:space="0" w:color="auto"/>
        <w:right w:val="none" w:sz="0" w:space="0" w:color="auto"/>
      </w:divBdr>
      <w:divsChild>
        <w:div w:id="1801025379">
          <w:marLeft w:val="0"/>
          <w:marRight w:val="0"/>
          <w:marTop w:val="0"/>
          <w:marBottom w:val="0"/>
          <w:divBdr>
            <w:top w:val="none" w:sz="0" w:space="0" w:color="auto"/>
            <w:left w:val="none" w:sz="0" w:space="0" w:color="auto"/>
            <w:bottom w:val="none" w:sz="0" w:space="0" w:color="auto"/>
            <w:right w:val="none" w:sz="0" w:space="0" w:color="auto"/>
          </w:divBdr>
          <w:divsChild>
            <w:div w:id="743717831">
              <w:marLeft w:val="0"/>
              <w:marRight w:val="0"/>
              <w:marTop w:val="0"/>
              <w:marBottom w:val="0"/>
              <w:divBdr>
                <w:top w:val="none" w:sz="0" w:space="0" w:color="auto"/>
                <w:left w:val="none" w:sz="0" w:space="0" w:color="auto"/>
                <w:bottom w:val="none" w:sz="0" w:space="0" w:color="auto"/>
                <w:right w:val="none" w:sz="0" w:space="0" w:color="auto"/>
              </w:divBdr>
              <w:divsChild>
                <w:div w:id="96874440">
                  <w:marLeft w:val="0"/>
                  <w:marRight w:val="0"/>
                  <w:marTop w:val="0"/>
                  <w:marBottom w:val="0"/>
                  <w:divBdr>
                    <w:top w:val="none" w:sz="0" w:space="0" w:color="auto"/>
                    <w:left w:val="none" w:sz="0" w:space="0" w:color="auto"/>
                    <w:bottom w:val="none" w:sz="0" w:space="0" w:color="auto"/>
                    <w:right w:val="none" w:sz="0" w:space="0" w:color="auto"/>
                  </w:divBdr>
                  <w:divsChild>
                    <w:div w:id="512886911">
                      <w:marLeft w:val="0"/>
                      <w:marRight w:val="0"/>
                      <w:marTop w:val="0"/>
                      <w:marBottom w:val="0"/>
                      <w:divBdr>
                        <w:top w:val="none" w:sz="0" w:space="0" w:color="auto"/>
                        <w:left w:val="none" w:sz="0" w:space="0" w:color="auto"/>
                        <w:bottom w:val="none" w:sz="0" w:space="0" w:color="auto"/>
                        <w:right w:val="none" w:sz="0" w:space="0" w:color="auto"/>
                      </w:divBdr>
                      <w:divsChild>
                        <w:div w:id="599874393">
                          <w:marLeft w:val="0"/>
                          <w:marRight w:val="0"/>
                          <w:marTop w:val="0"/>
                          <w:marBottom w:val="0"/>
                          <w:divBdr>
                            <w:top w:val="none" w:sz="0" w:space="0" w:color="auto"/>
                            <w:left w:val="none" w:sz="0" w:space="0" w:color="auto"/>
                            <w:bottom w:val="none" w:sz="0" w:space="0" w:color="auto"/>
                            <w:right w:val="none" w:sz="0" w:space="0" w:color="auto"/>
                          </w:divBdr>
                          <w:divsChild>
                            <w:div w:id="471990757">
                              <w:marLeft w:val="0"/>
                              <w:marRight w:val="0"/>
                              <w:marTop w:val="0"/>
                              <w:marBottom w:val="0"/>
                              <w:divBdr>
                                <w:top w:val="none" w:sz="0" w:space="0" w:color="auto"/>
                                <w:left w:val="none" w:sz="0" w:space="0" w:color="auto"/>
                                <w:bottom w:val="none" w:sz="0" w:space="0" w:color="auto"/>
                                <w:right w:val="none" w:sz="0" w:space="0" w:color="auto"/>
                              </w:divBdr>
                              <w:divsChild>
                                <w:div w:id="235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48648">
      <w:bodyDiv w:val="1"/>
      <w:marLeft w:val="0"/>
      <w:marRight w:val="0"/>
      <w:marTop w:val="0"/>
      <w:marBottom w:val="0"/>
      <w:divBdr>
        <w:top w:val="none" w:sz="0" w:space="0" w:color="auto"/>
        <w:left w:val="none" w:sz="0" w:space="0" w:color="auto"/>
        <w:bottom w:val="none" w:sz="0" w:space="0" w:color="auto"/>
        <w:right w:val="none" w:sz="0" w:space="0" w:color="auto"/>
      </w:divBdr>
      <w:divsChild>
        <w:div w:id="1579703358">
          <w:marLeft w:val="0"/>
          <w:marRight w:val="0"/>
          <w:marTop w:val="0"/>
          <w:marBottom w:val="0"/>
          <w:divBdr>
            <w:top w:val="none" w:sz="0" w:space="0" w:color="auto"/>
            <w:left w:val="none" w:sz="0" w:space="0" w:color="auto"/>
            <w:bottom w:val="none" w:sz="0" w:space="0" w:color="auto"/>
            <w:right w:val="none" w:sz="0" w:space="0" w:color="auto"/>
          </w:divBdr>
          <w:divsChild>
            <w:div w:id="148836399">
              <w:marLeft w:val="0"/>
              <w:marRight w:val="0"/>
              <w:marTop w:val="0"/>
              <w:marBottom w:val="0"/>
              <w:divBdr>
                <w:top w:val="none" w:sz="0" w:space="0" w:color="auto"/>
                <w:left w:val="none" w:sz="0" w:space="0" w:color="auto"/>
                <w:bottom w:val="none" w:sz="0" w:space="0" w:color="auto"/>
                <w:right w:val="none" w:sz="0" w:space="0" w:color="auto"/>
              </w:divBdr>
              <w:divsChild>
                <w:div w:id="1056396955">
                  <w:marLeft w:val="0"/>
                  <w:marRight w:val="0"/>
                  <w:marTop w:val="0"/>
                  <w:marBottom w:val="0"/>
                  <w:divBdr>
                    <w:top w:val="none" w:sz="0" w:space="0" w:color="auto"/>
                    <w:left w:val="none" w:sz="0" w:space="0" w:color="auto"/>
                    <w:bottom w:val="none" w:sz="0" w:space="0" w:color="auto"/>
                    <w:right w:val="none" w:sz="0" w:space="0" w:color="auto"/>
                  </w:divBdr>
                  <w:divsChild>
                    <w:div w:id="1494099815">
                      <w:marLeft w:val="0"/>
                      <w:marRight w:val="0"/>
                      <w:marTop w:val="0"/>
                      <w:marBottom w:val="0"/>
                      <w:divBdr>
                        <w:top w:val="none" w:sz="0" w:space="0" w:color="auto"/>
                        <w:left w:val="none" w:sz="0" w:space="0" w:color="auto"/>
                        <w:bottom w:val="none" w:sz="0" w:space="0" w:color="auto"/>
                        <w:right w:val="none" w:sz="0" w:space="0" w:color="auto"/>
                      </w:divBdr>
                      <w:divsChild>
                        <w:div w:id="127670855">
                          <w:marLeft w:val="0"/>
                          <w:marRight w:val="0"/>
                          <w:marTop w:val="0"/>
                          <w:marBottom w:val="0"/>
                          <w:divBdr>
                            <w:top w:val="none" w:sz="0" w:space="0" w:color="auto"/>
                            <w:left w:val="none" w:sz="0" w:space="0" w:color="auto"/>
                            <w:bottom w:val="none" w:sz="0" w:space="0" w:color="auto"/>
                            <w:right w:val="none" w:sz="0" w:space="0" w:color="auto"/>
                          </w:divBdr>
                          <w:divsChild>
                            <w:div w:id="10440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79577">
      <w:bodyDiv w:val="1"/>
      <w:marLeft w:val="0"/>
      <w:marRight w:val="0"/>
      <w:marTop w:val="0"/>
      <w:marBottom w:val="0"/>
      <w:divBdr>
        <w:top w:val="none" w:sz="0" w:space="0" w:color="auto"/>
        <w:left w:val="none" w:sz="0" w:space="0" w:color="auto"/>
        <w:bottom w:val="none" w:sz="0" w:space="0" w:color="auto"/>
        <w:right w:val="none" w:sz="0" w:space="0" w:color="auto"/>
      </w:divBdr>
      <w:divsChild>
        <w:div w:id="2028405099">
          <w:marLeft w:val="0"/>
          <w:marRight w:val="0"/>
          <w:marTop w:val="0"/>
          <w:marBottom w:val="0"/>
          <w:divBdr>
            <w:top w:val="none" w:sz="0" w:space="0" w:color="auto"/>
            <w:left w:val="none" w:sz="0" w:space="0" w:color="auto"/>
            <w:bottom w:val="none" w:sz="0" w:space="0" w:color="auto"/>
            <w:right w:val="none" w:sz="0" w:space="0" w:color="auto"/>
          </w:divBdr>
          <w:divsChild>
            <w:div w:id="1423408160">
              <w:marLeft w:val="0"/>
              <w:marRight w:val="0"/>
              <w:marTop w:val="0"/>
              <w:marBottom w:val="0"/>
              <w:divBdr>
                <w:top w:val="none" w:sz="0" w:space="0" w:color="auto"/>
                <w:left w:val="none" w:sz="0" w:space="0" w:color="auto"/>
                <w:bottom w:val="none" w:sz="0" w:space="0" w:color="auto"/>
                <w:right w:val="none" w:sz="0" w:space="0" w:color="auto"/>
              </w:divBdr>
              <w:divsChild>
                <w:div w:id="770473862">
                  <w:marLeft w:val="0"/>
                  <w:marRight w:val="0"/>
                  <w:marTop w:val="0"/>
                  <w:marBottom w:val="0"/>
                  <w:divBdr>
                    <w:top w:val="none" w:sz="0" w:space="0" w:color="auto"/>
                    <w:left w:val="none" w:sz="0" w:space="0" w:color="auto"/>
                    <w:bottom w:val="none" w:sz="0" w:space="0" w:color="auto"/>
                    <w:right w:val="none" w:sz="0" w:space="0" w:color="auto"/>
                  </w:divBdr>
                  <w:divsChild>
                    <w:div w:id="1871138723">
                      <w:marLeft w:val="0"/>
                      <w:marRight w:val="0"/>
                      <w:marTop w:val="0"/>
                      <w:marBottom w:val="0"/>
                      <w:divBdr>
                        <w:top w:val="none" w:sz="0" w:space="0" w:color="auto"/>
                        <w:left w:val="none" w:sz="0" w:space="0" w:color="auto"/>
                        <w:bottom w:val="none" w:sz="0" w:space="0" w:color="auto"/>
                        <w:right w:val="none" w:sz="0" w:space="0" w:color="auto"/>
                      </w:divBdr>
                      <w:divsChild>
                        <w:div w:id="377362160">
                          <w:marLeft w:val="0"/>
                          <w:marRight w:val="0"/>
                          <w:marTop w:val="0"/>
                          <w:marBottom w:val="0"/>
                          <w:divBdr>
                            <w:top w:val="none" w:sz="0" w:space="0" w:color="auto"/>
                            <w:left w:val="none" w:sz="0" w:space="0" w:color="auto"/>
                            <w:bottom w:val="none" w:sz="0" w:space="0" w:color="auto"/>
                            <w:right w:val="none" w:sz="0" w:space="0" w:color="auto"/>
                          </w:divBdr>
                          <w:divsChild>
                            <w:div w:id="8390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375A-AB44-4906-8D75-39F94580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5057</Words>
  <Characters>2883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creator>Jānis Golubevs;Janis.Kalnins@sam.gov.lv;Janis.Kalnins@sam.gov.lv</dc:creator>
  <cp:lastModifiedBy>Jānis Kalniņš</cp:lastModifiedBy>
  <cp:revision>14</cp:revision>
  <cp:lastPrinted>2015-07-14T07:09:00Z</cp:lastPrinted>
  <dcterms:created xsi:type="dcterms:W3CDTF">2015-07-16T06:20:00Z</dcterms:created>
  <dcterms:modified xsi:type="dcterms:W3CDTF">2015-08-03T08:22:00Z</dcterms:modified>
</cp:coreProperties>
</file>