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7B" w:rsidRDefault="001B477B" w:rsidP="001B477B">
      <w:pPr>
        <w:spacing w:after="0" w:line="240" w:lineRule="auto"/>
        <w:ind w:left="7200" w:firstLine="720"/>
        <w:jc w:val="both"/>
        <w:rPr>
          <w:rFonts w:ascii="Times New Roman" w:eastAsia="Times New Roman" w:hAnsi="Times New Roman" w:cs="Times New Roman"/>
          <w:i/>
          <w:sz w:val="28"/>
          <w:szCs w:val="28"/>
          <w:lang w:eastAsia="lv-LV"/>
        </w:rPr>
      </w:pPr>
      <w:r w:rsidRPr="000A1B90">
        <w:rPr>
          <w:rFonts w:ascii="Times New Roman" w:eastAsia="Times New Roman" w:hAnsi="Times New Roman" w:cs="Times New Roman"/>
          <w:i/>
          <w:sz w:val="28"/>
          <w:szCs w:val="28"/>
          <w:lang w:eastAsia="lv-LV"/>
        </w:rPr>
        <w:t>Projekts</w:t>
      </w:r>
    </w:p>
    <w:p w:rsidR="001B477B" w:rsidRPr="000A1B90" w:rsidRDefault="001B477B" w:rsidP="001B477B">
      <w:pPr>
        <w:spacing w:after="0" w:line="240" w:lineRule="auto"/>
        <w:ind w:left="7200" w:firstLine="720"/>
        <w:jc w:val="both"/>
        <w:rPr>
          <w:rFonts w:ascii="Times New Roman" w:eastAsia="Times New Roman" w:hAnsi="Times New Roman" w:cs="Times New Roman"/>
          <w:i/>
          <w:sz w:val="28"/>
          <w:szCs w:val="28"/>
          <w:lang w:eastAsia="lv-LV"/>
        </w:rPr>
      </w:pPr>
    </w:p>
    <w:p w:rsidR="001B477B" w:rsidRPr="00E40BB8" w:rsidRDefault="001B477B" w:rsidP="001B477B">
      <w:pPr>
        <w:spacing w:after="0" w:line="240" w:lineRule="auto"/>
        <w:jc w:val="center"/>
        <w:rPr>
          <w:rFonts w:ascii="Times New Roman" w:eastAsia="Times New Roman" w:hAnsi="Times New Roman" w:cs="Times New Roman"/>
          <w:b/>
          <w:sz w:val="28"/>
          <w:szCs w:val="28"/>
          <w:lang w:eastAsia="lv-LV"/>
        </w:rPr>
      </w:pPr>
      <w:r w:rsidRPr="00E40BB8">
        <w:rPr>
          <w:rFonts w:ascii="Times New Roman" w:eastAsia="Times New Roman" w:hAnsi="Times New Roman" w:cs="Times New Roman"/>
          <w:b/>
          <w:sz w:val="28"/>
          <w:szCs w:val="28"/>
          <w:lang w:eastAsia="lv-LV"/>
        </w:rPr>
        <w:t xml:space="preserve">LATVIJAS REPUBLIKAS MINISTRU KABINETA </w:t>
      </w:r>
    </w:p>
    <w:p w:rsidR="001B477B" w:rsidRPr="00E40BB8" w:rsidRDefault="001B477B" w:rsidP="001B477B">
      <w:pPr>
        <w:spacing w:after="0" w:line="240" w:lineRule="auto"/>
        <w:jc w:val="center"/>
        <w:rPr>
          <w:rFonts w:ascii="Times New Roman" w:eastAsia="Times New Roman" w:hAnsi="Times New Roman" w:cs="Times New Roman"/>
          <w:b/>
          <w:sz w:val="28"/>
          <w:szCs w:val="28"/>
          <w:lang w:eastAsia="lv-LV"/>
        </w:rPr>
      </w:pPr>
      <w:r w:rsidRPr="00E40BB8">
        <w:rPr>
          <w:rFonts w:ascii="Times New Roman" w:eastAsia="Times New Roman" w:hAnsi="Times New Roman" w:cs="Times New Roman"/>
          <w:b/>
          <w:sz w:val="28"/>
          <w:szCs w:val="28"/>
          <w:lang w:eastAsia="lv-LV"/>
        </w:rPr>
        <w:t>SĒDES PROTOKOLLĒMUMS</w:t>
      </w:r>
    </w:p>
    <w:p w:rsidR="001B477B" w:rsidRPr="00E40BB8" w:rsidRDefault="001B477B" w:rsidP="001B477B">
      <w:pPr>
        <w:spacing w:after="0" w:line="240" w:lineRule="auto"/>
        <w:jc w:val="center"/>
        <w:rPr>
          <w:rFonts w:ascii="Times New Roman" w:eastAsia="Times New Roman" w:hAnsi="Times New Roman" w:cs="Times New Roman"/>
          <w:b/>
          <w:sz w:val="28"/>
          <w:szCs w:val="28"/>
          <w:lang w:eastAsia="lv-LV"/>
        </w:rPr>
      </w:pPr>
      <w:r w:rsidRPr="00E40BB8">
        <w:rPr>
          <w:rFonts w:ascii="Times New Roman" w:eastAsia="Times New Roman" w:hAnsi="Times New Roman" w:cs="Times New Roman"/>
          <w:b/>
          <w:sz w:val="28"/>
          <w:szCs w:val="28"/>
          <w:lang w:eastAsia="lv-LV"/>
        </w:rPr>
        <w:t>_________________________________________________________</w:t>
      </w:r>
    </w:p>
    <w:p w:rsidR="001B477B" w:rsidRPr="00E40BB8" w:rsidRDefault="001B477B" w:rsidP="001B477B">
      <w:pPr>
        <w:spacing w:after="0" w:line="240" w:lineRule="auto"/>
        <w:jc w:val="center"/>
        <w:rPr>
          <w:rFonts w:ascii="Times New Roman" w:eastAsia="Times New Roman" w:hAnsi="Times New Roman" w:cs="Times New Roman"/>
          <w:b/>
          <w:sz w:val="28"/>
          <w:szCs w:val="28"/>
          <w:lang w:eastAsia="lv-LV"/>
        </w:rPr>
      </w:pPr>
    </w:p>
    <w:p w:rsidR="001B477B" w:rsidRPr="00E40BB8" w:rsidRDefault="001B477B" w:rsidP="001B477B">
      <w:pPr>
        <w:tabs>
          <w:tab w:val="center" w:pos="4500"/>
          <w:tab w:val="right" w:pos="9000"/>
        </w:tabs>
        <w:spacing w:after="0" w:line="240" w:lineRule="auto"/>
        <w:jc w:val="both"/>
        <w:rPr>
          <w:rFonts w:ascii="Times New Roman" w:eastAsia="Times New Roman" w:hAnsi="Times New Roman" w:cs="Times New Roman"/>
          <w:sz w:val="28"/>
          <w:szCs w:val="28"/>
          <w:lang w:eastAsia="lv-LV"/>
        </w:rPr>
      </w:pPr>
      <w:r w:rsidRPr="00E40BB8">
        <w:rPr>
          <w:rFonts w:ascii="Times New Roman" w:eastAsia="Times New Roman" w:hAnsi="Times New Roman" w:cs="Times New Roman"/>
          <w:sz w:val="28"/>
          <w:szCs w:val="28"/>
          <w:lang w:eastAsia="lv-LV"/>
        </w:rPr>
        <w:t>Rīgā</w:t>
      </w:r>
      <w:r w:rsidRPr="00E40BB8">
        <w:rPr>
          <w:rFonts w:ascii="Times New Roman" w:eastAsia="Times New Roman" w:hAnsi="Times New Roman" w:cs="Times New Roman"/>
          <w:sz w:val="28"/>
          <w:szCs w:val="28"/>
          <w:lang w:eastAsia="lv-LV"/>
        </w:rPr>
        <w:tab/>
        <w:t>Nr.</w:t>
      </w:r>
      <w:r w:rsidRPr="00E40BB8">
        <w:rPr>
          <w:rFonts w:ascii="Times New Roman" w:eastAsia="Times New Roman" w:hAnsi="Times New Roman" w:cs="Times New Roman"/>
          <w:sz w:val="28"/>
          <w:szCs w:val="28"/>
          <w:lang w:eastAsia="lv-LV"/>
        </w:rPr>
        <w:tab/>
        <w:t>2015.gada __.___</w:t>
      </w:r>
    </w:p>
    <w:p w:rsidR="001B477B" w:rsidRPr="00E40BB8" w:rsidRDefault="001B477B" w:rsidP="001B477B">
      <w:pPr>
        <w:spacing w:after="0" w:line="240" w:lineRule="auto"/>
        <w:jc w:val="both"/>
        <w:rPr>
          <w:rFonts w:ascii="Times New Roman" w:eastAsia="Times New Roman" w:hAnsi="Times New Roman" w:cs="Times New Roman"/>
          <w:sz w:val="28"/>
          <w:szCs w:val="28"/>
          <w:lang w:eastAsia="lv-LV"/>
        </w:rPr>
      </w:pPr>
    </w:p>
    <w:p w:rsidR="001B477B" w:rsidRPr="00E40BB8" w:rsidRDefault="001B477B" w:rsidP="001B477B">
      <w:pPr>
        <w:spacing w:after="0" w:line="240" w:lineRule="auto"/>
        <w:jc w:val="center"/>
        <w:rPr>
          <w:rFonts w:ascii="Times New Roman" w:eastAsia="Times New Roman" w:hAnsi="Times New Roman" w:cs="Times New Roman"/>
          <w:b/>
          <w:sz w:val="28"/>
          <w:szCs w:val="28"/>
        </w:rPr>
      </w:pPr>
      <w:r w:rsidRPr="00E40BB8">
        <w:rPr>
          <w:rFonts w:ascii="Times New Roman" w:eastAsia="Times New Roman" w:hAnsi="Times New Roman" w:cs="Times New Roman"/>
          <w:b/>
          <w:sz w:val="28"/>
          <w:szCs w:val="28"/>
        </w:rPr>
        <w:t>.§</w:t>
      </w:r>
    </w:p>
    <w:p w:rsidR="001B477B" w:rsidRPr="002960BF" w:rsidRDefault="001B477B" w:rsidP="001B477B">
      <w:pPr>
        <w:widowControl w:val="0"/>
        <w:spacing w:after="0" w:line="240" w:lineRule="auto"/>
        <w:jc w:val="both"/>
        <w:rPr>
          <w:rFonts w:ascii="Times New Roman" w:eastAsia="Times New Roman" w:hAnsi="Times New Roman" w:cs="Times New Roman"/>
          <w:b/>
          <w:bCs/>
          <w:sz w:val="28"/>
          <w:szCs w:val="28"/>
        </w:rPr>
      </w:pPr>
    </w:p>
    <w:p w:rsidR="001B477B" w:rsidRDefault="001B477B" w:rsidP="001B477B">
      <w:pPr>
        <w:widowControl w:val="0"/>
        <w:pBdr>
          <w:bottom w:val="single" w:sz="6" w:space="1" w:color="auto"/>
        </w:pBdr>
        <w:spacing w:after="0" w:line="240" w:lineRule="auto"/>
        <w:jc w:val="center"/>
        <w:rPr>
          <w:rFonts w:ascii="Times New Roman" w:eastAsia="Times New Roman" w:hAnsi="Times New Roman" w:cs="Times New Roman"/>
          <w:b/>
          <w:bCs/>
          <w:sz w:val="28"/>
          <w:szCs w:val="28"/>
        </w:rPr>
      </w:pPr>
      <w:bookmarkStart w:id="0" w:name="OLE_LINK3"/>
      <w:bookmarkStart w:id="1" w:name="OLE_LINK4"/>
      <w:r w:rsidRPr="00C43B3D">
        <w:rPr>
          <w:rFonts w:ascii="Times New Roman" w:eastAsia="Times New Roman" w:hAnsi="Times New Roman" w:cs="Times New Roman"/>
          <w:b/>
          <w:bCs/>
          <w:sz w:val="28"/>
          <w:szCs w:val="28"/>
        </w:rPr>
        <w:t xml:space="preserve">Par Ministru kabineta </w:t>
      </w:r>
      <w:proofErr w:type="gramStart"/>
      <w:r w:rsidRPr="00C43B3D">
        <w:rPr>
          <w:rFonts w:ascii="Times New Roman" w:eastAsia="Times New Roman" w:hAnsi="Times New Roman" w:cs="Times New Roman"/>
          <w:b/>
          <w:bCs/>
          <w:sz w:val="28"/>
          <w:szCs w:val="28"/>
        </w:rPr>
        <w:t>201</w:t>
      </w:r>
      <w:r w:rsidR="00AB25E0">
        <w:rPr>
          <w:rFonts w:ascii="Times New Roman" w:eastAsia="Times New Roman" w:hAnsi="Times New Roman" w:cs="Times New Roman"/>
          <w:b/>
          <w:bCs/>
          <w:sz w:val="28"/>
          <w:szCs w:val="28"/>
        </w:rPr>
        <w:t>4</w:t>
      </w:r>
      <w:r w:rsidRPr="00C43B3D">
        <w:rPr>
          <w:rFonts w:ascii="Times New Roman" w:eastAsia="Times New Roman" w:hAnsi="Times New Roman" w:cs="Times New Roman"/>
          <w:b/>
          <w:bCs/>
          <w:sz w:val="28"/>
          <w:szCs w:val="28"/>
        </w:rPr>
        <w:t>.gada</w:t>
      </w:r>
      <w:proofErr w:type="gramEnd"/>
      <w:r w:rsidRPr="00C43B3D">
        <w:rPr>
          <w:rFonts w:ascii="Times New Roman" w:eastAsia="Times New Roman" w:hAnsi="Times New Roman" w:cs="Times New Roman"/>
          <w:b/>
          <w:bCs/>
          <w:sz w:val="28"/>
          <w:szCs w:val="28"/>
        </w:rPr>
        <w:t xml:space="preserve"> 26.</w:t>
      </w:r>
      <w:r w:rsidR="00AB25E0">
        <w:rPr>
          <w:rFonts w:ascii="Times New Roman" w:eastAsia="Times New Roman" w:hAnsi="Times New Roman" w:cs="Times New Roman"/>
          <w:b/>
          <w:bCs/>
          <w:sz w:val="28"/>
          <w:szCs w:val="28"/>
        </w:rPr>
        <w:t>augusta</w:t>
      </w:r>
      <w:r w:rsidRPr="00C43B3D">
        <w:rPr>
          <w:rFonts w:ascii="Times New Roman" w:eastAsia="Times New Roman" w:hAnsi="Times New Roman" w:cs="Times New Roman"/>
          <w:b/>
          <w:bCs/>
          <w:sz w:val="28"/>
          <w:szCs w:val="28"/>
        </w:rPr>
        <w:t xml:space="preserve"> sēdes protokollēmuma</w:t>
      </w:r>
      <w:r w:rsidR="00AB25E0">
        <w:rPr>
          <w:rFonts w:ascii="Times New Roman" w:eastAsia="Times New Roman" w:hAnsi="Times New Roman" w:cs="Times New Roman"/>
          <w:b/>
          <w:bCs/>
          <w:sz w:val="28"/>
          <w:szCs w:val="28"/>
        </w:rPr>
        <w:t xml:space="preserve"> (prot. Nr.45 54</w:t>
      </w:r>
      <w:r w:rsidRPr="00C43B3D">
        <w:rPr>
          <w:rFonts w:ascii="Times New Roman" w:eastAsia="Times New Roman" w:hAnsi="Times New Roman" w:cs="Times New Roman"/>
          <w:b/>
          <w:bCs/>
          <w:sz w:val="28"/>
          <w:szCs w:val="28"/>
        </w:rPr>
        <w:t>.§) „</w:t>
      </w:r>
      <w:r w:rsidRPr="00C16B60">
        <w:rPr>
          <w:rFonts w:ascii="Times New Roman" w:hAnsi="Times New Roman" w:cs="Times New Roman"/>
          <w:b/>
          <w:bCs/>
          <w:sz w:val="28"/>
          <w:szCs w:val="28"/>
        </w:rPr>
        <w:t xml:space="preserve">Informatīvais ziņojums „Par </w:t>
      </w:r>
      <w:r w:rsidR="00AB25E0">
        <w:rPr>
          <w:rFonts w:ascii="Times New Roman" w:hAnsi="Times New Roman" w:cs="Times New Roman"/>
          <w:b/>
          <w:bCs/>
          <w:sz w:val="28"/>
          <w:szCs w:val="28"/>
        </w:rPr>
        <w:t>elektronisko izsoļu ieviešanas iespējām spriedumu izpildes un maksātnespējas procesā</w:t>
      </w:r>
      <w:r w:rsidRPr="00C16B60">
        <w:rPr>
          <w:rFonts w:ascii="Times New Roman" w:hAnsi="Times New Roman" w:cs="Times New Roman"/>
          <w:b/>
          <w:bCs/>
          <w:sz w:val="28"/>
          <w:szCs w:val="28"/>
        </w:rPr>
        <w:t>””</w:t>
      </w:r>
      <w:r w:rsidRPr="00C43B3D">
        <w:rPr>
          <w:rFonts w:ascii="Times New Roman" w:eastAsia="Times New Roman" w:hAnsi="Times New Roman" w:cs="Times New Roman"/>
          <w:b/>
          <w:bCs/>
          <w:sz w:val="28"/>
          <w:szCs w:val="28"/>
        </w:rPr>
        <w:t xml:space="preserve"> </w:t>
      </w:r>
      <w:r w:rsidR="00AB25E0">
        <w:rPr>
          <w:rFonts w:ascii="Times New Roman" w:eastAsia="Times New Roman" w:hAnsi="Times New Roman" w:cs="Times New Roman"/>
          <w:b/>
          <w:bCs/>
          <w:sz w:val="28"/>
          <w:szCs w:val="28"/>
        </w:rPr>
        <w:t>1</w:t>
      </w:r>
      <w:r w:rsidRPr="00C43B3D">
        <w:rPr>
          <w:rFonts w:ascii="Times New Roman" w:eastAsia="Times New Roman" w:hAnsi="Times New Roman" w:cs="Times New Roman"/>
          <w:b/>
          <w:bCs/>
          <w:sz w:val="28"/>
          <w:szCs w:val="28"/>
        </w:rPr>
        <w:t>2.</w:t>
      </w:r>
      <w:r w:rsidR="00AB25E0">
        <w:rPr>
          <w:rFonts w:ascii="Times New Roman" w:eastAsia="Times New Roman" w:hAnsi="Times New Roman" w:cs="Times New Roman"/>
          <w:b/>
          <w:bCs/>
          <w:sz w:val="28"/>
          <w:szCs w:val="28"/>
        </w:rPr>
        <w:t>1.</w:t>
      </w:r>
      <w:r w:rsidRPr="00C43B3D">
        <w:rPr>
          <w:rFonts w:ascii="Times New Roman" w:eastAsia="Times New Roman" w:hAnsi="Times New Roman" w:cs="Times New Roman"/>
          <w:b/>
          <w:bCs/>
          <w:sz w:val="28"/>
          <w:szCs w:val="28"/>
        </w:rPr>
        <w:t xml:space="preserve">punktā dotā uzdevuma </w:t>
      </w:r>
      <w:r w:rsidR="00AB25E0">
        <w:rPr>
          <w:rFonts w:ascii="Times New Roman" w:eastAsia="Times New Roman" w:hAnsi="Times New Roman" w:cs="Times New Roman"/>
          <w:b/>
          <w:bCs/>
          <w:sz w:val="28"/>
          <w:szCs w:val="28"/>
        </w:rPr>
        <w:t xml:space="preserve">daļā par likumprojekta „Grozījumi Maksātnespējas likumā” sagatavošanu atzīšanu par </w:t>
      </w:r>
      <w:r w:rsidR="004B1994">
        <w:rPr>
          <w:rFonts w:ascii="Times New Roman" w:eastAsia="Times New Roman" w:hAnsi="Times New Roman" w:cs="Times New Roman"/>
          <w:b/>
          <w:bCs/>
          <w:sz w:val="28"/>
          <w:szCs w:val="28"/>
        </w:rPr>
        <w:t xml:space="preserve">aktualitāti </w:t>
      </w:r>
      <w:r w:rsidR="00AB25E0">
        <w:rPr>
          <w:rFonts w:ascii="Times New Roman" w:eastAsia="Times New Roman" w:hAnsi="Times New Roman" w:cs="Times New Roman"/>
          <w:b/>
          <w:bCs/>
          <w:sz w:val="28"/>
          <w:szCs w:val="28"/>
        </w:rPr>
        <w:t>zaudējušu</w:t>
      </w:r>
    </w:p>
    <w:bookmarkEnd w:id="0"/>
    <w:bookmarkEnd w:id="1"/>
    <w:p w:rsidR="001B477B" w:rsidRPr="000A1B90" w:rsidRDefault="001B477B" w:rsidP="001B477B">
      <w:pPr>
        <w:widowControl w:val="0"/>
        <w:spacing w:after="0" w:line="240" w:lineRule="auto"/>
        <w:jc w:val="center"/>
        <w:rPr>
          <w:rFonts w:ascii="Times New Roman" w:eastAsia="Times New Roman" w:hAnsi="Times New Roman" w:cs="Times New Roman"/>
          <w:sz w:val="28"/>
          <w:szCs w:val="20"/>
          <w:lang w:eastAsia="lv-LV"/>
        </w:rPr>
      </w:pPr>
    </w:p>
    <w:p w:rsidR="001B477B" w:rsidRPr="00C43B3D" w:rsidRDefault="001B477B" w:rsidP="001B477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0"/>
          <w:lang w:eastAsia="lv-LV"/>
        </w:rPr>
        <w:t xml:space="preserve">Ņemot vērā iesniegto </w:t>
      </w:r>
      <w:r w:rsidRPr="00C43B3D">
        <w:rPr>
          <w:rFonts w:ascii="Times New Roman" w:eastAsia="Times New Roman" w:hAnsi="Times New Roman" w:cs="Times New Roman"/>
          <w:sz w:val="28"/>
          <w:szCs w:val="20"/>
          <w:lang w:eastAsia="lv-LV"/>
        </w:rPr>
        <w:t xml:space="preserve">informāciju, </w:t>
      </w:r>
      <w:r w:rsidR="00FA3521">
        <w:rPr>
          <w:rFonts w:ascii="Times New Roman" w:eastAsia="Times New Roman" w:hAnsi="Times New Roman" w:cs="Times New Roman"/>
          <w:sz w:val="28"/>
          <w:szCs w:val="20"/>
          <w:lang w:eastAsia="lv-LV"/>
        </w:rPr>
        <w:t xml:space="preserve">atzīt </w:t>
      </w:r>
      <w:r w:rsidR="00AB25E0">
        <w:rPr>
          <w:rFonts w:ascii="Times New Roman" w:eastAsia="Times New Roman" w:hAnsi="Times New Roman" w:cs="Times New Roman"/>
          <w:bCs/>
          <w:sz w:val="28"/>
          <w:szCs w:val="28"/>
        </w:rPr>
        <w:t xml:space="preserve">Ministru kabineta </w:t>
      </w:r>
      <w:proofErr w:type="gramStart"/>
      <w:r w:rsidR="00AB25E0">
        <w:rPr>
          <w:rFonts w:ascii="Times New Roman" w:eastAsia="Times New Roman" w:hAnsi="Times New Roman" w:cs="Times New Roman"/>
          <w:bCs/>
          <w:sz w:val="28"/>
          <w:szCs w:val="28"/>
        </w:rPr>
        <w:t>2014</w:t>
      </w:r>
      <w:r w:rsidRPr="00C16B60">
        <w:rPr>
          <w:rFonts w:ascii="Times New Roman" w:eastAsia="Times New Roman" w:hAnsi="Times New Roman" w:cs="Times New Roman"/>
          <w:bCs/>
          <w:sz w:val="28"/>
          <w:szCs w:val="28"/>
        </w:rPr>
        <w:t>.gada</w:t>
      </w:r>
      <w:proofErr w:type="gramEnd"/>
      <w:r w:rsidRPr="00C16B60">
        <w:rPr>
          <w:rFonts w:ascii="Times New Roman" w:eastAsia="Times New Roman" w:hAnsi="Times New Roman" w:cs="Times New Roman"/>
          <w:bCs/>
          <w:sz w:val="28"/>
          <w:szCs w:val="28"/>
        </w:rPr>
        <w:t xml:space="preserve"> 26.</w:t>
      </w:r>
      <w:r w:rsidR="00AB25E0">
        <w:rPr>
          <w:rFonts w:ascii="Times New Roman" w:eastAsia="Times New Roman" w:hAnsi="Times New Roman" w:cs="Times New Roman"/>
          <w:bCs/>
          <w:sz w:val="28"/>
          <w:szCs w:val="28"/>
        </w:rPr>
        <w:t>augusta sēdes protokollēmuma (prot. Nr.45 54</w:t>
      </w:r>
      <w:r w:rsidRPr="00C16B60">
        <w:rPr>
          <w:rFonts w:ascii="Times New Roman" w:eastAsia="Times New Roman" w:hAnsi="Times New Roman" w:cs="Times New Roman"/>
          <w:bCs/>
          <w:sz w:val="28"/>
          <w:szCs w:val="28"/>
        </w:rPr>
        <w:t>.§) „</w:t>
      </w:r>
      <w:r w:rsidRPr="00C16B60">
        <w:rPr>
          <w:rFonts w:ascii="Times New Roman" w:hAnsi="Times New Roman" w:cs="Times New Roman"/>
          <w:bCs/>
          <w:sz w:val="28"/>
          <w:szCs w:val="28"/>
        </w:rPr>
        <w:t xml:space="preserve">Informatīvais ziņojums „Par </w:t>
      </w:r>
      <w:r w:rsidR="00AB25E0">
        <w:rPr>
          <w:rFonts w:ascii="Times New Roman" w:hAnsi="Times New Roman" w:cs="Times New Roman"/>
          <w:bCs/>
          <w:sz w:val="28"/>
          <w:szCs w:val="28"/>
        </w:rPr>
        <w:t>elektronisko izsoļu ieviešanas iespējām spriedumu izpildes un maksātnespējas procesā</w:t>
      </w:r>
      <w:r w:rsidRPr="00C16B60">
        <w:rPr>
          <w:rFonts w:ascii="Times New Roman" w:hAnsi="Times New Roman" w:cs="Times New Roman"/>
          <w:bCs/>
          <w:sz w:val="28"/>
          <w:szCs w:val="28"/>
        </w:rPr>
        <w:t>””</w:t>
      </w:r>
      <w:r w:rsidRPr="00C16B60">
        <w:rPr>
          <w:rFonts w:ascii="Times New Roman" w:eastAsia="Times New Roman" w:hAnsi="Times New Roman" w:cs="Times New Roman"/>
          <w:bCs/>
          <w:sz w:val="28"/>
          <w:szCs w:val="28"/>
        </w:rPr>
        <w:t xml:space="preserve"> </w:t>
      </w:r>
      <w:r w:rsidR="00AB25E0">
        <w:rPr>
          <w:rFonts w:ascii="Times New Roman" w:eastAsia="Times New Roman" w:hAnsi="Times New Roman" w:cs="Times New Roman"/>
          <w:bCs/>
          <w:sz w:val="28"/>
          <w:szCs w:val="28"/>
        </w:rPr>
        <w:t>1</w:t>
      </w:r>
      <w:r w:rsidRPr="00C16B60">
        <w:rPr>
          <w:rFonts w:ascii="Times New Roman" w:eastAsia="Times New Roman" w:hAnsi="Times New Roman" w:cs="Times New Roman"/>
          <w:bCs/>
          <w:sz w:val="28"/>
          <w:szCs w:val="28"/>
        </w:rPr>
        <w:t>2.</w:t>
      </w:r>
      <w:r w:rsidR="00AB25E0">
        <w:rPr>
          <w:rFonts w:ascii="Times New Roman" w:eastAsia="Times New Roman" w:hAnsi="Times New Roman" w:cs="Times New Roman"/>
          <w:bCs/>
          <w:sz w:val="28"/>
          <w:szCs w:val="28"/>
        </w:rPr>
        <w:t>1.</w:t>
      </w:r>
      <w:r w:rsidRPr="00C16B60">
        <w:rPr>
          <w:rFonts w:ascii="Times New Roman" w:eastAsia="Times New Roman" w:hAnsi="Times New Roman" w:cs="Times New Roman"/>
          <w:bCs/>
          <w:sz w:val="28"/>
          <w:szCs w:val="28"/>
        </w:rPr>
        <w:t xml:space="preserve">punktā </w:t>
      </w:r>
      <w:r w:rsidR="00AB25E0">
        <w:rPr>
          <w:rFonts w:ascii="Times New Roman" w:eastAsia="Times New Roman" w:hAnsi="Times New Roman" w:cs="Times New Roman"/>
          <w:bCs/>
          <w:sz w:val="28"/>
          <w:szCs w:val="28"/>
        </w:rPr>
        <w:t>Tieslietu ministrijai doto uzdevumu</w:t>
      </w:r>
      <w:r w:rsidRPr="00C16B60">
        <w:rPr>
          <w:rFonts w:ascii="Times New Roman" w:eastAsia="Times New Roman" w:hAnsi="Times New Roman" w:cs="Times New Roman"/>
          <w:bCs/>
          <w:sz w:val="28"/>
          <w:szCs w:val="28"/>
        </w:rPr>
        <w:t xml:space="preserve"> </w:t>
      </w:r>
      <w:r w:rsidR="00AB25E0">
        <w:rPr>
          <w:rFonts w:ascii="Times New Roman" w:eastAsia="Times New Roman" w:hAnsi="Times New Roman" w:cs="Times New Roman"/>
          <w:bCs/>
          <w:sz w:val="28"/>
          <w:szCs w:val="28"/>
        </w:rPr>
        <w:t>sagatavot un noteiktā kārtībā iesniegt izskatīšanai Ministru kabinetā likumprojektu „Grozījumi Maksātnespējas likumā”</w:t>
      </w:r>
      <w:r w:rsidR="00FA3521">
        <w:rPr>
          <w:rFonts w:ascii="Times New Roman" w:eastAsia="Times New Roman" w:hAnsi="Times New Roman" w:cs="Times New Roman"/>
          <w:bCs/>
          <w:sz w:val="28"/>
          <w:szCs w:val="28"/>
          <w:lang w:eastAsia="lv-LV"/>
        </w:rPr>
        <w:t xml:space="preserve"> par </w:t>
      </w:r>
      <w:r w:rsidR="004B1994">
        <w:rPr>
          <w:rFonts w:ascii="Times New Roman" w:eastAsia="Times New Roman" w:hAnsi="Times New Roman" w:cs="Times New Roman"/>
          <w:bCs/>
          <w:sz w:val="28"/>
          <w:szCs w:val="28"/>
          <w:lang w:eastAsia="lv-LV"/>
        </w:rPr>
        <w:t xml:space="preserve">aktualitāti </w:t>
      </w:r>
      <w:r w:rsidR="00FA3521">
        <w:rPr>
          <w:rFonts w:ascii="Times New Roman" w:eastAsia="Times New Roman" w:hAnsi="Times New Roman" w:cs="Times New Roman"/>
          <w:bCs/>
          <w:sz w:val="28"/>
          <w:szCs w:val="28"/>
          <w:lang w:eastAsia="lv-LV"/>
        </w:rPr>
        <w:t>zaudējušu.</w:t>
      </w:r>
    </w:p>
    <w:p w:rsidR="001B477B" w:rsidRPr="000A1B90" w:rsidRDefault="001B477B" w:rsidP="001B477B">
      <w:pPr>
        <w:spacing w:after="0" w:line="240" w:lineRule="auto"/>
        <w:ind w:firstLine="709"/>
        <w:jc w:val="both"/>
        <w:rPr>
          <w:rFonts w:ascii="Times New Roman" w:eastAsia="Times New Roman" w:hAnsi="Times New Roman" w:cs="Times New Roman"/>
          <w:sz w:val="28"/>
          <w:szCs w:val="20"/>
          <w:lang w:eastAsia="lv-LV"/>
        </w:rPr>
      </w:pPr>
    </w:p>
    <w:p w:rsidR="001B477B" w:rsidRPr="000A1B90" w:rsidRDefault="001B477B" w:rsidP="001B477B">
      <w:pPr>
        <w:spacing w:after="0" w:line="240" w:lineRule="auto"/>
        <w:ind w:firstLine="720"/>
        <w:jc w:val="both"/>
        <w:rPr>
          <w:rFonts w:ascii="Times New Roman" w:eastAsia="Times New Roman" w:hAnsi="Times New Roman" w:cs="Times New Roman"/>
          <w:sz w:val="28"/>
          <w:szCs w:val="20"/>
          <w:lang w:eastAsia="lv-LV"/>
        </w:rPr>
      </w:pPr>
    </w:p>
    <w:p w:rsidR="001B477B" w:rsidRPr="00951E27" w:rsidRDefault="001B477B" w:rsidP="001B477B">
      <w:pPr>
        <w:tabs>
          <w:tab w:val="left" w:pos="993"/>
        </w:tabs>
        <w:spacing w:after="0" w:line="240" w:lineRule="auto"/>
        <w:jc w:val="both"/>
        <w:rPr>
          <w:rFonts w:ascii="Times New Roman" w:eastAsia="Times New Roman" w:hAnsi="Times New Roman" w:cs="Times New Roman"/>
          <w:sz w:val="28"/>
          <w:szCs w:val="28"/>
          <w:lang w:eastAsia="lv-LV"/>
        </w:rPr>
      </w:pPr>
      <w:r w:rsidRPr="00951E27">
        <w:rPr>
          <w:rFonts w:ascii="Times New Roman" w:eastAsia="Times New Roman" w:hAnsi="Times New Roman" w:cs="Times New Roman"/>
          <w:sz w:val="28"/>
          <w:szCs w:val="28"/>
          <w:lang w:eastAsia="lv-LV"/>
        </w:rPr>
        <w:t xml:space="preserve">Ministru prezidente </w:t>
      </w:r>
      <w:r w:rsidRPr="00951E27">
        <w:rPr>
          <w:rFonts w:ascii="Times New Roman" w:eastAsia="Times New Roman" w:hAnsi="Times New Roman" w:cs="Times New Roman"/>
          <w:sz w:val="28"/>
          <w:szCs w:val="28"/>
          <w:lang w:eastAsia="lv-LV"/>
        </w:rPr>
        <w:tab/>
      </w:r>
      <w:r w:rsidRPr="00951E27">
        <w:rPr>
          <w:rFonts w:ascii="Times New Roman" w:eastAsia="Times New Roman" w:hAnsi="Times New Roman" w:cs="Times New Roman"/>
          <w:sz w:val="28"/>
          <w:szCs w:val="28"/>
          <w:lang w:eastAsia="lv-LV"/>
        </w:rPr>
        <w:tab/>
      </w:r>
      <w:r w:rsidRPr="00951E27">
        <w:rPr>
          <w:rFonts w:ascii="Times New Roman" w:eastAsia="Times New Roman" w:hAnsi="Times New Roman" w:cs="Times New Roman"/>
          <w:sz w:val="28"/>
          <w:szCs w:val="28"/>
          <w:lang w:eastAsia="lv-LV"/>
        </w:rPr>
        <w:tab/>
      </w:r>
      <w:r w:rsidRPr="00951E27">
        <w:rPr>
          <w:rFonts w:ascii="Times New Roman" w:eastAsia="Times New Roman" w:hAnsi="Times New Roman" w:cs="Times New Roman"/>
          <w:sz w:val="28"/>
          <w:szCs w:val="28"/>
          <w:lang w:eastAsia="lv-LV"/>
        </w:rPr>
        <w:tab/>
      </w:r>
      <w:r w:rsidRPr="00951E27">
        <w:rPr>
          <w:rFonts w:ascii="Times New Roman" w:eastAsia="Times New Roman" w:hAnsi="Times New Roman" w:cs="Times New Roman"/>
          <w:sz w:val="28"/>
          <w:szCs w:val="28"/>
          <w:lang w:eastAsia="lv-LV"/>
        </w:rPr>
        <w:tab/>
      </w:r>
      <w:r w:rsidRPr="00951E27">
        <w:rPr>
          <w:rFonts w:ascii="Times New Roman" w:eastAsia="Times New Roman" w:hAnsi="Times New Roman" w:cs="Times New Roman"/>
          <w:sz w:val="28"/>
          <w:szCs w:val="28"/>
          <w:lang w:eastAsia="lv-LV"/>
        </w:rPr>
        <w:tab/>
        <w:t>Laimdota Straujuma</w:t>
      </w:r>
    </w:p>
    <w:p w:rsidR="001B477B" w:rsidRPr="00951E27" w:rsidRDefault="001B477B" w:rsidP="001B477B">
      <w:pPr>
        <w:tabs>
          <w:tab w:val="left" w:pos="993"/>
        </w:tabs>
        <w:spacing w:after="0" w:line="240" w:lineRule="auto"/>
        <w:jc w:val="both"/>
        <w:rPr>
          <w:rFonts w:ascii="Times New Roman" w:eastAsia="Times New Roman" w:hAnsi="Times New Roman" w:cs="Times New Roman"/>
          <w:sz w:val="28"/>
          <w:szCs w:val="28"/>
          <w:lang w:eastAsia="lv-LV"/>
        </w:rPr>
      </w:pPr>
    </w:p>
    <w:p w:rsidR="001B477B" w:rsidRPr="00951E27" w:rsidRDefault="002500D9" w:rsidP="0002235A">
      <w:pPr>
        <w:spacing w:after="0" w:line="240" w:lineRule="auto"/>
        <w:rPr>
          <w:rFonts w:ascii="Times New Roman" w:eastAsia="Times New Roman" w:hAnsi="Times New Roman" w:cs="Times New Roman"/>
          <w:sz w:val="28"/>
          <w:szCs w:val="28"/>
          <w:lang w:eastAsia="lv-LV"/>
        </w:rPr>
      </w:pPr>
      <w:r w:rsidRPr="002500D9">
        <w:rPr>
          <w:rFonts w:ascii="Times New Roman" w:eastAsia="Times New Roman" w:hAnsi="Times New Roman" w:cs="Times New Roman"/>
          <w:sz w:val="28"/>
          <w:szCs w:val="28"/>
        </w:rPr>
        <w:t>Valsts kancelejas direktor</w:t>
      </w:r>
      <w:r w:rsidR="004B1994">
        <w:rPr>
          <w:rFonts w:ascii="Times New Roman" w:eastAsia="Times New Roman" w:hAnsi="Times New Roman" w:cs="Times New Roman"/>
          <w:sz w:val="28"/>
          <w:szCs w:val="28"/>
        </w:rPr>
        <w:t>s</w:t>
      </w:r>
    </w:p>
    <w:p w:rsidR="001B477B" w:rsidRPr="00951E27" w:rsidRDefault="001B477B" w:rsidP="001B477B">
      <w:pPr>
        <w:tabs>
          <w:tab w:val="left" w:pos="993"/>
        </w:tabs>
        <w:spacing w:after="0" w:line="240" w:lineRule="auto"/>
        <w:jc w:val="both"/>
        <w:rPr>
          <w:rFonts w:ascii="Times New Roman" w:eastAsia="Times New Roman" w:hAnsi="Times New Roman" w:cs="Times New Roman"/>
          <w:sz w:val="28"/>
          <w:szCs w:val="28"/>
          <w:lang w:eastAsia="lv-LV"/>
        </w:rPr>
      </w:pPr>
    </w:p>
    <w:p w:rsidR="001B477B" w:rsidRPr="00951E27" w:rsidRDefault="001B477B" w:rsidP="001B477B">
      <w:pPr>
        <w:tabs>
          <w:tab w:val="left" w:pos="993"/>
        </w:tabs>
        <w:spacing w:after="0" w:line="240" w:lineRule="auto"/>
        <w:jc w:val="both"/>
        <w:rPr>
          <w:rFonts w:ascii="Times New Roman" w:eastAsia="Times New Roman" w:hAnsi="Times New Roman" w:cs="Times New Roman"/>
          <w:sz w:val="28"/>
          <w:szCs w:val="28"/>
          <w:lang w:eastAsia="lv-LV"/>
        </w:rPr>
      </w:pPr>
      <w:r w:rsidRPr="00951E27">
        <w:rPr>
          <w:rFonts w:ascii="Times New Roman" w:eastAsia="Times New Roman" w:hAnsi="Times New Roman" w:cs="Times New Roman"/>
          <w:sz w:val="28"/>
          <w:szCs w:val="28"/>
          <w:lang w:eastAsia="lv-LV"/>
        </w:rPr>
        <w:t>Iesniedzējs:</w:t>
      </w:r>
    </w:p>
    <w:p w:rsidR="0002235A" w:rsidRDefault="0002235A" w:rsidP="001B477B">
      <w:pPr>
        <w:tabs>
          <w:tab w:val="left" w:pos="993"/>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tieslietu ministra </w:t>
      </w:r>
      <w:proofErr w:type="spellStart"/>
      <w:r>
        <w:rPr>
          <w:rFonts w:ascii="Times New Roman" w:eastAsia="Times New Roman" w:hAnsi="Times New Roman" w:cs="Times New Roman"/>
          <w:sz w:val="28"/>
          <w:szCs w:val="28"/>
          <w:lang w:eastAsia="lv-LV"/>
        </w:rPr>
        <w:t>p.i</w:t>
      </w:r>
      <w:proofErr w:type="spellEnd"/>
      <w:r>
        <w:rPr>
          <w:rFonts w:ascii="Times New Roman" w:eastAsia="Times New Roman" w:hAnsi="Times New Roman" w:cs="Times New Roman"/>
          <w:sz w:val="28"/>
          <w:szCs w:val="28"/>
          <w:lang w:eastAsia="lv-LV"/>
        </w:rPr>
        <w:t>.</w:t>
      </w:r>
    </w:p>
    <w:p w:rsidR="001B477B" w:rsidRPr="00951E27" w:rsidRDefault="0002235A" w:rsidP="001B477B">
      <w:pPr>
        <w:tabs>
          <w:tab w:val="left" w:pos="993"/>
        </w:tabs>
        <w:spacing w:after="0" w:line="240" w:lineRule="auto"/>
        <w:jc w:val="both"/>
        <w:rPr>
          <w:rFonts w:ascii="Times New Roman" w:eastAsia="Times New Roman" w:hAnsi="Times New Roman" w:cs="Times New Roman"/>
          <w:sz w:val="28"/>
          <w:szCs w:val="28"/>
          <w:lang w:eastAsia="lv-LV"/>
        </w:rPr>
      </w:pPr>
      <w:r>
        <w:rPr>
          <w:rFonts w:ascii="Times New Roman" w:hAnsi="Times New Roman"/>
          <w:bCs/>
          <w:sz w:val="28"/>
          <w:szCs w:val="28"/>
        </w:rPr>
        <w:t>izglītības un zinātnes ministre</w:t>
      </w:r>
      <w:r w:rsidRPr="0002235A">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Mārīte </w:t>
      </w:r>
      <w:proofErr w:type="spellStart"/>
      <w:r>
        <w:rPr>
          <w:rFonts w:ascii="Times New Roman" w:hAnsi="Times New Roman"/>
          <w:bCs/>
          <w:sz w:val="28"/>
          <w:szCs w:val="28"/>
        </w:rPr>
        <w:t>Seile</w:t>
      </w:r>
      <w:proofErr w:type="spellEnd"/>
    </w:p>
    <w:p w:rsidR="001B477B" w:rsidRPr="002500D9" w:rsidRDefault="001B477B" w:rsidP="001B477B">
      <w:pPr>
        <w:widowControl w:val="0"/>
        <w:spacing w:after="0" w:line="240" w:lineRule="auto"/>
        <w:jc w:val="both"/>
        <w:rPr>
          <w:rFonts w:ascii="Times New Roman" w:eastAsia="Times New Roman" w:hAnsi="Times New Roman" w:cs="Times New Roman"/>
          <w:sz w:val="20"/>
          <w:szCs w:val="20"/>
          <w:lang w:eastAsia="lv-LV"/>
        </w:rPr>
      </w:pPr>
    </w:p>
    <w:p w:rsidR="001B477B" w:rsidRPr="002500D9" w:rsidRDefault="001B477B" w:rsidP="001B477B">
      <w:pPr>
        <w:widowControl w:val="0"/>
        <w:spacing w:after="0" w:line="240" w:lineRule="auto"/>
        <w:jc w:val="both"/>
        <w:rPr>
          <w:rFonts w:ascii="Times New Roman" w:eastAsia="Times New Roman" w:hAnsi="Times New Roman" w:cs="Times New Roman"/>
          <w:sz w:val="20"/>
          <w:szCs w:val="20"/>
          <w:lang w:eastAsia="lv-LV"/>
        </w:rPr>
      </w:pPr>
    </w:p>
    <w:p w:rsidR="001B477B" w:rsidRPr="002500D9" w:rsidRDefault="001B477B" w:rsidP="001B477B">
      <w:pPr>
        <w:widowControl w:val="0"/>
        <w:spacing w:after="0" w:line="240" w:lineRule="auto"/>
        <w:jc w:val="both"/>
        <w:rPr>
          <w:rFonts w:ascii="Times New Roman" w:eastAsia="Times New Roman" w:hAnsi="Times New Roman" w:cs="Times New Roman"/>
          <w:sz w:val="20"/>
          <w:szCs w:val="20"/>
          <w:lang w:eastAsia="lv-LV"/>
        </w:rPr>
      </w:pPr>
    </w:p>
    <w:p w:rsidR="001B477B" w:rsidRPr="002500D9" w:rsidRDefault="001B477B" w:rsidP="001B477B">
      <w:pPr>
        <w:widowControl w:val="0"/>
        <w:spacing w:after="0" w:line="240" w:lineRule="auto"/>
        <w:jc w:val="both"/>
        <w:rPr>
          <w:rFonts w:ascii="Times New Roman" w:eastAsia="Times New Roman" w:hAnsi="Times New Roman" w:cs="Times New Roman"/>
          <w:sz w:val="20"/>
          <w:szCs w:val="20"/>
          <w:lang w:eastAsia="lv-LV"/>
        </w:rPr>
      </w:pPr>
    </w:p>
    <w:p w:rsidR="001B477B" w:rsidRPr="002500D9" w:rsidRDefault="00FA3521" w:rsidP="001B477B">
      <w:pPr>
        <w:widowControl w:val="0"/>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02235A">
        <w:rPr>
          <w:rFonts w:ascii="Times New Roman" w:eastAsia="Times New Roman" w:hAnsi="Times New Roman" w:cs="Times New Roman"/>
          <w:sz w:val="20"/>
          <w:szCs w:val="20"/>
          <w:lang w:eastAsia="lv-LV"/>
        </w:rPr>
        <w:t>9</w:t>
      </w:r>
      <w:r w:rsidR="0002235A">
        <w:rPr>
          <w:rFonts w:ascii="Times New Roman" w:eastAsia="Times New Roman" w:hAnsi="Times New Roman" w:cs="Times New Roman"/>
          <w:sz w:val="20"/>
          <w:szCs w:val="20"/>
          <w:lang w:eastAsia="lv-LV"/>
        </w:rPr>
        <w:t>.07.2015. 10</w:t>
      </w:r>
      <w:r w:rsidR="001B477B" w:rsidRPr="002500D9">
        <w:rPr>
          <w:rFonts w:ascii="Times New Roman" w:eastAsia="Times New Roman" w:hAnsi="Times New Roman" w:cs="Times New Roman"/>
          <w:sz w:val="20"/>
          <w:szCs w:val="20"/>
          <w:lang w:eastAsia="lv-LV"/>
        </w:rPr>
        <w:t>:</w:t>
      </w:r>
      <w:r w:rsidR="006E16D2">
        <w:rPr>
          <w:rFonts w:ascii="Times New Roman" w:eastAsia="Times New Roman" w:hAnsi="Times New Roman" w:cs="Times New Roman"/>
          <w:sz w:val="20"/>
          <w:szCs w:val="20"/>
          <w:lang w:eastAsia="lv-LV"/>
        </w:rPr>
        <w:t>25</w:t>
      </w:r>
      <w:bookmarkStart w:id="2" w:name="_GoBack"/>
      <w:bookmarkEnd w:id="2"/>
    </w:p>
    <w:p w:rsidR="001B477B" w:rsidRPr="002500D9" w:rsidRDefault="0002235A" w:rsidP="001B477B">
      <w:pPr>
        <w:widowControl w:val="0"/>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119</w:t>
      </w:r>
    </w:p>
    <w:p w:rsidR="001B477B" w:rsidRPr="002500D9" w:rsidRDefault="002500D9" w:rsidP="001B477B">
      <w:pPr>
        <w:widowControl w:val="0"/>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E. Timpare</w:t>
      </w:r>
    </w:p>
    <w:p w:rsidR="001B477B" w:rsidRDefault="001B477B" w:rsidP="001B477B">
      <w:r w:rsidRPr="002500D9">
        <w:rPr>
          <w:rFonts w:ascii="Times New Roman" w:eastAsia="Times New Roman" w:hAnsi="Times New Roman" w:cs="Times New Roman"/>
          <w:sz w:val="20"/>
          <w:szCs w:val="20"/>
          <w:lang w:eastAsia="lv-LV"/>
        </w:rPr>
        <w:t>6703</w:t>
      </w:r>
      <w:r w:rsidR="002500D9">
        <w:rPr>
          <w:rFonts w:ascii="Times New Roman" w:eastAsia="Times New Roman" w:hAnsi="Times New Roman" w:cs="Times New Roman"/>
          <w:sz w:val="20"/>
          <w:szCs w:val="20"/>
          <w:lang w:eastAsia="lv-LV"/>
        </w:rPr>
        <w:t>6829</w:t>
      </w:r>
      <w:r w:rsidRPr="002500D9">
        <w:rPr>
          <w:rFonts w:ascii="Times New Roman" w:eastAsia="Times New Roman" w:hAnsi="Times New Roman" w:cs="Times New Roman"/>
          <w:sz w:val="20"/>
          <w:szCs w:val="20"/>
          <w:lang w:eastAsia="lv-LV"/>
        </w:rPr>
        <w:t xml:space="preserve">, </w:t>
      </w:r>
      <w:hyperlink r:id="rId7" w:history="1">
        <w:r w:rsidR="002500D9" w:rsidRPr="00D87740">
          <w:rPr>
            <w:rStyle w:val="Hipersaite"/>
            <w:rFonts w:ascii="Times New Roman" w:eastAsia="Times New Roman" w:hAnsi="Times New Roman" w:cs="Times New Roman"/>
            <w:sz w:val="20"/>
            <w:szCs w:val="20"/>
            <w:lang w:eastAsia="lv-LV"/>
          </w:rPr>
          <w:t>evija.timpare@tm.gov.lv</w:t>
        </w:r>
      </w:hyperlink>
    </w:p>
    <w:p w:rsidR="00730F89" w:rsidRDefault="00730F89"/>
    <w:sectPr w:rsidR="00730F89" w:rsidSect="002960BF">
      <w:headerReference w:type="even" r:id="rId8"/>
      <w:headerReference w:type="default" r:id="rId9"/>
      <w:footerReference w:type="default" r:id="rId10"/>
      <w:footerReference w:type="first" r:id="rId11"/>
      <w:pgSz w:w="11907" w:h="16840"/>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D9" w:rsidRDefault="002500D9" w:rsidP="002500D9">
      <w:pPr>
        <w:spacing w:after="0" w:line="240" w:lineRule="auto"/>
      </w:pPr>
      <w:r>
        <w:separator/>
      </w:r>
    </w:p>
  </w:endnote>
  <w:endnote w:type="continuationSeparator" w:id="0">
    <w:p w:rsidR="002500D9" w:rsidRDefault="002500D9" w:rsidP="0025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A" w:rsidRPr="00FD0AB6" w:rsidRDefault="00415957" w:rsidP="00EA4146">
    <w:pPr>
      <w:pStyle w:val="Pamatteksts"/>
      <w:jc w:val="both"/>
      <w:rPr>
        <w:b/>
        <w:sz w:val="20"/>
      </w:rPr>
    </w:pPr>
    <w:r w:rsidRPr="005E79D8">
      <w:rPr>
        <w:b/>
        <w:sz w:val="20"/>
      </w:rPr>
      <w:t>SAMprot_</w:t>
    </w:r>
    <w:r>
      <w:rPr>
        <w:b/>
        <w:sz w:val="20"/>
      </w:rPr>
      <w:t>130112_Tin9</w:t>
    </w:r>
    <w:r w:rsidRPr="005E79D8">
      <w:rPr>
        <w:b/>
        <w:sz w:val="20"/>
      </w:rPr>
      <w:t xml:space="preserve">; </w:t>
    </w:r>
    <w:r>
      <w:rPr>
        <w:b/>
        <w:sz w:val="20"/>
      </w:rPr>
      <w:t>Par nekustamo īpašumu</w:t>
    </w:r>
    <w:r w:rsidRPr="005E79D8">
      <w:rPr>
        <w:b/>
        <w:sz w:val="20"/>
      </w:rPr>
      <w:t xml:space="preserve"> pirkšanu </w:t>
    </w:r>
    <w:r>
      <w:rPr>
        <w:b/>
        <w:sz w:val="20"/>
      </w:rPr>
      <w:t xml:space="preserve">valsts autoceļa E22 posma </w:t>
    </w:r>
    <w:smartTag w:uri="schemas-tilde-lv/tildestengine" w:element="veidnes">
      <w:smartTag w:uri="urn:schemas-microsoft-com:office:smarttags" w:element="place">
        <w:r>
          <w:rPr>
            <w:b/>
            <w:sz w:val="20"/>
          </w:rPr>
          <w:t>Rīga</w:t>
        </w:r>
      </w:smartTag>
    </w:smartTag>
    <w:r>
      <w:rPr>
        <w:b/>
        <w:sz w:val="20"/>
      </w:rPr>
      <w:t xml:space="preserve"> (Tīnūži) - Koknese</w:t>
    </w:r>
    <w:r w:rsidRPr="00B84C65">
      <w:rPr>
        <w:sz w:val="20"/>
      </w:rPr>
      <w:t xml:space="preserve"> </w:t>
    </w:r>
    <w:r w:rsidRPr="005E79D8">
      <w:rPr>
        <w:b/>
        <w:sz w:val="20"/>
      </w:rPr>
      <w:t>rekonstrukcijas projekta</w:t>
    </w:r>
    <w:r w:rsidRPr="00FD0AB6">
      <w:rPr>
        <w:b/>
        <w:sz w:val="20"/>
      </w:rPr>
      <w:t xml:space="preserve"> īstenošanai</w:t>
    </w:r>
  </w:p>
  <w:p w:rsidR="007C54FA" w:rsidRPr="00EA4146" w:rsidRDefault="006E16D2" w:rsidP="00EA414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A" w:rsidRPr="002500D9" w:rsidRDefault="00415957" w:rsidP="00BA58CB">
    <w:pPr>
      <w:tabs>
        <w:tab w:val="left" w:pos="993"/>
      </w:tabs>
      <w:spacing w:after="0" w:line="240" w:lineRule="auto"/>
      <w:jc w:val="both"/>
      <w:rPr>
        <w:rFonts w:ascii="Times New Roman" w:eastAsia="Times New Roman" w:hAnsi="Times New Roman" w:cs="Times New Roman"/>
        <w:sz w:val="20"/>
        <w:szCs w:val="20"/>
        <w:lang w:eastAsia="lv-LV"/>
      </w:rPr>
    </w:pPr>
    <w:r w:rsidRPr="00BA58CB">
      <w:rPr>
        <w:rFonts w:ascii="Times New Roman" w:eastAsia="Times New Roman" w:hAnsi="Times New Roman" w:cs="Times New Roman"/>
        <w:sz w:val="20"/>
        <w:szCs w:val="20"/>
        <w:lang w:eastAsia="lv-LV"/>
      </w:rPr>
      <w:t>TMProt_</w:t>
    </w:r>
    <w:r w:rsidR="00FA3521">
      <w:rPr>
        <w:rFonts w:ascii="Times New Roman" w:eastAsia="Times New Roman" w:hAnsi="Times New Roman" w:cs="Times New Roman"/>
        <w:sz w:val="20"/>
        <w:szCs w:val="20"/>
        <w:lang w:eastAsia="lv-LV"/>
      </w:rPr>
      <w:t>0</w:t>
    </w:r>
    <w:r w:rsidR="0002235A">
      <w:rPr>
        <w:rFonts w:ascii="Times New Roman" w:eastAsia="Times New Roman" w:hAnsi="Times New Roman" w:cs="Times New Roman"/>
        <w:sz w:val="20"/>
        <w:szCs w:val="20"/>
        <w:lang w:eastAsia="lv-LV"/>
      </w:rPr>
      <w:t>9</w:t>
    </w:r>
    <w:r w:rsidR="002500D9">
      <w:rPr>
        <w:rFonts w:ascii="Times New Roman" w:eastAsia="Times New Roman" w:hAnsi="Times New Roman" w:cs="Times New Roman"/>
        <w:sz w:val="20"/>
        <w:szCs w:val="20"/>
        <w:lang w:eastAsia="lv-LV"/>
      </w:rPr>
      <w:t>07</w:t>
    </w:r>
    <w:r w:rsidRPr="00BA58CB">
      <w:rPr>
        <w:rFonts w:ascii="Times New Roman" w:eastAsia="Times New Roman" w:hAnsi="Times New Roman" w:cs="Times New Roman"/>
        <w:sz w:val="20"/>
        <w:szCs w:val="20"/>
        <w:lang w:eastAsia="lv-LV"/>
      </w:rPr>
      <w:t>15_</w:t>
    </w:r>
    <w:r w:rsidR="00AF3190">
      <w:rPr>
        <w:rFonts w:ascii="Times New Roman" w:eastAsia="Times New Roman" w:hAnsi="Times New Roman" w:cs="Times New Roman"/>
        <w:sz w:val="20"/>
        <w:szCs w:val="20"/>
        <w:lang w:eastAsia="lv-LV"/>
      </w:rPr>
      <w:t>MNL</w:t>
    </w:r>
    <w:r w:rsidRPr="00BA58CB">
      <w:rPr>
        <w:rFonts w:ascii="Times New Roman" w:eastAsia="Times New Roman" w:hAnsi="Times New Roman" w:cs="Times New Roman"/>
        <w:sz w:val="20"/>
        <w:szCs w:val="20"/>
        <w:lang w:eastAsia="lv-LV"/>
      </w:rPr>
      <w:t>; Ministru kabineta sēdes protokollēmuma projekts „</w:t>
    </w:r>
    <w:r w:rsidRPr="00C16B60">
      <w:rPr>
        <w:rFonts w:ascii="Times New Roman" w:eastAsia="Times New Roman" w:hAnsi="Times New Roman" w:cs="Times New Roman"/>
        <w:bCs/>
        <w:sz w:val="20"/>
        <w:szCs w:val="20"/>
      </w:rPr>
      <w:t xml:space="preserve">Par </w:t>
    </w:r>
    <w:r w:rsidR="002500D9" w:rsidRPr="002500D9">
      <w:rPr>
        <w:rFonts w:ascii="Times New Roman" w:eastAsia="Times New Roman" w:hAnsi="Times New Roman" w:cs="Times New Roman"/>
        <w:bCs/>
        <w:sz w:val="20"/>
        <w:szCs w:val="20"/>
      </w:rPr>
      <w:t xml:space="preserve">Ministru kabineta </w:t>
    </w:r>
    <w:proofErr w:type="gramStart"/>
    <w:r w:rsidR="002500D9" w:rsidRPr="002500D9">
      <w:rPr>
        <w:rFonts w:ascii="Times New Roman" w:eastAsia="Times New Roman" w:hAnsi="Times New Roman" w:cs="Times New Roman"/>
        <w:bCs/>
        <w:sz w:val="20"/>
        <w:szCs w:val="20"/>
      </w:rPr>
      <w:t>2014.gada</w:t>
    </w:r>
    <w:proofErr w:type="gramEnd"/>
    <w:r w:rsidR="002500D9" w:rsidRPr="002500D9">
      <w:rPr>
        <w:rFonts w:ascii="Times New Roman" w:eastAsia="Times New Roman" w:hAnsi="Times New Roman" w:cs="Times New Roman"/>
        <w:bCs/>
        <w:sz w:val="20"/>
        <w:szCs w:val="20"/>
      </w:rPr>
      <w:t xml:space="preserve"> 26.augusta sēdes protokollēmuma (prot. Nr.45 54.§) „</w:t>
    </w:r>
    <w:r w:rsidR="002500D9" w:rsidRPr="002500D9">
      <w:rPr>
        <w:rFonts w:ascii="Times New Roman" w:hAnsi="Times New Roman" w:cs="Times New Roman"/>
        <w:bCs/>
        <w:sz w:val="20"/>
        <w:szCs w:val="20"/>
      </w:rPr>
      <w:t>Informatīvais ziņojums „Par elektronisko izsoļu ieviešanas iespējām spriedumu izpildes un maksātnespējas procesā””</w:t>
    </w:r>
    <w:r w:rsidR="002500D9" w:rsidRPr="002500D9">
      <w:rPr>
        <w:rFonts w:ascii="Times New Roman" w:eastAsia="Times New Roman" w:hAnsi="Times New Roman" w:cs="Times New Roman"/>
        <w:bCs/>
        <w:sz w:val="20"/>
        <w:szCs w:val="20"/>
      </w:rPr>
      <w:t xml:space="preserve"> 12.1.punktā dotā uzdevuma daļā par likumprojekta „Grozījumi Maksātnespējas likumā” sagatavošanu atzīšanu par </w:t>
    </w:r>
    <w:r w:rsidR="004B1994">
      <w:rPr>
        <w:rFonts w:ascii="Times New Roman" w:eastAsia="Times New Roman" w:hAnsi="Times New Roman" w:cs="Times New Roman"/>
        <w:bCs/>
        <w:sz w:val="20"/>
        <w:szCs w:val="20"/>
      </w:rPr>
      <w:t>aktualitāti</w:t>
    </w:r>
    <w:r w:rsidR="004B1994" w:rsidRPr="002500D9">
      <w:rPr>
        <w:rFonts w:ascii="Times New Roman" w:eastAsia="Times New Roman" w:hAnsi="Times New Roman" w:cs="Times New Roman"/>
        <w:bCs/>
        <w:sz w:val="20"/>
        <w:szCs w:val="20"/>
      </w:rPr>
      <w:t xml:space="preserve"> </w:t>
    </w:r>
    <w:r w:rsidR="002500D9" w:rsidRPr="002500D9">
      <w:rPr>
        <w:rFonts w:ascii="Times New Roman" w:eastAsia="Times New Roman" w:hAnsi="Times New Roman" w:cs="Times New Roman"/>
        <w:bCs/>
        <w:sz w:val="20"/>
        <w:szCs w:val="20"/>
      </w:rPr>
      <w:t>zaudējušu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D9" w:rsidRDefault="002500D9" w:rsidP="002500D9">
      <w:pPr>
        <w:spacing w:after="0" w:line="240" w:lineRule="auto"/>
      </w:pPr>
      <w:r>
        <w:separator/>
      </w:r>
    </w:p>
  </w:footnote>
  <w:footnote w:type="continuationSeparator" w:id="0">
    <w:p w:rsidR="002500D9" w:rsidRDefault="002500D9" w:rsidP="00250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A" w:rsidRDefault="00415957" w:rsidP="00E770F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C54FA" w:rsidRDefault="006E16D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A" w:rsidRDefault="00415957" w:rsidP="00E770F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500D9">
      <w:rPr>
        <w:rStyle w:val="Lappusesnumurs"/>
        <w:noProof/>
      </w:rPr>
      <w:t>2</w:t>
    </w:r>
    <w:r>
      <w:rPr>
        <w:rStyle w:val="Lappusesnumurs"/>
      </w:rPr>
      <w:fldChar w:fldCharType="end"/>
    </w:r>
  </w:p>
  <w:p w:rsidR="007C54FA" w:rsidRDefault="006E16D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7B"/>
    <w:rsid w:val="0002235A"/>
    <w:rsid w:val="001B477B"/>
    <w:rsid w:val="002500D9"/>
    <w:rsid w:val="00415957"/>
    <w:rsid w:val="004B1994"/>
    <w:rsid w:val="006E16D2"/>
    <w:rsid w:val="00730F89"/>
    <w:rsid w:val="00AB25E0"/>
    <w:rsid w:val="00AF3190"/>
    <w:rsid w:val="00DE212A"/>
    <w:rsid w:val="00FA35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77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B477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477B"/>
  </w:style>
  <w:style w:type="paragraph" w:styleId="Kjene">
    <w:name w:val="footer"/>
    <w:basedOn w:val="Parasts"/>
    <w:link w:val="KjeneRakstz"/>
    <w:uiPriority w:val="99"/>
    <w:unhideWhenUsed/>
    <w:rsid w:val="001B477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477B"/>
  </w:style>
  <w:style w:type="paragraph" w:styleId="Pamatteksts">
    <w:name w:val="Body Text"/>
    <w:basedOn w:val="Parasts"/>
    <w:link w:val="PamattekstsRakstz"/>
    <w:uiPriority w:val="99"/>
    <w:semiHidden/>
    <w:unhideWhenUsed/>
    <w:rsid w:val="001B477B"/>
    <w:pPr>
      <w:spacing w:after="120"/>
    </w:pPr>
  </w:style>
  <w:style w:type="character" w:customStyle="1" w:styleId="PamattekstsRakstz">
    <w:name w:val="Pamatteksts Rakstz."/>
    <w:basedOn w:val="Noklusjumarindkopasfonts"/>
    <w:link w:val="Pamatteksts"/>
    <w:uiPriority w:val="99"/>
    <w:semiHidden/>
    <w:rsid w:val="001B477B"/>
  </w:style>
  <w:style w:type="character" w:styleId="Lappusesnumurs">
    <w:name w:val="page number"/>
    <w:basedOn w:val="Noklusjumarindkopasfonts"/>
    <w:rsid w:val="001B477B"/>
  </w:style>
  <w:style w:type="character" w:styleId="Hipersaite">
    <w:name w:val="Hyperlink"/>
    <w:basedOn w:val="Noklusjumarindkopasfonts"/>
    <w:uiPriority w:val="99"/>
    <w:unhideWhenUsed/>
    <w:rsid w:val="001B477B"/>
    <w:rPr>
      <w:color w:val="0000FF" w:themeColor="hyperlink"/>
      <w:u w:val="single"/>
    </w:rPr>
  </w:style>
  <w:style w:type="paragraph" w:styleId="Balonteksts">
    <w:name w:val="Balloon Text"/>
    <w:basedOn w:val="Parasts"/>
    <w:link w:val="BalontekstsRakstz"/>
    <w:uiPriority w:val="99"/>
    <w:semiHidden/>
    <w:unhideWhenUsed/>
    <w:rsid w:val="004B199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B1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77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B477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477B"/>
  </w:style>
  <w:style w:type="paragraph" w:styleId="Kjene">
    <w:name w:val="footer"/>
    <w:basedOn w:val="Parasts"/>
    <w:link w:val="KjeneRakstz"/>
    <w:uiPriority w:val="99"/>
    <w:unhideWhenUsed/>
    <w:rsid w:val="001B477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477B"/>
  </w:style>
  <w:style w:type="paragraph" w:styleId="Pamatteksts">
    <w:name w:val="Body Text"/>
    <w:basedOn w:val="Parasts"/>
    <w:link w:val="PamattekstsRakstz"/>
    <w:uiPriority w:val="99"/>
    <w:semiHidden/>
    <w:unhideWhenUsed/>
    <w:rsid w:val="001B477B"/>
    <w:pPr>
      <w:spacing w:after="120"/>
    </w:pPr>
  </w:style>
  <w:style w:type="character" w:customStyle="1" w:styleId="PamattekstsRakstz">
    <w:name w:val="Pamatteksts Rakstz."/>
    <w:basedOn w:val="Noklusjumarindkopasfonts"/>
    <w:link w:val="Pamatteksts"/>
    <w:uiPriority w:val="99"/>
    <w:semiHidden/>
    <w:rsid w:val="001B477B"/>
  </w:style>
  <w:style w:type="character" w:styleId="Lappusesnumurs">
    <w:name w:val="page number"/>
    <w:basedOn w:val="Noklusjumarindkopasfonts"/>
    <w:rsid w:val="001B477B"/>
  </w:style>
  <w:style w:type="character" w:styleId="Hipersaite">
    <w:name w:val="Hyperlink"/>
    <w:basedOn w:val="Noklusjumarindkopasfonts"/>
    <w:uiPriority w:val="99"/>
    <w:unhideWhenUsed/>
    <w:rsid w:val="001B477B"/>
    <w:rPr>
      <w:color w:val="0000FF" w:themeColor="hyperlink"/>
      <w:u w:val="single"/>
    </w:rPr>
  </w:style>
  <w:style w:type="paragraph" w:styleId="Balonteksts">
    <w:name w:val="Balloon Text"/>
    <w:basedOn w:val="Parasts"/>
    <w:link w:val="BalontekstsRakstz"/>
    <w:uiPriority w:val="99"/>
    <w:semiHidden/>
    <w:unhideWhenUsed/>
    <w:rsid w:val="004B199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B1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ija.timpare@t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766</Words>
  <Characters>437</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Par Ministru kabineta 2014.gada 26.augusta sēdes protokollēmuma (prot. Nr.45 54.§) „Informatīvais ziņojums „Par elektronisko izsoļu ieviešanas iespējām spriedumu izpildes un maksātnespējas procesā”” 12.1.punktā dotā uzdevuma daļā par likumprojekta „Grozīj</vt:lpstr>
    </vt:vector>
  </TitlesOfParts>
  <Company>Tieslietu ministrija</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2014.gada 26.augusta sēdes protokollēmuma (prot. Nr.45 54.§) „Informatīvais ziņojums „Par elektronisko izsoļu ieviešanas iespējām spriedumu izpildes un maksātnespējas procesā”” 12.1.punktā dotā uzdevuma daļā par likumprojekta „Grozījumi Maksātnespējas likumā” sagatavošanu atzīšanu par aktualitāti zaudējušu</dc:title>
  <dc:subject>Protokollēmuma projekts</dc:subject>
  <dc:creator>Evija Timpare</dc:creator>
  <dc:description>evija.timpare@tm.gov.lv, 67036829
inita.ilgaza@tm.gov.lv.
67036814</dc:description>
  <cp:lastModifiedBy>Evija Timpare</cp:lastModifiedBy>
  <cp:revision>4</cp:revision>
  <cp:lastPrinted>2015-07-07T08:20:00Z</cp:lastPrinted>
  <dcterms:created xsi:type="dcterms:W3CDTF">2015-07-09T07:24:00Z</dcterms:created>
  <dcterms:modified xsi:type="dcterms:W3CDTF">2015-07-09T07:25:00Z</dcterms:modified>
</cp:coreProperties>
</file>