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2" w:rsidRDefault="008F3652" w:rsidP="008F3652">
      <w:pPr>
        <w:pStyle w:val="Footer"/>
        <w:jc w:val="right"/>
        <w:rPr>
          <w:bCs/>
          <w:sz w:val="22"/>
          <w:szCs w:val="22"/>
        </w:rPr>
      </w:pPr>
      <w:bookmarkStart w:id="0" w:name="OLE_LINK6"/>
      <w:bookmarkStart w:id="1" w:name="OLE_LINK9"/>
      <w:bookmarkStart w:id="2" w:name="OLE_LINK4"/>
      <w:bookmarkStart w:id="3" w:name="OLE_LINK5"/>
      <w:bookmarkStart w:id="4" w:name="_Hlk401153765"/>
      <w:r>
        <w:rPr>
          <w:bCs/>
          <w:sz w:val="22"/>
          <w:szCs w:val="22"/>
        </w:rPr>
        <w:t xml:space="preserve">Pielikums </w:t>
      </w:r>
      <w:r w:rsidR="00D23231" w:rsidRPr="001837DF">
        <w:rPr>
          <w:bCs/>
          <w:sz w:val="22"/>
          <w:szCs w:val="22"/>
        </w:rPr>
        <w:t>Ministru kabineta noteikumu projekta</w:t>
      </w:r>
    </w:p>
    <w:p w:rsidR="008F3652" w:rsidRDefault="00D23231" w:rsidP="008F3652">
      <w:pPr>
        <w:pStyle w:val="Footer"/>
        <w:jc w:val="right"/>
        <w:rPr>
          <w:bCs/>
          <w:sz w:val="22"/>
          <w:szCs w:val="22"/>
        </w:rPr>
      </w:pPr>
      <w:r w:rsidRPr="001837DF">
        <w:rPr>
          <w:bCs/>
          <w:sz w:val="22"/>
          <w:szCs w:val="22"/>
        </w:rPr>
        <w:t xml:space="preserve">  „Noteikumi par maksimāli pieļaujamo trans-taukskābju </w:t>
      </w:r>
    </w:p>
    <w:p w:rsidR="008F3652" w:rsidRDefault="00D23231" w:rsidP="008F3652">
      <w:pPr>
        <w:pStyle w:val="Footer"/>
        <w:jc w:val="right"/>
        <w:rPr>
          <w:sz w:val="22"/>
          <w:szCs w:val="22"/>
        </w:rPr>
      </w:pPr>
      <w:r w:rsidRPr="001837DF">
        <w:rPr>
          <w:bCs/>
          <w:sz w:val="22"/>
          <w:szCs w:val="22"/>
        </w:rPr>
        <w:t>daudzumu pārtikas produktos”</w:t>
      </w:r>
      <w:bookmarkEnd w:id="0"/>
      <w:bookmarkEnd w:id="1"/>
      <w:r w:rsidRPr="001837DF">
        <w:rPr>
          <w:bCs/>
          <w:sz w:val="22"/>
          <w:szCs w:val="22"/>
        </w:rPr>
        <w:t xml:space="preserve"> </w:t>
      </w:r>
      <w:r w:rsidRPr="001837DF">
        <w:rPr>
          <w:sz w:val="22"/>
          <w:szCs w:val="22"/>
        </w:rPr>
        <w:t xml:space="preserve">sākotnējās ietekmes </w:t>
      </w:r>
    </w:p>
    <w:p w:rsidR="00D23231" w:rsidRDefault="00D23231" w:rsidP="008F3652">
      <w:pPr>
        <w:pStyle w:val="Footer"/>
        <w:jc w:val="right"/>
        <w:rPr>
          <w:bCs/>
          <w:sz w:val="22"/>
          <w:szCs w:val="22"/>
        </w:rPr>
      </w:pPr>
      <w:r w:rsidRPr="001837DF">
        <w:rPr>
          <w:sz w:val="22"/>
          <w:szCs w:val="22"/>
        </w:rPr>
        <w:t xml:space="preserve">novērtējuma </w:t>
      </w:r>
      <w:r w:rsidR="008F3652">
        <w:rPr>
          <w:sz w:val="22"/>
          <w:szCs w:val="22"/>
        </w:rPr>
        <w:t xml:space="preserve">ziņojuma </w:t>
      </w:r>
      <w:r w:rsidRPr="001837DF">
        <w:rPr>
          <w:bCs/>
          <w:sz w:val="22"/>
          <w:szCs w:val="22"/>
        </w:rPr>
        <w:t>(anotācija</w:t>
      </w:r>
      <w:r w:rsidR="008F3652">
        <w:rPr>
          <w:bCs/>
          <w:sz w:val="22"/>
          <w:szCs w:val="22"/>
        </w:rPr>
        <w:t>i</w:t>
      </w:r>
      <w:r w:rsidRPr="001837DF">
        <w:rPr>
          <w:bCs/>
          <w:sz w:val="22"/>
          <w:szCs w:val="22"/>
        </w:rPr>
        <w:t>)</w:t>
      </w:r>
      <w:bookmarkEnd w:id="2"/>
      <w:bookmarkEnd w:id="3"/>
      <w:bookmarkEnd w:id="4"/>
    </w:p>
    <w:p w:rsidR="008F3652" w:rsidRPr="001837DF" w:rsidRDefault="008F3652" w:rsidP="008F3652">
      <w:pPr>
        <w:pStyle w:val="Footer"/>
        <w:jc w:val="right"/>
        <w:rPr>
          <w:sz w:val="22"/>
          <w:szCs w:val="22"/>
        </w:rPr>
      </w:pPr>
    </w:p>
    <w:p w:rsidR="00D23231" w:rsidRPr="001837DF" w:rsidRDefault="00D23231" w:rsidP="008F3652">
      <w:pPr>
        <w:jc w:val="right"/>
        <w:rPr>
          <w:b/>
          <w:sz w:val="22"/>
          <w:szCs w:val="22"/>
        </w:rPr>
      </w:pPr>
    </w:p>
    <w:p w:rsidR="00D23231" w:rsidRPr="001837DF" w:rsidRDefault="00D23231" w:rsidP="00D23231">
      <w:pPr>
        <w:jc w:val="both"/>
        <w:rPr>
          <w:sz w:val="22"/>
          <w:szCs w:val="22"/>
        </w:rPr>
      </w:pPr>
      <w:r w:rsidRPr="001837DF">
        <w:rPr>
          <w:b/>
          <w:sz w:val="22"/>
          <w:szCs w:val="22"/>
        </w:rPr>
        <w:t>6.2.Kopā izdevumi atbilstoši MK noteikumu grozījumiem:</w:t>
      </w:r>
    </w:p>
    <w:p w:rsidR="00D23231" w:rsidRPr="001837DF" w:rsidRDefault="00D23231" w:rsidP="00D23231">
      <w:pPr>
        <w:jc w:val="both"/>
        <w:rPr>
          <w:b/>
          <w:sz w:val="22"/>
          <w:szCs w:val="22"/>
        </w:rPr>
      </w:pPr>
      <w:r>
        <w:rPr>
          <w:sz w:val="22"/>
          <w:szCs w:val="22"/>
          <w:u w:val="single"/>
        </w:rPr>
        <w:t>2017</w:t>
      </w:r>
      <w:r w:rsidRPr="001837DF">
        <w:rPr>
          <w:sz w:val="22"/>
          <w:szCs w:val="22"/>
          <w:u w:val="single"/>
        </w:rPr>
        <w:t>.gadā</w:t>
      </w:r>
      <w:r w:rsidRPr="001837DF">
        <w:rPr>
          <w:sz w:val="22"/>
          <w:szCs w:val="22"/>
        </w:rPr>
        <w:t xml:space="preserve">: (81 561+6 322) EUR = </w:t>
      </w:r>
      <w:r w:rsidRPr="001837DF">
        <w:rPr>
          <w:b/>
          <w:color w:val="000000"/>
          <w:sz w:val="22"/>
          <w:szCs w:val="22"/>
        </w:rPr>
        <w:t xml:space="preserve">86 786 </w:t>
      </w:r>
      <w:r w:rsidRPr="001837DF">
        <w:rPr>
          <w:b/>
          <w:sz w:val="22"/>
          <w:szCs w:val="22"/>
        </w:rPr>
        <w:t>EUR</w:t>
      </w:r>
    </w:p>
    <w:p w:rsidR="00D23231" w:rsidRPr="001837DF" w:rsidRDefault="00D23231" w:rsidP="00D23231">
      <w:pPr>
        <w:jc w:val="both"/>
        <w:rPr>
          <w:b/>
          <w:sz w:val="22"/>
          <w:szCs w:val="22"/>
        </w:rPr>
      </w:pPr>
      <w:r w:rsidRPr="001837DF">
        <w:rPr>
          <w:sz w:val="22"/>
          <w:szCs w:val="22"/>
          <w:u w:val="single"/>
        </w:rPr>
        <w:t>201</w:t>
      </w:r>
      <w:r>
        <w:rPr>
          <w:sz w:val="22"/>
          <w:szCs w:val="22"/>
          <w:u w:val="single"/>
        </w:rPr>
        <w:t>8</w:t>
      </w:r>
      <w:r w:rsidRPr="001837DF">
        <w:rPr>
          <w:sz w:val="22"/>
          <w:szCs w:val="22"/>
          <w:u w:val="single"/>
        </w:rPr>
        <w:t xml:space="preserve">.gadā un turpmāk ik gadu: </w:t>
      </w:r>
      <w:r w:rsidRPr="001837DF">
        <w:rPr>
          <w:sz w:val="22"/>
          <w:szCs w:val="22"/>
        </w:rPr>
        <w:t xml:space="preserve">(57 831+5225) EUR = </w:t>
      </w:r>
      <w:r w:rsidRPr="001837DF">
        <w:rPr>
          <w:b/>
          <w:sz w:val="22"/>
          <w:szCs w:val="22"/>
        </w:rPr>
        <w:t>63 056 EUR</w:t>
      </w:r>
    </w:p>
    <w:p w:rsidR="00D23231" w:rsidRPr="001837DF" w:rsidRDefault="00D23231" w:rsidP="00D23231">
      <w:pPr>
        <w:jc w:val="right"/>
        <w:rPr>
          <w:b/>
          <w:sz w:val="22"/>
          <w:szCs w:val="22"/>
        </w:rPr>
      </w:pPr>
    </w:p>
    <w:p w:rsidR="00D23231" w:rsidRPr="001837DF" w:rsidRDefault="00D23231" w:rsidP="00D23231">
      <w:pPr>
        <w:jc w:val="both"/>
        <w:rPr>
          <w:b/>
          <w:sz w:val="22"/>
          <w:szCs w:val="22"/>
        </w:rPr>
      </w:pPr>
      <w:r w:rsidRPr="001837DF">
        <w:rPr>
          <w:b/>
          <w:sz w:val="22"/>
          <w:szCs w:val="22"/>
        </w:rPr>
        <w:t>6.2.1. Izdevumi papildus veicamo pārbaužu nodrošināšanai</w:t>
      </w:r>
    </w:p>
    <w:p w:rsidR="00D23231" w:rsidRPr="001837DF" w:rsidRDefault="00D23231" w:rsidP="00D23231">
      <w:pPr>
        <w:jc w:val="both"/>
        <w:rPr>
          <w:sz w:val="22"/>
          <w:szCs w:val="22"/>
        </w:rPr>
      </w:pPr>
      <w:r w:rsidRPr="001837DF">
        <w:rPr>
          <w:sz w:val="22"/>
          <w:szCs w:val="22"/>
        </w:rPr>
        <w:t xml:space="preserve">Pēc MK noteikumu stāšanās spēkā Pārtikas un veterinārajam dienestam </w:t>
      </w:r>
      <w:r w:rsidRPr="001837DF">
        <w:rPr>
          <w:b/>
          <w:sz w:val="22"/>
          <w:szCs w:val="22"/>
        </w:rPr>
        <w:t>201</w:t>
      </w:r>
      <w:r>
        <w:rPr>
          <w:b/>
          <w:sz w:val="22"/>
          <w:szCs w:val="22"/>
        </w:rPr>
        <w:t>7</w:t>
      </w:r>
      <w:r w:rsidRPr="001837DF">
        <w:rPr>
          <w:b/>
          <w:sz w:val="22"/>
          <w:szCs w:val="22"/>
        </w:rPr>
        <w:t>.gadā</w:t>
      </w:r>
      <w:r w:rsidRPr="001837DF">
        <w:rPr>
          <w:sz w:val="22"/>
          <w:szCs w:val="22"/>
        </w:rPr>
        <w:t xml:space="preserve"> papildus nepieciešamais finansējuma apjoms ir </w:t>
      </w:r>
      <w:r w:rsidRPr="001837DF">
        <w:rPr>
          <w:b/>
          <w:sz w:val="22"/>
          <w:szCs w:val="22"/>
        </w:rPr>
        <w:t>81 561 EUR</w:t>
      </w:r>
      <w:r w:rsidRPr="001837DF">
        <w:rPr>
          <w:sz w:val="22"/>
          <w:szCs w:val="22"/>
        </w:rPr>
        <w:t xml:space="preserve">, kur EKK 1000 – 49 317 EUR, EKK 2000 – 9 114 EUR, EKK 5000 – 23 130 EUR; </w:t>
      </w:r>
      <w:r>
        <w:rPr>
          <w:b/>
          <w:sz w:val="22"/>
          <w:szCs w:val="22"/>
        </w:rPr>
        <w:t>2018</w:t>
      </w:r>
      <w:r w:rsidRPr="001837DF">
        <w:rPr>
          <w:b/>
          <w:sz w:val="22"/>
          <w:szCs w:val="22"/>
        </w:rPr>
        <w:t>.gadā</w:t>
      </w:r>
      <w:r w:rsidRPr="001837DF">
        <w:rPr>
          <w:sz w:val="22"/>
          <w:szCs w:val="22"/>
        </w:rPr>
        <w:t xml:space="preserve"> turpmāk ik gadu papildus nepieciešamais finansējuma apjoms ir </w:t>
      </w:r>
      <w:r w:rsidRPr="001837DF">
        <w:rPr>
          <w:b/>
          <w:sz w:val="22"/>
          <w:szCs w:val="22"/>
        </w:rPr>
        <w:t>57 831 E</w:t>
      </w:r>
      <w:bookmarkStart w:id="5" w:name="_GoBack"/>
      <w:bookmarkEnd w:id="5"/>
      <w:r w:rsidRPr="001837DF">
        <w:rPr>
          <w:b/>
          <w:sz w:val="22"/>
          <w:szCs w:val="22"/>
        </w:rPr>
        <w:t>UR</w:t>
      </w:r>
      <w:r w:rsidRPr="001837DF">
        <w:rPr>
          <w:sz w:val="22"/>
          <w:szCs w:val="22"/>
        </w:rPr>
        <w:t>, kur EKK 1000 – 49 317 EUR, EKK 2000 – 8 514 EUR.</w:t>
      </w:r>
    </w:p>
    <w:p w:rsidR="00D23231" w:rsidRPr="001837DF" w:rsidRDefault="00D23231" w:rsidP="00D23231">
      <w:pPr>
        <w:jc w:val="both"/>
        <w:rPr>
          <w:sz w:val="22"/>
          <w:szCs w:val="22"/>
        </w:rPr>
      </w:pPr>
    </w:p>
    <w:p w:rsidR="00D23231" w:rsidRPr="001837DF" w:rsidRDefault="00D23231" w:rsidP="00D23231">
      <w:pPr>
        <w:jc w:val="both"/>
        <w:rPr>
          <w:bCs/>
          <w:sz w:val="22"/>
          <w:szCs w:val="22"/>
        </w:rPr>
      </w:pPr>
      <w:r w:rsidRPr="001837DF">
        <w:rPr>
          <w:b/>
          <w:sz w:val="22"/>
          <w:szCs w:val="22"/>
        </w:rPr>
        <w:t>6.2.1.1. Atlīdzība papildus pārbaužu nodrošināšanai</w:t>
      </w:r>
      <w:r w:rsidRPr="001837DF">
        <w:rPr>
          <w:sz w:val="22"/>
          <w:szCs w:val="22"/>
        </w:rPr>
        <w:t xml:space="preserve">, EKK 1000, </w:t>
      </w:r>
      <w:r w:rsidRPr="001837DF">
        <w:rPr>
          <w:bCs/>
          <w:sz w:val="22"/>
          <w:szCs w:val="22"/>
        </w:rPr>
        <w:t>49 317 EUR</w:t>
      </w:r>
    </w:p>
    <w:p w:rsidR="00D23231" w:rsidRPr="001837DF" w:rsidRDefault="00D23231" w:rsidP="00D23231">
      <w:pPr>
        <w:jc w:val="both"/>
        <w:rPr>
          <w:sz w:val="22"/>
          <w:szCs w:val="22"/>
        </w:rPr>
      </w:pPr>
      <w:r w:rsidRPr="001837DF">
        <w:rPr>
          <w:sz w:val="22"/>
          <w:szCs w:val="22"/>
        </w:rPr>
        <w:t xml:space="preserve">Veicot aprēķinus par MK noteikumos paredzētajām papildus pārbaudēm, tika aprēķināts, ka pārbaužu veikšanai nepieciešamas papildus 3 jaunas amatu vietas. </w:t>
      </w:r>
    </w:p>
    <w:p w:rsidR="00D23231" w:rsidRPr="001837DF" w:rsidRDefault="00D23231" w:rsidP="00D23231">
      <w:pPr>
        <w:numPr>
          <w:ilvl w:val="0"/>
          <w:numId w:val="1"/>
        </w:numPr>
        <w:jc w:val="both"/>
        <w:rPr>
          <w:sz w:val="22"/>
          <w:szCs w:val="22"/>
        </w:rPr>
      </w:pPr>
      <w:r w:rsidRPr="001837DF">
        <w:rPr>
          <w:sz w:val="22"/>
          <w:szCs w:val="22"/>
        </w:rPr>
        <w:t>Inspektora alga (26.3. amatu saime, IIIA līmenis, 9.mēnešalgu grupa, 3.kategorija): 994,00 EUR/mēnesī x 1,2359 VSAOI x 12 mēneši = 14 741,82 EUR (1 amata vietai).  3 amatu vietām: 2018.gadā un turpmāk ik gadu – 44 225,46 EUR (EKK 1000);</w:t>
      </w:r>
    </w:p>
    <w:p w:rsidR="00D23231" w:rsidRPr="001837DF" w:rsidRDefault="00D23231" w:rsidP="00D23231">
      <w:pPr>
        <w:numPr>
          <w:ilvl w:val="0"/>
          <w:numId w:val="1"/>
        </w:numPr>
        <w:jc w:val="both"/>
        <w:rPr>
          <w:sz w:val="22"/>
          <w:szCs w:val="22"/>
        </w:rPr>
      </w:pPr>
      <w:r w:rsidRPr="001837DF">
        <w:rPr>
          <w:sz w:val="22"/>
          <w:szCs w:val="22"/>
        </w:rPr>
        <w:t xml:space="preserve">Vispārējās piemaksas (10% apmērā no mēnešalgas kopsummas): </w:t>
      </w:r>
    </w:p>
    <w:p w:rsidR="00D23231" w:rsidRPr="001837DF" w:rsidRDefault="00D23231" w:rsidP="00D23231">
      <w:pPr>
        <w:jc w:val="both"/>
        <w:rPr>
          <w:sz w:val="22"/>
          <w:szCs w:val="22"/>
        </w:rPr>
      </w:pPr>
      <w:r w:rsidRPr="001837DF">
        <w:rPr>
          <w:sz w:val="22"/>
          <w:szCs w:val="22"/>
        </w:rPr>
        <w:t>994,00 EUR/mēnesī x 10% x 1,2359 VSAOI x 12 mēneši = 1 474,18 EUR (1 amata vietai). 3 amatu vietām: 2018.gadā un turpmāk ik gadu – 4 422,54 EUR (EKK 1000).</w:t>
      </w:r>
    </w:p>
    <w:p w:rsidR="00D23231" w:rsidRPr="001837DF" w:rsidRDefault="00D23231" w:rsidP="00D23231">
      <w:pPr>
        <w:numPr>
          <w:ilvl w:val="0"/>
          <w:numId w:val="1"/>
        </w:numPr>
        <w:jc w:val="both"/>
        <w:rPr>
          <w:sz w:val="22"/>
          <w:szCs w:val="22"/>
        </w:rPr>
      </w:pPr>
      <w:r w:rsidRPr="001837DF">
        <w:rPr>
          <w:sz w:val="22"/>
          <w:szCs w:val="22"/>
        </w:rPr>
        <w:t>Veselības un nelaimes gadījumu apdrošināšana: 223,00 EUR (1 amata vieta), 2018.gadā un turpmāk ik gadu 3 amatu vietām – 669,00 EUR (EKK 1200).</w:t>
      </w:r>
    </w:p>
    <w:p w:rsidR="00D23231" w:rsidRPr="001837DF" w:rsidRDefault="00D23231" w:rsidP="00D23231">
      <w:pPr>
        <w:jc w:val="both"/>
        <w:rPr>
          <w:sz w:val="22"/>
          <w:szCs w:val="22"/>
        </w:rPr>
      </w:pPr>
      <w:r w:rsidRPr="001837DF">
        <w:rPr>
          <w:sz w:val="22"/>
          <w:szCs w:val="22"/>
        </w:rPr>
        <w:t xml:space="preserve">Kopā EKK 1000: </w:t>
      </w:r>
    </w:p>
    <w:p w:rsidR="00D23231" w:rsidRPr="001837DF" w:rsidRDefault="00D23231" w:rsidP="00D23231">
      <w:pPr>
        <w:jc w:val="both"/>
        <w:rPr>
          <w:sz w:val="22"/>
          <w:szCs w:val="22"/>
        </w:rPr>
      </w:pPr>
      <w:r w:rsidRPr="001837DF">
        <w:rPr>
          <w:sz w:val="22"/>
          <w:szCs w:val="22"/>
        </w:rPr>
        <w:t>201</w:t>
      </w:r>
      <w:r>
        <w:rPr>
          <w:sz w:val="22"/>
          <w:szCs w:val="22"/>
        </w:rPr>
        <w:t>7</w:t>
      </w:r>
      <w:r w:rsidRPr="001837DF">
        <w:rPr>
          <w:sz w:val="22"/>
          <w:szCs w:val="22"/>
        </w:rPr>
        <w:t xml:space="preserve">.gadā un turpmāk ik gadu: </w:t>
      </w:r>
    </w:p>
    <w:p w:rsidR="00D23231" w:rsidRPr="001837DF" w:rsidRDefault="00D23231" w:rsidP="00D23231">
      <w:pPr>
        <w:pStyle w:val="ListParagraph"/>
        <w:numPr>
          <w:ilvl w:val="0"/>
          <w:numId w:val="6"/>
        </w:numPr>
        <w:ind w:left="0" w:firstLine="0"/>
        <w:jc w:val="both"/>
        <w:rPr>
          <w:sz w:val="22"/>
          <w:szCs w:val="22"/>
        </w:rPr>
      </w:pPr>
      <w:r w:rsidRPr="001837DF">
        <w:rPr>
          <w:sz w:val="22"/>
          <w:szCs w:val="22"/>
        </w:rPr>
        <w:t>amata vietai: (14 741,82+1474,18+223,00) EUR = 16 439,00 EUR</w:t>
      </w:r>
    </w:p>
    <w:p w:rsidR="00D23231" w:rsidRPr="001837DF" w:rsidRDefault="00D23231" w:rsidP="00D23231">
      <w:pPr>
        <w:pStyle w:val="ListParagraph"/>
        <w:ind w:left="0"/>
        <w:jc w:val="both"/>
        <w:rPr>
          <w:sz w:val="22"/>
          <w:szCs w:val="22"/>
        </w:rPr>
      </w:pPr>
      <w:r w:rsidRPr="001837DF">
        <w:rPr>
          <w:sz w:val="22"/>
          <w:szCs w:val="22"/>
        </w:rPr>
        <w:t>3 amatu vietām: (44 225,46+4 422,54+669,00) EUR = 49 317,00 EUR</w:t>
      </w:r>
    </w:p>
    <w:p w:rsidR="00D23231" w:rsidRPr="001837DF" w:rsidRDefault="00D23231" w:rsidP="00D23231">
      <w:pPr>
        <w:jc w:val="both"/>
        <w:rPr>
          <w:sz w:val="22"/>
          <w:szCs w:val="22"/>
        </w:rPr>
      </w:pPr>
    </w:p>
    <w:p w:rsidR="00D23231" w:rsidRPr="001837DF" w:rsidRDefault="00D23231" w:rsidP="00D23231">
      <w:pPr>
        <w:jc w:val="both"/>
        <w:rPr>
          <w:sz w:val="22"/>
          <w:szCs w:val="22"/>
        </w:rPr>
      </w:pPr>
      <w:r w:rsidRPr="001837DF">
        <w:rPr>
          <w:b/>
          <w:sz w:val="22"/>
          <w:szCs w:val="22"/>
        </w:rPr>
        <w:t>6.2.1.2. Izdevumi inspektoru ikdienas darba nodrošināšanai</w:t>
      </w:r>
      <w:r w:rsidRPr="001837DF">
        <w:rPr>
          <w:sz w:val="22"/>
          <w:szCs w:val="22"/>
        </w:rPr>
        <w:t xml:space="preserve"> (izdevumi vienreizlietojamajam apģērbam, transporta izdevumiem, saziņas līdzekļu izmantošanai, kvalifikācijas celšanai u.c.) gadā tiek plānoti 8 513,85 EUR (EKK 2000).</w:t>
      </w:r>
    </w:p>
    <w:tbl>
      <w:tblPr>
        <w:tblStyle w:val="TableGrid"/>
        <w:tblW w:w="8613" w:type="dxa"/>
        <w:tblLook w:val="04A0"/>
      </w:tblPr>
      <w:tblGrid>
        <w:gridCol w:w="710"/>
        <w:gridCol w:w="2517"/>
        <w:gridCol w:w="1134"/>
        <w:gridCol w:w="1134"/>
        <w:gridCol w:w="3118"/>
      </w:tblGrid>
      <w:tr w:rsidR="00D23231" w:rsidRPr="001837DF" w:rsidTr="00D43682">
        <w:tc>
          <w:tcPr>
            <w:tcW w:w="710" w:type="dxa"/>
            <w:vAlign w:val="center"/>
          </w:tcPr>
          <w:p w:rsidR="00D23231" w:rsidRPr="001837DF" w:rsidRDefault="00D23231" w:rsidP="00D43682">
            <w:pPr>
              <w:jc w:val="center"/>
            </w:pPr>
            <w:r w:rsidRPr="001837DF">
              <w:t>EKK</w:t>
            </w:r>
          </w:p>
        </w:tc>
        <w:tc>
          <w:tcPr>
            <w:tcW w:w="2517" w:type="dxa"/>
            <w:vAlign w:val="center"/>
          </w:tcPr>
          <w:p w:rsidR="00D23231" w:rsidRPr="001837DF" w:rsidRDefault="00D23231" w:rsidP="00D43682">
            <w:pPr>
              <w:jc w:val="center"/>
            </w:pPr>
            <w:r w:rsidRPr="001837DF">
              <w:t>Izdevumu pozīcija</w:t>
            </w:r>
          </w:p>
        </w:tc>
        <w:tc>
          <w:tcPr>
            <w:tcW w:w="1134" w:type="dxa"/>
            <w:vAlign w:val="center"/>
          </w:tcPr>
          <w:p w:rsidR="00D23231" w:rsidRPr="001837DF" w:rsidRDefault="00D23231" w:rsidP="00D43682">
            <w:pPr>
              <w:jc w:val="center"/>
              <w:rPr>
                <w:color w:val="000000"/>
              </w:rPr>
            </w:pPr>
            <w:r w:rsidRPr="001837DF">
              <w:rPr>
                <w:color w:val="000000"/>
                <w:u w:val="single"/>
              </w:rPr>
              <w:t>Rīgas pilsētā</w:t>
            </w:r>
            <w:r w:rsidRPr="001837DF">
              <w:rPr>
                <w:color w:val="000000"/>
              </w:rPr>
              <w:t xml:space="preserve"> strādājošs inspektors</w:t>
            </w:r>
          </w:p>
        </w:tc>
        <w:tc>
          <w:tcPr>
            <w:tcW w:w="1134" w:type="dxa"/>
            <w:vAlign w:val="center"/>
          </w:tcPr>
          <w:p w:rsidR="00D23231" w:rsidRPr="001837DF" w:rsidRDefault="00D23231" w:rsidP="00D43682">
            <w:pPr>
              <w:jc w:val="center"/>
              <w:rPr>
                <w:color w:val="000000"/>
              </w:rPr>
            </w:pPr>
            <w:r w:rsidRPr="001837DF">
              <w:rPr>
                <w:color w:val="000000"/>
                <w:u w:val="single"/>
              </w:rPr>
              <w:t>ārpus Rīgas pilsētas</w:t>
            </w:r>
            <w:r w:rsidRPr="001837DF">
              <w:rPr>
                <w:color w:val="000000"/>
              </w:rPr>
              <w:t xml:space="preserve"> strādājošs inspektors</w:t>
            </w:r>
          </w:p>
        </w:tc>
        <w:tc>
          <w:tcPr>
            <w:tcW w:w="3118" w:type="dxa"/>
            <w:vAlign w:val="center"/>
          </w:tcPr>
          <w:p w:rsidR="00D23231" w:rsidRPr="001837DF" w:rsidRDefault="00D23231" w:rsidP="00D43682">
            <w:pPr>
              <w:jc w:val="center"/>
            </w:pPr>
            <w:r w:rsidRPr="001837DF">
              <w:t>Piezīmes</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2110</w:t>
            </w:r>
          </w:p>
        </w:tc>
        <w:tc>
          <w:tcPr>
            <w:tcW w:w="2517" w:type="dxa"/>
            <w:vAlign w:val="center"/>
          </w:tcPr>
          <w:p w:rsidR="00D23231" w:rsidRPr="001837DF" w:rsidRDefault="00D23231" w:rsidP="00D43682">
            <w:pPr>
              <w:rPr>
                <w:color w:val="000000"/>
              </w:rPr>
            </w:pPr>
            <w:r w:rsidRPr="001837DF">
              <w:rPr>
                <w:color w:val="000000"/>
              </w:rPr>
              <w:t>Iekšzemes mācību, darba un dienesta komandējumi</w:t>
            </w:r>
          </w:p>
        </w:tc>
        <w:tc>
          <w:tcPr>
            <w:tcW w:w="1134" w:type="dxa"/>
            <w:vAlign w:val="center"/>
          </w:tcPr>
          <w:p w:rsidR="00D23231" w:rsidRPr="001837DF" w:rsidRDefault="00D23231" w:rsidP="00D43682">
            <w:pPr>
              <w:jc w:val="right"/>
              <w:rPr>
                <w:color w:val="000000"/>
              </w:rPr>
            </w:pPr>
            <w:r w:rsidRPr="001837DF">
              <w:rPr>
                <w:color w:val="000000"/>
              </w:rPr>
              <w:t> </w:t>
            </w:r>
          </w:p>
        </w:tc>
        <w:tc>
          <w:tcPr>
            <w:tcW w:w="1134" w:type="dxa"/>
            <w:vAlign w:val="center"/>
          </w:tcPr>
          <w:p w:rsidR="00D23231" w:rsidRPr="001837DF" w:rsidRDefault="00D23231" w:rsidP="00D43682">
            <w:pPr>
              <w:jc w:val="right"/>
              <w:rPr>
                <w:color w:val="000000"/>
              </w:rPr>
            </w:pPr>
            <w:r w:rsidRPr="001837DF">
              <w:rPr>
                <w:color w:val="000000"/>
              </w:rPr>
              <w:t>55,00</w:t>
            </w:r>
          </w:p>
        </w:tc>
        <w:tc>
          <w:tcPr>
            <w:tcW w:w="3118" w:type="dxa"/>
            <w:vAlign w:val="center"/>
          </w:tcPr>
          <w:p w:rsidR="00D23231" w:rsidRPr="001837DF" w:rsidRDefault="00D23231" w:rsidP="00D43682">
            <w:pPr>
              <w:rPr>
                <w:color w:val="000000"/>
              </w:rPr>
            </w:pPr>
            <w:r w:rsidRPr="001837DF">
              <w:rPr>
                <w:color w:val="000000"/>
              </w:rPr>
              <w:t>divu dienu apmācības reizi gadā Rīgā</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2120</w:t>
            </w:r>
          </w:p>
        </w:tc>
        <w:tc>
          <w:tcPr>
            <w:tcW w:w="2517" w:type="dxa"/>
            <w:vAlign w:val="center"/>
          </w:tcPr>
          <w:p w:rsidR="00D23231" w:rsidRPr="001837DF" w:rsidRDefault="00D23231" w:rsidP="00D43682">
            <w:pPr>
              <w:rPr>
                <w:color w:val="000000"/>
              </w:rPr>
            </w:pPr>
            <w:r w:rsidRPr="001837DF">
              <w:rPr>
                <w:color w:val="000000"/>
              </w:rPr>
              <w:t>Ārvalstu mācību, darba un dienesta komandējumi</w:t>
            </w:r>
          </w:p>
        </w:tc>
        <w:tc>
          <w:tcPr>
            <w:tcW w:w="1134" w:type="dxa"/>
            <w:vAlign w:val="center"/>
          </w:tcPr>
          <w:p w:rsidR="00D23231" w:rsidRPr="001837DF" w:rsidRDefault="00D23231" w:rsidP="00D43682">
            <w:pPr>
              <w:jc w:val="right"/>
              <w:rPr>
                <w:color w:val="000000"/>
              </w:rPr>
            </w:pPr>
            <w:r w:rsidRPr="001837DF">
              <w:rPr>
                <w:color w:val="000000"/>
              </w:rPr>
              <w:t>80,00</w:t>
            </w:r>
          </w:p>
        </w:tc>
        <w:tc>
          <w:tcPr>
            <w:tcW w:w="1134" w:type="dxa"/>
            <w:vAlign w:val="center"/>
          </w:tcPr>
          <w:p w:rsidR="00D23231" w:rsidRPr="001837DF" w:rsidRDefault="00D23231" w:rsidP="00D43682">
            <w:pPr>
              <w:jc w:val="right"/>
              <w:rPr>
                <w:color w:val="000000"/>
              </w:rPr>
            </w:pPr>
            <w:r w:rsidRPr="001837DF">
              <w:rPr>
                <w:color w:val="000000"/>
              </w:rPr>
              <w:t>80,00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2219</w:t>
            </w:r>
          </w:p>
        </w:tc>
        <w:tc>
          <w:tcPr>
            <w:tcW w:w="2517" w:type="dxa"/>
            <w:vAlign w:val="center"/>
          </w:tcPr>
          <w:p w:rsidR="00D23231" w:rsidRPr="001837DF" w:rsidRDefault="00D23231" w:rsidP="00D43682">
            <w:pPr>
              <w:rPr>
                <w:color w:val="000000"/>
              </w:rPr>
            </w:pPr>
            <w:r w:rsidRPr="001837DF">
              <w:rPr>
                <w:color w:val="000000"/>
              </w:rPr>
              <w:t>Pārējie sakaru pakalpojumi (telefonsarunas, internets planšetdatoram)</w:t>
            </w:r>
          </w:p>
        </w:tc>
        <w:tc>
          <w:tcPr>
            <w:tcW w:w="1134" w:type="dxa"/>
            <w:vAlign w:val="center"/>
          </w:tcPr>
          <w:p w:rsidR="00D23231" w:rsidRPr="001837DF" w:rsidRDefault="00D23231" w:rsidP="00D43682">
            <w:pPr>
              <w:jc w:val="right"/>
              <w:rPr>
                <w:color w:val="000000"/>
              </w:rPr>
            </w:pPr>
            <w:r w:rsidRPr="001837DF">
              <w:rPr>
                <w:color w:val="000000"/>
              </w:rPr>
              <w:t>137,61</w:t>
            </w:r>
          </w:p>
        </w:tc>
        <w:tc>
          <w:tcPr>
            <w:tcW w:w="1134" w:type="dxa"/>
            <w:vAlign w:val="center"/>
          </w:tcPr>
          <w:p w:rsidR="00D23231" w:rsidRPr="001837DF" w:rsidRDefault="00D23231" w:rsidP="00D43682">
            <w:pPr>
              <w:jc w:val="right"/>
              <w:rPr>
                <w:color w:val="000000"/>
              </w:rPr>
            </w:pPr>
            <w:r w:rsidRPr="001837DF">
              <w:rPr>
                <w:color w:val="000000"/>
              </w:rPr>
              <w:t>137,61</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2239</w:t>
            </w:r>
          </w:p>
        </w:tc>
        <w:tc>
          <w:tcPr>
            <w:tcW w:w="2517" w:type="dxa"/>
            <w:vAlign w:val="center"/>
          </w:tcPr>
          <w:p w:rsidR="00D23231" w:rsidRPr="001837DF" w:rsidRDefault="00D23231" w:rsidP="00D43682">
            <w:pPr>
              <w:rPr>
                <w:color w:val="000000"/>
              </w:rPr>
            </w:pPr>
            <w:r w:rsidRPr="001837DF">
              <w:rPr>
                <w:color w:val="000000"/>
              </w:rPr>
              <w:t>Pārējie iestādes administratīvie izdevumi (E-taloni)</w:t>
            </w:r>
          </w:p>
        </w:tc>
        <w:tc>
          <w:tcPr>
            <w:tcW w:w="1134" w:type="dxa"/>
            <w:vAlign w:val="center"/>
          </w:tcPr>
          <w:p w:rsidR="00D23231" w:rsidRPr="001837DF" w:rsidRDefault="00D23231" w:rsidP="00D43682">
            <w:pPr>
              <w:jc w:val="right"/>
              <w:rPr>
                <w:color w:val="000000"/>
              </w:rPr>
            </w:pPr>
            <w:r w:rsidRPr="001837DF">
              <w:rPr>
                <w:color w:val="000000"/>
              </w:rPr>
              <w:t>360,00</w:t>
            </w:r>
          </w:p>
        </w:tc>
        <w:tc>
          <w:tcPr>
            <w:tcW w:w="1134" w:type="dxa"/>
            <w:vAlign w:val="center"/>
          </w:tcPr>
          <w:p w:rsidR="00D23231" w:rsidRPr="001837DF" w:rsidRDefault="00D23231" w:rsidP="00D43682">
            <w:pPr>
              <w:jc w:val="right"/>
              <w:rPr>
                <w:color w:val="000000"/>
              </w:rPr>
            </w:pPr>
            <w:r w:rsidRPr="001837DF">
              <w:rPr>
                <w:color w:val="000000"/>
              </w:rPr>
              <w:t> </w:t>
            </w:r>
          </w:p>
        </w:tc>
        <w:tc>
          <w:tcPr>
            <w:tcW w:w="3118" w:type="dxa"/>
            <w:vAlign w:val="center"/>
          </w:tcPr>
          <w:p w:rsidR="00D23231" w:rsidRPr="001837DF" w:rsidRDefault="00D23231" w:rsidP="00D43682">
            <w:pPr>
              <w:rPr>
                <w:color w:val="000000"/>
              </w:rPr>
            </w:pPr>
            <w:r w:rsidRPr="001837DF">
              <w:rPr>
                <w:color w:val="000000"/>
              </w:rPr>
              <w:t>30 EUR/ mēnesī</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2240</w:t>
            </w:r>
          </w:p>
        </w:tc>
        <w:tc>
          <w:tcPr>
            <w:tcW w:w="2517" w:type="dxa"/>
            <w:vAlign w:val="center"/>
          </w:tcPr>
          <w:p w:rsidR="00D23231" w:rsidRPr="001837DF" w:rsidRDefault="00D23231" w:rsidP="00D43682">
            <w:pPr>
              <w:rPr>
                <w:color w:val="000000"/>
              </w:rPr>
            </w:pPr>
            <w:r w:rsidRPr="001837DF">
              <w:rPr>
                <w:color w:val="000000"/>
              </w:rPr>
              <w:t xml:space="preserve">Remontdarbi un iestāžu uzturēšanas pakalpojumi </w:t>
            </w:r>
            <w:r w:rsidRPr="001837DF">
              <w:rPr>
                <w:color w:val="FF0000"/>
              </w:rPr>
              <w:t xml:space="preserve">– izdevumi par viena transportlīdzekļa </w:t>
            </w:r>
            <w:r w:rsidRPr="001837DF">
              <w:rPr>
                <w:color w:val="FF0000"/>
              </w:rPr>
              <w:lastRenderedPageBreak/>
              <w:t xml:space="preserve">uzturēšanu tiek attiecināti uz diviem inspektoriem </w:t>
            </w:r>
            <w:r w:rsidRPr="001837DF">
              <w:rPr>
                <w:color w:val="000000"/>
              </w:rPr>
              <w:t>(transportlīdzekļu uzturēšana - apkopes, apdrošināšana)</w:t>
            </w:r>
          </w:p>
        </w:tc>
        <w:tc>
          <w:tcPr>
            <w:tcW w:w="1134" w:type="dxa"/>
            <w:vAlign w:val="center"/>
          </w:tcPr>
          <w:p w:rsidR="00D23231" w:rsidRPr="001837DF" w:rsidRDefault="00D23231" w:rsidP="00D43682">
            <w:pPr>
              <w:jc w:val="right"/>
              <w:rPr>
                <w:color w:val="000000"/>
              </w:rPr>
            </w:pPr>
            <w:r w:rsidRPr="001837DF">
              <w:rPr>
                <w:color w:val="000000"/>
              </w:rPr>
              <w:lastRenderedPageBreak/>
              <w:t> </w:t>
            </w:r>
          </w:p>
        </w:tc>
        <w:tc>
          <w:tcPr>
            <w:tcW w:w="1134" w:type="dxa"/>
            <w:vAlign w:val="center"/>
          </w:tcPr>
          <w:p w:rsidR="00D23231" w:rsidRPr="001837DF" w:rsidRDefault="00D23231" w:rsidP="00D43682">
            <w:pPr>
              <w:jc w:val="right"/>
              <w:rPr>
                <w:color w:val="000000"/>
              </w:rPr>
            </w:pPr>
            <w:r w:rsidRPr="001837DF">
              <w:rPr>
                <w:color w:val="FF0000"/>
              </w:rPr>
              <w:t>650,00</w:t>
            </w:r>
          </w:p>
        </w:tc>
        <w:tc>
          <w:tcPr>
            <w:tcW w:w="3118" w:type="dxa"/>
            <w:vAlign w:val="center"/>
          </w:tcPr>
          <w:p w:rsidR="00D23231" w:rsidRPr="001837DF" w:rsidRDefault="00D23231" w:rsidP="00D43682">
            <w:pPr>
              <w:rPr>
                <w:color w:val="000000"/>
              </w:rPr>
            </w:pPr>
            <w:r w:rsidRPr="001837DF">
              <w:rPr>
                <w:color w:val="000000"/>
              </w:rPr>
              <w:t>ražotāja noteiktā tehniskā apkope – 300,00 EUR;</w:t>
            </w:r>
            <w:r w:rsidRPr="001837DF">
              <w:rPr>
                <w:color w:val="000000"/>
              </w:rPr>
              <w:br/>
              <w:t>riepu komplekts (ziemas; vasaras) - 300EUR;</w:t>
            </w:r>
            <w:r w:rsidRPr="001837DF">
              <w:rPr>
                <w:color w:val="000000"/>
              </w:rPr>
              <w:br/>
            </w:r>
            <w:r w:rsidRPr="001837DF">
              <w:rPr>
                <w:color w:val="000000"/>
              </w:rPr>
              <w:lastRenderedPageBreak/>
              <w:t>apdrošināšana - OCTA, KASKO - 500EUR;</w:t>
            </w:r>
            <w:r w:rsidRPr="001837DF">
              <w:rPr>
                <w:color w:val="000000"/>
              </w:rPr>
              <w:br/>
              <w:t>a/m ekspluatācijas nodoklis - 150EUR;</w:t>
            </w:r>
            <w:r w:rsidRPr="001837DF">
              <w:rPr>
                <w:color w:val="000000"/>
              </w:rPr>
              <w:br/>
              <w:t>citi izdevumi - 50EUR</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lastRenderedPageBreak/>
              <w:t>2250</w:t>
            </w:r>
          </w:p>
        </w:tc>
        <w:tc>
          <w:tcPr>
            <w:tcW w:w="2517" w:type="dxa"/>
            <w:vAlign w:val="center"/>
          </w:tcPr>
          <w:p w:rsidR="00D23231" w:rsidRPr="001837DF" w:rsidRDefault="00D23231" w:rsidP="00D43682">
            <w:pPr>
              <w:rPr>
                <w:color w:val="000000"/>
              </w:rPr>
            </w:pPr>
            <w:r w:rsidRPr="001837DF">
              <w:rPr>
                <w:color w:val="000000"/>
              </w:rPr>
              <w:t>Informācijas tehnoloģijas pakalpojumi (licenču atjaunošana, datu bāzu uzturēšana)</w:t>
            </w:r>
          </w:p>
        </w:tc>
        <w:tc>
          <w:tcPr>
            <w:tcW w:w="1134" w:type="dxa"/>
            <w:vAlign w:val="center"/>
          </w:tcPr>
          <w:p w:rsidR="00D23231" w:rsidRPr="001837DF" w:rsidRDefault="00D23231" w:rsidP="00D43682">
            <w:pPr>
              <w:jc w:val="right"/>
              <w:rPr>
                <w:color w:val="000000"/>
              </w:rPr>
            </w:pPr>
            <w:r w:rsidRPr="001837DF">
              <w:rPr>
                <w:color w:val="000000"/>
              </w:rPr>
              <w:t>72,25</w:t>
            </w:r>
          </w:p>
        </w:tc>
        <w:tc>
          <w:tcPr>
            <w:tcW w:w="1134" w:type="dxa"/>
            <w:vAlign w:val="center"/>
          </w:tcPr>
          <w:p w:rsidR="00D23231" w:rsidRPr="001837DF" w:rsidRDefault="00D23231" w:rsidP="00D43682">
            <w:pPr>
              <w:jc w:val="right"/>
              <w:rPr>
                <w:color w:val="000000"/>
              </w:rPr>
            </w:pPr>
            <w:r w:rsidRPr="001837DF">
              <w:rPr>
                <w:color w:val="000000"/>
              </w:rPr>
              <w:t>72,25</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2311</w:t>
            </w:r>
          </w:p>
        </w:tc>
        <w:tc>
          <w:tcPr>
            <w:tcW w:w="2517" w:type="dxa"/>
            <w:vAlign w:val="center"/>
          </w:tcPr>
          <w:p w:rsidR="00D23231" w:rsidRPr="001837DF" w:rsidRDefault="00D23231" w:rsidP="00D43682">
            <w:pPr>
              <w:rPr>
                <w:color w:val="000000"/>
              </w:rPr>
            </w:pPr>
            <w:r w:rsidRPr="001837DF">
              <w:rPr>
                <w:color w:val="000000"/>
              </w:rPr>
              <w:t>Biroja preces (veidlapas, toneri, kancelejas preces)</w:t>
            </w:r>
          </w:p>
        </w:tc>
        <w:tc>
          <w:tcPr>
            <w:tcW w:w="1134" w:type="dxa"/>
            <w:vAlign w:val="center"/>
          </w:tcPr>
          <w:p w:rsidR="00D23231" w:rsidRPr="001837DF" w:rsidRDefault="00D23231" w:rsidP="00D43682">
            <w:pPr>
              <w:jc w:val="right"/>
              <w:rPr>
                <w:color w:val="000000"/>
              </w:rPr>
            </w:pPr>
            <w:r w:rsidRPr="001837DF">
              <w:rPr>
                <w:color w:val="000000"/>
              </w:rPr>
              <w:t>147,00</w:t>
            </w:r>
          </w:p>
        </w:tc>
        <w:tc>
          <w:tcPr>
            <w:tcW w:w="1134" w:type="dxa"/>
            <w:vAlign w:val="center"/>
          </w:tcPr>
          <w:p w:rsidR="00D23231" w:rsidRPr="001837DF" w:rsidRDefault="00D23231" w:rsidP="00D43682">
            <w:pPr>
              <w:jc w:val="right"/>
              <w:rPr>
                <w:color w:val="000000"/>
              </w:rPr>
            </w:pPr>
            <w:r w:rsidRPr="001837DF">
              <w:rPr>
                <w:color w:val="000000"/>
              </w:rPr>
              <w:t>147,00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2312</w:t>
            </w:r>
          </w:p>
        </w:tc>
        <w:tc>
          <w:tcPr>
            <w:tcW w:w="2517" w:type="dxa"/>
            <w:vAlign w:val="center"/>
          </w:tcPr>
          <w:p w:rsidR="00D23231" w:rsidRPr="001837DF" w:rsidRDefault="00D23231" w:rsidP="00D43682">
            <w:pPr>
              <w:rPr>
                <w:color w:val="000000"/>
              </w:rPr>
            </w:pPr>
            <w:r w:rsidRPr="001837DF">
              <w:rPr>
                <w:color w:val="000000"/>
              </w:rPr>
              <w:t xml:space="preserve">Inventārs (inspektoru aprīkojums, </w:t>
            </w:r>
            <w:proofErr w:type="spellStart"/>
            <w:r w:rsidRPr="001837DF">
              <w:rPr>
                <w:color w:val="000000"/>
              </w:rPr>
              <w:t>mazcenas</w:t>
            </w:r>
            <w:proofErr w:type="spellEnd"/>
            <w:r w:rsidRPr="001837DF">
              <w:rPr>
                <w:color w:val="000000"/>
              </w:rPr>
              <w:t xml:space="preserve"> mobilais telefons u.tml.)</w:t>
            </w:r>
          </w:p>
        </w:tc>
        <w:tc>
          <w:tcPr>
            <w:tcW w:w="1134" w:type="dxa"/>
            <w:vAlign w:val="center"/>
          </w:tcPr>
          <w:p w:rsidR="00D23231" w:rsidRPr="001837DF" w:rsidRDefault="00D23231" w:rsidP="00D43682">
            <w:pPr>
              <w:jc w:val="right"/>
              <w:rPr>
                <w:color w:val="000000"/>
              </w:rPr>
            </w:pPr>
            <w:r w:rsidRPr="001837DF">
              <w:rPr>
                <w:color w:val="000000"/>
              </w:rPr>
              <w:t>73,00</w:t>
            </w:r>
          </w:p>
        </w:tc>
        <w:tc>
          <w:tcPr>
            <w:tcW w:w="1134" w:type="dxa"/>
            <w:vAlign w:val="center"/>
          </w:tcPr>
          <w:p w:rsidR="00D23231" w:rsidRPr="001837DF" w:rsidRDefault="00D23231" w:rsidP="00D43682">
            <w:pPr>
              <w:jc w:val="right"/>
              <w:rPr>
                <w:color w:val="000000"/>
              </w:rPr>
            </w:pPr>
            <w:r w:rsidRPr="001837DF">
              <w:rPr>
                <w:color w:val="000000"/>
              </w:rPr>
              <w:t>73,00</w:t>
            </w:r>
          </w:p>
        </w:tc>
        <w:tc>
          <w:tcPr>
            <w:tcW w:w="3118" w:type="dxa"/>
            <w:vAlign w:val="center"/>
          </w:tcPr>
          <w:p w:rsidR="00D23231" w:rsidRPr="001837DF" w:rsidRDefault="00D23231" w:rsidP="00D43682">
            <w:pPr>
              <w:rPr>
                <w:color w:val="000000"/>
              </w:rPr>
            </w:pPr>
            <w:r w:rsidRPr="001837DF">
              <w:rPr>
                <w:color w:val="000000"/>
              </w:rPr>
              <w:t>atbilstoši vidējiem izdevumiem uz vienu darbinieku</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2313</w:t>
            </w:r>
          </w:p>
        </w:tc>
        <w:tc>
          <w:tcPr>
            <w:tcW w:w="2517" w:type="dxa"/>
            <w:vAlign w:val="center"/>
          </w:tcPr>
          <w:p w:rsidR="00D23231" w:rsidRPr="001837DF" w:rsidRDefault="00D23231" w:rsidP="00D43682">
            <w:pPr>
              <w:rPr>
                <w:color w:val="000000"/>
              </w:rPr>
            </w:pPr>
            <w:r w:rsidRPr="001837DF">
              <w:rPr>
                <w:color w:val="000000"/>
              </w:rPr>
              <w:t>Spectērpi (vienreizlietojamie apģērbi)</w:t>
            </w:r>
          </w:p>
        </w:tc>
        <w:tc>
          <w:tcPr>
            <w:tcW w:w="1134" w:type="dxa"/>
            <w:vAlign w:val="center"/>
          </w:tcPr>
          <w:p w:rsidR="00D23231" w:rsidRPr="001837DF" w:rsidRDefault="00D23231" w:rsidP="00D43682">
            <w:pPr>
              <w:jc w:val="right"/>
              <w:rPr>
                <w:color w:val="000000"/>
              </w:rPr>
            </w:pPr>
            <w:r w:rsidRPr="001837DF">
              <w:rPr>
                <w:color w:val="000000"/>
              </w:rPr>
              <w:t>333,33</w:t>
            </w:r>
          </w:p>
        </w:tc>
        <w:tc>
          <w:tcPr>
            <w:tcW w:w="1134" w:type="dxa"/>
            <w:vAlign w:val="center"/>
          </w:tcPr>
          <w:p w:rsidR="00D23231" w:rsidRPr="001837DF" w:rsidRDefault="00D23231" w:rsidP="00D43682">
            <w:pPr>
              <w:jc w:val="right"/>
              <w:rPr>
                <w:color w:val="000000"/>
              </w:rPr>
            </w:pPr>
            <w:r w:rsidRPr="001837DF">
              <w:rPr>
                <w:color w:val="000000"/>
              </w:rPr>
              <w:t>333,33</w:t>
            </w:r>
          </w:p>
        </w:tc>
        <w:tc>
          <w:tcPr>
            <w:tcW w:w="3118" w:type="dxa"/>
            <w:vAlign w:val="center"/>
          </w:tcPr>
          <w:p w:rsidR="00D23231" w:rsidRPr="001837DF" w:rsidRDefault="00D23231" w:rsidP="00D43682">
            <w:pPr>
              <w:rPr>
                <w:color w:val="000000"/>
              </w:rPr>
            </w:pPr>
            <w:r w:rsidRPr="001837DF">
              <w:rPr>
                <w:color w:val="000000"/>
              </w:rPr>
              <w:t>1EUR/</w:t>
            </w:r>
            <w:proofErr w:type="spellStart"/>
            <w:r w:rsidRPr="001837DF">
              <w:rPr>
                <w:color w:val="000000"/>
              </w:rPr>
              <w:t>kompl.uz</w:t>
            </w:r>
            <w:proofErr w:type="spellEnd"/>
            <w:r w:rsidRPr="001837DF">
              <w:rPr>
                <w:color w:val="000000"/>
              </w:rPr>
              <w:t xml:space="preserve"> vienu uzraudzības objektu (halāts, </w:t>
            </w:r>
            <w:proofErr w:type="spellStart"/>
            <w:r w:rsidRPr="001837DF">
              <w:rPr>
                <w:color w:val="000000"/>
              </w:rPr>
              <w:t>bahilas</w:t>
            </w:r>
            <w:proofErr w:type="spellEnd"/>
            <w:r w:rsidRPr="001837DF">
              <w:rPr>
                <w:color w:val="000000"/>
              </w:rPr>
              <w:t>, cepure, cimdi)</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2322</w:t>
            </w:r>
          </w:p>
        </w:tc>
        <w:tc>
          <w:tcPr>
            <w:tcW w:w="2517" w:type="dxa"/>
            <w:vAlign w:val="center"/>
          </w:tcPr>
          <w:p w:rsidR="00D23231" w:rsidRPr="001837DF" w:rsidRDefault="00D23231" w:rsidP="00D43682">
            <w:pPr>
              <w:rPr>
                <w:color w:val="000000"/>
              </w:rPr>
            </w:pPr>
            <w:r w:rsidRPr="001837DF">
              <w:rPr>
                <w:color w:val="000000"/>
              </w:rPr>
              <w:t>Degviela</w:t>
            </w:r>
          </w:p>
        </w:tc>
        <w:tc>
          <w:tcPr>
            <w:tcW w:w="1134" w:type="dxa"/>
            <w:vAlign w:val="center"/>
          </w:tcPr>
          <w:p w:rsidR="00D23231" w:rsidRPr="001837DF" w:rsidRDefault="00D23231" w:rsidP="00D43682">
            <w:pPr>
              <w:jc w:val="right"/>
              <w:rPr>
                <w:color w:val="000000"/>
              </w:rPr>
            </w:pPr>
          </w:p>
        </w:tc>
        <w:tc>
          <w:tcPr>
            <w:tcW w:w="1134" w:type="dxa"/>
            <w:vAlign w:val="center"/>
          </w:tcPr>
          <w:p w:rsidR="00D23231" w:rsidRPr="001837DF" w:rsidRDefault="00D23231" w:rsidP="00D43682">
            <w:pPr>
              <w:jc w:val="right"/>
              <w:rPr>
                <w:color w:val="FF0000"/>
              </w:rPr>
            </w:pPr>
            <w:r w:rsidRPr="001837DF">
              <w:t>2 100,00</w:t>
            </w:r>
          </w:p>
        </w:tc>
        <w:tc>
          <w:tcPr>
            <w:tcW w:w="3118" w:type="dxa"/>
            <w:vAlign w:val="center"/>
          </w:tcPr>
          <w:p w:rsidR="00D23231" w:rsidRPr="001837DF" w:rsidRDefault="00D23231" w:rsidP="00D43682">
            <w:pPr>
              <w:rPr>
                <w:color w:val="000000"/>
              </w:rPr>
            </w:pPr>
            <w:r w:rsidRPr="001837DF">
              <w:rPr>
                <w:color w:val="000000"/>
              </w:rPr>
              <w:t>70 km uz un no uzraudzības objekta, 7,5 litri uz 100km, 1,20 EUR/litrā</w:t>
            </w:r>
          </w:p>
        </w:tc>
      </w:tr>
      <w:tr w:rsidR="00D23231" w:rsidRPr="001837DF" w:rsidTr="00D43682">
        <w:tc>
          <w:tcPr>
            <w:tcW w:w="710" w:type="dxa"/>
            <w:vAlign w:val="center"/>
          </w:tcPr>
          <w:p w:rsidR="00D23231" w:rsidRPr="001837DF" w:rsidRDefault="00D23231" w:rsidP="00D43682">
            <w:pPr>
              <w:jc w:val="center"/>
              <w:rPr>
                <w:color w:val="000000"/>
              </w:rPr>
            </w:pPr>
            <w:r w:rsidRPr="001837DF">
              <w:rPr>
                <w:color w:val="000000"/>
              </w:rPr>
              <w:t>2341</w:t>
            </w:r>
          </w:p>
        </w:tc>
        <w:tc>
          <w:tcPr>
            <w:tcW w:w="2517" w:type="dxa"/>
            <w:vAlign w:val="center"/>
          </w:tcPr>
          <w:p w:rsidR="00D23231" w:rsidRPr="001837DF" w:rsidRDefault="00D23231" w:rsidP="00D43682">
            <w:pPr>
              <w:rPr>
                <w:color w:val="000000"/>
              </w:rPr>
            </w:pPr>
            <w:r w:rsidRPr="001837DF">
              <w:rPr>
                <w:color w:val="000000"/>
              </w:rPr>
              <w:t>Zāles, ķimikālijas, laboratorijas preces (maisiņi paraugiem)</w:t>
            </w:r>
          </w:p>
        </w:tc>
        <w:tc>
          <w:tcPr>
            <w:tcW w:w="1134" w:type="dxa"/>
            <w:vAlign w:val="center"/>
          </w:tcPr>
          <w:p w:rsidR="00D23231" w:rsidRPr="001837DF" w:rsidRDefault="00D23231" w:rsidP="00D43682">
            <w:pPr>
              <w:jc w:val="right"/>
              <w:rPr>
                <w:color w:val="000000"/>
              </w:rPr>
            </w:pPr>
            <w:r w:rsidRPr="001837DF">
              <w:rPr>
                <w:color w:val="000000"/>
              </w:rPr>
              <w:t>4,76</w:t>
            </w:r>
          </w:p>
        </w:tc>
        <w:tc>
          <w:tcPr>
            <w:tcW w:w="1134" w:type="dxa"/>
            <w:vAlign w:val="center"/>
          </w:tcPr>
          <w:p w:rsidR="00D23231" w:rsidRPr="001837DF" w:rsidRDefault="00D23231" w:rsidP="00D43682">
            <w:pPr>
              <w:jc w:val="right"/>
              <w:rPr>
                <w:color w:val="000000"/>
              </w:rPr>
            </w:pPr>
            <w:r w:rsidRPr="001837DF">
              <w:rPr>
                <w:color w:val="000000"/>
              </w:rPr>
              <w:t>4,76</w:t>
            </w:r>
          </w:p>
        </w:tc>
        <w:tc>
          <w:tcPr>
            <w:tcW w:w="3118" w:type="dxa"/>
            <w:vAlign w:val="center"/>
          </w:tcPr>
          <w:p w:rsidR="00D23231" w:rsidRPr="001837DF" w:rsidRDefault="00D23231" w:rsidP="00D43682">
            <w:pPr>
              <w:rPr>
                <w:color w:val="000000"/>
              </w:rPr>
            </w:pPr>
            <w:r w:rsidRPr="001837DF">
              <w:rPr>
                <w:color w:val="000000"/>
              </w:rPr>
              <w:t xml:space="preserve">34 paraugi uz vienu inspektoru (kopā 100 paraugi), iepakojums 0.14 EUR/gab. </w:t>
            </w:r>
          </w:p>
        </w:tc>
      </w:tr>
      <w:tr w:rsidR="00D23231" w:rsidRPr="001837DF" w:rsidTr="00D43682">
        <w:tc>
          <w:tcPr>
            <w:tcW w:w="3227" w:type="dxa"/>
            <w:gridSpan w:val="2"/>
            <w:vAlign w:val="center"/>
          </w:tcPr>
          <w:p w:rsidR="00D23231" w:rsidRPr="001837DF" w:rsidRDefault="00D23231" w:rsidP="00D43682">
            <w:pPr>
              <w:jc w:val="center"/>
              <w:rPr>
                <w:color w:val="000000"/>
              </w:rPr>
            </w:pPr>
            <w:r w:rsidRPr="001837DF">
              <w:rPr>
                <w:color w:val="000000"/>
              </w:rPr>
              <w:t>Inspektoru skaits</w:t>
            </w:r>
          </w:p>
        </w:tc>
        <w:tc>
          <w:tcPr>
            <w:tcW w:w="1134" w:type="dxa"/>
            <w:vAlign w:val="center"/>
          </w:tcPr>
          <w:p w:rsidR="00D23231" w:rsidRPr="001837DF" w:rsidRDefault="00D23231" w:rsidP="00D43682">
            <w:pPr>
              <w:jc w:val="center"/>
              <w:rPr>
                <w:color w:val="000000"/>
              </w:rPr>
            </w:pPr>
            <w:r w:rsidRPr="001837DF">
              <w:rPr>
                <w:color w:val="000000"/>
              </w:rPr>
              <w:t>1</w:t>
            </w:r>
          </w:p>
        </w:tc>
        <w:tc>
          <w:tcPr>
            <w:tcW w:w="1134" w:type="dxa"/>
            <w:vAlign w:val="center"/>
          </w:tcPr>
          <w:p w:rsidR="00D23231" w:rsidRPr="001837DF" w:rsidRDefault="00D23231" w:rsidP="00D43682">
            <w:pPr>
              <w:jc w:val="center"/>
              <w:rPr>
                <w:color w:val="000000"/>
              </w:rPr>
            </w:pPr>
            <w:r w:rsidRPr="001837DF">
              <w:rPr>
                <w:color w:val="000000"/>
              </w:rPr>
              <w:t>2</w:t>
            </w:r>
          </w:p>
        </w:tc>
        <w:tc>
          <w:tcPr>
            <w:tcW w:w="3118" w:type="dxa"/>
            <w:vAlign w:val="bottom"/>
          </w:tcPr>
          <w:p w:rsidR="00D23231" w:rsidRPr="001837DF" w:rsidRDefault="00D23231" w:rsidP="00D43682">
            <w:pPr>
              <w:rPr>
                <w:color w:val="000000"/>
              </w:rPr>
            </w:pPr>
          </w:p>
        </w:tc>
      </w:tr>
      <w:tr w:rsidR="00D23231" w:rsidRPr="001837DF" w:rsidTr="00D43682">
        <w:tc>
          <w:tcPr>
            <w:tcW w:w="3227" w:type="dxa"/>
            <w:gridSpan w:val="2"/>
            <w:vMerge w:val="restart"/>
            <w:vAlign w:val="center"/>
          </w:tcPr>
          <w:p w:rsidR="00D23231" w:rsidRPr="001837DF" w:rsidRDefault="00D23231" w:rsidP="00D43682">
            <w:pPr>
              <w:jc w:val="center"/>
              <w:rPr>
                <w:color w:val="000000"/>
              </w:rPr>
            </w:pPr>
            <w:r w:rsidRPr="001837DF">
              <w:rPr>
                <w:color w:val="000000"/>
              </w:rPr>
              <w:t>Summa gadā</w:t>
            </w:r>
          </w:p>
        </w:tc>
        <w:tc>
          <w:tcPr>
            <w:tcW w:w="1134" w:type="dxa"/>
            <w:vAlign w:val="bottom"/>
          </w:tcPr>
          <w:p w:rsidR="00D23231" w:rsidRPr="001837DF" w:rsidRDefault="00D23231" w:rsidP="00D43682">
            <w:pPr>
              <w:jc w:val="center"/>
              <w:rPr>
                <w:color w:val="000000"/>
              </w:rPr>
            </w:pPr>
            <w:r w:rsidRPr="001837DF">
              <w:rPr>
                <w:color w:val="000000"/>
              </w:rPr>
              <w:t>1 207,95</w:t>
            </w:r>
          </w:p>
        </w:tc>
        <w:tc>
          <w:tcPr>
            <w:tcW w:w="1134" w:type="dxa"/>
            <w:vAlign w:val="bottom"/>
          </w:tcPr>
          <w:p w:rsidR="00D23231" w:rsidRPr="001837DF" w:rsidRDefault="00D23231" w:rsidP="00D43682">
            <w:pPr>
              <w:jc w:val="center"/>
              <w:rPr>
                <w:color w:val="000000"/>
              </w:rPr>
            </w:pPr>
            <w:r w:rsidRPr="001837DF">
              <w:rPr>
                <w:color w:val="000000"/>
              </w:rPr>
              <w:t>7 305,90</w:t>
            </w:r>
          </w:p>
        </w:tc>
        <w:tc>
          <w:tcPr>
            <w:tcW w:w="3118" w:type="dxa"/>
            <w:vAlign w:val="bottom"/>
          </w:tcPr>
          <w:p w:rsidR="00D23231" w:rsidRPr="001837DF" w:rsidRDefault="00D23231" w:rsidP="00D43682">
            <w:pPr>
              <w:rPr>
                <w:color w:val="000000"/>
              </w:rPr>
            </w:pPr>
          </w:p>
        </w:tc>
      </w:tr>
      <w:tr w:rsidR="00D23231" w:rsidRPr="001837DF" w:rsidTr="00D43682">
        <w:tc>
          <w:tcPr>
            <w:tcW w:w="3227" w:type="dxa"/>
            <w:gridSpan w:val="2"/>
            <w:vMerge/>
            <w:vAlign w:val="center"/>
          </w:tcPr>
          <w:p w:rsidR="00D23231" w:rsidRPr="001837DF" w:rsidRDefault="00D23231" w:rsidP="00D43682">
            <w:pPr>
              <w:rPr>
                <w:color w:val="000000"/>
              </w:rPr>
            </w:pPr>
          </w:p>
        </w:tc>
        <w:tc>
          <w:tcPr>
            <w:tcW w:w="2268" w:type="dxa"/>
            <w:gridSpan w:val="2"/>
            <w:vAlign w:val="center"/>
          </w:tcPr>
          <w:p w:rsidR="00D23231" w:rsidRPr="001837DF" w:rsidRDefault="00D23231" w:rsidP="00D43682">
            <w:pPr>
              <w:jc w:val="right"/>
              <w:rPr>
                <w:color w:val="000000"/>
              </w:rPr>
            </w:pPr>
            <w:r w:rsidRPr="001837DF">
              <w:rPr>
                <w:color w:val="000000"/>
              </w:rPr>
              <w:t>8 513,85</w:t>
            </w:r>
            <w:r w:rsidRPr="001837DF">
              <w:rPr>
                <w:color w:val="000000"/>
              </w:rPr>
              <w:tab/>
            </w:r>
          </w:p>
        </w:tc>
        <w:tc>
          <w:tcPr>
            <w:tcW w:w="3118" w:type="dxa"/>
            <w:vAlign w:val="bottom"/>
          </w:tcPr>
          <w:p w:rsidR="00D23231" w:rsidRPr="001837DF" w:rsidRDefault="00D23231" w:rsidP="00D43682">
            <w:pPr>
              <w:rPr>
                <w:color w:val="000000"/>
              </w:rPr>
            </w:pPr>
          </w:p>
        </w:tc>
      </w:tr>
    </w:tbl>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Izdevumi distances infrasarkano termometru iegādei</w:t>
      </w:r>
      <w:r w:rsidRPr="001837DF">
        <w:rPr>
          <w:sz w:val="22"/>
          <w:szCs w:val="22"/>
        </w:rPr>
        <w:t>: 200.00 EUR/termometrs x 3 termometri = 600,00 EU</w:t>
      </w:r>
      <w:r>
        <w:rPr>
          <w:sz w:val="22"/>
          <w:szCs w:val="22"/>
        </w:rPr>
        <w:t>R (Finansējums nepieciešams 2017</w:t>
      </w:r>
      <w:r w:rsidRPr="001837DF">
        <w:rPr>
          <w:sz w:val="22"/>
          <w:szCs w:val="22"/>
        </w:rPr>
        <w:t>.gadā) (EKK 2000)</w:t>
      </w:r>
    </w:p>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Izdevumi automašīnu iegādei</w:t>
      </w:r>
      <w:r>
        <w:rPr>
          <w:sz w:val="22"/>
          <w:szCs w:val="22"/>
        </w:rPr>
        <w:t xml:space="preserve"> (Finansējums nepieciešams 2017</w:t>
      </w:r>
      <w:r w:rsidRPr="001837DF">
        <w:rPr>
          <w:sz w:val="22"/>
          <w:szCs w:val="22"/>
        </w:rPr>
        <w:t xml:space="preserve">.gadā): </w:t>
      </w:r>
    </w:p>
    <w:p w:rsidR="00D23231" w:rsidRPr="001837DF" w:rsidRDefault="00D23231" w:rsidP="00D23231">
      <w:pPr>
        <w:pStyle w:val="ListParagraph"/>
        <w:ind w:left="0"/>
        <w:jc w:val="both"/>
        <w:rPr>
          <w:sz w:val="22"/>
          <w:szCs w:val="22"/>
        </w:rPr>
      </w:pPr>
      <w:r w:rsidRPr="001837DF">
        <w:rPr>
          <w:sz w:val="22"/>
          <w:szCs w:val="22"/>
        </w:rPr>
        <w:t>21 780,00 EUR x 1 automašīnas = 21 780,00 EUR (EKK 5000).</w:t>
      </w:r>
    </w:p>
    <w:p w:rsidR="00D23231" w:rsidRPr="001837DF" w:rsidRDefault="00D23231" w:rsidP="00D23231">
      <w:pPr>
        <w:pStyle w:val="ListParagraph"/>
        <w:ind w:left="0"/>
        <w:jc w:val="both"/>
        <w:rPr>
          <w:sz w:val="22"/>
          <w:szCs w:val="22"/>
        </w:rPr>
      </w:pPr>
      <w:r w:rsidRPr="001837DF">
        <w:rPr>
          <w:color w:val="FF0000"/>
          <w:sz w:val="22"/>
          <w:szCs w:val="22"/>
        </w:rPr>
        <w:t xml:space="preserve">Ir nepieciešams iegādāties 1 automašīnu, lai nodrošinātu ārpus Rīgas strādājošo inspektoru nokļūšanu uzraudzības objektos. </w:t>
      </w:r>
      <w:r w:rsidRPr="001837DF">
        <w:rPr>
          <w:sz w:val="22"/>
          <w:szCs w:val="22"/>
        </w:rPr>
        <w:t>PVD Rīgas pilsētas pārvaldē strādājošais inspektors nokļūšanai uzraudzības objektos izmantos sabiedrisko transportu.</w:t>
      </w:r>
    </w:p>
    <w:p w:rsidR="00D23231" w:rsidRPr="001837DF" w:rsidRDefault="00D23231" w:rsidP="00D23231">
      <w:pPr>
        <w:jc w:val="both"/>
        <w:rPr>
          <w:sz w:val="22"/>
          <w:szCs w:val="22"/>
        </w:rPr>
      </w:pPr>
    </w:p>
    <w:p w:rsidR="00D23231" w:rsidRPr="001837DF" w:rsidRDefault="00D23231" w:rsidP="00D23231">
      <w:pPr>
        <w:pStyle w:val="ListParagraph"/>
        <w:numPr>
          <w:ilvl w:val="3"/>
          <w:numId w:val="4"/>
        </w:numPr>
        <w:ind w:left="0" w:firstLine="0"/>
        <w:jc w:val="both"/>
        <w:rPr>
          <w:sz w:val="22"/>
          <w:szCs w:val="22"/>
        </w:rPr>
      </w:pPr>
      <w:r w:rsidRPr="001837DF">
        <w:rPr>
          <w:b/>
          <w:sz w:val="22"/>
          <w:szCs w:val="22"/>
        </w:rPr>
        <w:t>Planšetdatoru iegāde pārbaudes protokolu ievadīšanai</w:t>
      </w:r>
      <w:r w:rsidRPr="001837DF">
        <w:rPr>
          <w:sz w:val="22"/>
          <w:szCs w:val="22"/>
        </w:rPr>
        <w:t xml:space="preserve"> (Finansējums nepieciešams 201</w:t>
      </w:r>
      <w:r>
        <w:rPr>
          <w:sz w:val="22"/>
          <w:szCs w:val="22"/>
        </w:rPr>
        <w:t>7</w:t>
      </w:r>
      <w:r w:rsidRPr="001837DF">
        <w:rPr>
          <w:sz w:val="22"/>
          <w:szCs w:val="22"/>
        </w:rPr>
        <w:t xml:space="preserve">.gadā): </w:t>
      </w:r>
    </w:p>
    <w:p w:rsidR="00D23231" w:rsidRPr="001837DF" w:rsidRDefault="00D23231" w:rsidP="00D23231">
      <w:pPr>
        <w:jc w:val="both"/>
        <w:rPr>
          <w:sz w:val="22"/>
          <w:szCs w:val="22"/>
        </w:rPr>
      </w:pPr>
      <w:r w:rsidRPr="001837DF">
        <w:rPr>
          <w:sz w:val="22"/>
          <w:szCs w:val="22"/>
        </w:rPr>
        <w:t>450,00 EUR x 3 planšetdatori = 1 350,00 EUR (EKK 5000).</w:t>
      </w:r>
    </w:p>
    <w:p w:rsidR="00D23231" w:rsidRPr="001837DF" w:rsidRDefault="00D23231" w:rsidP="00D23231">
      <w:pPr>
        <w:jc w:val="both"/>
        <w:rPr>
          <w:sz w:val="22"/>
          <w:szCs w:val="22"/>
        </w:rPr>
      </w:pPr>
      <w:r w:rsidRPr="001837DF">
        <w:rPr>
          <w:sz w:val="22"/>
          <w:szCs w:val="22"/>
        </w:rPr>
        <w:t>Kopā EKK 5000 (201</w:t>
      </w:r>
      <w:r>
        <w:rPr>
          <w:sz w:val="22"/>
          <w:szCs w:val="22"/>
        </w:rPr>
        <w:t>7</w:t>
      </w:r>
      <w:r w:rsidRPr="001837DF">
        <w:rPr>
          <w:sz w:val="22"/>
          <w:szCs w:val="22"/>
        </w:rPr>
        <w:t>.gadā)</w:t>
      </w:r>
    </w:p>
    <w:p w:rsidR="00D23231" w:rsidRPr="001837DF" w:rsidRDefault="00D23231" w:rsidP="00D23231">
      <w:pPr>
        <w:jc w:val="both"/>
        <w:rPr>
          <w:sz w:val="22"/>
          <w:szCs w:val="22"/>
        </w:rPr>
      </w:pPr>
      <w:r w:rsidRPr="001837DF">
        <w:rPr>
          <w:sz w:val="22"/>
          <w:szCs w:val="22"/>
        </w:rPr>
        <w:t>(21 780,00+1 350,00) EUR = 23 130,00 EUR.</w:t>
      </w:r>
    </w:p>
    <w:p w:rsidR="00D23231" w:rsidRPr="001837DF"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Default="00D23231" w:rsidP="00D23231">
      <w:pPr>
        <w:jc w:val="both"/>
        <w:rPr>
          <w:b/>
          <w:sz w:val="22"/>
          <w:szCs w:val="22"/>
        </w:rPr>
      </w:pPr>
    </w:p>
    <w:p w:rsidR="00D23231" w:rsidRPr="001837DF" w:rsidRDefault="00D23231" w:rsidP="00D23231">
      <w:pPr>
        <w:jc w:val="both"/>
        <w:rPr>
          <w:i/>
          <w:sz w:val="22"/>
          <w:szCs w:val="22"/>
        </w:rPr>
      </w:pPr>
      <w:r w:rsidRPr="001837DF">
        <w:rPr>
          <w:b/>
          <w:sz w:val="22"/>
          <w:szCs w:val="22"/>
        </w:rPr>
        <w:t>6.2.2.</w:t>
      </w:r>
      <w:r w:rsidRPr="001837DF">
        <w:rPr>
          <w:sz w:val="22"/>
          <w:szCs w:val="22"/>
        </w:rPr>
        <w:t xml:space="preserve"> </w:t>
      </w:r>
      <w:r w:rsidRPr="001837DF">
        <w:rPr>
          <w:b/>
          <w:sz w:val="22"/>
          <w:szCs w:val="22"/>
        </w:rPr>
        <w:t>Izdevumi laboratorisko izmeklējumu veikšanai papildus prasību nodrošināšanai Pārtikas drošības, dzīvnieku veselības un vides zinātniskajam institūtam "BIOR"</w:t>
      </w:r>
    </w:p>
    <w:p w:rsidR="00D23231" w:rsidRPr="001837DF" w:rsidRDefault="00D23231" w:rsidP="00D23231">
      <w:pPr>
        <w:jc w:val="both"/>
        <w:rPr>
          <w:i/>
          <w:sz w:val="22"/>
          <w:szCs w:val="22"/>
        </w:rPr>
      </w:pPr>
    </w:p>
    <w:p w:rsidR="00D23231" w:rsidRPr="001837DF" w:rsidRDefault="00D23231" w:rsidP="00D23231">
      <w:pPr>
        <w:jc w:val="both"/>
        <w:rPr>
          <w:sz w:val="22"/>
          <w:szCs w:val="22"/>
        </w:rPr>
      </w:pPr>
      <w:r w:rsidRPr="001837DF">
        <w:rPr>
          <w:sz w:val="22"/>
          <w:szCs w:val="22"/>
        </w:rPr>
        <w:t>Viena parauga trans-taukskābju daudzuma noteikšanai pārtikas produktos nepieciešams 52,25 EUR atbilstoši 2013.gada 17.septembra Ministru kabineta noteikumi Nr.882 „Pārtikas drošības, dzīvnieku veselības un vides zinātniskā institūta "BIOR" valsts pārvaldes uzdevumu ietvaros veikto darbību cenrādis” pielikuma 2.punkta „Pārtikas, ūdens un vides izmeklējumi”</w:t>
      </w:r>
      <w:r>
        <w:rPr>
          <w:sz w:val="22"/>
          <w:szCs w:val="22"/>
        </w:rPr>
        <w:t xml:space="preserve"> </w:t>
      </w:r>
      <w:r w:rsidRPr="001837DF">
        <w:rPr>
          <w:sz w:val="22"/>
          <w:szCs w:val="22"/>
        </w:rPr>
        <w:t>2.1.5.3. apakšpunktā minētajam.</w:t>
      </w:r>
    </w:p>
    <w:p w:rsidR="00D23231" w:rsidRPr="001837DF" w:rsidRDefault="00D23231" w:rsidP="00D23231">
      <w:pPr>
        <w:jc w:val="both"/>
        <w:rPr>
          <w:sz w:val="22"/>
          <w:szCs w:val="22"/>
        </w:rPr>
      </w:pPr>
    </w:p>
    <w:p w:rsidR="00D23231" w:rsidRPr="001837DF" w:rsidRDefault="00D23231" w:rsidP="00D23231">
      <w:pPr>
        <w:jc w:val="both"/>
        <w:rPr>
          <w:sz w:val="22"/>
          <w:szCs w:val="22"/>
        </w:rPr>
      </w:pPr>
      <w:r w:rsidRPr="001837DF">
        <w:rPr>
          <w:sz w:val="22"/>
          <w:szCs w:val="22"/>
        </w:rPr>
        <w:t>Plānots, ka gada laikā tiks veikti 100 paraugu izme</w:t>
      </w:r>
      <w:r>
        <w:rPr>
          <w:sz w:val="22"/>
          <w:szCs w:val="22"/>
        </w:rPr>
        <w:t>klējumi, t.i., 100 paraugi x 52.</w:t>
      </w:r>
      <w:r w:rsidRPr="001837DF">
        <w:rPr>
          <w:sz w:val="22"/>
          <w:szCs w:val="22"/>
        </w:rPr>
        <w:t>25 EUR/paraugs=</w:t>
      </w:r>
      <w:r w:rsidRPr="001837DF">
        <w:rPr>
          <w:b/>
          <w:sz w:val="22"/>
          <w:szCs w:val="22"/>
        </w:rPr>
        <w:t>5225,00 EUR</w:t>
      </w:r>
      <w:r>
        <w:rPr>
          <w:b/>
          <w:sz w:val="22"/>
          <w:szCs w:val="22"/>
        </w:rPr>
        <w:t xml:space="preserve"> (</w:t>
      </w:r>
      <w:r>
        <w:t>EKK 7350) ik gadu sākot ar 2017.gadu.</w:t>
      </w:r>
    </w:p>
    <w:p w:rsidR="00D23231" w:rsidRDefault="00D23231" w:rsidP="00D23231">
      <w:pPr>
        <w:jc w:val="both"/>
        <w:rPr>
          <w:sz w:val="22"/>
          <w:szCs w:val="22"/>
        </w:rPr>
      </w:pPr>
    </w:p>
    <w:p w:rsidR="00D23231" w:rsidRPr="001837DF" w:rsidRDefault="00D23231" w:rsidP="00D23231">
      <w:pPr>
        <w:jc w:val="both"/>
        <w:rPr>
          <w:b/>
          <w:sz w:val="22"/>
          <w:szCs w:val="22"/>
        </w:rPr>
      </w:pPr>
      <w:r w:rsidRPr="001837DF">
        <w:rPr>
          <w:b/>
          <w:sz w:val="22"/>
          <w:szCs w:val="22"/>
        </w:rPr>
        <w:t>Detalizēts aprēķins</w:t>
      </w:r>
    </w:p>
    <w:tbl>
      <w:tblPr>
        <w:tblW w:w="0" w:type="auto"/>
        <w:tblInd w:w="-743" w:type="dxa"/>
        <w:tblLayout w:type="fixed"/>
        <w:tblLook w:val="04A0"/>
      </w:tblPr>
      <w:tblGrid>
        <w:gridCol w:w="1985"/>
        <w:gridCol w:w="405"/>
        <w:gridCol w:w="1722"/>
        <w:gridCol w:w="1329"/>
        <w:gridCol w:w="236"/>
        <w:gridCol w:w="844"/>
        <w:gridCol w:w="142"/>
        <w:gridCol w:w="1134"/>
        <w:gridCol w:w="284"/>
        <w:gridCol w:w="1184"/>
      </w:tblGrid>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Cenrāža punkts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2.1.5.3.</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Objekts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Pārtikas produkti</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Slimība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 </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Rādītājs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Taukskābes</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Metode/princips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Gāzu hromatogrāfija</w:t>
            </w:r>
          </w:p>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pPr>
              <w:rPr>
                <w:b/>
                <w:bCs/>
              </w:rPr>
            </w:pPr>
          </w:p>
          <w:p w:rsidR="00D23231" w:rsidRPr="001837DF" w:rsidRDefault="00D23231" w:rsidP="00D43682">
            <w:pPr>
              <w:rPr>
                <w:b/>
                <w:bCs/>
              </w:rPr>
            </w:pPr>
            <w:r w:rsidRPr="001837DF">
              <w:rPr>
                <w:b/>
                <w:bCs/>
                <w:sz w:val="22"/>
                <w:szCs w:val="22"/>
              </w:rPr>
              <w:t>1.Reaģenti</w:t>
            </w:r>
          </w:p>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tc>
        <w:tc>
          <w:tcPr>
            <w:tcW w:w="1184" w:type="dxa"/>
            <w:tcBorders>
              <w:top w:val="nil"/>
              <w:left w:val="nil"/>
              <w:bottom w:val="nil"/>
              <w:right w:val="nil"/>
            </w:tcBorders>
            <w:shd w:val="clear" w:color="auto" w:fill="auto"/>
            <w:noWrap/>
            <w:vAlign w:val="bottom"/>
            <w:hideMark/>
          </w:tcPr>
          <w:p w:rsidR="00D23231" w:rsidRPr="001837DF" w:rsidRDefault="00D23231" w:rsidP="00D43682"/>
        </w:tc>
      </w:tr>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t>350266</w:t>
            </w:r>
          </w:p>
        </w:tc>
        <w:tc>
          <w:tcPr>
            <w:tcW w:w="2127" w:type="dxa"/>
            <w:gridSpan w:val="2"/>
            <w:tcBorders>
              <w:top w:val="nil"/>
              <w:left w:val="nil"/>
              <w:bottom w:val="single" w:sz="4" w:space="0" w:color="auto"/>
              <w:right w:val="single" w:sz="4" w:space="0" w:color="auto"/>
            </w:tcBorders>
            <w:shd w:val="clear" w:color="auto" w:fill="auto"/>
            <w:hideMark/>
          </w:tcPr>
          <w:p w:rsidR="00D23231" w:rsidRPr="001837DF" w:rsidRDefault="00D23231" w:rsidP="00D43682">
            <w:r w:rsidRPr="001837DF">
              <w:rPr>
                <w:sz w:val="22"/>
                <w:szCs w:val="22"/>
              </w:rPr>
              <w:t xml:space="preserve">Piesātināto un nepiesātināto taukskābju </w:t>
            </w:r>
            <w:proofErr w:type="spellStart"/>
            <w:r w:rsidRPr="001837DF">
              <w:rPr>
                <w:sz w:val="22"/>
                <w:szCs w:val="22"/>
              </w:rPr>
              <w:t>metilēteru</w:t>
            </w:r>
            <w:proofErr w:type="spellEnd"/>
            <w:r w:rsidRPr="001837DF">
              <w:rPr>
                <w:sz w:val="22"/>
                <w:szCs w:val="22"/>
              </w:rPr>
              <w:t xml:space="preserve"> standarts</w:t>
            </w:r>
          </w:p>
        </w:tc>
        <w:tc>
          <w:tcPr>
            <w:tcW w:w="1329" w:type="dxa"/>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rPr>
                <w:color w:val="000000"/>
              </w:rPr>
            </w:pPr>
            <w:r w:rsidRPr="001837DF">
              <w:rPr>
                <w:color w:val="000000"/>
                <w:sz w:val="22"/>
                <w:szCs w:val="22"/>
              </w:rPr>
              <w:t>0,055</w:t>
            </w:r>
          </w:p>
        </w:tc>
        <w:tc>
          <w:tcPr>
            <w:tcW w:w="1418" w:type="dxa"/>
            <w:gridSpan w:val="2"/>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207,57</w:t>
            </w:r>
          </w:p>
        </w:tc>
        <w:tc>
          <w:tcPr>
            <w:tcW w:w="1184" w:type="dxa"/>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11,42</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350065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proofErr w:type="spellStart"/>
            <w:r w:rsidRPr="001837DF">
              <w:rPr>
                <w:color w:val="000000"/>
                <w:sz w:val="22"/>
                <w:szCs w:val="22"/>
              </w:rPr>
              <w:t>Cikloheksāns</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mL</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350019</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Acetons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mL</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350548</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proofErr w:type="spellStart"/>
            <w:r w:rsidRPr="001837DF">
              <w:rPr>
                <w:color w:val="000000"/>
                <w:sz w:val="22"/>
                <w:szCs w:val="22"/>
              </w:rPr>
              <w:t>Heksāns</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mL</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0,08</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350708-2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Sērskābe</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mL</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350197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Metanols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mL</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0,04</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Reaģentu izmaksas kopā</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11,66</w:t>
            </w:r>
          </w:p>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pPr>
              <w:rPr>
                <w:b/>
                <w:bCs/>
              </w:rPr>
            </w:pPr>
          </w:p>
          <w:p w:rsidR="00D23231" w:rsidRPr="001837DF" w:rsidRDefault="00D23231" w:rsidP="00D43682">
            <w:pPr>
              <w:rPr>
                <w:b/>
                <w:bCs/>
              </w:rPr>
            </w:pPr>
            <w:r w:rsidRPr="001837DF">
              <w:rPr>
                <w:b/>
                <w:bCs/>
                <w:sz w:val="22"/>
                <w:szCs w:val="22"/>
              </w:rPr>
              <w:t>2.Materiāli</w:t>
            </w:r>
          </w:p>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184" w:type="dxa"/>
            <w:tcBorders>
              <w:top w:val="nil"/>
              <w:left w:val="nil"/>
              <w:bottom w:val="nil"/>
              <w:right w:val="nil"/>
            </w:tcBorders>
            <w:shd w:val="clear" w:color="auto" w:fill="auto"/>
            <w:noWrap/>
            <w:vAlign w:val="bottom"/>
            <w:hideMark/>
          </w:tcPr>
          <w:p w:rsidR="00D23231" w:rsidRPr="001837DF" w:rsidRDefault="00D23231" w:rsidP="00D43682">
            <w:pPr>
              <w:jc w:val="right"/>
            </w:pPr>
          </w:p>
        </w:tc>
      </w:tr>
      <w:tr w:rsidR="00D23231" w:rsidRPr="001837DF" w:rsidTr="00D4368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9100514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 xml:space="preserve">PP stobriņi 50 </w:t>
            </w:r>
            <w:proofErr w:type="spellStart"/>
            <w:r w:rsidRPr="001837DF">
              <w:rPr>
                <w:color w:val="000000"/>
                <w:sz w:val="22"/>
                <w:szCs w:val="22"/>
              </w:rPr>
              <w:t>mL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0,11</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0,22</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9100513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 xml:space="preserve">PP stobriņi 15 </w:t>
            </w:r>
            <w:proofErr w:type="spellStart"/>
            <w:r w:rsidRPr="001837DF">
              <w:rPr>
                <w:color w:val="000000"/>
                <w:sz w:val="22"/>
                <w:szCs w:val="22"/>
              </w:rPr>
              <w:t>mL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9100364a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 xml:space="preserve">Pipešu uzgaļi 5 </w:t>
            </w:r>
            <w:proofErr w:type="spellStart"/>
            <w:r w:rsidRPr="001837DF">
              <w:rPr>
                <w:color w:val="000000"/>
                <w:sz w:val="22"/>
                <w:szCs w:val="22"/>
              </w:rPr>
              <w:t>mL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0,25</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9100755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 xml:space="preserve">Pipešu uzgaļi 1 </w:t>
            </w:r>
            <w:proofErr w:type="spellStart"/>
            <w:r w:rsidRPr="001837DF">
              <w:rPr>
                <w:color w:val="000000"/>
                <w:sz w:val="22"/>
                <w:szCs w:val="22"/>
              </w:rPr>
              <w:t>mL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0,10</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9100365a</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rPr>
                <w:color w:val="000000"/>
              </w:rPr>
            </w:pPr>
            <w:r w:rsidRPr="001837DF">
              <w:rPr>
                <w:color w:val="000000"/>
                <w:sz w:val="22"/>
                <w:szCs w:val="22"/>
              </w:rPr>
              <w:t xml:space="preserve">Pipešu uzgaļi 100 </w:t>
            </w:r>
            <w:proofErr w:type="spellStart"/>
            <w:r w:rsidRPr="001837DF">
              <w:rPr>
                <w:color w:val="000000"/>
                <w:sz w:val="22"/>
                <w:szCs w:val="22"/>
              </w:rPr>
              <w:t>µL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0,00</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0,01</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t>9100130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roofErr w:type="spellStart"/>
            <w:r w:rsidRPr="001837DF">
              <w:rPr>
                <w:sz w:val="22"/>
                <w:szCs w:val="22"/>
              </w:rPr>
              <w:t>Autosamplera</w:t>
            </w:r>
            <w:proofErr w:type="spellEnd"/>
            <w:r w:rsidRPr="001837DF">
              <w:rPr>
                <w:sz w:val="22"/>
                <w:szCs w:val="22"/>
              </w:rPr>
              <w:t xml:space="preserve"> pudelīte ar </w:t>
            </w:r>
            <w:proofErr w:type="spellStart"/>
            <w:r w:rsidRPr="001837DF">
              <w:rPr>
                <w:sz w:val="22"/>
                <w:szCs w:val="22"/>
              </w:rPr>
              <w:t>insertu</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0,46</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1,38</w:t>
            </w:r>
          </w:p>
        </w:tc>
      </w:tr>
      <w:tr w:rsidR="00D23231" w:rsidRPr="001837DF" w:rsidTr="00D43682">
        <w:trPr>
          <w:trHeight w:val="600"/>
        </w:trPr>
        <w:tc>
          <w:tcPr>
            <w:tcW w:w="1985" w:type="dxa"/>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9100721</w:t>
            </w:r>
          </w:p>
        </w:tc>
        <w:tc>
          <w:tcPr>
            <w:tcW w:w="2127" w:type="dxa"/>
            <w:gridSpan w:val="2"/>
            <w:tcBorders>
              <w:top w:val="nil"/>
              <w:left w:val="nil"/>
              <w:bottom w:val="single" w:sz="4" w:space="0" w:color="auto"/>
              <w:right w:val="single" w:sz="4" w:space="0" w:color="auto"/>
            </w:tcBorders>
            <w:shd w:val="clear" w:color="auto" w:fill="auto"/>
            <w:vAlign w:val="bottom"/>
            <w:hideMark/>
          </w:tcPr>
          <w:p w:rsidR="00D23231" w:rsidRPr="001837DF" w:rsidRDefault="00D23231" w:rsidP="00D43682">
            <w:pPr>
              <w:rPr>
                <w:color w:val="000000"/>
              </w:rPr>
            </w:pPr>
            <w:r w:rsidRPr="001837DF">
              <w:rPr>
                <w:color w:val="000000"/>
                <w:sz w:val="22"/>
                <w:szCs w:val="22"/>
              </w:rPr>
              <w:t>Hromatogrāfijas kolonna BPX70, 0,25um 30mx0,25mm</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0,01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476,65</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4,77</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D23231" w:rsidRPr="001837DF" w:rsidRDefault="00D23231" w:rsidP="00D43682">
            <w:r w:rsidRPr="001837DF">
              <w:rPr>
                <w:sz w:val="22"/>
                <w:szCs w:val="22"/>
              </w:rPr>
              <w:t>9101134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Blīve (</w:t>
            </w:r>
            <w:proofErr w:type="spellStart"/>
            <w:r w:rsidRPr="001837DF">
              <w:rPr>
                <w:sz w:val="22"/>
                <w:szCs w:val="22"/>
              </w:rPr>
              <w:t>liners</w:t>
            </w:r>
            <w:proofErr w:type="spellEnd"/>
            <w:r w:rsidRPr="001837DF">
              <w:rPr>
                <w:sz w:val="22"/>
                <w:szCs w:val="22"/>
              </w:rPr>
              <w:t xml:space="preserve">) </w:t>
            </w:r>
            <w:proofErr w:type="spellStart"/>
            <w:r w:rsidRPr="001837DF">
              <w:rPr>
                <w:sz w:val="22"/>
                <w:szCs w:val="22"/>
              </w:rPr>
              <w:t>autosamplera</w:t>
            </w:r>
            <w:proofErr w:type="spellEnd"/>
            <w:r w:rsidRPr="001837DF">
              <w:rPr>
                <w:sz w:val="22"/>
                <w:szCs w:val="22"/>
              </w:rPr>
              <w:t xml:space="preserve"> pudelītēm, 9mm</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proofErr w:type="spellStart"/>
            <w:r w:rsidRPr="001837DF">
              <w:rPr>
                <w:color w:val="000000"/>
                <w:sz w:val="22"/>
                <w:szCs w:val="22"/>
              </w:rPr>
              <w:t>gab</w:t>
            </w:r>
            <w:proofErr w:type="spellEnd"/>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0,19</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0,27</w:t>
            </w:r>
          </w:p>
        </w:tc>
      </w:tr>
      <w:tr w:rsidR="00D23231" w:rsidRPr="001837DF" w:rsidTr="00D43682">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Materiālu izmaksas kopā</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222" w:type="dxa"/>
            <w:gridSpan w:val="3"/>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7,10</w:t>
            </w:r>
          </w:p>
        </w:tc>
      </w:tr>
      <w:tr w:rsidR="00D23231" w:rsidRPr="001837DF" w:rsidTr="00D43682">
        <w:trPr>
          <w:trHeight w:val="300"/>
        </w:trPr>
        <w:tc>
          <w:tcPr>
            <w:tcW w:w="1985" w:type="dxa"/>
            <w:tcBorders>
              <w:top w:val="nil"/>
              <w:left w:val="nil"/>
              <w:bottom w:val="nil"/>
              <w:right w:val="nil"/>
            </w:tcBorders>
            <w:shd w:val="clear" w:color="auto" w:fill="auto"/>
            <w:noWrap/>
            <w:vAlign w:val="bottom"/>
            <w:hideMark/>
          </w:tcPr>
          <w:p w:rsidR="00D23231" w:rsidRPr="001837DF" w:rsidRDefault="00D23231" w:rsidP="00D43682"/>
        </w:tc>
        <w:tc>
          <w:tcPr>
            <w:tcW w:w="2127" w:type="dxa"/>
            <w:gridSpan w:val="2"/>
            <w:tcBorders>
              <w:top w:val="nil"/>
              <w:left w:val="nil"/>
              <w:bottom w:val="nil"/>
              <w:right w:val="nil"/>
            </w:tcBorders>
            <w:shd w:val="clear" w:color="auto" w:fill="auto"/>
            <w:noWrap/>
            <w:vAlign w:val="bottom"/>
            <w:hideMark/>
          </w:tcPr>
          <w:p w:rsidR="00D23231" w:rsidRPr="001837DF" w:rsidRDefault="00D23231" w:rsidP="00D43682"/>
        </w:tc>
        <w:tc>
          <w:tcPr>
            <w:tcW w:w="1329" w:type="dxa"/>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222" w:type="dxa"/>
            <w:gridSpan w:val="3"/>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418" w:type="dxa"/>
            <w:gridSpan w:val="2"/>
            <w:tcBorders>
              <w:top w:val="nil"/>
              <w:left w:val="nil"/>
              <w:bottom w:val="nil"/>
              <w:right w:val="nil"/>
            </w:tcBorders>
            <w:shd w:val="clear" w:color="auto" w:fill="auto"/>
            <w:noWrap/>
            <w:vAlign w:val="bottom"/>
            <w:hideMark/>
          </w:tcPr>
          <w:p w:rsidR="00D23231" w:rsidRPr="001837DF" w:rsidRDefault="00D23231" w:rsidP="00D43682">
            <w:pPr>
              <w:jc w:val="right"/>
            </w:pPr>
          </w:p>
        </w:tc>
        <w:tc>
          <w:tcPr>
            <w:tcW w:w="1184" w:type="dxa"/>
            <w:tcBorders>
              <w:top w:val="nil"/>
              <w:left w:val="nil"/>
              <w:bottom w:val="nil"/>
              <w:right w:val="nil"/>
            </w:tcBorders>
            <w:shd w:val="clear" w:color="auto" w:fill="auto"/>
            <w:noWrap/>
            <w:vAlign w:val="bottom"/>
            <w:hideMark/>
          </w:tcPr>
          <w:p w:rsidR="00D23231" w:rsidRPr="001837DF" w:rsidRDefault="00D23231" w:rsidP="00D43682">
            <w:pPr>
              <w:jc w:val="right"/>
            </w:pPr>
          </w:p>
        </w:tc>
      </w:tr>
      <w:tr w:rsidR="00D23231" w:rsidRPr="001837DF" w:rsidTr="00D43682">
        <w:trPr>
          <w:trHeight w:val="300"/>
        </w:trPr>
        <w:tc>
          <w:tcPr>
            <w:tcW w:w="9265" w:type="dxa"/>
            <w:gridSpan w:val="10"/>
            <w:tcBorders>
              <w:top w:val="nil"/>
              <w:left w:val="nil"/>
              <w:bottom w:val="nil"/>
              <w:right w:val="nil"/>
            </w:tcBorders>
            <w:shd w:val="clear" w:color="auto" w:fill="auto"/>
            <w:noWrap/>
            <w:vAlign w:val="bottom"/>
            <w:hideMark/>
          </w:tcPr>
          <w:p w:rsidR="00D23231" w:rsidRPr="001837DF" w:rsidRDefault="00D23231" w:rsidP="00D43682">
            <w:r w:rsidRPr="001837DF">
              <w:rPr>
                <w:b/>
                <w:bCs/>
                <w:sz w:val="22"/>
                <w:szCs w:val="22"/>
              </w:rPr>
              <w:t>3.Gāzes nemainīgās</w:t>
            </w:r>
          </w:p>
        </w:tc>
      </w:tr>
      <w:tr w:rsidR="00D23231" w:rsidRPr="001837DF" w:rsidTr="00D43682">
        <w:trPr>
          <w:trHeight w:val="300"/>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Kods</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Nosaukums</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Mērvienība</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Vienību skaits</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1 vienības cena</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231" w:rsidRPr="001837DF" w:rsidRDefault="00D23231" w:rsidP="00D43682">
            <w:pPr>
              <w:jc w:val="center"/>
              <w:rPr>
                <w:i/>
                <w:iCs/>
              </w:rPr>
            </w:pPr>
            <w:r w:rsidRPr="001837DF">
              <w:rPr>
                <w:i/>
                <w:iCs/>
                <w:sz w:val="22"/>
                <w:szCs w:val="22"/>
              </w:rPr>
              <w:t>Summa</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G3</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Detektoru slāpeklis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0,67</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0,67</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D23231" w:rsidRPr="001837DF" w:rsidRDefault="00D23231" w:rsidP="00D43682">
            <w:r w:rsidRPr="001837DF">
              <w:rPr>
                <w:sz w:val="22"/>
                <w:szCs w:val="22"/>
              </w:rPr>
              <w:t>G6</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Hēlijs</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1,23</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1,23</w:t>
            </w:r>
          </w:p>
        </w:tc>
      </w:tr>
      <w:tr w:rsidR="00D23231" w:rsidRPr="001837DF" w:rsidTr="00D43682">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rPr>
                <w:b/>
                <w:bCs/>
              </w:rPr>
            </w:pPr>
            <w:r w:rsidRPr="001837DF">
              <w:rPr>
                <w:b/>
                <w:bCs/>
                <w:sz w:val="22"/>
                <w:szCs w:val="22"/>
              </w:rPr>
              <w:t>Tiešās nemainīgās izmaksas</w:t>
            </w:r>
          </w:p>
        </w:tc>
        <w:tc>
          <w:tcPr>
            <w:tcW w:w="1722"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r w:rsidRPr="001837DF">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 </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rPr>
            </w:pPr>
            <w:r w:rsidRPr="001837DF">
              <w:rPr>
                <w:b/>
                <w:bCs/>
                <w:sz w:val="22"/>
                <w:szCs w:val="22"/>
              </w:rPr>
              <w:t>1,90</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r>
      <w:tr w:rsidR="00D23231" w:rsidRPr="001837DF" w:rsidTr="00D43682">
        <w:trPr>
          <w:trHeight w:val="52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231" w:rsidRPr="001837DF" w:rsidRDefault="00D23231" w:rsidP="00D43682">
            <w:pPr>
              <w:rPr>
                <w:b/>
              </w:rPr>
            </w:pPr>
            <w:r w:rsidRPr="001837DF">
              <w:rPr>
                <w:b/>
                <w:sz w:val="22"/>
                <w:szCs w:val="22"/>
              </w:rPr>
              <w:t>Laiks vienam izmeklējumam:</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Min</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r w:rsidRPr="001837DF">
              <w:rPr>
                <w:sz w:val="22"/>
                <w:szCs w:val="22"/>
              </w:rPr>
              <w:t>Alga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proofErr w:type="spellStart"/>
            <w:r w:rsidRPr="001837DF">
              <w:rPr>
                <w:sz w:val="22"/>
                <w:szCs w:val="22"/>
              </w:rPr>
              <w:t>Soc.iem</w:t>
            </w:r>
            <w:proofErr w:type="spellEnd"/>
            <w:r w:rsidRPr="001837DF">
              <w:rPr>
                <w:sz w:val="22"/>
                <w:szCs w:val="22"/>
              </w:rPr>
              <w:t>. 23.59%</w:t>
            </w:r>
          </w:p>
        </w:tc>
        <w:tc>
          <w:tcPr>
            <w:tcW w:w="1468" w:type="dxa"/>
            <w:gridSpan w:val="2"/>
            <w:tcBorders>
              <w:top w:val="single" w:sz="4" w:space="0" w:color="auto"/>
              <w:left w:val="nil"/>
              <w:bottom w:val="single" w:sz="4" w:space="0" w:color="auto"/>
              <w:right w:val="single" w:sz="4" w:space="0" w:color="auto"/>
            </w:tcBorders>
            <w:shd w:val="clear" w:color="auto" w:fill="auto"/>
            <w:vAlign w:val="bottom"/>
            <w:hideMark/>
          </w:tcPr>
          <w:p w:rsidR="00D23231" w:rsidRPr="001837DF" w:rsidRDefault="00D23231" w:rsidP="00D43682">
            <w:pPr>
              <w:jc w:val="right"/>
            </w:pPr>
            <w:proofErr w:type="spellStart"/>
            <w:r w:rsidRPr="001837DF">
              <w:rPr>
                <w:sz w:val="22"/>
                <w:szCs w:val="22"/>
              </w:rPr>
              <w:t>Alga+soc.iem</w:t>
            </w:r>
            <w:proofErr w:type="spellEnd"/>
            <w:r w:rsidRPr="001837DF">
              <w:rPr>
                <w:sz w:val="22"/>
                <w:szCs w:val="22"/>
              </w:rPr>
              <w:t>.</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23231" w:rsidRPr="001837DF" w:rsidRDefault="00D23231" w:rsidP="00D43682">
            <w:pPr>
              <w:jc w:val="center"/>
            </w:pPr>
            <w:r w:rsidRPr="001837DF">
              <w:rPr>
                <w:sz w:val="22"/>
                <w:szCs w:val="22"/>
              </w:rPr>
              <w:t>Speciālistu darba laiks, min</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3,43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0,81</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4,24</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D23231" w:rsidRPr="001837DF" w:rsidRDefault="00D23231" w:rsidP="00D43682">
            <w:pPr>
              <w:jc w:val="center"/>
            </w:pPr>
            <w:r w:rsidRPr="001837DF">
              <w:rPr>
                <w:sz w:val="22"/>
                <w:szCs w:val="22"/>
              </w:rPr>
              <w:t>Eksperta darba laiks, min</w:t>
            </w:r>
          </w:p>
        </w:tc>
        <w:tc>
          <w:tcPr>
            <w:tcW w:w="1329" w:type="dxa"/>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110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10,58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2,5</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D23231" w:rsidRPr="001837DF" w:rsidRDefault="00D23231" w:rsidP="00D43682">
            <w:pPr>
              <w:jc w:val="right"/>
            </w:pPr>
            <w:r w:rsidRPr="001837DF">
              <w:rPr>
                <w:sz w:val="22"/>
                <w:szCs w:val="22"/>
              </w:rPr>
              <w:t>13,08</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17,32</w:t>
            </w:r>
          </w:p>
        </w:tc>
      </w:tr>
      <w:tr w:rsidR="00D23231" w:rsidRPr="001837DF" w:rsidTr="00D43682">
        <w:trPr>
          <w:trHeight w:val="300"/>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08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276"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REAĢENTU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11,66</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MATERIĀLU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9,00</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ATLĪDZĪBAS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17,32</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KOPĀ TIEŠĀS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37,99</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Laboratoriju netiešās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10,85</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Administratīvās izmaksas,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color w:val="000000"/>
              </w:rPr>
            </w:pPr>
            <w:r w:rsidRPr="001837DF">
              <w:rPr>
                <w:color w:val="000000"/>
                <w:sz w:val="22"/>
                <w:szCs w:val="22"/>
              </w:rPr>
              <w:t>3,42</w:t>
            </w:r>
          </w:p>
        </w:tc>
      </w:tr>
      <w:tr w:rsidR="00D23231" w:rsidRPr="001837DF" w:rsidTr="00D43682">
        <w:trPr>
          <w:trHeight w:val="315"/>
        </w:trPr>
        <w:tc>
          <w:tcPr>
            <w:tcW w:w="2390" w:type="dxa"/>
            <w:gridSpan w:val="2"/>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722"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1329"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36" w:type="dxa"/>
            <w:tcBorders>
              <w:top w:val="nil"/>
              <w:left w:val="nil"/>
              <w:bottom w:val="nil"/>
              <w:right w:val="nil"/>
            </w:tcBorders>
            <w:shd w:val="clear" w:color="auto" w:fill="auto"/>
            <w:noWrap/>
            <w:vAlign w:val="bottom"/>
            <w:hideMark/>
          </w:tcPr>
          <w:p w:rsidR="00D23231" w:rsidRPr="001837DF" w:rsidRDefault="00D23231" w:rsidP="00D43682">
            <w:pPr>
              <w:rPr>
                <w:color w:val="000000"/>
              </w:rPr>
            </w:pPr>
          </w:p>
        </w:tc>
        <w:tc>
          <w:tcPr>
            <w:tcW w:w="2120" w:type="dxa"/>
            <w:gridSpan w:val="3"/>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KOPĀ IZDEVUMI, EUR</w:t>
            </w:r>
          </w:p>
        </w:tc>
        <w:tc>
          <w:tcPr>
            <w:tcW w:w="1468" w:type="dxa"/>
            <w:gridSpan w:val="2"/>
            <w:tcBorders>
              <w:top w:val="nil"/>
              <w:left w:val="nil"/>
              <w:bottom w:val="nil"/>
              <w:right w:val="nil"/>
            </w:tcBorders>
            <w:shd w:val="clear" w:color="auto" w:fill="auto"/>
            <w:noWrap/>
            <w:vAlign w:val="bottom"/>
            <w:hideMark/>
          </w:tcPr>
          <w:p w:rsidR="00D23231" w:rsidRPr="001837DF" w:rsidRDefault="00D23231" w:rsidP="00D43682">
            <w:pPr>
              <w:jc w:val="right"/>
              <w:rPr>
                <w:b/>
                <w:bCs/>
                <w:color w:val="000000"/>
              </w:rPr>
            </w:pPr>
            <w:r w:rsidRPr="001837DF">
              <w:rPr>
                <w:b/>
                <w:bCs/>
                <w:color w:val="000000"/>
                <w:sz w:val="22"/>
                <w:szCs w:val="22"/>
              </w:rPr>
              <w:t>52,25</w:t>
            </w:r>
          </w:p>
        </w:tc>
      </w:tr>
    </w:tbl>
    <w:p w:rsidR="00D23231" w:rsidRPr="001837DF" w:rsidRDefault="00D23231" w:rsidP="00D23231">
      <w:pPr>
        <w:rPr>
          <w:sz w:val="22"/>
          <w:szCs w:val="22"/>
        </w:rPr>
      </w:pPr>
    </w:p>
    <w:p w:rsidR="008F3652" w:rsidRDefault="008F3652" w:rsidP="008F3652">
      <w:pPr>
        <w:jc w:val="both"/>
        <w:rPr>
          <w:sz w:val="28"/>
          <w:szCs w:val="28"/>
        </w:rPr>
      </w:pPr>
    </w:p>
    <w:p w:rsidR="00B95350" w:rsidRPr="00934AB9" w:rsidRDefault="00B95350" w:rsidP="008F3652">
      <w:pPr>
        <w:jc w:val="both"/>
        <w:rPr>
          <w:sz w:val="28"/>
          <w:szCs w:val="28"/>
        </w:rPr>
      </w:pPr>
    </w:p>
    <w:p w:rsidR="008F3652" w:rsidRPr="00934AB9" w:rsidRDefault="008F3652" w:rsidP="008F3652">
      <w:pPr>
        <w:rPr>
          <w:sz w:val="28"/>
          <w:szCs w:val="28"/>
        </w:rPr>
      </w:pPr>
      <w:r>
        <w:rPr>
          <w:bCs/>
          <w:iCs/>
          <w:sz w:val="28"/>
          <w:szCs w:val="28"/>
        </w:rPr>
        <w:t xml:space="preserve">Veselības ministrs </w:t>
      </w:r>
      <w:r>
        <w:rPr>
          <w:bCs/>
          <w:iCs/>
          <w:sz w:val="28"/>
          <w:szCs w:val="28"/>
        </w:rPr>
        <w:tab/>
      </w:r>
      <w:r>
        <w:rPr>
          <w:bCs/>
          <w:iCs/>
          <w:sz w:val="28"/>
          <w:szCs w:val="28"/>
        </w:rPr>
        <w:tab/>
      </w:r>
      <w:r>
        <w:rPr>
          <w:bCs/>
          <w:iCs/>
          <w:sz w:val="28"/>
          <w:szCs w:val="28"/>
        </w:rPr>
        <w:tab/>
      </w:r>
      <w:r w:rsidRPr="00934AB9">
        <w:rPr>
          <w:bCs/>
          <w:iCs/>
          <w:sz w:val="28"/>
          <w:szCs w:val="28"/>
        </w:rPr>
        <w:tab/>
      </w:r>
      <w:r w:rsidRPr="00934AB9">
        <w:rPr>
          <w:bCs/>
          <w:iCs/>
          <w:sz w:val="28"/>
          <w:szCs w:val="28"/>
        </w:rPr>
        <w:tab/>
      </w:r>
      <w:r w:rsidRPr="00934AB9">
        <w:rPr>
          <w:bCs/>
          <w:iCs/>
          <w:sz w:val="28"/>
          <w:szCs w:val="28"/>
        </w:rPr>
        <w:tab/>
      </w:r>
      <w:r w:rsidRPr="00934AB9">
        <w:rPr>
          <w:bCs/>
          <w:iCs/>
          <w:sz w:val="28"/>
          <w:szCs w:val="28"/>
        </w:rPr>
        <w:tab/>
        <w:t xml:space="preserve">  </w:t>
      </w:r>
      <w:proofErr w:type="spellStart"/>
      <w:r w:rsidRPr="00934AB9">
        <w:rPr>
          <w:bCs/>
          <w:iCs/>
          <w:sz w:val="28"/>
          <w:szCs w:val="28"/>
        </w:rPr>
        <w:t>G.Belēvičs</w:t>
      </w:r>
      <w:proofErr w:type="spellEnd"/>
    </w:p>
    <w:p w:rsidR="008F3652" w:rsidRPr="00934AB9" w:rsidRDefault="008F3652" w:rsidP="008F3652"/>
    <w:p w:rsidR="008F3652" w:rsidRPr="00934AB9" w:rsidRDefault="008F3652" w:rsidP="008F3652"/>
    <w:p w:rsidR="008F3652" w:rsidRPr="00934AB9" w:rsidRDefault="008F3652" w:rsidP="008F3652"/>
    <w:p w:rsidR="008F3652" w:rsidRPr="00934AB9" w:rsidRDefault="00C84D06" w:rsidP="008F3652">
      <w:pPr>
        <w:rPr>
          <w:sz w:val="20"/>
          <w:szCs w:val="20"/>
        </w:rPr>
      </w:pPr>
      <w:r>
        <w:rPr>
          <w:sz w:val="20"/>
          <w:szCs w:val="20"/>
        </w:rPr>
        <w:t>30</w:t>
      </w:r>
      <w:r w:rsidR="008F3652" w:rsidRPr="00934AB9">
        <w:rPr>
          <w:sz w:val="20"/>
          <w:szCs w:val="20"/>
        </w:rPr>
        <w:t>.06.2015. 1</w:t>
      </w:r>
      <w:r>
        <w:rPr>
          <w:sz w:val="20"/>
          <w:szCs w:val="20"/>
        </w:rPr>
        <w:t>1:53</w:t>
      </w:r>
    </w:p>
    <w:p w:rsidR="008F3652" w:rsidRPr="00934AB9" w:rsidRDefault="008F3652" w:rsidP="008F3652">
      <w:pPr>
        <w:rPr>
          <w:sz w:val="20"/>
          <w:szCs w:val="20"/>
        </w:rPr>
      </w:pPr>
      <w:r>
        <w:rPr>
          <w:sz w:val="20"/>
          <w:szCs w:val="20"/>
        </w:rPr>
        <w:t>945</w:t>
      </w:r>
    </w:p>
    <w:p w:rsidR="008F3652" w:rsidRPr="00934AB9" w:rsidRDefault="00B95350" w:rsidP="008F3652">
      <w:pPr>
        <w:rPr>
          <w:sz w:val="20"/>
          <w:szCs w:val="20"/>
        </w:rPr>
      </w:pPr>
      <w:bookmarkStart w:id="6" w:name="OLE_LINK3"/>
      <w:bookmarkStart w:id="7" w:name="OLE_LINK7"/>
      <w:r>
        <w:rPr>
          <w:sz w:val="20"/>
          <w:szCs w:val="20"/>
        </w:rPr>
        <w:t>Sanita Lazdiņa</w:t>
      </w:r>
      <w:r w:rsidR="008F3652" w:rsidRPr="00934AB9">
        <w:rPr>
          <w:sz w:val="20"/>
          <w:szCs w:val="20"/>
        </w:rPr>
        <w:tab/>
      </w:r>
      <w:r w:rsidR="008F3652" w:rsidRPr="00934AB9">
        <w:rPr>
          <w:sz w:val="20"/>
          <w:szCs w:val="20"/>
        </w:rPr>
        <w:tab/>
      </w:r>
    </w:p>
    <w:p w:rsidR="008F3652" w:rsidRPr="00934AB9" w:rsidRDefault="000A087D" w:rsidP="008F3652">
      <w:pPr>
        <w:rPr>
          <w:sz w:val="20"/>
          <w:szCs w:val="20"/>
        </w:rPr>
      </w:pPr>
      <w:hyperlink r:id="rId8" w:history="1">
        <w:r w:rsidR="00150D78" w:rsidRPr="00325B8D">
          <w:rPr>
            <w:rStyle w:val="Hyperlink"/>
            <w:sz w:val="20"/>
            <w:szCs w:val="20"/>
          </w:rPr>
          <w:t>sanita.lazdina@vm.gov.lv</w:t>
        </w:r>
      </w:hyperlink>
    </w:p>
    <w:p w:rsidR="004C60D5" w:rsidRPr="00B95350" w:rsidRDefault="00150D78" w:rsidP="00D23231">
      <w:pPr>
        <w:rPr>
          <w:sz w:val="20"/>
          <w:szCs w:val="20"/>
        </w:rPr>
      </w:pPr>
      <w:r>
        <w:rPr>
          <w:sz w:val="20"/>
          <w:szCs w:val="20"/>
        </w:rPr>
        <w:t>67876074</w:t>
      </w:r>
      <w:bookmarkEnd w:id="6"/>
      <w:bookmarkEnd w:id="7"/>
    </w:p>
    <w:sectPr w:rsidR="004C60D5" w:rsidRPr="00B95350" w:rsidSect="00C84D06">
      <w:headerReference w:type="even" r:id="rId9"/>
      <w:headerReference w:type="default" r:id="rId10"/>
      <w:footerReference w:type="even" r:id="rId11"/>
      <w:footerReference w:type="default" r:id="rId12"/>
      <w:headerReference w:type="first" r:id="rId13"/>
      <w:footerReference w:type="first" r:id="rId14"/>
      <w:pgSz w:w="11906" w:h="16838"/>
      <w:pgMar w:top="709" w:right="1800"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79" w:rsidRDefault="00554379" w:rsidP="00FA3C5E">
      <w:r>
        <w:separator/>
      </w:r>
    </w:p>
  </w:endnote>
  <w:endnote w:type="continuationSeparator" w:id="0">
    <w:p w:rsidR="00554379" w:rsidRDefault="00554379" w:rsidP="00FA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96" w:rsidRDefault="002E7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C84D06" w:rsidP="008F3652">
    <w:pPr>
      <w:pStyle w:val="Footer"/>
      <w:jc w:val="both"/>
      <w:rPr>
        <w:bCs/>
        <w:sz w:val="20"/>
        <w:szCs w:val="20"/>
      </w:rPr>
    </w:pPr>
    <w:r>
      <w:rPr>
        <w:sz w:val="20"/>
        <w:szCs w:val="20"/>
      </w:rPr>
      <w:t>VMAnotp_30</w:t>
    </w:r>
    <w:r w:rsidR="008F3652" w:rsidRPr="008F3652">
      <w:rPr>
        <w:sz w:val="20"/>
        <w:szCs w:val="20"/>
      </w:rPr>
      <w:t xml:space="preserve">0615_transtauki; </w:t>
    </w:r>
    <w:bookmarkStart w:id="8" w:name="OLE_LINK1"/>
    <w:bookmarkStart w:id="9" w:name="OLE_LINK2"/>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bookmarkEnd w:id="8"/>
  <w:bookmarkEnd w:id="9"/>
  <w:p w:rsidR="008F3652" w:rsidRPr="00934AB9" w:rsidRDefault="008F3652" w:rsidP="008F3652">
    <w:pPr>
      <w:pStyle w:val="Footer"/>
      <w:jc w:val="both"/>
      <w:rPr>
        <w:sz w:val="20"/>
        <w:szCs w:val="20"/>
      </w:rPr>
    </w:pPr>
  </w:p>
  <w:p w:rsidR="002F6E33" w:rsidRPr="002F6E33" w:rsidRDefault="002F6E33" w:rsidP="002F6E33">
    <w:pPr>
      <w:pStyle w:val="Footer"/>
      <w:jc w:val="both"/>
      <w:rPr>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2E7E96" w:rsidP="008F3652">
    <w:pPr>
      <w:pStyle w:val="Footer"/>
      <w:jc w:val="both"/>
      <w:rPr>
        <w:bCs/>
        <w:sz w:val="20"/>
        <w:szCs w:val="20"/>
      </w:rPr>
    </w:pPr>
    <w:r>
      <w:rPr>
        <w:sz w:val="20"/>
        <w:szCs w:val="20"/>
      </w:rPr>
      <w:t>VMAnotp_30</w:t>
    </w:r>
    <w:r w:rsidR="008F3652" w:rsidRPr="008F3652">
      <w:rPr>
        <w:sz w:val="20"/>
        <w:szCs w:val="20"/>
      </w:rPr>
      <w:t xml:space="preserve">0615_transtauki; </w:t>
    </w:r>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79" w:rsidRDefault="00554379" w:rsidP="00FA3C5E">
      <w:r>
        <w:separator/>
      </w:r>
    </w:p>
  </w:footnote>
  <w:footnote w:type="continuationSeparator" w:id="0">
    <w:p w:rsidR="00554379" w:rsidRDefault="00554379" w:rsidP="00FA3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96" w:rsidRDefault="002E7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343"/>
      <w:docPartObj>
        <w:docPartGallery w:val="Page Numbers (Top of Page)"/>
        <w:docPartUnique/>
      </w:docPartObj>
    </w:sdtPr>
    <w:sdtContent>
      <w:p w:rsidR="00C84D06" w:rsidRDefault="00C84D06">
        <w:pPr>
          <w:pStyle w:val="Header"/>
          <w:jc w:val="center"/>
        </w:pPr>
        <w:fldSimple w:instr=" PAGE   \* MERGEFORMAT ">
          <w:r w:rsidR="002E7E96">
            <w:rPr>
              <w:noProof/>
            </w:rPr>
            <w:t>4</w:t>
          </w:r>
        </w:fldSimple>
      </w:p>
    </w:sdtContent>
  </w:sdt>
  <w:p w:rsidR="00C84D06" w:rsidRDefault="00C84D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6" w:rsidRDefault="00C84D06">
    <w:pPr>
      <w:pStyle w:val="Header"/>
      <w:jc w:val="center"/>
    </w:pPr>
  </w:p>
  <w:p w:rsidR="008F3652" w:rsidRDefault="008F3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46"/>
    <w:multiLevelType w:val="hybridMultilevel"/>
    <w:tmpl w:val="8F121CFE"/>
    <w:lvl w:ilvl="0" w:tplc="23A00C92">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8E7F30"/>
    <w:multiLevelType w:val="hybridMultilevel"/>
    <w:tmpl w:val="28CEF452"/>
    <w:lvl w:ilvl="0" w:tplc="B66CC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731F5"/>
    <w:multiLevelType w:val="multilevel"/>
    <w:tmpl w:val="A698B95E"/>
    <w:lvl w:ilvl="0">
      <w:start w:val="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A37B4B"/>
    <w:multiLevelType w:val="hybridMultilevel"/>
    <w:tmpl w:val="6796667C"/>
    <w:lvl w:ilvl="0" w:tplc="80DCD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7F27C65"/>
    <w:multiLevelType w:val="hybridMultilevel"/>
    <w:tmpl w:val="535ED086"/>
    <w:lvl w:ilvl="0" w:tplc="39F6126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0D4D01"/>
    <w:rsid w:val="00043CC5"/>
    <w:rsid w:val="00085468"/>
    <w:rsid w:val="000A087D"/>
    <w:rsid w:val="000B058C"/>
    <w:rsid w:val="000C1F5B"/>
    <w:rsid w:val="000D4D01"/>
    <w:rsid w:val="000F4BC4"/>
    <w:rsid w:val="00113FBC"/>
    <w:rsid w:val="00150D78"/>
    <w:rsid w:val="00176B22"/>
    <w:rsid w:val="001837DF"/>
    <w:rsid w:val="001B143B"/>
    <w:rsid w:val="001C37E1"/>
    <w:rsid w:val="001E02D4"/>
    <w:rsid w:val="0024065C"/>
    <w:rsid w:val="00283B91"/>
    <w:rsid w:val="002E7E96"/>
    <w:rsid w:val="002F6E33"/>
    <w:rsid w:val="00320A22"/>
    <w:rsid w:val="00363B98"/>
    <w:rsid w:val="003A2189"/>
    <w:rsid w:val="003A2650"/>
    <w:rsid w:val="003E2162"/>
    <w:rsid w:val="00432AA4"/>
    <w:rsid w:val="00472608"/>
    <w:rsid w:val="004740BD"/>
    <w:rsid w:val="004C1D40"/>
    <w:rsid w:val="004C60D5"/>
    <w:rsid w:val="00554379"/>
    <w:rsid w:val="00587612"/>
    <w:rsid w:val="00597ECA"/>
    <w:rsid w:val="00650B56"/>
    <w:rsid w:val="00700BF5"/>
    <w:rsid w:val="00727AEF"/>
    <w:rsid w:val="007D778D"/>
    <w:rsid w:val="007E7381"/>
    <w:rsid w:val="008147A8"/>
    <w:rsid w:val="00845D3B"/>
    <w:rsid w:val="00856344"/>
    <w:rsid w:val="008B5E2E"/>
    <w:rsid w:val="008E2673"/>
    <w:rsid w:val="008F3652"/>
    <w:rsid w:val="00962DDD"/>
    <w:rsid w:val="009D1CA6"/>
    <w:rsid w:val="009F2936"/>
    <w:rsid w:val="009F4279"/>
    <w:rsid w:val="00A20011"/>
    <w:rsid w:val="00A53A21"/>
    <w:rsid w:val="00A5791C"/>
    <w:rsid w:val="00AB4AF9"/>
    <w:rsid w:val="00B817CD"/>
    <w:rsid w:val="00B95350"/>
    <w:rsid w:val="00BD2EC9"/>
    <w:rsid w:val="00BE04B6"/>
    <w:rsid w:val="00C22131"/>
    <w:rsid w:val="00C84D06"/>
    <w:rsid w:val="00C93124"/>
    <w:rsid w:val="00C9613F"/>
    <w:rsid w:val="00D22886"/>
    <w:rsid w:val="00D23231"/>
    <w:rsid w:val="00D84F50"/>
    <w:rsid w:val="00D965AE"/>
    <w:rsid w:val="00EC3501"/>
    <w:rsid w:val="00EE04C4"/>
    <w:rsid w:val="00FA3C5E"/>
    <w:rsid w:val="00FB1746"/>
    <w:rsid w:val="00FC2292"/>
    <w:rsid w:val="00FE0A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3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051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04A86-6766-490F-A742-368EDC6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4543</Words>
  <Characters>2590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„Noteikumi par maksimāli pieļaujamo trans-taukskābju daudzumu pārtikas produktos” sākotnējās ietekmes novērtējuma ziņojuma (anotācijai)</dc:title>
  <dc:subject>pielikums</dc:subject>
  <dc:creator>Sanita Lazdiņa</dc:creator>
  <dc:description>Sanita Lazdiņa                    
sanita.lazdina@vm.gov.lv
67876074</dc:description>
  <cp:lastModifiedBy>skuklica</cp:lastModifiedBy>
  <cp:revision>52</cp:revision>
  <dcterms:created xsi:type="dcterms:W3CDTF">2015-03-24T13:30:00Z</dcterms:created>
  <dcterms:modified xsi:type="dcterms:W3CDTF">2015-06-30T08:53:00Z</dcterms:modified>
</cp:coreProperties>
</file>