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31A" w:rsidRPr="006F3ACE" w:rsidRDefault="00496048" w:rsidP="004F431A">
      <w:pPr>
        <w:pStyle w:val="tv21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4F431A" w:rsidRPr="006F3ACE">
        <w:rPr>
          <w:sz w:val="28"/>
          <w:szCs w:val="28"/>
        </w:rPr>
        <w:t xml:space="preserve">.pielikums </w:t>
      </w:r>
    </w:p>
    <w:p w:rsidR="004F431A" w:rsidRPr="006F3ACE" w:rsidRDefault="004F431A" w:rsidP="004F431A">
      <w:pPr>
        <w:pStyle w:val="tv213"/>
        <w:spacing w:before="0" w:beforeAutospacing="0" w:after="0" w:afterAutospacing="0"/>
        <w:jc w:val="right"/>
        <w:rPr>
          <w:sz w:val="28"/>
          <w:szCs w:val="28"/>
        </w:rPr>
      </w:pPr>
      <w:r w:rsidRPr="006F3ACE">
        <w:rPr>
          <w:sz w:val="28"/>
          <w:szCs w:val="28"/>
        </w:rPr>
        <w:t>Ministru kabineta ________</w:t>
      </w:r>
    </w:p>
    <w:p w:rsidR="004F431A" w:rsidRPr="006F3ACE" w:rsidRDefault="004F431A" w:rsidP="004F431A">
      <w:pPr>
        <w:pStyle w:val="tv213"/>
        <w:spacing w:before="0" w:beforeAutospacing="0" w:after="0" w:afterAutospacing="0"/>
        <w:jc w:val="right"/>
        <w:rPr>
          <w:sz w:val="28"/>
          <w:szCs w:val="28"/>
        </w:rPr>
      </w:pPr>
      <w:r w:rsidRPr="006F3ACE">
        <w:rPr>
          <w:sz w:val="28"/>
          <w:szCs w:val="28"/>
        </w:rPr>
        <w:t xml:space="preserve"> noteikumiem Nr.___</w:t>
      </w:r>
    </w:p>
    <w:p w:rsidR="004F431A" w:rsidRPr="006F3ACE" w:rsidRDefault="004F431A" w:rsidP="000F59CE">
      <w:pPr>
        <w:spacing w:after="0"/>
        <w:ind w:firstLine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:rsidR="00FB6650" w:rsidRPr="00496048" w:rsidRDefault="004F431A" w:rsidP="00496048">
      <w:pPr>
        <w:pStyle w:val="ListParagraph"/>
        <w:ind w:left="142"/>
        <w:jc w:val="center"/>
        <w:rPr>
          <w:rFonts w:eastAsia="Times New Roman" w:cs="Times New Roman"/>
          <w:b/>
          <w:color w:val="000000" w:themeColor="text1"/>
          <w:szCs w:val="28"/>
          <w:lang w:eastAsia="lv-LV"/>
        </w:rPr>
      </w:pPr>
      <w:r w:rsidRPr="00496048">
        <w:rPr>
          <w:rFonts w:eastAsia="Times New Roman" w:cs="Times New Roman"/>
          <w:b/>
          <w:color w:val="000000" w:themeColor="text1"/>
          <w:szCs w:val="28"/>
          <w:lang w:eastAsia="lv-LV"/>
        </w:rPr>
        <w:t>Metodika</w:t>
      </w:r>
      <w:r w:rsidR="00496048">
        <w:rPr>
          <w:rFonts w:eastAsia="Times New Roman" w:cs="Times New Roman"/>
          <w:b/>
          <w:color w:val="000000" w:themeColor="text1"/>
          <w:szCs w:val="28"/>
          <w:lang w:eastAsia="lv-LV"/>
        </w:rPr>
        <w:t>, kas</w:t>
      </w:r>
      <w:r w:rsidR="00D031E4" w:rsidRPr="00496048">
        <w:rPr>
          <w:rFonts w:eastAsia="Times New Roman" w:cs="Times New Roman"/>
          <w:b/>
          <w:color w:val="000000" w:themeColor="text1"/>
          <w:szCs w:val="28"/>
          <w:lang w:eastAsia="lv-LV"/>
        </w:rPr>
        <w:t xml:space="preserve"> paredz m</w:t>
      </w:r>
      <w:r w:rsidR="00FB6650" w:rsidRPr="00496048">
        <w:rPr>
          <w:rFonts w:eastAsia="Times New Roman" w:cs="Times New Roman"/>
          <w:b/>
          <w:color w:val="000000" w:themeColor="text1"/>
          <w:szCs w:val="28"/>
          <w:lang w:eastAsia="lv-LV"/>
        </w:rPr>
        <w:t>aksājamās daļ</w:t>
      </w:r>
      <w:r w:rsidR="00D031E4" w:rsidRPr="00496048">
        <w:rPr>
          <w:rFonts w:eastAsia="Times New Roman" w:cs="Times New Roman"/>
          <w:b/>
          <w:color w:val="000000" w:themeColor="text1"/>
          <w:szCs w:val="28"/>
          <w:lang w:eastAsia="lv-LV"/>
        </w:rPr>
        <w:t>as par siltumenerģiju noteikšanu,</w:t>
      </w:r>
      <w:r w:rsidR="00FB6650" w:rsidRPr="00496048">
        <w:rPr>
          <w:rFonts w:eastAsia="Times New Roman" w:cs="Times New Roman"/>
          <w:b/>
          <w:color w:val="000000" w:themeColor="text1"/>
          <w:szCs w:val="28"/>
          <w:lang w:eastAsia="lv-LV"/>
        </w:rPr>
        <w:t xml:space="preserve"> vadoties no kritērija - ēkas apkurināmās platības kvadrātmetrs.</w:t>
      </w:r>
    </w:p>
    <w:p w:rsidR="00FB6650" w:rsidRDefault="00FB6650" w:rsidP="00FB6650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6048" w:rsidRPr="003C0B17" w:rsidRDefault="00496048" w:rsidP="00FB6650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B6650" w:rsidRPr="003C0B17" w:rsidRDefault="00FB6650" w:rsidP="00FB6650">
      <w:pPr>
        <w:pStyle w:val="tv21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3C0B17">
        <w:rPr>
          <w:color w:val="000000" w:themeColor="text1"/>
          <w:sz w:val="28"/>
          <w:szCs w:val="28"/>
        </w:rPr>
        <w:t>Norēķina periodā patērētās siltumenerģijas kopējo daudzumu nosaka</w:t>
      </w:r>
      <w:r w:rsidR="001841C8" w:rsidRPr="003C0B17">
        <w:rPr>
          <w:color w:val="000000" w:themeColor="text1"/>
          <w:sz w:val="28"/>
          <w:szCs w:val="28"/>
        </w:rPr>
        <w:t xml:space="preserve"> </w:t>
      </w:r>
      <w:r w:rsidRPr="003C0B17">
        <w:rPr>
          <w:color w:val="000000" w:themeColor="text1"/>
          <w:sz w:val="28"/>
          <w:szCs w:val="28"/>
        </w:rPr>
        <w:t xml:space="preserve">ar siltumenerģijas skaitītāju dzīvojamās mājas ievadā. </w:t>
      </w:r>
    </w:p>
    <w:p w:rsidR="005A7E20" w:rsidRPr="003C0B17" w:rsidRDefault="005A7E20" w:rsidP="00FB6650">
      <w:pPr>
        <w:pStyle w:val="naisnod"/>
        <w:spacing w:before="0" w:after="0"/>
        <w:jc w:val="both"/>
        <w:rPr>
          <w:b w:val="0"/>
          <w:color w:val="000000" w:themeColor="text1"/>
          <w:sz w:val="28"/>
          <w:szCs w:val="28"/>
        </w:rPr>
      </w:pPr>
    </w:p>
    <w:p w:rsidR="00FB6650" w:rsidRPr="003C0B17" w:rsidRDefault="00FB6650" w:rsidP="00FB6650">
      <w:pPr>
        <w:pStyle w:val="naisnod"/>
        <w:numPr>
          <w:ilvl w:val="0"/>
          <w:numId w:val="1"/>
        </w:numPr>
        <w:spacing w:before="0" w:after="0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3C0B17">
        <w:rPr>
          <w:b w:val="0"/>
          <w:color w:val="000000" w:themeColor="text1"/>
          <w:sz w:val="28"/>
          <w:szCs w:val="28"/>
        </w:rPr>
        <w:t>Dzīvojamā mājā patērētās siltumenerģijas kopējās izmaksas norēķina periodā aprēķina pēc formulas:</w:t>
      </w:r>
    </w:p>
    <w:p w:rsidR="000D6FBF" w:rsidRPr="003C0B17" w:rsidRDefault="000D6FBF" w:rsidP="000D6FBF">
      <w:pPr>
        <w:pStyle w:val="naisnod"/>
        <w:spacing w:before="0" w:after="0"/>
        <w:jc w:val="both"/>
        <w:rPr>
          <w:b w:val="0"/>
          <w:color w:val="000000" w:themeColor="text1"/>
          <w:sz w:val="28"/>
          <w:szCs w:val="28"/>
        </w:rPr>
      </w:pPr>
    </w:p>
    <w:p w:rsidR="00FB6650" w:rsidRPr="003C0B17" w:rsidRDefault="003C0B17" w:rsidP="000D6FBF">
      <w:pPr>
        <w:pStyle w:val="naisnod"/>
        <w:spacing w:before="0" w:after="0"/>
        <w:ind w:firstLine="567"/>
        <w:jc w:val="both"/>
        <w:rPr>
          <w:b w:val="0"/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M=</m:t>
        </m:r>
        <m:sSub>
          <m:sSubPr>
            <m:ctrlPr>
              <w:rPr>
                <w:rFonts w:ascii="Cambria Math" w:hAnsi="Cambria Math"/>
                <w:b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kop.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× T</m:t>
        </m:r>
      </m:oMath>
      <w:r w:rsidR="000D6FBF" w:rsidRPr="003C0B17">
        <w:rPr>
          <w:b w:val="0"/>
          <w:color w:val="000000" w:themeColor="text1"/>
          <w:sz w:val="28"/>
          <w:szCs w:val="28"/>
        </w:rPr>
        <w:tab/>
      </w:r>
      <w:r w:rsidR="000D6FBF" w:rsidRPr="003C0B17">
        <w:rPr>
          <w:b w:val="0"/>
          <w:color w:val="000000" w:themeColor="text1"/>
          <w:sz w:val="28"/>
          <w:szCs w:val="28"/>
        </w:rPr>
        <w:tab/>
      </w:r>
      <w:r w:rsidR="000D6FBF" w:rsidRPr="003C0B17">
        <w:rPr>
          <w:b w:val="0"/>
          <w:color w:val="000000" w:themeColor="text1"/>
          <w:sz w:val="28"/>
          <w:szCs w:val="28"/>
        </w:rPr>
        <w:tab/>
      </w:r>
      <w:r w:rsidR="000D6FBF" w:rsidRPr="003C0B17">
        <w:rPr>
          <w:b w:val="0"/>
          <w:color w:val="000000" w:themeColor="text1"/>
          <w:sz w:val="28"/>
          <w:szCs w:val="28"/>
        </w:rPr>
        <w:tab/>
      </w:r>
      <w:r w:rsidR="000D6FBF" w:rsidRPr="003C0B17">
        <w:rPr>
          <w:b w:val="0"/>
          <w:color w:val="000000" w:themeColor="text1"/>
          <w:sz w:val="28"/>
          <w:szCs w:val="28"/>
        </w:rPr>
        <w:tab/>
      </w:r>
      <w:r w:rsidR="000D6FBF" w:rsidRPr="003C0B17">
        <w:rPr>
          <w:b w:val="0"/>
          <w:color w:val="000000" w:themeColor="text1"/>
          <w:sz w:val="28"/>
          <w:szCs w:val="28"/>
        </w:rPr>
        <w:tab/>
      </w:r>
      <w:r w:rsidR="000D6FBF" w:rsidRPr="003C0B17">
        <w:rPr>
          <w:b w:val="0"/>
          <w:color w:val="000000" w:themeColor="text1"/>
          <w:sz w:val="28"/>
          <w:szCs w:val="28"/>
        </w:rPr>
        <w:tab/>
      </w:r>
      <w:r w:rsidR="000D6FBF" w:rsidRPr="003C0B17">
        <w:rPr>
          <w:b w:val="0"/>
          <w:color w:val="000000" w:themeColor="text1"/>
          <w:sz w:val="28"/>
          <w:szCs w:val="28"/>
        </w:rPr>
        <w:tab/>
      </w:r>
      <w:r w:rsidR="00FB6650" w:rsidRPr="003C0B17">
        <w:rPr>
          <w:b w:val="0"/>
          <w:color w:val="000000" w:themeColor="text1"/>
          <w:sz w:val="28"/>
          <w:szCs w:val="28"/>
        </w:rPr>
        <w:t>(</w:t>
      </w:r>
      <w:r w:rsidR="000505E5" w:rsidRPr="003C0B17">
        <w:rPr>
          <w:b w:val="0"/>
          <w:color w:val="000000" w:themeColor="text1"/>
          <w:sz w:val="28"/>
          <w:szCs w:val="28"/>
        </w:rPr>
        <w:t>1</w:t>
      </w:r>
      <w:r w:rsidR="00FB6650" w:rsidRPr="003C0B17">
        <w:rPr>
          <w:b w:val="0"/>
          <w:color w:val="000000" w:themeColor="text1"/>
          <w:sz w:val="28"/>
          <w:szCs w:val="28"/>
        </w:rPr>
        <w:t>)</w:t>
      </w:r>
    </w:p>
    <w:p w:rsidR="000D6FBF" w:rsidRPr="003C0B17" w:rsidRDefault="000D6FBF" w:rsidP="000F59CE">
      <w:pPr>
        <w:pStyle w:val="naisnod"/>
        <w:spacing w:before="0" w:after="0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FB6650" w:rsidRPr="003C0B17" w:rsidRDefault="00FB6650" w:rsidP="000F59CE">
      <w:pPr>
        <w:pStyle w:val="naisnod"/>
        <w:spacing w:before="0" w:after="0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3C0B17">
        <w:rPr>
          <w:b w:val="0"/>
          <w:color w:val="000000" w:themeColor="text1"/>
          <w:sz w:val="28"/>
          <w:szCs w:val="28"/>
        </w:rPr>
        <w:t>kur:</w:t>
      </w:r>
    </w:p>
    <w:p w:rsidR="00DC0559" w:rsidRPr="003C0B17" w:rsidRDefault="00DC0559" w:rsidP="000F59CE">
      <w:pPr>
        <w:pStyle w:val="naisnod"/>
        <w:spacing w:before="0" w:after="0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FB6650" w:rsidRPr="003C0B17" w:rsidRDefault="00FB6650" w:rsidP="00FB6650">
      <w:pPr>
        <w:pStyle w:val="naisnod"/>
        <w:spacing w:before="0" w:after="0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3C0B17">
        <w:rPr>
          <w:b w:val="0"/>
          <w:color w:val="000000" w:themeColor="text1"/>
          <w:sz w:val="28"/>
          <w:szCs w:val="28"/>
        </w:rPr>
        <w:t>M – dzīvojamā mājā patērētās siltumenerģijas kopējās izmaksas (</w:t>
      </w:r>
      <w:r w:rsidRPr="003C0B17">
        <w:rPr>
          <w:b w:val="0"/>
          <w:i/>
          <w:color w:val="000000" w:themeColor="text1"/>
          <w:sz w:val="28"/>
          <w:szCs w:val="28"/>
        </w:rPr>
        <w:t>euro</w:t>
      </w:r>
      <w:r w:rsidRPr="003C0B17">
        <w:rPr>
          <w:b w:val="0"/>
          <w:color w:val="000000" w:themeColor="text1"/>
          <w:sz w:val="28"/>
          <w:szCs w:val="28"/>
        </w:rPr>
        <w:t>);</w:t>
      </w:r>
    </w:p>
    <w:p w:rsidR="00FB6650" w:rsidRPr="003C0B17" w:rsidRDefault="00FB6650" w:rsidP="00FB6650">
      <w:pPr>
        <w:pStyle w:val="naisnod"/>
        <w:spacing w:before="0" w:after="0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3C0B17">
        <w:rPr>
          <w:b w:val="0"/>
          <w:color w:val="000000" w:themeColor="text1"/>
          <w:sz w:val="28"/>
          <w:szCs w:val="28"/>
        </w:rPr>
        <w:t>Q</w:t>
      </w:r>
      <w:r w:rsidRPr="003C0B17">
        <w:rPr>
          <w:b w:val="0"/>
          <w:color w:val="000000" w:themeColor="text1"/>
          <w:sz w:val="28"/>
          <w:szCs w:val="28"/>
          <w:vertAlign w:val="subscript"/>
        </w:rPr>
        <w:t>kop.</w:t>
      </w:r>
      <w:r w:rsidRPr="003C0B17">
        <w:rPr>
          <w:b w:val="0"/>
          <w:color w:val="000000" w:themeColor="text1"/>
          <w:sz w:val="28"/>
          <w:szCs w:val="28"/>
        </w:rPr>
        <w:t xml:space="preserve"> – ar siltumenerģijas skaitītāju norēķina periodā uzskaitītais kopējais siltumenerģijas patēriņš dzīvojamās mājas ievadā. (MWh);</w:t>
      </w:r>
    </w:p>
    <w:p w:rsidR="00FB6650" w:rsidRPr="003C0B17" w:rsidRDefault="00FB6650" w:rsidP="00FB6650">
      <w:pPr>
        <w:pStyle w:val="naisnod"/>
        <w:spacing w:before="0" w:after="0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3C0B17">
        <w:rPr>
          <w:b w:val="0"/>
          <w:color w:val="000000" w:themeColor="text1"/>
          <w:sz w:val="28"/>
          <w:szCs w:val="28"/>
        </w:rPr>
        <w:t>T - siltumenerģijas tarifs ar PVN (</w:t>
      </w:r>
      <w:r w:rsidRPr="003C0B17">
        <w:rPr>
          <w:b w:val="0"/>
          <w:i/>
          <w:color w:val="000000" w:themeColor="text1"/>
          <w:sz w:val="28"/>
          <w:szCs w:val="28"/>
        </w:rPr>
        <w:t>euro</w:t>
      </w:r>
      <w:r w:rsidRPr="003C0B17">
        <w:rPr>
          <w:b w:val="0"/>
          <w:color w:val="000000" w:themeColor="text1"/>
          <w:sz w:val="28"/>
          <w:szCs w:val="28"/>
        </w:rPr>
        <w:t>/MWh).</w:t>
      </w:r>
    </w:p>
    <w:p w:rsidR="00FB6650" w:rsidRPr="003C0B17" w:rsidRDefault="00FB6650" w:rsidP="00FB6650">
      <w:pPr>
        <w:pStyle w:val="naisnod"/>
        <w:spacing w:before="0" w:after="0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FB6650" w:rsidRPr="003C0B17" w:rsidRDefault="00FB6650" w:rsidP="00FB6650">
      <w:pPr>
        <w:pStyle w:val="tv21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3C0B17">
        <w:rPr>
          <w:color w:val="000000" w:themeColor="text1"/>
          <w:sz w:val="28"/>
          <w:szCs w:val="28"/>
        </w:rPr>
        <w:t xml:space="preserve"> Dzīvojamās mājas platību, uz kuru attiecināms siltumenerģijas daudzums, aprēķina pēc formulas:</w:t>
      </w:r>
    </w:p>
    <w:p w:rsidR="00FB6650" w:rsidRPr="003C0B17" w:rsidRDefault="00FB6650" w:rsidP="000D6FBF">
      <w:pPr>
        <w:pStyle w:val="naisnod"/>
        <w:spacing w:before="0" w:after="0"/>
        <w:ind w:left="567"/>
        <w:jc w:val="both"/>
        <w:rPr>
          <w:b w:val="0"/>
          <w:color w:val="000000" w:themeColor="text1"/>
          <w:sz w:val="28"/>
          <w:szCs w:val="28"/>
        </w:rPr>
      </w:pPr>
    </w:p>
    <w:p w:rsidR="00FB6650" w:rsidRPr="003C0B17" w:rsidRDefault="003C0B17" w:rsidP="000D6FBF">
      <w:pPr>
        <w:pStyle w:val="naisnod"/>
        <w:spacing w:before="0" w:after="0"/>
        <w:ind w:left="567"/>
        <w:jc w:val="both"/>
        <w:rPr>
          <w:b w:val="0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apk.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b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dz.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b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ndzi.</m:t>
            </m:r>
          </m:sub>
        </m:sSub>
      </m:oMath>
      <w:r w:rsidR="000D6FBF" w:rsidRPr="003C0B17">
        <w:rPr>
          <w:b w:val="0"/>
          <w:color w:val="000000" w:themeColor="text1"/>
          <w:sz w:val="28"/>
          <w:szCs w:val="28"/>
        </w:rPr>
        <w:tab/>
      </w:r>
      <w:r w:rsidR="000D6FBF" w:rsidRPr="003C0B17">
        <w:rPr>
          <w:b w:val="0"/>
          <w:color w:val="000000" w:themeColor="text1"/>
          <w:sz w:val="28"/>
          <w:szCs w:val="28"/>
        </w:rPr>
        <w:tab/>
      </w:r>
      <w:r w:rsidR="000D6FBF" w:rsidRPr="003C0B17">
        <w:rPr>
          <w:b w:val="0"/>
          <w:color w:val="000000" w:themeColor="text1"/>
          <w:sz w:val="28"/>
          <w:szCs w:val="28"/>
        </w:rPr>
        <w:tab/>
      </w:r>
      <w:r w:rsidR="000D6FBF" w:rsidRPr="003C0B17">
        <w:rPr>
          <w:b w:val="0"/>
          <w:color w:val="000000" w:themeColor="text1"/>
          <w:sz w:val="28"/>
          <w:szCs w:val="28"/>
        </w:rPr>
        <w:tab/>
      </w:r>
      <w:r w:rsidR="000D6FBF" w:rsidRPr="003C0B17">
        <w:rPr>
          <w:b w:val="0"/>
          <w:color w:val="000000" w:themeColor="text1"/>
          <w:sz w:val="28"/>
          <w:szCs w:val="28"/>
        </w:rPr>
        <w:tab/>
      </w:r>
      <w:r w:rsidR="000D6FBF" w:rsidRPr="003C0B17">
        <w:rPr>
          <w:b w:val="0"/>
          <w:color w:val="000000" w:themeColor="text1"/>
          <w:sz w:val="28"/>
          <w:szCs w:val="28"/>
        </w:rPr>
        <w:tab/>
      </w:r>
      <w:r w:rsidR="000D6FBF" w:rsidRPr="003C0B17">
        <w:rPr>
          <w:b w:val="0"/>
          <w:color w:val="000000" w:themeColor="text1"/>
          <w:sz w:val="28"/>
          <w:szCs w:val="28"/>
        </w:rPr>
        <w:tab/>
      </w:r>
      <w:r w:rsidR="00FB6650" w:rsidRPr="003C0B17">
        <w:rPr>
          <w:b w:val="0"/>
          <w:color w:val="000000" w:themeColor="text1"/>
          <w:sz w:val="28"/>
          <w:szCs w:val="28"/>
        </w:rPr>
        <w:t>(</w:t>
      </w:r>
      <w:r w:rsidR="000505E5" w:rsidRPr="003C0B17">
        <w:rPr>
          <w:b w:val="0"/>
          <w:color w:val="000000" w:themeColor="text1"/>
          <w:sz w:val="28"/>
          <w:szCs w:val="28"/>
        </w:rPr>
        <w:t>2</w:t>
      </w:r>
      <w:r w:rsidR="00FB6650" w:rsidRPr="003C0B17">
        <w:rPr>
          <w:b w:val="0"/>
          <w:color w:val="000000" w:themeColor="text1"/>
          <w:sz w:val="28"/>
          <w:szCs w:val="28"/>
        </w:rPr>
        <w:t>)</w:t>
      </w:r>
    </w:p>
    <w:p w:rsidR="000D6FBF" w:rsidRPr="003C0B17" w:rsidRDefault="000D6FBF" w:rsidP="000F59CE">
      <w:pPr>
        <w:pStyle w:val="naisnod"/>
        <w:spacing w:before="0" w:after="0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FB6650" w:rsidRPr="003C0B17" w:rsidRDefault="00FB6650" w:rsidP="000F59CE">
      <w:pPr>
        <w:pStyle w:val="naisnod"/>
        <w:spacing w:before="0" w:after="0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3C0B17">
        <w:rPr>
          <w:b w:val="0"/>
          <w:color w:val="000000" w:themeColor="text1"/>
          <w:sz w:val="28"/>
          <w:szCs w:val="28"/>
        </w:rPr>
        <w:t>kur:</w:t>
      </w:r>
    </w:p>
    <w:p w:rsidR="000D6FBF" w:rsidRPr="003C0B17" w:rsidRDefault="000D6FBF" w:rsidP="00FB6650">
      <w:pPr>
        <w:pStyle w:val="naisnod"/>
        <w:spacing w:before="0" w:after="0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FB6650" w:rsidRPr="003C0B17" w:rsidRDefault="00FB6650" w:rsidP="00FB6650">
      <w:pPr>
        <w:pStyle w:val="naisnod"/>
        <w:spacing w:before="0" w:after="0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3C0B17">
        <w:rPr>
          <w:b w:val="0"/>
          <w:color w:val="000000" w:themeColor="text1"/>
          <w:sz w:val="28"/>
          <w:szCs w:val="28"/>
        </w:rPr>
        <w:t>S</w:t>
      </w:r>
      <w:r w:rsidR="000D6FBF" w:rsidRPr="003C0B17">
        <w:rPr>
          <w:b w:val="0"/>
          <w:color w:val="000000" w:themeColor="text1"/>
          <w:sz w:val="28"/>
          <w:szCs w:val="28"/>
          <w:vertAlign w:val="subscript"/>
        </w:rPr>
        <w:t>apk</w:t>
      </w:r>
      <w:r w:rsidR="001D4DC5" w:rsidRPr="003C0B17">
        <w:rPr>
          <w:b w:val="0"/>
          <w:color w:val="000000" w:themeColor="text1"/>
          <w:sz w:val="28"/>
          <w:szCs w:val="28"/>
          <w:vertAlign w:val="subscript"/>
        </w:rPr>
        <w:t>.</w:t>
      </w:r>
      <w:r w:rsidRPr="003C0B17">
        <w:rPr>
          <w:b w:val="0"/>
          <w:color w:val="000000" w:themeColor="text1"/>
          <w:sz w:val="28"/>
          <w:szCs w:val="28"/>
        </w:rPr>
        <w:t xml:space="preserve"> - mājas kopējā apkurināmā platība (m</w:t>
      </w:r>
      <w:r w:rsidRPr="003C0B17">
        <w:rPr>
          <w:b w:val="0"/>
          <w:color w:val="000000" w:themeColor="text1"/>
          <w:sz w:val="28"/>
          <w:szCs w:val="28"/>
          <w:vertAlign w:val="superscript"/>
        </w:rPr>
        <w:t>2</w:t>
      </w:r>
      <w:r w:rsidRPr="003C0B17">
        <w:rPr>
          <w:b w:val="0"/>
          <w:color w:val="000000" w:themeColor="text1"/>
          <w:sz w:val="28"/>
          <w:szCs w:val="28"/>
        </w:rPr>
        <w:t>);</w:t>
      </w:r>
    </w:p>
    <w:p w:rsidR="00FB6650" w:rsidRPr="003C0B17" w:rsidRDefault="00FB6650" w:rsidP="00FB6650">
      <w:pPr>
        <w:pStyle w:val="naisnod"/>
        <w:spacing w:before="0" w:after="0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3C0B17">
        <w:rPr>
          <w:b w:val="0"/>
          <w:color w:val="000000" w:themeColor="text1"/>
          <w:sz w:val="28"/>
          <w:szCs w:val="28"/>
        </w:rPr>
        <w:t>S</w:t>
      </w:r>
      <w:r w:rsidR="000D6FBF" w:rsidRPr="003C0B17">
        <w:rPr>
          <w:b w:val="0"/>
          <w:color w:val="000000" w:themeColor="text1"/>
          <w:sz w:val="28"/>
          <w:szCs w:val="28"/>
          <w:vertAlign w:val="subscript"/>
        </w:rPr>
        <w:t>dz</w:t>
      </w:r>
      <w:r w:rsidR="001D4DC5" w:rsidRPr="003C0B17">
        <w:rPr>
          <w:b w:val="0"/>
          <w:color w:val="000000" w:themeColor="text1"/>
          <w:sz w:val="28"/>
          <w:szCs w:val="28"/>
          <w:vertAlign w:val="subscript"/>
        </w:rPr>
        <w:t>.</w:t>
      </w:r>
      <w:r w:rsidRPr="003C0B17">
        <w:rPr>
          <w:b w:val="0"/>
          <w:color w:val="000000" w:themeColor="text1"/>
          <w:sz w:val="28"/>
          <w:szCs w:val="28"/>
        </w:rPr>
        <w:t xml:space="preserve"> - mājas dzīvokļu kopējā iekštelpu platība (m</w:t>
      </w:r>
      <w:r w:rsidRPr="003C0B17">
        <w:rPr>
          <w:b w:val="0"/>
          <w:color w:val="000000" w:themeColor="text1"/>
          <w:sz w:val="28"/>
          <w:szCs w:val="28"/>
          <w:vertAlign w:val="superscript"/>
        </w:rPr>
        <w:t>2</w:t>
      </w:r>
      <w:r w:rsidRPr="003C0B17">
        <w:rPr>
          <w:b w:val="0"/>
          <w:color w:val="000000" w:themeColor="text1"/>
          <w:sz w:val="28"/>
          <w:szCs w:val="28"/>
        </w:rPr>
        <w:t>);</w:t>
      </w:r>
    </w:p>
    <w:p w:rsidR="00FB6650" w:rsidRPr="003C0B17" w:rsidRDefault="00FB6650" w:rsidP="00FB6650">
      <w:pPr>
        <w:pStyle w:val="naisnod"/>
        <w:shd w:val="clear" w:color="auto" w:fill="FFFFFF"/>
        <w:spacing w:before="0" w:after="0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3C0B17">
        <w:rPr>
          <w:b w:val="0"/>
          <w:color w:val="000000" w:themeColor="text1"/>
          <w:sz w:val="28"/>
          <w:szCs w:val="28"/>
        </w:rPr>
        <w:t>S</w:t>
      </w:r>
      <w:r w:rsidR="000D6FBF" w:rsidRPr="003C0B17">
        <w:rPr>
          <w:b w:val="0"/>
          <w:color w:val="000000" w:themeColor="text1"/>
          <w:sz w:val="28"/>
          <w:szCs w:val="28"/>
          <w:vertAlign w:val="subscript"/>
        </w:rPr>
        <w:t>ndzi</w:t>
      </w:r>
      <w:r w:rsidR="001D4DC5" w:rsidRPr="003C0B17">
        <w:rPr>
          <w:b w:val="0"/>
          <w:color w:val="000000" w:themeColor="text1"/>
          <w:sz w:val="28"/>
          <w:szCs w:val="28"/>
          <w:vertAlign w:val="subscript"/>
        </w:rPr>
        <w:t>.</w:t>
      </w:r>
      <w:r w:rsidRPr="003C0B17">
        <w:rPr>
          <w:b w:val="0"/>
          <w:color w:val="000000" w:themeColor="text1"/>
          <w:sz w:val="28"/>
          <w:szCs w:val="28"/>
        </w:rPr>
        <w:t xml:space="preserve"> - mājas nedzīvojamo telpu vai mākslinieka darbnīcu kopējā iekštelpu platība (m</w:t>
      </w:r>
      <w:r w:rsidRPr="003C0B17">
        <w:rPr>
          <w:b w:val="0"/>
          <w:color w:val="000000" w:themeColor="text1"/>
          <w:sz w:val="28"/>
          <w:szCs w:val="28"/>
          <w:vertAlign w:val="superscript"/>
        </w:rPr>
        <w:t>2</w:t>
      </w:r>
      <w:r w:rsidRPr="003C0B17">
        <w:rPr>
          <w:b w:val="0"/>
          <w:color w:val="000000" w:themeColor="text1"/>
          <w:sz w:val="28"/>
          <w:szCs w:val="28"/>
        </w:rPr>
        <w:t>).</w:t>
      </w:r>
    </w:p>
    <w:p w:rsidR="00FB6650" w:rsidRPr="003C0B17" w:rsidRDefault="00FB6650" w:rsidP="00FB6650">
      <w:pPr>
        <w:pStyle w:val="naisnod"/>
        <w:shd w:val="clear" w:color="auto" w:fill="FFFFFF"/>
        <w:spacing w:before="0" w:after="0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0D6FBF" w:rsidRPr="003C0B17" w:rsidRDefault="00FB6650" w:rsidP="000D6FBF">
      <w:pPr>
        <w:pStyle w:val="naisnod"/>
        <w:numPr>
          <w:ilvl w:val="0"/>
          <w:numId w:val="1"/>
        </w:numPr>
        <w:shd w:val="clear" w:color="auto" w:fill="FFFFFF"/>
        <w:spacing w:before="0" w:after="0"/>
        <w:ind w:left="567" w:firstLine="0"/>
        <w:jc w:val="both"/>
        <w:rPr>
          <w:b w:val="0"/>
          <w:color w:val="000000" w:themeColor="text1"/>
          <w:sz w:val="28"/>
          <w:szCs w:val="28"/>
        </w:rPr>
      </w:pPr>
      <w:r w:rsidRPr="003C0B17">
        <w:rPr>
          <w:b w:val="0"/>
          <w:color w:val="000000" w:themeColor="text1"/>
          <w:sz w:val="28"/>
          <w:szCs w:val="28"/>
        </w:rPr>
        <w:t>Patērētās siltumenerģijas daudzumu vienam kvadrātmetram aprēķina pēc formulas:</w:t>
      </w:r>
    </w:p>
    <w:p w:rsidR="000D6FBF" w:rsidRPr="003C0B17" w:rsidRDefault="000D6FBF" w:rsidP="000D6FBF">
      <w:pPr>
        <w:pStyle w:val="naisnod"/>
        <w:shd w:val="clear" w:color="auto" w:fill="FFFFFF"/>
        <w:spacing w:before="0" w:after="0"/>
        <w:ind w:left="567"/>
        <w:jc w:val="both"/>
        <w:rPr>
          <w:b w:val="0"/>
          <w:color w:val="000000" w:themeColor="text1"/>
          <w:sz w:val="28"/>
          <w:szCs w:val="28"/>
        </w:rPr>
      </w:pPr>
    </w:p>
    <w:p w:rsidR="000D6FBF" w:rsidRPr="003C0B17" w:rsidRDefault="003C0B17" w:rsidP="000D6FBF">
      <w:pPr>
        <w:pStyle w:val="naisnod"/>
        <w:shd w:val="clear" w:color="auto" w:fill="FFFFFF"/>
        <w:spacing w:before="0"/>
        <w:ind w:left="567"/>
        <w:jc w:val="both"/>
        <w:rPr>
          <w:b w:val="0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vien.</m:t>
            </m:r>
          </m:sub>
        </m:sSub>
        <m:r>
          <w:rPr>
            <w:rFonts w:ascii="Cambria Math" w:hAnsi="Cambria Math" w:cs="Cambria Math"/>
            <w:color w:val="000000" w:themeColor="text1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Cambria Math"/>
                <w:b w:val="0"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 w:val="0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kop.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 w:val="0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apk.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Cambria Math"/>
            <w:color w:val="000000" w:themeColor="text1"/>
            <w:sz w:val="28"/>
            <w:szCs w:val="28"/>
          </w:rPr>
          <m:t xml:space="preserve"> </m:t>
        </m:r>
      </m:oMath>
      <w:r w:rsidR="000D6FBF" w:rsidRPr="003C0B17">
        <w:rPr>
          <w:b w:val="0"/>
          <w:color w:val="000000" w:themeColor="text1"/>
          <w:sz w:val="28"/>
          <w:szCs w:val="28"/>
        </w:rPr>
        <w:tab/>
      </w:r>
      <w:r w:rsidR="001D4DC5" w:rsidRPr="003C0B17">
        <w:rPr>
          <w:b w:val="0"/>
          <w:color w:val="000000" w:themeColor="text1"/>
          <w:sz w:val="28"/>
          <w:szCs w:val="28"/>
        </w:rPr>
        <w:t xml:space="preserve"> </w:t>
      </w:r>
      <w:r w:rsidR="004C3EF2" w:rsidRPr="003C0B17">
        <w:rPr>
          <w:b w:val="0"/>
          <w:color w:val="000000" w:themeColor="text1"/>
          <w:sz w:val="28"/>
          <w:szCs w:val="28"/>
        </w:rPr>
        <w:tab/>
      </w:r>
      <w:r w:rsidR="004C3EF2" w:rsidRPr="003C0B17">
        <w:rPr>
          <w:b w:val="0"/>
          <w:color w:val="000000" w:themeColor="text1"/>
          <w:sz w:val="28"/>
          <w:szCs w:val="28"/>
        </w:rPr>
        <w:tab/>
      </w:r>
      <w:r w:rsidR="004C3EF2" w:rsidRPr="003C0B17">
        <w:rPr>
          <w:b w:val="0"/>
          <w:color w:val="000000" w:themeColor="text1"/>
          <w:sz w:val="28"/>
          <w:szCs w:val="28"/>
        </w:rPr>
        <w:tab/>
      </w:r>
      <w:r w:rsidR="004C3EF2" w:rsidRPr="003C0B17">
        <w:rPr>
          <w:b w:val="0"/>
          <w:color w:val="000000" w:themeColor="text1"/>
          <w:sz w:val="28"/>
          <w:szCs w:val="28"/>
        </w:rPr>
        <w:tab/>
      </w:r>
      <w:r w:rsidR="004C3EF2" w:rsidRPr="003C0B17">
        <w:rPr>
          <w:b w:val="0"/>
          <w:color w:val="000000" w:themeColor="text1"/>
          <w:sz w:val="28"/>
          <w:szCs w:val="28"/>
        </w:rPr>
        <w:tab/>
      </w:r>
      <w:r w:rsidR="004C3EF2" w:rsidRPr="003C0B17">
        <w:rPr>
          <w:b w:val="0"/>
          <w:color w:val="000000" w:themeColor="text1"/>
          <w:sz w:val="28"/>
          <w:szCs w:val="28"/>
        </w:rPr>
        <w:tab/>
      </w:r>
      <w:r w:rsidR="004C3EF2" w:rsidRPr="003C0B17">
        <w:rPr>
          <w:b w:val="0"/>
          <w:color w:val="000000" w:themeColor="text1"/>
          <w:sz w:val="28"/>
          <w:szCs w:val="28"/>
        </w:rPr>
        <w:tab/>
      </w:r>
      <w:r w:rsidR="00FB6650" w:rsidRPr="003C0B17">
        <w:rPr>
          <w:b w:val="0"/>
          <w:color w:val="000000" w:themeColor="text1"/>
          <w:sz w:val="28"/>
          <w:szCs w:val="28"/>
        </w:rPr>
        <w:t>(</w:t>
      </w:r>
      <w:r w:rsidR="000505E5" w:rsidRPr="003C0B17">
        <w:rPr>
          <w:b w:val="0"/>
          <w:color w:val="000000" w:themeColor="text1"/>
          <w:sz w:val="28"/>
          <w:szCs w:val="28"/>
        </w:rPr>
        <w:t>3</w:t>
      </w:r>
      <w:r w:rsidR="00FB6650" w:rsidRPr="003C0B17">
        <w:rPr>
          <w:b w:val="0"/>
          <w:color w:val="000000" w:themeColor="text1"/>
          <w:sz w:val="28"/>
          <w:szCs w:val="28"/>
        </w:rPr>
        <w:t xml:space="preserve">)         </w:t>
      </w:r>
    </w:p>
    <w:p w:rsidR="00FB6650" w:rsidRPr="003C0B17" w:rsidRDefault="00FB6650" w:rsidP="000D6FBF">
      <w:pPr>
        <w:pStyle w:val="naisnod"/>
        <w:shd w:val="clear" w:color="auto" w:fill="FFFFFF"/>
        <w:spacing w:before="0"/>
        <w:ind w:left="567"/>
        <w:jc w:val="both"/>
        <w:rPr>
          <w:b w:val="0"/>
          <w:color w:val="000000" w:themeColor="text1"/>
          <w:sz w:val="28"/>
          <w:szCs w:val="28"/>
        </w:rPr>
      </w:pPr>
      <w:r w:rsidRPr="003C0B17">
        <w:rPr>
          <w:b w:val="0"/>
          <w:color w:val="000000" w:themeColor="text1"/>
          <w:sz w:val="28"/>
          <w:szCs w:val="28"/>
        </w:rPr>
        <w:lastRenderedPageBreak/>
        <w:t xml:space="preserve">                                </w:t>
      </w:r>
    </w:p>
    <w:p w:rsidR="00FB6650" w:rsidRPr="003C0B17" w:rsidRDefault="00FB6650" w:rsidP="000D6FBF">
      <w:pPr>
        <w:pStyle w:val="naisnod"/>
        <w:ind w:left="567"/>
        <w:jc w:val="both"/>
        <w:rPr>
          <w:b w:val="0"/>
          <w:color w:val="000000" w:themeColor="text1"/>
          <w:sz w:val="28"/>
          <w:szCs w:val="28"/>
        </w:rPr>
      </w:pPr>
      <w:r w:rsidRPr="003C0B17">
        <w:rPr>
          <w:b w:val="0"/>
          <w:color w:val="000000" w:themeColor="text1"/>
          <w:sz w:val="28"/>
          <w:szCs w:val="28"/>
        </w:rPr>
        <w:t>kur:</w:t>
      </w:r>
    </w:p>
    <w:p w:rsidR="00FB6650" w:rsidRPr="003C0B17" w:rsidRDefault="00FB6650" w:rsidP="000D6FBF">
      <w:pPr>
        <w:pStyle w:val="naisnod"/>
        <w:spacing w:before="0" w:after="0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3C0B17">
        <w:rPr>
          <w:b w:val="0"/>
          <w:color w:val="000000" w:themeColor="text1"/>
          <w:sz w:val="28"/>
          <w:szCs w:val="28"/>
        </w:rPr>
        <w:t>q</w:t>
      </w:r>
      <w:r w:rsidRPr="003C0B17">
        <w:rPr>
          <w:b w:val="0"/>
          <w:color w:val="000000" w:themeColor="text1"/>
          <w:sz w:val="28"/>
          <w:szCs w:val="28"/>
          <w:vertAlign w:val="subscript"/>
        </w:rPr>
        <w:t>vien</w:t>
      </w:r>
      <w:r w:rsidR="001D4DC5" w:rsidRPr="003C0B17">
        <w:rPr>
          <w:b w:val="0"/>
          <w:color w:val="000000" w:themeColor="text1"/>
          <w:sz w:val="28"/>
          <w:szCs w:val="28"/>
          <w:vertAlign w:val="subscript"/>
        </w:rPr>
        <w:t>.</w:t>
      </w:r>
      <w:r w:rsidRPr="003C0B17">
        <w:rPr>
          <w:b w:val="0"/>
          <w:color w:val="000000" w:themeColor="text1"/>
          <w:sz w:val="28"/>
          <w:szCs w:val="28"/>
        </w:rPr>
        <w:t xml:space="preserve"> - patērētās siltumenerģijas daudzums vienam kvadrātmetram (MWh/m</w:t>
      </w:r>
      <w:r w:rsidRPr="003C0B17">
        <w:rPr>
          <w:b w:val="0"/>
          <w:color w:val="000000" w:themeColor="text1"/>
          <w:sz w:val="28"/>
          <w:szCs w:val="28"/>
          <w:vertAlign w:val="superscript"/>
        </w:rPr>
        <w:t>2</w:t>
      </w:r>
      <w:r w:rsidRPr="003C0B17">
        <w:rPr>
          <w:b w:val="0"/>
          <w:color w:val="000000" w:themeColor="text1"/>
          <w:sz w:val="28"/>
          <w:szCs w:val="28"/>
        </w:rPr>
        <w:t>);</w:t>
      </w:r>
    </w:p>
    <w:p w:rsidR="00FB6650" w:rsidRPr="003C0B17" w:rsidRDefault="00FB6650" w:rsidP="000D6FBF">
      <w:pPr>
        <w:pStyle w:val="naisnod"/>
        <w:spacing w:before="0" w:after="0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3C0B17">
        <w:rPr>
          <w:b w:val="0"/>
          <w:color w:val="000000" w:themeColor="text1"/>
          <w:sz w:val="28"/>
          <w:szCs w:val="28"/>
        </w:rPr>
        <w:t>Q</w:t>
      </w:r>
      <w:r w:rsidRPr="003C0B17">
        <w:rPr>
          <w:b w:val="0"/>
          <w:color w:val="000000" w:themeColor="text1"/>
          <w:sz w:val="28"/>
          <w:szCs w:val="28"/>
          <w:vertAlign w:val="subscript"/>
        </w:rPr>
        <w:t>kop</w:t>
      </w:r>
      <w:r w:rsidR="001D4DC5" w:rsidRPr="003C0B17">
        <w:rPr>
          <w:b w:val="0"/>
          <w:color w:val="000000" w:themeColor="text1"/>
          <w:sz w:val="28"/>
          <w:szCs w:val="28"/>
          <w:vertAlign w:val="subscript"/>
        </w:rPr>
        <w:t>.</w:t>
      </w:r>
      <w:r w:rsidRPr="003C0B17">
        <w:rPr>
          <w:b w:val="0"/>
          <w:color w:val="000000" w:themeColor="text1"/>
          <w:sz w:val="28"/>
          <w:szCs w:val="28"/>
        </w:rPr>
        <w:t xml:space="preserve"> – ar siltumenerģijas skaitītāju norēķina periodā uzskaitītais kopējais siltumenerģijas patēriņš dzīvojamās mājas ievadā. (MWh);</w:t>
      </w:r>
    </w:p>
    <w:p w:rsidR="00FB6650" w:rsidRPr="003C0B17" w:rsidRDefault="00FB6650" w:rsidP="001D4DC5">
      <w:pPr>
        <w:pStyle w:val="naisnod"/>
        <w:shd w:val="clear" w:color="auto" w:fill="FFFFFF"/>
        <w:spacing w:before="0" w:after="0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3C0B17">
        <w:rPr>
          <w:b w:val="0"/>
          <w:color w:val="000000" w:themeColor="text1"/>
          <w:sz w:val="28"/>
          <w:szCs w:val="28"/>
        </w:rPr>
        <w:t>S</w:t>
      </w:r>
      <w:r w:rsidRPr="003C0B17">
        <w:rPr>
          <w:b w:val="0"/>
          <w:color w:val="000000" w:themeColor="text1"/>
          <w:sz w:val="28"/>
          <w:szCs w:val="28"/>
          <w:vertAlign w:val="subscript"/>
        </w:rPr>
        <w:t>apk</w:t>
      </w:r>
      <w:r w:rsidR="001D4DC5" w:rsidRPr="003C0B17">
        <w:rPr>
          <w:b w:val="0"/>
          <w:color w:val="000000" w:themeColor="text1"/>
          <w:sz w:val="28"/>
          <w:szCs w:val="28"/>
          <w:vertAlign w:val="subscript"/>
        </w:rPr>
        <w:t>.</w:t>
      </w:r>
      <w:r w:rsidRPr="003C0B17">
        <w:rPr>
          <w:b w:val="0"/>
          <w:color w:val="000000" w:themeColor="text1"/>
          <w:sz w:val="28"/>
          <w:szCs w:val="28"/>
        </w:rPr>
        <w:t xml:space="preserve"> - mājas kopējā apkurināmā platība (m</w:t>
      </w:r>
      <w:r w:rsidRPr="003C0B17">
        <w:rPr>
          <w:b w:val="0"/>
          <w:color w:val="000000" w:themeColor="text1"/>
          <w:sz w:val="28"/>
          <w:szCs w:val="28"/>
          <w:vertAlign w:val="superscript"/>
        </w:rPr>
        <w:t>2</w:t>
      </w:r>
      <w:r w:rsidRPr="003C0B17">
        <w:rPr>
          <w:b w:val="0"/>
          <w:color w:val="000000" w:themeColor="text1"/>
          <w:sz w:val="28"/>
          <w:szCs w:val="28"/>
        </w:rPr>
        <w:t>).</w:t>
      </w:r>
    </w:p>
    <w:p w:rsidR="00FB6650" w:rsidRPr="003C0B17" w:rsidRDefault="00FB6650" w:rsidP="00FB6650">
      <w:pPr>
        <w:pStyle w:val="naisnod"/>
        <w:spacing w:before="0" w:after="0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FB6650" w:rsidRPr="003C0B17" w:rsidRDefault="00FB6650" w:rsidP="00FB6650">
      <w:pPr>
        <w:pStyle w:val="tv21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3C0B17">
        <w:rPr>
          <w:color w:val="000000" w:themeColor="text1"/>
          <w:sz w:val="28"/>
          <w:szCs w:val="28"/>
        </w:rPr>
        <w:t>Norēķina periodā maksu vienam kvadrātmetram aprēķina pēc formulas:</w:t>
      </w:r>
    </w:p>
    <w:p w:rsidR="001D4DC5" w:rsidRPr="003C0B17" w:rsidRDefault="001D4DC5" w:rsidP="00FB6650">
      <w:pPr>
        <w:pStyle w:val="naisnod"/>
        <w:spacing w:before="0" w:after="0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FB6650" w:rsidRPr="003C0B17" w:rsidRDefault="003C0B17" w:rsidP="001D4DC5">
      <w:pPr>
        <w:pStyle w:val="naisnod"/>
        <w:spacing w:before="0" w:after="0"/>
        <w:ind w:left="567"/>
        <w:jc w:val="both"/>
        <w:rPr>
          <w:b w:val="0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vien.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b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vien.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× T</m:t>
        </m:r>
      </m:oMath>
      <w:r w:rsidR="004C3EF2" w:rsidRPr="003C0B17">
        <w:rPr>
          <w:b w:val="0"/>
          <w:color w:val="000000" w:themeColor="text1"/>
          <w:sz w:val="28"/>
          <w:szCs w:val="28"/>
        </w:rPr>
        <w:tab/>
      </w:r>
      <w:r w:rsidR="004C3EF2" w:rsidRPr="003C0B17">
        <w:rPr>
          <w:b w:val="0"/>
          <w:color w:val="000000" w:themeColor="text1"/>
          <w:sz w:val="28"/>
          <w:szCs w:val="28"/>
        </w:rPr>
        <w:tab/>
      </w:r>
      <w:r w:rsidR="004C3EF2" w:rsidRPr="003C0B17">
        <w:rPr>
          <w:b w:val="0"/>
          <w:color w:val="000000" w:themeColor="text1"/>
          <w:sz w:val="28"/>
          <w:szCs w:val="28"/>
        </w:rPr>
        <w:tab/>
      </w:r>
      <w:r w:rsidR="004C3EF2" w:rsidRPr="003C0B17">
        <w:rPr>
          <w:b w:val="0"/>
          <w:color w:val="000000" w:themeColor="text1"/>
          <w:sz w:val="28"/>
          <w:szCs w:val="28"/>
        </w:rPr>
        <w:tab/>
      </w:r>
      <w:r w:rsidR="004C3EF2" w:rsidRPr="003C0B17">
        <w:rPr>
          <w:b w:val="0"/>
          <w:color w:val="000000" w:themeColor="text1"/>
          <w:sz w:val="28"/>
          <w:szCs w:val="28"/>
        </w:rPr>
        <w:tab/>
      </w:r>
      <w:r w:rsidR="004C3EF2" w:rsidRPr="003C0B17">
        <w:rPr>
          <w:b w:val="0"/>
          <w:color w:val="000000" w:themeColor="text1"/>
          <w:sz w:val="28"/>
          <w:szCs w:val="28"/>
        </w:rPr>
        <w:tab/>
      </w:r>
      <w:r w:rsidR="004C3EF2" w:rsidRPr="003C0B17">
        <w:rPr>
          <w:b w:val="0"/>
          <w:color w:val="000000" w:themeColor="text1"/>
          <w:sz w:val="28"/>
          <w:szCs w:val="28"/>
        </w:rPr>
        <w:tab/>
      </w:r>
      <w:r w:rsidR="00FB6650" w:rsidRPr="003C0B17">
        <w:rPr>
          <w:b w:val="0"/>
          <w:color w:val="000000" w:themeColor="text1"/>
          <w:sz w:val="28"/>
          <w:szCs w:val="28"/>
        </w:rPr>
        <w:t>(</w:t>
      </w:r>
      <w:r w:rsidR="000505E5" w:rsidRPr="003C0B17">
        <w:rPr>
          <w:b w:val="0"/>
          <w:color w:val="000000" w:themeColor="text1"/>
          <w:sz w:val="28"/>
          <w:szCs w:val="28"/>
        </w:rPr>
        <w:t>4</w:t>
      </w:r>
      <w:r w:rsidR="00FB6650" w:rsidRPr="003C0B17">
        <w:rPr>
          <w:b w:val="0"/>
          <w:color w:val="000000" w:themeColor="text1"/>
          <w:sz w:val="28"/>
          <w:szCs w:val="28"/>
        </w:rPr>
        <w:t>)</w:t>
      </w:r>
    </w:p>
    <w:p w:rsidR="001D4DC5" w:rsidRPr="003C0B17" w:rsidRDefault="001D4DC5" w:rsidP="001D4DC5">
      <w:pPr>
        <w:pStyle w:val="naisnod"/>
        <w:spacing w:before="0" w:after="0"/>
        <w:ind w:left="567"/>
        <w:jc w:val="both"/>
        <w:rPr>
          <w:b w:val="0"/>
          <w:color w:val="000000" w:themeColor="text1"/>
          <w:sz w:val="28"/>
          <w:szCs w:val="28"/>
        </w:rPr>
      </w:pPr>
    </w:p>
    <w:p w:rsidR="00FB6650" w:rsidRPr="003C0B17" w:rsidRDefault="00FB6650" w:rsidP="000F59CE">
      <w:pPr>
        <w:pStyle w:val="naisnod"/>
        <w:spacing w:before="0" w:after="0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3C0B17">
        <w:rPr>
          <w:b w:val="0"/>
          <w:color w:val="000000" w:themeColor="text1"/>
          <w:sz w:val="28"/>
          <w:szCs w:val="28"/>
        </w:rPr>
        <w:t>kur:</w:t>
      </w:r>
    </w:p>
    <w:p w:rsidR="00DC0559" w:rsidRPr="003C0B17" w:rsidRDefault="00DC0559" w:rsidP="000F59CE">
      <w:pPr>
        <w:pStyle w:val="naisnod"/>
        <w:spacing w:before="0" w:after="0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FB6650" w:rsidRPr="003C0B17" w:rsidRDefault="00FB6650" w:rsidP="00FB6650">
      <w:pPr>
        <w:pStyle w:val="naisnod"/>
        <w:spacing w:before="0" w:after="0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3C0B17">
        <w:rPr>
          <w:b w:val="0"/>
          <w:color w:val="000000" w:themeColor="text1"/>
          <w:sz w:val="28"/>
          <w:szCs w:val="28"/>
        </w:rPr>
        <w:t>m</w:t>
      </w:r>
      <w:r w:rsidRPr="003C0B17">
        <w:rPr>
          <w:b w:val="0"/>
          <w:color w:val="000000" w:themeColor="text1"/>
          <w:sz w:val="28"/>
          <w:szCs w:val="28"/>
          <w:vertAlign w:val="subscript"/>
        </w:rPr>
        <w:t>vien</w:t>
      </w:r>
      <w:r w:rsidR="001D4DC5" w:rsidRPr="003C0B17">
        <w:rPr>
          <w:b w:val="0"/>
          <w:color w:val="000000" w:themeColor="text1"/>
          <w:sz w:val="28"/>
          <w:szCs w:val="28"/>
          <w:vertAlign w:val="subscript"/>
        </w:rPr>
        <w:t>.</w:t>
      </w:r>
      <w:r w:rsidRPr="003C0B17">
        <w:rPr>
          <w:b w:val="0"/>
          <w:color w:val="000000" w:themeColor="text1"/>
          <w:sz w:val="28"/>
          <w:szCs w:val="28"/>
        </w:rPr>
        <w:t xml:space="preserve"> - maksa par viena kvadrātmetra siltumapgādi norēķina periodā (</w:t>
      </w:r>
      <w:r w:rsidRPr="003C0B17">
        <w:rPr>
          <w:b w:val="0"/>
          <w:i/>
          <w:color w:val="000000" w:themeColor="text1"/>
          <w:sz w:val="28"/>
          <w:szCs w:val="28"/>
        </w:rPr>
        <w:t>euro</w:t>
      </w:r>
      <w:r w:rsidRPr="003C0B17">
        <w:rPr>
          <w:b w:val="0"/>
          <w:color w:val="000000" w:themeColor="text1"/>
          <w:sz w:val="28"/>
          <w:szCs w:val="28"/>
        </w:rPr>
        <w:t>/m</w:t>
      </w:r>
      <w:r w:rsidRPr="003C0B17">
        <w:rPr>
          <w:b w:val="0"/>
          <w:color w:val="000000" w:themeColor="text1"/>
          <w:sz w:val="28"/>
          <w:szCs w:val="28"/>
          <w:vertAlign w:val="superscript"/>
        </w:rPr>
        <w:t>2</w:t>
      </w:r>
      <w:r w:rsidRPr="003C0B17">
        <w:rPr>
          <w:b w:val="0"/>
          <w:color w:val="000000" w:themeColor="text1"/>
          <w:sz w:val="28"/>
          <w:szCs w:val="28"/>
        </w:rPr>
        <w:t>);</w:t>
      </w:r>
    </w:p>
    <w:p w:rsidR="00FB6650" w:rsidRPr="003C0B17" w:rsidRDefault="00FB6650" w:rsidP="00FB6650">
      <w:pPr>
        <w:pStyle w:val="naisnod"/>
        <w:spacing w:before="0" w:after="0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3C0B17">
        <w:rPr>
          <w:b w:val="0"/>
          <w:color w:val="000000" w:themeColor="text1"/>
          <w:sz w:val="28"/>
          <w:szCs w:val="28"/>
        </w:rPr>
        <w:t>q</w:t>
      </w:r>
      <w:r w:rsidR="001D4DC5" w:rsidRPr="003C0B17">
        <w:rPr>
          <w:b w:val="0"/>
          <w:color w:val="000000" w:themeColor="text1"/>
          <w:sz w:val="28"/>
          <w:szCs w:val="28"/>
          <w:vertAlign w:val="subscript"/>
        </w:rPr>
        <w:t>vien.</w:t>
      </w:r>
      <w:r w:rsidRPr="003C0B17">
        <w:rPr>
          <w:b w:val="0"/>
          <w:color w:val="000000" w:themeColor="text1"/>
          <w:sz w:val="28"/>
          <w:szCs w:val="28"/>
        </w:rPr>
        <w:t xml:space="preserve"> - patērētās siltumenerģijas daudzums vienam kvadrātmetram (MWh/m</w:t>
      </w:r>
      <w:r w:rsidRPr="003C0B17">
        <w:rPr>
          <w:b w:val="0"/>
          <w:color w:val="000000" w:themeColor="text1"/>
          <w:sz w:val="28"/>
          <w:szCs w:val="28"/>
          <w:vertAlign w:val="superscript"/>
        </w:rPr>
        <w:t>2</w:t>
      </w:r>
      <w:r w:rsidRPr="003C0B17">
        <w:rPr>
          <w:b w:val="0"/>
          <w:color w:val="000000" w:themeColor="text1"/>
          <w:sz w:val="28"/>
          <w:szCs w:val="28"/>
        </w:rPr>
        <w:t>);</w:t>
      </w:r>
    </w:p>
    <w:p w:rsidR="00FB6650" w:rsidRPr="003C0B17" w:rsidRDefault="00FB6650" w:rsidP="00FB6650">
      <w:pPr>
        <w:pStyle w:val="naisnod"/>
        <w:shd w:val="clear" w:color="auto" w:fill="FFFFFF"/>
        <w:spacing w:before="0" w:after="0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3C0B17">
        <w:rPr>
          <w:b w:val="0"/>
          <w:color w:val="000000" w:themeColor="text1"/>
          <w:sz w:val="28"/>
          <w:szCs w:val="28"/>
        </w:rPr>
        <w:t>T - siltumenerģijas tarifs  ar PVN (</w:t>
      </w:r>
      <w:r w:rsidRPr="003C0B17">
        <w:rPr>
          <w:b w:val="0"/>
          <w:i/>
          <w:color w:val="000000" w:themeColor="text1"/>
          <w:sz w:val="28"/>
          <w:szCs w:val="28"/>
        </w:rPr>
        <w:t>euro</w:t>
      </w:r>
      <w:r w:rsidRPr="003C0B17">
        <w:rPr>
          <w:b w:val="0"/>
          <w:color w:val="000000" w:themeColor="text1"/>
          <w:sz w:val="28"/>
          <w:szCs w:val="28"/>
        </w:rPr>
        <w:t>/MWh).</w:t>
      </w:r>
    </w:p>
    <w:p w:rsidR="00FB6650" w:rsidRPr="003C0B17" w:rsidRDefault="00FB6650" w:rsidP="00FB6650">
      <w:pPr>
        <w:pStyle w:val="naisnod"/>
        <w:spacing w:before="0" w:after="0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FB6650" w:rsidRPr="003C0B17" w:rsidRDefault="00FB6650" w:rsidP="00FB6650">
      <w:pPr>
        <w:pStyle w:val="tv21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3C0B17">
        <w:rPr>
          <w:color w:val="000000" w:themeColor="text1"/>
          <w:sz w:val="28"/>
          <w:szCs w:val="28"/>
        </w:rPr>
        <w:t>Maksājamo daļu norēķina periodā aprēķina pēc formulas:</w:t>
      </w:r>
    </w:p>
    <w:p w:rsidR="00FB6650" w:rsidRPr="003C0B17" w:rsidRDefault="00FB6650" w:rsidP="00FB6650">
      <w:pPr>
        <w:pStyle w:val="naisnod"/>
        <w:spacing w:before="0" w:after="0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FB6650" w:rsidRPr="003C0B17" w:rsidRDefault="003C0B17" w:rsidP="004C3EF2">
      <w:pPr>
        <w:pStyle w:val="naisnod"/>
        <w:spacing w:before="0" w:after="0"/>
        <w:ind w:firstLine="567"/>
        <w:jc w:val="both"/>
        <w:rPr>
          <w:b w:val="0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īp.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b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īp.dz.</m:t>
            </m:r>
          </m:sub>
        </m:sSub>
        <m:d>
          <m:dPr>
            <m:ctrlPr>
              <w:rPr>
                <w:rFonts w:ascii="Cambria Math" w:hAnsi="Cambria Math"/>
                <w:b w:val="0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 xml:space="preserve">vai </m:t>
            </m:r>
            <m:sSub>
              <m:sSubPr>
                <m:ctrlPr>
                  <w:rPr>
                    <w:rFonts w:ascii="Cambria Math" w:hAnsi="Cambria Math"/>
                    <w:b w:val="0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īp.ndzi.</m:t>
                </m:r>
              </m:sub>
            </m:sSub>
          </m:e>
        </m:d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× </m:t>
        </m:r>
        <m:sSub>
          <m:sSubPr>
            <m:ctrlPr>
              <w:rPr>
                <w:rFonts w:ascii="Cambria Math" w:hAnsi="Cambria Math"/>
                <w:b w:val="0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vien.</m:t>
            </m:r>
          </m:sub>
        </m:sSub>
      </m:oMath>
      <w:r w:rsidR="004C3EF2" w:rsidRPr="003C0B17">
        <w:rPr>
          <w:b w:val="0"/>
          <w:color w:val="000000" w:themeColor="text1"/>
          <w:sz w:val="28"/>
          <w:szCs w:val="28"/>
        </w:rPr>
        <w:tab/>
      </w:r>
      <w:r w:rsidR="004C3EF2" w:rsidRPr="003C0B17">
        <w:rPr>
          <w:b w:val="0"/>
          <w:color w:val="000000" w:themeColor="text1"/>
          <w:sz w:val="28"/>
          <w:szCs w:val="28"/>
        </w:rPr>
        <w:tab/>
      </w:r>
      <w:r w:rsidR="004C3EF2" w:rsidRPr="003C0B17">
        <w:rPr>
          <w:b w:val="0"/>
          <w:color w:val="000000" w:themeColor="text1"/>
          <w:sz w:val="28"/>
          <w:szCs w:val="28"/>
        </w:rPr>
        <w:tab/>
      </w:r>
      <w:r w:rsidR="004C3EF2" w:rsidRPr="003C0B17">
        <w:rPr>
          <w:b w:val="0"/>
          <w:color w:val="000000" w:themeColor="text1"/>
          <w:sz w:val="28"/>
          <w:szCs w:val="28"/>
        </w:rPr>
        <w:tab/>
      </w:r>
      <w:r w:rsidR="004C3EF2" w:rsidRPr="003C0B17">
        <w:rPr>
          <w:b w:val="0"/>
          <w:color w:val="000000" w:themeColor="text1"/>
          <w:sz w:val="28"/>
          <w:szCs w:val="28"/>
        </w:rPr>
        <w:tab/>
      </w:r>
      <w:r w:rsidR="00FB6650" w:rsidRPr="003C0B17">
        <w:rPr>
          <w:b w:val="0"/>
          <w:color w:val="000000" w:themeColor="text1"/>
          <w:sz w:val="28"/>
          <w:szCs w:val="28"/>
        </w:rPr>
        <w:t>(</w:t>
      </w:r>
      <w:r w:rsidR="000505E5" w:rsidRPr="003C0B17">
        <w:rPr>
          <w:b w:val="0"/>
          <w:color w:val="000000" w:themeColor="text1"/>
          <w:sz w:val="28"/>
          <w:szCs w:val="28"/>
        </w:rPr>
        <w:t>5</w:t>
      </w:r>
      <w:r w:rsidR="00FB6650" w:rsidRPr="003C0B17">
        <w:rPr>
          <w:b w:val="0"/>
          <w:color w:val="000000" w:themeColor="text1"/>
          <w:sz w:val="28"/>
          <w:szCs w:val="28"/>
        </w:rPr>
        <w:t>)</w:t>
      </w:r>
    </w:p>
    <w:p w:rsidR="004C3EF2" w:rsidRPr="003C0B17" w:rsidRDefault="004C3EF2" w:rsidP="000F59CE">
      <w:pPr>
        <w:pStyle w:val="naisnod"/>
        <w:spacing w:before="0" w:after="0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FB6650" w:rsidRPr="003C0B17" w:rsidRDefault="00FB6650" w:rsidP="000F59CE">
      <w:pPr>
        <w:pStyle w:val="naisnod"/>
        <w:spacing w:before="0" w:after="0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3C0B17">
        <w:rPr>
          <w:b w:val="0"/>
          <w:color w:val="000000" w:themeColor="text1"/>
          <w:sz w:val="28"/>
          <w:szCs w:val="28"/>
        </w:rPr>
        <w:t>kur:</w:t>
      </w:r>
    </w:p>
    <w:p w:rsidR="004C3EF2" w:rsidRPr="003C0B17" w:rsidRDefault="004C3EF2" w:rsidP="00FB6650">
      <w:pPr>
        <w:pStyle w:val="naisnod"/>
        <w:spacing w:before="0" w:after="0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FB6650" w:rsidRPr="003C0B17" w:rsidRDefault="00FB6650" w:rsidP="00FB6650">
      <w:pPr>
        <w:pStyle w:val="naisnod"/>
        <w:spacing w:before="0" w:after="0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3C0B17">
        <w:rPr>
          <w:b w:val="0"/>
          <w:color w:val="000000" w:themeColor="text1"/>
          <w:sz w:val="28"/>
          <w:szCs w:val="28"/>
        </w:rPr>
        <w:t>M</w:t>
      </w:r>
      <w:r w:rsidRPr="003C0B17">
        <w:rPr>
          <w:b w:val="0"/>
          <w:color w:val="000000" w:themeColor="text1"/>
          <w:sz w:val="28"/>
          <w:szCs w:val="28"/>
          <w:vertAlign w:val="subscript"/>
        </w:rPr>
        <w:t>īp.</w:t>
      </w:r>
      <w:r w:rsidRPr="003C0B17">
        <w:rPr>
          <w:b w:val="0"/>
          <w:color w:val="000000" w:themeColor="text1"/>
          <w:sz w:val="28"/>
          <w:szCs w:val="28"/>
        </w:rPr>
        <w:t xml:space="preserve"> – maksājamā daļa (</w:t>
      </w:r>
      <w:r w:rsidRPr="003C0B17">
        <w:rPr>
          <w:b w:val="0"/>
          <w:i/>
          <w:color w:val="000000" w:themeColor="text1"/>
          <w:sz w:val="28"/>
          <w:szCs w:val="28"/>
        </w:rPr>
        <w:t>euro</w:t>
      </w:r>
      <w:r w:rsidRPr="003C0B17">
        <w:rPr>
          <w:b w:val="0"/>
          <w:color w:val="000000" w:themeColor="text1"/>
          <w:sz w:val="28"/>
          <w:szCs w:val="28"/>
        </w:rPr>
        <w:t>);</w:t>
      </w:r>
    </w:p>
    <w:p w:rsidR="00FB6650" w:rsidRPr="003C0B17" w:rsidRDefault="00FB6650" w:rsidP="00FB6650">
      <w:pPr>
        <w:pStyle w:val="naisnod"/>
        <w:spacing w:before="0" w:after="0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3C0B17">
        <w:rPr>
          <w:b w:val="0"/>
          <w:color w:val="000000" w:themeColor="text1"/>
          <w:sz w:val="28"/>
          <w:szCs w:val="28"/>
        </w:rPr>
        <w:t>S</w:t>
      </w:r>
      <w:r w:rsidRPr="003C0B17">
        <w:rPr>
          <w:b w:val="0"/>
          <w:color w:val="000000" w:themeColor="text1"/>
          <w:sz w:val="28"/>
          <w:szCs w:val="28"/>
          <w:vertAlign w:val="subscript"/>
        </w:rPr>
        <w:t>īp.dz.</w:t>
      </w:r>
      <w:r w:rsidRPr="003C0B17">
        <w:rPr>
          <w:b w:val="0"/>
          <w:color w:val="000000" w:themeColor="text1"/>
          <w:sz w:val="28"/>
          <w:szCs w:val="28"/>
        </w:rPr>
        <w:t xml:space="preserve"> – konkrētā dzīvokļa iekštelpu platība (m</w:t>
      </w:r>
      <w:r w:rsidRPr="003C0B17">
        <w:rPr>
          <w:b w:val="0"/>
          <w:color w:val="000000" w:themeColor="text1"/>
          <w:sz w:val="28"/>
          <w:szCs w:val="28"/>
          <w:vertAlign w:val="superscript"/>
        </w:rPr>
        <w:t>2</w:t>
      </w:r>
      <w:r w:rsidRPr="003C0B17">
        <w:rPr>
          <w:b w:val="0"/>
          <w:color w:val="000000" w:themeColor="text1"/>
          <w:sz w:val="28"/>
          <w:szCs w:val="28"/>
        </w:rPr>
        <w:t>);</w:t>
      </w:r>
    </w:p>
    <w:p w:rsidR="00FB6650" w:rsidRPr="003C0B17" w:rsidRDefault="00FB6650" w:rsidP="00FB6650">
      <w:pPr>
        <w:pStyle w:val="naisnod"/>
        <w:spacing w:before="0" w:after="0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3C0B17">
        <w:rPr>
          <w:b w:val="0"/>
          <w:color w:val="000000" w:themeColor="text1"/>
          <w:sz w:val="28"/>
          <w:szCs w:val="28"/>
        </w:rPr>
        <w:t>S</w:t>
      </w:r>
      <w:r w:rsidRPr="003C0B17">
        <w:rPr>
          <w:b w:val="0"/>
          <w:color w:val="000000" w:themeColor="text1"/>
          <w:sz w:val="28"/>
          <w:szCs w:val="28"/>
          <w:vertAlign w:val="subscript"/>
        </w:rPr>
        <w:t>īp.ndzi.</w:t>
      </w:r>
      <w:r w:rsidRPr="003C0B17">
        <w:rPr>
          <w:b w:val="0"/>
          <w:color w:val="000000" w:themeColor="text1"/>
          <w:sz w:val="28"/>
          <w:szCs w:val="28"/>
        </w:rPr>
        <w:t xml:space="preserve"> – konkrētā nedzīvojamo telpu vai mākslinieka darbnīcu iekštelpu platība (m</w:t>
      </w:r>
      <w:r w:rsidRPr="003C0B17">
        <w:rPr>
          <w:b w:val="0"/>
          <w:color w:val="000000" w:themeColor="text1"/>
          <w:sz w:val="28"/>
          <w:szCs w:val="28"/>
          <w:vertAlign w:val="superscript"/>
        </w:rPr>
        <w:t>2</w:t>
      </w:r>
      <w:r w:rsidRPr="003C0B17">
        <w:rPr>
          <w:b w:val="0"/>
          <w:color w:val="000000" w:themeColor="text1"/>
          <w:sz w:val="28"/>
          <w:szCs w:val="28"/>
        </w:rPr>
        <w:t>);</w:t>
      </w:r>
    </w:p>
    <w:p w:rsidR="000F59CE" w:rsidRPr="003C0B17" w:rsidRDefault="00FB6650" w:rsidP="000F59CE">
      <w:pPr>
        <w:pStyle w:val="naisnod"/>
        <w:spacing w:before="0" w:after="0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3C0B17">
        <w:rPr>
          <w:b w:val="0"/>
          <w:color w:val="000000" w:themeColor="text1"/>
          <w:sz w:val="28"/>
          <w:szCs w:val="28"/>
        </w:rPr>
        <w:t>m</w:t>
      </w:r>
      <w:r w:rsidRPr="003C0B17">
        <w:rPr>
          <w:b w:val="0"/>
          <w:color w:val="000000" w:themeColor="text1"/>
          <w:sz w:val="28"/>
          <w:szCs w:val="28"/>
          <w:vertAlign w:val="subscript"/>
        </w:rPr>
        <w:t>vien.</w:t>
      </w:r>
      <w:r w:rsidRPr="003C0B17">
        <w:rPr>
          <w:b w:val="0"/>
          <w:color w:val="000000" w:themeColor="text1"/>
          <w:sz w:val="28"/>
          <w:szCs w:val="28"/>
        </w:rPr>
        <w:t xml:space="preserve"> - maksa par viena kvadrātmetra siltumapgādi norēķina periodā (</w:t>
      </w:r>
      <w:r w:rsidRPr="003C0B17">
        <w:rPr>
          <w:b w:val="0"/>
          <w:i/>
          <w:color w:val="000000" w:themeColor="text1"/>
          <w:sz w:val="28"/>
          <w:szCs w:val="28"/>
        </w:rPr>
        <w:t>euro</w:t>
      </w:r>
      <w:r w:rsidRPr="003C0B17">
        <w:rPr>
          <w:b w:val="0"/>
          <w:color w:val="000000" w:themeColor="text1"/>
          <w:sz w:val="28"/>
          <w:szCs w:val="28"/>
        </w:rPr>
        <w:t>/m</w:t>
      </w:r>
      <w:r w:rsidRPr="003C0B17">
        <w:rPr>
          <w:b w:val="0"/>
          <w:color w:val="000000" w:themeColor="text1"/>
          <w:sz w:val="28"/>
          <w:szCs w:val="28"/>
          <w:vertAlign w:val="superscript"/>
        </w:rPr>
        <w:t>2</w:t>
      </w:r>
      <w:r w:rsidRPr="003C0B17">
        <w:rPr>
          <w:b w:val="0"/>
          <w:color w:val="000000" w:themeColor="text1"/>
          <w:sz w:val="28"/>
          <w:szCs w:val="28"/>
        </w:rPr>
        <w:t>).</w:t>
      </w:r>
    </w:p>
    <w:p w:rsidR="000F59CE" w:rsidRPr="003C0B17" w:rsidRDefault="000F59CE" w:rsidP="000F59CE">
      <w:pPr>
        <w:pStyle w:val="naisnod"/>
        <w:spacing w:before="0" w:after="0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4C3EF2" w:rsidRPr="003C0B17" w:rsidRDefault="004C3EF2" w:rsidP="000F59CE">
      <w:pPr>
        <w:pStyle w:val="naisnod"/>
        <w:spacing w:before="0" w:after="0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DC0559" w:rsidRPr="003C0B17" w:rsidRDefault="00DC0559" w:rsidP="000F59CE">
      <w:pPr>
        <w:pStyle w:val="naisnod"/>
        <w:spacing w:before="0" w:after="0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0F59CE" w:rsidRPr="003C0B17" w:rsidRDefault="000F59CE" w:rsidP="004C3EF2">
      <w:pPr>
        <w:pStyle w:val="Heading3"/>
        <w:tabs>
          <w:tab w:val="left" w:pos="6480"/>
        </w:tabs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C0B17">
        <w:rPr>
          <w:rFonts w:ascii="Times New Roman" w:hAnsi="Times New Roman" w:cs="Times New Roman"/>
          <w:b w:val="0"/>
          <w:color w:val="000000"/>
          <w:sz w:val="28"/>
          <w:szCs w:val="28"/>
        </w:rPr>
        <w:t>Ekonomikas ministre</w:t>
      </w:r>
      <w:r w:rsidRPr="003C0B1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D.Reizniece-Ozola</w:t>
      </w:r>
    </w:p>
    <w:p w:rsidR="000F59CE" w:rsidRPr="003C0B17" w:rsidRDefault="000F59CE" w:rsidP="000F59CE">
      <w:pPr>
        <w:pStyle w:val="BodyText"/>
        <w:jc w:val="left"/>
        <w:rPr>
          <w:szCs w:val="28"/>
        </w:rPr>
      </w:pPr>
    </w:p>
    <w:p w:rsidR="000F59CE" w:rsidRPr="003C0B17" w:rsidRDefault="000F59CE" w:rsidP="000F59CE">
      <w:pPr>
        <w:pStyle w:val="BodyText"/>
        <w:jc w:val="left"/>
        <w:rPr>
          <w:szCs w:val="28"/>
        </w:rPr>
      </w:pPr>
      <w:r w:rsidRPr="003C0B17">
        <w:rPr>
          <w:szCs w:val="28"/>
        </w:rPr>
        <w:t>Iesniedzējs:</w:t>
      </w:r>
    </w:p>
    <w:p w:rsidR="000F59CE" w:rsidRPr="003C0B17" w:rsidRDefault="000F59CE" w:rsidP="000F59CE">
      <w:pPr>
        <w:pStyle w:val="BodyText"/>
        <w:jc w:val="left"/>
        <w:rPr>
          <w:szCs w:val="28"/>
        </w:rPr>
      </w:pPr>
      <w:r w:rsidRPr="003C0B17">
        <w:rPr>
          <w:szCs w:val="28"/>
        </w:rPr>
        <w:t>Ekonomikas ministre</w:t>
      </w:r>
      <w:r w:rsidRPr="003C0B17">
        <w:rPr>
          <w:szCs w:val="28"/>
        </w:rPr>
        <w:tab/>
      </w:r>
      <w:r w:rsidRPr="003C0B17">
        <w:rPr>
          <w:szCs w:val="28"/>
        </w:rPr>
        <w:tab/>
      </w:r>
      <w:r w:rsidRPr="003C0B17">
        <w:rPr>
          <w:szCs w:val="28"/>
        </w:rPr>
        <w:tab/>
      </w:r>
      <w:r w:rsidRPr="003C0B17">
        <w:rPr>
          <w:szCs w:val="28"/>
        </w:rPr>
        <w:tab/>
      </w:r>
      <w:r w:rsidRPr="003C0B17">
        <w:rPr>
          <w:szCs w:val="28"/>
        </w:rPr>
        <w:tab/>
      </w:r>
      <w:r w:rsidRPr="003C0B17">
        <w:rPr>
          <w:szCs w:val="28"/>
        </w:rPr>
        <w:tab/>
        <w:t>D.Reizniece-Ozola</w:t>
      </w:r>
    </w:p>
    <w:p w:rsidR="000F59CE" w:rsidRPr="003C0B17" w:rsidRDefault="000F59CE" w:rsidP="000F59CE">
      <w:pPr>
        <w:pStyle w:val="BodyText"/>
        <w:jc w:val="left"/>
        <w:rPr>
          <w:szCs w:val="28"/>
        </w:rPr>
      </w:pPr>
    </w:p>
    <w:p w:rsidR="000F59CE" w:rsidRPr="003C0B17" w:rsidRDefault="000F59CE" w:rsidP="006D7B44">
      <w:pPr>
        <w:pStyle w:val="BodyText"/>
        <w:jc w:val="left"/>
        <w:rPr>
          <w:szCs w:val="28"/>
        </w:rPr>
      </w:pPr>
      <w:r w:rsidRPr="003C0B17">
        <w:rPr>
          <w:szCs w:val="28"/>
        </w:rPr>
        <w:lastRenderedPageBreak/>
        <w:t>Vīza: Valsts sekretār</w:t>
      </w:r>
      <w:r w:rsidR="006D7B44" w:rsidRPr="003C0B17">
        <w:rPr>
          <w:szCs w:val="28"/>
        </w:rPr>
        <w:t>s</w:t>
      </w:r>
      <w:r w:rsidR="006D7B44" w:rsidRPr="003C0B17">
        <w:rPr>
          <w:szCs w:val="28"/>
        </w:rPr>
        <w:tab/>
      </w:r>
      <w:r w:rsidR="006D7B44" w:rsidRPr="003C0B17">
        <w:rPr>
          <w:szCs w:val="28"/>
        </w:rPr>
        <w:tab/>
      </w:r>
      <w:r w:rsidRPr="003C0B17">
        <w:rPr>
          <w:szCs w:val="28"/>
        </w:rPr>
        <w:tab/>
      </w:r>
      <w:r w:rsidRPr="003C0B17">
        <w:rPr>
          <w:szCs w:val="28"/>
        </w:rPr>
        <w:tab/>
      </w:r>
      <w:r w:rsidRPr="003C0B17">
        <w:rPr>
          <w:szCs w:val="28"/>
        </w:rPr>
        <w:tab/>
      </w:r>
      <w:r w:rsidRPr="003C0B17">
        <w:rPr>
          <w:szCs w:val="28"/>
        </w:rPr>
        <w:tab/>
      </w:r>
      <w:r w:rsidR="006D7B44" w:rsidRPr="003C0B17">
        <w:rPr>
          <w:szCs w:val="28"/>
        </w:rPr>
        <w:t>R</w:t>
      </w:r>
      <w:r w:rsidRPr="003C0B17">
        <w:rPr>
          <w:szCs w:val="28"/>
        </w:rPr>
        <w:t>.</w:t>
      </w:r>
      <w:r w:rsidR="006D7B44" w:rsidRPr="003C0B17">
        <w:rPr>
          <w:szCs w:val="28"/>
        </w:rPr>
        <w:t>Beinarovičs</w:t>
      </w:r>
    </w:p>
    <w:p w:rsidR="000F59CE" w:rsidRPr="003C0B17" w:rsidRDefault="000F59CE" w:rsidP="000F59CE">
      <w:pPr>
        <w:pStyle w:val="Date"/>
        <w:rPr>
          <w:sz w:val="28"/>
          <w:szCs w:val="28"/>
          <w:lang w:val="lv-LV"/>
        </w:rPr>
      </w:pPr>
      <w:bookmarkStart w:id="0" w:name="_GoBack"/>
      <w:bookmarkEnd w:id="0"/>
    </w:p>
    <w:p w:rsidR="000F59CE" w:rsidRPr="003C0B17" w:rsidRDefault="004C3EF2" w:rsidP="000F59CE">
      <w:pPr>
        <w:pStyle w:val="Date"/>
        <w:rPr>
          <w:sz w:val="20"/>
          <w:lang w:val="lv-LV"/>
        </w:rPr>
      </w:pPr>
      <w:r w:rsidRPr="003C0B17">
        <w:rPr>
          <w:sz w:val="20"/>
          <w:lang w:val="lv-LV"/>
        </w:rPr>
        <w:t>2</w:t>
      </w:r>
      <w:r w:rsidR="00772D0B" w:rsidRPr="003C0B17">
        <w:rPr>
          <w:sz w:val="20"/>
          <w:lang w:val="lv-LV"/>
        </w:rPr>
        <w:t>7</w:t>
      </w:r>
      <w:r w:rsidR="00000F50" w:rsidRPr="003C0B17">
        <w:rPr>
          <w:sz w:val="20"/>
          <w:lang w:val="lv-LV"/>
        </w:rPr>
        <w:t>.0</w:t>
      </w:r>
      <w:r w:rsidRPr="003C0B17">
        <w:rPr>
          <w:sz w:val="20"/>
          <w:lang w:val="lv-LV"/>
        </w:rPr>
        <w:t>7</w:t>
      </w:r>
      <w:r w:rsidR="00000F50" w:rsidRPr="003C0B17">
        <w:rPr>
          <w:sz w:val="20"/>
          <w:lang w:val="lv-LV"/>
        </w:rPr>
        <w:t xml:space="preserve">.2015. </w:t>
      </w:r>
      <w:r w:rsidR="00A85A40" w:rsidRPr="003C0B17">
        <w:rPr>
          <w:sz w:val="20"/>
          <w:lang w:val="lv-LV"/>
        </w:rPr>
        <w:t>13</w:t>
      </w:r>
      <w:r w:rsidR="00000F50" w:rsidRPr="003C0B17">
        <w:rPr>
          <w:sz w:val="20"/>
          <w:lang w:val="lv-LV"/>
        </w:rPr>
        <w:t>:</w:t>
      </w:r>
      <w:r w:rsidR="00496048" w:rsidRPr="003C0B17">
        <w:rPr>
          <w:sz w:val="20"/>
          <w:lang w:val="lv-LV"/>
        </w:rPr>
        <w:t>00</w:t>
      </w:r>
    </w:p>
    <w:p w:rsidR="000F59CE" w:rsidRPr="003C0B17" w:rsidRDefault="004C596B" w:rsidP="000F59CE">
      <w:pPr>
        <w:pStyle w:val="Date"/>
        <w:rPr>
          <w:color w:val="000000"/>
          <w:sz w:val="20"/>
          <w:lang w:val="lv-LV"/>
        </w:rPr>
      </w:pPr>
      <w:r w:rsidRPr="003C0B17">
        <w:rPr>
          <w:color w:val="000000"/>
          <w:sz w:val="20"/>
          <w:lang w:val="lv-LV"/>
        </w:rPr>
        <w:t>2</w:t>
      </w:r>
      <w:r w:rsidR="00B34473" w:rsidRPr="003C0B17">
        <w:rPr>
          <w:color w:val="000000"/>
          <w:sz w:val="20"/>
          <w:lang w:val="lv-LV"/>
        </w:rPr>
        <w:t>7</w:t>
      </w:r>
      <w:r w:rsidR="008949E6" w:rsidRPr="003C0B17">
        <w:rPr>
          <w:color w:val="000000"/>
          <w:sz w:val="20"/>
          <w:lang w:val="lv-LV"/>
        </w:rPr>
        <w:t>0</w:t>
      </w:r>
      <w:r w:rsidR="000F59CE" w:rsidRPr="003C0B17">
        <w:rPr>
          <w:color w:val="000000"/>
          <w:sz w:val="20"/>
          <w:lang w:val="lv-LV"/>
        </w:rPr>
        <w:t xml:space="preserve">      </w:t>
      </w:r>
    </w:p>
    <w:p w:rsidR="000F59CE" w:rsidRPr="003C0B17" w:rsidRDefault="000F59CE" w:rsidP="000F59CE">
      <w:pPr>
        <w:pStyle w:val="Header"/>
        <w:tabs>
          <w:tab w:val="left" w:pos="720"/>
        </w:tabs>
        <w:rPr>
          <w:rFonts w:ascii="Times New Roman" w:hAnsi="Times New Roman"/>
          <w:sz w:val="20"/>
          <w:szCs w:val="20"/>
        </w:rPr>
      </w:pPr>
      <w:r w:rsidRPr="003C0B17">
        <w:rPr>
          <w:rFonts w:ascii="Times New Roman" w:hAnsi="Times New Roman"/>
          <w:sz w:val="20"/>
          <w:szCs w:val="20"/>
        </w:rPr>
        <w:t>M.Auders, 67013078;</w:t>
      </w:r>
    </w:p>
    <w:p w:rsidR="000F59CE" w:rsidRPr="003C0B17" w:rsidRDefault="003C0B17" w:rsidP="000F59CE">
      <w:pPr>
        <w:pStyle w:val="Header"/>
        <w:tabs>
          <w:tab w:val="left" w:pos="720"/>
        </w:tabs>
        <w:rPr>
          <w:rFonts w:ascii="Times New Roman" w:hAnsi="Times New Roman"/>
          <w:sz w:val="20"/>
          <w:szCs w:val="20"/>
        </w:rPr>
      </w:pPr>
      <w:hyperlink r:id="rId8" w:history="1">
        <w:r w:rsidR="000F59CE" w:rsidRPr="003C0B17">
          <w:rPr>
            <w:rStyle w:val="Hyperlink"/>
            <w:rFonts w:ascii="Times New Roman" w:hAnsi="Times New Roman"/>
            <w:sz w:val="20"/>
            <w:szCs w:val="20"/>
          </w:rPr>
          <w:t>martins.auders@em.gov.lv</w:t>
        </w:r>
      </w:hyperlink>
      <w:r w:rsidR="000F59CE" w:rsidRPr="003C0B17">
        <w:rPr>
          <w:rFonts w:ascii="Times New Roman" w:hAnsi="Times New Roman"/>
          <w:sz w:val="20"/>
          <w:szCs w:val="20"/>
        </w:rPr>
        <w:t xml:space="preserve"> </w:t>
      </w:r>
    </w:p>
    <w:p w:rsidR="000F59CE" w:rsidRPr="003C0B17" w:rsidRDefault="000F59CE" w:rsidP="000F59CE">
      <w:pPr>
        <w:pStyle w:val="Header"/>
        <w:tabs>
          <w:tab w:val="left" w:pos="720"/>
        </w:tabs>
        <w:rPr>
          <w:rFonts w:ascii="Times New Roman" w:hAnsi="Times New Roman"/>
          <w:sz w:val="20"/>
          <w:szCs w:val="20"/>
        </w:rPr>
      </w:pPr>
    </w:p>
    <w:p w:rsidR="000F59CE" w:rsidRPr="003C0B17" w:rsidRDefault="000F59CE" w:rsidP="000F59CE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3C0B17">
        <w:rPr>
          <w:rFonts w:ascii="Times New Roman" w:hAnsi="Times New Roman"/>
          <w:sz w:val="20"/>
          <w:szCs w:val="20"/>
          <w:lang w:eastAsia="en-US"/>
        </w:rPr>
        <w:t>E.Garkājis, 67013084,</w:t>
      </w:r>
    </w:p>
    <w:p w:rsidR="000F59CE" w:rsidRPr="002945ED" w:rsidRDefault="003C0B17" w:rsidP="00496048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hyperlink r:id="rId9" w:history="1">
        <w:r w:rsidR="000F59CE" w:rsidRPr="003C0B17">
          <w:rPr>
            <w:rStyle w:val="Hyperlink"/>
            <w:rFonts w:ascii="Times New Roman" w:hAnsi="Times New Roman"/>
            <w:sz w:val="20"/>
            <w:szCs w:val="20"/>
            <w:lang w:eastAsia="en-US"/>
          </w:rPr>
          <w:t>edgars.garkajis@em.gov.lv</w:t>
        </w:r>
      </w:hyperlink>
      <w:r w:rsidR="000F59CE" w:rsidRPr="002945ED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sectPr w:rsidR="000F59CE" w:rsidRPr="002945ED" w:rsidSect="00DC6E9A"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FE1" w:rsidRDefault="00877FE1" w:rsidP="00A15824">
      <w:pPr>
        <w:spacing w:after="0" w:line="240" w:lineRule="auto"/>
      </w:pPr>
      <w:r>
        <w:separator/>
      </w:r>
    </w:p>
  </w:endnote>
  <w:endnote w:type="continuationSeparator" w:id="0">
    <w:p w:rsidR="00877FE1" w:rsidRDefault="00877FE1" w:rsidP="00A1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24" w:rsidRDefault="00A15824" w:rsidP="00A15824">
    <w:pPr>
      <w:pStyle w:val="naislab"/>
      <w:spacing w:before="0" w:after="0"/>
      <w:jc w:val="both"/>
      <w:rPr>
        <w:sz w:val="20"/>
      </w:rPr>
    </w:pPr>
    <w:r>
      <w:rPr>
        <w:sz w:val="20"/>
      </w:rPr>
      <w:t>EMNot</w:t>
    </w:r>
    <w:r w:rsidR="004C596B">
      <w:rPr>
        <w:sz w:val="20"/>
      </w:rPr>
      <w:t>p</w:t>
    </w:r>
    <w:r w:rsidR="00DD7E5F">
      <w:rPr>
        <w:sz w:val="20"/>
      </w:rPr>
      <w:t>1</w:t>
    </w:r>
    <w:r w:rsidR="00000F50">
      <w:rPr>
        <w:sz w:val="20"/>
      </w:rPr>
      <w:t>_</w:t>
    </w:r>
    <w:r w:rsidR="001E575D">
      <w:rPr>
        <w:sz w:val="20"/>
      </w:rPr>
      <w:t>2</w:t>
    </w:r>
    <w:r w:rsidR="00772D0B">
      <w:rPr>
        <w:sz w:val="20"/>
      </w:rPr>
      <w:t>7</w:t>
    </w:r>
    <w:r>
      <w:rPr>
        <w:sz w:val="20"/>
      </w:rPr>
      <w:t>0</w:t>
    </w:r>
    <w:r w:rsidR="00BA53C4">
      <w:rPr>
        <w:sz w:val="20"/>
      </w:rPr>
      <w:t>7</w:t>
    </w:r>
    <w:r>
      <w:rPr>
        <w:sz w:val="20"/>
      </w:rPr>
      <w:t xml:space="preserve">15_norekini; </w:t>
    </w:r>
    <w:r>
      <w:rPr>
        <w:rFonts w:eastAsia="PMingLiU"/>
        <w:sz w:val="20"/>
        <w:lang w:eastAsia="ja-JP"/>
      </w:rPr>
      <w:t xml:space="preserve">Ministru kabineta noteikumu projekts </w:t>
    </w:r>
    <w:r>
      <w:rPr>
        <w:sz w:val="20"/>
      </w:rPr>
      <w:t>„Noteikumi par dzīvojamās mājas īpašnieka maksājamās daļas noteikšanu, aprēķināšanu un uzskaitīšanu par dzīvojamās mājas uzturēšanai nepieciešamajiem pakalpojumiem”</w:t>
    </w:r>
    <w:r w:rsidR="004C596B">
      <w:rPr>
        <w:sz w:val="20"/>
      </w:rPr>
      <w:t xml:space="preserve"> pielikums Nr.</w:t>
    </w:r>
    <w:r w:rsidR="003560AA">
      <w:rPr>
        <w:sz w:val="20"/>
      </w:rPr>
      <w:t>1</w:t>
    </w:r>
  </w:p>
  <w:p w:rsidR="00A15824" w:rsidRDefault="00A15824">
    <w:pPr>
      <w:pStyle w:val="Footer"/>
    </w:pPr>
  </w:p>
  <w:p w:rsidR="00A15824" w:rsidRDefault="00A158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FE1" w:rsidRDefault="00877FE1" w:rsidP="00A15824">
      <w:pPr>
        <w:spacing w:after="0" w:line="240" w:lineRule="auto"/>
      </w:pPr>
      <w:r>
        <w:separator/>
      </w:r>
    </w:p>
  </w:footnote>
  <w:footnote w:type="continuationSeparator" w:id="0">
    <w:p w:rsidR="00877FE1" w:rsidRDefault="00877FE1" w:rsidP="00A15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D85"/>
    <w:multiLevelType w:val="multilevel"/>
    <w:tmpl w:val="EAF0A742"/>
    <w:lvl w:ilvl="0">
      <w:start w:val="215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E5D0A51"/>
    <w:multiLevelType w:val="multilevel"/>
    <w:tmpl w:val="6DA4A9A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6C"/>
    <w:rsid w:val="00000F50"/>
    <w:rsid w:val="0002449E"/>
    <w:rsid w:val="000505E5"/>
    <w:rsid w:val="00061514"/>
    <w:rsid w:val="000D6FBF"/>
    <w:rsid w:val="000F59CE"/>
    <w:rsid w:val="001656E0"/>
    <w:rsid w:val="001841C8"/>
    <w:rsid w:val="001D4DC5"/>
    <w:rsid w:val="001E575D"/>
    <w:rsid w:val="002945ED"/>
    <w:rsid w:val="002B4068"/>
    <w:rsid w:val="003560AA"/>
    <w:rsid w:val="003C0B17"/>
    <w:rsid w:val="004773B0"/>
    <w:rsid w:val="00483A3C"/>
    <w:rsid w:val="00490B6C"/>
    <w:rsid w:val="004931BB"/>
    <w:rsid w:val="00496048"/>
    <w:rsid w:val="004C3EF2"/>
    <w:rsid w:val="004C596B"/>
    <w:rsid w:val="004D4D72"/>
    <w:rsid w:val="004F199A"/>
    <w:rsid w:val="004F431A"/>
    <w:rsid w:val="00532461"/>
    <w:rsid w:val="00584187"/>
    <w:rsid w:val="005A7E20"/>
    <w:rsid w:val="006A6935"/>
    <w:rsid w:val="006D7B44"/>
    <w:rsid w:val="006F3ACE"/>
    <w:rsid w:val="007610E7"/>
    <w:rsid w:val="00772D0B"/>
    <w:rsid w:val="008004CA"/>
    <w:rsid w:val="00842FCE"/>
    <w:rsid w:val="00872E96"/>
    <w:rsid w:val="008750F3"/>
    <w:rsid w:val="00877FE1"/>
    <w:rsid w:val="00893DD1"/>
    <w:rsid w:val="008949E6"/>
    <w:rsid w:val="008B7771"/>
    <w:rsid w:val="009242D5"/>
    <w:rsid w:val="009B2697"/>
    <w:rsid w:val="00A15824"/>
    <w:rsid w:val="00A258A8"/>
    <w:rsid w:val="00A85A40"/>
    <w:rsid w:val="00B0402B"/>
    <w:rsid w:val="00B34473"/>
    <w:rsid w:val="00B83252"/>
    <w:rsid w:val="00BA53C4"/>
    <w:rsid w:val="00BD379C"/>
    <w:rsid w:val="00C04875"/>
    <w:rsid w:val="00CF6DEE"/>
    <w:rsid w:val="00D031E4"/>
    <w:rsid w:val="00D21FEA"/>
    <w:rsid w:val="00DC0559"/>
    <w:rsid w:val="00DC6E9A"/>
    <w:rsid w:val="00DD7E5F"/>
    <w:rsid w:val="00ED5D5A"/>
    <w:rsid w:val="00EF04A9"/>
    <w:rsid w:val="00FB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EBBB33D-8336-46BA-B332-C510A873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B6C"/>
    <w:pPr>
      <w:spacing w:after="200" w:line="276" w:lineRule="auto"/>
    </w:pPr>
    <w:rPr>
      <w:rFonts w:ascii="Calibri" w:eastAsia="PMingLiU" w:hAnsi="Calibri" w:cs="Times New Roman"/>
      <w:sz w:val="2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59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B6C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tv213">
    <w:name w:val="tv213"/>
    <w:basedOn w:val="Normal"/>
    <w:rsid w:val="00490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9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B6C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B6C"/>
    <w:rPr>
      <w:sz w:val="20"/>
      <w:szCs w:val="20"/>
    </w:rPr>
  </w:style>
  <w:style w:type="paragraph" w:customStyle="1" w:styleId="naisf">
    <w:name w:val="naisf"/>
    <w:basedOn w:val="Normal"/>
    <w:rsid w:val="00490B6C"/>
    <w:pPr>
      <w:spacing w:before="22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490B6C"/>
    <w:pPr>
      <w:spacing w:before="225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6C"/>
    <w:rPr>
      <w:rFonts w:ascii="Tahoma" w:eastAsia="PMingLiU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158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824"/>
    <w:rPr>
      <w:rFonts w:ascii="Calibri" w:eastAsia="PMingLiU" w:hAnsi="Calibri" w:cs="Times New Roman"/>
      <w:sz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158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824"/>
    <w:rPr>
      <w:rFonts w:ascii="Calibri" w:eastAsia="PMingLiU" w:hAnsi="Calibri" w:cs="Times New Roman"/>
      <w:sz w:val="22"/>
      <w:lang w:eastAsia="ja-JP"/>
    </w:rPr>
  </w:style>
  <w:style w:type="paragraph" w:customStyle="1" w:styleId="naislab">
    <w:name w:val="naislab"/>
    <w:basedOn w:val="Normal"/>
    <w:rsid w:val="00A15824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F59CE"/>
    <w:rPr>
      <w:rFonts w:asciiTheme="majorHAnsi" w:eastAsiaTheme="majorEastAsia" w:hAnsiTheme="majorHAnsi" w:cstheme="majorBidi"/>
      <w:b/>
      <w:bCs/>
      <w:color w:val="4F81BD" w:themeColor="accent1"/>
      <w:sz w:val="22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0F59C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0F59CE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0F59CE"/>
    <w:rPr>
      <w:rFonts w:eastAsia="Times New Roman" w:cs="Times New Roman"/>
      <w:color w:val="00000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0F59CE"/>
    <w:pPr>
      <w:spacing w:after="0" w:line="240" w:lineRule="auto"/>
    </w:pPr>
    <w:rPr>
      <w:rFonts w:ascii="Times New Roman" w:eastAsia="Times New Roman" w:hAnsi="Times New Roman"/>
      <w:sz w:val="24"/>
      <w:szCs w:val="20"/>
      <w:lang w:val="en-AU" w:eastAsia="en-US"/>
    </w:rPr>
  </w:style>
  <w:style w:type="character" w:customStyle="1" w:styleId="DateChar">
    <w:name w:val="Date Char"/>
    <w:basedOn w:val="DefaultParagraphFont"/>
    <w:link w:val="Date"/>
    <w:semiHidden/>
    <w:rsid w:val="000F59CE"/>
    <w:rPr>
      <w:rFonts w:eastAsia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s.auders@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gars.garkajis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7D79D-0849-4E5A-8ABA-F5B6C390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1633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Garkājis</dc:creator>
  <cp:lastModifiedBy>Edgars Garkājis</cp:lastModifiedBy>
  <cp:revision>18</cp:revision>
  <dcterms:created xsi:type="dcterms:W3CDTF">2015-07-20T13:53:00Z</dcterms:created>
  <dcterms:modified xsi:type="dcterms:W3CDTF">2015-07-27T11:10:00Z</dcterms:modified>
</cp:coreProperties>
</file>