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7E" w:rsidRPr="00E81F80" w:rsidRDefault="0009247E" w:rsidP="0009247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lv-LV"/>
        </w:rPr>
      </w:pPr>
      <w:bookmarkStart w:id="0" w:name="_GoBack"/>
      <w:bookmarkEnd w:id="0"/>
    </w:p>
    <w:p w:rsidR="0009247E" w:rsidRPr="00E81F80" w:rsidRDefault="0009247E" w:rsidP="0009247E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lv-LV"/>
        </w:rPr>
      </w:pPr>
      <w:r w:rsidRPr="00E81F80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lv-LV"/>
        </w:rPr>
        <w:t>Likumprojekts</w:t>
      </w:r>
    </w:p>
    <w:p w:rsidR="0009247E" w:rsidRPr="00E81F80" w:rsidRDefault="0009247E" w:rsidP="0009247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bookmarkStart w:id="1" w:name="OLE_LINK3"/>
      <w:bookmarkStart w:id="2" w:name="OLE_LINK4"/>
      <w:bookmarkStart w:id="3" w:name="OLE_LINK7"/>
      <w:bookmarkStart w:id="4" w:name="OLE_LINK8"/>
      <w:r w:rsidRPr="00E81F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  <w:t> </w:t>
      </w:r>
    </w:p>
    <w:p w:rsidR="0009247E" w:rsidRPr="00E81F80" w:rsidRDefault="0009247E" w:rsidP="000924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lv-LV"/>
        </w:rPr>
      </w:pPr>
    </w:p>
    <w:bookmarkEnd w:id="1"/>
    <w:bookmarkEnd w:id="2"/>
    <w:bookmarkEnd w:id="3"/>
    <w:bookmarkEnd w:id="4"/>
    <w:p w:rsidR="0009247E" w:rsidRPr="00E81F80" w:rsidRDefault="00ED4ED1" w:rsidP="000924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 w:rsidRPr="00E81F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lv-LV"/>
        </w:rPr>
        <w:t>i</w:t>
      </w:r>
      <w:r w:rsidRPr="00E81F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lv-LV"/>
        </w:rPr>
        <w:t xml:space="preserve"> </w:t>
      </w:r>
      <w:r w:rsidR="0009247E" w:rsidRPr="00E81F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lv-LV"/>
        </w:rPr>
        <w:t>likumā "Par nodokļiem un nodevām"</w:t>
      </w:r>
    </w:p>
    <w:p w:rsidR="0009247E" w:rsidRPr="00E81F80" w:rsidRDefault="0009247E" w:rsidP="0009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9247E" w:rsidRPr="00E81F80" w:rsidRDefault="0009247E" w:rsidP="0009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81F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09247E" w:rsidRPr="00E81F80" w:rsidRDefault="0009247E" w:rsidP="0009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:rsidR="0009247E" w:rsidRPr="00E81F80" w:rsidRDefault="0009247E" w:rsidP="0009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E81F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Izdarīt likumā "Par nodokļiem un nodevām" (Latvijas Republikas Saeimas un Ministru Kabineta Ziņotājs, 1995, 7.nr.; 1996, 15.nr.; 1997, 24.nr.; 1998, 2., 18., 22., 24.nr.; 1999, 24.nr.; 2000, 11.nr.; 2001, 3., 8., 12.nr.; 2002, 2., 22.nr.; 2003, 2., 6., 8., 15., 22.nr.; 2004, 9.nr.; 2005, 2., 11.nr.; 2006, 1., 9., 13., 20., 24.nr.; 2007, 3., 7., 12.nr.; 2008, 1., 6., 13.nr.; 2009, 2., 11., 13., 15.nr.; Latvijas Vēstnesis, 2009, 200., 205.nr.; 2010, 91., 101., 131., 151., 157., 178., 183., 206.nr.; 2011, 68., 80., 85., 169.nr.; 2012, 24., 50., 56., 109., 157., 186., 199., 203.nr.; 2013, 61., 92., 187., 194., 232.nr.; 2014, 6., 51., 119., 189., 204., 214., 220., 257.nr.; 2015, 29., 68.nr.) šādu</w:t>
      </w:r>
      <w:r w:rsidR="00ED4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s</w:t>
      </w:r>
      <w:r w:rsidRPr="00E81F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grozījumu</w:t>
      </w:r>
      <w:r w:rsidR="00ED4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s</w:t>
      </w:r>
      <w:r w:rsidRPr="00E81F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:</w:t>
      </w:r>
    </w:p>
    <w:p w:rsidR="0009247E" w:rsidRPr="00E81F80" w:rsidRDefault="0009247E" w:rsidP="0009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:rsidR="00874954" w:rsidRPr="00E81F80" w:rsidRDefault="00874954" w:rsidP="0087495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E81F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11.panta otrajā daļā:</w:t>
      </w:r>
    </w:p>
    <w:p w:rsidR="00874954" w:rsidRPr="00E81F80" w:rsidRDefault="00874954" w:rsidP="0087495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:rsidR="0009247E" w:rsidRPr="00E81F80" w:rsidRDefault="00874954" w:rsidP="0087495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Izslēgt </w:t>
      </w:r>
      <w:r w:rsidR="00675C7F" w:rsidRPr="00E81F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111.punktā</w:t>
      </w:r>
      <w:r w:rsidR="00675C7F"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vārdus </w:t>
      </w:r>
      <w:r w:rsidR="00675C7F" w:rsidRPr="00E81F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“un tās pārreģistrāciju”;</w:t>
      </w:r>
    </w:p>
    <w:p w:rsidR="00874954" w:rsidRPr="00E81F80" w:rsidRDefault="00874954" w:rsidP="0087495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:rsidR="0009247E" w:rsidRPr="00E81F80" w:rsidRDefault="0009247E" w:rsidP="00874954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Papildināt </w:t>
      </w:r>
      <w:r w:rsidR="00874954"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131.punktu šādā redakcijā:</w:t>
      </w:r>
    </w:p>
    <w:p w:rsidR="0009247E" w:rsidRPr="00E81F80" w:rsidRDefault="0009247E" w:rsidP="0009247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“131) par </w:t>
      </w:r>
      <w:r w:rsidR="00874954"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licencēto </w:t>
      </w:r>
      <w:r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>kapitālsabiedrību, kuras sniedz patērētāju kreditēšanas pakalpojumus</w:t>
      </w:r>
      <w:r w:rsidR="00675C7F"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darbības uzraudzību (ikgadējā nodeva).”</w:t>
      </w:r>
      <w:r w:rsidR="00687ABA"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72AED" w:rsidRPr="00E81F80" w:rsidRDefault="00872AED" w:rsidP="000924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247E" w:rsidRPr="00E81F80" w:rsidRDefault="00872AED" w:rsidP="000924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1F80">
        <w:rPr>
          <w:rFonts w:ascii="Times New Roman" w:hAnsi="Times New Roman" w:cs="Times New Roman"/>
          <w:color w:val="000000" w:themeColor="text1"/>
          <w:sz w:val="26"/>
          <w:szCs w:val="26"/>
        </w:rPr>
        <w:t>Likums stājas spēkā 2016.gada 1.janvārī.</w:t>
      </w:r>
    </w:p>
    <w:p w:rsidR="0009247E" w:rsidRPr="00E81F80" w:rsidRDefault="0009247E" w:rsidP="00092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:rsidR="00E81F80" w:rsidRPr="00E81F80" w:rsidRDefault="00E81F80" w:rsidP="00092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:rsidR="0009247E" w:rsidRPr="00E81F80" w:rsidRDefault="0009247E" w:rsidP="00092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E81F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Iesniedzējs:</w:t>
      </w:r>
    </w:p>
    <w:p w:rsidR="0009247E" w:rsidRPr="00E81F80" w:rsidRDefault="0009247E" w:rsidP="00092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tbl>
      <w:tblPr>
        <w:tblW w:w="8414" w:type="dxa"/>
        <w:tblInd w:w="108" w:type="dxa"/>
        <w:tblLook w:val="04A0" w:firstRow="1" w:lastRow="0" w:firstColumn="1" w:lastColumn="0" w:noHBand="0" w:noVBand="1"/>
      </w:tblPr>
      <w:tblGrid>
        <w:gridCol w:w="3861"/>
        <w:gridCol w:w="1101"/>
        <w:gridCol w:w="3452"/>
      </w:tblGrid>
      <w:tr w:rsidR="0009247E" w:rsidRPr="00E81F80" w:rsidTr="008C0426">
        <w:tc>
          <w:tcPr>
            <w:tcW w:w="3861" w:type="dxa"/>
            <w:hideMark/>
          </w:tcPr>
          <w:p w:rsidR="0009247E" w:rsidRPr="00E81F80" w:rsidRDefault="0009247E" w:rsidP="008C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E81F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ekonomikas ministre</w:t>
            </w:r>
          </w:p>
        </w:tc>
        <w:tc>
          <w:tcPr>
            <w:tcW w:w="4553" w:type="dxa"/>
            <w:gridSpan w:val="2"/>
            <w:hideMark/>
          </w:tcPr>
          <w:p w:rsidR="0009247E" w:rsidRPr="00E81F80" w:rsidRDefault="0009247E" w:rsidP="008C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E81F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        </w:t>
            </w:r>
            <w:proofErr w:type="spellStart"/>
            <w:r w:rsidRPr="00E81F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D.Reizniece</w:t>
            </w:r>
            <w:proofErr w:type="spellEnd"/>
            <w:r w:rsidRPr="00E81F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-Ozola</w:t>
            </w:r>
          </w:p>
        </w:tc>
      </w:tr>
      <w:tr w:rsidR="0009247E" w:rsidRPr="00E81F80" w:rsidTr="008C0426">
        <w:tc>
          <w:tcPr>
            <w:tcW w:w="3861" w:type="dxa"/>
          </w:tcPr>
          <w:p w:rsidR="0009247E" w:rsidRPr="00E81F80" w:rsidRDefault="0009247E" w:rsidP="008C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</w:p>
        </w:tc>
        <w:tc>
          <w:tcPr>
            <w:tcW w:w="4553" w:type="dxa"/>
            <w:gridSpan w:val="2"/>
          </w:tcPr>
          <w:p w:rsidR="0009247E" w:rsidRPr="00E81F80" w:rsidRDefault="0009247E" w:rsidP="008C0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09247E" w:rsidRPr="00E81F80" w:rsidTr="008C0426">
        <w:tc>
          <w:tcPr>
            <w:tcW w:w="4962" w:type="dxa"/>
            <w:gridSpan w:val="2"/>
          </w:tcPr>
          <w:p w:rsidR="0009247E" w:rsidRPr="00E81F80" w:rsidRDefault="0009247E" w:rsidP="008C042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</w:p>
          <w:p w:rsidR="0009247E" w:rsidRPr="00E81F80" w:rsidRDefault="0009247E" w:rsidP="008C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E81F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Vīza: </w:t>
            </w:r>
          </w:p>
          <w:p w:rsidR="0009247E" w:rsidRPr="00E81F80" w:rsidRDefault="009A7E29" w:rsidP="008C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Valsts sekretārs </w:t>
            </w:r>
          </w:p>
          <w:p w:rsidR="0009247E" w:rsidRPr="00E81F80" w:rsidRDefault="0009247E" w:rsidP="008C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</w:p>
        </w:tc>
        <w:tc>
          <w:tcPr>
            <w:tcW w:w="3452" w:type="dxa"/>
          </w:tcPr>
          <w:p w:rsidR="0009247E" w:rsidRPr="00E81F80" w:rsidRDefault="0009247E" w:rsidP="008C042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</w:p>
          <w:p w:rsidR="0009247E" w:rsidRPr="00E81F80" w:rsidRDefault="0009247E" w:rsidP="008C042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</w:p>
          <w:p w:rsidR="0009247E" w:rsidRPr="00E81F80" w:rsidRDefault="009A7E29" w:rsidP="008C042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R.Beinarovičs</w:t>
            </w:r>
          </w:p>
        </w:tc>
      </w:tr>
    </w:tbl>
    <w:p w:rsidR="0009247E" w:rsidRDefault="0009247E" w:rsidP="000924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09247E" w:rsidRPr="00384948" w:rsidRDefault="0009247E" w:rsidP="000924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begin"/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instrText xml:space="preserve"> DATE   \* MERGEFORMAT </w:instrText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separate"/>
      </w:r>
      <w:r w:rsidR="00C71A3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lv-LV"/>
        </w:rPr>
        <w:t>18.09.2015</w:t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end"/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 </w:t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begin"/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instrText xml:space="preserve"> TIME  \@ "HH:mm"  \* MERGEFORMAT </w:instrText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separate"/>
      </w:r>
      <w:r w:rsidR="00C71A3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lv-LV"/>
        </w:rPr>
        <w:t>10:06</w:t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end"/>
      </w:r>
    </w:p>
    <w:p w:rsidR="0009247E" w:rsidRPr="00384948" w:rsidRDefault="0009247E" w:rsidP="000924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begin"/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instrText xml:space="preserve"> NUMWORDS   \* MERGEFORMAT </w:instrText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separate"/>
      </w:r>
      <w:r w:rsidR="00E51CD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lv-LV"/>
        </w:rPr>
        <w:t>166</w:t>
      </w:r>
      <w:r w:rsidRPr="003849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end"/>
      </w:r>
    </w:p>
    <w:p w:rsidR="0009247E" w:rsidRDefault="0009247E" w:rsidP="0009247E">
      <w:pPr>
        <w:pStyle w:val="BodyText"/>
        <w:spacing w:before="0" w:after="0" w:line="240" w:lineRule="auto"/>
        <w:ind w:firstLine="0"/>
        <w:jc w:val="left"/>
        <w:rPr>
          <w:sz w:val="20"/>
        </w:rPr>
      </w:pPr>
      <w:r>
        <w:rPr>
          <w:sz w:val="20"/>
        </w:rPr>
        <w:t>Višs, 67013179</w:t>
      </w:r>
      <w:r>
        <w:rPr>
          <w:sz w:val="20"/>
        </w:rPr>
        <w:br/>
        <w:t>Edgars.Viss@em.gov.lv</w:t>
      </w:r>
    </w:p>
    <w:sectPr w:rsidR="0009247E" w:rsidSect="005A6A37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92" w:rsidRDefault="003A0F92" w:rsidP="0009247E">
      <w:pPr>
        <w:spacing w:after="0" w:line="240" w:lineRule="auto"/>
      </w:pPr>
      <w:r>
        <w:separator/>
      </w:r>
    </w:p>
  </w:endnote>
  <w:endnote w:type="continuationSeparator" w:id="0">
    <w:p w:rsidR="003A0F92" w:rsidRDefault="003A0F92" w:rsidP="0009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D" w:rsidRDefault="00EA2D0F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A7E29">
      <w:rPr>
        <w:rFonts w:ascii="Times New Roman" w:hAnsi="Times New Roman" w:cs="Times New Roman"/>
        <w:noProof/>
        <w:sz w:val="20"/>
        <w:szCs w:val="20"/>
      </w:rPr>
      <w:t>EMlik_100615_PNN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; Likumprojekts „Grozījumi Patērētāju tiesību aizsardzības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3D" w:rsidRPr="00A50E3D" w:rsidRDefault="00EA2D0F">
    <w:pPr>
      <w:pStyle w:val="Footer"/>
      <w:rPr>
        <w:rFonts w:ascii="Times New Roman" w:hAnsi="Times New Roman" w:cs="Times New Roman"/>
        <w:sz w:val="20"/>
        <w:szCs w:val="20"/>
      </w:rPr>
    </w:pPr>
    <w:r w:rsidRPr="00A50E3D">
      <w:rPr>
        <w:rFonts w:ascii="Times New Roman" w:hAnsi="Times New Roman" w:cs="Times New Roman"/>
        <w:sz w:val="20"/>
        <w:szCs w:val="20"/>
      </w:rPr>
      <w:fldChar w:fldCharType="begin"/>
    </w:r>
    <w:r w:rsidRPr="00A50E3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50E3D">
      <w:rPr>
        <w:rFonts w:ascii="Times New Roman" w:hAnsi="Times New Roman" w:cs="Times New Roman"/>
        <w:sz w:val="20"/>
        <w:szCs w:val="20"/>
      </w:rPr>
      <w:fldChar w:fldCharType="separate"/>
    </w:r>
    <w:r w:rsidR="00E51CDB">
      <w:rPr>
        <w:rFonts w:ascii="Times New Roman" w:hAnsi="Times New Roman" w:cs="Times New Roman"/>
        <w:noProof/>
        <w:sz w:val="20"/>
        <w:szCs w:val="20"/>
      </w:rPr>
      <w:t>EMlik_160915_PNN</w:t>
    </w:r>
    <w:r w:rsidRPr="00A50E3D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; </w:t>
    </w:r>
    <w:r w:rsidR="0009247E" w:rsidRPr="0009247E">
      <w:rPr>
        <w:rFonts w:ascii="Times New Roman" w:hAnsi="Times New Roman" w:cs="Times New Roman"/>
        <w:sz w:val="20"/>
        <w:szCs w:val="20"/>
      </w:rPr>
      <w:t>Likumprojekt</w:t>
    </w:r>
    <w:r w:rsidR="0009247E">
      <w:rPr>
        <w:rFonts w:ascii="Times New Roman" w:hAnsi="Times New Roman" w:cs="Times New Roman"/>
        <w:sz w:val="20"/>
        <w:szCs w:val="20"/>
      </w:rPr>
      <w:t>s</w:t>
    </w:r>
    <w:r w:rsidR="0009247E" w:rsidRPr="0009247E">
      <w:rPr>
        <w:rFonts w:ascii="Times New Roman" w:hAnsi="Times New Roman" w:cs="Times New Roman"/>
        <w:sz w:val="20"/>
        <w:szCs w:val="20"/>
      </w:rPr>
      <w:t xml:space="preserve"> „Grozījumi likumā „Par nodokļiem un nodevām””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92" w:rsidRDefault="003A0F92" w:rsidP="0009247E">
      <w:pPr>
        <w:spacing w:after="0" w:line="240" w:lineRule="auto"/>
      </w:pPr>
      <w:r>
        <w:separator/>
      </w:r>
    </w:p>
  </w:footnote>
  <w:footnote w:type="continuationSeparator" w:id="0">
    <w:p w:rsidR="003A0F92" w:rsidRDefault="003A0F92" w:rsidP="0009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74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A6A37" w:rsidRPr="005A6A37" w:rsidRDefault="00EA2D0F">
        <w:pPr>
          <w:pStyle w:val="Header"/>
          <w:jc w:val="center"/>
          <w:rPr>
            <w:rFonts w:ascii="Times New Roman" w:hAnsi="Times New Roman" w:cs="Times New Roman"/>
          </w:rPr>
        </w:pPr>
        <w:r w:rsidRPr="005A6A37">
          <w:rPr>
            <w:rFonts w:ascii="Times New Roman" w:hAnsi="Times New Roman" w:cs="Times New Roman"/>
          </w:rPr>
          <w:fldChar w:fldCharType="begin"/>
        </w:r>
        <w:r w:rsidRPr="005A6A37">
          <w:rPr>
            <w:rFonts w:ascii="Times New Roman" w:hAnsi="Times New Roman" w:cs="Times New Roman"/>
          </w:rPr>
          <w:instrText xml:space="preserve"> PAGE   \* MERGEFORMAT </w:instrText>
        </w:r>
        <w:r w:rsidRPr="005A6A37">
          <w:rPr>
            <w:rFonts w:ascii="Times New Roman" w:hAnsi="Times New Roman" w:cs="Times New Roman"/>
          </w:rPr>
          <w:fldChar w:fldCharType="separate"/>
        </w:r>
        <w:r w:rsidR="00E81F80">
          <w:rPr>
            <w:rFonts w:ascii="Times New Roman" w:hAnsi="Times New Roman" w:cs="Times New Roman"/>
            <w:noProof/>
          </w:rPr>
          <w:t>2</w:t>
        </w:r>
        <w:r w:rsidRPr="005A6A3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A6A37" w:rsidRDefault="00C71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A6A"/>
    <w:multiLevelType w:val="hybridMultilevel"/>
    <w:tmpl w:val="F2B25802"/>
    <w:lvl w:ilvl="0" w:tplc="AA040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7E"/>
    <w:rsid w:val="00062191"/>
    <w:rsid w:val="0009247E"/>
    <w:rsid w:val="003A0F92"/>
    <w:rsid w:val="004F4FD0"/>
    <w:rsid w:val="00576A20"/>
    <w:rsid w:val="00675C7F"/>
    <w:rsid w:val="00687ABA"/>
    <w:rsid w:val="006B103C"/>
    <w:rsid w:val="006C4314"/>
    <w:rsid w:val="007103CD"/>
    <w:rsid w:val="00872AED"/>
    <w:rsid w:val="00874954"/>
    <w:rsid w:val="009A7E29"/>
    <w:rsid w:val="00B10DD3"/>
    <w:rsid w:val="00BB2F15"/>
    <w:rsid w:val="00C71A3C"/>
    <w:rsid w:val="00CD17C1"/>
    <w:rsid w:val="00E41F3F"/>
    <w:rsid w:val="00E51CDB"/>
    <w:rsid w:val="00E81F80"/>
    <w:rsid w:val="00EA2D0F"/>
    <w:rsid w:val="00E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BECE271-790C-4D27-9243-2A61FFF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24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47E"/>
  </w:style>
  <w:style w:type="paragraph" w:styleId="ListParagraph">
    <w:name w:val="List Paragraph"/>
    <w:basedOn w:val="Normal"/>
    <w:uiPriority w:val="34"/>
    <w:qFormat/>
    <w:rsid w:val="00092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47E"/>
  </w:style>
  <w:style w:type="paragraph" w:styleId="BodyText">
    <w:name w:val="Body Text"/>
    <w:basedOn w:val="Normal"/>
    <w:link w:val="BodyTextChar"/>
    <w:semiHidden/>
    <w:unhideWhenUsed/>
    <w:rsid w:val="0009247E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9247E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60D2-C5A5-4C1B-BB33-A98CEC06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nodokļiem un nodevām"</vt:lpstr>
    </vt:vector>
  </TitlesOfParts>
  <Company>LR Ekonomikas ministrija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nodokļiem un nodevām"</dc:title>
  <dc:subject>Likumprojekts</dc:subject>
  <dc:creator>Edgars Višs</dc:creator>
  <cp:keywords/>
  <dc:description>67013179; Edgars.Viss@em.gov.lv</dc:description>
  <cp:lastModifiedBy>Edgars Višs</cp:lastModifiedBy>
  <cp:revision>5</cp:revision>
  <cp:lastPrinted>2015-07-17T11:16:00Z</cp:lastPrinted>
  <dcterms:created xsi:type="dcterms:W3CDTF">2015-09-03T07:05:00Z</dcterms:created>
  <dcterms:modified xsi:type="dcterms:W3CDTF">2015-09-18T07:06:00Z</dcterms:modified>
</cp:coreProperties>
</file>