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64" w:rsidRDefault="005A0E64" w:rsidP="005A0E64">
      <w:pPr>
        <w:pStyle w:val="Standard"/>
        <w:spacing w:after="0" w:line="240" w:lineRule="auto"/>
        <w:jc w:val="center"/>
        <w:rPr>
          <w:rFonts w:ascii="Times New Roman" w:hAnsi="Times New Roman"/>
          <w:b/>
          <w:sz w:val="24"/>
          <w:szCs w:val="24"/>
        </w:rPr>
      </w:pPr>
    </w:p>
    <w:p w:rsidR="0009345A" w:rsidRPr="007C0F2C" w:rsidRDefault="0009345A" w:rsidP="0009345A">
      <w:pPr>
        <w:pStyle w:val="naislab"/>
        <w:spacing w:before="0" w:after="0"/>
        <w:jc w:val="center"/>
        <w:outlineLvl w:val="0"/>
        <w:rPr>
          <w:b/>
          <w:sz w:val="28"/>
          <w:szCs w:val="28"/>
        </w:rPr>
      </w:pPr>
      <w:bookmarkStart w:id="0" w:name="_GoBack"/>
      <w:r>
        <w:rPr>
          <w:b/>
          <w:sz w:val="28"/>
          <w:szCs w:val="28"/>
        </w:rPr>
        <w:t xml:space="preserve">Ministru kabineta rīkojuma „Par </w:t>
      </w:r>
      <w:r w:rsidRPr="00565103">
        <w:rPr>
          <w:b/>
          <w:sz w:val="28"/>
          <w:szCs w:val="28"/>
        </w:rPr>
        <w:t>valsts ģimnāzijas statusa piešķiršanu</w:t>
      </w:r>
      <w:r w:rsidR="00E7201A">
        <w:rPr>
          <w:b/>
          <w:sz w:val="28"/>
          <w:szCs w:val="28"/>
        </w:rPr>
        <w:t xml:space="preserve"> Ventspils 1.ģimnāzijai</w:t>
      </w:r>
      <w:r>
        <w:rPr>
          <w:b/>
          <w:sz w:val="28"/>
          <w:szCs w:val="28"/>
        </w:rPr>
        <w:t>”</w:t>
      </w:r>
      <w:r w:rsidRPr="007C0F2C">
        <w:rPr>
          <w:b/>
          <w:sz w:val="28"/>
          <w:szCs w:val="28"/>
        </w:rPr>
        <w:t xml:space="preserve"> projekta sākotnējās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bookmarkEnd w:id="0"/>
    <w:p w:rsidR="0009345A" w:rsidRDefault="0009345A" w:rsidP="005A0E64">
      <w:pPr>
        <w:pStyle w:val="Standard"/>
        <w:spacing w:after="0" w:line="240" w:lineRule="auto"/>
        <w:jc w:val="center"/>
        <w:rPr>
          <w:rFonts w:ascii="Times New Roman" w:hAnsi="Times New Roman"/>
          <w:b/>
          <w:sz w:val="24"/>
          <w:szCs w:val="24"/>
        </w:rPr>
      </w:pPr>
    </w:p>
    <w:p w:rsidR="0009345A" w:rsidRPr="007D4165" w:rsidRDefault="0009345A" w:rsidP="005A0E64">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504"/>
      </w:tblGrid>
      <w:tr w:rsidR="005A0E64" w:rsidRPr="007D4165" w:rsidTr="002912B5">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7D4165" w:rsidRDefault="005A0E64" w:rsidP="002C0D2F">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5A0E64" w:rsidRPr="008D1690" w:rsidTr="002912B5">
        <w:trPr>
          <w:trHeight w:val="405"/>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09345A" w:rsidRDefault="0009345A" w:rsidP="00B0747E">
            <w:pPr>
              <w:pStyle w:val="Standard"/>
              <w:spacing w:after="0" w:line="240" w:lineRule="auto"/>
              <w:jc w:val="both"/>
              <w:rPr>
                <w:rFonts w:ascii="Times New Roman" w:hAnsi="Times New Roman" w:cs="Times New Roman"/>
                <w:sz w:val="24"/>
                <w:szCs w:val="24"/>
              </w:rPr>
            </w:pPr>
            <w:r w:rsidRPr="0009345A">
              <w:rPr>
                <w:rFonts w:ascii="Times New Roman" w:hAnsi="Times New Roman" w:cs="Times New Roman"/>
                <w:bCs/>
                <w:sz w:val="24"/>
                <w:szCs w:val="24"/>
              </w:rPr>
              <w:t>Ministru kabineta rīkojuma projekts  „</w:t>
            </w:r>
            <w:r w:rsidRPr="0009345A">
              <w:rPr>
                <w:rFonts w:ascii="Times New Roman" w:hAnsi="Times New Roman" w:cs="Times New Roman"/>
                <w:sz w:val="24"/>
                <w:szCs w:val="24"/>
              </w:rPr>
              <w:t xml:space="preserve">Par valsts ģimnāzijas statusa piešķiršanu Ventspils 1.ģimnāzijai” (turpmāk – rīkojuma projekts) izstrādāts atbilstoši Izglītības attīstības pamatnostādņu 2014.-2020.gadam īstenošanas plāna 2015.-2017.gadam </w:t>
            </w:r>
            <w:r w:rsidR="00814E84">
              <w:rPr>
                <w:rFonts w:ascii="Times New Roman" w:hAnsi="Times New Roman" w:cs="Times New Roman"/>
                <w:sz w:val="24"/>
                <w:szCs w:val="24"/>
              </w:rPr>
              <w:t>(apstiprināts ar Ministru kabineta</w:t>
            </w:r>
            <w:r w:rsidR="00B0747E">
              <w:rPr>
                <w:rFonts w:ascii="Times New Roman" w:hAnsi="Times New Roman" w:cs="Times New Roman"/>
                <w:sz w:val="24"/>
                <w:szCs w:val="24"/>
              </w:rPr>
              <w:t xml:space="preserve"> 29.06.2015. rīkojumu Nr.331, </w:t>
            </w:r>
            <w:r w:rsidR="00B0747E" w:rsidRPr="00B0747E">
              <w:rPr>
                <w:rFonts w:ascii="Times New Roman" w:hAnsi="Times New Roman"/>
                <w:sz w:val="24"/>
                <w:szCs w:val="24"/>
              </w:rPr>
              <w:t>prot. Nr. 28  28. §</w:t>
            </w:r>
            <w:r w:rsidR="00B0747E" w:rsidRPr="00B0747E">
              <w:rPr>
                <w:rFonts w:ascii="Times New Roman" w:hAnsi="Times New Roman" w:cs="Times New Roman"/>
                <w:sz w:val="24"/>
                <w:szCs w:val="24"/>
              </w:rPr>
              <w:t>)</w:t>
            </w:r>
            <w:r w:rsidRPr="0009345A">
              <w:rPr>
                <w:rFonts w:ascii="Times New Roman" w:hAnsi="Times New Roman" w:cs="Times New Roman"/>
                <w:sz w:val="24"/>
                <w:szCs w:val="24"/>
              </w:rPr>
              <w:t xml:space="preserve"> </w:t>
            </w:r>
            <w:r w:rsidR="00B0747E" w:rsidRPr="0009345A">
              <w:rPr>
                <w:rFonts w:ascii="Times New Roman" w:hAnsi="Times New Roman" w:cs="Times New Roman"/>
                <w:sz w:val="24"/>
                <w:szCs w:val="24"/>
              </w:rPr>
              <w:t>1.3.rīcības virziena „21.gadsimatam atbilstīgas izglītības vides un izglītības procesa nodrošināšana”</w:t>
            </w:r>
            <w:r w:rsidR="00B0747E">
              <w:rPr>
                <w:rFonts w:ascii="Times New Roman" w:hAnsi="Times New Roman" w:cs="Times New Roman"/>
                <w:sz w:val="24"/>
                <w:szCs w:val="24"/>
              </w:rPr>
              <w:t xml:space="preserve"> </w:t>
            </w:r>
            <w:r w:rsidRPr="0009345A">
              <w:rPr>
                <w:rFonts w:ascii="Times New Roman" w:hAnsi="Times New Roman" w:cs="Times New Roman"/>
                <w:sz w:val="24"/>
                <w:szCs w:val="24"/>
              </w:rPr>
              <w:t>1.3.1.</w:t>
            </w:r>
            <w:r w:rsidR="00814E84">
              <w:rPr>
                <w:rFonts w:ascii="Times New Roman" w:hAnsi="Times New Roman" w:cs="Times New Roman"/>
                <w:sz w:val="24"/>
                <w:szCs w:val="24"/>
              </w:rPr>
              <w:t>apakš</w:t>
            </w:r>
            <w:r w:rsidRPr="0009345A">
              <w:rPr>
                <w:rFonts w:ascii="Times New Roman" w:hAnsi="Times New Roman" w:cs="Times New Roman"/>
                <w:sz w:val="24"/>
                <w:szCs w:val="24"/>
              </w:rPr>
              <w:t>punktā noteiktajam atbalstam pašvaldību</w:t>
            </w:r>
            <w:r w:rsidRPr="0009345A" w:rsidDel="00E61A62">
              <w:rPr>
                <w:rFonts w:ascii="Times New Roman" w:hAnsi="Times New Roman" w:cs="Times New Roman"/>
                <w:sz w:val="24"/>
                <w:szCs w:val="24"/>
              </w:rPr>
              <w:t xml:space="preserve"> </w:t>
            </w:r>
            <w:r w:rsidRPr="0009345A">
              <w:rPr>
                <w:rFonts w:ascii="Times New Roman" w:hAnsi="Times New Roman" w:cs="Times New Roman"/>
                <w:sz w:val="24"/>
                <w:szCs w:val="24"/>
              </w:rPr>
              <w:t>izglītības iestāžu tīkla sakārtošanai</w:t>
            </w:r>
            <w:r w:rsidRPr="0009345A" w:rsidDel="00E61A62">
              <w:rPr>
                <w:rFonts w:ascii="Times New Roman" w:hAnsi="Times New Roman" w:cs="Times New Roman"/>
                <w:sz w:val="24"/>
                <w:szCs w:val="24"/>
              </w:rPr>
              <w:t xml:space="preserve"> </w:t>
            </w:r>
            <w:r w:rsidRPr="0009345A">
              <w:rPr>
                <w:rFonts w:ascii="Times New Roman" w:hAnsi="Times New Roman" w:cs="Times New Roman"/>
                <w:sz w:val="24"/>
                <w:szCs w:val="24"/>
              </w:rPr>
              <w:t>un vispārējās izglītības mācību vides uzlabošanai</w:t>
            </w:r>
            <w:r w:rsidRPr="0009345A">
              <w:rPr>
                <w:rFonts w:ascii="Times New Roman" w:hAnsi="Times New Roman" w:cs="Times New Roman"/>
                <w:color w:val="2A2A2A"/>
                <w:sz w:val="24"/>
                <w:szCs w:val="24"/>
              </w:rPr>
              <w:t xml:space="preserve">. </w:t>
            </w:r>
            <w:r w:rsidRPr="0009345A">
              <w:rPr>
                <w:rFonts w:ascii="Times New Roman" w:hAnsi="Times New Roman" w:cs="Times New Roman"/>
                <w:sz w:val="24"/>
                <w:szCs w:val="24"/>
              </w:rPr>
              <w:t>Rīkojuma projekts sagatavots saskaņā ar Vispārējās izglītības likuma 40.panta c</w:t>
            </w:r>
            <w:r w:rsidR="00814E84">
              <w:rPr>
                <w:rFonts w:ascii="Times New Roman" w:hAnsi="Times New Roman" w:cs="Times New Roman"/>
                <w:sz w:val="24"/>
                <w:szCs w:val="24"/>
              </w:rPr>
              <w:t>eturto daļu un Ministru kabineta</w:t>
            </w:r>
            <w:r w:rsidRPr="0009345A">
              <w:rPr>
                <w:rFonts w:ascii="Times New Roman" w:hAnsi="Times New Roman" w:cs="Times New Roman"/>
                <w:sz w:val="24"/>
                <w:szCs w:val="24"/>
              </w:rPr>
              <w:t xml:space="preserve"> 2001.gada 20.marta noteikumu Nr.129 „Ģimnāzijas un valsts ģimnāzijas statusa piešķiršanas un an</w:t>
            </w:r>
            <w:r w:rsidR="00E37033">
              <w:rPr>
                <w:rFonts w:ascii="Times New Roman" w:hAnsi="Times New Roman" w:cs="Times New Roman"/>
                <w:sz w:val="24"/>
                <w:szCs w:val="24"/>
              </w:rPr>
              <w:t>ulēšanas kārtība un kritēriji” 4</w:t>
            </w:r>
            <w:r w:rsidRPr="0009345A">
              <w:rPr>
                <w:rFonts w:ascii="Times New Roman" w:hAnsi="Times New Roman" w:cs="Times New Roman"/>
                <w:sz w:val="24"/>
                <w:szCs w:val="24"/>
              </w:rPr>
              <w:t>.punktu.</w:t>
            </w:r>
          </w:p>
        </w:tc>
      </w:tr>
      <w:tr w:rsidR="005A0E64" w:rsidRPr="008D1690" w:rsidTr="002912B5">
        <w:trPr>
          <w:trHeight w:val="465"/>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rPr>
                <w:rFonts w:ascii="Times New Roman" w:eastAsia="Times New Roman" w:hAnsi="Times New Roman"/>
                <w:sz w:val="24"/>
                <w:szCs w:val="24"/>
                <w:lang w:eastAsia="lv-LV"/>
              </w:rPr>
            </w:pPr>
          </w:p>
          <w:p w:rsidR="005A0E64" w:rsidRPr="008D1690" w:rsidRDefault="005A0E64" w:rsidP="002C0D2F">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rsidR="0009345A" w:rsidRPr="0009345A" w:rsidRDefault="00814E84" w:rsidP="00F073C2">
            <w:pPr>
              <w:spacing w:after="0" w:line="240" w:lineRule="auto"/>
              <w:jc w:val="both"/>
              <w:rPr>
                <w:rFonts w:ascii="Times New Roman" w:hAnsi="Times New Roman"/>
                <w:sz w:val="24"/>
                <w:szCs w:val="24"/>
              </w:rPr>
            </w:pPr>
            <w:r>
              <w:rPr>
                <w:rFonts w:ascii="Times New Roman" w:hAnsi="Times New Roman"/>
                <w:sz w:val="24"/>
                <w:szCs w:val="24"/>
              </w:rPr>
              <w:lastRenderedPageBreak/>
              <w:t>Atbilstoši Ministru kabineta</w:t>
            </w:r>
            <w:r w:rsidR="0009345A" w:rsidRPr="0009345A">
              <w:rPr>
                <w:rFonts w:ascii="Times New Roman" w:hAnsi="Times New Roman"/>
                <w:sz w:val="24"/>
                <w:szCs w:val="24"/>
              </w:rPr>
              <w:t xml:space="preserve"> 2001.gada 20.marta noteikumiem Nr.129 „</w:t>
            </w:r>
            <w:r w:rsidR="0009345A" w:rsidRPr="0009345A">
              <w:rPr>
                <w:rFonts w:ascii="Times New Roman" w:hAnsi="Times New Roman"/>
                <w:bCs/>
                <w:sz w:val="24"/>
                <w:szCs w:val="24"/>
              </w:rPr>
              <w:t xml:space="preserve">Ģimnāzijas un valsts ģimnāzijas statusa piešķiršanas un anulēšanas kārtība un kritēriji” (turpmāk – noteikumi) </w:t>
            </w:r>
            <w:r w:rsidR="0009345A" w:rsidRPr="0009345A">
              <w:rPr>
                <w:rFonts w:ascii="Times New Roman" w:hAnsi="Times New Roman"/>
                <w:sz w:val="24"/>
                <w:szCs w:val="24"/>
              </w:rPr>
              <w:t>Ventspils 1.ģimnāzija pēc saskaņošanas ar Ventspils pilsētas domi 2015.gada 11.jūnijā ir iesniegusi Izglītības un zinātnes ministrijā</w:t>
            </w:r>
            <w:r>
              <w:rPr>
                <w:rFonts w:ascii="Times New Roman" w:hAnsi="Times New Roman"/>
                <w:sz w:val="24"/>
                <w:szCs w:val="24"/>
              </w:rPr>
              <w:t xml:space="preserve"> (turpmāk – ministrija</w:t>
            </w:r>
            <w:r w:rsidR="00F239F4">
              <w:rPr>
                <w:rFonts w:ascii="Times New Roman" w:hAnsi="Times New Roman"/>
                <w:sz w:val="24"/>
                <w:szCs w:val="24"/>
              </w:rPr>
              <w:t>)</w:t>
            </w:r>
            <w:r w:rsidR="0009345A" w:rsidRPr="0009345A">
              <w:rPr>
                <w:rFonts w:ascii="Times New Roman" w:hAnsi="Times New Roman"/>
                <w:sz w:val="24"/>
                <w:szCs w:val="24"/>
              </w:rPr>
              <w:t xml:space="preserve"> lūgumu piešķirt Ventspils 1.ģimnāzijai valsts ģimnāzijas statusu.</w:t>
            </w:r>
          </w:p>
          <w:p w:rsidR="0009345A" w:rsidRPr="0009345A" w:rsidRDefault="0009345A" w:rsidP="00F073C2">
            <w:pPr>
              <w:pStyle w:val="BodyText"/>
              <w:jc w:val="both"/>
              <w:rPr>
                <w:sz w:val="24"/>
              </w:rPr>
            </w:pPr>
            <w:r w:rsidRPr="0009345A">
              <w:rPr>
                <w:bCs/>
                <w:sz w:val="24"/>
              </w:rPr>
              <w:t xml:space="preserve">   </w:t>
            </w:r>
            <w:r w:rsidRPr="0009345A">
              <w:rPr>
                <w:sz w:val="24"/>
              </w:rPr>
              <w:t>Ventspils 1.ģimnāzija</w:t>
            </w:r>
            <w:r w:rsidRPr="0009345A">
              <w:rPr>
                <w:bCs/>
                <w:sz w:val="24"/>
              </w:rPr>
              <w:t xml:space="preserve"> atbilst </w:t>
            </w:r>
            <w:r w:rsidRPr="0009345A">
              <w:rPr>
                <w:sz w:val="24"/>
              </w:rPr>
              <w:t>noteikumu</w:t>
            </w:r>
            <w:r w:rsidRPr="0009345A">
              <w:rPr>
                <w:bCs/>
                <w:sz w:val="24"/>
              </w:rPr>
              <w:t xml:space="preserve"> 5.punktā noteiktajiem kritērijiem </w:t>
            </w:r>
            <w:r w:rsidRPr="0009345A">
              <w:rPr>
                <w:sz w:val="24"/>
              </w:rPr>
              <w:t>pretendēšanai uz valsts ģimnāzijas statusu:</w:t>
            </w:r>
          </w:p>
          <w:p w:rsidR="0009345A" w:rsidRPr="0009345A" w:rsidRDefault="0009345A" w:rsidP="00F073C2">
            <w:pPr>
              <w:pStyle w:val="BodyText"/>
              <w:jc w:val="both"/>
              <w:rPr>
                <w:bCs/>
                <w:sz w:val="24"/>
              </w:rPr>
            </w:pPr>
            <w:r w:rsidRPr="0009345A">
              <w:rPr>
                <w:bCs/>
                <w:sz w:val="24"/>
              </w:rPr>
              <w:t xml:space="preserve">   1. Izglītojamo skaits 10.-12.klasēs Ventspils 1.ģimnāzijā 2013./2014.mācību gadā ir bijis 189 izglītojamie, 2014./2015.mācību gadā 192 izglītojamie.</w:t>
            </w:r>
          </w:p>
          <w:p w:rsidR="0009345A" w:rsidRPr="0009345A" w:rsidRDefault="0009345A" w:rsidP="00F073C2">
            <w:pPr>
              <w:pStyle w:val="BodyText"/>
              <w:jc w:val="both"/>
              <w:rPr>
                <w:sz w:val="24"/>
              </w:rPr>
            </w:pPr>
            <w:r w:rsidRPr="0009345A">
              <w:rPr>
                <w:sz w:val="24"/>
              </w:rPr>
              <w:t xml:space="preserve">   2.</w:t>
            </w:r>
            <w:r w:rsidRPr="0009345A">
              <w:rPr>
                <w:bCs/>
                <w:sz w:val="24"/>
              </w:rPr>
              <w:t xml:space="preserve"> </w:t>
            </w:r>
            <w:r w:rsidRPr="0009345A">
              <w:rPr>
                <w:sz w:val="24"/>
              </w:rPr>
              <w:t>Ventspils 1.ģimnāzija</w:t>
            </w:r>
            <w:r w:rsidRPr="0009345A">
              <w:rPr>
                <w:bCs/>
                <w:sz w:val="24"/>
              </w:rPr>
              <w:t xml:space="preserve"> </w:t>
            </w:r>
            <w:r w:rsidRPr="0009345A">
              <w:rPr>
                <w:sz w:val="24"/>
              </w:rPr>
              <w:t xml:space="preserve">īsteno divas vispārējās vidējās izglītības programmas, viena no kurām ir matemātikas, </w:t>
            </w:r>
            <w:proofErr w:type="spellStart"/>
            <w:r w:rsidRPr="0009345A">
              <w:rPr>
                <w:sz w:val="24"/>
              </w:rPr>
              <w:t>dabaszinību</w:t>
            </w:r>
            <w:proofErr w:type="spellEnd"/>
            <w:r w:rsidRPr="0009345A">
              <w:rPr>
                <w:sz w:val="24"/>
              </w:rPr>
              <w:t xml:space="preserve"> un tehnikas virziena programmu, otra vispārizglītojoša virziena programma un vienu pamatizglītības otrā posma (7.-9.klase) izglītības programmu.</w:t>
            </w:r>
          </w:p>
          <w:p w:rsidR="00F073C2" w:rsidRDefault="0009345A" w:rsidP="00F073C2">
            <w:pPr>
              <w:pStyle w:val="BodyText"/>
              <w:jc w:val="both"/>
              <w:rPr>
                <w:sz w:val="24"/>
              </w:rPr>
            </w:pPr>
            <w:r w:rsidRPr="0009345A">
              <w:rPr>
                <w:sz w:val="24"/>
              </w:rPr>
              <w:t xml:space="preserve">   3. </w:t>
            </w:r>
            <w:r w:rsidR="00F073C2">
              <w:rPr>
                <w:sz w:val="24"/>
              </w:rPr>
              <w:t>P</w:t>
            </w:r>
            <w:r w:rsidR="00F073C2" w:rsidRPr="0009345A">
              <w:rPr>
                <w:sz w:val="24"/>
              </w:rPr>
              <w:t xml:space="preserve">ēc Valsts izglītības satura centra sniegtās informācijas </w:t>
            </w:r>
            <w:r w:rsidRPr="0009345A">
              <w:rPr>
                <w:sz w:val="24"/>
              </w:rPr>
              <w:t>Ventspils 1.ģimnāzijas izglītojamo mācību sasniegumu vidējais procentuālais novērtējums centralizētajos eksāmenos ir bijis</w:t>
            </w:r>
            <w:r w:rsidR="00F073C2">
              <w:rPr>
                <w:sz w:val="24"/>
              </w:rPr>
              <w:t>:</w:t>
            </w:r>
            <w:r w:rsidRPr="0009345A">
              <w:rPr>
                <w:bCs/>
                <w:sz w:val="24"/>
              </w:rPr>
              <w:t xml:space="preserve"> </w:t>
            </w:r>
          </w:p>
          <w:p w:rsidR="0009345A" w:rsidRPr="0009345A" w:rsidRDefault="00F073C2" w:rsidP="00F073C2">
            <w:pPr>
              <w:pStyle w:val="BodyText"/>
              <w:jc w:val="both"/>
              <w:rPr>
                <w:sz w:val="24"/>
              </w:rPr>
            </w:pPr>
            <w:r>
              <w:rPr>
                <w:sz w:val="24"/>
              </w:rPr>
              <w:t xml:space="preserve">    </w:t>
            </w:r>
            <w:r w:rsidR="0009345A" w:rsidRPr="0009345A">
              <w:rPr>
                <w:sz w:val="24"/>
              </w:rPr>
              <w:t>2013 gadā – 62,93% (vidēji valstī 50.12%, Kurzemes plānošanas reģionā 46,93%);</w:t>
            </w:r>
          </w:p>
          <w:p w:rsidR="0009345A" w:rsidRPr="0009345A" w:rsidRDefault="0009345A" w:rsidP="00F073C2">
            <w:pPr>
              <w:pStyle w:val="BodyText"/>
              <w:tabs>
                <w:tab w:val="left" w:pos="3140"/>
                <w:tab w:val="left" w:pos="3553"/>
              </w:tabs>
              <w:rPr>
                <w:sz w:val="24"/>
              </w:rPr>
            </w:pPr>
            <w:r w:rsidRPr="0009345A">
              <w:rPr>
                <w:sz w:val="24"/>
              </w:rPr>
              <w:t xml:space="preserve"> </w:t>
            </w:r>
            <w:r w:rsidR="00F073C2">
              <w:rPr>
                <w:sz w:val="24"/>
              </w:rPr>
              <w:t xml:space="preserve">   </w:t>
            </w:r>
            <w:r w:rsidRPr="0009345A">
              <w:rPr>
                <w:sz w:val="24"/>
              </w:rPr>
              <w:t>2014. gadā – 69,93 ( vidēji valstī 51.11%, Kurzemes plānošanas reģionā 48,53%).</w:t>
            </w:r>
          </w:p>
          <w:p w:rsidR="0009345A" w:rsidRPr="0009345A" w:rsidRDefault="0009345A" w:rsidP="00F073C2">
            <w:pPr>
              <w:pStyle w:val="BodyText"/>
              <w:jc w:val="both"/>
              <w:rPr>
                <w:sz w:val="24"/>
              </w:rPr>
            </w:pPr>
            <w:r w:rsidRPr="0009345A">
              <w:rPr>
                <w:sz w:val="24"/>
              </w:rPr>
              <w:t xml:space="preserve">   4. Ventspils 1.ģimnāzija veic pedagogu tālākizglītības centra un reģionālā metodiskā centra funkcijas plānošanas reģionā. </w:t>
            </w:r>
          </w:p>
          <w:p w:rsidR="0009345A" w:rsidRPr="0009345A" w:rsidRDefault="0009345A" w:rsidP="00F073C2">
            <w:pPr>
              <w:pStyle w:val="BodyText"/>
              <w:jc w:val="both"/>
              <w:rPr>
                <w:sz w:val="24"/>
              </w:rPr>
            </w:pPr>
            <w:r w:rsidRPr="0009345A">
              <w:rPr>
                <w:sz w:val="24"/>
              </w:rPr>
              <w:t xml:space="preserve">Ventspils 1.ģimnāzijas pedagogi sniedz būtisku metodisko atbalstu </w:t>
            </w:r>
            <w:r w:rsidR="00574BB4">
              <w:rPr>
                <w:sz w:val="24"/>
              </w:rPr>
              <w:t xml:space="preserve">   </w:t>
            </w:r>
            <w:r w:rsidRPr="0009345A">
              <w:rPr>
                <w:sz w:val="24"/>
              </w:rPr>
              <w:t xml:space="preserve">Ventspils pilsētas, novada un Kurzemes plānošanas reģiona skolām </w:t>
            </w:r>
            <w:r w:rsidRPr="0009345A">
              <w:rPr>
                <w:sz w:val="24"/>
              </w:rPr>
              <w:lastRenderedPageBreak/>
              <w:t>izglītības procesa organizēšanā, pedago</w:t>
            </w:r>
            <w:r w:rsidR="00F073C2">
              <w:rPr>
                <w:sz w:val="24"/>
              </w:rPr>
              <w:t xml:space="preserve">ģijas un </w:t>
            </w:r>
            <w:proofErr w:type="spellStart"/>
            <w:r w:rsidR="00F073C2">
              <w:rPr>
                <w:sz w:val="24"/>
              </w:rPr>
              <w:t>skolvadības</w:t>
            </w:r>
            <w:proofErr w:type="spellEnd"/>
            <w:r w:rsidR="00F073C2">
              <w:rPr>
                <w:sz w:val="24"/>
              </w:rPr>
              <w:t xml:space="preserve"> jautājumos:</w:t>
            </w:r>
            <w:r w:rsidRPr="0009345A">
              <w:rPr>
                <w:sz w:val="24"/>
              </w:rPr>
              <w:t xml:space="preserve"> 2013.-2015.gadā ir organizēti izglītojoši semināri skolotājiem, iniciēta un organizēta ikgadēja dabaszinātņu un matemātikas nedēļa, organizētas Ventspils novada olimpiādes tehniskajā grafikā un mājsaimniecībā zēniem, organizētas un vadītas atklātās stundas mācību priekšmetu skolotājiem fizikā, matemātikā, ķīmijā, bioloģijā, latviešu valodā un literatūrā, sociālajās zinībās un vēsturē. </w:t>
            </w:r>
          </w:p>
          <w:p w:rsidR="00F073C2" w:rsidRDefault="0009345A" w:rsidP="00F073C2">
            <w:pPr>
              <w:pStyle w:val="BodyText"/>
              <w:jc w:val="both"/>
              <w:rPr>
                <w:sz w:val="24"/>
              </w:rPr>
            </w:pPr>
            <w:r w:rsidRPr="0009345A">
              <w:rPr>
                <w:sz w:val="24"/>
              </w:rPr>
              <w:t xml:space="preserve">Ventspils 1.ģimnāzijas bibliotēka katru darba dienu nodrošina bibliotēkā esošās informācijas un literatūras pieejamību izglītojamajiem un pedagogiem. </w:t>
            </w:r>
          </w:p>
          <w:p w:rsidR="0009345A" w:rsidRPr="0009345A" w:rsidRDefault="0009345A" w:rsidP="00F073C2">
            <w:pPr>
              <w:pStyle w:val="BodyText"/>
              <w:jc w:val="both"/>
              <w:rPr>
                <w:sz w:val="24"/>
              </w:rPr>
            </w:pPr>
            <w:r w:rsidRPr="0009345A">
              <w:rPr>
                <w:sz w:val="24"/>
              </w:rPr>
              <w:t xml:space="preserve">Ventspils 1.ģimnāzija atbalsta izglītojamo sadarbību valsts un starptautiskā līmenī, ģimnāzijas skolēni ir piedalījušies skolēnu zinātniski pētniecisko darbu konferencēs pilsētas, reģiona un starptautiskā līmenī. </w:t>
            </w:r>
          </w:p>
          <w:p w:rsidR="0009345A" w:rsidRPr="0009345A" w:rsidRDefault="0009345A" w:rsidP="00F073C2">
            <w:pPr>
              <w:pStyle w:val="BodyText"/>
              <w:jc w:val="both"/>
              <w:rPr>
                <w:sz w:val="24"/>
              </w:rPr>
            </w:pPr>
            <w:r w:rsidRPr="0009345A">
              <w:rPr>
                <w:sz w:val="24"/>
              </w:rPr>
              <w:t>Ģim</w:t>
            </w:r>
            <w:r w:rsidR="00F073C2">
              <w:rPr>
                <w:sz w:val="24"/>
              </w:rPr>
              <w:t>nāzijas pedagogi organizē</w:t>
            </w:r>
            <w:r w:rsidRPr="0009345A">
              <w:rPr>
                <w:sz w:val="24"/>
              </w:rPr>
              <w:t xml:space="preserve"> kursus vispārējās izglītības iestāžu pedagogu profesionālās kompetences pilnveidei, kā arī iesaistās valsts izglītības politikas un izglītības attīstības  stratēģijas veidošanā (valsts pārbaudījumu vērtēšana, izglītības satura izveide, mācību literatūras izvērtēšana): Ventspils 1.ģimn</w:t>
            </w:r>
            <w:r w:rsidR="00814E84">
              <w:rPr>
                <w:sz w:val="24"/>
              </w:rPr>
              <w:t>āzijā strādā astoņi</w:t>
            </w:r>
            <w:r w:rsidRPr="0009345A">
              <w:rPr>
                <w:sz w:val="24"/>
              </w:rPr>
              <w:t xml:space="preserve"> Ventspils pilsētas skolu meto</w:t>
            </w:r>
            <w:r w:rsidR="002C0D2F">
              <w:rPr>
                <w:sz w:val="24"/>
              </w:rPr>
              <w:t>disko apvienību vadītāji, ģimnāzijas</w:t>
            </w:r>
            <w:r w:rsidRPr="0009345A">
              <w:rPr>
                <w:sz w:val="24"/>
              </w:rPr>
              <w:t xml:space="preserve"> direktore darbojas Ventspils pilsētas domes Izglītības komisijā,  vairāki ģimnāzijas skolotāji ir Valsts izglītības satura centra lektori, ārštata metodiķi, projektu dalībnieki un konsultatīvo padomju locekļi, valsts pārbaudes darbu vērtētāji.</w:t>
            </w:r>
          </w:p>
          <w:p w:rsidR="001C6ED7" w:rsidRPr="0009345A" w:rsidRDefault="0009345A" w:rsidP="000B7499">
            <w:pPr>
              <w:pStyle w:val="BodyText"/>
              <w:jc w:val="both"/>
              <w:rPr>
                <w:rFonts w:eastAsiaTheme="minorHAnsi"/>
                <w:bCs/>
                <w:color w:val="000000"/>
                <w:sz w:val="24"/>
                <w:highlight w:val="green"/>
              </w:rPr>
            </w:pPr>
            <w:r w:rsidRPr="0009345A">
              <w:rPr>
                <w:sz w:val="24"/>
              </w:rPr>
              <w:t xml:space="preserve">    Spējīgāko </w:t>
            </w:r>
            <w:r w:rsidR="00510C63">
              <w:rPr>
                <w:sz w:val="24"/>
              </w:rPr>
              <w:t xml:space="preserve">skolēnu sasniegumiem ir būtiska ietekme </w:t>
            </w:r>
            <w:r w:rsidRPr="0009345A">
              <w:rPr>
                <w:sz w:val="24"/>
              </w:rPr>
              <w:t xml:space="preserve">uz valsts konkurētspēju </w:t>
            </w:r>
            <w:r w:rsidR="00510C63">
              <w:rPr>
                <w:sz w:val="24"/>
              </w:rPr>
              <w:t xml:space="preserve">un sasniegumiem </w:t>
            </w:r>
            <w:r w:rsidRPr="0009345A">
              <w:rPr>
                <w:sz w:val="24"/>
              </w:rPr>
              <w:t>starpt</w:t>
            </w:r>
            <w:r w:rsidR="00F073C2">
              <w:rPr>
                <w:sz w:val="24"/>
              </w:rPr>
              <w:t>autiskajā darba dalīšanā</w:t>
            </w:r>
            <w:r w:rsidR="00510C63">
              <w:rPr>
                <w:sz w:val="24"/>
              </w:rPr>
              <w:t xml:space="preserve"> nākotnē</w:t>
            </w:r>
            <w:r w:rsidR="000B7499">
              <w:rPr>
                <w:sz w:val="24"/>
              </w:rPr>
              <w:t>.</w:t>
            </w:r>
            <w:r w:rsidRPr="0009345A">
              <w:rPr>
                <w:sz w:val="24"/>
              </w:rPr>
              <w:t xml:space="preserve"> Šo skolēnu grupu Latvijā palīdz palielināt valsts </w:t>
            </w:r>
            <w:r w:rsidR="000B7499">
              <w:rPr>
                <w:sz w:val="24"/>
              </w:rPr>
              <w:t>ģ</w:t>
            </w:r>
            <w:r w:rsidRPr="0009345A">
              <w:rPr>
                <w:sz w:val="24"/>
              </w:rPr>
              <w:t>imnāziju tīkls. Valsts ģimnāzijās mācās apmēram 10% 10.-12.klašu spējīgāko skolēnu un tās ir viens no būtiskiem valsts pasākumiem talantīgo un spējīgo skolēnu atbalstam</w:t>
            </w:r>
            <w:r w:rsidR="002C0D2F">
              <w:rPr>
                <w:sz w:val="24"/>
              </w:rPr>
              <w:t>, kas savuk</w:t>
            </w:r>
            <w:r w:rsidR="0051676F">
              <w:rPr>
                <w:sz w:val="24"/>
              </w:rPr>
              <w:t>ārt labvēlīgi ietekmē</w:t>
            </w:r>
            <w:r w:rsidR="002C0D2F">
              <w:rPr>
                <w:sz w:val="24"/>
              </w:rPr>
              <w:t xml:space="preserve"> izglītības procesa kvalitāti</w:t>
            </w:r>
            <w:r w:rsidR="0051676F">
              <w:rPr>
                <w:sz w:val="24"/>
              </w:rPr>
              <w:t xml:space="preserve"> un rezultātu</w:t>
            </w:r>
            <w:r w:rsidRPr="0009345A">
              <w:rPr>
                <w:sz w:val="24"/>
              </w:rPr>
              <w:t xml:space="preserve">. </w:t>
            </w:r>
          </w:p>
          <w:p w:rsidR="00A434E7" w:rsidRDefault="00F073C2" w:rsidP="00F073C2">
            <w:pPr>
              <w:pStyle w:val="NoSpacing"/>
              <w:jc w:val="both"/>
              <w:rPr>
                <w:rFonts w:ascii="Times New Roman" w:hAnsi="Times New Roman"/>
                <w:iCs/>
                <w:sz w:val="24"/>
                <w:szCs w:val="24"/>
              </w:rPr>
            </w:pPr>
            <w:r>
              <w:rPr>
                <w:rFonts w:ascii="Times New Roman" w:hAnsi="Times New Roman"/>
                <w:iCs/>
                <w:sz w:val="24"/>
                <w:szCs w:val="24"/>
              </w:rPr>
              <w:t xml:space="preserve">   </w:t>
            </w:r>
            <w:r w:rsidR="0009345A" w:rsidRPr="0009345A">
              <w:rPr>
                <w:rFonts w:ascii="Times New Roman" w:hAnsi="Times New Roman"/>
                <w:iCs/>
                <w:sz w:val="24"/>
                <w:szCs w:val="24"/>
              </w:rPr>
              <w:t xml:space="preserve">Rīkojuma projekta </w:t>
            </w:r>
            <w:r w:rsidR="0009345A" w:rsidRPr="00F073C2">
              <w:rPr>
                <w:rFonts w:ascii="Times New Roman" w:hAnsi="Times New Roman"/>
                <w:iCs/>
                <w:sz w:val="24"/>
                <w:szCs w:val="24"/>
                <w:u w:val="single"/>
              </w:rPr>
              <w:t>mērķis</w:t>
            </w:r>
            <w:r w:rsidR="0009345A" w:rsidRPr="0009345A">
              <w:rPr>
                <w:rFonts w:ascii="Times New Roman" w:hAnsi="Times New Roman"/>
                <w:iCs/>
                <w:sz w:val="24"/>
                <w:szCs w:val="24"/>
              </w:rPr>
              <w:t xml:space="preserve"> ir piešķirt valsts ģimnāzijas statusu Ventspils 1.ģimnāzijai.</w:t>
            </w:r>
          </w:p>
          <w:p w:rsidR="00665649" w:rsidRPr="0009345A" w:rsidRDefault="00F073C2" w:rsidP="00F073C2">
            <w:pPr>
              <w:pStyle w:val="NoSpacing"/>
              <w:jc w:val="both"/>
              <w:rPr>
                <w:rFonts w:ascii="Times New Roman" w:eastAsia="Times New Roman" w:hAnsi="Times New Roman"/>
                <w:sz w:val="24"/>
                <w:szCs w:val="24"/>
                <w:highlight w:val="green"/>
                <w:lang w:eastAsia="lv-LV"/>
              </w:rPr>
            </w:pPr>
            <w:r>
              <w:rPr>
                <w:rFonts w:ascii="Times New Roman" w:hAnsi="Times New Roman"/>
                <w:iCs/>
                <w:sz w:val="24"/>
                <w:szCs w:val="24"/>
              </w:rPr>
              <w:t xml:space="preserve">   </w:t>
            </w:r>
            <w:r w:rsidR="002C0D2F">
              <w:rPr>
                <w:rFonts w:ascii="Times New Roman" w:hAnsi="Times New Roman"/>
                <w:iCs/>
                <w:sz w:val="24"/>
                <w:szCs w:val="24"/>
              </w:rPr>
              <w:t xml:space="preserve">Rīkojuma projekta </w:t>
            </w:r>
            <w:r w:rsidR="002C0D2F" w:rsidRPr="00F073C2">
              <w:rPr>
                <w:rFonts w:ascii="Times New Roman" w:hAnsi="Times New Roman"/>
                <w:iCs/>
                <w:sz w:val="24"/>
                <w:szCs w:val="24"/>
                <w:u w:val="single"/>
              </w:rPr>
              <w:t>būtība</w:t>
            </w:r>
            <w:r w:rsidR="002C0D2F">
              <w:rPr>
                <w:rFonts w:ascii="Times New Roman" w:hAnsi="Times New Roman"/>
                <w:iCs/>
                <w:sz w:val="24"/>
                <w:szCs w:val="24"/>
              </w:rPr>
              <w:t xml:space="preserve"> ir valsts ģimnāziju tīkla </w:t>
            </w:r>
            <w:r>
              <w:rPr>
                <w:rFonts w:ascii="Times New Roman" w:hAnsi="Times New Roman"/>
                <w:iCs/>
                <w:sz w:val="24"/>
                <w:szCs w:val="24"/>
              </w:rPr>
              <w:t xml:space="preserve">pieejamības </w:t>
            </w:r>
            <w:r w:rsidR="00814E84">
              <w:rPr>
                <w:rFonts w:ascii="Times New Roman" w:hAnsi="Times New Roman"/>
                <w:iCs/>
                <w:sz w:val="24"/>
                <w:szCs w:val="24"/>
              </w:rPr>
              <w:t>palielināšana</w:t>
            </w:r>
            <w:r w:rsidR="002C0D2F">
              <w:rPr>
                <w:rFonts w:ascii="Times New Roman" w:hAnsi="Times New Roman"/>
                <w:iCs/>
                <w:sz w:val="24"/>
                <w:szCs w:val="24"/>
              </w:rPr>
              <w:t xml:space="preserve"> Kurzemes plānošanas reģionā.</w:t>
            </w:r>
          </w:p>
        </w:tc>
      </w:tr>
      <w:tr w:rsidR="005A0E64" w:rsidRPr="008D1690" w:rsidTr="002912B5">
        <w:trPr>
          <w:trHeight w:val="465"/>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814E84" w:rsidP="002C0D2F">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00665649" w:rsidRPr="008D1690">
              <w:rPr>
                <w:rFonts w:ascii="Times New Roman" w:eastAsia="Times New Roman" w:hAnsi="Times New Roman"/>
                <w:sz w:val="24"/>
                <w:szCs w:val="24"/>
                <w:lang w:eastAsia="lv-LV"/>
              </w:rPr>
              <w:t>.</w:t>
            </w: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EA7E99" w:rsidRDefault="00CA7874" w:rsidP="00225FD7">
            <w:pPr>
              <w:pStyle w:val="NoSpacing"/>
              <w:jc w:val="both"/>
              <w:rPr>
                <w:rFonts w:ascii="Times New Roman" w:eastAsia="Times New Roman" w:hAnsi="Times New Roman"/>
                <w:sz w:val="24"/>
                <w:szCs w:val="24"/>
                <w:highlight w:val="green"/>
                <w:lang w:eastAsia="lv-LV"/>
              </w:rPr>
            </w:pPr>
            <w:r w:rsidRPr="005075FD">
              <w:rPr>
                <w:rFonts w:ascii="Times New Roman" w:eastAsia="Times New Roman" w:hAnsi="Times New Roman"/>
                <w:sz w:val="24"/>
                <w:szCs w:val="24"/>
                <w:lang w:eastAsia="lv-LV"/>
              </w:rPr>
              <w:t>Izglītības un zinātnes ministrija</w:t>
            </w:r>
            <w:r w:rsidR="003A1348" w:rsidRPr="005075FD">
              <w:rPr>
                <w:rFonts w:ascii="Times New Roman" w:eastAsia="Times New Roman" w:hAnsi="Times New Roman"/>
                <w:sz w:val="24"/>
                <w:szCs w:val="24"/>
                <w:lang w:eastAsia="lv-LV"/>
              </w:rPr>
              <w:t>.</w:t>
            </w:r>
          </w:p>
        </w:tc>
      </w:tr>
      <w:tr w:rsidR="005A0E64" w:rsidRPr="008D1690" w:rsidTr="002912B5">
        <w:trPr>
          <w:trHeight w:val="397"/>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rsidR="005A0E64" w:rsidRPr="008D1690" w:rsidRDefault="005A0E64" w:rsidP="005A0E64">
      <w:pPr>
        <w:pStyle w:val="Standard"/>
        <w:spacing w:after="0" w:line="240" w:lineRule="auto"/>
        <w:jc w:val="center"/>
        <w:rPr>
          <w:rFonts w:ascii="Times New Roman" w:hAnsi="Times New Roman"/>
          <w:b/>
          <w:sz w:val="24"/>
          <w:szCs w:val="24"/>
        </w:rPr>
      </w:pPr>
    </w:p>
    <w:p w:rsidR="005A0E64" w:rsidRPr="008D1690" w:rsidRDefault="005A0E64" w:rsidP="005A0E64">
      <w:pPr>
        <w:pStyle w:val="Standard"/>
        <w:spacing w:after="0" w:line="240" w:lineRule="auto"/>
        <w:jc w:val="center"/>
        <w:rPr>
          <w:rFonts w:ascii="Times New Roman" w:hAnsi="Times New Roman"/>
          <w:b/>
          <w:sz w:val="24"/>
          <w:szCs w:val="24"/>
        </w:rPr>
      </w:pPr>
    </w:p>
    <w:p w:rsidR="005A0E64" w:rsidRPr="008D1690" w:rsidRDefault="005A0E64" w:rsidP="005A0E64">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506"/>
      </w:tblGrid>
      <w:tr w:rsidR="005A0E64" w:rsidRPr="008D1690" w:rsidTr="002912B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8D1690" w:rsidRDefault="005A0E64" w:rsidP="002C0D2F">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5A0E64" w:rsidRPr="008D1690" w:rsidTr="002912B5">
        <w:trPr>
          <w:trHeight w:val="465"/>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w:t>
            </w:r>
            <w:proofErr w:type="spellStart"/>
            <w:r w:rsidRPr="008D1690">
              <w:rPr>
                <w:rFonts w:ascii="Times New Roman" w:eastAsia="Times New Roman" w:hAnsi="Times New Roman"/>
                <w:sz w:val="24"/>
                <w:szCs w:val="24"/>
                <w:lang w:eastAsia="lv-LV"/>
              </w:rPr>
              <w:t>mērķgrupas</w:t>
            </w:r>
            <w:proofErr w:type="spellEnd"/>
            <w:r w:rsidRPr="008D1690">
              <w:rPr>
                <w:rFonts w:ascii="Times New Roman" w:eastAsia="Times New Roman" w:hAnsi="Times New Roman"/>
                <w:sz w:val="24"/>
                <w:szCs w:val="24"/>
                <w:lang w:eastAsia="lv-LV"/>
              </w:rPr>
              <w:t xml:space="preserve">, kuras tiesiskais </w:t>
            </w:r>
            <w:r w:rsidRPr="008D1690">
              <w:rPr>
                <w:rFonts w:ascii="Times New Roman" w:eastAsia="Times New Roman" w:hAnsi="Times New Roman"/>
                <w:sz w:val="24"/>
                <w:szCs w:val="24"/>
                <w:lang w:eastAsia="lv-LV"/>
              </w:rPr>
              <w:lastRenderedPageBreak/>
              <w:t>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pStyle w:val="tv213"/>
              <w:spacing w:before="0" w:beforeAutospacing="0" w:after="0" w:afterAutospacing="0"/>
              <w:jc w:val="both"/>
            </w:pPr>
            <w:r w:rsidRPr="008D1690">
              <w:lastRenderedPageBreak/>
              <w:t xml:space="preserve">Noteikumu projekta </w:t>
            </w:r>
            <w:proofErr w:type="spellStart"/>
            <w:r w:rsidRPr="008D1690">
              <w:t>mērķgrupa</w:t>
            </w:r>
            <w:proofErr w:type="spellEnd"/>
            <w:r w:rsidRPr="008D1690">
              <w:t xml:space="preserve"> ir</w:t>
            </w:r>
            <w:r w:rsidR="00F42175">
              <w:t xml:space="preserve"> </w:t>
            </w:r>
            <w:r w:rsidR="002C0D2F">
              <w:t>Ventspils 1.ģimnāzijas 44 pedagogi un 34</w:t>
            </w:r>
            <w:r w:rsidR="001534A9">
              <w:t>2</w:t>
            </w:r>
            <w:r w:rsidR="00866E74">
              <w:t xml:space="preserve"> skolēni</w:t>
            </w:r>
            <w:r w:rsidRPr="008D1690">
              <w:t>.</w:t>
            </w:r>
            <w:r w:rsidR="008B239A">
              <w:t xml:space="preserve"> </w:t>
            </w:r>
          </w:p>
          <w:p w:rsidR="005A0E64" w:rsidRPr="008D1690" w:rsidRDefault="005A0E64" w:rsidP="002C0D2F">
            <w:pPr>
              <w:pStyle w:val="tv213"/>
              <w:spacing w:before="0" w:beforeAutospacing="0" w:after="0" w:afterAutospacing="0"/>
              <w:jc w:val="both"/>
            </w:pPr>
          </w:p>
        </w:tc>
      </w:tr>
      <w:tr w:rsidR="005A0E64" w:rsidRPr="008D1690" w:rsidTr="002912B5">
        <w:trPr>
          <w:trHeight w:val="510"/>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2.</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CA7874" w:rsidP="002C0D2F">
            <w:pPr>
              <w:pStyle w:val="NoSpacing"/>
              <w:jc w:val="both"/>
              <w:rPr>
                <w:rFonts w:ascii="Times New Roman" w:eastAsia="Times New Roman" w:hAnsi="Times New Roman"/>
                <w:sz w:val="24"/>
                <w:szCs w:val="24"/>
                <w:lang w:eastAsia="lv-LV"/>
              </w:rPr>
            </w:pPr>
            <w:r w:rsidRPr="005075FD">
              <w:rPr>
                <w:rFonts w:ascii="Times New Roman" w:eastAsia="Times New Roman" w:hAnsi="Times New Roman"/>
                <w:sz w:val="24"/>
                <w:szCs w:val="24"/>
                <w:lang w:eastAsia="lv-LV"/>
              </w:rPr>
              <w:t>P</w:t>
            </w:r>
            <w:r w:rsidR="005A0E64" w:rsidRPr="005075FD">
              <w:rPr>
                <w:rFonts w:ascii="Times New Roman" w:eastAsia="Times New Roman" w:hAnsi="Times New Roman"/>
                <w:sz w:val="24"/>
                <w:szCs w:val="24"/>
                <w:lang w:eastAsia="lv-LV"/>
              </w:rPr>
              <w:t>rojekts</w:t>
            </w:r>
            <w:r w:rsidR="005A0E64" w:rsidRPr="008D1690">
              <w:rPr>
                <w:rFonts w:ascii="Times New Roman" w:eastAsia="Times New Roman" w:hAnsi="Times New Roman"/>
                <w:sz w:val="24"/>
                <w:szCs w:val="24"/>
                <w:lang w:eastAsia="lv-LV"/>
              </w:rPr>
              <w:t xml:space="preserve"> šo jomu neskar.</w:t>
            </w:r>
          </w:p>
        </w:tc>
      </w:tr>
      <w:tr w:rsidR="005A0E64" w:rsidRPr="008D1690" w:rsidTr="002912B5">
        <w:trPr>
          <w:trHeight w:val="510"/>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2C0D2F" w:rsidRPr="00CA7874" w:rsidRDefault="00CA7874" w:rsidP="00C63739">
            <w:pPr>
              <w:pStyle w:val="Heading1"/>
              <w:spacing w:before="0" w:after="0"/>
              <w:jc w:val="both"/>
              <w:rPr>
                <w:rFonts w:ascii="Times New Roman" w:hAnsi="Times New Roman"/>
                <w:b w:val="0"/>
                <w:sz w:val="24"/>
                <w:szCs w:val="24"/>
                <w:lang w:eastAsia="lv-LV"/>
              </w:rPr>
            </w:pPr>
            <w:r w:rsidRPr="005075FD">
              <w:rPr>
                <w:rFonts w:ascii="Times New Roman" w:hAnsi="Times New Roman"/>
                <w:b w:val="0"/>
                <w:sz w:val="24"/>
                <w:szCs w:val="24"/>
                <w:lang w:eastAsia="lv-LV"/>
              </w:rPr>
              <w:t>Projekts šo jomu neskar.</w:t>
            </w:r>
          </w:p>
        </w:tc>
      </w:tr>
      <w:tr w:rsidR="005A0E64" w:rsidRPr="008D1690" w:rsidTr="002912B5">
        <w:trPr>
          <w:trHeight w:val="345"/>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pStyle w:val="naiskr"/>
              <w:spacing w:before="0" w:after="0"/>
              <w:ind w:left="112" w:right="165" w:hanging="30"/>
              <w:jc w:val="both"/>
            </w:pPr>
            <w:r w:rsidRPr="008D1690">
              <w:rPr>
                <w:bCs/>
              </w:rPr>
              <w:t>Nav</w:t>
            </w:r>
          </w:p>
        </w:tc>
      </w:tr>
    </w:tbl>
    <w:p w:rsidR="005A0E64" w:rsidRDefault="005A0E64" w:rsidP="005A0E64">
      <w:pPr>
        <w:spacing w:after="0" w:line="240" w:lineRule="auto"/>
        <w:rPr>
          <w:rFonts w:ascii="Times New Roman" w:eastAsia="Times New Roman" w:hAnsi="Times New Roman"/>
          <w:sz w:val="24"/>
          <w:szCs w:val="24"/>
          <w:lang w:eastAsia="lv-LV"/>
        </w:rPr>
      </w:pPr>
    </w:p>
    <w:p w:rsidR="00E67B6D" w:rsidRPr="008D1690" w:rsidRDefault="00E67B6D" w:rsidP="005A0E64">
      <w:pPr>
        <w:spacing w:after="0" w:line="240" w:lineRule="auto"/>
        <w:rPr>
          <w:rFonts w:ascii="Times New Roman" w:eastAsia="Times New Roman" w:hAnsi="Times New Roman"/>
          <w:vanish/>
          <w:sz w:val="24"/>
          <w:szCs w:val="24"/>
          <w:lang w:eastAsia="lv-LV"/>
        </w:rPr>
      </w:pPr>
    </w:p>
    <w:p w:rsidR="005A0E64" w:rsidRPr="008D1690" w:rsidRDefault="005A0E64" w:rsidP="005A0E64">
      <w:pPr>
        <w:spacing w:after="0" w:line="240" w:lineRule="auto"/>
        <w:rPr>
          <w:rFonts w:ascii="Times New Roman" w:eastAsia="Times New Roman" w:hAnsi="Times New Roman"/>
          <w:i/>
          <w:sz w:val="24"/>
          <w:szCs w:val="24"/>
          <w:lang w:eastAsia="lv-LV"/>
        </w:rPr>
      </w:pPr>
    </w:p>
    <w:tbl>
      <w:tblPr>
        <w:tblW w:w="519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46"/>
        <w:gridCol w:w="1101"/>
        <w:gridCol w:w="1519"/>
        <w:gridCol w:w="1370"/>
        <w:gridCol w:w="1370"/>
        <w:gridCol w:w="1506"/>
      </w:tblGrid>
      <w:tr w:rsidR="00E67B6D" w:rsidRPr="00E67B6D" w:rsidTr="001534A9">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III. Tiesību akta projekta ietekme uz valsts budžetu un pašvaldību budžetiem</w:t>
            </w:r>
          </w:p>
        </w:tc>
      </w:tr>
      <w:tr w:rsidR="00E67B6D" w:rsidRPr="00E67B6D" w:rsidTr="001534A9">
        <w:trPr>
          <w:jc w:val="center"/>
        </w:trPr>
        <w:tc>
          <w:tcPr>
            <w:tcW w:w="1352" w:type="pct"/>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Rādītāji</w:t>
            </w:r>
          </w:p>
        </w:tc>
        <w:tc>
          <w:tcPr>
            <w:tcW w:w="139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2015. gads</w:t>
            </w:r>
          </w:p>
        </w:tc>
        <w:tc>
          <w:tcPr>
            <w:tcW w:w="2256" w:type="pct"/>
            <w:gridSpan w:val="3"/>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Turpmākie trīs gadi (</w:t>
            </w:r>
            <w:proofErr w:type="spellStart"/>
            <w:r w:rsidRPr="00E67B6D">
              <w:rPr>
                <w:rFonts w:ascii="Times New Roman" w:eastAsia="Times New Roman" w:hAnsi="Times New Roman"/>
                <w:i/>
                <w:iCs/>
                <w:sz w:val="24"/>
                <w:szCs w:val="24"/>
                <w:lang w:eastAsia="lv-LV"/>
              </w:rPr>
              <w:t>euro</w:t>
            </w:r>
            <w:proofErr w:type="spellEnd"/>
            <w:r w:rsidRPr="00E67B6D">
              <w:rPr>
                <w:rFonts w:ascii="Times New Roman" w:eastAsia="Times New Roman" w:hAnsi="Times New Roman"/>
                <w:sz w:val="24"/>
                <w:szCs w:val="24"/>
                <w:lang w:eastAsia="lv-LV"/>
              </w:rPr>
              <w:t>)</w:t>
            </w:r>
          </w:p>
        </w:tc>
      </w:tr>
      <w:tr w:rsidR="00E67B6D" w:rsidRPr="00E67B6D" w:rsidTr="001534A9">
        <w:trPr>
          <w:jc w:val="center"/>
        </w:trPr>
        <w:tc>
          <w:tcPr>
            <w:tcW w:w="1352"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b/>
                <w:bCs/>
                <w:sz w:val="24"/>
                <w:szCs w:val="24"/>
                <w:lang w:eastAsia="lv-LV"/>
              </w:rPr>
            </w:pPr>
          </w:p>
        </w:tc>
        <w:tc>
          <w:tcPr>
            <w:tcW w:w="1392" w:type="pct"/>
            <w:gridSpan w:val="2"/>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b/>
                <w:bCs/>
                <w:sz w:val="24"/>
                <w:szCs w:val="24"/>
                <w:lang w:eastAsia="lv-LV"/>
              </w:rPr>
            </w:pP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2016.gads</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2017.gads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2018.gads</w:t>
            </w:r>
          </w:p>
        </w:tc>
      </w:tr>
      <w:tr w:rsidR="00E67B6D" w:rsidRPr="00E67B6D" w:rsidTr="001534A9">
        <w:trPr>
          <w:jc w:val="center"/>
        </w:trPr>
        <w:tc>
          <w:tcPr>
            <w:tcW w:w="1352"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b/>
                <w:bCs/>
                <w:sz w:val="24"/>
                <w:szCs w:val="24"/>
                <w:lang w:eastAsia="lv-LV"/>
              </w:rPr>
            </w:pPr>
          </w:p>
        </w:tc>
        <w:tc>
          <w:tcPr>
            <w:tcW w:w="585"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saskaņā ar valsts budžetu kārtējam gadam</w:t>
            </w:r>
          </w:p>
        </w:tc>
        <w:tc>
          <w:tcPr>
            <w:tcW w:w="807"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kārtējā gadā, salīdzinot ar valsts budžetu kārtējam gadam</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1534A9"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salīdzinot ar kārtējo</w:t>
            </w:r>
          </w:p>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2015. gadu</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1534A9" w:rsidRDefault="00E67B6D" w:rsidP="001534A9">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salīdzinot ar kārtējo</w:t>
            </w:r>
          </w:p>
          <w:p w:rsidR="00E67B6D" w:rsidRPr="00E67B6D" w:rsidRDefault="00E67B6D" w:rsidP="001534A9">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201</w:t>
            </w:r>
            <w:r w:rsidR="001534A9">
              <w:rPr>
                <w:rFonts w:ascii="Times New Roman" w:eastAsia="Times New Roman" w:hAnsi="Times New Roman"/>
                <w:sz w:val="24"/>
                <w:szCs w:val="24"/>
                <w:lang w:eastAsia="lv-LV"/>
              </w:rPr>
              <w:t>5</w:t>
            </w:r>
            <w:r w:rsidRPr="00E67B6D">
              <w:rPr>
                <w:rFonts w:ascii="Times New Roman" w:eastAsia="Times New Roman" w:hAnsi="Times New Roman"/>
                <w:sz w:val="24"/>
                <w:szCs w:val="24"/>
                <w:lang w:eastAsia="lv-LV"/>
              </w:rPr>
              <w:t>. gadu</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1534A9" w:rsidRDefault="001534A9" w:rsidP="001534A9">
            <w:pPr>
              <w:spacing w:after="0"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w:t>
            </w:r>
          </w:p>
          <w:p w:rsidR="00E67B6D" w:rsidRPr="00E67B6D" w:rsidRDefault="00E67B6D" w:rsidP="001534A9">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201</w:t>
            </w:r>
            <w:r w:rsidR="001534A9">
              <w:rPr>
                <w:rFonts w:ascii="Times New Roman" w:eastAsia="Times New Roman" w:hAnsi="Times New Roman"/>
                <w:sz w:val="24"/>
                <w:szCs w:val="24"/>
                <w:lang w:eastAsia="lv-LV"/>
              </w:rPr>
              <w:t>5</w:t>
            </w:r>
            <w:r w:rsidRPr="00E67B6D">
              <w:rPr>
                <w:rFonts w:ascii="Times New Roman" w:eastAsia="Times New Roman" w:hAnsi="Times New Roman"/>
                <w:sz w:val="24"/>
                <w:szCs w:val="24"/>
                <w:lang w:eastAsia="lv-LV"/>
              </w:rPr>
              <w:t>. gadu</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w:t>
            </w:r>
          </w:p>
        </w:tc>
        <w:tc>
          <w:tcPr>
            <w:tcW w:w="585"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w:t>
            </w:r>
          </w:p>
        </w:tc>
        <w:tc>
          <w:tcPr>
            <w:tcW w:w="807"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4</w:t>
            </w:r>
          </w:p>
        </w:tc>
        <w:tc>
          <w:tcPr>
            <w:tcW w:w="72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 Budžeta ieņēmumi:</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sidRPr="00232BA9">
              <w:rPr>
                <w:rFonts w:ascii="Times New Roman" w:eastAsia="Times New Roman" w:hAnsi="Times New Roman"/>
                <w:sz w:val="24"/>
                <w:szCs w:val="24"/>
                <w:lang w:eastAsia="lv-LV"/>
              </w:rPr>
              <w:t>376</w:t>
            </w:r>
            <w:r>
              <w:rPr>
                <w:rFonts w:ascii="Times New Roman" w:eastAsia="Times New Roman" w:hAnsi="Times New Roman"/>
                <w:sz w:val="24"/>
                <w:szCs w:val="24"/>
                <w:lang w:eastAsia="lv-LV"/>
              </w:rPr>
              <w:t> </w:t>
            </w:r>
            <w:r w:rsidRPr="00232BA9">
              <w:rPr>
                <w:rFonts w:ascii="Times New Roman" w:eastAsia="Times New Roman" w:hAnsi="Times New Roman"/>
                <w:sz w:val="24"/>
                <w:szCs w:val="24"/>
                <w:lang w:eastAsia="lv-LV"/>
              </w:rPr>
              <w:t>920</w:t>
            </w:r>
            <w:r>
              <w:rPr>
                <w:rFonts w:ascii="Times New Roman" w:eastAsia="Times New Roman" w:hAnsi="Times New Roman"/>
                <w:sz w:val="24"/>
                <w:szCs w:val="24"/>
                <w:lang w:eastAsia="lv-LV"/>
              </w:rPr>
              <w:t> </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1.1. valsts pamatbudžets, tai skaitā ieņēmumi no maksas pakalpojumiem un citi pašu ieņēmumi</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1534A9" w:rsidP="00122DC4">
            <w:pPr>
              <w:spacing w:after="0" w:line="240" w:lineRule="auto"/>
              <w:jc w:val="center"/>
              <w:rPr>
                <w:rFonts w:ascii="Times New Roman" w:eastAsia="Times New Roman" w:hAnsi="Times New Roman"/>
                <w:sz w:val="24"/>
                <w:szCs w:val="24"/>
                <w:lang w:eastAsia="lv-LV"/>
              </w:rPr>
            </w:pPr>
            <w:r w:rsidRPr="00232BA9">
              <w:rPr>
                <w:rFonts w:ascii="Times New Roman" w:eastAsia="Times New Roman" w:hAnsi="Times New Roman"/>
                <w:sz w:val="24"/>
                <w:szCs w:val="24"/>
                <w:lang w:eastAsia="lv-LV"/>
              </w:rPr>
              <w:t>376</w:t>
            </w:r>
            <w:r>
              <w:rPr>
                <w:rFonts w:ascii="Times New Roman" w:eastAsia="Times New Roman" w:hAnsi="Times New Roman"/>
                <w:sz w:val="24"/>
                <w:szCs w:val="24"/>
                <w:lang w:eastAsia="lv-LV"/>
              </w:rPr>
              <w:t> </w:t>
            </w:r>
            <w:r w:rsidRPr="00232BA9">
              <w:rPr>
                <w:rFonts w:ascii="Times New Roman" w:eastAsia="Times New Roman" w:hAnsi="Times New Roman"/>
                <w:sz w:val="24"/>
                <w:szCs w:val="24"/>
                <w:lang w:eastAsia="lv-LV"/>
              </w:rPr>
              <w:t>920</w:t>
            </w:r>
            <w:r>
              <w:rPr>
                <w:rFonts w:ascii="Times New Roman" w:eastAsia="Times New Roman" w:hAnsi="Times New Roman"/>
                <w:sz w:val="24"/>
                <w:szCs w:val="24"/>
                <w:lang w:eastAsia="lv-LV"/>
              </w:rPr>
              <w:t> </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1.2. valsts speciālais 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1.3. pašvaldību 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 Budžeta izdevumi:</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sidRPr="00232BA9">
              <w:rPr>
                <w:rFonts w:ascii="Times New Roman" w:eastAsia="Times New Roman" w:hAnsi="Times New Roman"/>
                <w:sz w:val="24"/>
                <w:szCs w:val="24"/>
                <w:lang w:eastAsia="lv-LV"/>
              </w:rPr>
              <w:t>376</w:t>
            </w:r>
            <w:r>
              <w:rPr>
                <w:rFonts w:ascii="Times New Roman" w:eastAsia="Times New Roman" w:hAnsi="Times New Roman"/>
                <w:sz w:val="24"/>
                <w:szCs w:val="24"/>
                <w:lang w:eastAsia="lv-LV"/>
              </w:rPr>
              <w:t> </w:t>
            </w:r>
            <w:r w:rsidRPr="00232BA9">
              <w:rPr>
                <w:rFonts w:ascii="Times New Roman" w:eastAsia="Times New Roman" w:hAnsi="Times New Roman"/>
                <w:sz w:val="24"/>
                <w:szCs w:val="24"/>
                <w:lang w:eastAsia="lv-LV"/>
              </w:rPr>
              <w:t>920</w:t>
            </w:r>
            <w:r>
              <w:rPr>
                <w:rFonts w:ascii="Times New Roman" w:eastAsia="Times New Roman" w:hAnsi="Times New Roman"/>
                <w:sz w:val="24"/>
                <w:szCs w:val="24"/>
                <w:lang w:eastAsia="lv-LV"/>
              </w:rPr>
              <w:t> </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4B43A1"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1534A9">
              <w:rPr>
                <w:rFonts w:ascii="Times New Roman" w:eastAsia="Times New Roman" w:hAnsi="Times New Roman"/>
                <w:sz w:val="24"/>
                <w:szCs w:val="24"/>
                <w:lang w:eastAsia="lv-LV"/>
              </w:rPr>
              <w:t>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4B43A1"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1534A9">
              <w:rPr>
                <w:rFonts w:ascii="Times New Roman" w:eastAsia="Times New Roman" w:hAnsi="Times New Roman"/>
                <w:sz w:val="24"/>
                <w:szCs w:val="24"/>
                <w:lang w:eastAsia="lv-LV"/>
              </w:rPr>
              <w:t>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4B43A1"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1534A9">
              <w:rPr>
                <w:rFonts w:ascii="Times New Roman" w:eastAsia="Times New Roman" w:hAnsi="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4B43A1"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1534A9">
              <w:rPr>
                <w:rFonts w:ascii="Times New Roman" w:eastAsia="Times New Roman" w:hAnsi="Times New Roman"/>
                <w:sz w:val="24"/>
                <w:szCs w:val="24"/>
                <w:lang w:eastAsia="lv-LV"/>
              </w:rPr>
              <w:t> </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2.1. valsts pamatbudžets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sidRPr="00232BA9">
              <w:rPr>
                <w:rFonts w:ascii="Times New Roman" w:eastAsia="Times New Roman" w:hAnsi="Times New Roman"/>
                <w:sz w:val="24"/>
                <w:szCs w:val="24"/>
                <w:lang w:eastAsia="lv-LV"/>
              </w:rPr>
              <w:t>376</w:t>
            </w:r>
            <w:r>
              <w:rPr>
                <w:rFonts w:ascii="Times New Roman" w:eastAsia="Times New Roman" w:hAnsi="Times New Roman"/>
                <w:sz w:val="24"/>
                <w:szCs w:val="24"/>
                <w:lang w:eastAsia="lv-LV"/>
              </w:rPr>
              <w:t> </w:t>
            </w:r>
            <w:r w:rsidRPr="00232BA9">
              <w:rPr>
                <w:rFonts w:ascii="Times New Roman" w:eastAsia="Times New Roman" w:hAnsi="Times New Roman"/>
                <w:sz w:val="24"/>
                <w:szCs w:val="24"/>
                <w:lang w:eastAsia="lv-LV"/>
              </w:rPr>
              <w:t>920</w:t>
            </w:r>
            <w:r>
              <w:rPr>
                <w:rFonts w:ascii="Times New Roman" w:eastAsia="Times New Roman" w:hAnsi="Times New Roman"/>
                <w:sz w:val="24"/>
                <w:szCs w:val="24"/>
                <w:lang w:eastAsia="lv-LV"/>
              </w:rPr>
              <w:t> </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4B43A1"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1534A9">
              <w:rPr>
                <w:rFonts w:ascii="Times New Roman" w:eastAsia="Times New Roman" w:hAnsi="Times New Roman"/>
                <w:sz w:val="24"/>
                <w:szCs w:val="24"/>
                <w:lang w:eastAsia="lv-LV"/>
              </w:rPr>
              <w:t>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001534A9">
              <w:rPr>
                <w:rFonts w:ascii="Times New Roman" w:eastAsia="Times New Roman" w:hAnsi="Times New Roman"/>
                <w:sz w:val="24"/>
                <w:szCs w:val="24"/>
                <w:lang w:eastAsia="lv-LV"/>
              </w:rPr>
              <w:t>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2.2. valsts speciālais 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2.3. pašvaldību 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 Finansiālā ietekme:</w:t>
            </w:r>
          </w:p>
        </w:tc>
        <w:tc>
          <w:tcPr>
            <w:tcW w:w="585"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534A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3.1. valsts pamatbudžets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3.2. speciālais 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3.3. pašvaldību budžets</w:t>
            </w:r>
          </w:p>
        </w:tc>
        <w:tc>
          <w:tcPr>
            <w:tcW w:w="585"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vMerge w:val="restar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 xml:space="preserve">4. Finanšu līdzekļi papildu izdevumu </w:t>
            </w:r>
            <w:r w:rsidRPr="00E67B6D">
              <w:rPr>
                <w:rFonts w:ascii="Times New Roman" w:eastAsia="Times New Roman" w:hAnsi="Times New Roman"/>
                <w:sz w:val="24"/>
                <w:szCs w:val="24"/>
                <w:lang w:eastAsia="lv-LV"/>
              </w:rPr>
              <w:lastRenderedPageBreak/>
              <w:t>finansēšanai (kompensējošu izdevumu samazinājumu norāda ar "+" zīmi)</w:t>
            </w:r>
          </w:p>
        </w:tc>
        <w:tc>
          <w:tcPr>
            <w:tcW w:w="585" w:type="pct"/>
            <w:vMerge w:val="restar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lastRenderedPageBreak/>
              <w:t>X</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30633D"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0 </w:t>
            </w:r>
          </w:p>
        </w:tc>
      </w:tr>
      <w:tr w:rsidR="00E67B6D" w:rsidRPr="00E67B6D" w:rsidTr="001534A9">
        <w:trPr>
          <w:jc w:val="center"/>
        </w:trPr>
        <w:tc>
          <w:tcPr>
            <w:tcW w:w="1352"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c>
          <w:tcPr>
            <w:tcW w:w="585"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c>
          <w:tcPr>
            <w:tcW w:w="585"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lastRenderedPageBreak/>
              <w:t>5. Precizēta finansiālā ietekme:</w:t>
            </w:r>
          </w:p>
        </w:tc>
        <w:tc>
          <w:tcPr>
            <w:tcW w:w="585" w:type="pct"/>
            <w:vMerge w:val="restar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X</w:t>
            </w: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5.1. valsts pamatbudžets</w:t>
            </w:r>
          </w:p>
        </w:tc>
        <w:tc>
          <w:tcPr>
            <w:tcW w:w="585"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5.2. speciālais budžets</w:t>
            </w:r>
          </w:p>
        </w:tc>
        <w:tc>
          <w:tcPr>
            <w:tcW w:w="585"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5.3. pašvaldību budžets</w:t>
            </w:r>
          </w:p>
        </w:tc>
        <w:tc>
          <w:tcPr>
            <w:tcW w:w="585"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07"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28"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E67B6D" w:rsidRPr="00E67B6D" w:rsidRDefault="001534A9" w:rsidP="00122D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648" w:type="pct"/>
            <w:gridSpan w:val="5"/>
            <w:vMerge w:val="restart"/>
            <w:tcBorders>
              <w:top w:val="outset" w:sz="6" w:space="0" w:color="414142"/>
              <w:left w:val="outset" w:sz="6" w:space="0" w:color="414142"/>
              <w:bottom w:val="outset" w:sz="6" w:space="0" w:color="414142"/>
              <w:right w:val="outset" w:sz="6" w:space="0" w:color="414142"/>
            </w:tcBorders>
            <w:hideMark/>
          </w:tcPr>
          <w:p w:rsidR="00232BA9" w:rsidRPr="00232BA9" w:rsidRDefault="00814E84" w:rsidP="00232BA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Ministru kabineta </w:t>
            </w:r>
            <w:r w:rsidR="00232BA9" w:rsidRPr="00232BA9">
              <w:rPr>
                <w:rFonts w:ascii="Times New Roman" w:eastAsia="Times New Roman" w:hAnsi="Times New Roman"/>
                <w:sz w:val="24"/>
                <w:szCs w:val="24"/>
                <w:lang w:eastAsia="lv-LV"/>
              </w:rPr>
              <w:t>2009.</w:t>
            </w:r>
            <w:r>
              <w:rPr>
                <w:rFonts w:ascii="Times New Roman" w:eastAsia="Times New Roman" w:hAnsi="Times New Roman"/>
                <w:sz w:val="24"/>
                <w:szCs w:val="24"/>
                <w:lang w:eastAsia="lv-LV"/>
              </w:rPr>
              <w:t>gada 22.decembra</w:t>
            </w:r>
            <w:r w:rsidR="00232BA9" w:rsidRPr="00232BA9">
              <w:rPr>
                <w:rFonts w:ascii="Times New Roman" w:eastAsia="Times New Roman" w:hAnsi="Times New Roman"/>
                <w:sz w:val="24"/>
                <w:szCs w:val="24"/>
                <w:lang w:eastAsia="lv-LV"/>
              </w:rPr>
              <w:t xml:space="preserve"> noteikumiem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w:t>
            </w:r>
            <w:r>
              <w:rPr>
                <w:rFonts w:ascii="Times New Roman" w:eastAsia="Times New Roman" w:hAnsi="Times New Roman"/>
                <w:sz w:val="24"/>
                <w:szCs w:val="24"/>
                <w:lang w:eastAsia="lv-LV"/>
              </w:rPr>
              <w:t>gu darba samaksai” (turpmāk – Ministru kabineta</w:t>
            </w:r>
            <w:r w:rsidR="00232BA9" w:rsidRPr="00232BA9">
              <w:rPr>
                <w:rFonts w:ascii="Times New Roman" w:eastAsia="Times New Roman" w:hAnsi="Times New Roman"/>
                <w:sz w:val="24"/>
                <w:szCs w:val="24"/>
                <w:lang w:eastAsia="lv-LV"/>
              </w:rPr>
              <w:t xml:space="preserve"> noteikum</w:t>
            </w:r>
            <w:r>
              <w:rPr>
                <w:rFonts w:ascii="Times New Roman" w:eastAsia="Times New Roman" w:hAnsi="Times New Roman"/>
                <w:sz w:val="24"/>
                <w:szCs w:val="24"/>
                <w:lang w:eastAsia="lv-LV"/>
              </w:rPr>
              <w:t>i Nr.1616) ministrija</w:t>
            </w:r>
            <w:r w:rsidR="00232BA9" w:rsidRPr="00232BA9">
              <w:rPr>
                <w:rFonts w:ascii="Times New Roman" w:eastAsia="Times New Roman" w:hAnsi="Times New Roman"/>
                <w:sz w:val="24"/>
                <w:szCs w:val="24"/>
                <w:lang w:eastAsia="lv-LV"/>
              </w:rPr>
              <w:t xml:space="preserve"> aprēķināja finansējuma apmēru Ventspils 1.ģimnāzijai 2015.gadam pedagogu darba samaksai un valsts sociālās apdrošināšanas obligātajām iemaksām. Saskaņā ar veikto aprēķinu tas ir 376</w:t>
            </w:r>
            <w:r w:rsidR="00232BA9">
              <w:rPr>
                <w:rFonts w:ascii="Times New Roman" w:eastAsia="Times New Roman" w:hAnsi="Times New Roman"/>
                <w:sz w:val="24"/>
                <w:szCs w:val="24"/>
                <w:lang w:eastAsia="lv-LV"/>
              </w:rPr>
              <w:t> </w:t>
            </w:r>
            <w:r w:rsidR="00232BA9" w:rsidRPr="00232BA9">
              <w:rPr>
                <w:rFonts w:ascii="Times New Roman" w:eastAsia="Times New Roman" w:hAnsi="Times New Roman"/>
                <w:sz w:val="24"/>
                <w:szCs w:val="24"/>
                <w:lang w:eastAsia="lv-LV"/>
              </w:rPr>
              <w:t>920</w:t>
            </w:r>
            <w:r w:rsidR="00232BA9" w:rsidRPr="00CB2293">
              <w:rPr>
                <w:rFonts w:ascii="Times New Roman" w:eastAsia="Times New Roman" w:hAnsi="Times New Roman"/>
                <w:i/>
                <w:sz w:val="24"/>
                <w:szCs w:val="24"/>
                <w:lang w:eastAsia="lv-LV"/>
              </w:rPr>
              <w:t> </w:t>
            </w:r>
            <w:proofErr w:type="spellStart"/>
            <w:r w:rsidR="00232BA9" w:rsidRPr="00CB2293">
              <w:rPr>
                <w:rFonts w:ascii="Times New Roman" w:eastAsia="Times New Roman" w:hAnsi="Times New Roman"/>
                <w:i/>
                <w:sz w:val="24"/>
                <w:szCs w:val="24"/>
                <w:lang w:eastAsia="lv-LV"/>
              </w:rPr>
              <w:t>euro</w:t>
            </w:r>
            <w:proofErr w:type="spellEnd"/>
            <w:r w:rsidR="00232BA9" w:rsidRPr="00232BA9">
              <w:rPr>
                <w:rFonts w:ascii="Times New Roman" w:eastAsia="Times New Roman" w:hAnsi="Times New Roman"/>
                <w:sz w:val="24"/>
                <w:szCs w:val="24"/>
                <w:lang w:eastAsia="lv-LV"/>
              </w:rPr>
              <w:t>.</w:t>
            </w:r>
          </w:p>
          <w:p w:rsidR="00232BA9" w:rsidRDefault="00814E84" w:rsidP="00232BA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w:t>
            </w:r>
            <w:r w:rsidR="00232BA9" w:rsidRPr="00232BA9">
              <w:rPr>
                <w:rFonts w:ascii="Times New Roman" w:eastAsia="Times New Roman" w:hAnsi="Times New Roman"/>
                <w:sz w:val="24"/>
                <w:szCs w:val="24"/>
                <w:lang w:eastAsia="lv-LV"/>
              </w:rPr>
              <w:t xml:space="preserve"> noteikumos Nr.1616 noteiktajam, valsts ģimnāziju īstenotajās programmās skolēnu skaitam piemēro koeficientu 1,1. Tādējādi, ja Ventspils 1.ģimnāzijai piešķir Valsts ģimnāzijas statusu no 2015.gada 1.septembra, papildu 2015.gad</w:t>
            </w:r>
            <w:r w:rsidR="00232BA9">
              <w:rPr>
                <w:rFonts w:ascii="Times New Roman" w:eastAsia="Times New Roman" w:hAnsi="Times New Roman"/>
                <w:sz w:val="24"/>
                <w:szCs w:val="24"/>
                <w:lang w:eastAsia="lv-LV"/>
              </w:rPr>
              <w:t>ā</w:t>
            </w:r>
            <w:r w:rsidR="00232BA9" w:rsidRPr="00232BA9">
              <w:rPr>
                <w:rFonts w:ascii="Times New Roman" w:eastAsia="Times New Roman" w:hAnsi="Times New Roman"/>
                <w:sz w:val="24"/>
                <w:szCs w:val="24"/>
                <w:lang w:eastAsia="lv-LV"/>
              </w:rPr>
              <w:t xml:space="preserve"> būtu nepieciešami 12</w:t>
            </w:r>
            <w:r w:rsidR="001534A9">
              <w:rPr>
                <w:rFonts w:ascii="Times New Roman" w:eastAsia="Times New Roman" w:hAnsi="Times New Roman"/>
                <w:sz w:val="24"/>
                <w:szCs w:val="24"/>
                <w:lang w:eastAsia="lv-LV"/>
              </w:rPr>
              <w:t> </w:t>
            </w:r>
            <w:r w:rsidR="00232BA9" w:rsidRPr="00232BA9">
              <w:rPr>
                <w:rFonts w:ascii="Times New Roman" w:eastAsia="Times New Roman" w:hAnsi="Times New Roman"/>
                <w:sz w:val="24"/>
                <w:szCs w:val="24"/>
                <w:lang w:eastAsia="lv-LV"/>
              </w:rPr>
              <w:t>568</w:t>
            </w:r>
            <w:r w:rsidR="00232BA9" w:rsidRPr="001873B4">
              <w:rPr>
                <w:rFonts w:ascii="Times New Roman" w:eastAsia="Times New Roman" w:hAnsi="Times New Roman"/>
                <w:i/>
                <w:sz w:val="24"/>
                <w:szCs w:val="24"/>
                <w:lang w:eastAsia="lv-LV"/>
              </w:rPr>
              <w:t> </w:t>
            </w:r>
            <w:proofErr w:type="spellStart"/>
            <w:r w:rsidR="00232BA9" w:rsidRPr="001873B4">
              <w:rPr>
                <w:rFonts w:ascii="Times New Roman" w:eastAsia="Times New Roman" w:hAnsi="Times New Roman"/>
                <w:i/>
                <w:sz w:val="24"/>
                <w:szCs w:val="24"/>
                <w:lang w:eastAsia="lv-LV"/>
              </w:rPr>
              <w:t>euro</w:t>
            </w:r>
            <w:proofErr w:type="spellEnd"/>
            <w:r w:rsidR="00232BA9" w:rsidRPr="00232BA9">
              <w:rPr>
                <w:rFonts w:ascii="Times New Roman" w:eastAsia="Times New Roman" w:hAnsi="Times New Roman"/>
                <w:sz w:val="24"/>
                <w:szCs w:val="24"/>
                <w:lang w:eastAsia="lv-LV"/>
              </w:rPr>
              <w:t>, turpmākajiem gadiem ik gadu</w:t>
            </w:r>
            <w:r w:rsidR="00232BA9">
              <w:rPr>
                <w:rFonts w:ascii="Times New Roman" w:eastAsia="Times New Roman" w:hAnsi="Times New Roman"/>
                <w:sz w:val="24"/>
                <w:szCs w:val="24"/>
                <w:lang w:eastAsia="lv-LV"/>
              </w:rPr>
              <w:t> </w:t>
            </w:r>
            <w:r w:rsidR="00232BA9" w:rsidRPr="00232BA9">
              <w:rPr>
                <w:rFonts w:ascii="Times New Roman" w:eastAsia="Times New Roman" w:hAnsi="Times New Roman"/>
                <w:sz w:val="24"/>
                <w:szCs w:val="24"/>
                <w:lang w:eastAsia="lv-LV"/>
              </w:rPr>
              <w:t>– 37</w:t>
            </w:r>
            <w:r w:rsidR="00232BA9">
              <w:rPr>
                <w:rFonts w:ascii="Times New Roman" w:eastAsia="Times New Roman" w:hAnsi="Times New Roman"/>
                <w:sz w:val="24"/>
                <w:szCs w:val="24"/>
                <w:lang w:eastAsia="lv-LV"/>
              </w:rPr>
              <w:t> </w:t>
            </w:r>
            <w:r w:rsidR="00232BA9" w:rsidRPr="00232BA9">
              <w:rPr>
                <w:rFonts w:ascii="Times New Roman" w:eastAsia="Times New Roman" w:hAnsi="Times New Roman"/>
                <w:sz w:val="24"/>
                <w:szCs w:val="24"/>
                <w:lang w:eastAsia="lv-LV"/>
              </w:rPr>
              <w:t>704</w:t>
            </w:r>
            <w:r w:rsidR="00232BA9">
              <w:rPr>
                <w:rFonts w:ascii="Times New Roman" w:eastAsia="Times New Roman" w:hAnsi="Times New Roman"/>
                <w:sz w:val="24"/>
                <w:szCs w:val="24"/>
                <w:lang w:eastAsia="lv-LV"/>
              </w:rPr>
              <w:t> </w:t>
            </w:r>
            <w:proofErr w:type="spellStart"/>
            <w:r w:rsidR="00232BA9" w:rsidRPr="00CB2293">
              <w:rPr>
                <w:rFonts w:ascii="Times New Roman" w:eastAsia="Times New Roman" w:hAnsi="Times New Roman"/>
                <w:i/>
                <w:sz w:val="24"/>
                <w:szCs w:val="24"/>
                <w:lang w:eastAsia="lv-LV"/>
              </w:rPr>
              <w:t>euro</w:t>
            </w:r>
            <w:proofErr w:type="spellEnd"/>
            <w:r w:rsidR="00232BA9" w:rsidRPr="00232BA9">
              <w:rPr>
                <w:rFonts w:ascii="Times New Roman" w:eastAsia="Times New Roman" w:hAnsi="Times New Roman"/>
                <w:sz w:val="24"/>
                <w:szCs w:val="24"/>
                <w:lang w:eastAsia="lv-LV"/>
              </w:rPr>
              <w:t>.</w:t>
            </w:r>
          </w:p>
          <w:p w:rsidR="00E67B6D" w:rsidRPr="00E67B6D" w:rsidRDefault="00232BA9" w:rsidP="00E7201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 finansējums no valsts budžeta </w:t>
            </w:r>
            <w:r w:rsidR="001534A9">
              <w:rPr>
                <w:rFonts w:ascii="Times New Roman" w:eastAsia="Times New Roman" w:hAnsi="Times New Roman"/>
                <w:sz w:val="24"/>
                <w:szCs w:val="24"/>
                <w:lang w:eastAsia="lv-LV"/>
              </w:rPr>
              <w:t xml:space="preserve">tiks nodrošināts 62.resora “Mērķdotācijas pašvaldībām” apstiprinātā finansējuma ietvaros, jo </w:t>
            </w:r>
            <w:r w:rsidR="00814E84">
              <w:rPr>
                <w:rFonts w:ascii="Times New Roman" w:eastAsia="Times New Roman" w:hAnsi="Times New Roman"/>
                <w:sz w:val="24"/>
                <w:szCs w:val="24"/>
                <w:lang w:eastAsia="lv-LV"/>
              </w:rPr>
              <w:t>saskaņā ar Ministru kabineta</w:t>
            </w:r>
            <w:r>
              <w:rPr>
                <w:rFonts w:ascii="Times New Roman" w:eastAsia="Times New Roman" w:hAnsi="Times New Roman"/>
                <w:sz w:val="24"/>
                <w:szCs w:val="24"/>
                <w:lang w:eastAsia="lv-LV"/>
              </w:rPr>
              <w:t xml:space="preserve"> noteikumu Nr.1616   7., 8.3., 13., 18.punktos noteikto, noteikumi piemērojami </w:t>
            </w:r>
            <w:r w:rsidRPr="00232BA9">
              <w:rPr>
                <w:rFonts w:ascii="Times New Roman" w:eastAsia="Times New Roman" w:hAnsi="Times New Roman"/>
                <w:sz w:val="24"/>
                <w:szCs w:val="24"/>
                <w:lang w:eastAsia="lv-LV"/>
              </w:rPr>
              <w:t>apstiprinātā finansējuma ietvaros</w:t>
            </w:r>
            <w:r w:rsidR="001534A9">
              <w:rPr>
                <w:rFonts w:ascii="Times New Roman" w:eastAsia="Times New Roman" w:hAnsi="Times New Roman"/>
                <w:sz w:val="24"/>
                <w:szCs w:val="24"/>
                <w:lang w:eastAsia="lv-LV"/>
              </w:rPr>
              <w:t xml:space="preserve">. </w:t>
            </w: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6.1. detalizēts ieņēmumu aprēķins</w:t>
            </w:r>
          </w:p>
        </w:tc>
        <w:tc>
          <w:tcPr>
            <w:tcW w:w="3648" w:type="pct"/>
            <w:gridSpan w:val="5"/>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r>
      <w:tr w:rsidR="00E67B6D" w:rsidRPr="00E67B6D" w:rsidTr="001534A9">
        <w:trPr>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6.2. detalizēts izdevumu aprēķins</w:t>
            </w:r>
          </w:p>
        </w:tc>
        <w:tc>
          <w:tcPr>
            <w:tcW w:w="3648" w:type="pct"/>
            <w:gridSpan w:val="5"/>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r>
      <w:tr w:rsidR="00E67B6D" w:rsidRPr="00E67B6D" w:rsidTr="001534A9">
        <w:trPr>
          <w:trHeight w:val="555"/>
          <w:jc w:val="center"/>
        </w:trPr>
        <w:tc>
          <w:tcPr>
            <w:tcW w:w="1352"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7. Cita informācija</w:t>
            </w:r>
          </w:p>
        </w:tc>
        <w:tc>
          <w:tcPr>
            <w:tcW w:w="3648" w:type="pct"/>
            <w:gridSpan w:val="5"/>
            <w:tcBorders>
              <w:top w:val="outset" w:sz="6" w:space="0" w:color="414142"/>
              <w:left w:val="outset" w:sz="6" w:space="0" w:color="414142"/>
              <w:bottom w:val="outset" w:sz="6" w:space="0" w:color="414142"/>
              <w:right w:val="outset" w:sz="6" w:space="0" w:color="414142"/>
            </w:tcBorders>
            <w:hideMark/>
          </w:tcPr>
          <w:p w:rsidR="00E67B6D" w:rsidRPr="00E67B6D" w:rsidRDefault="002017CD" w:rsidP="00FF5519">
            <w:pPr>
              <w:pStyle w:val="03Pamatteksts"/>
              <w:tabs>
                <w:tab w:val="left" w:pos="34"/>
                <w:tab w:val="left" w:pos="9006"/>
              </w:tabs>
              <w:ind w:left="34" w:right="62" w:firstLine="0"/>
              <w:rPr>
                <w:sz w:val="24"/>
              </w:rPr>
            </w:pPr>
            <w:r w:rsidRPr="002017CD">
              <w:rPr>
                <w:sz w:val="24"/>
              </w:rPr>
              <w:t xml:space="preserve">Ventspils 1.ģimnāzija, sākot ar 2016.gadu, saņems valsts ģimnāzijām paredzēto valsts budžeta papildu finansējumu reģionālā metodiskā centra un pedagogu </w:t>
            </w:r>
            <w:r w:rsidR="00FF5519">
              <w:rPr>
                <w:sz w:val="24"/>
              </w:rPr>
              <w:t>tālākizglītības centra darbībai 15.resora “Izglītības un zinātnes ministrija” apakšprogrammas 01.08. “</w:t>
            </w:r>
            <w:r w:rsidR="00FF5519" w:rsidRPr="00FF5519">
              <w:rPr>
                <w:sz w:val="24"/>
              </w:rPr>
              <w:t>Vispārējās izglītības atbalsta pasākumi</w:t>
            </w:r>
            <w:r w:rsidR="00FF5519">
              <w:rPr>
                <w:sz w:val="24"/>
              </w:rPr>
              <w:t>” apstiprinātā finansējuma ietvaros.</w:t>
            </w:r>
          </w:p>
        </w:tc>
      </w:tr>
    </w:tbl>
    <w:p w:rsidR="00211D8D" w:rsidRPr="00E67B6D" w:rsidRDefault="00211D8D" w:rsidP="00E67B6D">
      <w:pPr>
        <w:spacing w:after="0" w:line="240" w:lineRule="auto"/>
        <w:rPr>
          <w:rFonts w:ascii="Times New Roman" w:eastAsia="Times New Roman" w:hAnsi="Times New Roman"/>
          <w:i/>
          <w:sz w:val="24"/>
          <w:szCs w:val="24"/>
          <w:lang w:eastAsia="lv-LV"/>
        </w:rPr>
      </w:pPr>
    </w:p>
    <w:p w:rsidR="005A0E64" w:rsidRPr="008D1690" w:rsidRDefault="00211D8D" w:rsidP="005A0E64">
      <w:pPr>
        <w:spacing w:after="0" w:line="240" w:lineRule="auto"/>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Anotācijas</w:t>
      </w:r>
      <w:r w:rsidR="005A0E64" w:rsidRPr="008D1690">
        <w:rPr>
          <w:rFonts w:ascii="Times New Roman" w:eastAsia="Times New Roman" w:hAnsi="Times New Roman"/>
          <w:i/>
          <w:sz w:val="24"/>
          <w:szCs w:val="24"/>
          <w:lang w:eastAsia="lv-LV"/>
        </w:rPr>
        <w:t xml:space="preserve"> IV. un V. sadaļa – projekts šīs jomas neskar.</w:t>
      </w:r>
    </w:p>
    <w:p w:rsidR="005A0E64" w:rsidRPr="008D1690" w:rsidRDefault="005A0E64" w:rsidP="005A0E64">
      <w:pPr>
        <w:spacing w:after="0" w:line="240" w:lineRule="auto"/>
        <w:rPr>
          <w:rFonts w:ascii="Times New Roman" w:eastAsia="Times New Roman" w:hAnsi="Times New Roman"/>
          <w:i/>
          <w:sz w:val="24"/>
          <w:szCs w:val="24"/>
          <w:lang w:eastAsia="lv-LV"/>
        </w:rPr>
      </w:pPr>
    </w:p>
    <w:p w:rsidR="005A0E64" w:rsidRPr="008D1690" w:rsidRDefault="005A0E64" w:rsidP="005A0E64">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32"/>
        <w:gridCol w:w="6463"/>
      </w:tblGrid>
      <w:tr w:rsidR="005A0E64" w:rsidRPr="008D1690" w:rsidTr="002912B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8D1690" w:rsidRDefault="005A0E64" w:rsidP="002C0D2F">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5A0E64" w:rsidRPr="008D1690" w:rsidTr="002912B5">
        <w:trPr>
          <w:trHeight w:val="540"/>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F42175" w:rsidRDefault="00C63739" w:rsidP="002C0D2F">
            <w:pPr>
              <w:pStyle w:val="naiskr"/>
              <w:spacing w:before="0" w:after="0"/>
              <w:ind w:right="57"/>
              <w:jc w:val="both"/>
              <w:rPr>
                <w:highlight w:val="green"/>
              </w:rPr>
            </w:pPr>
            <w:r w:rsidRPr="00275397">
              <w:t>Ar rīkojuma projektu tiks iepazīstināta Ventspils 1.ģimnāzija</w:t>
            </w:r>
            <w:r w:rsidR="00F073C2" w:rsidRPr="00275397">
              <w:t xml:space="preserve"> </w:t>
            </w:r>
            <w:r w:rsidRPr="00275397">
              <w:t xml:space="preserve"> un Ventspils pilsētas dome.</w:t>
            </w:r>
          </w:p>
        </w:tc>
      </w:tr>
      <w:tr w:rsidR="005A0E64" w:rsidRPr="008D1690" w:rsidTr="002912B5">
        <w:trPr>
          <w:trHeight w:val="330"/>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624F07" w:rsidRDefault="00F90FE6" w:rsidP="002814BE">
            <w:pPr>
              <w:pStyle w:val="NoSpacing"/>
              <w:jc w:val="both"/>
              <w:rPr>
                <w:rFonts w:ascii="Times New Roman" w:eastAsia="Times New Roman" w:hAnsi="Times New Roman"/>
                <w:sz w:val="24"/>
                <w:szCs w:val="24"/>
                <w:lang w:eastAsia="lv-LV"/>
              </w:rPr>
            </w:pPr>
            <w:r w:rsidRPr="00F90FE6">
              <w:rPr>
                <w:rFonts w:ascii="Times New Roman" w:hAnsi="Times New Roman"/>
                <w:iCs/>
                <w:sz w:val="24"/>
                <w:szCs w:val="24"/>
              </w:rPr>
              <w:t xml:space="preserve">Ventspils 1.ģimnāzijas izglītojamie un vecāki ir informēti par izglītības iestādes virzību uz valsts ģimnāzijas statusu, minētā informācija ir </w:t>
            </w:r>
            <w:r w:rsidR="00E26F75">
              <w:rPr>
                <w:rFonts w:ascii="Times New Roman" w:hAnsi="Times New Roman"/>
                <w:iCs/>
                <w:sz w:val="24"/>
                <w:szCs w:val="24"/>
              </w:rPr>
              <w:t>publiskota</w:t>
            </w:r>
            <w:r w:rsidRPr="00F90FE6">
              <w:rPr>
                <w:rFonts w:ascii="Times New Roman" w:hAnsi="Times New Roman"/>
                <w:iCs/>
                <w:sz w:val="24"/>
                <w:szCs w:val="24"/>
              </w:rPr>
              <w:t xml:space="preserve"> plašsaziņas līdzekļos.</w:t>
            </w:r>
            <w:r>
              <w:rPr>
                <w:rFonts w:ascii="Times New Roman" w:eastAsia="Times New Roman" w:hAnsi="Times New Roman"/>
                <w:sz w:val="24"/>
                <w:szCs w:val="24"/>
                <w:lang w:eastAsia="lv-LV"/>
              </w:rPr>
              <w:t xml:space="preserve"> </w:t>
            </w:r>
            <w:r w:rsidR="00C63739">
              <w:rPr>
                <w:rFonts w:ascii="Times New Roman" w:eastAsia="Times New Roman" w:hAnsi="Times New Roman"/>
                <w:sz w:val="24"/>
                <w:szCs w:val="24"/>
                <w:lang w:eastAsia="lv-LV"/>
              </w:rPr>
              <w:t xml:space="preserve">Rīkojuma projekts </w:t>
            </w:r>
            <w:r w:rsidR="00AF46BF" w:rsidRPr="00624F07">
              <w:rPr>
                <w:rFonts w:ascii="Times New Roman" w:eastAsia="Times New Roman" w:hAnsi="Times New Roman"/>
                <w:sz w:val="24"/>
                <w:szCs w:val="24"/>
                <w:lang w:eastAsia="lv-LV"/>
              </w:rPr>
              <w:t>ir ie</w:t>
            </w:r>
            <w:r w:rsidR="00C55FA8">
              <w:rPr>
                <w:rFonts w:ascii="Times New Roman" w:eastAsia="Times New Roman" w:hAnsi="Times New Roman"/>
                <w:sz w:val="24"/>
                <w:szCs w:val="24"/>
                <w:lang w:eastAsia="lv-LV"/>
              </w:rPr>
              <w:t>vietots ministrijas</w:t>
            </w:r>
            <w:r w:rsidR="008B239A" w:rsidRPr="00624F07">
              <w:rPr>
                <w:rFonts w:ascii="Times New Roman" w:eastAsia="Times New Roman" w:hAnsi="Times New Roman"/>
                <w:sz w:val="24"/>
                <w:szCs w:val="24"/>
                <w:lang w:eastAsia="lv-LV"/>
              </w:rPr>
              <w:t xml:space="preserve"> mājaslapā.</w:t>
            </w:r>
            <w:r w:rsidR="00090F1F" w:rsidRPr="00624F07">
              <w:rPr>
                <w:rFonts w:ascii="Times New Roman" w:eastAsia="Times New Roman" w:hAnsi="Times New Roman"/>
                <w:sz w:val="24"/>
                <w:szCs w:val="24"/>
                <w:lang w:eastAsia="lv-LV"/>
              </w:rPr>
              <w:t xml:space="preserve"> </w:t>
            </w:r>
          </w:p>
        </w:tc>
      </w:tr>
      <w:tr w:rsidR="005A0E64" w:rsidRPr="008D1690" w:rsidTr="002912B5">
        <w:trPr>
          <w:trHeight w:val="465"/>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624F07" w:rsidRDefault="000267D6" w:rsidP="002C0D2F">
            <w:pPr>
              <w:pStyle w:val="NoSpacing"/>
              <w:jc w:val="both"/>
              <w:rPr>
                <w:rFonts w:ascii="Times New Roman" w:eastAsia="Times New Roman" w:hAnsi="Times New Roman"/>
                <w:sz w:val="24"/>
                <w:szCs w:val="24"/>
                <w:lang w:eastAsia="lv-LV"/>
              </w:rPr>
            </w:pPr>
            <w:r w:rsidRPr="005075FD">
              <w:rPr>
                <w:rFonts w:ascii="Times New Roman" w:hAnsi="Times New Roman"/>
                <w:sz w:val="24"/>
                <w:szCs w:val="24"/>
                <w:lang w:eastAsia="lv-LV"/>
              </w:rPr>
              <w:t>Nav saņemts neviens iebildums vai priekšlikums par rīkojuma projektu.</w:t>
            </w:r>
          </w:p>
        </w:tc>
      </w:tr>
      <w:tr w:rsidR="005A0E64" w:rsidRPr="008D1690" w:rsidTr="002912B5">
        <w:trPr>
          <w:trHeight w:val="465"/>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624F07" w:rsidRDefault="00225FD7" w:rsidP="009563B0">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rsidR="005A0E64" w:rsidRPr="008D1690" w:rsidRDefault="005A0E64" w:rsidP="005A0E64">
      <w:pPr>
        <w:spacing w:after="0" w:line="240" w:lineRule="auto"/>
        <w:rPr>
          <w:rFonts w:ascii="Times New Roman" w:eastAsia="Times New Roman" w:hAnsi="Times New Roman"/>
          <w:sz w:val="24"/>
          <w:szCs w:val="24"/>
          <w:lang w:eastAsia="lv-LV"/>
        </w:rPr>
      </w:pPr>
    </w:p>
    <w:p w:rsidR="005A0E64" w:rsidRPr="008D1690" w:rsidRDefault="005A0E64" w:rsidP="005A0E64">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134"/>
        <w:gridCol w:w="6467"/>
      </w:tblGrid>
      <w:tr w:rsidR="005A0E64" w:rsidRPr="008D1690" w:rsidTr="002912B5">
        <w:trPr>
          <w:trHeight w:val="375"/>
        </w:trPr>
        <w:tc>
          <w:tcPr>
            <w:tcW w:w="5000" w:type="pct"/>
            <w:gridSpan w:val="3"/>
            <w:vAlign w:val="center"/>
            <w:hideMark/>
          </w:tcPr>
          <w:p w:rsidR="005A0E64" w:rsidRPr="008D1690" w:rsidRDefault="005A0E64" w:rsidP="002C0D2F">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5A0E64" w:rsidRPr="008D1690" w:rsidTr="002912B5">
        <w:trPr>
          <w:trHeight w:val="420"/>
        </w:trPr>
        <w:tc>
          <w:tcPr>
            <w:tcW w:w="385" w:type="pct"/>
            <w:hideMark/>
          </w:tcPr>
          <w:p w:rsidR="005A0E64" w:rsidRPr="008D1690" w:rsidRDefault="005A0E64" w:rsidP="002C0D2F">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145" w:type="pct"/>
            <w:hideMark/>
          </w:tcPr>
          <w:p w:rsidR="005A0E64" w:rsidRPr="008D1690" w:rsidRDefault="005A0E64" w:rsidP="002C0D2F">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470" w:type="pct"/>
            <w:hideMark/>
          </w:tcPr>
          <w:p w:rsidR="005A0E64" w:rsidRPr="005075FD" w:rsidRDefault="00C86B0E" w:rsidP="00C63739">
            <w:pPr>
              <w:pStyle w:val="NoSpacing"/>
              <w:jc w:val="both"/>
              <w:rPr>
                <w:rFonts w:ascii="Times New Roman" w:hAnsi="Times New Roman"/>
                <w:sz w:val="24"/>
                <w:szCs w:val="24"/>
                <w:lang w:eastAsia="lv-LV"/>
              </w:rPr>
            </w:pPr>
            <w:r w:rsidRPr="005075FD">
              <w:rPr>
                <w:rFonts w:ascii="Times New Roman" w:hAnsi="Times New Roman"/>
                <w:sz w:val="24"/>
                <w:szCs w:val="24"/>
              </w:rPr>
              <w:t>Rīkojuma</w:t>
            </w:r>
            <w:r w:rsidR="005A0E64" w:rsidRPr="005075FD">
              <w:rPr>
                <w:rFonts w:ascii="Times New Roman" w:hAnsi="Times New Roman"/>
                <w:sz w:val="24"/>
                <w:szCs w:val="24"/>
              </w:rPr>
              <w:t xml:space="preserve"> projekta izpildē b</w:t>
            </w:r>
            <w:r w:rsidR="00C63739" w:rsidRPr="005075FD">
              <w:rPr>
                <w:rFonts w:ascii="Times New Roman" w:hAnsi="Times New Roman"/>
                <w:sz w:val="24"/>
                <w:szCs w:val="24"/>
              </w:rPr>
              <w:t>ūs iesaistīta</w:t>
            </w:r>
            <w:r w:rsidR="00AF46BF" w:rsidRPr="005075FD">
              <w:rPr>
                <w:rFonts w:ascii="Times New Roman" w:hAnsi="Times New Roman"/>
                <w:sz w:val="24"/>
                <w:szCs w:val="24"/>
              </w:rPr>
              <w:t xml:space="preserve"> </w:t>
            </w:r>
            <w:r w:rsidR="003A1348" w:rsidRPr="005075FD">
              <w:rPr>
                <w:rFonts w:ascii="Times New Roman" w:hAnsi="Times New Roman"/>
                <w:sz w:val="24"/>
                <w:szCs w:val="24"/>
              </w:rPr>
              <w:t xml:space="preserve">Izglītības un zinātnes </w:t>
            </w:r>
            <w:r w:rsidR="00C55FA8" w:rsidRPr="005075FD">
              <w:rPr>
                <w:rFonts w:ascii="Times New Roman" w:hAnsi="Times New Roman"/>
                <w:sz w:val="24"/>
                <w:szCs w:val="24"/>
              </w:rPr>
              <w:t>ministrija,</w:t>
            </w:r>
            <w:r w:rsidR="00C63739" w:rsidRPr="005075FD">
              <w:rPr>
                <w:rFonts w:ascii="Times New Roman" w:hAnsi="Times New Roman"/>
                <w:sz w:val="24"/>
                <w:szCs w:val="24"/>
              </w:rPr>
              <w:t xml:space="preserve"> Ventspils </w:t>
            </w:r>
            <w:r w:rsidR="00F90FE6" w:rsidRPr="005075FD">
              <w:rPr>
                <w:rFonts w:ascii="Times New Roman" w:hAnsi="Times New Roman"/>
                <w:sz w:val="24"/>
                <w:szCs w:val="24"/>
              </w:rPr>
              <w:t xml:space="preserve">pilsētas dome un </w:t>
            </w:r>
            <w:r w:rsidR="00C63739" w:rsidRPr="005075FD">
              <w:rPr>
                <w:rFonts w:ascii="Times New Roman" w:hAnsi="Times New Roman"/>
                <w:sz w:val="24"/>
                <w:szCs w:val="24"/>
              </w:rPr>
              <w:t>Ventspils 1.ģimnāzija</w:t>
            </w:r>
            <w:r w:rsidR="005A0E64" w:rsidRPr="005075FD">
              <w:rPr>
                <w:rFonts w:ascii="Times New Roman" w:hAnsi="Times New Roman"/>
                <w:sz w:val="24"/>
                <w:szCs w:val="24"/>
              </w:rPr>
              <w:t>.</w:t>
            </w:r>
          </w:p>
        </w:tc>
      </w:tr>
      <w:tr w:rsidR="005A0E64" w:rsidRPr="007D4165" w:rsidTr="002912B5">
        <w:trPr>
          <w:trHeight w:val="450"/>
        </w:trPr>
        <w:tc>
          <w:tcPr>
            <w:tcW w:w="385" w:type="pct"/>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45" w:type="pct"/>
            <w:hideMark/>
          </w:tcPr>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rsidR="005A0E64" w:rsidRPr="008D1690" w:rsidRDefault="005A0E64" w:rsidP="002C0D2F">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rsidR="005A0E64" w:rsidRPr="005075FD" w:rsidRDefault="000055DD" w:rsidP="008F58E3">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5075FD">
              <w:rPr>
                <w:rFonts w:ascii="Times New Roman" w:hAnsi="Times New Roman"/>
                <w:sz w:val="24"/>
                <w:szCs w:val="24"/>
                <w:lang w:eastAsia="lv-LV"/>
              </w:rPr>
              <w:t>Rīkojuma projekts paredz Ventspils 1.ģimnāzijas statusa maiņu uz valsts ģimnāziju, 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5A0E64" w:rsidRPr="007D4165" w:rsidTr="002912B5">
        <w:trPr>
          <w:trHeight w:val="390"/>
        </w:trPr>
        <w:tc>
          <w:tcPr>
            <w:tcW w:w="385" w:type="pct"/>
            <w:hideMark/>
          </w:tcPr>
          <w:p w:rsidR="005A0E64" w:rsidRPr="007D4165" w:rsidRDefault="005A0E64" w:rsidP="002C0D2F">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rsidR="005A0E64" w:rsidRPr="007D4165" w:rsidRDefault="005A0E64" w:rsidP="002C0D2F">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rsidR="005A0E64" w:rsidRPr="007D4165" w:rsidRDefault="005A0E64" w:rsidP="002C0D2F">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rsidR="005A0E64" w:rsidRDefault="005A0E64" w:rsidP="005A0E64">
      <w:pPr>
        <w:spacing w:after="0" w:line="240" w:lineRule="auto"/>
        <w:rPr>
          <w:rFonts w:ascii="Times New Roman" w:hAnsi="Times New Roman"/>
          <w:sz w:val="24"/>
          <w:szCs w:val="24"/>
        </w:rPr>
      </w:pPr>
    </w:p>
    <w:p w:rsidR="0009345A" w:rsidRDefault="0009345A" w:rsidP="005A0E64">
      <w:pPr>
        <w:spacing w:after="0" w:line="240" w:lineRule="auto"/>
        <w:rPr>
          <w:rFonts w:ascii="Times New Roman" w:hAnsi="Times New Roman"/>
          <w:sz w:val="24"/>
          <w:szCs w:val="24"/>
        </w:rPr>
      </w:pPr>
    </w:p>
    <w:p w:rsidR="0009345A" w:rsidRDefault="0009345A" w:rsidP="005A0E64">
      <w:pPr>
        <w:spacing w:after="0" w:line="240" w:lineRule="auto"/>
        <w:rPr>
          <w:rFonts w:ascii="Times New Roman" w:hAnsi="Times New Roman"/>
          <w:sz w:val="24"/>
          <w:szCs w:val="24"/>
        </w:rPr>
      </w:pPr>
    </w:p>
    <w:p w:rsidR="0009345A" w:rsidRPr="007D4165" w:rsidRDefault="0009345A" w:rsidP="005A0E64">
      <w:pPr>
        <w:spacing w:after="0" w:line="240" w:lineRule="auto"/>
        <w:rPr>
          <w:rFonts w:ascii="Times New Roman" w:hAnsi="Times New Roman"/>
          <w:sz w:val="24"/>
          <w:szCs w:val="24"/>
        </w:rPr>
      </w:pPr>
    </w:p>
    <w:p w:rsidR="005A0E64" w:rsidRPr="007D4165" w:rsidRDefault="005A0E64" w:rsidP="005A0E64">
      <w:pPr>
        <w:pStyle w:val="NoSpacing"/>
        <w:ind w:firstLine="720"/>
        <w:rPr>
          <w:rFonts w:ascii="Times New Roman" w:hAnsi="Times New Roman"/>
          <w:sz w:val="24"/>
          <w:szCs w:val="24"/>
        </w:rPr>
      </w:pPr>
      <w:r w:rsidRPr="007D4165">
        <w:rPr>
          <w:rFonts w:ascii="Times New Roman" w:hAnsi="Times New Roman"/>
          <w:sz w:val="24"/>
          <w:szCs w:val="24"/>
        </w:rPr>
        <w:t>Izglītības un zinātnes ministre</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proofErr w:type="spellStart"/>
      <w:r w:rsidR="007B18F3">
        <w:rPr>
          <w:rFonts w:ascii="Times New Roman" w:hAnsi="Times New Roman"/>
          <w:sz w:val="24"/>
          <w:szCs w:val="24"/>
        </w:rPr>
        <w:t>M.</w:t>
      </w:r>
      <w:r w:rsidRPr="007D4165">
        <w:rPr>
          <w:rFonts w:ascii="Times New Roman" w:hAnsi="Times New Roman"/>
          <w:sz w:val="24"/>
          <w:szCs w:val="24"/>
        </w:rPr>
        <w:t>Seile</w:t>
      </w:r>
      <w:proofErr w:type="spellEnd"/>
    </w:p>
    <w:p w:rsidR="005A0E64" w:rsidRPr="007D4165" w:rsidRDefault="005A0E64" w:rsidP="005A0E64">
      <w:pPr>
        <w:pStyle w:val="NoSpacing"/>
        <w:rPr>
          <w:rFonts w:ascii="Times New Roman" w:hAnsi="Times New Roman"/>
          <w:sz w:val="24"/>
          <w:szCs w:val="24"/>
        </w:rPr>
      </w:pPr>
    </w:p>
    <w:p w:rsidR="005A0E64" w:rsidRPr="007D4165" w:rsidRDefault="005A0E64" w:rsidP="005A0E64">
      <w:pPr>
        <w:pStyle w:val="NoSpacing"/>
        <w:rPr>
          <w:rFonts w:ascii="Times New Roman" w:hAnsi="Times New Roman"/>
          <w:sz w:val="24"/>
          <w:szCs w:val="24"/>
        </w:rPr>
      </w:pPr>
    </w:p>
    <w:p w:rsidR="00BA7074" w:rsidRDefault="00BA7074" w:rsidP="005A0E64">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Valsts sekretāra vietniece –</w:t>
      </w:r>
    </w:p>
    <w:p w:rsidR="00BA7074" w:rsidRDefault="00BA7074" w:rsidP="005A0E64">
      <w:pPr>
        <w:pStyle w:val="NoSpacing"/>
        <w:ind w:firstLine="720"/>
        <w:rPr>
          <w:rFonts w:ascii="Times New Roman" w:hAnsi="Times New Roman"/>
          <w:sz w:val="24"/>
          <w:szCs w:val="24"/>
        </w:rPr>
      </w:pPr>
      <w:r>
        <w:rPr>
          <w:rFonts w:ascii="Times New Roman" w:hAnsi="Times New Roman"/>
          <w:sz w:val="24"/>
          <w:szCs w:val="24"/>
        </w:rPr>
        <w:tab/>
        <w:t>Izglītības departamenta direktore,</w:t>
      </w:r>
    </w:p>
    <w:p w:rsidR="00BA7074" w:rsidRDefault="00BA7074" w:rsidP="005A0E64">
      <w:pPr>
        <w:pStyle w:val="NoSpacing"/>
        <w:ind w:firstLine="720"/>
        <w:rPr>
          <w:rFonts w:ascii="Times New Roman" w:hAnsi="Times New Roman"/>
          <w:sz w:val="24"/>
          <w:szCs w:val="24"/>
        </w:rPr>
      </w:pPr>
      <w:r>
        <w:rPr>
          <w:rFonts w:ascii="Times New Roman" w:hAnsi="Times New Roman"/>
          <w:sz w:val="24"/>
          <w:szCs w:val="24"/>
        </w:rPr>
        <w:tab/>
        <w:t>Valsts sekretāra pienākumu izpildītāja</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E.Papule</w:t>
      </w:r>
      <w:proofErr w:type="spellEnd"/>
    </w:p>
    <w:p w:rsidR="005A0E64" w:rsidRPr="007D4165" w:rsidRDefault="00BA7074" w:rsidP="005A0E64">
      <w:pPr>
        <w:pStyle w:val="NoSpacing"/>
        <w:ind w:firstLine="720"/>
        <w:rPr>
          <w:rFonts w:ascii="Times New Roman" w:hAnsi="Times New Roman"/>
          <w:sz w:val="24"/>
          <w:szCs w:val="24"/>
        </w:rPr>
      </w:pPr>
      <w:r>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5075FD" w:rsidRDefault="00CC0E9D" w:rsidP="005A0E64">
      <w:pPr>
        <w:spacing w:after="0" w:line="240" w:lineRule="auto"/>
        <w:rPr>
          <w:rFonts w:ascii="Times New Roman" w:hAnsi="Times New Roman"/>
          <w:sz w:val="20"/>
          <w:szCs w:val="20"/>
        </w:rPr>
      </w:pPr>
      <w:r w:rsidRPr="005075FD">
        <w:rPr>
          <w:rFonts w:ascii="Times New Roman" w:hAnsi="Times New Roman"/>
          <w:sz w:val="20"/>
          <w:szCs w:val="20"/>
        </w:rPr>
        <w:t>26</w:t>
      </w:r>
      <w:r w:rsidR="00A12FF4" w:rsidRPr="005075FD">
        <w:rPr>
          <w:rFonts w:ascii="Times New Roman" w:hAnsi="Times New Roman"/>
          <w:sz w:val="20"/>
          <w:szCs w:val="20"/>
        </w:rPr>
        <w:t>.08</w:t>
      </w:r>
      <w:r w:rsidR="00F64544" w:rsidRPr="005075FD">
        <w:rPr>
          <w:rFonts w:ascii="Times New Roman" w:hAnsi="Times New Roman"/>
          <w:sz w:val="20"/>
          <w:szCs w:val="20"/>
        </w:rPr>
        <w:t>.2015</w:t>
      </w:r>
      <w:r w:rsidR="005A0E64" w:rsidRPr="005075FD">
        <w:rPr>
          <w:rFonts w:ascii="Times New Roman" w:hAnsi="Times New Roman"/>
          <w:sz w:val="20"/>
          <w:szCs w:val="20"/>
        </w:rPr>
        <w:t xml:space="preserve">. </w:t>
      </w:r>
      <w:r w:rsidR="006D6F94" w:rsidRPr="005075FD">
        <w:rPr>
          <w:rFonts w:ascii="Times New Roman" w:hAnsi="Times New Roman"/>
          <w:sz w:val="20"/>
          <w:szCs w:val="20"/>
        </w:rPr>
        <w:t>15:01</w:t>
      </w:r>
    </w:p>
    <w:p w:rsidR="005A0E64" w:rsidRPr="001F4A63" w:rsidRDefault="006D6F94" w:rsidP="005A0E64">
      <w:pPr>
        <w:spacing w:after="0" w:line="240" w:lineRule="auto"/>
        <w:rPr>
          <w:rFonts w:ascii="Times New Roman" w:hAnsi="Times New Roman"/>
          <w:sz w:val="20"/>
          <w:szCs w:val="20"/>
        </w:rPr>
      </w:pPr>
      <w:r w:rsidRPr="005075FD">
        <w:rPr>
          <w:rFonts w:ascii="Times New Roman" w:hAnsi="Times New Roman"/>
          <w:sz w:val="20"/>
          <w:szCs w:val="20"/>
        </w:rPr>
        <w:t>1251</w:t>
      </w:r>
    </w:p>
    <w:p w:rsidR="005A0E64" w:rsidRPr="001F4A63" w:rsidRDefault="005A0E64" w:rsidP="005A0E64">
      <w:pPr>
        <w:spacing w:after="0" w:line="240" w:lineRule="auto"/>
        <w:rPr>
          <w:rFonts w:ascii="Times New Roman" w:hAnsi="Times New Roman"/>
          <w:sz w:val="20"/>
          <w:szCs w:val="20"/>
        </w:rPr>
      </w:pPr>
      <w:proofErr w:type="spellStart"/>
      <w:r w:rsidRPr="001F4A63">
        <w:rPr>
          <w:rFonts w:ascii="Times New Roman" w:hAnsi="Times New Roman"/>
          <w:sz w:val="20"/>
          <w:szCs w:val="20"/>
        </w:rPr>
        <w:t>Ē.Sīka</w:t>
      </w:r>
      <w:proofErr w:type="spellEnd"/>
    </w:p>
    <w:p w:rsidR="005A0E64" w:rsidRPr="001F4A63" w:rsidRDefault="005A0E64" w:rsidP="005A0E64">
      <w:pPr>
        <w:spacing w:after="0" w:line="240" w:lineRule="auto"/>
        <w:rPr>
          <w:rFonts w:ascii="Times New Roman" w:hAnsi="Times New Roman"/>
          <w:sz w:val="20"/>
          <w:szCs w:val="20"/>
        </w:rPr>
      </w:pPr>
      <w:r w:rsidRPr="001F4A63">
        <w:rPr>
          <w:rFonts w:ascii="Times New Roman" w:hAnsi="Times New Roman"/>
          <w:sz w:val="20"/>
          <w:szCs w:val="20"/>
        </w:rPr>
        <w:t>67047976,  eriks.sika@izm.gov.lv</w:t>
      </w:r>
    </w:p>
    <w:p w:rsidR="00916A87" w:rsidRDefault="00916A87" w:rsidP="005A0E64">
      <w:pPr>
        <w:spacing w:after="0" w:line="240" w:lineRule="auto"/>
      </w:pPr>
    </w:p>
    <w:sectPr w:rsidR="00916A87" w:rsidSect="00684026">
      <w:headerReference w:type="default" r:id="rId7"/>
      <w:footerReference w:type="default" r:id="rId8"/>
      <w:headerReference w:type="first" r:id="rId9"/>
      <w:footerReference w:type="first" r:id="rId10"/>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E7" w:rsidRDefault="005B16E7" w:rsidP="00B00A76">
      <w:pPr>
        <w:spacing w:after="0" w:line="240" w:lineRule="auto"/>
      </w:pPr>
      <w:r>
        <w:separator/>
      </w:r>
    </w:p>
  </w:endnote>
  <w:endnote w:type="continuationSeparator" w:id="0">
    <w:p w:rsidR="005B16E7" w:rsidRDefault="005B16E7"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A1" w:rsidRPr="0009345A" w:rsidRDefault="00FF16A1" w:rsidP="00FF16A1">
    <w:pPr>
      <w:pStyle w:val="Footer"/>
      <w:jc w:val="both"/>
      <w:rPr>
        <w:rFonts w:ascii="Times New Roman" w:hAnsi="Times New Roman"/>
        <w:sz w:val="24"/>
        <w:szCs w:val="24"/>
      </w:rPr>
    </w:pPr>
    <w:r>
      <w:rPr>
        <w:rFonts w:ascii="Times New Roman" w:hAnsi="Times New Roman"/>
        <w:sz w:val="24"/>
        <w:szCs w:val="24"/>
      </w:rPr>
      <w:t>IZMAnot_260815</w:t>
    </w:r>
    <w:r w:rsidRPr="0009345A">
      <w:rPr>
        <w:rFonts w:ascii="Times New Roman" w:hAnsi="Times New Roman"/>
        <w:sz w:val="24"/>
        <w:szCs w:val="24"/>
      </w:rPr>
      <w:t>_gimnazija; MK rīkojuma projekts „Par valsts ģimnāzijas statusa piešķiršanu Ventspils 1.ģimnāzijai”</w:t>
    </w:r>
  </w:p>
  <w:p w:rsidR="002C0D2F" w:rsidRDefault="002C0D2F">
    <w:pPr>
      <w:pStyle w:val="Footer"/>
    </w:pPr>
  </w:p>
  <w:p w:rsidR="002C0D2F" w:rsidRDefault="002C0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87" w:rsidRPr="0009345A" w:rsidRDefault="00FF16A1" w:rsidP="004C3187">
    <w:pPr>
      <w:pStyle w:val="Footer"/>
      <w:jc w:val="both"/>
      <w:rPr>
        <w:rFonts w:ascii="Times New Roman" w:hAnsi="Times New Roman"/>
        <w:sz w:val="24"/>
        <w:szCs w:val="24"/>
      </w:rPr>
    </w:pPr>
    <w:r>
      <w:rPr>
        <w:rFonts w:ascii="Times New Roman" w:hAnsi="Times New Roman"/>
        <w:sz w:val="24"/>
        <w:szCs w:val="24"/>
      </w:rPr>
      <w:t>IZMAnot_26</w:t>
    </w:r>
    <w:r w:rsidR="004C3187">
      <w:rPr>
        <w:rFonts w:ascii="Times New Roman" w:hAnsi="Times New Roman"/>
        <w:sz w:val="24"/>
        <w:szCs w:val="24"/>
      </w:rPr>
      <w:t>0815</w:t>
    </w:r>
    <w:r w:rsidR="004C3187" w:rsidRPr="0009345A">
      <w:rPr>
        <w:rFonts w:ascii="Times New Roman" w:hAnsi="Times New Roman"/>
        <w:sz w:val="24"/>
        <w:szCs w:val="24"/>
      </w:rPr>
      <w:t>_gimnazija; MK rīkojuma projekts „Par valsts ģimnāzijas statusa piešķiršanu Ventspils 1.ģimnāzijai”</w:t>
    </w:r>
  </w:p>
  <w:p w:rsidR="002C0D2F" w:rsidRDefault="002C0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E7" w:rsidRDefault="005B16E7" w:rsidP="00B00A76">
      <w:pPr>
        <w:spacing w:after="0" w:line="240" w:lineRule="auto"/>
      </w:pPr>
      <w:r>
        <w:separator/>
      </w:r>
    </w:p>
  </w:footnote>
  <w:footnote w:type="continuationSeparator" w:id="0">
    <w:p w:rsidR="005B16E7" w:rsidRDefault="005B16E7"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rsidR="002C0D2F" w:rsidRDefault="002C0D2F">
        <w:pPr>
          <w:pStyle w:val="Header"/>
          <w:jc w:val="center"/>
        </w:pPr>
        <w:r>
          <w:fldChar w:fldCharType="begin"/>
        </w:r>
        <w:r>
          <w:instrText xml:space="preserve"> PAGE   \* MERGEFORMAT </w:instrText>
        </w:r>
        <w:r>
          <w:fldChar w:fldCharType="separate"/>
        </w:r>
        <w:r w:rsidR="004E1805">
          <w:rPr>
            <w:noProof/>
          </w:rPr>
          <w:t>5</w:t>
        </w:r>
        <w:r>
          <w:rPr>
            <w:noProof/>
          </w:rPr>
          <w:fldChar w:fldCharType="end"/>
        </w:r>
      </w:p>
    </w:sdtContent>
  </w:sdt>
  <w:p w:rsidR="002C0D2F" w:rsidRDefault="002C0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2F" w:rsidRDefault="002C0D2F">
    <w:pPr>
      <w:pStyle w:val="Header"/>
      <w:jc w:val="center"/>
    </w:pPr>
  </w:p>
  <w:p w:rsidR="002C0D2F" w:rsidRDefault="002C0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0055DD"/>
    <w:rsid w:val="0001006A"/>
    <w:rsid w:val="00021AC3"/>
    <w:rsid w:val="000267D6"/>
    <w:rsid w:val="0005056E"/>
    <w:rsid w:val="00056A25"/>
    <w:rsid w:val="00082E7E"/>
    <w:rsid w:val="00083981"/>
    <w:rsid w:val="00090F1F"/>
    <w:rsid w:val="0009345A"/>
    <w:rsid w:val="000A3C71"/>
    <w:rsid w:val="000A48CD"/>
    <w:rsid w:val="000B1B12"/>
    <w:rsid w:val="000B7499"/>
    <w:rsid w:val="000C0672"/>
    <w:rsid w:val="000F40A7"/>
    <w:rsid w:val="0010050A"/>
    <w:rsid w:val="001059D3"/>
    <w:rsid w:val="00115EE1"/>
    <w:rsid w:val="00122DC4"/>
    <w:rsid w:val="001236FA"/>
    <w:rsid w:val="00144436"/>
    <w:rsid w:val="001532B6"/>
    <w:rsid w:val="001534A9"/>
    <w:rsid w:val="00181CDD"/>
    <w:rsid w:val="00184A8C"/>
    <w:rsid w:val="001873B4"/>
    <w:rsid w:val="00194717"/>
    <w:rsid w:val="001B10A5"/>
    <w:rsid w:val="001C6ED7"/>
    <w:rsid w:val="001D1209"/>
    <w:rsid w:val="002017CD"/>
    <w:rsid w:val="00211D8D"/>
    <w:rsid w:val="00213E4A"/>
    <w:rsid w:val="00225FD7"/>
    <w:rsid w:val="0022657D"/>
    <w:rsid w:val="00232BA9"/>
    <w:rsid w:val="00237CDB"/>
    <w:rsid w:val="0024096B"/>
    <w:rsid w:val="00250616"/>
    <w:rsid w:val="0027246B"/>
    <w:rsid w:val="00275397"/>
    <w:rsid w:val="0028032A"/>
    <w:rsid w:val="002814BE"/>
    <w:rsid w:val="002912B5"/>
    <w:rsid w:val="002936C8"/>
    <w:rsid w:val="002B16E3"/>
    <w:rsid w:val="002C0D2F"/>
    <w:rsid w:val="002C0E1C"/>
    <w:rsid w:val="002D62C8"/>
    <w:rsid w:val="002F70AD"/>
    <w:rsid w:val="0030633D"/>
    <w:rsid w:val="00326D9D"/>
    <w:rsid w:val="00344E99"/>
    <w:rsid w:val="00380168"/>
    <w:rsid w:val="0039110B"/>
    <w:rsid w:val="003A1348"/>
    <w:rsid w:val="003C09C7"/>
    <w:rsid w:val="003C6A92"/>
    <w:rsid w:val="003E74C5"/>
    <w:rsid w:val="00401DCB"/>
    <w:rsid w:val="00425741"/>
    <w:rsid w:val="00444087"/>
    <w:rsid w:val="004A4762"/>
    <w:rsid w:val="004B29AD"/>
    <w:rsid w:val="004B43A1"/>
    <w:rsid w:val="004B5688"/>
    <w:rsid w:val="004C2D61"/>
    <w:rsid w:val="004C3187"/>
    <w:rsid w:val="004E1805"/>
    <w:rsid w:val="005003F7"/>
    <w:rsid w:val="005034D7"/>
    <w:rsid w:val="005075FD"/>
    <w:rsid w:val="00510C63"/>
    <w:rsid w:val="0051676F"/>
    <w:rsid w:val="00520063"/>
    <w:rsid w:val="005467D7"/>
    <w:rsid w:val="00574BB4"/>
    <w:rsid w:val="00586BE8"/>
    <w:rsid w:val="005902DB"/>
    <w:rsid w:val="0059241B"/>
    <w:rsid w:val="00596126"/>
    <w:rsid w:val="005A0E64"/>
    <w:rsid w:val="005A613E"/>
    <w:rsid w:val="005B16E7"/>
    <w:rsid w:val="00624F07"/>
    <w:rsid w:val="00633A74"/>
    <w:rsid w:val="0063760C"/>
    <w:rsid w:val="00661890"/>
    <w:rsid w:val="00665649"/>
    <w:rsid w:val="006739F2"/>
    <w:rsid w:val="00684026"/>
    <w:rsid w:val="006C4354"/>
    <w:rsid w:val="006D6F94"/>
    <w:rsid w:val="006E3A3B"/>
    <w:rsid w:val="00702A4B"/>
    <w:rsid w:val="0071623B"/>
    <w:rsid w:val="007170CD"/>
    <w:rsid w:val="00725C7B"/>
    <w:rsid w:val="007303C4"/>
    <w:rsid w:val="00731019"/>
    <w:rsid w:val="00737710"/>
    <w:rsid w:val="00742282"/>
    <w:rsid w:val="007467ED"/>
    <w:rsid w:val="0075087C"/>
    <w:rsid w:val="007558EB"/>
    <w:rsid w:val="007614B1"/>
    <w:rsid w:val="007774F6"/>
    <w:rsid w:val="00787E9F"/>
    <w:rsid w:val="007932A5"/>
    <w:rsid w:val="00794821"/>
    <w:rsid w:val="007B18F3"/>
    <w:rsid w:val="007B25E3"/>
    <w:rsid w:val="007C57A8"/>
    <w:rsid w:val="007E502B"/>
    <w:rsid w:val="007F1767"/>
    <w:rsid w:val="007F236D"/>
    <w:rsid w:val="00810495"/>
    <w:rsid w:val="00811063"/>
    <w:rsid w:val="00814E84"/>
    <w:rsid w:val="00841058"/>
    <w:rsid w:val="008448B0"/>
    <w:rsid w:val="00866E74"/>
    <w:rsid w:val="00873295"/>
    <w:rsid w:val="00886A75"/>
    <w:rsid w:val="008B239A"/>
    <w:rsid w:val="008C38E6"/>
    <w:rsid w:val="008C7CEC"/>
    <w:rsid w:val="008D1690"/>
    <w:rsid w:val="008E7D89"/>
    <w:rsid w:val="008F58E3"/>
    <w:rsid w:val="00916A87"/>
    <w:rsid w:val="00937C98"/>
    <w:rsid w:val="009563B0"/>
    <w:rsid w:val="00963C72"/>
    <w:rsid w:val="00971892"/>
    <w:rsid w:val="009A0426"/>
    <w:rsid w:val="009A49E0"/>
    <w:rsid w:val="009A5FF4"/>
    <w:rsid w:val="009D711A"/>
    <w:rsid w:val="009E32A1"/>
    <w:rsid w:val="009E59B7"/>
    <w:rsid w:val="009F4791"/>
    <w:rsid w:val="009F6198"/>
    <w:rsid w:val="00A12FF4"/>
    <w:rsid w:val="00A25780"/>
    <w:rsid w:val="00A434E7"/>
    <w:rsid w:val="00A52B65"/>
    <w:rsid w:val="00A71700"/>
    <w:rsid w:val="00A838E1"/>
    <w:rsid w:val="00A84BA7"/>
    <w:rsid w:val="00A879C6"/>
    <w:rsid w:val="00A92E7C"/>
    <w:rsid w:val="00A97DB0"/>
    <w:rsid w:val="00AA0B15"/>
    <w:rsid w:val="00AA1A93"/>
    <w:rsid w:val="00AA62E9"/>
    <w:rsid w:val="00AC5516"/>
    <w:rsid w:val="00AD179C"/>
    <w:rsid w:val="00AD736A"/>
    <w:rsid w:val="00AE6467"/>
    <w:rsid w:val="00AF46BF"/>
    <w:rsid w:val="00AF5AA4"/>
    <w:rsid w:val="00B00A76"/>
    <w:rsid w:val="00B0747E"/>
    <w:rsid w:val="00B34875"/>
    <w:rsid w:val="00B43020"/>
    <w:rsid w:val="00B62118"/>
    <w:rsid w:val="00B674C2"/>
    <w:rsid w:val="00B72CB7"/>
    <w:rsid w:val="00B76718"/>
    <w:rsid w:val="00BA0025"/>
    <w:rsid w:val="00BA7074"/>
    <w:rsid w:val="00BB29FD"/>
    <w:rsid w:val="00BD7BB6"/>
    <w:rsid w:val="00C03237"/>
    <w:rsid w:val="00C254FB"/>
    <w:rsid w:val="00C30929"/>
    <w:rsid w:val="00C54F61"/>
    <w:rsid w:val="00C55366"/>
    <w:rsid w:val="00C55FA8"/>
    <w:rsid w:val="00C63739"/>
    <w:rsid w:val="00C67EB6"/>
    <w:rsid w:val="00C70CE5"/>
    <w:rsid w:val="00C86B0E"/>
    <w:rsid w:val="00CA7874"/>
    <w:rsid w:val="00CB2293"/>
    <w:rsid w:val="00CB3211"/>
    <w:rsid w:val="00CC0E9D"/>
    <w:rsid w:val="00CE0757"/>
    <w:rsid w:val="00CE528F"/>
    <w:rsid w:val="00D50ED4"/>
    <w:rsid w:val="00D81CEE"/>
    <w:rsid w:val="00D949F7"/>
    <w:rsid w:val="00DA7DA0"/>
    <w:rsid w:val="00DF70C5"/>
    <w:rsid w:val="00E005DC"/>
    <w:rsid w:val="00E05D9E"/>
    <w:rsid w:val="00E05FB6"/>
    <w:rsid w:val="00E11058"/>
    <w:rsid w:val="00E12FC9"/>
    <w:rsid w:val="00E26F75"/>
    <w:rsid w:val="00E364BE"/>
    <w:rsid w:val="00E37033"/>
    <w:rsid w:val="00E4042E"/>
    <w:rsid w:val="00E43A7C"/>
    <w:rsid w:val="00E47703"/>
    <w:rsid w:val="00E53953"/>
    <w:rsid w:val="00E53B95"/>
    <w:rsid w:val="00E55448"/>
    <w:rsid w:val="00E67B6D"/>
    <w:rsid w:val="00E7201A"/>
    <w:rsid w:val="00EA7E99"/>
    <w:rsid w:val="00EB1CB7"/>
    <w:rsid w:val="00EC111B"/>
    <w:rsid w:val="00EC79A5"/>
    <w:rsid w:val="00ED19B8"/>
    <w:rsid w:val="00ED446B"/>
    <w:rsid w:val="00EE2146"/>
    <w:rsid w:val="00EE36E5"/>
    <w:rsid w:val="00EE4A97"/>
    <w:rsid w:val="00EF60A8"/>
    <w:rsid w:val="00F073C2"/>
    <w:rsid w:val="00F239F4"/>
    <w:rsid w:val="00F35BDF"/>
    <w:rsid w:val="00F4168B"/>
    <w:rsid w:val="00F42175"/>
    <w:rsid w:val="00F46FBF"/>
    <w:rsid w:val="00F60F58"/>
    <w:rsid w:val="00F64544"/>
    <w:rsid w:val="00F71F34"/>
    <w:rsid w:val="00F900F2"/>
    <w:rsid w:val="00F90FE6"/>
    <w:rsid w:val="00FE24FB"/>
    <w:rsid w:val="00FF16A1"/>
    <w:rsid w:val="00FF5519"/>
    <w:rsid w:val="00FF6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D2268FCC-D037-4AF1-837B-79ADB837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6373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5A0E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A76"/>
    <w:rPr>
      <w:rFonts w:ascii="Calibri" w:eastAsia="Calibri" w:hAnsi="Calibri" w:cs="Times New Roman"/>
    </w:rPr>
  </w:style>
  <w:style w:type="paragraph" w:styleId="Footer">
    <w:name w:val="footer"/>
    <w:basedOn w:val="Normal"/>
    <w:link w:val="FooterChar"/>
    <w:unhideWhenUsed/>
    <w:rsid w:val="00B00A76"/>
    <w:pPr>
      <w:tabs>
        <w:tab w:val="center" w:pos="4153"/>
        <w:tab w:val="right" w:pos="8306"/>
      </w:tabs>
      <w:spacing w:after="0" w:line="240" w:lineRule="auto"/>
    </w:pPr>
  </w:style>
  <w:style w:type="character" w:customStyle="1" w:styleId="FooterChar">
    <w:name w:val="Footer Char"/>
    <w:basedOn w:val="DefaultParagraphFont"/>
    <w:link w:val="Footer"/>
    <w:rsid w:val="00B00A76"/>
    <w:rPr>
      <w:rFonts w:ascii="Calibri" w:eastAsia="Calibri" w:hAnsi="Calibri" w:cs="Times New Roman"/>
    </w:rPr>
  </w:style>
  <w:style w:type="paragraph" w:styleId="ListParagraph">
    <w:name w:val="List Paragraph"/>
    <w:basedOn w:val="Normal"/>
    <w:uiPriority w:val="34"/>
    <w:qFormat/>
    <w:rsid w:val="002B16E3"/>
    <w:pPr>
      <w:ind w:left="720"/>
      <w:contextualSpacing/>
    </w:pPr>
  </w:style>
  <w:style w:type="paragraph" w:styleId="BalloonText">
    <w:name w:val="Balloon Text"/>
    <w:basedOn w:val="Normal"/>
    <w:link w:val="BalloonTextChar"/>
    <w:uiPriority w:val="99"/>
    <w:semiHidden/>
    <w:unhideWhenUsed/>
    <w:rsid w:val="002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 w:type="paragraph" w:customStyle="1" w:styleId="naisf">
    <w:name w:val="naisf"/>
    <w:basedOn w:val="Normal"/>
    <w:rsid w:val="0009345A"/>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09345A"/>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09345A"/>
    <w:pPr>
      <w:spacing w:before="75" w:after="75" w:line="240" w:lineRule="auto"/>
      <w:jc w:val="right"/>
    </w:pPr>
    <w:rPr>
      <w:rFonts w:ascii="Times New Roman" w:eastAsia="Times New Roman" w:hAnsi="Times New Roman"/>
      <w:sz w:val="24"/>
      <w:szCs w:val="24"/>
      <w:lang w:eastAsia="lv-LV"/>
    </w:rPr>
  </w:style>
  <w:style w:type="paragraph" w:styleId="FootnoteText">
    <w:name w:val="footnote text"/>
    <w:basedOn w:val="Normal"/>
    <w:link w:val="FootnoteTextChar"/>
    <w:semiHidden/>
    <w:rsid w:val="0009345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09345A"/>
    <w:rPr>
      <w:rFonts w:ascii="Times New Roman" w:eastAsia="Times New Roman" w:hAnsi="Times New Roman" w:cs="Times New Roman"/>
      <w:sz w:val="20"/>
      <w:szCs w:val="20"/>
      <w:lang w:eastAsia="lv-LV"/>
    </w:rPr>
  </w:style>
  <w:style w:type="paragraph" w:styleId="BodyText">
    <w:name w:val="Body Text"/>
    <w:basedOn w:val="Normal"/>
    <w:link w:val="BodyTextChar"/>
    <w:rsid w:val="0009345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09345A"/>
    <w:rPr>
      <w:rFonts w:ascii="Times New Roman" w:eastAsia="Times New Roman" w:hAnsi="Times New Roman" w:cs="Times New Roman"/>
      <w:sz w:val="28"/>
      <w:szCs w:val="24"/>
    </w:rPr>
  </w:style>
  <w:style w:type="paragraph" w:styleId="NormalWeb">
    <w:name w:val="Normal (Web)"/>
    <w:basedOn w:val="Normal"/>
    <w:uiPriority w:val="99"/>
    <w:unhideWhenUsed/>
    <w:rsid w:val="0009345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C63739"/>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6550</Words>
  <Characters>3734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ģimnāzijas statusa piešķiršanu Ventspils 1.ģimnāzijai” projekta sākotnējās ietekmes novērtējuma ziņojums (anotācija)</dc:title>
  <dc:subject/>
  <dc:creator>Ēriks Sīka</dc:creator>
  <cp:keywords/>
  <dc:description>eriks.sika@izm.gov.lv, 67047976</dc:description>
  <cp:lastModifiedBy>Ēriks Sīka</cp:lastModifiedBy>
  <cp:revision>6</cp:revision>
  <cp:lastPrinted>2015-07-02T08:09:00Z</cp:lastPrinted>
  <dcterms:created xsi:type="dcterms:W3CDTF">2015-08-26T11:51:00Z</dcterms:created>
  <dcterms:modified xsi:type="dcterms:W3CDTF">2015-08-27T04:20:00Z</dcterms:modified>
</cp:coreProperties>
</file>