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25" w:rsidRPr="00C162D3" w:rsidRDefault="00104E25" w:rsidP="00104E25">
      <w:pPr>
        <w:pStyle w:val="Title"/>
        <w:jc w:val="right"/>
        <w:rPr>
          <w:i/>
          <w:sz w:val="26"/>
          <w:szCs w:val="26"/>
        </w:rPr>
      </w:pPr>
      <w:r w:rsidRPr="00C162D3">
        <w:rPr>
          <w:i/>
          <w:sz w:val="26"/>
          <w:szCs w:val="26"/>
        </w:rPr>
        <w:t>Projekts</w:t>
      </w:r>
    </w:p>
    <w:p w:rsidR="00104E25" w:rsidRPr="00C162D3" w:rsidRDefault="00104E25" w:rsidP="00104E25">
      <w:pPr>
        <w:pStyle w:val="Title"/>
        <w:rPr>
          <w:sz w:val="26"/>
          <w:szCs w:val="26"/>
        </w:rPr>
      </w:pPr>
    </w:p>
    <w:p w:rsidR="00104E25" w:rsidRPr="00C162D3" w:rsidRDefault="00104E25" w:rsidP="00104E25">
      <w:pPr>
        <w:pStyle w:val="Title"/>
        <w:rPr>
          <w:sz w:val="26"/>
          <w:szCs w:val="26"/>
        </w:rPr>
      </w:pPr>
      <w:r w:rsidRPr="00C162D3">
        <w:rPr>
          <w:sz w:val="26"/>
          <w:szCs w:val="26"/>
        </w:rPr>
        <w:t>LATVIJAS REPUBLIKAS MINISTRU KABINETA SĒDES</w:t>
      </w:r>
    </w:p>
    <w:p w:rsidR="00104E25" w:rsidRPr="00C162D3" w:rsidRDefault="00104E25" w:rsidP="00104E25">
      <w:pPr>
        <w:pStyle w:val="Title"/>
        <w:rPr>
          <w:sz w:val="26"/>
          <w:szCs w:val="26"/>
        </w:rPr>
      </w:pPr>
      <w:r w:rsidRPr="00C162D3">
        <w:rPr>
          <w:sz w:val="26"/>
          <w:szCs w:val="26"/>
        </w:rPr>
        <w:t>PROTOKOLLĒMUMS</w:t>
      </w:r>
    </w:p>
    <w:p w:rsidR="00104E25" w:rsidRPr="00C162D3" w:rsidRDefault="00104E25" w:rsidP="00104E25">
      <w:pPr>
        <w:pStyle w:val="Title"/>
        <w:jc w:val="both"/>
        <w:rPr>
          <w:sz w:val="26"/>
          <w:szCs w:val="26"/>
        </w:rPr>
      </w:pPr>
      <w:r w:rsidRPr="00C162D3">
        <w:rPr>
          <w:sz w:val="26"/>
          <w:szCs w:val="26"/>
        </w:rPr>
        <w:t>___________________________________________________________</w:t>
      </w:r>
    </w:p>
    <w:p w:rsidR="00104E25" w:rsidRPr="00C162D3" w:rsidRDefault="00104E25" w:rsidP="00104E25">
      <w:pPr>
        <w:spacing w:after="0" w:line="240" w:lineRule="auto"/>
        <w:rPr>
          <w:rFonts w:ascii="Times New Roman" w:hAnsi="Times New Roman" w:cs="Times New Roman"/>
          <w:sz w:val="26"/>
          <w:szCs w:val="26"/>
        </w:rPr>
      </w:pPr>
    </w:p>
    <w:p w:rsidR="00104E25" w:rsidRPr="00C162D3" w:rsidRDefault="00104E25" w:rsidP="00104E25">
      <w:pPr>
        <w:pStyle w:val="Heading2"/>
        <w:keepNext w:val="0"/>
        <w:widowControl w:val="0"/>
        <w:rPr>
          <w:sz w:val="26"/>
          <w:szCs w:val="26"/>
        </w:rPr>
      </w:pPr>
      <w:r w:rsidRPr="00C162D3">
        <w:rPr>
          <w:sz w:val="26"/>
          <w:szCs w:val="26"/>
        </w:rPr>
        <w:t>Rīgā</w:t>
      </w:r>
      <w:r w:rsidRPr="00C162D3">
        <w:rPr>
          <w:sz w:val="26"/>
          <w:szCs w:val="26"/>
        </w:rPr>
        <w:tab/>
      </w:r>
      <w:r w:rsidRPr="00C162D3">
        <w:rPr>
          <w:sz w:val="26"/>
          <w:szCs w:val="26"/>
        </w:rPr>
        <w:tab/>
      </w:r>
      <w:r w:rsidRPr="00C162D3">
        <w:rPr>
          <w:sz w:val="26"/>
          <w:szCs w:val="26"/>
        </w:rPr>
        <w:tab/>
      </w:r>
      <w:r w:rsidRPr="00C162D3">
        <w:rPr>
          <w:sz w:val="26"/>
          <w:szCs w:val="26"/>
        </w:rPr>
        <w:tab/>
      </w:r>
      <w:r w:rsidRPr="00C162D3">
        <w:rPr>
          <w:sz w:val="26"/>
          <w:szCs w:val="26"/>
        </w:rPr>
        <w:tab/>
        <w:t xml:space="preserve">      Nr.</w:t>
      </w:r>
      <w:r w:rsidRPr="00C162D3">
        <w:rPr>
          <w:sz w:val="26"/>
          <w:szCs w:val="26"/>
        </w:rPr>
        <w:tab/>
      </w:r>
      <w:r w:rsidRPr="00C162D3">
        <w:rPr>
          <w:sz w:val="26"/>
          <w:szCs w:val="26"/>
        </w:rPr>
        <w:tab/>
        <w:t xml:space="preserve">    </w:t>
      </w:r>
      <w:r w:rsidR="00872A9D" w:rsidRPr="00C162D3">
        <w:rPr>
          <w:sz w:val="26"/>
          <w:szCs w:val="26"/>
        </w:rPr>
        <w:t>2015</w:t>
      </w:r>
      <w:r w:rsidRPr="00C162D3">
        <w:rPr>
          <w:sz w:val="26"/>
          <w:szCs w:val="26"/>
        </w:rPr>
        <w:t>.gada</w:t>
      </w:r>
      <w:r w:rsidRPr="00C162D3">
        <w:rPr>
          <w:sz w:val="26"/>
          <w:szCs w:val="26"/>
        </w:rPr>
        <w:tab/>
      </w:r>
    </w:p>
    <w:p w:rsidR="00104E25" w:rsidRPr="00C162D3" w:rsidRDefault="00104E25" w:rsidP="00104E25">
      <w:pPr>
        <w:spacing w:after="0" w:line="240" w:lineRule="auto"/>
        <w:jc w:val="both"/>
        <w:rPr>
          <w:rFonts w:ascii="Times New Roman" w:hAnsi="Times New Roman" w:cs="Times New Roman"/>
          <w:sz w:val="26"/>
          <w:szCs w:val="26"/>
        </w:rPr>
      </w:pPr>
    </w:p>
    <w:p w:rsidR="00104E25" w:rsidRPr="00C162D3" w:rsidRDefault="00104E25" w:rsidP="00104E25">
      <w:pPr>
        <w:pStyle w:val="Heading2"/>
        <w:keepNext w:val="0"/>
        <w:widowControl w:val="0"/>
        <w:jc w:val="center"/>
        <w:rPr>
          <w:sz w:val="26"/>
          <w:szCs w:val="26"/>
        </w:rPr>
      </w:pPr>
      <w:r w:rsidRPr="00C162D3">
        <w:rPr>
          <w:sz w:val="26"/>
          <w:szCs w:val="26"/>
        </w:rPr>
        <w:t>§.</w:t>
      </w:r>
    </w:p>
    <w:p w:rsidR="00104E25" w:rsidRPr="00C162D3" w:rsidRDefault="00104E25" w:rsidP="00104E25">
      <w:pPr>
        <w:spacing w:after="0" w:line="240" w:lineRule="auto"/>
        <w:rPr>
          <w:rFonts w:ascii="Times New Roman" w:hAnsi="Times New Roman" w:cs="Times New Roman"/>
          <w:sz w:val="26"/>
          <w:szCs w:val="26"/>
        </w:rPr>
      </w:pPr>
    </w:p>
    <w:p w:rsidR="00896975" w:rsidRPr="00C162D3" w:rsidRDefault="00896975" w:rsidP="00896975">
      <w:pPr>
        <w:spacing w:after="0" w:line="240" w:lineRule="auto"/>
        <w:ind w:firstLine="720"/>
        <w:jc w:val="both"/>
        <w:rPr>
          <w:rFonts w:ascii="Times New Roman" w:eastAsia="Times New Roman" w:hAnsi="Times New Roman"/>
          <w:b/>
          <w:sz w:val="26"/>
          <w:szCs w:val="26"/>
        </w:rPr>
      </w:pPr>
      <w:r w:rsidRPr="00C162D3">
        <w:rPr>
          <w:rFonts w:ascii="Times New Roman" w:eastAsia="Times New Roman" w:hAnsi="Times New Roman"/>
          <w:b/>
          <w:sz w:val="26"/>
          <w:szCs w:val="26"/>
        </w:rPr>
        <w:t xml:space="preserve">Par Ministru kabineta 2013.gada 19.novembra sēdes </w:t>
      </w:r>
      <w:proofErr w:type="spellStart"/>
      <w:r w:rsidRPr="00C162D3">
        <w:rPr>
          <w:rFonts w:ascii="Times New Roman" w:eastAsia="Times New Roman" w:hAnsi="Times New Roman"/>
          <w:b/>
          <w:sz w:val="26"/>
          <w:szCs w:val="26"/>
        </w:rPr>
        <w:t>protokollēmuma</w:t>
      </w:r>
      <w:proofErr w:type="spellEnd"/>
      <w:r w:rsidRPr="00C162D3">
        <w:rPr>
          <w:rFonts w:ascii="Times New Roman" w:eastAsia="Times New Roman" w:hAnsi="Times New Roman"/>
          <w:b/>
          <w:sz w:val="26"/>
          <w:szCs w:val="26"/>
        </w:rPr>
        <w:t xml:space="preserve"> (prot. Nr.61 66.§) “Informatīvais ziņojums “Par Eiropas Savienības struktūrfondu un Kohēzijas fonda, Eiropas Ekonomikas zonas finanšu instrumenta, Norvēģijas finanšu instrumenta un Latvijas un Šveices sadarbības programmas apguvi līdz 2013.gada 30.septembrim”” 18.punktā dotā uzdevuma izpildi</w:t>
      </w:r>
    </w:p>
    <w:p w:rsidR="00104E25" w:rsidRPr="00C162D3" w:rsidRDefault="00104E25" w:rsidP="00104E25">
      <w:pPr>
        <w:spacing w:after="0" w:line="240" w:lineRule="auto"/>
        <w:jc w:val="center"/>
        <w:rPr>
          <w:rFonts w:ascii="Times New Roman" w:hAnsi="Times New Roman" w:cs="Times New Roman"/>
          <w:sz w:val="26"/>
          <w:szCs w:val="26"/>
        </w:rPr>
      </w:pPr>
      <w:r w:rsidRPr="00C162D3">
        <w:rPr>
          <w:rFonts w:ascii="Times New Roman" w:hAnsi="Times New Roman" w:cs="Times New Roman"/>
          <w:b/>
          <w:sz w:val="26"/>
          <w:szCs w:val="26"/>
        </w:rPr>
        <w:t>___________________________________________________________</w:t>
      </w:r>
    </w:p>
    <w:p w:rsidR="00104E25" w:rsidRPr="00C162D3" w:rsidRDefault="00104E25" w:rsidP="00104E25">
      <w:pPr>
        <w:pStyle w:val="BodyText3"/>
        <w:rPr>
          <w:sz w:val="26"/>
          <w:szCs w:val="26"/>
        </w:rPr>
      </w:pPr>
      <w:r w:rsidRPr="00C162D3">
        <w:rPr>
          <w:sz w:val="26"/>
          <w:szCs w:val="26"/>
        </w:rPr>
        <w:t>(…)</w:t>
      </w:r>
    </w:p>
    <w:p w:rsidR="00104E25" w:rsidRPr="00C162D3" w:rsidRDefault="00104E25" w:rsidP="00104E25">
      <w:pPr>
        <w:pStyle w:val="BodyText"/>
        <w:spacing w:after="0"/>
        <w:jc w:val="both"/>
        <w:rPr>
          <w:color w:val="2A2A2A"/>
          <w:sz w:val="26"/>
          <w:szCs w:val="26"/>
        </w:rPr>
      </w:pPr>
    </w:p>
    <w:p w:rsidR="00104E25" w:rsidRPr="00C162D3" w:rsidRDefault="00104E25" w:rsidP="00104E25">
      <w:pPr>
        <w:spacing w:after="0" w:line="240" w:lineRule="auto"/>
        <w:ind w:firstLine="720"/>
        <w:jc w:val="both"/>
        <w:rPr>
          <w:rFonts w:ascii="Times New Roman" w:hAnsi="Times New Roman" w:cs="Times New Roman"/>
          <w:sz w:val="26"/>
          <w:szCs w:val="26"/>
        </w:rPr>
      </w:pPr>
      <w:r w:rsidRPr="00C162D3">
        <w:rPr>
          <w:rFonts w:ascii="Times New Roman" w:hAnsi="Times New Roman" w:cs="Times New Roman"/>
          <w:sz w:val="26"/>
          <w:szCs w:val="26"/>
        </w:rPr>
        <w:t>Ņemot vērā iesniegto informāciju, pagarināt Ministru kabineta 201</w:t>
      </w:r>
      <w:r w:rsidR="00896975" w:rsidRPr="00C162D3">
        <w:rPr>
          <w:rFonts w:ascii="Times New Roman" w:hAnsi="Times New Roman" w:cs="Times New Roman"/>
          <w:sz w:val="26"/>
          <w:szCs w:val="26"/>
        </w:rPr>
        <w:t>3</w:t>
      </w:r>
      <w:r w:rsidRPr="00C162D3">
        <w:rPr>
          <w:rFonts w:ascii="Times New Roman" w:hAnsi="Times New Roman" w:cs="Times New Roman"/>
          <w:sz w:val="26"/>
          <w:szCs w:val="26"/>
        </w:rPr>
        <w:t xml:space="preserve">.gada </w:t>
      </w:r>
      <w:r w:rsidR="00805CBC" w:rsidRPr="00C162D3">
        <w:rPr>
          <w:rFonts w:ascii="Times New Roman" w:hAnsi="Times New Roman" w:cs="Times New Roman"/>
          <w:sz w:val="26"/>
          <w:szCs w:val="26"/>
        </w:rPr>
        <w:t>1</w:t>
      </w:r>
      <w:r w:rsidR="00896975" w:rsidRPr="00C162D3">
        <w:rPr>
          <w:rFonts w:ascii="Times New Roman" w:hAnsi="Times New Roman" w:cs="Times New Roman"/>
          <w:sz w:val="26"/>
          <w:szCs w:val="26"/>
        </w:rPr>
        <w:t>9</w:t>
      </w:r>
      <w:r w:rsidRPr="00C162D3">
        <w:rPr>
          <w:rFonts w:ascii="Times New Roman" w:hAnsi="Times New Roman" w:cs="Times New Roman"/>
          <w:sz w:val="26"/>
          <w:szCs w:val="26"/>
        </w:rPr>
        <w:t>.</w:t>
      </w:r>
      <w:r w:rsidR="00896975" w:rsidRPr="00C162D3">
        <w:rPr>
          <w:rFonts w:ascii="Times New Roman" w:hAnsi="Times New Roman" w:cs="Times New Roman"/>
          <w:sz w:val="26"/>
          <w:szCs w:val="26"/>
        </w:rPr>
        <w:t>novembra</w:t>
      </w:r>
      <w:r w:rsidRPr="00C162D3">
        <w:rPr>
          <w:rFonts w:ascii="Times New Roman" w:hAnsi="Times New Roman" w:cs="Times New Roman"/>
          <w:sz w:val="26"/>
          <w:szCs w:val="26"/>
        </w:rPr>
        <w:t xml:space="preserve"> </w:t>
      </w:r>
      <w:r w:rsidR="00872A9D" w:rsidRPr="00C162D3">
        <w:rPr>
          <w:rFonts w:ascii="Times New Roman" w:hAnsi="Times New Roman" w:cs="Times New Roman"/>
          <w:sz w:val="26"/>
          <w:szCs w:val="26"/>
        </w:rPr>
        <w:t xml:space="preserve">sēdes </w:t>
      </w:r>
      <w:proofErr w:type="spellStart"/>
      <w:r w:rsidR="00896975" w:rsidRPr="00C162D3">
        <w:rPr>
          <w:rFonts w:ascii="Times New Roman" w:hAnsi="Times New Roman" w:cs="Times New Roman"/>
          <w:sz w:val="26"/>
          <w:szCs w:val="26"/>
        </w:rPr>
        <w:t>protokollēmuma</w:t>
      </w:r>
      <w:proofErr w:type="spellEnd"/>
      <w:r w:rsidR="00896975" w:rsidRPr="00C162D3">
        <w:rPr>
          <w:rFonts w:ascii="Times New Roman" w:hAnsi="Times New Roman" w:cs="Times New Roman"/>
          <w:sz w:val="26"/>
          <w:szCs w:val="26"/>
        </w:rPr>
        <w:t xml:space="preserve"> (prot. Nr.61 66.§) </w:t>
      </w:r>
      <w:r w:rsidR="00191BFE" w:rsidRPr="00C162D3">
        <w:rPr>
          <w:rFonts w:ascii="Times New Roman" w:hAnsi="Times New Roman" w:cs="Times New Roman"/>
          <w:sz w:val="26"/>
          <w:szCs w:val="26"/>
        </w:rPr>
        <w:t>“</w:t>
      </w:r>
      <w:r w:rsidR="00896975" w:rsidRPr="00C162D3">
        <w:rPr>
          <w:rFonts w:ascii="Times New Roman" w:hAnsi="Times New Roman" w:cs="Times New Roman"/>
          <w:sz w:val="26"/>
          <w:szCs w:val="26"/>
        </w:rPr>
        <w:t>Informatīvais ziņojums “Par Eiropas Savienības struktūrfondu un Kohēzijas fonda, Eiropas Ekonomikas zonas finanšu instrumenta, Norvēģijas finanšu instrumenta un Latvijas un Šveices sadarbības programmas apguvi līdz 2013.gada 30.septembrim”” 18.punktā dotā uzdevuma</w:t>
      </w:r>
      <w:r w:rsidRPr="00C162D3">
        <w:rPr>
          <w:rFonts w:ascii="Times New Roman" w:hAnsi="Times New Roman" w:cs="Times New Roman"/>
          <w:sz w:val="26"/>
          <w:szCs w:val="26"/>
        </w:rPr>
        <w:t xml:space="preserve"> izpildes termiņu līdz </w:t>
      </w:r>
      <w:r w:rsidR="001729ED" w:rsidRPr="00C162D3">
        <w:rPr>
          <w:rFonts w:ascii="Times New Roman" w:hAnsi="Times New Roman" w:cs="Times New Roman"/>
          <w:sz w:val="26"/>
          <w:szCs w:val="26"/>
        </w:rPr>
        <w:t>2016</w:t>
      </w:r>
      <w:r w:rsidRPr="00C162D3">
        <w:rPr>
          <w:rFonts w:ascii="Times New Roman" w:hAnsi="Times New Roman" w:cs="Times New Roman"/>
          <w:sz w:val="26"/>
          <w:szCs w:val="26"/>
        </w:rPr>
        <w:t xml:space="preserve">.gada </w:t>
      </w:r>
      <w:r w:rsidR="00D51BDB" w:rsidRPr="00C162D3">
        <w:rPr>
          <w:rFonts w:ascii="Times New Roman" w:hAnsi="Times New Roman" w:cs="Times New Roman"/>
          <w:sz w:val="26"/>
          <w:szCs w:val="26"/>
        </w:rPr>
        <w:t>31</w:t>
      </w:r>
      <w:r w:rsidR="00C21AE3" w:rsidRPr="00C162D3">
        <w:rPr>
          <w:rFonts w:ascii="Times New Roman" w:hAnsi="Times New Roman" w:cs="Times New Roman"/>
          <w:sz w:val="26"/>
          <w:szCs w:val="26"/>
        </w:rPr>
        <w:t>.</w:t>
      </w:r>
      <w:r w:rsidR="00D51BDB" w:rsidRPr="00C162D3">
        <w:rPr>
          <w:rFonts w:ascii="Times New Roman" w:hAnsi="Times New Roman" w:cs="Times New Roman"/>
          <w:sz w:val="26"/>
          <w:szCs w:val="26"/>
        </w:rPr>
        <w:t>decembrim</w:t>
      </w:r>
      <w:r w:rsidR="00C21AE3" w:rsidRPr="00C162D3">
        <w:rPr>
          <w:rFonts w:ascii="Times New Roman" w:hAnsi="Times New Roman" w:cs="Times New Roman"/>
          <w:sz w:val="26"/>
          <w:szCs w:val="26"/>
        </w:rPr>
        <w:t>.</w:t>
      </w:r>
    </w:p>
    <w:p w:rsidR="00104E25" w:rsidRPr="00C162D3" w:rsidRDefault="00104E25" w:rsidP="00104E25">
      <w:pPr>
        <w:spacing w:after="0" w:line="240" w:lineRule="auto"/>
        <w:ind w:firstLine="720"/>
        <w:jc w:val="both"/>
        <w:rPr>
          <w:rFonts w:ascii="Times New Roman" w:hAnsi="Times New Roman" w:cs="Times New Roman"/>
          <w:sz w:val="26"/>
          <w:szCs w:val="26"/>
        </w:rPr>
      </w:pPr>
    </w:p>
    <w:p w:rsidR="00104E25" w:rsidRPr="00C162D3" w:rsidRDefault="00104E25" w:rsidP="00C162D3">
      <w:pPr>
        <w:spacing w:after="0" w:line="240" w:lineRule="auto"/>
        <w:ind w:firstLine="720"/>
        <w:jc w:val="both"/>
        <w:rPr>
          <w:rFonts w:ascii="Times New Roman" w:hAnsi="Times New Roman" w:cs="Times New Roman"/>
          <w:sz w:val="26"/>
          <w:szCs w:val="26"/>
        </w:rPr>
      </w:pPr>
      <w:r w:rsidRPr="00C162D3">
        <w:rPr>
          <w:rFonts w:ascii="Times New Roman" w:hAnsi="Times New Roman" w:cs="Times New Roman"/>
          <w:sz w:val="26"/>
          <w:szCs w:val="26"/>
        </w:rPr>
        <w:t>Ministru prezident</w:t>
      </w:r>
      <w:r w:rsidR="00805CBC" w:rsidRPr="00C162D3">
        <w:rPr>
          <w:rFonts w:ascii="Times New Roman" w:hAnsi="Times New Roman" w:cs="Times New Roman"/>
          <w:sz w:val="26"/>
          <w:szCs w:val="26"/>
        </w:rPr>
        <w:t>e</w:t>
      </w:r>
      <w:r w:rsidRPr="00C162D3">
        <w:rPr>
          <w:rFonts w:ascii="Times New Roman" w:hAnsi="Times New Roman" w:cs="Times New Roman"/>
          <w:sz w:val="26"/>
          <w:szCs w:val="26"/>
        </w:rPr>
        <w:tab/>
      </w:r>
      <w:r w:rsidRPr="00C162D3">
        <w:rPr>
          <w:rFonts w:ascii="Times New Roman" w:hAnsi="Times New Roman" w:cs="Times New Roman"/>
          <w:sz w:val="26"/>
          <w:szCs w:val="26"/>
        </w:rPr>
        <w:tab/>
      </w:r>
      <w:r w:rsidRPr="00C162D3">
        <w:rPr>
          <w:rFonts w:ascii="Times New Roman" w:hAnsi="Times New Roman" w:cs="Times New Roman"/>
          <w:sz w:val="26"/>
          <w:szCs w:val="26"/>
        </w:rPr>
        <w:tab/>
      </w:r>
      <w:r w:rsidRPr="00C162D3">
        <w:rPr>
          <w:rFonts w:ascii="Times New Roman" w:hAnsi="Times New Roman" w:cs="Times New Roman"/>
          <w:sz w:val="26"/>
          <w:szCs w:val="26"/>
        </w:rPr>
        <w:tab/>
      </w:r>
      <w:r w:rsidR="00C162D3">
        <w:rPr>
          <w:rFonts w:ascii="Times New Roman" w:hAnsi="Times New Roman" w:cs="Times New Roman"/>
          <w:sz w:val="26"/>
          <w:szCs w:val="26"/>
        </w:rPr>
        <w:tab/>
      </w:r>
      <w:r w:rsidR="00805CBC" w:rsidRPr="00C162D3">
        <w:rPr>
          <w:rFonts w:ascii="Times New Roman" w:hAnsi="Times New Roman" w:cs="Times New Roman"/>
          <w:sz w:val="26"/>
          <w:szCs w:val="26"/>
        </w:rPr>
        <w:t>L</w:t>
      </w:r>
      <w:r w:rsidR="00872A9D" w:rsidRPr="00C162D3">
        <w:rPr>
          <w:rFonts w:ascii="Times New Roman" w:hAnsi="Times New Roman" w:cs="Times New Roman"/>
          <w:sz w:val="26"/>
          <w:szCs w:val="26"/>
        </w:rPr>
        <w:t xml:space="preserve">aimdota </w:t>
      </w:r>
      <w:r w:rsidR="00805CBC" w:rsidRPr="00C162D3">
        <w:rPr>
          <w:rFonts w:ascii="Times New Roman" w:hAnsi="Times New Roman" w:cs="Times New Roman"/>
          <w:sz w:val="26"/>
          <w:szCs w:val="26"/>
        </w:rPr>
        <w:t>Straujuma</w:t>
      </w:r>
    </w:p>
    <w:p w:rsidR="00104E25" w:rsidRPr="00C162D3" w:rsidRDefault="00104E25" w:rsidP="00104E25">
      <w:pPr>
        <w:spacing w:after="0" w:line="240" w:lineRule="auto"/>
        <w:ind w:firstLine="720"/>
        <w:jc w:val="both"/>
        <w:rPr>
          <w:rFonts w:ascii="Times New Roman" w:hAnsi="Times New Roman" w:cs="Times New Roman"/>
          <w:sz w:val="26"/>
          <w:szCs w:val="26"/>
        </w:rPr>
      </w:pPr>
    </w:p>
    <w:p w:rsidR="002506FC" w:rsidRPr="00C162D3" w:rsidRDefault="002506FC" w:rsidP="00104E25">
      <w:pPr>
        <w:spacing w:after="0" w:line="240" w:lineRule="auto"/>
        <w:ind w:firstLine="720"/>
        <w:jc w:val="both"/>
        <w:rPr>
          <w:rFonts w:ascii="Times New Roman" w:hAnsi="Times New Roman" w:cs="Times New Roman"/>
          <w:sz w:val="26"/>
          <w:szCs w:val="26"/>
        </w:rPr>
      </w:pPr>
      <w:r w:rsidRPr="00C162D3">
        <w:rPr>
          <w:rFonts w:ascii="Times New Roman" w:hAnsi="Times New Roman" w:cs="Times New Roman"/>
          <w:sz w:val="26"/>
          <w:szCs w:val="26"/>
        </w:rPr>
        <w:t>Valsts kancelejas direktora</w:t>
      </w:r>
    </w:p>
    <w:p w:rsidR="00B42E6E" w:rsidRPr="00C162D3" w:rsidRDefault="00B42E6E" w:rsidP="00104E25">
      <w:pPr>
        <w:spacing w:after="0" w:line="240" w:lineRule="auto"/>
        <w:ind w:firstLine="720"/>
        <w:jc w:val="both"/>
        <w:rPr>
          <w:rFonts w:ascii="Times New Roman" w:hAnsi="Times New Roman" w:cs="Times New Roman"/>
          <w:sz w:val="26"/>
          <w:szCs w:val="26"/>
        </w:rPr>
      </w:pPr>
      <w:r w:rsidRPr="00C162D3">
        <w:rPr>
          <w:rFonts w:ascii="Times New Roman" w:hAnsi="Times New Roman" w:cs="Times New Roman"/>
          <w:sz w:val="26"/>
          <w:szCs w:val="26"/>
        </w:rPr>
        <w:t>pienākumu izpildītāja,</w:t>
      </w:r>
    </w:p>
    <w:p w:rsidR="002506FC" w:rsidRPr="00C162D3" w:rsidRDefault="002506FC" w:rsidP="00104E25">
      <w:pPr>
        <w:spacing w:after="0" w:line="240" w:lineRule="auto"/>
        <w:ind w:firstLine="720"/>
        <w:jc w:val="both"/>
        <w:rPr>
          <w:rFonts w:ascii="Times New Roman" w:hAnsi="Times New Roman" w:cs="Times New Roman"/>
          <w:sz w:val="26"/>
          <w:szCs w:val="26"/>
        </w:rPr>
      </w:pPr>
      <w:r w:rsidRPr="00C162D3">
        <w:rPr>
          <w:rFonts w:ascii="Times New Roman" w:hAnsi="Times New Roman" w:cs="Times New Roman"/>
          <w:sz w:val="26"/>
          <w:szCs w:val="26"/>
        </w:rPr>
        <w:t>Valsts kancelejas direktora</w:t>
      </w:r>
    </w:p>
    <w:p w:rsidR="002506FC" w:rsidRPr="00C162D3" w:rsidRDefault="002506FC" w:rsidP="00104E25">
      <w:pPr>
        <w:spacing w:after="0" w:line="240" w:lineRule="auto"/>
        <w:ind w:firstLine="720"/>
        <w:jc w:val="both"/>
        <w:rPr>
          <w:rFonts w:ascii="Times New Roman" w:hAnsi="Times New Roman" w:cs="Times New Roman"/>
          <w:sz w:val="26"/>
          <w:szCs w:val="26"/>
        </w:rPr>
      </w:pPr>
      <w:r w:rsidRPr="00C162D3">
        <w:rPr>
          <w:rFonts w:ascii="Times New Roman" w:hAnsi="Times New Roman" w:cs="Times New Roman"/>
          <w:sz w:val="26"/>
          <w:szCs w:val="26"/>
        </w:rPr>
        <w:t>vietniece tiesību aktu lietās,</w:t>
      </w:r>
    </w:p>
    <w:p w:rsidR="00104E25" w:rsidRPr="00C162D3" w:rsidRDefault="002506FC" w:rsidP="00104E25">
      <w:pPr>
        <w:spacing w:after="0" w:line="240" w:lineRule="auto"/>
        <w:ind w:firstLine="720"/>
        <w:jc w:val="both"/>
        <w:rPr>
          <w:rFonts w:ascii="Times New Roman" w:hAnsi="Times New Roman" w:cs="Times New Roman"/>
          <w:sz w:val="26"/>
          <w:szCs w:val="26"/>
        </w:rPr>
      </w:pPr>
      <w:r w:rsidRPr="00C162D3">
        <w:rPr>
          <w:rFonts w:ascii="Times New Roman" w:hAnsi="Times New Roman" w:cs="Times New Roman"/>
          <w:sz w:val="26"/>
          <w:szCs w:val="26"/>
        </w:rPr>
        <w:t>Juridiskā departamenta vadītāja</w:t>
      </w:r>
      <w:r w:rsidR="00104E25" w:rsidRPr="00C162D3">
        <w:rPr>
          <w:rFonts w:ascii="Times New Roman" w:hAnsi="Times New Roman" w:cs="Times New Roman"/>
          <w:sz w:val="26"/>
          <w:szCs w:val="26"/>
        </w:rPr>
        <w:tab/>
      </w:r>
      <w:r w:rsidR="00104E25" w:rsidRPr="00C162D3">
        <w:rPr>
          <w:rFonts w:ascii="Times New Roman" w:hAnsi="Times New Roman" w:cs="Times New Roman"/>
          <w:sz w:val="26"/>
          <w:szCs w:val="26"/>
        </w:rPr>
        <w:tab/>
      </w:r>
      <w:r w:rsidR="00104E25" w:rsidRPr="00C162D3">
        <w:rPr>
          <w:rFonts w:ascii="Times New Roman" w:hAnsi="Times New Roman" w:cs="Times New Roman"/>
          <w:sz w:val="26"/>
          <w:szCs w:val="26"/>
        </w:rPr>
        <w:tab/>
      </w:r>
      <w:r w:rsidR="00C162D3">
        <w:rPr>
          <w:rFonts w:ascii="Times New Roman" w:hAnsi="Times New Roman" w:cs="Times New Roman"/>
          <w:sz w:val="26"/>
          <w:szCs w:val="26"/>
        </w:rPr>
        <w:tab/>
      </w:r>
      <w:r w:rsidRPr="00C162D3">
        <w:rPr>
          <w:rFonts w:ascii="Times New Roman" w:hAnsi="Times New Roman" w:cs="Times New Roman"/>
          <w:sz w:val="26"/>
          <w:szCs w:val="26"/>
        </w:rPr>
        <w:t>Inese</w:t>
      </w:r>
      <w:r w:rsidR="00872A9D" w:rsidRPr="00C162D3">
        <w:rPr>
          <w:rFonts w:ascii="Times New Roman" w:hAnsi="Times New Roman" w:cs="Times New Roman"/>
          <w:sz w:val="26"/>
          <w:szCs w:val="26"/>
        </w:rPr>
        <w:t xml:space="preserve"> </w:t>
      </w:r>
      <w:r w:rsidRPr="00C162D3">
        <w:rPr>
          <w:rFonts w:ascii="Times New Roman" w:hAnsi="Times New Roman" w:cs="Times New Roman"/>
          <w:sz w:val="26"/>
          <w:szCs w:val="26"/>
        </w:rPr>
        <w:t>Gailīte</w:t>
      </w:r>
    </w:p>
    <w:p w:rsidR="00104E25" w:rsidRPr="00C162D3" w:rsidRDefault="00104E25" w:rsidP="00104E25">
      <w:pPr>
        <w:spacing w:after="0" w:line="240" w:lineRule="auto"/>
        <w:jc w:val="both"/>
        <w:rPr>
          <w:rFonts w:ascii="Times New Roman" w:hAnsi="Times New Roman" w:cs="Times New Roman"/>
          <w:sz w:val="26"/>
          <w:szCs w:val="26"/>
        </w:rPr>
      </w:pPr>
    </w:p>
    <w:p w:rsidR="00104E25" w:rsidRPr="00C162D3" w:rsidRDefault="00104E25" w:rsidP="00104E25">
      <w:pPr>
        <w:pStyle w:val="Header"/>
        <w:tabs>
          <w:tab w:val="left" w:pos="1080"/>
          <w:tab w:val="left" w:pos="6840"/>
        </w:tabs>
        <w:ind w:firstLine="720"/>
        <w:jc w:val="both"/>
        <w:rPr>
          <w:sz w:val="26"/>
          <w:szCs w:val="26"/>
          <w:lang w:val="lv-LV"/>
        </w:rPr>
      </w:pPr>
      <w:r w:rsidRPr="00C162D3">
        <w:rPr>
          <w:sz w:val="26"/>
          <w:szCs w:val="26"/>
          <w:lang w:val="lv-LV"/>
        </w:rPr>
        <w:t>Iesniedzējs:</w:t>
      </w:r>
    </w:p>
    <w:p w:rsidR="00104E25" w:rsidRPr="00C162D3" w:rsidRDefault="00104E25" w:rsidP="00104E25">
      <w:pPr>
        <w:pStyle w:val="Header"/>
        <w:tabs>
          <w:tab w:val="left" w:pos="1080"/>
          <w:tab w:val="left" w:pos="6840"/>
        </w:tabs>
        <w:ind w:firstLine="720"/>
        <w:jc w:val="both"/>
        <w:rPr>
          <w:sz w:val="26"/>
          <w:szCs w:val="26"/>
          <w:lang w:val="lv-LV"/>
        </w:rPr>
      </w:pPr>
      <w:r w:rsidRPr="00C162D3">
        <w:rPr>
          <w:sz w:val="26"/>
          <w:szCs w:val="26"/>
          <w:lang w:val="lv-LV"/>
        </w:rPr>
        <w:t>Izglītības un zinātnes  ministr</w:t>
      </w:r>
      <w:r w:rsidR="00805CBC" w:rsidRPr="00C162D3">
        <w:rPr>
          <w:sz w:val="26"/>
          <w:szCs w:val="26"/>
          <w:lang w:val="lv-LV"/>
        </w:rPr>
        <w:t>e</w:t>
      </w:r>
      <w:r w:rsidR="00C162D3">
        <w:rPr>
          <w:sz w:val="26"/>
          <w:szCs w:val="26"/>
          <w:lang w:val="lv-LV"/>
        </w:rPr>
        <w:t xml:space="preserve">   </w:t>
      </w:r>
      <w:r w:rsidR="00C162D3">
        <w:rPr>
          <w:sz w:val="26"/>
          <w:szCs w:val="26"/>
          <w:lang w:val="lv-LV"/>
        </w:rPr>
        <w:tab/>
        <w:t xml:space="preserve">          </w:t>
      </w:r>
      <w:r w:rsidR="00C162D3">
        <w:rPr>
          <w:sz w:val="26"/>
          <w:szCs w:val="26"/>
          <w:lang w:val="lv-LV"/>
        </w:rPr>
        <w:tab/>
      </w:r>
      <w:proofErr w:type="spellStart"/>
      <w:r w:rsidR="00805CBC" w:rsidRPr="00C162D3">
        <w:rPr>
          <w:sz w:val="26"/>
          <w:szCs w:val="26"/>
          <w:lang w:val="lv-LV"/>
        </w:rPr>
        <w:t>M</w:t>
      </w:r>
      <w:r w:rsidRPr="00C162D3">
        <w:rPr>
          <w:sz w:val="26"/>
          <w:szCs w:val="26"/>
          <w:lang w:val="lv-LV"/>
        </w:rPr>
        <w:t>.</w:t>
      </w:r>
      <w:r w:rsidR="00805CBC" w:rsidRPr="00C162D3">
        <w:rPr>
          <w:sz w:val="26"/>
          <w:szCs w:val="26"/>
          <w:lang w:val="lv-LV"/>
        </w:rPr>
        <w:t>Seile</w:t>
      </w:r>
      <w:proofErr w:type="spellEnd"/>
    </w:p>
    <w:p w:rsidR="004F7881" w:rsidRPr="00C162D3" w:rsidRDefault="004F7881" w:rsidP="00104E25">
      <w:pPr>
        <w:spacing w:after="0" w:line="240" w:lineRule="auto"/>
        <w:rPr>
          <w:rFonts w:ascii="Times New Roman" w:hAnsi="Times New Roman" w:cs="Times New Roman"/>
          <w:sz w:val="26"/>
          <w:szCs w:val="26"/>
        </w:rPr>
      </w:pPr>
      <w:bookmarkStart w:id="0" w:name="_GoBack"/>
      <w:bookmarkEnd w:id="0"/>
    </w:p>
    <w:p w:rsidR="00B76809" w:rsidRPr="00C162D3" w:rsidRDefault="00B76809" w:rsidP="00B76809">
      <w:pPr>
        <w:spacing w:after="0" w:line="240" w:lineRule="auto"/>
        <w:ind w:firstLine="709"/>
        <w:rPr>
          <w:rFonts w:ascii="Times New Roman" w:eastAsia="Times New Roman" w:hAnsi="Times New Roman" w:cs="Times New Roman"/>
          <w:color w:val="000000"/>
          <w:sz w:val="26"/>
          <w:szCs w:val="26"/>
        </w:rPr>
      </w:pPr>
      <w:r w:rsidRPr="00C162D3">
        <w:rPr>
          <w:rFonts w:ascii="Times New Roman" w:eastAsia="Times New Roman" w:hAnsi="Times New Roman" w:cs="Times New Roman"/>
          <w:color w:val="000000"/>
          <w:sz w:val="26"/>
          <w:szCs w:val="26"/>
        </w:rPr>
        <w:t xml:space="preserve">Vizē: </w:t>
      </w:r>
    </w:p>
    <w:p w:rsidR="00D45CAC" w:rsidRPr="00D45CAC" w:rsidRDefault="00D45CAC" w:rsidP="00D45CAC">
      <w:pPr>
        <w:spacing w:after="0" w:line="240" w:lineRule="auto"/>
        <w:ind w:left="375" w:firstLine="375"/>
        <w:contextualSpacing/>
        <w:jc w:val="both"/>
        <w:rPr>
          <w:rFonts w:ascii="Times New Roman" w:eastAsia="Times New Roman" w:hAnsi="Times New Roman" w:cs="Times New Roman"/>
          <w:color w:val="000000"/>
          <w:sz w:val="26"/>
          <w:szCs w:val="26"/>
        </w:rPr>
      </w:pPr>
      <w:r w:rsidRPr="00D45CAC">
        <w:rPr>
          <w:rFonts w:ascii="Times New Roman" w:eastAsia="Times New Roman" w:hAnsi="Times New Roman" w:cs="Times New Roman"/>
          <w:color w:val="000000"/>
          <w:sz w:val="26"/>
          <w:szCs w:val="26"/>
        </w:rPr>
        <w:t xml:space="preserve">Valsts sekretāra vietnieks – </w:t>
      </w:r>
    </w:p>
    <w:p w:rsidR="00D45CAC" w:rsidRPr="00D45CAC" w:rsidRDefault="00D45CAC" w:rsidP="00D45CAC">
      <w:pPr>
        <w:spacing w:after="0" w:line="240" w:lineRule="auto"/>
        <w:ind w:left="375" w:firstLine="375"/>
        <w:contextualSpacing/>
        <w:jc w:val="both"/>
        <w:rPr>
          <w:rFonts w:ascii="Times New Roman" w:eastAsia="Times New Roman" w:hAnsi="Times New Roman" w:cs="Times New Roman"/>
          <w:color w:val="000000"/>
          <w:sz w:val="26"/>
          <w:szCs w:val="26"/>
        </w:rPr>
      </w:pPr>
      <w:r w:rsidRPr="00D45CAC">
        <w:rPr>
          <w:rFonts w:ascii="Times New Roman" w:eastAsia="Times New Roman" w:hAnsi="Times New Roman" w:cs="Times New Roman"/>
          <w:color w:val="000000"/>
          <w:sz w:val="26"/>
          <w:szCs w:val="26"/>
        </w:rPr>
        <w:t>Nodrošinājuma un finanšu</w:t>
      </w:r>
    </w:p>
    <w:p w:rsidR="00D45CAC" w:rsidRPr="00D45CAC" w:rsidRDefault="00D45CAC" w:rsidP="00D45CAC">
      <w:pPr>
        <w:spacing w:after="0" w:line="240" w:lineRule="auto"/>
        <w:ind w:left="375" w:firstLine="375"/>
        <w:contextualSpacing/>
        <w:jc w:val="both"/>
        <w:rPr>
          <w:rFonts w:ascii="Times New Roman" w:eastAsia="Times New Roman" w:hAnsi="Times New Roman" w:cs="Times New Roman"/>
          <w:color w:val="000000"/>
          <w:sz w:val="26"/>
          <w:szCs w:val="26"/>
        </w:rPr>
      </w:pPr>
      <w:r w:rsidRPr="00D45CAC">
        <w:rPr>
          <w:rFonts w:ascii="Times New Roman" w:eastAsia="Times New Roman" w:hAnsi="Times New Roman" w:cs="Times New Roman"/>
          <w:color w:val="000000"/>
          <w:sz w:val="26"/>
          <w:szCs w:val="26"/>
        </w:rPr>
        <w:t>departamenta direktors,</w:t>
      </w:r>
    </w:p>
    <w:p w:rsidR="00B76809" w:rsidRPr="00C162D3" w:rsidRDefault="00D45CAC" w:rsidP="00D45CAC">
      <w:pPr>
        <w:spacing w:after="0" w:line="240" w:lineRule="auto"/>
        <w:ind w:left="375" w:firstLine="375"/>
        <w:contextualSpacing/>
        <w:jc w:val="both"/>
        <w:rPr>
          <w:rFonts w:ascii="Times New Roman" w:eastAsia="Times New Roman" w:hAnsi="Times New Roman" w:cs="Times New Roman"/>
          <w:sz w:val="26"/>
          <w:szCs w:val="26"/>
        </w:rPr>
      </w:pPr>
      <w:r w:rsidRPr="00D45CAC">
        <w:rPr>
          <w:rFonts w:ascii="Times New Roman" w:eastAsia="Times New Roman" w:hAnsi="Times New Roman" w:cs="Times New Roman"/>
          <w:color w:val="000000"/>
          <w:sz w:val="26"/>
          <w:szCs w:val="26"/>
        </w:rPr>
        <w:t>valsts sekretāra pienākumu izpildītājs</w:t>
      </w:r>
      <w:r w:rsidRPr="00D45CAC">
        <w:rPr>
          <w:rFonts w:ascii="Times New Roman" w:eastAsia="Times New Roman" w:hAnsi="Times New Roman" w:cs="Times New Roman"/>
          <w:color w:val="000000"/>
          <w:sz w:val="26"/>
          <w:szCs w:val="26"/>
        </w:rPr>
        <w:tab/>
        <w:t xml:space="preserve"> </w:t>
      </w:r>
      <w:r w:rsidRPr="00D45CAC">
        <w:rPr>
          <w:rFonts w:ascii="Times New Roman" w:eastAsia="Times New Roman" w:hAnsi="Times New Roman" w:cs="Times New Roman"/>
          <w:color w:val="000000"/>
          <w:sz w:val="26"/>
          <w:szCs w:val="26"/>
        </w:rPr>
        <w:tab/>
        <w:t xml:space="preserve">          </w:t>
      </w:r>
      <w:proofErr w:type="spellStart"/>
      <w:r w:rsidRPr="00D45CAC">
        <w:rPr>
          <w:rFonts w:ascii="Times New Roman" w:eastAsia="Times New Roman" w:hAnsi="Times New Roman" w:cs="Times New Roman"/>
          <w:color w:val="000000"/>
          <w:sz w:val="26"/>
          <w:szCs w:val="26"/>
        </w:rPr>
        <w:t>E.Martinsons</w:t>
      </w:r>
      <w:proofErr w:type="spellEnd"/>
    </w:p>
    <w:p w:rsidR="00D45CAC" w:rsidRDefault="00D45CAC" w:rsidP="00C21AE3">
      <w:pPr>
        <w:spacing w:after="0" w:line="240" w:lineRule="auto"/>
        <w:ind w:firstLine="720"/>
        <w:rPr>
          <w:rFonts w:ascii="Times New Roman" w:hAnsi="Times New Roman"/>
          <w:sz w:val="20"/>
          <w:szCs w:val="24"/>
        </w:rPr>
      </w:pPr>
    </w:p>
    <w:p w:rsidR="00C21AE3" w:rsidRPr="00D45CAC" w:rsidRDefault="007F3E49" w:rsidP="00C21AE3">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29</w:t>
      </w:r>
      <w:r w:rsidR="00C21AE3" w:rsidRPr="00D45CAC">
        <w:rPr>
          <w:rFonts w:ascii="Times New Roman" w:hAnsi="Times New Roman" w:cs="Times New Roman"/>
          <w:sz w:val="20"/>
          <w:szCs w:val="24"/>
        </w:rPr>
        <w:t>.</w:t>
      </w:r>
      <w:r w:rsidR="00557BC3" w:rsidRPr="00D45CAC">
        <w:rPr>
          <w:rFonts w:ascii="Times New Roman" w:hAnsi="Times New Roman" w:cs="Times New Roman"/>
          <w:sz w:val="20"/>
          <w:szCs w:val="24"/>
        </w:rPr>
        <w:t>0</w:t>
      </w:r>
      <w:r w:rsidR="002506FC" w:rsidRPr="00D45CAC">
        <w:rPr>
          <w:rFonts w:ascii="Times New Roman" w:hAnsi="Times New Roman" w:cs="Times New Roman"/>
          <w:sz w:val="20"/>
          <w:szCs w:val="24"/>
        </w:rPr>
        <w:t>7</w:t>
      </w:r>
      <w:r w:rsidR="00C21AE3" w:rsidRPr="00D45CAC">
        <w:rPr>
          <w:rFonts w:ascii="Times New Roman" w:hAnsi="Times New Roman" w:cs="Times New Roman"/>
          <w:sz w:val="20"/>
          <w:szCs w:val="24"/>
        </w:rPr>
        <w:t>.2015.</w:t>
      </w:r>
    </w:p>
    <w:p w:rsidR="00C21AE3" w:rsidRPr="00D45CAC" w:rsidRDefault="00D45CAC" w:rsidP="00C21AE3">
      <w:pPr>
        <w:spacing w:after="0" w:line="240" w:lineRule="auto"/>
        <w:ind w:firstLine="720"/>
        <w:rPr>
          <w:rFonts w:ascii="Times New Roman" w:hAnsi="Times New Roman" w:cs="Times New Roman"/>
          <w:sz w:val="20"/>
          <w:szCs w:val="24"/>
        </w:rPr>
      </w:pPr>
      <w:r>
        <w:rPr>
          <w:rFonts w:ascii="Times New Roman" w:hAnsi="Times New Roman" w:cs="Times New Roman"/>
          <w:sz w:val="20"/>
          <w:szCs w:val="24"/>
        </w:rPr>
        <w:t>150</w:t>
      </w:r>
    </w:p>
    <w:p w:rsidR="00002152" w:rsidRPr="00D45CAC" w:rsidRDefault="00896975" w:rsidP="00D45CAC">
      <w:pPr>
        <w:spacing w:after="0" w:line="240" w:lineRule="auto"/>
        <w:ind w:firstLine="720"/>
        <w:rPr>
          <w:rFonts w:ascii="Times New Roman" w:hAnsi="Times New Roman" w:cs="Times New Roman"/>
          <w:sz w:val="20"/>
          <w:szCs w:val="24"/>
        </w:rPr>
      </w:pPr>
      <w:proofErr w:type="spellStart"/>
      <w:r w:rsidRPr="00D45CAC">
        <w:rPr>
          <w:rFonts w:ascii="Times New Roman" w:hAnsi="Times New Roman" w:cs="Times New Roman"/>
          <w:sz w:val="20"/>
          <w:szCs w:val="24"/>
        </w:rPr>
        <w:t>J.Paiders</w:t>
      </w:r>
      <w:proofErr w:type="spellEnd"/>
      <w:r w:rsidR="00D45CAC" w:rsidRPr="00D45CAC">
        <w:rPr>
          <w:rFonts w:ascii="Times New Roman" w:hAnsi="Times New Roman" w:cs="Times New Roman"/>
          <w:sz w:val="20"/>
          <w:szCs w:val="24"/>
        </w:rPr>
        <w:t>,</w:t>
      </w:r>
      <w:r w:rsidR="00D45CAC">
        <w:rPr>
          <w:rFonts w:ascii="Times New Roman" w:hAnsi="Times New Roman" w:cs="Times New Roman"/>
          <w:sz w:val="20"/>
          <w:szCs w:val="24"/>
        </w:rPr>
        <w:t xml:space="preserve"> </w:t>
      </w:r>
      <w:r w:rsidR="00C21AE3" w:rsidRPr="00D45CAC">
        <w:rPr>
          <w:rFonts w:ascii="Times New Roman" w:hAnsi="Times New Roman" w:cs="Times New Roman"/>
          <w:sz w:val="20"/>
        </w:rPr>
        <w:t>6704</w:t>
      </w:r>
      <w:r w:rsidRPr="00D45CAC">
        <w:rPr>
          <w:rFonts w:ascii="Times New Roman" w:hAnsi="Times New Roman" w:cs="Times New Roman"/>
          <w:sz w:val="20"/>
        </w:rPr>
        <w:t>7936</w:t>
      </w:r>
      <w:r w:rsidR="00C21AE3" w:rsidRPr="00D45CAC">
        <w:rPr>
          <w:rFonts w:ascii="Times New Roman" w:hAnsi="Times New Roman" w:cs="Times New Roman"/>
          <w:sz w:val="20"/>
        </w:rPr>
        <w:t xml:space="preserve">, </w:t>
      </w:r>
      <w:hyperlink r:id="rId7" w:history="1">
        <w:r w:rsidRPr="00D45CAC">
          <w:rPr>
            <w:rStyle w:val="Hyperlink"/>
            <w:rFonts w:ascii="Times New Roman" w:hAnsi="Times New Roman" w:cs="Times New Roman"/>
            <w:sz w:val="20"/>
          </w:rPr>
          <w:t>janis.paiders@izm.gov.lv</w:t>
        </w:r>
      </w:hyperlink>
    </w:p>
    <w:sectPr w:rsidR="00002152" w:rsidRPr="00D45CAC" w:rsidSect="006A4022">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8B" w:rsidRDefault="0033688B" w:rsidP="00C126DE">
      <w:pPr>
        <w:spacing w:after="0" w:line="240" w:lineRule="auto"/>
      </w:pPr>
      <w:r>
        <w:separator/>
      </w:r>
    </w:p>
  </w:endnote>
  <w:endnote w:type="continuationSeparator" w:id="0">
    <w:p w:rsidR="0033688B" w:rsidRDefault="0033688B"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DE" w:rsidRPr="00C162D3" w:rsidRDefault="00C126DE" w:rsidP="00B76809">
    <w:pPr>
      <w:pStyle w:val="Footer"/>
      <w:jc w:val="both"/>
      <w:rPr>
        <w:rFonts w:ascii="Times New Roman" w:hAnsi="Times New Roman" w:cs="Times New Roman"/>
        <w:sz w:val="20"/>
        <w:szCs w:val="24"/>
      </w:rPr>
    </w:pPr>
    <w:r w:rsidRPr="00C162D3">
      <w:rPr>
        <w:rFonts w:ascii="Times New Roman" w:hAnsi="Times New Roman" w:cs="Times New Roman"/>
        <w:sz w:val="20"/>
        <w:szCs w:val="24"/>
      </w:rPr>
      <w:t>IZMProt_</w:t>
    </w:r>
    <w:r w:rsidR="00191BFE" w:rsidRPr="00C162D3">
      <w:rPr>
        <w:rFonts w:ascii="Times New Roman" w:hAnsi="Times New Roman" w:cs="Times New Roman"/>
        <w:sz w:val="20"/>
        <w:szCs w:val="24"/>
      </w:rPr>
      <w:t>0</w:t>
    </w:r>
    <w:r w:rsidR="0032129C" w:rsidRPr="00C162D3">
      <w:rPr>
        <w:rFonts w:ascii="Times New Roman" w:hAnsi="Times New Roman" w:cs="Times New Roman"/>
        <w:sz w:val="20"/>
        <w:szCs w:val="24"/>
      </w:rPr>
      <w:t>7</w:t>
    </w:r>
    <w:r w:rsidR="00191BFE" w:rsidRPr="00C162D3">
      <w:rPr>
        <w:rFonts w:ascii="Times New Roman" w:hAnsi="Times New Roman" w:cs="Times New Roman"/>
        <w:sz w:val="20"/>
        <w:szCs w:val="24"/>
      </w:rPr>
      <w:t>0</w:t>
    </w:r>
    <w:r w:rsidR="0032129C" w:rsidRPr="00C162D3">
      <w:rPr>
        <w:rFonts w:ascii="Times New Roman" w:hAnsi="Times New Roman" w:cs="Times New Roman"/>
        <w:sz w:val="20"/>
        <w:szCs w:val="24"/>
      </w:rPr>
      <w:t>7</w:t>
    </w:r>
    <w:r w:rsidR="00896975" w:rsidRPr="00C162D3">
      <w:rPr>
        <w:rFonts w:ascii="Times New Roman" w:hAnsi="Times New Roman" w:cs="Times New Roman"/>
        <w:sz w:val="20"/>
        <w:szCs w:val="24"/>
      </w:rPr>
      <w:t>15</w:t>
    </w:r>
    <w:r w:rsidR="00632475" w:rsidRPr="00C162D3">
      <w:rPr>
        <w:rFonts w:ascii="Times New Roman" w:hAnsi="Times New Roman" w:cs="Times New Roman"/>
        <w:sz w:val="20"/>
        <w:szCs w:val="24"/>
      </w:rPr>
      <w:t>_datubaze</w:t>
    </w:r>
    <w:r w:rsidR="00896975" w:rsidRPr="00C162D3">
      <w:rPr>
        <w:rFonts w:ascii="Times New Roman" w:hAnsi="Times New Roman" w:cs="Times New Roman"/>
        <w:sz w:val="20"/>
        <w:szCs w:val="24"/>
      </w:rPr>
      <w:t xml:space="preserve">; </w:t>
    </w:r>
    <w:r w:rsidR="00A7118B" w:rsidRPr="00C162D3">
      <w:rPr>
        <w:rFonts w:ascii="Times New Roman" w:hAnsi="Times New Roman" w:cs="Times New Roman"/>
        <w:sz w:val="20"/>
        <w:szCs w:val="24"/>
      </w:rPr>
      <w:t xml:space="preserve">Par </w:t>
    </w:r>
    <w:r w:rsidR="00896975" w:rsidRPr="00C162D3">
      <w:rPr>
        <w:rFonts w:ascii="Times New Roman" w:hAnsi="Times New Roman" w:cs="Times New Roman"/>
        <w:sz w:val="20"/>
        <w:szCs w:val="24"/>
      </w:rPr>
      <w:t xml:space="preserve">Ministru kabineta 2013.gada 19.novembra sēdes </w:t>
    </w:r>
    <w:proofErr w:type="spellStart"/>
    <w:r w:rsidR="00896975" w:rsidRPr="00C162D3">
      <w:rPr>
        <w:rFonts w:ascii="Times New Roman" w:hAnsi="Times New Roman" w:cs="Times New Roman"/>
        <w:sz w:val="20"/>
        <w:szCs w:val="24"/>
      </w:rPr>
      <w:t>protokollēmuma</w:t>
    </w:r>
    <w:proofErr w:type="spellEnd"/>
    <w:r w:rsidR="00896975" w:rsidRPr="00C162D3">
      <w:rPr>
        <w:rFonts w:ascii="Times New Roman" w:hAnsi="Times New Roman" w:cs="Times New Roman"/>
        <w:sz w:val="20"/>
        <w:szCs w:val="24"/>
      </w:rPr>
      <w:t xml:space="preserve"> (prot. Nr.61 66.§) “Informatīvais ziņojums “Par Eiropas Savienības struktūrfondu un Kohēzijas fonda, Eiropas Ekonomikas zonas finanšu instrumenta, Norvēģijas finanšu instrumenta un Latvijas un Šveices sadarbības programmas apguvi līdz 2013.gada 30.septembrim”” 18.punktā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AE" w:rsidRPr="00C162D3" w:rsidRDefault="00A24AAE" w:rsidP="006A4022">
    <w:pPr>
      <w:pStyle w:val="Footer"/>
      <w:jc w:val="both"/>
      <w:rPr>
        <w:rFonts w:ascii="Times New Roman" w:hAnsi="Times New Roman" w:cs="Times New Roman"/>
        <w:sz w:val="20"/>
        <w:szCs w:val="24"/>
      </w:rPr>
    </w:pPr>
    <w:r w:rsidRPr="00C162D3">
      <w:rPr>
        <w:rFonts w:ascii="Times New Roman" w:hAnsi="Times New Roman" w:cs="Times New Roman"/>
        <w:sz w:val="20"/>
        <w:szCs w:val="24"/>
      </w:rPr>
      <w:t>IZMProt_</w:t>
    </w:r>
    <w:r w:rsidR="007F3E49">
      <w:rPr>
        <w:rFonts w:ascii="Times New Roman" w:hAnsi="Times New Roman" w:cs="Times New Roman"/>
        <w:sz w:val="20"/>
        <w:szCs w:val="24"/>
      </w:rPr>
      <w:t>29</w:t>
    </w:r>
    <w:r w:rsidRPr="00C162D3">
      <w:rPr>
        <w:rFonts w:ascii="Times New Roman" w:hAnsi="Times New Roman" w:cs="Times New Roman"/>
        <w:sz w:val="20"/>
        <w:szCs w:val="24"/>
      </w:rPr>
      <w:t>0</w:t>
    </w:r>
    <w:r w:rsidR="0032129C" w:rsidRPr="00C162D3">
      <w:rPr>
        <w:rFonts w:ascii="Times New Roman" w:hAnsi="Times New Roman" w:cs="Times New Roman"/>
        <w:sz w:val="20"/>
        <w:szCs w:val="24"/>
      </w:rPr>
      <w:t>7</w:t>
    </w:r>
    <w:r w:rsidRPr="00C162D3">
      <w:rPr>
        <w:rFonts w:ascii="Times New Roman" w:hAnsi="Times New Roman" w:cs="Times New Roman"/>
        <w:sz w:val="20"/>
        <w:szCs w:val="24"/>
      </w:rPr>
      <w:t xml:space="preserve">15_datubaze; </w:t>
    </w:r>
    <w:r w:rsidR="00A7118B" w:rsidRPr="00C162D3">
      <w:rPr>
        <w:rFonts w:ascii="Times New Roman" w:hAnsi="Times New Roman" w:cs="Times New Roman"/>
        <w:sz w:val="20"/>
        <w:szCs w:val="24"/>
      </w:rPr>
      <w:t xml:space="preserve">Par </w:t>
    </w:r>
    <w:r w:rsidRPr="00C162D3">
      <w:rPr>
        <w:rFonts w:ascii="Times New Roman" w:hAnsi="Times New Roman" w:cs="Times New Roman"/>
        <w:sz w:val="20"/>
        <w:szCs w:val="24"/>
      </w:rPr>
      <w:t>Ministru kabineta 2013.gada 19.novembra sēdes protokollēmuma (prot. Nr.61 66.§) “Informatīvais ziņojums “Par Eiropas Savienības struktūrfondu un Kohēzijas fonda, Eiropas Ekonomikas zonas finanšu instrumenta, Norvēģijas finanšu instrumenta un Latvijas un Šveices sadarbības programmas apguvi līdz 2013.gada 30.septembrim”” 18.punktā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8B" w:rsidRDefault="0033688B" w:rsidP="00C126DE">
      <w:pPr>
        <w:spacing w:after="0" w:line="240" w:lineRule="auto"/>
      </w:pPr>
      <w:r>
        <w:separator/>
      </w:r>
    </w:p>
  </w:footnote>
  <w:footnote w:type="continuationSeparator" w:id="0">
    <w:p w:rsidR="0033688B" w:rsidRDefault="0033688B" w:rsidP="00C12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745912"/>
      <w:docPartObj>
        <w:docPartGallery w:val="Page Numbers (Top of Page)"/>
        <w:docPartUnique/>
      </w:docPartObj>
    </w:sdtPr>
    <w:sdtEndPr>
      <w:rPr>
        <w:noProof/>
      </w:rPr>
    </w:sdtEndPr>
    <w:sdtContent>
      <w:p w:rsidR="00A24AAE" w:rsidRDefault="00A24AAE">
        <w:pPr>
          <w:pStyle w:val="Header"/>
          <w:jc w:val="center"/>
        </w:pPr>
        <w:r>
          <w:fldChar w:fldCharType="begin"/>
        </w:r>
        <w:r>
          <w:instrText xml:space="preserve"> PAGE   \* MERGEFORMAT </w:instrText>
        </w:r>
        <w:r>
          <w:fldChar w:fldCharType="separate"/>
        </w:r>
        <w:r w:rsidR="00D45CAC">
          <w:rPr>
            <w:noProof/>
          </w:rPr>
          <w:t>2</w:t>
        </w:r>
        <w:r>
          <w:rPr>
            <w:noProof/>
          </w:rPr>
          <w:fldChar w:fldCharType="end"/>
        </w:r>
      </w:p>
    </w:sdtContent>
  </w:sdt>
  <w:p w:rsidR="00A24AAE" w:rsidRPr="00C162D3" w:rsidRDefault="00A24AAE">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25"/>
    <w:rsid w:val="00002152"/>
    <w:rsid w:val="000113F7"/>
    <w:rsid w:val="00091007"/>
    <w:rsid w:val="00104E25"/>
    <w:rsid w:val="0011765E"/>
    <w:rsid w:val="0012240D"/>
    <w:rsid w:val="00166B93"/>
    <w:rsid w:val="001729ED"/>
    <w:rsid w:val="001900EE"/>
    <w:rsid w:val="00191BFE"/>
    <w:rsid w:val="001948C2"/>
    <w:rsid w:val="001E57A0"/>
    <w:rsid w:val="00247BD3"/>
    <w:rsid w:val="002506FC"/>
    <w:rsid w:val="002631A4"/>
    <w:rsid w:val="002D3107"/>
    <w:rsid w:val="002E5D28"/>
    <w:rsid w:val="003102A9"/>
    <w:rsid w:val="0032129C"/>
    <w:rsid w:val="0033688B"/>
    <w:rsid w:val="00396DA8"/>
    <w:rsid w:val="003E15B6"/>
    <w:rsid w:val="004E6250"/>
    <w:rsid w:val="004F7881"/>
    <w:rsid w:val="00514EA0"/>
    <w:rsid w:val="00557BC3"/>
    <w:rsid w:val="00583063"/>
    <w:rsid w:val="005D6B9C"/>
    <w:rsid w:val="006246FE"/>
    <w:rsid w:val="00632475"/>
    <w:rsid w:val="00637715"/>
    <w:rsid w:val="006A4022"/>
    <w:rsid w:val="006E28CE"/>
    <w:rsid w:val="00723293"/>
    <w:rsid w:val="00783324"/>
    <w:rsid w:val="00786D03"/>
    <w:rsid w:val="007A00DA"/>
    <w:rsid w:val="007F3E49"/>
    <w:rsid w:val="00805CBC"/>
    <w:rsid w:val="00872A9D"/>
    <w:rsid w:val="00896975"/>
    <w:rsid w:val="008C3F50"/>
    <w:rsid w:val="008E24D7"/>
    <w:rsid w:val="008F54AF"/>
    <w:rsid w:val="0090320F"/>
    <w:rsid w:val="00A13523"/>
    <w:rsid w:val="00A22C1A"/>
    <w:rsid w:val="00A24AAE"/>
    <w:rsid w:val="00A7118B"/>
    <w:rsid w:val="00AE0B26"/>
    <w:rsid w:val="00B34865"/>
    <w:rsid w:val="00B42E6E"/>
    <w:rsid w:val="00B76809"/>
    <w:rsid w:val="00BB7F5F"/>
    <w:rsid w:val="00BC7151"/>
    <w:rsid w:val="00C126DE"/>
    <w:rsid w:val="00C12EB4"/>
    <w:rsid w:val="00C162D3"/>
    <w:rsid w:val="00C21AE3"/>
    <w:rsid w:val="00D16E2F"/>
    <w:rsid w:val="00D45CAC"/>
    <w:rsid w:val="00D51BDB"/>
    <w:rsid w:val="00D545A6"/>
    <w:rsid w:val="00E063ED"/>
    <w:rsid w:val="00ED21FB"/>
    <w:rsid w:val="00EE0374"/>
    <w:rsid w:val="00EF7DBA"/>
    <w:rsid w:val="00F11E5D"/>
    <w:rsid w:val="00FA2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B70CB-0BFC-47FF-9E68-87393E08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uiPriority w:val="99"/>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uiPriority w:val="99"/>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paider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01D2-3063-4E59-AD29-77CAB7D8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996</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Jānis Paiders</cp:lastModifiedBy>
  <cp:revision>11</cp:revision>
  <cp:lastPrinted>2015-03-06T08:36:00Z</cp:lastPrinted>
  <dcterms:created xsi:type="dcterms:W3CDTF">2015-03-06T08:40:00Z</dcterms:created>
  <dcterms:modified xsi:type="dcterms:W3CDTF">2015-07-29T11:40:00Z</dcterms:modified>
</cp:coreProperties>
</file>