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1F3" w:rsidRPr="002B01F3" w:rsidRDefault="002B01F3" w:rsidP="00D93CEE">
      <w:pPr>
        <w:jc w:val="center"/>
        <w:rPr>
          <w:sz w:val="28"/>
          <w:szCs w:val="28"/>
        </w:rPr>
      </w:pPr>
      <w:r w:rsidRPr="002B01F3">
        <w:rPr>
          <w:b/>
          <w:sz w:val="28"/>
          <w:szCs w:val="28"/>
        </w:rPr>
        <w:t>Ministr</w:t>
      </w:r>
      <w:r w:rsidR="00DC1363">
        <w:rPr>
          <w:b/>
          <w:sz w:val="28"/>
          <w:szCs w:val="28"/>
        </w:rPr>
        <w:t xml:space="preserve">u kabineta </w:t>
      </w:r>
      <w:r w:rsidR="00241328">
        <w:rPr>
          <w:b/>
          <w:sz w:val="28"/>
          <w:szCs w:val="28"/>
        </w:rPr>
        <w:t xml:space="preserve">rīkojuma </w:t>
      </w:r>
      <w:r w:rsidR="00DC1363">
        <w:rPr>
          <w:b/>
          <w:sz w:val="28"/>
          <w:szCs w:val="28"/>
        </w:rPr>
        <w:t>projekta „</w:t>
      </w:r>
      <w:r w:rsidR="00241328">
        <w:rPr>
          <w:b/>
          <w:sz w:val="28"/>
          <w:szCs w:val="28"/>
        </w:rPr>
        <w:t xml:space="preserve">Par </w:t>
      </w:r>
      <w:r w:rsidR="00D93CEE">
        <w:rPr>
          <w:b/>
          <w:sz w:val="28"/>
          <w:szCs w:val="28"/>
        </w:rPr>
        <w:t>Latvijas Nacionālās aizsardzības akadēmijas Satversmes apstiprināšanu</w:t>
      </w:r>
      <w:r w:rsidRPr="002B01F3">
        <w:rPr>
          <w:b/>
          <w:sz w:val="28"/>
          <w:szCs w:val="28"/>
        </w:rPr>
        <w:t>”</w:t>
      </w:r>
    </w:p>
    <w:p w:rsidR="008C5649" w:rsidRDefault="00852042" w:rsidP="00AD3269">
      <w:pPr>
        <w:pStyle w:val="naislab"/>
        <w:spacing w:before="0" w:after="0"/>
        <w:jc w:val="center"/>
        <w:outlineLvl w:val="0"/>
        <w:rPr>
          <w:b/>
          <w:sz w:val="28"/>
          <w:szCs w:val="28"/>
        </w:rPr>
      </w:pPr>
      <w:r w:rsidRPr="002B01F3">
        <w:rPr>
          <w:b/>
          <w:sz w:val="28"/>
          <w:szCs w:val="28"/>
        </w:rPr>
        <w:t xml:space="preserve"> sākotnējā</w:t>
      </w:r>
      <w:r w:rsidR="002D3306" w:rsidRPr="002B01F3">
        <w:rPr>
          <w:b/>
          <w:sz w:val="28"/>
          <w:szCs w:val="28"/>
        </w:rPr>
        <w:t>s</w:t>
      </w:r>
      <w:r w:rsidRPr="002B01F3">
        <w:rPr>
          <w:b/>
          <w:sz w:val="28"/>
          <w:szCs w:val="28"/>
        </w:rPr>
        <w:t xml:space="preserve"> ietekmes novērtējuma ziņojums (anotācija)</w:t>
      </w:r>
    </w:p>
    <w:p w:rsidR="00900F63" w:rsidRDefault="00900F63" w:rsidP="00AD3269">
      <w:pPr>
        <w:pStyle w:val="naislab"/>
        <w:spacing w:before="0" w:after="0"/>
        <w:jc w:val="center"/>
        <w:outlineLvl w:val="0"/>
        <w:rPr>
          <w:b/>
          <w:sz w:val="28"/>
          <w:szCs w:val="28"/>
        </w:rPr>
      </w:pPr>
    </w:p>
    <w:p w:rsidR="00A20987" w:rsidRPr="00A20987" w:rsidRDefault="00A20987" w:rsidP="00AD3269">
      <w:pPr>
        <w:pStyle w:val="naislab"/>
        <w:spacing w:before="0" w:after="0"/>
        <w:jc w:val="center"/>
        <w:outlineLvl w:val="0"/>
        <w:rPr>
          <w:b/>
          <w:sz w:val="16"/>
          <w:szCs w:val="1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4"/>
        <w:gridCol w:w="2508"/>
        <w:gridCol w:w="6253"/>
      </w:tblGrid>
      <w:tr w:rsidR="009456C7" w:rsidRPr="009456C7" w:rsidTr="00356E32">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456C7" w:rsidRPr="009456C7" w:rsidRDefault="009456C7" w:rsidP="009456C7">
            <w:pPr>
              <w:spacing w:before="100" w:beforeAutospacing="1" w:after="100" w:afterAutospacing="1" w:line="315" w:lineRule="atLeast"/>
              <w:jc w:val="center"/>
              <w:rPr>
                <w:b/>
                <w:bCs/>
                <w:color w:val="414142"/>
                <w:sz w:val="28"/>
                <w:szCs w:val="28"/>
              </w:rPr>
            </w:pPr>
            <w:r w:rsidRPr="009456C7">
              <w:rPr>
                <w:b/>
                <w:bCs/>
                <w:color w:val="414142"/>
                <w:sz w:val="28"/>
                <w:szCs w:val="28"/>
              </w:rPr>
              <w:t>I. Tiesību akta projekta izstrādes nepieciešamība</w:t>
            </w:r>
          </w:p>
        </w:tc>
      </w:tr>
      <w:tr w:rsidR="009456C7" w:rsidRPr="009456C7" w:rsidTr="00356E32">
        <w:trPr>
          <w:trHeight w:val="405"/>
        </w:trPr>
        <w:tc>
          <w:tcPr>
            <w:tcW w:w="162"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spacing w:before="100" w:beforeAutospacing="1" w:after="100" w:afterAutospacing="1" w:line="315" w:lineRule="atLeast"/>
              <w:jc w:val="center"/>
              <w:rPr>
                <w:color w:val="414142"/>
                <w:sz w:val="28"/>
                <w:szCs w:val="28"/>
              </w:rPr>
            </w:pPr>
            <w:r w:rsidRPr="009456C7">
              <w:rPr>
                <w:color w:val="414142"/>
                <w:sz w:val="28"/>
                <w:szCs w:val="28"/>
              </w:rPr>
              <w:t>1.</w:t>
            </w:r>
          </w:p>
        </w:tc>
        <w:tc>
          <w:tcPr>
            <w:tcW w:w="1385"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color w:val="414142"/>
                <w:sz w:val="28"/>
                <w:szCs w:val="28"/>
              </w:rPr>
            </w:pPr>
            <w:r w:rsidRPr="009456C7">
              <w:rPr>
                <w:color w:val="414142"/>
                <w:sz w:val="28"/>
                <w:szCs w:val="28"/>
              </w:rPr>
              <w:t>Pamatojums</w:t>
            </w:r>
          </w:p>
        </w:tc>
        <w:tc>
          <w:tcPr>
            <w:tcW w:w="3453" w:type="pct"/>
            <w:tcBorders>
              <w:top w:val="outset" w:sz="6" w:space="0" w:color="414142"/>
              <w:left w:val="outset" w:sz="6" w:space="0" w:color="414142"/>
              <w:bottom w:val="outset" w:sz="6" w:space="0" w:color="414142"/>
              <w:right w:val="outset" w:sz="6" w:space="0" w:color="414142"/>
            </w:tcBorders>
            <w:hideMark/>
          </w:tcPr>
          <w:p w:rsidR="009456C7" w:rsidRDefault="009456C7" w:rsidP="00D93CEE">
            <w:pPr>
              <w:tabs>
                <w:tab w:val="left" w:pos="8505"/>
              </w:tabs>
              <w:ind w:firstLine="284"/>
              <w:jc w:val="both"/>
              <w:rPr>
                <w:sz w:val="28"/>
                <w:szCs w:val="28"/>
              </w:rPr>
            </w:pPr>
            <w:r>
              <w:rPr>
                <w:sz w:val="28"/>
                <w:szCs w:val="28"/>
              </w:rPr>
              <w:t xml:space="preserve">Ministru kabineta rīkojuma projekts „Par </w:t>
            </w:r>
            <w:r w:rsidR="00D93CEE">
              <w:rPr>
                <w:sz w:val="28"/>
                <w:szCs w:val="28"/>
              </w:rPr>
              <w:t>Latvijas Nacionālās aizsardzības akadēmijas Satversmes apstiprināšanu</w:t>
            </w:r>
            <w:r>
              <w:rPr>
                <w:sz w:val="28"/>
                <w:szCs w:val="28"/>
              </w:rPr>
              <w:t xml:space="preserve">” (turpmāk – rīkojuma projekts) ir izstrādāts saskaņā ar Augstskolu likuma 10.panta trešo daļu, kas paredz, ka </w:t>
            </w:r>
            <w:r w:rsidR="00D93CEE">
              <w:rPr>
                <w:sz w:val="28"/>
                <w:szCs w:val="28"/>
              </w:rPr>
              <w:t xml:space="preserve">Latvijas Nacionālās aizsardzības akadēmijas (turpmāk – akadēmija) satversmi </w:t>
            </w:r>
            <w:r>
              <w:rPr>
                <w:sz w:val="28"/>
                <w:szCs w:val="28"/>
              </w:rPr>
              <w:t>apstiprina Ministru kabinets.</w:t>
            </w:r>
          </w:p>
          <w:p w:rsidR="00900F63" w:rsidRPr="009456C7" w:rsidRDefault="00900F63" w:rsidP="00D93CEE">
            <w:pPr>
              <w:tabs>
                <w:tab w:val="left" w:pos="8505"/>
              </w:tabs>
              <w:ind w:firstLine="284"/>
              <w:jc w:val="both"/>
              <w:rPr>
                <w:color w:val="414142"/>
                <w:sz w:val="28"/>
                <w:szCs w:val="28"/>
              </w:rPr>
            </w:pPr>
          </w:p>
        </w:tc>
      </w:tr>
      <w:tr w:rsidR="009456C7" w:rsidRPr="009456C7" w:rsidTr="00ED4E12">
        <w:trPr>
          <w:trHeight w:val="261"/>
        </w:trPr>
        <w:tc>
          <w:tcPr>
            <w:tcW w:w="162"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spacing w:before="100" w:beforeAutospacing="1" w:after="100" w:afterAutospacing="1" w:line="315" w:lineRule="atLeast"/>
              <w:jc w:val="center"/>
              <w:rPr>
                <w:color w:val="414142"/>
                <w:sz w:val="28"/>
                <w:szCs w:val="28"/>
              </w:rPr>
            </w:pPr>
            <w:r w:rsidRPr="009456C7">
              <w:rPr>
                <w:color w:val="414142"/>
                <w:sz w:val="28"/>
                <w:szCs w:val="28"/>
              </w:rPr>
              <w:t>2.</w:t>
            </w:r>
          </w:p>
        </w:tc>
        <w:tc>
          <w:tcPr>
            <w:tcW w:w="1385"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color w:val="414142"/>
                <w:sz w:val="28"/>
                <w:szCs w:val="28"/>
              </w:rPr>
            </w:pPr>
            <w:r w:rsidRPr="009456C7">
              <w:rPr>
                <w:color w:val="414142"/>
                <w:sz w:val="28"/>
                <w:szCs w:val="28"/>
              </w:rPr>
              <w:t>Pašreizējā situācija un problēmas, kuru risināšanai tiesību akta projekts izstrādāts, tiesiskā regulējuma mērķis un būtība</w:t>
            </w:r>
          </w:p>
        </w:tc>
        <w:tc>
          <w:tcPr>
            <w:tcW w:w="3453" w:type="pct"/>
            <w:tcBorders>
              <w:top w:val="outset" w:sz="6" w:space="0" w:color="414142"/>
              <w:left w:val="outset" w:sz="6" w:space="0" w:color="414142"/>
              <w:bottom w:val="outset" w:sz="6" w:space="0" w:color="414142"/>
              <w:right w:val="outset" w:sz="6" w:space="0" w:color="414142"/>
            </w:tcBorders>
            <w:hideMark/>
          </w:tcPr>
          <w:p w:rsidR="00D93CEE" w:rsidRDefault="00D93CEE" w:rsidP="00D93CEE">
            <w:pPr>
              <w:pStyle w:val="naiskr"/>
              <w:spacing w:before="0" w:after="0"/>
              <w:ind w:firstLine="284"/>
              <w:jc w:val="both"/>
              <w:rPr>
                <w:iCs/>
                <w:sz w:val="28"/>
                <w:szCs w:val="28"/>
              </w:rPr>
            </w:pPr>
            <w:r>
              <w:rPr>
                <w:iCs/>
                <w:sz w:val="28"/>
                <w:szCs w:val="28"/>
              </w:rPr>
              <w:t xml:space="preserve">Akadēmijas </w:t>
            </w:r>
            <w:r w:rsidR="0041668F">
              <w:rPr>
                <w:iCs/>
                <w:sz w:val="28"/>
                <w:szCs w:val="28"/>
              </w:rPr>
              <w:t>Satversmes sapulce 201</w:t>
            </w:r>
            <w:r>
              <w:rPr>
                <w:iCs/>
                <w:sz w:val="28"/>
                <w:szCs w:val="28"/>
              </w:rPr>
              <w:t>5</w:t>
            </w:r>
            <w:r w:rsidR="0041668F">
              <w:rPr>
                <w:iCs/>
                <w:sz w:val="28"/>
                <w:szCs w:val="28"/>
              </w:rPr>
              <w:t>.gada 2</w:t>
            </w:r>
            <w:r w:rsidR="009456C7">
              <w:rPr>
                <w:iCs/>
                <w:sz w:val="28"/>
                <w:szCs w:val="28"/>
              </w:rPr>
              <w:t>7.</w:t>
            </w:r>
            <w:r>
              <w:rPr>
                <w:iCs/>
                <w:sz w:val="28"/>
                <w:szCs w:val="28"/>
              </w:rPr>
              <w:t>martā</w:t>
            </w:r>
            <w:r w:rsidR="009456C7">
              <w:rPr>
                <w:iCs/>
                <w:sz w:val="28"/>
                <w:szCs w:val="28"/>
              </w:rPr>
              <w:t xml:space="preserve"> pieņēma </w:t>
            </w:r>
            <w:r>
              <w:rPr>
                <w:iCs/>
                <w:sz w:val="28"/>
                <w:szCs w:val="28"/>
              </w:rPr>
              <w:t>jaunu akadēmijas</w:t>
            </w:r>
            <w:r w:rsidR="009456C7">
              <w:rPr>
                <w:iCs/>
                <w:sz w:val="28"/>
                <w:szCs w:val="28"/>
              </w:rPr>
              <w:t xml:space="preserve"> Satversmi.</w:t>
            </w:r>
          </w:p>
          <w:p w:rsidR="00D95FB9" w:rsidRDefault="00D93CEE" w:rsidP="001169F3">
            <w:pPr>
              <w:pStyle w:val="naiskr"/>
              <w:spacing w:before="0" w:after="0"/>
              <w:ind w:firstLine="284"/>
              <w:jc w:val="both"/>
              <w:rPr>
                <w:iCs/>
                <w:sz w:val="28"/>
                <w:szCs w:val="28"/>
              </w:rPr>
            </w:pPr>
            <w:r>
              <w:rPr>
                <w:iCs/>
                <w:sz w:val="28"/>
                <w:szCs w:val="28"/>
              </w:rPr>
              <w:t>Akadēmijas Satversme ir izstrādāta, ņemot vērā Augstskolu likuma 7.panta 2</w:t>
            </w:r>
            <w:r w:rsidRPr="00D93CEE">
              <w:rPr>
                <w:iCs/>
                <w:sz w:val="28"/>
                <w:szCs w:val="28"/>
                <w:vertAlign w:val="superscript"/>
              </w:rPr>
              <w:t>1</w:t>
            </w:r>
            <w:r>
              <w:rPr>
                <w:iCs/>
                <w:sz w:val="28"/>
                <w:szCs w:val="28"/>
              </w:rPr>
              <w:t xml:space="preserve"> daļā, kā arī Ministru kabineta 2014.gada 16.decembra noteikumos Nr.774 “Latvijas Nacionālās aizsardzības akadēmijas darbības noteikumi” noteiktos izņēmumus, kas attiecas uz akadēmijas darbību,</w:t>
            </w:r>
            <w:r w:rsidR="00E33B17">
              <w:rPr>
                <w:iCs/>
                <w:sz w:val="28"/>
                <w:szCs w:val="28"/>
              </w:rPr>
              <w:t xml:space="preserve"> finansēšanu, </w:t>
            </w:r>
            <w:r>
              <w:rPr>
                <w:iCs/>
                <w:sz w:val="28"/>
                <w:szCs w:val="28"/>
              </w:rPr>
              <w:t xml:space="preserve">pārstāvības un vadības institūciju kompetenci, </w:t>
            </w:r>
            <w:r w:rsidR="00E33B17">
              <w:rPr>
                <w:iCs/>
                <w:sz w:val="28"/>
                <w:szCs w:val="28"/>
              </w:rPr>
              <w:t>akadēmiskā personāla, kas nav profesionālā dienesta karavīri, atalgojuma noteikšanas kārtību un citiem šajos normatīvajos aktos noteiktajiem jautājumiem.</w:t>
            </w:r>
          </w:p>
          <w:p w:rsidR="00D95FB9" w:rsidRPr="00A20987" w:rsidRDefault="00D95FB9" w:rsidP="009C5913">
            <w:pPr>
              <w:pStyle w:val="naiskr"/>
              <w:spacing w:before="0" w:after="0"/>
              <w:ind w:firstLine="284"/>
              <w:jc w:val="both"/>
              <w:rPr>
                <w:iCs/>
                <w:sz w:val="28"/>
                <w:szCs w:val="28"/>
              </w:rPr>
            </w:pPr>
            <w:r w:rsidRPr="00A20987">
              <w:rPr>
                <w:iCs/>
                <w:sz w:val="28"/>
                <w:szCs w:val="28"/>
              </w:rPr>
              <w:t>Ņemot vērā</w:t>
            </w:r>
            <w:r w:rsidR="009C5913" w:rsidRPr="00A20987">
              <w:rPr>
                <w:iCs/>
                <w:sz w:val="28"/>
                <w:szCs w:val="28"/>
              </w:rPr>
              <w:t xml:space="preserve">, ka kopš iepriekšējās Satversmes apstiprināšanas ir īstenotas vairākas reformas augstākajā izglītībā un attiecīgi grozīts Augstskolu likums, tai skaitā izdoti Ministru kabineta 2014.gada 16.decembra noteikumi Nr.774 “Latvijas Nacionālās aizsardzības akadēmijas darbības noteikumi”, ir notikusi pāreja uz profesionālo militāro dienestu, veiktas izmaiņas Nacionālo bruņoto spēku struktūrā, kā arī mainījusies ar militāro dienestu saistītā terminoloģija, ir izstrādāta jauna akadēmijas Satversme, nevis veikti grozījumi spēkā esošajā. </w:t>
            </w:r>
          </w:p>
          <w:p w:rsidR="009456C7" w:rsidRDefault="009456C7" w:rsidP="00E33B17">
            <w:pPr>
              <w:pStyle w:val="naiskr"/>
              <w:spacing w:before="0" w:after="0"/>
              <w:ind w:firstLine="284"/>
              <w:jc w:val="both"/>
              <w:rPr>
                <w:iCs/>
                <w:sz w:val="28"/>
                <w:szCs w:val="28"/>
              </w:rPr>
            </w:pPr>
            <w:r>
              <w:rPr>
                <w:iCs/>
                <w:sz w:val="28"/>
                <w:szCs w:val="28"/>
              </w:rPr>
              <w:t>Līdz ar to ir nepieciešams Ministru kabinetā apstiprināt minēto Satversmi</w:t>
            </w:r>
            <w:r w:rsidR="001169F3">
              <w:rPr>
                <w:iCs/>
                <w:sz w:val="28"/>
                <w:szCs w:val="28"/>
              </w:rPr>
              <w:t xml:space="preserve">, lai tiktu pilnībā un atbilstoši Augstskolu likuma normām nodrošināta </w:t>
            </w:r>
            <w:r w:rsidR="00E33B17">
              <w:rPr>
                <w:iCs/>
                <w:sz w:val="28"/>
                <w:szCs w:val="28"/>
              </w:rPr>
              <w:t>akadēmijas</w:t>
            </w:r>
            <w:r w:rsidR="001169F3">
              <w:rPr>
                <w:iCs/>
                <w:sz w:val="28"/>
                <w:szCs w:val="28"/>
              </w:rPr>
              <w:t xml:space="preserve"> darbība. </w:t>
            </w:r>
          </w:p>
          <w:p w:rsidR="002E38F0" w:rsidRDefault="002E38F0" w:rsidP="00A90A4B">
            <w:pPr>
              <w:pStyle w:val="naiskr"/>
              <w:spacing w:before="0" w:after="0"/>
              <w:ind w:firstLine="284"/>
              <w:jc w:val="both"/>
              <w:rPr>
                <w:iCs/>
                <w:sz w:val="28"/>
                <w:szCs w:val="28"/>
              </w:rPr>
            </w:pPr>
            <w:r>
              <w:rPr>
                <w:iCs/>
                <w:sz w:val="28"/>
                <w:szCs w:val="28"/>
              </w:rPr>
              <w:t xml:space="preserve">Ņemot vērā, ka akadēmijas Satversmes sapulce ir pieņēmusi jauno akadēmijas Satversmi, nepieciešams </w:t>
            </w:r>
            <w:r>
              <w:rPr>
                <w:iCs/>
                <w:sz w:val="28"/>
                <w:szCs w:val="28"/>
              </w:rPr>
              <w:lastRenderedPageBreak/>
              <w:t xml:space="preserve">atzīt par spēku zaudējušu </w:t>
            </w:r>
            <w:r w:rsidR="00A90A4B">
              <w:rPr>
                <w:iCs/>
                <w:sz w:val="28"/>
                <w:szCs w:val="28"/>
              </w:rPr>
              <w:t xml:space="preserve">Ministru kabineta 2003.gada 8.janvāra rīkojumu Nr.4 “Par Latvijas Nacionālās aizsardzības akadēmijas Satversmes apstiprināšanu”, ar kuru ir apstiprināta </w:t>
            </w:r>
            <w:r>
              <w:rPr>
                <w:iCs/>
                <w:sz w:val="28"/>
                <w:szCs w:val="28"/>
              </w:rPr>
              <w:t>šobrīd spēkā esoš</w:t>
            </w:r>
            <w:r w:rsidR="00A90A4B">
              <w:rPr>
                <w:iCs/>
                <w:sz w:val="28"/>
                <w:szCs w:val="28"/>
              </w:rPr>
              <w:t>ā</w:t>
            </w:r>
            <w:r w:rsidR="00B26DD6">
              <w:rPr>
                <w:iCs/>
                <w:sz w:val="28"/>
                <w:szCs w:val="28"/>
              </w:rPr>
              <w:t xml:space="preserve"> akadēmijas S</w:t>
            </w:r>
            <w:r>
              <w:rPr>
                <w:iCs/>
                <w:sz w:val="28"/>
                <w:szCs w:val="28"/>
              </w:rPr>
              <w:t>atversm</w:t>
            </w:r>
            <w:r w:rsidR="00A90A4B">
              <w:rPr>
                <w:iCs/>
                <w:sz w:val="28"/>
                <w:szCs w:val="28"/>
              </w:rPr>
              <w:t>e.</w:t>
            </w:r>
            <w:r>
              <w:rPr>
                <w:iCs/>
                <w:sz w:val="28"/>
                <w:szCs w:val="28"/>
              </w:rPr>
              <w:t xml:space="preserve"> </w:t>
            </w:r>
          </w:p>
          <w:p w:rsidR="00900F63" w:rsidRPr="009456C7" w:rsidRDefault="00900F63" w:rsidP="00A90A4B">
            <w:pPr>
              <w:pStyle w:val="naiskr"/>
              <w:spacing w:before="0" w:after="0"/>
              <w:ind w:firstLine="284"/>
              <w:jc w:val="both"/>
              <w:rPr>
                <w:color w:val="414142"/>
                <w:sz w:val="28"/>
                <w:szCs w:val="28"/>
              </w:rPr>
            </w:pPr>
          </w:p>
        </w:tc>
      </w:tr>
      <w:tr w:rsidR="009456C7" w:rsidRPr="009456C7" w:rsidTr="00356E32">
        <w:trPr>
          <w:trHeight w:val="465"/>
        </w:trPr>
        <w:tc>
          <w:tcPr>
            <w:tcW w:w="162"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spacing w:before="100" w:beforeAutospacing="1" w:after="100" w:afterAutospacing="1" w:line="315" w:lineRule="atLeast"/>
              <w:jc w:val="center"/>
              <w:rPr>
                <w:color w:val="414142"/>
                <w:sz w:val="28"/>
                <w:szCs w:val="28"/>
              </w:rPr>
            </w:pPr>
            <w:r w:rsidRPr="009456C7">
              <w:rPr>
                <w:color w:val="414142"/>
                <w:sz w:val="28"/>
                <w:szCs w:val="28"/>
              </w:rPr>
              <w:lastRenderedPageBreak/>
              <w:t>3.</w:t>
            </w:r>
          </w:p>
        </w:tc>
        <w:tc>
          <w:tcPr>
            <w:tcW w:w="1385"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color w:val="414142"/>
                <w:sz w:val="28"/>
                <w:szCs w:val="28"/>
              </w:rPr>
            </w:pPr>
            <w:r w:rsidRPr="009456C7">
              <w:rPr>
                <w:color w:val="414142"/>
                <w:sz w:val="28"/>
                <w:szCs w:val="28"/>
              </w:rPr>
              <w:t>Projekta izstrādē iesaistītās institūcijas</w:t>
            </w:r>
          </w:p>
        </w:tc>
        <w:tc>
          <w:tcPr>
            <w:tcW w:w="3453"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E33B17">
            <w:pPr>
              <w:jc w:val="both"/>
              <w:rPr>
                <w:sz w:val="28"/>
                <w:szCs w:val="28"/>
              </w:rPr>
            </w:pPr>
            <w:r w:rsidRPr="008D674F">
              <w:rPr>
                <w:sz w:val="28"/>
                <w:szCs w:val="28"/>
              </w:rPr>
              <w:t xml:space="preserve">Izglītības un zinātnes ministrija un </w:t>
            </w:r>
            <w:r w:rsidR="00E33B17">
              <w:rPr>
                <w:sz w:val="28"/>
                <w:szCs w:val="28"/>
              </w:rPr>
              <w:t>akadēmija</w:t>
            </w:r>
            <w:r w:rsidR="001169F3" w:rsidRPr="008D674F">
              <w:rPr>
                <w:sz w:val="28"/>
                <w:szCs w:val="28"/>
              </w:rPr>
              <w:t>.</w:t>
            </w:r>
          </w:p>
        </w:tc>
      </w:tr>
      <w:tr w:rsidR="009456C7" w:rsidRPr="009456C7" w:rsidTr="00356E32">
        <w:tc>
          <w:tcPr>
            <w:tcW w:w="162"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spacing w:before="100" w:beforeAutospacing="1" w:after="100" w:afterAutospacing="1" w:line="315" w:lineRule="atLeast"/>
              <w:jc w:val="center"/>
              <w:rPr>
                <w:color w:val="414142"/>
                <w:sz w:val="28"/>
                <w:szCs w:val="28"/>
              </w:rPr>
            </w:pPr>
            <w:r w:rsidRPr="009456C7">
              <w:rPr>
                <w:color w:val="414142"/>
                <w:sz w:val="28"/>
                <w:szCs w:val="28"/>
              </w:rPr>
              <w:t>4.</w:t>
            </w:r>
          </w:p>
        </w:tc>
        <w:tc>
          <w:tcPr>
            <w:tcW w:w="1385"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color w:val="414142"/>
                <w:sz w:val="28"/>
                <w:szCs w:val="28"/>
              </w:rPr>
            </w:pPr>
            <w:r w:rsidRPr="009456C7">
              <w:rPr>
                <w:color w:val="414142"/>
                <w:sz w:val="28"/>
                <w:szCs w:val="28"/>
              </w:rPr>
              <w:t>Cita informācija</w:t>
            </w:r>
          </w:p>
        </w:tc>
        <w:tc>
          <w:tcPr>
            <w:tcW w:w="3453" w:type="pct"/>
            <w:tcBorders>
              <w:top w:val="outset" w:sz="6" w:space="0" w:color="414142"/>
              <w:left w:val="outset" w:sz="6" w:space="0" w:color="414142"/>
              <w:bottom w:val="outset" w:sz="6" w:space="0" w:color="414142"/>
              <w:right w:val="outset" w:sz="6" w:space="0" w:color="414142"/>
            </w:tcBorders>
            <w:hideMark/>
          </w:tcPr>
          <w:p w:rsidR="009456C7" w:rsidRPr="009456C7" w:rsidRDefault="00E33B17" w:rsidP="00942668">
            <w:pPr>
              <w:pStyle w:val="tv213"/>
              <w:spacing w:before="0" w:beforeAutospacing="0" w:after="0" w:afterAutospacing="0"/>
              <w:ind w:firstLine="284"/>
              <w:contextualSpacing/>
              <w:jc w:val="both"/>
              <w:rPr>
                <w:color w:val="414142"/>
                <w:sz w:val="28"/>
                <w:szCs w:val="28"/>
              </w:rPr>
            </w:pPr>
            <w:r>
              <w:rPr>
                <w:color w:val="414142"/>
                <w:sz w:val="28"/>
                <w:szCs w:val="28"/>
              </w:rPr>
              <w:t>Nav.</w:t>
            </w:r>
          </w:p>
        </w:tc>
      </w:tr>
    </w:tbl>
    <w:p w:rsidR="00A20987" w:rsidRDefault="009456C7" w:rsidP="001169F3">
      <w:pPr>
        <w:shd w:val="clear" w:color="auto" w:fill="FFFFFF"/>
        <w:ind w:firstLine="301"/>
        <w:rPr>
          <w:color w:val="414142"/>
          <w:sz w:val="28"/>
          <w:szCs w:val="28"/>
        </w:rPr>
      </w:pPr>
      <w:r w:rsidRPr="009456C7">
        <w:rPr>
          <w:color w:val="414142"/>
          <w:sz w:val="28"/>
          <w:szCs w:val="28"/>
        </w:rPr>
        <w:t> </w:t>
      </w:r>
    </w:p>
    <w:p w:rsidR="00900F63" w:rsidRPr="00A20987" w:rsidRDefault="00900F63" w:rsidP="001169F3">
      <w:pPr>
        <w:shd w:val="clear" w:color="auto" w:fill="FFFFFF"/>
        <w:ind w:firstLine="301"/>
        <w:rPr>
          <w:color w:val="414142"/>
          <w:sz w:val="16"/>
          <w:szCs w:val="1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8D674F" w:rsidRPr="009456C7" w:rsidTr="009456C7">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456C7" w:rsidRPr="009456C7" w:rsidRDefault="009456C7" w:rsidP="009456C7">
            <w:pPr>
              <w:spacing w:before="100" w:beforeAutospacing="1" w:after="100" w:afterAutospacing="1" w:line="315" w:lineRule="atLeast"/>
              <w:jc w:val="center"/>
              <w:rPr>
                <w:b/>
                <w:bCs/>
                <w:sz w:val="28"/>
                <w:szCs w:val="28"/>
              </w:rPr>
            </w:pPr>
            <w:r w:rsidRPr="009456C7">
              <w:rPr>
                <w:b/>
                <w:bCs/>
                <w:sz w:val="28"/>
                <w:szCs w:val="28"/>
              </w:rPr>
              <w:t>II. Tiesību akta projekta ietekme uz sabiedrību, tautsaimniecības attīstību un administratīvo slogu</w:t>
            </w:r>
          </w:p>
        </w:tc>
      </w:tr>
      <w:tr w:rsidR="008D674F" w:rsidRPr="009456C7" w:rsidTr="009456C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sz w:val="28"/>
                <w:szCs w:val="28"/>
              </w:rPr>
            </w:pPr>
            <w:r w:rsidRPr="009456C7">
              <w:rPr>
                <w:sz w:val="28"/>
                <w:szCs w:val="28"/>
              </w:rPr>
              <w:t>1.</w:t>
            </w:r>
          </w:p>
        </w:tc>
        <w:tc>
          <w:tcPr>
            <w:tcW w:w="155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sz w:val="28"/>
                <w:szCs w:val="28"/>
              </w:rPr>
            </w:pPr>
            <w:r w:rsidRPr="009456C7">
              <w:rPr>
                <w:sz w:val="28"/>
                <w:szCs w:val="28"/>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9456C7" w:rsidRPr="009456C7" w:rsidRDefault="001169F3" w:rsidP="00E33B17">
            <w:pPr>
              <w:jc w:val="both"/>
              <w:rPr>
                <w:sz w:val="28"/>
                <w:szCs w:val="28"/>
              </w:rPr>
            </w:pPr>
            <w:r w:rsidRPr="008D674F">
              <w:rPr>
                <w:sz w:val="28"/>
                <w:szCs w:val="28"/>
              </w:rPr>
              <w:t xml:space="preserve">Rīkojuma projekts attiecas uz </w:t>
            </w:r>
            <w:r w:rsidR="00E33B17">
              <w:rPr>
                <w:sz w:val="28"/>
                <w:szCs w:val="28"/>
              </w:rPr>
              <w:t>akadēmiju</w:t>
            </w:r>
            <w:r w:rsidRPr="008D674F">
              <w:rPr>
                <w:sz w:val="28"/>
                <w:szCs w:val="28"/>
              </w:rPr>
              <w:t xml:space="preserve"> un tās personālu.</w:t>
            </w:r>
          </w:p>
        </w:tc>
      </w:tr>
      <w:tr w:rsidR="008D674F" w:rsidRPr="009456C7" w:rsidTr="009456C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sz w:val="28"/>
                <w:szCs w:val="28"/>
              </w:rPr>
            </w:pPr>
            <w:r w:rsidRPr="009456C7">
              <w:rPr>
                <w:sz w:val="28"/>
                <w:szCs w:val="28"/>
              </w:rPr>
              <w:t>2.</w:t>
            </w:r>
          </w:p>
        </w:tc>
        <w:tc>
          <w:tcPr>
            <w:tcW w:w="155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sz w:val="28"/>
                <w:szCs w:val="28"/>
              </w:rPr>
            </w:pPr>
            <w:r w:rsidRPr="009456C7">
              <w:rPr>
                <w:sz w:val="28"/>
                <w:szCs w:val="28"/>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9456C7" w:rsidRPr="009456C7" w:rsidRDefault="001169F3" w:rsidP="009456C7">
            <w:pPr>
              <w:rPr>
                <w:sz w:val="28"/>
                <w:szCs w:val="28"/>
              </w:rPr>
            </w:pPr>
            <w:r w:rsidRPr="008D674F">
              <w:rPr>
                <w:sz w:val="28"/>
                <w:szCs w:val="28"/>
              </w:rPr>
              <w:t>Rīkojuma projekts šo jomu neskar</w:t>
            </w:r>
          </w:p>
        </w:tc>
      </w:tr>
      <w:tr w:rsidR="008D674F" w:rsidRPr="009456C7" w:rsidTr="009456C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sz w:val="28"/>
                <w:szCs w:val="28"/>
              </w:rPr>
            </w:pPr>
            <w:r w:rsidRPr="009456C7">
              <w:rPr>
                <w:sz w:val="28"/>
                <w:szCs w:val="28"/>
              </w:rPr>
              <w:t>3.</w:t>
            </w:r>
          </w:p>
        </w:tc>
        <w:tc>
          <w:tcPr>
            <w:tcW w:w="155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sz w:val="28"/>
                <w:szCs w:val="28"/>
              </w:rPr>
            </w:pPr>
            <w:r w:rsidRPr="009456C7">
              <w:rPr>
                <w:sz w:val="28"/>
                <w:szCs w:val="28"/>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9456C7" w:rsidRPr="009456C7" w:rsidRDefault="001169F3" w:rsidP="009456C7">
            <w:pPr>
              <w:rPr>
                <w:sz w:val="28"/>
                <w:szCs w:val="28"/>
              </w:rPr>
            </w:pPr>
            <w:r w:rsidRPr="008D674F">
              <w:rPr>
                <w:sz w:val="28"/>
                <w:szCs w:val="28"/>
              </w:rPr>
              <w:t>Rīkojuma projekts šo jomu neskar</w:t>
            </w:r>
          </w:p>
        </w:tc>
      </w:tr>
      <w:tr w:rsidR="008D674F" w:rsidRPr="009456C7" w:rsidTr="009456C7">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sz w:val="28"/>
                <w:szCs w:val="28"/>
              </w:rPr>
            </w:pPr>
            <w:r w:rsidRPr="009456C7">
              <w:rPr>
                <w:sz w:val="28"/>
                <w:szCs w:val="28"/>
              </w:rPr>
              <w:t>4.</w:t>
            </w:r>
          </w:p>
        </w:tc>
        <w:tc>
          <w:tcPr>
            <w:tcW w:w="155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sz w:val="28"/>
                <w:szCs w:val="28"/>
              </w:rPr>
            </w:pPr>
            <w:r w:rsidRPr="009456C7">
              <w:rPr>
                <w:sz w:val="28"/>
                <w:szCs w:val="28"/>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spacing w:before="100" w:beforeAutospacing="1" w:after="100" w:afterAutospacing="1" w:line="315" w:lineRule="atLeast"/>
              <w:rPr>
                <w:sz w:val="28"/>
                <w:szCs w:val="28"/>
              </w:rPr>
            </w:pPr>
            <w:r w:rsidRPr="009456C7">
              <w:rPr>
                <w:sz w:val="28"/>
                <w:szCs w:val="28"/>
              </w:rPr>
              <w:t>Nav</w:t>
            </w:r>
          </w:p>
        </w:tc>
      </w:tr>
    </w:tbl>
    <w:p w:rsidR="00A20987" w:rsidRPr="009456C7" w:rsidRDefault="009456C7" w:rsidP="00A20987">
      <w:pPr>
        <w:shd w:val="clear" w:color="auto" w:fill="FFFFFF"/>
        <w:spacing w:before="100" w:beforeAutospacing="1" w:after="100" w:afterAutospacing="1" w:line="315" w:lineRule="atLeast"/>
        <w:ind w:firstLine="300"/>
        <w:rPr>
          <w:sz w:val="28"/>
          <w:szCs w:val="28"/>
        </w:rPr>
      </w:pPr>
      <w:r w:rsidRPr="009456C7">
        <w:rPr>
          <w:sz w:val="28"/>
          <w:szCs w:val="28"/>
        </w:rPr>
        <w:t> </w:t>
      </w:r>
      <w:r w:rsidR="001169F3" w:rsidRPr="008D674F">
        <w:rPr>
          <w:sz w:val="28"/>
          <w:szCs w:val="28"/>
        </w:rPr>
        <w:t>Anotācijas III, IV, V un VI sadaļa – r</w:t>
      </w:r>
      <w:r w:rsidR="001169F3" w:rsidRPr="008D674F">
        <w:rPr>
          <w:iCs/>
          <w:sz w:val="28"/>
          <w:szCs w:val="28"/>
        </w:rPr>
        <w:t>īkojuma projekts šo jomu neskar.</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8D674F" w:rsidRPr="009456C7" w:rsidTr="009456C7">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456C7" w:rsidRPr="009456C7" w:rsidRDefault="009456C7" w:rsidP="009456C7">
            <w:pPr>
              <w:spacing w:before="100" w:beforeAutospacing="1" w:after="100" w:afterAutospacing="1" w:line="315" w:lineRule="atLeast"/>
              <w:jc w:val="center"/>
              <w:rPr>
                <w:b/>
                <w:bCs/>
                <w:sz w:val="28"/>
                <w:szCs w:val="28"/>
              </w:rPr>
            </w:pPr>
            <w:r w:rsidRPr="009456C7">
              <w:rPr>
                <w:b/>
                <w:bCs/>
                <w:sz w:val="28"/>
                <w:szCs w:val="28"/>
              </w:rPr>
              <w:t>VII. Tiesību akta projekta izpildes nodrošināšana un tās ietekme uz institūcijām</w:t>
            </w:r>
          </w:p>
        </w:tc>
      </w:tr>
      <w:tr w:rsidR="008D674F" w:rsidRPr="009456C7" w:rsidTr="009456C7">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sz w:val="28"/>
                <w:szCs w:val="28"/>
              </w:rPr>
            </w:pPr>
            <w:r w:rsidRPr="009456C7">
              <w:rPr>
                <w:sz w:val="28"/>
                <w:szCs w:val="28"/>
              </w:rPr>
              <w:t>1.</w:t>
            </w:r>
          </w:p>
        </w:tc>
        <w:tc>
          <w:tcPr>
            <w:tcW w:w="190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sz w:val="28"/>
                <w:szCs w:val="28"/>
              </w:rPr>
            </w:pPr>
            <w:r w:rsidRPr="009456C7">
              <w:rPr>
                <w:sz w:val="28"/>
                <w:szCs w:val="28"/>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9456C7" w:rsidRPr="009456C7" w:rsidRDefault="00E33B17" w:rsidP="00E33B17">
            <w:pPr>
              <w:rPr>
                <w:sz w:val="28"/>
                <w:szCs w:val="28"/>
              </w:rPr>
            </w:pPr>
            <w:r>
              <w:rPr>
                <w:sz w:val="28"/>
                <w:szCs w:val="28"/>
              </w:rPr>
              <w:t>Akadēmija</w:t>
            </w:r>
          </w:p>
        </w:tc>
      </w:tr>
      <w:tr w:rsidR="008D674F" w:rsidRPr="009456C7" w:rsidTr="009456C7">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sz w:val="28"/>
                <w:szCs w:val="28"/>
              </w:rPr>
            </w:pPr>
            <w:r w:rsidRPr="009456C7">
              <w:rPr>
                <w:sz w:val="28"/>
                <w:szCs w:val="28"/>
              </w:rPr>
              <w:t>2.</w:t>
            </w:r>
          </w:p>
        </w:tc>
        <w:tc>
          <w:tcPr>
            <w:tcW w:w="190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sz w:val="28"/>
                <w:szCs w:val="28"/>
              </w:rPr>
            </w:pPr>
            <w:r w:rsidRPr="009456C7">
              <w:rPr>
                <w:sz w:val="28"/>
                <w:szCs w:val="28"/>
              </w:rPr>
              <w:t>Projekta izpildes ietekme uz pārvaldes funkcijām un institucionālo struktūru.</w:t>
            </w:r>
          </w:p>
          <w:p w:rsidR="009456C7" w:rsidRPr="009456C7" w:rsidRDefault="009456C7" w:rsidP="009456C7">
            <w:pPr>
              <w:spacing w:before="100" w:beforeAutospacing="1" w:after="100" w:afterAutospacing="1" w:line="315" w:lineRule="atLeast"/>
              <w:rPr>
                <w:sz w:val="28"/>
                <w:szCs w:val="28"/>
              </w:rPr>
            </w:pPr>
            <w:r w:rsidRPr="009456C7">
              <w:rPr>
                <w:sz w:val="28"/>
                <w:szCs w:val="28"/>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9456C7" w:rsidRPr="009456C7" w:rsidRDefault="001169F3" w:rsidP="009456C7">
            <w:pPr>
              <w:rPr>
                <w:sz w:val="28"/>
                <w:szCs w:val="28"/>
              </w:rPr>
            </w:pPr>
            <w:r w:rsidRPr="008D674F">
              <w:rPr>
                <w:sz w:val="28"/>
                <w:szCs w:val="28"/>
              </w:rPr>
              <w:t>R</w:t>
            </w:r>
            <w:r w:rsidRPr="008D674F">
              <w:rPr>
                <w:iCs/>
                <w:sz w:val="28"/>
                <w:szCs w:val="28"/>
              </w:rPr>
              <w:t>īkojuma projekts šo jomu neskar.</w:t>
            </w:r>
          </w:p>
        </w:tc>
      </w:tr>
      <w:tr w:rsidR="008D674F" w:rsidRPr="009456C7" w:rsidTr="009456C7">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sz w:val="28"/>
                <w:szCs w:val="28"/>
              </w:rPr>
            </w:pPr>
            <w:r w:rsidRPr="009456C7">
              <w:rPr>
                <w:sz w:val="28"/>
                <w:szCs w:val="28"/>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sz w:val="28"/>
                <w:szCs w:val="28"/>
              </w:rPr>
            </w:pPr>
            <w:r w:rsidRPr="009456C7">
              <w:rPr>
                <w:sz w:val="28"/>
                <w:szCs w:val="28"/>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1169F3">
            <w:pPr>
              <w:spacing w:before="100" w:beforeAutospacing="1" w:after="100" w:afterAutospacing="1" w:line="315" w:lineRule="atLeast"/>
              <w:rPr>
                <w:sz w:val="28"/>
                <w:szCs w:val="28"/>
              </w:rPr>
            </w:pPr>
            <w:r w:rsidRPr="009456C7">
              <w:rPr>
                <w:sz w:val="28"/>
                <w:szCs w:val="28"/>
              </w:rPr>
              <w:t>Nav</w:t>
            </w:r>
          </w:p>
        </w:tc>
      </w:tr>
    </w:tbl>
    <w:p w:rsidR="001169F3" w:rsidRDefault="001169F3" w:rsidP="00EC149C">
      <w:pPr>
        <w:pStyle w:val="naisf"/>
        <w:tabs>
          <w:tab w:val="left" w:pos="2325"/>
        </w:tabs>
        <w:spacing w:before="0" w:after="0"/>
        <w:ind w:firstLine="720"/>
        <w:rPr>
          <w:sz w:val="16"/>
          <w:szCs w:val="16"/>
        </w:rPr>
      </w:pPr>
    </w:p>
    <w:p w:rsidR="00900F63" w:rsidRDefault="00900F63" w:rsidP="00EC149C">
      <w:pPr>
        <w:pStyle w:val="naisf"/>
        <w:tabs>
          <w:tab w:val="left" w:pos="2325"/>
        </w:tabs>
        <w:spacing w:before="0" w:after="0"/>
        <w:ind w:firstLine="720"/>
        <w:rPr>
          <w:sz w:val="16"/>
          <w:szCs w:val="16"/>
        </w:rPr>
      </w:pPr>
    </w:p>
    <w:p w:rsidR="00900F63" w:rsidRPr="00A20987" w:rsidRDefault="00900F63" w:rsidP="00EC149C">
      <w:pPr>
        <w:pStyle w:val="naisf"/>
        <w:tabs>
          <w:tab w:val="left" w:pos="2325"/>
        </w:tabs>
        <w:spacing w:before="0" w:after="0"/>
        <w:ind w:firstLine="720"/>
        <w:rPr>
          <w:sz w:val="16"/>
          <w:szCs w:val="16"/>
        </w:rPr>
      </w:pPr>
      <w:bookmarkStart w:id="0" w:name="_GoBack"/>
      <w:bookmarkEnd w:id="0"/>
    </w:p>
    <w:p w:rsidR="0015060C" w:rsidRPr="008D674F" w:rsidRDefault="00B72B52" w:rsidP="00845811">
      <w:pPr>
        <w:pStyle w:val="naisf"/>
        <w:tabs>
          <w:tab w:val="left" w:pos="6804"/>
        </w:tabs>
        <w:spacing w:before="0" w:after="0"/>
        <w:ind w:firstLine="720"/>
        <w:rPr>
          <w:sz w:val="28"/>
          <w:szCs w:val="28"/>
        </w:rPr>
      </w:pPr>
      <w:r w:rsidRPr="008D674F">
        <w:rPr>
          <w:sz w:val="28"/>
          <w:szCs w:val="28"/>
        </w:rPr>
        <w:t xml:space="preserve">Izglītības un zinātnes </w:t>
      </w:r>
      <w:r w:rsidR="0015060C" w:rsidRPr="008D674F">
        <w:rPr>
          <w:sz w:val="28"/>
          <w:szCs w:val="28"/>
        </w:rPr>
        <w:t>ministr</w:t>
      </w:r>
      <w:r w:rsidR="00D230A1" w:rsidRPr="008D674F">
        <w:rPr>
          <w:sz w:val="28"/>
          <w:szCs w:val="28"/>
        </w:rPr>
        <w:t>e</w:t>
      </w:r>
      <w:r w:rsidR="00214094" w:rsidRPr="008D674F">
        <w:rPr>
          <w:sz w:val="28"/>
          <w:szCs w:val="28"/>
        </w:rPr>
        <w:tab/>
      </w:r>
      <w:r w:rsidR="00BB2FB8" w:rsidRPr="008D674F">
        <w:rPr>
          <w:sz w:val="28"/>
          <w:szCs w:val="28"/>
        </w:rPr>
        <w:t xml:space="preserve">     </w:t>
      </w:r>
      <w:r w:rsidR="001169F3" w:rsidRPr="008D674F">
        <w:rPr>
          <w:sz w:val="28"/>
          <w:szCs w:val="28"/>
        </w:rPr>
        <w:t xml:space="preserve">      </w:t>
      </w:r>
      <w:r w:rsidR="00BB2FB8" w:rsidRPr="008D674F">
        <w:rPr>
          <w:sz w:val="28"/>
          <w:szCs w:val="28"/>
        </w:rPr>
        <w:t xml:space="preserve"> </w:t>
      </w:r>
      <w:r w:rsidR="001169F3" w:rsidRPr="008D674F">
        <w:rPr>
          <w:sz w:val="28"/>
          <w:szCs w:val="28"/>
        </w:rPr>
        <w:t>Mārīte Seile</w:t>
      </w:r>
    </w:p>
    <w:p w:rsidR="00D230A1" w:rsidRDefault="00D230A1" w:rsidP="00845811">
      <w:pPr>
        <w:pStyle w:val="naisf"/>
        <w:tabs>
          <w:tab w:val="left" w:pos="6804"/>
        </w:tabs>
        <w:spacing w:before="0" w:after="0"/>
        <w:ind w:firstLine="720"/>
        <w:rPr>
          <w:sz w:val="16"/>
          <w:szCs w:val="16"/>
        </w:rPr>
      </w:pPr>
    </w:p>
    <w:p w:rsidR="00900F63" w:rsidRDefault="00900F63" w:rsidP="00845811">
      <w:pPr>
        <w:pStyle w:val="naisf"/>
        <w:tabs>
          <w:tab w:val="left" w:pos="6804"/>
        </w:tabs>
        <w:spacing w:before="0" w:after="0"/>
        <w:ind w:firstLine="720"/>
        <w:rPr>
          <w:sz w:val="16"/>
          <w:szCs w:val="16"/>
        </w:rPr>
      </w:pPr>
    </w:p>
    <w:p w:rsidR="00900F63" w:rsidRPr="00A20987" w:rsidRDefault="00900F63" w:rsidP="00845811">
      <w:pPr>
        <w:pStyle w:val="naisf"/>
        <w:tabs>
          <w:tab w:val="left" w:pos="6804"/>
        </w:tabs>
        <w:spacing w:before="0" w:after="0"/>
        <w:ind w:firstLine="720"/>
        <w:rPr>
          <w:sz w:val="16"/>
          <w:szCs w:val="16"/>
        </w:rPr>
      </w:pPr>
    </w:p>
    <w:p w:rsidR="00F734E3" w:rsidRPr="001C7AA7" w:rsidRDefault="00F734E3" w:rsidP="00F734E3">
      <w:pPr>
        <w:ind w:firstLine="720"/>
        <w:jc w:val="both"/>
        <w:rPr>
          <w:sz w:val="28"/>
          <w:szCs w:val="28"/>
        </w:rPr>
      </w:pPr>
      <w:r w:rsidRPr="001C7AA7">
        <w:rPr>
          <w:sz w:val="28"/>
          <w:szCs w:val="28"/>
        </w:rPr>
        <w:t>Valsts sekretāra vietniece –</w:t>
      </w:r>
    </w:p>
    <w:p w:rsidR="00F734E3" w:rsidRPr="001C7AA7" w:rsidRDefault="00F734E3" w:rsidP="00F734E3">
      <w:pPr>
        <w:ind w:firstLine="720"/>
        <w:jc w:val="both"/>
        <w:rPr>
          <w:sz w:val="28"/>
          <w:szCs w:val="28"/>
        </w:rPr>
      </w:pPr>
      <w:r w:rsidRPr="001C7AA7">
        <w:rPr>
          <w:sz w:val="28"/>
          <w:szCs w:val="28"/>
        </w:rPr>
        <w:t>Izglītības departamenta direktore,</w:t>
      </w:r>
    </w:p>
    <w:p w:rsidR="00F734E3" w:rsidRPr="001C7AA7" w:rsidRDefault="00F734E3" w:rsidP="00F734E3">
      <w:pPr>
        <w:ind w:firstLine="720"/>
        <w:jc w:val="both"/>
        <w:rPr>
          <w:sz w:val="28"/>
          <w:szCs w:val="28"/>
        </w:rPr>
      </w:pPr>
      <w:r w:rsidRPr="001C7AA7">
        <w:rPr>
          <w:sz w:val="28"/>
          <w:szCs w:val="28"/>
        </w:rPr>
        <w:t>valsts sekretāra pienākumu izpildītāja</w:t>
      </w:r>
      <w:r w:rsidRPr="001C7AA7">
        <w:rPr>
          <w:sz w:val="28"/>
          <w:szCs w:val="28"/>
        </w:rPr>
        <w:tab/>
      </w:r>
      <w:r w:rsidRPr="001C7AA7">
        <w:rPr>
          <w:sz w:val="28"/>
          <w:szCs w:val="28"/>
        </w:rPr>
        <w:tab/>
        <w:t xml:space="preserve">                    </w:t>
      </w:r>
      <w:r>
        <w:rPr>
          <w:sz w:val="28"/>
          <w:szCs w:val="28"/>
        </w:rPr>
        <w:t xml:space="preserve">  </w:t>
      </w:r>
      <w:r w:rsidRPr="001C7AA7">
        <w:rPr>
          <w:sz w:val="28"/>
          <w:szCs w:val="28"/>
        </w:rPr>
        <w:t xml:space="preserve">    Evija Papule</w:t>
      </w:r>
    </w:p>
    <w:p w:rsidR="00773767" w:rsidRDefault="00773767" w:rsidP="00845811">
      <w:pPr>
        <w:pStyle w:val="naisf"/>
        <w:tabs>
          <w:tab w:val="left" w:pos="6804"/>
        </w:tabs>
        <w:spacing w:before="0" w:after="0"/>
        <w:ind w:firstLine="720"/>
        <w:rPr>
          <w:sz w:val="16"/>
          <w:szCs w:val="16"/>
        </w:rPr>
      </w:pPr>
    </w:p>
    <w:p w:rsidR="00900F63" w:rsidRPr="00A20987" w:rsidRDefault="00900F63" w:rsidP="00845811">
      <w:pPr>
        <w:pStyle w:val="naisf"/>
        <w:tabs>
          <w:tab w:val="left" w:pos="6804"/>
        </w:tabs>
        <w:spacing w:before="0" w:after="0"/>
        <w:ind w:firstLine="720"/>
        <w:rPr>
          <w:sz w:val="16"/>
          <w:szCs w:val="16"/>
        </w:rPr>
      </w:pPr>
    </w:p>
    <w:p w:rsidR="00055816" w:rsidRDefault="006A0D8C" w:rsidP="00773767">
      <w:pPr>
        <w:ind w:firstLine="720"/>
        <w:jc w:val="both"/>
        <w:rPr>
          <w:sz w:val="20"/>
          <w:szCs w:val="20"/>
        </w:rPr>
      </w:pPr>
      <w:r>
        <w:rPr>
          <w:sz w:val="20"/>
          <w:szCs w:val="20"/>
        </w:rPr>
        <w:t>2</w:t>
      </w:r>
      <w:r w:rsidR="00E02723">
        <w:rPr>
          <w:sz w:val="20"/>
          <w:szCs w:val="20"/>
        </w:rPr>
        <w:t>0</w:t>
      </w:r>
      <w:r w:rsidR="00042EE2" w:rsidRPr="008D674F">
        <w:rPr>
          <w:sz w:val="20"/>
          <w:szCs w:val="20"/>
        </w:rPr>
        <w:t>.</w:t>
      </w:r>
      <w:r w:rsidR="00286472">
        <w:rPr>
          <w:sz w:val="20"/>
          <w:szCs w:val="20"/>
        </w:rPr>
        <w:t>0</w:t>
      </w:r>
      <w:r>
        <w:rPr>
          <w:sz w:val="20"/>
          <w:szCs w:val="20"/>
        </w:rPr>
        <w:t>8</w:t>
      </w:r>
      <w:r w:rsidR="00055816" w:rsidRPr="008D674F">
        <w:rPr>
          <w:sz w:val="20"/>
          <w:szCs w:val="20"/>
        </w:rPr>
        <w:t>.201</w:t>
      </w:r>
      <w:r w:rsidR="00286472">
        <w:rPr>
          <w:sz w:val="20"/>
          <w:szCs w:val="20"/>
        </w:rPr>
        <w:t>5</w:t>
      </w:r>
      <w:r w:rsidR="00055816" w:rsidRPr="008D674F">
        <w:rPr>
          <w:sz w:val="20"/>
          <w:szCs w:val="20"/>
        </w:rPr>
        <w:t>. 1</w:t>
      </w:r>
      <w:r w:rsidR="001169F3" w:rsidRPr="008D674F">
        <w:rPr>
          <w:sz w:val="20"/>
          <w:szCs w:val="20"/>
        </w:rPr>
        <w:t>2</w:t>
      </w:r>
      <w:r w:rsidR="00055816" w:rsidRPr="008D674F">
        <w:rPr>
          <w:sz w:val="20"/>
          <w:szCs w:val="20"/>
        </w:rPr>
        <w:t>:</w:t>
      </w:r>
      <w:r w:rsidR="001169F3" w:rsidRPr="008D674F">
        <w:rPr>
          <w:sz w:val="20"/>
          <w:szCs w:val="20"/>
        </w:rPr>
        <w:t>21</w:t>
      </w:r>
    </w:p>
    <w:p w:rsidR="00ED4E12" w:rsidRPr="008D674F" w:rsidRDefault="00ED4E12" w:rsidP="00773767">
      <w:pPr>
        <w:ind w:firstLine="720"/>
        <w:jc w:val="both"/>
        <w:rPr>
          <w:sz w:val="20"/>
          <w:szCs w:val="20"/>
        </w:rPr>
      </w:pPr>
      <w:r>
        <w:rPr>
          <w:sz w:val="20"/>
          <w:szCs w:val="20"/>
        </w:rPr>
        <w:t>421</w:t>
      </w:r>
    </w:p>
    <w:p w:rsidR="00773767" w:rsidRPr="008D674F" w:rsidRDefault="00773767" w:rsidP="00773767">
      <w:pPr>
        <w:ind w:firstLine="720"/>
        <w:jc w:val="both"/>
        <w:rPr>
          <w:sz w:val="20"/>
          <w:szCs w:val="20"/>
        </w:rPr>
      </w:pPr>
      <w:r w:rsidRPr="008D674F">
        <w:rPr>
          <w:sz w:val="20"/>
          <w:szCs w:val="20"/>
        </w:rPr>
        <w:t>M.Strads</w:t>
      </w:r>
    </w:p>
    <w:p w:rsidR="00773767" w:rsidRPr="00042EE2" w:rsidRDefault="00773767" w:rsidP="00A20987">
      <w:pPr>
        <w:ind w:firstLine="720"/>
        <w:jc w:val="both"/>
        <w:rPr>
          <w:sz w:val="28"/>
          <w:szCs w:val="28"/>
        </w:rPr>
      </w:pPr>
      <w:r w:rsidRPr="008D674F">
        <w:rPr>
          <w:sz w:val="20"/>
          <w:szCs w:val="20"/>
        </w:rPr>
        <w:t>67047853, Maris.Strads@izm.gov.lv</w:t>
      </w:r>
    </w:p>
    <w:sectPr w:rsidR="00773767" w:rsidRPr="00042EE2" w:rsidSect="00900F63">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E39" w:rsidRDefault="00C30E39">
      <w:r>
        <w:separator/>
      </w:r>
    </w:p>
  </w:endnote>
  <w:endnote w:type="continuationSeparator" w:id="0">
    <w:p w:rsidR="00C30E39" w:rsidRDefault="00C3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08" w:rsidRPr="00BB2FB8" w:rsidRDefault="00F20408" w:rsidP="00E33B17">
    <w:pPr>
      <w:jc w:val="both"/>
      <w:rPr>
        <w:sz w:val="20"/>
        <w:szCs w:val="20"/>
      </w:rPr>
    </w:pPr>
    <w:r>
      <w:rPr>
        <w:sz w:val="20"/>
        <w:szCs w:val="20"/>
      </w:rPr>
      <w:t>IZManot_</w:t>
    </w:r>
    <w:r w:rsidR="006A0D8C">
      <w:rPr>
        <w:sz w:val="20"/>
        <w:szCs w:val="20"/>
      </w:rPr>
      <w:t>2</w:t>
    </w:r>
    <w:r>
      <w:rPr>
        <w:sz w:val="20"/>
        <w:szCs w:val="20"/>
      </w:rPr>
      <w:t>0</w:t>
    </w:r>
    <w:r w:rsidR="00E02723">
      <w:rPr>
        <w:sz w:val="20"/>
        <w:szCs w:val="20"/>
      </w:rPr>
      <w:t>0</w:t>
    </w:r>
    <w:r w:rsidR="006A0D8C">
      <w:rPr>
        <w:sz w:val="20"/>
        <w:szCs w:val="20"/>
      </w:rPr>
      <w:t>8</w:t>
    </w:r>
    <w:r>
      <w:rPr>
        <w:sz w:val="20"/>
        <w:szCs w:val="20"/>
      </w:rPr>
      <w:t>15</w:t>
    </w:r>
    <w:r w:rsidRPr="00B141A7">
      <w:rPr>
        <w:sz w:val="20"/>
        <w:szCs w:val="20"/>
      </w:rPr>
      <w:t>_</w:t>
    </w:r>
    <w:r>
      <w:rPr>
        <w:sz w:val="20"/>
        <w:szCs w:val="20"/>
      </w:rPr>
      <w:t>LNA</w:t>
    </w:r>
    <w:r w:rsidRPr="00B141A7">
      <w:rPr>
        <w:sz w:val="20"/>
        <w:szCs w:val="20"/>
      </w:rPr>
      <w:t xml:space="preserve">; Ministru kabineta </w:t>
    </w:r>
    <w:r>
      <w:rPr>
        <w:sz w:val="20"/>
        <w:szCs w:val="20"/>
      </w:rPr>
      <w:t>rīkojuma</w:t>
    </w:r>
    <w:r w:rsidRPr="00B141A7">
      <w:rPr>
        <w:sz w:val="20"/>
        <w:szCs w:val="20"/>
      </w:rPr>
      <w:t xml:space="preserve"> </w:t>
    </w:r>
    <w:r w:rsidRPr="00B141A7">
      <w:rPr>
        <w:sz w:val="20"/>
        <w:szCs w:val="20"/>
      </w:rPr>
      <w:t>projekta „</w:t>
    </w:r>
    <w:r>
      <w:rPr>
        <w:sz w:val="20"/>
        <w:szCs w:val="20"/>
      </w:rPr>
      <w:t>Par Latvijas Nacionālās aizsardzības akadēmijas Satversmes apstiprināšanu</w:t>
    </w:r>
    <w:r w:rsidRPr="00B141A7">
      <w:rPr>
        <w:sz w:val="20"/>
        <w:szCs w:val="20"/>
      </w:rPr>
      <w:t>”</w:t>
    </w:r>
    <w:r>
      <w:rPr>
        <w:sz w:val="20"/>
        <w:szCs w:val="20"/>
      </w:rPr>
      <w:t xml:space="preserve"> </w:t>
    </w:r>
    <w:r w:rsidRPr="00B141A7">
      <w:rPr>
        <w:sz w:val="20"/>
        <w:szCs w:val="20"/>
      </w:rPr>
      <w:t xml:space="preserve"> sākotnējās ietekmes novērtējuma ziņojums</w:t>
    </w:r>
    <w:r>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08" w:rsidRPr="00BB2FB8" w:rsidRDefault="00F20408" w:rsidP="008D674F">
    <w:pPr>
      <w:jc w:val="both"/>
      <w:rPr>
        <w:sz w:val="20"/>
        <w:szCs w:val="20"/>
      </w:rPr>
    </w:pPr>
    <w:r>
      <w:rPr>
        <w:sz w:val="20"/>
        <w:szCs w:val="20"/>
      </w:rPr>
      <w:t>IZManot_</w:t>
    </w:r>
    <w:r w:rsidR="006A0D8C">
      <w:rPr>
        <w:sz w:val="20"/>
        <w:szCs w:val="20"/>
      </w:rPr>
      <w:t>2</w:t>
    </w:r>
    <w:r>
      <w:rPr>
        <w:sz w:val="20"/>
        <w:szCs w:val="20"/>
      </w:rPr>
      <w:t>0</w:t>
    </w:r>
    <w:r w:rsidR="00E02723">
      <w:rPr>
        <w:sz w:val="20"/>
        <w:szCs w:val="20"/>
      </w:rPr>
      <w:t>0</w:t>
    </w:r>
    <w:r w:rsidR="006A0D8C">
      <w:rPr>
        <w:sz w:val="20"/>
        <w:szCs w:val="20"/>
      </w:rPr>
      <w:t>8</w:t>
    </w:r>
    <w:r>
      <w:rPr>
        <w:sz w:val="20"/>
        <w:szCs w:val="20"/>
      </w:rPr>
      <w:t>15</w:t>
    </w:r>
    <w:r w:rsidRPr="00B141A7">
      <w:rPr>
        <w:sz w:val="20"/>
        <w:szCs w:val="20"/>
      </w:rPr>
      <w:t>_</w:t>
    </w:r>
    <w:r>
      <w:rPr>
        <w:sz w:val="20"/>
        <w:szCs w:val="20"/>
      </w:rPr>
      <w:t>LNA</w:t>
    </w:r>
    <w:r w:rsidRPr="00B141A7">
      <w:rPr>
        <w:sz w:val="20"/>
        <w:szCs w:val="20"/>
      </w:rPr>
      <w:t xml:space="preserve">; Ministru kabineta </w:t>
    </w:r>
    <w:r>
      <w:rPr>
        <w:sz w:val="20"/>
        <w:szCs w:val="20"/>
      </w:rPr>
      <w:t>rīkojuma</w:t>
    </w:r>
    <w:r w:rsidRPr="00B141A7">
      <w:rPr>
        <w:sz w:val="20"/>
        <w:szCs w:val="20"/>
      </w:rPr>
      <w:t xml:space="preserve"> </w:t>
    </w:r>
    <w:r w:rsidRPr="00B141A7">
      <w:rPr>
        <w:sz w:val="20"/>
        <w:szCs w:val="20"/>
      </w:rPr>
      <w:t>projekta „</w:t>
    </w:r>
    <w:r>
      <w:rPr>
        <w:sz w:val="20"/>
        <w:szCs w:val="20"/>
      </w:rPr>
      <w:t>Par Latvijas Nacionālās aizsardzības akadēmijas Satversmes apstiprināšanu</w:t>
    </w:r>
    <w:r w:rsidRPr="00B141A7">
      <w:rPr>
        <w:sz w:val="20"/>
        <w:szCs w:val="20"/>
      </w:rPr>
      <w:t>”</w:t>
    </w:r>
    <w:r>
      <w:rPr>
        <w:sz w:val="20"/>
        <w:szCs w:val="20"/>
      </w:rPr>
      <w:t xml:space="preserve"> </w:t>
    </w:r>
    <w:r w:rsidRPr="00B141A7">
      <w:rPr>
        <w:sz w:val="20"/>
        <w:szCs w:val="20"/>
      </w:rPr>
      <w:t xml:space="preserve"> sākotnējās ietekmes novērtējuma ziņojums</w:t>
    </w:r>
    <w:r>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E39" w:rsidRDefault="00C30E39">
      <w:r>
        <w:separator/>
      </w:r>
    </w:p>
  </w:footnote>
  <w:footnote w:type="continuationSeparator" w:id="0">
    <w:p w:rsidR="00C30E39" w:rsidRDefault="00C30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08" w:rsidRDefault="00F2040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0408" w:rsidRDefault="00F20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08" w:rsidRDefault="00F2040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0F63">
      <w:rPr>
        <w:rStyle w:val="PageNumber"/>
        <w:noProof/>
      </w:rPr>
      <w:t>3</w:t>
    </w:r>
    <w:r>
      <w:rPr>
        <w:rStyle w:val="PageNumber"/>
      </w:rPr>
      <w:fldChar w:fldCharType="end"/>
    </w:r>
  </w:p>
  <w:p w:rsidR="00F20408" w:rsidRDefault="00F20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12462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9C61F5C"/>
    <w:multiLevelType w:val="hybridMultilevel"/>
    <w:tmpl w:val="20DC1210"/>
    <w:lvl w:ilvl="0" w:tplc="0CC66466">
      <w:start w:val="11"/>
      <w:numFmt w:val="bullet"/>
      <w:lvlText w:val="-"/>
      <w:lvlJc w:val="left"/>
      <w:pPr>
        <w:tabs>
          <w:tab w:val="num" w:pos="420"/>
        </w:tabs>
        <w:ind w:left="4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B26C09"/>
    <w:multiLevelType w:val="hybridMultilevel"/>
    <w:tmpl w:val="780282D8"/>
    <w:lvl w:ilvl="0" w:tplc="51AA7380">
      <w:start w:val="3"/>
      <w:numFmt w:val="bullet"/>
      <w:lvlText w:val="-"/>
      <w:lvlJc w:val="left"/>
      <w:pPr>
        <w:ind w:left="330" w:hanging="360"/>
      </w:pPr>
      <w:rPr>
        <w:rFonts w:ascii="Times New Roman" w:eastAsia="Times New Roman" w:hAnsi="Times New Roman" w:cs="Times New Roman" w:hint="default"/>
      </w:rPr>
    </w:lvl>
    <w:lvl w:ilvl="1" w:tplc="04260003" w:tentative="1">
      <w:start w:val="1"/>
      <w:numFmt w:val="bullet"/>
      <w:lvlText w:val="o"/>
      <w:lvlJc w:val="left"/>
      <w:pPr>
        <w:ind w:left="1050" w:hanging="360"/>
      </w:pPr>
      <w:rPr>
        <w:rFonts w:ascii="Courier New" w:hAnsi="Courier New" w:cs="Courier New" w:hint="default"/>
      </w:rPr>
    </w:lvl>
    <w:lvl w:ilvl="2" w:tplc="04260005" w:tentative="1">
      <w:start w:val="1"/>
      <w:numFmt w:val="bullet"/>
      <w:lvlText w:val=""/>
      <w:lvlJc w:val="left"/>
      <w:pPr>
        <w:ind w:left="1770" w:hanging="360"/>
      </w:pPr>
      <w:rPr>
        <w:rFonts w:ascii="Wingdings" w:hAnsi="Wingdings" w:hint="default"/>
      </w:rPr>
    </w:lvl>
    <w:lvl w:ilvl="3" w:tplc="04260001" w:tentative="1">
      <w:start w:val="1"/>
      <w:numFmt w:val="bullet"/>
      <w:lvlText w:val=""/>
      <w:lvlJc w:val="left"/>
      <w:pPr>
        <w:ind w:left="2490" w:hanging="360"/>
      </w:pPr>
      <w:rPr>
        <w:rFonts w:ascii="Symbol" w:hAnsi="Symbol" w:hint="default"/>
      </w:rPr>
    </w:lvl>
    <w:lvl w:ilvl="4" w:tplc="04260003" w:tentative="1">
      <w:start w:val="1"/>
      <w:numFmt w:val="bullet"/>
      <w:lvlText w:val="o"/>
      <w:lvlJc w:val="left"/>
      <w:pPr>
        <w:ind w:left="3210" w:hanging="360"/>
      </w:pPr>
      <w:rPr>
        <w:rFonts w:ascii="Courier New" w:hAnsi="Courier New" w:cs="Courier New" w:hint="default"/>
      </w:rPr>
    </w:lvl>
    <w:lvl w:ilvl="5" w:tplc="04260005" w:tentative="1">
      <w:start w:val="1"/>
      <w:numFmt w:val="bullet"/>
      <w:lvlText w:val=""/>
      <w:lvlJc w:val="left"/>
      <w:pPr>
        <w:ind w:left="3930" w:hanging="360"/>
      </w:pPr>
      <w:rPr>
        <w:rFonts w:ascii="Wingdings" w:hAnsi="Wingdings" w:hint="default"/>
      </w:rPr>
    </w:lvl>
    <w:lvl w:ilvl="6" w:tplc="04260001" w:tentative="1">
      <w:start w:val="1"/>
      <w:numFmt w:val="bullet"/>
      <w:lvlText w:val=""/>
      <w:lvlJc w:val="left"/>
      <w:pPr>
        <w:ind w:left="4650" w:hanging="360"/>
      </w:pPr>
      <w:rPr>
        <w:rFonts w:ascii="Symbol" w:hAnsi="Symbol" w:hint="default"/>
      </w:rPr>
    </w:lvl>
    <w:lvl w:ilvl="7" w:tplc="04260003" w:tentative="1">
      <w:start w:val="1"/>
      <w:numFmt w:val="bullet"/>
      <w:lvlText w:val="o"/>
      <w:lvlJc w:val="left"/>
      <w:pPr>
        <w:ind w:left="5370" w:hanging="360"/>
      </w:pPr>
      <w:rPr>
        <w:rFonts w:ascii="Courier New" w:hAnsi="Courier New" w:cs="Courier New" w:hint="default"/>
      </w:rPr>
    </w:lvl>
    <w:lvl w:ilvl="8" w:tplc="04260005" w:tentative="1">
      <w:start w:val="1"/>
      <w:numFmt w:val="bullet"/>
      <w:lvlText w:val=""/>
      <w:lvlJc w:val="left"/>
      <w:pPr>
        <w:ind w:left="6090" w:hanging="360"/>
      </w:pPr>
      <w:rPr>
        <w:rFonts w:ascii="Wingdings" w:hAnsi="Wingdings" w:hint="default"/>
      </w:rPr>
    </w:lvl>
  </w:abstractNum>
  <w:num w:numId="1">
    <w:abstractNumId w:val="5"/>
  </w:num>
  <w:num w:numId="2">
    <w:abstractNumId w:val="12"/>
  </w:num>
  <w:num w:numId="3">
    <w:abstractNumId w:val="4"/>
  </w:num>
  <w:num w:numId="4">
    <w:abstractNumId w:val="2"/>
  </w:num>
  <w:num w:numId="5">
    <w:abstractNumId w:val="1"/>
  </w:num>
  <w:num w:numId="6">
    <w:abstractNumId w:val="9"/>
  </w:num>
  <w:num w:numId="7">
    <w:abstractNumId w:val="13"/>
  </w:num>
  <w:num w:numId="8">
    <w:abstractNumId w:val="6"/>
  </w:num>
  <w:num w:numId="9">
    <w:abstractNumId w:val="3"/>
  </w:num>
  <w:num w:numId="10">
    <w:abstractNumId w:val="7"/>
  </w:num>
  <w:num w:numId="11">
    <w:abstractNumId w:val="8"/>
  </w:num>
  <w:num w:numId="12">
    <w:abstractNumId w:val="10"/>
  </w:num>
  <w:num w:numId="13">
    <w:abstractNumId w:val="11"/>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60D7"/>
    <w:rsid w:val="00011D24"/>
    <w:rsid w:val="000121B9"/>
    <w:rsid w:val="00012D31"/>
    <w:rsid w:val="00013FF4"/>
    <w:rsid w:val="00014D4F"/>
    <w:rsid w:val="00020FE1"/>
    <w:rsid w:val="00022E13"/>
    <w:rsid w:val="00032388"/>
    <w:rsid w:val="00035CE2"/>
    <w:rsid w:val="00036C8D"/>
    <w:rsid w:val="00042EE2"/>
    <w:rsid w:val="0005553B"/>
    <w:rsid w:val="00055816"/>
    <w:rsid w:val="000604D2"/>
    <w:rsid w:val="0006428A"/>
    <w:rsid w:val="00065B47"/>
    <w:rsid w:val="0008280C"/>
    <w:rsid w:val="0009005E"/>
    <w:rsid w:val="0009278B"/>
    <w:rsid w:val="000941C5"/>
    <w:rsid w:val="000A456D"/>
    <w:rsid w:val="000A6451"/>
    <w:rsid w:val="000B064E"/>
    <w:rsid w:val="000B69CF"/>
    <w:rsid w:val="000B7262"/>
    <w:rsid w:val="000C790C"/>
    <w:rsid w:val="000F061D"/>
    <w:rsid w:val="000F4794"/>
    <w:rsid w:val="00111C21"/>
    <w:rsid w:val="001169F3"/>
    <w:rsid w:val="00120823"/>
    <w:rsid w:val="00124F12"/>
    <w:rsid w:val="00131977"/>
    <w:rsid w:val="00144E3A"/>
    <w:rsid w:val="0015060C"/>
    <w:rsid w:val="0016018A"/>
    <w:rsid w:val="00161F0E"/>
    <w:rsid w:val="00163204"/>
    <w:rsid w:val="001676AE"/>
    <w:rsid w:val="00170E2A"/>
    <w:rsid w:val="001744D8"/>
    <w:rsid w:val="00177394"/>
    <w:rsid w:val="00182C18"/>
    <w:rsid w:val="00183CC2"/>
    <w:rsid w:val="00186C9B"/>
    <w:rsid w:val="001900E4"/>
    <w:rsid w:val="00190F88"/>
    <w:rsid w:val="001915C8"/>
    <w:rsid w:val="001A184A"/>
    <w:rsid w:val="001A4066"/>
    <w:rsid w:val="001A6AE4"/>
    <w:rsid w:val="001B01FD"/>
    <w:rsid w:val="001B3C34"/>
    <w:rsid w:val="001B4A71"/>
    <w:rsid w:val="001B55F3"/>
    <w:rsid w:val="001D5B54"/>
    <w:rsid w:val="001D6A03"/>
    <w:rsid w:val="001E1DBF"/>
    <w:rsid w:val="001E4639"/>
    <w:rsid w:val="001E4A7D"/>
    <w:rsid w:val="001F4209"/>
    <w:rsid w:val="001F43A8"/>
    <w:rsid w:val="001F5CD6"/>
    <w:rsid w:val="00201330"/>
    <w:rsid w:val="00210DDB"/>
    <w:rsid w:val="0021263D"/>
    <w:rsid w:val="00213F0C"/>
    <w:rsid w:val="00214094"/>
    <w:rsid w:val="0021592D"/>
    <w:rsid w:val="00222D76"/>
    <w:rsid w:val="00223EB1"/>
    <w:rsid w:val="00231344"/>
    <w:rsid w:val="0023436E"/>
    <w:rsid w:val="002347C0"/>
    <w:rsid w:val="00241328"/>
    <w:rsid w:val="00241A6C"/>
    <w:rsid w:val="00242D2B"/>
    <w:rsid w:val="002500ED"/>
    <w:rsid w:val="00256ABC"/>
    <w:rsid w:val="00262E2B"/>
    <w:rsid w:val="00270429"/>
    <w:rsid w:val="002723E9"/>
    <w:rsid w:val="00275C5B"/>
    <w:rsid w:val="00277929"/>
    <w:rsid w:val="00283B82"/>
    <w:rsid w:val="002846E9"/>
    <w:rsid w:val="00284C34"/>
    <w:rsid w:val="00286472"/>
    <w:rsid w:val="0029066C"/>
    <w:rsid w:val="002A4A59"/>
    <w:rsid w:val="002B01F3"/>
    <w:rsid w:val="002B3FC6"/>
    <w:rsid w:val="002B50DB"/>
    <w:rsid w:val="002C12AB"/>
    <w:rsid w:val="002C7CAC"/>
    <w:rsid w:val="002D3306"/>
    <w:rsid w:val="002D48AA"/>
    <w:rsid w:val="002D7BAA"/>
    <w:rsid w:val="002D7F54"/>
    <w:rsid w:val="002E38F0"/>
    <w:rsid w:val="002E3FF4"/>
    <w:rsid w:val="002F78C8"/>
    <w:rsid w:val="003008F3"/>
    <w:rsid w:val="00301CF3"/>
    <w:rsid w:val="003125EA"/>
    <w:rsid w:val="00312C68"/>
    <w:rsid w:val="00314322"/>
    <w:rsid w:val="00321AAC"/>
    <w:rsid w:val="00322AFA"/>
    <w:rsid w:val="00325070"/>
    <w:rsid w:val="0032715C"/>
    <w:rsid w:val="003343B4"/>
    <w:rsid w:val="00337CA5"/>
    <w:rsid w:val="003531B1"/>
    <w:rsid w:val="00354182"/>
    <w:rsid w:val="00356E32"/>
    <w:rsid w:val="00362478"/>
    <w:rsid w:val="00362FA5"/>
    <w:rsid w:val="00375B25"/>
    <w:rsid w:val="0037647C"/>
    <w:rsid w:val="0038132C"/>
    <w:rsid w:val="00396542"/>
    <w:rsid w:val="0039685B"/>
    <w:rsid w:val="003A31A6"/>
    <w:rsid w:val="003A6D3A"/>
    <w:rsid w:val="003A7F0C"/>
    <w:rsid w:val="003A7F79"/>
    <w:rsid w:val="003B211D"/>
    <w:rsid w:val="003B6404"/>
    <w:rsid w:val="003C449B"/>
    <w:rsid w:val="003D21FF"/>
    <w:rsid w:val="003E2F9A"/>
    <w:rsid w:val="003F0112"/>
    <w:rsid w:val="003F071A"/>
    <w:rsid w:val="003F160B"/>
    <w:rsid w:val="00400032"/>
    <w:rsid w:val="00400B5B"/>
    <w:rsid w:val="00405A00"/>
    <w:rsid w:val="0041668F"/>
    <w:rsid w:val="00420870"/>
    <w:rsid w:val="00425605"/>
    <w:rsid w:val="00432D0C"/>
    <w:rsid w:val="0043791B"/>
    <w:rsid w:val="00441483"/>
    <w:rsid w:val="00441BCB"/>
    <w:rsid w:val="0045176A"/>
    <w:rsid w:val="00456332"/>
    <w:rsid w:val="00460B2A"/>
    <w:rsid w:val="00461826"/>
    <w:rsid w:val="004800F9"/>
    <w:rsid w:val="0049134A"/>
    <w:rsid w:val="004A58CB"/>
    <w:rsid w:val="004B1795"/>
    <w:rsid w:val="004B56DD"/>
    <w:rsid w:val="004C020F"/>
    <w:rsid w:val="004C1AFD"/>
    <w:rsid w:val="004C558B"/>
    <w:rsid w:val="004E0540"/>
    <w:rsid w:val="004F1F88"/>
    <w:rsid w:val="004F5F1B"/>
    <w:rsid w:val="00502374"/>
    <w:rsid w:val="005060A1"/>
    <w:rsid w:val="00516072"/>
    <w:rsid w:val="00532AB8"/>
    <w:rsid w:val="005332EC"/>
    <w:rsid w:val="00534418"/>
    <w:rsid w:val="005353AB"/>
    <w:rsid w:val="00541835"/>
    <w:rsid w:val="005560BC"/>
    <w:rsid w:val="005573BE"/>
    <w:rsid w:val="0056317C"/>
    <w:rsid w:val="00572700"/>
    <w:rsid w:val="00580468"/>
    <w:rsid w:val="00582231"/>
    <w:rsid w:val="0058603B"/>
    <w:rsid w:val="0059431B"/>
    <w:rsid w:val="00596E37"/>
    <w:rsid w:val="005A39CC"/>
    <w:rsid w:val="005B4730"/>
    <w:rsid w:val="005C1F3B"/>
    <w:rsid w:val="005D374B"/>
    <w:rsid w:val="005D61E8"/>
    <w:rsid w:val="005E05D7"/>
    <w:rsid w:val="005E41E7"/>
    <w:rsid w:val="005E450F"/>
    <w:rsid w:val="006109C1"/>
    <w:rsid w:val="0061409A"/>
    <w:rsid w:val="0062298A"/>
    <w:rsid w:val="00626514"/>
    <w:rsid w:val="00626589"/>
    <w:rsid w:val="006339A0"/>
    <w:rsid w:val="006413A8"/>
    <w:rsid w:val="00642E56"/>
    <w:rsid w:val="00651E00"/>
    <w:rsid w:val="00655AF3"/>
    <w:rsid w:val="0067226B"/>
    <w:rsid w:val="00674572"/>
    <w:rsid w:val="00687763"/>
    <w:rsid w:val="00692B0D"/>
    <w:rsid w:val="00693E0E"/>
    <w:rsid w:val="006A0D8C"/>
    <w:rsid w:val="006A1AE3"/>
    <w:rsid w:val="006B07FC"/>
    <w:rsid w:val="006B23FC"/>
    <w:rsid w:val="006C30E1"/>
    <w:rsid w:val="006C4607"/>
    <w:rsid w:val="006C6801"/>
    <w:rsid w:val="006D00BC"/>
    <w:rsid w:val="006D48F1"/>
    <w:rsid w:val="006D4DEC"/>
    <w:rsid w:val="006E1558"/>
    <w:rsid w:val="006E48C1"/>
    <w:rsid w:val="006E5B95"/>
    <w:rsid w:val="006F45BE"/>
    <w:rsid w:val="007004FC"/>
    <w:rsid w:val="00702ECC"/>
    <w:rsid w:val="00704FEB"/>
    <w:rsid w:val="00706670"/>
    <w:rsid w:val="00711F59"/>
    <w:rsid w:val="0072225E"/>
    <w:rsid w:val="0072417C"/>
    <w:rsid w:val="007271DA"/>
    <w:rsid w:val="00734450"/>
    <w:rsid w:val="00745F67"/>
    <w:rsid w:val="0075039E"/>
    <w:rsid w:val="00750D59"/>
    <w:rsid w:val="00752D9D"/>
    <w:rsid w:val="00752FCF"/>
    <w:rsid w:val="00754784"/>
    <w:rsid w:val="00757C6E"/>
    <w:rsid w:val="00762BDA"/>
    <w:rsid w:val="00766008"/>
    <w:rsid w:val="00773767"/>
    <w:rsid w:val="007805FD"/>
    <w:rsid w:val="00784422"/>
    <w:rsid w:val="007869A3"/>
    <w:rsid w:val="00790A5F"/>
    <w:rsid w:val="007A24FB"/>
    <w:rsid w:val="007B3B54"/>
    <w:rsid w:val="007B3FA0"/>
    <w:rsid w:val="007C0F2C"/>
    <w:rsid w:val="007C2BCC"/>
    <w:rsid w:val="007C446D"/>
    <w:rsid w:val="007C4EF0"/>
    <w:rsid w:val="007D099D"/>
    <w:rsid w:val="007E2664"/>
    <w:rsid w:val="007E3ABF"/>
    <w:rsid w:val="007E5779"/>
    <w:rsid w:val="007E5BFA"/>
    <w:rsid w:val="007E6689"/>
    <w:rsid w:val="007E731C"/>
    <w:rsid w:val="007F0A03"/>
    <w:rsid w:val="0080328E"/>
    <w:rsid w:val="00810040"/>
    <w:rsid w:val="00811B9C"/>
    <w:rsid w:val="0082023A"/>
    <w:rsid w:val="00821A7A"/>
    <w:rsid w:val="008253F8"/>
    <w:rsid w:val="008325E4"/>
    <w:rsid w:val="00832A2B"/>
    <w:rsid w:val="00833EB1"/>
    <w:rsid w:val="0084159C"/>
    <w:rsid w:val="00845811"/>
    <w:rsid w:val="00846994"/>
    <w:rsid w:val="00850451"/>
    <w:rsid w:val="00852042"/>
    <w:rsid w:val="008533CD"/>
    <w:rsid w:val="008534C9"/>
    <w:rsid w:val="00854384"/>
    <w:rsid w:val="0085599D"/>
    <w:rsid w:val="0085637C"/>
    <w:rsid w:val="00860295"/>
    <w:rsid w:val="0086647B"/>
    <w:rsid w:val="0087510C"/>
    <w:rsid w:val="008968D2"/>
    <w:rsid w:val="0089738E"/>
    <w:rsid w:val="008A3E58"/>
    <w:rsid w:val="008B5FDB"/>
    <w:rsid w:val="008C50F4"/>
    <w:rsid w:val="008C5649"/>
    <w:rsid w:val="008D674F"/>
    <w:rsid w:val="008D6FC3"/>
    <w:rsid w:val="008E44A2"/>
    <w:rsid w:val="008E59A2"/>
    <w:rsid w:val="008E697D"/>
    <w:rsid w:val="00900F63"/>
    <w:rsid w:val="00901AA0"/>
    <w:rsid w:val="00903263"/>
    <w:rsid w:val="00906A21"/>
    <w:rsid w:val="009079C3"/>
    <w:rsid w:val="00910462"/>
    <w:rsid w:val="00915AB1"/>
    <w:rsid w:val="00917532"/>
    <w:rsid w:val="009232DE"/>
    <w:rsid w:val="009235BA"/>
    <w:rsid w:val="00924023"/>
    <w:rsid w:val="00924CE2"/>
    <w:rsid w:val="009255E0"/>
    <w:rsid w:val="00925B9F"/>
    <w:rsid w:val="009312C7"/>
    <w:rsid w:val="00931AED"/>
    <w:rsid w:val="00942668"/>
    <w:rsid w:val="009456C7"/>
    <w:rsid w:val="009476A3"/>
    <w:rsid w:val="0095212F"/>
    <w:rsid w:val="0095334F"/>
    <w:rsid w:val="00965897"/>
    <w:rsid w:val="0096765C"/>
    <w:rsid w:val="009727E4"/>
    <w:rsid w:val="009934C5"/>
    <w:rsid w:val="00994C0F"/>
    <w:rsid w:val="009A20DD"/>
    <w:rsid w:val="009B22D7"/>
    <w:rsid w:val="009B4477"/>
    <w:rsid w:val="009B72ED"/>
    <w:rsid w:val="009C5913"/>
    <w:rsid w:val="009C6DEB"/>
    <w:rsid w:val="009D45E4"/>
    <w:rsid w:val="009D6504"/>
    <w:rsid w:val="009E12D7"/>
    <w:rsid w:val="009E661A"/>
    <w:rsid w:val="009F2894"/>
    <w:rsid w:val="00A06781"/>
    <w:rsid w:val="00A074C3"/>
    <w:rsid w:val="00A07786"/>
    <w:rsid w:val="00A1509C"/>
    <w:rsid w:val="00A20987"/>
    <w:rsid w:val="00A248F5"/>
    <w:rsid w:val="00A249B9"/>
    <w:rsid w:val="00A26772"/>
    <w:rsid w:val="00A34260"/>
    <w:rsid w:val="00A44EF8"/>
    <w:rsid w:val="00A70CFD"/>
    <w:rsid w:val="00A72A0B"/>
    <w:rsid w:val="00A81E42"/>
    <w:rsid w:val="00A864FE"/>
    <w:rsid w:val="00A86F41"/>
    <w:rsid w:val="00A87D04"/>
    <w:rsid w:val="00A90A4B"/>
    <w:rsid w:val="00A950C5"/>
    <w:rsid w:val="00AA1D25"/>
    <w:rsid w:val="00AA672F"/>
    <w:rsid w:val="00AB2B1A"/>
    <w:rsid w:val="00AB397F"/>
    <w:rsid w:val="00AB3990"/>
    <w:rsid w:val="00AB5485"/>
    <w:rsid w:val="00AB5832"/>
    <w:rsid w:val="00AC51F2"/>
    <w:rsid w:val="00AD3269"/>
    <w:rsid w:val="00AE5066"/>
    <w:rsid w:val="00AE5E24"/>
    <w:rsid w:val="00AE61B7"/>
    <w:rsid w:val="00AE6CBA"/>
    <w:rsid w:val="00AE79AD"/>
    <w:rsid w:val="00AF35E4"/>
    <w:rsid w:val="00AF5CDE"/>
    <w:rsid w:val="00AF6C8F"/>
    <w:rsid w:val="00B02C25"/>
    <w:rsid w:val="00B11A57"/>
    <w:rsid w:val="00B141A7"/>
    <w:rsid w:val="00B211C3"/>
    <w:rsid w:val="00B22895"/>
    <w:rsid w:val="00B25597"/>
    <w:rsid w:val="00B267B9"/>
    <w:rsid w:val="00B26DD6"/>
    <w:rsid w:val="00B326F3"/>
    <w:rsid w:val="00B33E09"/>
    <w:rsid w:val="00B36498"/>
    <w:rsid w:val="00B50708"/>
    <w:rsid w:val="00B50C68"/>
    <w:rsid w:val="00B51293"/>
    <w:rsid w:val="00B52B1E"/>
    <w:rsid w:val="00B55481"/>
    <w:rsid w:val="00B56C32"/>
    <w:rsid w:val="00B57ACF"/>
    <w:rsid w:val="00B64BB1"/>
    <w:rsid w:val="00B72B52"/>
    <w:rsid w:val="00B73166"/>
    <w:rsid w:val="00B8426C"/>
    <w:rsid w:val="00B846E7"/>
    <w:rsid w:val="00B91B8D"/>
    <w:rsid w:val="00B94E90"/>
    <w:rsid w:val="00BA4658"/>
    <w:rsid w:val="00BB0A82"/>
    <w:rsid w:val="00BB2FB8"/>
    <w:rsid w:val="00BB7C94"/>
    <w:rsid w:val="00BC0A9D"/>
    <w:rsid w:val="00BF40ED"/>
    <w:rsid w:val="00BF5BC2"/>
    <w:rsid w:val="00C112C4"/>
    <w:rsid w:val="00C1133D"/>
    <w:rsid w:val="00C12CC1"/>
    <w:rsid w:val="00C27A08"/>
    <w:rsid w:val="00C30E39"/>
    <w:rsid w:val="00C31312"/>
    <w:rsid w:val="00C31E36"/>
    <w:rsid w:val="00C324BE"/>
    <w:rsid w:val="00C326C6"/>
    <w:rsid w:val="00C35295"/>
    <w:rsid w:val="00C36ADD"/>
    <w:rsid w:val="00C36E74"/>
    <w:rsid w:val="00C4035F"/>
    <w:rsid w:val="00C40595"/>
    <w:rsid w:val="00C41621"/>
    <w:rsid w:val="00C449FA"/>
    <w:rsid w:val="00C47943"/>
    <w:rsid w:val="00C5384F"/>
    <w:rsid w:val="00C56964"/>
    <w:rsid w:val="00C618D1"/>
    <w:rsid w:val="00C656D5"/>
    <w:rsid w:val="00C67103"/>
    <w:rsid w:val="00C71BB9"/>
    <w:rsid w:val="00C71CAA"/>
    <w:rsid w:val="00C80118"/>
    <w:rsid w:val="00C94C28"/>
    <w:rsid w:val="00CB0247"/>
    <w:rsid w:val="00CB3440"/>
    <w:rsid w:val="00CB3DD0"/>
    <w:rsid w:val="00CB691B"/>
    <w:rsid w:val="00CC1692"/>
    <w:rsid w:val="00CD138B"/>
    <w:rsid w:val="00CD25C1"/>
    <w:rsid w:val="00CD3E31"/>
    <w:rsid w:val="00CD74A3"/>
    <w:rsid w:val="00CE0527"/>
    <w:rsid w:val="00CE4F54"/>
    <w:rsid w:val="00CE5B23"/>
    <w:rsid w:val="00CF357E"/>
    <w:rsid w:val="00CF70AD"/>
    <w:rsid w:val="00CF7729"/>
    <w:rsid w:val="00D00059"/>
    <w:rsid w:val="00D044D4"/>
    <w:rsid w:val="00D05245"/>
    <w:rsid w:val="00D107FA"/>
    <w:rsid w:val="00D12275"/>
    <w:rsid w:val="00D12766"/>
    <w:rsid w:val="00D20FF4"/>
    <w:rsid w:val="00D21154"/>
    <w:rsid w:val="00D230A1"/>
    <w:rsid w:val="00D24D2C"/>
    <w:rsid w:val="00D31772"/>
    <w:rsid w:val="00D35881"/>
    <w:rsid w:val="00D75839"/>
    <w:rsid w:val="00D8179E"/>
    <w:rsid w:val="00D85E75"/>
    <w:rsid w:val="00D93CEE"/>
    <w:rsid w:val="00D95FB9"/>
    <w:rsid w:val="00D966F0"/>
    <w:rsid w:val="00DA37EA"/>
    <w:rsid w:val="00DA7DA5"/>
    <w:rsid w:val="00DB073B"/>
    <w:rsid w:val="00DB78F0"/>
    <w:rsid w:val="00DC0CEA"/>
    <w:rsid w:val="00DC1363"/>
    <w:rsid w:val="00DC23E1"/>
    <w:rsid w:val="00DC2E43"/>
    <w:rsid w:val="00DD095C"/>
    <w:rsid w:val="00DD1020"/>
    <w:rsid w:val="00DD1330"/>
    <w:rsid w:val="00DE0B83"/>
    <w:rsid w:val="00DE1A81"/>
    <w:rsid w:val="00DE1C13"/>
    <w:rsid w:val="00DE4E10"/>
    <w:rsid w:val="00E02723"/>
    <w:rsid w:val="00E02ABF"/>
    <w:rsid w:val="00E118D5"/>
    <w:rsid w:val="00E14995"/>
    <w:rsid w:val="00E179CD"/>
    <w:rsid w:val="00E23E8D"/>
    <w:rsid w:val="00E24B21"/>
    <w:rsid w:val="00E2513C"/>
    <w:rsid w:val="00E318A6"/>
    <w:rsid w:val="00E329D9"/>
    <w:rsid w:val="00E33B17"/>
    <w:rsid w:val="00E37F98"/>
    <w:rsid w:val="00E46559"/>
    <w:rsid w:val="00E54134"/>
    <w:rsid w:val="00E65BDF"/>
    <w:rsid w:val="00E6670C"/>
    <w:rsid w:val="00E776E8"/>
    <w:rsid w:val="00E84640"/>
    <w:rsid w:val="00E92088"/>
    <w:rsid w:val="00E92C1F"/>
    <w:rsid w:val="00E95D4B"/>
    <w:rsid w:val="00EB199F"/>
    <w:rsid w:val="00EC149C"/>
    <w:rsid w:val="00EC23F7"/>
    <w:rsid w:val="00EC4BD8"/>
    <w:rsid w:val="00EC63EB"/>
    <w:rsid w:val="00ED412F"/>
    <w:rsid w:val="00ED4E12"/>
    <w:rsid w:val="00EE5D95"/>
    <w:rsid w:val="00EF36B2"/>
    <w:rsid w:val="00EF5658"/>
    <w:rsid w:val="00F02F76"/>
    <w:rsid w:val="00F1246B"/>
    <w:rsid w:val="00F201EC"/>
    <w:rsid w:val="00F20408"/>
    <w:rsid w:val="00F208A9"/>
    <w:rsid w:val="00F33D6C"/>
    <w:rsid w:val="00F35E76"/>
    <w:rsid w:val="00F41D75"/>
    <w:rsid w:val="00F5139D"/>
    <w:rsid w:val="00F63DAC"/>
    <w:rsid w:val="00F734E3"/>
    <w:rsid w:val="00F7454F"/>
    <w:rsid w:val="00F77988"/>
    <w:rsid w:val="00F77F48"/>
    <w:rsid w:val="00F80526"/>
    <w:rsid w:val="00F95FFA"/>
    <w:rsid w:val="00FA26BB"/>
    <w:rsid w:val="00FA2E72"/>
    <w:rsid w:val="00FA6DEF"/>
    <w:rsid w:val="00FB308D"/>
    <w:rsid w:val="00FB30F1"/>
    <w:rsid w:val="00FB53E7"/>
    <w:rsid w:val="00FC069D"/>
    <w:rsid w:val="00FC77BD"/>
    <w:rsid w:val="00FD2A8A"/>
    <w:rsid w:val="00FD41F3"/>
    <w:rsid w:val="00FE1969"/>
    <w:rsid w:val="00FF481C"/>
    <w:rsid w:val="00FF6B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D4A3FE-3E84-4CF7-96C0-592FBEAD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link w:val="BalloonTextChar"/>
    <w:uiPriority w:val="99"/>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html">
    <w:name w:val="tv_html"/>
    <w:basedOn w:val="Normal"/>
    <w:rsid w:val="00A26772"/>
    <w:pPr>
      <w:spacing w:before="100" w:beforeAutospacing="1" w:after="100" w:afterAutospacing="1"/>
    </w:pPr>
    <w:rPr>
      <w:rFonts w:ascii="Verdana" w:hAnsi="Verdana"/>
      <w:sz w:val="18"/>
      <w:szCs w:val="18"/>
    </w:rPr>
  </w:style>
  <w:style w:type="character" w:customStyle="1" w:styleId="apple-converted-space">
    <w:name w:val="apple-converted-space"/>
    <w:basedOn w:val="DefaultParagraphFont"/>
    <w:rsid w:val="00C618D1"/>
  </w:style>
  <w:style w:type="character" w:styleId="Emphasis">
    <w:name w:val="Emphasis"/>
    <w:uiPriority w:val="20"/>
    <w:qFormat/>
    <w:rsid w:val="00FA2E72"/>
    <w:rPr>
      <w:i/>
      <w:iCs/>
    </w:rPr>
  </w:style>
  <w:style w:type="character" w:styleId="Strong">
    <w:name w:val="Strong"/>
    <w:uiPriority w:val="22"/>
    <w:qFormat/>
    <w:rsid w:val="00241328"/>
    <w:rPr>
      <w:b/>
      <w:bCs/>
    </w:rPr>
  </w:style>
  <w:style w:type="paragraph" w:customStyle="1" w:styleId="labojumupamats">
    <w:name w:val="labojumu_pamats"/>
    <w:basedOn w:val="Normal"/>
    <w:rsid w:val="009456C7"/>
    <w:pPr>
      <w:spacing w:before="100" w:beforeAutospacing="1" w:after="100" w:afterAutospacing="1"/>
    </w:pPr>
  </w:style>
  <w:style w:type="paragraph" w:customStyle="1" w:styleId="tv213">
    <w:name w:val="tv213"/>
    <w:basedOn w:val="Normal"/>
    <w:rsid w:val="00AB5485"/>
    <w:pPr>
      <w:spacing w:before="100" w:beforeAutospacing="1" w:after="100" w:afterAutospacing="1"/>
    </w:pPr>
  </w:style>
  <w:style w:type="character" w:customStyle="1" w:styleId="BalloonTextChar">
    <w:name w:val="Balloon Text Char"/>
    <w:link w:val="BalloonText"/>
    <w:uiPriority w:val="99"/>
    <w:rsid w:val="00D95FB9"/>
    <w:rPr>
      <w:rFonts w:ascii="Tahoma" w:hAnsi="Tahoma" w:cs="Tahoma"/>
      <w:sz w:val="16"/>
      <w:szCs w:val="16"/>
      <w:lang w:val="lv-LV" w:eastAsia="lv-LV"/>
    </w:rPr>
  </w:style>
  <w:style w:type="paragraph" w:customStyle="1" w:styleId="Bezatstarpm2">
    <w:name w:val="Bez atstarpēm2"/>
    <w:uiPriority w:val="1"/>
    <w:qFormat/>
    <w:rsid w:val="00D95FB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45800">
      <w:bodyDiv w:val="1"/>
      <w:marLeft w:val="0"/>
      <w:marRight w:val="0"/>
      <w:marTop w:val="0"/>
      <w:marBottom w:val="0"/>
      <w:divBdr>
        <w:top w:val="none" w:sz="0" w:space="0" w:color="auto"/>
        <w:left w:val="none" w:sz="0" w:space="0" w:color="auto"/>
        <w:bottom w:val="none" w:sz="0" w:space="0" w:color="auto"/>
        <w:right w:val="none" w:sz="0" w:space="0" w:color="auto"/>
      </w:divBdr>
      <w:divsChild>
        <w:div w:id="143593648">
          <w:marLeft w:val="0"/>
          <w:marRight w:val="0"/>
          <w:marTop w:val="0"/>
          <w:marBottom w:val="567"/>
          <w:divBdr>
            <w:top w:val="none" w:sz="0" w:space="0" w:color="auto"/>
            <w:left w:val="none" w:sz="0" w:space="0" w:color="auto"/>
            <w:bottom w:val="none" w:sz="0" w:space="0" w:color="auto"/>
            <w:right w:val="none" w:sz="0" w:space="0" w:color="auto"/>
          </w:divBdr>
        </w:div>
        <w:div w:id="1965964359">
          <w:marLeft w:val="0"/>
          <w:marRight w:val="0"/>
          <w:marTop w:val="480"/>
          <w:marBottom w:val="240"/>
          <w:divBdr>
            <w:top w:val="none" w:sz="0" w:space="0" w:color="auto"/>
            <w:left w:val="none" w:sz="0" w:space="0" w:color="auto"/>
            <w:bottom w:val="none" w:sz="0" w:space="0" w:color="auto"/>
            <w:right w:val="none" w:sz="0" w:space="0" w:color="auto"/>
          </w:divBdr>
        </w:div>
      </w:divsChild>
    </w:div>
    <w:div w:id="1016929596">
      <w:bodyDiv w:val="1"/>
      <w:marLeft w:val="45"/>
      <w:marRight w:val="45"/>
      <w:marTop w:val="90"/>
      <w:marBottom w:val="90"/>
      <w:divBdr>
        <w:top w:val="none" w:sz="0" w:space="0" w:color="auto"/>
        <w:left w:val="none" w:sz="0" w:space="0" w:color="auto"/>
        <w:bottom w:val="none" w:sz="0" w:space="0" w:color="auto"/>
        <w:right w:val="none" w:sz="0" w:space="0" w:color="auto"/>
      </w:divBdr>
      <w:divsChild>
        <w:div w:id="799038255">
          <w:marLeft w:val="0"/>
          <w:marRight w:val="0"/>
          <w:marTop w:val="240"/>
          <w:marBottom w:val="0"/>
          <w:divBdr>
            <w:top w:val="none" w:sz="0" w:space="0" w:color="auto"/>
            <w:left w:val="none" w:sz="0" w:space="0" w:color="auto"/>
            <w:bottom w:val="none" w:sz="0" w:space="0" w:color="auto"/>
            <w:right w:val="none" w:sz="0" w:space="0" w:color="auto"/>
          </w:divBdr>
        </w:div>
      </w:divsChild>
    </w:div>
    <w:div w:id="1032221476">
      <w:bodyDiv w:val="1"/>
      <w:marLeft w:val="0"/>
      <w:marRight w:val="0"/>
      <w:marTop w:val="0"/>
      <w:marBottom w:val="0"/>
      <w:divBdr>
        <w:top w:val="none" w:sz="0" w:space="0" w:color="auto"/>
        <w:left w:val="none" w:sz="0" w:space="0" w:color="auto"/>
        <w:bottom w:val="none" w:sz="0" w:space="0" w:color="auto"/>
        <w:right w:val="none" w:sz="0" w:space="0" w:color="auto"/>
      </w:divBdr>
    </w:div>
    <w:div w:id="1221094923">
      <w:bodyDiv w:val="1"/>
      <w:marLeft w:val="0"/>
      <w:marRight w:val="0"/>
      <w:marTop w:val="0"/>
      <w:marBottom w:val="0"/>
      <w:divBdr>
        <w:top w:val="none" w:sz="0" w:space="0" w:color="auto"/>
        <w:left w:val="none" w:sz="0" w:space="0" w:color="auto"/>
        <w:bottom w:val="none" w:sz="0" w:space="0" w:color="auto"/>
        <w:right w:val="none" w:sz="0" w:space="0" w:color="auto"/>
      </w:divBdr>
    </w:div>
    <w:div w:id="1366171747">
      <w:bodyDiv w:val="1"/>
      <w:marLeft w:val="0"/>
      <w:marRight w:val="0"/>
      <w:marTop w:val="0"/>
      <w:marBottom w:val="0"/>
      <w:divBdr>
        <w:top w:val="none" w:sz="0" w:space="0" w:color="auto"/>
        <w:left w:val="none" w:sz="0" w:space="0" w:color="auto"/>
        <w:bottom w:val="none" w:sz="0" w:space="0" w:color="auto"/>
        <w:right w:val="none" w:sz="0" w:space="0" w:color="auto"/>
      </w:divBdr>
      <w:divsChild>
        <w:div w:id="163663719">
          <w:marLeft w:val="0"/>
          <w:marRight w:val="0"/>
          <w:marTop w:val="240"/>
          <w:marBottom w:val="0"/>
          <w:divBdr>
            <w:top w:val="none" w:sz="0" w:space="0" w:color="auto"/>
            <w:left w:val="none" w:sz="0" w:space="0" w:color="auto"/>
            <w:bottom w:val="none" w:sz="0" w:space="0" w:color="auto"/>
            <w:right w:val="none" w:sz="0" w:space="0" w:color="auto"/>
          </w:divBdr>
        </w:div>
        <w:div w:id="582184489">
          <w:marLeft w:val="0"/>
          <w:marRight w:val="0"/>
          <w:marTop w:val="400"/>
          <w:marBottom w:val="0"/>
          <w:divBdr>
            <w:top w:val="none" w:sz="0" w:space="0" w:color="auto"/>
            <w:left w:val="none" w:sz="0" w:space="0" w:color="auto"/>
            <w:bottom w:val="none" w:sz="0" w:space="0" w:color="auto"/>
            <w:right w:val="none" w:sz="0" w:space="0" w:color="auto"/>
          </w:divBdr>
        </w:div>
      </w:divsChild>
    </w:div>
    <w:div w:id="21206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2301</Words>
  <Characters>1313</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Ministru kabineta rīkojuma projekta „Par Latvijas Nacionālās aizsardzības akadēmijas Satversmes apstiprināšanu”  sākotnējās ietekmes novērtējuma ziņojums (anotācija)</vt:lpstr>
    </vt:vector>
  </TitlesOfParts>
  <Company>Izglītības un zinātnes ministrija</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Latvijas Nacionālās aizsardzības akadēmijas Satversmes apstiprināšanu”  sākotnējās ietekmes novērtējuma ziņojums (anotācija)</dc:title>
  <dc:subject>anotācijas projekts</dc:subject>
  <dc:creator>M.Strads</dc:creator>
  <cp:keywords/>
  <dc:description>Maris.Strads@izm.gov.lv; 67047853</dc:description>
  <cp:lastModifiedBy>Māris Strads</cp:lastModifiedBy>
  <cp:revision>3</cp:revision>
  <cp:lastPrinted>2012-06-11T14:07:00Z</cp:lastPrinted>
  <dcterms:created xsi:type="dcterms:W3CDTF">2015-08-19T12:05:00Z</dcterms:created>
  <dcterms:modified xsi:type="dcterms:W3CDTF">2015-08-19T12:21:00Z</dcterms:modified>
</cp:coreProperties>
</file>