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F94CF" w14:textId="6229429F" w:rsidR="00644D39" w:rsidRPr="00644D39" w:rsidRDefault="00644D39" w:rsidP="00587892">
      <w:pPr>
        <w:jc w:val="right"/>
        <w:rPr>
          <w:rFonts w:ascii="Times New Roman" w:hAnsi="Times New Roman"/>
          <w:sz w:val="24"/>
          <w:szCs w:val="24"/>
        </w:rPr>
      </w:pPr>
      <w:bookmarkStart w:id="0" w:name="_Toc334711797"/>
      <w:bookmarkStart w:id="1" w:name="_Toc319050888"/>
      <w:bookmarkStart w:id="2" w:name="_Toc316382685"/>
      <w:bookmarkStart w:id="3" w:name="_Toc303334206"/>
      <w:r w:rsidRPr="00644D39">
        <w:rPr>
          <w:rFonts w:ascii="Times New Roman" w:hAnsi="Times New Roman"/>
          <w:sz w:val="24"/>
          <w:szCs w:val="24"/>
        </w:rPr>
        <w:t>(Ministru kabineta</w:t>
      </w:r>
    </w:p>
    <w:p w14:paraId="309C8478" w14:textId="40CE7A5C" w:rsidR="00644D39" w:rsidRPr="00644D39" w:rsidRDefault="00644D39">
      <w:pPr>
        <w:jc w:val="right"/>
        <w:rPr>
          <w:rFonts w:ascii="Times New Roman" w:hAnsi="Times New Roman"/>
          <w:sz w:val="24"/>
          <w:szCs w:val="24"/>
        </w:rPr>
      </w:pPr>
      <w:r w:rsidRPr="00644D39">
        <w:rPr>
          <w:rFonts w:ascii="Times New Roman" w:hAnsi="Times New Roman"/>
          <w:sz w:val="24"/>
          <w:szCs w:val="24"/>
        </w:rPr>
        <w:t xml:space="preserve">2015. gada </w:t>
      </w:r>
      <w:r>
        <w:rPr>
          <w:rFonts w:ascii="Times New Roman" w:hAnsi="Times New Roman"/>
          <w:sz w:val="24"/>
          <w:szCs w:val="24"/>
        </w:rPr>
        <w:t>_________</w:t>
      </w:r>
    </w:p>
    <w:p w14:paraId="019C4CD2" w14:textId="2ADC0726" w:rsidR="00644D39" w:rsidRPr="00F840C1" w:rsidRDefault="00644D39" w:rsidP="00315FE4">
      <w:pPr>
        <w:jc w:val="right"/>
        <w:rPr>
          <w:rFonts w:ascii="Times New Roman" w:hAnsi="Times New Roman"/>
          <w:sz w:val="24"/>
          <w:szCs w:val="24"/>
        </w:rPr>
      </w:pPr>
      <w:r w:rsidRPr="00644D39">
        <w:rPr>
          <w:rFonts w:ascii="Times New Roman" w:hAnsi="Times New Roman"/>
          <w:sz w:val="24"/>
          <w:szCs w:val="24"/>
        </w:rPr>
        <w:t xml:space="preserve">rīkojums Nr. </w:t>
      </w:r>
      <w:r>
        <w:rPr>
          <w:rFonts w:ascii="Times New Roman" w:hAnsi="Times New Roman"/>
          <w:sz w:val="24"/>
          <w:szCs w:val="24"/>
        </w:rPr>
        <w:t>______)</w:t>
      </w:r>
    </w:p>
    <w:p w14:paraId="6BB73E83" w14:textId="77777777" w:rsidR="00C0310D" w:rsidRDefault="00C0310D" w:rsidP="00C0310D">
      <w:pPr>
        <w:spacing w:after="0" w:line="240" w:lineRule="auto"/>
        <w:ind w:left="360"/>
        <w:jc w:val="center"/>
        <w:rPr>
          <w:rFonts w:ascii="Times New Roman" w:eastAsia="Times New Roman" w:hAnsi="Times New Roman"/>
          <w:b/>
          <w:sz w:val="36"/>
          <w:szCs w:val="36"/>
        </w:rPr>
      </w:pPr>
    </w:p>
    <w:p w14:paraId="6FE611E9" w14:textId="77777777" w:rsidR="00C0310D" w:rsidRDefault="00C0310D" w:rsidP="00C0310D">
      <w:pPr>
        <w:spacing w:after="0" w:line="240" w:lineRule="auto"/>
        <w:ind w:left="360"/>
        <w:jc w:val="center"/>
        <w:rPr>
          <w:rFonts w:ascii="Times New Roman" w:eastAsia="Times New Roman" w:hAnsi="Times New Roman"/>
          <w:b/>
          <w:sz w:val="36"/>
          <w:szCs w:val="36"/>
        </w:rPr>
      </w:pPr>
    </w:p>
    <w:p w14:paraId="684A0E41" w14:textId="77777777" w:rsidR="00C0310D" w:rsidRDefault="00C0310D" w:rsidP="00C0310D">
      <w:pPr>
        <w:spacing w:after="0" w:line="240" w:lineRule="auto"/>
        <w:ind w:left="360"/>
        <w:jc w:val="center"/>
        <w:rPr>
          <w:rFonts w:ascii="Times New Roman" w:eastAsia="Times New Roman" w:hAnsi="Times New Roman"/>
          <w:b/>
          <w:sz w:val="36"/>
          <w:szCs w:val="36"/>
        </w:rPr>
      </w:pPr>
    </w:p>
    <w:p w14:paraId="7C11C221" w14:textId="77777777" w:rsidR="00C0310D" w:rsidRDefault="00C0310D" w:rsidP="00C0310D">
      <w:pPr>
        <w:spacing w:after="0" w:line="240" w:lineRule="auto"/>
        <w:ind w:left="360"/>
        <w:jc w:val="center"/>
        <w:rPr>
          <w:rFonts w:ascii="Times New Roman" w:eastAsia="Times New Roman" w:hAnsi="Times New Roman"/>
          <w:b/>
          <w:sz w:val="36"/>
          <w:szCs w:val="36"/>
        </w:rPr>
      </w:pPr>
    </w:p>
    <w:p w14:paraId="5051691E" w14:textId="77777777" w:rsidR="00C0310D" w:rsidRDefault="00C0310D" w:rsidP="00C0310D">
      <w:pPr>
        <w:spacing w:after="0" w:line="240" w:lineRule="auto"/>
        <w:ind w:left="360"/>
        <w:jc w:val="center"/>
        <w:rPr>
          <w:rFonts w:ascii="Times New Roman" w:eastAsia="Times New Roman" w:hAnsi="Times New Roman"/>
          <w:b/>
          <w:sz w:val="36"/>
          <w:szCs w:val="36"/>
        </w:rPr>
      </w:pPr>
    </w:p>
    <w:p w14:paraId="5E3A8AEC" w14:textId="77777777" w:rsidR="00C0310D" w:rsidRDefault="00C0310D" w:rsidP="00C0310D">
      <w:pPr>
        <w:spacing w:after="0" w:line="240" w:lineRule="auto"/>
        <w:ind w:left="360"/>
        <w:jc w:val="center"/>
        <w:rPr>
          <w:rFonts w:ascii="Times New Roman" w:eastAsia="Times New Roman" w:hAnsi="Times New Roman"/>
          <w:b/>
          <w:sz w:val="36"/>
          <w:szCs w:val="36"/>
        </w:rPr>
      </w:pPr>
    </w:p>
    <w:p w14:paraId="06F07693" w14:textId="77777777" w:rsidR="00C0310D" w:rsidRDefault="00C0310D" w:rsidP="00C0310D">
      <w:pPr>
        <w:spacing w:after="0" w:line="240" w:lineRule="auto"/>
        <w:ind w:left="360"/>
        <w:jc w:val="center"/>
        <w:rPr>
          <w:rFonts w:ascii="Times New Roman" w:eastAsia="Times New Roman" w:hAnsi="Times New Roman"/>
          <w:b/>
          <w:sz w:val="36"/>
          <w:szCs w:val="36"/>
        </w:rPr>
      </w:pPr>
    </w:p>
    <w:p w14:paraId="52019C06" w14:textId="77777777" w:rsidR="00C0310D" w:rsidRDefault="00C0310D" w:rsidP="00C0310D">
      <w:pPr>
        <w:spacing w:after="0" w:line="240" w:lineRule="auto"/>
        <w:ind w:left="360"/>
        <w:jc w:val="center"/>
        <w:rPr>
          <w:rFonts w:ascii="Times New Roman" w:eastAsia="Times New Roman" w:hAnsi="Times New Roman"/>
          <w:b/>
          <w:sz w:val="36"/>
          <w:szCs w:val="36"/>
        </w:rPr>
      </w:pPr>
    </w:p>
    <w:p w14:paraId="22CB7BFB" w14:textId="77777777" w:rsidR="00C0310D" w:rsidRDefault="00C0310D" w:rsidP="00C0310D">
      <w:pPr>
        <w:spacing w:after="0" w:line="240" w:lineRule="auto"/>
        <w:ind w:left="360"/>
        <w:jc w:val="center"/>
        <w:rPr>
          <w:rFonts w:ascii="Times New Roman" w:eastAsia="Times New Roman" w:hAnsi="Times New Roman"/>
          <w:b/>
          <w:sz w:val="36"/>
          <w:szCs w:val="36"/>
        </w:rPr>
      </w:pPr>
    </w:p>
    <w:p w14:paraId="736011F0" w14:textId="77777777" w:rsidR="00C0310D" w:rsidRDefault="00C0310D" w:rsidP="00C0310D">
      <w:pPr>
        <w:spacing w:after="0" w:line="240" w:lineRule="auto"/>
        <w:ind w:left="360"/>
        <w:jc w:val="center"/>
        <w:rPr>
          <w:rFonts w:ascii="Times New Roman" w:eastAsia="Times New Roman" w:hAnsi="Times New Roman"/>
          <w:b/>
          <w:sz w:val="36"/>
          <w:szCs w:val="36"/>
        </w:rPr>
      </w:pPr>
    </w:p>
    <w:p w14:paraId="479D2883" w14:textId="77777777" w:rsidR="00C0310D" w:rsidRDefault="00C0310D" w:rsidP="00C0310D">
      <w:pPr>
        <w:spacing w:after="0" w:line="240" w:lineRule="auto"/>
        <w:ind w:left="360"/>
        <w:jc w:val="center"/>
        <w:rPr>
          <w:rFonts w:ascii="Times New Roman" w:eastAsia="Times New Roman" w:hAnsi="Times New Roman"/>
          <w:b/>
          <w:sz w:val="36"/>
          <w:szCs w:val="36"/>
        </w:rPr>
      </w:pPr>
    </w:p>
    <w:p w14:paraId="7327FB09" w14:textId="77777777" w:rsidR="00C0310D" w:rsidRPr="00425690" w:rsidRDefault="00C0310D" w:rsidP="00C0310D">
      <w:pPr>
        <w:spacing w:after="0" w:line="240" w:lineRule="auto"/>
        <w:ind w:left="360"/>
        <w:jc w:val="center"/>
        <w:rPr>
          <w:rFonts w:ascii="Times New Roman" w:eastAsia="Times New Roman" w:hAnsi="Times New Roman"/>
          <w:b/>
          <w:sz w:val="36"/>
          <w:szCs w:val="36"/>
        </w:rPr>
      </w:pPr>
      <w:r>
        <w:rPr>
          <w:rFonts w:ascii="Times New Roman" w:eastAsia="Times New Roman" w:hAnsi="Times New Roman"/>
          <w:b/>
          <w:sz w:val="36"/>
          <w:szCs w:val="36"/>
        </w:rPr>
        <w:t>Konceptuāls</w:t>
      </w:r>
      <w:r w:rsidRPr="00425690">
        <w:rPr>
          <w:rFonts w:ascii="Times New Roman" w:eastAsia="Times New Roman" w:hAnsi="Times New Roman"/>
          <w:b/>
          <w:sz w:val="36"/>
          <w:szCs w:val="36"/>
        </w:rPr>
        <w:t xml:space="preserve"> ziņojums</w:t>
      </w:r>
    </w:p>
    <w:p w14:paraId="5FD6731E" w14:textId="31DEFD6F" w:rsidR="00C0310D" w:rsidRDefault="00C0310D" w:rsidP="00C0310D">
      <w:pPr>
        <w:spacing w:after="0" w:line="240" w:lineRule="auto"/>
        <w:ind w:left="360"/>
        <w:jc w:val="center"/>
        <w:rPr>
          <w:rFonts w:ascii="Times New Roman" w:eastAsia="Times New Roman" w:hAnsi="Times New Roman"/>
          <w:b/>
          <w:sz w:val="36"/>
          <w:szCs w:val="36"/>
        </w:rPr>
      </w:pPr>
      <w:r w:rsidRPr="00425690">
        <w:rPr>
          <w:rFonts w:ascii="Times New Roman" w:eastAsia="Times New Roman" w:hAnsi="Times New Roman"/>
          <w:b/>
          <w:sz w:val="36"/>
          <w:szCs w:val="36"/>
        </w:rPr>
        <w:t>"Par Sociālās integrācijas valsts aģentūr</w:t>
      </w:r>
      <w:r w:rsidRPr="00425690">
        <w:rPr>
          <w:rFonts w:ascii="Times New Roman" w:eastAsia="Times New Roman" w:hAnsi="Times New Roman"/>
          <w:b/>
          <w:sz w:val="36"/>
          <w:szCs w:val="36"/>
          <w:lang w:eastAsia="lv-LV"/>
        </w:rPr>
        <w:t>u</w:t>
      </w:r>
      <w:r w:rsidRPr="00425690">
        <w:rPr>
          <w:rFonts w:ascii="Times New Roman" w:eastAsia="Times New Roman" w:hAnsi="Times New Roman"/>
          <w:b/>
          <w:sz w:val="36"/>
          <w:szCs w:val="36"/>
        </w:rPr>
        <w:t>"</w:t>
      </w:r>
    </w:p>
    <w:p w14:paraId="410B20A3" w14:textId="77777777" w:rsidR="00C0310D" w:rsidRDefault="00C0310D" w:rsidP="00C0310D">
      <w:pPr>
        <w:spacing w:after="0" w:line="240" w:lineRule="auto"/>
        <w:ind w:left="360"/>
        <w:jc w:val="center"/>
        <w:rPr>
          <w:rFonts w:ascii="Times New Roman" w:eastAsia="Times New Roman" w:hAnsi="Times New Roman"/>
          <w:b/>
          <w:sz w:val="36"/>
          <w:szCs w:val="36"/>
        </w:rPr>
      </w:pPr>
    </w:p>
    <w:p w14:paraId="284EF7F5" w14:textId="77777777" w:rsidR="00C0310D" w:rsidRDefault="00C0310D" w:rsidP="00C0310D">
      <w:pPr>
        <w:spacing w:after="0" w:line="240" w:lineRule="auto"/>
        <w:ind w:left="360"/>
        <w:jc w:val="center"/>
        <w:rPr>
          <w:rFonts w:ascii="Times New Roman" w:eastAsia="Times New Roman" w:hAnsi="Times New Roman"/>
          <w:b/>
          <w:sz w:val="36"/>
          <w:szCs w:val="36"/>
        </w:rPr>
      </w:pPr>
    </w:p>
    <w:p w14:paraId="788B44B9" w14:textId="77777777" w:rsidR="00C0310D" w:rsidRDefault="00C0310D" w:rsidP="00C0310D">
      <w:pPr>
        <w:spacing w:after="0" w:line="240" w:lineRule="auto"/>
        <w:ind w:left="360"/>
        <w:jc w:val="center"/>
        <w:rPr>
          <w:rFonts w:ascii="Times New Roman" w:eastAsia="Times New Roman" w:hAnsi="Times New Roman"/>
          <w:b/>
          <w:sz w:val="36"/>
          <w:szCs w:val="36"/>
        </w:rPr>
      </w:pPr>
    </w:p>
    <w:p w14:paraId="11D85B6E" w14:textId="77777777" w:rsidR="00C0310D" w:rsidRDefault="00C0310D" w:rsidP="00C0310D">
      <w:pPr>
        <w:spacing w:after="0" w:line="240" w:lineRule="auto"/>
        <w:ind w:left="360"/>
        <w:jc w:val="center"/>
        <w:rPr>
          <w:rFonts w:ascii="Times New Roman" w:eastAsia="Times New Roman" w:hAnsi="Times New Roman"/>
          <w:b/>
          <w:sz w:val="36"/>
          <w:szCs w:val="36"/>
        </w:rPr>
      </w:pPr>
    </w:p>
    <w:p w14:paraId="343845EE" w14:textId="77777777" w:rsidR="00C0310D" w:rsidRDefault="00C0310D" w:rsidP="00C0310D">
      <w:pPr>
        <w:spacing w:after="0" w:line="240" w:lineRule="auto"/>
        <w:ind w:left="360"/>
        <w:jc w:val="center"/>
        <w:rPr>
          <w:rFonts w:ascii="Times New Roman" w:eastAsia="Times New Roman" w:hAnsi="Times New Roman"/>
          <w:b/>
          <w:sz w:val="36"/>
          <w:szCs w:val="36"/>
        </w:rPr>
      </w:pPr>
    </w:p>
    <w:p w14:paraId="6DDF936D" w14:textId="77777777" w:rsidR="00C0310D" w:rsidRDefault="00C0310D" w:rsidP="00C0310D">
      <w:pPr>
        <w:spacing w:after="0" w:line="240" w:lineRule="auto"/>
        <w:ind w:left="360"/>
        <w:jc w:val="center"/>
        <w:rPr>
          <w:rFonts w:ascii="Times New Roman" w:eastAsia="Times New Roman" w:hAnsi="Times New Roman"/>
          <w:b/>
          <w:sz w:val="36"/>
          <w:szCs w:val="36"/>
        </w:rPr>
      </w:pPr>
    </w:p>
    <w:p w14:paraId="35279FE1" w14:textId="77777777" w:rsidR="00C0310D" w:rsidRDefault="00C0310D" w:rsidP="00C0310D">
      <w:pPr>
        <w:spacing w:after="0" w:line="240" w:lineRule="auto"/>
        <w:ind w:left="360"/>
        <w:jc w:val="center"/>
        <w:rPr>
          <w:rFonts w:ascii="Times New Roman" w:eastAsia="Times New Roman" w:hAnsi="Times New Roman"/>
          <w:b/>
          <w:sz w:val="36"/>
          <w:szCs w:val="36"/>
        </w:rPr>
      </w:pPr>
    </w:p>
    <w:p w14:paraId="4C2D4824" w14:textId="77777777" w:rsidR="00C0310D" w:rsidRDefault="00C0310D" w:rsidP="00C0310D">
      <w:pPr>
        <w:spacing w:after="0" w:line="240" w:lineRule="auto"/>
        <w:ind w:left="360"/>
        <w:jc w:val="center"/>
        <w:rPr>
          <w:rFonts w:ascii="Times New Roman" w:eastAsia="Times New Roman" w:hAnsi="Times New Roman"/>
          <w:b/>
          <w:sz w:val="36"/>
          <w:szCs w:val="36"/>
        </w:rPr>
      </w:pPr>
    </w:p>
    <w:p w14:paraId="003558E9" w14:textId="77777777" w:rsidR="00C0310D" w:rsidRDefault="00C0310D" w:rsidP="00C0310D">
      <w:pPr>
        <w:spacing w:after="0" w:line="240" w:lineRule="auto"/>
        <w:ind w:left="360"/>
        <w:jc w:val="center"/>
        <w:rPr>
          <w:rFonts w:ascii="Times New Roman" w:eastAsia="Times New Roman" w:hAnsi="Times New Roman"/>
          <w:b/>
          <w:sz w:val="36"/>
          <w:szCs w:val="36"/>
        </w:rPr>
      </w:pPr>
    </w:p>
    <w:p w14:paraId="19A08F3B" w14:textId="77777777" w:rsidR="00C0310D" w:rsidRDefault="00C0310D" w:rsidP="00C0310D">
      <w:pPr>
        <w:spacing w:after="0" w:line="240" w:lineRule="auto"/>
        <w:ind w:left="360"/>
        <w:jc w:val="center"/>
        <w:rPr>
          <w:rFonts w:ascii="Times New Roman" w:eastAsia="Times New Roman" w:hAnsi="Times New Roman"/>
          <w:b/>
          <w:sz w:val="36"/>
          <w:szCs w:val="36"/>
        </w:rPr>
      </w:pPr>
    </w:p>
    <w:p w14:paraId="3FA380D5" w14:textId="77777777" w:rsidR="00C0310D" w:rsidRDefault="00C0310D" w:rsidP="00C0310D">
      <w:pPr>
        <w:spacing w:after="0" w:line="240" w:lineRule="auto"/>
        <w:ind w:left="360"/>
        <w:jc w:val="center"/>
        <w:rPr>
          <w:rFonts w:ascii="Times New Roman" w:eastAsia="Times New Roman" w:hAnsi="Times New Roman"/>
          <w:b/>
          <w:sz w:val="36"/>
          <w:szCs w:val="36"/>
        </w:rPr>
      </w:pPr>
    </w:p>
    <w:p w14:paraId="7E924EA3" w14:textId="77777777" w:rsidR="00C0310D" w:rsidRDefault="00C0310D" w:rsidP="00C0310D">
      <w:pPr>
        <w:spacing w:after="0" w:line="240" w:lineRule="auto"/>
        <w:ind w:left="360"/>
        <w:jc w:val="center"/>
        <w:rPr>
          <w:rFonts w:ascii="Times New Roman" w:eastAsia="Times New Roman" w:hAnsi="Times New Roman"/>
          <w:b/>
          <w:sz w:val="36"/>
          <w:szCs w:val="36"/>
        </w:rPr>
      </w:pPr>
    </w:p>
    <w:p w14:paraId="4DDFBEC5" w14:textId="77777777" w:rsidR="00C0310D" w:rsidRDefault="00C0310D" w:rsidP="00C0310D">
      <w:pPr>
        <w:spacing w:after="0" w:line="240" w:lineRule="auto"/>
        <w:ind w:left="360"/>
        <w:jc w:val="center"/>
        <w:rPr>
          <w:rFonts w:ascii="Times New Roman" w:eastAsia="Times New Roman" w:hAnsi="Times New Roman"/>
          <w:b/>
          <w:sz w:val="36"/>
          <w:szCs w:val="36"/>
        </w:rPr>
      </w:pPr>
    </w:p>
    <w:p w14:paraId="1BA679A3" w14:textId="77777777" w:rsidR="00C0310D" w:rsidRDefault="00C0310D" w:rsidP="00C0310D">
      <w:pPr>
        <w:spacing w:after="0" w:line="240" w:lineRule="auto"/>
        <w:ind w:left="360"/>
        <w:jc w:val="center"/>
        <w:rPr>
          <w:rFonts w:ascii="Times New Roman" w:eastAsia="Times New Roman" w:hAnsi="Times New Roman"/>
          <w:b/>
          <w:sz w:val="36"/>
          <w:szCs w:val="36"/>
        </w:rPr>
      </w:pPr>
    </w:p>
    <w:p w14:paraId="5C953589" w14:textId="77777777" w:rsidR="00C0310D" w:rsidRDefault="00C0310D" w:rsidP="00C0310D">
      <w:pPr>
        <w:spacing w:after="0" w:line="240" w:lineRule="auto"/>
        <w:ind w:left="360"/>
        <w:jc w:val="center"/>
        <w:rPr>
          <w:rFonts w:ascii="Times New Roman" w:eastAsia="Times New Roman" w:hAnsi="Times New Roman"/>
          <w:b/>
          <w:sz w:val="36"/>
          <w:szCs w:val="36"/>
        </w:rPr>
      </w:pPr>
    </w:p>
    <w:p w14:paraId="6333A202" w14:textId="77777777" w:rsidR="00C0310D" w:rsidRDefault="00C0310D" w:rsidP="00C0310D">
      <w:pPr>
        <w:spacing w:after="0" w:line="240" w:lineRule="auto"/>
        <w:ind w:left="360"/>
        <w:jc w:val="center"/>
        <w:rPr>
          <w:rFonts w:ascii="Times New Roman" w:eastAsia="Times New Roman" w:hAnsi="Times New Roman"/>
          <w:b/>
          <w:sz w:val="36"/>
          <w:szCs w:val="36"/>
        </w:rPr>
      </w:pPr>
    </w:p>
    <w:p w14:paraId="4EDB0D61" w14:textId="77777777" w:rsidR="00C0310D" w:rsidRDefault="00C0310D" w:rsidP="00C0310D">
      <w:pPr>
        <w:spacing w:after="0" w:line="240" w:lineRule="auto"/>
        <w:ind w:left="360"/>
        <w:jc w:val="center"/>
        <w:rPr>
          <w:rFonts w:ascii="Times New Roman" w:eastAsia="Times New Roman" w:hAnsi="Times New Roman"/>
          <w:b/>
          <w:sz w:val="36"/>
          <w:szCs w:val="36"/>
        </w:rPr>
      </w:pPr>
    </w:p>
    <w:p w14:paraId="449D163C" w14:textId="77777777" w:rsidR="00C0310D" w:rsidRDefault="00C0310D" w:rsidP="00C0310D">
      <w:pPr>
        <w:spacing w:after="0" w:line="240" w:lineRule="auto"/>
        <w:ind w:left="360"/>
        <w:jc w:val="center"/>
        <w:rPr>
          <w:rFonts w:ascii="Times New Roman" w:eastAsia="Times New Roman" w:hAnsi="Times New Roman"/>
          <w:sz w:val="24"/>
          <w:szCs w:val="24"/>
        </w:rPr>
      </w:pPr>
      <w:r w:rsidRPr="00F840C1">
        <w:rPr>
          <w:rFonts w:ascii="Times New Roman" w:eastAsia="Times New Roman" w:hAnsi="Times New Roman"/>
          <w:sz w:val="24"/>
          <w:szCs w:val="24"/>
        </w:rPr>
        <w:t>RĪGA, 201</w:t>
      </w:r>
      <w:r>
        <w:rPr>
          <w:rFonts w:ascii="Times New Roman" w:eastAsia="Times New Roman" w:hAnsi="Times New Roman"/>
          <w:sz w:val="24"/>
          <w:szCs w:val="24"/>
        </w:rPr>
        <w:t>5</w:t>
      </w:r>
      <w:r>
        <w:rPr>
          <w:rFonts w:ascii="Times New Roman" w:eastAsia="Times New Roman" w:hAnsi="Times New Roman"/>
          <w:sz w:val="24"/>
          <w:szCs w:val="24"/>
        </w:rPr>
        <w:br w:type="page"/>
      </w:r>
    </w:p>
    <w:p w14:paraId="596AC706" w14:textId="77777777" w:rsidR="00C0310D" w:rsidRDefault="00C0310D" w:rsidP="00C0310D">
      <w:pPr>
        <w:pStyle w:val="TOCHeading"/>
        <w:spacing w:before="0" w:line="360" w:lineRule="auto"/>
        <w:jc w:val="center"/>
        <w:rPr>
          <w:rFonts w:ascii="Times New Roman" w:hAnsi="Times New Roman" w:cs="Times New Roman"/>
          <w:b w:val="0"/>
          <w:bCs w:val="0"/>
          <w:color w:val="auto"/>
          <w:sz w:val="24"/>
          <w:szCs w:val="24"/>
          <w:lang w:val="lv-LV"/>
        </w:rPr>
      </w:pPr>
      <w:r>
        <w:rPr>
          <w:rFonts w:ascii="Times New Roman" w:hAnsi="Times New Roman" w:cs="Times New Roman"/>
          <w:b w:val="0"/>
          <w:bCs w:val="0"/>
          <w:color w:val="auto"/>
          <w:sz w:val="24"/>
          <w:szCs w:val="24"/>
          <w:lang w:val="lv-LV"/>
        </w:rPr>
        <w:lastRenderedPageBreak/>
        <w:t>SATURS</w:t>
      </w:r>
    </w:p>
    <w:p w14:paraId="7062191A" w14:textId="77777777" w:rsidR="00C0310D" w:rsidRDefault="00C0310D" w:rsidP="000F07EC">
      <w:pPr>
        <w:pStyle w:val="TOC1"/>
      </w:pPr>
    </w:p>
    <w:p w14:paraId="28834A23" w14:textId="79CEAED2" w:rsidR="000F07EC" w:rsidRPr="000F07EC" w:rsidRDefault="000F07EC" w:rsidP="000F07EC">
      <w:pPr>
        <w:pStyle w:val="TOC1"/>
        <w:rPr>
          <w:rFonts w:ascii="Times New Roman" w:hAnsi="Times New Roman"/>
          <w:sz w:val="24"/>
        </w:rPr>
      </w:pPr>
      <w:r w:rsidRPr="000F07EC">
        <w:rPr>
          <w:rFonts w:ascii="Times New Roman" w:hAnsi="Times New Roman"/>
          <w:sz w:val="24"/>
        </w:rPr>
        <w:t>Lietotās abreviatūras.........................................................................................................</w:t>
      </w:r>
      <w:r w:rsidR="003430C2">
        <w:rPr>
          <w:rFonts w:ascii="Times New Roman" w:hAnsi="Times New Roman"/>
          <w:sz w:val="24"/>
        </w:rPr>
        <w:t>...</w:t>
      </w:r>
      <w:r w:rsidRPr="000F07EC">
        <w:rPr>
          <w:rFonts w:ascii="Times New Roman" w:hAnsi="Times New Roman"/>
          <w:sz w:val="24"/>
        </w:rPr>
        <w:t>...... 3</w:t>
      </w:r>
    </w:p>
    <w:p w14:paraId="00160FD6" w14:textId="023B0C73" w:rsidR="00757C41" w:rsidRPr="000F07EC" w:rsidRDefault="00757C41" w:rsidP="000F07EC">
      <w:pPr>
        <w:pStyle w:val="TOC1"/>
        <w:rPr>
          <w:rFonts w:ascii="Times New Roman" w:hAnsi="Times New Roman"/>
          <w:sz w:val="24"/>
        </w:rPr>
      </w:pPr>
      <w:r w:rsidRPr="000F07EC">
        <w:rPr>
          <w:rFonts w:ascii="Times New Roman" w:hAnsi="Times New Roman"/>
          <w:sz w:val="24"/>
        </w:rPr>
        <w:t>I. Konceptuālā ziņojuma kopsavilkums...........................................................................</w:t>
      </w:r>
      <w:r w:rsidR="003430C2">
        <w:rPr>
          <w:rFonts w:ascii="Times New Roman" w:hAnsi="Times New Roman"/>
          <w:sz w:val="24"/>
        </w:rPr>
        <w:t>....</w:t>
      </w:r>
      <w:r w:rsidRPr="000F07EC">
        <w:rPr>
          <w:rFonts w:ascii="Times New Roman" w:hAnsi="Times New Roman"/>
          <w:sz w:val="24"/>
        </w:rPr>
        <w:t>....</w:t>
      </w:r>
      <w:r w:rsidR="000F07EC">
        <w:rPr>
          <w:rFonts w:ascii="Times New Roman" w:hAnsi="Times New Roman"/>
          <w:sz w:val="24"/>
        </w:rPr>
        <w:t>.</w:t>
      </w:r>
      <w:r w:rsidRPr="000F07EC">
        <w:rPr>
          <w:rFonts w:ascii="Times New Roman" w:hAnsi="Times New Roman"/>
          <w:sz w:val="24"/>
        </w:rPr>
        <w:t>.</w:t>
      </w:r>
      <w:r w:rsidR="000F07EC" w:rsidRPr="000F07EC">
        <w:rPr>
          <w:rFonts w:ascii="Times New Roman" w:hAnsi="Times New Roman"/>
          <w:sz w:val="24"/>
        </w:rPr>
        <w:t xml:space="preserve"> 4</w:t>
      </w:r>
    </w:p>
    <w:p w14:paraId="696A3153" w14:textId="673951A2" w:rsidR="00757C41" w:rsidRPr="000F07EC" w:rsidRDefault="00757C41" w:rsidP="000F07EC">
      <w:pPr>
        <w:pStyle w:val="TOC1"/>
        <w:rPr>
          <w:rFonts w:ascii="Times New Roman" w:hAnsi="Times New Roman"/>
          <w:sz w:val="24"/>
        </w:rPr>
      </w:pPr>
      <w:r w:rsidRPr="000F07EC">
        <w:rPr>
          <w:rFonts w:ascii="Times New Roman" w:hAnsi="Times New Roman"/>
          <w:sz w:val="24"/>
        </w:rPr>
        <w:t>II. Situācijas apraksts.............................................................................................</w:t>
      </w:r>
      <w:r w:rsidR="003430C2">
        <w:rPr>
          <w:rFonts w:ascii="Times New Roman" w:hAnsi="Times New Roman"/>
          <w:sz w:val="24"/>
        </w:rPr>
        <w:t>.....</w:t>
      </w:r>
      <w:r w:rsidRPr="000F07EC">
        <w:rPr>
          <w:rFonts w:ascii="Times New Roman" w:hAnsi="Times New Roman"/>
          <w:sz w:val="24"/>
        </w:rPr>
        <w:t>................</w:t>
      </w:r>
      <w:r w:rsidR="00A0763A">
        <w:rPr>
          <w:rFonts w:ascii="Times New Roman" w:hAnsi="Times New Roman"/>
          <w:sz w:val="24"/>
        </w:rPr>
        <w:t>5</w:t>
      </w:r>
    </w:p>
    <w:p w14:paraId="29F319EB" w14:textId="5D700400" w:rsidR="00757C41" w:rsidRPr="000F07EC" w:rsidRDefault="00757C41" w:rsidP="000F07EC">
      <w:pPr>
        <w:pStyle w:val="TOC1"/>
        <w:rPr>
          <w:rFonts w:ascii="Times New Roman" w:hAnsi="Times New Roman"/>
          <w:sz w:val="24"/>
        </w:rPr>
      </w:pPr>
      <w:r w:rsidRPr="000F07EC">
        <w:rPr>
          <w:rFonts w:ascii="Times New Roman" w:hAnsi="Times New Roman"/>
          <w:sz w:val="24"/>
        </w:rPr>
        <w:t>1. Institūcijas raksturojums................................................................................</w:t>
      </w:r>
      <w:r w:rsidR="003430C2">
        <w:rPr>
          <w:rFonts w:ascii="Times New Roman" w:hAnsi="Times New Roman"/>
          <w:sz w:val="24"/>
        </w:rPr>
        <w:t>....</w:t>
      </w:r>
      <w:r w:rsidRPr="000F07EC">
        <w:rPr>
          <w:rFonts w:ascii="Times New Roman" w:hAnsi="Times New Roman"/>
          <w:sz w:val="24"/>
        </w:rPr>
        <w:t>.....................</w:t>
      </w:r>
      <w:r w:rsidR="00A0763A">
        <w:rPr>
          <w:rFonts w:ascii="Times New Roman" w:hAnsi="Times New Roman"/>
          <w:sz w:val="24"/>
        </w:rPr>
        <w:t>5</w:t>
      </w:r>
    </w:p>
    <w:p w14:paraId="6E360889" w14:textId="5B997038" w:rsidR="00757C41" w:rsidRPr="000F07EC" w:rsidRDefault="00757C41" w:rsidP="000F07EC">
      <w:pPr>
        <w:pStyle w:val="TOC1"/>
        <w:rPr>
          <w:rFonts w:ascii="Times New Roman" w:hAnsi="Times New Roman"/>
          <w:sz w:val="24"/>
        </w:rPr>
      </w:pPr>
      <w:r w:rsidRPr="000F07EC">
        <w:rPr>
          <w:rFonts w:ascii="Times New Roman" w:hAnsi="Times New Roman"/>
          <w:sz w:val="24"/>
        </w:rPr>
        <w:t>1.1. SIVA institucionālais modelis..........................................................</w:t>
      </w:r>
      <w:r w:rsidR="003430C2">
        <w:rPr>
          <w:rFonts w:ascii="Times New Roman" w:hAnsi="Times New Roman"/>
          <w:sz w:val="24"/>
        </w:rPr>
        <w:t>...</w:t>
      </w:r>
      <w:r w:rsidRPr="000F07EC">
        <w:rPr>
          <w:rFonts w:ascii="Times New Roman" w:hAnsi="Times New Roman"/>
          <w:sz w:val="24"/>
        </w:rPr>
        <w:t>................................</w:t>
      </w:r>
      <w:r w:rsidR="00A0763A">
        <w:rPr>
          <w:rFonts w:ascii="Times New Roman" w:hAnsi="Times New Roman"/>
          <w:sz w:val="24"/>
        </w:rPr>
        <w:t>5</w:t>
      </w:r>
    </w:p>
    <w:p w14:paraId="29F26A81" w14:textId="42233675" w:rsidR="00757C41" w:rsidRPr="000F07EC" w:rsidRDefault="00757C41" w:rsidP="000F07EC">
      <w:pPr>
        <w:pStyle w:val="TOC1"/>
        <w:rPr>
          <w:rFonts w:ascii="Times New Roman" w:hAnsi="Times New Roman"/>
          <w:sz w:val="24"/>
        </w:rPr>
      </w:pPr>
      <w:r w:rsidRPr="000F07EC">
        <w:rPr>
          <w:rFonts w:ascii="Times New Roman" w:hAnsi="Times New Roman"/>
          <w:sz w:val="24"/>
        </w:rPr>
        <w:t xml:space="preserve">1.2. </w:t>
      </w:r>
      <w:r w:rsidR="006B76D2">
        <w:rPr>
          <w:rFonts w:ascii="Times New Roman" w:hAnsi="Times New Roman"/>
          <w:sz w:val="24"/>
        </w:rPr>
        <w:t>SIVA</w:t>
      </w:r>
      <w:r w:rsidRPr="000F07EC">
        <w:rPr>
          <w:rFonts w:ascii="Times New Roman" w:hAnsi="Times New Roman"/>
          <w:sz w:val="24"/>
        </w:rPr>
        <w:t xml:space="preserve"> funkcijas.............................................</w:t>
      </w:r>
      <w:r w:rsidR="006B76D2">
        <w:rPr>
          <w:rFonts w:ascii="Times New Roman" w:hAnsi="Times New Roman"/>
          <w:sz w:val="24"/>
        </w:rPr>
        <w:t>.........</w:t>
      </w:r>
      <w:r w:rsidRPr="000F07EC">
        <w:rPr>
          <w:rFonts w:ascii="Times New Roman" w:hAnsi="Times New Roman"/>
          <w:sz w:val="24"/>
        </w:rPr>
        <w:t>.................................................</w:t>
      </w:r>
      <w:r w:rsidR="003430C2">
        <w:rPr>
          <w:rFonts w:ascii="Times New Roman" w:hAnsi="Times New Roman"/>
          <w:sz w:val="24"/>
        </w:rPr>
        <w:t>..</w:t>
      </w:r>
      <w:r w:rsidRPr="000F07EC">
        <w:rPr>
          <w:rFonts w:ascii="Times New Roman" w:hAnsi="Times New Roman"/>
          <w:sz w:val="24"/>
        </w:rPr>
        <w:t>............</w:t>
      </w:r>
      <w:r w:rsidR="00A0763A">
        <w:rPr>
          <w:rFonts w:ascii="Times New Roman" w:hAnsi="Times New Roman"/>
          <w:sz w:val="24"/>
        </w:rPr>
        <w:t>8</w:t>
      </w:r>
    </w:p>
    <w:p w14:paraId="53EC9EB8" w14:textId="4473CFC4" w:rsidR="00757C41" w:rsidRPr="000F07EC" w:rsidRDefault="00757C41" w:rsidP="000F07EC">
      <w:pPr>
        <w:pStyle w:val="TOC1"/>
        <w:rPr>
          <w:rFonts w:ascii="Times New Roman" w:hAnsi="Times New Roman"/>
          <w:sz w:val="24"/>
        </w:rPr>
      </w:pPr>
      <w:r w:rsidRPr="000F07EC">
        <w:rPr>
          <w:rFonts w:ascii="Times New Roman" w:hAnsi="Times New Roman"/>
          <w:sz w:val="24"/>
        </w:rPr>
        <w:t xml:space="preserve">1.3. </w:t>
      </w:r>
      <w:r w:rsidR="006B76D2">
        <w:rPr>
          <w:rFonts w:ascii="Times New Roman" w:hAnsi="Times New Roman"/>
          <w:sz w:val="24"/>
        </w:rPr>
        <w:t>SIVA</w:t>
      </w:r>
      <w:r w:rsidRPr="000F07EC">
        <w:rPr>
          <w:rFonts w:ascii="Times New Roman" w:hAnsi="Times New Roman"/>
          <w:sz w:val="24"/>
        </w:rPr>
        <w:t xml:space="preserve"> budžets................................................................................................</w:t>
      </w:r>
      <w:r w:rsidR="003430C2">
        <w:rPr>
          <w:rFonts w:ascii="Times New Roman" w:hAnsi="Times New Roman"/>
          <w:sz w:val="24"/>
        </w:rPr>
        <w:t>...</w:t>
      </w:r>
      <w:r w:rsidR="006B76D2">
        <w:rPr>
          <w:rFonts w:ascii="Times New Roman" w:hAnsi="Times New Roman"/>
          <w:sz w:val="24"/>
        </w:rPr>
        <w:t>....................</w:t>
      </w:r>
      <w:r w:rsidR="00A0763A">
        <w:rPr>
          <w:rFonts w:ascii="Times New Roman" w:hAnsi="Times New Roman"/>
          <w:sz w:val="24"/>
        </w:rPr>
        <w:t>8</w:t>
      </w:r>
    </w:p>
    <w:p w14:paraId="3791DA1A" w14:textId="133238E2" w:rsidR="00757C41" w:rsidRPr="000F07EC" w:rsidRDefault="00757C41" w:rsidP="000F07EC">
      <w:pPr>
        <w:pStyle w:val="TOC1"/>
        <w:rPr>
          <w:rFonts w:ascii="Times New Roman" w:hAnsi="Times New Roman"/>
          <w:sz w:val="24"/>
        </w:rPr>
      </w:pPr>
      <w:r w:rsidRPr="000F07EC">
        <w:rPr>
          <w:rFonts w:ascii="Times New Roman" w:hAnsi="Times New Roman"/>
          <w:sz w:val="24"/>
        </w:rPr>
        <w:t>2. SIVA sniegto pakalpojumu raksturojums.............................................................................</w:t>
      </w:r>
      <w:r w:rsidR="00A0763A">
        <w:rPr>
          <w:rFonts w:ascii="Times New Roman" w:hAnsi="Times New Roman"/>
          <w:sz w:val="24"/>
        </w:rPr>
        <w:t>11</w:t>
      </w:r>
    </w:p>
    <w:p w14:paraId="7168E871" w14:textId="38BEDB64" w:rsidR="00757C41" w:rsidRPr="000F07EC" w:rsidRDefault="00757C41" w:rsidP="000F07EC">
      <w:pPr>
        <w:pStyle w:val="TOC1"/>
        <w:rPr>
          <w:rFonts w:ascii="Times New Roman" w:hAnsi="Times New Roman"/>
          <w:sz w:val="24"/>
        </w:rPr>
      </w:pPr>
      <w:r w:rsidRPr="000F07EC">
        <w:rPr>
          <w:rFonts w:ascii="Times New Roman" w:hAnsi="Times New Roman"/>
          <w:sz w:val="24"/>
        </w:rPr>
        <w:t>2.1. Profesionālā rehabilitācija................................................................................................</w:t>
      </w:r>
      <w:r w:rsidR="006B76D2">
        <w:rPr>
          <w:rFonts w:ascii="Times New Roman" w:hAnsi="Times New Roman"/>
          <w:sz w:val="24"/>
        </w:rPr>
        <w:t>.</w:t>
      </w:r>
      <w:r w:rsidRPr="000F07EC">
        <w:rPr>
          <w:rFonts w:ascii="Times New Roman" w:hAnsi="Times New Roman"/>
          <w:sz w:val="24"/>
        </w:rPr>
        <w:t>.</w:t>
      </w:r>
      <w:r w:rsidR="00A0763A">
        <w:rPr>
          <w:rFonts w:ascii="Times New Roman" w:hAnsi="Times New Roman"/>
          <w:sz w:val="24"/>
        </w:rPr>
        <w:t>11</w:t>
      </w:r>
    </w:p>
    <w:p w14:paraId="60AA1E73" w14:textId="5211C7AB" w:rsidR="00757C41" w:rsidRPr="000F07EC" w:rsidRDefault="00757C41" w:rsidP="000F07EC">
      <w:pPr>
        <w:pStyle w:val="TOC1"/>
        <w:rPr>
          <w:rFonts w:ascii="Times New Roman" w:hAnsi="Times New Roman"/>
          <w:sz w:val="24"/>
        </w:rPr>
      </w:pPr>
      <w:r w:rsidRPr="000F07EC">
        <w:rPr>
          <w:rFonts w:ascii="Times New Roman" w:hAnsi="Times New Roman"/>
          <w:sz w:val="24"/>
        </w:rPr>
        <w:t>2.2. Sociālās rehabilitācijas pakalpojums.................................................................................</w:t>
      </w:r>
      <w:r w:rsidR="00A0763A">
        <w:rPr>
          <w:rFonts w:ascii="Times New Roman" w:hAnsi="Times New Roman"/>
          <w:sz w:val="24"/>
        </w:rPr>
        <w:t>14</w:t>
      </w:r>
    </w:p>
    <w:p w14:paraId="795F1517" w14:textId="39E33477" w:rsidR="00757C41" w:rsidRPr="000F07EC" w:rsidRDefault="00757C41" w:rsidP="000F07EC">
      <w:pPr>
        <w:pStyle w:val="TOC1"/>
        <w:rPr>
          <w:rFonts w:ascii="Times New Roman" w:hAnsi="Times New Roman"/>
          <w:sz w:val="24"/>
        </w:rPr>
      </w:pPr>
      <w:r w:rsidRPr="000F07EC">
        <w:rPr>
          <w:rFonts w:ascii="Times New Roman" w:hAnsi="Times New Roman"/>
          <w:sz w:val="24"/>
        </w:rPr>
        <w:t>2.3. Maksas pakalpojumi..........................................................................................................</w:t>
      </w:r>
      <w:r w:rsidR="003430C2">
        <w:rPr>
          <w:rFonts w:ascii="Times New Roman" w:hAnsi="Times New Roman"/>
          <w:sz w:val="24"/>
        </w:rPr>
        <w:t>17</w:t>
      </w:r>
    </w:p>
    <w:p w14:paraId="4FB90219" w14:textId="5C608881" w:rsidR="00757C41" w:rsidRPr="000F07EC" w:rsidRDefault="00757C41" w:rsidP="000F07EC">
      <w:pPr>
        <w:pStyle w:val="TOC1"/>
        <w:rPr>
          <w:rFonts w:ascii="Times New Roman" w:hAnsi="Times New Roman"/>
          <w:sz w:val="24"/>
        </w:rPr>
      </w:pPr>
      <w:r w:rsidRPr="000F07EC">
        <w:rPr>
          <w:rFonts w:ascii="Times New Roman" w:hAnsi="Times New Roman"/>
          <w:sz w:val="24"/>
        </w:rPr>
        <w:t>2.4. Citi pakalpojumi................................................................................................................</w:t>
      </w:r>
      <w:r w:rsidR="003430C2">
        <w:rPr>
          <w:rFonts w:ascii="Times New Roman" w:hAnsi="Times New Roman"/>
          <w:sz w:val="24"/>
        </w:rPr>
        <w:t>19</w:t>
      </w:r>
    </w:p>
    <w:p w14:paraId="079264E8" w14:textId="7E619D71" w:rsidR="00757C41" w:rsidRPr="000F07EC" w:rsidRDefault="00757C41" w:rsidP="000F07EC">
      <w:pPr>
        <w:pStyle w:val="TOC1"/>
        <w:rPr>
          <w:rFonts w:ascii="Times New Roman" w:hAnsi="Times New Roman"/>
          <w:sz w:val="24"/>
        </w:rPr>
      </w:pPr>
      <w:r w:rsidRPr="000F07EC">
        <w:rPr>
          <w:rFonts w:ascii="Times New Roman" w:hAnsi="Times New Roman"/>
          <w:sz w:val="24"/>
        </w:rPr>
        <w:t>3. Identificētās problēmas SIVA darbā....................................................................................</w:t>
      </w:r>
      <w:r w:rsidR="003430C2">
        <w:rPr>
          <w:rFonts w:ascii="Times New Roman" w:hAnsi="Times New Roman"/>
          <w:sz w:val="24"/>
        </w:rPr>
        <w:t>20</w:t>
      </w:r>
    </w:p>
    <w:p w14:paraId="1635DA5F" w14:textId="0D4855F7" w:rsidR="00757C41" w:rsidRPr="000F07EC" w:rsidRDefault="00757C41" w:rsidP="000F07EC">
      <w:pPr>
        <w:pStyle w:val="TOC1"/>
        <w:rPr>
          <w:rFonts w:ascii="Times New Roman" w:hAnsi="Times New Roman"/>
          <w:sz w:val="24"/>
        </w:rPr>
      </w:pPr>
      <w:r w:rsidRPr="000F07EC">
        <w:rPr>
          <w:rFonts w:ascii="Times New Roman" w:hAnsi="Times New Roman"/>
          <w:sz w:val="24"/>
        </w:rPr>
        <w:t xml:space="preserve">4. SIVA darbības </w:t>
      </w:r>
      <w:r w:rsidR="006B76D2">
        <w:rPr>
          <w:rFonts w:ascii="Times New Roman" w:hAnsi="Times New Roman"/>
          <w:sz w:val="24"/>
        </w:rPr>
        <w:t>stipro un vājo pušu, iespēju un draudu</w:t>
      </w:r>
      <w:r w:rsidRPr="000F07EC">
        <w:rPr>
          <w:rFonts w:ascii="Times New Roman" w:hAnsi="Times New Roman"/>
          <w:sz w:val="24"/>
        </w:rPr>
        <w:t xml:space="preserve"> analīze..........................</w:t>
      </w:r>
      <w:r w:rsidR="006B76D2">
        <w:rPr>
          <w:rFonts w:ascii="Times New Roman" w:hAnsi="Times New Roman"/>
          <w:sz w:val="24"/>
        </w:rPr>
        <w:t>.............</w:t>
      </w:r>
      <w:r w:rsidRPr="000F07EC">
        <w:rPr>
          <w:rFonts w:ascii="Times New Roman" w:hAnsi="Times New Roman"/>
          <w:sz w:val="24"/>
        </w:rPr>
        <w:t>.....</w:t>
      </w:r>
      <w:r w:rsidR="003430C2">
        <w:rPr>
          <w:rFonts w:ascii="Times New Roman" w:hAnsi="Times New Roman"/>
          <w:sz w:val="24"/>
        </w:rPr>
        <w:t>22</w:t>
      </w:r>
    </w:p>
    <w:p w14:paraId="2B0729EE" w14:textId="55C3FE5C" w:rsidR="00757C41" w:rsidRPr="000F07EC" w:rsidRDefault="00757C41" w:rsidP="000F07EC">
      <w:pPr>
        <w:pStyle w:val="TOC1"/>
        <w:rPr>
          <w:rFonts w:ascii="Times New Roman" w:hAnsi="Times New Roman"/>
          <w:sz w:val="24"/>
        </w:rPr>
      </w:pPr>
      <w:r w:rsidRPr="000F07EC">
        <w:rPr>
          <w:rFonts w:ascii="Times New Roman" w:hAnsi="Times New Roman"/>
          <w:sz w:val="24"/>
        </w:rPr>
        <w:t>5. SIVA darbības efektivitātes rādītāji.....................................................................................</w:t>
      </w:r>
      <w:r w:rsidR="003430C2">
        <w:rPr>
          <w:rFonts w:ascii="Times New Roman" w:hAnsi="Times New Roman"/>
          <w:sz w:val="24"/>
        </w:rPr>
        <w:t>23</w:t>
      </w:r>
    </w:p>
    <w:p w14:paraId="4CE06ADF" w14:textId="5B01FF5E" w:rsidR="00757C41" w:rsidRDefault="00757C41" w:rsidP="000F07EC">
      <w:pPr>
        <w:pStyle w:val="TOC1"/>
        <w:rPr>
          <w:rFonts w:ascii="Times New Roman" w:hAnsi="Times New Roman"/>
          <w:sz w:val="24"/>
        </w:rPr>
      </w:pPr>
      <w:r w:rsidRPr="000F07EC">
        <w:rPr>
          <w:rFonts w:ascii="Times New Roman" w:hAnsi="Times New Roman"/>
          <w:sz w:val="24"/>
        </w:rPr>
        <w:t>6. Riski, ja esošā situācija netiek mainīta.................................................................................</w:t>
      </w:r>
      <w:r w:rsidR="003430C2">
        <w:rPr>
          <w:rFonts w:ascii="Times New Roman" w:hAnsi="Times New Roman"/>
          <w:sz w:val="24"/>
        </w:rPr>
        <w:t>24</w:t>
      </w:r>
    </w:p>
    <w:p w14:paraId="27E2E3D2" w14:textId="0AE87EB2" w:rsidR="00F36D05" w:rsidRDefault="00F36D05" w:rsidP="00F36D05">
      <w:pPr>
        <w:pStyle w:val="TOC1"/>
        <w:rPr>
          <w:rFonts w:ascii="Times New Roman" w:hAnsi="Times New Roman"/>
          <w:sz w:val="24"/>
        </w:rPr>
      </w:pPr>
      <w:r w:rsidRPr="00F36D05">
        <w:rPr>
          <w:rFonts w:ascii="Times New Roman" w:hAnsi="Times New Roman"/>
          <w:sz w:val="24"/>
        </w:rPr>
        <w:t xml:space="preserve">7. </w:t>
      </w:r>
      <w:r>
        <w:rPr>
          <w:rFonts w:ascii="Times New Roman" w:hAnsi="Times New Roman"/>
          <w:sz w:val="24"/>
        </w:rPr>
        <w:t>Piedāvātie risinājumi.........................................................................................................</w:t>
      </w:r>
      <w:r w:rsidR="00CC29AD">
        <w:rPr>
          <w:rFonts w:ascii="Times New Roman" w:hAnsi="Times New Roman"/>
          <w:sz w:val="24"/>
        </w:rPr>
        <w:t>.</w:t>
      </w:r>
      <w:r>
        <w:rPr>
          <w:rFonts w:ascii="Times New Roman" w:hAnsi="Times New Roman"/>
          <w:sz w:val="24"/>
        </w:rPr>
        <w:t>...</w:t>
      </w:r>
      <w:r w:rsidR="003430C2">
        <w:rPr>
          <w:rFonts w:ascii="Times New Roman" w:hAnsi="Times New Roman"/>
          <w:sz w:val="24"/>
        </w:rPr>
        <w:t>25</w:t>
      </w:r>
    </w:p>
    <w:p w14:paraId="29815BBA" w14:textId="08B81EAD" w:rsidR="00F36D05" w:rsidRPr="00F36D05" w:rsidRDefault="00F36D05" w:rsidP="00F36D05">
      <w:pPr>
        <w:pStyle w:val="TOC1"/>
        <w:rPr>
          <w:rFonts w:ascii="Times New Roman" w:hAnsi="Times New Roman"/>
          <w:sz w:val="24"/>
        </w:rPr>
      </w:pPr>
      <w:r w:rsidRPr="00F36D05">
        <w:rPr>
          <w:rFonts w:ascii="Times New Roman" w:hAnsi="Times New Roman"/>
          <w:sz w:val="24"/>
        </w:rPr>
        <w:t>7.1. Risinājuma ieviešanai nav nepieciešams papildus finansējums</w:t>
      </w:r>
      <w:r w:rsidR="00CC29AD">
        <w:rPr>
          <w:rFonts w:ascii="Times New Roman" w:hAnsi="Times New Roman"/>
          <w:sz w:val="24"/>
        </w:rPr>
        <w:t>.</w:t>
      </w:r>
      <w:r>
        <w:rPr>
          <w:rFonts w:ascii="Times New Roman" w:hAnsi="Times New Roman"/>
          <w:sz w:val="24"/>
        </w:rPr>
        <w:t>.......................................</w:t>
      </w:r>
      <w:r w:rsidR="003430C2">
        <w:rPr>
          <w:rFonts w:ascii="Times New Roman" w:hAnsi="Times New Roman"/>
          <w:sz w:val="24"/>
        </w:rPr>
        <w:t>26</w:t>
      </w:r>
    </w:p>
    <w:p w14:paraId="7A7A36E4" w14:textId="1FBCFCF0" w:rsidR="00F36D05" w:rsidRPr="00F36D05" w:rsidRDefault="00F36D05" w:rsidP="00F36D05">
      <w:pPr>
        <w:pStyle w:val="TOC1"/>
        <w:rPr>
          <w:rFonts w:ascii="Times New Roman" w:hAnsi="Times New Roman"/>
          <w:sz w:val="24"/>
        </w:rPr>
      </w:pPr>
      <w:r w:rsidRPr="00F36D05">
        <w:rPr>
          <w:rFonts w:ascii="Times New Roman" w:hAnsi="Times New Roman"/>
          <w:sz w:val="24"/>
        </w:rPr>
        <w:t>7.2. Risinājuma ieviešanai nepieciešams papildus finansējums</w:t>
      </w:r>
      <w:r w:rsidR="00CC29AD">
        <w:rPr>
          <w:rFonts w:ascii="Times New Roman" w:hAnsi="Times New Roman"/>
          <w:sz w:val="24"/>
        </w:rPr>
        <w:t>.</w:t>
      </w:r>
      <w:r>
        <w:rPr>
          <w:rFonts w:ascii="Times New Roman" w:hAnsi="Times New Roman"/>
          <w:sz w:val="24"/>
        </w:rPr>
        <w:t>...........</w:t>
      </w:r>
      <w:r w:rsidR="003430C2">
        <w:rPr>
          <w:rFonts w:ascii="Times New Roman" w:hAnsi="Times New Roman"/>
          <w:sz w:val="24"/>
        </w:rPr>
        <w:t>...............................</w:t>
      </w:r>
      <w:r>
        <w:rPr>
          <w:rFonts w:ascii="Times New Roman" w:hAnsi="Times New Roman"/>
          <w:sz w:val="24"/>
        </w:rPr>
        <w:t>....</w:t>
      </w:r>
      <w:r w:rsidR="003430C2">
        <w:rPr>
          <w:rFonts w:ascii="Times New Roman" w:hAnsi="Times New Roman"/>
          <w:sz w:val="24"/>
        </w:rPr>
        <w:t>2</w:t>
      </w:r>
      <w:r w:rsidR="00CC29AD">
        <w:rPr>
          <w:rFonts w:ascii="Times New Roman" w:hAnsi="Times New Roman"/>
          <w:sz w:val="24"/>
        </w:rPr>
        <w:t>8</w:t>
      </w:r>
    </w:p>
    <w:p w14:paraId="4139EC63" w14:textId="2D3E29BF" w:rsidR="00757C41" w:rsidRPr="000F07EC" w:rsidRDefault="00757C41" w:rsidP="000F07EC">
      <w:pPr>
        <w:pStyle w:val="TOC1"/>
        <w:rPr>
          <w:rFonts w:ascii="Times New Roman" w:hAnsi="Times New Roman"/>
          <w:sz w:val="24"/>
        </w:rPr>
      </w:pPr>
      <w:r w:rsidRPr="000F07EC">
        <w:rPr>
          <w:rFonts w:ascii="Times New Roman" w:hAnsi="Times New Roman"/>
          <w:sz w:val="24"/>
        </w:rPr>
        <w:t>IV Ietekme uz problēmu risināšanu....................................................</w:t>
      </w:r>
      <w:r w:rsidR="003430C2">
        <w:rPr>
          <w:rFonts w:ascii="Times New Roman" w:hAnsi="Times New Roman"/>
          <w:sz w:val="24"/>
        </w:rPr>
        <w:t>...............................</w:t>
      </w:r>
      <w:r w:rsidRPr="000F07EC">
        <w:rPr>
          <w:rFonts w:ascii="Times New Roman" w:hAnsi="Times New Roman"/>
          <w:sz w:val="24"/>
        </w:rPr>
        <w:t>.......</w:t>
      </w:r>
      <w:r w:rsidR="00CC29AD">
        <w:rPr>
          <w:rFonts w:ascii="Times New Roman" w:hAnsi="Times New Roman"/>
          <w:sz w:val="24"/>
        </w:rPr>
        <w:t>30</w:t>
      </w:r>
    </w:p>
    <w:p w14:paraId="4262A865" w14:textId="141B8E51" w:rsidR="00C0310D" w:rsidRDefault="00757C41" w:rsidP="000F07EC">
      <w:pPr>
        <w:pStyle w:val="TOC1"/>
        <w:rPr>
          <w:rFonts w:ascii="Times New Roman" w:hAnsi="Times New Roman"/>
          <w:sz w:val="24"/>
        </w:rPr>
      </w:pPr>
      <w:r w:rsidRPr="000F07EC">
        <w:rPr>
          <w:rFonts w:ascii="Times New Roman" w:hAnsi="Times New Roman"/>
          <w:sz w:val="24"/>
        </w:rPr>
        <w:t>V Ietekme uz valsts un pašvaldību budžetu............................................................................</w:t>
      </w:r>
      <w:r w:rsidR="003430C2">
        <w:rPr>
          <w:rFonts w:ascii="Times New Roman" w:hAnsi="Times New Roman"/>
          <w:sz w:val="24"/>
        </w:rPr>
        <w:t>.</w:t>
      </w:r>
      <w:r w:rsidRPr="000F07EC">
        <w:rPr>
          <w:rFonts w:ascii="Times New Roman" w:hAnsi="Times New Roman"/>
          <w:sz w:val="24"/>
        </w:rPr>
        <w:t>.</w:t>
      </w:r>
      <w:r w:rsidR="003430C2">
        <w:rPr>
          <w:rFonts w:ascii="Times New Roman" w:hAnsi="Times New Roman"/>
          <w:sz w:val="24"/>
        </w:rPr>
        <w:t>31</w:t>
      </w:r>
    </w:p>
    <w:p w14:paraId="5DE300A2" w14:textId="503FCB81" w:rsidR="00C0310D" w:rsidRPr="000A714E" w:rsidRDefault="00C0310D" w:rsidP="000A714E">
      <w:pPr>
        <w:pStyle w:val="TOC1"/>
        <w:rPr>
          <w:rFonts w:ascii="Times New Roman" w:hAnsi="Times New Roman"/>
          <w:sz w:val="24"/>
        </w:rPr>
      </w:pPr>
      <w:r>
        <w:rPr>
          <w:rFonts w:ascii="Times New Roman" w:eastAsia="Times New Roman" w:hAnsi="Times New Roman"/>
          <w:b/>
          <w:sz w:val="24"/>
          <w:szCs w:val="24"/>
        </w:rPr>
        <w:br w:type="page"/>
      </w:r>
    </w:p>
    <w:p w14:paraId="689C2DCD" w14:textId="77777777" w:rsidR="00C0310D" w:rsidRDefault="00C0310D" w:rsidP="00C0310D">
      <w:pPr>
        <w:pStyle w:val="Heading1"/>
        <w:jc w:val="center"/>
        <w:rPr>
          <w:rFonts w:ascii="Times New Roman" w:hAnsi="Times New Roman"/>
          <w:sz w:val="24"/>
          <w:szCs w:val="24"/>
          <w:lang w:val="lv-LV" w:eastAsia="lv-LV"/>
        </w:rPr>
      </w:pPr>
      <w:bookmarkStart w:id="4" w:name="_Toc372797678"/>
      <w:bookmarkEnd w:id="0"/>
      <w:bookmarkEnd w:id="1"/>
      <w:bookmarkEnd w:id="2"/>
      <w:bookmarkEnd w:id="3"/>
      <w:r w:rsidRPr="00315278">
        <w:rPr>
          <w:rFonts w:ascii="Times New Roman" w:hAnsi="Times New Roman"/>
          <w:sz w:val="24"/>
          <w:szCs w:val="24"/>
          <w:lang w:eastAsia="lv-LV"/>
        </w:rPr>
        <w:lastRenderedPageBreak/>
        <w:t>Lietotās abreviatūras</w:t>
      </w:r>
      <w:bookmarkEnd w:id="4"/>
    </w:p>
    <w:p w14:paraId="37B1B00B" w14:textId="77777777" w:rsidR="00155A58" w:rsidRPr="00155A58" w:rsidRDefault="00155A58" w:rsidP="00155A58">
      <w:pPr>
        <w:rPr>
          <w:lang w:eastAsia="lv-LV"/>
        </w:rPr>
      </w:pPr>
    </w:p>
    <w:tbl>
      <w:tblPr>
        <w:tblW w:w="8980" w:type="dxa"/>
        <w:tblLook w:val="04A0" w:firstRow="1" w:lastRow="0" w:firstColumn="1" w:lastColumn="0" w:noHBand="0" w:noVBand="1"/>
      </w:tblPr>
      <w:tblGrid>
        <w:gridCol w:w="1611"/>
        <w:gridCol w:w="7369"/>
      </w:tblGrid>
      <w:tr w:rsidR="00C0310D" w:rsidRPr="00315278" w14:paraId="215900AC" w14:textId="77777777" w:rsidTr="00AA7DF9">
        <w:trPr>
          <w:trHeight w:val="464"/>
        </w:trPr>
        <w:tc>
          <w:tcPr>
            <w:tcW w:w="1611" w:type="dxa"/>
          </w:tcPr>
          <w:p w14:paraId="77BE47B6" w14:textId="77777777" w:rsidR="00C0310D" w:rsidRDefault="00C0310D"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AM</w:t>
            </w:r>
          </w:p>
          <w:p w14:paraId="02843ED7" w14:textId="266B82F7" w:rsidR="00F0342D" w:rsidRDefault="00F0342D"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ANO</w:t>
            </w:r>
          </w:p>
          <w:p w14:paraId="2195ACF9" w14:textId="77777777" w:rsidR="00C0310D"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EM</w:t>
            </w:r>
          </w:p>
          <w:p w14:paraId="59D1FA8A" w14:textId="061982EF" w:rsidR="00C90A16" w:rsidRPr="00315278" w:rsidRDefault="00C90A16"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ESF</w:t>
            </w:r>
          </w:p>
        </w:tc>
        <w:tc>
          <w:tcPr>
            <w:tcW w:w="7369" w:type="dxa"/>
          </w:tcPr>
          <w:p w14:paraId="0520D15F" w14:textId="77777777" w:rsidR="00C0310D" w:rsidRDefault="00C0310D"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Aizsardzības ministrija</w:t>
            </w:r>
          </w:p>
          <w:p w14:paraId="058C14CE" w14:textId="74B399FC" w:rsidR="00F0342D" w:rsidRDefault="00F0342D"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Apvienoto Nāciju Organizācija</w:t>
            </w:r>
          </w:p>
          <w:p w14:paraId="1BC0C053" w14:textId="77777777" w:rsidR="00C0310D"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Ekonomikas ministrija</w:t>
            </w:r>
          </w:p>
          <w:p w14:paraId="570CCE73" w14:textId="0A88FB62" w:rsidR="00C90A16" w:rsidRPr="00315278" w:rsidRDefault="00C90A16"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Eiropas Sociālais fonds</w:t>
            </w:r>
          </w:p>
        </w:tc>
      </w:tr>
      <w:tr w:rsidR="00C0310D" w:rsidRPr="00315278" w14:paraId="2EFB4ED1" w14:textId="77777777" w:rsidTr="00AA7DF9">
        <w:trPr>
          <w:trHeight w:val="236"/>
        </w:trPr>
        <w:tc>
          <w:tcPr>
            <w:tcW w:w="1611" w:type="dxa"/>
          </w:tcPr>
          <w:p w14:paraId="6E7B99BA"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IZM</w:t>
            </w:r>
          </w:p>
        </w:tc>
        <w:tc>
          <w:tcPr>
            <w:tcW w:w="7369" w:type="dxa"/>
          </w:tcPr>
          <w:p w14:paraId="16C56D35"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Izglītības un zinātnes ministrija</w:t>
            </w:r>
          </w:p>
        </w:tc>
      </w:tr>
      <w:tr w:rsidR="00C0310D" w:rsidRPr="00315278" w14:paraId="36BD6FB0" w14:textId="77777777" w:rsidTr="00AA7DF9">
        <w:trPr>
          <w:trHeight w:val="566"/>
        </w:trPr>
        <w:tc>
          <w:tcPr>
            <w:tcW w:w="1611" w:type="dxa"/>
          </w:tcPr>
          <w:p w14:paraId="005F3615" w14:textId="013BE717" w:rsidR="0064541F" w:rsidRDefault="0064541F" w:rsidP="008D40C3">
            <w:pPr>
              <w:spacing w:after="0"/>
              <w:rPr>
                <w:rFonts w:ascii="Times New Roman" w:eastAsia="Times New Roman" w:hAnsi="Times New Roman"/>
                <w:color w:val="000000"/>
                <w:sz w:val="24"/>
                <w:szCs w:val="24"/>
              </w:rPr>
            </w:pPr>
            <w:r w:rsidRPr="001411EE">
              <w:rPr>
                <w:rFonts w:ascii="Times New Roman" w:hAnsi="Times New Roman"/>
                <w:sz w:val="24"/>
                <w:szCs w:val="24"/>
              </w:rPr>
              <w:t>LDDK</w:t>
            </w:r>
          </w:p>
          <w:p w14:paraId="3FAA3926" w14:textId="77777777" w:rsidR="00C0310D"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LM</w:t>
            </w:r>
          </w:p>
          <w:p w14:paraId="21E662C5" w14:textId="598D5954" w:rsidR="0064541F" w:rsidRPr="00315278" w:rsidRDefault="0064541F" w:rsidP="008D40C3">
            <w:pPr>
              <w:spacing w:after="0"/>
              <w:rPr>
                <w:rFonts w:ascii="Times New Roman" w:eastAsia="Times New Roman" w:hAnsi="Times New Roman"/>
                <w:color w:val="000000"/>
                <w:sz w:val="24"/>
                <w:szCs w:val="24"/>
              </w:rPr>
            </w:pPr>
            <w:r w:rsidRPr="001411EE">
              <w:rPr>
                <w:rFonts w:ascii="Times New Roman" w:hAnsi="Times New Roman"/>
                <w:sz w:val="24"/>
                <w:szCs w:val="24"/>
              </w:rPr>
              <w:t>LTRK</w:t>
            </w:r>
          </w:p>
        </w:tc>
        <w:tc>
          <w:tcPr>
            <w:tcW w:w="7369" w:type="dxa"/>
          </w:tcPr>
          <w:p w14:paraId="62144BBB" w14:textId="28DF51F1" w:rsidR="0064541F" w:rsidRDefault="0064541F" w:rsidP="008D40C3">
            <w:pPr>
              <w:spacing w:after="0"/>
              <w:rPr>
                <w:rFonts w:ascii="Times New Roman" w:eastAsia="Times New Roman" w:hAnsi="Times New Roman"/>
                <w:color w:val="000000"/>
                <w:sz w:val="24"/>
                <w:szCs w:val="24"/>
              </w:rPr>
            </w:pPr>
            <w:r w:rsidRPr="0064541F">
              <w:rPr>
                <w:rFonts w:ascii="Times New Roman" w:eastAsia="Times New Roman" w:hAnsi="Times New Roman"/>
                <w:color w:val="000000"/>
                <w:sz w:val="24"/>
                <w:szCs w:val="24"/>
              </w:rPr>
              <w:t>Latvijas Darba devēju konfederācija</w:t>
            </w:r>
          </w:p>
          <w:p w14:paraId="5B62F6C9" w14:textId="77777777" w:rsidR="00C0310D"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Labklājības ministrija</w:t>
            </w:r>
          </w:p>
          <w:p w14:paraId="156AA15F" w14:textId="4A046C95" w:rsidR="0064541F" w:rsidRPr="00315278" w:rsidRDefault="0064541F" w:rsidP="008D40C3">
            <w:pPr>
              <w:spacing w:after="0"/>
              <w:rPr>
                <w:rFonts w:ascii="Times New Roman" w:eastAsia="Times New Roman" w:hAnsi="Times New Roman"/>
                <w:color w:val="000000"/>
                <w:sz w:val="24"/>
                <w:szCs w:val="24"/>
              </w:rPr>
            </w:pPr>
            <w:r w:rsidRPr="0064541F">
              <w:rPr>
                <w:rFonts w:ascii="Times New Roman" w:eastAsia="Times New Roman" w:hAnsi="Times New Roman"/>
                <w:color w:val="000000"/>
                <w:sz w:val="24"/>
                <w:szCs w:val="24"/>
              </w:rPr>
              <w:t>Latvijas Tirdzniecības un rūpniecības kamera</w:t>
            </w:r>
          </w:p>
        </w:tc>
      </w:tr>
      <w:tr w:rsidR="00C0310D" w:rsidRPr="00315278" w14:paraId="773C4283" w14:textId="77777777" w:rsidTr="00AA7DF9">
        <w:trPr>
          <w:trHeight w:val="259"/>
        </w:trPr>
        <w:tc>
          <w:tcPr>
            <w:tcW w:w="1611" w:type="dxa"/>
          </w:tcPr>
          <w:p w14:paraId="4C925D88"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MK</w:t>
            </w:r>
          </w:p>
        </w:tc>
        <w:tc>
          <w:tcPr>
            <w:tcW w:w="7369" w:type="dxa"/>
          </w:tcPr>
          <w:p w14:paraId="261B0FDC"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Ministru kabinets</w:t>
            </w:r>
          </w:p>
        </w:tc>
      </w:tr>
      <w:tr w:rsidR="00C0310D" w:rsidRPr="00315278" w14:paraId="4634FA57" w14:textId="77777777" w:rsidTr="00AA7DF9">
        <w:trPr>
          <w:trHeight w:val="566"/>
        </w:trPr>
        <w:tc>
          <w:tcPr>
            <w:tcW w:w="1611" w:type="dxa"/>
          </w:tcPr>
          <w:p w14:paraId="609FFF7D" w14:textId="680AAD52" w:rsidR="00C91E51" w:rsidRDefault="00C91E51"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NBS</w:t>
            </w:r>
          </w:p>
          <w:p w14:paraId="5DD08264" w14:textId="77777777" w:rsidR="00C0310D" w:rsidRDefault="00C0310D"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NVA</w:t>
            </w:r>
          </w:p>
          <w:p w14:paraId="675B750C" w14:textId="3AA64386" w:rsidR="007733EF" w:rsidRDefault="007733EF"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NVO</w:t>
            </w:r>
          </w:p>
          <w:p w14:paraId="23271843"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RSU</w:t>
            </w:r>
          </w:p>
        </w:tc>
        <w:tc>
          <w:tcPr>
            <w:tcW w:w="7369" w:type="dxa"/>
          </w:tcPr>
          <w:p w14:paraId="75195625" w14:textId="2132A021" w:rsidR="00C91E51" w:rsidRDefault="00C91E51"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Nacionālie Bruņotie spēki</w:t>
            </w:r>
          </w:p>
          <w:p w14:paraId="2DDA8554" w14:textId="77777777" w:rsidR="00C0310D" w:rsidRDefault="00C0310D"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Nodarbinātības valsts aģentūra</w:t>
            </w:r>
          </w:p>
          <w:p w14:paraId="6095A157" w14:textId="3B56E336" w:rsidR="007733EF" w:rsidRDefault="007733EF"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Nevalstiskas organ</w:t>
            </w:r>
            <w:r w:rsidR="007132DB">
              <w:rPr>
                <w:rFonts w:ascii="Times New Roman" w:eastAsia="Times New Roman" w:hAnsi="Times New Roman"/>
                <w:color w:val="000000"/>
                <w:sz w:val="24"/>
                <w:szCs w:val="24"/>
              </w:rPr>
              <w:t>i</w:t>
            </w:r>
            <w:r>
              <w:rPr>
                <w:rFonts w:ascii="Times New Roman" w:eastAsia="Times New Roman" w:hAnsi="Times New Roman"/>
                <w:color w:val="000000"/>
                <w:sz w:val="24"/>
                <w:szCs w:val="24"/>
              </w:rPr>
              <w:t>zācijas</w:t>
            </w:r>
          </w:p>
          <w:p w14:paraId="3339A9D4"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Rīgas Stradiņa universitāte</w:t>
            </w:r>
          </w:p>
        </w:tc>
      </w:tr>
      <w:tr w:rsidR="00C0310D" w:rsidRPr="00315278" w14:paraId="6EDE9D46" w14:textId="77777777" w:rsidTr="00AA7DF9">
        <w:trPr>
          <w:trHeight w:val="322"/>
        </w:trPr>
        <w:tc>
          <w:tcPr>
            <w:tcW w:w="1611" w:type="dxa"/>
          </w:tcPr>
          <w:p w14:paraId="7974AAA7"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SIVA</w:t>
            </w:r>
          </w:p>
        </w:tc>
        <w:tc>
          <w:tcPr>
            <w:tcW w:w="7369" w:type="dxa"/>
          </w:tcPr>
          <w:p w14:paraId="0BC3BAB6" w14:textId="77777777" w:rsidR="00C0310D" w:rsidRPr="00315278"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Sociālās integrācijas valsts aģentūra</w:t>
            </w:r>
          </w:p>
        </w:tc>
      </w:tr>
      <w:tr w:rsidR="00C0310D" w:rsidRPr="00315278" w14:paraId="6CE7B75F" w14:textId="77777777" w:rsidTr="00AA7DF9">
        <w:trPr>
          <w:trHeight w:val="237"/>
        </w:trPr>
        <w:tc>
          <w:tcPr>
            <w:tcW w:w="1611" w:type="dxa"/>
          </w:tcPr>
          <w:p w14:paraId="00D2A380" w14:textId="77777777" w:rsidR="00C0310D"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SPSPL</w:t>
            </w:r>
          </w:p>
          <w:p w14:paraId="2604AC9A" w14:textId="2BD70C50" w:rsidR="000A714E" w:rsidRPr="00315278" w:rsidRDefault="000A714E"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TM</w:t>
            </w:r>
          </w:p>
        </w:tc>
        <w:tc>
          <w:tcPr>
            <w:tcW w:w="7369" w:type="dxa"/>
          </w:tcPr>
          <w:p w14:paraId="12E06CE2" w14:textId="77777777" w:rsidR="00C0310D" w:rsidRDefault="00C0310D"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Sociālo pakalpojumu un sociālās palīdzības likums</w:t>
            </w:r>
          </w:p>
          <w:p w14:paraId="1C5E68D0" w14:textId="2FD2EDD2" w:rsidR="000A714E" w:rsidRPr="00315278" w:rsidRDefault="000A714E" w:rsidP="008D40C3">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Tieslietu ministrija</w:t>
            </w:r>
          </w:p>
        </w:tc>
      </w:tr>
      <w:tr w:rsidR="000A714E" w:rsidRPr="00315278" w14:paraId="085DEADF" w14:textId="77777777" w:rsidTr="00AA7DF9">
        <w:trPr>
          <w:trHeight w:val="464"/>
        </w:trPr>
        <w:tc>
          <w:tcPr>
            <w:tcW w:w="1611" w:type="dxa"/>
          </w:tcPr>
          <w:p w14:paraId="77AF1B74" w14:textId="77777777" w:rsidR="000A714E" w:rsidRDefault="000A714E" w:rsidP="005B49D5">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VM</w:t>
            </w:r>
          </w:p>
          <w:p w14:paraId="187541E5" w14:textId="13BD2A14" w:rsidR="000A714E" w:rsidRPr="00315278" w:rsidRDefault="000A714E" w:rsidP="007132DB">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VK</w:t>
            </w:r>
          </w:p>
        </w:tc>
        <w:tc>
          <w:tcPr>
            <w:tcW w:w="7369" w:type="dxa"/>
          </w:tcPr>
          <w:p w14:paraId="5B03FB55" w14:textId="77777777" w:rsidR="000A714E" w:rsidRDefault="000A714E" w:rsidP="005B49D5">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Veselības ministrija</w:t>
            </w:r>
          </w:p>
          <w:p w14:paraId="38E01A4E" w14:textId="42CDE351" w:rsidR="000A714E" w:rsidRPr="00315278" w:rsidRDefault="000A714E" w:rsidP="000A714E">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Valsts kontrole</w:t>
            </w:r>
          </w:p>
        </w:tc>
      </w:tr>
      <w:tr w:rsidR="000A714E" w:rsidRPr="00315278" w14:paraId="6840F1A3" w14:textId="77777777" w:rsidTr="00AA7DF9">
        <w:trPr>
          <w:trHeight w:val="284"/>
        </w:trPr>
        <w:tc>
          <w:tcPr>
            <w:tcW w:w="1611" w:type="dxa"/>
          </w:tcPr>
          <w:p w14:paraId="160819E6" w14:textId="6F96626E" w:rsidR="000A714E" w:rsidRPr="00315278" w:rsidRDefault="000A714E"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VDEĀVK</w:t>
            </w:r>
          </w:p>
        </w:tc>
        <w:tc>
          <w:tcPr>
            <w:tcW w:w="7369" w:type="dxa"/>
          </w:tcPr>
          <w:p w14:paraId="4FD63876" w14:textId="774B0527" w:rsidR="000A714E" w:rsidRPr="00315278" w:rsidRDefault="000A714E" w:rsidP="008D40C3">
            <w:pPr>
              <w:spacing w:after="0"/>
              <w:rPr>
                <w:rFonts w:ascii="Times New Roman" w:eastAsia="Times New Roman" w:hAnsi="Times New Roman"/>
                <w:color w:val="000000"/>
                <w:sz w:val="24"/>
                <w:szCs w:val="24"/>
              </w:rPr>
            </w:pPr>
            <w:r w:rsidRPr="00315278">
              <w:rPr>
                <w:rFonts w:ascii="Times New Roman" w:eastAsia="Times New Roman" w:hAnsi="Times New Roman"/>
                <w:color w:val="000000"/>
                <w:sz w:val="24"/>
                <w:szCs w:val="24"/>
              </w:rPr>
              <w:t>Veselības un darbspēju ekspertīzes ārstu valsts komisija</w:t>
            </w:r>
          </w:p>
        </w:tc>
      </w:tr>
    </w:tbl>
    <w:p w14:paraId="1AD2B6DD" w14:textId="77777777" w:rsidR="00C0310D" w:rsidRDefault="00C0310D" w:rsidP="00C0310D">
      <w:pPr>
        <w:spacing w:after="0" w:line="240" w:lineRule="auto"/>
        <w:ind w:left="360"/>
        <w:jc w:val="center"/>
        <w:rPr>
          <w:rFonts w:ascii="Times New Roman" w:eastAsia="Times New Roman" w:hAnsi="Times New Roman"/>
          <w:b/>
          <w:sz w:val="36"/>
          <w:szCs w:val="36"/>
        </w:rPr>
      </w:pPr>
    </w:p>
    <w:p w14:paraId="20BDF96E" w14:textId="3D5A9DA4" w:rsidR="00C0310D" w:rsidRDefault="00C0310D" w:rsidP="00C0310D">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br w:type="page"/>
      </w:r>
    </w:p>
    <w:p w14:paraId="62E65229" w14:textId="77777777" w:rsidR="003B4C53" w:rsidRPr="000648FD" w:rsidRDefault="003B4C53" w:rsidP="003B4C53">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0648FD">
        <w:rPr>
          <w:rFonts w:ascii="Times New Roman" w:eastAsia="Times New Roman" w:hAnsi="Times New Roman"/>
          <w:sz w:val="24"/>
          <w:szCs w:val="24"/>
          <w:lang w:eastAsia="lv-LV"/>
        </w:rPr>
        <w:lastRenderedPageBreak/>
        <w:t xml:space="preserve">Ziņojums izstrādāts saskaņā ar MK 2012.gada 18.decembra sēdes protokollēmumā (prot. Nr.71, 44.§ Noteikumu projekts "Sociālās integrācijas valsts aģentūras nolikums") doto uzdevumu LM kopīgi ar TM un IZM sagatavot un labklājības ministram līdz 2013.gada 1.oktobrim noteiktā kārtībā iesniegt izskatīšanai MK priekšlikumus par SIVA institucionālā modeļa un darbības efektivizāciju. Ar MK 2013.gada 22.oktobra sēdes protokollēmumu (prot. Nr.55 44. §) uzdevuma izpildes termiņš noteikts 2013.gada 1.decembris. Ar MK 2014.gada 4.marta sēdes protokollēmumu (prot. Nr.14 9. §) uzdevuma izpildes termiņš noteikts 2015.gada 1.aprīlis. </w:t>
      </w:r>
    </w:p>
    <w:p w14:paraId="2625D7CD" w14:textId="77777777" w:rsidR="003B4C53" w:rsidRDefault="003B4C53" w:rsidP="003B4C53">
      <w:pPr>
        <w:spacing w:after="0" w:line="240" w:lineRule="auto"/>
        <w:jc w:val="both"/>
        <w:rPr>
          <w:rFonts w:ascii="Times New Roman" w:hAnsi="Times New Roman"/>
          <w:b/>
          <w:sz w:val="24"/>
          <w:szCs w:val="24"/>
        </w:rPr>
      </w:pPr>
    </w:p>
    <w:p w14:paraId="14D49F74" w14:textId="0D99F03A" w:rsidR="003B4C53" w:rsidRPr="005B49D5" w:rsidRDefault="00C14BC9" w:rsidP="00C14BC9">
      <w:pPr>
        <w:pStyle w:val="ListParagraph"/>
        <w:ind w:left="1080"/>
        <w:jc w:val="center"/>
        <w:rPr>
          <w:b/>
          <w:sz w:val="24"/>
        </w:rPr>
      </w:pPr>
      <w:r>
        <w:rPr>
          <w:b/>
          <w:sz w:val="24"/>
        </w:rPr>
        <w:t>I.</w:t>
      </w:r>
      <w:r w:rsidR="00F67FEF">
        <w:rPr>
          <w:b/>
          <w:sz w:val="24"/>
        </w:rPr>
        <w:t xml:space="preserve"> </w:t>
      </w:r>
      <w:r w:rsidR="003B4C53" w:rsidRPr="00C14BC9">
        <w:rPr>
          <w:b/>
          <w:sz w:val="24"/>
        </w:rPr>
        <w:t>Konceptuālā ziņojuma kopsavilkums</w:t>
      </w:r>
      <w:r w:rsidR="000F07EC">
        <w:rPr>
          <w:b/>
          <w:sz w:val="24"/>
        </w:rPr>
        <w:t xml:space="preserve"> </w:t>
      </w:r>
    </w:p>
    <w:p w14:paraId="69F12AD4" w14:textId="77777777" w:rsidR="00C14BC9" w:rsidRPr="00C14BC9" w:rsidRDefault="00C14BC9" w:rsidP="00C14BC9">
      <w:pPr>
        <w:pStyle w:val="ListParagraph"/>
        <w:ind w:left="1080"/>
        <w:jc w:val="center"/>
        <w:rPr>
          <w:b/>
          <w:sz w:val="24"/>
        </w:rPr>
      </w:pPr>
    </w:p>
    <w:p w14:paraId="2A87EA52" w14:textId="4BD01D00" w:rsidR="00C0333C" w:rsidRDefault="00C0333C" w:rsidP="00C0333C">
      <w:pPr>
        <w:spacing w:after="0" w:line="240" w:lineRule="auto"/>
        <w:ind w:firstLine="73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SIVA nodrošinātie pakalpojumi – sociālā un profesionālā rehabilitācija, ir vērsti uz personu ar funkcionāliem traucējumiem (invaliditāti) </w:t>
      </w:r>
      <w:r w:rsidRPr="00C0333C">
        <w:rPr>
          <w:rFonts w:ascii="Times New Roman" w:eastAsia="Times New Roman" w:hAnsi="Times New Roman"/>
          <w:sz w:val="24"/>
          <w:szCs w:val="24"/>
          <w:lang w:eastAsia="lv-LV"/>
        </w:rPr>
        <w:t>iekļaušanu sabiedrībā un darba tirgū.</w:t>
      </w:r>
      <w:r>
        <w:rPr>
          <w:rFonts w:ascii="Times New Roman" w:eastAsia="Times New Roman" w:hAnsi="Times New Roman"/>
          <w:sz w:val="24"/>
          <w:szCs w:val="24"/>
          <w:lang w:eastAsia="lv-LV"/>
        </w:rPr>
        <w:t xml:space="preserve"> </w:t>
      </w:r>
      <w:r w:rsidRPr="00DB1893">
        <w:rPr>
          <w:rFonts w:ascii="Times New Roman" w:eastAsia="Times New Roman" w:hAnsi="Times New Roman"/>
          <w:sz w:val="24"/>
          <w:szCs w:val="24"/>
          <w:lang w:eastAsia="lv-LV"/>
        </w:rPr>
        <w:t>Tas ir</w:t>
      </w:r>
      <w:r>
        <w:rPr>
          <w:rFonts w:ascii="Times New Roman" w:eastAsia="Times New Roman" w:hAnsi="Times New Roman"/>
          <w:bCs/>
          <w:sz w:val="24"/>
          <w:szCs w:val="24"/>
          <w:lang w:eastAsia="lv-LV"/>
        </w:rPr>
        <w:t xml:space="preserve"> visu darbspējas vecuma iedzīvotāju</w:t>
      </w:r>
      <w:r w:rsidRPr="00DB1893">
        <w:rPr>
          <w:rFonts w:ascii="Times New Roman" w:eastAsia="Times New Roman" w:hAnsi="Times New Roman"/>
          <w:bCs/>
          <w:sz w:val="24"/>
          <w:szCs w:val="24"/>
          <w:lang w:eastAsia="lv-LV"/>
        </w:rPr>
        <w:t xml:space="preserve"> sociālās iekļaušanas un ekonomiskās neatkarības pamatelements. Uzlabojot personu ar invaliditāti nodarbinātības stāvokli, ieguvēji būs ne vien </w:t>
      </w:r>
      <w:r>
        <w:rPr>
          <w:rFonts w:ascii="Times New Roman" w:eastAsia="Times New Roman" w:hAnsi="Times New Roman"/>
          <w:bCs/>
          <w:sz w:val="24"/>
          <w:szCs w:val="24"/>
          <w:lang w:eastAsia="lv-LV"/>
        </w:rPr>
        <w:t xml:space="preserve">pašas </w:t>
      </w:r>
      <w:r w:rsidRPr="00DB1893">
        <w:rPr>
          <w:rFonts w:ascii="Times New Roman" w:eastAsia="Times New Roman" w:hAnsi="Times New Roman"/>
          <w:bCs/>
          <w:sz w:val="24"/>
          <w:szCs w:val="24"/>
          <w:lang w:eastAsia="lv-LV"/>
        </w:rPr>
        <w:t xml:space="preserve">personas ar invaliditāti, bet arī darba devēji un sabiedrība kopumā. Ievērojot EM prognozēto darbaspēka nepietiekamību tuvākajos gados, saspringta darba tirgus apstākļos noteikti būs reālas iespējas izmantot darbspējīgo personu ar invaliditāti potenciālu. </w:t>
      </w:r>
      <w:r w:rsidRPr="006718DF">
        <w:rPr>
          <w:rFonts w:ascii="Times New Roman" w:eastAsia="Times New Roman" w:hAnsi="Times New Roman"/>
          <w:bCs/>
          <w:sz w:val="24"/>
          <w:szCs w:val="24"/>
          <w:lang w:eastAsia="lv-LV"/>
        </w:rPr>
        <w:t>Izglītības pieejamība un kvalitāte cieši saistīta ar nodarbinātības iespējām nākotnē</w:t>
      </w:r>
      <w:r w:rsidRPr="006718DF">
        <w:rPr>
          <w:rFonts w:ascii="Times New Roman" w:hAnsi="Times New Roman"/>
          <w:sz w:val="24"/>
          <w:szCs w:val="24"/>
        </w:rPr>
        <w:t xml:space="preserve">. </w:t>
      </w:r>
      <w:r w:rsidRPr="00C0333C">
        <w:rPr>
          <w:rFonts w:ascii="Times New Roman" w:hAnsi="Times New Roman"/>
          <w:sz w:val="24"/>
          <w:szCs w:val="24"/>
        </w:rPr>
        <w:t>I</w:t>
      </w:r>
      <w:r w:rsidRPr="00C0333C">
        <w:rPr>
          <w:rFonts w:ascii="Times New Roman" w:eastAsia="Times New Roman" w:hAnsi="Times New Roman"/>
          <w:bCs/>
          <w:sz w:val="24"/>
          <w:szCs w:val="24"/>
          <w:lang w:eastAsia="lv-LV"/>
        </w:rPr>
        <w:t>zglītības trūkums (profesionālā izglītība ir viena no SIVA sniegtā profesionālās rehabilitācijas pakalpojuma komponentēm) bieži ir par pamatu tam, ka persona ar invaliditāti nevar būt konkurētspējīga darba tirgū</w:t>
      </w:r>
      <w:r w:rsidR="006A4C5B">
        <w:rPr>
          <w:rStyle w:val="FootnoteReference"/>
          <w:rFonts w:ascii="Times New Roman" w:eastAsia="Times New Roman" w:hAnsi="Times New Roman"/>
          <w:bCs/>
          <w:sz w:val="24"/>
          <w:szCs w:val="24"/>
          <w:lang w:eastAsia="lv-LV"/>
        </w:rPr>
        <w:footnoteReference w:id="1"/>
      </w:r>
      <w:r w:rsidRPr="00C0333C">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w:t>
      </w:r>
    </w:p>
    <w:p w14:paraId="3B35270E" w14:textId="010D77F1" w:rsidR="00C0333C" w:rsidRDefault="00C0333C" w:rsidP="00C0333C">
      <w:pPr>
        <w:spacing w:after="0" w:line="240" w:lineRule="auto"/>
        <w:ind w:firstLine="73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Tā kā SIVA pamatpakalpojumos ietvertās aktivitātes saturiski īsteno pasākumus, kas tieši saistīti ar mērķa grupas klientu iekļaušanu darba tirgū – sociālā rehabilitācija, iekļaujot ārstniecību un profesionālā rehabilitācija, iekļaujot profesionālo izglītību, tad </w:t>
      </w:r>
      <w:r w:rsidRPr="006A4C5B">
        <w:rPr>
          <w:rFonts w:ascii="Times New Roman" w:eastAsia="Times New Roman" w:hAnsi="Times New Roman"/>
          <w:bCs/>
          <w:sz w:val="24"/>
          <w:szCs w:val="24"/>
          <w:lang w:eastAsia="lv-LV"/>
        </w:rPr>
        <w:t>SIVA darbības efektivitātes uzlabošana būtu attīstāma kontekstā ar darba tirgu – motivētiem, profilētiem</w:t>
      </w:r>
      <w:r>
        <w:rPr>
          <w:rFonts w:ascii="Times New Roman" w:eastAsia="Times New Roman" w:hAnsi="Times New Roman"/>
          <w:bCs/>
          <w:sz w:val="24"/>
          <w:szCs w:val="24"/>
          <w:lang w:eastAsia="lv-LV"/>
        </w:rPr>
        <w:t xml:space="preserve"> un darbā iekārtotiem klientiem, par prioritāti nosakot personas ar smagu un ļoti smagu invaliditāti, kā arī personas ar garīga rakstura traucējumiem</w:t>
      </w:r>
      <w:r w:rsidR="00C14BC9">
        <w:rPr>
          <w:rFonts w:ascii="Times New Roman" w:eastAsia="Times New Roman" w:hAnsi="Times New Roman"/>
          <w:bCs/>
          <w:sz w:val="24"/>
          <w:szCs w:val="24"/>
          <w:lang w:eastAsia="lv-LV"/>
        </w:rPr>
        <w:t xml:space="preserve">, kuri nevar iekļauties vispārējā izglītības sistēmā. </w:t>
      </w:r>
    </w:p>
    <w:p w14:paraId="3CEA098A" w14:textId="612A040B" w:rsidR="00C14BC9" w:rsidRDefault="00C14BC9" w:rsidP="00C14BC9">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lv-LV"/>
        </w:rPr>
        <w:t xml:space="preserve">Lai meklētu atbilstošus risinājumus SIVA darbības efektivizācijai, tika iesaistīti sadarbības partneri no nozares NVO un citām institūcijām. </w:t>
      </w:r>
      <w:r w:rsidRPr="003246C5">
        <w:rPr>
          <w:rFonts w:ascii="Times New Roman" w:eastAsia="Times New Roman" w:hAnsi="Times New Roman"/>
          <w:sz w:val="24"/>
          <w:szCs w:val="24"/>
        </w:rPr>
        <w:t xml:space="preserve">Ar </w:t>
      </w:r>
      <w:r>
        <w:rPr>
          <w:rFonts w:ascii="Times New Roman" w:eastAsia="Times New Roman" w:hAnsi="Times New Roman"/>
          <w:sz w:val="24"/>
          <w:szCs w:val="24"/>
        </w:rPr>
        <w:t>l</w:t>
      </w:r>
      <w:r w:rsidRPr="003246C5">
        <w:rPr>
          <w:rFonts w:ascii="Times New Roman" w:eastAsia="Times New Roman" w:hAnsi="Times New Roman"/>
          <w:sz w:val="24"/>
          <w:szCs w:val="24"/>
        </w:rPr>
        <w:t xml:space="preserve">abklājības ministra 2014.gada 6.oktobra rīkojumu Nr.93. ”Par darba grupas izveidi pasākumu plāna sagatavošanai personu ar invaliditāti iekļaušanai izglītības programmu apguvē, profesionālās rehabilitācijas pakalpojuma efektivizācijai un tālākai integrācijai darba tirgū”, tika izveidota </w:t>
      </w:r>
      <w:r>
        <w:rPr>
          <w:rFonts w:ascii="Times New Roman" w:eastAsia="Times New Roman" w:hAnsi="Times New Roman"/>
          <w:sz w:val="24"/>
          <w:szCs w:val="24"/>
        </w:rPr>
        <w:t xml:space="preserve">starpinstitucionāla </w:t>
      </w:r>
      <w:r w:rsidRPr="003246C5">
        <w:rPr>
          <w:rFonts w:ascii="Times New Roman" w:eastAsia="Times New Roman" w:hAnsi="Times New Roman"/>
          <w:sz w:val="24"/>
          <w:szCs w:val="24"/>
        </w:rPr>
        <w:t xml:space="preserve">darba grupa, kuras uzdevums bija </w:t>
      </w:r>
      <w:r>
        <w:rPr>
          <w:rFonts w:ascii="Times New Roman" w:eastAsia="Times New Roman" w:hAnsi="Times New Roman"/>
          <w:sz w:val="24"/>
          <w:szCs w:val="24"/>
        </w:rPr>
        <w:t xml:space="preserve">identificēt problēmas un </w:t>
      </w:r>
      <w:r w:rsidRPr="003246C5">
        <w:rPr>
          <w:rFonts w:ascii="Times New Roman" w:eastAsia="Times New Roman" w:hAnsi="Times New Roman"/>
          <w:sz w:val="24"/>
          <w:szCs w:val="24"/>
        </w:rPr>
        <w:t>izstrādāt</w:t>
      </w:r>
      <w:r w:rsidRPr="003246C5">
        <w:rPr>
          <w:rFonts w:ascii="Times New Roman" w:hAnsi="Times New Roman"/>
          <w:sz w:val="24"/>
          <w:szCs w:val="24"/>
        </w:rPr>
        <w:t xml:space="preserve"> integrētus pasākumus </w:t>
      </w:r>
      <w:r w:rsidRPr="003246C5">
        <w:rPr>
          <w:rFonts w:ascii="Times New Roman" w:eastAsia="Times New Roman" w:hAnsi="Times New Roman"/>
          <w:sz w:val="24"/>
          <w:szCs w:val="24"/>
        </w:rPr>
        <w:t>profesionālās rehabilitācijas pakalpojuma efektivizācijai</w:t>
      </w:r>
      <w:r w:rsidRPr="003246C5">
        <w:rPr>
          <w:rFonts w:ascii="Times New Roman" w:hAnsi="Times New Roman"/>
          <w:sz w:val="24"/>
          <w:szCs w:val="24"/>
        </w:rPr>
        <w:t xml:space="preserve"> un starpinstitucionālā pieejā balstītus priekšlikumus turpmākam darbam ar personām ar invaliditāti, veicinot viņu iekļaušanos izglītības programmu apguvē un t</w:t>
      </w:r>
      <w:r w:rsidR="0054616F">
        <w:rPr>
          <w:rFonts w:ascii="Times New Roman" w:hAnsi="Times New Roman"/>
          <w:sz w:val="24"/>
          <w:szCs w:val="24"/>
        </w:rPr>
        <w:t>ālākā integrācijā darba tirgū.</w:t>
      </w:r>
    </w:p>
    <w:p w14:paraId="5B863925" w14:textId="77777777" w:rsidR="00B675F1" w:rsidRDefault="00C14BC9" w:rsidP="00B675F1">
      <w:pPr>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2014.gada 30.oktobra Sociālo pakalpojumu attīstības padomes sēdē</w:t>
      </w:r>
      <w:r w:rsidR="006A4C5B">
        <w:rPr>
          <w:rFonts w:ascii="Times New Roman" w:eastAsia="Times New Roman" w:hAnsi="Times New Roman"/>
          <w:sz w:val="24"/>
          <w:szCs w:val="24"/>
          <w:lang w:eastAsia="lv-LV"/>
        </w:rPr>
        <w:t>, kas tika veltīta SI</w:t>
      </w:r>
      <w:r w:rsidR="0054616F">
        <w:rPr>
          <w:rFonts w:ascii="Times New Roman" w:eastAsia="Times New Roman" w:hAnsi="Times New Roman"/>
          <w:sz w:val="24"/>
          <w:szCs w:val="24"/>
          <w:lang w:eastAsia="lv-LV"/>
        </w:rPr>
        <w:t xml:space="preserve">VA efektivizācijas iespējām un </w:t>
      </w:r>
      <w:r w:rsidR="006A4C5B">
        <w:rPr>
          <w:rFonts w:ascii="Times New Roman" w:eastAsia="Times New Roman" w:hAnsi="Times New Roman"/>
          <w:sz w:val="24"/>
          <w:szCs w:val="24"/>
          <w:lang w:eastAsia="lv-LV"/>
        </w:rPr>
        <w:t>kurā ir pārstāvētas nozares NVO</w:t>
      </w:r>
      <w:r>
        <w:rPr>
          <w:rFonts w:ascii="Times New Roman" w:eastAsia="Times New Roman" w:hAnsi="Times New Roman"/>
          <w:sz w:val="24"/>
          <w:szCs w:val="24"/>
          <w:lang w:eastAsia="lv-LV"/>
        </w:rPr>
        <w:t xml:space="preserve">, tika atzīmēts, ka SIVA ir unikāla, personām ar invaliditāti nepieciešama </w:t>
      </w:r>
      <w:r w:rsidRPr="000277DF">
        <w:rPr>
          <w:rFonts w:ascii="Times New Roman" w:eastAsia="Times New Roman" w:hAnsi="Times New Roman"/>
          <w:sz w:val="24"/>
          <w:szCs w:val="24"/>
          <w:lang w:eastAsia="lv-LV"/>
        </w:rPr>
        <w:t>organizācija, kas darbojās trijos pamatvirzienos – izglītība (profesionālā izglītība profesionālās rehabilitācijas ietvaros), ārstniecība (sociālā rehabilitācija ar ārstniecības elementiem), sociālie pakalpojumi (sociālā rehabilitācija, profesionālā rehabilitācija, sociālo p</w:t>
      </w:r>
      <w:r>
        <w:rPr>
          <w:rFonts w:ascii="Times New Roman" w:eastAsia="Times New Roman" w:hAnsi="Times New Roman"/>
          <w:sz w:val="24"/>
          <w:szCs w:val="24"/>
          <w:lang w:eastAsia="lv-LV"/>
        </w:rPr>
        <w:t>akalpojumu administrēšana). Šī daudzpusība</w:t>
      </w:r>
      <w:r w:rsidRPr="000277D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veido SIVA funkcionēšanas specifiku, kas izraisa</w:t>
      </w:r>
      <w:r w:rsidRPr="000277DF">
        <w:rPr>
          <w:rFonts w:ascii="Times New Roman" w:eastAsia="Times New Roman" w:hAnsi="Times New Roman"/>
          <w:sz w:val="24"/>
          <w:szCs w:val="24"/>
          <w:lang w:eastAsia="lv-LV"/>
        </w:rPr>
        <w:t xml:space="preserve"> </w:t>
      </w:r>
      <w:r w:rsidR="00F25387">
        <w:rPr>
          <w:rFonts w:ascii="Times New Roman" w:eastAsia="Times New Roman" w:hAnsi="Times New Roman"/>
          <w:sz w:val="24"/>
          <w:szCs w:val="24"/>
          <w:lang w:eastAsia="lv-LV"/>
        </w:rPr>
        <w:t xml:space="preserve">gan problēmas, gan nodrošina </w:t>
      </w:r>
      <w:r>
        <w:rPr>
          <w:rFonts w:ascii="Times New Roman" w:eastAsia="Times New Roman" w:hAnsi="Times New Roman"/>
          <w:sz w:val="24"/>
          <w:szCs w:val="24"/>
          <w:lang w:eastAsia="lv-LV"/>
        </w:rPr>
        <w:t xml:space="preserve">ieguvumus, un tā </w:t>
      </w:r>
      <w:r w:rsidRPr="000277DF">
        <w:rPr>
          <w:rFonts w:ascii="Times New Roman" w:eastAsia="Times New Roman" w:hAnsi="Times New Roman"/>
          <w:sz w:val="24"/>
          <w:szCs w:val="24"/>
          <w:lang w:eastAsia="lv-LV"/>
        </w:rPr>
        <w:t xml:space="preserve">jāņem vērā, izstrādājot SIVA attīstības </w:t>
      </w:r>
      <w:r w:rsidR="006A4C5B">
        <w:rPr>
          <w:rFonts w:ascii="Times New Roman" w:eastAsia="Times New Roman" w:hAnsi="Times New Roman"/>
          <w:sz w:val="24"/>
          <w:szCs w:val="24"/>
          <w:lang w:eastAsia="lv-LV"/>
        </w:rPr>
        <w:t>stratēģiju</w:t>
      </w:r>
      <w:r w:rsidRPr="000277DF">
        <w:rPr>
          <w:rFonts w:ascii="Times New Roman" w:eastAsia="Times New Roman" w:hAnsi="Times New Roman"/>
          <w:sz w:val="24"/>
          <w:szCs w:val="24"/>
          <w:lang w:eastAsia="lv-LV"/>
        </w:rPr>
        <w:t>.</w:t>
      </w:r>
      <w:r w:rsidR="006A4C5B">
        <w:rPr>
          <w:rFonts w:ascii="Times New Roman" w:eastAsia="Times New Roman" w:hAnsi="Times New Roman"/>
          <w:sz w:val="24"/>
          <w:szCs w:val="24"/>
          <w:lang w:eastAsia="lv-LV"/>
        </w:rPr>
        <w:t xml:space="preserve"> </w:t>
      </w:r>
    </w:p>
    <w:p w14:paraId="4011B8D8" w14:textId="474B328F" w:rsidR="00B675F1" w:rsidRDefault="00B675F1" w:rsidP="00B675F1">
      <w:pPr>
        <w:spacing w:after="0" w:line="240" w:lineRule="auto"/>
        <w:ind w:firstLine="426"/>
        <w:jc w:val="both"/>
        <w:rPr>
          <w:rFonts w:ascii="Times New Roman" w:hAnsi="Times New Roman"/>
          <w:sz w:val="24"/>
          <w:szCs w:val="24"/>
        </w:rPr>
      </w:pPr>
      <w:r>
        <w:rPr>
          <w:rFonts w:ascii="Times New Roman" w:hAnsi="Times New Roman"/>
          <w:sz w:val="24"/>
          <w:szCs w:val="24"/>
        </w:rPr>
        <w:t xml:space="preserve">Viens no iemesliem ziņojuma sagatavošanai, bija MK </w:t>
      </w:r>
      <w:r w:rsidRPr="000648FD">
        <w:rPr>
          <w:rFonts w:ascii="Times New Roman" w:eastAsia="Times New Roman" w:hAnsi="Times New Roman"/>
          <w:sz w:val="24"/>
          <w:szCs w:val="24"/>
          <w:lang w:eastAsia="lv-LV"/>
        </w:rPr>
        <w:t xml:space="preserve">2012.gada 18.decembra sēdes </w:t>
      </w:r>
      <w:r>
        <w:rPr>
          <w:rFonts w:ascii="Times New Roman" w:hAnsi="Times New Roman"/>
          <w:sz w:val="24"/>
          <w:szCs w:val="24"/>
        </w:rPr>
        <w:t xml:space="preserve">protokollēmumā </w:t>
      </w:r>
      <w:r w:rsidRPr="000648FD">
        <w:rPr>
          <w:rFonts w:ascii="Times New Roman" w:eastAsia="Times New Roman" w:hAnsi="Times New Roman"/>
          <w:sz w:val="24"/>
          <w:szCs w:val="24"/>
          <w:lang w:eastAsia="lv-LV"/>
        </w:rPr>
        <w:t>(prot. Nr.71, 44.§</w:t>
      </w:r>
      <w:r>
        <w:rPr>
          <w:rFonts w:ascii="Times New Roman" w:eastAsia="Times New Roman" w:hAnsi="Times New Roman"/>
          <w:sz w:val="24"/>
          <w:szCs w:val="24"/>
          <w:lang w:eastAsia="lv-LV"/>
        </w:rPr>
        <w:t>)</w:t>
      </w:r>
      <w:r w:rsidRPr="000648FD">
        <w:rPr>
          <w:rFonts w:ascii="Times New Roman" w:eastAsia="Times New Roman" w:hAnsi="Times New Roman"/>
          <w:sz w:val="24"/>
          <w:szCs w:val="24"/>
          <w:lang w:eastAsia="lv-LV"/>
        </w:rPr>
        <w:t xml:space="preserve"> </w:t>
      </w:r>
      <w:r>
        <w:rPr>
          <w:rFonts w:ascii="Times New Roman" w:hAnsi="Times New Roman"/>
          <w:sz w:val="24"/>
          <w:szCs w:val="24"/>
        </w:rPr>
        <w:t xml:space="preserve">noteiktais uzdevums par SIVA institucionālā modeļa </w:t>
      </w:r>
      <w:r>
        <w:rPr>
          <w:rFonts w:ascii="Times New Roman" w:hAnsi="Times New Roman"/>
          <w:sz w:val="24"/>
          <w:szCs w:val="24"/>
        </w:rPr>
        <w:lastRenderedPageBreak/>
        <w:t xml:space="preserve">efektivizāciju. </w:t>
      </w:r>
      <w:r w:rsidRPr="00D73DFA">
        <w:rPr>
          <w:rFonts w:ascii="Times New Roman" w:hAnsi="Times New Roman"/>
          <w:sz w:val="24"/>
          <w:szCs w:val="24"/>
        </w:rPr>
        <w:t xml:space="preserve">Ņemot vērā </w:t>
      </w:r>
      <w:r>
        <w:rPr>
          <w:rFonts w:ascii="Times New Roman" w:hAnsi="Times New Roman"/>
          <w:sz w:val="24"/>
          <w:szCs w:val="24"/>
        </w:rPr>
        <w:t>ziņojumā norādīto informāciju</w:t>
      </w:r>
      <w:r w:rsidRPr="00D73DFA">
        <w:rPr>
          <w:rFonts w:ascii="Times New Roman" w:hAnsi="Times New Roman"/>
          <w:sz w:val="24"/>
          <w:szCs w:val="24"/>
        </w:rPr>
        <w:t xml:space="preserve">, </w:t>
      </w:r>
      <w:r>
        <w:rPr>
          <w:rFonts w:ascii="Times New Roman" w:hAnsi="Times New Roman"/>
          <w:sz w:val="24"/>
          <w:szCs w:val="24"/>
        </w:rPr>
        <w:t xml:space="preserve">LM uzskata, ka </w:t>
      </w:r>
      <w:r w:rsidRPr="00C14BC9">
        <w:rPr>
          <w:rFonts w:ascii="Times New Roman" w:hAnsi="Times New Roman"/>
          <w:sz w:val="24"/>
          <w:szCs w:val="24"/>
        </w:rPr>
        <w:t>risināt jautājumu par SIVA institucionālo reorganizāciju nav lietderīgi.</w:t>
      </w:r>
    </w:p>
    <w:p w14:paraId="02ED0FDD" w14:textId="77777777" w:rsidR="00B675F1" w:rsidRDefault="00B675F1" w:rsidP="00B675F1">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5F50BF">
        <w:rPr>
          <w:rFonts w:ascii="Times New Roman" w:eastAsia="Times New Roman" w:hAnsi="Times New Roman"/>
          <w:sz w:val="24"/>
          <w:szCs w:val="24"/>
          <w:lang w:eastAsia="lv-LV"/>
        </w:rPr>
        <w:t>Ņemot vērā situāciju valsts budžetā, ziņojumā piedāvāti risinājuma varianti, kas prasa</w:t>
      </w:r>
      <w:r>
        <w:rPr>
          <w:rFonts w:ascii="Times New Roman" w:eastAsia="Times New Roman" w:hAnsi="Times New Roman"/>
          <w:sz w:val="24"/>
          <w:szCs w:val="24"/>
          <w:lang w:eastAsia="lv-LV"/>
        </w:rPr>
        <w:t xml:space="preserve"> papildus finansējumu</w:t>
      </w:r>
      <w:r w:rsidRPr="005F50BF">
        <w:rPr>
          <w:rFonts w:ascii="Times New Roman" w:eastAsia="Times New Roman" w:hAnsi="Times New Roman"/>
          <w:sz w:val="24"/>
          <w:szCs w:val="24"/>
          <w:lang w:eastAsia="lv-LV"/>
        </w:rPr>
        <w:t xml:space="preserve"> </w:t>
      </w:r>
      <w:r>
        <w:rPr>
          <w:rFonts w:ascii="Times New Roman" w:hAnsi="Times New Roman"/>
          <w:sz w:val="24"/>
          <w:szCs w:val="24"/>
        </w:rPr>
        <w:t xml:space="preserve">754 792 </w:t>
      </w:r>
      <w:r w:rsidRPr="00932AE5">
        <w:rPr>
          <w:rFonts w:ascii="Times New Roman" w:hAnsi="Times New Roman"/>
          <w:i/>
          <w:sz w:val="24"/>
          <w:szCs w:val="24"/>
        </w:rPr>
        <w:t>euro</w:t>
      </w:r>
      <w:r>
        <w:rPr>
          <w:rFonts w:ascii="Times New Roman" w:hAnsi="Times New Roman"/>
          <w:sz w:val="24"/>
          <w:szCs w:val="24"/>
        </w:rPr>
        <w:t xml:space="preserve"> apmērā</w:t>
      </w:r>
      <w:r w:rsidRPr="005F50BF">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 xml:space="preserve">tādi, </w:t>
      </w:r>
      <w:r w:rsidRPr="005F50BF">
        <w:rPr>
          <w:rFonts w:ascii="Times New Roman" w:eastAsia="Times New Roman" w:hAnsi="Times New Roman"/>
          <w:sz w:val="24"/>
          <w:szCs w:val="24"/>
          <w:lang w:eastAsia="lv-LV"/>
        </w:rPr>
        <w:t>kas neprasa papildus valsts budžeta finansējumu.</w:t>
      </w:r>
    </w:p>
    <w:p w14:paraId="7197DEC2" w14:textId="77777777" w:rsidR="00C14BC9" w:rsidRDefault="00C14BC9" w:rsidP="00C0333C">
      <w:pPr>
        <w:spacing w:after="0" w:line="240" w:lineRule="auto"/>
        <w:ind w:firstLine="737"/>
        <w:jc w:val="both"/>
        <w:rPr>
          <w:rFonts w:ascii="Times New Roman" w:eastAsia="Times New Roman" w:hAnsi="Times New Roman"/>
          <w:bCs/>
          <w:sz w:val="24"/>
          <w:szCs w:val="24"/>
          <w:lang w:eastAsia="lv-LV"/>
        </w:rPr>
      </w:pPr>
    </w:p>
    <w:p w14:paraId="1C8528A7" w14:textId="7E456F14" w:rsidR="003B4C53" w:rsidRDefault="00FB14F1" w:rsidP="003B4C53">
      <w:pPr>
        <w:spacing w:after="0" w:line="240" w:lineRule="auto"/>
        <w:jc w:val="center"/>
        <w:rPr>
          <w:rFonts w:ascii="Times New Roman" w:hAnsi="Times New Roman"/>
          <w:b/>
          <w:sz w:val="24"/>
          <w:szCs w:val="24"/>
        </w:rPr>
      </w:pPr>
      <w:r>
        <w:rPr>
          <w:rFonts w:ascii="Times New Roman" w:hAnsi="Times New Roman"/>
          <w:b/>
          <w:sz w:val="24"/>
          <w:szCs w:val="24"/>
        </w:rPr>
        <w:t>II</w:t>
      </w:r>
      <w:r w:rsidR="003B4C53">
        <w:rPr>
          <w:rFonts w:ascii="Times New Roman" w:hAnsi="Times New Roman"/>
          <w:b/>
          <w:sz w:val="24"/>
          <w:szCs w:val="24"/>
        </w:rPr>
        <w:t>. S</w:t>
      </w:r>
      <w:r w:rsidR="003B4C53" w:rsidRPr="003850AC">
        <w:rPr>
          <w:rFonts w:ascii="Times New Roman" w:hAnsi="Times New Roman"/>
          <w:b/>
          <w:sz w:val="24"/>
          <w:szCs w:val="24"/>
        </w:rPr>
        <w:t>ituācijas apraksts</w:t>
      </w:r>
    </w:p>
    <w:p w14:paraId="63D23E68" w14:textId="77777777" w:rsidR="00603FC8" w:rsidRPr="003850AC" w:rsidRDefault="00603FC8" w:rsidP="003B4C53">
      <w:pPr>
        <w:spacing w:after="0" w:line="240" w:lineRule="auto"/>
        <w:jc w:val="center"/>
        <w:rPr>
          <w:rFonts w:ascii="Times New Roman" w:hAnsi="Times New Roman"/>
          <w:b/>
          <w:sz w:val="24"/>
          <w:szCs w:val="24"/>
        </w:rPr>
      </w:pPr>
    </w:p>
    <w:p w14:paraId="1E57D777" w14:textId="7B061B06" w:rsidR="00603FC8" w:rsidRDefault="003B4C53" w:rsidP="003B1DF7">
      <w:pPr>
        <w:pStyle w:val="ListParagraph"/>
        <w:keepNext/>
        <w:numPr>
          <w:ilvl w:val="0"/>
          <w:numId w:val="16"/>
        </w:numPr>
        <w:jc w:val="center"/>
        <w:outlineLvl w:val="0"/>
        <w:rPr>
          <w:b/>
          <w:bCs/>
          <w:kern w:val="32"/>
          <w:sz w:val="24"/>
        </w:rPr>
      </w:pPr>
      <w:bookmarkStart w:id="5" w:name="_Toc372797681"/>
      <w:r w:rsidRPr="00603FC8">
        <w:rPr>
          <w:b/>
          <w:bCs/>
          <w:kern w:val="32"/>
          <w:sz w:val="24"/>
        </w:rPr>
        <w:t>Institūcijas raksturojums</w:t>
      </w:r>
      <w:bookmarkEnd w:id="5"/>
    </w:p>
    <w:p w14:paraId="3447A0C7" w14:textId="77777777" w:rsidR="00603FC8" w:rsidRPr="00603FC8" w:rsidRDefault="00603FC8" w:rsidP="00603FC8">
      <w:pPr>
        <w:keepNext/>
        <w:spacing w:after="0" w:line="240" w:lineRule="auto"/>
        <w:ind w:left="360"/>
        <w:outlineLvl w:val="0"/>
        <w:rPr>
          <w:b/>
          <w:bCs/>
          <w:kern w:val="32"/>
          <w:sz w:val="24"/>
        </w:rPr>
      </w:pPr>
    </w:p>
    <w:p w14:paraId="59FA187B" w14:textId="0DFE2580" w:rsidR="003B4C53" w:rsidRDefault="003B4C53" w:rsidP="00603FC8">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SIVA </w:t>
      </w:r>
      <w:r w:rsidRPr="00A5600F">
        <w:rPr>
          <w:rFonts w:ascii="Times New Roman" w:eastAsia="Times New Roman" w:hAnsi="Times New Roman"/>
          <w:sz w:val="24"/>
          <w:szCs w:val="24"/>
          <w:lang w:eastAsia="lv-LV"/>
        </w:rPr>
        <w:t xml:space="preserve">ir labklājības ministra pārraudzībā esoša tiešās pārvaldes iestāde. Ministrs aģentūras pārraudzību īsteno ar LM starpniecību. </w:t>
      </w:r>
      <w:r>
        <w:rPr>
          <w:rFonts w:ascii="Times New Roman" w:eastAsia="Times New Roman" w:hAnsi="Times New Roman"/>
          <w:sz w:val="24"/>
          <w:szCs w:val="24"/>
          <w:lang w:eastAsia="lv-LV"/>
        </w:rPr>
        <w:t>SIVA</w:t>
      </w:r>
      <w:r w:rsidRPr="000A3FA6">
        <w:rPr>
          <w:rFonts w:ascii="Times New Roman" w:eastAsia="Times New Roman" w:hAnsi="Times New Roman"/>
          <w:sz w:val="24"/>
          <w:szCs w:val="24"/>
          <w:lang w:eastAsia="lv-LV"/>
        </w:rPr>
        <w:t xml:space="preserve"> darbības mērķis ir īstenot valsts politiku personu ar invaliditāti un personu ar funkcionāliem traucējumiem sociālās integrācijas jomā un īstenot profesionālās pamatizglītības, profesionālās vidējās izglītības, pirmā līmeņa profesionālās augstākās izglītības (koledžas izglītība), profesionālās tālākizglītības un profesionālās pilnveides programmas.</w:t>
      </w:r>
      <w:r>
        <w:rPr>
          <w:rStyle w:val="FootnoteReference"/>
          <w:rFonts w:ascii="Times New Roman" w:eastAsia="Times New Roman" w:hAnsi="Times New Roman"/>
          <w:sz w:val="24"/>
          <w:szCs w:val="24"/>
          <w:lang w:eastAsia="lv-LV"/>
        </w:rPr>
        <w:footnoteReference w:id="2"/>
      </w:r>
      <w:r>
        <w:rPr>
          <w:rFonts w:ascii="Times New Roman" w:eastAsia="Times New Roman" w:hAnsi="Times New Roman"/>
          <w:sz w:val="24"/>
          <w:szCs w:val="24"/>
          <w:lang w:eastAsia="lv-LV"/>
        </w:rPr>
        <w:t xml:space="preserve"> </w:t>
      </w:r>
    </w:p>
    <w:p w14:paraId="6A8A1E31" w14:textId="69F149E8" w:rsidR="003B4C53" w:rsidRDefault="003B4C53" w:rsidP="003B4C53">
      <w:pPr>
        <w:autoSpaceDE w:val="0"/>
        <w:autoSpaceDN w:val="0"/>
        <w:adjustRightInd w:val="0"/>
        <w:spacing w:after="0" w:line="240" w:lineRule="auto"/>
        <w:ind w:firstLine="720"/>
        <w:jc w:val="both"/>
        <w:rPr>
          <w:rFonts w:ascii="Times New Roman" w:eastAsia="Times New Roman" w:hAnsi="Times New Roman"/>
          <w:bCs/>
          <w:color w:val="000000"/>
          <w:sz w:val="24"/>
          <w:szCs w:val="24"/>
          <w:lang w:eastAsia="lv-LV"/>
        </w:rPr>
      </w:pPr>
      <w:r w:rsidRPr="00A5600F">
        <w:rPr>
          <w:rFonts w:ascii="Times New Roman" w:eastAsia="Times New Roman" w:hAnsi="Times New Roman"/>
          <w:sz w:val="24"/>
          <w:szCs w:val="24"/>
          <w:lang w:eastAsia="lv-LV"/>
        </w:rPr>
        <w:t xml:space="preserve">Būtiskākie SIVA darbību regulējošie normatīvie akti ir: </w:t>
      </w:r>
      <w:hyperlink r:id="rId8" w:tgtFrame="_top" w:tooltip="Valsts pārvaldes iekārtas likums" w:history="1">
        <w:r w:rsidRPr="00A5600F">
          <w:rPr>
            <w:rFonts w:ascii="Times New Roman" w:eastAsia="Times New Roman" w:hAnsi="Times New Roman"/>
            <w:color w:val="000000"/>
            <w:sz w:val="24"/>
            <w:szCs w:val="24"/>
            <w:lang w:eastAsia="lv-LV"/>
          </w:rPr>
          <w:t>Valsts pārvaldes iekārtas likums</w:t>
        </w:r>
      </w:hyperlink>
      <w:r w:rsidRPr="00A5600F">
        <w:rPr>
          <w:rFonts w:ascii="Times New Roman" w:eastAsia="Times New Roman" w:hAnsi="Times New Roman"/>
          <w:color w:val="000000"/>
          <w:sz w:val="24"/>
          <w:szCs w:val="24"/>
          <w:lang w:eastAsia="lv-LV"/>
        </w:rPr>
        <w:t>, SPSPL</w:t>
      </w:r>
      <w:r>
        <w:rPr>
          <w:rFonts w:ascii="Times New Roman" w:eastAsia="Times New Roman" w:hAnsi="Times New Roman"/>
          <w:color w:val="000000"/>
          <w:sz w:val="24"/>
          <w:szCs w:val="24"/>
          <w:lang w:eastAsia="lv-LV"/>
        </w:rPr>
        <w:t>,</w:t>
      </w:r>
      <w:r w:rsidRPr="00A5600F">
        <w:rPr>
          <w:rFonts w:ascii="Times New Roman" w:eastAsia="Times New Roman" w:hAnsi="Times New Roman"/>
          <w:color w:val="000000"/>
          <w:sz w:val="24"/>
          <w:szCs w:val="24"/>
          <w:lang w:eastAsia="lv-LV"/>
        </w:rPr>
        <w:t xml:space="preserve"> </w:t>
      </w:r>
      <w:r w:rsidRPr="000A3FA6">
        <w:rPr>
          <w:rFonts w:ascii="Times New Roman" w:eastAsia="Times New Roman" w:hAnsi="Times New Roman"/>
          <w:bCs/>
          <w:iCs/>
          <w:sz w:val="24"/>
          <w:szCs w:val="24"/>
          <w:lang w:eastAsia="lv-LV"/>
        </w:rPr>
        <w:t xml:space="preserve">Invaliditātes likums, </w:t>
      </w:r>
      <w:r w:rsidR="00412FB3">
        <w:rPr>
          <w:rFonts w:ascii="Times New Roman" w:eastAsia="Times New Roman" w:hAnsi="Times New Roman"/>
          <w:bCs/>
          <w:iCs/>
          <w:sz w:val="24"/>
          <w:szCs w:val="24"/>
          <w:lang w:eastAsia="lv-LV"/>
        </w:rPr>
        <w:t xml:space="preserve">Ārstniecības likums, </w:t>
      </w:r>
      <w:r w:rsidRPr="000A3FA6">
        <w:rPr>
          <w:rFonts w:ascii="Times New Roman" w:eastAsia="Times New Roman" w:hAnsi="Times New Roman"/>
          <w:bCs/>
          <w:iCs/>
          <w:sz w:val="24"/>
          <w:szCs w:val="24"/>
          <w:lang w:eastAsia="lv-LV"/>
        </w:rPr>
        <w:t>Izglītības likums, Vispārējās izglītības</w:t>
      </w:r>
      <w:r>
        <w:rPr>
          <w:rFonts w:ascii="Times New Roman" w:eastAsia="Times New Roman" w:hAnsi="Times New Roman"/>
          <w:bCs/>
          <w:iCs/>
          <w:sz w:val="24"/>
          <w:szCs w:val="24"/>
          <w:lang w:eastAsia="lv-LV"/>
        </w:rPr>
        <w:t xml:space="preserve"> </w:t>
      </w:r>
      <w:r w:rsidRPr="000A3FA6">
        <w:rPr>
          <w:rFonts w:ascii="Times New Roman" w:eastAsia="Times New Roman" w:hAnsi="Times New Roman"/>
          <w:bCs/>
          <w:iCs/>
          <w:sz w:val="24"/>
          <w:szCs w:val="24"/>
          <w:lang w:eastAsia="lv-LV"/>
        </w:rPr>
        <w:t>likums, Profesionālās izglītības likums</w:t>
      </w:r>
      <w:r>
        <w:rPr>
          <w:rFonts w:ascii="Times New Roman" w:eastAsia="Times New Roman" w:hAnsi="Times New Roman"/>
          <w:bCs/>
          <w:iCs/>
          <w:sz w:val="24"/>
          <w:szCs w:val="24"/>
          <w:lang w:eastAsia="lv-LV"/>
        </w:rPr>
        <w:t xml:space="preserve">, </w:t>
      </w:r>
      <w:r>
        <w:rPr>
          <w:rFonts w:ascii="Times New Roman" w:eastAsia="Times New Roman" w:hAnsi="Times New Roman"/>
          <w:color w:val="000000"/>
          <w:sz w:val="24"/>
          <w:szCs w:val="24"/>
          <w:lang w:eastAsia="lv-LV"/>
        </w:rPr>
        <w:t>Augstskolu likums</w:t>
      </w:r>
      <w:r w:rsidRPr="00A5600F">
        <w:rPr>
          <w:rFonts w:ascii="Times New Roman" w:eastAsia="Times New Roman" w:hAnsi="Times New Roman"/>
          <w:color w:val="000000"/>
          <w:sz w:val="24"/>
          <w:szCs w:val="24"/>
          <w:lang w:eastAsia="lv-LV"/>
        </w:rPr>
        <w:t xml:space="preserve"> un MK</w:t>
      </w:r>
      <w:r w:rsidRPr="00A5600F">
        <w:rPr>
          <w:rFonts w:ascii="Times New Roman" w:eastAsia="Times New Roman" w:hAnsi="Times New Roman"/>
          <w:sz w:val="24"/>
          <w:szCs w:val="24"/>
          <w:lang w:eastAsia="lv-LV"/>
        </w:rPr>
        <w:t xml:space="preserve"> 2012.gada 18.decembra noteikumi Nr.914 „Sociālās integrācijas valsts aģentūras nolikums”</w:t>
      </w:r>
      <w:r w:rsidRPr="00A5600F">
        <w:rPr>
          <w:rFonts w:ascii="Times New Roman" w:eastAsia="Times New Roman" w:hAnsi="Times New Roman"/>
          <w:color w:val="000000"/>
          <w:spacing w:val="1"/>
          <w:sz w:val="24"/>
          <w:szCs w:val="24"/>
          <w:lang w:eastAsia="lv-LV"/>
        </w:rPr>
        <w:t>.</w:t>
      </w:r>
      <w:r w:rsidRPr="00A5600F">
        <w:rPr>
          <w:rFonts w:ascii="Times New Roman" w:eastAsia="Times New Roman" w:hAnsi="Times New Roman"/>
          <w:sz w:val="24"/>
          <w:szCs w:val="24"/>
          <w:lang w:eastAsia="lv-LV"/>
        </w:rPr>
        <w:t xml:space="preserve"> </w:t>
      </w:r>
      <w:r w:rsidRPr="00A5600F">
        <w:rPr>
          <w:rFonts w:ascii="Times New Roman" w:eastAsia="Times New Roman" w:hAnsi="Times New Roman"/>
          <w:color w:val="000000"/>
          <w:sz w:val="24"/>
          <w:szCs w:val="24"/>
          <w:lang w:eastAsia="lv-LV"/>
        </w:rPr>
        <w:t>SIVA</w:t>
      </w:r>
      <w:r w:rsidRPr="00A5600F">
        <w:rPr>
          <w:rFonts w:ascii="Times New Roman" w:eastAsia="Times New Roman" w:hAnsi="Times New Roman"/>
          <w:bCs/>
          <w:color w:val="000000"/>
          <w:sz w:val="24"/>
          <w:szCs w:val="24"/>
          <w:lang w:eastAsia="lv-LV"/>
        </w:rPr>
        <w:t xml:space="preserve"> ir reģistrēta L</w:t>
      </w:r>
      <w:r w:rsidR="00F0342D">
        <w:rPr>
          <w:rFonts w:ascii="Times New Roman" w:eastAsia="Times New Roman" w:hAnsi="Times New Roman"/>
          <w:bCs/>
          <w:color w:val="000000"/>
          <w:sz w:val="24"/>
          <w:szCs w:val="24"/>
          <w:lang w:eastAsia="lv-LV"/>
        </w:rPr>
        <w:t xml:space="preserve">atvijas </w:t>
      </w:r>
      <w:r w:rsidRPr="00A5600F">
        <w:rPr>
          <w:rFonts w:ascii="Times New Roman" w:eastAsia="Times New Roman" w:hAnsi="Times New Roman"/>
          <w:bCs/>
          <w:color w:val="000000"/>
          <w:sz w:val="24"/>
          <w:szCs w:val="24"/>
          <w:lang w:eastAsia="lv-LV"/>
        </w:rPr>
        <w:t>R</w:t>
      </w:r>
      <w:r w:rsidR="00F0342D">
        <w:rPr>
          <w:rFonts w:ascii="Times New Roman" w:eastAsia="Times New Roman" w:hAnsi="Times New Roman"/>
          <w:bCs/>
          <w:color w:val="000000"/>
          <w:sz w:val="24"/>
          <w:szCs w:val="24"/>
          <w:lang w:eastAsia="lv-LV"/>
        </w:rPr>
        <w:t>epublikas</w:t>
      </w:r>
      <w:r w:rsidRPr="00A5600F">
        <w:rPr>
          <w:rFonts w:ascii="Times New Roman" w:eastAsia="Times New Roman" w:hAnsi="Times New Roman"/>
          <w:bCs/>
          <w:color w:val="000000"/>
          <w:sz w:val="24"/>
          <w:szCs w:val="24"/>
          <w:lang w:eastAsia="lv-LV"/>
        </w:rPr>
        <w:t xml:space="preserve"> Izglītības iestāžu reģistrā kā </w:t>
      </w:r>
      <w:r w:rsidR="00644D39">
        <w:rPr>
          <w:rFonts w:ascii="Times New Roman" w:eastAsia="Times New Roman" w:hAnsi="Times New Roman"/>
          <w:bCs/>
          <w:color w:val="000000"/>
          <w:sz w:val="24"/>
          <w:szCs w:val="24"/>
          <w:lang w:eastAsia="lv-LV"/>
        </w:rPr>
        <w:t xml:space="preserve">pirmā </w:t>
      </w:r>
      <w:r w:rsidRPr="00A5600F">
        <w:rPr>
          <w:rFonts w:ascii="Times New Roman" w:eastAsia="Times New Roman" w:hAnsi="Times New Roman"/>
          <w:bCs/>
          <w:color w:val="000000"/>
          <w:sz w:val="24"/>
          <w:szCs w:val="24"/>
          <w:lang w:eastAsia="lv-LV"/>
        </w:rPr>
        <w:t>līmeņa profesionālās augstākās izglītības īstenotāja, Sociālo pakalpojumu sniedzēju reģistrā</w:t>
      </w:r>
      <w:r w:rsidR="005759AD">
        <w:rPr>
          <w:rFonts w:ascii="Times New Roman" w:eastAsia="Times New Roman" w:hAnsi="Times New Roman"/>
          <w:bCs/>
          <w:color w:val="000000"/>
          <w:sz w:val="24"/>
          <w:szCs w:val="24"/>
          <w:lang w:eastAsia="lv-LV"/>
        </w:rPr>
        <w:t xml:space="preserve"> kā sociālo pakalpojumu sniedzējs</w:t>
      </w:r>
      <w:r w:rsidRPr="00A5600F">
        <w:rPr>
          <w:rFonts w:ascii="Times New Roman" w:eastAsia="Times New Roman" w:hAnsi="Times New Roman"/>
          <w:bCs/>
          <w:color w:val="000000"/>
          <w:sz w:val="24"/>
          <w:szCs w:val="24"/>
          <w:lang w:eastAsia="lv-LV"/>
        </w:rPr>
        <w:t>, kā arī Ārstniecības iestāžu reģistrā</w:t>
      </w:r>
      <w:r w:rsidR="00CA774F">
        <w:rPr>
          <w:rFonts w:ascii="Times New Roman" w:eastAsia="Times New Roman" w:hAnsi="Times New Roman"/>
          <w:bCs/>
          <w:color w:val="000000"/>
          <w:sz w:val="24"/>
          <w:szCs w:val="24"/>
          <w:lang w:eastAsia="lv-LV"/>
        </w:rPr>
        <w:t xml:space="preserve"> </w:t>
      </w:r>
      <w:r w:rsidR="004319C8">
        <w:rPr>
          <w:rFonts w:ascii="Times New Roman" w:eastAsia="Times New Roman" w:hAnsi="Times New Roman"/>
          <w:bCs/>
          <w:color w:val="000000"/>
          <w:sz w:val="24"/>
          <w:szCs w:val="24"/>
          <w:lang w:eastAsia="lv-LV"/>
        </w:rPr>
        <w:t>kā rehabilitācijas</w:t>
      </w:r>
      <w:r w:rsidR="005759AD">
        <w:rPr>
          <w:rFonts w:ascii="Times New Roman" w:eastAsia="Times New Roman" w:hAnsi="Times New Roman"/>
          <w:bCs/>
          <w:color w:val="000000"/>
          <w:sz w:val="24"/>
          <w:szCs w:val="24"/>
          <w:lang w:eastAsia="lv-LV"/>
        </w:rPr>
        <w:t xml:space="preserve"> iestāde</w:t>
      </w:r>
      <w:r w:rsidRPr="00A5600F">
        <w:rPr>
          <w:rFonts w:ascii="Times New Roman" w:eastAsia="Times New Roman" w:hAnsi="Times New Roman"/>
          <w:bCs/>
          <w:color w:val="000000"/>
          <w:sz w:val="24"/>
          <w:szCs w:val="24"/>
          <w:lang w:eastAsia="lv-LV"/>
        </w:rPr>
        <w:t xml:space="preserve">. </w:t>
      </w:r>
      <w:r w:rsidRPr="00A5600F">
        <w:rPr>
          <w:rFonts w:ascii="Times New Roman" w:eastAsia="Times New Roman" w:hAnsi="Times New Roman"/>
          <w:sz w:val="24"/>
          <w:szCs w:val="24"/>
          <w:lang w:eastAsia="lv-LV"/>
        </w:rPr>
        <w:t>SIVA</w:t>
      </w:r>
      <w:r>
        <w:rPr>
          <w:rFonts w:ascii="Times New Roman" w:eastAsia="Times New Roman" w:hAnsi="Times New Roman"/>
          <w:color w:val="000000"/>
          <w:sz w:val="24"/>
          <w:szCs w:val="24"/>
          <w:lang w:eastAsia="lv-LV"/>
        </w:rPr>
        <w:t xml:space="preserve"> ir vienīgā institūcija</w:t>
      </w:r>
      <w:r w:rsidRPr="00A5600F">
        <w:rPr>
          <w:rFonts w:ascii="Times New Roman" w:eastAsia="Times New Roman" w:hAnsi="Times New Roman"/>
          <w:color w:val="000000"/>
          <w:sz w:val="24"/>
          <w:szCs w:val="24"/>
          <w:lang w:eastAsia="lv-LV"/>
        </w:rPr>
        <w:t xml:space="preserve"> Latvijā, kas sniedz profesionālās rehabilitācijas pakalpojumus</w:t>
      </w:r>
      <w:r>
        <w:rPr>
          <w:rFonts w:ascii="Times New Roman" w:eastAsia="Times New Roman" w:hAnsi="Times New Roman"/>
          <w:color w:val="000000"/>
          <w:sz w:val="24"/>
          <w:szCs w:val="24"/>
          <w:lang w:eastAsia="lv-LV"/>
        </w:rPr>
        <w:t>.</w:t>
      </w:r>
      <w:r w:rsidRPr="00A5600F">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T</w:t>
      </w:r>
      <w:r w:rsidRPr="00A5600F">
        <w:rPr>
          <w:rFonts w:ascii="Times New Roman" w:eastAsia="Times New Roman" w:hAnsi="Times New Roman"/>
          <w:color w:val="000000"/>
          <w:sz w:val="24"/>
          <w:szCs w:val="24"/>
          <w:lang w:eastAsia="lv-LV"/>
        </w:rPr>
        <w:t xml:space="preserve">ās </w:t>
      </w:r>
      <w:r w:rsidRPr="00395296">
        <w:rPr>
          <w:rFonts w:ascii="Times New Roman" w:eastAsia="Times New Roman" w:hAnsi="Times New Roman"/>
          <w:b/>
          <w:bCs/>
          <w:color w:val="000000"/>
          <w:sz w:val="24"/>
          <w:szCs w:val="24"/>
          <w:lang w:eastAsia="lv-LV"/>
        </w:rPr>
        <w:t xml:space="preserve">darbības prioritāte ir personu ar invaliditāti </w:t>
      </w:r>
      <w:r>
        <w:rPr>
          <w:rFonts w:ascii="Times New Roman" w:eastAsia="Times New Roman" w:hAnsi="Times New Roman"/>
          <w:b/>
          <w:bCs/>
          <w:color w:val="000000"/>
          <w:sz w:val="24"/>
          <w:szCs w:val="24"/>
          <w:lang w:eastAsia="lv-LV"/>
        </w:rPr>
        <w:t>integrāciju sabiedrībā, nodrošinot sociālās rehabilitācijas pakalpojumus ar ārstniecības elementiem</w:t>
      </w:r>
      <w:r w:rsidR="00C90A16">
        <w:rPr>
          <w:rFonts w:ascii="Times New Roman" w:eastAsia="Times New Roman" w:hAnsi="Times New Roman"/>
          <w:b/>
          <w:bCs/>
          <w:color w:val="000000"/>
          <w:sz w:val="24"/>
          <w:szCs w:val="24"/>
          <w:lang w:eastAsia="lv-LV"/>
        </w:rPr>
        <w:t>, un</w:t>
      </w:r>
      <w:r>
        <w:rPr>
          <w:rFonts w:ascii="Times New Roman" w:eastAsia="Times New Roman" w:hAnsi="Times New Roman"/>
          <w:b/>
          <w:bCs/>
          <w:color w:val="000000"/>
          <w:sz w:val="24"/>
          <w:szCs w:val="24"/>
          <w:lang w:eastAsia="lv-LV"/>
        </w:rPr>
        <w:t xml:space="preserve"> </w:t>
      </w:r>
      <w:r w:rsidRPr="00395296">
        <w:rPr>
          <w:rFonts w:ascii="Times New Roman" w:eastAsia="Times New Roman" w:hAnsi="Times New Roman"/>
          <w:b/>
          <w:bCs/>
          <w:color w:val="000000"/>
          <w:sz w:val="24"/>
          <w:szCs w:val="24"/>
          <w:lang w:eastAsia="lv-LV"/>
        </w:rPr>
        <w:t>iekļaušana darba tirgū</w:t>
      </w:r>
      <w:r>
        <w:rPr>
          <w:rFonts w:ascii="Times New Roman" w:eastAsia="Times New Roman" w:hAnsi="Times New Roman"/>
          <w:b/>
          <w:bCs/>
          <w:color w:val="000000"/>
          <w:sz w:val="24"/>
          <w:szCs w:val="24"/>
          <w:lang w:eastAsia="lv-LV"/>
        </w:rPr>
        <w:t>,</w:t>
      </w:r>
      <w:r>
        <w:rPr>
          <w:rFonts w:ascii="Times New Roman" w:eastAsia="Times New Roman" w:hAnsi="Times New Roman"/>
          <w:bCs/>
          <w:color w:val="000000"/>
          <w:sz w:val="24"/>
          <w:szCs w:val="24"/>
          <w:lang w:eastAsia="lv-LV"/>
        </w:rPr>
        <w:t xml:space="preserve"> profesionālās rehabilitācijas pakalpojuma ietvaros paaugstinot šo personu </w:t>
      </w:r>
      <w:r w:rsidRPr="00A5600F">
        <w:rPr>
          <w:rFonts w:ascii="Times New Roman" w:eastAsia="Times New Roman" w:hAnsi="Times New Roman"/>
          <w:bCs/>
          <w:color w:val="000000"/>
          <w:sz w:val="24"/>
          <w:szCs w:val="24"/>
          <w:lang w:eastAsia="lv-LV"/>
        </w:rPr>
        <w:t>profesionālā</w:t>
      </w:r>
      <w:r>
        <w:rPr>
          <w:rFonts w:ascii="Times New Roman" w:eastAsia="Times New Roman" w:hAnsi="Times New Roman"/>
          <w:bCs/>
          <w:color w:val="000000"/>
          <w:sz w:val="24"/>
          <w:szCs w:val="24"/>
          <w:lang w:eastAsia="lv-LV"/>
        </w:rPr>
        <w:t>s</w:t>
      </w:r>
      <w:r w:rsidRPr="00A5600F">
        <w:rPr>
          <w:rFonts w:ascii="Times New Roman" w:eastAsia="Times New Roman" w:hAnsi="Times New Roman"/>
          <w:bCs/>
          <w:color w:val="000000"/>
          <w:sz w:val="24"/>
          <w:szCs w:val="24"/>
          <w:lang w:eastAsia="lv-LV"/>
        </w:rPr>
        <w:t xml:space="preserve"> izglītība</w:t>
      </w:r>
      <w:r>
        <w:rPr>
          <w:rFonts w:ascii="Times New Roman" w:eastAsia="Times New Roman" w:hAnsi="Times New Roman"/>
          <w:bCs/>
          <w:color w:val="000000"/>
          <w:sz w:val="24"/>
          <w:szCs w:val="24"/>
          <w:lang w:eastAsia="lv-LV"/>
        </w:rPr>
        <w:t>s līmeni un viņu darba spējas</w:t>
      </w:r>
      <w:r w:rsidR="007023E8">
        <w:rPr>
          <w:rFonts w:ascii="Times New Roman" w:eastAsia="Times New Roman" w:hAnsi="Times New Roman"/>
          <w:bCs/>
          <w:color w:val="000000"/>
          <w:sz w:val="24"/>
          <w:szCs w:val="24"/>
          <w:lang w:eastAsia="lv-LV"/>
        </w:rPr>
        <w:t>.</w:t>
      </w:r>
    </w:p>
    <w:p w14:paraId="62507114" w14:textId="061E3CD1" w:rsidR="005759AD" w:rsidRDefault="003B4C53" w:rsidP="003B4C53">
      <w:pPr>
        <w:autoSpaceDE w:val="0"/>
        <w:autoSpaceDN w:val="0"/>
        <w:adjustRightInd w:val="0"/>
        <w:spacing w:after="0" w:line="240" w:lineRule="auto"/>
        <w:ind w:firstLine="720"/>
        <w:jc w:val="both"/>
        <w:rPr>
          <w:rFonts w:ascii="Times New Roman" w:hAnsi="Times New Roman"/>
        </w:rPr>
      </w:pPr>
      <w:r w:rsidRPr="00395296">
        <w:rPr>
          <w:rFonts w:ascii="Times New Roman" w:eastAsia="Times New Roman" w:hAnsi="Times New Roman"/>
          <w:b/>
          <w:sz w:val="24"/>
          <w:szCs w:val="24"/>
          <w:lang w:eastAsia="lv-LV"/>
        </w:rPr>
        <w:t xml:space="preserve">SIVA pakļauta </w:t>
      </w:r>
      <w:r>
        <w:rPr>
          <w:rFonts w:ascii="Times New Roman" w:eastAsia="Times New Roman" w:hAnsi="Times New Roman"/>
          <w:b/>
          <w:sz w:val="24"/>
          <w:szCs w:val="24"/>
          <w:lang w:eastAsia="lv-LV"/>
        </w:rPr>
        <w:t xml:space="preserve">trīs </w:t>
      </w:r>
      <w:r w:rsidRPr="00395296">
        <w:rPr>
          <w:rFonts w:ascii="Times New Roman" w:eastAsia="Times New Roman" w:hAnsi="Times New Roman"/>
          <w:b/>
          <w:sz w:val="24"/>
          <w:szCs w:val="24"/>
          <w:lang w:eastAsia="lv-LV"/>
        </w:rPr>
        <w:t>jomu</w:t>
      </w:r>
      <w:r w:rsidRPr="00A5600F">
        <w:rPr>
          <w:rFonts w:ascii="Times New Roman" w:eastAsia="Times New Roman" w:hAnsi="Times New Roman"/>
          <w:sz w:val="24"/>
          <w:szCs w:val="24"/>
          <w:lang w:eastAsia="lv-LV"/>
        </w:rPr>
        <w:t xml:space="preserve"> – sociālās</w:t>
      </w:r>
      <w:r>
        <w:rPr>
          <w:rFonts w:ascii="Times New Roman" w:eastAsia="Times New Roman" w:hAnsi="Times New Roman"/>
          <w:sz w:val="24"/>
          <w:szCs w:val="24"/>
          <w:lang w:eastAsia="lv-LV"/>
        </w:rPr>
        <w:t>, veselības</w:t>
      </w:r>
      <w:r w:rsidRPr="00A5600F">
        <w:rPr>
          <w:rFonts w:ascii="Times New Roman" w:eastAsia="Times New Roman" w:hAnsi="Times New Roman"/>
          <w:sz w:val="24"/>
          <w:szCs w:val="24"/>
          <w:lang w:eastAsia="lv-LV"/>
        </w:rPr>
        <w:t xml:space="preserve"> un i</w:t>
      </w:r>
      <w:r w:rsidR="005759AD">
        <w:rPr>
          <w:rFonts w:ascii="Times New Roman" w:eastAsia="Times New Roman" w:hAnsi="Times New Roman"/>
          <w:sz w:val="24"/>
          <w:szCs w:val="24"/>
          <w:lang w:eastAsia="lv-LV"/>
        </w:rPr>
        <w:t>zglītības</w:t>
      </w:r>
      <w:r w:rsidR="007023E8">
        <w:rPr>
          <w:rFonts w:ascii="Times New Roman" w:eastAsia="Times New Roman" w:hAnsi="Times New Roman"/>
          <w:sz w:val="24"/>
          <w:szCs w:val="24"/>
          <w:lang w:eastAsia="lv-LV"/>
        </w:rPr>
        <w:t xml:space="preserve"> </w:t>
      </w:r>
      <w:r w:rsidRPr="00A5600F">
        <w:rPr>
          <w:rFonts w:ascii="Times New Roman" w:eastAsia="Times New Roman" w:hAnsi="Times New Roman"/>
          <w:sz w:val="24"/>
          <w:szCs w:val="24"/>
          <w:lang w:eastAsia="lv-LV"/>
        </w:rPr>
        <w:t xml:space="preserve">normatīvajam regulējumam. </w:t>
      </w:r>
      <w:r w:rsidR="005759AD">
        <w:rPr>
          <w:rFonts w:ascii="Times New Roman" w:eastAsia="Times New Roman" w:hAnsi="Times New Roman"/>
          <w:sz w:val="24"/>
          <w:szCs w:val="24"/>
          <w:lang w:eastAsia="lv-LV"/>
        </w:rPr>
        <w:t>Tieši pakļautība izglītības jomai nosaka SIVA institucionālā modeļa specifiku, jo s</w:t>
      </w:r>
      <w:r w:rsidRPr="00A5600F">
        <w:rPr>
          <w:rFonts w:ascii="Times New Roman" w:eastAsia="Times New Roman" w:hAnsi="Times New Roman"/>
          <w:sz w:val="24"/>
          <w:szCs w:val="24"/>
          <w:lang w:eastAsia="lv-LV"/>
        </w:rPr>
        <w:t xml:space="preserve">askaņā ar Augstskolu likuma 7.panta otro daļu, dibinot koledžas, MK nodod tās IZM pārraudzībā. </w:t>
      </w:r>
      <w:r w:rsidR="005759AD">
        <w:rPr>
          <w:rFonts w:ascii="Times New Roman" w:eastAsia="Times New Roman" w:hAnsi="Times New Roman"/>
          <w:sz w:val="24"/>
          <w:szCs w:val="24"/>
          <w:lang w:eastAsia="lv-LV"/>
        </w:rPr>
        <w:t>Atbilstoši minētā likuma 2007.gada 19.</w:t>
      </w:r>
      <w:r w:rsidR="005759AD" w:rsidRPr="00A5600F">
        <w:rPr>
          <w:rFonts w:ascii="Times New Roman" w:eastAsia="Times New Roman" w:hAnsi="Times New Roman"/>
          <w:sz w:val="24"/>
          <w:szCs w:val="24"/>
          <w:lang w:eastAsia="lv-LV"/>
        </w:rPr>
        <w:t>aprīļa grozījumiem</w:t>
      </w:r>
      <w:r w:rsidR="005759AD">
        <w:rPr>
          <w:rFonts w:ascii="Times New Roman" w:eastAsia="Times New Roman" w:hAnsi="Times New Roman"/>
          <w:sz w:val="24"/>
          <w:szCs w:val="24"/>
          <w:lang w:eastAsia="lv-LV"/>
        </w:rPr>
        <w:t>, kas pieļāva izņēmumus no likumā noteiktā</w:t>
      </w:r>
      <w:r w:rsidR="005759AD" w:rsidRPr="00A5600F">
        <w:rPr>
          <w:rFonts w:ascii="Times New Roman" w:eastAsia="Times New Roman" w:hAnsi="Times New Roman"/>
          <w:sz w:val="24"/>
          <w:szCs w:val="24"/>
          <w:lang w:eastAsia="lv-LV"/>
        </w:rPr>
        <w:t xml:space="preserve">, </w:t>
      </w:r>
      <w:r w:rsidR="005759AD" w:rsidRPr="00A5600F">
        <w:rPr>
          <w:rFonts w:ascii="Times New Roman" w:hAnsi="Times New Roman"/>
        </w:rPr>
        <w:t xml:space="preserve">MK </w:t>
      </w:r>
      <w:r w:rsidR="005759AD">
        <w:rPr>
          <w:rFonts w:ascii="Times New Roman" w:hAnsi="Times New Roman"/>
        </w:rPr>
        <w:t>nodeva</w:t>
      </w:r>
      <w:r w:rsidR="005759AD" w:rsidRPr="00A5600F">
        <w:rPr>
          <w:rFonts w:ascii="Times New Roman" w:hAnsi="Times New Roman"/>
        </w:rPr>
        <w:t xml:space="preserve"> koledžu LM padotībā.</w:t>
      </w:r>
      <w:r w:rsidR="005759AD">
        <w:rPr>
          <w:rFonts w:ascii="Times New Roman" w:hAnsi="Times New Roman"/>
        </w:rPr>
        <w:t xml:space="preserve"> Neraugoties uz iepriekš minēto,</w:t>
      </w:r>
      <w:r w:rsidR="005759AD" w:rsidRPr="00A5600F">
        <w:rPr>
          <w:rFonts w:ascii="Times New Roman" w:eastAsia="Times New Roman" w:hAnsi="Times New Roman"/>
          <w:bCs/>
          <w:iCs/>
          <w:sz w:val="24"/>
          <w:szCs w:val="24"/>
          <w:lang w:eastAsia="lv-LV"/>
        </w:rPr>
        <w:t xml:space="preserve"> Augstskolu likuma izpratnē SIVA </w:t>
      </w:r>
      <w:r w:rsidR="005759AD">
        <w:rPr>
          <w:rFonts w:ascii="Times New Roman" w:eastAsia="Times New Roman" w:hAnsi="Times New Roman"/>
          <w:bCs/>
          <w:iCs/>
          <w:sz w:val="24"/>
          <w:szCs w:val="24"/>
          <w:lang w:eastAsia="lv-LV"/>
        </w:rPr>
        <w:t xml:space="preserve">joprojām </w:t>
      </w:r>
      <w:r w:rsidR="005759AD" w:rsidRPr="00A5600F">
        <w:rPr>
          <w:rFonts w:ascii="Times New Roman" w:eastAsia="Times New Roman" w:hAnsi="Times New Roman"/>
          <w:bCs/>
          <w:iCs/>
          <w:sz w:val="24"/>
          <w:szCs w:val="24"/>
          <w:lang w:eastAsia="lv-LV"/>
        </w:rPr>
        <w:t xml:space="preserve">tiek uzskatīta par koledžu, kaut arī tās nosaukumā nav ietverts vārds ‘’koledža’’. </w:t>
      </w:r>
      <w:r w:rsidR="00173BCB">
        <w:rPr>
          <w:rFonts w:ascii="Times New Roman" w:eastAsia="Times New Roman" w:hAnsi="Times New Roman"/>
          <w:bCs/>
          <w:iCs/>
          <w:sz w:val="24"/>
          <w:szCs w:val="24"/>
          <w:lang w:eastAsia="lv-LV"/>
        </w:rPr>
        <w:t>Lai harmonizētu SIVA institucionālā modeļa atbilstību izglītības un sociālās jomas tiesību aktos noteiktajām prasībām, 2007.gada 20.decembrī tika veikti</w:t>
      </w:r>
      <w:r w:rsidR="005759AD" w:rsidRPr="00A5600F">
        <w:rPr>
          <w:rFonts w:ascii="Times New Roman" w:eastAsia="Times New Roman" w:hAnsi="Times New Roman"/>
          <w:bCs/>
          <w:iCs/>
          <w:sz w:val="24"/>
          <w:szCs w:val="24"/>
          <w:lang w:eastAsia="lv-LV"/>
        </w:rPr>
        <w:t xml:space="preserve"> grozījumi SPSPL, ar kuriem likumdevējs noteica SIVA nosaukumu, juridisko statusu un īstenojamās funkcijas, tajā skaitā profesionālās izglītības jomā</w:t>
      </w:r>
      <w:r w:rsidR="005759AD">
        <w:rPr>
          <w:rFonts w:ascii="Times New Roman" w:eastAsia="Times New Roman" w:hAnsi="Times New Roman"/>
          <w:bCs/>
          <w:iCs/>
          <w:sz w:val="24"/>
          <w:szCs w:val="24"/>
          <w:lang w:eastAsia="lv-LV"/>
        </w:rPr>
        <w:t xml:space="preserve">, īstenojot </w:t>
      </w:r>
      <w:r w:rsidR="005759AD" w:rsidRPr="00A5600F">
        <w:rPr>
          <w:rFonts w:ascii="Times New Roman" w:eastAsia="Times New Roman" w:hAnsi="Times New Roman"/>
          <w:bCs/>
          <w:color w:val="000000"/>
          <w:sz w:val="24"/>
          <w:szCs w:val="24"/>
          <w:lang w:eastAsia="lv-LV"/>
        </w:rPr>
        <w:t>1.līmeņa profesionālās augstākās izglītības</w:t>
      </w:r>
      <w:r w:rsidR="005759AD">
        <w:rPr>
          <w:rFonts w:ascii="Times New Roman" w:eastAsia="Times New Roman" w:hAnsi="Times New Roman"/>
          <w:bCs/>
          <w:color w:val="000000"/>
          <w:sz w:val="24"/>
          <w:szCs w:val="24"/>
          <w:lang w:eastAsia="lv-LV"/>
        </w:rPr>
        <w:t xml:space="preserve"> programmas profesionālās rehabilitācijas pakalpojuma ietvaros</w:t>
      </w:r>
      <w:r w:rsidR="005759AD" w:rsidRPr="00A5600F">
        <w:rPr>
          <w:rFonts w:ascii="Times New Roman" w:eastAsia="Times New Roman" w:hAnsi="Times New Roman"/>
          <w:bCs/>
          <w:iCs/>
          <w:sz w:val="24"/>
          <w:szCs w:val="24"/>
          <w:lang w:eastAsia="lv-LV"/>
        </w:rPr>
        <w:t>.</w:t>
      </w:r>
      <w:r w:rsidR="005759AD">
        <w:rPr>
          <w:rFonts w:ascii="Times New Roman" w:eastAsia="Times New Roman" w:hAnsi="Times New Roman"/>
          <w:bCs/>
          <w:iCs/>
          <w:sz w:val="24"/>
          <w:szCs w:val="24"/>
          <w:lang w:eastAsia="lv-LV"/>
        </w:rPr>
        <w:t xml:space="preserve"> </w:t>
      </w:r>
    </w:p>
    <w:p w14:paraId="4FF7F0B2" w14:textId="77777777" w:rsidR="004C7CB6" w:rsidRDefault="004C7CB6" w:rsidP="003B4C53">
      <w:pPr>
        <w:autoSpaceDE w:val="0"/>
        <w:autoSpaceDN w:val="0"/>
        <w:adjustRightInd w:val="0"/>
        <w:spacing w:after="0" w:line="240" w:lineRule="auto"/>
        <w:ind w:firstLine="720"/>
        <w:jc w:val="both"/>
        <w:rPr>
          <w:rFonts w:ascii="Times New Roman" w:eastAsia="Times New Roman" w:hAnsi="Times New Roman"/>
          <w:bCs/>
          <w:iCs/>
          <w:sz w:val="24"/>
          <w:szCs w:val="24"/>
          <w:lang w:eastAsia="lv-LV"/>
        </w:rPr>
      </w:pPr>
    </w:p>
    <w:p w14:paraId="1C04EC99" w14:textId="5E9A94FC" w:rsidR="006A2061" w:rsidRDefault="006A2061" w:rsidP="003B1DF7">
      <w:pPr>
        <w:pStyle w:val="ListParagraph"/>
        <w:numPr>
          <w:ilvl w:val="1"/>
          <w:numId w:val="11"/>
        </w:numPr>
        <w:autoSpaceDE w:val="0"/>
        <w:adjustRightInd w:val="0"/>
        <w:jc w:val="center"/>
        <w:rPr>
          <w:b/>
          <w:sz w:val="24"/>
        </w:rPr>
      </w:pPr>
      <w:r w:rsidRPr="006A2061">
        <w:rPr>
          <w:b/>
          <w:sz w:val="24"/>
        </w:rPr>
        <w:t>SIVA institucionālais modelis</w:t>
      </w:r>
    </w:p>
    <w:p w14:paraId="011867F5" w14:textId="77777777" w:rsidR="0027429B" w:rsidRPr="006A2061" w:rsidRDefault="0027429B" w:rsidP="0027429B">
      <w:pPr>
        <w:pStyle w:val="ListParagraph"/>
        <w:autoSpaceDE w:val="0"/>
        <w:adjustRightInd w:val="0"/>
        <w:ind w:left="1140"/>
        <w:jc w:val="both"/>
        <w:rPr>
          <w:b/>
          <w:sz w:val="24"/>
        </w:rPr>
      </w:pPr>
    </w:p>
    <w:p w14:paraId="778FA0A3" w14:textId="7D14E15C" w:rsidR="003B4C53" w:rsidRPr="00A5600F" w:rsidRDefault="006A2061" w:rsidP="003B4C53">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Kopš </w:t>
      </w:r>
      <w:r w:rsidR="003B4C53" w:rsidRPr="00A5600F">
        <w:rPr>
          <w:rFonts w:ascii="Times New Roman" w:eastAsia="Times New Roman" w:hAnsi="Times New Roman"/>
          <w:sz w:val="24"/>
          <w:szCs w:val="24"/>
          <w:lang w:eastAsia="lv-LV"/>
        </w:rPr>
        <w:t>2</w:t>
      </w:r>
      <w:r>
        <w:rPr>
          <w:rFonts w:ascii="Times New Roman" w:eastAsia="Times New Roman" w:hAnsi="Times New Roman"/>
          <w:sz w:val="24"/>
          <w:szCs w:val="24"/>
          <w:lang w:eastAsia="lv-LV"/>
        </w:rPr>
        <w:t>004.gada SIVA</w:t>
      </w:r>
      <w:r w:rsidR="003B4C53" w:rsidRPr="00A5600F">
        <w:rPr>
          <w:rFonts w:ascii="Times New Roman" w:eastAsia="Times New Roman" w:hAnsi="Times New Roman"/>
          <w:sz w:val="24"/>
          <w:szCs w:val="24"/>
          <w:lang w:eastAsia="lv-LV"/>
        </w:rPr>
        <w:t xml:space="preserve"> </w:t>
      </w:r>
      <w:r w:rsidR="0001056B">
        <w:rPr>
          <w:rFonts w:ascii="Times New Roman" w:eastAsia="Times New Roman" w:hAnsi="Times New Roman"/>
          <w:sz w:val="24"/>
          <w:szCs w:val="24"/>
          <w:lang w:eastAsia="lv-LV"/>
        </w:rPr>
        <w:t xml:space="preserve">ir </w:t>
      </w:r>
      <w:r w:rsidR="003B4C53" w:rsidRPr="00A5600F">
        <w:rPr>
          <w:rFonts w:ascii="Times New Roman" w:eastAsia="Times New Roman" w:hAnsi="Times New Roman"/>
          <w:bCs/>
          <w:iCs/>
          <w:sz w:val="24"/>
          <w:szCs w:val="24"/>
          <w:lang w:eastAsia="lv-LV"/>
        </w:rPr>
        <w:t>noteikta funkcija:</w:t>
      </w:r>
      <w:r w:rsidR="003B4C53" w:rsidRPr="00A5600F">
        <w:rPr>
          <w:rFonts w:ascii="Times New Roman" w:hAnsi="Times New Roman"/>
          <w:color w:val="414142"/>
          <w:sz w:val="24"/>
          <w:szCs w:val="24"/>
        </w:rPr>
        <w:t xml:space="preserve"> </w:t>
      </w:r>
      <w:r w:rsidR="003B4C53" w:rsidRPr="00F15D3B">
        <w:rPr>
          <w:rFonts w:ascii="Times New Roman" w:hAnsi="Times New Roman"/>
          <w:sz w:val="24"/>
          <w:szCs w:val="24"/>
        </w:rPr>
        <w:t>‘’īstenot profesionālās pamatizglītības, profesionālās vidējās izglītības un pirmā līmeņa profesionālās augstākās (koledžas) izglītības programmas’’</w:t>
      </w:r>
      <w:r>
        <w:rPr>
          <w:rStyle w:val="FootnoteReference"/>
          <w:rFonts w:ascii="Times New Roman" w:hAnsi="Times New Roman"/>
          <w:sz w:val="24"/>
          <w:szCs w:val="24"/>
        </w:rPr>
        <w:footnoteReference w:id="3"/>
      </w:r>
      <w:r w:rsidR="00B43B7B">
        <w:rPr>
          <w:rFonts w:ascii="Times New Roman" w:eastAsia="Times New Roman" w:hAnsi="Times New Roman"/>
          <w:bCs/>
          <w:iCs/>
          <w:sz w:val="24"/>
          <w:szCs w:val="24"/>
          <w:lang w:eastAsia="lv-LV"/>
        </w:rPr>
        <w:t xml:space="preserve"> un neraugoties uz ins</w:t>
      </w:r>
      <w:r w:rsidR="007023E8">
        <w:rPr>
          <w:rFonts w:ascii="Times New Roman" w:eastAsia="Times New Roman" w:hAnsi="Times New Roman"/>
          <w:bCs/>
          <w:iCs/>
          <w:sz w:val="24"/>
          <w:szCs w:val="24"/>
          <w:lang w:eastAsia="lv-LV"/>
        </w:rPr>
        <w:t>titūcijas nosaukuma maiņ</w:t>
      </w:r>
      <w:r w:rsidR="00F62A80">
        <w:rPr>
          <w:rFonts w:ascii="Times New Roman" w:eastAsia="Times New Roman" w:hAnsi="Times New Roman"/>
          <w:bCs/>
          <w:iCs/>
          <w:sz w:val="24"/>
          <w:szCs w:val="24"/>
          <w:lang w:eastAsia="lv-LV"/>
        </w:rPr>
        <w:t>ām</w:t>
      </w:r>
      <w:r w:rsidR="00B43B7B">
        <w:rPr>
          <w:rFonts w:ascii="Times New Roman" w:eastAsia="Times New Roman" w:hAnsi="Times New Roman"/>
          <w:bCs/>
          <w:iCs/>
          <w:sz w:val="24"/>
          <w:szCs w:val="24"/>
          <w:lang w:eastAsia="lv-LV"/>
        </w:rPr>
        <w:t>,</w:t>
      </w:r>
      <w:r w:rsidR="003B4C53" w:rsidRPr="00A5600F">
        <w:rPr>
          <w:rFonts w:ascii="Times New Roman" w:eastAsia="Times New Roman" w:hAnsi="Times New Roman"/>
          <w:sz w:val="24"/>
          <w:szCs w:val="24"/>
          <w:lang w:eastAsia="lv-LV"/>
        </w:rPr>
        <w:t xml:space="preserve"> </w:t>
      </w:r>
      <w:r w:rsidR="00F62A80">
        <w:rPr>
          <w:rFonts w:ascii="Times New Roman" w:eastAsia="Times New Roman" w:hAnsi="Times New Roman"/>
          <w:sz w:val="24"/>
          <w:szCs w:val="24"/>
          <w:lang w:eastAsia="lv-LV"/>
        </w:rPr>
        <w:t xml:space="preserve">tiesības </w:t>
      </w:r>
      <w:r w:rsidR="003B4C53" w:rsidRPr="00A5600F">
        <w:rPr>
          <w:rFonts w:ascii="Times New Roman" w:eastAsia="Times New Roman" w:hAnsi="Times New Roman"/>
          <w:sz w:val="24"/>
          <w:szCs w:val="24"/>
          <w:lang w:eastAsia="lv-LV"/>
        </w:rPr>
        <w:t>izdot valsts atzītus diplomus</w:t>
      </w:r>
      <w:r w:rsidR="0001056B">
        <w:rPr>
          <w:rFonts w:ascii="Times New Roman" w:eastAsia="Times New Roman" w:hAnsi="Times New Roman"/>
          <w:sz w:val="24"/>
          <w:szCs w:val="24"/>
          <w:lang w:eastAsia="lv-LV"/>
        </w:rPr>
        <w:t xml:space="preserve"> par profesionālās izglītības iegūšanu</w:t>
      </w:r>
      <w:r w:rsidR="003B4C53" w:rsidRPr="00A5600F">
        <w:rPr>
          <w:rFonts w:ascii="Times New Roman" w:eastAsia="Times New Roman" w:hAnsi="Times New Roman"/>
          <w:sz w:val="24"/>
          <w:szCs w:val="24"/>
          <w:vertAlign w:val="superscript"/>
          <w:lang w:eastAsia="lv-LV"/>
        </w:rPr>
        <w:footnoteReference w:id="4"/>
      </w:r>
      <w:r w:rsidR="003B4C53" w:rsidRPr="00A5600F">
        <w:rPr>
          <w:rFonts w:ascii="Times New Roman" w:eastAsia="Times New Roman" w:hAnsi="Times New Roman"/>
          <w:sz w:val="24"/>
          <w:szCs w:val="24"/>
          <w:lang w:eastAsia="lv-LV"/>
        </w:rPr>
        <w:t>.</w:t>
      </w:r>
    </w:p>
    <w:p w14:paraId="5C12725E" w14:textId="68AD4223" w:rsidR="003B4C53" w:rsidRPr="00A5600F" w:rsidRDefault="003B4C53" w:rsidP="003B4C53">
      <w:pPr>
        <w:autoSpaceDE w:val="0"/>
        <w:autoSpaceDN w:val="0"/>
        <w:adjustRightInd w:val="0"/>
        <w:spacing w:after="0" w:line="240" w:lineRule="auto"/>
        <w:ind w:firstLine="720"/>
        <w:jc w:val="both"/>
        <w:rPr>
          <w:rFonts w:ascii="Times New Roman" w:eastAsia="Times New Roman" w:hAnsi="Times New Roman"/>
          <w:bCs/>
          <w:iCs/>
          <w:sz w:val="24"/>
          <w:szCs w:val="24"/>
          <w:lang w:eastAsia="lv-LV"/>
        </w:rPr>
      </w:pPr>
      <w:r w:rsidRPr="00A5600F">
        <w:rPr>
          <w:rFonts w:ascii="Times New Roman" w:eastAsia="Times New Roman" w:hAnsi="Times New Roman"/>
          <w:sz w:val="24"/>
          <w:szCs w:val="24"/>
          <w:lang w:eastAsia="lv-LV"/>
        </w:rPr>
        <w:lastRenderedPageBreak/>
        <w:t>2012.gadā, pieņemot jauno SIVA nolikumu</w:t>
      </w:r>
      <w:r w:rsidRPr="00A5600F">
        <w:rPr>
          <w:rFonts w:ascii="Times New Roman" w:eastAsia="Times New Roman" w:hAnsi="Times New Roman"/>
          <w:sz w:val="24"/>
          <w:szCs w:val="24"/>
          <w:vertAlign w:val="superscript"/>
          <w:lang w:eastAsia="lv-LV"/>
        </w:rPr>
        <w:footnoteReference w:id="5"/>
      </w:r>
      <w:r w:rsidRPr="00A5600F">
        <w:rPr>
          <w:rFonts w:ascii="Times New Roman" w:eastAsia="Times New Roman" w:hAnsi="Times New Roman"/>
          <w:sz w:val="24"/>
          <w:szCs w:val="24"/>
          <w:lang w:eastAsia="lv-LV"/>
        </w:rPr>
        <w:t xml:space="preserve"> (ar 2013.gada 1.janvāri SIVA pārstāja būt publiskās aģentūras statusā), SIVA nolikumā tika iekļautas tiesības īstenot koledžas izglītību, kā arī </w:t>
      </w:r>
      <w:r w:rsidRPr="00A5600F">
        <w:rPr>
          <w:rFonts w:ascii="Times New Roman" w:eastAsia="Times New Roman" w:hAnsi="Times New Roman"/>
          <w:bCs/>
          <w:iCs/>
          <w:sz w:val="24"/>
          <w:szCs w:val="24"/>
          <w:lang w:eastAsia="lv-LV"/>
        </w:rPr>
        <w:t xml:space="preserve">citi būtiski noteikumi, kas </w:t>
      </w:r>
      <w:r>
        <w:rPr>
          <w:rFonts w:ascii="Times New Roman" w:eastAsia="Times New Roman" w:hAnsi="Times New Roman"/>
          <w:bCs/>
          <w:iCs/>
          <w:sz w:val="24"/>
          <w:szCs w:val="24"/>
          <w:lang w:eastAsia="lv-LV"/>
        </w:rPr>
        <w:t>reglamentēja</w:t>
      </w:r>
      <w:r w:rsidRPr="00A5600F">
        <w:rPr>
          <w:rFonts w:ascii="Times New Roman" w:eastAsia="Times New Roman" w:hAnsi="Times New Roman"/>
          <w:bCs/>
          <w:iCs/>
          <w:sz w:val="24"/>
          <w:szCs w:val="24"/>
          <w:lang w:eastAsia="lv-LV"/>
        </w:rPr>
        <w:t xml:space="preserve"> koledžas darbību</w:t>
      </w:r>
      <w:r w:rsidR="0001056B">
        <w:rPr>
          <w:rFonts w:ascii="Times New Roman" w:eastAsia="Times New Roman" w:hAnsi="Times New Roman"/>
          <w:bCs/>
          <w:iCs/>
          <w:sz w:val="24"/>
          <w:szCs w:val="24"/>
          <w:lang w:eastAsia="lv-LV"/>
        </w:rPr>
        <w:t>, kā to nosaka Augstskolu likums</w:t>
      </w:r>
      <w:r w:rsidRPr="00A5600F">
        <w:rPr>
          <w:rFonts w:ascii="Times New Roman" w:eastAsia="Times New Roman" w:hAnsi="Times New Roman"/>
          <w:bCs/>
          <w:iCs/>
          <w:sz w:val="24"/>
          <w:szCs w:val="24"/>
          <w:lang w:eastAsia="lv-LV"/>
        </w:rPr>
        <w:t xml:space="preserve">. </w:t>
      </w:r>
    </w:p>
    <w:p w14:paraId="4ABA794F" w14:textId="58137F8D" w:rsidR="003B4C53" w:rsidRPr="00A5600F" w:rsidRDefault="003B4C53" w:rsidP="003B4C53">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A5600F">
        <w:rPr>
          <w:rFonts w:ascii="Times New Roman" w:eastAsia="Times New Roman" w:hAnsi="Times New Roman"/>
          <w:bCs/>
          <w:iCs/>
          <w:sz w:val="24"/>
          <w:szCs w:val="24"/>
          <w:lang w:eastAsia="lv-LV"/>
        </w:rPr>
        <w:t xml:space="preserve">Minētā nolikuma saskaņošanas un pieņemšanas laikā </w:t>
      </w:r>
      <w:r w:rsidRPr="00A5600F">
        <w:rPr>
          <w:rFonts w:ascii="Times New Roman" w:eastAsia="Times New Roman" w:hAnsi="Times New Roman"/>
          <w:b/>
          <w:sz w:val="24"/>
          <w:szCs w:val="24"/>
          <w:lang w:eastAsia="lv-LV"/>
        </w:rPr>
        <w:t>tika aktualizēts jautājums par SIVA funkcionālo padotību</w:t>
      </w:r>
      <w:r w:rsidR="00E04651">
        <w:rPr>
          <w:rFonts w:ascii="Times New Roman" w:eastAsia="Times New Roman" w:hAnsi="Times New Roman"/>
          <w:b/>
          <w:sz w:val="24"/>
          <w:szCs w:val="24"/>
          <w:lang w:eastAsia="lv-LV"/>
        </w:rPr>
        <w:t xml:space="preserve"> un institucionālo modeli</w:t>
      </w:r>
      <w:r w:rsidRPr="00A5600F">
        <w:rPr>
          <w:rFonts w:ascii="Times New Roman" w:eastAsia="Times New Roman" w:hAnsi="Times New Roman"/>
          <w:b/>
          <w:sz w:val="24"/>
          <w:szCs w:val="24"/>
          <w:lang w:eastAsia="lv-LV"/>
        </w:rPr>
        <w:t xml:space="preserve">, </w:t>
      </w:r>
      <w:r w:rsidRPr="00A5600F">
        <w:rPr>
          <w:rFonts w:ascii="Times New Roman" w:eastAsia="Times New Roman" w:hAnsi="Times New Roman"/>
          <w:sz w:val="24"/>
          <w:szCs w:val="24"/>
          <w:lang w:eastAsia="lv-LV"/>
        </w:rPr>
        <w:t>jo SIVA sniegtie pakalpojumi attiecināmi ne tikai uz sociālo un izglītības jomu, be</w:t>
      </w:r>
      <w:r w:rsidR="00E04651">
        <w:rPr>
          <w:rFonts w:ascii="Times New Roman" w:eastAsia="Times New Roman" w:hAnsi="Times New Roman"/>
          <w:sz w:val="24"/>
          <w:szCs w:val="24"/>
          <w:lang w:eastAsia="lv-LV"/>
        </w:rPr>
        <w:t>t arī uz veselības aprūpes jomu</w:t>
      </w:r>
      <w:r w:rsidRPr="00A5600F">
        <w:rPr>
          <w:rFonts w:ascii="Times New Roman" w:eastAsia="Times New Roman" w:hAnsi="Times New Roman"/>
          <w:sz w:val="24"/>
          <w:szCs w:val="24"/>
          <w:lang w:eastAsia="lv-LV"/>
        </w:rPr>
        <w:t>. Rezultātā ir</w:t>
      </w:r>
      <w:r w:rsidRPr="00A5600F">
        <w:rPr>
          <w:rFonts w:ascii="Times New Roman" w:eastAsia="Times New Roman" w:hAnsi="Times New Roman"/>
          <w:b/>
          <w:sz w:val="24"/>
          <w:szCs w:val="24"/>
          <w:lang w:eastAsia="lv-LV"/>
        </w:rPr>
        <w:t xml:space="preserve"> </w:t>
      </w:r>
      <w:r w:rsidRPr="00A5600F">
        <w:rPr>
          <w:rFonts w:ascii="Times New Roman" w:eastAsia="Times New Roman" w:hAnsi="Times New Roman"/>
          <w:sz w:val="24"/>
          <w:szCs w:val="24"/>
          <w:lang w:eastAsia="lv-LV"/>
        </w:rPr>
        <w:t>izveidojusies multifunkcionāla institūcija</w:t>
      </w:r>
      <w:r>
        <w:rPr>
          <w:rFonts w:ascii="Times New Roman" w:eastAsia="Times New Roman" w:hAnsi="Times New Roman"/>
          <w:sz w:val="24"/>
          <w:szCs w:val="24"/>
          <w:lang w:eastAsia="lv-LV"/>
        </w:rPr>
        <w:t>, kas pakļauta dažādu jomu regulējošām normām.</w:t>
      </w:r>
      <w:r w:rsidRPr="00A5600F">
        <w:rPr>
          <w:rFonts w:ascii="Times New Roman" w:eastAsia="Times New Roman" w:hAnsi="Times New Roman"/>
          <w:sz w:val="24"/>
          <w:szCs w:val="24"/>
          <w:lang w:eastAsia="lv-LV"/>
        </w:rPr>
        <w:t xml:space="preserve"> </w:t>
      </w:r>
      <w:r w:rsidRPr="00DA44EB">
        <w:rPr>
          <w:rFonts w:ascii="Times New Roman" w:eastAsia="Times New Roman" w:hAnsi="Times New Roman"/>
          <w:b/>
          <w:sz w:val="24"/>
          <w:szCs w:val="24"/>
          <w:lang w:eastAsia="lv-LV"/>
        </w:rPr>
        <w:t xml:space="preserve">Tādēļ arī tapa </w:t>
      </w:r>
      <w:r>
        <w:rPr>
          <w:rFonts w:ascii="Times New Roman" w:eastAsia="Times New Roman" w:hAnsi="Times New Roman"/>
          <w:b/>
          <w:sz w:val="24"/>
          <w:szCs w:val="24"/>
          <w:lang w:eastAsia="lv-LV"/>
        </w:rPr>
        <w:t xml:space="preserve">MK </w:t>
      </w:r>
      <w:r w:rsidRPr="00DA44EB">
        <w:rPr>
          <w:rFonts w:ascii="Times New Roman" w:eastAsia="Times New Roman" w:hAnsi="Times New Roman"/>
          <w:b/>
          <w:sz w:val="24"/>
          <w:szCs w:val="24"/>
          <w:lang w:eastAsia="lv-LV"/>
        </w:rPr>
        <w:t>uzdevums LM izvērtēt SIVA institucionālo modeli</w:t>
      </w:r>
      <w:r w:rsidR="00E04651">
        <w:rPr>
          <w:rFonts w:ascii="Times New Roman" w:eastAsia="Times New Roman" w:hAnsi="Times New Roman"/>
          <w:b/>
          <w:sz w:val="24"/>
          <w:szCs w:val="24"/>
          <w:lang w:eastAsia="lv-LV"/>
        </w:rPr>
        <w:t xml:space="preserve"> kontekstā </w:t>
      </w:r>
      <w:r w:rsidRPr="00DA44EB">
        <w:rPr>
          <w:rFonts w:ascii="Times New Roman" w:eastAsia="Times New Roman" w:hAnsi="Times New Roman"/>
          <w:b/>
          <w:sz w:val="24"/>
          <w:szCs w:val="24"/>
          <w:lang w:eastAsia="lv-LV"/>
        </w:rPr>
        <w:t>ar SIVA darbības efektivizāciju</w:t>
      </w:r>
      <w:r w:rsidR="00E04651">
        <w:rPr>
          <w:rFonts w:ascii="Times New Roman" w:eastAsia="Times New Roman" w:hAnsi="Times New Roman"/>
          <w:b/>
          <w:sz w:val="24"/>
          <w:szCs w:val="24"/>
          <w:lang w:eastAsia="lv-LV"/>
        </w:rPr>
        <w:t xml:space="preserve">, </w:t>
      </w:r>
      <w:r w:rsidR="00E04651" w:rsidRPr="00E04651">
        <w:rPr>
          <w:rFonts w:ascii="Times New Roman" w:eastAsia="Times New Roman" w:hAnsi="Times New Roman"/>
          <w:sz w:val="24"/>
          <w:szCs w:val="24"/>
          <w:lang w:eastAsia="lv-LV"/>
        </w:rPr>
        <w:t>īstenojot tiesību aktos noteiktos uzdevumus</w:t>
      </w:r>
      <w:r w:rsidRPr="00DA44EB">
        <w:rPr>
          <w:rFonts w:ascii="Times New Roman" w:eastAsia="Times New Roman" w:hAnsi="Times New Roman"/>
          <w:b/>
          <w:sz w:val="24"/>
          <w:szCs w:val="24"/>
          <w:lang w:eastAsia="lv-LV"/>
        </w:rPr>
        <w:t>.</w:t>
      </w:r>
      <w:r w:rsidRPr="00A5600F">
        <w:rPr>
          <w:rFonts w:ascii="Times New Roman" w:eastAsia="Times New Roman" w:hAnsi="Times New Roman"/>
          <w:sz w:val="24"/>
          <w:szCs w:val="24"/>
          <w:lang w:eastAsia="lv-LV"/>
        </w:rPr>
        <w:t xml:space="preserve"> </w:t>
      </w:r>
    </w:p>
    <w:p w14:paraId="4F75E64E" w14:textId="5BAD06F5" w:rsidR="00D24737" w:rsidRDefault="00D24737" w:rsidP="003B4C53">
      <w:pPr>
        <w:autoSpaceDE w:val="0"/>
        <w:autoSpaceDN w:val="0"/>
        <w:adjustRightInd w:val="0"/>
        <w:spacing w:after="0" w:line="240" w:lineRule="auto"/>
        <w:ind w:firstLine="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LM uzskata, ka j</w:t>
      </w:r>
      <w:r w:rsidRPr="005F6C1C">
        <w:rPr>
          <w:rFonts w:ascii="Times New Roman" w:eastAsia="Times New Roman" w:hAnsi="Times New Roman"/>
          <w:bCs/>
          <w:sz w:val="24"/>
          <w:szCs w:val="24"/>
          <w:lang w:eastAsia="lv-LV"/>
        </w:rPr>
        <w:t>autājums par SIVA institucionālo modeli jāskata kompleksas un vienotas pieejas personu ar invaliditāti jautājumiem kontekstā, ko Latvija apņēmusies, ratificējot ANO konvenciju „Par pe</w:t>
      </w:r>
      <w:r w:rsidR="00EF2FEE">
        <w:rPr>
          <w:rFonts w:ascii="Times New Roman" w:eastAsia="Times New Roman" w:hAnsi="Times New Roman"/>
          <w:bCs/>
          <w:sz w:val="24"/>
          <w:szCs w:val="24"/>
          <w:lang w:eastAsia="lv-LV"/>
        </w:rPr>
        <w:t xml:space="preserve">rsonu ar </w:t>
      </w:r>
      <w:r w:rsidR="007023E8">
        <w:rPr>
          <w:rFonts w:ascii="Times New Roman" w:eastAsia="Times New Roman" w:hAnsi="Times New Roman"/>
          <w:bCs/>
          <w:sz w:val="24"/>
          <w:szCs w:val="24"/>
          <w:lang w:eastAsia="lv-LV"/>
        </w:rPr>
        <w:t>invaliditāti tiesībām”, tās 24.</w:t>
      </w:r>
      <w:r w:rsidR="00EF2FEE">
        <w:rPr>
          <w:rFonts w:ascii="Times New Roman" w:eastAsia="Times New Roman" w:hAnsi="Times New Roman"/>
          <w:bCs/>
          <w:sz w:val="24"/>
          <w:szCs w:val="24"/>
          <w:lang w:eastAsia="lv-LV"/>
        </w:rPr>
        <w:t xml:space="preserve">pantā nosakot tiesības saņemt </w:t>
      </w:r>
      <w:r w:rsidR="00EF2FEE" w:rsidRPr="002C1F4D">
        <w:rPr>
          <w:rFonts w:ascii="Times New Roman" w:eastAsia="Times New Roman" w:hAnsi="Times New Roman"/>
          <w:b/>
          <w:bCs/>
          <w:sz w:val="24"/>
          <w:szCs w:val="24"/>
          <w:lang w:eastAsia="lv-LV"/>
        </w:rPr>
        <w:t>visu līmeņu</w:t>
      </w:r>
      <w:r w:rsidR="00EF2FEE">
        <w:rPr>
          <w:rFonts w:ascii="Times New Roman" w:eastAsia="Times New Roman" w:hAnsi="Times New Roman"/>
          <w:bCs/>
          <w:sz w:val="24"/>
          <w:szCs w:val="24"/>
          <w:lang w:eastAsia="lv-LV"/>
        </w:rPr>
        <w:t xml:space="preserve"> izglītību</w:t>
      </w:r>
      <w:r w:rsidR="000A2B88">
        <w:rPr>
          <w:rFonts w:ascii="Times New Roman" w:eastAsia="Times New Roman" w:hAnsi="Times New Roman"/>
          <w:bCs/>
          <w:sz w:val="24"/>
          <w:szCs w:val="24"/>
          <w:lang w:eastAsia="lv-LV"/>
        </w:rPr>
        <w:t xml:space="preserve"> un</w:t>
      </w:r>
      <w:r w:rsidR="007023E8">
        <w:rPr>
          <w:rFonts w:ascii="Times New Roman" w:eastAsia="Times New Roman" w:hAnsi="Times New Roman"/>
          <w:bCs/>
          <w:sz w:val="24"/>
          <w:szCs w:val="24"/>
          <w:lang w:eastAsia="lv-LV"/>
        </w:rPr>
        <w:t xml:space="preserve"> 27.</w:t>
      </w:r>
      <w:r w:rsidR="00EF2FEE">
        <w:rPr>
          <w:rFonts w:ascii="Times New Roman" w:eastAsia="Times New Roman" w:hAnsi="Times New Roman"/>
          <w:bCs/>
          <w:sz w:val="24"/>
          <w:szCs w:val="24"/>
          <w:lang w:eastAsia="lv-LV"/>
        </w:rPr>
        <w:t>pantā nosakot tiesības uz darbu</w:t>
      </w:r>
      <w:r w:rsidR="002C1F4D">
        <w:rPr>
          <w:rFonts w:ascii="Times New Roman" w:eastAsia="Times New Roman" w:hAnsi="Times New Roman"/>
          <w:bCs/>
          <w:sz w:val="24"/>
          <w:szCs w:val="24"/>
          <w:lang w:eastAsia="lv-LV"/>
        </w:rPr>
        <w:t xml:space="preserve">, kuras īstenojot, dalībvalstīm ir pienākums </w:t>
      </w:r>
      <w:r w:rsidR="002C1F4D" w:rsidRPr="002C1F4D">
        <w:rPr>
          <w:rFonts w:ascii="Times New Roman" w:eastAsia="Times New Roman" w:hAnsi="Times New Roman"/>
          <w:b/>
          <w:bCs/>
          <w:sz w:val="24"/>
          <w:szCs w:val="24"/>
          <w:lang w:eastAsia="lv-LV"/>
        </w:rPr>
        <w:t>veicināt arī profesionālās rehabilitācijas</w:t>
      </w:r>
      <w:r w:rsidR="002C1F4D">
        <w:rPr>
          <w:rFonts w:ascii="Times New Roman" w:eastAsia="Times New Roman" w:hAnsi="Times New Roman"/>
          <w:bCs/>
          <w:sz w:val="24"/>
          <w:szCs w:val="24"/>
          <w:lang w:eastAsia="lv-LV"/>
        </w:rPr>
        <w:t xml:space="preserve"> programmu attīstību</w:t>
      </w:r>
      <w:r w:rsidR="002C1F4D">
        <w:rPr>
          <w:rStyle w:val="FootnoteReference"/>
          <w:rFonts w:ascii="Times New Roman" w:eastAsia="Times New Roman" w:hAnsi="Times New Roman"/>
          <w:bCs/>
          <w:sz w:val="24"/>
          <w:szCs w:val="24"/>
          <w:lang w:eastAsia="lv-LV"/>
        </w:rPr>
        <w:footnoteReference w:id="6"/>
      </w:r>
      <w:r w:rsidR="002C1F4D">
        <w:rPr>
          <w:rFonts w:ascii="Times New Roman" w:eastAsia="Times New Roman" w:hAnsi="Times New Roman"/>
          <w:bCs/>
          <w:sz w:val="24"/>
          <w:szCs w:val="24"/>
          <w:lang w:eastAsia="lv-LV"/>
        </w:rPr>
        <w:t>.</w:t>
      </w:r>
    </w:p>
    <w:p w14:paraId="65851809" w14:textId="416F09B2" w:rsidR="002C1F4D" w:rsidRDefault="002C1F4D" w:rsidP="00D24737">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hAnsi="Times New Roman"/>
          <w:sz w:val="24"/>
          <w:szCs w:val="24"/>
          <w:lang w:eastAsia="lv-LV"/>
        </w:rPr>
        <w:t>Atšķirībā no tradicionālajām</w:t>
      </w:r>
      <w:r w:rsidRPr="000F38B5">
        <w:rPr>
          <w:rFonts w:ascii="Times New Roman" w:eastAsia="Times New Roman" w:hAnsi="Times New Roman"/>
          <w:sz w:val="24"/>
          <w:szCs w:val="24"/>
          <w:lang w:eastAsia="lv-LV"/>
        </w:rPr>
        <w:t xml:space="preserve"> p</w:t>
      </w:r>
      <w:r>
        <w:rPr>
          <w:rFonts w:ascii="Times New Roman" w:eastAsia="Times New Roman" w:hAnsi="Times New Roman"/>
          <w:sz w:val="24"/>
          <w:szCs w:val="24"/>
          <w:lang w:eastAsia="lv-LV"/>
        </w:rPr>
        <w:t>rofesionālās izglītības iestādēm, kuru</w:t>
      </w:r>
      <w:r w:rsidRPr="000F38B5">
        <w:rPr>
          <w:rFonts w:ascii="Times New Roman" w:eastAsia="Times New Roman" w:hAnsi="Times New Roman"/>
          <w:sz w:val="24"/>
          <w:szCs w:val="24"/>
          <w:lang w:eastAsia="lv-LV"/>
        </w:rPr>
        <w:t xml:space="preserve"> pamatuzdevums ir sniegt </w:t>
      </w:r>
      <w:r>
        <w:rPr>
          <w:rFonts w:ascii="Times New Roman" w:eastAsia="Times New Roman" w:hAnsi="Times New Roman"/>
          <w:sz w:val="24"/>
          <w:szCs w:val="24"/>
          <w:lang w:eastAsia="lv-LV"/>
        </w:rPr>
        <w:t xml:space="preserve">augstāko, vidējo </w:t>
      </w:r>
      <w:r w:rsidRPr="000F38B5">
        <w:rPr>
          <w:rFonts w:ascii="Times New Roman" w:eastAsia="Times New Roman" w:hAnsi="Times New Roman"/>
          <w:sz w:val="24"/>
          <w:szCs w:val="24"/>
          <w:lang w:eastAsia="lv-LV"/>
        </w:rPr>
        <w:t>profesionālo izglītību</w:t>
      </w:r>
      <w:r>
        <w:rPr>
          <w:rFonts w:ascii="Times New Roman" w:eastAsia="Times New Roman" w:hAnsi="Times New Roman"/>
          <w:sz w:val="24"/>
          <w:szCs w:val="24"/>
          <w:lang w:eastAsia="lv-LV"/>
        </w:rPr>
        <w:t xml:space="preserve"> un arodizglītību</w:t>
      </w:r>
      <w:r w:rsidR="000A2B88">
        <w:rPr>
          <w:rFonts w:ascii="Times New Roman" w:eastAsia="Times New Roman" w:hAnsi="Times New Roman"/>
          <w:sz w:val="24"/>
          <w:szCs w:val="24"/>
          <w:lang w:eastAsia="lv-LV"/>
        </w:rPr>
        <w:t>,</w:t>
      </w:r>
      <w:r w:rsidRPr="000F38B5">
        <w:rPr>
          <w:rFonts w:ascii="Times New Roman" w:hAnsi="Times New Roman"/>
          <w:sz w:val="24"/>
          <w:szCs w:val="24"/>
          <w:lang w:eastAsia="lv-LV"/>
        </w:rPr>
        <w:t xml:space="preserve"> SIVA, </w:t>
      </w:r>
      <w:r>
        <w:rPr>
          <w:rFonts w:ascii="Times New Roman" w:hAnsi="Times New Roman"/>
          <w:sz w:val="24"/>
          <w:szCs w:val="24"/>
          <w:lang w:eastAsia="lv-LV"/>
        </w:rPr>
        <w:t xml:space="preserve">kā vienīgais profesionālās rehabilitācijas pakalpojuma sniedzējs valstī, </w:t>
      </w:r>
      <w:r>
        <w:rPr>
          <w:rFonts w:ascii="Times New Roman" w:eastAsia="Times New Roman" w:hAnsi="Times New Roman"/>
          <w:iCs/>
          <w:sz w:val="24"/>
          <w:szCs w:val="24"/>
          <w:lang w:eastAsia="lv-LV"/>
        </w:rPr>
        <w:t>dod iespēju</w:t>
      </w:r>
      <w:r w:rsidRPr="000F38B5">
        <w:rPr>
          <w:rFonts w:ascii="Times New Roman" w:eastAsia="Times New Roman" w:hAnsi="Times New Roman"/>
          <w:iCs/>
          <w:sz w:val="24"/>
          <w:szCs w:val="24"/>
          <w:lang w:eastAsia="lv-LV"/>
        </w:rPr>
        <w:t xml:space="preserve"> </w:t>
      </w:r>
      <w:r w:rsidR="000A2B88">
        <w:rPr>
          <w:rFonts w:ascii="Times New Roman" w:eastAsia="Times New Roman" w:hAnsi="Times New Roman"/>
          <w:iCs/>
          <w:sz w:val="24"/>
          <w:szCs w:val="24"/>
          <w:lang w:eastAsia="lv-LV"/>
        </w:rPr>
        <w:t>darbspējas vecuma</w:t>
      </w:r>
      <w:r>
        <w:rPr>
          <w:rFonts w:ascii="Times New Roman" w:eastAsia="Times New Roman" w:hAnsi="Times New Roman"/>
          <w:iCs/>
          <w:sz w:val="24"/>
          <w:szCs w:val="24"/>
          <w:lang w:eastAsia="lv-LV"/>
        </w:rPr>
        <w:t xml:space="preserve"> personām ar </w:t>
      </w:r>
      <w:r w:rsidR="00CD0A56">
        <w:rPr>
          <w:rFonts w:ascii="Times New Roman" w:eastAsia="Times New Roman" w:hAnsi="Times New Roman"/>
          <w:iCs/>
          <w:sz w:val="24"/>
          <w:szCs w:val="24"/>
          <w:lang w:eastAsia="lv-LV"/>
        </w:rPr>
        <w:t>invaliditāti</w:t>
      </w:r>
      <w:r w:rsidR="003B1DF7">
        <w:rPr>
          <w:rFonts w:ascii="Times New Roman" w:eastAsia="Times New Roman" w:hAnsi="Times New Roman"/>
          <w:iCs/>
          <w:sz w:val="24"/>
          <w:szCs w:val="24"/>
          <w:lang w:eastAsia="lv-LV"/>
        </w:rPr>
        <w:t xml:space="preserve"> vai prognozējamo invaliditāti</w:t>
      </w:r>
      <w:r w:rsidR="00CD0A56">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w:t>
      </w:r>
      <w:r w:rsidRPr="000F38B5">
        <w:rPr>
          <w:rFonts w:ascii="Times New Roman" w:eastAsia="Times New Roman" w:hAnsi="Times New Roman"/>
          <w:iCs/>
          <w:sz w:val="24"/>
          <w:szCs w:val="24"/>
          <w:lang w:eastAsia="lv-LV"/>
        </w:rPr>
        <w:t>atbilstoši personas funkcionālo traucējumu veidam, smaguma pakāpei un iepriekš iegūtās izglītības un kvalifikācijas līmenim</w:t>
      </w:r>
      <w:r w:rsidR="00CD0A56">
        <w:rPr>
          <w:rFonts w:ascii="Times New Roman" w:eastAsia="Times New Roman" w:hAnsi="Times New Roman"/>
          <w:iCs/>
          <w:sz w:val="24"/>
          <w:szCs w:val="24"/>
          <w:lang w:eastAsia="lv-LV"/>
        </w:rPr>
        <w:t xml:space="preserve"> apgūt jaunu</w:t>
      </w:r>
      <w:r w:rsidRPr="000F38B5">
        <w:rPr>
          <w:rFonts w:ascii="Times New Roman" w:eastAsia="Times New Roman" w:hAnsi="Times New Roman"/>
          <w:iCs/>
          <w:sz w:val="24"/>
          <w:szCs w:val="24"/>
          <w:lang w:eastAsia="lv-LV"/>
        </w:rPr>
        <w:t xml:space="preserve"> profesij</w:t>
      </w:r>
      <w:r w:rsidR="00CD0A56">
        <w:rPr>
          <w:rFonts w:ascii="Times New Roman" w:eastAsia="Times New Roman" w:hAnsi="Times New Roman"/>
          <w:iCs/>
          <w:sz w:val="24"/>
          <w:szCs w:val="24"/>
          <w:lang w:eastAsia="lv-LV"/>
        </w:rPr>
        <w:t>u</w:t>
      </w:r>
      <w:r>
        <w:rPr>
          <w:rFonts w:ascii="Times New Roman" w:eastAsia="Times New Roman" w:hAnsi="Times New Roman"/>
          <w:iCs/>
          <w:sz w:val="24"/>
          <w:szCs w:val="24"/>
          <w:lang w:eastAsia="lv-LV"/>
        </w:rPr>
        <w:t xml:space="preserve"> (apgūt </w:t>
      </w:r>
      <w:r w:rsidRPr="000F38B5">
        <w:rPr>
          <w:rFonts w:ascii="Times New Roman" w:eastAsia="Times New Roman" w:hAnsi="Times New Roman"/>
          <w:iCs/>
          <w:sz w:val="24"/>
          <w:szCs w:val="24"/>
          <w:lang w:eastAsia="lv-LV"/>
        </w:rPr>
        <w:t>profesionālās izglītības programm</w:t>
      </w:r>
      <w:r>
        <w:rPr>
          <w:rFonts w:ascii="Times New Roman" w:eastAsia="Times New Roman" w:hAnsi="Times New Roman"/>
          <w:iCs/>
          <w:sz w:val="24"/>
          <w:szCs w:val="24"/>
          <w:lang w:eastAsia="lv-LV"/>
        </w:rPr>
        <w:t>as</w:t>
      </w:r>
      <w:r w:rsidRPr="000F38B5">
        <w:rPr>
          <w:rFonts w:ascii="Times New Roman" w:eastAsia="Times New Roman" w:hAnsi="Times New Roman"/>
          <w:iCs/>
          <w:sz w:val="24"/>
          <w:szCs w:val="24"/>
          <w:lang w:eastAsia="lv-LV"/>
        </w:rPr>
        <w:t xml:space="preserve"> pamata un vidējā</w:t>
      </w:r>
      <w:r>
        <w:rPr>
          <w:rFonts w:ascii="Times New Roman" w:eastAsia="Times New Roman" w:hAnsi="Times New Roman"/>
          <w:iCs/>
          <w:sz w:val="24"/>
          <w:szCs w:val="24"/>
          <w:lang w:eastAsia="lv-LV"/>
        </w:rPr>
        <w:t>s</w:t>
      </w:r>
      <w:r w:rsidRPr="000F38B5">
        <w:rPr>
          <w:rFonts w:ascii="Times New Roman" w:eastAsia="Times New Roman" w:hAnsi="Times New Roman"/>
          <w:iCs/>
          <w:sz w:val="24"/>
          <w:szCs w:val="24"/>
          <w:lang w:eastAsia="lv-LV"/>
        </w:rPr>
        <w:t xml:space="preserve"> izglītības pakāpē</w:t>
      </w:r>
      <w:r>
        <w:rPr>
          <w:rFonts w:ascii="Times New Roman" w:eastAsia="Times New Roman" w:hAnsi="Times New Roman"/>
          <w:iCs/>
          <w:sz w:val="24"/>
          <w:szCs w:val="24"/>
          <w:lang w:eastAsia="lv-LV"/>
        </w:rPr>
        <w:t>)</w:t>
      </w:r>
      <w:r w:rsidRPr="000F38B5">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atjaunot </w:t>
      </w:r>
      <w:r w:rsidRPr="000F38B5">
        <w:rPr>
          <w:rFonts w:ascii="Times New Roman" w:eastAsia="Times New Roman" w:hAnsi="Times New Roman"/>
          <w:iCs/>
          <w:sz w:val="24"/>
          <w:szCs w:val="24"/>
          <w:lang w:eastAsia="lv-LV"/>
        </w:rPr>
        <w:t>vai attīstī</w:t>
      </w:r>
      <w:r>
        <w:rPr>
          <w:rFonts w:ascii="Times New Roman" w:eastAsia="Times New Roman" w:hAnsi="Times New Roman"/>
          <w:iCs/>
          <w:sz w:val="24"/>
          <w:szCs w:val="24"/>
          <w:lang w:eastAsia="lv-LV"/>
        </w:rPr>
        <w:t>t profesionālās zināšanas</w:t>
      </w:r>
      <w:r w:rsidRPr="000F38B5">
        <w:rPr>
          <w:rFonts w:ascii="Times New Roman" w:eastAsia="Times New Roman" w:hAnsi="Times New Roman"/>
          <w:iCs/>
          <w:sz w:val="24"/>
          <w:szCs w:val="24"/>
          <w:lang w:eastAsia="lv-LV"/>
        </w:rPr>
        <w:t xml:space="preserve"> un prasm</w:t>
      </w:r>
      <w:r>
        <w:rPr>
          <w:rFonts w:ascii="Times New Roman" w:eastAsia="Times New Roman" w:hAnsi="Times New Roman"/>
          <w:iCs/>
          <w:sz w:val="24"/>
          <w:szCs w:val="24"/>
          <w:lang w:eastAsia="lv-LV"/>
        </w:rPr>
        <w:t>es</w:t>
      </w:r>
      <w:r w:rsidR="00CD0A56">
        <w:rPr>
          <w:rFonts w:ascii="Times New Roman" w:eastAsia="Times New Roman" w:hAnsi="Times New Roman"/>
          <w:iCs/>
          <w:sz w:val="24"/>
          <w:szCs w:val="24"/>
          <w:lang w:eastAsia="lv-LV"/>
        </w:rPr>
        <w:t>, organizē prakses vietas, nosaka profesionālo piemērotību, sniedz atbalstu darba vietas atrašanā (skat. 3. attēlu)</w:t>
      </w:r>
      <w:r>
        <w:rPr>
          <w:rFonts w:ascii="Times New Roman" w:eastAsia="Times New Roman" w:hAnsi="Times New Roman"/>
          <w:iCs/>
          <w:sz w:val="24"/>
          <w:szCs w:val="24"/>
          <w:lang w:eastAsia="lv-LV"/>
        </w:rPr>
        <w:t>.</w:t>
      </w:r>
      <w:r w:rsidRPr="000F38B5">
        <w:rPr>
          <w:rFonts w:ascii="Times New Roman" w:eastAsia="Times New Roman" w:hAnsi="Times New Roman"/>
          <w:sz w:val="24"/>
          <w:szCs w:val="24"/>
          <w:lang w:eastAsia="lv-LV"/>
        </w:rPr>
        <w:t xml:space="preserve"> </w:t>
      </w:r>
    </w:p>
    <w:p w14:paraId="6FC55D12" w14:textId="6253A33A" w:rsidR="00D24737" w:rsidRDefault="00D24737" w:rsidP="00D24737">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0F38B5">
        <w:rPr>
          <w:rFonts w:ascii="Times New Roman" w:eastAsia="Times New Roman" w:hAnsi="Times New Roman"/>
          <w:sz w:val="24"/>
          <w:szCs w:val="24"/>
          <w:lang w:eastAsia="lv-LV"/>
        </w:rPr>
        <w:t xml:space="preserve">SIVA gadījumā primārais uzdevums ir to personu profesionālā rehabilitācija, kuras funkcionālo traucējumu dēļ vairs nevar turpināt darbu iepriekš iegūtajā profesijā, </w:t>
      </w:r>
      <w:r w:rsidRPr="00337CFB">
        <w:rPr>
          <w:rFonts w:ascii="Times New Roman" w:eastAsia="Times New Roman" w:hAnsi="Times New Roman"/>
          <w:b/>
          <w:sz w:val="24"/>
          <w:szCs w:val="24"/>
          <w:lang w:eastAsia="lv-LV"/>
        </w:rPr>
        <w:t>nevar iekļauties vispārējā profesionālās izglītības sistēmā</w:t>
      </w:r>
      <w:r w:rsidRPr="000F38B5">
        <w:rPr>
          <w:rFonts w:ascii="Times New Roman" w:eastAsia="Times New Roman" w:hAnsi="Times New Roman"/>
          <w:sz w:val="24"/>
          <w:szCs w:val="24"/>
          <w:lang w:eastAsia="lv-LV"/>
        </w:rPr>
        <w:t>, bet</w:t>
      </w:r>
      <w:r>
        <w:rPr>
          <w:rFonts w:ascii="Times New Roman" w:eastAsia="Times New Roman" w:hAnsi="Times New Roman"/>
          <w:sz w:val="24"/>
          <w:szCs w:val="24"/>
          <w:lang w:eastAsia="lv-LV"/>
        </w:rPr>
        <w:t>,</w:t>
      </w:r>
      <w:r w:rsidRPr="000F38B5">
        <w:rPr>
          <w:rFonts w:ascii="Times New Roman" w:eastAsia="Times New Roman" w:hAnsi="Times New Roman"/>
          <w:sz w:val="24"/>
          <w:szCs w:val="24"/>
          <w:lang w:eastAsia="lv-LV"/>
        </w:rPr>
        <w:t xml:space="preserve"> saņemot atbalstu mācību procesa laikā</w:t>
      </w:r>
      <w:r>
        <w:rPr>
          <w:rFonts w:ascii="Times New Roman" w:eastAsia="Times New Roman" w:hAnsi="Times New Roman"/>
          <w:sz w:val="24"/>
          <w:szCs w:val="24"/>
          <w:lang w:eastAsia="lv-LV"/>
        </w:rPr>
        <w:t xml:space="preserve"> funkcionālo traucējumu ietekmes mazināšanai, </w:t>
      </w:r>
      <w:r w:rsidRPr="000F38B5">
        <w:rPr>
          <w:rFonts w:ascii="Times New Roman" w:eastAsia="Times New Roman" w:hAnsi="Times New Roman"/>
          <w:sz w:val="24"/>
          <w:szCs w:val="24"/>
          <w:lang w:eastAsia="lv-LV"/>
        </w:rPr>
        <w:t xml:space="preserve">var apgūt citu profesiju. </w:t>
      </w:r>
      <w:r w:rsidRPr="00B33172">
        <w:rPr>
          <w:rFonts w:ascii="Times New Roman" w:eastAsia="Times New Roman" w:hAnsi="Times New Roman"/>
          <w:sz w:val="24"/>
          <w:szCs w:val="24"/>
          <w:lang w:eastAsia="lv-LV"/>
        </w:rPr>
        <w:t xml:space="preserve">Profesionālā rehabilitācija ietver profesionālās izglītības programmu </w:t>
      </w:r>
      <w:r>
        <w:rPr>
          <w:rFonts w:ascii="Times New Roman" w:eastAsia="Times New Roman" w:hAnsi="Times New Roman"/>
          <w:sz w:val="24"/>
          <w:szCs w:val="24"/>
          <w:lang w:eastAsia="lv-LV"/>
        </w:rPr>
        <w:t>apguvi</w:t>
      </w:r>
      <w:r w:rsidRPr="00B33172">
        <w:rPr>
          <w:rFonts w:ascii="Times New Roman" w:eastAsia="Times New Roman" w:hAnsi="Times New Roman"/>
          <w:sz w:val="24"/>
          <w:szCs w:val="24"/>
          <w:lang w:eastAsia="lv-LV"/>
        </w:rPr>
        <w:t xml:space="preserve"> un atbalsta pasākumu</w:t>
      </w:r>
      <w:r>
        <w:rPr>
          <w:rFonts w:ascii="Times New Roman" w:eastAsia="Times New Roman" w:hAnsi="Times New Roman"/>
          <w:sz w:val="24"/>
          <w:szCs w:val="24"/>
          <w:lang w:eastAsia="lv-LV"/>
        </w:rPr>
        <w:t>s</w:t>
      </w:r>
      <w:r w:rsidRPr="00B33172">
        <w:rPr>
          <w:rFonts w:ascii="Times New Roman" w:eastAsia="Times New Roman" w:hAnsi="Times New Roman"/>
          <w:sz w:val="24"/>
          <w:szCs w:val="24"/>
          <w:lang w:eastAsia="lv-LV"/>
        </w:rPr>
        <w:t xml:space="preserve"> gan mācību procesā, gan pēc mācību procesa,</w:t>
      </w:r>
      <w:r>
        <w:rPr>
          <w:rFonts w:ascii="Times New Roman" w:eastAsia="Times New Roman" w:hAnsi="Times New Roman"/>
          <w:sz w:val="24"/>
          <w:szCs w:val="24"/>
          <w:lang w:eastAsia="lv-LV"/>
        </w:rPr>
        <w:t xml:space="preserve"> veicinot iekļaušanos darba tirgū</w:t>
      </w:r>
      <w:r w:rsidRPr="00B33172">
        <w:rPr>
          <w:rFonts w:ascii="Times New Roman" w:eastAsia="Times New Roman" w:hAnsi="Times New Roman"/>
          <w:sz w:val="24"/>
          <w:szCs w:val="24"/>
          <w:lang w:eastAsia="lv-LV"/>
        </w:rPr>
        <w:t>. Vienlaikus, valsts finansēto pakalpojumu ietv</w:t>
      </w:r>
      <w:r>
        <w:rPr>
          <w:rFonts w:ascii="Times New Roman" w:eastAsia="Times New Roman" w:hAnsi="Times New Roman"/>
          <w:sz w:val="24"/>
          <w:szCs w:val="24"/>
          <w:lang w:eastAsia="lv-LV"/>
        </w:rPr>
        <w:t>a</w:t>
      </w:r>
      <w:r w:rsidRPr="00B33172">
        <w:rPr>
          <w:rFonts w:ascii="Times New Roman" w:eastAsia="Times New Roman" w:hAnsi="Times New Roman"/>
          <w:sz w:val="24"/>
          <w:szCs w:val="24"/>
          <w:lang w:eastAsia="lv-LV"/>
        </w:rPr>
        <w:t>ros, mācību procesa laikā</w:t>
      </w:r>
      <w:r w:rsidRPr="000F38B5">
        <w:rPr>
          <w:rFonts w:ascii="Times New Roman" w:eastAsia="Times New Roman" w:hAnsi="Times New Roman"/>
          <w:sz w:val="24"/>
          <w:szCs w:val="24"/>
          <w:lang w:eastAsia="lv-LV"/>
        </w:rPr>
        <w:t xml:space="preserve"> personām ar invaliditāti, atbilstoši </w:t>
      </w:r>
      <w:r>
        <w:rPr>
          <w:rFonts w:ascii="Times New Roman" w:eastAsia="Times New Roman" w:hAnsi="Times New Roman"/>
          <w:sz w:val="24"/>
          <w:szCs w:val="24"/>
          <w:lang w:eastAsia="lv-LV"/>
        </w:rPr>
        <w:t>viņu</w:t>
      </w:r>
      <w:r w:rsidRPr="000F38B5">
        <w:rPr>
          <w:rFonts w:ascii="Times New Roman" w:eastAsia="Times New Roman" w:hAnsi="Times New Roman"/>
          <w:sz w:val="24"/>
          <w:szCs w:val="24"/>
          <w:lang w:eastAsia="lv-LV"/>
        </w:rPr>
        <w:t xml:space="preserve"> vajadzībām, tiek nodrošināta iespēja saņemt arī sociālās rehabilitācijas pakalpojumus ar medicīnas elementiem.</w:t>
      </w:r>
      <w:r>
        <w:rPr>
          <w:rFonts w:ascii="Times New Roman" w:eastAsia="Times New Roman" w:hAnsi="Times New Roman"/>
          <w:sz w:val="24"/>
          <w:szCs w:val="24"/>
          <w:lang w:eastAsia="lv-LV"/>
        </w:rPr>
        <w:t xml:space="preserve"> </w:t>
      </w:r>
      <w:r w:rsidRPr="00337CFB">
        <w:rPr>
          <w:rFonts w:ascii="Times New Roman" w:eastAsia="Times New Roman" w:hAnsi="Times New Roman"/>
          <w:sz w:val="24"/>
          <w:szCs w:val="24"/>
          <w:lang w:eastAsia="lv-LV"/>
        </w:rPr>
        <w:t>Tas nosaka minētā pakalpojuma unikalitāti</w:t>
      </w:r>
      <w:r w:rsidR="00337CFB">
        <w:rPr>
          <w:rFonts w:ascii="Times New Roman" w:eastAsia="Times New Roman" w:hAnsi="Times New Roman"/>
          <w:sz w:val="24"/>
          <w:szCs w:val="24"/>
          <w:lang w:eastAsia="lv-LV"/>
        </w:rPr>
        <w:t xml:space="preserve">, vienlaicīgi nodrošinot, </w:t>
      </w:r>
      <w:r w:rsidR="00CD0A56">
        <w:rPr>
          <w:rFonts w:ascii="Times New Roman" w:eastAsia="Times New Roman" w:hAnsi="Times New Roman"/>
          <w:sz w:val="24"/>
          <w:szCs w:val="24"/>
          <w:lang w:eastAsia="lv-LV"/>
        </w:rPr>
        <w:t xml:space="preserve">nacionālo </w:t>
      </w:r>
      <w:r w:rsidR="00337CFB">
        <w:rPr>
          <w:rFonts w:ascii="Times New Roman" w:eastAsia="Times New Roman" w:hAnsi="Times New Roman"/>
          <w:sz w:val="24"/>
          <w:szCs w:val="24"/>
          <w:lang w:eastAsia="lv-LV"/>
        </w:rPr>
        <w:t>saistīb</w:t>
      </w:r>
      <w:r w:rsidR="00CD0A56">
        <w:rPr>
          <w:rFonts w:ascii="Times New Roman" w:eastAsia="Times New Roman" w:hAnsi="Times New Roman"/>
          <w:sz w:val="24"/>
          <w:szCs w:val="24"/>
          <w:lang w:eastAsia="lv-LV"/>
        </w:rPr>
        <w:t>u izpildi</w:t>
      </w:r>
      <w:r w:rsidR="00337CFB">
        <w:rPr>
          <w:rFonts w:ascii="Times New Roman" w:eastAsia="Times New Roman" w:hAnsi="Times New Roman"/>
          <w:sz w:val="24"/>
          <w:szCs w:val="24"/>
          <w:lang w:eastAsia="lv-LV"/>
        </w:rPr>
        <w:t>,</w:t>
      </w:r>
      <w:r w:rsidR="00CD0A56">
        <w:rPr>
          <w:rFonts w:ascii="Times New Roman" w:eastAsia="Times New Roman" w:hAnsi="Times New Roman"/>
          <w:sz w:val="24"/>
          <w:szCs w:val="24"/>
          <w:lang w:eastAsia="lv-LV"/>
        </w:rPr>
        <w:t xml:space="preserve"> atbilstoši ANO konvencijai</w:t>
      </w:r>
      <w:r w:rsidRPr="00337CFB">
        <w:rPr>
          <w:rFonts w:ascii="Times New Roman" w:eastAsia="Times New Roman" w:hAnsi="Times New Roman"/>
          <w:sz w:val="24"/>
          <w:szCs w:val="24"/>
          <w:lang w:eastAsia="lv-LV"/>
        </w:rPr>
        <w:t>.</w:t>
      </w:r>
    </w:p>
    <w:p w14:paraId="294DCA07" w14:textId="20ACFE54" w:rsidR="003979A2" w:rsidRPr="00CD0A56" w:rsidRDefault="00974E27" w:rsidP="003979A2">
      <w:pPr>
        <w:autoSpaceDE w:val="0"/>
        <w:autoSpaceDN w:val="0"/>
        <w:adjustRightInd w:val="0"/>
        <w:spacing w:after="0" w:line="240" w:lineRule="auto"/>
        <w:ind w:firstLine="720"/>
        <w:jc w:val="both"/>
        <w:rPr>
          <w:rStyle w:val="FontStyle18"/>
          <w:sz w:val="24"/>
          <w:szCs w:val="24"/>
        </w:rPr>
      </w:pPr>
      <w:r w:rsidRPr="00CD0A56">
        <w:rPr>
          <w:rFonts w:ascii="Times New Roman" w:eastAsia="Times New Roman" w:hAnsi="Times New Roman"/>
          <w:sz w:val="24"/>
          <w:szCs w:val="24"/>
          <w:lang w:eastAsia="lv-LV"/>
        </w:rPr>
        <w:t>Kā iespējamais risinājums SIVA institucionālajam modelim, tika identificēts SIVA koledžas nodalīšana, kā to nosaka Augstskolu likums.</w:t>
      </w:r>
      <w:r w:rsidR="003979A2" w:rsidRPr="00CD0A56">
        <w:rPr>
          <w:rFonts w:ascii="Times New Roman" w:eastAsia="Times New Roman" w:hAnsi="Times New Roman"/>
          <w:sz w:val="24"/>
          <w:szCs w:val="24"/>
          <w:lang w:eastAsia="lv-LV"/>
        </w:rPr>
        <w:t xml:space="preserve"> </w:t>
      </w:r>
      <w:r w:rsidR="003979A2" w:rsidRPr="00CD0A56">
        <w:rPr>
          <w:rFonts w:ascii="Times New Roman" w:hAnsi="Times New Roman"/>
          <w:sz w:val="24"/>
          <w:szCs w:val="24"/>
        </w:rPr>
        <w:t xml:space="preserve">LM 2013.gada 11.septembrī saņēma RSU vēstuli Nr.3-12/290/2013, kurā </w:t>
      </w:r>
      <w:r w:rsidR="003979A2" w:rsidRPr="00CD0A56">
        <w:rPr>
          <w:rFonts w:ascii="Times New Roman" w:hAnsi="Times New Roman"/>
          <w:bCs/>
          <w:sz w:val="24"/>
          <w:szCs w:val="24"/>
        </w:rPr>
        <w:t>RSU sniedza konceptuālu piedāvājumu par SIVA profesionālās rehabilitācijas funkcijas (</w:t>
      </w:r>
      <w:r w:rsidR="003979A2" w:rsidRPr="00CD0A56">
        <w:rPr>
          <w:rFonts w:ascii="Times New Roman" w:hAnsi="Times New Roman"/>
          <w:sz w:val="24"/>
          <w:szCs w:val="24"/>
        </w:rPr>
        <w:t>profesionālās pamatizglītības, profesionālās vidējās izglītības un pirmā līmeņa profesionālās augstākās (koledžas) izglītības</w:t>
      </w:r>
      <w:r w:rsidR="003979A2" w:rsidRPr="00CD0A56">
        <w:rPr>
          <w:rFonts w:ascii="Times New Roman" w:hAnsi="Times New Roman"/>
          <w:bCs/>
          <w:sz w:val="24"/>
          <w:szCs w:val="24"/>
        </w:rPr>
        <w:t xml:space="preserve">) pārņemšanu kopā ar nekustamo īpašumu, infrastruktūru un aprīkojumu, tās iekļaujot universitātes struktūrā un izveidojot RSU Arodrehabilitācijas koledžu, </w:t>
      </w:r>
      <w:r w:rsidR="003979A2" w:rsidRPr="00CD0A56">
        <w:rPr>
          <w:rStyle w:val="FontStyle18"/>
          <w:sz w:val="24"/>
          <w:szCs w:val="24"/>
        </w:rPr>
        <w:t xml:space="preserve">kas sadarbībā ar RSU studiju un administratīvajām </w:t>
      </w:r>
      <w:r w:rsidR="003979A2" w:rsidRPr="00CD0A56">
        <w:rPr>
          <w:rStyle w:val="FontStyle18"/>
          <w:sz w:val="24"/>
          <w:szCs w:val="24"/>
        </w:rPr>
        <w:lastRenderedPageBreak/>
        <w:t xml:space="preserve">struktūrām īstenotu sekojošu darbības virzienu realizāciju ar mērķi - nodrošināt personām ar invaliditāti </w:t>
      </w:r>
      <w:r w:rsidR="00CD0A56">
        <w:rPr>
          <w:rStyle w:val="FontStyle18"/>
          <w:sz w:val="24"/>
          <w:szCs w:val="24"/>
        </w:rPr>
        <w:t>atbilstošu</w:t>
      </w:r>
      <w:r w:rsidR="003979A2" w:rsidRPr="00CD0A56">
        <w:rPr>
          <w:rStyle w:val="FontStyle18"/>
          <w:sz w:val="24"/>
          <w:szCs w:val="24"/>
        </w:rPr>
        <w:t xml:space="preserve"> profesionālās rehabilitācijas pakalpojumu, tajā skaitā plašāko izglītības iespēju klāstu un integrāciju profesionālajā darba vidē. Par minēto piedāvājumu </w:t>
      </w:r>
      <w:r w:rsidR="00907224" w:rsidRPr="00CD0A56">
        <w:rPr>
          <w:rStyle w:val="FontStyle18"/>
          <w:sz w:val="24"/>
          <w:szCs w:val="24"/>
        </w:rPr>
        <w:t xml:space="preserve">tika saņemts atbalsts </w:t>
      </w:r>
      <w:r w:rsidR="003979A2" w:rsidRPr="00CD0A56">
        <w:rPr>
          <w:rStyle w:val="FontStyle18"/>
          <w:sz w:val="24"/>
          <w:szCs w:val="24"/>
        </w:rPr>
        <w:t>no</w:t>
      </w:r>
      <w:r w:rsidR="00907224" w:rsidRPr="00CD0A56">
        <w:rPr>
          <w:rStyle w:val="FontStyle18"/>
          <w:sz w:val="24"/>
          <w:szCs w:val="24"/>
        </w:rPr>
        <w:t xml:space="preserve"> </w:t>
      </w:r>
      <w:r w:rsidR="00773F31" w:rsidRPr="00CD0A56">
        <w:rPr>
          <w:rStyle w:val="FontStyle18"/>
          <w:sz w:val="24"/>
          <w:szCs w:val="24"/>
        </w:rPr>
        <w:t>TM</w:t>
      </w:r>
      <w:r w:rsidR="00907224" w:rsidRPr="00CD0A56">
        <w:rPr>
          <w:rStyle w:val="FontStyle18"/>
          <w:sz w:val="24"/>
          <w:szCs w:val="24"/>
        </w:rPr>
        <w:t>, savukārt</w:t>
      </w:r>
      <w:r w:rsidR="003979A2" w:rsidRPr="00CD0A56">
        <w:rPr>
          <w:rStyle w:val="FontStyle18"/>
          <w:sz w:val="24"/>
          <w:szCs w:val="24"/>
        </w:rPr>
        <w:t xml:space="preserve"> </w:t>
      </w:r>
      <w:r w:rsidR="00773F31" w:rsidRPr="00CD0A56">
        <w:rPr>
          <w:rStyle w:val="FontStyle18"/>
          <w:sz w:val="24"/>
          <w:szCs w:val="24"/>
        </w:rPr>
        <w:t>VM</w:t>
      </w:r>
      <w:r w:rsidR="003979A2" w:rsidRPr="00CD0A56">
        <w:rPr>
          <w:rStyle w:val="FontStyle18"/>
          <w:sz w:val="24"/>
          <w:szCs w:val="24"/>
        </w:rPr>
        <w:t xml:space="preserve"> </w:t>
      </w:r>
      <w:r w:rsidR="00907224" w:rsidRPr="00CD0A56">
        <w:rPr>
          <w:rStyle w:val="FontStyle18"/>
          <w:sz w:val="24"/>
          <w:szCs w:val="24"/>
        </w:rPr>
        <w:t>kā augstāk stāvoša institūcija</w:t>
      </w:r>
      <w:r w:rsidR="003979A2" w:rsidRPr="00CD0A56">
        <w:rPr>
          <w:rStyle w:val="FontStyle18"/>
          <w:sz w:val="24"/>
          <w:szCs w:val="24"/>
        </w:rPr>
        <w:t xml:space="preserve"> </w:t>
      </w:r>
      <w:r w:rsidR="00907224" w:rsidRPr="00CD0A56">
        <w:rPr>
          <w:rStyle w:val="FontStyle18"/>
          <w:sz w:val="24"/>
          <w:szCs w:val="24"/>
        </w:rPr>
        <w:t>iebilda</w:t>
      </w:r>
      <w:r w:rsidR="003979A2" w:rsidRPr="00CD0A56">
        <w:rPr>
          <w:rStyle w:val="FontStyle18"/>
          <w:sz w:val="24"/>
          <w:szCs w:val="24"/>
        </w:rPr>
        <w:t xml:space="preserve"> par SIVA profesionālās rehabilitācijas funkcijas pārņemšanu un iekļaušanu RSU struktūrā.</w:t>
      </w:r>
    </w:p>
    <w:p w14:paraId="595F8EC9" w14:textId="1F0ED3AA" w:rsidR="00974E27" w:rsidRPr="00B7233E" w:rsidRDefault="00773F31" w:rsidP="00974E27">
      <w:pPr>
        <w:spacing w:after="0" w:line="240" w:lineRule="auto"/>
        <w:ind w:firstLine="709"/>
        <w:jc w:val="both"/>
        <w:rPr>
          <w:rFonts w:ascii="Times New Roman" w:hAnsi="Times New Roman"/>
          <w:sz w:val="24"/>
          <w:szCs w:val="24"/>
        </w:rPr>
      </w:pPr>
      <w:r w:rsidRPr="004D28B6">
        <w:rPr>
          <w:rFonts w:ascii="Times New Roman" w:hAnsi="Times New Roman"/>
          <w:sz w:val="24"/>
          <w:szCs w:val="24"/>
        </w:rPr>
        <w:t>IZM</w:t>
      </w:r>
      <w:r w:rsidR="00974E27" w:rsidRPr="004D28B6">
        <w:rPr>
          <w:rFonts w:ascii="Times New Roman" w:hAnsi="Times New Roman"/>
          <w:sz w:val="24"/>
          <w:szCs w:val="24"/>
        </w:rPr>
        <w:t xml:space="preserve"> </w:t>
      </w:r>
      <w:r w:rsidR="00974E27" w:rsidRPr="00D73DFA">
        <w:rPr>
          <w:rFonts w:ascii="Times New Roman" w:hAnsi="Times New Roman"/>
          <w:sz w:val="24"/>
          <w:szCs w:val="24"/>
        </w:rPr>
        <w:t>savu viedokli par SIVA institucionālā modeļa efektivizāciju izteica 2014.gada 3.</w:t>
      </w:r>
      <w:r w:rsidR="00974E27">
        <w:rPr>
          <w:rFonts w:ascii="Times New Roman" w:hAnsi="Times New Roman"/>
          <w:sz w:val="24"/>
          <w:szCs w:val="24"/>
        </w:rPr>
        <w:t>janvāra</w:t>
      </w:r>
      <w:r w:rsidR="00974E27" w:rsidRPr="00D73DFA">
        <w:rPr>
          <w:rFonts w:ascii="Times New Roman" w:hAnsi="Times New Roman"/>
          <w:sz w:val="24"/>
          <w:szCs w:val="24"/>
        </w:rPr>
        <w:t xml:space="preserve"> atzinumā Nr. 01-10/21</w:t>
      </w:r>
      <w:r w:rsidR="000E15D4">
        <w:rPr>
          <w:rFonts w:ascii="Times New Roman" w:hAnsi="Times New Roman"/>
          <w:sz w:val="24"/>
          <w:szCs w:val="24"/>
        </w:rPr>
        <w:t xml:space="preserve"> par LM sagatavoto informatīvā ziņojuma projektu ‘’Par Sociālās integrācijas valsts aģentūras institucionālā modeļa pārskatīšanu un darbības efektivizāciju’’</w:t>
      </w:r>
      <w:r w:rsidR="00974E27" w:rsidRPr="00D73DFA">
        <w:rPr>
          <w:rFonts w:ascii="Times New Roman" w:hAnsi="Times New Roman"/>
          <w:sz w:val="24"/>
          <w:szCs w:val="24"/>
        </w:rPr>
        <w:t xml:space="preserve">, kurā norādīja, ka IZM atbalsta </w:t>
      </w:r>
      <w:r w:rsidR="00907224">
        <w:rPr>
          <w:rFonts w:ascii="Times New Roman" w:hAnsi="Times New Roman"/>
          <w:sz w:val="24"/>
          <w:szCs w:val="24"/>
        </w:rPr>
        <w:t>tādu SIVA reorganizācijas modeli</w:t>
      </w:r>
      <w:r w:rsidR="00974E27" w:rsidRPr="00D73DFA">
        <w:rPr>
          <w:rFonts w:ascii="Times New Roman" w:hAnsi="Times New Roman"/>
          <w:sz w:val="24"/>
          <w:szCs w:val="24"/>
        </w:rPr>
        <w:t xml:space="preserve">, kuras rezultātā </w:t>
      </w:r>
      <w:r w:rsidR="00974E27" w:rsidRPr="00D73DFA">
        <w:rPr>
          <w:rFonts w:ascii="Times New Roman" w:hAnsi="Times New Roman"/>
          <w:b/>
          <w:sz w:val="24"/>
          <w:szCs w:val="24"/>
        </w:rPr>
        <w:t>tiek izveidota jauna koledža</w:t>
      </w:r>
      <w:r w:rsidR="00974E27" w:rsidRPr="00D73DFA">
        <w:rPr>
          <w:rFonts w:ascii="Times New Roman" w:hAnsi="Times New Roman"/>
          <w:sz w:val="24"/>
          <w:szCs w:val="24"/>
        </w:rPr>
        <w:t xml:space="preserve">. </w:t>
      </w:r>
      <w:r w:rsidR="00FA1D7C">
        <w:rPr>
          <w:rFonts w:ascii="Times New Roman" w:hAnsi="Times New Roman"/>
          <w:sz w:val="24"/>
          <w:szCs w:val="24"/>
        </w:rPr>
        <w:t>LM izvērtējot</w:t>
      </w:r>
      <w:r w:rsidR="00974E27" w:rsidRPr="00907224">
        <w:rPr>
          <w:rFonts w:ascii="Times New Roman" w:hAnsi="Times New Roman"/>
          <w:sz w:val="24"/>
          <w:szCs w:val="24"/>
        </w:rPr>
        <w:t xml:space="preserve"> IZM priekšlikumu, </w:t>
      </w:r>
      <w:r w:rsidR="00412FB3">
        <w:rPr>
          <w:rFonts w:ascii="Times New Roman" w:hAnsi="Times New Roman"/>
          <w:sz w:val="24"/>
          <w:szCs w:val="24"/>
        </w:rPr>
        <w:t xml:space="preserve">secināja, ka </w:t>
      </w:r>
      <w:r w:rsidR="00974E27" w:rsidRPr="00907224">
        <w:rPr>
          <w:rFonts w:ascii="Times New Roman" w:hAnsi="Times New Roman"/>
          <w:sz w:val="24"/>
          <w:szCs w:val="24"/>
        </w:rPr>
        <w:t xml:space="preserve">jaunas koledžas (institūcijas) izveidošana </w:t>
      </w:r>
      <w:r w:rsidR="00974E27">
        <w:rPr>
          <w:rFonts w:ascii="Times New Roman" w:hAnsi="Times New Roman"/>
          <w:b/>
          <w:sz w:val="24"/>
          <w:szCs w:val="24"/>
        </w:rPr>
        <w:t>nav pieņemams risinājums</w:t>
      </w:r>
      <w:r w:rsidR="00907224">
        <w:rPr>
          <w:rFonts w:ascii="Times New Roman" w:hAnsi="Times New Roman"/>
          <w:b/>
          <w:sz w:val="24"/>
          <w:szCs w:val="24"/>
        </w:rPr>
        <w:t>, jo pēc b</w:t>
      </w:r>
      <w:r w:rsidR="00B7233E">
        <w:rPr>
          <w:rFonts w:ascii="Times New Roman" w:hAnsi="Times New Roman"/>
          <w:b/>
          <w:sz w:val="24"/>
          <w:szCs w:val="24"/>
        </w:rPr>
        <w:t>ūtības neatrisina ANO konvencijas 24. pantā</w:t>
      </w:r>
      <w:r w:rsidR="00907224">
        <w:rPr>
          <w:rFonts w:ascii="Times New Roman" w:hAnsi="Times New Roman"/>
          <w:b/>
          <w:sz w:val="24"/>
          <w:szCs w:val="24"/>
        </w:rPr>
        <w:t xml:space="preserve"> noteiktos Dalībvalstu pienākumus</w:t>
      </w:r>
      <w:r w:rsidR="00B7233E">
        <w:rPr>
          <w:rFonts w:ascii="Times New Roman" w:hAnsi="Times New Roman"/>
          <w:b/>
          <w:sz w:val="24"/>
          <w:szCs w:val="24"/>
        </w:rPr>
        <w:t xml:space="preserve"> nodrošināt iespējas personām ar invaliditāti iekļauties visos izglītības līmeņos</w:t>
      </w:r>
      <w:r w:rsidR="00974E27">
        <w:rPr>
          <w:rFonts w:ascii="Times New Roman" w:hAnsi="Times New Roman"/>
          <w:b/>
          <w:sz w:val="24"/>
          <w:szCs w:val="24"/>
        </w:rPr>
        <w:t>.</w:t>
      </w:r>
      <w:r w:rsidR="00B7233E">
        <w:rPr>
          <w:rFonts w:ascii="Times New Roman" w:hAnsi="Times New Roman"/>
          <w:b/>
          <w:sz w:val="24"/>
          <w:szCs w:val="24"/>
        </w:rPr>
        <w:t xml:space="preserve"> </w:t>
      </w:r>
      <w:r w:rsidR="00B7233E" w:rsidRPr="00B7233E">
        <w:rPr>
          <w:rFonts w:ascii="Times New Roman" w:hAnsi="Times New Roman"/>
          <w:sz w:val="24"/>
          <w:szCs w:val="24"/>
        </w:rPr>
        <w:t>Š</w:t>
      </w:r>
      <w:r w:rsidR="00B7233E">
        <w:rPr>
          <w:rFonts w:ascii="Times New Roman" w:hAnsi="Times New Roman"/>
          <w:sz w:val="24"/>
          <w:szCs w:val="24"/>
        </w:rPr>
        <w:t xml:space="preserve">āda </w:t>
      </w:r>
      <w:r w:rsidR="00B7233E" w:rsidRPr="00CE3518">
        <w:rPr>
          <w:rFonts w:ascii="Times New Roman" w:hAnsi="Times New Roman"/>
          <w:b/>
          <w:sz w:val="24"/>
          <w:szCs w:val="24"/>
        </w:rPr>
        <w:t xml:space="preserve">atsevišķa koledža </w:t>
      </w:r>
      <w:r w:rsidR="004D28B6" w:rsidRPr="00CE3518">
        <w:rPr>
          <w:rFonts w:ascii="Times New Roman" w:hAnsi="Times New Roman"/>
          <w:b/>
          <w:sz w:val="24"/>
          <w:szCs w:val="24"/>
        </w:rPr>
        <w:t xml:space="preserve">tikai </w:t>
      </w:r>
      <w:r w:rsidR="00B7233E" w:rsidRPr="00CE3518">
        <w:rPr>
          <w:rFonts w:ascii="Times New Roman" w:hAnsi="Times New Roman"/>
          <w:b/>
          <w:sz w:val="24"/>
          <w:szCs w:val="24"/>
        </w:rPr>
        <w:t>personām ar invalidit</w:t>
      </w:r>
      <w:r w:rsidR="004D28B6" w:rsidRPr="00CE3518">
        <w:rPr>
          <w:rFonts w:ascii="Times New Roman" w:hAnsi="Times New Roman"/>
          <w:b/>
          <w:sz w:val="24"/>
          <w:szCs w:val="24"/>
        </w:rPr>
        <w:t>āti būtu</w:t>
      </w:r>
      <w:r w:rsidR="00B7233E" w:rsidRPr="00CE3518">
        <w:rPr>
          <w:rFonts w:ascii="Times New Roman" w:hAnsi="Times New Roman"/>
          <w:b/>
          <w:sz w:val="24"/>
          <w:szCs w:val="24"/>
        </w:rPr>
        <w:t xml:space="preserve"> pretrunā</w:t>
      </w:r>
      <w:r w:rsidR="00B7233E">
        <w:rPr>
          <w:rFonts w:ascii="Times New Roman" w:hAnsi="Times New Roman"/>
          <w:sz w:val="24"/>
          <w:szCs w:val="24"/>
        </w:rPr>
        <w:t xml:space="preserve"> ar iekļaujošās izglītības principiem</w:t>
      </w:r>
      <w:r w:rsidR="00CE3518">
        <w:rPr>
          <w:rFonts w:ascii="Times New Roman" w:hAnsi="Times New Roman"/>
          <w:sz w:val="24"/>
          <w:szCs w:val="24"/>
        </w:rPr>
        <w:t>.</w:t>
      </w:r>
      <w:r w:rsidR="006409A3">
        <w:rPr>
          <w:rFonts w:ascii="Times New Roman" w:hAnsi="Times New Roman"/>
          <w:sz w:val="24"/>
          <w:szCs w:val="24"/>
        </w:rPr>
        <w:t xml:space="preserve"> </w:t>
      </w:r>
      <w:r w:rsidR="00CE3518">
        <w:rPr>
          <w:rFonts w:ascii="Times New Roman" w:hAnsi="Times New Roman"/>
          <w:sz w:val="24"/>
          <w:szCs w:val="24"/>
        </w:rPr>
        <w:t>P</w:t>
      </w:r>
      <w:r w:rsidR="006409A3">
        <w:rPr>
          <w:rFonts w:ascii="Times New Roman" w:hAnsi="Times New Roman"/>
          <w:sz w:val="24"/>
          <w:szCs w:val="24"/>
        </w:rPr>
        <w:t>rofesionālās rehabilitācijas pakalpojuma kontekstā atsevišķs</w:t>
      </w:r>
      <w:r w:rsidR="00CE3518">
        <w:rPr>
          <w:rFonts w:ascii="Times New Roman" w:hAnsi="Times New Roman"/>
          <w:sz w:val="24"/>
          <w:szCs w:val="24"/>
        </w:rPr>
        <w:t>, tikai profesionālo izglītību nodrošinošs</w:t>
      </w:r>
      <w:r w:rsidR="006409A3">
        <w:rPr>
          <w:rFonts w:ascii="Times New Roman" w:hAnsi="Times New Roman"/>
          <w:sz w:val="24"/>
          <w:szCs w:val="24"/>
        </w:rPr>
        <w:t xml:space="preserve"> pakalpojums</w:t>
      </w:r>
      <w:r w:rsidR="00CE3518">
        <w:rPr>
          <w:rFonts w:ascii="Times New Roman" w:hAnsi="Times New Roman"/>
          <w:sz w:val="24"/>
          <w:szCs w:val="24"/>
        </w:rPr>
        <w:t>,</w:t>
      </w:r>
      <w:r w:rsidR="006409A3">
        <w:rPr>
          <w:rFonts w:ascii="Times New Roman" w:hAnsi="Times New Roman"/>
          <w:sz w:val="24"/>
          <w:szCs w:val="24"/>
        </w:rPr>
        <w:t xml:space="preserve"> </w:t>
      </w:r>
      <w:r w:rsidR="00CE3518">
        <w:rPr>
          <w:rFonts w:ascii="Times New Roman" w:hAnsi="Times New Roman"/>
          <w:sz w:val="24"/>
          <w:szCs w:val="24"/>
        </w:rPr>
        <w:t>izslēgtu</w:t>
      </w:r>
      <w:r w:rsidR="006409A3">
        <w:rPr>
          <w:rFonts w:ascii="Times New Roman" w:hAnsi="Times New Roman"/>
          <w:sz w:val="24"/>
          <w:szCs w:val="24"/>
        </w:rPr>
        <w:t xml:space="preserve"> pārējos</w:t>
      </w:r>
      <w:r w:rsidR="00CE3518">
        <w:rPr>
          <w:rFonts w:ascii="Times New Roman" w:hAnsi="Times New Roman"/>
          <w:sz w:val="24"/>
          <w:szCs w:val="24"/>
        </w:rPr>
        <w:t xml:space="preserve"> nepieciešamos</w:t>
      </w:r>
      <w:r w:rsidR="006409A3">
        <w:rPr>
          <w:rFonts w:ascii="Times New Roman" w:hAnsi="Times New Roman"/>
          <w:sz w:val="24"/>
          <w:szCs w:val="24"/>
        </w:rPr>
        <w:t xml:space="preserve"> atbalsta pasākumus</w:t>
      </w:r>
      <w:r w:rsidR="00CE3518">
        <w:rPr>
          <w:rFonts w:ascii="Times New Roman" w:hAnsi="Times New Roman"/>
          <w:sz w:val="24"/>
          <w:szCs w:val="24"/>
        </w:rPr>
        <w:t xml:space="preserve"> – sociālo un medicīnisko rehabilitāciju,</w:t>
      </w:r>
      <w:r w:rsidR="006409A3">
        <w:rPr>
          <w:rFonts w:ascii="Times New Roman" w:hAnsi="Times New Roman"/>
          <w:sz w:val="24"/>
          <w:szCs w:val="24"/>
        </w:rPr>
        <w:t xml:space="preserve"> </w:t>
      </w:r>
      <w:r w:rsidR="00CE3518">
        <w:rPr>
          <w:rFonts w:ascii="Times New Roman" w:hAnsi="Times New Roman"/>
          <w:sz w:val="24"/>
          <w:szCs w:val="24"/>
        </w:rPr>
        <w:t xml:space="preserve">personu ar invaliditāti </w:t>
      </w:r>
      <w:r w:rsidR="006409A3">
        <w:rPr>
          <w:rFonts w:ascii="Times New Roman" w:hAnsi="Times New Roman"/>
          <w:sz w:val="24"/>
          <w:szCs w:val="24"/>
        </w:rPr>
        <w:t>sekmīgai reintegrācijai darba tirgū.</w:t>
      </w:r>
    </w:p>
    <w:p w14:paraId="6ECC9A85" w14:textId="33D52D87" w:rsidR="003B4C53" w:rsidRDefault="003B4C53" w:rsidP="003B4C53">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F25387">
        <w:rPr>
          <w:rFonts w:ascii="Times New Roman" w:eastAsia="Times New Roman" w:hAnsi="Times New Roman"/>
          <w:sz w:val="24"/>
          <w:szCs w:val="24"/>
          <w:lang w:eastAsia="lv-LV"/>
        </w:rPr>
        <w:t>Lai meklētu atbilstošus risinājumus</w:t>
      </w:r>
      <w:r w:rsidR="00FA1D7C" w:rsidRPr="00F25387">
        <w:rPr>
          <w:rFonts w:ascii="Times New Roman" w:eastAsia="Times New Roman" w:hAnsi="Times New Roman"/>
          <w:sz w:val="24"/>
          <w:szCs w:val="24"/>
          <w:lang w:eastAsia="lv-LV"/>
        </w:rPr>
        <w:t xml:space="preserve"> SIVA darbības efektivizācijai, </w:t>
      </w:r>
      <w:r w:rsidRPr="00F25387">
        <w:rPr>
          <w:rFonts w:ascii="Times New Roman" w:eastAsia="Times New Roman" w:hAnsi="Times New Roman"/>
          <w:sz w:val="24"/>
          <w:szCs w:val="24"/>
          <w:lang w:eastAsia="lv-LV"/>
        </w:rPr>
        <w:t xml:space="preserve">tika iesaistīti sadarbības partneri no nozares NVO un citām institūcijām. Tā 2014.gada 30.oktobra Sociālo pakalpojumu attīstības padomes sēdē, tika atzīmēts, ka SIVA ir unikāla, personām ar invaliditāti nepieciešama organizācija, kas darbojās trijos pamatvirzienos – izglītība (profesionālā izglītība profesionālās rehabilitācijas ietvaros), ārstniecība (sociālā rehabilitācija ar ārstniecības elementiem), sociālie pakalpojumi (sociālā rehabilitācija, profesionālā rehabilitācija, sociālo pakalpojumu administrēšana). Šī daudzpusība veido SIVA funkcionēšanas specifiku, kas izraisa </w:t>
      </w:r>
      <w:r w:rsidR="00F25387" w:rsidRPr="00F25387">
        <w:rPr>
          <w:rFonts w:ascii="Times New Roman" w:eastAsia="Times New Roman" w:hAnsi="Times New Roman"/>
          <w:sz w:val="24"/>
          <w:szCs w:val="24"/>
          <w:lang w:eastAsia="lv-LV"/>
        </w:rPr>
        <w:t xml:space="preserve">gan problēmas, gan nodrošina </w:t>
      </w:r>
      <w:r w:rsidRPr="00F25387">
        <w:rPr>
          <w:rFonts w:ascii="Times New Roman" w:eastAsia="Times New Roman" w:hAnsi="Times New Roman"/>
          <w:sz w:val="24"/>
          <w:szCs w:val="24"/>
          <w:lang w:eastAsia="lv-LV"/>
        </w:rPr>
        <w:t>ieguvumus, un tā jāņem vērā, izstrādājot SIVA attīstības vīzijas darba turpmākai efektivizācijai.</w:t>
      </w:r>
    </w:p>
    <w:p w14:paraId="3A50E3D1" w14:textId="3836338F" w:rsidR="003B4C53" w:rsidRDefault="003B4C53" w:rsidP="003B4C53">
      <w:pPr>
        <w:spacing w:after="0" w:line="240" w:lineRule="auto"/>
        <w:ind w:firstLine="720"/>
        <w:jc w:val="both"/>
        <w:rPr>
          <w:rFonts w:ascii="Times New Roman" w:hAnsi="Times New Roman"/>
          <w:sz w:val="24"/>
          <w:szCs w:val="24"/>
        </w:rPr>
      </w:pPr>
      <w:r w:rsidRPr="003246C5">
        <w:rPr>
          <w:rFonts w:ascii="Times New Roman" w:eastAsia="Times New Roman" w:hAnsi="Times New Roman"/>
          <w:sz w:val="24"/>
          <w:szCs w:val="24"/>
        </w:rPr>
        <w:t xml:space="preserve">Ar </w:t>
      </w:r>
      <w:r>
        <w:rPr>
          <w:rFonts w:ascii="Times New Roman" w:eastAsia="Times New Roman" w:hAnsi="Times New Roman"/>
          <w:sz w:val="24"/>
          <w:szCs w:val="24"/>
        </w:rPr>
        <w:t>l</w:t>
      </w:r>
      <w:r w:rsidRPr="003246C5">
        <w:rPr>
          <w:rFonts w:ascii="Times New Roman" w:eastAsia="Times New Roman" w:hAnsi="Times New Roman"/>
          <w:sz w:val="24"/>
          <w:szCs w:val="24"/>
        </w:rPr>
        <w:t xml:space="preserve">abklājības ministra 2014.gada 6.oktobra rīkojumu Nr.93. ”Par darba grupas izveidi pasākumu plāna sagatavošanai personu ar invaliditāti iekļaušanai izglītības programmu apguvē, profesionālās rehabilitācijas pakalpojuma efektivizācijai un tālākai integrācijai darba tirgū”, tika izveidota darba grupa, </w:t>
      </w:r>
      <w:r w:rsidR="004C3D24">
        <w:rPr>
          <w:rFonts w:ascii="Times New Roman" w:eastAsia="Times New Roman" w:hAnsi="Times New Roman"/>
          <w:sz w:val="24"/>
          <w:szCs w:val="24"/>
        </w:rPr>
        <w:t xml:space="preserve">kurā piedalījās LM, NVA, SIVA, RSU, IZM, </w:t>
      </w:r>
      <w:r w:rsidR="007442EF">
        <w:rPr>
          <w:rFonts w:ascii="Times New Roman" w:eastAsia="Times New Roman" w:hAnsi="Times New Roman"/>
          <w:sz w:val="24"/>
          <w:szCs w:val="24"/>
        </w:rPr>
        <w:t xml:space="preserve">VISC, </w:t>
      </w:r>
      <w:r w:rsidR="004C3D24">
        <w:rPr>
          <w:rFonts w:ascii="Times New Roman" w:eastAsia="Times New Roman" w:hAnsi="Times New Roman"/>
          <w:sz w:val="24"/>
          <w:szCs w:val="24"/>
        </w:rPr>
        <w:t>‘’Sustento’’, ‘’Apeirons’’ un biedrības ‘’Vecāki izglītībai’’ pārstāvji</w:t>
      </w:r>
      <w:r w:rsidR="00D5290E">
        <w:rPr>
          <w:rFonts w:ascii="Times New Roman" w:eastAsia="Times New Roman" w:hAnsi="Times New Roman"/>
          <w:sz w:val="24"/>
          <w:szCs w:val="24"/>
        </w:rPr>
        <w:t xml:space="preserve"> (turpmāk – darba grupa)</w:t>
      </w:r>
      <w:r w:rsidR="004C3D24">
        <w:rPr>
          <w:rFonts w:ascii="Times New Roman" w:eastAsia="Times New Roman" w:hAnsi="Times New Roman"/>
          <w:sz w:val="24"/>
          <w:szCs w:val="24"/>
        </w:rPr>
        <w:t>. Darba grupas</w:t>
      </w:r>
      <w:r w:rsidRPr="003246C5">
        <w:rPr>
          <w:rFonts w:ascii="Times New Roman" w:eastAsia="Times New Roman" w:hAnsi="Times New Roman"/>
          <w:sz w:val="24"/>
          <w:szCs w:val="24"/>
        </w:rPr>
        <w:t xml:space="preserve"> uzdevums bija </w:t>
      </w:r>
      <w:r>
        <w:rPr>
          <w:rFonts w:ascii="Times New Roman" w:eastAsia="Times New Roman" w:hAnsi="Times New Roman"/>
          <w:sz w:val="24"/>
          <w:szCs w:val="24"/>
        </w:rPr>
        <w:t xml:space="preserve">identificēt problēmas un </w:t>
      </w:r>
      <w:r w:rsidRPr="003246C5">
        <w:rPr>
          <w:rFonts w:ascii="Times New Roman" w:eastAsia="Times New Roman" w:hAnsi="Times New Roman"/>
          <w:sz w:val="24"/>
          <w:szCs w:val="24"/>
        </w:rPr>
        <w:t>izstrādāt</w:t>
      </w:r>
      <w:r w:rsidRPr="003246C5">
        <w:rPr>
          <w:rFonts w:ascii="Times New Roman" w:hAnsi="Times New Roman"/>
          <w:sz w:val="24"/>
          <w:szCs w:val="24"/>
        </w:rPr>
        <w:t xml:space="preserve"> integrētus pasākumus </w:t>
      </w:r>
      <w:r w:rsidRPr="003246C5">
        <w:rPr>
          <w:rFonts w:ascii="Times New Roman" w:eastAsia="Times New Roman" w:hAnsi="Times New Roman"/>
          <w:sz w:val="24"/>
          <w:szCs w:val="24"/>
        </w:rPr>
        <w:t>profesionālās rehabilitācijas pakalpojuma efektivizācijai</w:t>
      </w:r>
      <w:r w:rsidRPr="003246C5">
        <w:rPr>
          <w:rFonts w:ascii="Times New Roman" w:hAnsi="Times New Roman"/>
          <w:sz w:val="24"/>
          <w:szCs w:val="24"/>
        </w:rPr>
        <w:t xml:space="preserve"> un starpinstitucionālā pieejā balstītus priekšlikumus turpmākam darbam ar personām ar invaliditāti, veicinot viņu iekļaušanos izglītības programmu apguvē un t</w:t>
      </w:r>
      <w:r w:rsidR="00F20606">
        <w:rPr>
          <w:rFonts w:ascii="Times New Roman" w:hAnsi="Times New Roman"/>
          <w:sz w:val="24"/>
          <w:szCs w:val="24"/>
        </w:rPr>
        <w:t>ālākā integrācijā darba tirgū.</w:t>
      </w:r>
    </w:p>
    <w:p w14:paraId="0BBA80C5" w14:textId="77777777" w:rsidR="005A1414" w:rsidRDefault="003B4C53" w:rsidP="003B4C53">
      <w:pPr>
        <w:autoSpaceDE w:val="0"/>
        <w:autoSpaceDN w:val="0"/>
        <w:adjustRightInd w:val="0"/>
        <w:spacing w:after="0" w:line="240" w:lineRule="auto"/>
        <w:ind w:firstLine="709"/>
        <w:jc w:val="both"/>
        <w:rPr>
          <w:rFonts w:ascii="Times New Roman" w:hAnsi="Times New Roman"/>
          <w:bCs/>
          <w:iCs/>
          <w:sz w:val="24"/>
          <w:szCs w:val="24"/>
        </w:rPr>
      </w:pPr>
      <w:r w:rsidRPr="005F6C1C">
        <w:rPr>
          <w:rFonts w:ascii="Times New Roman" w:hAnsi="Times New Roman"/>
          <w:sz w:val="24"/>
          <w:szCs w:val="24"/>
        </w:rPr>
        <w:t>Diskusijās</w:t>
      </w:r>
      <w:r>
        <w:rPr>
          <w:rFonts w:ascii="Times New Roman" w:hAnsi="Times New Roman"/>
          <w:sz w:val="24"/>
          <w:szCs w:val="24"/>
        </w:rPr>
        <w:t xml:space="preserve">, ņemot vērā šābrīža situāciju augstākās izglītības pieejamībā personām ar invaliditāti, </w:t>
      </w:r>
      <w:r w:rsidRPr="005F6C1C">
        <w:rPr>
          <w:rFonts w:ascii="Times New Roman" w:hAnsi="Times New Roman"/>
          <w:sz w:val="24"/>
          <w:szCs w:val="24"/>
        </w:rPr>
        <w:t>tika izvirzīti vairāki priekšlikumi</w:t>
      </w:r>
      <w:r w:rsidRPr="005F6C1C">
        <w:rPr>
          <w:rFonts w:ascii="Times New Roman" w:hAnsi="Times New Roman"/>
          <w:bCs/>
          <w:iCs/>
          <w:sz w:val="24"/>
          <w:szCs w:val="24"/>
        </w:rPr>
        <w:t>, tai skaitā</w:t>
      </w:r>
      <w:r w:rsidR="007442EF">
        <w:rPr>
          <w:rFonts w:ascii="Times New Roman" w:hAnsi="Times New Roman"/>
          <w:bCs/>
          <w:iCs/>
          <w:sz w:val="24"/>
          <w:szCs w:val="24"/>
        </w:rPr>
        <w:t>:</w:t>
      </w:r>
    </w:p>
    <w:p w14:paraId="076B2D96" w14:textId="60C89D4A" w:rsidR="005A1414" w:rsidRPr="005A1414" w:rsidRDefault="001B1786" w:rsidP="005A1414">
      <w:pPr>
        <w:pStyle w:val="ListParagraph"/>
        <w:numPr>
          <w:ilvl w:val="0"/>
          <w:numId w:val="17"/>
        </w:numPr>
        <w:autoSpaceDE w:val="0"/>
        <w:adjustRightInd w:val="0"/>
        <w:jc w:val="both"/>
        <w:rPr>
          <w:bCs/>
          <w:iCs/>
          <w:sz w:val="24"/>
        </w:rPr>
      </w:pPr>
      <w:r>
        <w:rPr>
          <w:rFonts w:eastAsia="Calibri"/>
          <w:bCs/>
          <w:iCs/>
          <w:sz w:val="24"/>
        </w:rPr>
        <w:t>I</w:t>
      </w:r>
      <w:r w:rsidR="005A1414">
        <w:rPr>
          <w:rFonts w:eastAsia="Calibri"/>
          <w:bCs/>
          <w:iCs/>
          <w:sz w:val="24"/>
        </w:rPr>
        <w:t>zveidot valstī vienotu</w:t>
      </w:r>
      <w:r w:rsidR="005A1414" w:rsidRPr="005A1414">
        <w:rPr>
          <w:rFonts w:eastAsia="Calibri"/>
          <w:bCs/>
          <w:iCs/>
          <w:sz w:val="24"/>
        </w:rPr>
        <w:t xml:space="preserve"> </w:t>
      </w:r>
      <w:r w:rsidR="005A1414">
        <w:rPr>
          <w:rFonts w:eastAsia="Calibri"/>
          <w:bCs/>
          <w:iCs/>
          <w:sz w:val="24"/>
        </w:rPr>
        <w:t>sistēmu</w:t>
      </w:r>
      <w:r w:rsidR="005A1414" w:rsidRPr="005A1414">
        <w:rPr>
          <w:rFonts w:eastAsia="Calibri"/>
          <w:bCs/>
          <w:iCs/>
          <w:sz w:val="24"/>
        </w:rPr>
        <w:t xml:space="preserve"> personu ar invaliditāti iekļaujošās izglītības un iekļaujošā darba tirgus jomā, nosakot SIVA vietu un lomu šajā kopējā shēmā, sniedzot </w:t>
      </w:r>
      <w:r w:rsidR="00CE3518">
        <w:rPr>
          <w:rFonts w:eastAsia="Calibri"/>
          <w:bCs/>
          <w:iCs/>
          <w:sz w:val="24"/>
        </w:rPr>
        <w:t xml:space="preserve">īpašu </w:t>
      </w:r>
      <w:r w:rsidR="005A1414" w:rsidRPr="005A1414">
        <w:rPr>
          <w:rFonts w:eastAsia="Calibri"/>
          <w:bCs/>
          <w:iCs/>
          <w:sz w:val="24"/>
        </w:rPr>
        <w:t xml:space="preserve">atbalstu personām ar smagu un ļoti smagu invaliditāti, kā arī personām </w:t>
      </w:r>
      <w:r w:rsidR="005A1414">
        <w:rPr>
          <w:rFonts w:eastAsia="Calibri"/>
          <w:bCs/>
          <w:iCs/>
          <w:sz w:val="24"/>
        </w:rPr>
        <w:t>ar garīga rakstura traucējumiem,</w:t>
      </w:r>
    </w:p>
    <w:p w14:paraId="4627D2A5" w14:textId="387749DC" w:rsidR="007442EF" w:rsidRDefault="001B1786" w:rsidP="003B1DF7">
      <w:pPr>
        <w:pStyle w:val="ListParagraph"/>
        <w:numPr>
          <w:ilvl w:val="0"/>
          <w:numId w:val="17"/>
        </w:numPr>
        <w:autoSpaceDE w:val="0"/>
        <w:adjustRightInd w:val="0"/>
        <w:jc w:val="both"/>
        <w:rPr>
          <w:sz w:val="24"/>
        </w:rPr>
      </w:pPr>
      <w:r>
        <w:rPr>
          <w:sz w:val="24"/>
        </w:rPr>
        <w:t>Piesaistīt</w:t>
      </w:r>
      <w:r w:rsidR="003B4C53" w:rsidRPr="007442EF">
        <w:rPr>
          <w:sz w:val="24"/>
        </w:rPr>
        <w:t xml:space="preserve"> papildu</w:t>
      </w:r>
      <w:r>
        <w:rPr>
          <w:sz w:val="24"/>
        </w:rPr>
        <w:t>s finansējumu</w:t>
      </w:r>
      <w:r w:rsidR="003B4C53" w:rsidRPr="007442EF">
        <w:rPr>
          <w:sz w:val="24"/>
        </w:rPr>
        <w:t xml:space="preserve"> rindu mazināšanai SIVA sociālās rehabilitācijas pakalpojumu nodrošināšanai, </w:t>
      </w:r>
    </w:p>
    <w:p w14:paraId="4CD4217E" w14:textId="79858E80" w:rsidR="007442EF" w:rsidRDefault="001B1786" w:rsidP="003B1DF7">
      <w:pPr>
        <w:pStyle w:val="ListParagraph"/>
        <w:numPr>
          <w:ilvl w:val="0"/>
          <w:numId w:val="17"/>
        </w:numPr>
        <w:autoSpaceDE w:val="0"/>
        <w:adjustRightInd w:val="0"/>
        <w:jc w:val="both"/>
        <w:rPr>
          <w:sz w:val="24"/>
        </w:rPr>
      </w:pPr>
      <w:r>
        <w:rPr>
          <w:sz w:val="24"/>
        </w:rPr>
        <w:t xml:space="preserve">Pārskatīt </w:t>
      </w:r>
      <w:r w:rsidR="003B4C53" w:rsidRPr="007442EF">
        <w:rPr>
          <w:sz w:val="24"/>
        </w:rPr>
        <w:t>SIVA koledžas darbīb</w:t>
      </w:r>
      <w:r>
        <w:rPr>
          <w:sz w:val="24"/>
        </w:rPr>
        <w:t>u</w:t>
      </w:r>
      <w:r w:rsidR="003B4C53" w:rsidRPr="007442EF">
        <w:rPr>
          <w:sz w:val="24"/>
        </w:rPr>
        <w:t xml:space="preserve">, </w:t>
      </w:r>
      <w:r w:rsidR="00412FB3" w:rsidRPr="007442EF">
        <w:rPr>
          <w:sz w:val="24"/>
        </w:rPr>
        <w:t>izveidojot jaunas</w:t>
      </w:r>
      <w:r w:rsidR="003B4C53" w:rsidRPr="007442EF">
        <w:rPr>
          <w:sz w:val="24"/>
        </w:rPr>
        <w:t xml:space="preserve"> profesionālās r</w:t>
      </w:r>
      <w:r w:rsidR="00412FB3" w:rsidRPr="007442EF">
        <w:rPr>
          <w:sz w:val="24"/>
        </w:rPr>
        <w:t>ehabilitācijas programmas</w:t>
      </w:r>
      <w:r w:rsidR="003B4C53" w:rsidRPr="007442EF">
        <w:rPr>
          <w:sz w:val="24"/>
        </w:rPr>
        <w:t xml:space="preserve"> personām ar smagu un ļoti smagu invaliditāti (I un II invaliditātes grupa) un personām ar garīga rakstura traucējumiem, </w:t>
      </w:r>
    </w:p>
    <w:p w14:paraId="35A62B2E" w14:textId="3239A0E5" w:rsidR="007442EF" w:rsidRPr="007442EF" w:rsidRDefault="001B1786" w:rsidP="003B1DF7">
      <w:pPr>
        <w:pStyle w:val="ListParagraph"/>
        <w:numPr>
          <w:ilvl w:val="0"/>
          <w:numId w:val="17"/>
        </w:numPr>
        <w:autoSpaceDE w:val="0"/>
        <w:adjustRightInd w:val="0"/>
        <w:jc w:val="both"/>
        <w:rPr>
          <w:sz w:val="24"/>
        </w:rPr>
      </w:pPr>
      <w:r>
        <w:rPr>
          <w:sz w:val="24"/>
        </w:rPr>
        <w:t>I</w:t>
      </w:r>
      <w:r w:rsidR="007442EF">
        <w:rPr>
          <w:sz w:val="24"/>
        </w:rPr>
        <w:t>zmanto</w:t>
      </w:r>
      <w:r w:rsidR="003B4C53" w:rsidRPr="007442EF">
        <w:rPr>
          <w:sz w:val="24"/>
        </w:rPr>
        <w:t xml:space="preserve">t ESF finansējumu prasmju sertificēšanas sistēmas ieviešanai, lai sniegtu iespēju personām ar intelektuālās attīstības traucējumiem iegūt profesionālās izglītības apliecinājumu par atsevišķu prasmju apguvi, kas nepieciešamas viņu iekļaušanai darba tirgū, </w:t>
      </w:r>
    </w:p>
    <w:p w14:paraId="15D9A371" w14:textId="392344DF" w:rsidR="007442EF" w:rsidRDefault="003B4C53" w:rsidP="003B1DF7">
      <w:pPr>
        <w:pStyle w:val="ListParagraph"/>
        <w:numPr>
          <w:ilvl w:val="0"/>
          <w:numId w:val="17"/>
        </w:numPr>
        <w:autoSpaceDE w:val="0"/>
        <w:adjustRightInd w:val="0"/>
        <w:jc w:val="both"/>
        <w:rPr>
          <w:sz w:val="24"/>
        </w:rPr>
      </w:pPr>
      <w:r w:rsidRPr="007442EF">
        <w:rPr>
          <w:sz w:val="24"/>
        </w:rPr>
        <w:t>SIVA profesionālās piemērotības novērtēšanas pa</w:t>
      </w:r>
      <w:r w:rsidR="001B1786">
        <w:rPr>
          <w:sz w:val="24"/>
        </w:rPr>
        <w:t>kalpojumu</w:t>
      </w:r>
      <w:r w:rsidRPr="007442EF">
        <w:rPr>
          <w:sz w:val="24"/>
        </w:rPr>
        <w:t xml:space="preserve"> personām ar invaliditāti un personām </w:t>
      </w:r>
      <w:r w:rsidR="001B1786">
        <w:rPr>
          <w:sz w:val="24"/>
        </w:rPr>
        <w:t>ar funkcionāliem traucējumiem noteikt</w:t>
      </w:r>
      <w:r w:rsidR="007442EF">
        <w:rPr>
          <w:sz w:val="24"/>
        </w:rPr>
        <w:t xml:space="preserve"> kā atsevišķu pakalpojumu, </w:t>
      </w:r>
    </w:p>
    <w:p w14:paraId="38C272B8" w14:textId="6881B369" w:rsidR="003B4C53" w:rsidRPr="007442EF" w:rsidRDefault="001B1786" w:rsidP="003B1DF7">
      <w:pPr>
        <w:pStyle w:val="ListParagraph"/>
        <w:numPr>
          <w:ilvl w:val="0"/>
          <w:numId w:val="17"/>
        </w:numPr>
        <w:autoSpaceDE w:val="0"/>
        <w:adjustRightInd w:val="0"/>
        <w:jc w:val="both"/>
        <w:rPr>
          <w:sz w:val="24"/>
        </w:rPr>
      </w:pPr>
      <w:r>
        <w:rPr>
          <w:sz w:val="24"/>
        </w:rPr>
        <w:lastRenderedPageBreak/>
        <w:t xml:space="preserve">Noteikt </w:t>
      </w:r>
      <w:r w:rsidR="003B4C53" w:rsidRPr="007442EF">
        <w:rPr>
          <w:sz w:val="24"/>
        </w:rPr>
        <w:t>NVA un SIVA sadarbības pasākumu</w:t>
      </w:r>
      <w:r>
        <w:rPr>
          <w:sz w:val="24"/>
        </w:rPr>
        <w:t>s</w:t>
      </w:r>
      <w:r w:rsidR="003B4C53" w:rsidRPr="007442EF">
        <w:rPr>
          <w:sz w:val="24"/>
        </w:rPr>
        <w:t xml:space="preserve">. </w:t>
      </w:r>
    </w:p>
    <w:p w14:paraId="16B7D364" w14:textId="3F587DC9" w:rsidR="003B4C53" w:rsidRPr="00D73DFA" w:rsidRDefault="003B4C53" w:rsidP="00F20606">
      <w:pPr>
        <w:spacing w:after="0" w:line="240" w:lineRule="auto"/>
        <w:ind w:firstLine="709"/>
        <w:jc w:val="both"/>
        <w:rPr>
          <w:rFonts w:ascii="Times New Roman" w:hAnsi="Times New Roman"/>
          <w:b/>
          <w:sz w:val="24"/>
          <w:szCs w:val="24"/>
        </w:rPr>
      </w:pPr>
      <w:r w:rsidRPr="00D73DFA">
        <w:rPr>
          <w:rFonts w:ascii="Times New Roman" w:hAnsi="Times New Roman"/>
          <w:sz w:val="24"/>
          <w:szCs w:val="24"/>
        </w:rPr>
        <w:t>Ņemot vērā iepriek</w:t>
      </w:r>
      <w:r w:rsidR="00F20606">
        <w:rPr>
          <w:rFonts w:ascii="Times New Roman" w:hAnsi="Times New Roman"/>
          <w:sz w:val="24"/>
          <w:szCs w:val="24"/>
        </w:rPr>
        <w:t>š minēto un to, ka Saeima 2014.</w:t>
      </w:r>
      <w:r w:rsidRPr="00D73DFA">
        <w:rPr>
          <w:rFonts w:ascii="Times New Roman" w:hAnsi="Times New Roman"/>
          <w:sz w:val="24"/>
          <w:szCs w:val="24"/>
        </w:rPr>
        <w:t>gada 22.maija sēdē apstiprinājusi Izglītības attīstības pamatnostādnes 2014.</w:t>
      </w:r>
      <w:r w:rsidR="00F20606">
        <w:rPr>
          <w:rFonts w:ascii="Times New Roman" w:hAnsi="Times New Roman"/>
          <w:sz w:val="24"/>
          <w:szCs w:val="24"/>
        </w:rPr>
        <w:t xml:space="preserve"> </w:t>
      </w:r>
      <w:r w:rsidRPr="00D73DFA">
        <w:rPr>
          <w:rFonts w:ascii="Times New Roman" w:hAnsi="Times New Roman"/>
          <w:sz w:val="24"/>
          <w:szCs w:val="24"/>
        </w:rPr>
        <w:t>- 2020.gadam, kurās noteikts, ka augstākās un profesionālās izglītības pieejamība personām ar funkcionāliem traucējumiem un sociālās atstumtības riskam pakļautajām personu gr</w:t>
      </w:r>
      <w:r w:rsidR="00F20606">
        <w:rPr>
          <w:rFonts w:ascii="Times New Roman" w:hAnsi="Times New Roman"/>
          <w:sz w:val="24"/>
          <w:szCs w:val="24"/>
        </w:rPr>
        <w:t xml:space="preserve">upām, </w:t>
      </w:r>
      <w:r w:rsidR="00F20606" w:rsidRPr="001B1786">
        <w:rPr>
          <w:rFonts w:ascii="Times New Roman" w:hAnsi="Times New Roman"/>
          <w:b/>
          <w:sz w:val="24"/>
          <w:szCs w:val="24"/>
        </w:rPr>
        <w:t>tiks nodrošināta no 2020.</w:t>
      </w:r>
      <w:r w:rsidRPr="001B1786">
        <w:rPr>
          <w:rFonts w:ascii="Times New Roman" w:hAnsi="Times New Roman"/>
          <w:b/>
          <w:sz w:val="24"/>
          <w:szCs w:val="24"/>
        </w:rPr>
        <w:t>gada</w:t>
      </w:r>
      <w:r w:rsidRPr="00D73DFA">
        <w:rPr>
          <w:rFonts w:ascii="Times New Roman" w:hAnsi="Times New Roman"/>
          <w:sz w:val="24"/>
          <w:szCs w:val="24"/>
        </w:rPr>
        <w:t xml:space="preserve">, šim mērķim iekļaujošās izglītības kontekstā plānojot nozīmīgas finanšu investīcijas, </w:t>
      </w:r>
      <w:r w:rsidRPr="00D73DFA">
        <w:rPr>
          <w:rFonts w:ascii="Times New Roman" w:hAnsi="Times New Roman"/>
          <w:b/>
          <w:sz w:val="24"/>
          <w:szCs w:val="24"/>
        </w:rPr>
        <w:t>risināt jautājumu par SIVA institucionālo reorganizāciju nav lietderīgi.</w:t>
      </w:r>
    </w:p>
    <w:p w14:paraId="7723A405" w14:textId="77777777" w:rsidR="00AB1C5F" w:rsidRDefault="00AB1C5F" w:rsidP="003B4C53">
      <w:pPr>
        <w:autoSpaceDE w:val="0"/>
        <w:autoSpaceDN w:val="0"/>
        <w:adjustRightInd w:val="0"/>
        <w:spacing w:after="0" w:line="240" w:lineRule="auto"/>
        <w:ind w:firstLine="720"/>
        <w:jc w:val="both"/>
        <w:rPr>
          <w:rFonts w:ascii="Times New Roman" w:eastAsia="Times New Roman" w:hAnsi="Times New Roman"/>
          <w:bCs/>
          <w:iCs/>
          <w:sz w:val="24"/>
          <w:szCs w:val="24"/>
          <w:lang w:eastAsia="lv-LV"/>
        </w:rPr>
      </w:pPr>
    </w:p>
    <w:p w14:paraId="09221C17" w14:textId="59CF3864" w:rsidR="003B4C53" w:rsidRDefault="00412FB3" w:rsidP="00F20606">
      <w:pPr>
        <w:autoSpaceDE w:val="0"/>
        <w:autoSpaceDN w:val="0"/>
        <w:adjustRightInd w:val="0"/>
        <w:spacing w:after="0" w:line="240" w:lineRule="auto"/>
        <w:jc w:val="center"/>
        <w:rPr>
          <w:rFonts w:ascii="Times New Roman" w:eastAsia="Times New Roman" w:hAnsi="Times New Roman"/>
          <w:b/>
          <w:bCs/>
          <w:iCs/>
          <w:sz w:val="24"/>
          <w:szCs w:val="24"/>
          <w:lang w:eastAsia="lv-LV"/>
        </w:rPr>
      </w:pPr>
      <w:r>
        <w:rPr>
          <w:rFonts w:ascii="Times New Roman" w:eastAsia="Times New Roman" w:hAnsi="Times New Roman"/>
          <w:b/>
          <w:bCs/>
          <w:iCs/>
          <w:sz w:val="24"/>
          <w:szCs w:val="24"/>
          <w:lang w:eastAsia="lv-LV"/>
        </w:rPr>
        <w:t>1.2.</w:t>
      </w:r>
      <w:r w:rsidR="007733EF">
        <w:rPr>
          <w:rFonts w:ascii="Times New Roman" w:eastAsia="Times New Roman" w:hAnsi="Times New Roman"/>
          <w:b/>
          <w:bCs/>
          <w:iCs/>
          <w:sz w:val="24"/>
          <w:szCs w:val="24"/>
          <w:lang w:eastAsia="lv-LV"/>
        </w:rPr>
        <w:t>SIVA</w:t>
      </w:r>
      <w:r w:rsidR="003B4C53">
        <w:rPr>
          <w:rFonts w:ascii="Times New Roman" w:eastAsia="Times New Roman" w:hAnsi="Times New Roman"/>
          <w:b/>
          <w:bCs/>
          <w:iCs/>
          <w:sz w:val="24"/>
          <w:szCs w:val="24"/>
          <w:lang w:eastAsia="lv-LV"/>
        </w:rPr>
        <w:t xml:space="preserve"> funkcijas</w:t>
      </w:r>
    </w:p>
    <w:p w14:paraId="7C9C5C18" w14:textId="77777777" w:rsidR="003B4C53" w:rsidRDefault="003B4C53" w:rsidP="003B4C53">
      <w:pPr>
        <w:autoSpaceDE w:val="0"/>
        <w:autoSpaceDN w:val="0"/>
        <w:adjustRightInd w:val="0"/>
        <w:spacing w:after="0" w:line="240" w:lineRule="auto"/>
        <w:ind w:left="1080"/>
        <w:rPr>
          <w:rFonts w:ascii="Times New Roman" w:eastAsia="Times New Roman" w:hAnsi="Times New Roman"/>
          <w:b/>
          <w:bCs/>
          <w:iCs/>
          <w:sz w:val="24"/>
          <w:szCs w:val="24"/>
          <w:lang w:eastAsia="lv-LV"/>
        </w:rPr>
      </w:pPr>
    </w:p>
    <w:p w14:paraId="1585F856" w14:textId="6ACFFF26" w:rsidR="003B4C53" w:rsidRPr="000A3FA6" w:rsidRDefault="003B4C53" w:rsidP="003B4C53">
      <w:pPr>
        <w:autoSpaceDE w:val="0"/>
        <w:autoSpaceDN w:val="0"/>
        <w:adjustRightInd w:val="0"/>
        <w:spacing w:after="0" w:line="240" w:lineRule="auto"/>
        <w:ind w:firstLine="720"/>
        <w:jc w:val="both"/>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 xml:space="preserve">Saskaņā ar SPSPL </w:t>
      </w:r>
      <w:r w:rsidRPr="000A3FA6">
        <w:rPr>
          <w:rFonts w:ascii="Times New Roman" w:eastAsia="Times New Roman" w:hAnsi="Times New Roman"/>
          <w:bCs/>
          <w:iCs/>
          <w:sz w:val="24"/>
          <w:szCs w:val="24"/>
          <w:lang w:eastAsia="lv-LV"/>
        </w:rPr>
        <w:t>15.</w:t>
      </w:r>
      <w:r w:rsidRPr="000A3FA6">
        <w:rPr>
          <w:rFonts w:ascii="Times New Roman" w:eastAsia="Times New Roman" w:hAnsi="Times New Roman"/>
          <w:bCs/>
          <w:iCs/>
          <w:sz w:val="24"/>
          <w:szCs w:val="24"/>
          <w:vertAlign w:val="superscript"/>
          <w:lang w:eastAsia="lv-LV"/>
        </w:rPr>
        <w:t>1</w:t>
      </w:r>
      <w:r w:rsidRPr="000A3FA6">
        <w:rPr>
          <w:rFonts w:ascii="Times New Roman" w:eastAsia="Times New Roman" w:hAnsi="Times New Roman"/>
          <w:bCs/>
          <w:iCs/>
          <w:sz w:val="24"/>
          <w:szCs w:val="24"/>
          <w:lang w:eastAsia="lv-LV"/>
        </w:rPr>
        <w:t xml:space="preserve"> panta pirmajā daļā </w:t>
      </w:r>
      <w:r>
        <w:rPr>
          <w:rFonts w:ascii="Times New Roman" w:eastAsia="Times New Roman" w:hAnsi="Times New Roman"/>
          <w:bCs/>
          <w:iCs/>
          <w:sz w:val="24"/>
          <w:szCs w:val="24"/>
          <w:lang w:eastAsia="lv-LV"/>
        </w:rPr>
        <w:t xml:space="preserve">noteikto SIVA </w:t>
      </w:r>
      <w:r w:rsidRPr="000A3FA6">
        <w:rPr>
          <w:rFonts w:ascii="Times New Roman" w:eastAsia="Times New Roman" w:hAnsi="Times New Roman"/>
          <w:bCs/>
          <w:iCs/>
          <w:sz w:val="24"/>
          <w:szCs w:val="24"/>
          <w:lang w:eastAsia="lv-LV"/>
        </w:rPr>
        <w:t>sniedz profesionālās un sociālās rehabilitācijas pakalpojumus, kā rezultātā</w:t>
      </w:r>
      <w:r>
        <w:rPr>
          <w:rFonts w:ascii="Times New Roman" w:eastAsia="Times New Roman" w:hAnsi="Times New Roman"/>
          <w:bCs/>
          <w:iCs/>
          <w:sz w:val="24"/>
          <w:szCs w:val="24"/>
          <w:lang w:eastAsia="lv-LV"/>
        </w:rPr>
        <w:t xml:space="preserve"> </w:t>
      </w:r>
      <w:r w:rsidRPr="000A3FA6">
        <w:rPr>
          <w:rFonts w:ascii="Times New Roman" w:eastAsia="Times New Roman" w:hAnsi="Times New Roman"/>
          <w:bCs/>
          <w:iCs/>
          <w:sz w:val="24"/>
          <w:szCs w:val="24"/>
          <w:lang w:eastAsia="lv-LV"/>
        </w:rPr>
        <w:t xml:space="preserve">sekmē dzīves kvalitātes uzlabošanu personām ar invaliditāti un prognozēto invaliditāti </w:t>
      </w:r>
      <w:r>
        <w:rPr>
          <w:rFonts w:ascii="Times New Roman" w:eastAsia="Times New Roman" w:hAnsi="Times New Roman"/>
          <w:bCs/>
          <w:iCs/>
          <w:sz w:val="24"/>
          <w:szCs w:val="24"/>
          <w:lang w:eastAsia="lv-LV"/>
        </w:rPr>
        <w:t>–</w:t>
      </w:r>
      <w:r w:rsidRPr="000A3FA6">
        <w:rPr>
          <w:rFonts w:ascii="Times New Roman" w:eastAsia="Times New Roman" w:hAnsi="Times New Roman"/>
          <w:bCs/>
          <w:iCs/>
          <w:sz w:val="24"/>
          <w:szCs w:val="24"/>
          <w:lang w:eastAsia="lv-LV"/>
        </w:rPr>
        <w:t xml:space="preserve"> viņu</w:t>
      </w:r>
      <w:r>
        <w:rPr>
          <w:rFonts w:ascii="Times New Roman" w:eastAsia="Times New Roman" w:hAnsi="Times New Roman"/>
          <w:bCs/>
          <w:iCs/>
          <w:sz w:val="24"/>
          <w:szCs w:val="24"/>
          <w:lang w:eastAsia="lv-LV"/>
        </w:rPr>
        <w:t xml:space="preserve"> </w:t>
      </w:r>
      <w:r w:rsidRPr="000A3FA6">
        <w:rPr>
          <w:rFonts w:ascii="Times New Roman" w:eastAsia="Times New Roman" w:hAnsi="Times New Roman"/>
          <w:bCs/>
          <w:iCs/>
          <w:sz w:val="24"/>
          <w:szCs w:val="24"/>
          <w:lang w:eastAsia="lv-LV"/>
        </w:rPr>
        <w:t>fizisko un garīgo veselību, darbu un materiālo nodrošinājumu, saikni ar sabiedrību, tiesības</w:t>
      </w:r>
      <w:r>
        <w:rPr>
          <w:rFonts w:ascii="Times New Roman" w:eastAsia="Times New Roman" w:hAnsi="Times New Roman"/>
          <w:bCs/>
          <w:iCs/>
          <w:sz w:val="24"/>
          <w:szCs w:val="24"/>
          <w:lang w:eastAsia="lv-LV"/>
        </w:rPr>
        <w:t xml:space="preserve"> </w:t>
      </w:r>
      <w:r w:rsidRPr="000A3FA6">
        <w:rPr>
          <w:rFonts w:ascii="Times New Roman" w:eastAsia="Times New Roman" w:hAnsi="Times New Roman"/>
          <w:bCs/>
          <w:iCs/>
          <w:sz w:val="24"/>
          <w:szCs w:val="24"/>
          <w:lang w:eastAsia="lv-LV"/>
        </w:rPr>
        <w:t>patstāvīgi pieņemt lēmumus un tos realizēt.</w:t>
      </w:r>
    </w:p>
    <w:p w14:paraId="4F94B935" w14:textId="7F5249EA" w:rsidR="003B4C53" w:rsidRPr="000A3FA6" w:rsidRDefault="003B4C53" w:rsidP="003B1DF7">
      <w:pPr>
        <w:autoSpaceDE w:val="0"/>
        <w:autoSpaceDN w:val="0"/>
        <w:adjustRightInd w:val="0"/>
        <w:spacing w:after="0" w:line="240" w:lineRule="auto"/>
        <w:ind w:firstLine="709"/>
        <w:jc w:val="both"/>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SIVA</w:t>
      </w:r>
      <w:r w:rsidR="007442EF">
        <w:rPr>
          <w:rFonts w:ascii="Times New Roman" w:eastAsia="Times New Roman" w:hAnsi="Times New Roman"/>
          <w:bCs/>
          <w:iCs/>
          <w:sz w:val="24"/>
          <w:szCs w:val="24"/>
          <w:lang w:eastAsia="lv-LV"/>
        </w:rPr>
        <w:t xml:space="preserve"> veic šādas</w:t>
      </w:r>
      <w:r w:rsidRPr="000A3FA6">
        <w:rPr>
          <w:rFonts w:ascii="Times New Roman" w:eastAsia="Times New Roman" w:hAnsi="Times New Roman"/>
          <w:bCs/>
          <w:iCs/>
          <w:sz w:val="24"/>
          <w:szCs w:val="24"/>
          <w:lang w:eastAsia="lv-LV"/>
        </w:rPr>
        <w:t xml:space="preserve"> funkcijas:</w:t>
      </w:r>
    </w:p>
    <w:p w14:paraId="1792086A" w14:textId="7DB341F2" w:rsidR="003B4C53" w:rsidRDefault="003B4C53" w:rsidP="003B1DF7">
      <w:pPr>
        <w:numPr>
          <w:ilvl w:val="0"/>
          <w:numId w:val="10"/>
        </w:numPr>
        <w:autoSpaceDE w:val="0"/>
        <w:autoSpaceDN w:val="0"/>
        <w:adjustRightInd w:val="0"/>
        <w:spacing w:after="0" w:line="240" w:lineRule="auto"/>
        <w:ind w:left="993" w:hanging="284"/>
        <w:jc w:val="both"/>
        <w:rPr>
          <w:rFonts w:ascii="Times New Roman" w:eastAsia="Times New Roman" w:hAnsi="Times New Roman"/>
          <w:bCs/>
          <w:iCs/>
          <w:sz w:val="24"/>
          <w:szCs w:val="24"/>
          <w:lang w:eastAsia="lv-LV"/>
        </w:rPr>
      </w:pPr>
      <w:r w:rsidRPr="00A91845">
        <w:rPr>
          <w:rFonts w:ascii="Times New Roman" w:eastAsia="Times New Roman" w:hAnsi="Times New Roman"/>
          <w:bCs/>
          <w:iCs/>
          <w:sz w:val="24"/>
          <w:szCs w:val="24"/>
          <w:lang w:eastAsia="lv-LV"/>
        </w:rPr>
        <w:t>sniedz sociālās rehabilitācijas pakalpojumus</w:t>
      </w:r>
      <w:r w:rsidR="003B1DF7">
        <w:rPr>
          <w:rFonts w:ascii="Times New Roman" w:eastAsia="Times New Roman" w:hAnsi="Times New Roman"/>
          <w:bCs/>
          <w:iCs/>
          <w:sz w:val="24"/>
          <w:szCs w:val="24"/>
          <w:lang w:eastAsia="lv-LV"/>
        </w:rPr>
        <w:t xml:space="preserve"> tiesību aktos noteiktām</w:t>
      </w:r>
      <w:r w:rsidRPr="00A91845">
        <w:rPr>
          <w:rFonts w:ascii="Times New Roman" w:eastAsia="Times New Roman" w:hAnsi="Times New Roman"/>
          <w:bCs/>
          <w:iCs/>
          <w:sz w:val="24"/>
          <w:szCs w:val="24"/>
          <w:lang w:eastAsia="lv-LV"/>
        </w:rPr>
        <w:t xml:space="preserve"> person</w:t>
      </w:r>
      <w:r w:rsidR="003B1DF7">
        <w:rPr>
          <w:rFonts w:ascii="Times New Roman" w:eastAsia="Times New Roman" w:hAnsi="Times New Roman"/>
          <w:bCs/>
          <w:iCs/>
          <w:sz w:val="24"/>
          <w:szCs w:val="24"/>
          <w:lang w:eastAsia="lv-LV"/>
        </w:rPr>
        <w:t>u grupām</w:t>
      </w:r>
      <w:r w:rsidRPr="00A91845">
        <w:rPr>
          <w:rFonts w:ascii="Times New Roman" w:eastAsia="Times New Roman" w:hAnsi="Times New Roman"/>
          <w:bCs/>
          <w:iCs/>
          <w:sz w:val="24"/>
          <w:szCs w:val="24"/>
          <w:lang w:eastAsia="lv-LV"/>
        </w:rPr>
        <w:t>, to skaitā N</w:t>
      </w:r>
      <w:r w:rsidR="00F0342D">
        <w:rPr>
          <w:rFonts w:ascii="Times New Roman" w:eastAsia="Times New Roman" w:hAnsi="Times New Roman"/>
          <w:bCs/>
          <w:iCs/>
          <w:sz w:val="24"/>
          <w:szCs w:val="24"/>
          <w:lang w:eastAsia="lv-LV"/>
        </w:rPr>
        <w:t>BS</w:t>
      </w:r>
      <w:r w:rsidRPr="00A91845">
        <w:rPr>
          <w:rFonts w:ascii="Times New Roman" w:eastAsia="Times New Roman" w:hAnsi="Times New Roman"/>
          <w:bCs/>
          <w:iCs/>
          <w:sz w:val="24"/>
          <w:szCs w:val="24"/>
          <w:lang w:eastAsia="lv-LV"/>
        </w:rPr>
        <w:t xml:space="preserve"> karavīriem un Iekšlietu ministrijas sistēmas iestāžu amatpersonām ar speciālajām dienesta pakāpēm, pielietojot ārstniecību;</w:t>
      </w:r>
    </w:p>
    <w:p w14:paraId="58597C09" w14:textId="77777777" w:rsidR="003B4C53" w:rsidRPr="00C90A4A" w:rsidRDefault="003B4C53" w:rsidP="003B1DF7">
      <w:pPr>
        <w:numPr>
          <w:ilvl w:val="0"/>
          <w:numId w:val="10"/>
        </w:numPr>
        <w:autoSpaceDE w:val="0"/>
        <w:autoSpaceDN w:val="0"/>
        <w:adjustRightInd w:val="0"/>
        <w:spacing w:after="0" w:line="240" w:lineRule="auto"/>
        <w:ind w:left="993" w:hanging="284"/>
        <w:jc w:val="both"/>
        <w:rPr>
          <w:rFonts w:ascii="Times New Roman" w:eastAsia="Times New Roman" w:hAnsi="Times New Roman"/>
          <w:bCs/>
          <w:iCs/>
          <w:sz w:val="24"/>
          <w:szCs w:val="24"/>
          <w:lang w:eastAsia="lv-LV"/>
        </w:rPr>
      </w:pPr>
      <w:r w:rsidRPr="00A91845">
        <w:rPr>
          <w:rFonts w:ascii="Times New Roman" w:eastAsia="Times New Roman" w:hAnsi="Times New Roman"/>
          <w:bCs/>
          <w:iCs/>
          <w:sz w:val="24"/>
          <w:szCs w:val="24"/>
          <w:lang w:eastAsia="lv-LV"/>
        </w:rPr>
        <w:t>sniedz profesionālās rehabilitācijas pakalpojumus personām ar invaliditāti un prognozējamo invaliditāti;</w:t>
      </w:r>
    </w:p>
    <w:p w14:paraId="7BF84194" w14:textId="4AD3C7B8" w:rsidR="003B4C53" w:rsidRDefault="003B4C53" w:rsidP="003B1DF7">
      <w:pPr>
        <w:numPr>
          <w:ilvl w:val="0"/>
          <w:numId w:val="10"/>
        </w:numPr>
        <w:autoSpaceDE w:val="0"/>
        <w:autoSpaceDN w:val="0"/>
        <w:adjustRightInd w:val="0"/>
        <w:spacing w:after="0" w:line="240" w:lineRule="auto"/>
        <w:ind w:left="993" w:hanging="284"/>
        <w:jc w:val="both"/>
        <w:rPr>
          <w:rFonts w:ascii="Times New Roman" w:eastAsia="Times New Roman" w:hAnsi="Times New Roman"/>
          <w:bCs/>
          <w:iCs/>
          <w:sz w:val="24"/>
          <w:szCs w:val="24"/>
          <w:lang w:eastAsia="lv-LV"/>
        </w:rPr>
      </w:pPr>
      <w:r w:rsidRPr="00A91845">
        <w:rPr>
          <w:rFonts w:ascii="Times New Roman" w:eastAsia="Times New Roman" w:hAnsi="Times New Roman"/>
          <w:bCs/>
          <w:iCs/>
          <w:sz w:val="24"/>
          <w:szCs w:val="24"/>
          <w:lang w:eastAsia="lv-LV"/>
        </w:rPr>
        <w:t xml:space="preserve">koordinē valsts finansētu </w:t>
      </w:r>
      <w:r w:rsidR="002D2202">
        <w:rPr>
          <w:rFonts w:ascii="Times New Roman" w:eastAsia="Times New Roman" w:hAnsi="Times New Roman"/>
          <w:bCs/>
          <w:iCs/>
          <w:sz w:val="24"/>
          <w:szCs w:val="24"/>
          <w:lang w:eastAsia="lv-LV"/>
        </w:rPr>
        <w:t>ilgstošas sociālās aprūpes,</w:t>
      </w:r>
      <w:r w:rsidR="003B1DF7">
        <w:rPr>
          <w:rFonts w:ascii="Times New Roman" w:eastAsia="Times New Roman" w:hAnsi="Times New Roman"/>
          <w:bCs/>
          <w:iCs/>
          <w:sz w:val="24"/>
          <w:szCs w:val="24"/>
          <w:lang w:eastAsia="lv-LV"/>
        </w:rPr>
        <w:t xml:space="preserve"> </w:t>
      </w:r>
      <w:r w:rsidRPr="00A91845">
        <w:rPr>
          <w:rFonts w:ascii="Times New Roman" w:eastAsia="Times New Roman" w:hAnsi="Times New Roman"/>
          <w:bCs/>
          <w:iCs/>
          <w:sz w:val="24"/>
          <w:szCs w:val="24"/>
          <w:lang w:eastAsia="lv-LV"/>
        </w:rPr>
        <w:t xml:space="preserve">sociālās rehabilitācijas </w:t>
      </w:r>
      <w:r w:rsidR="002D2202">
        <w:rPr>
          <w:rFonts w:ascii="Times New Roman" w:eastAsia="Times New Roman" w:hAnsi="Times New Roman"/>
          <w:bCs/>
          <w:iCs/>
          <w:sz w:val="24"/>
          <w:szCs w:val="24"/>
          <w:lang w:eastAsia="lv-LV"/>
        </w:rPr>
        <w:t xml:space="preserve">un profesionālās rehabilitācijas pakalpojuma </w:t>
      </w:r>
      <w:r w:rsidRPr="00A91845">
        <w:rPr>
          <w:rFonts w:ascii="Times New Roman" w:eastAsia="Times New Roman" w:hAnsi="Times New Roman"/>
          <w:bCs/>
          <w:iCs/>
          <w:sz w:val="24"/>
          <w:szCs w:val="24"/>
          <w:lang w:eastAsia="lv-LV"/>
        </w:rPr>
        <w:t>sniegšanu;</w:t>
      </w:r>
    </w:p>
    <w:p w14:paraId="7DF8C293" w14:textId="77777777" w:rsidR="003B4C53" w:rsidRPr="004A7F21" w:rsidRDefault="003B4C53" w:rsidP="003B1DF7">
      <w:pPr>
        <w:numPr>
          <w:ilvl w:val="0"/>
          <w:numId w:val="10"/>
        </w:numPr>
        <w:autoSpaceDE w:val="0"/>
        <w:autoSpaceDN w:val="0"/>
        <w:adjustRightInd w:val="0"/>
        <w:spacing w:after="0" w:line="240" w:lineRule="auto"/>
        <w:ind w:left="993" w:hanging="284"/>
        <w:jc w:val="both"/>
        <w:rPr>
          <w:rFonts w:ascii="Times New Roman" w:eastAsia="Times New Roman" w:hAnsi="Times New Roman"/>
          <w:bCs/>
          <w:iCs/>
          <w:sz w:val="24"/>
          <w:szCs w:val="24"/>
          <w:lang w:eastAsia="lv-LV"/>
        </w:rPr>
      </w:pPr>
      <w:r w:rsidRPr="00A91845">
        <w:rPr>
          <w:rFonts w:ascii="Times New Roman" w:eastAsia="Times New Roman" w:hAnsi="Times New Roman"/>
          <w:bCs/>
          <w:iCs/>
          <w:sz w:val="24"/>
          <w:szCs w:val="24"/>
          <w:lang w:eastAsia="lv-LV"/>
        </w:rPr>
        <w:t xml:space="preserve">īsteno profesionālās pamatizglītības, arodizglītības, profesionālās vidējās izglītības, </w:t>
      </w:r>
      <w:r w:rsidRPr="00C90A4A">
        <w:rPr>
          <w:rFonts w:ascii="Times New Roman" w:eastAsia="Times New Roman" w:hAnsi="Times New Roman"/>
          <w:bCs/>
          <w:iCs/>
          <w:sz w:val="24"/>
          <w:szCs w:val="24"/>
          <w:lang w:eastAsia="lv-LV"/>
        </w:rPr>
        <w:t>pirmā līmeņa profesionālās augstākās (koledžas) izglītības, profesionālās tālākizglītības un</w:t>
      </w:r>
      <w:r w:rsidRPr="004235AE">
        <w:rPr>
          <w:rFonts w:ascii="Times New Roman" w:eastAsia="Times New Roman" w:hAnsi="Times New Roman"/>
          <w:bCs/>
          <w:iCs/>
          <w:sz w:val="24"/>
          <w:szCs w:val="24"/>
          <w:lang w:eastAsia="lv-LV"/>
        </w:rPr>
        <w:t xml:space="preserve"> </w:t>
      </w:r>
      <w:r w:rsidRPr="00342E99">
        <w:rPr>
          <w:rFonts w:ascii="Times New Roman" w:eastAsia="Times New Roman" w:hAnsi="Times New Roman"/>
          <w:bCs/>
          <w:iCs/>
          <w:sz w:val="24"/>
          <w:szCs w:val="24"/>
          <w:lang w:eastAsia="lv-LV"/>
        </w:rPr>
        <w:t>profesionālās pilnveides programmas, sagatavojot speciālistus profesijās, kuras nepieciešamas</w:t>
      </w:r>
      <w:r w:rsidRPr="0038205B">
        <w:rPr>
          <w:rFonts w:ascii="Times New Roman" w:eastAsia="Times New Roman" w:hAnsi="Times New Roman"/>
          <w:bCs/>
          <w:iCs/>
          <w:sz w:val="24"/>
          <w:szCs w:val="24"/>
          <w:lang w:eastAsia="lv-LV"/>
        </w:rPr>
        <w:t xml:space="preserve"> invalīdu sociālās aizsardzības pasākumu veikšanai.</w:t>
      </w:r>
    </w:p>
    <w:p w14:paraId="4B4D6C53" w14:textId="77777777" w:rsidR="003B4C53" w:rsidRDefault="003B4C53" w:rsidP="003B4C53">
      <w:pPr>
        <w:autoSpaceDE w:val="0"/>
        <w:autoSpaceDN w:val="0"/>
        <w:adjustRightInd w:val="0"/>
        <w:spacing w:after="0" w:line="240" w:lineRule="auto"/>
        <w:ind w:left="720"/>
        <w:jc w:val="center"/>
        <w:rPr>
          <w:rFonts w:ascii="Times New Roman" w:eastAsia="Times New Roman" w:hAnsi="Times New Roman"/>
          <w:b/>
          <w:bCs/>
          <w:iCs/>
          <w:sz w:val="24"/>
          <w:szCs w:val="24"/>
          <w:lang w:eastAsia="lv-LV"/>
        </w:rPr>
      </w:pPr>
    </w:p>
    <w:p w14:paraId="74418DC8" w14:textId="60F5D726" w:rsidR="003B4C53" w:rsidRDefault="00412FB3" w:rsidP="00F20606">
      <w:pPr>
        <w:autoSpaceDE w:val="0"/>
        <w:autoSpaceDN w:val="0"/>
        <w:adjustRightInd w:val="0"/>
        <w:spacing w:after="0" w:line="240" w:lineRule="auto"/>
        <w:ind w:left="720"/>
        <w:jc w:val="center"/>
        <w:rPr>
          <w:rFonts w:ascii="Times New Roman" w:eastAsia="Times New Roman" w:hAnsi="Times New Roman"/>
          <w:b/>
          <w:bCs/>
          <w:iCs/>
          <w:sz w:val="24"/>
          <w:szCs w:val="24"/>
          <w:lang w:eastAsia="lv-LV"/>
        </w:rPr>
      </w:pPr>
      <w:r>
        <w:rPr>
          <w:rFonts w:ascii="Times New Roman" w:eastAsia="Times New Roman" w:hAnsi="Times New Roman"/>
          <w:b/>
          <w:bCs/>
          <w:iCs/>
          <w:sz w:val="24"/>
          <w:szCs w:val="24"/>
          <w:lang w:eastAsia="lv-LV"/>
        </w:rPr>
        <w:t>1.3.</w:t>
      </w:r>
      <w:r w:rsidR="00F0342D">
        <w:rPr>
          <w:rFonts w:ascii="Times New Roman" w:eastAsia="Times New Roman" w:hAnsi="Times New Roman"/>
          <w:b/>
          <w:bCs/>
          <w:iCs/>
          <w:sz w:val="24"/>
          <w:szCs w:val="24"/>
          <w:lang w:eastAsia="lv-LV"/>
        </w:rPr>
        <w:t>SIVA</w:t>
      </w:r>
      <w:r w:rsidR="003B4C53" w:rsidRPr="003523CE">
        <w:rPr>
          <w:rFonts w:ascii="Times New Roman" w:eastAsia="Times New Roman" w:hAnsi="Times New Roman"/>
          <w:b/>
          <w:bCs/>
          <w:iCs/>
          <w:sz w:val="24"/>
          <w:szCs w:val="24"/>
          <w:lang w:eastAsia="lv-LV"/>
        </w:rPr>
        <w:t xml:space="preserve"> budžets</w:t>
      </w:r>
    </w:p>
    <w:p w14:paraId="11E92580" w14:textId="77777777" w:rsidR="003B4C53" w:rsidRDefault="003B4C53" w:rsidP="003B4C53">
      <w:pPr>
        <w:autoSpaceDE w:val="0"/>
        <w:autoSpaceDN w:val="0"/>
        <w:adjustRightInd w:val="0"/>
        <w:spacing w:after="0" w:line="240" w:lineRule="auto"/>
        <w:ind w:left="720"/>
        <w:jc w:val="center"/>
        <w:rPr>
          <w:rFonts w:ascii="Times New Roman" w:eastAsia="Times New Roman" w:hAnsi="Times New Roman"/>
          <w:b/>
          <w:bCs/>
          <w:iCs/>
          <w:sz w:val="24"/>
          <w:szCs w:val="24"/>
          <w:lang w:eastAsia="lv-LV"/>
        </w:rPr>
      </w:pPr>
    </w:p>
    <w:p w14:paraId="22D7B977" w14:textId="429A224E" w:rsidR="00DF43EC" w:rsidRDefault="00DF43EC" w:rsidP="00DF43EC">
      <w:pPr>
        <w:pStyle w:val="naisf"/>
        <w:spacing w:before="0" w:after="0"/>
        <w:ind w:firstLine="709"/>
      </w:pPr>
      <w:r>
        <w:t>SIVA budžets tiek plānots valsts</w:t>
      </w:r>
      <w:r w:rsidRPr="006901D2">
        <w:t xml:space="preserve"> budžeta programmas 05.00.00. „Valsts sociālie pakalpojumi” apakšprogramma 05.37.00 „Sociālās integrācijas valsts aģentūras administrēšana un profesionālās un sociālās rehabilitāc</w:t>
      </w:r>
      <w:r>
        <w:t xml:space="preserve">ijas pakalpojumu nodrošināšana” </w:t>
      </w:r>
      <w:r w:rsidRPr="006901D2">
        <w:t>ietvaros</w:t>
      </w:r>
      <w:r>
        <w:t>.</w:t>
      </w:r>
    </w:p>
    <w:p w14:paraId="30FD7CB7" w14:textId="294ADF26" w:rsidR="00F011F6" w:rsidRDefault="00F011F6" w:rsidP="00F011F6">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167AB1">
        <w:rPr>
          <w:rFonts w:ascii="Times New Roman" w:eastAsiaTheme="minorHAnsi" w:hAnsi="Times New Roman"/>
          <w:color w:val="000000"/>
          <w:sz w:val="24"/>
          <w:szCs w:val="24"/>
        </w:rPr>
        <w:t xml:space="preserve">SIVA resursi izdevumu segšanai veidojas no vairākiem finansēšanas avotiem, tai skaitā no </w:t>
      </w:r>
      <w:r>
        <w:rPr>
          <w:rFonts w:ascii="Times New Roman" w:eastAsiaTheme="minorHAnsi" w:hAnsi="Times New Roman"/>
          <w:color w:val="000000"/>
          <w:sz w:val="24"/>
          <w:szCs w:val="24"/>
        </w:rPr>
        <w:t xml:space="preserve">valsts budžeta </w:t>
      </w:r>
      <w:r w:rsidRPr="00167AB1">
        <w:rPr>
          <w:rFonts w:ascii="Times New Roman" w:eastAsiaTheme="minorHAnsi" w:hAnsi="Times New Roman"/>
          <w:color w:val="000000"/>
          <w:sz w:val="24"/>
          <w:szCs w:val="24"/>
        </w:rPr>
        <w:t>dotācijas no vispārējiem ieņēmumiem</w:t>
      </w:r>
      <w:r>
        <w:rPr>
          <w:rFonts w:ascii="Times New Roman" w:eastAsiaTheme="minorHAnsi" w:hAnsi="Times New Roman"/>
          <w:color w:val="000000"/>
          <w:sz w:val="24"/>
          <w:szCs w:val="24"/>
        </w:rPr>
        <w:t xml:space="preserve"> </w:t>
      </w:r>
      <w:r w:rsidRPr="00167AB1">
        <w:rPr>
          <w:rFonts w:ascii="Times New Roman" w:eastAsiaTheme="minorHAnsi" w:hAnsi="Times New Roman"/>
          <w:color w:val="000000"/>
          <w:sz w:val="24"/>
          <w:szCs w:val="24"/>
        </w:rPr>
        <w:t>valsts finansēto sociālo pakalpojumu nodrošināšanai</w:t>
      </w:r>
      <w:r w:rsidR="00266C6B">
        <w:rPr>
          <w:rStyle w:val="FootnoteReference"/>
          <w:rFonts w:ascii="Times New Roman" w:eastAsiaTheme="minorHAnsi" w:hAnsi="Times New Roman"/>
          <w:color w:val="000000"/>
          <w:sz w:val="24"/>
          <w:szCs w:val="24"/>
        </w:rPr>
        <w:footnoteReference w:id="7"/>
      </w:r>
      <w:r w:rsidRPr="00167AB1">
        <w:rPr>
          <w:rFonts w:ascii="Times New Roman" w:eastAsiaTheme="minorHAnsi" w:hAnsi="Times New Roman"/>
          <w:color w:val="000000"/>
          <w:sz w:val="24"/>
          <w:szCs w:val="24"/>
        </w:rPr>
        <w:t>, ieņēmumiem no maksas pakalpojumiem un citiem pašu ieņēmumiem</w:t>
      </w:r>
      <w:r w:rsidR="00266C6B">
        <w:rPr>
          <w:rStyle w:val="FootnoteReference"/>
          <w:rFonts w:ascii="Times New Roman" w:eastAsiaTheme="minorHAnsi" w:hAnsi="Times New Roman"/>
          <w:color w:val="000000"/>
          <w:sz w:val="24"/>
          <w:szCs w:val="24"/>
        </w:rPr>
        <w:footnoteReference w:id="8"/>
      </w:r>
      <w:r w:rsidRPr="00167AB1">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atbilstoši apstiprinātajam maksas pakalpojumu cenrādim. Papildus tam SIVA saņem transfertu</w:t>
      </w:r>
      <w:r w:rsidR="00266C6B">
        <w:rPr>
          <w:rStyle w:val="FootnoteReference"/>
          <w:rFonts w:ascii="Times New Roman" w:eastAsiaTheme="minorHAnsi" w:hAnsi="Times New Roman"/>
          <w:color w:val="000000"/>
          <w:sz w:val="24"/>
          <w:szCs w:val="24"/>
        </w:rPr>
        <w:footnoteReference w:id="9"/>
      </w:r>
      <w:r>
        <w:rPr>
          <w:rFonts w:ascii="Times New Roman" w:eastAsiaTheme="minorHAnsi" w:hAnsi="Times New Roman"/>
          <w:color w:val="000000"/>
          <w:sz w:val="24"/>
          <w:szCs w:val="24"/>
        </w:rPr>
        <w:t xml:space="preserve"> </w:t>
      </w:r>
      <w:r w:rsidRPr="00167AB1">
        <w:rPr>
          <w:rFonts w:ascii="Times New Roman" w:eastAsiaTheme="minorHAnsi" w:hAnsi="Times New Roman"/>
          <w:color w:val="000000"/>
          <w:sz w:val="24"/>
          <w:szCs w:val="24"/>
        </w:rPr>
        <w:lastRenderedPageBreak/>
        <w:t xml:space="preserve">no </w:t>
      </w:r>
      <w:r>
        <w:rPr>
          <w:rFonts w:ascii="Times New Roman" w:eastAsiaTheme="minorHAnsi" w:hAnsi="Times New Roman"/>
          <w:color w:val="000000"/>
          <w:sz w:val="24"/>
          <w:szCs w:val="24"/>
        </w:rPr>
        <w:t>Ārlietu ministrijas</w:t>
      </w:r>
      <w:r w:rsidRPr="00167AB1">
        <w:rPr>
          <w:rFonts w:ascii="Times New Roman" w:eastAsiaTheme="minorHAnsi" w:hAnsi="Times New Roman"/>
          <w:color w:val="000000"/>
          <w:sz w:val="24"/>
          <w:szCs w:val="24"/>
        </w:rPr>
        <w:t xml:space="preserve"> sociālās rehabilitācijas pakalpojum</w:t>
      </w:r>
      <w:r w:rsidR="00266C6B">
        <w:rPr>
          <w:rFonts w:ascii="Times New Roman" w:eastAsiaTheme="minorHAnsi" w:hAnsi="Times New Roman"/>
          <w:color w:val="000000"/>
          <w:sz w:val="24"/>
          <w:szCs w:val="24"/>
        </w:rPr>
        <w:t>a</w:t>
      </w:r>
      <w:r w:rsidRPr="00167AB1">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nodrošināšanai </w:t>
      </w:r>
      <w:r w:rsidRPr="00167AB1">
        <w:rPr>
          <w:rFonts w:ascii="Times New Roman" w:eastAsiaTheme="minorHAnsi" w:hAnsi="Times New Roman"/>
          <w:color w:val="000000"/>
          <w:sz w:val="24"/>
          <w:szCs w:val="24"/>
        </w:rPr>
        <w:t>N</w:t>
      </w:r>
      <w:r>
        <w:rPr>
          <w:rFonts w:ascii="Times New Roman" w:eastAsiaTheme="minorHAnsi" w:hAnsi="Times New Roman"/>
          <w:color w:val="000000"/>
          <w:sz w:val="24"/>
          <w:szCs w:val="24"/>
        </w:rPr>
        <w:t xml:space="preserve">acionālo bruņoto spēku </w:t>
      </w:r>
      <w:r w:rsidRPr="00167AB1">
        <w:rPr>
          <w:rFonts w:ascii="Times New Roman" w:eastAsiaTheme="minorHAnsi" w:hAnsi="Times New Roman"/>
          <w:color w:val="000000"/>
          <w:sz w:val="24"/>
          <w:szCs w:val="24"/>
        </w:rPr>
        <w:t>karavīriem pēc atgriešanās no starptautiskajām operācijām</w:t>
      </w:r>
      <w:r>
        <w:rPr>
          <w:rFonts w:ascii="Times New Roman" w:eastAsiaTheme="minorHAnsi" w:hAnsi="Times New Roman"/>
          <w:color w:val="000000"/>
          <w:sz w:val="24"/>
          <w:szCs w:val="24"/>
        </w:rPr>
        <w:t>.</w:t>
      </w:r>
    </w:p>
    <w:p w14:paraId="7C9399BE" w14:textId="35AAC77E" w:rsidR="00F011F6" w:rsidRPr="007A3B7E" w:rsidRDefault="00F011F6" w:rsidP="00F011F6">
      <w:pPr>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7A3B7E">
        <w:rPr>
          <w:rFonts w:ascii="Times New Roman" w:eastAsiaTheme="minorHAnsi" w:hAnsi="Times New Roman"/>
          <w:color w:val="000000"/>
          <w:sz w:val="24"/>
          <w:szCs w:val="24"/>
        </w:rPr>
        <w:t>Izdevumu segšanai (</w:t>
      </w:r>
      <w:r>
        <w:rPr>
          <w:rFonts w:ascii="Times New Roman" w:eastAsiaTheme="minorHAnsi" w:hAnsi="Times New Roman"/>
          <w:color w:val="000000"/>
          <w:sz w:val="24"/>
          <w:szCs w:val="24"/>
        </w:rPr>
        <w:t>materiālu iegādei un komunā</w:t>
      </w:r>
      <w:r w:rsidRPr="007A3B7E">
        <w:rPr>
          <w:rFonts w:ascii="Times New Roman" w:eastAsiaTheme="minorHAnsi" w:hAnsi="Times New Roman"/>
          <w:color w:val="000000"/>
          <w:sz w:val="24"/>
          <w:szCs w:val="24"/>
        </w:rPr>
        <w:t>lo maksājumu segšanai) tiek novirzīts arī valsts pamatbudžeta kontā iepriekšējā gada beigās saglabājies līdzekļu atlikums no maksas pakalpojumiem un citiem pašu ieņēmumiem, kurš normatīvajos aktos noteiktajā kārtībā iestrādāts kārtējā gada valsts budžetā, palielinot gadskārtējā valsts budžeta likumā noteikto apropriāciju</w:t>
      </w:r>
      <w:r w:rsidR="006955CB">
        <w:rPr>
          <w:rFonts w:ascii="Times New Roman" w:eastAsiaTheme="minorHAnsi" w:hAnsi="Times New Roman"/>
          <w:color w:val="000000"/>
          <w:sz w:val="24"/>
          <w:szCs w:val="24"/>
        </w:rPr>
        <w:t>.</w:t>
      </w:r>
    </w:p>
    <w:tbl>
      <w:tblPr>
        <w:tblW w:w="11160" w:type="dxa"/>
        <w:tblInd w:w="93" w:type="dxa"/>
        <w:tblLayout w:type="fixed"/>
        <w:tblLook w:val="04A0" w:firstRow="1" w:lastRow="0" w:firstColumn="1" w:lastColumn="0" w:noHBand="0" w:noVBand="1"/>
      </w:tblPr>
      <w:tblGrid>
        <w:gridCol w:w="3417"/>
        <w:gridCol w:w="142"/>
        <w:gridCol w:w="1134"/>
        <w:gridCol w:w="142"/>
        <w:gridCol w:w="1134"/>
        <w:gridCol w:w="142"/>
        <w:gridCol w:w="1275"/>
        <w:gridCol w:w="1276"/>
        <w:gridCol w:w="422"/>
        <w:gridCol w:w="522"/>
        <w:gridCol w:w="1554"/>
      </w:tblGrid>
      <w:tr w:rsidR="003B4C53" w:rsidRPr="003C2A4C" w14:paraId="5620D45B" w14:textId="77777777" w:rsidTr="007473AF">
        <w:trPr>
          <w:trHeight w:val="300"/>
        </w:trPr>
        <w:tc>
          <w:tcPr>
            <w:tcW w:w="9084" w:type="dxa"/>
            <w:gridSpan w:val="9"/>
            <w:tcBorders>
              <w:top w:val="nil"/>
              <w:left w:val="nil"/>
              <w:bottom w:val="nil"/>
              <w:right w:val="nil"/>
            </w:tcBorders>
            <w:shd w:val="clear" w:color="auto" w:fill="auto"/>
            <w:noWrap/>
            <w:vAlign w:val="bottom"/>
          </w:tcPr>
          <w:p w14:paraId="55C01CB9" w14:textId="77777777" w:rsidR="003B4C53" w:rsidRPr="00F011F6" w:rsidRDefault="003B4C53" w:rsidP="007473AF">
            <w:pPr>
              <w:autoSpaceDE w:val="0"/>
              <w:autoSpaceDN w:val="0"/>
              <w:adjustRightInd w:val="0"/>
              <w:spacing w:after="0" w:line="240" w:lineRule="auto"/>
              <w:jc w:val="right"/>
              <w:rPr>
                <w:rFonts w:ascii="Times New Roman" w:eastAsia="Times New Roman" w:hAnsi="Times New Roman"/>
                <w:b/>
                <w:bCs/>
                <w:sz w:val="24"/>
                <w:szCs w:val="24"/>
                <w:lang w:eastAsia="lv-LV"/>
              </w:rPr>
            </w:pPr>
            <w:r w:rsidRPr="00F011F6">
              <w:rPr>
                <w:rFonts w:ascii="Times New Roman" w:eastAsia="Times New Roman" w:hAnsi="Times New Roman"/>
                <w:i/>
                <w:sz w:val="24"/>
                <w:szCs w:val="24"/>
                <w:lang w:eastAsia="lv-LV"/>
              </w:rPr>
              <w:t>1.tabula</w:t>
            </w:r>
          </w:p>
        </w:tc>
        <w:tc>
          <w:tcPr>
            <w:tcW w:w="522" w:type="dxa"/>
            <w:tcBorders>
              <w:top w:val="nil"/>
              <w:left w:val="nil"/>
              <w:bottom w:val="nil"/>
              <w:right w:val="nil"/>
            </w:tcBorders>
            <w:shd w:val="clear" w:color="auto" w:fill="auto"/>
            <w:noWrap/>
            <w:vAlign w:val="bottom"/>
            <w:hideMark/>
          </w:tcPr>
          <w:p w14:paraId="461ABCF3" w14:textId="77777777" w:rsidR="003B4C53" w:rsidRPr="003C2A4C" w:rsidRDefault="003B4C53" w:rsidP="007473AF">
            <w:pPr>
              <w:autoSpaceDE w:val="0"/>
              <w:autoSpaceDN w:val="0"/>
              <w:adjustRightInd w:val="0"/>
              <w:spacing w:after="0" w:line="240" w:lineRule="auto"/>
              <w:ind w:left="1080"/>
              <w:jc w:val="both"/>
              <w:rPr>
                <w:rFonts w:ascii="Times New Roman" w:eastAsia="Times New Roman" w:hAnsi="Times New Roman"/>
                <w:b/>
                <w:bCs/>
                <w:sz w:val="24"/>
                <w:szCs w:val="24"/>
                <w:lang w:eastAsia="lv-LV"/>
              </w:rPr>
            </w:pPr>
          </w:p>
        </w:tc>
        <w:tc>
          <w:tcPr>
            <w:tcW w:w="1554" w:type="dxa"/>
            <w:tcBorders>
              <w:top w:val="nil"/>
              <w:left w:val="nil"/>
              <w:bottom w:val="nil"/>
              <w:right w:val="nil"/>
            </w:tcBorders>
            <w:shd w:val="clear" w:color="auto" w:fill="auto"/>
            <w:noWrap/>
            <w:vAlign w:val="bottom"/>
            <w:hideMark/>
          </w:tcPr>
          <w:p w14:paraId="0ACF84A8" w14:textId="77777777" w:rsidR="003B4C53" w:rsidRPr="003C2A4C" w:rsidRDefault="003B4C53" w:rsidP="007473AF">
            <w:pPr>
              <w:autoSpaceDE w:val="0"/>
              <w:autoSpaceDN w:val="0"/>
              <w:adjustRightInd w:val="0"/>
              <w:spacing w:after="0" w:line="240" w:lineRule="auto"/>
              <w:ind w:left="1080"/>
              <w:jc w:val="both"/>
              <w:rPr>
                <w:rFonts w:ascii="Times New Roman" w:eastAsia="Times New Roman" w:hAnsi="Times New Roman"/>
                <w:sz w:val="24"/>
                <w:szCs w:val="24"/>
                <w:lang w:eastAsia="lv-LV"/>
              </w:rPr>
            </w:pPr>
          </w:p>
        </w:tc>
      </w:tr>
      <w:tr w:rsidR="003B4C53" w:rsidRPr="00F011F6" w14:paraId="6CF08D29" w14:textId="77777777" w:rsidTr="007473AF">
        <w:trPr>
          <w:gridAfter w:val="3"/>
          <w:wAfter w:w="2498" w:type="dxa"/>
          <w:trHeight w:val="300"/>
        </w:trPr>
        <w:tc>
          <w:tcPr>
            <w:tcW w:w="8662" w:type="dxa"/>
            <w:gridSpan w:val="8"/>
            <w:tcBorders>
              <w:top w:val="nil"/>
              <w:left w:val="nil"/>
              <w:bottom w:val="nil"/>
              <w:right w:val="nil"/>
            </w:tcBorders>
            <w:shd w:val="clear" w:color="auto" w:fill="auto"/>
            <w:noWrap/>
            <w:vAlign w:val="bottom"/>
            <w:hideMark/>
          </w:tcPr>
          <w:p w14:paraId="18533D94" w14:textId="39AD8674" w:rsidR="003B4C53" w:rsidRPr="00F011F6" w:rsidRDefault="003B4C53" w:rsidP="007473AF">
            <w:pPr>
              <w:spacing w:after="0" w:line="240" w:lineRule="auto"/>
              <w:jc w:val="center"/>
              <w:rPr>
                <w:rFonts w:ascii="Times New Roman" w:eastAsia="Times New Roman" w:hAnsi="Times New Roman"/>
                <w:b/>
                <w:bCs/>
                <w:sz w:val="24"/>
                <w:szCs w:val="24"/>
                <w:lang w:eastAsia="lv-LV"/>
              </w:rPr>
            </w:pPr>
            <w:r w:rsidRPr="00F011F6">
              <w:rPr>
                <w:rFonts w:ascii="Times New Roman" w:eastAsia="Times New Roman" w:hAnsi="Times New Roman"/>
                <w:b/>
                <w:bCs/>
                <w:sz w:val="24"/>
                <w:szCs w:val="24"/>
                <w:lang w:eastAsia="lv-LV"/>
              </w:rPr>
              <w:t>SIVA finansējuma dinamika no 2012</w:t>
            </w:r>
            <w:r w:rsidR="00F20606" w:rsidRPr="00F011F6">
              <w:rPr>
                <w:rFonts w:ascii="Times New Roman" w:eastAsia="Times New Roman" w:hAnsi="Times New Roman"/>
                <w:b/>
                <w:bCs/>
                <w:sz w:val="24"/>
                <w:szCs w:val="24"/>
                <w:lang w:eastAsia="lv-LV"/>
              </w:rPr>
              <w:t xml:space="preserve">. līdz </w:t>
            </w:r>
            <w:r w:rsidRPr="00F011F6">
              <w:rPr>
                <w:rFonts w:ascii="Times New Roman" w:eastAsia="Times New Roman" w:hAnsi="Times New Roman"/>
                <w:b/>
                <w:bCs/>
                <w:sz w:val="24"/>
                <w:szCs w:val="24"/>
                <w:lang w:eastAsia="lv-LV"/>
              </w:rPr>
              <w:t>2015.gadam (EUR)</w:t>
            </w:r>
          </w:p>
          <w:p w14:paraId="447F9128" w14:textId="77777777" w:rsidR="00941A0D" w:rsidRPr="00F011F6" w:rsidRDefault="00941A0D" w:rsidP="007473AF">
            <w:pPr>
              <w:spacing w:after="0" w:line="240" w:lineRule="auto"/>
              <w:jc w:val="center"/>
              <w:rPr>
                <w:rFonts w:ascii="Times New Roman" w:eastAsia="Times New Roman" w:hAnsi="Times New Roman"/>
                <w:b/>
                <w:bCs/>
                <w:sz w:val="24"/>
                <w:szCs w:val="24"/>
                <w:lang w:eastAsia="lv-LV"/>
              </w:rPr>
            </w:pPr>
          </w:p>
        </w:tc>
      </w:tr>
      <w:tr w:rsidR="003B4C53" w:rsidRPr="00F011F6" w14:paraId="47B7FD53" w14:textId="77777777" w:rsidTr="007473AF">
        <w:trPr>
          <w:gridAfter w:val="3"/>
          <w:wAfter w:w="2498" w:type="dxa"/>
          <w:trHeight w:val="300"/>
        </w:trPr>
        <w:tc>
          <w:tcPr>
            <w:tcW w:w="3417" w:type="dxa"/>
            <w:tcBorders>
              <w:top w:val="nil"/>
              <w:left w:val="nil"/>
              <w:bottom w:val="nil"/>
              <w:right w:val="nil"/>
            </w:tcBorders>
            <w:shd w:val="clear" w:color="auto" w:fill="auto"/>
            <w:noWrap/>
            <w:vAlign w:val="bottom"/>
            <w:hideMark/>
          </w:tcPr>
          <w:p w14:paraId="636451BB" w14:textId="77777777" w:rsidR="003B4C53" w:rsidRPr="00F011F6" w:rsidRDefault="003B4C53" w:rsidP="007473AF">
            <w:pPr>
              <w:spacing w:after="0" w:line="240" w:lineRule="auto"/>
              <w:rPr>
                <w:rFonts w:ascii="Times New Roman" w:eastAsia="Times New Roman" w:hAnsi="Times New Roman"/>
                <w:b/>
                <w:bCs/>
                <w:sz w:val="24"/>
                <w:szCs w:val="24"/>
                <w:lang w:eastAsia="lv-LV"/>
              </w:rPr>
            </w:pPr>
          </w:p>
        </w:tc>
        <w:tc>
          <w:tcPr>
            <w:tcW w:w="1276" w:type="dxa"/>
            <w:gridSpan w:val="2"/>
            <w:tcBorders>
              <w:top w:val="nil"/>
              <w:left w:val="nil"/>
              <w:bottom w:val="nil"/>
              <w:right w:val="nil"/>
            </w:tcBorders>
            <w:shd w:val="clear" w:color="auto" w:fill="auto"/>
            <w:noWrap/>
            <w:vAlign w:val="bottom"/>
            <w:hideMark/>
          </w:tcPr>
          <w:p w14:paraId="1AA06C3F" w14:textId="77777777" w:rsidR="003B4C53" w:rsidRPr="00F011F6" w:rsidRDefault="003B4C53" w:rsidP="007473AF">
            <w:pPr>
              <w:spacing w:after="0" w:line="240" w:lineRule="auto"/>
              <w:rPr>
                <w:rFonts w:ascii="Times New Roman" w:eastAsia="Times New Roman" w:hAnsi="Times New Roman"/>
                <w:sz w:val="24"/>
                <w:szCs w:val="24"/>
                <w:lang w:eastAsia="lv-LV"/>
              </w:rPr>
            </w:pPr>
          </w:p>
        </w:tc>
        <w:tc>
          <w:tcPr>
            <w:tcW w:w="1276" w:type="dxa"/>
            <w:gridSpan w:val="2"/>
            <w:tcBorders>
              <w:top w:val="nil"/>
              <w:left w:val="nil"/>
              <w:bottom w:val="nil"/>
              <w:right w:val="nil"/>
            </w:tcBorders>
            <w:shd w:val="clear" w:color="auto" w:fill="auto"/>
            <w:noWrap/>
            <w:vAlign w:val="bottom"/>
            <w:hideMark/>
          </w:tcPr>
          <w:p w14:paraId="1765634A" w14:textId="77777777" w:rsidR="003B4C53" w:rsidRPr="00F011F6" w:rsidRDefault="003B4C53" w:rsidP="007473AF">
            <w:pPr>
              <w:spacing w:after="0" w:line="240" w:lineRule="auto"/>
              <w:rPr>
                <w:rFonts w:ascii="Times New Roman" w:eastAsia="Times New Roman" w:hAnsi="Times New Roman"/>
                <w:sz w:val="24"/>
                <w:szCs w:val="24"/>
                <w:lang w:eastAsia="lv-LV"/>
              </w:rPr>
            </w:pPr>
          </w:p>
        </w:tc>
        <w:tc>
          <w:tcPr>
            <w:tcW w:w="1417" w:type="dxa"/>
            <w:gridSpan w:val="2"/>
            <w:tcBorders>
              <w:top w:val="nil"/>
              <w:left w:val="nil"/>
              <w:bottom w:val="nil"/>
              <w:right w:val="nil"/>
            </w:tcBorders>
            <w:shd w:val="clear" w:color="auto" w:fill="auto"/>
            <w:noWrap/>
            <w:vAlign w:val="bottom"/>
            <w:hideMark/>
          </w:tcPr>
          <w:p w14:paraId="279EBC6A" w14:textId="77777777" w:rsidR="003B4C53" w:rsidRPr="00F011F6" w:rsidRDefault="003B4C53" w:rsidP="007473AF">
            <w:pPr>
              <w:spacing w:after="0" w:line="240" w:lineRule="auto"/>
              <w:rPr>
                <w:rFonts w:ascii="Times New Roman" w:eastAsia="Times New Roman" w:hAnsi="Times New Roman"/>
                <w:sz w:val="24"/>
                <w:szCs w:val="24"/>
                <w:lang w:eastAsia="lv-LV"/>
              </w:rPr>
            </w:pPr>
          </w:p>
        </w:tc>
        <w:tc>
          <w:tcPr>
            <w:tcW w:w="1276" w:type="dxa"/>
            <w:tcBorders>
              <w:top w:val="nil"/>
              <w:left w:val="nil"/>
              <w:bottom w:val="nil"/>
              <w:right w:val="nil"/>
            </w:tcBorders>
            <w:shd w:val="clear" w:color="auto" w:fill="auto"/>
            <w:noWrap/>
            <w:vAlign w:val="bottom"/>
            <w:hideMark/>
          </w:tcPr>
          <w:p w14:paraId="0FAF00A2" w14:textId="77777777" w:rsidR="003B4C53" w:rsidRPr="00F011F6" w:rsidRDefault="003B4C53" w:rsidP="007473AF">
            <w:pPr>
              <w:spacing w:after="0" w:line="240" w:lineRule="auto"/>
              <w:jc w:val="right"/>
              <w:rPr>
                <w:rFonts w:ascii="Times New Roman" w:eastAsia="Times New Roman" w:hAnsi="Times New Roman"/>
                <w:i/>
                <w:iCs/>
                <w:sz w:val="24"/>
                <w:szCs w:val="24"/>
                <w:lang w:eastAsia="lv-LV"/>
              </w:rPr>
            </w:pPr>
          </w:p>
        </w:tc>
      </w:tr>
      <w:tr w:rsidR="00AA028B" w:rsidRPr="00F011F6" w14:paraId="674BD9EF" w14:textId="77777777" w:rsidTr="00E961AA">
        <w:trPr>
          <w:gridAfter w:val="3"/>
          <w:wAfter w:w="2498" w:type="dxa"/>
          <w:trHeight w:val="600"/>
        </w:trPr>
        <w:tc>
          <w:tcPr>
            <w:tcW w:w="355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6E410070" w14:textId="77777777" w:rsidR="00AA028B" w:rsidRPr="00F011F6" w:rsidRDefault="00AA028B" w:rsidP="008D40C3">
            <w:pPr>
              <w:spacing w:after="0" w:line="240" w:lineRule="auto"/>
              <w:jc w:val="center"/>
              <w:rPr>
                <w:rFonts w:ascii="Times New Roman" w:eastAsia="Times New Roman" w:hAnsi="Times New Roman"/>
                <w:sz w:val="23"/>
                <w:szCs w:val="23"/>
                <w:lang w:eastAsia="lv-LV"/>
              </w:rPr>
            </w:pPr>
            <w:r w:rsidRPr="00F011F6">
              <w:rPr>
                <w:rFonts w:ascii="Times New Roman" w:eastAsia="Times New Roman" w:hAnsi="Times New Roman"/>
                <w:b/>
                <w:bCs/>
                <w:sz w:val="23"/>
                <w:szCs w:val="23"/>
                <w:lang w:eastAsia="lv-LV"/>
              </w:rPr>
              <w:t>Pasākums</w:t>
            </w:r>
          </w:p>
        </w:tc>
        <w:tc>
          <w:tcPr>
            <w:tcW w:w="1276"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4EBAB45C" w14:textId="77777777" w:rsidR="00AA028B" w:rsidRPr="00F011F6" w:rsidRDefault="00AA028B" w:rsidP="008D40C3">
            <w:pPr>
              <w:spacing w:after="0" w:line="240" w:lineRule="auto"/>
              <w:jc w:val="center"/>
              <w:rPr>
                <w:rFonts w:ascii="Times New Roman" w:eastAsia="Times New Roman" w:hAnsi="Times New Roman"/>
                <w:b/>
                <w:sz w:val="23"/>
                <w:szCs w:val="23"/>
                <w:lang w:eastAsia="lv-LV"/>
              </w:rPr>
            </w:pPr>
            <w:r w:rsidRPr="00F011F6">
              <w:rPr>
                <w:rFonts w:ascii="Times New Roman" w:eastAsia="Times New Roman" w:hAnsi="Times New Roman"/>
                <w:b/>
                <w:sz w:val="23"/>
                <w:szCs w:val="23"/>
                <w:lang w:eastAsia="lv-LV"/>
              </w:rPr>
              <w:t>2012.gada izpilde</w:t>
            </w:r>
          </w:p>
        </w:tc>
        <w:tc>
          <w:tcPr>
            <w:tcW w:w="1276"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6BA60802" w14:textId="77777777" w:rsidR="00AA028B" w:rsidRPr="00F011F6" w:rsidRDefault="00AA028B" w:rsidP="008D40C3">
            <w:pPr>
              <w:spacing w:after="0" w:line="240" w:lineRule="auto"/>
              <w:jc w:val="center"/>
              <w:rPr>
                <w:rFonts w:ascii="Times New Roman" w:eastAsia="Times New Roman" w:hAnsi="Times New Roman"/>
                <w:b/>
                <w:sz w:val="23"/>
                <w:szCs w:val="23"/>
                <w:lang w:eastAsia="lv-LV"/>
              </w:rPr>
            </w:pPr>
            <w:r w:rsidRPr="00F011F6">
              <w:rPr>
                <w:rFonts w:ascii="Times New Roman" w:eastAsia="Times New Roman" w:hAnsi="Times New Roman"/>
                <w:b/>
                <w:sz w:val="23"/>
                <w:szCs w:val="23"/>
                <w:lang w:eastAsia="lv-LV"/>
              </w:rPr>
              <w:t>2013.gada izpilde</w:t>
            </w:r>
          </w:p>
        </w:tc>
        <w:tc>
          <w:tcPr>
            <w:tcW w:w="1275"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5B8E25B8" w14:textId="77777777" w:rsidR="00AA028B" w:rsidRPr="00F011F6" w:rsidRDefault="00AA028B" w:rsidP="008D40C3">
            <w:pPr>
              <w:spacing w:after="0" w:line="240" w:lineRule="auto"/>
              <w:jc w:val="center"/>
              <w:rPr>
                <w:rFonts w:ascii="Times New Roman" w:eastAsia="Times New Roman" w:hAnsi="Times New Roman"/>
                <w:b/>
                <w:sz w:val="23"/>
                <w:szCs w:val="23"/>
                <w:lang w:eastAsia="lv-LV"/>
              </w:rPr>
            </w:pPr>
            <w:r w:rsidRPr="00F011F6">
              <w:rPr>
                <w:rFonts w:ascii="Times New Roman" w:eastAsia="Times New Roman" w:hAnsi="Times New Roman"/>
                <w:b/>
                <w:sz w:val="23"/>
                <w:szCs w:val="23"/>
                <w:lang w:eastAsia="lv-LV"/>
              </w:rPr>
              <w:t>2014.gada izpilde</w:t>
            </w:r>
          </w:p>
        </w:tc>
        <w:tc>
          <w:tcPr>
            <w:tcW w:w="127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7749DA62" w14:textId="77777777" w:rsidR="00AA028B" w:rsidRPr="00F011F6" w:rsidRDefault="00AA028B" w:rsidP="008D40C3">
            <w:pPr>
              <w:spacing w:after="0" w:line="240" w:lineRule="auto"/>
              <w:jc w:val="center"/>
              <w:rPr>
                <w:rFonts w:ascii="Times New Roman" w:eastAsia="Times New Roman" w:hAnsi="Times New Roman"/>
                <w:b/>
                <w:sz w:val="23"/>
                <w:szCs w:val="23"/>
                <w:lang w:eastAsia="lv-LV"/>
              </w:rPr>
            </w:pPr>
            <w:r w:rsidRPr="00F011F6">
              <w:rPr>
                <w:rFonts w:ascii="Times New Roman" w:eastAsia="Times New Roman" w:hAnsi="Times New Roman"/>
                <w:b/>
                <w:sz w:val="23"/>
                <w:szCs w:val="23"/>
                <w:lang w:eastAsia="lv-LV"/>
              </w:rPr>
              <w:t>2015.gada plāns</w:t>
            </w:r>
          </w:p>
        </w:tc>
      </w:tr>
      <w:tr w:rsidR="00AA028B" w:rsidRPr="00F011F6" w14:paraId="77032AF4" w14:textId="77777777" w:rsidTr="008D40C3">
        <w:trPr>
          <w:gridAfter w:val="3"/>
          <w:wAfter w:w="2498" w:type="dxa"/>
          <w:trHeight w:val="193"/>
        </w:trPr>
        <w:tc>
          <w:tcPr>
            <w:tcW w:w="3559" w:type="dxa"/>
            <w:gridSpan w:val="2"/>
            <w:tcBorders>
              <w:top w:val="nil"/>
              <w:left w:val="single" w:sz="4" w:space="0" w:color="auto"/>
              <w:bottom w:val="single" w:sz="4" w:space="0" w:color="auto"/>
              <w:right w:val="single" w:sz="4" w:space="0" w:color="auto"/>
            </w:tcBorders>
            <w:shd w:val="clear" w:color="auto" w:fill="auto"/>
            <w:hideMark/>
          </w:tcPr>
          <w:p w14:paraId="63F49B3C" w14:textId="77777777" w:rsidR="00AA028B" w:rsidRPr="00F011F6" w:rsidRDefault="00AA028B" w:rsidP="008D40C3">
            <w:pPr>
              <w:spacing w:after="0" w:line="240" w:lineRule="auto"/>
              <w:rPr>
                <w:rFonts w:ascii="Times New Roman" w:eastAsia="Times New Roman" w:hAnsi="Times New Roman"/>
                <w:b/>
                <w:sz w:val="23"/>
                <w:szCs w:val="23"/>
                <w:lang w:eastAsia="lv-LV"/>
              </w:rPr>
            </w:pPr>
            <w:r w:rsidRPr="00F011F6">
              <w:rPr>
                <w:rFonts w:ascii="Times New Roman" w:eastAsia="Times New Roman" w:hAnsi="Times New Roman"/>
                <w:b/>
                <w:sz w:val="23"/>
                <w:szCs w:val="23"/>
                <w:lang w:eastAsia="lv-LV"/>
              </w:rPr>
              <w:t>Resursi izdevumu segšanai kopā</w:t>
            </w:r>
          </w:p>
        </w:tc>
        <w:tc>
          <w:tcPr>
            <w:tcW w:w="1276" w:type="dxa"/>
            <w:gridSpan w:val="2"/>
            <w:tcBorders>
              <w:top w:val="nil"/>
              <w:left w:val="nil"/>
              <w:bottom w:val="single" w:sz="4" w:space="0" w:color="auto"/>
              <w:right w:val="single" w:sz="4" w:space="0" w:color="auto"/>
            </w:tcBorders>
            <w:shd w:val="clear" w:color="auto" w:fill="auto"/>
            <w:noWrap/>
            <w:hideMark/>
          </w:tcPr>
          <w:p w14:paraId="39F43ED7"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3 772 126</w:t>
            </w:r>
          </w:p>
        </w:tc>
        <w:tc>
          <w:tcPr>
            <w:tcW w:w="1276" w:type="dxa"/>
            <w:gridSpan w:val="2"/>
            <w:tcBorders>
              <w:top w:val="nil"/>
              <w:left w:val="nil"/>
              <w:bottom w:val="single" w:sz="4" w:space="0" w:color="auto"/>
              <w:right w:val="single" w:sz="4" w:space="0" w:color="auto"/>
            </w:tcBorders>
            <w:shd w:val="clear" w:color="auto" w:fill="auto"/>
            <w:noWrap/>
            <w:hideMark/>
          </w:tcPr>
          <w:p w14:paraId="6A1B831D"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3 638 223</w:t>
            </w:r>
          </w:p>
        </w:tc>
        <w:tc>
          <w:tcPr>
            <w:tcW w:w="1275" w:type="dxa"/>
            <w:tcBorders>
              <w:top w:val="nil"/>
              <w:left w:val="nil"/>
              <w:bottom w:val="single" w:sz="4" w:space="0" w:color="auto"/>
              <w:right w:val="single" w:sz="4" w:space="0" w:color="auto"/>
            </w:tcBorders>
            <w:shd w:val="clear" w:color="auto" w:fill="auto"/>
            <w:noWrap/>
            <w:hideMark/>
          </w:tcPr>
          <w:p w14:paraId="3C81D48A"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4 140 007</w:t>
            </w:r>
          </w:p>
        </w:tc>
        <w:tc>
          <w:tcPr>
            <w:tcW w:w="1276" w:type="dxa"/>
            <w:tcBorders>
              <w:top w:val="nil"/>
              <w:left w:val="nil"/>
              <w:bottom w:val="single" w:sz="4" w:space="0" w:color="auto"/>
              <w:right w:val="single" w:sz="4" w:space="0" w:color="auto"/>
            </w:tcBorders>
            <w:shd w:val="clear" w:color="auto" w:fill="auto"/>
            <w:noWrap/>
            <w:hideMark/>
          </w:tcPr>
          <w:p w14:paraId="5BC38647"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4 626 483</w:t>
            </w:r>
          </w:p>
        </w:tc>
      </w:tr>
      <w:tr w:rsidR="00AA028B" w:rsidRPr="00F011F6" w14:paraId="54A6010B" w14:textId="77777777" w:rsidTr="008D40C3">
        <w:trPr>
          <w:gridAfter w:val="3"/>
          <w:wAfter w:w="2498" w:type="dxa"/>
          <w:trHeight w:val="287"/>
        </w:trPr>
        <w:tc>
          <w:tcPr>
            <w:tcW w:w="3559" w:type="dxa"/>
            <w:gridSpan w:val="2"/>
            <w:tcBorders>
              <w:top w:val="nil"/>
              <w:left w:val="single" w:sz="4" w:space="0" w:color="auto"/>
              <w:bottom w:val="single" w:sz="4" w:space="0" w:color="auto"/>
              <w:right w:val="single" w:sz="4" w:space="0" w:color="auto"/>
            </w:tcBorders>
            <w:shd w:val="clear" w:color="auto" w:fill="auto"/>
            <w:hideMark/>
          </w:tcPr>
          <w:p w14:paraId="4F93D8B0"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Ieņēmumi no maksas pakalpojumiem</w:t>
            </w:r>
          </w:p>
        </w:tc>
        <w:tc>
          <w:tcPr>
            <w:tcW w:w="1276" w:type="dxa"/>
            <w:gridSpan w:val="2"/>
            <w:tcBorders>
              <w:top w:val="nil"/>
              <w:left w:val="nil"/>
              <w:bottom w:val="single" w:sz="4" w:space="0" w:color="auto"/>
              <w:right w:val="single" w:sz="4" w:space="0" w:color="auto"/>
            </w:tcBorders>
            <w:shd w:val="clear" w:color="auto" w:fill="auto"/>
            <w:noWrap/>
            <w:hideMark/>
          </w:tcPr>
          <w:p w14:paraId="75ECB020"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1 015 171</w:t>
            </w:r>
          </w:p>
        </w:tc>
        <w:tc>
          <w:tcPr>
            <w:tcW w:w="1276" w:type="dxa"/>
            <w:gridSpan w:val="2"/>
            <w:tcBorders>
              <w:top w:val="nil"/>
              <w:left w:val="nil"/>
              <w:bottom w:val="single" w:sz="4" w:space="0" w:color="auto"/>
              <w:right w:val="single" w:sz="4" w:space="0" w:color="auto"/>
            </w:tcBorders>
            <w:shd w:val="clear" w:color="auto" w:fill="auto"/>
            <w:noWrap/>
            <w:hideMark/>
          </w:tcPr>
          <w:p w14:paraId="142DB3D0"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798 388</w:t>
            </w:r>
          </w:p>
        </w:tc>
        <w:tc>
          <w:tcPr>
            <w:tcW w:w="1275" w:type="dxa"/>
            <w:tcBorders>
              <w:top w:val="nil"/>
              <w:left w:val="nil"/>
              <w:bottom w:val="single" w:sz="4" w:space="0" w:color="auto"/>
              <w:right w:val="single" w:sz="4" w:space="0" w:color="auto"/>
            </w:tcBorders>
            <w:shd w:val="clear" w:color="auto" w:fill="auto"/>
            <w:noWrap/>
            <w:hideMark/>
          </w:tcPr>
          <w:p w14:paraId="3857F387"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625 441</w:t>
            </w:r>
          </w:p>
        </w:tc>
        <w:tc>
          <w:tcPr>
            <w:tcW w:w="1276" w:type="dxa"/>
            <w:tcBorders>
              <w:top w:val="nil"/>
              <w:left w:val="nil"/>
              <w:bottom w:val="single" w:sz="4" w:space="0" w:color="auto"/>
              <w:right w:val="single" w:sz="4" w:space="0" w:color="auto"/>
            </w:tcBorders>
            <w:shd w:val="clear" w:color="auto" w:fill="auto"/>
            <w:noWrap/>
            <w:hideMark/>
          </w:tcPr>
          <w:p w14:paraId="21264807"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1 022 191</w:t>
            </w:r>
          </w:p>
        </w:tc>
      </w:tr>
      <w:tr w:rsidR="00AA028B" w:rsidRPr="00F011F6" w14:paraId="5B82C486" w14:textId="77777777" w:rsidTr="008D40C3">
        <w:trPr>
          <w:gridAfter w:val="3"/>
          <w:wAfter w:w="2498" w:type="dxa"/>
          <w:trHeight w:val="263"/>
        </w:trPr>
        <w:tc>
          <w:tcPr>
            <w:tcW w:w="3559" w:type="dxa"/>
            <w:gridSpan w:val="2"/>
            <w:tcBorders>
              <w:top w:val="nil"/>
              <w:left w:val="single" w:sz="4" w:space="0" w:color="auto"/>
              <w:bottom w:val="single" w:sz="4" w:space="0" w:color="auto"/>
              <w:right w:val="single" w:sz="4" w:space="0" w:color="auto"/>
            </w:tcBorders>
            <w:shd w:val="clear" w:color="auto" w:fill="auto"/>
            <w:noWrap/>
            <w:hideMark/>
          </w:tcPr>
          <w:p w14:paraId="7F82EE4A"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Transferti</w:t>
            </w:r>
          </w:p>
        </w:tc>
        <w:tc>
          <w:tcPr>
            <w:tcW w:w="1276" w:type="dxa"/>
            <w:gridSpan w:val="2"/>
            <w:tcBorders>
              <w:top w:val="nil"/>
              <w:left w:val="nil"/>
              <w:bottom w:val="single" w:sz="4" w:space="0" w:color="auto"/>
              <w:right w:val="single" w:sz="4" w:space="0" w:color="auto"/>
            </w:tcBorders>
            <w:shd w:val="clear" w:color="auto" w:fill="auto"/>
            <w:noWrap/>
            <w:hideMark/>
          </w:tcPr>
          <w:p w14:paraId="5CFC9148"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145 987</w:t>
            </w:r>
          </w:p>
        </w:tc>
        <w:tc>
          <w:tcPr>
            <w:tcW w:w="1276" w:type="dxa"/>
            <w:gridSpan w:val="2"/>
            <w:tcBorders>
              <w:top w:val="nil"/>
              <w:left w:val="nil"/>
              <w:bottom w:val="single" w:sz="4" w:space="0" w:color="auto"/>
              <w:right w:val="single" w:sz="4" w:space="0" w:color="auto"/>
            </w:tcBorders>
            <w:shd w:val="clear" w:color="auto" w:fill="auto"/>
            <w:noWrap/>
            <w:hideMark/>
          </w:tcPr>
          <w:p w14:paraId="605E4F7F"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79 140</w:t>
            </w:r>
          </w:p>
        </w:tc>
        <w:tc>
          <w:tcPr>
            <w:tcW w:w="1275" w:type="dxa"/>
            <w:tcBorders>
              <w:top w:val="nil"/>
              <w:left w:val="nil"/>
              <w:bottom w:val="single" w:sz="4" w:space="0" w:color="auto"/>
              <w:right w:val="single" w:sz="4" w:space="0" w:color="auto"/>
            </w:tcBorders>
            <w:shd w:val="clear" w:color="auto" w:fill="auto"/>
            <w:noWrap/>
            <w:hideMark/>
          </w:tcPr>
          <w:p w14:paraId="1D1C9AE6"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60 316</w:t>
            </w:r>
          </w:p>
        </w:tc>
        <w:tc>
          <w:tcPr>
            <w:tcW w:w="1276" w:type="dxa"/>
            <w:tcBorders>
              <w:top w:val="nil"/>
              <w:left w:val="nil"/>
              <w:bottom w:val="single" w:sz="4" w:space="0" w:color="auto"/>
              <w:right w:val="single" w:sz="4" w:space="0" w:color="auto"/>
            </w:tcBorders>
            <w:shd w:val="clear" w:color="auto" w:fill="auto"/>
            <w:noWrap/>
            <w:hideMark/>
          </w:tcPr>
          <w:p w14:paraId="6D6F2246"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110 643</w:t>
            </w:r>
          </w:p>
        </w:tc>
      </w:tr>
      <w:tr w:rsidR="00AA028B" w:rsidRPr="00F011F6" w14:paraId="5E92B992" w14:textId="77777777" w:rsidTr="008D40C3">
        <w:trPr>
          <w:gridAfter w:val="3"/>
          <w:wAfter w:w="2498" w:type="dxa"/>
          <w:trHeight w:val="253"/>
        </w:trPr>
        <w:tc>
          <w:tcPr>
            <w:tcW w:w="3559" w:type="dxa"/>
            <w:gridSpan w:val="2"/>
            <w:tcBorders>
              <w:top w:val="nil"/>
              <w:left w:val="single" w:sz="4" w:space="0" w:color="auto"/>
              <w:bottom w:val="single" w:sz="4" w:space="0" w:color="auto"/>
              <w:right w:val="single" w:sz="4" w:space="0" w:color="auto"/>
            </w:tcBorders>
            <w:shd w:val="clear" w:color="auto" w:fill="auto"/>
            <w:hideMark/>
          </w:tcPr>
          <w:p w14:paraId="42BA3480"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Dotācija no vispārējiem ieņēmumiem</w:t>
            </w:r>
          </w:p>
        </w:tc>
        <w:tc>
          <w:tcPr>
            <w:tcW w:w="1276" w:type="dxa"/>
            <w:gridSpan w:val="2"/>
            <w:tcBorders>
              <w:top w:val="nil"/>
              <w:left w:val="nil"/>
              <w:bottom w:val="single" w:sz="4" w:space="0" w:color="auto"/>
              <w:right w:val="single" w:sz="4" w:space="0" w:color="auto"/>
            </w:tcBorders>
            <w:shd w:val="clear" w:color="auto" w:fill="auto"/>
            <w:noWrap/>
            <w:hideMark/>
          </w:tcPr>
          <w:p w14:paraId="7C7CFAF2"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2 610 968</w:t>
            </w:r>
          </w:p>
        </w:tc>
        <w:tc>
          <w:tcPr>
            <w:tcW w:w="1276" w:type="dxa"/>
            <w:gridSpan w:val="2"/>
            <w:tcBorders>
              <w:top w:val="nil"/>
              <w:left w:val="nil"/>
              <w:bottom w:val="single" w:sz="4" w:space="0" w:color="auto"/>
              <w:right w:val="single" w:sz="4" w:space="0" w:color="auto"/>
            </w:tcBorders>
            <w:shd w:val="clear" w:color="auto" w:fill="auto"/>
            <w:noWrap/>
            <w:hideMark/>
          </w:tcPr>
          <w:p w14:paraId="61B41E0F"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2 760 696</w:t>
            </w:r>
          </w:p>
        </w:tc>
        <w:tc>
          <w:tcPr>
            <w:tcW w:w="1275" w:type="dxa"/>
            <w:tcBorders>
              <w:top w:val="nil"/>
              <w:left w:val="nil"/>
              <w:bottom w:val="single" w:sz="4" w:space="0" w:color="auto"/>
              <w:right w:val="single" w:sz="4" w:space="0" w:color="auto"/>
            </w:tcBorders>
            <w:shd w:val="clear" w:color="auto" w:fill="auto"/>
            <w:noWrap/>
            <w:hideMark/>
          </w:tcPr>
          <w:p w14:paraId="55F200F0"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3 454 250</w:t>
            </w:r>
          </w:p>
        </w:tc>
        <w:tc>
          <w:tcPr>
            <w:tcW w:w="1276" w:type="dxa"/>
            <w:tcBorders>
              <w:top w:val="nil"/>
              <w:left w:val="nil"/>
              <w:bottom w:val="single" w:sz="4" w:space="0" w:color="auto"/>
              <w:right w:val="single" w:sz="4" w:space="0" w:color="auto"/>
            </w:tcBorders>
            <w:shd w:val="clear" w:color="auto" w:fill="auto"/>
            <w:noWrap/>
            <w:hideMark/>
          </w:tcPr>
          <w:p w14:paraId="401AC8B6"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3 493 649</w:t>
            </w:r>
          </w:p>
        </w:tc>
      </w:tr>
      <w:tr w:rsidR="00AA028B" w:rsidRPr="00F011F6" w14:paraId="79588183" w14:textId="77777777" w:rsidTr="008D40C3">
        <w:trPr>
          <w:gridAfter w:val="3"/>
          <w:wAfter w:w="2498" w:type="dxa"/>
          <w:trHeight w:val="300"/>
        </w:trPr>
        <w:tc>
          <w:tcPr>
            <w:tcW w:w="3559" w:type="dxa"/>
            <w:gridSpan w:val="2"/>
            <w:tcBorders>
              <w:top w:val="nil"/>
              <w:left w:val="single" w:sz="4" w:space="0" w:color="auto"/>
              <w:bottom w:val="single" w:sz="4" w:space="0" w:color="auto"/>
              <w:right w:val="single" w:sz="4" w:space="0" w:color="auto"/>
            </w:tcBorders>
            <w:shd w:val="clear" w:color="auto" w:fill="auto"/>
            <w:hideMark/>
          </w:tcPr>
          <w:p w14:paraId="3DE5EC82" w14:textId="77777777" w:rsidR="00AA028B" w:rsidRPr="00F011F6" w:rsidRDefault="00AA028B" w:rsidP="008D40C3">
            <w:pPr>
              <w:spacing w:after="0" w:line="240" w:lineRule="auto"/>
              <w:rPr>
                <w:rFonts w:ascii="Times New Roman" w:eastAsia="Times New Roman" w:hAnsi="Times New Roman"/>
                <w:b/>
                <w:sz w:val="23"/>
                <w:szCs w:val="23"/>
                <w:lang w:eastAsia="lv-LV"/>
              </w:rPr>
            </w:pPr>
            <w:r w:rsidRPr="00F011F6">
              <w:rPr>
                <w:rFonts w:ascii="Times New Roman" w:eastAsia="Times New Roman" w:hAnsi="Times New Roman"/>
                <w:b/>
                <w:sz w:val="23"/>
                <w:szCs w:val="23"/>
                <w:lang w:eastAsia="lv-LV"/>
              </w:rPr>
              <w:t>Izdevumi kopā</w:t>
            </w:r>
          </w:p>
        </w:tc>
        <w:tc>
          <w:tcPr>
            <w:tcW w:w="1276" w:type="dxa"/>
            <w:gridSpan w:val="2"/>
            <w:tcBorders>
              <w:top w:val="nil"/>
              <w:left w:val="nil"/>
              <w:bottom w:val="single" w:sz="4" w:space="0" w:color="auto"/>
              <w:right w:val="single" w:sz="4" w:space="0" w:color="auto"/>
            </w:tcBorders>
            <w:shd w:val="clear" w:color="auto" w:fill="auto"/>
            <w:noWrap/>
            <w:hideMark/>
          </w:tcPr>
          <w:p w14:paraId="38AF023B"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3 793 558</w:t>
            </w:r>
          </w:p>
        </w:tc>
        <w:tc>
          <w:tcPr>
            <w:tcW w:w="1276" w:type="dxa"/>
            <w:gridSpan w:val="2"/>
            <w:tcBorders>
              <w:top w:val="nil"/>
              <w:left w:val="nil"/>
              <w:bottom w:val="single" w:sz="4" w:space="0" w:color="auto"/>
              <w:right w:val="single" w:sz="4" w:space="0" w:color="auto"/>
            </w:tcBorders>
            <w:shd w:val="clear" w:color="auto" w:fill="auto"/>
            <w:noWrap/>
            <w:hideMark/>
          </w:tcPr>
          <w:p w14:paraId="2CF56475"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3 637 042</w:t>
            </w:r>
          </w:p>
        </w:tc>
        <w:tc>
          <w:tcPr>
            <w:tcW w:w="1275" w:type="dxa"/>
            <w:tcBorders>
              <w:top w:val="nil"/>
              <w:left w:val="nil"/>
              <w:bottom w:val="single" w:sz="4" w:space="0" w:color="auto"/>
              <w:right w:val="single" w:sz="4" w:space="0" w:color="auto"/>
            </w:tcBorders>
            <w:shd w:val="clear" w:color="auto" w:fill="auto"/>
            <w:noWrap/>
            <w:hideMark/>
          </w:tcPr>
          <w:p w14:paraId="5D1B99DE"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4 143 627</w:t>
            </w:r>
          </w:p>
        </w:tc>
        <w:tc>
          <w:tcPr>
            <w:tcW w:w="1276" w:type="dxa"/>
            <w:tcBorders>
              <w:top w:val="nil"/>
              <w:left w:val="nil"/>
              <w:bottom w:val="single" w:sz="4" w:space="0" w:color="auto"/>
              <w:right w:val="single" w:sz="4" w:space="0" w:color="auto"/>
            </w:tcBorders>
            <w:shd w:val="clear" w:color="auto" w:fill="auto"/>
            <w:noWrap/>
            <w:hideMark/>
          </w:tcPr>
          <w:p w14:paraId="06EAD0CA"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4 626 483</w:t>
            </w:r>
          </w:p>
        </w:tc>
      </w:tr>
      <w:tr w:rsidR="00AA028B" w:rsidRPr="00F011F6" w14:paraId="41059698" w14:textId="77777777" w:rsidTr="008D40C3">
        <w:trPr>
          <w:gridAfter w:val="3"/>
          <w:wAfter w:w="2498" w:type="dxa"/>
          <w:trHeight w:val="300"/>
        </w:trPr>
        <w:tc>
          <w:tcPr>
            <w:tcW w:w="3559" w:type="dxa"/>
            <w:gridSpan w:val="2"/>
            <w:tcBorders>
              <w:top w:val="nil"/>
              <w:left w:val="single" w:sz="4" w:space="0" w:color="auto"/>
              <w:bottom w:val="single" w:sz="4" w:space="0" w:color="auto"/>
              <w:right w:val="single" w:sz="4" w:space="0" w:color="auto"/>
            </w:tcBorders>
            <w:shd w:val="clear" w:color="auto" w:fill="auto"/>
            <w:noWrap/>
            <w:hideMark/>
          </w:tcPr>
          <w:p w14:paraId="536D7E44"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 xml:space="preserve">Atlīdzība: </w:t>
            </w:r>
          </w:p>
        </w:tc>
        <w:tc>
          <w:tcPr>
            <w:tcW w:w="1276" w:type="dxa"/>
            <w:gridSpan w:val="2"/>
            <w:tcBorders>
              <w:top w:val="nil"/>
              <w:left w:val="nil"/>
              <w:bottom w:val="single" w:sz="4" w:space="0" w:color="auto"/>
              <w:right w:val="single" w:sz="4" w:space="0" w:color="auto"/>
            </w:tcBorders>
            <w:shd w:val="clear" w:color="auto" w:fill="auto"/>
            <w:noWrap/>
            <w:hideMark/>
          </w:tcPr>
          <w:p w14:paraId="2A91E453"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2 007 407</w:t>
            </w:r>
          </w:p>
        </w:tc>
        <w:tc>
          <w:tcPr>
            <w:tcW w:w="1276" w:type="dxa"/>
            <w:gridSpan w:val="2"/>
            <w:tcBorders>
              <w:top w:val="nil"/>
              <w:left w:val="nil"/>
              <w:bottom w:val="single" w:sz="4" w:space="0" w:color="auto"/>
              <w:right w:val="single" w:sz="4" w:space="0" w:color="auto"/>
            </w:tcBorders>
            <w:shd w:val="clear" w:color="auto" w:fill="auto"/>
            <w:noWrap/>
            <w:hideMark/>
          </w:tcPr>
          <w:p w14:paraId="39F11407"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2 012 343</w:t>
            </w:r>
          </w:p>
        </w:tc>
        <w:tc>
          <w:tcPr>
            <w:tcW w:w="1275" w:type="dxa"/>
            <w:tcBorders>
              <w:top w:val="nil"/>
              <w:left w:val="nil"/>
              <w:bottom w:val="single" w:sz="4" w:space="0" w:color="auto"/>
              <w:right w:val="single" w:sz="4" w:space="0" w:color="auto"/>
            </w:tcBorders>
            <w:shd w:val="clear" w:color="auto" w:fill="auto"/>
            <w:noWrap/>
            <w:hideMark/>
          </w:tcPr>
          <w:p w14:paraId="709A1C25"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2 414 907</w:t>
            </w:r>
          </w:p>
        </w:tc>
        <w:tc>
          <w:tcPr>
            <w:tcW w:w="1276" w:type="dxa"/>
            <w:tcBorders>
              <w:top w:val="nil"/>
              <w:left w:val="nil"/>
              <w:bottom w:val="single" w:sz="4" w:space="0" w:color="auto"/>
              <w:right w:val="single" w:sz="4" w:space="0" w:color="auto"/>
            </w:tcBorders>
            <w:shd w:val="clear" w:color="auto" w:fill="auto"/>
            <w:noWrap/>
            <w:hideMark/>
          </w:tcPr>
          <w:p w14:paraId="63369BD8"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2 466 936</w:t>
            </w:r>
          </w:p>
        </w:tc>
      </w:tr>
      <w:tr w:rsidR="00AA028B" w:rsidRPr="00F011F6" w14:paraId="57E18E78" w14:textId="77777777" w:rsidTr="008D40C3">
        <w:trPr>
          <w:gridAfter w:val="3"/>
          <w:wAfter w:w="2498" w:type="dxa"/>
          <w:trHeight w:val="242"/>
        </w:trPr>
        <w:tc>
          <w:tcPr>
            <w:tcW w:w="3559" w:type="dxa"/>
            <w:gridSpan w:val="2"/>
            <w:tcBorders>
              <w:top w:val="nil"/>
              <w:left w:val="single" w:sz="4" w:space="0" w:color="auto"/>
              <w:bottom w:val="single" w:sz="4" w:space="0" w:color="auto"/>
              <w:right w:val="single" w:sz="4" w:space="0" w:color="auto"/>
            </w:tcBorders>
            <w:shd w:val="clear" w:color="auto" w:fill="auto"/>
            <w:noWrap/>
            <w:hideMark/>
          </w:tcPr>
          <w:p w14:paraId="0E6F18FE" w14:textId="5F858E2A" w:rsidR="00AA028B" w:rsidRPr="00F011F6" w:rsidRDefault="00AA028B" w:rsidP="008D40C3">
            <w:pPr>
              <w:spacing w:after="0" w:line="240" w:lineRule="auto"/>
              <w:jc w:val="center"/>
              <w:rPr>
                <w:rFonts w:ascii="Times New Roman" w:eastAsia="Times New Roman" w:hAnsi="Times New Roman"/>
                <w:i/>
                <w:iCs/>
                <w:sz w:val="23"/>
                <w:szCs w:val="23"/>
                <w:lang w:eastAsia="lv-LV"/>
              </w:rPr>
            </w:pPr>
            <w:r w:rsidRPr="00F011F6">
              <w:rPr>
                <w:rFonts w:ascii="Times New Roman" w:eastAsia="Times New Roman" w:hAnsi="Times New Roman"/>
                <w:sz w:val="23"/>
                <w:szCs w:val="23"/>
                <w:lang w:eastAsia="lv-LV"/>
              </w:rPr>
              <w:t>t.sk</w:t>
            </w:r>
            <w:r w:rsidRPr="00F011F6">
              <w:rPr>
                <w:rFonts w:ascii="Times New Roman" w:eastAsia="Times New Roman" w:hAnsi="Times New Roman"/>
                <w:i/>
                <w:iCs/>
                <w:sz w:val="23"/>
                <w:szCs w:val="23"/>
                <w:lang w:eastAsia="lv-LV"/>
              </w:rPr>
              <w:t xml:space="preserve"> Atalgojums</w:t>
            </w:r>
          </w:p>
        </w:tc>
        <w:tc>
          <w:tcPr>
            <w:tcW w:w="1276" w:type="dxa"/>
            <w:gridSpan w:val="2"/>
            <w:tcBorders>
              <w:top w:val="nil"/>
              <w:left w:val="nil"/>
              <w:bottom w:val="single" w:sz="4" w:space="0" w:color="auto"/>
              <w:right w:val="single" w:sz="4" w:space="0" w:color="auto"/>
            </w:tcBorders>
            <w:shd w:val="clear" w:color="auto" w:fill="auto"/>
            <w:noWrap/>
            <w:hideMark/>
          </w:tcPr>
          <w:p w14:paraId="571E7E98" w14:textId="77777777" w:rsidR="00AA028B" w:rsidRPr="00F011F6" w:rsidRDefault="00AA028B" w:rsidP="008D40C3">
            <w:pPr>
              <w:spacing w:after="0" w:line="240" w:lineRule="auto"/>
              <w:jc w:val="center"/>
              <w:rPr>
                <w:rFonts w:ascii="Times New Roman" w:eastAsia="Times New Roman" w:hAnsi="Times New Roman"/>
                <w:i/>
                <w:iCs/>
                <w:sz w:val="23"/>
                <w:szCs w:val="23"/>
                <w:lang w:eastAsia="lv-LV"/>
              </w:rPr>
            </w:pPr>
            <w:r w:rsidRPr="00F011F6">
              <w:rPr>
                <w:rFonts w:ascii="Times New Roman" w:eastAsia="Times New Roman" w:hAnsi="Times New Roman"/>
                <w:i/>
                <w:iCs/>
                <w:sz w:val="23"/>
                <w:szCs w:val="23"/>
                <w:lang w:eastAsia="lv-LV"/>
              </w:rPr>
              <w:t>1 562 366</w:t>
            </w:r>
          </w:p>
        </w:tc>
        <w:tc>
          <w:tcPr>
            <w:tcW w:w="1276" w:type="dxa"/>
            <w:gridSpan w:val="2"/>
            <w:tcBorders>
              <w:top w:val="nil"/>
              <w:left w:val="nil"/>
              <w:bottom w:val="single" w:sz="4" w:space="0" w:color="auto"/>
              <w:right w:val="single" w:sz="4" w:space="0" w:color="auto"/>
            </w:tcBorders>
            <w:shd w:val="clear" w:color="auto" w:fill="auto"/>
            <w:noWrap/>
            <w:hideMark/>
          </w:tcPr>
          <w:p w14:paraId="47EB8182" w14:textId="77777777" w:rsidR="00AA028B" w:rsidRPr="00F011F6" w:rsidRDefault="00AA028B" w:rsidP="008D40C3">
            <w:pPr>
              <w:spacing w:after="0" w:line="240" w:lineRule="auto"/>
              <w:jc w:val="center"/>
              <w:rPr>
                <w:rFonts w:ascii="Times New Roman" w:eastAsia="Times New Roman" w:hAnsi="Times New Roman"/>
                <w:i/>
                <w:iCs/>
                <w:sz w:val="23"/>
                <w:szCs w:val="23"/>
                <w:lang w:eastAsia="lv-LV"/>
              </w:rPr>
            </w:pPr>
            <w:r w:rsidRPr="00F011F6">
              <w:rPr>
                <w:rFonts w:ascii="Times New Roman" w:eastAsia="Times New Roman" w:hAnsi="Times New Roman"/>
                <w:i/>
                <w:iCs/>
                <w:sz w:val="23"/>
                <w:szCs w:val="23"/>
                <w:lang w:eastAsia="lv-LV"/>
              </w:rPr>
              <w:t>1 603 114</w:t>
            </w:r>
          </w:p>
        </w:tc>
        <w:tc>
          <w:tcPr>
            <w:tcW w:w="1275" w:type="dxa"/>
            <w:tcBorders>
              <w:top w:val="nil"/>
              <w:left w:val="nil"/>
              <w:bottom w:val="single" w:sz="4" w:space="0" w:color="auto"/>
              <w:right w:val="single" w:sz="4" w:space="0" w:color="auto"/>
            </w:tcBorders>
            <w:shd w:val="clear" w:color="auto" w:fill="auto"/>
            <w:noWrap/>
            <w:hideMark/>
          </w:tcPr>
          <w:p w14:paraId="30D42E78" w14:textId="77777777" w:rsidR="00AA028B" w:rsidRPr="00F011F6" w:rsidRDefault="00AA028B" w:rsidP="008D40C3">
            <w:pPr>
              <w:spacing w:after="0" w:line="240" w:lineRule="auto"/>
              <w:jc w:val="center"/>
              <w:rPr>
                <w:rFonts w:ascii="Times New Roman" w:eastAsia="Times New Roman" w:hAnsi="Times New Roman"/>
                <w:i/>
                <w:iCs/>
                <w:sz w:val="23"/>
                <w:szCs w:val="23"/>
                <w:lang w:eastAsia="lv-LV"/>
              </w:rPr>
            </w:pPr>
            <w:r w:rsidRPr="00F011F6">
              <w:rPr>
                <w:rFonts w:ascii="Times New Roman" w:eastAsia="Times New Roman" w:hAnsi="Times New Roman"/>
                <w:i/>
                <w:iCs/>
                <w:sz w:val="23"/>
                <w:szCs w:val="23"/>
                <w:lang w:eastAsia="lv-LV"/>
              </w:rPr>
              <w:t>1 879 065</w:t>
            </w:r>
          </w:p>
        </w:tc>
        <w:tc>
          <w:tcPr>
            <w:tcW w:w="1276" w:type="dxa"/>
            <w:tcBorders>
              <w:top w:val="nil"/>
              <w:left w:val="nil"/>
              <w:bottom w:val="single" w:sz="4" w:space="0" w:color="auto"/>
              <w:right w:val="single" w:sz="4" w:space="0" w:color="auto"/>
            </w:tcBorders>
            <w:shd w:val="clear" w:color="auto" w:fill="auto"/>
            <w:noWrap/>
            <w:hideMark/>
          </w:tcPr>
          <w:p w14:paraId="57078E0E" w14:textId="77777777" w:rsidR="00AA028B" w:rsidRPr="00F011F6" w:rsidRDefault="00AA028B" w:rsidP="008D40C3">
            <w:pPr>
              <w:spacing w:after="0" w:line="240" w:lineRule="auto"/>
              <w:jc w:val="center"/>
              <w:rPr>
                <w:rFonts w:ascii="Times New Roman" w:eastAsia="Times New Roman" w:hAnsi="Times New Roman"/>
                <w:i/>
                <w:iCs/>
                <w:sz w:val="23"/>
                <w:szCs w:val="23"/>
                <w:lang w:eastAsia="lv-LV"/>
              </w:rPr>
            </w:pPr>
            <w:r w:rsidRPr="00F011F6">
              <w:rPr>
                <w:rFonts w:ascii="Times New Roman" w:eastAsia="Times New Roman" w:hAnsi="Times New Roman"/>
                <w:i/>
                <w:iCs/>
                <w:sz w:val="23"/>
                <w:szCs w:val="23"/>
                <w:lang w:eastAsia="lv-LV"/>
              </w:rPr>
              <w:t>1 971 026</w:t>
            </w:r>
          </w:p>
        </w:tc>
      </w:tr>
      <w:tr w:rsidR="00AA028B" w:rsidRPr="00F011F6" w14:paraId="4AC68EA9" w14:textId="77777777" w:rsidTr="008D40C3">
        <w:trPr>
          <w:gridAfter w:val="3"/>
          <w:wAfter w:w="2498" w:type="dxa"/>
          <w:trHeight w:val="300"/>
        </w:trPr>
        <w:tc>
          <w:tcPr>
            <w:tcW w:w="3559" w:type="dxa"/>
            <w:gridSpan w:val="2"/>
            <w:tcBorders>
              <w:top w:val="nil"/>
              <w:left w:val="single" w:sz="4" w:space="0" w:color="auto"/>
              <w:bottom w:val="single" w:sz="4" w:space="0" w:color="auto"/>
              <w:right w:val="single" w:sz="4" w:space="0" w:color="auto"/>
            </w:tcBorders>
            <w:shd w:val="clear" w:color="auto" w:fill="auto"/>
            <w:noWrap/>
            <w:hideMark/>
          </w:tcPr>
          <w:p w14:paraId="03237434"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Preces un pakalpojumi</w:t>
            </w:r>
          </w:p>
        </w:tc>
        <w:tc>
          <w:tcPr>
            <w:tcW w:w="1276" w:type="dxa"/>
            <w:gridSpan w:val="2"/>
            <w:tcBorders>
              <w:top w:val="nil"/>
              <w:left w:val="nil"/>
              <w:bottom w:val="single" w:sz="4" w:space="0" w:color="auto"/>
              <w:right w:val="single" w:sz="4" w:space="0" w:color="auto"/>
            </w:tcBorders>
            <w:shd w:val="clear" w:color="auto" w:fill="auto"/>
            <w:noWrap/>
            <w:hideMark/>
          </w:tcPr>
          <w:p w14:paraId="022DA3DE"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1 600 613</w:t>
            </w:r>
          </w:p>
        </w:tc>
        <w:tc>
          <w:tcPr>
            <w:tcW w:w="1276" w:type="dxa"/>
            <w:gridSpan w:val="2"/>
            <w:tcBorders>
              <w:top w:val="nil"/>
              <w:left w:val="nil"/>
              <w:bottom w:val="single" w:sz="4" w:space="0" w:color="auto"/>
              <w:right w:val="single" w:sz="4" w:space="0" w:color="auto"/>
            </w:tcBorders>
            <w:shd w:val="clear" w:color="auto" w:fill="auto"/>
            <w:noWrap/>
            <w:hideMark/>
          </w:tcPr>
          <w:p w14:paraId="2BF43F3D"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1 506 248</w:t>
            </w:r>
          </w:p>
        </w:tc>
        <w:tc>
          <w:tcPr>
            <w:tcW w:w="1275" w:type="dxa"/>
            <w:tcBorders>
              <w:top w:val="nil"/>
              <w:left w:val="nil"/>
              <w:bottom w:val="single" w:sz="4" w:space="0" w:color="auto"/>
              <w:right w:val="single" w:sz="4" w:space="0" w:color="auto"/>
            </w:tcBorders>
            <w:shd w:val="clear" w:color="auto" w:fill="auto"/>
            <w:noWrap/>
            <w:hideMark/>
          </w:tcPr>
          <w:p w14:paraId="542ACB7D"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1 550 329</w:t>
            </w:r>
          </w:p>
        </w:tc>
        <w:tc>
          <w:tcPr>
            <w:tcW w:w="1276" w:type="dxa"/>
            <w:tcBorders>
              <w:top w:val="nil"/>
              <w:left w:val="nil"/>
              <w:bottom w:val="single" w:sz="4" w:space="0" w:color="auto"/>
              <w:right w:val="single" w:sz="4" w:space="0" w:color="auto"/>
            </w:tcBorders>
            <w:shd w:val="clear" w:color="auto" w:fill="auto"/>
            <w:noWrap/>
            <w:hideMark/>
          </w:tcPr>
          <w:p w14:paraId="08CD65C9"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1 954 783</w:t>
            </w:r>
          </w:p>
        </w:tc>
      </w:tr>
      <w:tr w:rsidR="00AA028B" w:rsidRPr="00F011F6" w14:paraId="6C1BE6BC" w14:textId="77777777" w:rsidTr="008D40C3">
        <w:trPr>
          <w:gridAfter w:val="3"/>
          <w:wAfter w:w="2498" w:type="dxa"/>
          <w:trHeight w:val="300"/>
        </w:trPr>
        <w:tc>
          <w:tcPr>
            <w:tcW w:w="3559" w:type="dxa"/>
            <w:gridSpan w:val="2"/>
            <w:tcBorders>
              <w:top w:val="nil"/>
              <w:left w:val="single" w:sz="4" w:space="0" w:color="auto"/>
              <w:bottom w:val="single" w:sz="4" w:space="0" w:color="auto"/>
              <w:right w:val="single" w:sz="4" w:space="0" w:color="auto"/>
            </w:tcBorders>
            <w:shd w:val="clear" w:color="auto" w:fill="auto"/>
            <w:noWrap/>
            <w:hideMark/>
          </w:tcPr>
          <w:p w14:paraId="3E5BBD8A"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Sociālie pabalsti</w:t>
            </w:r>
          </w:p>
        </w:tc>
        <w:tc>
          <w:tcPr>
            <w:tcW w:w="1276" w:type="dxa"/>
            <w:gridSpan w:val="2"/>
            <w:tcBorders>
              <w:top w:val="nil"/>
              <w:left w:val="nil"/>
              <w:bottom w:val="single" w:sz="4" w:space="0" w:color="auto"/>
              <w:right w:val="single" w:sz="4" w:space="0" w:color="auto"/>
            </w:tcBorders>
            <w:shd w:val="clear" w:color="auto" w:fill="auto"/>
            <w:noWrap/>
            <w:hideMark/>
          </w:tcPr>
          <w:p w14:paraId="6083304C"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15 220</w:t>
            </w:r>
          </w:p>
        </w:tc>
        <w:tc>
          <w:tcPr>
            <w:tcW w:w="1276" w:type="dxa"/>
            <w:gridSpan w:val="2"/>
            <w:tcBorders>
              <w:top w:val="nil"/>
              <w:left w:val="nil"/>
              <w:bottom w:val="single" w:sz="4" w:space="0" w:color="auto"/>
              <w:right w:val="single" w:sz="4" w:space="0" w:color="auto"/>
            </w:tcBorders>
            <w:shd w:val="clear" w:color="auto" w:fill="auto"/>
            <w:noWrap/>
            <w:hideMark/>
          </w:tcPr>
          <w:p w14:paraId="23E0B34B"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19 150</w:t>
            </w:r>
          </w:p>
        </w:tc>
        <w:tc>
          <w:tcPr>
            <w:tcW w:w="1275" w:type="dxa"/>
            <w:tcBorders>
              <w:top w:val="nil"/>
              <w:left w:val="nil"/>
              <w:bottom w:val="single" w:sz="4" w:space="0" w:color="auto"/>
              <w:right w:val="single" w:sz="4" w:space="0" w:color="auto"/>
            </w:tcBorders>
            <w:shd w:val="clear" w:color="auto" w:fill="auto"/>
            <w:noWrap/>
            <w:hideMark/>
          </w:tcPr>
          <w:p w14:paraId="7E4B1C5C"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19 690</w:t>
            </w:r>
          </w:p>
        </w:tc>
        <w:tc>
          <w:tcPr>
            <w:tcW w:w="1276" w:type="dxa"/>
            <w:tcBorders>
              <w:top w:val="nil"/>
              <w:left w:val="nil"/>
              <w:bottom w:val="single" w:sz="4" w:space="0" w:color="auto"/>
              <w:right w:val="single" w:sz="4" w:space="0" w:color="auto"/>
            </w:tcBorders>
            <w:shd w:val="clear" w:color="auto" w:fill="auto"/>
            <w:noWrap/>
            <w:hideMark/>
          </w:tcPr>
          <w:p w14:paraId="228BE6A4"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42 203</w:t>
            </w:r>
          </w:p>
        </w:tc>
      </w:tr>
      <w:tr w:rsidR="00AA028B" w:rsidRPr="00F011F6" w14:paraId="3451E9AD" w14:textId="77777777" w:rsidTr="008D40C3">
        <w:trPr>
          <w:gridAfter w:val="3"/>
          <w:wAfter w:w="2498" w:type="dxa"/>
          <w:trHeight w:val="300"/>
        </w:trPr>
        <w:tc>
          <w:tcPr>
            <w:tcW w:w="3559" w:type="dxa"/>
            <w:gridSpan w:val="2"/>
            <w:tcBorders>
              <w:top w:val="nil"/>
              <w:left w:val="single" w:sz="4" w:space="0" w:color="auto"/>
              <w:bottom w:val="single" w:sz="4" w:space="0" w:color="auto"/>
              <w:right w:val="single" w:sz="4" w:space="0" w:color="auto"/>
            </w:tcBorders>
            <w:shd w:val="clear" w:color="auto" w:fill="auto"/>
            <w:noWrap/>
            <w:hideMark/>
          </w:tcPr>
          <w:p w14:paraId="056FAD3E"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Pamatkapitāla veidošana</w:t>
            </w:r>
          </w:p>
        </w:tc>
        <w:tc>
          <w:tcPr>
            <w:tcW w:w="1276" w:type="dxa"/>
            <w:gridSpan w:val="2"/>
            <w:tcBorders>
              <w:top w:val="nil"/>
              <w:left w:val="nil"/>
              <w:bottom w:val="single" w:sz="4" w:space="0" w:color="auto"/>
              <w:right w:val="single" w:sz="4" w:space="0" w:color="auto"/>
            </w:tcBorders>
            <w:shd w:val="clear" w:color="auto" w:fill="auto"/>
            <w:noWrap/>
            <w:hideMark/>
          </w:tcPr>
          <w:p w14:paraId="2855C937"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170 318</w:t>
            </w:r>
          </w:p>
        </w:tc>
        <w:tc>
          <w:tcPr>
            <w:tcW w:w="1276" w:type="dxa"/>
            <w:gridSpan w:val="2"/>
            <w:tcBorders>
              <w:top w:val="nil"/>
              <w:left w:val="nil"/>
              <w:bottom w:val="single" w:sz="4" w:space="0" w:color="auto"/>
              <w:right w:val="single" w:sz="4" w:space="0" w:color="auto"/>
            </w:tcBorders>
            <w:shd w:val="clear" w:color="auto" w:fill="auto"/>
            <w:noWrap/>
            <w:hideMark/>
          </w:tcPr>
          <w:p w14:paraId="7E150477"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99 301</w:t>
            </w:r>
          </w:p>
        </w:tc>
        <w:tc>
          <w:tcPr>
            <w:tcW w:w="1275" w:type="dxa"/>
            <w:tcBorders>
              <w:top w:val="nil"/>
              <w:left w:val="nil"/>
              <w:bottom w:val="single" w:sz="4" w:space="0" w:color="auto"/>
              <w:right w:val="single" w:sz="4" w:space="0" w:color="auto"/>
            </w:tcBorders>
            <w:shd w:val="clear" w:color="auto" w:fill="auto"/>
            <w:noWrap/>
            <w:hideMark/>
          </w:tcPr>
          <w:p w14:paraId="07593FFF"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158 701</w:t>
            </w:r>
          </w:p>
        </w:tc>
        <w:tc>
          <w:tcPr>
            <w:tcW w:w="1276" w:type="dxa"/>
            <w:tcBorders>
              <w:top w:val="nil"/>
              <w:left w:val="nil"/>
              <w:bottom w:val="single" w:sz="4" w:space="0" w:color="auto"/>
              <w:right w:val="single" w:sz="4" w:space="0" w:color="auto"/>
            </w:tcBorders>
            <w:shd w:val="clear" w:color="auto" w:fill="auto"/>
            <w:noWrap/>
            <w:hideMark/>
          </w:tcPr>
          <w:p w14:paraId="05F8C95F"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162 561</w:t>
            </w:r>
          </w:p>
        </w:tc>
      </w:tr>
      <w:tr w:rsidR="00AA028B" w:rsidRPr="00F011F6" w14:paraId="29152DA2" w14:textId="77777777" w:rsidTr="008D40C3">
        <w:trPr>
          <w:gridAfter w:val="3"/>
          <w:wAfter w:w="2498" w:type="dxa"/>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tcPr>
          <w:p w14:paraId="457E531C"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Finansiālā bilance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1A473B08"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-21 432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14:paraId="39B05DED"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1 181</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E101388"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-3 620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9CA185C"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0</w:t>
            </w:r>
          </w:p>
        </w:tc>
      </w:tr>
      <w:tr w:rsidR="00AA028B" w:rsidRPr="00F011F6" w14:paraId="78C7AD9D" w14:textId="77777777" w:rsidTr="008D40C3">
        <w:trPr>
          <w:gridAfter w:val="3"/>
          <w:wAfter w:w="2498" w:type="dxa"/>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tcPr>
          <w:p w14:paraId="2C8459C6" w14:textId="77777777"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Finansēšana</w:t>
            </w:r>
          </w:p>
        </w:tc>
        <w:tc>
          <w:tcPr>
            <w:tcW w:w="1276" w:type="dxa"/>
            <w:gridSpan w:val="2"/>
            <w:tcBorders>
              <w:top w:val="single" w:sz="4" w:space="0" w:color="auto"/>
              <w:left w:val="nil"/>
              <w:bottom w:val="single" w:sz="4" w:space="0" w:color="auto"/>
              <w:right w:val="single" w:sz="4" w:space="0" w:color="auto"/>
            </w:tcBorders>
            <w:shd w:val="clear" w:color="auto" w:fill="auto"/>
            <w:noWrap/>
          </w:tcPr>
          <w:p w14:paraId="6C74C410"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21 432</w:t>
            </w:r>
          </w:p>
        </w:tc>
        <w:tc>
          <w:tcPr>
            <w:tcW w:w="1276" w:type="dxa"/>
            <w:gridSpan w:val="2"/>
            <w:tcBorders>
              <w:top w:val="single" w:sz="4" w:space="0" w:color="auto"/>
              <w:left w:val="nil"/>
              <w:bottom w:val="single" w:sz="4" w:space="0" w:color="auto"/>
              <w:right w:val="single" w:sz="4" w:space="0" w:color="auto"/>
            </w:tcBorders>
            <w:shd w:val="clear" w:color="auto" w:fill="auto"/>
            <w:noWrap/>
          </w:tcPr>
          <w:p w14:paraId="5692906C"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-1 181</w:t>
            </w:r>
          </w:p>
        </w:tc>
        <w:tc>
          <w:tcPr>
            <w:tcW w:w="1275" w:type="dxa"/>
            <w:tcBorders>
              <w:top w:val="single" w:sz="4" w:space="0" w:color="auto"/>
              <w:left w:val="nil"/>
              <w:bottom w:val="single" w:sz="4" w:space="0" w:color="auto"/>
              <w:right w:val="single" w:sz="4" w:space="0" w:color="auto"/>
            </w:tcBorders>
            <w:shd w:val="clear" w:color="auto" w:fill="auto"/>
            <w:noWrap/>
          </w:tcPr>
          <w:p w14:paraId="4FBB6DC1"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3 620</w:t>
            </w:r>
          </w:p>
        </w:tc>
        <w:tc>
          <w:tcPr>
            <w:tcW w:w="1276" w:type="dxa"/>
            <w:tcBorders>
              <w:top w:val="single" w:sz="4" w:space="0" w:color="auto"/>
              <w:left w:val="nil"/>
              <w:bottom w:val="single" w:sz="4" w:space="0" w:color="auto"/>
              <w:right w:val="single" w:sz="4" w:space="0" w:color="auto"/>
            </w:tcBorders>
            <w:shd w:val="clear" w:color="auto" w:fill="auto"/>
            <w:noWrap/>
          </w:tcPr>
          <w:p w14:paraId="646E5BE1"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0</w:t>
            </w:r>
          </w:p>
        </w:tc>
      </w:tr>
      <w:tr w:rsidR="00AA028B" w:rsidRPr="00F011F6" w14:paraId="2EC89193" w14:textId="77777777" w:rsidTr="008D40C3">
        <w:trPr>
          <w:gridAfter w:val="3"/>
          <w:wAfter w:w="2498" w:type="dxa"/>
          <w:trHeight w:val="8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tcPr>
          <w:p w14:paraId="1F5C48F0" w14:textId="2FF00E4F" w:rsidR="00AA028B" w:rsidRPr="00F011F6" w:rsidRDefault="00AA028B" w:rsidP="008D40C3">
            <w:pPr>
              <w:spacing w:after="0" w:line="240" w:lineRule="auto"/>
              <w:rPr>
                <w:rFonts w:ascii="Times New Roman" w:eastAsia="Times New Roman" w:hAnsi="Times New Roman"/>
                <w:sz w:val="23"/>
                <w:szCs w:val="23"/>
                <w:lang w:eastAsia="lv-LV"/>
              </w:rPr>
            </w:pPr>
            <w:r w:rsidRPr="00F011F6">
              <w:rPr>
                <w:rFonts w:ascii="Times New Roman" w:eastAsia="Times New Roman" w:hAnsi="Times New Roman"/>
                <w:sz w:val="23"/>
                <w:szCs w:val="23"/>
                <w:lang w:eastAsia="lv-LV"/>
              </w:rPr>
              <w:t>Maksa</w:t>
            </w:r>
            <w:r w:rsidR="00A20BFB" w:rsidRPr="00F011F6">
              <w:rPr>
                <w:rFonts w:ascii="Times New Roman" w:eastAsia="Times New Roman" w:hAnsi="Times New Roman"/>
                <w:sz w:val="23"/>
                <w:szCs w:val="23"/>
                <w:lang w:eastAsia="lv-LV"/>
              </w:rPr>
              <w:t>s</w:t>
            </w:r>
            <w:r w:rsidRPr="00F011F6">
              <w:rPr>
                <w:rFonts w:ascii="Times New Roman" w:eastAsia="Times New Roman" w:hAnsi="Times New Roman"/>
                <w:sz w:val="23"/>
                <w:szCs w:val="23"/>
                <w:lang w:eastAsia="lv-LV"/>
              </w:rPr>
              <w:t xml:space="preserve"> pakalpojumu un citu pašu ieņēmumu naudas līdzekļu atlikumu izmaiņas palielinājums (-) vai samazinājums (+)</w:t>
            </w:r>
          </w:p>
        </w:tc>
        <w:tc>
          <w:tcPr>
            <w:tcW w:w="1276" w:type="dxa"/>
            <w:gridSpan w:val="2"/>
            <w:tcBorders>
              <w:top w:val="single" w:sz="4" w:space="0" w:color="auto"/>
              <w:left w:val="nil"/>
              <w:bottom w:val="single" w:sz="4" w:space="0" w:color="auto"/>
              <w:right w:val="single" w:sz="4" w:space="0" w:color="auto"/>
            </w:tcBorders>
            <w:shd w:val="clear" w:color="auto" w:fill="auto"/>
            <w:noWrap/>
          </w:tcPr>
          <w:p w14:paraId="3266DE0E"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21 432</w:t>
            </w:r>
          </w:p>
        </w:tc>
        <w:tc>
          <w:tcPr>
            <w:tcW w:w="1276" w:type="dxa"/>
            <w:gridSpan w:val="2"/>
            <w:tcBorders>
              <w:top w:val="single" w:sz="4" w:space="0" w:color="auto"/>
              <w:left w:val="nil"/>
              <w:bottom w:val="single" w:sz="4" w:space="0" w:color="auto"/>
              <w:right w:val="single" w:sz="4" w:space="0" w:color="auto"/>
            </w:tcBorders>
            <w:shd w:val="clear" w:color="auto" w:fill="auto"/>
            <w:noWrap/>
          </w:tcPr>
          <w:p w14:paraId="2F6181C6"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-1 181</w:t>
            </w:r>
          </w:p>
        </w:tc>
        <w:tc>
          <w:tcPr>
            <w:tcW w:w="1275" w:type="dxa"/>
            <w:tcBorders>
              <w:top w:val="single" w:sz="4" w:space="0" w:color="auto"/>
              <w:left w:val="nil"/>
              <w:bottom w:val="single" w:sz="4" w:space="0" w:color="auto"/>
              <w:right w:val="single" w:sz="4" w:space="0" w:color="auto"/>
            </w:tcBorders>
            <w:shd w:val="clear" w:color="auto" w:fill="auto"/>
            <w:noWrap/>
          </w:tcPr>
          <w:p w14:paraId="4ABC55BB"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3 620</w:t>
            </w:r>
          </w:p>
        </w:tc>
        <w:tc>
          <w:tcPr>
            <w:tcW w:w="1276" w:type="dxa"/>
            <w:tcBorders>
              <w:top w:val="single" w:sz="4" w:space="0" w:color="auto"/>
              <w:left w:val="nil"/>
              <w:bottom w:val="single" w:sz="4" w:space="0" w:color="auto"/>
              <w:right w:val="single" w:sz="4" w:space="0" w:color="auto"/>
            </w:tcBorders>
            <w:shd w:val="clear" w:color="auto" w:fill="auto"/>
            <w:noWrap/>
          </w:tcPr>
          <w:p w14:paraId="3631C7BE" w14:textId="77777777" w:rsidR="00AA028B" w:rsidRPr="00F011F6" w:rsidRDefault="00AA028B" w:rsidP="008D40C3">
            <w:pPr>
              <w:spacing w:after="0" w:line="240" w:lineRule="auto"/>
              <w:jc w:val="center"/>
              <w:rPr>
                <w:rFonts w:ascii="Times New Roman" w:eastAsia="Times New Roman" w:hAnsi="Times New Roman"/>
                <w:i/>
                <w:sz w:val="23"/>
                <w:szCs w:val="23"/>
                <w:lang w:eastAsia="lv-LV"/>
              </w:rPr>
            </w:pPr>
            <w:r w:rsidRPr="00F011F6">
              <w:rPr>
                <w:rFonts w:ascii="Times New Roman" w:eastAsia="Times New Roman" w:hAnsi="Times New Roman"/>
                <w:i/>
                <w:sz w:val="23"/>
                <w:szCs w:val="23"/>
                <w:lang w:eastAsia="lv-LV"/>
              </w:rPr>
              <w:t>0</w:t>
            </w:r>
          </w:p>
        </w:tc>
      </w:tr>
    </w:tbl>
    <w:p w14:paraId="29FC23B3" w14:textId="77777777" w:rsidR="003B4C53" w:rsidRPr="00CE4A3C" w:rsidRDefault="003B4C53" w:rsidP="00F20606">
      <w:pPr>
        <w:autoSpaceDE w:val="0"/>
        <w:autoSpaceDN w:val="0"/>
        <w:adjustRightInd w:val="0"/>
        <w:spacing w:after="0" w:line="240" w:lineRule="auto"/>
        <w:jc w:val="right"/>
        <w:rPr>
          <w:rFonts w:ascii="Times New Roman" w:eastAsia="Times New Roman" w:hAnsi="Times New Roman"/>
          <w:i/>
          <w:szCs w:val="24"/>
          <w:lang w:eastAsia="lv-LV"/>
        </w:rPr>
      </w:pPr>
      <w:r w:rsidRPr="00CE4A3C">
        <w:rPr>
          <w:rFonts w:ascii="Times New Roman" w:eastAsia="Times New Roman" w:hAnsi="Times New Roman"/>
          <w:i/>
          <w:szCs w:val="24"/>
          <w:lang w:eastAsia="lv-LV"/>
        </w:rPr>
        <w:t>Avots: LM</w:t>
      </w:r>
    </w:p>
    <w:p w14:paraId="48F265AA" w14:textId="77777777" w:rsidR="003B4C53" w:rsidRDefault="003B4C53" w:rsidP="003B4C53">
      <w:pPr>
        <w:autoSpaceDE w:val="0"/>
        <w:autoSpaceDN w:val="0"/>
        <w:adjustRightInd w:val="0"/>
        <w:spacing w:after="0" w:line="240" w:lineRule="auto"/>
        <w:ind w:firstLine="720"/>
        <w:jc w:val="both"/>
        <w:rPr>
          <w:rFonts w:ascii="Times New Roman" w:eastAsia="Times New Roman" w:hAnsi="Times New Roman"/>
          <w:sz w:val="24"/>
          <w:szCs w:val="24"/>
          <w:lang w:eastAsia="lv-LV"/>
        </w:rPr>
      </w:pPr>
    </w:p>
    <w:p w14:paraId="3D347497" w14:textId="185E9251" w:rsidR="00F011F6" w:rsidRPr="00F011F6" w:rsidRDefault="00F011F6" w:rsidP="00F011F6">
      <w:pPr>
        <w:autoSpaceDE w:val="0"/>
        <w:autoSpaceDN w:val="0"/>
        <w:adjustRightInd w:val="0"/>
        <w:spacing w:after="0" w:line="240" w:lineRule="auto"/>
        <w:ind w:firstLine="720"/>
        <w:jc w:val="both"/>
        <w:rPr>
          <w:rFonts w:ascii="Times New Roman" w:hAnsi="Times New Roman"/>
          <w:bCs/>
          <w:sz w:val="24"/>
          <w:szCs w:val="24"/>
          <w:shd w:val="clear" w:color="auto" w:fill="FFFFFF"/>
        </w:rPr>
      </w:pPr>
      <w:r w:rsidRPr="00F011F6">
        <w:rPr>
          <w:rFonts w:ascii="Times New Roman" w:eastAsia="Times New Roman" w:hAnsi="Times New Roman"/>
          <w:sz w:val="24"/>
          <w:szCs w:val="24"/>
          <w:lang w:eastAsia="lv-LV"/>
        </w:rPr>
        <w:t xml:space="preserve">SIVA budžeta izdevumi tiek </w:t>
      </w:r>
      <w:r w:rsidRPr="00F011F6">
        <w:rPr>
          <w:rFonts w:ascii="Times New Roman" w:hAnsi="Times New Roman"/>
          <w:bCs/>
          <w:sz w:val="24"/>
          <w:szCs w:val="24"/>
          <w:shd w:val="clear" w:color="auto" w:fill="FFFFFF"/>
        </w:rPr>
        <w:t>klasificēti atbilstoši ekonomiskajām kategorijām pa klasifikācijas kodiem, tai skaitā:</w:t>
      </w:r>
    </w:p>
    <w:p w14:paraId="2069945B" w14:textId="77777777" w:rsidR="00F011F6" w:rsidRPr="00F011F6" w:rsidRDefault="00F011F6" w:rsidP="00F011F6">
      <w:pPr>
        <w:pStyle w:val="ListParagraph"/>
        <w:numPr>
          <w:ilvl w:val="0"/>
          <w:numId w:val="23"/>
        </w:numPr>
        <w:autoSpaceDE w:val="0"/>
        <w:adjustRightInd w:val="0"/>
        <w:jc w:val="both"/>
        <w:rPr>
          <w:sz w:val="24"/>
        </w:rPr>
      </w:pPr>
      <w:r w:rsidRPr="00F011F6">
        <w:rPr>
          <w:sz w:val="24"/>
        </w:rPr>
        <w:t xml:space="preserve">atlīdzība, kas ietver atalgojumu (atalgojums, piemaksas </w:t>
      </w:r>
      <w:r w:rsidRPr="00F011F6">
        <w:rPr>
          <w:sz w:val="24"/>
          <w:shd w:val="clear" w:color="auto" w:fill="FFFFFF"/>
        </w:rPr>
        <w:t xml:space="preserve">par nakts darbu un darbu svētku dienās) un </w:t>
      </w:r>
      <w:r w:rsidRPr="00F011F6">
        <w:rPr>
          <w:bCs/>
          <w:sz w:val="24"/>
          <w:shd w:val="clear" w:color="auto" w:fill="FFFFFF"/>
        </w:rPr>
        <w:t>darba devēja valsts sociālās apdrošināšanas obligātās iemaksas, pabalsti un kompensācija (</w:t>
      </w:r>
      <w:r w:rsidRPr="00F011F6">
        <w:rPr>
          <w:sz w:val="24"/>
          <w:shd w:val="clear" w:color="auto" w:fill="FFFFFF"/>
        </w:rPr>
        <w:t>darba devēja valsts sociālās apdrošināšanas obligātās iemaksas, darba devēja pabalsti, kompensācijas un citi maksājumi);</w:t>
      </w:r>
    </w:p>
    <w:p w14:paraId="0D6D3630" w14:textId="77777777" w:rsidR="00F011F6" w:rsidRPr="00F011F6" w:rsidRDefault="00F011F6" w:rsidP="00F011F6">
      <w:pPr>
        <w:pStyle w:val="ListParagraph"/>
        <w:numPr>
          <w:ilvl w:val="0"/>
          <w:numId w:val="23"/>
        </w:numPr>
        <w:autoSpaceDE w:val="0"/>
        <w:adjustRightInd w:val="0"/>
        <w:jc w:val="both"/>
        <w:rPr>
          <w:sz w:val="24"/>
        </w:rPr>
      </w:pPr>
      <w:r w:rsidRPr="00F011F6">
        <w:rPr>
          <w:sz w:val="24"/>
        </w:rPr>
        <w:t>preces un pakalpojumi (</w:t>
      </w:r>
      <w:r w:rsidRPr="00F011F6">
        <w:rPr>
          <w:bCs/>
          <w:sz w:val="24"/>
          <w:shd w:val="clear" w:color="auto" w:fill="FFFFFF"/>
        </w:rPr>
        <w:t xml:space="preserve">mācību, darba un dienesta komandējumi, darba braucieni, </w:t>
      </w:r>
      <w:r w:rsidRPr="00F011F6">
        <w:rPr>
          <w:sz w:val="24"/>
          <w:shd w:val="clear" w:color="auto" w:fill="FFFFFF"/>
        </w:rPr>
        <w:t>pasta, telefona un citi sakaru pakalpojumi, izdevumi par komunālajiem pakalpojumiem, iestādes administratīvie izdevumi un ar iestādes darbības nodrošināšanu</w:t>
      </w:r>
      <w:r w:rsidRPr="00F011F6">
        <w:rPr>
          <w:sz w:val="24"/>
        </w:rPr>
        <w:t xml:space="preserve"> </w:t>
      </w:r>
      <w:r w:rsidRPr="00F011F6">
        <w:rPr>
          <w:sz w:val="24"/>
          <w:shd w:val="clear" w:color="auto" w:fill="FFFFFF"/>
        </w:rPr>
        <w:t xml:space="preserve">saistītie izdevumi, remontdarbi un iestāžu uzturēšanas pakalpojumi, informācijas tehnoloģiju pakalpojumi, </w:t>
      </w:r>
      <w:r w:rsidRPr="00F011F6">
        <w:rPr>
          <w:bCs/>
          <w:sz w:val="24"/>
          <w:shd w:val="clear" w:color="auto" w:fill="FFFFFF"/>
        </w:rPr>
        <w:t>krājumi, materiāli, energoresursi, preces, biroja preces un inventārs, budžeta iestāžu nodokļu, nodevu un naudas sodu maksājumi, un citi pakalpojumi);</w:t>
      </w:r>
    </w:p>
    <w:p w14:paraId="55E678AD" w14:textId="77777777" w:rsidR="00F011F6" w:rsidRPr="00F011F6" w:rsidRDefault="00F011F6" w:rsidP="00F011F6">
      <w:pPr>
        <w:pStyle w:val="ListParagraph"/>
        <w:numPr>
          <w:ilvl w:val="0"/>
          <w:numId w:val="23"/>
        </w:numPr>
        <w:autoSpaceDE w:val="0"/>
        <w:adjustRightInd w:val="0"/>
        <w:ind w:hanging="371"/>
        <w:jc w:val="both"/>
        <w:rPr>
          <w:sz w:val="24"/>
        </w:rPr>
      </w:pPr>
      <w:r w:rsidRPr="00F011F6">
        <w:rPr>
          <w:sz w:val="24"/>
        </w:rPr>
        <w:lastRenderedPageBreak/>
        <w:t>sociālie pabalsti (apmācībās iesaistīto NVA bezdarbnieku stipendijas un stipendijas studējošo mācību programmā „Surdotulks”);</w:t>
      </w:r>
    </w:p>
    <w:p w14:paraId="0529C2D2" w14:textId="05B05EEA" w:rsidR="00F011F6" w:rsidRPr="00F011F6" w:rsidRDefault="00F011F6" w:rsidP="00F011F6">
      <w:pPr>
        <w:pStyle w:val="ListParagraph"/>
        <w:numPr>
          <w:ilvl w:val="0"/>
          <w:numId w:val="23"/>
        </w:numPr>
        <w:autoSpaceDE w:val="0"/>
        <w:adjustRightInd w:val="0"/>
        <w:ind w:hanging="371"/>
        <w:jc w:val="both"/>
        <w:rPr>
          <w:sz w:val="24"/>
        </w:rPr>
      </w:pPr>
      <w:r w:rsidRPr="00F011F6">
        <w:rPr>
          <w:sz w:val="24"/>
        </w:rPr>
        <w:t>pamatkapitāla veidošana, galvenokārt pamatlīdzekļi (saimniecības pamatlīdzekļi, datortehnika, sakaru un cita biroja tehnika, kapitālais remonts un rekonstrukcija).</w:t>
      </w:r>
    </w:p>
    <w:p w14:paraId="3F1BC98E" w14:textId="27D2287C" w:rsidR="003B4C53" w:rsidRDefault="009219FB" w:rsidP="003B4C53">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3264A9">
        <w:rPr>
          <w:rFonts w:ascii="Times New Roman" w:eastAsia="Times New Roman" w:hAnsi="Times New Roman"/>
          <w:sz w:val="24"/>
          <w:szCs w:val="24"/>
          <w:lang w:eastAsia="lv-LV"/>
        </w:rPr>
        <w:t xml:space="preserve">SIVA budžeta </w:t>
      </w:r>
      <w:r w:rsidR="00731B2E" w:rsidRPr="003264A9">
        <w:rPr>
          <w:rFonts w:ascii="Times New Roman" w:eastAsia="Times New Roman" w:hAnsi="Times New Roman"/>
          <w:sz w:val="24"/>
          <w:szCs w:val="24"/>
          <w:lang w:eastAsia="lv-LV"/>
        </w:rPr>
        <w:t>izdevum</w:t>
      </w:r>
      <w:r w:rsidRPr="003264A9">
        <w:rPr>
          <w:rFonts w:ascii="Times New Roman" w:eastAsia="Times New Roman" w:hAnsi="Times New Roman"/>
          <w:sz w:val="24"/>
          <w:szCs w:val="24"/>
          <w:lang w:eastAsia="lv-LV"/>
        </w:rPr>
        <w:t>i katru gadu ar SIVA rīkojumu</w:t>
      </w:r>
      <w:r w:rsidRPr="003264A9">
        <w:rPr>
          <w:rStyle w:val="FootnoteReference"/>
          <w:rFonts w:ascii="Times New Roman" w:eastAsia="Times New Roman" w:hAnsi="Times New Roman"/>
          <w:sz w:val="24"/>
          <w:szCs w:val="24"/>
          <w:lang w:eastAsia="lv-LV"/>
        </w:rPr>
        <w:footnoteReference w:id="10"/>
      </w:r>
      <w:r w:rsidR="00731B2E" w:rsidRPr="003264A9">
        <w:rPr>
          <w:rFonts w:ascii="Times New Roman" w:eastAsia="Times New Roman" w:hAnsi="Times New Roman"/>
          <w:sz w:val="24"/>
          <w:szCs w:val="24"/>
          <w:lang w:eastAsia="lv-LV"/>
        </w:rPr>
        <w:t xml:space="preserve"> </w:t>
      </w:r>
      <w:r w:rsidRPr="003264A9">
        <w:rPr>
          <w:rFonts w:ascii="Times New Roman" w:eastAsia="Times New Roman" w:hAnsi="Times New Roman"/>
          <w:sz w:val="24"/>
          <w:szCs w:val="24"/>
          <w:lang w:eastAsia="lv-LV"/>
        </w:rPr>
        <w:t xml:space="preserve">tiek apstiprināti </w:t>
      </w:r>
      <w:r w:rsidR="00731B2E" w:rsidRPr="003264A9">
        <w:rPr>
          <w:rFonts w:ascii="Times New Roman" w:eastAsia="Times New Roman" w:hAnsi="Times New Roman"/>
          <w:sz w:val="24"/>
          <w:szCs w:val="24"/>
          <w:lang w:eastAsia="lv-LV"/>
        </w:rPr>
        <w:t>pakalpojumu g</w:t>
      </w:r>
      <w:r w:rsidRPr="003264A9">
        <w:rPr>
          <w:rFonts w:ascii="Times New Roman" w:eastAsia="Times New Roman" w:hAnsi="Times New Roman"/>
          <w:sz w:val="24"/>
          <w:szCs w:val="24"/>
          <w:lang w:eastAsia="lv-LV"/>
        </w:rPr>
        <w:t>riezumā</w:t>
      </w:r>
      <w:r w:rsidR="00C267C6" w:rsidRPr="003264A9">
        <w:rPr>
          <w:rFonts w:ascii="Times New Roman" w:eastAsia="Times New Roman" w:hAnsi="Times New Roman"/>
          <w:sz w:val="24"/>
          <w:szCs w:val="24"/>
          <w:lang w:eastAsia="lv-LV"/>
        </w:rPr>
        <w:t>, atbilstoši kārtēja gada likumā par valsts budžetu apstiprinātajam finansējumam</w:t>
      </w:r>
      <w:r w:rsidRPr="003264A9">
        <w:rPr>
          <w:rFonts w:ascii="Times New Roman" w:eastAsia="Times New Roman" w:hAnsi="Times New Roman"/>
          <w:sz w:val="24"/>
          <w:szCs w:val="24"/>
          <w:lang w:eastAsia="lv-LV"/>
        </w:rPr>
        <w:t xml:space="preserve"> </w:t>
      </w:r>
      <w:r w:rsidR="00F011F6">
        <w:rPr>
          <w:rFonts w:ascii="Times New Roman" w:eastAsia="Times New Roman" w:hAnsi="Times New Roman"/>
          <w:sz w:val="24"/>
          <w:szCs w:val="24"/>
          <w:lang w:eastAsia="lv-LV"/>
        </w:rPr>
        <w:t>(skat. 1</w:t>
      </w:r>
      <w:r w:rsidR="00A20BFB">
        <w:rPr>
          <w:rFonts w:ascii="Times New Roman" w:eastAsia="Times New Roman" w:hAnsi="Times New Roman"/>
          <w:sz w:val="24"/>
          <w:szCs w:val="24"/>
          <w:lang w:eastAsia="lv-LV"/>
        </w:rPr>
        <w:t>.</w:t>
      </w:r>
      <w:r>
        <w:rPr>
          <w:rFonts w:ascii="Times New Roman" w:eastAsia="Times New Roman" w:hAnsi="Times New Roman"/>
          <w:sz w:val="24"/>
          <w:szCs w:val="24"/>
          <w:lang w:eastAsia="lv-LV"/>
        </w:rPr>
        <w:t>attēlā).</w:t>
      </w:r>
      <w:r w:rsidR="00731B2E">
        <w:rPr>
          <w:rFonts w:ascii="Times New Roman" w:eastAsia="Times New Roman" w:hAnsi="Times New Roman"/>
          <w:sz w:val="24"/>
          <w:szCs w:val="24"/>
          <w:lang w:eastAsia="lv-LV"/>
        </w:rPr>
        <w:t xml:space="preserve"> </w:t>
      </w:r>
    </w:p>
    <w:p w14:paraId="5E0307CC" w14:textId="77777777" w:rsidR="009219FB" w:rsidRDefault="009219FB" w:rsidP="003B4C53">
      <w:pPr>
        <w:autoSpaceDE w:val="0"/>
        <w:autoSpaceDN w:val="0"/>
        <w:adjustRightInd w:val="0"/>
        <w:spacing w:after="0" w:line="240" w:lineRule="auto"/>
        <w:ind w:firstLine="720"/>
        <w:jc w:val="both"/>
        <w:rPr>
          <w:rFonts w:ascii="Times New Roman" w:eastAsia="Times New Roman" w:hAnsi="Times New Roman"/>
          <w:sz w:val="24"/>
          <w:szCs w:val="24"/>
          <w:lang w:eastAsia="lv-LV"/>
        </w:rPr>
      </w:pPr>
    </w:p>
    <w:p w14:paraId="331C9633" w14:textId="6E95A611" w:rsidR="00B75F03" w:rsidRPr="009519CA" w:rsidRDefault="00564CB4" w:rsidP="00B75F03">
      <w:pPr>
        <w:autoSpaceDE w:val="0"/>
        <w:autoSpaceDN w:val="0"/>
        <w:adjustRightInd w:val="0"/>
        <w:spacing w:after="0" w:line="240" w:lineRule="auto"/>
        <w:jc w:val="right"/>
        <w:rPr>
          <w:rFonts w:ascii="Times New Roman" w:eastAsia="Times New Roman" w:hAnsi="Times New Roman"/>
          <w:i/>
          <w:sz w:val="24"/>
          <w:szCs w:val="24"/>
          <w:lang w:eastAsia="lv-LV"/>
        </w:rPr>
      </w:pPr>
      <w:r w:rsidRPr="009519CA">
        <w:rPr>
          <w:rFonts w:ascii="Times New Roman" w:eastAsia="Times New Roman" w:hAnsi="Times New Roman"/>
          <w:i/>
          <w:sz w:val="24"/>
          <w:szCs w:val="24"/>
          <w:lang w:eastAsia="lv-LV"/>
        </w:rPr>
        <w:t>1</w:t>
      </w:r>
      <w:r w:rsidR="003B4C53" w:rsidRPr="009519CA">
        <w:rPr>
          <w:rFonts w:ascii="Times New Roman" w:eastAsia="Times New Roman" w:hAnsi="Times New Roman"/>
          <w:i/>
          <w:sz w:val="24"/>
          <w:szCs w:val="24"/>
          <w:lang w:eastAsia="lv-LV"/>
        </w:rPr>
        <w:t>.attēls</w:t>
      </w:r>
    </w:p>
    <w:p w14:paraId="33BCF125" w14:textId="77777777" w:rsidR="00B75F03" w:rsidRDefault="003B4C53" w:rsidP="00B75F03">
      <w:pPr>
        <w:autoSpaceDE w:val="0"/>
        <w:autoSpaceDN w:val="0"/>
        <w:adjustRightInd w:val="0"/>
        <w:spacing w:after="0" w:line="240" w:lineRule="auto"/>
        <w:jc w:val="center"/>
        <w:rPr>
          <w:rFonts w:ascii="Times New Roman" w:hAnsi="Times New Roman"/>
          <w:b/>
          <w:sz w:val="24"/>
          <w:szCs w:val="24"/>
        </w:rPr>
      </w:pPr>
      <w:r w:rsidRPr="00B75F03">
        <w:rPr>
          <w:rFonts w:ascii="Times New Roman" w:hAnsi="Times New Roman"/>
          <w:b/>
          <w:sz w:val="24"/>
          <w:szCs w:val="24"/>
        </w:rPr>
        <w:t>SIVA budžeta izdevumu struktūra pakalpojumu</w:t>
      </w:r>
    </w:p>
    <w:p w14:paraId="10EB2CA3" w14:textId="15A64161" w:rsidR="003B4C53" w:rsidRPr="00B75F03" w:rsidRDefault="003B4C53" w:rsidP="00B75F03">
      <w:pPr>
        <w:autoSpaceDE w:val="0"/>
        <w:autoSpaceDN w:val="0"/>
        <w:adjustRightInd w:val="0"/>
        <w:spacing w:after="0" w:line="240" w:lineRule="auto"/>
        <w:jc w:val="center"/>
        <w:rPr>
          <w:rFonts w:ascii="Times New Roman" w:hAnsi="Times New Roman"/>
          <w:b/>
          <w:sz w:val="24"/>
          <w:szCs w:val="24"/>
        </w:rPr>
      </w:pPr>
      <w:r w:rsidRPr="00B75F03">
        <w:rPr>
          <w:rFonts w:ascii="Times New Roman" w:hAnsi="Times New Roman"/>
          <w:b/>
          <w:sz w:val="24"/>
          <w:szCs w:val="24"/>
        </w:rPr>
        <w:t>griezumā 2012. – 2015.gadam</w:t>
      </w:r>
    </w:p>
    <w:p w14:paraId="291C16D9" w14:textId="77777777" w:rsidR="003B4C53" w:rsidRDefault="003B4C53" w:rsidP="00ED63FB">
      <w:pPr>
        <w:spacing w:after="0" w:line="240" w:lineRule="auto"/>
        <w:jc w:val="center"/>
        <w:rPr>
          <w:rFonts w:ascii="Times New Roman" w:hAnsi="Times New Roman"/>
          <w:noProof/>
          <w:sz w:val="20"/>
          <w:szCs w:val="20"/>
          <w:lang w:eastAsia="lv-LV"/>
        </w:rPr>
      </w:pPr>
      <w:r w:rsidRPr="00C84E9B">
        <w:rPr>
          <w:rFonts w:ascii="Times New Roman" w:hAnsi="Times New Roman"/>
          <w:noProof/>
          <w:sz w:val="20"/>
          <w:szCs w:val="20"/>
          <w:lang w:eastAsia="lv-LV"/>
        </w:rPr>
        <w:drawing>
          <wp:inline distT="0" distB="0" distL="0" distR="0" wp14:anchorId="40E88963" wp14:editId="70B02CD5">
            <wp:extent cx="5114261" cy="290782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6283" cy="2914655"/>
                    </a:xfrm>
                    <a:prstGeom prst="rect">
                      <a:avLst/>
                    </a:prstGeom>
                    <a:noFill/>
                    <a:ln>
                      <a:noFill/>
                    </a:ln>
                  </pic:spPr>
                </pic:pic>
              </a:graphicData>
            </a:graphic>
          </wp:inline>
        </w:drawing>
      </w:r>
    </w:p>
    <w:p w14:paraId="35A54E10" w14:textId="77777777" w:rsidR="003B4C53" w:rsidRPr="00C84E9B" w:rsidRDefault="003B4C53" w:rsidP="003B4C53">
      <w:pPr>
        <w:spacing w:after="0" w:line="240" w:lineRule="auto"/>
        <w:jc w:val="right"/>
        <w:rPr>
          <w:rFonts w:ascii="Times New Roman" w:hAnsi="Times New Roman"/>
          <w:sz w:val="20"/>
          <w:szCs w:val="20"/>
        </w:rPr>
      </w:pPr>
      <w:r w:rsidRPr="00C84E9B">
        <w:rPr>
          <w:rFonts w:ascii="Times New Roman" w:hAnsi="Times New Roman"/>
          <w:sz w:val="20"/>
          <w:szCs w:val="20"/>
        </w:rPr>
        <w:t xml:space="preserve">*plānotie budžeta izdevumi </w:t>
      </w:r>
    </w:p>
    <w:p w14:paraId="2A21B43A" w14:textId="77777777" w:rsidR="00941A0D" w:rsidRPr="00ED63FB" w:rsidRDefault="00941A0D" w:rsidP="003B4C53">
      <w:pPr>
        <w:spacing w:after="0" w:line="240" w:lineRule="auto"/>
        <w:jc w:val="right"/>
        <w:rPr>
          <w:rFonts w:ascii="Times New Roman" w:hAnsi="Times New Roman"/>
          <w:i/>
          <w:sz w:val="16"/>
          <w:szCs w:val="20"/>
        </w:rPr>
      </w:pPr>
    </w:p>
    <w:p w14:paraId="21B07D60" w14:textId="77777777" w:rsidR="003B4C53" w:rsidRPr="00F20606" w:rsidRDefault="003B4C53" w:rsidP="003B4C53">
      <w:pPr>
        <w:spacing w:after="0" w:line="240" w:lineRule="auto"/>
        <w:jc w:val="right"/>
        <w:rPr>
          <w:rFonts w:ascii="Times New Roman" w:hAnsi="Times New Roman"/>
          <w:i/>
          <w:szCs w:val="20"/>
        </w:rPr>
      </w:pPr>
      <w:r w:rsidRPr="00F20606">
        <w:rPr>
          <w:rFonts w:ascii="Times New Roman" w:hAnsi="Times New Roman"/>
          <w:i/>
          <w:szCs w:val="20"/>
        </w:rPr>
        <w:t>Avots: LM</w:t>
      </w:r>
    </w:p>
    <w:p w14:paraId="576448F4" w14:textId="77777777" w:rsidR="00731B2E" w:rsidRDefault="00731B2E" w:rsidP="003B4C53">
      <w:pPr>
        <w:spacing w:after="0" w:line="240" w:lineRule="auto"/>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ab/>
      </w:r>
    </w:p>
    <w:p w14:paraId="31B4C9D6" w14:textId="11400044" w:rsidR="00ED63FB" w:rsidRDefault="008F4533" w:rsidP="008F4533">
      <w:pPr>
        <w:spacing w:after="0" w:line="240" w:lineRule="auto"/>
        <w:ind w:firstLine="709"/>
        <w:jc w:val="both"/>
        <w:rPr>
          <w:rFonts w:ascii="Times New Roman" w:eastAsiaTheme="minorHAnsi" w:hAnsi="Times New Roman"/>
          <w:color w:val="000000"/>
          <w:sz w:val="24"/>
          <w:szCs w:val="24"/>
        </w:rPr>
      </w:pPr>
      <w:r w:rsidRPr="008F4533">
        <w:rPr>
          <w:rFonts w:ascii="Times New Roman" w:eastAsiaTheme="minorHAnsi" w:hAnsi="Times New Roman"/>
          <w:color w:val="000000"/>
          <w:sz w:val="24"/>
          <w:szCs w:val="24"/>
        </w:rPr>
        <w:t xml:space="preserve">Analizējot SIVA budžeta izdevumu struktūru pakalpojumu griezumā kopš 2012.gada, var secināt, ka profesionālās rehabilitācijas pakalpojuma īpatsvars pakāpeniski samazinās un atbilstoši 2015.gada plānam var veidot ap 27% no visiem iestādes izdevumiem (salīdzinājumā ar 38% 2012.gadā). Toties sociālās rehabilitācijas pakalpojumu īpatsvars nemitīgi pieaug, 2014.gadā sasniedzot jau 49% pret 26% 2012.gadā. Neskatoties uz to, ka izdevumu īpatsvars sociālās rehabilitācijas pakalpojuma nodrošināšanai ir būtiski pieaudzis, taču personu skaits sociālās rehabilitācijas pakalpojumu saņēmēju rindā turpina pieaugt, kas liecina par budžeta līdzekļu trūkumu augošā pieprasījuma pēc sociālās rehabilitācijas pakalpojuma apmierināšanai. Tā kā piešķirtā valsts budžeta dotācija nav pietiekama SIVA kapacitātes pilnvērtīgai izmantošanai un infrastruktūras uzturēšanas izmaksu nodrošināšanai, SIVA līdz šim ir attīstījusi savu darbību arī sniedzot maksas pakalpojumus, kas kopējā plānotajā finansējuma apjomā veido nozīmīgu ieņēmumu daļu </w:t>
      </w:r>
      <w:r>
        <w:rPr>
          <w:rFonts w:ascii="Times New Roman" w:eastAsiaTheme="minorHAnsi" w:hAnsi="Times New Roman"/>
          <w:color w:val="000000"/>
          <w:sz w:val="24"/>
          <w:szCs w:val="24"/>
        </w:rPr>
        <w:t>(skat. 1.</w:t>
      </w:r>
      <w:r w:rsidRPr="008F4533">
        <w:rPr>
          <w:rFonts w:ascii="Times New Roman" w:eastAsiaTheme="minorHAnsi" w:hAnsi="Times New Roman"/>
          <w:color w:val="000000"/>
          <w:sz w:val="24"/>
          <w:szCs w:val="24"/>
        </w:rPr>
        <w:t xml:space="preserve">attēlu). Tomēr faktiskā maksas pakalpojumu izpilde liecina, ka plānotie ieņēmumi no maksas pakalpojumu sniegšanas nepildās (skat. 2.tabulu) un nav stabili plānojami vidējā termiņā dēļ maksas pakalpojumu pieprasījuma krituma. Neatrisinot jautājumu par SIVA, kā tiešās valsts pārvaldes iestādes kapacitātes efektīvu izmantošanu pilnībā virzot attīstību uz sociālās rehabilitācijas pakalpojumu nodrošināšanu par valsts budžeta līdzekļiem tiesību aktos noteiktajām personu grupām, tuvākajā nākotnē SIVA var iestāties finansiāli riski. Jau šobrīd nepietiekamais valsts budžeta finansējums veicina klientu </w:t>
      </w:r>
      <w:r w:rsidRPr="008F4533">
        <w:rPr>
          <w:rFonts w:ascii="Times New Roman" w:eastAsiaTheme="minorHAnsi" w:hAnsi="Times New Roman"/>
          <w:color w:val="000000"/>
          <w:sz w:val="24"/>
          <w:szCs w:val="24"/>
        </w:rPr>
        <w:lastRenderedPageBreak/>
        <w:t xml:space="preserve">neapmierinātības pieaugumu par ilgo gaidīšanu rindā pēc pakalpojumiem, jo netiek ievēroti </w:t>
      </w:r>
      <w:r w:rsidR="007430CA">
        <w:rPr>
          <w:rFonts w:ascii="Times New Roman" w:eastAsiaTheme="minorHAnsi" w:hAnsi="Times New Roman"/>
          <w:color w:val="000000"/>
          <w:sz w:val="24"/>
          <w:szCs w:val="24"/>
        </w:rPr>
        <w:t>tiesību aktos</w:t>
      </w:r>
      <w:r w:rsidRPr="008F4533">
        <w:rPr>
          <w:rFonts w:ascii="Times New Roman" w:eastAsiaTheme="minorHAnsi" w:hAnsi="Times New Roman"/>
          <w:color w:val="000000"/>
          <w:sz w:val="24"/>
          <w:szCs w:val="24"/>
        </w:rPr>
        <w:t xml:space="preserve"> noteiktie sociālās rehabilitācijas pakalpojuma nodrošināšanas termiņi.</w:t>
      </w:r>
    </w:p>
    <w:p w14:paraId="52CA9E30" w14:textId="77777777" w:rsidR="008F4533" w:rsidRDefault="008F4533" w:rsidP="008F4533">
      <w:pPr>
        <w:spacing w:after="0" w:line="240" w:lineRule="auto"/>
        <w:jc w:val="both"/>
        <w:rPr>
          <w:rFonts w:ascii="Times New Roman" w:eastAsiaTheme="minorHAnsi" w:hAnsi="Times New Roman"/>
          <w:color w:val="000000"/>
          <w:sz w:val="24"/>
          <w:szCs w:val="24"/>
        </w:rPr>
      </w:pPr>
    </w:p>
    <w:p w14:paraId="64AC433D" w14:textId="77777777" w:rsidR="008F4533" w:rsidRDefault="008F4533" w:rsidP="008F4533">
      <w:pPr>
        <w:spacing w:after="0" w:line="240" w:lineRule="auto"/>
        <w:jc w:val="both"/>
        <w:rPr>
          <w:rFonts w:ascii="Times New Roman" w:eastAsia="Times New Roman" w:hAnsi="Times New Roman"/>
          <w:b/>
          <w:color w:val="000000"/>
          <w:sz w:val="24"/>
          <w:szCs w:val="24"/>
          <w:lang w:eastAsia="lv-LV"/>
        </w:rPr>
      </w:pPr>
    </w:p>
    <w:p w14:paraId="29E8D0BC" w14:textId="77777777" w:rsidR="003B4C53" w:rsidRDefault="003B4C53" w:rsidP="00016789">
      <w:pPr>
        <w:spacing w:after="0" w:line="240" w:lineRule="auto"/>
        <w:jc w:val="center"/>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2.SIVA sniegto pakalpojumu raksturojums</w:t>
      </w:r>
    </w:p>
    <w:p w14:paraId="638C1856" w14:textId="77777777" w:rsidR="00941A0D" w:rsidRDefault="00941A0D" w:rsidP="003B4C53">
      <w:pPr>
        <w:spacing w:after="0" w:line="240" w:lineRule="auto"/>
        <w:ind w:left="360"/>
        <w:rPr>
          <w:rFonts w:ascii="Times New Roman" w:eastAsia="Times New Roman" w:hAnsi="Times New Roman"/>
          <w:b/>
          <w:color w:val="000000"/>
          <w:sz w:val="24"/>
          <w:szCs w:val="24"/>
          <w:lang w:eastAsia="lv-LV"/>
        </w:rPr>
      </w:pPr>
    </w:p>
    <w:p w14:paraId="05AF1721" w14:textId="77777777" w:rsidR="003B4C53" w:rsidRPr="00E47BF9" w:rsidRDefault="003B4C53" w:rsidP="00F20606">
      <w:pPr>
        <w:spacing w:after="0" w:line="240" w:lineRule="auto"/>
        <w:ind w:firstLine="360"/>
        <w:jc w:val="center"/>
        <w:rPr>
          <w:rFonts w:ascii="Times New Roman" w:eastAsia="Times New Roman" w:hAnsi="Times New Roman"/>
          <w:b/>
          <w:sz w:val="24"/>
          <w:szCs w:val="24"/>
          <w:lang w:eastAsia="lv-LV"/>
        </w:rPr>
      </w:pPr>
      <w:r w:rsidRPr="00E47BF9">
        <w:rPr>
          <w:rFonts w:ascii="Times New Roman" w:eastAsia="Times New Roman" w:hAnsi="Times New Roman"/>
          <w:b/>
          <w:color w:val="000000"/>
          <w:sz w:val="24"/>
          <w:szCs w:val="24"/>
          <w:lang w:eastAsia="lv-LV"/>
        </w:rPr>
        <w:t>2.1.</w:t>
      </w:r>
      <w:r w:rsidRPr="00E47BF9">
        <w:rPr>
          <w:rFonts w:ascii="Times New Roman" w:eastAsia="Times New Roman" w:hAnsi="Times New Roman"/>
          <w:b/>
          <w:sz w:val="24"/>
          <w:szCs w:val="24"/>
          <w:lang w:eastAsia="lv-LV"/>
        </w:rPr>
        <w:t xml:space="preserve"> Profesionālā rehabilitācija</w:t>
      </w:r>
    </w:p>
    <w:p w14:paraId="4775D28A" w14:textId="77777777" w:rsidR="00941A0D" w:rsidRDefault="00941A0D" w:rsidP="003B4C53">
      <w:pPr>
        <w:autoSpaceDE w:val="0"/>
        <w:autoSpaceDN w:val="0"/>
        <w:adjustRightInd w:val="0"/>
        <w:spacing w:after="0" w:line="240" w:lineRule="auto"/>
        <w:ind w:firstLine="709"/>
        <w:jc w:val="both"/>
        <w:rPr>
          <w:rFonts w:ascii="Times New Roman" w:eastAsia="Times New Roman" w:hAnsi="Times New Roman"/>
          <w:sz w:val="24"/>
          <w:szCs w:val="24"/>
          <w:u w:val="single"/>
          <w:lang w:eastAsia="lv-LV"/>
        </w:rPr>
      </w:pPr>
    </w:p>
    <w:p w14:paraId="6B3C64EB" w14:textId="7FAFE424" w:rsidR="00545FBB" w:rsidRDefault="00545FBB" w:rsidP="00545FBB">
      <w:pPr>
        <w:autoSpaceDE w:val="0"/>
        <w:autoSpaceDN w:val="0"/>
        <w:adjustRightInd w:val="0"/>
        <w:spacing w:after="0" w:line="240" w:lineRule="auto"/>
        <w:ind w:firstLine="720"/>
        <w:jc w:val="both"/>
        <w:rPr>
          <w:rFonts w:ascii="Times New Roman" w:hAnsi="Times New Roman"/>
          <w:bCs/>
          <w:sz w:val="24"/>
          <w:szCs w:val="24"/>
        </w:rPr>
      </w:pPr>
      <w:r w:rsidRPr="00E331BC">
        <w:rPr>
          <w:rFonts w:ascii="Times New Roman" w:hAnsi="Times New Roman"/>
          <w:sz w:val="24"/>
          <w:szCs w:val="24"/>
        </w:rPr>
        <w:t>Profesionālās rehabilitācijas pakalpojums</w:t>
      </w:r>
      <w:r w:rsidRPr="00E331BC">
        <w:rPr>
          <w:rFonts w:ascii="Times New Roman" w:hAnsi="Times New Roman"/>
          <w:sz w:val="24"/>
          <w:szCs w:val="24"/>
          <w:vertAlign w:val="superscript"/>
        </w:rPr>
        <w:footnoteReference w:id="11"/>
      </w:r>
      <w:r w:rsidRPr="00E331BC">
        <w:rPr>
          <w:rFonts w:ascii="Times New Roman" w:hAnsi="Times New Roman"/>
          <w:sz w:val="24"/>
          <w:szCs w:val="24"/>
        </w:rPr>
        <w:t xml:space="preserve"> tiek nodrošināts personām ar invaliditāti un personām ar prognozējamu invaliditāti. Saskaņā ar SPSPL </w:t>
      </w:r>
      <w:r w:rsidRPr="00E331BC">
        <w:rPr>
          <w:rFonts w:ascii="Times New Roman" w:hAnsi="Times New Roman"/>
          <w:bCs/>
          <w:sz w:val="24"/>
          <w:szCs w:val="24"/>
        </w:rPr>
        <w:t>15.</w:t>
      </w:r>
      <w:r w:rsidRPr="00E331BC">
        <w:rPr>
          <w:rFonts w:ascii="Times New Roman" w:hAnsi="Times New Roman"/>
          <w:bCs/>
          <w:sz w:val="24"/>
          <w:szCs w:val="24"/>
          <w:vertAlign w:val="superscript"/>
        </w:rPr>
        <w:t>1</w:t>
      </w:r>
      <w:r w:rsidRPr="00E331BC">
        <w:rPr>
          <w:rFonts w:ascii="Times New Roman" w:hAnsi="Times New Roman"/>
          <w:bCs/>
          <w:sz w:val="24"/>
          <w:szCs w:val="24"/>
        </w:rPr>
        <w:t xml:space="preserve"> pant</w:t>
      </w:r>
      <w:r w:rsidRPr="00E331BC">
        <w:rPr>
          <w:rFonts w:ascii="Times New Roman" w:hAnsi="Times New Roman"/>
          <w:sz w:val="24"/>
          <w:szCs w:val="24"/>
        </w:rPr>
        <w:t xml:space="preserve">u pirmās daļas 2. un 4.punktu un 26.panta pirmo daļu, SIVA </w:t>
      </w:r>
      <w:r w:rsidRPr="00E331BC">
        <w:rPr>
          <w:rFonts w:ascii="Times New Roman" w:hAnsi="Times New Roman"/>
          <w:bCs/>
          <w:sz w:val="24"/>
          <w:szCs w:val="24"/>
        </w:rPr>
        <w:t>īsteno profesionālās pamatizglītības, profesionālās vidējās izglītības, pirmā līmeņa profesionālās augstākās izglītības (koledžas izglītība), profesionālās tālākizglītības un profesionālās pilnveides programmas, sagatavojot speciālistus profesijās, kuras piemērotas personu ar invaliditāti reintegrācijai darba tirgū. Profesionālā rehabilitācija personām tiek sniegta Jūrmalā.</w:t>
      </w:r>
    </w:p>
    <w:p w14:paraId="06F86956" w14:textId="19D02B46" w:rsidR="00545FBB" w:rsidRDefault="00545FBB" w:rsidP="00545FBB">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E331BC">
        <w:rPr>
          <w:rFonts w:ascii="Times New Roman" w:hAnsi="Times New Roman"/>
          <w:bCs/>
          <w:sz w:val="24"/>
          <w:szCs w:val="24"/>
        </w:rPr>
        <w:t>Piecos SIVA reģionālajos atbalsta punktos (</w:t>
      </w:r>
      <w:hyperlink r:id="rId10" w:anchor="cirava" w:history="1">
        <w:r w:rsidRPr="00E331BC">
          <w:rPr>
            <w:rFonts w:ascii="Times New Roman" w:hAnsi="Times New Roman"/>
            <w:sz w:val="24"/>
            <w:szCs w:val="24"/>
          </w:rPr>
          <w:t>Cīravā</w:t>
        </w:r>
      </w:hyperlink>
      <w:r w:rsidRPr="00E331BC">
        <w:rPr>
          <w:rFonts w:ascii="Times New Roman" w:hAnsi="Times New Roman"/>
          <w:sz w:val="24"/>
          <w:szCs w:val="24"/>
        </w:rPr>
        <w:t xml:space="preserve">, </w:t>
      </w:r>
      <w:hyperlink r:id="rId11" w:anchor="jelgava" w:history="1">
        <w:r w:rsidRPr="00E331BC">
          <w:rPr>
            <w:rFonts w:ascii="Times New Roman" w:hAnsi="Times New Roman"/>
            <w:sz w:val="24"/>
            <w:szCs w:val="24"/>
          </w:rPr>
          <w:t>Jelgavā</w:t>
        </w:r>
      </w:hyperlink>
      <w:r w:rsidRPr="00E331BC">
        <w:rPr>
          <w:rFonts w:ascii="Times New Roman" w:hAnsi="Times New Roman"/>
          <w:sz w:val="24"/>
          <w:szCs w:val="24"/>
        </w:rPr>
        <w:t xml:space="preserve">, </w:t>
      </w:r>
      <w:hyperlink r:id="rId12" w:anchor="cesis" w:history="1">
        <w:r w:rsidRPr="00E331BC">
          <w:rPr>
            <w:rFonts w:ascii="Times New Roman" w:hAnsi="Times New Roman"/>
            <w:sz w:val="24"/>
            <w:szCs w:val="24"/>
          </w:rPr>
          <w:t>Cēsīs</w:t>
        </w:r>
      </w:hyperlink>
      <w:r w:rsidRPr="00E331BC">
        <w:rPr>
          <w:rFonts w:ascii="Times New Roman" w:hAnsi="Times New Roman"/>
          <w:sz w:val="24"/>
          <w:szCs w:val="24"/>
        </w:rPr>
        <w:t xml:space="preserve">, </w:t>
      </w:r>
      <w:hyperlink r:id="rId13" w:anchor="rezekne" w:history="1">
        <w:r w:rsidRPr="00E331BC">
          <w:rPr>
            <w:rFonts w:ascii="Times New Roman" w:hAnsi="Times New Roman"/>
            <w:sz w:val="24"/>
            <w:szCs w:val="24"/>
          </w:rPr>
          <w:t>Rēzeknē</w:t>
        </w:r>
      </w:hyperlink>
      <w:r w:rsidRPr="00E331BC">
        <w:rPr>
          <w:rFonts w:ascii="Times New Roman" w:hAnsi="Times New Roman"/>
          <w:sz w:val="24"/>
          <w:szCs w:val="24"/>
        </w:rPr>
        <w:t xml:space="preserve"> un </w:t>
      </w:r>
      <w:hyperlink r:id="rId14" w:anchor="daugavpils" w:history="1">
        <w:r w:rsidRPr="00E331BC">
          <w:rPr>
            <w:rFonts w:ascii="Times New Roman" w:hAnsi="Times New Roman"/>
            <w:sz w:val="24"/>
            <w:szCs w:val="24"/>
          </w:rPr>
          <w:t>Daugavpilī</w:t>
        </w:r>
      </w:hyperlink>
      <w:r w:rsidRPr="00E331BC">
        <w:rPr>
          <w:rFonts w:ascii="Times New Roman" w:hAnsi="Times New Roman"/>
          <w:bCs/>
          <w:sz w:val="24"/>
          <w:szCs w:val="24"/>
        </w:rPr>
        <w:t>)</w:t>
      </w:r>
      <w:r w:rsidRPr="002241DC">
        <w:rPr>
          <w:rFonts w:ascii="Times New Roman" w:hAnsi="Times New Roman"/>
          <w:lang w:eastAsia="lv-LV"/>
        </w:rPr>
        <w:t xml:space="preserve"> </w:t>
      </w:r>
      <w:r>
        <w:rPr>
          <w:rFonts w:ascii="Times New Roman" w:hAnsi="Times New Roman"/>
          <w:lang w:eastAsia="lv-LV"/>
        </w:rPr>
        <w:t>(skat. 2.attēlā 3.posms),</w:t>
      </w:r>
      <w:r w:rsidRPr="00E331BC">
        <w:rPr>
          <w:rFonts w:ascii="Times New Roman" w:hAnsi="Times New Roman"/>
          <w:bCs/>
          <w:sz w:val="24"/>
          <w:szCs w:val="24"/>
        </w:rPr>
        <w:t xml:space="preserve"> tiek veikta klientu apzināšana un motivēšana, </w:t>
      </w:r>
      <w:r>
        <w:rPr>
          <w:rFonts w:ascii="Times New Roman" w:hAnsi="Times New Roman"/>
          <w:bCs/>
          <w:sz w:val="24"/>
          <w:szCs w:val="24"/>
        </w:rPr>
        <w:t xml:space="preserve">profesionālās piemērotības noteikšana, </w:t>
      </w:r>
      <w:r w:rsidRPr="00E331BC">
        <w:rPr>
          <w:rFonts w:ascii="Times New Roman" w:hAnsi="Times New Roman"/>
          <w:color w:val="000000"/>
          <w:sz w:val="24"/>
          <w:szCs w:val="24"/>
        </w:rPr>
        <w:t xml:space="preserve">realizētas profesionālās tālākizglītības programmas, sniegtas speciālistu konsultācijas, prakses un darbavietu apzināšana, sniegta iespēja </w:t>
      </w:r>
      <w:r>
        <w:rPr>
          <w:rFonts w:ascii="Times New Roman" w:hAnsi="Times New Roman"/>
          <w:color w:val="000000"/>
          <w:sz w:val="24"/>
          <w:szCs w:val="24"/>
        </w:rPr>
        <w:t xml:space="preserve">klientiem </w:t>
      </w:r>
      <w:r w:rsidRPr="00E331BC">
        <w:rPr>
          <w:rFonts w:ascii="Times New Roman" w:hAnsi="Times New Roman"/>
          <w:color w:val="000000"/>
          <w:sz w:val="24"/>
          <w:szCs w:val="24"/>
        </w:rPr>
        <w:t>lietot datorus</w:t>
      </w:r>
      <w:r w:rsidRPr="00E331BC">
        <w:rPr>
          <w:rFonts w:ascii="Times New Roman" w:hAnsi="Times New Roman"/>
          <w:bCs/>
          <w:sz w:val="24"/>
          <w:szCs w:val="24"/>
        </w:rPr>
        <w:t>.</w:t>
      </w:r>
    </w:p>
    <w:p w14:paraId="02EDB32E" w14:textId="02F3FAC1" w:rsidR="00545FBB" w:rsidRPr="00FB4D38" w:rsidRDefault="00545FBB" w:rsidP="00545FBB">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w:t>
      </w:r>
      <w:r>
        <w:rPr>
          <w:rFonts w:ascii="Times New Roman" w:hAnsi="Times New Roman"/>
          <w:sz w:val="24"/>
          <w:szCs w:val="24"/>
        </w:rPr>
        <w:t>nalizējot attiecību starp personu skaitu, kuras ir tikušas apzinātas</w:t>
      </w:r>
      <w:r w:rsidRPr="00C00D61">
        <w:rPr>
          <w:rFonts w:ascii="Times New Roman" w:hAnsi="Times New Roman"/>
          <w:sz w:val="24"/>
          <w:szCs w:val="24"/>
        </w:rPr>
        <w:t xml:space="preserve"> </w:t>
      </w:r>
      <w:r>
        <w:rPr>
          <w:rFonts w:ascii="Times New Roman" w:hAnsi="Times New Roman"/>
          <w:sz w:val="24"/>
          <w:szCs w:val="24"/>
        </w:rPr>
        <w:t xml:space="preserve">SIVA atbalsta punktos un klientu skaitu, kuriem noteikta profesionālā piemērotība, var konstatēt būtisku </w:t>
      </w:r>
      <w:r w:rsidR="009E2A82">
        <w:rPr>
          <w:rFonts w:ascii="Times New Roman" w:hAnsi="Times New Roman"/>
          <w:sz w:val="24"/>
          <w:szCs w:val="24"/>
        </w:rPr>
        <w:t xml:space="preserve">atšķirību starp personu skaitu (skat.4.attēlu). </w:t>
      </w:r>
      <w:r>
        <w:rPr>
          <w:rFonts w:ascii="Times New Roman" w:hAnsi="Times New Roman"/>
          <w:sz w:val="24"/>
          <w:szCs w:val="24"/>
        </w:rPr>
        <w:t xml:space="preserve">To </w:t>
      </w:r>
      <w:r w:rsidRPr="007C0C05">
        <w:rPr>
          <w:rFonts w:ascii="Times New Roman" w:hAnsi="Times New Roman"/>
          <w:sz w:val="24"/>
          <w:szCs w:val="24"/>
        </w:rPr>
        <w:t>var</w:t>
      </w:r>
      <w:r>
        <w:rPr>
          <w:rFonts w:ascii="Times New Roman" w:hAnsi="Times New Roman"/>
          <w:sz w:val="24"/>
          <w:szCs w:val="24"/>
        </w:rPr>
        <w:t xml:space="preserve">ētu izskaidrot ar atbalsta punktu nepietiekamo darbu klientu motivēšanā. </w:t>
      </w:r>
      <w:r w:rsidRPr="00FB4D38">
        <w:rPr>
          <w:rFonts w:ascii="Times New Roman" w:hAnsi="Times New Roman"/>
          <w:sz w:val="24"/>
          <w:szCs w:val="24"/>
          <w:lang w:eastAsia="lv-LV"/>
        </w:rPr>
        <w:t xml:space="preserve">LM uzskata, ka arī atbalsta punktu </w:t>
      </w:r>
      <w:r>
        <w:rPr>
          <w:rFonts w:ascii="Times New Roman" w:hAnsi="Times New Roman"/>
          <w:sz w:val="24"/>
          <w:szCs w:val="24"/>
          <w:lang w:eastAsia="lv-LV"/>
        </w:rPr>
        <w:t>darbības uzlabošana</w:t>
      </w:r>
      <w:r w:rsidRPr="00FB4D38">
        <w:rPr>
          <w:rFonts w:ascii="Times New Roman" w:hAnsi="Times New Roman"/>
          <w:sz w:val="24"/>
          <w:szCs w:val="24"/>
          <w:lang w:eastAsia="lv-LV"/>
        </w:rPr>
        <w:t xml:space="preserve"> būtu viens no iespējamajiem risinājumiem jaunu klientu piesaistīšanai profesionālās rehabili</w:t>
      </w:r>
      <w:r w:rsidR="009E2A82">
        <w:rPr>
          <w:rFonts w:ascii="Times New Roman" w:hAnsi="Times New Roman"/>
          <w:sz w:val="24"/>
          <w:szCs w:val="24"/>
          <w:lang w:eastAsia="lv-LV"/>
        </w:rPr>
        <w:t>tācijas pakalpojuma saņemšanai.</w:t>
      </w:r>
    </w:p>
    <w:p w14:paraId="73FFA242" w14:textId="77777777" w:rsidR="00545FBB" w:rsidRDefault="00545FBB" w:rsidP="00545FBB">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t>Šobrīd Latvijā spēkā esošais</w:t>
      </w:r>
      <w:r w:rsidRPr="00D26AD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un SIVA īstenotais </w:t>
      </w:r>
      <w:r w:rsidRPr="00D26AD9">
        <w:rPr>
          <w:rFonts w:ascii="Times New Roman" w:eastAsia="Times New Roman" w:hAnsi="Times New Roman"/>
          <w:sz w:val="24"/>
          <w:szCs w:val="24"/>
          <w:lang w:eastAsia="lv-LV"/>
        </w:rPr>
        <w:t xml:space="preserve">profesionālās rehabilitācijas </w:t>
      </w:r>
      <w:r>
        <w:rPr>
          <w:rFonts w:ascii="Times New Roman" w:eastAsia="Times New Roman" w:hAnsi="Times New Roman"/>
          <w:sz w:val="24"/>
          <w:szCs w:val="24"/>
          <w:lang w:eastAsia="lv-LV"/>
        </w:rPr>
        <w:t xml:space="preserve">pakalpojuma saturs un organizācija </w:t>
      </w:r>
      <w:r w:rsidRPr="00D26AD9">
        <w:rPr>
          <w:rFonts w:ascii="Times New Roman" w:eastAsia="Times New Roman" w:hAnsi="Times New Roman"/>
          <w:sz w:val="24"/>
          <w:szCs w:val="24"/>
          <w:lang w:eastAsia="lv-LV"/>
        </w:rPr>
        <w:t>daļēji atbilst star</w:t>
      </w:r>
      <w:r>
        <w:rPr>
          <w:rFonts w:ascii="Times New Roman" w:eastAsia="Times New Roman" w:hAnsi="Times New Roman"/>
          <w:sz w:val="24"/>
          <w:szCs w:val="24"/>
          <w:lang w:eastAsia="lv-LV"/>
        </w:rPr>
        <w:t xml:space="preserve">ptautiski atzītajiem principiem (skat. 3.pielikumā), atbilstoši kuriem profesionālās rehabilitācijas </w:t>
      </w:r>
      <w:r w:rsidRPr="000F38B5">
        <w:rPr>
          <w:rFonts w:ascii="Times New Roman" w:eastAsia="Times New Roman" w:hAnsi="Times New Roman"/>
          <w:sz w:val="24"/>
          <w:szCs w:val="24"/>
          <w:lang w:eastAsia="lv-LV"/>
        </w:rPr>
        <w:t>uzdevums ir to personu, kuras funkcionālo traucējumu dēļ vairs nevar turpināt darbu iepriekš iegūtajā profesijā</w:t>
      </w:r>
      <w:r>
        <w:rPr>
          <w:rFonts w:ascii="Times New Roman" w:eastAsia="Times New Roman" w:hAnsi="Times New Roman"/>
          <w:sz w:val="24"/>
          <w:szCs w:val="24"/>
          <w:lang w:eastAsia="lv-LV"/>
        </w:rPr>
        <w:t xml:space="preserve"> (vai tāda vispār nav bijusi)</w:t>
      </w:r>
      <w:r w:rsidRPr="000F38B5">
        <w:rPr>
          <w:rFonts w:ascii="Times New Roman" w:eastAsia="Times New Roman" w:hAnsi="Times New Roman"/>
          <w:sz w:val="24"/>
          <w:szCs w:val="24"/>
          <w:lang w:eastAsia="lv-LV"/>
        </w:rPr>
        <w:t xml:space="preserve">, </w:t>
      </w:r>
      <w:r w:rsidRPr="001C0F84">
        <w:rPr>
          <w:rFonts w:ascii="Times New Roman" w:eastAsia="Times New Roman" w:hAnsi="Times New Roman"/>
          <w:sz w:val="24"/>
          <w:szCs w:val="24"/>
          <w:lang w:eastAsia="lv-LV"/>
        </w:rPr>
        <w:t>nevar iekļauties vispārējā profesionālās izglītības sistēmā</w:t>
      </w:r>
      <w:r>
        <w:rPr>
          <w:rFonts w:ascii="Times New Roman" w:eastAsia="Times New Roman" w:hAnsi="Times New Roman"/>
          <w:sz w:val="24"/>
          <w:szCs w:val="24"/>
          <w:lang w:eastAsia="lv-LV"/>
        </w:rPr>
        <w:t xml:space="preserve">, iekļaušana darba tirgū. </w:t>
      </w:r>
    </w:p>
    <w:p w14:paraId="3100A0D0" w14:textId="16E61133" w:rsidR="00545FBB" w:rsidRDefault="00545FBB" w:rsidP="00545FBB">
      <w:pPr>
        <w:spacing w:after="0" w:line="240" w:lineRule="auto"/>
        <w:ind w:firstLine="709"/>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SIVA profesionālās rehabilitācijas modelis ietver starptautiski atzītos labās prakses piemērus, kas sastāv no 6 posmiem, kuru īstenošanā var identificēt SIVA stiprās puses un problēmas (skat. 2.attēlu). SIVA nodrošinātais </w:t>
      </w:r>
      <w:r w:rsidR="00DF344E">
        <w:rPr>
          <w:rFonts w:ascii="Times New Roman" w:eastAsia="Times New Roman" w:hAnsi="Times New Roman"/>
          <w:sz w:val="24"/>
          <w:szCs w:val="24"/>
          <w:lang w:eastAsia="lv-LV"/>
        </w:rPr>
        <w:t xml:space="preserve">profesionālās piemērotības </w:t>
      </w:r>
      <w:r>
        <w:rPr>
          <w:rFonts w:ascii="Times New Roman" w:eastAsia="Times New Roman" w:hAnsi="Times New Roman"/>
          <w:sz w:val="24"/>
          <w:szCs w:val="24"/>
          <w:lang w:eastAsia="lv-LV"/>
        </w:rPr>
        <w:t>pakalpojums ietver klientu apzināšanu, viņu motivācijas veidošanu, prasmju izvērtēšanu un individuālo rehabilitācijas plānu sastādīšanu. Nākamie etapi ir</w:t>
      </w:r>
      <w:r w:rsidRPr="00B33172">
        <w:rPr>
          <w:rFonts w:ascii="Times New Roman" w:eastAsia="Times New Roman" w:hAnsi="Times New Roman"/>
          <w:sz w:val="24"/>
          <w:szCs w:val="24"/>
          <w:lang w:eastAsia="lv-LV"/>
        </w:rPr>
        <w:t xml:space="preserve"> profesionālās izglītības programmu </w:t>
      </w:r>
      <w:r>
        <w:rPr>
          <w:rFonts w:ascii="Times New Roman" w:eastAsia="Times New Roman" w:hAnsi="Times New Roman"/>
          <w:sz w:val="24"/>
          <w:szCs w:val="24"/>
          <w:lang w:eastAsia="lv-LV"/>
        </w:rPr>
        <w:t>apguve un atbalsta pasākumi</w:t>
      </w:r>
      <w:r w:rsidRPr="00B33172">
        <w:rPr>
          <w:rFonts w:ascii="Times New Roman" w:eastAsia="Times New Roman" w:hAnsi="Times New Roman"/>
          <w:sz w:val="24"/>
          <w:szCs w:val="24"/>
          <w:lang w:eastAsia="lv-LV"/>
        </w:rPr>
        <w:t xml:space="preserve"> gan mācību procesā, gan pēc mācību procesa,</w:t>
      </w:r>
      <w:r>
        <w:rPr>
          <w:rFonts w:ascii="Times New Roman" w:eastAsia="Times New Roman" w:hAnsi="Times New Roman"/>
          <w:sz w:val="24"/>
          <w:szCs w:val="24"/>
          <w:lang w:eastAsia="lv-LV"/>
        </w:rPr>
        <w:t xml:space="preserve"> veicinot iekļaušanos darba tirgū</w:t>
      </w:r>
      <w:r w:rsidR="00DF344E">
        <w:rPr>
          <w:rFonts w:ascii="Times New Roman" w:eastAsia="Times New Roman" w:hAnsi="Times New Roman"/>
          <w:sz w:val="24"/>
          <w:szCs w:val="24"/>
          <w:lang w:eastAsia="lv-LV"/>
        </w:rPr>
        <w:t xml:space="preserve">. Vienlaikus, valsts finansētā profesionālās rehabilitācijas </w:t>
      </w:r>
      <w:r w:rsidRPr="00B33172">
        <w:rPr>
          <w:rFonts w:ascii="Times New Roman" w:eastAsia="Times New Roman" w:hAnsi="Times New Roman"/>
          <w:sz w:val="24"/>
          <w:szCs w:val="24"/>
          <w:lang w:eastAsia="lv-LV"/>
        </w:rPr>
        <w:t>pakalpojum</w:t>
      </w:r>
      <w:r w:rsidR="00DF344E">
        <w:rPr>
          <w:rFonts w:ascii="Times New Roman" w:eastAsia="Times New Roman" w:hAnsi="Times New Roman"/>
          <w:sz w:val="24"/>
          <w:szCs w:val="24"/>
          <w:lang w:eastAsia="lv-LV"/>
        </w:rPr>
        <w:t>a</w:t>
      </w:r>
      <w:r w:rsidRPr="00B33172">
        <w:rPr>
          <w:rFonts w:ascii="Times New Roman" w:eastAsia="Times New Roman" w:hAnsi="Times New Roman"/>
          <w:sz w:val="24"/>
          <w:szCs w:val="24"/>
          <w:lang w:eastAsia="lv-LV"/>
        </w:rPr>
        <w:t xml:space="preserve"> ietv</w:t>
      </w:r>
      <w:r>
        <w:rPr>
          <w:rFonts w:ascii="Times New Roman" w:eastAsia="Times New Roman" w:hAnsi="Times New Roman"/>
          <w:sz w:val="24"/>
          <w:szCs w:val="24"/>
          <w:lang w:eastAsia="lv-LV"/>
        </w:rPr>
        <w:t>a</w:t>
      </w:r>
      <w:r w:rsidRPr="00B33172">
        <w:rPr>
          <w:rFonts w:ascii="Times New Roman" w:eastAsia="Times New Roman" w:hAnsi="Times New Roman"/>
          <w:sz w:val="24"/>
          <w:szCs w:val="24"/>
          <w:lang w:eastAsia="lv-LV"/>
        </w:rPr>
        <w:t>ros, mācību procesa laikā</w:t>
      </w:r>
      <w:r w:rsidRPr="000F38B5">
        <w:rPr>
          <w:rFonts w:ascii="Times New Roman" w:eastAsia="Times New Roman" w:hAnsi="Times New Roman"/>
          <w:sz w:val="24"/>
          <w:szCs w:val="24"/>
          <w:lang w:eastAsia="lv-LV"/>
        </w:rPr>
        <w:t xml:space="preserve"> personām ar invaliditāti, atbilstoši </w:t>
      </w:r>
      <w:r>
        <w:rPr>
          <w:rFonts w:ascii="Times New Roman" w:eastAsia="Times New Roman" w:hAnsi="Times New Roman"/>
          <w:sz w:val="24"/>
          <w:szCs w:val="24"/>
          <w:lang w:eastAsia="lv-LV"/>
        </w:rPr>
        <w:t>viņu</w:t>
      </w:r>
      <w:r w:rsidRPr="000F38B5">
        <w:rPr>
          <w:rFonts w:ascii="Times New Roman" w:eastAsia="Times New Roman" w:hAnsi="Times New Roman"/>
          <w:sz w:val="24"/>
          <w:szCs w:val="24"/>
          <w:lang w:eastAsia="lv-LV"/>
        </w:rPr>
        <w:t xml:space="preserve"> vajadzībām, </w:t>
      </w:r>
      <w:r>
        <w:rPr>
          <w:rFonts w:ascii="Times New Roman" w:eastAsia="Times New Roman" w:hAnsi="Times New Roman"/>
          <w:sz w:val="24"/>
          <w:szCs w:val="24"/>
          <w:lang w:eastAsia="lv-LV"/>
        </w:rPr>
        <w:t xml:space="preserve">SIVA </w:t>
      </w:r>
      <w:r w:rsidRPr="000F38B5">
        <w:rPr>
          <w:rFonts w:ascii="Times New Roman" w:eastAsia="Times New Roman" w:hAnsi="Times New Roman"/>
          <w:sz w:val="24"/>
          <w:szCs w:val="24"/>
          <w:lang w:eastAsia="lv-LV"/>
        </w:rPr>
        <w:t>nodrošina iespēj</w:t>
      </w:r>
      <w:r w:rsidR="00DF344E">
        <w:rPr>
          <w:rFonts w:ascii="Times New Roman" w:eastAsia="Times New Roman" w:hAnsi="Times New Roman"/>
          <w:sz w:val="24"/>
          <w:szCs w:val="24"/>
          <w:lang w:eastAsia="lv-LV"/>
        </w:rPr>
        <w:t>u</w:t>
      </w:r>
      <w:r w:rsidRPr="000F38B5">
        <w:rPr>
          <w:rFonts w:ascii="Times New Roman" w:eastAsia="Times New Roman" w:hAnsi="Times New Roman"/>
          <w:sz w:val="24"/>
          <w:szCs w:val="24"/>
          <w:lang w:eastAsia="lv-LV"/>
        </w:rPr>
        <w:t xml:space="preserve"> saņemt arī sociālās </w:t>
      </w:r>
      <w:r>
        <w:rPr>
          <w:rFonts w:ascii="Times New Roman" w:eastAsia="Times New Roman" w:hAnsi="Times New Roman"/>
          <w:sz w:val="24"/>
          <w:szCs w:val="24"/>
          <w:lang w:eastAsia="lv-LV"/>
        </w:rPr>
        <w:t xml:space="preserve">un medicīniskās </w:t>
      </w:r>
      <w:r w:rsidRPr="000F38B5">
        <w:rPr>
          <w:rFonts w:ascii="Times New Roman" w:eastAsia="Times New Roman" w:hAnsi="Times New Roman"/>
          <w:sz w:val="24"/>
          <w:szCs w:val="24"/>
          <w:lang w:eastAsia="lv-LV"/>
        </w:rPr>
        <w:t>rehabilit</w:t>
      </w:r>
      <w:r>
        <w:rPr>
          <w:rFonts w:ascii="Times New Roman" w:eastAsia="Times New Roman" w:hAnsi="Times New Roman"/>
          <w:sz w:val="24"/>
          <w:szCs w:val="24"/>
          <w:lang w:eastAsia="lv-LV"/>
        </w:rPr>
        <w:t>ācijas pakalpojumus</w:t>
      </w:r>
      <w:r w:rsidRPr="000F38B5">
        <w:rPr>
          <w:rFonts w:ascii="Times New Roman" w:eastAsia="Times New Roman" w:hAnsi="Times New Roman"/>
          <w:sz w:val="24"/>
          <w:szCs w:val="24"/>
          <w:lang w:eastAsia="lv-LV"/>
        </w:rPr>
        <w:t>.</w:t>
      </w:r>
    </w:p>
    <w:p w14:paraId="00260616" w14:textId="77777777" w:rsidR="00545FBB" w:rsidRDefault="00545FBB" w:rsidP="00545FBB">
      <w:pPr>
        <w:pStyle w:val="ListParagraph"/>
        <w:ind w:left="420"/>
        <w:jc w:val="right"/>
        <w:rPr>
          <w:sz w:val="24"/>
        </w:rPr>
      </w:pPr>
    </w:p>
    <w:p w14:paraId="4DC42826" w14:textId="77777777" w:rsidR="00545FBB" w:rsidRDefault="00545FBB" w:rsidP="00545FBB">
      <w:pPr>
        <w:pStyle w:val="ListParagraph"/>
        <w:ind w:left="420"/>
        <w:jc w:val="right"/>
        <w:rPr>
          <w:sz w:val="24"/>
        </w:rPr>
      </w:pPr>
    </w:p>
    <w:p w14:paraId="79450F72" w14:textId="77777777" w:rsidR="00545FBB" w:rsidRDefault="00545FBB" w:rsidP="00545FBB">
      <w:pPr>
        <w:pStyle w:val="ListParagraph"/>
        <w:ind w:left="420"/>
        <w:jc w:val="right"/>
        <w:rPr>
          <w:sz w:val="24"/>
        </w:rPr>
      </w:pPr>
    </w:p>
    <w:p w14:paraId="26F182CE" w14:textId="77777777" w:rsidR="00545FBB" w:rsidRPr="004A7B7A" w:rsidRDefault="00545FBB" w:rsidP="00545FBB">
      <w:pPr>
        <w:pStyle w:val="ListParagraph"/>
        <w:ind w:left="420"/>
        <w:jc w:val="right"/>
        <w:rPr>
          <w:sz w:val="24"/>
        </w:rPr>
      </w:pPr>
      <w:r>
        <w:rPr>
          <w:sz w:val="24"/>
        </w:rPr>
        <w:t>2.attēls</w:t>
      </w:r>
    </w:p>
    <w:p w14:paraId="1A33DB73" w14:textId="77777777" w:rsidR="00545FBB" w:rsidRDefault="00545FBB" w:rsidP="00545FBB">
      <w:pPr>
        <w:pStyle w:val="ListParagraph"/>
        <w:ind w:left="420"/>
        <w:jc w:val="center"/>
        <w:rPr>
          <w:b/>
          <w:sz w:val="24"/>
        </w:rPr>
      </w:pPr>
      <w:r w:rsidRPr="004A7B7A">
        <w:rPr>
          <w:b/>
          <w:sz w:val="24"/>
        </w:rPr>
        <w:t>Profesionālās rehabilitācijas pakalpojuma posmi</w:t>
      </w:r>
    </w:p>
    <w:p w14:paraId="5276909C" w14:textId="77777777" w:rsidR="00545FBB" w:rsidRDefault="00545FBB" w:rsidP="00545FBB">
      <w:pPr>
        <w:pStyle w:val="ListParagraph"/>
        <w:ind w:left="420"/>
        <w:jc w:val="center"/>
        <w:rPr>
          <w:b/>
          <w:sz w:val="24"/>
        </w:rPr>
      </w:pPr>
      <w:r w:rsidRPr="00E331BC">
        <w:rPr>
          <w:b/>
          <w:noProof/>
          <w:sz w:val="24"/>
        </w:rPr>
        <w:lastRenderedPageBreak/>
        <w:drawing>
          <wp:inline distT="0" distB="0" distL="0" distR="0" wp14:anchorId="2171CC5F" wp14:editId="25BA2B62">
            <wp:extent cx="5146900" cy="30915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72859" cy="3107103"/>
                    </a:xfrm>
                    <a:prstGeom prst="rect">
                      <a:avLst/>
                    </a:prstGeom>
                  </pic:spPr>
                </pic:pic>
              </a:graphicData>
            </a:graphic>
          </wp:inline>
        </w:drawing>
      </w:r>
    </w:p>
    <w:p w14:paraId="2996959A" w14:textId="77777777" w:rsidR="00545FBB" w:rsidRPr="007023E8" w:rsidRDefault="00545FBB" w:rsidP="00545FBB">
      <w:pPr>
        <w:spacing w:after="0" w:line="240" w:lineRule="auto"/>
        <w:ind w:firstLine="709"/>
        <w:jc w:val="right"/>
        <w:rPr>
          <w:rFonts w:ascii="Times New Roman" w:eastAsia="Times New Roman" w:hAnsi="Times New Roman"/>
          <w:i/>
          <w:sz w:val="24"/>
          <w:szCs w:val="24"/>
          <w:lang w:eastAsia="lv-LV"/>
        </w:rPr>
      </w:pPr>
      <w:r w:rsidRPr="007023E8">
        <w:rPr>
          <w:rFonts w:ascii="Times New Roman" w:eastAsia="Times New Roman" w:hAnsi="Times New Roman"/>
          <w:i/>
          <w:sz w:val="24"/>
          <w:szCs w:val="24"/>
          <w:lang w:eastAsia="lv-LV"/>
        </w:rPr>
        <w:t>Avots: LM</w:t>
      </w:r>
    </w:p>
    <w:p w14:paraId="10F60220" w14:textId="77777777" w:rsidR="00545FBB" w:rsidRDefault="00545FBB" w:rsidP="00545FBB">
      <w:pPr>
        <w:spacing w:after="0" w:line="240" w:lineRule="auto"/>
        <w:ind w:firstLine="709"/>
        <w:jc w:val="both"/>
        <w:rPr>
          <w:rFonts w:ascii="Times New Roman" w:eastAsia="Times New Roman" w:hAnsi="Times New Roman"/>
          <w:sz w:val="24"/>
          <w:szCs w:val="24"/>
          <w:lang w:eastAsia="lv-LV"/>
        </w:rPr>
      </w:pPr>
    </w:p>
    <w:p w14:paraId="48BC3C8C" w14:textId="77777777" w:rsidR="00545FBB" w:rsidRPr="0002591F" w:rsidRDefault="00545FBB" w:rsidP="00545FBB">
      <w:pPr>
        <w:tabs>
          <w:tab w:val="num" w:pos="0"/>
          <w:tab w:val="left" w:pos="284"/>
        </w:tabs>
        <w:spacing w:after="0" w:line="240" w:lineRule="auto"/>
        <w:ind w:firstLine="709"/>
        <w:jc w:val="both"/>
        <w:rPr>
          <w:rFonts w:ascii="Times New Roman" w:eastAsia="Times New Roman" w:hAnsi="Times New Roman"/>
          <w:sz w:val="24"/>
          <w:szCs w:val="24"/>
          <w:lang w:eastAsia="lv-LV"/>
        </w:rPr>
      </w:pPr>
      <w:r w:rsidRPr="000F38B5">
        <w:rPr>
          <w:rFonts w:ascii="Times New Roman" w:hAnsi="Times New Roman"/>
          <w:sz w:val="24"/>
          <w:szCs w:val="24"/>
          <w:lang w:eastAsia="lv-LV"/>
        </w:rPr>
        <w:t xml:space="preserve">SIVA, </w:t>
      </w:r>
      <w:r>
        <w:rPr>
          <w:rFonts w:ascii="Times New Roman" w:hAnsi="Times New Roman"/>
          <w:sz w:val="24"/>
          <w:szCs w:val="24"/>
          <w:lang w:eastAsia="lv-LV"/>
        </w:rPr>
        <w:t xml:space="preserve">kā vienīgais profesionālās rehabilitācijas pakalpojuma sniedzējs valstī, </w:t>
      </w:r>
      <w:r>
        <w:rPr>
          <w:rFonts w:ascii="Times New Roman" w:eastAsia="Times New Roman" w:hAnsi="Times New Roman"/>
          <w:iCs/>
          <w:sz w:val="24"/>
          <w:szCs w:val="24"/>
          <w:lang w:eastAsia="lv-LV"/>
        </w:rPr>
        <w:t>dod iespēju</w:t>
      </w:r>
      <w:r w:rsidRPr="000F38B5">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darbspējīgām personām ar invaliditāti un prognozējamu invaliditāti </w:t>
      </w:r>
      <w:r w:rsidRPr="000F38B5">
        <w:rPr>
          <w:rFonts w:ascii="Times New Roman" w:eastAsia="Times New Roman" w:hAnsi="Times New Roman"/>
          <w:iCs/>
          <w:sz w:val="24"/>
          <w:szCs w:val="24"/>
          <w:lang w:eastAsia="lv-LV"/>
        </w:rPr>
        <w:t>atbilstoši personas funkcionālo traucējumu veidam, smaguma pakāpei un iepriekš iegūtās izglītības un kvalifikācijas līmenim</w:t>
      </w:r>
      <w:r>
        <w:rPr>
          <w:rFonts w:ascii="Times New Roman" w:eastAsia="Times New Roman" w:hAnsi="Times New Roman"/>
          <w:iCs/>
          <w:sz w:val="24"/>
          <w:szCs w:val="24"/>
          <w:lang w:eastAsia="lv-LV"/>
        </w:rPr>
        <w:t xml:space="preserve"> apgūt </w:t>
      </w:r>
      <w:r w:rsidRPr="000F38B5">
        <w:rPr>
          <w:rFonts w:ascii="Times New Roman" w:eastAsia="Times New Roman" w:hAnsi="Times New Roman"/>
          <w:iCs/>
          <w:sz w:val="24"/>
          <w:szCs w:val="24"/>
          <w:lang w:eastAsia="lv-LV"/>
        </w:rPr>
        <w:t>profesionālās izglītības programm</w:t>
      </w:r>
      <w:r>
        <w:rPr>
          <w:rFonts w:ascii="Times New Roman" w:eastAsia="Times New Roman" w:hAnsi="Times New Roman"/>
          <w:iCs/>
          <w:sz w:val="24"/>
          <w:szCs w:val="24"/>
          <w:lang w:eastAsia="lv-LV"/>
        </w:rPr>
        <w:t>as</w:t>
      </w:r>
      <w:r w:rsidRPr="000F38B5">
        <w:rPr>
          <w:rFonts w:ascii="Times New Roman" w:eastAsia="Times New Roman" w:hAnsi="Times New Roman"/>
          <w:iCs/>
          <w:sz w:val="24"/>
          <w:szCs w:val="24"/>
          <w:lang w:eastAsia="lv-LV"/>
        </w:rPr>
        <w:t xml:space="preserve"> pamata un vidējā</w:t>
      </w:r>
      <w:r>
        <w:rPr>
          <w:rFonts w:ascii="Times New Roman" w:eastAsia="Times New Roman" w:hAnsi="Times New Roman"/>
          <w:iCs/>
          <w:sz w:val="24"/>
          <w:szCs w:val="24"/>
          <w:lang w:eastAsia="lv-LV"/>
        </w:rPr>
        <w:t>s</w:t>
      </w:r>
      <w:r w:rsidRPr="000F38B5">
        <w:rPr>
          <w:rFonts w:ascii="Times New Roman" w:eastAsia="Times New Roman" w:hAnsi="Times New Roman"/>
          <w:iCs/>
          <w:sz w:val="24"/>
          <w:szCs w:val="24"/>
          <w:lang w:eastAsia="lv-LV"/>
        </w:rPr>
        <w:t xml:space="preserve"> izglītības pakāpē</w:t>
      </w:r>
      <w:r>
        <w:rPr>
          <w:rFonts w:ascii="Times New Roman" w:eastAsia="Times New Roman" w:hAnsi="Times New Roman"/>
          <w:sz w:val="24"/>
          <w:szCs w:val="24"/>
          <w:lang w:eastAsia="lv-LV"/>
        </w:rPr>
        <w:t xml:space="preserve">. </w:t>
      </w:r>
      <w:r w:rsidRPr="0002591F">
        <w:rPr>
          <w:rFonts w:ascii="Times New Roman" w:eastAsia="Times New Roman" w:hAnsi="Times New Roman"/>
          <w:sz w:val="24"/>
          <w:szCs w:val="24"/>
          <w:lang w:eastAsia="lv-LV"/>
        </w:rPr>
        <w:t xml:space="preserve">SIVA piedāvātās izglītības programmas profesionālās rehabilitācijas pakalpojuma ietvaros ir akreditētas IZM, un tās ir saturiski identiskas ar tādām pašām izglītības programmām jebkurā citā profesionālās izglītības iestādē. Līdz šim SIVA nav risināts izglītības programmas apguves garuma un intensitātes atbilstības cilvēku ar invaliditāti veselības stāvoklim jautājums. Tādēļ rodas situācijas, kurās personas ar invaliditāti nespēj apgūt izglītības programmas līdz galam tieši veselības stāvokļa dēļ. </w:t>
      </w:r>
      <w:r>
        <w:rPr>
          <w:rFonts w:ascii="Times New Roman" w:eastAsia="Times New Roman" w:hAnsi="Times New Roman"/>
          <w:sz w:val="24"/>
          <w:szCs w:val="24"/>
          <w:lang w:eastAsia="lv-LV"/>
        </w:rPr>
        <w:t xml:space="preserve">Līdz ar to </w:t>
      </w:r>
      <w:r w:rsidRPr="0002591F">
        <w:rPr>
          <w:rFonts w:ascii="Times New Roman" w:hAnsi="Times New Roman"/>
          <w:sz w:val="24"/>
          <w:szCs w:val="24"/>
        </w:rPr>
        <w:t>pakalpojuma attīstībai SIVA</w:t>
      </w:r>
      <w:r>
        <w:rPr>
          <w:rFonts w:ascii="Times New Roman" w:hAnsi="Times New Roman"/>
          <w:sz w:val="24"/>
          <w:szCs w:val="24"/>
        </w:rPr>
        <w:t xml:space="preserve"> nepieciešams pārskatīt</w:t>
      </w:r>
      <w:r w:rsidRPr="0002591F">
        <w:rPr>
          <w:rFonts w:ascii="Times New Roman" w:hAnsi="Times New Roman"/>
          <w:sz w:val="24"/>
          <w:szCs w:val="24"/>
        </w:rPr>
        <w:t xml:space="preserve"> un pilnveido</w:t>
      </w:r>
      <w:r>
        <w:rPr>
          <w:rFonts w:ascii="Times New Roman" w:hAnsi="Times New Roman"/>
          <w:sz w:val="24"/>
          <w:szCs w:val="24"/>
        </w:rPr>
        <w:t>t</w:t>
      </w:r>
      <w:r w:rsidRPr="0002591F">
        <w:rPr>
          <w:rFonts w:ascii="Times New Roman" w:hAnsi="Times New Roman"/>
          <w:sz w:val="24"/>
          <w:szCs w:val="24"/>
        </w:rPr>
        <w:t xml:space="preserve"> esošās izglītības programmas, paplašinot uz individualizētu pieeju balstītu izglītības programmu klāstu</w:t>
      </w:r>
      <w:r>
        <w:rPr>
          <w:rFonts w:ascii="Times New Roman" w:hAnsi="Times New Roman"/>
          <w:sz w:val="24"/>
          <w:szCs w:val="24"/>
        </w:rPr>
        <w:t>, tās piemērojot personu ar I un II grupas invaliditāti vajadzībām un viņas orientējot uz iekļaušanos darba tirgū.</w:t>
      </w:r>
    </w:p>
    <w:p w14:paraId="786BA62A" w14:textId="77777777" w:rsidR="00545FBB" w:rsidRDefault="00545FBB" w:rsidP="00545FBB">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02591F">
        <w:rPr>
          <w:rFonts w:ascii="Times New Roman" w:eastAsia="Times New Roman" w:hAnsi="Times New Roman"/>
          <w:sz w:val="24"/>
          <w:szCs w:val="24"/>
          <w:lang w:eastAsia="lv-LV"/>
        </w:rPr>
        <w:t>Savukārt personām</w:t>
      </w:r>
      <w:r>
        <w:rPr>
          <w:rFonts w:ascii="Times New Roman" w:eastAsia="Times New Roman" w:hAnsi="Times New Roman"/>
          <w:sz w:val="24"/>
          <w:szCs w:val="24"/>
          <w:lang w:eastAsia="lv-LV"/>
        </w:rPr>
        <w:t xml:space="preserve"> ar garīga rakstura traucējumiem</w:t>
      </w:r>
      <w:r w:rsidRPr="0002591F">
        <w:rPr>
          <w:rFonts w:ascii="Times New Roman" w:eastAsia="Times New Roman" w:hAnsi="Times New Roman"/>
          <w:sz w:val="24"/>
          <w:szCs w:val="24"/>
          <w:lang w:eastAsia="lv-LV"/>
        </w:rPr>
        <w:t>, kuras funkcionālo traucējumu dēļ nav spējīgas apgūt noteiktas profesijas zināšanu un prasmju kopumu (</w:t>
      </w:r>
      <w:r>
        <w:rPr>
          <w:rFonts w:ascii="Times New Roman" w:eastAsia="Times New Roman" w:hAnsi="Times New Roman"/>
          <w:sz w:val="24"/>
          <w:szCs w:val="24"/>
          <w:lang w:eastAsia="lv-LV"/>
        </w:rPr>
        <w:t xml:space="preserve">īpaši </w:t>
      </w:r>
      <w:r w:rsidRPr="0002591F">
        <w:rPr>
          <w:rFonts w:ascii="Times New Roman" w:eastAsia="Times New Roman" w:hAnsi="Times New Roman"/>
          <w:sz w:val="24"/>
          <w:szCs w:val="24"/>
          <w:lang w:eastAsia="lv-LV"/>
        </w:rPr>
        <w:t xml:space="preserve">personas ar </w:t>
      </w:r>
      <w:r>
        <w:rPr>
          <w:rFonts w:ascii="Times New Roman" w:eastAsia="Times New Roman" w:hAnsi="Times New Roman"/>
          <w:sz w:val="24"/>
          <w:szCs w:val="24"/>
          <w:lang w:eastAsia="lv-LV"/>
        </w:rPr>
        <w:t>intelektuālās attīstības</w:t>
      </w:r>
      <w:r w:rsidRPr="0002591F">
        <w:rPr>
          <w:rFonts w:ascii="Times New Roman" w:eastAsia="Times New Roman" w:hAnsi="Times New Roman"/>
          <w:sz w:val="24"/>
          <w:szCs w:val="24"/>
          <w:lang w:eastAsia="lv-LV"/>
        </w:rPr>
        <w:t xml:space="preserve"> traucējumiem), pašlaik nav iespējams nodrošināt iespēju apgūt atsevišķas prasmes no izglītības programmā apgūstamā kopuma</w:t>
      </w:r>
      <w:r>
        <w:rPr>
          <w:rFonts w:ascii="Times New Roman" w:eastAsia="Times New Roman" w:hAnsi="Times New Roman"/>
          <w:sz w:val="24"/>
          <w:szCs w:val="24"/>
          <w:lang w:eastAsia="lv-LV"/>
        </w:rPr>
        <w:t xml:space="preserve"> un saņemt valsts atzītu apgūto prasmju apliecinošu dokumentu</w:t>
      </w:r>
      <w:r w:rsidRPr="0002591F">
        <w:rPr>
          <w:rFonts w:ascii="Times New Roman" w:eastAsia="Times New Roman" w:hAnsi="Times New Roman"/>
          <w:sz w:val="24"/>
          <w:szCs w:val="24"/>
          <w:lang w:eastAsia="lv-LV"/>
        </w:rPr>
        <w:t>.</w:t>
      </w:r>
    </w:p>
    <w:p w14:paraId="25EED7D1" w14:textId="0E1347CD" w:rsidR="008A114C" w:rsidRDefault="008A114C" w:rsidP="008A114C">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Laika posmā no 2011. gada līdz 2015. gadam</w:t>
      </w:r>
      <w:r w:rsidRPr="00292306">
        <w:rPr>
          <w:rFonts w:ascii="Times New Roman" w:eastAsia="Times New Roman" w:hAnsi="Times New Roman"/>
          <w:sz w:val="24"/>
          <w:szCs w:val="24"/>
          <w:lang w:eastAsia="lv-LV"/>
        </w:rPr>
        <w:t xml:space="preserve"> 1 200 </w:t>
      </w:r>
      <w:r>
        <w:rPr>
          <w:rFonts w:ascii="Times New Roman" w:eastAsia="Times New Roman" w:hAnsi="Times New Roman"/>
          <w:sz w:val="24"/>
          <w:szCs w:val="24"/>
          <w:lang w:eastAsia="lv-LV"/>
        </w:rPr>
        <w:t xml:space="preserve">– 1787 </w:t>
      </w:r>
      <w:r w:rsidRPr="00292306">
        <w:rPr>
          <w:rFonts w:ascii="Times New Roman" w:eastAsia="Times New Roman" w:hAnsi="Times New Roman"/>
          <w:sz w:val="24"/>
          <w:szCs w:val="24"/>
          <w:lang w:eastAsia="lv-LV"/>
        </w:rPr>
        <w:t xml:space="preserve">personas ar invaliditāti vai prognozējamu invaliditāti darbspējīgā vecumā, kuras ir saņēmušas VDEĀVK rekomendāciju profesionālajai rehabilitācijai, </w:t>
      </w:r>
      <w:r>
        <w:rPr>
          <w:rFonts w:ascii="Times New Roman" w:eastAsia="Times New Roman" w:hAnsi="Times New Roman"/>
          <w:sz w:val="24"/>
          <w:szCs w:val="24"/>
          <w:lang w:eastAsia="lv-LV"/>
        </w:rPr>
        <w:t xml:space="preserve">ikgadēji </w:t>
      </w:r>
      <w:r w:rsidRPr="00292306">
        <w:rPr>
          <w:rFonts w:ascii="Times New Roman" w:eastAsia="Times New Roman" w:hAnsi="Times New Roman"/>
          <w:sz w:val="24"/>
          <w:szCs w:val="24"/>
          <w:lang w:eastAsia="lv-LV"/>
        </w:rPr>
        <w:t xml:space="preserve">tiek apzinātas un informētas par iespēju pieteikties profesionālās rehabilitācijas pakalpojuma saņemšanai, tomēr ne visas personas vēlas saņemt pakalpojumu. No </w:t>
      </w:r>
      <w:r>
        <w:rPr>
          <w:rFonts w:ascii="Times New Roman" w:eastAsia="Times New Roman" w:hAnsi="Times New Roman"/>
          <w:sz w:val="24"/>
          <w:szCs w:val="24"/>
          <w:lang w:eastAsia="lv-LV"/>
        </w:rPr>
        <w:t xml:space="preserve">SIVA </w:t>
      </w:r>
      <w:r w:rsidRPr="00292306">
        <w:rPr>
          <w:rFonts w:ascii="Times New Roman" w:eastAsia="Times New Roman" w:hAnsi="Times New Roman"/>
          <w:sz w:val="24"/>
          <w:szCs w:val="24"/>
          <w:lang w:eastAsia="lv-LV"/>
        </w:rPr>
        <w:t xml:space="preserve">apzinātajām personām vidēji gadā to izmanto apmēram </w:t>
      </w:r>
      <w:r>
        <w:rPr>
          <w:rFonts w:ascii="Times New Roman" w:eastAsia="Times New Roman" w:hAnsi="Times New Roman"/>
          <w:sz w:val="24"/>
          <w:szCs w:val="24"/>
          <w:lang w:eastAsia="lv-LV"/>
        </w:rPr>
        <w:t xml:space="preserve">trešā daļa (skat. 4. attēlu). </w:t>
      </w:r>
    </w:p>
    <w:p w14:paraId="47DF66BA" w14:textId="77777777" w:rsidR="008A114C" w:rsidRDefault="00545FBB" w:rsidP="00545FBB">
      <w:pPr>
        <w:spacing w:after="0" w:line="240" w:lineRule="auto"/>
        <w:ind w:firstLine="720"/>
        <w:jc w:val="both"/>
        <w:rPr>
          <w:rFonts w:ascii="Times New Roman" w:eastAsia="Times New Roman" w:hAnsi="Times New Roman"/>
          <w:sz w:val="24"/>
          <w:szCs w:val="24"/>
          <w:lang w:eastAsia="lv-LV"/>
        </w:rPr>
      </w:pPr>
      <w:r w:rsidRPr="0075203C">
        <w:rPr>
          <w:rFonts w:ascii="Times New Roman" w:eastAsia="Times New Roman" w:hAnsi="Times New Roman"/>
          <w:sz w:val="24"/>
          <w:szCs w:val="24"/>
          <w:lang w:eastAsia="lv-LV"/>
        </w:rPr>
        <w:t>Personas ar invaliditāti</w:t>
      </w:r>
      <w:r w:rsidRPr="000D1D8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savu funkcionālo traucējumu dēļ </w:t>
      </w:r>
      <w:r w:rsidRPr="003D2517">
        <w:rPr>
          <w:rFonts w:ascii="Times New Roman" w:eastAsia="Times New Roman" w:hAnsi="Times New Roman"/>
          <w:sz w:val="24"/>
          <w:szCs w:val="24"/>
          <w:lang w:eastAsia="lv-LV"/>
        </w:rPr>
        <w:t>neredz iespēju nākotnē iekļauties darba tirgū</w:t>
      </w:r>
      <w:r>
        <w:rPr>
          <w:rFonts w:ascii="Times New Roman" w:eastAsia="Times New Roman" w:hAnsi="Times New Roman"/>
          <w:sz w:val="24"/>
          <w:szCs w:val="24"/>
          <w:lang w:eastAsia="lv-LV"/>
        </w:rPr>
        <w:t xml:space="preserve"> (skat. 2. attēlā 1. posms), līdz ar to viņām nav augstas motivācijas</w:t>
      </w:r>
      <w:r w:rsidRPr="0075203C">
        <w:rPr>
          <w:rFonts w:ascii="Times New Roman" w:eastAsia="Times New Roman" w:hAnsi="Times New Roman"/>
          <w:sz w:val="24"/>
          <w:szCs w:val="24"/>
          <w:lang w:eastAsia="lv-LV"/>
        </w:rPr>
        <w:t xml:space="preserve"> apgūt piemērotu profesionālas izglītības programmu un pēc tam aktīvi iesaistīties darba tirgū</w:t>
      </w:r>
      <w:r w:rsidRPr="003D2517">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2E9B1283" w14:textId="7E20B5A3" w:rsidR="00545FBB" w:rsidRPr="0002591F" w:rsidRDefault="008A114C" w:rsidP="00545FBB">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w:t>
      </w:r>
      <w:r w:rsidR="00545FBB" w:rsidRPr="0002591F">
        <w:rPr>
          <w:rFonts w:ascii="Times New Roman" w:eastAsia="Times New Roman" w:hAnsi="Times New Roman"/>
          <w:sz w:val="24"/>
          <w:szCs w:val="24"/>
          <w:lang w:eastAsia="lv-LV"/>
        </w:rPr>
        <w:t xml:space="preserve">obrīd </w:t>
      </w:r>
      <w:r w:rsidR="00545FBB">
        <w:rPr>
          <w:rFonts w:ascii="Times New Roman" w:eastAsia="Times New Roman" w:hAnsi="Times New Roman"/>
          <w:sz w:val="24"/>
          <w:szCs w:val="24"/>
          <w:lang w:eastAsia="lv-LV"/>
        </w:rPr>
        <w:t>SIVA</w:t>
      </w:r>
      <w:r w:rsidR="00545FBB" w:rsidRPr="0002591F">
        <w:rPr>
          <w:rFonts w:ascii="Times New Roman" w:eastAsia="Times New Roman" w:hAnsi="Times New Roman"/>
          <w:sz w:val="24"/>
          <w:szCs w:val="24"/>
          <w:lang w:eastAsia="lv-LV"/>
        </w:rPr>
        <w:t xml:space="preserve"> </w:t>
      </w:r>
      <w:r w:rsidR="00545FBB">
        <w:rPr>
          <w:rFonts w:ascii="Times New Roman" w:eastAsia="Times New Roman" w:hAnsi="Times New Roman"/>
          <w:sz w:val="24"/>
          <w:szCs w:val="24"/>
          <w:lang w:eastAsia="lv-LV"/>
        </w:rPr>
        <w:t xml:space="preserve">un valstī kopumā </w:t>
      </w:r>
      <w:r w:rsidR="00545FBB" w:rsidRPr="0002591F">
        <w:rPr>
          <w:rFonts w:ascii="Times New Roman" w:eastAsia="Times New Roman" w:hAnsi="Times New Roman"/>
          <w:sz w:val="24"/>
          <w:szCs w:val="24"/>
          <w:lang w:eastAsia="lv-LV"/>
        </w:rPr>
        <w:t>nav mehānisma, kas motivētu cilvēkus ar invaliditāti vairāk līdzdarboties un iesaistīties savas problēmas risinājumos pat tādos gadījumos, kad atbalsts tiek finansēts no valsts budžeta līdzekļiem.</w:t>
      </w:r>
    </w:p>
    <w:p w14:paraId="0E21F5C6" w14:textId="360AE432" w:rsidR="00545FBB" w:rsidRPr="00B30762" w:rsidRDefault="00545FBB" w:rsidP="00545FBB">
      <w:pPr>
        <w:autoSpaceDE w:val="0"/>
        <w:autoSpaceDN w:val="0"/>
        <w:adjustRightInd w:val="0"/>
        <w:spacing w:after="0" w:line="240" w:lineRule="auto"/>
        <w:ind w:firstLine="72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w:t>
      </w:r>
      <w:r w:rsidRPr="00E47BF9">
        <w:rPr>
          <w:rFonts w:ascii="Times New Roman" w:eastAsia="Times New Roman" w:hAnsi="Times New Roman"/>
          <w:bCs/>
          <w:sz w:val="24"/>
          <w:szCs w:val="24"/>
          <w:lang w:eastAsia="lv-LV"/>
        </w:rPr>
        <w:t>rofesionālās piemērotības noteikšana</w:t>
      </w:r>
      <w:r>
        <w:rPr>
          <w:rFonts w:ascii="Times New Roman" w:eastAsia="Times New Roman" w:hAnsi="Times New Roman"/>
          <w:bCs/>
          <w:sz w:val="24"/>
          <w:szCs w:val="24"/>
          <w:lang w:eastAsia="lv-LV"/>
        </w:rPr>
        <w:t>s pakalpojums tiek nodrošināts personām</w:t>
      </w:r>
      <w:r w:rsidRPr="00E47BF9">
        <w:rPr>
          <w:rFonts w:ascii="Times New Roman" w:eastAsia="Times New Roman" w:hAnsi="Times New Roman"/>
          <w:bCs/>
          <w:sz w:val="24"/>
          <w:szCs w:val="24"/>
          <w:lang w:eastAsia="lv-LV"/>
        </w:rPr>
        <w:t xml:space="preserve"> ar invaliditāti vai prognozējamu invaliditāti</w:t>
      </w:r>
      <w:r>
        <w:rPr>
          <w:rFonts w:ascii="Times New Roman" w:eastAsia="Times New Roman" w:hAnsi="Times New Roman"/>
          <w:bCs/>
          <w:sz w:val="24"/>
          <w:szCs w:val="24"/>
          <w:lang w:eastAsia="lv-LV"/>
        </w:rPr>
        <w:t xml:space="preserve"> profesionālās rehabilitācijas pakalpojuma ietvaros </w:t>
      </w:r>
      <w:r>
        <w:rPr>
          <w:rFonts w:ascii="Times New Roman" w:eastAsia="Times New Roman" w:hAnsi="Times New Roman"/>
          <w:bCs/>
          <w:sz w:val="24"/>
          <w:szCs w:val="24"/>
          <w:lang w:eastAsia="lv-LV"/>
        </w:rPr>
        <w:lastRenderedPageBreak/>
        <w:t>(skat. 2.attēlā 4.posms). Šī pakalpojuma ietvaros personas ar invaliditāti vai prognozējamo invaliditāti tiek iesaistītas</w:t>
      </w:r>
      <w:r w:rsidRPr="00E47BF9">
        <w:rPr>
          <w:rFonts w:ascii="Times New Roman" w:eastAsia="Times New Roman" w:hAnsi="Times New Roman"/>
          <w:bCs/>
          <w:sz w:val="24"/>
          <w:szCs w:val="24"/>
          <w:lang w:eastAsia="lv-LV"/>
        </w:rPr>
        <w:t xml:space="preserve"> 3 - </w:t>
      </w:r>
      <w:r>
        <w:rPr>
          <w:rFonts w:ascii="Times New Roman" w:eastAsia="Times New Roman" w:hAnsi="Times New Roman"/>
          <w:bCs/>
          <w:sz w:val="24"/>
          <w:szCs w:val="24"/>
          <w:lang w:eastAsia="lv-LV"/>
        </w:rPr>
        <w:t>10 dienu ilgās nodarbībās.</w:t>
      </w:r>
      <w:r w:rsidRPr="00E47BF9">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Nodarbībās, </w:t>
      </w:r>
      <w:r w:rsidRPr="00E47BF9">
        <w:rPr>
          <w:rFonts w:ascii="Times New Roman" w:eastAsia="Times New Roman" w:hAnsi="Times New Roman"/>
          <w:bCs/>
          <w:sz w:val="24"/>
          <w:szCs w:val="24"/>
          <w:lang w:eastAsia="lv-LV"/>
        </w:rPr>
        <w:t xml:space="preserve">iesaistoties speciālistu komandai, tiek noteikta </w:t>
      </w:r>
      <w:r>
        <w:rPr>
          <w:rFonts w:ascii="Times New Roman" w:eastAsia="Times New Roman" w:hAnsi="Times New Roman"/>
          <w:bCs/>
          <w:sz w:val="24"/>
          <w:szCs w:val="24"/>
          <w:lang w:eastAsia="lv-LV"/>
        </w:rPr>
        <w:t>personas</w:t>
      </w:r>
      <w:r w:rsidRPr="00E47BF9">
        <w:rPr>
          <w:rFonts w:ascii="Times New Roman" w:eastAsia="Times New Roman" w:hAnsi="Times New Roman"/>
          <w:bCs/>
          <w:sz w:val="24"/>
          <w:szCs w:val="24"/>
          <w:lang w:eastAsia="lv-LV"/>
        </w:rPr>
        <w:t xml:space="preserve"> funkcionālo traucējumu veidam, smaguma pakāpei un iepriekš iegūtās izglītības un kvalifikācijas līmenim atbilstošākā profesija.</w:t>
      </w:r>
      <w:r w:rsidRPr="00F26FA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Praktiski visas personas, kurām SIVA nosaka profesionālo piemērotību</w:t>
      </w:r>
      <w:r>
        <w:rPr>
          <w:rFonts w:ascii="Times New Roman" w:hAnsi="Times New Roman"/>
          <w:lang w:eastAsia="lv-LV"/>
        </w:rPr>
        <w:t>,</w:t>
      </w:r>
      <w:r>
        <w:rPr>
          <w:rFonts w:ascii="Times New Roman" w:eastAsia="Times New Roman" w:hAnsi="Times New Roman"/>
          <w:sz w:val="24"/>
          <w:szCs w:val="24"/>
          <w:lang w:eastAsia="lv-LV"/>
        </w:rPr>
        <w:t xml:space="preserve"> uzsāk profesionālās rehabilitācijas pakalpojuma saņemšanu. Tā rezultātā veidojas situācija, ka profesionālās piemērotības pakalpojums tiek izmantots tikai šaura mērķa sasniegšanai – palīdzēt klientam izvēlēties kādu no SIVA piedāvātajām izglītības programmām. Profesionālās piemērotības noteikšanas jomā</w:t>
      </w:r>
      <w:r w:rsidRPr="00636C54">
        <w:rPr>
          <w:rFonts w:ascii="Times New Roman" w:hAnsi="Times New Roman"/>
          <w:sz w:val="24"/>
          <w:szCs w:val="24"/>
        </w:rPr>
        <w:t xml:space="preserve"> SIVA </w:t>
      </w:r>
      <w:r>
        <w:rPr>
          <w:rFonts w:ascii="Times New Roman" w:hAnsi="Times New Roman"/>
          <w:sz w:val="24"/>
          <w:szCs w:val="24"/>
        </w:rPr>
        <w:t xml:space="preserve">nav </w:t>
      </w:r>
      <w:r w:rsidRPr="00636C54">
        <w:rPr>
          <w:rFonts w:ascii="Times New Roman" w:hAnsi="Times New Roman"/>
          <w:sz w:val="24"/>
          <w:szCs w:val="24"/>
        </w:rPr>
        <w:t>sadarbība</w:t>
      </w:r>
      <w:r>
        <w:rPr>
          <w:rFonts w:ascii="Times New Roman" w:hAnsi="Times New Roman"/>
          <w:sz w:val="24"/>
          <w:szCs w:val="24"/>
        </w:rPr>
        <w:t>s</w:t>
      </w:r>
      <w:r w:rsidRPr="00636C54">
        <w:rPr>
          <w:rFonts w:ascii="Times New Roman" w:hAnsi="Times New Roman"/>
          <w:sz w:val="24"/>
          <w:szCs w:val="24"/>
        </w:rPr>
        <w:t xml:space="preserve"> ar NVA</w:t>
      </w:r>
      <w:r>
        <w:rPr>
          <w:rFonts w:ascii="Times New Roman" w:hAnsi="Times New Roman"/>
          <w:sz w:val="24"/>
          <w:szCs w:val="24"/>
        </w:rPr>
        <w:t>, ne</w:t>
      </w:r>
      <w:r w:rsidRPr="00636C54">
        <w:rPr>
          <w:rFonts w:ascii="Times New Roman" w:hAnsi="Times New Roman"/>
          <w:sz w:val="24"/>
          <w:szCs w:val="24"/>
        </w:rPr>
        <w:t xml:space="preserve">skatoties uz </w:t>
      </w:r>
      <w:r>
        <w:rPr>
          <w:rFonts w:ascii="Times New Roman" w:hAnsi="Times New Roman"/>
          <w:sz w:val="24"/>
          <w:szCs w:val="24"/>
        </w:rPr>
        <w:t xml:space="preserve">institūciju </w:t>
      </w:r>
      <w:r w:rsidRPr="00636C54">
        <w:rPr>
          <w:rFonts w:ascii="Times New Roman" w:hAnsi="Times New Roman"/>
          <w:sz w:val="24"/>
          <w:szCs w:val="24"/>
        </w:rPr>
        <w:t>kopīgiem mērķiem, klientu lo</w:t>
      </w:r>
      <w:r>
        <w:rPr>
          <w:rFonts w:ascii="Times New Roman" w:hAnsi="Times New Roman"/>
          <w:sz w:val="24"/>
          <w:szCs w:val="24"/>
        </w:rPr>
        <w:t>ku un īstenojamajam aktivitātēm</w:t>
      </w:r>
      <w:r w:rsidR="00BF3B11">
        <w:rPr>
          <w:rFonts w:ascii="Times New Roman" w:hAnsi="Times New Roman"/>
          <w:b/>
          <w:sz w:val="24"/>
          <w:szCs w:val="24"/>
        </w:rPr>
        <w:t>.</w:t>
      </w:r>
    </w:p>
    <w:p w14:paraId="47DE59A9" w14:textId="77777777" w:rsidR="00545FBB" w:rsidRDefault="00545FBB" w:rsidP="00545FBB">
      <w:pPr>
        <w:spacing w:after="0" w:line="240" w:lineRule="auto"/>
        <w:ind w:firstLine="720"/>
        <w:jc w:val="both"/>
        <w:rPr>
          <w:rFonts w:ascii="Times New Roman" w:eastAsia="Times New Roman" w:hAnsi="Times New Roman"/>
          <w:sz w:val="24"/>
          <w:szCs w:val="24"/>
          <w:lang w:eastAsia="lv-LV"/>
        </w:rPr>
      </w:pPr>
      <w:r w:rsidRPr="005866C2">
        <w:rPr>
          <w:rFonts w:ascii="Times New Roman" w:eastAsia="Times New Roman" w:hAnsi="Times New Roman"/>
          <w:sz w:val="24"/>
          <w:szCs w:val="24"/>
          <w:lang w:eastAsia="lv-LV"/>
        </w:rPr>
        <w:t xml:space="preserve">Profesionālās rehabilitācijas klientu </w:t>
      </w:r>
      <w:r>
        <w:rPr>
          <w:rFonts w:ascii="Times New Roman" w:eastAsia="Times New Roman" w:hAnsi="Times New Roman"/>
          <w:sz w:val="24"/>
          <w:szCs w:val="24"/>
          <w:lang w:eastAsia="lv-LV"/>
        </w:rPr>
        <w:t xml:space="preserve">kopējais </w:t>
      </w:r>
      <w:r w:rsidRPr="005866C2">
        <w:rPr>
          <w:rFonts w:ascii="Times New Roman" w:eastAsia="Times New Roman" w:hAnsi="Times New Roman"/>
          <w:sz w:val="24"/>
          <w:szCs w:val="24"/>
          <w:lang w:eastAsia="lv-LV"/>
        </w:rPr>
        <w:t>skaits samazinās</w:t>
      </w:r>
      <w:r>
        <w:rPr>
          <w:rFonts w:ascii="Times New Roman" w:eastAsia="Times New Roman" w:hAnsi="Times New Roman"/>
          <w:sz w:val="24"/>
          <w:szCs w:val="24"/>
          <w:lang w:eastAsia="lv-LV"/>
        </w:rPr>
        <w:t xml:space="preserve"> </w:t>
      </w:r>
      <w:r w:rsidRPr="00F26FA1">
        <w:rPr>
          <w:rFonts w:ascii="Times New Roman" w:eastAsia="Times New Roman" w:hAnsi="Times New Roman"/>
          <w:b/>
          <w:sz w:val="24"/>
          <w:szCs w:val="24"/>
          <w:lang w:eastAsia="lv-LV"/>
        </w:rPr>
        <w:t>(</w:t>
      </w:r>
      <w:r w:rsidRPr="00B30762">
        <w:rPr>
          <w:rFonts w:ascii="Times New Roman" w:eastAsia="Times New Roman" w:hAnsi="Times New Roman"/>
          <w:sz w:val="24"/>
          <w:szCs w:val="24"/>
          <w:lang w:eastAsia="lv-LV"/>
        </w:rPr>
        <w:t>skat. 3. attēlu</w:t>
      </w:r>
      <w:r w:rsidRPr="00F26FA1">
        <w:rPr>
          <w:rFonts w:ascii="Times New Roman" w:eastAsia="Times New Roman" w:hAnsi="Times New Roman"/>
          <w:b/>
          <w:sz w:val="24"/>
          <w:szCs w:val="24"/>
          <w:lang w:eastAsia="lv-LV"/>
        </w:rPr>
        <w:t>).</w:t>
      </w:r>
      <w:r w:rsidRPr="005866C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Atbilstoši SIVA datiem 2012. – 2015. gadā </w:t>
      </w:r>
      <w:r w:rsidRPr="00105FE5">
        <w:rPr>
          <w:rFonts w:ascii="Times New Roman" w:eastAsia="Times New Roman" w:hAnsi="Times New Roman"/>
          <w:sz w:val="24"/>
          <w:szCs w:val="24"/>
          <w:lang w:eastAsia="lv-LV"/>
        </w:rPr>
        <w:t>4</w:t>
      </w:r>
      <w:r>
        <w:rPr>
          <w:rFonts w:ascii="Times New Roman" w:eastAsia="Times New Roman" w:hAnsi="Times New Roman"/>
          <w:sz w:val="24"/>
          <w:szCs w:val="24"/>
          <w:lang w:eastAsia="lv-LV"/>
        </w:rPr>
        <w:t>6</w:t>
      </w:r>
      <w:r w:rsidRPr="00105FE5">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- 47% no profesionālās rehabilitācijas saņēmējiem ir personas ar III invaliditātes grupu (mēreni izteikta invaliditāte). Arī šai personu grupai ir tendence samazināties, jo personas ar III invaliditātes grupu izvēlas citas profesionālās izglītības iestādes,</w:t>
      </w:r>
      <w:r w:rsidRPr="00A479F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kuras atrodas tuvāk dzīvesvietai un iekļaujas vispārējā izglītības sistēmā. Klientu kopējā skaita samazināšanos nosaka arī viņu zemie motivācijas rādītāji.</w:t>
      </w:r>
    </w:p>
    <w:p w14:paraId="38229318" w14:textId="77777777" w:rsidR="00545FBB" w:rsidRPr="0002591F" w:rsidRDefault="00545FBB" w:rsidP="00545FBB">
      <w:pPr>
        <w:spacing w:after="0" w:line="240" w:lineRule="auto"/>
        <w:ind w:firstLine="720"/>
        <w:jc w:val="both"/>
        <w:rPr>
          <w:rFonts w:ascii="Times New Roman" w:eastAsia="Times New Roman" w:hAnsi="Times New Roman"/>
          <w:sz w:val="24"/>
          <w:szCs w:val="24"/>
          <w:lang w:eastAsia="lv-LV"/>
        </w:rPr>
      </w:pPr>
    </w:p>
    <w:p w14:paraId="54A6810C" w14:textId="143024D8" w:rsidR="00DF43EC" w:rsidRPr="00425B99" w:rsidRDefault="009519CA" w:rsidP="00DF43EC">
      <w:pPr>
        <w:pStyle w:val="ListParagraph"/>
        <w:ind w:left="420"/>
        <w:jc w:val="right"/>
        <w:rPr>
          <w:i/>
          <w:sz w:val="24"/>
        </w:rPr>
      </w:pPr>
      <w:r>
        <w:rPr>
          <w:i/>
          <w:sz w:val="24"/>
        </w:rPr>
        <w:t>3.attēls</w:t>
      </w:r>
    </w:p>
    <w:p w14:paraId="12B1927D" w14:textId="77777777" w:rsidR="00DF43EC" w:rsidRDefault="00DF43EC" w:rsidP="00DF43EC">
      <w:pPr>
        <w:pStyle w:val="ListParagraph"/>
        <w:ind w:left="420"/>
        <w:jc w:val="center"/>
        <w:rPr>
          <w:b/>
          <w:sz w:val="24"/>
        </w:rPr>
      </w:pPr>
      <w:r w:rsidRPr="003C2BDC">
        <w:rPr>
          <w:b/>
          <w:sz w:val="24"/>
        </w:rPr>
        <w:t>SIVA profesionālās rehabilitācijas klientu skaits 2011. – 201</w:t>
      </w:r>
      <w:r>
        <w:rPr>
          <w:b/>
          <w:sz w:val="24"/>
        </w:rPr>
        <w:t>5</w:t>
      </w:r>
      <w:r w:rsidRPr="003C2BDC">
        <w:rPr>
          <w:b/>
          <w:sz w:val="24"/>
        </w:rPr>
        <w:t>. gadā</w:t>
      </w:r>
    </w:p>
    <w:p w14:paraId="414D72D1" w14:textId="77777777" w:rsidR="00DF43EC" w:rsidRDefault="00DF43EC" w:rsidP="00DF43EC">
      <w:pPr>
        <w:pStyle w:val="ListParagraph"/>
        <w:ind w:left="420"/>
        <w:jc w:val="center"/>
        <w:rPr>
          <w:b/>
          <w:sz w:val="24"/>
        </w:rPr>
      </w:pPr>
    </w:p>
    <w:p w14:paraId="149802AC" w14:textId="34871A0D" w:rsidR="0080032E" w:rsidRDefault="0080032E" w:rsidP="0080032E">
      <w:pPr>
        <w:spacing w:after="0" w:line="240" w:lineRule="auto"/>
        <w:ind w:firstLine="709"/>
        <w:jc w:val="center"/>
        <w:rPr>
          <w:rFonts w:ascii="Times New Roman" w:eastAsia="Times New Roman" w:hAnsi="Times New Roman"/>
          <w:i/>
          <w:sz w:val="24"/>
          <w:szCs w:val="24"/>
          <w:lang w:eastAsia="lv-LV"/>
        </w:rPr>
      </w:pPr>
      <w:r>
        <w:rPr>
          <w:rFonts w:ascii="Times New Roman" w:eastAsia="Times New Roman" w:hAnsi="Times New Roman"/>
          <w:i/>
          <w:noProof/>
          <w:sz w:val="24"/>
          <w:szCs w:val="24"/>
          <w:lang w:eastAsia="lv-LV"/>
        </w:rPr>
        <w:drawing>
          <wp:inline distT="0" distB="0" distL="0" distR="0" wp14:anchorId="2239A8E3" wp14:editId="6B10C8A9">
            <wp:extent cx="5326911" cy="3210591"/>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7129" cy="3216750"/>
                    </a:xfrm>
                    <a:prstGeom prst="rect">
                      <a:avLst/>
                    </a:prstGeom>
                    <a:noFill/>
                  </pic:spPr>
                </pic:pic>
              </a:graphicData>
            </a:graphic>
          </wp:inline>
        </w:drawing>
      </w:r>
    </w:p>
    <w:p w14:paraId="79B7CD2F" w14:textId="77777777" w:rsidR="00DF43EC" w:rsidRPr="007023E8" w:rsidRDefault="00DF43EC" w:rsidP="00DF43EC">
      <w:pPr>
        <w:spacing w:after="0" w:line="240" w:lineRule="auto"/>
        <w:ind w:firstLine="709"/>
        <w:jc w:val="right"/>
        <w:rPr>
          <w:rFonts w:ascii="Times New Roman" w:eastAsia="Times New Roman" w:hAnsi="Times New Roman"/>
          <w:i/>
          <w:sz w:val="24"/>
          <w:szCs w:val="24"/>
          <w:lang w:eastAsia="lv-LV"/>
        </w:rPr>
      </w:pPr>
      <w:r w:rsidRPr="007023E8">
        <w:rPr>
          <w:rFonts w:ascii="Times New Roman" w:eastAsia="Times New Roman" w:hAnsi="Times New Roman"/>
          <w:i/>
          <w:sz w:val="24"/>
          <w:szCs w:val="24"/>
          <w:lang w:eastAsia="lv-LV"/>
        </w:rPr>
        <w:t xml:space="preserve">Avots: </w:t>
      </w:r>
      <w:r>
        <w:rPr>
          <w:rFonts w:ascii="Times New Roman" w:eastAsia="Times New Roman" w:hAnsi="Times New Roman"/>
          <w:i/>
          <w:sz w:val="24"/>
          <w:szCs w:val="24"/>
          <w:lang w:eastAsia="lv-LV"/>
        </w:rPr>
        <w:t>SIVA, LM</w:t>
      </w:r>
    </w:p>
    <w:p w14:paraId="1B476E2D" w14:textId="77777777" w:rsidR="00DF43EC" w:rsidRDefault="00DF43EC" w:rsidP="0075203C">
      <w:pPr>
        <w:autoSpaceDE w:val="0"/>
        <w:autoSpaceDN w:val="0"/>
        <w:adjustRightInd w:val="0"/>
        <w:spacing w:after="0" w:line="240" w:lineRule="auto"/>
        <w:ind w:firstLine="720"/>
        <w:jc w:val="both"/>
        <w:rPr>
          <w:rFonts w:ascii="Times New Roman" w:eastAsia="Times New Roman" w:hAnsi="Times New Roman"/>
          <w:sz w:val="24"/>
          <w:szCs w:val="24"/>
          <w:lang w:eastAsia="lv-LV"/>
        </w:rPr>
      </w:pPr>
    </w:p>
    <w:p w14:paraId="66676C52" w14:textId="5228F36A" w:rsidR="00742A4F" w:rsidRPr="00004AC4" w:rsidRDefault="00742A4F" w:rsidP="00742A4F">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Ir svarīgi piebilst, ka profesionālās rehabilitācijas pakalpojuma ietvaros tiek finansēta koledžas mācību programma “Surdotulks”</w:t>
      </w:r>
      <w:r w:rsidRPr="00004AC4">
        <w:rPr>
          <w:rFonts w:ascii="Times New Roman" w:eastAsia="Times New Roman" w:hAnsi="Times New Roman"/>
          <w:sz w:val="24"/>
          <w:szCs w:val="24"/>
          <w:lang w:eastAsia="lv-LV"/>
        </w:rPr>
        <w:t xml:space="preserve">. Atbilstoši SPSPL 13. pantā noteiktajam no valsts budžeta līdzekļiem profesionālās rehabilitācijas pakalpojums tiek finansēts tikai personām ar invaliditāti un prognozējamu invaliditāti. </w:t>
      </w:r>
      <w:r>
        <w:rPr>
          <w:rFonts w:ascii="Times New Roman" w:eastAsia="Times New Roman" w:hAnsi="Times New Roman"/>
          <w:sz w:val="24"/>
          <w:szCs w:val="24"/>
          <w:lang w:eastAsia="lv-LV"/>
        </w:rPr>
        <w:t>Ņemot vērā, ka finansējums šīs izglītības programmas īstenošanai nav ticis piešķirts un izglītības programma „Surdotulks” tiek īstenota profesionālās rehabilitācijas pakalpojumam piešķirtā finansējuma ietvaros, tiek plānots, ka minētā</w:t>
      </w:r>
      <w:r w:rsidR="0099270D">
        <w:rPr>
          <w:rFonts w:ascii="Times New Roman" w:eastAsia="Times New Roman" w:hAnsi="Times New Roman"/>
          <w:sz w:val="24"/>
          <w:szCs w:val="24"/>
          <w:lang w:eastAsia="lv-LV"/>
        </w:rPr>
        <w:t xml:space="preserve"> </w:t>
      </w:r>
      <w:r w:rsidR="000F602B">
        <w:rPr>
          <w:rFonts w:ascii="Times New Roman" w:eastAsia="Times New Roman" w:hAnsi="Times New Roman"/>
          <w:sz w:val="24"/>
          <w:szCs w:val="24"/>
          <w:lang w:eastAsia="lv-LV"/>
        </w:rPr>
        <w:t>problēma tiks risināta sadarbībā ar IZM</w:t>
      </w:r>
      <w:r>
        <w:rPr>
          <w:rFonts w:ascii="Times New Roman" w:eastAsia="Times New Roman" w:hAnsi="Times New Roman"/>
          <w:sz w:val="24"/>
          <w:szCs w:val="24"/>
          <w:lang w:eastAsia="lv-LV"/>
        </w:rPr>
        <w:t xml:space="preserve">. </w:t>
      </w:r>
    </w:p>
    <w:p w14:paraId="44F71EE6" w14:textId="77777777" w:rsidR="00564CB4" w:rsidRDefault="00564CB4" w:rsidP="00564CB4">
      <w:pPr>
        <w:pStyle w:val="ListParagraph"/>
        <w:ind w:left="420"/>
        <w:jc w:val="right"/>
        <w:rPr>
          <w:sz w:val="24"/>
        </w:rPr>
      </w:pPr>
    </w:p>
    <w:p w14:paraId="57692470" w14:textId="65FFA013" w:rsidR="00564CB4" w:rsidRPr="009519CA" w:rsidRDefault="009519CA" w:rsidP="00564CB4">
      <w:pPr>
        <w:pStyle w:val="ListParagraph"/>
        <w:ind w:left="420"/>
        <w:jc w:val="right"/>
        <w:rPr>
          <w:i/>
          <w:sz w:val="24"/>
        </w:rPr>
      </w:pPr>
      <w:r w:rsidRPr="009519CA">
        <w:rPr>
          <w:i/>
          <w:sz w:val="24"/>
        </w:rPr>
        <w:t>4.attēls</w:t>
      </w:r>
    </w:p>
    <w:p w14:paraId="0ECB90A6" w14:textId="77777777" w:rsidR="000B1630" w:rsidRDefault="00564CB4" w:rsidP="00564CB4">
      <w:pPr>
        <w:pStyle w:val="ListParagraph"/>
        <w:ind w:left="420"/>
        <w:jc w:val="center"/>
        <w:rPr>
          <w:b/>
          <w:sz w:val="24"/>
        </w:rPr>
      </w:pPr>
      <w:r w:rsidRPr="003C2BDC">
        <w:rPr>
          <w:b/>
          <w:sz w:val="24"/>
        </w:rPr>
        <w:t>SIVA</w:t>
      </w:r>
      <w:r w:rsidR="000B1630">
        <w:rPr>
          <w:b/>
          <w:sz w:val="24"/>
        </w:rPr>
        <w:t xml:space="preserve"> apzināto</w:t>
      </w:r>
      <w:r>
        <w:rPr>
          <w:b/>
          <w:sz w:val="24"/>
        </w:rPr>
        <w:t xml:space="preserve"> klient</w:t>
      </w:r>
      <w:r w:rsidR="000B1630">
        <w:rPr>
          <w:b/>
          <w:sz w:val="24"/>
        </w:rPr>
        <w:t>u</w:t>
      </w:r>
      <w:r w:rsidR="00BC3DB5">
        <w:rPr>
          <w:b/>
          <w:sz w:val="24"/>
        </w:rPr>
        <w:t xml:space="preserve"> un</w:t>
      </w:r>
      <w:r w:rsidRPr="003C2BDC">
        <w:rPr>
          <w:b/>
          <w:sz w:val="24"/>
        </w:rPr>
        <w:t xml:space="preserve"> </w:t>
      </w:r>
      <w:r w:rsidR="000B1630">
        <w:rPr>
          <w:b/>
          <w:sz w:val="24"/>
        </w:rPr>
        <w:t>klientu</w:t>
      </w:r>
      <w:r w:rsidR="00BC3DB5">
        <w:rPr>
          <w:b/>
          <w:sz w:val="24"/>
        </w:rPr>
        <w:t xml:space="preserve">, kuriem noteikta </w:t>
      </w:r>
      <w:r w:rsidRPr="003C2BDC">
        <w:rPr>
          <w:b/>
          <w:sz w:val="24"/>
        </w:rPr>
        <w:t>profesionāl</w:t>
      </w:r>
      <w:r>
        <w:rPr>
          <w:b/>
          <w:sz w:val="24"/>
        </w:rPr>
        <w:t>ā</w:t>
      </w:r>
    </w:p>
    <w:p w14:paraId="77A7B014" w14:textId="7B1E3A3D" w:rsidR="00564CB4" w:rsidRDefault="00BC3DB5" w:rsidP="00564CB4">
      <w:pPr>
        <w:pStyle w:val="ListParagraph"/>
        <w:ind w:left="420"/>
        <w:jc w:val="center"/>
        <w:rPr>
          <w:b/>
          <w:sz w:val="24"/>
        </w:rPr>
      </w:pPr>
      <w:r>
        <w:rPr>
          <w:b/>
          <w:sz w:val="24"/>
        </w:rPr>
        <w:t xml:space="preserve"> piemērotība</w:t>
      </w:r>
      <w:r w:rsidR="00564CB4">
        <w:rPr>
          <w:b/>
          <w:sz w:val="24"/>
        </w:rPr>
        <w:t xml:space="preserve"> </w:t>
      </w:r>
      <w:r w:rsidR="000B1630">
        <w:rPr>
          <w:b/>
          <w:sz w:val="24"/>
        </w:rPr>
        <w:t xml:space="preserve">skaits </w:t>
      </w:r>
      <w:r w:rsidR="00564CB4" w:rsidRPr="003C2BDC">
        <w:rPr>
          <w:b/>
          <w:sz w:val="24"/>
        </w:rPr>
        <w:t>2011. – 201</w:t>
      </w:r>
      <w:r w:rsidR="00564CB4">
        <w:rPr>
          <w:b/>
          <w:sz w:val="24"/>
        </w:rPr>
        <w:t>5</w:t>
      </w:r>
      <w:r w:rsidR="00564CB4" w:rsidRPr="003C2BDC">
        <w:rPr>
          <w:b/>
          <w:sz w:val="24"/>
        </w:rPr>
        <w:t>. gadā</w:t>
      </w:r>
    </w:p>
    <w:p w14:paraId="771AF5D5" w14:textId="77777777" w:rsidR="00564CB4" w:rsidRDefault="00564CB4" w:rsidP="00564CB4">
      <w:pPr>
        <w:pStyle w:val="ListParagraph"/>
        <w:ind w:left="420"/>
        <w:jc w:val="center"/>
        <w:rPr>
          <w:b/>
          <w:sz w:val="24"/>
        </w:rPr>
      </w:pPr>
    </w:p>
    <w:p w14:paraId="45704E7B" w14:textId="5A9F13E4" w:rsidR="0080032E" w:rsidRDefault="0080032E" w:rsidP="00AF1264">
      <w:pPr>
        <w:pStyle w:val="ListParagraph"/>
        <w:ind w:left="0"/>
        <w:jc w:val="center"/>
        <w:rPr>
          <w:b/>
          <w:sz w:val="24"/>
        </w:rPr>
      </w:pPr>
      <w:r>
        <w:rPr>
          <w:b/>
          <w:noProof/>
          <w:sz w:val="24"/>
        </w:rPr>
        <w:drawing>
          <wp:inline distT="0" distB="0" distL="0" distR="0" wp14:anchorId="3BA38455" wp14:editId="577BB011">
            <wp:extent cx="5343525" cy="295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53656" cy="2965011"/>
                    </a:xfrm>
                    <a:prstGeom prst="rect">
                      <a:avLst/>
                    </a:prstGeom>
                    <a:noFill/>
                  </pic:spPr>
                </pic:pic>
              </a:graphicData>
            </a:graphic>
          </wp:inline>
        </w:drawing>
      </w:r>
    </w:p>
    <w:p w14:paraId="21C8CAB7" w14:textId="77777777" w:rsidR="00564CB4" w:rsidRPr="007023E8" w:rsidRDefault="00564CB4" w:rsidP="00564CB4">
      <w:pPr>
        <w:spacing w:after="0" w:line="240" w:lineRule="auto"/>
        <w:ind w:firstLine="709"/>
        <w:jc w:val="right"/>
        <w:rPr>
          <w:rFonts w:ascii="Times New Roman" w:eastAsia="Times New Roman" w:hAnsi="Times New Roman"/>
          <w:i/>
          <w:sz w:val="24"/>
          <w:szCs w:val="24"/>
          <w:lang w:eastAsia="lv-LV"/>
        </w:rPr>
      </w:pPr>
      <w:r w:rsidRPr="007023E8">
        <w:rPr>
          <w:rFonts w:ascii="Times New Roman" w:eastAsia="Times New Roman" w:hAnsi="Times New Roman"/>
          <w:i/>
          <w:sz w:val="24"/>
          <w:szCs w:val="24"/>
          <w:lang w:eastAsia="lv-LV"/>
        </w:rPr>
        <w:t xml:space="preserve">Avots: </w:t>
      </w:r>
      <w:r>
        <w:rPr>
          <w:rFonts w:ascii="Times New Roman" w:eastAsia="Times New Roman" w:hAnsi="Times New Roman"/>
          <w:i/>
          <w:sz w:val="24"/>
          <w:szCs w:val="24"/>
          <w:lang w:eastAsia="lv-LV"/>
        </w:rPr>
        <w:t>SIVA, LM</w:t>
      </w:r>
    </w:p>
    <w:p w14:paraId="2F15804F" w14:textId="77777777" w:rsidR="00564CB4" w:rsidRDefault="00564CB4" w:rsidP="00564CB4">
      <w:pPr>
        <w:autoSpaceDE w:val="0"/>
        <w:autoSpaceDN w:val="0"/>
        <w:adjustRightInd w:val="0"/>
        <w:spacing w:after="0" w:line="240" w:lineRule="auto"/>
        <w:ind w:firstLine="720"/>
        <w:jc w:val="both"/>
        <w:rPr>
          <w:rFonts w:ascii="Times New Roman" w:eastAsia="Times New Roman" w:hAnsi="Times New Roman"/>
          <w:bCs/>
          <w:sz w:val="24"/>
          <w:szCs w:val="24"/>
          <w:lang w:eastAsia="lv-LV"/>
        </w:rPr>
      </w:pPr>
    </w:p>
    <w:p w14:paraId="7A48B6EB" w14:textId="2FE07F61" w:rsidR="00BE53A8" w:rsidRDefault="00742A4F" w:rsidP="00742A4F">
      <w:pPr>
        <w:spacing w:after="0" w:line="240" w:lineRule="auto"/>
        <w:ind w:firstLine="709"/>
        <w:jc w:val="both"/>
        <w:rPr>
          <w:rFonts w:ascii="Times New Roman" w:eastAsia="Times New Roman" w:hAnsi="Times New Roman"/>
          <w:sz w:val="24"/>
          <w:szCs w:val="24"/>
          <w:lang w:eastAsia="lv-LV"/>
        </w:rPr>
      </w:pPr>
      <w:r w:rsidRPr="00725CD0">
        <w:rPr>
          <w:rFonts w:ascii="Times New Roman" w:eastAsia="Times New Roman" w:hAnsi="Times New Roman"/>
          <w:sz w:val="24"/>
          <w:szCs w:val="24"/>
          <w:lang w:eastAsia="lv-LV"/>
        </w:rPr>
        <w:t xml:space="preserve">Līdz ar to SIVA sniegums, īstenojot profesionālās rehabilitācijas pakalpojumu, būtu pilnveidojams visos </w:t>
      </w:r>
      <w:r w:rsidR="00BF3B11">
        <w:rPr>
          <w:rFonts w:ascii="Times New Roman" w:eastAsia="Times New Roman" w:hAnsi="Times New Roman"/>
          <w:sz w:val="24"/>
          <w:szCs w:val="24"/>
          <w:lang w:eastAsia="lv-LV"/>
        </w:rPr>
        <w:t>tā</w:t>
      </w:r>
      <w:r w:rsidRPr="00725CD0">
        <w:rPr>
          <w:rFonts w:ascii="Times New Roman" w:eastAsia="Times New Roman" w:hAnsi="Times New Roman"/>
          <w:sz w:val="24"/>
          <w:szCs w:val="24"/>
          <w:lang w:eastAsia="lv-LV"/>
        </w:rPr>
        <w:t xml:space="preserve"> posmos, īpaši 6. posmā (skat. 2. attēlu).</w:t>
      </w:r>
    </w:p>
    <w:p w14:paraId="158908B9" w14:textId="77777777" w:rsidR="00742A4F" w:rsidRDefault="00742A4F" w:rsidP="00A23D23">
      <w:pPr>
        <w:spacing w:after="0" w:line="240" w:lineRule="auto"/>
        <w:jc w:val="center"/>
        <w:rPr>
          <w:rFonts w:ascii="Times New Roman" w:eastAsia="Times New Roman" w:hAnsi="Times New Roman"/>
          <w:b/>
          <w:color w:val="000000"/>
          <w:sz w:val="24"/>
          <w:szCs w:val="24"/>
          <w:lang w:eastAsia="lv-LV"/>
        </w:rPr>
      </w:pPr>
    </w:p>
    <w:p w14:paraId="31362626" w14:textId="103A57E1" w:rsidR="003B4C53" w:rsidRDefault="003B4C53" w:rsidP="00A23D23">
      <w:pPr>
        <w:spacing w:after="0" w:line="240" w:lineRule="auto"/>
        <w:jc w:val="center"/>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2.</w:t>
      </w:r>
      <w:r w:rsidR="008D7EAA">
        <w:rPr>
          <w:rFonts w:ascii="Times New Roman" w:eastAsia="Times New Roman" w:hAnsi="Times New Roman"/>
          <w:b/>
          <w:color w:val="000000"/>
          <w:sz w:val="24"/>
          <w:szCs w:val="24"/>
          <w:lang w:eastAsia="lv-LV"/>
        </w:rPr>
        <w:t>2</w:t>
      </w:r>
      <w:r>
        <w:rPr>
          <w:rFonts w:ascii="Times New Roman" w:eastAsia="Times New Roman" w:hAnsi="Times New Roman"/>
          <w:b/>
          <w:color w:val="000000"/>
          <w:sz w:val="24"/>
          <w:szCs w:val="24"/>
          <w:lang w:eastAsia="lv-LV"/>
        </w:rPr>
        <w:t>.Sociālās rehabilitācijas pakalpojums</w:t>
      </w:r>
    </w:p>
    <w:p w14:paraId="05625CB8" w14:textId="77777777" w:rsidR="003B4C53" w:rsidRPr="00E47BF9" w:rsidRDefault="003B4C53" w:rsidP="003B4C53">
      <w:pPr>
        <w:spacing w:after="0" w:line="240" w:lineRule="auto"/>
        <w:ind w:firstLine="709"/>
        <w:jc w:val="center"/>
        <w:rPr>
          <w:rFonts w:ascii="Times New Roman" w:eastAsia="Times New Roman" w:hAnsi="Times New Roman"/>
          <w:b/>
          <w:color w:val="000000"/>
          <w:sz w:val="24"/>
          <w:szCs w:val="24"/>
          <w:lang w:eastAsia="lv-LV"/>
        </w:rPr>
      </w:pPr>
    </w:p>
    <w:p w14:paraId="47C8FB17" w14:textId="3060EF47" w:rsidR="009C0249" w:rsidRDefault="003B4C53" w:rsidP="003B4C53">
      <w:pPr>
        <w:spacing w:after="0" w:line="240" w:lineRule="auto"/>
        <w:ind w:firstLine="709"/>
        <w:jc w:val="both"/>
        <w:rPr>
          <w:rFonts w:ascii="Times New Roman" w:eastAsia="Times New Roman" w:hAnsi="Times New Roman"/>
          <w:sz w:val="24"/>
          <w:szCs w:val="24"/>
          <w:lang w:eastAsia="lv-LV"/>
        </w:rPr>
      </w:pPr>
      <w:r w:rsidRPr="0041626E">
        <w:rPr>
          <w:rFonts w:ascii="Times New Roman" w:eastAsia="Times New Roman" w:hAnsi="Times New Roman"/>
          <w:sz w:val="24"/>
          <w:szCs w:val="24"/>
          <w:lang w:eastAsia="lv-LV"/>
        </w:rPr>
        <w:t xml:space="preserve">Saskaņā ar </w:t>
      </w:r>
      <w:r>
        <w:rPr>
          <w:rFonts w:ascii="Times New Roman" w:eastAsia="Times New Roman" w:hAnsi="Times New Roman"/>
          <w:sz w:val="24"/>
          <w:szCs w:val="24"/>
          <w:lang w:eastAsia="lv-LV"/>
        </w:rPr>
        <w:t>SPSPL</w:t>
      </w:r>
      <w:r w:rsidRPr="0041626E">
        <w:rPr>
          <w:rFonts w:ascii="Times New Roman" w:eastAsia="Times New Roman" w:hAnsi="Times New Roman"/>
          <w:sz w:val="24"/>
          <w:szCs w:val="24"/>
          <w:lang w:eastAsia="lv-LV"/>
        </w:rPr>
        <w:t xml:space="preserve"> 21.pantā noteikto sociālās rehabilitācijas pakalpojumu</w:t>
      </w:r>
      <w:r w:rsidRPr="00A5600F">
        <w:rPr>
          <w:rFonts w:ascii="Times New Roman" w:eastAsia="Times New Roman" w:hAnsi="Times New Roman"/>
          <w:sz w:val="24"/>
          <w:szCs w:val="24"/>
          <w:u w:val="single"/>
          <w:vertAlign w:val="superscript"/>
          <w:lang w:eastAsia="lv-LV"/>
        </w:rPr>
        <w:footnoteReference w:id="12"/>
      </w:r>
      <w:r w:rsidRPr="0041626E">
        <w:rPr>
          <w:rFonts w:ascii="Times New Roman" w:eastAsia="Times New Roman" w:hAnsi="Times New Roman"/>
          <w:sz w:val="24"/>
          <w:szCs w:val="24"/>
          <w:lang w:eastAsia="lv-LV"/>
        </w:rPr>
        <w:t xml:space="preserve"> ir tiesības saņemt tādām personu grupām, kuru iekļaušanās sabiedrībā ir apgrūtināta, t.sk., </w:t>
      </w:r>
      <w:r w:rsidR="00360FC7">
        <w:rPr>
          <w:rFonts w:ascii="Times New Roman" w:eastAsia="Times New Roman" w:hAnsi="Times New Roman"/>
          <w:sz w:val="24"/>
          <w:szCs w:val="24"/>
          <w:lang w:eastAsia="lv-LV"/>
        </w:rPr>
        <w:t>personām ar invaliditāti</w:t>
      </w:r>
      <w:r w:rsidRPr="0041626E">
        <w:rPr>
          <w:rFonts w:ascii="Times New Roman" w:eastAsia="Times New Roman" w:hAnsi="Times New Roman"/>
          <w:sz w:val="24"/>
          <w:szCs w:val="24"/>
          <w:lang w:eastAsia="lv-LV"/>
        </w:rPr>
        <w:t xml:space="preserve"> un personām ar funkcionāliem traucējumiem. Sociālās rehabilitācijas pakalpojums ir vērsts uz to, lai personas iemācītos sadzīvot ar funkcionālajiem traucējumie</w:t>
      </w:r>
      <w:r w:rsidR="00360FC7">
        <w:rPr>
          <w:rFonts w:ascii="Times New Roman" w:eastAsia="Times New Roman" w:hAnsi="Times New Roman"/>
          <w:sz w:val="24"/>
          <w:szCs w:val="24"/>
          <w:lang w:eastAsia="lv-LV"/>
        </w:rPr>
        <w:t>m, atjaunotu vai iemācītos tās p</w:t>
      </w:r>
      <w:r w:rsidRPr="0041626E">
        <w:rPr>
          <w:rFonts w:ascii="Times New Roman" w:eastAsia="Times New Roman" w:hAnsi="Times New Roman"/>
          <w:sz w:val="24"/>
          <w:szCs w:val="24"/>
          <w:lang w:eastAsia="lv-LV"/>
        </w:rPr>
        <w:t xml:space="preserve">rasmes, kas dažādu apstākļu dēļ ir zudušas, ar mērķi personu atgriezt ne tikai aktīvā sabiedriskajā dzīvē, bet </w:t>
      </w:r>
      <w:r w:rsidR="00360FC7">
        <w:rPr>
          <w:rFonts w:ascii="Times New Roman" w:eastAsia="Times New Roman" w:hAnsi="Times New Roman"/>
          <w:sz w:val="24"/>
          <w:szCs w:val="24"/>
          <w:lang w:eastAsia="lv-LV"/>
        </w:rPr>
        <w:t xml:space="preserve">primāri </w:t>
      </w:r>
      <w:r w:rsidRPr="0041626E">
        <w:rPr>
          <w:rFonts w:ascii="Times New Roman" w:eastAsia="Times New Roman" w:hAnsi="Times New Roman"/>
          <w:sz w:val="24"/>
          <w:szCs w:val="24"/>
          <w:lang w:eastAsia="lv-LV"/>
        </w:rPr>
        <w:t>darba tirgū, kas veicina p</w:t>
      </w:r>
      <w:r>
        <w:rPr>
          <w:rFonts w:ascii="Times New Roman" w:eastAsia="Times New Roman" w:hAnsi="Times New Roman"/>
          <w:sz w:val="24"/>
          <w:szCs w:val="24"/>
          <w:lang w:eastAsia="lv-LV"/>
        </w:rPr>
        <w:t>ersonas ekonomisko patstāvību. Sociālās rehabilitācijas p</w:t>
      </w:r>
      <w:r w:rsidRPr="0041626E">
        <w:rPr>
          <w:rFonts w:ascii="Times New Roman" w:eastAsia="Times New Roman" w:hAnsi="Times New Roman"/>
          <w:sz w:val="24"/>
          <w:szCs w:val="24"/>
          <w:lang w:eastAsia="lv-LV"/>
        </w:rPr>
        <w:t>akalpojuma mērķis ir maksimāli efektīvi atbalstīt personu tajā periodā, kad vēl ir iespējams novērst darbspēju zaudēšanu.</w:t>
      </w:r>
    </w:p>
    <w:p w14:paraId="298BBB50" w14:textId="714FBBF5" w:rsidR="003B4C53" w:rsidRDefault="00A23D23" w:rsidP="003B4C53">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Sociālās rehabilitācijas pakalpojums tiek sniegts saskaņā ar klienta funkcionālo spēju novērtējumu un individuālu sociālās rehabilitācijas plānu, un ietver multidisciplināras komandas speciālistu (ārstu, sociālā darbinieka, sociālā rehabilitētāja, </w:t>
      </w:r>
      <w:r w:rsidR="009C0249">
        <w:rPr>
          <w:rFonts w:ascii="Times New Roman" w:eastAsia="Times New Roman" w:hAnsi="Times New Roman"/>
          <w:sz w:val="24"/>
          <w:szCs w:val="24"/>
          <w:lang w:eastAsia="lv-LV"/>
        </w:rPr>
        <w:t>ergoterapeita, fizioterapeita un psihologa</w:t>
      </w:r>
      <w:r>
        <w:rPr>
          <w:rFonts w:ascii="Times New Roman" w:eastAsia="Times New Roman" w:hAnsi="Times New Roman"/>
          <w:sz w:val="24"/>
          <w:szCs w:val="24"/>
          <w:lang w:eastAsia="lv-LV"/>
        </w:rPr>
        <w:t>)</w:t>
      </w:r>
      <w:r w:rsidR="009C0249">
        <w:rPr>
          <w:rFonts w:ascii="Times New Roman" w:eastAsia="Times New Roman" w:hAnsi="Times New Roman"/>
          <w:sz w:val="24"/>
          <w:szCs w:val="24"/>
          <w:lang w:eastAsia="lv-LV"/>
        </w:rPr>
        <w:t xml:space="preserve"> konsultācijas</w:t>
      </w:r>
      <w:r w:rsidR="009C0249" w:rsidRPr="009C0249">
        <w:rPr>
          <w:rFonts w:ascii="Times New Roman" w:eastAsia="Times New Roman" w:hAnsi="Times New Roman"/>
          <w:sz w:val="24"/>
          <w:szCs w:val="24"/>
          <w:lang w:eastAsia="lv-LV"/>
        </w:rPr>
        <w:t>, individuālas vai grupu nodarbības un informatīvi izglītojošas lekcijas – nodarbības, lai uzlabotu klienta ikdienas funkcionēšanas spējas un sociālās prasmes. Izvērtējot personas veselības un funkcionālo stāvokli, klienti papildus saņem arī fizikālās medicīnas procedūras. Sociālās rehabilitācijas pakalpojuma laikā klientiem tiek nodrošināta dietoloģijas prasībām atbilstoša ēdināšana, medicīniskā personāla diennakts uzraudzība, aprūpētāja atbalsts un funkcionālajam stāvoklim piemērota vide, kā arī tiek nodrošināta iespēja aktīvi un saturīgi pavadīt brīvo laiku.</w:t>
      </w:r>
    </w:p>
    <w:p w14:paraId="709DB5F0" w14:textId="77777777" w:rsidR="003B4C53" w:rsidRPr="00A5600F" w:rsidRDefault="003B4C53" w:rsidP="003B4C53">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Sociālās rehabilitācijas pakalpojumu par valsts budžeta līdzekļiem ir tiesības saņemt:</w:t>
      </w:r>
    </w:p>
    <w:p w14:paraId="6D59BC22" w14:textId="77777777" w:rsidR="003B4C53" w:rsidRDefault="003B4C53" w:rsidP="003B4C53">
      <w:pPr>
        <w:numPr>
          <w:ilvl w:val="0"/>
          <w:numId w:val="4"/>
        </w:numPr>
        <w:tabs>
          <w:tab w:val="clear" w:pos="1440"/>
        </w:tabs>
        <w:spacing w:after="0" w:line="240" w:lineRule="auto"/>
        <w:ind w:left="1418" w:hanging="284"/>
        <w:jc w:val="both"/>
        <w:rPr>
          <w:rFonts w:ascii="Times New Roman" w:eastAsia="Times New Roman" w:hAnsi="Times New Roman"/>
          <w:sz w:val="24"/>
          <w:szCs w:val="24"/>
          <w:lang w:eastAsia="lv-LV"/>
        </w:rPr>
      </w:pPr>
      <w:r w:rsidRPr="00A5600F">
        <w:rPr>
          <w:rFonts w:ascii="Times New Roman" w:eastAsia="Times New Roman" w:hAnsi="Times New Roman"/>
          <w:sz w:val="24"/>
          <w:szCs w:val="24"/>
          <w:lang w:eastAsia="lv-LV"/>
        </w:rPr>
        <w:t xml:space="preserve">personām ar funkcionāliem traucējumiem </w:t>
      </w:r>
      <w:r>
        <w:rPr>
          <w:rFonts w:ascii="Times New Roman" w:eastAsia="Times New Roman" w:hAnsi="Times New Roman"/>
          <w:sz w:val="24"/>
          <w:szCs w:val="24"/>
          <w:lang w:eastAsia="lv-LV"/>
        </w:rPr>
        <w:t>darbspējīgā vecumā vai pēc darbspējīgā vecuma, ja persona ir nodarbināta;</w:t>
      </w:r>
    </w:p>
    <w:p w14:paraId="26935F9C" w14:textId="77777777" w:rsidR="003B4C53" w:rsidRPr="00A5600F" w:rsidRDefault="003B4C53" w:rsidP="003B4C53">
      <w:pPr>
        <w:numPr>
          <w:ilvl w:val="0"/>
          <w:numId w:val="4"/>
        </w:numPr>
        <w:tabs>
          <w:tab w:val="clear" w:pos="1440"/>
        </w:tabs>
        <w:spacing w:after="0" w:line="240" w:lineRule="auto"/>
        <w:ind w:left="1418" w:hanging="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personām ar </w:t>
      </w:r>
      <w:r w:rsidRPr="00A5600F">
        <w:rPr>
          <w:rFonts w:ascii="Times New Roman" w:eastAsia="Times New Roman" w:hAnsi="Times New Roman"/>
          <w:sz w:val="24"/>
          <w:szCs w:val="24"/>
          <w:lang w:eastAsia="lv-LV"/>
        </w:rPr>
        <w:t>prognozējamu invaliditāti</w:t>
      </w:r>
      <w:r w:rsidRPr="00287A1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darbspējīgā vecumā vai pēc darbspējīgā vecuma, ja persona ir nodarbināta</w:t>
      </w:r>
      <w:r w:rsidRPr="00A5600F">
        <w:rPr>
          <w:rFonts w:ascii="Times New Roman" w:eastAsia="Times New Roman" w:hAnsi="Times New Roman"/>
          <w:sz w:val="24"/>
          <w:szCs w:val="24"/>
          <w:lang w:eastAsia="lv-LV"/>
        </w:rPr>
        <w:t xml:space="preserve">; </w:t>
      </w:r>
    </w:p>
    <w:p w14:paraId="7EC7B5DD" w14:textId="77777777" w:rsidR="003B4C53" w:rsidRPr="00287A1C" w:rsidRDefault="003B4C53" w:rsidP="003B4C53">
      <w:pPr>
        <w:numPr>
          <w:ilvl w:val="0"/>
          <w:numId w:val="4"/>
        </w:numPr>
        <w:tabs>
          <w:tab w:val="clear" w:pos="1440"/>
        </w:tabs>
        <w:autoSpaceDE w:val="0"/>
        <w:autoSpaceDN w:val="0"/>
        <w:adjustRightInd w:val="0"/>
        <w:spacing w:after="0" w:line="240" w:lineRule="auto"/>
        <w:ind w:left="1418" w:hanging="284"/>
        <w:jc w:val="both"/>
        <w:rPr>
          <w:rFonts w:ascii="Times New Roman" w:eastAsia="Times New Roman" w:hAnsi="Times New Roman"/>
          <w:color w:val="000000"/>
          <w:sz w:val="24"/>
          <w:szCs w:val="24"/>
          <w:lang w:eastAsia="lv-LV"/>
        </w:rPr>
      </w:pPr>
      <w:r w:rsidRPr="00A5600F">
        <w:rPr>
          <w:rFonts w:ascii="Times New Roman" w:eastAsia="Times New Roman" w:hAnsi="Times New Roman"/>
          <w:color w:val="000000"/>
          <w:sz w:val="24"/>
          <w:szCs w:val="24"/>
          <w:lang w:eastAsia="lv-LV"/>
        </w:rPr>
        <w:lastRenderedPageBreak/>
        <w:t>likuma “Par politiski represētās personas statusa noteikšanu komunistiskajā un nacistiskajā režīmā cietušajiem” 2. un 4.pantā minētajām personām</w:t>
      </w:r>
      <w:r>
        <w:rPr>
          <w:rFonts w:ascii="Times New Roman" w:eastAsia="Times New Roman" w:hAnsi="Times New Roman"/>
          <w:color w:val="000000"/>
          <w:sz w:val="24"/>
          <w:szCs w:val="24"/>
          <w:lang w:eastAsia="lv-LV"/>
        </w:rPr>
        <w:t xml:space="preserve"> </w:t>
      </w:r>
      <w:r w:rsidRPr="00287A1C">
        <w:rPr>
          <w:rFonts w:ascii="Times New Roman" w:eastAsia="Times New Roman" w:hAnsi="Times New Roman"/>
          <w:sz w:val="24"/>
          <w:szCs w:val="24"/>
          <w:lang w:eastAsia="lv-LV"/>
        </w:rPr>
        <w:t>(</w:t>
      </w:r>
      <w:r w:rsidRPr="00287A1C">
        <w:rPr>
          <w:rFonts w:ascii="Times New Roman" w:eastAsia="Times New Roman" w:hAnsi="Times New Roman"/>
          <w:i/>
          <w:sz w:val="24"/>
          <w:szCs w:val="24"/>
          <w:lang w:eastAsia="lv-LV"/>
        </w:rPr>
        <w:t>turpmāk</w:t>
      </w:r>
      <w:r w:rsidRPr="00287A1C">
        <w:rPr>
          <w:rFonts w:ascii="Times New Roman" w:eastAsia="Times New Roman" w:hAnsi="Times New Roman"/>
          <w:sz w:val="24"/>
          <w:szCs w:val="24"/>
          <w:lang w:eastAsia="lv-LV"/>
        </w:rPr>
        <w:t xml:space="preserve"> – politiski represētās personas)</w:t>
      </w:r>
      <w:r w:rsidRPr="00287A1C">
        <w:rPr>
          <w:rFonts w:ascii="Times New Roman" w:eastAsia="Times New Roman" w:hAnsi="Times New Roman"/>
          <w:color w:val="000000"/>
          <w:sz w:val="24"/>
          <w:szCs w:val="24"/>
          <w:lang w:eastAsia="lv-LV"/>
        </w:rPr>
        <w:t xml:space="preserve">; </w:t>
      </w:r>
    </w:p>
    <w:p w14:paraId="4E98E974" w14:textId="77777777" w:rsidR="003B4C53" w:rsidRPr="00A5600F" w:rsidRDefault="003B4C53" w:rsidP="003B4C53">
      <w:pPr>
        <w:numPr>
          <w:ilvl w:val="0"/>
          <w:numId w:val="4"/>
        </w:numPr>
        <w:tabs>
          <w:tab w:val="clear" w:pos="1440"/>
        </w:tabs>
        <w:autoSpaceDE w:val="0"/>
        <w:autoSpaceDN w:val="0"/>
        <w:adjustRightInd w:val="0"/>
        <w:spacing w:after="0" w:line="240" w:lineRule="auto"/>
        <w:ind w:left="1418" w:hanging="284"/>
        <w:jc w:val="both"/>
        <w:rPr>
          <w:rFonts w:ascii="Times New Roman" w:eastAsia="Times New Roman" w:hAnsi="Times New Roman"/>
          <w:color w:val="000000"/>
          <w:sz w:val="24"/>
          <w:szCs w:val="24"/>
          <w:lang w:eastAsia="lv-LV"/>
        </w:rPr>
      </w:pPr>
      <w:r w:rsidRPr="00A5600F">
        <w:rPr>
          <w:rFonts w:ascii="Times New Roman" w:eastAsia="Times New Roman" w:hAnsi="Times New Roman"/>
          <w:color w:val="000000"/>
          <w:sz w:val="24"/>
          <w:szCs w:val="24"/>
          <w:lang w:eastAsia="lv-LV"/>
        </w:rPr>
        <w:t>Černobiļas atomelektrostacijas avārijas seku likvidēšanas dalībnieku un Černobiļas atomelektrostacijas avārijas rezultātā cietušo personu sociālās aizsardzības likuma 15.pantā minētajām personām</w:t>
      </w:r>
      <w:r>
        <w:rPr>
          <w:rFonts w:ascii="Times New Roman" w:eastAsia="Times New Roman" w:hAnsi="Times New Roman"/>
          <w:color w:val="000000"/>
          <w:sz w:val="24"/>
          <w:szCs w:val="24"/>
          <w:lang w:eastAsia="lv-LV"/>
        </w:rPr>
        <w:t xml:space="preserve"> </w:t>
      </w:r>
      <w:r w:rsidRPr="00287A1C">
        <w:rPr>
          <w:rFonts w:ascii="Times New Roman" w:eastAsia="Times New Roman" w:hAnsi="Times New Roman"/>
          <w:sz w:val="24"/>
          <w:szCs w:val="24"/>
          <w:lang w:eastAsia="lv-LV"/>
        </w:rPr>
        <w:t>(</w:t>
      </w:r>
      <w:r w:rsidRPr="00287A1C">
        <w:rPr>
          <w:rFonts w:ascii="Times New Roman" w:eastAsia="Times New Roman" w:hAnsi="Times New Roman"/>
          <w:i/>
          <w:sz w:val="24"/>
          <w:szCs w:val="24"/>
          <w:lang w:eastAsia="lv-LV"/>
        </w:rPr>
        <w:t>turpmāk</w:t>
      </w:r>
      <w:r w:rsidRPr="00287A1C">
        <w:rPr>
          <w:rFonts w:ascii="Times New Roman" w:eastAsia="Times New Roman" w:hAnsi="Times New Roman"/>
          <w:sz w:val="24"/>
          <w:szCs w:val="24"/>
          <w:lang w:eastAsia="lv-LV"/>
        </w:rPr>
        <w:t xml:space="preserve"> – ČAES seku likvidēšanas dalībnieki un cietušās personas)</w:t>
      </w:r>
      <w:r w:rsidRPr="00287A1C">
        <w:rPr>
          <w:rFonts w:ascii="Times New Roman" w:eastAsia="Times New Roman" w:hAnsi="Times New Roman"/>
          <w:color w:val="000000"/>
          <w:sz w:val="24"/>
          <w:szCs w:val="24"/>
          <w:lang w:eastAsia="lv-LV"/>
        </w:rPr>
        <w:t>;</w:t>
      </w:r>
    </w:p>
    <w:p w14:paraId="5B40DEE1" w14:textId="524BBEEB" w:rsidR="003B4C53" w:rsidRDefault="003B4C53" w:rsidP="003B4C53">
      <w:pPr>
        <w:numPr>
          <w:ilvl w:val="0"/>
          <w:numId w:val="4"/>
        </w:numPr>
        <w:tabs>
          <w:tab w:val="clear" w:pos="1440"/>
        </w:tabs>
        <w:autoSpaceDE w:val="0"/>
        <w:autoSpaceDN w:val="0"/>
        <w:adjustRightInd w:val="0"/>
        <w:spacing w:after="0" w:line="240" w:lineRule="auto"/>
        <w:ind w:left="1418" w:hanging="284"/>
        <w:jc w:val="both"/>
        <w:rPr>
          <w:rFonts w:ascii="Times New Roman" w:eastAsia="Times New Roman" w:hAnsi="Times New Roman"/>
          <w:color w:val="000000"/>
          <w:sz w:val="24"/>
          <w:szCs w:val="24"/>
          <w:lang w:eastAsia="lv-LV"/>
        </w:rPr>
      </w:pPr>
      <w:r w:rsidRPr="00A5600F">
        <w:rPr>
          <w:rFonts w:ascii="Times New Roman" w:eastAsia="Times New Roman" w:hAnsi="Times New Roman"/>
          <w:color w:val="000000"/>
          <w:sz w:val="24"/>
          <w:szCs w:val="24"/>
          <w:lang w:eastAsia="lv-LV"/>
        </w:rPr>
        <w:t>N</w:t>
      </w:r>
      <w:r w:rsidR="00F17655">
        <w:rPr>
          <w:rFonts w:ascii="Times New Roman" w:eastAsia="Times New Roman" w:hAnsi="Times New Roman"/>
          <w:color w:val="000000"/>
          <w:sz w:val="24"/>
          <w:szCs w:val="24"/>
          <w:lang w:eastAsia="lv-LV"/>
        </w:rPr>
        <w:t>BS</w:t>
      </w:r>
      <w:r w:rsidRPr="00A5600F">
        <w:rPr>
          <w:rFonts w:ascii="Times New Roman" w:eastAsia="Times New Roman" w:hAnsi="Times New Roman"/>
          <w:color w:val="000000"/>
          <w:sz w:val="24"/>
          <w:szCs w:val="24"/>
          <w:lang w:eastAsia="lv-LV"/>
        </w:rPr>
        <w:t xml:space="preserve"> karavīriem un Iekšlietu ministrijas sistēmas iestāžu amatpersonām ar speciālajām dienesta pakāpēm.</w:t>
      </w:r>
    </w:p>
    <w:p w14:paraId="3A1207E5" w14:textId="399E6F55" w:rsidR="00CB53FA" w:rsidRDefault="00360FC7" w:rsidP="003B4C53">
      <w:pPr>
        <w:autoSpaceDE w:val="0"/>
        <w:autoSpaceDN w:val="0"/>
        <w:adjustRightInd w:val="0"/>
        <w:spacing w:after="0" w:line="240" w:lineRule="auto"/>
        <w:ind w:firstLine="709"/>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w:t>
      </w:r>
      <w:r w:rsidRPr="001D2DEF">
        <w:rPr>
          <w:rFonts w:ascii="Times New Roman" w:eastAsia="Times New Roman" w:hAnsi="Times New Roman"/>
          <w:color w:val="000000"/>
          <w:sz w:val="24"/>
          <w:szCs w:val="24"/>
          <w:lang w:eastAsia="lv-LV"/>
        </w:rPr>
        <w:t>lientu skaits</w:t>
      </w:r>
      <w:r>
        <w:rPr>
          <w:rFonts w:ascii="Times New Roman" w:eastAsia="Times New Roman" w:hAnsi="Times New Roman"/>
          <w:color w:val="000000"/>
          <w:sz w:val="24"/>
          <w:szCs w:val="24"/>
          <w:lang w:eastAsia="lv-LV"/>
        </w:rPr>
        <w:t>, kuri saņēmuši s</w:t>
      </w:r>
      <w:r w:rsidR="00CB53FA" w:rsidRPr="001D2DEF">
        <w:rPr>
          <w:rFonts w:ascii="Times New Roman" w:eastAsia="Times New Roman" w:hAnsi="Times New Roman"/>
          <w:color w:val="000000"/>
          <w:sz w:val="24"/>
          <w:szCs w:val="24"/>
          <w:lang w:eastAsia="lv-LV"/>
        </w:rPr>
        <w:t>ociālās rehabilitācijas pakalpojumu</w:t>
      </w:r>
      <w:r>
        <w:rPr>
          <w:rFonts w:ascii="Times New Roman" w:eastAsia="Times New Roman" w:hAnsi="Times New Roman"/>
          <w:color w:val="000000"/>
          <w:sz w:val="24"/>
          <w:szCs w:val="24"/>
          <w:lang w:eastAsia="lv-LV"/>
        </w:rPr>
        <w:t>, ir</w:t>
      </w:r>
      <w:r w:rsidR="00CB53FA" w:rsidRPr="001D2DEF">
        <w:rPr>
          <w:rFonts w:ascii="Times New Roman" w:eastAsia="Times New Roman" w:hAnsi="Times New Roman"/>
          <w:color w:val="000000"/>
          <w:sz w:val="24"/>
          <w:szCs w:val="24"/>
          <w:lang w:eastAsia="lv-LV"/>
        </w:rPr>
        <w:t xml:space="preserve"> atkarīgs no piešķirtā valsts budžeta finansējuma. </w:t>
      </w:r>
      <w:r w:rsidR="009C0249" w:rsidRPr="001D2DEF">
        <w:rPr>
          <w:rFonts w:ascii="Times New Roman" w:eastAsia="Times New Roman" w:hAnsi="Times New Roman"/>
          <w:color w:val="000000"/>
          <w:sz w:val="24"/>
          <w:szCs w:val="24"/>
          <w:lang w:eastAsia="lv-LV"/>
        </w:rPr>
        <w:t xml:space="preserve">Valsts budžeta finansējuma ietvaros sociālās rehabilitācijas pakalpojumu </w:t>
      </w:r>
      <w:r w:rsidR="003B4C53" w:rsidRPr="001D2DEF">
        <w:rPr>
          <w:rFonts w:ascii="Times New Roman" w:eastAsia="Times New Roman" w:hAnsi="Times New Roman"/>
          <w:color w:val="000000"/>
          <w:sz w:val="24"/>
          <w:szCs w:val="24"/>
          <w:lang w:eastAsia="lv-LV"/>
        </w:rPr>
        <w:t xml:space="preserve">2012.gadā saņēma </w:t>
      </w:r>
      <w:r w:rsidR="00CB53FA" w:rsidRPr="001D2DEF">
        <w:rPr>
          <w:rFonts w:ascii="Times New Roman" w:eastAsia="Times New Roman" w:hAnsi="Times New Roman"/>
          <w:color w:val="000000"/>
          <w:sz w:val="24"/>
          <w:szCs w:val="24"/>
          <w:lang w:eastAsia="lv-LV"/>
        </w:rPr>
        <w:t>2 330 personas</w:t>
      </w:r>
      <w:r w:rsidR="003B4C53" w:rsidRPr="001D2DEF">
        <w:rPr>
          <w:rFonts w:ascii="Times New Roman" w:eastAsia="Times New Roman" w:hAnsi="Times New Roman"/>
          <w:color w:val="000000"/>
          <w:sz w:val="24"/>
          <w:szCs w:val="24"/>
          <w:lang w:eastAsia="lv-LV"/>
        </w:rPr>
        <w:t xml:space="preserve"> </w:t>
      </w:r>
      <w:r w:rsidR="00CB53FA" w:rsidRPr="001D2DEF">
        <w:rPr>
          <w:rFonts w:ascii="Times New Roman" w:eastAsia="Times New Roman" w:hAnsi="Times New Roman"/>
          <w:color w:val="000000"/>
          <w:sz w:val="24"/>
          <w:szCs w:val="24"/>
          <w:lang w:eastAsia="lv-LV"/>
        </w:rPr>
        <w:t>(</w:t>
      </w:r>
      <w:r w:rsidR="003B4C53" w:rsidRPr="001D2DEF">
        <w:rPr>
          <w:rFonts w:ascii="Times New Roman" w:eastAsia="Times New Roman" w:hAnsi="Times New Roman"/>
          <w:color w:val="000000"/>
          <w:sz w:val="24"/>
          <w:szCs w:val="24"/>
          <w:lang w:eastAsia="lv-LV"/>
        </w:rPr>
        <w:t xml:space="preserve">tai skaitā 1950 personas ar funkcionāliem traucējumiem darbspējīgā vecumā un pēc darbspējīgā vecuma, </w:t>
      </w:r>
      <w:r w:rsidR="003B4C53" w:rsidRPr="001D2DEF">
        <w:rPr>
          <w:rFonts w:ascii="Times New Roman" w:eastAsia="Times New Roman" w:hAnsi="Times New Roman"/>
          <w:sz w:val="24"/>
          <w:szCs w:val="24"/>
          <w:lang w:eastAsia="lv-LV"/>
        </w:rPr>
        <w:t>politiski represētās personas</w:t>
      </w:r>
      <w:r w:rsidR="00D41FA9" w:rsidRPr="001D2DEF">
        <w:rPr>
          <w:rFonts w:ascii="Times New Roman" w:eastAsia="Times New Roman" w:hAnsi="Times New Roman"/>
          <w:sz w:val="24"/>
          <w:szCs w:val="24"/>
          <w:lang w:eastAsia="lv-LV"/>
        </w:rPr>
        <w:t>,</w:t>
      </w:r>
      <w:r w:rsidR="003B4C53" w:rsidRPr="001D2DEF">
        <w:rPr>
          <w:rFonts w:ascii="Times New Roman" w:eastAsia="Times New Roman" w:hAnsi="Times New Roman"/>
          <w:sz w:val="24"/>
          <w:szCs w:val="24"/>
          <w:lang w:eastAsia="lv-LV"/>
        </w:rPr>
        <w:t xml:space="preserve"> ČAES seku likvidēšanas dalībnieki un cietušās personas</w:t>
      </w:r>
      <w:r w:rsidR="00D41FA9" w:rsidRPr="001D2DEF">
        <w:rPr>
          <w:rFonts w:ascii="Times New Roman" w:eastAsia="Times New Roman" w:hAnsi="Times New Roman"/>
          <w:sz w:val="24"/>
          <w:szCs w:val="24"/>
          <w:lang w:eastAsia="lv-LV"/>
        </w:rPr>
        <w:t xml:space="preserve"> un personas ar prognozējamo invaliditāti</w:t>
      </w:r>
      <w:r w:rsidR="00301B07" w:rsidRPr="001D2DEF">
        <w:rPr>
          <w:rFonts w:ascii="Times New Roman" w:eastAsia="Times New Roman" w:hAnsi="Times New Roman"/>
          <w:sz w:val="24"/>
          <w:szCs w:val="24"/>
          <w:lang w:eastAsia="lv-LV"/>
        </w:rPr>
        <w:t>)</w:t>
      </w:r>
      <w:r w:rsidR="00AE34BF">
        <w:rPr>
          <w:rFonts w:ascii="Times New Roman" w:eastAsia="Times New Roman" w:hAnsi="Times New Roman"/>
          <w:sz w:val="24"/>
          <w:szCs w:val="24"/>
          <w:lang w:eastAsia="lv-LV"/>
        </w:rPr>
        <w:t>.</w:t>
      </w:r>
      <w:r w:rsidR="003B4C53" w:rsidRPr="001D2DEF">
        <w:rPr>
          <w:rFonts w:ascii="Times New Roman" w:eastAsia="Times New Roman" w:hAnsi="Times New Roman"/>
          <w:sz w:val="24"/>
          <w:szCs w:val="24"/>
          <w:lang w:eastAsia="lv-LV"/>
        </w:rPr>
        <w:t xml:space="preserve"> </w:t>
      </w:r>
      <w:r w:rsidR="00AE34BF">
        <w:rPr>
          <w:rFonts w:ascii="Times New Roman" w:eastAsia="Times New Roman" w:hAnsi="Times New Roman"/>
          <w:sz w:val="24"/>
          <w:szCs w:val="24"/>
          <w:lang w:eastAsia="lv-LV"/>
        </w:rPr>
        <w:t>L</w:t>
      </w:r>
      <w:r w:rsidR="009C0249" w:rsidRPr="001D2DEF">
        <w:rPr>
          <w:rFonts w:ascii="Times New Roman" w:eastAsia="Times New Roman" w:hAnsi="Times New Roman"/>
          <w:sz w:val="24"/>
          <w:szCs w:val="24"/>
          <w:lang w:eastAsia="lv-LV"/>
        </w:rPr>
        <w:t>īdzīgi 2013.</w:t>
      </w:r>
      <w:r w:rsidR="00CB53FA" w:rsidRPr="001D2DEF">
        <w:rPr>
          <w:rFonts w:ascii="Times New Roman" w:eastAsia="Times New Roman" w:hAnsi="Times New Roman"/>
          <w:sz w:val="24"/>
          <w:szCs w:val="24"/>
          <w:lang w:eastAsia="lv-LV"/>
        </w:rPr>
        <w:t xml:space="preserve">gadā </w:t>
      </w:r>
      <w:r w:rsidR="00301B07" w:rsidRPr="001D2DEF">
        <w:rPr>
          <w:rFonts w:ascii="Times New Roman" w:eastAsia="Times New Roman" w:hAnsi="Times New Roman"/>
          <w:sz w:val="24"/>
          <w:szCs w:val="24"/>
          <w:lang w:eastAsia="lv-LV"/>
        </w:rPr>
        <w:t xml:space="preserve">sociālās rehabilitācijas </w:t>
      </w:r>
      <w:r w:rsidR="00CB53FA" w:rsidRPr="001D2DEF">
        <w:rPr>
          <w:rFonts w:ascii="Times New Roman" w:eastAsia="Times New Roman" w:hAnsi="Times New Roman"/>
          <w:color w:val="000000"/>
          <w:sz w:val="24"/>
          <w:szCs w:val="24"/>
          <w:lang w:eastAsia="lv-LV"/>
        </w:rPr>
        <w:t>pakalpojumu saņēma 2 244 personas (tai skaitā 2038 personas ar funkcionāliem traucējumiem darbspējīgā vecumā un pēc darbspējīgā vecuma</w:t>
      </w:r>
      <w:r w:rsidR="00D41FA9" w:rsidRPr="001D2DEF">
        <w:rPr>
          <w:rFonts w:ascii="Times New Roman" w:eastAsia="Times New Roman" w:hAnsi="Times New Roman"/>
          <w:color w:val="000000"/>
          <w:sz w:val="24"/>
          <w:szCs w:val="24"/>
          <w:lang w:eastAsia="lv-LV"/>
        </w:rPr>
        <w:t xml:space="preserve">, </w:t>
      </w:r>
      <w:r w:rsidR="00D41FA9" w:rsidRPr="001D2DEF">
        <w:rPr>
          <w:rFonts w:ascii="Times New Roman" w:eastAsia="Times New Roman" w:hAnsi="Times New Roman"/>
          <w:sz w:val="24"/>
          <w:szCs w:val="24"/>
          <w:lang w:eastAsia="lv-LV"/>
        </w:rPr>
        <w:t>politiski represētās personas, un ČAES seku likvidēšanas dalībnieki un cietušās personas un personas ar prognozējamo invaliditāti</w:t>
      </w:r>
      <w:r w:rsidR="00CB53FA" w:rsidRPr="001D2DEF">
        <w:rPr>
          <w:rFonts w:ascii="Times New Roman" w:eastAsia="Times New Roman" w:hAnsi="Times New Roman"/>
          <w:color w:val="000000"/>
          <w:sz w:val="24"/>
          <w:szCs w:val="24"/>
          <w:lang w:eastAsia="lv-LV"/>
        </w:rPr>
        <w:t>). Piešķ</w:t>
      </w:r>
      <w:r w:rsidR="009C0249" w:rsidRPr="001D2DEF">
        <w:rPr>
          <w:rFonts w:ascii="Times New Roman" w:eastAsia="Times New Roman" w:hAnsi="Times New Roman"/>
          <w:color w:val="000000"/>
          <w:sz w:val="24"/>
          <w:szCs w:val="24"/>
          <w:lang w:eastAsia="lv-LV"/>
        </w:rPr>
        <w:t>irot papildus finansējumu 2014.</w:t>
      </w:r>
      <w:r w:rsidR="00CB53FA" w:rsidRPr="001D2DEF">
        <w:rPr>
          <w:rFonts w:ascii="Times New Roman" w:eastAsia="Times New Roman" w:hAnsi="Times New Roman"/>
          <w:color w:val="000000"/>
          <w:sz w:val="24"/>
          <w:szCs w:val="24"/>
          <w:lang w:eastAsia="lv-LV"/>
        </w:rPr>
        <w:t xml:space="preserve">gadā </w:t>
      </w:r>
      <w:r w:rsidR="009C0249" w:rsidRPr="001D2DEF">
        <w:rPr>
          <w:rFonts w:ascii="Times New Roman" w:eastAsia="Times New Roman" w:hAnsi="Times New Roman"/>
          <w:color w:val="000000"/>
          <w:sz w:val="24"/>
          <w:szCs w:val="24"/>
          <w:lang w:eastAsia="lv-LV"/>
        </w:rPr>
        <w:t xml:space="preserve">sociālās rehabilitācijas </w:t>
      </w:r>
      <w:r w:rsidR="00CB53FA" w:rsidRPr="001D2DEF">
        <w:rPr>
          <w:rFonts w:ascii="Times New Roman" w:eastAsia="Times New Roman" w:hAnsi="Times New Roman"/>
          <w:color w:val="000000"/>
          <w:sz w:val="24"/>
          <w:szCs w:val="24"/>
          <w:lang w:eastAsia="lv-LV"/>
        </w:rPr>
        <w:t>pakalpojumu saņēma jau 3</w:t>
      </w:r>
      <w:r w:rsidR="00D41FA9" w:rsidRPr="001D2DEF">
        <w:rPr>
          <w:rFonts w:ascii="Times New Roman" w:eastAsia="Times New Roman" w:hAnsi="Times New Roman"/>
          <w:color w:val="000000"/>
          <w:sz w:val="24"/>
          <w:szCs w:val="24"/>
          <w:lang w:eastAsia="lv-LV"/>
        </w:rPr>
        <w:t xml:space="preserve"> 158 </w:t>
      </w:r>
      <w:r w:rsidR="00CB53FA" w:rsidRPr="001D2DEF">
        <w:rPr>
          <w:rFonts w:ascii="Times New Roman" w:eastAsia="Times New Roman" w:hAnsi="Times New Roman"/>
          <w:color w:val="000000"/>
          <w:sz w:val="24"/>
          <w:szCs w:val="24"/>
          <w:lang w:eastAsia="lv-LV"/>
        </w:rPr>
        <w:t>personas (tai skaitā 3 001 personas ar funkcionāliem traucējumiem darbspējīgā vecumā un pēc darbspējīgā vecuma</w:t>
      </w:r>
      <w:r w:rsidR="00D41FA9" w:rsidRPr="001D2DEF">
        <w:rPr>
          <w:rFonts w:ascii="Times New Roman" w:eastAsia="Times New Roman" w:hAnsi="Times New Roman"/>
          <w:color w:val="000000"/>
          <w:sz w:val="24"/>
          <w:szCs w:val="24"/>
          <w:lang w:eastAsia="lv-LV"/>
        </w:rPr>
        <w:t xml:space="preserve">, </w:t>
      </w:r>
      <w:r w:rsidR="00D41FA9" w:rsidRPr="001D2DEF">
        <w:rPr>
          <w:rFonts w:ascii="Times New Roman" w:eastAsia="Times New Roman" w:hAnsi="Times New Roman"/>
          <w:sz w:val="24"/>
          <w:szCs w:val="24"/>
          <w:lang w:eastAsia="lv-LV"/>
        </w:rPr>
        <w:t>politiski represētās personas, ČAES seku likvidēšanas dalībnieki un cietušās personas un personas ar prognozējamo invaliditāti</w:t>
      </w:r>
      <w:r w:rsidR="00D41FA9" w:rsidRPr="001D2DEF">
        <w:rPr>
          <w:rFonts w:ascii="Times New Roman" w:eastAsia="Times New Roman" w:hAnsi="Times New Roman"/>
          <w:color w:val="000000"/>
          <w:sz w:val="24"/>
          <w:szCs w:val="24"/>
          <w:lang w:eastAsia="lv-LV"/>
        </w:rPr>
        <w:t>)</w:t>
      </w:r>
      <w:r w:rsidR="00CB53FA" w:rsidRPr="001D2DEF">
        <w:rPr>
          <w:rFonts w:ascii="Times New Roman" w:eastAsia="Times New Roman" w:hAnsi="Times New Roman"/>
          <w:color w:val="000000"/>
          <w:sz w:val="24"/>
          <w:szCs w:val="24"/>
          <w:lang w:eastAsia="lv-LV"/>
        </w:rPr>
        <w:t>.</w:t>
      </w:r>
    </w:p>
    <w:p w14:paraId="18F8BF80" w14:textId="48120493" w:rsidR="00CB53FA" w:rsidRDefault="00CB53FA" w:rsidP="00CB53FA">
      <w:pPr>
        <w:autoSpaceDE w:val="0"/>
        <w:autoSpaceDN w:val="0"/>
        <w:adjustRightInd w:val="0"/>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 xml:space="preserve">Rehabilitēto NBS karavīru skaits atkarīgs no Latvijas dalības starptautiskajās misijās un </w:t>
      </w:r>
      <w:r w:rsidR="00D41FA9">
        <w:rPr>
          <w:rFonts w:ascii="Times New Roman" w:eastAsia="Times New Roman" w:hAnsi="Times New Roman"/>
          <w:color w:val="000000"/>
          <w:sz w:val="24"/>
          <w:szCs w:val="24"/>
          <w:lang w:eastAsia="lv-LV"/>
        </w:rPr>
        <w:t>AM</w:t>
      </w:r>
      <w:r>
        <w:rPr>
          <w:rFonts w:ascii="Times New Roman" w:eastAsia="Times New Roman" w:hAnsi="Times New Roman"/>
          <w:color w:val="000000"/>
          <w:sz w:val="24"/>
          <w:szCs w:val="24"/>
          <w:lang w:eastAsia="lv-LV"/>
        </w:rPr>
        <w:t xml:space="preserve"> piešķirtā finans</w:t>
      </w:r>
      <w:r w:rsidR="00497080">
        <w:rPr>
          <w:rFonts w:ascii="Times New Roman" w:eastAsia="Times New Roman" w:hAnsi="Times New Roman"/>
          <w:color w:val="000000"/>
          <w:sz w:val="24"/>
          <w:szCs w:val="24"/>
          <w:lang w:eastAsia="lv-LV"/>
        </w:rPr>
        <w:t>ējuma</w:t>
      </w:r>
      <w:r w:rsidR="00360FC7">
        <w:rPr>
          <w:rFonts w:ascii="Times New Roman" w:eastAsia="Times New Roman" w:hAnsi="Times New Roman"/>
          <w:color w:val="000000"/>
          <w:sz w:val="24"/>
          <w:szCs w:val="24"/>
          <w:lang w:eastAsia="lv-LV"/>
        </w:rPr>
        <w:t>. Sociālās rehabilitācijas pakalpojumu</w:t>
      </w:r>
      <w:r w:rsidR="00497080">
        <w:rPr>
          <w:rFonts w:ascii="Times New Roman" w:eastAsia="Times New Roman" w:hAnsi="Times New Roman"/>
          <w:color w:val="000000"/>
          <w:sz w:val="24"/>
          <w:szCs w:val="24"/>
          <w:lang w:eastAsia="lv-LV"/>
        </w:rPr>
        <w:t xml:space="preserve"> 2012.</w:t>
      </w:r>
      <w:r>
        <w:rPr>
          <w:rFonts w:ascii="Times New Roman" w:eastAsia="Times New Roman" w:hAnsi="Times New Roman"/>
          <w:color w:val="000000"/>
          <w:sz w:val="24"/>
          <w:szCs w:val="24"/>
          <w:lang w:eastAsia="lv-LV"/>
        </w:rPr>
        <w:t xml:space="preserve">gadā </w:t>
      </w:r>
      <w:r w:rsidR="00360FC7">
        <w:rPr>
          <w:rFonts w:ascii="Times New Roman" w:eastAsia="Times New Roman" w:hAnsi="Times New Roman"/>
          <w:color w:val="000000"/>
          <w:sz w:val="24"/>
          <w:szCs w:val="24"/>
          <w:lang w:eastAsia="lv-LV"/>
        </w:rPr>
        <w:t xml:space="preserve">saņēma </w:t>
      </w:r>
      <w:r>
        <w:rPr>
          <w:rFonts w:ascii="Times New Roman" w:eastAsia="Times New Roman" w:hAnsi="Times New Roman"/>
          <w:sz w:val="24"/>
          <w:szCs w:val="24"/>
          <w:lang w:eastAsia="lv-LV"/>
        </w:rPr>
        <w:t>380 N</w:t>
      </w:r>
      <w:r w:rsidR="007B5E37">
        <w:rPr>
          <w:rFonts w:ascii="Times New Roman" w:eastAsia="Times New Roman" w:hAnsi="Times New Roman"/>
          <w:sz w:val="24"/>
          <w:szCs w:val="24"/>
          <w:lang w:eastAsia="lv-LV"/>
        </w:rPr>
        <w:t>BS</w:t>
      </w:r>
      <w:r>
        <w:rPr>
          <w:rFonts w:ascii="Times New Roman" w:eastAsia="Times New Roman" w:hAnsi="Times New Roman"/>
          <w:sz w:val="24"/>
          <w:szCs w:val="24"/>
          <w:lang w:eastAsia="lv-LV"/>
        </w:rPr>
        <w:t xml:space="preserve"> karavīri pēc atgriešanās no starptautiskajām operācijām un to tuvinieki</w:t>
      </w:r>
      <w:r w:rsidR="00360FC7">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2013.</w:t>
      </w:r>
      <w:r w:rsidR="00AE34BF">
        <w:rPr>
          <w:rFonts w:ascii="Times New Roman" w:eastAsia="Times New Roman" w:hAnsi="Times New Roman"/>
          <w:sz w:val="24"/>
          <w:szCs w:val="24"/>
          <w:lang w:eastAsia="lv-LV"/>
        </w:rPr>
        <w:t xml:space="preserve">gadā </w:t>
      </w:r>
      <w:r>
        <w:rPr>
          <w:rFonts w:ascii="Times New Roman" w:eastAsia="Times New Roman" w:hAnsi="Times New Roman"/>
          <w:sz w:val="24"/>
          <w:szCs w:val="24"/>
          <w:lang w:eastAsia="lv-LV"/>
        </w:rPr>
        <w:t>– 206</w:t>
      </w:r>
      <w:r w:rsidR="00D80A3E">
        <w:rPr>
          <w:rFonts w:ascii="Times New Roman" w:eastAsia="Times New Roman" w:hAnsi="Times New Roman"/>
          <w:sz w:val="24"/>
          <w:szCs w:val="24"/>
          <w:lang w:eastAsia="lv-LV"/>
        </w:rPr>
        <w:t xml:space="preserve"> un</w:t>
      </w:r>
      <w:r w:rsidR="0049708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2014.</w:t>
      </w:r>
      <w:r w:rsidR="00AE34BF">
        <w:rPr>
          <w:rFonts w:ascii="Times New Roman" w:eastAsia="Times New Roman" w:hAnsi="Times New Roman"/>
          <w:sz w:val="24"/>
          <w:szCs w:val="24"/>
          <w:lang w:eastAsia="lv-LV"/>
        </w:rPr>
        <w:t>gadā</w:t>
      </w:r>
      <w:r>
        <w:rPr>
          <w:rFonts w:ascii="Times New Roman" w:eastAsia="Times New Roman" w:hAnsi="Times New Roman"/>
          <w:sz w:val="24"/>
          <w:szCs w:val="24"/>
          <w:lang w:eastAsia="lv-LV"/>
        </w:rPr>
        <w:t xml:space="preserve"> – </w:t>
      </w:r>
      <w:r w:rsidR="00D41FA9">
        <w:rPr>
          <w:rFonts w:ascii="Times New Roman" w:eastAsia="Times New Roman" w:hAnsi="Times New Roman"/>
          <w:sz w:val="24"/>
          <w:szCs w:val="24"/>
          <w:lang w:eastAsia="lv-LV"/>
        </w:rPr>
        <w:t>157</w:t>
      </w:r>
      <w:r>
        <w:rPr>
          <w:rFonts w:ascii="Times New Roman" w:eastAsia="Times New Roman" w:hAnsi="Times New Roman"/>
          <w:sz w:val="24"/>
          <w:szCs w:val="24"/>
          <w:lang w:eastAsia="lv-LV"/>
        </w:rPr>
        <w:t>.</w:t>
      </w:r>
    </w:p>
    <w:p w14:paraId="55941B70" w14:textId="46E47EEE" w:rsidR="009F0DD8" w:rsidRPr="009F0DD8" w:rsidRDefault="003B4C53" w:rsidP="00D64EFF">
      <w:pPr>
        <w:autoSpaceDE w:val="0"/>
        <w:autoSpaceDN w:val="0"/>
        <w:adjustRightInd w:val="0"/>
        <w:spacing w:after="0" w:line="240" w:lineRule="auto"/>
        <w:ind w:firstLine="709"/>
        <w:jc w:val="both"/>
        <w:rPr>
          <w:rFonts w:ascii="Times New Roman" w:hAnsi="Times New Roman"/>
          <w:sz w:val="24"/>
        </w:rPr>
      </w:pPr>
      <w:r w:rsidRPr="00636C54">
        <w:rPr>
          <w:rFonts w:ascii="Times New Roman" w:hAnsi="Times New Roman"/>
          <w:sz w:val="24"/>
        </w:rPr>
        <w:t>Personu</w:t>
      </w:r>
      <w:r w:rsidR="007700EC">
        <w:rPr>
          <w:rFonts w:ascii="Times New Roman" w:hAnsi="Times New Roman"/>
          <w:sz w:val="24"/>
        </w:rPr>
        <w:t xml:space="preserve"> skaits</w:t>
      </w:r>
      <w:r w:rsidRPr="00636C54">
        <w:rPr>
          <w:rFonts w:ascii="Times New Roman" w:hAnsi="Times New Roman"/>
          <w:sz w:val="24"/>
        </w:rPr>
        <w:t>, kura</w:t>
      </w:r>
      <w:r w:rsidR="007700EC">
        <w:rPr>
          <w:rFonts w:ascii="Times New Roman" w:hAnsi="Times New Roman"/>
          <w:sz w:val="24"/>
        </w:rPr>
        <w:t>s vēlas saņemt valsts finansētu</w:t>
      </w:r>
      <w:r w:rsidRPr="00636C54">
        <w:rPr>
          <w:rFonts w:ascii="Times New Roman" w:hAnsi="Times New Roman"/>
          <w:sz w:val="24"/>
        </w:rPr>
        <w:t xml:space="preserve"> sociālās rehabilitācijas pakalpo</w:t>
      </w:r>
      <w:r w:rsidR="007700EC">
        <w:rPr>
          <w:rFonts w:ascii="Times New Roman" w:hAnsi="Times New Roman"/>
          <w:sz w:val="24"/>
        </w:rPr>
        <w:t xml:space="preserve">jumu, </w:t>
      </w:r>
      <w:r w:rsidR="00AE34BF">
        <w:rPr>
          <w:rFonts w:ascii="Times New Roman" w:hAnsi="Times New Roman"/>
          <w:sz w:val="24"/>
        </w:rPr>
        <w:t xml:space="preserve">pastāvīgi pieaug. </w:t>
      </w:r>
      <w:r w:rsidR="009F0DD8">
        <w:rPr>
          <w:rFonts w:ascii="Times New Roman" w:hAnsi="Times New Roman"/>
          <w:sz w:val="24"/>
        </w:rPr>
        <w:t>Tā</w:t>
      </w:r>
      <w:r w:rsidR="007700EC">
        <w:rPr>
          <w:rFonts w:ascii="Times New Roman" w:hAnsi="Times New Roman"/>
          <w:sz w:val="24"/>
        </w:rPr>
        <w:t xml:space="preserve"> </w:t>
      </w:r>
      <w:r w:rsidRPr="00636C54">
        <w:rPr>
          <w:rFonts w:ascii="Times New Roman" w:hAnsi="Times New Roman"/>
          <w:sz w:val="24"/>
        </w:rPr>
        <w:t>2013.gadā soci</w:t>
      </w:r>
      <w:r w:rsidR="007700EC">
        <w:rPr>
          <w:rFonts w:ascii="Times New Roman" w:hAnsi="Times New Roman"/>
          <w:sz w:val="24"/>
        </w:rPr>
        <w:t>ālās rehabilitācijas pakalpojuma saņēmēju</w:t>
      </w:r>
      <w:r w:rsidRPr="00636C54">
        <w:rPr>
          <w:rFonts w:ascii="Times New Roman" w:hAnsi="Times New Roman"/>
          <w:sz w:val="24"/>
        </w:rPr>
        <w:t xml:space="preserve"> </w:t>
      </w:r>
      <w:r w:rsidR="007700EC" w:rsidRPr="00636C54">
        <w:rPr>
          <w:rFonts w:ascii="Times New Roman" w:hAnsi="Times New Roman"/>
          <w:sz w:val="24"/>
        </w:rPr>
        <w:t xml:space="preserve">rindā </w:t>
      </w:r>
      <w:r w:rsidR="007700EC">
        <w:rPr>
          <w:rFonts w:ascii="Times New Roman" w:hAnsi="Times New Roman"/>
          <w:sz w:val="24"/>
        </w:rPr>
        <w:t>tika</w:t>
      </w:r>
      <w:r w:rsidRPr="00636C54">
        <w:rPr>
          <w:rFonts w:ascii="Times New Roman" w:hAnsi="Times New Roman"/>
          <w:sz w:val="24"/>
        </w:rPr>
        <w:t xml:space="preserve"> uzņemtas 3712 personas, </w:t>
      </w:r>
      <w:r w:rsidR="00AE34BF">
        <w:rPr>
          <w:rFonts w:ascii="Times New Roman" w:hAnsi="Times New Roman"/>
          <w:sz w:val="24"/>
        </w:rPr>
        <w:t xml:space="preserve">savukārt </w:t>
      </w:r>
      <w:r w:rsidRPr="00636C54">
        <w:rPr>
          <w:rFonts w:ascii="Times New Roman" w:hAnsi="Times New Roman"/>
          <w:sz w:val="24"/>
        </w:rPr>
        <w:t xml:space="preserve">2014.gadā </w:t>
      </w:r>
      <w:r w:rsidR="007700EC">
        <w:rPr>
          <w:rFonts w:ascii="Times New Roman" w:hAnsi="Times New Roman"/>
          <w:sz w:val="24"/>
        </w:rPr>
        <w:t xml:space="preserve">- </w:t>
      </w:r>
      <w:r w:rsidRPr="00636C54">
        <w:rPr>
          <w:rFonts w:ascii="Times New Roman" w:hAnsi="Times New Roman"/>
          <w:sz w:val="24"/>
        </w:rPr>
        <w:t xml:space="preserve">4191 persona, </w:t>
      </w:r>
      <w:r w:rsidR="007700EC">
        <w:rPr>
          <w:rFonts w:ascii="Times New Roman" w:hAnsi="Times New Roman"/>
          <w:sz w:val="24"/>
        </w:rPr>
        <w:t>kas ir</w:t>
      </w:r>
      <w:r w:rsidRPr="00636C54">
        <w:rPr>
          <w:rFonts w:ascii="Times New Roman" w:hAnsi="Times New Roman"/>
          <w:sz w:val="24"/>
        </w:rPr>
        <w:t xml:space="preserve"> par 13% vairāk</w:t>
      </w:r>
      <w:r w:rsidR="007700EC">
        <w:rPr>
          <w:rFonts w:ascii="Times New Roman" w:hAnsi="Times New Roman"/>
          <w:sz w:val="24"/>
        </w:rPr>
        <w:t xml:space="preserve"> nekā 2013.gadā</w:t>
      </w:r>
      <w:r w:rsidR="009F0DD8">
        <w:rPr>
          <w:rFonts w:ascii="Times New Roman" w:hAnsi="Times New Roman"/>
          <w:sz w:val="24"/>
        </w:rPr>
        <w:t>, jo SIVA</w:t>
      </w:r>
      <w:r w:rsidR="009F0DD8" w:rsidRPr="009F0DD8">
        <w:rPr>
          <w:rFonts w:ascii="Times New Roman" w:hAnsi="Times New Roman"/>
          <w:sz w:val="24"/>
        </w:rPr>
        <w:t xml:space="preserve"> arī 2014.gadā turpināja sniegt  10  dienu  sociālās  rehabilitācijas  kursu Zolitūdes traģēdijā  Priedaines  ielā  20,  Rīgā cietušajiem, cietušo un bojāgājušo tuviniekiem un traģēdijas seku novēršanā iesaistītajiem Valsts ugunsdzēsības un glābšanas dienesta, kā arī Valsts policijas, prokuratūras, Neatliekamās medicīniskās palīdzības dienesta un Valsts tiesu medicīnas ekspertīzes centra darbiniekiem (2014.gadā pakalpojumu saņēma 475 </w:t>
      </w:r>
      <w:r w:rsidR="009F0DD8">
        <w:rPr>
          <w:rFonts w:ascii="Times New Roman" w:hAnsi="Times New Roman"/>
          <w:sz w:val="24"/>
        </w:rPr>
        <w:t xml:space="preserve">personas). Vienlaicīgi </w:t>
      </w:r>
      <w:r w:rsidR="009F0DD8" w:rsidRPr="009F0DD8">
        <w:rPr>
          <w:rFonts w:ascii="Times New Roman" w:hAnsi="Times New Roman"/>
          <w:sz w:val="24"/>
        </w:rPr>
        <w:t>pieauga strādājošo pensionāru informētība par sociālās rehabilitācijas pakalpojuma saņemšanas iespējām (2013.gadā pieņemti 150 lēmumi, 2014.gadā jau 203 lēmumi, bet 2015.gada I pusgadā – 210 lēmumi par strādājošu pensijas vecuma personu uzņemšanu rindā sociālās rehabilitācijas pakalpojumu saņemšanai).</w:t>
      </w:r>
    </w:p>
    <w:p w14:paraId="122D2DAF" w14:textId="15F8E352" w:rsidR="00497080" w:rsidRPr="00497080" w:rsidRDefault="003B4C53" w:rsidP="00594D0F">
      <w:pPr>
        <w:autoSpaceDE w:val="0"/>
        <w:autoSpaceDN w:val="0"/>
        <w:adjustRightInd w:val="0"/>
        <w:spacing w:after="0" w:line="240" w:lineRule="auto"/>
        <w:ind w:firstLine="709"/>
        <w:jc w:val="both"/>
        <w:rPr>
          <w:rFonts w:ascii="Times New Roman" w:hAnsi="Times New Roman"/>
          <w:sz w:val="24"/>
        </w:rPr>
      </w:pPr>
      <w:r w:rsidRPr="00636C54">
        <w:rPr>
          <w:rFonts w:ascii="Times New Roman" w:hAnsi="Times New Roman"/>
          <w:color w:val="000000"/>
          <w:sz w:val="24"/>
        </w:rPr>
        <w:t xml:space="preserve">Uz </w:t>
      </w:r>
      <w:r w:rsidRPr="00636C54">
        <w:rPr>
          <w:rFonts w:ascii="Times New Roman" w:hAnsi="Times New Roman"/>
          <w:sz w:val="24"/>
        </w:rPr>
        <w:t xml:space="preserve">2015.gada </w:t>
      </w:r>
      <w:r w:rsidR="00497080">
        <w:rPr>
          <w:rFonts w:ascii="Times New Roman" w:hAnsi="Times New Roman"/>
          <w:sz w:val="24"/>
        </w:rPr>
        <w:t>1.aprīli</w:t>
      </w:r>
      <w:r w:rsidRPr="00636C54">
        <w:rPr>
          <w:rFonts w:ascii="Times New Roman" w:hAnsi="Times New Roman"/>
          <w:sz w:val="24"/>
        </w:rPr>
        <w:t xml:space="preserve"> valsts finansētu sociālās rehabilitācijas pakalpojumu saņemšanai reģistrētas (uzņemtas rindā) </w:t>
      </w:r>
      <w:r w:rsidR="00497080">
        <w:rPr>
          <w:rFonts w:ascii="Times New Roman" w:hAnsi="Times New Roman"/>
          <w:sz w:val="24"/>
        </w:rPr>
        <w:t>8243</w:t>
      </w:r>
      <w:r w:rsidR="00497080" w:rsidRPr="00636C54">
        <w:rPr>
          <w:rFonts w:ascii="Times New Roman" w:hAnsi="Times New Roman"/>
          <w:sz w:val="24"/>
        </w:rPr>
        <w:t xml:space="preserve"> </w:t>
      </w:r>
      <w:r w:rsidRPr="00636C54">
        <w:rPr>
          <w:rFonts w:ascii="Times New Roman" w:hAnsi="Times New Roman"/>
          <w:sz w:val="24"/>
        </w:rPr>
        <w:t>personas</w:t>
      </w:r>
      <w:r w:rsidR="00497080">
        <w:rPr>
          <w:rFonts w:ascii="Times New Roman" w:hAnsi="Times New Roman"/>
          <w:sz w:val="24"/>
        </w:rPr>
        <w:t xml:space="preserve">, </w:t>
      </w:r>
      <w:r w:rsidR="00497080" w:rsidRPr="00497080">
        <w:rPr>
          <w:rFonts w:ascii="Times New Roman" w:hAnsi="Times New Roman"/>
          <w:sz w:val="24"/>
        </w:rPr>
        <w:t>no tām 5 842 personas ar funkcionāliem traucējumiem darbspējīgā vecumā vai pēc darbspējīgā vecuma, ja tās ir nodarbinātas (no tām 4 129 pirmreizēji), 1 707 politiski represētās personas (no tām 529 pirmreizēji) un 694 ČAES seku likvidēšanas dalībnieki un cietušās personas (no tām 150 pirmreizēji). Gaidīšanas laiks rindā uz 2015.gada 1.aprīlī bija aptuveni divi gadi un divi mēneši.</w:t>
      </w:r>
    </w:p>
    <w:p w14:paraId="71153DC6" w14:textId="37B064B1" w:rsidR="00497080" w:rsidRDefault="007B5E37" w:rsidP="00594D0F">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L</w:t>
      </w:r>
      <w:r w:rsidR="00497080" w:rsidRPr="00497080">
        <w:rPr>
          <w:rFonts w:ascii="Times New Roman" w:hAnsi="Times New Roman"/>
          <w:sz w:val="24"/>
        </w:rPr>
        <w:t>M 2014.gadā, ņemot vērā, ka personu skaits sociālās rehabilitācijas pakalpojuma saņēmēju rindā strauji pieaug</w:t>
      </w:r>
      <w:r w:rsidR="00594D0F">
        <w:rPr>
          <w:rFonts w:ascii="Times New Roman" w:hAnsi="Times New Roman"/>
          <w:sz w:val="24"/>
        </w:rPr>
        <w:t>a</w:t>
      </w:r>
      <w:r w:rsidR="00497080" w:rsidRPr="00497080">
        <w:rPr>
          <w:rFonts w:ascii="Times New Roman" w:hAnsi="Times New Roman"/>
          <w:sz w:val="24"/>
        </w:rPr>
        <w:t xml:space="preserve">, </w:t>
      </w:r>
      <w:r w:rsidR="000E46EC">
        <w:rPr>
          <w:rFonts w:ascii="Times New Roman" w:hAnsi="Times New Roman"/>
          <w:sz w:val="24"/>
        </w:rPr>
        <w:t>sagatavoja</w:t>
      </w:r>
      <w:r w:rsidR="00497080" w:rsidRPr="00497080">
        <w:rPr>
          <w:rFonts w:ascii="Times New Roman" w:hAnsi="Times New Roman"/>
          <w:sz w:val="24"/>
        </w:rPr>
        <w:t xml:space="preserve"> Informatīvo ziņojumu „Par sociālās rehabilitācijas pakalpojumu saņēmēju rindu mazināšanu Sociālās integrācijas valsts aģentūrā”, kurā ieteica iezīmēto finansējumu sociālās rehabilitācijas pakalpojuma nodrošināšanai personām ar funkcionāliem traucējumiem pēc darbspējīgā vecuma, kuras strādā, novirzīt kopējās sociālās rehabilitācijas pakalpojuma saņēmēju rindas </w:t>
      </w:r>
      <w:r w:rsidR="00EC4C5C">
        <w:rPr>
          <w:rFonts w:ascii="Times New Roman" w:hAnsi="Times New Roman"/>
          <w:sz w:val="24"/>
        </w:rPr>
        <w:t xml:space="preserve">pieauguma </w:t>
      </w:r>
      <w:r w:rsidR="00497080" w:rsidRPr="00497080">
        <w:rPr>
          <w:rFonts w:ascii="Times New Roman" w:hAnsi="Times New Roman"/>
          <w:sz w:val="24"/>
        </w:rPr>
        <w:t>mazināšanai. Saskaņā ar M</w:t>
      </w:r>
      <w:r>
        <w:rPr>
          <w:rFonts w:ascii="Times New Roman" w:hAnsi="Times New Roman"/>
          <w:sz w:val="24"/>
        </w:rPr>
        <w:t>K</w:t>
      </w:r>
      <w:r w:rsidR="00497080" w:rsidRPr="00497080">
        <w:rPr>
          <w:rFonts w:ascii="Times New Roman" w:hAnsi="Times New Roman"/>
          <w:sz w:val="24"/>
        </w:rPr>
        <w:t xml:space="preserve"> 2014.gada 22.jūlija sēdes protokollēmuma (prot. Nr.40 46 §) 2.punktu iezīmētais finansējums tika novirzīts sociālās rehabilitācijas pakalpojuma saņēmēju rindu mazināšanai. Līdz ar to, </w:t>
      </w:r>
      <w:r w:rsidR="00497080" w:rsidRPr="00497080">
        <w:rPr>
          <w:rFonts w:ascii="Times New Roman" w:hAnsi="Times New Roman"/>
          <w:sz w:val="24"/>
        </w:rPr>
        <w:lastRenderedPageBreak/>
        <w:t xml:space="preserve">sākot no 2014.gada oktobra mēneša, ir vērojama rindas pakāpeniska samazināšanās. Taču, kā redzams </w:t>
      </w:r>
      <w:r w:rsidR="003A2D5F">
        <w:rPr>
          <w:rFonts w:ascii="Times New Roman" w:hAnsi="Times New Roman"/>
          <w:sz w:val="24"/>
        </w:rPr>
        <w:t>5</w:t>
      </w:r>
      <w:r w:rsidR="00497080" w:rsidRPr="00497080">
        <w:rPr>
          <w:rFonts w:ascii="Times New Roman" w:hAnsi="Times New Roman"/>
          <w:sz w:val="24"/>
        </w:rPr>
        <w:t>.attēlā, tad personu skaita samazināšanās rindā ir svārstīga, jo 2014.gadā pieauga pieprasījums pēc sociāl</w:t>
      </w:r>
      <w:r w:rsidR="009519CA">
        <w:rPr>
          <w:rFonts w:ascii="Times New Roman" w:hAnsi="Times New Roman"/>
          <w:sz w:val="24"/>
        </w:rPr>
        <w:t>ās rehabilitācijas pakalpojuma.</w:t>
      </w:r>
    </w:p>
    <w:p w14:paraId="265AA0BB" w14:textId="77777777" w:rsidR="00594D0F" w:rsidRDefault="00594D0F" w:rsidP="00594D0F">
      <w:pPr>
        <w:autoSpaceDE w:val="0"/>
        <w:autoSpaceDN w:val="0"/>
        <w:adjustRightInd w:val="0"/>
        <w:spacing w:after="0" w:line="240" w:lineRule="auto"/>
        <w:ind w:firstLine="709"/>
        <w:jc w:val="both"/>
        <w:rPr>
          <w:rFonts w:ascii="Times New Roman" w:hAnsi="Times New Roman"/>
          <w:sz w:val="24"/>
        </w:rPr>
      </w:pPr>
    </w:p>
    <w:p w14:paraId="112310DA" w14:textId="1A04D19C" w:rsidR="00594D0F" w:rsidRPr="00FF400F" w:rsidRDefault="009519CA" w:rsidP="004964E1">
      <w:pPr>
        <w:spacing w:after="0" w:line="240" w:lineRule="auto"/>
        <w:ind w:right="-1"/>
        <w:jc w:val="right"/>
        <w:rPr>
          <w:rFonts w:ascii="Times New Roman" w:hAnsi="Times New Roman"/>
          <w:i/>
        </w:rPr>
      </w:pPr>
      <w:r>
        <w:rPr>
          <w:rFonts w:ascii="Times New Roman" w:hAnsi="Times New Roman"/>
          <w:i/>
        </w:rPr>
        <w:t>5</w:t>
      </w:r>
      <w:r w:rsidR="00594D0F" w:rsidRPr="00FF400F">
        <w:rPr>
          <w:rFonts w:ascii="Times New Roman" w:hAnsi="Times New Roman"/>
          <w:i/>
        </w:rPr>
        <w:t xml:space="preserve">.attēls </w:t>
      </w:r>
    </w:p>
    <w:p w14:paraId="094A3232" w14:textId="77777777" w:rsidR="00594D0F" w:rsidRPr="00FF400F" w:rsidRDefault="00594D0F" w:rsidP="00594D0F">
      <w:pPr>
        <w:spacing w:after="0" w:line="240" w:lineRule="auto"/>
        <w:ind w:right="849"/>
        <w:jc w:val="right"/>
        <w:rPr>
          <w:rFonts w:ascii="Times New Roman" w:hAnsi="Times New Roman"/>
        </w:rPr>
      </w:pPr>
    </w:p>
    <w:p w14:paraId="7E746813" w14:textId="709D0188" w:rsidR="00594D0F" w:rsidRPr="00FF400F" w:rsidRDefault="00594D0F" w:rsidP="00594D0F">
      <w:pPr>
        <w:spacing w:after="0" w:line="240" w:lineRule="auto"/>
        <w:ind w:right="-1"/>
        <w:jc w:val="center"/>
        <w:rPr>
          <w:rFonts w:ascii="Times New Roman" w:hAnsi="Times New Roman"/>
          <w:b/>
          <w:sz w:val="24"/>
        </w:rPr>
      </w:pPr>
      <w:r w:rsidRPr="00FF400F">
        <w:rPr>
          <w:rFonts w:ascii="Times New Roman" w:hAnsi="Times New Roman"/>
          <w:b/>
          <w:sz w:val="24"/>
        </w:rPr>
        <w:t>Personu skaits sociālās rehabilitācijas pakalpojumu</w:t>
      </w:r>
    </w:p>
    <w:p w14:paraId="52C99EC8" w14:textId="6B4F2F84" w:rsidR="00594D0F" w:rsidRPr="00FF400F" w:rsidRDefault="00594D0F" w:rsidP="00594D0F">
      <w:pPr>
        <w:spacing w:after="0" w:line="240" w:lineRule="auto"/>
        <w:ind w:right="-1"/>
        <w:jc w:val="center"/>
        <w:rPr>
          <w:rFonts w:ascii="Times New Roman" w:hAnsi="Times New Roman"/>
          <w:b/>
          <w:sz w:val="24"/>
        </w:rPr>
      </w:pPr>
      <w:r w:rsidRPr="00FF400F">
        <w:rPr>
          <w:rFonts w:ascii="Times New Roman" w:hAnsi="Times New Roman"/>
          <w:b/>
          <w:sz w:val="24"/>
        </w:rPr>
        <w:t xml:space="preserve"> saņēmēju rindā no 28.11.2013. – 01.0</w:t>
      </w:r>
      <w:r w:rsidR="0053577D">
        <w:rPr>
          <w:rFonts w:ascii="Times New Roman" w:hAnsi="Times New Roman"/>
          <w:b/>
          <w:sz w:val="24"/>
        </w:rPr>
        <w:t>4</w:t>
      </w:r>
      <w:r w:rsidRPr="00FF400F">
        <w:rPr>
          <w:rFonts w:ascii="Times New Roman" w:hAnsi="Times New Roman"/>
          <w:b/>
          <w:sz w:val="24"/>
        </w:rPr>
        <w:t>.2015.</w:t>
      </w:r>
    </w:p>
    <w:p w14:paraId="1BDD3E7E" w14:textId="0F94B5A2" w:rsidR="00594D0F" w:rsidRDefault="00594D0F" w:rsidP="00594D0F">
      <w:pPr>
        <w:spacing w:after="0" w:line="240" w:lineRule="auto"/>
        <w:ind w:right="-1"/>
        <w:jc w:val="center"/>
        <w:rPr>
          <w:rFonts w:ascii="Times New Roman" w:hAnsi="Times New Roman"/>
          <w:b/>
          <w:noProof/>
          <w:sz w:val="24"/>
          <w:lang w:eastAsia="lv-LV"/>
        </w:rPr>
      </w:pPr>
    </w:p>
    <w:p w14:paraId="5708D327" w14:textId="11DA85F3" w:rsidR="0053577D" w:rsidRPr="00FF400F" w:rsidRDefault="0053577D" w:rsidP="00594D0F">
      <w:pPr>
        <w:spacing w:after="0" w:line="240" w:lineRule="auto"/>
        <w:ind w:right="-1"/>
        <w:jc w:val="center"/>
        <w:rPr>
          <w:rFonts w:ascii="Times New Roman" w:hAnsi="Times New Roman"/>
          <w:b/>
          <w:sz w:val="24"/>
        </w:rPr>
      </w:pPr>
      <w:r>
        <w:rPr>
          <w:rFonts w:ascii="Times New Roman" w:hAnsi="Times New Roman"/>
          <w:b/>
          <w:noProof/>
          <w:sz w:val="24"/>
          <w:lang w:eastAsia="lv-LV"/>
        </w:rPr>
        <w:drawing>
          <wp:inline distT="0" distB="0" distL="0" distR="0" wp14:anchorId="1D634347" wp14:editId="24D587B4">
            <wp:extent cx="4991100" cy="323381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06820" cy="3244002"/>
                    </a:xfrm>
                    <a:prstGeom prst="rect">
                      <a:avLst/>
                    </a:prstGeom>
                    <a:noFill/>
                  </pic:spPr>
                </pic:pic>
              </a:graphicData>
            </a:graphic>
          </wp:inline>
        </w:drawing>
      </w:r>
    </w:p>
    <w:p w14:paraId="20FDC2D8" w14:textId="77777777" w:rsidR="00594D0F" w:rsidRPr="00FF400F" w:rsidRDefault="00594D0F" w:rsidP="00594D0F">
      <w:pPr>
        <w:spacing w:after="0" w:line="240" w:lineRule="auto"/>
        <w:ind w:right="-1"/>
        <w:jc w:val="right"/>
        <w:rPr>
          <w:rFonts w:ascii="Times New Roman" w:hAnsi="Times New Roman"/>
          <w:i/>
          <w:sz w:val="20"/>
          <w:szCs w:val="20"/>
        </w:rPr>
      </w:pPr>
      <w:r w:rsidRPr="00FF400F">
        <w:rPr>
          <w:rFonts w:ascii="Times New Roman" w:hAnsi="Times New Roman"/>
          <w:i/>
          <w:sz w:val="20"/>
          <w:szCs w:val="20"/>
        </w:rPr>
        <w:t>Avots: LM ikmēneša apkopotā statistika par pakalpojuma saņēmēja rindām</w:t>
      </w:r>
    </w:p>
    <w:p w14:paraId="20F3B758" w14:textId="77777777" w:rsidR="00497080" w:rsidRPr="00497080" w:rsidRDefault="00497080" w:rsidP="00497080">
      <w:pPr>
        <w:autoSpaceDE w:val="0"/>
        <w:autoSpaceDN w:val="0"/>
        <w:adjustRightInd w:val="0"/>
        <w:spacing w:after="0" w:line="240" w:lineRule="auto"/>
        <w:ind w:firstLine="567"/>
        <w:jc w:val="both"/>
        <w:rPr>
          <w:rFonts w:ascii="Times New Roman" w:hAnsi="Times New Roman"/>
          <w:sz w:val="24"/>
        </w:rPr>
      </w:pPr>
    </w:p>
    <w:p w14:paraId="09480DBC" w14:textId="28372900" w:rsidR="00497080" w:rsidRDefault="00497080" w:rsidP="00497080">
      <w:pPr>
        <w:autoSpaceDE w:val="0"/>
        <w:autoSpaceDN w:val="0"/>
        <w:adjustRightInd w:val="0"/>
        <w:spacing w:after="0" w:line="240" w:lineRule="auto"/>
        <w:ind w:firstLine="567"/>
        <w:jc w:val="both"/>
        <w:rPr>
          <w:rFonts w:ascii="Times New Roman" w:hAnsi="Times New Roman"/>
          <w:sz w:val="24"/>
        </w:rPr>
      </w:pPr>
      <w:r w:rsidRPr="00497080">
        <w:rPr>
          <w:rFonts w:ascii="Times New Roman" w:hAnsi="Times New Roman"/>
          <w:sz w:val="24"/>
        </w:rPr>
        <w:t xml:space="preserve">Analizējot datus par sociālās rehabilitācijas pakalpojuma saņēmējiem (skat. </w:t>
      </w:r>
      <w:r w:rsidR="003A2D5F">
        <w:rPr>
          <w:rFonts w:ascii="Times New Roman" w:hAnsi="Times New Roman"/>
          <w:sz w:val="24"/>
        </w:rPr>
        <w:t>5</w:t>
      </w:r>
      <w:r w:rsidRPr="00497080">
        <w:rPr>
          <w:rFonts w:ascii="Times New Roman" w:hAnsi="Times New Roman"/>
          <w:sz w:val="24"/>
        </w:rPr>
        <w:t>.attēlu) tika konstatēts, ka vislielākais personu skaits sociālās rehabilitācijas pakalpojumu saņēmēju rind</w:t>
      </w:r>
      <w:r w:rsidR="00575451">
        <w:rPr>
          <w:rFonts w:ascii="Times New Roman" w:hAnsi="Times New Roman"/>
          <w:sz w:val="24"/>
        </w:rPr>
        <w:t xml:space="preserve">ā </w:t>
      </w:r>
      <w:r w:rsidRPr="00497080">
        <w:rPr>
          <w:rFonts w:ascii="Times New Roman" w:hAnsi="Times New Roman"/>
          <w:sz w:val="24"/>
        </w:rPr>
        <w:t xml:space="preserve">ir tieši personas, kuras </w:t>
      </w:r>
      <w:r w:rsidR="00962469">
        <w:rPr>
          <w:rFonts w:ascii="Times New Roman" w:hAnsi="Times New Roman"/>
          <w:sz w:val="24"/>
        </w:rPr>
        <w:t xml:space="preserve">sociālās rehabilitācijas </w:t>
      </w:r>
      <w:r w:rsidRPr="00497080">
        <w:rPr>
          <w:rFonts w:ascii="Times New Roman" w:hAnsi="Times New Roman"/>
          <w:sz w:val="24"/>
        </w:rPr>
        <w:t xml:space="preserve">pakalpojumu ir pieprasījušas pirmreizēji. </w:t>
      </w:r>
      <w:r w:rsidR="00FB7295">
        <w:rPr>
          <w:rFonts w:ascii="Times New Roman" w:hAnsi="Times New Roman"/>
          <w:sz w:val="24"/>
        </w:rPr>
        <w:t>Līdz ar to n</w:t>
      </w:r>
      <w:r w:rsidRPr="00497080">
        <w:rPr>
          <w:rFonts w:ascii="Times New Roman" w:hAnsi="Times New Roman"/>
          <w:sz w:val="24"/>
        </w:rPr>
        <w:t xml:space="preserve">enodrošinot sociālās rehabilitācijas pakalpojumu savlaicīgi tām personām, kuras to pieprasījušas pirmreizēji, netiek sasniegts </w:t>
      </w:r>
      <w:r w:rsidR="00754984">
        <w:rPr>
          <w:rFonts w:ascii="Times New Roman" w:hAnsi="Times New Roman"/>
          <w:sz w:val="24"/>
        </w:rPr>
        <w:t xml:space="preserve">šī pakalpojuma </w:t>
      </w:r>
      <w:r w:rsidR="00F044F5">
        <w:rPr>
          <w:rFonts w:ascii="Times New Roman" w:hAnsi="Times New Roman"/>
          <w:sz w:val="24"/>
        </w:rPr>
        <w:t>mērķis kopumā.</w:t>
      </w:r>
    </w:p>
    <w:p w14:paraId="3AEAFB4D" w14:textId="2F455BB7" w:rsidR="00AA0F15" w:rsidRPr="00497080" w:rsidRDefault="00033AFE" w:rsidP="00AA0F15">
      <w:pPr>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rPr>
        <w:t>Novēloti s</w:t>
      </w:r>
      <w:r w:rsidR="00AA0F15">
        <w:rPr>
          <w:rFonts w:ascii="Times New Roman" w:hAnsi="Times New Roman"/>
          <w:sz w:val="24"/>
        </w:rPr>
        <w:t xml:space="preserve">niedzot sociālās rehabilitācijas pakalpojumu personām ar funkcionāliem traucējumiem, t.sk. personām ar prognozējamo invaliditāti, </w:t>
      </w:r>
      <w:r>
        <w:rPr>
          <w:rFonts w:ascii="Times New Roman" w:hAnsi="Times New Roman"/>
          <w:sz w:val="24"/>
        </w:rPr>
        <w:t>pieaug</w:t>
      </w:r>
      <w:r w:rsidR="00AA0F15">
        <w:rPr>
          <w:rFonts w:ascii="Times New Roman" w:hAnsi="Times New Roman"/>
          <w:sz w:val="24"/>
        </w:rPr>
        <w:t xml:space="preserve"> </w:t>
      </w:r>
      <w:r>
        <w:rPr>
          <w:rFonts w:ascii="Times New Roman" w:hAnsi="Times New Roman"/>
          <w:sz w:val="24"/>
        </w:rPr>
        <w:t xml:space="preserve">viņu </w:t>
      </w:r>
      <w:r w:rsidR="00AA0F15">
        <w:rPr>
          <w:rFonts w:ascii="Times New Roman" w:hAnsi="Times New Roman"/>
          <w:sz w:val="24"/>
        </w:rPr>
        <w:t>invalidizācijas risk</w:t>
      </w:r>
      <w:r>
        <w:rPr>
          <w:rFonts w:ascii="Times New Roman" w:hAnsi="Times New Roman"/>
          <w:sz w:val="24"/>
        </w:rPr>
        <w:t>s</w:t>
      </w:r>
      <w:r w:rsidR="00AA0F15">
        <w:rPr>
          <w:rFonts w:ascii="Times New Roman" w:hAnsi="Times New Roman"/>
          <w:sz w:val="24"/>
        </w:rPr>
        <w:t>, kā rezultātā var rasties funkcionālo traucējumu neatgriezeniska ietekme uz personas veselības stāvokli, savukārt valstij – papildus finanšu izdevumi atvieglojumu un pabalstu nodrošināšanai, kā arī personas reintegrācijas nodrošināšanai.</w:t>
      </w:r>
      <w:r w:rsidR="00AA0F15">
        <w:rPr>
          <w:rStyle w:val="FootnoteReference"/>
          <w:rFonts w:ascii="Times New Roman" w:hAnsi="Times New Roman"/>
          <w:sz w:val="24"/>
        </w:rPr>
        <w:footnoteReference w:id="13"/>
      </w:r>
    </w:p>
    <w:p w14:paraId="2C43AA02" w14:textId="3B87D1AA" w:rsidR="00497080" w:rsidRDefault="00497080" w:rsidP="00497080">
      <w:pPr>
        <w:autoSpaceDE w:val="0"/>
        <w:autoSpaceDN w:val="0"/>
        <w:adjustRightInd w:val="0"/>
        <w:spacing w:after="0" w:line="240" w:lineRule="auto"/>
        <w:ind w:firstLine="567"/>
        <w:jc w:val="both"/>
        <w:rPr>
          <w:rFonts w:ascii="Times New Roman" w:hAnsi="Times New Roman"/>
          <w:sz w:val="24"/>
        </w:rPr>
      </w:pPr>
      <w:r w:rsidRPr="00497080">
        <w:rPr>
          <w:rFonts w:ascii="Times New Roman" w:hAnsi="Times New Roman"/>
          <w:sz w:val="24"/>
        </w:rPr>
        <w:t xml:space="preserve">Tā kā personām ir jāgaida rindā, lai saņemtu sociālās rehabilitācijas pakalpojumu, netiek ievēroti </w:t>
      </w:r>
      <w:r w:rsidR="00526EDB">
        <w:rPr>
          <w:rFonts w:ascii="Times New Roman" w:hAnsi="Times New Roman"/>
          <w:sz w:val="24"/>
        </w:rPr>
        <w:t>tiesību aktos</w:t>
      </w:r>
      <w:r w:rsidRPr="00497080">
        <w:rPr>
          <w:rFonts w:ascii="Times New Roman" w:hAnsi="Times New Roman"/>
          <w:sz w:val="24"/>
        </w:rPr>
        <w:t xml:space="preserve"> noteiktie sociālās rehabilitācijas pakalpojuma nodrošināšanas termiņi un mērķi. Piemēram, ČAES seku likvidēšanas dalībniekiem un cietušajām personām sociālās rehabilitācijas pakalpojumu ir tiesības saņemt reizi gadā, bet politiski represētām personām - vienu reizi trijos gados. Ņemot vērā, ka gaidīšanas laiks sociālās rehabilitācijas pakalpojuma saņēmēju rindā ir aptuveni divi gadi un divi mēneši, tad šobrīd sociālās rehabilitācijas pakalpojums personām netiek nodrošināts </w:t>
      </w:r>
      <w:r w:rsidR="006E78A7">
        <w:rPr>
          <w:rFonts w:ascii="Times New Roman" w:hAnsi="Times New Roman"/>
          <w:sz w:val="24"/>
        </w:rPr>
        <w:t>tiesību aktos</w:t>
      </w:r>
      <w:r w:rsidRPr="00497080">
        <w:rPr>
          <w:rFonts w:ascii="Times New Roman" w:hAnsi="Times New Roman"/>
          <w:sz w:val="24"/>
        </w:rPr>
        <w:t xml:space="preserve"> noteiktaj</w:t>
      </w:r>
      <w:r w:rsidR="006E78A7">
        <w:rPr>
          <w:rFonts w:ascii="Times New Roman" w:hAnsi="Times New Roman"/>
          <w:sz w:val="24"/>
        </w:rPr>
        <w:t>os</w:t>
      </w:r>
      <w:r w:rsidRPr="00497080">
        <w:rPr>
          <w:rFonts w:ascii="Times New Roman" w:hAnsi="Times New Roman"/>
          <w:sz w:val="24"/>
        </w:rPr>
        <w:t xml:space="preserve"> termiņ</w:t>
      </w:r>
      <w:r w:rsidR="006E78A7">
        <w:rPr>
          <w:rFonts w:ascii="Times New Roman" w:hAnsi="Times New Roman"/>
          <w:sz w:val="24"/>
        </w:rPr>
        <w:t>os</w:t>
      </w:r>
      <w:r w:rsidRPr="00497080">
        <w:rPr>
          <w:rFonts w:ascii="Times New Roman" w:hAnsi="Times New Roman"/>
          <w:sz w:val="24"/>
        </w:rPr>
        <w:t>.</w:t>
      </w:r>
    </w:p>
    <w:p w14:paraId="721CF266" w14:textId="367E7AA9" w:rsidR="00754984" w:rsidRPr="00497080" w:rsidRDefault="000F402D" w:rsidP="00497080">
      <w:pPr>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rPr>
        <w:t xml:space="preserve">Saskaņā ar </w:t>
      </w:r>
      <w:r w:rsidR="0080397E">
        <w:rPr>
          <w:rFonts w:ascii="Times New Roman" w:hAnsi="Times New Roman"/>
          <w:sz w:val="24"/>
        </w:rPr>
        <w:t>Sociālo pakalpojumu attīstības p</w:t>
      </w:r>
      <w:r w:rsidR="00D037DC" w:rsidRPr="00D037DC">
        <w:rPr>
          <w:rFonts w:ascii="Times New Roman" w:hAnsi="Times New Roman"/>
          <w:sz w:val="24"/>
        </w:rPr>
        <w:t>amatnostād</w:t>
      </w:r>
      <w:r w:rsidR="0080397E">
        <w:rPr>
          <w:rFonts w:ascii="Times New Roman" w:hAnsi="Times New Roman"/>
          <w:sz w:val="24"/>
        </w:rPr>
        <w:t>ņu</w:t>
      </w:r>
      <w:r w:rsidR="00D037DC" w:rsidRPr="00D037DC">
        <w:rPr>
          <w:rFonts w:ascii="Times New Roman" w:hAnsi="Times New Roman"/>
          <w:sz w:val="24"/>
        </w:rPr>
        <w:t xml:space="preserve"> 2014.-2020.</w:t>
      </w:r>
      <w:r w:rsidR="00587892">
        <w:rPr>
          <w:rFonts w:ascii="Times New Roman" w:hAnsi="Times New Roman"/>
          <w:sz w:val="24"/>
        </w:rPr>
        <w:t xml:space="preserve"> </w:t>
      </w:r>
      <w:r w:rsidR="00D037DC" w:rsidRPr="00D037DC">
        <w:rPr>
          <w:rFonts w:ascii="Times New Roman" w:hAnsi="Times New Roman"/>
          <w:sz w:val="24"/>
        </w:rPr>
        <w:t>gadam</w:t>
      </w:r>
      <w:r w:rsidR="00D5290E">
        <w:rPr>
          <w:rFonts w:ascii="Times New Roman" w:hAnsi="Times New Roman"/>
          <w:sz w:val="24"/>
        </w:rPr>
        <w:t xml:space="preserve"> (apstiprinātas ar MK </w:t>
      </w:r>
      <w:r w:rsidR="00587892">
        <w:rPr>
          <w:rFonts w:ascii="Times New Roman" w:hAnsi="Times New Roman"/>
          <w:sz w:val="24"/>
        </w:rPr>
        <w:t>04.12.2013. rīkojumu nr. 589 ‘’Par sociālo pakalpojumu attīstības pamatnostādnēm 2014. – 2020.</w:t>
      </w:r>
      <w:r w:rsidR="00BC4891">
        <w:rPr>
          <w:rFonts w:ascii="Times New Roman" w:hAnsi="Times New Roman"/>
          <w:sz w:val="24"/>
        </w:rPr>
        <w:t>g</w:t>
      </w:r>
      <w:r w:rsidR="00587892">
        <w:rPr>
          <w:rFonts w:ascii="Times New Roman" w:hAnsi="Times New Roman"/>
          <w:sz w:val="24"/>
        </w:rPr>
        <w:t>adam</w:t>
      </w:r>
      <w:r w:rsidR="00BC4891">
        <w:rPr>
          <w:rFonts w:ascii="Times New Roman" w:hAnsi="Times New Roman"/>
          <w:sz w:val="24"/>
        </w:rPr>
        <w:t>”</w:t>
      </w:r>
      <w:r w:rsidR="00D5290E">
        <w:rPr>
          <w:rFonts w:ascii="Times New Roman" w:hAnsi="Times New Roman"/>
          <w:sz w:val="24"/>
        </w:rPr>
        <w:t xml:space="preserve">) (turpmāk – Sociālo pakalpojumu attīstības </w:t>
      </w:r>
      <w:r w:rsidR="00D5290E">
        <w:rPr>
          <w:rFonts w:ascii="Times New Roman" w:hAnsi="Times New Roman"/>
          <w:sz w:val="24"/>
        </w:rPr>
        <w:lastRenderedPageBreak/>
        <w:t>pamatnostādnes)</w:t>
      </w:r>
      <w:r>
        <w:rPr>
          <w:rFonts w:ascii="Times New Roman" w:hAnsi="Times New Roman"/>
          <w:sz w:val="24"/>
        </w:rPr>
        <w:t xml:space="preserve"> </w:t>
      </w:r>
      <w:r w:rsidR="00D037DC">
        <w:rPr>
          <w:rFonts w:ascii="Times New Roman" w:hAnsi="Times New Roman"/>
          <w:sz w:val="24"/>
        </w:rPr>
        <w:t>6.</w:t>
      </w:r>
      <w:r w:rsidR="00D5290E">
        <w:rPr>
          <w:rFonts w:ascii="Times New Roman" w:hAnsi="Times New Roman"/>
          <w:sz w:val="24"/>
        </w:rPr>
        <w:t xml:space="preserve"> </w:t>
      </w:r>
      <w:r w:rsidR="00D037DC">
        <w:rPr>
          <w:rFonts w:ascii="Times New Roman" w:hAnsi="Times New Roman"/>
          <w:sz w:val="24"/>
        </w:rPr>
        <w:t xml:space="preserve">nodaļas „Turpmākās rīcības plānojums” 23.pasākumu </w:t>
      </w:r>
      <w:r>
        <w:rPr>
          <w:rFonts w:ascii="Times New Roman" w:hAnsi="Times New Roman"/>
          <w:sz w:val="24"/>
        </w:rPr>
        <w:t xml:space="preserve">plānots </w:t>
      </w:r>
      <w:r w:rsidR="00D037DC">
        <w:rPr>
          <w:rFonts w:ascii="Times New Roman" w:hAnsi="Times New Roman"/>
          <w:sz w:val="24"/>
        </w:rPr>
        <w:t xml:space="preserve">no 2016.gada </w:t>
      </w:r>
      <w:r>
        <w:rPr>
          <w:rFonts w:ascii="Times New Roman" w:hAnsi="Times New Roman"/>
          <w:sz w:val="24"/>
        </w:rPr>
        <w:t xml:space="preserve">pieprasīt </w:t>
      </w:r>
      <w:r w:rsidR="00D037DC">
        <w:rPr>
          <w:rFonts w:ascii="Times New Roman" w:hAnsi="Times New Roman"/>
          <w:sz w:val="24"/>
        </w:rPr>
        <w:t>papildus finansējum</w:t>
      </w:r>
      <w:r>
        <w:rPr>
          <w:rFonts w:ascii="Times New Roman" w:hAnsi="Times New Roman"/>
          <w:sz w:val="24"/>
        </w:rPr>
        <w:t>u</w:t>
      </w:r>
      <w:r w:rsidR="00D037DC">
        <w:rPr>
          <w:rFonts w:ascii="Times New Roman" w:hAnsi="Times New Roman"/>
          <w:sz w:val="24"/>
        </w:rPr>
        <w:t xml:space="preserve"> </w:t>
      </w:r>
      <w:r w:rsidR="00B76F0F">
        <w:rPr>
          <w:rFonts w:ascii="Times New Roman" w:hAnsi="Times New Roman"/>
          <w:sz w:val="24"/>
        </w:rPr>
        <w:t xml:space="preserve">(896 409 </w:t>
      </w:r>
      <w:r w:rsidR="00B76F0F" w:rsidRPr="00B76F0F">
        <w:rPr>
          <w:rFonts w:ascii="Times New Roman" w:hAnsi="Times New Roman"/>
          <w:i/>
          <w:sz w:val="24"/>
        </w:rPr>
        <w:t>euro</w:t>
      </w:r>
      <w:r w:rsidR="00B76F0F">
        <w:rPr>
          <w:rFonts w:ascii="Times New Roman" w:hAnsi="Times New Roman"/>
          <w:sz w:val="24"/>
        </w:rPr>
        <w:t xml:space="preserve"> apmērā ik gadu)</w:t>
      </w:r>
      <w:r>
        <w:rPr>
          <w:rFonts w:ascii="Times New Roman" w:hAnsi="Times New Roman"/>
          <w:sz w:val="24"/>
        </w:rPr>
        <w:t>, lai mazinātu</w:t>
      </w:r>
      <w:r w:rsidR="00B76F0F">
        <w:rPr>
          <w:rFonts w:ascii="Times New Roman" w:hAnsi="Times New Roman"/>
          <w:sz w:val="24"/>
        </w:rPr>
        <w:t xml:space="preserve"> sociālās rehabilitācijas pakalpojuma saņēmēju rindu.</w:t>
      </w:r>
    </w:p>
    <w:p w14:paraId="3ADDD7DB" w14:textId="6B7F7244" w:rsidR="00497080" w:rsidRPr="00497080" w:rsidRDefault="003264A9" w:rsidP="00497080">
      <w:pPr>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rPr>
        <w:t>L</w:t>
      </w:r>
      <w:r w:rsidR="00497080" w:rsidRPr="00497080">
        <w:rPr>
          <w:rFonts w:ascii="Times New Roman" w:hAnsi="Times New Roman"/>
          <w:sz w:val="24"/>
        </w:rPr>
        <w:t>M, pamatojoties uz sociālās rehabilitācijas pakalpojuma nodrošināšanas un pieprasījuma tendencēm 2013. un 2014.gadā, prognozē, ka gadījumā, ja netiks p</w:t>
      </w:r>
      <w:r w:rsidR="006A73A3">
        <w:rPr>
          <w:rFonts w:ascii="Times New Roman" w:hAnsi="Times New Roman"/>
          <w:sz w:val="24"/>
        </w:rPr>
        <w:t>ieprasīts un piešķirts</w:t>
      </w:r>
      <w:r w:rsidR="00497080" w:rsidRPr="00497080">
        <w:rPr>
          <w:rFonts w:ascii="Times New Roman" w:hAnsi="Times New Roman"/>
          <w:sz w:val="24"/>
        </w:rPr>
        <w:t xml:space="preserve"> papildus finansējums sociālās rehabilitācijas pak</w:t>
      </w:r>
      <w:r w:rsidR="00962469">
        <w:rPr>
          <w:rFonts w:ascii="Times New Roman" w:hAnsi="Times New Roman"/>
          <w:sz w:val="24"/>
        </w:rPr>
        <w:t xml:space="preserve">alpojuma nodrošināšanai vēl 1 140 </w:t>
      </w:r>
      <w:r w:rsidR="00497080" w:rsidRPr="00497080">
        <w:rPr>
          <w:rFonts w:ascii="Times New Roman" w:hAnsi="Times New Roman"/>
          <w:sz w:val="24"/>
        </w:rPr>
        <w:t>personām, tad kopējā sociālās rehabilitācijas pakalpojumu saņēmēju rindā 2020.gadā</w:t>
      </w:r>
      <w:r w:rsidR="006A7D5F">
        <w:rPr>
          <w:rFonts w:ascii="Times New Roman" w:hAnsi="Times New Roman"/>
          <w:sz w:val="24"/>
        </w:rPr>
        <w:t>, salīdzinājumā ar 2015.gadu,</w:t>
      </w:r>
      <w:r w:rsidR="00497080" w:rsidRPr="00497080">
        <w:rPr>
          <w:rFonts w:ascii="Times New Roman" w:hAnsi="Times New Roman"/>
          <w:sz w:val="24"/>
        </w:rPr>
        <w:t xml:space="preserve"> personu skaits pieaugs par </w:t>
      </w:r>
      <w:r w:rsidR="006A7D5F">
        <w:rPr>
          <w:rFonts w:ascii="Times New Roman" w:hAnsi="Times New Roman"/>
          <w:sz w:val="24"/>
        </w:rPr>
        <w:t>55,5</w:t>
      </w:r>
      <w:r w:rsidR="00497080" w:rsidRPr="004A7B7A">
        <w:rPr>
          <w:rFonts w:ascii="Times New Roman" w:hAnsi="Times New Roman"/>
          <w:sz w:val="24"/>
        </w:rPr>
        <w:t>%</w:t>
      </w:r>
      <w:r w:rsidR="00497080" w:rsidRPr="00497080">
        <w:rPr>
          <w:rFonts w:ascii="Times New Roman" w:hAnsi="Times New Roman"/>
          <w:sz w:val="24"/>
        </w:rPr>
        <w:t xml:space="preserve"> </w:t>
      </w:r>
      <w:r w:rsidR="006A7D5F">
        <w:rPr>
          <w:rFonts w:ascii="Times New Roman" w:hAnsi="Times New Roman"/>
          <w:sz w:val="24"/>
        </w:rPr>
        <w:t xml:space="preserve">, savukārt, piešķirot finansējumu, personu skaita pieaugums rindā, salīdzinājumā ar 2015.gadu prognozējams 13,3% </w:t>
      </w:r>
      <w:r w:rsidR="00497080" w:rsidRPr="00497080">
        <w:rPr>
          <w:rFonts w:ascii="Times New Roman" w:hAnsi="Times New Roman"/>
          <w:sz w:val="24"/>
        </w:rPr>
        <w:t xml:space="preserve">(skat. </w:t>
      </w:r>
      <w:r w:rsidR="009519CA">
        <w:rPr>
          <w:rFonts w:ascii="Times New Roman" w:hAnsi="Times New Roman"/>
          <w:sz w:val="24"/>
        </w:rPr>
        <w:t>6</w:t>
      </w:r>
      <w:r w:rsidR="00497080" w:rsidRPr="00497080">
        <w:rPr>
          <w:rFonts w:ascii="Times New Roman" w:hAnsi="Times New Roman"/>
          <w:sz w:val="24"/>
        </w:rPr>
        <w:t>.attēlu).</w:t>
      </w:r>
    </w:p>
    <w:p w14:paraId="763D315D" w14:textId="684022D5" w:rsidR="00497080" w:rsidRPr="00564CB4" w:rsidRDefault="009519CA" w:rsidP="00962469">
      <w:pPr>
        <w:autoSpaceDE w:val="0"/>
        <w:autoSpaceDN w:val="0"/>
        <w:adjustRightInd w:val="0"/>
        <w:spacing w:after="0" w:line="240" w:lineRule="auto"/>
        <w:ind w:firstLine="567"/>
        <w:jc w:val="right"/>
        <w:rPr>
          <w:rFonts w:ascii="Times New Roman" w:hAnsi="Times New Roman"/>
          <w:i/>
          <w:sz w:val="24"/>
        </w:rPr>
      </w:pPr>
      <w:r>
        <w:rPr>
          <w:rFonts w:ascii="Times New Roman" w:hAnsi="Times New Roman"/>
          <w:i/>
          <w:sz w:val="24"/>
        </w:rPr>
        <w:t>6.attēls</w:t>
      </w:r>
    </w:p>
    <w:p w14:paraId="0FFE2157" w14:textId="77777777" w:rsidR="004A7B7A" w:rsidRDefault="004A7B7A" w:rsidP="00B76F0F">
      <w:pPr>
        <w:autoSpaceDE w:val="0"/>
        <w:autoSpaceDN w:val="0"/>
        <w:adjustRightInd w:val="0"/>
        <w:spacing w:after="0" w:line="240" w:lineRule="auto"/>
        <w:ind w:firstLine="567"/>
        <w:jc w:val="center"/>
        <w:rPr>
          <w:rFonts w:ascii="Times New Roman" w:hAnsi="Times New Roman"/>
          <w:b/>
          <w:sz w:val="24"/>
        </w:rPr>
      </w:pPr>
      <w:r>
        <w:rPr>
          <w:rFonts w:ascii="Times New Roman" w:hAnsi="Times New Roman"/>
          <w:b/>
          <w:sz w:val="24"/>
        </w:rPr>
        <w:t>Sociālās rehabilitācijas pakalpojuma saņēmēju</w:t>
      </w:r>
    </w:p>
    <w:p w14:paraId="73D2859B" w14:textId="1392CFD4" w:rsidR="00962469" w:rsidRPr="00B76F0F" w:rsidRDefault="004A7B7A" w:rsidP="00B76F0F">
      <w:pPr>
        <w:autoSpaceDE w:val="0"/>
        <w:autoSpaceDN w:val="0"/>
        <w:adjustRightInd w:val="0"/>
        <w:spacing w:after="0" w:line="240" w:lineRule="auto"/>
        <w:ind w:firstLine="567"/>
        <w:jc w:val="center"/>
        <w:rPr>
          <w:rFonts w:ascii="Times New Roman" w:hAnsi="Times New Roman"/>
          <w:b/>
          <w:sz w:val="24"/>
        </w:rPr>
      </w:pPr>
      <w:r>
        <w:rPr>
          <w:rFonts w:ascii="Times New Roman" w:hAnsi="Times New Roman"/>
          <w:b/>
          <w:sz w:val="24"/>
        </w:rPr>
        <w:t>r</w:t>
      </w:r>
      <w:r w:rsidR="00A8081D">
        <w:rPr>
          <w:rFonts w:ascii="Times New Roman" w:hAnsi="Times New Roman"/>
          <w:b/>
          <w:sz w:val="24"/>
        </w:rPr>
        <w:t>indu pieaugumu prognoze</w:t>
      </w:r>
    </w:p>
    <w:p w14:paraId="249BA889" w14:textId="53332BAF" w:rsidR="00497080" w:rsidRPr="00497080" w:rsidRDefault="00850F73" w:rsidP="00497080">
      <w:pPr>
        <w:autoSpaceDE w:val="0"/>
        <w:autoSpaceDN w:val="0"/>
        <w:adjustRightInd w:val="0"/>
        <w:spacing w:after="0" w:line="240" w:lineRule="auto"/>
        <w:ind w:firstLine="567"/>
        <w:jc w:val="both"/>
        <w:rPr>
          <w:rFonts w:ascii="Times New Roman" w:hAnsi="Times New Roman"/>
          <w:sz w:val="24"/>
        </w:rPr>
      </w:pPr>
      <w:r>
        <w:rPr>
          <w:rFonts w:ascii="Times New Roman" w:hAnsi="Times New Roman"/>
          <w:noProof/>
          <w:sz w:val="24"/>
          <w:lang w:eastAsia="lv-LV"/>
        </w:rPr>
        <w:drawing>
          <wp:inline distT="0" distB="0" distL="0" distR="0" wp14:anchorId="6D1FC18C" wp14:editId="3021C319">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69D1AE" w14:textId="022016D3" w:rsidR="00622F8F" w:rsidRPr="00497080" w:rsidRDefault="00622F8F" w:rsidP="00ED63FB">
      <w:pPr>
        <w:autoSpaceDE w:val="0"/>
        <w:autoSpaceDN w:val="0"/>
        <w:adjustRightInd w:val="0"/>
        <w:spacing w:after="0" w:line="240" w:lineRule="auto"/>
        <w:jc w:val="center"/>
        <w:rPr>
          <w:rFonts w:ascii="Times New Roman" w:hAnsi="Times New Roman"/>
          <w:sz w:val="24"/>
        </w:rPr>
      </w:pPr>
    </w:p>
    <w:p w14:paraId="0A704E75" w14:textId="77777777" w:rsidR="00850F73" w:rsidRDefault="00850F73" w:rsidP="001D2DEF">
      <w:pPr>
        <w:autoSpaceDE w:val="0"/>
        <w:autoSpaceDN w:val="0"/>
        <w:adjustRightInd w:val="0"/>
        <w:spacing w:after="0" w:line="240" w:lineRule="auto"/>
        <w:ind w:firstLine="567"/>
        <w:jc w:val="right"/>
        <w:rPr>
          <w:rFonts w:ascii="Times New Roman" w:hAnsi="Times New Roman"/>
          <w:i/>
          <w:sz w:val="24"/>
        </w:rPr>
      </w:pPr>
    </w:p>
    <w:p w14:paraId="04A1E3B1" w14:textId="67548C1B" w:rsidR="00497080" w:rsidRPr="001D2DEF" w:rsidRDefault="00497080" w:rsidP="001D2DEF">
      <w:pPr>
        <w:autoSpaceDE w:val="0"/>
        <w:autoSpaceDN w:val="0"/>
        <w:adjustRightInd w:val="0"/>
        <w:spacing w:after="0" w:line="240" w:lineRule="auto"/>
        <w:ind w:firstLine="567"/>
        <w:jc w:val="right"/>
        <w:rPr>
          <w:rFonts w:ascii="Times New Roman" w:hAnsi="Times New Roman"/>
          <w:i/>
          <w:sz w:val="24"/>
        </w:rPr>
      </w:pPr>
      <w:r w:rsidRPr="001D2DEF">
        <w:rPr>
          <w:rFonts w:ascii="Times New Roman" w:hAnsi="Times New Roman"/>
          <w:i/>
          <w:sz w:val="24"/>
        </w:rPr>
        <w:t>Avots: LM aprēķini</w:t>
      </w:r>
    </w:p>
    <w:p w14:paraId="5126C16D" w14:textId="77777777" w:rsidR="00BE53A8" w:rsidRDefault="00BE53A8" w:rsidP="003B4C53">
      <w:pPr>
        <w:spacing w:after="0" w:line="240" w:lineRule="auto"/>
        <w:ind w:firstLine="709"/>
        <w:jc w:val="center"/>
        <w:rPr>
          <w:rFonts w:ascii="Times New Roman" w:eastAsia="Times New Roman" w:hAnsi="Times New Roman"/>
          <w:b/>
          <w:color w:val="000000"/>
          <w:sz w:val="24"/>
          <w:szCs w:val="24"/>
          <w:lang w:eastAsia="lv-LV"/>
        </w:rPr>
      </w:pPr>
    </w:p>
    <w:p w14:paraId="0BF77540" w14:textId="18085BB7" w:rsidR="00B76F0F" w:rsidRPr="003E11C9" w:rsidRDefault="00B76F0F" w:rsidP="00B76F0F">
      <w:pPr>
        <w:spacing w:after="0" w:line="240" w:lineRule="auto"/>
        <w:ind w:firstLine="709"/>
        <w:jc w:val="center"/>
        <w:rPr>
          <w:rFonts w:ascii="Times New Roman" w:eastAsia="Times New Roman" w:hAnsi="Times New Roman"/>
          <w:b/>
          <w:color w:val="000000"/>
          <w:sz w:val="24"/>
          <w:szCs w:val="24"/>
          <w:lang w:eastAsia="lv-LV"/>
        </w:rPr>
      </w:pPr>
      <w:r w:rsidRPr="003E11C9">
        <w:rPr>
          <w:rFonts w:ascii="Times New Roman" w:eastAsia="Times New Roman" w:hAnsi="Times New Roman"/>
          <w:b/>
          <w:color w:val="000000"/>
          <w:sz w:val="24"/>
          <w:szCs w:val="24"/>
          <w:lang w:eastAsia="lv-LV"/>
        </w:rPr>
        <w:t>2</w:t>
      </w:r>
      <w:r>
        <w:rPr>
          <w:rFonts w:ascii="Times New Roman" w:eastAsia="Times New Roman" w:hAnsi="Times New Roman"/>
          <w:b/>
          <w:color w:val="000000"/>
          <w:sz w:val="24"/>
          <w:szCs w:val="24"/>
          <w:lang w:eastAsia="lv-LV"/>
        </w:rPr>
        <w:t>.</w:t>
      </w:r>
      <w:r w:rsidR="008D7EAA">
        <w:rPr>
          <w:rFonts w:ascii="Times New Roman" w:eastAsia="Times New Roman" w:hAnsi="Times New Roman"/>
          <w:b/>
          <w:color w:val="000000"/>
          <w:sz w:val="24"/>
          <w:szCs w:val="24"/>
          <w:lang w:eastAsia="lv-LV"/>
        </w:rPr>
        <w:t>3</w:t>
      </w:r>
      <w:r w:rsidRPr="003E11C9">
        <w:rPr>
          <w:rFonts w:ascii="Times New Roman" w:eastAsia="Times New Roman" w:hAnsi="Times New Roman"/>
          <w:b/>
          <w:color w:val="000000"/>
          <w:sz w:val="24"/>
          <w:szCs w:val="24"/>
          <w:lang w:eastAsia="lv-LV"/>
        </w:rPr>
        <w:t>. Maksas pakalpojumi</w:t>
      </w:r>
    </w:p>
    <w:p w14:paraId="2F59D492" w14:textId="77777777" w:rsidR="00B76F0F" w:rsidRDefault="00B76F0F" w:rsidP="00B76F0F">
      <w:pPr>
        <w:spacing w:after="0" w:line="240" w:lineRule="auto"/>
        <w:ind w:left="284" w:hanging="284"/>
        <w:jc w:val="both"/>
        <w:rPr>
          <w:rFonts w:ascii="Times New Roman" w:eastAsia="Times New Roman" w:hAnsi="Times New Roman"/>
          <w:sz w:val="24"/>
          <w:szCs w:val="24"/>
          <w:lang w:eastAsia="lv-LV"/>
        </w:rPr>
      </w:pPr>
    </w:p>
    <w:p w14:paraId="4AE8B258" w14:textId="737CE702" w:rsidR="00C32688" w:rsidRPr="00C32688" w:rsidRDefault="00C32688" w:rsidP="00C32688">
      <w:pPr>
        <w:spacing w:after="0" w:line="240" w:lineRule="auto"/>
        <w:ind w:firstLine="709"/>
        <w:jc w:val="both"/>
        <w:rPr>
          <w:rFonts w:ascii="Times New Roman" w:eastAsia="Times New Roman" w:hAnsi="Times New Roman"/>
          <w:sz w:val="24"/>
          <w:szCs w:val="24"/>
          <w:lang w:eastAsia="lv-LV"/>
        </w:rPr>
      </w:pPr>
      <w:r w:rsidRPr="00C32688">
        <w:rPr>
          <w:rFonts w:ascii="Times New Roman" w:eastAsia="Times New Roman" w:hAnsi="Times New Roman"/>
          <w:sz w:val="24"/>
          <w:szCs w:val="24"/>
          <w:lang w:eastAsia="lv-LV"/>
        </w:rPr>
        <w:t>SIVA no 2013.gada 1.janvāra ir valsts tiešās pārvaldes iestādes statusā un turpina saglabāt augstu maksas pakalpojumu īpatsvaru, jo valsts budžeta dotācija ir nepietiekama, lai pilnībā izmantotu SIVA kapacitāti un nosegtu infrastruktūras uzturēšanas izmaksas. Līdz ar to SIVA sociālās rehabilitācijas un profesionālās rehabilitācijas pakalpojumus sniedz ne tikai par valsts budžeta līdzekļiem, bet arī par maksu. Saskaņā ar maksas pakalpojumu cenrādi</w:t>
      </w:r>
      <w:r w:rsidRPr="00C32688">
        <w:rPr>
          <w:rStyle w:val="FootnoteReference"/>
          <w:rFonts w:ascii="Times New Roman" w:eastAsia="Times New Roman" w:hAnsi="Times New Roman"/>
          <w:sz w:val="24"/>
          <w:szCs w:val="24"/>
          <w:lang w:eastAsia="lv-LV"/>
        </w:rPr>
        <w:footnoteReference w:id="14"/>
      </w:r>
      <w:r w:rsidRPr="00C32688">
        <w:rPr>
          <w:rFonts w:ascii="Times New Roman" w:eastAsia="Times New Roman" w:hAnsi="Times New Roman"/>
          <w:sz w:val="24"/>
          <w:szCs w:val="24"/>
          <w:lang w:eastAsia="lv-LV"/>
        </w:rPr>
        <w:t xml:space="preserve"> SIVA sniedz vēl arī maksas pakalpojumus ārstniecības, sporta, relaksācijas, transportlīdzekļu pielāgošanas un citu pakalpojumu (ēdināšanas, izmitināšanas, telpu un transporta nomas) jomā.</w:t>
      </w:r>
    </w:p>
    <w:p w14:paraId="5C0EB155" w14:textId="529066B8" w:rsidR="00C32688" w:rsidRPr="00BB4371" w:rsidRDefault="00C32688" w:rsidP="00C32688">
      <w:pPr>
        <w:autoSpaceDE w:val="0"/>
        <w:autoSpaceDN w:val="0"/>
        <w:adjustRightInd w:val="0"/>
        <w:spacing w:after="0" w:line="240" w:lineRule="auto"/>
        <w:ind w:firstLine="709"/>
        <w:jc w:val="both"/>
        <w:rPr>
          <w:rFonts w:ascii="Times New Roman" w:eastAsia="Times New Roman" w:hAnsi="Times New Roman"/>
          <w:sz w:val="24"/>
          <w:szCs w:val="24"/>
          <w:highlight w:val="yellow"/>
          <w:lang w:eastAsia="lv-LV"/>
        </w:rPr>
      </w:pPr>
      <w:r w:rsidRPr="00C32688">
        <w:rPr>
          <w:rFonts w:ascii="Times New Roman" w:eastAsia="Times New Roman" w:hAnsi="Times New Roman"/>
          <w:sz w:val="24"/>
          <w:szCs w:val="24"/>
          <w:lang w:eastAsia="lv-LV"/>
        </w:rPr>
        <w:t xml:space="preserve">Analizējot SIVA budžeta ieņēmumu daļu no maksas pakalpojumiem, secinām, ka 2012.gadā, maksas pakalpojumi veidoja 26,9% no kopējā SIVA budžeta, bet izpilde sastādīja 91,1% no plānotā maksas pakalpojuma apmēra. Attiecīgi budžeta ieņēmumu daļa no maksas pakalpojumiem 2013.gadā bija 21,9% un 2014.gadā - 15,1%, bet attiecīgi izpilde – 2013.gadā </w:t>
      </w:r>
      <w:r w:rsidRPr="00C32688">
        <w:rPr>
          <w:rFonts w:ascii="Times New Roman" w:eastAsia="Times New Roman" w:hAnsi="Times New Roman"/>
          <w:sz w:val="24"/>
          <w:szCs w:val="24"/>
          <w:lang w:eastAsia="lv-LV"/>
        </w:rPr>
        <w:lastRenderedPageBreak/>
        <w:t xml:space="preserve">- 71,8% un 2014.gadā - 61,5% no plānotā maksas pakalpojuma apmēra. </w:t>
      </w:r>
      <w:r w:rsidRPr="00B60841">
        <w:rPr>
          <w:rFonts w:ascii="Times New Roman" w:eastAsia="Times New Roman" w:hAnsi="Times New Roman"/>
          <w:sz w:val="24"/>
          <w:szCs w:val="24"/>
          <w:lang w:eastAsia="lv-LV"/>
        </w:rPr>
        <w:t>Savukārt 2015.gadā budžeta ieņēmumu daļa no maksas pakalpojumiem, ņemot vērā maksas pakalpojumu neizpildi, plānota 14,7% apmērā. Līdz ar to, ņemot vērā pieprasījuma tendences pēc maksas pakalpojumiem prognozi, plānots, ka maksas pakalpojumu izpilde 2015.gadā varētu sastādīt tikai 60,9% no plānotā (skat. 2.tabulā), kas ir būtisks ieņēmumu kritums un saistīts ar institūcijas finanšu riskiem un stabilitāti no tāda aspekta, ka maksas pakalpojumi līdz šim ir seguši noteiktu daļu fiksēto pakalpojuma izmaksu kopējā SIVA budžetā, kā rezultātā maksas pakalpojumu ieņēmumu kritums var atstāt ietekmi uz valsts budžeta finansētā pakalpojuma pašizmaksas celšanos – līdz ar to arī rezultatīvā rādītāja samazinājumu, proti, mazāks no valsts budžeta finansēto pakalpojumu apjoms un turpmāka tendence sociālās rehabilitācijas pakalpojuma saņēmēju rindu pieaugumam</w:t>
      </w:r>
      <w:r w:rsidR="00B60841" w:rsidRPr="00B60841">
        <w:rPr>
          <w:rFonts w:ascii="Times New Roman" w:eastAsia="Times New Roman" w:hAnsi="Times New Roman"/>
          <w:sz w:val="24"/>
          <w:szCs w:val="24"/>
          <w:lang w:eastAsia="lv-LV"/>
        </w:rPr>
        <w:t>.</w:t>
      </w:r>
    </w:p>
    <w:p w14:paraId="5A731250" w14:textId="77777777" w:rsidR="00ED63FB" w:rsidRDefault="00ED63FB" w:rsidP="00B608B7">
      <w:pPr>
        <w:autoSpaceDE w:val="0"/>
        <w:autoSpaceDN w:val="0"/>
        <w:adjustRightInd w:val="0"/>
        <w:spacing w:after="0" w:line="240" w:lineRule="auto"/>
        <w:ind w:firstLine="709"/>
        <w:jc w:val="both"/>
        <w:rPr>
          <w:rFonts w:ascii="Times New Roman" w:eastAsia="Times New Roman" w:hAnsi="Times New Roman"/>
          <w:sz w:val="24"/>
          <w:szCs w:val="24"/>
          <w:lang w:eastAsia="lv-LV"/>
        </w:rPr>
      </w:pPr>
    </w:p>
    <w:p w14:paraId="76FC81A9" w14:textId="2A470D8F" w:rsidR="00B608B7" w:rsidRDefault="009519CA" w:rsidP="00B608B7">
      <w:pPr>
        <w:autoSpaceDE w:val="0"/>
        <w:autoSpaceDN w:val="0"/>
        <w:adjustRightInd w:val="0"/>
        <w:spacing w:after="0" w:line="240" w:lineRule="auto"/>
        <w:ind w:left="1080"/>
        <w:jc w:val="right"/>
        <w:rPr>
          <w:rFonts w:ascii="Times New Roman" w:eastAsia="Times New Roman" w:hAnsi="Times New Roman"/>
          <w:i/>
          <w:sz w:val="24"/>
          <w:szCs w:val="24"/>
          <w:lang w:eastAsia="lv-LV"/>
        </w:rPr>
      </w:pPr>
      <w:r>
        <w:rPr>
          <w:rFonts w:ascii="Times New Roman" w:eastAsia="Times New Roman" w:hAnsi="Times New Roman"/>
          <w:i/>
          <w:sz w:val="24"/>
          <w:szCs w:val="24"/>
          <w:lang w:eastAsia="lv-LV"/>
        </w:rPr>
        <w:t>2</w:t>
      </w:r>
      <w:r w:rsidR="00B608B7">
        <w:rPr>
          <w:rFonts w:ascii="Times New Roman" w:eastAsia="Times New Roman" w:hAnsi="Times New Roman"/>
          <w:i/>
          <w:sz w:val="24"/>
          <w:szCs w:val="24"/>
          <w:lang w:eastAsia="lv-LV"/>
        </w:rPr>
        <w:t>.</w:t>
      </w:r>
      <w:r w:rsidR="00B608B7" w:rsidRPr="00AD16C2">
        <w:rPr>
          <w:rFonts w:ascii="Times New Roman" w:eastAsia="Times New Roman" w:hAnsi="Times New Roman"/>
          <w:i/>
          <w:sz w:val="24"/>
          <w:szCs w:val="24"/>
          <w:lang w:eastAsia="lv-LV"/>
        </w:rPr>
        <w:t>tabula</w:t>
      </w:r>
    </w:p>
    <w:p w14:paraId="5007226F" w14:textId="686CEC3A" w:rsidR="00B608B7" w:rsidRDefault="00B608B7" w:rsidP="00B608B7">
      <w:pPr>
        <w:spacing w:after="0" w:line="240" w:lineRule="auto"/>
        <w:jc w:val="center"/>
        <w:rPr>
          <w:rFonts w:ascii="Times New Roman" w:eastAsia="Times New Roman" w:hAnsi="Times New Roman"/>
          <w:b/>
          <w:bCs/>
          <w:color w:val="000000"/>
          <w:sz w:val="24"/>
          <w:szCs w:val="24"/>
          <w:lang w:eastAsia="lv-LV"/>
        </w:rPr>
      </w:pPr>
      <w:r w:rsidRPr="00C55D22">
        <w:rPr>
          <w:rFonts w:ascii="Times New Roman" w:eastAsia="Times New Roman" w:hAnsi="Times New Roman"/>
          <w:b/>
          <w:bCs/>
          <w:color w:val="000000"/>
          <w:sz w:val="24"/>
          <w:szCs w:val="24"/>
          <w:lang w:eastAsia="lv-LV"/>
        </w:rPr>
        <w:t>Maksa</w:t>
      </w:r>
      <w:r>
        <w:rPr>
          <w:rFonts w:ascii="Times New Roman" w:eastAsia="Times New Roman" w:hAnsi="Times New Roman"/>
          <w:b/>
          <w:bCs/>
          <w:color w:val="000000"/>
          <w:sz w:val="24"/>
          <w:szCs w:val="24"/>
          <w:lang w:eastAsia="lv-LV"/>
        </w:rPr>
        <w:t>s</w:t>
      </w:r>
      <w:r w:rsidRPr="00C55D22">
        <w:rPr>
          <w:rFonts w:ascii="Times New Roman" w:eastAsia="Times New Roman" w:hAnsi="Times New Roman"/>
          <w:b/>
          <w:bCs/>
          <w:color w:val="000000"/>
          <w:sz w:val="24"/>
          <w:szCs w:val="24"/>
          <w:lang w:eastAsia="lv-LV"/>
        </w:rPr>
        <w:t xml:space="preserve"> pakalpojumu </w:t>
      </w:r>
      <w:r w:rsidR="00E53708">
        <w:rPr>
          <w:rFonts w:ascii="Times New Roman" w:eastAsia="Times New Roman" w:hAnsi="Times New Roman"/>
          <w:b/>
          <w:bCs/>
          <w:color w:val="000000"/>
          <w:sz w:val="24"/>
          <w:szCs w:val="24"/>
          <w:lang w:eastAsia="lv-LV"/>
        </w:rPr>
        <w:t xml:space="preserve">ieņēmumu </w:t>
      </w:r>
      <w:r w:rsidRPr="00C55D22">
        <w:rPr>
          <w:rFonts w:ascii="Times New Roman" w:eastAsia="Times New Roman" w:hAnsi="Times New Roman"/>
          <w:b/>
          <w:bCs/>
          <w:color w:val="000000"/>
          <w:sz w:val="24"/>
          <w:szCs w:val="24"/>
          <w:lang w:eastAsia="lv-LV"/>
        </w:rPr>
        <w:t>plāns un</w:t>
      </w:r>
      <w:r>
        <w:rPr>
          <w:rFonts w:ascii="Times New Roman" w:eastAsia="Times New Roman" w:hAnsi="Times New Roman"/>
          <w:b/>
          <w:bCs/>
          <w:color w:val="000000"/>
          <w:sz w:val="24"/>
          <w:szCs w:val="24"/>
          <w:lang w:eastAsia="lv-LV"/>
        </w:rPr>
        <w:t xml:space="preserve"> tā</w:t>
      </w:r>
      <w:r w:rsidRPr="00C55D22">
        <w:rPr>
          <w:rFonts w:ascii="Times New Roman" w:eastAsia="Times New Roman" w:hAnsi="Times New Roman"/>
          <w:b/>
          <w:bCs/>
          <w:color w:val="000000"/>
          <w:sz w:val="24"/>
          <w:szCs w:val="24"/>
          <w:lang w:eastAsia="lv-LV"/>
        </w:rPr>
        <w:t xml:space="preserve"> izpilde</w:t>
      </w:r>
    </w:p>
    <w:p w14:paraId="3CC0E7D9" w14:textId="77777777" w:rsidR="00B608B7" w:rsidRPr="00AD16C2" w:rsidRDefault="00B608B7" w:rsidP="00B608B7">
      <w:pPr>
        <w:autoSpaceDE w:val="0"/>
        <w:autoSpaceDN w:val="0"/>
        <w:adjustRightInd w:val="0"/>
        <w:spacing w:after="0" w:line="240" w:lineRule="auto"/>
        <w:ind w:left="1080"/>
        <w:jc w:val="center"/>
        <w:rPr>
          <w:rFonts w:ascii="Times New Roman" w:eastAsia="Times New Roman" w:hAnsi="Times New Roman"/>
          <w:i/>
          <w:sz w:val="24"/>
          <w:szCs w:val="24"/>
          <w:lang w:eastAsia="lv-LV"/>
        </w:rPr>
      </w:pPr>
    </w:p>
    <w:tbl>
      <w:tblPr>
        <w:tblW w:w="8719" w:type="dxa"/>
        <w:jc w:val="center"/>
        <w:tblLayout w:type="fixed"/>
        <w:tblLook w:val="04A0" w:firstRow="1" w:lastRow="0" w:firstColumn="1" w:lastColumn="0" w:noHBand="0" w:noVBand="1"/>
      </w:tblPr>
      <w:tblGrid>
        <w:gridCol w:w="2801"/>
        <w:gridCol w:w="1276"/>
        <w:gridCol w:w="1276"/>
        <w:gridCol w:w="1275"/>
        <w:gridCol w:w="2091"/>
      </w:tblGrid>
      <w:tr w:rsidR="00B608B7" w:rsidRPr="00C55D22" w14:paraId="7B9D36CC" w14:textId="77777777" w:rsidTr="00E961AA">
        <w:trPr>
          <w:trHeight w:val="626"/>
          <w:jc w:val="center"/>
        </w:trPr>
        <w:tc>
          <w:tcPr>
            <w:tcW w:w="280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4F8B3C68" w14:textId="77777777" w:rsidR="00B608B7" w:rsidRPr="008C7EBB" w:rsidRDefault="00B608B7" w:rsidP="008D40C3">
            <w:pPr>
              <w:spacing w:after="0" w:line="240" w:lineRule="auto"/>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 </w:t>
            </w:r>
          </w:p>
        </w:tc>
        <w:tc>
          <w:tcPr>
            <w:tcW w:w="127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2B99540C" w14:textId="77777777" w:rsidR="00B608B7" w:rsidRPr="008C7EBB" w:rsidRDefault="00B608B7" w:rsidP="008D40C3">
            <w:pPr>
              <w:spacing w:after="0" w:line="240" w:lineRule="auto"/>
              <w:jc w:val="center"/>
              <w:rPr>
                <w:rFonts w:ascii="Times New Roman" w:eastAsia="Times New Roman" w:hAnsi="Times New Roman"/>
                <w:b/>
                <w:color w:val="000000"/>
                <w:sz w:val="23"/>
                <w:szCs w:val="23"/>
                <w:lang w:eastAsia="lv-LV"/>
              </w:rPr>
            </w:pPr>
            <w:r w:rsidRPr="008C7EBB">
              <w:rPr>
                <w:rFonts w:ascii="Times New Roman" w:eastAsia="Times New Roman" w:hAnsi="Times New Roman"/>
                <w:b/>
                <w:color w:val="000000"/>
                <w:sz w:val="23"/>
                <w:szCs w:val="23"/>
                <w:lang w:eastAsia="lv-LV"/>
              </w:rPr>
              <w:t>2012.gads</w:t>
            </w:r>
          </w:p>
        </w:tc>
        <w:tc>
          <w:tcPr>
            <w:tcW w:w="1276"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343A2A46" w14:textId="77777777" w:rsidR="00B608B7" w:rsidRPr="008C7EBB" w:rsidRDefault="00B608B7" w:rsidP="008D40C3">
            <w:pPr>
              <w:spacing w:after="0" w:line="240" w:lineRule="auto"/>
              <w:jc w:val="center"/>
              <w:rPr>
                <w:rFonts w:ascii="Times New Roman" w:eastAsia="Times New Roman" w:hAnsi="Times New Roman"/>
                <w:b/>
                <w:color w:val="000000"/>
                <w:sz w:val="23"/>
                <w:szCs w:val="23"/>
                <w:lang w:eastAsia="lv-LV"/>
              </w:rPr>
            </w:pPr>
            <w:r w:rsidRPr="008C7EBB">
              <w:rPr>
                <w:rFonts w:ascii="Times New Roman" w:eastAsia="Times New Roman" w:hAnsi="Times New Roman"/>
                <w:b/>
                <w:color w:val="000000"/>
                <w:sz w:val="23"/>
                <w:szCs w:val="23"/>
                <w:lang w:eastAsia="lv-LV"/>
              </w:rPr>
              <w:t>2013.gads</w:t>
            </w:r>
          </w:p>
        </w:tc>
        <w:tc>
          <w:tcPr>
            <w:tcW w:w="1275"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36749812" w14:textId="77777777" w:rsidR="00B608B7" w:rsidRPr="008C7EBB" w:rsidRDefault="00B608B7" w:rsidP="008D40C3">
            <w:pPr>
              <w:spacing w:after="0" w:line="240" w:lineRule="auto"/>
              <w:jc w:val="center"/>
              <w:rPr>
                <w:rFonts w:ascii="Times New Roman" w:eastAsia="Times New Roman" w:hAnsi="Times New Roman"/>
                <w:b/>
                <w:color w:val="000000"/>
                <w:sz w:val="23"/>
                <w:szCs w:val="23"/>
                <w:lang w:eastAsia="lv-LV"/>
              </w:rPr>
            </w:pPr>
            <w:r w:rsidRPr="008C7EBB">
              <w:rPr>
                <w:rFonts w:ascii="Times New Roman" w:eastAsia="Times New Roman" w:hAnsi="Times New Roman"/>
                <w:b/>
                <w:color w:val="000000"/>
                <w:sz w:val="23"/>
                <w:szCs w:val="23"/>
                <w:lang w:eastAsia="lv-LV"/>
              </w:rPr>
              <w:t>2014.gads</w:t>
            </w:r>
          </w:p>
        </w:tc>
        <w:tc>
          <w:tcPr>
            <w:tcW w:w="2091" w:type="dxa"/>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31FABFCF" w14:textId="77777777" w:rsidR="00B608B7" w:rsidRPr="008C7EBB" w:rsidRDefault="00B608B7" w:rsidP="008D40C3">
            <w:pPr>
              <w:spacing w:after="0" w:line="240" w:lineRule="auto"/>
              <w:jc w:val="center"/>
              <w:rPr>
                <w:rFonts w:ascii="Times New Roman" w:eastAsia="Times New Roman" w:hAnsi="Times New Roman"/>
                <w:b/>
                <w:color w:val="000000"/>
                <w:sz w:val="23"/>
                <w:szCs w:val="23"/>
                <w:lang w:eastAsia="lv-LV"/>
              </w:rPr>
            </w:pPr>
            <w:r w:rsidRPr="008C7EBB">
              <w:rPr>
                <w:rFonts w:ascii="Times New Roman" w:eastAsia="Times New Roman" w:hAnsi="Times New Roman"/>
                <w:b/>
                <w:color w:val="000000"/>
                <w:sz w:val="23"/>
                <w:szCs w:val="23"/>
                <w:lang w:eastAsia="lv-LV"/>
              </w:rPr>
              <w:t>2015.gads</w:t>
            </w:r>
          </w:p>
        </w:tc>
      </w:tr>
      <w:tr w:rsidR="00B608B7" w:rsidRPr="008C7EBB" w14:paraId="2CE0040E" w14:textId="77777777" w:rsidTr="00E53708">
        <w:trPr>
          <w:trHeight w:val="300"/>
          <w:jc w:val="center"/>
        </w:trPr>
        <w:tc>
          <w:tcPr>
            <w:tcW w:w="2801" w:type="dxa"/>
            <w:tcBorders>
              <w:top w:val="nil"/>
              <w:left w:val="single" w:sz="4" w:space="0" w:color="auto"/>
              <w:bottom w:val="single" w:sz="4" w:space="0" w:color="auto"/>
              <w:right w:val="single" w:sz="4" w:space="0" w:color="auto"/>
            </w:tcBorders>
            <w:shd w:val="clear" w:color="auto" w:fill="auto"/>
            <w:noWrap/>
            <w:hideMark/>
          </w:tcPr>
          <w:p w14:paraId="594C1EB4" w14:textId="77777777" w:rsidR="00B608B7" w:rsidRPr="008C7EBB" w:rsidRDefault="00B608B7" w:rsidP="00E53708">
            <w:pPr>
              <w:spacing w:after="0" w:line="240" w:lineRule="auto"/>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Plāns</w:t>
            </w:r>
          </w:p>
        </w:tc>
        <w:tc>
          <w:tcPr>
            <w:tcW w:w="1276" w:type="dxa"/>
            <w:tcBorders>
              <w:top w:val="nil"/>
              <w:left w:val="nil"/>
              <w:bottom w:val="single" w:sz="4" w:space="0" w:color="auto"/>
              <w:right w:val="single" w:sz="4" w:space="0" w:color="auto"/>
            </w:tcBorders>
            <w:shd w:val="clear" w:color="auto" w:fill="auto"/>
            <w:noWrap/>
            <w:hideMark/>
          </w:tcPr>
          <w:p w14:paraId="5842BD20"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1 113 939</w:t>
            </w:r>
          </w:p>
        </w:tc>
        <w:tc>
          <w:tcPr>
            <w:tcW w:w="1276" w:type="dxa"/>
            <w:tcBorders>
              <w:top w:val="nil"/>
              <w:left w:val="nil"/>
              <w:bottom w:val="single" w:sz="4" w:space="0" w:color="auto"/>
              <w:right w:val="single" w:sz="4" w:space="0" w:color="auto"/>
            </w:tcBorders>
            <w:shd w:val="clear" w:color="auto" w:fill="auto"/>
            <w:noWrap/>
            <w:hideMark/>
          </w:tcPr>
          <w:p w14:paraId="135E5762"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1 112 374</w:t>
            </w:r>
          </w:p>
        </w:tc>
        <w:tc>
          <w:tcPr>
            <w:tcW w:w="1275" w:type="dxa"/>
            <w:tcBorders>
              <w:top w:val="nil"/>
              <w:left w:val="nil"/>
              <w:bottom w:val="single" w:sz="4" w:space="0" w:color="auto"/>
              <w:right w:val="single" w:sz="4" w:space="0" w:color="auto"/>
            </w:tcBorders>
            <w:shd w:val="clear" w:color="auto" w:fill="auto"/>
            <w:noWrap/>
            <w:hideMark/>
          </w:tcPr>
          <w:p w14:paraId="254B0D84"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1 016 711</w:t>
            </w:r>
          </w:p>
        </w:tc>
        <w:tc>
          <w:tcPr>
            <w:tcW w:w="2091" w:type="dxa"/>
            <w:tcBorders>
              <w:top w:val="nil"/>
              <w:left w:val="nil"/>
              <w:bottom w:val="single" w:sz="4" w:space="0" w:color="auto"/>
              <w:right w:val="single" w:sz="4" w:space="0" w:color="auto"/>
            </w:tcBorders>
            <w:shd w:val="clear" w:color="auto" w:fill="auto"/>
            <w:noWrap/>
            <w:hideMark/>
          </w:tcPr>
          <w:p w14:paraId="4B523C4C"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1 022 191</w:t>
            </w:r>
          </w:p>
        </w:tc>
      </w:tr>
      <w:tr w:rsidR="00B608B7" w:rsidRPr="008C7EBB" w14:paraId="21993845" w14:textId="77777777" w:rsidTr="00E53708">
        <w:trPr>
          <w:trHeight w:val="300"/>
          <w:jc w:val="center"/>
        </w:trPr>
        <w:tc>
          <w:tcPr>
            <w:tcW w:w="2801" w:type="dxa"/>
            <w:tcBorders>
              <w:top w:val="nil"/>
              <w:left w:val="single" w:sz="4" w:space="0" w:color="auto"/>
              <w:bottom w:val="single" w:sz="4" w:space="0" w:color="auto"/>
              <w:right w:val="single" w:sz="4" w:space="0" w:color="auto"/>
            </w:tcBorders>
            <w:shd w:val="clear" w:color="auto" w:fill="auto"/>
            <w:noWrap/>
            <w:hideMark/>
          </w:tcPr>
          <w:p w14:paraId="29085BC3" w14:textId="77777777" w:rsidR="00B608B7" w:rsidRPr="008C7EBB" w:rsidRDefault="00B608B7" w:rsidP="00E53708">
            <w:pPr>
              <w:spacing w:after="0" w:line="240" w:lineRule="auto"/>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Izpilde</w:t>
            </w:r>
          </w:p>
        </w:tc>
        <w:tc>
          <w:tcPr>
            <w:tcW w:w="1276" w:type="dxa"/>
            <w:tcBorders>
              <w:top w:val="nil"/>
              <w:left w:val="nil"/>
              <w:bottom w:val="single" w:sz="4" w:space="0" w:color="auto"/>
              <w:right w:val="single" w:sz="4" w:space="0" w:color="auto"/>
            </w:tcBorders>
            <w:shd w:val="clear" w:color="auto" w:fill="auto"/>
            <w:noWrap/>
            <w:hideMark/>
          </w:tcPr>
          <w:p w14:paraId="40B5170A"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1 0</w:t>
            </w:r>
            <w:r>
              <w:rPr>
                <w:rFonts w:ascii="Times New Roman" w:eastAsia="Times New Roman" w:hAnsi="Times New Roman"/>
                <w:color w:val="000000"/>
                <w:sz w:val="23"/>
                <w:szCs w:val="23"/>
                <w:lang w:eastAsia="lv-LV"/>
              </w:rPr>
              <w:t>15 171</w:t>
            </w:r>
          </w:p>
        </w:tc>
        <w:tc>
          <w:tcPr>
            <w:tcW w:w="1276" w:type="dxa"/>
            <w:tcBorders>
              <w:top w:val="nil"/>
              <w:left w:val="nil"/>
              <w:bottom w:val="single" w:sz="4" w:space="0" w:color="auto"/>
              <w:right w:val="single" w:sz="4" w:space="0" w:color="auto"/>
            </w:tcBorders>
            <w:shd w:val="clear" w:color="auto" w:fill="auto"/>
            <w:noWrap/>
            <w:hideMark/>
          </w:tcPr>
          <w:p w14:paraId="7E41B43E"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798 388</w:t>
            </w:r>
          </w:p>
        </w:tc>
        <w:tc>
          <w:tcPr>
            <w:tcW w:w="1275" w:type="dxa"/>
            <w:tcBorders>
              <w:top w:val="nil"/>
              <w:left w:val="nil"/>
              <w:bottom w:val="single" w:sz="4" w:space="0" w:color="auto"/>
              <w:right w:val="single" w:sz="4" w:space="0" w:color="auto"/>
            </w:tcBorders>
            <w:shd w:val="clear" w:color="auto" w:fill="auto"/>
            <w:noWrap/>
            <w:hideMark/>
          </w:tcPr>
          <w:p w14:paraId="39ACB804"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625 441</w:t>
            </w:r>
          </w:p>
        </w:tc>
        <w:tc>
          <w:tcPr>
            <w:tcW w:w="2091" w:type="dxa"/>
            <w:tcBorders>
              <w:top w:val="nil"/>
              <w:left w:val="nil"/>
              <w:bottom w:val="single" w:sz="4" w:space="0" w:color="auto"/>
              <w:right w:val="single" w:sz="4" w:space="0" w:color="auto"/>
            </w:tcBorders>
            <w:shd w:val="clear" w:color="auto" w:fill="auto"/>
            <w:noWrap/>
            <w:hideMark/>
          </w:tcPr>
          <w:p w14:paraId="3485A381" w14:textId="39354CE5" w:rsidR="00E53708" w:rsidRDefault="00B608B7" w:rsidP="00E53708">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622</w:t>
            </w:r>
            <w:r w:rsidR="00E53708">
              <w:rPr>
                <w:rFonts w:ascii="Times New Roman" w:eastAsia="Times New Roman" w:hAnsi="Times New Roman"/>
                <w:color w:val="000000"/>
                <w:sz w:val="23"/>
                <w:szCs w:val="23"/>
                <w:lang w:eastAsia="lv-LV"/>
              </w:rPr>
              <w:t> </w:t>
            </w:r>
            <w:r>
              <w:rPr>
                <w:rFonts w:ascii="Times New Roman" w:eastAsia="Times New Roman" w:hAnsi="Times New Roman"/>
                <w:color w:val="000000"/>
                <w:sz w:val="23"/>
                <w:szCs w:val="23"/>
                <w:lang w:eastAsia="lv-LV"/>
              </w:rPr>
              <w:t>191</w:t>
            </w:r>
          </w:p>
          <w:p w14:paraId="044D393B" w14:textId="05DE4C15" w:rsidR="00B608B7" w:rsidRPr="008C7EBB" w:rsidRDefault="00E53708" w:rsidP="00E53708">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w:t>
            </w:r>
            <w:r w:rsidRPr="00E53708">
              <w:rPr>
                <w:rFonts w:ascii="Times New Roman" w:eastAsia="Times New Roman" w:hAnsi="Times New Roman"/>
                <w:i/>
                <w:color w:val="000000"/>
                <w:sz w:val="23"/>
                <w:szCs w:val="23"/>
                <w:lang w:eastAsia="lv-LV"/>
              </w:rPr>
              <w:t>prognoze</w:t>
            </w:r>
            <w:r>
              <w:rPr>
                <w:rFonts w:ascii="Times New Roman" w:eastAsia="Times New Roman" w:hAnsi="Times New Roman"/>
                <w:color w:val="000000"/>
                <w:sz w:val="23"/>
                <w:szCs w:val="23"/>
                <w:lang w:eastAsia="lv-LV"/>
              </w:rPr>
              <w:t>)</w:t>
            </w:r>
          </w:p>
        </w:tc>
      </w:tr>
      <w:tr w:rsidR="00B608B7" w:rsidRPr="008C7EBB" w14:paraId="45343893" w14:textId="77777777" w:rsidTr="00E53708">
        <w:trPr>
          <w:trHeight w:val="527"/>
          <w:jc w:val="center"/>
        </w:trPr>
        <w:tc>
          <w:tcPr>
            <w:tcW w:w="2801" w:type="dxa"/>
            <w:tcBorders>
              <w:top w:val="nil"/>
              <w:left w:val="single" w:sz="4" w:space="0" w:color="auto"/>
              <w:bottom w:val="single" w:sz="4" w:space="0" w:color="auto"/>
              <w:right w:val="single" w:sz="4" w:space="0" w:color="auto"/>
            </w:tcBorders>
            <w:shd w:val="clear" w:color="auto" w:fill="auto"/>
            <w:hideMark/>
          </w:tcPr>
          <w:p w14:paraId="0E106C83" w14:textId="77777777" w:rsidR="00B608B7" w:rsidRPr="008C7EBB" w:rsidRDefault="00B608B7" w:rsidP="00E53708">
            <w:pPr>
              <w:spacing w:after="0" w:line="240" w:lineRule="auto"/>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Maksas pakalpojumu plāna neizpilde</w:t>
            </w:r>
          </w:p>
        </w:tc>
        <w:tc>
          <w:tcPr>
            <w:tcW w:w="1276" w:type="dxa"/>
            <w:tcBorders>
              <w:top w:val="nil"/>
              <w:left w:val="nil"/>
              <w:bottom w:val="single" w:sz="4" w:space="0" w:color="auto"/>
              <w:right w:val="single" w:sz="4" w:space="0" w:color="auto"/>
            </w:tcBorders>
            <w:shd w:val="clear" w:color="auto" w:fill="auto"/>
            <w:noWrap/>
            <w:hideMark/>
          </w:tcPr>
          <w:p w14:paraId="271F8EF8"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98 768</w:t>
            </w:r>
          </w:p>
        </w:tc>
        <w:tc>
          <w:tcPr>
            <w:tcW w:w="1276" w:type="dxa"/>
            <w:tcBorders>
              <w:top w:val="nil"/>
              <w:left w:val="nil"/>
              <w:bottom w:val="single" w:sz="4" w:space="0" w:color="auto"/>
              <w:right w:val="single" w:sz="4" w:space="0" w:color="auto"/>
            </w:tcBorders>
            <w:shd w:val="clear" w:color="auto" w:fill="auto"/>
            <w:noWrap/>
            <w:hideMark/>
          </w:tcPr>
          <w:p w14:paraId="00BC8E79"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313 986</w:t>
            </w:r>
          </w:p>
        </w:tc>
        <w:tc>
          <w:tcPr>
            <w:tcW w:w="1275" w:type="dxa"/>
            <w:tcBorders>
              <w:top w:val="nil"/>
              <w:left w:val="nil"/>
              <w:bottom w:val="single" w:sz="4" w:space="0" w:color="auto"/>
              <w:right w:val="single" w:sz="4" w:space="0" w:color="auto"/>
            </w:tcBorders>
            <w:shd w:val="clear" w:color="auto" w:fill="auto"/>
            <w:noWrap/>
            <w:hideMark/>
          </w:tcPr>
          <w:p w14:paraId="5CB26B48"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391 270</w:t>
            </w:r>
          </w:p>
        </w:tc>
        <w:tc>
          <w:tcPr>
            <w:tcW w:w="2091" w:type="dxa"/>
            <w:tcBorders>
              <w:top w:val="nil"/>
              <w:left w:val="nil"/>
              <w:bottom w:val="single" w:sz="4" w:space="0" w:color="auto"/>
              <w:right w:val="single" w:sz="4" w:space="0" w:color="auto"/>
            </w:tcBorders>
            <w:shd w:val="clear" w:color="auto" w:fill="auto"/>
            <w:noWrap/>
            <w:hideMark/>
          </w:tcPr>
          <w:p w14:paraId="1C9ABE5B" w14:textId="5244650D" w:rsidR="00B608B7" w:rsidRDefault="00B608B7" w:rsidP="00E53708">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400</w:t>
            </w:r>
            <w:r w:rsidR="00E53708">
              <w:rPr>
                <w:rFonts w:ascii="Times New Roman" w:eastAsia="Times New Roman" w:hAnsi="Times New Roman"/>
                <w:color w:val="000000"/>
                <w:sz w:val="23"/>
                <w:szCs w:val="23"/>
                <w:lang w:eastAsia="lv-LV"/>
              </w:rPr>
              <w:t> </w:t>
            </w:r>
            <w:r>
              <w:rPr>
                <w:rFonts w:ascii="Times New Roman" w:eastAsia="Times New Roman" w:hAnsi="Times New Roman"/>
                <w:color w:val="000000"/>
                <w:sz w:val="23"/>
                <w:szCs w:val="23"/>
                <w:lang w:eastAsia="lv-LV"/>
              </w:rPr>
              <w:t>000</w:t>
            </w:r>
          </w:p>
          <w:p w14:paraId="4D8011B5" w14:textId="24E59730" w:rsidR="00E53708" w:rsidRPr="008C7EBB" w:rsidRDefault="00E53708" w:rsidP="00E53708">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w:t>
            </w:r>
            <w:r w:rsidRPr="00E53708">
              <w:rPr>
                <w:rFonts w:ascii="Times New Roman" w:eastAsia="Times New Roman" w:hAnsi="Times New Roman"/>
                <w:i/>
                <w:color w:val="000000"/>
                <w:sz w:val="23"/>
                <w:szCs w:val="23"/>
                <w:lang w:eastAsia="lv-LV"/>
              </w:rPr>
              <w:t>prognoze</w:t>
            </w:r>
            <w:r>
              <w:rPr>
                <w:rFonts w:ascii="Times New Roman" w:eastAsia="Times New Roman" w:hAnsi="Times New Roman"/>
                <w:color w:val="000000"/>
                <w:sz w:val="23"/>
                <w:szCs w:val="23"/>
                <w:lang w:eastAsia="lv-LV"/>
              </w:rPr>
              <w:t>)</w:t>
            </w:r>
          </w:p>
        </w:tc>
      </w:tr>
      <w:tr w:rsidR="00B608B7" w:rsidRPr="008C7EBB" w14:paraId="287334CA" w14:textId="77777777" w:rsidTr="00E53708">
        <w:trPr>
          <w:trHeight w:val="300"/>
          <w:jc w:val="center"/>
        </w:trPr>
        <w:tc>
          <w:tcPr>
            <w:tcW w:w="2801" w:type="dxa"/>
            <w:tcBorders>
              <w:top w:val="nil"/>
              <w:left w:val="single" w:sz="4" w:space="0" w:color="auto"/>
              <w:bottom w:val="single" w:sz="4" w:space="0" w:color="auto"/>
              <w:right w:val="single" w:sz="4" w:space="0" w:color="auto"/>
            </w:tcBorders>
            <w:shd w:val="clear" w:color="auto" w:fill="auto"/>
            <w:noWrap/>
            <w:hideMark/>
          </w:tcPr>
          <w:p w14:paraId="7F6B47D9" w14:textId="77777777" w:rsidR="00B608B7" w:rsidRPr="008C7EBB" w:rsidRDefault="00B608B7" w:rsidP="00E53708">
            <w:pPr>
              <w:spacing w:after="0" w:line="240" w:lineRule="auto"/>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Izpilde % no gada plāna</w:t>
            </w:r>
          </w:p>
        </w:tc>
        <w:tc>
          <w:tcPr>
            <w:tcW w:w="1276" w:type="dxa"/>
            <w:tcBorders>
              <w:top w:val="nil"/>
              <w:left w:val="nil"/>
              <w:bottom w:val="single" w:sz="4" w:space="0" w:color="auto"/>
              <w:right w:val="single" w:sz="4" w:space="0" w:color="auto"/>
            </w:tcBorders>
            <w:shd w:val="clear" w:color="auto" w:fill="auto"/>
            <w:noWrap/>
            <w:hideMark/>
          </w:tcPr>
          <w:p w14:paraId="51B057FA"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91.1</w:t>
            </w:r>
          </w:p>
        </w:tc>
        <w:tc>
          <w:tcPr>
            <w:tcW w:w="1276" w:type="dxa"/>
            <w:tcBorders>
              <w:top w:val="nil"/>
              <w:left w:val="nil"/>
              <w:bottom w:val="single" w:sz="4" w:space="0" w:color="auto"/>
              <w:right w:val="single" w:sz="4" w:space="0" w:color="auto"/>
            </w:tcBorders>
            <w:shd w:val="clear" w:color="auto" w:fill="auto"/>
            <w:noWrap/>
            <w:hideMark/>
          </w:tcPr>
          <w:p w14:paraId="752BED4E"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71.8</w:t>
            </w:r>
          </w:p>
        </w:tc>
        <w:tc>
          <w:tcPr>
            <w:tcW w:w="1275" w:type="dxa"/>
            <w:tcBorders>
              <w:top w:val="nil"/>
              <w:left w:val="nil"/>
              <w:bottom w:val="single" w:sz="4" w:space="0" w:color="auto"/>
              <w:right w:val="single" w:sz="4" w:space="0" w:color="auto"/>
            </w:tcBorders>
            <w:shd w:val="clear" w:color="auto" w:fill="auto"/>
            <w:noWrap/>
            <w:hideMark/>
          </w:tcPr>
          <w:p w14:paraId="313BC139"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sidRPr="008C7EBB">
              <w:rPr>
                <w:rFonts w:ascii="Times New Roman" w:eastAsia="Times New Roman" w:hAnsi="Times New Roman"/>
                <w:color w:val="000000"/>
                <w:sz w:val="23"/>
                <w:szCs w:val="23"/>
                <w:lang w:eastAsia="lv-LV"/>
              </w:rPr>
              <w:t>61.5</w:t>
            </w:r>
          </w:p>
        </w:tc>
        <w:tc>
          <w:tcPr>
            <w:tcW w:w="2091" w:type="dxa"/>
            <w:tcBorders>
              <w:top w:val="nil"/>
              <w:left w:val="nil"/>
              <w:bottom w:val="single" w:sz="4" w:space="0" w:color="auto"/>
              <w:right w:val="single" w:sz="4" w:space="0" w:color="auto"/>
            </w:tcBorders>
            <w:shd w:val="clear" w:color="auto" w:fill="auto"/>
            <w:noWrap/>
            <w:hideMark/>
          </w:tcPr>
          <w:p w14:paraId="0C38E98C" w14:textId="77777777" w:rsidR="00B608B7" w:rsidRDefault="00E53708" w:rsidP="00E53708">
            <w:pPr>
              <w:spacing w:after="0" w:line="240" w:lineRule="auto"/>
              <w:jc w:val="center"/>
              <w:rPr>
                <w:rFonts w:ascii="Times New Roman" w:eastAsia="Times New Roman" w:hAnsi="Times New Roman"/>
                <w:color w:val="000000"/>
                <w:sz w:val="23"/>
                <w:szCs w:val="23"/>
                <w:vertAlign w:val="superscript"/>
                <w:lang w:eastAsia="lv-LV"/>
              </w:rPr>
            </w:pPr>
            <w:r>
              <w:rPr>
                <w:rFonts w:ascii="Times New Roman" w:eastAsia="Times New Roman" w:hAnsi="Times New Roman"/>
                <w:color w:val="000000"/>
                <w:sz w:val="23"/>
                <w:szCs w:val="23"/>
                <w:lang w:eastAsia="lv-LV"/>
              </w:rPr>
              <w:t>60.9</w:t>
            </w:r>
          </w:p>
          <w:p w14:paraId="60FEC25C" w14:textId="2E845565" w:rsidR="00E53708" w:rsidRPr="00E53708" w:rsidRDefault="00E53708" w:rsidP="00E53708">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w:t>
            </w:r>
            <w:r w:rsidRPr="00E53708">
              <w:rPr>
                <w:rFonts w:ascii="Times New Roman" w:eastAsia="Times New Roman" w:hAnsi="Times New Roman"/>
                <w:i/>
                <w:color w:val="000000"/>
                <w:sz w:val="23"/>
                <w:szCs w:val="23"/>
                <w:lang w:eastAsia="lv-LV"/>
              </w:rPr>
              <w:t>prognoze</w:t>
            </w:r>
            <w:r>
              <w:rPr>
                <w:rFonts w:ascii="Times New Roman" w:eastAsia="Times New Roman" w:hAnsi="Times New Roman"/>
                <w:color w:val="000000"/>
                <w:sz w:val="23"/>
                <w:szCs w:val="23"/>
                <w:lang w:eastAsia="lv-LV"/>
              </w:rPr>
              <w:t>)</w:t>
            </w:r>
          </w:p>
        </w:tc>
      </w:tr>
      <w:tr w:rsidR="00B608B7" w:rsidRPr="008C7EBB" w14:paraId="25BBFB2A" w14:textId="77777777" w:rsidTr="00E53708">
        <w:trPr>
          <w:trHeight w:val="300"/>
          <w:jc w:val="center"/>
        </w:trPr>
        <w:tc>
          <w:tcPr>
            <w:tcW w:w="2801" w:type="dxa"/>
            <w:tcBorders>
              <w:top w:val="single" w:sz="4" w:space="0" w:color="auto"/>
              <w:left w:val="single" w:sz="4" w:space="0" w:color="auto"/>
              <w:bottom w:val="single" w:sz="4" w:space="0" w:color="auto"/>
              <w:right w:val="single" w:sz="4" w:space="0" w:color="auto"/>
            </w:tcBorders>
            <w:shd w:val="clear" w:color="auto" w:fill="auto"/>
            <w:noWrap/>
          </w:tcPr>
          <w:p w14:paraId="66BCFC67" w14:textId="77777777" w:rsidR="00B608B7" w:rsidRPr="008C7EBB" w:rsidRDefault="00B608B7" w:rsidP="00E53708">
            <w:pPr>
              <w:spacing w:after="0" w:line="240" w:lineRule="auto"/>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Ieņēmumu īpatsvars no kopējiem resursiem izdevumu segšanai</w:t>
            </w:r>
          </w:p>
        </w:tc>
        <w:tc>
          <w:tcPr>
            <w:tcW w:w="1276" w:type="dxa"/>
            <w:tcBorders>
              <w:top w:val="single" w:sz="4" w:space="0" w:color="auto"/>
              <w:left w:val="nil"/>
              <w:bottom w:val="single" w:sz="4" w:space="0" w:color="auto"/>
              <w:right w:val="single" w:sz="4" w:space="0" w:color="auto"/>
            </w:tcBorders>
            <w:shd w:val="clear" w:color="auto" w:fill="auto"/>
            <w:noWrap/>
          </w:tcPr>
          <w:p w14:paraId="7B2BDF25" w14:textId="77777777" w:rsidR="00B608B7" w:rsidRPr="008C7EBB" w:rsidDel="00EE6140" w:rsidRDefault="00B608B7" w:rsidP="008D40C3">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26.9</w:t>
            </w:r>
          </w:p>
        </w:tc>
        <w:tc>
          <w:tcPr>
            <w:tcW w:w="1276" w:type="dxa"/>
            <w:tcBorders>
              <w:top w:val="single" w:sz="4" w:space="0" w:color="auto"/>
              <w:left w:val="nil"/>
              <w:bottom w:val="single" w:sz="4" w:space="0" w:color="auto"/>
              <w:right w:val="single" w:sz="4" w:space="0" w:color="auto"/>
            </w:tcBorders>
            <w:shd w:val="clear" w:color="auto" w:fill="auto"/>
            <w:noWrap/>
          </w:tcPr>
          <w:p w14:paraId="5D1C8593"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21.9</w:t>
            </w:r>
          </w:p>
        </w:tc>
        <w:tc>
          <w:tcPr>
            <w:tcW w:w="1275" w:type="dxa"/>
            <w:tcBorders>
              <w:top w:val="single" w:sz="4" w:space="0" w:color="auto"/>
              <w:left w:val="nil"/>
              <w:bottom w:val="single" w:sz="4" w:space="0" w:color="auto"/>
              <w:right w:val="single" w:sz="4" w:space="0" w:color="auto"/>
            </w:tcBorders>
            <w:shd w:val="clear" w:color="auto" w:fill="auto"/>
            <w:noWrap/>
          </w:tcPr>
          <w:p w14:paraId="2A3D516A" w14:textId="77777777" w:rsidR="00B608B7" w:rsidRPr="008C7EBB" w:rsidRDefault="00B608B7" w:rsidP="008D40C3">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15.1</w:t>
            </w:r>
          </w:p>
        </w:tc>
        <w:tc>
          <w:tcPr>
            <w:tcW w:w="2091" w:type="dxa"/>
            <w:tcBorders>
              <w:top w:val="single" w:sz="4" w:space="0" w:color="auto"/>
              <w:left w:val="nil"/>
              <w:bottom w:val="single" w:sz="4" w:space="0" w:color="auto"/>
              <w:right w:val="single" w:sz="4" w:space="0" w:color="auto"/>
            </w:tcBorders>
            <w:shd w:val="clear" w:color="auto" w:fill="auto"/>
            <w:noWrap/>
          </w:tcPr>
          <w:p w14:paraId="3FBA57D0" w14:textId="77777777" w:rsidR="00B608B7" w:rsidRDefault="00E53708" w:rsidP="00E53708">
            <w:pPr>
              <w:spacing w:after="0" w:line="240" w:lineRule="auto"/>
              <w:jc w:val="center"/>
              <w:rPr>
                <w:rFonts w:ascii="Times New Roman" w:eastAsia="Times New Roman" w:hAnsi="Times New Roman"/>
                <w:color w:val="000000"/>
                <w:sz w:val="23"/>
                <w:szCs w:val="23"/>
                <w:vertAlign w:val="superscript"/>
                <w:lang w:eastAsia="lv-LV"/>
              </w:rPr>
            </w:pPr>
            <w:r>
              <w:rPr>
                <w:rFonts w:ascii="Times New Roman" w:eastAsia="Times New Roman" w:hAnsi="Times New Roman"/>
                <w:color w:val="000000"/>
                <w:sz w:val="23"/>
                <w:szCs w:val="23"/>
                <w:lang w:eastAsia="lv-LV"/>
              </w:rPr>
              <w:t>14.7</w:t>
            </w:r>
          </w:p>
          <w:p w14:paraId="12A6D813" w14:textId="6AC78B0B" w:rsidR="00E53708" w:rsidRPr="008C7EBB" w:rsidRDefault="00E53708" w:rsidP="00E53708">
            <w:pPr>
              <w:spacing w:after="0" w:line="240" w:lineRule="auto"/>
              <w:jc w:val="center"/>
              <w:rPr>
                <w:rFonts w:ascii="Times New Roman" w:eastAsia="Times New Roman" w:hAnsi="Times New Roman"/>
                <w:color w:val="000000"/>
                <w:sz w:val="23"/>
                <w:szCs w:val="23"/>
                <w:lang w:eastAsia="lv-LV"/>
              </w:rPr>
            </w:pPr>
            <w:r>
              <w:rPr>
                <w:rFonts w:ascii="Times New Roman" w:eastAsia="Times New Roman" w:hAnsi="Times New Roman"/>
                <w:color w:val="000000"/>
                <w:sz w:val="23"/>
                <w:szCs w:val="23"/>
                <w:lang w:eastAsia="lv-LV"/>
              </w:rPr>
              <w:t>(</w:t>
            </w:r>
            <w:r w:rsidRPr="00E53708">
              <w:rPr>
                <w:rFonts w:ascii="Times New Roman" w:eastAsia="Times New Roman" w:hAnsi="Times New Roman"/>
                <w:i/>
                <w:color w:val="000000"/>
                <w:sz w:val="23"/>
                <w:szCs w:val="23"/>
                <w:lang w:eastAsia="lv-LV"/>
              </w:rPr>
              <w:t>prognoze</w:t>
            </w:r>
            <w:r>
              <w:rPr>
                <w:rFonts w:ascii="Times New Roman" w:eastAsia="Times New Roman" w:hAnsi="Times New Roman"/>
                <w:color w:val="000000"/>
                <w:sz w:val="23"/>
                <w:szCs w:val="23"/>
                <w:lang w:eastAsia="lv-LV"/>
              </w:rPr>
              <w:t>)</w:t>
            </w:r>
          </w:p>
        </w:tc>
      </w:tr>
    </w:tbl>
    <w:p w14:paraId="6107FAC7" w14:textId="7B515110" w:rsidR="00B76F0F" w:rsidRPr="00226A3E" w:rsidRDefault="00B76F0F" w:rsidP="00B76F0F">
      <w:pPr>
        <w:autoSpaceDE w:val="0"/>
        <w:autoSpaceDN w:val="0"/>
        <w:adjustRightInd w:val="0"/>
        <w:spacing w:after="0" w:line="240" w:lineRule="auto"/>
        <w:ind w:firstLine="720"/>
        <w:jc w:val="right"/>
        <w:rPr>
          <w:rFonts w:ascii="Times New Roman" w:eastAsia="Times New Roman" w:hAnsi="Times New Roman"/>
          <w:i/>
          <w:szCs w:val="24"/>
          <w:lang w:eastAsia="lv-LV"/>
        </w:rPr>
      </w:pPr>
      <w:r w:rsidRPr="00226A3E">
        <w:rPr>
          <w:rFonts w:ascii="Times New Roman" w:eastAsia="Times New Roman" w:hAnsi="Times New Roman"/>
          <w:i/>
          <w:szCs w:val="24"/>
          <w:lang w:eastAsia="lv-LV"/>
        </w:rPr>
        <w:t>Avots. LM</w:t>
      </w:r>
      <w:r w:rsidR="00E53708">
        <w:rPr>
          <w:rFonts w:ascii="Times New Roman" w:eastAsia="Times New Roman" w:hAnsi="Times New Roman"/>
          <w:i/>
          <w:szCs w:val="24"/>
          <w:lang w:eastAsia="lv-LV"/>
        </w:rPr>
        <w:t xml:space="preserve"> un SIVA</w:t>
      </w:r>
    </w:p>
    <w:p w14:paraId="0A2CA1A7" w14:textId="77777777" w:rsidR="00B76F0F" w:rsidRDefault="00B76F0F" w:rsidP="00B76F0F">
      <w:pPr>
        <w:autoSpaceDE w:val="0"/>
        <w:autoSpaceDN w:val="0"/>
        <w:adjustRightInd w:val="0"/>
        <w:spacing w:after="0" w:line="240" w:lineRule="auto"/>
        <w:ind w:left="1080"/>
        <w:jc w:val="both"/>
        <w:rPr>
          <w:rFonts w:ascii="Times New Roman" w:eastAsia="Times New Roman" w:hAnsi="Times New Roman"/>
          <w:sz w:val="24"/>
          <w:szCs w:val="24"/>
          <w:lang w:eastAsia="lv-LV"/>
        </w:rPr>
      </w:pPr>
    </w:p>
    <w:p w14:paraId="1D8AD1F3" w14:textId="77777777" w:rsidR="00B60841" w:rsidRPr="00921B1D" w:rsidRDefault="00B60841" w:rsidP="00B60841">
      <w:pPr>
        <w:autoSpaceDE w:val="0"/>
        <w:autoSpaceDN w:val="0"/>
        <w:adjustRightInd w:val="0"/>
        <w:spacing w:after="0" w:line="240" w:lineRule="auto"/>
        <w:ind w:firstLine="709"/>
        <w:jc w:val="both"/>
        <w:rPr>
          <w:rFonts w:ascii="Times New Roman" w:hAnsi="Times New Roman"/>
          <w:sz w:val="24"/>
          <w:szCs w:val="24"/>
        </w:rPr>
      </w:pPr>
      <w:r w:rsidRPr="00921B1D">
        <w:rPr>
          <w:rFonts w:ascii="Times New Roman" w:eastAsia="Times New Roman" w:hAnsi="Times New Roman"/>
          <w:sz w:val="24"/>
          <w:szCs w:val="24"/>
          <w:lang w:eastAsia="lv-LV"/>
        </w:rPr>
        <w:t>Ieņēmumu no maksas pakalpojumiem samazināšanos ietekmēja vairākās maksas pakalpojuma cenrāža pozīcijās paaugstinātās pakalpojuma cenas, kas veicināja maksas pakalpojumu pieprasījuma samazinājumu. 2013.gadā izmaiņas maksas pakalpojumu cenrādī tika veiktas saskaņā ar VK ziņojuma 129.punktā noteikto, ka, lai novērstu risku, ka SIVA izmaksas, sniedzot maksas pakalpojumu cenrādī paredzētos rehabilitācijas, viesu izmitināšanas un ilgstošās sociālās aprūpes pakalpojumus būtu lielākas par gūtajiem ieņēmumiem no sniegtajiem pakalpojumiem. SIVA jāizvērtē maksas pakalpojumu cenrādī iekļauto pakalpojumu izcenojumi un tie jānoteic atbilstoši ar pakalpojumu sniegšan</w:t>
      </w:r>
      <w:r w:rsidRPr="00921B1D">
        <w:rPr>
          <w:rFonts w:ascii="Times New Roman" w:hAnsi="Times New Roman"/>
          <w:sz w:val="24"/>
          <w:szCs w:val="24"/>
        </w:rPr>
        <w:t>u saistītajām tiešajām un netiešajām izmaksām.</w:t>
      </w:r>
    </w:p>
    <w:p w14:paraId="71A52B1F" w14:textId="77777777" w:rsidR="00B60841" w:rsidRPr="00921B1D" w:rsidRDefault="00B60841" w:rsidP="00B60841">
      <w:pPr>
        <w:spacing w:after="0" w:line="240" w:lineRule="auto"/>
        <w:ind w:firstLine="720"/>
        <w:jc w:val="both"/>
        <w:rPr>
          <w:rFonts w:ascii="Times New Roman" w:eastAsia="Times New Roman" w:hAnsi="Times New Roman"/>
          <w:sz w:val="24"/>
          <w:szCs w:val="24"/>
          <w:lang w:eastAsia="lv-LV"/>
        </w:rPr>
      </w:pPr>
      <w:r w:rsidRPr="00921B1D">
        <w:rPr>
          <w:rFonts w:ascii="Times New Roman" w:eastAsia="Times New Roman" w:hAnsi="Times New Roman"/>
          <w:sz w:val="24"/>
          <w:szCs w:val="24"/>
          <w:lang w:eastAsia="lv-LV"/>
        </w:rPr>
        <w:t xml:space="preserve">Tā kā SIVA pašu ieņēmumi katru gadu samazinās, līdz ar to nepieciešams rast kompensējošo mehānismu SIVA uzturēšanas nodrošināšanai un tiesību aktos pienākumu izpildei SIVA pamatpakalpojumu nodrošināšanā. </w:t>
      </w:r>
    </w:p>
    <w:p w14:paraId="687427EA" w14:textId="36D4620B" w:rsidR="00B60841" w:rsidRPr="00921B1D" w:rsidRDefault="00B60841" w:rsidP="00B60841">
      <w:pPr>
        <w:spacing w:after="0" w:line="240" w:lineRule="auto"/>
        <w:ind w:firstLine="720"/>
        <w:jc w:val="both"/>
        <w:rPr>
          <w:rFonts w:ascii="Times New Roman" w:eastAsia="Times New Roman" w:hAnsi="Times New Roman"/>
          <w:sz w:val="24"/>
          <w:szCs w:val="24"/>
          <w:lang w:eastAsia="lv-LV"/>
        </w:rPr>
      </w:pPr>
      <w:r w:rsidRPr="00921B1D">
        <w:rPr>
          <w:rFonts w:ascii="Times New Roman" w:eastAsia="Times New Roman" w:hAnsi="Times New Roman"/>
          <w:sz w:val="24"/>
          <w:szCs w:val="24"/>
          <w:lang w:eastAsia="lv-LV"/>
        </w:rPr>
        <w:t xml:space="preserve">Lai risinātu finansējuma problēmas SIVA, 2015.-2017.gada budžeta sagatavošanas procesā līdzekļu pieprasījums tika iekļauts ministrijas 2015.gada jauno politikas iniciatīvu un administratīvās kapacitātes stiprināšanas pasākumu vidējam termiņam sarakstā (labklājības nozares institūciju atalgojuma palielināšana un sociālo garantiju pakāpeniska nodrošināšana, autoparka atjaunošana, infrastruktūras pilnveidošana kopsummā 2015.gadam 543 893 </w:t>
      </w:r>
      <w:r w:rsidRPr="00921B1D">
        <w:rPr>
          <w:rFonts w:ascii="Times New Roman" w:eastAsia="Times New Roman" w:hAnsi="Times New Roman"/>
          <w:i/>
          <w:sz w:val="24"/>
          <w:szCs w:val="24"/>
          <w:lang w:eastAsia="lv-LV"/>
        </w:rPr>
        <w:t>euro</w:t>
      </w:r>
      <w:r w:rsidRPr="00921B1D">
        <w:rPr>
          <w:rFonts w:ascii="Times New Roman" w:eastAsia="Times New Roman" w:hAnsi="Times New Roman"/>
          <w:sz w:val="24"/>
          <w:szCs w:val="24"/>
          <w:lang w:eastAsia="lv-LV"/>
        </w:rPr>
        <w:t xml:space="preserve">, 2016.gadam 1 312 774 </w:t>
      </w:r>
      <w:r w:rsidRPr="00921B1D">
        <w:rPr>
          <w:rFonts w:ascii="Times New Roman" w:eastAsia="Times New Roman" w:hAnsi="Times New Roman"/>
          <w:i/>
          <w:sz w:val="24"/>
          <w:szCs w:val="24"/>
          <w:lang w:eastAsia="lv-LV"/>
        </w:rPr>
        <w:t>euro</w:t>
      </w:r>
      <w:r w:rsidRPr="00921B1D">
        <w:rPr>
          <w:rFonts w:ascii="Times New Roman" w:eastAsia="Times New Roman" w:hAnsi="Times New Roman"/>
          <w:sz w:val="24"/>
          <w:szCs w:val="24"/>
          <w:lang w:eastAsia="lv-LV"/>
        </w:rPr>
        <w:t xml:space="preserve"> un 2017.gadam 1 676 367 </w:t>
      </w:r>
      <w:r w:rsidRPr="00921B1D">
        <w:rPr>
          <w:rFonts w:ascii="Times New Roman" w:eastAsia="Times New Roman" w:hAnsi="Times New Roman"/>
          <w:i/>
          <w:sz w:val="24"/>
          <w:szCs w:val="24"/>
          <w:lang w:eastAsia="lv-LV"/>
        </w:rPr>
        <w:t>euro</w:t>
      </w:r>
      <w:r w:rsidRPr="00921B1D">
        <w:rPr>
          <w:rFonts w:ascii="Times New Roman" w:eastAsia="Times New Roman" w:hAnsi="Times New Roman"/>
          <w:sz w:val="24"/>
          <w:szCs w:val="24"/>
          <w:lang w:eastAsia="lv-LV"/>
        </w:rPr>
        <w:t xml:space="preserve"> apmērā) un saskaņā ar likumprojekta par valsts budžetu kārtējam gadam sagatavošanas grafiku, tika iesniegts Fi</w:t>
      </w:r>
      <w:r w:rsidR="00921B1D" w:rsidRPr="00921B1D">
        <w:rPr>
          <w:rFonts w:ascii="Times New Roman" w:eastAsia="Times New Roman" w:hAnsi="Times New Roman"/>
          <w:sz w:val="24"/>
          <w:szCs w:val="24"/>
          <w:lang w:eastAsia="lv-LV"/>
        </w:rPr>
        <w:t xml:space="preserve">nanšu ministrijā izvērtēšanai. </w:t>
      </w:r>
      <w:r w:rsidRPr="00921B1D">
        <w:rPr>
          <w:rFonts w:ascii="Times New Roman" w:eastAsia="Times New Roman" w:hAnsi="Times New Roman"/>
          <w:sz w:val="24"/>
          <w:szCs w:val="24"/>
          <w:lang w:eastAsia="lv-LV"/>
        </w:rPr>
        <w:t>Iesniegtie priekšlikumi netika atbalstīti un tika iekļauti neiekļauto ministriju un citu centrālo valsts iestāžu iesniegto pasākumu sarakstā.</w:t>
      </w:r>
    </w:p>
    <w:p w14:paraId="4B2C2C53" w14:textId="77777777" w:rsidR="00B60841" w:rsidRPr="00921B1D" w:rsidRDefault="00B60841" w:rsidP="00B60841">
      <w:pPr>
        <w:autoSpaceDE w:val="0"/>
        <w:autoSpaceDN w:val="0"/>
        <w:adjustRightInd w:val="0"/>
        <w:spacing w:after="0" w:line="240" w:lineRule="auto"/>
        <w:ind w:firstLine="567"/>
        <w:jc w:val="both"/>
        <w:rPr>
          <w:rFonts w:ascii="Times New Roman" w:hAnsi="Times New Roman"/>
          <w:sz w:val="24"/>
        </w:rPr>
      </w:pPr>
      <w:r w:rsidRPr="00921B1D">
        <w:rPr>
          <w:rFonts w:ascii="Times New Roman" w:hAnsi="Times New Roman"/>
          <w:sz w:val="24"/>
        </w:rPr>
        <w:lastRenderedPageBreak/>
        <w:t>Atbilstoši MK apstiprinātajām ‘’Sociālo pakalpojumu attīstības pamatnostādnēm’’, plānots no 2016.gada pieprasīt ikgadēju papildus finansējumu, lai mazinātu sociālās rehabilitācijas pakalpojuma saņēmēju rindu.</w:t>
      </w:r>
    </w:p>
    <w:p w14:paraId="2BFE0074" w14:textId="53717B00" w:rsidR="00B60841" w:rsidRPr="00921B1D" w:rsidRDefault="00B60841" w:rsidP="00B60841">
      <w:pPr>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921B1D">
        <w:rPr>
          <w:rFonts w:ascii="Times New Roman" w:eastAsiaTheme="minorHAnsi" w:hAnsi="Times New Roman"/>
          <w:color w:val="000000"/>
          <w:sz w:val="24"/>
          <w:szCs w:val="24"/>
        </w:rPr>
        <w:t xml:space="preserve">Neatrisinot jautājumu par SIVA kapacitātes efektīvu izmantošanu, nodrošinot sociālās rehabilitācijas pakalpojumu par valsts budžeta līdzekļiem tiesību aktos noteiktajām personu grupām, tuvākajā nākotnē SIVA var iestāties finansiāli riski. Lai kompensētu ievērojamo maksas pakalpojumu ieņēmumu kritumu, kas atstāj ietekmi uz SIVA infrastruktūras saglabāšanas, materiāli tehnikās bāzes atjaunošanas, cilvēkresursu un ikdienas darbības nodrošināšanas izdevumiem, </w:t>
      </w:r>
      <w:r w:rsidRPr="00921B1D">
        <w:rPr>
          <w:rFonts w:ascii="Times New Roman" w:eastAsia="Times New Roman" w:hAnsi="Times New Roman"/>
          <w:sz w:val="24"/>
          <w:szCs w:val="24"/>
          <w:lang w:eastAsia="lv-LV"/>
        </w:rPr>
        <w:t>SIVA maksas pakalpojumu ieņēmumu īpatsvars būtu jāmazina, atstājot tikai tādu maksas pakalpojumu ieņēmumu plānu, kas atbilstu pieprasījuma</w:t>
      </w:r>
      <w:r w:rsidR="00921B1D" w:rsidRPr="00921B1D">
        <w:rPr>
          <w:rFonts w:ascii="Times New Roman" w:eastAsia="Times New Roman" w:hAnsi="Times New Roman"/>
          <w:sz w:val="24"/>
          <w:szCs w:val="24"/>
          <w:lang w:eastAsia="lv-LV"/>
        </w:rPr>
        <w:t xml:space="preserve"> pēc pakalpojumiem apmēram.</w:t>
      </w:r>
      <w:r w:rsidRPr="00921B1D">
        <w:rPr>
          <w:rFonts w:ascii="Times New Roman" w:eastAsia="Times New Roman" w:hAnsi="Times New Roman"/>
          <w:sz w:val="24"/>
          <w:szCs w:val="24"/>
          <w:lang w:eastAsia="lv-LV"/>
        </w:rPr>
        <w:t xml:space="preserve"> </w:t>
      </w:r>
      <w:r w:rsidR="00921B1D" w:rsidRPr="00921B1D">
        <w:rPr>
          <w:rFonts w:ascii="Times New Roman" w:eastAsia="Times New Roman" w:hAnsi="Times New Roman"/>
          <w:sz w:val="24"/>
          <w:szCs w:val="24"/>
          <w:lang w:eastAsia="lv-LV"/>
        </w:rPr>
        <w:t>A</w:t>
      </w:r>
      <w:r w:rsidRPr="00921B1D">
        <w:rPr>
          <w:rFonts w:ascii="Times New Roman" w:eastAsia="Times New Roman" w:hAnsi="Times New Roman"/>
          <w:sz w:val="24"/>
          <w:szCs w:val="24"/>
          <w:lang w:eastAsia="lv-LV"/>
        </w:rPr>
        <w:t xml:space="preserve">ttiecīgi par plānoto samazinājuma daļu palielinot valsts budžeta finansējumu </w:t>
      </w:r>
      <w:r w:rsidR="00921B1D" w:rsidRPr="00921B1D">
        <w:rPr>
          <w:rFonts w:ascii="Times New Roman" w:eastAsia="Times New Roman" w:hAnsi="Times New Roman"/>
          <w:sz w:val="24"/>
          <w:szCs w:val="24"/>
          <w:lang w:eastAsia="lv-LV"/>
        </w:rPr>
        <w:t xml:space="preserve">sociālās rehabilitācijas pakalpojuma saņēmēju </w:t>
      </w:r>
      <w:r w:rsidRPr="00921B1D">
        <w:rPr>
          <w:rFonts w:ascii="Times New Roman" w:eastAsia="Times New Roman" w:hAnsi="Times New Roman"/>
          <w:sz w:val="24"/>
          <w:szCs w:val="24"/>
          <w:lang w:eastAsia="lv-LV"/>
        </w:rPr>
        <w:t xml:space="preserve">rindu </w:t>
      </w:r>
      <w:r w:rsidR="00921B1D" w:rsidRPr="00921B1D">
        <w:rPr>
          <w:rFonts w:ascii="Times New Roman" w:eastAsia="Times New Roman" w:hAnsi="Times New Roman"/>
          <w:sz w:val="24"/>
          <w:szCs w:val="24"/>
          <w:lang w:eastAsia="lv-LV"/>
        </w:rPr>
        <w:t>pieauguma mazināšanai,</w:t>
      </w:r>
      <w:r w:rsidRPr="00921B1D">
        <w:rPr>
          <w:rFonts w:ascii="Times New Roman" w:eastAsia="Times New Roman" w:hAnsi="Times New Roman"/>
          <w:sz w:val="24"/>
          <w:szCs w:val="24"/>
          <w:lang w:eastAsia="lv-LV"/>
        </w:rPr>
        <w:t xml:space="preserve"> tādējādi nodrošinot tiesību aktos SIVA noteikto uzdevumu izpildi. Tiesību aktos tiek deklarēta iespēja konkrētām mērķa grupām saņemt sociālās rehabilitācijas pakalpojumus noteiktos periodos, bet šī minēta iespēja nevar tikt nodrošināta nepietiekamā valsts budžeta finansējuma dēļ, tādējādi </w:t>
      </w:r>
      <w:r w:rsidRPr="00921B1D">
        <w:rPr>
          <w:rFonts w:ascii="Times New Roman" w:eastAsia="Times New Roman" w:hAnsi="Times New Roman"/>
          <w:b/>
          <w:sz w:val="24"/>
          <w:szCs w:val="24"/>
          <w:lang w:eastAsia="lv-LV"/>
        </w:rPr>
        <w:t>veidojot rindas</w:t>
      </w:r>
      <w:r w:rsidRPr="00921B1D">
        <w:rPr>
          <w:rFonts w:ascii="Times New Roman" w:eastAsia="Times New Roman" w:hAnsi="Times New Roman"/>
          <w:sz w:val="24"/>
          <w:szCs w:val="24"/>
          <w:lang w:eastAsia="lv-LV"/>
        </w:rPr>
        <w:t>.</w:t>
      </w:r>
    </w:p>
    <w:p w14:paraId="5EACAADD" w14:textId="77777777" w:rsidR="00B76F0F" w:rsidRDefault="00B76F0F" w:rsidP="003B4C53">
      <w:pPr>
        <w:spacing w:after="0" w:line="240" w:lineRule="auto"/>
        <w:ind w:firstLine="709"/>
        <w:jc w:val="center"/>
        <w:rPr>
          <w:rFonts w:ascii="Times New Roman" w:eastAsia="Times New Roman" w:hAnsi="Times New Roman"/>
          <w:b/>
          <w:color w:val="000000"/>
          <w:sz w:val="24"/>
          <w:szCs w:val="24"/>
          <w:lang w:eastAsia="lv-LV"/>
        </w:rPr>
      </w:pPr>
    </w:p>
    <w:p w14:paraId="4576EE73" w14:textId="55278B00" w:rsidR="00CB53FA" w:rsidRDefault="003B4C53" w:rsidP="00754984">
      <w:pPr>
        <w:spacing w:after="0" w:line="240" w:lineRule="auto"/>
        <w:ind w:firstLine="709"/>
        <w:jc w:val="center"/>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2.4.</w:t>
      </w:r>
      <w:r w:rsidR="00CB53FA">
        <w:rPr>
          <w:rFonts w:ascii="Times New Roman" w:eastAsia="Times New Roman" w:hAnsi="Times New Roman"/>
          <w:b/>
          <w:color w:val="000000"/>
          <w:sz w:val="24"/>
          <w:szCs w:val="24"/>
          <w:lang w:eastAsia="lv-LV"/>
        </w:rPr>
        <w:t xml:space="preserve"> Citi pakalpojumi</w:t>
      </w:r>
    </w:p>
    <w:p w14:paraId="1DF1D127" w14:textId="77777777" w:rsidR="00CB53FA" w:rsidRDefault="00CB53FA" w:rsidP="00754984">
      <w:pPr>
        <w:spacing w:after="0" w:line="240" w:lineRule="auto"/>
        <w:ind w:firstLine="709"/>
        <w:jc w:val="center"/>
        <w:rPr>
          <w:rFonts w:ascii="Times New Roman" w:eastAsia="Times New Roman" w:hAnsi="Times New Roman"/>
          <w:b/>
          <w:color w:val="000000"/>
          <w:sz w:val="24"/>
          <w:szCs w:val="24"/>
          <w:lang w:eastAsia="lv-LV"/>
        </w:rPr>
      </w:pPr>
    </w:p>
    <w:p w14:paraId="3C16EC6F" w14:textId="02D9258D" w:rsidR="003B4C53" w:rsidRPr="00636C54" w:rsidRDefault="003B4C53" w:rsidP="00425D1A">
      <w:pPr>
        <w:spacing w:after="0" w:line="240" w:lineRule="auto"/>
        <w:rPr>
          <w:rFonts w:ascii="Times New Roman" w:eastAsia="Times New Roman" w:hAnsi="Times New Roman"/>
          <w:b/>
          <w:color w:val="000000"/>
          <w:sz w:val="24"/>
          <w:szCs w:val="24"/>
          <w:lang w:eastAsia="lv-LV"/>
        </w:rPr>
      </w:pPr>
      <w:r w:rsidRPr="00636C54">
        <w:rPr>
          <w:rFonts w:ascii="Times New Roman" w:eastAsia="Times New Roman" w:hAnsi="Times New Roman"/>
          <w:b/>
          <w:color w:val="000000"/>
          <w:sz w:val="24"/>
          <w:szCs w:val="24"/>
          <w:lang w:eastAsia="lv-LV"/>
        </w:rPr>
        <w:t>Sociālo pakalpojumu rindas uzskaites nodrošināšana</w:t>
      </w:r>
    </w:p>
    <w:p w14:paraId="56792D26" w14:textId="77777777" w:rsidR="003B4C53" w:rsidRDefault="003B4C53" w:rsidP="003B4C53">
      <w:pPr>
        <w:spacing w:after="0" w:line="240" w:lineRule="auto"/>
        <w:jc w:val="both"/>
        <w:rPr>
          <w:rFonts w:ascii="Times New Roman" w:eastAsia="Times New Roman" w:hAnsi="Times New Roman"/>
          <w:sz w:val="24"/>
          <w:szCs w:val="24"/>
          <w:lang w:eastAsia="lv-LV"/>
        </w:rPr>
      </w:pPr>
    </w:p>
    <w:p w14:paraId="51EA59F3" w14:textId="2A129DC9" w:rsidR="0082251D" w:rsidRDefault="0082251D" w:rsidP="003B4C53">
      <w:pPr>
        <w:autoSpaceDE w:val="0"/>
        <w:autoSpaceDN w:val="0"/>
        <w:adjustRightInd w:val="0"/>
        <w:spacing w:after="0" w:line="240" w:lineRule="auto"/>
        <w:ind w:firstLine="72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Sociālo pakalpojumu rindas uzskaites nodrošināšana ir specifisks SIVA darbības virziens, kura ietvaros </w:t>
      </w:r>
      <w:r w:rsidR="00724C97">
        <w:rPr>
          <w:rFonts w:ascii="Times New Roman" w:eastAsia="Times New Roman" w:hAnsi="Times New Roman"/>
          <w:color w:val="000000"/>
          <w:sz w:val="24"/>
          <w:szCs w:val="24"/>
          <w:lang w:eastAsia="lv-LV"/>
        </w:rPr>
        <w:t>tiek nodrošināta valsts finansētu sociālās rehabilitācijas pakalpojumu un ilgstošās sociālās aprūpes un sociālās rehabilitācijas pakalpojumu sniegšanas k</w:t>
      </w:r>
      <w:r w:rsidR="007B5E37">
        <w:rPr>
          <w:rFonts w:ascii="Times New Roman" w:eastAsia="Times New Roman" w:hAnsi="Times New Roman"/>
          <w:color w:val="000000"/>
          <w:sz w:val="24"/>
          <w:szCs w:val="24"/>
          <w:lang w:eastAsia="lv-LV"/>
        </w:rPr>
        <w:t>o</w:t>
      </w:r>
      <w:r w:rsidR="00724C97">
        <w:rPr>
          <w:rFonts w:ascii="Times New Roman" w:eastAsia="Times New Roman" w:hAnsi="Times New Roman"/>
          <w:color w:val="000000"/>
          <w:sz w:val="24"/>
          <w:szCs w:val="24"/>
          <w:lang w:eastAsia="lv-LV"/>
        </w:rPr>
        <w:t>ordinēšana.</w:t>
      </w:r>
    </w:p>
    <w:p w14:paraId="01C5E7F2" w14:textId="0866BABA" w:rsidR="003B4C53" w:rsidRPr="0002591F" w:rsidRDefault="003B4C53" w:rsidP="003B4C53">
      <w:pPr>
        <w:autoSpaceDE w:val="0"/>
        <w:autoSpaceDN w:val="0"/>
        <w:adjustRightInd w:val="0"/>
        <w:spacing w:after="0" w:line="240" w:lineRule="auto"/>
        <w:ind w:firstLine="72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w:t>
      </w:r>
      <w:r w:rsidRPr="0002591F">
        <w:rPr>
          <w:rFonts w:ascii="Times New Roman" w:eastAsia="Times New Roman" w:hAnsi="Times New Roman"/>
          <w:color w:val="000000"/>
          <w:sz w:val="24"/>
          <w:szCs w:val="24"/>
          <w:lang w:eastAsia="lv-LV"/>
        </w:rPr>
        <w:t>r 2009.gada 1.jūliju tika likvidēta LM padotības iestāde S</w:t>
      </w:r>
      <w:r w:rsidR="007132DB">
        <w:rPr>
          <w:rFonts w:ascii="Times New Roman" w:eastAsia="Times New Roman" w:hAnsi="Times New Roman"/>
          <w:color w:val="000000"/>
          <w:sz w:val="24"/>
          <w:szCs w:val="24"/>
          <w:lang w:eastAsia="lv-LV"/>
        </w:rPr>
        <w:t>ociālo pakalpojumu pārvalde</w:t>
      </w:r>
      <w:r w:rsidRPr="0002591F">
        <w:rPr>
          <w:rFonts w:ascii="Times New Roman" w:eastAsia="Times New Roman" w:hAnsi="Times New Roman"/>
          <w:color w:val="000000"/>
          <w:sz w:val="24"/>
          <w:szCs w:val="24"/>
          <w:lang w:eastAsia="lv-LV"/>
        </w:rPr>
        <w:t xml:space="preserve">, kuras </w:t>
      </w:r>
      <w:r>
        <w:rPr>
          <w:rFonts w:ascii="Times New Roman" w:eastAsia="Times New Roman" w:hAnsi="Times New Roman"/>
          <w:color w:val="000000"/>
          <w:sz w:val="24"/>
          <w:szCs w:val="24"/>
          <w:lang w:eastAsia="lv-LV"/>
        </w:rPr>
        <w:t xml:space="preserve">viens no uzdevumiem bija nodrošināt sociālo pakalpojumu uzskaiti un </w:t>
      </w:r>
      <w:r w:rsidR="007132DB">
        <w:rPr>
          <w:rFonts w:ascii="Times New Roman" w:eastAsia="Times New Roman" w:hAnsi="Times New Roman"/>
          <w:color w:val="000000"/>
          <w:sz w:val="24"/>
          <w:szCs w:val="24"/>
          <w:lang w:eastAsia="lv-LV"/>
        </w:rPr>
        <w:t xml:space="preserve">koordinēt </w:t>
      </w:r>
      <w:r>
        <w:rPr>
          <w:rFonts w:ascii="Times New Roman" w:eastAsia="Times New Roman" w:hAnsi="Times New Roman"/>
          <w:color w:val="000000"/>
          <w:sz w:val="24"/>
          <w:szCs w:val="24"/>
          <w:lang w:eastAsia="lv-LV"/>
        </w:rPr>
        <w:t xml:space="preserve">rindu </w:t>
      </w:r>
      <w:r w:rsidR="007132DB" w:rsidRPr="007132DB">
        <w:rPr>
          <w:rFonts w:ascii="Times New Roman" w:eastAsia="Times New Roman" w:hAnsi="Times New Roman"/>
          <w:color w:val="000000"/>
          <w:sz w:val="24"/>
          <w:szCs w:val="24"/>
          <w:lang w:eastAsia="lv-LV"/>
        </w:rPr>
        <w:t xml:space="preserve">ilgstošas sociālās aprūpes un sociālās rehabilitācijas </w:t>
      </w:r>
      <w:r w:rsidR="00C26FE3">
        <w:rPr>
          <w:rFonts w:ascii="Times New Roman" w:eastAsia="Times New Roman" w:hAnsi="Times New Roman"/>
          <w:color w:val="000000"/>
          <w:sz w:val="24"/>
          <w:szCs w:val="24"/>
          <w:lang w:eastAsia="lv-LV"/>
        </w:rPr>
        <w:t>pakalpojuma saņemšanai</w:t>
      </w:r>
      <w:r w:rsidR="007132DB">
        <w:rPr>
          <w:rFonts w:ascii="Times New Roman" w:eastAsia="Times New Roman" w:hAnsi="Times New Roman"/>
          <w:color w:val="000000"/>
          <w:sz w:val="24"/>
          <w:szCs w:val="24"/>
          <w:lang w:eastAsia="lv-LV"/>
        </w:rPr>
        <w:t xml:space="preserve"> </w:t>
      </w:r>
      <w:r w:rsidR="00644A3B">
        <w:rPr>
          <w:rFonts w:ascii="Times New Roman" w:eastAsia="Times New Roman" w:hAnsi="Times New Roman"/>
          <w:color w:val="000000"/>
          <w:sz w:val="24"/>
          <w:szCs w:val="24"/>
          <w:lang w:eastAsia="lv-LV"/>
        </w:rPr>
        <w:t>valsts sociālās aprūpes centros</w:t>
      </w:r>
      <w:r w:rsidRPr="0002591F">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Minētā funkcija tika nodota SIVA.</w:t>
      </w:r>
    </w:p>
    <w:p w14:paraId="205FD9ED" w14:textId="3EC15069" w:rsidR="003B4C53" w:rsidRPr="00C26FE3" w:rsidRDefault="00425D1A" w:rsidP="003B4C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SIVA koordinē</w:t>
      </w:r>
      <w:r w:rsidR="003B4C53" w:rsidRPr="00C26FE3">
        <w:rPr>
          <w:rFonts w:ascii="Times New Roman" w:eastAsia="Times New Roman" w:hAnsi="Times New Roman"/>
          <w:sz w:val="24"/>
          <w:szCs w:val="24"/>
          <w:lang w:eastAsia="lv-LV"/>
        </w:rPr>
        <w:t>:</w:t>
      </w:r>
    </w:p>
    <w:p w14:paraId="1838169E" w14:textId="3BDE4485" w:rsidR="003B4C53" w:rsidRPr="00A5600F" w:rsidRDefault="003B4C53" w:rsidP="003B1DF7">
      <w:pPr>
        <w:numPr>
          <w:ilvl w:val="0"/>
          <w:numId w:val="5"/>
        </w:numPr>
        <w:spacing w:after="0" w:line="240" w:lineRule="auto"/>
        <w:ind w:left="993" w:hanging="284"/>
        <w:jc w:val="both"/>
        <w:rPr>
          <w:rFonts w:ascii="Times New Roman" w:eastAsia="Times New Roman" w:hAnsi="Times New Roman"/>
          <w:sz w:val="24"/>
          <w:szCs w:val="24"/>
          <w:lang w:eastAsia="lv-LV"/>
        </w:rPr>
      </w:pPr>
      <w:r w:rsidRPr="00A5600F">
        <w:rPr>
          <w:rFonts w:ascii="Times New Roman" w:eastAsia="Times New Roman" w:hAnsi="Times New Roman"/>
          <w:sz w:val="24"/>
          <w:szCs w:val="24"/>
          <w:lang w:eastAsia="lv-LV"/>
        </w:rPr>
        <w:t>sociālā</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rehabilitācija</w:t>
      </w:r>
      <w:r w:rsidR="00425D1A">
        <w:rPr>
          <w:rFonts w:ascii="Times New Roman" w:eastAsia="Times New Roman" w:hAnsi="Times New Roman"/>
          <w:sz w:val="24"/>
          <w:szCs w:val="24"/>
          <w:lang w:eastAsia="lv-LV"/>
        </w:rPr>
        <w:t>s pakalpojuma sniegšanu</w:t>
      </w:r>
      <w:r w:rsidRPr="00A5600F">
        <w:rPr>
          <w:rFonts w:ascii="Times New Roman" w:eastAsia="Times New Roman" w:hAnsi="Times New Roman"/>
          <w:sz w:val="24"/>
          <w:szCs w:val="24"/>
          <w:lang w:eastAsia="lv-LV"/>
        </w:rPr>
        <w:t>,</w:t>
      </w:r>
    </w:p>
    <w:p w14:paraId="3AC87AC0" w14:textId="3CC4DF47" w:rsidR="003B4C53" w:rsidRPr="00A5600F" w:rsidRDefault="003B4C53" w:rsidP="003B1DF7">
      <w:pPr>
        <w:numPr>
          <w:ilvl w:val="0"/>
          <w:numId w:val="5"/>
        </w:numPr>
        <w:spacing w:after="0" w:line="240" w:lineRule="auto"/>
        <w:ind w:left="993" w:hanging="284"/>
        <w:jc w:val="both"/>
        <w:rPr>
          <w:rFonts w:ascii="Times New Roman" w:eastAsia="Times New Roman" w:hAnsi="Times New Roman"/>
          <w:sz w:val="24"/>
          <w:szCs w:val="24"/>
          <w:lang w:eastAsia="lv-LV"/>
        </w:rPr>
      </w:pPr>
      <w:r w:rsidRPr="00A5600F">
        <w:rPr>
          <w:rFonts w:ascii="Times New Roman" w:eastAsia="Times New Roman" w:hAnsi="Times New Roman"/>
          <w:sz w:val="24"/>
          <w:szCs w:val="24"/>
          <w:lang w:eastAsia="lv-LV"/>
        </w:rPr>
        <w:t>no psihoaktīvām vielām atkarīgo bērnu un pieaugušo sociālā rehabilitācija</w:t>
      </w:r>
      <w:r w:rsidR="00425D1A">
        <w:rPr>
          <w:rFonts w:ascii="Times New Roman" w:eastAsia="Times New Roman" w:hAnsi="Times New Roman"/>
          <w:sz w:val="24"/>
          <w:szCs w:val="24"/>
          <w:lang w:eastAsia="lv-LV"/>
        </w:rPr>
        <w:t xml:space="preserve">s pakalpojuma saņemšanu </w:t>
      </w:r>
      <w:r w:rsidRPr="00A5600F">
        <w:rPr>
          <w:rFonts w:ascii="Times New Roman" w:eastAsia="Times New Roman" w:hAnsi="Times New Roman"/>
          <w:sz w:val="24"/>
          <w:szCs w:val="24"/>
          <w:lang w:eastAsia="lv-LV"/>
        </w:rPr>
        <w:t>(nodrošina publiskā iepirkuma rezultātā izvēlētas līgumorganizācijas),</w:t>
      </w:r>
    </w:p>
    <w:p w14:paraId="3819D8F0" w14:textId="0C163679" w:rsidR="003B4C53" w:rsidRPr="00A5600F" w:rsidRDefault="003B4C53" w:rsidP="003B1DF7">
      <w:pPr>
        <w:numPr>
          <w:ilvl w:val="0"/>
          <w:numId w:val="5"/>
        </w:numPr>
        <w:spacing w:after="0" w:line="240" w:lineRule="auto"/>
        <w:ind w:left="993" w:hanging="284"/>
        <w:jc w:val="both"/>
        <w:rPr>
          <w:rFonts w:ascii="Times New Roman" w:eastAsia="Times New Roman" w:hAnsi="Times New Roman"/>
          <w:sz w:val="24"/>
          <w:szCs w:val="24"/>
          <w:lang w:eastAsia="lv-LV"/>
        </w:rPr>
      </w:pPr>
      <w:r w:rsidRPr="00A5600F">
        <w:rPr>
          <w:rFonts w:ascii="Times New Roman" w:eastAsia="Times New Roman" w:hAnsi="Times New Roman"/>
          <w:sz w:val="24"/>
          <w:szCs w:val="24"/>
          <w:lang w:eastAsia="lv-LV"/>
        </w:rPr>
        <w:t>cilvēku tirdzniecības upuru sociālā</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rehabilitācija</w:t>
      </w:r>
      <w:r w:rsidR="00425D1A">
        <w:rPr>
          <w:rFonts w:ascii="Times New Roman" w:eastAsia="Times New Roman" w:hAnsi="Times New Roman"/>
          <w:sz w:val="24"/>
          <w:szCs w:val="24"/>
          <w:lang w:eastAsia="lv-LV"/>
        </w:rPr>
        <w:t>s pakalpojuma saņemšanu</w:t>
      </w:r>
      <w:r w:rsidRPr="00A5600F">
        <w:rPr>
          <w:rFonts w:ascii="Times New Roman" w:eastAsia="Times New Roman" w:hAnsi="Times New Roman"/>
          <w:sz w:val="24"/>
          <w:szCs w:val="24"/>
          <w:lang w:eastAsia="lv-LV"/>
        </w:rPr>
        <w:t xml:space="preserve"> (nodrošina publiskā iepirkuma rezultātā izvēlētas līgumorganizācijas),</w:t>
      </w:r>
    </w:p>
    <w:p w14:paraId="52A44A13" w14:textId="38B92A44" w:rsidR="003B4C53" w:rsidRPr="00A5600F" w:rsidRDefault="003B4C53" w:rsidP="003B1DF7">
      <w:pPr>
        <w:numPr>
          <w:ilvl w:val="0"/>
          <w:numId w:val="5"/>
        </w:numPr>
        <w:spacing w:after="0" w:line="240" w:lineRule="auto"/>
        <w:ind w:left="993" w:hanging="284"/>
        <w:jc w:val="both"/>
        <w:rPr>
          <w:rFonts w:ascii="Times New Roman" w:eastAsia="Times New Roman" w:hAnsi="Times New Roman"/>
          <w:sz w:val="24"/>
          <w:szCs w:val="24"/>
          <w:lang w:eastAsia="lv-LV"/>
        </w:rPr>
      </w:pPr>
      <w:r w:rsidRPr="00A5600F">
        <w:rPr>
          <w:rFonts w:ascii="Times New Roman" w:eastAsia="Times New Roman" w:hAnsi="Times New Roman"/>
          <w:sz w:val="24"/>
          <w:szCs w:val="24"/>
          <w:lang w:eastAsia="lv-LV"/>
        </w:rPr>
        <w:t>profesionālā</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rehabilitācija</w:t>
      </w:r>
      <w:r w:rsidR="00425D1A">
        <w:rPr>
          <w:rFonts w:ascii="Times New Roman" w:eastAsia="Times New Roman" w:hAnsi="Times New Roman"/>
          <w:sz w:val="24"/>
          <w:szCs w:val="24"/>
          <w:lang w:eastAsia="lv-LV"/>
        </w:rPr>
        <w:t>s pakalpojuma sniegšanu</w:t>
      </w:r>
      <w:r w:rsidRPr="00A5600F">
        <w:rPr>
          <w:rFonts w:ascii="Times New Roman" w:eastAsia="Times New Roman" w:hAnsi="Times New Roman"/>
          <w:sz w:val="24"/>
          <w:szCs w:val="24"/>
          <w:lang w:eastAsia="lv-LV"/>
        </w:rPr>
        <w:t>,</w:t>
      </w:r>
    </w:p>
    <w:p w14:paraId="03BAA169" w14:textId="216EB6A7" w:rsidR="003B4C53" w:rsidRDefault="003B4C53" w:rsidP="003B1DF7">
      <w:pPr>
        <w:numPr>
          <w:ilvl w:val="0"/>
          <w:numId w:val="5"/>
        </w:numPr>
        <w:spacing w:after="0" w:line="240" w:lineRule="auto"/>
        <w:ind w:left="993" w:hanging="284"/>
        <w:jc w:val="both"/>
        <w:rPr>
          <w:rFonts w:ascii="Times New Roman" w:eastAsia="Times New Roman" w:hAnsi="Times New Roman"/>
          <w:sz w:val="24"/>
          <w:szCs w:val="24"/>
          <w:lang w:eastAsia="lv-LV"/>
        </w:rPr>
      </w:pPr>
      <w:r w:rsidRPr="00A5600F">
        <w:rPr>
          <w:rFonts w:ascii="Times New Roman" w:eastAsia="Times New Roman" w:hAnsi="Times New Roman"/>
          <w:sz w:val="24"/>
          <w:szCs w:val="24"/>
          <w:lang w:eastAsia="lv-LV"/>
        </w:rPr>
        <w:t>ilgstoša</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sociālā</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aprūpe</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un sociālā</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rehabilitācija</w:t>
      </w:r>
      <w:r w:rsidR="00425D1A">
        <w:rPr>
          <w:rFonts w:ascii="Times New Roman" w:eastAsia="Times New Roman" w:hAnsi="Times New Roman"/>
          <w:sz w:val="24"/>
          <w:szCs w:val="24"/>
          <w:lang w:eastAsia="lv-LV"/>
        </w:rPr>
        <w:t>s</w:t>
      </w:r>
      <w:r w:rsidRPr="00A5600F">
        <w:rPr>
          <w:rFonts w:ascii="Times New Roman" w:eastAsia="Times New Roman" w:hAnsi="Times New Roman"/>
          <w:sz w:val="24"/>
          <w:szCs w:val="24"/>
          <w:lang w:eastAsia="lv-LV"/>
        </w:rPr>
        <w:t xml:space="preserve"> </w:t>
      </w:r>
      <w:r w:rsidR="009364F6">
        <w:rPr>
          <w:rFonts w:ascii="Times New Roman" w:eastAsia="Times New Roman" w:hAnsi="Times New Roman"/>
          <w:sz w:val="24"/>
          <w:szCs w:val="24"/>
          <w:lang w:eastAsia="lv-LV"/>
        </w:rPr>
        <w:t>pakalpojuma saņemšanu</w:t>
      </w:r>
      <w:r w:rsidR="009364F6" w:rsidRPr="00A5600F">
        <w:rPr>
          <w:rFonts w:ascii="Times New Roman" w:eastAsia="Times New Roman" w:hAnsi="Times New Roman"/>
          <w:sz w:val="24"/>
          <w:szCs w:val="24"/>
          <w:lang w:eastAsia="lv-LV"/>
        </w:rPr>
        <w:t xml:space="preserve"> </w:t>
      </w:r>
      <w:r w:rsidRPr="00A5600F">
        <w:rPr>
          <w:rFonts w:ascii="Times New Roman" w:eastAsia="Times New Roman" w:hAnsi="Times New Roman"/>
          <w:sz w:val="24"/>
          <w:szCs w:val="24"/>
          <w:lang w:eastAsia="lv-LV"/>
        </w:rPr>
        <w:t>(nodrošina valsts sociālās aprūpes centri, vairākas psihoneiroloģiskās slimnīcas un publiskā iepirkuma rezultātā izvēlētas līgumorganizācijas)</w:t>
      </w:r>
      <w:r w:rsidR="001835A2">
        <w:rPr>
          <w:rFonts w:ascii="Times New Roman" w:eastAsia="Times New Roman" w:hAnsi="Times New Roman"/>
          <w:sz w:val="24"/>
          <w:szCs w:val="24"/>
          <w:lang w:eastAsia="lv-LV"/>
        </w:rPr>
        <w:t>.</w:t>
      </w:r>
    </w:p>
    <w:p w14:paraId="7F618392" w14:textId="77777777" w:rsidR="003B4C53" w:rsidRDefault="003B4C53" w:rsidP="003B4C53">
      <w:pPr>
        <w:pStyle w:val="BodyText"/>
        <w:spacing w:after="0" w:line="240" w:lineRule="auto"/>
        <w:ind w:firstLine="720"/>
        <w:jc w:val="both"/>
        <w:rPr>
          <w:rFonts w:ascii="Times New Roman" w:eastAsia="Times New Roman" w:hAnsi="Times New Roman"/>
          <w:sz w:val="24"/>
          <w:szCs w:val="24"/>
          <w:lang w:eastAsia="lv-LV"/>
        </w:rPr>
      </w:pPr>
      <w:r w:rsidRPr="00502A83">
        <w:rPr>
          <w:rFonts w:ascii="Times New Roman" w:eastAsia="Times New Roman" w:hAnsi="Times New Roman"/>
          <w:sz w:val="24"/>
          <w:szCs w:val="24"/>
          <w:lang w:eastAsia="lv-LV"/>
        </w:rPr>
        <w:t xml:space="preserve">2014.gadā </w:t>
      </w:r>
      <w:r>
        <w:rPr>
          <w:rFonts w:ascii="Times New Roman" w:eastAsia="Times New Roman" w:hAnsi="Times New Roman"/>
          <w:sz w:val="24"/>
          <w:szCs w:val="24"/>
          <w:lang w:eastAsia="lv-LV"/>
        </w:rPr>
        <w:t>tika pieņemti</w:t>
      </w:r>
      <w:r w:rsidRPr="00502A8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8 229</w:t>
      </w:r>
      <w:r w:rsidRPr="00502A83">
        <w:rPr>
          <w:rFonts w:ascii="Times New Roman" w:eastAsia="Times New Roman" w:hAnsi="Times New Roman"/>
          <w:sz w:val="24"/>
          <w:szCs w:val="24"/>
          <w:lang w:eastAsia="lv-LV"/>
        </w:rPr>
        <w:t xml:space="preserve"> ar sociālās rehabilitācijas koordinēšanu saistīti lēmumi, tai skaitā 4</w:t>
      </w:r>
      <w:r>
        <w:rPr>
          <w:rFonts w:ascii="Times New Roman" w:eastAsia="Times New Roman" w:hAnsi="Times New Roman"/>
          <w:sz w:val="24"/>
          <w:szCs w:val="24"/>
          <w:lang w:eastAsia="lv-LV"/>
        </w:rPr>
        <w:t xml:space="preserve"> </w:t>
      </w:r>
      <w:r w:rsidRPr="00502A83">
        <w:rPr>
          <w:rFonts w:ascii="Times New Roman" w:eastAsia="Times New Roman" w:hAnsi="Times New Roman"/>
          <w:sz w:val="24"/>
          <w:szCs w:val="24"/>
          <w:lang w:eastAsia="lv-LV"/>
        </w:rPr>
        <w:t>191 lēmums par personas uzņemšanu rindā sociālās rehabilitācijas pakalpojumu saņemšanai</w:t>
      </w:r>
      <w:r>
        <w:rPr>
          <w:rFonts w:ascii="Times New Roman" w:eastAsia="Times New Roman" w:hAnsi="Times New Roman"/>
          <w:sz w:val="24"/>
          <w:szCs w:val="24"/>
          <w:lang w:eastAsia="lv-LV"/>
        </w:rPr>
        <w:t xml:space="preserve">, </w:t>
      </w:r>
      <w:r w:rsidRPr="00502A83">
        <w:rPr>
          <w:rFonts w:ascii="Times New Roman" w:eastAsia="Times New Roman" w:hAnsi="Times New Roman"/>
          <w:sz w:val="24"/>
          <w:szCs w:val="24"/>
          <w:lang w:eastAsia="lv-LV"/>
        </w:rPr>
        <w:t>3</w:t>
      </w:r>
      <w:r>
        <w:rPr>
          <w:rFonts w:ascii="Times New Roman" w:eastAsia="Times New Roman" w:hAnsi="Times New Roman"/>
          <w:sz w:val="24"/>
          <w:szCs w:val="24"/>
          <w:lang w:eastAsia="lv-LV"/>
        </w:rPr>
        <w:t xml:space="preserve"> </w:t>
      </w:r>
      <w:r w:rsidRPr="00502A83">
        <w:rPr>
          <w:rFonts w:ascii="Times New Roman" w:eastAsia="Times New Roman" w:hAnsi="Times New Roman"/>
          <w:sz w:val="24"/>
          <w:szCs w:val="24"/>
          <w:lang w:eastAsia="lv-LV"/>
        </w:rPr>
        <w:t>4</w:t>
      </w:r>
      <w:r>
        <w:rPr>
          <w:rFonts w:ascii="Times New Roman" w:eastAsia="Times New Roman" w:hAnsi="Times New Roman"/>
          <w:sz w:val="24"/>
          <w:szCs w:val="24"/>
          <w:lang w:eastAsia="lv-LV"/>
        </w:rPr>
        <w:t>90</w:t>
      </w:r>
      <w:r w:rsidRPr="00502A83">
        <w:rPr>
          <w:rFonts w:ascii="Times New Roman" w:eastAsia="Times New Roman" w:hAnsi="Times New Roman"/>
          <w:sz w:val="24"/>
          <w:szCs w:val="24"/>
          <w:lang w:eastAsia="lv-LV"/>
        </w:rPr>
        <w:t xml:space="preserve"> lēm</w:t>
      </w:r>
      <w:r>
        <w:rPr>
          <w:rFonts w:ascii="Times New Roman" w:eastAsia="Times New Roman" w:hAnsi="Times New Roman"/>
          <w:sz w:val="24"/>
          <w:szCs w:val="24"/>
          <w:lang w:eastAsia="lv-LV"/>
        </w:rPr>
        <w:t xml:space="preserve">umi par sociālās rehabilitācijas pakalpojumu piešķiršanu un </w:t>
      </w:r>
      <w:r w:rsidRPr="00F20783">
        <w:rPr>
          <w:rFonts w:ascii="Times New Roman" w:eastAsia="Times New Roman" w:hAnsi="Times New Roman"/>
          <w:sz w:val="24"/>
          <w:szCs w:val="24"/>
          <w:lang w:eastAsia="lv-LV"/>
        </w:rPr>
        <w:t>548</w:t>
      </w:r>
      <w:r>
        <w:rPr>
          <w:rFonts w:ascii="Times New Roman" w:eastAsia="Times New Roman" w:hAnsi="Times New Roman"/>
          <w:sz w:val="24"/>
          <w:szCs w:val="24"/>
          <w:lang w:eastAsia="lv-LV"/>
        </w:rPr>
        <w:t xml:space="preserve"> lēmumi par s</w:t>
      </w:r>
      <w:r w:rsidRPr="00F20783">
        <w:rPr>
          <w:rFonts w:ascii="Times New Roman" w:eastAsia="Times New Roman" w:hAnsi="Times New Roman"/>
          <w:sz w:val="24"/>
          <w:szCs w:val="24"/>
          <w:lang w:eastAsia="lv-LV"/>
        </w:rPr>
        <w:t>ociālās rehabilitācijas pakalpojum</w:t>
      </w:r>
      <w:r>
        <w:rPr>
          <w:rFonts w:ascii="Times New Roman" w:eastAsia="Times New Roman" w:hAnsi="Times New Roman"/>
          <w:sz w:val="24"/>
          <w:szCs w:val="24"/>
          <w:lang w:eastAsia="lv-LV"/>
        </w:rPr>
        <w:t>a piešķiršanu</w:t>
      </w:r>
      <w:r w:rsidRPr="00F20783">
        <w:rPr>
          <w:rFonts w:ascii="Times New Roman" w:eastAsia="Times New Roman" w:hAnsi="Times New Roman"/>
          <w:sz w:val="24"/>
          <w:szCs w:val="24"/>
          <w:lang w:eastAsia="lv-LV"/>
        </w:rPr>
        <w:t xml:space="preserve"> neatliekamā kārtā traģēdijā Priedaines ielā 20, Rīgā cietušajām un seku novēršanā iesaistītajām personām</w:t>
      </w:r>
      <w:r>
        <w:rPr>
          <w:rFonts w:ascii="Times New Roman" w:eastAsia="Times New Roman" w:hAnsi="Times New Roman"/>
          <w:sz w:val="24"/>
          <w:szCs w:val="24"/>
          <w:lang w:eastAsia="lv-LV"/>
        </w:rPr>
        <w:t>.</w:t>
      </w:r>
    </w:p>
    <w:p w14:paraId="5B018594" w14:textId="2267AFDC" w:rsidR="003B4C53" w:rsidRPr="00D64EFF" w:rsidRDefault="003B4C53" w:rsidP="003B4C53">
      <w:pPr>
        <w:pStyle w:val="BodyText"/>
        <w:spacing w:after="0" w:line="240" w:lineRule="auto"/>
        <w:ind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eastAsia="lv-LV"/>
        </w:rPr>
        <w:t xml:space="preserve">SIVA 2014.gadā pieņēmusi </w:t>
      </w:r>
      <w:r w:rsidRPr="00F20783">
        <w:rPr>
          <w:rFonts w:ascii="Times New Roman" w:eastAsia="Times New Roman" w:hAnsi="Times New Roman"/>
          <w:sz w:val="24"/>
          <w:szCs w:val="24"/>
          <w:lang w:eastAsia="lv-LV"/>
        </w:rPr>
        <w:t>42</w:t>
      </w:r>
      <w:r>
        <w:rPr>
          <w:rFonts w:ascii="Times New Roman" w:eastAsia="Times New Roman" w:hAnsi="Times New Roman"/>
          <w:sz w:val="24"/>
          <w:szCs w:val="24"/>
          <w:lang w:eastAsia="lv-LV"/>
        </w:rPr>
        <w:t xml:space="preserve"> lēmumus par </w:t>
      </w:r>
      <w:r w:rsidRPr="00724C97">
        <w:rPr>
          <w:rFonts w:ascii="Times New Roman" w:eastAsia="Times New Roman" w:hAnsi="Times New Roman"/>
          <w:sz w:val="24"/>
          <w:szCs w:val="24"/>
          <w:lang w:eastAsia="lv-LV"/>
        </w:rPr>
        <w:t>s</w:t>
      </w:r>
      <w:r w:rsidRPr="00F20783">
        <w:rPr>
          <w:rFonts w:ascii="Times New Roman" w:eastAsia="Times New Roman" w:hAnsi="Times New Roman"/>
          <w:sz w:val="24"/>
          <w:szCs w:val="24"/>
          <w:lang w:eastAsia="lv-LV"/>
        </w:rPr>
        <w:t>ociālās rehabilitācijas pakalpojum</w:t>
      </w:r>
      <w:r w:rsidR="007132DB">
        <w:rPr>
          <w:rFonts w:ascii="Times New Roman" w:eastAsia="Times New Roman" w:hAnsi="Times New Roman"/>
          <w:sz w:val="24"/>
          <w:szCs w:val="24"/>
          <w:lang w:val="lv-LV" w:eastAsia="lv-LV"/>
        </w:rPr>
        <w:t>u</w:t>
      </w:r>
      <w:r w:rsidRPr="00F20783">
        <w:rPr>
          <w:rFonts w:ascii="Times New Roman" w:eastAsia="Times New Roman" w:hAnsi="Times New Roman"/>
          <w:sz w:val="24"/>
          <w:szCs w:val="24"/>
          <w:lang w:eastAsia="lv-LV"/>
        </w:rPr>
        <w:t xml:space="preserve"> piešķir</w:t>
      </w:r>
      <w:r>
        <w:rPr>
          <w:rFonts w:ascii="Times New Roman" w:eastAsia="Times New Roman" w:hAnsi="Times New Roman"/>
          <w:sz w:val="24"/>
          <w:szCs w:val="24"/>
          <w:lang w:eastAsia="lv-LV"/>
        </w:rPr>
        <w:t>šanu</w:t>
      </w:r>
      <w:r w:rsidRPr="00F20783">
        <w:rPr>
          <w:rFonts w:ascii="Times New Roman" w:eastAsia="Times New Roman" w:hAnsi="Times New Roman"/>
          <w:sz w:val="24"/>
          <w:szCs w:val="24"/>
          <w:lang w:eastAsia="lv-LV"/>
        </w:rPr>
        <w:t xml:space="preserve"> no psihoaktī</w:t>
      </w:r>
      <w:r>
        <w:rPr>
          <w:rFonts w:ascii="Times New Roman" w:eastAsia="Times New Roman" w:hAnsi="Times New Roman"/>
          <w:sz w:val="24"/>
          <w:szCs w:val="24"/>
          <w:lang w:eastAsia="lv-LV"/>
        </w:rPr>
        <w:t xml:space="preserve">vām vielām atkarīgām personām un </w:t>
      </w:r>
      <w:r w:rsidRPr="00F20783">
        <w:rPr>
          <w:rFonts w:ascii="Times New Roman" w:eastAsia="Times New Roman" w:hAnsi="Times New Roman"/>
          <w:sz w:val="24"/>
          <w:szCs w:val="24"/>
          <w:lang w:eastAsia="lv-LV"/>
        </w:rPr>
        <w:t>27</w:t>
      </w:r>
      <w:r>
        <w:rPr>
          <w:rFonts w:ascii="Times New Roman" w:eastAsia="Times New Roman" w:hAnsi="Times New Roman"/>
          <w:sz w:val="24"/>
          <w:szCs w:val="24"/>
          <w:lang w:eastAsia="lv-LV"/>
        </w:rPr>
        <w:t xml:space="preserve"> lēmumus par s</w:t>
      </w:r>
      <w:r w:rsidRPr="00F20783">
        <w:rPr>
          <w:rFonts w:ascii="Times New Roman" w:eastAsia="Times New Roman" w:hAnsi="Times New Roman"/>
          <w:sz w:val="24"/>
          <w:szCs w:val="24"/>
          <w:lang w:eastAsia="lv-LV"/>
        </w:rPr>
        <w:t>ociālās rehabilitācijas pakalpojum</w:t>
      </w:r>
      <w:r>
        <w:rPr>
          <w:rFonts w:ascii="Times New Roman" w:eastAsia="Times New Roman" w:hAnsi="Times New Roman"/>
          <w:sz w:val="24"/>
          <w:szCs w:val="24"/>
          <w:lang w:eastAsia="lv-LV"/>
        </w:rPr>
        <w:t>a</w:t>
      </w:r>
      <w:r w:rsidRPr="00F20783">
        <w:rPr>
          <w:rFonts w:ascii="Times New Roman" w:eastAsia="Times New Roman" w:hAnsi="Times New Roman"/>
          <w:sz w:val="24"/>
          <w:szCs w:val="24"/>
          <w:lang w:eastAsia="lv-LV"/>
        </w:rPr>
        <w:t xml:space="preserve"> </w:t>
      </w:r>
      <w:r w:rsidR="00644A3B" w:rsidRPr="00F20783">
        <w:rPr>
          <w:rFonts w:ascii="Times New Roman" w:eastAsia="Times New Roman" w:hAnsi="Times New Roman"/>
          <w:sz w:val="24"/>
          <w:szCs w:val="24"/>
          <w:lang w:eastAsia="lv-LV"/>
        </w:rPr>
        <w:t>piešķir</w:t>
      </w:r>
      <w:r w:rsidR="00644A3B">
        <w:rPr>
          <w:rFonts w:ascii="Times New Roman" w:eastAsia="Times New Roman" w:hAnsi="Times New Roman"/>
          <w:sz w:val="24"/>
          <w:szCs w:val="24"/>
          <w:lang w:val="lv-LV" w:eastAsia="lv-LV"/>
        </w:rPr>
        <w:t>šanu</w:t>
      </w:r>
      <w:r w:rsidRPr="00F20783">
        <w:rPr>
          <w:rFonts w:ascii="Times New Roman" w:eastAsia="Times New Roman" w:hAnsi="Times New Roman"/>
          <w:sz w:val="24"/>
          <w:szCs w:val="24"/>
          <w:lang w:eastAsia="lv-LV"/>
        </w:rPr>
        <w:t xml:space="preserve"> cilvēku tirdzniecības upuriem</w:t>
      </w:r>
      <w:r>
        <w:rPr>
          <w:rFonts w:ascii="Times New Roman" w:eastAsia="Times New Roman" w:hAnsi="Times New Roman"/>
          <w:sz w:val="24"/>
          <w:szCs w:val="24"/>
          <w:lang w:eastAsia="lv-LV"/>
        </w:rPr>
        <w:t xml:space="preserve"> (</w:t>
      </w:r>
      <w:r w:rsidRPr="00F20783">
        <w:rPr>
          <w:rFonts w:ascii="Times New Roman" w:eastAsia="Times New Roman" w:hAnsi="Times New Roman"/>
          <w:sz w:val="24"/>
          <w:szCs w:val="24"/>
          <w:lang w:eastAsia="lv-LV"/>
        </w:rPr>
        <w:t>papildus konsultācijas piešķirtas 19 cilvēku tirdzniecības upuriem</w:t>
      </w:r>
      <w:r>
        <w:rPr>
          <w:rFonts w:ascii="Times New Roman" w:eastAsia="Times New Roman" w:hAnsi="Times New Roman"/>
          <w:sz w:val="24"/>
          <w:szCs w:val="24"/>
          <w:lang w:eastAsia="lv-LV"/>
        </w:rPr>
        <w:t>)</w:t>
      </w:r>
      <w:r w:rsidRPr="00F20783">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531 lēmums pieņemts par i</w:t>
      </w:r>
      <w:r w:rsidRPr="00F20783">
        <w:rPr>
          <w:rFonts w:ascii="Times New Roman" w:eastAsia="Times New Roman" w:hAnsi="Times New Roman"/>
          <w:sz w:val="24"/>
          <w:szCs w:val="24"/>
          <w:lang w:eastAsia="lv-LV"/>
        </w:rPr>
        <w:t>lgstošas sociālās aprūpes un sociālās rehabilitācijas pakalpojum</w:t>
      </w:r>
      <w:r>
        <w:rPr>
          <w:rFonts w:ascii="Times New Roman" w:eastAsia="Times New Roman" w:hAnsi="Times New Roman"/>
          <w:sz w:val="24"/>
          <w:szCs w:val="24"/>
          <w:lang w:eastAsia="lv-LV"/>
        </w:rPr>
        <w:t>a</w:t>
      </w:r>
      <w:r w:rsidRPr="00F20783">
        <w:rPr>
          <w:rFonts w:ascii="Times New Roman" w:eastAsia="Times New Roman" w:hAnsi="Times New Roman"/>
          <w:sz w:val="24"/>
          <w:szCs w:val="24"/>
          <w:lang w:eastAsia="lv-LV"/>
        </w:rPr>
        <w:t xml:space="preserve"> piešķir</w:t>
      </w:r>
      <w:r>
        <w:rPr>
          <w:rFonts w:ascii="Times New Roman" w:eastAsia="Times New Roman" w:hAnsi="Times New Roman"/>
          <w:sz w:val="24"/>
          <w:szCs w:val="24"/>
          <w:lang w:eastAsia="lv-LV"/>
        </w:rPr>
        <w:t xml:space="preserve">šanu, tai skaitā </w:t>
      </w:r>
      <w:r w:rsidRPr="00F20783">
        <w:rPr>
          <w:rFonts w:ascii="Times New Roman" w:eastAsia="Times New Roman" w:hAnsi="Times New Roman"/>
          <w:sz w:val="24"/>
          <w:szCs w:val="24"/>
          <w:lang w:eastAsia="lv-LV"/>
        </w:rPr>
        <w:t xml:space="preserve">32 </w:t>
      </w:r>
      <w:r>
        <w:rPr>
          <w:rFonts w:ascii="Times New Roman" w:eastAsia="Times New Roman" w:hAnsi="Times New Roman"/>
          <w:sz w:val="24"/>
          <w:szCs w:val="24"/>
          <w:lang w:eastAsia="lv-LV"/>
        </w:rPr>
        <w:t xml:space="preserve">lēmumi par </w:t>
      </w:r>
      <w:r w:rsidRPr="00F20783">
        <w:rPr>
          <w:rFonts w:ascii="Times New Roman" w:eastAsia="Times New Roman" w:hAnsi="Times New Roman"/>
          <w:sz w:val="24"/>
          <w:szCs w:val="24"/>
          <w:lang w:eastAsia="lv-LV"/>
        </w:rPr>
        <w:t>pusceļa mājas pakalpojum</w:t>
      </w:r>
      <w:r>
        <w:rPr>
          <w:rFonts w:ascii="Times New Roman" w:eastAsia="Times New Roman" w:hAnsi="Times New Roman"/>
          <w:sz w:val="24"/>
          <w:szCs w:val="24"/>
          <w:lang w:eastAsia="lv-LV"/>
        </w:rPr>
        <w:t>a</w:t>
      </w:r>
      <w:r w:rsidRPr="00F2078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piešķiršanu </w:t>
      </w:r>
      <w:r w:rsidRPr="00F20783">
        <w:rPr>
          <w:rFonts w:ascii="Times New Roman" w:eastAsia="Times New Roman" w:hAnsi="Times New Roman"/>
          <w:sz w:val="24"/>
          <w:szCs w:val="24"/>
          <w:lang w:eastAsia="lv-LV"/>
        </w:rPr>
        <w:t>pi</w:t>
      </w:r>
      <w:r w:rsidR="007132DB">
        <w:rPr>
          <w:rFonts w:ascii="Times New Roman" w:eastAsia="Times New Roman" w:hAnsi="Times New Roman"/>
          <w:sz w:val="24"/>
          <w:szCs w:val="24"/>
          <w:lang w:val="lv-LV" w:eastAsia="lv-LV"/>
        </w:rPr>
        <w:t>lngadīgām</w:t>
      </w:r>
      <w:r w:rsidRPr="00F20783">
        <w:rPr>
          <w:rFonts w:ascii="Times New Roman" w:eastAsia="Times New Roman" w:hAnsi="Times New Roman"/>
          <w:sz w:val="24"/>
          <w:szCs w:val="24"/>
          <w:lang w:eastAsia="lv-LV"/>
        </w:rPr>
        <w:t xml:space="preserve"> personām ar garīga rakstura traucējumiem</w:t>
      </w:r>
      <w:r>
        <w:rPr>
          <w:rFonts w:ascii="Times New Roman" w:eastAsia="Times New Roman" w:hAnsi="Times New Roman"/>
          <w:sz w:val="24"/>
          <w:szCs w:val="24"/>
          <w:lang w:eastAsia="lv-LV"/>
        </w:rPr>
        <w:t>.</w:t>
      </w:r>
      <w:r w:rsidR="00C73DD0">
        <w:rPr>
          <w:rFonts w:ascii="Times New Roman" w:eastAsia="Times New Roman" w:hAnsi="Times New Roman"/>
          <w:sz w:val="24"/>
          <w:szCs w:val="24"/>
          <w:lang w:val="lv-LV" w:eastAsia="lv-LV"/>
        </w:rPr>
        <w:t xml:space="preserve"> </w:t>
      </w:r>
    </w:p>
    <w:p w14:paraId="0034B05F" w14:textId="0B9E13A8" w:rsidR="00C73DD0" w:rsidRPr="00C73DD0" w:rsidRDefault="00C73DD0" w:rsidP="00C73DD0">
      <w:pPr>
        <w:suppressAutoHyphens/>
        <w:autoSpaceDN w:val="0"/>
        <w:spacing w:after="0" w:line="240" w:lineRule="auto"/>
        <w:ind w:firstLine="709"/>
        <w:jc w:val="both"/>
        <w:textAlignment w:val="baseline"/>
        <w:rPr>
          <w:rFonts w:ascii="Times New Roman" w:eastAsia="Times New Roman" w:hAnsi="Times New Roman"/>
          <w:sz w:val="24"/>
          <w:szCs w:val="24"/>
          <w:lang w:eastAsia="lv-LV"/>
        </w:rPr>
      </w:pPr>
      <w:r w:rsidRPr="00C73DD0">
        <w:rPr>
          <w:rFonts w:ascii="Times New Roman" w:eastAsia="Times New Roman" w:hAnsi="Times New Roman"/>
          <w:sz w:val="24"/>
          <w:szCs w:val="24"/>
          <w:lang w:eastAsia="lv-LV"/>
        </w:rPr>
        <w:t xml:space="preserve">Kritēriji </w:t>
      </w:r>
      <w:r w:rsidR="006E78A7">
        <w:rPr>
          <w:rFonts w:ascii="Times New Roman" w:eastAsia="Times New Roman" w:hAnsi="Times New Roman"/>
          <w:sz w:val="24"/>
          <w:szCs w:val="24"/>
          <w:lang w:eastAsia="lv-LV"/>
        </w:rPr>
        <w:t xml:space="preserve">prioritārai </w:t>
      </w:r>
      <w:r w:rsidRPr="00C73DD0">
        <w:rPr>
          <w:rFonts w:ascii="Times New Roman" w:eastAsia="Times New Roman" w:hAnsi="Times New Roman"/>
          <w:sz w:val="24"/>
          <w:szCs w:val="24"/>
          <w:lang w:eastAsia="lv-LV"/>
        </w:rPr>
        <w:t xml:space="preserve">pakalpojumu saņemšanai ir noteikti Ministru kabineta 2009.gada 31.marta noteikumos Nr.279 “Noteikumi par kārtību, kādā personas saņem sociālās </w:t>
      </w:r>
      <w:r w:rsidRPr="00C73DD0">
        <w:rPr>
          <w:rFonts w:ascii="Times New Roman" w:eastAsia="Times New Roman" w:hAnsi="Times New Roman"/>
          <w:sz w:val="24"/>
          <w:szCs w:val="24"/>
          <w:lang w:eastAsia="lv-LV"/>
        </w:rPr>
        <w:lastRenderedPageBreak/>
        <w:t>rehabilitācijas pakalpojumus sociālās rehabilitācijas institūcijās, un prasībām sociālās rehabilitācijas pakalpojumu sniedzējiem” (turpmāk – MK noteikumi Nr.279).  Saskaņā ar MK noteikumiem Nr.279 sociālās rehabilitācijas pakalpojumu prioritāri var saņemt personas ar prognozējamu invaliditāti. MK noteikumos Nr.279 noteiktie kritēriji sociālās rehabilitācijas pakalpojuma saņemšanai varētu tikt pārskatīti, izvērtējot iespējas paplašināt personu grupu, kurai ir tiesības pakalpojumu saņemt prioritāri</w:t>
      </w:r>
      <w:r>
        <w:rPr>
          <w:rFonts w:ascii="Times New Roman" w:eastAsia="Times New Roman" w:hAnsi="Times New Roman"/>
          <w:sz w:val="24"/>
          <w:szCs w:val="24"/>
          <w:lang w:eastAsia="lv-LV"/>
        </w:rPr>
        <w:t>,</w:t>
      </w:r>
      <w:r w:rsidR="00FB3941">
        <w:rPr>
          <w:rFonts w:ascii="Times New Roman" w:eastAsia="Times New Roman" w:hAnsi="Times New Roman"/>
          <w:sz w:val="24"/>
          <w:szCs w:val="24"/>
          <w:lang w:eastAsia="lv-LV"/>
        </w:rPr>
        <w:t xml:space="preserve"> ņemot vērā personas iespējas atgriezties savā darba vietā</w:t>
      </w:r>
      <w:r w:rsidRPr="00C73DD0">
        <w:rPr>
          <w:rFonts w:ascii="Times New Roman" w:eastAsia="Times New Roman" w:hAnsi="Times New Roman"/>
          <w:sz w:val="24"/>
          <w:szCs w:val="24"/>
          <w:lang w:eastAsia="lv-LV"/>
        </w:rPr>
        <w:t>.</w:t>
      </w:r>
    </w:p>
    <w:p w14:paraId="78FC3BF6" w14:textId="77777777" w:rsidR="003B4C53" w:rsidRPr="0002591F" w:rsidRDefault="003B4C53" w:rsidP="003B4C53">
      <w:pPr>
        <w:suppressAutoHyphens/>
        <w:autoSpaceDN w:val="0"/>
        <w:spacing w:after="0" w:line="240" w:lineRule="auto"/>
        <w:ind w:firstLine="709"/>
        <w:jc w:val="both"/>
        <w:textAlignment w:val="baseline"/>
        <w:rPr>
          <w:rFonts w:ascii="Times New Roman" w:eastAsia="Times New Roman" w:hAnsi="Times New Roman"/>
          <w:sz w:val="24"/>
          <w:szCs w:val="24"/>
          <w:lang w:eastAsia="lv-LV"/>
        </w:rPr>
      </w:pPr>
    </w:p>
    <w:p w14:paraId="7F9532CA" w14:textId="6957BD21" w:rsidR="003B4C53" w:rsidRDefault="003B4C53" w:rsidP="002F56BA">
      <w:pPr>
        <w:spacing w:after="0" w:line="240" w:lineRule="auto"/>
        <w:rPr>
          <w:rFonts w:ascii="Times New Roman" w:eastAsia="Times New Roman" w:hAnsi="Times New Roman"/>
          <w:b/>
          <w:color w:val="000000"/>
          <w:sz w:val="24"/>
          <w:szCs w:val="24"/>
          <w:lang w:eastAsia="lv-LV"/>
        </w:rPr>
      </w:pPr>
      <w:r w:rsidRPr="002A3F16">
        <w:rPr>
          <w:rFonts w:ascii="Times New Roman" w:eastAsia="Times New Roman" w:hAnsi="Times New Roman"/>
          <w:b/>
          <w:color w:val="000000"/>
          <w:sz w:val="24"/>
          <w:szCs w:val="24"/>
          <w:lang w:eastAsia="lv-LV"/>
        </w:rPr>
        <w:t>Vieglo transportlīdzekļu pielāgošana</w:t>
      </w:r>
    </w:p>
    <w:p w14:paraId="580ED2B9" w14:textId="77777777" w:rsidR="00B76F0F" w:rsidRPr="002A3F16" w:rsidRDefault="00B76F0F" w:rsidP="00AA0F15">
      <w:pPr>
        <w:spacing w:after="0" w:line="240" w:lineRule="auto"/>
        <w:ind w:firstLine="709"/>
        <w:jc w:val="center"/>
        <w:rPr>
          <w:rFonts w:ascii="Times New Roman" w:eastAsia="Times New Roman" w:hAnsi="Times New Roman"/>
          <w:b/>
          <w:color w:val="000000"/>
          <w:sz w:val="24"/>
          <w:szCs w:val="24"/>
          <w:lang w:eastAsia="lv-LV"/>
        </w:rPr>
      </w:pPr>
    </w:p>
    <w:p w14:paraId="55DC7E9F" w14:textId="2AF4BF6E" w:rsidR="00825321" w:rsidRDefault="00825321" w:rsidP="00825321">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SIVA ir vienīgā iestāde, kas piešķirtā valsts budžeta finansējuma ietvaros nodrošina </w:t>
      </w:r>
      <w:r w:rsidR="008325BE">
        <w:rPr>
          <w:rFonts w:ascii="Times New Roman" w:eastAsia="Times New Roman" w:hAnsi="Times New Roman"/>
          <w:sz w:val="24"/>
          <w:szCs w:val="24"/>
          <w:lang w:eastAsia="lv-LV"/>
        </w:rPr>
        <w:t xml:space="preserve">vieglo </w:t>
      </w:r>
      <w:r>
        <w:rPr>
          <w:rFonts w:ascii="Times New Roman" w:eastAsia="Times New Roman" w:hAnsi="Times New Roman"/>
          <w:sz w:val="24"/>
          <w:szCs w:val="24"/>
          <w:lang w:eastAsia="lv-LV"/>
        </w:rPr>
        <w:t>transportlīdzekļu pielāgošanu personām</w:t>
      </w:r>
      <w:r w:rsidR="000E6947">
        <w:rPr>
          <w:rFonts w:ascii="Times New Roman" w:eastAsia="Times New Roman" w:hAnsi="Times New Roman"/>
          <w:sz w:val="24"/>
          <w:szCs w:val="24"/>
          <w:lang w:eastAsia="lv-LV"/>
        </w:rPr>
        <w:t xml:space="preserve"> ar invaliditāti</w:t>
      </w:r>
      <w:r>
        <w:rPr>
          <w:rFonts w:ascii="Times New Roman" w:eastAsia="Times New Roman" w:hAnsi="Times New Roman"/>
          <w:sz w:val="24"/>
          <w:szCs w:val="24"/>
          <w:lang w:eastAsia="lv-LV"/>
        </w:rPr>
        <w:t>, kurām funkcionālo traucējumu dēļ ir izsniegta VDEĀVK izziņa par speciāli pielāgota transportlīdzekļa nepieciešamību.</w:t>
      </w:r>
      <w:r w:rsidR="008325BE">
        <w:rPr>
          <w:rFonts w:ascii="Times New Roman" w:eastAsia="Times New Roman" w:hAnsi="Times New Roman"/>
          <w:sz w:val="24"/>
          <w:szCs w:val="24"/>
          <w:lang w:eastAsia="lv-LV"/>
        </w:rPr>
        <w:t xml:space="preserve"> Personām, kurām tiek nodrošināts vieglo transportlīdzekļu pielāgošanas pakalpojums, nepieciešamības gadījumā SIVA nodrošina arī apmācību pielāgoto transportlīdzekļu lietošanā</w:t>
      </w:r>
      <w:r w:rsidR="001D6D42">
        <w:rPr>
          <w:rFonts w:ascii="Times New Roman" w:eastAsia="Times New Roman" w:hAnsi="Times New Roman"/>
          <w:sz w:val="24"/>
          <w:szCs w:val="24"/>
          <w:lang w:eastAsia="lv-LV"/>
        </w:rPr>
        <w:t>.</w:t>
      </w:r>
      <w:r w:rsidR="008325BE">
        <w:rPr>
          <w:rFonts w:ascii="Times New Roman" w:eastAsia="Times New Roman" w:hAnsi="Times New Roman"/>
          <w:sz w:val="24"/>
          <w:szCs w:val="24"/>
          <w:lang w:eastAsia="lv-LV"/>
        </w:rPr>
        <w:t xml:space="preserve"> </w:t>
      </w:r>
    </w:p>
    <w:p w14:paraId="19CA7B47" w14:textId="1BFB7D00" w:rsidR="003B4C53" w:rsidRPr="00C26FE3" w:rsidRDefault="003B4C53" w:rsidP="00825321">
      <w:pPr>
        <w:spacing w:after="0" w:line="240" w:lineRule="auto"/>
        <w:ind w:firstLine="709"/>
        <w:jc w:val="both"/>
        <w:rPr>
          <w:rFonts w:ascii="Times New Roman" w:eastAsia="Times New Roman" w:hAnsi="Times New Roman"/>
          <w:sz w:val="24"/>
          <w:szCs w:val="24"/>
          <w:lang w:eastAsia="lv-LV"/>
        </w:rPr>
      </w:pPr>
      <w:r w:rsidRPr="00436E13">
        <w:rPr>
          <w:rFonts w:ascii="Times New Roman" w:eastAsia="Times New Roman" w:hAnsi="Times New Roman"/>
          <w:sz w:val="24"/>
          <w:szCs w:val="24"/>
          <w:lang w:eastAsia="lv-LV"/>
        </w:rPr>
        <w:t xml:space="preserve">SIVA </w:t>
      </w:r>
      <w:r w:rsidR="00C26FE3">
        <w:rPr>
          <w:rFonts w:ascii="Times New Roman" w:eastAsia="Times New Roman" w:hAnsi="Times New Roman"/>
          <w:sz w:val="24"/>
          <w:szCs w:val="24"/>
          <w:lang w:eastAsia="lv-LV"/>
        </w:rPr>
        <w:t xml:space="preserve">tehnisko palīglīdzekļu nodrošināšanas pakalpojuma ietvaros </w:t>
      </w:r>
      <w:r w:rsidRPr="00436E13">
        <w:rPr>
          <w:rFonts w:ascii="Times New Roman" w:eastAsia="Times New Roman" w:hAnsi="Times New Roman"/>
          <w:sz w:val="24"/>
          <w:szCs w:val="24"/>
          <w:lang w:eastAsia="lv-LV"/>
        </w:rPr>
        <w:t xml:space="preserve">veic transportlīdzekļu pielāgošanu personām ar </w:t>
      </w:r>
      <w:r w:rsidRPr="00C26FE3">
        <w:rPr>
          <w:rFonts w:ascii="Times New Roman" w:eastAsia="Times New Roman" w:hAnsi="Times New Roman"/>
          <w:sz w:val="24"/>
          <w:szCs w:val="24"/>
          <w:lang w:eastAsia="lv-LV"/>
        </w:rPr>
        <w:t>invaliditāti</w:t>
      </w:r>
      <w:r w:rsidRPr="00C26FE3">
        <w:rPr>
          <w:rFonts w:ascii="Times New Roman" w:eastAsia="Times New Roman" w:hAnsi="Times New Roman"/>
          <w:bCs/>
          <w:sz w:val="24"/>
          <w:szCs w:val="24"/>
          <w:lang w:eastAsia="lv-LV"/>
        </w:rPr>
        <w:t xml:space="preserve"> –</w:t>
      </w:r>
      <w:r w:rsidR="00C26FE3">
        <w:rPr>
          <w:rFonts w:ascii="Times New Roman" w:eastAsia="Times New Roman" w:hAnsi="Times New Roman"/>
          <w:bCs/>
          <w:sz w:val="24"/>
          <w:szCs w:val="24"/>
          <w:lang w:eastAsia="lv-LV"/>
        </w:rPr>
        <w:t xml:space="preserve"> </w:t>
      </w:r>
      <w:r w:rsidR="008D18D2">
        <w:rPr>
          <w:rFonts w:ascii="Times New Roman" w:eastAsia="Times New Roman" w:hAnsi="Times New Roman"/>
          <w:bCs/>
          <w:sz w:val="24"/>
          <w:szCs w:val="24"/>
          <w:lang w:eastAsia="lv-LV"/>
        </w:rPr>
        <w:t>no 33 vienībām 2011.</w:t>
      </w:r>
      <w:r w:rsidRPr="00C26FE3">
        <w:rPr>
          <w:rFonts w:ascii="Times New Roman" w:eastAsia="Times New Roman" w:hAnsi="Times New Roman"/>
          <w:bCs/>
          <w:sz w:val="24"/>
          <w:szCs w:val="24"/>
          <w:lang w:eastAsia="lv-LV"/>
        </w:rPr>
        <w:t>gadā lī</w:t>
      </w:r>
      <w:r w:rsidR="008D18D2">
        <w:rPr>
          <w:rFonts w:ascii="Times New Roman" w:eastAsia="Times New Roman" w:hAnsi="Times New Roman"/>
          <w:bCs/>
          <w:sz w:val="24"/>
          <w:szCs w:val="24"/>
          <w:lang w:eastAsia="lv-LV"/>
        </w:rPr>
        <w:t>dz 25 plānotajām vienībām 2015.</w:t>
      </w:r>
      <w:r w:rsidRPr="00C26FE3">
        <w:rPr>
          <w:rFonts w:ascii="Times New Roman" w:eastAsia="Times New Roman" w:hAnsi="Times New Roman"/>
          <w:bCs/>
          <w:sz w:val="24"/>
          <w:szCs w:val="24"/>
          <w:lang w:eastAsia="lv-LV"/>
        </w:rPr>
        <w:t>gadā</w:t>
      </w:r>
      <w:r w:rsidR="002144E7">
        <w:rPr>
          <w:rFonts w:ascii="Times New Roman" w:eastAsia="Times New Roman" w:hAnsi="Times New Roman"/>
          <w:bCs/>
          <w:sz w:val="24"/>
          <w:szCs w:val="24"/>
          <w:lang w:eastAsia="lv-LV"/>
        </w:rPr>
        <w:t xml:space="preserve"> (skat. tabulu 1.</w:t>
      </w:r>
      <w:r w:rsidR="00C26FE3">
        <w:rPr>
          <w:rFonts w:ascii="Times New Roman" w:eastAsia="Times New Roman" w:hAnsi="Times New Roman"/>
          <w:bCs/>
          <w:sz w:val="24"/>
          <w:szCs w:val="24"/>
          <w:lang w:eastAsia="lv-LV"/>
        </w:rPr>
        <w:t>pielikumā)</w:t>
      </w:r>
      <w:r w:rsidRPr="00C26FE3">
        <w:rPr>
          <w:rFonts w:ascii="Times New Roman" w:eastAsia="Times New Roman" w:hAnsi="Times New Roman"/>
          <w:bCs/>
          <w:sz w:val="24"/>
          <w:szCs w:val="24"/>
          <w:lang w:eastAsia="lv-LV"/>
        </w:rPr>
        <w:t>.</w:t>
      </w:r>
      <w:r w:rsidRPr="00C26FE3">
        <w:rPr>
          <w:rFonts w:ascii="Times New Roman" w:eastAsia="Times New Roman" w:hAnsi="Times New Roman"/>
          <w:sz w:val="24"/>
          <w:szCs w:val="24"/>
          <w:lang w:eastAsia="lv-LV"/>
        </w:rPr>
        <w:t xml:space="preserve"> </w:t>
      </w:r>
    </w:p>
    <w:p w14:paraId="07E80B11" w14:textId="33EF0ADB" w:rsidR="003B4C53" w:rsidRDefault="003B4C53" w:rsidP="003B4C53">
      <w:pPr>
        <w:spacing w:after="0" w:line="240" w:lineRule="auto"/>
        <w:jc w:val="both"/>
        <w:rPr>
          <w:rFonts w:ascii="Times New Roman" w:eastAsia="Times New Roman" w:hAnsi="Times New Roman"/>
          <w:sz w:val="24"/>
          <w:szCs w:val="24"/>
          <w:lang w:eastAsia="lv-LV"/>
        </w:rPr>
      </w:pPr>
      <w:r w:rsidRPr="00436E13">
        <w:rPr>
          <w:rFonts w:ascii="Times New Roman" w:eastAsia="Times New Roman" w:hAnsi="Times New Roman"/>
          <w:sz w:val="24"/>
          <w:szCs w:val="24"/>
          <w:lang w:eastAsia="lv-LV"/>
        </w:rPr>
        <w:tab/>
        <w:t>2014.gadā par valsts budž</w:t>
      </w:r>
      <w:r w:rsidR="00CE3518">
        <w:rPr>
          <w:rFonts w:ascii="Times New Roman" w:eastAsia="Times New Roman" w:hAnsi="Times New Roman"/>
          <w:sz w:val="24"/>
          <w:szCs w:val="24"/>
          <w:lang w:eastAsia="lv-LV"/>
        </w:rPr>
        <w:t>eta līdzekļiem tika pielāgoti 25</w:t>
      </w:r>
      <w:r w:rsidRPr="00436E13">
        <w:rPr>
          <w:rFonts w:ascii="Times New Roman" w:eastAsia="Times New Roman" w:hAnsi="Times New Roman"/>
          <w:sz w:val="24"/>
          <w:szCs w:val="24"/>
          <w:lang w:eastAsia="lv-LV"/>
        </w:rPr>
        <w:t xml:space="preserve"> transportlīdzekļi atbilstoši personu ar invaliditāti funkcionālo traucējumu veidam. Tā kā piešķirtā finansējuma apjoms 2011. – 2015. gadā nav mainījies, tad pielāgoto transporta līdzekļu skaits ir bijis atkarīgs no veikto pielāgojumu sarežģītības pakāpes (izmaksām).</w:t>
      </w:r>
      <w:r w:rsidRPr="00436E13" w:rsidDel="00D91434">
        <w:rPr>
          <w:rFonts w:ascii="Times New Roman" w:eastAsia="Times New Roman" w:hAnsi="Times New Roman"/>
          <w:sz w:val="24"/>
          <w:szCs w:val="24"/>
          <w:lang w:eastAsia="lv-LV"/>
        </w:rPr>
        <w:t xml:space="preserve"> </w:t>
      </w:r>
    </w:p>
    <w:p w14:paraId="5115252E" w14:textId="77777777" w:rsidR="00695533" w:rsidRPr="00436E13" w:rsidRDefault="00695533" w:rsidP="003B4C53">
      <w:pPr>
        <w:spacing w:after="0" w:line="240" w:lineRule="auto"/>
        <w:jc w:val="both"/>
        <w:rPr>
          <w:rFonts w:ascii="Times New Roman" w:eastAsia="Times New Roman" w:hAnsi="Times New Roman"/>
          <w:sz w:val="24"/>
          <w:szCs w:val="24"/>
          <w:lang w:eastAsia="lv-LV"/>
        </w:rPr>
      </w:pPr>
    </w:p>
    <w:p w14:paraId="78775D5D" w14:textId="77777777" w:rsidR="003B4C53" w:rsidRPr="00A5600F" w:rsidRDefault="003B4C53">
      <w:pPr>
        <w:keepNext/>
        <w:spacing w:before="240" w:after="60"/>
        <w:jc w:val="center"/>
        <w:outlineLvl w:val="0"/>
        <w:rPr>
          <w:rFonts w:ascii="Times New Roman" w:eastAsia="Times New Roman" w:hAnsi="Times New Roman"/>
          <w:bCs/>
          <w:kern w:val="32"/>
          <w:sz w:val="24"/>
          <w:szCs w:val="24"/>
          <w:lang w:eastAsia="lv-LV"/>
        </w:rPr>
      </w:pPr>
      <w:bookmarkStart w:id="6" w:name="_Toc372797683"/>
      <w:r>
        <w:rPr>
          <w:rFonts w:ascii="Times New Roman" w:eastAsia="Times New Roman" w:hAnsi="Times New Roman"/>
          <w:b/>
          <w:bCs/>
          <w:kern w:val="32"/>
          <w:sz w:val="24"/>
          <w:szCs w:val="24"/>
          <w:lang w:eastAsia="lv-LV"/>
        </w:rPr>
        <w:t>3</w:t>
      </w:r>
      <w:r w:rsidRPr="00A5600F">
        <w:rPr>
          <w:rFonts w:ascii="Times New Roman" w:eastAsia="Times New Roman" w:hAnsi="Times New Roman"/>
          <w:b/>
          <w:bCs/>
          <w:kern w:val="32"/>
          <w:sz w:val="24"/>
          <w:szCs w:val="24"/>
          <w:lang w:eastAsia="lv-LV"/>
        </w:rPr>
        <w:t xml:space="preserve">. </w:t>
      </w:r>
      <w:r>
        <w:rPr>
          <w:rFonts w:ascii="Times New Roman" w:eastAsia="Times New Roman" w:hAnsi="Times New Roman"/>
          <w:b/>
          <w:bCs/>
          <w:kern w:val="32"/>
          <w:sz w:val="24"/>
          <w:szCs w:val="24"/>
          <w:lang w:eastAsia="lv-LV"/>
        </w:rPr>
        <w:t>I</w:t>
      </w:r>
      <w:r w:rsidRPr="00A5600F">
        <w:rPr>
          <w:rFonts w:ascii="Times New Roman" w:eastAsia="Times New Roman" w:hAnsi="Times New Roman"/>
          <w:b/>
          <w:bCs/>
          <w:kern w:val="32"/>
          <w:sz w:val="24"/>
          <w:szCs w:val="24"/>
          <w:lang w:eastAsia="lv-LV"/>
        </w:rPr>
        <w:t>dentificētās problēmas SIVA darbā</w:t>
      </w:r>
      <w:bookmarkEnd w:id="6"/>
    </w:p>
    <w:p w14:paraId="714E2121" w14:textId="0C0334DD" w:rsidR="003B2DCF" w:rsidRDefault="00CE3518" w:rsidP="003B2DCF">
      <w:pPr>
        <w:spacing w:after="0" w:line="240" w:lineRule="auto"/>
        <w:ind w:firstLine="720"/>
        <w:jc w:val="both"/>
        <w:rPr>
          <w:rFonts w:ascii="Times New Roman" w:hAnsi="Times New Roman"/>
          <w:sz w:val="24"/>
          <w:szCs w:val="24"/>
        </w:rPr>
      </w:pPr>
      <w:r>
        <w:rPr>
          <w:rFonts w:ascii="Times New Roman" w:hAnsi="Times New Roman"/>
        </w:rPr>
        <w:t>Pamatojoties uz iepriekš veikto situācijas analīzi</w:t>
      </w:r>
      <w:r w:rsidR="003B2DCF">
        <w:rPr>
          <w:rFonts w:ascii="Times New Roman" w:hAnsi="Times New Roman"/>
        </w:rPr>
        <w:t xml:space="preserve"> un darba grupas</w:t>
      </w:r>
      <w:r w:rsidR="003B2DCF" w:rsidRPr="003246C5">
        <w:rPr>
          <w:rFonts w:ascii="Times New Roman" w:eastAsia="Times New Roman" w:hAnsi="Times New Roman"/>
          <w:sz w:val="24"/>
          <w:szCs w:val="24"/>
        </w:rPr>
        <w:t xml:space="preserve"> </w:t>
      </w:r>
      <w:r w:rsidR="000E6947">
        <w:rPr>
          <w:rFonts w:ascii="Times New Roman" w:eastAsia="Times New Roman" w:hAnsi="Times New Roman"/>
          <w:sz w:val="24"/>
          <w:szCs w:val="24"/>
        </w:rPr>
        <w:t>izvērtējumu,</w:t>
      </w:r>
      <w:r w:rsidR="003B2DCF">
        <w:rPr>
          <w:rFonts w:ascii="Times New Roman" w:eastAsia="Times New Roman" w:hAnsi="Times New Roman"/>
          <w:sz w:val="24"/>
          <w:szCs w:val="24"/>
        </w:rPr>
        <w:t xml:space="preserve"> tika identificētas galvenās problēmas, </w:t>
      </w:r>
      <w:r w:rsidR="000E6947">
        <w:rPr>
          <w:rFonts w:ascii="Times New Roman" w:eastAsia="Times New Roman" w:hAnsi="Times New Roman"/>
          <w:sz w:val="24"/>
          <w:szCs w:val="24"/>
        </w:rPr>
        <w:t xml:space="preserve">kas kavē SIVA efektīvu darbību un </w:t>
      </w:r>
      <w:r w:rsidR="003B2DCF">
        <w:rPr>
          <w:rFonts w:ascii="Times New Roman" w:eastAsia="Times New Roman" w:hAnsi="Times New Roman"/>
          <w:sz w:val="24"/>
          <w:szCs w:val="24"/>
        </w:rPr>
        <w:t xml:space="preserve">kurām nepieciešams risinājums. </w:t>
      </w:r>
    </w:p>
    <w:p w14:paraId="2C3CF251" w14:textId="21A9271C" w:rsidR="003B4C53" w:rsidRPr="00CE3518" w:rsidRDefault="003B4C53" w:rsidP="00CE3518">
      <w:pPr>
        <w:autoSpaceDE w:val="0"/>
        <w:autoSpaceDN w:val="0"/>
        <w:adjustRightInd w:val="0"/>
        <w:spacing w:after="0" w:line="240" w:lineRule="auto"/>
        <w:ind w:firstLine="720"/>
        <w:rPr>
          <w:rFonts w:ascii="Times New Roman" w:hAnsi="Times New Roman"/>
        </w:rPr>
      </w:pPr>
    </w:p>
    <w:p w14:paraId="6E09B23B" w14:textId="2CA88296" w:rsidR="003B4C53" w:rsidRPr="009519CA" w:rsidRDefault="009519CA" w:rsidP="009519CA">
      <w:pPr>
        <w:pStyle w:val="ListParagraph"/>
        <w:ind w:left="0"/>
        <w:rPr>
          <w:b/>
          <w:sz w:val="24"/>
        </w:rPr>
      </w:pPr>
      <w:r>
        <w:rPr>
          <w:b/>
          <w:sz w:val="24"/>
        </w:rPr>
        <w:t>1.</w:t>
      </w:r>
      <w:r w:rsidR="007576C8">
        <w:rPr>
          <w:b/>
          <w:sz w:val="24"/>
        </w:rPr>
        <w:t>p</w:t>
      </w:r>
      <w:r w:rsidRPr="009519CA">
        <w:rPr>
          <w:b/>
          <w:sz w:val="24"/>
        </w:rPr>
        <w:t xml:space="preserve">roblēma. </w:t>
      </w:r>
      <w:r w:rsidR="00FB3072" w:rsidRPr="009519CA">
        <w:rPr>
          <w:b/>
          <w:sz w:val="24"/>
        </w:rPr>
        <w:t>Profesionālās rehabilitācijas p</w:t>
      </w:r>
      <w:r w:rsidR="003B4C53" w:rsidRPr="009519CA">
        <w:rPr>
          <w:b/>
          <w:sz w:val="24"/>
        </w:rPr>
        <w:t>akalpojums nav orientēts uz rezultātu</w:t>
      </w:r>
    </w:p>
    <w:p w14:paraId="09BD9625" w14:textId="2C656D2F" w:rsidR="003B4C53" w:rsidRDefault="003B4C53" w:rsidP="00FB3072">
      <w:pPr>
        <w:spacing w:after="0" w:line="240" w:lineRule="auto"/>
        <w:jc w:val="both"/>
        <w:rPr>
          <w:rFonts w:ascii="Times New Roman" w:eastAsia="Times New Roman" w:hAnsi="Times New Roman"/>
          <w:sz w:val="24"/>
          <w:szCs w:val="24"/>
          <w:lang w:eastAsia="lv-LV"/>
        </w:rPr>
      </w:pPr>
    </w:p>
    <w:p w14:paraId="57EA0AC5" w14:textId="59DC34C8" w:rsidR="003B4C53" w:rsidRPr="00BB083B" w:rsidRDefault="00644A3B" w:rsidP="00644A3B">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000E6947">
        <w:rPr>
          <w:rFonts w:ascii="Times New Roman" w:eastAsia="Times New Roman" w:hAnsi="Times New Roman"/>
          <w:sz w:val="24"/>
          <w:szCs w:val="24"/>
          <w:lang w:eastAsia="lv-LV"/>
        </w:rPr>
        <w:t>D</w:t>
      </w:r>
      <w:r w:rsidR="003B4C53" w:rsidRPr="00A255A0">
        <w:rPr>
          <w:rFonts w:ascii="Times New Roman" w:eastAsia="Times New Roman" w:hAnsi="Times New Roman"/>
          <w:sz w:val="24"/>
          <w:szCs w:val="24"/>
          <w:lang w:eastAsia="lv-LV"/>
        </w:rPr>
        <w:t xml:space="preserve">arba grupa, </w:t>
      </w:r>
      <w:r w:rsidR="003B4C53">
        <w:rPr>
          <w:rFonts w:ascii="Times New Roman" w:eastAsia="Times New Roman" w:hAnsi="Times New Roman"/>
          <w:sz w:val="24"/>
          <w:szCs w:val="24"/>
          <w:lang w:eastAsia="lv-LV"/>
        </w:rPr>
        <w:t xml:space="preserve">secināja, ka </w:t>
      </w:r>
      <w:r w:rsidR="003B4C53" w:rsidRPr="003219FC">
        <w:rPr>
          <w:rFonts w:ascii="Times New Roman" w:eastAsia="Times New Roman" w:hAnsi="Times New Roman"/>
          <w:sz w:val="24"/>
          <w:szCs w:val="24"/>
          <w:lang w:eastAsia="lv-LV"/>
        </w:rPr>
        <w:t>profesionālās rehabilitācijas pakalpojuma galvenais mērķis ir</w:t>
      </w:r>
      <w:r w:rsidR="003B4C53" w:rsidRPr="00636C54">
        <w:rPr>
          <w:rFonts w:ascii="Times New Roman" w:eastAsia="Times New Roman" w:hAnsi="Times New Roman"/>
          <w:b/>
          <w:sz w:val="24"/>
          <w:szCs w:val="24"/>
          <w:lang w:eastAsia="lv-LV"/>
        </w:rPr>
        <w:t xml:space="preserve"> veicināt personu ar invaliditāti integrāciju darba tirgū.</w:t>
      </w:r>
      <w:r w:rsidR="003219FC">
        <w:rPr>
          <w:rFonts w:ascii="Times New Roman" w:eastAsia="Times New Roman" w:hAnsi="Times New Roman"/>
          <w:b/>
          <w:sz w:val="24"/>
          <w:szCs w:val="24"/>
          <w:lang w:eastAsia="lv-LV"/>
        </w:rPr>
        <w:t xml:space="preserve"> </w:t>
      </w:r>
      <w:r w:rsidR="003B4C53">
        <w:rPr>
          <w:rFonts w:ascii="Times New Roman" w:eastAsia="Times New Roman" w:hAnsi="Times New Roman"/>
          <w:sz w:val="24"/>
          <w:szCs w:val="24"/>
          <w:lang w:eastAsia="lv-LV"/>
        </w:rPr>
        <w:t xml:space="preserve">Pakalpojuma orientācijā uz rezultātu </w:t>
      </w:r>
      <w:r w:rsidR="003B4C53" w:rsidRPr="003219FC">
        <w:rPr>
          <w:rFonts w:ascii="Times New Roman" w:eastAsia="Times New Roman" w:hAnsi="Times New Roman"/>
          <w:sz w:val="24"/>
          <w:szCs w:val="24"/>
          <w:lang w:eastAsia="lv-LV"/>
        </w:rPr>
        <w:t>var identificēt šādas problēmas</w:t>
      </w:r>
      <w:r w:rsidR="003B4C53" w:rsidRPr="00BB083B">
        <w:rPr>
          <w:rFonts w:ascii="Times New Roman" w:eastAsia="Times New Roman" w:hAnsi="Times New Roman"/>
          <w:sz w:val="24"/>
          <w:szCs w:val="24"/>
          <w:lang w:eastAsia="lv-LV"/>
        </w:rPr>
        <w:t xml:space="preserve">: </w:t>
      </w:r>
    </w:p>
    <w:p w14:paraId="48AC109E" w14:textId="77777777" w:rsidR="003B4C53" w:rsidRPr="00BB083B" w:rsidRDefault="003B4C53" w:rsidP="003B4C53">
      <w:pPr>
        <w:numPr>
          <w:ilvl w:val="0"/>
          <w:numId w:val="1"/>
        </w:numPr>
        <w:tabs>
          <w:tab w:val="left" w:pos="284"/>
        </w:tabs>
        <w:spacing w:after="0" w:line="240" w:lineRule="auto"/>
        <w:jc w:val="both"/>
        <w:rPr>
          <w:rFonts w:ascii="Times New Roman" w:eastAsia="Times New Roman" w:hAnsi="Times New Roman"/>
          <w:sz w:val="24"/>
          <w:szCs w:val="24"/>
          <w:lang w:eastAsia="lv-LV"/>
        </w:rPr>
      </w:pPr>
      <w:r w:rsidRPr="00BB083B">
        <w:rPr>
          <w:rFonts w:ascii="Times New Roman" w:eastAsia="Times New Roman" w:hAnsi="Times New Roman"/>
          <w:sz w:val="24"/>
          <w:szCs w:val="24"/>
          <w:lang w:eastAsia="lv-LV"/>
        </w:rPr>
        <w:t>Pakalpojuma saturs orientēts uz profesionālās izglītības iegūšanu, īpaši uzsverot 1. līmeņa augstāko profesionālo (koledžas) izglītību;</w:t>
      </w:r>
    </w:p>
    <w:p w14:paraId="0C064A34" w14:textId="77777777" w:rsidR="003B4C53" w:rsidRPr="00BB083B" w:rsidRDefault="003B4C53" w:rsidP="003B4C53">
      <w:pPr>
        <w:numPr>
          <w:ilvl w:val="0"/>
          <w:numId w:val="1"/>
        </w:numPr>
        <w:tabs>
          <w:tab w:val="left" w:pos="284"/>
        </w:tabs>
        <w:spacing w:after="0" w:line="240" w:lineRule="auto"/>
        <w:jc w:val="both"/>
        <w:rPr>
          <w:rFonts w:ascii="Times New Roman" w:eastAsia="Times New Roman" w:hAnsi="Times New Roman"/>
          <w:sz w:val="24"/>
          <w:szCs w:val="24"/>
          <w:lang w:eastAsia="lv-LV"/>
        </w:rPr>
      </w:pPr>
      <w:r w:rsidRPr="00BB083B">
        <w:rPr>
          <w:rFonts w:ascii="Times New Roman" w:eastAsia="Times New Roman" w:hAnsi="Times New Roman"/>
          <w:sz w:val="24"/>
          <w:szCs w:val="24"/>
          <w:lang w:eastAsia="lv-LV"/>
        </w:rPr>
        <w:t>Pakalpojuma saņēmēju mērķa grupā nav identificētas personas ar garīga rakstura traucējumiem;</w:t>
      </w:r>
    </w:p>
    <w:p w14:paraId="68596755" w14:textId="556060C8" w:rsidR="003B4C53" w:rsidRPr="00BB083B" w:rsidRDefault="003B4C53" w:rsidP="003B4C53">
      <w:pPr>
        <w:numPr>
          <w:ilvl w:val="0"/>
          <w:numId w:val="1"/>
        </w:numPr>
        <w:tabs>
          <w:tab w:val="left" w:pos="284"/>
        </w:tabs>
        <w:spacing w:after="0" w:line="240" w:lineRule="auto"/>
        <w:jc w:val="both"/>
        <w:rPr>
          <w:rFonts w:ascii="Times New Roman" w:eastAsia="Times New Roman" w:hAnsi="Times New Roman"/>
          <w:sz w:val="24"/>
          <w:szCs w:val="24"/>
          <w:lang w:eastAsia="lv-LV"/>
        </w:rPr>
      </w:pPr>
      <w:r w:rsidRPr="00BB083B">
        <w:rPr>
          <w:rFonts w:ascii="Times New Roman" w:eastAsia="Times New Roman" w:hAnsi="Times New Roman"/>
          <w:sz w:val="24"/>
          <w:szCs w:val="24"/>
          <w:lang w:eastAsia="lv-LV"/>
        </w:rPr>
        <w:t>Ierobežota finansējuma apstākļos nav noteiktas prioritārās mērķa grupas pakalpojuma saņemšanai;</w:t>
      </w:r>
    </w:p>
    <w:p w14:paraId="48DE1BCB" w14:textId="7A895F78" w:rsidR="003B4C53" w:rsidRPr="00636327" w:rsidRDefault="003B4C53" w:rsidP="003B4C53">
      <w:pPr>
        <w:numPr>
          <w:ilvl w:val="0"/>
          <w:numId w:val="1"/>
        </w:numPr>
        <w:tabs>
          <w:tab w:val="left" w:pos="284"/>
        </w:tabs>
        <w:spacing w:after="0" w:line="240" w:lineRule="auto"/>
        <w:jc w:val="both"/>
        <w:rPr>
          <w:rFonts w:ascii="Times New Roman" w:eastAsia="Times New Roman" w:hAnsi="Times New Roman"/>
          <w:sz w:val="24"/>
          <w:szCs w:val="24"/>
          <w:lang w:eastAsia="lv-LV"/>
        </w:rPr>
      </w:pPr>
      <w:r w:rsidRPr="00636327">
        <w:rPr>
          <w:rFonts w:ascii="Times New Roman" w:eastAsia="Times New Roman" w:hAnsi="Times New Roman"/>
          <w:sz w:val="24"/>
          <w:szCs w:val="24"/>
          <w:lang w:eastAsia="lv-LV"/>
        </w:rPr>
        <w:t xml:space="preserve">Nav noteikta pakalpojuma sniedzēja </w:t>
      </w:r>
      <w:r>
        <w:rPr>
          <w:rFonts w:ascii="Times New Roman" w:eastAsia="Times New Roman" w:hAnsi="Times New Roman"/>
          <w:sz w:val="24"/>
          <w:szCs w:val="24"/>
          <w:lang w:eastAsia="lv-LV"/>
        </w:rPr>
        <w:t>sadarbība</w:t>
      </w:r>
      <w:r w:rsidRPr="00636327">
        <w:rPr>
          <w:rFonts w:ascii="Times New Roman" w:eastAsia="Times New Roman" w:hAnsi="Times New Roman"/>
          <w:sz w:val="24"/>
          <w:szCs w:val="24"/>
          <w:lang w:eastAsia="lv-LV"/>
        </w:rPr>
        <w:t xml:space="preserve"> ar NVA un darba devējiem;</w:t>
      </w:r>
    </w:p>
    <w:p w14:paraId="1DCD8F19" w14:textId="1C732DA9" w:rsidR="0027504F" w:rsidRDefault="003B4C53" w:rsidP="0027504F">
      <w:pPr>
        <w:numPr>
          <w:ilvl w:val="0"/>
          <w:numId w:val="1"/>
        </w:numPr>
        <w:tabs>
          <w:tab w:val="left" w:pos="284"/>
        </w:tabs>
        <w:spacing w:after="0" w:line="240" w:lineRule="auto"/>
        <w:jc w:val="both"/>
        <w:rPr>
          <w:rFonts w:ascii="Times New Roman" w:eastAsia="Times New Roman" w:hAnsi="Times New Roman"/>
          <w:sz w:val="24"/>
          <w:szCs w:val="24"/>
          <w:lang w:eastAsia="lv-LV"/>
        </w:rPr>
      </w:pPr>
      <w:r w:rsidRPr="00BB083B">
        <w:rPr>
          <w:rFonts w:ascii="Times New Roman" w:eastAsia="Times New Roman" w:hAnsi="Times New Roman"/>
          <w:sz w:val="24"/>
          <w:szCs w:val="24"/>
          <w:lang w:eastAsia="lv-LV"/>
        </w:rPr>
        <w:t>Tā kā pakalpojuma definīcijā nav noteikts starptautiski atzīts pakalpojuma mērķis</w:t>
      </w:r>
      <w:r w:rsidR="00F81924">
        <w:rPr>
          <w:rFonts w:ascii="Times New Roman" w:eastAsia="Times New Roman" w:hAnsi="Times New Roman"/>
          <w:sz w:val="24"/>
          <w:szCs w:val="24"/>
          <w:lang w:eastAsia="lv-LV"/>
        </w:rPr>
        <w:t xml:space="preserve"> (skat. 3.</w:t>
      </w:r>
      <w:r w:rsidR="004F60A4">
        <w:rPr>
          <w:rFonts w:ascii="Times New Roman" w:eastAsia="Times New Roman" w:hAnsi="Times New Roman"/>
          <w:sz w:val="24"/>
          <w:szCs w:val="24"/>
          <w:lang w:eastAsia="lv-LV"/>
        </w:rPr>
        <w:t>pielikumā)</w:t>
      </w:r>
      <w:r w:rsidRPr="00BB083B">
        <w:rPr>
          <w:rFonts w:ascii="Times New Roman" w:eastAsia="Times New Roman" w:hAnsi="Times New Roman"/>
          <w:sz w:val="24"/>
          <w:szCs w:val="24"/>
          <w:lang w:eastAsia="lv-LV"/>
        </w:rPr>
        <w:t xml:space="preserve">, tad nav </w:t>
      </w:r>
      <w:r w:rsidR="00B9524C">
        <w:rPr>
          <w:rFonts w:ascii="Times New Roman" w:eastAsia="Times New Roman" w:hAnsi="Times New Roman"/>
          <w:sz w:val="24"/>
          <w:szCs w:val="24"/>
          <w:lang w:eastAsia="lv-LV"/>
        </w:rPr>
        <w:t>noteikti mērķim atbilstoši pakalpojuma</w:t>
      </w:r>
      <w:r w:rsidRPr="00BB083B">
        <w:rPr>
          <w:rFonts w:ascii="Times New Roman" w:eastAsia="Times New Roman" w:hAnsi="Times New Roman"/>
          <w:sz w:val="24"/>
          <w:szCs w:val="24"/>
          <w:lang w:eastAsia="lv-LV"/>
        </w:rPr>
        <w:t xml:space="preserve"> e</w:t>
      </w:r>
      <w:r w:rsidR="00B9524C">
        <w:rPr>
          <w:rFonts w:ascii="Times New Roman" w:eastAsia="Times New Roman" w:hAnsi="Times New Roman"/>
          <w:sz w:val="24"/>
          <w:szCs w:val="24"/>
          <w:lang w:eastAsia="lv-LV"/>
        </w:rPr>
        <w:t>fektivitātes mērīšanas rādītāji.</w:t>
      </w:r>
    </w:p>
    <w:p w14:paraId="7325F11D" w14:textId="5BE48D86" w:rsidR="0027504F" w:rsidRPr="0027504F" w:rsidRDefault="0027504F" w:rsidP="0027504F">
      <w:pPr>
        <w:tabs>
          <w:tab w:val="left" w:pos="284"/>
        </w:tabs>
        <w:spacing w:after="0" w:line="240" w:lineRule="auto"/>
        <w:ind w:left="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27504F">
        <w:rPr>
          <w:rFonts w:ascii="Times New Roman" w:eastAsia="Times New Roman" w:hAnsi="Times New Roman"/>
          <w:sz w:val="24"/>
          <w:szCs w:val="24"/>
          <w:lang w:eastAsia="lv-LV"/>
        </w:rPr>
        <w:t xml:space="preserve">Lai veicinātu sadarbību ar darba devējiem, SIVA nodibināta konsultatīvā padome, kuras sastāvā ietilpst arī nevalstiskā sektora, kas pārstāv personu ar invaliditāti intereses, kā arī Latvijas Darba devēju konfederācijas pārstāvji. Konsultatīvās padomes mērķis ir </w:t>
      </w:r>
      <w:r w:rsidR="006E78A7">
        <w:rPr>
          <w:rFonts w:ascii="Times New Roman" w:eastAsia="Times New Roman" w:hAnsi="Times New Roman"/>
          <w:sz w:val="24"/>
          <w:szCs w:val="24"/>
          <w:lang w:eastAsia="lv-LV"/>
        </w:rPr>
        <w:t xml:space="preserve">veicināt </w:t>
      </w:r>
      <w:r w:rsidRPr="0027504F">
        <w:rPr>
          <w:rFonts w:ascii="Times New Roman" w:eastAsia="Times New Roman" w:hAnsi="Times New Roman"/>
          <w:sz w:val="24"/>
          <w:szCs w:val="24"/>
          <w:lang w:eastAsia="lv-LV"/>
        </w:rPr>
        <w:t>valsts</w:t>
      </w:r>
      <w:r w:rsidR="006E78A7">
        <w:rPr>
          <w:rFonts w:ascii="Times New Roman" w:eastAsia="Times New Roman" w:hAnsi="Times New Roman"/>
          <w:sz w:val="24"/>
          <w:szCs w:val="24"/>
          <w:lang w:eastAsia="lv-LV"/>
        </w:rPr>
        <w:t xml:space="preserve"> </w:t>
      </w:r>
      <w:r w:rsidRPr="0027504F">
        <w:rPr>
          <w:rFonts w:ascii="Times New Roman" w:eastAsia="Times New Roman" w:hAnsi="Times New Roman"/>
          <w:sz w:val="24"/>
          <w:szCs w:val="24"/>
          <w:lang w:eastAsia="lv-LV"/>
        </w:rPr>
        <w:t xml:space="preserve">un  pašvaldības  iestāžu,  nevalstisko  organizāciju, starptautisko  partneru un citu iesaistīto institūciju sadarbību un saskaņotu rīcību SIVA kompetences jautājumos, kas sekmētu personu ar invaliditāti iespēju pilnvērtīgi integrēties darba tirgū. </w:t>
      </w:r>
    </w:p>
    <w:p w14:paraId="119FE01F" w14:textId="77777777" w:rsidR="0027504F" w:rsidRPr="0027504F" w:rsidRDefault="0027504F" w:rsidP="0027504F">
      <w:pPr>
        <w:tabs>
          <w:tab w:val="left" w:pos="284"/>
        </w:tabs>
        <w:spacing w:after="0" w:line="240" w:lineRule="auto"/>
        <w:ind w:left="360"/>
        <w:jc w:val="both"/>
        <w:rPr>
          <w:rFonts w:ascii="Times New Roman" w:eastAsia="Times New Roman" w:hAnsi="Times New Roman"/>
          <w:sz w:val="24"/>
          <w:szCs w:val="24"/>
          <w:lang w:eastAsia="lv-LV"/>
        </w:rPr>
      </w:pPr>
      <w:r w:rsidRPr="0027504F">
        <w:rPr>
          <w:rFonts w:ascii="Times New Roman" w:eastAsia="Times New Roman" w:hAnsi="Times New Roman"/>
          <w:sz w:val="24"/>
          <w:szCs w:val="24"/>
          <w:lang w:eastAsia="lv-LV"/>
        </w:rPr>
        <w:lastRenderedPageBreak/>
        <w:tab/>
        <w:t>SIVA 2013.gadā noslēgusi sadarbības līgumu ar Latvijas Viesnīcu un Restorānu Asociāciju, kura ietvaros tiek sniegtas konsultācijas par praktisko mācību un prakses vietām. Atsevišķu starptautisku sadarbības projektu ietvaros ir uzsāktas pārrunas par iespējamu Vācijas-Baltijas Tirdzniecības kameras iesaisti personu ar invaliditāti nodarbinātības problēmu risināšanā. Vācijas-Baltijas Tirdzniecības kamera ir tieši iesaistīta profesionālās un sociālās rehabilitācijas problēmu risināšanā Vācijā un kopš 2013.gada projekta ietvaros darbojas Latvijā, veicinot sadarbību darba vidē balstītu mācību attīstībā.</w:t>
      </w:r>
    </w:p>
    <w:p w14:paraId="3D65BF08" w14:textId="77777777" w:rsidR="0027504F" w:rsidRPr="0027504F" w:rsidRDefault="0027504F" w:rsidP="0027504F">
      <w:pPr>
        <w:tabs>
          <w:tab w:val="left" w:pos="284"/>
        </w:tabs>
        <w:spacing w:after="0" w:line="240" w:lineRule="auto"/>
        <w:ind w:left="360"/>
        <w:jc w:val="both"/>
        <w:rPr>
          <w:rFonts w:ascii="Times New Roman" w:eastAsia="Times New Roman" w:hAnsi="Times New Roman"/>
          <w:sz w:val="24"/>
          <w:szCs w:val="24"/>
          <w:lang w:eastAsia="lv-LV"/>
        </w:rPr>
      </w:pPr>
      <w:r w:rsidRPr="0027504F">
        <w:rPr>
          <w:rFonts w:ascii="Times New Roman" w:eastAsia="Times New Roman" w:hAnsi="Times New Roman"/>
          <w:sz w:val="24"/>
          <w:szCs w:val="24"/>
          <w:lang w:eastAsia="lv-LV"/>
        </w:rPr>
        <w:tab/>
        <w:t>SIVA koledžas padomes sastāvā darbojas darba devēju eksperts, kas pārzina personu ar invaliditāti nodarbinātības jautājumus un problēmas.</w:t>
      </w:r>
    </w:p>
    <w:p w14:paraId="3B68B04B" w14:textId="77777777" w:rsidR="003B4C53" w:rsidRPr="00BB083B" w:rsidRDefault="003B4C53" w:rsidP="003B4C53">
      <w:pPr>
        <w:tabs>
          <w:tab w:val="num" w:pos="0"/>
          <w:tab w:val="left" w:pos="284"/>
        </w:tabs>
        <w:spacing w:after="0" w:line="240" w:lineRule="auto"/>
        <w:jc w:val="both"/>
        <w:rPr>
          <w:rFonts w:ascii="Times New Roman" w:eastAsia="Times New Roman" w:hAnsi="Times New Roman"/>
          <w:sz w:val="24"/>
          <w:szCs w:val="24"/>
          <w:lang w:eastAsia="lv-LV"/>
        </w:rPr>
      </w:pPr>
      <w:r w:rsidRPr="00BB083B">
        <w:rPr>
          <w:rFonts w:ascii="Times New Roman" w:eastAsia="Times New Roman" w:hAnsi="Times New Roman"/>
          <w:b/>
          <w:sz w:val="24"/>
          <w:szCs w:val="24"/>
          <w:lang w:eastAsia="lv-LV"/>
        </w:rPr>
        <w:tab/>
      </w:r>
    </w:p>
    <w:p w14:paraId="3A400AC2" w14:textId="08E82911" w:rsidR="003B4C53" w:rsidRPr="009519CA" w:rsidRDefault="009519CA" w:rsidP="009519CA">
      <w:pPr>
        <w:pStyle w:val="ListParagraph"/>
        <w:autoSpaceDE w:val="0"/>
        <w:adjustRightInd w:val="0"/>
        <w:ind w:left="0"/>
        <w:rPr>
          <w:b/>
          <w:sz w:val="24"/>
        </w:rPr>
      </w:pPr>
      <w:r>
        <w:rPr>
          <w:b/>
          <w:sz w:val="24"/>
        </w:rPr>
        <w:t>2.</w:t>
      </w:r>
      <w:r w:rsidR="007576C8">
        <w:rPr>
          <w:b/>
          <w:sz w:val="24"/>
        </w:rPr>
        <w:t>p</w:t>
      </w:r>
      <w:r>
        <w:rPr>
          <w:b/>
          <w:sz w:val="24"/>
        </w:rPr>
        <w:t xml:space="preserve">roblēma. </w:t>
      </w:r>
      <w:r w:rsidR="003B4C53" w:rsidRPr="009519CA">
        <w:rPr>
          <w:b/>
          <w:sz w:val="24"/>
        </w:rPr>
        <w:t>Prasmju sertificēšanas sistēmas neesamība</w:t>
      </w:r>
    </w:p>
    <w:p w14:paraId="45E98254" w14:textId="77777777" w:rsidR="003B4C53" w:rsidRDefault="003B4C53" w:rsidP="00FB3072">
      <w:pPr>
        <w:autoSpaceDE w:val="0"/>
        <w:autoSpaceDN w:val="0"/>
        <w:adjustRightInd w:val="0"/>
        <w:spacing w:after="0" w:line="240" w:lineRule="auto"/>
        <w:rPr>
          <w:rFonts w:ascii="Times New Roman" w:eastAsia="Times New Roman" w:hAnsi="Times New Roman"/>
          <w:sz w:val="24"/>
          <w:szCs w:val="24"/>
          <w:lang w:eastAsia="lv-LV"/>
        </w:rPr>
      </w:pPr>
    </w:p>
    <w:p w14:paraId="2A399FCB" w14:textId="79F85AAD" w:rsidR="003219FC" w:rsidRPr="0002591F" w:rsidRDefault="003B4C53" w:rsidP="003B2DCF">
      <w:pPr>
        <w:tabs>
          <w:tab w:val="num" w:pos="0"/>
          <w:tab w:val="left" w:pos="28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Nav izstrādāta </w:t>
      </w:r>
      <w:r w:rsidRPr="005866C2">
        <w:rPr>
          <w:rFonts w:ascii="Times New Roman" w:eastAsia="Times New Roman" w:hAnsi="Times New Roman"/>
          <w:sz w:val="24"/>
          <w:szCs w:val="24"/>
          <w:lang w:eastAsia="lv-LV"/>
        </w:rPr>
        <w:t xml:space="preserve">un ieviesta ES labās prakses piemēros bāzēta </w:t>
      </w:r>
      <w:r w:rsidRPr="005866C2">
        <w:rPr>
          <w:rFonts w:ascii="Times New Roman" w:eastAsia="Times New Roman" w:hAnsi="Times New Roman"/>
          <w:b/>
          <w:sz w:val="24"/>
          <w:szCs w:val="24"/>
          <w:lang w:eastAsia="lv-LV"/>
        </w:rPr>
        <w:t xml:space="preserve">prasmju sertificēšanas sistēma un </w:t>
      </w:r>
      <w:r>
        <w:rPr>
          <w:rFonts w:ascii="Times New Roman" w:eastAsia="Times New Roman" w:hAnsi="Times New Roman"/>
          <w:b/>
          <w:sz w:val="24"/>
          <w:szCs w:val="24"/>
          <w:lang w:eastAsia="lv-LV"/>
        </w:rPr>
        <w:t xml:space="preserve">attiecīga </w:t>
      </w:r>
      <w:r w:rsidRPr="005866C2">
        <w:rPr>
          <w:rFonts w:ascii="Times New Roman" w:eastAsia="Times New Roman" w:hAnsi="Times New Roman"/>
          <w:b/>
          <w:sz w:val="24"/>
          <w:szCs w:val="24"/>
          <w:lang w:eastAsia="lv-LV"/>
        </w:rPr>
        <w:t>pras</w:t>
      </w:r>
      <w:r>
        <w:rPr>
          <w:rFonts w:ascii="Times New Roman" w:eastAsia="Times New Roman" w:hAnsi="Times New Roman"/>
          <w:b/>
          <w:sz w:val="24"/>
          <w:szCs w:val="24"/>
          <w:lang w:eastAsia="lv-LV"/>
        </w:rPr>
        <w:t>mju un iemaņu apguves programma</w:t>
      </w:r>
      <w:r w:rsidRPr="005866C2">
        <w:rPr>
          <w:rFonts w:ascii="Times New Roman" w:eastAsia="Times New Roman" w:hAnsi="Times New Roman"/>
          <w:b/>
          <w:sz w:val="24"/>
          <w:szCs w:val="24"/>
          <w:lang w:eastAsia="lv-LV"/>
        </w:rPr>
        <w:t xml:space="preserve"> personām ar garīga rakstura traucējumiem</w:t>
      </w:r>
      <w:r w:rsidRPr="005866C2">
        <w:rPr>
          <w:rFonts w:ascii="Times New Roman" w:eastAsia="Times New Roman" w:hAnsi="Times New Roman"/>
          <w:sz w:val="24"/>
          <w:szCs w:val="24"/>
          <w:lang w:eastAsia="lv-LV"/>
        </w:rPr>
        <w:t>, kas sniegtu iespēju minētajai</w:t>
      </w:r>
      <w:r>
        <w:rPr>
          <w:rFonts w:ascii="Times New Roman" w:eastAsia="Times New Roman" w:hAnsi="Times New Roman"/>
          <w:sz w:val="24"/>
          <w:szCs w:val="24"/>
          <w:lang w:eastAsia="lv-LV"/>
        </w:rPr>
        <w:t xml:space="preserve"> mērķa grupai iegūt profesionālo</w:t>
      </w:r>
      <w:r w:rsidRPr="005866C2">
        <w:rPr>
          <w:rFonts w:ascii="Times New Roman" w:eastAsia="Times New Roman" w:hAnsi="Times New Roman"/>
          <w:sz w:val="24"/>
          <w:szCs w:val="24"/>
          <w:lang w:eastAsia="lv-LV"/>
        </w:rPr>
        <w:t xml:space="preserve"> prasmju un iemaņu apliecinājumu, un kas būtu par pamatu šo </w:t>
      </w:r>
      <w:r>
        <w:rPr>
          <w:rFonts w:ascii="Times New Roman" w:eastAsia="Times New Roman" w:hAnsi="Times New Roman"/>
          <w:sz w:val="24"/>
          <w:szCs w:val="24"/>
          <w:lang w:eastAsia="lv-LV"/>
        </w:rPr>
        <w:t>personu iekļaušanai darba tirgū.</w:t>
      </w:r>
      <w:r w:rsidRPr="00636327">
        <w:rPr>
          <w:rFonts w:ascii="Times New Roman" w:eastAsia="Times New Roman" w:hAnsi="Times New Roman"/>
          <w:b/>
          <w:sz w:val="24"/>
          <w:szCs w:val="24"/>
          <w:u w:val="single"/>
          <w:lang w:eastAsia="lv-LV"/>
        </w:rPr>
        <w:t xml:space="preserve"> </w:t>
      </w:r>
    </w:p>
    <w:p w14:paraId="7FB3E8F6" w14:textId="257C74AE" w:rsidR="003B4C53" w:rsidRPr="0002591F" w:rsidRDefault="00321CEC" w:rsidP="003B2DCF">
      <w:pPr>
        <w:tabs>
          <w:tab w:val="num" w:pos="0"/>
          <w:tab w:val="left" w:pos="284"/>
        </w:tabs>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003B4C53" w:rsidRPr="0002591F">
        <w:rPr>
          <w:rFonts w:ascii="Times New Roman" w:eastAsia="Times New Roman" w:hAnsi="Times New Roman"/>
          <w:sz w:val="24"/>
          <w:szCs w:val="24"/>
          <w:lang w:eastAsia="lv-LV"/>
        </w:rPr>
        <w:t xml:space="preserve">īdz ar to nav izstrādātas arī atbilstošas apmācības programmas personām ar garīga rakstura traucējumiem, kas sniegtu iespēju minētajai mērķgrupai iegūt profesionālās </w:t>
      </w:r>
      <w:r w:rsidR="003B2DCF">
        <w:rPr>
          <w:rFonts w:ascii="Times New Roman" w:eastAsia="Times New Roman" w:hAnsi="Times New Roman"/>
          <w:sz w:val="24"/>
          <w:szCs w:val="24"/>
          <w:lang w:eastAsia="lv-LV"/>
        </w:rPr>
        <w:t>prasmes un iemaņas</w:t>
      </w:r>
      <w:r w:rsidR="003B4C53" w:rsidRPr="0002591F">
        <w:rPr>
          <w:rFonts w:ascii="Times New Roman" w:eastAsia="Times New Roman" w:hAnsi="Times New Roman"/>
          <w:sz w:val="24"/>
          <w:szCs w:val="24"/>
          <w:lang w:eastAsia="lv-LV"/>
        </w:rPr>
        <w:t>, kas nepieciešams šo cilvēku neatkarības veicināšanai un iekļaušanai darba tirgū.</w:t>
      </w:r>
    </w:p>
    <w:p w14:paraId="33FD2ABE" w14:textId="77777777" w:rsidR="003B4C53" w:rsidRDefault="003B4C53" w:rsidP="003B4C53">
      <w:pPr>
        <w:autoSpaceDE w:val="0"/>
        <w:autoSpaceDN w:val="0"/>
        <w:adjustRightInd w:val="0"/>
        <w:spacing w:after="0" w:line="240" w:lineRule="auto"/>
        <w:jc w:val="both"/>
        <w:rPr>
          <w:rFonts w:ascii="Times New Roman" w:eastAsia="Times New Roman" w:hAnsi="Times New Roman"/>
          <w:sz w:val="24"/>
          <w:szCs w:val="24"/>
          <w:lang w:eastAsia="lv-LV"/>
        </w:rPr>
      </w:pPr>
    </w:p>
    <w:p w14:paraId="125D7ACA" w14:textId="4684ADD6" w:rsidR="003B4C53" w:rsidRDefault="007576C8" w:rsidP="003B2DCF">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3.p</w:t>
      </w:r>
      <w:r w:rsidR="009519CA">
        <w:rPr>
          <w:rFonts w:ascii="Times New Roman" w:eastAsia="Times New Roman" w:hAnsi="Times New Roman"/>
          <w:b/>
          <w:sz w:val="24"/>
          <w:szCs w:val="24"/>
          <w:lang w:eastAsia="lv-LV"/>
        </w:rPr>
        <w:t xml:space="preserve">roblēma. </w:t>
      </w:r>
      <w:r w:rsidR="00FB3072">
        <w:rPr>
          <w:rFonts w:ascii="Times New Roman" w:eastAsia="Times New Roman" w:hAnsi="Times New Roman"/>
          <w:b/>
          <w:sz w:val="24"/>
          <w:szCs w:val="24"/>
          <w:lang w:eastAsia="lv-LV"/>
        </w:rPr>
        <w:t>Profesionālās rehabilitācijas p</w:t>
      </w:r>
      <w:r w:rsidR="003B4C53">
        <w:rPr>
          <w:rFonts w:ascii="Times New Roman" w:eastAsia="Times New Roman" w:hAnsi="Times New Roman"/>
          <w:b/>
          <w:sz w:val="24"/>
          <w:szCs w:val="24"/>
          <w:lang w:eastAsia="lv-LV"/>
        </w:rPr>
        <w:t>akalpojums nav mērķēts uz prioritārām klientu grupām</w:t>
      </w:r>
    </w:p>
    <w:p w14:paraId="6C9EA04A" w14:textId="77777777" w:rsidR="00AB5D42" w:rsidRDefault="00AB5D42" w:rsidP="00FB3072">
      <w:pPr>
        <w:spacing w:after="0" w:line="240" w:lineRule="auto"/>
        <w:rPr>
          <w:rFonts w:ascii="Times New Roman" w:eastAsia="Times New Roman" w:hAnsi="Times New Roman"/>
          <w:b/>
          <w:sz w:val="24"/>
          <w:szCs w:val="24"/>
          <w:lang w:eastAsia="lv-LV"/>
        </w:rPr>
      </w:pPr>
    </w:p>
    <w:p w14:paraId="7A472121" w14:textId="01791955" w:rsidR="0027504F" w:rsidRDefault="00DC36AD" w:rsidP="00D64EFF">
      <w:pPr>
        <w:spacing w:after="0" w:line="240" w:lineRule="auto"/>
        <w:ind w:firstLine="709"/>
        <w:jc w:val="both"/>
        <w:rPr>
          <w:rFonts w:ascii="Times New Roman" w:hAnsi="Times New Roman"/>
          <w:color w:val="FF0000"/>
        </w:rPr>
      </w:pPr>
      <w:r>
        <w:rPr>
          <w:rFonts w:ascii="Times New Roman" w:eastAsia="Times New Roman" w:hAnsi="Times New Roman"/>
          <w:sz w:val="24"/>
          <w:szCs w:val="24"/>
          <w:lang w:eastAsia="lv-LV"/>
        </w:rPr>
        <w:tab/>
        <w:t>Pretēji starptautiskajai praksei (skat. 3.pielikumā), Latvijas normatīvajā regulējumā nav noteiktas</w:t>
      </w:r>
      <w:r w:rsidRPr="00404C92">
        <w:rPr>
          <w:rFonts w:ascii="Times New Roman" w:eastAsia="Times New Roman" w:hAnsi="Times New Roman"/>
          <w:sz w:val="24"/>
          <w:szCs w:val="24"/>
          <w:lang w:eastAsia="lv-LV"/>
        </w:rPr>
        <w:t xml:space="preserve"> profesionā</w:t>
      </w:r>
      <w:r>
        <w:rPr>
          <w:rFonts w:ascii="Times New Roman" w:eastAsia="Times New Roman" w:hAnsi="Times New Roman"/>
          <w:sz w:val="24"/>
          <w:szCs w:val="24"/>
          <w:lang w:eastAsia="lv-LV"/>
        </w:rPr>
        <w:t xml:space="preserve">lās rehabilitācijas pakalpojumu </w:t>
      </w:r>
      <w:r w:rsidRPr="005866C2">
        <w:rPr>
          <w:rFonts w:ascii="Times New Roman" w:eastAsia="Times New Roman" w:hAnsi="Times New Roman"/>
          <w:b/>
          <w:sz w:val="24"/>
          <w:szCs w:val="24"/>
          <w:lang w:eastAsia="lv-LV"/>
        </w:rPr>
        <w:t>prioritārās mērķa grupas - personas ar smagu un ļoti smagu invaliditāti</w:t>
      </w:r>
      <w:r w:rsidRPr="00404C92">
        <w:rPr>
          <w:rFonts w:ascii="Times New Roman" w:eastAsia="Times New Roman" w:hAnsi="Times New Roman"/>
          <w:sz w:val="24"/>
          <w:szCs w:val="24"/>
          <w:lang w:eastAsia="lv-LV"/>
        </w:rPr>
        <w:t xml:space="preserve"> (I un II invaliditātes grupa)</w:t>
      </w:r>
      <w:r>
        <w:rPr>
          <w:rFonts w:ascii="Times New Roman" w:eastAsia="Times New Roman" w:hAnsi="Times New Roman"/>
          <w:sz w:val="24"/>
          <w:szCs w:val="24"/>
          <w:lang w:eastAsia="lv-LV"/>
        </w:rPr>
        <w:t xml:space="preserve">, kā arī </w:t>
      </w:r>
      <w:r w:rsidRPr="003C1E55">
        <w:rPr>
          <w:rFonts w:ascii="Times New Roman" w:eastAsia="Times New Roman" w:hAnsi="Times New Roman"/>
          <w:b/>
          <w:sz w:val="24"/>
          <w:szCs w:val="24"/>
          <w:lang w:eastAsia="lv-LV"/>
        </w:rPr>
        <w:t>personas ar garīga rakstura traucējumiem</w:t>
      </w:r>
      <w:r>
        <w:rPr>
          <w:rFonts w:ascii="Times New Roman" w:eastAsia="Times New Roman" w:hAnsi="Times New Roman"/>
          <w:sz w:val="24"/>
          <w:szCs w:val="24"/>
          <w:lang w:eastAsia="lv-LV"/>
        </w:rPr>
        <w:t>.</w:t>
      </w:r>
      <w:r w:rsidRPr="00404C9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Prioritāro mērķa grupu noteikšana </w:t>
      </w:r>
      <w:r w:rsidRPr="00404C92">
        <w:rPr>
          <w:rFonts w:ascii="Times New Roman" w:eastAsia="Times New Roman" w:hAnsi="Times New Roman"/>
          <w:sz w:val="24"/>
          <w:szCs w:val="24"/>
          <w:lang w:eastAsia="lv-LV"/>
        </w:rPr>
        <w:t>ļau</w:t>
      </w:r>
      <w:r>
        <w:rPr>
          <w:rFonts w:ascii="Times New Roman" w:eastAsia="Times New Roman" w:hAnsi="Times New Roman"/>
          <w:sz w:val="24"/>
          <w:szCs w:val="24"/>
          <w:lang w:eastAsia="lv-LV"/>
        </w:rPr>
        <w:t>tu</w:t>
      </w:r>
      <w:r w:rsidRPr="00404C92">
        <w:rPr>
          <w:rFonts w:ascii="Times New Roman" w:eastAsia="Times New Roman" w:hAnsi="Times New Roman"/>
          <w:sz w:val="24"/>
          <w:szCs w:val="24"/>
          <w:lang w:eastAsia="lv-LV"/>
        </w:rPr>
        <w:t xml:space="preserve"> veikt pr</w:t>
      </w:r>
      <w:r>
        <w:rPr>
          <w:rFonts w:ascii="Times New Roman" w:eastAsia="Times New Roman" w:hAnsi="Times New Roman"/>
          <w:sz w:val="24"/>
          <w:szCs w:val="24"/>
          <w:lang w:eastAsia="lv-LV"/>
        </w:rPr>
        <w:t>ofesionālās rehabilitācijas pakalpojuma saturā</w:t>
      </w:r>
      <w:r w:rsidRPr="00404C92">
        <w:rPr>
          <w:rFonts w:ascii="Times New Roman" w:eastAsia="Times New Roman" w:hAnsi="Times New Roman"/>
          <w:sz w:val="24"/>
          <w:szCs w:val="24"/>
          <w:lang w:eastAsia="lv-LV"/>
        </w:rPr>
        <w:t xml:space="preserve"> piedāvāto izglītības programmu specializāciju</w:t>
      </w:r>
      <w:r>
        <w:rPr>
          <w:rFonts w:ascii="Times New Roman" w:eastAsia="Times New Roman" w:hAnsi="Times New Roman"/>
          <w:sz w:val="24"/>
          <w:szCs w:val="24"/>
          <w:lang w:eastAsia="lv-LV"/>
        </w:rPr>
        <w:t>,</w:t>
      </w:r>
      <w:r w:rsidRPr="00FB7BCB">
        <w:t xml:space="preserve"> </w:t>
      </w:r>
      <w:r>
        <w:rPr>
          <w:rFonts w:ascii="Times New Roman" w:eastAsia="Times New Roman" w:hAnsi="Times New Roman"/>
          <w:sz w:val="24"/>
          <w:szCs w:val="24"/>
          <w:lang w:eastAsia="lv-LV"/>
        </w:rPr>
        <w:t>pilnveidojot un paplašino</w:t>
      </w:r>
      <w:r w:rsidRPr="00FB7BCB">
        <w:rPr>
          <w:rFonts w:ascii="Times New Roman" w:eastAsia="Times New Roman" w:hAnsi="Times New Roman"/>
          <w:sz w:val="24"/>
          <w:szCs w:val="24"/>
          <w:lang w:eastAsia="lv-LV"/>
        </w:rPr>
        <w:t xml:space="preserve">t </w:t>
      </w:r>
      <w:r>
        <w:rPr>
          <w:rFonts w:ascii="Times New Roman" w:eastAsia="Times New Roman" w:hAnsi="Times New Roman"/>
          <w:sz w:val="24"/>
          <w:szCs w:val="24"/>
          <w:lang w:eastAsia="lv-LV"/>
        </w:rPr>
        <w:t>individualizētu</w:t>
      </w:r>
      <w:r w:rsidRPr="00FB7BCB">
        <w:rPr>
          <w:rFonts w:ascii="Times New Roman" w:eastAsia="Times New Roman" w:hAnsi="Times New Roman"/>
          <w:sz w:val="24"/>
          <w:szCs w:val="24"/>
          <w:lang w:eastAsia="lv-LV"/>
        </w:rPr>
        <w:t xml:space="preserve"> profesionālās rehabilitācijas pakalpojumu klāstu</w:t>
      </w:r>
      <w:r>
        <w:rPr>
          <w:rFonts w:ascii="Times New Roman" w:eastAsia="Times New Roman" w:hAnsi="Times New Roman"/>
          <w:sz w:val="24"/>
          <w:szCs w:val="24"/>
          <w:lang w:eastAsia="lv-LV"/>
        </w:rPr>
        <w:t xml:space="preserve">, tai skaitā </w:t>
      </w:r>
      <w:r w:rsidRPr="008636AB">
        <w:rPr>
          <w:rFonts w:ascii="Times New Roman" w:eastAsia="Times New Roman" w:hAnsi="Times New Roman"/>
          <w:sz w:val="24"/>
          <w:szCs w:val="24"/>
          <w:lang w:eastAsia="lv-LV"/>
        </w:rPr>
        <w:t>attīstot profesionālās izglītības iegūšanas pakalpojumu personām ar smagu un ļoti smagu invaliditāti</w:t>
      </w:r>
      <w:r w:rsidRPr="00404C92">
        <w:rPr>
          <w:rFonts w:ascii="Times New Roman" w:eastAsia="Times New Roman" w:hAnsi="Times New Roman"/>
          <w:sz w:val="24"/>
          <w:szCs w:val="24"/>
          <w:lang w:eastAsia="lv-LV"/>
        </w:rPr>
        <w:t>, kuru integrācijas iespējas vispārējā izglītības sistēmā ir ierobežotākas</w:t>
      </w:r>
      <w:r w:rsidRPr="00D077E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vai vispār neiespējamas. </w:t>
      </w:r>
      <w:r w:rsidRPr="0002591F">
        <w:rPr>
          <w:rFonts w:ascii="Times New Roman" w:eastAsia="Times New Roman" w:hAnsi="Times New Roman"/>
          <w:sz w:val="24"/>
          <w:szCs w:val="24"/>
          <w:lang w:eastAsia="lv-LV"/>
        </w:rPr>
        <w:t xml:space="preserve">Tādējādi tiks palielināts personu ar smagiem un ļoti smagiem funkcionāliem traucējumiem īpatsvars kopējā profesionālās rehabilitācijas pakalpojumu saņēmēju skaitā, atbilstoši samazinot personu ar </w:t>
      </w:r>
      <w:r>
        <w:rPr>
          <w:rFonts w:ascii="Times New Roman" w:eastAsia="Times New Roman" w:hAnsi="Times New Roman"/>
          <w:sz w:val="24"/>
          <w:szCs w:val="24"/>
          <w:lang w:eastAsia="lv-LV"/>
        </w:rPr>
        <w:t>mēreni izteiktu</w:t>
      </w:r>
      <w:r w:rsidRPr="0002591F">
        <w:rPr>
          <w:rFonts w:ascii="Times New Roman" w:eastAsia="Times New Roman" w:hAnsi="Times New Roman"/>
          <w:sz w:val="24"/>
          <w:szCs w:val="24"/>
          <w:lang w:eastAsia="lv-LV"/>
        </w:rPr>
        <w:t xml:space="preserve"> invaliditāti (III</w:t>
      </w:r>
      <w:r>
        <w:rPr>
          <w:rFonts w:ascii="Times New Roman" w:eastAsia="Times New Roman" w:hAnsi="Times New Roman"/>
          <w:sz w:val="24"/>
          <w:szCs w:val="24"/>
          <w:lang w:eastAsia="lv-LV"/>
        </w:rPr>
        <w:t xml:space="preserve"> invaliditātes grupa) īpatsvaru, kuri var apgūt profesionālo izglītību vispārējās izglītības sistēmā.</w:t>
      </w:r>
      <w:r w:rsidR="000A7ADF">
        <w:rPr>
          <w:rFonts w:ascii="Times New Roman" w:eastAsia="Times New Roman" w:hAnsi="Times New Roman"/>
          <w:sz w:val="24"/>
          <w:szCs w:val="24"/>
          <w:lang w:eastAsia="lv-LV"/>
        </w:rPr>
        <w:t xml:space="preserve"> </w:t>
      </w:r>
    </w:p>
    <w:p w14:paraId="49121E62" w14:textId="77777777" w:rsidR="000A7ADF" w:rsidRPr="001C4FFA" w:rsidRDefault="000A7ADF" w:rsidP="00DC36AD">
      <w:pPr>
        <w:spacing w:after="0" w:line="240" w:lineRule="auto"/>
        <w:ind w:firstLine="709"/>
        <w:jc w:val="both"/>
        <w:rPr>
          <w:rFonts w:ascii="Times New Roman" w:eastAsia="Times New Roman" w:hAnsi="Times New Roman"/>
          <w:sz w:val="24"/>
          <w:szCs w:val="24"/>
          <w:lang w:eastAsia="lv-LV"/>
        </w:rPr>
      </w:pPr>
    </w:p>
    <w:p w14:paraId="1644646A" w14:textId="77777777" w:rsidR="006552D0" w:rsidRPr="00302273" w:rsidRDefault="006552D0" w:rsidP="006552D0">
      <w:pPr>
        <w:autoSpaceDE w:val="0"/>
        <w:autoSpaceDN w:val="0"/>
        <w:adjustRightInd w:val="0"/>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4.problēma. M</w:t>
      </w:r>
      <w:r w:rsidRPr="00302273">
        <w:rPr>
          <w:rFonts w:ascii="Times New Roman" w:eastAsia="Times New Roman" w:hAnsi="Times New Roman"/>
          <w:b/>
          <w:sz w:val="24"/>
          <w:szCs w:val="24"/>
          <w:lang w:eastAsia="lv-LV"/>
        </w:rPr>
        <w:t xml:space="preserve">aksas pakalpojumu </w:t>
      </w:r>
      <w:r>
        <w:rPr>
          <w:rFonts w:ascii="Times New Roman" w:eastAsia="Times New Roman" w:hAnsi="Times New Roman"/>
          <w:b/>
          <w:sz w:val="24"/>
          <w:szCs w:val="24"/>
          <w:lang w:eastAsia="lv-LV"/>
        </w:rPr>
        <w:t>ieņēmumu krituma ietekme uz SIVA darbību</w:t>
      </w:r>
    </w:p>
    <w:p w14:paraId="58CCE231" w14:textId="77777777" w:rsidR="006552D0" w:rsidRDefault="006552D0" w:rsidP="006552D0">
      <w:pPr>
        <w:autoSpaceDE w:val="0"/>
        <w:autoSpaceDN w:val="0"/>
        <w:adjustRightInd w:val="0"/>
        <w:spacing w:after="0" w:line="240" w:lineRule="auto"/>
        <w:ind w:firstLine="709"/>
        <w:jc w:val="both"/>
        <w:rPr>
          <w:rFonts w:ascii="Times New Roman" w:eastAsia="Times New Roman" w:hAnsi="Times New Roman"/>
          <w:sz w:val="24"/>
          <w:szCs w:val="24"/>
          <w:lang w:eastAsia="lv-LV"/>
        </w:rPr>
      </w:pPr>
    </w:p>
    <w:p w14:paraId="470E47AB" w14:textId="77777777" w:rsidR="006552D0" w:rsidRPr="00AD15F5" w:rsidRDefault="006552D0" w:rsidP="006552D0">
      <w:pPr>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6552D0">
        <w:rPr>
          <w:rFonts w:ascii="Times New Roman" w:eastAsia="Times New Roman" w:hAnsi="Times New Roman"/>
          <w:sz w:val="24"/>
          <w:szCs w:val="24"/>
          <w:lang w:eastAsia="lv-LV"/>
        </w:rPr>
        <w:t>SIVA, neraugoties uz valsts tiešās pārvaldes iestādes statusu no 2013.gada 1.janvāra, turpina saglabāt augstu maksas pakalpojumu īpatsvaru, kas izveidojies vēsturiski (no 1991. gada līdz 2004. gadam institūcijai bija valsts kapitālsabiedrības statuss, līdz 2012.gada 31.decembrim - publiskās aģentūras statuss), jo valsts budžeta dotācija nav bijusi nepietiekama, lai pilnībā izmantotu SIVA kapacitāti. Ieņēmumi no maksas pakalpojumiem vismaz daļēji sedz infrastruktūras izmaksas. Tā kā SIVA pašu ieņēmumi katru gadu samazinās, līdz ar to arvien vairāk līdzekļu infrastruktūras uzturēšanai jānovirza no valsts budžeta. Minētais veicina situāciju, ka samazinās SIVA iespējas pilnvērtīgi nodrošināt SPSPL un citos tiesību aktos noteikto pakalpojumu sniegšanu sociālā riska situācijā esošajām klientu grupām. LM uzskata, ka SIVA maksas pakalpojumu ieņēmumu plāns būtu samazināms, atbilstoši pašu ieņēmumu plāna reālajām izpildes iespējām un piešķirams valsts budžeta finansējums SIVA pamatpakalpojumu nodrošināšanai.</w:t>
      </w:r>
    </w:p>
    <w:p w14:paraId="25EEB109" w14:textId="1A072630" w:rsidR="003B4C53" w:rsidRDefault="003B4C53" w:rsidP="003B4C53">
      <w:pPr>
        <w:autoSpaceDE w:val="0"/>
        <w:autoSpaceDN w:val="0"/>
        <w:adjustRightInd w:val="0"/>
        <w:spacing w:after="0" w:line="240" w:lineRule="auto"/>
        <w:ind w:firstLine="709"/>
        <w:jc w:val="both"/>
        <w:rPr>
          <w:rFonts w:ascii="Times New Roman" w:eastAsia="Times New Roman" w:hAnsi="Times New Roman"/>
          <w:sz w:val="24"/>
          <w:szCs w:val="24"/>
          <w:lang w:eastAsia="lv-LV"/>
        </w:rPr>
      </w:pPr>
    </w:p>
    <w:p w14:paraId="6379BF60" w14:textId="77777777" w:rsidR="003B4C53" w:rsidRDefault="003B4C53" w:rsidP="003B4C53">
      <w:pPr>
        <w:autoSpaceDE w:val="0"/>
        <w:autoSpaceDN w:val="0"/>
        <w:adjustRightInd w:val="0"/>
        <w:spacing w:after="0" w:line="240" w:lineRule="auto"/>
        <w:ind w:firstLine="709"/>
        <w:jc w:val="center"/>
        <w:rPr>
          <w:rFonts w:ascii="Times New Roman" w:hAnsi="Times New Roman"/>
          <w:b/>
          <w:sz w:val="24"/>
          <w:szCs w:val="24"/>
        </w:rPr>
      </w:pPr>
    </w:p>
    <w:p w14:paraId="50AFA6E8" w14:textId="59FC5E51" w:rsidR="003B4C53" w:rsidRDefault="007576C8" w:rsidP="00FB307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5.p</w:t>
      </w:r>
      <w:r w:rsidR="009519CA">
        <w:rPr>
          <w:rFonts w:ascii="Times New Roman" w:hAnsi="Times New Roman"/>
          <w:b/>
          <w:sz w:val="24"/>
          <w:szCs w:val="24"/>
        </w:rPr>
        <w:t xml:space="preserve">roblēma. </w:t>
      </w:r>
      <w:r w:rsidR="003B4C53" w:rsidRPr="00480018">
        <w:rPr>
          <w:rFonts w:ascii="Times New Roman" w:hAnsi="Times New Roman"/>
          <w:b/>
          <w:sz w:val="24"/>
          <w:szCs w:val="24"/>
        </w:rPr>
        <w:t>Sociālās rehabilitācijas pakalpojuma saņēmēju rindas pieaugums</w:t>
      </w:r>
    </w:p>
    <w:p w14:paraId="7DA2F4BC" w14:textId="77777777" w:rsidR="003B4C53" w:rsidRDefault="003B4C53" w:rsidP="00FB3072">
      <w:pPr>
        <w:autoSpaceDE w:val="0"/>
        <w:autoSpaceDN w:val="0"/>
        <w:adjustRightInd w:val="0"/>
        <w:spacing w:after="0" w:line="240" w:lineRule="auto"/>
        <w:ind w:firstLine="709"/>
        <w:rPr>
          <w:rFonts w:ascii="Times New Roman" w:hAnsi="Times New Roman"/>
          <w:b/>
          <w:sz w:val="24"/>
          <w:szCs w:val="24"/>
        </w:rPr>
      </w:pPr>
    </w:p>
    <w:p w14:paraId="162EB638" w14:textId="4156311E" w:rsidR="00F90212" w:rsidRDefault="003B4C53" w:rsidP="003B4C53">
      <w:pPr>
        <w:autoSpaceDE w:val="0"/>
        <w:autoSpaceDN w:val="0"/>
        <w:adjustRightInd w:val="0"/>
        <w:spacing w:after="0" w:line="240" w:lineRule="auto"/>
        <w:ind w:firstLine="709"/>
        <w:jc w:val="both"/>
        <w:rPr>
          <w:rFonts w:ascii="Times New Roman" w:eastAsia="Times New Roman" w:hAnsi="Times New Roman"/>
          <w:sz w:val="24"/>
          <w:szCs w:val="24"/>
          <w:highlight w:val="yellow"/>
          <w:lang w:eastAsia="lv-LV"/>
        </w:rPr>
      </w:pPr>
      <w:r w:rsidRPr="007B5781">
        <w:rPr>
          <w:rFonts w:ascii="Times New Roman" w:eastAsia="Times New Roman" w:hAnsi="Times New Roman"/>
          <w:sz w:val="24"/>
          <w:szCs w:val="24"/>
          <w:lang w:eastAsia="lv-LV"/>
        </w:rPr>
        <w:t xml:space="preserve">Pieprasījums pēc sociālās rehabilitācijas pakalpojuma </w:t>
      </w:r>
      <w:r w:rsidR="00DA3E08" w:rsidRPr="007B5781">
        <w:rPr>
          <w:rFonts w:ascii="Times New Roman" w:eastAsia="Times New Roman" w:hAnsi="Times New Roman"/>
          <w:sz w:val="24"/>
          <w:szCs w:val="24"/>
          <w:lang w:eastAsia="lv-LV"/>
        </w:rPr>
        <w:t xml:space="preserve">pieaug, līdz ar to pieaug personu skaits sociālās rehabilitācijas pakalpojuma saņēmēju </w:t>
      </w:r>
      <w:r w:rsidR="00765C0B" w:rsidRPr="007B5781">
        <w:rPr>
          <w:rFonts w:ascii="Times New Roman" w:eastAsia="Times New Roman" w:hAnsi="Times New Roman"/>
          <w:sz w:val="24"/>
          <w:szCs w:val="24"/>
          <w:lang w:eastAsia="lv-LV"/>
        </w:rPr>
        <w:t xml:space="preserve">rindā, </w:t>
      </w:r>
      <w:r w:rsidR="00FB457C" w:rsidRPr="007B5781">
        <w:rPr>
          <w:rFonts w:ascii="Times New Roman" w:eastAsia="Times New Roman" w:hAnsi="Times New Roman"/>
          <w:sz w:val="24"/>
          <w:szCs w:val="24"/>
          <w:lang w:eastAsia="lv-LV"/>
        </w:rPr>
        <w:t>t</w:t>
      </w:r>
      <w:r w:rsidR="00765C0B" w:rsidRPr="007B5781">
        <w:rPr>
          <w:rFonts w:ascii="Times New Roman" w:eastAsia="Times New Roman" w:hAnsi="Times New Roman"/>
          <w:sz w:val="24"/>
          <w:szCs w:val="24"/>
          <w:lang w:eastAsia="lv-LV"/>
        </w:rPr>
        <w:t xml:space="preserve">āpēc personām, lai saņemtu </w:t>
      </w:r>
      <w:r w:rsidR="009E4F5B">
        <w:rPr>
          <w:rFonts w:ascii="Times New Roman" w:eastAsia="Times New Roman" w:hAnsi="Times New Roman"/>
          <w:sz w:val="24"/>
          <w:szCs w:val="24"/>
          <w:lang w:eastAsia="lv-LV"/>
        </w:rPr>
        <w:t xml:space="preserve">sociālās rehabilitācijas </w:t>
      </w:r>
      <w:r w:rsidR="00765C0B" w:rsidRPr="007B5781">
        <w:rPr>
          <w:rFonts w:ascii="Times New Roman" w:eastAsia="Times New Roman" w:hAnsi="Times New Roman"/>
          <w:sz w:val="24"/>
          <w:szCs w:val="24"/>
          <w:lang w:eastAsia="lv-LV"/>
        </w:rPr>
        <w:t xml:space="preserve">pakalpojumu rindā nākas gaidīt vairāk nekā divus gadus. </w:t>
      </w:r>
      <w:r w:rsidR="00765C0B" w:rsidRPr="00F90212">
        <w:rPr>
          <w:rFonts w:ascii="Times New Roman" w:eastAsia="Times New Roman" w:hAnsi="Times New Roman"/>
          <w:sz w:val="24"/>
          <w:szCs w:val="24"/>
          <w:lang w:eastAsia="lv-LV"/>
        </w:rPr>
        <w:t xml:space="preserve">LM prognozē, </w:t>
      </w:r>
      <w:r w:rsidR="00C80AFE" w:rsidRPr="00F90212">
        <w:rPr>
          <w:rFonts w:ascii="Times New Roman" w:eastAsia="Times New Roman" w:hAnsi="Times New Roman"/>
          <w:sz w:val="24"/>
          <w:szCs w:val="24"/>
          <w:lang w:eastAsia="lv-LV"/>
        </w:rPr>
        <w:t xml:space="preserve">ka </w:t>
      </w:r>
      <w:r w:rsidR="007B5781" w:rsidRPr="00F90212">
        <w:rPr>
          <w:rFonts w:ascii="Times New Roman" w:eastAsia="Times New Roman" w:hAnsi="Times New Roman"/>
          <w:sz w:val="24"/>
          <w:szCs w:val="24"/>
          <w:lang w:eastAsia="lv-LV"/>
        </w:rPr>
        <w:t xml:space="preserve">situācijā, ja netiks risināts </w:t>
      </w:r>
      <w:r w:rsidR="00F90212" w:rsidRPr="00F90212">
        <w:rPr>
          <w:rFonts w:ascii="Times New Roman" w:eastAsia="Times New Roman" w:hAnsi="Times New Roman"/>
          <w:sz w:val="24"/>
          <w:szCs w:val="24"/>
          <w:lang w:eastAsia="lv-LV"/>
        </w:rPr>
        <w:t>jautājums par sociālās</w:t>
      </w:r>
      <w:r w:rsidR="00765C0B" w:rsidRPr="00F90212">
        <w:rPr>
          <w:rFonts w:ascii="Times New Roman" w:eastAsia="Times New Roman" w:hAnsi="Times New Roman"/>
          <w:sz w:val="24"/>
          <w:szCs w:val="24"/>
          <w:lang w:eastAsia="lv-LV"/>
        </w:rPr>
        <w:t xml:space="preserve"> rehabilitācijas pakalpojuma </w:t>
      </w:r>
      <w:r w:rsidR="00F90212" w:rsidRPr="00F90212">
        <w:rPr>
          <w:rFonts w:ascii="Times New Roman" w:eastAsia="Times New Roman" w:hAnsi="Times New Roman"/>
          <w:sz w:val="24"/>
          <w:szCs w:val="24"/>
          <w:lang w:eastAsia="lv-LV"/>
        </w:rPr>
        <w:t xml:space="preserve">saņēmēju rindas </w:t>
      </w:r>
      <w:r w:rsidR="00EC4C5C">
        <w:rPr>
          <w:rFonts w:ascii="Times New Roman" w:eastAsia="Times New Roman" w:hAnsi="Times New Roman"/>
          <w:sz w:val="24"/>
          <w:szCs w:val="24"/>
          <w:lang w:eastAsia="lv-LV"/>
        </w:rPr>
        <w:t xml:space="preserve">pieauguma </w:t>
      </w:r>
      <w:r w:rsidR="00F90212" w:rsidRPr="00F90212">
        <w:rPr>
          <w:rFonts w:ascii="Times New Roman" w:eastAsia="Times New Roman" w:hAnsi="Times New Roman"/>
          <w:sz w:val="24"/>
          <w:szCs w:val="24"/>
          <w:lang w:eastAsia="lv-LV"/>
        </w:rPr>
        <w:t xml:space="preserve">mazināšanu, tad </w:t>
      </w:r>
      <w:r w:rsidR="00765C0B" w:rsidRPr="00F90212">
        <w:rPr>
          <w:rFonts w:ascii="Times New Roman" w:eastAsia="Times New Roman" w:hAnsi="Times New Roman"/>
          <w:sz w:val="24"/>
          <w:szCs w:val="24"/>
          <w:lang w:eastAsia="lv-LV"/>
        </w:rPr>
        <w:t>gaidīšanas laiks rindā palielināsies</w:t>
      </w:r>
      <w:r w:rsidR="00F90212" w:rsidRPr="00F90212">
        <w:rPr>
          <w:rFonts w:ascii="Times New Roman" w:eastAsia="Times New Roman" w:hAnsi="Times New Roman"/>
          <w:sz w:val="24"/>
          <w:szCs w:val="24"/>
          <w:lang w:eastAsia="lv-LV"/>
        </w:rPr>
        <w:t>.</w:t>
      </w:r>
      <w:r w:rsidR="00F90212">
        <w:rPr>
          <w:rFonts w:ascii="Times New Roman" w:eastAsia="Times New Roman" w:hAnsi="Times New Roman"/>
          <w:sz w:val="24"/>
          <w:szCs w:val="24"/>
          <w:lang w:eastAsia="lv-LV"/>
        </w:rPr>
        <w:t xml:space="preserve"> Līdz ar to arī turpmāk netiks ievērots</w:t>
      </w:r>
      <w:r w:rsidR="00F90212" w:rsidRPr="007B5781">
        <w:rPr>
          <w:rFonts w:ascii="Times New Roman" w:eastAsia="Times New Roman" w:hAnsi="Times New Roman"/>
          <w:sz w:val="24"/>
          <w:szCs w:val="24"/>
          <w:lang w:eastAsia="lv-LV"/>
        </w:rPr>
        <w:t xml:space="preserve"> tiesību aktos noteikt</w:t>
      </w:r>
      <w:r w:rsidR="00F90212">
        <w:rPr>
          <w:rFonts w:ascii="Times New Roman" w:eastAsia="Times New Roman" w:hAnsi="Times New Roman"/>
          <w:sz w:val="24"/>
          <w:szCs w:val="24"/>
          <w:lang w:eastAsia="lv-LV"/>
        </w:rPr>
        <w:t>ais</w:t>
      </w:r>
      <w:r w:rsidR="00F90212" w:rsidRPr="007B5781">
        <w:rPr>
          <w:rFonts w:ascii="Times New Roman" w:eastAsia="Times New Roman" w:hAnsi="Times New Roman"/>
          <w:sz w:val="24"/>
          <w:szCs w:val="24"/>
          <w:lang w:eastAsia="lv-LV"/>
        </w:rPr>
        <w:t xml:space="preserve"> periodiskum</w:t>
      </w:r>
      <w:r w:rsidR="00F90212">
        <w:rPr>
          <w:rFonts w:ascii="Times New Roman" w:eastAsia="Times New Roman" w:hAnsi="Times New Roman"/>
          <w:sz w:val="24"/>
          <w:szCs w:val="24"/>
          <w:lang w:eastAsia="lv-LV"/>
        </w:rPr>
        <w:t>s</w:t>
      </w:r>
      <w:r w:rsidR="00F90212" w:rsidRPr="007B5781">
        <w:rPr>
          <w:rFonts w:ascii="Times New Roman" w:eastAsia="Times New Roman" w:hAnsi="Times New Roman"/>
          <w:sz w:val="24"/>
          <w:szCs w:val="24"/>
          <w:lang w:eastAsia="lv-LV"/>
        </w:rPr>
        <w:t xml:space="preserve"> </w:t>
      </w:r>
      <w:r w:rsidR="00F90212">
        <w:rPr>
          <w:rFonts w:ascii="Times New Roman" w:eastAsia="Times New Roman" w:hAnsi="Times New Roman"/>
          <w:sz w:val="24"/>
          <w:szCs w:val="24"/>
          <w:lang w:eastAsia="lv-LV"/>
        </w:rPr>
        <w:t xml:space="preserve">sociālās rehabilitācijas </w:t>
      </w:r>
      <w:r w:rsidR="00F90212" w:rsidRPr="007B5781">
        <w:rPr>
          <w:rFonts w:ascii="Times New Roman" w:eastAsia="Times New Roman" w:hAnsi="Times New Roman"/>
          <w:sz w:val="24"/>
          <w:szCs w:val="24"/>
          <w:lang w:eastAsia="lv-LV"/>
        </w:rPr>
        <w:t xml:space="preserve">pakalpojuma saņemšanā. </w:t>
      </w:r>
      <w:r w:rsidR="000E6947">
        <w:rPr>
          <w:rFonts w:ascii="Times New Roman" w:eastAsia="Times New Roman" w:hAnsi="Times New Roman"/>
          <w:sz w:val="24"/>
          <w:szCs w:val="24"/>
          <w:lang w:eastAsia="lv-LV"/>
        </w:rPr>
        <w:t>Tāpat</w:t>
      </w:r>
      <w:r w:rsidR="001128DB">
        <w:rPr>
          <w:rFonts w:ascii="Times New Roman" w:eastAsia="Times New Roman" w:hAnsi="Times New Roman"/>
          <w:sz w:val="24"/>
          <w:szCs w:val="24"/>
          <w:lang w:eastAsia="lv-LV"/>
        </w:rPr>
        <w:t>,</w:t>
      </w:r>
      <w:r w:rsidR="00F90212" w:rsidRPr="007B5781">
        <w:rPr>
          <w:rFonts w:ascii="Times New Roman" w:eastAsia="Times New Roman" w:hAnsi="Times New Roman"/>
          <w:sz w:val="24"/>
          <w:szCs w:val="24"/>
          <w:lang w:eastAsia="lv-LV"/>
        </w:rPr>
        <w:t xml:space="preserve"> </w:t>
      </w:r>
      <w:r w:rsidR="00033AFE">
        <w:rPr>
          <w:rFonts w:ascii="Times New Roman" w:eastAsia="Times New Roman" w:hAnsi="Times New Roman"/>
          <w:sz w:val="24"/>
          <w:szCs w:val="24"/>
          <w:lang w:eastAsia="lv-LV"/>
        </w:rPr>
        <w:t xml:space="preserve">novēloti </w:t>
      </w:r>
      <w:r w:rsidR="00F90212" w:rsidRPr="007B5781">
        <w:rPr>
          <w:rFonts w:ascii="Times New Roman" w:eastAsia="Times New Roman" w:hAnsi="Times New Roman"/>
          <w:sz w:val="24"/>
          <w:szCs w:val="24"/>
          <w:lang w:eastAsia="lv-LV"/>
        </w:rPr>
        <w:t>sniedzot sociālās rehabilitācijas pakalpojumu personām ar funkcionāliem traucējumiem</w:t>
      </w:r>
      <w:r w:rsidR="001128DB">
        <w:rPr>
          <w:rFonts w:ascii="Times New Roman" w:eastAsia="Times New Roman" w:hAnsi="Times New Roman"/>
          <w:sz w:val="24"/>
          <w:szCs w:val="24"/>
          <w:lang w:eastAsia="lv-LV"/>
        </w:rPr>
        <w:t>,</w:t>
      </w:r>
      <w:r w:rsidR="009E4F5B">
        <w:rPr>
          <w:rFonts w:ascii="Times New Roman" w:eastAsia="Times New Roman" w:hAnsi="Times New Roman"/>
          <w:sz w:val="24"/>
          <w:szCs w:val="24"/>
          <w:lang w:eastAsia="lv-LV"/>
        </w:rPr>
        <w:t xml:space="preserve"> </w:t>
      </w:r>
      <w:r w:rsidR="00033AFE">
        <w:rPr>
          <w:rFonts w:ascii="Times New Roman" w:eastAsia="Times New Roman" w:hAnsi="Times New Roman"/>
          <w:sz w:val="24"/>
          <w:szCs w:val="24"/>
          <w:lang w:eastAsia="lv-LV"/>
        </w:rPr>
        <w:t>paaugstināsies</w:t>
      </w:r>
      <w:r w:rsidR="00F90212" w:rsidRPr="007B5781">
        <w:rPr>
          <w:rFonts w:ascii="Times New Roman" w:eastAsia="Times New Roman" w:hAnsi="Times New Roman"/>
          <w:sz w:val="24"/>
          <w:szCs w:val="24"/>
          <w:lang w:eastAsia="lv-LV"/>
        </w:rPr>
        <w:t xml:space="preserve"> </w:t>
      </w:r>
      <w:r w:rsidR="00B8183F">
        <w:rPr>
          <w:rFonts w:ascii="Times New Roman" w:eastAsia="Times New Roman" w:hAnsi="Times New Roman"/>
          <w:sz w:val="24"/>
          <w:szCs w:val="24"/>
          <w:lang w:eastAsia="lv-LV"/>
        </w:rPr>
        <w:t xml:space="preserve">viņu </w:t>
      </w:r>
      <w:r w:rsidR="00F90212" w:rsidRPr="007B5781">
        <w:rPr>
          <w:rFonts w:ascii="Times New Roman" w:eastAsia="Times New Roman" w:hAnsi="Times New Roman"/>
          <w:sz w:val="24"/>
          <w:szCs w:val="24"/>
          <w:lang w:eastAsia="lv-LV"/>
        </w:rPr>
        <w:t>invalidi</w:t>
      </w:r>
      <w:r w:rsidR="000E6947">
        <w:rPr>
          <w:rFonts w:ascii="Times New Roman" w:eastAsia="Times New Roman" w:hAnsi="Times New Roman"/>
          <w:sz w:val="24"/>
          <w:szCs w:val="24"/>
          <w:lang w:eastAsia="lv-LV"/>
        </w:rPr>
        <w:t>tātes iestāšanās</w:t>
      </w:r>
      <w:r w:rsidR="00F90212" w:rsidRPr="007B5781">
        <w:rPr>
          <w:rFonts w:ascii="Times New Roman" w:eastAsia="Times New Roman" w:hAnsi="Times New Roman"/>
          <w:sz w:val="24"/>
          <w:szCs w:val="24"/>
          <w:lang w:eastAsia="lv-LV"/>
        </w:rPr>
        <w:t xml:space="preserve"> risk</w:t>
      </w:r>
      <w:r w:rsidR="00033AFE">
        <w:rPr>
          <w:rFonts w:ascii="Times New Roman" w:eastAsia="Times New Roman" w:hAnsi="Times New Roman"/>
          <w:sz w:val="24"/>
          <w:szCs w:val="24"/>
          <w:lang w:eastAsia="lv-LV"/>
        </w:rPr>
        <w:t>s</w:t>
      </w:r>
      <w:r w:rsidR="00B8183F">
        <w:rPr>
          <w:rFonts w:ascii="Times New Roman" w:eastAsia="Times New Roman" w:hAnsi="Times New Roman"/>
          <w:sz w:val="24"/>
          <w:szCs w:val="24"/>
          <w:lang w:eastAsia="lv-LV"/>
        </w:rPr>
        <w:t>,</w:t>
      </w:r>
      <w:r w:rsidR="00F90212" w:rsidRPr="007B5781">
        <w:rPr>
          <w:rFonts w:ascii="Times New Roman" w:eastAsia="Times New Roman" w:hAnsi="Times New Roman"/>
          <w:sz w:val="24"/>
          <w:szCs w:val="24"/>
          <w:lang w:eastAsia="lv-LV"/>
        </w:rPr>
        <w:t xml:space="preserve"> kā rezultātā var rasties funkcionālo traucējumu neatgriezeniska ietekme uz personas veselības stāvokli, savukārt valstij – papildus finanšu izdevumi.</w:t>
      </w:r>
    </w:p>
    <w:p w14:paraId="7CBCE561" w14:textId="347BAA1F" w:rsidR="003B4C53" w:rsidRDefault="00F90212" w:rsidP="003B4C53">
      <w:pPr>
        <w:autoSpaceDE w:val="0"/>
        <w:autoSpaceDN w:val="0"/>
        <w:adjustRightInd w:val="0"/>
        <w:spacing w:after="0" w:line="240" w:lineRule="auto"/>
        <w:ind w:firstLine="709"/>
        <w:jc w:val="both"/>
        <w:rPr>
          <w:rFonts w:ascii="Times New Roman" w:eastAsia="Times New Roman" w:hAnsi="Times New Roman"/>
          <w:sz w:val="24"/>
          <w:szCs w:val="24"/>
          <w:lang w:eastAsia="lv-LV"/>
        </w:rPr>
      </w:pPr>
      <w:r w:rsidRPr="00F90212">
        <w:rPr>
          <w:rFonts w:ascii="Times New Roman" w:eastAsia="Times New Roman" w:hAnsi="Times New Roman"/>
          <w:sz w:val="24"/>
          <w:szCs w:val="24"/>
          <w:lang w:eastAsia="lv-LV"/>
        </w:rPr>
        <w:t xml:space="preserve">LM uzskata, ka </w:t>
      </w:r>
      <w:r w:rsidR="00765C0B" w:rsidRPr="00F90212">
        <w:rPr>
          <w:rFonts w:ascii="Times New Roman" w:eastAsia="Times New Roman" w:hAnsi="Times New Roman"/>
          <w:sz w:val="24"/>
          <w:szCs w:val="24"/>
          <w:lang w:eastAsia="lv-LV"/>
        </w:rPr>
        <w:t>nepieciešams rast risinājumu rindu mazināšanai valsts finansētu sociālās rehabilitācijas pakalpojumu saņemšanai, palielinot sociālās rehabilitācijas</w:t>
      </w:r>
      <w:r w:rsidR="00765C0B" w:rsidRPr="007B5781">
        <w:rPr>
          <w:rFonts w:ascii="Times New Roman" w:eastAsia="Times New Roman" w:hAnsi="Times New Roman"/>
          <w:sz w:val="24"/>
          <w:szCs w:val="24"/>
          <w:lang w:eastAsia="lv-LV"/>
        </w:rPr>
        <w:t xml:space="preserve"> pakalpojumu sniegšanai paredzēto valsts budžeta apmēru un veicot grozījumus normatīvajos aktos</w:t>
      </w:r>
      <w:r w:rsidR="00C80AFE" w:rsidRPr="007B5781">
        <w:rPr>
          <w:rFonts w:ascii="Times New Roman" w:eastAsia="Times New Roman" w:hAnsi="Times New Roman"/>
          <w:sz w:val="24"/>
          <w:szCs w:val="24"/>
          <w:lang w:eastAsia="lv-LV"/>
        </w:rPr>
        <w:t>, kas nosaka š</w:t>
      </w:r>
      <w:r w:rsidR="005C5A4A">
        <w:rPr>
          <w:rFonts w:ascii="Times New Roman" w:eastAsia="Times New Roman" w:hAnsi="Times New Roman"/>
          <w:sz w:val="24"/>
          <w:szCs w:val="24"/>
          <w:lang w:eastAsia="lv-LV"/>
        </w:rPr>
        <w:t>ī</w:t>
      </w:r>
      <w:r w:rsidR="00C80AFE" w:rsidRPr="007B5781">
        <w:rPr>
          <w:rFonts w:ascii="Times New Roman" w:eastAsia="Times New Roman" w:hAnsi="Times New Roman"/>
          <w:sz w:val="24"/>
          <w:szCs w:val="24"/>
          <w:lang w:eastAsia="lv-LV"/>
        </w:rPr>
        <w:t xml:space="preserve"> pakalpojumu saņemšanas kārtību</w:t>
      </w:r>
      <w:r w:rsidR="00765C0B" w:rsidRPr="007B5781">
        <w:rPr>
          <w:rFonts w:ascii="Times New Roman" w:eastAsia="Times New Roman" w:hAnsi="Times New Roman"/>
          <w:sz w:val="24"/>
          <w:szCs w:val="24"/>
          <w:lang w:eastAsia="lv-LV"/>
        </w:rPr>
        <w:t>.</w:t>
      </w:r>
    </w:p>
    <w:p w14:paraId="2D583C31" w14:textId="77777777" w:rsidR="00AB1C5F" w:rsidRDefault="00AB1C5F" w:rsidP="003B4C53">
      <w:pPr>
        <w:autoSpaceDE w:val="0"/>
        <w:autoSpaceDN w:val="0"/>
        <w:adjustRightInd w:val="0"/>
        <w:spacing w:after="0" w:line="240" w:lineRule="auto"/>
        <w:ind w:firstLine="709"/>
        <w:jc w:val="both"/>
        <w:rPr>
          <w:rFonts w:ascii="Times New Roman" w:eastAsia="Times New Roman" w:hAnsi="Times New Roman"/>
          <w:sz w:val="24"/>
          <w:szCs w:val="24"/>
          <w:lang w:eastAsia="lv-LV"/>
        </w:rPr>
      </w:pPr>
    </w:p>
    <w:p w14:paraId="1B1BE5EB" w14:textId="51610C36" w:rsidR="00A21E91" w:rsidRDefault="00A21E91">
      <w:pPr>
        <w:spacing w:after="160" w:line="259"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14:paraId="6A81A01B" w14:textId="4002DA70" w:rsidR="00D86BF4" w:rsidRDefault="00D86BF4" w:rsidP="00D86BF4">
      <w:pPr>
        <w:spacing w:line="240" w:lineRule="auto"/>
        <w:contextualSpacing/>
        <w:jc w:val="center"/>
        <w:rPr>
          <w:rFonts w:ascii="Times New Roman" w:hAnsi="Times New Roman"/>
          <w:b/>
          <w:iCs/>
          <w:sz w:val="24"/>
          <w:szCs w:val="24"/>
        </w:rPr>
      </w:pPr>
      <w:r w:rsidRPr="003246C5">
        <w:rPr>
          <w:rFonts w:ascii="Times New Roman" w:hAnsi="Times New Roman"/>
          <w:b/>
          <w:iCs/>
          <w:sz w:val="24"/>
          <w:szCs w:val="24"/>
        </w:rPr>
        <w:lastRenderedPageBreak/>
        <w:t xml:space="preserve">4. </w:t>
      </w:r>
      <w:r>
        <w:rPr>
          <w:rFonts w:ascii="Times New Roman" w:hAnsi="Times New Roman"/>
          <w:b/>
          <w:iCs/>
          <w:sz w:val="24"/>
          <w:szCs w:val="24"/>
        </w:rPr>
        <w:t xml:space="preserve">SIVA darbības </w:t>
      </w:r>
      <w:r w:rsidR="00692940">
        <w:rPr>
          <w:rFonts w:ascii="Times New Roman" w:hAnsi="Times New Roman"/>
          <w:b/>
          <w:iCs/>
          <w:sz w:val="24"/>
          <w:szCs w:val="24"/>
        </w:rPr>
        <w:t xml:space="preserve">stipro un vājo pušu, iespēju un draudu </w:t>
      </w:r>
      <w:r w:rsidRPr="003246C5">
        <w:rPr>
          <w:rFonts w:ascii="Times New Roman" w:hAnsi="Times New Roman"/>
          <w:b/>
          <w:iCs/>
          <w:sz w:val="24"/>
          <w:szCs w:val="24"/>
        </w:rPr>
        <w:t>analīze</w:t>
      </w:r>
    </w:p>
    <w:p w14:paraId="34D204D1" w14:textId="77777777" w:rsidR="00F349EB" w:rsidRDefault="00F349EB" w:rsidP="0061719D">
      <w:pPr>
        <w:spacing w:after="0" w:line="240" w:lineRule="auto"/>
        <w:ind w:firstLine="720"/>
        <w:jc w:val="both"/>
        <w:rPr>
          <w:rFonts w:ascii="Times New Roman" w:hAnsi="Times New Roman"/>
        </w:rPr>
      </w:pPr>
    </w:p>
    <w:p w14:paraId="1D7294BC" w14:textId="76A0A011" w:rsidR="0061719D" w:rsidRDefault="0061719D" w:rsidP="0061719D">
      <w:pPr>
        <w:spacing w:after="0" w:line="240" w:lineRule="auto"/>
        <w:ind w:firstLine="720"/>
        <w:jc w:val="both"/>
        <w:rPr>
          <w:rFonts w:ascii="Times New Roman" w:hAnsi="Times New Roman"/>
          <w:sz w:val="24"/>
          <w:szCs w:val="24"/>
        </w:rPr>
      </w:pPr>
      <w:r>
        <w:rPr>
          <w:rFonts w:ascii="Times New Roman" w:hAnsi="Times New Roman"/>
        </w:rPr>
        <w:t>Pamatojoties uz veikto situācijas analīzi un diskusijām darba grupā, tika veikta SIVA institucionālā modeļa un darb</w:t>
      </w:r>
      <w:r w:rsidR="00F349EB">
        <w:rPr>
          <w:rFonts w:ascii="Times New Roman" w:hAnsi="Times New Roman"/>
        </w:rPr>
        <w:t xml:space="preserve">ības </w:t>
      </w:r>
      <w:r w:rsidR="00F349EB" w:rsidRPr="00F349EB">
        <w:rPr>
          <w:rFonts w:ascii="Times New Roman" w:eastAsia="Times New Roman" w:hAnsi="Times New Roman"/>
          <w:bCs/>
          <w:sz w:val="24"/>
          <w:szCs w:val="24"/>
        </w:rPr>
        <w:t>stipro</w:t>
      </w:r>
      <w:r w:rsidR="001128DB">
        <w:rPr>
          <w:rFonts w:ascii="Times New Roman" w:eastAsia="Times New Roman" w:hAnsi="Times New Roman"/>
          <w:bCs/>
          <w:sz w:val="24"/>
          <w:szCs w:val="24"/>
        </w:rPr>
        <w:t>,</w:t>
      </w:r>
      <w:r w:rsidR="00F349EB" w:rsidRPr="00F349EB">
        <w:rPr>
          <w:rFonts w:ascii="Times New Roman" w:eastAsia="Times New Roman" w:hAnsi="Times New Roman"/>
          <w:bCs/>
          <w:sz w:val="24"/>
          <w:szCs w:val="24"/>
        </w:rPr>
        <w:t xml:space="preserve"> un vājo pušu, iespēju un draudu</w:t>
      </w:r>
      <w:r>
        <w:rPr>
          <w:rFonts w:ascii="Times New Roman" w:hAnsi="Times New Roman"/>
        </w:rPr>
        <w:t xml:space="preserve"> </w:t>
      </w:r>
      <w:r w:rsidR="00692940">
        <w:rPr>
          <w:rFonts w:ascii="Times New Roman" w:hAnsi="Times New Roman"/>
        </w:rPr>
        <w:t xml:space="preserve">(turpmāk – SVID) </w:t>
      </w:r>
      <w:r w:rsidR="00F349EB">
        <w:rPr>
          <w:rFonts w:ascii="Times New Roman" w:hAnsi="Times New Roman"/>
        </w:rPr>
        <w:t>analīze</w:t>
      </w:r>
      <w:r>
        <w:rPr>
          <w:rFonts w:ascii="Times New Roman" w:eastAsia="Times New Roman" w:hAnsi="Times New Roman"/>
          <w:sz w:val="24"/>
          <w:szCs w:val="24"/>
        </w:rPr>
        <w:t xml:space="preserve">. </w:t>
      </w:r>
    </w:p>
    <w:p w14:paraId="09E81071" w14:textId="77777777" w:rsidR="00D86BF4" w:rsidRPr="0061719D" w:rsidRDefault="00D86BF4" w:rsidP="0061719D">
      <w:pPr>
        <w:spacing w:line="240" w:lineRule="auto"/>
        <w:contextualSpacing/>
        <w:jc w:val="both"/>
        <w:rPr>
          <w:rFonts w:ascii="Times New Roman" w:hAnsi="Times New Roman"/>
          <w:iCs/>
          <w:sz w:val="24"/>
          <w:szCs w:val="24"/>
        </w:rPr>
      </w:pPr>
    </w:p>
    <w:p w14:paraId="26CB705B" w14:textId="1FA26A3A" w:rsidR="00D86BF4" w:rsidRDefault="00D86BF4" w:rsidP="00D86BF4">
      <w:pPr>
        <w:tabs>
          <w:tab w:val="num" w:pos="0"/>
          <w:tab w:val="left" w:pos="284"/>
        </w:tabs>
        <w:spacing w:after="0" w:line="240" w:lineRule="auto"/>
        <w:jc w:val="center"/>
        <w:rPr>
          <w:rFonts w:ascii="Times New Roman" w:eastAsia="Times New Roman" w:hAnsi="Times New Roman"/>
          <w:b/>
          <w:bCs/>
          <w:sz w:val="24"/>
          <w:szCs w:val="24"/>
        </w:rPr>
      </w:pPr>
      <w:r w:rsidRPr="005C4702">
        <w:rPr>
          <w:rFonts w:ascii="Times New Roman" w:eastAsia="Times New Roman" w:hAnsi="Times New Roman"/>
          <w:b/>
          <w:sz w:val="24"/>
          <w:szCs w:val="24"/>
          <w:lang w:eastAsia="lv-LV"/>
        </w:rPr>
        <w:t xml:space="preserve">SIVA esošā modeļa </w:t>
      </w:r>
      <w:r w:rsidRPr="005C4702">
        <w:rPr>
          <w:rFonts w:ascii="Times New Roman" w:eastAsia="Times New Roman" w:hAnsi="Times New Roman"/>
          <w:b/>
          <w:bCs/>
          <w:sz w:val="24"/>
          <w:szCs w:val="24"/>
        </w:rPr>
        <w:t>SVID analīze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D86BF4" w14:paraId="23A8BA37" w14:textId="77777777" w:rsidTr="008B2A32">
        <w:trPr>
          <w:trHeight w:val="525"/>
        </w:trPr>
        <w:tc>
          <w:tcPr>
            <w:tcW w:w="478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6DE250B" w14:textId="2A0ADE3A" w:rsidR="00D86BF4" w:rsidRDefault="004509C9" w:rsidP="004509C9">
            <w:pPr>
              <w:tabs>
                <w:tab w:val="left" w:pos="525"/>
              </w:tabs>
              <w:spacing w:after="0" w:line="240" w:lineRule="auto"/>
              <w:ind w:left="360"/>
              <w:jc w:val="center"/>
              <w:rPr>
                <w:rFonts w:ascii="Times New Roman" w:eastAsia="Times New Roman" w:hAnsi="Times New Roman"/>
                <w:b/>
                <w:bCs/>
                <w:sz w:val="24"/>
                <w:szCs w:val="24"/>
              </w:rPr>
            </w:pPr>
            <w:r>
              <w:rPr>
                <w:rFonts w:ascii="Times New Roman" w:eastAsia="Times New Roman" w:hAnsi="Times New Roman"/>
                <w:b/>
                <w:bCs/>
                <w:sz w:val="24"/>
                <w:szCs w:val="24"/>
              </w:rPr>
              <w:t>Stiprās puses</w:t>
            </w:r>
          </w:p>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33FDA5B" w14:textId="77777777" w:rsidR="00D86BF4" w:rsidRDefault="00D86BF4" w:rsidP="004509C9">
            <w:pPr>
              <w:tabs>
                <w:tab w:val="left" w:pos="525"/>
              </w:tabs>
              <w:spacing w:after="0" w:line="240" w:lineRule="auto"/>
              <w:ind w:left="360"/>
              <w:jc w:val="center"/>
              <w:rPr>
                <w:rFonts w:ascii="Times New Roman" w:eastAsia="Times New Roman" w:hAnsi="Times New Roman"/>
                <w:b/>
                <w:bCs/>
                <w:sz w:val="24"/>
                <w:szCs w:val="24"/>
              </w:rPr>
            </w:pPr>
            <w:r>
              <w:rPr>
                <w:rFonts w:ascii="Times New Roman" w:eastAsia="Times New Roman" w:hAnsi="Times New Roman"/>
                <w:b/>
                <w:bCs/>
                <w:sz w:val="24"/>
                <w:szCs w:val="24"/>
              </w:rPr>
              <w:t>Vājās puses</w:t>
            </w:r>
          </w:p>
        </w:tc>
      </w:tr>
      <w:tr w:rsidR="00D86BF4" w14:paraId="1FA3E8A1" w14:textId="77777777" w:rsidTr="009E27A4">
        <w:trPr>
          <w:trHeight w:val="5269"/>
        </w:trPr>
        <w:tc>
          <w:tcPr>
            <w:tcW w:w="4786" w:type="dxa"/>
            <w:tcBorders>
              <w:top w:val="single" w:sz="4" w:space="0" w:color="auto"/>
              <w:left w:val="single" w:sz="4" w:space="0" w:color="auto"/>
              <w:bottom w:val="single" w:sz="4" w:space="0" w:color="auto"/>
              <w:right w:val="single" w:sz="4" w:space="0" w:color="auto"/>
            </w:tcBorders>
          </w:tcPr>
          <w:p w14:paraId="4254B4B0" w14:textId="696EE729" w:rsidR="00991A23" w:rsidRDefault="00991A23" w:rsidP="003B1DF7">
            <w:pPr>
              <w:numPr>
                <w:ilvl w:val="0"/>
                <w:numId w:val="7"/>
              </w:numPr>
              <w:tabs>
                <w:tab w:val="clear" w:pos="720"/>
              </w:tabs>
              <w:spacing w:after="0" w:line="240" w:lineRule="auto"/>
              <w:ind w:left="317" w:hanging="317"/>
              <w:jc w:val="both"/>
              <w:rPr>
                <w:rFonts w:ascii="Times New Roman" w:eastAsia="Times New Roman" w:hAnsi="Times New Roman"/>
                <w:sz w:val="24"/>
                <w:szCs w:val="24"/>
              </w:rPr>
            </w:pPr>
            <w:r>
              <w:rPr>
                <w:rFonts w:ascii="Times New Roman" w:eastAsia="Times New Roman" w:hAnsi="Times New Roman"/>
                <w:sz w:val="24"/>
                <w:szCs w:val="24"/>
              </w:rPr>
              <w:t>Izveidota unikāla institūcija personu ar invaliditāti sociālās iekļaušanas nodrošināšanai, kurā apvienotas valsts tiešās pārvaldes iestādei, izglītības iestādei, ārstniecības iestādei un sociālo pakalpojumu sniedzējam raksturīgas funkcijas</w:t>
            </w:r>
            <w:r w:rsidR="00ED3779">
              <w:rPr>
                <w:rFonts w:ascii="Times New Roman" w:eastAsia="Times New Roman" w:hAnsi="Times New Roman"/>
                <w:sz w:val="24"/>
                <w:szCs w:val="24"/>
              </w:rPr>
              <w:t>;</w:t>
            </w:r>
          </w:p>
          <w:p w14:paraId="1AFC8BB3" w14:textId="5EA702FC" w:rsidR="00D86BF4" w:rsidRPr="0022412F" w:rsidRDefault="00D86BF4" w:rsidP="003B1DF7">
            <w:pPr>
              <w:numPr>
                <w:ilvl w:val="0"/>
                <w:numId w:val="6"/>
              </w:numPr>
              <w:tabs>
                <w:tab w:val="clear" w:pos="1080"/>
              </w:tabs>
              <w:spacing w:after="0" w:line="240" w:lineRule="auto"/>
              <w:ind w:left="284" w:hanging="284"/>
              <w:jc w:val="both"/>
              <w:rPr>
                <w:rFonts w:ascii="Times New Roman" w:eastAsia="Times New Roman" w:hAnsi="Times New Roman"/>
                <w:sz w:val="24"/>
                <w:szCs w:val="24"/>
              </w:rPr>
            </w:pPr>
            <w:r w:rsidRPr="00636C54">
              <w:rPr>
                <w:rFonts w:ascii="Times New Roman" w:eastAsia="Times New Roman" w:hAnsi="Times New Roman"/>
                <w:sz w:val="24"/>
                <w:szCs w:val="24"/>
              </w:rPr>
              <w:t>Personāla kapacitāte un darba pieredze saistībā ar personu ar invaliditāti izglītošanu ļauj elastīgi plānot pakalpojumu attīstību ilgtermiņā</w:t>
            </w:r>
            <w:r w:rsidR="00ED3779">
              <w:rPr>
                <w:rFonts w:ascii="Times New Roman" w:eastAsia="Times New Roman" w:hAnsi="Times New Roman"/>
                <w:sz w:val="24"/>
                <w:szCs w:val="24"/>
              </w:rPr>
              <w:t>;</w:t>
            </w:r>
          </w:p>
          <w:p w14:paraId="658822F3" w14:textId="482A5763" w:rsidR="00D86BF4" w:rsidRDefault="00D86BF4" w:rsidP="003B1DF7">
            <w:pPr>
              <w:numPr>
                <w:ilvl w:val="0"/>
                <w:numId w:val="6"/>
              </w:numPr>
              <w:tabs>
                <w:tab w:val="clear" w:pos="1080"/>
              </w:tab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Labs tehniskais nodrošinājums, lai attīstību jaunas sociālās un profesionālās rehabilitācijas pakalpojuma formas personām ar invaliditāti</w:t>
            </w:r>
            <w:r w:rsidR="00ED3779">
              <w:rPr>
                <w:rFonts w:ascii="Times New Roman" w:eastAsia="Times New Roman" w:hAnsi="Times New Roman"/>
                <w:sz w:val="24"/>
                <w:szCs w:val="24"/>
              </w:rPr>
              <w:t>;</w:t>
            </w:r>
          </w:p>
          <w:p w14:paraId="53AEEE8F" w14:textId="1B6742A4" w:rsidR="00A8081D" w:rsidRPr="00A8081D" w:rsidRDefault="00D86BF4" w:rsidP="003B1DF7">
            <w:pPr>
              <w:numPr>
                <w:ilvl w:val="0"/>
                <w:numId w:val="6"/>
              </w:numPr>
              <w:tabs>
                <w:tab w:val="clear" w:pos="1080"/>
              </w:tabs>
              <w:spacing w:after="0" w:line="240" w:lineRule="auto"/>
              <w:ind w:left="284" w:hanging="284"/>
              <w:jc w:val="both"/>
              <w:rPr>
                <w:rFonts w:ascii="Times New Roman" w:eastAsia="Times New Roman" w:hAnsi="Times New Roman"/>
                <w:sz w:val="24"/>
                <w:szCs w:val="24"/>
              </w:rPr>
            </w:pPr>
            <w:r w:rsidRPr="00A8081D">
              <w:rPr>
                <w:rFonts w:ascii="Times New Roman" w:eastAsia="Times New Roman" w:hAnsi="Times New Roman"/>
                <w:sz w:val="24"/>
                <w:szCs w:val="24"/>
              </w:rPr>
              <w:t>Izveidots institūcijas tīklojums reģionos - atbalsta punkti</w:t>
            </w:r>
            <w:r w:rsidR="00ED3779">
              <w:rPr>
                <w:rFonts w:ascii="Times New Roman" w:eastAsia="Times New Roman" w:hAnsi="Times New Roman"/>
                <w:sz w:val="24"/>
                <w:szCs w:val="24"/>
              </w:rPr>
              <w:t>;</w:t>
            </w:r>
            <w:r w:rsidRPr="00A8081D">
              <w:rPr>
                <w:rFonts w:ascii="Times New Roman" w:eastAsia="Times New Roman" w:hAnsi="Times New Roman"/>
                <w:sz w:val="24"/>
                <w:szCs w:val="24"/>
              </w:rPr>
              <w:t xml:space="preserve"> </w:t>
            </w:r>
          </w:p>
          <w:p w14:paraId="3B9C3ECF" w14:textId="338BF8F7" w:rsidR="00D86BF4" w:rsidRPr="00A7770F" w:rsidRDefault="00D86BF4" w:rsidP="0054616F">
            <w:pPr>
              <w:numPr>
                <w:ilvl w:val="0"/>
                <w:numId w:val="6"/>
              </w:numPr>
              <w:tabs>
                <w:tab w:val="clear" w:pos="1080"/>
              </w:tabs>
              <w:spacing w:after="0" w:line="240" w:lineRule="auto"/>
              <w:ind w:left="284" w:hanging="284"/>
              <w:jc w:val="both"/>
              <w:rPr>
                <w:rFonts w:ascii="Times New Roman" w:eastAsia="Times New Roman" w:hAnsi="Times New Roman"/>
                <w:sz w:val="24"/>
                <w:szCs w:val="24"/>
                <w:lang w:eastAsia="lv-LV"/>
              </w:rPr>
            </w:pPr>
            <w:r w:rsidRPr="00A7770F">
              <w:rPr>
                <w:rFonts w:ascii="Times New Roman" w:eastAsia="Times New Roman" w:hAnsi="Times New Roman"/>
                <w:sz w:val="24"/>
                <w:szCs w:val="24"/>
              </w:rPr>
              <w:t>Pieredze ES finanšu instrumentu apguvē</w:t>
            </w:r>
            <w:r w:rsidR="00ED3779" w:rsidRPr="00A7770F">
              <w:rPr>
                <w:rFonts w:ascii="Times New Roman" w:eastAsia="Times New Roman" w:hAnsi="Times New Roman"/>
                <w:sz w:val="24"/>
                <w:szCs w:val="24"/>
              </w:rPr>
              <w:t>.</w:t>
            </w:r>
          </w:p>
          <w:p w14:paraId="74225407" w14:textId="77777777" w:rsidR="00D86BF4" w:rsidRDefault="00D86BF4" w:rsidP="0054616F">
            <w:pPr>
              <w:spacing w:after="0" w:line="240" w:lineRule="auto"/>
              <w:ind w:left="284" w:hanging="284"/>
              <w:jc w:val="both"/>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1F302906" w14:textId="7DDF4888" w:rsidR="00991A23" w:rsidRPr="00EB26AF" w:rsidRDefault="00D86BF4" w:rsidP="003B1DF7">
            <w:pPr>
              <w:numPr>
                <w:ilvl w:val="0"/>
                <w:numId w:val="6"/>
              </w:numPr>
              <w:tabs>
                <w:tab w:val="clear" w:pos="1080"/>
              </w:tabs>
              <w:spacing w:after="0" w:line="240" w:lineRule="auto"/>
              <w:ind w:left="284" w:hanging="284"/>
              <w:jc w:val="both"/>
              <w:rPr>
                <w:rFonts w:ascii="Times New Roman" w:eastAsia="Times New Roman" w:hAnsi="Times New Roman"/>
                <w:sz w:val="24"/>
                <w:szCs w:val="24"/>
              </w:rPr>
            </w:pPr>
            <w:r w:rsidRPr="0022412F">
              <w:rPr>
                <w:rFonts w:ascii="Times New Roman" w:eastAsia="Times New Roman" w:hAnsi="Times New Roman"/>
                <w:sz w:val="24"/>
                <w:szCs w:val="24"/>
              </w:rPr>
              <w:t xml:space="preserve"> </w:t>
            </w:r>
            <w:r w:rsidR="00991A23">
              <w:rPr>
                <w:rFonts w:ascii="Times New Roman" w:eastAsia="Times New Roman" w:hAnsi="Times New Roman"/>
                <w:sz w:val="24"/>
                <w:szCs w:val="24"/>
                <w:lang w:eastAsia="lv-LV"/>
              </w:rPr>
              <w:t>Izveidotā</w:t>
            </w:r>
            <w:r w:rsidR="00991A23" w:rsidRPr="00EB26AF">
              <w:rPr>
                <w:rFonts w:ascii="Times New Roman" w:eastAsia="Times New Roman" w:hAnsi="Times New Roman"/>
                <w:sz w:val="24"/>
                <w:szCs w:val="24"/>
                <w:lang w:eastAsia="lv-LV"/>
              </w:rPr>
              <w:t xml:space="preserve"> sistēma personu ar invaliditāti virzīšanai uz darba tirgu caur profesionālās rehabilitācijas pakalpojumu </w:t>
            </w:r>
            <w:r w:rsidR="00991A23">
              <w:rPr>
                <w:rFonts w:ascii="Times New Roman" w:eastAsia="Times New Roman" w:hAnsi="Times New Roman"/>
                <w:sz w:val="24"/>
                <w:szCs w:val="24"/>
                <w:lang w:eastAsia="lv-LV"/>
              </w:rPr>
              <w:t xml:space="preserve">funkcionē </w:t>
            </w:r>
            <w:r w:rsidR="00F349EB">
              <w:rPr>
                <w:rFonts w:ascii="Times New Roman" w:eastAsia="Times New Roman" w:hAnsi="Times New Roman"/>
                <w:sz w:val="24"/>
                <w:szCs w:val="24"/>
                <w:lang w:eastAsia="lv-LV"/>
              </w:rPr>
              <w:t>neefektīvi</w:t>
            </w:r>
            <w:r w:rsidR="00ED3779">
              <w:rPr>
                <w:rFonts w:ascii="Times New Roman" w:eastAsia="Times New Roman" w:hAnsi="Times New Roman"/>
                <w:sz w:val="24"/>
                <w:szCs w:val="24"/>
                <w:lang w:eastAsia="lv-LV"/>
              </w:rPr>
              <w:t>;</w:t>
            </w:r>
          </w:p>
          <w:p w14:paraId="6AF742FD" w14:textId="79EE7B85" w:rsidR="00D86BF4" w:rsidRPr="00EB26AF" w:rsidRDefault="00D86BF4" w:rsidP="003B1DF7">
            <w:pPr>
              <w:numPr>
                <w:ilvl w:val="0"/>
                <w:numId w:val="7"/>
              </w:numPr>
              <w:tabs>
                <w:tab w:val="clear" w:pos="720"/>
              </w:tabs>
              <w:spacing w:after="0" w:line="240" w:lineRule="auto"/>
              <w:ind w:left="317" w:hanging="317"/>
              <w:jc w:val="both"/>
              <w:rPr>
                <w:rFonts w:ascii="Times New Roman" w:eastAsia="Times New Roman" w:hAnsi="Times New Roman"/>
                <w:sz w:val="24"/>
                <w:szCs w:val="24"/>
              </w:rPr>
            </w:pPr>
            <w:r w:rsidRPr="0022412F">
              <w:rPr>
                <w:rFonts w:ascii="Times New Roman" w:eastAsia="Times New Roman" w:hAnsi="Times New Roman"/>
                <w:sz w:val="24"/>
                <w:szCs w:val="24"/>
              </w:rPr>
              <w:t xml:space="preserve">Profesionālajā rehabilitācijā klientu loks orientēts uz </w:t>
            </w:r>
            <w:r w:rsidR="00991A23">
              <w:rPr>
                <w:rFonts w:ascii="Times New Roman" w:eastAsia="Times New Roman" w:hAnsi="Times New Roman"/>
                <w:sz w:val="24"/>
                <w:szCs w:val="24"/>
              </w:rPr>
              <w:t xml:space="preserve">izglītības iegūšanu </w:t>
            </w:r>
            <w:r w:rsidRPr="0022412F">
              <w:rPr>
                <w:rFonts w:ascii="Times New Roman" w:eastAsia="Times New Roman" w:hAnsi="Times New Roman"/>
                <w:sz w:val="24"/>
                <w:szCs w:val="24"/>
              </w:rPr>
              <w:t>personām ar mēreni izteiktu invali</w:t>
            </w:r>
            <w:r w:rsidRPr="00EB26AF">
              <w:rPr>
                <w:rFonts w:ascii="Times New Roman" w:eastAsia="Times New Roman" w:hAnsi="Times New Roman"/>
                <w:sz w:val="24"/>
                <w:szCs w:val="24"/>
              </w:rPr>
              <w:t>ditāti (III grupa), kuras varētu integrēties arī vispārējā tipa profesionālās izglītības iestādēs</w:t>
            </w:r>
            <w:r w:rsidR="00ED3779">
              <w:rPr>
                <w:rFonts w:ascii="Times New Roman" w:eastAsia="Times New Roman" w:hAnsi="Times New Roman"/>
                <w:sz w:val="24"/>
                <w:szCs w:val="24"/>
              </w:rPr>
              <w:t>;</w:t>
            </w:r>
          </w:p>
          <w:p w14:paraId="6F59C79B" w14:textId="65A36753" w:rsidR="004509C9" w:rsidRPr="00A7770F" w:rsidRDefault="00D86BF4" w:rsidP="003B1DF7">
            <w:pPr>
              <w:numPr>
                <w:ilvl w:val="0"/>
                <w:numId w:val="7"/>
              </w:numPr>
              <w:tabs>
                <w:tab w:val="clear" w:pos="720"/>
              </w:tabs>
              <w:spacing w:after="0" w:line="240" w:lineRule="auto"/>
              <w:ind w:left="317" w:hanging="317"/>
              <w:jc w:val="both"/>
              <w:rPr>
                <w:rFonts w:ascii="Times New Roman" w:eastAsia="Times New Roman" w:hAnsi="Times New Roman"/>
                <w:sz w:val="24"/>
                <w:szCs w:val="24"/>
              </w:rPr>
            </w:pPr>
            <w:r w:rsidRPr="00A7770F">
              <w:rPr>
                <w:rFonts w:ascii="Times New Roman" w:eastAsia="Times New Roman" w:hAnsi="Times New Roman"/>
                <w:sz w:val="24"/>
                <w:szCs w:val="24"/>
              </w:rPr>
              <w:t>Institūcijas kapacitāte, īpaši sociālās rehabilitācijas pakalpojumu jomā, netiek pilnībā izmantota</w:t>
            </w:r>
            <w:r w:rsidR="00ED3779" w:rsidRPr="00A7770F">
              <w:rPr>
                <w:rFonts w:ascii="Times New Roman" w:eastAsia="Times New Roman" w:hAnsi="Times New Roman"/>
                <w:sz w:val="24"/>
                <w:szCs w:val="24"/>
              </w:rPr>
              <w:t>;</w:t>
            </w:r>
          </w:p>
          <w:p w14:paraId="4EB37A87" w14:textId="6967E0DB" w:rsidR="00D86BF4" w:rsidRPr="0022412F" w:rsidRDefault="00D86BF4" w:rsidP="003B1DF7">
            <w:pPr>
              <w:numPr>
                <w:ilvl w:val="0"/>
                <w:numId w:val="7"/>
              </w:numPr>
              <w:tabs>
                <w:tab w:val="clear" w:pos="720"/>
              </w:tabs>
              <w:spacing w:after="0" w:line="240" w:lineRule="auto"/>
              <w:ind w:left="317" w:hanging="317"/>
              <w:jc w:val="both"/>
              <w:rPr>
                <w:rFonts w:ascii="Times New Roman" w:eastAsia="Times New Roman" w:hAnsi="Times New Roman"/>
                <w:sz w:val="24"/>
                <w:szCs w:val="24"/>
              </w:rPr>
            </w:pPr>
            <w:r w:rsidRPr="0022412F">
              <w:rPr>
                <w:rFonts w:ascii="Times New Roman" w:eastAsia="Times New Roman" w:hAnsi="Times New Roman"/>
                <w:sz w:val="24"/>
                <w:szCs w:val="24"/>
              </w:rPr>
              <w:t xml:space="preserve"> Rindas sociālās rehabilitācijas pakalpojuma saņemšanai, ko rada ierobežotais valsts budžeta finansējums</w:t>
            </w:r>
            <w:r w:rsidR="00ED3779">
              <w:rPr>
                <w:rFonts w:ascii="Times New Roman" w:eastAsia="Times New Roman" w:hAnsi="Times New Roman"/>
                <w:sz w:val="24"/>
                <w:szCs w:val="24"/>
              </w:rPr>
              <w:t>;</w:t>
            </w:r>
          </w:p>
          <w:p w14:paraId="37FA7D41" w14:textId="648327A5" w:rsidR="00D86BF4" w:rsidRPr="007B18B2" w:rsidRDefault="004509C9" w:rsidP="00D64EFF">
            <w:pPr>
              <w:numPr>
                <w:ilvl w:val="0"/>
                <w:numId w:val="7"/>
              </w:numPr>
              <w:tabs>
                <w:tab w:val="clear" w:pos="720"/>
              </w:tabs>
              <w:spacing w:after="0" w:line="240" w:lineRule="auto"/>
              <w:ind w:left="317" w:hanging="317"/>
              <w:jc w:val="both"/>
              <w:rPr>
                <w:rFonts w:ascii="Times New Roman" w:eastAsia="Times New Roman" w:hAnsi="Times New Roman"/>
                <w:sz w:val="24"/>
                <w:szCs w:val="24"/>
              </w:rPr>
            </w:pPr>
            <w:r w:rsidRPr="007B18B2">
              <w:rPr>
                <w:rFonts w:ascii="Times New Roman" w:eastAsia="Times New Roman" w:hAnsi="Times New Roman"/>
                <w:bCs/>
                <w:sz w:val="24"/>
                <w:szCs w:val="24"/>
              </w:rPr>
              <w:t>P</w:t>
            </w:r>
            <w:r w:rsidR="00D86BF4" w:rsidRPr="007B18B2">
              <w:rPr>
                <w:rFonts w:ascii="Times New Roman" w:eastAsia="Times New Roman" w:hAnsi="Times New Roman"/>
                <w:bCs/>
                <w:sz w:val="24"/>
                <w:szCs w:val="24"/>
              </w:rPr>
              <w:t xml:space="preserve">ersonāla kapacitātes trūkums, </w:t>
            </w:r>
            <w:r w:rsidR="00D86BF4" w:rsidRPr="007B18B2">
              <w:rPr>
                <w:rFonts w:ascii="Times New Roman" w:eastAsia="Times New Roman" w:hAnsi="Times New Roman"/>
                <w:sz w:val="24"/>
                <w:szCs w:val="24"/>
              </w:rPr>
              <w:t>darbam ar personām ar smagu un ļoti smagu invaliditāti un garīga rakstura traucējumiem</w:t>
            </w:r>
            <w:r w:rsidR="007B18B2" w:rsidRPr="004B52E3">
              <w:rPr>
                <w:rFonts w:ascii="Times New Roman" w:eastAsia="Times New Roman" w:hAnsi="Times New Roman"/>
                <w:sz w:val="24"/>
                <w:szCs w:val="24"/>
              </w:rPr>
              <w:t xml:space="preserve"> – </w:t>
            </w:r>
            <w:r w:rsidR="007B18B2" w:rsidRPr="00D64EFF">
              <w:rPr>
                <w:rFonts w:ascii="Times New Roman" w:hAnsi="Times New Roman"/>
                <w:sz w:val="24"/>
              </w:rPr>
              <w:t xml:space="preserve">ārstniecības personām, sociālā darba speciālistiem, psihologiem, aprūpes un atbalsta </w:t>
            </w:r>
            <w:r w:rsidR="004B52E3" w:rsidRPr="004B52E3">
              <w:rPr>
                <w:rFonts w:ascii="Times New Roman" w:hAnsi="Times New Roman"/>
                <w:sz w:val="24"/>
              </w:rPr>
              <w:t>person</w:t>
            </w:r>
            <w:r w:rsidR="004B52E3">
              <w:rPr>
                <w:rFonts w:ascii="Times New Roman" w:hAnsi="Times New Roman"/>
                <w:sz w:val="24"/>
              </w:rPr>
              <w:t>ām</w:t>
            </w:r>
            <w:r w:rsidR="007B18B2" w:rsidRPr="007B18B2">
              <w:rPr>
                <w:rFonts w:ascii="Times New Roman" w:eastAsia="Times New Roman" w:hAnsi="Times New Roman"/>
                <w:sz w:val="24"/>
                <w:szCs w:val="24"/>
              </w:rPr>
              <w:t>.</w:t>
            </w:r>
          </w:p>
        </w:tc>
      </w:tr>
      <w:tr w:rsidR="00D86BF4" w14:paraId="4B8C3D76" w14:textId="77777777" w:rsidTr="008B2A32">
        <w:trPr>
          <w:trHeight w:val="569"/>
        </w:trPr>
        <w:tc>
          <w:tcPr>
            <w:tcW w:w="478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201CF0" w14:textId="77777777" w:rsidR="00D86BF4" w:rsidRDefault="00D86BF4" w:rsidP="0054616F">
            <w:pPr>
              <w:tabs>
                <w:tab w:val="left" w:pos="525"/>
              </w:tabs>
              <w:spacing w:after="0" w:line="240" w:lineRule="auto"/>
              <w:ind w:left="284" w:hanging="284"/>
              <w:jc w:val="center"/>
              <w:rPr>
                <w:rFonts w:ascii="Times New Roman" w:eastAsia="Times New Roman" w:hAnsi="Times New Roman"/>
                <w:b/>
                <w:bCs/>
                <w:sz w:val="24"/>
                <w:szCs w:val="24"/>
              </w:rPr>
            </w:pPr>
            <w:r>
              <w:rPr>
                <w:rFonts w:ascii="Times New Roman" w:eastAsia="Times New Roman" w:hAnsi="Times New Roman"/>
                <w:b/>
                <w:bCs/>
                <w:sz w:val="24"/>
                <w:szCs w:val="24"/>
              </w:rPr>
              <w:t>Iespējas</w:t>
            </w:r>
          </w:p>
        </w:tc>
        <w:tc>
          <w:tcPr>
            <w:tcW w:w="45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0302B8" w14:textId="77777777" w:rsidR="00D86BF4" w:rsidRDefault="00D86BF4" w:rsidP="0054616F">
            <w:pPr>
              <w:tabs>
                <w:tab w:val="left" w:pos="525"/>
              </w:tabs>
              <w:spacing w:after="0" w:line="240" w:lineRule="auto"/>
              <w:ind w:left="317" w:hanging="317"/>
              <w:jc w:val="center"/>
              <w:rPr>
                <w:rFonts w:ascii="Times New Roman" w:eastAsia="Times New Roman" w:hAnsi="Times New Roman"/>
                <w:b/>
                <w:bCs/>
                <w:sz w:val="24"/>
                <w:szCs w:val="24"/>
              </w:rPr>
            </w:pPr>
            <w:r>
              <w:rPr>
                <w:rFonts w:ascii="Times New Roman" w:eastAsia="Times New Roman" w:hAnsi="Times New Roman"/>
                <w:b/>
                <w:bCs/>
                <w:sz w:val="24"/>
                <w:szCs w:val="24"/>
              </w:rPr>
              <w:t>Draudi</w:t>
            </w:r>
          </w:p>
        </w:tc>
      </w:tr>
      <w:tr w:rsidR="00D86BF4" w14:paraId="1BE39E4E" w14:textId="77777777" w:rsidTr="00DC36AD">
        <w:trPr>
          <w:trHeight w:val="331"/>
        </w:trPr>
        <w:tc>
          <w:tcPr>
            <w:tcW w:w="4786" w:type="dxa"/>
            <w:tcBorders>
              <w:top w:val="single" w:sz="4" w:space="0" w:color="auto"/>
              <w:left w:val="single" w:sz="4" w:space="0" w:color="auto"/>
              <w:bottom w:val="single" w:sz="4" w:space="0" w:color="auto"/>
              <w:right w:val="single" w:sz="4" w:space="0" w:color="auto"/>
            </w:tcBorders>
            <w:hideMark/>
          </w:tcPr>
          <w:p w14:paraId="5A9CDE09" w14:textId="5A64FBC7" w:rsidR="00D86BF4" w:rsidRDefault="00D86BF4" w:rsidP="003B1DF7">
            <w:pPr>
              <w:numPr>
                <w:ilvl w:val="0"/>
                <w:numId w:val="7"/>
              </w:numPr>
              <w:tabs>
                <w:tab w:val="clear" w:pos="720"/>
              </w:tab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Precizējot personu loku profesionālās rehabilitācijas pakalpojumu saņemšanai (prioritējot cilvēku ar smagu un ļoti smagu invaliditāti apkalpošanu, kā arī par mērķa grupu piesaistot personas ar garīga rakstura traucējumiem), iespējams saglabāt profesionālās rehabilitācijas kā pakalpojuma unikalitāti, izslēdzot funkciju dublēšanās risku</w:t>
            </w:r>
            <w:r w:rsidR="00ED3779">
              <w:rPr>
                <w:rFonts w:ascii="Times New Roman" w:eastAsia="Times New Roman" w:hAnsi="Times New Roman"/>
                <w:sz w:val="24"/>
                <w:szCs w:val="24"/>
              </w:rPr>
              <w:t>;</w:t>
            </w:r>
          </w:p>
          <w:p w14:paraId="25B00CBF" w14:textId="64F0A0CB" w:rsidR="00D86BF4" w:rsidRDefault="00D86BF4" w:rsidP="003B1DF7">
            <w:pPr>
              <w:numPr>
                <w:ilvl w:val="0"/>
                <w:numId w:val="7"/>
              </w:numPr>
              <w:tabs>
                <w:tab w:val="clear" w:pos="720"/>
              </w:tabs>
              <w:spacing w:after="0" w:line="240" w:lineRule="auto"/>
              <w:ind w:left="284" w:hanging="284"/>
              <w:jc w:val="both"/>
              <w:rPr>
                <w:rFonts w:ascii="Times New Roman" w:eastAsia="Times New Roman" w:hAnsi="Times New Roman"/>
                <w:sz w:val="24"/>
                <w:szCs w:val="24"/>
              </w:rPr>
            </w:pPr>
            <w:r w:rsidRPr="00E97F7B">
              <w:rPr>
                <w:rFonts w:ascii="Times New Roman" w:eastAsia="Times New Roman" w:hAnsi="Times New Roman"/>
                <w:sz w:val="24"/>
                <w:szCs w:val="24"/>
              </w:rPr>
              <w:t>Veicot nepieciešamās izmaiņas, iespējams izveidot sistēmu personu ar smagu un ļoti smagu invaliditāti izglītības</w:t>
            </w:r>
            <w:r w:rsidR="00ED3779">
              <w:rPr>
                <w:rFonts w:ascii="Times New Roman" w:eastAsia="Times New Roman" w:hAnsi="Times New Roman"/>
                <w:sz w:val="24"/>
                <w:szCs w:val="24"/>
              </w:rPr>
              <w:t xml:space="preserve"> un nodarbinātības veicināšanai;</w:t>
            </w:r>
          </w:p>
          <w:p w14:paraId="6DE5BC92" w14:textId="3048F915" w:rsidR="00D86BF4" w:rsidRDefault="00D86BF4" w:rsidP="003B1DF7">
            <w:pPr>
              <w:numPr>
                <w:ilvl w:val="0"/>
                <w:numId w:val="7"/>
              </w:numPr>
              <w:tabs>
                <w:tab w:val="clear" w:pos="720"/>
              </w:tabs>
              <w:spacing w:after="0" w:line="240" w:lineRule="auto"/>
              <w:ind w:left="284" w:hanging="284"/>
              <w:jc w:val="both"/>
              <w:rPr>
                <w:rFonts w:ascii="Times New Roman" w:eastAsia="Times New Roman" w:hAnsi="Times New Roman"/>
                <w:sz w:val="24"/>
                <w:szCs w:val="24"/>
              </w:rPr>
            </w:pPr>
            <w:r w:rsidRPr="00E97F7B">
              <w:rPr>
                <w:rFonts w:ascii="Times New Roman" w:eastAsia="Times New Roman" w:hAnsi="Times New Roman"/>
                <w:sz w:val="24"/>
                <w:szCs w:val="24"/>
              </w:rPr>
              <w:t xml:space="preserve">Iespējams izmantot ESF </w:t>
            </w:r>
            <w:r w:rsidR="00F349EB">
              <w:rPr>
                <w:rFonts w:ascii="Times New Roman" w:eastAsia="Times New Roman" w:hAnsi="Times New Roman"/>
                <w:sz w:val="24"/>
                <w:szCs w:val="24"/>
              </w:rPr>
              <w:t>finansējumu</w:t>
            </w:r>
            <w:r w:rsidRPr="00E97F7B">
              <w:rPr>
                <w:rFonts w:ascii="Times New Roman" w:eastAsia="Times New Roman" w:hAnsi="Times New Roman"/>
                <w:sz w:val="24"/>
                <w:szCs w:val="24"/>
              </w:rPr>
              <w:t xml:space="preserve"> 2014. – 2020. gada plānošanas periodā</w:t>
            </w:r>
            <w:r w:rsidR="00F349EB">
              <w:rPr>
                <w:rFonts w:ascii="Times New Roman" w:eastAsia="Times New Roman" w:hAnsi="Times New Roman"/>
                <w:sz w:val="24"/>
                <w:szCs w:val="24"/>
              </w:rPr>
              <w:t xml:space="preserve"> d</w:t>
            </w:r>
            <w:r w:rsidRPr="002136E3">
              <w:rPr>
                <w:rFonts w:ascii="Times New Roman" w:eastAsia="Times New Roman" w:hAnsi="Times New Roman"/>
                <w:sz w:val="24"/>
                <w:szCs w:val="24"/>
              </w:rPr>
              <w:t xml:space="preserve">arbības programmas „Izaugsme un nodarbinātība” pasākumu </w:t>
            </w:r>
            <w:r w:rsidR="00F349EB">
              <w:rPr>
                <w:rFonts w:ascii="Times New Roman" w:eastAsia="Times New Roman" w:hAnsi="Times New Roman"/>
                <w:sz w:val="24"/>
                <w:szCs w:val="24"/>
              </w:rPr>
              <w:t>ietvaros, sadarbībā ar NVA veicot</w:t>
            </w:r>
            <w:r w:rsidRPr="002136E3">
              <w:rPr>
                <w:rFonts w:ascii="Times New Roman" w:eastAsia="Times New Roman" w:hAnsi="Times New Roman"/>
                <w:sz w:val="24"/>
                <w:szCs w:val="24"/>
              </w:rPr>
              <w:t xml:space="preserve"> profesionālās piemērotības noteikšanu </w:t>
            </w:r>
            <w:r w:rsidR="00F349EB">
              <w:rPr>
                <w:rFonts w:ascii="Times New Roman" w:eastAsia="Times New Roman" w:hAnsi="Times New Roman"/>
                <w:sz w:val="24"/>
                <w:szCs w:val="24"/>
              </w:rPr>
              <w:t>ilgstošiem bezdarbniekiem</w:t>
            </w:r>
            <w:r w:rsidR="00ED3779">
              <w:rPr>
                <w:rFonts w:ascii="Times New Roman" w:eastAsia="Times New Roman" w:hAnsi="Times New Roman"/>
                <w:sz w:val="24"/>
                <w:szCs w:val="24"/>
              </w:rPr>
              <w:t>;</w:t>
            </w:r>
          </w:p>
          <w:p w14:paraId="21802E4B" w14:textId="553CBA00" w:rsidR="00D86BF4" w:rsidRPr="002136E3" w:rsidRDefault="00D86BF4" w:rsidP="003B1DF7">
            <w:pPr>
              <w:numPr>
                <w:ilvl w:val="0"/>
                <w:numId w:val="7"/>
              </w:numPr>
              <w:tabs>
                <w:tab w:val="clear" w:pos="720"/>
              </w:tabs>
              <w:spacing w:after="0" w:line="240" w:lineRule="auto"/>
              <w:ind w:left="284" w:hanging="284"/>
              <w:jc w:val="both"/>
              <w:rPr>
                <w:rFonts w:ascii="Times New Roman" w:eastAsia="Times New Roman" w:hAnsi="Times New Roman"/>
                <w:sz w:val="24"/>
                <w:szCs w:val="24"/>
              </w:rPr>
            </w:pPr>
            <w:r w:rsidRPr="002136E3">
              <w:rPr>
                <w:rFonts w:ascii="Times New Roman" w:eastAsia="Times New Roman" w:hAnsi="Times New Roman"/>
                <w:sz w:val="24"/>
                <w:szCs w:val="24"/>
              </w:rPr>
              <w:t xml:space="preserve">Iespējama institūcijas sadarbības paplašināšana un uzlabošana ar darba </w:t>
            </w:r>
            <w:r w:rsidRPr="002136E3">
              <w:rPr>
                <w:rFonts w:ascii="Times New Roman" w:eastAsia="Times New Roman" w:hAnsi="Times New Roman"/>
                <w:sz w:val="24"/>
                <w:szCs w:val="24"/>
              </w:rPr>
              <w:lastRenderedPageBreak/>
              <w:t>devējiem, valsts, pašvaldību institūcijā</w:t>
            </w:r>
            <w:r w:rsidR="00ED3779">
              <w:rPr>
                <w:rFonts w:ascii="Times New Roman" w:eastAsia="Times New Roman" w:hAnsi="Times New Roman"/>
                <w:sz w:val="24"/>
                <w:szCs w:val="24"/>
              </w:rPr>
              <w:t>m un sabiedriskām organizācijām;</w:t>
            </w:r>
          </w:p>
          <w:p w14:paraId="4D7CB376" w14:textId="78C68529" w:rsidR="00D86BF4" w:rsidRDefault="00D86BF4" w:rsidP="003B1DF7">
            <w:pPr>
              <w:numPr>
                <w:ilvl w:val="0"/>
                <w:numId w:val="7"/>
              </w:numPr>
              <w:tabs>
                <w:tab w:val="clear" w:pos="720"/>
              </w:tab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Iespējama apmācības programmu piemērošana atbilstoši katras personu mērķa grupas specifiskajām vajadzībām (prasmju sertifikācija personām a</w:t>
            </w:r>
            <w:r w:rsidR="00ED3779">
              <w:rPr>
                <w:rFonts w:ascii="Times New Roman" w:eastAsia="Times New Roman" w:hAnsi="Times New Roman"/>
                <w:sz w:val="24"/>
                <w:szCs w:val="24"/>
              </w:rPr>
              <w:t>r garīga rakstura traucējumiem);</w:t>
            </w:r>
          </w:p>
          <w:p w14:paraId="6F935A8A" w14:textId="72EF6982" w:rsidR="00D86BF4" w:rsidRDefault="00D86BF4" w:rsidP="003B1DF7">
            <w:pPr>
              <w:numPr>
                <w:ilvl w:val="0"/>
                <w:numId w:val="6"/>
              </w:numPr>
              <w:tabs>
                <w:tab w:val="clear" w:pos="1080"/>
              </w:tabs>
              <w:spacing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Likumdošanā ‘’garantētā’’ klientu plūsma SIVA pakalpojumu saņemšanai ir potenciāls darbības paplašināšanai</w:t>
            </w:r>
            <w:r w:rsidR="00ED3779">
              <w:rPr>
                <w:rFonts w:ascii="Times New Roman" w:eastAsia="Times New Roman" w:hAnsi="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14:paraId="7C9BDF9C" w14:textId="65AF848E" w:rsidR="00D86BF4" w:rsidRPr="004B1EA4" w:rsidRDefault="00D86BF4" w:rsidP="003B1DF7">
            <w:pPr>
              <w:numPr>
                <w:ilvl w:val="0"/>
                <w:numId w:val="7"/>
              </w:numPr>
              <w:tabs>
                <w:tab w:val="clear" w:pos="720"/>
                <w:tab w:val="num" w:pos="612"/>
              </w:tabs>
              <w:spacing w:after="0" w:line="240" w:lineRule="auto"/>
              <w:ind w:left="317" w:hanging="31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Personu ar invaliditāti, īpaši ar smagu un ļoti smagu, nodarbinātības rādītāji </w:t>
            </w:r>
            <w:r w:rsidRPr="0084260E">
              <w:rPr>
                <w:rFonts w:ascii="Times New Roman" w:eastAsia="Times New Roman" w:hAnsi="Times New Roman"/>
                <w:sz w:val="24"/>
                <w:szCs w:val="24"/>
              </w:rPr>
              <w:t xml:space="preserve">un sociālās atstumtības risks valstī kopumā, </w:t>
            </w:r>
            <w:r w:rsidR="00991A23">
              <w:rPr>
                <w:rFonts w:ascii="Times New Roman" w:eastAsia="Times New Roman" w:hAnsi="Times New Roman"/>
                <w:sz w:val="24"/>
                <w:szCs w:val="24"/>
              </w:rPr>
              <w:t>ne</w:t>
            </w:r>
            <w:r w:rsidRPr="0084260E">
              <w:rPr>
                <w:rFonts w:ascii="Times New Roman" w:eastAsia="Times New Roman" w:hAnsi="Times New Roman"/>
                <w:sz w:val="24"/>
                <w:szCs w:val="24"/>
              </w:rPr>
              <w:t xml:space="preserve">rada motivāciju </w:t>
            </w:r>
            <w:r>
              <w:rPr>
                <w:rFonts w:ascii="Times New Roman" w:eastAsia="Times New Roman" w:hAnsi="Times New Roman"/>
                <w:sz w:val="24"/>
                <w:szCs w:val="24"/>
              </w:rPr>
              <w:t>profesionālās rehabilitācijas pakalpojuma saņemšanai un darba uzsākšanai</w:t>
            </w:r>
            <w:r w:rsidRPr="0084260E">
              <w:rPr>
                <w:rFonts w:ascii="Times New Roman" w:eastAsia="Times New Roman" w:hAnsi="Times New Roman"/>
                <w:sz w:val="24"/>
                <w:szCs w:val="24"/>
              </w:rPr>
              <w:t xml:space="preserve"> pēc institūcijas</w:t>
            </w:r>
            <w:r w:rsidRPr="004B1EA4">
              <w:rPr>
                <w:rFonts w:ascii="Times New Roman" w:eastAsia="Times New Roman" w:hAnsi="Times New Roman"/>
                <w:sz w:val="24"/>
                <w:szCs w:val="24"/>
              </w:rPr>
              <w:t xml:space="preserve"> sniegto pakalpojumu saņemšanas</w:t>
            </w:r>
            <w:r w:rsidR="00ED3779">
              <w:rPr>
                <w:rFonts w:ascii="Times New Roman" w:eastAsia="Times New Roman" w:hAnsi="Times New Roman"/>
                <w:sz w:val="24"/>
                <w:szCs w:val="24"/>
              </w:rPr>
              <w:t>;</w:t>
            </w:r>
          </w:p>
          <w:p w14:paraId="02DE581E" w14:textId="6FEDB9C8" w:rsidR="00D86BF4" w:rsidRDefault="00D86BF4" w:rsidP="003B1DF7">
            <w:pPr>
              <w:numPr>
                <w:ilvl w:val="0"/>
                <w:numId w:val="7"/>
              </w:numPr>
              <w:tabs>
                <w:tab w:val="clear" w:pos="720"/>
                <w:tab w:val="num" w:pos="612"/>
              </w:tabs>
              <w:spacing w:after="0" w:line="240" w:lineRule="auto"/>
              <w:ind w:left="317" w:hanging="317"/>
              <w:jc w:val="both"/>
              <w:rPr>
                <w:rFonts w:ascii="Times New Roman" w:eastAsia="Times New Roman" w:hAnsi="Times New Roman"/>
                <w:sz w:val="24"/>
                <w:szCs w:val="24"/>
              </w:rPr>
            </w:pPr>
            <w:r w:rsidRPr="004B1EA4">
              <w:rPr>
                <w:rFonts w:ascii="Times New Roman" w:eastAsia="Times New Roman" w:hAnsi="Times New Roman"/>
                <w:sz w:val="24"/>
                <w:szCs w:val="24"/>
              </w:rPr>
              <w:t>P</w:t>
            </w:r>
            <w:r>
              <w:rPr>
                <w:rFonts w:ascii="Times New Roman" w:eastAsia="Times New Roman" w:hAnsi="Times New Roman"/>
                <w:sz w:val="24"/>
                <w:szCs w:val="24"/>
              </w:rPr>
              <w:t xml:space="preserve">ersonu ar smagu un ļoti smagu invaliditāti iesaistīšana profesionālās rehabilitācijas programmās, kas piemērotas šai mērķauditorijai, paredz </w:t>
            </w:r>
            <w:r w:rsidR="00F349EB">
              <w:rPr>
                <w:rFonts w:ascii="Times New Roman" w:eastAsia="Times New Roman" w:hAnsi="Times New Roman"/>
                <w:sz w:val="24"/>
                <w:szCs w:val="24"/>
              </w:rPr>
              <w:t>esošo programmu pārskatīšanu</w:t>
            </w:r>
            <w:r>
              <w:rPr>
                <w:rFonts w:ascii="Times New Roman" w:eastAsia="Times New Roman" w:hAnsi="Times New Roman"/>
                <w:sz w:val="24"/>
                <w:szCs w:val="24"/>
              </w:rPr>
              <w:t>, jo vairāk orientētas uz praktiskajām nodarbībām</w:t>
            </w:r>
            <w:r w:rsidR="00ED3779">
              <w:rPr>
                <w:rFonts w:ascii="Times New Roman" w:eastAsia="Times New Roman" w:hAnsi="Times New Roman"/>
                <w:sz w:val="24"/>
                <w:szCs w:val="24"/>
              </w:rPr>
              <w:t>;</w:t>
            </w:r>
          </w:p>
          <w:p w14:paraId="26E7256E" w14:textId="4592C0E2" w:rsidR="00D86BF4" w:rsidRDefault="00D86BF4" w:rsidP="003B1DF7">
            <w:pPr>
              <w:numPr>
                <w:ilvl w:val="0"/>
                <w:numId w:val="7"/>
              </w:numPr>
              <w:tabs>
                <w:tab w:val="clear" w:pos="720"/>
                <w:tab w:val="num" w:pos="612"/>
              </w:tabs>
              <w:spacing w:after="0" w:line="240" w:lineRule="auto"/>
              <w:ind w:left="317" w:hanging="317"/>
              <w:jc w:val="both"/>
              <w:rPr>
                <w:rFonts w:ascii="Times New Roman" w:eastAsia="Times New Roman" w:hAnsi="Times New Roman"/>
                <w:sz w:val="24"/>
                <w:szCs w:val="24"/>
              </w:rPr>
            </w:pPr>
            <w:r>
              <w:rPr>
                <w:rFonts w:ascii="Times New Roman" w:eastAsia="Times New Roman" w:hAnsi="Times New Roman"/>
                <w:sz w:val="24"/>
                <w:szCs w:val="24"/>
              </w:rPr>
              <w:t xml:space="preserve">Samazinoties valsts budžeta dotācijai, institūcijas pašu ieņēmumi var nenosegt iestādei nepieciešamos uzturēšanas izdevumus, palielināsies rindas sociālās rehabilitācijas pakalpojuma saņemšanai, kā rezultātā pieaugs sociālā spriedze tajās personu grupās, kurām tiesības </w:t>
            </w:r>
            <w:r>
              <w:rPr>
                <w:rFonts w:ascii="Times New Roman" w:eastAsia="Times New Roman" w:hAnsi="Times New Roman"/>
                <w:sz w:val="24"/>
                <w:szCs w:val="24"/>
              </w:rPr>
              <w:lastRenderedPageBreak/>
              <w:t>pakalpojumu saņem</w:t>
            </w:r>
            <w:r w:rsidR="00ED3779">
              <w:rPr>
                <w:rFonts w:ascii="Times New Roman" w:eastAsia="Times New Roman" w:hAnsi="Times New Roman"/>
                <w:sz w:val="24"/>
                <w:szCs w:val="24"/>
              </w:rPr>
              <w:t>t par valsts budžeta līdzekļiem;</w:t>
            </w:r>
          </w:p>
          <w:p w14:paraId="1B167C78" w14:textId="29FE8654" w:rsidR="00D86BF4" w:rsidRDefault="000C2809" w:rsidP="003B1DF7">
            <w:pPr>
              <w:numPr>
                <w:ilvl w:val="0"/>
                <w:numId w:val="7"/>
              </w:numPr>
              <w:tabs>
                <w:tab w:val="clear" w:pos="720"/>
              </w:tabs>
              <w:spacing w:after="0" w:line="240" w:lineRule="auto"/>
              <w:ind w:left="317" w:hanging="317"/>
              <w:jc w:val="both"/>
              <w:rPr>
                <w:rFonts w:ascii="Times New Roman" w:eastAsia="Times New Roman" w:hAnsi="Times New Roman"/>
                <w:sz w:val="24"/>
                <w:szCs w:val="24"/>
              </w:rPr>
            </w:pPr>
            <w:r>
              <w:rPr>
                <w:rFonts w:ascii="Times New Roman" w:eastAsia="Times New Roman" w:hAnsi="Times New Roman"/>
                <w:sz w:val="24"/>
                <w:szCs w:val="24"/>
              </w:rPr>
              <w:t>P</w:t>
            </w:r>
            <w:r w:rsidR="00D86BF4">
              <w:rPr>
                <w:rFonts w:ascii="Times New Roman" w:eastAsia="Times New Roman" w:hAnsi="Times New Roman"/>
                <w:sz w:val="24"/>
                <w:szCs w:val="24"/>
              </w:rPr>
              <w:t>rofesionālās rehabilitācijas pakalpojuma izmaksu pieaugums, samazinoties klientu plūsmai uz šo pakalpojumu</w:t>
            </w:r>
            <w:r w:rsidR="00991A23">
              <w:rPr>
                <w:rFonts w:ascii="Times New Roman" w:eastAsia="Times New Roman" w:hAnsi="Times New Roman"/>
                <w:sz w:val="24"/>
                <w:szCs w:val="24"/>
              </w:rPr>
              <w:t xml:space="preserve"> un </w:t>
            </w:r>
            <w:r w:rsidR="0072462D">
              <w:rPr>
                <w:rFonts w:ascii="Times New Roman" w:eastAsia="Times New Roman" w:hAnsi="Times New Roman"/>
                <w:sz w:val="24"/>
                <w:szCs w:val="24"/>
              </w:rPr>
              <w:t>paaugstinoties klientu funkcionālo traucējumu smaguma pakāpei</w:t>
            </w:r>
            <w:r w:rsidR="00ED3779">
              <w:rPr>
                <w:rFonts w:ascii="Times New Roman" w:eastAsia="Times New Roman" w:hAnsi="Times New Roman"/>
                <w:sz w:val="24"/>
                <w:szCs w:val="24"/>
              </w:rPr>
              <w:t>.</w:t>
            </w:r>
            <w:r w:rsidR="0072462D">
              <w:rPr>
                <w:rFonts w:ascii="Times New Roman" w:eastAsia="Times New Roman" w:hAnsi="Times New Roman"/>
                <w:sz w:val="24"/>
                <w:szCs w:val="24"/>
              </w:rPr>
              <w:t xml:space="preserve"> </w:t>
            </w:r>
          </w:p>
          <w:p w14:paraId="48B1DA64" w14:textId="77777777" w:rsidR="00D86BF4" w:rsidRDefault="00D86BF4" w:rsidP="0072462D">
            <w:pPr>
              <w:spacing w:after="0" w:line="240" w:lineRule="auto"/>
              <w:ind w:left="317"/>
              <w:jc w:val="both"/>
              <w:rPr>
                <w:rFonts w:ascii="Times New Roman" w:eastAsia="Times New Roman" w:hAnsi="Times New Roman"/>
                <w:sz w:val="24"/>
                <w:szCs w:val="24"/>
              </w:rPr>
            </w:pPr>
          </w:p>
          <w:p w14:paraId="6A13FD27" w14:textId="77777777" w:rsidR="00D86BF4" w:rsidRDefault="00D86BF4" w:rsidP="0054616F">
            <w:pPr>
              <w:spacing w:after="0" w:line="240" w:lineRule="auto"/>
              <w:ind w:left="317" w:hanging="317"/>
              <w:jc w:val="both"/>
              <w:rPr>
                <w:rFonts w:ascii="Times New Roman" w:eastAsia="Times New Roman" w:hAnsi="Times New Roman"/>
                <w:sz w:val="24"/>
                <w:szCs w:val="24"/>
              </w:rPr>
            </w:pPr>
          </w:p>
        </w:tc>
      </w:tr>
    </w:tbl>
    <w:p w14:paraId="0A32A657" w14:textId="77777777" w:rsidR="000C2809" w:rsidRDefault="000C2809" w:rsidP="003B4C53">
      <w:pPr>
        <w:autoSpaceDE w:val="0"/>
        <w:autoSpaceDN w:val="0"/>
        <w:adjustRightInd w:val="0"/>
        <w:spacing w:after="0" w:line="240" w:lineRule="auto"/>
        <w:jc w:val="center"/>
        <w:rPr>
          <w:rFonts w:ascii="Times New Roman" w:eastAsia="Times New Roman" w:hAnsi="Times New Roman"/>
          <w:b/>
          <w:sz w:val="24"/>
          <w:szCs w:val="24"/>
          <w:lang w:eastAsia="lv-LV"/>
        </w:rPr>
      </w:pPr>
    </w:p>
    <w:p w14:paraId="20B45553" w14:textId="22B7A10D" w:rsidR="003B4C53" w:rsidRPr="00DB1893" w:rsidRDefault="0072462D" w:rsidP="003B4C53">
      <w:pPr>
        <w:autoSpaceDE w:val="0"/>
        <w:autoSpaceDN w:val="0"/>
        <w:adjustRightInd w:val="0"/>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5</w:t>
      </w:r>
      <w:r w:rsidR="003B4C53">
        <w:rPr>
          <w:rFonts w:ascii="Times New Roman" w:eastAsia="Times New Roman" w:hAnsi="Times New Roman"/>
          <w:b/>
          <w:sz w:val="24"/>
          <w:szCs w:val="24"/>
          <w:lang w:eastAsia="lv-LV"/>
        </w:rPr>
        <w:t>. SIVA darbības efektivitātes rādītāji</w:t>
      </w:r>
    </w:p>
    <w:p w14:paraId="413A211A" w14:textId="77777777" w:rsidR="003B4C53" w:rsidRDefault="003B4C53" w:rsidP="003B4C53">
      <w:pPr>
        <w:tabs>
          <w:tab w:val="num" w:pos="0"/>
          <w:tab w:val="left" w:pos="284"/>
        </w:tabs>
        <w:spacing w:after="0" w:line="240" w:lineRule="auto"/>
        <w:jc w:val="both"/>
        <w:rPr>
          <w:rFonts w:ascii="Times New Roman" w:eastAsia="Times New Roman" w:hAnsi="Times New Roman"/>
          <w:sz w:val="24"/>
          <w:szCs w:val="24"/>
          <w:lang w:eastAsia="lv-LV"/>
        </w:rPr>
      </w:pPr>
    </w:p>
    <w:p w14:paraId="468A5995" w14:textId="7C5C64B8" w:rsidR="0072462D" w:rsidRDefault="003B4C53" w:rsidP="003B4C53">
      <w:pPr>
        <w:spacing w:after="0" w:line="240" w:lineRule="auto"/>
        <w:ind w:firstLine="73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SIVA nodrošinātie pamatpakalpojumi – sociālā un profesionālā rehabilitācija, ir vērsti uz personu ar funkcionāliem traucējumiem (invaliditāti) </w:t>
      </w:r>
      <w:r w:rsidRPr="00D56F8E">
        <w:rPr>
          <w:rFonts w:ascii="Times New Roman" w:eastAsia="Times New Roman" w:hAnsi="Times New Roman"/>
          <w:b/>
          <w:sz w:val="24"/>
          <w:szCs w:val="24"/>
          <w:lang w:eastAsia="lv-LV"/>
        </w:rPr>
        <w:t xml:space="preserve">iekļaušanu </w:t>
      </w:r>
      <w:r>
        <w:rPr>
          <w:rFonts w:ascii="Times New Roman" w:eastAsia="Times New Roman" w:hAnsi="Times New Roman"/>
          <w:b/>
          <w:sz w:val="24"/>
          <w:szCs w:val="24"/>
          <w:lang w:eastAsia="lv-LV"/>
        </w:rPr>
        <w:t xml:space="preserve">sabiedrībā un </w:t>
      </w:r>
      <w:r w:rsidRPr="00D56F8E">
        <w:rPr>
          <w:rFonts w:ascii="Times New Roman" w:eastAsia="Times New Roman" w:hAnsi="Times New Roman"/>
          <w:b/>
          <w:sz w:val="24"/>
          <w:szCs w:val="24"/>
          <w:lang w:eastAsia="lv-LV"/>
        </w:rPr>
        <w:t>darba tirgū.</w:t>
      </w:r>
      <w:r>
        <w:rPr>
          <w:rFonts w:ascii="Times New Roman" w:eastAsia="Times New Roman" w:hAnsi="Times New Roman"/>
          <w:sz w:val="24"/>
          <w:szCs w:val="24"/>
          <w:lang w:eastAsia="lv-LV"/>
        </w:rPr>
        <w:t xml:space="preserve"> </w:t>
      </w:r>
      <w:r w:rsidRPr="00DB1893">
        <w:rPr>
          <w:rFonts w:ascii="Times New Roman" w:eastAsia="Times New Roman" w:hAnsi="Times New Roman"/>
          <w:sz w:val="24"/>
          <w:szCs w:val="24"/>
          <w:lang w:eastAsia="lv-LV"/>
        </w:rPr>
        <w:t>Tas ir</w:t>
      </w:r>
      <w:r>
        <w:rPr>
          <w:rFonts w:ascii="Times New Roman" w:eastAsia="Times New Roman" w:hAnsi="Times New Roman"/>
          <w:bCs/>
          <w:sz w:val="24"/>
          <w:szCs w:val="24"/>
          <w:lang w:eastAsia="lv-LV"/>
        </w:rPr>
        <w:t xml:space="preserve"> visu darbspējas vecuma iedzīvotāju</w:t>
      </w:r>
      <w:r w:rsidRPr="00DB1893">
        <w:rPr>
          <w:rFonts w:ascii="Times New Roman" w:eastAsia="Times New Roman" w:hAnsi="Times New Roman"/>
          <w:bCs/>
          <w:sz w:val="24"/>
          <w:szCs w:val="24"/>
          <w:lang w:eastAsia="lv-LV"/>
        </w:rPr>
        <w:t xml:space="preserve"> sociālās iekļaušanas un ekonomiskās neatkarības pamatelements. Uzlabojot personu ar invaliditāti nodarbinātības stāvokli, ieguvēji būs ne vien </w:t>
      </w:r>
      <w:r>
        <w:rPr>
          <w:rFonts w:ascii="Times New Roman" w:eastAsia="Times New Roman" w:hAnsi="Times New Roman"/>
          <w:bCs/>
          <w:sz w:val="24"/>
          <w:szCs w:val="24"/>
          <w:lang w:eastAsia="lv-LV"/>
        </w:rPr>
        <w:t xml:space="preserve">pašas </w:t>
      </w:r>
      <w:r w:rsidRPr="00DB1893">
        <w:rPr>
          <w:rFonts w:ascii="Times New Roman" w:eastAsia="Times New Roman" w:hAnsi="Times New Roman"/>
          <w:bCs/>
          <w:sz w:val="24"/>
          <w:szCs w:val="24"/>
          <w:lang w:eastAsia="lv-LV"/>
        </w:rPr>
        <w:t xml:space="preserve">personas ar invaliditāti, bet arī darba devēji un sabiedrība kopumā. Ievērojot EM prognozēto darbaspēka nepietiekamību tuvākajos gados, saspringta darba tirgus apstākļos noteikti būs reālas iespējas izmantot darbspējīgo personu ar invaliditāti potenciālu. </w:t>
      </w:r>
      <w:r w:rsidRPr="006718DF">
        <w:rPr>
          <w:rFonts w:ascii="Times New Roman" w:eastAsia="Times New Roman" w:hAnsi="Times New Roman"/>
          <w:bCs/>
          <w:sz w:val="24"/>
          <w:szCs w:val="24"/>
          <w:lang w:eastAsia="lv-LV"/>
        </w:rPr>
        <w:t>Izglītības pieejamība un kvalitāte cieši saistīta ar nodarbinātības iespējām nākotnē</w:t>
      </w:r>
      <w:r w:rsidRPr="006718DF">
        <w:rPr>
          <w:rFonts w:ascii="Times New Roman" w:hAnsi="Times New Roman"/>
          <w:sz w:val="24"/>
          <w:szCs w:val="24"/>
        </w:rPr>
        <w:t xml:space="preserve">. </w:t>
      </w:r>
      <w:r w:rsidRPr="006718DF">
        <w:rPr>
          <w:rFonts w:ascii="Times New Roman" w:hAnsi="Times New Roman"/>
          <w:b/>
          <w:sz w:val="24"/>
          <w:szCs w:val="24"/>
        </w:rPr>
        <w:t>I</w:t>
      </w:r>
      <w:r w:rsidRPr="006718DF">
        <w:rPr>
          <w:rFonts w:ascii="Times New Roman" w:eastAsia="Times New Roman" w:hAnsi="Times New Roman"/>
          <w:b/>
          <w:bCs/>
          <w:sz w:val="24"/>
          <w:szCs w:val="24"/>
          <w:lang w:eastAsia="lv-LV"/>
        </w:rPr>
        <w:t>zglītības trūkums bieži ir par pamatu tam, ka persona ar invaliditāti nevar būt konkurētspējīga darba tirgū</w:t>
      </w:r>
      <w:r>
        <w:rPr>
          <w:rFonts w:ascii="Times New Roman" w:eastAsia="Times New Roman" w:hAnsi="Times New Roman"/>
          <w:bCs/>
          <w:sz w:val="24"/>
          <w:szCs w:val="24"/>
          <w:lang w:eastAsia="lv-LV"/>
        </w:rPr>
        <w:t xml:space="preserve">. </w:t>
      </w:r>
      <w:r w:rsidRPr="006718DF">
        <w:rPr>
          <w:rFonts w:ascii="Times New Roman" w:hAnsi="Times New Roman"/>
          <w:sz w:val="24"/>
          <w:szCs w:val="24"/>
        </w:rPr>
        <w:t xml:space="preserve">Kā liecina NVA dati, </w:t>
      </w:r>
      <w:r w:rsidRPr="006718DF">
        <w:rPr>
          <w:rFonts w:ascii="Times New Roman" w:eastAsia="Times New Roman" w:hAnsi="Times New Roman"/>
          <w:bCs/>
          <w:sz w:val="24"/>
          <w:szCs w:val="24"/>
          <w:lang w:eastAsia="lv-LV"/>
        </w:rPr>
        <w:t>attiecībā uz bezdarbnieku ar invaliditāti izglītības līmeni</w:t>
      </w:r>
      <w:r>
        <w:rPr>
          <w:rFonts w:ascii="Times New Roman" w:eastAsia="Times New Roman" w:hAnsi="Times New Roman"/>
          <w:bCs/>
          <w:sz w:val="24"/>
          <w:szCs w:val="24"/>
          <w:lang w:eastAsia="lv-LV"/>
        </w:rPr>
        <w:t>,</w:t>
      </w:r>
      <w:r w:rsidRPr="006718DF">
        <w:rPr>
          <w:rFonts w:ascii="Times New Roman" w:eastAsia="Times New Roman" w:hAnsi="Times New Roman"/>
          <w:bCs/>
          <w:sz w:val="24"/>
          <w:szCs w:val="24"/>
          <w:lang w:eastAsia="lv-LV"/>
        </w:rPr>
        <w:t xml:space="preserve"> 2015</w:t>
      </w:r>
      <w:r w:rsidR="00FB1BA9">
        <w:rPr>
          <w:rFonts w:ascii="Times New Roman" w:eastAsia="Times New Roman" w:hAnsi="Times New Roman"/>
          <w:bCs/>
          <w:sz w:val="24"/>
          <w:szCs w:val="24"/>
          <w:lang w:eastAsia="lv-LV"/>
        </w:rPr>
        <w:t>.</w:t>
      </w:r>
      <w:r w:rsidRPr="006718DF">
        <w:rPr>
          <w:rFonts w:ascii="Times New Roman" w:eastAsia="Times New Roman" w:hAnsi="Times New Roman"/>
          <w:bCs/>
          <w:sz w:val="24"/>
          <w:szCs w:val="24"/>
          <w:lang w:eastAsia="lv-LV"/>
        </w:rPr>
        <w:t xml:space="preserve">gada janvārī gandrīz pusei (44%) </w:t>
      </w:r>
      <w:r>
        <w:rPr>
          <w:rFonts w:ascii="Times New Roman" w:eastAsia="Times New Roman" w:hAnsi="Times New Roman"/>
          <w:bCs/>
          <w:sz w:val="24"/>
          <w:szCs w:val="24"/>
          <w:lang w:eastAsia="lv-LV"/>
        </w:rPr>
        <w:t xml:space="preserve">no minētās personu grupas </w:t>
      </w:r>
      <w:r w:rsidRPr="006718DF">
        <w:rPr>
          <w:rFonts w:ascii="Times New Roman" w:eastAsia="Times New Roman" w:hAnsi="Times New Roman"/>
          <w:bCs/>
          <w:sz w:val="24"/>
          <w:szCs w:val="24"/>
          <w:lang w:eastAsia="lv-LV"/>
        </w:rPr>
        <w:t>ir tikai pamatizglītība vai vispārējā vidējā izglītība</w:t>
      </w:r>
      <w:r>
        <w:rPr>
          <w:rFonts w:ascii="Times New Roman" w:eastAsia="Times New Roman" w:hAnsi="Times New Roman"/>
          <w:bCs/>
          <w:sz w:val="24"/>
          <w:szCs w:val="24"/>
          <w:lang w:eastAsia="lv-LV"/>
        </w:rPr>
        <w:t>.</w:t>
      </w:r>
      <w:r w:rsidRPr="006718DF">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 T</w:t>
      </w:r>
      <w:r w:rsidRPr="006718DF">
        <w:rPr>
          <w:rFonts w:ascii="Times New Roman" w:eastAsia="Times New Roman" w:hAnsi="Times New Roman"/>
          <w:bCs/>
          <w:sz w:val="24"/>
          <w:szCs w:val="24"/>
          <w:lang w:eastAsia="lv-LV"/>
        </w:rPr>
        <w:t>ikpat liela daļa bezdarbnieku ar invaliditāti ir ar profesionālo izglītību (44%)</w:t>
      </w:r>
      <w:r>
        <w:rPr>
          <w:rFonts w:ascii="Times New Roman" w:eastAsia="Times New Roman" w:hAnsi="Times New Roman"/>
          <w:bCs/>
          <w:sz w:val="24"/>
          <w:szCs w:val="24"/>
          <w:lang w:eastAsia="lv-LV"/>
        </w:rPr>
        <w:t>.</w:t>
      </w:r>
      <w:r w:rsidRPr="006718DF">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S</w:t>
      </w:r>
      <w:r w:rsidRPr="006718DF">
        <w:rPr>
          <w:rFonts w:ascii="Times New Roman" w:eastAsia="Times New Roman" w:hAnsi="Times New Roman"/>
          <w:bCs/>
          <w:sz w:val="24"/>
          <w:szCs w:val="24"/>
          <w:lang w:eastAsia="lv-LV"/>
        </w:rPr>
        <w:t xml:space="preserve">avukārt augstākā izglītība ir tikai katram </w:t>
      </w:r>
      <w:r>
        <w:rPr>
          <w:rFonts w:ascii="Times New Roman" w:eastAsia="Times New Roman" w:hAnsi="Times New Roman"/>
          <w:bCs/>
          <w:sz w:val="24"/>
          <w:szCs w:val="24"/>
          <w:lang w:eastAsia="lv-LV"/>
        </w:rPr>
        <w:t>desmitajam</w:t>
      </w:r>
      <w:r w:rsidRPr="006718DF">
        <w:rPr>
          <w:rFonts w:ascii="Times New Roman" w:eastAsia="Times New Roman" w:hAnsi="Times New Roman"/>
          <w:bCs/>
          <w:sz w:val="24"/>
          <w:szCs w:val="24"/>
          <w:lang w:eastAsia="lv-LV"/>
        </w:rPr>
        <w:t xml:space="preserve"> bezdarbniekam ar invaliditāti (9,3%).</w:t>
      </w:r>
      <w:r>
        <w:rPr>
          <w:rFonts w:ascii="Times New Roman" w:eastAsia="Times New Roman" w:hAnsi="Times New Roman"/>
          <w:bCs/>
          <w:sz w:val="24"/>
          <w:szCs w:val="24"/>
          <w:lang w:eastAsia="lv-LV"/>
        </w:rPr>
        <w:t xml:space="preserve"> </w:t>
      </w:r>
    </w:p>
    <w:p w14:paraId="6E14B504" w14:textId="0480CF67" w:rsidR="003B4C53" w:rsidRPr="006718DF" w:rsidRDefault="003B4C53" w:rsidP="003B4C53">
      <w:pPr>
        <w:spacing w:after="0" w:line="240" w:lineRule="auto"/>
        <w:ind w:firstLine="73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Tā kā SIVA pamatpakalpojumos ietvertās aktivitātes saturiski īsteno pasākumus, kas tieši saistīti ar mērķa grupas klientu iekļaušanu darba tirgū – sociālā rehabilitācija, iekļaujot ārstniecību un profesionālā rehabilitācija, iekļaujot profesionālo izglītību, tad </w:t>
      </w:r>
      <w:r w:rsidRPr="00CC3E93">
        <w:rPr>
          <w:rFonts w:ascii="Times New Roman" w:eastAsia="Times New Roman" w:hAnsi="Times New Roman"/>
          <w:b/>
          <w:bCs/>
          <w:sz w:val="24"/>
          <w:szCs w:val="24"/>
          <w:lang w:eastAsia="lv-LV"/>
        </w:rPr>
        <w:t>SIVA darbības efektivitātes uzlabošana būtu vērtējama kontekstā ar darba tirgu</w:t>
      </w:r>
      <w:r>
        <w:rPr>
          <w:rFonts w:ascii="Times New Roman" w:eastAsia="Times New Roman" w:hAnsi="Times New Roman"/>
          <w:bCs/>
          <w:sz w:val="24"/>
          <w:szCs w:val="24"/>
          <w:lang w:eastAsia="lv-LV"/>
        </w:rPr>
        <w:t xml:space="preserve"> – </w:t>
      </w:r>
      <w:r w:rsidR="00F9762A">
        <w:rPr>
          <w:rFonts w:ascii="Times New Roman" w:eastAsia="Times New Roman" w:hAnsi="Times New Roman"/>
          <w:bCs/>
          <w:sz w:val="24"/>
          <w:szCs w:val="24"/>
          <w:lang w:eastAsia="lv-LV"/>
        </w:rPr>
        <w:t xml:space="preserve">motivēto, </w:t>
      </w:r>
      <w:r>
        <w:rPr>
          <w:rFonts w:ascii="Times New Roman" w:eastAsia="Times New Roman" w:hAnsi="Times New Roman"/>
          <w:bCs/>
          <w:sz w:val="24"/>
          <w:szCs w:val="24"/>
          <w:lang w:eastAsia="lv-LV"/>
        </w:rPr>
        <w:t>profilēt</w:t>
      </w:r>
      <w:r w:rsidR="00F9762A">
        <w:rPr>
          <w:rFonts w:ascii="Times New Roman" w:eastAsia="Times New Roman" w:hAnsi="Times New Roman"/>
          <w:bCs/>
          <w:sz w:val="24"/>
          <w:szCs w:val="24"/>
          <w:lang w:eastAsia="lv-LV"/>
        </w:rPr>
        <w:t>o</w:t>
      </w:r>
      <w:r w:rsidR="00FB1BA9">
        <w:rPr>
          <w:rFonts w:ascii="Times New Roman" w:eastAsia="Times New Roman" w:hAnsi="Times New Roman"/>
          <w:bCs/>
          <w:sz w:val="24"/>
          <w:szCs w:val="24"/>
          <w:lang w:eastAsia="lv-LV"/>
        </w:rPr>
        <w:t xml:space="preserve"> un darbā iekārtoto </w:t>
      </w:r>
      <w:r>
        <w:rPr>
          <w:rFonts w:ascii="Times New Roman" w:eastAsia="Times New Roman" w:hAnsi="Times New Roman"/>
          <w:bCs/>
          <w:sz w:val="24"/>
          <w:szCs w:val="24"/>
          <w:lang w:eastAsia="lv-LV"/>
        </w:rPr>
        <w:t>klientu skaitu.</w:t>
      </w:r>
    </w:p>
    <w:p w14:paraId="786193F7" w14:textId="76823E77" w:rsidR="005536A6" w:rsidRPr="00F349EB" w:rsidRDefault="0070515C" w:rsidP="005536A6">
      <w:pPr>
        <w:pStyle w:val="ListParagraph"/>
        <w:ind w:left="420"/>
        <w:jc w:val="right"/>
        <w:rPr>
          <w:i/>
          <w:sz w:val="24"/>
        </w:rPr>
      </w:pPr>
      <w:r>
        <w:rPr>
          <w:i/>
          <w:sz w:val="24"/>
        </w:rPr>
        <w:t>3</w:t>
      </w:r>
      <w:r w:rsidR="005536A6" w:rsidRPr="00F349EB">
        <w:rPr>
          <w:i/>
          <w:sz w:val="24"/>
        </w:rPr>
        <w:t>.tabula</w:t>
      </w:r>
    </w:p>
    <w:p w14:paraId="15AA2DE9" w14:textId="063F3BF7" w:rsidR="00F349EB" w:rsidRDefault="003B4C53" w:rsidP="00FB3072">
      <w:pPr>
        <w:spacing w:after="0" w:line="240" w:lineRule="auto"/>
        <w:ind w:firstLine="720"/>
        <w:jc w:val="center"/>
        <w:rPr>
          <w:rFonts w:ascii="Times New Roman" w:eastAsia="Times New Roman" w:hAnsi="Times New Roman"/>
          <w:b/>
          <w:sz w:val="24"/>
          <w:szCs w:val="24"/>
          <w:lang w:eastAsia="lv-LV"/>
        </w:rPr>
      </w:pPr>
      <w:r w:rsidRPr="00F17790">
        <w:rPr>
          <w:rFonts w:ascii="Times New Roman" w:eastAsia="Times New Roman" w:hAnsi="Times New Roman"/>
          <w:b/>
          <w:sz w:val="24"/>
          <w:szCs w:val="24"/>
          <w:lang w:eastAsia="lv-LV"/>
        </w:rPr>
        <w:t xml:space="preserve">SIVA </w:t>
      </w:r>
      <w:r w:rsidR="0072462D">
        <w:rPr>
          <w:rFonts w:ascii="Times New Roman" w:eastAsia="Times New Roman" w:hAnsi="Times New Roman"/>
          <w:b/>
          <w:sz w:val="24"/>
          <w:szCs w:val="24"/>
          <w:lang w:eastAsia="lv-LV"/>
        </w:rPr>
        <w:t>darbības efektivitātes rādītāju dinamika sociālās rehabilitācijas un profesionālās rehabilitācijas jomā</w:t>
      </w:r>
      <w:r w:rsidR="00FB3072">
        <w:rPr>
          <w:rFonts w:ascii="Times New Roman" w:eastAsia="Times New Roman" w:hAnsi="Times New Roman"/>
          <w:b/>
          <w:sz w:val="24"/>
          <w:szCs w:val="24"/>
          <w:lang w:eastAsia="lv-LV"/>
        </w:rPr>
        <w:t>.</w:t>
      </w:r>
    </w:p>
    <w:p w14:paraId="17FED6DE" w14:textId="77777777" w:rsidR="003B4C53" w:rsidRPr="00F349EB" w:rsidRDefault="003B4C53" w:rsidP="00F349EB">
      <w:pPr>
        <w:spacing w:after="0" w:line="240" w:lineRule="auto"/>
        <w:jc w:val="right"/>
        <w:rPr>
          <w:rFonts w:ascii="Times New Roman" w:hAnsi="Times New Roman"/>
          <w:bCs/>
          <w:i/>
          <w:iCs/>
          <w:sz w:val="24"/>
          <w:szCs w:val="24"/>
        </w:rPr>
      </w:pPr>
    </w:p>
    <w:tbl>
      <w:tblPr>
        <w:tblW w:w="93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980"/>
        <w:gridCol w:w="1318"/>
        <w:gridCol w:w="1417"/>
      </w:tblGrid>
      <w:tr w:rsidR="003B4C53" w14:paraId="099F0B80" w14:textId="77777777" w:rsidTr="002144E7">
        <w:trPr>
          <w:trHeight w:val="735"/>
        </w:trPr>
        <w:tc>
          <w:tcPr>
            <w:tcW w:w="606" w:type="dxa"/>
            <w:shd w:val="clear" w:color="auto" w:fill="C5E0B3" w:themeFill="accent6" w:themeFillTint="66"/>
            <w:vAlign w:val="center"/>
          </w:tcPr>
          <w:p w14:paraId="2685C3C3" w14:textId="77777777" w:rsidR="003B4C53" w:rsidRDefault="003B4C53" w:rsidP="007473AF">
            <w:pPr>
              <w:spacing w:after="0" w:line="240" w:lineRule="auto"/>
              <w:jc w:val="center"/>
              <w:rPr>
                <w:rFonts w:ascii="Times New Roman" w:hAnsi="Times New Roman"/>
                <w:b/>
                <w:bCs/>
                <w:iCs/>
                <w:sz w:val="24"/>
                <w:szCs w:val="24"/>
              </w:rPr>
            </w:pPr>
            <w:r w:rsidRPr="00B8667F">
              <w:rPr>
                <w:rFonts w:ascii="Times New Roman" w:hAnsi="Times New Roman"/>
                <w:b/>
                <w:bCs/>
                <w:iCs/>
                <w:sz w:val="24"/>
                <w:szCs w:val="24"/>
              </w:rPr>
              <w:t>N</w:t>
            </w:r>
            <w:r>
              <w:rPr>
                <w:rFonts w:ascii="Times New Roman" w:hAnsi="Times New Roman"/>
                <w:b/>
                <w:bCs/>
                <w:iCs/>
                <w:sz w:val="24"/>
                <w:szCs w:val="24"/>
              </w:rPr>
              <w:t>.</w:t>
            </w:r>
          </w:p>
          <w:p w14:paraId="74B3E3C2" w14:textId="77777777" w:rsidR="003B4C53" w:rsidRPr="00106FC4" w:rsidRDefault="003B4C53" w:rsidP="007473AF">
            <w:pPr>
              <w:jc w:val="center"/>
              <w:rPr>
                <w:rFonts w:ascii="Times New Roman" w:hAnsi="Times New Roman"/>
                <w:b/>
                <w:bCs/>
                <w:iCs/>
                <w:sz w:val="24"/>
                <w:szCs w:val="24"/>
              </w:rPr>
            </w:pPr>
            <w:r>
              <w:rPr>
                <w:rFonts w:ascii="Times New Roman" w:hAnsi="Times New Roman"/>
                <w:b/>
                <w:bCs/>
                <w:iCs/>
                <w:sz w:val="24"/>
                <w:szCs w:val="24"/>
              </w:rPr>
              <w:t>p.k.</w:t>
            </w:r>
          </w:p>
        </w:tc>
        <w:tc>
          <w:tcPr>
            <w:tcW w:w="5980" w:type="dxa"/>
            <w:shd w:val="clear" w:color="auto" w:fill="C5E0B3" w:themeFill="accent6" w:themeFillTint="66"/>
            <w:vAlign w:val="center"/>
          </w:tcPr>
          <w:p w14:paraId="3435741A" w14:textId="77777777" w:rsidR="003B4C53" w:rsidRPr="00106FC4" w:rsidRDefault="003B4C53" w:rsidP="007473AF">
            <w:pPr>
              <w:jc w:val="center"/>
              <w:rPr>
                <w:rFonts w:ascii="Times New Roman" w:hAnsi="Times New Roman"/>
                <w:b/>
                <w:bCs/>
                <w:iCs/>
                <w:sz w:val="24"/>
                <w:szCs w:val="24"/>
              </w:rPr>
            </w:pPr>
            <w:r w:rsidRPr="00106FC4">
              <w:rPr>
                <w:rFonts w:ascii="Times New Roman" w:hAnsi="Times New Roman"/>
                <w:b/>
                <w:bCs/>
                <w:iCs/>
                <w:sz w:val="24"/>
                <w:szCs w:val="24"/>
              </w:rPr>
              <w:t>Rādītājs</w:t>
            </w:r>
          </w:p>
        </w:tc>
        <w:tc>
          <w:tcPr>
            <w:tcW w:w="1318" w:type="dxa"/>
            <w:shd w:val="clear" w:color="auto" w:fill="C5E0B3" w:themeFill="accent6" w:themeFillTint="66"/>
            <w:vAlign w:val="center"/>
          </w:tcPr>
          <w:p w14:paraId="01B3CF35" w14:textId="5BFA7174" w:rsidR="003B4C53" w:rsidRPr="00106FC4" w:rsidRDefault="003B4C53" w:rsidP="00891A55">
            <w:pPr>
              <w:jc w:val="center"/>
              <w:rPr>
                <w:rFonts w:ascii="Times New Roman" w:hAnsi="Times New Roman"/>
                <w:b/>
                <w:bCs/>
                <w:iCs/>
                <w:sz w:val="24"/>
                <w:szCs w:val="24"/>
              </w:rPr>
            </w:pPr>
            <w:r>
              <w:rPr>
                <w:rFonts w:ascii="Times New Roman" w:hAnsi="Times New Roman"/>
                <w:b/>
                <w:bCs/>
                <w:iCs/>
                <w:sz w:val="24"/>
                <w:szCs w:val="24"/>
              </w:rPr>
              <w:t>2015.gads</w:t>
            </w:r>
          </w:p>
        </w:tc>
        <w:tc>
          <w:tcPr>
            <w:tcW w:w="1417" w:type="dxa"/>
            <w:shd w:val="clear" w:color="auto" w:fill="C5E0B3" w:themeFill="accent6" w:themeFillTint="66"/>
            <w:vAlign w:val="center"/>
          </w:tcPr>
          <w:p w14:paraId="6A20DBD9" w14:textId="7C22BEB0" w:rsidR="003B4C53" w:rsidRPr="00106FC4" w:rsidRDefault="003B4C53" w:rsidP="00891A55">
            <w:pPr>
              <w:jc w:val="center"/>
              <w:rPr>
                <w:rFonts w:ascii="Times New Roman" w:hAnsi="Times New Roman"/>
                <w:b/>
                <w:bCs/>
                <w:iCs/>
                <w:sz w:val="24"/>
                <w:szCs w:val="24"/>
              </w:rPr>
            </w:pPr>
            <w:r w:rsidRPr="00106FC4">
              <w:rPr>
                <w:rFonts w:ascii="Times New Roman" w:hAnsi="Times New Roman"/>
                <w:b/>
                <w:bCs/>
                <w:iCs/>
                <w:sz w:val="24"/>
                <w:szCs w:val="24"/>
              </w:rPr>
              <w:t>2020.gads</w:t>
            </w:r>
          </w:p>
        </w:tc>
      </w:tr>
      <w:tr w:rsidR="003B4C53" w14:paraId="34CE9849" w14:textId="77777777" w:rsidTr="00891A55">
        <w:trPr>
          <w:trHeight w:val="1275"/>
        </w:trPr>
        <w:tc>
          <w:tcPr>
            <w:tcW w:w="606" w:type="dxa"/>
            <w:shd w:val="clear" w:color="auto" w:fill="auto"/>
          </w:tcPr>
          <w:p w14:paraId="3588D4B0" w14:textId="77777777" w:rsidR="003B4C53" w:rsidRPr="00106FC4" w:rsidRDefault="003B4C53" w:rsidP="007473AF">
            <w:pPr>
              <w:jc w:val="both"/>
              <w:rPr>
                <w:rFonts w:ascii="Times New Roman" w:hAnsi="Times New Roman"/>
                <w:bCs/>
                <w:iCs/>
                <w:sz w:val="24"/>
                <w:szCs w:val="24"/>
              </w:rPr>
            </w:pPr>
            <w:r w:rsidRPr="00106FC4">
              <w:rPr>
                <w:rFonts w:ascii="Times New Roman" w:hAnsi="Times New Roman"/>
                <w:bCs/>
                <w:iCs/>
                <w:sz w:val="24"/>
                <w:szCs w:val="24"/>
              </w:rPr>
              <w:t>1.</w:t>
            </w:r>
          </w:p>
        </w:tc>
        <w:tc>
          <w:tcPr>
            <w:tcW w:w="5980" w:type="dxa"/>
            <w:shd w:val="clear" w:color="auto" w:fill="auto"/>
          </w:tcPr>
          <w:p w14:paraId="5D543DB3" w14:textId="77777777" w:rsidR="003B4C53" w:rsidRPr="00106FC4" w:rsidRDefault="003B4C53" w:rsidP="007473AF">
            <w:pPr>
              <w:jc w:val="both"/>
              <w:rPr>
                <w:rFonts w:ascii="Times New Roman" w:hAnsi="Times New Roman"/>
                <w:bCs/>
                <w:iCs/>
                <w:sz w:val="24"/>
                <w:szCs w:val="24"/>
              </w:rPr>
            </w:pPr>
            <w:r w:rsidRPr="00E4776A">
              <w:rPr>
                <w:rFonts w:ascii="Times New Roman" w:eastAsia="Times New Roman" w:hAnsi="Times New Roman"/>
                <w:sz w:val="24"/>
                <w:szCs w:val="24"/>
                <w:lang w:eastAsia="lv-LV"/>
              </w:rPr>
              <w:t>Personu ar funkcionāliem traucējumiem skaits darbspējas vecumā (t.sk. strādājošu personu pēc darbspējas vecuma), kurām uzlabotas funkcionālās spējas atbilstoši Bartela indeksam virs 30%</w:t>
            </w:r>
          </w:p>
        </w:tc>
        <w:tc>
          <w:tcPr>
            <w:tcW w:w="1318" w:type="dxa"/>
          </w:tcPr>
          <w:p w14:paraId="03CFED19" w14:textId="77777777" w:rsidR="003B4C53" w:rsidRPr="00106FC4" w:rsidRDefault="003B4C53" w:rsidP="00891A55">
            <w:pPr>
              <w:jc w:val="center"/>
              <w:rPr>
                <w:rFonts w:ascii="Times New Roman" w:hAnsi="Times New Roman"/>
                <w:bCs/>
                <w:iCs/>
                <w:sz w:val="24"/>
                <w:szCs w:val="24"/>
              </w:rPr>
            </w:pPr>
            <w:r>
              <w:rPr>
                <w:rFonts w:ascii="Times New Roman" w:hAnsi="Times New Roman"/>
                <w:bCs/>
                <w:iCs/>
                <w:sz w:val="24"/>
                <w:szCs w:val="24"/>
              </w:rPr>
              <w:t>20%</w:t>
            </w:r>
          </w:p>
        </w:tc>
        <w:tc>
          <w:tcPr>
            <w:tcW w:w="1417" w:type="dxa"/>
            <w:shd w:val="clear" w:color="auto" w:fill="auto"/>
          </w:tcPr>
          <w:p w14:paraId="5AC78F3A" w14:textId="77777777" w:rsidR="003B4C53" w:rsidRPr="00106FC4" w:rsidRDefault="003B4C53" w:rsidP="00891A55">
            <w:pPr>
              <w:jc w:val="center"/>
              <w:rPr>
                <w:rFonts w:ascii="Times New Roman" w:hAnsi="Times New Roman"/>
                <w:bCs/>
                <w:iCs/>
                <w:sz w:val="24"/>
                <w:szCs w:val="24"/>
              </w:rPr>
            </w:pPr>
            <w:r>
              <w:rPr>
                <w:rFonts w:ascii="Times New Roman" w:hAnsi="Times New Roman"/>
                <w:bCs/>
                <w:iCs/>
                <w:sz w:val="24"/>
                <w:szCs w:val="24"/>
              </w:rPr>
              <w:t>50%</w:t>
            </w:r>
          </w:p>
        </w:tc>
      </w:tr>
      <w:tr w:rsidR="003B4C53" w14:paraId="1D3E0AAC" w14:textId="77777777" w:rsidTr="007473AF">
        <w:trPr>
          <w:trHeight w:val="424"/>
        </w:trPr>
        <w:tc>
          <w:tcPr>
            <w:tcW w:w="606" w:type="dxa"/>
            <w:shd w:val="clear" w:color="auto" w:fill="auto"/>
          </w:tcPr>
          <w:p w14:paraId="74B4F7CA" w14:textId="77777777" w:rsidR="003B4C53" w:rsidRPr="00106FC4" w:rsidRDefault="003B4C53" w:rsidP="007473AF">
            <w:pPr>
              <w:jc w:val="both"/>
              <w:rPr>
                <w:rFonts w:ascii="Times New Roman" w:hAnsi="Times New Roman"/>
                <w:bCs/>
                <w:iCs/>
                <w:sz w:val="24"/>
                <w:szCs w:val="24"/>
              </w:rPr>
            </w:pPr>
            <w:r w:rsidRPr="00106FC4">
              <w:rPr>
                <w:rFonts w:ascii="Times New Roman" w:hAnsi="Times New Roman"/>
                <w:bCs/>
                <w:iCs/>
                <w:sz w:val="24"/>
                <w:szCs w:val="24"/>
              </w:rPr>
              <w:t>2.</w:t>
            </w:r>
          </w:p>
        </w:tc>
        <w:tc>
          <w:tcPr>
            <w:tcW w:w="5980" w:type="dxa"/>
            <w:shd w:val="clear" w:color="auto" w:fill="auto"/>
          </w:tcPr>
          <w:p w14:paraId="5D930754" w14:textId="77777777" w:rsidR="003B4C53" w:rsidRPr="00106FC4" w:rsidRDefault="003B4C53" w:rsidP="007473AF">
            <w:pPr>
              <w:jc w:val="both"/>
              <w:rPr>
                <w:rFonts w:ascii="Times New Roman" w:hAnsi="Times New Roman"/>
                <w:bCs/>
                <w:iCs/>
                <w:sz w:val="24"/>
                <w:szCs w:val="24"/>
              </w:rPr>
            </w:pPr>
            <w:r w:rsidRPr="00106FC4">
              <w:rPr>
                <w:rFonts w:ascii="Times New Roman" w:hAnsi="Times New Roman"/>
                <w:bCs/>
                <w:iCs/>
                <w:sz w:val="24"/>
                <w:szCs w:val="24"/>
              </w:rPr>
              <w:t>Darba tirgū integrēto personu ar smagu un ļoti smagu invaliditāti skaits pēc profesionālās rehabilitācijas pakalpojuma saņemšanas</w:t>
            </w:r>
          </w:p>
        </w:tc>
        <w:tc>
          <w:tcPr>
            <w:tcW w:w="1318" w:type="dxa"/>
          </w:tcPr>
          <w:p w14:paraId="6C8D0099" w14:textId="77777777" w:rsidR="003B4C53" w:rsidRPr="00106FC4" w:rsidRDefault="003B4C53" w:rsidP="00891A55">
            <w:pPr>
              <w:jc w:val="center"/>
              <w:rPr>
                <w:rFonts w:ascii="Times New Roman" w:hAnsi="Times New Roman"/>
                <w:bCs/>
                <w:iCs/>
                <w:sz w:val="24"/>
                <w:szCs w:val="24"/>
              </w:rPr>
            </w:pPr>
            <w:r>
              <w:rPr>
                <w:rFonts w:ascii="Times New Roman" w:hAnsi="Times New Roman"/>
                <w:bCs/>
                <w:iCs/>
                <w:sz w:val="24"/>
                <w:szCs w:val="24"/>
              </w:rPr>
              <w:t>30%</w:t>
            </w:r>
          </w:p>
        </w:tc>
        <w:tc>
          <w:tcPr>
            <w:tcW w:w="1417" w:type="dxa"/>
            <w:shd w:val="clear" w:color="auto" w:fill="auto"/>
          </w:tcPr>
          <w:p w14:paraId="785CDAAD" w14:textId="77777777" w:rsidR="003B4C53" w:rsidRPr="00106FC4" w:rsidRDefault="003B4C53" w:rsidP="00891A55">
            <w:pPr>
              <w:jc w:val="center"/>
              <w:rPr>
                <w:rFonts w:ascii="Times New Roman" w:hAnsi="Times New Roman"/>
                <w:bCs/>
                <w:iCs/>
                <w:sz w:val="24"/>
                <w:szCs w:val="24"/>
              </w:rPr>
            </w:pPr>
            <w:r>
              <w:rPr>
                <w:rFonts w:ascii="Times New Roman" w:hAnsi="Times New Roman"/>
                <w:bCs/>
                <w:iCs/>
                <w:sz w:val="24"/>
                <w:szCs w:val="24"/>
              </w:rPr>
              <w:t>50%</w:t>
            </w:r>
          </w:p>
        </w:tc>
      </w:tr>
      <w:tr w:rsidR="003B4C53" w14:paraId="6D08D4A3" w14:textId="77777777" w:rsidTr="007473AF">
        <w:trPr>
          <w:trHeight w:val="685"/>
        </w:trPr>
        <w:tc>
          <w:tcPr>
            <w:tcW w:w="606" w:type="dxa"/>
            <w:shd w:val="clear" w:color="auto" w:fill="auto"/>
          </w:tcPr>
          <w:p w14:paraId="702C2AA5" w14:textId="77777777" w:rsidR="003B4C53" w:rsidRPr="00106FC4" w:rsidRDefault="003B4C53" w:rsidP="007473AF">
            <w:pPr>
              <w:jc w:val="both"/>
              <w:rPr>
                <w:rFonts w:ascii="Times New Roman" w:hAnsi="Times New Roman"/>
                <w:bCs/>
                <w:iCs/>
                <w:sz w:val="24"/>
                <w:szCs w:val="24"/>
              </w:rPr>
            </w:pPr>
            <w:r w:rsidRPr="00106FC4">
              <w:rPr>
                <w:rFonts w:ascii="Times New Roman" w:hAnsi="Times New Roman"/>
                <w:bCs/>
                <w:iCs/>
                <w:sz w:val="24"/>
                <w:szCs w:val="24"/>
              </w:rPr>
              <w:t>3.</w:t>
            </w:r>
          </w:p>
        </w:tc>
        <w:tc>
          <w:tcPr>
            <w:tcW w:w="5980" w:type="dxa"/>
            <w:shd w:val="clear" w:color="auto" w:fill="auto"/>
          </w:tcPr>
          <w:p w14:paraId="696CE4B0" w14:textId="77777777" w:rsidR="003B4C53" w:rsidRPr="00106FC4" w:rsidRDefault="003B4C53" w:rsidP="007473AF">
            <w:pPr>
              <w:jc w:val="both"/>
              <w:rPr>
                <w:rFonts w:ascii="Times New Roman" w:hAnsi="Times New Roman"/>
                <w:bCs/>
                <w:iCs/>
                <w:sz w:val="24"/>
                <w:szCs w:val="24"/>
              </w:rPr>
            </w:pPr>
            <w:r w:rsidRPr="00106FC4">
              <w:rPr>
                <w:rFonts w:ascii="Times New Roman" w:hAnsi="Times New Roman"/>
                <w:bCs/>
                <w:iCs/>
                <w:sz w:val="24"/>
                <w:szCs w:val="24"/>
              </w:rPr>
              <w:t>Darba tirgū integrēto personu ar garīga rakstura traucējumiem skaits pēc profesionālās rehabilitācijas pakalpojuma saņemšanas</w:t>
            </w:r>
          </w:p>
        </w:tc>
        <w:tc>
          <w:tcPr>
            <w:tcW w:w="1318" w:type="dxa"/>
          </w:tcPr>
          <w:p w14:paraId="118E31BF" w14:textId="77777777" w:rsidR="003B4C53" w:rsidRPr="00106FC4" w:rsidRDefault="003B4C53" w:rsidP="00891A55">
            <w:pPr>
              <w:jc w:val="center"/>
              <w:rPr>
                <w:rFonts w:ascii="Times New Roman" w:hAnsi="Times New Roman"/>
                <w:bCs/>
                <w:iCs/>
                <w:sz w:val="24"/>
                <w:szCs w:val="24"/>
              </w:rPr>
            </w:pPr>
            <w:r>
              <w:rPr>
                <w:rFonts w:ascii="Times New Roman" w:hAnsi="Times New Roman"/>
                <w:bCs/>
                <w:iCs/>
                <w:sz w:val="24"/>
                <w:szCs w:val="24"/>
              </w:rPr>
              <w:t>X</w:t>
            </w:r>
          </w:p>
        </w:tc>
        <w:tc>
          <w:tcPr>
            <w:tcW w:w="1417" w:type="dxa"/>
            <w:shd w:val="clear" w:color="auto" w:fill="auto"/>
          </w:tcPr>
          <w:p w14:paraId="17171EE4" w14:textId="77777777" w:rsidR="003B4C53" w:rsidRPr="00106FC4" w:rsidRDefault="003B4C53" w:rsidP="00891A55">
            <w:pPr>
              <w:jc w:val="center"/>
              <w:rPr>
                <w:rFonts w:ascii="Times New Roman" w:hAnsi="Times New Roman"/>
                <w:bCs/>
                <w:iCs/>
                <w:sz w:val="24"/>
                <w:szCs w:val="24"/>
              </w:rPr>
            </w:pPr>
            <w:r w:rsidRPr="00282DD5">
              <w:rPr>
                <w:rFonts w:ascii="Times New Roman" w:hAnsi="Times New Roman"/>
                <w:bCs/>
                <w:iCs/>
                <w:sz w:val="24"/>
                <w:szCs w:val="24"/>
              </w:rPr>
              <w:t>30%</w:t>
            </w:r>
          </w:p>
        </w:tc>
      </w:tr>
      <w:tr w:rsidR="003B4C53" w14:paraId="20BBF2D2" w14:textId="77777777" w:rsidTr="007473AF">
        <w:trPr>
          <w:trHeight w:val="954"/>
        </w:trPr>
        <w:tc>
          <w:tcPr>
            <w:tcW w:w="606" w:type="dxa"/>
            <w:shd w:val="clear" w:color="auto" w:fill="auto"/>
          </w:tcPr>
          <w:p w14:paraId="06D259D2" w14:textId="77777777" w:rsidR="003B4C53" w:rsidRPr="00106FC4" w:rsidRDefault="003B4C53" w:rsidP="007473AF">
            <w:pPr>
              <w:jc w:val="both"/>
              <w:rPr>
                <w:rFonts w:ascii="Times New Roman" w:hAnsi="Times New Roman"/>
                <w:bCs/>
                <w:iCs/>
                <w:sz w:val="24"/>
                <w:szCs w:val="24"/>
              </w:rPr>
            </w:pPr>
            <w:r w:rsidRPr="00106FC4">
              <w:rPr>
                <w:rFonts w:ascii="Times New Roman" w:hAnsi="Times New Roman"/>
                <w:bCs/>
                <w:iCs/>
                <w:sz w:val="24"/>
                <w:szCs w:val="24"/>
              </w:rPr>
              <w:lastRenderedPageBreak/>
              <w:t>4.</w:t>
            </w:r>
          </w:p>
        </w:tc>
        <w:tc>
          <w:tcPr>
            <w:tcW w:w="5980" w:type="dxa"/>
            <w:shd w:val="clear" w:color="auto" w:fill="auto"/>
          </w:tcPr>
          <w:p w14:paraId="4ECC7048" w14:textId="77777777" w:rsidR="003B4C53" w:rsidRPr="00106FC4" w:rsidRDefault="003B4C53" w:rsidP="007473AF">
            <w:pPr>
              <w:jc w:val="both"/>
              <w:rPr>
                <w:rFonts w:ascii="Times New Roman" w:hAnsi="Times New Roman"/>
                <w:bCs/>
                <w:iCs/>
                <w:sz w:val="24"/>
                <w:szCs w:val="24"/>
              </w:rPr>
            </w:pPr>
            <w:r>
              <w:rPr>
                <w:rFonts w:ascii="Times New Roman" w:hAnsi="Times New Roman"/>
                <w:bCs/>
                <w:iCs/>
                <w:sz w:val="24"/>
                <w:szCs w:val="24"/>
              </w:rPr>
              <w:t>Motivēto personu skaits, kurām</w:t>
            </w:r>
            <w:r w:rsidRPr="00106FC4">
              <w:rPr>
                <w:rFonts w:ascii="Times New Roman" w:hAnsi="Times New Roman"/>
                <w:bCs/>
                <w:iCs/>
                <w:sz w:val="24"/>
                <w:szCs w:val="24"/>
              </w:rPr>
              <w:t xml:space="preserve"> pēc VDEĀVK atzinuma saņemšanas</w:t>
            </w:r>
            <w:r>
              <w:rPr>
                <w:rFonts w:ascii="Times New Roman" w:hAnsi="Times New Roman"/>
                <w:bCs/>
                <w:iCs/>
                <w:sz w:val="24"/>
                <w:szCs w:val="24"/>
              </w:rPr>
              <w:t xml:space="preserve"> noteikta profesionālā piemērotība un</w:t>
            </w:r>
            <w:r w:rsidRPr="00106FC4">
              <w:rPr>
                <w:rFonts w:ascii="Times New Roman" w:hAnsi="Times New Roman"/>
                <w:bCs/>
                <w:iCs/>
                <w:sz w:val="24"/>
                <w:szCs w:val="24"/>
              </w:rPr>
              <w:t xml:space="preserve"> uzsā</w:t>
            </w:r>
            <w:r>
              <w:rPr>
                <w:rFonts w:ascii="Times New Roman" w:hAnsi="Times New Roman"/>
                <w:bCs/>
                <w:iCs/>
                <w:sz w:val="24"/>
                <w:szCs w:val="24"/>
              </w:rPr>
              <w:t>kta</w:t>
            </w:r>
            <w:r w:rsidRPr="00106FC4">
              <w:rPr>
                <w:rFonts w:ascii="Times New Roman" w:hAnsi="Times New Roman"/>
                <w:bCs/>
                <w:iCs/>
                <w:sz w:val="24"/>
                <w:szCs w:val="24"/>
              </w:rPr>
              <w:t xml:space="preserve"> profesionālās rehab</w:t>
            </w:r>
            <w:r>
              <w:rPr>
                <w:rFonts w:ascii="Times New Roman" w:hAnsi="Times New Roman"/>
                <w:bCs/>
                <w:iCs/>
                <w:sz w:val="24"/>
                <w:szCs w:val="24"/>
              </w:rPr>
              <w:t>ilitācijas pakalpojuma saņemšana</w:t>
            </w:r>
          </w:p>
        </w:tc>
        <w:tc>
          <w:tcPr>
            <w:tcW w:w="1318" w:type="dxa"/>
          </w:tcPr>
          <w:p w14:paraId="13FC4D54" w14:textId="77777777" w:rsidR="003B4C53" w:rsidRPr="00106FC4" w:rsidRDefault="003B4C53" w:rsidP="00891A55">
            <w:pPr>
              <w:jc w:val="center"/>
              <w:rPr>
                <w:rFonts w:ascii="Times New Roman" w:hAnsi="Times New Roman"/>
                <w:bCs/>
                <w:iCs/>
                <w:sz w:val="24"/>
                <w:szCs w:val="24"/>
              </w:rPr>
            </w:pPr>
            <w:r>
              <w:rPr>
                <w:rFonts w:ascii="Times New Roman" w:hAnsi="Times New Roman"/>
                <w:bCs/>
                <w:iCs/>
                <w:sz w:val="24"/>
                <w:szCs w:val="24"/>
              </w:rPr>
              <w:t>400</w:t>
            </w:r>
          </w:p>
        </w:tc>
        <w:tc>
          <w:tcPr>
            <w:tcW w:w="1417" w:type="dxa"/>
            <w:shd w:val="clear" w:color="auto" w:fill="auto"/>
          </w:tcPr>
          <w:p w14:paraId="512F5AD1" w14:textId="77777777" w:rsidR="003B4C53" w:rsidRPr="00106FC4" w:rsidRDefault="003B4C53" w:rsidP="00891A55">
            <w:pPr>
              <w:jc w:val="center"/>
              <w:rPr>
                <w:rFonts w:ascii="Times New Roman" w:hAnsi="Times New Roman"/>
                <w:bCs/>
                <w:iCs/>
                <w:sz w:val="24"/>
                <w:szCs w:val="24"/>
              </w:rPr>
            </w:pPr>
            <w:r>
              <w:rPr>
                <w:rFonts w:ascii="Times New Roman" w:hAnsi="Times New Roman"/>
                <w:bCs/>
                <w:iCs/>
                <w:sz w:val="24"/>
                <w:szCs w:val="24"/>
              </w:rPr>
              <w:t>450</w:t>
            </w:r>
          </w:p>
        </w:tc>
      </w:tr>
    </w:tbl>
    <w:p w14:paraId="402F4CB3" w14:textId="77777777" w:rsidR="00F349EB" w:rsidRPr="00226A3E" w:rsidRDefault="00F349EB" w:rsidP="00F349EB">
      <w:pPr>
        <w:autoSpaceDE w:val="0"/>
        <w:autoSpaceDN w:val="0"/>
        <w:adjustRightInd w:val="0"/>
        <w:spacing w:after="0" w:line="240" w:lineRule="auto"/>
        <w:ind w:firstLine="720"/>
        <w:jc w:val="right"/>
        <w:rPr>
          <w:rFonts w:ascii="Times New Roman" w:eastAsia="Times New Roman" w:hAnsi="Times New Roman"/>
          <w:i/>
          <w:szCs w:val="24"/>
          <w:lang w:eastAsia="lv-LV"/>
        </w:rPr>
      </w:pPr>
      <w:r w:rsidRPr="00226A3E">
        <w:rPr>
          <w:rFonts w:ascii="Times New Roman" w:eastAsia="Times New Roman" w:hAnsi="Times New Roman"/>
          <w:i/>
          <w:szCs w:val="24"/>
          <w:lang w:eastAsia="lv-LV"/>
        </w:rPr>
        <w:t>Avots. LM</w:t>
      </w:r>
    </w:p>
    <w:p w14:paraId="036FFD74" w14:textId="77777777" w:rsidR="003B4C53" w:rsidRDefault="003B4C53" w:rsidP="003B4C53">
      <w:pPr>
        <w:spacing w:line="240" w:lineRule="auto"/>
        <w:ind w:firstLine="720"/>
        <w:contextualSpacing/>
        <w:jc w:val="both"/>
        <w:rPr>
          <w:rFonts w:ascii="Times New Roman" w:hAnsi="Times New Roman"/>
          <w:b/>
          <w:iCs/>
          <w:sz w:val="24"/>
          <w:szCs w:val="24"/>
        </w:rPr>
      </w:pPr>
    </w:p>
    <w:p w14:paraId="6EC8F78B" w14:textId="77777777" w:rsidR="00DC36AD" w:rsidRDefault="00DC36AD" w:rsidP="00891A55">
      <w:pPr>
        <w:spacing w:line="240" w:lineRule="auto"/>
        <w:contextualSpacing/>
        <w:jc w:val="center"/>
        <w:rPr>
          <w:rFonts w:ascii="Times New Roman" w:hAnsi="Times New Roman"/>
          <w:b/>
          <w:iCs/>
          <w:sz w:val="24"/>
          <w:szCs w:val="24"/>
        </w:rPr>
      </w:pPr>
    </w:p>
    <w:p w14:paraId="7A5B06B5" w14:textId="02B5AA72" w:rsidR="003B4C53" w:rsidRDefault="0072462D" w:rsidP="00891A55">
      <w:pPr>
        <w:spacing w:line="240" w:lineRule="auto"/>
        <w:contextualSpacing/>
        <w:jc w:val="center"/>
        <w:rPr>
          <w:rFonts w:ascii="Times New Roman" w:hAnsi="Times New Roman"/>
          <w:b/>
          <w:iCs/>
          <w:sz w:val="24"/>
          <w:szCs w:val="24"/>
        </w:rPr>
      </w:pPr>
      <w:r>
        <w:rPr>
          <w:rFonts w:ascii="Times New Roman" w:hAnsi="Times New Roman"/>
          <w:b/>
          <w:iCs/>
          <w:sz w:val="24"/>
          <w:szCs w:val="24"/>
        </w:rPr>
        <w:t>6</w:t>
      </w:r>
      <w:r w:rsidR="003B4C53">
        <w:rPr>
          <w:rFonts w:ascii="Times New Roman" w:hAnsi="Times New Roman"/>
          <w:b/>
          <w:iCs/>
          <w:sz w:val="24"/>
          <w:szCs w:val="24"/>
        </w:rPr>
        <w:t>. Riski, ja esošā situācija netiek mainīta</w:t>
      </w:r>
    </w:p>
    <w:p w14:paraId="3A8E1B90" w14:textId="77777777" w:rsidR="006E4C95" w:rsidRDefault="006E4C95" w:rsidP="003B4C53">
      <w:pPr>
        <w:spacing w:line="240" w:lineRule="auto"/>
        <w:contextualSpacing/>
        <w:jc w:val="both"/>
        <w:rPr>
          <w:rFonts w:ascii="Times New Roman" w:hAnsi="Times New Roman"/>
          <w:b/>
          <w:iCs/>
          <w:sz w:val="24"/>
          <w:szCs w:val="24"/>
        </w:rPr>
      </w:pPr>
    </w:p>
    <w:p w14:paraId="5693CC1B" w14:textId="359A49B7" w:rsidR="006E4C95" w:rsidRPr="00636C54" w:rsidRDefault="006E4C95" w:rsidP="00FE7E90">
      <w:pPr>
        <w:spacing w:after="0" w:line="240" w:lineRule="auto"/>
        <w:ind w:firstLine="720"/>
        <w:jc w:val="both"/>
        <w:rPr>
          <w:rFonts w:ascii="Times New Roman" w:eastAsia="Times New Roman" w:hAnsi="Times New Roman"/>
          <w:color w:val="000000"/>
          <w:sz w:val="24"/>
          <w:szCs w:val="24"/>
          <w:lang w:eastAsia="lv-LV"/>
        </w:rPr>
      </w:pPr>
      <w:r w:rsidRPr="00636C54">
        <w:rPr>
          <w:rFonts w:ascii="Times New Roman" w:eastAsia="Times New Roman" w:hAnsi="Times New Roman"/>
          <w:color w:val="000000"/>
          <w:sz w:val="24"/>
          <w:szCs w:val="24"/>
          <w:lang w:eastAsia="lv-LV"/>
        </w:rPr>
        <w:t xml:space="preserve">Analizējot SIVA </w:t>
      </w:r>
      <w:r w:rsidR="00B9524C">
        <w:rPr>
          <w:rFonts w:ascii="Times New Roman" w:eastAsia="Times New Roman" w:hAnsi="Times New Roman"/>
          <w:color w:val="000000"/>
          <w:sz w:val="24"/>
          <w:szCs w:val="24"/>
          <w:lang w:eastAsia="lv-LV"/>
        </w:rPr>
        <w:t>p</w:t>
      </w:r>
      <w:r w:rsidR="00BA3DCE">
        <w:rPr>
          <w:rFonts w:ascii="Times New Roman" w:eastAsia="Times New Roman" w:hAnsi="Times New Roman"/>
          <w:color w:val="000000"/>
          <w:sz w:val="24"/>
          <w:szCs w:val="24"/>
          <w:lang w:eastAsia="lv-LV"/>
        </w:rPr>
        <w:t xml:space="preserve">ašreizējo situāciju un </w:t>
      </w:r>
      <w:r w:rsidRPr="00636C54">
        <w:rPr>
          <w:rFonts w:ascii="Times New Roman" w:eastAsia="Times New Roman" w:hAnsi="Times New Roman"/>
          <w:color w:val="000000"/>
          <w:sz w:val="24"/>
          <w:szCs w:val="24"/>
          <w:lang w:eastAsia="lv-LV"/>
        </w:rPr>
        <w:t>rezultatīvo rādītāju dinamiku</w:t>
      </w:r>
      <w:r>
        <w:rPr>
          <w:rFonts w:ascii="Times New Roman" w:eastAsia="Times New Roman" w:hAnsi="Times New Roman"/>
          <w:color w:val="000000"/>
          <w:sz w:val="24"/>
          <w:szCs w:val="24"/>
          <w:lang w:eastAsia="lv-LV"/>
        </w:rPr>
        <w:t xml:space="preserve"> profesionālās rehabilitā</w:t>
      </w:r>
      <w:r w:rsidR="002144E7">
        <w:rPr>
          <w:rFonts w:ascii="Times New Roman" w:eastAsia="Times New Roman" w:hAnsi="Times New Roman"/>
          <w:color w:val="000000"/>
          <w:sz w:val="24"/>
          <w:szCs w:val="24"/>
          <w:lang w:eastAsia="lv-LV"/>
        </w:rPr>
        <w:t xml:space="preserve">cijas, sociālās rehabilitācijas un </w:t>
      </w:r>
      <w:r>
        <w:rPr>
          <w:rFonts w:ascii="Times New Roman" w:eastAsia="Times New Roman" w:hAnsi="Times New Roman"/>
          <w:color w:val="000000"/>
          <w:sz w:val="24"/>
          <w:szCs w:val="24"/>
          <w:lang w:eastAsia="lv-LV"/>
        </w:rPr>
        <w:t>maksas pak</w:t>
      </w:r>
      <w:r w:rsidR="002144E7">
        <w:rPr>
          <w:rFonts w:ascii="Times New Roman" w:eastAsia="Times New Roman" w:hAnsi="Times New Roman"/>
          <w:color w:val="000000"/>
          <w:sz w:val="24"/>
          <w:szCs w:val="24"/>
          <w:lang w:eastAsia="lv-LV"/>
        </w:rPr>
        <w:t>alpojumu jomās (skat. tabulu 1.</w:t>
      </w:r>
      <w:r>
        <w:rPr>
          <w:rFonts w:ascii="Times New Roman" w:eastAsia="Times New Roman" w:hAnsi="Times New Roman"/>
          <w:color w:val="000000"/>
          <w:sz w:val="24"/>
          <w:szCs w:val="24"/>
          <w:lang w:eastAsia="lv-LV"/>
        </w:rPr>
        <w:t>pielikumā)</w:t>
      </w:r>
      <w:r w:rsidR="00FE7E90">
        <w:rPr>
          <w:rFonts w:ascii="Times New Roman" w:eastAsia="Times New Roman" w:hAnsi="Times New Roman"/>
          <w:color w:val="000000"/>
          <w:sz w:val="24"/>
          <w:szCs w:val="24"/>
          <w:lang w:eastAsia="lv-LV"/>
        </w:rPr>
        <w:t xml:space="preserve"> un statistikas datus</w:t>
      </w:r>
      <w:r w:rsidRPr="00636C54">
        <w:rPr>
          <w:rFonts w:ascii="Times New Roman" w:eastAsia="Times New Roman" w:hAnsi="Times New Roman"/>
          <w:color w:val="000000"/>
          <w:sz w:val="24"/>
          <w:szCs w:val="24"/>
          <w:lang w:eastAsia="lv-LV"/>
        </w:rPr>
        <w:t xml:space="preserve">, var prognozēt SIVA </w:t>
      </w:r>
      <w:r w:rsidR="00BA3DCE">
        <w:rPr>
          <w:rFonts w:ascii="Times New Roman" w:eastAsia="Times New Roman" w:hAnsi="Times New Roman"/>
          <w:color w:val="000000"/>
          <w:sz w:val="24"/>
          <w:szCs w:val="24"/>
          <w:lang w:eastAsia="lv-LV"/>
        </w:rPr>
        <w:t>situācijas pasliktināšanos</w:t>
      </w:r>
      <w:r w:rsidR="002144E7">
        <w:rPr>
          <w:rFonts w:ascii="Times New Roman" w:eastAsia="Times New Roman" w:hAnsi="Times New Roman"/>
          <w:color w:val="000000"/>
          <w:sz w:val="24"/>
          <w:szCs w:val="24"/>
          <w:lang w:eastAsia="lv-LV"/>
        </w:rPr>
        <w:t xml:space="preserve"> (skat. </w:t>
      </w:r>
      <w:r w:rsidR="003A2D5F">
        <w:rPr>
          <w:rFonts w:ascii="Times New Roman" w:eastAsia="Times New Roman" w:hAnsi="Times New Roman"/>
          <w:color w:val="000000"/>
          <w:sz w:val="24"/>
          <w:szCs w:val="24"/>
          <w:lang w:eastAsia="lv-LV"/>
        </w:rPr>
        <w:t>7</w:t>
      </w:r>
      <w:r w:rsidR="002144E7">
        <w:rPr>
          <w:rFonts w:ascii="Times New Roman" w:eastAsia="Times New Roman" w:hAnsi="Times New Roman"/>
          <w:color w:val="000000"/>
          <w:sz w:val="24"/>
          <w:szCs w:val="24"/>
          <w:lang w:eastAsia="lv-LV"/>
        </w:rPr>
        <w:t>.</w:t>
      </w:r>
      <w:r w:rsidR="00FE7E90">
        <w:rPr>
          <w:rFonts w:ascii="Times New Roman" w:eastAsia="Times New Roman" w:hAnsi="Times New Roman"/>
          <w:color w:val="000000"/>
          <w:sz w:val="24"/>
          <w:szCs w:val="24"/>
          <w:lang w:eastAsia="lv-LV"/>
        </w:rPr>
        <w:t>attēlu)</w:t>
      </w:r>
      <w:r w:rsidRPr="00636C54">
        <w:rPr>
          <w:rFonts w:ascii="Times New Roman" w:eastAsia="Times New Roman" w:hAnsi="Times New Roman"/>
          <w:color w:val="000000"/>
          <w:sz w:val="24"/>
          <w:szCs w:val="24"/>
          <w:lang w:eastAsia="lv-LV"/>
        </w:rPr>
        <w:t>.</w:t>
      </w:r>
    </w:p>
    <w:p w14:paraId="77E10CD3" w14:textId="77777777" w:rsidR="00DC36AD" w:rsidRDefault="00DC36AD" w:rsidP="00DC36AD">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FE7E90">
        <w:rPr>
          <w:rFonts w:ascii="Times New Roman" w:eastAsia="Times New Roman" w:hAnsi="Times New Roman"/>
          <w:b/>
          <w:color w:val="000000"/>
          <w:sz w:val="24"/>
          <w:szCs w:val="24"/>
          <w:lang w:eastAsia="lv-LV"/>
        </w:rPr>
        <w:t>Profesionālā rehabilitācija</w:t>
      </w:r>
      <w:r>
        <w:rPr>
          <w:rFonts w:ascii="Times New Roman" w:eastAsia="Times New Roman" w:hAnsi="Times New Roman"/>
          <w:b/>
          <w:color w:val="000000"/>
          <w:sz w:val="24"/>
          <w:szCs w:val="24"/>
          <w:lang w:eastAsia="lv-LV"/>
        </w:rPr>
        <w:t xml:space="preserve">. </w:t>
      </w:r>
      <w:r w:rsidRPr="00BA3DCE">
        <w:rPr>
          <w:rFonts w:ascii="Times New Roman" w:eastAsia="Times New Roman" w:hAnsi="Times New Roman"/>
          <w:color w:val="000000"/>
          <w:sz w:val="24"/>
          <w:szCs w:val="24"/>
          <w:lang w:eastAsia="lv-LV"/>
        </w:rPr>
        <w:t>Kopš 2011. gada</w:t>
      </w:r>
      <w:r>
        <w:rPr>
          <w:rFonts w:ascii="Times New Roman" w:eastAsia="Times New Roman" w:hAnsi="Times New Roman"/>
          <w:color w:val="000000"/>
          <w:sz w:val="24"/>
          <w:szCs w:val="24"/>
          <w:lang w:eastAsia="lv-LV"/>
        </w:rPr>
        <w:t xml:space="preserve"> klientu skaitam ir tendence samazināties no 400 klientiem </w:t>
      </w:r>
      <w:r>
        <w:rPr>
          <w:rFonts w:ascii="Times New Roman" w:eastAsia="Times New Roman" w:hAnsi="Times New Roman"/>
          <w:sz w:val="24"/>
          <w:szCs w:val="24"/>
          <w:lang w:eastAsia="lv-LV"/>
        </w:rPr>
        <w:t xml:space="preserve">2011. gadā līdz 366 klientiem 2014.gadā. </w:t>
      </w:r>
      <w:r w:rsidRPr="00FE7E90">
        <w:rPr>
          <w:rFonts w:ascii="Times New Roman" w:eastAsia="Times New Roman" w:hAnsi="Times New Roman"/>
          <w:sz w:val="24"/>
          <w:szCs w:val="24"/>
          <w:lang w:eastAsia="lv-LV"/>
        </w:rPr>
        <w:t xml:space="preserve">Kopš 2012.gada klientu skaits ar </w:t>
      </w:r>
      <w:r>
        <w:rPr>
          <w:rFonts w:ascii="Times New Roman" w:eastAsia="Times New Roman" w:hAnsi="Times New Roman"/>
          <w:sz w:val="24"/>
          <w:szCs w:val="24"/>
          <w:lang w:eastAsia="lv-LV"/>
        </w:rPr>
        <w:t xml:space="preserve">I un </w:t>
      </w:r>
      <w:r w:rsidRPr="00FE7E90">
        <w:rPr>
          <w:rFonts w:ascii="Times New Roman" w:eastAsia="Times New Roman" w:hAnsi="Times New Roman"/>
          <w:sz w:val="24"/>
          <w:szCs w:val="24"/>
          <w:lang w:eastAsia="lv-LV"/>
        </w:rPr>
        <w:t>II grupas</w:t>
      </w:r>
      <w:r>
        <w:rPr>
          <w:rFonts w:ascii="Times New Roman" w:eastAsia="Times New Roman" w:hAnsi="Times New Roman"/>
          <w:sz w:val="24"/>
          <w:szCs w:val="24"/>
          <w:lang w:eastAsia="lv-LV"/>
        </w:rPr>
        <w:t xml:space="preserve"> invaliditāti samazinājies par 12 personām.</w:t>
      </w:r>
      <w:r w:rsidRPr="00FE7E90">
        <w:rPr>
          <w:rFonts w:ascii="Times New Roman" w:eastAsia="Times New Roman" w:hAnsi="Times New Roman"/>
          <w:sz w:val="24"/>
          <w:szCs w:val="24"/>
          <w:lang w:eastAsia="lv-LV"/>
        </w:rPr>
        <w:t xml:space="preserve"> III grupas </w:t>
      </w:r>
      <w:r>
        <w:rPr>
          <w:rFonts w:ascii="Times New Roman" w:eastAsia="Times New Roman" w:hAnsi="Times New Roman"/>
          <w:sz w:val="24"/>
          <w:szCs w:val="24"/>
          <w:lang w:eastAsia="lv-LV"/>
        </w:rPr>
        <w:t>klientu skaits samazinājies par 19 personām, jo viņām ir iespējas izvēlēties citas profesionālās izglītības iestādes.</w:t>
      </w:r>
    </w:p>
    <w:p w14:paraId="0FB5E5BA" w14:textId="77777777" w:rsidR="00DC36AD" w:rsidRDefault="00DC36AD" w:rsidP="00DC36AD">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02591F">
        <w:rPr>
          <w:rFonts w:ascii="Times New Roman" w:eastAsia="Times New Roman" w:hAnsi="Times New Roman"/>
          <w:sz w:val="24"/>
          <w:szCs w:val="24"/>
          <w:lang w:eastAsia="lv-LV"/>
        </w:rPr>
        <w:t>ersonām</w:t>
      </w:r>
      <w:r>
        <w:rPr>
          <w:rFonts w:ascii="Times New Roman" w:eastAsia="Times New Roman" w:hAnsi="Times New Roman"/>
          <w:sz w:val="24"/>
          <w:szCs w:val="24"/>
          <w:lang w:eastAsia="lv-LV"/>
        </w:rPr>
        <w:t xml:space="preserve"> ar </w:t>
      </w:r>
      <w:r w:rsidRPr="0002591F">
        <w:rPr>
          <w:rFonts w:ascii="Times New Roman" w:eastAsia="Times New Roman" w:hAnsi="Times New Roman"/>
          <w:sz w:val="24"/>
          <w:szCs w:val="24"/>
          <w:lang w:eastAsia="lv-LV"/>
        </w:rPr>
        <w:t>garīga rakstura traucējumiem pašlaik nav iespējams nodrošināt iespēju apgūt atsevišķas prasmes no izglītības programmā apgūstamā kopuma</w:t>
      </w:r>
      <w:r>
        <w:rPr>
          <w:rFonts w:ascii="Times New Roman" w:eastAsia="Times New Roman" w:hAnsi="Times New Roman"/>
          <w:sz w:val="24"/>
          <w:szCs w:val="24"/>
          <w:lang w:eastAsia="lv-LV"/>
        </w:rPr>
        <w:t>, jo sava veselības stāvokļa dēļ viņas nespēj apgūt IZM akreditētās profesionālās izglītības programmas</w:t>
      </w:r>
      <w:r w:rsidRPr="0002591F">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14:paraId="503AD9C6" w14:textId="77777777" w:rsidR="00DC36AD" w:rsidRDefault="00DC36AD" w:rsidP="00DC36AD">
      <w:pPr>
        <w:autoSpaceDE w:val="0"/>
        <w:autoSpaceDN w:val="0"/>
        <w:adjustRightInd w:val="0"/>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8F472C">
        <w:rPr>
          <w:rFonts w:ascii="Times New Roman" w:eastAsia="Times New Roman" w:hAnsi="Times New Roman"/>
          <w:sz w:val="24"/>
          <w:szCs w:val="24"/>
          <w:lang w:eastAsia="lv-LV"/>
        </w:rPr>
        <w:t xml:space="preserve">ersonas ar invaliditāti nav motivētas saņemt tiem piemērotu profesionālās rehabilitācijas pakalpojumu un pēc tam iesaistīties darba tirgū. Vidēji gadā to izmanto apmēram </w:t>
      </w:r>
      <w:r>
        <w:rPr>
          <w:rFonts w:ascii="Times New Roman" w:eastAsia="Times New Roman" w:hAnsi="Times New Roman"/>
          <w:sz w:val="24"/>
          <w:szCs w:val="24"/>
          <w:lang w:eastAsia="lv-LV"/>
        </w:rPr>
        <w:t>trešā daļa no VDEĀVK rekomendāciju saņēmušo</w:t>
      </w:r>
      <w:r w:rsidRPr="008F472C">
        <w:rPr>
          <w:rFonts w:ascii="Times New Roman" w:eastAsia="Times New Roman" w:hAnsi="Times New Roman"/>
          <w:sz w:val="24"/>
          <w:szCs w:val="24"/>
          <w:lang w:eastAsia="lv-LV"/>
        </w:rPr>
        <w:t xml:space="preserve"> personu skaita. </w:t>
      </w:r>
    </w:p>
    <w:p w14:paraId="7CC16C86" w14:textId="77777777" w:rsidR="00DC36AD" w:rsidRDefault="00DC36AD" w:rsidP="00DC36AD">
      <w:pPr>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8F472C">
        <w:rPr>
          <w:rFonts w:ascii="Times New Roman" w:hAnsi="Times New Roman"/>
          <w:sz w:val="24"/>
          <w:szCs w:val="24"/>
        </w:rPr>
        <w:t>SIVA atbalsta punkt</w:t>
      </w:r>
      <w:r>
        <w:rPr>
          <w:rFonts w:ascii="Times New Roman" w:hAnsi="Times New Roman"/>
          <w:sz w:val="24"/>
          <w:szCs w:val="24"/>
        </w:rPr>
        <w:t xml:space="preserve">u darbība nav vērsta uz klientu motivāciju iekļauties darba tirgū (netiek padziļināti strādāts ar klientiem, lai viņus </w:t>
      </w:r>
      <w:r w:rsidRPr="00636C54">
        <w:rPr>
          <w:rFonts w:ascii="Times New Roman" w:hAnsi="Times New Roman"/>
          <w:sz w:val="24"/>
          <w:szCs w:val="24"/>
        </w:rPr>
        <w:t>motivēt</w:t>
      </w:r>
      <w:r>
        <w:rPr>
          <w:rFonts w:ascii="Times New Roman" w:hAnsi="Times New Roman"/>
          <w:sz w:val="24"/>
          <w:szCs w:val="24"/>
        </w:rPr>
        <w:t>u</w:t>
      </w:r>
      <w:r w:rsidRPr="00636C54">
        <w:rPr>
          <w:rFonts w:ascii="Times New Roman" w:hAnsi="Times New Roman"/>
          <w:sz w:val="24"/>
          <w:szCs w:val="24"/>
        </w:rPr>
        <w:t xml:space="preserve"> </w:t>
      </w:r>
      <w:r>
        <w:rPr>
          <w:rFonts w:ascii="Times New Roman" w:hAnsi="Times New Roman"/>
          <w:sz w:val="24"/>
          <w:szCs w:val="24"/>
        </w:rPr>
        <w:t>saņemt profesionālās rehabilitācijas pakalpojumus)</w:t>
      </w:r>
      <w:r w:rsidRPr="00636C54">
        <w:rPr>
          <w:rFonts w:ascii="Times New Roman" w:hAnsi="Times New Roman"/>
          <w:sz w:val="24"/>
          <w:szCs w:val="24"/>
        </w:rPr>
        <w:t>.</w:t>
      </w:r>
    </w:p>
    <w:p w14:paraId="0055DE1F" w14:textId="594AF4E9" w:rsidR="006E4C95" w:rsidRDefault="006E4C95" w:rsidP="007D09FE">
      <w:pPr>
        <w:spacing w:after="0" w:line="240" w:lineRule="auto"/>
        <w:ind w:firstLine="720"/>
        <w:jc w:val="both"/>
        <w:rPr>
          <w:rFonts w:ascii="Times New Roman" w:eastAsia="Times New Roman" w:hAnsi="Times New Roman"/>
          <w:color w:val="000000"/>
          <w:sz w:val="24"/>
          <w:szCs w:val="24"/>
          <w:lang w:eastAsia="lv-LV"/>
        </w:rPr>
      </w:pPr>
      <w:r w:rsidRPr="007D09FE">
        <w:rPr>
          <w:rFonts w:ascii="Times New Roman" w:eastAsia="Times New Roman" w:hAnsi="Times New Roman"/>
          <w:b/>
          <w:color w:val="000000"/>
          <w:sz w:val="24"/>
          <w:szCs w:val="24"/>
          <w:lang w:eastAsia="lv-LV"/>
        </w:rPr>
        <w:t>Sociālā rehabilitācija</w:t>
      </w:r>
      <w:r w:rsidR="00B25C0B">
        <w:rPr>
          <w:rFonts w:ascii="Times New Roman" w:eastAsia="Times New Roman" w:hAnsi="Times New Roman"/>
          <w:b/>
          <w:color w:val="000000"/>
          <w:sz w:val="24"/>
          <w:szCs w:val="24"/>
          <w:lang w:eastAsia="lv-LV"/>
        </w:rPr>
        <w:t>.</w:t>
      </w:r>
      <w:r>
        <w:rPr>
          <w:rFonts w:ascii="Times New Roman" w:eastAsia="Times New Roman" w:hAnsi="Times New Roman"/>
          <w:color w:val="000000"/>
          <w:sz w:val="24"/>
          <w:szCs w:val="24"/>
          <w:lang w:eastAsia="lv-LV"/>
        </w:rPr>
        <w:t xml:space="preserve"> </w:t>
      </w:r>
      <w:r w:rsidR="00135007">
        <w:rPr>
          <w:rFonts w:ascii="Times New Roman" w:eastAsia="Times New Roman" w:hAnsi="Times New Roman"/>
          <w:color w:val="000000"/>
          <w:sz w:val="24"/>
          <w:szCs w:val="24"/>
          <w:lang w:eastAsia="lv-LV"/>
        </w:rPr>
        <w:t>P</w:t>
      </w:r>
      <w:r w:rsidR="007D09FE" w:rsidRPr="00636C54">
        <w:rPr>
          <w:rFonts w:ascii="Times New Roman" w:hAnsi="Times New Roman"/>
          <w:sz w:val="24"/>
        </w:rPr>
        <w:t>ersonu</w:t>
      </w:r>
      <w:r w:rsidR="00DD7653" w:rsidRPr="00DD7653">
        <w:rPr>
          <w:rFonts w:ascii="Times New Roman" w:hAnsi="Times New Roman"/>
          <w:sz w:val="24"/>
        </w:rPr>
        <w:t xml:space="preserve"> </w:t>
      </w:r>
      <w:r w:rsidR="00DD7653" w:rsidRPr="00636C54">
        <w:rPr>
          <w:rFonts w:ascii="Times New Roman" w:hAnsi="Times New Roman"/>
          <w:sz w:val="24"/>
        </w:rPr>
        <w:t>skaits</w:t>
      </w:r>
      <w:r w:rsidR="007D09FE" w:rsidRPr="00636C54">
        <w:rPr>
          <w:rFonts w:ascii="Times New Roman" w:hAnsi="Times New Roman"/>
          <w:sz w:val="24"/>
        </w:rPr>
        <w:t>, kuras vēlas saņemt valsts finansētus sociālās rehabilitācijas pakalpojumus, pieaug</w:t>
      </w:r>
      <w:r w:rsidR="00135007">
        <w:rPr>
          <w:rFonts w:ascii="Times New Roman" w:hAnsi="Times New Roman"/>
          <w:sz w:val="24"/>
        </w:rPr>
        <w:t>.</w:t>
      </w:r>
      <w:r w:rsidR="007D09FE">
        <w:rPr>
          <w:rFonts w:ascii="Times New Roman" w:hAnsi="Times New Roman"/>
          <w:sz w:val="24"/>
        </w:rPr>
        <w:t xml:space="preserve"> </w:t>
      </w:r>
      <w:r w:rsidR="0018686C">
        <w:rPr>
          <w:rFonts w:ascii="Times New Roman" w:hAnsi="Times New Roman"/>
          <w:sz w:val="24"/>
        </w:rPr>
        <w:t>J</w:t>
      </w:r>
      <w:r w:rsidR="00DD7653">
        <w:rPr>
          <w:rFonts w:ascii="Times New Roman" w:hAnsi="Times New Roman"/>
          <w:sz w:val="24"/>
        </w:rPr>
        <w:t xml:space="preserve">a netiks piešķirts papildus valsts budžeta finansējums sociālās rehabilitācijas pakalpojuma saņēmēju rindu mazināšanai, </w:t>
      </w:r>
      <w:r w:rsidR="0018686C">
        <w:rPr>
          <w:rFonts w:ascii="Times New Roman" w:hAnsi="Times New Roman"/>
          <w:sz w:val="24"/>
        </w:rPr>
        <w:t xml:space="preserve">tad </w:t>
      </w:r>
      <w:r w:rsidR="00DD7653">
        <w:rPr>
          <w:rFonts w:ascii="Times New Roman" w:hAnsi="Times New Roman"/>
          <w:sz w:val="24"/>
        </w:rPr>
        <w:t xml:space="preserve">tā turpinās pieaugt. </w:t>
      </w:r>
      <w:r w:rsidR="0018686C">
        <w:rPr>
          <w:rFonts w:ascii="Times New Roman" w:hAnsi="Times New Roman"/>
          <w:sz w:val="24"/>
        </w:rPr>
        <w:t xml:space="preserve">LM prognozē, ka pie esošajām </w:t>
      </w:r>
      <w:r w:rsidR="00505B88">
        <w:rPr>
          <w:rFonts w:ascii="Times New Roman" w:hAnsi="Times New Roman"/>
          <w:sz w:val="24"/>
        </w:rPr>
        <w:t>pieprasījuma un sociālās rehabilitācijas pakalpojuma nodrošināšanas tendencēm, sociālās rehabilitācijas pakalpojuma saņēmēju rindā esošo personu skaits 2020.gadā</w:t>
      </w:r>
      <w:r w:rsidR="00A10864">
        <w:rPr>
          <w:rFonts w:ascii="Times New Roman" w:hAnsi="Times New Roman"/>
          <w:sz w:val="24"/>
        </w:rPr>
        <w:t>, salīdzinājumā ar 2015.gadu</w:t>
      </w:r>
      <w:r w:rsidR="00505B88">
        <w:rPr>
          <w:rFonts w:ascii="Times New Roman" w:hAnsi="Times New Roman"/>
          <w:sz w:val="24"/>
        </w:rPr>
        <w:t xml:space="preserve"> varētu pieaugt par </w:t>
      </w:r>
      <w:r w:rsidR="00A10864">
        <w:rPr>
          <w:rFonts w:ascii="Times New Roman" w:hAnsi="Times New Roman"/>
          <w:sz w:val="24"/>
        </w:rPr>
        <w:t>55,5</w:t>
      </w:r>
      <w:r w:rsidR="00505B88">
        <w:rPr>
          <w:rFonts w:ascii="Times New Roman" w:hAnsi="Times New Roman"/>
          <w:sz w:val="24"/>
        </w:rPr>
        <w:t xml:space="preserve">% (uz 2020.gadu sociālās rehabilitācijas pakalpojuma saņēmēju rindā varētu atrasties 12 610 personas). </w:t>
      </w:r>
      <w:r w:rsidR="000F43A7">
        <w:rPr>
          <w:rFonts w:ascii="Times New Roman" w:hAnsi="Times New Roman"/>
          <w:sz w:val="24"/>
        </w:rPr>
        <w:t>Attiecīgi</w:t>
      </w:r>
      <w:r w:rsidR="00505B88">
        <w:rPr>
          <w:rFonts w:ascii="Times New Roman" w:hAnsi="Times New Roman"/>
          <w:sz w:val="24"/>
        </w:rPr>
        <w:t>, j</w:t>
      </w:r>
      <w:r w:rsidR="007D09FE">
        <w:rPr>
          <w:rFonts w:ascii="Times New Roman" w:hAnsi="Times New Roman"/>
          <w:sz w:val="24"/>
        </w:rPr>
        <w:t xml:space="preserve">a tiek piešķirts papildus valsts </w:t>
      </w:r>
      <w:r w:rsidR="00135007">
        <w:rPr>
          <w:rFonts w:ascii="Times New Roman" w:hAnsi="Times New Roman"/>
          <w:sz w:val="24"/>
        </w:rPr>
        <w:t>budžeta finansējums</w:t>
      </w:r>
      <w:r w:rsidR="000F43A7">
        <w:rPr>
          <w:rFonts w:ascii="Times New Roman" w:hAnsi="Times New Roman"/>
          <w:sz w:val="24"/>
        </w:rPr>
        <w:t xml:space="preserve"> sociālās rehabilitācijas pakalpojuma saņēmēju rindu mazināšanai</w:t>
      </w:r>
      <w:r w:rsidR="00135007">
        <w:rPr>
          <w:rFonts w:ascii="Times New Roman" w:hAnsi="Times New Roman"/>
          <w:sz w:val="24"/>
        </w:rPr>
        <w:t>, tad pieaugs</w:t>
      </w:r>
      <w:r w:rsidR="007D09FE">
        <w:rPr>
          <w:rFonts w:ascii="Times New Roman" w:hAnsi="Times New Roman"/>
          <w:sz w:val="24"/>
        </w:rPr>
        <w:t xml:space="preserve"> arī apkalpoto klientu skats,</w:t>
      </w:r>
      <w:r w:rsidR="006E7A81">
        <w:rPr>
          <w:rFonts w:ascii="Times New Roman" w:hAnsi="Times New Roman"/>
          <w:sz w:val="24"/>
        </w:rPr>
        <w:t xml:space="preserve"> par ko uzskatāmi liecina 2014.</w:t>
      </w:r>
      <w:r w:rsidR="007D09FE">
        <w:rPr>
          <w:rFonts w:ascii="Times New Roman" w:hAnsi="Times New Roman"/>
          <w:sz w:val="24"/>
        </w:rPr>
        <w:t>gada rezultatīvie rādītāj</w:t>
      </w:r>
      <w:r w:rsidR="00DD7653">
        <w:rPr>
          <w:rFonts w:ascii="Times New Roman" w:hAnsi="Times New Roman"/>
          <w:sz w:val="24"/>
        </w:rPr>
        <w:t xml:space="preserve">i </w:t>
      </w:r>
      <w:r w:rsidR="00DD7653">
        <w:rPr>
          <w:rFonts w:ascii="Times New Roman" w:eastAsia="Times New Roman" w:hAnsi="Times New Roman"/>
          <w:color w:val="000000"/>
          <w:sz w:val="24"/>
          <w:szCs w:val="24"/>
          <w:lang w:eastAsia="lv-LV"/>
        </w:rPr>
        <w:t>(skat. tabulu 1.pielikumā)</w:t>
      </w:r>
      <w:r w:rsidR="00DD7653">
        <w:rPr>
          <w:rFonts w:ascii="Times New Roman" w:hAnsi="Times New Roman"/>
          <w:sz w:val="24"/>
        </w:rPr>
        <w:t>.</w:t>
      </w:r>
      <w:r w:rsidR="007D09FE">
        <w:rPr>
          <w:rFonts w:ascii="Times New Roman" w:hAnsi="Times New Roman"/>
          <w:sz w:val="24"/>
        </w:rPr>
        <w:t xml:space="preserve"> </w:t>
      </w:r>
    </w:p>
    <w:p w14:paraId="25FEA9BB" w14:textId="5D214934" w:rsidR="006E4C95" w:rsidRDefault="006E4C95" w:rsidP="00315FE4">
      <w:pPr>
        <w:spacing w:after="0" w:line="240" w:lineRule="auto"/>
        <w:ind w:firstLine="720"/>
        <w:jc w:val="both"/>
        <w:rPr>
          <w:rFonts w:ascii="Times New Roman" w:eastAsia="Times New Roman" w:hAnsi="Times New Roman"/>
          <w:color w:val="000000"/>
          <w:sz w:val="24"/>
          <w:szCs w:val="24"/>
          <w:lang w:eastAsia="lv-LV"/>
        </w:rPr>
      </w:pPr>
      <w:r w:rsidRPr="007D09FE">
        <w:rPr>
          <w:rFonts w:ascii="Times New Roman" w:eastAsia="Times New Roman" w:hAnsi="Times New Roman"/>
          <w:b/>
          <w:color w:val="000000"/>
          <w:sz w:val="24"/>
          <w:szCs w:val="24"/>
          <w:lang w:eastAsia="lv-LV"/>
        </w:rPr>
        <w:t>Maksas pakalpojumi</w:t>
      </w:r>
      <w:r w:rsidR="00135007">
        <w:rPr>
          <w:rFonts w:ascii="Times New Roman" w:eastAsia="Times New Roman" w:hAnsi="Times New Roman"/>
          <w:b/>
          <w:color w:val="000000"/>
          <w:sz w:val="24"/>
          <w:szCs w:val="24"/>
          <w:lang w:eastAsia="lv-LV"/>
        </w:rPr>
        <w:t>.</w:t>
      </w:r>
      <w:r>
        <w:rPr>
          <w:rFonts w:ascii="Times New Roman" w:eastAsia="Times New Roman" w:hAnsi="Times New Roman"/>
          <w:color w:val="000000"/>
          <w:sz w:val="24"/>
          <w:szCs w:val="24"/>
          <w:lang w:eastAsia="lv-LV"/>
        </w:rPr>
        <w:t xml:space="preserve"> </w:t>
      </w:r>
      <w:r w:rsidR="001911C8">
        <w:rPr>
          <w:rFonts w:ascii="Times New Roman" w:eastAsia="Times New Roman" w:hAnsi="Times New Roman"/>
          <w:color w:val="000000"/>
          <w:sz w:val="24"/>
          <w:szCs w:val="24"/>
          <w:lang w:eastAsia="lv-LV"/>
        </w:rPr>
        <w:t>Ņ</w:t>
      </w:r>
      <w:r w:rsidR="001911C8" w:rsidRPr="001911C8">
        <w:rPr>
          <w:rFonts w:ascii="Times New Roman" w:eastAsia="Times New Roman" w:hAnsi="Times New Roman"/>
          <w:color w:val="000000"/>
          <w:sz w:val="24"/>
          <w:szCs w:val="24"/>
          <w:lang w:eastAsia="lv-LV"/>
        </w:rPr>
        <w:t xml:space="preserve">emot vērā, ka </w:t>
      </w:r>
      <w:r w:rsidR="001911C8">
        <w:rPr>
          <w:rFonts w:ascii="Times New Roman" w:eastAsia="Times New Roman" w:hAnsi="Times New Roman"/>
          <w:color w:val="000000"/>
          <w:sz w:val="24"/>
          <w:szCs w:val="24"/>
          <w:lang w:eastAsia="lv-LV"/>
        </w:rPr>
        <w:t xml:space="preserve">SIVA ieņēmumi no </w:t>
      </w:r>
      <w:r w:rsidR="001911C8" w:rsidRPr="001911C8">
        <w:rPr>
          <w:rFonts w:ascii="Times New Roman" w:eastAsia="Times New Roman" w:hAnsi="Times New Roman"/>
          <w:color w:val="000000"/>
          <w:sz w:val="24"/>
          <w:szCs w:val="24"/>
          <w:lang w:eastAsia="lv-LV"/>
        </w:rPr>
        <w:t xml:space="preserve">maksas pakalpojumiem katru gadu samazinās, arvien vairāk līdzekļu infrastruktūras uzturēšanai </w:t>
      </w:r>
      <w:r w:rsidR="00493BBD">
        <w:rPr>
          <w:rFonts w:ascii="Times New Roman" w:eastAsia="Times New Roman" w:hAnsi="Times New Roman"/>
          <w:color w:val="000000"/>
          <w:sz w:val="24"/>
          <w:szCs w:val="24"/>
          <w:lang w:eastAsia="lv-LV"/>
        </w:rPr>
        <w:t xml:space="preserve">būs </w:t>
      </w:r>
      <w:r w:rsidR="001911C8" w:rsidRPr="001911C8">
        <w:rPr>
          <w:rFonts w:ascii="Times New Roman" w:eastAsia="Times New Roman" w:hAnsi="Times New Roman"/>
          <w:color w:val="000000"/>
          <w:sz w:val="24"/>
          <w:szCs w:val="24"/>
          <w:lang w:eastAsia="lv-LV"/>
        </w:rPr>
        <w:t xml:space="preserve">jānovirza no valsts budžeta, kas </w:t>
      </w:r>
      <w:r w:rsidR="00493BBD">
        <w:rPr>
          <w:rFonts w:ascii="Times New Roman" w:eastAsia="Times New Roman" w:hAnsi="Times New Roman"/>
          <w:color w:val="000000"/>
          <w:sz w:val="24"/>
          <w:szCs w:val="24"/>
          <w:lang w:eastAsia="lv-LV"/>
        </w:rPr>
        <w:t xml:space="preserve">attiecīgi </w:t>
      </w:r>
      <w:r w:rsidR="00DD53A8">
        <w:rPr>
          <w:rFonts w:ascii="Times New Roman" w:eastAsia="Times New Roman" w:hAnsi="Times New Roman"/>
          <w:color w:val="000000"/>
          <w:sz w:val="24"/>
          <w:szCs w:val="24"/>
          <w:lang w:eastAsia="lv-LV"/>
        </w:rPr>
        <w:t>samazinās</w:t>
      </w:r>
      <w:r w:rsidR="001911C8" w:rsidRPr="001911C8">
        <w:rPr>
          <w:rFonts w:ascii="Times New Roman" w:eastAsia="Times New Roman" w:hAnsi="Times New Roman"/>
          <w:color w:val="000000"/>
          <w:sz w:val="24"/>
          <w:szCs w:val="24"/>
          <w:lang w:eastAsia="lv-LV"/>
        </w:rPr>
        <w:t xml:space="preserve"> finansējuma apmēr</w:t>
      </w:r>
      <w:r w:rsidR="001911C8">
        <w:rPr>
          <w:rFonts w:ascii="Times New Roman" w:eastAsia="Times New Roman" w:hAnsi="Times New Roman"/>
          <w:color w:val="000000"/>
          <w:sz w:val="24"/>
          <w:szCs w:val="24"/>
          <w:lang w:eastAsia="lv-LV"/>
        </w:rPr>
        <w:t xml:space="preserve">u tieši pakalpojuma sniegšanai. </w:t>
      </w:r>
      <w:r w:rsidR="00692940">
        <w:rPr>
          <w:rFonts w:ascii="Times New Roman" w:eastAsia="Times New Roman" w:hAnsi="Times New Roman"/>
          <w:color w:val="000000"/>
          <w:sz w:val="24"/>
          <w:szCs w:val="24"/>
          <w:lang w:eastAsia="lv-LV"/>
        </w:rPr>
        <w:t xml:space="preserve">Ja valsts budžeta dotācija netiks palielināta un </w:t>
      </w:r>
      <w:r w:rsidR="004E18B6">
        <w:rPr>
          <w:rFonts w:ascii="Times New Roman" w:eastAsia="Times New Roman" w:hAnsi="Times New Roman"/>
          <w:color w:val="000000"/>
          <w:sz w:val="24"/>
          <w:szCs w:val="24"/>
          <w:lang w:eastAsia="lv-LV"/>
        </w:rPr>
        <w:t>netiks noteikts tāds</w:t>
      </w:r>
      <w:r w:rsidR="004E18B6" w:rsidRPr="004E18B6">
        <w:rPr>
          <w:rFonts w:ascii="Times New Roman" w:eastAsia="Times New Roman" w:hAnsi="Times New Roman"/>
          <w:color w:val="000000"/>
          <w:sz w:val="24"/>
          <w:szCs w:val="24"/>
          <w:lang w:eastAsia="lv-LV"/>
        </w:rPr>
        <w:t xml:space="preserve"> maksas pakalpojumu plāns, kuru atbilstoši tirgus situācijai ir iespējams sniegt</w:t>
      </w:r>
      <w:r w:rsidR="00692940">
        <w:rPr>
          <w:rFonts w:ascii="Times New Roman" w:eastAsia="Times New Roman" w:hAnsi="Times New Roman"/>
          <w:color w:val="000000"/>
          <w:sz w:val="24"/>
          <w:szCs w:val="24"/>
          <w:lang w:eastAsia="lv-LV"/>
        </w:rPr>
        <w:t xml:space="preserve">, </w:t>
      </w:r>
      <w:r w:rsidR="004E18B6">
        <w:rPr>
          <w:rFonts w:ascii="Times New Roman" w:eastAsia="Times New Roman" w:hAnsi="Times New Roman"/>
          <w:color w:val="000000"/>
          <w:sz w:val="24"/>
          <w:szCs w:val="24"/>
          <w:lang w:eastAsia="lv-LV"/>
        </w:rPr>
        <w:t xml:space="preserve">tad </w:t>
      </w:r>
      <w:r w:rsidR="00692940" w:rsidRPr="00692940">
        <w:rPr>
          <w:rFonts w:ascii="Times New Roman" w:eastAsia="Times New Roman" w:hAnsi="Times New Roman"/>
          <w:color w:val="000000"/>
          <w:sz w:val="24"/>
          <w:szCs w:val="24"/>
          <w:lang w:eastAsia="lv-LV"/>
        </w:rPr>
        <w:t xml:space="preserve">arvien vairāk līdzekļu infrastruktūras uzturēšanai </w:t>
      </w:r>
      <w:r w:rsidR="00692940">
        <w:rPr>
          <w:rFonts w:ascii="Times New Roman" w:eastAsia="Times New Roman" w:hAnsi="Times New Roman"/>
          <w:color w:val="000000"/>
          <w:sz w:val="24"/>
          <w:szCs w:val="24"/>
          <w:lang w:eastAsia="lv-LV"/>
        </w:rPr>
        <w:t xml:space="preserve">būs </w:t>
      </w:r>
      <w:r w:rsidR="00692940" w:rsidRPr="00692940">
        <w:rPr>
          <w:rFonts w:ascii="Times New Roman" w:eastAsia="Times New Roman" w:hAnsi="Times New Roman"/>
          <w:color w:val="000000"/>
          <w:sz w:val="24"/>
          <w:szCs w:val="24"/>
          <w:lang w:eastAsia="lv-LV"/>
        </w:rPr>
        <w:t>jānovirza</w:t>
      </w:r>
      <w:r w:rsidR="00EE56CF">
        <w:rPr>
          <w:rFonts w:ascii="Times New Roman" w:eastAsia="Times New Roman" w:hAnsi="Times New Roman"/>
          <w:color w:val="000000"/>
          <w:sz w:val="24"/>
          <w:szCs w:val="24"/>
          <w:lang w:eastAsia="lv-LV"/>
        </w:rPr>
        <w:t xml:space="preserve"> no valsts budžeta, kas samazinās SIVA iespējas</w:t>
      </w:r>
      <w:r w:rsidR="00692940" w:rsidRPr="00692940">
        <w:rPr>
          <w:rFonts w:ascii="Times New Roman" w:eastAsia="Times New Roman" w:hAnsi="Times New Roman"/>
          <w:color w:val="000000"/>
          <w:sz w:val="24"/>
          <w:szCs w:val="24"/>
          <w:lang w:eastAsia="lv-LV"/>
        </w:rPr>
        <w:t xml:space="preserve"> </w:t>
      </w:r>
      <w:r w:rsidR="00EE56CF">
        <w:rPr>
          <w:rFonts w:ascii="Times New Roman" w:eastAsia="Times New Roman" w:hAnsi="Times New Roman"/>
          <w:color w:val="000000"/>
          <w:sz w:val="24"/>
          <w:szCs w:val="24"/>
          <w:lang w:eastAsia="lv-LV"/>
        </w:rPr>
        <w:t xml:space="preserve">nodrošināt tiesību aktos noteikto pamatpakalpojumu </w:t>
      </w:r>
      <w:r w:rsidR="004E18B6">
        <w:rPr>
          <w:rFonts w:ascii="Times New Roman" w:eastAsia="Times New Roman" w:hAnsi="Times New Roman"/>
          <w:color w:val="000000"/>
          <w:sz w:val="24"/>
          <w:szCs w:val="24"/>
          <w:lang w:eastAsia="lv-LV"/>
        </w:rPr>
        <w:t>sniegšanu.</w:t>
      </w:r>
    </w:p>
    <w:p w14:paraId="6ADC9851" w14:textId="77777777" w:rsidR="00C41589" w:rsidRDefault="00C41589" w:rsidP="00315FE4">
      <w:pPr>
        <w:spacing w:after="0" w:line="240" w:lineRule="auto"/>
        <w:jc w:val="both"/>
        <w:rPr>
          <w:rFonts w:ascii="Times New Roman" w:eastAsia="Times New Roman" w:hAnsi="Times New Roman"/>
          <w:color w:val="000000"/>
          <w:sz w:val="24"/>
          <w:szCs w:val="24"/>
          <w:lang w:eastAsia="lv-LV"/>
        </w:rPr>
      </w:pPr>
    </w:p>
    <w:p w14:paraId="2BCC3D22" w14:textId="77777777" w:rsidR="00C41589" w:rsidRDefault="00C41589" w:rsidP="006E4C95">
      <w:pPr>
        <w:spacing w:after="0" w:line="240" w:lineRule="auto"/>
        <w:rPr>
          <w:rFonts w:ascii="Times New Roman" w:eastAsia="Times New Roman" w:hAnsi="Times New Roman"/>
          <w:color w:val="000000"/>
          <w:sz w:val="24"/>
          <w:szCs w:val="24"/>
          <w:lang w:eastAsia="lv-LV"/>
        </w:rPr>
      </w:pPr>
    </w:p>
    <w:p w14:paraId="555215CB" w14:textId="77777777" w:rsidR="00C41589" w:rsidRDefault="00C41589" w:rsidP="006E4C95">
      <w:pPr>
        <w:spacing w:after="0" w:line="240" w:lineRule="auto"/>
        <w:rPr>
          <w:rFonts w:ascii="Times New Roman" w:eastAsia="Times New Roman" w:hAnsi="Times New Roman"/>
          <w:color w:val="000000"/>
          <w:sz w:val="24"/>
          <w:szCs w:val="24"/>
          <w:lang w:eastAsia="lv-LV"/>
        </w:rPr>
      </w:pPr>
    </w:p>
    <w:p w14:paraId="491B01C9" w14:textId="77777777" w:rsidR="00C41589" w:rsidRDefault="00C41589" w:rsidP="006E4C95">
      <w:pPr>
        <w:spacing w:after="0" w:line="240" w:lineRule="auto"/>
        <w:rPr>
          <w:rFonts w:ascii="Times New Roman" w:eastAsia="Times New Roman" w:hAnsi="Times New Roman"/>
          <w:color w:val="000000"/>
          <w:sz w:val="24"/>
          <w:szCs w:val="24"/>
          <w:lang w:eastAsia="lv-LV"/>
        </w:rPr>
      </w:pPr>
    </w:p>
    <w:p w14:paraId="2C204B38" w14:textId="77777777" w:rsidR="00C41589" w:rsidRDefault="00C41589" w:rsidP="006E4C95">
      <w:pPr>
        <w:spacing w:after="0" w:line="240" w:lineRule="auto"/>
        <w:rPr>
          <w:rFonts w:ascii="Times New Roman" w:eastAsia="Times New Roman" w:hAnsi="Times New Roman"/>
          <w:color w:val="000000"/>
          <w:sz w:val="24"/>
          <w:szCs w:val="24"/>
          <w:lang w:eastAsia="lv-LV"/>
        </w:rPr>
      </w:pPr>
    </w:p>
    <w:p w14:paraId="6DF27CF5" w14:textId="77777777" w:rsidR="00C41589" w:rsidRDefault="00C41589" w:rsidP="006E4C95">
      <w:pPr>
        <w:spacing w:after="0" w:line="240" w:lineRule="auto"/>
        <w:rPr>
          <w:rFonts w:ascii="Times New Roman" w:eastAsia="Times New Roman" w:hAnsi="Times New Roman"/>
          <w:color w:val="000000"/>
          <w:sz w:val="24"/>
          <w:szCs w:val="24"/>
          <w:lang w:eastAsia="lv-LV"/>
        </w:rPr>
      </w:pPr>
    </w:p>
    <w:p w14:paraId="0AB0A623" w14:textId="77777777" w:rsidR="00C41589" w:rsidRDefault="00C41589" w:rsidP="006E4C95">
      <w:pPr>
        <w:spacing w:after="0" w:line="240" w:lineRule="auto"/>
        <w:rPr>
          <w:rFonts w:ascii="Times New Roman" w:eastAsia="Times New Roman" w:hAnsi="Times New Roman"/>
          <w:color w:val="000000"/>
          <w:sz w:val="24"/>
          <w:szCs w:val="24"/>
          <w:lang w:eastAsia="lv-LV"/>
        </w:rPr>
      </w:pPr>
    </w:p>
    <w:p w14:paraId="35E24C2E" w14:textId="77777777" w:rsidR="00C41589" w:rsidRDefault="00C41589" w:rsidP="006E4C95">
      <w:pPr>
        <w:spacing w:after="0" w:line="240" w:lineRule="auto"/>
        <w:rPr>
          <w:rFonts w:ascii="Times New Roman" w:eastAsia="Times New Roman" w:hAnsi="Times New Roman"/>
          <w:color w:val="000000"/>
          <w:sz w:val="24"/>
          <w:szCs w:val="24"/>
          <w:lang w:eastAsia="lv-LV"/>
        </w:rPr>
      </w:pPr>
    </w:p>
    <w:p w14:paraId="5907442F" w14:textId="3301D404" w:rsidR="004A2F11" w:rsidRDefault="00A7561D" w:rsidP="004A2F11">
      <w:pPr>
        <w:spacing w:after="0" w:line="240" w:lineRule="auto"/>
        <w:jc w:val="right"/>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7</w:t>
      </w:r>
      <w:r w:rsidR="004A2F11">
        <w:rPr>
          <w:rFonts w:ascii="Times New Roman" w:eastAsia="Times New Roman" w:hAnsi="Times New Roman"/>
          <w:color w:val="000000"/>
          <w:sz w:val="24"/>
          <w:szCs w:val="24"/>
          <w:lang w:eastAsia="lv-LV"/>
        </w:rPr>
        <w:t>.attēls</w:t>
      </w:r>
    </w:p>
    <w:p w14:paraId="4C9E186E" w14:textId="5CFC46A1" w:rsidR="006E4C95" w:rsidRPr="004A2F11" w:rsidRDefault="006E4C95" w:rsidP="004A2F11">
      <w:pPr>
        <w:spacing w:after="0" w:line="240" w:lineRule="auto"/>
        <w:jc w:val="center"/>
        <w:rPr>
          <w:rFonts w:ascii="Times New Roman" w:eastAsia="Times New Roman" w:hAnsi="Times New Roman"/>
          <w:b/>
          <w:color w:val="000000"/>
          <w:sz w:val="24"/>
          <w:szCs w:val="24"/>
          <w:lang w:eastAsia="lv-LV"/>
        </w:rPr>
      </w:pPr>
      <w:r w:rsidRPr="004A2F11">
        <w:rPr>
          <w:rFonts w:ascii="Times New Roman" w:eastAsia="Times New Roman" w:hAnsi="Times New Roman"/>
          <w:b/>
          <w:color w:val="000000"/>
          <w:sz w:val="24"/>
          <w:szCs w:val="24"/>
          <w:lang w:eastAsia="lv-LV"/>
        </w:rPr>
        <w:t xml:space="preserve">SIVA attīstības </w:t>
      </w:r>
      <w:r w:rsidR="00F0431E" w:rsidRPr="004A2F11">
        <w:rPr>
          <w:rFonts w:ascii="Times New Roman" w:eastAsia="Times New Roman" w:hAnsi="Times New Roman"/>
          <w:b/>
          <w:color w:val="000000"/>
          <w:sz w:val="24"/>
          <w:szCs w:val="24"/>
          <w:lang w:eastAsia="lv-LV"/>
        </w:rPr>
        <w:t>tendences</w:t>
      </w:r>
      <w:r w:rsidR="005A2280">
        <w:rPr>
          <w:rFonts w:ascii="Times New Roman" w:eastAsia="Times New Roman" w:hAnsi="Times New Roman"/>
          <w:b/>
          <w:color w:val="000000"/>
          <w:sz w:val="24"/>
          <w:szCs w:val="24"/>
          <w:lang w:eastAsia="lv-LV"/>
        </w:rPr>
        <w:t>, pie nosacījuma, ka situācija netiks mainīta</w:t>
      </w:r>
    </w:p>
    <w:p w14:paraId="286E0C68" w14:textId="784042F7" w:rsidR="006E4C95" w:rsidRDefault="006E4C95" w:rsidP="00911020">
      <w:pPr>
        <w:spacing w:line="240" w:lineRule="auto"/>
        <w:contextualSpacing/>
        <w:jc w:val="center"/>
        <w:rPr>
          <w:rFonts w:ascii="Times New Roman" w:hAnsi="Times New Roman"/>
          <w:b/>
          <w:iCs/>
          <w:sz w:val="24"/>
          <w:szCs w:val="24"/>
        </w:rPr>
      </w:pPr>
      <w:r w:rsidRPr="006E4C95">
        <w:rPr>
          <w:rFonts w:ascii="Times New Roman" w:eastAsia="Times New Roman" w:hAnsi="Times New Roman"/>
          <w:b/>
          <w:noProof/>
          <w:color w:val="000000"/>
          <w:sz w:val="24"/>
          <w:szCs w:val="24"/>
          <w:lang w:eastAsia="lv-LV"/>
        </w:rPr>
        <w:lastRenderedPageBreak/>
        <w:drawing>
          <wp:inline distT="0" distB="0" distL="0" distR="0" wp14:anchorId="5455ED26" wp14:editId="5629B1F0">
            <wp:extent cx="5428362" cy="3176786"/>
            <wp:effectExtent l="0" t="0" r="127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50899" cy="3189975"/>
                    </a:xfrm>
                    <a:prstGeom prst="rect">
                      <a:avLst/>
                    </a:prstGeom>
                  </pic:spPr>
                </pic:pic>
              </a:graphicData>
            </a:graphic>
          </wp:inline>
        </w:drawing>
      </w:r>
    </w:p>
    <w:p w14:paraId="3CC9063C" w14:textId="77777777" w:rsidR="006E4C95" w:rsidRPr="001E3FEC" w:rsidRDefault="006E4C95" w:rsidP="001E3FEC">
      <w:pPr>
        <w:spacing w:after="0" w:line="240" w:lineRule="auto"/>
        <w:jc w:val="right"/>
        <w:rPr>
          <w:rFonts w:ascii="Times New Roman" w:eastAsia="Times New Roman" w:hAnsi="Times New Roman"/>
          <w:i/>
          <w:color w:val="000000"/>
          <w:sz w:val="24"/>
          <w:szCs w:val="24"/>
          <w:lang w:eastAsia="lv-LV"/>
        </w:rPr>
      </w:pPr>
      <w:r w:rsidRPr="001E3FEC">
        <w:rPr>
          <w:rFonts w:ascii="Times New Roman" w:eastAsia="Times New Roman" w:hAnsi="Times New Roman"/>
          <w:i/>
          <w:color w:val="000000"/>
          <w:sz w:val="24"/>
          <w:szCs w:val="24"/>
          <w:lang w:eastAsia="lv-LV"/>
        </w:rPr>
        <w:t>Avots: LM</w:t>
      </w:r>
    </w:p>
    <w:p w14:paraId="17B77E3C" w14:textId="2D2103BF" w:rsidR="006E4C95" w:rsidRDefault="00913713" w:rsidP="00470FD6">
      <w:pPr>
        <w:tabs>
          <w:tab w:val="left" w:pos="570"/>
        </w:tabs>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w:t>
      </w:r>
      <w:r w:rsidR="00F0431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SIVA esošā</w:t>
      </w:r>
      <w:r w:rsidR="00F0431E">
        <w:rPr>
          <w:rFonts w:ascii="Times New Roman" w:eastAsia="Times New Roman" w:hAnsi="Times New Roman"/>
          <w:sz w:val="24"/>
          <w:szCs w:val="24"/>
          <w:lang w:eastAsia="lv-LV"/>
        </w:rPr>
        <w:t xml:space="preserve"> </w:t>
      </w:r>
      <w:r w:rsidR="00470FD6">
        <w:rPr>
          <w:rFonts w:ascii="Times New Roman" w:eastAsia="Times New Roman" w:hAnsi="Times New Roman"/>
          <w:sz w:val="24"/>
          <w:szCs w:val="24"/>
          <w:lang w:eastAsia="lv-LV"/>
        </w:rPr>
        <w:t>situācij</w:t>
      </w:r>
      <w:r>
        <w:rPr>
          <w:rFonts w:ascii="Times New Roman" w:eastAsia="Times New Roman" w:hAnsi="Times New Roman"/>
          <w:sz w:val="24"/>
          <w:szCs w:val="24"/>
          <w:lang w:eastAsia="lv-LV"/>
        </w:rPr>
        <w:t>a</w:t>
      </w:r>
      <w:r w:rsidR="00F0431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netiek mainīta</w:t>
      </w:r>
      <w:r w:rsidR="00470FD6">
        <w:rPr>
          <w:rFonts w:ascii="Times New Roman" w:eastAsia="Times New Roman" w:hAnsi="Times New Roman"/>
          <w:sz w:val="24"/>
          <w:szCs w:val="24"/>
          <w:lang w:eastAsia="lv-LV"/>
        </w:rPr>
        <w:t>:</w:t>
      </w:r>
    </w:p>
    <w:p w14:paraId="111D371B" w14:textId="245B871C" w:rsidR="003B4C53" w:rsidRPr="00913713" w:rsidRDefault="003B4C53" w:rsidP="00E8616D">
      <w:pPr>
        <w:numPr>
          <w:ilvl w:val="0"/>
          <w:numId w:val="8"/>
        </w:numPr>
        <w:autoSpaceDE w:val="0"/>
        <w:autoSpaceDN w:val="0"/>
        <w:adjustRightInd w:val="0"/>
        <w:spacing w:after="0" w:line="240" w:lineRule="auto"/>
        <w:ind w:left="993" w:hanging="284"/>
        <w:jc w:val="both"/>
        <w:rPr>
          <w:rFonts w:ascii="Times New Roman" w:eastAsia="Times New Roman" w:hAnsi="Times New Roman"/>
          <w:sz w:val="24"/>
          <w:szCs w:val="24"/>
          <w:lang w:eastAsia="lv-LV"/>
        </w:rPr>
      </w:pPr>
      <w:r w:rsidRPr="00913713">
        <w:rPr>
          <w:rFonts w:ascii="Times New Roman" w:eastAsia="Times New Roman" w:hAnsi="Times New Roman"/>
          <w:sz w:val="24"/>
          <w:szCs w:val="24"/>
        </w:rPr>
        <w:t xml:space="preserve">Profesionālajā rehabilitācijā </w:t>
      </w:r>
      <w:r w:rsidR="007B1419">
        <w:rPr>
          <w:rFonts w:ascii="Times New Roman" w:eastAsia="Times New Roman" w:hAnsi="Times New Roman"/>
          <w:sz w:val="24"/>
          <w:szCs w:val="24"/>
        </w:rPr>
        <w:t>mazināsies</w:t>
      </w:r>
      <w:r w:rsidRPr="00913713">
        <w:rPr>
          <w:rFonts w:ascii="Times New Roman" w:eastAsia="Times New Roman" w:hAnsi="Times New Roman"/>
          <w:sz w:val="24"/>
          <w:szCs w:val="24"/>
        </w:rPr>
        <w:t xml:space="preserve"> klientu loks ar mēreni izteiktu invaliditāti (III grupa)</w:t>
      </w:r>
      <w:r w:rsidRPr="004D61ED">
        <w:rPr>
          <w:rFonts w:ascii="Times New Roman" w:eastAsia="Times New Roman" w:hAnsi="Times New Roman"/>
          <w:sz w:val="24"/>
          <w:szCs w:val="24"/>
        </w:rPr>
        <w:t xml:space="preserve">, </w:t>
      </w:r>
      <w:r w:rsidR="006E4C95">
        <w:rPr>
          <w:rFonts w:ascii="Times New Roman" w:eastAsia="Times New Roman" w:hAnsi="Times New Roman"/>
          <w:sz w:val="24"/>
          <w:szCs w:val="24"/>
        </w:rPr>
        <w:t>jo viņiem ir iespējas</w:t>
      </w:r>
      <w:r w:rsidRPr="004D61ED">
        <w:rPr>
          <w:rFonts w:ascii="Times New Roman" w:eastAsia="Times New Roman" w:hAnsi="Times New Roman"/>
          <w:sz w:val="24"/>
          <w:szCs w:val="24"/>
        </w:rPr>
        <w:t xml:space="preserve"> integrēties vispārējā tipa profesionālās izglītības iestādēs</w:t>
      </w:r>
      <w:r w:rsidR="00913713">
        <w:rPr>
          <w:rFonts w:ascii="Times New Roman" w:eastAsia="Times New Roman" w:hAnsi="Times New Roman"/>
          <w:sz w:val="24"/>
          <w:szCs w:val="24"/>
        </w:rPr>
        <w:t>,</w:t>
      </w:r>
      <w:r w:rsidR="00913713" w:rsidRPr="00913713">
        <w:rPr>
          <w:rFonts w:ascii="Times New Roman" w:eastAsia="Times New Roman" w:hAnsi="Times New Roman"/>
          <w:b/>
          <w:sz w:val="24"/>
          <w:szCs w:val="24"/>
          <w:lang w:eastAsia="lv-LV"/>
        </w:rPr>
        <w:t xml:space="preserve"> </w:t>
      </w:r>
      <w:r w:rsidR="00913713" w:rsidRPr="00913713">
        <w:rPr>
          <w:rFonts w:ascii="Times New Roman" w:eastAsia="Times New Roman" w:hAnsi="Times New Roman"/>
          <w:sz w:val="24"/>
          <w:szCs w:val="24"/>
          <w:lang w:eastAsia="lv-LV"/>
        </w:rPr>
        <w:t>īstenoto programmu izmaksas attiecīgi palielināsies</w:t>
      </w:r>
      <w:r w:rsidR="007B1419">
        <w:rPr>
          <w:rFonts w:ascii="Times New Roman" w:eastAsia="Times New Roman" w:hAnsi="Times New Roman"/>
          <w:sz w:val="24"/>
          <w:szCs w:val="24"/>
          <w:lang w:eastAsia="lv-LV"/>
        </w:rPr>
        <w:t>;</w:t>
      </w:r>
    </w:p>
    <w:p w14:paraId="28D7C946" w14:textId="746153B1" w:rsidR="003B4C53" w:rsidRPr="00DC36AD" w:rsidRDefault="00DC36AD" w:rsidP="00E8616D">
      <w:pPr>
        <w:numPr>
          <w:ilvl w:val="0"/>
          <w:numId w:val="8"/>
        </w:numPr>
        <w:autoSpaceDE w:val="0"/>
        <w:autoSpaceDN w:val="0"/>
        <w:adjustRightInd w:val="0"/>
        <w:spacing w:after="0" w:line="240" w:lineRule="auto"/>
        <w:ind w:left="993" w:hanging="284"/>
        <w:jc w:val="both"/>
        <w:rPr>
          <w:rFonts w:ascii="Times New Roman" w:eastAsia="Times New Roman" w:hAnsi="Times New Roman"/>
          <w:sz w:val="24"/>
          <w:szCs w:val="24"/>
        </w:rPr>
      </w:pPr>
      <w:r w:rsidRPr="0092183A">
        <w:rPr>
          <w:rFonts w:ascii="Times New Roman" w:eastAsia="Times New Roman" w:hAnsi="Times New Roman"/>
          <w:sz w:val="24"/>
          <w:szCs w:val="24"/>
          <w:lang w:eastAsia="lv-LV"/>
        </w:rPr>
        <w:t>Neatbalstot pasākumus personu ar invaliditāti motivācijas paaugstināšanai apgūt viņiem pi</w:t>
      </w:r>
      <w:r>
        <w:rPr>
          <w:rFonts w:ascii="Times New Roman" w:eastAsia="Times New Roman" w:hAnsi="Times New Roman"/>
          <w:sz w:val="24"/>
          <w:szCs w:val="24"/>
          <w:lang w:eastAsia="lv-LV"/>
        </w:rPr>
        <w:t>emērotu profesionālas rehabilitācijas</w:t>
      </w:r>
      <w:r w:rsidRPr="0092183A">
        <w:rPr>
          <w:rFonts w:ascii="Times New Roman" w:eastAsia="Times New Roman" w:hAnsi="Times New Roman"/>
          <w:sz w:val="24"/>
          <w:szCs w:val="24"/>
          <w:lang w:eastAsia="lv-LV"/>
        </w:rPr>
        <w:t xml:space="preserve"> programmu un pēc tam aktīvi iesaistīties darba tirgū, </w:t>
      </w:r>
      <w:r w:rsidRPr="00913713">
        <w:rPr>
          <w:rFonts w:ascii="Times New Roman" w:eastAsia="Times New Roman" w:hAnsi="Times New Roman"/>
          <w:sz w:val="24"/>
          <w:szCs w:val="24"/>
          <w:lang w:eastAsia="lv-LV"/>
        </w:rPr>
        <w:t>personu ar smagu un ļoti smagu invaliditāti nodarbinātības līmenis nepaaugstināsies</w:t>
      </w:r>
      <w:r>
        <w:rPr>
          <w:rFonts w:ascii="Times New Roman" w:eastAsia="Times New Roman" w:hAnsi="Times New Roman"/>
          <w:sz w:val="24"/>
          <w:szCs w:val="24"/>
          <w:lang w:eastAsia="lv-LV"/>
        </w:rPr>
        <w:t>, attiecīgi palielinot izdevumus valsts un pašvaldību sociālajiem pabalstiem, kā arī kopējais profesionālās rehabilitācijas pakalpojumu saņēmušo personu skaits samazināsies;</w:t>
      </w:r>
    </w:p>
    <w:p w14:paraId="79513A53" w14:textId="681E9515" w:rsidR="003B4C53" w:rsidRDefault="00913713" w:rsidP="00E8616D">
      <w:pPr>
        <w:numPr>
          <w:ilvl w:val="0"/>
          <w:numId w:val="8"/>
        </w:numPr>
        <w:autoSpaceDE w:val="0"/>
        <w:autoSpaceDN w:val="0"/>
        <w:adjustRightInd w:val="0"/>
        <w:spacing w:after="0" w:line="240" w:lineRule="auto"/>
        <w:ind w:left="993" w:hanging="284"/>
        <w:jc w:val="both"/>
        <w:rPr>
          <w:rFonts w:ascii="Times New Roman" w:eastAsia="Times New Roman" w:hAnsi="Times New Roman"/>
          <w:sz w:val="24"/>
          <w:szCs w:val="24"/>
          <w:lang w:eastAsia="lv-LV"/>
        </w:rPr>
      </w:pPr>
      <w:r w:rsidRPr="00913713">
        <w:rPr>
          <w:rFonts w:ascii="Times New Roman" w:eastAsia="Times New Roman" w:hAnsi="Times New Roman"/>
          <w:sz w:val="24"/>
          <w:szCs w:val="24"/>
          <w:lang w:eastAsia="lv-LV"/>
        </w:rPr>
        <w:t>T</w:t>
      </w:r>
      <w:r w:rsidR="003B4C53" w:rsidRPr="00913713">
        <w:rPr>
          <w:rFonts w:ascii="Times New Roman" w:eastAsia="Times New Roman" w:hAnsi="Times New Roman"/>
          <w:sz w:val="24"/>
          <w:szCs w:val="24"/>
          <w:lang w:eastAsia="lv-LV"/>
        </w:rPr>
        <w:t>urpinās pieaugt rindas</w:t>
      </w:r>
      <w:r w:rsidR="003B4C53" w:rsidRPr="00913713">
        <w:rPr>
          <w:rFonts w:ascii="Times New Roman" w:eastAsia="Times New Roman" w:hAnsi="Times New Roman"/>
          <w:sz w:val="24"/>
          <w:szCs w:val="24"/>
        </w:rPr>
        <w:t xml:space="preserve"> sociālās rehabilitācijas pakalpojuma saņemšanai, kā rezultātā </w:t>
      </w:r>
      <w:r w:rsidRPr="00913713">
        <w:rPr>
          <w:rFonts w:ascii="Times New Roman" w:eastAsia="Times New Roman" w:hAnsi="Times New Roman"/>
          <w:sz w:val="24"/>
          <w:szCs w:val="24"/>
        </w:rPr>
        <w:t>pieaugs</w:t>
      </w:r>
      <w:r w:rsidR="003B4C53" w:rsidRPr="00913713">
        <w:rPr>
          <w:rFonts w:ascii="Times New Roman" w:eastAsia="Times New Roman" w:hAnsi="Times New Roman"/>
          <w:sz w:val="24"/>
          <w:szCs w:val="24"/>
        </w:rPr>
        <w:t xml:space="preserve"> sociālā spriedze tajās personu grupās, kurām tiesības sociālās rehabilitācijas pakalpojumu saņemt par valsts budžeta līdzekļiem</w:t>
      </w:r>
      <w:r w:rsidR="00E8616D">
        <w:rPr>
          <w:rFonts w:ascii="Times New Roman" w:eastAsia="Times New Roman" w:hAnsi="Times New Roman"/>
          <w:sz w:val="24"/>
          <w:szCs w:val="24"/>
        </w:rPr>
        <w:t>;</w:t>
      </w:r>
    </w:p>
    <w:p w14:paraId="23E01F54" w14:textId="0A9651B6" w:rsidR="00E8616D" w:rsidRPr="00E8616D" w:rsidRDefault="00E8616D" w:rsidP="00E8616D">
      <w:pPr>
        <w:pStyle w:val="ListParagraph"/>
        <w:numPr>
          <w:ilvl w:val="0"/>
          <w:numId w:val="8"/>
        </w:numPr>
        <w:autoSpaceDE w:val="0"/>
        <w:adjustRightInd w:val="0"/>
        <w:ind w:left="993" w:hanging="284"/>
        <w:jc w:val="both"/>
        <w:rPr>
          <w:sz w:val="24"/>
        </w:rPr>
      </w:pPr>
      <w:r w:rsidRPr="00E8616D">
        <w:rPr>
          <w:sz w:val="24"/>
        </w:rPr>
        <w:t>Maksas pakalpojumi līdz</w:t>
      </w:r>
      <w:r>
        <w:rPr>
          <w:sz w:val="24"/>
        </w:rPr>
        <w:t xml:space="preserve"> šim</w:t>
      </w:r>
      <w:r w:rsidRPr="00E8616D">
        <w:rPr>
          <w:sz w:val="24"/>
        </w:rPr>
        <w:t xml:space="preserve"> ir seguši noteiktu daļu fiksēto pakalpojuma izmaksu kopējā SIVA budžetā, kā rezultātā maksas pakalpojumu ieņēmumu kritums var atstāt ietekmi uz valsts budžeta finansētā pakalpojuma pašizmaksas celšanos – līdz ar to arī rezultatīvā rādītāja samazinājumu, proti, mazāks no valsts budžeta finansēto pakalpojumu apjoms un turpmāka tendence </w:t>
      </w:r>
      <w:r>
        <w:rPr>
          <w:sz w:val="24"/>
        </w:rPr>
        <w:t xml:space="preserve">sociālās rehabilitācijas pakalpojuma saņēmēju </w:t>
      </w:r>
      <w:r w:rsidRPr="00E8616D">
        <w:rPr>
          <w:sz w:val="24"/>
        </w:rPr>
        <w:t>rindu pieaugumam.</w:t>
      </w:r>
    </w:p>
    <w:p w14:paraId="37B1E4F7" w14:textId="77777777" w:rsidR="003B4C53" w:rsidRDefault="003B4C53" w:rsidP="003B4C53">
      <w:pPr>
        <w:autoSpaceDE w:val="0"/>
        <w:autoSpaceDN w:val="0"/>
        <w:adjustRightInd w:val="0"/>
        <w:spacing w:after="0" w:line="240" w:lineRule="auto"/>
        <w:ind w:left="2149"/>
        <w:jc w:val="both"/>
        <w:rPr>
          <w:rFonts w:ascii="Times New Roman" w:hAnsi="Times New Roman"/>
          <w:b/>
          <w:sz w:val="24"/>
          <w:szCs w:val="24"/>
        </w:rPr>
      </w:pPr>
    </w:p>
    <w:p w14:paraId="07E99481" w14:textId="01490CA7" w:rsidR="00A479FA" w:rsidRDefault="004017ED" w:rsidP="00F9762A">
      <w:pPr>
        <w:spacing w:after="0" w:line="240" w:lineRule="auto"/>
        <w:rPr>
          <w:rFonts w:ascii="Times New Roman" w:eastAsia="Times New Roman" w:hAnsi="Times New Roman"/>
          <w:b/>
          <w:color w:val="000000"/>
          <w:sz w:val="24"/>
          <w:szCs w:val="24"/>
          <w:lang w:eastAsia="lv-LV"/>
        </w:rPr>
      </w:pPr>
      <w:r>
        <w:rPr>
          <w:rFonts w:ascii="Times New Roman" w:eastAsia="Times New Roman" w:hAnsi="Times New Roman"/>
          <w:color w:val="000000"/>
          <w:sz w:val="24"/>
          <w:szCs w:val="24"/>
          <w:lang w:eastAsia="lv-LV"/>
        </w:rPr>
        <w:t>Identificētie riski</w:t>
      </w:r>
      <w:r w:rsidR="00F9762A">
        <w:rPr>
          <w:rFonts w:ascii="Times New Roman" w:eastAsia="Times New Roman" w:hAnsi="Times New Roman"/>
          <w:color w:val="000000"/>
          <w:sz w:val="24"/>
          <w:szCs w:val="24"/>
          <w:lang w:eastAsia="lv-LV"/>
        </w:rPr>
        <w:t xml:space="preserve"> nosaka iespējas un risinājuma piedāvājumus SIVA darbības efektivizācijai.</w:t>
      </w:r>
    </w:p>
    <w:p w14:paraId="0FAEF879" w14:textId="77777777" w:rsidR="003B4C53" w:rsidRDefault="003B4C53" w:rsidP="003B4C53">
      <w:pPr>
        <w:autoSpaceDE w:val="0"/>
        <w:autoSpaceDN w:val="0"/>
        <w:adjustRightInd w:val="0"/>
        <w:spacing w:after="0" w:line="240" w:lineRule="auto"/>
        <w:ind w:left="2149"/>
        <w:jc w:val="both"/>
        <w:rPr>
          <w:rFonts w:ascii="Times New Roman" w:hAnsi="Times New Roman"/>
          <w:b/>
          <w:sz w:val="24"/>
          <w:szCs w:val="24"/>
        </w:rPr>
      </w:pPr>
    </w:p>
    <w:p w14:paraId="43C961DF" w14:textId="77777777" w:rsidR="00E8616D" w:rsidRDefault="00E8616D" w:rsidP="003B4C53">
      <w:pPr>
        <w:autoSpaceDE w:val="0"/>
        <w:autoSpaceDN w:val="0"/>
        <w:adjustRightInd w:val="0"/>
        <w:spacing w:after="0" w:line="240" w:lineRule="auto"/>
        <w:ind w:left="2149"/>
        <w:jc w:val="both"/>
        <w:rPr>
          <w:rFonts w:ascii="Times New Roman" w:hAnsi="Times New Roman"/>
          <w:b/>
          <w:sz w:val="24"/>
          <w:szCs w:val="24"/>
        </w:rPr>
      </w:pPr>
    </w:p>
    <w:p w14:paraId="467EEC62" w14:textId="778B8229" w:rsidR="003B4C53" w:rsidRDefault="008846DB" w:rsidP="003B4C53">
      <w:pPr>
        <w:spacing w:after="0" w:line="240" w:lineRule="auto"/>
        <w:jc w:val="center"/>
        <w:rPr>
          <w:rFonts w:ascii="Times New Roman" w:hAnsi="Times New Roman"/>
          <w:b/>
          <w:sz w:val="24"/>
          <w:szCs w:val="24"/>
        </w:rPr>
      </w:pPr>
      <w:r>
        <w:rPr>
          <w:rFonts w:ascii="Times New Roman" w:hAnsi="Times New Roman"/>
          <w:b/>
          <w:sz w:val="24"/>
          <w:szCs w:val="24"/>
        </w:rPr>
        <w:t>7</w:t>
      </w:r>
      <w:r w:rsidR="003B4C53">
        <w:rPr>
          <w:rFonts w:ascii="Times New Roman" w:hAnsi="Times New Roman"/>
          <w:b/>
          <w:sz w:val="24"/>
          <w:szCs w:val="24"/>
        </w:rPr>
        <w:t xml:space="preserve">. </w:t>
      </w:r>
      <w:r w:rsidR="005536A6">
        <w:rPr>
          <w:rFonts w:ascii="Times New Roman" w:hAnsi="Times New Roman"/>
          <w:b/>
          <w:sz w:val="24"/>
          <w:szCs w:val="24"/>
        </w:rPr>
        <w:t>Piedāvātie r</w:t>
      </w:r>
      <w:r w:rsidR="003B4C53">
        <w:rPr>
          <w:rFonts w:ascii="Times New Roman" w:hAnsi="Times New Roman"/>
          <w:b/>
          <w:sz w:val="24"/>
          <w:szCs w:val="24"/>
        </w:rPr>
        <w:t xml:space="preserve">isinājumi </w:t>
      </w:r>
    </w:p>
    <w:p w14:paraId="63494B8A" w14:textId="77777777" w:rsidR="008846DB" w:rsidRDefault="008846DB" w:rsidP="003B4C53">
      <w:pPr>
        <w:spacing w:after="0" w:line="240" w:lineRule="auto"/>
        <w:jc w:val="center"/>
        <w:rPr>
          <w:rFonts w:ascii="Times New Roman" w:hAnsi="Times New Roman"/>
          <w:b/>
          <w:sz w:val="24"/>
          <w:szCs w:val="24"/>
        </w:rPr>
      </w:pPr>
    </w:p>
    <w:p w14:paraId="7AD75CC7" w14:textId="45CFF474" w:rsidR="00786E9A" w:rsidRDefault="005536A6" w:rsidP="00175668">
      <w:pPr>
        <w:spacing w:after="0" w:line="240" w:lineRule="auto"/>
        <w:ind w:firstLine="709"/>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Ziņojumā p</w:t>
      </w:r>
      <w:r w:rsidR="00A06E39" w:rsidRPr="00A06E39">
        <w:rPr>
          <w:rFonts w:ascii="Times New Roman" w:eastAsia="Times New Roman" w:hAnsi="Times New Roman"/>
          <w:sz w:val="24"/>
          <w:szCs w:val="24"/>
          <w:lang w:eastAsia="lv-LV"/>
        </w:rPr>
        <w:t xml:space="preserve">iedāvātie risinājumi balstās uz </w:t>
      </w:r>
      <w:r w:rsidR="00F9762A" w:rsidRPr="00A06E39">
        <w:rPr>
          <w:rFonts w:ascii="Times New Roman" w:eastAsia="Times New Roman" w:hAnsi="Times New Roman"/>
          <w:sz w:val="24"/>
          <w:szCs w:val="24"/>
          <w:lang w:eastAsia="lv-LV"/>
        </w:rPr>
        <w:t>darba grupa</w:t>
      </w:r>
      <w:r w:rsidR="00A06E39">
        <w:rPr>
          <w:rFonts w:ascii="Times New Roman" w:eastAsia="Times New Roman" w:hAnsi="Times New Roman"/>
          <w:sz w:val="24"/>
          <w:szCs w:val="24"/>
          <w:lang w:eastAsia="lv-LV"/>
        </w:rPr>
        <w:t>s</w:t>
      </w:r>
      <w:r w:rsidR="00A06E39" w:rsidRPr="00A06E39">
        <w:rPr>
          <w:rFonts w:ascii="Times New Roman" w:eastAsia="Times New Roman" w:hAnsi="Times New Roman"/>
          <w:sz w:val="24"/>
          <w:szCs w:val="24"/>
          <w:lang w:eastAsia="lv-LV"/>
        </w:rPr>
        <w:t xml:space="preserve"> secinājumiem</w:t>
      </w:r>
      <w:r w:rsidR="00F9762A" w:rsidRPr="00A06E39">
        <w:rPr>
          <w:rFonts w:ascii="Times New Roman" w:eastAsia="Times New Roman" w:hAnsi="Times New Roman"/>
          <w:sz w:val="24"/>
          <w:szCs w:val="24"/>
          <w:lang w:eastAsia="lv-LV"/>
        </w:rPr>
        <w:t xml:space="preserve">, </w:t>
      </w:r>
      <w:r w:rsidR="00A06E39" w:rsidRPr="00A06E39">
        <w:rPr>
          <w:rFonts w:ascii="Times New Roman" w:eastAsia="Times New Roman" w:hAnsi="Times New Roman"/>
          <w:sz w:val="24"/>
          <w:szCs w:val="24"/>
          <w:lang w:eastAsia="lv-LV"/>
        </w:rPr>
        <w:t>s</w:t>
      </w:r>
      <w:r w:rsidR="00A06E39" w:rsidRPr="00A06E39">
        <w:rPr>
          <w:rFonts w:ascii="Times New Roman" w:eastAsia="Times New Roman" w:hAnsi="Times New Roman"/>
          <w:bCs/>
          <w:kern w:val="32"/>
          <w:sz w:val="24"/>
          <w:szCs w:val="24"/>
          <w:lang w:eastAsia="lv-LV"/>
        </w:rPr>
        <w:t>tarptautisko nostādņu profesionālās rehabilitācijas jomā analīz</w:t>
      </w:r>
      <w:r w:rsidR="00A06E39">
        <w:rPr>
          <w:rFonts w:ascii="Times New Roman" w:eastAsia="Times New Roman" w:hAnsi="Times New Roman"/>
          <w:bCs/>
          <w:kern w:val="32"/>
          <w:sz w:val="24"/>
          <w:szCs w:val="24"/>
          <w:lang w:eastAsia="lv-LV"/>
        </w:rPr>
        <w:t>i</w:t>
      </w:r>
      <w:r w:rsidR="00A06E39" w:rsidRPr="00A06E39">
        <w:rPr>
          <w:rFonts w:ascii="Times New Roman" w:eastAsia="Times New Roman" w:hAnsi="Times New Roman"/>
          <w:bCs/>
          <w:kern w:val="32"/>
          <w:sz w:val="24"/>
          <w:szCs w:val="24"/>
          <w:lang w:eastAsia="lv-LV"/>
        </w:rPr>
        <w:t xml:space="preserve">, </w:t>
      </w:r>
      <w:r w:rsidR="00D5290E">
        <w:rPr>
          <w:rFonts w:ascii="Times New Roman" w:eastAsia="Times New Roman" w:hAnsi="Times New Roman"/>
          <w:bCs/>
          <w:kern w:val="32"/>
          <w:sz w:val="24"/>
          <w:szCs w:val="24"/>
          <w:lang w:eastAsia="lv-LV"/>
        </w:rPr>
        <w:t>S</w:t>
      </w:r>
      <w:r w:rsidR="003004FC">
        <w:rPr>
          <w:rFonts w:ascii="Times New Roman" w:eastAsia="Times New Roman" w:hAnsi="Times New Roman"/>
          <w:bCs/>
          <w:kern w:val="32"/>
          <w:sz w:val="24"/>
          <w:szCs w:val="24"/>
          <w:lang w:eastAsia="lv-LV"/>
        </w:rPr>
        <w:t>ociālo pakalpojumu attīstība</w:t>
      </w:r>
      <w:r w:rsidR="00D5290E">
        <w:rPr>
          <w:rFonts w:ascii="Times New Roman" w:eastAsia="Times New Roman" w:hAnsi="Times New Roman"/>
          <w:bCs/>
          <w:kern w:val="32"/>
          <w:sz w:val="24"/>
          <w:szCs w:val="24"/>
          <w:lang w:eastAsia="lv-LV"/>
        </w:rPr>
        <w:t>s pamatnostādņu uzdevumiem</w:t>
      </w:r>
      <w:r w:rsidR="003004FC">
        <w:rPr>
          <w:rFonts w:ascii="Times New Roman" w:eastAsia="Times New Roman" w:hAnsi="Times New Roman"/>
          <w:bCs/>
          <w:kern w:val="32"/>
          <w:sz w:val="24"/>
          <w:szCs w:val="24"/>
          <w:lang w:eastAsia="lv-LV"/>
        </w:rPr>
        <w:t xml:space="preserve">, </w:t>
      </w:r>
      <w:r w:rsidR="00A06E39" w:rsidRPr="00A06E39">
        <w:rPr>
          <w:rFonts w:ascii="Times New Roman" w:eastAsia="Times New Roman" w:hAnsi="Times New Roman"/>
          <w:bCs/>
          <w:kern w:val="32"/>
          <w:sz w:val="24"/>
          <w:szCs w:val="24"/>
          <w:lang w:eastAsia="lv-LV"/>
        </w:rPr>
        <w:t xml:space="preserve">kā arī </w:t>
      </w:r>
      <w:r w:rsidR="0063303A">
        <w:rPr>
          <w:rFonts w:ascii="Times New Roman" w:eastAsia="Times New Roman" w:hAnsi="Times New Roman"/>
          <w:bCs/>
          <w:kern w:val="32"/>
          <w:sz w:val="24"/>
          <w:szCs w:val="24"/>
          <w:lang w:eastAsia="lv-LV"/>
        </w:rPr>
        <w:t>LM</w:t>
      </w:r>
      <w:r w:rsidR="00A06E39" w:rsidRPr="00A06E39">
        <w:rPr>
          <w:rFonts w:ascii="Times New Roman" w:eastAsia="Times New Roman" w:hAnsi="Times New Roman"/>
          <w:bCs/>
          <w:kern w:val="32"/>
          <w:sz w:val="24"/>
          <w:szCs w:val="24"/>
          <w:lang w:eastAsia="lv-LV"/>
        </w:rPr>
        <w:t xml:space="preserve"> priorit</w:t>
      </w:r>
      <w:r w:rsidR="00A06E39">
        <w:rPr>
          <w:rFonts w:ascii="Times New Roman" w:eastAsia="Times New Roman" w:hAnsi="Times New Roman"/>
          <w:bCs/>
          <w:kern w:val="32"/>
          <w:sz w:val="24"/>
          <w:szCs w:val="24"/>
          <w:lang w:eastAsia="lv-LV"/>
        </w:rPr>
        <w:t>ātēm</w:t>
      </w:r>
      <w:r w:rsidR="00A06E39" w:rsidRPr="00A06E39">
        <w:rPr>
          <w:rFonts w:ascii="Times New Roman" w:eastAsia="Times New Roman" w:hAnsi="Times New Roman"/>
          <w:bCs/>
          <w:sz w:val="24"/>
          <w:szCs w:val="24"/>
          <w:lang w:eastAsia="lv-LV"/>
        </w:rPr>
        <w:t>, kas tieši saistītas ar mērķa grupas klientu (personu ar invaliditāti) iekļaušanu darba tirgū</w:t>
      </w:r>
      <w:r w:rsidR="00A06E39">
        <w:rPr>
          <w:rFonts w:ascii="Times New Roman" w:eastAsia="Times New Roman" w:hAnsi="Times New Roman"/>
          <w:bCs/>
          <w:sz w:val="24"/>
          <w:szCs w:val="24"/>
          <w:lang w:eastAsia="lv-LV"/>
        </w:rPr>
        <w:t xml:space="preserve">. </w:t>
      </w:r>
      <w:r w:rsidR="00175668">
        <w:rPr>
          <w:rFonts w:ascii="Times New Roman" w:eastAsia="Times New Roman" w:hAnsi="Times New Roman"/>
          <w:bCs/>
          <w:sz w:val="24"/>
          <w:szCs w:val="24"/>
          <w:lang w:eastAsia="lv-LV"/>
        </w:rPr>
        <w:t>N</w:t>
      </w:r>
      <w:r w:rsidR="00175668">
        <w:rPr>
          <w:rFonts w:ascii="Times New Roman" w:eastAsia="Times New Roman" w:hAnsi="Times New Roman"/>
          <w:sz w:val="24"/>
          <w:szCs w:val="24"/>
          <w:lang w:eastAsia="lv-LV"/>
        </w:rPr>
        <w:t>osakot</w:t>
      </w:r>
      <w:r w:rsidR="00175668" w:rsidRPr="001C4FFA">
        <w:rPr>
          <w:rFonts w:ascii="Times New Roman" w:eastAsia="Times New Roman" w:hAnsi="Times New Roman"/>
          <w:sz w:val="24"/>
          <w:szCs w:val="24"/>
          <w:lang w:eastAsia="lv-LV"/>
        </w:rPr>
        <w:t>, ka profesionālās rehabilitācijas pakalpojumi</w:t>
      </w:r>
      <w:r w:rsidR="00175668">
        <w:rPr>
          <w:rFonts w:ascii="Times New Roman" w:eastAsia="Times New Roman" w:hAnsi="Times New Roman"/>
          <w:sz w:val="24"/>
          <w:szCs w:val="24"/>
          <w:lang w:eastAsia="lv-LV"/>
        </w:rPr>
        <w:t xml:space="preserve"> prioritāri</w:t>
      </w:r>
      <w:r w:rsidR="00175668" w:rsidRPr="001C4FFA">
        <w:rPr>
          <w:rFonts w:ascii="Times New Roman" w:eastAsia="Times New Roman" w:hAnsi="Times New Roman"/>
          <w:sz w:val="24"/>
          <w:szCs w:val="24"/>
          <w:lang w:eastAsia="lv-LV"/>
        </w:rPr>
        <w:t xml:space="preserve"> sniedzami </w:t>
      </w:r>
      <w:r w:rsidR="00175668" w:rsidRPr="00387BAF">
        <w:rPr>
          <w:rFonts w:ascii="Times New Roman" w:eastAsia="Times New Roman" w:hAnsi="Times New Roman"/>
          <w:sz w:val="24"/>
          <w:szCs w:val="24"/>
          <w:lang w:eastAsia="lv-LV"/>
        </w:rPr>
        <w:t>personām ar smagāku invaliditāti</w:t>
      </w:r>
      <w:r w:rsidR="00175668" w:rsidRPr="001C4FFA">
        <w:rPr>
          <w:rFonts w:ascii="Times New Roman" w:eastAsia="Times New Roman" w:hAnsi="Times New Roman"/>
          <w:sz w:val="24"/>
          <w:szCs w:val="24"/>
          <w:lang w:eastAsia="lv-LV"/>
        </w:rPr>
        <w:t xml:space="preserve"> (I un II invaliditātes grupa), kā to paredz ārvalstu la</w:t>
      </w:r>
      <w:r w:rsidR="00175668">
        <w:rPr>
          <w:rFonts w:ascii="Times New Roman" w:eastAsia="Times New Roman" w:hAnsi="Times New Roman"/>
          <w:sz w:val="24"/>
          <w:szCs w:val="24"/>
          <w:lang w:eastAsia="lv-LV"/>
        </w:rPr>
        <w:t>bās prakses piemēri (skat. 3.pielikumā</w:t>
      </w:r>
      <w:r w:rsidR="00175668" w:rsidRPr="001C4FFA">
        <w:rPr>
          <w:rFonts w:ascii="Times New Roman" w:eastAsia="Times New Roman" w:hAnsi="Times New Roman"/>
          <w:sz w:val="24"/>
          <w:szCs w:val="24"/>
          <w:lang w:eastAsia="lv-LV"/>
        </w:rPr>
        <w:t xml:space="preserve">), tas ļautu veikt profesionālās rehabilitācijas jomā piedāvāto izglītības programmu specializāciju un dotu iespēju </w:t>
      </w:r>
      <w:r w:rsidR="00175668" w:rsidRPr="001C4FFA">
        <w:rPr>
          <w:rFonts w:ascii="Times New Roman" w:eastAsia="Times New Roman" w:hAnsi="Times New Roman"/>
          <w:sz w:val="24"/>
          <w:szCs w:val="24"/>
          <w:lang w:eastAsia="lv-LV"/>
        </w:rPr>
        <w:lastRenderedPageBreak/>
        <w:t>profesionālās rehabilitācijas programmu ietvaros saņemamo izglītību iegūt tām personām ar invaliditāti, kuru integrācijas iespējas vispārējā izglītības sistēmā ir ierobežotākas. Var prognozēt, ka minētajai klientu grupai sniedzot arī nodarbinātību veicinošos pasākumus un individuālo rehabilitāciju, pavērtos lielākas iespējas iekļūt darba tirgū.</w:t>
      </w:r>
      <w:r w:rsidR="00175668">
        <w:rPr>
          <w:rFonts w:ascii="Times New Roman" w:eastAsia="Times New Roman" w:hAnsi="Times New Roman"/>
          <w:sz w:val="24"/>
          <w:szCs w:val="24"/>
          <w:lang w:eastAsia="lv-LV"/>
        </w:rPr>
        <w:t xml:space="preserve"> </w:t>
      </w:r>
      <w:r w:rsidR="00175668" w:rsidRPr="001C4FFA">
        <w:rPr>
          <w:rFonts w:ascii="Times New Roman" w:eastAsia="Times New Roman" w:hAnsi="Times New Roman"/>
          <w:sz w:val="24"/>
          <w:szCs w:val="24"/>
          <w:lang w:eastAsia="lv-LV"/>
        </w:rPr>
        <w:t xml:space="preserve">Savukārt personām ar </w:t>
      </w:r>
      <w:r w:rsidR="00175668">
        <w:rPr>
          <w:rFonts w:ascii="Times New Roman" w:eastAsia="Times New Roman" w:hAnsi="Times New Roman"/>
          <w:sz w:val="24"/>
          <w:szCs w:val="24"/>
          <w:lang w:eastAsia="lv-LV"/>
        </w:rPr>
        <w:t>garīga rakstura</w:t>
      </w:r>
      <w:r w:rsidR="00175668" w:rsidRPr="001C4FFA">
        <w:rPr>
          <w:rFonts w:ascii="Times New Roman" w:eastAsia="Times New Roman" w:hAnsi="Times New Roman"/>
          <w:sz w:val="24"/>
          <w:szCs w:val="24"/>
          <w:lang w:eastAsia="lv-LV"/>
        </w:rPr>
        <w:t xml:space="preserve"> traucējumiem </w:t>
      </w:r>
      <w:r w:rsidR="00175668">
        <w:rPr>
          <w:rFonts w:ascii="Times New Roman" w:eastAsia="Times New Roman" w:hAnsi="Times New Roman"/>
          <w:sz w:val="24"/>
          <w:szCs w:val="24"/>
          <w:lang w:eastAsia="lv-LV"/>
        </w:rPr>
        <w:t xml:space="preserve">nepieciešams </w:t>
      </w:r>
      <w:r w:rsidR="00175668" w:rsidRPr="001C4FFA">
        <w:rPr>
          <w:rFonts w:ascii="Times New Roman" w:eastAsia="Times New Roman" w:hAnsi="Times New Roman"/>
          <w:sz w:val="24"/>
          <w:szCs w:val="24"/>
          <w:lang w:eastAsia="lv-LV"/>
        </w:rPr>
        <w:t>nodrošināt iespēju apgūt atsevišķas prasmes no izglītības programmā apgūstamā kopuma, saņemot par to valstiski atzītu izglītības dokumentu.</w:t>
      </w:r>
    </w:p>
    <w:p w14:paraId="687EE621" w14:textId="3E0D4792" w:rsidR="00F27D7A" w:rsidRPr="00C0333C" w:rsidRDefault="00A06E39" w:rsidP="0063303A">
      <w:pPr>
        <w:spacing w:after="0" w:line="240" w:lineRule="auto"/>
        <w:ind w:firstLine="737"/>
        <w:jc w:val="both"/>
        <w:rPr>
          <w:rFonts w:ascii="Times New Roman" w:hAnsi="Times New Roman"/>
          <w:sz w:val="24"/>
          <w:szCs w:val="24"/>
        </w:rPr>
      </w:pPr>
      <w:r>
        <w:rPr>
          <w:rFonts w:ascii="Times New Roman" w:eastAsia="Times New Roman" w:hAnsi="Times New Roman"/>
          <w:bCs/>
          <w:sz w:val="24"/>
          <w:szCs w:val="24"/>
          <w:lang w:eastAsia="lv-LV"/>
        </w:rPr>
        <w:t xml:space="preserve">Tā kā SIVA </w:t>
      </w:r>
      <w:r w:rsidR="008846DB">
        <w:rPr>
          <w:rFonts w:ascii="Times New Roman" w:eastAsia="Times New Roman" w:hAnsi="Times New Roman"/>
          <w:bCs/>
          <w:sz w:val="24"/>
          <w:szCs w:val="24"/>
          <w:lang w:eastAsia="lv-LV"/>
        </w:rPr>
        <w:t xml:space="preserve">sniegtajos </w:t>
      </w:r>
      <w:r w:rsidR="00786E9A">
        <w:rPr>
          <w:rFonts w:ascii="Times New Roman" w:eastAsia="Times New Roman" w:hAnsi="Times New Roman"/>
          <w:bCs/>
          <w:sz w:val="24"/>
          <w:szCs w:val="24"/>
          <w:lang w:eastAsia="lv-LV"/>
        </w:rPr>
        <w:t>pakalpojumos</w:t>
      </w:r>
      <w:r>
        <w:rPr>
          <w:rFonts w:ascii="Times New Roman" w:eastAsia="Times New Roman" w:hAnsi="Times New Roman"/>
          <w:bCs/>
          <w:sz w:val="24"/>
          <w:szCs w:val="24"/>
          <w:lang w:eastAsia="lv-LV"/>
        </w:rPr>
        <w:t xml:space="preserve"> saturiski </w:t>
      </w:r>
      <w:r w:rsidR="00786E9A">
        <w:rPr>
          <w:rFonts w:ascii="Times New Roman" w:eastAsia="Times New Roman" w:hAnsi="Times New Roman"/>
          <w:bCs/>
          <w:sz w:val="24"/>
          <w:szCs w:val="24"/>
          <w:lang w:eastAsia="lv-LV"/>
        </w:rPr>
        <w:t>iekļauti</w:t>
      </w:r>
      <w:r>
        <w:rPr>
          <w:rFonts w:ascii="Times New Roman" w:eastAsia="Times New Roman" w:hAnsi="Times New Roman"/>
          <w:bCs/>
          <w:sz w:val="24"/>
          <w:szCs w:val="24"/>
          <w:lang w:eastAsia="lv-LV"/>
        </w:rPr>
        <w:t xml:space="preserve"> pasākum</w:t>
      </w:r>
      <w:r w:rsidR="00786E9A">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 xml:space="preserve">, kas </w:t>
      </w:r>
      <w:r w:rsidR="00743A1C">
        <w:rPr>
          <w:rFonts w:ascii="Times New Roman" w:eastAsia="Times New Roman" w:hAnsi="Times New Roman"/>
          <w:bCs/>
          <w:sz w:val="24"/>
          <w:szCs w:val="24"/>
          <w:lang w:eastAsia="lv-LV"/>
        </w:rPr>
        <w:t>veicina personu ar funkcionāliem traucējumiem reintegrāciju vai integrāciju</w:t>
      </w:r>
      <w:r>
        <w:rPr>
          <w:rFonts w:ascii="Times New Roman" w:eastAsia="Times New Roman" w:hAnsi="Times New Roman"/>
          <w:bCs/>
          <w:sz w:val="24"/>
          <w:szCs w:val="24"/>
          <w:lang w:eastAsia="lv-LV"/>
        </w:rPr>
        <w:t xml:space="preserve"> darba tirgū – sociālā rehabilitācija</w:t>
      </w:r>
      <w:r w:rsidR="00786E9A">
        <w:rPr>
          <w:rFonts w:ascii="Times New Roman" w:eastAsia="Times New Roman" w:hAnsi="Times New Roman"/>
          <w:bCs/>
          <w:sz w:val="24"/>
          <w:szCs w:val="24"/>
          <w:lang w:eastAsia="lv-LV"/>
        </w:rPr>
        <w:t xml:space="preserve"> </w:t>
      </w:r>
      <w:r w:rsidR="00724D8A">
        <w:rPr>
          <w:rFonts w:ascii="Times New Roman" w:eastAsia="Times New Roman" w:hAnsi="Times New Roman"/>
          <w:bCs/>
          <w:sz w:val="24"/>
          <w:szCs w:val="24"/>
          <w:lang w:eastAsia="lv-LV"/>
        </w:rPr>
        <w:t>darbspēju</w:t>
      </w:r>
      <w:r w:rsidR="00786E9A">
        <w:rPr>
          <w:rFonts w:ascii="Times New Roman" w:eastAsia="Times New Roman" w:hAnsi="Times New Roman"/>
          <w:bCs/>
          <w:sz w:val="24"/>
          <w:szCs w:val="24"/>
          <w:lang w:eastAsia="lv-LV"/>
        </w:rPr>
        <w:t xml:space="preserve"> uzlabošanai personām darbspējas vecumā un pēc darbspējas vecuma, ja persona turpina strādāt un profesionālā rehabilitācija</w:t>
      </w:r>
      <w:r>
        <w:rPr>
          <w:rFonts w:ascii="Times New Roman" w:eastAsia="Times New Roman" w:hAnsi="Times New Roman"/>
          <w:bCs/>
          <w:sz w:val="24"/>
          <w:szCs w:val="24"/>
          <w:lang w:eastAsia="lv-LV"/>
        </w:rPr>
        <w:t>,</w:t>
      </w:r>
      <w:r w:rsidR="00786E9A">
        <w:rPr>
          <w:rFonts w:ascii="Times New Roman" w:eastAsia="Times New Roman" w:hAnsi="Times New Roman"/>
          <w:bCs/>
          <w:sz w:val="24"/>
          <w:szCs w:val="24"/>
          <w:lang w:eastAsia="lv-LV"/>
        </w:rPr>
        <w:t xml:space="preserve"> tās starptautiskā izpratnē,</w:t>
      </w:r>
      <w:r>
        <w:rPr>
          <w:rFonts w:ascii="Times New Roman" w:eastAsia="Times New Roman" w:hAnsi="Times New Roman"/>
          <w:bCs/>
          <w:sz w:val="24"/>
          <w:szCs w:val="24"/>
          <w:lang w:eastAsia="lv-LV"/>
        </w:rPr>
        <w:t xml:space="preserve"> tad </w:t>
      </w:r>
      <w:r w:rsidR="00786E9A">
        <w:rPr>
          <w:rFonts w:ascii="Times New Roman" w:eastAsia="Times New Roman" w:hAnsi="Times New Roman"/>
          <w:bCs/>
          <w:sz w:val="24"/>
          <w:szCs w:val="24"/>
          <w:lang w:eastAsia="lv-LV"/>
        </w:rPr>
        <w:t xml:space="preserve">risinājumi </w:t>
      </w:r>
      <w:r w:rsidR="00786E9A" w:rsidRPr="00786E9A">
        <w:rPr>
          <w:rFonts w:ascii="Times New Roman" w:eastAsia="Times New Roman" w:hAnsi="Times New Roman"/>
          <w:bCs/>
          <w:sz w:val="24"/>
          <w:szCs w:val="24"/>
          <w:lang w:eastAsia="lv-LV"/>
        </w:rPr>
        <w:t>SIVA darbības efektivizācijai</w:t>
      </w:r>
      <w:r w:rsidRPr="00786E9A">
        <w:rPr>
          <w:rFonts w:ascii="Times New Roman" w:eastAsia="Times New Roman" w:hAnsi="Times New Roman"/>
          <w:bCs/>
          <w:sz w:val="24"/>
          <w:szCs w:val="24"/>
          <w:lang w:eastAsia="lv-LV"/>
        </w:rPr>
        <w:t xml:space="preserve"> būtu</w:t>
      </w:r>
      <w:r w:rsidR="00786E9A" w:rsidRPr="00786E9A">
        <w:rPr>
          <w:rFonts w:ascii="Times New Roman" w:eastAsia="Times New Roman" w:hAnsi="Times New Roman"/>
          <w:bCs/>
          <w:sz w:val="24"/>
          <w:szCs w:val="24"/>
          <w:lang w:eastAsia="lv-LV"/>
        </w:rPr>
        <w:t xml:space="preserve"> nosakāmi</w:t>
      </w:r>
      <w:r w:rsidRPr="00786E9A">
        <w:rPr>
          <w:rFonts w:ascii="Times New Roman" w:eastAsia="Times New Roman" w:hAnsi="Times New Roman"/>
          <w:bCs/>
          <w:sz w:val="24"/>
          <w:szCs w:val="24"/>
          <w:lang w:eastAsia="lv-LV"/>
        </w:rPr>
        <w:t xml:space="preserve"> kontekstā ar darba tirgu.</w:t>
      </w:r>
      <w:r w:rsidR="00F27D7A">
        <w:rPr>
          <w:rFonts w:ascii="Times New Roman" w:eastAsia="Times New Roman" w:hAnsi="Times New Roman"/>
          <w:bCs/>
          <w:sz w:val="24"/>
          <w:szCs w:val="24"/>
          <w:lang w:eastAsia="lv-LV"/>
        </w:rPr>
        <w:t xml:space="preserve"> Ņemot vērā ziņo</w:t>
      </w:r>
      <w:r w:rsidR="002906AF">
        <w:rPr>
          <w:rFonts w:ascii="Times New Roman" w:eastAsia="Times New Roman" w:hAnsi="Times New Roman"/>
          <w:bCs/>
          <w:sz w:val="24"/>
          <w:szCs w:val="24"/>
          <w:lang w:eastAsia="lv-LV"/>
        </w:rPr>
        <w:t xml:space="preserve">juma 1.1.punktā </w:t>
      </w:r>
      <w:r w:rsidR="00F27D7A" w:rsidRPr="00D73DFA">
        <w:rPr>
          <w:rFonts w:ascii="Times New Roman" w:hAnsi="Times New Roman"/>
          <w:sz w:val="24"/>
          <w:szCs w:val="24"/>
        </w:rPr>
        <w:t xml:space="preserve">minēto, </w:t>
      </w:r>
      <w:r w:rsidR="002906AF">
        <w:rPr>
          <w:rFonts w:ascii="Times New Roman" w:hAnsi="Times New Roman"/>
          <w:sz w:val="24"/>
          <w:szCs w:val="24"/>
        </w:rPr>
        <w:t>LM</w:t>
      </w:r>
      <w:r w:rsidR="00F27D7A">
        <w:rPr>
          <w:rFonts w:ascii="Times New Roman" w:hAnsi="Times New Roman"/>
          <w:sz w:val="24"/>
          <w:szCs w:val="24"/>
        </w:rPr>
        <w:t xml:space="preserve"> uzskata, ka </w:t>
      </w:r>
      <w:r w:rsidR="00AB63A5">
        <w:rPr>
          <w:rFonts w:ascii="Times New Roman" w:hAnsi="Times New Roman"/>
          <w:sz w:val="24"/>
          <w:szCs w:val="24"/>
        </w:rPr>
        <w:t>veikt</w:t>
      </w:r>
      <w:r w:rsidR="00F27D7A" w:rsidRPr="00C0333C">
        <w:rPr>
          <w:rFonts w:ascii="Times New Roman" w:hAnsi="Times New Roman"/>
          <w:sz w:val="24"/>
          <w:szCs w:val="24"/>
        </w:rPr>
        <w:t xml:space="preserve"> SIVA institucionāl</w:t>
      </w:r>
      <w:r w:rsidR="00AB63A5">
        <w:rPr>
          <w:rFonts w:ascii="Times New Roman" w:hAnsi="Times New Roman"/>
          <w:sz w:val="24"/>
          <w:szCs w:val="24"/>
        </w:rPr>
        <w:t xml:space="preserve">o reorganizāciju nav lietderīgi, jo atsevišķas izglītības iestādes (koledžas) izveidošana personu ar invaliditāti profesionālās izglītības nodrošināšanai veicina viņu segregāciju un ir pretrunā ar ANO konvencijā </w:t>
      </w:r>
      <w:r w:rsidR="00AB63A5" w:rsidRPr="005F6C1C">
        <w:rPr>
          <w:rFonts w:ascii="Times New Roman" w:eastAsia="Times New Roman" w:hAnsi="Times New Roman"/>
          <w:bCs/>
          <w:sz w:val="24"/>
          <w:szCs w:val="24"/>
          <w:lang w:eastAsia="lv-LV"/>
        </w:rPr>
        <w:t>„Par pe</w:t>
      </w:r>
      <w:r w:rsidR="00AB63A5">
        <w:rPr>
          <w:rFonts w:ascii="Times New Roman" w:eastAsia="Times New Roman" w:hAnsi="Times New Roman"/>
          <w:bCs/>
          <w:sz w:val="24"/>
          <w:szCs w:val="24"/>
          <w:lang w:eastAsia="lv-LV"/>
        </w:rPr>
        <w:t xml:space="preserve">rsonu ar invaliditāti tiesībām” </w:t>
      </w:r>
      <w:r w:rsidR="00AB63A5">
        <w:rPr>
          <w:rFonts w:ascii="Times New Roman" w:hAnsi="Times New Roman"/>
          <w:sz w:val="24"/>
          <w:szCs w:val="24"/>
        </w:rPr>
        <w:t xml:space="preserve">un citos starptautiskajos dokumentos noteiktajiem </w:t>
      </w:r>
      <w:r w:rsidR="003650F9">
        <w:rPr>
          <w:rFonts w:ascii="Times New Roman" w:hAnsi="Times New Roman"/>
          <w:sz w:val="24"/>
          <w:szCs w:val="24"/>
        </w:rPr>
        <w:t>izg</w:t>
      </w:r>
      <w:r w:rsidR="00AB63A5">
        <w:rPr>
          <w:rFonts w:ascii="Times New Roman" w:hAnsi="Times New Roman"/>
          <w:sz w:val="24"/>
          <w:szCs w:val="24"/>
        </w:rPr>
        <w:t>lītības pieejamības un iekļaujošās izglītības principiem.</w:t>
      </w:r>
    </w:p>
    <w:p w14:paraId="11771E5C" w14:textId="2244BB85" w:rsidR="00724D8A" w:rsidRDefault="00724D8A" w:rsidP="0063303A">
      <w:pPr>
        <w:spacing w:after="0" w:line="240" w:lineRule="auto"/>
        <w:ind w:firstLine="720"/>
        <w:jc w:val="both"/>
        <w:rPr>
          <w:rFonts w:ascii="Times New Roman" w:hAnsi="Times New Roman"/>
          <w:sz w:val="24"/>
          <w:szCs w:val="24"/>
        </w:rPr>
      </w:pPr>
      <w:r>
        <w:rPr>
          <w:rFonts w:ascii="Times New Roman" w:hAnsi="Times New Roman"/>
          <w:sz w:val="24"/>
          <w:szCs w:val="24"/>
        </w:rPr>
        <w:t>SIVA darbības</w:t>
      </w:r>
      <w:r w:rsidR="00AB63A5">
        <w:rPr>
          <w:rFonts w:ascii="Times New Roman" w:hAnsi="Times New Roman"/>
          <w:sz w:val="24"/>
          <w:szCs w:val="24"/>
        </w:rPr>
        <w:t xml:space="preserve"> efektivizācijai tiek piedāvāti </w:t>
      </w:r>
      <w:r w:rsidR="003650F9">
        <w:rPr>
          <w:rFonts w:ascii="Times New Roman" w:hAnsi="Times New Roman"/>
          <w:sz w:val="24"/>
          <w:szCs w:val="24"/>
        </w:rPr>
        <w:t>pasākumi, kuru īstenošanai nav nepieciešams papildus finansējums un pasākumi, kuri attiecīgi prasa papildus finansējumu.</w:t>
      </w:r>
    </w:p>
    <w:p w14:paraId="741B753E" w14:textId="77777777" w:rsidR="0063303A" w:rsidRDefault="0063303A" w:rsidP="0063303A">
      <w:pPr>
        <w:spacing w:after="0" w:line="240" w:lineRule="auto"/>
        <w:ind w:firstLine="720"/>
        <w:jc w:val="both"/>
        <w:rPr>
          <w:rFonts w:ascii="Times New Roman" w:hAnsi="Times New Roman"/>
          <w:sz w:val="24"/>
          <w:szCs w:val="24"/>
        </w:rPr>
      </w:pPr>
    </w:p>
    <w:p w14:paraId="42AAE5EC" w14:textId="73473939" w:rsidR="003B4C53" w:rsidRPr="008E5484" w:rsidRDefault="0064541F" w:rsidP="0064541F">
      <w:pPr>
        <w:pStyle w:val="ListParagraph"/>
        <w:ind w:left="0"/>
        <w:jc w:val="center"/>
        <w:rPr>
          <w:b/>
          <w:sz w:val="24"/>
        </w:rPr>
      </w:pPr>
      <w:r>
        <w:rPr>
          <w:b/>
          <w:sz w:val="24"/>
        </w:rPr>
        <w:t xml:space="preserve">7.1. </w:t>
      </w:r>
      <w:r w:rsidR="003650F9">
        <w:rPr>
          <w:b/>
          <w:sz w:val="24"/>
        </w:rPr>
        <w:t>R</w:t>
      </w:r>
      <w:r w:rsidR="005F50BF" w:rsidRPr="008E5484">
        <w:rPr>
          <w:b/>
          <w:sz w:val="24"/>
        </w:rPr>
        <w:t>isinājuma</w:t>
      </w:r>
      <w:r w:rsidR="003B4C53" w:rsidRPr="008E5484">
        <w:rPr>
          <w:b/>
          <w:sz w:val="24"/>
        </w:rPr>
        <w:t xml:space="preserve"> ieviešanai nav nepieciešams papildus finansējums</w:t>
      </w:r>
    </w:p>
    <w:p w14:paraId="3321F149" w14:textId="7CE9C620" w:rsidR="003650F9" w:rsidRPr="00F349EB" w:rsidRDefault="003650F9" w:rsidP="003650F9">
      <w:pPr>
        <w:pStyle w:val="ListParagraph"/>
        <w:ind w:left="420"/>
        <w:jc w:val="right"/>
        <w:rPr>
          <w:i/>
          <w:sz w:val="24"/>
        </w:rPr>
      </w:pPr>
      <w:r>
        <w:rPr>
          <w:i/>
          <w:sz w:val="24"/>
        </w:rPr>
        <w:t>4</w:t>
      </w:r>
      <w:r w:rsidRPr="00F349EB">
        <w:rPr>
          <w:i/>
          <w:sz w:val="24"/>
        </w:rPr>
        <w:t>.tabula</w:t>
      </w:r>
    </w:p>
    <w:p w14:paraId="314373AA" w14:textId="5430547B" w:rsidR="003B4C53" w:rsidRPr="000E4738" w:rsidRDefault="003650F9" w:rsidP="000E4738">
      <w:pPr>
        <w:spacing w:after="0" w:line="240" w:lineRule="auto"/>
        <w:jc w:val="center"/>
        <w:rPr>
          <w:rFonts w:ascii="Times New Roman" w:hAnsi="Times New Roman"/>
          <w:b/>
          <w:sz w:val="24"/>
          <w:szCs w:val="24"/>
        </w:rPr>
      </w:pPr>
      <w:r w:rsidRPr="000E4738">
        <w:rPr>
          <w:rFonts w:ascii="Times New Roman" w:hAnsi="Times New Roman"/>
          <w:b/>
          <w:sz w:val="24"/>
          <w:szCs w:val="24"/>
        </w:rPr>
        <w:t>Pas</w:t>
      </w:r>
      <w:r w:rsidR="000E4738" w:rsidRPr="000E4738">
        <w:rPr>
          <w:rFonts w:ascii="Times New Roman" w:hAnsi="Times New Roman"/>
          <w:b/>
          <w:sz w:val="24"/>
          <w:szCs w:val="24"/>
        </w:rPr>
        <w:t>ākumu tabula</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08"/>
        <w:gridCol w:w="3904"/>
        <w:gridCol w:w="2758"/>
      </w:tblGrid>
      <w:tr w:rsidR="003B4C53" w:rsidRPr="001411EE" w14:paraId="3B986753" w14:textId="77777777" w:rsidTr="004B070E">
        <w:tc>
          <w:tcPr>
            <w:tcW w:w="817" w:type="dxa"/>
            <w:shd w:val="clear" w:color="auto" w:fill="C5E0B3" w:themeFill="accent6" w:themeFillTint="66"/>
            <w:vAlign w:val="center"/>
          </w:tcPr>
          <w:p w14:paraId="03B90DF0" w14:textId="77777777" w:rsidR="003B4C53" w:rsidRPr="001411EE" w:rsidRDefault="003B4C53" w:rsidP="007473AF">
            <w:pPr>
              <w:spacing w:after="0" w:line="240" w:lineRule="auto"/>
              <w:jc w:val="center"/>
              <w:rPr>
                <w:rFonts w:ascii="Times New Roman" w:hAnsi="Times New Roman"/>
                <w:b/>
                <w:sz w:val="24"/>
                <w:szCs w:val="24"/>
              </w:rPr>
            </w:pPr>
            <w:r w:rsidRPr="001411EE">
              <w:rPr>
                <w:rFonts w:ascii="Times New Roman" w:hAnsi="Times New Roman"/>
                <w:b/>
                <w:sz w:val="24"/>
                <w:szCs w:val="24"/>
              </w:rPr>
              <w:t>NPK</w:t>
            </w:r>
          </w:p>
        </w:tc>
        <w:tc>
          <w:tcPr>
            <w:tcW w:w="1908" w:type="dxa"/>
            <w:shd w:val="clear" w:color="auto" w:fill="C5E0B3" w:themeFill="accent6" w:themeFillTint="66"/>
            <w:vAlign w:val="center"/>
          </w:tcPr>
          <w:p w14:paraId="6D58671C" w14:textId="27C38D48" w:rsidR="003B4C53" w:rsidRPr="001411EE" w:rsidRDefault="003650F9" w:rsidP="007473AF">
            <w:pPr>
              <w:spacing w:after="0" w:line="240" w:lineRule="auto"/>
              <w:jc w:val="center"/>
              <w:rPr>
                <w:rFonts w:ascii="Times New Roman" w:hAnsi="Times New Roman"/>
                <w:b/>
                <w:sz w:val="24"/>
                <w:szCs w:val="24"/>
              </w:rPr>
            </w:pPr>
            <w:r>
              <w:rPr>
                <w:rFonts w:ascii="Times New Roman" w:hAnsi="Times New Roman"/>
                <w:b/>
                <w:sz w:val="24"/>
                <w:szCs w:val="24"/>
              </w:rPr>
              <w:t>Risinājums</w:t>
            </w:r>
          </w:p>
        </w:tc>
        <w:tc>
          <w:tcPr>
            <w:tcW w:w="3904" w:type="dxa"/>
            <w:shd w:val="clear" w:color="auto" w:fill="C5E0B3" w:themeFill="accent6" w:themeFillTint="66"/>
            <w:vAlign w:val="center"/>
          </w:tcPr>
          <w:p w14:paraId="73787C7A" w14:textId="3DD20900" w:rsidR="003B4C53" w:rsidRPr="001411EE" w:rsidRDefault="003650F9" w:rsidP="007473AF">
            <w:pPr>
              <w:spacing w:after="0" w:line="240" w:lineRule="auto"/>
              <w:jc w:val="center"/>
              <w:rPr>
                <w:rFonts w:ascii="Times New Roman" w:hAnsi="Times New Roman"/>
                <w:b/>
                <w:sz w:val="24"/>
                <w:szCs w:val="24"/>
              </w:rPr>
            </w:pPr>
            <w:r>
              <w:rPr>
                <w:rFonts w:ascii="Times New Roman" w:hAnsi="Times New Roman"/>
                <w:b/>
                <w:sz w:val="24"/>
                <w:szCs w:val="24"/>
              </w:rPr>
              <w:t>Risinājuma apraksts</w:t>
            </w:r>
          </w:p>
        </w:tc>
        <w:tc>
          <w:tcPr>
            <w:tcW w:w="2758" w:type="dxa"/>
            <w:shd w:val="clear" w:color="auto" w:fill="C5E0B3" w:themeFill="accent6" w:themeFillTint="66"/>
            <w:vAlign w:val="center"/>
          </w:tcPr>
          <w:p w14:paraId="704C5651" w14:textId="77777777" w:rsidR="003B4C53" w:rsidRPr="001411EE" w:rsidRDefault="003B4C53" w:rsidP="007473AF">
            <w:pPr>
              <w:spacing w:after="0" w:line="240" w:lineRule="auto"/>
              <w:jc w:val="center"/>
              <w:rPr>
                <w:rFonts w:ascii="Times New Roman" w:hAnsi="Times New Roman"/>
                <w:b/>
                <w:sz w:val="24"/>
                <w:szCs w:val="24"/>
              </w:rPr>
            </w:pPr>
            <w:r w:rsidRPr="001411EE">
              <w:rPr>
                <w:rFonts w:ascii="Times New Roman" w:hAnsi="Times New Roman"/>
                <w:b/>
                <w:sz w:val="24"/>
                <w:szCs w:val="24"/>
              </w:rPr>
              <w:t>Ietekme uz efektivitātes rādītājiem</w:t>
            </w:r>
          </w:p>
        </w:tc>
      </w:tr>
      <w:tr w:rsidR="003B4C53" w:rsidRPr="001411EE" w14:paraId="488161E3" w14:textId="77777777" w:rsidTr="004B070E">
        <w:trPr>
          <w:trHeight w:val="5025"/>
        </w:trPr>
        <w:tc>
          <w:tcPr>
            <w:tcW w:w="817" w:type="dxa"/>
            <w:shd w:val="clear" w:color="auto" w:fill="auto"/>
          </w:tcPr>
          <w:p w14:paraId="41F40EFE" w14:textId="77777777" w:rsidR="003B4C53" w:rsidRDefault="003B4C53" w:rsidP="007473AF">
            <w:pPr>
              <w:spacing w:after="0" w:line="240" w:lineRule="auto"/>
              <w:jc w:val="both"/>
              <w:rPr>
                <w:rFonts w:ascii="Times New Roman" w:hAnsi="Times New Roman"/>
                <w:sz w:val="24"/>
                <w:szCs w:val="24"/>
              </w:rPr>
            </w:pPr>
            <w:r w:rsidRPr="001411EE">
              <w:rPr>
                <w:rFonts w:ascii="Times New Roman" w:hAnsi="Times New Roman"/>
                <w:sz w:val="24"/>
                <w:szCs w:val="24"/>
              </w:rPr>
              <w:t>1.</w:t>
            </w:r>
          </w:p>
          <w:p w14:paraId="4AEFF240" w14:textId="77777777" w:rsidR="00EC2426" w:rsidRDefault="00EC2426" w:rsidP="007473AF">
            <w:pPr>
              <w:spacing w:after="0" w:line="240" w:lineRule="auto"/>
              <w:jc w:val="both"/>
              <w:rPr>
                <w:rFonts w:ascii="Times New Roman" w:hAnsi="Times New Roman"/>
                <w:sz w:val="24"/>
                <w:szCs w:val="24"/>
              </w:rPr>
            </w:pPr>
          </w:p>
          <w:p w14:paraId="722D6221" w14:textId="77777777" w:rsidR="00EC2426" w:rsidRDefault="00EC2426" w:rsidP="007473AF">
            <w:pPr>
              <w:spacing w:after="0" w:line="240" w:lineRule="auto"/>
              <w:jc w:val="both"/>
              <w:rPr>
                <w:rFonts w:ascii="Times New Roman" w:hAnsi="Times New Roman"/>
                <w:sz w:val="24"/>
                <w:szCs w:val="24"/>
              </w:rPr>
            </w:pPr>
          </w:p>
          <w:p w14:paraId="521A86DF" w14:textId="77777777" w:rsidR="00EC2426" w:rsidRDefault="00EC2426" w:rsidP="007473AF">
            <w:pPr>
              <w:spacing w:after="0" w:line="240" w:lineRule="auto"/>
              <w:jc w:val="both"/>
              <w:rPr>
                <w:rFonts w:ascii="Times New Roman" w:hAnsi="Times New Roman"/>
                <w:sz w:val="24"/>
                <w:szCs w:val="24"/>
              </w:rPr>
            </w:pPr>
          </w:p>
          <w:p w14:paraId="5EB4EEA7" w14:textId="77777777" w:rsidR="00EC2426" w:rsidRDefault="00EC2426" w:rsidP="007473AF">
            <w:pPr>
              <w:spacing w:after="0" w:line="240" w:lineRule="auto"/>
              <w:jc w:val="both"/>
              <w:rPr>
                <w:rFonts w:ascii="Times New Roman" w:hAnsi="Times New Roman"/>
                <w:sz w:val="24"/>
                <w:szCs w:val="24"/>
              </w:rPr>
            </w:pPr>
          </w:p>
          <w:p w14:paraId="5E346E1C" w14:textId="77777777" w:rsidR="00EC2426" w:rsidRDefault="00EC2426" w:rsidP="007473AF">
            <w:pPr>
              <w:spacing w:after="0" w:line="240" w:lineRule="auto"/>
              <w:jc w:val="both"/>
              <w:rPr>
                <w:rFonts w:ascii="Times New Roman" w:hAnsi="Times New Roman"/>
                <w:sz w:val="24"/>
                <w:szCs w:val="24"/>
              </w:rPr>
            </w:pPr>
          </w:p>
          <w:p w14:paraId="1C71022A" w14:textId="77777777" w:rsidR="00EC2426" w:rsidRDefault="00EC2426" w:rsidP="007473AF">
            <w:pPr>
              <w:spacing w:after="0" w:line="240" w:lineRule="auto"/>
              <w:jc w:val="both"/>
              <w:rPr>
                <w:rFonts w:ascii="Times New Roman" w:hAnsi="Times New Roman"/>
                <w:sz w:val="24"/>
                <w:szCs w:val="24"/>
              </w:rPr>
            </w:pPr>
          </w:p>
          <w:p w14:paraId="366CBE81" w14:textId="77777777" w:rsidR="00EC2426" w:rsidRDefault="00EC2426" w:rsidP="007473AF">
            <w:pPr>
              <w:spacing w:after="0" w:line="240" w:lineRule="auto"/>
              <w:jc w:val="both"/>
              <w:rPr>
                <w:rFonts w:ascii="Times New Roman" w:hAnsi="Times New Roman"/>
                <w:sz w:val="24"/>
                <w:szCs w:val="24"/>
              </w:rPr>
            </w:pPr>
          </w:p>
          <w:p w14:paraId="04D52C04" w14:textId="77777777" w:rsidR="00EC2426" w:rsidRDefault="00EC2426" w:rsidP="007473AF">
            <w:pPr>
              <w:spacing w:after="0" w:line="240" w:lineRule="auto"/>
              <w:jc w:val="both"/>
              <w:rPr>
                <w:rFonts w:ascii="Times New Roman" w:hAnsi="Times New Roman"/>
                <w:sz w:val="24"/>
                <w:szCs w:val="24"/>
              </w:rPr>
            </w:pPr>
          </w:p>
          <w:p w14:paraId="01063E12" w14:textId="77777777" w:rsidR="00EC2426" w:rsidRDefault="00EC2426" w:rsidP="007473AF">
            <w:pPr>
              <w:spacing w:after="0" w:line="240" w:lineRule="auto"/>
              <w:jc w:val="both"/>
              <w:rPr>
                <w:rFonts w:ascii="Times New Roman" w:hAnsi="Times New Roman"/>
                <w:sz w:val="24"/>
                <w:szCs w:val="24"/>
              </w:rPr>
            </w:pPr>
          </w:p>
          <w:p w14:paraId="6787D6E2" w14:textId="77777777" w:rsidR="00EC2426" w:rsidRDefault="00EC2426" w:rsidP="007473AF">
            <w:pPr>
              <w:spacing w:after="0" w:line="240" w:lineRule="auto"/>
              <w:jc w:val="both"/>
              <w:rPr>
                <w:rFonts w:ascii="Times New Roman" w:hAnsi="Times New Roman"/>
                <w:sz w:val="24"/>
                <w:szCs w:val="24"/>
              </w:rPr>
            </w:pPr>
          </w:p>
          <w:p w14:paraId="614B8B98" w14:textId="77777777" w:rsidR="00EC2426" w:rsidRDefault="00EC2426" w:rsidP="007473AF">
            <w:pPr>
              <w:spacing w:after="0" w:line="240" w:lineRule="auto"/>
              <w:jc w:val="both"/>
              <w:rPr>
                <w:rFonts w:ascii="Times New Roman" w:hAnsi="Times New Roman"/>
                <w:sz w:val="24"/>
                <w:szCs w:val="24"/>
              </w:rPr>
            </w:pPr>
          </w:p>
          <w:p w14:paraId="2A373650" w14:textId="77777777" w:rsidR="00EC2426" w:rsidRDefault="00EC2426" w:rsidP="007473AF">
            <w:pPr>
              <w:spacing w:after="0" w:line="240" w:lineRule="auto"/>
              <w:jc w:val="both"/>
              <w:rPr>
                <w:rFonts w:ascii="Times New Roman" w:hAnsi="Times New Roman"/>
                <w:sz w:val="24"/>
                <w:szCs w:val="24"/>
              </w:rPr>
            </w:pPr>
          </w:p>
          <w:p w14:paraId="232B6AB7" w14:textId="77777777" w:rsidR="00EC2426" w:rsidRDefault="00EC2426" w:rsidP="007473AF">
            <w:pPr>
              <w:spacing w:after="0" w:line="240" w:lineRule="auto"/>
              <w:jc w:val="both"/>
              <w:rPr>
                <w:rFonts w:ascii="Times New Roman" w:hAnsi="Times New Roman"/>
                <w:sz w:val="24"/>
                <w:szCs w:val="24"/>
              </w:rPr>
            </w:pPr>
          </w:p>
          <w:p w14:paraId="53A9A52D" w14:textId="77777777" w:rsidR="00EC2426" w:rsidRDefault="00EC2426" w:rsidP="007473AF">
            <w:pPr>
              <w:spacing w:after="0" w:line="240" w:lineRule="auto"/>
              <w:jc w:val="both"/>
              <w:rPr>
                <w:rFonts w:ascii="Times New Roman" w:hAnsi="Times New Roman"/>
                <w:sz w:val="24"/>
                <w:szCs w:val="24"/>
              </w:rPr>
            </w:pPr>
          </w:p>
          <w:p w14:paraId="60C0A568" w14:textId="3CD1EED0" w:rsidR="00EC2426" w:rsidRPr="001411EE" w:rsidRDefault="00EC2426" w:rsidP="007473AF">
            <w:pPr>
              <w:spacing w:after="0" w:line="240" w:lineRule="auto"/>
              <w:jc w:val="both"/>
              <w:rPr>
                <w:rFonts w:ascii="Times New Roman" w:hAnsi="Times New Roman"/>
                <w:sz w:val="24"/>
                <w:szCs w:val="24"/>
              </w:rPr>
            </w:pPr>
          </w:p>
        </w:tc>
        <w:tc>
          <w:tcPr>
            <w:tcW w:w="1908" w:type="dxa"/>
            <w:shd w:val="clear" w:color="auto" w:fill="auto"/>
          </w:tcPr>
          <w:p w14:paraId="654964B4" w14:textId="071FAD89" w:rsidR="00C63423" w:rsidRDefault="00C63423" w:rsidP="007473AF">
            <w:pPr>
              <w:spacing w:after="0" w:line="240" w:lineRule="auto"/>
              <w:jc w:val="both"/>
              <w:rPr>
                <w:rFonts w:ascii="Times New Roman" w:hAnsi="Times New Roman"/>
                <w:sz w:val="24"/>
                <w:szCs w:val="24"/>
              </w:rPr>
            </w:pPr>
            <w:r>
              <w:rPr>
                <w:rFonts w:ascii="Times New Roman" w:hAnsi="Times New Roman"/>
                <w:sz w:val="24"/>
                <w:szCs w:val="24"/>
              </w:rPr>
              <w:t>Jaunu klientu piesaiste</w:t>
            </w:r>
            <w:r w:rsidR="006139A9">
              <w:rPr>
                <w:rFonts w:ascii="Times New Roman" w:hAnsi="Times New Roman"/>
                <w:sz w:val="24"/>
                <w:szCs w:val="24"/>
              </w:rPr>
              <w:t>.</w:t>
            </w:r>
          </w:p>
          <w:p w14:paraId="4BA92A14" w14:textId="77777777" w:rsidR="00C63423" w:rsidRDefault="00C63423" w:rsidP="007473AF">
            <w:pPr>
              <w:spacing w:after="0" w:line="240" w:lineRule="auto"/>
              <w:jc w:val="both"/>
              <w:rPr>
                <w:rFonts w:ascii="Times New Roman" w:hAnsi="Times New Roman"/>
                <w:sz w:val="24"/>
                <w:szCs w:val="24"/>
              </w:rPr>
            </w:pPr>
          </w:p>
          <w:p w14:paraId="33C00F31" w14:textId="77777777" w:rsidR="00C63423" w:rsidRDefault="00C63423" w:rsidP="007473AF">
            <w:pPr>
              <w:spacing w:after="0" w:line="240" w:lineRule="auto"/>
              <w:jc w:val="both"/>
              <w:rPr>
                <w:rFonts w:ascii="Times New Roman" w:hAnsi="Times New Roman"/>
                <w:sz w:val="24"/>
                <w:szCs w:val="24"/>
              </w:rPr>
            </w:pPr>
          </w:p>
          <w:p w14:paraId="6A13A10A" w14:textId="77777777" w:rsidR="00C63423" w:rsidRDefault="00C63423" w:rsidP="007473AF">
            <w:pPr>
              <w:spacing w:after="0" w:line="240" w:lineRule="auto"/>
              <w:jc w:val="both"/>
              <w:rPr>
                <w:rFonts w:ascii="Times New Roman" w:hAnsi="Times New Roman"/>
                <w:sz w:val="24"/>
                <w:szCs w:val="24"/>
              </w:rPr>
            </w:pPr>
          </w:p>
          <w:p w14:paraId="0E15FF76" w14:textId="77777777" w:rsidR="00C63423" w:rsidRDefault="00C63423" w:rsidP="007473AF">
            <w:pPr>
              <w:spacing w:after="0" w:line="240" w:lineRule="auto"/>
              <w:jc w:val="both"/>
              <w:rPr>
                <w:rFonts w:ascii="Times New Roman" w:hAnsi="Times New Roman"/>
                <w:sz w:val="24"/>
                <w:szCs w:val="24"/>
              </w:rPr>
            </w:pPr>
          </w:p>
          <w:p w14:paraId="7CF60AE2" w14:textId="77777777" w:rsidR="00C63423" w:rsidRDefault="00C63423" w:rsidP="007473AF">
            <w:pPr>
              <w:spacing w:after="0" w:line="240" w:lineRule="auto"/>
              <w:jc w:val="both"/>
              <w:rPr>
                <w:rFonts w:ascii="Times New Roman" w:hAnsi="Times New Roman"/>
                <w:sz w:val="24"/>
                <w:szCs w:val="24"/>
              </w:rPr>
            </w:pPr>
          </w:p>
          <w:p w14:paraId="060C8913" w14:textId="77777777" w:rsidR="00C63423" w:rsidRDefault="00C63423" w:rsidP="007473AF">
            <w:pPr>
              <w:spacing w:after="0" w:line="240" w:lineRule="auto"/>
              <w:jc w:val="both"/>
              <w:rPr>
                <w:rFonts w:ascii="Times New Roman" w:hAnsi="Times New Roman"/>
                <w:sz w:val="24"/>
                <w:szCs w:val="24"/>
              </w:rPr>
            </w:pPr>
          </w:p>
          <w:p w14:paraId="29F352E1" w14:textId="77777777" w:rsidR="00C63423" w:rsidRDefault="00C63423" w:rsidP="007473AF">
            <w:pPr>
              <w:spacing w:after="0" w:line="240" w:lineRule="auto"/>
              <w:jc w:val="both"/>
              <w:rPr>
                <w:rFonts w:ascii="Times New Roman" w:hAnsi="Times New Roman"/>
                <w:sz w:val="24"/>
                <w:szCs w:val="24"/>
              </w:rPr>
            </w:pPr>
          </w:p>
          <w:p w14:paraId="76BF4552" w14:textId="77777777" w:rsidR="00C63423" w:rsidRDefault="00C63423" w:rsidP="007473AF">
            <w:pPr>
              <w:spacing w:after="0" w:line="240" w:lineRule="auto"/>
              <w:jc w:val="both"/>
              <w:rPr>
                <w:rFonts w:ascii="Times New Roman" w:hAnsi="Times New Roman"/>
                <w:sz w:val="24"/>
                <w:szCs w:val="24"/>
              </w:rPr>
            </w:pPr>
          </w:p>
          <w:p w14:paraId="17C01E8A" w14:textId="77777777" w:rsidR="00EC2426" w:rsidRDefault="00EC2426" w:rsidP="007473AF">
            <w:pPr>
              <w:spacing w:after="0" w:line="240" w:lineRule="auto"/>
              <w:jc w:val="both"/>
              <w:rPr>
                <w:rFonts w:ascii="Times New Roman" w:hAnsi="Times New Roman"/>
                <w:sz w:val="24"/>
                <w:szCs w:val="24"/>
              </w:rPr>
            </w:pPr>
          </w:p>
          <w:p w14:paraId="40604A02" w14:textId="77777777" w:rsidR="00EC2426" w:rsidRDefault="00EC2426" w:rsidP="007473AF">
            <w:pPr>
              <w:spacing w:after="0" w:line="240" w:lineRule="auto"/>
              <w:jc w:val="both"/>
              <w:rPr>
                <w:rFonts w:ascii="Times New Roman" w:hAnsi="Times New Roman"/>
                <w:sz w:val="24"/>
                <w:szCs w:val="24"/>
              </w:rPr>
            </w:pPr>
          </w:p>
          <w:p w14:paraId="4903F934" w14:textId="77777777" w:rsidR="00EC2426" w:rsidRDefault="00EC2426" w:rsidP="007473AF">
            <w:pPr>
              <w:spacing w:after="0" w:line="240" w:lineRule="auto"/>
              <w:jc w:val="both"/>
              <w:rPr>
                <w:rFonts w:ascii="Times New Roman" w:hAnsi="Times New Roman"/>
                <w:sz w:val="24"/>
                <w:szCs w:val="24"/>
              </w:rPr>
            </w:pPr>
          </w:p>
          <w:p w14:paraId="387C2EDC" w14:textId="77777777" w:rsidR="00EC2426" w:rsidRDefault="00EC2426" w:rsidP="007473AF">
            <w:pPr>
              <w:spacing w:after="0" w:line="240" w:lineRule="auto"/>
              <w:jc w:val="both"/>
              <w:rPr>
                <w:rFonts w:ascii="Times New Roman" w:hAnsi="Times New Roman"/>
                <w:sz w:val="24"/>
                <w:szCs w:val="24"/>
              </w:rPr>
            </w:pPr>
          </w:p>
          <w:p w14:paraId="215974DE" w14:textId="77777777" w:rsidR="00EC2426" w:rsidRDefault="00EC2426" w:rsidP="007473AF">
            <w:pPr>
              <w:spacing w:after="0" w:line="240" w:lineRule="auto"/>
              <w:jc w:val="both"/>
              <w:rPr>
                <w:rFonts w:ascii="Times New Roman" w:hAnsi="Times New Roman"/>
                <w:sz w:val="24"/>
                <w:szCs w:val="24"/>
              </w:rPr>
            </w:pPr>
          </w:p>
          <w:p w14:paraId="599660D8" w14:textId="2BD5D6A7" w:rsidR="003B4C53" w:rsidRPr="001411EE" w:rsidRDefault="003B4C53" w:rsidP="007473AF">
            <w:pPr>
              <w:spacing w:after="0" w:line="240" w:lineRule="auto"/>
              <w:jc w:val="both"/>
              <w:rPr>
                <w:rFonts w:ascii="Times New Roman" w:hAnsi="Times New Roman"/>
                <w:sz w:val="24"/>
                <w:szCs w:val="24"/>
              </w:rPr>
            </w:pPr>
          </w:p>
        </w:tc>
        <w:tc>
          <w:tcPr>
            <w:tcW w:w="3904" w:type="dxa"/>
            <w:shd w:val="clear" w:color="auto" w:fill="auto"/>
          </w:tcPr>
          <w:p w14:paraId="20CCF4ED" w14:textId="770BB310" w:rsidR="003B4C53" w:rsidRPr="009E5F20" w:rsidRDefault="003B4C53" w:rsidP="004627DA">
            <w:pPr>
              <w:spacing w:line="240" w:lineRule="auto"/>
              <w:jc w:val="both"/>
              <w:rPr>
                <w:rFonts w:ascii="Times New Roman" w:hAnsi="Times New Roman"/>
                <w:sz w:val="24"/>
              </w:rPr>
            </w:pPr>
            <w:r w:rsidRPr="009E5F20">
              <w:rPr>
                <w:rFonts w:ascii="Times New Roman" w:hAnsi="Times New Roman"/>
                <w:sz w:val="24"/>
              </w:rPr>
              <w:t xml:space="preserve">Lai palielinātu klientu skaitu, sagatavot grozījumus </w:t>
            </w:r>
            <w:r w:rsidR="008E5484" w:rsidRPr="009E5F20">
              <w:rPr>
                <w:rFonts w:ascii="Times New Roman" w:hAnsi="Times New Roman"/>
                <w:sz w:val="24"/>
              </w:rPr>
              <w:t>SPSPL</w:t>
            </w:r>
            <w:r w:rsidRPr="009E5F20">
              <w:rPr>
                <w:rFonts w:ascii="Times New Roman" w:hAnsi="Times New Roman"/>
                <w:sz w:val="24"/>
              </w:rPr>
              <w:t xml:space="preserve">, kuros noteikt, ka SIVA profesionālās piemērotības noteikšanu veic arī bezdarbniekiem, ar veselības problēmām (pamatotas ar ārsta atzinumu) vai invaliditāti un kuriem ieteikumu noteikt profesionālo piemērotību ir sniegusi NVA. </w:t>
            </w:r>
            <w:r w:rsidR="008846DB" w:rsidRPr="009E5F20">
              <w:rPr>
                <w:rFonts w:ascii="Times New Roman" w:hAnsi="Times New Roman"/>
                <w:sz w:val="24"/>
              </w:rPr>
              <w:t>P</w:t>
            </w:r>
            <w:r w:rsidR="008846DB">
              <w:rPr>
                <w:rFonts w:ascii="Times New Roman" w:hAnsi="Times New Roman"/>
                <w:sz w:val="24"/>
              </w:rPr>
              <w:t>rofesionālās piemērotības p</w:t>
            </w:r>
            <w:r w:rsidRPr="009E5F20">
              <w:rPr>
                <w:rFonts w:ascii="Times New Roman" w:hAnsi="Times New Roman"/>
                <w:sz w:val="24"/>
              </w:rPr>
              <w:t>akalpojum</w:t>
            </w:r>
            <w:r w:rsidR="004627DA">
              <w:rPr>
                <w:rFonts w:ascii="Times New Roman" w:hAnsi="Times New Roman"/>
                <w:sz w:val="24"/>
              </w:rPr>
              <w:t>u plānots</w:t>
            </w:r>
            <w:r w:rsidRPr="009E5F20">
              <w:rPr>
                <w:rFonts w:ascii="Times New Roman" w:hAnsi="Times New Roman"/>
                <w:sz w:val="24"/>
              </w:rPr>
              <w:t xml:space="preserve">  finansēt</w:t>
            </w:r>
            <w:r w:rsidR="004627DA">
              <w:rPr>
                <w:rFonts w:ascii="Times New Roman" w:hAnsi="Times New Roman"/>
                <w:sz w:val="24"/>
              </w:rPr>
              <w:t xml:space="preserve"> no</w:t>
            </w:r>
            <w:r w:rsidRPr="009E5F20">
              <w:rPr>
                <w:rFonts w:ascii="Times New Roman" w:hAnsi="Times New Roman"/>
                <w:sz w:val="24"/>
              </w:rPr>
              <w:t xml:space="preserve"> </w:t>
            </w:r>
            <w:r w:rsidR="00EC2426" w:rsidRPr="009E5F20">
              <w:rPr>
                <w:rFonts w:ascii="Times New Roman" w:hAnsi="Times New Roman"/>
                <w:sz w:val="24"/>
              </w:rPr>
              <w:t>ESF līdzekļiem</w:t>
            </w:r>
            <w:r w:rsidR="009E5F20" w:rsidRPr="009E5F20">
              <w:rPr>
                <w:rFonts w:ascii="Times New Roman" w:hAnsi="Times New Roman"/>
                <w:sz w:val="24"/>
              </w:rPr>
              <w:t>,</w:t>
            </w:r>
            <w:r w:rsidRPr="009E5F20">
              <w:rPr>
                <w:rFonts w:ascii="Times New Roman" w:hAnsi="Times New Roman"/>
                <w:sz w:val="24"/>
              </w:rPr>
              <w:t xml:space="preserve"> darbības programmas „Izaugsme un nodarbinātība” 9.1.1. specifiskā atbalsta mērķa „Palielināt nelabvēlīgākā situācijā esošu bezdarbnieku iekļaušanos darba tirgū” pasākuma „Ilgstošo bezdarbnieku aktivizācijas pasākumi” ietvaros.</w:t>
            </w:r>
          </w:p>
        </w:tc>
        <w:tc>
          <w:tcPr>
            <w:tcW w:w="2758" w:type="dxa"/>
            <w:shd w:val="clear" w:color="auto" w:fill="auto"/>
          </w:tcPr>
          <w:p w14:paraId="4B2986B9" w14:textId="2310AE79" w:rsidR="00C63423" w:rsidRDefault="00EC2426" w:rsidP="007473AF">
            <w:pPr>
              <w:spacing w:after="0" w:line="240" w:lineRule="auto"/>
              <w:jc w:val="both"/>
              <w:rPr>
                <w:rFonts w:ascii="Times New Roman" w:hAnsi="Times New Roman"/>
                <w:bCs/>
                <w:iCs/>
                <w:sz w:val="24"/>
                <w:szCs w:val="24"/>
              </w:rPr>
            </w:pPr>
            <w:r w:rsidRPr="001411EE">
              <w:rPr>
                <w:rFonts w:ascii="Times New Roman" w:hAnsi="Times New Roman"/>
                <w:bCs/>
                <w:iCs/>
                <w:sz w:val="24"/>
                <w:szCs w:val="24"/>
              </w:rPr>
              <w:t>SIVA nodrošina pakalpojumu jaunai klientu grupai - NVA nosūtītajiem klientiem ar veselības problēmām, kuriem SIVA nosaka profesionālo piemērotību, kas ļauj noteikt viņu vajadzībām atbilstošus aktivizācijas pasāk</w:t>
            </w:r>
            <w:r w:rsidR="009E5F20">
              <w:rPr>
                <w:rFonts w:ascii="Times New Roman" w:hAnsi="Times New Roman"/>
                <w:bCs/>
                <w:iCs/>
                <w:sz w:val="24"/>
                <w:szCs w:val="24"/>
              </w:rPr>
              <w:t>umus, lai iekļautos darba tirgū</w:t>
            </w:r>
          </w:p>
          <w:p w14:paraId="227BED55" w14:textId="77777777" w:rsidR="00EC2426" w:rsidRDefault="00EC2426" w:rsidP="007473AF">
            <w:pPr>
              <w:spacing w:after="0" w:line="240" w:lineRule="auto"/>
              <w:jc w:val="both"/>
              <w:rPr>
                <w:rFonts w:ascii="Times New Roman" w:hAnsi="Times New Roman"/>
                <w:bCs/>
                <w:iCs/>
                <w:sz w:val="24"/>
                <w:szCs w:val="24"/>
              </w:rPr>
            </w:pPr>
          </w:p>
          <w:p w14:paraId="074C895C" w14:textId="77777777" w:rsidR="00EC2426" w:rsidRDefault="00EC2426" w:rsidP="007473AF">
            <w:pPr>
              <w:spacing w:after="0" w:line="240" w:lineRule="auto"/>
              <w:jc w:val="both"/>
              <w:rPr>
                <w:rFonts w:ascii="Times New Roman" w:hAnsi="Times New Roman"/>
                <w:bCs/>
                <w:iCs/>
                <w:sz w:val="24"/>
                <w:szCs w:val="24"/>
              </w:rPr>
            </w:pPr>
          </w:p>
          <w:p w14:paraId="1E3E39BC" w14:textId="77777777" w:rsidR="00EC2426" w:rsidRDefault="00EC2426" w:rsidP="007473AF">
            <w:pPr>
              <w:spacing w:after="0" w:line="240" w:lineRule="auto"/>
              <w:jc w:val="both"/>
              <w:rPr>
                <w:rFonts w:ascii="Times New Roman" w:hAnsi="Times New Roman"/>
                <w:bCs/>
                <w:iCs/>
                <w:sz w:val="24"/>
                <w:szCs w:val="24"/>
              </w:rPr>
            </w:pPr>
          </w:p>
          <w:p w14:paraId="3FFC0261" w14:textId="77777777" w:rsidR="00EC2426" w:rsidRDefault="00EC2426" w:rsidP="007473AF">
            <w:pPr>
              <w:spacing w:after="0" w:line="240" w:lineRule="auto"/>
              <w:jc w:val="both"/>
              <w:rPr>
                <w:rFonts w:ascii="Times New Roman" w:hAnsi="Times New Roman"/>
                <w:bCs/>
                <w:iCs/>
                <w:sz w:val="24"/>
                <w:szCs w:val="24"/>
              </w:rPr>
            </w:pPr>
          </w:p>
          <w:p w14:paraId="42C63238" w14:textId="44162D6A" w:rsidR="003B4C53" w:rsidRPr="001411EE" w:rsidRDefault="003B4C53" w:rsidP="009E5F20">
            <w:pPr>
              <w:spacing w:after="0" w:line="240" w:lineRule="auto"/>
              <w:jc w:val="both"/>
              <w:rPr>
                <w:rFonts w:ascii="Times New Roman" w:hAnsi="Times New Roman"/>
                <w:sz w:val="24"/>
                <w:szCs w:val="24"/>
              </w:rPr>
            </w:pPr>
          </w:p>
        </w:tc>
      </w:tr>
      <w:tr w:rsidR="009E5F20" w:rsidRPr="001411EE" w14:paraId="002685E7" w14:textId="77777777" w:rsidTr="004B070E">
        <w:tc>
          <w:tcPr>
            <w:tcW w:w="817" w:type="dxa"/>
            <w:shd w:val="clear" w:color="auto" w:fill="auto"/>
          </w:tcPr>
          <w:p w14:paraId="67493DCE" w14:textId="60EB8FCF" w:rsidR="009E5F20" w:rsidRPr="001411EE" w:rsidRDefault="009E5F20" w:rsidP="007473AF">
            <w:pPr>
              <w:spacing w:after="0" w:line="240" w:lineRule="auto"/>
              <w:jc w:val="both"/>
              <w:rPr>
                <w:rFonts w:ascii="Times New Roman" w:hAnsi="Times New Roman"/>
                <w:sz w:val="24"/>
                <w:szCs w:val="24"/>
              </w:rPr>
            </w:pPr>
            <w:r>
              <w:rPr>
                <w:rFonts w:ascii="Times New Roman" w:hAnsi="Times New Roman"/>
                <w:sz w:val="24"/>
                <w:szCs w:val="24"/>
              </w:rPr>
              <w:t>2.</w:t>
            </w:r>
          </w:p>
        </w:tc>
        <w:tc>
          <w:tcPr>
            <w:tcW w:w="1908" w:type="dxa"/>
            <w:shd w:val="clear" w:color="auto" w:fill="auto"/>
          </w:tcPr>
          <w:p w14:paraId="7FD508DC" w14:textId="5CCEDDCB" w:rsidR="009E5F20" w:rsidRDefault="009E5F20" w:rsidP="007473AF">
            <w:pPr>
              <w:spacing w:after="0" w:line="240" w:lineRule="auto"/>
              <w:jc w:val="both"/>
              <w:rPr>
                <w:rFonts w:ascii="Times New Roman" w:hAnsi="Times New Roman"/>
                <w:sz w:val="24"/>
                <w:szCs w:val="24"/>
              </w:rPr>
            </w:pPr>
            <w:r>
              <w:rPr>
                <w:rFonts w:ascii="Times New Roman" w:hAnsi="Times New Roman"/>
                <w:sz w:val="24"/>
                <w:szCs w:val="24"/>
              </w:rPr>
              <w:t>Klientu motivācijas paaugstināšana</w:t>
            </w:r>
            <w:r w:rsidRPr="001411EE">
              <w:rPr>
                <w:rFonts w:ascii="Times New Roman" w:hAnsi="Times New Roman"/>
                <w:sz w:val="24"/>
                <w:szCs w:val="24"/>
              </w:rPr>
              <w:t xml:space="preserve"> saņemt profesionālās rehabilitācijas pakalpojumus un iesaistīties darba tirgū</w:t>
            </w:r>
            <w:r w:rsidR="006139A9">
              <w:rPr>
                <w:rFonts w:ascii="Times New Roman" w:hAnsi="Times New Roman"/>
                <w:sz w:val="24"/>
                <w:szCs w:val="24"/>
              </w:rPr>
              <w:t>.</w:t>
            </w:r>
          </w:p>
        </w:tc>
        <w:tc>
          <w:tcPr>
            <w:tcW w:w="3904" w:type="dxa"/>
            <w:shd w:val="clear" w:color="auto" w:fill="auto"/>
          </w:tcPr>
          <w:p w14:paraId="2BF38D0B" w14:textId="17D58EFB" w:rsidR="009E5F20" w:rsidRPr="00EC2426" w:rsidRDefault="009E5F20" w:rsidP="0064541F">
            <w:pPr>
              <w:pStyle w:val="ListParagraph"/>
              <w:numPr>
                <w:ilvl w:val="0"/>
                <w:numId w:val="13"/>
              </w:numPr>
              <w:ind w:left="34" w:firstLine="0"/>
              <w:jc w:val="both"/>
              <w:rPr>
                <w:sz w:val="24"/>
              </w:rPr>
            </w:pPr>
            <w:r w:rsidRPr="00EC2426">
              <w:rPr>
                <w:sz w:val="24"/>
              </w:rPr>
              <w:t xml:space="preserve">Klientu apzināšanā aktivizēt SIVA sadarbību ar VDEĀVK un NVA. </w:t>
            </w:r>
          </w:p>
          <w:p w14:paraId="2AC1D7E2" w14:textId="22E44C19" w:rsidR="009E5F20" w:rsidRPr="00660AA2" w:rsidRDefault="009E5F20" w:rsidP="0064541F">
            <w:pPr>
              <w:pStyle w:val="ListParagraph"/>
              <w:numPr>
                <w:ilvl w:val="0"/>
                <w:numId w:val="13"/>
              </w:numPr>
              <w:ind w:left="34" w:firstLine="0"/>
              <w:jc w:val="both"/>
              <w:rPr>
                <w:sz w:val="24"/>
              </w:rPr>
            </w:pPr>
            <w:r w:rsidRPr="00660AA2">
              <w:rPr>
                <w:sz w:val="24"/>
              </w:rPr>
              <w:t>A</w:t>
            </w:r>
            <w:r w:rsidRPr="0064541F">
              <w:rPr>
                <w:sz w:val="24"/>
              </w:rPr>
              <w:t xml:space="preserve">ktualizēt SIVA </w:t>
            </w:r>
            <w:r w:rsidRPr="00660AA2">
              <w:rPr>
                <w:sz w:val="24"/>
              </w:rPr>
              <w:t xml:space="preserve">profesionālās piemērotības novērtēšanas metodiku, lai to varētu izmantot arī personām ar funkcionāliem traucējumiem, to nosakot kā atsevišķu pakalpojumu SPSPL. Aktualizēto profesionālās </w:t>
            </w:r>
            <w:r w:rsidRPr="00660AA2">
              <w:rPr>
                <w:sz w:val="24"/>
              </w:rPr>
              <w:lastRenderedPageBreak/>
              <w:t>piemērotības noteikšanas metodiku iekļaut tiesību aktos, kas reglamentē profesionālo rehabilitāciju (MK 2012. gada 17. aprīļa noteikumi Nr. 271 ‘’Kārtība, kādā personas saņem profesionālās rehabilitācijas pakalpojumus’’).</w:t>
            </w:r>
          </w:p>
        </w:tc>
        <w:tc>
          <w:tcPr>
            <w:tcW w:w="2758" w:type="dxa"/>
            <w:shd w:val="clear" w:color="auto" w:fill="auto"/>
          </w:tcPr>
          <w:p w14:paraId="4796C554" w14:textId="35A55A2B" w:rsidR="009E5F20" w:rsidRPr="001411EE" w:rsidRDefault="009E5F20" w:rsidP="009E5F20">
            <w:pPr>
              <w:spacing w:after="0" w:line="240" w:lineRule="auto"/>
              <w:jc w:val="both"/>
              <w:rPr>
                <w:rFonts w:ascii="Times New Roman" w:hAnsi="Times New Roman"/>
                <w:bCs/>
                <w:iCs/>
                <w:sz w:val="24"/>
                <w:szCs w:val="24"/>
              </w:rPr>
            </w:pPr>
            <w:r w:rsidRPr="001411EE">
              <w:rPr>
                <w:rFonts w:ascii="Times New Roman" w:hAnsi="Times New Roman"/>
                <w:bCs/>
                <w:iCs/>
                <w:sz w:val="24"/>
                <w:szCs w:val="24"/>
              </w:rPr>
              <w:lastRenderedPageBreak/>
              <w:t>Motivēto personu skaita pieaugums, kurām pēc VDEĀVK atzinuma saņemšanas noteikta profesionālā piemērotība un uzsākta profesionālās rehabilitācijas pakalpojuma saņ</w:t>
            </w:r>
            <w:r>
              <w:rPr>
                <w:rFonts w:ascii="Times New Roman" w:hAnsi="Times New Roman"/>
                <w:bCs/>
                <w:iCs/>
                <w:sz w:val="24"/>
                <w:szCs w:val="24"/>
              </w:rPr>
              <w:t>emšana</w:t>
            </w:r>
          </w:p>
          <w:p w14:paraId="6983CB98" w14:textId="114C50CA" w:rsidR="009E5F20" w:rsidRPr="001411EE" w:rsidRDefault="009E5F20" w:rsidP="007473AF">
            <w:pPr>
              <w:spacing w:after="0" w:line="240" w:lineRule="auto"/>
              <w:jc w:val="both"/>
              <w:rPr>
                <w:rFonts w:ascii="Times New Roman" w:hAnsi="Times New Roman"/>
                <w:bCs/>
                <w:iCs/>
                <w:sz w:val="24"/>
                <w:szCs w:val="24"/>
              </w:rPr>
            </w:pPr>
          </w:p>
        </w:tc>
      </w:tr>
      <w:tr w:rsidR="003B4C53" w:rsidRPr="001411EE" w14:paraId="24E5EEBF" w14:textId="77777777" w:rsidTr="004B070E">
        <w:tc>
          <w:tcPr>
            <w:tcW w:w="817" w:type="dxa"/>
            <w:shd w:val="clear" w:color="auto" w:fill="auto"/>
          </w:tcPr>
          <w:p w14:paraId="26952F9C" w14:textId="516E2AB1" w:rsidR="003B4C53" w:rsidRPr="001411EE" w:rsidRDefault="0074487A" w:rsidP="007473AF">
            <w:pPr>
              <w:spacing w:after="0" w:line="240" w:lineRule="auto"/>
              <w:jc w:val="both"/>
              <w:rPr>
                <w:rFonts w:ascii="Times New Roman" w:hAnsi="Times New Roman"/>
                <w:sz w:val="24"/>
                <w:szCs w:val="24"/>
              </w:rPr>
            </w:pPr>
            <w:r>
              <w:rPr>
                <w:rFonts w:ascii="Times New Roman" w:hAnsi="Times New Roman"/>
                <w:sz w:val="24"/>
                <w:szCs w:val="24"/>
              </w:rPr>
              <w:lastRenderedPageBreak/>
              <w:t>3</w:t>
            </w:r>
            <w:r w:rsidR="003B4C53" w:rsidRPr="001411EE">
              <w:rPr>
                <w:rFonts w:ascii="Times New Roman" w:hAnsi="Times New Roman"/>
                <w:sz w:val="24"/>
                <w:szCs w:val="24"/>
              </w:rPr>
              <w:t>.</w:t>
            </w:r>
          </w:p>
        </w:tc>
        <w:tc>
          <w:tcPr>
            <w:tcW w:w="1908" w:type="dxa"/>
            <w:shd w:val="clear" w:color="auto" w:fill="auto"/>
          </w:tcPr>
          <w:p w14:paraId="44504DF6" w14:textId="3510B3CF" w:rsidR="003B4C53" w:rsidRPr="001411EE" w:rsidRDefault="0074487A" w:rsidP="0074487A">
            <w:pPr>
              <w:spacing w:after="0" w:line="240" w:lineRule="auto"/>
              <w:jc w:val="both"/>
              <w:rPr>
                <w:rFonts w:ascii="Times New Roman" w:hAnsi="Times New Roman"/>
                <w:sz w:val="24"/>
                <w:szCs w:val="24"/>
              </w:rPr>
            </w:pPr>
            <w:r>
              <w:rPr>
                <w:rFonts w:ascii="Times New Roman" w:hAnsi="Times New Roman"/>
                <w:sz w:val="24"/>
                <w:szCs w:val="24"/>
              </w:rPr>
              <w:t>Prioritārās mērķa grupas -  personas</w:t>
            </w:r>
            <w:r w:rsidR="003B4C53" w:rsidRPr="001411EE">
              <w:rPr>
                <w:rFonts w:ascii="Times New Roman" w:hAnsi="Times New Roman"/>
                <w:sz w:val="24"/>
                <w:szCs w:val="24"/>
              </w:rPr>
              <w:t xml:space="preserve"> ar smagu un ļoti smagu invaliditāti</w:t>
            </w:r>
            <w:r>
              <w:rPr>
                <w:rFonts w:ascii="Times New Roman" w:hAnsi="Times New Roman"/>
                <w:sz w:val="24"/>
                <w:szCs w:val="24"/>
              </w:rPr>
              <w:t xml:space="preserve"> un viņiem nepieciešamo pakalpojumu noteikšana</w:t>
            </w:r>
            <w:r w:rsidR="006139A9">
              <w:rPr>
                <w:rFonts w:ascii="Times New Roman" w:hAnsi="Times New Roman"/>
                <w:sz w:val="24"/>
                <w:szCs w:val="24"/>
              </w:rPr>
              <w:t>.</w:t>
            </w:r>
          </w:p>
        </w:tc>
        <w:tc>
          <w:tcPr>
            <w:tcW w:w="3904" w:type="dxa"/>
            <w:shd w:val="clear" w:color="auto" w:fill="auto"/>
          </w:tcPr>
          <w:p w14:paraId="57CBAB7C" w14:textId="041F6D54" w:rsidR="003B4C53" w:rsidRPr="008E5484" w:rsidRDefault="003B4C53" w:rsidP="0064541F">
            <w:pPr>
              <w:pStyle w:val="ListParagraph"/>
              <w:numPr>
                <w:ilvl w:val="0"/>
                <w:numId w:val="26"/>
              </w:numPr>
              <w:ind w:left="0" w:firstLine="0"/>
              <w:jc w:val="both"/>
              <w:rPr>
                <w:sz w:val="24"/>
              </w:rPr>
            </w:pPr>
            <w:r w:rsidRPr="008E5484">
              <w:rPr>
                <w:sz w:val="24"/>
              </w:rPr>
              <w:t>Tiesību aktos (SPSPL, MK 2012. 17.04. noteikumi Nr. 271 ‘’Kārtība, kādā personas saņem profesionālās rehabilitācijas pakalpojumus’’) kā prioritārās mērķa grupas profesionālās rehabilitācijas pakalpojuma saņemšanai noteikt personas darbaspējīgā vecumā ar ļoti smagu vai smagu invaliditāti.</w:t>
            </w:r>
          </w:p>
          <w:p w14:paraId="030FF861" w14:textId="1353A88A" w:rsidR="003B4C53" w:rsidRPr="001411EE" w:rsidRDefault="003B4C53" w:rsidP="007473AF">
            <w:pPr>
              <w:spacing w:after="0" w:line="240" w:lineRule="auto"/>
              <w:jc w:val="both"/>
              <w:rPr>
                <w:rFonts w:ascii="Times New Roman" w:hAnsi="Times New Roman"/>
                <w:sz w:val="24"/>
                <w:szCs w:val="24"/>
              </w:rPr>
            </w:pPr>
            <w:r w:rsidRPr="001411EE">
              <w:rPr>
                <w:rFonts w:ascii="Times New Roman" w:hAnsi="Times New Roman"/>
                <w:sz w:val="24"/>
                <w:szCs w:val="24"/>
              </w:rPr>
              <w:t>2. SIVA uzsākt darbības</w:t>
            </w:r>
            <w:r w:rsidRPr="001411EE">
              <w:rPr>
                <w:rFonts w:ascii="Times New Roman" w:hAnsi="Times New Roman"/>
                <w:bCs/>
                <w:sz w:val="24"/>
                <w:szCs w:val="24"/>
              </w:rPr>
              <w:t xml:space="preserve"> profesionālās rehabilitācijas programmu izveidei personām </w:t>
            </w:r>
            <w:r w:rsidRPr="001411EE">
              <w:rPr>
                <w:rFonts w:ascii="Times New Roman" w:hAnsi="Times New Roman"/>
                <w:sz w:val="24"/>
                <w:szCs w:val="24"/>
              </w:rPr>
              <w:t xml:space="preserve">ar smagu un ļoti smagu invaliditāti (I un II invaliditātes grupa), izmantojot ESF finansējumu </w:t>
            </w:r>
            <w:r w:rsidR="0074487A">
              <w:rPr>
                <w:rFonts w:ascii="Times New Roman" w:hAnsi="Times New Roman"/>
                <w:sz w:val="24"/>
                <w:szCs w:val="24"/>
              </w:rPr>
              <w:t>d</w:t>
            </w:r>
            <w:r w:rsidRPr="001411EE">
              <w:rPr>
                <w:rFonts w:ascii="Times New Roman" w:hAnsi="Times New Roman"/>
                <w:sz w:val="24"/>
                <w:szCs w:val="24"/>
              </w:rPr>
              <w:t>arbības programmas “Izaugsme un nodarbinātība” 9.1.4.specifiskā atbalsta mērķa „Palielināt diskriminācijas riskiem pakļauto iedzīvotāju integrāciju sabiedrībā un darba tirgū” 9.1.4.1.pasākuma“Profesionālā rehabilitācija” ietvaros SIVA īstenos projektu, kurā paredzēts izstrādāt un ieviest jaunas profesionālās rehabilitācijas programmas personām ar smagu invaliditāti.</w:t>
            </w:r>
          </w:p>
          <w:p w14:paraId="390F7CB9" w14:textId="77777777" w:rsidR="003B4C53" w:rsidRPr="001411EE" w:rsidRDefault="003B4C53" w:rsidP="007473AF">
            <w:pPr>
              <w:spacing w:after="0" w:line="240" w:lineRule="auto"/>
              <w:jc w:val="both"/>
              <w:rPr>
                <w:rFonts w:ascii="Times New Roman" w:hAnsi="Times New Roman"/>
                <w:sz w:val="24"/>
                <w:szCs w:val="24"/>
              </w:rPr>
            </w:pPr>
            <w:r w:rsidRPr="001411EE">
              <w:rPr>
                <w:rFonts w:ascii="Times New Roman" w:hAnsi="Times New Roman"/>
                <w:sz w:val="24"/>
                <w:szCs w:val="24"/>
              </w:rPr>
              <w:t>3. SIVA noslēgt sadarbības līgumus ar darba devējiem un to organizācijām (LDDK, LTRK) par klientu nodarbinātības iespējām un prakses vietām.</w:t>
            </w:r>
          </w:p>
          <w:p w14:paraId="3EC27BFD" w14:textId="16157EEC" w:rsidR="003B4C53" w:rsidRPr="001411EE" w:rsidRDefault="003B4C53" w:rsidP="007473AF">
            <w:pPr>
              <w:spacing w:after="0" w:line="240" w:lineRule="auto"/>
              <w:jc w:val="both"/>
              <w:rPr>
                <w:rFonts w:ascii="Times New Roman" w:hAnsi="Times New Roman"/>
                <w:sz w:val="24"/>
                <w:szCs w:val="24"/>
              </w:rPr>
            </w:pPr>
            <w:r w:rsidRPr="001411EE">
              <w:rPr>
                <w:rFonts w:ascii="Times New Roman" w:hAnsi="Times New Roman"/>
                <w:sz w:val="24"/>
                <w:szCs w:val="24"/>
              </w:rPr>
              <w:t>4. Sagatavot grozījum</w:t>
            </w:r>
            <w:r w:rsidR="00D5290E">
              <w:rPr>
                <w:rFonts w:ascii="Times New Roman" w:hAnsi="Times New Roman"/>
                <w:sz w:val="24"/>
                <w:szCs w:val="24"/>
              </w:rPr>
              <w:t>u</w:t>
            </w:r>
            <w:r w:rsidRPr="001411EE">
              <w:rPr>
                <w:rFonts w:ascii="Times New Roman" w:hAnsi="Times New Roman"/>
                <w:sz w:val="24"/>
                <w:szCs w:val="24"/>
              </w:rPr>
              <w:t>s MK 2012. gada 17. aprīļa noteikumos Nr. 271 ‘’Kārtība, kādā personas saņem profesionālās rehabilitācijas pakalpojumus’’, kuros iekļaut jautājumus, lai noteiktu</w:t>
            </w:r>
            <w:r w:rsidRPr="001411EE">
              <w:rPr>
                <w:rFonts w:ascii="Times New Roman" w:hAnsi="Times New Roman"/>
                <w:bCs/>
                <w:sz w:val="24"/>
                <w:szCs w:val="24"/>
              </w:rPr>
              <w:t xml:space="preserve"> profesionālās rehabilitācijas pakalpojuma saturu un izmaksas (grozu), tajā skaitā profesionālās piemērotības noteikšanai, multidisciplināro pieeju, aktivitāšu pēctecību, laika ietvaru un nepieciešamo sadarbību ar daba devējiem pēc pakalpojuma pabeigšanas.</w:t>
            </w:r>
          </w:p>
        </w:tc>
        <w:tc>
          <w:tcPr>
            <w:tcW w:w="2758" w:type="dxa"/>
            <w:shd w:val="clear" w:color="auto" w:fill="auto"/>
          </w:tcPr>
          <w:p w14:paraId="7B6E203F" w14:textId="77777777" w:rsidR="0074487A" w:rsidRDefault="0074487A" w:rsidP="0074487A">
            <w:pPr>
              <w:spacing w:after="0" w:line="240" w:lineRule="auto"/>
              <w:jc w:val="both"/>
              <w:rPr>
                <w:rFonts w:ascii="Times New Roman" w:hAnsi="Times New Roman"/>
                <w:bCs/>
                <w:iCs/>
                <w:sz w:val="24"/>
                <w:szCs w:val="24"/>
              </w:rPr>
            </w:pPr>
            <w:r>
              <w:rPr>
                <w:rFonts w:ascii="Times New Roman" w:hAnsi="Times New Roman"/>
                <w:bCs/>
                <w:iCs/>
                <w:sz w:val="24"/>
                <w:szCs w:val="24"/>
              </w:rPr>
              <w:t>Personu ar I un II grupas invaliditāti īpatsvara pieaugums starp pakalpojumu saņēmušajām personām.</w:t>
            </w:r>
          </w:p>
          <w:p w14:paraId="461B6B08" w14:textId="3188B0DA" w:rsidR="003B4C53" w:rsidRPr="001411EE" w:rsidRDefault="0074487A" w:rsidP="0074487A">
            <w:pPr>
              <w:spacing w:after="0" w:line="240" w:lineRule="auto"/>
              <w:jc w:val="both"/>
              <w:rPr>
                <w:rFonts w:ascii="Times New Roman" w:hAnsi="Times New Roman"/>
                <w:sz w:val="24"/>
                <w:szCs w:val="24"/>
              </w:rPr>
            </w:pPr>
            <w:r>
              <w:rPr>
                <w:rFonts w:ascii="Times New Roman" w:hAnsi="Times New Roman"/>
                <w:bCs/>
                <w:iCs/>
                <w:sz w:val="24"/>
                <w:szCs w:val="24"/>
              </w:rPr>
              <w:t>Attiecīgi p</w:t>
            </w:r>
            <w:r w:rsidR="003B4C53" w:rsidRPr="001411EE">
              <w:rPr>
                <w:rFonts w:ascii="Times New Roman" w:hAnsi="Times New Roman"/>
                <w:bCs/>
                <w:iCs/>
                <w:sz w:val="24"/>
                <w:szCs w:val="24"/>
              </w:rPr>
              <w:t>ieaug darba tirgū integrēto personu ar smagu un ļoti smagu invaliditāti skaits pēc profesionālās rehabilitācijas pakalpojuma saņemšanas</w:t>
            </w:r>
          </w:p>
        </w:tc>
      </w:tr>
      <w:tr w:rsidR="003B4C53" w:rsidRPr="001411EE" w14:paraId="73C5E3E3" w14:textId="77777777" w:rsidTr="004B070E">
        <w:tc>
          <w:tcPr>
            <w:tcW w:w="817" w:type="dxa"/>
            <w:shd w:val="clear" w:color="auto" w:fill="auto"/>
          </w:tcPr>
          <w:p w14:paraId="2404CAE3" w14:textId="3577D3C8" w:rsidR="003B4C53" w:rsidRPr="001411EE" w:rsidRDefault="0074487A" w:rsidP="007473AF">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003B4C53" w:rsidRPr="001411EE">
              <w:rPr>
                <w:rFonts w:ascii="Times New Roman" w:hAnsi="Times New Roman"/>
                <w:sz w:val="24"/>
                <w:szCs w:val="24"/>
              </w:rPr>
              <w:t>.</w:t>
            </w:r>
          </w:p>
        </w:tc>
        <w:tc>
          <w:tcPr>
            <w:tcW w:w="1908" w:type="dxa"/>
            <w:shd w:val="clear" w:color="auto" w:fill="auto"/>
          </w:tcPr>
          <w:p w14:paraId="66E83477" w14:textId="6D7ED079" w:rsidR="003B4C53" w:rsidRPr="001411EE" w:rsidRDefault="0074487A" w:rsidP="0074487A">
            <w:pPr>
              <w:spacing w:after="0" w:line="240" w:lineRule="auto"/>
              <w:jc w:val="both"/>
              <w:rPr>
                <w:rFonts w:ascii="Times New Roman" w:hAnsi="Times New Roman"/>
                <w:sz w:val="24"/>
                <w:szCs w:val="24"/>
              </w:rPr>
            </w:pPr>
            <w:r>
              <w:rPr>
                <w:rFonts w:ascii="Times New Roman" w:hAnsi="Times New Roman"/>
                <w:sz w:val="24"/>
                <w:szCs w:val="24"/>
              </w:rPr>
              <w:t>Prioritārās mērķa grupas -  personas</w:t>
            </w:r>
            <w:r w:rsidRPr="001411EE">
              <w:rPr>
                <w:rFonts w:ascii="Times New Roman" w:hAnsi="Times New Roman"/>
                <w:sz w:val="24"/>
                <w:szCs w:val="24"/>
              </w:rPr>
              <w:t xml:space="preserve"> ar </w:t>
            </w:r>
            <w:r>
              <w:rPr>
                <w:rFonts w:ascii="Times New Roman" w:hAnsi="Times New Roman"/>
                <w:sz w:val="24"/>
                <w:szCs w:val="24"/>
              </w:rPr>
              <w:t>garīga rakstura traucējumiem un viņiem nepieciešamo pakalpojumu noteikšana</w:t>
            </w:r>
            <w:r w:rsidR="006139A9">
              <w:rPr>
                <w:rFonts w:ascii="Times New Roman" w:hAnsi="Times New Roman"/>
                <w:sz w:val="24"/>
                <w:szCs w:val="24"/>
              </w:rPr>
              <w:t>.</w:t>
            </w:r>
          </w:p>
        </w:tc>
        <w:tc>
          <w:tcPr>
            <w:tcW w:w="3904" w:type="dxa"/>
            <w:shd w:val="clear" w:color="auto" w:fill="auto"/>
          </w:tcPr>
          <w:p w14:paraId="75319670" w14:textId="500CD77F" w:rsidR="003B4C53" w:rsidRPr="008E5484" w:rsidRDefault="003B4C53" w:rsidP="003B1DF7">
            <w:pPr>
              <w:pStyle w:val="ListParagraph"/>
              <w:numPr>
                <w:ilvl w:val="0"/>
                <w:numId w:val="14"/>
              </w:numPr>
              <w:ind w:left="34" w:firstLine="0"/>
              <w:jc w:val="both"/>
              <w:rPr>
                <w:sz w:val="24"/>
              </w:rPr>
            </w:pPr>
            <w:r w:rsidRPr="008E5484">
              <w:rPr>
                <w:sz w:val="24"/>
              </w:rPr>
              <w:t>SIVA uzsākt darbības</w:t>
            </w:r>
            <w:r w:rsidRPr="008E5484">
              <w:rPr>
                <w:bCs/>
                <w:sz w:val="24"/>
              </w:rPr>
              <w:t xml:space="preserve"> prasmju sertificēšanas sistēmas ieviešanai, izmantojot ESF finansējumu,</w:t>
            </w:r>
            <w:r w:rsidRPr="008E5484">
              <w:rPr>
                <w:b/>
                <w:bCs/>
                <w:sz w:val="24"/>
              </w:rPr>
              <w:t xml:space="preserve"> </w:t>
            </w:r>
            <w:r w:rsidRPr="008E5484">
              <w:rPr>
                <w:sz w:val="24"/>
              </w:rPr>
              <w:t xml:space="preserve">lai sniegtu iespēju personām ar garīgās attīstības traucējumiem iegūt profesionālās izglītības apliecinājumu par atsevišķu prasmju apguvi, kas nepieciešamas viņu iekļaušanai darba tirgū </w:t>
            </w:r>
            <w:r w:rsidR="00A026CC">
              <w:rPr>
                <w:sz w:val="24"/>
              </w:rPr>
              <w:t>d</w:t>
            </w:r>
            <w:r w:rsidRPr="008E5484">
              <w:rPr>
                <w:sz w:val="24"/>
              </w:rPr>
              <w:t xml:space="preserve">arbības programmas “Izaugsme un nodarbinātība” 9.1.4.specifiskā atbalsta mērķa „Palielināt diskriminācijas riskiem pakļauto iedzīvotāju integrāciju sabiedrībā un darba tirgū” 9.1.4.1.pasākuma “Profesionālā rehabilitācija” ietvaros SIVA īstenos projektu, kurā paredzēts izstrādāt un ieviest prasmju sertificēšanas sistēmu (priekšlikumi izmaiņām normatīvajos aktos, prasmju apraksti, prasmju apmācību programmas) personām ar garīga rakstura traucējumiem. </w:t>
            </w:r>
          </w:p>
          <w:p w14:paraId="51FB9030" w14:textId="6B0F31F1" w:rsidR="00A026CC" w:rsidRPr="00A026CC" w:rsidRDefault="00A026CC" w:rsidP="00A026CC">
            <w:pPr>
              <w:spacing w:line="240" w:lineRule="auto"/>
              <w:jc w:val="both"/>
              <w:rPr>
                <w:rFonts w:ascii="Times New Roman" w:hAnsi="Times New Roman"/>
                <w:sz w:val="24"/>
              </w:rPr>
            </w:pPr>
            <w:r w:rsidRPr="00A026CC">
              <w:rPr>
                <w:rFonts w:ascii="Times New Roman" w:hAnsi="Times New Roman"/>
                <w:sz w:val="24"/>
              </w:rPr>
              <w:t>2.</w:t>
            </w:r>
            <w:r w:rsidR="0064541F">
              <w:rPr>
                <w:rFonts w:ascii="Times New Roman" w:hAnsi="Times New Roman"/>
                <w:sz w:val="24"/>
              </w:rPr>
              <w:t xml:space="preserve"> </w:t>
            </w:r>
            <w:r w:rsidR="003B4C53" w:rsidRPr="00A026CC">
              <w:rPr>
                <w:rFonts w:ascii="Times New Roman" w:hAnsi="Times New Roman"/>
                <w:sz w:val="24"/>
              </w:rPr>
              <w:t>Sagatavot grozījumus MK 2012. gada 17. aprīļa noteikumos Nr. 271 ‘’Kārtība, kādā personas saņem profesionālās rehabilitācijas pakalpojumus’’, tajos nosakot SIVA pienākumu pakalpojuma ietvaros sniegt konsultācijas klientu darbavietā (pirms vai pēc profesionālās rehabilitācijas pakalpojuma saņemšanas).</w:t>
            </w:r>
          </w:p>
          <w:p w14:paraId="3B140B7F" w14:textId="77777777" w:rsidR="00A026CC" w:rsidRDefault="00A026CC" w:rsidP="009E5F20">
            <w:pPr>
              <w:spacing w:after="0" w:line="240" w:lineRule="auto"/>
              <w:jc w:val="both"/>
              <w:rPr>
                <w:rFonts w:ascii="Times New Roman" w:hAnsi="Times New Roman"/>
                <w:sz w:val="24"/>
                <w:szCs w:val="24"/>
              </w:rPr>
            </w:pPr>
            <w:r>
              <w:rPr>
                <w:rFonts w:ascii="Times New Roman" w:hAnsi="Times New Roman"/>
                <w:sz w:val="24"/>
                <w:szCs w:val="24"/>
              </w:rPr>
              <w:t>3.</w:t>
            </w:r>
            <w:r w:rsidR="0064541F">
              <w:rPr>
                <w:rFonts w:ascii="Times New Roman" w:hAnsi="Times New Roman"/>
                <w:sz w:val="24"/>
                <w:szCs w:val="24"/>
              </w:rPr>
              <w:t xml:space="preserve"> </w:t>
            </w:r>
            <w:r w:rsidRPr="001411EE">
              <w:rPr>
                <w:rFonts w:ascii="Times New Roman" w:hAnsi="Times New Roman"/>
                <w:sz w:val="24"/>
                <w:szCs w:val="24"/>
              </w:rPr>
              <w:t>SIVA noslēgt sadarbības līgumus ar darba devējiem un to organizācijām (LDDK, LTRK) par klientu nodarbinātības iespējām un prakses vietām.</w:t>
            </w:r>
          </w:p>
          <w:p w14:paraId="42A65F0D" w14:textId="77777777" w:rsidR="00E367D6" w:rsidRDefault="00E367D6" w:rsidP="00E367D6">
            <w:pPr>
              <w:tabs>
                <w:tab w:val="left" w:pos="851"/>
                <w:tab w:val="left" w:pos="993"/>
              </w:tabs>
              <w:jc w:val="both"/>
              <w:rPr>
                <w:rFonts w:ascii="Times New Roman" w:hAnsi="Times New Roman"/>
                <w:sz w:val="24"/>
                <w:szCs w:val="24"/>
              </w:rPr>
            </w:pPr>
          </w:p>
          <w:p w14:paraId="6A23ED29" w14:textId="59DD685A" w:rsidR="00E367D6" w:rsidRPr="00A026CC" w:rsidRDefault="00E367D6" w:rsidP="00D64EFF">
            <w:pPr>
              <w:tabs>
                <w:tab w:val="left" w:pos="851"/>
                <w:tab w:val="left" w:pos="993"/>
              </w:tabs>
              <w:jc w:val="both"/>
              <w:rPr>
                <w:sz w:val="24"/>
              </w:rPr>
            </w:pPr>
            <w:r>
              <w:rPr>
                <w:rFonts w:ascii="Times New Roman" w:hAnsi="Times New Roman"/>
                <w:sz w:val="24"/>
                <w:szCs w:val="24"/>
              </w:rPr>
              <w:t>4.</w:t>
            </w:r>
            <w:r>
              <w:rPr>
                <w:rFonts w:ascii="Times New Roman" w:hAnsi="Times New Roman"/>
                <w:color w:val="FF0000"/>
                <w:sz w:val="24"/>
                <w:szCs w:val="24"/>
              </w:rPr>
              <w:t xml:space="preserve"> </w:t>
            </w:r>
            <w:r w:rsidRPr="005E46C0">
              <w:rPr>
                <w:rFonts w:ascii="Times New Roman" w:hAnsi="Times New Roman"/>
                <w:sz w:val="24"/>
                <w:szCs w:val="24"/>
              </w:rPr>
              <w:t>SIVA mazināt iespējamos saskarsmes riskus starp personām ar I un II grupas invaliditāti, personām ar garīga rakstura traucējumiem un bezdarbniekiem ar funkcionāliem traucējumiem, attiecīgi organizējot pakalpojumu sniegšanas procesus, kā arī iespēju robežās nodalot infrastruktūru izmitināšanas pakalpojuma ietvaros, savukārt apmācību proces</w:t>
            </w:r>
            <w:r w:rsidR="00526EDB" w:rsidRPr="005E46C0">
              <w:rPr>
                <w:rFonts w:ascii="Times New Roman" w:hAnsi="Times New Roman"/>
                <w:sz w:val="24"/>
                <w:szCs w:val="24"/>
              </w:rPr>
              <w:t>u</w:t>
            </w:r>
            <w:r w:rsidRPr="005E46C0">
              <w:rPr>
                <w:rFonts w:ascii="Times New Roman" w:hAnsi="Times New Roman"/>
                <w:sz w:val="24"/>
                <w:szCs w:val="24"/>
              </w:rPr>
              <w:t xml:space="preserve"> organizējot kā </w:t>
            </w:r>
            <w:r w:rsidRPr="005E46C0">
              <w:rPr>
                <w:rFonts w:ascii="Times New Roman" w:hAnsi="Times New Roman"/>
                <w:sz w:val="24"/>
                <w:szCs w:val="24"/>
              </w:rPr>
              <w:lastRenderedPageBreak/>
              <w:t>iekļaujošo izglītību, lai veicinātu  klientu grupu integrāciju.</w:t>
            </w:r>
          </w:p>
        </w:tc>
        <w:tc>
          <w:tcPr>
            <w:tcW w:w="2758" w:type="dxa"/>
            <w:shd w:val="clear" w:color="auto" w:fill="auto"/>
          </w:tcPr>
          <w:p w14:paraId="6FCFAFB5" w14:textId="2AAF9951" w:rsidR="00A026CC" w:rsidRDefault="00A026CC" w:rsidP="00A026CC">
            <w:pPr>
              <w:spacing w:after="0" w:line="240" w:lineRule="auto"/>
              <w:jc w:val="both"/>
              <w:rPr>
                <w:rFonts w:ascii="Times New Roman" w:hAnsi="Times New Roman"/>
                <w:bCs/>
                <w:iCs/>
                <w:sz w:val="24"/>
                <w:szCs w:val="24"/>
              </w:rPr>
            </w:pPr>
            <w:r>
              <w:rPr>
                <w:rFonts w:ascii="Times New Roman" w:hAnsi="Times New Roman"/>
                <w:bCs/>
                <w:iCs/>
                <w:sz w:val="24"/>
                <w:szCs w:val="24"/>
              </w:rPr>
              <w:lastRenderedPageBreak/>
              <w:t>Personu ar garīga rakstura traucējumiem īpatsvara pieaugums starp pakalpojumu saņēmušajām personām.</w:t>
            </w:r>
          </w:p>
          <w:p w14:paraId="7DDF04FF" w14:textId="77777777" w:rsidR="00A026CC" w:rsidRDefault="00A026CC" w:rsidP="007473AF">
            <w:pPr>
              <w:spacing w:after="0" w:line="240" w:lineRule="auto"/>
              <w:jc w:val="both"/>
              <w:rPr>
                <w:rFonts w:ascii="Times New Roman" w:hAnsi="Times New Roman"/>
                <w:bCs/>
                <w:iCs/>
                <w:sz w:val="24"/>
                <w:szCs w:val="24"/>
              </w:rPr>
            </w:pPr>
          </w:p>
          <w:p w14:paraId="7F4E23F1" w14:textId="4BB5E537" w:rsidR="003B4C53" w:rsidRPr="001411EE" w:rsidRDefault="00A026CC" w:rsidP="00A026CC">
            <w:pPr>
              <w:spacing w:after="0" w:line="240" w:lineRule="auto"/>
              <w:jc w:val="both"/>
              <w:rPr>
                <w:rFonts w:ascii="Times New Roman" w:hAnsi="Times New Roman"/>
                <w:sz w:val="24"/>
                <w:szCs w:val="24"/>
              </w:rPr>
            </w:pPr>
            <w:r>
              <w:rPr>
                <w:rFonts w:ascii="Times New Roman" w:hAnsi="Times New Roman"/>
                <w:bCs/>
                <w:iCs/>
                <w:sz w:val="24"/>
                <w:szCs w:val="24"/>
              </w:rPr>
              <w:t>Attiecīgi p</w:t>
            </w:r>
            <w:r w:rsidR="003B4C53" w:rsidRPr="001411EE">
              <w:rPr>
                <w:rFonts w:ascii="Times New Roman" w:hAnsi="Times New Roman"/>
                <w:bCs/>
                <w:iCs/>
                <w:sz w:val="24"/>
                <w:szCs w:val="24"/>
              </w:rPr>
              <w:t>ieaug darba tirgū integrēto personu ar garīga rakstura traucējumiem skaits pēc profesionālās rehabilitācijas pakalpojuma saņemšanas</w:t>
            </w:r>
          </w:p>
        </w:tc>
      </w:tr>
    </w:tbl>
    <w:p w14:paraId="7B45F753" w14:textId="77777777" w:rsidR="003650F9" w:rsidRPr="00226A3E" w:rsidRDefault="003650F9" w:rsidP="003650F9">
      <w:pPr>
        <w:autoSpaceDE w:val="0"/>
        <w:autoSpaceDN w:val="0"/>
        <w:adjustRightInd w:val="0"/>
        <w:spacing w:after="0" w:line="240" w:lineRule="auto"/>
        <w:ind w:firstLine="720"/>
        <w:jc w:val="right"/>
        <w:rPr>
          <w:rFonts w:ascii="Times New Roman" w:eastAsia="Times New Roman" w:hAnsi="Times New Roman"/>
          <w:i/>
          <w:szCs w:val="24"/>
          <w:lang w:eastAsia="lv-LV"/>
        </w:rPr>
      </w:pPr>
      <w:r w:rsidRPr="00226A3E">
        <w:rPr>
          <w:rFonts w:ascii="Times New Roman" w:eastAsia="Times New Roman" w:hAnsi="Times New Roman"/>
          <w:i/>
          <w:szCs w:val="24"/>
          <w:lang w:eastAsia="lv-LV"/>
        </w:rPr>
        <w:lastRenderedPageBreak/>
        <w:t>Avots. LM</w:t>
      </w:r>
    </w:p>
    <w:p w14:paraId="48BCB642" w14:textId="77777777" w:rsidR="004B070E" w:rsidRPr="003C1E55" w:rsidRDefault="004B070E" w:rsidP="003B4C53">
      <w:pPr>
        <w:spacing w:after="0" w:line="240" w:lineRule="auto"/>
        <w:jc w:val="both"/>
        <w:rPr>
          <w:rFonts w:ascii="Times New Roman" w:hAnsi="Times New Roman"/>
          <w:sz w:val="24"/>
          <w:szCs w:val="24"/>
        </w:rPr>
      </w:pPr>
    </w:p>
    <w:p w14:paraId="16D4BE18" w14:textId="0E6B35DF" w:rsidR="003B4C53" w:rsidRPr="00EC7CB3" w:rsidRDefault="0064541F" w:rsidP="0064541F">
      <w:pPr>
        <w:pStyle w:val="ListParagraph"/>
        <w:ind w:left="0"/>
        <w:jc w:val="center"/>
        <w:rPr>
          <w:b/>
          <w:sz w:val="24"/>
        </w:rPr>
      </w:pPr>
      <w:r>
        <w:rPr>
          <w:b/>
          <w:sz w:val="24"/>
        </w:rPr>
        <w:t xml:space="preserve">7.2. </w:t>
      </w:r>
      <w:r w:rsidR="00EC7CB3" w:rsidRPr="00EC7CB3">
        <w:rPr>
          <w:b/>
          <w:sz w:val="24"/>
        </w:rPr>
        <w:t>R</w:t>
      </w:r>
      <w:r w:rsidR="008E5484" w:rsidRPr="00EC7CB3">
        <w:rPr>
          <w:b/>
          <w:sz w:val="24"/>
        </w:rPr>
        <w:t>isinājuma ieviešanai ne</w:t>
      </w:r>
      <w:r w:rsidR="00F81924">
        <w:rPr>
          <w:b/>
          <w:sz w:val="24"/>
        </w:rPr>
        <w:t>pieciešams papildus finansējums</w:t>
      </w:r>
    </w:p>
    <w:p w14:paraId="2749DFB7" w14:textId="7FF477B0" w:rsidR="00EC7CB3" w:rsidRPr="00EC7CB3" w:rsidRDefault="0070515C" w:rsidP="00EC7CB3">
      <w:pPr>
        <w:pStyle w:val="ListParagraph"/>
        <w:jc w:val="right"/>
        <w:rPr>
          <w:i/>
          <w:sz w:val="24"/>
        </w:rPr>
      </w:pPr>
      <w:r>
        <w:rPr>
          <w:i/>
          <w:sz w:val="24"/>
        </w:rPr>
        <w:t>5</w:t>
      </w:r>
      <w:r w:rsidR="00EC7CB3" w:rsidRPr="00EC7CB3">
        <w:rPr>
          <w:i/>
          <w:sz w:val="24"/>
        </w:rPr>
        <w:t>.tabula</w:t>
      </w:r>
    </w:p>
    <w:p w14:paraId="6E762BEE" w14:textId="581838E9" w:rsidR="00EC7CB3" w:rsidRPr="00EC7CB3" w:rsidRDefault="00EC7CB3" w:rsidP="00EC7CB3">
      <w:pPr>
        <w:pStyle w:val="ListParagraph"/>
        <w:jc w:val="center"/>
        <w:rPr>
          <w:b/>
          <w:sz w:val="24"/>
        </w:rPr>
      </w:pPr>
      <w:r w:rsidRPr="00EC7CB3">
        <w:rPr>
          <w:b/>
          <w:sz w:val="24"/>
        </w:rPr>
        <w:t>Pasākumu tabula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908"/>
        <w:gridCol w:w="3827"/>
        <w:gridCol w:w="2977"/>
      </w:tblGrid>
      <w:tr w:rsidR="00EC4C5C" w:rsidRPr="001411EE" w14:paraId="78B6C051" w14:textId="77777777" w:rsidTr="006139A9">
        <w:tc>
          <w:tcPr>
            <w:tcW w:w="752" w:type="dxa"/>
            <w:shd w:val="clear" w:color="auto" w:fill="C5E0B3" w:themeFill="accent6" w:themeFillTint="66"/>
            <w:vAlign w:val="center"/>
          </w:tcPr>
          <w:p w14:paraId="523EFCB0" w14:textId="23EEB45B" w:rsidR="00EC4C5C" w:rsidRPr="001411EE" w:rsidRDefault="00EC4C5C" w:rsidP="00C52B94">
            <w:pPr>
              <w:spacing w:after="0" w:line="240" w:lineRule="auto"/>
              <w:jc w:val="center"/>
              <w:rPr>
                <w:rFonts w:ascii="Times New Roman" w:hAnsi="Times New Roman"/>
                <w:b/>
                <w:sz w:val="24"/>
                <w:szCs w:val="24"/>
              </w:rPr>
            </w:pPr>
            <w:r w:rsidRPr="001411EE">
              <w:rPr>
                <w:rFonts w:ascii="Times New Roman" w:hAnsi="Times New Roman"/>
                <w:b/>
                <w:sz w:val="24"/>
                <w:szCs w:val="24"/>
              </w:rPr>
              <w:t>NPK</w:t>
            </w:r>
          </w:p>
        </w:tc>
        <w:tc>
          <w:tcPr>
            <w:tcW w:w="1908" w:type="dxa"/>
            <w:shd w:val="clear" w:color="auto" w:fill="C5E0B3" w:themeFill="accent6" w:themeFillTint="66"/>
            <w:vAlign w:val="center"/>
          </w:tcPr>
          <w:p w14:paraId="5570D18A" w14:textId="1D01C633" w:rsidR="00EC4C5C" w:rsidRPr="001411EE" w:rsidRDefault="00EC4C5C" w:rsidP="00C52B94">
            <w:pPr>
              <w:spacing w:after="0" w:line="240" w:lineRule="auto"/>
              <w:jc w:val="center"/>
              <w:rPr>
                <w:rFonts w:ascii="Times New Roman" w:hAnsi="Times New Roman"/>
                <w:b/>
                <w:sz w:val="24"/>
                <w:szCs w:val="24"/>
              </w:rPr>
            </w:pPr>
            <w:r>
              <w:rPr>
                <w:rFonts w:ascii="Times New Roman" w:hAnsi="Times New Roman"/>
                <w:b/>
                <w:sz w:val="24"/>
                <w:szCs w:val="24"/>
              </w:rPr>
              <w:t>Risinājums</w:t>
            </w:r>
          </w:p>
        </w:tc>
        <w:tc>
          <w:tcPr>
            <w:tcW w:w="3827" w:type="dxa"/>
            <w:shd w:val="clear" w:color="auto" w:fill="C5E0B3" w:themeFill="accent6" w:themeFillTint="66"/>
            <w:vAlign w:val="center"/>
          </w:tcPr>
          <w:p w14:paraId="642380A9" w14:textId="465E22AC" w:rsidR="00EC4C5C" w:rsidRPr="001411EE" w:rsidRDefault="00EC4C5C" w:rsidP="00C52B94">
            <w:pPr>
              <w:spacing w:after="0" w:line="240" w:lineRule="auto"/>
              <w:jc w:val="center"/>
              <w:rPr>
                <w:rFonts w:ascii="Times New Roman" w:hAnsi="Times New Roman"/>
                <w:b/>
                <w:sz w:val="24"/>
                <w:szCs w:val="24"/>
              </w:rPr>
            </w:pPr>
            <w:r>
              <w:rPr>
                <w:rFonts w:ascii="Times New Roman" w:hAnsi="Times New Roman"/>
                <w:b/>
                <w:sz w:val="24"/>
                <w:szCs w:val="24"/>
              </w:rPr>
              <w:t>Risinājuma apraksts</w:t>
            </w:r>
          </w:p>
        </w:tc>
        <w:tc>
          <w:tcPr>
            <w:tcW w:w="2977" w:type="dxa"/>
            <w:shd w:val="clear" w:color="auto" w:fill="C5E0B3" w:themeFill="accent6" w:themeFillTint="66"/>
            <w:vAlign w:val="center"/>
          </w:tcPr>
          <w:p w14:paraId="410BB1F4" w14:textId="520386E4" w:rsidR="00EC4C5C" w:rsidRPr="001411EE" w:rsidRDefault="00EC4C5C" w:rsidP="00C52B94">
            <w:pPr>
              <w:spacing w:after="0" w:line="240" w:lineRule="auto"/>
              <w:jc w:val="center"/>
              <w:rPr>
                <w:rFonts w:ascii="Times New Roman" w:hAnsi="Times New Roman"/>
                <w:b/>
                <w:sz w:val="24"/>
                <w:szCs w:val="24"/>
              </w:rPr>
            </w:pPr>
            <w:r w:rsidRPr="001411EE">
              <w:rPr>
                <w:rFonts w:ascii="Times New Roman" w:hAnsi="Times New Roman"/>
                <w:b/>
                <w:sz w:val="24"/>
                <w:szCs w:val="24"/>
              </w:rPr>
              <w:t>Ietekme uz efektivitātes rādītājiem</w:t>
            </w:r>
          </w:p>
        </w:tc>
      </w:tr>
      <w:tr w:rsidR="008E5484" w:rsidRPr="00662AA1" w14:paraId="0E786E4A" w14:textId="77777777" w:rsidTr="001A697C">
        <w:tc>
          <w:tcPr>
            <w:tcW w:w="752" w:type="dxa"/>
            <w:shd w:val="clear" w:color="auto" w:fill="auto"/>
          </w:tcPr>
          <w:p w14:paraId="15FCEC19" w14:textId="77777777" w:rsidR="008E5484" w:rsidRPr="00662AA1" w:rsidRDefault="008E5484" w:rsidP="00C52B94">
            <w:pPr>
              <w:spacing w:after="0" w:line="240" w:lineRule="auto"/>
              <w:jc w:val="both"/>
              <w:rPr>
                <w:rFonts w:ascii="Times New Roman" w:hAnsi="Times New Roman"/>
                <w:sz w:val="24"/>
                <w:szCs w:val="24"/>
              </w:rPr>
            </w:pPr>
            <w:r w:rsidRPr="00662AA1">
              <w:rPr>
                <w:rFonts w:ascii="Times New Roman" w:hAnsi="Times New Roman"/>
                <w:sz w:val="24"/>
                <w:szCs w:val="24"/>
              </w:rPr>
              <w:t>1.</w:t>
            </w:r>
          </w:p>
        </w:tc>
        <w:tc>
          <w:tcPr>
            <w:tcW w:w="1908" w:type="dxa"/>
            <w:shd w:val="clear" w:color="auto" w:fill="auto"/>
          </w:tcPr>
          <w:p w14:paraId="22FA3A8C" w14:textId="65B50B49" w:rsidR="008E5484" w:rsidRPr="00662AA1" w:rsidRDefault="00F746CB" w:rsidP="00B555C5">
            <w:pPr>
              <w:spacing w:after="0" w:line="240" w:lineRule="auto"/>
              <w:ind w:left="-43"/>
              <w:jc w:val="both"/>
              <w:rPr>
                <w:rFonts w:ascii="Times New Roman" w:hAnsi="Times New Roman"/>
                <w:sz w:val="24"/>
                <w:szCs w:val="24"/>
              </w:rPr>
            </w:pPr>
            <w:r w:rsidRPr="00662AA1">
              <w:rPr>
                <w:rFonts w:ascii="Times New Roman" w:hAnsi="Times New Roman"/>
                <w:sz w:val="24"/>
                <w:szCs w:val="24"/>
              </w:rPr>
              <w:t xml:space="preserve">Sociālās rehabilitācijas pakalpojuma saņēmēju rindas </w:t>
            </w:r>
            <w:r w:rsidR="00EC4C5C">
              <w:rPr>
                <w:rFonts w:ascii="Times New Roman" w:hAnsi="Times New Roman"/>
                <w:sz w:val="24"/>
                <w:szCs w:val="24"/>
              </w:rPr>
              <w:t xml:space="preserve">pieauguma </w:t>
            </w:r>
            <w:r w:rsidRPr="00662AA1">
              <w:rPr>
                <w:rFonts w:ascii="Times New Roman" w:hAnsi="Times New Roman"/>
                <w:sz w:val="24"/>
                <w:szCs w:val="24"/>
              </w:rPr>
              <w:t>mazināšana</w:t>
            </w:r>
            <w:r w:rsidR="006139A9">
              <w:rPr>
                <w:rFonts w:ascii="Times New Roman" w:hAnsi="Times New Roman"/>
                <w:sz w:val="24"/>
                <w:szCs w:val="24"/>
              </w:rPr>
              <w:t>.</w:t>
            </w:r>
          </w:p>
        </w:tc>
        <w:tc>
          <w:tcPr>
            <w:tcW w:w="3827" w:type="dxa"/>
            <w:shd w:val="clear" w:color="auto" w:fill="auto"/>
          </w:tcPr>
          <w:p w14:paraId="4B7359B6" w14:textId="65510CC0" w:rsidR="008711EC" w:rsidRPr="00662AA1" w:rsidRDefault="001A697C" w:rsidP="00D17FE4">
            <w:pPr>
              <w:pStyle w:val="ListParagraph"/>
              <w:numPr>
                <w:ilvl w:val="0"/>
                <w:numId w:val="24"/>
              </w:numPr>
              <w:ind w:left="0" w:firstLine="0"/>
              <w:jc w:val="both"/>
              <w:rPr>
                <w:sz w:val="24"/>
              </w:rPr>
            </w:pPr>
            <w:r w:rsidRPr="00662AA1">
              <w:rPr>
                <w:sz w:val="24"/>
              </w:rPr>
              <w:t xml:space="preserve">Papildus finansējums sociālās rehabilitācijas pakalpojuma nodrošināšanai mazinās sociālās rehabilitācijas </w:t>
            </w:r>
            <w:r w:rsidR="00E365A9" w:rsidRPr="00662AA1">
              <w:rPr>
                <w:sz w:val="24"/>
              </w:rPr>
              <w:t xml:space="preserve">pakalpojuma </w:t>
            </w:r>
            <w:r w:rsidRPr="00662AA1">
              <w:rPr>
                <w:sz w:val="24"/>
              </w:rPr>
              <w:t>saņēmēju rindu</w:t>
            </w:r>
            <w:r w:rsidR="006139A9">
              <w:rPr>
                <w:sz w:val="24"/>
              </w:rPr>
              <w:t xml:space="preserve"> pieaugumu</w:t>
            </w:r>
            <w:r w:rsidRPr="00662AA1">
              <w:rPr>
                <w:sz w:val="24"/>
              </w:rPr>
              <w:t xml:space="preserve">, </w:t>
            </w:r>
            <w:r w:rsidR="00E365A9" w:rsidRPr="00662AA1">
              <w:rPr>
                <w:sz w:val="24"/>
              </w:rPr>
              <w:t>līdz ar to personas sociālās rehabilitācijas pakalpojumu saņems savlaicīgāk</w:t>
            </w:r>
            <w:r w:rsidR="007C7B00" w:rsidRPr="00662AA1">
              <w:rPr>
                <w:sz w:val="24"/>
              </w:rPr>
              <w:t>.</w:t>
            </w:r>
          </w:p>
          <w:p w14:paraId="1B8F2E30" w14:textId="3697FF79" w:rsidR="00D17FE4" w:rsidRPr="00662AA1" w:rsidRDefault="00553CBD" w:rsidP="009E1066">
            <w:pPr>
              <w:pStyle w:val="ListParagraph"/>
              <w:numPr>
                <w:ilvl w:val="0"/>
                <w:numId w:val="24"/>
              </w:numPr>
              <w:ind w:left="0" w:firstLine="0"/>
              <w:jc w:val="both"/>
              <w:rPr>
                <w:sz w:val="24"/>
              </w:rPr>
            </w:pPr>
            <w:r w:rsidRPr="00662AA1">
              <w:rPr>
                <w:sz w:val="24"/>
              </w:rPr>
              <w:t>Uzlabot</w:t>
            </w:r>
            <w:r w:rsidR="009E1066" w:rsidRPr="00662AA1">
              <w:rPr>
                <w:sz w:val="24"/>
              </w:rPr>
              <w:t xml:space="preserve"> sociālās rehabilitācijas pakalpojuma pieejamību</w:t>
            </w:r>
            <w:r w:rsidRPr="00662AA1">
              <w:rPr>
                <w:sz w:val="24"/>
              </w:rPr>
              <w:t>,</w:t>
            </w:r>
            <w:r w:rsidR="009E1066" w:rsidRPr="00662AA1">
              <w:rPr>
                <w:sz w:val="24"/>
              </w:rPr>
              <w:t xml:space="preserve"> veicot</w:t>
            </w:r>
            <w:r w:rsidR="00D17FE4" w:rsidRPr="00662AA1">
              <w:rPr>
                <w:sz w:val="24"/>
              </w:rPr>
              <w:t xml:space="preserve"> grozījumus MK 2009.gada 31.marta noteikumos Nr.279 „Noteikumi par kārtību, kādā personas saņem sociālās rehabilitācijas pakalpojumus sociālās rehabilitācijas institūcijās, un prasībām sociālās rehabilitācijas pakalpojumu sniedzējiem’’, tajos paredzot nosacījumus, kas veicinās sociālās rehabilitācijas pakalpojuma pieejamību.</w:t>
            </w:r>
          </w:p>
        </w:tc>
        <w:tc>
          <w:tcPr>
            <w:tcW w:w="2977" w:type="dxa"/>
            <w:shd w:val="clear" w:color="auto" w:fill="auto"/>
          </w:tcPr>
          <w:p w14:paraId="28A3D551" w14:textId="77777777" w:rsidR="008E5484" w:rsidRPr="00662AA1" w:rsidRDefault="008711EC" w:rsidP="0070515C">
            <w:pPr>
              <w:pStyle w:val="ListParagraph"/>
              <w:numPr>
                <w:ilvl w:val="0"/>
                <w:numId w:val="27"/>
              </w:numPr>
              <w:ind w:left="0" w:firstLine="0"/>
              <w:jc w:val="both"/>
              <w:rPr>
                <w:sz w:val="24"/>
              </w:rPr>
            </w:pPr>
            <w:r w:rsidRPr="00662AA1">
              <w:rPr>
                <w:bCs/>
                <w:iCs/>
                <w:sz w:val="24"/>
              </w:rPr>
              <w:t xml:space="preserve">Pieaug peronu skaits, kurām sociālās rehabilitācijas rezultātā uzlabotas funkcionālās spējas </w:t>
            </w:r>
            <w:r w:rsidRPr="00662AA1">
              <w:rPr>
                <w:sz w:val="24"/>
              </w:rPr>
              <w:t>atbil</w:t>
            </w:r>
            <w:r w:rsidR="0070515C" w:rsidRPr="00662AA1">
              <w:rPr>
                <w:sz w:val="24"/>
              </w:rPr>
              <w:t>stoši Bartela indeksam virs 30%;</w:t>
            </w:r>
          </w:p>
          <w:p w14:paraId="0F0D5B68" w14:textId="33794FD7" w:rsidR="0070515C" w:rsidRPr="00662AA1" w:rsidRDefault="0070515C" w:rsidP="00B81A18">
            <w:pPr>
              <w:pStyle w:val="ListParagraph"/>
              <w:numPr>
                <w:ilvl w:val="0"/>
                <w:numId w:val="27"/>
              </w:numPr>
              <w:ind w:left="0" w:firstLine="0"/>
              <w:jc w:val="both"/>
              <w:rPr>
                <w:sz w:val="24"/>
              </w:rPr>
            </w:pPr>
            <w:r w:rsidRPr="00662AA1">
              <w:rPr>
                <w:sz w:val="24"/>
              </w:rPr>
              <w:t>Palielināsies personu skaits</w:t>
            </w:r>
            <w:r w:rsidR="003D0A88" w:rsidRPr="00662AA1">
              <w:rPr>
                <w:sz w:val="24"/>
              </w:rPr>
              <w:t>, kuras sa</w:t>
            </w:r>
            <w:r w:rsidR="00B81A18" w:rsidRPr="00662AA1">
              <w:rPr>
                <w:sz w:val="24"/>
              </w:rPr>
              <w:t>ņēmušas</w:t>
            </w:r>
            <w:r w:rsidRPr="00662AA1">
              <w:rPr>
                <w:sz w:val="24"/>
              </w:rPr>
              <w:t xml:space="preserve"> sociālās rehabilit</w:t>
            </w:r>
            <w:r w:rsidR="003D0A88" w:rsidRPr="00662AA1">
              <w:rPr>
                <w:sz w:val="24"/>
              </w:rPr>
              <w:t>ācijas pakalpojumu.</w:t>
            </w:r>
          </w:p>
        </w:tc>
      </w:tr>
    </w:tbl>
    <w:p w14:paraId="66F91233" w14:textId="303B5D71" w:rsidR="00EC7CB3" w:rsidRPr="00662AA1" w:rsidRDefault="00EC7CB3" w:rsidP="00EC7CB3">
      <w:pPr>
        <w:autoSpaceDE w:val="0"/>
        <w:autoSpaceDN w:val="0"/>
        <w:adjustRightInd w:val="0"/>
        <w:spacing w:after="0" w:line="240" w:lineRule="auto"/>
        <w:ind w:firstLine="720"/>
        <w:jc w:val="right"/>
        <w:rPr>
          <w:rFonts w:ascii="Times New Roman" w:eastAsia="Times New Roman" w:hAnsi="Times New Roman"/>
          <w:i/>
          <w:szCs w:val="24"/>
          <w:lang w:eastAsia="lv-LV"/>
        </w:rPr>
      </w:pPr>
      <w:r w:rsidRPr="00662AA1">
        <w:rPr>
          <w:rFonts w:ascii="Times New Roman" w:eastAsia="Times New Roman" w:hAnsi="Times New Roman"/>
          <w:i/>
          <w:szCs w:val="24"/>
          <w:lang w:eastAsia="lv-LV"/>
        </w:rPr>
        <w:t>Avots. LM</w:t>
      </w:r>
    </w:p>
    <w:p w14:paraId="2BC4B276" w14:textId="77777777" w:rsidR="00634E1B" w:rsidRPr="00662AA1" w:rsidRDefault="00634E1B" w:rsidP="0049595F">
      <w:pPr>
        <w:spacing w:after="0" w:line="240" w:lineRule="auto"/>
        <w:ind w:firstLine="720"/>
        <w:jc w:val="both"/>
        <w:rPr>
          <w:rFonts w:ascii="Times New Roman" w:hAnsi="Times New Roman"/>
          <w:sz w:val="24"/>
          <w:szCs w:val="24"/>
        </w:rPr>
      </w:pPr>
    </w:p>
    <w:p w14:paraId="2CF7C070" w14:textId="65E4363B" w:rsidR="00C06FF5" w:rsidRPr="00C06FF5" w:rsidRDefault="004F0863" w:rsidP="00D64EFF">
      <w:pPr>
        <w:spacing w:after="0" w:line="240" w:lineRule="auto"/>
        <w:ind w:firstLine="720"/>
        <w:jc w:val="both"/>
        <w:rPr>
          <w:rFonts w:ascii="Times New Roman" w:hAnsi="Times New Roman"/>
          <w:sz w:val="24"/>
          <w:szCs w:val="24"/>
        </w:rPr>
      </w:pPr>
      <w:r w:rsidRPr="00662AA1">
        <w:rPr>
          <w:rFonts w:ascii="Times New Roman" w:hAnsi="Times New Roman"/>
          <w:sz w:val="24"/>
          <w:szCs w:val="24"/>
        </w:rPr>
        <w:t>Sociālās</w:t>
      </w:r>
      <w:r w:rsidRPr="00B81A18">
        <w:rPr>
          <w:rFonts w:ascii="Times New Roman" w:hAnsi="Times New Roman"/>
          <w:sz w:val="24"/>
          <w:szCs w:val="24"/>
        </w:rPr>
        <w:t xml:space="preserve"> rehabilitācijas pakalpojuma saņēmēju rindā esošo personu skaits patstāvīgi pieaug, jo pieaug pieprasījums pēc šī pakalpojuma. Rindā uz sociālās rehabilitācijas pakalpojumu 2015.gada 1.aprīlī atradās 8243 personas. LM prognozē, ka situācijā, ja netiks palielināts finansējums sociālās rehabilitācijas pakalpojuma nodrošināšanai vēl 1 140 personām</w:t>
      </w:r>
      <w:r w:rsidR="00A64D6F" w:rsidRPr="00A64D6F">
        <w:rPr>
          <w:rFonts w:ascii="Times New Roman" w:hAnsi="Times New Roman"/>
          <w:sz w:val="24"/>
          <w:szCs w:val="24"/>
        </w:rPr>
        <w:t xml:space="preserve"> </w:t>
      </w:r>
      <w:r w:rsidR="00A64D6F">
        <w:rPr>
          <w:rFonts w:ascii="Times New Roman" w:hAnsi="Times New Roman"/>
          <w:sz w:val="24"/>
          <w:szCs w:val="24"/>
        </w:rPr>
        <w:t>un pieprasījuma pieauguma tempi paliks esošajā līmenī</w:t>
      </w:r>
      <w:r w:rsidRPr="00B81A18">
        <w:rPr>
          <w:rFonts w:ascii="Times New Roman" w:hAnsi="Times New Roman"/>
          <w:sz w:val="24"/>
          <w:szCs w:val="24"/>
        </w:rPr>
        <w:t xml:space="preserve">, tad sociālās rehabilitācijas pakalpojumu saņēmēju rindā 2020.gadā </w:t>
      </w:r>
      <w:r w:rsidR="00D72025" w:rsidRPr="00B81A18">
        <w:rPr>
          <w:rFonts w:ascii="Times New Roman" w:hAnsi="Times New Roman"/>
          <w:sz w:val="24"/>
          <w:szCs w:val="24"/>
        </w:rPr>
        <w:t>varētu atrasties 12 610 personas</w:t>
      </w:r>
      <w:r w:rsidRPr="00B81A18">
        <w:rPr>
          <w:rFonts w:ascii="Times New Roman" w:hAnsi="Times New Roman"/>
          <w:sz w:val="24"/>
          <w:szCs w:val="24"/>
        </w:rPr>
        <w:t>.</w:t>
      </w:r>
      <w:r w:rsidR="00D72025" w:rsidRPr="00B81A18">
        <w:rPr>
          <w:rFonts w:ascii="Times New Roman" w:hAnsi="Times New Roman"/>
          <w:sz w:val="24"/>
          <w:szCs w:val="24"/>
        </w:rPr>
        <w:t xml:space="preserve"> Līdz ar to turpinās</w:t>
      </w:r>
      <w:r w:rsidR="00A64D6F">
        <w:rPr>
          <w:rFonts w:ascii="Times New Roman" w:hAnsi="Times New Roman"/>
          <w:sz w:val="24"/>
          <w:szCs w:val="24"/>
        </w:rPr>
        <w:t>ies</w:t>
      </w:r>
      <w:r w:rsidR="00D72025" w:rsidRPr="00B81A18">
        <w:rPr>
          <w:rFonts w:ascii="Times New Roman" w:hAnsi="Times New Roman"/>
          <w:sz w:val="24"/>
          <w:szCs w:val="24"/>
        </w:rPr>
        <w:t xml:space="preserve"> palielināties gaidīšanas laiks rindā, attiecīgi </w:t>
      </w:r>
      <w:r w:rsidR="00D149B5" w:rsidRPr="00B81A18">
        <w:rPr>
          <w:rFonts w:ascii="Times New Roman" w:hAnsi="Times New Roman"/>
          <w:sz w:val="24"/>
          <w:szCs w:val="24"/>
        </w:rPr>
        <w:t>arī turpmāk netiks ievērots tiesību aktos noteiktais periodiskums sociālās rehabilitācijas pakalpojuma saņemšanā.</w:t>
      </w:r>
      <w:r w:rsidR="00C06FF5">
        <w:rPr>
          <w:rFonts w:ascii="Times New Roman" w:hAnsi="Times New Roman"/>
          <w:sz w:val="24"/>
          <w:szCs w:val="24"/>
        </w:rPr>
        <w:t xml:space="preserve"> </w:t>
      </w:r>
    </w:p>
    <w:p w14:paraId="6D6313DC" w14:textId="14910725" w:rsidR="00D72025" w:rsidRPr="00B81A18" w:rsidRDefault="004B5B0E" w:rsidP="0049595F">
      <w:pPr>
        <w:spacing w:after="0" w:line="240" w:lineRule="auto"/>
        <w:ind w:firstLine="720"/>
        <w:jc w:val="both"/>
        <w:rPr>
          <w:rFonts w:ascii="Times New Roman" w:hAnsi="Times New Roman"/>
          <w:sz w:val="24"/>
          <w:szCs w:val="24"/>
        </w:rPr>
      </w:pPr>
      <w:r>
        <w:rPr>
          <w:rFonts w:ascii="Times New Roman" w:hAnsi="Times New Roman"/>
          <w:sz w:val="24"/>
          <w:szCs w:val="24"/>
        </w:rPr>
        <w:t>LM plāno, ka, la</w:t>
      </w:r>
      <w:r w:rsidR="00932AE5" w:rsidRPr="00B81A18">
        <w:rPr>
          <w:rFonts w:ascii="Times New Roman" w:hAnsi="Times New Roman"/>
          <w:sz w:val="24"/>
          <w:szCs w:val="24"/>
        </w:rPr>
        <w:t xml:space="preserve">i </w:t>
      </w:r>
      <w:r w:rsidR="00662AA1">
        <w:rPr>
          <w:rFonts w:ascii="Times New Roman" w:hAnsi="Times New Roman"/>
          <w:sz w:val="24"/>
          <w:szCs w:val="24"/>
        </w:rPr>
        <w:t xml:space="preserve">mazinātu sociālās rehabilitācijas pakalpojuma </w:t>
      </w:r>
      <w:r>
        <w:rPr>
          <w:rFonts w:ascii="Times New Roman" w:hAnsi="Times New Roman"/>
          <w:sz w:val="24"/>
          <w:szCs w:val="24"/>
        </w:rPr>
        <w:t>saņēmēju rindas pieaugumu</w:t>
      </w:r>
      <w:r w:rsidR="00355E7F">
        <w:rPr>
          <w:rFonts w:ascii="Times New Roman" w:hAnsi="Times New Roman"/>
          <w:sz w:val="24"/>
          <w:szCs w:val="24"/>
        </w:rPr>
        <w:t>, nepieciešams papildu</w:t>
      </w:r>
      <w:r w:rsidR="00932AE5" w:rsidRPr="00B81A18">
        <w:rPr>
          <w:rFonts w:ascii="Times New Roman" w:hAnsi="Times New Roman"/>
          <w:sz w:val="24"/>
          <w:szCs w:val="24"/>
        </w:rPr>
        <w:t xml:space="preserve"> finansējums 754</w:t>
      </w:r>
      <w:r w:rsidR="00355E7F">
        <w:rPr>
          <w:rFonts w:ascii="Times New Roman" w:hAnsi="Times New Roman"/>
          <w:sz w:val="24"/>
          <w:szCs w:val="24"/>
        </w:rPr>
        <w:t> </w:t>
      </w:r>
      <w:r w:rsidR="00932AE5" w:rsidRPr="00B81A18">
        <w:rPr>
          <w:rFonts w:ascii="Times New Roman" w:hAnsi="Times New Roman"/>
          <w:sz w:val="24"/>
          <w:szCs w:val="24"/>
        </w:rPr>
        <w:t>792</w:t>
      </w:r>
      <w:r w:rsidR="00355E7F">
        <w:rPr>
          <w:rFonts w:ascii="Times New Roman" w:hAnsi="Times New Roman"/>
          <w:sz w:val="24"/>
          <w:szCs w:val="24"/>
        </w:rPr>
        <w:t>,30</w:t>
      </w:r>
      <w:r w:rsidR="00932AE5" w:rsidRPr="00B81A18">
        <w:rPr>
          <w:rFonts w:ascii="Times New Roman" w:hAnsi="Times New Roman"/>
          <w:sz w:val="24"/>
          <w:szCs w:val="24"/>
        </w:rPr>
        <w:t xml:space="preserve"> </w:t>
      </w:r>
      <w:r w:rsidR="00932AE5" w:rsidRPr="00B81A18">
        <w:rPr>
          <w:rFonts w:ascii="Times New Roman" w:hAnsi="Times New Roman"/>
          <w:i/>
          <w:sz w:val="24"/>
          <w:szCs w:val="24"/>
        </w:rPr>
        <w:t>euro</w:t>
      </w:r>
      <w:r w:rsidR="00B81A18" w:rsidRPr="00B81A18">
        <w:rPr>
          <w:rFonts w:ascii="Times New Roman" w:hAnsi="Times New Roman"/>
          <w:sz w:val="24"/>
          <w:szCs w:val="24"/>
        </w:rPr>
        <w:t xml:space="preserve"> apmērā. </w:t>
      </w:r>
      <w:r w:rsidR="001B29DE">
        <w:rPr>
          <w:rFonts w:ascii="Times New Roman" w:hAnsi="Times New Roman"/>
          <w:sz w:val="24"/>
          <w:szCs w:val="24"/>
        </w:rPr>
        <w:t xml:space="preserve">Papildus finansējuma ietvaros </w:t>
      </w:r>
      <w:r w:rsidR="001B29DE" w:rsidRPr="00B81A18">
        <w:rPr>
          <w:rFonts w:ascii="Times New Roman" w:hAnsi="Times New Roman"/>
          <w:sz w:val="24"/>
          <w:szCs w:val="24"/>
        </w:rPr>
        <w:t xml:space="preserve">ik gadu </w:t>
      </w:r>
      <w:r w:rsidR="001B29DE">
        <w:rPr>
          <w:rFonts w:ascii="Times New Roman" w:hAnsi="Times New Roman"/>
          <w:sz w:val="24"/>
          <w:szCs w:val="24"/>
        </w:rPr>
        <w:t>prognozēts</w:t>
      </w:r>
      <w:r w:rsidR="00932AE5" w:rsidRPr="00B81A18">
        <w:rPr>
          <w:rFonts w:ascii="Times New Roman" w:hAnsi="Times New Roman"/>
          <w:sz w:val="24"/>
          <w:szCs w:val="24"/>
        </w:rPr>
        <w:t xml:space="preserve"> </w:t>
      </w:r>
      <w:r w:rsidR="009D65DD" w:rsidRPr="00B81A18">
        <w:rPr>
          <w:rFonts w:ascii="Times New Roman" w:hAnsi="Times New Roman"/>
          <w:sz w:val="24"/>
          <w:szCs w:val="24"/>
        </w:rPr>
        <w:t xml:space="preserve">nodrošināt </w:t>
      </w:r>
      <w:r w:rsidR="00932AE5" w:rsidRPr="00B81A18">
        <w:rPr>
          <w:rFonts w:ascii="Times New Roman" w:hAnsi="Times New Roman"/>
          <w:sz w:val="24"/>
          <w:szCs w:val="24"/>
        </w:rPr>
        <w:t>sociālās rehabilitācijas pakalpojum</w:t>
      </w:r>
      <w:r w:rsidR="001B29DE">
        <w:rPr>
          <w:rFonts w:ascii="Times New Roman" w:hAnsi="Times New Roman"/>
          <w:sz w:val="24"/>
          <w:szCs w:val="24"/>
        </w:rPr>
        <w:t>u</w:t>
      </w:r>
      <w:r w:rsidR="00932AE5" w:rsidRPr="00B81A18">
        <w:rPr>
          <w:rFonts w:ascii="Times New Roman" w:hAnsi="Times New Roman"/>
          <w:sz w:val="24"/>
          <w:szCs w:val="24"/>
        </w:rPr>
        <w:t xml:space="preserve"> 114 personām ar funkcionāliem traucējumiem, kuras sociālās rehabilitācijas pakalpojumu pieprasījušas atkārtoti, 855 personām ar funkcionāliem traucējumiem, kuras sociālās rehabilitācijas pakalpojumu pieprasījušas pirmreizēji, un 171 politiski represētām personām un</w:t>
      </w:r>
      <w:r w:rsidR="00932AE5" w:rsidRPr="00B81A18">
        <w:rPr>
          <w:rFonts w:ascii="Times New Roman" w:eastAsia="Times New Roman" w:hAnsi="Times New Roman"/>
          <w:sz w:val="24"/>
          <w:szCs w:val="24"/>
          <w:lang w:eastAsia="lv-LV"/>
        </w:rPr>
        <w:t xml:space="preserve"> ČAES seku likvidēšanas dalībniekiem un cietušajām personām (skat.4.pielikumā).</w:t>
      </w:r>
    </w:p>
    <w:p w14:paraId="7C6C9880" w14:textId="77777777" w:rsidR="00E367D6" w:rsidRPr="00E367D6" w:rsidRDefault="00A64D6F" w:rsidP="00E367D6">
      <w:pPr>
        <w:spacing w:after="0" w:line="240" w:lineRule="auto"/>
        <w:ind w:firstLine="720"/>
        <w:jc w:val="both"/>
        <w:rPr>
          <w:rFonts w:ascii="Times New Roman" w:hAnsi="Times New Roman"/>
          <w:sz w:val="24"/>
        </w:rPr>
      </w:pPr>
      <w:r w:rsidRPr="00B81A18">
        <w:rPr>
          <w:rFonts w:ascii="Times New Roman" w:hAnsi="Times New Roman"/>
          <w:sz w:val="24"/>
        </w:rPr>
        <w:t>LM uzskata, lai risinātu jautājumu par sociālās rehabilitācijas pakalpojuma saņēmēju</w:t>
      </w:r>
      <w:r w:rsidR="00355E7F">
        <w:rPr>
          <w:rFonts w:ascii="Times New Roman" w:hAnsi="Times New Roman"/>
          <w:sz w:val="24"/>
        </w:rPr>
        <w:t xml:space="preserve"> rindas </w:t>
      </w:r>
      <w:r w:rsidR="00EC4C5C">
        <w:rPr>
          <w:rFonts w:ascii="Times New Roman" w:hAnsi="Times New Roman"/>
          <w:sz w:val="24"/>
        </w:rPr>
        <w:t xml:space="preserve">pieauguma </w:t>
      </w:r>
      <w:r w:rsidR="00355E7F">
        <w:rPr>
          <w:rFonts w:ascii="Times New Roman" w:hAnsi="Times New Roman"/>
          <w:sz w:val="24"/>
        </w:rPr>
        <w:t>mazināšanu, tad papildu</w:t>
      </w:r>
      <w:r w:rsidRPr="00B81A18">
        <w:rPr>
          <w:rFonts w:ascii="Times New Roman" w:hAnsi="Times New Roman"/>
          <w:sz w:val="24"/>
        </w:rPr>
        <w:t xml:space="preserve"> finansējuma palielināšanai sociālās rehabilitācijas pakalpojuma nodrošināšanai ir nepieciešams veikt arī grozījumus normatīvajos aktos, kas nosaka šī pakalpojumu saņemšanas kārtību (skat. 5.tabulas 2.risinājumu)</w:t>
      </w:r>
      <w:r>
        <w:rPr>
          <w:rFonts w:ascii="Times New Roman" w:hAnsi="Times New Roman"/>
          <w:sz w:val="24"/>
        </w:rPr>
        <w:t>.</w:t>
      </w:r>
      <w:r w:rsidR="00E367D6">
        <w:rPr>
          <w:rFonts w:ascii="Times New Roman" w:hAnsi="Times New Roman"/>
          <w:sz w:val="24"/>
        </w:rPr>
        <w:t xml:space="preserve"> </w:t>
      </w:r>
      <w:r w:rsidR="00E367D6" w:rsidRPr="00E367D6">
        <w:rPr>
          <w:rFonts w:ascii="Times New Roman" w:hAnsi="Times New Roman"/>
          <w:sz w:val="24"/>
        </w:rPr>
        <w:t xml:space="preserve">Bez finansējuma palielināšanas rindu mazināt var ierobežojot sociālās rehabilitācijas pakalpojumu saņēmēju </w:t>
      </w:r>
      <w:r w:rsidR="00E367D6" w:rsidRPr="00E367D6">
        <w:rPr>
          <w:rFonts w:ascii="Times New Roman" w:hAnsi="Times New Roman"/>
          <w:sz w:val="24"/>
        </w:rPr>
        <w:lastRenderedPageBreak/>
        <w:t>mērķa grupu skaitu, kā īstenošanai nepieciešams Saeimas atbalsts, veicot attiecīgus grozījumus tiesību aktos, kuros noteiktas tiesības konkrētai mērķa grupai saņemt pakalpojumu un samazinot sociālās rehabilitācijas pakalpojuma apjomu atkārtota pakalpojuma saņemšanas gadījumā, vienlaicīgi izvērtējot iespēju atsevišķos gadījumos noteikt elastīgāku sociālās rehabilitācijas pakalpojuma apjomu, klientiem, kuri pakalpojumu saņem pirmreizēji.</w:t>
      </w:r>
    </w:p>
    <w:p w14:paraId="123FFCC2" w14:textId="643ABAB2" w:rsidR="00E8616D" w:rsidRPr="007D2A30" w:rsidRDefault="00E8616D" w:rsidP="00E8616D">
      <w:pPr>
        <w:spacing w:after="0" w:line="240" w:lineRule="auto"/>
        <w:ind w:firstLine="720"/>
        <w:jc w:val="both"/>
        <w:rPr>
          <w:rFonts w:ascii="Times New Roman" w:hAnsi="Times New Roman"/>
          <w:sz w:val="24"/>
          <w:szCs w:val="24"/>
        </w:rPr>
      </w:pPr>
      <w:r w:rsidRPr="007D2A30">
        <w:rPr>
          <w:rFonts w:ascii="Times New Roman" w:hAnsi="Times New Roman"/>
          <w:sz w:val="24"/>
          <w:szCs w:val="24"/>
        </w:rPr>
        <w:t xml:space="preserve">Papildu finansējums sociālās rehabilitācijas pakalpojuma nodrošināšanai varētu risināt ne tikai jautājumu par sociālās rehabilitācijas pakalpojuma saņēmēju rindu </w:t>
      </w:r>
      <w:r w:rsidR="003F6DE6">
        <w:rPr>
          <w:rFonts w:ascii="Times New Roman" w:hAnsi="Times New Roman"/>
          <w:sz w:val="24"/>
          <w:szCs w:val="24"/>
        </w:rPr>
        <w:t xml:space="preserve">pieauguma </w:t>
      </w:r>
      <w:r w:rsidRPr="007D2A30">
        <w:rPr>
          <w:rFonts w:ascii="Times New Roman" w:hAnsi="Times New Roman"/>
          <w:sz w:val="24"/>
          <w:szCs w:val="24"/>
        </w:rPr>
        <w:t xml:space="preserve">mazināšanu un tiesību aktos noteikto SIVA pamatpakalpojumu nodrošināšanu paredzētajos termiņos sociālā riska grupā esošajiem klientiem, bet arī jautājumu par SIVA kā tiešās valsts pārvaldes iestādes budžeta ieņēmumu daļas sabalansēšanu, jo jau sākot no 2012.gada plānotais maksas pakalpojumu apjoms netiek sasniegts. Tā kā SIVA pašu ieņēmumi katru gadu samazinās, līdz ar to arvien vairāk līdzekļu infrastruktūras uzturēšanai jānovirza no valsts budžeta. </w:t>
      </w:r>
    </w:p>
    <w:p w14:paraId="3BD05AF2" w14:textId="2CF2BA53" w:rsidR="00E8616D" w:rsidRPr="007D2A30" w:rsidRDefault="00E8616D" w:rsidP="00E8616D">
      <w:pPr>
        <w:spacing w:after="0" w:line="240" w:lineRule="auto"/>
        <w:ind w:firstLine="720"/>
        <w:jc w:val="both"/>
        <w:rPr>
          <w:rFonts w:ascii="Times New Roman" w:hAnsi="Times New Roman"/>
          <w:sz w:val="24"/>
          <w:szCs w:val="24"/>
        </w:rPr>
      </w:pPr>
      <w:r w:rsidRPr="007D2A30">
        <w:rPr>
          <w:rFonts w:ascii="Times New Roman" w:hAnsi="Times New Roman"/>
          <w:sz w:val="24"/>
          <w:szCs w:val="24"/>
        </w:rPr>
        <w:t>LM uzskata, ka SIVA maksas pakalpojumu īpatsvars būtu samazināms, atbilstoši pašu ieņēmumu plāna reālajām izpildes iespējām un attiecīgi piešķirams papildus valsts budžeta finansējums SIVA pa</w:t>
      </w:r>
      <w:r w:rsidR="003F6DE6">
        <w:rPr>
          <w:rFonts w:ascii="Times New Roman" w:hAnsi="Times New Roman"/>
          <w:sz w:val="24"/>
          <w:szCs w:val="24"/>
        </w:rPr>
        <w:t xml:space="preserve">matpakalpojumu nodrošināšanai. </w:t>
      </w:r>
      <w:r w:rsidRPr="007D2A30">
        <w:rPr>
          <w:rFonts w:ascii="Times New Roman" w:hAnsi="Times New Roman"/>
          <w:sz w:val="24"/>
          <w:szCs w:val="24"/>
        </w:rPr>
        <w:t xml:space="preserve">Līdz ar to tiktu samazināts SIVA sniegto maksas pakalpojumu apmērs (kopumā 754 792,30 </w:t>
      </w:r>
      <w:r w:rsidRPr="007D2A30">
        <w:rPr>
          <w:rFonts w:ascii="Times New Roman" w:hAnsi="Times New Roman"/>
          <w:i/>
          <w:sz w:val="24"/>
          <w:szCs w:val="24"/>
        </w:rPr>
        <w:t>euro</w:t>
      </w:r>
      <w:r w:rsidRPr="007D2A30">
        <w:rPr>
          <w:rFonts w:ascii="Times New Roman" w:hAnsi="Times New Roman"/>
          <w:sz w:val="24"/>
          <w:szCs w:val="24"/>
        </w:rPr>
        <w:t xml:space="preserve"> apmērā), tai skaitā rehabilitācijas, ārstniecības, viesu izmitināšanas, ēdināšanas pakalpojumus un citus pašu ieņēmumus, vienlaikus atsakoties no maksas pakalpojumu veidiem, pēc kuriem nav pieprasījuma.</w:t>
      </w:r>
    </w:p>
    <w:p w14:paraId="433DBFCB" w14:textId="77777777" w:rsidR="00E8616D" w:rsidRDefault="00E8616D" w:rsidP="00E8616D">
      <w:pPr>
        <w:spacing w:after="0" w:line="240" w:lineRule="auto"/>
        <w:ind w:firstLine="720"/>
        <w:jc w:val="both"/>
        <w:rPr>
          <w:rFonts w:ascii="Times New Roman" w:hAnsi="Times New Roman"/>
          <w:sz w:val="24"/>
          <w:szCs w:val="24"/>
        </w:rPr>
      </w:pPr>
      <w:r w:rsidRPr="007D2A30">
        <w:rPr>
          <w:rFonts w:ascii="Times New Roman" w:hAnsi="Times New Roman"/>
          <w:sz w:val="24"/>
          <w:szCs w:val="24"/>
        </w:rPr>
        <w:t>Nav pieļaujama situācija, ka SIVA infrastruktūra un speciālisti tiek noslogoti ar pašu ieņēmumu plāna izpildi, bet valsts nespēj nodrošināt tiesību aktos deklarēto iespēju personām ar funkcionāliem traucējumiem izmantot vienīgo iespēju viņu darbspēju atjaunošanai par valsts budžeta līdzekļiem, tādejādi mazinot viņu izredzes sekmīgi atgriezties darba tirgū.</w:t>
      </w:r>
    </w:p>
    <w:p w14:paraId="5379790E" w14:textId="77777777" w:rsidR="00D605B1" w:rsidRPr="00D605B1" w:rsidRDefault="00D605B1" w:rsidP="00D605B1">
      <w:pPr>
        <w:spacing w:after="0" w:line="240" w:lineRule="auto"/>
        <w:ind w:firstLine="720"/>
        <w:jc w:val="both"/>
        <w:rPr>
          <w:color w:val="1F3864" w:themeColor="accent5" w:themeShade="80"/>
          <w:sz w:val="24"/>
        </w:rPr>
      </w:pPr>
    </w:p>
    <w:p w14:paraId="78AD58B7" w14:textId="015F3B56" w:rsidR="003B4C53" w:rsidRDefault="004212B3" w:rsidP="00724D8A">
      <w:pPr>
        <w:spacing w:after="0" w:line="240" w:lineRule="auto"/>
        <w:jc w:val="center"/>
        <w:rPr>
          <w:rFonts w:ascii="Times New Roman" w:hAnsi="Times New Roman"/>
          <w:b/>
          <w:sz w:val="24"/>
          <w:szCs w:val="24"/>
        </w:rPr>
      </w:pPr>
      <w:r>
        <w:rPr>
          <w:rFonts w:ascii="Times New Roman" w:hAnsi="Times New Roman"/>
          <w:b/>
          <w:sz w:val="24"/>
          <w:szCs w:val="24"/>
        </w:rPr>
        <w:t>IV</w:t>
      </w:r>
      <w:r w:rsidR="003B4C53">
        <w:rPr>
          <w:rFonts w:ascii="Times New Roman" w:hAnsi="Times New Roman"/>
          <w:b/>
          <w:sz w:val="24"/>
          <w:szCs w:val="24"/>
        </w:rPr>
        <w:t>.</w:t>
      </w:r>
      <w:r w:rsidR="000E4738">
        <w:rPr>
          <w:rFonts w:ascii="Times New Roman" w:hAnsi="Times New Roman"/>
          <w:b/>
          <w:sz w:val="24"/>
          <w:szCs w:val="24"/>
        </w:rPr>
        <w:t xml:space="preserve"> Ietekme uz problēmu</w:t>
      </w:r>
      <w:r w:rsidR="003B4C53" w:rsidRPr="003850AC">
        <w:rPr>
          <w:rFonts w:ascii="Times New Roman" w:hAnsi="Times New Roman"/>
          <w:b/>
          <w:sz w:val="24"/>
          <w:szCs w:val="24"/>
        </w:rPr>
        <w:t xml:space="preserve"> risināšanu</w:t>
      </w:r>
    </w:p>
    <w:p w14:paraId="3C5ACF59" w14:textId="77777777" w:rsidR="00724D8A" w:rsidRPr="003850AC" w:rsidRDefault="00724D8A" w:rsidP="00724D8A">
      <w:pPr>
        <w:spacing w:after="0" w:line="240" w:lineRule="auto"/>
        <w:jc w:val="center"/>
        <w:rPr>
          <w:rFonts w:ascii="Times New Roman" w:hAnsi="Times New Roman"/>
          <w:b/>
          <w:sz w:val="24"/>
          <w:szCs w:val="24"/>
        </w:rPr>
      </w:pPr>
    </w:p>
    <w:p w14:paraId="5BD82DD0" w14:textId="77777777" w:rsidR="00EB45BB" w:rsidRDefault="00EB45BB" w:rsidP="007C033D">
      <w:pPr>
        <w:spacing w:after="0" w:line="240" w:lineRule="auto"/>
        <w:ind w:firstLine="720"/>
        <w:jc w:val="both"/>
        <w:rPr>
          <w:rFonts w:ascii="Times New Roman" w:hAnsi="Times New Roman"/>
          <w:sz w:val="24"/>
          <w:szCs w:val="24"/>
        </w:rPr>
      </w:pPr>
      <w:r w:rsidRPr="00655C63">
        <w:rPr>
          <w:rFonts w:ascii="Times New Roman" w:hAnsi="Times New Roman"/>
          <w:sz w:val="24"/>
          <w:szCs w:val="24"/>
          <w:u w:val="single"/>
        </w:rPr>
        <w:t>Sasniedzamie rādītāji, ja īsteno risinājumu 7.1</w:t>
      </w:r>
      <w:r>
        <w:rPr>
          <w:rFonts w:ascii="Times New Roman" w:hAnsi="Times New Roman"/>
          <w:sz w:val="24"/>
          <w:szCs w:val="24"/>
        </w:rPr>
        <w:t>.:</w:t>
      </w:r>
    </w:p>
    <w:p w14:paraId="3D1EB55B" w14:textId="0F625C15" w:rsidR="00634E1B" w:rsidRDefault="00724D8A" w:rsidP="007C033D">
      <w:pPr>
        <w:spacing w:after="0" w:line="240" w:lineRule="auto"/>
        <w:ind w:firstLine="720"/>
        <w:jc w:val="both"/>
        <w:rPr>
          <w:rFonts w:ascii="Times New Roman" w:hAnsi="Times New Roman"/>
          <w:sz w:val="24"/>
          <w:szCs w:val="24"/>
        </w:rPr>
      </w:pPr>
      <w:r w:rsidRPr="007C033D">
        <w:rPr>
          <w:rFonts w:ascii="Times New Roman" w:hAnsi="Times New Roman"/>
          <w:sz w:val="24"/>
          <w:szCs w:val="24"/>
        </w:rPr>
        <w:t xml:space="preserve">Personu ar funkcionāliem traucējumiem skaits darbspējas vecumā (t.sk. strādājošu personu pēc darbspējas vecuma), kurām </w:t>
      </w:r>
      <w:r w:rsidR="007C033D" w:rsidRPr="007C033D">
        <w:rPr>
          <w:rFonts w:ascii="Times New Roman" w:hAnsi="Times New Roman"/>
          <w:sz w:val="24"/>
          <w:szCs w:val="24"/>
        </w:rPr>
        <w:t xml:space="preserve">pēc SIVA sniegtā pakalpojuma saņemšanas tiek </w:t>
      </w:r>
      <w:r w:rsidRPr="007C033D">
        <w:rPr>
          <w:rFonts w:ascii="Times New Roman" w:hAnsi="Times New Roman"/>
          <w:sz w:val="24"/>
          <w:szCs w:val="24"/>
        </w:rPr>
        <w:t>uzlabotas funkcionālās spējas atbilstoši Bartela ind</w:t>
      </w:r>
      <w:r w:rsidR="00B608B7">
        <w:rPr>
          <w:rFonts w:ascii="Times New Roman" w:hAnsi="Times New Roman"/>
          <w:sz w:val="24"/>
          <w:szCs w:val="24"/>
        </w:rPr>
        <w:t xml:space="preserve">eksam virs 30% </w:t>
      </w:r>
      <w:r w:rsidR="007C033D" w:rsidRPr="007C033D">
        <w:rPr>
          <w:rFonts w:ascii="Times New Roman" w:hAnsi="Times New Roman"/>
          <w:sz w:val="24"/>
          <w:szCs w:val="24"/>
        </w:rPr>
        <w:t>palielin</w:t>
      </w:r>
      <w:r w:rsidR="00906546">
        <w:rPr>
          <w:rFonts w:ascii="Times New Roman" w:hAnsi="Times New Roman"/>
          <w:sz w:val="24"/>
          <w:szCs w:val="24"/>
        </w:rPr>
        <w:t xml:space="preserve">ās </w:t>
      </w:r>
      <w:r w:rsidR="007C033D">
        <w:rPr>
          <w:rFonts w:ascii="Times New Roman" w:hAnsi="Times New Roman"/>
          <w:sz w:val="24"/>
          <w:szCs w:val="24"/>
        </w:rPr>
        <w:t xml:space="preserve">par </w:t>
      </w:r>
      <w:r w:rsidR="007C033D" w:rsidRPr="007C033D">
        <w:rPr>
          <w:rFonts w:ascii="Times New Roman" w:hAnsi="Times New Roman"/>
          <w:sz w:val="24"/>
          <w:szCs w:val="24"/>
        </w:rPr>
        <w:t>3</w:t>
      </w:r>
      <w:r w:rsidRPr="007C033D">
        <w:rPr>
          <w:rFonts w:ascii="Times New Roman" w:hAnsi="Times New Roman"/>
          <w:sz w:val="24"/>
          <w:szCs w:val="24"/>
        </w:rPr>
        <w:t>0%</w:t>
      </w:r>
      <w:r w:rsidR="007C033D">
        <w:rPr>
          <w:rFonts w:ascii="Times New Roman" w:hAnsi="Times New Roman"/>
          <w:sz w:val="24"/>
          <w:szCs w:val="24"/>
        </w:rPr>
        <w:t>, nodrošinot viņiem iespēju atgriezties un produktīvi strādāt darba tirgū.</w:t>
      </w:r>
    </w:p>
    <w:p w14:paraId="39CE71EC" w14:textId="28F50BB1" w:rsidR="00724D8A" w:rsidRDefault="00724D8A" w:rsidP="007C033D">
      <w:pPr>
        <w:spacing w:after="0" w:line="240" w:lineRule="auto"/>
        <w:ind w:firstLine="720"/>
        <w:jc w:val="both"/>
        <w:rPr>
          <w:rFonts w:ascii="Times New Roman" w:hAnsi="Times New Roman"/>
          <w:sz w:val="24"/>
          <w:szCs w:val="24"/>
        </w:rPr>
      </w:pPr>
      <w:r w:rsidRPr="007C033D">
        <w:rPr>
          <w:rFonts w:ascii="Times New Roman" w:hAnsi="Times New Roman"/>
          <w:sz w:val="24"/>
          <w:szCs w:val="24"/>
        </w:rPr>
        <w:t xml:space="preserve">Darba tirgū integrēto personu ar smagu un ļoti smagu invaliditāti </w:t>
      </w:r>
      <w:r w:rsidR="007C033D">
        <w:rPr>
          <w:rFonts w:ascii="Times New Roman" w:hAnsi="Times New Roman"/>
          <w:sz w:val="24"/>
          <w:szCs w:val="24"/>
        </w:rPr>
        <w:t xml:space="preserve">(I un II invaliditātes grupa) </w:t>
      </w:r>
      <w:r w:rsidRPr="007C033D">
        <w:rPr>
          <w:rFonts w:ascii="Times New Roman" w:hAnsi="Times New Roman"/>
          <w:sz w:val="24"/>
          <w:szCs w:val="24"/>
        </w:rPr>
        <w:t>skaits pēc profesionālās rehabilitācijas pakalpojum</w:t>
      </w:r>
      <w:r w:rsidR="00B608B7">
        <w:rPr>
          <w:rFonts w:ascii="Times New Roman" w:hAnsi="Times New Roman"/>
          <w:sz w:val="24"/>
          <w:szCs w:val="24"/>
        </w:rPr>
        <w:t xml:space="preserve">a saņemšanas </w:t>
      </w:r>
      <w:r w:rsidR="007C033D" w:rsidRPr="007C033D">
        <w:rPr>
          <w:rFonts w:ascii="Times New Roman" w:hAnsi="Times New Roman"/>
          <w:sz w:val="24"/>
          <w:szCs w:val="24"/>
        </w:rPr>
        <w:t>palielinās par 2</w:t>
      </w:r>
      <w:r w:rsidRPr="007C033D">
        <w:rPr>
          <w:rFonts w:ascii="Times New Roman" w:hAnsi="Times New Roman"/>
          <w:sz w:val="24"/>
          <w:szCs w:val="24"/>
        </w:rPr>
        <w:t>0%</w:t>
      </w:r>
      <w:r w:rsidR="0083636E">
        <w:rPr>
          <w:rFonts w:ascii="Times New Roman" w:hAnsi="Times New Roman"/>
          <w:sz w:val="24"/>
          <w:szCs w:val="24"/>
        </w:rPr>
        <w:t xml:space="preserve">, viņu vajadzībām, ar ESF atbalstu, izstrādātas profesionālās rehabilitācijas programmas un 100 personām nodrošināts </w:t>
      </w:r>
      <w:r w:rsidR="009C228D">
        <w:rPr>
          <w:rFonts w:ascii="Times New Roman" w:hAnsi="Times New Roman"/>
          <w:sz w:val="24"/>
          <w:szCs w:val="24"/>
        </w:rPr>
        <w:t xml:space="preserve">profesionālās rehabilitācijas </w:t>
      </w:r>
      <w:r w:rsidR="0083636E">
        <w:rPr>
          <w:rFonts w:ascii="Times New Roman" w:hAnsi="Times New Roman"/>
          <w:sz w:val="24"/>
          <w:szCs w:val="24"/>
        </w:rPr>
        <w:t>pakalpojums</w:t>
      </w:r>
      <w:r w:rsidR="007C033D">
        <w:rPr>
          <w:rFonts w:ascii="Times New Roman" w:hAnsi="Times New Roman"/>
          <w:sz w:val="24"/>
          <w:szCs w:val="24"/>
        </w:rPr>
        <w:t xml:space="preserve">. </w:t>
      </w:r>
      <w:r w:rsidR="007C033D" w:rsidRPr="007C033D">
        <w:rPr>
          <w:rFonts w:ascii="Times New Roman" w:hAnsi="Times New Roman"/>
          <w:sz w:val="24"/>
          <w:szCs w:val="24"/>
        </w:rPr>
        <w:t>Personām</w:t>
      </w:r>
      <w:r w:rsidRPr="007C033D">
        <w:rPr>
          <w:rFonts w:ascii="Times New Roman" w:hAnsi="Times New Roman"/>
          <w:sz w:val="24"/>
          <w:szCs w:val="24"/>
        </w:rPr>
        <w:t xml:space="preserve"> ar garīga rakstura traucējumiem pēc profesionālās rehabilitācijas pakalpojuma saņemšanas</w:t>
      </w:r>
      <w:r w:rsidR="007C033D" w:rsidRPr="007C033D">
        <w:rPr>
          <w:rFonts w:ascii="Times New Roman" w:hAnsi="Times New Roman"/>
          <w:sz w:val="24"/>
          <w:szCs w:val="24"/>
        </w:rPr>
        <w:t xml:space="preserve"> tiek nodrošināta iespēja iekļauties darba tirgū (</w:t>
      </w:r>
      <w:r w:rsidRPr="007C033D">
        <w:rPr>
          <w:rFonts w:ascii="Times New Roman" w:hAnsi="Times New Roman"/>
          <w:sz w:val="24"/>
          <w:szCs w:val="24"/>
        </w:rPr>
        <w:t>30%</w:t>
      </w:r>
      <w:r w:rsidR="007C033D" w:rsidRPr="007C033D">
        <w:rPr>
          <w:rFonts w:ascii="Times New Roman" w:hAnsi="Times New Roman"/>
          <w:sz w:val="24"/>
          <w:szCs w:val="24"/>
        </w:rPr>
        <w:t xml:space="preserve"> no pakalpojumu saņēmušo personu skaita)</w:t>
      </w:r>
      <w:r w:rsidR="007C033D">
        <w:rPr>
          <w:rFonts w:ascii="Times New Roman" w:hAnsi="Times New Roman"/>
          <w:sz w:val="24"/>
          <w:szCs w:val="24"/>
        </w:rPr>
        <w:t>.</w:t>
      </w:r>
      <w:r w:rsidR="0083636E">
        <w:rPr>
          <w:rFonts w:ascii="Times New Roman" w:hAnsi="Times New Roman"/>
          <w:sz w:val="24"/>
          <w:szCs w:val="24"/>
        </w:rPr>
        <w:t xml:space="preserve"> Viņu vajadzībām izstrādāta prasmju un iemaņu sertificēšanas sistēma un īpašas profesionālās rehabilitācijas programmas.</w:t>
      </w:r>
    </w:p>
    <w:p w14:paraId="2B6C1BF1" w14:textId="77777777" w:rsidR="0083636E" w:rsidRDefault="00724D8A" w:rsidP="00B608B7">
      <w:pPr>
        <w:spacing w:after="0" w:line="240" w:lineRule="auto"/>
        <w:ind w:firstLine="720"/>
        <w:jc w:val="both"/>
        <w:rPr>
          <w:rFonts w:ascii="Times New Roman" w:hAnsi="Times New Roman"/>
          <w:sz w:val="24"/>
          <w:szCs w:val="24"/>
        </w:rPr>
      </w:pPr>
      <w:r w:rsidRPr="007C033D">
        <w:rPr>
          <w:rFonts w:ascii="Times New Roman" w:hAnsi="Times New Roman"/>
          <w:sz w:val="24"/>
          <w:szCs w:val="24"/>
        </w:rPr>
        <w:t>Motivēto personu skaits, kurām pēc VDEĀVK atzinuma saņemšanas noteikta profesionālā piemērotība un uzsākta profesionālās rehabi</w:t>
      </w:r>
      <w:r w:rsidR="007C033D">
        <w:rPr>
          <w:rFonts w:ascii="Times New Roman" w:hAnsi="Times New Roman"/>
          <w:sz w:val="24"/>
          <w:szCs w:val="24"/>
        </w:rPr>
        <w:t xml:space="preserve">litācijas pakalpojuma saņemšana </w:t>
      </w:r>
      <w:r w:rsidR="007C033D" w:rsidRPr="007C033D">
        <w:rPr>
          <w:rFonts w:ascii="Times New Roman" w:hAnsi="Times New Roman"/>
          <w:sz w:val="24"/>
          <w:szCs w:val="24"/>
        </w:rPr>
        <w:t xml:space="preserve">palielinās par </w:t>
      </w:r>
      <w:r w:rsidRPr="007C033D">
        <w:rPr>
          <w:rFonts w:ascii="Times New Roman" w:hAnsi="Times New Roman"/>
          <w:sz w:val="24"/>
          <w:szCs w:val="24"/>
        </w:rPr>
        <w:t>50</w:t>
      </w:r>
      <w:r w:rsidR="0083636E">
        <w:rPr>
          <w:rFonts w:ascii="Times New Roman" w:hAnsi="Times New Roman"/>
          <w:sz w:val="24"/>
          <w:szCs w:val="24"/>
        </w:rPr>
        <w:t>.</w:t>
      </w:r>
    </w:p>
    <w:p w14:paraId="69141C4C" w14:textId="6AD9F0B2" w:rsidR="0083636E" w:rsidRDefault="0083636E" w:rsidP="0083636E">
      <w:pPr>
        <w:spacing w:after="0" w:line="240" w:lineRule="auto"/>
        <w:ind w:firstLine="720"/>
        <w:jc w:val="both"/>
        <w:rPr>
          <w:rFonts w:ascii="Times New Roman" w:hAnsi="Times New Roman"/>
          <w:sz w:val="24"/>
          <w:szCs w:val="24"/>
        </w:rPr>
      </w:pPr>
      <w:r>
        <w:rPr>
          <w:rFonts w:ascii="Times New Roman" w:hAnsi="Times New Roman"/>
          <w:sz w:val="24"/>
          <w:szCs w:val="24"/>
        </w:rPr>
        <w:t xml:space="preserve">Īstenojot </w:t>
      </w:r>
      <w:r w:rsidRPr="001411EE">
        <w:rPr>
          <w:rFonts w:ascii="Times New Roman" w:hAnsi="Times New Roman"/>
          <w:sz w:val="24"/>
          <w:szCs w:val="24"/>
        </w:rPr>
        <w:t>profesionālās piemērotības noteikšanu bezdarbn</w:t>
      </w:r>
      <w:r w:rsidR="00906546">
        <w:rPr>
          <w:rFonts w:ascii="Times New Roman" w:hAnsi="Times New Roman"/>
          <w:sz w:val="24"/>
          <w:szCs w:val="24"/>
        </w:rPr>
        <w:t xml:space="preserve">iekiem, ar veselības problēmām </w:t>
      </w:r>
      <w:r w:rsidRPr="001411EE">
        <w:rPr>
          <w:rFonts w:ascii="Times New Roman" w:hAnsi="Times New Roman"/>
          <w:sz w:val="24"/>
          <w:szCs w:val="24"/>
        </w:rPr>
        <w:t>vai invaliditāti un</w:t>
      </w:r>
      <w:r w:rsidR="00B608B7">
        <w:rPr>
          <w:rFonts w:ascii="Times New Roman" w:hAnsi="Times New Roman"/>
          <w:sz w:val="24"/>
          <w:szCs w:val="24"/>
        </w:rPr>
        <w:t>,</w:t>
      </w:r>
      <w:r w:rsidRPr="001411EE">
        <w:rPr>
          <w:rFonts w:ascii="Times New Roman" w:hAnsi="Times New Roman"/>
          <w:sz w:val="24"/>
          <w:szCs w:val="24"/>
        </w:rPr>
        <w:t xml:space="preserve"> kuriem ieteikumu noteikt profesio</w:t>
      </w:r>
      <w:r>
        <w:rPr>
          <w:rFonts w:ascii="Times New Roman" w:hAnsi="Times New Roman"/>
          <w:sz w:val="24"/>
          <w:szCs w:val="24"/>
        </w:rPr>
        <w:t>nālo piemērotību ir sniegusi NVA, ESF finansētā</w:t>
      </w:r>
      <w:r w:rsidRPr="001411EE">
        <w:rPr>
          <w:rFonts w:ascii="Times New Roman" w:hAnsi="Times New Roman"/>
          <w:sz w:val="24"/>
          <w:szCs w:val="24"/>
        </w:rPr>
        <w:t xml:space="preserve"> specifiskā atbalsta mērķa „Palielināt nelabvēlīgākā situācijā esošu bezdarbnieku iekļaušanos darba tirgū” pasākuma „Ilgstošo bezdarbnieku aktivizācijas pasākumi” ietvaros</w:t>
      </w:r>
      <w:r>
        <w:rPr>
          <w:rFonts w:ascii="Times New Roman" w:hAnsi="Times New Roman"/>
          <w:sz w:val="24"/>
          <w:szCs w:val="24"/>
        </w:rPr>
        <w:t>, pakalpojums tiks nodrošināts 1000 klientiem</w:t>
      </w:r>
      <w:r w:rsidRPr="001411EE">
        <w:rPr>
          <w:rFonts w:ascii="Times New Roman" w:hAnsi="Times New Roman"/>
          <w:sz w:val="24"/>
          <w:szCs w:val="24"/>
        </w:rPr>
        <w:t>.</w:t>
      </w:r>
      <w:r w:rsidR="007E5E79">
        <w:rPr>
          <w:rFonts w:ascii="Times New Roman" w:hAnsi="Times New Roman"/>
          <w:sz w:val="24"/>
          <w:szCs w:val="24"/>
        </w:rPr>
        <w:t xml:space="preserve"> </w:t>
      </w:r>
    </w:p>
    <w:p w14:paraId="13BDC43E" w14:textId="77777777" w:rsidR="00EB45BB" w:rsidRDefault="00EB45BB" w:rsidP="00244AF5">
      <w:pPr>
        <w:spacing w:after="0" w:line="240" w:lineRule="auto"/>
        <w:ind w:firstLine="720"/>
        <w:jc w:val="both"/>
        <w:rPr>
          <w:rFonts w:ascii="Times New Roman" w:hAnsi="Times New Roman"/>
          <w:sz w:val="24"/>
          <w:szCs w:val="24"/>
        </w:rPr>
      </w:pPr>
      <w:r w:rsidRPr="00655C63">
        <w:rPr>
          <w:rFonts w:ascii="Times New Roman" w:hAnsi="Times New Roman"/>
          <w:sz w:val="24"/>
          <w:szCs w:val="24"/>
          <w:u w:val="single"/>
        </w:rPr>
        <w:t>Sasniedzamie rādītāji, ja īsteno risinājumu 7.2</w:t>
      </w:r>
      <w:r>
        <w:rPr>
          <w:rFonts w:ascii="Times New Roman" w:hAnsi="Times New Roman"/>
          <w:sz w:val="24"/>
          <w:szCs w:val="24"/>
        </w:rPr>
        <w:t>.:</w:t>
      </w:r>
    </w:p>
    <w:p w14:paraId="19457D16" w14:textId="721E3777" w:rsidR="00244AF5" w:rsidRDefault="00244AF5" w:rsidP="00244AF5">
      <w:pPr>
        <w:spacing w:after="0" w:line="240" w:lineRule="auto"/>
        <w:ind w:firstLine="720"/>
        <w:jc w:val="both"/>
        <w:rPr>
          <w:rFonts w:ascii="Times New Roman" w:eastAsia="Times New Roman" w:hAnsi="Times New Roman"/>
          <w:sz w:val="24"/>
          <w:szCs w:val="24"/>
          <w:lang w:eastAsia="lv-LV"/>
        </w:rPr>
      </w:pPr>
      <w:r>
        <w:rPr>
          <w:rFonts w:ascii="Times New Roman" w:hAnsi="Times New Roman"/>
          <w:sz w:val="24"/>
          <w:szCs w:val="24"/>
        </w:rPr>
        <w:t>Sociālās rehabilitācijas pakalpojumu saņēmušo personu skaits pieaugs par 1 140 personām</w:t>
      </w:r>
      <w:r>
        <w:rPr>
          <w:rFonts w:ascii="Times New Roman" w:eastAsia="Times New Roman" w:hAnsi="Times New Roman"/>
          <w:sz w:val="24"/>
          <w:szCs w:val="24"/>
          <w:lang w:eastAsia="lv-LV"/>
        </w:rPr>
        <w:t>. Attiecīgi samazināsies sociālās rehabilitācijas pakalpojuma saņēmēju rindas pieaugums.</w:t>
      </w:r>
    </w:p>
    <w:p w14:paraId="72FECD9A" w14:textId="21D33420" w:rsidR="003D4D13" w:rsidRDefault="003D4D13" w:rsidP="00244AF5">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20% pakalpojumu saņēmušajām personām ar funkcionāliem traucējumiem</w:t>
      </w:r>
      <w:r w:rsidRPr="003D4D13">
        <w:rPr>
          <w:rFonts w:ascii="Times New Roman" w:eastAsia="Times New Roman" w:hAnsi="Times New Roman"/>
          <w:sz w:val="24"/>
          <w:szCs w:val="24"/>
          <w:lang w:eastAsia="lv-LV"/>
        </w:rPr>
        <w:t xml:space="preserve"> darbspējas vecumā (t.sk. strādājošu personu pēc darbspējas vecuma)</w:t>
      </w:r>
      <w:r>
        <w:rPr>
          <w:rFonts w:ascii="Times New Roman" w:eastAsia="Times New Roman" w:hAnsi="Times New Roman"/>
          <w:sz w:val="24"/>
          <w:szCs w:val="24"/>
          <w:lang w:eastAsia="lv-LV"/>
        </w:rPr>
        <w:t xml:space="preserve"> pret kopējo sociālās rehabilitācijas pakalpojumu saņēmušo personu skaitu, par 30% tiks </w:t>
      </w:r>
      <w:r w:rsidRPr="003D4D13">
        <w:rPr>
          <w:rFonts w:ascii="Times New Roman" w:eastAsia="Times New Roman" w:hAnsi="Times New Roman"/>
          <w:sz w:val="24"/>
          <w:szCs w:val="24"/>
          <w:lang w:eastAsia="lv-LV"/>
        </w:rPr>
        <w:t xml:space="preserve">uzlabotas funkcionālās spējas </w:t>
      </w:r>
      <w:r w:rsidR="00F84E98">
        <w:rPr>
          <w:rFonts w:ascii="Times New Roman" w:eastAsia="Times New Roman" w:hAnsi="Times New Roman"/>
          <w:sz w:val="24"/>
          <w:szCs w:val="24"/>
          <w:lang w:eastAsia="lv-LV"/>
        </w:rPr>
        <w:t>(</w:t>
      </w:r>
      <w:r w:rsidRPr="003D4D13">
        <w:rPr>
          <w:rFonts w:ascii="Times New Roman" w:eastAsia="Times New Roman" w:hAnsi="Times New Roman"/>
          <w:sz w:val="24"/>
          <w:szCs w:val="24"/>
          <w:lang w:eastAsia="lv-LV"/>
        </w:rPr>
        <w:t>atbilstoši Bartela indeksam</w:t>
      </w:r>
      <w:r>
        <w:rPr>
          <w:rFonts w:ascii="Times New Roman" w:eastAsia="Times New Roman" w:hAnsi="Times New Roman"/>
          <w:sz w:val="24"/>
          <w:szCs w:val="24"/>
          <w:lang w:eastAsia="lv-LV"/>
        </w:rPr>
        <w:t>).</w:t>
      </w:r>
    </w:p>
    <w:p w14:paraId="48F2B81E" w14:textId="77777777" w:rsidR="007E5E79" w:rsidRDefault="007E5E79" w:rsidP="00244AF5">
      <w:pPr>
        <w:spacing w:after="0" w:line="240" w:lineRule="auto"/>
        <w:ind w:firstLine="720"/>
        <w:jc w:val="both"/>
        <w:rPr>
          <w:rFonts w:ascii="Times New Roman" w:hAnsi="Times New Roman"/>
          <w:sz w:val="24"/>
          <w:szCs w:val="24"/>
        </w:rPr>
      </w:pPr>
    </w:p>
    <w:p w14:paraId="021E60CE" w14:textId="77777777" w:rsidR="00301B07" w:rsidRDefault="00301B07" w:rsidP="007C033D">
      <w:pPr>
        <w:spacing w:after="0" w:line="240" w:lineRule="auto"/>
        <w:ind w:firstLine="720"/>
        <w:jc w:val="both"/>
        <w:rPr>
          <w:rFonts w:ascii="Times New Roman" w:hAnsi="Times New Roman"/>
          <w:sz w:val="24"/>
          <w:szCs w:val="24"/>
        </w:rPr>
      </w:pPr>
    </w:p>
    <w:p w14:paraId="4AC3AEFD" w14:textId="77777777" w:rsidR="006F2EF6" w:rsidRDefault="006F2EF6" w:rsidP="007C033D">
      <w:pPr>
        <w:spacing w:after="0" w:line="240" w:lineRule="auto"/>
        <w:ind w:firstLine="720"/>
        <w:jc w:val="both"/>
        <w:rPr>
          <w:rFonts w:ascii="Times New Roman" w:hAnsi="Times New Roman"/>
          <w:sz w:val="24"/>
          <w:szCs w:val="24"/>
        </w:rPr>
        <w:sectPr w:rsidR="006F2EF6" w:rsidSect="00647862">
          <w:headerReference w:type="default" r:id="rId21"/>
          <w:footerReference w:type="default" r:id="rId22"/>
          <w:headerReference w:type="first" r:id="rId23"/>
          <w:footerReference w:type="first" r:id="rId24"/>
          <w:pgSz w:w="11906" w:h="16838" w:code="9"/>
          <w:pgMar w:top="1134" w:right="1134" w:bottom="709" w:left="1701" w:header="709" w:footer="709" w:gutter="0"/>
          <w:cols w:space="708"/>
          <w:titlePg/>
          <w:docGrid w:linePitch="360"/>
        </w:sectPr>
      </w:pPr>
    </w:p>
    <w:p w14:paraId="0F8F19D1" w14:textId="261220C5" w:rsidR="003B4C53" w:rsidRPr="003850AC" w:rsidRDefault="004212B3" w:rsidP="00301B07">
      <w:pPr>
        <w:spacing w:after="0" w:line="240" w:lineRule="auto"/>
        <w:jc w:val="center"/>
        <w:rPr>
          <w:rFonts w:ascii="Times New Roman" w:hAnsi="Times New Roman"/>
          <w:b/>
          <w:sz w:val="24"/>
          <w:szCs w:val="24"/>
        </w:rPr>
      </w:pPr>
      <w:r>
        <w:rPr>
          <w:rFonts w:ascii="Times New Roman" w:hAnsi="Times New Roman"/>
          <w:b/>
          <w:sz w:val="24"/>
          <w:szCs w:val="24"/>
        </w:rPr>
        <w:lastRenderedPageBreak/>
        <w:t>V</w:t>
      </w:r>
      <w:r w:rsidR="003B4C53">
        <w:rPr>
          <w:rFonts w:ascii="Times New Roman" w:hAnsi="Times New Roman"/>
          <w:b/>
          <w:sz w:val="24"/>
          <w:szCs w:val="24"/>
        </w:rPr>
        <w:t>.</w:t>
      </w:r>
      <w:r w:rsidR="003B4C53" w:rsidRPr="003850AC">
        <w:rPr>
          <w:rFonts w:ascii="Times New Roman" w:hAnsi="Times New Roman"/>
          <w:b/>
          <w:sz w:val="24"/>
          <w:szCs w:val="24"/>
        </w:rPr>
        <w:t xml:space="preserve"> Ietekme uz valsts un pašvaldību budžetu</w:t>
      </w:r>
    </w:p>
    <w:tbl>
      <w:tblPr>
        <w:tblW w:w="5231" w:type="pct"/>
        <w:tblLayout w:type="fixed"/>
        <w:tblLook w:val="04A0" w:firstRow="1" w:lastRow="0" w:firstColumn="1" w:lastColumn="0" w:noHBand="0" w:noVBand="1"/>
      </w:tblPr>
      <w:tblGrid>
        <w:gridCol w:w="1645"/>
        <w:gridCol w:w="1258"/>
        <w:gridCol w:w="1817"/>
        <w:gridCol w:w="1261"/>
        <w:gridCol w:w="1252"/>
        <w:gridCol w:w="555"/>
        <w:gridCol w:w="690"/>
        <w:gridCol w:w="260"/>
        <w:gridCol w:w="238"/>
        <w:gridCol w:w="546"/>
        <w:gridCol w:w="756"/>
        <w:gridCol w:w="439"/>
        <w:gridCol w:w="684"/>
        <w:gridCol w:w="568"/>
        <w:gridCol w:w="609"/>
        <w:gridCol w:w="653"/>
        <w:gridCol w:w="311"/>
        <w:gridCol w:w="913"/>
        <w:gridCol w:w="1233"/>
      </w:tblGrid>
      <w:tr w:rsidR="002927EA" w:rsidRPr="00EF683B" w14:paraId="2948129D" w14:textId="77777777" w:rsidTr="000E03A2">
        <w:trPr>
          <w:trHeight w:val="312"/>
        </w:trPr>
        <w:tc>
          <w:tcPr>
            <w:tcW w:w="524" w:type="pct"/>
            <w:tcBorders>
              <w:top w:val="nil"/>
              <w:left w:val="nil"/>
              <w:bottom w:val="single" w:sz="4" w:space="0" w:color="auto"/>
              <w:right w:val="nil"/>
            </w:tcBorders>
            <w:shd w:val="clear" w:color="auto" w:fill="auto"/>
            <w:noWrap/>
            <w:vAlign w:val="bottom"/>
            <w:hideMark/>
          </w:tcPr>
          <w:p w14:paraId="5B655F39" w14:textId="77777777" w:rsidR="003B4C53" w:rsidRPr="00EF683B" w:rsidRDefault="003B4C53" w:rsidP="00EB63F2">
            <w:pPr>
              <w:spacing w:after="160" w:line="259" w:lineRule="auto"/>
              <w:rPr>
                <w:rFonts w:ascii="Times New Roman" w:eastAsia="Times New Roman" w:hAnsi="Times New Roman"/>
                <w:color w:val="000000"/>
                <w:sz w:val="24"/>
                <w:szCs w:val="24"/>
                <w:lang w:eastAsia="lv-LV"/>
              </w:rPr>
            </w:pPr>
          </w:p>
        </w:tc>
        <w:tc>
          <w:tcPr>
            <w:tcW w:w="401" w:type="pct"/>
            <w:tcBorders>
              <w:top w:val="nil"/>
              <w:left w:val="nil"/>
              <w:bottom w:val="single" w:sz="4" w:space="0" w:color="auto"/>
              <w:right w:val="nil"/>
            </w:tcBorders>
            <w:shd w:val="clear" w:color="auto" w:fill="auto"/>
            <w:noWrap/>
            <w:vAlign w:val="bottom"/>
            <w:hideMark/>
          </w:tcPr>
          <w:p w14:paraId="5B030391"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579" w:type="pct"/>
            <w:tcBorders>
              <w:top w:val="nil"/>
              <w:left w:val="nil"/>
              <w:bottom w:val="single" w:sz="4" w:space="0" w:color="auto"/>
              <w:right w:val="nil"/>
            </w:tcBorders>
            <w:shd w:val="clear" w:color="auto" w:fill="auto"/>
            <w:noWrap/>
            <w:vAlign w:val="bottom"/>
            <w:hideMark/>
          </w:tcPr>
          <w:p w14:paraId="1DACC72A"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978" w:type="pct"/>
            <w:gridSpan w:val="3"/>
            <w:tcBorders>
              <w:top w:val="nil"/>
              <w:left w:val="nil"/>
              <w:bottom w:val="single" w:sz="4" w:space="0" w:color="auto"/>
              <w:right w:val="nil"/>
            </w:tcBorders>
            <w:shd w:val="clear" w:color="auto" w:fill="auto"/>
            <w:noWrap/>
            <w:vAlign w:val="bottom"/>
            <w:hideMark/>
          </w:tcPr>
          <w:p w14:paraId="086168E8"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303" w:type="pct"/>
            <w:gridSpan w:val="2"/>
            <w:tcBorders>
              <w:top w:val="nil"/>
              <w:left w:val="nil"/>
              <w:bottom w:val="single" w:sz="4" w:space="0" w:color="auto"/>
              <w:right w:val="nil"/>
            </w:tcBorders>
            <w:shd w:val="clear" w:color="auto" w:fill="auto"/>
            <w:noWrap/>
            <w:vAlign w:val="bottom"/>
            <w:hideMark/>
          </w:tcPr>
          <w:p w14:paraId="1C024D2C"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76" w:type="pct"/>
            <w:tcBorders>
              <w:top w:val="nil"/>
              <w:left w:val="nil"/>
              <w:bottom w:val="single" w:sz="4" w:space="0" w:color="auto"/>
              <w:right w:val="nil"/>
            </w:tcBorders>
            <w:shd w:val="clear" w:color="auto" w:fill="auto"/>
            <w:noWrap/>
            <w:vAlign w:val="bottom"/>
            <w:hideMark/>
          </w:tcPr>
          <w:p w14:paraId="1F575000"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415" w:type="pct"/>
            <w:gridSpan w:val="2"/>
            <w:tcBorders>
              <w:top w:val="nil"/>
              <w:left w:val="nil"/>
              <w:bottom w:val="single" w:sz="4" w:space="0" w:color="auto"/>
              <w:right w:val="nil"/>
            </w:tcBorders>
            <w:shd w:val="clear" w:color="auto" w:fill="auto"/>
            <w:noWrap/>
            <w:vAlign w:val="bottom"/>
            <w:hideMark/>
          </w:tcPr>
          <w:p w14:paraId="73A4E09F"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358" w:type="pct"/>
            <w:gridSpan w:val="2"/>
            <w:tcBorders>
              <w:top w:val="nil"/>
              <w:left w:val="nil"/>
              <w:bottom w:val="single" w:sz="4" w:space="0" w:color="auto"/>
              <w:right w:val="nil"/>
            </w:tcBorders>
            <w:shd w:val="clear" w:color="auto" w:fill="auto"/>
            <w:noWrap/>
            <w:vAlign w:val="bottom"/>
            <w:hideMark/>
          </w:tcPr>
          <w:p w14:paraId="174A1EB0"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375" w:type="pct"/>
            <w:gridSpan w:val="2"/>
            <w:tcBorders>
              <w:top w:val="nil"/>
              <w:left w:val="nil"/>
              <w:bottom w:val="single" w:sz="4" w:space="0" w:color="auto"/>
              <w:right w:val="nil"/>
            </w:tcBorders>
            <w:shd w:val="clear" w:color="auto" w:fill="auto"/>
            <w:noWrap/>
            <w:vAlign w:val="bottom"/>
            <w:hideMark/>
          </w:tcPr>
          <w:p w14:paraId="11880135"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307" w:type="pct"/>
            <w:gridSpan w:val="2"/>
            <w:tcBorders>
              <w:top w:val="nil"/>
              <w:left w:val="nil"/>
              <w:bottom w:val="single" w:sz="4" w:space="0" w:color="auto"/>
              <w:right w:val="nil"/>
            </w:tcBorders>
            <w:shd w:val="clear" w:color="auto" w:fill="auto"/>
            <w:noWrap/>
            <w:vAlign w:val="bottom"/>
            <w:hideMark/>
          </w:tcPr>
          <w:p w14:paraId="29A31BBB"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291" w:type="pct"/>
            <w:tcBorders>
              <w:top w:val="nil"/>
              <w:left w:val="nil"/>
              <w:bottom w:val="single" w:sz="4" w:space="0" w:color="auto"/>
              <w:right w:val="nil"/>
            </w:tcBorders>
            <w:shd w:val="clear" w:color="auto" w:fill="auto"/>
            <w:noWrap/>
            <w:vAlign w:val="bottom"/>
            <w:hideMark/>
          </w:tcPr>
          <w:p w14:paraId="716BA7BA" w14:textId="77777777" w:rsidR="003B4C53" w:rsidRPr="00EF683B" w:rsidRDefault="003B4C53" w:rsidP="007473AF">
            <w:pPr>
              <w:spacing w:after="0" w:line="240" w:lineRule="auto"/>
              <w:rPr>
                <w:rFonts w:ascii="Times New Roman" w:eastAsia="Times New Roman" w:hAnsi="Times New Roman"/>
                <w:color w:val="000000"/>
                <w:sz w:val="24"/>
                <w:szCs w:val="24"/>
                <w:lang w:eastAsia="lv-LV"/>
              </w:rPr>
            </w:pPr>
          </w:p>
        </w:tc>
        <w:tc>
          <w:tcPr>
            <w:tcW w:w="393" w:type="pct"/>
            <w:tcBorders>
              <w:top w:val="nil"/>
              <w:left w:val="nil"/>
              <w:bottom w:val="single" w:sz="4" w:space="0" w:color="auto"/>
              <w:right w:val="nil"/>
            </w:tcBorders>
            <w:shd w:val="clear" w:color="auto" w:fill="auto"/>
            <w:noWrap/>
            <w:vAlign w:val="bottom"/>
            <w:hideMark/>
          </w:tcPr>
          <w:p w14:paraId="4A0E7FC2" w14:textId="77777777" w:rsidR="003B4C53" w:rsidRPr="00873B3E" w:rsidRDefault="003B4C53" w:rsidP="007473AF">
            <w:pPr>
              <w:spacing w:after="0" w:line="240" w:lineRule="auto"/>
              <w:rPr>
                <w:rFonts w:ascii="Times New Roman" w:eastAsia="Times New Roman" w:hAnsi="Times New Roman"/>
                <w:i/>
                <w:iCs/>
                <w:color w:val="000000"/>
                <w:sz w:val="24"/>
                <w:szCs w:val="24"/>
                <w:lang w:eastAsia="lv-LV"/>
              </w:rPr>
            </w:pPr>
            <w:r w:rsidRPr="00873B3E">
              <w:rPr>
                <w:rFonts w:ascii="Times New Roman" w:eastAsia="Times New Roman" w:hAnsi="Times New Roman"/>
                <w:i/>
                <w:iCs/>
                <w:color w:val="000000"/>
                <w:sz w:val="24"/>
                <w:szCs w:val="24"/>
                <w:lang w:eastAsia="lv-LV"/>
              </w:rPr>
              <w:t>euro</w:t>
            </w:r>
          </w:p>
        </w:tc>
      </w:tr>
      <w:tr w:rsidR="00D96016" w:rsidRPr="00D74773" w14:paraId="700B90B4" w14:textId="77777777" w:rsidTr="000E03A2">
        <w:trPr>
          <w:trHeight w:val="645"/>
        </w:trPr>
        <w:tc>
          <w:tcPr>
            <w:tcW w:w="524" w:type="pct"/>
            <w:vMerge w:val="restart"/>
            <w:tcBorders>
              <w:top w:val="single" w:sz="4" w:space="0" w:color="auto"/>
              <w:left w:val="single" w:sz="4" w:space="0" w:color="auto"/>
              <w:right w:val="single" w:sz="4" w:space="0" w:color="auto"/>
            </w:tcBorders>
            <w:shd w:val="clear" w:color="auto" w:fill="auto"/>
            <w:noWrap/>
            <w:vAlign w:val="center"/>
            <w:hideMark/>
          </w:tcPr>
          <w:p w14:paraId="4CFEE268" w14:textId="77777777" w:rsidR="003B4C53" w:rsidRPr="00D74773" w:rsidRDefault="003B4C53" w:rsidP="007473AF">
            <w:pPr>
              <w:spacing w:after="0" w:line="240" w:lineRule="auto"/>
              <w:jc w:val="center"/>
              <w:rPr>
                <w:rFonts w:ascii="Times New Roman" w:eastAsia="Times New Roman" w:hAnsi="Times New Roman"/>
                <w:b/>
                <w:color w:val="000000"/>
                <w:sz w:val="20"/>
                <w:szCs w:val="20"/>
                <w:lang w:eastAsia="lv-LV"/>
              </w:rPr>
            </w:pPr>
            <w:r w:rsidRPr="00D74773">
              <w:rPr>
                <w:rFonts w:ascii="Times New Roman" w:eastAsia="Times New Roman" w:hAnsi="Times New Roman"/>
                <w:b/>
                <w:bCs/>
                <w:sz w:val="20"/>
                <w:szCs w:val="20"/>
                <w:lang w:eastAsia="lv-LV"/>
              </w:rPr>
              <w:t>Risinājums</w:t>
            </w:r>
          </w:p>
        </w:tc>
        <w:tc>
          <w:tcPr>
            <w:tcW w:w="401" w:type="pct"/>
            <w:vMerge w:val="restart"/>
            <w:tcBorders>
              <w:top w:val="single" w:sz="4" w:space="0" w:color="auto"/>
              <w:left w:val="single" w:sz="4" w:space="0" w:color="auto"/>
              <w:right w:val="single" w:sz="4" w:space="0" w:color="auto"/>
            </w:tcBorders>
            <w:shd w:val="clear" w:color="auto" w:fill="auto"/>
            <w:noWrap/>
            <w:vAlign w:val="center"/>
            <w:hideMark/>
          </w:tcPr>
          <w:p w14:paraId="694093A9" w14:textId="12B60B3A" w:rsidR="003B4C53" w:rsidRPr="00D74773" w:rsidRDefault="003B4C53" w:rsidP="007473AF">
            <w:pPr>
              <w:spacing w:after="0" w:line="240" w:lineRule="auto"/>
              <w:jc w:val="center"/>
              <w:rPr>
                <w:rFonts w:ascii="Times New Roman" w:eastAsia="Times New Roman" w:hAnsi="Times New Roman"/>
                <w:color w:val="000000"/>
                <w:sz w:val="20"/>
                <w:szCs w:val="20"/>
                <w:lang w:eastAsia="lv-LV"/>
              </w:rPr>
            </w:pPr>
            <w:r w:rsidRPr="00D74773">
              <w:rPr>
                <w:rFonts w:ascii="Times New Roman" w:eastAsia="Times New Roman" w:hAnsi="Times New Roman"/>
                <w:b/>
                <w:bCs/>
                <w:sz w:val="20"/>
                <w:szCs w:val="20"/>
                <w:lang w:eastAsia="lv-LV"/>
              </w:rPr>
              <w:t>Risinājums (</w:t>
            </w:r>
            <w:r w:rsidR="00635C5F" w:rsidRPr="00D74773">
              <w:rPr>
                <w:rFonts w:ascii="Times New Roman" w:eastAsia="Times New Roman" w:hAnsi="Times New Roman"/>
                <w:b/>
                <w:bCs/>
                <w:sz w:val="20"/>
                <w:szCs w:val="20"/>
                <w:lang w:eastAsia="lv-LV"/>
              </w:rPr>
              <w:t>risinājuma</w:t>
            </w:r>
            <w:r w:rsidRPr="00D74773">
              <w:rPr>
                <w:rFonts w:ascii="Times New Roman" w:eastAsia="Times New Roman" w:hAnsi="Times New Roman"/>
                <w:b/>
                <w:bCs/>
                <w:sz w:val="20"/>
                <w:szCs w:val="20"/>
                <w:lang w:eastAsia="lv-LV"/>
              </w:rPr>
              <w:t xml:space="preserve"> varianti)</w:t>
            </w:r>
          </w:p>
        </w:tc>
        <w:tc>
          <w:tcPr>
            <w:tcW w:w="579" w:type="pct"/>
            <w:vMerge w:val="restart"/>
            <w:tcBorders>
              <w:top w:val="single" w:sz="4" w:space="0" w:color="auto"/>
              <w:left w:val="single" w:sz="4" w:space="0" w:color="auto"/>
              <w:right w:val="single" w:sz="4" w:space="0" w:color="auto"/>
            </w:tcBorders>
            <w:shd w:val="clear" w:color="auto" w:fill="auto"/>
            <w:noWrap/>
            <w:vAlign w:val="center"/>
            <w:hideMark/>
          </w:tcPr>
          <w:p w14:paraId="6D6D991A" w14:textId="6DC5BB95" w:rsidR="003B4C53" w:rsidRPr="00D74773" w:rsidRDefault="003B4C53" w:rsidP="00455C97">
            <w:pPr>
              <w:spacing w:after="0" w:line="240" w:lineRule="auto"/>
              <w:jc w:val="center"/>
              <w:rPr>
                <w:rFonts w:ascii="Times New Roman" w:eastAsia="Times New Roman" w:hAnsi="Times New Roman"/>
                <w:color w:val="000000"/>
                <w:sz w:val="20"/>
                <w:szCs w:val="20"/>
                <w:lang w:eastAsia="lv-LV"/>
              </w:rPr>
            </w:pPr>
            <w:r w:rsidRPr="00D74773">
              <w:rPr>
                <w:rFonts w:ascii="Times New Roman" w:eastAsia="Times New Roman" w:hAnsi="Times New Roman"/>
                <w:b/>
                <w:bCs/>
                <w:sz w:val="20"/>
                <w:szCs w:val="20"/>
                <w:lang w:eastAsia="lv-LV"/>
              </w:rPr>
              <w:t>Budžeta programmas (apakšprogrammas)</w:t>
            </w:r>
            <w:r w:rsidR="00455C97">
              <w:rPr>
                <w:rFonts w:ascii="Times New Roman" w:eastAsia="Times New Roman" w:hAnsi="Times New Roman"/>
                <w:b/>
                <w:bCs/>
                <w:sz w:val="20"/>
                <w:szCs w:val="20"/>
                <w:lang w:eastAsia="lv-LV"/>
              </w:rPr>
              <w:t xml:space="preserve"> </w:t>
            </w:r>
            <w:r w:rsidRPr="00D74773">
              <w:rPr>
                <w:rFonts w:ascii="Times New Roman" w:eastAsia="Times New Roman" w:hAnsi="Times New Roman"/>
                <w:b/>
                <w:bCs/>
                <w:sz w:val="20"/>
                <w:szCs w:val="20"/>
                <w:lang w:eastAsia="lv-LV"/>
              </w:rPr>
              <w:t>kods un nosaukums</w:t>
            </w:r>
          </w:p>
        </w:tc>
        <w:tc>
          <w:tcPr>
            <w:tcW w:w="119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0976B11" w14:textId="77777777" w:rsidR="003B4C53" w:rsidRPr="00D74773" w:rsidRDefault="003B4C53" w:rsidP="007473AF">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Vidēja termiņa budžeta ietvara likumā plānotais finansējums</w:t>
            </w:r>
          </w:p>
        </w:tc>
        <w:tc>
          <w:tcPr>
            <w:tcW w:w="1905"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BF31EF3" w14:textId="77777777" w:rsidR="003B4C53" w:rsidRPr="00D74773" w:rsidRDefault="003B4C53" w:rsidP="007473AF">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Nepieciešamais papildu finansējums</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73DD2" w14:textId="2EE5B3F2" w:rsidR="003B4C53" w:rsidRPr="00D74773" w:rsidRDefault="003B4C53" w:rsidP="007473AF">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Pasākuma īstenošanas gads</w:t>
            </w:r>
            <w:r w:rsidRPr="00D74773">
              <w:rPr>
                <w:rFonts w:ascii="Times New Roman" w:eastAsia="Times New Roman" w:hAnsi="Times New Roman"/>
                <w:b/>
                <w:bCs/>
                <w:sz w:val="20"/>
                <w:szCs w:val="20"/>
                <w:lang w:eastAsia="lv-LV"/>
              </w:rPr>
              <w:br/>
              <w:t xml:space="preserve"> (ja risinājuma (risinājuma varianta) īstenošana ir terminēta)</w:t>
            </w:r>
          </w:p>
        </w:tc>
      </w:tr>
      <w:tr w:rsidR="002927EA" w:rsidRPr="00D74773" w14:paraId="14FCD078" w14:textId="77777777" w:rsidTr="000E03A2">
        <w:trPr>
          <w:trHeight w:val="1999"/>
        </w:trPr>
        <w:tc>
          <w:tcPr>
            <w:tcW w:w="524" w:type="pct"/>
            <w:vMerge/>
            <w:tcBorders>
              <w:left w:val="single" w:sz="4" w:space="0" w:color="auto"/>
              <w:bottom w:val="single" w:sz="4" w:space="0" w:color="auto"/>
              <w:right w:val="single" w:sz="4" w:space="0" w:color="auto"/>
            </w:tcBorders>
            <w:shd w:val="clear" w:color="auto" w:fill="auto"/>
            <w:vAlign w:val="center"/>
            <w:hideMark/>
          </w:tcPr>
          <w:p w14:paraId="06BB4D6B" w14:textId="77777777" w:rsidR="003B4C53" w:rsidRPr="00D74773" w:rsidRDefault="003B4C53" w:rsidP="007473AF">
            <w:pPr>
              <w:spacing w:after="0" w:line="240" w:lineRule="auto"/>
              <w:jc w:val="center"/>
              <w:rPr>
                <w:rFonts w:ascii="Times New Roman" w:eastAsia="Times New Roman" w:hAnsi="Times New Roman"/>
                <w:b/>
                <w:bCs/>
                <w:sz w:val="20"/>
                <w:szCs w:val="20"/>
                <w:lang w:eastAsia="lv-LV"/>
              </w:rPr>
            </w:pPr>
          </w:p>
        </w:tc>
        <w:tc>
          <w:tcPr>
            <w:tcW w:w="401" w:type="pct"/>
            <w:vMerge/>
            <w:tcBorders>
              <w:left w:val="single" w:sz="4" w:space="0" w:color="auto"/>
              <w:bottom w:val="nil"/>
              <w:right w:val="single" w:sz="4" w:space="0" w:color="auto"/>
            </w:tcBorders>
            <w:shd w:val="clear" w:color="auto" w:fill="auto"/>
            <w:vAlign w:val="center"/>
            <w:hideMark/>
          </w:tcPr>
          <w:p w14:paraId="5A95B772" w14:textId="77777777" w:rsidR="003B4C53" w:rsidRPr="00D74773" w:rsidRDefault="003B4C53" w:rsidP="007473AF">
            <w:pPr>
              <w:spacing w:after="0" w:line="240" w:lineRule="auto"/>
              <w:jc w:val="center"/>
              <w:rPr>
                <w:rFonts w:ascii="Times New Roman" w:eastAsia="Times New Roman" w:hAnsi="Times New Roman"/>
                <w:b/>
                <w:bCs/>
                <w:sz w:val="20"/>
                <w:szCs w:val="20"/>
                <w:lang w:eastAsia="lv-LV"/>
              </w:rPr>
            </w:pPr>
          </w:p>
        </w:tc>
        <w:tc>
          <w:tcPr>
            <w:tcW w:w="579" w:type="pct"/>
            <w:vMerge/>
            <w:tcBorders>
              <w:left w:val="single" w:sz="4" w:space="0" w:color="auto"/>
              <w:bottom w:val="nil"/>
              <w:right w:val="single" w:sz="4" w:space="0" w:color="auto"/>
            </w:tcBorders>
            <w:shd w:val="clear" w:color="auto" w:fill="auto"/>
            <w:vAlign w:val="center"/>
            <w:hideMark/>
          </w:tcPr>
          <w:p w14:paraId="3CAB6562" w14:textId="77777777" w:rsidR="003B4C53" w:rsidRPr="00D74773" w:rsidRDefault="003B4C53" w:rsidP="007473AF">
            <w:pPr>
              <w:spacing w:after="0" w:line="240" w:lineRule="auto"/>
              <w:jc w:val="center"/>
              <w:rPr>
                <w:rFonts w:ascii="Times New Roman" w:eastAsia="Times New Roman" w:hAnsi="Times New Roman"/>
                <w:b/>
                <w:bCs/>
                <w:sz w:val="20"/>
                <w:szCs w:val="20"/>
                <w:lang w:eastAsia="lv-LV"/>
              </w:rPr>
            </w:pP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165D39B2" w14:textId="70FC0A38" w:rsidR="003B4C53" w:rsidRPr="00D74773" w:rsidRDefault="00301B07" w:rsidP="00455C97">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w:t>
            </w:r>
            <w:r w:rsidR="00455C97">
              <w:rPr>
                <w:rFonts w:ascii="Times New Roman" w:eastAsia="Times New Roman" w:hAnsi="Times New Roman"/>
                <w:b/>
                <w:bCs/>
                <w:sz w:val="20"/>
                <w:szCs w:val="20"/>
                <w:lang w:eastAsia="lv-LV"/>
              </w:rPr>
              <w:t>5</w:t>
            </w:r>
            <w:r>
              <w:rPr>
                <w:rFonts w:ascii="Times New Roman" w:eastAsia="Times New Roman" w:hAnsi="Times New Roman"/>
                <w:b/>
                <w:bCs/>
                <w:sz w:val="20"/>
                <w:szCs w:val="20"/>
                <w:lang w:eastAsia="lv-LV"/>
              </w:rPr>
              <w:t>.</w:t>
            </w:r>
            <w:r w:rsidR="003B4C53" w:rsidRPr="00D74773">
              <w:rPr>
                <w:rFonts w:ascii="Times New Roman" w:eastAsia="Times New Roman" w:hAnsi="Times New Roman"/>
                <w:b/>
                <w:bCs/>
                <w:sz w:val="20"/>
                <w:szCs w:val="20"/>
                <w:lang w:eastAsia="lv-LV"/>
              </w:rPr>
              <w:t>gads</w:t>
            </w:r>
          </w:p>
        </w:tc>
        <w:tc>
          <w:tcPr>
            <w:tcW w:w="399" w:type="pct"/>
            <w:tcBorders>
              <w:top w:val="single" w:sz="4" w:space="0" w:color="auto"/>
              <w:left w:val="nil"/>
              <w:bottom w:val="single" w:sz="4" w:space="0" w:color="auto"/>
              <w:right w:val="single" w:sz="4" w:space="0" w:color="auto"/>
            </w:tcBorders>
            <w:shd w:val="clear" w:color="auto" w:fill="auto"/>
            <w:vAlign w:val="center"/>
            <w:hideMark/>
          </w:tcPr>
          <w:p w14:paraId="117B1405" w14:textId="5A1F8768" w:rsidR="003B4C53" w:rsidRPr="00D74773" w:rsidRDefault="00301B07" w:rsidP="00455C97">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w:t>
            </w:r>
            <w:r w:rsidR="00455C97">
              <w:rPr>
                <w:rFonts w:ascii="Times New Roman" w:eastAsia="Times New Roman" w:hAnsi="Times New Roman"/>
                <w:b/>
                <w:bCs/>
                <w:sz w:val="20"/>
                <w:szCs w:val="20"/>
                <w:lang w:eastAsia="lv-LV"/>
              </w:rPr>
              <w:t>16</w:t>
            </w:r>
            <w:r w:rsidR="003B4C53" w:rsidRPr="00D74773">
              <w:rPr>
                <w:rFonts w:ascii="Times New Roman" w:eastAsia="Times New Roman" w:hAnsi="Times New Roman"/>
                <w:b/>
                <w:bCs/>
                <w:sz w:val="20"/>
                <w:szCs w:val="20"/>
                <w:lang w:eastAsia="lv-LV"/>
              </w:rPr>
              <w:t xml:space="preserve"> </w:t>
            </w:r>
          </w:p>
        </w:tc>
        <w:tc>
          <w:tcPr>
            <w:tcW w:w="397" w:type="pct"/>
            <w:gridSpan w:val="2"/>
            <w:tcBorders>
              <w:top w:val="single" w:sz="4" w:space="0" w:color="auto"/>
              <w:left w:val="nil"/>
              <w:bottom w:val="single" w:sz="4" w:space="0" w:color="auto"/>
              <w:right w:val="single" w:sz="4" w:space="0" w:color="auto"/>
            </w:tcBorders>
            <w:shd w:val="clear" w:color="auto" w:fill="auto"/>
            <w:vAlign w:val="center"/>
            <w:hideMark/>
          </w:tcPr>
          <w:p w14:paraId="39BBB9B1" w14:textId="70E305F9" w:rsidR="003B4C53" w:rsidRPr="00D74773" w:rsidRDefault="00301B07" w:rsidP="00455C97">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w:t>
            </w:r>
            <w:r w:rsidR="00455C97">
              <w:rPr>
                <w:rFonts w:ascii="Times New Roman" w:eastAsia="Times New Roman" w:hAnsi="Times New Roman"/>
                <w:b/>
                <w:bCs/>
                <w:sz w:val="20"/>
                <w:szCs w:val="20"/>
                <w:lang w:eastAsia="lv-LV"/>
              </w:rPr>
              <w:t>7</w:t>
            </w:r>
            <w:r w:rsidR="003B4C53" w:rsidRPr="00D74773">
              <w:rPr>
                <w:rFonts w:ascii="Times New Roman" w:eastAsia="Times New Roman" w:hAnsi="Times New Roman"/>
                <w:b/>
                <w:bCs/>
                <w:sz w:val="20"/>
                <w:szCs w:val="20"/>
                <w:lang w:eastAsia="lv-LV"/>
              </w:rPr>
              <w:t xml:space="preserve"> </w:t>
            </w:r>
          </w:p>
        </w:tc>
        <w:tc>
          <w:tcPr>
            <w:tcW w:w="333" w:type="pct"/>
            <w:gridSpan w:val="3"/>
            <w:tcBorders>
              <w:top w:val="single" w:sz="4" w:space="0" w:color="auto"/>
              <w:left w:val="nil"/>
              <w:bottom w:val="single" w:sz="4" w:space="0" w:color="auto"/>
              <w:right w:val="single" w:sz="4" w:space="0" w:color="auto"/>
            </w:tcBorders>
            <w:shd w:val="clear" w:color="auto" w:fill="auto"/>
            <w:vAlign w:val="center"/>
            <w:hideMark/>
          </w:tcPr>
          <w:p w14:paraId="71CF85C7" w14:textId="69492414" w:rsidR="003B4C53" w:rsidRPr="00D74773" w:rsidRDefault="00455C97" w:rsidP="007473AF">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2016</w:t>
            </w:r>
            <w:r w:rsidR="003B4C53" w:rsidRPr="00D74773">
              <w:rPr>
                <w:rFonts w:ascii="Times New Roman" w:eastAsia="Times New Roman" w:hAnsi="Times New Roman"/>
                <w:b/>
                <w:bCs/>
                <w:sz w:val="20"/>
                <w:szCs w:val="20"/>
                <w:lang w:eastAsia="lv-LV"/>
              </w:rPr>
              <w:t xml:space="preserve"> </w:t>
            </w:r>
          </w:p>
        </w:tc>
        <w:tc>
          <w:tcPr>
            <w:tcW w:w="381" w:type="pct"/>
            <w:gridSpan w:val="2"/>
            <w:tcBorders>
              <w:top w:val="single" w:sz="4" w:space="0" w:color="auto"/>
              <w:left w:val="nil"/>
              <w:bottom w:val="single" w:sz="4" w:space="0" w:color="auto"/>
              <w:right w:val="single" w:sz="4" w:space="0" w:color="auto"/>
            </w:tcBorders>
            <w:shd w:val="clear" w:color="auto" w:fill="auto"/>
            <w:vAlign w:val="center"/>
            <w:hideMark/>
          </w:tcPr>
          <w:p w14:paraId="414C1243" w14:textId="516B8693" w:rsidR="003B4C53" w:rsidRPr="00D74773" w:rsidRDefault="00455C97" w:rsidP="007473AF">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2017</w:t>
            </w:r>
            <w:r w:rsidR="003B4C53" w:rsidRPr="00D74773">
              <w:rPr>
                <w:rFonts w:ascii="Times New Roman" w:eastAsia="Times New Roman" w:hAnsi="Times New Roman"/>
                <w:b/>
                <w:bCs/>
                <w:sz w:val="20"/>
                <w:szCs w:val="20"/>
                <w:lang w:eastAsia="lv-LV"/>
              </w:rPr>
              <w:t xml:space="preserve"> </w:t>
            </w:r>
          </w:p>
        </w:tc>
        <w:tc>
          <w:tcPr>
            <w:tcW w:w="399" w:type="pct"/>
            <w:gridSpan w:val="2"/>
            <w:tcBorders>
              <w:top w:val="single" w:sz="4" w:space="0" w:color="auto"/>
              <w:left w:val="nil"/>
              <w:bottom w:val="single" w:sz="4" w:space="0" w:color="auto"/>
              <w:right w:val="single" w:sz="4" w:space="0" w:color="auto"/>
            </w:tcBorders>
            <w:shd w:val="clear" w:color="auto" w:fill="auto"/>
            <w:vAlign w:val="center"/>
            <w:hideMark/>
          </w:tcPr>
          <w:p w14:paraId="1E656EA1" w14:textId="6C377E11" w:rsidR="003B4C53" w:rsidRPr="00D74773" w:rsidRDefault="00455C97" w:rsidP="007473AF">
            <w:pPr>
              <w:spacing w:after="0" w:line="240" w:lineRule="auto"/>
              <w:jc w:val="center"/>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2018</w:t>
            </w:r>
          </w:p>
        </w:tc>
        <w:tc>
          <w:tcPr>
            <w:tcW w:w="402" w:type="pct"/>
            <w:gridSpan w:val="2"/>
            <w:tcBorders>
              <w:top w:val="single" w:sz="4" w:space="0" w:color="auto"/>
              <w:left w:val="nil"/>
              <w:bottom w:val="single" w:sz="4" w:space="0" w:color="auto"/>
              <w:right w:val="single" w:sz="4" w:space="0" w:color="auto"/>
            </w:tcBorders>
            <w:shd w:val="clear" w:color="auto" w:fill="auto"/>
            <w:vAlign w:val="center"/>
            <w:hideMark/>
          </w:tcPr>
          <w:p w14:paraId="3451EB9C" w14:textId="27EC3921" w:rsidR="003B4C53" w:rsidRPr="00D74773" w:rsidRDefault="003B4C53" w:rsidP="00455C97">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turpmāk</w:t>
            </w:r>
            <w:r>
              <w:rPr>
                <w:rFonts w:ascii="Times New Roman" w:eastAsia="Times New Roman" w:hAnsi="Times New Roman"/>
                <w:b/>
                <w:bCs/>
                <w:sz w:val="20"/>
                <w:szCs w:val="20"/>
                <w:lang w:eastAsia="lv-LV"/>
              </w:rPr>
              <w:t>aj</w:t>
            </w:r>
            <w:r w:rsidRPr="00D74773">
              <w:rPr>
                <w:rFonts w:ascii="Times New Roman" w:eastAsia="Times New Roman" w:hAnsi="Times New Roman"/>
                <w:b/>
                <w:bCs/>
                <w:sz w:val="20"/>
                <w:szCs w:val="20"/>
                <w:lang w:eastAsia="lv-LV"/>
              </w:rPr>
              <w:t>ā laikposmā līdz risinājuma (risinājuma varianta) pabeigšanai (ja īstenošana ir terminēta)</w:t>
            </w:r>
          </w:p>
        </w:tc>
        <w:tc>
          <w:tcPr>
            <w:tcW w:w="390" w:type="pct"/>
            <w:gridSpan w:val="2"/>
            <w:tcBorders>
              <w:top w:val="single" w:sz="4" w:space="0" w:color="auto"/>
              <w:left w:val="nil"/>
              <w:bottom w:val="single" w:sz="4" w:space="0" w:color="auto"/>
              <w:right w:val="single" w:sz="4" w:space="0" w:color="auto"/>
            </w:tcBorders>
            <w:shd w:val="clear" w:color="auto" w:fill="auto"/>
            <w:vAlign w:val="center"/>
            <w:hideMark/>
          </w:tcPr>
          <w:p w14:paraId="45C88056" w14:textId="3530DEF2" w:rsidR="003B4C53" w:rsidRPr="00D74773" w:rsidRDefault="003B4C53" w:rsidP="00455C97">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turpmāk ik gadu (ja risinājuma (risinājuma varianta) izpilde nav terminēta)</w:t>
            </w:r>
          </w:p>
        </w:tc>
        <w:tc>
          <w:tcPr>
            <w:tcW w:w="393" w:type="pct"/>
            <w:vMerge/>
            <w:tcBorders>
              <w:top w:val="single" w:sz="4" w:space="0" w:color="auto"/>
              <w:left w:val="single" w:sz="4" w:space="0" w:color="auto"/>
              <w:bottom w:val="single" w:sz="4" w:space="0" w:color="000000"/>
              <w:right w:val="single" w:sz="4" w:space="0" w:color="auto"/>
            </w:tcBorders>
            <w:vAlign w:val="center"/>
            <w:hideMark/>
          </w:tcPr>
          <w:p w14:paraId="37F033B7" w14:textId="77777777" w:rsidR="003B4C53" w:rsidRPr="00D74773" w:rsidRDefault="003B4C53" w:rsidP="007473AF">
            <w:pPr>
              <w:spacing w:after="0" w:line="240" w:lineRule="auto"/>
              <w:rPr>
                <w:rFonts w:ascii="Times New Roman" w:eastAsia="Times New Roman" w:hAnsi="Times New Roman"/>
                <w:b/>
                <w:bCs/>
                <w:sz w:val="20"/>
                <w:szCs w:val="20"/>
                <w:lang w:eastAsia="lv-LV"/>
              </w:rPr>
            </w:pPr>
          </w:p>
        </w:tc>
      </w:tr>
      <w:tr w:rsidR="000E03A2" w:rsidRPr="00D74773" w14:paraId="6B600FD1" w14:textId="77777777" w:rsidTr="00DD6234">
        <w:trPr>
          <w:trHeight w:val="456"/>
        </w:trPr>
        <w:tc>
          <w:tcPr>
            <w:tcW w:w="524" w:type="pct"/>
            <w:tcBorders>
              <w:top w:val="nil"/>
              <w:left w:val="single" w:sz="4" w:space="0" w:color="auto"/>
              <w:bottom w:val="nil"/>
              <w:right w:val="single" w:sz="4" w:space="0" w:color="auto"/>
            </w:tcBorders>
            <w:shd w:val="clear" w:color="auto" w:fill="C4BC96"/>
            <w:hideMark/>
          </w:tcPr>
          <w:p w14:paraId="41D64F08" w14:textId="5C67ABB0" w:rsidR="001F30D0" w:rsidRPr="00D74773" w:rsidRDefault="001F30D0" w:rsidP="007473AF">
            <w:pPr>
              <w:spacing w:after="0" w:line="240" w:lineRule="auto"/>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Finansējums konceptuālā ziņojuma īstenošanai kopā</w:t>
            </w:r>
          </w:p>
        </w:tc>
        <w:tc>
          <w:tcPr>
            <w:tcW w:w="401" w:type="pct"/>
            <w:tcBorders>
              <w:top w:val="single" w:sz="4" w:space="0" w:color="auto"/>
              <w:left w:val="nil"/>
              <w:bottom w:val="nil"/>
              <w:right w:val="single" w:sz="4" w:space="0" w:color="auto"/>
            </w:tcBorders>
            <w:shd w:val="clear" w:color="auto" w:fill="C4BC96"/>
            <w:vAlign w:val="center"/>
            <w:hideMark/>
          </w:tcPr>
          <w:p w14:paraId="55A2ABAA" w14:textId="77777777" w:rsidR="001F30D0" w:rsidRPr="00D74773" w:rsidRDefault="001F30D0" w:rsidP="007473AF">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 </w:t>
            </w:r>
          </w:p>
        </w:tc>
        <w:tc>
          <w:tcPr>
            <w:tcW w:w="579" w:type="pct"/>
            <w:tcBorders>
              <w:top w:val="single" w:sz="4" w:space="0" w:color="auto"/>
              <w:left w:val="nil"/>
              <w:bottom w:val="nil"/>
              <w:right w:val="nil"/>
            </w:tcBorders>
            <w:shd w:val="clear" w:color="auto" w:fill="C4BC96"/>
            <w:vAlign w:val="center"/>
            <w:hideMark/>
          </w:tcPr>
          <w:p w14:paraId="5CA076B7" w14:textId="77777777" w:rsidR="001F30D0" w:rsidRPr="00D74773" w:rsidRDefault="001F30D0" w:rsidP="007473AF">
            <w:pPr>
              <w:spacing w:after="0" w:line="240" w:lineRule="auto"/>
              <w:jc w:val="center"/>
              <w:rPr>
                <w:rFonts w:ascii="Times New Roman" w:eastAsia="Times New Roman" w:hAnsi="Times New Roman"/>
                <w:b/>
                <w:bCs/>
                <w:sz w:val="20"/>
                <w:szCs w:val="20"/>
                <w:lang w:eastAsia="lv-LV"/>
              </w:rPr>
            </w:pPr>
            <w:r w:rsidRPr="00D74773">
              <w:rPr>
                <w:rFonts w:ascii="Times New Roman" w:eastAsia="Times New Roman" w:hAnsi="Times New Roman"/>
                <w:b/>
                <w:bCs/>
                <w:sz w:val="20"/>
                <w:szCs w:val="20"/>
                <w:lang w:eastAsia="lv-LV"/>
              </w:rPr>
              <w:t> </w:t>
            </w:r>
          </w:p>
        </w:tc>
        <w:tc>
          <w:tcPr>
            <w:tcW w:w="402" w:type="pct"/>
            <w:tcBorders>
              <w:top w:val="nil"/>
              <w:left w:val="single" w:sz="4" w:space="0" w:color="auto"/>
              <w:bottom w:val="nil"/>
              <w:right w:val="single" w:sz="4" w:space="0" w:color="auto"/>
            </w:tcBorders>
            <w:shd w:val="clear" w:color="auto" w:fill="C4BC96"/>
            <w:noWrap/>
            <w:hideMark/>
          </w:tcPr>
          <w:p w14:paraId="12F74225" w14:textId="624816F4" w:rsidR="001F30D0" w:rsidRPr="001F30D0" w:rsidRDefault="00055AEA" w:rsidP="00055AEA">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1 335783</w:t>
            </w:r>
          </w:p>
        </w:tc>
        <w:tc>
          <w:tcPr>
            <w:tcW w:w="399" w:type="pct"/>
            <w:tcBorders>
              <w:top w:val="nil"/>
              <w:left w:val="nil"/>
              <w:bottom w:val="nil"/>
              <w:right w:val="single" w:sz="4" w:space="0" w:color="auto"/>
            </w:tcBorders>
            <w:shd w:val="clear" w:color="auto" w:fill="C4BC96"/>
            <w:noWrap/>
            <w:hideMark/>
          </w:tcPr>
          <w:p w14:paraId="32B13BFE" w14:textId="02A57380" w:rsidR="001F30D0" w:rsidRPr="00D74773" w:rsidRDefault="00055AEA" w:rsidP="00055AEA">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b/>
                <w:sz w:val="20"/>
                <w:szCs w:val="20"/>
                <w:lang w:eastAsia="lv-LV"/>
              </w:rPr>
              <w:t>1 335783</w:t>
            </w:r>
          </w:p>
        </w:tc>
        <w:tc>
          <w:tcPr>
            <w:tcW w:w="397" w:type="pct"/>
            <w:gridSpan w:val="2"/>
            <w:tcBorders>
              <w:top w:val="nil"/>
              <w:left w:val="nil"/>
              <w:bottom w:val="nil"/>
              <w:right w:val="single" w:sz="4" w:space="0" w:color="auto"/>
            </w:tcBorders>
            <w:shd w:val="clear" w:color="auto" w:fill="C4BC96"/>
            <w:noWrap/>
            <w:hideMark/>
          </w:tcPr>
          <w:p w14:paraId="54573BBD" w14:textId="350A3261" w:rsidR="001F30D0" w:rsidRPr="00D74773" w:rsidRDefault="00055AEA" w:rsidP="00055AEA">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b/>
                <w:sz w:val="20"/>
                <w:szCs w:val="20"/>
                <w:lang w:eastAsia="lv-LV"/>
              </w:rPr>
              <w:t>1 335783</w:t>
            </w:r>
          </w:p>
        </w:tc>
        <w:tc>
          <w:tcPr>
            <w:tcW w:w="333" w:type="pct"/>
            <w:gridSpan w:val="3"/>
            <w:tcBorders>
              <w:top w:val="nil"/>
              <w:left w:val="nil"/>
              <w:bottom w:val="nil"/>
              <w:right w:val="single" w:sz="4" w:space="0" w:color="auto"/>
            </w:tcBorders>
            <w:shd w:val="clear" w:color="auto" w:fill="C4BC96"/>
            <w:noWrap/>
            <w:hideMark/>
          </w:tcPr>
          <w:p w14:paraId="319BB1E7" w14:textId="2BA28735" w:rsidR="001F30D0" w:rsidRPr="00D74773" w:rsidRDefault="00F443D9" w:rsidP="00635C5F">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b/>
                <w:sz w:val="20"/>
                <w:szCs w:val="20"/>
                <w:lang w:eastAsia="lv-LV"/>
              </w:rPr>
              <w:t>250 425</w:t>
            </w:r>
          </w:p>
        </w:tc>
        <w:tc>
          <w:tcPr>
            <w:tcW w:w="381" w:type="pct"/>
            <w:gridSpan w:val="2"/>
            <w:tcBorders>
              <w:top w:val="nil"/>
              <w:left w:val="nil"/>
              <w:bottom w:val="nil"/>
              <w:right w:val="single" w:sz="4" w:space="0" w:color="auto"/>
            </w:tcBorders>
            <w:shd w:val="clear" w:color="auto" w:fill="C4BC96"/>
            <w:noWrap/>
            <w:hideMark/>
          </w:tcPr>
          <w:p w14:paraId="3D04C881" w14:textId="6DA1E05B" w:rsidR="001F30D0" w:rsidRPr="00CB6B7D" w:rsidRDefault="00CB6B7D" w:rsidP="00635C5F">
            <w:pPr>
              <w:spacing w:after="0" w:line="240" w:lineRule="auto"/>
              <w:jc w:val="center"/>
              <w:rPr>
                <w:rFonts w:ascii="Times New Roman" w:eastAsia="Times New Roman" w:hAnsi="Times New Roman"/>
                <w:b/>
                <w:sz w:val="20"/>
                <w:szCs w:val="20"/>
                <w:lang w:eastAsia="lv-LV"/>
              </w:rPr>
            </w:pPr>
            <w:r w:rsidRPr="00CB6B7D">
              <w:rPr>
                <w:rFonts w:ascii="Times New Roman" w:eastAsia="Times New Roman" w:hAnsi="Times New Roman"/>
                <w:b/>
                <w:sz w:val="20"/>
                <w:szCs w:val="20"/>
                <w:lang w:eastAsia="lv-LV"/>
              </w:rPr>
              <w:t>1 067 824</w:t>
            </w:r>
          </w:p>
        </w:tc>
        <w:tc>
          <w:tcPr>
            <w:tcW w:w="399" w:type="pct"/>
            <w:gridSpan w:val="2"/>
            <w:tcBorders>
              <w:top w:val="nil"/>
              <w:left w:val="nil"/>
              <w:bottom w:val="nil"/>
              <w:right w:val="single" w:sz="4" w:space="0" w:color="auto"/>
            </w:tcBorders>
            <w:shd w:val="clear" w:color="auto" w:fill="C4BC96"/>
            <w:noWrap/>
            <w:hideMark/>
          </w:tcPr>
          <w:p w14:paraId="7B8CD1AE" w14:textId="79DB5788" w:rsidR="001F30D0" w:rsidRPr="00CB6B7D" w:rsidRDefault="00CB6B7D" w:rsidP="00635C5F">
            <w:pPr>
              <w:spacing w:after="0" w:line="240" w:lineRule="auto"/>
              <w:jc w:val="center"/>
              <w:rPr>
                <w:rFonts w:ascii="Times New Roman" w:eastAsia="Times New Roman" w:hAnsi="Times New Roman"/>
                <w:b/>
                <w:sz w:val="20"/>
                <w:szCs w:val="20"/>
                <w:lang w:eastAsia="lv-LV"/>
              </w:rPr>
            </w:pPr>
            <w:r w:rsidRPr="00CB6B7D">
              <w:rPr>
                <w:rFonts w:ascii="Times New Roman" w:eastAsia="Times New Roman" w:hAnsi="Times New Roman"/>
                <w:b/>
                <w:sz w:val="20"/>
                <w:szCs w:val="20"/>
                <w:lang w:eastAsia="lv-LV"/>
              </w:rPr>
              <w:t>1 105 388</w:t>
            </w:r>
          </w:p>
        </w:tc>
        <w:tc>
          <w:tcPr>
            <w:tcW w:w="402" w:type="pct"/>
            <w:gridSpan w:val="2"/>
            <w:tcBorders>
              <w:top w:val="nil"/>
              <w:left w:val="nil"/>
              <w:bottom w:val="nil"/>
              <w:right w:val="single" w:sz="4" w:space="0" w:color="auto"/>
            </w:tcBorders>
            <w:shd w:val="clear" w:color="auto" w:fill="C4BC96"/>
            <w:noWrap/>
            <w:hideMark/>
          </w:tcPr>
          <w:p w14:paraId="6454F1BA" w14:textId="38C1C296" w:rsidR="001F30D0" w:rsidRPr="00CB6B7D" w:rsidRDefault="00D96016" w:rsidP="00635C5F">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300 510</w:t>
            </w:r>
          </w:p>
        </w:tc>
        <w:tc>
          <w:tcPr>
            <w:tcW w:w="390" w:type="pct"/>
            <w:gridSpan w:val="2"/>
            <w:tcBorders>
              <w:top w:val="nil"/>
              <w:left w:val="nil"/>
              <w:bottom w:val="nil"/>
              <w:right w:val="single" w:sz="4" w:space="0" w:color="auto"/>
            </w:tcBorders>
            <w:shd w:val="clear" w:color="auto" w:fill="C4BC96"/>
            <w:noWrap/>
            <w:hideMark/>
          </w:tcPr>
          <w:p w14:paraId="29CA4D9B" w14:textId="6F05EAE3" w:rsidR="001F30D0" w:rsidRPr="00CB6B7D" w:rsidRDefault="00CB6B7D" w:rsidP="00635C5F">
            <w:pPr>
              <w:spacing w:after="0" w:line="240" w:lineRule="auto"/>
              <w:jc w:val="center"/>
              <w:rPr>
                <w:rFonts w:ascii="Times New Roman" w:eastAsia="Times New Roman" w:hAnsi="Times New Roman"/>
                <w:b/>
                <w:sz w:val="20"/>
                <w:szCs w:val="20"/>
                <w:lang w:eastAsia="lv-LV"/>
              </w:rPr>
            </w:pPr>
            <w:r w:rsidRPr="00CB6B7D">
              <w:rPr>
                <w:rFonts w:ascii="Times New Roman" w:eastAsia="Times New Roman" w:hAnsi="Times New Roman"/>
                <w:b/>
                <w:sz w:val="20"/>
                <w:szCs w:val="20"/>
                <w:lang w:eastAsia="lv-LV"/>
              </w:rPr>
              <w:t>754 792</w:t>
            </w:r>
          </w:p>
        </w:tc>
        <w:tc>
          <w:tcPr>
            <w:tcW w:w="393" w:type="pct"/>
            <w:tcBorders>
              <w:top w:val="nil"/>
              <w:left w:val="nil"/>
              <w:bottom w:val="nil"/>
              <w:right w:val="single" w:sz="4" w:space="0" w:color="auto"/>
            </w:tcBorders>
            <w:shd w:val="clear" w:color="auto" w:fill="C4BC96"/>
            <w:noWrap/>
            <w:hideMark/>
          </w:tcPr>
          <w:p w14:paraId="510FEF66" w14:textId="45E8C198"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r>
      <w:tr w:rsidR="002927EA" w:rsidRPr="00EF683B" w14:paraId="68A473D8" w14:textId="77777777" w:rsidTr="000E03A2">
        <w:trPr>
          <w:trHeight w:val="312"/>
        </w:trPr>
        <w:tc>
          <w:tcPr>
            <w:tcW w:w="524" w:type="pct"/>
            <w:tcBorders>
              <w:top w:val="single" w:sz="4" w:space="0" w:color="auto"/>
              <w:left w:val="single" w:sz="4" w:space="0" w:color="auto"/>
              <w:bottom w:val="single" w:sz="4" w:space="0" w:color="auto"/>
              <w:right w:val="single" w:sz="4" w:space="0" w:color="auto"/>
            </w:tcBorders>
            <w:shd w:val="clear" w:color="auto" w:fill="DDD9C3"/>
            <w:hideMark/>
          </w:tcPr>
          <w:p w14:paraId="5F4BB71D" w14:textId="77777777" w:rsidR="001F30D0" w:rsidRPr="00D74773" w:rsidRDefault="001F30D0" w:rsidP="007473AF">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tajā</w:t>
            </w:r>
            <w:r w:rsidRPr="00D74773">
              <w:rPr>
                <w:rFonts w:ascii="Times New Roman" w:eastAsia="Times New Roman" w:hAnsi="Times New Roman"/>
                <w:iCs/>
                <w:sz w:val="20"/>
                <w:szCs w:val="20"/>
                <w:lang w:eastAsia="lv-LV"/>
              </w:rPr>
              <w:t xml:space="preserve"> skaitā</w:t>
            </w:r>
          </w:p>
        </w:tc>
        <w:tc>
          <w:tcPr>
            <w:tcW w:w="401" w:type="pct"/>
            <w:tcBorders>
              <w:top w:val="single" w:sz="4" w:space="0" w:color="auto"/>
              <w:left w:val="nil"/>
              <w:bottom w:val="single" w:sz="4" w:space="0" w:color="auto"/>
              <w:right w:val="single" w:sz="4" w:space="0" w:color="auto"/>
            </w:tcBorders>
            <w:shd w:val="clear" w:color="auto" w:fill="DDD9C3"/>
            <w:vAlign w:val="center"/>
            <w:hideMark/>
          </w:tcPr>
          <w:p w14:paraId="76BCCCD7" w14:textId="77777777" w:rsidR="001F30D0" w:rsidRPr="00EF683B" w:rsidRDefault="001F30D0" w:rsidP="007473AF">
            <w:pPr>
              <w:spacing w:after="0" w:line="240" w:lineRule="auto"/>
              <w:jc w:val="center"/>
              <w:rPr>
                <w:rFonts w:ascii="Times New Roman" w:eastAsia="Times New Roman" w:hAnsi="Times New Roman"/>
                <w:i/>
                <w:iCs/>
                <w:sz w:val="18"/>
                <w:szCs w:val="18"/>
                <w:lang w:eastAsia="lv-LV"/>
              </w:rPr>
            </w:pPr>
            <w:r w:rsidRPr="00EF683B">
              <w:rPr>
                <w:rFonts w:ascii="Times New Roman" w:eastAsia="Times New Roman" w:hAnsi="Times New Roman"/>
                <w:i/>
                <w:iCs/>
                <w:sz w:val="18"/>
                <w:szCs w:val="18"/>
                <w:lang w:eastAsia="lv-LV"/>
              </w:rPr>
              <w:t> </w:t>
            </w:r>
          </w:p>
        </w:tc>
        <w:tc>
          <w:tcPr>
            <w:tcW w:w="579" w:type="pct"/>
            <w:tcBorders>
              <w:top w:val="single" w:sz="4" w:space="0" w:color="auto"/>
              <w:left w:val="nil"/>
              <w:bottom w:val="single" w:sz="4" w:space="0" w:color="auto"/>
              <w:right w:val="single" w:sz="4" w:space="0" w:color="auto"/>
            </w:tcBorders>
            <w:shd w:val="clear" w:color="auto" w:fill="DDD9C3"/>
            <w:vAlign w:val="center"/>
            <w:hideMark/>
          </w:tcPr>
          <w:p w14:paraId="440B573B" w14:textId="77777777" w:rsidR="001F30D0" w:rsidRPr="00EF683B" w:rsidRDefault="001F30D0" w:rsidP="007473AF">
            <w:pPr>
              <w:spacing w:after="0" w:line="240" w:lineRule="auto"/>
              <w:jc w:val="center"/>
              <w:rPr>
                <w:rFonts w:ascii="Times New Roman" w:eastAsia="Times New Roman" w:hAnsi="Times New Roman"/>
                <w:i/>
                <w:iCs/>
                <w:sz w:val="18"/>
                <w:szCs w:val="18"/>
                <w:lang w:eastAsia="lv-LV"/>
              </w:rPr>
            </w:pPr>
            <w:r w:rsidRPr="00EF683B">
              <w:rPr>
                <w:rFonts w:ascii="Times New Roman" w:eastAsia="Times New Roman" w:hAnsi="Times New Roman"/>
                <w:i/>
                <w:iCs/>
                <w:sz w:val="18"/>
                <w:szCs w:val="18"/>
                <w:lang w:eastAsia="lv-LV"/>
              </w:rPr>
              <w:t> </w:t>
            </w:r>
          </w:p>
        </w:tc>
        <w:tc>
          <w:tcPr>
            <w:tcW w:w="402" w:type="pct"/>
            <w:tcBorders>
              <w:top w:val="single" w:sz="4" w:space="0" w:color="auto"/>
              <w:left w:val="nil"/>
              <w:bottom w:val="single" w:sz="4" w:space="0" w:color="auto"/>
              <w:right w:val="single" w:sz="4" w:space="0" w:color="auto"/>
            </w:tcBorders>
            <w:shd w:val="clear" w:color="auto" w:fill="DDD9C3"/>
            <w:hideMark/>
          </w:tcPr>
          <w:p w14:paraId="021E477B" w14:textId="7FD24BFA"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399" w:type="pct"/>
            <w:tcBorders>
              <w:top w:val="single" w:sz="4" w:space="0" w:color="auto"/>
              <w:left w:val="nil"/>
              <w:bottom w:val="single" w:sz="4" w:space="0" w:color="auto"/>
              <w:right w:val="single" w:sz="4" w:space="0" w:color="auto"/>
            </w:tcBorders>
            <w:shd w:val="clear" w:color="auto" w:fill="DDD9C3"/>
            <w:hideMark/>
          </w:tcPr>
          <w:p w14:paraId="5EA8F360" w14:textId="41B9B26D"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397" w:type="pct"/>
            <w:gridSpan w:val="2"/>
            <w:tcBorders>
              <w:top w:val="single" w:sz="4" w:space="0" w:color="auto"/>
              <w:left w:val="nil"/>
              <w:bottom w:val="single" w:sz="4" w:space="0" w:color="auto"/>
              <w:right w:val="single" w:sz="4" w:space="0" w:color="auto"/>
            </w:tcBorders>
            <w:shd w:val="clear" w:color="auto" w:fill="DDD9C3"/>
            <w:hideMark/>
          </w:tcPr>
          <w:p w14:paraId="128DA4D6" w14:textId="0BFEDC23"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333" w:type="pct"/>
            <w:gridSpan w:val="3"/>
            <w:tcBorders>
              <w:top w:val="single" w:sz="4" w:space="0" w:color="auto"/>
              <w:left w:val="nil"/>
              <w:bottom w:val="single" w:sz="4" w:space="0" w:color="auto"/>
              <w:right w:val="single" w:sz="4" w:space="0" w:color="auto"/>
            </w:tcBorders>
            <w:shd w:val="clear" w:color="auto" w:fill="DDD9C3"/>
            <w:hideMark/>
          </w:tcPr>
          <w:p w14:paraId="5EF972FE" w14:textId="4B4FEAB4"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381" w:type="pct"/>
            <w:gridSpan w:val="2"/>
            <w:tcBorders>
              <w:top w:val="single" w:sz="4" w:space="0" w:color="auto"/>
              <w:left w:val="nil"/>
              <w:bottom w:val="single" w:sz="4" w:space="0" w:color="auto"/>
              <w:right w:val="single" w:sz="4" w:space="0" w:color="auto"/>
            </w:tcBorders>
            <w:shd w:val="clear" w:color="auto" w:fill="DDD9C3"/>
            <w:hideMark/>
          </w:tcPr>
          <w:p w14:paraId="22BD5E88" w14:textId="53EBD9E0"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399" w:type="pct"/>
            <w:gridSpan w:val="2"/>
            <w:tcBorders>
              <w:top w:val="single" w:sz="4" w:space="0" w:color="auto"/>
              <w:left w:val="nil"/>
              <w:bottom w:val="single" w:sz="4" w:space="0" w:color="auto"/>
              <w:right w:val="single" w:sz="4" w:space="0" w:color="auto"/>
            </w:tcBorders>
            <w:shd w:val="clear" w:color="auto" w:fill="DDD9C3"/>
            <w:hideMark/>
          </w:tcPr>
          <w:p w14:paraId="55E03C3B" w14:textId="1A124217"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402" w:type="pct"/>
            <w:gridSpan w:val="2"/>
            <w:tcBorders>
              <w:top w:val="single" w:sz="4" w:space="0" w:color="auto"/>
              <w:left w:val="nil"/>
              <w:bottom w:val="single" w:sz="4" w:space="0" w:color="auto"/>
              <w:right w:val="single" w:sz="4" w:space="0" w:color="auto"/>
            </w:tcBorders>
            <w:shd w:val="clear" w:color="auto" w:fill="DDD9C3"/>
            <w:hideMark/>
          </w:tcPr>
          <w:p w14:paraId="16737F73" w14:textId="497E2C6B"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390" w:type="pct"/>
            <w:gridSpan w:val="2"/>
            <w:tcBorders>
              <w:top w:val="single" w:sz="4" w:space="0" w:color="auto"/>
              <w:left w:val="nil"/>
              <w:bottom w:val="single" w:sz="4" w:space="0" w:color="auto"/>
              <w:right w:val="single" w:sz="4" w:space="0" w:color="auto"/>
            </w:tcBorders>
            <w:shd w:val="clear" w:color="auto" w:fill="DDD9C3"/>
            <w:hideMark/>
          </w:tcPr>
          <w:p w14:paraId="67ED1459" w14:textId="087AEA54"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c>
          <w:tcPr>
            <w:tcW w:w="393" w:type="pct"/>
            <w:tcBorders>
              <w:top w:val="single" w:sz="4" w:space="0" w:color="auto"/>
              <w:left w:val="nil"/>
              <w:bottom w:val="single" w:sz="4" w:space="0" w:color="auto"/>
              <w:right w:val="single" w:sz="4" w:space="0" w:color="auto"/>
            </w:tcBorders>
            <w:shd w:val="clear" w:color="auto" w:fill="DDD9C3"/>
            <w:hideMark/>
          </w:tcPr>
          <w:p w14:paraId="0D3295AB" w14:textId="6E7C49BE"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r>
      <w:tr w:rsidR="002927EA" w:rsidRPr="00EF683B" w14:paraId="1040B20B" w14:textId="77777777" w:rsidTr="000E03A2">
        <w:trPr>
          <w:trHeight w:val="312"/>
        </w:trPr>
        <w:tc>
          <w:tcPr>
            <w:tcW w:w="524" w:type="pct"/>
            <w:tcBorders>
              <w:top w:val="nil"/>
              <w:left w:val="single" w:sz="4" w:space="0" w:color="auto"/>
              <w:bottom w:val="single" w:sz="4" w:space="0" w:color="auto"/>
              <w:right w:val="single" w:sz="4" w:space="0" w:color="auto"/>
            </w:tcBorders>
            <w:shd w:val="clear" w:color="auto" w:fill="DDD9C3"/>
            <w:vAlign w:val="center"/>
            <w:hideMark/>
          </w:tcPr>
          <w:p w14:paraId="07FD248D" w14:textId="7D708D9D" w:rsidR="008551D0" w:rsidRPr="00D74773" w:rsidRDefault="008551D0" w:rsidP="00D97DC5">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18</w:t>
            </w:r>
            <w:r w:rsidRPr="00D74773">
              <w:rPr>
                <w:rFonts w:ascii="Times New Roman" w:eastAsia="Times New Roman" w:hAnsi="Times New Roman"/>
                <w:iCs/>
                <w:sz w:val="20"/>
                <w:szCs w:val="20"/>
                <w:lang w:eastAsia="lv-LV"/>
              </w:rPr>
              <w:t xml:space="preserve">. </w:t>
            </w:r>
            <w:r>
              <w:rPr>
                <w:rFonts w:ascii="Times New Roman" w:eastAsia="Times New Roman" w:hAnsi="Times New Roman"/>
                <w:iCs/>
                <w:sz w:val="20"/>
                <w:szCs w:val="20"/>
                <w:lang w:eastAsia="lv-LV"/>
              </w:rPr>
              <w:t>LM</w:t>
            </w:r>
          </w:p>
        </w:tc>
        <w:tc>
          <w:tcPr>
            <w:tcW w:w="401" w:type="pct"/>
            <w:tcBorders>
              <w:top w:val="nil"/>
              <w:left w:val="nil"/>
              <w:bottom w:val="single" w:sz="4" w:space="0" w:color="auto"/>
              <w:right w:val="single" w:sz="4" w:space="0" w:color="auto"/>
            </w:tcBorders>
            <w:shd w:val="clear" w:color="auto" w:fill="DDD9C3"/>
            <w:vAlign w:val="center"/>
            <w:hideMark/>
          </w:tcPr>
          <w:p w14:paraId="156FEB19" w14:textId="012F2DED" w:rsidR="008551D0" w:rsidRPr="00EF683B" w:rsidRDefault="008551D0" w:rsidP="00D97DC5">
            <w:pPr>
              <w:spacing w:after="0" w:line="240" w:lineRule="auto"/>
              <w:jc w:val="center"/>
              <w:rPr>
                <w:rFonts w:ascii="Times New Roman" w:eastAsia="Times New Roman" w:hAnsi="Times New Roman"/>
                <w:i/>
                <w:iCs/>
                <w:sz w:val="18"/>
                <w:szCs w:val="18"/>
                <w:lang w:eastAsia="lv-LV"/>
              </w:rPr>
            </w:pPr>
          </w:p>
        </w:tc>
        <w:tc>
          <w:tcPr>
            <w:tcW w:w="579" w:type="pct"/>
            <w:tcBorders>
              <w:top w:val="nil"/>
              <w:left w:val="nil"/>
              <w:bottom w:val="single" w:sz="4" w:space="0" w:color="auto"/>
              <w:right w:val="single" w:sz="4" w:space="0" w:color="auto"/>
            </w:tcBorders>
            <w:shd w:val="clear" w:color="auto" w:fill="DDD9C3"/>
            <w:vAlign w:val="center"/>
            <w:hideMark/>
          </w:tcPr>
          <w:p w14:paraId="019AE891" w14:textId="0A0198BF" w:rsidR="008551D0" w:rsidRPr="00EF683B" w:rsidRDefault="008551D0" w:rsidP="00D97DC5">
            <w:pPr>
              <w:spacing w:after="0" w:line="240" w:lineRule="auto"/>
              <w:jc w:val="center"/>
              <w:rPr>
                <w:rFonts w:ascii="Times New Roman" w:eastAsia="Times New Roman" w:hAnsi="Times New Roman"/>
                <w:i/>
                <w:iCs/>
                <w:sz w:val="18"/>
                <w:szCs w:val="18"/>
                <w:lang w:eastAsia="lv-LV"/>
              </w:rPr>
            </w:pPr>
          </w:p>
        </w:tc>
        <w:tc>
          <w:tcPr>
            <w:tcW w:w="402" w:type="pct"/>
            <w:tcBorders>
              <w:top w:val="nil"/>
              <w:left w:val="nil"/>
              <w:bottom w:val="single" w:sz="4" w:space="0" w:color="auto"/>
              <w:right w:val="single" w:sz="4" w:space="0" w:color="auto"/>
            </w:tcBorders>
            <w:shd w:val="clear" w:color="auto" w:fill="DDD9C3"/>
            <w:vAlign w:val="center"/>
            <w:hideMark/>
          </w:tcPr>
          <w:p w14:paraId="2ED8A4EB" w14:textId="7D163BA7" w:rsidR="008551D0" w:rsidRPr="00D74773" w:rsidRDefault="00055AEA" w:rsidP="00055AEA">
            <w:pPr>
              <w:spacing w:after="0" w:line="240" w:lineRule="auto"/>
              <w:jc w:val="center"/>
              <w:rPr>
                <w:rFonts w:ascii="Times New Roman" w:eastAsia="Times New Roman" w:hAnsi="Times New Roman"/>
                <w:iCs/>
                <w:sz w:val="18"/>
                <w:szCs w:val="18"/>
                <w:lang w:eastAsia="lv-LV"/>
              </w:rPr>
            </w:pPr>
            <w:r>
              <w:rPr>
                <w:rFonts w:ascii="Times New Roman" w:eastAsia="Times New Roman" w:hAnsi="Times New Roman"/>
                <w:b/>
                <w:sz w:val="20"/>
                <w:szCs w:val="20"/>
                <w:lang w:eastAsia="lv-LV"/>
              </w:rPr>
              <w:t>1 335783</w:t>
            </w:r>
          </w:p>
        </w:tc>
        <w:tc>
          <w:tcPr>
            <w:tcW w:w="399" w:type="pct"/>
            <w:tcBorders>
              <w:top w:val="nil"/>
              <w:left w:val="nil"/>
              <w:bottom w:val="single" w:sz="4" w:space="0" w:color="auto"/>
              <w:right w:val="single" w:sz="4" w:space="0" w:color="auto"/>
            </w:tcBorders>
            <w:shd w:val="clear" w:color="auto" w:fill="DDD9C3"/>
            <w:vAlign w:val="center"/>
            <w:hideMark/>
          </w:tcPr>
          <w:p w14:paraId="483BA596" w14:textId="58FB6A8E" w:rsidR="008551D0" w:rsidRPr="00D74773" w:rsidRDefault="00055AEA" w:rsidP="00055AEA">
            <w:pPr>
              <w:spacing w:after="0" w:line="240" w:lineRule="auto"/>
              <w:jc w:val="center"/>
              <w:rPr>
                <w:rFonts w:ascii="Times New Roman" w:eastAsia="Times New Roman" w:hAnsi="Times New Roman"/>
                <w:iCs/>
                <w:sz w:val="18"/>
                <w:szCs w:val="18"/>
                <w:lang w:eastAsia="lv-LV"/>
              </w:rPr>
            </w:pPr>
            <w:r>
              <w:rPr>
                <w:rFonts w:ascii="Times New Roman" w:eastAsia="Times New Roman" w:hAnsi="Times New Roman"/>
                <w:b/>
                <w:sz w:val="20"/>
                <w:szCs w:val="20"/>
                <w:lang w:eastAsia="lv-LV"/>
              </w:rPr>
              <w:t>1 335783</w:t>
            </w:r>
          </w:p>
        </w:tc>
        <w:tc>
          <w:tcPr>
            <w:tcW w:w="397" w:type="pct"/>
            <w:gridSpan w:val="2"/>
            <w:tcBorders>
              <w:top w:val="nil"/>
              <w:left w:val="nil"/>
              <w:bottom w:val="single" w:sz="4" w:space="0" w:color="auto"/>
              <w:right w:val="single" w:sz="4" w:space="0" w:color="auto"/>
            </w:tcBorders>
            <w:shd w:val="clear" w:color="auto" w:fill="DDD9C3"/>
            <w:vAlign w:val="center"/>
            <w:hideMark/>
          </w:tcPr>
          <w:p w14:paraId="334C4525" w14:textId="4033B136" w:rsidR="008551D0" w:rsidRPr="00D74773" w:rsidRDefault="00055AEA" w:rsidP="00055AEA">
            <w:pPr>
              <w:spacing w:after="0" w:line="240" w:lineRule="auto"/>
              <w:jc w:val="center"/>
              <w:rPr>
                <w:rFonts w:ascii="Times New Roman" w:eastAsia="Times New Roman" w:hAnsi="Times New Roman"/>
                <w:iCs/>
                <w:sz w:val="18"/>
                <w:szCs w:val="18"/>
                <w:lang w:eastAsia="lv-LV"/>
              </w:rPr>
            </w:pPr>
            <w:r>
              <w:rPr>
                <w:rFonts w:ascii="Times New Roman" w:eastAsia="Times New Roman" w:hAnsi="Times New Roman"/>
                <w:b/>
                <w:sz w:val="20"/>
                <w:szCs w:val="20"/>
                <w:lang w:eastAsia="lv-LV"/>
              </w:rPr>
              <w:t>1 335783</w:t>
            </w:r>
          </w:p>
        </w:tc>
        <w:tc>
          <w:tcPr>
            <w:tcW w:w="333" w:type="pct"/>
            <w:gridSpan w:val="3"/>
            <w:tcBorders>
              <w:top w:val="nil"/>
              <w:left w:val="nil"/>
              <w:bottom w:val="single" w:sz="4" w:space="0" w:color="auto"/>
              <w:right w:val="single" w:sz="4" w:space="0" w:color="auto"/>
            </w:tcBorders>
            <w:shd w:val="clear" w:color="auto" w:fill="DDD9C3"/>
            <w:vAlign w:val="center"/>
            <w:hideMark/>
          </w:tcPr>
          <w:p w14:paraId="10056FEA" w14:textId="1529B9B3" w:rsidR="008551D0" w:rsidRPr="00D74773" w:rsidRDefault="00F443D9" w:rsidP="00D97DC5">
            <w:pPr>
              <w:spacing w:after="0" w:line="240" w:lineRule="auto"/>
              <w:jc w:val="center"/>
              <w:rPr>
                <w:rFonts w:ascii="Times New Roman" w:eastAsia="Times New Roman" w:hAnsi="Times New Roman"/>
                <w:iCs/>
                <w:sz w:val="18"/>
                <w:szCs w:val="18"/>
                <w:lang w:eastAsia="lv-LV"/>
              </w:rPr>
            </w:pPr>
            <w:r>
              <w:rPr>
                <w:rFonts w:ascii="Times New Roman" w:eastAsia="Times New Roman" w:hAnsi="Times New Roman"/>
                <w:b/>
                <w:sz w:val="20"/>
                <w:szCs w:val="20"/>
                <w:lang w:eastAsia="lv-LV"/>
              </w:rPr>
              <w:t>250 425</w:t>
            </w:r>
          </w:p>
        </w:tc>
        <w:tc>
          <w:tcPr>
            <w:tcW w:w="381" w:type="pct"/>
            <w:gridSpan w:val="2"/>
            <w:tcBorders>
              <w:top w:val="nil"/>
              <w:left w:val="nil"/>
              <w:bottom w:val="single" w:sz="4" w:space="0" w:color="auto"/>
              <w:right w:val="single" w:sz="4" w:space="0" w:color="auto"/>
            </w:tcBorders>
            <w:shd w:val="clear" w:color="auto" w:fill="DDD9C3"/>
            <w:vAlign w:val="center"/>
            <w:hideMark/>
          </w:tcPr>
          <w:p w14:paraId="3BA324D2" w14:textId="7CC5B967" w:rsidR="008551D0" w:rsidRPr="00D97DC5" w:rsidRDefault="0004625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1 067 824</w:t>
            </w:r>
          </w:p>
        </w:tc>
        <w:tc>
          <w:tcPr>
            <w:tcW w:w="399" w:type="pct"/>
            <w:gridSpan w:val="2"/>
            <w:tcBorders>
              <w:top w:val="nil"/>
              <w:left w:val="nil"/>
              <w:bottom w:val="single" w:sz="4" w:space="0" w:color="auto"/>
              <w:right w:val="single" w:sz="4" w:space="0" w:color="auto"/>
            </w:tcBorders>
            <w:shd w:val="clear" w:color="auto" w:fill="DDD9C3"/>
            <w:vAlign w:val="center"/>
            <w:hideMark/>
          </w:tcPr>
          <w:p w14:paraId="7CC86AB2" w14:textId="48669928" w:rsidR="008551D0" w:rsidRPr="00D97DC5" w:rsidRDefault="0004625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1 105 388</w:t>
            </w:r>
          </w:p>
        </w:tc>
        <w:tc>
          <w:tcPr>
            <w:tcW w:w="402" w:type="pct"/>
            <w:gridSpan w:val="2"/>
            <w:tcBorders>
              <w:top w:val="nil"/>
              <w:left w:val="nil"/>
              <w:bottom w:val="single" w:sz="4" w:space="0" w:color="auto"/>
              <w:right w:val="single" w:sz="4" w:space="0" w:color="auto"/>
            </w:tcBorders>
            <w:shd w:val="clear" w:color="auto" w:fill="DDD9C3"/>
            <w:vAlign w:val="center"/>
            <w:hideMark/>
          </w:tcPr>
          <w:p w14:paraId="2FB229C6" w14:textId="423DB211" w:rsidR="008551D0" w:rsidRPr="00D97DC5" w:rsidRDefault="00D96016"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300 510</w:t>
            </w:r>
          </w:p>
        </w:tc>
        <w:tc>
          <w:tcPr>
            <w:tcW w:w="390" w:type="pct"/>
            <w:gridSpan w:val="2"/>
            <w:tcBorders>
              <w:top w:val="nil"/>
              <w:left w:val="nil"/>
              <w:bottom w:val="single" w:sz="4" w:space="0" w:color="auto"/>
              <w:right w:val="single" w:sz="4" w:space="0" w:color="auto"/>
            </w:tcBorders>
            <w:shd w:val="clear" w:color="auto" w:fill="DDD9C3"/>
            <w:vAlign w:val="center"/>
            <w:hideMark/>
          </w:tcPr>
          <w:p w14:paraId="60F95530" w14:textId="5110F00A" w:rsidR="008551D0" w:rsidRPr="00D97DC5" w:rsidRDefault="00CB6B7D"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754 792</w:t>
            </w:r>
          </w:p>
        </w:tc>
        <w:tc>
          <w:tcPr>
            <w:tcW w:w="393" w:type="pct"/>
            <w:tcBorders>
              <w:top w:val="nil"/>
              <w:left w:val="nil"/>
              <w:bottom w:val="single" w:sz="4" w:space="0" w:color="auto"/>
              <w:right w:val="single" w:sz="4" w:space="0" w:color="auto"/>
            </w:tcBorders>
            <w:shd w:val="clear" w:color="auto" w:fill="DDD9C3"/>
            <w:vAlign w:val="center"/>
            <w:hideMark/>
          </w:tcPr>
          <w:p w14:paraId="5845FE7C" w14:textId="5F7E24F0" w:rsidR="008551D0" w:rsidRPr="00D74773" w:rsidRDefault="008551D0" w:rsidP="00D97DC5">
            <w:pPr>
              <w:spacing w:after="0" w:line="240" w:lineRule="auto"/>
              <w:jc w:val="center"/>
              <w:rPr>
                <w:rFonts w:ascii="Times New Roman" w:eastAsia="Times New Roman" w:hAnsi="Times New Roman"/>
                <w:iCs/>
                <w:sz w:val="18"/>
                <w:szCs w:val="18"/>
                <w:lang w:eastAsia="lv-LV"/>
              </w:rPr>
            </w:pPr>
          </w:p>
        </w:tc>
      </w:tr>
      <w:tr w:rsidR="002927EA" w:rsidRPr="00EF683B" w14:paraId="25105D03" w14:textId="77777777" w:rsidTr="000E03A2">
        <w:trPr>
          <w:trHeight w:val="312"/>
        </w:trPr>
        <w:tc>
          <w:tcPr>
            <w:tcW w:w="524" w:type="pct"/>
            <w:tcBorders>
              <w:top w:val="nil"/>
              <w:left w:val="single" w:sz="4" w:space="0" w:color="auto"/>
              <w:bottom w:val="single" w:sz="4" w:space="0" w:color="auto"/>
              <w:right w:val="single" w:sz="4" w:space="0" w:color="auto"/>
            </w:tcBorders>
            <w:shd w:val="clear" w:color="auto" w:fill="DDD9C3"/>
          </w:tcPr>
          <w:p w14:paraId="4B47602C" w14:textId="77777777" w:rsidR="001F30D0" w:rsidRPr="00D74773" w:rsidRDefault="001F30D0" w:rsidP="007473AF">
            <w:pPr>
              <w:spacing w:after="0" w:line="240" w:lineRule="auto"/>
              <w:rPr>
                <w:rFonts w:ascii="Times New Roman" w:eastAsia="Times New Roman" w:hAnsi="Times New Roman"/>
                <w:iCs/>
                <w:sz w:val="20"/>
                <w:szCs w:val="20"/>
                <w:lang w:eastAsia="lv-LV"/>
              </w:rPr>
            </w:pPr>
            <w:r w:rsidRPr="00D74773">
              <w:rPr>
                <w:rFonts w:ascii="Times New Roman" w:eastAsia="Times New Roman" w:hAnsi="Times New Roman"/>
                <w:iCs/>
                <w:sz w:val="20"/>
                <w:szCs w:val="20"/>
                <w:lang w:eastAsia="lv-LV"/>
              </w:rPr>
              <w:t>Pašvaldību budžets</w:t>
            </w:r>
          </w:p>
        </w:tc>
        <w:tc>
          <w:tcPr>
            <w:tcW w:w="401" w:type="pct"/>
            <w:tcBorders>
              <w:top w:val="nil"/>
              <w:left w:val="nil"/>
              <w:bottom w:val="single" w:sz="4" w:space="0" w:color="auto"/>
              <w:right w:val="single" w:sz="4" w:space="0" w:color="auto"/>
            </w:tcBorders>
            <w:shd w:val="clear" w:color="auto" w:fill="DDD9C3"/>
            <w:vAlign w:val="center"/>
          </w:tcPr>
          <w:p w14:paraId="0C414D1B" w14:textId="77777777" w:rsidR="001F30D0" w:rsidRPr="00EF683B" w:rsidRDefault="001F30D0" w:rsidP="007473AF">
            <w:pPr>
              <w:spacing w:after="0" w:line="240" w:lineRule="auto"/>
              <w:jc w:val="center"/>
              <w:rPr>
                <w:rFonts w:ascii="Times New Roman" w:eastAsia="Times New Roman" w:hAnsi="Times New Roman"/>
                <w:i/>
                <w:iCs/>
                <w:sz w:val="18"/>
                <w:szCs w:val="18"/>
                <w:lang w:eastAsia="lv-LV"/>
              </w:rPr>
            </w:pPr>
          </w:p>
        </w:tc>
        <w:tc>
          <w:tcPr>
            <w:tcW w:w="579" w:type="pct"/>
            <w:tcBorders>
              <w:top w:val="nil"/>
              <w:left w:val="nil"/>
              <w:bottom w:val="single" w:sz="4" w:space="0" w:color="auto"/>
              <w:right w:val="single" w:sz="4" w:space="0" w:color="auto"/>
            </w:tcBorders>
            <w:shd w:val="clear" w:color="auto" w:fill="DDD9C3"/>
            <w:vAlign w:val="center"/>
          </w:tcPr>
          <w:p w14:paraId="4037C579" w14:textId="77777777" w:rsidR="001F30D0" w:rsidRPr="00EF683B" w:rsidRDefault="001F30D0" w:rsidP="007473AF">
            <w:pPr>
              <w:spacing w:after="0" w:line="240" w:lineRule="auto"/>
              <w:jc w:val="center"/>
              <w:rPr>
                <w:rFonts w:ascii="Times New Roman" w:eastAsia="Times New Roman" w:hAnsi="Times New Roman"/>
                <w:i/>
                <w:iCs/>
                <w:sz w:val="18"/>
                <w:szCs w:val="18"/>
                <w:lang w:eastAsia="lv-LV"/>
              </w:rPr>
            </w:pPr>
          </w:p>
        </w:tc>
        <w:tc>
          <w:tcPr>
            <w:tcW w:w="402" w:type="pct"/>
            <w:tcBorders>
              <w:top w:val="nil"/>
              <w:left w:val="nil"/>
              <w:bottom w:val="single" w:sz="4" w:space="0" w:color="auto"/>
              <w:right w:val="single" w:sz="4" w:space="0" w:color="auto"/>
            </w:tcBorders>
            <w:shd w:val="clear" w:color="auto" w:fill="DDD9C3"/>
            <w:vAlign w:val="center"/>
          </w:tcPr>
          <w:p w14:paraId="369F836E" w14:textId="584F2555"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399" w:type="pct"/>
            <w:tcBorders>
              <w:top w:val="nil"/>
              <w:left w:val="nil"/>
              <w:bottom w:val="single" w:sz="4" w:space="0" w:color="auto"/>
              <w:right w:val="single" w:sz="4" w:space="0" w:color="auto"/>
            </w:tcBorders>
            <w:shd w:val="clear" w:color="auto" w:fill="DDD9C3"/>
            <w:vAlign w:val="center"/>
          </w:tcPr>
          <w:p w14:paraId="2081EFF3" w14:textId="6F5825FD"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397" w:type="pct"/>
            <w:gridSpan w:val="2"/>
            <w:tcBorders>
              <w:top w:val="nil"/>
              <w:left w:val="nil"/>
              <w:bottom w:val="single" w:sz="4" w:space="0" w:color="auto"/>
              <w:right w:val="single" w:sz="4" w:space="0" w:color="auto"/>
            </w:tcBorders>
            <w:shd w:val="clear" w:color="auto" w:fill="DDD9C3"/>
            <w:vAlign w:val="center"/>
          </w:tcPr>
          <w:p w14:paraId="33DF00B7" w14:textId="23B63B45"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333" w:type="pct"/>
            <w:gridSpan w:val="3"/>
            <w:tcBorders>
              <w:top w:val="nil"/>
              <w:left w:val="nil"/>
              <w:bottom w:val="single" w:sz="4" w:space="0" w:color="auto"/>
              <w:right w:val="single" w:sz="4" w:space="0" w:color="auto"/>
            </w:tcBorders>
            <w:shd w:val="clear" w:color="auto" w:fill="DDD9C3"/>
            <w:vAlign w:val="center"/>
          </w:tcPr>
          <w:p w14:paraId="0D2B323E" w14:textId="210C902C"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381" w:type="pct"/>
            <w:gridSpan w:val="2"/>
            <w:tcBorders>
              <w:top w:val="nil"/>
              <w:left w:val="nil"/>
              <w:bottom w:val="single" w:sz="4" w:space="0" w:color="auto"/>
              <w:right w:val="single" w:sz="4" w:space="0" w:color="auto"/>
            </w:tcBorders>
            <w:shd w:val="clear" w:color="auto" w:fill="DDD9C3"/>
            <w:vAlign w:val="center"/>
          </w:tcPr>
          <w:p w14:paraId="4D332C1F" w14:textId="7A03B41C"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399" w:type="pct"/>
            <w:gridSpan w:val="2"/>
            <w:tcBorders>
              <w:top w:val="nil"/>
              <w:left w:val="nil"/>
              <w:bottom w:val="single" w:sz="4" w:space="0" w:color="auto"/>
              <w:right w:val="single" w:sz="4" w:space="0" w:color="auto"/>
            </w:tcBorders>
            <w:shd w:val="clear" w:color="auto" w:fill="DDD9C3"/>
            <w:vAlign w:val="center"/>
          </w:tcPr>
          <w:p w14:paraId="3F30728F" w14:textId="7B2184FD"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402" w:type="pct"/>
            <w:gridSpan w:val="2"/>
            <w:tcBorders>
              <w:top w:val="nil"/>
              <w:left w:val="nil"/>
              <w:bottom w:val="single" w:sz="4" w:space="0" w:color="auto"/>
              <w:right w:val="single" w:sz="4" w:space="0" w:color="auto"/>
            </w:tcBorders>
            <w:shd w:val="clear" w:color="auto" w:fill="DDD9C3"/>
            <w:vAlign w:val="center"/>
          </w:tcPr>
          <w:p w14:paraId="40A7B4DC" w14:textId="4FF7D0A0"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390" w:type="pct"/>
            <w:gridSpan w:val="2"/>
            <w:tcBorders>
              <w:top w:val="nil"/>
              <w:left w:val="nil"/>
              <w:bottom w:val="single" w:sz="4" w:space="0" w:color="auto"/>
              <w:right w:val="single" w:sz="4" w:space="0" w:color="auto"/>
            </w:tcBorders>
            <w:shd w:val="clear" w:color="auto" w:fill="DDD9C3"/>
            <w:vAlign w:val="center"/>
          </w:tcPr>
          <w:p w14:paraId="7CD23EC0" w14:textId="710B678F"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0</w:t>
            </w:r>
          </w:p>
        </w:tc>
        <w:tc>
          <w:tcPr>
            <w:tcW w:w="393" w:type="pct"/>
            <w:tcBorders>
              <w:top w:val="nil"/>
              <w:left w:val="nil"/>
              <w:bottom w:val="single" w:sz="4" w:space="0" w:color="auto"/>
              <w:right w:val="single" w:sz="4" w:space="0" w:color="auto"/>
            </w:tcBorders>
            <w:shd w:val="clear" w:color="auto" w:fill="DDD9C3"/>
          </w:tcPr>
          <w:p w14:paraId="28BE3BFF" w14:textId="33343AC8" w:rsidR="001F30D0" w:rsidRPr="00D74773" w:rsidRDefault="001F30D0" w:rsidP="00635C5F">
            <w:pPr>
              <w:spacing w:after="0" w:line="240" w:lineRule="auto"/>
              <w:jc w:val="center"/>
              <w:rPr>
                <w:rFonts w:ascii="Times New Roman" w:eastAsia="Times New Roman" w:hAnsi="Times New Roman"/>
                <w:iCs/>
                <w:sz w:val="18"/>
                <w:szCs w:val="18"/>
                <w:lang w:eastAsia="lv-LV"/>
              </w:rPr>
            </w:pPr>
          </w:p>
        </w:tc>
      </w:tr>
      <w:tr w:rsidR="000E03A2" w:rsidRPr="00EF683B" w14:paraId="4536CABD" w14:textId="77777777" w:rsidTr="00DD6234">
        <w:trPr>
          <w:trHeight w:val="312"/>
        </w:trPr>
        <w:tc>
          <w:tcPr>
            <w:tcW w:w="524" w:type="pct"/>
            <w:tcBorders>
              <w:top w:val="single" w:sz="4" w:space="0" w:color="auto"/>
              <w:left w:val="single" w:sz="4" w:space="0" w:color="auto"/>
              <w:bottom w:val="single" w:sz="4" w:space="0" w:color="auto"/>
              <w:right w:val="nil"/>
            </w:tcBorders>
            <w:shd w:val="clear" w:color="auto" w:fill="EEECE1"/>
            <w:noWrap/>
            <w:vAlign w:val="center"/>
            <w:hideMark/>
          </w:tcPr>
          <w:p w14:paraId="7FCCF87A" w14:textId="40EA2336" w:rsidR="001F30D0" w:rsidRPr="004D0E94" w:rsidRDefault="001F30D0" w:rsidP="00D97DC5">
            <w:pPr>
              <w:spacing w:after="0" w:line="240" w:lineRule="auto"/>
              <w:rPr>
                <w:rFonts w:ascii="Times New Roman" w:eastAsia="Times New Roman" w:hAnsi="Times New Roman"/>
                <w:color w:val="000000"/>
                <w:sz w:val="20"/>
                <w:szCs w:val="20"/>
                <w:lang w:eastAsia="lv-LV"/>
              </w:rPr>
            </w:pPr>
            <w:r w:rsidRPr="00455C97">
              <w:rPr>
                <w:rFonts w:ascii="Times New Roman" w:eastAsia="Times New Roman" w:hAnsi="Times New Roman"/>
                <w:b/>
                <w:color w:val="000000"/>
                <w:sz w:val="20"/>
                <w:szCs w:val="20"/>
                <w:lang w:eastAsia="lv-LV"/>
              </w:rPr>
              <w:t>1. risinājums</w:t>
            </w:r>
          </w:p>
        </w:tc>
        <w:tc>
          <w:tcPr>
            <w:tcW w:w="401"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75656FF4" w14:textId="7155A083" w:rsidR="001F30D0" w:rsidRPr="00EF683B" w:rsidRDefault="001F30D0" w:rsidP="00D97DC5">
            <w:pPr>
              <w:spacing w:after="0" w:line="240" w:lineRule="auto"/>
              <w:jc w:val="center"/>
              <w:rPr>
                <w:rFonts w:ascii="Times New Roman" w:eastAsia="Times New Roman" w:hAnsi="Times New Roman"/>
                <w:sz w:val="20"/>
                <w:szCs w:val="20"/>
                <w:lang w:eastAsia="lv-LV"/>
              </w:rPr>
            </w:pPr>
          </w:p>
        </w:tc>
        <w:tc>
          <w:tcPr>
            <w:tcW w:w="579" w:type="pct"/>
            <w:tcBorders>
              <w:top w:val="single" w:sz="4" w:space="0" w:color="auto"/>
              <w:left w:val="nil"/>
              <w:bottom w:val="single" w:sz="4" w:space="0" w:color="auto"/>
              <w:right w:val="nil"/>
            </w:tcBorders>
            <w:shd w:val="clear" w:color="auto" w:fill="EEECE1"/>
            <w:vAlign w:val="center"/>
            <w:hideMark/>
          </w:tcPr>
          <w:p w14:paraId="4F84EBC9" w14:textId="7CFBAFE2" w:rsidR="001F30D0" w:rsidRPr="00EF683B" w:rsidRDefault="001F30D0" w:rsidP="00D97DC5">
            <w:pPr>
              <w:spacing w:after="0" w:line="240" w:lineRule="auto"/>
              <w:jc w:val="center"/>
              <w:rPr>
                <w:rFonts w:ascii="Times New Roman" w:eastAsia="Times New Roman" w:hAnsi="Times New Roman"/>
                <w:sz w:val="20"/>
                <w:szCs w:val="20"/>
                <w:lang w:eastAsia="lv-LV"/>
              </w:rPr>
            </w:pPr>
          </w:p>
        </w:tc>
        <w:tc>
          <w:tcPr>
            <w:tcW w:w="402"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9565982" w14:textId="1A22467A" w:rsidR="001F30D0" w:rsidRPr="00D97DC5" w:rsidRDefault="008C531D" w:rsidP="008C531D">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1 335783</w:t>
            </w:r>
          </w:p>
        </w:tc>
        <w:tc>
          <w:tcPr>
            <w:tcW w:w="399" w:type="pct"/>
            <w:tcBorders>
              <w:top w:val="single" w:sz="4" w:space="0" w:color="auto"/>
              <w:left w:val="nil"/>
              <w:bottom w:val="single" w:sz="4" w:space="0" w:color="auto"/>
              <w:right w:val="single" w:sz="4" w:space="0" w:color="auto"/>
            </w:tcBorders>
            <w:shd w:val="clear" w:color="auto" w:fill="EEECE1"/>
            <w:noWrap/>
            <w:vAlign w:val="center"/>
            <w:hideMark/>
          </w:tcPr>
          <w:p w14:paraId="40B4A1C0" w14:textId="238D4B81"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1 335 783</w:t>
            </w:r>
          </w:p>
        </w:tc>
        <w:tc>
          <w:tcPr>
            <w:tcW w:w="397" w:type="pct"/>
            <w:gridSpan w:val="2"/>
            <w:tcBorders>
              <w:top w:val="single" w:sz="4" w:space="0" w:color="auto"/>
              <w:left w:val="nil"/>
              <w:bottom w:val="single" w:sz="4" w:space="0" w:color="auto"/>
              <w:right w:val="single" w:sz="4" w:space="0" w:color="auto"/>
            </w:tcBorders>
            <w:shd w:val="clear" w:color="auto" w:fill="EEECE1"/>
            <w:noWrap/>
            <w:vAlign w:val="center"/>
            <w:hideMark/>
          </w:tcPr>
          <w:p w14:paraId="6CAE0E33" w14:textId="602BD11A"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1 335 783</w:t>
            </w:r>
          </w:p>
        </w:tc>
        <w:tc>
          <w:tcPr>
            <w:tcW w:w="333" w:type="pct"/>
            <w:gridSpan w:val="3"/>
            <w:tcBorders>
              <w:top w:val="single" w:sz="4" w:space="0" w:color="auto"/>
              <w:left w:val="nil"/>
              <w:bottom w:val="single" w:sz="4" w:space="0" w:color="auto"/>
              <w:right w:val="single" w:sz="4" w:space="0" w:color="auto"/>
            </w:tcBorders>
            <w:shd w:val="clear" w:color="auto" w:fill="EEECE1"/>
            <w:noWrap/>
            <w:vAlign w:val="center"/>
            <w:hideMark/>
          </w:tcPr>
          <w:p w14:paraId="6C63B75B" w14:textId="3B5FEE79"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250 425</w:t>
            </w:r>
          </w:p>
        </w:tc>
        <w:tc>
          <w:tcPr>
            <w:tcW w:w="381" w:type="pct"/>
            <w:gridSpan w:val="2"/>
            <w:tcBorders>
              <w:top w:val="single" w:sz="4" w:space="0" w:color="auto"/>
              <w:left w:val="nil"/>
              <w:bottom w:val="single" w:sz="4" w:space="0" w:color="auto"/>
              <w:right w:val="single" w:sz="4" w:space="0" w:color="auto"/>
            </w:tcBorders>
            <w:shd w:val="clear" w:color="auto" w:fill="EEECE1"/>
            <w:noWrap/>
            <w:vAlign w:val="center"/>
            <w:hideMark/>
          </w:tcPr>
          <w:p w14:paraId="487E0F93" w14:textId="0DF93BDA" w:rsidR="001F30D0" w:rsidRPr="00D97DC5" w:rsidRDefault="00D97DC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313 032</w:t>
            </w:r>
          </w:p>
        </w:tc>
        <w:tc>
          <w:tcPr>
            <w:tcW w:w="399" w:type="pct"/>
            <w:gridSpan w:val="2"/>
            <w:tcBorders>
              <w:top w:val="single" w:sz="4" w:space="0" w:color="auto"/>
              <w:left w:val="nil"/>
              <w:bottom w:val="single" w:sz="4" w:space="0" w:color="auto"/>
              <w:right w:val="single" w:sz="4" w:space="0" w:color="auto"/>
            </w:tcBorders>
            <w:shd w:val="clear" w:color="auto" w:fill="EEECE1"/>
            <w:noWrap/>
            <w:vAlign w:val="center"/>
            <w:hideMark/>
          </w:tcPr>
          <w:p w14:paraId="27285B70" w14:textId="230E6D5F" w:rsidR="001F30D0" w:rsidRPr="00D97DC5" w:rsidRDefault="00046255"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w:t>
            </w:r>
            <w:r w:rsidR="00D97DC5">
              <w:rPr>
                <w:rFonts w:ascii="Times New Roman" w:eastAsia="Times New Roman" w:hAnsi="Times New Roman"/>
                <w:b/>
                <w:sz w:val="20"/>
                <w:szCs w:val="20"/>
                <w:lang w:eastAsia="lv-LV"/>
              </w:rPr>
              <w:t>50</w:t>
            </w:r>
            <w:r w:rsidR="00F443D9">
              <w:rPr>
                <w:rFonts w:ascii="Times New Roman" w:eastAsia="Times New Roman" w:hAnsi="Times New Roman"/>
                <w:b/>
                <w:sz w:val="20"/>
                <w:szCs w:val="20"/>
                <w:lang w:eastAsia="lv-LV"/>
              </w:rPr>
              <w:t xml:space="preserve"> </w:t>
            </w:r>
            <w:r w:rsidR="00D97DC5">
              <w:rPr>
                <w:rFonts w:ascii="Times New Roman" w:eastAsia="Times New Roman" w:hAnsi="Times New Roman"/>
                <w:b/>
                <w:sz w:val="20"/>
                <w:szCs w:val="20"/>
                <w:lang w:eastAsia="lv-LV"/>
              </w:rPr>
              <w:t>596</w:t>
            </w:r>
          </w:p>
        </w:tc>
        <w:tc>
          <w:tcPr>
            <w:tcW w:w="402" w:type="pct"/>
            <w:gridSpan w:val="2"/>
            <w:tcBorders>
              <w:top w:val="single" w:sz="4" w:space="0" w:color="auto"/>
              <w:left w:val="nil"/>
              <w:bottom w:val="single" w:sz="4" w:space="0" w:color="auto"/>
              <w:right w:val="single" w:sz="4" w:space="0" w:color="auto"/>
            </w:tcBorders>
            <w:shd w:val="clear" w:color="auto" w:fill="EEECE1"/>
            <w:noWrap/>
            <w:vAlign w:val="center"/>
            <w:hideMark/>
          </w:tcPr>
          <w:p w14:paraId="524893C7" w14:textId="5F4B410F" w:rsidR="001F30D0" w:rsidRPr="00D97DC5" w:rsidRDefault="00D96016" w:rsidP="00D97DC5">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300 510</w:t>
            </w:r>
          </w:p>
        </w:tc>
        <w:tc>
          <w:tcPr>
            <w:tcW w:w="390" w:type="pct"/>
            <w:gridSpan w:val="2"/>
            <w:tcBorders>
              <w:top w:val="single" w:sz="4" w:space="0" w:color="auto"/>
              <w:left w:val="nil"/>
              <w:bottom w:val="single" w:sz="4" w:space="0" w:color="auto"/>
              <w:right w:val="single" w:sz="4" w:space="0" w:color="auto"/>
            </w:tcBorders>
            <w:shd w:val="clear" w:color="auto" w:fill="EEECE1"/>
            <w:noWrap/>
            <w:vAlign w:val="center"/>
            <w:hideMark/>
          </w:tcPr>
          <w:p w14:paraId="455A2D0F" w14:textId="77777777" w:rsidR="001F30D0" w:rsidRPr="00D97DC5" w:rsidRDefault="001F30D0" w:rsidP="00D97DC5">
            <w:pPr>
              <w:spacing w:after="0" w:line="240" w:lineRule="auto"/>
              <w:jc w:val="center"/>
              <w:rPr>
                <w:rFonts w:ascii="Times New Roman" w:eastAsia="Times New Roman" w:hAnsi="Times New Roman"/>
                <w:b/>
                <w:sz w:val="20"/>
                <w:szCs w:val="20"/>
                <w:lang w:eastAsia="lv-LV"/>
              </w:rPr>
            </w:pPr>
            <w:r w:rsidRPr="00D97DC5">
              <w:rPr>
                <w:rFonts w:ascii="Times New Roman" w:eastAsia="Times New Roman" w:hAnsi="Times New Roman"/>
                <w:b/>
                <w:sz w:val="20"/>
                <w:szCs w:val="20"/>
                <w:lang w:eastAsia="lv-LV"/>
              </w:rPr>
              <w:t>0</w:t>
            </w:r>
          </w:p>
        </w:tc>
        <w:tc>
          <w:tcPr>
            <w:tcW w:w="393" w:type="pct"/>
            <w:tcBorders>
              <w:top w:val="single" w:sz="4" w:space="0" w:color="auto"/>
              <w:left w:val="nil"/>
              <w:bottom w:val="single" w:sz="4" w:space="0" w:color="auto"/>
              <w:right w:val="single" w:sz="4" w:space="0" w:color="auto"/>
            </w:tcBorders>
            <w:shd w:val="clear" w:color="auto" w:fill="EEECE1"/>
            <w:noWrap/>
            <w:vAlign w:val="center"/>
            <w:hideMark/>
          </w:tcPr>
          <w:p w14:paraId="2F7F6447" w14:textId="055BF0DE" w:rsidR="001F30D0" w:rsidRPr="00D74773" w:rsidRDefault="001F30D0" w:rsidP="00D97DC5">
            <w:pPr>
              <w:spacing w:after="0" w:line="240" w:lineRule="auto"/>
              <w:jc w:val="center"/>
              <w:rPr>
                <w:rFonts w:ascii="Times New Roman" w:eastAsia="Times New Roman" w:hAnsi="Times New Roman"/>
                <w:color w:val="000000"/>
                <w:sz w:val="20"/>
                <w:szCs w:val="20"/>
                <w:lang w:eastAsia="lv-LV"/>
              </w:rPr>
            </w:pPr>
          </w:p>
        </w:tc>
      </w:tr>
      <w:tr w:rsidR="002927EA" w:rsidRPr="00EF683B" w14:paraId="502A3C54" w14:textId="77777777" w:rsidTr="000E03A2">
        <w:trPr>
          <w:trHeight w:val="312"/>
        </w:trPr>
        <w:tc>
          <w:tcPr>
            <w:tcW w:w="524" w:type="pct"/>
            <w:tcBorders>
              <w:top w:val="nil"/>
              <w:left w:val="single" w:sz="4" w:space="0" w:color="auto"/>
              <w:bottom w:val="single" w:sz="4" w:space="0" w:color="auto"/>
              <w:right w:val="nil"/>
            </w:tcBorders>
            <w:shd w:val="clear" w:color="auto" w:fill="auto"/>
            <w:hideMark/>
          </w:tcPr>
          <w:p w14:paraId="675AD724" w14:textId="77777777" w:rsidR="001F30D0" w:rsidRPr="00EF683B" w:rsidRDefault="001F30D0" w:rsidP="007473AF">
            <w:pPr>
              <w:spacing w:after="0" w:line="240" w:lineRule="auto"/>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401" w:type="pct"/>
            <w:tcBorders>
              <w:top w:val="nil"/>
              <w:left w:val="single" w:sz="4" w:space="0" w:color="auto"/>
              <w:bottom w:val="single" w:sz="4" w:space="0" w:color="auto"/>
              <w:right w:val="single" w:sz="4" w:space="0" w:color="auto"/>
            </w:tcBorders>
            <w:shd w:val="clear" w:color="auto" w:fill="auto"/>
            <w:vAlign w:val="center"/>
            <w:hideMark/>
          </w:tcPr>
          <w:p w14:paraId="22FC7BDD" w14:textId="2AE1E5C2" w:rsidR="001F30D0" w:rsidRPr="00D74773" w:rsidRDefault="001F30D0" w:rsidP="00D96016">
            <w:pPr>
              <w:spacing w:after="0" w:line="240" w:lineRule="auto"/>
              <w:ind w:left="-87"/>
              <w:rPr>
                <w:rFonts w:ascii="Times New Roman" w:eastAsia="Times New Roman" w:hAnsi="Times New Roman"/>
                <w:sz w:val="20"/>
                <w:szCs w:val="20"/>
                <w:lang w:eastAsia="lv-LV"/>
              </w:rPr>
            </w:pPr>
            <w:r>
              <w:rPr>
                <w:rFonts w:ascii="Times New Roman" w:eastAsia="Times New Roman" w:hAnsi="Times New Roman"/>
                <w:sz w:val="20"/>
                <w:szCs w:val="20"/>
                <w:lang w:eastAsia="lv-LV"/>
              </w:rPr>
              <w:t>18. LM</w:t>
            </w:r>
          </w:p>
        </w:tc>
        <w:tc>
          <w:tcPr>
            <w:tcW w:w="579" w:type="pct"/>
            <w:tcBorders>
              <w:top w:val="nil"/>
              <w:left w:val="nil"/>
              <w:bottom w:val="single" w:sz="4" w:space="0" w:color="auto"/>
              <w:right w:val="nil"/>
            </w:tcBorders>
            <w:shd w:val="clear" w:color="auto" w:fill="auto"/>
            <w:hideMark/>
          </w:tcPr>
          <w:p w14:paraId="4B288375" w14:textId="77777777" w:rsidR="001F30D0" w:rsidRPr="00EF683B" w:rsidRDefault="001F30D0" w:rsidP="007473AF">
            <w:pPr>
              <w:spacing w:after="0" w:line="240" w:lineRule="auto"/>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402" w:type="pct"/>
            <w:tcBorders>
              <w:top w:val="nil"/>
              <w:left w:val="single" w:sz="4" w:space="0" w:color="auto"/>
              <w:bottom w:val="single" w:sz="4" w:space="0" w:color="auto"/>
              <w:right w:val="single" w:sz="4" w:space="0" w:color="auto"/>
            </w:tcBorders>
            <w:shd w:val="clear" w:color="auto" w:fill="auto"/>
            <w:noWrap/>
          </w:tcPr>
          <w:p w14:paraId="6C4805DB" w14:textId="547B6C69"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399" w:type="pct"/>
            <w:tcBorders>
              <w:top w:val="nil"/>
              <w:left w:val="nil"/>
              <w:bottom w:val="single" w:sz="4" w:space="0" w:color="auto"/>
              <w:right w:val="single" w:sz="4" w:space="0" w:color="auto"/>
            </w:tcBorders>
            <w:shd w:val="clear" w:color="auto" w:fill="auto"/>
            <w:noWrap/>
          </w:tcPr>
          <w:p w14:paraId="2215810C" w14:textId="7760B7E3"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397" w:type="pct"/>
            <w:gridSpan w:val="2"/>
            <w:tcBorders>
              <w:top w:val="nil"/>
              <w:left w:val="nil"/>
              <w:bottom w:val="single" w:sz="4" w:space="0" w:color="auto"/>
              <w:right w:val="single" w:sz="4" w:space="0" w:color="auto"/>
            </w:tcBorders>
            <w:shd w:val="clear" w:color="auto" w:fill="auto"/>
            <w:noWrap/>
          </w:tcPr>
          <w:p w14:paraId="2E045EC9" w14:textId="4F227148"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333" w:type="pct"/>
            <w:gridSpan w:val="3"/>
            <w:tcBorders>
              <w:top w:val="nil"/>
              <w:left w:val="nil"/>
              <w:bottom w:val="single" w:sz="4" w:space="0" w:color="auto"/>
              <w:right w:val="single" w:sz="4" w:space="0" w:color="auto"/>
            </w:tcBorders>
            <w:shd w:val="clear" w:color="auto" w:fill="auto"/>
            <w:noWrap/>
          </w:tcPr>
          <w:p w14:paraId="78B50C0C" w14:textId="55A5A7C7"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381" w:type="pct"/>
            <w:gridSpan w:val="2"/>
            <w:tcBorders>
              <w:top w:val="nil"/>
              <w:left w:val="nil"/>
              <w:bottom w:val="single" w:sz="4" w:space="0" w:color="auto"/>
              <w:right w:val="single" w:sz="4" w:space="0" w:color="auto"/>
            </w:tcBorders>
            <w:shd w:val="clear" w:color="auto" w:fill="auto"/>
            <w:noWrap/>
          </w:tcPr>
          <w:p w14:paraId="549C300E" w14:textId="36FE523C"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399" w:type="pct"/>
            <w:gridSpan w:val="2"/>
            <w:tcBorders>
              <w:top w:val="nil"/>
              <w:left w:val="nil"/>
              <w:bottom w:val="single" w:sz="4" w:space="0" w:color="auto"/>
              <w:right w:val="single" w:sz="4" w:space="0" w:color="auto"/>
            </w:tcBorders>
            <w:shd w:val="clear" w:color="auto" w:fill="auto"/>
            <w:noWrap/>
          </w:tcPr>
          <w:p w14:paraId="06EC6121" w14:textId="7F172BF5"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402" w:type="pct"/>
            <w:gridSpan w:val="2"/>
            <w:tcBorders>
              <w:top w:val="nil"/>
              <w:left w:val="nil"/>
              <w:bottom w:val="single" w:sz="4" w:space="0" w:color="auto"/>
              <w:right w:val="single" w:sz="4" w:space="0" w:color="auto"/>
            </w:tcBorders>
            <w:shd w:val="clear" w:color="auto" w:fill="auto"/>
            <w:noWrap/>
          </w:tcPr>
          <w:p w14:paraId="3556F2E0" w14:textId="12310EF3"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390" w:type="pct"/>
            <w:gridSpan w:val="2"/>
            <w:tcBorders>
              <w:top w:val="nil"/>
              <w:left w:val="nil"/>
              <w:bottom w:val="single" w:sz="4" w:space="0" w:color="auto"/>
              <w:right w:val="single" w:sz="4" w:space="0" w:color="auto"/>
            </w:tcBorders>
            <w:shd w:val="clear" w:color="auto" w:fill="auto"/>
            <w:noWrap/>
          </w:tcPr>
          <w:p w14:paraId="63B04494" w14:textId="650BD681"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c>
          <w:tcPr>
            <w:tcW w:w="393" w:type="pct"/>
            <w:tcBorders>
              <w:top w:val="nil"/>
              <w:left w:val="nil"/>
              <w:bottom w:val="single" w:sz="4" w:space="0" w:color="auto"/>
              <w:right w:val="single" w:sz="4" w:space="0" w:color="auto"/>
            </w:tcBorders>
            <w:shd w:val="clear" w:color="auto" w:fill="auto"/>
            <w:noWrap/>
          </w:tcPr>
          <w:p w14:paraId="7C43CD5C" w14:textId="75BFE517" w:rsidR="001F30D0" w:rsidRPr="00D74773" w:rsidRDefault="001F30D0" w:rsidP="00635C5F">
            <w:pPr>
              <w:spacing w:after="0" w:line="240" w:lineRule="auto"/>
              <w:jc w:val="center"/>
              <w:rPr>
                <w:rFonts w:ascii="Times New Roman" w:eastAsia="Times New Roman" w:hAnsi="Times New Roman"/>
                <w:color w:val="000000"/>
                <w:sz w:val="20"/>
                <w:szCs w:val="20"/>
                <w:lang w:eastAsia="lv-LV"/>
              </w:rPr>
            </w:pPr>
          </w:p>
        </w:tc>
      </w:tr>
      <w:tr w:rsidR="002927EA" w:rsidRPr="00EF683B" w14:paraId="30F353D5" w14:textId="77777777" w:rsidTr="000E03A2">
        <w:trPr>
          <w:trHeight w:val="312"/>
        </w:trPr>
        <w:tc>
          <w:tcPr>
            <w:tcW w:w="524" w:type="pct"/>
            <w:tcBorders>
              <w:top w:val="nil"/>
              <w:left w:val="single" w:sz="4" w:space="0" w:color="auto"/>
              <w:bottom w:val="single" w:sz="4" w:space="0" w:color="auto"/>
              <w:right w:val="nil"/>
            </w:tcBorders>
            <w:shd w:val="clear" w:color="auto" w:fill="auto"/>
            <w:hideMark/>
          </w:tcPr>
          <w:p w14:paraId="7F5950BB" w14:textId="77777777" w:rsidR="001F30D0" w:rsidRPr="00EF683B" w:rsidRDefault="001F30D0" w:rsidP="007473AF">
            <w:pPr>
              <w:spacing w:after="0" w:line="240" w:lineRule="auto"/>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401" w:type="pct"/>
            <w:tcBorders>
              <w:top w:val="nil"/>
              <w:left w:val="single" w:sz="4" w:space="0" w:color="auto"/>
              <w:bottom w:val="single" w:sz="4" w:space="0" w:color="auto"/>
              <w:right w:val="nil"/>
            </w:tcBorders>
            <w:shd w:val="clear" w:color="auto" w:fill="auto"/>
            <w:hideMark/>
          </w:tcPr>
          <w:p w14:paraId="207B1D8E" w14:textId="77777777" w:rsidR="001F30D0" w:rsidRPr="00EF683B" w:rsidRDefault="001F30D0" w:rsidP="007473AF">
            <w:pPr>
              <w:spacing w:after="0" w:line="240" w:lineRule="auto"/>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579" w:type="pct"/>
            <w:tcBorders>
              <w:top w:val="nil"/>
              <w:left w:val="single" w:sz="4" w:space="0" w:color="auto"/>
              <w:bottom w:val="single" w:sz="4" w:space="0" w:color="auto"/>
              <w:right w:val="nil"/>
            </w:tcBorders>
            <w:shd w:val="clear" w:color="auto" w:fill="auto"/>
            <w:hideMark/>
          </w:tcPr>
          <w:p w14:paraId="2E29A1BC" w14:textId="793B82A1" w:rsidR="001F30D0" w:rsidRPr="00EF683B" w:rsidRDefault="001F30D0" w:rsidP="00B017FC">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LM</w:t>
            </w:r>
            <w:r w:rsidRPr="00301B07">
              <w:rPr>
                <w:rFonts w:ascii="Times New Roman" w:eastAsia="Times New Roman" w:hAnsi="Times New Roman"/>
                <w:sz w:val="20"/>
                <w:szCs w:val="20"/>
                <w:lang w:eastAsia="lv-LV"/>
              </w:rPr>
              <w:t xml:space="preserve"> budžeta programmas 05.00.00. „Valsts sociālie pakalpojumi” apakšprogramma 05.37.00 „Sociālās integrācijas valsts aģentūras </w:t>
            </w:r>
            <w:r w:rsidRPr="00301B07">
              <w:rPr>
                <w:rFonts w:ascii="Times New Roman" w:eastAsia="Times New Roman" w:hAnsi="Times New Roman"/>
                <w:sz w:val="20"/>
                <w:szCs w:val="20"/>
                <w:lang w:eastAsia="lv-LV"/>
              </w:rPr>
              <w:lastRenderedPageBreak/>
              <w:t>administrēšana un profesionālās un sociālās rehabilitācijas pakalpojumu nodrošināšana”</w:t>
            </w:r>
          </w:p>
        </w:tc>
        <w:tc>
          <w:tcPr>
            <w:tcW w:w="402" w:type="pct"/>
            <w:tcBorders>
              <w:top w:val="nil"/>
              <w:left w:val="single" w:sz="4" w:space="0" w:color="auto"/>
              <w:bottom w:val="single" w:sz="4" w:space="0" w:color="auto"/>
              <w:right w:val="single" w:sz="4" w:space="0" w:color="auto"/>
            </w:tcBorders>
            <w:shd w:val="clear" w:color="auto" w:fill="auto"/>
            <w:noWrap/>
          </w:tcPr>
          <w:p w14:paraId="0E2E7846" w14:textId="5D4E4719" w:rsidR="001F30D0" w:rsidRPr="0049595F" w:rsidRDefault="001F30D0" w:rsidP="00635C5F">
            <w:pPr>
              <w:spacing w:after="0" w:line="240" w:lineRule="auto"/>
              <w:jc w:val="center"/>
              <w:rPr>
                <w:rFonts w:ascii="Times New Roman" w:eastAsia="Times New Roman" w:hAnsi="Times New Roman"/>
                <w:b/>
                <w:sz w:val="20"/>
                <w:szCs w:val="20"/>
                <w:lang w:eastAsia="lv-LV"/>
              </w:rPr>
            </w:pPr>
            <w:r w:rsidRPr="0049595F">
              <w:rPr>
                <w:rFonts w:ascii="Times New Roman" w:eastAsia="Times New Roman" w:hAnsi="Times New Roman"/>
                <w:b/>
                <w:sz w:val="20"/>
                <w:szCs w:val="20"/>
                <w:lang w:eastAsia="lv-LV"/>
              </w:rPr>
              <w:lastRenderedPageBreak/>
              <w:t>1 335 783</w:t>
            </w:r>
            <w:r w:rsidRPr="0049595F">
              <w:rPr>
                <w:rStyle w:val="FootnoteReference"/>
                <w:rFonts w:ascii="Times New Roman" w:eastAsia="Times New Roman" w:hAnsi="Times New Roman"/>
                <w:sz w:val="20"/>
                <w:szCs w:val="20"/>
                <w:lang w:eastAsia="lv-LV"/>
              </w:rPr>
              <w:footnoteReference w:id="15"/>
            </w:r>
          </w:p>
        </w:tc>
        <w:tc>
          <w:tcPr>
            <w:tcW w:w="399" w:type="pct"/>
            <w:tcBorders>
              <w:top w:val="nil"/>
              <w:left w:val="nil"/>
              <w:bottom w:val="single" w:sz="4" w:space="0" w:color="auto"/>
              <w:right w:val="single" w:sz="4" w:space="0" w:color="auto"/>
            </w:tcBorders>
            <w:shd w:val="clear" w:color="auto" w:fill="auto"/>
            <w:noWrap/>
            <w:hideMark/>
          </w:tcPr>
          <w:p w14:paraId="27C8DA24" w14:textId="61B56908" w:rsidR="001F30D0" w:rsidRPr="0049595F" w:rsidRDefault="001F30D0" w:rsidP="002E1354">
            <w:pPr>
              <w:spacing w:after="0" w:line="240" w:lineRule="auto"/>
              <w:jc w:val="center"/>
              <w:rPr>
                <w:rFonts w:ascii="Times New Roman" w:eastAsia="Times New Roman" w:hAnsi="Times New Roman"/>
                <w:sz w:val="20"/>
                <w:szCs w:val="20"/>
                <w:lang w:eastAsia="lv-LV"/>
              </w:rPr>
            </w:pPr>
            <w:r w:rsidRPr="0049595F">
              <w:rPr>
                <w:rFonts w:ascii="Times New Roman" w:eastAsia="Times New Roman" w:hAnsi="Times New Roman"/>
                <w:b/>
                <w:sz w:val="20"/>
                <w:szCs w:val="20"/>
                <w:lang w:eastAsia="lv-LV"/>
              </w:rPr>
              <w:t>1 335</w:t>
            </w:r>
            <w:r w:rsidR="00A02F4D">
              <w:rPr>
                <w:rFonts w:ascii="Times New Roman" w:eastAsia="Times New Roman" w:hAnsi="Times New Roman"/>
                <w:b/>
                <w:sz w:val="20"/>
                <w:szCs w:val="20"/>
                <w:lang w:eastAsia="lv-LV"/>
              </w:rPr>
              <w:t> </w:t>
            </w:r>
            <w:r w:rsidRPr="0049595F">
              <w:rPr>
                <w:rFonts w:ascii="Times New Roman" w:eastAsia="Times New Roman" w:hAnsi="Times New Roman"/>
                <w:b/>
                <w:sz w:val="20"/>
                <w:szCs w:val="20"/>
                <w:lang w:eastAsia="lv-LV"/>
              </w:rPr>
              <w:t>783</w:t>
            </w:r>
            <w:r w:rsidR="00A02F4D">
              <w:rPr>
                <w:rFonts w:ascii="Times New Roman" w:eastAsia="Times New Roman" w:hAnsi="Times New Roman"/>
                <w:sz w:val="20"/>
                <w:szCs w:val="20"/>
                <w:vertAlign w:val="superscript"/>
                <w:lang w:eastAsia="lv-LV"/>
              </w:rPr>
              <w:t>1</w:t>
            </w:r>
            <w:r w:rsidR="002E1354">
              <w:rPr>
                <w:rFonts w:ascii="Times New Roman" w:eastAsia="Times New Roman" w:hAnsi="Times New Roman"/>
                <w:sz w:val="20"/>
                <w:szCs w:val="20"/>
                <w:vertAlign w:val="superscript"/>
                <w:lang w:eastAsia="lv-LV"/>
              </w:rPr>
              <w:t>5</w:t>
            </w:r>
          </w:p>
        </w:tc>
        <w:tc>
          <w:tcPr>
            <w:tcW w:w="397" w:type="pct"/>
            <w:gridSpan w:val="2"/>
            <w:tcBorders>
              <w:top w:val="nil"/>
              <w:left w:val="nil"/>
              <w:bottom w:val="single" w:sz="4" w:space="0" w:color="auto"/>
              <w:right w:val="single" w:sz="4" w:space="0" w:color="auto"/>
            </w:tcBorders>
            <w:shd w:val="clear" w:color="auto" w:fill="auto"/>
            <w:noWrap/>
            <w:hideMark/>
          </w:tcPr>
          <w:p w14:paraId="5F656035" w14:textId="04AC5F48" w:rsidR="001F30D0" w:rsidRPr="0049595F" w:rsidRDefault="001F30D0" w:rsidP="002E1354">
            <w:pPr>
              <w:spacing w:after="0" w:line="240" w:lineRule="auto"/>
              <w:jc w:val="center"/>
              <w:rPr>
                <w:rFonts w:ascii="Times New Roman" w:eastAsia="Times New Roman" w:hAnsi="Times New Roman"/>
                <w:sz w:val="20"/>
                <w:szCs w:val="20"/>
                <w:lang w:eastAsia="lv-LV"/>
              </w:rPr>
            </w:pPr>
            <w:r w:rsidRPr="0049595F">
              <w:rPr>
                <w:rFonts w:ascii="Times New Roman" w:eastAsia="Times New Roman" w:hAnsi="Times New Roman"/>
                <w:b/>
                <w:sz w:val="20"/>
                <w:szCs w:val="20"/>
                <w:lang w:eastAsia="lv-LV"/>
              </w:rPr>
              <w:t>1 335</w:t>
            </w:r>
            <w:r w:rsidR="00A02F4D">
              <w:rPr>
                <w:rFonts w:ascii="Times New Roman" w:eastAsia="Times New Roman" w:hAnsi="Times New Roman"/>
                <w:b/>
                <w:sz w:val="20"/>
                <w:szCs w:val="20"/>
                <w:lang w:eastAsia="lv-LV"/>
              </w:rPr>
              <w:t> </w:t>
            </w:r>
            <w:r w:rsidRPr="0049595F">
              <w:rPr>
                <w:rFonts w:ascii="Times New Roman" w:eastAsia="Times New Roman" w:hAnsi="Times New Roman"/>
                <w:b/>
                <w:sz w:val="20"/>
                <w:szCs w:val="20"/>
                <w:lang w:eastAsia="lv-LV"/>
              </w:rPr>
              <w:t>783</w:t>
            </w:r>
            <w:r w:rsidR="00A02F4D">
              <w:rPr>
                <w:rFonts w:ascii="Times New Roman" w:eastAsia="Times New Roman" w:hAnsi="Times New Roman"/>
                <w:sz w:val="20"/>
                <w:szCs w:val="20"/>
                <w:vertAlign w:val="superscript"/>
                <w:lang w:eastAsia="lv-LV"/>
              </w:rPr>
              <w:t>1</w:t>
            </w:r>
            <w:r w:rsidR="002E1354">
              <w:rPr>
                <w:rFonts w:ascii="Times New Roman" w:eastAsia="Times New Roman" w:hAnsi="Times New Roman"/>
                <w:sz w:val="20"/>
                <w:szCs w:val="20"/>
                <w:vertAlign w:val="superscript"/>
                <w:lang w:eastAsia="lv-LV"/>
              </w:rPr>
              <w:t>5</w:t>
            </w:r>
          </w:p>
        </w:tc>
        <w:tc>
          <w:tcPr>
            <w:tcW w:w="333" w:type="pct"/>
            <w:gridSpan w:val="3"/>
            <w:tcBorders>
              <w:top w:val="nil"/>
              <w:left w:val="nil"/>
              <w:bottom w:val="single" w:sz="4" w:space="0" w:color="auto"/>
              <w:right w:val="single" w:sz="4" w:space="0" w:color="auto"/>
            </w:tcBorders>
            <w:shd w:val="clear" w:color="auto" w:fill="auto"/>
            <w:noWrap/>
            <w:hideMark/>
          </w:tcPr>
          <w:p w14:paraId="4F28B5E2" w14:textId="2709E750" w:rsidR="001F30D0" w:rsidRPr="00D96016" w:rsidRDefault="008551D0" w:rsidP="00635C5F">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381" w:type="pct"/>
            <w:gridSpan w:val="2"/>
            <w:tcBorders>
              <w:top w:val="nil"/>
              <w:left w:val="nil"/>
              <w:bottom w:val="single" w:sz="4" w:space="0" w:color="auto"/>
              <w:right w:val="single" w:sz="4" w:space="0" w:color="auto"/>
            </w:tcBorders>
            <w:shd w:val="clear" w:color="auto" w:fill="auto"/>
            <w:noWrap/>
            <w:hideMark/>
          </w:tcPr>
          <w:p w14:paraId="67D676C4" w14:textId="41FBB2D7" w:rsidR="001F30D0" w:rsidRPr="00D96016" w:rsidRDefault="008551D0" w:rsidP="00635C5F">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399" w:type="pct"/>
            <w:gridSpan w:val="2"/>
            <w:tcBorders>
              <w:top w:val="nil"/>
              <w:left w:val="nil"/>
              <w:bottom w:val="single" w:sz="4" w:space="0" w:color="auto"/>
              <w:right w:val="single" w:sz="4" w:space="0" w:color="auto"/>
            </w:tcBorders>
            <w:shd w:val="clear" w:color="auto" w:fill="auto"/>
            <w:noWrap/>
            <w:hideMark/>
          </w:tcPr>
          <w:p w14:paraId="29972AFA" w14:textId="7008C695" w:rsidR="001F30D0" w:rsidRPr="00D96016" w:rsidRDefault="008551D0" w:rsidP="00635C5F">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402" w:type="pct"/>
            <w:gridSpan w:val="2"/>
            <w:tcBorders>
              <w:top w:val="nil"/>
              <w:left w:val="nil"/>
              <w:bottom w:val="single" w:sz="4" w:space="0" w:color="auto"/>
              <w:right w:val="single" w:sz="4" w:space="0" w:color="auto"/>
            </w:tcBorders>
            <w:shd w:val="clear" w:color="auto" w:fill="auto"/>
            <w:noWrap/>
            <w:hideMark/>
          </w:tcPr>
          <w:p w14:paraId="27587045" w14:textId="1BB73239" w:rsidR="001F30D0" w:rsidRPr="00D96016" w:rsidRDefault="008551D0" w:rsidP="00635C5F">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390" w:type="pct"/>
            <w:gridSpan w:val="2"/>
            <w:tcBorders>
              <w:top w:val="nil"/>
              <w:left w:val="nil"/>
              <w:bottom w:val="single" w:sz="4" w:space="0" w:color="auto"/>
              <w:right w:val="single" w:sz="4" w:space="0" w:color="auto"/>
            </w:tcBorders>
            <w:shd w:val="clear" w:color="auto" w:fill="auto"/>
            <w:noWrap/>
            <w:hideMark/>
          </w:tcPr>
          <w:p w14:paraId="06D7CA6E" w14:textId="5E0E845B" w:rsidR="001F30D0" w:rsidRPr="00D96016" w:rsidRDefault="008551D0" w:rsidP="00635C5F">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393" w:type="pct"/>
            <w:tcBorders>
              <w:top w:val="nil"/>
              <w:left w:val="nil"/>
              <w:bottom w:val="single" w:sz="4" w:space="0" w:color="auto"/>
              <w:right w:val="single" w:sz="4" w:space="0" w:color="auto"/>
            </w:tcBorders>
            <w:shd w:val="clear" w:color="auto" w:fill="auto"/>
            <w:noWrap/>
            <w:hideMark/>
          </w:tcPr>
          <w:p w14:paraId="1F7D9CC1" w14:textId="5DC4ACC6" w:rsidR="001F30D0" w:rsidRPr="008551D0" w:rsidRDefault="001F30D0" w:rsidP="00635C5F">
            <w:pPr>
              <w:spacing w:after="0" w:line="240" w:lineRule="auto"/>
              <w:jc w:val="center"/>
              <w:rPr>
                <w:rFonts w:ascii="Times New Roman" w:eastAsia="Times New Roman" w:hAnsi="Times New Roman"/>
                <w:b/>
                <w:color w:val="000000"/>
                <w:sz w:val="20"/>
                <w:szCs w:val="20"/>
                <w:lang w:eastAsia="lv-LV"/>
              </w:rPr>
            </w:pPr>
          </w:p>
        </w:tc>
      </w:tr>
      <w:tr w:rsidR="002927EA" w:rsidRPr="00EF683B" w14:paraId="5C3B2701" w14:textId="77777777" w:rsidTr="000E03A2">
        <w:trPr>
          <w:trHeight w:val="312"/>
        </w:trPr>
        <w:tc>
          <w:tcPr>
            <w:tcW w:w="5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D4D77" w14:textId="77777777" w:rsidR="001F30D0" w:rsidRPr="00EF683B" w:rsidRDefault="001F30D0" w:rsidP="007473AF">
            <w:pPr>
              <w:spacing w:after="0" w:line="240" w:lineRule="auto"/>
              <w:rPr>
                <w:rFonts w:ascii="Times New Roman" w:eastAsia="Times New Roman" w:hAnsi="Times New Roman"/>
                <w:color w:val="000000"/>
                <w:sz w:val="24"/>
                <w:szCs w:val="24"/>
                <w:lang w:eastAsia="lv-LV"/>
              </w:rPr>
            </w:pPr>
            <w:r w:rsidRPr="00EF683B">
              <w:rPr>
                <w:rFonts w:ascii="Times New Roman" w:eastAsia="Times New Roman" w:hAnsi="Times New Roman"/>
                <w:color w:val="000000"/>
                <w:sz w:val="24"/>
                <w:szCs w:val="24"/>
                <w:lang w:eastAsia="lv-LV"/>
              </w:rPr>
              <w:lastRenderedPageBreak/>
              <w:t> </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4D61ABE4" w14:textId="2E3BA21D" w:rsidR="001F30D0" w:rsidRPr="00EF683B" w:rsidRDefault="001F30D0" w:rsidP="007473AF">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18. LM</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C259E" w14:textId="77777777" w:rsidR="001F30D0" w:rsidRPr="00EF683B" w:rsidRDefault="001F30D0" w:rsidP="007473AF">
            <w:pPr>
              <w:spacing w:after="0" w:line="240" w:lineRule="auto"/>
              <w:rPr>
                <w:rFonts w:ascii="Times New Roman" w:eastAsia="Times New Roman" w:hAnsi="Times New Roman"/>
                <w:color w:val="000000"/>
                <w:sz w:val="24"/>
                <w:szCs w:val="24"/>
                <w:lang w:eastAsia="lv-LV"/>
              </w:rPr>
            </w:pPr>
            <w:r w:rsidRPr="00EF683B">
              <w:rPr>
                <w:rFonts w:ascii="Times New Roman" w:eastAsia="Times New Roman" w:hAnsi="Times New Roman"/>
                <w:color w:val="000000"/>
                <w:sz w:val="24"/>
                <w:szCs w:val="24"/>
                <w:lang w:eastAsia="lv-LV"/>
              </w:rPr>
              <w:t> </w:t>
            </w: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14:paraId="680BE56E" w14:textId="62AAC5F3"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tcPr>
          <w:p w14:paraId="2B6D8E4B" w14:textId="620E8901"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noWrap/>
          </w:tcPr>
          <w:p w14:paraId="24F8AB37" w14:textId="533CE448"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noWrap/>
          </w:tcPr>
          <w:p w14:paraId="72CD19E5" w14:textId="365AC4CE"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tcPr>
          <w:p w14:paraId="416759E2" w14:textId="70D855A6"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noWrap/>
          </w:tcPr>
          <w:p w14:paraId="34EFF7F6" w14:textId="0B810CE5"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402" w:type="pct"/>
            <w:gridSpan w:val="2"/>
            <w:tcBorders>
              <w:top w:val="single" w:sz="4" w:space="0" w:color="auto"/>
              <w:left w:val="single" w:sz="4" w:space="0" w:color="auto"/>
              <w:bottom w:val="single" w:sz="4" w:space="0" w:color="auto"/>
              <w:right w:val="single" w:sz="4" w:space="0" w:color="auto"/>
            </w:tcBorders>
            <w:shd w:val="clear" w:color="auto" w:fill="auto"/>
            <w:noWrap/>
          </w:tcPr>
          <w:p w14:paraId="75086F6E" w14:textId="4C7A50F8"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noWrap/>
          </w:tcPr>
          <w:p w14:paraId="5FA7D1B6" w14:textId="44109D96" w:rsidR="001F30D0" w:rsidRPr="00D96016" w:rsidRDefault="001F30D0" w:rsidP="008551D0">
            <w:pPr>
              <w:spacing w:after="0" w:line="240" w:lineRule="auto"/>
              <w:jc w:val="center"/>
              <w:rPr>
                <w:rFonts w:ascii="Times New Roman" w:eastAsia="Times New Roman" w:hAnsi="Times New Roman"/>
                <w:b/>
                <w:sz w:val="20"/>
                <w:szCs w:val="20"/>
                <w:lang w:eastAsia="lv-LV"/>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250B9C" w14:textId="47488484" w:rsidR="001F30D0" w:rsidRPr="00EF683B" w:rsidRDefault="001F30D0" w:rsidP="007473AF">
            <w:pPr>
              <w:spacing w:after="0" w:line="240" w:lineRule="auto"/>
              <w:rPr>
                <w:rFonts w:ascii="Times New Roman" w:eastAsia="Times New Roman" w:hAnsi="Times New Roman"/>
                <w:color w:val="000000"/>
                <w:sz w:val="20"/>
                <w:szCs w:val="20"/>
                <w:lang w:eastAsia="lv-LV"/>
              </w:rPr>
            </w:pPr>
          </w:p>
        </w:tc>
      </w:tr>
      <w:tr w:rsidR="002927EA" w:rsidRPr="00EF683B" w14:paraId="5D7B3956" w14:textId="77777777" w:rsidTr="000E03A2">
        <w:trPr>
          <w:trHeight w:val="312"/>
        </w:trPr>
        <w:tc>
          <w:tcPr>
            <w:tcW w:w="524" w:type="pct"/>
            <w:tcBorders>
              <w:top w:val="single" w:sz="4" w:space="0" w:color="auto"/>
              <w:left w:val="single" w:sz="4" w:space="0" w:color="auto"/>
              <w:bottom w:val="single" w:sz="4" w:space="0" w:color="auto"/>
              <w:right w:val="nil"/>
            </w:tcBorders>
            <w:shd w:val="clear" w:color="auto" w:fill="auto"/>
            <w:hideMark/>
          </w:tcPr>
          <w:p w14:paraId="64542834" w14:textId="77777777" w:rsidR="008551D0" w:rsidRPr="00EF683B" w:rsidRDefault="008551D0" w:rsidP="007473AF">
            <w:pPr>
              <w:spacing w:after="0" w:line="240" w:lineRule="auto"/>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401" w:type="pct"/>
            <w:tcBorders>
              <w:top w:val="single" w:sz="4" w:space="0" w:color="auto"/>
              <w:left w:val="single" w:sz="4" w:space="0" w:color="auto"/>
              <w:bottom w:val="single" w:sz="4" w:space="0" w:color="auto"/>
              <w:right w:val="nil"/>
            </w:tcBorders>
            <w:shd w:val="clear" w:color="auto" w:fill="auto"/>
            <w:hideMark/>
          </w:tcPr>
          <w:p w14:paraId="0B9740BD" w14:textId="77777777" w:rsidR="008551D0" w:rsidRPr="00EF683B" w:rsidRDefault="008551D0" w:rsidP="007473AF">
            <w:pPr>
              <w:spacing w:after="0" w:line="240" w:lineRule="auto"/>
              <w:jc w:val="center"/>
              <w:rPr>
                <w:rFonts w:ascii="Times New Roman" w:eastAsia="Times New Roman" w:hAnsi="Times New Roman"/>
                <w:sz w:val="20"/>
                <w:szCs w:val="20"/>
                <w:lang w:eastAsia="lv-LV"/>
              </w:rPr>
            </w:pPr>
            <w:r w:rsidRPr="00EF683B">
              <w:rPr>
                <w:rFonts w:ascii="Times New Roman" w:eastAsia="Times New Roman" w:hAnsi="Times New Roman"/>
                <w:sz w:val="20"/>
                <w:szCs w:val="20"/>
                <w:lang w:eastAsia="lv-LV"/>
              </w:rPr>
              <w:t> </w:t>
            </w:r>
          </w:p>
        </w:tc>
        <w:tc>
          <w:tcPr>
            <w:tcW w:w="579" w:type="pct"/>
            <w:tcBorders>
              <w:top w:val="single" w:sz="4" w:space="0" w:color="auto"/>
              <w:left w:val="single" w:sz="4" w:space="0" w:color="auto"/>
              <w:bottom w:val="single" w:sz="4" w:space="0" w:color="auto"/>
              <w:right w:val="nil"/>
            </w:tcBorders>
            <w:shd w:val="clear" w:color="auto" w:fill="auto"/>
            <w:hideMark/>
          </w:tcPr>
          <w:p w14:paraId="449B5113" w14:textId="482B4FBB" w:rsidR="008551D0" w:rsidRPr="000E03A2" w:rsidRDefault="008551D0" w:rsidP="007473AF">
            <w:pPr>
              <w:spacing w:after="0" w:line="240" w:lineRule="auto"/>
              <w:jc w:val="center"/>
              <w:rPr>
                <w:rFonts w:ascii="Times New Roman" w:eastAsia="Times New Roman" w:hAnsi="Times New Roman"/>
                <w:sz w:val="20"/>
                <w:szCs w:val="20"/>
                <w:vertAlign w:val="superscript"/>
                <w:lang w:eastAsia="lv-LV"/>
              </w:rPr>
            </w:pPr>
            <w:r>
              <w:rPr>
                <w:rFonts w:ascii="Times New Roman" w:eastAsia="Times New Roman" w:hAnsi="Times New Roman"/>
                <w:sz w:val="20"/>
                <w:szCs w:val="20"/>
                <w:lang w:eastAsia="lv-LV"/>
              </w:rPr>
              <w:t>LM programmas 63.00.00 “Eiropas S</w:t>
            </w:r>
            <w:r w:rsidRPr="004C4C73">
              <w:rPr>
                <w:rFonts w:ascii="Times New Roman" w:eastAsia="Times New Roman" w:hAnsi="Times New Roman"/>
                <w:sz w:val="20"/>
                <w:szCs w:val="20"/>
                <w:lang w:eastAsia="lv-LV"/>
              </w:rPr>
              <w:t>ociālā fonda (ESF) projektu un pasākumu īstenošana</w:t>
            </w:r>
            <w:r>
              <w:rPr>
                <w:rFonts w:ascii="Times New Roman" w:eastAsia="Times New Roman" w:hAnsi="Times New Roman"/>
                <w:sz w:val="20"/>
                <w:szCs w:val="20"/>
                <w:lang w:eastAsia="lv-LV"/>
              </w:rPr>
              <w:t>”</w:t>
            </w:r>
            <w:r w:rsidRPr="004C4C73">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apakšprogramma 63.07.00 “</w:t>
            </w:r>
            <w:r w:rsidRPr="00D0272F">
              <w:rPr>
                <w:rFonts w:ascii="Times New Roman" w:eastAsia="Times New Roman" w:hAnsi="Times New Roman"/>
                <w:sz w:val="20"/>
                <w:szCs w:val="20"/>
                <w:lang w:eastAsia="lv-LV"/>
              </w:rPr>
              <w:t>Eiropas Sociālā fonda (ESF) īstenotie projekti labklājības nozarē (2014.-2020.)</w:t>
            </w:r>
            <w:r>
              <w:rPr>
                <w:rFonts w:ascii="Times New Roman" w:eastAsia="Times New Roman" w:hAnsi="Times New Roman"/>
                <w:sz w:val="20"/>
                <w:szCs w:val="20"/>
                <w:lang w:eastAsia="lv-LV"/>
              </w:rPr>
              <w:t>”</w:t>
            </w:r>
            <w:r w:rsidR="00DD6234">
              <w:rPr>
                <w:rFonts w:ascii="Times New Roman" w:eastAsia="Times New Roman" w:hAnsi="Times New Roman"/>
                <w:sz w:val="20"/>
                <w:szCs w:val="20"/>
                <w:vertAlign w:val="superscript"/>
                <w:lang w:eastAsia="lv-LV"/>
              </w:rPr>
              <w:t>16</w:t>
            </w: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14:paraId="15822B82" w14:textId="46668BD0" w:rsidR="008551D0" w:rsidRPr="00D96016" w:rsidRDefault="008551D0" w:rsidP="008551D0">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399" w:type="pct"/>
            <w:tcBorders>
              <w:top w:val="single" w:sz="4" w:space="0" w:color="auto"/>
              <w:left w:val="nil"/>
              <w:bottom w:val="single" w:sz="4" w:space="0" w:color="auto"/>
              <w:right w:val="single" w:sz="4" w:space="0" w:color="auto"/>
            </w:tcBorders>
            <w:shd w:val="clear" w:color="auto" w:fill="auto"/>
            <w:noWrap/>
            <w:hideMark/>
          </w:tcPr>
          <w:p w14:paraId="3DCBD964" w14:textId="31FA609A" w:rsidR="008551D0" w:rsidRPr="00D96016" w:rsidRDefault="008551D0" w:rsidP="008551D0">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397" w:type="pct"/>
            <w:gridSpan w:val="2"/>
            <w:tcBorders>
              <w:top w:val="single" w:sz="4" w:space="0" w:color="auto"/>
              <w:left w:val="nil"/>
              <w:bottom w:val="single" w:sz="4" w:space="0" w:color="auto"/>
              <w:right w:val="single" w:sz="4" w:space="0" w:color="auto"/>
            </w:tcBorders>
            <w:shd w:val="clear" w:color="auto" w:fill="auto"/>
            <w:noWrap/>
            <w:hideMark/>
          </w:tcPr>
          <w:p w14:paraId="505FAFE3" w14:textId="00436792" w:rsidR="008551D0" w:rsidRPr="00D96016" w:rsidRDefault="008551D0" w:rsidP="008551D0">
            <w:pPr>
              <w:spacing w:after="0" w:line="240" w:lineRule="auto"/>
              <w:jc w:val="center"/>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0</w:t>
            </w:r>
          </w:p>
        </w:tc>
        <w:tc>
          <w:tcPr>
            <w:tcW w:w="333" w:type="pct"/>
            <w:gridSpan w:val="3"/>
            <w:tcBorders>
              <w:top w:val="single" w:sz="4" w:space="0" w:color="auto"/>
              <w:left w:val="nil"/>
              <w:bottom w:val="single" w:sz="4" w:space="0" w:color="auto"/>
              <w:right w:val="single" w:sz="4" w:space="0" w:color="auto"/>
            </w:tcBorders>
            <w:shd w:val="clear" w:color="auto" w:fill="auto"/>
            <w:noWrap/>
            <w:hideMark/>
          </w:tcPr>
          <w:p w14:paraId="01EB7A26" w14:textId="5102F369" w:rsidR="008551D0" w:rsidRPr="00D96016" w:rsidRDefault="00DD6234" w:rsidP="00DD6234">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250 425</w:t>
            </w:r>
            <w:r w:rsidR="008551D0" w:rsidRPr="00D96016">
              <w:rPr>
                <w:rFonts w:ascii="Times New Roman" w:hAnsi="Times New Roman"/>
                <w:vertAlign w:val="superscript"/>
              </w:rPr>
              <w:footnoteReference w:id="16"/>
            </w:r>
          </w:p>
        </w:tc>
        <w:tc>
          <w:tcPr>
            <w:tcW w:w="381" w:type="pct"/>
            <w:gridSpan w:val="2"/>
            <w:tcBorders>
              <w:top w:val="single" w:sz="4" w:space="0" w:color="auto"/>
              <w:left w:val="nil"/>
              <w:bottom w:val="single" w:sz="4" w:space="0" w:color="auto"/>
              <w:right w:val="single" w:sz="4" w:space="0" w:color="auto"/>
            </w:tcBorders>
            <w:shd w:val="clear" w:color="auto" w:fill="auto"/>
            <w:noWrap/>
            <w:hideMark/>
          </w:tcPr>
          <w:p w14:paraId="41B9BFBF" w14:textId="4902DA5D" w:rsidR="008551D0" w:rsidRPr="00D96016" w:rsidRDefault="00DD6234" w:rsidP="00DD6234">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313 032</w:t>
            </w:r>
            <w:r w:rsidR="00A02F4D">
              <w:rPr>
                <w:rFonts w:ascii="Times New Roman" w:eastAsia="Times New Roman" w:hAnsi="Times New Roman"/>
                <w:sz w:val="20"/>
                <w:szCs w:val="20"/>
                <w:vertAlign w:val="superscript"/>
                <w:lang w:eastAsia="lv-LV"/>
              </w:rPr>
              <w:t>1</w:t>
            </w:r>
            <w:r w:rsidR="002E1354">
              <w:rPr>
                <w:rFonts w:ascii="Times New Roman" w:eastAsia="Times New Roman" w:hAnsi="Times New Roman"/>
                <w:sz w:val="20"/>
                <w:szCs w:val="20"/>
                <w:vertAlign w:val="superscript"/>
                <w:lang w:eastAsia="lv-LV"/>
              </w:rPr>
              <w:t>6</w:t>
            </w:r>
          </w:p>
        </w:tc>
        <w:tc>
          <w:tcPr>
            <w:tcW w:w="399" w:type="pct"/>
            <w:gridSpan w:val="2"/>
            <w:tcBorders>
              <w:top w:val="single" w:sz="4" w:space="0" w:color="auto"/>
              <w:left w:val="nil"/>
              <w:bottom w:val="single" w:sz="4" w:space="0" w:color="auto"/>
              <w:right w:val="single" w:sz="4" w:space="0" w:color="auto"/>
            </w:tcBorders>
            <w:shd w:val="clear" w:color="auto" w:fill="auto"/>
            <w:noWrap/>
            <w:hideMark/>
          </w:tcPr>
          <w:p w14:paraId="0DFDE838" w14:textId="0399E725" w:rsidR="008551D0" w:rsidRPr="00D96016" w:rsidRDefault="00DD6234" w:rsidP="00DD6234">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350 596</w:t>
            </w:r>
            <w:r w:rsidR="00A02F4D">
              <w:rPr>
                <w:rFonts w:ascii="Times New Roman" w:eastAsia="Times New Roman" w:hAnsi="Times New Roman"/>
                <w:sz w:val="20"/>
                <w:szCs w:val="20"/>
                <w:vertAlign w:val="superscript"/>
                <w:lang w:eastAsia="lv-LV"/>
              </w:rPr>
              <w:t>1</w:t>
            </w:r>
            <w:r w:rsidR="002E1354">
              <w:rPr>
                <w:rFonts w:ascii="Times New Roman" w:eastAsia="Times New Roman" w:hAnsi="Times New Roman"/>
                <w:sz w:val="20"/>
                <w:szCs w:val="20"/>
                <w:vertAlign w:val="superscript"/>
                <w:lang w:eastAsia="lv-LV"/>
              </w:rPr>
              <w:t>6</w:t>
            </w:r>
          </w:p>
        </w:tc>
        <w:tc>
          <w:tcPr>
            <w:tcW w:w="402" w:type="pct"/>
            <w:gridSpan w:val="2"/>
            <w:tcBorders>
              <w:top w:val="single" w:sz="4" w:space="0" w:color="auto"/>
              <w:left w:val="nil"/>
              <w:bottom w:val="single" w:sz="4" w:space="0" w:color="auto"/>
              <w:right w:val="single" w:sz="4" w:space="0" w:color="auto"/>
            </w:tcBorders>
            <w:shd w:val="clear" w:color="auto" w:fill="auto"/>
            <w:noWrap/>
            <w:hideMark/>
          </w:tcPr>
          <w:p w14:paraId="60C2710D" w14:textId="578DFC69" w:rsidR="008551D0" w:rsidRPr="00D96016" w:rsidRDefault="00DD6234" w:rsidP="00DD6234">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300 510</w:t>
            </w:r>
            <w:r w:rsidR="00A02F4D">
              <w:rPr>
                <w:rFonts w:ascii="Times New Roman" w:eastAsia="Times New Roman" w:hAnsi="Times New Roman"/>
                <w:sz w:val="20"/>
                <w:szCs w:val="20"/>
                <w:vertAlign w:val="superscript"/>
                <w:lang w:eastAsia="lv-LV"/>
              </w:rPr>
              <w:t>1</w:t>
            </w:r>
            <w:r w:rsidR="002E1354">
              <w:rPr>
                <w:rFonts w:ascii="Times New Roman" w:eastAsia="Times New Roman" w:hAnsi="Times New Roman"/>
                <w:sz w:val="20"/>
                <w:szCs w:val="20"/>
                <w:vertAlign w:val="superscript"/>
                <w:lang w:eastAsia="lv-LV"/>
              </w:rPr>
              <w:t>6</w:t>
            </w:r>
          </w:p>
        </w:tc>
        <w:tc>
          <w:tcPr>
            <w:tcW w:w="390"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77EF38" w14:textId="77777777" w:rsidR="008551D0" w:rsidRPr="00D96016" w:rsidRDefault="008551D0" w:rsidP="007473AF">
            <w:pPr>
              <w:spacing w:after="0" w:line="240" w:lineRule="auto"/>
              <w:rPr>
                <w:rFonts w:ascii="Times New Roman" w:eastAsia="Times New Roman" w:hAnsi="Times New Roman"/>
                <w:b/>
                <w:sz w:val="20"/>
                <w:szCs w:val="20"/>
                <w:lang w:eastAsia="lv-LV"/>
              </w:rPr>
            </w:pPr>
            <w:r w:rsidRPr="00D96016">
              <w:rPr>
                <w:rFonts w:ascii="Times New Roman" w:eastAsia="Times New Roman" w:hAnsi="Times New Roman"/>
                <w:b/>
                <w:sz w:val="20"/>
                <w:szCs w:val="20"/>
                <w:lang w:eastAsia="lv-LV"/>
              </w:rPr>
              <w:t> </w:t>
            </w:r>
          </w:p>
        </w:tc>
        <w:tc>
          <w:tcPr>
            <w:tcW w:w="393" w:type="pct"/>
            <w:tcBorders>
              <w:top w:val="single" w:sz="4" w:space="0" w:color="auto"/>
              <w:left w:val="nil"/>
              <w:bottom w:val="single" w:sz="4" w:space="0" w:color="auto"/>
              <w:right w:val="single" w:sz="4" w:space="0" w:color="auto"/>
            </w:tcBorders>
            <w:shd w:val="clear" w:color="auto" w:fill="auto"/>
            <w:noWrap/>
            <w:hideMark/>
          </w:tcPr>
          <w:p w14:paraId="7A20F59B" w14:textId="5BD399F6" w:rsidR="008551D0" w:rsidRPr="00C1595D" w:rsidRDefault="008551D0" w:rsidP="0049595F">
            <w:pPr>
              <w:spacing w:after="0" w:line="240" w:lineRule="auto"/>
              <w:ind w:hanging="110"/>
              <w:jc w:val="center"/>
              <w:rPr>
                <w:rFonts w:ascii="Times New Roman" w:eastAsia="Times New Roman" w:hAnsi="Times New Roman"/>
                <w:sz w:val="20"/>
                <w:szCs w:val="20"/>
                <w:lang w:eastAsia="lv-LV"/>
              </w:rPr>
            </w:pPr>
            <w:r w:rsidRPr="00C1595D">
              <w:rPr>
                <w:rFonts w:ascii="Times New Roman" w:eastAsia="Times New Roman" w:hAnsi="Times New Roman"/>
                <w:sz w:val="20"/>
                <w:szCs w:val="20"/>
                <w:lang w:eastAsia="lv-LV"/>
              </w:rPr>
              <w:t>Līdz 2020.gadam</w:t>
            </w:r>
          </w:p>
        </w:tc>
      </w:tr>
      <w:tr w:rsidR="002927EA" w:rsidRPr="00D74773" w14:paraId="489C29A9" w14:textId="77777777" w:rsidTr="000E03A2">
        <w:trPr>
          <w:trHeight w:val="312"/>
        </w:trPr>
        <w:tc>
          <w:tcPr>
            <w:tcW w:w="524" w:type="pct"/>
            <w:tcBorders>
              <w:top w:val="single" w:sz="4" w:space="0" w:color="auto"/>
              <w:left w:val="single" w:sz="4" w:space="0" w:color="auto"/>
              <w:bottom w:val="single" w:sz="4" w:space="0" w:color="auto"/>
              <w:right w:val="single" w:sz="4" w:space="0" w:color="auto"/>
            </w:tcBorders>
            <w:shd w:val="clear" w:color="auto" w:fill="auto"/>
          </w:tcPr>
          <w:p w14:paraId="5B538629" w14:textId="77777777" w:rsidR="008551D0" w:rsidRPr="00D74773" w:rsidRDefault="008551D0" w:rsidP="007473AF">
            <w:pPr>
              <w:spacing w:after="0" w:line="240" w:lineRule="auto"/>
              <w:jc w:val="center"/>
              <w:rPr>
                <w:rFonts w:ascii="Times New Roman" w:eastAsia="Times New Roman" w:hAnsi="Times New Roman"/>
                <w:sz w:val="20"/>
                <w:szCs w:val="20"/>
                <w:lang w:eastAsia="lv-LV"/>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14:paraId="2E4EBEA5" w14:textId="77777777" w:rsidR="008551D0" w:rsidRPr="00D74773" w:rsidRDefault="008551D0" w:rsidP="007473AF">
            <w:pPr>
              <w:spacing w:after="0" w:line="240" w:lineRule="auto"/>
              <w:rPr>
                <w:rFonts w:ascii="Times New Roman" w:eastAsia="Times New Roman" w:hAnsi="Times New Roman"/>
                <w:sz w:val="20"/>
                <w:szCs w:val="20"/>
                <w:lang w:eastAsia="lv-LV"/>
              </w:rPr>
            </w:pPr>
            <w:r w:rsidRPr="00D74773">
              <w:rPr>
                <w:rFonts w:ascii="Times New Roman" w:eastAsia="Times New Roman" w:hAnsi="Times New Roman"/>
                <w:iCs/>
                <w:sz w:val="20"/>
                <w:szCs w:val="20"/>
                <w:lang w:eastAsia="lv-LV"/>
              </w:rPr>
              <w:t>Pašvaldību budžets</w:t>
            </w:r>
          </w:p>
        </w:tc>
        <w:tc>
          <w:tcPr>
            <w:tcW w:w="579" w:type="pct"/>
            <w:tcBorders>
              <w:top w:val="single" w:sz="4" w:space="0" w:color="auto"/>
              <w:left w:val="single" w:sz="4" w:space="0" w:color="auto"/>
              <w:bottom w:val="single" w:sz="4" w:space="0" w:color="auto"/>
              <w:right w:val="single" w:sz="4" w:space="0" w:color="auto"/>
            </w:tcBorders>
            <w:shd w:val="clear" w:color="auto" w:fill="auto"/>
          </w:tcPr>
          <w:p w14:paraId="1DF47B10" w14:textId="77777777" w:rsidR="008551D0" w:rsidRPr="00D74773" w:rsidRDefault="008551D0" w:rsidP="007473AF">
            <w:pPr>
              <w:spacing w:after="0" w:line="240" w:lineRule="auto"/>
              <w:jc w:val="center"/>
              <w:rPr>
                <w:rFonts w:ascii="Times New Roman" w:eastAsia="Times New Roman" w:hAnsi="Times New Roman"/>
                <w:sz w:val="20"/>
                <w:szCs w:val="20"/>
                <w:lang w:eastAsia="lv-LV"/>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tcPr>
          <w:p w14:paraId="4721D45A" w14:textId="76E3672A"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9" w:type="pct"/>
            <w:tcBorders>
              <w:top w:val="single" w:sz="4" w:space="0" w:color="auto"/>
              <w:left w:val="single" w:sz="4" w:space="0" w:color="auto"/>
              <w:bottom w:val="single" w:sz="4" w:space="0" w:color="auto"/>
              <w:right w:val="single" w:sz="4" w:space="0" w:color="auto"/>
            </w:tcBorders>
            <w:shd w:val="clear" w:color="auto" w:fill="auto"/>
            <w:noWrap/>
          </w:tcPr>
          <w:p w14:paraId="77DC5BBB" w14:textId="0CF9BD95"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7" w:type="pct"/>
            <w:gridSpan w:val="2"/>
            <w:tcBorders>
              <w:top w:val="single" w:sz="4" w:space="0" w:color="auto"/>
              <w:left w:val="single" w:sz="4" w:space="0" w:color="auto"/>
              <w:bottom w:val="single" w:sz="4" w:space="0" w:color="auto"/>
              <w:right w:val="single" w:sz="4" w:space="0" w:color="auto"/>
            </w:tcBorders>
            <w:shd w:val="clear" w:color="auto" w:fill="auto"/>
            <w:noWrap/>
          </w:tcPr>
          <w:p w14:paraId="5BB8095F" w14:textId="63EAB267"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noWrap/>
          </w:tcPr>
          <w:p w14:paraId="3E4C65D7" w14:textId="3DCAF8E1"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noWrap/>
          </w:tcPr>
          <w:p w14:paraId="13EBCB44" w14:textId="2EBA92F3"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noWrap/>
          </w:tcPr>
          <w:p w14:paraId="57E1A13B" w14:textId="46A44B7E"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402" w:type="pct"/>
            <w:gridSpan w:val="2"/>
            <w:tcBorders>
              <w:top w:val="single" w:sz="4" w:space="0" w:color="auto"/>
              <w:left w:val="single" w:sz="4" w:space="0" w:color="auto"/>
              <w:bottom w:val="single" w:sz="4" w:space="0" w:color="auto"/>
              <w:right w:val="single" w:sz="4" w:space="0" w:color="auto"/>
            </w:tcBorders>
            <w:shd w:val="clear" w:color="auto" w:fill="auto"/>
            <w:noWrap/>
          </w:tcPr>
          <w:p w14:paraId="05F330C0" w14:textId="27F10B19"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noWrap/>
          </w:tcPr>
          <w:p w14:paraId="5DA1E0D5" w14:textId="65438E41"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3B363B"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p>
        </w:tc>
      </w:tr>
      <w:tr w:rsidR="000E03A2" w:rsidRPr="00D74773" w14:paraId="27F8C003" w14:textId="77777777" w:rsidTr="00DD6234">
        <w:trPr>
          <w:trHeight w:val="312"/>
        </w:trPr>
        <w:tc>
          <w:tcPr>
            <w:tcW w:w="524" w:type="pct"/>
            <w:tcBorders>
              <w:top w:val="single" w:sz="4" w:space="0" w:color="auto"/>
              <w:left w:val="single" w:sz="4" w:space="0" w:color="auto"/>
              <w:bottom w:val="single" w:sz="4" w:space="0" w:color="auto"/>
              <w:right w:val="nil"/>
            </w:tcBorders>
            <w:shd w:val="clear" w:color="auto" w:fill="DDD9C3"/>
            <w:noWrap/>
            <w:vAlign w:val="center"/>
            <w:hideMark/>
          </w:tcPr>
          <w:p w14:paraId="7632FB0B" w14:textId="77777777" w:rsidR="00D96016" w:rsidRPr="00455C97" w:rsidRDefault="00D96016" w:rsidP="00455C97">
            <w:pPr>
              <w:spacing w:after="0" w:line="240" w:lineRule="auto"/>
              <w:rPr>
                <w:rFonts w:ascii="Times New Roman" w:eastAsia="Times New Roman" w:hAnsi="Times New Roman"/>
                <w:b/>
                <w:color w:val="000000"/>
                <w:sz w:val="20"/>
                <w:szCs w:val="20"/>
                <w:lang w:eastAsia="lv-LV"/>
              </w:rPr>
            </w:pPr>
            <w:r w:rsidRPr="00455C97">
              <w:rPr>
                <w:rFonts w:ascii="Times New Roman" w:eastAsia="Times New Roman" w:hAnsi="Times New Roman"/>
                <w:b/>
                <w:color w:val="000000"/>
                <w:sz w:val="20"/>
                <w:szCs w:val="20"/>
                <w:lang w:eastAsia="lv-LV"/>
              </w:rPr>
              <w:t>2. risinājums</w:t>
            </w:r>
          </w:p>
        </w:tc>
        <w:tc>
          <w:tcPr>
            <w:tcW w:w="401" w:type="pct"/>
            <w:tcBorders>
              <w:top w:val="single" w:sz="4" w:space="0" w:color="auto"/>
              <w:left w:val="single" w:sz="4" w:space="0" w:color="auto"/>
              <w:bottom w:val="single" w:sz="4" w:space="0" w:color="auto"/>
              <w:right w:val="single" w:sz="4" w:space="0" w:color="auto"/>
            </w:tcBorders>
            <w:shd w:val="clear" w:color="auto" w:fill="DDD9C3"/>
            <w:hideMark/>
          </w:tcPr>
          <w:p w14:paraId="1CD5BE1F" w14:textId="77777777" w:rsidR="00D96016" w:rsidRPr="00D74773" w:rsidRDefault="00D96016" w:rsidP="007473AF">
            <w:pPr>
              <w:spacing w:after="0" w:line="240" w:lineRule="auto"/>
              <w:jc w:val="both"/>
              <w:rPr>
                <w:rFonts w:ascii="Times New Roman" w:eastAsia="Times New Roman" w:hAnsi="Times New Roman"/>
                <w:sz w:val="20"/>
                <w:szCs w:val="20"/>
                <w:lang w:eastAsia="lv-LV"/>
              </w:rPr>
            </w:pPr>
            <w:r w:rsidRPr="00D74773">
              <w:rPr>
                <w:rFonts w:ascii="Times New Roman" w:eastAsia="Times New Roman" w:hAnsi="Times New Roman"/>
                <w:sz w:val="20"/>
                <w:szCs w:val="20"/>
                <w:lang w:eastAsia="lv-LV"/>
              </w:rPr>
              <w:t> </w:t>
            </w:r>
          </w:p>
        </w:tc>
        <w:tc>
          <w:tcPr>
            <w:tcW w:w="579" w:type="pct"/>
            <w:tcBorders>
              <w:top w:val="single" w:sz="4" w:space="0" w:color="auto"/>
              <w:left w:val="nil"/>
              <w:bottom w:val="single" w:sz="4" w:space="0" w:color="auto"/>
              <w:right w:val="nil"/>
            </w:tcBorders>
            <w:shd w:val="clear" w:color="auto" w:fill="DDD9C3"/>
            <w:hideMark/>
          </w:tcPr>
          <w:p w14:paraId="4EEB7F1B" w14:textId="596070C7" w:rsidR="00D96016" w:rsidRPr="00D96016" w:rsidRDefault="00D96016" w:rsidP="00D96016">
            <w:pPr>
              <w:spacing w:after="0" w:line="240" w:lineRule="auto"/>
              <w:jc w:val="center"/>
              <w:rPr>
                <w:rFonts w:ascii="Times New Roman" w:eastAsia="Times New Roman" w:hAnsi="Times New Roman"/>
                <w:b/>
                <w:color w:val="000000"/>
                <w:sz w:val="20"/>
                <w:szCs w:val="20"/>
                <w:lang w:eastAsia="lv-LV"/>
              </w:rPr>
            </w:pPr>
          </w:p>
        </w:tc>
        <w:tc>
          <w:tcPr>
            <w:tcW w:w="402" w:type="pct"/>
            <w:tcBorders>
              <w:top w:val="single" w:sz="4" w:space="0" w:color="auto"/>
              <w:left w:val="single" w:sz="4" w:space="0" w:color="auto"/>
              <w:bottom w:val="single" w:sz="4" w:space="0" w:color="auto"/>
              <w:right w:val="single" w:sz="4" w:space="0" w:color="auto"/>
            </w:tcBorders>
            <w:shd w:val="clear" w:color="auto" w:fill="DDD9C3"/>
            <w:noWrap/>
            <w:hideMark/>
          </w:tcPr>
          <w:p w14:paraId="3B781277" w14:textId="63D37169" w:rsidR="00D96016" w:rsidRPr="00D96016" w:rsidRDefault="00C06224" w:rsidP="00C06224">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1 335 783</w:t>
            </w:r>
          </w:p>
        </w:tc>
        <w:tc>
          <w:tcPr>
            <w:tcW w:w="399" w:type="pct"/>
            <w:tcBorders>
              <w:top w:val="single" w:sz="4" w:space="0" w:color="auto"/>
              <w:left w:val="nil"/>
              <w:bottom w:val="single" w:sz="4" w:space="0" w:color="auto"/>
              <w:right w:val="single" w:sz="4" w:space="0" w:color="auto"/>
            </w:tcBorders>
            <w:shd w:val="clear" w:color="auto" w:fill="DDD9C3"/>
            <w:noWrap/>
            <w:hideMark/>
          </w:tcPr>
          <w:p w14:paraId="0869290A" w14:textId="41B2B14C" w:rsidR="00D96016" w:rsidRPr="00D96016" w:rsidRDefault="00C06224" w:rsidP="00C06224">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1 335 783</w:t>
            </w:r>
          </w:p>
        </w:tc>
        <w:tc>
          <w:tcPr>
            <w:tcW w:w="397" w:type="pct"/>
            <w:gridSpan w:val="2"/>
            <w:tcBorders>
              <w:top w:val="single" w:sz="4" w:space="0" w:color="auto"/>
              <w:left w:val="nil"/>
              <w:bottom w:val="single" w:sz="4" w:space="0" w:color="auto"/>
              <w:right w:val="single" w:sz="4" w:space="0" w:color="auto"/>
            </w:tcBorders>
            <w:shd w:val="clear" w:color="auto" w:fill="DDD9C3"/>
            <w:noWrap/>
            <w:hideMark/>
          </w:tcPr>
          <w:p w14:paraId="455814E3" w14:textId="7F487684" w:rsidR="00D96016" w:rsidRPr="00D96016" w:rsidRDefault="00C06224" w:rsidP="00C06224">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1 335 783</w:t>
            </w:r>
            <w:r w:rsidR="00D96016" w:rsidRPr="00D96016">
              <w:rPr>
                <w:rFonts w:ascii="Times New Roman" w:eastAsia="Times New Roman" w:hAnsi="Times New Roman"/>
                <w:b/>
                <w:color w:val="000000"/>
                <w:sz w:val="20"/>
                <w:szCs w:val="20"/>
                <w:lang w:eastAsia="lv-LV"/>
              </w:rPr>
              <w:t xml:space="preserve"> </w:t>
            </w:r>
          </w:p>
        </w:tc>
        <w:tc>
          <w:tcPr>
            <w:tcW w:w="333" w:type="pct"/>
            <w:gridSpan w:val="3"/>
            <w:tcBorders>
              <w:top w:val="single" w:sz="4" w:space="0" w:color="auto"/>
              <w:left w:val="nil"/>
              <w:bottom w:val="single" w:sz="4" w:space="0" w:color="auto"/>
              <w:right w:val="single" w:sz="4" w:space="0" w:color="auto"/>
            </w:tcBorders>
            <w:shd w:val="clear" w:color="auto" w:fill="DDD9C3"/>
            <w:noWrap/>
            <w:hideMark/>
          </w:tcPr>
          <w:p w14:paraId="5F262167" w14:textId="64349687" w:rsidR="00D96016" w:rsidRPr="00D96016" w:rsidRDefault="00F443D9" w:rsidP="00F443D9">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0</w:t>
            </w:r>
          </w:p>
        </w:tc>
        <w:tc>
          <w:tcPr>
            <w:tcW w:w="381" w:type="pct"/>
            <w:gridSpan w:val="2"/>
            <w:tcBorders>
              <w:top w:val="single" w:sz="4" w:space="0" w:color="auto"/>
              <w:left w:val="nil"/>
              <w:bottom w:val="single" w:sz="4" w:space="0" w:color="auto"/>
              <w:right w:val="single" w:sz="4" w:space="0" w:color="auto"/>
            </w:tcBorders>
            <w:shd w:val="clear" w:color="auto" w:fill="DDD9C3"/>
            <w:noWrap/>
            <w:hideMark/>
          </w:tcPr>
          <w:p w14:paraId="54DC5D8F" w14:textId="64BB56E1" w:rsidR="00D96016" w:rsidRPr="00D96016" w:rsidRDefault="00D96016" w:rsidP="00D96016">
            <w:pPr>
              <w:spacing w:after="0" w:line="240" w:lineRule="auto"/>
              <w:jc w:val="center"/>
              <w:rPr>
                <w:rFonts w:ascii="Times New Roman" w:eastAsia="Times New Roman" w:hAnsi="Times New Roman"/>
                <w:b/>
                <w:color w:val="000000"/>
                <w:sz w:val="20"/>
                <w:szCs w:val="20"/>
                <w:lang w:eastAsia="lv-LV"/>
              </w:rPr>
            </w:pPr>
            <w:r w:rsidRPr="00D96016">
              <w:rPr>
                <w:rFonts w:ascii="Times New Roman" w:eastAsia="Times New Roman" w:hAnsi="Times New Roman"/>
                <w:b/>
                <w:color w:val="000000"/>
                <w:sz w:val="20"/>
                <w:szCs w:val="20"/>
                <w:lang w:eastAsia="lv-LV"/>
              </w:rPr>
              <w:t>754 792</w:t>
            </w:r>
          </w:p>
        </w:tc>
        <w:tc>
          <w:tcPr>
            <w:tcW w:w="399" w:type="pct"/>
            <w:gridSpan w:val="2"/>
            <w:tcBorders>
              <w:top w:val="single" w:sz="4" w:space="0" w:color="auto"/>
              <w:left w:val="nil"/>
              <w:bottom w:val="single" w:sz="4" w:space="0" w:color="auto"/>
              <w:right w:val="single" w:sz="4" w:space="0" w:color="auto"/>
            </w:tcBorders>
            <w:shd w:val="clear" w:color="auto" w:fill="DDD9C3"/>
            <w:noWrap/>
            <w:hideMark/>
          </w:tcPr>
          <w:p w14:paraId="24FE1B6E" w14:textId="19F791DA" w:rsidR="00D96016" w:rsidRPr="00D96016" w:rsidRDefault="00C06224" w:rsidP="00C06224">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754 792</w:t>
            </w:r>
          </w:p>
        </w:tc>
        <w:tc>
          <w:tcPr>
            <w:tcW w:w="402" w:type="pct"/>
            <w:gridSpan w:val="2"/>
            <w:tcBorders>
              <w:top w:val="single" w:sz="4" w:space="0" w:color="auto"/>
              <w:left w:val="nil"/>
              <w:bottom w:val="single" w:sz="4" w:space="0" w:color="auto"/>
              <w:right w:val="single" w:sz="4" w:space="0" w:color="auto"/>
            </w:tcBorders>
            <w:shd w:val="clear" w:color="auto" w:fill="DDD9C3"/>
            <w:noWrap/>
            <w:hideMark/>
          </w:tcPr>
          <w:p w14:paraId="436F14B1" w14:textId="49A32140" w:rsidR="00D96016" w:rsidRPr="00D96016" w:rsidRDefault="00C06224" w:rsidP="00C06224">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 xml:space="preserve"> </w:t>
            </w:r>
          </w:p>
        </w:tc>
        <w:tc>
          <w:tcPr>
            <w:tcW w:w="390" w:type="pct"/>
            <w:gridSpan w:val="2"/>
            <w:tcBorders>
              <w:top w:val="single" w:sz="4" w:space="0" w:color="auto"/>
              <w:left w:val="nil"/>
              <w:bottom w:val="single" w:sz="4" w:space="0" w:color="auto"/>
              <w:right w:val="single" w:sz="4" w:space="0" w:color="auto"/>
            </w:tcBorders>
            <w:shd w:val="clear" w:color="auto" w:fill="DDD9C3"/>
            <w:noWrap/>
            <w:hideMark/>
          </w:tcPr>
          <w:p w14:paraId="177999F4" w14:textId="123F71EA" w:rsidR="00D96016" w:rsidRPr="00D96016" w:rsidRDefault="00C06224" w:rsidP="00C06224">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754 792</w:t>
            </w:r>
            <w:r w:rsidR="00D96016" w:rsidRPr="00D96016">
              <w:rPr>
                <w:rFonts w:ascii="Times New Roman" w:eastAsia="Times New Roman" w:hAnsi="Times New Roman"/>
                <w:b/>
                <w:color w:val="000000"/>
                <w:sz w:val="20"/>
                <w:szCs w:val="20"/>
                <w:lang w:eastAsia="lv-LV"/>
              </w:rPr>
              <w:t xml:space="preserve"> </w:t>
            </w:r>
          </w:p>
        </w:tc>
        <w:tc>
          <w:tcPr>
            <w:tcW w:w="393" w:type="pct"/>
            <w:tcBorders>
              <w:top w:val="single" w:sz="4" w:space="0" w:color="auto"/>
              <w:left w:val="nil"/>
              <w:bottom w:val="single" w:sz="4" w:space="0" w:color="auto"/>
              <w:right w:val="single" w:sz="4" w:space="0" w:color="auto"/>
            </w:tcBorders>
            <w:shd w:val="clear" w:color="auto" w:fill="DDD9C3"/>
            <w:noWrap/>
            <w:vAlign w:val="bottom"/>
            <w:hideMark/>
          </w:tcPr>
          <w:p w14:paraId="2F13DC57" w14:textId="77777777" w:rsidR="00D96016" w:rsidRPr="00D74773" w:rsidRDefault="00D96016"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r>
      <w:tr w:rsidR="002927EA" w:rsidRPr="00D74773" w14:paraId="0B646105" w14:textId="77777777" w:rsidTr="000E03A2">
        <w:trPr>
          <w:trHeight w:val="312"/>
        </w:trPr>
        <w:tc>
          <w:tcPr>
            <w:tcW w:w="524" w:type="pct"/>
            <w:tcBorders>
              <w:top w:val="nil"/>
              <w:left w:val="single" w:sz="4" w:space="0" w:color="auto"/>
              <w:bottom w:val="single" w:sz="4" w:space="0" w:color="auto"/>
              <w:right w:val="nil"/>
            </w:tcBorders>
            <w:shd w:val="clear" w:color="auto" w:fill="auto"/>
            <w:hideMark/>
          </w:tcPr>
          <w:p w14:paraId="5CEABAA8" w14:textId="77777777" w:rsidR="008551D0" w:rsidRPr="00D74773" w:rsidRDefault="008551D0" w:rsidP="007473AF">
            <w:pPr>
              <w:spacing w:after="0" w:line="240" w:lineRule="auto"/>
              <w:jc w:val="center"/>
              <w:rPr>
                <w:rFonts w:ascii="Times New Roman" w:eastAsia="Times New Roman" w:hAnsi="Times New Roman"/>
                <w:sz w:val="20"/>
                <w:szCs w:val="20"/>
                <w:lang w:eastAsia="lv-LV"/>
              </w:rPr>
            </w:pPr>
            <w:r w:rsidRPr="00D74773">
              <w:rPr>
                <w:rFonts w:ascii="Times New Roman" w:eastAsia="Times New Roman" w:hAnsi="Times New Roman"/>
                <w:sz w:val="20"/>
                <w:szCs w:val="20"/>
                <w:lang w:eastAsia="lv-LV"/>
              </w:rPr>
              <w:t> </w:t>
            </w:r>
          </w:p>
        </w:tc>
        <w:tc>
          <w:tcPr>
            <w:tcW w:w="401" w:type="pct"/>
            <w:tcBorders>
              <w:top w:val="nil"/>
              <w:left w:val="single" w:sz="4" w:space="0" w:color="auto"/>
              <w:bottom w:val="single" w:sz="4" w:space="0" w:color="auto"/>
              <w:right w:val="single" w:sz="4" w:space="0" w:color="auto"/>
            </w:tcBorders>
            <w:shd w:val="clear" w:color="auto" w:fill="auto"/>
            <w:hideMark/>
          </w:tcPr>
          <w:p w14:paraId="3407A3F6" w14:textId="70B49A7C" w:rsidR="008551D0" w:rsidRPr="00D74773" w:rsidRDefault="008551D0" w:rsidP="007473AF">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18. LM</w:t>
            </w:r>
          </w:p>
        </w:tc>
        <w:tc>
          <w:tcPr>
            <w:tcW w:w="579" w:type="pct"/>
            <w:tcBorders>
              <w:top w:val="nil"/>
              <w:left w:val="nil"/>
              <w:bottom w:val="single" w:sz="4" w:space="0" w:color="auto"/>
              <w:right w:val="nil"/>
            </w:tcBorders>
            <w:shd w:val="clear" w:color="auto" w:fill="auto"/>
            <w:hideMark/>
          </w:tcPr>
          <w:p w14:paraId="2429E18C" w14:textId="77777777" w:rsidR="008551D0" w:rsidRPr="00D74773" w:rsidRDefault="008551D0" w:rsidP="007473AF">
            <w:pPr>
              <w:spacing w:after="0" w:line="240" w:lineRule="auto"/>
              <w:jc w:val="center"/>
              <w:rPr>
                <w:rFonts w:ascii="Times New Roman" w:eastAsia="Times New Roman" w:hAnsi="Times New Roman"/>
                <w:sz w:val="20"/>
                <w:szCs w:val="20"/>
                <w:lang w:eastAsia="lv-LV"/>
              </w:rPr>
            </w:pPr>
            <w:r w:rsidRPr="00D74773">
              <w:rPr>
                <w:rFonts w:ascii="Times New Roman" w:eastAsia="Times New Roman" w:hAnsi="Times New Roman"/>
                <w:sz w:val="20"/>
                <w:szCs w:val="20"/>
                <w:lang w:eastAsia="lv-LV"/>
              </w:rPr>
              <w:t> </w:t>
            </w:r>
          </w:p>
        </w:tc>
        <w:tc>
          <w:tcPr>
            <w:tcW w:w="402" w:type="pct"/>
            <w:tcBorders>
              <w:top w:val="nil"/>
              <w:left w:val="single" w:sz="4" w:space="0" w:color="auto"/>
              <w:bottom w:val="single" w:sz="4" w:space="0" w:color="auto"/>
              <w:right w:val="single" w:sz="4" w:space="0" w:color="auto"/>
            </w:tcBorders>
            <w:shd w:val="clear" w:color="auto" w:fill="auto"/>
            <w:noWrap/>
            <w:vAlign w:val="bottom"/>
            <w:hideMark/>
          </w:tcPr>
          <w:p w14:paraId="75BE6EC7"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99" w:type="pct"/>
            <w:tcBorders>
              <w:top w:val="nil"/>
              <w:left w:val="nil"/>
              <w:bottom w:val="single" w:sz="4" w:space="0" w:color="auto"/>
              <w:right w:val="single" w:sz="4" w:space="0" w:color="auto"/>
            </w:tcBorders>
            <w:shd w:val="clear" w:color="auto" w:fill="auto"/>
            <w:noWrap/>
            <w:vAlign w:val="bottom"/>
            <w:hideMark/>
          </w:tcPr>
          <w:p w14:paraId="25ACCDF8"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97" w:type="pct"/>
            <w:gridSpan w:val="2"/>
            <w:tcBorders>
              <w:top w:val="nil"/>
              <w:left w:val="nil"/>
              <w:bottom w:val="single" w:sz="4" w:space="0" w:color="auto"/>
              <w:right w:val="single" w:sz="4" w:space="0" w:color="auto"/>
            </w:tcBorders>
            <w:shd w:val="clear" w:color="auto" w:fill="auto"/>
            <w:noWrap/>
            <w:vAlign w:val="bottom"/>
            <w:hideMark/>
          </w:tcPr>
          <w:p w14:paraId="7166585D"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33" w:type="pct"/>
            <w:gridSpan w:val="3"/>
            <w:tcBorders>
              <w:top w:val="nil"/>
              <w:left w:val="nil"/>
              <w:bottom w:val="single" w:sz="4" w:space="0" w:color="auto"/>
              <w:right w:val="single" w:sz="4" w:space="0" w:color="auto"/>
            </w:tcBorders>
            <w:shd w:val="clear" w:color="auto" w:fill="auto"/>
            <w:noWrap/>
            <w:vAlign w:val="bottom"/>
            <w:hideMark/>
          </w:tcPr>
          <w:p w14:paraId="7E58ED9B"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14:paraId="34A03D09"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02524123"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402" w:type="pct"/>
            <w:gridSpan w:val="2"/>
            <w:tcBorders>
              <w:top w:val="nil"/>
              <w:left w:val="nil"/>
              <w:bottom w:val="single" w:sz="4" w:space="0" w:color="auto"/>
              <w:right w:val="single" w:sz="4" w:space="0" w:color="auto"/>
            </w:tcBorders>
            <w:shd w:val="clear" w:color="auto" w:fill="auto"/>
            <w:noWrap/>
            <w:vAlign w:val="bottom"/>
            <w:hideMark/>
          </w:tcPr>
          <w:p w14:paraId="28999E67"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90" w:type="pct"/>
            <w:gridSpan w:val="2"/>
            <w:tcBorders>
              <w:top w:val="nil"/>
              <w:left w:val="nil"/>
              <w:bottom w:val="single" w:sz="4" w:space="0" w:color="auto"/>
              <w:right w:val="single" w:sz="4" w:space="0" w:color="auto"/>
            </w:tcBorders>
            <w:shd w:val="clear" w:color="auto" w:fill="auto"/>
            <w:noWrap/>
            <w:vAlign w:val="bottom"/>
            <w:hideMark/>
          </w:tcPr>
          <w:p w14:paraId="285EA239"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c>
          <w:tcPr>
            <w:tcW w:w="393" w:type="pct"/>
            <w:tcBorders>
              <w:top w:val="nil"/>
              <w:left w:val="nil"/>
              <w:bottom w:val="single" w:sz="4" w:space="0" w:color="auto"/>
              <w:right w:val="single" w:sz="4" w:space="0" w:color="auto"/>
            </w:tcBorders>
            <w:shd w:val="clear" w:color="auto" w:fill="auto"/>
            <w:noWrap/>
            <w:vAlign w:val="bottom"/>
            <w:hideMark/>
          </w:tcPr>
          <w:p w14:paraId="51823627"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r w:rsidRPr="00D74773">
              <w:rPr>
                <w:rFonts w:ascii="Times New Roman" w:eastAsia="Times New Roman" w:hAnsi="Times New Roman"/>
                <w:color w:val="000000"/>
                <w:sz w:val="20"/>
                <w:szCs w:val="20"/>
                <w:lang w:eastAsia="lv-LV"/>
              </w:rPr>
              <w:t> </w:t>
            </w:r>
          </w:p>
        </w:tc>
      </w:tr>
      <w:tr w:rsidR="002927EA" w:rsidRPr="00D74773" w14:paraId="68C994BE" w14:textId="77777777" w:rsidTr="000E03A2">
        <w:trPr>
          <w:trHeight w:val="312"/>
        </w:trPr>
        <w:tc>
          <w:tcPr>
            <w:tcW w:w="524" w:type="pct"/>
            <w:tcBorders>
              <w:top w:val="nil"/>
              <w:left w:val="single" w:sz="4" w:space="0" w:color="auto"/>
              <w:bottom w:val="single" w:sz="4" w:space="0" w:color="auto"/>
              <w:right w:val="nil"/>
            </w:tcBorders>
            <w:shd w:val="clear" w:color="auto" w:fill="auto"/>
            <w:hideMark/>
          </w:tcPr>
          <w:p w14:paraId="24EAB10B" w14:textId="77777777" w:rsidR="008551D0" w:rsidRPr="00D74773" w:rsidRDefault="008551D0" w:rsidP="007473AF">
            <w:pPr>
              <w:spacing w:after="0" w:line="240" w:lineRule="auto"/>
              <w:jc w:val="center"/>
              <w:rPr>
                <w:rFonts w:ascii="Times New Roman" w:eastAsia="Times New Roman" w:hAnsi="Times New Roman"/>
                <w:sz w:val="20"/>
                <w:szCs w:val="20"/>
                <w:lang w:eastAsia="lv-LV"/>
              </w:rPr>
            </w:pPr>
            <w:r w:rsidRPr="00D74773">
              <w:rPr>
                <w:rFonts w:ascii="Times New Roman" w:eastAsia="Times New Roman" w:hAnsi="Times New Roman"/>
                <w:sz w:val="20"/>
                <w:szCs w:val="20"/>
                <w:lang w:eastAsia="lv-LV"/>
              </w:rPr>
              <w:t> </w:t>
            </w:r>
          </w:p>
        </w:tc>
        <w:tc>
          <w:tcPr>
            <w:tcW w:w="401" w:type="pct"/>
            <w:tcBorders>
              <w:top w:val="nil"/>
              <w:left w:val="single" w:sz="4" w:space="0" w:color="auto"/>
              <w:bottom w:val="single" w:sz="4" w:space="0" w:color="auto"/>
              <w:right w:val="nil"/>
            </w:tcBorders>
            <w:shd w:val="clear" w:color="auto" w:fill="auto"/>
            <w:hideMark/>
          </w:tcPr>
          <w:p w14:paraId="5A96BDA0" w14:textId="77777777" w:rsidR="008551D0" w:rsidRPr="00D74773" w:rsidRDefault="008551D0" w:rsidP="007473AF">
            <w:pPr>
              <w:spacing w:after="0" w:line="240" w:lineRule="auto"/>
              <w:rPr>
                <w:rFonts w:ascii="Times New Roman" w:eastAsia="Times New Roman" w:hAnsi="Times New Roman"/>
                <w:sz w:val="20"/>
                <w:szCs w:val="20"/>
                <w:lang w:eastAsia="lv-LV"/>
              </w:rPr>
            </w:pPr>
            <w:r w:rsidRPr="00D74773">
              <w:rPr>
                <w:rFonts w:ascii="Times New Roman" w:eastAsia="Times New Roman" w:hAnsi="Times New Roman"/>
                <w:sz w:val="20"/>
                <w:szCs w:val="20"/>
                <w:lang w:eastAsia="lv-LV"/>
              </w:rPr>
              <w:t> </w:t>
            </w:r>
          </w:p>
        </w:tc>
        <w:tc>
          <w:tcPr>
            <w:tcW w:w="579" w:type="pct"/>
            <w:tcBorders>
              <w:top w:val="nil"/>
              <w:left w:val="single" w:sz="4" w:space="0" w:color="auto"/>
              <w:bottom w:val="single" w:sz="4" w:space="0" w:color="auto"/>
              <w:right w:val="nil"/>
            </w:tcBorders>
            <w:shd w:val="clear" w:color="auto" w:fill="auto"/>
            <w:hideMark/>
          </w:tcPr>
          <w:p w14:paraId="63F579AA" w14:textId="746D5BAC" w:rsidR="008551D0" w:rsidRPr="00D74773" w:rsidRDefault="008551D0" w:rsidP="00B017FC">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LM</w:t>
            </w:r>
            <w:r w:rsidRPr="00301B07">
              <w:rPr>
                <w:rFonts w:ascii="Times New Roman" w:eastAsia="Times New Roman" w:hAnsi="Times New Roman"/>
                <w:sz w:val="20"/>
                <w:szCs w:val="20"/>
                <w:lang w:eastAsia="lv-LV"/>
              </w:rPr>
              <w:t xml:space="preserve"> programmas 05.00.00. „Valsts sociālie pakalpojumi” apakšprogramma 05.37.00 „Sociālās integrācijas valsts </w:t>
            </w:r>
            <w:r w:rsidRPr="00301B07">
              <w:rPr>
                <w:rFonts w:ascii="Times New Roman" w:eastAsia="Times New Roman" w:hAnsi="Times New Roman"/>
                <w:sz w:val="20"/>
                <w:szCs w:val="20"/>
                <w:lang w:eastAsia="lv-LV"/>
              </w:rPr>
              <w:lastRenderedPageBreak/>
              <w:t>aģentūras administrēšana un profesionālās un sociālās rehabilitācijas pakalpojumu nodrošināšana”</w:t>
            </w:r>
          </w:p>
        </w:tc>
        <w:tc>
          <w:tcPr>
            <w:tcW w:w="402" w:type="pct"/>
            <w:tcBorders>
              <w:top w:val="nil"/>
              <w:left w:val="single" w:sz="4" w:space="0" w:color="auto"/>
              <w:bottom w:val="single" w:sz="4" w:space="0" w:color="auto"/>
              <w:right w:val="single" w:sz="4" w:space="0" w:color="auto"/>
            </w:tcBorders>
            <w:shd w:val="clear" w:color="auto" w:fill="auto"/>
            <w:noWrap/>
            <w:hideMark/>
          </w:tcPr>
          <w:p w14:paraId="5B496717" w14:textId="0C19105C" w:rsidR="008551D0" w:rsidRPr="00D74773" w:rsidRDefault="00DF40BF" w:rsidP="00DF40BF">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b/>
                <w:color w:val="000000"/>
                <w:sz w:val="20"/>
                <w:szCs w:val="20"/>
                <w:lang w:eastAsia="lv-LV"/>
              </w:rPr>
              <w:lastRenderedPageBreak/>
              <w:t>1 335 783</w:t>
            </w:r>
            <w:r w:rsidR="00A67656" w:rsidRPr="00A67656">
              <w:rPr>
                <w:rStyle w:val="FootnoteReference"/>
                <w:rFonts w:ascii="Times New Roman" w:eastAsia="Times New Roman" w:hAnsi="Times New Roman"/>
                <w:color w:val="000000"/>
                <w:sz w:val="20"/>
                <w:szCs w:val="20"/>
                <w:lang w:eastAsia="lv-LV"/>
              </w:rPr>
              <w:footnoteReference w:id="17"/>
            </w:r>
          </w:p>
        </w:tc>
        <w:tc>
          <w:tcPr>
            <w:tcW w:w="399" w:type="pct"/>
            <w:tcBorders>
              <w:top w:val="nil"/>
              <w:left w:val="nil"/>
              <w:bottom w:val="single" w:sz="4" w:space="0" w:color="auto"/>
              <w:right w:val="single" w:sz="4" w:space="0" w:color="auto"/>
            </w:tcBorders>
            <w:shd w:val="clear" w:color="auto" w:fill="auto"/>
            <w:noWrap/>
            <w:hideMark/>
          </w:tcPr>
          <w:p w14:paraId="2A04D29F" w14:textId="38955464" w:rsidR="008551D0" w:rsidRPr="00D74773" w:rsidRDefault="00DF40BF" w:rsidP="00DF40BF">
            <w:pPr>
              <w:spacing w:after="0" w:line="240" w:lineRule="auto"/>
              <w:jc w:val="center"/>
              <w:rPr>
                <w:rFonts w:ascii="Times New Roman" w:eastAsia="Times New Roman" w:hAnsi="Times New Roman"/>
                <w:color w:val="000000"/>
                <w:sz w:val="20"/>
                <w:szCs w:val="20"/>
                <w:lang w:eastAsia="lv-LV"/>
              </w:rPr>
            </w:pPr>
            <w:r>
              <w:rPr>
                <w:rFonts w:ascii="Times New Roman" w:eastAsia="Times New Roman" w:hAnsi="Times New Roman"/>
                <w:b/>
                <w:color w:val="000000"/>
                <w:sz w:val="20"/>
                <w:szCs w:val="20"/>
                <w:lang w:eastAsia="lv-LV"/>
              </w:rPr>
              <w:t>1 335 783</w:t>
            </w:r>
            <w:r w:rsidR="00CB6B7D" w:rsidRPr="00A67656">
              <w:rPr>
                <w:rFonts w:ascii="Times New Roman" w:eastAsia="Times New Roman" w:hAnsi="Times New Roman"/>
                <w:color w:val="000000"/>
                <w:sz w:val="20"/>
                <w:szCs w:val="20"/>
                <w:vertAlign w:val="superscript"/>
                <w:lang w:eastAsia="lv-LV"/>
              </w:rPr>
              <w:t>1</w:t>
            </w:r>
            <w:r w:rsidR="002E1354">
              <w:rPr>
                <w:rFonts w:ascii="Times New Roman" w:eastAsia="Times New Roman" w:hAnsi="Times New Roman"/>
                <w:color w:val="000000"/>
                <w:sz w:val="20"/>
                <w:szCs w:val="20"/>
                <w:vertAlign w:val="superscript"/>
                <w:lang w:eastAsia="lv-LV"/>
              </w:rPr>
              <w:t>7</w:t>
            </w:r>
          </w:p>
        </w:tc>
        <w:tc>
          <w:tcPr>
            <w:tcW w:w="397" w:type="pct"/>
            <w:gridSpan w:val="2"/>
            <w:tcBorders>
              <w:top w:val="nil"/>
              <w:left w:val="nil"/>
              <w:bottom w:val="single" w:sz="4" w:space="0" w:color="auto"/>
              <w:right w:val="single" w:sz="4" w:space="0" w:color="auto"/>
            </w:tcBorders>
            <w:shd w:val="clear" w:color="auto" w:fill="auto"/>
            <w:noWrap/>
            <w:hideMark/>
          </w:tcPr>
          <w:p w14:paraId="1610DB81" w14:textId="53D3584B" w:rsidR="008551D0" w:rsidRPr="00D74773" w:rsidRDefault="00DF40BF" w:rsidP="00D64EFF">
            <w:pPr>
              <w:spacing w:after="0" w:line="240" w:lineRule="auto"/>
              <w:rPr>
                <w:rFonts w:ascii="Times New Roman" w:eastAsia="Times New Roman" w:hAnsi="Times New Roman"/>
                <w:color w:val="000000"/>
                <w:sz w:val="20"/>
                <w:szCs w:val="20"/>
                <w:lang w:eastAsia="lv-LV"/>
              </w:rPr>
            </w:pPr>
            <w:r>
              <w:rPr>
                <w:rFonts w:ascii="Times New Roman" w:eastAsia="Times New Roman" w:hAnsi="Times New Roman"/>
                <w:b/>
                <w:color w:val="000000"/>
                <w:sz w:val="20"/>
                <w:szCs w:val="20"/>
                <w:lang w:eastAsia="lv-LV"/>
              </w:rPr>
              <w:t>1 335 783</w:t>
            </w:r>
            <w:r w:rsidR="00CB6B7D" w:rsidRPr="00A67656">
              <w:rPr>
                <w:rFonts w:ascii="Times New Roman" w:eastAsia="Times New Roman" w:hAnsi="Times New Roman"/>
                <w:color w:val="000000"/>
                <w:sz w:val="20"/>
                <w:szCs w:val="20"/>
                <w:vertAlign w:val="superscript"/>
                <w:lang w:eastAsia="lv-LV"/>
              </w:rPr>
              <w:t>1</w:t>
            </w:r>
            <w:r w:rsidR="002E1354">
              <w:rPr>
                <w:rFonts w:ascii="Times New Roman" w:eastAsia="Times New Roman" w:hAnsi="Times New Roman"/>
                <w:color w:val="000000"/>
                <w:sz w:val="20"/>
                <w:szCs w:val="20"/>
                <w:vertAlign w:val="superscript"/>
                <w:lang w:eastAsia="lv-LV"/>
              </w:rPr>
              <w:t>7</w:t>
            </w:r>
          </w:p>
        </w:tc>
        <w:tc>
          <w:tcPr>
            <w:tcW w:w="333" w:type="pct"/>
            <w:gridSpan w:val="3"/>
            <w:tcBorders>
              <w:top w:val="nil"/>
              <w:left w:val="nil"/>
              <w:bottom w:val="single" w:sz="4" w:space="0" w:color="auto"/>
              <w:right w:val="single" w:sz="4" w:space="0" w:color="auto"/>
            </w:tcBorders>
            <w:shd w:val="clear" w:color="auto" w:fill="auto"/>
            <w:noWrap/>
            <w:hideMark/>
          </w:tcPr>
          <w:p w14:paraId="1FC1B11E" w14:textId="4906A09E" w:rsidR="008551D0" w:rsidRPr="00647552" w:rsidRDefault="006B2E66" w:rsidP="00C81392">
            <w:pPr>
              <w:spacing w:after="0" w:line="240" w:lineRule="auto"/>
              <w:jc w:val="center"/>
              <w:rPr>
                <w:rFonts w:ascii="Times New Roman" w:eastAsia="Times New Roman" w:hAnsi="Times New Roman"/>
                <w:b/>
                <w:color w:val="000000"/>
                <w:sz w:val="20"/>
                <w:szCs w:val="20"/>
                <w:lang w:eastAsia="lv-LV"/>
              </w:rPr>
            </w:pPr>
            <w:r>
              <w:rPr>
                <w:rFonts w:ascii="Times New Roman" w:eastAsia="Times New Roman" w:hAnsi="Times New Roman"/>
                <w:b/>
                <w:color w:val="000000"/>
                <w:sz w:val="20"/>
                <w:szCs w:val="20"/>
                <w:lang w:eastAsia="lv-LV"/>
              </w:rPr>
              <w:t>0</w:t>
            </w:r>
            <w:r w:rsidR="00A67656" w:rsidRPr="00A67656">
              <w:rPr>
                <w:rStyle w:val="FootnoteReference"/>
                <w:rFonts w:ascii="Times New Roman" w:eastAsia="Times New Roman" w:hAnsi="Times New Roman"/>
                <w:color w:val="000000"/>
                <w:sz w:val="20"/>
                <w:szCs w:val="20"/>
                <w:lang w:eastAsia="lv-LV"/>
              </w:rPr>
              <w:footnoteReference w:id="18"/>
            </w:r>
          </w:p>
        </w:tc>
        <w:tc>
          <w:tcPr>
            <w:tcW w:w="381" w:type="pct"/>
            <w:gridSpan w:val="2"/>
            <w:tcBorders>
              <w:top w:val="nil"/>
              <w:left w:val="nil"/>
              <w:bottom w:val="single" w:sz="4" w:space="0" w:color="auto"/>
              <w:right w:val="single" w:sz="4" w:space="0" w:color="auto"/>
            </w:tcBorders>
            <w:shd w:val="clear" w:color="auto" w:fill="auto"/>
            <w:noWrap/>
            <w:hideMark/>
          </w:tcPr>
          <w:p w14:paraId="64B489CA" w14:textId="5CF1A56A" w:rsidR="008551D0" w:rsidRPr="00D74773" w:rsidRDefault="008551D0" w:rsidP="002E1354">
            <w:pPr>
              <w:spacing w:after="0" w:line="240" w:lineRule="auto"/>
              <w:jc w:val="center"/>
              <w:rPr>
                <w:rFonts w:ascii="Times New Roman" w:eastAsia="Times New Roman" w:hAnsi="Times New Roman"/>
                <w:color w:val="000000"/>
                <w:sz w:val="20"/>
                <w:szCs w:val="20"/>
                <w:lang w:eastAsia="lv-LV"/>
              </w:rPr>
            </w:pPr>
            <w:r w:rsidRPr="006E006C">
              <w:rPr>
                <w:rFonts w:ascii="Times New Roman" w:eastAsia="Times New Roman" w:hAnsi="Times New Roman"/>
                <w:b/>
                <w:color w:val="000000"/>
                <w:sz w:val="20"/>
                <w:szCs w:val="20"/>
                <w:lang w:eastAsia="lv-LV"/>
              </w:rPr>
              <w:t>754</w:t>
            </w:r>
            <w:r w:rsidR="002E1354">
              <w:rPr>
                <w:rFonts w:ascii="Times New Roman" w:eastAsia="Times New Roman" w:hAnsi="Times New Roman"/>
                <w:b/>
                <w:color w:val="000000"/>
                <w:sz w:val="20"/>
                <w:szCs w:val="20"/>
                <w:lang w:eastAsia="lv-LV"/>
              </w:rPr>
              <w:t> </w:t>
            </w:r>
            <w:r w:rsidRPr="006E006C">
              <w:rPr>
                <w:rFonts w:ascii="Times New Roman" w:eastAsia="Times New Roman" w:hAnsi="Times New Roman"/>
                <w:b/>
                <w:color w:val="000000"/>
                <w:sz w:val="20"/>
                <w:szCs w:val="20"/>
                <w:lang w:eastAsia="lv-LV"/>
              </w:rPr>
              <w:t>792</w:t>
            </w:r>
            <w:r w:rsidR="002E1354">
              <w:rPr>
                <w:rFonts w:ascii="Times New Roman" w:eastAsia="Times New Roman" w:hAnsi="Times New Roman"/>
                <w:color w:val="000000"/>
                <w:sz w:val="20"/>
                <w:szCs w:val="20"/>
                <w:vertAlign w:val="superscript"/>
                <w:lang w:eastAsia="lv-LV"/>
              </w:rPr>
              <w:t>18</w:t>
            </w:r>
          </w:p>
        </w:tc>
        <w:tc>
          <w:tcPr>
            <w:tcW w:w="399" w:type="pct"/>
            <w:gridSpan w:val="2"/>
            <w:tcBorders>
              <w:top w:val="nil"/>
              <w:left w:val="nil"/>
              <w:bottom w:val="single" w:sz="4" w:space="0" w:color="auto"/>
              <w:right w:val="single" w:sz="4" w:space="0" w:color="auto"/>
            </w:tcBorders>
            <w:shd w:val="clear" w:color="auto" w:fill="auto"/>
            <w:noWrap/>
            <w:hideMark/>
          </w:tcPr>
          <w:p w14:paraId="7D16E591" w14:textId="1CA95316" w:rsidR="008551D0" w:rsidRPr="00D74773" w:rsidRDefault="008551D0" w:rsidP="002E1354">
            <w:pPr>
              <w:spacing w:after="0" w:line="240" w:lineRule="auto"/>
              <w:jc w:val="center"/>
              <w:rPr>
                <w:rFonts w:ascii="Times New Roman" w:eastAsia="Times New Roman" w:hAnsi="Times New Roman"/>
                <w:color w:val="000000"/>
                <w:sz w:val="20"/>
                <w:szCs w:val="20"/>
                <w:lang w:eastAsia="lv-LV"/>
              </w:rPr>
            </w:pPr>
            <w:r w:rsidRPr="006E006C">
              <w:rPr>
                <w:rFonts w:ascii="Times New Roman" w:eastAsia="Times New Roman" w:hAnsi="Times New Roman"/>
                <w:b/>
                <w:color w:val="000000"/>
                <w:sz w:val="20"/>
                <w:szCs w:val="20"/>
                <w:lang w:eastAsia="lv-LV"/>
              </w:rPr>
              <w:t>754</w:t>
            </w:r>
            <w:r w:rsidR="002E1354">
              <w:rPr>
                <w:rFonts w:ascii="Times New Roman" w:eastAsia="Times New Roman" w:hAnsi="Times New Roman"/>
                <w:b/>
                <w:color w:val="000000"/>
                <w:sz w:val="20"/>
                <w:szCs w:val="20"/>
                <w:lang w:eastAsia="lv-LV"/>
              </w:rPr>
              <w:t> </w:t>
            </w:r>
            <w:r w:rsidRPr="006E006C">
              <w:rPr>
                <w:rFonts w:ascii="Times New Roman" w:eastAsia="Times New Roman" w:hAnsi="Times New Roman"/>
                <w:b/>
                <w:color w:val="000000"/>
                <w:sz w:val="20"/>
                <w:szCs w:val="20"/>
                <w:lang w:eastAsia="lv-LV"/>
              </w:rPr>
              <w:t>792</w:t>
            </w:r>
            <w:r w:rsidR="002E1354">
              <w:rPr>
                <w:rFonts w:ascii="Times New Roman" w:eastAsia="Times New Roman" w:hAnsi="Times New Roman"/>
                <w:color w:val="000000"/>
                <w:sz w:val="20"/>
                <w:szCs w:val="20"/>
                <w:vertAlign w:val="superscript"/>
                <w:lang w:eastAsia="lv-LV"/>
              </w:rPr>
              <w:t>18</w:t>
            </w:r>
          </w:p>
        </w:tc>
        <w:tc>
          <w:tcPr>
            <w:tcW w:w="402" w:type="pct"/>
            <w:gridSpan w:val="2"/>
            <w:tcBorders>
              <w:top w:val="nil"/>
              <w:left w:val="nil"/>
              <w:bottom w:val="single" w:sz="4" w:space="0" w:color="auto"/>
              <w:right w:val="single" w:sz="4" w:space="0" w:color="auto"/>
            </w:tcBorders>
            <w:shd w:val="clear" w:color="auto" w:fill="auto"/>
            <w:noWrap/>
            <w:hideMark/>
          </w:tcPr>
          <w:p w14:paraId="7271EE0C" w14:textId="737754AF" w:rsidR="008551D0" w:rsidRPr="008551D0" w:rsidRDefault="008551D0" w:rsidP="00647552">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0" w:type="pct"/>
            <w:gridSpan w:val="2"/>
            <w:tcBorders>
              <w:top w:val="nil"/>
              <w:left w:val="nil"/>
              <w:bottom w:val="single" w:sz="4" w:space="0" w:color="auto"/>
              <w:right w:val="single" w:sz="4" w:space="0" w:color="auto"/>
            </w:tcBorders>
            <w:shd w:val="clear" w:color="auto" w:fill="auto"/>
            <w:noWrap/>
            <w:hideMark/>
          </w:tcPr>
          <w:p w14:paraId="17C644AA" w14:textId="315EB1E3" w:rsidR="008551D0" w:rsidRPr="00D74773" w:rsidRDefault="008551D0" w:rsidP="002E1354">
            <w:pPr>
              <w:spacing w:after="0" w:line="240" w:lineRule="auto"/>
              <w:jc w:val="center"/>
              <w:rPr>
                <w:rFonts w:ascii="Times New Roman" w:eastAsia="Times New Roman" w:hAnsi="Times New Roman"/>
                <w:color w:val="000000"/>
                <w:sz w:val="20"/>
                <w:szCs w:val="20"/>
                <w:lang w:eastAsia="lv-LV"/>
              </w:rPr>
            </w:pPr>
            <w:r w:rsidRPr="006E006C">
              <w:rPr>
                <w:rFonts w:ascii="Times New Roman" w:eastAsia="Times New Roman" w:hAnsi="Times New Roman"/>
                <w:b/>
                <w:color w:val="000000"/>
                <w:sz w:val="20"/>
                <w:szCs w:val="20"/>
                <w:lang w:eastAsia="lv-LV"/>
              </w:rPr>
              <w:t>754</w:t>
            </w:r>
            <w:r w:rsidR="002E1354">
              <w:rPr>
                <w:rFonts w:ascii="Times New Roman" w:eastAsia="Times New Roman" w:hAnsi="Times New Roman"/>
                <w:b/>
                <w:color w:val="000000"/>
                <w:sz w:val="20"/>
                <w:szCs w:val="20"/>
                <w:lang w:eastAsia="lv-LV"/>
              </w:rPr>
              <w:t> </w:t>
            </w:r>
            <w:r w:rsidRPr="006E006C">
              <w:rPr>
                <w:rFonts w:ascii="Times New Roman" w:eastAsia="Times New Roman" w:hAnsi="Times New Roman"/>
                <w:b/>
                <w:color w:val="000000"/>
                <w:sz w:val="20"/>
                <w:szCs w:val="20"/>
                <w:lang w:eastAsia="lv-LV"/>
              </w:rPr>
              <w:t>792</w:t>
            </w:r>
            <w:r w:rsidR="002E1354">
              <w:rPr>
                <w:rFonts w:ascii="Times New Roman" w:eastAsia="Times New Roman" w:hAnsi="Times New Roman"/>
                <w:color w:val="000000"/>
                <w:sz w:val="20"/>
                <w:szCs w:val="20"/>
                <w:vertAlign w:val="superscript"/>
                <w:lang w:eastAsia="lv-LV"/>
              </w:rPr>
              <w:t>18</w:t>
            </w:r>
          </w:p>
        </w:tc>
        <w:tc>
          <w:tcPr>
            <w:tcW w:w="393" w:type="pct"/>
            <w:tcBorders>
              <w:top w:val="nil"/>
              <w:left w:val="nil"/>
              <w:bottom w:val="single" w:sz="4" w:space="0" w:color="auto"/>
              <w:right w:val="single" w:sz="4" w:space="0" w:color="auto"/>
            </w:tcBorders>
            <w:shd w:val="clear" w:color="auto" w:fill="auto"/>
            <w:noWrap/>
            <w:hideMark/>
          </w:tcPr>
          <w:p w14:paraId="2C44DC71" w14:textId="200981BC" w:rsidR="008551D0" w:rsidRPr="00D74773" w:rsidRDefault="008551D0" w:rsidP="00647552">
            <w:pPr>
              <w:spacing w:after="0" w:line="240" w:lineRule="auto"/>
              <w:jc w:val="center"/>
              <w:rPr>
                <w:rFonts w:ascii="Times New Roman" w:eastAsia="Times New Roman" w:hAnsi="Times New Roman"/>
                <w:color w:val="000000"/>
                <w:sz w:val="20"/>
                <w:szCs w:val="20"/>
                <w:lang w:eastAsia="lv-LV"/>
              </w:rPr>
            </w:pPr>
          </w:p>
        </w:tc>
      </w:tr>
      <w:tr w:rsidR="002927EA" w:rsidRPr="00D74773" w14:paraId="16D52498" w14:textId="77777777" w:rsidTr="000E03A2">
        <w:trPr>
          <w:trHeight w:val="312"/>
        </w:trPr>
        <w:tc>
          <w:tcPr>
            <w:tcW w:w="524" w:type="pct"/>
            <w:tcBorders>
              <w:top w:val="nil"/>
              <w:left w:val="single" w:sz="4" w:space="0" w:color="auto"/>
              <w:bottom w:val="single" w:sz="4" w:space="0" w:color="auto"/>
              <w:right w:val="nil"/>
            </w:tcBorders>
            <w:shd w:val="clear" w:color="auto" w:fill="auto"/>
          </w:tcPr>
          <w:p w14:paraId="2E149E56" w14:textId="77777777" w:rsidR="008551D0" w:rsidRPr="00D74773" w:rsidRDefault="008551D0" w:rsidP="007473AF">
            <w:pPr>
              <w:spacing w:after="0" w:line="240" w:lineRule="auto"/>
              <w:jc w:val="center"/>
              <w:rPr>
                <w:rFonts w:ascii="Times New Roman" w:eastAsia="Times New Roman" w:hAnsi="Times New Roman"/>
                <w:sz w:val="20"/>
                <w:szCs w:val="20"/>
                <w:lang w:eastAsia="lv-LV"/>
              </w:rPr>
            </w:pPr>
          </w:p>
        </w:tc>
        <w:tc>
          <w:tcPr>
            <w:tcW w:w="401" w:type="pct"/>
            <w:tcBorders>
              <w:top w:val="nil"/>
              <w:left w:val="single" w:sz="4" w:space="0" w:color="auto"/>
              <w:bottom w:val="single" w:sz="4" w:space="0" w:color="auto"/>
              <w:right w:val="nil"/>
            </w:tcBorders>
            <w:shd w:val="clear" w:color="auto" w:fill="auto"/>
          </w:tcPr>
          <w:p w14:paraId="680B099A" w14:textId="77777777" w:rsidR="008551D0" w:rsidRPr="00D74773" w:rsidRDefault="008551D0" w:rsidP="007473AF">
            <w:pPr>
              <w:spacing w:after="0" w:line="240" w:lineRule="auto"/>
              <w:rPr>
                <w:rFonts w:ascii="Times New Roman" w:eastAsia="Times New Roman" w:hAnsi="Times New Roman"/>
                <w:sz w:val="20"/>
                <w:szCs w:val="20"/>
                <w:lang w:eastAsia="lv-LV"/>
              </w:rPr>
            </w:pPr>
            <w:r w:rsidRPr="00D74773">
              <w:rPr>
                <w:rFonts w:ascii="Times New Roman" w:eastAsia="Times New Roman" w:hAnsi="Times New Roman"/>
                <w:iCs/>
                <w:sz w:val="20"/>
                <w:szCs w:val="20"/>
                <w:lang w:eastAsia="lv-LV"/>
              </w:rPr>
              <w:t>Pašvaldību budžets</w:t>
            </w:r>
          </w:p>
        </w:tc>
        <w:tc>
          <w:tcPr>
            <w:tcW w:w="579" w:type="pct"/>
            <w:tcBorders>
              <w:top w:val="nil"/>
              <w:left w:val="single" w:sz="4" w:space="0" w:color="auto"/>
              <w:bottom w:val="single" w:sz="4" w:space="0" w:color="auto"/>
              <w:right w:val="nil"/>
            </w:tcBorders>
            <w:shd w:val="clear" w:color="auto" w:fill="auto"/>
          </w:tcPr>
          <w:p w14:paraId="0A7C5A46" w14:textId="77777777" w:rsidR="008551D0" w:rsidRPr="00D74773" w:rsidRDefault="008551D0" w:rsidP="007473AF">
            <w:pPr>
              <w:spacing w:after="0" w:line="240" w:lineRule="auto"/>
              <w:jc w:val="center"/>
              <w:rPr>
                <w:rFonts w:ascii="Times New Roman" w:eastAsia="Times New Roman" w:hAnsi="Times New Roman"/>
                <w:sz w:val="20"/>
                <w:szCs w:val="20"/>
                <w:lang w:eastAsia="lv-LV"/>
              </w:rPr>
            </w:pPr>
          </w:p>
        </w:tc>
        <w:tc>
          <w:tcPr>
            <w:tcW w:w="402" w:type="pct"/>
            <w:tcBorders>
              <w:top w:val="nil"/>
              <w:left w:val="single" w:sz="4" w:space="0" w:color="auto"/>
              <w:bottom w:val="single" w:sz="4" w:space="0" w:color="auto"/>
              <w:right w:val="single" w:sz="4" w:space="0" w:color="auto"/>
            </w:tcBorders>
            <w:shd w:val="clear" w:color="auto" w:fill="auto"/>
            <w:noWrap/>
          </w:tcPr>
          <w:p w14:paraId="5F9FF689" w14:textId="43F8A400"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9" w:type="pct"/>
            <w:tcBorders>
              <w:top w:val="nil"/>
              <w:left w:val="nil"/>
              <w:bottom w:val="single" w:sz="4" w:space="0" w:color="auto"/>
              <w:right w:val="single" w:sz="4" w:space="0" w:color="auto"/>
            </w:tcBorders>
            <w:shd w:val="clear" w:color="auto" w:fill="auto"/>
            <w:noWrap/>
          </w:tcPr>
          <w:p w14:paraId="16C1CE13" w14:textId="34B87987"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7" w:type="pct"/>
            <w:gridSpan w:val="2"/>
            <w:tcBorders>
              <w:top w:val="nil"/>
              <w:left w:val="nil"/>
              <w:bottom w:val="single" w:sz="4" w:space="0" w:color="auto"/>
              <w:right w:val="single" w:sz="4" w:space="0" w:color="auto"/>
            </w:tcBorders>
            <w:shd w:val="clear" w:color="auto" w:fill="auto"/>
            <w:noWrap/>
          </w:tcPr>
          <w:p w14:paraId="240B5C63" w14:textId="241B0E9B"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33" w:type="pct"/>
            <w:gridSpan w:val="3"/>
            <w:tcBorders>
              <w:top w:val="nil"/>
              <w:left w:val="nil"/>
              <w:bottom w:val="single" w:sz="4" w:space="0" w:color="auto"/>
              <w:right w:val="single" w:sz="4" w:space="0" w:color="auto"/>
            </w:tcBorders>
            <w:shd w:val="clear" w:color="auto" w:fill="auto"/>
            <w:noWrap/>
          </w:tcPr>
          <w:p w14:paraId="62E3FF41" w14:textId="3D0C0CA0"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81" w:type="pct"/>
            <w:gridSpan w:val="2"/>
            <w:tcBorders>
              <w:top w:val="nil"/>
              <w:left w:val="nil"/>
              <w:bottom w:val="single" w:sz="4" w:space="0" w:color="auto"/>
              <w:right w:val="single" w:sz="4" w:space="0" w:color="auto"/>
            </w:tcBorders>
            <w:shd w:val="clear" w:color="auto" w:fill="auto"/>
            <w:noWrap/>
          </w:tcPr>
          <w:p w14:paraId="5FC450C8" w14:textId="124D386F"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9" w:type="pct"/>
            <w:gridSpan w:val="2"/>
            <w:tcBorders>
              <w:top w:val="nil"/>
              <w:left w:val="nil"/>
              <w:bottom w:val="single" w:sz="4" w:space="0" w:color="auto"/>
              <w:right w:val="single" w:sz="4" w:space="0" w:color="auto"/>
            </w:tcBorders>
            <w:shd w:val="clear" w:color="auto" w:fill="auto"/>
            <w:noWrap/>
          </w:tcPr>
          <w:p w14:paraId="095BDF47" w14:textId="377AB9CA"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402" w:type="pct"/>
            <w:gridSpan w:val="2"/>
            <w:tcBorders>
              <w:top w:val="nil"/>
              <w:left w:val="nil"/>
              <w:bottom w:val="single" w:sz="4" w:space="0" w:color="auto"/>
              <w:right w:val="single" w:sz="4" w:space="0" w:color="auto"/>
            </w:tcBorders>
            <w:shd w:val="clear" w:color="auto" w:fill="auto"/>
            <w:noWrap/>
          </w:tcPr>
          <w:p w14:paraId="2491595F" w14:textId="7A364E73"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0" w:type="pct"/>
            <w:gridSpan w:val="2"/>
            <w:tcBorders>
              <w:top w:val="nil"/>
              <w:left w:val="nil"/>
              <w:bottom w:val="single" w:sz="4" w:space="0" w:color="auto"/>
              <w:right w:val="single" w:sz="4" w:space="0" w:color="auto"/>
            </w:tcBorders>
            <w:shd w:val="clear" w:color="auto" w:fill="auto"/>
            <w:noWrap/>
          </w:tcPr>
          <w:p w14:paraId="771E5C4A" w14:textId="106C8A57" w:rsidR="008551D0" w:rsidRPr="008551D0" w:rsidRDefault="008551D0" w:rsidP="008551D0">
            <w:pPr>
              <w:spacing w:after="0" w:line="240" w:lineRule="auto"/>
              <w:jc w:val="center"/>
              <w:rPr>
                <w:rFonts w:ascii="Times New Roman" w:eastAsia="Times New Roman" w:hAnsi="Times New Roman"/>
                <w:b/>
                <w:color w:val="000000"/>
                <w:sz w:val="20"/>
                <w:szCs w:val="20"/>
                <w:lang w:eastAsia="lv-LV"/>
              </w:rPr>
            </w:pPr>
            <w:r w:rsidRPr="008551D0">
              <w:rPr>
                <w:rFonts w:ascii="Times New Roman" w:eastAsia="Times New Roman" w:hAnsi="Times New Roman"/>
                <w:b/>
                <w:color w:val="000000"/>
                <w:sz w:val="20"/>
                <w:szCs w:val="20"/>
                <w:lang w:eastAsia="lv-LV"/>
              </w:rPr>
              <w:t>0</w:t>
            </w:r>
          </w:p>
        </w:tc>
        <w:tc>
          <w:tcPr>
            <w:tcW w:w="393" w:type="pct"/>
            <w:tcBorders>
              <w:top w:val="nil"/>
              <w:left w:val="nil"/>
              <w:bottom w:val="single" w:sz="4" w:space="0" w:color="auto"/>
              <w:right w:val="single" w:sz="4" w:space="0" w:color="auto"/>
            </w:tcBorders>
            <w:shd w:val="clear" w:color="auto" w:fill="auto"/>
            <w:noWrap/>
            <w:vAlign w:val="bottom"/>
          </w:tcPr>
          <w:p w14:paraId="62C7675C" w14:textId="77777777" w:rsidR="008551D0" w:rsidRPr="00D74773" w:rsidRDefault="008551D0" w:rsidP="007473AF">
            <w:pPr>
              <w:spacing w:after="0" w:line="240" w:lineRule="auto"/>
              <w:rPr>
                <w:rFonts w:ascii="Times New Roman" w:eastAsia="Times New Roman" w:hAnsi="Times New Roman"/>
                <w:color w:val="000000"/>
                <w:sz w:val="20"/>
                <w:szCs w:val="20"/>
                <w:lang w:eastAsia="lv-LV"/>
              </w:rPr>
            </w:pPr>
          </w:p>
        </w:tc>
      </w:tr>
    </w:tbl>
    <w:p w14:paraId="38843A5C" w14:textId="20EEBA9A" w:rsidR="00D658A0" w:rsidRDefault="00A569D6" w:rsidP="003B4C53">
      <w:pPr>
        <w:spacing w:after="0" w:line="240" w:lineRule="auto"/>
        <w:jc w:val="both"/>
        <w:rPr>
          <w:rFonts w:ascii="Times New Roman" w:hAnsi="Times New Roman"/>
          <w:sz w:val="24"/>
          <w:szCs w:val="28"/>
        </w:rPr>
      </w:pPr>
      <w:r>
        <w:rPr>
          <w:rFonts w:ascii="Times New Roman" w:hAnsi="Times New Roman"/>
          <w:sz w:val="24"/>
          <w:szCs w:val="28"/>
        </w:rPr>
        <w:t>Ieviešot abus risinājumus,</w:t>
      </w:r>
      <w:r w:rsidR="00D658A0">
        <w:rPr>
          <w:rFonts w:ascii="Times New Roman" w:hAnsi="Times New Roman"/>
          <w:sz w:val="24"/>
          <w:szCs w:val="28"/>
        </w:rPr>
        <w:t xml:space="preserve"> līdzekļ</w:t>
      </w:r>
      <w:r>
        <w:rPr>
          <w:rFonts w:ascii="Times New Roman" w:hAnsi="Times New Roman"/>
          <w:sz w:val="24"/>
          <w:szCs w:val="28"/>
        </w:rPr>
        <w:t>u ietaupījums netiek paredzēts</w:t>
      </w:r>
      <w:r w:rsidR="00D658A0">
        <w:rPr>
          <w:rFonts w:ascii="Times New Roman" w:hAnsi="Times New Roman"/>
          <w:sz w:val="24"/>
          <w:szCs w:val="28"/>
        </w:rPr>
        <w:t>.</w:t>
      </w:r>
    </w:p>
    <w:p w14:paraId="068BEFF6" w14:textId="77777777" w:rsidR="0049595F" w:rsidRDefault="0049595F" w:rsidP="003B4C53">
      <w:pPr>
        <w:spacing w:after="0" w:line="240" w:lineRule="auto"/>
        <w:jc w:val="both"/>
        <w:rPr>
          <w:rFonts w:ascii="Times New Roman" w:hAnsi="Times New Roman"/>
          <w:sz w:val="24"/>
          <w:szCs w:val="28"/>
        </w:rPr>
      </w:pPr>
    </w:p>
    <w:p w14:paraId="3318FE95" w14:textId="77777777" w:rsidR="0055036E" w:rsidRDefault="0055036E" w:rsidP="003B4C53">
      <w:pPr>
        <w:spacing w:after="0" w:line="240" w:lineRule="auto"/>
        <w:jc w:val="both"/>
        <w:rPr>
          <w:rFonts w:ascii="Times New Roman" w:hAnsi="Times New Roman"/>
          <w:sz w:val="24"/>
          <w:szCs w:val="28"/>
        </w:rPr>
      </w:pPr>
    </w:p>
    <w:p w14:paraId="7585E42D" w14:textId="522696F7" w:rsidR="0049595F" w:rsidRDefault="0049595F" w:rsidP="0049595F">
      <w:pPr>
        <w:rPr>
          <w:rFonts w:ascii="Times New Roman" w:hAnsi="Times New Roman"/>
          <w:sz w:val="24"/>
          <w:szCs w:val="24"/>
        </w:rPr>
      </w:pPr>
      <w:r w:rsidRPr="00425690">
        <w:rPr>
          <w:rFonts w:ascii="Times New Roman" w:hAnsi="Times New Roman"/>
          <w:sz w:val="24"/>
          <w:szCs w:val="24"/>
        </w:rPr>
        <w:t>Lab</w:t>
      </w:r>
      <w:r>
        <w:rPr>
          <w:rFonts w:ascii="Times New Roman" w:hAnsi="Times New Roman"/>
          <w:sz w:val="24"/>
          <w:szCs w:val="24"/>
        </w:rPr>
        <w:t xml:space="preserve">klājības ministrs                                                 </w:t>
      </w:r>
      <w:r w:rsidR="0055036E">
        <w:rPr>
          <w:rFonts w:ascii="Times New Roman" w:hAnsi="Times New Roman"/>
          <w:sz w:val="24"/>
          <w:szCs w:val="24"/>
        </w:rPr>
        <w:t xml:space="preserve">   </w:t>
      </w:r>
      <w:r>
        <w:rPr>
          <w:rFonts w:ascii="Times New Roman" w:hAnsi="Times New Roman"/>
          <w:sz w:val="24"/>
          <w:szCs w:val="24"/>
        </w:rPr>
        <w:t xml:space="preserve">                                        </w:t>
      </w:r>
      <w:r w:rsidR="00766B83">
        <w:rPr>
          <w:rFonts w:ascii="Times New Roman" w:hAnsi="Times New Roman"/>
          <w:sz w:val="24"/>
          <w:szCs w:val="24"/>
        </w:rPr>
        <w:t xml:space="preserve">   </w:t>
      </w:r>
      <w:r>
        <w:rPr>
          <w:rFonts w:ascii="Times New Roman" w:hAnsi="Times New Roman"/>
          <w:sz w:val="24"/>
          <w:szCs w:val="24"/>
        </w:rPr>
        <w:t xml:space="preserve">                                                                        U. Augulis</w:t>
      </w:r>
    </w:p>
    <w:p w14:paraId="2C8F7C73" w14:textId="77777777" w:rsidR="0049595F" w:rsidRDefault="0049595F" w:rsidP="0049595F">
      <w:pPr>
        <w:spacing w:after="0" w:line="240" w:lineRule="auto"/>
        <w:rPr>
          <w:rFonts w:ascii="Times New Roman" w:hAnsi="Times New Roman"/>
          <w:sz w:val="24"/>
          <w:szCs w:val="24"/>
        </w:rPr>
      </w:pPr>
    </w:p>
    <w:p w14:paraId="5263FBD1" w14:textId="77777777" w:rsidR="00766B83" w:rsidRDefault="00766B83" w:rsidP="0049595F">
      <w:pPr>
        <w:spacing w:after="0" w:line="240" w:lineRule="auto"/>
        <w:rPr>
          <w:rFonts w:ascii="Times New Roman" w:hAnsi="Times New Roman"/>
          <w:sz w:val="24"/>
          <w:szCs w:val="24"/>
        </w:rPr>
      </w:pPr>
    </w:p>
    <w:p w14:paraId="60C06614" w14:textId="77777777" w:rsidR="00766B83" w:rsidRDefault="00766B83" w:rsidP="0049595F">
      <w:pPr>
        <w:spacing w:after="0" w:line="240" w:lineRule="auto"/>
        <w:rPr>
          <w:rFonts w:ascii="Times New Roman" w:hAnsi="Times New Roman"/>
          <w:sz w:val="24"/>
          <w:szCs w:val="24"/>
        </w:rPr>
      </w:pPr>
    </w:p>
    <w:p w14:paraId="7267700B" w14:textId="77777777" w:rsidR="00766B83" w:rsidRDefault="00766B83" w:rsidP="0049595F">
      <w:pPr>
        <w:spacing w:after="0" w:line="240" w:lineRule="auto"/>
        <w:rPr>
          <w:rFonts w:ascii="Times New Roman" w:hAnsi="Times New Roman"/>
          <w:sz w:val="24"/>
          <w:szCs w:val="24"/>
        </w:rPr>
      </w:pPr>
    </w:p>
    <w:p w14:paraId="5018EF59" w14:textId="77777777" w:rsidR="00766B83" w:rsidRDefault="00766B83" w:rsidP="0049595F">
      <w:pPr>
        <w:spacing w:after="0" w:line="240" w:lineRule="auto"/>
        <w:rPr>
          <w:rFonts w:ascii="Times New Roman" w:hAnsi="Times New Roman"/>
          <w:sz w:val="24"/>
          <w:szCs w:val="24"/>
        </w:rPr>
      </w:pPr>
    </w:p>
    <w:p w14:paraId="17A6030C" w14:textId="6CDB6150" w:rsidR="0049595F" w:rsidRPr="00766B83" w:rsidRDefault="00D41701" w:rsidP="0049595F">
      <w:pPr>
        <w:spacing w:after="0" w:line="240" w:lineRule="auto"/>
        <w:rPr>
          <w:rFonts w:ascii="Times New Roman" w:hAnsi="Times New Roman"/>
          <w:sz w:val="20"/>
        </w:rPr>
      </w:pPr>
      <w:r>
        <w:rPr>
          <w:rFonts w:ascii="Times New Roman" w:hAnsi="Times New Roman"/>
          <w:sz w:val="20"/>
        </w:rPr>
        <w:t>26</w:t>
      </w:r>
      <w:r w:rsidR="0049595F" w:rsidRPr="00766B83">
        <w:rPr>
          <w:rFonts w:ascii="Times New Roman" w:hAnsi="Times New Roman"/>
          <w:sz w:val="20"/>
        </w:rPr>
        <w:t>.0</w:t>
      </w:r>
      <w:r>
        <w:rPr>
          <w:rFonts w:ascii="Times New Roman" w:hAnsi="Times New Roman"/>
          <w:sz w:val="20"/>
        </w:rPr>
        <w:t>8</w:t>
      </w:r>
      <w:r w:rsidR="0049595F" w:rsidRPr="00766B83">
        <w:rPr>
          <w:rFonts w:ascii="Times New Roman" w:hAnsi="Times New Roman"/>
          <w:sz w:val="20"/>
        </w:rPr>
        <w:t xml:space="preserve">.2015. </w:t>
      </w:r>
      <w:r w:rsidR="00701AD6">
        <w:rPr>
          <w:rFonts w:ascii="Times New Roman" w:hAnsi="Times New Roman"/>
          <w:sz w:val="20"/>
        </w:rPr>
        <w:t>11:</w:t>
      </w:r>
      <w:r>
        <w:rPr>
          <w:rFonts w:ascii="Times New Roman" w:hAnsi="Times New Roman"/>
          <w:sz w:val="20"/>
        </w:rPr>
        <w:t>29</w:t>
      </w:r>
      <w:r w:rsidR="00675FE1">
        <w:rPr>
          <w:rFonts w:ascii="Times New Roman" w:hAnsi="Times New Roman"/>
          <w:sz w:val="20"/>
        </w:rPr>
        <w:t>, 10677</w:t>
      </w:r>
      <w:bookmarkStart w:id="7" w:name="_GoBack"/>
      <w:bookmarkEnd w:id="7"/>
    </w:p>
    <w:p w14:paraId="56CFB0D6" w14:textId="77777777" w:rsidR="0049595F" w:rsidRPr="00766B83" w:rsidRDefault="0049595F" w:rsidP="0049595F">
      <w:pPr>
        <w:spacing w:after="0" w:line="240" w:lineRule="auto"/>
        <w:rPr>
          <w:rFonts w:ascii="Times New Roman" w:hAnsi="Times New Roman"/>
          <w:sz w:val="20"/>
        </w:rPr>
      </w:pPr>
      <w:r w:rsidRPr="00766B83">
        <w:rPr>
          <w:rFonts w:ascii="Times New Roman" w:hAnsi="Times New Roman"/>
          <w:sz w:val="20"/>
        </w:rPr>
        <w:t>A.Dūdiņš, 67021658</w:t>
      </w:r>
    </w:p>
    <w:p w14:paraId="78BFD489" w14:textId="77777777" w:rsidR="0049595F" w:rsidRPr="00766B83" w:rsidRDefault="0049595F" w:rsidP="0049595F">
      <w:pPr>
        <w:spacing w:after="0" w:line="240" w:lineRule="auto"/>
        <w:rPr>
          <w:rFonts w:ascii="Times New Roman" w:hAnsi="Times New Roman"/>
          <w:sz w:val="20"/>
        </w:rPr>
      </w:pPr>
      <w:r w:rsidRPr="00766B83">
        <w:rPr>
          <w:rFonts w:ascii="Times New Roman" w:hAnsi="Times New Roman"/>
          <w:sz w:val="20"/>
        </w:rPr>
        <w:t>Aldis.Dudins@lm.gov.lv</w:t>
      </w:r>
    </w:p>
    <w:p w14:paraId="724980F4" w14:textId="77777777" w:rsidR="0049595F" w:rsidRPr="00766B83" w:rsidRDefault="0049595F" w:rsidP="0049595F">
      <w:pPr>
        <w:spacing w:after="0" w:line="240" w:lineRule="auto"/>
        <w:rPr>
          <w:rFonts w:ascii="Times New Roman" w:hAnsi="Times New Roman"/>
          <w:sz w:val="20"/>
        </w:rPr>
      </w:pPr>
      <w:r w:rsidRPr="00766B83">
        <w:rPr>
          <w:rFonts w:ascii="Times New Roman" w:hAnsi="Times New Roman"/>
          <w:sz w:val="20"/>
        </w:rPr>
        <w:t>L.Juste, 67021669</w:t>
      </w:r>
    </w:p>
    <w:p w14:paraId="08E51425" w14:textId="61824B77" w:rsidR="0049595F" w:rsidRPr="00766B83" w:rsidRDefault="00675FE1" w:rsidP="0049595F">
      <w:pPr>
        <w:spacing w:after="0" w:line="240" w:lineRule="auto"/>
        <w:rPr>
          <w:rFonts w:ascii="Times New Roman" w:hAnsi="Times New Roman"/>
          <w:sz w:val="20"/>
        </w:rPr>
      </w:pPr>
      <w:hyperlink r:id="rId25" w:history="1">
        <w:r w:rsidR="00CB6B7D" w:rsidRPr="00766B83">
          <w:rPr>
            <w:rStyle w:val="Hyperlink"/>
            <w:rFonts w:ascii="Times New Roman" w:hAnsi="Times New Roman"/>
            <w:sz w:val="20"/>
          </w:rPr>
          <w:t>Liga.Juste@lm.gov.lv</w:t>
        </w:r>
      </w:hyperlink>
    </w:p>
    <w:p w14:paraId="6EE3020C" w14:textId="296FB3CA" w:rsidR="00CB6B7D" w:rsidRPr="00766B83" w:rsidRDefault="00CB6B7D" w:rsidP="0049595F">
      <w:pPr>
        <w:spacing w:after="0" w:line="240" w:lineRule="auto"/>
        <w:rPr>
          <w:rFonts w:ascii="Times New Roman" w:hAnsi="Times New Roman"/>
          <w:sz w:val="20"/>
        </w:rPr>
      </w:pPr>
      <w:r w:rsidRPr="00766B83">
        <w:rPr>
          <w:rFonts w:ascii="Times New Roman" w:hAnsi="Times New Roman"/>
          <w:sz w:val="20"/>
        </w:rPr>
        <w:t>I.Kīse, 67021651</w:t>
      </w:r>
    </w:p>
    <w:p w14:paraId="184EA7EB" w14:textId="67A2FA41" w:rsidR="00250A83" w:rsidRPr="00766B83" w:rsidRDefault="00CB6B7D" w:rsidP="00766B83">
      <w:pPr>
        <w:spacing w:after="0" w:line="240" w:lineRule="auto"/>
        <w:rPr>
          <w:rFonts w:ascii="Times New Roman" w:eastAsia="Times New Roman" w:hAnsi="Times New Roman"/>
          <w:i/>
          <w:color w:val="222222"/>
          <w:sz w:val="20"/>
          <w:lang w:eastAsia="lv-LV"/>
        </w:rPr>
      </w:pPr>
      <w:r w:rsidRPr="00766B83">
        <w:rPr>
          <w:rFonts w:ascii="Times New Roman" w:hAnsi="Times New Roman"/>
          <w:sz w:val="20"/>
        </w:rPr>
        <w:t>Inese.Kise@lm.gov.lv</w:t>
      </w:r>
    </w:p>
    <w:sectPr w:rsidR="00250A83" w:rsidRPr="00766B83" w:rsidSect="00766B83">
      <w:pgSz w:w="16838" w:h="11906" w:orient="landscape" w:code="9"/>
      <w:pgMar w:top="1276" w:right="1134" w:bottom="113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4BF1E" w14:textId="77777777" w:rsidR="00DB54C7" w:rsidRDefault="00DB54C7" w:rsidP="003B4C53">
      <w:pPr>
        <w:spacing w:after="0" w:line="240" w:lineRule="auto"/>
      </w:pPr>
      <w:r>
        <w:separator/>
      </w:r>
    </w:p>
  </w:endnote>
  <w:endnote w:type="continuationSeparator" w:id="0">
    <w:p w14:paraId="1226B60D" w14:textId="77777777" w:rsidR="00DB54C7" w:rsidRDefault="00DB54C7" w:rsidP="003B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5EE1" w14:textId="77777777" w:rsidR="00DB54C7" w:rsidRDefault="00DB54C7" w:rsidP="00AB1C5F">
    <w:pPr>
      <w:pStyle w:val="Footer"/>
      <w:rPr>
        <w:rFonts w:ascii="Times New Roman" w:hAnsi="Times New Roman"/>
        <w:lang w:val="lv-LV"/>
      </w:rPr>
    </w:pPr>
  </w:p>
  <w:p w14:paraId="373A7CF1" w14:textId="2E3C5F55" w:rsidR="00DB54C7" w:rsidRDefault="00DB54C7" w:rsidP="00CD3D32">
    <w:pPr>
      <w:pStyle w:val="Footer"/>
      <w:jc w:val="center"/>
    </w:pPr>
    <w:r w:rsidRPr="004B3315">
      <w:rPr>
        <w:rFonts w:ascii="Times New Roman" w:hAnsi="Times New Roman"/>
      </w:rPr>
      <w:t>LM</w:t>
    </w:r>
    <w:r>
      <w:rPr>
        <w:rFonts w:ascii="Times New Roman" w:hAnsi="Times New Roman"/>
        <w:lang w:val="lv-LV"/>
      </w:rPr>
      <w:t>KZ</w:t>
    </w:r>
    <w:r w:rsidRPr="004B3315">
      <w:rPr>
        <w:rFonts w:ascii="Times New Roman" w:hAnsi="Times New Roman"/>
      </w:rPr>
      <w:t>_</w:t>
    </w:r>
    <w:r w:rsidR="00D41701">
      <w:rPr>
        <w:rFonts w:ascii="Times New Roman" w:hAnsi="Times New Roman"/>
        <w:lang w:val="lv-LV"/>
      </w:rPr>
      <w:t>2608</w:t>
    </w:r>
    <w:r>
      <w:rPr>
        <w:rFonts w:ascii="Times New Roman" w:hAnsi="Times New Roman"/>
        <w:lang w:val="lv-LV"/>
      </w:rPr>
      <w:t>2015</w:t>
    </w:r>
    <w:r w:rsidRPr="004B3315">
      <w:rPr>
        <w:rFonts w:ascii="Times New Roman" w:hAnsi="Times New Roman"/>
      </w:rPr>
      <w:t xml:space="preserve">; </w:t>
    </w:r>
    <w:r>
      <w:rPr>
        <w:rFonts w:ascii="Times New Roman" w:hAnsi="Times New Roman"/>
        <w:lang w:val="lv-LV"/>
      </w:rPr>
      <w:t xml:space="preserve">Konceptuāls </w:t>
    </w:r>
    <w:r w:rsidRPr="004B3315">
      <w:rPr>
        <w:rFonts w:ascii="Times New Roman" w:hAnsi="Times New Roman"/>
      </w:rPr>
      <w:t xml:space="preserve">ziņojums </w:t>
    </w:r>
    <w:r w:rsidRPr="00A91560">
      <w:rPr>
        <w:rFonts w:ascii="Times New Roman" w:hAnsi="Times New Roman"/>
      </w:rPr>
      <w:t xml:space="preserve">„Par </w:t>
    </w:r>
    <w:r>
      <w:rPr>
        <w:rFonts w:ascii="Times New Roman" w:hAnsi="Times New Roman"/>
      </w:rPr>
      <w:t>Sociālās integrācijas valsts aģentūr</w:t>
    </w:r>
    <w:r>
      <w:rPr>
        <w:rFonts w:ascii="Times New Roman" w:hAnsi="Times New Roman"/>
        <w:lang w:val="lv-LV"/>
      </w:rPr>
      <w:t>u</w:t>
    </w:r>
    <w:r w:rsidRPr="00A91560">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B08F8" w14:textId="14DA8166" w:rsidR="00DB54C7" w:rsidRDefault="00DB54C7" w:rsidP="00766B83">
    <w:pPr>
      <w:pStyle w:val="Footer"/>
      <w:jc w:val="center"/>
    </w:pPr>
    <w:r w:rsidRPr="004B3315">
      <w:rPr>
        <w:rFonts w:ascii="Times New Roman" w:hAnsi="Times New Roman"/>
      </w:rPr>
      <w:t>LM</w:t>
    </w:r>
    <w:r>
      <w:rPr>
        <w:rFonts w:ascii="Times New Roman" w:hAnsi="Times New Roman"/>
        <w:lang w:val="lv-LV"/>
      </w:rPr>
      <w:t>KZ</w:t>
    </w:r>
    <w:r w:rsidRPr="004B3315">
      <w:rPr>
        <w:rFonts w:ascii="Times New Roman" w:hAnsi="Times New Roman"/>
      </w:rPr>
      <w:t>_</w:t>
    </w:r>
    <w:r w:rsidR="00D41701">
      <w:rPr>
        <w:rFonts w:ascii="Times New Roman" w:hAnsi="Times New Roman"/>
        <w:lang w:val="lv-LV"/>
      </w:rPr>
      <w:t>2608</w:t>
    </w:r>
    <w:r>
      <w:rPr>
        <w:rFonts w:ascii="Times New Roman" w:hAnsi="Times New Roman"/>
        <w:lang w:val="lv-LV"/>
      </w:rPr>
      <w:t>2015</w:t>
    </w:r>
    <w:r w:rsidRPr="004B3315">
      <w:rPr>
        <w:rFonts w:ascii="Times New Roman" w:hAnsi="Times New Roman"/>
      </w:rPr>
      <w:t xml:space="preserve">; </w:t>
    </w:r>
    <w:r>
      <w:rPr>
        <w:rFonts w:ascii="Times New Roman" w:hAnsi="Times New Roman"/>
        <w:lang w:val="lv-LV"/>
      </w:rPr>
      <w:t xml:space="preserve">Konceptuāls </w:t>
    </w:r>
    <w:r w:rsidRPr="004B3315">
      <w:rPr>
        <w:rFonts w:ascii="Times New Roman" w:hAnsi="Times New Roman"/>
      </w:rPr>
      <w:t xml:space="preserve">ziņojums </w:t>
    </w:r>
    <w:r w:rsidRPr="00A91560">
      <w:rPr>
        <w:rFonts w:ascii="Times New Roman" w:hAnsi="Times New Roman"/>
      </w:rPr>
      <w:t xml:space="preserve">„Par </w:t>
    </w:r>
    <w:r>
      <w:rPr>
        <w:rFonts w:ascii="Times New Roman" w:hAnsi="Times New Roman"/>
      </w:rPr>
      <w:t>Sociālās integrācijas valsts aģentūr</w:t>
    </w:r>
    <w:r>
      <w:rPr>
        <w:rFonts w:ascii="Times New Roman" w:hAnsi="Times New Roman"/>
        <w:lang w:val="lv-LV"/>
      </w:rPr>
      <w:t>u</w:t>
    </w:r>
    <w:r w:rsidRPr="00A91560">
      <w:rPr>
        <w:rFonts w:ascii="Times New Roman" w:hAnsi="Times New Roman"/>
      </w:rPr>
      <w:t>”</w:t>
    </w:r>
  </w:p>
  <w:p w14:paraId="418E0BDE" w14:textId="7FD6E747" w:rsidR="00DB54C7" w:rsidRDefault="00DB54C7" w:rsidP="00D9601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B6F7C" w14:textId="77777777" w:rsidR="00DB54C7" w:rsidRDefault="00DB54C7" w:rsidP="003B4C53">
      <w:pPr>
        <w:spacing w:after="0" w:line="240" w:lineRule="auto"/>
      </w:pPr>
      <w:r>
        <w:separator/>
      </w:r>
    </w:p>
  </w:footnote>
  <w:footnote w:type="continuationSeparator" w:id="0">
    <w:p w14:paraId="4EA0F331" w14:textId="77777777" w:rsidR="00DB54C7" w:rsidRDefault="00DB54C7" w:rsidP="003B4C53">
      <w:pPr>
        <w:spacing w:after="0" w:line="240" w:lineRule="auto"/>
      </w:pPr>
      <w:r>
        <w:continuationSeparator/>
      </w:r>
    </w:p>
  </w:footnote>
  <w:footnote w:id="1">
    <w:p w14:paraId="6CB6EC1E" w14:textId="48DD2912" w:rsidR="00DB54C7" w:rsidRPr="006A4C5B" w:rsidRDefault="00DB54C7" w:rsidP="0053577D">
      <w:pPr>
        <w:spacing w:after="0" w:line="240" w:lineRule="auto"/>
        <w:jc w:val="both"/>
        <w:rPr>
          <w:rFonts w:ascii="Times New Roman" w:hAnsi="Times New Roman"/>
        </w:rPr>
      </w:pPr>
      <w:r>
        <w:rPr>
          <w:rStyle w:val="FootnoteReference"/>
        </w:rPr>
        <w:footnoteRef/>
      </w:r>
      <w:r>
        <w:t xml:space="preserve"> </w:t>
      </w:r>
      <w:r w:rsidRPr="0053577D">
        <w:rPr>
          <w:rFonts w:ascii="Times New Roman" w:hAnsi="Times New Roman"/>
          <w:sz w:val="18"/>
          <w:szCs w:val="20"/>
        </w:rPr>
        <w:t xml:space="preserve">Atbilstoši NVA datiem, </w:t>
      </w:r>
      <w:r w:rsidRPr="0053577D">
        <w:rPr>
          <w:rFonts w:ascii="Times New Roman" w:eastAsia="Times New Roman" w:hAnsi="Times New Roman"/>
          <w:bCs/>
          <w:sz w:val="18"/>
          <w:szCs w:val="20"/>
          <w:lang w:eastAsia="lv-LV"/>
        </w:rPr>
        <w:t xml:space="preserve">attiecībā uz bezdarbnieku ar invaliditāti izglītības līmeni, 2015.gada janvārī gandrīz pusei (44%) no minētās personu grupas ir tikai pamatizglītība vai vispārējā vidējā izglītība.  Tikpat liela daļa bezdarbnieku ar invaliditāti ir ar profesionālo izglītību (44%). Savukārt augstākā izglītība ir tikai katram desmitajam bezdarbniekam ar invaliditāti (9,3%). </w:t>
      </w:r>
    </w:p>
  </w:footnote>
  <w:footnote w:id="2">
    <w:p w14:paraId="15CE08E4" w14:textId="77777777" w:rsidR="00DB54C7" w:rsidRPr="000A3FA6" w:rsidRDefault="00DB54C7" w:rsidP="003B4C53">
      <w:pPr>
        <w:pStyle w:val="FootnoteText"/>
        <w:rPr>
          <w:rFonts w:ascii="Times New Roman" w:hAnsi="Times New Roman"/>
          <w:lang w:val="lv-LV"/>
        </w:rPr>
      </w:pPr>
      <w:r w:rsidRPr="0053577D">
        <w:rPr>
          <w:rStyle w:val="FootnoteReference"/>
          <w:rFonts w:ascii="Times New Roman" w:hAnsi="Times New Roman"/>
          <w:sz w:val="18"/>
        </w:rPr>
        <w:footnoteRef/>
      </w:r>
      <w:r w:rsidRPr="0053577D">
        <w:rPr>
          <w:rFonts w:ascii="Times New Roman" w:hAnsi="Times New Roman"/>
          <w:sz w:val="18"/>
        </w:rPr>
        <w:t xml:space="preserve"> </w:t>
      </w:r>
      <w:r w:rsidRPr="0053577D">
        <w:rPr>
          <w:rFonts w:ascii="Times New Roman" w:eastAsia="Times New Roman" w:hAnsi="Times New Roman"/>
          <w:color w:val="000000"/>
          <w:sz w:val="18"/>
          <w:lang w:eastAsia="lv-LV"/>
        </w:rPr>
        <w:t>MK</w:t>
      </w:r>
      <w:r w:rsidRPr="0053577D">
        <w:rPr>
          <w:rFonts w:ascii="Times New Roman" w:eastAsia="Times New Roman" w:hAnsi="Times New Roman"/>
          <w:sz w:val="18"/>
          <w:lang w:eastAsia="lv-LV"/>
        </w:rPr>
        <w:t xml:space="preserve"> 2012.gada 18.decembra noteikum</w:t>
      </w:r>
      <w:r w:rsidRPr="0053577D">
        <w:rPr>
          <w:rFonts w:ascii="Times New Roman" w:eastAsia="Times New Roman" w:hAnsi="Times New Roman"/>
          <w:sz w:val="18"/>
          <w:lang w:val="lv-LV" w:eastAsia="lv-LV"/>
        </w:rPr>
        <w:t>u</w:t>
      </w:r>
      <w:r w:rsidRPr="0053577D">
        <w:rPr>
          <w:rFonts w:ascii="Times New Roman" w:eastAsia="Times New Roman" w:hAnsi="Times New Roman"/>
          <w:sz w:val="18"/>
          <w:lang w:eastAsia="lv-LV"/>
        </w:rPr>
        <w:t xml:space="preserve"> Nr.914 „Sociālās integrācijas valsts aģentūras nolikums”</w:t>
      </w:r>
      <w:r w:rsidRPr="0053577D">
        <w:rPr>
          <w:rFonts w:ascii="Times New Roman" w:eastAsia="Times New Roman" w:hAnsi="Times New Roman"/>
          <w:sz w:val="18"/>
          <w:lang w:val="lv-LV" w:eastAsia="lv-LV"/>
        </w:rPr>
        <w:t xml:space="preserve"> 2.punkts.</w:t>
      </w:r>
    </w:p>
  </w:footnote>
  <w:footnote w:id="3">
    <w:p w14:paraId="5D5576F7" w14:textId="1E591F7C" w:rsidR="00DB54C7" w:rsidRPr="0053577D" w:rsidRDefault="00DB54C7" w:rsidP="007023E8">
      <w:pPr>
        <w:pStyle w:val="FootnoteText"/>
        <w:spacing w:after="0" w:line="240" w:lineRule="auto"/>
        <w:jc w:val="both"/>
        <w:rPr>
          <w:rFonts w:ascii="Times New Roman" w:hAnsi="Times New Roman"/>
          <w:sz w:val="18"/>
        </w:rPr>
      </w:pPr>
      <w:r>
        <w:rPr>
          <w:rStyle w:val="FootnoteReference"/>
        </w:rPr>
        <w:footnoteRef/>
      </w:r>
      <w:r>
        <w:t xml:space="preserve"> </w:t>
      </w:r>
      <w:r w:rsidRPr="0053577D">
        <w:rPr>
          <w:rFonts w:ascii="Times New Roman" w:hAnsi="Times New Roman"/>
          <w:sz w:val="18"/>
          <w:lang w:val="lv-LV"/>
        </w:rPr>
        <w:t>MK noteikumu 29.06.2004. Nr. 570</w:t>
      </w:r>
      <w:r w:rsidRPr="0053577D">
        <w:rPr>
          <w:rFonts w:ascii="Times New Roman" w:hAnsi="Times New Roman"/>
          <w:bCs/>
          <w:iCs/>
          <w:sz w:val="18"/>
          <w:lang w:val="lv-LV"/>
        </w:rPr>
        <w:t xml:space="preserve"> ‘’Valsts aģentūras ‘’Sociālās integrācijas centrs’’ nolikums’’ 3.4. apakšpunkts</w:t>
      </w:r>
      <w:r>
        <w:rPr>
          <w:rFonts w:ascii="Times New Roman" w:hAnsi="Times New Roman"/>
          <w:bCs/>
          <w:iCs/>
          <w:sz w:val="18"/>
          <w:lang w:val="lv-LV"/>
        </w:rPr>
        <w:t>.</w:t>
      </w:r>
    </w:p>
  </w:footnote>
  <w:footnote w:id="4">
    <w:p w14:paraId="1C37DA89" w14:textId="458A98C0" w:rsidR="00DB54C7" w:rsidRPr="00FE123F" w:rsidRDefault="00DB54C7" w:rsidP="007023E8">
      <w:pPr>
        <w:pStyle w:val="FootnoteText"/>
        <w:spacing w:after="0" w:line="240" w:lineRule="auto"/>
        <w:jc w:val="both"/>
        <w:rPr>
          <w:rFonts w:ascii="Times New Roman" w:hAnsi="Times New Roman"/>
          <w:sz w:val="18"/>
          <w:lang w:val="lv-LV"/>
        </w:rPr>
      </w:pPr>
      <w:r w:rsidRPr="0053577D">
        <w:rPr>
          <w:rStyle w:val="FootnoteReference"/>
          <w:rFonts w:ascii="Times New Roman" w:hAnsi="Times New Roman"/>
          <w:sz w:val="18"/>
        </w:rPr>
        <w:footnoteRef/>
      </w:r>
      <w:r w:rsidRPr="0053577D">
        <w:rPr>
          <w:rFonts w:ascii="Times New Roman" w:hAnsi="Times New Roman"/>
          <w:sz w:val="18"/>
        </w:rPr>
        <w:t xml:space="preserve"> MK 01.04.2008. noteikumi Nr.2</w:t>
      </w:r>
      <w:r>
        <w:rPr>
          <w:rFonts w:ascii="Times New Roman" w:hAnsi="Times New Roman"/>
          <w:sz w:val="18"/>
          <w:lang w:val="lv-LV"/>
        </w:rPr>
        <w:t>3</w:t>
      </w:r>
      <w:r w:rsidRPr="0053577D">
        <w:rPr>
          <w:rFonts w:ascii="Times New Roman" w:hAnsi="Times New Roman"/>
          <w:sz w:val="18"/>
        </w:rPr>
        <w:t>9 ‘’Sociālās integrācijas valsts aģentūras nolikums’’</w:t>
      </w:r>
      <w:r>
        <w:rPr>
          <w:rFonts w:ascii="Times New Roman" w:hAnsi="Times New Roman"/>
          <w:sz w:val="18"/>
          <w:lang w:val="lv-LV"/>
        </w:rPr>
        <w:t>.</w:t>
      </w:r>
    </w:p>
  </w:footnote>
  <w:footnote w:id="5">
    <w:p w14:paraId="25C78D17" w14:textId="4A5A62FB" w:rsidR="00DB54C7" w:rsidRPr="0053577D" w:rsidRDefault="00DB54C7" w:rsidP="007023E8">
      <w:pPr>
        <w:pStyle w:val="FootnoteText"/>
        <w:spacing w:after="0" w:line="240" w:lineRule="auto"/>
        <w:jc w:val="both"/>
        <w:rPr>
          <w:rFonts w:ascii="Times New Roman" w:hAnsi="Times New Roman"/>
          <w:sz w:val="18"/>
          <w:lang w:val="lv-LV"/>
        </w:rPr>
      </w:pPr>
      <w:r w:rsidRPr="0053577D">
        <w:rPr>
          <w:rStyle w:val="FootnoteReference"/>
          <w:rFonts w:ascii="Times New Roman" w:hAnsi="Times New Roman"/>
          <w:sz w:val="18"/>
        </w:rPr>
        <w:footnoteRef/>
      </w:r>
      <w:r w:rsidRPr="0053577D">
        <w:rPr>
          <w:rFonts w:ascii="Times New Roman" w:hAnsi="Times New Roman"/>
          <w:sz w:val="18"/>
        </w:rPr>
        <w:t xml:space="preserve"> </w:t>
      </w:r>
      <w:r w:rsidRPr="0053577D">
        <w:rPr>
          <w:rFonts w:ascii="Times New Roman" w:hAnsi="Times New Roman"/>
          <w:sz w:val="18"/>
          <w:lang w:val="lv-LV"/>
        </w:rPr>
        <w:t>MK 18.12.2012. Noteikumi Nr.914 „Sociālās integrācijas valsts aģentūras nolikums”</w:t>
      </w:r>
      <w:r>
        <w:rPr>
          <w:rFonts w:ascii="Times New Roman" w:hAnsi="Times New Roman"/>
          <w:sz w:val="18"/>
          <w:lang w:val="lv-LV"/>
        </w:rPr>
        <w:t>.</w:t>
      </w:r>
    </w:p>
  </w:footnote>
  <w:footnote w:id="6">
    <w:p w14:paraId="53C99ACE" w14:textId="0466F0FA" w:rsidR="00DB54C7" w:rsidRPr="0053577D" w:rsidRDefault="00DB54C7" w:rsidP="007023E8">
      <w:pPr>
        <w:pStyle w:val="FootnoteText"/>
        <w:spacing w:after="0"/>
        <w:jc w:val="both"/>
        <w:rPr>
          <w:rFonts w:ascii="Times New Roman" w:hAnsi="Times New Roman"/>
          <w:bCs/>
          <w:sz w:val="18"/>
          <w:lang w:val="lv-LV"/>
        </w:rPr>
      </w:pPr>
      <w:r w:rsidRPr="0053577D">
        <w:rPr>
          <w:rStyle w:val="FootnoteReference"/>
          <w:sz w:val="18"/>
        </w:rPr>
        <w:footnoteRef/>
      </w:r>
      <w:r w:rsidRPr="0053577D">
        <w:rPr>
          <w:sz w:val="18"/>
        </w:rPr>
        <w:t xml:space="preserve"> </w:t>
      </w:r>
      <w:r w:rsidRPr="0053577D">
        <w:rPr>
          <w:rFonts w:ascii="Times New Roman" w:hAnsi="Times New Roman"/>
          <w:bCs/>
          <w:sz w:val="18"/>
          <w:lang w:val="lv-LV"/>
        </w:rPr>
        <w:t>24.pants: ‘’Dalībvalstis atzīst personu ar invaliditāti tiesības uz izglītību. Lai šīs tiesības varētu bez diskriminācijas un ar vienlīdzīgām iespējām īstenot, dalībvalstis nodrošina, ka izglītības sistēmā var iekļauties visos līmeņos un visu mūžu gūt izglītību; Dalībvalstis nodrošina, ka personām ar invaliditāti bez diskriminācijas un vienlīdzīgi ar citiem ir iespējas saņemt vispārīgo terciāro izglītību, profesionālo izglītību, pieaugušo izglītību un mūžizglītību. Šai nolūkā dalībvalstis personām ar invaliditāti nodrošina saprātīgus pielāgojumus.’’</w:t>
      </w:r>
    </w:p>
    <w:p w14:paraId="5FACA9B5" w14:textId="66F177A7" w:rsidR="00DB54C7" w:rsidRPr="0053577D" w:rsidRDefault="00DB54C7" w:rsidP="004C7CB6">
      <w:pPr>
        <w:pStyle w:val="FootnoteText"/>
        <w:spacing w:after="0"/>
        <w:jc w:val="both"/>
        <w:rPr>
          <w:rFonts w:ascii="Times New Roman" w:hAnsi="Times New Roman"/>
          <w:sz w:val="18"/>
          <w:lang w:val="lv-LV"/>
        </w:rPr>
      </w:pPr>
      <w:r w:rsidRPr="00F25387">
        <w:rPr>
          <w:rFonts w:ascii="Times New Roman" w:hAnsi="Times New Roman"/>
          <w:bCs/>
          <w:lang w:val="lv-LV"/>
        </w:rPr>
        <w:t>27.pants:</w:t>
      </w:r>
      <w:r>
        <w:rPr>
          <w:rFonts w:ascii="Times New Roman" w:hAnsi="Times New Roman"/>
          <w:bCs/>
          <w:lang w:val="lv-LV"/>
        </w:rPr>
        <w:t xml:space="preserve"> ‘</w:t>
      </w:r>
      <w:r w:rsidRPr="0053577D">
        <w:rPr>
          <w:rFonts w:ascii="Times New Roman" w:hAnsi="Times New Roman"/>
          <w:bCs/>
          <w:sz w:val="18"/>
          <w:lang w:val="lv-LV"/>
        </w:rPr>
        <w:t>’Dalībvalstis atzīst personu ar invaliditāti tiesības uz darbu vienlīdzīgi ar citiem; tās ietver iespēju pelnīt iztikas līdzekļus ar darbu, kuru persona ar invaliditāti brīvi izvēlas vai kuram piekrīt darba tirgū un darba vidē, kas ir atklāta, veicina integrāciju un ir pieejama personām ar invaliditāti. Dalībvalstis nodrošina un veicina tiesību uz darbu īstenošanu, tostarp personām, kas par personām ar invaliditāti kļuvušas darbā, un veic atbilstošus pasākumus, tostarp pieņemot normatīvos aktus, lai cita starpā veicinātu tehniskās un profesionālās rehabilitācijas, darba saglabāšanas un atsākšanas programmas personām ar invaliditāti.’’</w:t>
      </w:r>
    </w:p>
  </w:footnote>
  <w:footnote w:id="7">
    <w:p w14:paraId="6D813602" w14:textId="080F1A00" w:rsidR="00DB54C7" w:rsidRPr="00266C6B" w:rsidRDefault="00DB54C7" w:rsidP="00266C6B">
      <w:pPr>
        <w:pStyle w:val="FootnoteText"/>
        <w:spacing w:after="0" w:line="240" w:lineRule="auto"/>
        <w:jc w:val="both"/>
        <w:rPr>
          <w:rFonts w:ascii="Times New Roman" w:eastAsiaTheme="minorHAnsi" w:hAnsi="Times New Roman"/>
          <w:color w:val="000000"/>
          <w:sz w:val="18"/>
          <w:szCs w:val="18"/>
          <w:lang w:val="lv-LV"/>
        </w:rPr>
      </w:pPr>
      <w:r w:rsidRPr="00266C6B">
        <w:rPr>
          <w:rStyle w:val="FootnoteReference"/>
          <w:rFonts w:ascii="Times New Roman" w:hAnsi="Times New Roman"/>
          <w:sz w:val="18"/>
          <w:szCs w:val="18"/>
        </w:rPr>
        <w:footnoteRef/>
      </w:r>
      <w:r w:rsidRPr="00266C6B">
        <w:rPr>
          <w:rFonts w:ascii="Times New Roman" w:hAnsi="Times New Roman"/>
          <w:sz w:val="18"/>
          <w:szCs w:val="18"/>
        </w:rPr>
        <w:t xml:space="preserve"> </w:t>
      </w:r>
      <w:r w:rsidRPr="00266C6B">
        <w:rPr>
          <w:rFonts w:ascii="Times New Roman" w:eastAsiaTheme="minorHAnsi" w:hAnsi="Times New Roman"/>
          <w:color w:val="000000"/>
          <w:sz w:val="18"/>
          <w:szCs w:val="18"/>
        </w:rPr>
        <w:t>no dotācijas no vispārējiem ieņēmumiem tiek segti ar profesionālās un sociālās rehabilitācijas pakalpojumu sniegšanu invalīdiem un personām ar funkcionāliem traucējumiem saistīti izdevumi (atalgojums pakalpojumu sniegšanā iesaistītajam personālam, obligātās piemaksas par virsstundām un darbu svētku dienās, iestādes vadībā un administrācijā nodarbinātajiem, un ar atalgojuma izmaksām saistīti nodokļi (iedzīvotāju ienākuma nodoklis, darba ņēmēja un darba devēja valsts sociālās apdrošināšanas obligātās iemaksas), sociālās un profesionālās rehabilitācijas pakalpojumu sniegšanai izlietoto materiālu iegādes izmaksas, pamatlīdzekļu remonta un ekspluatācijas izdevumi, telpu apsaimniekošanas un komunālie izdevumi, pamatlīdzekļu atjaunošanas, apdrošināšanas, nodokļu maksājumi, vispārējas nozīmes palīgmateriāli, studējošo mācību programmā „Surdotulks” stipendijas un citi izdevumi)</w:t>
      </w:r>
      <w:r w:rsidRPr="00266C6B">
        <w:rPr>
          <w:rFonts w:ascii="Times New Roman" w:eastAsiaTheme="minorHAnsi" w:hAnsi="Times New Roman"/>
          <w:color w:val="000000"/>
          <w:sz w:val="18"/>
          <w:szCs w:val="18"/>
          <w:lang w:val="lv-LV"/>
        </w:rPr>
        <w:t>;</w:t>
      </w:r>
    </w:p>
  </w:footnote>
  <w:footnote w:id="8">
    <w:p w14:paraId="5633D67F" w14:textId="3472D2AD" w:rsidR="00DB54C7" w:rsidRPr="00266C6B" w:rsidRDefault="00DB54C7" w:rsidP="00266C6B">
      <w:pPr>
        <w:autoSpaceDE w:val="0"/>
        <w:adjustRightInd w:val="0"/>
        <w:spacing w:after="0" w:line="240" w:lineRule="auto"/>
        <w:jc w:val="both"/>
        <w:rPr>
          <w:rFonts w:ascii="Times New Roman" w:eastAsiaTheme="minorHAnsi" w:hAnsi="Times New Roman"/>
          <w:color w:val="000000"/>
          <w:sz w:val="18"/>
          <w:szCs w:val="18"/>
          <w:lang w:val="x-none"/>
        </w:rPr>
      </w:pPr>
      <w:r w:rsidRPr="00266C6B">
        <w:rPr>
          <w:rStyle w:val="FootnoteReference"/>
          <w:rFonts w:ascii="Times New Roman" w:hAnsi="Times New Roman"/>
          <w:sz w:val="18"/>
          <w:szCs w:val="18"/>
        </w:rPr>
        <w:footnoteRef/>
      </w:r>
      <w:r w:rsidRPr="00266C6B">
        <w:rPr>
          <w:rFonts w:ascii="Times New Roman" w:hAnsi="Times New Roman"/>
          <w:sz w:val="18"/>
          <w:szCs w:val="18"/>
        </w:rPr>
        <w:t xml:space="preserve"> </w:t>
      </w:r>
      <w:r w:rsidRPr="00266C6B">
        <w:rPr>
          <w:rFonts w:ascii="Times New Roman" w:eastAsiaTheme="minorHAnsi" w:hAnsi="Times New Roman"/>
          <w:color w:val="000000"/>
          <w:sz w:val="18"/>
          <w:szCs w:val="18"/>
          <w:lang w:val="x-none"/>
        </w:rPr>
        <w:t>no ieņēmumiem no maksas pakalpojumiem un citiem pašu ieņēmumiem tiek segti tieši ar maksas pakalpojumu saistīti izdevumi (atalgojums pakalpojumu sniegšanā iesaistītajam personālam, obligātās piemaksas par virsstundām un darbu svētku dienās un atalgojums iestādes vadībā un administrācijā nodarbinātajiem, kā arī ar atalgojuma izmaksām saistīti nodokļi (iedzīvotāju ienākuma nodoklis, darba ņēmēja un darba devēja valsts sociālās apdrošināšanas obligātās iemaksas), maksas pakalpojuma sniegšanai izlietoto materiālu iegādes izmaksas, pamatlīdzekļu remonta un ekspluatācijas izdevumi, telpu apsaimniekošanas  un komunālie izdevumi, pamatlīdzekļu nolietojums, nomas maksa un apdrošināšanas maksājumi, vispārējas nozīmes palīgmateriāli, apmācībās iesaistīto NVA bezdarbnieku stipendijas un citi izdevumi);</w:t>
      </w:r>
    </w:p>
  </w:footnote>
  <w:footnote w:id="9">
    <w:p w14:paraId="7DB05367" w14:textId="5FD61F12" w:rsidR="00DB54C7" w:rsidRPr="00266C6B" w:rsidRDefault="00DB54C7" w:rsidP="00266C6B">
      <w:pPr>
        <w:pStyle w:val="FootnoteText"/>
        <w:spacing w:after="0" w:line="240" w:lineRule="auto"/>
        <w:jc w:val="both"/>
        <w:rPr>
          <w:rFonts w:ascii="Times New Roman" w:eastAsiaTheme="minorHAnsi" w:hAnsi="Times New Roman"/>
          <w:color w:val="000000"/>
          <w:sz w:val="18"/>
          <w:szCs w:val="18"/>
        </w:rPr>
      </w:pPr>
      <w:r w:rsidRPr="00266C6B">
        <w:rPr>
          <w:rFonts w:ascii="Times New Roman" w:eastAsiaTheme="minorHAnsi" w:hAnsi="Times New Roman"/>
          <w:color w:val="000000"/>
          <w:sz w:val="18"/>
          <w:szCs w:val="18"/>
        </w:rPr>
        <w:footnoteRef/>
      </w:r>
      <w:r w:rsidRPr="00266C6B">
        <w:rPr>
          <w:rFonts w:ascii="Times New Roman" w:eastAsiaTheme="minorHAnsi" w:hAnsi="Times New Roman"/>
          <w:color w:val="000000"/>
          <w:sz w:val="18"/>
          <w:szCs w:val="18"/>
        </w:rPr>
        <w:t xml:space="preserve"> no transfertiem tiek segti ar sociālās rehabilitācijas pakalpojuma sniegšanu Nacionālo bruņoto spēku karavīriem pēc atgriešanās no starptautiskajām operācijām (atalgojums pakalpojumu sniegšanā iesaistītajam personālam, obligātās piemaksas par virsstundām un darbu svētku dienās un iestādes vadībā un administrācijā nodarbinātajiem, kā arī ar atalgojuma izmaksām saistīti nodokļi (iedzīvotāju ienākuma nodoklis, darba ņēmēja un darba devēja valsts sociālās apdrošināšanas obligātās iemaksas), sociālās rehabilitācijas pakalpojuma sniegšanai izlietoto materiālu iegādes izmaksas, telpu apsaimniekošanas un komunālie izdevumi un citi izdevumi);</w:t>
      </w:r>
    </w:p>
  </w:footnote>
  <w:footnote w:id="10">
    <w:p w14:paraId="361BE3A2" w14:textId="5C7D34AB" w:rsidR="00DB54C7" w:rsidRPr="00FE123F" w:rsidRDefault="00DB54C7" w:rsidP="00F67FEF">
      <w:pPr>
        <w:pStyle w:val="FootnoteText"/>
        <w:spacing w:after="0" w:line="240" w:lineRule="auto"/>
        <w:rPr>
          <w:rFonts w:ascii="Times New Roman" w:hAnsi="Times New Roman"/>
          <w:sz w:val="18"/>
          <w:lang w:val="lv-LV"/>
        </w:rPr>
      </w:pPr>
      <w:r w:rsidRPr="00DB5565">
        <w:rPr>
          <w:rStyle w:val="FootnoteReference"/>
          <w:rFonts w:ascii="Times New Roman" w:hAnsi="Times New Roman"/>
        </w:rPr>
        <w:footnoteRef/>
      </w:r>
      <w:r w:rsidRPr="00DB5565">
        <w:rPr>
          <w:rFonts w:ascii="Times New Roman" w:hAnsi="Times New Roman"/>
        </w:rPr>
        <w:t xml:space="preserve"> </w:t>
      </w:r>
      <w:r w:rsidRPr="0053577D">
        <w:rPr>
          <w:rFonts w:ascii="Times New Roman" w:hAnsi="Times New Roman"/>
          <w:sz w:val="18"/>
          <w:lang w:val="lv-LV"/>
        </w:rPr>
        <w:t>Aktuālais SIVA rīkojums</w:t>
      </w:r>
      <w:r w:rsidRPr="0053577D">
        <w:rPr>
          <w:rFonts w:ascii="Times New Roman" w:hAnsi="Times New Roman"/>
          <w:sz w:val="18"/>
        </w:rPr>
        <w:t xml:space="preserve"> </w:t>
      </w:r>
      <w:r w:rsidRPr="0053577D">
        <w:rPr>
          <w:rFonts w:ascii="Times New Roman" w:hAnsi="Times New Roman"/>
          <w:sz w:val="18"/>
          <w:lang w:val="lv-LV"/>
        </w:rPr>
        <w:t xml:space="preserve">ir </w:t>
      </w:r>
      <w:r w:rsidRPr="0053577D">
        <w:rPr>
          <w:rFonts w:ascii="Times New Roman" w:hAnsi="Times New Roman"/>
          <w:sz w:val="18"/>
        </w:rPr>
        <w:t>26.02.2015. rīkojumu Nr. 1-4/28 „Par pakalpojumu groziem”</w:t>
      </w:r>
      <w:r>
        <w:rPr>
          <w:rFonts w:ascii="Times New Roman" w:hAnsi="Times New Roman"/>
          <w:sz w:val="18"/>
          <w:lang w:val="lv-LV"/>
        </w:rPr>
        <w:t>.</w:t>
      </w:r>
    </w:p>
  </w:footnote>
  <w:footnote w:id="11">
    <w:p w14:paraId="721F2464" w14:textId="77777777" w:rsidR="00DB54C7" w:rsidRPr="0053577D" w:rsidRDefault="00DB54C7" w:rsidP="00545FBB">
      <w:pPr>
        <w:pStyle w:val="FootnoteText"/>
        <w:spacing w:after="0" w:line="240" w:lineRule="auto"/>
        <w:jc w:val="both"/>
        <w:rPr>
          <w:rFonts w:ascii="Times New Roman" w:hAnsi="Times New Roman"/>
          <w:sz w:val="18"/>
          <w:lang w:val="lv-LV"/>
        </w:rPr>
      </w:pPr>
      <w:r w:rsidRPr="0053577D">
        <w:rPr>
          <w:rStyle w:val="FootnoteReference"/>
          <w:rFonts w:ascii="Times New Roman" w:hAnsi="Times New Roman"/>
          <w:sz w:val="18"/>
        </w:rPr>
        <w:footnoteRef/>
      </w:r>
      <w:r w:rsidRPr="0053577D">
        <w:rPr>
          <w:rFonts w:ascii="Times New Roman" w:hAnsi="Times New Roman"/>
          <w:sz w:val="18"/>
        </w:rPr>
        <w:t xml:space="preserve"> </w:t>
      </w:r>
      <w:r w:rsidRPr="0053577D">
        <w:rPr>
          <w:rFonts w:ascii="Times New Roman" w:hAnsi="Times New Roman"/>
          <w:sz w:val="18"/>
          <w:lang w:val="lv-LV"/>
        </w:rPr>
        <w:t>P</w:t>
      </w:r>
      <w:r w:rsidRPr="0053577D">
        <w:rPr>
          <w:rFonts w:ascii="Times New Roman" w:hAnsi="Times New Roman"/>
          <w:bCs/>
          <w:sz w:val="18"/>
        </w:rPr>
        <w:t>rofesionālā rehabilitācija</w:t>
      </w:r>
      <w:r w:rsidRPr="0053577D">
        <w:rPr>
          <w:rFonts w:ascii="Times New Roman" w:hAnsi="Times New Roman"/>
          <w:sz w:val="18"/>
          <w:lang w:val="lv-LV"/>
        </w:rPr>
        <w:t xml:space="preserve"> - </w:t>
      </w:r>
      <w:r w:rsidRPr="0053577D">
        <w:rPr>
          <w:rFonts w:ascii="Times New Roman" w:hAnsi="Times New Roman"/>
          <w:sz w:val="18"/>
        </w:rPr>
        <w:t>pasākumu kopums, kas nodrošina jaunas profesijas apgūšanu, profesionālo zināšanu un prasmju atjaunošanu vai attīstīšanu, tajā skaitā profesionālās izglītības programmu apgūšanu pamata un vidējā izglītības pakāpē atbilstoši personas funkcionālo traucējumu veidam, smaguma pakāpei un iepriekš iegūtās izglītības un kvalifikācijas līmenim</w:t>
      </w:r>
      <w:r w:rsidRPr="0053577D">
        <w:rPr>
          <w:rFonts w:ascii="Times New Roman" w:hAnsi="Times New Roman"/>
          <w:sz w:val="18"/>
          <w:lang w:val="lv-LV"/>
        </w:rPr>
        <w:t xml:space="preserve"> (definīcija SPSPL)</w:t>
      </w:r>
      <w:r>
        <w:rPr>
          <w:rFonts w:ascii="Times New Roman" w:hAnsi="Times New Roman"/>
          <w:sz w:val="18"/>
          <w:lang w:val="lv-LV"/>
        </w:rPr>
        <w:t>.</w:t>
      </w:r>
    </w:p>
  </w:footnote>
  <w:footnote w:id="12">
    <w:p w14:paraId="0AF7A1E0" w14:textId="77777777" w:rsidR="00DB54C7" w:rsidRPr="0053577D" w:rsidRDefault="00DB54C7" w:rsidP="003B4C53">
      <w:pPr>
        <w:pStyle w:val="FootnoteText"/>
        <w:spacing w:after="0" w:line="240" w:lineRule="auto"/>
        <w:jc w:val="both"/>
        <w:rPr>
          <w:rFonts w:ascii="Times New Roman" w:hAnsi="Times New Roman"/>
          <w:sz w:val="18"/>
        </w:rPr>
      </w:pPr>
      <w:r w:rsidRPr="0053577D">
        <w:rPr>
          <w:rStyle w:val="FootnoteReference"/>
          <w:rFonts w:ascii="Times New Roman" w:hAnsi="Times New Roman"/>
          <w:sz w:val="18"/>
        </w:rPr>
        <w:footnoteRef/>
      </w:r>
      <w:r w:rsidRPr="0053577D">
        <w:rPr>
          <w:rFonts w:ascii="Times New Roman" w:hAnsi="Times New Roman"/>
          <w:sz w:val="18"/>
        </w:rPr>
        <w:t xml:space="preserve"> </w:t>
      </w:r>
      <w:r w:rsidRPr="0053577D">
        <w:rPr>
          <w:rFonts w:ascii="Times New Roman" w:hAnsi="Times New Roman"/>
          <w:sz w:val="18"/>
          <w:lang w:val="lv-LV"/>
        </w:rPr>
        <w:t>S</w:t>
      </w:r>
      <w:r w:rsidRPr="0053577D">
        <w:rPr>
          <w:rFonts w:ascii="Times New Roman" w:hAnsi="Times New Roman"/>
          <w:bCs/>
          <w:sz w:val="18"/>
          <w:lang w:val="lv-LV"/>
        </w:rPr>
        <w:t xml:space="preserve">ociālās </w:t>
      </w:r>
      <w:r w:rsidRPr="0053577D">
        <w:rPr>
          <w:rFonts w:ascii="Times New Roman" w:hAnsi="Times New Roman"/>
          <w:bCs/>
          <w:sz w:val="18"/>
        </w:rPr>
        <w:t>rehabilitācijas pakalpojums</w:t>
      </w:r>
      <w:r w:rsidRPr="0053577D">
        <w:rPr>
          <w:rFonts w:ascii="Times New Roman" w:hAnsi="Times New Roman"/>
          <w:b/>
          <w:bCs/>
          <w:sz w:val="18"/>
        </w:rPr>
        <w:t xml:space="preserve"> </w:t>
      </w:r>
      <w:r w:rsidRPr="0053577D">
        <w:rPr>
          <w:rFonts w:ascii="Times New Roman" w:hAnsi="Times New Roman"/>
          <w:b/>
          <w:bCs/>
          <w:sz w:val="18"/>
          <w:lang w:val="lv-LV"/>
        </w:rPr>
        <w:t xml:space="preserve">- </w:t>
      </w:r>
      <w:r w:rsidRPr="0053577D">
        <w:rPr>
          <w:rFonts w:ascii="Times New Roman" w:hAnsi="Times New Roman"/>
          <w:sz w:val="18"/>
        </w:rPr>
        <w:t>pasākumu kopums, kas vērsts uz sociālās funkcionēšanas spēju atjaunošanu vai uzlabošanu, lai nodrošinātu sociālā statusa atgūšanu un iekļaušanos sabiedrībā, un ietver sevī pakalpojumus personas dzīvesvietā un sociālās aprūpes un sociālās rehabilitācijas institūcijā vai dzīvesvietā vai sociālās aprūpes un sociālās rehabilitācijas institūcijā</w:t>
      </w:r>
      <w:r w:rsidRPr="0053577D">
        <w:rPr>
          <w:rFonts w:ascii="Times New Roman" w:hAnsi="Times New Roman"/>
          <w:sz w:val="18"/>
          <w:lang w:val="lv-LV"/>
        </w:rPr>
        <w:t xml:space="preserve"> (definīcija SPSPL).</w:t>
      </w:r>
    </w:p>
  </w:footnote>
  <w:footnote w:id="13">
    <w:p w14:paraId="63B78D31" w14:textId="16805FE3" w:rsidR="00DB54C7" w:rsidRPr="00AA0F15" w:rsidRDefault="00DB54C7" w:rsidP="00AA0F15">
      <w:pPr>
        <w:pStyle w:val="FootnoteText"/>
        <w:rPr>
          <w:rFonts w:ascii="Times New Roman" w:hAnsi="Times New Roman"/>
          <w:lang w:val="lv-LV"/>
        </w:rPr>
      </w:pPr>
      <w:r w:rsidRPr="00AA0F15">
        <w:rPr>
          <w:rStyle w:val="FootnoteReference"/>
          <w:rFonts w:ascii="Times New Roman" w:hAnsi="Times New Roman"/>
        </w:rPr>
        <w:footnoteRef/>
      </w:r>
      <w:r w:rsidRPr="0053577D">
        <w:rPr>
          <w:rFonts w:ascii="Times New Roman" w:hAnsi="Times New Roman"/>
          <w:sz w:val="18"/>
        </w:rPr>
        <w:t xml:space="preserve"> </w:t>
      </w:r>
      <w:r w:rsidRPr="0053577D">
        <w:rPr>
          <w:rFonts w:ascii="Times New Roman" w:hAnsi="Times New Roman"/>
          <w:sz w:val="18"/>
          <w:lang w:val="lv-LV"/>
        </w:rPr>
        <w:t>„</w:t>
      </w:r>
      <w:r>
        <w:rPr>
          <w:rFonts w:ascii="Times New Roman" w:hAnsi="Times New Roman"/>
          <w:sz w:val="18"/>
          <w:lang w:val="lv-LV"/>
        </w:rPr>
        <w:t>Sociālo pakalpojumu attīstības p</w:t>
      </w:r>
      <w:r w:rsidRPr="0053577D">
        <w:rPr>
          <w:rFonts w:ascii="Times New Roman" w:hAnsi="Times New Roman"/>
          <w:sz w:val="18"/>
          <w:lang w:val="lv-LV"/>
        </w:rPr>
        <w:t>amatnostādnes 2014.-2020.gadam” 4</w:t>
      </w:r>
      <w:r>
        <w:rPr>
          <w:rFonts w:ascii="Times New Roman" w:hAnsi="Times New Roman"/>
          <w:sz w:val="18"/>
          <w:lang w:val="lv-LV"/>
        </w:rPr>
        <w:t>6</w:t>
      </w:r>
      <w:r w:rsidRPr="0053577D">
        <w:rPr>
          <w:rFonts w:ascii="Times New Roman" w:hAnsi="Times New Roman"/>
          <w:sz w:val="18"/>
          <w:lang w:val="lv-LV"/>
        </w:rPr>
        <w:t xml:space="preserve"> lpp.</w:t>
      </w:r>
    </w:p>
  </w:footnote>
  <w:footnote w:id="14">
    <w:p w14:paraId="3AB60224" w14:textId="77777777" w:rsidR="00DB54C7" w:rsidRPr="007A41C7" w:rsidRDefault="00DB54C7" w:rsidP="00C32688">
      <w:pPr>
        <w:pStyle w:val="FootnoteText"/>
        <w:jc w:val="both"/>
        <w:rPr>
          <w:rFonts w:ascii="Times New Roman" w:hAnsi="Times New Roman"/>
        </w:rPr>
      </w:pPr>
      <w:r w:rsidRPr="007A41C7">
        <w:rPr>
          <w:rStyle w:val="FootnoteReference"/>
          <w:rFonts w:ascii="Times New Roman" w:hAnsi="Times New Roman"/>
        </w:rPr>
        <w:footnoteRef/>
      </w:r>
      <w:r>
        <w:rPr>
          <w:rFonts w:ascii="Times New Roman" w:hAnsi="Times New Roman"/>
        </w:rPr>
        <w:t xml:space="preserve"> </w:t>
      </w:r>
      <w:r w:rsidRPr="0053577D">
        <w:rPr>
          <w:rFonts w:ascii="Times New Roman" w:hAnsi="Times New Roman"/>
          <w:sz w:val="18"/>
          <w:lang w:val="lv-LV"/>
        </w:rPr>
        <w:t>S</w:t>
      </w:r>
      <w:r w:rsidRPr="0053577D">
        <w:rPr>
          <w:rFonts w:ascii="Times New Roman" w:hAnsi="Times New Roman"/>
          <w:sz w:val="18"/>
        </w:rPr>
        <w:t>askaņā ar MK 2013.gada 24.septembra noteikumiem Nr.1002 “Sociālās integrācijas valsts aģentūras maksas pakalpojumu cenrādis”</w:t>
      </w:r>
    </w:p>
  </w:footnote>
  <w:footnote w:id="15">
    <w:p w14:paraId="1F0A783B" w14:textId="251F49EF" w:rsidR="00DB54C7" w:rsidRPr="0063386F" w:rsidRDefault="00DB54C7">
      <w:pPr>
        <w:pStyle w:val="FootnoteText"/>
        <w:rPr>
          <w:rFonts w:ascii="Times New Roman" w:hAnsi="Times New Roman"/>
          <w:sz w:val="18"/>
          <w:lang w:val="lv-LV"/>
        </w:rPr>
      </w:pPr>
      <w:r w:rsidRPr="00647552">
        <w:rPr>
          <w:rStyle w:val="FootnoteReference"/>
          <w:rFonts w:ascii="Times New Roman" w:hAnsi="Times New Roman"/>
        </w:rPr>
        <w:footnoteRef/>
      </w:r>
      <w:r w:rsidRPr="00647552">
        <w:rPr>
          <w:rFonts w:ascii="Times New Roman" w:hAnsi="Times New Roman"/>
        </w:rPr>
        <w:t xml:space="preserve"> </w:t>
      </w:r>
      <w:r w:rsidRPr="0063386F">
        <w:rPr>
          <w:rFonts w:ascii="Times New Roman" w:hAnsi="Times New Roman"/>
          <w:sz w:val="18"/>
          <w:lang w:val="lv-LV"/>
        </w:rPr>
        <w:t xml:space="preserve">Saskaņā ar SIVA 26.02.2015. rīkojumu Nr. 1-4/28 „Par pakalpojumu groziem” </w:t>
      </w:r>
    </w:p>
  </w:footnote>
  <w:footnote w:id="16">
    <w:p w14:paraId="4AD447EA" w14:textId="1210017F" w:rsidR="00DB54C7" w:rsidRDefault="00DB54C7" w:rsidP="00A67656">
      <w:pPr>
        <w:pStyle w:val="FootnoteText"/>
        <w:spacing w:after="0" w:line="240" w:lineRule="auto"/>
        <w:ind w:right="-598"/>
        <w:rPr>
          <w:rFonts w:ascii="Times New Roman" w:hAnsi="Times New Roman"/>
          <w:sz w:val="18"/>
          <w:lang w:val="lv-LV"/>
        </w:rPr>
      </w:pPr>
      <w:r w:rsidRPr="00C33375">
        <w:rPr>
          <w:rStyle w:val="FootnoteReference"/>
          <w:rFonts w:ascii="Times New Roman" w:hAnsi="Times New Roman"/>
        </w:rPr>
        <w:footnoteRef/>
      </w:r>
      <w:r w:rsidRPr="00C33375">
        <w:rPr>
          <w:rFonts w:ascii="Times New Roman" w:hAnsi="Times New Roman"/>
        </w:rPr>
        <w:t xml:space="preserve"> </w:t>
      </w:r>
      <w:r>
        <w:rPr>
          <w:rFonts w:ascii="Times New Roman" w:hAnsi="Times New Roman"/>
          <w:lang w:val="lv-LV"/>
        </w:rPr>
        <w:t xml:space="preserve">Finansējuma sadalījums pa gadiem </w:t>
      </w:r>
      <w:r>
        <w:rPr>
          <w:rFonts w:ascii="Times New Roman" w:hAnsi="Times New Roman"/>
          <w:sz w:val="18"/>
          <w:lang w:val="lv-LV"/>
        </w:rPr>
        <w:t>s</w:t>
      </w:r>
      <w:r w:rsidRPr="0063386F">
        <w:rPr>
          <w:rFonts w:ascii="Times New Roman" w:hAnsi="Times New Roman"/>
          <w:sz w:val="18"/>
          <w:lang w:val="lv-LV"/>
        </w:rPr>
        <w:t xml:space="preserve">askaņā ar </w:t>
      </w:r>
      <w:r>
        <w:rPr>
          <w:rFonts w:ascii="Times New Roman" w:hAnsi="Times New Roman"/>
          <w:sz w:val="18"/>
          <w:lang w:val="lv-LV"/>
        </w:rPr>
        <w:t xml:space="preserve">30.06.2015. </w:t>
      </w:r>
      <w:r w:rsidRPr="0063386F">
        <w:rPr>
          <w:rFonts w:ascii="Times New Roman" w:hAnsi="Times New Roman"/>
          <w:sz w:val="18"/>
          <w:lang w:val="lv-LV"/>
        </w:rPr>
        <w:t>MK noteikum</w:t>
      </w:r>
      <w:r>
        <w:rPr>
          <w:rFonts w:ascii="Times New Roman" w:hAnsi="Times New Roman"/>
          <w:sz w:val="18"/>
          <w:lang w:val="lv-LV"/>
        </w:rPr>
        <w:t>iem</w:t>
      </w:r>
      <w:r w:rsidRPr="0063386F">
        <w:rPr>
          <w:rFonts w:ascii="Times New Roman" w:hAnsi="Times New Roman"/>
          <w:sz w:val="18"/>
          <w:lang w:val="lv-LV"/>
        </w:rPr>
        <w:t xml:space="preserve"> </w:t>
      </w:r>
      <w:r>
        <w:rPr>
          <w:rFonts w:ascii="Times New Roman" w:hAnsi="Times New Roman"/>
          <w:sz w:val="18"/>
          <w:lang w:val="lv-LV"/>
        </w:rPr>
        <w:t>Nr. 352</w:t>
      </w:r>
      <w:r w:rsidRPr="0063386F">
        <w:rPr>
          <w:rFonts w:ascii="Times New Roman" w:hAnsi="Times New Roman"/>
          <w:sz w:val="18"/>
          <w:lang w:val="lv-LV"/>
        </w:rPr>
        <w:t xml:space="preserve"> „Darbības programmas "Izaugsme un nodarbinātība" 9.1.4. specifiskā atbalsta mērķa "Palielināt diskriminācijas riskiem pakļauto iedzīvotāju integrāciju sabiedrībā un darba tirgū" 9.1.4.1.pasākuma "Profesionālā rehabilitācija"" īstenošanas noteikumi"”</w:t>
      </w:r>
      <w:r>
        <w:rPr>
          <w:rFonts w:ascii="Times New Roman" w:hAnsi="Times New Roman"/>
          <w:sz w:val="18"/>
          <w:lang w:val="lv-LV"/>
        </w:rPr>
        <w:t>, 2015. gadā pasākumam 9.1.4.1. paredzēts finansējums 37 564 euro</w:t>
      </w:r>
    </w:p>
    <w:p w14:paraId="20799A40" w14:textId="0B1622E2" w:rsidR="00DB54C7" w:rsidRPr="008460C1" w:rsidRDefault="00DB54C7" w:rsidP="00A67656">
      <w:pPr>
        <w:pStyle w:val="FootnoteText"/>
        <w:spacing w:after="0" w:line="240" w:lineRule="auto"/>
        <w:ind w:right="-598"/>
        <w:rPr>
          <w:rFonts w:ascii="Times New Roman" w:hAnsi="Times New Roman"/>
          <w:sz w:val="18"/>
          <w:lang w:val="lv-LV"/>
        </w:rPr>
      </w:pPr>
      <w:r>
        <w:rPr>
          <w:rFonts w:ascii="Times New Roman" w:hAnsi="Times New Roman"/>
          <w:sz w:val="18"/>
          <w:vertAlign w:val="superscript"/>
          <w:lang w:val="lv-LV"/>
        </w:rPr>
        <w:t>17</w:t>
      </w:r>
      <w:r>
        <w:rPr>
          <w:rFonts w:ascii="Times New Roman" w:hAnsi="Times New Roman"/>
          <w:sz w:val="18"/>
          <w:lang w:val="lv-LV"/>
        </w:rPr>
        <w:t xml:space="preserve"> </w:t>
      </w:r>
    </w:p>
  </w:footnote>
  <w:footnote w:id="17">
    <w:p w14:paraId="6310443A" w14:textId="717B6F80" w:rsidR="00DB54C7" w:rsidRPr="00A67656" w:rsidRDefault="00DB54C7" w:rsidP="00A67656">
      <w:pPr>
        <w:pStyle w:val="FootnoteText"/>
        <w:spacing w:after="0" w:line="240" w:lineRule="auto"/>
        <w:rPr>
          <w:rFonts w:ascii="Times New Roman" w:hAnsi="Times New Roman"/>
          <w:sz w:val="18"/>
          <w:szCs w:val="18"/>
          <w:lang w:val="lv-LV"/>
        </w:rPr>
      </w:pPr>
      <w:r w:rsidRPr="00A67656">
        <w:rPr>
          <w:rStyle w:val="FootnoteReference"/>
          <w:rFonts w:ascii="Times New Roman" w:hAnsi="Times New Roman"/>
          <w:sz w:val="18"/>
          <w:szCs w:val="18"/>
        </w:rPr>
        <w:footnoteRef/>
      </w:r>
      <w:r w:rsidRPr="00A67656">
        <w:rPr>
          <w:rFonts w:ascii="Times New Roman" w:hAnsi="Times New Roman"/>
          <w:sz w:val="18"/>
          <w:szCs w:val="18"/>
        </w:rPr>
        <w:t xml:space="preserve"> </w:t>
      </w:r>
      <w:r w:rsidRPr="00A67656">
        <w:rPr>
          <w:rFonts w:ascii="Times New Roman" w:hAnsi="Times New Roman"/>
          <w:sz w:val="18"/>
          <w:szCs w:val="18"/>
          <w:lang w:val="lv-LV"/>
        </w:rPr>
        <w:t>Saskaņā ar SIVA 26.02.2015. rīkojumu Nr. 1-4/28 „Par pakalpojumu groziem”.</w:t>
      </w:r>
    </w:p>
  </w:footnote>
  <w:footnote w:id="18">
    <w:p w14:paraId="22B90983" w14:textId="59536498" w:rsidR="00DB54C7" w:rsidRPr="00A67656" w:rsidRDefault="00DB54C7" w:rsidP="00A67656">
      <w:pPr>
        <w:pStyle w:val="FootnoteText"/>
        <w:spacing w:after="0" w:line="240" w:lineRule="auto"/>
        <w:rPr>
          <w:rFonts w:ascii="Times New Roman" w:hAnsi="Times New Roman"/>
          <w:sz w:val="18"/>
          <w:szCs w:val="18"/>
          <w:lang w:val="lv-LV"/>
        </w:rPr>
      </w:pPr>
      <w:r w:rsidRPr="00A67656">
        <w:rPr>
          <w:rStyle w:val="FootnoteReference"/>
          <w:rFonts w:ascii="Times New Roman" w:hAnsi="Times New Roman"/>
          <w:sz w:val="18"/>
          <w:szCs w:val="18"/>
        </w:rPr>
        <w:footnoteRef/>
      </w:r>
      <w:r w:rsidRPr="00A67656">
        <w:rPr>
          <w:rFonts w:ascii="Times New Roman" w:hAnsi="Times New Roman"/>
          <w:sz w:val="18"/>
          <w:szCs w:val="18"/>
        </w:rPr>
        <w:t xml:space="preserve"> </w:t>
      </w:r>
      <w:r w:rsidRPr="00A67656">
        <w:rPr>
          <w:rFonts w:ascii="Times New Roman" w:hAnsi="Times New Roman"/>
          <w:sz w:val="18"/>
          <w:szCs w:val="18"/>
          <w:lang w:val="lv-LV"/>
        </w:rPr>
        <w:t>Aprēķinu skat. 2.pielikumā.</w:t>
      </w:r>
    </w:p>
    <w:p w14:paraId="444ED5FC" w14:textId="3F57B49F" w:rsidR="00DB54C7" w:rsidRPr="00A67656" w:rsidRDefault="00DB54C7">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45D7" w14:textId="77777777" w:rsidR="00DB54C7" w:rsidRPr="00A86117" w:rsidRDefault="00DB54C7">
    <w:pPr>
      <w:pStyle w:val="Header"/>
      <w:jc w:val="center"/>
      <w:rPr>
        <w:rFonts w:ascii="Times New Roman" w:hAnsi="Times New Roman"/>
        <w:sz w:val="24"/>
      </w:rPr>
    </w:pPr>
    <w:r w:rsidRPr="00A86117">
      <w:rPr>
        <w:rFonts w:ascii="Times New Roman" w:hAnsi="Times New Roman"/>
        <w:sz w:val="24"/>
      </w:rPr>
      <w:fldChar w:fldCharType="begin"/>
    </w:r>
    <w:r w:rsidRPr="00A86117">
      <w:rPr>
        <w:rFonts w:ascii="Times New Roman" w:hAnsi="Times New Roman"/>
        <w:sz w:val="24"/>
      </w:rPr>
      <w:instrText xml:space="preserve"> PAGE   \* MERGEFORMAT </w:instrText>
    </w:r>
    <w:r w:rsidRPr="00A86117">
      <w:rPr>
        <w:rFonts w:ascii="Times New Roman" w:hAnsi="Times New Roman"/>
        <w:sz w:val="24"/>
      </w:rPr>
      <w:fldChar w:fldCharType="separate"/>
    </w:r>
    <w:r w:rsidR="00675FE1">
      <w:rPr>
        <w:rFonts w:ascii="Times New Roman" w:hAnsi="Times New Roman"/>
        <w:noProof/>
        <w:sz w:val="24"/>
      </w:rPr>
      <w:t>32</w:t>
    </w:r>
    <w:r w:rsidRPr="00A86117">
      <w:rPr>
        <w:rFonts w:ascii="Times New Roman" w:hAnsi="Times New Roman"/>
        <w:noProof/>
        <w:sz w:val="24"/>
      </w:rPr>
      <w:fldChar w:fldCharType="end"/>
    </w:r>
  </w:p>
  <w:p w14:paraId="38801C80" w14:textId="77777777" w:rsidR="00DB54C7" w:rsidRDefault="00DB5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713775"/>
      <w:docPartObj>
        <w:docPartGallery w:val="Page Numbers (Top of Page)"/>
        <w:docPartUnique/>
      </w:docPartObj>
    </w:sdtPr>
    <w:sdtEndPr>
      <w:rPr>
        <w:rFonts w:ascii="Times New Roman" w:hAnsi="Times New Roman"/>
        <w:noProof/>
        <w:sz w:val="24"/>
      </w:rPr>
    </w:sdtEndPr>
    <w:sdtContent>
      <w:p w14:paraId="63115201" w14:textId="1EEDC7AD" w:rsidR="00DB54C7" w:rsidRPr="00DA13AE" w:rsidRDefault="00DB54C7">
        <w:pPr>
          <w:pStyle w:val="Header"/>
          <w:jc w:val="center"/>
          <w:rPr>
            <w:rFonts w:ascii="Times New Roman" w:hAnsi="Times New Roman"/>
            <w:noProof/>
            <w:sz w:val="24"/>
          </w:rPr>
        </w:pPr>
        <w:r w:rsidRPr="00DA13AE">
          <w:rPr>
            <w:rFonts w:ascii="Times New Roman" w:hAnsi="Times New Roman"/>
            <w:noProof/>
            <w:sz w:val="24"/>
          </w:rPr>
          <w:fldChar w:fldCharType="begin"/>
        </w:r>
        <w:r w:rsidRPr="00DA13AE">
          <w:rPr>
            <w:rFonts w:ascii="Times New Roman" w:hAnsi="Times New Roman"/>
            <w:noProof/>
            <w:sz w:val="24"/>
          </w:rPr>
          <w:instrText xml:space="preserve"> PAGE   \* MERGEFORMAT </w:instrText>
        </w:r>
        <w:r w:rsidRPr="00DA13AE">
          <w:rPr>
            <w:rFonts w:ascii="Times New Roman" w:hAnsi="Times New Roman"/>
            <w:noProof/>
            <w:sz w:val="24"/>
          </w:rPr>
          <w:fldChar w:fldCharType="separate"/>
        </w:r>
        <w:r w:rsidR="00675FE1">
          <w:rPr>
            <w:rFonts w:ascii="Times New Roman" w:hAnsi="Times New Roman"/>
            <w:noProof/>
            <w:sz w:val="24"/>
          </w:rPr>
          <w:t>33</w:t>
        </w:r>
        <w:r w:rsidRPr="00DA13AE">
          <w:rPr>
            <w:rFonts w:ascii="Times New Roman" w:hAnsi="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EE9"/>
    <w:multiLevelType w:val="hybridMultilevel"/>
    <w:tmpl w:val="57E2DAEC"/>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B70ECD"/>
    <w:multiLevelType w:val="hybridMultilevel"/>
    <w:tmpl w:val="9D065C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67D19DE"/>
    <w:multiLevelType w:val="hybridMultilevel"/>
    <w:tmpl w:val="4BA8E20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A772068"/>
    <w:multiLevelType w:val="hybridMultilevel"/>
    <w:tmpl w:val="9FF047DE"/>
    <w:lvl w:ilvl="0" w:tplc="D57A3E4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7F54D5"/>
    <w:multiLevelType w:val="hybridMultilevel"/>
    <w:tmpl w:val="0F1AAB9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F46EF"/>
    <w:multiLevelType w:val="hybridMultilevel"/>
    <w:tmpl w:val="1EA03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25340"/>
    <w:multiLevelType w:val="hybridMultilevel"/>
    <w:tmpl w:val="011CEF24"/>
    <w:lvl w:ilvl="0" w:tplc="0409000D">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E70665"/>
    <w:multiLevelType w:val="hybridMultilevel"/>
    <w:tmpl w:val="4FF278FA"/>
    <w:lvl w:ilvl="0" w:tplc="00AAE8E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DA2D76"/>
    <w:multiLevelType w:val="hybridMultilevel"/>
    <w:tmpl w:val="AD2AABAE"/>
    <w:lvl w:ilvl="0" w:tplc="B0E01EAE">
      <w:start w:val="1"/>
      <w:numFmt w:val="bullet"/>
      <w:lvlText w:val=""/>
      <w:lvlJc w:val="left"/>
      <w:pPr>
        <w:ind w:left="1713" w:hanging="360"/>
      </w:pPr>
      <w:rPr>
        <w:rFonts w:ascii="Symbol" w:hAnsi="Symbol" w:hint="default"/>
        <w:color w:val="000000" w:themeColor="text1"/>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9" w15:restartNumberingAfterBreak="0">
    <w:nsid w:val="197F4A86"/>
    <w:multiLevelType w:val="hybridMultilevel"/>
    <w:tmpl w:val="80E415CA"/>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10" w15:restartNumberingAfterBreak="0">
    <w:nsid w:val="1F0420E9"/>
    <w:multiLevelType w:val="hybridMultilevel"/>
    <w:tmpl w:val="CE26F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B3651"/>
    <w:multiLevelType w:val="hybridMultilevel"/>
    <w:tmpl w:val="46581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113E2"/>
    <w:multiLevelType w:val="hybridMultilevel"/>
    <w:tmpl w:val="FA24E52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ADE45AA"/>
    <w:multiLevelType w:val="hybridMultilevel"/>
    <w:tmpl w:val="468A7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200AF4"/>
    <w:multiLevelType w:val="hybridMultilevel"/>
    <w:tmpl w:val="C4BAAEF0"/>
    <w:lvl w:ilvl="0" w:tplc="F0BE5DA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2BA5489"/>
    <w:multiLevelType w:val="hybridMultilevel"/>
    <w:tmpl w:val="DFF8DE7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3576407A"/>
    <w:multiLevelType w:val="hybridMultilevel"/>
    <w:tmpl w:val="468A7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BE363C"/>
    <w:multiLevelType w:val="hybridMultilevel"/>
    <w:tmpl w:val="DC88D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741499"/>
    <w:multiLevelType w:val="hybridMultilevel"/>
    <w:tmpl w:val="74240C2A"/>
    <w:lvl w:ilvl="0" w:tplc="373A363E">
      <w:start w:val="1"/>
      <w:numFmt w:val="decimal"/>
      <w:lvlText w:val="%1."/>
      <w:lvlJc w:val="left"/>
      <w:pPr>
        <w:tabs>
          <w:tab w:val="num" w:pos="1095"/>
        </w:tabs>
        <w:ind w:left="1095" w:hanging="735"/>
      </w:pPr>
      <w:rPr>
        <w:rFonts w:hint="default"/>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0EE33C2"/>
    <w:multiLevelType w:val="multilevel"/>
    <w:tmpl w:val="B2700A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20466E9"/>
    <w:multiLevelType w:val="hybridMultilevel"/>
    <w:tmpl w:val="A650FD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B1796B"/>
    <w:multiLevelType w:val="hybridMultilevel"/>
    <w:tmpl w:val="FA24E52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7AD602E"/>
    <w:multiLevelType w:val="hybridMultilevel"/>
    <w:tmpl w:val="EABE3264"/>
    <w:lvl w:ilvl="0" w:tplc="0426000F">
      <w:start w:val="1"/>
      <w:numFmt w:val="decimal"/>
      <w:lvlText w:val="%1."/>
      <w:lvlJc w:val="left"/>
      <w:pPr>
        <w:ind w:left="501"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63A57A25"/>
    <w:multiLevelType w:val="hybridMultilevel"/>
    <w:tmpl w:val="7CF09F0E"/>
    <w:lvl w:ilvl="0" w:tplc="6A68791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43375"/>
    <w:multiLevelType w:val="hybridMultilevel"/>
    <w:tmpl w:val="760654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15212"/>
    <w:multiLevelType w:val="multilevel"/>
    <w:tmpl w:val="242C0C7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C13647F"/>
    <w:multiLevelType w:val="multilevel"/>
    <w:tmpl w:val="75DCF814"/>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C141079"/>
    <w:multiLevelType w:val="hybridMultilevel"/>
    <w:tmpl w:val="574EA5F2"/>
    <w:lvl w:ilvl="0" w:tplc="E7FC470E">
      <w:numFmt w:val="bullet"/>
      <w:lvlText w:val="-"/>
      <w:lvlJc w:val="left"/>
      <w:pPr>
        <w:ind w:left="1080" w:hanging="360"/>
      </w:pPr>
      <w:rPr>
        <w:rFonts w:ascii="Arial" w:eastAsia="Calibri" w:hAnsi="Arial" w:cs="Arial" w:hint="default"/>
        <w:b/>
        <w:color w:val="414142"/>
        <w:sz w:val="2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505A5E"/>
    <w:multiLevelType w:val="hybridMultilevel"/>
    <w:tmpl w:val="AED252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5BF6D20"/>
    <w:multiLevelType w:val="hybridMultilevel"/>
    <w:tmpl w:val="6388CD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ECA55EC"/>
    <w:multiLevelType w:val="hybridMultilevel"/>
    <w:tmpl w:val="043CEAE6"/>
    <w:lvl w:ilvl="0" w:tplc="04260011">
      <w:start w:val="1"/>
      <w:numFmt w:val="decimal"/>
      <w:lvlText w:val="%1)"/>
      <w:lvlJc w:val="left"/>
      <w:pPr>
        <w:tabs>
          <w:tab w:val="num" w:pos="1095"/>
        </w:tabs>
        <w:ind w:left="1095" w:hanging="735"/>
      </w:pPr>
      <w:rPr>
        <w:rFonts w:hint="default"/>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18"/>
  </w:num>
  <w:num w:numId="4">
    <w:abstractNumId w:val="0"/>
  </w:num>
  <w:num w:numId="5">
    <w:abstractNumId w:val="29"/>
  </w:num>
  <w:num w:numId="6">
    <w:abstractNumId w:val="6"/>
  </w:num>
  <w:num w:numId="7">
    <w:abstractNumId w:val="4"/>
  </w:num>
  <w:num w:numId="8">
    <w:abstractNumId w:val="1"/>
  </w:num>
  <w:num w:numId="9">
    <w:abstractNumId w:val="19"/>
  </w:num>
  <w:num w:numId="10">
    <w:abstractNumId w:val="28"/>
  </w:num>
  <w:num w:numId="11">
    <w:abstractNumId w:val="25"/>
  </w:num>
  <w:num w:numId="12">
    <w:abstractNumId w:val="22"/>
  </w:num>
  <w:num w:numId="13">
    <w:abstractNumId w:val="21"/>
  </w:num>
  <w:num w:numId="14">
    <w:abstractNumId w:val="16"/>
  </w:num>
  <w:num w:numId="15">
    <w:abstractNumId w:val="3"/>
  </w:num>
  <w:num w:numId="16">
    <w:abstractNumId w:val="7"/>
  </w:num>
  <w:num w:numId="17">
    <w:abstractNumId w:val="2"/>
  </w:num>
  <w:num w:numId="18">
    <w:abstractNumId w:val="9"/>
  </w:num>
  <w:num w:numId="19">
    <w:abstractNumId w:val="8"/>
  </w:num>
  <w:num w:numId="20">
    <w:abstractNumId w:val="26"/>
  </w:num>
  <w:num w:numId="21">
    <w:abstractNumId w:val="30"/>
  </w:num>
  <w:num w:numId="22">
    <w:abstractNumId w:val="14"/>
  </w:num>
  <w:num w:numId="23">
    <w:abstractNumId w:val="27"/>
  </w:num>
  <w:num w:numId="24">
    <w:abstractNumId w:val="13"/>
  </w:num>
  <w:num w:numId="25">
    <w:abstractNumId w:val="17"/>
  </w:num>
  <w:num w:numId="26">
    <w:abstractNumId w:val="12"/>
  </w:num>
  <w:num w:numId="27">
    <w:abstractNumId w:val="15"/>
  </w:num>
  <w:num w:numId="28">
    <w:abstractNumId w:val="5"/>
  </w:num>
  <w:num w:numId="29">
    <w:abstractNumId w:val="23"/>
  </w:num>
  <w:num w:numId="30">
    <w:abstractNumId w:val="11"/>
  </w:num>
  <w:num w:numId="3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53"/>
    <w:rsid w:val="00004D43"/>
    <w:rsid w:val="0001056B"/>
    <w:rsid w:val="000154A8"/>
    <w:rsid w:val="00016789"/>
    <w:rsid w:val="00031038"/>
    <w:rsid w:val="00033967"/>
    <w:rsid w:val="00033AFE"/>
    <w:rsid w:val="000351A8"/>
    <w:rsid w:val="00041803"/>
    <w:rsid w:val="00043579"/>
    <w:rsid w:val="00043BCD"/>
    <w:rsid w:val="00046255"/>
    <w:rsid w:val="00055AEA"/>
    <w:rsid w:val="00076410"/>
    <w:rsid w:val="00081822"/>
    <w:rsid w:val="00085583"/>
    <w:rsid w:val="0009794A"/>
    <w:rsid w:val="000A1429"/>
    <w:rsid w:val="000A2B88"/>
    <w:rsid w:val="000A714E"/>
    <w:rsid w:val="000A7ADF"/>
    <w:rsid w:val="000B1630"/>
    <w:rsid w:val="000B1F64"/>
    <w:rsid w:val="000B25BF"/>
    <w:rsid w:val="000B7A1B"/>
    <w:rsid w:val="000C2809"/>
    <w:rsid w:val="000D0D70"/>
    <w:rsid w:val="000E03A2"/>
    <w:rsid w:val="000E135E"/>
    <w:rsid w:val="000E15D4"/>
    <w:rsid w:val="000E2FC4"/>
    <w:rsid w:val="000E46EC"/>
    <w:rsid w:val="000E4738"/>
    <w:rsid w:val="000E6947"/>
    <w:rsid w:val="000F06BF"/>
    <w:rsid w:val="000F07EC"/>
    <w:rsid w:val="000F20B1"/>
    <w:rsid w:val="000F2140"/>
    <w:rsid w:val="000F402D"/>
    <w:rsid w:val="000F43A7"/>
    <w:rsid w:val="000F602B"/>
    <w:rsid w:val="000F74FD"/>
    <w:rsid w:val="001128DB"/>
    <w:rsid w:val="00131DA3"/>
    <w:rsid w:val="00135007"/>
    <w:rsid w:val="00135DFC"/>
    <w:rsid w:val="00142DCB"/>
    <w:rsid w:val="00145C66"/>
    <w:rsid w:val="00155A58"/>
    <w:rsid w:val="00173BCB"/>
    <w:rsid w:val="00175668"/>
    <w:rsid w:val="001835A2"/>
    <w:rsid w:val="0018686C"/>
    <w:rsid w:val="001911C8"/>
    <w:rsid w:val="00196800"/>
    <w:rsid w:val="001A2FDE"/>
    <w:rsid w:val="001A305A"/>
    <w:rsid w:val="001A697C"/>
    <w:rsid w:val="001B1786"/>
    <w:rsid w:val="001B29DE"/>
    <w:rsid w:val="001C0F84"/>
    <w:rsid w:val="001C28FD"/>
    <w:rsid w:val="001D2DEF"/>
    <w:rsid w:val="001D3D03"/>
    <w:rsid w:val="001D3D52"/>
    <w:rsid w:val="001D6D42"/>
    <w:rsid w:val="001E3FEC"/>
    <w:rsid w:val="001F1DAC"/>
    <w:rsid w:val="001F30D0"/>
    <w:rsid w:val="00203824"/>
    <w:rsid w:val="00205E09"/>
    <w:rsid w:val="002072F8"/>
    <w:rsid w:val="00207CE2"/>
    <w:rsid w:val="00211AE1"/>
    <w:rsid w:val="002130CD"/>
    <w:rsid w:val="002136DA"/>
    <w:rsid w:val="00213A1F"/>
    <w:rsid w:val="002144E7"/>
    <w:rsid w:val="002229D4"/>
    <w:rsid w:val="002231BA"/>
    <w:rsid w:val="002337E3"/>
    <w:rsid w:val="002355D5"/>
    <w:rsid w:val="00236B43"/>
    <w:rsid w:val="002371AB"/>
    <w:rsid w:val="0024395B"/>
    <w:rsid w:val="00243E15"/>
    <w:rsid w:val="00244AF5"/>
    <w:rsid w:val="00250A83"/>
    <w:rsid w:val="00257CBD"/>
    <w:rsid w:val="00263008"/>
    <w:rsid w:val="00266C6B"/>
    <w:rsid w:val="002719B6"/>
    <w:rsid w:val="0027429B"/>
    <w:rsid w:val="0027504F"/>
    <w:rsid w:val="00280A91"/>
    <w:rsid w:val="00282DD5"/>
    <w:rsid w:val="002869EF"/>
    <w:rsid w:val="002906AF"/>
    <w:rsid w:val="002927EA"/>
    <w:rsid w:val="002A56B9"/>
    <w:rsid w:val="002B105C"/>
    <w:rsid w:val="002B6762"/>
    <w:rsid w:val="002C17DD"/>
    <w:rsid w:val="002C1F4D"/>
    <w:rsid w:val="002D2202"/>
    <w:rsid w:val="002E1354"/>
    <w:rsid w:val="002E3F6F"/>
    <w:rsid w:val="002E64B3"/>
    <w:rsid w:val="002F56BA"/>
    <w:rsid w:val="003004FC"/>
    <w:rsid w:val="00301B07"/>
    <w:rsid w:val="00315FE4"/>
    <w:rsid w:val="003219FC"/>
    <w:rsid w:val="00321CEC"/>
    <w:rsid w:val="003264A9"/>
    <w:rsid w:val="003347C9"/>
    <w:rsid w:val="00334B4D"/>
    <w:rsid w:val="00334B62"/>
    <w:rsid w:val="00337CFB"/>
    <w:rsid w:val="003430C2"/>
    <w:rsid w:val="00352FB5"/>
    <w:rsid w:val="003540CA"/>
    <w:rsid w:val="00355E7F"/>
    <w:rsid w:val="00357C88"/>
    <w:rsid w:val="00360FC7"/>
    <w:rsid w:val="003649DB"/>
    <w:rsid w:val="003650F9"/>
    <w:rsid w:val="0037071D"/>
    <w:rsid w:val="00374463"/>
    <w:rsid w:val="00377B53"/>
    <w:rsid w:val="0038450F"/>
    <w:rsid w:val="0038479C"/>
    <w:rsid w:val="00387BAF"/>
    <w:rsid w:val="003979A2"/>
    <w:rsid w:val="003A2D5F"/>
    <w:rsid w:val="003B1DF7"/>
    <w:rsid w:val="003B2DCF"/>
    <w:rsid w:val="003B4C53"/>
    <w:rsid w:val="003B574C"/>
    <w:rsid w:val="003C3073"/>
    <w:rsid w:val="003C612F"/>
    <w:rsid w:val="003D0A88"/>
    <w:rsid w:val="003D4D13"/>
    <w:rsid w:val="003D576D"/>
    <w:rsid w:val="003E599D"/>
    <w:rsid w:val="003F6DE6"/>
    <w:rsid w:val="003F76B5"/>
    <w:rsid w:val="004017ED"/>
    <w:rsid w:val="00406CAD"/>
    <w:rsid w:val="00412FB3"/>
    <w:rsid w:val="004212B3"/>
    <w:rsid w:val="00425B99"/>
    <w:rsid w:val="00425D1A"/>
    <w:rsid w:val="004319C8"/>
    <w:rsid w:val="0043724E"/>
    <w:rsid w:val="00437DF1"/>
    <w:rsid w:val="00437F7B"/>
    <w:rsid w:val="0044634B"/>
    <w:rsid w:val="00446D44"/>
    <w:rsid w:val="004509C9"/>
    <w:rsid w:val="00450BAD"/>
    <w:rsid w:val="00455C97"/>
    <w:rsid w:val="004603CB"/>
    <w:rsid w:val="004627DA"/>
    <w:rsid w:val="00462F48"/>
    <w:rsid w:val="00463D16"/>
    <w:rsid w:val="0046585D"/>
    <w:rsid w:val="00470FD6"/>
    <w:rsid w:val="00476815"/>
    <w:rsid w:val="00492BBE"/>
    <w:rsid w:val="00493BBD"/>
    <w:rsid w:val="00494670"/>
    <w:rsid w:val="0049595F"/>
    <w:rsid w:val="00495DAD"/>
    <w:rsid w:val="004964E1"/>
    <w:rsid w:val="00497080"/>
    <w:rsid w:val="004A091A"/>
    <w:rsid w:val="004A2F11"/>
    <w:rsid w:val="004A7B7A"/>
    <w:rsid w:val="004B070E"/>
    <w:rsid w:val="004B52E3"/>
    <w:rsid w:val="004B5B0E"/>
    <w:rsid w:val="004B5D61"/>
    <w:rsid w:val="004C0914"/>
    <w:rsid w:val="004C3D24"/>
    <w:rsid w:val="004C4C73"/>
    <w:rsid w:val="004C7CB6"/>
    <w:rsid w:val="004D28B6"/>
    <w:rsid w:val="004E18B6"/>
    <w:rsid w:val="004E2B77"/>
    <w:rsid w:val="004E4255"/>
    <w:rsid w:val="004F0863"/>
    <w:rsid w:val="004F43A9"/>
    <w:rsid w:val="004F60A4"/>
    <w:rsid w:val="004F61DD"/>
    <w:rsid w:val="00502954"/>
    <w:rsid w:val="00505B88"/>
    <w:rsid w:val="00526EDB"/>
    <w:rsid w:val="0053005A"/>
    <w:rsid w:val="00531C13"/>
    <w:rsid w:val="0053577D"/>
    <w:rsid w:val="00545FBB"/>
    <w:rsid w:val="0054616F"/>
    <w:rsid w:val="0055036E"/>
    <w:rsid w:val="005521F3"/>
    <w:rsid w:val="005536A6"/>
    <w:rsid w:val="00553CBD"/>
    <w:rsid w:val="005579D1"/>
    <w:rsid w:val="005606D2"/>
    <w:rsid w:val="0056107C"/>
    <w:rsid w:val="00564CB4"/>
    <w:rsid w:val="00566786"/>
    <w:rsid w:val="0057486C"/>
    <w:rsid w:val="00575451"/>
    <w:rsid w:val="005759AD"/>
    <w:rsid w:val="00582CFC"/>
    <w:rsid w:val="00587892"/>
    <w:rsid w:val="00592DFE"/>
    <w:rsid w:val="00594D0F"/>
    <w:rsid w:val="00595C5C"/>
    <w:rsid w:val="005A089E"/>
    <w:rsid w:val="005A1414"/>
    <w:rsid w:val="005A2280"/>
    <w:rsid w:val="005A429F"/>
    <w:rsid w:val="005B2E85"/>
    <w:rsid w:val="005B49D5"/>
    <w:rsid w:val="005C0AAD"/>
    <w:rsid w:val="005C52C3"/>
    <w:rsid w:val="005C5A4A"/>
    <w:rsid w:val="005C73A7"/>
    <w:rsid w:val="005D1C62"/>
    <w:rsid w:val="005D3C83"/>
    <w:rsid w:val="005E46C0"/>
    <w:rsid w:val="005F1013"/>
    <w:rsid w:val="005F50BF"/>
    <w:rsid w:val="005F726E"/>
    <w:rsid w:val="00601330"/>
    <w:rsid w:val="00603FC8"/>
    <w:rsid w:val="006139A9"/>
    <w:rsid w:val="0061719D"/>
    <w:rsid w:val="00622F8F"/>
    <w:rsid w:val="0063303A"/>
    <w:rsid w:val="0063386F"/>
    <w:rsid w:val="00634E1B"/>
    <w:rsid w:val="00635C5F"/>
    <w:rsid w:val="006409A3"/>
    <w:rsid w:val="00644A3B"/>
    <w:rsid w:val="00644D39"/>
    <w:rsid w:val="0064541F"/>
    <w:rsid w:val="00645D1A"/>
    <w:rsid w:val="00647552"/>
    <w:rsid w:val="00647862"/>
    <w:rsid w:val="006552D0"/>
    <w:rsid w:val="00655C63"/>
    <w:rsid w:val="00660AA2"/>
    <w:rsid w:val="00662AA1"/>
    <w:rsid w:val="006754C3"/>
    <w:rsid w:val="00675FE1"/>
    <w:rsid w:val="0068191E"/>
    <w:rsid w:val="00684463"/>
    <w:rsid w:val="00690CD0"/>
    <w:rsid w:val="00691FB7"/>
    <w:rsid w:val="00692940"/>
    <w:rsid w:val="00695533"/>
    <w:rsid w:val="006955CB"/>
    <w:rsid w:val="006A182B"/>
    <w:rsid w:val="006A1EB7"/>
    <w:rsid w:val="006A2061"/>
    <w:rsid w:val="006A4C5B"/>
    <w:rsid w:val="006A73A3"/>
    <w:rsid w:val="006A7D5F"/>
    <w:rsid w:val="006B16EE"/>
    <w:rsid w:val="006B2E66"/>
    <w:rsid w:val="006B6FF5"/>
    <w:rsid w:val="006B76D2"/>
    <w:rsid w:val="006E41B5"/>
    <w:rsid w:val="006E4C95"/>
    <w:rsid w:val="006E78A7"/>
    <w:rsid w:val="006E7A81"/>
    <w:rsid w:val="006F03F3"/>
    <w:rsid w:val="006F116D"/>
    <w:rsid w:val="006F2EF6"/>
    <w:rsid w:val="006F79AC"/>
    <w:rsid w:val="00700C54"/>
    <w:rsid w:val="00701AD6"/>
    <w:rsid w:val="007023E8"/>
    <w:rsid w:val="0070515C"/>
    <w:rsid w:val="0071246A"/>
    <w:rsid w:val="007132DB"/>
    <w:rsid w:val="0072462D"/>
    <w:rsid w:val="00724C97"/>
    <w:rsid w:val="00724D8A"/>
    <w:rsid w:val="00731B2E"/>
    <w:rsid w:val="0073706F"/>
    <w:rsid w:val="00741454"/>
    <w:rsid w:val="00742A4F"/>
    <w:rsid w:val="007430B2"/>
    <w:rsid w:val="007430CA"/>
    <w:rsid w:val="00743A1C"/>
    <w:rsid w:val="007442EF"/>
    <w:rsid w:val="0074487A"/>
    <w:rsid w:val="00745356"/>
    <w:rsid w:val="00745A93"/>
    <w:rsid w:val="007473AF"/>
    <w:rsid w:val="0075203C"/>
    <w:rsid w:val="00754984"/>
    <w:rsid w:val="007576C8"/>
    <w:rsid w:val="0075783A"/>
    <w:rsid w:val="00757C41"/>
    <w:rsid w:val="00765C0B"/>
    <w:rsid w:val="00766B83"/>
    <w:rsid w:val="007700EC"/>
    <w:rsid w:val="007716D6"/>
    <w:rsid w:val="00771987"/>
    <w:rsid w:val="007733EF"/>
    <w:rsid w:val="00773F31"/>
    <w:rsid w:val="00775EEB"/>
    <w:rsid w:val="00786E9A"/>
    <w:rsid w:val="00790ADE"/>
    <w:rsid w:val="00792E51"/>
    <w:rsid w:val="007952E2"/>
    <w:rsid w:val="007954F7"/>
    <w:rsid w:val="00796993"/>
    <w:rsid w:val="007A41C7"/>
    <w:rsid w:val="007B118A"/>
    <w:rsid w:val="007B1419"/>
    <w:rsid w:val="007B16D0"/>
    <w:rsid w:val="007B18B2"/>
    <w:rsid w:val="007B5781"/>
    <w:rsid w:val="007B5C88"/>
    <w:rsid w:val="007B5E37"/>
    <w:rsid w:val="007C033D"/>
    <w:rsid w:val="007C522F"/>
    <w:rsid w:val="007C6AB0"/>
    <w:rsid w:val="007C7B00"/>
    <w:rsid w:val="007D0548"/>
    <w:rsid w:val="007D09FE"/>
    <w:rsid w:val="007D6D1E"/>
    <w:rsid w:val="007E5E79"/>
    <w:rsid w:val="0080032E"/>
    <w:rsid w:val="008004A0"/>
    <w:rsid w:val="0080397E"/>
    <w:rsid w:val="00815D18"/>
    <w:rsid w:val="0082251D"/>
    <w:rsid w:val="00825321"/>
    <w:rsid w:val="00831E96"/>
    <w:rsid w:val="008325BE"/>
    <w:rsid w:val="0083636E"/>
    <w:rsid w:val="00837356"/>
    <w:rsid w:val="00837693"/>
    <w:rsid w:val="00842DDF"/>
    <w:rsid w:val="008460C1"/>
    <w:rsid w:val="00850F73"/>
    <w:rsid w:val="008551D0"/>
    <w:rsid w:val="008711EC"/>
    <w:rsid w:val="00883556"/>
    <w:rsid w:val="008846DB"/>
    <w:rsid w:val="00887C36"/>
    <w:rsid w:val="00891A55"/>
    <w:rsid w:val="0089670C"/>
    <w:rsid w:val="008A114C"/>
    <w:rsid w:val="008A4795"/>
    <w:rsid w:val="008B26B6"/>
    <w:rsid w:val="008B2A32"/>
    <w:rsid w:val="008B32E4"/>
    <w:rsid w:val="008B67BA"/>
    <w:rsid w:val="008B7A35"/>
    <w:rsid w:val="008C237C"/>
    <w:rsid w:val="008C531D"/>
    <w:rsid w:val="008C6B9F"/>
    <w:rsid w:val="008C7AF5"/>
    <w:rsid w:val="008D18D2"/>
    <w:rsid w:val="008D285D"/>
    <w:rsid w:val="008D40C3"/>
    <w:rsid w:val="008D7EAA"/>
    <w:rsid w:val="008E0055"/>
    <w:rsid w:val="008E5484"/>
    <w:rsid w:val="008E66B7"/>
    <w:rsid w:val="008F17E3"/>
    <w:rsid w:val="008F4533"/>
    <w:rsid w:val="008F472C"/>
    <w:rsid w:val="00906546"/>
    <w:rsid w:val="00907224"/>
    <w:rsid w:val="00911020"/>
    <w:rsid w:val="00913713"/>
    <w:rsid w:val="009219FB"/>
    <w:rsid w:val="00921B05"/>
    <w:rsid w:val="00921B1D"/>
    <w:rsid w:val="009259B3"/>
    <w:rsid w:val="00932AE5"/>
    <w:rsid w:val="009351F9"/>
    <w:rsid w:val="009364F6"/>
    <w:rsid w:val="00941A0D"/>
    <w:rsid w:val="0094673D"/>
    <w:rsid w:val="009519CA"/>
    <w:rsid w:val="00957410"/>
    <w:rsid w:val="00962469"/>
    <w:rsid w:val="00964217"/>
    <w:rsid w:val="0096603A"/>
    <w:rsid w:val="00972B3F"/>
    <w:rsid w:val="00974A56"/>
    <w:rsid w:val="00974E27"/>
    <w:rsid w:val="00987D5F"/>
    <w:rsid w:val="00991A23"/>
    <w:rsid w:val="0099270D"/>
    <w:rsid w:val="00994981"/>
    <w:rsid w:val="009A1372"/>
    <w:rsid w:val="009A1806"/>
    <w:rsid w:val="009A275E"/>
    <w:rsid w:val="009A7634"/>
    <w:rsid w:val="009C0249"/>
    <w:rsid w:val="009C05B4"/>
    <w:rsid w:val="009C228D"/>
    <w:rsid w:val="009D65DD"/>
    <w:rsid w:val="009E0A64"/>
    <w:rsid w:val="009E1066"/>
    <w:rsid w:val="009E27A4"/>
    <w:rsid w:val="009E2A82"/>
    <w:rsid w:val="009E485D"/>
    <w:rsid w:val="009E4F5B"/>
    <w:rsid w:val="009E5F20"/>
    <w:rsid w:val="009F0DD8"/>
    <w:rsid w:val="00A026CC"/>
    <w:rsid w:val="00A02F4D"/>
    <w:rsid w:val="00A06E39"/>
    <w:rsid w:val="00A0763A"/>
    <w:rsid w:val="00A10864"/>
    <w:rsid w:val="00A1745F"/>
    <w:rsid w:val="00A20BFB"/>
    <w:rsid w:val="00A21E91"/>
    <w:rsid w:val="00A23D23"/>
    <w:rsid w:val="00A23EAB"/>
    <w:rsid w:val="00A33962"/>
    <w:rsid w:val="00A3440F"/>
    <w:rsid w:val="00A36A96"/>
    <w:rsid w:val="00A479FA"/>
    <w:rsid w:val="00A52027"/>
    <w:rsid w:val="00A532D6"/>
    <w:rsid w:val="00A5598E"/>
    <w:rsid w:val="00A569D6"/>
    <w:rsid w:val="00A610CF"/>
    <w:rsid w:val="00A64D6F"/>
    <w:rsid w:val="00A67656"/>
    <w:rsid w:val="00A71385"/>
    <w:rsid w:val="00A7561D"/>
    <w:rsid w:val="00A7770F"/>
    <w:rsid w:val="00A8081D"/>
    <w:rsid w:val="00A819DB"/>
    <w:rsid w:val="00A92A18"/>
    <w:rsid w:val="00A9687A"/>
    <w:rsid w:val="00A974DE"/>
    <w:rsid w:val="00AA028B"/>
    <w:rsid w:val="00AA0F15"/>
    <w:rsid w:val="00AA30E2"/>
    <w:rsid w:val="00AA334B"/>
    <w:rsid w:val="00AA7878"/>
    <w:rsid w:val="00AA7DF9"/>
    <w:rsid w:val="00AB1C5F"/>
    <w:rsid w:val="00AB3175"/>
    <w:rsid w:val="00AB5D42"/>
    <w:rsid w:val="00AB63A5"/>
    <w:rsid w:val="00AC3DC6"/>
    <w:rsid w:val="00AD15F5"/>
    <w:rsid w:val="00AE34BF"/>
    <w:rsid w:val="00AF1264"/>
    <w:rsid w:val="00AF1706"/>
    <w:rsid w:val="00AF1C55"/>
    <w:rsid w:val="00B0072C"/>
    <w:rsid w:val="00B017FC"/>
    <w:rsid w:val="00B079C4"/>
    <w:rsid w:val="00B10A2D"/>
    <w:rsid w:val="00B164E9"/>
    <w:rsid w:val="00B16F39"/>
    <w:rsid w:val="00B25C0B"/>
    <w:rsid w:val="00B26F5B"/>
    <w:rsid w:val="00B30034"/>
    <w:rsid w:val="00B33A92"/>
    <w:rsid w:val="00B358E8"/>
    <w:rsid w:val="00B35B04"/>
    <w:rsid w:val="00B41FE9"/>
    <w:rsid w:val="00B43B7B"/>
    <w:rsid w:val="00B5150E"/>
    <w:rsid w:val="00B555C5"/>
    <w:rsid w:val="00B60841"/>
    <w:rsid w:val="00B608B7"/>
    <w:rsid w:val="00B675F1"/>
    <w:rsid w:val="00B67F1D"/>
    <w:rsid w:val="00B7233E"/>
    <w:rsid w:val="00B747C6"/>
    <w:rsid w:val="00B75F03"/>
    <w:rsid w:val="00B76F0F"/>
    <w:rsid w:val="00B8183F"/>
    <w:rsid w:val="00B81A18"/>
    <w:rsid w:val="00B85BE1"/>
    <w:rsid w:val="00B9524C"/>
    <w:rsid w:val="00BA3DCE"/>
    <w:rsid w:val="00BB1821"/>
    <w:rsid w:val="00BB6103"/>
    <w:rsid w:val="00BC3DB5"/>
    <w:rsid w:val="00BC47E2"/>
    <w:rsid w:val="00BC4891"/>
    <w:rsid w:val="00BC75FB"/>
    <w:rsid w:val="00BD3683"/>
    <w:rsid w:val="00BD65A9"/>
    <w:rsid w:val="00BE53A8"/>
    <w:rsid w:val="00BE58C9"/>
    <w:rsid w:val="00BF332D"/>
    <w:rsid w:val="00BF3B11"/>
    <w:rsid w:val="00BF76D7"/>
    <w:rsid w:val="00C0310D"/>
    <w:rsid w:val="00C0333C"/>
    <w:rsid w:val="00C06224"/>
    <w:rsid w:val="00C06FF5"/>
    <w:rsid w:val="00C078AC"/>
    <w:rsid w:val="00C14BC9"/>
    <w:rsid w:val="00C158F1"/>
    <w:rsid w:val="00C1595D"/>
    <w:rsid w:val="00C1784A"/>
    <w:rsid w:val="00C26305"/>
    <w:rsid w:val="00C267C6"/>
    <w:rsid w:val="00C26FE3"/>
    <w:rsid w:val="00C32688"/>
    <w:rsid w:val="00C33375"/>
    <w:rsid w:val="00C40627"/>
    <w:rsid w:val="00C41589"/>
    <w:rsid w:val="00C52B94"/>
    <w:rsid w:val="00C537E6"/>
    <w:rsid w:val="00C540EA"/>
    <w:rsid w:val="00C63423"/>
    <w:rsid w:val="00C63B70"/>
    <w:rsid w:val="00C6680E"/>
    <w:rsid w:val="00C73DD0"/>
    <w:rsid w:val="00C80AFE"/>
    <w:rsid w:val="00C810E8"/>
    <w:rsid w:val="00C81392"/>
    <w:rsid w:val="00C81F2E"/>
    <w:rsid w:val="00C90A16"/>
    <w:rsid w:val="00C917DD"/>
    <w:rsid w:val="00C91E51"/>
    <w:rsid w:val="00C942EE"/>
    <w:rsid w:val="00C953F2"/>
    <w:rsid w:val="00C96785"/>
    <w:rsid w:val="00CA774F"/>
    <w:rsid w:val="00CB2636"/>
    <w:rsid w:val="00CB53FA"/>
    <w:rsid w:val="00CB6B7D"/>
    <w:rsid w:val="00CC219A"/>
    <w:rsid w:val="00CC29AD"/>
    <w:rsid w:val="00CD0A56"/>
    <w:rsid w:val="00CD3D32"/>
    <w:rsid w:val="00CE3518"/>
    <w:rsid w:val="00CE4AF4"/>
    <w:rsid w:val="00CE635C"/>
    <w:rsid w:val="00CF68E3"/>
    <w:rsid w:val="00D0272F"/>
    <w:rsid w:val="00D037DC"/>
    <w:rsid w:val="00D03928"/>
    <w:rsid w:val="00D077B3"/>
    <w:rsid w:val="00D105C7"/>
    <w:rsid w:val="00D149B5"/>
    <w:rsid w:val="00D17FE4"/>
    <w:rsid w:val="00D23592"/>
    <w:rsid w:val="00D24737"/>
    <w:rsid w:val="00D3548F"/>
    <w:rsid w:val="00D375D9"/>
    <w:rsid w:val="00D41701"/>
    <w:rsid w:val="00D41FA9"/>
    <w:rsid w:val="00D467CA"/>
    <w:rsid w:val="00D5290E"/>
    <w:rsid w:val="00D605B1"/>
    <w:rsid w:val="00D64EFF"/>
    <w:rsid w:val="00D658A0"/>
    <w:rsid w:val="00D70A81"/>
    <w:rsid w:val="00D72025"/>
    <w:rsid w:val="00D728D4"/>
    <w:rsid w:val="00D80A3E"/>
    <w:rsid w:val="00D8212C"/>
    <w:rsid w:val="00D83941"/>
    <w:rsid w:val="00D86BF4"/>
    <w:rsid w:val="00D96016"/>
    <w:rsid w:val="00D971BB"/>
    <w:rsid w:val="00D97DC5"/>
    <w:rsid w:val="00DA13AE"/>
    <w:rsid w:val="00DA3E08"/>
    <w:rsid w:val="00DA50F6"/>
    <w:rsid w:val="00DB54C7"/>
    <w:rsid w:val="00DB5565"/>
    <w:rsid w:val="00DB65D0"/>
    <w:rsid w:val="00DC36AD"/>
    <w:rsid w:val="00DD1F62"/>
    <w:rsid w:val="00DD53A8"/>
    <w:rsid w:val="00DD6234"/>
    <w:rsid w:val="00DD760D"/>
    <w:rsid w:val="00DD7653"/>
    <w:rsid w:val="00DE080F"/>
    <w:rsid w:val="00DE2159"/>
    <w:rsid w:val="00DE4AB4"/>
    <w:rsid w:val="00DF2D31"/>
    <w:rsid w:val="00DF344E"/>
    <w:rsid w:val="00DF40BF"/>
    <w:rsid w:val="00DF43EC"/>
    <w:rsid w:val="00E04651"/>
    <w:rsid w:val="00E331BC"/>
    <w:rsid w:val="00E3401F"/>
    <w:rsid w:val="00E365A9"/>
    <w:rsid w:val="00E367D6"/>
    <w:rsid w:val="00E42681"/>
    <w:rsid w:val="00E43CDE"/>
    <w:rsid w:val="00E47248"/>
    <w:rsid w:val="00E53708"/>
    <w:rsid w:val="00E55B3E"/>
    <w:rsid w:val="00E66445"/>
    <w:rsid w:val="00E83126"/>
    <w:rsid w:val="00E8616D"/>
    <w:rsid w:val="00E873BE"/>
    <w:rsid w:val="00E961AA"/>
    <w:rsid w:val="00EB45BB"/>
    <w:rsid w:val="00EB63F2"/>
    <w:rsid w:val="00EB7F48"/>
    <w:rsid w:val="00EC2426"/>
    <w:rsid w:val="00EC4C5C"/>
    <w:rsid w:val="00EC7CB3"/>
    <w:rsid w:val="00ED3779"/>
    <w:rsid w:val="00ED63FB"/>
    <w:rsid w:val="00ED7573"/>
    <w:rsid w:val="00EE56CF"/>
    <w:rsid w:val="00EF269E"/>
    <w:rsid w:val="00EF2FEE"/>
    <w:rsid w:val="00EF5731"/>
    <w:rsid w:val="00F011F6"/>
    <w:rsid w:val="00F0342D"/>
    <w:rsid w:val="00F03D80"/>
    <w:rsid w:val="00F0431E"/>
    <w:rsid w:val="00F044F5"/>
    <w:rsid w:val="00F04BFE"/>
    <w:rsid w:val="00F10A15"/>
    <w:rsid w:val="00F121AF"/>
    <w:rsid w:val="00F17655"/>
    <w:rsid w:val="00F20606"/>
    <w:rsid w:val="00F20C36"/>
    <w:rsid w:val="00F25387"/>
    <w:rsid w:val="00F26D74"/>
    <w:rsid w:val="00F27D7A"/>
    <w:rsid w:val="00F349EB"/>
    <w:rsid w:val="00F36D05"/>
    <w:rsid w:val="00F41ADA"/>
    <w:rsid w:val="00F443D9"/>
    <w:rsid w:val="00F57F8F"/>
    <w:rsid w:val="00F611ED"/>
    <w:rsid w:val="00F62A80"/>
    <w:rsid w:val="00F67FEF"/>
    <w:rsid w:val="00F746CB"/>
    <w:rsid w:val="00F764ED"/>
    <w:rsid w:val="00F81924"/>
    <w:rsid w:val="00F83ACE"/>
    <w:rsid w:val="00F84E98"/>
    <w:rsid w:val="00F90212"/>
    <w:rsid w:val="00F94269"/>
    <w:rsid w:val="00F9762A"/>
    <w:rsid w:val="00FA1D7C"/>
    <w:rsid w:val="00FB14F1"/>
    <w:rsid w:val="00FB1BA9"/>
    <w:rsid w:val="00FB2E2E"/>
    <w:rsid w:val="00FB3072"/>
    <w:rsid w:val="00FB3941"/>
    <w:rsid w:val="00FB457C"/>
    <w:rsid w:val="00FB694D"/>
    <w:rsid w:val="00FB7295"/>
    <w:rsid w:val="00FB74D2"/>
    <w:rsid w:val="00FC3B5F"/>
    <w:rsid w:val="00FC5DBA"/>
    <w:rsid w:val="00FE123F"/>
    <w:rsid w:val="00FE2FD7"/>
    <w:rsid w:val="00FE71CB"/>
    <w:rsid w:val="00FE7E90"/>
    <w:rsid w:val="00FF237E"/>
    <w:rsid w:val="00FF56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3760DF"/>
  <w15:docId w15:val="{2B5A1FBC-5C7C-4440-AA86-2221DBD8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5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0310D"/>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C53"/>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3B4C53"/>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3B4C53"/>
    <w:pPr>
      <w:tabs>
        <w:tab w:val="center" w:pos="4153"/>
        <w:tab w:val="right" w:pos="8306"/>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3B4C53"/>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3B4C5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B4C53"/>
    <w:rPr>
      <w:rFonts w:ascii="Tahoma" w:eastAsia="Calibri" w:hAnsi="Tahoma" w:cs="Times New Roman"/>
      <w:sz w:val="16"/>
      <w:szCs w:val="16"/>
      <w:lang w:val="x-none" w:eastAsia="x-none"/>
    </w:rPr>
  </w:style>
  <w:style w:type="paragraph" w:styleId="NormalWeb">
    <w:name w:val="Normal (Web)"/>
    <w:basedOn w:val="Normal"/>
    <w:uiPriority w:val="99"/>
    <w:unhideWhenUsed/>
    <w:rsid w:val="003B4C53"/>
    <w:pPr>
      <w:spacing w:before="100" w:beforeAutospacing="1" w:after="100" w:afterAutospacing="1" w:line="240" w:lineRule="auto"/>
    </w:pPr>
    <w:rPr>
      <w:rFonts w:ascii="Verdana" w:eastAsia="Times New Roman" w:hAnsi="Verdana"/>
      <w:sz w:val="18"/>
      <w:szCs w:val="18"/>
      <w:lang w:eastAsia="lv-LV"/>
    </w:rPr>
  </w:style>
  <w:style w:type="paragraph" w:styleId="FootnoteText">
    <w:name w:val="footnote text"/>
    <w:basedOn w:val="Normal"/>
    <w:link w:val="FootnoteTextChar"/>
    <w:semiHidden/>
    <w:unhideWhenUsed/>
    <w:rsid w:val="003B4C53"/>
    <w:rPr>
      <w:sz w:val="20"/>
      <w:szCs w:val="20"/>
      <w:lang w:val="x-none"/>
    </w:rPr>
  </w:style>
  <w:style w:type="character" w:customStyle="1" w:styleId="FootnoteTextChar">
    <w:name w:val="Footnote Text Char"/>
    <w:basedOn w:val="DefaultParagraphFont"/>
    <w:link w:val="FootnoteText"/>
    <w:semiHidden/>
    <w:rsid w:val="003B4C53"/>
    <w:rPr>
      <w:rFonts w:ascii="Calibri" w:eastAsia="Calibri" w:hAnsi="Calibri" w:cs="Times New Roman"/>
      <w:sz w:val="20"/>
      <w:szCs w:val="20"/>
      <w:lang w:val="x-none"/>
    </w:rPr>
  </w:style>
  <w:style w:type="character" w:styleId="FootnoteReference">
    <w:name w:val="footnote reference"/>
    <w:aliases w:val="Footnote Reference Number,Footnote symbol,Footnote Refernece,ftref,SUPERS"/>
    <w:rsid w:val="003B4C53"/>
    <w:rPr>
      <w:vertAlign w:val="superscript"/>
    </w:rPr>
  </w:style>
  <w:style w:type="character" w:styleId="Hyperlink">
    <w:name w:val="Hyperlink"/>
    <w:unhideWhenUsed/>
    <w:rsid w:val="003B4C53"/>
    <w:rPr>
      <w:color w:val="0000FF"/>
      <w:u w:val="single"/>
    </w:rPr>
  </w:style>
  <w:style w:type="character" w:styleId="CommentReference">
    <w:name w:val="annotation reference"/>
    <w:uiPriority w:val="99"/>
    <w:rsid w:val="003B4C53"/>
    <w:rPr>
      <w:sz w:val="16"/>
      <w:szCs w:val="16"/>
    </w:rPr>
  </w:style>
  <w:style w:type="paragraph" w:styleId="CommentText">
    <w:name w:val="annotation text"/>
    <w:basedOn w:val="Normal"/>
    <w:link w:val="CommentTextChar"/>
    <w:uiPriority w:val="99"/>
    <w:rsid w:val="003B4C53"/>
    <w:rPr>
      <w:sz w:val="20"/>
      <w:szCs w:val="20"/>
      <w:lang w:val="x-none"/>
    </w:rPr>
  </w:style>
  <w:style w:type="character" w:customStyle="1" w:styleId="CommentTextChar">
    <w:name w:val="Comment Text Char"/>
    <w:basedOn w:val="DefaultParagraphFont"/>
    <w:link w:val="CommentText"/>
    <w:uiPriority w:val="99"/>
    <w:rsid w:val="003B4C53"/>
    <w:rPr>
      <w:rFonts w:ascii="Calibri" w:eastAsia="Calibri" w:hAnsi="Calibri" w:cs="Times New Roman"/>
      <w:sz w:val="20"/>
      <w:szCs w:val="20"/>
      <w:lang w:val="x-none"/>
    </w:rPr>
  </w:style>
  <w:style w:type="table" w:styleId="TableGrid">
    <w:name w:val="Table Grid"/>
    <w:basedOn w:val="TableNormal"/>
    <w:uiPriority w:val="59"/>
    <w:rsid w:val="003B4C5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4C53"/>
    <w:pPr>
      <w:suppressAutoHyphens/>
      <w:autoSpaceDN w:val="0"/>
      <w:spacing w:after="0" w:line="240" w:lineRule="auto"/>
      <w:ind w:left="720"/>
      <w:textAlignment w:val="baseline"/>
    </w:pPr>
    <w:rPr>
      <w:rFonts w:ascii="Times New Roman" w:eastAsia="Times New Roman" w:hAnsi="Times New Roman"/>
      <w:sz w:val="28"/>
      <w:szCs w:val="24"/>
      <w:lang w:eastAsia="lv-LV"/>
    </w:rPr>
  </w:style>
  <w:style w:type="paragraph" w:customStyle="1" w:styleId="Style7">
    <w:name w:val="Style7"/>
    <w:basedOn w:val="Normal"/>
    <w:rsid w:val="003B4C53"/>
    <w:pPr>
      <w:widowControl w:val="0"/>
      <w:autoSpaceDE w:val="0"/>
      <w:autoSpaceDN w:val="0"/>
      <w:adjustRightInd w:val="0"/>
      <w:spacing w:after="0" w:line="261" w:lineRule="exact"/>
      <w:ind w:firstLine="110"/>
      <w:jc w:val="both"/>
    </w:pPr>
    <w:rPr>
      <w:rFonts w:ascii="Times New Roman" w:eastAsia="Times New Roman" w:hAnsi="Times New Roman"/>
      <w:sz w:val="24"/>
      <w:szCs w:val="24"/>
      <w:lang w:eastAsia="lv-LV"/>
    </w:rPr>
  </w:style>
  <w:style w:type="character" w:customStyle="1" w:styleId="FontStyle18">
    <w:name w:val="Font Style18"/>
    <w:rsid w:val="003B4C53"/>
    <w:rPr>
      <w:rFonts w:ascii="Times New Roman" w:hAnsi="Times New Roman" w:cs="Times New Roman"/>
      <w:sz w:val="22"/>
      <w:szCs w:val="22"/>
    </w:rPr>
  </w:style>
  <w:style w:type="paragraph" w:customStyle="1" w:styleId="Style6">
    <w:name w:val="Style6"/>
    <w:basedOn w:val="Normal"/>
    <w:rsid w:val="003B4C53"/>
    <w:pPr>
      <w:widowControl w:val="0"/>
      <w:autoSpaceDE w:val="0"/>
      <w:autoSpaceDN w:val="0"/>
      <w:adjustRightInd w:val="0"/>
      <w:spacing w:after="0" w:line="259" w:lineRule="exact"/>
      <w:jc w:val="both"/>
    </w:pPr>
    <w:rPr>
      <w:rFonts w:ascii="Times New Roman" w:eastAsia="Times New Roman" w:hAnsi="Times New Roman"/>
      <w:sz w:val="24"/>
      <w:szCs w:val="24"/>
      <w:lang w:eastAsia="lv-LV"/>
    </w:rPr>
  </w:style>
  <w:style w:type="paragraph" w:styleId="BodyText">
    <w:name w:val="Body Text"/>
    <w:basedOn w:val="Normal"/>
    <w:link w:val="BodyTextChar"/>
    <w:uiPriority w:val="99"/>
    <w:unhideWhenUsed/>
    <w:rsid w:val="003B4C53"/>
    <w:pPr>
      <w:spacing w:after="120"/>
    </w:pPr>
    <w:rPr>
      <w:lang w:val="x-none"/>
    </w:rPr>
  </w:style>
  <w:style w:type="character" w:customStyle="1" w:styleId="BodyTextChar">
    <w:name w:val="Body Text Char"/>
    <w:basedOn w:val="DefaultParagraphFont"/>
    <w:link w:val="BodyText"/>
    <w:uiPriority w:val="99"/>
    <w:rsid w:val="003B4C53"/>
    <w:rPr>
      <w:rFonts w:ascii="Calibri" w:eastAsia="Calibri" w:hAnsi="Calibri" w:cs="Times New Roman"/>
      <w:lang w:val="x-none"/>
    </w:rPr>
  </w:style>
  <w:style w:type="paragraph" w:customStyle="1" w:styleId="cipari">
    <w:name w:val="cipari"/>
    <w:basedOn w:val="Normal"/>
    <w:link w:val="cipariChar"/>
    <w:uiPriority w:val="99"/>
    <w:qFormat/>
    <w:rsid w:val="003B4C53"/>
    <w:pPr>
      <w:spacing w:after="0" w:line="240" w:lineRule="auto"/>
      <w:ind w:left="720" w:hanging="720"/>
    </w:pPr>
    <w:rPr>
      <w:rFonts w:ascii="Times New Roman" w:eastAsia="Times New Roman" w:hAnsi="Times New Roman"/>
      <w:sz w:val="20"/>
      <w:szCs w:val="20"/>
      <w:lang w:eastAsia="lv-LV"/>
    </w:rPr>
  </w:style>
  <w:style w:type="character" w:customStyle="1" w:styleId="cipariChar">
    <w:name w:val="cipari Char"/>
    <w:link w:val="cipari"/>
    <w:uiPriority w:val="99"/>
    <w:locked/>
    <w:rsid w:val="003B4C53"/>
    <w:rPr>
      <w:rFonts w:ascii="Times New Roman" w:eastAsia="Times New Roman" w:hAnsi="Times New Roman" w:cs="Times New Roman"/>
      <w:sz w:val="20"/>
      <w:szCs w:val="20"/>
      <w:lang w:eastAsia="lv-LV"/>
    </w:rPr>
  </w:style>
  <w:style w:type="character" w:styleId="FollowedHyperlink">
    <w:name w:val="FollowedHyperlink"/>
    <w:uiPriority w:val="99"/>
    <w:semiHidden/>
    <w:unhideWhenUsed/>
    <w:rsid w:val="003B4C53"/>
    <w:rPr>
      <w:color w:val="954F72"/>
      <w:u w:val="single"/>
    </w:rPr>
  </w:style>
  <w:style w:type="paragraph" w:styleId="CommentSubject">
    <w:name w:val="annotation subject"/>
    <w:basedOn w:val="CommentText"/>
    <w:next w:val="CommentText"/>
    <w:link w:val="CommentSubjectChar"/>
    <w:uiPriority w:val="99"/>
    <w:semiHidden/>
    <w:unhideWhenUsed/>
    <w:rsid w:val="003B4C53"/>
    <w:rPr>
      <w:b/>
      <w:bCs/>
    </w:rPr>
  </w:style>
  <w:style w:type="character" w:customStyle="1" w:styleId="CommentSubjectChar">
    <w:name w:val="Comment Subject Char"/>
    <w:basedOn w:val="CommentTextChar"/>
    <w:link w:val="CommentSubject"/>
    <w:uiPriority w:val="99"/>
    <w:semiHidden/>
    <w:rsid w:val="003B4C53"/>
    <w:rPr>
      <w:rFonts w:ascii="Calibri" w:eastAsia="Calibri" w:hAnsi="Calibri" w:cs="Times New Roman"/>
      <w:b/>
      <w:bCs/>
      <w:sz w:val="20"/>
      <w:szCs w:val="20"/>
      <w:lang w:val="x-none"/>
    </w:rPr>
  </w:style>
  <w:style w:type="paragraph" w:customStyle="1" w:styleId="tabteksts">
    <w:name w:val="tab_teksts"/>
    <w:basedOn w:val="Normal"/>
    <w:qFormat/>
    <w:rsid w:val="003B4C53"/>
    <w:pPr>
      <w:spacing w:after="0" w:line="240" w:lineRule="auto"/>
    </w:pPr>
    <w:rPr>
      <w:rFonts w:ascii="Times New Roman" w:eastAsia="Times New Roman" w:hAnsi="Times New Roman"/>
      <w:sz w:val="18"/>
      <w:szCs w:val="18"/>
      <w:lang w:eastAsia="lv-LV"/>
    </w:rPr>
  </w:style>
  <w:style w:type="paragraph" w:customStyle="1" w:styleId="Default">
    <w:name w:val="Default"/>
    <w:rsid w:val="003B4C53"/>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paraksti">
    <w:name w:val="paraksti"/>
    <w:basedOn w:val="Normal"/>
    <w:qFormat/>
    <w:rsid w:val="003B4C53"/>
    <w:pPr>
      <w:spacing w:after="0" w:line="240" w:lineRule="auto"/>
    </w:pPr>
    <w:rPr>
      <w:rFonts w:ascii="Times New Roman" w:eastAsia="Times New Roman" w:hAnsi="Times New Roman"/>
      <w:i/>
      <w:iCs/>
      <w:sz w:val="18"/>
      <w:szCs w:val="18"/>
      <w:lang w:eastAsia="lv-LV"/>
    </w:rPr>
  </w:style>
  <w:style w:type="paragraph" w:customStyle="1" w:styleId="Tabuluvirsraksti">
    <w:name w:val="Tabulu_virsraksti"/>
    <w:basedOn w:val="Normal"/>
    <w:qFormat/>
    <w:rsid w:val="003B4C53"/>
    <w:pPr>
      <w:spacing w:after="0" w:line="240" w:lineRule="auto"/>
      <w:jc w:val="center"/>
    </w:pPr>
    <w:rPr>
      <w:rFonts w:ascii="Times New Roman" w:eastAsia="Times New Roman" w:hAnsi="Times New Roman"/>
      <w:sz w:val="24"/>
      <w:szCs w:val="24"/>
      <w:lang w:eastAsia="lv-LV"/>
    </w:rPr>
  </w:style>
  <w:style w:type="paragraph" w:customStyle="1" w:styleId="naisf">
    <w:name w:val="naisf"/>
    <w:basedOn w:val="Normal"/>
    <w:rsid w:val="00135DFC"/>
    <w:pPr>
      <w:spacing w:before="75" w:after="75" w:line="240" w:lineRule="auto"/>
      <w:ind w:firstLine="375"/>
      <w:jc w:val="both"/>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rsid w:val="00C0310D"/>
    <w:rPr>
      <w:rFonts w:ascii="Cambria" w:eastAsia="Times New Roman" w:hAnsi="Cambria" w:cs="Times New Roman"/>
      <w:b/>
      <w:bCs/>
      <w:kern w:val="32"/>
      <w:sz w:val="32"/>
      <w:szCs w:val="32"/>
      <w:lang w:val="x-none"/>
    </w:rPr>
  </w:style>
  <w:style w:type="paragraph" w:styleId="TOCHeading">
    <w:name w:val="TOC Heading"/>
    <w:basedOn w:val="Heading1"/>
    <w:next w:val="Normal"/>
    <w:uiPriority w:val="39"/>
    <w:qFormat/>
    <w:rsid w:val="00C0310D"/>
    <w:pPr>
      <w:keepLines/>
      <w:spacing w:before="480" w:after="0"/>
      <w:outlineLvl w:val="9"/>
    </w:pPr>
    <w:rPr>
      <w:rFonts w:eastAsia="Calibri" w:cs="Cambria"/>
      <w:color w:val="365F91"/>
      <w:kern w:val="0"/>
      <w:sz w:val="28"/>
      <w:szCs w:val="28"/>
      <w:lang w:val="en-US" w:eastAsia="ja-JP"/>
    </w:rPr>
  </w:style>
  <w:style w:type="paragraph" w:styleId="TOC1">
    <w:name w:val="toc 1"/>
    <w:basedOn w:val="Normal"/>
    <w:next w:val="Normal"/>
    <w:autoRedefine/>
    <w:uiPriority w:val="39"/>
    <w:rsid w:val="000F07EC"/>
  </w:style>
  <w:style w:type="character" w:customStyle="1" w:styleId="ListParagraphChar">
    <w:name w:val="List Paragraph Char"/>
    <w:link w:val="ListParagraph"/>
    <w:uiPriority w:val="34"/>
    <w:locked/>
    <w:rsid w:val="000A7ADF"/>
    <w:rPr>
      <w:rFonts w:ascii="Times New Roman" w:eastAsia="Times New Roman" w:hAnsi="Times New Roman" w:cs="Times New Roman"/>
      <w:sz w:val="28"/>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4062900570&amp;Req=0101032004062900570&amp;Key=0103012002060632770&amp;Hash=" TargetMode="External"/><Relationship Id="rId13" Type="http://schemas.openxmlformats.org/officeDocument/2006/relationships/hyperlink" Target="http://siva.gov.lv/atbalsta-punkti.html"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va.gov.lv/atbalsta-punkti.html" TargetMode="External"/><Relationship Id="rId17" Type="http://schemas.openxmlformats.org/officeDocument/2006/relationships/image" Target="media/image4.png"/><Relationship Id="rId25" Type="http://schemas.openxmlformats.org/officeDocument/2006/relationships/hyperlink" Target="mailto:Liga.Juste@lm.gov.lv"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va.gov.lv/atbalsta-punkti.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hyperlink" Target="http://siva.gov.lv/atbalsta-punkti.html"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va.gov.lv/atbalsta-punkti.html" TargetMode="Externa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14552347623213"/>
          <c:y val="4.3650793650793648E-2"/>
          <c:w val="0.83539151356080488"/>
          <c:h val="0.62835895513060869"/>
        </c:manualLayout>
      </c:layout>
      <c:barChart>
        <c:barDir val="col"/>
        <c:grouping val="clustered"/>
        <c:varyColors val="0"/>
        <c:ser>
          <c:idx val="0"/>
          <c:order val="0"/>
          <c:tx>
            <c:strRef>
              <c:f>Sheet1!$B$1</c:f>
              <c:strCache>
                <c:ptCount val="1"/>
                <c:pt idx="0">
                  <c:v>Ja netiks piešķirts papildu finansējums rindu mazināšanai</c:v>
                </c:pt>
              </c:strCache>
            </c:strRef>
          </c:tx>
          <c:spPr>
            <a:solidFill>
              <a:schemeClr val="accent6">
                <a:lumMod val="75000"/>
              </a:schemeClr>
            </a:solidFill>
            <a:ln>
              <a:solidFill>
                <a:schemeClr val="accent6">
                  <a:lumMod val="75000"/>
                </a:schemeClr>
              </a:solidFill>
            </a:ln>
            <a:effectLst>
              <a:outerShdw blurRad="63500" dist="38100" dir="5400000" rotWithShape="0">
                <a:srgbClr val="000000">
                  <a:alpha val="45000"/>
                </a:srgbClr>
              </a:outerShdw>
            </a:effectLst>
            <a:scene3d>
              <a:camera prst="orthographicFront"/>
              <a:lightRig rig="glow" dir="t">
                <a:rot lat="0" lon="0" rev="6360000"/>
              </a:lightRig>
            </a:scene3d>
            <a:sp3d prstMaterial="flat">
              <a:bevelT w="95250" h="101600" prst="angle"/>
              <a:contourClr>
                <a:srgbClr val="000000"/>
              </a:contourClr>
            </a:sp3d>
          </c:spPr>
          <c:invertIfNegative val="0"/>
          <c:dLbls>
            <c:dLbl>
              <c:idx val="0"/>
              <c:layout>
                <c:manualLayout>
                  <c:x val="1.388888888888886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203703703703703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518518518518517E-2"/>
                  <c:y val="0"/>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01.01.2015.</c:v>
                </c:pt>
                <c:pt idx="1">
                  <c:v>01.01.2016.</c:v>
                </c:pt>
                <c:pt idx="2">
                  <c:v>01.01.2017.</c:v>
                </c:pt>
                <c:pt idx="3">
                  <c:v>01.01.2018.</c:v>
                </c:pt>
                <c:pt idx="4">
                  <c:v>01.01.2019.</c:v>
                </c:pt>
                <c:pt idx="5">
                  <c:v>01.01.2020.</c:v>
                </c:pt>
              </c:strCache>
            </c:strRef>
          </c:cat>
          <c:val>
            <c:numRef>
              <c:f>Sheet1!$B$2:$B$7</c:f>
              <c:numCache>
                <c:formatCode>General</c:formatCode>
                <c:ptCount val="6"/>
                <c:pt idx="0">
                  <c:v>8110</c:v>
                </c:pt>
                <c:pt idx="1">
                  <c:v>9010</c:v>
                </c:pt>
                <c:pt idx="2">
                  <c:v>9910</c:v>
                </c:pt>
                <c:pt idx="3">
                  <c:v>10810</c:v>
                </c:pt>
                <c:pt idx="4">
                  <c:v>11710</c:v>
                </c:pt>
                <c:pt idx="5">
                  <c:v>12610</c:v>
                </c:pt>
              </c:numCache>
            </c:numRef>
          </c:val>
        </c:ser>
        <c:ser>
          <c:idx val="1"/>
          <c:order val="1"/>
          <c:tx>
            <c:strRef>
              <c:f>Sheet1!$C$1</c:f>
              <c:strCache>
                <c:ptCount val="1"/>
                <c:pt idx="0">
                  <c:v>Ja tiks piešķirts papildu finansējums rindu mazināšanai</c:v>
                </c:pt>
              </c:strCache>
            </c:strRef>
          </c:tx>
          <c:spPr>
            <a:solidFill>
              <a:schemeClr val="accent6">
                <a:lumMod val="60000"/>
                <a:lumOff val="40000"/>
              </a:schemeClr>
            </a:solidFill>
            <a:ln w="12700" cap="flat" cmpd="sng" algn="ctr">
              <a:solidFill>
                <a:schemeClr val="accent6">
                  <a:lumMod val="60000"/>
                  <a:lumOff val="40000"/>
                </a:schemeClr>
              </a:solidFill>
              <a:prstDash val="solid"/>
            </a:ln>
            <a:effectLst>
              <a:outerShdw blurRad="50800" dist="38100" dir="5400000" rotWithShape="0">
                <a:srgbClr val="000000">
                  <a:alpha val="35000"/>
                </a:srgbClr>
              </a:outerShdw>
            </a:effectLst>
            <a:scene3d>
              <a:camera prst="orthographicFront"/>
              <a:lightRig rig="threePt" dir="t"/>
            </a:scene3d>
            <a:sp3d>
              <a:bevelT/>
            </a:sp3d>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1.3888888888888888E-2"/>
                  <c:y val="1.5623047119110112E-7"/>
                </c:manualLayout>
              </c:layout>
              <c:showLegendKey val="0"/>
              <c:showVal val="1"/>
              <c:showCatName val="0"/>
              <c:showSerName val="0"/>
              <c:showPercent val="0"/>
              <c:showBubbleSize val="0"/>
              <c:extLst>
                <c:ext xmlns:c15="http://schemas.microsoft.com/office/drawing/2012/chart" uri="{CE6537A1-D6FC-4f65-9D91-7224C49458BB}">
                  <c15:layout>
                    <c:manualLayout>
                      <c:w val="5.5555555555555552E-2"/>
                      <c:h val="4.84126984126984E-2"/>
                    </c:manualLayout>
                  </c15:layout>
                </c:ext>
              </c:extLst>
            </c:dLbl>
            <c:dLbl>
              <c:idx val="4"/>
              <c:layout>
                <c:manualLayout>
                  <c:x val="1.1574074074074073E-2"/>
                  <c:y val="-3.637524116577141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574074074074073E-2"/>
                  <c:y val="0"/>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01.01.2015.</c:v>
                </c:pt>
                <c:pt idx="1">
                  <c:v>01.01.2016.</c:v>
                </c:pt>
                <c:pt idx="2">
                  <c:v>01.01.2017.</c:v>
                </c:pt>
                <c:pt idx="3">
                  <c:v>01.01.2018.</c:v>
                </c:pt>
                <c:pt idx="4">
                  <c:v>01.01.2019.</c:v>
                </c:pt>
                <c:pt idx="5">
                  <c:v>01.01.2020.</c:v>
                </c:pt>
              </c:strCache>
            </c:strRef>
          </c:cat>
          <c:val>
            <c:numRef>
              <c:f>Sheet1!$C$2:$C$7</c:f>
              <c:numCache>
                <c:formatCode>General</c:formatCode>
                <c:ptCount val="6"/>
                <c:pt idx="0">
                  <c:v>8110</c:v>
                </c:pt>
                <c:pt idx="1">
                  <c:v>9010</c:v>
                </c:pt>
                <c:pt idx="2">
                  <c:v>9910</c:v>
                </c:pt>
                <c:pt idx="3">
                  <c:v>9670</c:v>
                </c:pt>
                <c:pt idx="4">
                  <c:v>9430</c:v>
                </c:pt>
                <c:pt idx="5">
                  <c:v>9190</c:v>
                </c:pt>
              </c:numCache>
            </c:numRef>
          </c:val>
        </c:ser>
        <c:dLbls>
          <c:showLegendKey val="0"/>
          <c:showVal val="0"/>
          <c:showCatName val="0"/>
          <c:showSerName val="0"/>
          <c:showPercent val="0"/>
          <c:showBubbleSize val="0"/>
        </c:dLbls>
        <c:gapWidth val="223"/>
        <c:overlap val="-21"/>
        <c:axId val="152208144"/>
        <c:axId val="152208536"/>
      </c:barChart>
      <c:catAx>
        <c:axId val="152208144"/>
        <c:scaling>
          <c:orientation val="minMax"/>
        </c:scaling>
        <c:delete val="0"/>
        <c:axPos val="b"/>
        <c:title>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2208536"/>
        <c:crosses val="autoZero"/>
        <c:auto val="1"/>
        <c:lblAlgn val="ctr"/>
        <c:lblOffset val="100"/>
        <c:noMultiLvlLbl val="0"/>
      </c:catAx>
      <c:valAx>
        <c:axId val="152208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1" u="none" strike="noStrike" kern="1200" baseline="0">
                    <a:solidFill>
                      <a:schemeClr val="tx1">
                        <a:lumMod val="65000"/>
                        <a:lumOff val="35000"/>
                      </a:schemeClr>
                    </a:solidFill>
                    <a:latin typeface="+mn-lt"/>
                    <a:ea typeface="+mn-ea"/>
                    <a:cs typeface="+mn-cs"/>
                  </a:defRPr>
                </a:pPr>
                <a:r>
                  <a:rPr lang="lv-LV" b="1" i="1">
                    <a:solidFill>
                      <a:sysClr val="windowText" lastClr="000000"/>
                    </a:solidFill>
                  </a:rPr>
                  <a:t>Peronu skaits</a:t>
                </a:r>
                <a:endParaRPr lang="en-US" b="1" i="1">
                  <a:solidFill>
                    <a:sysClr val="windowText" lastClr="000000"/>
                  </a:solidFill>
                </a:endParaRPr>
              </a:p>
            </c:rich>
          </c:tx>
          <c:layout/>
          <c:overlay val="0"/>
          <c:spPr>
            <a:noFill/>
            <a:ln>
              <a:noFill/>
            </a:ln>
            <a:effectLst/>
          </c:spPr>
          <c:txPr>
            <a:bodyPr rot="-5400000" spcFirstLastPara="1" vertOverflow="ellipsis" vert="horz" wrap="square" anchor="ctr" anchorCtr="1"/>
            <a:lstStyle/>
            <a:p>
              <a:pPr>
                <a:defRPr sz="1000" b="0" i="1" u="none" strike="noStrike" kern="1200" baseline="0">
                  <a:solidFill>
                    <a:schemeClr val="tx1">
                      <a:lumMod val="65000"/>
                      <a:lumOff val="35000"/>
                    </a:schemeClr>
                  </a:solidFill>
                  <a:latin typeface="+mn-lt"/>
                  <a:ea typeface="+mn-ea"/>
                  <a:cs typeface="+mn-cs"/>
                </a:defRPr>
              </a:pPr>
              <a:endParaRPr lang="lv-LV"/>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52208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DD37-0433-49E4-968B-77460815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55197</Words>
  <Characters>31463</Characters>
  <Application>Microsoft Office Word</Application>
  <DocSecurity>0</DocSecurity>
  <Lines>262</Lines>
  <Paragraphs>172</Paragraphs>
  <ScaleCrop>false</ScaleCrop>
  <HeadingPairs>
    <vt:vector size="2" baseType="variant">
      <vt:variant>
        <vt:lpstr>Title</vt:lpstr>
      </vt:variant>
      <vt:variant>
        <vt:i4>1</vt:i4>
      </vt:variant>
    </vt:vector>
  </HeadingPairs>
  <TitlesOfParts>
    <vt:vector size="1" baseType="lpstr">
      <vt:lpstr>konceptuāls ziņojums ''par Sociālās integrācijas valsts aģentūru''</vt:lpstr>
    </vt:vector>
  </TitlesOfParts>
  <Company>Labklājības ministrija</Company>
  <LinksUpToDate>false</LinksUpToDate>
  <CharactersWithSpaces>86488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konceptuāls ziņojums ''par Sociālās integrācijas valsts aģentūru''</dc:title>
  <dc:subject>LMKZ_11062015</dc:subject>
  <dc:creator>Aldis Dudins</dc:creator>
  <cp:lastModifiedBy>Aldis Dudins</cp:lastModifiedBy>
  <cp:revision>5</cp:revision>
  <cp:lastPrinted>2015-08-26T05:29:00Z</cp:lastPrinted>
  <dcterms:created xsi:type="dcterms:W3CDTF">2015-08-26T08:26:00Z</dcterms:created>
  <dcterms:modified xsi:type="dcterms:W3CDTF">2015-08-26T08:34:00Z</dcterms:modified>
</cp:coreProperties>
</file>