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04C6" w14:textId="77777777" w:rsidR="00473B9C" w:rsidRDefault="00473B9C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110E9F4" w14:textId="77777777" w:rsidR="006D207B" w:rsidRPr="009C2596" w:rsidRDefault="006D207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0EC188C" w14:textId="77777777" w:rsidR="006D207B" w:rsidRPr="009C2596" w:rsidRDefault="006D207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C7683B5" w14:textId="58C713A4" w:rsidR="006D207B" w:rsidRPr="0040413C" w:rsidRDefault="006D207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B7C8C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B7C8C">
        <w:rPr>
          <w:rFonts w:ascii="Times New Roman" w:hAnsi="Times New Roman"/>
          <w:sz w:val="28"/>
          <w:szCs w:val="28"/>
        </w:rPr>
        <w:t> 531</w:t>
      </w:r>
    </w:p>
    <w:p w14:paraId="29A79038" w14:textId="5C3AF58C" w:rsidR="006D207B" w:rsidRPr="0040413C" w:rsidRDefault="006D207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B7C8C">
        <w:rPr>
          <w:rFonts w:ascii="Times New Roman" w:hAnsi="Times New Roman"/>
          <w:sz w:val="28"/>
          <w:szCs w:val="28"/>
        </w:rPr>
        <w:t> 45 46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29C3F059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C3F05A" w14:textId="77777777" w:rsidR="009776D3" w:rsidRDefault="005C0D06" w:rsidP="006D20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0D06">
        <w:rPr>
          <w:rFonts w:ascii="Times New Roman" w:hAnsi="Times New Roman"/>
          <w:b/>
          <w:bCs/>
          <w:sz w:val="28"/>
          <w:szCs w:val="28"/>
        </w:rPr>
        <w:t>Par zemes reformas pabeigšanu Ādažu novada lauku apvidū</w:t>
      </w:r>
    </w:p>
    <w:p w14:paraId="29C3F05B" w14:textId="77777777" w:rsidR="005C0D06" w:rsidRPr="00891950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9C3F05C" w14:textId="28825036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5C0D06">
        <w:rPr>
          <w:rFonts w:ascii="Times New Roman" w:hAnsi="Times New Roman"/>
          <w:sz w:val="28"/>
          <w:szCs w:val="28"/>
        </w:rPr>
        <w:t>l</w:t>
      </w:r>
      <w:r w:rsidR="005C0D06" w:rsidRPr="005C0D06">
        <w:rPr>
          <w:rFonts w:ascii="Times New Roman" w:hAnsi="Times New Roman"/>
          <w:sz w:val="28"/>
          <w:szCs w:val="28"/>
        </w:rPr>
        <w:t xml:space="preserve">ikuma </w:t>
      </w:r>
      <w:r w:rsidR="006D207B">
        <w:rPr>
          <w:rFonts w:ascii="Times New Roman" w:hAnsi="Times New Roman"/>
          <w:sz w:val="28"/>
          <w:szCs w:val="28"/>
        </w:rPr>
        <w:t>"</w:t>
      </w:r>
      <w:r w:rsidR="005C0D06" w:rsidRPr="005C0D06">
        <w:rPr>
          <w:rFonts w:ascii="Times New Roman" w:hAnsi="Times New Roman"/>
          <w:sz w:val="28"/>
          <w:szCs w:val="28"/>
        </w:rPr>
        <w:t>Par zemes reformas p</w:t>
      </w:r>
      <w:r w:rsidR="005C0D06">
        <w:rPr>
          <w:rFonts w:ascii="Times New Roman" w:hAnsi="Times New Roman"/>
          <w:sz w:val="28"/>
          <w:szCs w:val="28"/>
        </w:rPr>
        <w:t>abeigšanu lauku apvidos</w:t>
      </w:r>
      <w:r w:rsidR="006D207B">
        <w:rPr>
          <w:rFonts w:ascii="Times New Roman" w:hAnsi="Times New Roman"/>
          <w:sz w:val="28"/>
          <w:szCs w:val="28"/>
        </w:rPr>
        <w:t>"</w:t>
      </w:r>
      <w:r w:rsidR="005C0D06">
        <w:rPr>
          <w:rFonts w:ascii="Times New Roman" w:hAnsi="Times New Roman"/>
          <w:sz w:val="28"/>
          <w:szCs w:val="28"/>
        </w:rPr>
        <w:t xml:space="preserve"> 5</w:t>
      </w:r>
      <w:r w:rsidR="006D207B">
        <w:rPr>
          <w:rFonts w:ascii="Times New Roman" w:hAnsi="Times New Roman"/>
          <w:sz w:val="28"/>
          <w:szCs w:val="28"/>
        </w:rPr>
        <w:t>. p</w:t>
      </w:r>
      <w:r w:rsidR="005C0D06">
        <w:rPr>
          <w:rFonts w:ascii="Times New Roman" w:hAnsi="Times New Roman"/>
          <w:sz w:val="28"/>
          <w:szCs w:val="28"/>
        </w:rPr>
        <w:t>antu</w:t>
      </w:r>
      <w:r w:rsidR="00007A7F">
        <w:rPr>
          <w:rFonts w:ascii="Times New Roman" w:hAnsi="Times New Roman"/>
          <w:sz w:val="28"/>
          <w:szCs w:val="28"/>
        </w:rPr>
        <w:t>,</w:t>
      </w:r>
      <w:r w:rsidR="005C0D06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5C0D06" w:rsidRPr="005C0D06">
        <w:rPr>
          <w:rFonts w:ascii="Times New Roman" w:hAnsi="Times New Roman"/>
          <w:sz w:val="28"/>
          <w:szCs w:val="28"/>
        </w:rPr>
        <w:t>Ādažu novada lauku apvidū</w:t>
      </w:r>
      <w:r w:rsidR="00474D69">
        <w:rPr>
          <w:rFonts w:ascii="Times New Roman" w:hAnsi="Times New Roman"/>
          <w:sz w:val="28"/>
          <w:szCs w:val="28"/>
        </w:rPr>
        <w:t>.</w:t>
      </w:r>
    </w:p>
    <w:p w14:paraId="29C3F05D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3F05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4BE18A" w14:textId="77777777" w:rsidR="006D207B" w:rsidRPr="00891950" w:rsidRDefault="006D207B" w:rsidP="006D207B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3F05F" w14:textId="16712F07" w:rsidR="002A7E6A" w:rsidRPr="002A7E6A" w:rsidRDefault="002A7E6A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  <w:r w:rsidRPr="002A7E6A">
        <w:rPr>
          <w:rFonts w:ascii="Times New Roman" w:hAnsi="Times New Roman"/>
          <w:sz w:val="28"/>
        </w:rPr>
        <w:t>Ministru prezidente</w:t>
      </w:r>
      <w:r w:rsidRPr="002A7E6A">
        <w:rPr>
          <w:rFonts w:ascii="Times New Roman" w:hAnsi="Times New Roman"/>
          <w:sz w:val="28"/>
        </w:rPr>
        <w:tab/>
        <w:t>Laimdota Straujuma</w:t>
      </w:r>
    </w:p>
    <w:p w14:paraId="29C3F060" w14:textId="77777777" w:rsidR="002A7E6A" w:rsidRDefault="002A7E6A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</w:p>
    <w:p w14:paraId="3C182E45" w14:textId="77777777" w:rsidR="006D207B" w:rsidRDefault="006D207B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</w:p>
    <w:p w14:paraId="06B3DD52" w14:textId="77777777" w:rsidR="006D207B" w:rsidRPr="002A7E6A" w:rsidRDefault="006D207B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</w:p>
    <w:p w14:paraId="29C3F061" w14:textId="5609A5C3" w:rsidR="002A7E6A" w:rsidRPr="002A7E6A" w:rsidRDefault="002A7E6A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  <w:r w:rsidRPr="002A7E6A">
        <w:rPr>
          <w:rFonts w:ascii="Times New Roman" w:hAnsi="Times New Roman"/>
          <w:sz w:val="28"/>
        </w:rPr>
        <w:t>Tieslietu ministrs</w:t>
      </w:r>
      <w:r w:rsidRPr="002A7E6A">
        <w:rPr>
          <w:rFonts w:ascii="Times New Roman" w:hAnsi="Times New Roman"/>
          <w:sz w:val="28"/>
        </w:rPr>
        <w:tab/>
        <w:t>Dzintars Rasnačs</w:t>
      </w:r>
    </w:p>
    <w:p w14:paraId="29C3F062" w14:textId="77777777" w:rsidR="002A7E6A" w:rsidRPr="002A7E6A" w:rsidRDefault="002A7E6A" w:rsidP="006D207B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</w:p>
    <w:p w14:paraId="29C3F06B" w14:textId="77777777" w:rsidR="00187006" w:rsidRDefault="00187006"/>
    <w:sectPr w:rsidR="00187006" w:rsidSect="006D20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3F06F" w14:textId="77777777" w:rsidR="00EE7A65" w:rsidRDefault="00EE7A65">
      <w:r>
        <w:separator/>
      </w:r>
    </w:p>
  </w:endnote>
  <w:endnote w:type="continuationSeparator" w:id="0">
    <w:p w14:paraId="29C3F070" w14:textId="77777777" w:rsidR="00EE7A65" w:rsidRDefault="00EE7A65">
      <w:r>
        <w:continuationSeparator/>
      </w:r>
    </w:p>
  </w:endnote>
  <w:endnote w:type="continuationNotice" w:id="1">
    <w:p w14:paraId="29C3F071" w14:textId="77777777" w:rsidR="00EE7A65" w:rsidRDefault="00EE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F07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3F07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F07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9C3F076" w14:textId="7BE5A381" w:rsidR="0011033A" w:rsidRPr="00FF041D" w:rsidRDefault="0011033A" w:rsidP="00473B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72F" w14:textId="38B19714" w:rsidR="006D207B" w:rsidRPr="006D207B" w:rsidRDefault="006D207B">
    <w:pPr>
      <w:pStyle w:val="Footer"/>
      <w:rPr>
        <w:rFonts w:ascii="Times New Roman" w:hAnsi="Times New Roman"/>
        <w:sz w:val="16"/>
        <w:szCs w:val="16"/>
      </w:rPr>
    </w:pPr>
    <w:r w:rsidRPr="006D207B">
      <w:rPr>
        <w:rFonts w:ascii="Times New Roman" w:hAnsi="Times New Roman"/>
        <w:sz w:val="16"/>
        <w:szCs w:val="16"/>
      </w:rPr>
      <w:t>R1707_5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3F06C" w14:textId="77777777" w:rsidR="00EE7A65" w:rsidRDefault="00EE7A65">
      <w:r>
        <w:separator/>
      </w:r>
    </w:p>
  </w:footnote>
  <w:footnote w:type="continuationSeparator" w:id="0">
    <w:p w14:paraId="29C3F06D" w14:textId="77777777" w:rsidR="00EE7A65" w:rsidRDefault="00EE7A65">
      <w:r>
        <w:continuationSeparator/>
      </w:r>
    </w:p>
  </w:footnote>
  <w:footnote w:type="continuationNotice" w:id="1">
    <w:p w14:paraId="29C3F06E" w14:textId="77777777" w:rsidR="00EE7A65" w:rsidRDefault="00EE7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F072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A227" w14:textId="304E3940" w:rsidR="006D207B" w:rsidRDefault="006D207B" w:rsidP="006D207B">
    <w:pPr>
      <w:pStyle w:val="Header"/>
      <w:jc w:val="left"/>
      <w:rPr>
        <w:rFonts w:ascii="Times New Roman" w:hAnsi="Times New Roman"/>
        <w:sz w:val="32"/>
      </w:rPr>
    </w:pPr>
  </w:p>
  <w:p w14:paraId="43F71BC0" w14:textId="07D1D68D" w:rsidR="006D207B" w:rsidRPr="006D207B" w:rsidRDefault="006D207B" w:rsidP="006D207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194B624" wp14:editId="5037CD7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A7E6A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C387D"/>
    <w:rsid w:val="003D6BCA"/>
    <w:rsid w:val="004177A3"/>
    <w:rsid w:val="004445E9"/>
    <w:rsid w:val="00464A3C"/>
    <w:rsid w:val="00464CAC"/>
    <w:rsid w:val="00467E58"/>
    <w:rsid w:val="00473B9C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34E01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207B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4901"/>
    <w:rsid w:val="00B65765"/>
    <w:rsid w:val="00B9679F"/>
    <w:rsid w:val="00BA0083"/>
    <w:rsid w:val="00BA63C8"/>
    <w:rsid w:val="00BB7357"/>
    <w:rsid w:val="00BD3881"/>
    <w:rsid w:val="00C2668A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B7C8C"/>
    <w:rsid w:val="00DC4010"/>
    <w:rsid w:val="00DC467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F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9877-B942-4D5D-B7C0-2CCE39F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Ādažu novada lauku apvidū</vt:lpstr>
      <vt:lpstr>Par zemes reformas pabeigšanu Rēzeknes pilsētā</vt:lpstr>
    </vt:vector>
  </TitlesOfParts>
  <Company>Tieslietu Ministrija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Ādažu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11</cp:revision>
  <cp:lastPrinted>2015-08-24T07:17:00Z</cp:lastPrinted>
  <dcterms:created xsi:type="dcterms:W3CDTF">2014-10-15T10:39:00Z</dcterms:created>
  <dcterms:modified xsi:type="dcterms:W3CDTF">2015-09-10T08:22:00Z</dcterms:modified>
</cp:coreProperties>
</file>