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371C" w14:textId="77777777" w:rsidR="00234951" w:rsidRPr="00752044" w:rsidRDefault="00234951" w:rsidP="0023495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DA0F58E" w14:textId="77777777" w:rsidR="00234951" w:rsidRPr="00752044" w:rsidRDefault="00234951" w:rsidP="0023495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90DE4" w14:textId="77777777" w:rsidR="00234951" w:rsidRPr="00752044" w:rsidRDefault="00234951" w:rsidP="0023495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96E4B4" w14:textId="66459BBB" w:rsidR="00234951" w:rsidRPr="00752044" w:rsidRDefault="00234951" w:rsidP="00234951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 xml:space="preserve">2015. gada </w:t>
      </w:r>
      <w:r w:rsidR="00A87238">
        <w:rPr>
          <w:rFonts w:ascii="Times New Roman" w:hAnsi="Times New Roman"/>
          <w:sz w:val="28"/>
          <w:szCs w:val="28"/>
        </w:rPr>
        <w:t>22. septembrī</w:t>
      </w:r>
      <w:r w:rsidRPr="00752044">
        <w:rPr>
          <w:rFonts w:ascii="Times New Roman" w:hAnsi="Times New Roman"/>
          <w:sz w:val="28"/>
          <w:szCs w:val="28"/>
        </w:rPr>
        <w:tab/>
        <w:t>Noteikumi Nr.</w:t>
      </w:r>
      <w:r w:rsidR="00A87238">
        <w:rPr>
          <w:rFonts w:ascii="Times New Roman" w:hAnsi="Times New Roman"/>
          <w:sz w:val="28"/>
          <w:szCs w:val="28"/>
        </w:rPr>
        <w:t> 535</w:t>
      </w:r>
    </w:p>
    <w:p w14:paraId="52D0B76A" w14:textId="1501DEC0" w:rsidR="00234951" w:rsidRPr="00752044" w:rsidRDefault="00234951" w:rsidP="00234951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Rīgā</w:t>
      </w:r>
      <w:r w:rsidRPr="00752044">
        <w:rPr>
          <w:rFonts w:ascii="Times New Roman" w:hAnsi="Times New Roman"/>
          <w:sz w:val="28"/>
          <w:szCs w:val="28"/>
        </w:rPr>
        <w:tab/>
        <w:t>(prot. Nr. </w:t>
      </w:r>
      <w:r w:rsidR="00A87238">
        <w:rPr>
          <w:rFonts w:ascii="Times New Roman" w:hAnsi="Times New Roman"/>
          <w:sz w:val="28"/>
          <w:szCs w:val="28"/>
        </w:rPr>
        <w:t>50</w:t>
      </w:r>
      <w:r w:rsidRPr="00752044">
        <w:rPr>
          <w:rFonts w:ascii="Times New Roman" w:hAnsi="Times New Roman"/>
          <w:sz w:val="28"/>
          <w:szCs w:val="28"/>
        </w:rPr>
        <w:t>  </w:t>
      </w:r>
      <w:r w:rsidR="00A87238">
        <w:rPr>
          <w:rFonts w:ascii="Times New Roman" w:hAnsi="Times New Roman"/>
          <w:sz w:val="28"/>
          <w:szCs w:val="28"/>
        </w:rPr>
        <w:t>17.</w:t>
      </w:r>
      <w:bookmarkStart w:id="0" w:name="_GoBack"/>
      <w:bookmarkEnd w:id="0"/>
      <w:r w:rsidRPr="00752044">
        <w:rPr>
          <w:rFonts w:ascii="Times New Roman" w:hAnsi="Times New Roman"/>
          <w:sz w:val="28"/>
          <w:szCs w:val="28"/>
        </w:rPr>
        <w:t> §)</w:t>
      </w:r>
    </w:p>
    <w:p w14:paraId="614E8372" w14:textId="2C19382C" w:rsidR="00992585" w:rsidRPr="00752044" w:rsidRDefault="00992585" w:rsidP="00234951">
      <w:pPr>
        <w:pStyle w:val="Title"/>
        <w:jc w:val="left"/>
        <w:rPr>
          <w:b w:val="0"/>
          <w:sz w:val="28"/>
          <w:szCs w:val="28"/>
        </w:rPr>
      </w:pPr>
    </w:p>
    <w:p w14:paraId="1C159132" w14:textId="77777777" w:rsidR="00992585" w:rsidRPr="00752044" w:rsidRDefault="00E55900" w:rsidP="00234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44">
        <w:rPr>
          <w:rFonts w:ascii="Times New Roman" w:hAnsi="Times New Roman"/>
          <w:b/>
          <w:sz w:val="28"/>
          <w:szCs w:val="28"/>
        </w:rPr>
        <w:t>K</w:t>
      </w:r>
      <w:r w:rsidR="00992585" w:rsidRPr="00752044">
        <w:rPr>
          <w:rFonts w:ascii="Times New Roman" w:hAnsi="Times New Roman"/>
          <w:b/>
          <w:sz w:val="28"/>
          <w:szCs w:val="28"/>
        </w:rPr>
        <w:t>ārtīb</w:t>
      </w:r>
      <w:r w:rsidRPr="00752044">
        <w:rPr>
          <w:rFonts w:ascii="Times New Roman" w:hAnsi="Times New Roman"/>
          <w:b/>
          <w:sz w:val="28"/>
          <w:szCs w:val="28"/>
        </w:rPr>
        <w:t>a</w:t>
      </w:r>
      <w:r w:rsidR="00992585" w:rsidRPr="00752044">
        <w:rPr>
          <w:rFonts w:ascii="Times New Roman" w:hAnsi="Times New Roman"/>
          <w:b/>
          <w:sz w:val="28"/>
          <w:szCs w:val="28"/>
        </w:rPr>
        <w:t xml:space="preserve">, kādā veic preču, bagāžas, personu un transportlīdzekļu </w:t>
      </w:r>
      <w:proofErr w:type="spellStart"/>
      <w:r w:rsidR="00992585" w:rsidRPr="00752044">
        <w:rPr>
          <w:rFonts w:ascii="Times New Roman" w:hAnsi="Times New Roman"/>
          <w:b/>
          <w:sz w:val="28"/>
          <w:szCs w:val="28"/>
        </w:rPr>
        <w:t>radiometrisko</w:t>
      </w:r>
      <w:proofErr w:type="spellEnd"/>
      <w:r w:rsidR="00992585" w:rsidRPr="00752044">
        <w:rPr>
          <w:rFonts w:ascii="Times New Roman" w:hAnsi="Times New Roman"/>
          <w:b/>
          <w:sz w:val="28"/>
          <w:szCs w:val="28"/>
        </w:rPr>
        <w:t xml:space="preserve"> kontroli robežšķērsošanas vietās</w:t>
      </w:r>
      <w:r w:rsidR="00786904" w:rsidRPr="00752044">
        <w:rPr>
          <w:rFonts w:ascii="Times New Roman" w:hAnsi="Times New Roman"/>
          <w:b/>
          <w:sz w:val="28"/>
          <w:szCs w:val="28"/>
        </w:rPr>
        <w:t xml:space="preserve">, un </w:t>
      </w:r>
      <w:r w:rsidR="001D67E4" w:rsidRPr="00752044">
        <w:rPr>
          <w:rFonts w:ascii="Times New Roman" w:hAnsi="Times New Roman"/>
          <w:b/>
          <w:sz w:val="28"/>
          <w:szCs w:val="28"/>
        </w:rPr>
        <w:t>prasīb</w:t>
      </w:r>
      <w:r w:rsidR="00A61998" w:rsidRPr="00752044">
        <w:rPr>
          <w:rFonts w:ascii="Times New Roman" w:hAnsi="Times New Roman"/>
          <w:b/>
          <w:sz w:val="28"/>
          <w:szCs w:val="28"/>
        </w:rPr>
        <w:t>as</w:t>
      </w:r>
      <w:r w:rsidR="00786904" w:rsidRPr="007520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6904" w:rsidRPr="00752044">
        <w:rPr>
          <w:rFonts w:ascii="Times New Roman" w:hAnsi="Times New Roman"/>
          <w:b/>
          <w:spacing w:val="-3"/>
          <w:sz w:val="28"/>
          <w:szCs w:val="28"/>
        </w:rPr>
        <w:t>radiometriskajā</w:t>
      </w:r>
      <w:proofErr w:type="spellEnd"/>
      <w:r w:rsidR="00786904" w:rsidRPr="00752044">
        <w:rPr>
          <w:rFonts w:ascii="Times New Roman" w:hAnsi="Times New Roman"/>
          <w:b/>
          <w:spacing w:val="-3"/>
          <w:sz w:val="28"/>
          <w:szCs w:val="28"/>
        </w:rPr>
        <w:t xml:space="preserve"> kontrolē iesaistīto personu apmācībai radiācijas drošības jautājumos</w:t>
      </w:r>
    </w:p>
    <w:p w14:paraId="1A8056F3" w14:textId="77777777" w:rsidR="00992585" w:rsidRPr="00752044" w:rsidRDefault="00992585" w:rsidP="00234951">
      <w:pPr>
        <w:pStyle w:val="naislab"/>
        <w:jc w:val="right"/>
        <w:rPr>
          <w:sz w:val="28"/>
          <w:szCs w:val="28"/>
        </w:rPr>
      </w:pPr>
    </w:p>
    <w:p w14:paraId="4894607A" w14:textId="77777777" w:rsidR="00992585" w:rsidRPr="00752044" w:rsidRDefault="00992585" w:rsidP="00234951">
      <w:pPr>
        <w:pStyle w:val="naislab"/>
        <w:jc w:val="right"/>
        <w:rPr>
          <w:sz w:val="28"/>
          <w:szCs w:val="28"/>
        </w:rPr>
      </w:pPr>
      <w:r w:rsidRPr="00752044">
        <w:rPr>
          <w:sz w:val="28"/>
          <w:szCs w:val="28"/>
        </w:rPr>
        <w:t>Izdoti saskaņā ar likuma</w:t>
      </w:r>
    </w:p>
    <w:p w14:paraId="7F45FBA3" w14:textId="7F72FB4C" w:rsidR="00992585" w:rsidRPr="00752044" w:rsidRDefault="00234951" w:rsidP="00234951">
      <w:pPr>
        <w:pStyle w:val="naislab"/>
        <w:jc w:val="right"/>
        <w:rPr>
          <w:sz w:val="28"/>
          <w:szCs w:val="28"/>
        </w:rPr>
      </w:pPr>
      <w:r w:rsidRPr="00752044">
        <w:rPr>
          <w:sz w:val="28"/>
          <w:szCs w:val="28"/>
        </w:rPr>
        <w:t>"</w:t>
      </w:r>
      <w:r w:rsidR="00992585" w:rsidRPr="00752044">
        <w:rPr>
          <w:sz w:val="28"/>
          <w:szCs w:val="28"/>
        </w:rPr>
        <w:t>Par radiācijas drošību</w:t>
      </w:r>
      <w:r w:rsidR="0000353F" w:rsidRPr="00752044">
        <w:rPr>
          <w:sz w:val="28"/>
          <w:szCs w:val="28"/>
        </w:rPr>
        <w:t xml:space="preserve"> </w:t>
      </w:r>
      <w:r w:rsidR="00992585" w:rsidRPr="00752044">
        <w:rPr>
          <w:sz w:val="28"/>
          <w:szCs w:val="28"/>
        </w:rPr>
        <w:t>un kodoldrošību</w:t>
      </w:r>
      <w:r w:rsidRPr="00752044">
        <w:rPr>
          <w:sz w:val="28"/>
          <w:szCs w:val="28"/>
        </w:rPr>
        <w:t>"</w:t>
      </w:r>
    </w:p>
    <w:p w14:paraId="3AD39BD2" w14:textId="1B4CBB20" w:rsidR="00992585" w:rsidRPr="00752044" w:rsidRDefault="00992585" w:rsidP="00234951">
      <w:pPr>
        <w:pStyle w:val="naislab"/>
        <w:jc w:val="right"/>
        <w:rPr>
          <w:sz w:val="28"/>
          <w:szCs w:val="28"/>
        </w:rPr>
      </w:pPr>
      <w:r w:rsidRPr="00752044">
        <w:rPr>
          <w:sz w:val="28"/>
          <w:szCs w:val="28"/>
        </w:rPr>
        <w:t>9</w:t>
      </w:r>
      <w:r w:rsidR="00234951" w:rsidRPr="00752044">
        <w:rPr>
          <w:sz w:val="28"/>
          <w:szCs w:val="28"/>
        </w:rPr>
        <w:t>. p</w:t>
      </w:r>
      <w:r w:rsidRPr="00752044">
        <w:rPr>
          <w:sz w:val="28"/>
          <w:szCs w:val="28"/>
        </w:rPr>
        <w:t>anta 2.</w:t>
      </w:r>
      <w:r w:rsidRPr="00752044">
        <w:rPr>
          <w:sz w:val="28"/>
          <w:szCs w:val="28"/>
          <w:vertAlign w:val="superscript"/>
        </w:rPr>
        <w:t>1</w:t>
      </w:r>
      <w:r w:rsidRPr="00752044">
        <w:rPr>
          <w:sz w:val="28"/>
          <w:szCs w:val="28"/>
        </w:rPr>
        <w:t xml:space="preserve"> daļu</w:t>
      </w:r>
    </w:p>
    <w:p w14:paraId="630D87A7" w14:textId="77777777" w:rsidR="00992585" w:rsidRPr="00752044" w:rsidRDefault="00992585" w:rsidP="00234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19ECA2" w14:textId="77777777" w:rsidR="00AD4EF2" w:rsidRPr="00752044" w:rsidRDefault="001144E3" w:rsidP="00234951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1" w:name="215706"/>
      <w:r w:rsidRPr="00752044">
        <w:rPr>
          <w:rFonts w:ascii="Times New Roman" w:hAnsi="Times New Roman"/>
          <w:sz w:val="28"/>
          <w:szCs w:val="28"/>
        </w:rPr>
        <w:t>I</w:t>
      </w:r>
      <w:r w:rsidR="00AD4EF2" w:rsidRPr="00752044">
        <w:rPr>
          <w:rFonts w:ascii="Times New Roman" w:hAnsi="Times New Roman"/>
          <w:sz w:val="28"/>
          <w:szCs w:val="28"/>
        </w:rPr>
        <w:t>. Vispārīg</w:t>
      </w:r>
      <w:r w:rsidR="00592F5D" w:rsidRPr="00752044">
        <w:rPr>
          <w:rFonts w:ascii="Times New Roman" w:hAnsi="Times New Roman"/>
          <w:sz w:val="28"/>
          <w:szCs w:val="28"/>
        </w:rPr>
        <w:t>ais</w:t>
      </w:r>
      <w:r w:rsidR="00AD4EF2" w:rsidRPr="00752044">
        <w:rPr>
          <w:rFonts w:ascii="Times New Roman" w:hAnsi="Times New Roman"/>
          <w:sz w:val="28"/>
          <w:szCs w:val="28"/>
        </w:rPr>
        <w:t xml:space="preserve"> jautājum</w:t>
      </w:r>
      <w:r w:rsidR="00592F5D" w:rsidRPr="00752044">
        <w:rPr>
          <w:rFonts w:ascii="Times New Roman" w:hAnsi="Times New Roman"/>
          <w:sz w:val="28"/>
          <w:szCs w:val="28"/>
        </w:rPr>
        <w:t>s</w:t>
      </w:r>
      <w:bookmarkEnd w:id="1"/>
    </w:p>
    <w:p w14:paraId="1297C9F6" w14:textId="77777777" w:rsidR="005620F8" w:rsidRPr="00752044" w:rsidRDefault="005620F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2" w:name="p1"/>
      <w:bookmarkEnd w:id="2"/>
    </w:p>
    <w:p w14:paraId="642BA44D" w14:textId="77777777" w:rsidR="006203BD" w:rsidRPr="00752044" w:rsidRDefault="00AD4EF2" w:rsidP="00234951">
      <w:pPr>
        <w:pStyle w:val="tv2131"/>
        <w:spacing w:before="0" w:line="240" w:lineRule="auto"/>
        <w:ind w:firstLine="720"/>
        <w:rPr>
          <w:rFonts w:ascii="Arial" w:hAnsi="Arial" w:cs="Arial"/>
          <w:sz w:val="20"/>
          <w:szCs w:val="20"/>
        </w:rPr>
      </w:pPr>
      <w:r w:rsidRPr="00752044">
        <w:rPr>
          <w:rFonts w:ascii="Times New Roman" w:hAnsi="Times New Roman"/>
          <w:sz w:val="28"/>
          <w:szCs w:val="28"/>
        </w:rPr>
        <w:t xml:space="preserve">1. Noteikumi nosaka kārtību, kādā </w:t>
      </w:r>
      <w:r w:rsidR="00333437" w:rsidRPr="00752044">
        <w:rPr>
          <w:rFonts w:ascii="Times New Roman" w:hAnsi="Times New Roman"/>
          <w:sz w:val="28"/>
          <w:szCs w:val="28"/>
        </w:rPr>
        <w:t xml:space="preserve">veic </w:t>
      </w:r>
      <w:r w:rsidR="002954D3" w:rsidRPr="00752044">
        <w:rPr>
          <w:rFonts w:ascii="Times New Roman" w:hAnsi="Times New Roman"/>
          <w:sz w:val="28"/>
          <w:szCs w:val="28"/>
        </w:rPr>
        <w:t xml:space="preserve">preču, bagāžas, personu un transportlīdzekļu </w:t>
      </w:r>
      <w:proofErr w:type="spellStart"/>
      <w:r w:rsidR="002954D3" w:rsidRPr="00752044">
        <w:rPr>
          <w:rFonts w:ascii="Times New Roman" w:hAnsi="Times New Roman"/>
          <w:sz w:val="28"/>
          <w:szCs w:val="28"/>
        </w:rPr>
        <w:t>radiometrisko</w:t>
      </w:r>
      <w:proofErr w:type="spellEnd"/>
      <w:r w:rsidR="002954D3" w:rsidRPr="00752044">
        <w:rPr>
          <w:rFonts w:ascii="Times New Roman" w:hAnsi="Times New Roman"/>
          <w:sz w:val="28"/>
          <w:szCs w:val="28"/>
        </w:rPr>
        <w:t xml:space="preserve"> kontroli robežšķērsošanas vietās, un prasības </w:t>
      </w:r>
      <w:bookmarkStart w:id="3" w:name="p2"/>
      <w:bookmarkStart w:id="4" w:name="p3"/>
      <w:bookmarkEnd w:id="3"/>
      <w:bookmarkEnd w:id="4"/>
      <w:proofErr w:type="spellStart"/>
      <w:r w:rsidR="00131953" w:rsidRPr="00752044">
        <w:rPr>
          <w:rFonts w:ascii="Times New Roman" w:hAnsi="Times New Roman"/>
          <w:spacing w:val="-3"/>
          <w:sz w:val="28"/>
          <w:szCs w:val="28"/>
        </w:rPr>
        <w:t>radiometriskajā</w:t>
      </w:r>
      <w:proofErr w:type="spellEnd"/>
      <w:r w:rsidR="00131953" w:rsidRPr="00752044">
        <w:rPr>
          <w:rFonts w:ascii="Times New Roman" w:hAnsi="Times New Roman"/>
          <w:spacing w:val="-3"/>
          <w:sz w:val="28"/>
          <w:szCs w:val="28"/>
        </w:rPr>
        <w:t xml:space="preserve"> kontrolē iesaistīto personu apmācībai radiācijas drošības jautājumos. </w:t>
      </w:r>
    </w:p>
    <w:p w14:paraId="794B182D" w14:textId="77777777" w:rsidR="001144E3" w:rsidRPr="00752044" w:rsidRDefault="001144E3" w:rsidP="00234951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5" w:name="215716"/>
    </w:p>
    <w:p w14:paraId="50EB805D" w14:textId="77777777" w:rsidR="00AD4EF2" w:rsidRPr="00752044" w:rsidRDefault="001144E3" w:rsidP="00234951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II</w:t>
      </w:r>
      <w:r w:rsidR="00AD4EF2" w:rsidRPr="007520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D4EF2" w:rsidRPr="00752044">
        <w:rPr>
          <w:rFonts w:ascii="Times New Roman" w:hAnsi="Times New Roman"/>
          <w:sz w:val="28"/>
          <w:szCs w:val="28"/>
        </w:rPr>
        <w:t>Radiometriskā</w:t>
      </w:r>
      <w:proofErr w:type="spellEnd"/>
      <w:r w:rsidR="00AD4EF2" w:rsidRPr="00752044">
        <w:rPr>
          <w:rFonts w:ascii="Times New Roman" w:hAnsi="Times New Roman"/>
          <w:sz w:val="28"/>
          <w:szCs w:val="28"/>
        </w:rPr>
        <w:t xml:space="preserve"> kontrole</w:t>
      </w:r>
      <w:bookmarkEnd w:id="5"/>
      <w:r w:rsidR="00A97A64" w:rsidRPr="00752044">
        <w:rPr>
          <w:rFonts w:ascii="Times New Roman" w:hAnsi="Times New Roman"/>
          <w:sz w:val="28"/>
          <w:szCs w:val="28"/>
        </w:rPr>
        <w:t xml:space="preserve"> robežšķērsošanas vietās</w:t>
      </w:r>
    </w:p>
    <w:p w14:paraId="75A8601A" w14:textId="77777777" w:rsidR="0012610A" w:rsidRPr="00752044" w:rsidRDefault="0012610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6" w:name="p10"/>
      <w:bookmarkEnd w:id="6"/>
    </w:p>
    <w:p w14:paraId="577BA9FF" w14:textId="5C6C5393" w:rsidR="00440CA7" w:rsidRPr="00752044" w:rsidRDefault="00440CA7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 xml:space="preserve">2. Jonizējošā starojuma sākotnējos mērījumus precēm, bagāžai, personām un transportlīdzekļiem Ministru kabineta noteiktajās robežšķērsošanas vietās </w:t>
      </w:r>
      <w:r w:rsidR="006626A2" w:rsidRPr="00752044">
        <w:rPr>
          <w:rFonts w:ascii="Times New Roman" w:hAnsi="Times New Roman"/>
          <w:b w:val="0"/>
          <w:sz w:val="28"/>
          <w:szCs w:val="28"/>
        </w:rPr>
        <w:t>atbilstoši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kompetence</w:t>
      </w:r>
      <w:r w:rsidR="006626A2" w:rsidRPr="00752044">
        <w:rPr>
          <w:rFonts w:ascii="Times New Roman" w:hAnsi="Times New Roman"/>
          <w:b w:val="0"/>
          <w:sz w:val="28"/>
          <w:szCs w:val="28"/>
        </w:rPr>
        <w:t>i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veic Valsts robežsardzes amatpersonas (turpmāk – robežsargi).</w:t>
      </w:r>
    </w:p>
    <w:p w14:paraId="3E3592D9" w14:textId="77777777" w:rsidR="00463F77" w:rsidRPr="00752044" w:rsidRDefault="00463F77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284F684C" w14:textId="4D30CD1C" w:rsidR="00AA6837" w:rsidRPr="00752044" w:rsidRDefault="00AA6837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 xml:space="preserve">3. </w:t>
      </w:r>
      <w:r w:rsidR="00642615" w:rsidRPr="00752044">
        <w:rPr>
          <w:rFonts w:ascii="Times New Roman" w:hAnsi="Times New Roman"/>
          <w:b w:val="0"/>
          <w:bCs w:val="0"/>
          <w:sz w:val="28"/>
          <w:szCs w:val="28"/>
        </w:rPr>
        <w:t>Muitas amatpersonas, Pārtikas un veterinārā dienesta amatpersonas un Valsts vides dienesta Radiācijas drošības centra (turpmāk – centrs) pārstāvji sadarbojas ar robežsargiem un atbilstoši kompetencei veic darbības, lai novērstu tādu preču, bagāžas, personu un transportlīdzekļu</w:t>
      </w:r>
      <w:r w:rsidR="004544B0" w:rsidRPr="00752044">
        <w:rPr>
          <w:rFonts w:ascii="Times New Roman" w:hAnsi="Times New Roman"/>
          <w:b w:val="0"/>
          <w:bCs w:val="0"/>
          <w:sz w:val="28"/>
          <w:szCs w:val="28"/>
        </w:rPr>
        <w:t xml:space="preserve"> pārvietošanu</w:t>
      </w:r>
      <w:r w:rsidR="00642615" w:rsidRPr="00752044">
        <w:rPr>
          <w:rFonts w:ascii="Times New Roman" w:hAnsi="Times New Roman"/>
          <w:b w:val="0"/>
          <w:bCs w:val="0"/>
          <w:sz w:val="28"/>
          <w:szCs w:val="28"/>
        </w:rPr>
        <w:t>, k</w:t>
      </w:r>
      <w:r w:rsidR="006626A2" w:rsidRPr="00752044">
        <w:rPr>
          <w:rFonts w:ascii="Times New Roman" w:hAnsi="Times New Roman"/>
          <w:b w:val="0"/>
          <w:bCs w:val="0"/>
          <w:sz w:val="28"/>
          <w:szCs w:val="28"/>
        </w:rPr>
        <w:t>am</w:t>
      </w:r>
      <w:r w:rsidR="00642615" w:rsidRPr="00752044">
        <w:rPr>
          <w:rFonts w:ascii="Times New Roman" w:hAnsi="Times New Roman"/>
          <w:b w:val="0"/>
          <w:bCs w:val="0"/>
          <w:sz w:val="28"/>
          <w:szCs w:val="28"/>
        </w:rPr>
        <w:t xml:space="preserve"> radioaktīvo vielu daudzu</w:t>
      </w:r>
      <w:r w:rsidR="006626A2" w:rsidRPr="00752044">
        <w:rPr>
          <w:rFonts w:ascii="Times New Roman" w:hAnsi="Times New Roman"/>
          <w:b w:val="0"/>
          <w:bCs w:val="0"/>
          <w:sz w:val="28"/>
          <w:szCs w:val="28"/>
        </w:rPr>
        <w:t>ms pārsniedz pieļaujamās normas</w:t>
      </w:r>
      <w:r w:rsidR="000D0696" w:rsidRPr="00752044">
        <w:rPr>
          <w:rFonts w:ascii="Times New Roman" w:hAnsi="Times New Roman"/>
          <w:b w:val="0"/>
          <w:bCs w:val="0"/>
          <w:sz w:val="28"/>
          <w:szCs w:val="28"/>
        </w:rPr>
        <w:t>, kā arī</w:t>
      </w:r>
      <w:r w:rsidR="00642615" w:rsidRPr="0075204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D0696" w:rsidRPr="00752044">
        <w:rPr>
          <w:rFonts w:ascii="Times New Roman" w:hAnsi="Times New Roman"/>
          <w:b w:val="0"/>
          <w:bCs w:val="0"/>
          <w:sz w:val="28"/>
          <w:szCs w:val="28"/>
        </w:rPr>
        <w:t>neatļautu jonizējošā starojuma avotu pārvietošanu.</w:t>
      </w:r>
    </w:p>
    <w:p w14:paraId="096100CE" w14:textId="77777777" w:rsidR="0090705D" w:rsidRPr="00752044" w:rsidRDefault="0090705D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6968A677" w14:textId="0FA79F22" w:rsidR="00D6419D" w:rsidRPr="00752044" w:rsidRDefault="00103F0C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4</w:t>
      </w:r>
      <w:r w:rsidR="00D6419D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6626A2" w:rsidRPr="00752044">
        <w:rPr>
          <w:rFonts w:ascii="Times New Roman" w:hAnsi="Times New Roman"/>
          <w:b w:val="0"/>
          <w:sz w:val="28"/>
          <w:szCs w:val="28"/>
        </w:rPr>
        <w:t xml:space="preserve">Autoceļa </w:t>
      </w:r>
      <w:r w:rsidR="002B613D" w:rsidRPr="00752044">
        <w:rPr>
          <w:rFonts w:ascii="Times New Roman" w:hAnsi="Times New Roman"/>
          <w:b w:val="0"/>
          <w:sz w:val="28"/>
          <w:szCs w:val="28"/>
        </w:rPr>
        <w:t xml:space="preserve">robežšķērsošanas vietas īpašnieks vai nomnieks, </w:t>
      </w:r>
      <w:r w:rsidR="00D6419D" w:rsidRPr="00752044">
        <w:rPr>
          <w:rFonts w:ascii="Times New Roman" w:hAnsi="Times New Roman"/>
          <w:b w:val="0"/>
          <w:sz w:val="28"/>
          <w:szCs w:val="28"/>
        </w:rPr>
        <w:t>dzelzceļa</w:t>
      </w:r>
      <w:r w:rsidR="006D4A96" w:rsidRPr="00752044">
        <w:rPr>
          <w:rFonts w:ascii="Times New Roman" w:hAnsi="Times New Roman"/>
          <w:b w:val="0"/>
          <w:sz w:val="28"/>
          <w:szCs w:val="28"/>
        </w:rPr>
        <w:t xml:space="preserve"> infrastruktūras pārvaldītājs</w:t>
      </w:r>
      <w:r w:rsidR="00D6419D" w:rsidRPr="00752044">
        <w:rPr>
          <w:rFonts w:ascii="Times New Roman" w:hAnsi="Times New Roman"/>
          <w:b w:val="0"/>
          <w:sz w:val="28"/>
          <w:szCs w:val="28"/>
        </w:rPr>
        <w:t>, ostas</w:t>
      </w:r>
      <w:r w:rsidR="006D4A96" w:rsidRPr="00752044">
        <w:rPr>
          <w:rFonts w:ascii="Times New Roman" w:hAnsi="Times New Roman"/>
          <w:b w:val="0"/>
          <w:sz w:val="28"/>
          <w:szCs w:val="28"/>
        </w:rPr>
        <w:t xml:space="preserve"> pārvalde</w:t>
      </w:r>
      <w:r w:rsidR="002B613D" w:rsidRPr="00752044">
        <w:rPr>
          <w:rFonts w:ascii="Times New Roman" w:hAnsi="Times New Roman"/>
          <w:b w:val="0"/>
          <w:sz w:val="28"/>
          <w:szCs w:val="28"/>
        </w:rPr>
        <w:t xml:space="preserve"> vai ostas iekārtas īpašnieks vai pārvaldnieks</w:t>
      </w:r>
      <w:r w:rsidR="00D6419D" w:rsidRPr="00752044">
        <w:rPr>
          <w:rFonts w:ascii="Times New Roman" w:hAnsi="Times New Roman"/>
          <w:b w:val="0"/>
          <w:sz w:val="28"/>
          <w:szCs w:val="28"/>
        </w:rPr>
        <w:t>, lidostas</w:t>
      </w:r>
      <w:r w:rsidR="003205A7" w:rsidRPr="00752044">
        <w:rPr>
          <w:rFonts w:ascii="Times New Roman" w:hAnsi="Times New Roman"/>
          <w:b w:val="0"/>
          <w:sz w:val="28"/>
          <w:szCs w:val="28"/>
        </w:rPr>
        <w:t xml:space="preserve"> administrācija,</w:t>
      </w:r>
      <w:r w:rsidR="004441CC" w:rsidRPr="00752044">
        <w:rPr>
          <w:rFonts w:ascii="Times New Roman" w:hAnsi="Times New Roman"/>
          <w:b w:val="0"/>
          <w:sz w:val="28"/>
          <w:szCs w:val="28"/>
        </w:rPr>
        <w:t xml:space="preserve"> lidlauka</w:t>
      </w:r>
      <w:r w:rsidR="006D4A96" w:rsidRPr="00752044">
        <w:rPr>
          <w:rFonts w:ascii="Times New Roman" w:hAnsi="Times New Roman"/>
          <w:b w:val="0"/>
          <w:sz w:val="28"/>
          <w:szCs w:val="28"/>
        </w:rPr>
        <w:t xml:space="preserve"> īpašnieks</w:t>
      </w:r>
      <w:r w:rsidR="004441CC" w:rsidRPr="00752044">
        <w:rPr>
          <w:rFonts w:ascii="Times New Roman" w:hAnsi="Times New Roman"/>
          <w:b w:val="0"/>
          <w:sz w:val="28"/>
          <w:szCs w:val="28"/>
        </w:rPr>
        <w:t xml:space="preserve"> vai ekspluatants</w:t>
      </w:r>
      <w:r w:rsidR="008D41C8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D6419D" w:rsidRPr="00752044">
        <w:rPr>
          <w:rFonts w:ascii="Times New Roman" w:hAnsi="Times New Roman"/>
          <w:b w:val="0"/>
          <w:sz w:val="28"/>
          <w:szCs w:val="28"/>
        </w:rPr>
        <w:t xml:space="preserve">(turpmāk – </w:t>
      </w:r>
      <w:r w:rsidR="00B009F8" w:rsidRPr="00752044">
        <w:rPr>
          <w:rFonts w:ascii="Times New Roman" w:hAnsi="Times New Roman"/>
          <w:b w:val="0"/>
          <w:sz w:val="28"/>
          <w:szCs w:val="28"/>
        </w:rPr>
        <w:t xml:space="preserve">infrastruktūras </w:t>
      </w:r>
      <w:r w:rsidR="008D41C8" w:rsidRPr="00752044">
        <w:rPr>
          <w:rFonts w:ascii="Times New Roman" w:hAnsi="Times New Roman"/>
          <w:b w:val="0"/>
          <w:sz w:val="28"/>
          <w:szCs w:val="28"/>
        </w:rPr>
        <w:t>pār</w:t>
      </w:r>
      <w:r w:rsidR="00B009F8" w:rsidRPr="00752044">
        <w:rPr>
          <w:rFonts w:ascii="Times New Roman" w:hAnsi="Times New Roman"/>
          <w:b w:val="0"/>
          <w:sz w:val="28"/>
          <w:szCs w:val="28"/>
        </w:rPr>
        <w:t>v</w:t>
      </w:r>
      <w:r w:rsidR="00D6419D" w:rsidRPr="00752044">
        <w:rPr>
          <w:rFonts w:ascii="Times New Roman" w:hAnsi="Times New Roman"/>
          <w:b w:val="0"/>
          <w:sz w:val="28"/>
          <w:szCs w:val="28"/>
        </w:rPr>
        <w:t xml:space="preserve">aldītājs) </w:t>
      </w:r>
      <w:r w:rsidR="000D0696" w:rsidRPr="00752044">
        <w:rPr>
          <w:rFonts w:ascii="Times New Roman" w:hAnsi="Times New Roman"/>
          <w:b w:val="0"/>
          <w:sz w:val="28"/>
          <w:szCs w:val="28"/>
        </w:rPr>
        <w:t xml:space="preserve">atbilstoši kompetencei </w:t>
      </w:r>
      <w:r w:rsidR="006626A2" w:rsidRPr="00752044">
        <w:rPr>
          <w:rFonts w:ascii="Times New Roman" w:hAnsi="Times New Roman"/>
          <w:b w:val="0"/>
          <w:sz w:val="28"/>
          <w:szCs w:val="28"/>
        </w:rPr>
        <w:t xml:space="preserve">sniedz atbalstu </w:t>
      </w:r>
      <w:r w:rsidR="006626A2" w:rsidRPr="00752044">
        <w:rPr>
          <w:rFonts w:ascii="Times New Roman" w:hAnsi="Times New Roman"/>
          <w:b w:val="0"/>
          <w:sz w:val="28"/>
          <w:szCs w:val="28"/>
        </w:rPr>
        <w:lastRenderedPageBreak/>
        <w:t xml:space="preserve">kompetentajām iestādēm </w:t>
      </w:r>
      <w:proofErr w:type="spellStart"/>
      <w:r w:rsidR="00872BC0" w:rsidRPr="00752044">
        <w:rPr>
          <w:rFonts w:ascii="Times New Roman" w:hAnsi="Times New Roman"/>
          <w:b w:val="0"/>
          <w:sz w:val="28"/>
          <w:szCs w:val="28"/>
        </w:rPr>
        <w:t>radiometriskās</w:t>
      </w:r>
      <w:proofErr w:type="spellEnd"/>
      <w:r w:rsidR="00872BC0" w:rsidRPr="00752044">
        <w:rPr>
          <w:rFonts w:ascii="Times New Roman" w:hAnsi="Times New Roman"/>
          <w:b w:val="0"/>
          <w:sz w:val="28"/>
          <w:szCs w:val="28"/>
        </w:rPr>
        <w:t xml:space="preserve"> kontroles veikšanā un drošības pasākumu organizēšanā </w:t>
      </w:r>
      <w:r w:rsidR="006626A2" w:rsidRPr="00752044">
        <w:rPr>
          <w:rFonts w:ascii="Times New Roman" w:hAnsi="Times New Roman"/>
          <w:b w:val="0"/>
          <w:sz w:val="28"/>
          <w:szCs w:val="28"/>
        </w:rPr>
        <w:t>atbilstoši robežšķērsošanas vietas veidam</w:t>
      </w:r>
      <w:r w:rsidR="00872BC0" w:rsidRPr="00752044">
        <w:rPr>
          <w:rFonts w:ascii="Times New Roman" w:hAnsi="Times New Roman"/>
          <w:b w:val="0"/>
          <w:sz w:val="28"/>
          <w:szCs w:val="28"/>
        </w:rPr>
        <w:t>,</w:t>
      </w:r>
      <w:r w:rsidR="006626A2" w:rsidRPr="00752044">
        <w:rPr>
          <w:rFonts w:ascii="Times New Roman" w:hAnsi="Times New Roman"/>
          <w:b w:val="0"/>
          <w:sz w:val="28"/>
          <w:szCs w:val="28"/>
        </w:rPr>
        <w:t xml:space="preserve"> specifikai un savai</w:t>
      </w:r>
      <w:r w:rsidR="00872BC0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6626A2" w:rsidRPr="00752044">
        <w:rPr>
          <w:rFonts w:ascii="Times New Roman" w:hAnsi="Times New Roman"/>
          <w:b w:val="0"/>
          <w:sz w:val="28"/>
          <w:szCs w:val="28"/>
        </w:rPr>
        <w:t>kompetencei</w:t>
      </w:r>
      <w:r w:rsidR="00D6419D" w:rsidRPr="00752044">
        <w:rPr>
          <w:rFonts w:ascii="Times New Roman" w:hAnsi="Times New Roman"/>
          <w:b w:val="0"/>
          <w:sz w:val="28"/>
          <w:szCs w:val="28"/>
        </w:rPr>
        <w:t>.</w:t>
      </w:r>
    </w:p>
    <w:p w14:paraId="6EC715F1" w14:textId="77777777" w:rsidR="003205A7" w:rsidRPr="00752044" w:rsidRDefault="003205A7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6A1C246" w14:textId="3DC91B53" w:rsidR="007C2523" w:rsidRPr="00752044" w:rsidRDefault="00103F0C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5</w:t>
      </w:r>
      <w:r w:rsidR="007C2523" w:rsidRPr="00752044">
        <w:rPr>
          <w:rFonts w:ascii="Times New Roman" w:hAnsi="Times New Roman"/>
          <w:sz w:val="28"/>
          <w:szCs w:val="28"/>
        </w:rPr>
        <w:t xml:space="preserve">. </w:t>
      </w:r>
      <w:r w:rsidR="00872BC0" w:rsidRPr="00752044">
        <w:rPr>
          <w:rFonts w:ascii="Times New Roman" w:hAnsi="Times New Roman"/>
          <w:sz w:val="28"/>
          <w:szCs w:val="28"/>
        </w:rPr>
        <w:t xml:space="preserve">Lai veiktu </w:t>
      </w:r>
      <w:proofErr w:type="spellStart"/>
      <w:r w:rsidR="00872BC0" w:rsidRPr="00752044">
        <w:rPr>
          <w:rFonts w:ascii="Times New Roman" w:hAnsi="Times New Roman"/>
          <w:sz w:val="28"/>
          <w:szCs w:val="28"/>
        </w:rPr>
        <w:t>r</w:t>
      </w:r>
      <w:r w:rsidR="007C2523" w:rsidRPr="00752044">
        <w:rPr>
          <w:rFonts w:ascii="Times New Roman" w:hAnsi="Times New Roman"/>
          <w:sz w:val="28"/>
          <w:szCs w:val="28"/>
        </w:rPr>
        <w:t>adiometrisk</w:t>
      </w:r>
      <w:r w:rsidR="00872BC0" w:rsidRPr="00752044">
        <w:rPr>
          <w:rFonts w:ascii="Times New Roman" w:hAnsi="Times New Roman"/>
          <w:sz w:val="28"/>
          <w:szCs w:val="28"/>
        </w:rPr>
        <w:t>o</w:t>
      </w:r>
      <w:proofErr w:type="spellEnd"/>
      <w:r w:rsidR="007C2523" w:rsidRPr="00752044">
        <w:rPr>
          <w:rFonts w:ascii="Times New Roman" w:hAnsi="Times New Roman"/>
          <w:sz w:val="28"/>
          <w:szCs w:val="28"/>
        </w:rPr>
        <w:t xml:space="preserve"> kontrol</w:t>
      </w:r>
      <w:r w:rsidR="00872BC0" w:rsidRPr="00752044">
        <w:rPr>
          <w:rFonts w:ascii="Times New Roman" w:hAnsi="Times New Roman"/>
          <w:sz w:val="28"/>
          <w:szCs w:val="28"/>
        </w:rPr>
        <w:t>i,</w:t>
      </w:r>
      <w:r w:rsidR="007C2523" w:rsidRPr="00752044">
        <w:rPr>
          <w:rFonts w:ascii="Times New Roman" w:hAnsi="Times New Roman"/>
          <w:sz w:val="28"/>
          <w:szCs w:val="28"/>
        </w:rPr>
        <w:t xml:space="preserve"> </w:t>
      </w:r>
      <w:r w:rsidR="00D6419D" w:rsidRPr="00752044">
        <w:rPr>
          <w:rFonts w:ascii="Times New Roman" w:hAnsi="Times New Roman"/>
          <w:sz w:val="28"/>
          <w:szCs w:val="28"/>
        </w:rPr>
        <w:t xml:space="preserve">robežšķērsošanas vietās </w:t>
      </w:r>
      <w:r w:rsidR="00B80846" w:rsidRPr="00752044">
        <w:rPr>
          <w:rFonts w:ascii="Times New Roman" w:hAnsi="Times New Roman"/>
          <w:sz w:val="28"/>
          <w:szCs w:val="28"/>
        </w:rPr>
        <w:t>izmanto</w:t>
      </w:r>
      <w:r w:rsidR="007C2523" w:rsidRPr="00752044">
        <w:rPr>
          <w:rFonts w:ascii="Times New Roman" w:hAnsi="Times New Roman"/>
          <w:sz w:val="28"/>
          <w:szCs w:val="28"/>
        </w:rPr>
        <w:t xml:space="preserve"> </w:t>
      </w:r>
      <w:r w:rsidR="00872BC0" w:rsidRPr="00752044">
        <w:rPr>
          <w:rFonts w:ascii="Times New Roman" w:hAnsi="Times New Roman"/>
          <w:sz w:val="28"/>
          <w:szCs w:val="28"/>
        </w:rPr>
        <w:t xml:space="preserve">šādas </w:t>
      </w:r>
      <w:r w:rsidR="00836C18" w:rsidRPr="00752044">
        <w:rPr>
          <w:rFonts w:ascii="Times New Roman" w:hAnsi="Times New Roman"/>
          <w:sz w:val="28"/>
          <w:szCs w:val="28"/>
        </w:rPr>
        <w:t>mēriekārt</w:t>
      </w:r>
      <w:r w:rsidR="00C64574" w:rsidRPr="00752044">
        <w:rPr>
          <w:rFonts w:ascii="Times New Roman" w:hAnsi="Times New Roman"/>
          <w:sz w:val="28"/>
          <w:szCs w:val="28"/>
        </w:rPr>
        <w:t>as</w:t>
      </w:r>
      <w:r w:rsidR="007C2523" w:rsidRPr="00752044">
        <w:rPr>
          <w:rFonts w:ascii="Times New Roman" w:hAnsi="Times New Roman"/>
          <w:sz w:val="28"/>
          <w:szCs w:val="28"/>
        </w:rPr>
        <w:t xml:space="preserve">: </w:t>
      </w:r>
    </w:p>
    <w:p w14:paraId="66A6DDDB" w14:textId="3D1F3BD7" w:rsidR="007C2523" w:rsidRPr="00752044" w:rsidRDefault="00103F0C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5</w:t>
      </w:r>
      <w:r w:rsidR="007C2523" w:rsidRPr="00752044">
        <w:rPr>
          <w:rFonts w:ascii="Times New Roman" w:hAnsi="Times New Roman"/>
          <w:sz w:val="28"/>
          <w:szCs w:val="28"/>
        </w:rPr>
        <w:t>.1.</w:t>
      </w:r>
      <w:r w:rsidR="00872BC0" w:rsidRPr="00752044">
        <w:rPr>
          <w:rFonts w:ascii="Times New Roman" w:hAnsi="Times New Roman"/>
          <w:sz w:val="28"/>
          <w:szCs w:val="28"/>
        </w:rPr>
        <w:t> </w:t>
      </w:r>
      <w:r w:rsidR="007C2523" w:rsidRPr="00752044">
        <w:rPr>
          <w:rFonts w:ascii="Times New Roman" w:hAnsi="Times New Roman"/>
          <w:sz w:val="28"/>
          <w:szCs w:val="28"/>
        </w:rPr>
        <w:t>gamma detektor</w:t>
      </w:r>
      <w:r w:rsidR="00872BC0" w:rsidRPr="00752044">
        <w:rPr>
          <w:rFonts w:ascii="Times New Roman" w:hAnsi="Times New Roman"/>
          <w:sz w:val="28"/>
          <w:szCs w:val="28"/>
        </w:rPr>
        <w:t>u</w:t>
      </w:r>
      <w:r w:rsidR="007C2523" w:rsidRPr="00752044">
        <w:rPr>
          <w:rFonts w:ascii="Times New Roman" w:hAnsi="Times New Roman"/>
          <w:sz w:val="28"/>
          <w:szCs w:val="28"/>
        </w:rPr>
        <w:t>, kas lietojams 60</w:t>
      </w:r>
      <w:r w:rsidR="00872BC0" w:rsidRPr="00752044">
        <w:rPr>
          <w:rFonts w:ascii="Times New Roman" w:hAnsi="Times New Roman"/>
          <w:sz w:val="28"/>
          <w:szCs w:val="28"/>
        </w:rPr>
        <w:t> </w:t>
      </w:r>
      <w:proofErr w:type="spellStart"/>
      <w:r w:rsidR="00E55900" w:rsidRPr="00752044">
        <w:rPr>
          <w:rFonts w:ascii="Times New Roman" w:hAnsi="Times New Roman"/>
          <w:sz w:val="28"/>
          <w:szCs w:val="28"/>
        </w:rPr>
        <w:t>kiloelektronvoltu</w:t>
      </w:r>
      <w:proofErr w:type="spellEnd"/>
      <w:r w:rsidR="00E55900" w:rsidRPr="007520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C2523" w:rsidRPr="00752044">
        <w:rPr>
          <w:rFonts w:ascii="Times New Roman" w:hAnsi="Times New Roman"/>
          <w:sz w:val="28"/>
          <w:szCs w:val="28"/>
        </w:rPr>
        <w:t>keV</w:t>
      </w:r>
      <w:proofErr w:type="spellEnd"/>
      <w:r w:rsidR="00E55900" w:rsidRPr="00752044">
        <w:rPr>
          <w:rFonts w:ascii="Times New Roman" w:hAnsi="Times New Roman"/>
          <w:sz w:val="28"/>
          <w:szCs w:val="28"/>
        </w:rPr>
        <w:t>)</w:t>
      </w:r>
      <w:r w:rsidR="00234951" w:rsidRPr="00752044">
        <w:rPr>
          <w:rFonts w:ascii="Times New Roman" w:hAnsi="Times New Roman"/>
          <w:sz w:val="28"/>
          <w:szCs w:val="28"/>
        </w:rPr>
        <w:t>–</w:t>
      </w:r>
      <w:r w:rsidR="007C2523" w:rsidRPr="00752044">
        <w:rPr>
          <w:rFonts w:ascii="Times New Roman" w:hAnsi="Times New Roman"/>
          <w:sz w:val="28"/>
          <w:szCs w:val="28"/>
        </w:rPr>
        <w:t>1,5</w:t>
      </w:r>
      <w:r w:rsidR="00234951" w:rsidRPr="00752044">
        <w:rPr>
          <w:rFonts w:ascii="Times New Roman" w:hAnsi="Times New Roman"/>
          <w:sz w:val="28"/>
          <w:szCs w:val="28"/>
        </w:rPr>
        <w:t> </w:t>
      </w:r>
      <w:proofErr w:type="spellStart"/>
      <w:r w:rsidR="00E55900" w:rsidRPr="00752044">
        <w:rPr>
          <w:rFonts w:ascii="Times New Roman" w:hAnsi="Times New Roman"/>
          <w:sz w:val="28"/>
          <w:szCs w:val="28"/>
        </w:rPr>
        <w:t>megaelektronvoltu</w:t>
      </w:r>
      <w:proofErr w:type="spellEnd"/>
      <w:r w:rsidR="00E55900" w:rsidRPr="007520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C2523" w:rsidRPr="00752044">
        <w:rPr>
          <w:rFonts w:ascii="Times New Roman" w:hAnsi="Times New Roman"/>
          <w:sz w:val="28"/>
          <w:szCs w:val="28"/>
        </w:rPr>
        <w:t>MeV</w:t>
      </w:r>
      <w:proofErr w:type="spellEnd"/>
      <w:r w:rsidR="00E55900" w:rsidRPr="00752044">
        <w:rPr>
          <w:rFonts w:ascii="Times New Roman" w:hAnsi="Times New Roman"/>
          <w:sz w:val="28"/>
          <w:szCs w:val="28"/>
        </w:rPr>
        <w:t>)</w:t>
      </w:r>
      <w:r w:rsidR="007C2523" w:rsidRPr="00752044">
        <w:rPr>
          <w:rFonts w:ascii="Times New Roman" w:hAnsi="Times New Roman"/>
          <w:sz w:val="28"/>
          <w:szCs w:val="28"/>
        </w:rPr>
        <w:t xml:space="preserve"> enerģijas diapazonā un </w:t>
      </w:r>
      <w:r w:rsidR="00F05255" w:rsidRPr="00752044">
        <w:rPr>
          <w:rFonts w:ascii="Times New Roman" w:hAnsi="Times New Roman"/>
          <w:sz w:val="28"/>
          <w:szCs w:val="28"/>
        </w:rPr>
        <w:t xml:space="preserve">ar </w:t>
      </w:r>
      <w:r w:rsidR="00872BC0" w:rsidRPr="00752044">
        <w:rPr>
          <w:rFonts w:ascii="Times New Roman" w:hAnsi="Times New Roman"/>
          <w:sz w:val="28"/>
          <w:szCs w:val="28"/>
        </w:rPr>
        <w:t>ko</w:t>
      </w:r>
      <w:r w:rsidR="00F05255" w:rsidRPr="00752044">
        <w:rPr>
          <w:rFonts w:ascii="Times New Roman" w:hAnsi="Times New Roman"/>
          <w:sz w:val="28"/>
          <w:szCs w:val="28"/>
        </w:rPr>
        <w:t xml:space="preserve"> var</w:t>
      </w:r>
      <w:r w:rsidR="007C2523" w:rsidRPr="00752044">
        <w:rPr>
          <w:rFonts w:ascii="Times New Roman" w:hAnsi="Times New Roman"/>
          <w:sz w:val="28"/>
          <w:szCs w:val="28"/>
        </w:rPr>
        <w:t xml:space="preserve"> </w:t>
      </w:r>
      <w:r w:rsidR="005425EB" w:rsidRPr="00752044">
        <w:rPr>
          <w:rFonts w:ascii="Times New Roman" w:hAnsi="Times New Roman"/>
          <w:sz w:val="28"/>
          <w:szCs w:val="28"/>
        </w:rPr>
        <w:t xml:space="preserve">konstatēt </w:t>
      </w:r>
      <w:r w:rsidR="007C2523" w:rsidRPr="00752044">
        <w:rPr>
          <w:rFonts w:ascii="Times New Roman" w:hAnsi="Times New Roman"/>
          <w:sz w:val="28"/>
          <w:szCs w:val="28"/>
        </w:rPr>
        <w:t xml:space="preserve">gamma starojuma </w:t>
      </w:r>
      <w:r w:rsidR="005425EB" w:rsidRPr="00752044">
        <w:rPr>
          <w:rFonts w:ascii="Times New Roman" w:hAnsi="Times New Roman"/>
          <w:sz w:val="28"/>
          <w:szCs w:val="28"/>
        </w:rPr>
        <w:t>dozas jaudu</w:t>
      </w:r>
      <w:r w:rsidR="007C2523" w:rsidRPr="00752044">
        <w:rPr>
          <w:rFonts w:ascii="Times New Roman" w:hAnsi="Times New Roman"/>
          <w:sz w:val="28"/>
          <w:szCs w:val="28"/>
        </w:rPr>
        <w:t xml:space="preserve">: </w:t>
      </w:r>
    </w:p>
    <w:p w14:paraId="2A9A0003" w14:textId="7EE9436F" w:rsidR="007C2523" w:rsidRPr="00752044" w:rsidRDefault="00103F0C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5</w:t>
      </w:r>
      <w:r w:rsidR="007C2523" w:rsidRPr="00752044">
        <w:rPr>
          <w:rFonts w:ascii="Times New Roman" w:hAnsi="Times New Roman"/>
          <w:sz w:val="28"/>
          <w:szCs w:val="28"/>
        </w:rPr>
        <w:t>.1.1.</w:t>
      </w:r>
      <w:r w:rsidR="00872BC0" w:rsidRPr="00752044">
        <w:rPr>
          <w:rFonts w:ascii="Times New Roman" w:hAnsi="Times New Roman"/>
          <w:sz w:val="28"/>
          <w:szCs w:val="28"/>
        </w:rPr>
        <w:t xml:space="preserve"> sākot ar 0,05 </w:t>
      </w:r>
      <w:proofErr w:type="spellStart"/>
      <w:r w:rsidR="00872BC0" w:rsidRPr="00752044">
        <w:rPr>
          <w:rFonts w:ascii="Times New Roman" w:hAnsi="Times New Roman"/>
          <w:sz w:val="28"/>
          <w:szCs w:val="28"/>
        </w:rPr>
        <w:t>mikrozīvertiem</w:t>
      </w:r>
      <w:proofErr w:type="spellEnd"/>
      <w:r w:rsidR="00872BC0" w:rsidRPr="00752044">
        <w:rPr>
          <w:rFonts w:ascii="Times New Roman" w:hAnsi="Times New Roman"/>
          <w:sz w:val="28"/>
          <w:szCs w:val="28"/>
        </w:rPr>
        <w:t xml:space="preserve"> stundā (</w:t>
      </w:r>
      <w:proofErr w:type="spellStart"/>
      <w:r w:rsidR="00872BC0" w:rsidRPr="00752044">
        <w:rPr>
          <w:rFonts w:ascii="Times New Roman" w:hAnsi="Times New Roman"/>
          <w:sz w:val="28"/>
          <w:szCs w:val="28"/>
        </w:rPr>
        <w:t>µSv</w:t>
      </w:r>
      <w:proofErr w:type="spellEnd"/>
      <w:r w:rsidR="00872BC0" w:rsidRPr="00752044">
        <w:rPr>
          <w:rFonts w:ascii="Times New Roman" w:hAnsi="Times New Roman"/>
          <w:sz w:val="28"/>
          <w:szCs w:val="28"/>
        </w:rPr>
        <w:t xml:space="preserve">/h) – </w:t>
      </w:r>
      <w:r w:rsidR="00FC4832" w:rsidRPr="00752044">
        <w:rPr>
          <w:rFonts w:ascii="Times New Roman" w:hAnsi="Times New Roman"/>
          <w:sz w:val="28"/>
          <w:szCs w:val="28"/>
        </w:rPr>
        <w:t>pārnēsājamais radiometrs</w:t>
      </w:r>
      <w:r w:rsidR="007C2523" w:rsidRPr="00752044">
        <w:rPr>
          <w:rFonts w:ascii="Times New Roman" w:hAnsi="Times New Roman"/>
          <w:sz w:val="28"/>
          <w:szCs w:val="28"/>
        </w:rPr>
        <w:t xml:space="preserve">; </w:t>
      </w:r>
    </w:p>
    <w:p w14:paraId="70FF4AAE" w14:textId="1E65F3B3" w:rsidR="007C2523" w:rsidRPr="00752044" w:rsidRDefault="00103F0C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5</w:t>
      </w:r>
      <w:r w:rsidR="007C2523" w:rsidRPr="00752044">
        <w:rPr>
          <w:rFonts w:ascii="Times New Roman" w:hAnsi="Times New Roman"/>
          <w:sz w:val="28"/>
          <w:szCs w:val="28"/>
        </w:rPr>
        <w:t>.1.2.</w:t>
      </w:r>
      <w:r w:rsidR="00872BC0" w:rsidRPr="00752044">
        <w:rPr>
          <w:rFonts w:ascii="Times New Roman" w:hAnsi="Times New Roman"/>
          <w:sz w:val="28"/>
          <w:szCs w:val="28"/>
        </w:rPr>
        <w:t> sākot ar 0,1 </w:t>
      </w:r>
      <w:proofErr w:type="spellStart"/>
      <w:r w:rsidR="00872BC0" w:rsidRPr="00752044">
        <w:rPr>
          <w:rFonts w:ascii="Times New Roman" w:hAnsi="Times New Roman"/>
          <w:sz w:val="28"/>
          <w:szCs w:val="28"/>
        </w:rPr>
        <w:t>µSv</w:t>
      </w:r>
      <w:proofErr w:type="spellEnd"/>
      <w:r w:rsidR="00872BC0" w:rsidRPr="00752044">
        <w:rPr>
          <w:rFonts w:ascii="Times New Roman" w:hAnsi="Times New Roman"/>
          <w:sz w:val="28"/>
          <w:szCs w:val="28"/>
        </w:rPr>
        <w:t xml:space="preserve">/h – </w:t>
      </w:r>
      <w:r w:rsidR="00FC4832" w:rsidRPr="00752044">
        <w:rPr>
          <w:rFonts w:ascii="Times New Roman" w:hAnsi="Times New Roman"/>
          <w:sz w:val="28"/>
          <w:szCs w:val="28"/>
        </w:rPr>
        <w:t>stacionārā un pārvietojamā (mobilā) mēriekārta</w:t>
      </w:r>
      <w:r w:rsidR="007C2523" w:rsidRPr="00752044">
        <w:rPr>
          <w:rFonts w:ascii="Times New Roman" w:hAnsi="Times New Roman"/>
          <w:sz w:val="28"/>
          <w:szCs w:val="28"/>
        </w:rPr>
        <w:t xml:space="preserve">; </w:t>
      </w:r>
    </w:p>
    <w:p w14:paraId="0CE0DC04" w14:textId="6B244FDD" w:rsidR="007C2523" w:rsidRPr="00752044" w:rsidRDefault="00103F0C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5</w:t>
      </w:r>
      <w:r w:rsidR="007C2523" w:rsidRPr="00752044">
        <w:rPr>
          <w:rFonts w:ascii="Times New Roman" w:hAnsi="Times New Roman"/>
          <w:sz w:val="28"/>
          <w:szCs w:val="28"/>
        </w:rPr>
        <w:t>.2.</w:t>
      </w:r>
      <w:r w:rsidR="00872BC0" w:rsidRPr="00752044">
        <w:rPr>
          <w:rFonts w:ascii="Times New Roman" w:hAnsi="Times New Roman"/>
          <w:sz w:val="28"/>
          <w:szCs w:val="28"/>
        </w:rPr>
        <w:t> </w:t>
      </w:r>
      <w:r w:rsidR="007C2523" w:rsidRPr="00752044">
        <w:rPr>
          <w:rFonts w:ascii="Times New Roman" w:hAnsi="Times New Roman"/>
          <w:sz w:val="28"/>
          <w:szCs w:val="28"/>
        </w:rPr>
        <w:t>neitronu detektor</w:t>
      </w:r>
      <w:r w:rsidR="00872BC0" w:rsidRPr="00752044">
        <w:rPr>
          <w:rFonts w:ascii="Times New Roman" w:hAnsi="Times New Roman"/>
          <w:sz w:val="28"/>
          <w:szCs w:val="28"/>
        </w:rPr>
        <w:t>u</w:t>
      </w:r>
      <w:r w:rsidR="007C2523" w:rsidRPr="00752044">
        <w:rPr>
          <w:rFonts w:ascii="Times New Roman" w:hAnsi="Times New Roman"/>
          <w:sz w:val="28"/>
          <w:szCs w:val="28"/>
        </w:rPr>
        <w:t xml:space="preserve">, kas lietojams enerģijas diapazonā līdz </w:t>
      </w:r>
      <w:r w:rsidR="00057453" w:rsidRPr="00752044">
        <w:rPr>
          <w:rFonts w:ascii="Times New Roman" w:hAnsi="Times New Roman"/>
          <w:sz w:val="28"/>
          <w:szCs w:val="28"/>
        </w:rPr>
        <w:t>15</w:t>
      </w:r>
      <w:r w:rsidR="00872BC0" w:rsidRPr="00752044">
        <w:rPr>
          <w:rFonts w:ascii="Times New Roman" w:hAnsi="Times New Roman"/>
          <w:sz w:val="28"/>
          <w:szCs w:val="28"/>
        </w:rPr>
        <w:t> </w:t>
      </w:r>
      <w:proofErr w:type="spellStart"/>
      <w:r w:rsidR="00057453" w:rsidRPr="00752044">
        <w:rPr>
          <w:rFonts w:ascii="Times New Roman" w:hAnsi="Times New Roman"/>
          <w:sz w:val="28"/>
          <w:szCs w:val="28"/>
        </w:rPr>
        <w:t>MeV</w:t>
      </w:r>
      <w:proofErr w:type="spellEnd"/>
      <w:r w:rsidR="007C2523" w:rsidRPr="00752044">
        <w:rPr>
          <w:rFonts w:ascii="Times New Roman" w:hAnsi="Times New Roman"/>
          <w:sz w:val="28"/>
          <w:szCs w:val="28"/>
        </w:rPr>
        <w:t xml:space="preserve"> un spēj </w:t>
      </w:r>
      <w:r w:rsidR="005425EB" w:rsidRPr="00752044">
        <w:rPr>
          <w:rFonts w:ascii="Times New Roman" w:hAnsi="Times New Roman"/>
          <w:sz w:val="28"/>
          <w:szCs w:val="28"/>
        </w:rPr>
        <w:t xml:space="preserve">konstatēt </w:t>
      </w:r>
      <w:r w:rsidR="007C2523" w:rsidRPr="00752044">
        <w:rPr>
          <w:rFonts w:ascii="Times New Roman" w:hAnsi="Times New Roman"/>
          <w:sz w:val="28"/>
          <w:szCs w:val="28"/>
        </w:rPr>
        <w:t>neitronu plūsmu līdz 20</w:t>
      </w:r>
      <w:r w:rsidR="00872BC0" w:rsidRPr="00752044">
        <w:rPr>
          <w:rFonts w:ascii="Times New Roman" w:hAnsi="Times New Roman"/>
          <w:sz w:val="28"/>
          <w:szCs w:val="28"/>
        </w:rPr>
        <w:t> </w:t>
      </w:r>
      <w:r w:rsidR="007C2523" w:rsidRPr="00752044">
        <w:rPr>
          <w:rFonts w:ascii="Times New Roman" w:hAnsi="Times New Roman"/>
          <w:sz w:val="28"/>
          <w:szCs w:val="28"/>
        </w:rPr>
        <w:t>000</w:t>
      </w:r>
      <w:r w:rsidR="00872BC0" w:rsidRPr="00752044">
        <w:rPr>
          <w:rFonts w:ascii="Times New Roman" w:hAnsi="Times New Roman"/>
          <w:sz w:val="28"/>
          <w:szCs w:val="28"/>
        </w:rPr>
        <w:t> </w:t>
      </w:r>
      <w:r w:rsidR="007C2523" w:rsidRPr="00752044">
        <w:rPr>
          <w:rFonts w:ascii="Times New Roman" w:hAnsi="Times New Roman"/>
          <w:sz w:val="28"/>
          <w:szCs w:val="28"/>
        </w:rPr>
        <w:t>neitronu sekundē.</w:t>
      </w:r>
    </w:p>
    <w:p w14:paraId="29654106" w14:textId="77777777" w:rsidR="0072575F" w:rsidRPr="00752044" w:rsidRDefault="0072575F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C7C462B" w14:textId="77777777" w:rsidR="007C2523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6</w:t>
      </w:r>
      <w:r w:rsidR="007C2523" w:rsidRPr="00752044">
        <w:rPr>
          <w:rFonts w:ascii="Times New Roman" w:hAnsi="Times New Roman"/>
          <w:sz w:val="28"/>
          <w:szCs w:val="28"/>
        </w:rPr>
        <w:t xml:space="preserve">. </w:t>
      </w:r>
      <w:r w:rsidR="00B80846" w:rsidRPr="00752044">
        <w:rPr>
          <w:rFonts w:ascii="Times New Roman" w:hAnsi="Times New Roman"/>
          <w:sz w:val="28"/>
          <w:szCs w:val="28"/>
        </w:rPr>
        <w:t>P</w:t>
      </w:r>
      <w:r w:rsidR="007C2523" w:rsidRPr="00752044">
        <w:rPr>
          <w:rFonts w:ascii="Times New Roman" w:hAnsi="Times New Roman"/>
          <w:sz w:val="28"/>
          <w:szCs w:val="28"/>
        </w:rPr>
        <w:t>ārnēsājam</w:t>
      </w:r>
      <w:r w:rsidR="00B80846" w:rsidRPr="00752044">
        <w:rPr>
          <w:rFonts w:ascii="Times New Roman" w:hAnsi="Times New Roman"/>
          <w:sz w:val="28"/>
          <w:szCs w:val="28"/>
        </w:rPr>
        <w:t>ā</w:t>
      </w:r>
      <w:r w:rsidR="007C2523" w:rsidRPr="00752044">
        <w:rPr>
          <w:rFonts w:ascii="Times New Roman" w:hAnsi="Times New Roman"/>
          <w:sz w:val="28"/>
          <w:szCs w:val="28"/>
        </w:rPr>
        <w:t xml:space="preserve"> radiometr</w:t>
      </w:r>
      <w:r w:rsidR="00B80846" w:rsidRPr="00752044">
        <w:rPr>
          <w:rFonts w:ascii="Times New Roman" w:hAnsi="Times New Roman"/>
          <w:sz w:val="28"/>
          <w:szCs w:val="28"/>
        </w:rPr>
        <w:t>a</w:t>
      </w:r>
      <w:r w:rsidR="007C2523" w:rsidRPr="00752044">
        <w:rPr>
          <w:rFonts w:ascii="Times New Roman" w:hAnsi="Times New Roman"/>
          <w:sz w:val="28"/>
          <w:szCs w:val="28"/>
        </w:rPr>
        <w:t xml:space="preserve"> </w:t>
      </w:r>
      <w:r w:rsidR="00B80846" w:rsidRPr="00752044">
        <w:rPr>
          <w:rFonts w:ascii="Times New Roman" w:hAnsi="Times New Roman"/>
          <w:sz w:val="28"/>
          <w:szCs w:val="28"/>
        </w:rPr>
        <w:t xml:space="preserve">izmantošanā </w:t>
      </w:r>
      <w:r w:rsidR="007C2523" w:rsidRPr="00752044">
        <w:rPr>
          <w:rFonts w:ascii="Times New Roman" w:hAnsi="Times New Roman"/>
          <w:sz w:val="28"/>
          <w:szCs w:val="28"/>
        </w:rPr>
        <w:t xml:space="preserve">ievēro šādas prasības: </w:t>
      </w:r>
    </w:p>
    <w:p w14:paraId="369CA1EF" w14:textId="11FEC499" w:rsidR="007B20DE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6</w:t>
      </w:r>
      <w:r w:rsidR="007C2523" w:rsidRPr="00752044">
        <w:rPr>
          <w:rFonts w:ascii="Times New Roman" w:hAnsi="Times New Roman"/>
          <w:sz w:val="28"/>
          <w:szCs w:val="28"/>
        </w:rPr>
        <w:t xml:space="preserve">.1. </w:t>
      </w:r>
      <w:r w:rsidR="00B80846" w:rsidRPr="00752044">
        <w:rPr>
          <w:rFonts w:ascii="Times New Roman" w:hAnsi="Times New Roman"/>
          <w:sz w:val="28"/>
          <w:szCs w:val="28"/>
        </w:rPr>
        <w:t xml:space="preserve">izmanto </w:t>
      </w:r>
      <w:r w:rsidR="007F3AB6" w:rsidRPr="00752044">
        <w:rPr>
          <w:rFonts w:ascii="Times New Roman" w:hAnsi="Times New Roman"/>
          <w:sz w:val="28"/>
          <w:szCs w:val="28"/>
        </w:rPr>
        <w:t xml:space="preserve">kalibrētu </w:t>
      </w:r>
      <w:r w:rsidR="00B80846" w:rsidRPr="00752044">
        <w:rPr>
          <w:rFonts w:ascii="Times New Roman" w:hAnsi="Times New Roman"/>
          <w:sz w:val="28"/>
          <w:szCs w:val="28"/>
        </w:rPr>
        <w:t xml:space="preserve">radiometru, kura </w:t>
      </w:r>
      <w:r w:rsidR="00232873" w:rsidRPr="00752044">
        <w:rPr>
          <w:rFonts w:ascii="Times New Roman" w:hAnsi="Times New Roman"/>
          <w:sz w:val="28"/>
          <w:szCs w:val="28"/>
        </w:rPr>
        <w:t>lietošanas</w:t>
      </w:r>
      <w:r w:rsidR="007C2523" w:rsidRPr="00752044">
        <w:rPr>
          <w:rFonts w:ascii="Times New Roman" w:hAnsi="Times New Roman"/>
          <w:sz w:val="28"/>
          <w:szCs w:val="28"/>
        </w:rPr>
        <w:t xml:space="preserve"> apstākļi atbilst ražotāja nosacījumiem; </w:t>
      </w:r>
    </w:p>
    <w:p w14:paraId="31FD1E26" w14:textId="11940B9A" w:rsidR="007C2523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6</w:t>
      </w:r>
      <w:r w:rsidR="007C2523" w:rsidRPr="00752044">
        <w:rPr>
          <w:rFonts w:ascii="Times New Roman" w:hAnsi="Times New Roman"/>
          <w:sz w:val="28"/>
          <w:szCs w:val="28"/>
        </w:rPr>
        <w:t>.</w:t>
      </w:r>
      <w:r w:rsidR="00B80846" w:rsidRPr="00752044">
        <w:rPr>
          <w:rFonts w:ascii="Times New Roman" w:hAnsi="Times New Roman"/>
          <w:sz w:val="28"/>
          <w:szCs w:val="28"/>
        </w:rPr>
        <w:t>2</w:t>
      </w:r>
      <w:r w:rsidR="007C2523" w:rsidRPr="00752044">
        <w:rPr>
          <w:rFonts w:ascii="Times New Roman" w:hAnsi="Times New Roman"/>
          <w:sz w:val="28"/>
          <w:szCs w:val="28"/>
        </w:rPr>
        <w:t xml:space="preserve">. </w:t>
      </w:r>
      <w:r w:rsidR="00232873" w:rsidRPr="00752044">
        <w:rPr>
          <w:rFonts w:ascii="Times New Roman" w:hAnsi="Times New Roman"/>
          <w:sz w:val="28"/>
          <w:szCs w:val="28"/>
        </w:rPr>
        <w:t>nosaka</w:t>
      </w:r>
      <w:r w:rsidR="00B80846" w:rsidRPr="00752044">
        <w:rPr>
          <w:rFonts w:ascii="Times New Roman" w:hAnsi="Times New Roman"/>
          <w:sz w:val="28"/>
          <w:szCs w:val="28"/>
        </w:rPr>
        <w:t xml:space="preserve"> dabisko gamma starojuma fon</w:t>
      </w:r>
      <w:r w:rsidR="00232873" w:rsidRPr="00752044">
        <w:rPr>
          <w:rFonts w:ascii="Times New Roman" w:hAnsi="Times New Roman"/>
          <w:sz w:val="28"/>
          <w:szCs w:val="28"/>
        </w:rPr>
        <w:t>u</w:t>
      </w:r>
      <w:r w:rsidR="00B80846" w:rsidRPr="00752044">
        <w:rPr>
          <w:rFonts w:ascii="Times New Roman" w:hAnsi="Times New Roman"/>
          <w:sz w:val="28"/>
          <w:szCs w:val="28"/>
        </w:rPr>
        <w:t xml:space="preserve"> </w:t>
      </w:r>
      <w:r w:rsidR="007C2523" w:rsidRPr="00752044">
        <w:rPr>
          <w:rFonts w:ascii="Times New Roman" w:hAnsi="Times New Roman"/>
          <w:sz w:val="28"/>
          <w:szCs w:val="28"/>
        </w:rPr>
        <w:t>pirms mērījumu veikšanas objekt</w:t>
      </w:r>
      <w:r w:rsidR="00B80846" w:rsidRPr="00752044">
        <w:rPr>
          <w:rFonts w:ascii="Times New Roman" w:hAnsi="Times New Roman"/>
          <w:sz w:val="28"/>
          <w:szCs w:val="28"/>
        </w:rPr>
        <w:t>am</w:t>
      </w:r>
      <w:r w:rsidR="007C2523" w:rsidRPr="00752044">
        <w:rPr>
          <w:rFonts w:ascii="Times New Roman" w:hAnsi="Times New Roman"/>
          <w:sz w:val="28"/>
          <w:szCs w:val="28"/>
        </w:rPr>
        <w:t xml:space="preserve">; </w:t>
      </w:r>
    </w:p>
    <w:p w14:paraId="567A66DA" w14:textId="47484EB9" w:rsidR="007C2523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6</w:t>
      </w:r>
      <w:r w:rsidR="007C2523" w:rsidRPr="00752044">
        <w:rPr>
          <w:rFonts w:ascii="Times New Roman" w:hAnsi="Times New Roman"/>
          <w:sz w:val="28"/>
          <w:szCs w:val="28"/>
        </w:rPr>
        <w:t>.</w:t>
      </w:r>
      <w:r w:rsidR="00B80846" w:rsidRPr="00752044">
        <w:rPr>
          <w:rFonts w:ascii="Times New Roman" w:hAnsi="Times New Roman"/>
          <w:sz w:val="28"/>
          <w:szCs w:val="28"/>
        </w:rPr>
        <w:t>3</w:t>
      </w:r>
      <w:r w:rsidR="007C2523" w:rsidRPr="00752044">
        <w:rPr>
          <w:rFonts w:ascii="Times New Roman" w:hAnsi="Times New Roman"/>
          <w:sz w:val="28"/>
          <w:szCs w:val="28"/>
        </w:rPr>
        <w:t>. mērot dabisko gamma starojuma fonu</w:t>
      </w:r>
      <w:r w:rsidR="00EE42A2" w:rsidRPr="00752044">
        <w:rPr>
          <w:rFonts w:ascii="Times New Roman" w:hAnsi="Times New Roman"/>
          <w:sz w:val="28"/>
          <w:szCs w:val="28"/>
        </w:rPr>
        <w:t>,</w:t>
      </w:r>
      <w:r w:rsidR="007C2523" w:rsidRPr="00752044">
        <w:rPr>
          <w:rFonts w:ascii="Times New Roman" w:hAnsi="Times New Roman"/>
          <w:sz w:val="28"/>
          <w:szCs w:val="28"/>
        </w:rPr>
        <w:t xml:space="preserve"> radiometra reģistrējoš</w:t>
      </w:r>
      <w:r w:rsidR="00B80846" w:rsidRPr="00752044">
        <w:rPr>
          <w:rFonts w:ascii="Times New Roman" w:hAnsi="Times New Roman"/>
          <w:sz w:val="28"/>
          <w:szCs w:val="28"/>
        </w:rPr>
        <w:t>ā daļa</w:t>
      </w:r>
      <w:r w:rsidR="007C2523" w:rsidRPr="00752044">
        <w:rPr>
          <w:rFonts w:ascii="Times New Roman" w:hAnsi="Times New Roman"/>
          <w:sz w:val="28"/>
          <w:szCs w:val="28"/>
        </w:rPr>
        <w:t xml:space="preserve"> (detektor</w:t>
      </w:r>
      <w:r w:rsidR="00D35680" w:rsidRPr="00752044">
        <w:rPr>
          <w:rFonts w:ascii="Times New Roman" w:hAnsi="Times New Roman"/>
          <w:sz w:val="28"/>
          <w:szCs w:val="28"/>
        </w:rPr>
        <w:t>s</w:t>
      </w:r>
      <w:r w:rsidR="007C2523" w:rsidRPr="00752044">
        <w:rPr>
          <w:rFonts w:ascii="Times New Roman" w:hAnsi="Times New Roman"/>
          <w:sz w:val="28"/>
          <w:szCs w:val="28"/>
        </w:rPr>
        <w:t xml:space="preserve">) atrodas </w:t>
      </w:r>
      <w:r w:rsidR="00854CA4" w:rsidRPr="00752044">
        <w:rPr>
          <w:rFonts w:ascii="Times New Roman" w:hAnsi="Times New Roman"/>
          <w:sz w:val="28"/>
          <w:szCs w:val="28"/>
        </w:rPr>
        <w:t>viena metra</w:t>
      </w:r>
      <w:r w:rsidR="007C2523" w:rsidRPr="00752044">
        <w:rPr>
          <w:rFonts w:ascii="Times New Roman" w:hAnsi="Times New Roman"/>
          <w:sz w:val="28"/>
          <w:szCs w:val="28"/>
        </w:rPr>
        <w:t xml:space="preserve"> augstumā no zemes un ne tuvāk kā </w:t>
      </w:r>
      <w:r w:rsidR="00854CA4" w:rsidRPr="00752044">
        <w:rPr>
          <w:rFonts w:ascii="Times New Roman" w:hAnsi="Times New Roman"/>
          <w:sz w:val="28"/>
          <w:szCs w:val="28"/>
        </w:rPr>
        <w:t>piecus</w:t>
      </w:r>
      <w:r w:rsidR="007C2523" w:rsidRPr="00752044">
        <w:rPr>
          <w:rFonts w:ascii="Times New Roman" w:hAnsi="Times New Roman"/>
          <w:sz w:val="28"/>
          <w:szCs w:val="28"/>
        </w:rPr>
        <w:t xml:space="preserve"> m</w:t>
      </w:r>
      <w:r w:rsidR="00F05B4A" w:rsidRPr="00752044">
        <w:rPr>
          <w:rFonts w:ascii="Times New Roman" w:hAnsi="Times New Roman"/>
          <w:sz w:val="28"/>
          <w:szCs w:val="28"/>
        </w:rPr>
        <w:t>etrus</w:t>
      </w:r>
      <w:r w:rsidR="007C2523" w:rsidRPr="00752044">
        <w:rPr>
          <w:rFonts w:ascii="Times New Roman" w:hAnsi="Times New Roman"/>
          <w:sz w:val="28"/>
          <w:szCs w:val="28"/>
        </w:rPr>
        <w:t xml:space="preserve"> no mērāmā objekta; </w:t>
      </w:r>
    </w:p>
    <w:p w14:paraId="30C8AB3D" w14:textId="77777777" w:rsidR="007C2523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6</w:t>
      </w:r>
      <w:r w:rsidR="007C2523" w:rsidRPr="00752044">
        <w:rPr>
          <w:rFonts w:ascii="Times New Roman" w:hAnsi="Times New Roman"/>
          <w:sz w:val="28"/>
          <w:szCs w:val="28"/>
        </w:rPr>
        <w:t>.</w:t>
      </w:r>
      <w:r w:rsidR="00B80846" w:rsidRPr="00752044">
        <w:rPr>
          <w:rFonts w:ascii="Times New Roman" w:hAnsi="Times New Roman"/>
          <w:sz w:val="28"/>
          <w:szCs w:val="28"/>
        </w:rPr>
        <w:t>4</w:t>
      </w:r>
      <w:r w:rsidR="007C2523" w:rsidRPr="00752044">
        <w:rPr>
          <w:rFonts w:ascii="Times New Roman" w:hAnsi="Times New Roman"/>
          <w:sz w:val="28"/>
          <w:szCs w:val="28"/>
        </w:rPr>
        <w:t xml:space="preserve">. veicot mērījumus, radiometra reģistrējošā daļa (detektors) atrodas ne tālāk par </w:t>
      </w:r>
      <w:r w:rsidR="00854CA4" w:rsidRPr="00752044">
        <w:rPr>
          <w:rFonts w:ascii="Times New Roman" w:hAnsi="Times New Roman"/>
          <w:sz w:val="28"/>
          <w:szCs w:val="28"/>
        </w:rPr>
        <w:t>pieciem</w:t>
      </w:r>
      <w:r w:rsidR="007C2523" w:rsidRPr="00752044">
        <w:rPr>
          <w:rFonts w:ascii="Times New Roman" w:hAnsi="Times New Roman"/>
          <w:sz w:val="28"/>
          <w:szCs w:val="28"/>
        </w:rPr>
        <w:t xml:space="preserve"> c</w:t>
      </w:r>
      <w:r w:rsidR="00F05B4A" w:rsidRPr="00752044">
        <w:rPr>
          <w:rFonts w:ascii="Times New Roman" w:hAnsi="Times New Roman"/>
          <w:sz w:val="28"/>
          <w:szCs w:val="28"/>
        </w:rPr>
        <w:t>entimetriem</w:t>
      </w:r>
      <w:r w:rsidR="007C2523" w:rsidRPr="00752044">
        <w:rPr>
          <w:rFonts w:ascii="Times New Roman" w:hAnsi="Times New Roman"/>
          <w:sz w:val="28"/>
          <w:szCs w:val="28"/>
        </w:rPr>
        <w:t xml:space="preserve"> no mērāmā objekta virsmas; </w:t>
      </w:r>
    </w:p>
    <w:p w14:paraId="1D5E082C" w14:textId="75C8D8F3" w:rsidR="007C2523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6</w:t>
      </w:r>
      <w:r w:rsidR="007C2523" w:rsidRPr="00752044">
        <w:rPr>
          <w:rFonts w:ascii="Times New Roman" w:hAnsi="Times New Roman"/>
          <w:sz w:val="28"/>
          <w:szCs w:val="28"/>
        </w:rPr>
        <w:t>.</w:t>
      </w:r>
      <w:r w:rsidR="00B80846" w:rsidRPr="00752044">
        <w:rPr>
          <w:rFonts w:ascii="Times New Roman" w:hAnsi="Times New Roman"/>
          <w:sz w:val="28"/>
          <w:szCs w:val="28"/>
        </w:rPr>
        <w:t>5</w:t>
      </w:r>
      <w:r w:rsidR="007C2523" w:rsidRPr="00752044">
        <w:rPr>
          <w:rFonts w:ascii="Times New Roman" w:hAnsi="Times New Roman"/>
          <w:sz w:val="28"/>
          <w:szCs w:val="28"/>
        </w:rPr>
        <w:t>. mērījum</w:t>
      </w:r>
      <w:r w:rsidR="00B80846" w:rsidRPr="00752044">
        <w:rPr>
          <w:rFonts w:ascii="Times New Roman" w:hAnsi="Times New Roman"/>
          <w:sz w:val="28"/>
          <w:szCs w:val="28"/>
        </w:rPr>
        <w:t>us</w:t>
      </w:r>
      <w:r w:rsidR="007C2523" w:rsidRPr="00752044">
        <w:rPr>
          <w:rFonts w:ascii="Times New Roman" w:hAnsi="Times New Roman"/>
          <w:sz w:val="28"/>
          <w:szCs w:val="28"/>
        </w:rPr>
        <w:t xml:space="preserve"> </w:t>
      </w:r>
      <w:r w:rsidR="00B80846" w:rsidRPr="00752044">
        <w:rPr>
          <w:rFonts w:ascii="Times New Roman" w:hAnsi="Times New Roman"/>
          <w:sz w:val="28"/>
          <w:szCs w:val="28"/>
        </w:rPr>
        <w:t>veic</w:t>
      </w:r>
      <w:r w:rsidR="007C2523" w:rsidRPr="00752044">
        <w:rPr>
          <w:rFonts w:ascii="Times New Roman" w:hAnsi="Times New Roman"/>
          <w:sz w:val="28"/>
          <w:szCs w:val="28"/>
        </w:rPr>
        <w:t xml:space="preserve"> vairākos punktos</w:t>
      </w:r>
      <w:r w:rsidR="00232873" w:rsidRPr="00752044">
        <w:rPr>
          <w:rFonts w:ascii="Times New Roman" w:hAnsi="Times New Roman"/>
          <w:sz w:val="28"/>
          <w:szCs w:val="28"/>
        </w:rPr>
        <w:t>,</w:t>
      </w:r>
      <w:r w:rsidR="007C2523" w:rsidRPr="00752044">
        <w:rPr>
          <w:rFonts w:ascii="Times New Roman" w:hAnsi="Times New Roman"/>
          <w:sz w:val="28"/>
          <w:szCs w:val="28"/>
        </w:rPr>
        <w:t xml:space="preserve"> līdz </w:t>
      </w:r>
      <w:r w:rsidR="00B80846" w:rsidRPr="00752044">
        <w:rPr>
          <w:rFonts w:ascii="Times New Roman" w:hAnsi="Times New Roman"/>
          <w:sz w:val="28"/>
          <w:szCs w:val="28"/>
        </w:rPr>
        <w:t>noteikta</w:t>
      </w:r>
      <w:r w:rsidR="007C2523" w:rsidRPr="00752044">
        <w:rPr>
          <w:rFonts w:ascii="Times New Roman" w:hAnsi="Times New Roman"/>
          <w:sz w:val="28"/>
          <w:szCs w:val="28"/>
        </w:rPr>
        <w:t xml:space="preserve"> maksimāl</w:t>
      </w:r>
      <w:r w:rsidR="00B80846" w:rsidRPr="00752044">
        <w:rPr>
          <w:rFonts w:ascii="Times New Roman" w:hAnsi="Times New Roman"/>
          <w:sz w:val="28"/>
          <w:szCs w:val="28"/>
        </w:rPr>
        <w:t>ā</w:t>
      </w:r>
      <w:r w:rsidR="007C2523" w:rsidRPr="00752044">
        <w:rPr>
          <w:rFonts w:ascii="Times New Roman" w:hAnsi="Times New Roman"/>
          <w:sz w:val="28"/>
          <w:szCs w:val="28"/>
        </w:rPr>
        <w:t xml:space="preserve"> vērtība; </w:t>
      </w:r>
    </w:p>
    <w:p w14:paraId="3B6C3EA0" w14:textId="415C98A7" w:rsidR="007C2523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6</w:t>
      </w:r>
      <w:r w:rsidR="007C2523" w:rsidRPr="00752044">
        <w:rPr>
          <w:rFonts w:ascii="Times New Roman" w:hAnsi="Times New Roman"/>
          <w:sz w:val="28"/>
          <w:szCs w:val="28"/>
        </w:rPr>
        <w:t>.</w:t>
      </w:r>
      <w:r w:rsidR="00B80846" w:rsidRPr="00752044">
        <w:rPr>
          <w:rFonts w:ascii="Times New Roman" w:hAnsi="Times New Roman"/>
          <w:sz w:val="28"/>
          <w:szCs w:val="28"/>
        </w:rPr>
        <w:t>6</w:t>
      </w:r>
      <w:r w:rsidR="007C2523" w:rsidRPr="00752044">
        <w:rPr>
          <w:rFonts w:ascii="Times New Roman" w:hAnsi="Times New Roman"/>
          <w:sz w:val="28"/>
          <w:szCs w:val="28"/>
        </w:rPr>
        <w:t xml:space="preserve">. objekta </w:t>
      </w:r>
      <w:r w:rsidR="00B80846" w:rsidRPr="00752044">
        <w:rPr>
          <w:rFonts w:ascii="Times New Roman" w:hAnsi="Times New Roman"/>
          <w:sz w:val="28"/>
          <w:szCs w:val="28"/>
        </w:rPr>
        <w:t>mērījumus</w:t>
      </w:r>
      <w:r w:rsidR="007C2523" w:rsidRPr="00752044">
        <w:rPr>
          <w:rFonts w:ascii="Times New Roman" w:hAnsi="Times New Roman"/>
          <w:sz w:val="28"/>
          <w:szCs w:val="28"/>
        </w:rPr>
        <w:t xml:space="preserve"> veic</w:t>
      </w:r>
      <w:r w:rsidR="00232873" w:rsidRPr="00752044">
        <w:rPr>
          <w:rFonts w:ascii="Times New Roman" w:hAnsi="Times New Roman"/>
          <w:sz w:val="28"/>
          <w:szCs w:val="28"/>
        </w:rPr>
        <w:t>,</w:t>
      </w:r>
      <w:r w:rsidR="007C2523" w:rsidRPr="00752044">
        <w:rPr>
          <w:rFonts w:ascii="Times New Roman" w:hAnsi="Times New Roman"/>
          <w:sz w:val="28"/>
          <w:szCs w:val="28"/>
        </w:rPr>
        <w:t xml:space="preserve"> </w:t>
      </w:r>
      <w:r w:rsidR="00F05B4A" w:rsidRPr="00752044">
        <w:rPr>
          <w:rFonts w:ascii="Times New Roman" w:hAnsi="Times New Roman"/>
          <w:sz w:val="28"/>
          <w:szCs w:val="28"/>
        </w:rPr>
        <w:t xml:space="preserve">pārvietojot pārnēsājamo radiometru </w:t>
      </w:r>
      <w:r w:rsidR="007C2523" w:rsidRPr="00752044">
        <w:rPr>
          <w:rFonts w:ascii="Times New Roman" w:hAnsi="Times New Roman"/>
          <w:sz w:val="28"/>
          <w:szCs w:val="28"/>
        </w:rPr>
        <w:t xml:space="preserve">ne ātrāk kā </w:t>
      </w:r>
      <w:r w:rsidR="007C2523" w:rsidRPr="00752044">
        <w:rPr>
          <w:rStyle w:val="hps"/>
          <w:rFonts w:ascii="Times New Roman" w:hAnsi="Times New Roman"/>
          <w:sz w:val="28"/>
          <w:szCs w:val="28"/>
        </w:rPr>
        <w:t>3</w:t>
      </w:r>
      <w:r w:rsidR="00232873" w:rsidRPr="00752044">
        <w:rPr>
          <w:rStyle w:val="hps"/>
          <w:rFonts w:ascii="Times New Roman" w:hAnsi="Times New Roman"/>
          <w:sz w:val="28"/>
          <w:szCs w:val="28"/>
        </w:rPr>
        <w:t>–</w:t>
      </w:r>
      <w:r w:rsidR="007C2523" w:rsidRPr="00752044">
        <w:rPr>
          <w:rStyle w:val="hps"/>
          <w:rFonts w:ascii="Times New Roman" w:hAnsi="Times New Roman"/>
          <w:sz w:val="28"/>
          <w:szCs w:val="28"/>
        </w:rPr>
        <w:t>5 c</w:t>
      </w:r>
      <w:r w:rsidR="00F05B4A" w:rsidRPr="00752044">
        <w:rPr>
          <w:rStyle w:val="hps"/>
          <w:rFonts w:ascii="Times New Roman" w:hAnsi="Times New Roman"/>
          <w:sz w:val="28"/>
          <w:szCs w:val="28"/>
        </w:rPr>
        <w:t>entimetr</w:t>
      </w:r>
      <w:r w:rsidR="00232873" w:rsidRPr="00752044">
        <w:rPr>
          <w:rStyle w:val="hps"/>
          <w:rFonts w:ascii="Times New Roman" w:hAnsi="Times New Roman"/>
          <w:sz w:val="28"/>
          <w:szCs w:val="28"/>
        </w:rPr>
        <w:t>us</w:t>
      </w:r>
      <w:r w:rsidR="007C2523" w:rsidRPr="00752044">
        <w:rPr>
          <w:rFonts w:ascii="Times New Roman" w:hAnsi="Times New Roman"/>
          <w:sz w:val="28"/>
          <w:szCs w:val="28"/>
        </w:rPr>
        <w:t xml:space="preserve"> </w:t>
      </w:r>
      <w:r w:rsidR="007C2523" w:rsidRPr="00752044">
        <w:rPr>
          <w:rStyle w:val="hps"/>
          <w:rFonts w:ascii="Times New Roman" w:hAnsi="Times New Roman"/>
          <w:sz w:val="28"/>
          <w:szCs w:val="28"/>
        </w:rPr>
        <w:t>sekundē</w:t>
      </w:r>
      <w:r w:rsidR="00862BD6" w:rsidRPr="00752044">
        <w:rPr>
          <w:rStyle w:val="hps"/>
          <w:rFonts w:ascii="Times New Roman" w:hAnsi="Times New Roman"/>
          <w:sz w:val="28"/>
          <w:szCs w:val="28"/>
        </w:rPr>
        <w:t>. L</w:t>
      </w:r>
      <w:r w:rsidR="007C2523" w:rsidRPr="00752044">
        <w:rPr>
          <w:rFonts w:ascii="Times New Roman" w:hAnsi="Times New Roman"/>
          <w:sz w:val="28"/>
          <w:szCs w:val="28"/>
        </w:rPr>
        <w:t>iela gabarīta objektam mērījum</w:t>
      </w:r>
      <w:r w:rsidR="00B80846" w:rsidRPr="00752044">
        <w:rPr>
          <w:rFonts w:ascii="Times New Roman" w:hAnsi="Times New Roman"/>
          <w:sz w:val="28"/>
          <w:szCs w:val="28"/>
        </w:rPr>
        <w:t>us</w:t>
      </w:r>
      <w:r w:rsidR="007C2523" w:rsidRPr="00752044">
        <w:rPr>
          <w:rFonts w:ascii="Times New Roman" w:hAnsi="Times New Roman"/>
          <w:sz w:val="28"/>
          <w:szCs w:val="28"/>
        </w:rPr>
        <w:t xml:space="preserve"> </w:t>
      </w:r>
      <w:r w:rsidR="00B80846" w:rsidRPr="00752044">
        <w:rPr>
          <w:rFonts w:ascii="Times New Roman" w:hAnsi="Times New Roman"/>
          <w:sz w:val="28"/>
          <w:szCs w:val="28"/>
        </w:rPr>
        <w:t>veic</w:t>
      </w:r>
      <w:r w:rsidR="007C2523" w:rsidRPr="00752044">
        <w:rPr>
          <w:rFonts w:ascii="Times New Roman" w:hAnsi="Times New Roman"/>
          <w:sz w:val="28"/>
          <w:szCs w:val="28"/>
        </w:rPr>
        <w:t xml:space="preserve"> pa perimetru dažādos līmeņos, katrā līmenī vairākos punktos</w:t>
      </w:r>
      <w:r w:rsidR="00232873" w:rsidRPr="00752044">
        <w:rPr>
          <w:rFonts w:ascii="Times New Roman" w:hAnsi="Times New Roman"/>
          <w:sz w:val="28"/>
          <w:szCs w:val="28"/>
        </w:rPr>
        <w:t>,</w:t>
      </w:r>
      <w:r w:rsidR="00B80846" w:rsidRPr="00752044">
        <w:rPr>
          <w:rFonts w:ascii="Times New Roman" w:hAnsi="Times New Roman"/>
          <w:sz w:val="28"/>
          <w:szCs w:val="28"/>
        </w:rPr>
        <w:t xml:space="preserve"> un</w:t>
      </w:r>
      <w:r w:rsidR="007C2523" w:rsidRPr="00752044">
        <w:rPr>
          <w:rFonts w:ascii="Times New Roman" w:hAnsi="Times New Roman"/>
          <w:sz w:val="28"/>
          <w:szCs w:val="28"/>
        </w:rPr>
        <w:t xml:space="preserve"> attālums starp mērīšanas punktiem nedrīkst pārsniegt </w:t>
      </w:r>
      <w:r w:rsidR="00F05B4A" w:rsidRPr="00752044">
        <w:rPr>
          <w:rFonts w:ascii="Times New Roman" w:hAnsi="Times New Roman"/>
          <w:sz w:val="28"/>
          <w:szCs w:val="28"/>
        </w:rPr>
        <w:t>vienu</w:t>
      </w:r>
      <w:r w:rsidR="007C2523" w:rsidRPr="00752044">
        <w:rPr>
          <w:rFonts w:ascii="Times New Roman" w:hAnsi="Times New Roman"/>
          <w:sz w:val="28"/>
          <w:szCs w:val="28"/>
        </w:rPr>
        <w:t xml:space="preserve"> m</w:t>
      </w:r>
      <w:r w:rsidR="00F05B4A" w:rsidRPr="00752044">
        <w:rPr>
          <w:rFonts w:ascii="Times New Roman" w:hAnsi="Times New Roman"/>
          <w:sz w:val="28"/>
          <w:szCs w:val="28"/>
        </w:rPr>
        <w:t>etru</w:t>
      </w:r>
      <w:r w:rsidR="007C2523" w:rsidRPr="00752044">
        <w:rPr>
          <w:rFonts w:ascii="Times New Roman" w:hAnsi="Times New Roman"/>
          <w:sz w:val="28"/>
          <w:szCs w:val="28"/>
        </w:rPr>
        <w:t>.</w:t>
      </w:r>
    </w:p>
    <w:p w14:paraId="42AB5445" w14:textId="77777777" w:rsidR="0072575F" w:rsidRPr="00752044" w:rsidRDefault="0072575F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1CCB43B" w14:textId="77777777" w:rsidR="005620F8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7</w:t>
      </w:r>
      <w:r w:rsidR="00406B92" w:rsidRPr="00752044">
        <w:rPr>
          <w:rFonts w:ascii="Times New Roman" w:hAnsi="Times New Roman"/>
          <w:sz w:val="28"/>
          <w:szCs w:val="28"/>
        </w:rPr>
        <w:t xml:space="preserve">. </w:t>
      </w:r>
      <w:r w:rsidR="00CB3FDC" w:rsidRPr="00752044">
        <w:rPr>
          <w:rFonts w:ascii="Times New Roman" w:hAnsi="Times New Roman"/>
          <w:sz w:val="28"/>
          <w:szCs w:val="28"/>
        </w:rPr>
        <w:t>Stacionārā</w:t>
      </w:r>
      <w:r w:rsidR="00836C18" w:rsidRPr="00752044">
        <w:rPr>
          <w:rFonts w:ascii="Times New Roman" w:hAnsi="Times New Roman"/>
          <w:sz w:val="28"/>
          <w:szCs w:val="28"/>
        </w:rPr>
        <w:t>s</w:t>
      </w:r>
      <w:r w:rsidR="00CB3FDC" w:rsidRPr="00752044">
        <w:rPr>
          <w:rFonts w:ascii="Times New Roman" w:hAnsi="Times New Roman"/>
          <w:sz w:val="28"/>
          <w:szCs w:val="28"/>
        </w:rPr>
        <w:t xml:space="preserve"> </w:t>
      </w:r>
      <w:r w:rsidR="00F05255" w:rsidRPr="00752044">
        <w:rPr>
          <w:rFonts w:ascii="Times New Roman" w:hAnsi="Times New Roman"/>
          <w:sz w:val="28"/>
          <w:szCs w:val="28"/>
        </w:rPr>
        <w:t>un</w:t>
      </w:r>
      <w:r w:rsidR="00862BD6" w:rsidRPr="00752044">
        <w:rPr>
          <w:rFonts w:ascii="Times New Roman" w:hAnsi="Times New Roman"/>
          <w:sz w:val="28"/>
          <w:szCs w:val="28"/>
        </w:rPr>
        <w:t xml:space="preserve"> pārvietojamā</w:t>
      </w:r>
      <w:r w:rsidR="00836C18" w:rsidRPr="00752044">
        <w:rPr>
          <w:rFonts w:ascii="Times New Roman" w:hAnsi="Times New Roman"/>
          <w:sz w:val="28"/>
          <w:szCs w:val="28"/>
        </w:rPr>
        <w:t>s</w:t>
      </w:r>
      <w:r w:rsidR="00862BD6" w:rsidRPr="00752044">
        <w:rPr>
          <w:rFonts w:ascii="Times New Roman" w:hAnsi="Times New Roman"/>
          <w:sz w:val="28"/>
          <w:szCs w:val="28"/>
        </w:rPr>
        <w:t xml:space="preserve"> (mobilā</w:t>
      </w:r>
      <w:r w:rsidR="00836C18" w:rsidRPr="00752044">
        <w:rPr>
          <w:rFonts w:ascii="Times New Roman" w:hAnsi="Times New Roman"/>
          <w:sz w:val="28"/>
          <w:szCs w:val="28"/>
        </w:rPr>
        <w:t>s</w:t>
      </w:r>
      <w:r w:rsidR="00862BD6" w:rsidRPr="00752044">
        <w:rPr>
          <w:rFonts w:ascii="Times New Roman" w:hAnsi="Times New Roman"/>
          <w:sz w:val="28"/>
          <w:szCs w:val="28"/>
        </w:rPr>
        <w:t xml:space="preserve">) </w:t>
      </w:r>
      <w:r w:rsidR="00836C18" w:rsidRPr="00752044">
        <w:rPr>
          <w:rFonts w:ascii="Times New Roman" w:hAnsi="Times New Roman"/>
          <w:sz w:val="28"/>
          <w:szCs w:val="28"/>
        </w:rPr>
        <w:t>mēriekārtas</w:t>
      </w:r>
      <w:r w:rsidR="00CB3FDC" w:rsidRPr="00752044">
        <w:rPr>
          <w:rFonts w:ascii="Times New Roman" w:hAnsi="Times New Roman"/>
          <w:sz w:val="28"/>
          <w:szCs w:val="28"/>
        </w:rPr>
        <w:t xml:space="preserve"> izmantošanā ievēro šādas prasības:</w:t>
      </w:r>
    </w:p>
    <w:p w14:paraId="652B1B1D" w14:textId="4FFFFCE9" w:rsidR="00CB3FDC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7</w:t>
      </w:r>
      <w:r w:rsidR="00CB3FDC" w:rsidRPr="00752044">
        <w:rPr>
          <w:rFonts w:ascii="Times New Roman" w:hAnsi="Times New Roman"/>
          <w:sz w:val="28"/>
          <w:szCs w:val="28"/>
        </w:rPr>
        <w:t>.1</w:t>
      </w:r>
      <w:r w:rsidR="00BB467B" w:rsidRPr="00752044">
        <w:rPr>
          <w:rFonts w:ascii="Times New Roman" w:hAnsi="Times New Roman"/>
          <w:sz w:val="28"/>
          <w:szCs w:val="28"/>
        </w:rPr>
        <w:t xml:space="preserve">. </w:t>
      </w:r>
      <w:r w:rsidR="00CB3FDC" w:rsidRPr="00752044">
        <w:rPr>
          <w:rFonts w:ascii="Times New Roman" w:hAnsi="Times New Roman"/>
          <w:sz w:val="28"/>
          <w:szCs w:val="28"/>
        </w:rPr>
        <w:t xml:space="preserve">izmanto </w:t>
      </w:r>
      <w:r w:rsidR="007F3AB6" w:rsidRPr="00752044">
        <w:rPr>
          <w:rFonts w:ascii="Times New Roman" w:hAnsi="Times New Roman"/>
          <w:sz w:val="28"/>
          <w:szCs w:val="28"/>
        </w:rPr>
        <w:t>mēriekārtu</w:t>
      </w:r>
      <w:r w:rsidR="00CB3FDC" w:rsidRPr="00752044">
        <w:rPr>
          <w:rFonts w:ascii="Times New Roman" w:hAnsi="Times New Roman"/>
          <w:sz w:val="28"/>
          <w:szCs w:val="28"/>
        </w:rPr>
        <w:t>, kura</w:t>
      </w:r>
      <w:r w:rsidR="007F3AB6" w:rsidRPr="00752044">
        <w:rPr>
          <w:rFonts w:ascii="Times New Roman" w:hAnsi="Times New Roman"/>
          <w:sz w:val="28"/>
          <w:szCs w:val="28"/>
        </w:rPr>
        <w:t>s</w:t>
      </w:r>
      <w:r w:rsidR="00CB3FDC" w:rsidRPr="00752044">
        <w:rPr>
          <w:rFonts w:ascii="Times New Roman" w:hAnsi="Times New Roman"/>
          <w:sz w:val="28"/>
          <w:szCs w:val="28"/>
        </w:rPr>
        <w:t xml:space="preserve"> </w:t>
      </w:r>
      <w:r w:rsidR="00232873" w:rsidRPr="00752044">
        <w:rPr>
          <w:rFonts w:ascii="Times New Roman" w:hAnsi="Times New Roman"/>
          <w:sz w:val="28"/>
          <w:szCs w:val="28"/>
        </w:rPr>
        <w:t>lietošanas</w:t>
      </w:r>
      <w:r w:rsidR="00CB3FDC" w:rsidRPr="00752044">
        <w:rPr>
          <w:rFonts w:ascii="Times New Roman" w:hAnsi="Times New Roman"/>
          <w:sz w:val="28"/>
          <w:szCs w:val="28"/>
        </w:rPr>
        <w:t xml:space="preserve"> apstākļi atbilst ražotāja </w:t>
      </w:r>
      <w:r w:rsidR="007F3AB6" w:rsidRPr="00752044">
        <w:rPr>
          <w:rFonts w:ascii="Times New Roman" w:hAnsi="Times New Roman"/>
          <w:sz w:val="28"/>
          <w:szCs w:val="28"/>
        </w:rPr>
        <w:t>nosacījumiem. Mēriekārt</w:t>
      </w:r>
      <w:r w:rsidR="00232873" w:rsidRPr="00752044">
        <w:rPr>
          <w:rFonts w:ascii="Times New Roman" w:hAnsi="Times New Roman"/>
          <w:sz w:val="28"/>
          <w:szCs w:val="28"/>
        </w:rPr>
        <w:t>u</w:t>
      </w:r>
      <w:r w:rsidR="007F3AB6" w:rsidRPr="00752044">
        <w:rPr>
          <w:rFonts w:ascii="Times New Roman" w:hAnsi="Times New Roman"/>
          <w:sz w:val="28"/>
          <w:szCs w:val="28"/>
        </w:rPr>
        <w:t xml:space="preserve"> pārbaud</w:t>
      </w:r>
      <w:r w:rsidR="00232873" w:rsidRPr="00752044">
        <w:rPr>
          <w:rFonts w:ascii="Times New Roman" w:hAnsi="Times New Roman"/>
          <w:sz w:val="28"/>
          <w:szCs w:val="28"/>
        </w:rPr>
        <w:t>a</w:t>
      </w:r>
      <w:r w:rsidR="007F3AB6" w:rsidRPr="00752044">
        <w:rPr>
          <w:rFonts w:ascii="Times New Roman" w:hAnsi="Times New Roman"/>
          <w:sz w:val="28"/>
          <w:szCs w:val="28"/>
        </w:rPr>
        <w:t xml:space="preserve"> vismaz reizi </w:t>
      </w:r>
      <w:r w:rsidR="00F05B4A" w:rsidRPr="00752044">
        <w:rPr>
          <w:rFonts w:ascii="Times New Roman" w:hAnsi="Times New Roman"/>
          <w:sz w:val="28"/>
          <w:szCs w:val="28"/>
        </w:rPr>
        <w:t xml:space="preserve">kalendāra </w:t>
      </w:r>
      <w:r w:rsidR="007F3AB6" w:rsidRPr="00752044">
        <w:rPr>
          <w:rFonts w:ascii="Times New Roman" w:hAnsi="Times New Roman"/>
          <w:sz w:val="28"/>
          <w:szCs w:val="28"/>
        </w:rPr>
        <w:t>gadā atbilstoši ražotāja nosacījumiem, izmantojot atbilstošus radioaktīvo vielu saturošus jonizējoš</w:t>
      </w:r>
      <w:r w:rsidR="0012610A" w:rsidRPr="00752044">
        <w:rPr>
          <w:rFonts w:ascii="Times New Roman" w:hAnsi="Times New Roman"/>
          <w:sz w:val="28"/>
          <w:szCs w:val="28"/>
        </w:rPr>
        <w:t>ā</w:t>
      </w:r>
      <w:r w:rsidR="007F3AB6" w:rsidRPr="00752044">
        <w:rPr>
          <w:rFonts w:ascii="Times New Roman" w:hAnsi="Times New Roman"/>
          <w:sz w:val="28"/>
          <w:szCs w:val="28"/>
        </w:rPr>
        <w:t xml:space="preserve"> starojuma avotus;</w:t>
      </w:r>
    </w:p>
    <w:p w14:paraId="41BC2604" w14:textId="26E22E32" w:rsidR="00406B92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7</w:t>
      </w:r>
      <w:r w:rsidR="00406B92" w:rsidRPr="00752044">
        <w:rPr>
          <w:rFonts w:ascii="Times New Roman" w:hAnsi="Times New Roman"/>
          <w:sz w:val="28"/>
          <w:szCs w:val="28"/>
        </w:rPr>
        <w:t>.</w:t>
      </w:r>
      <w:r w:rsidR="00CB3FDC" w:rsidRPr="00752044">
        <w:rPr>
          <w:rFonts w:ascii="Times New Roman" w:hAnsi="Times New Roman"/>
          <w:sz w:val="28"/>
          <w:szCs w:val="28"/>
        </w:rPr>
        <w:t>2</w:t>
      </w:r>
      <w:r w:rsidR="00406B92" w:rsidRPr="00752044">
        <w:rPr>
          <w:rFonts w:ascii="Times New Roman" w:hAnsi="Times New Roman"/>
          <w:sz w:val="28"/>
          <w:szCs w:val="28"/>
        </w:rPr>
        <w:t xml:space="preserve">. </w:t>
      </w:r>
      <w:r w:rsidR="00836C18" w:rsidRPr="00752044">
        <w:rPr>
          <w:rFonts w:ascii="Times New Roman" w:hAnsi="Times New Roman"/>
          <w:sz w:val="28"/>
          <w:szCs w:val="28"/>
        </w:rPr>
        <w:t>mēriekārt</w:t>
      </w:r>
      <w:r w:rsidR="00232873" w:rsidRPr="00752044">
        <w:rPr>
          <w:rFonts w:ascii="Times New Roman" w:hAnsi="Times New Roman"/>
          <w:sz w:val="28"/>
          <w:szCs w:val="28"/>
        </w:rPr>
        <w:t>u</w:t>
      </w:r>
      <w:r w:rsidR="00CB3FDC" w:rsidRPr="00752044">
        <w:rPr>
          <w:rFonts w:ascii="Times New Roman" w:hAnsi="Times New Roman"/>
          <w:sz w:val="28"/>
          <w:szCs w:val="28"/>
        </w:rPr>
        <w:t xml:space="preserve"> darb</w:t>
      </w:r>
      <w:r w:rsidR="00232873" w:rsidRPr="00752044">
        <w:rPr>
          <w:rFonts w:ascii="Times New Roman" w:hAnsi="Times New Roman"/>
          <w:sz w:val="28"/>
          <w:szCs w:val="28"/>
        </w:rPr>
        <w:t>ina</w:t>
      </w:r>
      <w:r w:rsidR="00406B92" w:rsidRPr="00752044">
        <w:rPr>
          <w:rFonts w:ascii="Times New Roman" w:hAnsi="Times New Roman"/>
          <w:sz w:val="28"/>
          <w:szCs w:val="28"/>
        </w:rPr>
        <w:t xml:space="preserve"> nepārtrauktā režīmā;</w:t>
      </w:r>
    </w:p>
    <w:p w14:paraId="6A0B324E" w14:textId="477842CD" w:rsidR="00406B92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7</w:t>
      </w:r>
      <w:r w:rsidR="00406B92" w:rsidRPr="00752044">
        <w:rPr>
          <w:rFonts w:ascii="Times New Roman" w:hAnsi="Times New Roman"/>
          <w:sz w:val="28"/>
          <w:szCs w:val="28"/>
        </w:rPr>
        <w:t>.</w:t>
      </w:r>
      <w:r w:rsidR="00CB3FDC" w:rsidRPr="00752044">
        <w:rPr>
          <w:rFonts w:ascii="Times New Roman" w:hAnsi="Times New Roman"/>
          <w:sz w:val="28"/>
          <w:szCs w:val="28"/>
        </w:rPr>
        <w:t>3</w:t>
      </w:r>
      <w:r w:rsidR="00406B92" w:rsidRPr="00752044">
        <w:rPr>
          <w:rFonts w:ascii="Times New Roman" w:hAnsi="Times New Roman"/>
          <w:sz w:val="28"/>
          <w:szCs w:val="28"/>
        </w:rPr>
        <w:t>.</w:t>
      </w:r>
      <w:r w:rsidR="00232873" w:rsidRPr="00752044">
        <w:rPr>
          <w:rFonts w:ascii="Times New Roman" w:hAnsi="Times New Roman"/>
          <w:sz w:val="28"/>
          <w:szCs w:val="28"/>
        </w:rPr>
        <w:t> </w:t>
      </w:r>
      <w:r w:rsidR="00406B92" w:rsidRPr="00752044">
        <w:rPr>
          <w:rFonts w:ascii="Times New Roman" w:hAnsi="Times New Roman"/>
          <w:sz w:val="28"/>
          <w:szCs w:val="28"/>
        </w:rPr>
        <w:t xml:space="preserve">veicot </w:t>
      </w:r>
      <w:r w:rsidR="00CB3FDC" w:rsidRPr="00752044">
        <w:rPr>
          <w:rFonts w:ascii="Times New Roman" w:hAnsi="Times New Roman"/>
          <w:sz w:val="28"/>
          <w:szCs w:val="28"/>
        </w:rPr>
        <w:t>objekta</w:t>
      </w:r>
      <w:r w:rsidR="00406B92" w:rsidRPr="00752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B92" w:rsidRPr="00752044">
        <w:rPr>
          <w:rFonts w:ascii="Times New Roman" w:hAnsi="Times New Roman"/>
          <w:sz w:val="28"/>
          <w:szCs w:val="28"/>
        </w:rPr>
        <w:t>radiometrisko</w:t>
      </w:r>
      <w:proofErr w:type="spellEnd"/>
      <w:r w:rsidR="00406B92" w:rsidRPr="00752044">
        <w:rPr>
          <w:rFonts w:ascii="Times New Roman" w:hAnsi="Times New Roman"/>
          <w:sz w:val="28"/>
          <w:szCs w:val="28"/>
        </w:rPr>
        <w:t xml:space="preserve"> kontroli, </w:t>
      </w:r>
      <w:r w:rsidR="00E808F8" w:rsidRPr="00752044">
        <w:rPr>
          <w:rFonts w:ascii="Times New Roman" w:hAnsi="Times New Roman"/>
          <w:sz w:val="28"/>
          <w:szCs w:val="28"/>
        </w:rPr>
        <w:t xml:space="preserve">kontrolējamā </w:t>
      </w:r>
      <w:r w:rsidR="00E55900" w:rsidRPr="00752044">
        <w:rPr>
          <w:rFonts w:ascii="Times New Roman" w:hAnsi="Times New Roman"/>
          <w:sz w:val="28"/>
          <w:szCs w:val="28"/>
        </w:rPr>
        <w:t xml:space="preserve">objekta pārvietošanās ātrums vai mēriekārtas pārvietošanās </w:t>
      </w:r>
      <w:r w:rsidR="00406B92" w:rsidRPr="00752044">
        <w:rPr>
          <w:rFonts w:ascii="Times New Roman" w:hAnsi="Times New Roman"/>
          <w:sz w:val="28"/>
          <w:szCs w:val="28"/>
        </w:rPr>
        <w:t xml:space="preserve">ātrums nedrīkst pārsniegt </w:t>
      </w:r>
      <w:r w:rsidR="007F3AB6" w:rsidRPr="00752044">
        <w:rPr>
          <w:rFonts w:ascii="Times New Roman" w:hAnsi="Times New Roman"/>
          <w:sz w:val="28"/>
          <w:szCs w:val="28"/>
        </w:rPr>
        <w:t xml:space="preserve">mēriekārtas </w:t>
      </w:r>
      <w:r w:rsidR="00406B92" w:rsidRPr="00752044">
        <w:rPr>
          <w:rFonts w:ascii="Times New Roman" w:hAnsi="Times New Roman"/>
          <w:sz w:val="28"/>
          <w:szCs w:val="28"/>
        </w:rPr>
        <w:t>tehnisk</w:t>
      </w:r>
      <w:r w:rsidR="00CB3FDC" w:rsidRPr="00752044">
        <w:rPr>
          <w:rFonts w:ascii="Times New Roman" w:hAnsi="Times New Roman"/>
          <w:sz w:val="28"/>
          <w:szCs w:val="28"/>
        </w:rPr>
        <w:t>aj</w:t>
      </w:r>
      <w:r w:rsidR="00406B92" w:rsidRPr="00752044">
        <w:rPr>
          <w:rFonts w:ascii="Times New Roman" w:hAnsi="Times New Roman"/>
          <w:sz w:val="28"/>
          <w:szCs w:val="28"/>
        </w:rPr>
        <w:t>ā specifikācijā noteikto maksimālo ātrumu;</w:t>
      </w:r>
    </w:p>
    <w:p w14:paraId="4A95C5C8" w14:textId="09A154BA" w:rsidR="0072575F" w:rsidRPr="00752044" w:rsidRDefault="00E041A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7</w:t>
      </w:r>
      <w:r w:rsidR="00784C49" w:rsidRPr="00752044">
        <w:rPr>
          <w:rFonts w:ascii="Times New Roman" w:hAnsi="Times New Roman"/>
          <w:sz w:val="28"/>
          <w:szCs w:val="28"/>
        </w:rPr>
        <w:t>.4</w:t>
      </w:r>
      <w:r w:rsidR="00406B92" w:rsidRPr="00752044">
        <w:rPr>
          <w:rFonts w:ascii="Times New Roman" w:hAnsi="Times New Roman"/>
          <w:sz w:val="28"/>
          <w:szCs w:val="28"/>
        </w:rPr>
        <w:t xml:space="preserve">. </w:t>
      </w:r>
      <w:r w:rsidR="00232873" w:rsidRPr="00752044">
        <w:rPr>
          <w:rFonts w:ascii="Times New Roman" w:hAnsi="Times New Roman"/>
          <w:sz w:val="28"/>
          <w:szCs w:val="28"/>
        </w:rPr>
        <w:t xml:space="preserve">ja tiek pārsniegts mēriekārtas uzstādītais brīdināšanas slieksnis, </w:t>
      </w:r>
      <w:r w:rsidR="00B24D25" w:rsidRPr="00752044">
        <w:rPr>
          <w:rFonts w:ascii="Times New Roman" w:hAnsi="Times New Roman"/>
          <w:sz w:val="28"/>
          <w:szCs w:val="28"/>
        </w:rPr>
        <w:t>veic detalizētu pārbaudi ar pārnēsājamo radiometru</w:t>
      </w:r>
      <w:r w:rsidR="00406B92" w:rsidRPr="00752044">
        <w:rPr>
          <w:rFonts w:ascii="Times New Roman" w:hAnsi="Times New Roman"/>
          <w:sz w:val="28"/>
          <w:szCs w:val="28"/>
        </w:rPr>
        <w:t>.</w:t>
      </w:r>
      <w:bookmarkStart w:id="7" w:name="p14"/>
      <w:bookmarkStart w:id="8" w:name="p15"/>
      <w:bookmarkEnd w:id="7"/>
      <w:bookmarkEnd w:id="8"/>
    </w:p>
    <w:p w14:paraId="45AEB5EC" w14:textId="77777777" w:rsidR="005D32E2" w:rsidRPr="00752044" w:rsidRDefault="005D32E2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75B809F" w14:textId="38466147" w:rsidR="005D32E2" w:rsidRPr="00752044" w:rsidRDefault="00C40532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8</w:t>
      </w:r>
      <w:r w:rsidR="005D32E2" w:rsidRPr="00752044">
        <w:rPr>
          <w:rFonts w:ascii="Times New Roman" w:hAnsi="Times New Roman"/>
          <w:sz w:val="28"/>
          <w:szCs w:val="28"/>
        </w:rPr>
        <w:t xml:space="preserve">. Valsts robežsardze </w:t>
      </w:r>
      <w:r w:rsidR="0077580B" w:rsidRPr="00752044">
        <w:rPr>
          <w:rFonts w:ascii="Times New Roman" w:hAnsi="Times New Roman"/>
          <w:sz w:val="28"/>
          <w:szCs w:val="28"/>
        </w:rPr>
        <w:t xml:space="preserve">elektroniski uzskaita </w:t>
      </w:r>
      <w:r w:rsidR="005D32E2" w:rsidRPr="00752044">
        <w:rPr>
          <w:rFonts w:ascii="Times New Roman" w:hAnsi="Times New Roman"/>
          <w:sz w:val="28"/>
          <w:szCs w:val="28"/>
        </w:rPr>
        <w:t>paaugstināta jonizējošā starojuma līmeņa konstatēšanas gadījumu</w:t>
      </w:r>
      <w:r w:rsidR="00A13AA4" w:rsidRPr="00752044">
        <w:rPr>
          <w:rFonts w:ascii="Times New Roman" w:hAnsi="Times New Roman"/>
          <w:sz w:val="28"/>
          <w:szCs w:val="28"/>
        </w:rPr>
        <w:t>s</w:t>
      </w:r>
      <w:r w:rsidR="005D32E2" w:rsidRPr="00752044">
        <w:rPr>
          <w:rFonts w:ascii="Times New Roman" w:hAnsi="Times New Roman"/>
          <w:sz w:val="28"/>
          <w:szCs w:val="28"/>
        </w:rPr>
        <w:t xml:space="preserve"> robežšķērsošanas vietās</w:t>
      </w:r>
      <w:r w:rsidR="0077580B" w:rsidRPr="00752044">
        <w:rPr>
          <w:rFonts w:ascii="Times New Roman" w:hAnsi="Times New Roman"/>
          <w:sz w:val="28"/>
          <w:szCs w:val="28"/>
        </w:rPr>
        <w:t>, apkopo informāciju un</w:t>
      </w:r>
      <w:r w:rsidR="005D32E2" w:rsidRPr="00752044">
        <w:rPr>
          <w:rFonts w:ascii="Times New Roman" w:hAnsi="Times New Roman"/>
          <w:sz w:val="28"/>
          <w:szCs w:val="28"/>
        </w:rPr>
        <w:t xml:space="preserve"> </w:t>
      </w:r>
      <w:r w:rsidR="0077580B" w:rsidRPr="00752044">
        <w:rPr>
          <w:rFonts w:ascii="Times New Roman" w:hAnsi="Times New Roman"/>
          <w:sz w:val="28"/>
          <w:szCs w:val="28"/>
        </w:rPr>
        <w:t>k</w:t>
      </w:r>
      <w:r w:rsidR="005D32E2" w:rsidRPr="00752044">
        <w:rPr>
          <w:rFonts w:ascii="Times New Roman" w:hAnsi="Times New Roman"/>
          <w:sz w:val="28"/>
          <w:szCs w:val="28"/>
        </w:rPr>
        <w:t>atru gadu līdz 31</w:t>
      </w:r>
      <w:r w:rsidR="00234951" w:rsidRPr="00752044">
        <w:rPr>
          <w:rFonts w:ascii="Times New Roman" w:hAnsi="Times New Roman"/>
          <w:sz w:val="28"/>
          <w:szCs w:val="28"/>
        </w:rPr>
        <w:t>. j</w:t>
      </w:r>
      <w:r w:rsidR="005D32E2" w:rsidRPr="00752044">
        <w:rPr>
          <w:rFonts w:ascii="Times New Roman" w:hAnsi="Times New Roman"/>
          <w:sz w:val="28"/>
          <w:szCs w:val="28"/>
        </w:rPr>
        <w:t xml:space="preserve">anvārim iesniedz </w:t>
      </w:r>
      <w:r w:rsidR="0077580B" w:rsidRPr="00752044">
        <w:rPr>
          <w:rFonts w:ascii="Times New Roman" w:hAnsi="Times New Roman"/>
          <w:sz w:val="28"/>
          <w:szCs w:val="28"/>
        </w:rPr>
        <w:t xml:space="preserve">to </w:t>
      </w:r>
      <w:r w:rsidR="005D32E2" w:rsidRPr="00752044">
        <w:rPr>
          <w:rFonts w:ascii="Times New Roman" w:hAnsi="Times New Roman"/>
          <w:sz w:val="28"/>
          <w:szCs w:val="28"/>
        </w:rPr>
        <w:t>centram.</w:t>
      </w:r>
    </w:p>
    <w:p w14:paraId="12A0369B" w14:textId="77777777" w:rsidR="005D32E2" w:rsidRPr="00752044" w:rsidRDefault="005D32E2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49A7182" w14:textId="218E4427" w:rsidR="003322AE" w:rsidRPr="00752044" w:rsidRDefault="001144E3" w:rsidP="00234951">
      <w:pPr>
        <w:pStyle w:val="tv2121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  <w:bookmarkStart w:id="9" w:name="215732"/>
      <w:r w:rsidRPr="00752044">
        <w:rPr>
          <w:rFonts w:ascii="Times New Roman" w:hAnsi="Times New Roman"/>
          <w:sz w:val="28"/>
          <w:szCs w:val="28"/>
        </w:rPr>
        <w:t>III</w:t>
      </w:r>
      <w:r w:rsidR="00AD4EF2" w:rsidRPr="00752044">
        <w:rPr>
          <w:rFonts w:ascii="Times New Roman" w:hAnsi="Times New Roman"/>
          <w:sz w:val="28"/>
          <w:szCs w:val="28"/>
        </w:rPr>
        <w:t xml:space="preserve">. </w:t>
      </w:r>
      <w:r w:rsidR="00087845" w:rsidRPr="00752044">
        <w:rPr>
          <w:rFonts w:ascii="Times New Roman" w:hAnsi="Times New Roman"/>
          <w:sz w:val="28"/>
          <w:szCs w:val="28"/>
        </w:rPr>
        <w:t>Rīcība, konstatējot paaugstinātu jonizējošā starojuma līmeni</w:t>
      </w:r>
      <w:r w:rsidR="00F05F0D" w:rsidRPr="00752044">
        <w:rPr>
          <w:rFonts w:ascii="Times New Roman" w:hAnsi="Times New Roman"/>
          <w:sz w:val="28"/>
          <w:szCs w:val="28"/>
        </w:rPr>
        <w:t xml:space="preserve"> </w:t>
      </w:r>
      <w:bookmarkEnd w:id="9"/>
      <w:r w:rsidR="00121076" w:rsidRPr="00752044">
        <w:rPr>
          <w:rFonts w:ascii="Times New Roman" w:hAnsi="Times New Roman"/>
          <w:sz w:val="28"/>
          <w:szCs w:val="28"/>
        </w:rPr>
        <w:t>precei, bagāžai vai transportlīdzeklim</w:t>
      </w:r>
    </w:p>
    <w:p w14:paraId="64018821" w14:textId="77777777" w:rsidR="00254139" w:rsidRPr="00752044" w:rsidRDefault="00D1241C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254139" w:rsidRPr="00752044">
        <w:rPr>
          <w:rFonts w:ascii="Times New Roman" w:hAnsi="Times New Roman"/>
          <w:b w:val="0"/>
          <w:sz w:val="28"/>
          <w:szCs w:val="28"/>
        </w:rPr>
        <w:tab/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9D0363A" w14:textId="4C8434A1" w:rsidR="00254139" w:rsidRPr="00752044" w:rsidRDefault="00C40532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9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. Robežsargs, konstatējot paaugstinātu jonizējošā starojuma līmeni: </w:t>
      </w:r>
    </w:p>
    <w:p w14:paraId="33BD198D" w14:textId="3C00E9F2" w:rsidR="00254139" w:rsidRPr="00752044" w:rsidRDefault="00C40532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  <w:t>9</w:t>
      </w:r>
      <w:r w:rsidR="00254139" w:rsidRPr="00752044">
        <w:rPr>
          <w:rFonts w:ascii="Times New Roman" w:hAnsi="Times New Roman"/>
          <w:b w:val="0"/>
          <w:sz w:val="28"/>
          <w:szCs w:val="28"/>
        </w:rPr>
        <w:t>.1. sagatavo ziņojumu par paaugstināta jonizējošā starojuma līmeņa konstatēšanu precei, bagāžai vai tr</w:t>
      </w:r>
      <w:r w:rsidR="00914271" w:rsidRPr="00752044">
        <w:rPr>
          <w:rFonts w:ascii="Times New Roman" w:hAnsi="Times New Roman"/>
          <w:b w:val="0"/>
          <w:sz w:val="28"/>
          <w:szCs w:val="28"/>
        </w:rPr>
        <w:t>ansportlīdzeklim (1</w:t>
      </w:r>
      <w:r w:rsidR="00254139" w:rsidRPr="00752044">
        <w:rPr>
          <w:rFonts w:ascii="Times New Roman" w:hAnsi="Times New Roman"/>
          <w:b w:val="0"/>
          <w:sz w:val="28"/>
          <w:szCs w:val="28"/>
        </w:rPr>
        <w:t>.</w:t>
      </w:r>
      <w:r w:rsidR="00D35680" w:rsidRPr="00752044">
        <w:rPr>
          <w:rFonts w:ascii="Times New Roman" w:hAnsi="Times New Roman"/>
          <w:b w:val="0"/>
          <w:sz w:val="28"/>
          <w:szCs w:val="28"/>
        </w:rPr>
        <w:t> </w:t>
      </w:r>
      <w:hyperlink r:id="rId9" w:anchor="piel0" w:history="1">
        <w:r w:rsidR="00254139" w:rsidRPr="00752044">
          <w:rPr>
            <w:rStyle w:val="Hyperlink"/>
            <w:rFonts w:ascii="Times New Roman" w:hAnsi="Times New Roman"/>
            <w:b w:val="0"/>
            <w:color w:val="auto"/>
            <w:sz w:val="28"/>
            <w:szCs w:val="28"/>
          </w:rPr>
          <w:t>pielikums</w:t>
        </w:r>
      </w:hyperlink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), ja: </w:t>
      </w:r>
    </w:p>
    <w:p w14:paraId="7889FED3" w14:textId="57CE0E0B" w:rsidR="00254139" w:rsidRPr="00752044" w:rsidRDefault="00254139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</w:r>
      <w:r w:rsidR="00C40532" w:rsidRPr="00752044">
        <w:rPr>
          <w:rFonts w:ascii="Times New Roman" w:hAnsi="Times New Roman"/>
          <w:b w:val="0"/>
          <w:sz w:val="28"/>
          <w:szCs w:val="28"/>
        </w:rPr>
        <w:t>9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.1.1. mērīšanas vietā rezultāti par 50 % pārsniedz dabisko gamma starojuma fona līmeni; </w:t>
      </w:r>
    </w:p>
    <w:p w14:paraId="6101E53A" w14:textId="07454150" w:rsidR="0056255F" w:rsidRPr="00752044" w:rsidRDefault="00C40532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  <w:t>9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.1.2. 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>radiācijas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>līmenis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>ir lielāks par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86056D"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100 </w:t>
      </w:r>
      <w:proofErr w:type="spellStart"/>
      <w:r w:rsidR="0086056D" w:rsidRPr="00752044">
        <w:rPr>
          <w:rFonts w:ascii="Times New Roman" w:hAnsi="Times New Roman"/>
          <w:b w:val="0"/>
          <w:sz w:val="28"/>
          <w:szCs w:val="28"/>
        </w:rPr>
        <w:t>µSv</w:t>
      </w:r>
      <w:proofErr w:type="spellEnd"/>
      <w:r w:rsidR="0086056D" w:rsidRPr="00752044">
        <w:rPr>
          <w:rFonts w:ascii="Times New Roman" w:hAnsi="Times New Roman"/>
          <w:b w:val="0"/>
          <w:sz w:val="28"/>
          <w:szCs w:val="28"/>
        </w:rPr>
        <w:t>/h</w:t>
      </w:r>
      <w:r w:rsidR="0086056D" w:rsidRPr="00752044">
        <w:rPr>
          <w:rFonts w:ascii="Times New Roman" w:hAnsi="Times New Roman"/>
          <w:sz w:val="28"/>
          <w:szCs w:val="28"/>
        </w:rPr>
        <w:t xml:space="preserve"> </w:t>
      </w:r>
      <w:r w:rsidR="004544B0" w:rsidRPr="00752044">
        <w:rPr>
          <w:rStyle w:val="hps"/>
          <w:rFonts w:ascii="Times New Roman" w:hAnsi="Times New Roman"/>
          <w:b w:val="0"/>
          <w:sz w:val="28"/>
          <w:szCs w:val="28"/>
        </w:rPr>
        <w:t>viena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 m</w:t>
      </w:r>
      <w:r w:rsidR="004544B0" w:rsidRPr="00752044">
        <w:rPr>
          <w:rStyle w:val="hps"/>
          <w:rFonts w:ascii="Times New Roman" w:hAnsi="Times New Roman"/>
          <w:b w:val="0"/>
          <w:sz w:val="28"/>
          <w:szCs w:val="28"/>
        </w:rPr>
        <w:t>etra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 attālumā no kravas virsmas</w:t>
      </w:r>
      <w:r w:rsidR="0077580B" w:rsidRPr="00752044">
        <w:rPr>
          <w:rStyle w:val="hps"/>
          <w:rFonts w:ascii="Times New Roman" w:hAnsi="Times New Roman"/>
          <w:b w:val="0"/>
          <w:sz w:val="28"/>
          <w:szCs w:val="28"/>
        </w:rPr>
        <w:t>,</w:t>
      </w:r>
      <w:r w:rsidR="00EE42A2"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 transportējot radioaktīvus materiālus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; </w:t>
      </w:r>
    </w:p>
    <w:p w14:paraId="20C3D696" w14:textId="7C0A7495" w:rsidR="00254139" w:rsidRPr="00752044" w:rsidRDefault="008C714A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  <w:t>9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.1.3. 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>konstatēts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>neitronu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>starojums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vai kodolmateriāli;</w:t>
      </w:r>
    </w:p>
    <w:p w14:paraId="140BFD48" w14:textId="5DDB5FA4" w:rsidR="00254139" w:rsidRPr="00752044" w:rsidRDefault="008C714A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Style w:val="hps"/>
          <w:rFonts w:ascii="Times New Roman" w:hAnsi="Times New Roman"/>
          <w:b w:val="0"/>
          <w:sz w:val="28"/>
          <w:szCs w:val="28"/>
        </w:rPr>
        <w:tab/>
        <w:t>9</w:t>
      </w:r>
      <w:r w:rsidR="00254139"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.1.4. 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konstatēta radioaktīvās vielas noplūde; </w:t>
      </w:r>
    </w:p>
    <w:p w14:paraId="2B005CE5" w14:textId="06E7502A" w:rsidR="000C1963" w:rsidRPr="00752044" w:rsidRDefault="008C714A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  <w:t>9</w:t>
      </w:r>
      <w:r w:rsidR="00254139" w:rsidRPr="00752044">
        <w:rPr>
          <w:rFonts w:ascii="Times New Roman" w:hAnsi="Times New Roman"/>
          <w:b w:val="0"/>
          <w:sz w:val="28"/>
          <w:szCs w:val="28"/>
        </w:rPr>
        <w:t>.2. sagatavoto ziņojumu nekavējoties nodod muitas amatpersonai</w:t>
      </w:r>
      <w:r w:rsidR="000C1963" w:rsidRPr="00752044">
        <w:rPr>
          <w:rFonts w:ascii="Times New Roman" w:hAnsi="Times New Roman"/>
          <w:b w:val="0"/>
          <w:sz w:val="28"/>
          <w:szCs w:val="28"/>
        </w:rPr>
        <w:t>;</w:t>
      </w:r>
    </w:p>
    <w:p w14:paraId="47F87756" w14:textId="6878B199" w:rsidR="00B742F4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9</w:t>
      </w:r>
      <w:r w:rsidR="000C1963" w:rsidRPr="00752044">
        <w:rPr>
          <w:rFonts w:ascii="Times New Roman" w:hAnsi="Times New Roman"/>
          <w:b w:val="0"/>
          <w:sz w:val="28"/>
          <w:szCs w:val="28"/>
        </w:rPr>
        <w:t>.3.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uz laiku pārtrauc </w:t>
      </w:r>
      <w:proofErr w:type="spellStart"/>
      <w:r w:rsidR="00254139" w:rsidRPr="00752044">
        <w:rPr>
          <w:rFonts w:ascii="Times New Roman" w:hAnsi="Times New Roman"/>
          <w:b w:val="0"/>
          <w:sz w:val="28"/>
          <w:szCs w:val="28"/>
        </w:rPr>
        <w:t>robežpārbaudi</w:t>
      </w:r>
      <w:proofErr w:type="spellEnd"/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un </w:t>
      </w:r>
      <w:r w:rsidR="00785D76" w:rsidRPr="00752044">
        <w:rPr>
          <w:rFonts w:ascii="Times New Roman" w:hAnsi="Times New Roman"/>
          <w:b w:val="0"/>
          <w:sz w:val="28"/>
          <w:szCs w:val="28"/>
        </w:rPr>
        <w:t xml:space="preserve">sadarbībā ar transportlīdzekļa vadītāju, kas pārvadā preci vai bagāžu, 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organizē preces, bagāžas vai transportlīdzekļa pārvietošanu uz infrastruktūras pārvaldītāja </w:t>
      </w:r>
      <w:r w:rsidR="004544B0" w:rsidRPr="00752044">
        <w:rPr>
          <w:rFonts w:ascii="Times New Roman" w:hAnsi="Times New Roman"/>
          <w:b w:val="0"/>
          <w:sz w:val="28"/>
          <w:szCs w:val="28"/>
        </w:rPr>
        <w:t xml:space="preserve">iepriekš </w:t>
      </w:r>
      <w:r w:rsidR="00254139" w:rsidRPr="00752044">
        <w:rPr>
          <w:rFonts w:ascii="Times New Roman" w:hAnsi="Times New Roman"/>
          <w:b w:val="0"/>
          <w:sz w:val="28"/>
          <w:szCs w:val="28"/>
        </w:rPr>
        <w:t>norādīt</w:t>
      </w:r>
      <w:r w:rsidR="004544B0" w:rsidRPr="00752044">
        <w:rPr>
          <w:rFonts w:ascii="Times New Roman" w:hAnsi="Times New Roman"/>
          <w:b w:val="0"/>
          <w:sz w:val="28"/>
          <w:szCs w:val="28"/>
        </w:rPr>
        <w:t>u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īslaicīg</w:t>
      </w:r>
      <w:r w:rsidR="004544B0" w:rsidRPr="00752044">
        <w:rPr>
          <w:rFonts w:ascii="Times New Roman" w:hAnsi="Times New Roman"/>
          <w:b w:val="0"/>
          <w:sz w:val="28"/>
          <w:szCs w:val="28"/>
        </w:rPr>
        <w:t>as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 glabāšanas vietu, ievērojot šo noteikumu </w:t>
      </w:r>
      <w:r w:rsidR="00DE4161" w:rsidRPr="00752044">
        <w:rPr>
          <w:rFonts w:ascii="Times New Roman" w:hAnsi="Times New Roman"/>
          <w:b w:val="0"/>
          <w:sz w:val="28"/>
          <w:szCs w:val="28"/>
        </w:rPr>
        <w:t>1</w:t>
      </w:r>
      <w:r w:rsidR="009404D4" w:rsidRPr="00752044">
        <w:rPr>
          <w:rFonts w:ascii="Times New Roman" w:hAnsi="Times New Roman"/>
          <w:b w:val="0"/>
          <w:sz w:val="28"/>
          <w:szCs w:val="28"/>
        </w:rPr>
        <w:t>6</w:t>
      </w:r>
      <w:r w:rsidR="00234951" w:rsidRPr="00752044">
        <w:rPr>
          <w:rFonts w:ascii="Times New Roman" w:hAnsi="Times New Roman"/>
          <w:b w:val="0"/>
          <w:sz w:val="28"/>
          <w:szCs w:val="28"/>
        </w:rPr>
        <w:t>. p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unktā </w:t>
      </w:r>
      <w:r w:rsidR="0077580B" w:rsidRPr="00752044">
        <w:rPr>
          <w:rFonts w:ascii="Times New Roman" w:hAnsi="Times New Roman"/>
          <w:b w:val="0"/>
          <w:sz w:val="28"/>
          <w:szCs w:val="28"/>
        </w:rPr>
        <w:t>minētos</w:t>
      </w:r>
      <w:r w:rsidR="00DA6FD4" w:rsidRPr="00752044">
        <w:rPr>
          <w:rFonts w:ascii="Times New Roman" w:hAnsi="Times New Roman"/>
          <w:b w:val="0"/>
          <w:sz w:val="28"/>
          <w:szCs w:val="28"/>
        </w:rPr>
        <w:t xml:space="preserve"> aizsardzības pasākumus</w:t>
      </w:r>
      <w:r w:rsidR="00254139" w:rsidRPr="00752044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2206F649" w14:textId="77777777" w:rsidR="004A3A51" w:rsidRPr="00752044" w:rsidRDefault="004A3A51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00231269" w14:textId="0A1BC17C" w:rsidR="00D1241C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10</w:t>
      </w:r>
      <w:r w:rsidR="00E556C6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446960" w:rsidRPr="00752044">
        <w:rPr>
          <w:rFonts w:ascii="Times New Roman" w:hAnsi="Times New Roman"/>
          <w:b w:val="0"/>
          <w:sz w:val="28"/>
          <w:szCs w:val="28"/>
        </w:rPr>
        <w:t>Muitas amatpersona</w:t>
      </w:r>
      <w:r w:rsidR="00E556C6" w:rsidRPr="00752044">
        <w:rPr>
          <w:rFonts w:ascii="Times New Roman" w:hAnsi="Times New Roman"/>
          <w:b w:val="0"/>
          <w:sz w:val="28"/>
          <w:szCs w:val="28"/>
        </w:rPr>
        <w:t>, saņemot</w:t>
      </w:r>
      <w:r w:rsidR="0077580B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3729C5" w:rsidRPr="00752044">
        <w:rPr>
          <w:rFonts w:ascii="Times New Roman" w:hAnsi="Times New Roman"/>
          <w:b w:val="0"/>
          <w:sz w:val="28"/>
          <w:szCs w:val="28"/>
        </w:rPr>
        <w:t>ziņojumu</w:t>
      </w:r>
      <w:r w:rsidR="0077580B" w:rsidRPr="00752044">
        <w:rPr>
          <w:rFonts w:ascii="Times New Roman" w:hAnsi="Times New Roman"/>
          <w:b w:val="0"/>
          <w:sz w:val="28"/>
          <w:szCs w:val="28"/>
        </w:rPr>
        <w:t xml:space="preserve"> par paaugstināta jonizējošā starojuma līmeņa konstatēšanu</w:t>
      </w:r>
      <w:r w:rsidR="00E556C6" w:rsidRPr="00752044">
        <w:rPr>
          <w:rFonts w:ascii="Times New Roman" w:hAnsi="Times New Roman"/>
          <w:b w:val="0"/>
          <w:sz w:val="28"/>
          <w:szCs w:val="28"/>
        </w:rPr>
        <w:t>,</w:t>
      </w:r>
      <w:r w:rsidR="00446960" w:rsidRPr="00752044">
        <w:rPr>
          <w:rFonts w:ascii="Times New Roman" w:hAnsi="Times New Roman"/>
          <w:b w:val="0"/>
          <w:sz w:val="28"/>
          <w:szCs w:val="28"/>
        </w:rPr>
        <w:t xml:space="preserve"> aizpilda sadaļu par preci, bagāžu</w:t>
      </w:r>
      <w:r w:rsidR="00967FB0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7500B3" w:rsidRPr="00752044">
        <w:rPr>
          <w:rFonts w:ascii="Times New Roman" w:hAnsi="Times New Roman"/>
          <w:b w:val="0"/>
          <w:sz w:val="28"/>
          <w:szCs w:val="28"/>
        </w:rPr>
        <w:t>vai</w:t>
      </w:r>
      <w:r w:rsidR="00862BD6" w:rsidRPr="00752044">
        <w:rPr>
          <w:rFonts w:ascii="Times New Roman" w:hAnsi="Times New Roman"/>
          <w:b w:val="0"/>
          <w:sz w:val="28"/>
          <w:szCs w:val="28"/>
        </w:rPr>
        <w:t xml:space="preserve"> transportlīdzekli un</w:t>
      </w:r>
      <w:r w:rsidR="00446960" w:rsidRPr="00752044">
        <w:rPr>
          <w:rFonts w:ascii="Times New Roman" w:hAnsi="Times New Roman"/>
          <w:b w:val="0"/>
          <w:sz w:val="28"/>
          <w:szCs w:val="28"/>
        </w:rPr>
        <w:t xml:space="preserve"> ziņojumu </w:t>
      </w:r>
      <w:r w:rsidR="00BB444F" w:rsidRPr="00752044">
        <w:rPr>
          <w:rFonts w:ascii="Times New Roman" w:hAnsi="Times New Roman"/>
          <w:b w:val="0"/>
          <w:sz w:val="28"/>
          <w:szCs w:val="28"/>
        </w:rPr>
        <w:t xml:space="preserve">nosūta </w:t>
      </w:r>
      <w:r w:rsidR="002E2508" w:rsidRPr="00752044">
        <w:rPr>
          <w:rFonts w:ascii="Times New Roman" w:hAnsi="Times New Roman"/>
          <w:b w:val="0"/>
          <w:sz w:val="28"/>
          <w:szCs w:val="28"/>
        </w:rPr>
        <w:t>c</w:t>
      </w:r>
      <w:r w:rsidR="00482AA5" w:rsidRPr="00752044">
        <w:rPr>
          <w:rFonts w:ascii="Times New Roman" w:hAnsi="Times New Roman"/>
          <w:b w:val="0"/>
          <w:sz w:val="28"/>
          <w:szCs w:val="28"/>
        </w:rPr>
        <w:t>entram</w:t>
      </w:r>
      <w:r w:rsidR="00446960" w:rsidRPr="00752044">
        <w:rPr>
          <w:rFonts w:ascii="Times New Roman" w:hAnsi="Times New Roman"/>
          <w:b w:val="0"/>
          <w:sz w:val="28"/>
          <w:szCs w:val="28"/>
        </w:rPr>
        <w:t xml:space="preserve"> un Drošības policijai. </w:t>
      </w:r>
      <w:r w:rsidR="00D1241C" w:rsidRPr="00752044">
        <w:rPr>
          <w:rFonts w:ascii="Times New Roman" w:hAnsi="Times New Roman"/>
          <w:b w:val="0"/>
          <w:sz w:val="28"/>
          <w:szCs w:val="28"/>
        </w:rPr>
        <w:t>Robežšķērsošanas vietā, kur</w:t>
      </w:r>
      <w:r w:rsidR="00B309A0" w:rsidRPr="00752044">
        <w:rPr>
          <w:rFonts w:ascii="Times New Roman" w:hAnsi="Times New Roman"/>
          <w:b w:val="0"/>
          <w:sz w:val="28"/>
          <w:szCs w:val="28"/>
        </w:rPr>
        <w:t>ā</w:t>
      </w:r>
      <w:r w:rsidR="005F51D0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7A0FF2" w:rsidRPr="00752044">
        <w:rPr>
          <w:rFonts w:ascii="Times New Roman" w:hAnsi="Times New Roman"/>
          <w:b w:val="0"/>
          <w:sz w:val="28"/>
          <w:szCs w:val="28"/>
        </w:rPr>
        <w:t xml:space="preserve">muitas kontrole nav paredzēta </w:t>
      </w:r>
      <w:r w:rsidR="005F51D0" w:rsidRPr="00752044">
        <w:rPr>
          <w:rFonts w:ascii="Times New Roman" w:hAnsi="Times New Roman"/>
          <w:b w:val="0"/>
          <w:sz w:val="28"/>
          <w:szCs w:val="28"/>
        </w:rPr>
        <w:t xml:space="preserve">vai 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prece, bagāža </w:t>
      </w:r>
      <w:r w:rsidR="00A3492F" w:rsidRPr="00752044">
        <w:rPr>
          <w:rFonts w:ascii="Times New Roman" w:hAnsi="Times New Roman"/>
          <w:b w:val="0"/>
          <w:sz w:val="28"/>
          <w:szCs w:val="28"/>
        </w:rPr>
        <w:t>vai</w:t>
      </w:r>
      <w:r w:rsidR="009F54ED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3F1874" w:rsidRPr="00752044">
        <w:rPr>
          <w:rFonts w:ascii="Times New Roman" w:hAnsi="Times New Roman"/>
          <w:b w:val="0"/>
          <w:sz w:val="28"/>
          <w:szCs w:val="28"/>
        </w:rPr>
        <w:t>transportlīdzeklis netiek pakļaut</w:t>
      </w:r>
      <w:r w:rsidR="00E556C6" w:rsidRPr="00752044">
        <w:rPr>
          <w:rFonts w:ascii="Times New Roman" w:hAnsi="Times New Roman"/>
          <w:b w:val="0"/>
          <w:sz w:val="28"/>
          <w:szCs w:val="28"/>
        </w:rPr>
        <w:t>s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 muitas kontrolei</w:t>
      </w:r>
      <w:r w:rsidR="00D1241C" w:rsidRPr="00752044">
        <w:rPr>
          <w:rFonts w:ascii="Times New Roman" w:hAnsi="Times New Roman"/>
          <w:b w:val="0"/>
          <w:sz w:val="28"/>
          <w:szCs w:val="28"/>
        </w:rPr>
        <w:t xml:space="preserve">, ziņojumu </w:t>
      </w:r>
      <w:r w:rsidR="00E50248" w:rsidRPr="00752044">
        <w:rPr>
          <w:rFonts w:ascii="Times New Roman" w:hAnsi="Times New Roman"/>
          <w:b w:val="0"/>
          <w:sz w:val="28"/>
          <w:szCs w:val="28"/>
        </w:rPr>
        <w:t xml:space="preserve">centram un Drošības policijai </w:t>
      </w:r>
      <w:r w:rsidR="00D1241C" w:rsidRPr="00752044">
        <w:rPr>
          <w:rFonts w:ascii="Times New Roman" w:hAnsi="Times New Roman"/>
          <w:b w:val="0"/>
          <w:sz w:val="28"/>
          <w:szCs w:val="28"/>
        </w:rPr>
        <w:t>nosūta</w:t>
      </w:r>
      <w:r w:rsidR="00E50248" w:rsidRPr="00752044">
        <w:rPr>
          <w:rFonts w:ascii="Times New Roman" w:hAnsi="Times New Roman"/>
          <w:b w:val="0"/>
          <w:sz w:val="28"/>
          <w:szCs w:val="28"/>
        </w:rPr>
        <w:t xml:space="preserve"> robežsargs</w:t>
      </w:r>
      <w:r w:rsidR="00D1241C" w:rsidRPr="00752044">
        <w:rPr>
          <w:rFonts w:ascii="Times New Roman" w:hAnsi="Times New Roman"/>
          <w:b w:val="0"/>
          <w:sz w:val="28"/>
          <w:szCs w:val="28"/>
        </w:rPr>
        <w:t>.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C85E8FC" w14:textId="77777777" w:rsidR="00AF65CC" w:rsidRPr="00752044" w:rsidRDefault="00AF65CC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1847F726" w14:textId="3E43AD37" w:rsidR="00AF65CC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11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. Ja </w:t>
      </w:r>
      <w:r w:rsidR="004B42DB" w:rsidRPr="00752044">
        <w:rPr>
          <w:rFonts w:ascii="Times New Roman" w:hAnsi="Times New Roman"/>
          <w:b w:val="0"/>
          <w:sz w:val="28"/>
          <w:szCs w:val="28"/>
        </w:rPr>
        <w:t xml:space="preserve">dzelzceļa </w:t>
      </w:r>
      <w:r w:rsidR="00775861" w:rsidRPr="00752044">
        <w:rPr>
          <w:rFonts w:ascii="Times New Roman" w:hAnsi="Times New Roman"/>
          <w:b w:val="0"/>
          <w:sz w:val="28"/>
          <w:szCs w:val="28"/>
        </w:rPr>
        <w:t>ritoš</w:t>
      </w:r>
      <w:r w:rsidR="00EE08A4" w:rsidRPr="00752044">
        <w:rPr>
          <w:rFonts w:ascii="Times New Roman" w:hAnsi="Times New Roman"/>
          <w:b w:val="0"/>
          <w:sz w:val="28"/>
          <w:szCs w:val="28"/>
        </w:rPr>
        <w:t>ajam</w:t>
      </w:r>
      <w:r w:rsidR="00775861" w:rsidRPr="00752044">
        <w:rPr>
          <w:rFonts w:ascii="Times New Roman" w:hAnsi="Times New Roman"/>
          <w:b w:val="0"/>
          <w:sz w:val="28"/>
          <w:szCs w:val="28"/>
        </w:rPr>
        <w:t xml:space="preserve"> sastāva</w:t>
      </w:r>
      <w:r w:rsidR="00EE08A4" w:rsidRPr="00752044">
        <w:rPr>
          <w:rFonts w:ascii="Times New Roman" w:hAnsi="Times New Roman"/>
          <w:b w:val="0"/>
          <w:sz w:val="28"/>
          <w:szCs w:val="28"/>
        </w:rPr>
        <w:t>m</w:t>
      </w:r>
      <w:r w:rsidR="007A6CF3" w:rsidRPr="00752044">
        <w:rPr>
          <w:rFonts w:ascii="Times New Roman" w:hAnsi="Times New Roman"/>
          <w:b w:val="0"/>
          <w:sz w:val="28"/>
          <w:szCs w:val="28"/>
        </w:rPr>
        <w:t xml:space="preserve"> konstatēt</w:t>
      </w:r>
      <w:r w:rsidR="00775861" w:rsidRPr="00752044">
        <w:rPr>
          <w:rFonts w:ascii="Times New Roman" w:hAnsi="Times New Roman"/>
          <w:b w:val="0"/>
          <w:sz w:val="28"/>
          <w:szCs w:val="28"/>
        </w:rPr>
        <w:t>s</w:t>
      </w:r>
      <w:r w:rsidR="007A6CF3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AF65CC" w:rsidRPr="00752044">
        <w:rPr>
          <w:rFonts w:ascii="Times New Roman" w:hAnsi="Times New Roman"/>
          <w:b w:val="0"/>
          <w:sz w:val="28"/>
          <w:szCs w:val="28"/>
        </w:rPr>
        <w:t>paaugstināt</w:t>
      </w:r>
      <w:r w:rsidR="002E2508" w:rsidRPr="00752044">
        <w:rPr>
          <w:rFonts w:ascii="Times New Roman" w:hAnsi="Times New Roman"/>
          <w:b w:val="0"/>
          <w:sz w:val="28"/>
          <w:szCs w:val="28"/>
        </w:rPr>
        <w:t>s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 jonizējošā starojuma līmenis</w:t>
      </w:r>
      <w:r w:rsidR="00EE08A4" w:rsidRPr="00752044">
        <w:rPr>
          <w:rFonts w:ascii="Times New Roman" w:hAnsi="Times New Roman"/>
          <w:b w:val="0"/>
          <w:sz w:val="28"/>
          <w:szCs w:val="28"/>
        </w:rPr>
        <w:t xml:space="preserve"> un tas atbilst</w:t>
      </w:r>
      <w:r w:rsidR="00AF65CC" w:rsidRPr="00752044">
        <w:rPr>
          <w:rFonts w:ascii="Times New Roman" w:hAnsi="Times New Roman"/>
          <w:b w:val="0"/>
          <w:sz w:val="28"/>
          <w:szCs w:val="28"/>
        </w:rPr>
        <w:t>:</w:t>
      </w:r>
    </w:p>
    <w:p w14:paraId="1BE12860" w14:textId="0233935D" w:rsidR="00AF65CC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11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.1. </w:t>
      </w:r>
      <w:r w:rsidR="00B309A0" w:rsidRPr="00752044">
        <w:rPr>
          <w:rFonts w:ascii="Times New Roman" w:hAnsi="Times New Roman"/>
          <w:b w:val="0"/>
          <w:sz w:val="28"/>
          <w:szCs w:val="28"/>
        </w:rPr>
        <w:t xml:space="preserve">šo noteikumu </w:t>
      </w:r>
      <w:r w:rsidR="00DE4161" w:rsidRPr="00752044">
        <w:rPr>
          <w:rFonts w:ascii="Times New Roman" w:hAnsi="Times New Roman"/>
          <w:b w:val="0"/>
          <w:sz w:val="28"/>
          <w:szCs w:val="28"/>
        </w:rPr>
        <w:t>1</w:t>
      </w:r>
      <w:r w:rsidR="009404D4" w:rsidRPr="00752044">
        <w:rPr>
          <w:rFonts w:ascii="Times New Roman" w:hAnsi="Times New Roman"/>
          <w:b w:val="0"/>
          <w:sz w:val="28"/>
          <w:szCs w:val="28"/>
        </w:rPr>
        <w:t>6</w:t>
      </w:r>
      <w:r w:rsidR="00DB7C6C" w:rsidRPr="00752044">
        <w:rPr>
          <w:rFonts w:ascii="Times New Roman" w:hAnsi="Times New Roman"/>
          <w:b w:val="0"/>
          <w:sz w:val="28"/>
          <w:szCs w:val="28"/>
        </w:rPr>
        <w:t xml:space="preserve">.1., </w:t>
      </w:r>
      <w:r w:rsidR="00DE4161" w:rsidRPr="00752044">
        <w:rPr>
          <w:rFonts w:ascii="Times New Roman" w:hAnsi="Times New Roman"/>
          <w:b w:val="0"/>
          <w:sz w:val="28"/>
          <w:szCs w:val="28"/>
        </w:rPr>
        <w:t>1</w:t>
      </w:r>
      <w:r w:rsidR="009404D4" w:rsidRPr="00752044">
        <w:rPr>
          <w:rFonts w:ascii="Times New Roman" w:hAnsi="Times New Roman"/>
          <w:b w:val="0"/>
          <w:sz w:val="28"/>
          <w:szCs w:val="28"/>
        </w:rPr>
        <w:t>6</w:t>
      </w:r>
      <w:r w:rsidR="00DB7C6C" w:rsidRPr="00752044">
        <w:rPr>
          <w:rFonts w:ascii="Times New Roman" w:hAnsi="Times New Roman"/>
          <w:b w:val="0"/>
          <w:sz w:val="28"/>
          <w:szCs w:val="28"/>
        </w:rPr>
        <w:t xml:space="preserve">.2. un </w:t>
      </w:r>
      <w:r w:rsidR="00DE4161" w:rsidRPr="00752044">
        <w:rPr>
          <w:rFonts w:ascii="Times New Roman" w:hAnsi="Times New Roman"/>
          <w:b w:val="0"/>
          <w:sz w:val="28"/>
          <w:szCs w:val="28"/>
        </w:rPr>
        <w:t>1</w:t>
      </w:r>
      <w:r w:rsidR="009404D4" w:rsidRPr="00752044">
        <w:rPr>
          <w:rFonts w:ascii="Times New Roman" w:hAnsi="Times New Roman"/>
          <w:b w:val="0"/>
          <w:sz w:val="28"/>
          <w:szCs w:val="28"/>
        </w:rPr>
        <w:t>6</w:t>
      </w:r>
      <w:r w:rsidR="00AF65CC" w:rsidRPr="00752044">
        <w:rPr>
          <w:rFonts w:ascii="Times New Roman" w:hAnsi="Times New Roman"/>
          <w:b w:val="0"/>
          <w:sz w:val="28"/>
          <w:szCs w:val="28"/>
        </w:rPr>
        <w:t>.3</w:t>
      </w:r>
      <w:r w:rsidR="00234951" w:rsidRPr="00752044">
        <w:rPr>
          <w:rFonts w:ascii="Times New Roman" w:hAnsi="Times New Roman"/>
          <w:b w:val="0"/>
          <w:sz w:val="28"/>
          <w:szCs w:val="28"/>
        </w:rPr>
        <w:t>. a</w:t>
      </w:r>
      <w:r w:rsidR="00AF65CC" w:rsidRPr="00752044">
        <w:rPr>
          <w:rFonts w:ascii="Times New Roman" w:hAnsi="Times New Roman"/>
          <w:b w:val="0"/>
          <w:sz w:val="28"/>
          <w:szCs w:val="28"/>
        </w:rPr>
        <w:t>pakšpunktā minētaj</w:t>
      </w:r>
      <w:r w:rsidR="007A6CF3" w:rsidRPr="00752044">
        <w:rPr>
          <w:rFonts w:ascii="Times New Roman" w:hAnsi="Times New Roman"/>
          <w:b w:val="0"/>
          <w:sz w:val="28"/>
          <w:szCs w:val="28"/>
        </w:rPr>
        <w:t>iem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775861" w:rsidRPr="00752044">
        <w:rPr>
          <w:rFonts w:ascii="Times New Roman" w:hAnsi="Times New Roman"/>
          <w:b w:val="0"/>
          <w:sz w:val="28"/>
          <w:szCs w:val="28"/>
        </w:rPr>
        <w:t xml:space="preserve">jonizējošā </w:t>
      </w:r>
      <w:r w:rsidR="007A6CF3" w:rsidRPr="00752044">
        <w:rPr>
          <w:rFonts w:ascii="Times New Roman" w:hAnsi="Times New Roman"/>
          <w:b w:val="0"/>
          <w:sz w:val="28"/>
          <w:szCs w:val="28"/>
        </w:rPr>
        <w:t>starojuma līmeņiem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, </w:t>
      </w:r>
      <w:r w:rsidR="007A6CF3" w:rsidRPr="00752044">
        <w:rPr>
          <w:rFonts w:ascii="Times New Roman" w:hAnsi="Times New Roman"/>
          <w:b w:val="0"/>
          <w:sz w:val="28"/>
          <w:szCs w:val="28"/>
        </w:rPr>
        <w:t xml:space="preserve">dzelzceļa </w:t>
      </w:r>
      <w:r w:rsidR="00775861" w:rsidRPr="00752044">
        <w:rPr>
          <w:rFonts w:ascii="Times New Roman" w:hAnsi="Times New Roman"/>
          <w:b w:val="0"/>
          <w:sz w:val="28"/>
          <w:szCs w:val="28"/>
        </w:rPr>
        <w:t xml:space="preserve">ritošais </w:t>
      </w:r>
      <w:r w:rsidR="007A6CF3" w:rsidRPr="00752044">
        <w:rPr>
          <w:rFonts w:ascii="Times New Roman" w:hAnsi="Times New Roman"/>
          <w:b w:val="0"/>
          <w:sz w:val="28"/>
          <w:szCs w:val="28"/>
        </w:rPr>
        <w:t>sastāvs turpina kustību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 līdz dzelzceļa stacijai, kur iespējams atvienot dzelzceļa </w:t>
      </w:r>
      <w:r w:rsidR="00775861" w:rsidRPr="00752044">
        <w:rPr>
          <w:rFonts w:ascii="Times New Roman" w:hAnsi="Times New Roman"/>
          <w:b w:val="0"/>
          <w:sz w:val="28"/>
          <w:szCs w:val="28"/>
        </w:rPr>
        <w:t>ritošā sastāva daļu</w:t>
      </w:r>
      <w:r w:rsidR="00AF65CC" w:rsidRPr="00752044">
        <w:rPr>
          <w:rFonts w:ascii="Times New Roman" w:hAnsi="Times New Roman"/>
          <w:b w:val="0"/>
          <w:sz w:val="28"/>
          <w:szCs w:val="28"/>
        </w:rPr>
        <w:t>, kurā konstatēts paaugstināts jonizējošā starojuma līmenis;</w:t>
      </w:r>
      <w:r w:rsidR="00EE08A4" w:rsidRPr="0075204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7D6ADDD" w14:textId="3B7FB644" w:rsidR="002E2508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11</w:t>
      </w:r>
      <w:r w:rsidR="00DB7C6C" w:rsidRPr="00752044">
        <w:rPr>
          <w:rFonts w:ascii="Times New Roman" w:hAnsi="Times New Roman"/>
          <w:b w:val="0"/>
          <w:sz w:val="28"/>
          <w:szCs w:val="28"/>
        </w:rPr>
        <w:t xml:space="preserve">.2. </w:t>
      </w:r>
      <w:r w:rsidR="00B309A0" w:rsidRPr="00752044">
        <w:rPr>
          <w:rFonts w:ascii="Times New Roman" w:hAnsi="Times New Roman"/>
          <w:b w:val="0"/>
          <w:sz w:val="28"/>
          <w:szCs w:val="28"/>
        </w:rPr>
        <w:t xml:space="preserve">šo noteikumu </w:t>
      </w:r>
      <w:r w:rsidR="00DE4161" w:rsidRPr="00752044">
        <w:rPr>
          <w:rFonts w:ascii="Times New Roman" w:hAnsi="Times New Roman"/>
          <w:b w:val="0"/>
          <w:sz w:val="28"/>
          <w:szCs w:val="28"/>
        </w:rPr>
        <w:t>1</w:t>
      </w:r>
      <w:r w:rsidR="009404D4" w:rsidRPr="00752044">
        <w:rPr>
          <w:rFonts w:ascii="Times New Roman" w:hAnsi="Times New Roman"/>
          <w:b w:val="0"/>
          <w:sz w:val="28"/>
          <w:szCs w:val="28"/>
        </w:rPr>
        <w:t>6</w:t>
      </w:r>
      <w:r w:rsidR="00DB7C6C" w:rsidRPr="00752044">
        <w:rPr>
          <w:rFonts w:ascii="Times New Roman" w:hAnsi="Times New Roman"/>
          <w:b w:val="0"/>
          <w:sz w:val="28"/>
          <w:szCs w:val="28"/>
        </w:rPr>
        <w:t xml:space="preserve">.4. un </w:t>
      </w:r>
      <w:r w:rsidR="00DE4161" w:rsidRPr="00752044">
        <w:rPr>
          <w:rFonts w:ascii="Times New Roman" w:hAnsi="Times New Roman"/>
          <w:b w:val="0"/>
          <w:sz w:val="28"/>
          <w:szCs w:val="28"/>
        </w:rPr>
        <w:t>1</w:t>
      </w:r>
      <w:r w:rsidR="009404D4" w:rsidRPr="00752044">
        <w:rPr>
          <w:rFonts w:ascii="Times New Roman" w:hAnsi="Times New Roman"/>
          <w:b w:val="0"/>
          <w:sz w:val="28"/>
          <w:szCs w:val="28"/>
        </w:rPr>
        <w:t>6</w:t>
      </w:r>
      <w:r w:rsidR="00AF65CC" w:rsidRPr="00752044">
        <w:rPr>
          <w:rFonts w:ascii="Times New Roman" w:hAnsi="Times New Roman"/>
          <w:b w:val="0"/>
          <w:sz w:val="28"/>
          <w:szCs w:val="28"/>
        </w:rPr>
        <w:t>.5</w:t>
      </w:r>
      <w:r w:rsidR="00234951" w:rsidRPr="00752044">
        <w:rPr>
          <w:rFonts w:ascii="Times New Roman" w:hAnsi="Times New Roman"/>
          <w:b w:val="0"/>
          <w:sz w:val="28"/>
          <w:szCs w:val="28"/>
        </w:rPr>
        <w:t>. a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pakšpunktā </w:t>
      </w:r>
      <w:r w:rsidR="00412B74" w:rsidRPr="00752044">
        <w:rPr>
          <w:rFonts w:ascii="Times New Roman" w:hAnsi="Times New Roman"/>
          <w:b w:val="0"/>
          <w:sz w:val="28"/>
          <w:szCs w:val="28"/>
        </w:rPr>
        <w:t>minētajiem jonizējošā starojuma līmeņiem</w:t>
      </w:r>
      <w:r w:rsidR="002459BE" w:rsidRPr="00752044">
        <w:rPr>
          <w:rFonts w:ascii="Times New Roman" w:hAnsi="Times New Roman"/>
          <w:b w:val="0"/>
          <w:sz w:val="28"/>
          <w:szCs w:val="28"/>
        </w:rPr>
        <w:t xml:space="preserve">, dzelzceļa </w:t>
      </w:r>
      <w:r w:rsidR="00775861" w:rsidRPr="00752044">
        <w:rPr>
          <w:rFonts w:ascii="Times New Roman" w:hAnsi="Times New Roman"/>
          <w:b w:val="0"/>
          <w:sz w:val="28"/>
          <w:szCs w:val="28"/>
        </w:rPr>
        <w:t>ritošā sastāva kustīb</w:t>
      </w:r>
      <w:r w:rsidR="008B5A13" w:rsidRPr="00752044">
        <w:rPr>
          <w:rFonts w:ascii="Times New Roman" w:hAnsi="Times New Roman"/>
          <w:b w:val="0"/>
          <w:sz w:val="28"/>
          <w:szCs w:val="28"/>
        </w:rPr>
        <w:t>u</w:t>
      </w:r>
      <w:r w:rsidR="002459BE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8B5A13" w:rsidRPr="00752044">
        <w:rPr>
          <w:rFonts w:ascii="Times New Roman" w:hAnsi="Times New Roman"/>
          <w:b w:val="0"/>
          <w:sz w:val="28"/>
          <w:szCs w:val="28"/>
        </w:rPr>
        <w:t>a</w:t>
      </w:r>
      <w:r w:rsidR="002459BE" w:rsidRPr="00752044">
        <w:rPr>
          <w:rFonts w:ascii="Times New Roman" w:hAnsi="Times New Roman"/>
          <w:b w:val="0"/>
          <w:sz w:val="28"/>
          <w:szCs w:val="28"/>
        </w:rPr>
        <w:t xml:space="preserve">ptur </w:t>
      </w:r>
      <w:r w:rsidR="00DE2DCA" w:rsidRPr="00752044">
        <w:rPr>
          <w:rFonts w:ascii="Times New Roman" w:hAnsi="Times New Roman"/>
          <w:b w:val="0"/>
          <w:sz w:val="28"/>
          <w:szCs w:val="28"/>
        </w:rPr>
        <w:t>robežšķērsošanas vietā</w:t>
      </w:r>
      <w:r w:rsidR="002459BE" w:rsidRPr="00752044">
        <w:rPr>
          <w:rFonts w:ascii="Times New Roman" w:hAnsi="Times New Roman"/>
          <w:b w:val="0"/>
          <w:sz w:val="28"/>
          <w:szCs w:val="28"/>
        </w:rPr>
        <w:t xml:space="preserve">, kurā </w:t>
      </w:r>
      <w:r w:rsidR="008B5A13" w:rsidRPr="00752044">
        <w:rPr>
          <w:rFonts w:ascii="Times New Roman" w:hAnsi="Times New Roman"/>
          <w:b w:val="0"/>
          <w:sz w:val="28"/>
          <w:szCs w:val="28"/>
        </w:rPr>
        <w:t>veic</w:t>
      </w:r>
      <w:r w:rsidR="007A6CF3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459BE" w:rsidRPr="00752044">
        <w:rPr>
          <w:rFonts w:ascii="Times New Roman" w:hAnsi="Times New Roman"/>
          <w:b w:val="0"/>
          <w:sz w:val="28"/>
          <w:szCs w:val="28"/>
        </w:rPr>
        <w:t>radiometrisk</w:t>
      </w:r>
      <w:r w:rsidR="008B5A13" w:rsidRPr="00752044">
        <w:rPr>
          <w:rFonts w:ascii="Times New Roman" w:hAnsi="Times New Roman"/>
          <w:b w:val="0"/>
          <w:sz w:val="28"/>
          <w:szCs w:val="28"/>
        </w:rPr>
        <w:t>o</w:t>
      </w:r>
      <w:proofErr w:type="spellEnd"/>
      <w:r w:rsidR="002459BE" w:rsidRPr="00752044">
        <w:rPr>
          <w:rFonts w:ascii="Times New Roman" w:hAnsi="Times New Roman"/>
          <w:b w:val="0"/>
          <w:sz w:val="28"/>
          <w:szCs w:val="28"/>
        </w:rPr>
        <w:t xml:space="preserve"> kontrol</w:t>
      </w:r>
      <w:r w:rsidR="008B5A13" w:rsidRPr="00752044">
        <w:rPr>
          <w:rFonts w:ascii="Times New Roman" w:hAnsi="Times New Roman"/>
          <w:b w:val="0"/>
          <w:sz w:val="28"/>
          <w:szCs w:val="28"/>
        </w:rPr>
        <w:t>i</w:t>
      </w:r>
      <w:r w:rsidR="002459BE" w:rsidRPr="00752044">
        <w:rPr>
          <w:rFonts w:ascii="Times New Roman" w:hAnsi="Times New Roman"/>
          <w:b w:val="0"/>
          <w:sz w:val="28"/>
          <w:szCs w:val="28"/>
        </w:rPr>
        <w:t>.</w:t>
      </w:r>
    </w:p>
    <w:p w14:paraId="6BB64EC3" w14:textId="77777777" w:rsidR="001B4B88" w:rsidRPr="00752044" w:rsidRDefault="001B4B88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71D8B998" w14:textId="53834788" w:rsidR="00A64096" w:rsidRPr="00752044" w:rsidRDefault="00EC0653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</w:t>
      </w:r>
      <w:r w:rsidR="008C714A" w:rsidRPr="00752044">
        <w:rPr>
          <w:rFonts w:ascii="Times New Roman" w:hAnsi="Times New Roman"/>
          <w:b w:val="0"/>
          <w:sz w:val="28"/>
          <w:szCs w:val="28"/>
        </w:rPr>
        <w:t>2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3205A7" w:rsidRPr="00752044">
        <w:rPr>
          <w:rFonts w:ascii="Times New Roman" w:hAnsi="Times New Roman"/>
          <w:b w:val="0"/>
          <w:sz w:val="28"/>
          <w:szCs w:val="28"/>
        </w:rPr>
        <w:t>C</w:t>
      </w:r>
      <w:r w:rsidR="006028DD" w:rsidRPr="00752044">
        <w:rPr>
          <w:rFonts w:ascii="Times New Roman" w:hAnsi="Times New Roman"/>
          <w:b w:val="0"/>
          <w:sz w:val="28"/>
          <w:szCs w:val="28"/>
        </w:rPr>
        <w:t xml:space="preserve">entrs izvērtē </w:t>
      </w:r>
      <w:r w:rsidR="003205A7" w:rsidRPr="00752044">
        <w:rPr>
          <w:rFonts w:ascii="Times New Roman" w:hAnsi="Times New Roman"/>
          <w:b w:val="0"/>
          <w:sz w:val="28"/>
          <w:szCs w:val="28"/>
        </w:rPr>
        <w:t>saņemto ziņojumu par paaugstināta jonizējošā starojuma līmeņa konstatēšanu precei, bagāžai vai transportlīdzeklim</w:t>
      </w:r>
      <w:r w:rsidR="005D7DBE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3205A7" w:rsidRPr="00752044">
        <w:rPr>
          <w:rFonts w:ascii="Times New Roman" w:hAnsi="Times New Roman"/>
          <w:b w:val="0"/>
          <w:sz w:val="28"/>
          <w:szCs w:val="28"/>
        </w:rPr>
        <w:t>un</w:t>
      </w:r>
      <w:r w:rsidR="00E82552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nekavējoties </w:t>
      </w:r>
      <w:r w:rsidR="00D567F7" w:rsidRPr="00752044">
        <w:rPr>
          <w:rFonts w:ascii="Times New Roman" w:hAnsi="Times New Roman"/>
          <w:b w:val="0"/>
          <w:sz w:val="28"/>
          <w:szCs w:val="28"/>
        </w:rPr>
        <w:t xml:space="preserve">sagatavo </w:t>
      </w:r>
      <w:r w:rsidR="00F05B4A" w:rsidRPr="00752044">
        <w:rPr>
          <w:rFonts w:ascii="Times New Roman" w:hAnsi="Times New Roman"/>
          <w:b w:val="0"/>
          <w:sz w:val="28"/>
          <w:szCs w:val="28"/>
        </w:rPr>
        <w:t xml:space="preserve">rakstisku </w:t>
      </w:r>
      <w:r w:rsidR="00C86F8C" w:rsidRPr="00752044">
        <w:rPr>
          <w:rFonts w:ascii="Times New Roman" w:hAnsi="Times New Roman"/>
          <w:b w:val="0"/>
          <w:sz w:val="28"/>
          <w:szCs w:val="28"/>
        </w:rPr>
        <w:t>l</w:t>
      </w:r>
      <w:r w:rsidR="00D567F7" w:rsidRPr="00752044">
        <w:rPr>
          <w:rFonts w:ascii="Times New Roman" w:hAnsi="Times New Roman"/>
          <w:b w:val="0"/>
          <w:sz w:val="28"/>
          <w:szCs w:val="28"/>
        </w:rPr>
        <w:t xml:space="preserve">ēmumu, kuru </w:t>
      </w:r>
      <w:r w:rsidR="00B309A0" w:rsidRPr="00752044">
        <w:rPr>
          <w:rFonts w:ascii="Times New Roman" w:hAnsi="Times New Roman"/>
          <w:b w:val="0"/>
          <w:sz w:val="28"/>
          <w:szCs w:val="28"/>
        </w:rPr>
        <w:t xml:space="preserve">attiecīgi </w:t>
      </w:r>
      <w:r w:rsidR="007415DA" w:rsidRPr="00752044">
        <w:rPr>
          <w:rFonts w:ascii="Times New Roman" w:hAnsi="Times New Roman"/>
          <w:b w:val="0"/>
          <w:sz w:val="28"/>
          <w:szCs w:val="28"/>
        </w:rPr>
        <w:t>nosūta</w:t>
      </w:r>
      <w:r w:rsidR="00C86F8C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muitas </w:t>
      </w:r>
      <w:r w:rsidR="00CF3AD4" w:rsidRPr="00752044">
        <w:rPr>
          <w:rFonts w:ascii="Times New Roman" w:hAnsi="Times New Roman"/>
          <w:b w:val="0"/>
          <w:sz w:val="28"/>
          <w:szCs w:val="28"/>
        </w:rPr>
        <w:lastRenderedPageBreak/>
        <w:t xml:space="preserve">amatpersonai </w:t>
      </w:r>
      <w:r w:rsidR="004125C3" w:rsidRPr="00752044">
        <w:rPr>
          <w:rFonts w:ascii="Times New Roman" w:hAnsi="Times New Roman"/>
          <w:b w:val="0"/>
          <w:sz w:val="28"/>
          <w:szCs w:val="28"/>
        </w:rPr>
        <w:t xml:space="preserve">vai </w:t>
      </w:r>
      <w:r w:rsidR="004441CC" w:rsidRPr="00752044">
        <w:rPr>
          <w:rFonts w:ascii="Times New Roman" w:hAnsi="Times New Roman"/>
          <w:b w:val="0"/>
          <w:sz w:val="28"/>
          <w:szCs w:val="28"/>
        </w:rPr>
        <w:t>robežsargam</w:t>
      </w:r>
      <w:r w:rsidR="006F5E30" w:rsidRPr="00752044">
        <w:rPr>
          <w:rFonts w:ascii="Times New Roman" w:hAnsi="Times New Roman"/>
          <w:b w:val="0"/>
          <w:sz w:val="28"/>
          <w:szCs w:val="28"/>
        </w:rPr>
        <w:t xml:space="preserve"> (</w:t>
      </w:r>
      <w:r w:rsidR="004125C3" w:rsidRPr="00752044">
        <w:rPr>
          <w:rFonts w:ascii="Times New Roman" w:hAnsi="Times New Roman"/>
          <w:b w:val="0"/>
          <w:sz w:val="28"/>
          <w:szCs w:val="28"/>
        </w:rPr>
        <w:t xml:space="preserve">ja robežšķērsošanas vietā </w:t>
      </w:r>
      <w:r w:rsidR="00300E0B" w:rsidRPr="00752044">
        <w:rPr>
          <w:rFonts w:ascii="Times New Roman" w:hAnsi="Times New Roman"/>
          <w:b w:val="0"/>
          <w:sz w:val="28"/>
          <w:szCs w:val="28"/>
        </w:rPr>
        <w:t xml:space="preserve">muitas kontrole nav paredzēta </w:t>
      </w:r>
      <w:r w:rsidR="004125C3" w:rsidRPr="00752044">
        <w:rPr>
          <w:rFonts w:ascii="Times New Roman" w:hAnsi="Times New Roman"/>
          <w:b w:val="0"/>
          <w:sz w:val="28"/>
          <w:szCs w:val="28"/>
        </w:rPr>
        <w:t xml:space="preserve">vai </w:t>
      </w:r>
      <w:r w:rsidR="00A64096" w:rsidRPr="00752044">
        <w:rPr>
          <w:rFonts w:ascii="Times New Roman" w:hAnsi="Times New Roman"/>
          <w:b w:val="0"/>
          <w:sz w:val="28"/>
          <w:szCs w:val="28"/>
        </w:rPr>
        <w:t>prece, bagāža</w:t>
      </w:r>
      <w:r w:rsidR="004B42DB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A3492F" w:rsidRPr="00752044">
        <w:rPr>
          <w:rFonts w:ascii="Times New Roman" w:hAnsi="Times New Roman"/>
          <w:b w:val="0"/>
          <w:sz w:val="28"/>
          <w:szCs w:val="28"/>
        </w:rPr>
        <w:t>vai</w:t>
      </w:r>
      <w:r w:rsidR="00A64096" w:rsidRPr="00752044">
        <w:rPr>
          <w:rFonts w:ascii="Times New Roman" w:hAnsi="Times New Roman"/>
          <w:b w:val="0"/>
          <w:sz w:val="28"/>
          <w:szCs w:val="28"/>
        </w:rPr>
        <w:t xml:space="preserve"> transportlīdzeklis netiek pakļauts muitas kontrolei</w:t>
      </w:r>
      <w:r w:rsidR="006F5E30" w:rsidRPr="00752044">
        <w:rPr>
          <w:rFonts w:ascii="Times New Roman" w:hAnsi="Times New Roman"/>
          <w:b w:val="0"/>
          <w:sz w:val="28"/>
          <w:szCs w:val="28"/>
        </w:rPr>
        <w:t>)</w:t>
      </w:r>
      <w:r w:rsidR="00A64096" w:rsidRPr="00752044">
        <w:rPr>
          <w:rFonts w:ascii="Times New Roman" w:hAnsi="Times New Roman"/>
          <w:b w:val="0"/>
          <w:sz w:val="28"/>
          <w:szCs w:val="28"/>
        </w:rPr>
        <w:t xml:space="preserve">. Centrs </w:t>
      </w:r>
      <w:r w:rsidR="00C86F8C" w:rsidRPr="00752044">
        <w:rPr>
          <w:rFonts w:ascii="Times New Roman" w:hAnsi="Times New Roman"/>
          <w:b w:val="0"/>
          <w:sz w:val="28"/>
          <w:szCs w:val="28"/>
        </w:rPr>
        <w:t xml:space="preserve">lēmumā </w:t>
      </w:r>
      <w:r w:rsidR="00A64096" w:rsidRPr="00752044">
        <w:rPr>
          <w:rFonts w:ascii="Times New Roman" w:hAnsi="Times New Roman"/>
          <w:b w:val="0"/>
          <w:sz w:val="28"/>
          <w:szCs w:val="28"/>
        </w:rPr>
        <w:t>norāda:</w:t>
      </w:r>
    </w:p>
    <w:p w14:paraId="2254F2E8" w14:textId="5BBBCCCF" w:rsidR="00A64096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12</w:t>
      </w:r>
      <w:r w:rsidR="00A64096" w:rsidRPr="00752044">
        <w:rPr>
          <w:rFonts w:ascii="Times New Roman" w:hAnsi="Times New Roman"/>
          <w:b w:val="0"/>
          <w:sz w:val="28"/>
          <w:szCs w:val="28"/>
        </w:rPr>
        <w:t>.1.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A64096" w:rsidRPr="00752044">
        <w:rPr>
          <w:rFonts w:ascii="Times New Roman" w:hAnsi="Times New Roman"/>
          <w:b w:val="0"/>
          <w:sz w:val="28"/>
          <w:szCs w:val="28"/>
        </w:rPr>
        <w:t>nepieciešamos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 radiācijas drošības un kodoldrošības pasākum</w:t>
      </w:r>
      <w:r w:rsidR="00A64096" w:rsidRPr="00752044">
        <w:rPr>
          <w:rFonts w:ascii="Times New Roman" w:hAnsi="Times New Roman"/>
          <w:b w:val="0"/>
          <w:sz w:val="28"/>
          <w:szCs w:val="28"/>
        </w:rPr>
        <w:t>us;</w:t>
      </w:r>
    </w:p>
    <w:p w14:paraId="2FF77D55" w14:textId="2AA6F166" w:rsidR="000C1963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12</w:t>
      </w:r>
      <w:r w:rsidR="00A64096" w:rsidRPr="00752044">
        <w:rPr>
          <w:rFonts w:ascii="Times New Roman" w:hAnsi="Times New Roman"/>
          <w:b w:val="0"/>
          <w:sz w:val="28"/>
          <w:szCs w:val="28"/>
        </w:rPr>
        <w:t>.2.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 turpmāko rīcību </w:t>
      </w:r>
      <w:r w:rsidR="00F52B41" w:rsidRPr="00752044">
        <w:rPr>
          <w:rFonts w:ascii="Times New Roman" w:hAnsi="Times New Roman"/>
          <w:b w:val="0"/>
          <w:sz w:val="28"/>
          <w:szCs w:val="28"/>
        </w:rPr>
        <w:t>–</w:t>
      </w:r>
      <w:r w:rsidR="000E508E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atļaut vai </w:t>
      </w:r>
      <w:r w:rsidR="00A23C1D" w:rsidRPr="00752044">
        <w:rPr>
          <w:rFonts w:ascii="Times New Roman" w:hAnsi="Times New Roman"/>
          <w:b w:val="0"/>
          <w:sz w:val="28"/>
          <w:szCs w:val="28"/>
        </w:rPr>
        <w:t>aiz</w:t>
      </w:r>
      <w:r w:rsidR="00300E0B" w:rsidRPr="00752044">
        <w:rPr>
          <w:rFonts w:ascii="Times New Roman" w:hAnsi="Times New Roman"/>
          <w:b w:val="0"/>
          <w:sz w:val="28"/>
          <w:szCs w:val="28"/>
        </w:rPr>
        <w:t>liegt</w:t>
      </w:r>
      <w:r w:rsidR="00F05B4A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3F1874" w:rsidRPr="00752044">
        <w:rPr>
          <w:rFonts w:ascii="Times New Roman" w:hAnsi="Times New Roman"/>
          <w:b w:val="0"/>
          <w:sz w:val="28"/>
          <w:szCs w:val="28"/>
        </w:rPr>
        <w:t>pārvietot preci, bagāžu vai transportlīdzekli</w:t>
      </w:r>
      <w:r w:rsidR="00300E0B" w:rsidRPr="00752044">
        <w:rPr>
          <w:rFonts w:ascii="Times New Roman" w:hAnsi="Times New Roman"/>
          <w:b w:val="0"/>
          <w:sz w:val="28"/>
          <w:szCs w:val="28"/>
        </w:rPr>
        <w:t>;</w:t>
      </w:r>
    </w:p>
    <w:p w14:paraId="448FF18E" w14:textId="1C915582" w:rsidR="000C1963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12</w:t>
      </w:r>
      <w:r w:rsidR="000C1963" w:rsidRPr="00752044">
        <w:rPr>
          <w:rFonts w:ascii="Times New Roman" w:hAnsi="Times New Roman"/>
          <w:b w:val="0"/>
          <w:sz w:val="28"/>
          <w:szCs w:val="28"/>
        </w:rPr>
        <w:t xml:space="preserve">.3. </w:t>
      </w:r>
      <w:r w:rsidR="0092722F" w:rsidRPr="00752044">
        <w:rPr>
          <w:rFonts w:ascii="Times New Roman" w:hAnsi="Times New Roman"/>
          <w:b w:val="0"/>
          <w:sz w:val="28"/>
          <w:szCs w:val="28"/>
        </w:rPr>
        <w:t xml:space="preserve">institūcijas, kuras muitas amatpersonai vai robežsargam (ja robežšķērsošanas vietā </w:t>
      </w:r>
      <w:r w:rsidR="00482AA5" w:rsidRPr="00752044">
        <w:rPr>
          <w:rFonts w:ascii="Times New Roman" w:hAnsi="Times New Roman"/>
          <w:b w:val="0"/>
          <w:sz w:val="28"/>
          <w:szCs w:val="28"/>
        </w:rPr>
        <w:t xml:space="preserve">muitas kontrole nav paredzēta </w:t>
      </w:r>
      <w:r w:rsidR="0092722F" w:rsidRPr="00752044">
        <w:rPr>
          <w:rFonts w:ascii="Times New Roman" w:hAnsi="Times New Roman"/>
          <w:b w:val="0"/>
          <w:sz w:val="28"/>
          <w:szCs w:val="28"/>
        </w:rPr>
        <w:t>vai prece, bagāža vai transportlīdzeklis netiek pakļauts muitas kontrolei) ir jāinformē par šo gadījumu, j</w:t>
      </w:r>
      <w:r w:rsidR="000E508E" w:rsidRPr="00752044">
        <w:rPr>
          <w:rFonts w:ascii="Times New Roman" w:hAnsi="Times New Roman"/>
          <w:b w:val="0"/>
          <w:sz w:val="28"/>
          <w:szCs w:val="28"/>
        </w:rPr>
        <w:t xml:space="preserve">a ir pieņemts lēmums </w:t>
      </w:r>
      <w:r w:rsidR="00F52B41" w:rsidRPr="00752044">
        <w:rPr>
          <w:rFonts w:ascii="Times New Roman" w:hAnsi="Times New Roman"/>
          <w:b w:val="0"/>
          <w:sz w:val="28"/>
          <w:szCs w:val="28"/>
        </w:rPr>
        <w:t>par</w:t>
      </w:r>
      <w:r w:rsidR="000E508E" w:rsidRPr="00752044">
        <w:rPr>
          <w:rFonts w:ascii="Times New Roman" w:hAnsi="Times New Roman"/>
          <w:b w:val="0"/>
          <w:sz w:val="28"/>
          <w:szCs w:val="28"/>
        </w:rPr>
        <w:t xml:space="preserve"> pārvieto</w:t>
      </w:r>
      <w:r w:rsidR="00F52B41" w:rsidRPr="00752044">
        <w:rPr>
          <w:rFonts w:ascii="Times New Roman" w:hAnsi="Times New Roman"/>
          <w:b w:val="0"/>
          <w:sz w:val="28"/>
          <w:szCs w:val="28"/>
        </w:rPr>
        <w:t>šanu</w:t>
      </w:r>
      <w:r w:rsidR="000E508E" w:rsidRPr="00752044">
        <w:rPr>
          <w:rFonts w:ascii="Times New Roman" w:hAnsi="Times New Roman"/>
          <w:b w:val="0"/>
          <w:sz w:val="28"/>
          <w:szCs w:val="28"/>
        </w:rPr>
        <w:t>;</w:t>
      </w:r>
    </w:p>
    <w:p w14:paraId="361BFEB4" w14:textId="64971AE2" w:rsidR="008A380B" w:rsidRPr="00752044" w:rsidRDefault="008A380B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12.4. Pārtikas un veterinārā dienesta rīcību attiecībā uz iespēju tuvoties kravai</w:t>
      </w:r>
      <w:r w:rsidR="009114FA" w:rsidRPr="00752044">
        <w:rPr>
          <w:rFonts w:ascii="Times New Roman" w:hAnsi="Times New Roman"/>
          <w:b w:val="0"/>
          <w:sz w:val="28"/>
          <w:szCs w:val="28"/>
        </w:rPr>
        <w:t>,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9114FA" w:rsidRPr="00752044">
        <w:rPr>
          <w:rFonts w:ascii="Times New Roman" w:hAnsi="Times New Roman"/>
          <w:b w:val="0"/>
          <w:sz w:val="28"/>
          <w:szCs w:val="28"/>
        </w:rPr>
        <w:t>kas saskaņā ar normatīvajiem aktiem pakļauta Pārtikas un veterinārā dienesta kontrolei</w:t>
      </w:r>
      <w:r w:rsidR="00FB62A0" w:rsidRPr="00752044">
        <w:rPr>
          <w:rFonts w:ascii="Times New Roman" w:hAnsi="Times New Roman"/>
          <w:b w:val="0"/>
          <w:sz w:val="28"/>
          <w:szCs w:val="28"/>
        </w:rPr>
        <w:t>,</w:t>
      </w:r>
      <w:r w:rsidR="009114FA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F52B41" w:rsidRPr="00752044">
        <w:rPr>
          <w:rFonts w:ascii="Times New Roman" w:hAnsi="Times New Roman"/>
          <w:b w:val="0"/>
          <w:sz w:val="28"/>
          <w:szCs w:val="28"/>
        </w:rPr>
        <w:t>ja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FB62A0" w:rsidRPr="00752044">
        <w:rPr>
          <w:rFonts w:ascii="Times New Roman" w:hAnsi="Times New Roman"/>
          <w:b w:val="0"/>
          <w:sz w:val="28"/>
          <w:szCs w:val="28"/>
        </w:rPr>
        <w:t xml:space="preserve">tai </w:t>
      </w:r>
      <w:r w:rsidR="009114FA" w:rsidRPr="00752044">
        <w:rPr>
          <w:rFonts w:ascii="Times New Roman" w:hAnsi="Times New Roman"/>
          <w:b w:val="0"/>
          <w:sz w:val="28"/>
          <w:szCs w:val="28"/>
        </w:rPr>
        <w:t xml:space="preserve">konstatēts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paaugstināts jonizējošā starojuma līmenis; </w:t>
      </w:r>
    </w:p>
    <w:p w14:paraId="72FAFF01" w14:textId="32E5516B" w:rsidR="003069CA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12</w:t>
      </w:r>
      <w:r w:rsidR="00FD077F" w:rsidRPr="00752044">
        <w:rPr>
          <w:rFonts w:ascii="Times New Roman" w:hAnsi="Times New Roman"/>
          <w:b w:val="0"/>
          <w:sz w:val="28"/>
          <w:szCs w:val="28"/>
        </w:rPr>
        <w:t>.5</w:t>
      </w:r>
      <w:r w:rsidR="00A64096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kārtību, kādā tiks veikta </w:t>
      </w:r>
      <w:r w:rsidR="00967FB0" w:rsidRPr="00752044">
        <w:rPr>
          <w:rFonts w:ascii="Times New Roman" w:hAnsi="Times New Roman"/>
          <w:b w:val="0"/>
          <w:sz w:val="28"/>
          <w:szCs w:val="28"/>
        </w:rPr>
        <w:t>detalizēta</w:t>
      </w:r>
      <w:r w:rsidR="003F1874" w:rsidRPr="00752044">
        <w:rPr>
          <w:rFonts w:ascii="Times New Roman" w:hAnsi="Times New Roman"/>
          <w:b w:val="0"/>
          <w:sz w:val="28"/>
          <w:szCs w:val="28"/>
        </w:rPr>
        <w:t xml:space="preserve"> izpēte</w:t>
      </w:r>
      <w:r w:rsidR="004E3D1C" w:rsidRPr="00752044">
        <w:rPr>
          <w:rFonts w:ascii="Times New Roman" w:hAnsi="Times New Roman"/>
          <w:b w:val="0"/>
          <w:sz w:val="28"/>
          <w:szCs w:val="28"/>
        </w:rPr>
        <w:t>, ievērojot šo noteikumu 16. punktā minētos aizsardzības pasākumus, un kad tā tiks veikta</w:t>
      </w:r>
      <w:r w:rsidR="00E82552" w:rsidRPr="00752044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0E777300" w14:textId="77777777" w:rsidR="002B025E" w:rsidRPr="00752044" w:rsidRDefault="002B025E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38081B41" w14:textId="035FB597" w:rsidR="00F11185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13</w:t>
      </w:r>
      <w:r w:rsidR="009D2B11" w:rsidRPr="00752044">
        <w:rPr>
          <w:rFonts w:ascii="Times New Roman" w:hAnsi="Times New Roman"/>
          <w:b w:val="0"/>
          <w:sz w:val="28"/>
          <w:szCs w:val="28"/>
        </w:rPr>
        <w:t>.</w:t>
      </w:r>
      <w:r w:rsidR="0009148D" w:rsidRPr="00752044">
        <w:rPr>
          <w:rFonts w:ascii="Times New Roman" w:hAnsi="Times New Roman"/>
          <w:b w:val="0"/>
          <w:sz w:val="28"/>
          <w:szCs w:val="28"/>
        </w:rPr>
        <w:t> </w:t>
      </w:r>
      <w:r w:rsidR="009D2B11" w:rsidRPr="00752044">
        <w:rPr>
          <w:rFonts w:ascii="Times New Roman" w:hAnsi="Times New Roman"/>
          <w:b w:val="0"/>
          <w:sz w:val="28"/>
          <w:szCs w:val="28"/>
        </w:rPr>
        <w:t xml:space="preserve">Saņemot </w:t>
      </w:r>
      <w:r w:rsidR="002E2508" w:rsidRPr="00752044">
        <w:rPr>
          <w:rFonts w:ascii="Times New Roman" w:hAnsi="Times New Roman"/>
          <w:b w:val="0"/>
          <w:sz w:val="28"/>
          <w:szCs w:val="28"/>
        </w:rPr>
        <w:t>c</w:t>
      </w:r>
      <w:r w:rsidR="009D2B11" w:rsidRPr="00752044">
        <w:rPr>
          <w:rFonts w:ascii="Times New Roman" w:hAnsi="Times New Roman"/>
          <w:b w:val="0"/>
          <w:sz w:val="28"/>
          <w:szCs w:val="28"/>
        </w:rPr>
        <w:t xml:space="preserve">entra </w:t>
      </w:r>
      <w:r w:rsidR="00E82552" w:rsidRPr="00752044">
        <w:rPr>
          <w:rFonts w:ascii="Times New Roman" w:hAnsi="Times New Roman"/>
          <w:b w:val="0"/>
          <w:sz w:val="28"/>
          <w:szCs w:val="28"/>
        </w:rPr>
        <w:t xml:space="preserve">rakstisku </w:t>
      </w:r>
      <w:r w:rsidR="009D2B11" w:rsidRPr="00752044">
        <w:rPr>
          <w:rFonts w:ascii="Times New Roman" w:hAnsi="Times New Roman"/>
          <w:b w:val="0"/>
          <w:sz w:val="28"/>
          <w:szCs w:val="28"/>
        </w:rPr>
        <w:t>lēmumu atļaut prec</w:t>
      </w:r>
      <w:r w:rsidR="00F05B4A" w:rsidRPr="00752044">
        <w:rPr>
          <w:rFonts w:ascii="Times New Roman" w:hAnsi="Times New Roman"/>
          <w:b w:val="0"/>
          <w:sz w:val="28"/>
          <w:szCs w:val="28"/>
        </w:rPr>
        <w:t>es</w:t>
      </w:r>
      <w:r w:rsidR="009D2B11" w:rsidRPr="00752044">
        <w:rPr>
          <w:rFonts w:ascii="Times New Roman" w:hAnsi="Times New Roman"/>
          <w:b w:val="0"/>
          <w:sz w:val="28"/>
          <w:szCs w:val="28"/>
        </w:rPr>
        <w:t>, bagāž</w:t>
      </w:r>
      <w:r w:rsidR="00F05B4A" w:rsidRPr="00752044">
        <w:rPr>
          <w:rFonts w:ascii="Times New Roman" w:hAnsi="Times New Roman"/>
          <w:b w:val="0"/>
          <w:sz w:val="28"/>
          <w:szCs w:val="28"/>
        </w:rPr>
        <w:t>as</w:t>
      </w:r>
      <w:r w:rsidR="009D2B11" w:rsidRPr="00752044">
        <w:rPr>
          <w:rFonts w:ascii="Times New Roman" w:hAnsi="Times New Roman"/>
          <w:b w:val="0"/>
          <w:sz w:val="28"/>
          <w:szCs w:val="28"/>
        </w:rPr>
        <w:t xml:space="preserve"> vai transportlīdzek</w:t>
      </w:r>
      <w:r w:rsidR="00F05B4A" w:rsidRPr="00752044">
        <w:rPr>
          <w:rFonts w:ascii="Times New Roman" w:hAnsi="Times New Roman"/>
          <w:b w:val="0"/>
          <w:sz w:val="28"/>
          <w:szCs w:val="28"/>
        </w:rPr>
        <w:t>ļa</w:t>
      </w:r>
      <w:r w:rsidR="00E82552" w:rsidRPr="00752044">
        <w:rPr>
          <w:rFonts w:ascii="Times New Roman" w:hAnsi="Times New Roman"/>
          <w:b w:val="0"/>
          <w:sz w:val="28"/>
          <w:szCs w:val="28"/>
        </w:rPr>
        <w:t xml:space="preserve"> pārvietošanu</w:t>
      </w:r>
      <w:r w:rsidR="009D2B11" w:rsidRPr="00752044">
        <w:rPr>
          <w:rFonts w:ascii="Times New Roman" w:hAnsi="Times New Roman"/>
          <w:b w:val="0"/>
          <w:sz w:val="28"/>
          <w:szCs w:val="28"/>
        </w:rPr>
        <w:t xml:space="preserve">, </w:t>
      </w:r>
      <w:r w:rsidR="008C77D9" w:rsidRPr="00752044">
        <w:rPr>
          <w:rFonts w:ascii="Times New Roman" w:hAnsi="Times New Roman"/>
          <w:b w:val="0"/>
          <w:sz w:val="28"/>
          <w:szCs w:val="28"/>
        </w:rPr>
        <w:t>muita</w:t>
      </w:r>
      <w:r w:rsidR="000E508E" w:rsidRPr="00752044">
        <w:rPr>
          <w:rFonts w:ascii="Times New Roman" w:hAnsi="Times New Roman"/>
          <w:b w:val="0"/>
          <w:sz w:val="28"/>
          <w:szCs w:val="28"/>
        </w:rPr>
        <w:t>s amatpersona</w:t>
      </w:r>
      <w:r w:rsidR="008C77D9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040176" w:rsidRPr="00752044">
        <w:rPr>
          <w:rFonts w:ascii="Times New Roman" w:hAnsi="Times New Roman"/>
          <w:b w:val="0"/>
          <w:sz w:val="28"/>
          <w:szCs w:val="28"/>
        </w:rPr>
        <w:t xml:space="preserve">vai </w:t>
      </w:r>
      <w:r w:rsidR="004441CC" w:rsidRPr="00752044">
        <w:rPr>
          <w:rFonts w:ascii="Times New Roman" w:hAnsi="Times New Roman"/>
          <w:b w:val="0"/>
          <w:sz w:val="28"/>
          <w:szCs w:val="28"/>
        </w:rPr>
        <w:t xml:space="preserve">robežsargs </w:t>
      </w:r>
      <w:r w:rsidR="006F5E30" w:rsidRPr="00752044">
        <w:rPr>
          <w:rFonts w:ascii="Times New Roman" w:hAnsi="Times New Roman"/>
          <w:b w:val="0"/>
          <w:sz w:val="28"/>
          <w:szCs w:val="28"/>
        </w:rPr>
        <w:t>(</w:t>
      </w:r>
      <w:r w:rsidR="00040176" w:rsidRPr="00752044">
        <w:rPr>
          <w:rFonts w:ascii="Times New Roman" w:hAnsi="Times New Roman"/>
          <w:b w:val="0"/>
          <w:sz w:val="28"/>
          <w:szCs w:val="28"/>
        </w:rPr>
        <w:t xml:space="preserve">ja robežšķērsošanas vietā muitas </w:t>
      </w:r>
      <w:r w:rsidR="00D505D7" w:rsidRPr="00752044">
        <w:rPr>
          <w:rFonts w:ascii="Times New Roman" w:hAnsi="Times New Roman"/>
          <w:b w:val="0"/>
          <w:sz w:val="28"/>
          <w:szCs w:val="28"/>
        </w:rPr>
        <w:t>kontrole nav paredzēta</w:t>
      </w:r>
      <w:r w:rsidR="00A3492F" w:rsidRPr="00752044">
        <w:rPr>
          <w:rFonts w:ascii="Times New Roman" w:hAnsi="Times New Roman"/>
          <w:b w:val="0"/>
          <w:sz w:val="28"/>
          <w:szCs w:val="28"/>
        </w:rPr>
        <w:t xml:space="preserve"> vai prece, bagāža vai</w:t>
      </w:r>
      <w:r w:rsidR="00040176" w:rsidRPr="00752044">
        <w:rPr>
          <w:rFonts w:ascii="Times New Roman" w:hAnsi="Times New Roman"/>
          <w:b w:val="0"/>
          <w:sz w:val="28"/>
          <w:szCs w:val="28"/>
        </w:rPr>
        <w:t xml:space="preserve"> transportlīdzeklis netiek pakļauts muitas kontrolei</w:t>
      </w:r>
      <w:r w:rsidR="006F5E30" w:rsidRPr="00752044">
        <w:rPr>
          <w:rFonts w:ascii="Times New Roman" w:hAnsi="Times New Roman"/>
          <w:b w:val="0"/>
          <w:sz w:val="28"/>
          <w:szCs w:val="28"/>
        </w:rPr>
        <w:t>)</w:t>
      </w:r>
      <w:r w:rsidR="00040176" w:rsidRPr="00752044">
        <w:rPr>
          <w:rFonts w:ascii="Times New Roman" w:hAnsi="Times New Roman"/>
          <w:b w:val="0"/>
          <w:sz w:val="28"/>
          <w:szCs w:val="28"/>
        </w:rPr>
        <w:t xml:space="preserve"> informē </w:t>
      </w:r>
      <w:r w:rsidR="002E2508" w:rsidRPr="00752044">
        <w:rPr>
          <w:rFonts w:ascii="Times New Roman" w:hAnsi="Times New Roman"/>
          <w:b w:val="0"/>
          <w:sz w:val="28"/>
          <w:szCs w:val="28"/>
        </w:rPr>
        <w:t>c</w:t>
      </w:r>
      <w:r w:rsidR="006F5E30" w:rsidRPr="00752044">
        <w:rPr>
          <w:rFonts w:ascii="Times New Roman" w:hAnsi="Times New Roman"/>
          <w:b w:val="0"/>
          <w:sz w:val="28"/>
          <w:szCs w:val="28"/>
        </w:rPr>
        <w:t>entra lēmumā norādītās institūcijas</w:t>
      </w:r>
      <w:r w:rsidR="00040176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5C238E" w:rsidRPr="00752044">
        <w:rPr>
          <w:rFonts w:ascii="Times New Roman" w:hAnsi="Times New Roman"/>
          <w:b w:val="0"/>
          <w:sz w:val="28"/>
          <w:szCs w:val="28"/>
        </w:rPr>
        <w:t xml:space="preserve">par attiecīgo gadījumu </w:t>
      </w:r>
      <w:r w:rsidR="00040176" w:rsidRPr="00752044">
        <w:rPr>
          <w:rFonts w:ascii="Times New Roman" w:hAnsi="Times New Roman"/>
          <w:b w:val="0"/>
          <w:sz w:val="28"/>
          <w:szCs w:val="28"/>
        </w:rPr>
        <w:t xml:space="preserve">un </w:t>
      </w:r>
      <w:r w:rsidR="00D505D7" w:rsidRPr="00752044">
        <w:rPr>
          <w:rFonts w:ascii="Times New Roman" w:hAnsi="Times New Roman"/>
          <w:b w:val="0"/>
          <w:sz w:val="28"/>
          <w:szCs w:val="28"/>
        </w:rPr>
        <w:t>turpina</w:t>
      </w:r>
      <w:r w:rsidR="009D2B11" w:rsidRPr="00752044">
        <w:rPr>
          <w:rFonts w:ascii="Times New Roman" w:hAnsi="Times New Roman"/>
          <w:b w:val="0"/>
          <w:sz w:val="28"/>
          <w:szCs w:val="28"/>
        </w:rPr>
        <w:t xml:space="preserve"> preces, bagāžas vai transportlīdzekļa </w:t>
      </w:r>
      <w:proofErr w:type="spellStart"/>
      <w:r w:rsidR="009D2B11" w:rsidRPr="00752044">
        <w:rPr>
          <w:rFonts w:ascii="Times New Roman" w:hAnsi="Times New Roman"/>
          <w:b w:val="0"/>
          <w:sz w:val="28"/>
          <w:szCs w:val="28"/>
        </w:rPr>
        <w:t>robežpārbaudi</w:t>
      </w:r>
      <w:proofErr w:type="spellEnd"/>
      <w:r w:rsidR="00DE2DCA" w:rsidRPr="00752044">
        <w:rPr>
          <w:rFonts w:ascii="Times New Roman" w:hAnsi="Times New Roman"/>
          <w:b w:val="0"/>
          <w:sz w:val="28"/>
          <w:szCs w:val="28"/>
        </w:rPr>
        <w:t xml:space="preserve"> vai muitas kontroli</w:t>
      </w:r>
      <w:r w:rsidR="009D2B11" w:rsidRPr="00752044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2A0A4CE7" w14:textId="77777777" w:rsidR="009B75C1" w:rsidRPr="00752044" w:rsidRDefault="005247AA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</w:r>
    </w:p>
    <w:p w14:paraId="07B788B0" w14:textId="65DA59FB" w:rsidR="005F1BFD" w:rsidRPr="00752044" w:rsidRDefault="00862ED6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14. Ja paaugstināts jonizējošā starojuma līmenis ir konstatēts kravai, kas saskaņā ar normatīv</w:t>
      </w:r>
      <w:r w:rsidR="00D35680" w:rsidRPr="00752044">
        <w:rPr>
          <w:rFonts w:ascii="Times New Roman" w:hAnsi="Times New Roman"/>
          <w:b w:val="0"/>
          <w:sz w:val="28"/>
          <w:szCs w:val="28"/>
        </w:rPr>
        <w:t>aj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iem aktiem ir pakļauta Pārtikas un veterinārā dienesta kontrolei, </w:t>
      </w:r>
      <w:r w:rsidR="005A1FAB" w:rsidRPr="00752044">
        <w:rPr>
          <w:rFonts w:ascii="Times New Roman" w:hAnsi="Times New Roman"/>
          <w:b w:val="0"/>
          <w:sz w:val="28"/>
          <w:szCs w:val="28"/>
        </w:rPr>
        <w:t xml:space="preserve">un saņemts centra lēmums par atļauju tuvoties kravai,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Pārtikas un veterinārais dienests veic </w:t>
      </w:r>
      <w:r w:rsidR="005A1FAB" w:rsidRPr="00752044">
        <w:rPr>
          <w:rFonts w:ascii="Times New Roman" w:hAnsi="Times New Roman"/>
          <w:b w:val="0"/>
          <w:sz w:val="28"/>
          <w:szCs w:val="28"/>
        </w:rPr>
        <w:t xml:space="preserve">kravas </w:t>
      </w:r>
      <w:r w:rsidRPr="00752044">
        <w:rPr>
          <w:rFonts w:ascii="Times New Roman" w:hAnsi="Times New Roman"/>
          <w:b w:val="0"/>
          <w:sz w:val="28"/>
          <w:szCs w:val="28"/>
        </w:rPr>
        <w:t>oficiāl</w:t>
      </w:r>
      <w:r w:rsidR="005A1FAB" w:rsidRPr="00752044">
        <w:rPr>
          <w:rFonts w:ascii="Times New Roman" w:hAnsi="Times New Roman"/>
          <w:b w:val="0"/>
          <w:sz w:val="28"/>
          <w:szCs w:val="28"/>
        </w:rPr>
        <w:t>u kontroli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un nosūta centram informāciju par </w:t>
      </w:r>
      <w:r w:rsidR="005A1FAB" w:rsidRPr="00752044">
        <w:rPr>
          <w:rFonts w:ascii="Times New Roman" w:hAnsi="Times New Roman"/>
          <w:b w:val="0"/>
          <w:sz w:val="28"/>
          <w:szCs w:val="28"/>
        </w:rPr>
        <w:t xml:space="preserve">tās </w:t>
      </w:r>
      <w:r w:rsidRPr="00752044">
        <w:rPr>
          <w:rFonts w:ascii="Times New Roman" w:hAnsi="Times New Roman"/>
          <w:b w:val="0"/>
          <w:sz w:val="28"/>
          <w:szCs w:val="28"/>
        </w:rPr>
        <w:t>turpmāko apriti.</w:t>
      </w:r>
    </w:p>
    <w:p w14:paraId="5663953C" w14:textId="77777777" w:rsidR="005D2AA1" w:rsidRPr="00752044" w:rsidRDefault="005D2AA1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0D9164F4" w14:textId="77777777" w:rsidR="00B220B6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15</w:t>
      </w:r>
      <w:r w:rsidR="00190BE6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5D2AA1" w:rsidRPr="00752044">
        <w:rPr>
          <w:rFonts w:ascii="Times New Roman" w:hAnsi="Times New Roman"/>
          <w:b w:val="0"/>
          <w:sz w:val="28"/>
          <w:szCs w:val="28"/>
        </w:rPr>
        <w:t>Ja s</w:t>
      </w:r>
      <w:r w:rsidR="005C238E" w:rsidRPr="00752044">
        <w:rPr>
          <w:rFonts w:ascii="Times New Roman" w:hAnsi="Times New Roman"/>
          <w:b w:val="0"/>
          <w:sz w:val="28"/>
          <w:szCs w:val="28"/>
        </w:rPr>
        <w:t>aņemt</w:t>
      </w:r>
      <w:r w:rsidR="005D2AA1" w:rsidRPr="00752044">
        <w:rPr>
          <w:rFonts w:ascii="Times New Roman" w:hAnsi="Times New Roman"/>
          <w:b w:val="0"/>
          <w:sz w:val="28"/>
          <w:szCs w:val="28"/>
        </w:rPr>
        <w:t>s</w:t>
      </w:r>
      <w:r w:rsidR="006F5E30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2E2508" w:rsidRPr="00752044">
        <w:rPr>
          <w:rFonts w:ascii="Times New Roman" w:hAnsi="Times New Roman"/>
          <w:b w:val="0"/>
          <w:sz w:val="28"/>
          <w:szCs w:val="28"/>
        </w:rPr>
        <w:t>c</w:t>
      </w:r>
      <w:r w:rsidR="006F5E30" w:rsidRPr="00752044">
        <w:rPr>
          <w:rFonts w:ascii="Times New Roman" w:hAnsi="Times New Roman"/>
          <w:b w:val="0"/>
          <w:sz w:val="28"/>
          <w:szCs w:val="28"/>
        </w:rPr>
        <w:t xml:space="preserve">entra </w:t>
      </w:r>
      <w:r w:rsidR="00E82552" w:rsidRPr="00752044">
        <w:rPr>
          <w:rFonts w:ascii="Times New Roman" w:hAnsi="Times New Roman"/>
          <w:b w:val="0"/>
          <w:sz w:val="28"/>
          <w:szCs w:val="28"/>
        </w:rPr>
        <w:t>rakstisk</w:t>
      </w:r>
      <w:r w:rsidR="005D2AA1" w:rsidRPr="00752044">
        <w:rPr>
          <w:rFonts w:ascii="Times New Roman" w:hAnsi="Times New Roman"/>
          <w:b w:val="0"/>
          <w:sz w:val="28"/>
          <w:szCs w:val="28"/>
        </w:rPr>
        <w:t>s</w:t>
      </w:r>
      <w:r w:rsidR="00E82552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5C238E" w:rsidRPr="00752044">
        <w:rPr>
          <w:rFonts w:ascii="Times New Roman" w:hAnsi="Times New Roman"/>
          <w:b w:val="0"/>
          <w:sz w:val="28"/>
          <w:szCs w:val="28"/>
        </w:rPr>
        <w:t>lēmum</w:t>
      </w:r>
      <w:r w:rsidR="005D2AA1" w:rsidRPr="00752044">
        <w:rPr>
          <w:rFonts w:ascii="Times New Roman" w:hAnsi="Times New Roman"/>
          <w:b w:val="0"/>
          <w:sz w:val="28"/>
          <w:szCs w:val="28"/>
        </w:rPr>
        <w:t>s</w:t>
      </w:r>
      <w:r w:rsidR="006F5E30" w:rsidRPr="00752044">
        <w:rPr>
          <w:rFonts w:ascii="Times New Roman" w:hAnsi="Times New Roman"/>
          <w:b w:val="0"/>
          <w:sz w:val="28"/>
          <w:szCs w:val="28"/>
        </w:rPr>
        <w:t xml:space="preserve"> aizliegt pārvietot preci, bagāžu vai transportlīdzekli</w:t>
      </w:r>
      <w:r w:rsidR="00B220B6" w:rsidRPr="00752044">
        <w:rPr>
          <w:rFonts w:ascii="Times New Roman" w:hAnsi="Times New Roman"/>
          <w:b w:val="0"/>
          <w:sz w:val="28"/>
          <w:szCs w:val="28"/>
        </w:rPr>
        <w:t>:</w:t>
      </w:r>
    </w:p>
    <w:p w14:paraId="456106B9" w14:textId="3612DACF" w:rsidR="006F5E30" w:rsidRPr="00752044" w:rsidRDefault="00B220B6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 xml:space="preserve">15.1. </w:t>
      </w:r>
      <w:r w:rsidR="006F5E30" w:rsidRPr="00752044">
        <w:rPr>
          <w:rFonts w:ascii="Times New Roman" w:hAnsi="Times New Roman"/>
          <w:b w:val="0"/>
          <w:sz w:val="28"/>
          <w:szCs w:val="28"/>
        </w:rPr>
        <w:t>m</w:t>
      </w:r>
      <w:r w:rsidR="001B5ABD" w:rsidRPr="00752044">
        <w:rPr>
          <w:rFonts w:ascii="Times New Roman" w:hAnsi="Times New Roman"/>
          <w:b w:val="0"/>
          <w:sz w:val="28"/>
          <w:szCs w:val="28"/>
        </w:rPr>
        <w:t xml:space="preserve">uitas amatpersona vai </w:t>
      </w:r>
      <w:r w:rsidR="004441CC" w:rsidRPr="00752044">
        <w:rPr>
          <w:rFonts w:ascii="Times New Roman" w:hAnsi="Times New Roman"/>
          <w:b w:val="0"/>
          <w:sz w:val="28"/>
          <w:szCs w:val="28"/>
        </w:rPr>
        <w:t>robežsargs</w:t>
      </w:r>
      <w:r w:rsidR="006F5E30" w:rsidRPr="00752044">
        <w:rPr>
          <w:rFonts w:ascii="Times New Roman" w:hAnsi="Times New Roman"/>
          <w:b w:val="0"/>
          <w:sz w:val="28"/>
          <w:szCs w:val="28"/>
        </w:rPr>
        <w:t xml:space="preserve"> (</w:t>
      </w:r>
      <w:r w:rsidR="001B5ABD" w:rsidRPr="00752044">
        <w:rPr>
          <w:rFonts w:ascii="Times New Roman" w:hAnsi="Times New Roman"/>
          <w:b w:val="0"/>
          <w:sz w:val="28"/>
          <w:szCs w:val="28"/>
        </w:rPr>
        <w:t xml:space="preserve">ja robežšķērsošanas vietā muitas </w:t>
      </w:r>
      <w:r w:rsidR="005C238E" w:rsidRPr="00752044">
        <w:rPr>
          <w:rFonts w:ascii="Times New Roman" w:hAnsi="Times New Roman"/>
          <w:b w:val="0"/>
          <w:sz w:val="28"/>
          <w:szCs w:val="28"/>
        </w:rPr>
        <w:t>kontrole nav paredzēta</w:t>
      </w:r>
      <w:r w:rsidR="006C12FF" w:rsidRPr="00752044">
        <w:rPr>
          <w:rFonts w:ascii="Times New Roman" w:hAnsi="Times New Roman"/>
          <w:b w:val="0"/>
          <w:sz w:val="28"/>
          <w:szCs w:val="28"/>
        </w:rPr>
        <w:t xml:space="preserve"> vai prece, bagāža </w:t>
      </w:r>
      <w:r w:rsidR="00A3492F" w:rsidRPr="00752044">
        <w:rPr>
          <w:rFonts w:ascii="Times New Roman" w:hAnsi="Times New Roman"/>
          <w:b w:val="0"/>
          <w:sz w:val="28"/>
          <w:szCs w:val="28"/>
        </w:rPr>
        <w:t>vai</w:t>
      </w:r>
      <w:r w:rsidR="001B5ABD" w:rsidRPr="00752044">
        <w:rPr>
          <w:rFonts w:ascii="Times New Roman" w:hAnsi="Times New Roman"/>
          <w:b w:val="0"/>
          <w:sz w:val="28"/>
          <w:szCs w:val="28"/>
        </w:rPr>
        <w:t xml:space="preserve"> transportlīdzeklis netiek pakļauts muitas kontrolei</w:t>
      </w:r>
      <w:r w:rsidR="006F5E30" w:rsidRPr="00752044">
        <w:rPr>
          <w:rFonts w:ascii="Times New Roman" w:hAnsi="Times New Roman"/>
          <w:b w:val="0"/>
          <w:sz w:val="28"/>
          <w:szCs w:val="28"/>
        </w:rPr>
        <w:t>):</w:t>
      </w:r>
    </w:p>
    <w:p w14:paraId="364BBE93" w14:textId="37223332" w:rsidR="00FE2CBE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15</w:t>
      </w:r>
      <w:r w:rsidR="006F5E30" w:rsidRPr="00752044">
        <w:rPr>
          <w:rFonts w:ascii="Times New Roman" w:hAnsi="Times New Roman"/>
          <w:b w:val="0"/>
          <w:sz w:val="28"/>
          <w:szCs w:val="28"/>
        </w:rPr>
        <w:t>.1.</w:t>
      </w:r>
      <w:r w:rsidR="00B220B6" w:rsidRPr="00752044">
        <w:rPr>
          <w:rFonts w:ascii="Times New Roman" w:hAnsi="Times New Roman"/>
          <w:b w:val="0"/>
          <w:sz w:val="28"/>
          <w:szCs w:val="28"/>
        </w:rPr>
        <w:t>1.</w:t>
      </w:r>
      <w:r w:rsidR="009D2B11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DB5E34" w:rsidRPr="00752044">
        <w:rPr>
          <w:rFonts w:ascii="Times New Roman" w:hAnsi="Times New Roman"/>
          <w:b w:val="0"/>
          <w:sz w:val="28"/>
          <w:szCs w:val="28"/>
        </w:rPr>
        <w:t>nodrošina</w:t>
      </w:r>
      <w:r w:rsidR="009D2B11" w:rsidRPr="00752044">
        <w:rPr>
          <w:rFonts w:ascii="Times New Roman" w:hAnsi="Times New Roman"/>
          <w:b w:val="0"/>
          <w:sz w:val="28"/>
          <w:szCs w:val="28"/>
        </w:rPr>
        <w:t xml:space="preserve"> attiecīgās preces, bagāžas vai transportlīdzekļa kustības apturēšanu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AC3886" w:rsidRPr="00752044">
        <w:rPr>
          <w:rFonts w:ascii="Times New Roman" w:hAnsi="Times New Roman"/>
          <w:b w:val="0"/>
          <w:sz w:val="28"/>
          <w:szCs w:val="28"/>
        </w:rPr>
        <w:t>Ja centra lēmumu saņ</w:t>
      </w:r>
      <w:r w:rsidR="005A1FAB" w:rsidRPr="00752044">
        <w:rPr>
          <w:rFonts w:ascii="Times New Roman" w:hAnsi="Times New Roman"/>
          <w:b w:val="0"/>
          <w:sz w:val="28"/>
          <w:szCs w:val="28"/>
        </w:rPr>
        <w:t>ēmusi</w:t>
      </w:r>
      <w:r w:rsidR="00AC3886" w:rsidRPr="00752044">
        <w:rPr>
          <w:rFonts w:ascii="Times New Roman" w:hAnsi="Times New Roman"/>
          <w:b w:val="0"/>
          <w:sz w:val="28"/>
          <w:szCs w:val="28"/>
        </w:rPr>
        <w:t xml:space="preserve"> m</w:t>
      </w:r>
      <w:r w:rsidR="00AF65CC" w:rsidRPr="00752044">
        <w:rPr>
          <w:rFonts w:ascii="Times New Roman" w:hAnsi="Times New Roman"/>
          <w:b w:val="0"/>
          <w:sz w:val="28"/>
          <w:szCs w:val="28"/>
        </w:rPr>
        <w:t>uitas amatpersona</w:t>
      </w:r>
      <w:r w:rsidR="00AC3886" w:rsidRPr="00752044">
        <w:rPr>
          <w:rFonts w:ascii="Times New Roman" w:hAnsi="Times New Roman"/>
          <w:b w:val="0"/>
          <w:sz w:val="28"/>
          <w:szCs w:val="28"/>
        </w:rPr>
        <w:t xml:space="preserve">, </w:t>
      </w:r>
      <w:r w:rsidR="005A1FAB" w:rsidRPr="00752044">
        <w:rPr>
          <w:rFonts w:ascii="Times New Roman" w:hAnsi="Times New Roman"/>
          <w:b w:val="0"/>
          <w:sz w:val="28"/>
          <w:szCs w:val="28"/>
        </w:rPr>
        <w:t>tā</w:t>
      </w:r>
      <w:r w:rsidR="00AC3886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5A1FAB" w:rsidRPr="00752044">
        <w:rPr>
          <w:rFonts w:ascii="Times New Roman" w:hAnsi="Times New Roman"/>
          <w:b w:val="0"/>
          <w:sz w:val="28"/>
          <w:szCs w:val="28"/>
        </w:rPr>
        <w:t xml:space="preserve">par centra lēmumu </w:t>
      </w:r>
      <w:r w:rsidR="00AF65CC" w:rsidRPr="00752044">
        <w:rPr>
          <w:rFonts w:ascii="Times New Roman" w:hAnsi="Times New Roman"/>
          <w:b w:val="0"/>
          <w:sz w:val="28"/>
          <w:szCs w:val="28"/>
        </w:rPr>
        <w:t xml:space="preserve">informē </w:t>
      </w:r>
      <w:r w:rsidR="004441CC" w:rsidRPr="00752044">
        <w:rPr>
          <w:rFonts w:ascii="Times New Roman" w:hAnsi="Times New Roman"/>
          <w:b w:val="0"/>
          <w:sz w:val="28"/>
          <w:szCs w:val="28"/>
        </w:rPr>
        <w:t>robežsargu</w:t>
      </w:r>
      <w:r w:rsidR="00AF65CC" w:rsidRPr="00752044">
        <w:rPr>
          <w:rFonts w:ascii="Times New Roman" w:hAnsi="Times New Roman"/>
          <w:b w:val="0"/>
          <w:sz w:val="28"/>
          <w:szCs w:val="28"/>
        </w:rPr>
        <w:t>;</w:t>
      </w:r>
    </w:p>
    <w:p w14:paraId="12DADF4D" w14:textId="11E07DED" w:rsidR="00F537BC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15</w:t>
      </w:r>
      <w:r w:rsidR="00E42615" w:rsidRPr="00752044">
        <w:rPr>
          <w:rFonts w:ascii="Times New Roman" w:hAnsi="Times New Roman"/>
          <w:b w:val="0"/>
          <w:sz w:val="28"/>
          <w:szCs w:val="28"/>
        </w:rPr>
        <w:t>.</w:t>
      </w:r>
      <w:r w:rsidR="00B220B6" w:rsidRPr="00752044">
        <w:rPr>
          <w:rFonts w:ascii="Times New Roman" w:hAnsi="Times New Roman"/>
          <w:b w:val="0"/>
          <w:sz w:val="28"/>
          <w:szCs w:val="28"/>
        </w:rPr>
        <w:t>1.</w:t>
      </w:r>
      <w:r w:rsidR="00E42615" w:rsidRPr="00752044">
        <w:rPr>
          <w:rFonts w:ascii="Times New Roman" w:hAnsi="Times New Roman"/>
          <w:b w:val="0"/>
          <w:sz w:val="28"/>
          <w:szCs w:val="28"/>
        </w:rPr>
        <w:t xml:space="preserve">2. </w:t>
      </w:r>
      <w:r w:rsidR="00AD11F4" w:rsidRPr="00752044">
        <w:rPr>
          <w:rFonts w:ascii="Times New Roman" w:hAnsi="Times New Roman"/>
          <w:b w:val="0"/>
          <w:sz w:val="28"/>
          <w:szCs w:val="28"/>
        </w:rPr>
        <w:t>informē preces, bagāžas vai transportlīdzekļa īpašnieku vai tā pilnvarotu personu</w:t>
      </w:r>
      <w:r w:rsidR="005A1FAB" w:rsidRPr="00752044">
        <w:rPr>
          <w:rFonts w:ascii="Times New Roman" w:hAnsi="Times New Roman"/>
          <w:b w:val="0"/>
          <w:sz w:val="28"/>
          <w:szCs w:val="28"/>
        </w:rPr>
        <w:t xml:space="preserve">, ka precei, bagāžai vai transportlīdzeklim </w:t>
      </w:r>
      <w:r w:rsidR="00E42615" w:rsidRPr="00752044">
        <w:rPr>
          <w:rFonts w:ascii="Times New Roman" w:hAnsi="Times New Roman"/>
          <w:b w:val="0"/>
          <w:sz w:val="28"/>
          <w:szCs w:val="28"/>
        </w:rPr>
        <w:t>konstatēt</w:t>
      </w:r>
      <w:r w:rsidR="005A1FAB" w:rsidRPr="00752044">
        <w:rPr>
          <w:rFonts w:ascii="Times New Roman" w:hAnsi="Times New Roman"/>
          <w:b w:val="0"/>
          <w:sz w:val="28"/>
          <w:szCs w:val="28"/>
        </w:rPr>
        <w:t>s</w:t>
      </w:r>
      <w:r w:rsidR="00E42615" w:rsidRPr="00752044">
        <w:rPr>
          <w:rFonts w:ascii="Times New Roman" w:hAnsi="Times New Roman"/>
          <w:b w:val="0"/>
          <w:sz w:val="28"/>
          <w:szCs w:val="28"/>
        </w:rPr>
        <w:t xml:space="preserve"> paaugstināt</w:t>
      </w:r>
      <w:r w:rsidR="005A1FAB" w:rsidRPr="00752044">
        <w:rPr>
          <w:rFonts w:ascii="Times New Roman" w:hAnsi="Times New Roman"/>
          <w:b w:val="0"/>
          <w:sz w:val="28"/>
          <w:szCs w:val="28"/>
        </w:rPr>
        <w:t>s</w:t>
      </w:r>
      <w:r w:rsidR="006F5E30" w:rsidRPr="00752044">
        <w:rPr>
          <w:rFonts w:ascii="Times New Roman" w:hAnsi="Times New Roman"/>
          <w:b w:val="0"/>
          <w:sz w:val="28"/>
          <w:szCs w:val="28"/>
        </w:rPr>
        <w:t xml:space="preserve"> jonizējošā starojuma līmeni</w:t>
      </w:r>
      <w:r w:rsidR="005A1FAB" w:rsidRPr="00752044">
        <w:rPr>
          <w:rFonts w:ascii="Times New Roman" w:hAnsi="Times New Roman"/>
          <w:b w:val="0"/>
          <w:sz w:val="28"/>
          <w:szCs w:val="28"/>
        </w:rPr>
        <w:t>s</w:t>
      </w:r>
      <w:r w:rsidR="006F5E30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5C238E" w:rsidRPr="00752044">
        <w:rPr>
          <w:rFonts w:ascii="Times New Roman" w:hAnsi="Times New Roman"/>
          <w:b w:val="0"/>
          <w:sz w:val="28"/>
          <w:szCs w:val="28"/>
        </w:rPr>
        <w:t>un t</w:t>
      </w:r>
      <w:r w:rsidR="005A1FAB" w:rsidRPr="00752044">
        <w:rPr>
          <w:rFonts w:ascii="Times New Roman" w:hAnsi="Times New Roman"/>
          <w:b w:val="0"/>
          <w:sz w:val="28"/>
          <w:szCs w:val="28"/>
        </w:rPr>
        <w:t>as jā</w:t>
      </w:r>
      <w:r w:rsidR="004C7E00" w:rsidRPr="00752044">
        <w:rPr>
          <w:rFonts w:ascii="Times New Roman" w:hAnsi="Times New Roman"/>
          <w:b w:val="0"/>
          <w:sz w:val="28"/>
          <w:szCs w:val="28"/>
        </w:rPr>
        <w:t xml:space="preserve">pārvieto uz </w:t>
      </w:r>
      <w:r w:rsidR="00B009F8" w:rsidRPr="00752044">
        <w:rPr>
          <w:rFonts w:ascii="Times New Roman" w:hAnsi="Times New Roman"/>
          <w:b w:val="0"/>
          <w:sz w:val="28"/>
          <w:szCs w:val="28"/>
        </w:rPr>
        <w:t>i</w:t>
      </w:r>
      <w:r w:rsidR="00F05B4A" w:rsidRPr="00752044">
        <w:rPr>
          <w:rFonts w:ascii="Times New Roman" w:hAnsi="Times New Roman"/>
          <w:b w:val="0"/>
          <w:sz w:val="28"/>
          <w:szCs w:val="28"/>
        </w:rPr>
        <w:t xml:space="preserve">nfrastruktūras pārvaldītāja </w:t>
      </w:r>
      <w:r w:rsidR="009309C8" w:rsidRPr="00752044">
        <w:rPr>
          <w:rFonts w:ascii="Times New Roman" w:hAnsi="Times New Roman"/>
          <w:b w:val="0"/>
          <w:sz w:val="28"/>
          <w:szCs w:val="28"/>
        </w:rPr>
        <w:t xml:space="preserve">iepriekš </w:t>
      </w:r>
      <w:r w:rsidR="00F05B4A" w:rsidRPr="00752044">
        <w:rPr>
          <w:rFonts w:ascii="Times New Roman" w:hAnsi="Times New Roman"/>
          <w:b w:val="0"/>
          <w:sz w:val="28"/>
          <w:szCs w:val="28"/>
        </w:rPr>
        <w:t>norādīt</w:t>
      </w:r>
      <w:r w:rsidR="005D2AA1" w:rsidRPr="00752044">
        <w:rPr>
          <w:rFonts w:ascii="Times New Roman" w:hAnsi="Times New Roman"/>
          <w:b w:val="0"/>
          <w:sz w:val="28"/>
          <w:szCs w:val="28"/>
        </w:rPr>
        <w:t>u</w:t>
      </w:r>
      <w:r w:rsidR="00F05B4A" w:rsidRPr="00752044">
        <w:rPr>
          <w:rFonts w:ascii="Times New Roman" w:hAnsi="Times New Roman"/>
          <w:b w:val="0"/>
          <w:sz w:val="28"/>
          <w:szCs w:val="28"/>
        </w:rPr>
        <w:t xml:space="preserve"> īslaicīgas</w:t>
      </w:r>
      <w:r w:rsidR="005C238E" w:rsidRPr="00752044">
        <w:rPr>
          <w:rFonts w:ascii="Times New Roman" w:hAnsi="Times New Roman"/>
          <w:b w:val="0"/>
          <w:sz w:val="28"/>
          <w:szCs w:val="28"/>
        </w:rPr>
        <w:t xml:space="preserve"> glabāšanas viet</w:t>
      </w:r>
      <w:r w:rsidR="007F599C" w:rsidRPr="00752044">
        <w:rPr>
          <w:rFonts w:ascii="Times New Roman" w:hAnsi="Times New Roman"/>
          <w:b w:val="0"/>
          <w:sz w:val="28"/>
          <w:szCs w:val="28"/>
        </w:rPr>
        <w:t>u</w:t>
      </w:r>
      <w:r w:rsidR="00D35680" w:rsidRPr="00752044">
        <w:rPr>
          <w:rFonts w:ascii="Times New Roman" w:hAnsi="Times New Roman"/>
          <w:b w:val="0"/>
          <w:sz w:val="28"/>
          <w:szCs w:val="28"/>
        </w:rPr>
        <w:t>;</w:t>
      </w:r>
    </w:p>
    <w:p w14:paraId="54870A24" w14:textId="609BDAFB" w:rsidR="00436C51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5</w:t>
      </w:r>
      <w:r w:rsidR="00AD11F4" w:rsidRPr="00752044">
        <w:rPr>
          <w:rFonts w:ascii="Times New Roman" w:hAnsi="Times New Roman"/>
          <w:b w:val="0"/>
          <w:sz w:val="28"/>
          <w:szCs w:val="28"/>
        </w:rPr>
        <w:t>.</w:t>
      </w:r>
      <w:r w:rsidR="00B220B6" w:rsidRPr="00752044">
        <w:rPr>
          <w:rFonts w:ascii="Times New Roman" w:hAnsi="Times New Roman"/>
          <w:b w:val="0"/>
          <w:sz w:val="28"/>
          <w:szCs w:val="28"/>
        </w:rPr>
        <w:t>2. </w:t>
      </w:r>
      <w:r w:rsidR="00A23C1D" w:rsidRPr="00752044">
        <w:rPr>
          <w:rFonts w:ascii="Times New Roman" w:hAnsi="Times New Roman"/>
          <w:b w:val="0"/>
          <w:sz w:val="28"/>
          <w:szCs w:val="28"/>
        </w:rPr>
        <w:t xml:space="preserve">infrastruktūras </w:t>
      </w:r>
      <w:r w:rsidR="004441CC" w:rsidRPr="00752044">
        <w:rPr>
          <w:rFonts w:ascii="Times New Roman" w:hAnsi="Times New Roman"/>
          <w:b w:val="0"/>
          <w:sz w:val="28"/>
          <w:szCs w:val="28"/>
        </w:rPr>
        <w:t>pārvaldīt</w:t>
      </w:r>
      <w:r w:rsidR="00A23C1D" w:rsidRPr="00752044">
        <w:rPr>
          <w:rFonts w:ascii="Times New Roman" w:hAnsi="Times New Roman"/>
          <w:b w:val="0"/>
          <w:sz w:val="28"/>
          <w:szCs w:val="28"/>
        </w:rPr>
        <w:t>ājs</w:t>
      </w:r>
      <w:r w:rsidR="00436C51" w:rsidRPr="00752044">
        <w:rPr>
          <w:rFonts w:ascii="Times New Roman" w:hAnsi="Times New Roman"/>
          <w:b w:val="0"/>
          <w:sz w:val="28"/>
          <w:szCs w:val="28"/>
        </w:rPr>
        <w:t xml:space="preserve"> nodrošina prece</w:t>
      </w:r>
      <w:r w:rsidR="00B220B6" w:rsidRPr="00752044">
        <w:rPr>
          <w:rFonts w:ascii="Times New Roman" w:hAnsi="Times New Roman"/>
          <w:b w:val="0"/>
          <w:sz w:val="28"/>
          <w:szCs w:val="28"/>
        </w:rPr>
        <w:t>i</w:t>
      </w:r>
      <w:r w:rsidR="00436C51" w:rsidRPr="00752044">
        <w:rPr>
          <w:rFonts w:ascii="Times New Roman" w:hAnsi="Times New Roman"/>
          <w:b w:val="0"/>
          <w:sz w:val="28"/>
          <w:szCs w:val="28"/>
        </w:rPr>
        <w:t>, bagāža</w:t>
      </w:r>
      <w:r w:rsidR="00B220B6" w:rsidRPr="00752044">
        <w:rPr>
          <w:rFonts w:ascii="Times New Roman" w:hAnsi="Times New Roman"/>
          <w:b w:val="0"/>
          <w:sz w:val="28"/>
          <w:szCs w:val="28"/>
        </w:rPr>
        <w:t>i</w:t>
      </w:r>
      <w:r w:rsidR="00436C51" w:rsidRPr="00752044">
        <w:rPr>
          <w:rFonts w:ascii="Times New Roman" w:hAnsi="Times New Roman"/>
          <w:b w:val="0"/>
          <w:sz w:val="28"/>
          <w:szCs w:val="28"/>
        </w:rPr>
        <w:t xml:space="preserve"> vai transportlīdzek</w:t>
      </w:r>
      <w:r w:rsidR="00B220B6" w:rsidRPr="00752044">
        <w:rPr>
          <w:rFonts w:ascii="Times New Roman" w:hAnsi="Times New Roman"/>
          <w:b w:val="0"/>
          <w:sz w:val="28"/>
          <w:szCs w:val="28"/>
        </w:rPr>
        <w:t>lim</w:t>
      </w:r>
      <w:r w:rsidR="00436C51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4C7E00" w:rsidRPr="00752044">
        <w:rPr>
          <w:rFonts w:ascii="Times New Roman" w:hAnsi="Times New Roman"/>
          <w:b w:val="0"/>
          <w:sz w:val="28"/>
          <w:szCs w:val="28"/>
        </w:rPr>
        <w:t>īslaicīg</w:t>
      </w:r>
      <w:r w:rsidR="00B220B6" w:rsidRPr="00752044">
        <w:rPr>
          <w:rFonts w:ascii="Times New Roman" w:hAnsi="Times New Roman"/>
          <w:b w:val="0"/>
          <w:sz w:val="28"/>
          <w:szCs w:val="28"/>
        </w:rPr>
        <w:t>u</w:t>
      </w:r>
      <w:r w:rsidR="004C7E00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436C51" w:rsidRPr="00752044">
        <w:rPr>
          <w:rFonts w:ascii="Times New Roman" w:hAnsi="Times New Roman"/>
          <w:b w:val="0"/>
          <w:sz w:val="28"/>
          <w:szCs w:val="28"/>
        </w:rPr>
        <w:t xml:space="preserve">glabāšanas vietu, </w:t>
      </w:r>
      <w:r w:rsidR="00FE2CBE" w:rsidRPr="00752044">
        <w:rPr>
          <w:rFonts w:ascii="Times New Roman" w:hAnsi="Times New Roman"/>
          <w:b w:val="0"/>
          <w:sz w:val="28"/>
          <w:szCs w:val="28"/>
        </w:rPr>
        <w:t>līdz centr</w:t>
      </w:r>
      <w:r w:rsidR="005A1FAB" w:rsidRPr="00752044">
        <w:rPr>
          <w:rFonts w:ascii="Times New Roman" w:hAnsi="Times New Roman"/>
          <w:b w:val="0"/>
          <w:sz w:val="28"/>
          <w:szCs w:val="28"/>
        </w:rPr>
        <w:t>s</w:t>
      </w:r>
      <w:r w:rsidR="00FE2CBE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5A1FAB" w:rsidRPr="00752044">
        <w:rPr>
          <w:rFonts w:ascii="Times New Roman" w:hAnsi="Times New Roman"/>
          <w:b w:val="0"/>
          <w:sz w:val="28"/>
          <w:szCs w:val="28"/>
        </w:rPr>
        <w:t xml:space="preserve">pieņem </w:t>
      </w:r>
      <w:r w:rsidR="00FE2CBE" w:rsidRPr="00752044">
        <w:rPr>
          <w:rFonts w:ascii="Times New Roman" w:hAnsi="Times New Roman"/>
          <w:b w:val="0"/>
          <w:sz w:val="28"/>
          <w:szCs w:val="28"/>
        </w:rPr>
        <w:t>lēmum</w:t>
      </w:r>
      <w:r w:rsidR="005A1FAB" w:rsidRPr="00752044">
        <w:rPr>
          <w:rFonts w:ascii="Times New Roman" w:hAnsi="Times New Roman"/>
          <w:b w:val="0"/>
          <w:sz w:val="28"/>
          <w:szCs w:val="28"/>
        </w:rPr>
        <w:t>u</w:t>
      </w:r>
      <w:r w:rsidR="00FE2CBE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625907" w:rsidRPr="00752044">
        <w:rPr>
          <w:rFonts w:ascii="Times New Roman" w:hAnsi="Times New Roman"/>
          <w:b w:val="0"/>
          <w:sz w:val="28"/>
          <w:szCs w:val="28"/>
        </w:rPr>
        <w:t xml:space="preserve">par </w:t>
      </w:r>
      <w:r w:rsidR="00625907" w:rsidRPr="00752044">
        <w:rPr>
          <w:rFonts w:ascii="Times New Roman" w:hAnsi="Times New Roman"/>
          <w:b w:val="0"/>
          <w:sz w:val="28"/>
          <w:szCs w:val="28"/>
        </w:rPr>
        <w:lastRenderedPageBreak/>
        <w:t>turpmāko rīcību</w:t>
      </w:r>
      <w:r w:rsidR="00FE2CBE" w:rsidRPr="00752044">
        <w:rPr>
          <w:rFonts w:ascii="Times New Roman" w:hAnsi="Times New Roman"/>
          <w:b w:val="0"/>
          <w:sz w:val="28"/>
          <w:szCs w:val="28"/>
        </w:rPr>
        <w:t xml:space="preserve">, </w:t>
      </w:r>
      <w:r w:rsidR="00436C51" w:rsidRPr="00752044">
        <w:rPr>
          <w:rFonts w:ascii="Times New Roman" w:hAnsi="Times New Roman"/>
          <w:b w:val="0"/>
          <w:sz w:val="28"/>
          <w:szCs w:val="28"/>
        </w:rPr>
        <w:t xml:space="preserve">ievērojot šo noteikumu </w:t>
      </w:r>
      <w:r w:rsidR="00A479EE" w:rsidRPr="00752044">
        <w:rPr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6</w:t>
      </w:r>
      <w:r w:rsidR="00234951" w:rsidRPr="00752044">
        <w:rPr>
          <w:rFonts w:ascii="Times New Roman" w:hAnsi="Times New Roman"/>
          <w:b w:val="0"/>
          <w:sz w:val="28"/>
          <w:szCs w:val="28"/>
        </w:rPr>
        <w:t>. p</w:t>
      </w:r>
      <w:r w:rsidR="00436C51" w:rsidRPr="00752044">
        <w:rPr>
          <w:rFonts w:ascii="Times New Roman" w:hAnsi="Times New Roman"/>
          <w:b w:val="0"/>
          <w:sz w:val="28"/>
          <w:szCs w:val="28"/>
        </w:rPr>
        <w:t xml:space="preserve">unktā noteiktos </w:t>
      </w:r>
      <w:r w:rsidR="0056255F" w:rsidRPr="00752044">
        <w:rPr>
          <w:rFonts w:ascii="Times New Roman" w:hAnsi="Times New Roman"/>
          <w:b w:val="0"/>
          <w:sz w:val="28"/>
          <w:szCs w:val="28"/>
        </w:rPr>
        <w:t>aizsardzības pasākumus</w:t>
      </w:r>
      <w:r w:rsidR="00436C51" w:rsidRPr="00752044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5B9CFA64" w14:textId="77777777" w:rsidR="00AD11F4" w:rsidRPr="00752044" w:rsidRDefault="00AD11F4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303EBD13" w14:textId="0BECAAE1" w:rsidR="00A23C1D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6</w:t>
      </w:r>
      <w:r w:rsidR="00A23C1D" w:rsidRPr="00752044">
        <w:rPr>
          <w:rFonts w:ascii="Times New Roman" w:hAnsi="Times New Roman"/>
          <w:b w:val="0"/>
          <w:sz w:val="28"/>
          <w:szCs w:val="28"/>
        </w:rPr>
        <w:t xml:space="preserve">. Ja </w:t>
      </w:r>
      <w:r w:rsidR="00B220B6" w:rsidRPr="00752044">
        <w:rPr>
          <w:rFonts w:ascii="Times New Roman" w:hAnsi="Times New Roman"/>
          <w:b w:val="0"/>
          <w:sz w:val="28"/>
          <w:szCs w:val="28"/>
        </w:rPr>
        <w:t xml:space="preserve">precei, bagāžai vai transportlīdzeklim </w:t>
      </w:r>
      <w:r w:rsidR="00A23C1D" w:rsidRPr="00752044">
        <w:rPr>
          <w:rFonts w:ascii="Times New Roman" w:hAnsi="Times New Roman"/>
          <w:b w:val="0"/>
          <w:sz w:val="28"/>
          <w:szCs w:val="28"/>
        </w:rPr>
        <w:t xml:space="preserve">konstatē paaugstinātu jonizējošā starojuma līmeni, ievēro </w:t>
      </w:r>
      <w:r w:rsidR="00865E94" w:rsidRPr="00752044">
        <w:rPr>
          <w:rFonts w:ascii="Times New Roman" w:hAnsi="Times New Roman"/>
          <w:b w:val="0"/>
          <w:sz w:val="28"/>
          <w:szCs w:val="28"/>
        </w:rPr>
        <w:t xml:space="preserve">šādus </w:t>
      </w:r>
      <w:r w:rsidR="00A23C1D" w:rsidRPr="00752044">
        <w:rPr>
          <w:rFonts w:ascii="Times New Roman" w:hAnsi="Times New Roman"/>
          <w:b w:val="0"/>
          <w:sz w:val="28"/>
          <w:szCs w:val="28"/>
        </w:rPr>
        <w:t>aizsardzības pasākum</w:t>
      </w:r>
      <w:r w:rsidR="00865E94" w:rsidRPr="00752044">
        <w:rPr>
          <w:rFonts w:ascii="Times New Roman" w:hAnsi="Times New Roman"/>
          <w:b w:val="0"/>
          <w:sz w:val="28"/>
          <w:szCs w:val="28"/>
        </w:rPr>
        <w:t>us</w:t>
      </w:r>
      <w:r w:rsidR="00A23C1D" w:rsidRPr="00752044">
        <w:rPr>
          <w:rFonts w:ascii="Times New Roman" w:hAnsi="Times New Roman"/>
          <w:b w:val="0"/>
          <w:sz w:val="28"/>
          <w:szCs w:val="28"/>
        </w:rPr>
        <w:t>:</w:t>
      </w:r>
    </w:p>
    <w:p w14:paraId="71E84735" w14:textId="40EEC297" w:rsidR="00A23C1D" w:rsidRPr="00752044" w:rsidRDefault="00A23C1D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</w:r>
      <w:r w:rsidR="008C714A" w:rsidRPr="00752044">
        <w:rPr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6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.1. </w:t>
      </w:r>
      <w:r w:rsidR="005D7DBE" w:rsidRPr="00752044">
        <w:rPr>
          <w:rFonts w:ascii="Times New Roman" w:hAnsi="Times New Roman"/>
          <w:b w:val="0"/>
          <w:sz w:val="28"/>
          <w:szCs w:val="28"/>
        </w:rPr>
        <w:t>pār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vieto attiecīgo preci, bagāžu vai transportlīdzekli </w:t>
      </w:r>
      <w:r w:rsidR="004544B0" w:rsidRPr="00752044">
        <w:rPr>
          <w:rFonts w:ascii="Times New Roman" w:hAnsi="Times New Roman"/>
          <w:b w:val="0"/>
          <w:sz w:val="28"/>
          <w:szCs w:val="28"/>
        </w:rPr>
        <w:t xml:space="preserve">uz </w:t>
      </w:r>
      <w:r w:rsidR="00FE2CBE" w:rsidRPr="00752044">
        <w:rPr>
          <w:rFonts w:ascii="Times New Roman" w:hAnsi="Times New Roman"/>
          <w:b w:val="0"/>
          <w:sz w:val="28"/>
          <w:szCs w:val="28"/>
        </w:rPr>
        <w:t>īslaicīg</w:t>
      </w:r>
      <w:r w:rsidR="00F05B4A" w:rsidRPr="00752044">
        <w:rPr>
          <w:rFonts w:ascii="Times New Roman" w:hAnsi="Times New Roman"/>
          <w:b w:val="0"/>
          <w:sz w:val="28"/>
          <w:szCs w:val="28"/>
        </w:rPr>
        <w:t>as</w:t>
      </w:r>
      <w:r w:rsidR="00FE2CBE" w:rsidRPr="00752044">
        <w:rPr>
          <w:rFonts w:ascii="Times New Roman" w:hAnsi="Times New Roman"/>
          <w:b w:val="0"/>
          <w:sz w:val="28"/>
          <w:szCs w:val="28"/>
        </w:rPr>
        <w:t xml:space="preserve"> glabāšanas viet</w:t>
      </w:r>
      <w:r w:rsidR="004544B0" w:rsidRPr="00752044">
        <w:rPr>
          <w:rFonts w:ascii="Times New Roman" w:hAnsi="Times New Roman"/>
          <w:b w:val="0"/>
          <w:sz w:val="28"/>
          <w:szCs w:val="28"/>
        </w:rPr>
        <w:t>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, ja mērīšanas rezultāti </w:t>
      </w:r>
      <w:r w:rsidR="00126122" w:rsidRPr="00752044">
        <w:rPr>
          <w:rFonts w:ascii="Times New Roman" w:hAnsi="Times New Roman"/>
          <w:b w:val="0"/>
          <w:sz w:val="28"/>
          <w:szCs w:val="28"/>
        </w:rPr>
        <w:t>par 50</w:t>
      </w:r>
      <w:r w:rsidR="00B220B6" w:rsidRPr="00752044">
        <w:rPr>
          <w:rFonts w:ascii="Times New Roman" w:hAnsi="Times New Roman"/>
          <w:b w:val="0"/>
          <w:sz w:val="28"/>
          <w:szCs w:val="28"/>
        </w:rPr>
        <w:t> </w:t>
      </w:r>
      <w:r w:rsidR="00126122" w:rsidRPr="00752044">
        <w:rPr>
          <w:rFonts w:ascii="Times New Roman" w:hAnsi="Times New Roman"/>
          <w:b w:val="0"/>
          <w:sz w:val="28"/>
          <w:szCs w:val="28"/>
        </w:rPr>
        <w:t xml:space="preserve">%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pārsniedz dabisko gamma starojuma fona līmeni un gamma starojuma dozas jauda </w:t>
      </w:r>
      <w:r w:rsidR="00854CA4" w:rsidRPr="00752044">
        <w:rPr>
          <w:rFonts w:ascii="Times New Roman" w:hAnsi="Times New Roman"/>
          <w:b w:val="0"/>
          <w:sz w:val="28"/>
          <w:szCs w:val="28"/>
        </w:rPr>
        <w:t>viena metra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attālumā </w:t>
      </w:r>
      <w:r w:rsidR="008674DF" w:rsidRPr="00752044">
        <w:rPr>
          <w:rFonts w:ascii="Times New Roman" w:hAnsi="Times New Roman"/>
          <w:b w:val="0"/>
          <w:sz w:val="28"/>
          <w:szCs w:val="28"/>
        </w:rPr>
        <w:t xml:space="preserve">no objekta </w:t>
      </w:r>
      <w:r w:rsidRPr="00752044">
        <w:rPr>
          <w:rFonts w:ascii="Times New Roman" w:hAnsi="Times New Roman"/>
          <w:b w:val="0"/>
          <w:sz w:val="28"/>
          <w:szCs w:val="28"/>
        </w:rPr>
        <w:t>nepārsniedz</w:t>
      </w:r>
      <w:r w:rsidR="0086056D" w:rsidRPr="00752044">
        <w:rPr>
          <w:rFonts w:ascii="Times New Roman" w:hAnsi="Times New Roman"/>
          <w:b w:val="0"/>
          <w:sz w:val="28"/>
          <w:szCs w:val="28"/>
        </w:rPr>
        <w:t xml:space="preserve"> 0,2 </w:t>
      </w:r>
      <w:proofErr w:type="spellStart"/>
      <w:r w:rsidR="0086056D" w:rsidRPr="00752044">
        <w:rPr>
          <w:rFonts w:ascii="Times New Roman" w:hAnsi="Times New Roman"/>
          <w:b w:val="0"/>
          <w:sz w:val="28"/>
          <w:szCs w:val="28"/>
        </w:rPr>
        <w:t>µSv</w:t>
      </w:r>
      <w:proofErr w:type="spellEnd"/>
      <w:r w:rsidR="0086056D" w:rsidRPr="00752044">
        <w:rPr>
          <w:rFonts w:ascii="Times New Roman" w:hAnsi="Times New Roman"/>
          <w:b w:val="0"/>
          <w:sz w:val="28"/>
          <w:szCs w:val="28"/>
        </w:rPr>
        <w:t>/h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; </w:t>
      </w:r>
    </w:p>
    <w:p w14:paraId="7700BD21" w14:textId="22AC051B" w:rsidR="00A23C1D" w:rsidRPr="00752044" w:rsidRDefault="00A23C1D" w:rsidP="00234951">
      <w:pPr>
        <w:pStyle w:val="tv2121"/>
        <w:spacing w:before="0" w:line="240" w:lineRule="auto"/>
        <w:jc w:val="both"/>
        <w:rPr>
          <w:rStyle w:val="hps"/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</w:r>
      <w:r w:rsidR="008C714A" w:rsidRPr="00752044">
        <w:rPr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6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.2. </w:t>
      </w:r>
      <w:r w:rsidR="005D7DBE" w:rsidRPr="00752044">
        <w:rPr>
          <w:rFonts w:ascii="Times New Roman" w:hAnsi="Times New Roman"/>
          <w:b w:val="0"/>
          <w:sz w:val="28"/>
          <w:szCs w:val="28"/>
        </w:rPr>
        <w:t>pār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vieto attiecīgo preci, bagāžu vai transportlīdzekli </w:t>
      </w:r>
      <w:r w:rsidR="004544B0" w:rsidRPr="00752044">
        <w:rPr>
          <w:rFonts w:ascii="Times New Roman" w:hAnsi="Times New Roman"/>
          <w:b w:val="0"/>
          <w:sz w:val="28"/>
          <w:szCs w:val="28"/>
        </w:rPr>
        <w:t xml:space="preserve">uz </w:t>
      </w:r>
      <w:r w:rsidR="00FE2CBE" w:rsidRPr="00752044">
        <w:rPr>
          <w:rFonts w:ascii="Times New Roman" w:hAnsi="Times New Roman"/>
          <w:b w:val="0"/>
          <w:sz w:val="28"/>
          <w:szCs w:val="28"/>
        </w:rPr>
        <w:t>īslaicīg</w:t>
      </w:r>
      <w:r w:rsidR="00F05B4A" w:rsidRPr="00752044">
        <w:rPr>
          <w:rFonts w:ascii="Times New Roman" w:hAnsi="Times New Roman"/>
          <w:b w:val="0"/>
          <w:sz w:val="28"/>
          <w:szCs w:val="28"/>
        </w:rPr>
        <w:t>as</w:t>
      </w:r>
      <w:r w:rsidR="00FE2CBE" w:rsidRPr="00752044">
        <w:rPr>
          <w:rFonts w:ascii="Times New Roman" w:hAnsi="Times New Roman"/>
          <w:b w:val="0"/>
          <w:sz w:val="28"/>
          <w:szCs w:val="28"/>
        </w:rPr>
        <w:t xml:space="preserve"> glabāšanas viet</w:t>
      </w:r>
      <w:r w:rsidR="004544B0" w:rsidRPr="00752044">
        <w:rPr>
          <w:rFonts w:ascii="Times New Roman" w:hAnsi="Times New Roman"/>
          <w:b w:val="0"/>
          <w:sz w:val="28"/>
          <w:szCs w:val="28"/>
        </w:rPr>
        <w:t>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un </w:t>
      </w:r>
      <w:r w:rsidR="00F05B4A" w:rsidRPr="00752044">
        <w:rPr>
          <w:rFonts w:ascii="Times New Roman" w:hAnsi="Times New Roman"/>
          <w:b w:val="0"/>
          <w:sz w:val="28"/>
          <w:szCs w:val="28"/>
        </w:rPr>
        <w:t xml:space="preserve">attiecīgo objektu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norobežo ar lentēm vai </w:t>
      </w:r>
      <w:r w:rsidR="007D191B" w:rsidRPr="00752044">
        <w:rPr>
          <w:rFonts w:ascii="Times New Roman" w:hAnsi="Times New Roman"/>
          <w:b w:val="0"/>
          <w:sz w:val="28"/>
          <w:szCs w:val="28"/>
        </w:rPr>
        <w:t xml:space="preserve">norobežojošiem līdzekļiem </w:t>
      </w:r>
      <w:r w:rsidRPr="00752044">
        <w:rPr>
          <w:rFonts w:ascii="Times New Roman" w:hAnsi="Times New Roman"/>
          <w:b w:val="0"/>
          <w:sz w:val="28"/>
          <w:szCs w:val="28"/>
        </w:rPr>
        <w:t>(</w:t>
      </w:r>
      <w:r w:rsidR="00F05B4A" w:rsidRPr="00752044">
        <w:rPr>
          <w:rFonts w:ascii="Times New Roman" w:hAnsi="Times New Roman"/>
          <w:b w:val="0"/>
          <w:sz w:val="28"/>
          <w:szCs w:val="28"/>
        </w:rPr>
        <w:t>aptuven</w:t>
      </w:r>
      <w:r w:rsidR="008674DF" w:rsidRPr="00752044">
        <w:rPr>
          <w:rFonts w:ascii="Times New Roman" w:hAnsi="Times New Roman"/>
          <w:b w:val="0"/>
          <w:sz w:val="28"/>
          <w:szCs w:val="28"/>
        </w:rPr>
        <w:t>i trīs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m</w:t>
      </w:r>
      <w:r w:rsidR="00F05B4A" w:rsidRPr="00752044">
        <w:rPr>
          <w:rFonts w:ascii="Times New Roman" w:hAnsi="Times New Roman"/>
          <w:b w:val="0"/>
          <w:sz w:val="28"/>
          <w:szCs w:val="28"/>
        </w:rPr>
        <w:t>etru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F05B4A" w:rsidRPr="00752044">
        <w:rPr>
          <w:rFonts w:ascii="Times New Roman" w:hAnsi="Times New Roman"/>
          <w:b w:val="0"/>
          <w:sz w:val="28"/>
          <w:szCs w:val="28"/>
        </w:rPr>
        <w:t>rādiusā ap objektu</w:t>
      </w:r>
      <w:r w:rsidRPr="00752044">
        <w:rPr>
          <w:rFonts w:ascii="Times New Roman" w:hAnsi="Times New Roman"/>
          <w:b w:val="0"/>
          <w:sz w:val="28"/>
          <w:szCs w:val="28"/>
        </w:rPr>
        <w:t>), ja kopējā gamma starojuma doz</w:t>
      </w:r>
      <w:r w:rsidR="00EC2538" w:rsidRPr="00752044">
        <w:rPr>
          <w:rFonts w:ascii="Times New Roman" w:hAnsi="Times New Roman"/>
          <w:b w:val="0"/>
          <w:sz w:val="28"/>
          <w:szCs w:val="28"/>
        </w:rPr>
        <w:t>as jauda uz virsmas nepārsniedz</w:t>
      </w:r>
      <w:r w:rsidR="0086056D" w:rsidRPr="00752044">
        <w:rPr>
          <w:rFonts w:ascii="Times New Roman" w:hAnsi="Times New Roman"/>
          <w:b w:val="0"/>
          <w:sz w:val="28"/>
          <w:szCs w:val="28"/>
        </w:rPr>
        <w:t xml:space="preserve"> 100 </w:t>
      </w:r>
      <w:proofErr w:type="spellStart"/>
      <w:r w:rsidR="0086056D" w:rsidRPr="00752044">
        <w:rPr>
          <w:rFonts w:ascii="Times New Roman" w:hAnsi="Times New Roman"/>
          <w:b w:val="0"/>
          <w:sz w:val="28"/>
          <w:szCs w:val="28"/>
        </w:rPr>
        <w:t>µSv</w:t>
      </w:r>
      <w:proofErr w:type="spellEnd"/>
      <w:r w:rsidR="0086056D" w:rsidRPr="00752044">
        <w:rPr>
          <w:rFonts w:ascii="Times New Roman" w:hAnsi="Times New Roman"/>
          <w:b w:val="0"/>
          <w:sz w:val="28"/>
          <w:szCs w:val="28"/>
        </w:rPr>
        <w:t xml:space="preserve">/h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un, 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transportējot radioaktīvus </w:t>
      </w:r>
      <w:proofErr w:type="gramStart"/>
      <w:r w:rsidRPr="00752044">
        <w:rPr>
          <w:rStyle w:val="hps"/>
          <w:rFonts w:ascii="Times New Roman" w:hAnsi="Times New Roman"/>
          <w:b w:val="0"/>
          <w:sz w:val="28"/>
          <w:szCs w:val="28"/>
        </w:rPr>
        <w:t>materiālus,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konstatēts</w:t>
      </w:r>
      <w:proofErr w:type="gramEnd"/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>radiācijas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>līmenis</w:t>
      </w:r>
      <w:r w:rsidR="00B220B6" w:rsidRPr="00752044">
        <w:rPr>
          <w:rStyle w:val="hps"/>
          <w:rFonts w:ascii="Times New Roman" w:hAnsi="Times New Roman"/>
          <w:b w:val="0"/>
          <w:sz w:val="28"/>
          <w:szCs w:val="28"/>
        </w:rPr>
        <w:t>,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>lielāks par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86056D" w:rsidRPr="00752044">
        <w:rPr>
          <w:rFonts w:ascii="Times New Roman" w:hAnsi="Times New Roman"/>
          <w:b w:val="0"/>
          <w:sz w:val="28"/>
          <w:szCs w:val="28"/>
        </w:rPr>
        <w:t xml:space="preserve">100 </w:t>
      </w:r>
      <w:proofErr w:type="spellStart"/>
      <w:r w:rsidR="0086056D" w:rsidRPr="00752044">
        <w:rPr>
          <w:rFonts w:ascii="Times New Roman" w:hAnsi="Times New Roman"/>
          <w:b w:val="0"/>
          <w:sz w:val="28"/>
          <w:szCs w:val="28"/>
        </w:rPr>
        <w:t>µSv</w:t>
      </w:r>
      <w:proofErr w:type="spellEnd"/>
      <w:r w:rsidR="0086056D" w:rsidRPr="00752044">
        <w:rPr>
          <w:rFonts w:ascii="Times New Roman" w:hAnsi="Times New Roman"/>
          <w:b w:val="0"/>
          <w:sz w:val="28"/>
          <w:szCs w:val="28"/>
        </w:rPr>
        <w:t>/h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 </w:t>
      </w:r>
      <w:r w:rsidR="00F05B4A"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viena metra 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>attālumā no</w:t>
      </w:r>
      <w:r w:rsidR="008674DF"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 objekta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; </w:t>
      </w:r>
    </w:p>
    <w:p w14:paraId="72648502" w14:textId="1A073F22" w:rsidR="00A23C1D" w:rsidRPr="00752044" w:rsidRDefault="00A23C1D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Style w:val="hps"/>
          <w:rFonts w:ascii="Times New Roman" w:hAnsi="Times New Roman"/>
          <w:b w:val="0"/>
          <w:sz w:val="28"/>
          <w:szCs w:val="28"/>
        </w:rPr>
        <w:tab/>
      </w:r>
      <w:r w:rsidR="008C714A" w:rsidRPr="00752044">
        <w:rPr>
          <w:rStyle w:val="hps"/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Style w:val="hps"/>
          <w:rFonts w:ascii="Times New Roman" w:hAnsi="Times New Roman"/>
          <w:b w:val="0"/>
          <w:sz w:val="28"/>
          <w:szCs w:val="28"/>
        </w:rPr>
        <w:t>6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.3. </w:t>
      </w:r>
      <w:r w:rsidR="005D7DBE" w:rsidRPr="00752044">
        <w:rPr>
          <w:rFonts w:ascii="Times New Roman" w:hAnsi="Times New Roman"/>
          <w:b w:val="0"/>
          <w:sz w:val="28"/>
          <w:szCs w:val="28"/>
        </w:rPr>
        <w:t>pār</w:t>
      </w:r>
      <w:r w:rsidRPr="00752044">
        <w:rPr>
          <w:rFonts w:ascii="Times New Roman" w:hAnsi="Times New Roman"/>
          <w:b w:val="0"/>
          <w:sz w:val="28"/>
          <w:szCs w:val="28"/>
        </w:rPr>
        <w:t>vieto attiecīgo preci, bagāžu vai transportlīdzekli</w:t>
      </w:r>
      <w:r w:rsidR="009947AB" w:rsidRPr="00752044">
        <w:rPr>
          <w:rFonts w:ascii="Times New Roman" w:hAnsi="Times New Roman"/>
          <w:b w:val="0"/>
          <w:sz w:val="28"/>
          <w:szCs w:val="28"/>
        </w:rPr>
        <w:t xml:space="preserve"> uz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FE2CBE" w:rsidRPr="00752044">
        <w:rPr>
          <w:rFonts w:ascii="Times New Roman" w:hAnsi="Times New Roman"/>
          <w:b w:val="0"/>
          <w:sz w:val="28"/>
          <w:szCs w:val="28"/>
        </w:rPr>
        <w:t>īslaicīg</w:t>
      </w:r>
      <w:r w:rsidR="00F05B4A" w:rsidRPr="00752044">
        <w:rPr>
          <w:rFonts w:ascii="Times New Roman" w:hAnsi="Times New Roman"/>
          <w:b w:val="0"/>
          <w:sz w:val="28"/>
          <w:szCs w:val="28"/>
        </w:rPr>
        <w:t>as</w:t>
      </w:r>
      <w:r w:rsidR="00FE2CBE" w:rsidRPr="00752044">
        <w:rPr>
          <w:rFonts w:ascii="Times New Roman" w:hAnsi="Times New Roman"/>
          <w:b w:val="0"/>
          <w:sz w:val="28"/>
          <w:szCs w:val="28"/>
        </w:rPr>
        <w:t xml:space="preserve"> glabāšanas viet</w:t>
      </w:r>
      <w:r w:rsidR="00491D10" w:rsidRPr="00752044">
        <w:rPr>
          <w:rFonts w:ascii="Times New Roman" w:hAnsi="Times New Roman"/>
          <w:b w:val="0"/>
          <w:sz w:val="28"/>
          <w:szCs w:val="28"/>
        </w:rPr>
        <w:t>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un </w:t>
      </w:r>
      <w:r w:rsidR="00F05B4A" w:rsidRPr="00752044">
        <w:rPr>
          <w:rFonts w:ascii="Times New Roman" w:hAnsi="Times New Roman"/>
          <w:b w:val="0"/>
          <w:sz w:val="28"/>
          <w:szCs w:val="28"/>
        </w:rPr>
        <w:t xml:space="preserve">attiecīgo objektu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norobežo ar lentēm vai </w:t>
      </w:r>
      <w:r w:rsidR="007D191B" w:rsidRPr="00752044">
        <w:rPr>
          <w:rFonts w:ascii="Times New Roman" w:hAnsi="Times New Roman"/>
          <w:b w:val="0"/>
          <w:sz w:val="28"/>
          <w:szCs w:val="28"/>
        </w:rPr>
        <w:t xml:space="preserve">norobežojošiem līdzekļiem </w:t>
      </w:r>
      <w:r w:rsidRPr="00752044">
        <w:rPr>
          <w:rFonts w:ascii="Times New Roman" w:hAnsi="Times New Roman"/>
          <w:b w:val="0"/>
          <w:sz w:val="28"/>
          <w:szCs w:val="28"/>
        </w:rPr>
        <w:t>(</w:t>
      </w:r>
      <w:r w:rsidR="008674DF" w:rsidRPr="00752044">
        <w:rPr>
          <w:rFonts w:ascii="Times New Roman" w:hAnsi="Times New Roman"/>
          <w:b w:val="0"/>
          <w:sz w:val="28"/>
          <w:szCs w:val="28"/>
        </w:rPr>
        <w:t>aptuveni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10 m</w:t>
      </w:r>
      <w:r w:rsidR="008674DF" w:rsidRPr="00752044">
        <w:rPr>
          <w:rFonts w:ascii="Times New Roman" w:hAnsi="Times New Roman"/>
          <w:b w:val="0"/>
          <w:sz w:val="28"/>
          <w:szCs w:val="28"/>
        </w:rPr>
        <w:t>etru</w:t>
      </w:r>
      <w:r w:rsidR="00F05B4A" w:rsidRPr="00752044">
        <w:rPr>
          <w:rFonts w:ascii="Times New Roman" w:hAnsi="Times New Roman"/>
          <w:b w:val="0"/>
          <w:sz w:val="28"/>
          <w:szCs w:val="28"/>
        </w:rPr>
        <w:t xml:space="preserve"> rādiusā ap objektu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), ja kopējā gamma starojuma dozas jauda uz virsmas pārsniedz </w:t>
      </w:r>
      <w:r w:rsidR="00D35680" w:rsidRPr="00752044">
        <w:rPr>
          <w:rFonts w:ascii="Times New Roman" w:hAnsi="Times New Roman"/>
          <w:b w:val="0"/>
          <w:sz w:val="28"/>
          <w:szCs w:val="28"/>
        </w:rPr>
        <w:t>100–</w:t>
      </w:r>
      <w:r w:rsidR="0086056D" w:rsidRPr="00752044">
        <w:rPr>
          <w:rFonts w:ascii="Times New Roman" w:hAnsi="Times New Roman"/>
          <w:b w:val="0"/>
          <w:sz w:val="28"/>
          <w:szCs w:val="28"/>
        </w:rPr>
        <w:t xml:space="preserve">10000 </w:t>
      </w:r>
      <w:proofErr w:type="spellStart"/>
      <w:r w:rsidR="0086056D" w:rsidRPr="00752044">
        <w:rPr>
          <w:rFonts w:ascii="Times New Roman" w:hAnsi="Times New Roman"/>
          <w:b w:val="0"/>
          <w:sz w:val="28"/>
          <w:szCs w:val="28"/>
        </w:rPr>
        <w:t>µSv</w:t>
      </w:r>
      <w:proofErr w:type="spellEnd"/>
      <w:r w:rsidR="0086056D" w:rsidRPr="00752044">
        <w:rPr>
          <w:rFonts w:ascii="Times New Roman" w:hAnsi="Times New Roman"/>
          <w:b w:val="0"/>
          <w:sz w:val="28"/>
          <w:szCs w:val="28"/>
        </w:rPr>
        <w:t xml:space="preserve">/h </w:t>
      </w:r>
      <w:r w:rsidRPr="00752044">
        <w:rPr>
          <w:rFonts w:ascii="Times New Roman" w:hAnsi="Times New Roman"/>
          <w:b w:val="0"/>
          <w:sz w:val="28"/>
          <w:szCs w:val="28"/>
        </w:rPr>
        <w:t>ar nosacījumu, ja</w:t>
      </w:r>
      <w:r w:rsidR="00D35680" w:rsidRPr="00752044">
        <w:rPr>
          <w:rFonts w:ascii="Times New Roman" w:hAnsi="Times New Roman"/>
          <w:b w:val="0"/>
          <w:sz w:val="28"/>
          <w:szCs w:val="28"/>
        </w:rPr>
        <w:t>,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pārvietojot preci, bagāžu vai transportlīdzekli saņemtā doza iedzīvotājiem un darbiniekiem nepārsniedz noteiktos dozu limitus; </w:t>
      </w:r>
    </w:p>
    <w:p w14:paraId="154F9ED5" w14:textId="05CA89F2" w:rsidR="00A23C1D" w:rsidRPr="00752044" w:rsidRDefault="00A23C1D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</w:r>
      <w:r w:rsidR="008C714A" w:rsidRPr="00752044">
        <w:rPr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6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.4. </w:t>
      </w:r>
      <w:r w:rsidR="00FC79BE" w:rsidRPr="00752044">
        <w:rPr>
          <w:rFonts w:ascii="Times New Roman" w:hAnsi="Times New Roman"/>
          <w:b w:val="0"/>
          <w:sz w:val="28"/>
          <w:szCs w:val="28"/>
        </w:rPr>
        <w:t>nepārvieto</w:t>
      </w:r>
      <w:r w:rsidR="00D5013E" w:rsidRPr="00752044">
        <w:rPr>
          <w:rFonts w:ascii="Times New Roman" w:hAnsi="Times New Roman"/>
          <w:b w:val="0"/>
          <w:sz w:val="28"/>
          <w:szCs w:val="28"/>
        </w:rPr>
        <w:t xml:space="preserve"> attiecīgo preci, bagāžu vai transportlīdzekli </w:t>
      </w:r>
      <w:r w:rsidR="009947AB" w:rsidRPr="00752044">
        <w:rPr>
          <w:rFonts w:ascii="Times New Roman" w:hAnsi="Times New Roman"/>
          <w:b w:val="0"/>
          <w:sz w:val="28"/>
          <w:szCs w:val="28"/>
        </w:rPr>
        <w:t xml:space="preserve">uz </w:t>
      </w:r>
      <w:r w:rsidR="00D21407" w:rsidRPr="00752044">
        <w:rPr>
          <w:rFonts w:ascii="Times New Roman" w:hAnsi="Times New Roman"/>
          <w:b w:val="0"/>
          <w:sz w:val="28"/>
          <w:szCs w:val="28"/>
        </w:rPr>
        <w:t xml:space="preserve">īslaicīgas glabāšanas </w:t>
      </w:r>
      <w:r w:rsidR="00E041AB" w:rsidRPr="00752044">
        <w:rPr>
          <w:rFonts w:ascii="Times New Roman" w:hAnsi="Times New Roman"/>
          <w:b w:val="0"/>
          <w:sz w:val="28"/>
          <w:szCs w:val="28"/>
        </w:rPr>
        <w:t>vietu</w:t>
      </w:r>
      <w:r w:rsidR="00693B08" w:rsidRPr="00752044">
        <w:rPr>
          <w:rFonts w:ascii="Times New Roman" w:hAnsi="Times New Roman"/>
          <w:b w:val="0"/>
          <w:sz w:val="28"/>
          <w:szCs w:val="28"/>
        </w:rPr>
        <w:t xml:space="preserve">, </w:t>
      </w:r>
      <w:r w:rsidR="00EE42A2" w:rsidRPr="00752044">
        <w:rPr>
          <w:rFonts w:ascii="Times New Roman" w:hAnsi="Times New Roman"/>
          <w:b w:val="0"/>
          <w:sz w:val="28"/>
          <w:szCs w:val="28"/>
        </w:rPr>
        <w:t>evakuē personas un objekta atrašanās vietu</w:t>
      </w:r>
      <w:r w:rsidR="00EE42A2" w:rsidRPr="00752044">
        <w:rPr>
          <w:rFonts w:ascii="Times New Roman" w:hAnsi="Times New Roman"/>
          <w:sz w:val="28"/>
          <w:szCs w:val="28"/>
        </w:rPr>
        <w:t xml:space="preserve"> </w:t>
      </w:r>
      <w:r w:rsidR="00EE42A2" w:rsidRPr="00752044">
        <w:rPr>
          <w:rFonts w:ascii="Times New Roman" w:hAnsi="Times New Roman"/>
          <w:b w:val="0"/>
          <w:sz w:val="28"/>
          <w:szCs w:val="28"/>
        </w:rPr>
        <w:t>norobežo ar lentēm vai norobežojošiem līdzekļiem</w:t>
      </w:r>
      <w:r w:rsidR="00D67AA2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Pr="00752044">
        <w:rPr>
          <w:rFonts w:ascii="Times New Roman" w:hAnsi="Times New Roman"/>
          <w:b w:val="0"/>
          <w:sz w:val="28"/>
          <w:szCs w:val="28"/>
        </w:rPr>
        <w:t>(</w:t>
      </w:r>
      <w:r w:rsidR="00794500" w:rsidRPr="00752044">
        <w:rPr>
          <w:rFonts w:ascii="Times New Roman" w:hAnsi="Times New Roman"/>
          <w:b w:val="0"/>
          <w:sz w:val="28"/>
          <w:szCs w:val="28"/>
        </w:rPr>
        <w:t>aptuveni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100 m</w:t>
      </w:r>
      <w:r w:rsidR="00794500" w:rsidRPr="00752044">
        <w:rPr>
          <w:rFonts w:ascii="Times New Roman" w:hAnsi="Times New Roman"/>
          <w:b w:val="0"/>
          <w:sz w:val="28"/>
          <w:szCs w:val="28"/>
        </w:rPr>
        <w:t>etru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794500" w:rsidRPr="00752044">
        <w:rPr>
          <w:rFonts w:ascii="Times New Roman" w:hAnsi="Times New Roman"/>
          <w:b w:val="0"/>
          <w:sz w:val="28"/>
          <w:szCs w:val="28"/>
        </w:rPr>
        <w:t>rādiusā ap</w:t>
      </w:r>
      <w:r w:rsidR="00581828" w:rsidRPr="00752044">
        <w:rPr>
          <w:rFonts w:ascii="Times New Roman" w:hAnsi="Times New Roman"/>
          <w:b w:val="0"/>
          <w:sz w:val="28"/>
          <w:szCs w:val="28"/>
        </w:rPr>
        <w:t xml:space="preserve"> objektu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), ja kopējā gamma starojuma dozas jauda uz virsmas </w:t>
      </w:r>
      <w:r w:rsidR="000E61A1" w:rsidRPr="00752044">
        <w:rPr>
          <w:rFonts w:ascii="Times New Roman" w:hAnsi="Times New Roman"/>
          <w:b w:val="0"/>
          <w:sz w:val="28"/>
          <w:szCs w:val="28"/>
        </w:rPr>
        <w:t>ir intervālā no</w:t>
      </w:r>
      <w:r w:rsidR="00B26902" w:rsidRPr="00752044">
        <w:rPr>
          <w:rFonts w:ascii="Times New Roman" w:hAnsi="Times New Roman"/>
          <w:b w:val="0"/>
          <w:sz w:val="28"/>
          <w:szCs w:val="28"/>
        </w:rPr>
        <w:t xml:space="preserve"> 10000 līdz </w:t>
      </w:r>
      <w:r w:rsidR="0086056D" w:rsidRPr="00752044">
        <w:rPr>
          <w:rFonts w:ascii="Times New Roman" w:hAnsi="Times New Roman"/>
          <w:b w:val="0"/>
          <w:sz w:val="28"/>
          <w:szCs w:val="28"/>
        </w:rPr>
        <w:t>100000</w:t>
      </w:r>
      <w:r w:rsidR="00B26902" w:rsidRPr="00752044">
        <w:rPr>
          <w:rFonts w:ascii="Times New Roman" w:hAnsi="Times New Roman"/>
          <w:b w:val="0"/>
          <w:sz w:val="28"/>
          <w:szCs w:val="28"/>
        </w:rPr>
        <w:t> </w:t>
      </w:r>
      <w:proofErr w:type="spellStart"/>
      <w:r w:rsidR="0086056D" w:rsidRPr="00752044">
        <w:rPr>
          <w:rFonts w:ascii="Times New Roman" w:hAnsi="Times New Roman"/>
          <w:b w:val="0"/>
          <w:sz w:val="28"/>
          <w:szCs w:val="28"/>
        </w:rPr>
        <w:t>µSv</w:t>
      </w:r>
      <w:proofErr w:type="spellEnd"/>
      <w:r w:rsidR="0086056D" w:rsidRPr="00752044">
        <w:rPr>
          <w:rFonts w:ascii="Times New Roman" w:hAnsi="Times New Roman"/>
          <w:b w:val="0"/>
          <w:sz w:val="28"/>
          <w:szCs w:val="28"/>
        </w:rPr>
        <w:t>/h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, 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>atklāts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>neitronu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Pr="00752044">
        <w:rPr>
          <w:rStyle w:val="hps"/>
          <w:rFonts w:ascii="Times New Roman" w:hAnsi="Times New Roman"/>
          <w:b w:val="0"/>
          <w:sz w:val="28"/>
          <w:szCs w:val="28"/>
        </w:rPr>
        <w:t xml:space="preserve">starojums,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konstatēts nosmērējums vai radioaktīvo vielu noplūde; </w:t>
      </w:r>
    </w:p>
    <w:p w14:paraId="2A8D03A8" w14:textId="1585E1DF" w:rsidR="00A23C1D" w:rsidRPr="00752044" w:rsidRDefault="00A23C1D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</w:r>
      <w:r w:rsidR="008C714A" w:rsidRPr="00752044">
        <w:rPr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6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.5. </w:t>
      </w:r>
      <w:r w:rsidR="00D21407" w:rsidRPr="00752044">
        <w:rPr>
          <w:rFonts w:ascii="Times New Roman" w:hAnsi="Times New Roman"/>
          <w:b w:val="0"/>
          <w:sz w:val="28"/>
          <w:szCs w:val="28"/>
        </w:rPr>
        <w:t>ne</w:t>
      </w:r>
      <w:r w:rsidR="00FC79BE" w:rsidRPr="00752044">
        <w:rPr>
          <w:rFonts w:ascii="Times New Roman" w:hAnsi="Times New Roman"/>
          <w:b w:val="0"/>
          <w:sz w:val="28"/>
          <w:szCs w:val="28"/>
        </w:rPr>
        <w:t>pārvieto</w:t>
      </w:r>
      <w:r w:rsidR="00D21407" w:rsidRPr="00752044">
        <w:rPr>
          <w:rFonts w:ascii="Times New Roman" w:hAnsi="Times New Roman"/>
          <w:b w:val="0"/>
          <w:sz w:val="28"/>
          <w:szCs w:val="28"/>
        </w:rPr>
        <w:t xml:space="preserve"> attiecīgo preci, bagāžu vai transportlīdzekli </w:t>
      </w:r>
      <w:r w:rsidR="00491D10" w:rsidRPr="00752044">
        <w:rPr>
          <w:rFonts w:ascii="Times New Roman" w:hAnsi="Times New Roman"/>
          <w:b w:val="0"/>
          <w:sz w:val="28"/>
          <w:szCs w:val="28"/>
        </w:rPr>
        <w:t xml:space="preserve">uz </w:t>
      </w:r>
      <w:r w:rsidR="00D21407" w:rsidRPr="00752044">
        <w:rPr>
          <w:rFonts w:ascii="Times New Roman" w:hAnsi="Times New Roman"/>
          <w:b w:val="0"/>
          <w:sz w:val="28"/>
          <w:szCs w:val="28"/>
        </w:rPr>
        <w:t>īslaicīgas glabāšanas viet</w:t>
      </w:r>
      <w:r w:rsidR="00491D10" w:rsidRPr="00752044">
        <w:rPr>
          <w:rFonts w:ascii="Times New Roman" w:hAnsi="Times New Roman"/>
          <w:b w:val="0"/>
          <w:sz w:val="28"/>
          <w:szCs w:val="28"/>
        </w:rPr>
        <w:t>u</w:t>
      </w:r>
      <w:r w:rsidR="00D21407" w:rsidRPr="00752044">
        <w:rPr>
          <w:rFonts w:ascii="Times New Roman" w:hAnsi="Times New Roman"/>
          <w:b w:val="0"/>
          <w:sz w:val="28"/>
          <w:szCs w:val="28"/>
        </w:rPr>
        <w:t xml:space="preserve">, </w:t>
      </w:r>
      <w:r w:rsidR="00B14600" w:rsidRPr="00752044">
        <w:rPr>
          <w:rFonts w:ascii="Times New Roman" w:hAnsi="Times New Roman"/>
          <w:b w:val="0"/>
          <w:sz w:val="28"/>
          <w:szCs w:val="28"/>
        </w:rPr>
        <w:t xml:space="preserve">nekavējoties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evakuē personas un </w:t>
      </w:r>
      <w:r w:rsidR="00794500" w:rsidRPr="00752044">
        <w:rPr>
          <w:rFonts w:ascii="Times New Roman" w:hAnsi="Times New Roman"/>
          <w:b w:val="0"/>
          <w:sz w:val="28"/>
          <w:szCs w:val="28"/>
        </w:rPr>
        <w:t xml:space="preserve">objekta atrašanās </w:t>
      </w:r>
      <w:r w:rsidR="00D5013E" w:rsidRPr="00752044">
        <w:rPr>
          <w:rFonts w:ascii="Times New Roman" w:hAnsi="Times New Roman"/>
          <w:b w:val="0"/>
          <w:sz w:val="28"/>
          <w:szCs w:val="28"/>
        </w:rPr>
        <w:t>vietu</w:t>
      </w:r>
      <w:r w:rsidR="00D5013E" w:rsidRPr="00752044">
        <w:rPr>
          <w:rFonts w:ascii="Times New Roman" w:hAnsi="Times New Roman"/>
          <w:sz w:val="28"/>
          <w:szCs w:val="28"/>
        </w:rPr>
        <w:t xml:space="preserve">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norobežo ar lentēm vai </w:t>
      </w:r>
      <w:r w:rsidR="00D67AA2" w:rsidRPr="00752044">
        <w:rPr>
          <w:rFonts w:ascii="Times New Roman" w:hAnsi="Times New Roman"/>
          <w:b w:val="0"/>
          <w:sz w:val="28"/>
          <w:szCs w:val="28"/>
        </w:rPr>
        <w:t xml:space="preserve">norobežojošiem līdzekļiem </w:t>
      </w:r>
      <w:r w:rsidRPr="00752044">
        <w:rPr>
          <w:rFonts w:ascii="Times New Roman" w:hAnsi="Times New Roman"/>
          <w:b w:val="0"/>
          <w:sz w:val="28"/>
          <w:szCs w:val="28"/>
        </w:rPr>
        <w:t>(</w:t>
      </w:r>
      <w:r w:rsidR="00794500" w:rsidRPr="00752044">
        <w:rPr>
          <w:rFonts w:ascii="Times New Roman" w:hAnsi="Times New Roman"/>
          <w:b w:val="0"/>
          <w:sz w:val="28"/>
          <w:szCs w:val="28"/>
        </w:rPr>
        <w:t xml:space="preserve">aptuveni </w:t>
      </w:r>
      <w:r w:rsidRPr="00752044">
        <w:rPr>
          <w:rFonts w:ascii="Times New Roman" w:hAnsi="Times New Roman"/>
          <w:b w:val="0"/>
          <w:sz w:val="28"/>
          <w:szCs w:val="28"/>
        </w:rPr>
        <w:t>400 m</w:t>
      </w:r>
      <w:r w:rsidR="00794500" w:rsidRPr="00752044">
        <w:rPr>
          <w:rFonts w:ascii="Times New Roman" w:hAnsi="Times New Roman"/>
          <w:b w:val="0"/>
          <w:sz w:val="28"/>
          <w:szCs w:val="28"/>
        </w:rPr>
        <w:t>etru rādiusā ap objektu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), ja kopējā starojuma dozas jauda uz virsmas </w:t>
      </w:r>
      <w:r w:rsidR="00D5013E" w:rsidRPr="00752044">
        <w:rPr>
          <w:rFonts w:ascii="Times New Roman" w:hAnsi="Times New Roman"/>
          <w:b w:val="0"/>
          <w:sz w:val="28"/>
          <w:szCs w:val="28"/>
        </w:rPr>
        <w:t>ir lielāka par</w:t>
      </w:r>
      <w:r w:rsidR="00397F5D" w:rsidRPr="00752044">
        <w:rPr>
          <w:rFonts w:ascii="Times New Roman" w:hAnsi="Times New Roman"/>
          <w:b w:val="0"/>
          <w:sz w:val="28"/>
          <w:szCs w:val="28"/>
        </w:rPr>
        <w:t xml:space="preserve"> 100000</w:t>
      </w:r>
      <w:r w:rsidR="00B26902" w:rsidRPr="00752044">
        <w:rPr>
          <w:rFonts w:ascii="Times New Roman" w:hAnsi="Times New Roman"/>
          <w:b w:val="0"/>
          <w:sz w:val="28"/>
          <w:szCs w:val="28"/>
        </w:rPr>
        <w:t> </w:t>
      </w:r>
      <w:proofErr w:type="spellStart"/>
      <w:r w:rsidR="00397F5D" w:rsidRPr="00752044">
        <w:rPr>
          <w:rFonts w:ascii="Times New Roman" w:hAnsi="Times New Roman"/>
          <w:b w:val="0"/>
          <w:sz w:val="28"/>
          <w:szCs w:val="28"/>
        </w:rPr>
        <w:t>µSv</w:t>
      </w:r>
      <w:proofErr w:type="spellEnd"/>
      <w:r w:rsidR="00397F5D" w:rsidRPr="00752044">
        <w:rPr>
          <w:rFonts w:ascii="Times New Roman" w:hAnsi="Times New Roman"/>
          <w:b w:val="0"/>
          <w:sz w:val="28"/>
          <w:szCs w:val="28"/>
        </w:rPr>
        <w:t>/h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, alfa nosmērējums ≥ 100 </w:t>
      </w:r>
      <w:proofErr w:type="spellStart"/>
      <w:r w:rsidR="005D32E2" w:rsidRPr="00752044">
        <w:rPr>
          <w:rFonts w:ascii="Times New Roman" w:hAnsi="Times New Roman"/>
          <w:b w:val="0"/>
          <w:sz w:val="28"/>
          <w:szCs w:val="28"/>
        </w:rPr>
        <w:t>bekereli</w:t>
      </w:r>
      <w:proofErr w:type="spellEnd"/>
      <w:r w:rsidR="005D32E2" w:rsidRPr="00752044">
        <w:rPr>
          <w:rFonts w:ascii="Times New Roman" w:hAnsi="Times New Roman"/>
          <w:b w:val="0"/>
          <w:sz w:val="28"/>
          <w:szCs w:val="28"/>
        </w:rPr>
        <w:t xml:space="preserve"> uz kvadrātcentimetru (</w:t>
      </w:r>
      <w:proofErr w:type="spellStart"/>
      <w:r w:rsidR="005D32E2" w:rsidRPr="00752044">
        <w:rPr>
          <w:rFonts w:ascii="Times New Roman" w:hAnsi="Times New Roman"/>
          <w:b w:val="0"/>
          <w:sz w:val="28"/>
          <w:szCs w:val="28"/>
        </w:rPr>
        <w:t>Bq</w:t>
      </w:r>
      <w:proofErr w:type="spellEnd"/>
      <w:r w:rsidR="005D32E2" w:rsidRPr="00752044">
        <w:rPr>
          <w:rFonts w:ascii="Times New Roman" w:hAnsi="Times New Roman"/>
          <w:b w:val="0"/>
          <w:sz w:val="28"/>
          <w:szCs w:val="28"/>
        </w:rPr>
        <w:t>/cm</w:t>
      </w:r>
      <w:r w:rsidR="005D32E2" w:rsidRPr="00752044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5D32E2" w:rsidRPr="00752044">
        <w:rPr>
          <w:rFonts w:ascii="Times New Roman" w:hAnsi="Times New Roman"/>
          <w:b w:val="0"/>
          <w:sz w:val="28"/>
          <w:szCs w:val="28"/>
        </w:rPr>
        <w:t>)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, beta un gamma nosmērējums ≥ 1000 </w:t>
      </w:r>
      <w:proofErr w:type="spellStart"/>
      <w:r w:rsidRPr="00752044">
        <w:rPr>
          <w:rFonts w:ascii="Times New Roman" w:hAnsi="Times New Roman"/>
          <w:b w:val="0"/>
          <w:sz w:val="28"/>
          <w:szCs w:val="28"/>
        </w:rPr>
        <w:t>Bq</w:t>
      </w:r>
      <w:proofErr w:type="spellEnd"/>
      <w:r w:rsidRPr="00752044">
        <w:rPr>
          <w:rFonts w:ascii="Times New Roman" w:hAnsi="Times New Roman"/>
          <w:b w:val="0"/>
          <w:sz w:val="28"/>
          <w:szCs w:val="28"/>
        </w:rPr>
        <w:t>/cm</w:t>
      </w:r>
      <w:r w:rsidRPr="00752044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. Uzturēšanās ilgums </w:t>
      </w:r>
      <w:r w:rsidR="00FE2CBE" w:rsidRPr="00752044">
        <w:rPr>
          <w:rFonts w:ascii="Times New Roman" w:hAnsi="Times New Roman"/>
          <w:b w:val="0"/>
          <w:sz w:val="28"/>
          <w:szCs w:val="28"/>
        </w:rPr>
        <w:t xml:space="preserve">šajā </w:t>
      </w:r>
      <w:r w:rsidRPr="00752044">
        <w:rPr>
          <w:rFonts w:ascii="Times New Roman" w:hAnsi="Times New Roman"/>
          <w:b w:val="0"/>
          <w:sz w:val="28"/>
          <w:szCs w:val="28"/>
        </w:rPr>
        <w:t>zonā ir no dažām minūt</w:t>
      </w:r>
      <w:r w:rsidR="00FE2CBE" w:rsidRPr="00752044">
        <w:rPr>
          <w:rFonts w:ascii="Times New Roman" w:hAnsi="Times New Roman"/>
          <w:b w:val="0"/>
          <w:sz w:val="28"/>
          <w:szCs w:val="28"/>
        </w:rPr>
        <w:t>ēm</w:t>
      </w:r>
      <w:r w:rsidR="00B26902" w:rsidRPr="00752044">
        <w:rPr>
          <w:rFonts w:ascii="Times New Roman" w:hAnsi="Times New Roman"/>
          <w:b w:val="0"/>
          <w:sz w:val="28"/>
          <w:szCs w:val="28"/>
        </w:rPr>
        <w:t xml:space="preserve"> līdz stundai.</w:t>
      </w:r>
    </w:p>
    <w:p w14:paraId="7ED2194C" w14:textId="77777777" w:rsidR="00EE42A2" w:rsidRPr="00752044" w:rsidRDefault="00EE42A2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5D216D92" w14:textId="4C36D678" w:rsidR="00A23C1D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7</w:t>
      </w:r>
      <w:r w:rsidR="002009B7" w:rsidRPr="00752044">
        <w:rPr>
          <w:rFonts w:ascii="Times New Roman" w:hAnsi="Times New Roman"/>
          <w:b w:val="0"/>
          <w:sz w:val="28"/>
          <w:szCs w:val="28"/>
        </w:rPr>
        <w:t>. Š</w:t>
      </w:r>
      <w:r w:rsidR="000D48D8" w:rsidRPr="00752044">
        <w:rPr>
          <w:rFonts w:ascii="Times New Roman" w:hAnsi="Times New Roman"/>
          <w:b w:val="0"/>
          <w:sz w:val="28"/>
          <w:szCs w:val="28"/>
        </w:rPr>
        <w:t xml:space="preserve">o </w:t>
      </w:r>
      <w:r w:rsidR="00DE4161" w:rsidRPr="00752044">
        <w:rPr>
          <w:rFonts w:ascii="Times New Roman" w:hAnsi="Times New Roman"/>
          <w:b w:val="0"/>
          <w:sz w:val="28"/>
          <w:szCs w:val="28"/>
        </w:rPr>
        <w:t>noteikumu 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6</w:t>
      </w:r>
      <w:r w:rsidR="00DE4161" w:rsidRPr="00752044">
        <w:rPr>
          <w:rFonts w:ascii="Times New Roman" w:hAnsi="Times New Roman"/>
          <w:b w:val="0"/>
          <w:sz w:val="28"/>
          <w:szCs w:val="28"/>
        </w:rPr>
        <w:t>.4. vai 1</w:t>
      </w:r>
      <w:r w:rsidR="00B220B6" w:rsidRPr="00752044">
        <w:rPr>
          <w:rFonts w:ascii="Times New Roman" w:hAnsi="Times New Roman"/>
          <w:b w:val="0"/>
          <w:sz w:val="28"/>
          <w:szCs w:val="28"/>
        </w:rPr>
        <w:t>6</w:t>
      </w:r>
      <w:r w:rsidR="000D48D8" w:rsidRPr="00752044">
        <w:rPr>
          <w:rFonts w:ascii="Times New Roman" w:hAnsi="Times New Roman"/>
          <w:b w:val="0"/>
          <w:sz w:val="28"/>
          <w:szCs w:val="28"/>
        </w:rPr>
        <w:t>.5</w:t>
      </w:r>
      <w:r w:rsidR="00234951" w:rsidRPr="00752044">
        <w:rPr>
          <w:rFonts w:ascii="Times New Roman" w:hAnsi="Times New Roman"/>
          <w:b w:val="0"/>
          <w:sz w:val="28"/>
          <w:szCs w:val="28"/>
        </w:rPr>
        <w:t>. a</w:t>
      </w:r>
      <w:r w:rsidR="000D48D8" w:rsidRPr="00752044">
        <w:rPr>
          <w:rFonts w:ascii="Times New Roman" w:hAnsi="Times New Roman"/>
          <w:b w:val="0"/>
          <w:sz w:val="28"/>
          <w:szCs w:val="28"/>
        </w:rPr>
        <w:t>pakšpunktā paredz</w:t>
      </w:r>
      <w:r w:rsidR="00107E55" w:rsidRPr="00752044">
        <w:rPr>
          <w:rFonts w:ascii="Times New Roman" w:hAnsi="Times New Roman"/>
          <w:b w:val="0"/>
          <w:sz w:val="28"/>
          <w:szCs w:val="28"/>
        </w:rPr>
        <w:t>ētajā</w:t>
      </w:r>
      <w:r w:rsidR="000D48D8" w:rsidRPr="00752044">
        <w:rPr>
          <w:rFonts w:ascii="Times New Roman" w:hAnsi="Times New Roman"/>
          <w:b w:val="0"/>
          <w:sz w:val="28"/>
          <w:szCs w:val="28"/>
        </w:rPr>
        <w:t xml:space="preserve"> gad</w:t>
      </w:r>
      <w:r w:rsidR="00107E55" w:rsidRPr="00752044">
        <w:rPr>
          <w:rFonts w:ascii="Times New Roman" w:hAnsi="Times New Roman"/>
          <w:b w:val="0"/>
          <w:sz w:val="28"/>
          <w:szCs w:val="28"/>
        </w:rPr>
        <w:t>ījumā</w:t>
      </w:r>
      <w:r w:rsidR="000D48D8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F05B4A" w:rsidRPr="00752044">
        <w:rPr>
          <w:rFonts w:ascii="Times New Roman" w:hAnsi="Times New Roman"/>
          <w:b w:val="0"/>
          <w:sz w:val="28"/>
          <w:szCs w:val="28"/>
        </w:rPr>
        <w:t>robežsargi</w:t>
      </w:r>
      <w:r w:rsidR="007E1D3F" w:rsidRPr="00752044">
        <w:rPr>
          <w:rFonts w:ascii="Times New Roman" w:hAnsi="Times New Roman"/>
          <w:b w:val="0"/>
          <w:sz w:val="28"/>
          <w:szCs w:val="28"/>
        </w:rPr>
        <w:t xml:space="preserve"> pēc konsultācijas ar </w:t>
      </w:r>
      <w:r w:rsidR="00581828" w:rsidRPr="00752044">
        <w:rPr>
          <w:rFonts w:ascii="Times New Roman" w:hAnsi="Times New Roman"/>
          <w:b w:val="0"/>
          <w:sz w:val="28"/>
          <w:szCs w:val="28"/>
        </w:rPr>
        <w:t>c</w:t>
      </w:r>
      <w:r w:rsidR="007E1D3F" w:rsidRPr="00752044">
        <w:rPr>
          <w:rFonts w:ascii="Times New Roman" w:hAnsi="Times New Roman"/>
          <w:b w:val="0"/>
          <w:sz w:val="28"/>
          <w:szCs w:val="28"/>
        </w:rPr>
        <w:t>entru</w:t>
      </w:r>
      <w:r w:rsidR="00865E94" w:rsidRPr="00752044">
        <w:rPr>
          <w:rFonts w:ascii="Times New Roman" w:hAnsi="Times New Roman"/>
          <w:b w:val="0"/>
          <w:sz w:val="28"/>
          <w:szCs w:val="28"/>
        </w:rPr>
        <w:t>,</w:t>
      </w:r>
      <w:r w:rsidR="00A23C1D" w:rsidRPr="00752044">
        <w:rPr>
          <w:rFonts w:ascii="Times New Roman" w:hAnsi="Times New Roman"/>
          <w:b w:val="0"/>
          <w:sz w:val="28"/>
          <w:szCs w:val="28"/>
        </w:rPr>
        <w:t xml:space="preserve"> neapdraudot</w:t>
      </w:r>
      <w:r w:rsidR="00D67AA2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F05B4A" w:rsidRPr="00752044">
        <w:rPr>
          <w:rFonts w:ascii="Times New Roman" w:hAnsi="Times New Roman"/>
          <w:b w:val="0"/>
          <w:sz w:val="28"/>
          <w:szCs w:val="28"/>
        </w:rPr>
        <w:t>sevi un apkārtēj</w:t>
      </w:r>
      <w:r w:rsidR="00D67AA2" w:rsidRPr="00752044">
        <w:rPr>
          <w:rFonts w:ascii="Times New Roman" w:hAnsi="Times New Roman"/>
          <w:b w:val="0"/>
          <w:sz w:val="28"/>
          <w:szCs w:val="28"/>
        </w:rPr>
        <w:t>ās personas</w:t>
      </w:r>
      <w:r w:rsidR="00A23C1D" w:rsidRPr="00752044">
        <w:rPr>
          <w:rFonts w:ascii="Times New Roman" w:hAnsi="Times New Roman"/>
          <w:b w:val="0"/>
          <w:sz w:val="28"/>
          <w:szCs w:val="28"/>
        </w:rPr>
        <w:t>, nekavējoties pārtrauc</w:t>
      </w:r>
      <w:r w:rsidR="00F05B4A" w:rsidRPr="00752044">
        <w:rPr>
          <w:rFonts w:ascii="Times New Roman" w:hAnsi="Times New Roman"/>
          <w:b w:val="0"/>
          <w:sz w:val="28"/>
          <w:szCs w:val="28"/>
        </w:rPr>
        <w:t xml:space="preserve"> kustību</w:t>
      </w:r>
      <w:r w:rsidR="00A23C1D" w:rsidRPr="00752044">
        <w:rPr>
          <w:rFonts w:ascii="Times New Roman" w:hAnsi="Times New Roman"/>
          <w:b w:val="0"/>
          <w:sz w:val="28"/>
          <w:szCs w:val="28"/>
        </w:rPr>
        <w:t xml:space="preserve"> robežšķērsošanas vietā</w:t>
      </w:r>
      <w:r w:rsidR="00DE2DCA" w:rsidRPr="00752044">
        <w:rPr>
          <w:rFonts w:ascii="Times New Roman" w:hAnsi="Times New Roman"/>
          <w:b w:val="0"/>
          <w:sz w:val="28"/>
          <w:szCs w:val="28"/>
        </w:rPr>
        <w:t xml:space="preserve"> starp</w:t>
      </w:r>
      <w:r w:rsidR="00302277" w:rsidRPr="00752044">
        <w:rPr>
          <w:rFonts w:ascii="Times New Roman" w:hAnsi="Times New Roman"/>
          <w:b w:val="0"/>
          <w:sz w:val="28"/>
          <w:szCs w:val="28"/>
        </w:rPr>
        <w:t xml:space="preserve">tautiskajos </w:t>
      </w:r>
      <w:r w:rsidR="00DE2DCA" w:rsidRPr="00752044">
        <w:rPr>
          <w:rFonts w:ascii="Times New Roman" w:hAnsi="Times New Roman"/>
          <w:b w:val="0"/>
          <w:sz w:val="28"/>
          <w:szCs w:val="28"/>
        </w:rPr>
        <w:t>līgumos par robežšķērsošanas vietu darbību noteiktajā kārtībā</w:t>
      </w:r>
      <w:r w:rsidR="00A23C1D" w:rsidRPr="00752044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667568B5" w14:textId="77777777" w:rsidR="002E7740" w:rsidRPr="00752044" w:rsidRDefault="002E7740" w:rsidP="00234951">
      <w:pPr>
        <w:pStyle w:val="tv2121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</w:p>
    <w:p w14:paraId="413ECC75" w14:textId="43660C83" w:rsidR="00FD6A0A" w:rsidRPr="00752044" w:rsidRDefault="00FC79BE" w:rsidP="00234951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 xml:space="preserve">IV. </w:t>
      </w:r>
      <w:r w:rsidR="004528D1" w:rsidRPr="00752044">
        <w:rPr>
          <w:rFonts w:ascii="Times New Roman" w:hAnsi="Times New Roman"/>
          <w:sz w:val="28"/>
          <w:szCs w:val="28"/>
        </w:rPr>
        <w:t>Preces, bagāžas vai transportlīdzekļa detalizēta izpēte</w:t>
      </w:r>
    </w:p>
    <w:p w14:paraId="21368324" w14:textId="77777777" w:rsidR="007415DA" w:rsidRPr="00752044" w:rsidRDefault="00646FFF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ab/>
      </w:r>
    </w:p>
    <w:p w14:paraId="4351BF5D" w14:textId="43E1D807" w:rsidR="007415DA" w:rsidRPr="00752044" w:rsidRDefault="008C714A" w:rsidP="00234951">
      <w:pPr>
        <w:pStyle w:val="tv2121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1</w:t>
      </w:r>
      <w:r w:rsidR="00E22B5D" w:rsidRPr="00752044">
        <w:rPr>
          <w:rFonts w:ascii="Times New Roman" w:hAnsi="Times New Roman"/>
          <w:b w:val="0"/>
          <w:sz w:val="28"/>
          <w:szCs w:val="28"/>
        </w:rPr>
        <w:t>8</w:t>
      </w:r>
      <w:r w:rsidR="006B528A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A23C1D" w:rsidRPr="00752044">
        <w:rPr>
          <w:rFonts w:ascii="Times New Roman" w:hAnsi="Times New Roman"/>
          <w:b w:val="0"/>
          <w:sz w:val="28"/>
          <w:szCs w:val="28"/>
        </w:rPr>
        <w:t>Ja</w:t>
      </w:r>
      <w:r w:rsidR="00FC79BE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8A75FB" w:rsidRPr="00752044">
        <w:rPr>
          <w:rFonts w:ascii="Times New Roman" w:hAnsi="Times New Roman"/>
          <w:b w:val="0"/>
          <w:sz w:val="28"/>
          <w:szCs w:val="28"/>
        </w:rPr>
        <w:t xml:space="preserve">saskaņā ar šo noteikumu </w:t>
      </w:r>
      <w:r w:rsidR="00DE4161" w:rsidRPr="00752044">
        <w:rPr>
          <w:rFonts w:ascii="Times New Roman" w:hAnsi="Times New Roman"/>
          <w:b w:val="0"/>
          <w:sz w:val="28"/>
          <w:szCs w:val="28"/>
        </w:rPr>
        <w:t>12</w:t>
      </w:r>
      <w:r w:rsidR="008A75FB" w:rsidRPr="00752044">
        <w:rPr>
          <w:rFonts w:ascii="Times New Roman" w:hAnsi="Times New Roman"/>
          <w:b w:val="0"/>
          <w:sz w:val="28"/>
          <w:szCs w:val="28"/>
        </w:rPr>
        <w:t>.2</w:t>
      </w:r>
      <w:r w:rsidR="00234951" w:rsidRPr="00752044">
        <w:rPr>
          <w:rFonts w:ascii="Times New Roman" w:hAnsi="Times New Roman"/>
          <w:b w:val="0"/>
          <w:sz w:val="28"/>
          <w:szCs w:val="28"/>
        </w:rPr>
        <w:t>. a</w:t>
      </w:r>
      <w:r w:rsidR="00DE4161" w:rsidRPr="00752044">
        <w:rPr>
          <w:rFonts w:ascii="Times New Roman" w:hAnsi="Times New Roman"/>
          <w:b w:val="0"/>
          <w:sz w:val="28"/>
          <w:szCs w:val="28"/>
        </w:rPr>
        <w:t>pakšpunktu pieņemts</w:t>
      </w:r>
      <w:r w:rsidR="00813F4D" w:rsidRPr="00752044">
        <w:rPr>
          <w:rFonts w:ascii="Times New Roman" w:hAnsi="Times New Roman"/>
          <w:b w:val="0"/>
          <w:sz w:val="28"/>
          <w:szCs w:val="28"/>
        </w:rPr>
        <w:t xml:space="preserve"> lēmums</w:t>
      </w:r>
      <w:r w:rsidR="007415DA" w:rsidRPr="00752044">
        <w:rPr>
          <w:rFonts w:ascii="Times New Roman" w:hAnsi="Times New Roman"/>
          <w:b w:val="0"/>
          <w:sz w:val="28"/>
          <w:szCs w:val="28"/>
        </w:rPr>
        <w:t xml:space="preserve"> aizliegt pārvietot preci, bagāžu vai transportlīdzekli, d</w:t>
      </w:r>
      <w:r w:rsidR="00E9095E" w:rsidRPr="00752044">
        <w:rPr>
          <w:rFonts w:ascii="Times New Roman" w:hAnsi="Times New Roman"/>
          <w:b w:val="0"/>
          <w:sz w:val="28"/>
          <w:szCs w:val="28"/>
        </w:rPr>
        <w:t xml:space="preserve">etalizētu preces, bagāžas </w:t>
      </w:r>
      <w:r w:rsidR="00E9095E" w:rsidRPr="00752044">
        <w:rPr>
          <w:rFonts w:ascii="Times New Roman" w:hAnsi="Times New Roman"/>
          <w:b w:val="0"/>
          <w:sz w:val="28"/>
          <w:szCs w:val="28"/>
        </w:rPr>
        <w:lastRenderedPageBreak/>
        <w:t>vai transportlīdzekļa</w:t>
      </w:r>
      <w:r w:rsidR="008C77D9" w:rsidRPr="00752044">
        <w:rPr>
          <w:rFonts w:ascii="Times New Roman" w:hAnsi="Times New Roman"/>
          <w:b w:val="0"/>
          <w:sz w:val="28"/>
          <w:szCs w:val="28"/>
        </w:rPr>
        <w:t xml:space="preserve"> izpēti veic </w:t>
      </w:r>
      <w:r w:rsidR="00700148" w:rsidRPr="00752044">
        <w:rPr>
          <w:rFonts w:ascii="Times New Roman" w:hAnsi="Times New Roman"/>
          <w:b w:val="0"/>
          <w:sz w:val="28"/>
          <w:szCs w:val="28"/>
        </w:rPr>
        <w:t>c</w:t>
      </w:r>
      <w:r w:rsidR="008C77D9" w:rsidRPr="00752044">
        <w:rPr>
          <w:rFonts w:ascii="Times New Roman" w:hAnsi="Times New Roman"/>
          <w:b w:val="0"/>
          <w:sz w:val="28"/>
          <w:szCs w:val="28"/>
        </w:rPr>
        <w:t xml:space="preserve">entra </w:t>
      </w:r>
      <w:r w:rsidR="00E70681" w:rsidRPr="00752044">
        <w:rPr>
          <w:rFonts w:ascii="Times New Roman" w:hAnsi="Times New Roman"/>
          <w:b w:val="0"/>
          <w:sz w:val="28"/>
          <w:szCs w:val="28"/>
        </w:rPr>
        <w:t>pārstāvji</w:t>
      </w:r>
      <w:r w:rsidR="008C77D9" w:rsidRPr="00752044">
        <w:rPr>
          <w:rFonts w:ascii="Times New Roman" w:hAnsi="Times New Roman"/>
          <w:sz w:val="28"/>
          <w:szCs w:val="28"/>
        </w:rPr>
        <w:t xml:space="preserve"> </w:t>
      </w:r>
      <w:r w:rsidR="004C740C" w:rsidRPr="00752044">
        <w:rPr>
          <w:rFonts w:ascii="Times New Roman" w:hAnsi="Times New Roman"/>
          <w:b w:val="0"/>
          <w:sz w:val="28"/>
          <w:szCs w:val="28"/>
        </w:rPr>
        <w:t xml:space="preserve">sadarbībā </w:t>
      </w:r>
      <w:r w:rsidR="008C77D9" w:rsidRPr="00752044">
        <w:rPr>
          <w:rFonts w:ascii="Times New Roman" w:hAnsi="Times New Roman"/>
          <w:b w:val="0"/>
          <w:sz w:val="28"/>
          <w:szCs w:val="28"/>
        </w:rPr>
        <w:t>ar muitas amatpersonām</w:t>
      </w:r>
      <w:r w:rsidR="004C740C" w:rsidRPr="00752044">
        <w:rPr>
          <w:rFonts w:ascii="Times New Roman" w:hAnsi="Times New Roman"/>
          <w:b w:val="0"/>
          <w:sz w:val="28"/>
          <w:szCs w:val="28"/>
        </w:rPr>
        <w:t xml:space="preserve"> vai robežsargiem</w:t>
      </w:r>
      <w:r w:rsidR="009A0BBD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5D32E2" w:rsidRPr="00752044">
        <w:rPr>
          <w:rFonts w:ascii="Times New Roman" w:hAnsi="Times New Roman"/>
          <w:b w:val="0"/>
          <w:sz w:val="28"/>
          <w:szCs w:val="28"/>
        </w:rPr>
        <w:t>(</w:t>
      </w:r>
      <w:r w:rsidR="000E7153" w:rsidRPr="00752044">
        <w:rPr>
          <w:rFonts w:ascii="Times New Roman" w:hAnsi="Times New Roman"/>
          <w:b w:val="0"/>
          <w:sz w:val="28"/>
          <w:szCs w:val="28"/>
        </w:rPr>
        <w:t>ja robežšķērsošanas vietā muitas kontrole nav paredzēta vai prece, bagāža vai transportlīdzeklis netiek pakļauts muitas kontrolei</w:t>
      </w:r>
      <w:r w:rsidR="005D32E2" w:rsidRPr="00752044">
        <w:rPr>
          <w:rFonts w:ascii="Times New Roman" w:hAnsi="Times New Roman"/>
          <w:b w:val="0"/>
          <w:sz w:val="28"/>
          <w:szCs w:val="28"/>
        </w:rPr>
        <w:t>)</w:t>
      </w:r>
      <w:r w:rsidR="00813F4D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7415DA" w:rsidRPr="00752044">
        <w:rPr>
          <w:rFonts w:ascii="Times New Roman" w:hAnsi="Times New Roman"/>
          <w:b w:val="0"/>
          <w:sz w:val="28"/>
          <w:szCs w:val="28"/>
        </w:rPr>
        <w:t>Ja ir aizdomas par nelikumīgām darbībām ar attiecīgo preci, bagāžu vai transportlīdzekli, centrs izpētē pieaicina Drošības policijas pārstāvjus.</w:t>
      </w:r>
    </w:p>
    <w:p w14:paraId="6EEBEB7F" w14:textId="77777777" w:rsidR="001B4B88" w:rsidRPr="00752044" w:rsidRDefault="001B4B88" w:rsidP="00234951">
      <w:pPr>
        <w:pStyle w:val="PlainText"/>
        <w:rPr>
          <w:sz w:val="28"/>
          <w:szCs w:val="28"/>
        </w:rPr>
      </w:pPr>
    </w:p>
    <w:p w14:paraId="4D992ED1" w14:textId="61B34D42" w:rsidR="008848E5" w:rsidRPr="00752044" w:rsidRDefault="00E22B5D" w:rsidP="00234951">
      <w:pPr>
        <w:pStyle w:val="PlainText"/>
        <w:ind w:firstLine="709"/>
        <w:jc w:val="both"/>
        <w:rPr>
          <w:sz w:val="28"/>
          <w:szCs w:val="28"/>
        </w:rPr>
      </w:pPr>
      <w:r w:rsidRPr="00752044">
        <w:rPr>
          <w:sz w:val="28"/>
          <w:szCs w:val="28"/>
        </w:rPr>
        <w:t>19</w:t>
      </w:r>
      <w:r w:rsidR="008848E5" w:rsidRPr="00752044">
        <w:rPr>
          <w:sz w:val="28"/>
          <w:szCs w:val="28"/>
        </w:rPr>
        <w:t>.</w:t>
      </w:r>
      <w:r w:rsidRPr="00752044">
        <w:rPr>
          <w:sz w:val="28"/>
          <w:szCs w:val="28"/>
        </w:rPr>
        <w:t> </w:t>
      </w:r>
      <w:r w:rsidR="008848E5" w:rsidRPr="00752044">
        <w:rPr>
          <w:sz w:val="28"/>
          <w:szCs w:val="28"/>
        </w:rPr>
        <w:t>Ja pirms preces, bagāžas vai transportlīdzekļa ierašanās robež</w:t>
      </w:r>
      <w:r w:rsidRPr="00752044">
        <w:rPr>
          <w:sz w:val="28"/>
          <w:szCs w:val="28"/>
        </w:rPr>
        <w:softHyphen/>
      </w:r>
      <w:r w:rsidR="008848E5" w:rsidRPr="00752044">
        <w:rPr>
          <w:sz w:val="28"/>
          <w:szCs w:val="28"/>
        </w:rPr>
        <w:t xml:space="preserve">šķērsošanas vietā saņemta informācija par to, ka precē, bagāžā vai transportlīdzeklī </w:t>
      </w:r>
      <w:r w:rsidRPr="00752044">
        <w:rPr>
          <w:sz w:val="28"/>
          <w:szCs w:val="28"/>
        </w:rPr>
        <w:t xml:space="preserve">ir konstatēts vai </w:t>
      </w:r>
      <w:r w:rsidR="008848E5" w:rsidRPr="00752044">
        <w:rPr>
          <w:sz w:val="28"/>
          <w:szCs w:val="28"/>
        </w:rPr>
        <w:t>var</w:t>
      </w:r>
      <w:r w:rsidR="00D002A6" w:rsidRPr="00752044">
        <w:rPr>
          <w:sz w:val="28"/>
          <w:szCs w:val="28"/>
        </w:rPr>
        <w:t>ētu</w:t>
      </w:r>
      <w:r w:rsidR="008848E5" w:rsidRPr="00752044">
        <w:rPr>
          <w:sz w:val="28"/>
          <w:szCs w:val="28"/>
        </w:rPr>
        <w:t xml:space="preserve"> būt neatļauts jonizējošā starojuma avots, muitas amatpersona vai robežsargs (ja robežšķērsošan</w:t>
      </w:r>
      <w:r w:rsidR="00D35680" w:rsidRPr="00752044">
        <w:rPr>
          <w:sz w:val="28"/>
          <w:szCs w:val="28"/>
        </w:rPr>
        <w:t>as vietā nav muitas amatpersonu</w:t>
      </w:r>
      <w:r w:rsidR="008848E5" w:rsidRPr="00752044">
        <w:rPr>
          <w:sz w:val="28"/>
          <w:szCs w:val="28"/>
        </w:rPr>
        <w:t xml:space="preserve"> vai prece, bagāža un transportlīdzeklis netiek pakļauts muitas kontrolei) nosūta informāciju centram un lūdz sniegt rakstisku atzinumu par nepieciešamību apturēt objekta kustību un organizēt detalizētu preces, bagāžas vai transportlīdzekļa izpēti.</w:t>
      </w:r>
    </w:p>
    <w:p w14:paraId="570FA8A3" w14:textId="77777777" w:rsidR="001B4B88" w:rsidRPr="00752044" w:rsidRDefault="001B4B88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248E804C" w14:textId="207DCAF2" w:rsidR="00033EE4" w:rsidRPr="00752044" w:rsidRDefault="008C714A" w:rsidP="00234951">
      <w:pPr>
        <w:pStyle w:val="tv2121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0</w:t>
      </w:r>
      <w:r w:rsidR="007415DA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E22B5D" w:rsidRPr="00752044">
        <w:rPr>
          <w:rFonts w:ascii="Times New Roman" w:hAnsi="Times New Roman"/>
          <w:b w:val="0"/>
          <w:sz w:val="28"/>
          <w:szCs w:val="28"/>
        </w:rPr>
        <w:t>Veicot d</w:t>
      </w:r>
      <w:r w:rsidR="007A1A86" w:rsidRPr="00752044">
        <w:rPr>
          <w:rFonts w:ascii="Times New Roman" w:hAnsi="Times New Roman"/>
          <w:b w:val="0"/>
          <w:sz w:val="28"/>
          <w:szCs w:val="28"/>
        </w:rPr>
        <w:t>etalizēt</w:t>
      </w:r>
      <w:r w:rsidR="00E22B5D" w:rsidRPr="00752044">
        <w:rPr>
          <w:rFonts w:ascii="Times New Roman" w:hAnsi="Times New Roman"/>
          <w:b w:val="0"/>
          <w:sz w:val="28"/>
          <w:szCs w:val="28"/>
        </w:rPr>
        <w:t>u</w:t>
      </w:r>
      <w:r w:rsidR="007A1A86" w:rsidRPr="00752044">
        <w:rPr>
          <w:rFonts w:ascii="Times New Roman" w:hAnsi="Times New Roman"/>
          <w:b w:val="0"/>
          <w:sz w:val="28"/>
          <w:szCs w:val="28"/>
        </w:rPr>
        <w:t xml:space="preserve"> pre</w:t>
      </w:r>
      <w:r w:rsidR="007415DA" w:rsidRPr="00752044">
        <w:rPr>
          <w:rFonts w:ascii="Times New Roman" w:hAnsi="Times New Roman"/>
          <w:b w:val="0"/>
          <w:sz w:val="28"/>
          <w:szCs w:val="28"/>
        </w:rPr>
        <w:t>ces</w:t>
      </w:r>
      <w:r w:rsidR="007A1A86" w:rsidRPr="00752044">
        <w:rPr>
          <w:rFonts w:ascii="Times New Roman" w:hAnsi="Times New Roman"/>
          <w:b w:val="0"/>
          <w:sz w:val="28"/>
          <w:szCs w:val="28"/>
        </w:rPr>
        <w:t>, bagāžas vai transportlīdzekļ</w:t>
      </w:r>
      <w:r w:rsidR="007415DA" w:rsidRPr="00752044">
        <w:rPr>
          <w:rFonts w:ascii="Times New Roman" w:hAnsi="Times New Roman"/>
          <w:b w:val="0"/>
          <w:sz w:val="28"/>
          <w:szCs w:val="28"/>
        </w:rPr>
        <w:t>a</w:t>
      </w:r>
      <w:r w:rsidR="007A1A86" w:rsidRPr="00752044">
        <w:rPr>
          <w:rFonts w:ascii="Times New Roman" w:hAnsi="Times New Roman"/>
          <w:b w:val="0"/>
          <w:sz w:val="28"/>
          <w:szCs w:val="28"/>
        </w:rPr>
        <w:t xml:space="preserve"> izpēt</w:t>
      </w:r>
      <w:r w:rsidR="00E22B5D" w:rsidRPr="00752044">
        <w:rPr>
          <w:rFonts w:ascii="Times New Roman" w:hAnsi="Times New Roman"/>
          <w:b w:val="0"/>
          <w:sz w:val="28"/>
          <w:szCs w:val="28"/>
        </w:rPr>
        <w:t>i</w:t>
      </w:r>
      <w:r w:rsidR="008C77D9" w:rsidRPr="00752044">
        <w:rPr>
          <w:rFonts w:ascii="Times New Roman" w:hAnsi="Times New Roman"/>
          <w:b w:val="0"/>
          <w:sz w:val="28"/>
          <w:szCs w:val="28"/>
        </w:rPr>
        <w:t>:</w:t>
      </w:r>
    </w:p>
    <w:p w14:paraId="09DCB429" w14:textId="31175D99" w:rsidR="00BF02F6" w:rsidRPr="00752044" w:rsidRDefault="008C714A" w:rsidP="00234951">
      <w:pPr>
        <w:pStyle w:val="tv2121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0</w:t>
      </w:r>
      <w:r w:rsidR="00967FB0" w:rsidRPr="00752044">
        <w:rPr>
          <w:rFonts w:ascii="Times New Roman" w:hAnsi="Times New Roman"/>
          <w:b w:val="0"/>
          <w:sz w:val="28"/>
          <w:szCs w:val="28"/>
        </w:rPr>
        <w:t xml:space="preserve">.1. </w:t>
      </w:r>
      <w:r w:rsidR="00E22B5D" w:rsidRPr="00752044">
        <w:rPr>
          <w:rFonts w:ascii="Times New Roman" w:hAnsi="Times New Roman"/>
          <w:b w:val="0"/>
          <w:sz w:val="28"/>
          <w:szCs w:val="28"/>
        </w:rPr>
        <w:t xml:space="preserve">ievēro </w:t>
      </w:r>
      <w:r w:rsidR="00967FB0" w:rsidRPr="00752044">
        <w:rPr>
          <w:rFonts w:ascii="Times New Roman" w:hAnsi="Times New Roman"/>
          <w:b w:val="0"/>
          <w:sz w:val="28"/>
          <w:szCs w:val="28"/>
        </w:rPr>
        <w:t>radiācijas droš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ības </w:t>
      </w:r>
      <w:r w:rsidR="00F06D27" w:rsidRPr="00752044">
        <w:rPr>
          <w:rFonts w:ascii="Times New Roman" w:hAnsi="Times New Roman"/>
          <w:b w:val="0"/>
          <w:sz w:val="28"/>
          <w:szCs w:val="28"/>
        </w:rPr>
        <w:t>un kodoldrošības</w:t>
      </w:r>
      <w:r w:rsidR="00581828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prasības; </w:t>
      </w:r>
    </w:p>
    <w:p w14:paraId="72F8467C" w14:textId="59272F78" w:rsidR="00BF02F6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0</w:t>
      </w:r>
      <w:r w:rsidR="00BF02F6" w:rsidRPr="00752044">
        <w:rPr>
          <w:rFonts w:ascii="Times New Roman" w:hAnsi="Times New Roman"/>
          <w:b w:val="0"/>
          <w:sz w:val="28"/>
          <w:szCs w:val="28"/>
        </w:rPr>
        <w:t>.2.</w:t>
      </w:r>
      <w:r w:rsidR="00E22B5D" w:rsidRPr="00752044">
        <w:rPr>
          <w:rFonts w:ascii="Times New Roman" w:hAnsi="Times New Roman"/>
          <w:b w:val="0"/>
          <w:sz w:val="28"/>
          <w:szCs w:val="28"/>
        </w:rPr>
        <w:t xml:space="preserve"> ievēro 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preču, bagāžas vai transportlīdzekļa muitas atvēršanas procedūras; </w:t>
      </w:r>
    </w:p>
    <w:p w14:paraId="39B4E8BA" w14:textId="79175DFF" w:rsidR="00967FB0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0</w:t>
      </w:r>
      <w:r w:rsidR="00BF02F6" w:rsidRPr="00752044">
        <w:rPr>
          <w:rFonts w:ascii="Times New Roman" w:hAnsi="Times New Roman"/>
          <w:b w:val="0"/>
          <w:sz w:val="28"/>
          <w:szCs w:val="28"/>
        </w:rPr>
        <w:t>.3.</w:t>
      </w:r>
      <w:r w:rsidR="00E22B5D" w:rsidRPr="00752044">
        <w:rPr>
          <w:rFonts w:ascii="Times New Roman" w:hAnsi="Times New Roman"/>
          <w:b w:val="0"/>
          <w:sz w:val="28"/>
          <w:szCs w:val="28"/>
        </w:rPr>
        <w:t xml:space="preserve"> ievēro </w:t>
      </w:r>
      <w:r w:rsidR="00A01BE2" w:rsidRPr="00752044">
        <w:rPr>
          <w:rFonts w:ascii="Times New Roman" w:hAnsi="Times New Roman"/>
          <w:b w:val="0"/>
          <w:sz w:val="28"/>
          <w:szCs w:val="28"/>
        </w:rPr>
        <w:t>aiz</w:t>
      </w:r>
      <w:r w:rsidR="00967FB0" w:rsidRPr="00752044">
        <w:rPr>
          <w:rFonts w:ascii="Times New Roman" w:hAnsi="Times New Roman"/>
          <w:b w:val="0"/>
          <w:sz w:val="28"/>
          <w:szCs w:val="28"/>
        </w:rPr>
        <w:t>sardzības pasākumus</w:t>
      </w:r>
      <w:r w:rsidR="00E22B5D" w:rsidRPr="00752044">
        <w:rPr>
          <w:rFonts w:ascii="Times New Roman" w:hAnsi="Times New Roman"/>
          <w:b w:val="0"/>
          <w:sz w:val="28"/>
          <w:szCs w:val="28"/>
        </w:rPr>
        <w:t xml:space="preserve">, </w:t>
      </w:r>
      <w:r w:rsidR="00967FB0" w:rsidRPr="00752044">
        <w:rPr>
          <w:rFonts w:ascii="Times New Roman" w:hAnsi="Times New Roman"/>
          <w:b w:val="0"/>
          <w:sz w:val="28"/>
          <w:szCs w:val="28"/>
        </w:rPr>
        <w:t xml:space="preserve">ieskaitot </w:t>
      </w:r>
      <w:proofErr w:type="spellStart"/>
      <w:r w:rsidR="00967FB0" w:rsidRPr="00752044">
        <w:rPr>
          <w:rFonts w:ascii="Times New Roman" w:hAnsi="Times New Roman"/>
          <w:b w:val="0"/>
          <w:sz w:val="28"/>
          <w:szCs w:val="28"/>
        </w:rPr>
        <w:t>rentgencaurskati</w:t>
      </w:r>
      <w:proofErr w:type="spellEnd"/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, ja ir pamatotas aizdomas par </w:t>
      </w:r>
      <w:r w:rsidR="00293B52" w:rsidRPr="00752044">
        <w:rPr>
          <w:rFonts w:ascii="Times New Roman" w:hAnsi="Times New Roman"/>
          <w:b w:val="0"/>
          <w:sz w:val="28"/>
          <w:szCs w:val="28"/>
        </w:rPr>
        <w:t xml:space="preserve">preces, bagāžas vai transportlīdzekļa potenciālu </w:t>
      </w:r>
      <w:r w:rsidR="00BF02F6" w:rsidRPr="00752044">
        <w:rPr>
          <w:rFonts w:ascii="Times New Roman" w:hAnsi="Times New Roman"/>
          <w:b w:val="0"/>
          <w:sz w:val="28"/>
          <w:szCs w:val="28"/>
        </w:rPr>
        <w:t>bīstamību</w:t>
      </w:r>
      <w:r w:rsidR="00967FB0" w:rsidRPr="00752044">
        <w:rPr>
          <w:rFonts w:ascii="Times New Roman" w:hAnsi="Times New Roman"/>
          <w:b w:val="0"/>
          <w:sz w:val="28"/>
          <w:szCs w:val="28"/>
        </w:rPr>
        <w:t>;</w:t>
      </w:r>
    </w:p>
    <w:p w14:paraId="6C50EDC7" w14:textId="596FF037" w:rsidR="00967FB0" w:rsidRPr="00752044" w:rsidRDefault="008C714A" w:rsidP="00E22B5D">
      <w:pPr>
        <w:pStyle w:val="tv2121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0</w:t>
      </w:r>
      <w:r w:rsidR="00967FB0" w:rsidRPr="00752044">
        <w:rPr>
          <w:rFonts w:ascii="Times New Roman" w:hAnsi="Times New Roman"/>
          <w:b w:val="0"/>
          <w:sz w:val="28"/>
          <w:szCs w:val="28"/>
        </w:rPr>
        <w:t>.</w:t>
      </w:r>
      <w:r w:rsidR="00BF02F6" w:rsidRPr="00752044">
        <w:rPr>
          <w:rFonts w:ascii="Times New Roman" w:hAnsi="Times New Roman"/>
          <w:b w:val="0"/>
          <w:sz w:val="28"/>
          <w:szCs w:val="28"/>
        </w:rPr>
        <w:t>4</w:t>
      </w:r>
      <w:r w:rsidR="00967FB0" w:rsidRPr="00752044">
        <w:rPr>
          <w:rFonts w:ascii="Times New Roman" w:hAnsi="Times New Roman"/>
          <w:b w:val="0"/>
          <w:sz w:val="28"/>
          <w:szCs w:val="28"/>
        </w:rPr>
        <w:t>.</w:t>
      </w:r>
      <w:r w:rsidR="00E22B5D" w:rsidRPr="00752044">
        <w:rPr>
          <w:rFonts w:ascii="Times New Roman" w:hAnsi="Times New Roman"/>
          <w:b w:val="0"/>
          <w:sz w:val="28"/>
          <w:szCs w:val="28"/>
        </w:rPr>
        <w:t> </w:t>
      </w:r>
      <w:r w:rsidR="00967FB0" w:rsidRPr="00752044">
        <w:rPr>
          <w:rFonts w:ascii="Times New Roman" w:hAnsi="Times New Roman"/>
          <w:b w:val="0"/>
          <w:sz w:val="28"/>
          <w:szCs w:val="28"/>
        </w:rPr>
        <w:t xml:space="preserve">novērtē apstarojuma iespējamību </w:t>
      </w:r>
      <w:r w:rsidR="00293B52" w:rsidRPr="00752044">
        <w:rPr>
          <w:rFonts w:ascii="Times New Roman" w:hAnsi="Times New Roman"/>
          <w:b w:val="0"/>
          <w:sz w:val="28"/>
          <w:szCs w:val="28"/>
        </w:rPr>
        <w:t>robežsargiem</w:t>
      </w:r>
      <w:r w:rsidR="00967FB0" w:rsidRPr="00752044">
        <w:rPr>
          <w:rFonts w:ascii="Times New Roman" w:hAnsi="Times New Roman"/>
          <w:b w:val="0"/>
          <w:sz w:val="28"/>
          <w:szCs w:val="28"/>
        </w:rPr>
        <w:t xml:space="preserve">, muitas </w:t>
      </w:r>
      <w:r w:rsidR="000321A7" w:rsidRPr="00752044">
        <w:rPr>
          <w:rFonts w:ascii="Times New Roman" w:hAnsi="Times New Roman"/>
          <w:b w:val="0"/>
          <w:sz w:val="28"/>
          <w:szCs w:val="28"/>
        </w:rPr>
        <w:t>amatperson</w:t>
      </w:r>
      <w:r w:rsidR="00AC3886" w:rsidRPr="00752044">
        <w:rPr>
          <w:rFonts w:ascii="Times New Roman" w:hAnsi="Times New Roman"/>
          <w:b w:val="0"/>
          <w:sz w:val="28"/>
          <w:szCs w:val="28"/>
        </w:rPr>
        <w:t>ām,</w:t>
      </w:r>
      <w:r w:rsidR="00811CE2" w:rsidRPr="00752044">
        <w:rPr>
          <w:rFonts w:ascii="Times New Roman" w:hAnsi="Times New Roman"/>
          <w:b w:val="0"/>
          <w:sz w:val="28"/>
          <w:szCs w:val="28"/>
        </w:rPr>
        <w:t xml:space="preserve"> Pārtikas un veterinārā</w:t>
      </w:r>
      <w:r w:rsidR="00967FB0" w:rsidRPr="00752044">
        <w:rPr>
          <w:rFonts w:ascii="Times New Roman" w:hAnsi="Times New Roman"/>
          <w:b w:val="0"/>
          <w:sz w:val="28"/>
          <w:szCs w:val="28"/>
        </w:rPr>
        <w:t xml:space="preserve"> dienesta amatpersonām un citām personām, kurām ir bijusi saskare ar preci, bagāžu vai transportlīdzekli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77BECCB2" w14:textId="77777777" w:rsidR="004528D1" w:rsidRPr="00752044" w:rsidRDefault="004528D1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14:paraId="6DBFCDF6" w14:textId="3EAB4882" w:rsidR="00F05F0D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1</w:t>
      </w:r>
      <w:r w:rsidR="00F05F0D" w:rsidRPr="00752044">
        <w:rPr>
          <w:rFonts w:ascii="Times New Roman" w:hAnsi="Times New Roman"/>
          <w:b w:val="0"/>
          <w:sz w:val="28"/>
          <w:szCs w:val="28"/>
        </w:rPr>
        <w:t xml:space="preserve">. Centra </w:t>
      </w:r>
      <w:r w:rsidR="00E70681" w:rsidRPr="00752044">
        <w:rPr>
          <w:rFonts w:ascii="Times New Roman" w:hAnsi="Times New Roman"/>
          <w:b w:val="0"/>
          <w:sz w:val="28"/>
          <w:szCs w:val="28"/>
        </w:rPr>
        <w:t>pārstāvji</w:t>
      </w:r>
      <w:r w:rsidR="00F05F0D" w:rsidRPr="00752044">
        <w:rPr>
          <w:rFonts w:ascii="Times New Roman" w:hAnsi="Times New Roman"/>
          <w:b w:val="0"/>
          <w:sz w:val="28"/>
          <w:szCs w:val="28"/>
        </w:rPr>
        <w:t xml:space="preserve"> kopīgi ar Drošības policijas </w:t>
      </w:r>
      <w:r w:rsidR="00581828" w:rsidRPr="00752044">
        <w:rPr>
          <w:rFonts w:ascii="Times New Roman" w:hAnsi="Times New Roman"/>
          <w:b w:val="0"/>
          <w:sz w:val="28"/>
          <w:szCs w:val="28"/>
        </w:rPr>
        <w:t>pārstāvjiem</w:t>
      </w:r>
      <w:r w:rsidR="00293B52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F05F0D" w:rsidRPr="00752044">
        <w:rPr>
          <w:rFonts w:ascii="Times New Roman" w:hAnsi="Times New Roman"/>
          <w:b w:val="0"/>
          <w:sz w:val="28"/>
          <w:szCs w:val="28"/>
        </w:rPr>
        <w:t xml:space="preserve">nodrošina pierādījumu saglabāšanu </w:t>
      </w:r>
      <w:proofErr w:type="spellStart"/>
      <w:r w:rsidR="00F05F0D" w:rsidRPr="00752044">
        <w:rPr>
          <w:rFonts w:ascii="Times New Roman" w:hAnsi="Times New Roman"/>
          <w:b w:val="0"/>
          <w:sz w:val="28"/>
          <w:szCs w:val="28"/>
        </w:rPr>
        <w:t>kriminālistiskajai</w:t>
      </w:r>
      <w:proofErr w:type="spellEnd"/>
      <w:r w:rsidR="00F05F0D" w:rsidRPr="00752044">
        <w:rPr>
          <w:rFonts w:ascii="Times New Roman" w:hAnsi="Times New Roman"/>
          <w:b w:val="0"/>
          <w:sz w:val="28"/>
          <w:szCs w:val="28"/>
        </w:rPr>
        <w:t xml:space="preserve"> ekspertīzei.</w:t>
      </w:r>
    </w:p>
    <w:p w14:paraId="724D3599" w14:textId="77777777" w:rsidR="00450EC7" w:rsidRPr="00752044" w:rsidRDefault="00450EC7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170E29B1" w14:textId="04C05564" w:rsidR="00BF02F6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2</w:t>
      </w:r>
      <w:r w:rsidR="00BF02F6" w:rsidRPr="00752044">
        <w:rPr>
          <w:rFonts w:ascii="Times New Roman" w:hAnsi="Times New Roman"/>
          <w:b w:val="0"/>
          <w:sz w:val="28"/>
          <w:szCs w:val="28"/>
        </w:rPr>
        <w:t>. Pre</w:t>
      </w:r>
      <w:r w:rsidR="005B2287" w:rsidRPr="00752044">
        <w:rPr>
          <w:rFonts w:ascii="Times New Roman" w:hAnsi="Times New Roman"/>
          <w:b w:val="0"/>
          <w:sz w:val="28"/>
          <w:szCs w:val="28"/>
        </w:rPr>
        <w:t>ces</w:t>
      </w:r>
      <w:r w:rsidR="00BF02F6" w:rsidRPr="00752044">
        <w:rPr>
          <w:rFonts w:ascii="Times New Roman" w:hAnsi="Times New Roman"/>
          <w:b w:val="0"/>
          <w:sz w:val="28"/>
          <w:szCs w:val="28"/>
        </w:rPr>
        <w:t>, bagāžas</w:t>
      </w:r>
      <w:r w:rsidR="00950680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BF02F6" w:rsidRPr="00752044">
        <w:rPr>
          <w:rFonts w:ascii="Times New Roman" w:hAnsi="Times New Roman"/>
          <w:b w:val="0"/>
          <w:sz w:val="28"/>
          <w:szCs w:val="28"/>
        </w:rPr>
        <w:t>vai transportlīdzekļ</w:t>
      </w:r>
      <w:r w:rsidR="00056E86" w:rsidRPr="00752044">
        <w:rPr>
          <w:rFonts w:ascii="Times New Roman" w:hAnsi="Times New Roman"/>
          <w:b w:val="0"/>
          <w:sz w:val="28"/>
          <w:szCs w:val="28"/>
        </w:rPr>
        <w:t>a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 detalizētā izpētē: </w:t>
      </w:r>
    </w:p>
    <w:p w14:paraId="15622F90" w14:textId="32969BED" w:rsidR="00BF02F6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2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.1. </w:t>
      </w:r>
      <w:r w:rsidR="00D6024B" w:rsidRPr="00752044">
        <w:rPr>
          <w:rFonts w:ascii="Times New Roman" w:hAnsi="Times New Roman"/>
          <w:b w:val="0"/>
          <w:sz w:val="28"/>
          <w:szCs w:val="28"/>
        </w:rPr>
        <w:t xml:space="preserve">nosaka 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gamma starojuma dozas jaudu; </w:t>
      </w:r>
    </w:p>
    <w:p w14:paraId="72C76CFE" w14:textId="6E447E78" w:rsidR="00BF02F6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E22B5D" w:rsidRPr="00752044">
        <w:rPr>
          <w:rFonts w:ascii="Times New Roman" w:hAnsi="Times New Roman"/>
          <w:sz w:val="28"/>
          <w:szCs w:val="28"/>
        </w:rPr>
        <w:t>2</w:t>
      </w:r>
      <w:r w:rsidR="00BF02F6" w:rsidRPr="00752044">
        <w:rPr>
          <w:rFonts w:ascii="Times New Roman" w:hAnsi="Times New Roman"/>
          <w:sz w:val="28"/>
          <w:szCs w:val="28"/>
        </w:rPr>
        <w:t xml:space="preserve">.2. </w:t>
      </w:r>
      <w:r w:rsidR="00D6024B" w:rsidRPr="00752044">
        <w:rPr>
          <w:rFonts w:ascii="Times New Roman" w:hAnsi="Times New Roman"/>
          <w:sz w:val="28"/>
          <w:szCs w:val="28"/>
        </w:rPr>
        <w:t>nosaka</w:t>
      </w:r>
      <w:r w:rsidR="00D6024B" w:rsidRPr="00752044">
        <w:rPr>
          <w:rFonts w:ascii="Times New Roman" w:hAnsi="Times New Roman"/>
          <w:b/>
          <w:sz w:val="28"/>
          <w:szCs w:val="28"/>
        </w:rPr>
        <w:t xml:space="preserve"> </w:t>
      </w:r>
      <w:r w:rsidR="00BF02F6" w:rsidRPr="00752044">
        <w:rPr>
          <w:rFonts w:ascii="Times New Roman" w:hAnsi="Times New Roman"/>
          <w:sz w:val="28"/>
          <w:szCs w:val="28"/>
        </w:rPr>
        <w:t>neitronu starojuma dozas jaudu;</w:t>
      </w:r>
    </w:p>
    <w:p w14:paraId="67AD49A0" w14:textId="28AE30F5" w:rsidR="00BF02F6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E22B5D" w:rsidRPr="00752044">
        <w:rPr>
          <w:rFonts w:ascii="Times New Roman" w:hAnsi="Times New Roman"/>
          <w:sz w:val="28"/>
          <w:szCs w:val="28"/>
        </w:rPr>
        <w:t>2</w:t>
      </w:r>
      <w:r w:rsidR="00BF02F6" w:rsidRPr="00752044">
        <w:rPr>
          <w:rFonts w:ascii="Times New Roman" w:hAnsi="Times New Roman"/>
          <w:sz w:val="28"/>
          <w:szCs w:val="28"/>
        </w:rPr>
        <w:t xml:space="preserve">.3. ja iespējams, </w:t>
      </w:r>
      <w:r w:rsidR="00D6024B" w:rsidRPr="00752044">
        <w:rPr>
          <w:rFonts w:ascii="Times New Roman" w:hAnsi="Times New Roman"/>
          <w:sz w:val="28"/>
          <w:szCs w:val="28"/>
        </w:rPr>
        <w:t xml:space="preserve">identificē </w:t>
      </w:r>
      <w:r w:rsidR="00696532" w:rsidRPr="00752044">
        <w:rPr>
          <w:rFonts w:ascii="Times New Roman" w:hAnsi="Times New Roman"/>
          <w:sz w:val="28"/>
          <w:szCs w:val="28"/>
        </w:rPr>
        <w:t>radio</w:t>
      </w:r>
      <w:r w:rsidR="00587535" w:rsidRPr="00752044">
        <w:rPr>
          <w:rFonts w:ascii="Times New Roman" w:hAnsi="Times New Roman"/>
          <w:sz w:val="28"/>
          <w:szCs w:val="28"/>
        </w:rPr>
        <w:t>nuklīdu</w:t>
      </w:r>
      <w:r w:rsidR="00D6024B" w:rsidRPr="00752044">
        <w:rPr>
          <w:rFonts w:ascii="Times New Roman" w:hAnsi="Times New Roman"/>
          <w:sz w:val="28"/>
          <w:szCs w:val="28"/>
        </w:rPr>
        <w:t>s</w:t>
      </w:r>
      <w:r w:rsidR="00BF02F6" w:rsidRPr="00752044">
        <w:rPr>
          <w:rFonts w:ascii="Times New Roman" w:hAnsi="Times New Roman"/>
          <w:sz w:val="28"/>
          <w:szCs w:val="28"/>
        </w:rPr>
        <w:t xml:space="preserve">; </w:t>
      </w:r>
    </w:p>
    <w:p w14:paraId="7DEE7AFA" w14:textId="2E1512B9" w:rsidR="00BF02F6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E22B5D" w:rsidRPr="00752044">
        <w:rPr>
          <w:rFonts w:ascii="Times New Roman" w:hAnsi="Times New Roman"/>
          <w:b w:val="0"/>
          <w:sz w:val="28"/>
          <w:szCs w:val="28"/>
        </w:rPr>
        <w:t>2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.4. </w:t>
      </w:r>
      <w:r w:rsidR="00D6024B" w:rsidRPr="00752044">
        <w:rPr>
          <w:rFonts w:ascii="Times New Roman" w:hAnsi="Times New Roman"/>
          <w:b w:val="0"/>
          <w:sz w:val="28"/>
          <w:szCs w:val="28"/>
        </w:rPr>
        <w:t xml:space="preserve">nosaka 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preces, bagāžas vai transportlīdzekļa virsmas radioaktīvo nosmērējumu. </w:t>
      </w:r>
    </w:p>
    <w:p w14:paraId="40F0D2B0" w14:textId="77777777" w:rsidR="00450EC7" w:rsidRPr="00752044" w:rsidRDefault="00450EC7" w:rsidP="00234951">
      <w:pPr>
        <w:pStyle w:val="tv2121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71CF8C2A" w14:textId="2D4FE35B" w:rsidR="005C72AD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D6024B" w:rsidRPr="00752044">
        <w:rPr>
          <w:rFonts w:ascii="Times New Roman" w:hAnsi="Times New Roman"/>
          <w:b w:val="0"/>
          <w:sz w:val="28"/>
          <w:szCs w:val="28"/>
        </w:rPr>
        <w:t>3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Pēc detalizētas </w:t>
      </w:r>
      <w:r w:rsidR="005C72AD" w:rsidRPr="00752044">
        <w:rPr>
          <w:rFonts w:ascii="Times New Roman" w:hAnsi="Times New Roman"/>
          <w:b w:val="0"/>
          <w:sz w:val="28"/>
          <w:szCs w:val="28"/>
        </w:rPr>
        <w:t>izpētes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90705D" w:rsidRPr="00752044">
        <w:rPr>
          <w:rFonts w:ascii="Times New Roman" w:hAnsi="Times New Roman"/>
          <w:b w:val="0"/>
          <w:sz w:val="28"/>
          <w:szCs w:val="28"/>
        </w:rPr>
        <w:t>c</w:t>
      </w:r>
      <w:r w:rsidR="00BF02F6" w:rsidRPr="00752044">
        <w:rPr>
          <w:rFonts w:ascii="Times New Roman" w:hAnsi="Times New Roman"/>
          <w:b w:val="0"/>
          <w:sz w:val="28"/>
          <w:szCs w:val="28"/>
        </w:rPr>
        <w:t>entr</w:t>
      </w:r>
      <w:r w:rsidR="005C72AD" w:rsidRPr="00752044">
        <w:rPr>
          <w:rFonts w:ascii="Times New Roman" w:hAnsi="Times New Roman"/>
          <w:b w:val="0"/>
          <w:sz w:val="28"/>
          <w:szCs w:val="28"/>
        </w:rPr>
        <w:t>s,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4C740C" w:rsidRPr="00752044">
        <w:rPr>
          <w:rFonts w:ascii="Times New Roman" w:hAnsi="Times New Roman"/>
          <w:b w:val="0"/>
          <w:sz w:val="28"/>
          <w:szCs w:val="28"/>
        </w:rPr>
        <w:t xml:space="preserve">izmantojot </w:t>
      </w:r>
      <w:r w:rsidR="005C72AD" w:rsidRPr="00752044">
        <w:rPr>
          <w:rFonts w:ascii="Times New Roman" w:hAnsi="Times New Roman"/>
          <w:b w:val="0"/>
          <w:sz w:val="28"/>
          <w:szCs w:val="28"/>
        </w:rPr>
        <w:t>ziņojumā par paaugstināta jonizējošā starojuma līmeņa konstatēšanu prec</w:t>
      </w:r>
      <w:r w:rsidR="009A03AF" w:rsidRPr="00752044">
        <w:rPr>
          <w:rFonts w:ascii="Times New Roman" w:hAnsi="Times New Roman"/>
          <w:b w:val="0"/>
          <w:sz w:val="28"/>
          <w:szCs w:val="28"/>
        </w:rPr>
        <w:t>e</w:t>
      </w:r>
      <w:r w:rsidR="005C72AD" w:rsidRPr="00752044">
        <w:rPr>
          <w:rFonts w:ascii="Times New Roman" w:hAnsi="Times New Roman"/>
          <w:b w:val="0"/>
          <w:sz w:val="28"/>
          <w:szCs w:val="28"/>
        </w:rPr>
        <w:t>i, bagāž</w:t>
      </w:r>
      <w:r w:rsidR="009A03AF" w:rsidRPr="00752044">
        <w:rPr>
          <w:rFonts w:ascii="Times New Roman" w:hAnsi="Times New Roman"/>
          <w:b w:val="0"/>
          <w:sz w:val="28"/>
          <w:szCs w:val="28"/>
        </w:rPr>
        <w:t>ai</w:t>
      </w:r>
      <w:r w:rsidR="005C72AD" w:rsidRPr="00752044">
        <w:rPr>
          <w:rFonts w:ascii="Times New Roman" w:hAnsi="Times New Roman"/>
          <w:b w:val="0"/>
          <w:sz w:val="28"/>
          <w:szCs w:val="28"/>
        </w:rPr>
        <w:t xml:space="preserve"> vai transportlīdzekli</w:t>
      </w:r>
      <w:r w:rsidR="009A03AF" w:rsidRPr="00752044">
        <w:rPr>
          <w:rFonts w:ascii="Times New Roman" w:hAnsi="Times New Roman"/>
          <w:b w:val="0"/>
          <w:sz w:val="28"/>
          <w:szCs w:val="28"/>
        </w:rPr>
        <w:t>m iekļauto informāciju</w:t>
      </w:r>
      <w:r w:rsidR="005C72AD" w:rsidRPr="00752044">
        <w:rPr>
          <w:rFonts w:ascii="Times New Roman" w:hAnsi="Times New Roman"/>
          <w:b w:val="0"/>
          <w:sz w:val="28"/>
          <w:szCs w:val="28"/>
        </w:rPr>
        <w:t>, sagatavo</w:t>
      </w:r>
      <w:r w:rsidR="006B0C0F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450D53" w:rsidRPr="00752044">
        <w:rPr>
          <w:rFonts w:ascii="Times New Roman" w:hAnsi="Times New Roman"/>
          <w:b w:val="0"/>
          <w:sz w:val="28"/>
          <w:szCs w:val="28"/>
        </w:rPr>
        <w:t xml:space="preserve">un </w:t>
      </w:r>
      <w:r w:rsidR="006B0C0F" w:rsidRPr="00752044">
        <w:rPr>
          <w:rFonts w:ascii="Times New Roman" w:hAnsi="Times New Roman"/>
          <w:b w:val="0"/>
          <w:sz w:val="28"/>
          <w:szCs w:val="28"/>
        </w:rPr>
        <w:t>nosūta</w:t>
      </w:r>
      <w:r w:rsidR="008B5A13" w:rsidRPr="00752044">
        <w:rPr>
          <w:rFonts w:ascii="Times New Roman" w:hAnsi="Times New Roman"/>
          <w:b w:val="0"/>
          <w:sz w:val="28"/>
          <w:szCs w:val="28"/>
        </w:rPr>
        <w:t xml:space="preserve"> muita</w:t>
      </w:r>
      <w:r w:rsidR="00586568" w:rsidRPr="00752044">
        <w:rPr>
          <w:rFonts w:ascii="Times New Roman" w:hAnsi="Times New Roman"/>
          <w:b w:val="0"/>
          <w:sz w:val="28"/>
          <w:szCs w:val="28"/>
        </w:rPr>
        <w:t>s iestādei</w:t>
      </w:r>
      <w:r w:rsidR="00ED648B" w:rsidRPr="00752044">
        <w:rPr>
          <w:rFonts w:ascii="Times New Roman" w:hAnsi="Times New Roman"/>
          <w:b w:val="0"/>
          <w:sz w:val="28"/>
          <w:szCs w:val="28"/>
        </w:rPr>
        <w:t xml:space="preserve"> vai </w:t>
      </w:r>
      <w:r w:rsidR="00DA20EC" w:rsidRPr="00752044">
        <w:rPr>
          <w:rFonts w:ascii="Times New Roman" w:hAnsi="Times New Roman"/>
          <w:b w:val="0"/>
          <w:sz w:val="28"/>
          <w:szCs w:val="28"/>
        </w:rPr>
        <w:t>Valsts robežsardzei</w:t>
      </w:r>
      <w:r w:rsidR="00ED648B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4C740C" w:rsidRPr="00752044">
        <w:rPr>
          <w:rFonts w:ascii="Times New Roman" w:hAnsi="Times New Roman"/>
          <w:b w:val="0"/>
          <w:sz w:val="28"/>
          <w:szCs w:val="28"/>
        </w:rPr>
        <w:t>(ja robežšķērsošanas vietā muitas kontrole nav paredzēta vai prece, bagāža vai transportlīdzeklis netiek pakļauts muitas kontrolei)</w:t>
      </w:r>
      <w:r w:rsidR="00DA20EC" w:rsidRPr="00752044">
        <w:rPr>
          <w:rFonts w:ascii="Times New Roman" w:hAnsi="Times New Roman"/>
          <w:b w:val="0"/>
          <w:sz w:val="28"/>
          <w:szCs w:val="28"/>
        </w:rPr>
        <w:t>:</w:t>
      </w:r>
    </w:p>
    <w:p w14:paraId="42412C7B" w14:textId="4ACEEF86" w:rsidR="0030106D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D6024B" w:rsidRPr="00752044">
        <w:rPr>
          <w:rFonts w:ascii="Times New Roman" w:hAnsi="Times New Roman"/>
          <w:b w:val="0"/>
          <w:sz w:val="28"/>
          <w:szCs w:val="28"/>
        </w:rPr>
        <w:t>3</w:t>
      </w:r>
      <w:r w:rsidR="0030106D" w:rsidRPr="00752044">
        <w:rPr>
          <w:rFonts w:ascii="Times New Roman" w:hAnsi="Times New Roman"/>
          <w:b w:val="0"/>
          <w:sz w:val="28"/>
          <w:szCs w:val="28"/>
        </w:rPr>
        <w:t xml:space="preserve">.1. pieņemto lēmumu par atļauju vai liegumu </w:t>
      </w:r>
      <w:r w:rsidR="00E21091" w:rsidRPr="00752044">
        <w:rPr>
          <w:rFonts w:ascii="Times New Roman" w:hAnsi="Times New Roman"/>
          <w:b w:val="0"/>
          <w:sz w:val="28"/>
          <w:szCs w:val="28"/>
        </w:rPr>
        <w:t xml:space="preserve">pārvietot </w:t>
      </w:r>
      <w:r w:rsidR="00E56297" w:rsidRPr="00752044">
        <w:rPr>
          <w:rFonts w:ascii="Times New Roman" w:hAnsi="Times New Roman"/>
          <w:b w:val="0"/>
          <w:sz w:val="28"/>
          <w:szCs w:val="28"/>
        </w:rPr>
        <w:t>preci, bagāž</w:t>
      </w:r>
      <w:r w:rsidR="00ED648B" w:rsidRPr="00752044">
        <w:rPr>
          <w:rFonts w:ascii="Times New Roman" w:hAnsi="Times New Roman"/>
          <w:b w:val="0"/>
          <w:sz w:val="28"/>
          <w:szCs w:val="28"/>
        </w:rPr>
        <w:t>u</w:t>
      </w:r>
      <w:r w:rsidR="00E56297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30106D" w:rsidRPr="00752044">
        <w:rPr>
          <w:rFonts w:ascii="Times New Roman" w:hAnsi="Times New Roman"/>
          <w:b w:val="0"/>
          <w:sz w:val="28"/>
          <w:szCs w:val="28"/>
        </w:rPr>
        <w:t>vai transportlīdzekli</w:t>
      </w:r>
      <w:r w:rsidR="00E21091" w:rsidRPr="00752044">
        <w:rPr>
          <w:rFonts w:ascii="Times New Roman" w:hAnsi="Times New Roman"/>
          <w:b w:val="0"/>
          <w:sz w:val="28"/>
          <w:szCs w:val="28"/>
        </w:rPr>
        <w:t>;</w:t>
      </w:r>
      <w:r w:rsidR="0030106D" w:rsidRPr="0075204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9544306" w14:textId="6C2097EC" w:rsidR="005C72AD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D6024B" w:rsidRPr="00752044">
        <w:rPr>
          <w:rFonts w:ascii="Times New Roman" w:hAnsi="Times New Roman"/>
          <w:b w:val="0"/>
          <w:sz w:val="28"/>
          <w:szCs w:val="28"/>
        </w:rPr>
        <w:t>3</w:t>
      </w:r>
      <w:r w:rsidR="005C72AD" w:rsidRPr="00752044">
        <w:rPr>
          <w:rFonts w:ascii="Times New Roman" w:hAnsi="Times New Roman"/>
          <w:b w:val="0"/>
          <w:sz w:val="28"/>
          <w:szCs w:val="28"/>
        </w:rPr>
        <w:t>.</w:t>
      </w:r>
      <w:r w:rsidR="0030106D" w:rsidRPr="00752044">
        <w:rPr>
          <w:rFonts w:ascii="Times New Roman" w:hAnsi="Times New Roman"/>
          <w:b w:val="0"/>
          <w:sz w:val="28"/>
          <w:szCs w:val="28"/>
        </w:rPr>
        <w:t>2</w:t>
      </w:r>
      <w:r w:rsidR="005C72AD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BF02F6" w:rsidRPr="00752044">
        <w:rPr>
          <w:rFonts w:ascii="Times New Roman" w:hAnsi="Times New Roman"/>
          <w:b w:val="0"/>
          <w:sz w:val="28"/>
          <w:szCs w:val="28"/>
        </w:rPr>
        <w:t>pārbaudes aktu</w:t>
      </w:r>
      <w:r w:rsidR="005C72AD" w:rsidRPr="00752044">
        <w:rPr>
          <w:rFonts w:ascii="Times New Roman" w:hAnsi="Times New Roman"/>
          <w:b w:val="0"/>
          <w:sz w:val="28"/>
          <w:szCs w:val="28"/>
        </w:rPr>
        <w:t xml:space="preserve"> ar mērījumu rezultātiem, kuram</w:t>
      </w:r>
      <w:r w:rsidR="004E3D1C" w:rsidRPr="00752044">
        <w:rPr>
          <w:rFonts w:ascii="Times New Roman" w:hAnsi="Times New Roman"/>
          <w:b w:val="0"/>
          <w:sz w:val="28"/>
          <w:szCs w:val="28"/>
        </w:rPr>
        <w:t>, ja nepieciešams,</w:t>
      </w:r>
      <w:r w:rsidR="005C72AD" w:rsidRPr="00752044">
        <w:rPr>
          <w:rFonts w:ascii="Times New Roman" w:hAnsi="Times New Roman"/>
          <w:b w:val="0"/>
          <w:sz w:val="28"/>
          <w:szCs w:val="28"/>
        </w:rPr>
        <w:t xml:space="preserve"> pievienots</w:t>
      </w:r>
      <w:r w:rsidR="00BF02F6" w:rsidRPr="00752044">
        <w:rPr>
          <w:rFonts w:ascii="Times New Roman" w:hAnsi="Times New Roman"/>
          <w:b w:val="0"/>
          <w:sz w:val="28"/>
          <w:szCs w:val="28"/>
        </w:rPr>
        <w:t xml:space="preserve"> dozas jaudas un plūsmas intensitātes mērījuma protokol</w:t>
      </w:r>
      <w:r w:rsidR="005C72AD" w:rsidRPr="00752044">
        <w:rPr>
          <w:rFonts w:ascii="Times New Roman" w:hAnsi="Times New Roman"/>
          <w:b w:val="0"/>
          <w:sz w:val="28"/>
          <w:szCs w:val="28"/>
        </w:rPr>
        <w:t>s</w:t>
      </w:r>
      <w:r w:rsidR="008B5A13" w:rsidRPr="00752044">
        <w:rPr>
          <w:rFonts w:ascii="Times New Roman" w:hAnsi="Times New Roman"/>
          <w:b w:val="0"/>
          <w:sz w:val="28"/>
          <w:szCs w:val="28"/>
        </w:rPr>
        <w:t>.</w:t>
      </w:r>
    </w:p>
    <w:p w14:paraId="109C1CF1" w14:textId="77777777" w:rsidR="008F1787" w:rsidRPr="00752044" w:rsidRDefault="008F1787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500F0245" w14:textId="56A63D36" w:rsidR="00203A31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4541D9" w:rsidRPr="00752044">
        <w:rPr>
          <w:rFonts w:ascii="Times New Roman" w:hAnsi="Times New Roman"/>
          <w:b w:val="0"/>
          <w:sz w:val="28"/>
          <w:szCs w:val="28"/>
        </w:rPr>
        <w:t>4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8559FF" w:rsidRPr="00752044">
        <w:rPr>
          <w:rFonts w:ascii="Times New Roman" w:hAnsi="Times New Roman"/>
          <w:b w:val="0"/>
          <w:sz w:val="28"/>
          <w:szCs w:val="28"/>
        </w:rPr>
        <w:t>Preces</w:t>
      </w:r>
      <w:r w:rsidR="005B2287" w:rsidRPr="00752044">
        <w:rPr>
          <w:rFonts w:ascii="Times New Roman" w:hAnsi="Times New Roman"/>
          <w:b w:val="0"/>
          <w:sz w:val="28"/>
          <w:szCs w:val="28"/>
        </w:rPr>
        <w:t xml:space="preserve">, bagāžas vai transportlīdzekļa </w:t>
      </w:r>
      <w:r w:rsidR="008559FF" w:rsidRPr="00752044">
        <w:rPr>
          <w:rFonts w:ascii="Times New Roman" w:hAnsi="Times New Roman"/>
          <w:b w:val="0"/>
          <w:sz w:val="28"/>
          <w:szCs w:val="28"/>
        </w:rPr>
        <w:t xml:space="preserve">detalizētajā </w:t>
      </w:r>
      <w:r w:rsidR="005B2287" w:rsidRPr="00752044">
        <w:rPr>
          <w:rFonts w:ascii="Times New Roman" w:hAnsi="Times New Roman"/>
          <w:b w:val="0"/>
          <w:sz w:val="28"/>
          <w:szCs w:val="28"/>
        </w:rPr>
        <w:t>izpētē k</w:t>
      </w:r>
      <w:r w:rsidR="00203A31" w:rsidRPr="00752044">
        <w:rPr>
          <w:rFonts w:ascii="Times New Roman" w:hAnsi="Times New Roman"/>
          <w:b w:val="0"/>
          <w:sz w:val="28"/>
          <w:szCs w:val="28"/>
        </w:rPr>
        <w:t>onstatējot jonizējošā starojuma avotu</w:t>
      </w:r>
      <w:r w:rsidR="00214D08" w:rsidRPr="00752044">
        <w:rPr>
          <w:rFonts w:ascii="Times New Roman" w:hAnsi="Times New Roman"/>
          <w:b w:val="0"/>
          <w:sz w:val="28"/>
          <w:szCs w:val="28"/>
        </w:rPr>
        <w:t>,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90705D" w:rsidRPr="00752044">
        <w:rPr>
          <w:rFonts w:ascii="Times New Roman" w:hAnsi="Times New Roman"/>
          <w:b w:val="0"/>
          <w:sz w:val="28"/>
          <w:szCs w:val="28"/>
        </w:rPr>
        <w:t>c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entra </w:t>
      </w:r>
      <w:r w:rsidR="00E70681" w:rsidRPr="00752044">
        <w:rPr>
          <w:rFonts w:ascii="Times New Roman" w:hAnsi="Times New Roman"/>
          <w:b w:val="0"/>
          <w:sz w:val="28"/>
          <w:szCs w:val="28"/>
        </w:rPr>
        <w:t>pārstāvji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: </w:t>
      </w:r>
    </w:p>
    <w:p w14:paraId="6AD6FE29" w14:textId="54EC2237" w:rsidR="00203A31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4</w:t>
      </w:r>
      <w:r w:rsidR="00B471E7" w:rsidRPr="00752044">
        <w:rPr>
          <w:rFonts w:ascii="Times New Roman" w:hAnsi="Times New Roman"/>
          <w:sz w:val="28"/>
          <w:szCs w:val="28"/>
        </w:rPr>
        <w:t>.</w:t>
      </w:r>
      <w:r w:rsidR="00214D08" w:rsidRPr="00752044">
        <w:rPr>
          <w:rFonts w:ascii="Times New Roman" w:hAnsi="Times New Roman"/>
          <w:sz w:val="28"/>
          <w:szCs w:val="28"/>
        </w:rPr>
        <w:t>1</w:t>
      </w:r>
      <w:r w:rsidR="00203A31" w:rsidRPr="00752044">
        <w:rPr>
          <w:rFonts w:ascii="Times New Roman" w:hAnsi="Times New Roman"/>
          <w:sz w:val="28"/>
          <w:szCs w:val="28"/>
        </w:rPr>
        <w:t xml:space="preserve">. izņem jonizējošā starojuma avotu un </w:t>
      </w:r>
      <w:r w:rsidR="005B2287" w:rsidRPr="00752044">
        <w:rPr>
          <w:rFonts w:ascii="Times New Roman" w:hAnsi="Times New Roman"/>
          <w:sz w:val="28"/>
          <w:szCs w:val="28"/>
        </w:rPr>
        <w:t xml:space="preserve">nekavējoties </w:t>
      </w:r>
      <w:r w:rsidR="00203A31" w:rsidRPr="00752044">
        <w:rPr>
          <w:rFonts w:ascii="Times New Roman" w:hAnsi="Times New Roman"/>
          <w:sz w:val="28"/>
          <w:szCs w:val="28"/>
        </w:rPr>
        <w:t xml:space="preserve">organizē tā pagaidu glabāšanu līdz </w:t>
      </w:r>
      <w:r w:rsidR="005B2287" w:rsidRPr="00752044">
        <w:rPr>
          <w:rFonts w:ascii="Times New Roman" w:hAnsi="Times New Roman"/>
          <w:sz w:val="28"/>
          <w:szCs w:val="28"/>
        </w:rPr>
        <w:t xml:space="preserve">turpmākai </w:t>
      </w:r>
      <w:r w:rsidR="00203A31" w:rsidRPr="00752044">
        <w:rPr>
          <w:rFonts w:ascii="Times New Roman" w:hAnsi="Times New Roman"/>
          <w:sz w:val="28"/>
          <w:szCs w:val="28"/>
        </w:rPr>
        <w:t>transportēšanai;</w:t>
      </w:r>
    </w:p>
    <w:p w14:paraId="54E156B7" w14:textId="77DF477F" w:rsidR="00214D08" w:rsidRPr="00752044" w:rsidRDefault="008C714A" w:rsidP="00234951">
      <w:pPr>
        <w:pStyle w:val="tv2121"/>
        <w:spacing w:before="0" w:line="240" w:lineRule="auto"/>
        <w:ind w:firstLine="720"/>
        <w:jc w:val="both"/>
        <w:rPr>
          <w:rStyle w:val="Strong"/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4541D9" w:rsidRPr="00752044">
        <w:rPr>
          <w:rFonts w:ascii="Times New Roman" w:hAnsi="Times New Roman"/>
          <w:b w:val="0"/>
          <w:sz w:val="28"/>
          <w:szCs w:val="28"/>
        </w:rPr>
        <w:t>4</w:t>
      </w:r>
      <w:r w:rsidR="00203A31" w:rsidRPr="00752044">
        <w:rPr>
          <w:rFonts w:ascii="Times New Roman" w:hAnsi="Times New Roman"/>
          <w:b w:val="0"/>
          <w:sz w:val="28"/>
          <w:szCs w:val="28"/>
        </w:rPr>
        <w:t>.</w:t>
      </w:r>
      <w:r w:rsidR="00214D08" w:rsidRPr="00752044">
        <w:rPr>
          <w:rFonts w:ascii="Times New Roman" w:hAnsi="Times New Roman"/>
          <w:b w:val="0"/>
          <w:sz w:val="28"/>
          <w:szCs w:val="28"/>
        </w:rPr>
        <w:t>2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087845" w:rsidRPr="00752044">
        <w:rPr>
          <w:rFonts w:ascii="Times New Roman" w:hAnsi="Times New Roman"/>
          <w:b w:val="0"/>
          <w:sz w:val="28"/>
          <w:szCs w:val="28"/>
        </w:rPr>
        <w:t>ziņo</w:t>
      </w:r>
      <w:r w:rsidR="00214D08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203A31" w:rsidRPr="00752044">
        <w:rPr>
          <w:rStyle w:val="Strong"/>
          <w:rFonts w:ascii="Times New Roman" w:hAnsi="Times New Roman"/>
          <w:sz w:val="28"/>
          <w:szCs w:val="28"/>
        </w:rPr>
        <w:t>valsts sabiedrīb</w:t>
      </w:r>
      <w:r w:rsidR="00087845" w:rsidRPr="00752044">
        <w:rPr>
          <w:rStyle w:val="Strong"/>
          <w:rFonts w:ascii="Times New Roman" w:hAnsi="Times New Roman"/>
          <w:sz w:val="28"/>
          <w:szCs w:val="28"/>
        </w:rPr>
        <w:t>ai</w:t>
      </w:r>
      <w:r w:rsidR="00203A31" w:rsidRPr="00752044">
        <w:rPr>
          <w:rStyle w:val="Strong"/>
          <w:rFonts w:ascii="Times New Roman" w:hAnsi="Times New Roman"/>
          <w:sz w:val="28"/>
          <w:szCs w:val="28"/>
        </w:rPr>
        <w:t xml:space="preserve"> ar ierobežotu atbildību </w:t>
      </w:r>
      <w:r w:rsidR="00234951" w:rsidRPr="00752044">
        <w:rPr>
          <w:rStyle w:val="Strong"/>
          <w:rFonts w:ascii="Times New Roman" w:hAnsi="Times New Roman"/>
          <w:sz w:val="28"/>
          <w:szCs w:val="28"/>
        </w:rPr>
        <w:t>"</w:t>
      </w:r>
      <w:r w:rsidR="00203A31" w:rsidRPr="00752044">
        <w:rPr>
          <w:rStyle w:val="Strong"/>
          <w:rFonts w:ascii="Times New Roman" w:hAnsi="Times New Roman"/>
          <w:sz w:val="28"/>
          <w:szCs w:val="28"/>
        </w:rPr>
        <w:t>Latvijas Vides, ģeoloģijas un meteoroloģijas centrs</w:t>
      </w:r>
      <w:r w:rsidR="00234951" w:rsidRPr="00752044">
        <w:rPr>
          <w:rStyle w:val="Strong"/>
          <w:rFonts w:ascii="Times New Roman" w:hAnsi="Times New Roman"/>
          <w:sz w:val="28"/>
          <w:szCs w:val="28"/>
        </w:rPr>
        <w:t>"</w:t>
      </w:r>
      <w:r w:rsidR="00203A31" w:rsidRPr="00752044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="00214D08" w:rsidRPr="00752044">
        <w:rPr>
          <w:rStyle w:val="Strong"/>
          <w:rFonts w:ascii="Times New Roman" w:hAnsi="Times New Roman"/>
          <w:sz w:val="28"/>
          <w:szCs w:val="28"/>
        </w:rPr>
        <w:t>par konstatēto jonizējošā starojuma avotu</w:t>
      </w:r>
      <w:r w:rsidR="00087845" w:rsidRPr="00752044">
        <w:rPr>
          <w:rStyle w:val="Strong"/>
          <w:rFonts w:ascii="Times New Roman" w:hAnsi="Times New Roman"/>
          <w:sz w:val="28"/>
          <w:szCs w:val="28"/>
        </w:rPr>
        <w:t xml:space="preserve"> un nepieciešamību to </w:t>
      </w:r>
      <w:r w:rsidR="005B2287" w:rsidRPr="00752044">
        <w:rPr>
          <w:rStyle w:val="Strong"/>
          <w:rFonts w:ascii="Times New Roman" w:hAnsi="Times New Roman"/>
          <w:sz w:val="28"/>
          <w:szCs w:val="28"/>
        </w:rPr>
        <w:t xml:space="preserve">nekavējoties </w:t>
      </w:r>
      <w:r w:rsidR="00087845" w:rsidRPr="00752044">
        <w:rPr>
          <w:rFonts w:ascii="Times New Roman" w:hAnsi="Times New Roman"/>
          <w:b w:val="0"/>
          <w:sz w:val="28"/>
          <w:szCs w:val="28"/>
        </w:rPr>
        <w:t>transportēt uz glabāšanas vietu</w:t>
      </w:r>
      <w:r w:rsidR="00214D08" w:rsidRPr="00752044">
        <w:rPr>
          <w:rStyle w:val="Strong"/>
          <w:rFonts w:ascii="Times New Roman" w:hAnsi="Times New Roman"/>
          <w:sz w:val="28"/>
          <w:szCs w:val="28"/>
        </w:rPr>
        <w:t>;</w:t>
      </w:r>
    </w:p>
    <w:p w14:paraId="63C89301" w14:textId="23259632" w:rsidR="00203A31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4541D9" w:rsidRPr="00752044">
        <w:rPr>
          <w:rFonts w:ascii="Times New Roman" w:hAnsi="Times New Roman"/>
          <w:b w:val="0"/>
          <w:sz w:val="28"/>
          <w:szCs w:val="28"/>
        </w:rPr>
        <w:t>4</w:t>
      </w:r>
      <w:r w:rsidR="00087845" w:rsidRPr="00752044">
        <w:rPr>
          <w:rFonts w:ascii="Times New Roman" w:hAnsi="Times New Roman"/>
          <w:b w:val="0"/>
          <w:sz w:val="28"/>
          <w:szCs w:val="28"/>
        </w:rPr>
        <w:t xml:space="preserve">.3. </w:t>
      </w:r>
      <w:r w:rsidR="00214D08" w:rsidRPr="00752044">
        <w:rPr>
          <w:rFonts w:ascii="Times New Roman" w:hAnsi="Times New Roman"/>
          <w:b w:val="0"/>
          <w:sz w:val="28"/>
          <w:szCs w:val="28"/>
        </w:rPr>
        <w:t xml:space="preserve">patstāvīgi vai kopīgi ar </w:t>
      </w:r>
      <w:r w:rsidR="00F056AB" w:rsidRPr="00752044">
        <w:rPr>
          <w:rFonts w:ascii="Times New Roman" w:hAnsi="Times New Roman"/>
          <w:b w:val="0"/>
          <w:sz w:val="28"/>
          <w:szCs w:val="28"/>
        </w:rPr>
        <w:t xml:space="preserve">valsts sabiedrības ar ierobežotu atbildību </w:t>
      </w:r>
      <w:r w:rsidR="00234951" w:rsidRPr="00752044">
        <w:rPr>
          <w:rFonts w:ascii="Times New Roman" w:hAnsi="Times New Roman"/>
          <w:b w:val="0"/>
          <w:sz w:val="28"/>
          <w:szCs w:val="28"/>
        </w:rPr>
        <w:t>"</w:t>
      </w:r>
      <w:r w:rsidR="00F056AB" w:rsidRPr="00752044">
        <w:rPr>
          <w:rFonts w:ascii="Times New Roman" w:hAnsi="Times New Roman"/>
          <w:b w:val="0"/>
          <w:sz w:val="28"/>
          <w:szCs w:val="28"/>
        </w:rPr>
        <w:t>Latvijas Vides, ģeoloģijas un meteoroloģijas centrs</w:t>
      </w:r>
      <w:r w:rsidR="00234951" w:rsidRPr="00752044">
        <w:rPr>
          <w:rFonts w:ascii="Times New Roman" w:hAnsi="Times New Roman"/>
          <w:b w:val="0"/>
          <w:sz w:val="28"/>
          <w:szCs w:val="28"/>
        </w:rPr>
        <w:t>"</w:t>
      </w:r>
      <w:r w:rsidR="00F056AB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darbiniekiem sagatavo jonizējošā starojuma avotu transportēšanai uz </w:t>
      </w:r>
      <w:proofErr w:type="spellStart"/>
      <w:r w:rsidR="00203A31" w:rsidRPr="00752044">
        <w:rPr>
          <w:rFonts w:ascii="Times New Roman" w:hAnsi="Times New Roman"/>
          <w:b w:val="0"/>
          <w:sz w:val="28"/>
          <w:szCs w:val="28"/>
        </w:rPr>
        <w:t>radiometrijas</w:t>
      </w:r>
      <w:proofErr w:type="spellEnd"/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 vai </w:t>
      </w:r>
      <w:proofErr w:type="spellStart"/>
      <w:r w:rsidR="00203A31" w:rsidRPr="00752044">
        <w:rPr>
          <w:rFonts w:ascii="Times New Roman" w:hAnsi="Times New Roman"/>
          <w:b w:val="0"/>
          <w:sz w:val="28"/>
          <w:szCs w:val="28"/>
        </w:rPr>
        <w:t>radioķīmijas</w:t>
      </w:r>
      <w:proofErr w:type="spellEnd"/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 laboratoriju (turpmāk –</w:t>
      </w:r>
      <w:r w:rsidR="00624199" w:rsidRPr="00752044">
        <w:rPr>
          <w:rFonts w:ascii="Times New Roman" w:hAnsi="Times New Roman"/>
          <w:b w:val="0"/>
          <w:sz w:val="28"/>
          <w:szCs w:val="28"/>
        </w:rPr>
        <w:t xml:space="preserve"> laboratorija) </w:t>
      </w:r>
      <w:r w:rsidR="005B2287" w:rsidRPr="00752044">
        <w:rPr>
          <w:rFonts w:ascii="Times New Roman" w:hAnsi="Times New Roman"/>
          <w:b w:val="0"/>
          <w:sz w:val="28"/>
          <w:szCs w:val="28"/>
        </w:rPr>
        <w:t xml:space="preserve">turpmākai 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izpētei vai uz glabāšanas vietu. </w:t>
      </w:r>
    </w:p>
    <w:p w14:paraId="20BC761E" w14:textId="77777777" w:rsidR="008F1787" w:rsidRPr="00752044" w:rsidRDefault="008F1787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790C0DD3" w14:textId="320EC26D" w:rsidR="00203A31" w:rsidRPr="00752044" w:rsidRDefault="008C714A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2</w:t>
      </w:r>
      <w:r w:rsidR="004541D9" w:rsidRPr="00752044">
        <w:rPr>
          <w:rFonts w:ascii="Times New Roman" w:hAnsi="Times New Roman"/>
          <w:b w:val="0"/>
          <w:sz w:val="28"/>
          <w:szCs w:val="28"/>
        </w:rPr>
        <w:t>5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. </w:t>
      </w:r>
      <w:r w:rsidR="00FB4BBC" w:rsidRPr="00752044">
        <w:rPr>
          <w:rFonts w:ascii="Times New Roman" w:hAnsi="Times New Roman"/>
          <w:b w:val="0"/>
          <w:sz w:val="28"/>
          <w:szCs w:val="28"/>
        </w:rPr>
        <w:t xml:space="preserve">Pēc </w:t>
      </w:r>
      <w:r w:rsidR="0090705D" w:rsidRPr="00752044">
        <w:rPr>
          <w:rFonts w:ascii="Times New Roman" w:hAnsi="Times New Roman"/>
          <w:b w:val="0"/>
          <w:sz w:val="28"/>
          <w:szCs w:val="28"/>
        </w:rPr>
        <w:t>c</w:t>
      </w:r>
      <w:r w:rsidR="008B5A13" w:rsidRPr="00752044">
        <w:rPr>
          <w:rFonts w:ascii="Times New Roman" w:hAnsi="Times New Roman"/>
          <w:b w:val="0"/>
          <w:sz w:val="28"/>
          <w:szCs w:val="28"/>
        </w:rPr>
        <w:t xml:space="preserve">entra </w:t>
      </w:r>
      <w:r w:rsidR="00203A31" w:rsidRPr="00752044">
        <w:rPr>
          <w:rFonts w:ascii="Times New Roman" w:hAnsi="Times New Roman"/>
          <w:b w:val="0"/>
          <w:sz w:val="28"/>
          <w:szCs w:val="28"/>
        </w:rPr>
        <w:t>ziņojum</w:t>
      </w:r>
      <w:r w:rsidR="00FB4BBC" w:rsidRPr="00752044">
        <w:rPr>
          <w:rFonts w:ascii="Times New Roman" w:hAnsi="Times New Roman"/>
          <w:b w:val="0"/>
          <w:sz w:val="28"/>
          <w:szCs w:val="28"/>
        </w:rPr>
        <w:t>a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4541D9" w:rsidRPr="00752044">
        <w:rPr>
          <w:rFonts w:ascii="Times New Roman" w:hAnsi="Times New Roman"/>
          <w:b w:val="0"/>
          <w:sz w:val="28"/>
          <w:szCs w:val="28"/>
        </w:rPr>
        <w:t xml:space="preserve">saņemšanas </w:t>
      </w:r>
      <w:r w:rsidR="00203A31" w:rsidRPr="00752044">
        <w:rPr>
          <w:rFonts w:ascii="Times New Roman" w:hAnsi="Times New Roman"/>
          <w:b w:val="0"/>
          <w:sz w:val="28"/>
          <w:szCs w:val="28"/>
        </w:rPr>
        <w:t>par jonizējošā starojuma avot</w:t>
      </w:r>
      <w:r w:rsidR="00F05F0D" w:rsidRPr="00752044">
        <w:rPr>
          <w:rFonts w:ascii="Times New Roman" w:hAnsi="Times New Roman"/>
          <w:b w:val="0"/>
          <w:sz w:val="28"/>
          <w:szCs w:val="28"/>
        </w:rPr>
        <w:t xml:space="preserve">a </w:t>
      </w:r>
      <w:r w:rsidR="00FB4BBC" w:rsidRPr="00752044">
        <w:rPr>
          <w:rFonts w:ascii="Times New Roman" w:hAnsi="Times New Roman"/>
          <w:b w:val="0"/>
          <w:sz w:val="28"/>
          <w:szCs w:val="28"/>
        </w:rPr>
        <w:t xml:space="preserve">transportēšanas </w:t>
      </w:r>
      <w:r w:rsidR="00F05F0D" w:rsidRPr="00752044">
        <w:rPr>
          <w:rStyle w:val="Strong"/>
          <w:rFonts w:ascii="Times New Roman" w:hAnsi="Times New Roman"/>
          <w:sz w:val="28"/>
          <w:szCs w:val="28"/>
        </w:rPr>
        <w:t xml:space="preserve">nepieciešamību </w:t>
      </w:r>
      <w:r w:rsidR="00F05F0D" w:rsidRPr="00752044">
        <w:rPr>
          <w:rFonts w:ascii="Times New Roman" w:hAnsi="Times New Roman"/>
          <w:b w:val="0"/>
          <w:sz w:val="28"/>
          <w:szCs w:val="28"/>
        </w:rPr>
        <w:t>uz glabāšanas vietu</w:t>
      </w:r>
      <w:r w:rsidR="00FB4BBC"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F056AB" w:rsidRPr="00752044">
        <w:rPr>
          <w:rFonts w:ascii="Times New Roman" w:hAnsi="Times New Roman"/>
          <w:b w:val="0"/>
          <w:sz w:val="28"/>
          <w:szCs w:val="28"/>
        </w:rPr>
        <w:t>v</w:t>
      </w:r>
      <w:r w:rsidR="007D3142" w:rsidRPr="00752044">
        <w:rPr>
          <w:rFonts w:ascii="Times New Roman" w:hAnsi="Times New Roman"/>
          <w:b w:val="0"/>
          <w:sz w:val="28"/>
          <w:szCs w:val="28"/>
        </w:rPr>
        <w:t xml:space="preserve">alsts sabiedrība ar ierobežotu atbildību </w:t>
      </w:r>
      <w:r w:rsidR="00234951" w:rsidRPr="00752044">
        <w:rPr>
          <w:rFonts w:ascii="Times New Roman" w:hAnsi="Times New Roman"/>
          <w:b w:val="0"/>
          <w:sz w:val="28"/>
          <w:szCs w:val="28"/>
        </w:rPr>
        <w:t>"</w:t>
      </w:r>
      <w:r w:rsidR="007D3142" w:rsidRPr="00752044">
        <w:rPr>
          <w:rFonts w:ascii="Times New Roman" w:hAnsi="Times New Roman"/>
          <w:b w:val="0"/>
          <w:sz w:val="28"/>
          <w:szCs w:val="28"/>
        </w:rPr>
        <w:t>Latvijas Vides, ģeolo</w:t>
      </w:r>
      <w:r w:rsidR="002E2809" w:rsidRPr="00752044">
        <w:rPr>
          <w:rFonts w:ascii="Times New Roman" w:hAnsi="Times New Roman"/>
          <w:b w:val="0"/>
          <w:sz w:val="28"/>
          <w:szCs w:val="28"/>
        </w:rPr>
        <w:t>ģijas un meteoroloģijas centrs</w:t>
      </w:r>
      <w:r w:rsidR="00234951" w:rsidRPr="00752044">
        <w:rPr>
          <w:rFonts w:ascii="Times New Roman" w:hAnsi="Times New Roman"/>
          <w:b w:val="0"/>
          <w:sz w:val="28"/>
          <w:szCs w:val="28"/>
        </w:rPr>
        <w:t>"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 nekavējoties </w:t>
      </w:r>
      <w:r w:rsidR="004541D9" w:rsidRPr="00752044">
        <w:rPr>
          <w:rFonts w:ascii="Times New Roman" w:hAnsi="Times New Roman"/>
          <w:b w:val="0"/>
          <w:sz w:val="28"/>
          <w:szCs w:val="28"/>
        </w:rPr>
        <w:t xml:space="preserve">transportē </w:t>
      </w:r>
      <w:r w:rsidR="00203A31" w:rsidRPr="00752044">
        <w:rPr>
          <w:rFonts w:ascii="Times New Roman" w:hAnsi="Times New Roman"/>
          <w:b w:val="0"/>
          <w:sz w:val="28"/>
          <w:szCs w:val="28"/>
        </w:rPr>
        <w:t>konstatēt</w:t>
      </w:r>
      <w:r w:rsidR="004541D9" w:rsidRPr="00752044">
        <w:rPr>
          <w:rFonts w:ascii="Times New Roman" w:hAnsi="Times New Roman"/>
          <w:b w:val="0"/>
          <w:sz w:val="28"/>
          <w:szCs w:val="28"/>
        </w:rPr>
        <w:t>o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 jonizējošā starojuma avot</w:t>
      </w:r>
      <w:r w:rsidR="004541D9" w:rsidRPr="00752044">
        <w:rPr>
          <w:rFonts w:ascii="Times New Roman" w:hAnsi="Times New Roman"/>
          <w:b w:val="0"/>
          <w:sz w:val="28"/>
          <w:szCs w:val="28"/>
        </w:rPr>
        <w:t>u</w:t>
      </w:r>
      <w:r w:rsidR="00203A31" w:rsidRPr="00752044">
        <w:rPr>
          <w:rFonts w:ascii="Times New Roman" w:hAnsi="Times New Roman"/>
          <w:b w:val="0"/>
          <w:sz w:val="28"/>
          <w:szCs w:val="28"/>
        </w:rPr>
        <w:t xml:space="preserve"> uz glabāšanas vietu. </w:t>
      </w:r>
    </w:p>
    <w:p w14:paraId="5E7B48F1" w14:textId="77777777" w:rsidR="00F05F0D" w:rsidRPr="00752044" w:rsidRDefault="00F05F0D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AAA37F8" w14:textId="363510E4" w:rsidR="00F05F0D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6</w:t>
      </w:r>
      <w:r w:rsidR="00F05F0D" w:rsidRPr="00752044">
        <w:rPr>
          <w:rFonts w:ascii="Times New Roman" w:hAnsi="Times New Roman"/>
          <w:sz w:val="28"/>
          <w:szCs w:val="28"/>
        </w:rPr>
        <w:t xml:space="preserve">. </w:t>
      </w:r>
      <w:r w:rsidR="00625907" w:rsidRPr="00752044">
        <w:rPr>
          <w:rFonts w:ascii="Times New Roman" w:hAnsi="Times New Roman"/>
          <w:sz w:val="28"/>
          <w:szCs w:val="28"/>
        </w:rPr>
        <w:t>L</w:t>
      </w:r>
      <w:r w:rsidR="00F05F0D" w:rsidRPr="00752044">
        <w:rPr>
          <w:rFonts w:ascii="Times New Roman" w:hAnsi="Times New Roman"/>
          <w:sz w:val="28"/>
          <w:szCs w:val="28"/>
        </w:rPr>
        <w:t xml:space="preserve">aboratorijas eksperti: </w:t>
      </w:r>
    </w:p>
    <w:p w14:paraId="2F31E695" w14:textId="230FED00" w:rsidR="00F05F0D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6</w:t>
      </w:r>
      <w:r w:rsidR="00F05F0D" w:rsidRPr="00752044">
        <w:rPr>
          <w:rFonts w:ascii="Times New Roman" w:hAnsi="Times New Roman"/>
          <w:sz w:val="28"/>
          <w:szCs w:val="28"/>
        </w:rPr>
        <w:t xml:space="preserve">.1. saglabā pierādījumus un analizē neradioaktīvo iepakojuma materiālu un pēdas uz iepakojuma; </w:t>
      </w:r>
    </w:p>
    <w:p w14:paraId="2867B287" w14:textId="71B648BA" w:rsidR="00F05F0D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6</w:t>
      </w:r>
      <w:r w:rsidR="00F05F0D" w:rsidRPr="00752044">
        <w:rPr>
          <w:rFonts w:ascii="Times New Roman" w:hAnsi="Times New Roman"/>
          <w:sz w:val="28"/>
          <w:szCs w:val="28"/>
        </w:rPr>
        <w:t xml:space="preserve">.2. veic jonizējošā starojuma avota vizuālo apskati; </w:t>
      </w:r>
    </w:p>
    <w:p w14:paraId="2D38BB10" w14:textId="19E33107" w:rsidR="00F05F0D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6</w:t>
      </w:r>
      <w:r w:rsidR="00F05F0D" w:rsidRPr="00752044">
        <w:rPr>
          <w:rFonts w:ascii="Times New Roman" w:hAnsi="Times New Roman"/>
          <w:sz w:val="28"/>
          <w:szCs w:val="28"/>
        </w:rPr>
        <w:t xml:space="preserve">.3. nosaka jonizējošā starojuma avota daudzumu; </w:t>
      </w:r>
    </w:p>
    <w:p w14:paraId="746D1C5E" w14:textId="1B0E9CF8" w:rsidR="00F05F0D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6</w:t>
      </w:r>
      <w:r w:rsidR="00F05F0D" w:rsidRPr="00752044">
        <w:rPr>
          <w:rFonts w:ascii="Times New Roman" w:hAnsi="Times New Roman"/>
          <w:sz w:val="28"/>
          <w:szCs w:val="28"/>
        </w:rPr>
        <w:t xml:space="preserve">.4. pārbauda jonizējošā starojuma avota īpašības (ja nepieciešams); </w:t>
      </w:r>
    </w:p>
    <w:p w14:paraId="18E62DE6" w14:textId="4FB52C12" w:rsidR="00F05F0D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6</w:t>
      </w:r>
      <w:r w:rsidR="00F05F0D" w:rsidRPr="00752044">
        <w:rPr>
          <w:rFonts w:ascii="Times New Roman" w:hAnsi="Times New Roman"/>
          <w:sz w:val="28"/>
          <w:szCs w:val="28"/>
        </w:rPr>
        <w:t>.5. veic jonizējošā starojuma avota analīzi tādā apjomā, lai būtu iespējams noteikt tā izcelsmi, paredzēto izmantošanu un pēdējo īpašnieku.</w:t>
      </w:r>
    </w:p>
    <w:p w14:paraId="517B8BD2" w14:textId="77777777" w:rsidR="00F05F0D" w:rsidRPr="00752044" w:rsidRDefault="00F05F0D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10" w:name="p25"/>
      <w:bookmarkEnd w:id="10"/>
    </w:p>
    <w:p w14:paraId="0BAFEB22" w14:textId="36A7D8C2" w:rsidR="00F05F0D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7</w:t>
      </w:r>
      <w:r w:rsidR="00F05F0D" w:rsidRPr="00752044">
        <w:rPr>
          <w:rFonts w:ascii="Times New Roman" w:hAnsi="Times New Roman"/>
          <w:sz w:val="28"/>
          <w:szCs w:val="28"/>
        </w:rPr>
        <w:t xml:space="preserve">. Ja Latvijā neviena laboratorija nespēj veikt nepieciešamās analīzes, </w:t>
      </w:r>
      <w:r w:rsidR="0090705D" w:rsidRPr="00752044">
        <w:rPr>
          <w:rFonts w:ascii="Times New Roman" w:hAnsi="Times New Roman"/>
          <w:sz w:val="28"/>
          <w:szCs w:val="28"/>
        </w:rPr>
        <w:t>c</w:t>
      </w:r>
      <w:r w:rsidR="00F05F0D" w:rsidRPr="00752044">
        <w:rPr>
          <w:rFonts w:ascii="Times New Roman" w:hAnsi="Times New Roman"/>
          <w:sz w:val="28"/>
          <w:szCs w:val="28"/>
        </w:rPr>
        <w:t xml:space="preserve">entrs organizē jonizējošā </w:t>
      </w:r>
      <w:r w:rsidR="00624199" w:rsidRPr="00752044">
        <w:rPr>
          <w:rFonts w:ascii="Times New Roman" w:hAnsi="Times New Roman"/>
          <w:sz w:val="28"/>
          <w:szCs w:val="28"/>
        </w:rPr>
        <w:t>starojuma avota parau</w:t>
      </w:r>
      <w:r w:rsidR="00F05F0D" w:rsidRPr="00752044">
        <w:rPr>
          <w:rFonts w:ascii="Times New Roman" w:hAnsi="Times New Roman"/>
          <w:sz w:val="28"/>
          <w:szCs w:val="28"/>
        </w:rPr>
        <w:t>ga pārvešanu uz specializētu laboratoriju ārvalstī.</w:t>
      </w:r>
      <w:r w:rsidR="00DD540C" w:rsidRPr="00752044">
        <w:rPr>
          <w:rFonts w:ascii="Times New Roman" w:hAnsi="Times New Roman"/>
          <w:sz w:val="28"/>
          <w:szCs w:val="28"/>
        </w:rPr>
        <w:t xml:space="preserve"> Līdz nepieciešamo analīžu veikšanai </w:t>
      </w:r>
      <w:r w:rsidR="00993DA6" w:rsidRPr="00752044">
        <w:rPr>
          <w:rFonts w:ascii="Times New Roman" w:hAnsi="Times New Roman"/>
          <w:sz w:val="28"/>
          <w:szCs w:val="28"/>
        </w:rPr>
        <w:t xml:space="preserve">jonizējošā starojuma avotu </w:t>
      </w:r>
      <w:r w:rsidR="004541D9" w:rsidRPr="00752044">
        <w:rPr>
          <w:rFonts w:ascii="Times New Roman" w:hAnsi="Times New Roman"/>
          <w:sz w:val="28"/>
          <w:szCs w:val="28"/>
        </w:rPr>
        <w:t xml:space="preserve">glabāšanas vietā </w:t>
      </w:r>
      <w:r w:rsidR="00993DA6" w:rsidRPr="00752044">
        <w:rPr>
          <w:rFonts w:ascii="Times New Roman" w:hAnsi="Times New Roman"/>
          <w:sz w:val="28"/>
          <w:szCs w:val="28"/>
        </w:rPr>
        <w:t xml:space="preserve">glabā </w:t>
      </w:r>
      <w:r w:rsidR="00773428" w:rsidRPr="00752044">
        <w:rPr>
          <w:rFonts w:ascii="Times New Roman" w:hAnsi="Times New Roman"/>
          <w:sz w:val="28"/>
          <w:szCs w:val="28"/>
        </w:rPr>
        <w:t xml:space="preserve">valsts sabiedrība ar ierobežotu atbildību </w:t>
      </w:r>
      <w:r w:rsidR="00234951" w:rsidRPr="00752044">
        <w:rPr>
          <w:rFonts w:ascii="Times New Roman" w:hAnsi="Times New Roman"/>
          <w:sz w:val="28"/>
          <w:szCs w:val="28"/>
        </w:rPr>
        <w:t>"</w:t>
      </w:r>
      <w:r w:rsidR="00773428" w:rsidRPr="00752044">
        <w:rPr>
          <w:rFonts w:ascii="Times New Roman" w:hAnsi="Times New Roman"/>
          <w:sz w:val="28"/>
          <w:szCs w:val="28"/>
        </w:rPr>
        <w:t>Latvijas Vides, ģeoloģijas un meteoroloģijas centrs</w:t>
      </w:r>
      <w:r w:rsidR="00234951" w:rsidRPr="00752044">
        <w:rPr>
          <w:rFonts w:ascii="Times New Roman" w:hAnsi="Times New Roman"/>
          <w:sz w:val="28"/>
          <w:szCs w:val="28"/>
        </w:rPr>
        <w:t>"</w:t>
      </w:r>
      <w:r w:rsidR="00993DA6" w:rsidRPr="00752044">
        <w:rPr>
          <w:rFonts w:ascii="Times New Roman" w:hAnsi="Times New Roman"/>
          <w:sz w:val="28"/>
          <w:szCs w:val="28"/>
        </w:rPr>
        <w:t>.</w:t>
      </w:r>
    </w:p>
    <w:p w14:paraId="76DC23C8" w14:textId="77777777" w:rsidR="00874C3A" w:rsidRPr="00752044" w:rsidRDefault="00874C3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0A63EC2" w14:textId="76AF7B9E" w:rsidR="00087845" w:rsidRPr="00752044" w:rsidRDefault="001144E3" w:rsidP="00234951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V</w:t>
      </w:r>
      <w:r w:rsidR="00087845" w:rsidRPr="00752044">
        <w:rPr>
          <w:rFonts w:ascii="Times New Roman" w:hAnsi="Times New Roman"/>
          <w:sz w:val="28"/>
          <w:szCs w:val="28"/>
        </w:rPr>
        <w:t>. Rīcība, konstatējot paaugstinātu jonizējošā starojuma līmeni personai</w:t>
      </w:r>
    </w:p>
    <w:p w14:paraId="74C25CF5" w14:textId="77777777" w:rsidR="007415DA" w:rsidRPr="00752044" w:rsidRDefault="007415D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F7523F4" w14:textId="53411930" w:rsidR="00693B08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</w:t>
      </w:r>
      <w:r w:rsidR="004541D9" w:rsidRPr="00752044">
        <w:rPr>
          <w:rFonts w:ascii="Times New Roman" w:hAnsi="Times New Roman"/>
          <w:sz w:val="28"/>
          <w:szCs w:val="28"/>
        </w:rPr>
        <w:t>8</w:t>
      </w:r>
      <w:r w:rsidR="00693B08" w:rsidRPr="00752044">
        <w:rPr>
          <w:rFonts w:ascii="Times New Roman" w:hAnsi="Times New Roman"/>
          <w:sz w:val="28"/>
          <w:szCs w:val="28"/>
        </w:rPr>
        <w:t xml:space="preserve">. Ja </w:t>
      </w:r>
      <w:proofErr w:type="spellStart"/>
      <w:r w:rsidR="00693B08" w:rsidRPr="00752044">
        <w:rPr>
          <w:rFonts w:ascii="Times New Roman" w:hAnsi="Times New Roman"/>
          <w:sz w:val="28"/>
          <w:szCs w:val="28"/>
        </w:rPr>
        <w:t>radiometriskās</w:t>
      </w:r>
      <w:proofErr w:type="spellEnd"/>
      <w:r w:rsidR="00693B08" w:rsidRPr="00752044">
        <w:rPr>
          <w:rFonts w:ascii="Times New Roman" w:hAnsi="Times New Roman"/>
          <w:sz w:val="28"/>
          <w:szCs w:val="28"/>
        </w:rPr>
        <w:t xml:space="preserve"> kontroles rezultātā personai konstatē paaugstinātu jonizējošā starojuma līmeni, robežsargs </w:t>
      </w:r>
      <w:r w:rsidR="00EC695E" w:rsidRPr="00752044">
        <w:rPr>
          <w:rFonts w:ascii="Times New Roman" w:hAnsi="Times New Roman"/>
          <w:sz w:val="28"/>
          <w:szCs w:val="28"/>
        </w:rPr>
        <w:t>sagatavo</w:t>
      </w:r>
      <w:r w:rsidR="00693B08" w:rsidRPr="00752044">
        <w:rPr>
          <w:rFonts w:ascii="Times New Roman" w:hAnsi="Times New Roman"/>
          <w:sz w:val="28"/>
          <w:szCs w:val="28"/>
        </w:rPr>
        <w:t xml:space="preserve"> ziņojumu par paaugstināta jonizējošā starojuma līmeņa konstatēšanu personai (</w:t>
      </w:r>
      <w:r w:rsidR="00914271" w:rsidRPr="00752044">
        <w:rPr>
          <w:rFonts w:ascii="Times New Roman" w:hAnsi="Times New Roman"/>
          <w:sz w:val="28"/>
          <w:szCs w:val="28"/>
        </w:rPr>
        <w:t>2</w:t>
      </w:r>
      <w:r w:rsidR="00234951" w:rsidRPr="00752044">
        <w:rPr>
          <w:rFonts w:ascii="Times New Roman" w:hAnsi="Times New Roman"/>
          <w:sz w:val="28"/>
          <w:szCs w:val="28"/>
        </w:rPr>
        <w:t>. p</w:t>
      </w:r>
      <w:r w:rsidR="00693B08" w:rsidRPr="00752044">
        <w:rPr>
          <w:rFonts w:ascii="Times New Roman" w:hAnsi="Times New Roman"/>
          <w:sz w:val="28"/>
          <w:szCs w:val="28"/>
        </w:rPr>
        <w:t xml:space="preserve">ielikums). </w:t>
      </w:r>
    </w:p>
    <w:p w14:paraId="2BF138B5" w14:textId="77777777" w:rsidR="00693B08" w:rsidRPr="00752044" w:rsidRDefault="00693B0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0195543" w14:textId="21F59B93" w:rsidR="00693B08" w:rsidRPr="00752044" w:rsidRDefault="004541D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29</w:t>
      </w:r>
      <w:r w:rsidR="00693B08" w:rsidRPr="00752044">
        <w:rPr>
          <w:rFonts w:ascii="Times New Roman" w:hAnsi="Times New Roman"/>
          <w:sz w:val="28"/>
          <w:szCs w:val="28"/>
        </w:rPr>
        <w:t xml:space="preserve">. Ja ar stacionāro radiometru konstatē personu ar paaugstinātu jonizējošā starojuma līmeni un persona intervijas laikā uzrāda ārstniecības </w:t>
      </w:r>
      <w:r w:rsidR="00693B08" w:rsidRPr="00752044">
        <w:rPr>
          <w:rFonts w:ascii="Times New Roman" w:hAnsi="Times New Roman"/>
          <w:sz w:val="28"/>
          <w:szCs w:val="28"/>
        </w:rPr>
        <w:lastRenderedPageBreak/>
        <w:t xml:space="preserve">iestādes izsniegtu dokumentu ar medicīnisko ierakstu, kurā norādīts </w:t>
      </w:r>
      <w:r w:rsidRPr="00752044">
        <w:rPr>
          <w:rFonts w:ascii="Times New Roman" w:hAnsi="Times New Roman"/>
          <w:sz w:val="28"/>
          <w:szCs w:val="28"/>
        </w:rPr>
        <w:t xml:space="preserve">datums, kad tā </w:t>
      </w:r>
      <w:r w:rsidR="00693B08" w:rsidRPr="00752044">
        <w:rPr>
          <w:rFonts w:ascii="Times New Roman" w:hAnsi="Times New Roman"/>
          <w:sz w:val="28"/>
          <w:szCs w:val="28"/>
        </w:rPr>
        <w:t>izrakstī</w:t>
      </w:r>
      <w:r w:rsidRPr="00752044">
        <w:rPr>
          <w:rFonts w:ascii="Times New Roman" w:hAnsi="Times New Roman"/>
          <w:sz w:val="28"/>
          <w:szCs w:val="28"/>
        </w:rPr>
        <w:t>ta</w:t>
      </w:r>
      <w:r w:rsidR="00693B08" w:rsidRPr="00752044">
        <w:rPr>
          <w:rFonts w:ascii="Times New Roman" w:hAnsi="Times New Roman"/>
          <w:sz w:val="28"/>
          <w:szCs w:val="28"/>
        </w:rPr>
        <w:t xml:space="preserve"> no ārstniecības iestādes</w:t>
      </w:r>
      <w:r w:rsidRPr="00752044">
        <w:rPr>
          <w:rFonts w:ascii="Times New Roman" w:hAnsi="Times New Roman"/>
          <w:sz w:val="28"/>
          <w:szCs w:val="28"/>
        </w:rPr>
        <w:t>,</w:t>
      </w:r>
      <w:r w:rsidR="00693B08" w:rsidRPr="00752044">
        <w:rPr>
          <w:rFonts w:ascii="Times New Roman" w:hAnsi="Times New Roman"/>
          <w:sz w:val="28"/>
          <w:szCs w:val="28"/>
        </w:rPr>
        <w:t xml:space="preserve"> un veiktā radioloģiskā manipulācija, kā arī iespējamā radioaktivitāte, robežsargs:</w:t>
      </w:r>
    </w:p>
    <w:p w14:paraId="46E8DF8E" w14:textId="1DBBB713" w:rsidR="00693B08" w:rsidRPr="00752044" w:rsidRDefault="004541D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29</w:t>
      </w:r>
      <w:r w:rsidR="00693B08" w:rsidRPr="00752044">
        <w:rPr>
          <w:rFonts w:ascii="Times New Roman" w:hAnsi="Times New Roman"/>
          <w:sz w:val="28"/>
          <w:szCs w:val="28"/>
        </w:rPr>
        <w:t>.1. atkārtoti veic personas pārbaudi ar pārnēsājamo radiometru un papildus pārbauda arī personas bagāžu;</w:t>
      </w:r>
    </w:p>
    <w:p w14:paraId="6ED519DC" w14:textId="393D00EC" w:rsidR="00693B08" w:rsidRPr="00752044" w:rsidRDefault="004541D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29</w:t>
      </w:r>
      <w:r w:rsidR="00693B08" w:rsidRPr="00752044">
        <w:rPr>
          <w:rFonts w:ascii="Times New Roman" w:hAnsi="Times New Roman"/>
          <w:sz w:val="28"/>
          <w:szCs w:val="28"/>
        </w:rPr>
        <w:t xml:space="preserve">.2. intervējot personu, noskaidro iespējamo paaugstinātā jonizējošā starojuma līmeņa cēloni, kā arī personas ceļojuma maršrutu un mērķi; </w:t>
      </w:r>
    </w:p>
    <w:p w14:paraId="004DED82" w14:textId="1F3CC27D" w:rsidR="00693B08" w:rsidRPr="00752044" w:rsidRDefault="004541D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29</w:t>
      </w:r>
      <w:r w:rsidR="00693B08" w:rsidRPr="00752044">
        <w:rPr>
          <w:rFonts w:ascii="Times New Roman" w:hAnsi="Times New Roman"/>
          <w:sz w:val="28"/>
          <w:szCs w:val="28"/>
        </w:rPr>
        <w:t xml:space="preserve">.3 atļauj personai turpināt ceļu, </w:t>
      </w:r>
      <w:r w:rsidR="004E31E4" w:rsidRPr="00752044">
        <w:rPr>
          <w:rFonts w:ascii="Times New Roman" w:hAnsi="Times New Roman"/>
          <w:sz w:val="28"/>
          <w:szCs w:val="28"/>
        </w:rPr>
        <w:t>sagatavo</w:t>
      </w:r>
      <w:r w:rsidR="00693B08" w:rsidRPr="00752044">
        <w:rPr>
          <w:rFonts w:ascii="Times New Roman" w:hAnsi="Times New Roman"/>
          <w:sz w:val="28"/>
          <w:szCs w:val="28"/>
        </w:rPr>
        <w:t xml:space="preserve"> šo n</w:t>
      </w:r>
      <w:r w:rsidR="00914271" w:rsidRPr="00752044">
        <w:rPr>
          <w:rFonts w:ascii="Times New Roman" w:hAnsi="Times New Roman"/>
          <w:sz w:val="28"/>
          <w:szCs w:val="28"/>
        </w:rPr>
        <w:t>oteikumu 2</w:t>
      </w:r>
      <w:r w:rsidR="00234951" w:rsidRPr="00752044">
        <w:rPr>
          <w:rFonts w:ascii="Times New Roman" w:hAnsi="Times New Roman"/>
          <w:sz w:val="28"/>
          <w:szCs w:val="28"/>
        </w:rPr>
        <w:t>. p</w:t>
      </w:r>
      <w:r w:rsidR="00693B08" w:rsidRPr="00752044">
        <w:rPr>
          <w:rFonts w:ascii="Times New Roman" w:hAnsi="Times New Roman"/>
          <w:sz w:val="28"/>
          <w:szCs w:val="28"/>
        </w:rPr>
        <w:t>ielikumā minēto ziņojumu un nosūta to centram.</w:t>
      </w:r>
    </w:p>
    <w:p w14:paraId="489D4CF2" w14:textId="77777777" w:rsidR="00693B08" w:rsidRPr="00752044" w:rsidRDefault="00693B0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59DCD03" w14:textId="28E62A43" w:rsidR="00693B08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875A86" w:rsidRPr="00752044">
        <w:rPr>
          <w:rFonts w:ascii="Times New Roman" w:hAnsi="Times New Roman"/>
          <w:sz w:val="28"/>
          <w:szCs w:val="28"/>
        </w:rPr>
        <w:t>0</w:t>
      </w:r>
      <w:r w:rsidR="00693B08" w:rsidRPr="00752044">
        <w:rPr>
          <w:rFonts w:ascii="Times New Roman" w:hAnsi="Times New Roman"/>
          <w:sz w:val="28"/>
          <w:szCs w:val="28"/>
        </w:rPr>
        <w:t xml:space="preserve">. Ja </w:t>
      </w:r>
      <w:r w:rsidR="0085771B" w:rsidRPr="00752044">
        <w:rPr>
          <w:rFonts w:ascii="Times New Roman" w:hAnsi="Times New Roman"/>
          <w:sz w:val="28"/>
          <w:szCs w:val="28"/>
        </w:rPr>
        <w:t>personai ar stacionāro radiometru konstatē paaugstinātu jonizējošā starojuma līmeni, bet personai piederošajā bagāžā nav atrasts jonizējošā starojuma avots un</w:t>
      </w:r>
      <w:r w:rsidR="00693B08" w:rsidRPr="00752044">
        <w:rPr>
          <w:rFonts w:ascii="Times New Roman" w:hAnsi="Times New Roman"/>
          <w:sz w:val="28"/>
          <w:szCs w:val="28"/>
        </w:rPr>
        <w:t xml:space="preserve"> persona intervijas laikā nevar uzrādīt ārstniecības iestādes izsniegtu dokumentu ar medicīnisko ierakstu par veikt</w:t>
      </w:r>
      <w:r w:rsidR="000E7153" w:rsidRPr="00752044">
        <w:rPr>
          <w:rFonts w:ascii="Times New Roman" w:hAnsi="Times New Roman"/>
          <w:sz w:val="28"/>
          <w:szCs w:val="28"/>
        </w:rPr>
        <w:t>o</w:t>
      </w:r>
      <w:r w:rsidR="00693B08" w:rsidRPr="00752044">
        <w:rPr>
          <w:rFonts w:ascii="Times New Roman" w:hAnsi="Times New Roman"/>
          <w:sz w:val="28"/>
          <w:szCs w:val="28"/>
        </w:rPr>
        <w:t xml:space="preserve"> radioloģisku manipulāciju, robežsargs:</w:t>
      </w:r>
    </w:p>
    <w:p w14:paraId="21CEBFF0" w14:textId="338EB714" w:rsidR="00693B08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875A86" w:rsidRPr="00752044">
        <w:rPr>
          <w:rFonts w:ascii="Times New Roman" w:hAnsi="Times New Roman"/>
          <w:sz w:val="28"/>
          <w:szCs w:val="28"/>
        </w:rPr>
        <w:t>0</w:t>
      </w:r>
      <w:r w:rsidR="00693B08" w:rsidRPr="00752044">
        <w:rPr>
          <w:rFonts w:ascii="Times New Roman" w:hAnsi="Times New Roman"/>
          <w:sz w:val="28"/>
          <w:szCs w:val="28"/>
        </w:rPr>
        <w:t>.1.</w:t>
      </w:r>
      <w:r w:rsidR="00875A86" w:rsidRPr="00752044">
        <w:rPr>
          <w:rFonts w:ascii="Times New Roman" w:hAnsi="Times New Roman"/>
          <w:sz w:val="28"/>
          <w:szCs w:val="28"/>
        </w:rPr>
        <w:t> </w:t>
      </w:r>
      <w:r w:rsidR="00693B08" w:rsidRPr="00752044">
        <w:rPr>
          <w:rFonts w:ascii="Times New Roman" w:hAnsi="Times New Roman"/>
          <w:sz w:val="28"/>
          <w:szCs w:val="28"/>
        </w:rPr>
        <w:t xml:space="preserve">atkārtoti </w:t>
      </w:r>
      <w:r w:rsidR="00875A86" w:rsidRPr="00752044">
        <w:rPr>
          <w:rFonts w:ascii="Times New Roman" w:hAnsi="Times New Roman"/>
          <w:sz w:val="28"/>
          <w:szCs w:val="28"/>
        </w:rPr>
        <w:t xml:space="preserve">pārbauda </w:t>
      </w:r>
      <w:r w:rsidR="00693B08" w:rsidRPr="00752044">
        <w:rPr>
          <w:rFonts w:ascii="Times New Roman" w:hAnsi="Times New Roman"/>
          <w:sz w:val="28"/>
          <w:szCs w:val="28"/>
        </w:rPr>
        <w:t>person</w:t>
      </w:r>
      <w:r w:rsidR="00875A86" w:rsidRPr="00752044">
        <w:rPr>
          <w:rFonts w:ascii="Times New Roman" w:hAnsi="Times New Roman"/>
          <w:sz w:val="28"/>
          <w:szCs w:val="28"/>
        </w:rPr>
        <w:t>u</w:t>
      </w:r>
      <w:r w:rsidR="00693B08" w:rsidRPr="00752044">
        <w:rPr>
          <w:rFonts w:ascii="Times New Roman" w:hAnsi="Times New Roman"/>
          <w:sz w:val="28"/>
          <w:szCs w:val="28"/>
        </w:rPr>
        <w:t xml:space="preserve"> ar pārnēsājamo radionuklīdu identifikācijas ierīci, nosakot radionuklīdu, kas rada paaugstinātu jonizējošo starojumu;</w:t>
      </w:r>
    </w:p>
    <w:p w14:paraId="13A6177B" w14:textId="2BC11B04" w:rsidR="00693B08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875A86" w:rsidRPr="00752044">
        <w:rPr>
          <w:rFonts w:ascii="Times New Roman" w:hAnsi="Times New Roman"/>
          <w:sz w:val="28"/>
          <w:szCs w:val="28"/>
        </w:rPr>
        <w:t>0</w:t>
      </w:r>
      <w:r w:rsidR="00693B08" w:rsidRPr="00752044">
        <w:rPr>
          <w:rFonts w:ascii="Times New Roman" w:hAnsi="Times New Roman"/>
          <w:sz w:val="28"/>
          <w:szCs w:val="28"/>
        </w:rPr>
        <w:t xml:space="preserve">.2. intervē personu, lai noskaidrotu iespējamo paaugstinātā jonizējošā starojuma līmeņa cēloni, kā arī personas ceļojuma maršrutu un mērķi; </w:t>
      </w:r>
    </w:p>
    <w:p w14:paraId="1E2FBFD7" w14:textId="2C7B562C" w:rsidR="001324CC" w:rsidRPr="00752044" w:rsidRDefault="001324CC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875A86" w:rsidRPr="00752044">
        <w:rPr>
          <w:rFonts w:ascii="Times New Roman" w:hAnsi="Times New Roman"/>
          <w:sz w:val="28"/>
          <w:szCs w:val="28"/>
        </w:rPr>
        <w:t>0</w:t>
      </w:r>
      <w:r w:rsidRPr="00752044">
        <w:rPr>
          <w:rFonts w:ascii="Times New Roman" w:hAnsi="Times New Roman"/>
          <w:sz w:val="28"/>
          <w:szCs w:val="28"/>
        </w:rPr>
        <w:t xml:space="preserve">.3. ja personai ir veikta radioloģiskā manipulācija, </w:t>
      </w:r>
      <w:r w:rsidR="00271289" w:rsidRPr="00752044">
        <w:rPr>
          <w:rFonts w:ascii="Times New Roman" w:hAnsi="Times New Roman"/>
          <w:sz w:val="28"/>
          <w:szCs w:val="28"/>
        </w:rPr>
        <w:t>iesaka</w:t>
      </w:r>
      <w:r w:rsidRPr="00752044">
        <w:rPr>
          <w:rFonts w:ascii="Times New Roman" w:hAnsi="Times New Roman"/>
          <w:sz w:val="28"/>
          <w:szCs w:val="28"/>
        </w:rPr>
        <w:t xml:space="preserve"> personai </w:t>
      </w:r>
      <w:r w:rsidR="00271289" w:rsidRPr="00752044">
        <w:rPr>
          <w:rFonts w:ascii="Times New Roman" w:hAnsi="Times New Roman"/>
          <w:sz w:val="28"/>
          <w:szCs w:val="28"/>
        </w:rPr>
        <w:t xml:space="preserve">trīs mēnešus pēc izrakstīšanās no ārstniecības iestādes </w:t>
      </w:r>
      <w:r w:rsidRPr="00752044">
        <w:rPr>
          <w:rFonts w:ascii="Times New Roman" w:hAnsi="Times New Roman"/>
          <w:sz w:val="28"/>
          <w:szCs w:val="28"/>
        </w:rPr>
        <w:t>glabāt pie sevis ārstniecības iestādes izsniegtu dokumentu ar medicīnisko ierakstu par veikto radioloģisko manipulāciju, lai nepieciešamības gadījumā to varētu uzrādīt;</w:t>
      </w:r>
    </w:p>
    <w:p w14:paraId="65DF937C" w14:textId="2E6AB766" w:rsidR="00693B08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875A86" w:rsidRPr="00752044">
        <w:rPr>
          <w:rFonts w:ascii="Times New Roman" w:hAnsi="Times New Roman"/>
          <w:sz w:val="28"/>
          <w:szCs w:val="28"/>
        </w:rPr>
        <w:t>0</w:t>
      </w:r>
      <w:r w:rsidR="001324CC" w:rsidRPr="00752044">
        <w:rPr>
          <w:rFonts w:ascii="Times New Roman" w:hAnsi="Times New Roman"/>
          <w:sz w:val="28"/>
          <w:szCs w:val="28"/>
        </w:rPr>
        <w:t>.4</w:t>
      </w:r>
      <w:r w:rsidR="00693B08" w:rsidRPr="00752044">
        <w:rPr>
          <w:rFonts w:ascii="Times New Roman" w:hAnsi="Times New Roman"/>
          <w:sz w:val="28"/>
          <w:szCs w:val="28"/>
        </w:rPr>
        <w:t xml:space="preserve">. </w:t>
      </w:r>
      <w:r w:rsidR="00875A86" w:rsidRPr="00752044">
        <w:rPr>
          <w:rFonts w:ascii="Times New Roman" w:hAnsi="Times New Roman"/>
          <w:sz w:val="28"/>
          <w:szCs w:val="28"/>
        </w:rPr>
        <w:t>pēc konsultācijas ar centru</w:t>
      </w:r>
      <w:r w:rsidR="00693B08" w:rsidRPr="00752044">
        <w:rPr>
          <w:rFonts w:ascii="Times New Roman" w:hAnsi="Times New Roman"/>
          <w:sz w:val="28"/>
          <w:szCs w:val="28"/>
        </w:rPr>
        <w:t xml:space="preserve"> </w:t>
      </w:r>
      <w:r w:rsidR="004E31E4" w:rsidRPr="00752044">
        <w:rPr>
          <w:rFonts w:ascii="Times New Roman" w:hAnsi="Times New Roman"/>
          <w:sz w:val="28"/>
          <w:szCs w:val="28"/>
        </w:rPr>
        <w:t>sagatavo</w:t>
      </w:r>
      <w:r w:rsidR="00693B08" w:rsidRPr="00752044">
        <w:rPr>
          <w:rFonts w:ascii="Times New Roman" w:hAnsi="Times New Roman"/>
          <w:sz w:val="28"/>
          <w:szCs w:val="28"/>
        </w:rPr>
        <w:t xml:space="preserve"> </w:t>
      </w:r>
      <w:r w:rsidR="00914271" w:rsidRPr="00752044">
        <w:rPr>
          <w:rFonts w:ascii="Times New Roman" w:hAnsi="Times New Roman"/>
          <w:sz w:val="28"/>
          <w:szCs w:val="28"/>
        </w:rPr>
        <w:t>šo noteikumu 2</w:t>
      </w:r>
      <w:r w:rsidR="00234951" w:rsidRPr="00752044">
        <w:rPr>
          <w:rFonts w:ascii="Times New Roman" w:hAnsi="Times New Roman"/>
          <w:sz w:val="28"/>
          <w:szCs w:val="28"/>
        </w:rPr>
        <w:t>. p</w:t>
      </w:r>
      <w:r w:rsidR="00693B08" w:rsidRPr="00752044">
        <w:rPr>
          <w:rFonts w:ascii="Times New Roman" w:hAnsi="Times New Roman"/>
          <w:sz w:val="28"/>
          <w:szCs w:val="28"/>
        </w:rPr>
        <w:t>ielikumā minēto ziņojumu un nosūta to centram un Drošības policijai;</w:t>
      </w:r>
    </w:p>
    <w:p w14:paraId="4D29F907" w14:textId="643B98AA" w:rsidR="00E3380C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875A86" w:rsidRPr="00752044">
        <w:rPr>
          <w:rFonts w:ascii="Times New Roman" w:hAnsi="Times New Roman"/>
          <w:sz w:val="28"/>
          <w:szCs w:val="28"/>
        </w:rPr>
        <w:t>0</w:t>
      </w:r>
      <w:r w:rsidR="001324CC" w:rsidRPr="00752044">
        <w:rPr>
          <w:rFonts w:ascii="Times New Roman" w:hAnsi="Times New Roman"/>
          <w:sz w:val="28"/>
          <w:szCs w:val="28"/>
        </w:rPr>
        <w:t>.5</w:t>
      </w:r>
      <w:r w:rsidR="00693B08" w:rsidRPr="00752044">
        <w:rPr>
          <w:rFonts w:ascii="Times New Roman" w:hAnsi="Times New Roman"/>
          <w:sz w:val="28"/>
          <w:szCs w:val="28"/>
        </w:rPr>
        <w:t xml:space="preserve">. </w:t>
      </w:r>
      <w:r w:rsidR="00875A86" w:rsidRPr="00752044">
        <w:rPr>
          <w:rFonts w:ascii="Times New Roman" w:hAnsi="Times New Roman"/>
          <w:sz w:val="28"/>
          <w:szCs w:val="28"/>
        </w:rPr>
        <w:t>ja saņemts centra rakstisks lēmums par atļauju šķērsot valsts robežu, atļauj personai turpināt ceļu</w:t>
      </w:r>
      <w:r w:rsidR="00E3380C" w:rsidRPr="00752044">
        <w:rPr>
          <w:rFonts w:ascii="Times New Roman" w:hAnsi="Times New Roman"/>
          <w:sz w:val="28"/>
          <w:szCs w:val="28"/>
        </w:rPr>
        <w:t>;</w:t>
      </w:r>
    </w:p>
    <w:p w14:paraId="58F311D3" w14:textId="45F93500" w:rsidR="00693B08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875A86" w:rsidRPr="00752044">
        <w:rPr>
          <w:rFonts w:ascii="Times New Roman" w:hAnsi="Times New Roman"/>
          <w:sz w:val="28"/>
          <w:szCs w:val="28"/>
        </w:rPr>
        <w:t>0</w:t>
      </w:r>
      <w:r w:rsidR="00693B08" w:rsidRPr="00752044">
        <w:rPr>
          <w:rFonts w:ascii="Times New Roman" w:hAnsi="Times New Roman"/>
          <w:sz w:val="28"/>
          <w:szCs w:val="28"/>
        </w:rPr>
        <w:t>.</w:t>
      </w:r>
      <w:r w:rsidR="00FD077F" w:rsidRPr="00752044">
        <w:rPr>
          <w:rFonts w:ascii="Times New Roman" w:hAnsi="Times New Roman"/>
          <w:sz w:val="28"/>
          <w:szCs w:val="28"/>
        </w:rPr>
        <w:t>6</w:t>
      </w:r>
      <w:r w:rsidR="00693B08" w:rsidRPr="00752044">
        <w:rPr>
          <w:rFonts w:ascii="Times New Roman" w:hAnsi="Times New Roman"/>
          <w:sz w:val="28"/>
          <w:szCs w:val="28"/>
        </w:rPr>
        <w:t>. ja saņemts centra rakstisks lēmums par liegumu personai turpināt ceļu, organizē personas (ar bagāžu)</w:t>
      </w:r>
      <w:r w:rsidR="00F7316F" w:rsidRPr="00752044">
        <w:rPr>
          <w:rFonts w:ascii="Times New Roman" w:hAnsi="Times New Roman"/>
          <w:sz w:val="28"/>
          <w:szCs w:val="28"/>
        </w:rPr>
        <w:t xml:space="preserve"> </w:t>
      </w:r>
      <w:r w:rsidR="00693B08" w:rsidRPr="00752044">
        <w:rPr>
          <w:rFonts w:ascii="Times New Roman" w:hAnsi="Times New Roman"/>
          <w:sz w:val="28"/>
          <w:szCs w:val="28"/>
        </w:rPr>
        <w:t xml:space="preserve">uzturēšanos infrastruktūras pārvaldītāja iepriekš norādītā telpā, kurā persona var uzturēties līdz centra pārstāvja ierašanās brīdim. </w:t>
      </w:r>
    </w:p>
    <w:p w14:paraId="7FFFB021" w14:textId="77777777" w:rsidR="00693B08" w:rsidRPr="00752044" w:rsidRDefault="00693B0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F14D216" w14:textId="5967215E" w:rsidR="00693B08" w:rsidRPr="00752044" w:rsidRDefault="00693B08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3</w:t>
      </w:r>
      <w:r w:rsidR="00875A86" w:rsidRPr="00752044">
        <w:rPr>
          <w:rFonts w:ascii="Times New Roman" w:hAnsi="Times New Roman"/>
          <w:b w:val="0"/>
          <w:sz w:val="28"/>
          <w:szCs w:val="28"/>
        </w:rPr>
        <w:t>1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. Ja </w:t>
      </w:r>
      <w:r w:rsidR="00E3380C" w:rsidRPr="00752044">
        <w:rPr>
          <w:rFonts w:ascii="Times New Roman" w:hAnsi="Times New Roman"/>
          <w:b w:val="0"/>
          <w:sz w:val="28"/>
          <w:szCs w:val="28"/>
        </w:rPr>
        <w:t xml:space="preserve">personai saskaņā ar šo noteikumu </w:t>
      </w:r>
      <w:r w:rsidR="00FD077F" w:rsidRPr="00752044">
        <w:rPr>
          <w:rFonts w:ascii="Times New Roman" w:hAnsi="Times New Roman"/>
          <w:b w:val="0"/>
          <w:sz w:val="28"/>
          <w:szCs w:val="28"/>
        </w:rPr>
        <w:t>3</w:t>
      </w:r>
      <w:r w:rsidR="00875A86" w:rsidRPr="00752044">
        <w:rPr>
          <w:rFonts w:ascii="Times New Roman" w:hAnsi="Times New Roman"/>
          <w:b w:val="0"/>
          <w:sz w:val="28"/>
          <w:szCs w:val="28"/>
        </w:rPr>
        <w:t>0</w:t>
      </w:r>
      <w:r w:rsidR="00FD077F" w:rsidRPr="00752044">
        <w:rPr>
          <w:rFonts w:ascii="Times New Roman" w:hAnsi="Times New Roman"/>
          <w:b w:val="0"/>
          <w:sz w:val="28"/>
          <w:szCs w:val="28"/>
        </w:rPr>
        <w:t>.6</w:t>
      </w:r>
      <w:r w:rsidR="00234951" w:rsidRPr="00752044">
        <w:rPr>
          <w:rFonts w:ascii="Times New Roman" w:hAnsi="Times New Roman"/>
          <w:b w:val="0"/>
          <w:sz w:val="28"/>
          <w:szCs w:val="28"/>
        </w:rPr>
        <w:t>. a</w:t>
      </w:r>
      <w:r w:rsidR="00E3380C" w:rsidRPr="00752044">
        <w:rPr>
          <w:rFonts w:ascii="Times New Roman" w:hAnsi="Times New Roman"/>
          <w:b w:val="0"/>
          <w:sz w:val="28"/>
          <w:szCs w:val="28"/>
        </w:rPr>
        <w:t xml:space="preserve">pakšpunktu ir liegts turpināt ceļu, centrs </w:t>
      </w:r>
      <w:r w:rsidR="004E3D1C" w:rsidRPr="00752044">
        <w:rPr>
          <w:rFonts w:ascii="Times New Roman" w:hAnsi="Times New Roman"/>
          <w:b w:val="0"/>
          <w:sz w:val="28"/>
          <w:szCs w:val="28"/>
        </w:rPr>
        <w:t xml:space="preserve">veic </w:t>
      </w:r>
      <w:r w:rsidRPr="00752044">
        <w:rPr>
          <w:rFonts w:ascii="Times New Roman" w:hAnsi="Times New Roman"/>
          <w:b w:val="0"/>
          <w:sz w:val="28"/>
          <w:szCs w:val="28"/>
        </w:rPr>
        <w:t>detalizēt</w:t>
      </w:r>
      <w:r w:rsidR="004E3D1C" w:rsidRPr="00752044">
        <w:rPr>
          <w:rFonts w:ascii="Times New Roman" w:hAnsi="Times New Roman"/>
          <w:b w:val="0"/>
          <w:sz w:val="28"/>
          <w:szCs w:val="28"/>
        </w:rPr>
        <w:t>u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person</w:t>
      </w:r>
      <w:r w:rsidR="004E3D1C" w:rsidRPr="00752044">
        <w:rPr>
          <w:rFonts w:ascii="Times New Roman" w:hAnsi="Times New Roman"/>
          <w:b w:val="0"/>
          <w:sz w:val="28"/>
          <w:szCs w:val="28"/>
        </w:rPr>
        <w:t>as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875A86" w:rsidRPr="00752044">
        <w:rPr>
          <w:rFonts w:ascii="Times New Roman" w:hAnsi="Times New Roman"/>
          <w:b w:val="0"/>
          <w:sz w:val="28"/>
          <w:szCs w:val="28"/>
        </w:rPr>
        <w:t>un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tās bagāž</w:t>
      </w:r>
      <w:r w:rsidR="004E3D1C" w:rsidRPr="00752044">
        <w:rPr>
          <w:rFonts w:ascii="Times New Roman" w:hAnsi="Times New Roman"/>
          <w:b w:val="0"/>
          <w:sz w:val="28"/>
          <w:szCs w:val="28"/>
        </w:rPr>
        <w:t>as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 </w:t>
      </w:r>
      <w:r w:rsidR="004E3D1C" w:rsidRPr="00752044">
        <w:rPr>
          <w:rFonts w:ascii="Times New Roman" w:hAnsi="Times New Roman"/>
          <w:b w:val="0"/>
          <w:sz w:val="28"/>
          <w:szCs w:val="28"/>
        </w:rPr>
        <w:t xml:space="preserve">izpēti </w:t>
      </w:r>
      <w:r w:rsidRPr="00752044">
        <w:rPr>
          <w:rFonts w:ascii="Times New Roman" w:hAnsi="Times New Roman"/>
          <w:b w:val="0"/>
          <w:sz w:val="28"/>
          <w:szCs w:val="28"/>
        </w:rPr>
        <w:t xml:space="preserve">un pieņem lēmumu par </w:t>
      </w:r>
      <w:r w:rsidR="00CC16A9" w:rsidRPr="00752044">
        <w:rPr>
          <w:rFonts w:ascii="Times New Roman" w:hAnsi="Times New Roman"/>
          <w:b w:val="0"/>
          <w:sz w:val="28"/>
          <w:szCs w:val="28"/>
        </w:rPr>
        <w:t xml:space="preserve">turpmāku </w:t>
      </w:r>
      <w:r w:rsidRPr="00752044">
        <w:rPr>
          <w:rFonts w:ascii="Times New Roman" w:hAnsi="Times New Roman"/>
          <w:b w:val="0"/>
          <w:sz w:val="28"/>
          <w:szCs w:val="28"/>
        </w:rPr>
        <w:t>rīcību attiecībā uz personu</w:t>
      </w:r>
      <w:r w:rsidR="00270D1B" w:rsidRPr="00752044">
        <w:rPr>
          <w:rFonts w:ascii="Times New Roman" w:hAnsi="Times New Roman"/>
          <w:b w:val="0"/>
          <w:sz w:val="28"/>
          <w:szCs w:val="28"/>
        </w:rPr>
        <w:t>.</w:t>
      </w:r>
      <w:r w:rsidR="00E3380C" w:rsidRPr="00752044">
        <w:rPr>
          <w:rFonts w:ascii="Times New Roman" w:hAnsi="Times New Roman"/>
          <w:sz w:val="28"/>
          <w:szCs w:val="28"/>
        </w:rPr>
        <w:t xml:space="preserve"> </w:t>
      </w:r>
    </w:p>
    <w:p w14:paraId="2CCC3F47" w14:textId="77777777" w:rsidR="00693B08" w:rsidRPr="00752044" w:rsidRDefault="00693B0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2FD63C3" w14:textId="2A1AD834" w:rsidR="00624199" w:rsidRPr="00752044" w:rsidRDefault="00883F5E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52044">
        <w:rPr>
          <w:rFonts w:ascii="Times New Roman" w:hAnsi="Times New Roman"/>
          <w:b w:val="0"/>
          <w:sz w:val="28"/>
          <w:szCs w:val="28"/>
        </w:rPr>
        <w:t>3</w:t>
      </w:r>
      <w:r w:rsidR="00875A86" w:rsidRPr="00752044">
        <w:rPr>
          <w:rFonts w:ascii="Times New Roman" w:hAnsi="Times New Roman"/>
          <w:b w:val="0"/>
          <w:sz w:val="28"/>
          <w:szCs w:val="28"/>
        </w:rPr>
        <w:t>2</w:t>
      </w:r>
      <w:r w:rsidR="00693B08" w:rsidRPr="00752044">
        <w:rPr>
          <w:rFonts w:ascii="Times New Roman" w:hAnsi="Times New Roman"/>
          <w:b w:val="0"/>
          <w:sz w:val="28"/>
          <w:szCs w:val="28"/>
        </w:rPr>
        <w:t xml:space="preserve">. Konstatējot virsmas radioaktīvo nosmērējumu, centra pārstāvji organizē </w:t>
      </w:r>
      <w:r w:rsidR="00875A86" w:rsidRPr="00752044">
        <w:rPr>
          <w:rFonts w:ascii="Times New Roman" w:hAnsi="Times New Roman"/>
          <w:b w:val="0"/>
          <w:sz w:val="28"/>
          <w:szCs w:val="28"/>
        </w:rPr>
        <w:t>persona</w:t>
      </w:r>
      <w:r w:rsidR="008E44A4" w:rsidRPr="00752044">
        <w:rPr>
          <w:rFonts w:ascii="Times New Roman" w:hAnsi="Times New Roman"/>
          <w:b w:val="0"/>
          <w:sz w:val="28"/>
          <w:szCs w:val="28"/>
        </w:rPr>
        <w:t>i</w:t>
      </w:r>
      <w:r w:rsidR="00875A86" w:rsidRPr="00752044">
        <w:rPr>
          <w:rFonts w:ascii="Times New Roman" w:hAnsi="Times New Roman"/>
          <w:b w:val="0"/>
          <w:sz w:val="28"/>
          <w:szCs w:val="28"/>
        </w:rPr>
        <w:t xml:space="preserve"> (ja nepieciešams, arī citām personām) </w:t>
      </w:r>
      <w:r w:rsidR="00693B08" w:rsidRPr="00752044">
        <w:rPr>
          <w:rFonts w:ascii="Times New Roman" w:hAnsi="Times New Roman"/>
          <w:b w:val="0"/>
          <w:sz w:val="28"/>
          <w:szCs w:val="28"/>
        </w:rPr>
        <w:t xml:space="preserve">apģērba un ādas virsmas dezaktivāciju. </w:t>
      </w:r>
      <w:r w:rsidR="00875A86" w:rsidRPr="00752044">
        <w:rPr>
          <w:rFonts w:ascii="Times New Roman" w:hAnsi="Times New Roman"/>
          <w:b w:val="0"/>
          <w:sz w:val="28"/>
          <w:szCs w:val="28"/>
        </w:rPr>
        <w:t>Ja</w:t>
      </w:r>
      <w:r w:rsidR="00693B08" w:rsidRPr="00752044">
        <w:rPr>
          <w:rFonts w:ascii="Times New Roman" w:hAnsi="Times New Roman"/>
          <w:b w:val="0"/>
          <w:sz w:val="28"/>
          <w:szCs w:val="28"/>
        </w:rPr>
        <w:t xml:space="preserve"> nepieciešami plašāka mēroga dezaktivācijas darbi, centra amatpersonas ziņo </w:t>
      </w:r>
      <w:r w:rsidR="00875A86" w:rsidRPr="00752044">
        <w:rPr>
          <w:rFonts w:ascii="Times New Roman" w:hAnsi="Times New Roman"/>
          <w:b w:val="0"/>
          <w:sz w:val="28"/>
          <w:szCs w:val="28"/>
        </w:rPr>
        <w:t xml:space="preserve">par to </w:t>
      </w:r>
      <w:r w:rsidR="00693B08" w:rsidRPr="00752044">
        <w:rPr>
          <w:rFonts w:ascii="Times New Roman" w:hAnsi="Times New Roman"/>
          <w:b w:val="0"/>
          <w:sz w:val="28"/>
          <w:szCs w:val="28"/>
        </w:rPr>
        <w:t xml:space="preserve">Valsts ugunsdzēsības un glābšanas dienestam, Neatliekamās medicīniskās palīdzības dienestam un valsts sabiedrībai ar ierobežotu atbildību </w:t>
      </w:r>
      <w:r w:rsidR="00234951" w:rsidRPr="00752044">
        <w:rPr>
          <w:rFonts w:ascii="Times New Roman" w:hAnsi="Times New Roman"/>
          <w:b w:val="0"/>
          <w:sz w:val="28"/>
          <w:szCs w:val="28"/>
        </w:rPr>
        <w:t>"</w:t>
      </w:r>
      <w:r w:rsidR="00693B08" w:rsidRPr="00752044">
        <w:rPr>
          <w:rFonts w:ascii="Times New Roman" w:hAnsi="Times New Roman"/>
          <w:b w:val="0"/>
          <w:sz w:val="28"/>
          <w:szCs w:val="28"/>
        </w:rPr>
        <w:t>Latvijas Vides, ģeoloģijas un meteoroloģijas centrs</w:t>
      </w:r>
      <w:r w:rsidR="00234951" w:rsidRPr="00752044">
        <w:rPr>
          <w:rFonts w:ascii="Times New Roman" w:hAnsi="Times New Roman"/>
          <w:b w:val="0"/>
          <w:sz w:val="28"/>
          <w:szCs w:val="28"/>
        </w:rPr>
        <w:t>"</w:t>
      </w:r>
      <w:r w:rsidR="00693B08" w:rsidRPr="00752044">
        <w:rPr>
          <w:rFonts w:ascii="Times New Roman" w:hAnsi="Times New Roman"/>
          <w:b w:val="0"/>
          <w:sz w:val="28"/>
          <w:szCs w:val="28"/>
        </w:rPr>
        <w:t>.</w:t>
      </w:r>
      <w:bookmarkStart w:id="11" w:name="p16"/>
      <w:bookmarkStart w:id="12" w:name="p17"/>
      <w:bookmarkStart w:id="13" w:name="p18"/>
      <w:bookmarkStart w:id="14" w:name="p19"/>
      <w:bookmarkStart w:id="15" w:name="p20"/>
      <w:bookmarkStart w:id="16" w:name="215744"/>
      <w:bookmarkEnd w:id="11"/>
      <w:bookmarkEnd w:id="12"/>
      <w:bookmarkEnd w:id="13"/>
      <w:bookmarkEnd w:id="14"/>
      <w:bookmarkEnd w:id="15"/>
      <w:r w:rsidR="00875A86" w:rsidRPr="0075204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E1A016C" w14:textId="77777777" w:rsidR="00624199" w:rsidRPr="00752044" w:rsidRDefault="00624199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3CEDCF5E" w14:textId="39F52C20" w:rsidR="00AD4EF2" w:rsidRPr="00752044" w:rsidRDefault="001144E3" w:rsidP="00234951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lastRenderedPageBreak/>
        <w:t>V</w:t>
      </w:r>
      <w:r w:rsidR="005B5D6B" w:rsidRPr="00752044">
        <w:rPr>
          <w:rFonts w:ascii="Times New Roman" w:hAnsi="Times New Roman"/>
          <w:sz w:val="28"/>
          <w:szCs w:val="28"/>
        </w:rPr>
        <w:t>I</w:t>
      </w:r>
      <w:r w:rsidR="00AD4EF2" w:rsidRPr="00752044">
        <w:rPr>
          <w:rFonts w:ascii="Times New Roman" w:hAnsi="Times New Roman"/>
          <w:sz w:val="28"/>
          <w:szCs w:val="28"/>
        </w:rPr>
        <w:t>. Rīcība ar ne</w:t>
      </w:r>
      <w:r w:rsidR="001829BA" w:rsidRPr="00752044">
        <w:rPr>
          <w:rFonts w:ascii="Times New Roman" w:hAnsi="Times New Roman"/>
          <w:sz w:val="28"/>
          <w:szCs w:val="28"/>
        </w:rPr>
        <w:t>atļauto</w:t>
      </w:r>
      <w:r w:rsidR="00AD4EF2" w:rsidRPr="00752044">
        <w:rPr>
          <w:rFonts w:ascii="Times New Roman" w:hAnsi="Times New Roman"/>
          <w:sz w:val="28"/>
          <w:szCs w:val="28"/>
        </w:rPr>
        <w:t xml:space="preserve"> jonizējošā starojuma avotu</w:t>
      </w:r>
      <w:bookmarkEnd w:id="16"/>
    </w:p>
    <w:p w14:paraId="0A39277D" w14:textId="77777777" w:rsidR="00887024" w:rsidRPr="00752044" w:rsidRDefault="00887024" w:rsidP="00234951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4DAC8DD2" w14:textId="487DD59A" w:rsidR="004318BD" w:rsidRPr="00752044" w:rsidRDefault="00883F5E" w:rsidP="00234951">
      <w:pPr>
        <w:pStyle w:val="tv2121"/>
        <w:spacing w:before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7" w:name="p27"/>
      <w:bookmarkStart w:id="18" w:name="p26"/>
      <w:bookmarkEnd w:id="17"/>
      <w:bookmarkEnd w:id="18"/>
      <w:r w:rsidRPr="00752044">
        <w:rPr>
          <w:rFonts w:ascii="Times New Roman" w:hAnsi="Times New Roman"/>
          <w:b w:val="0"/>
          <w:sz w:val="28"/>
          <w:szCs w:val="28"/>
        </w:rPr>
        <w:t>3</w:t>
      </w:r>
      <w:r w:rsidR="00271289" w:rsidRPr="00752044">
        <w:rPr>
          <w:rFonts w:ascii="Times New Roman" w:hAnsi="Times New Roman"/>
          <w:b w:val="0"/>
          <w:sz w:val="28"/>
          <w:szCs w:val="28"/>
        </w:rPr>
        <w:t>3</w:t>
      </w:r>
      <w:r w:rsidR="00B55A0D" w:rsidRPr="00752044">
        <w:rPr>
          <w:rFonts w:ascii="Times New Roman" w:hAnsi="Times New Roman"/>
          <w:b w:val="0"/>
          <w:sz w:val="28"/>
          <w:szCs w:val="28"/>
        </w:rPr>
        <w:t>.</w:t>
      </w:r>
      <w:r w:rsidR="00271289" w:rsidRPr="00752044">
        <w:rPr>
          <w:rFonts w:ascii="Times New Roman" w:hAnsi="Times New Roman"/>
          <w:b w:val="0"/>
          <w:sz w:val="28"/>
          <w:szCs w:val="28"/>
        </w:rPr>
        <w:t>  </w:t>
      </w:r>
      <w:r w:rsidR="00B55A0D" w:rsidRPr="00752044">
        <w:rPr>
          <w:rFonts w:ascii="Times New Roman" w:hAnsi="Times New Roman"/>
          <w:b w:val="0"/>
          <w:sz w:val="28"/>
          <w:szCs w:val="28"/>
        </w:rPr>
        <w:t>24 stund</w:t>
      </w:r>
      <w:r w:rsidR="00271289" w:rsidRPr="00752044">
        <w:rPr>
          <w:rFonts w:ascii="Times New Roman" w:hAnsi="Times New Roman"/>
          <w:b w:val="0"/>
          <w:sz w:val="28"/>
          <w:szCs w:val="28"/>
        </w:rPr>
        <w:t>u laikā</w:t>
      </w:r>
      <w:r w:rsidR="00B55A0D" w:rsidRPr="00752044">
        <w:rPr>
          <w:rFonts w:ascii="Times New Roman" w:hAnsi="Times New Roman"/>
          <w:b w:val="0"/>
          <w:sz w:val="28"/>
          <w:szCs w:val="28"/>
        </w:rPr>
        <w:t xml:space="preserve"> pēc neatļauta jonizējošā starojuma avota atklāšanas </w:t>
      </w:r>
      <w:r w:rsidR="00581828" w:rsidRPr="00752044">
        <w:rPr>
          <w:rFonts w:ascii="Times New Roman" w:hAnsi="Times New Roman"/>
          <w:b w:val="0"/>
          <w:sz w:val="28"/>
          <w:szCs w:val="28"/>
        </w:rPr>
        <w:t>c</w:t>
      </w:r>
      <w:r w:rsidR="00B55A0D" w:rsidRPr="00752044">
        <w:rPr>
          <w:rFonts w:ascii="Times New Roman" w:hAnsi="Times New Roman"/>
          <w:b w:val="0"/>
          <w:sz w:val="28"/>
          <w:szCs w:val="28"/>
        </w:rPr>
        <w:t xml:space="preserve">entrs nosūta sākotnējo paziņojumu par atklāto neatļauto jonizējošā starojuma avotu Starptautiskajai atomenerģijas aģentūrai. Ja saņemta papildinformācija, </w:t>
      </w:r>
      <w:r w:rsidR="00581828" w:rsidRPr="00752044">
        <w:rPr>
          <w:rFonts w:ascii="Times New Roman" w:hAnsi="Times New Roman"/>
          <w:b w:val="0"/>
          <w:sz w:val="28"/>
          <w:szCs w:val="28"/>
        </w:rPr>
        <w:t>c</w:t>
      </w:r>
      <w:r w:rsidR="00B55A0D" w:rsidRPr="00752044">
        <w:rPr>
          <w:rFonts w:ascii="Times New Roman" w:hAnsi="Times New Roman"/>
          <w:b w:val="0"/>
          <w:sz w:val="28"/>
          <w:szCs w:val="28"/>
        </w:rPr>
        <w:t xml:space="preserve">entrs sagatavo un </w:t>
      </w:r>
      <w:r w:rsidR="00271289" w:rsidRPr="00752044">
        <w:rPr>
          <w:rFonts w:ascii="Times New Roman" w:hAnsi="Times New Roman"/>
          <w:b w:val="0"/>
          <w:sz w:val="28"/>
          <w:szCs w:val="28"/>
        </w:rPr>
        <w:t xml:space="preserve">atkārtoti </w:t>
      </w:r>
      <w:r w:rsidR="00B55A0D" w:rsidRPr="00752044">
        <w:rPr>
          <w:rFonts w:ascii="Times New Roman" w:hAnsi="Times New Roman"/>
          <w:b w:val="0"/>
          <w:sz w:val="28"/>
          <w:szCs w:val="28"/>
        </w:rPr>
        <w:t>nosūta Starptautiskajai atomenerģijas aģ</w:t>
      </w:r>
      <w:r w:rsidR="00FA611F" w:rsidRPr="00752044">
        <w:rPr>
          <w:rFonts w:ascii="Times New Roman" w:hAnsi="Times New Roman"/>
          <w:b w:val="0"/>
          <w:sz w:val="28"/>
          <w:szCs w:val="28"/>
        </w:rPr>
        <w:t xml:space="preserve">entūrai </w:t>
      </w:r>
      <w:r w:rsidR="00B55A0D" w:rsidRPr="00752044">
        <w:rPr>
          <w:rFonts w:ascii="Times New Roman" w:hAnsi="Times New Roman"/>
          <w:b w:val="0"/>
          <w:sz w:val="28"/>
          <w:szCs w:val="28"/>
        </w:rPr>
        <w:t>papildinātu paziņojumu.</w:t>
      </w:r>
    </w:p>
    <w:p w14:paraId="6FC99FF5" w14:textId="77777777" w:rsidR="00B54F5F" w:rsidRPr="00752044" w:rsidRDefault="00B54F5F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50A5EB6" w14:textId="0B3F067E" w:rsidR="00AD4EF2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271289" w:rsidRPr="00752044">
        <w:rPr>
          <w:rFonts w:ascii="Times New Roman" w:hAnsi="Times New Roman"/>
          <w:sz w:val="28"/>
          <w:szCs w:val="28"/>
        </w:rPr>
        <w:t>4</w:t>
      </w:r>
      <w:r w:rsidR="00AD4EF2" w:rsidRPr="00752044">
        <w:rPr>
          <w:rFonts w:ascii="Times New Roman" w:hAnsi="Times New Roman"/>
          <w:sz w:val="28"/>
          <w:szCs w:val="28"/>
        </w:rPr>
        <w:t xml:space="preserve">. </w:t>
      </w:r>
      <w:r w:rsidR="00B05038" w:rsidRPr="00752044">
        <w:rPr>
          <w:rFonts w:ascii="Times New Roman" w:hAnsi="Times New Roman"/>
          <w:sz w:val="28"/>
          <w:szCs w:val="28"/>
        </w:rPr>
        <w:t>Centrs n</w:t>
      </w:r>
      <w:r w:rsidR="00AD4EF2" w:rsidRPr="00752044">
        <w:rPr>
          <w:rFonts w:ascii="Times New Roman" w:hAnsi="Times New Roman"/>
          <w:sz w:val="28"/>
          <w:szCs w:val="28"/>
        </w:rPr>
        <w:t>e</w:t>
      </w:r>
      <w:r w:rsidR="001829BA" w:rsidRPr="00752044">
        <w:rPr>
          <w:rFonts w:ascii="Times New Roman" w:hAnsi="Times New Roman"/>
          <w:sz w:val="28"/>
          <w:szCs w:val="28"/>
        </w:rPr>
        <w:t>atļauto</w:t>
      </w:r>
      <w:r w:rsidR="00AD4EF2" w:rsidRPr="00752044">
        <w:rPr>
          <w:rFonts w:ascii="Times New Roman" w:hAnsi="Times New Roman"/>
          <w:sz w:val="28"/>
          <w:szCs w:val="28"/>
        </w:rPr>
        <w:t xml:space="preserve"> jonizējošā starojuma avotu atdod tās valsts radiācijas drošības un kodoldrošības uzraudzības institūcijai</w:t>
      </w:r>
      <w:r w:rsidR="007F6AC9" w:rsidRPr="00752044">
        <w:rPr>
          <w:rFonts w:ascii="Times New Roman" w:hAnsi="Times New Roman"/>
          <w:sz w:val="28"/>
          <w:szCs w:val="28"/>
        </w:rPr>
        <w:t>, no kuras avots ievests Latvijas Republikā</w:t>
      </w:r>
      <w:r w:rsidR="00AD4EF2" w:rsidRPr="00752044">
        <w:rPr>
          <w:rFonts w:ascii="Times New Roman" w:hAnsi="Times New Roman"/>
          <w:sz w:val="28"/>
          <w:szCs w:val="28"/>
        </w:rPr>
        <w:t>.</w:t>
      </w:r>
      <w:r w:rsidR="00F92BE9" w:rsidRPr="00752044">
        <w:rPr>
          <w:rFonts w:ascii="Times New Roman" w:hAnsi="Times New Roman"/>
          <w:sz w:val="28"/>
          <w:szCs w:val="28"/>
        </w:rPr>
        <w:t xml:space="preserve"> </w:t>
      </w:r>
    </w:p>
    <w:p w14:paraId="19E02464" w14:textId="77777777" w:rsidR="00B54F5F" w:rsidRPr="00752044" w:rsidRDefault="00B54F5F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19" w:name="p28"/>
      <w:bookmarkEnd w:id="19"/>
    </w:p>
    <w:p w14:paraId="46E0D39D" w14:textId="7CF8D003" w:rsidR="00AD4EF2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271289" w:rsidRPr="00752044">
        <w:rPr>
          <w:rFonts w:ascii="Times New Roman" w:hAnsi="Times New Roman"/>
          <w:sz w:val="28"/>
          <w:szCs w:val="28"/>
        </w:rPr>
        <w:t>5</w:t>
      </w:r>
      <w:r w:rsidR="00AD4EF2" w:rsidRPr="00752044">
        <w:rPr>
          <w:rFonts w:ascii="Times New Roman" w:hAnsi="Times New Roman"/>
          <w:sz w:val="28"/>
          <w:szCs w:val="28"/>
        </w:rPr>
        <w:t>. Ne</w:t>
      </w:r>
      <w:r w:rsidR="001829BA" w:rsidRPr="00752044">
        <w:rPr>
          <w:rFonts w:ascii="Times New Roman" w:hAnsi="Times New Roman"/>
          <w:sz w:val="28"/>
          <w:szCs w:val="28"/>
        </w:rPr>
        <w:t>atļauto</w:t>
      </w:r>
      <w:r w:rsidR="00AD4EF2" w:rsidRPr="00752044">
        <w:rPr>
          <w:rFonts w:ascii="Times New Roman" w:hAnsi="Times New Roman"/>
          <w:sz w:val="28"/>
          <w:szCs w:val="28"/>
        </w:rPr>
        <w:t xml:space="preserve"> kodolmateriālu saskaņā ar 1968</w:t>
      </w:r>
      <w:r w:rsidR="00234951" w:rsidRPr="00752044">
        <w:rPr>
          <w:rFonts w:ascii="Times New Roman" w:hAnsi="Times New Roman"/>
          <w:sz w:val="28"/>
          <w:szCs w:val="28"/>
        </w:rPr>
        <w:t>. g</w:t>
      </w:r>
      <w:r w:rsidR="00AD4EF2" w:rsidRPr="00752044">
        <w:rPr>
          <w:rFonts w:ascii="Times New Roman" w:hAnsi="Times New Roman"/>
          <w:sz w:val="28"/>
          <w:szCs w:val="28"/>
        </w:rPr>
        <w:t>ada 1</w:t>
      </w:r>
      <w:r w:rsidR="00234951" w:rsidRPr="00752044">
        <w:rPr>
          <w:rFonts w:ascii="Times New Roman" w:hAnsi="Times New Roman"/>
          <w:sz w:val="28"/>
          <w:szCs w:val="28"/>
        </w:rPr>
        <w:t>. j</w:t>
      </w:r>
      <w:r w:rsidR="00AD4EF2" w:rsidRPr="00752044">
        <w:rPr>
          <w:rFonts w:ascii="Times New Roman" w:hAnsi="Times New Roman"/>
          <w:sz w:val="28"/>
          <w:szCs w:val="28"/>
        </w:rPr>
        <w:t>ūlija Kodolieroču neizplatīšanas līgumu atdod nosūtītājvalstij. Ja nosūtītājvalsti nav iespējams noteikt, ne</w:t>
      </w:r>
      <w:r w:rsidR="001829BA" w:rsidRPr="00752044">
        <w:rPr>
          <w:rFonts w:ascii="Times New Roman" w:hAnsi="Times New Roman"/>
          <w:sz w:val="28"/>
          <w:szCs w:val="28"/>
        </w:rPr>
        <w:t>atļauto</w:t>
      </w:r>
      <w:r w:rsidR="00AD4EF2" w:rsidRPr="00752044">
        <w:rPr>
          <w:rFonts w:ascii="Times New Roman" w:hAnsi="Times New Roman"/>
          <w:sz w:val="28"/>
          <w:szCs w:val="28"/>
        </w:rPr>
        <w:t xml:space="preserve"> kodolmateriālu atdod valst</w:t>
      </w:r>
      <w:r w:rsidR="007F6AC9" w:rsidRPr="00752044">
        <w:rPr>
          <w:rFonts w:ascii="Times New Roman" w:hAnsi="Times New Roman"/>
          <w:sz w:val="28"/>
          <w:szCs w:val="28"/>
        </w:rPr>
        <w:t>ij, no kuras tas ievests Latvijas Republikā</w:t>
      </w:r>
      <w:r w:rsidR="00AD4EF2" w:rsidRPr="00752044">
        <w:rPr>
          <w:rFonts w:ascii="Times New Roman" w:hAnsi="Times New Roman"/>
          <w:sz w:val="28"/>
          <w:szCs w:val="28"/>
        </w:rPr>
        <w:t>. Ja attiecīgā valsts nav pievienojusies Kodolieroču neizplatīšanas līgumam, jautājumu par ne</w:t>
      </w:r>
      <w:r w:rsidR="001829BA" w:rsidRPr="00752044">
        <w:rPr>
          <w:rFonts w:ascii="Times New Roman" w:hAnsi="Times New Roman"/>
          <w:sz w:val="28"/>
          <w:szCs w:val="28"/>
        </w:rPr>
        <w:t>atļautā</w:t>
      </w:r>
      <w:r w:rsidR="00AD4EF2" w:rsidRPr="00752044">
        <w:rPr>
          <w:rFonts w:ascii="Times New Roman" w:hAnsi="Times New Roman"/>
          <w:sz w:val="28"/>
          <w:szCs w:val="28"/>
        </w:rPr>
        <w:t xml:space="preserve"> kodolmateriāla atdošanu </w:t>
      </w:r>
      <w:r w:rsidR="00581828" w:rsidRPr="00752044">
        <w:rPr>
          <w:rFonts w:ascii="Times New Roman" w:hAnsi="Times New Roman"/>
          <w:sz w:val="28"/>
          <w:szCs w:val="28"/>
        </w:rPr>
        <w:t>c</w:t>
      </w:r>
      <w:r w:rsidR="00AD4EF2" w:rsidRPr="00752044">
        <w:rPr>
          <w:rFonts w:ascii="Times New Roman" w:hAnsi="Times New Roman"/>
          <w:sz w:val="28"/>
          <w:szCs w:val="28"/>
        </w:rPr>
        <w:t>entrs risina ar Starptautisko atomenerģijas aģentūru.</w:t>
      </w:r>
    </w:p>
    <w:p w14:paraId="3A230C38" w14:textId="77777777" w:rsidR="00B54F5F" w:rsidRPr="00752044" w:rsidRDefault="00B54F5F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0" w:name="p29"/>
      <w:bookmarkEnd w:id="20"/>
    </w:p>
    <w:p w14:paraId="6D98A68B" w14:textId="60336703" w:rsidR="00056E73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highlight w:val="yellow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271289" w:rsidRPr="00752044">
        <w:rPr>
          <w:rFonts w:ascii="Times New Roman" w:hAnsi="Times New Roman"/>
          <w:sz w:val="28"/>
          <w:szCs w:val="28"/>
        </w:rPr>
        <w:t>6</w:t>
      </w:r>
      <w:r w:rsidR="00056E73" w:rsidRPr="00752044">
        <w:rPr>
          <w:rFonts w:ascii="Times New Roman" w:hAnsi="Times New Roman"/>
          <w:sz w:val="28"/>
          <w:szCs w:val="28"/>
        </w:rPr>
        <w:t xml:space="preserve">. Visus izdevumus, kas rodas, veicot šo noteikumu </w:t>
      </w:r>
      <w:r w:rsidR="00A479EE" w:rsidRPr="00752044">
        <w:rPr>
          <w:rFonts w:ascii="Times New Roman" w:hAnsi="Times New Roman"/>
          <w:sz w:val="28"/>
          <w:szCs w:val="28"/>
        </w:rPr>
        <w:t>1</w:t>
      </w:r>
      <w:r w:rsidR="00831002" w:rsidRPr="00752044">
        <w:rPr>
          <w:rFonts w:ascii="Times New Roman" w:hAnsi="Times New Roman"/>
          <w:sz w:val="28"/>
          <w:szCs w:val="28"/>
        </w:rPr>
        <w:t>5.2</w:t>
      </w:r>
      <w:r w:rsidR="00056E73" w:rsidRPr="00752044">
        <w:rPr>
          <w:rFonts w:ascii="Times New Roman" w:hAnsi="Times New Roman"/>
          <w:sz w:val="28"/>
          <w:szCs w:val="28"/>
        </w:rPr>
        <w:t>.</w:t>
      </w:r>
      <w:r w:rsidR="00D35680" w:rsidRPr="00752044">
        <w:rPr>
          <w:rFonts w:ascii="Times New Roman" w:hAnsi="Times New Roman"/>
          <w:sz w:val="28"/>
          <w:szCs w:val="28"/>
        </w:rPr>
        <w:t> </w:t>
      </w:r>
      <w:r w:rsidR="00831002" w:rsidRPr="00752044">
        <w:rPr>
          <w:rFonts w:ascii="Times New Roman" w:hAnsi="Times New Roman"/>
          <w:sz w:val="28"/>
          <w:szCs w:val="28"/>
        </w:rPr>
        <w:t>apakšpunktā</w:t>
      </w:r>
      <w:r w:rsidR="00056E73" w:rsidRPr="00752044">
        <w:rPr>
          <w:rFonts w:ascii="Times New Roman" w:hAnsi="Times New Roman"/>
          <w:sz w:val="28"/>
          <w:szCs w:val="28"/>
        </w:rPr>
        <w:t xml:space="preserve">, </w:t>
      </w:r>
      <w:r w:rsidR="00A479EE" w:rsidRPr="00752044">
        <w:rPr>
          <w:rFonts w:ascii="Times New Roman" w:hAnsi="Times New Roman"/>
          <w:sz w:val="28"/>
          <w:szCs w:val="28"/>
        </w:rPr>
        <w:t>1</w:t>
      </w:r>
      <w:r w:rsidR="00831002" w:rsidRPr="00752044">
        <w:rPr>
          <w:rFonts w:ascii="Times New Roman" w:hAnsi="Times New Roman"/>
          <w:sz w:val="28"/>
          <w:szCs w:val="28"/>
        </w:rPr>
        <w:t>6</w:t>
      </w:r>
      <w:r w:rsidR="00056E73" w:rsidRPr="00752044">
        <w:rPr>
          <w:rFonts w:ascii="Times New Roman" w:hAnsi="Times New Roman"/>
          <w:sz w:val="28"/>
          <w:szCs w:val="28"/>
        </w:rPr>
        <w:t xml:space="preserve">., </w:t>
      </w:r>
      <w:r w:rsidR="00A479EE" w:rsidRPr="00752044">
        <w:rPr>
          <w:rFonts w:ascii="Times New Roman" w:hAnsi="Times New Roman"/>
          <w:sz w:val="28"/>
          <w:szCs w:val="28"/>
        </w:rPr>
        <w:t>2</w:t>
      </w:r>
      <w:r w:rsidR="00831002" w:rsidRPr="00752044">
        <w:rPr>
          <w:rFonts w:ascii="Times New Roman" w:hAnsi="Times New Roman"/>
          <w:sz w:val="28"/>
          <w:szCs w:val="28"/>
        </w:rPr>
        <w:t>4</w:t>
      </w:r>
      <w:r w:rsidR="002446FC" w:rsidRPr="00752044">
        <w:rPr>
          <w:rFonts w:ascii="Times New Roman" w:hAnsi="Times New Roman"/>
          <w:sz w:val="28"/>
          <w:szCs w:val="28"/>
        </w:rPr>
        <w:t xml:space="preserve">., </w:t>
      </w:r>
      <w:r w:rsidR="00A479EE" w:rsidRPr="00752044">
        <w:rPr>
          <w:rFonts w:ascii="Times New Roman" w:hAnsi="Times New Roman"/>
          <w:sz w:val="28"/>
          <w:szCs w:val="28"/>
        </w:rPr>
        <w:t>2</w:t>
      </w:r>
      <w:r w:rsidR="00831002" w:rsidRPr="00752044">
        <w:rPr>
          <w:rFonts w:ascii="Times New Roman" w:hAnsi="Times New Roman"/>
          <w:sz w:val="28"/>
          <w:szCs w:val="28"/>
        </w:rPr>
        <w:t>5</w:t>
      </w:r>
      <w:r w:rsidR="00056E73" w:rsidRPr="00752044">
        <w:rPr>
          <w:rFonts w:ascii="Times New Roman" w:hAnsi="Times New Roman"/>
          <w:sz w:val="28"/>
          <w:szCs w:val="28"/>
        </w:rPr>
        <w:t xml:space="preserve">., </w:t>
      </w:r>
      <w:r w:rsidR="00A479EE" w:rsidRPr="00752044">
        <w:rPr>
          <w:rFonts w:ascii="Times New Roman" w:hAnsi="Times New Roman"/>
          <w:sz w:val="28"/>
          <w:szCs w:val="28"/>
        </w:rPr>
        <w:t>2</w:t>
      </w:r>
      <w:r w:rsidR="00831002" w:rsidRPr="00752044">
        <w:rPr>
          <w:rFonts w:ascii="Times New Roman" w:hAnsi="Times New Roman"/>
          <w:sz w:val="28"/>
          <w:szCs w:val="28"/>
        </w:rPr>
        <w:t>6</w:t>
      </w:r>
      <w:r w:rsidR="00056E73" w:rsidRPr="00752044">
        <w:rPr>
          <w:rFonts w:ascii="Times New Roman" w:hAnsi="Times New Roman"/>
          <w:sz w:val="28"/>
          <w:szCs w:val="28"/>
        </w:rPr>
        <w:t xml:space="preserve">. un </w:t>
      </w:r>
      <w:r w:rsidR="00D6601D" w:rsidRPr="00752044">
        <w:rPr>
          <w:rFonts w:ascii="Times New Roman" w:hAnsi="Times New Roman"/>
          <w:sz w:val="28"/>
          <w:szCs w:val="28"/>
        </w:rPr>
        <w:t>2</w:t>
      </w:r>
      <w:r w:rsidR="00831002" w:rsidRPr="00752044">
        <w:rPr>
          <w:rFonts w:ascii="Times New Roman" w:hAnsi="Times New Roman"/>
          <w:sz w:val="28"/>
          <w:szCs w:val="28"/>
        </w:rPr>
        <w:t>7</w:t>
      </w:r>
      <w:r w:rsidR="00234951" w:rsidRPr="00752044">
        <w:rPr>
          <w:rFonts w:ascii="Times New Roman" w:hAnsi="Times New Roman"/>
          <w:sz w:val="28"/>
          <w:szCs w:val="28"/>
        </w:rPr>
        <w:t>. p</w:t>
      </w:r>
      <w:r w:rsidR="00056E73" w:rsidRPr="00752044">
        <w:rPr>
          <w:rFonts w:ascii="Times New Roman" w:hAnsi="Times New Roman"/>
          <w:sz w:val="28"/>
          <w:szCs w:val="28"/>
        </w:rPr>
        <w:t xml:space="preserve">unktā noteiktās darbības, sedz: </w:t>
      </w:r>
    </w:p>
    <w:p w14:paraId="143A1969" w14:textId="11E0BCB2" w:rsidR="00056E73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271289" w:rsidRPr="00752044">
        <w:rPr>
          <w:rFonts w:ascii="Times New Roman" w:hAnsi="Times New Roman"/>
          <w:sz w:val="28"/>
          <w:szCs w:val="28"/>
        </w:rPr>
        <w:t>6</w:t>
      </w:r>
      <w:r w:rsidR="00056E73" w:rsidRPr="00752044">
        <w:rPr>
          <w:rFonts w:ascii="Times New Roman" w:hAnsi="Times New Roman"/>
          <w:sz w:val="28"/>
          <w:szCs w:val="28"/>
        </w:rPr>
        <w:t>.1. preces, bagāžas vai kravas nosūtītājs vai saņēmējs, ja neatļauts jonizējošā</w:t>
      </w:r>
      <w:r w:rsidR="00EC0653" w:rsidRPr="00752044">
        <w:rPr>
          <w:rFonts w:ascii="Times New Roman" w:hAnsi="Times New Roman"/>
          <w:sz w:val="28"/>
          <w:szCs w:val="28"/>
        </w:rPr>
        <w:t xml:space="preserve"> starojuma avots ir bijis precē</w:t>
      </w:r>
      <w:r w:rsidR="00056E73" w:rsidRPr="00752044">
        <w:rPr>
          <w:rFonts w:ascii="Times New Roman" w:hAnsi="Times New Roman"/>
          <w:sz w:val="28"/>
          <w:szCs w:val="28"/>
        </w:rPr>
        <w:t>, bagāžā vai kravā;</w:t>
      </w:r>
    </w:p>
    <w:p w14:paraId="13ED8ED0" w14:textId="0A63C14B" w:rsidR="00056E73" w:rsidRPr="00752044" w:rsidRDefault="008C714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271289" w:rsidRPr="00752044">
        <w:rPr>
          <w:rFonts w:ascii="Times New Roman" w:hAnsi="Times New Roman"/>
          <w:sz w:val="28"/>
          <w:szCs w:val="28"/>
        </w:rPr>
        <w:t>6</w:t>
      </w:r>
      <w:r w:rsidR="00056E73" w:rsidRPr="00752044">
        <w:rPr>
          <w:rFonts w:ascii="Times New Roman" w:hAnsi="Times New Roman"/>
          <w:sz w:val="28"/>
          <w:szCs w:val="28"/>
        </w:rPr>
        <w:t>.2. preces vai bagāžas pārvadātājs, ja neatļauts jonizējošā starojuma avots ir bijis transportlīdzeklī;</w:t>
      </w:r>
    </w:p>
    <w:p w14:paraId="1B8C87D9" w14:textId="5018E38C" w:rsidR="00056E7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271289" w:rsidRPr="00752044">
        <w:rPr>
          <w:rFonts w:ascii="Times New Roman" w:hAnsi="Times New Roman"/>
          <w:sz w:val="28"/>
          <w:szCs w:val="28"/>
        </w:rPr>
        <w:t>6</w:t>
      </w:r>
      <w:r w:rsidR="001D0BAF" w:rsidRPr="00752044">
        <w:rPr>
          <w:rFonts w:ascii="Times New Roman" w:hAnsi="Times New Roman"/>
          <w:sz w:val="28"/>
          <w:szCs w:val="28"/>
        </w:rPr>
        <w:t>.3</w:t>
      </w:r>
      <w:r w:rsidR="00056E73" w:rsidRPr="00752044">
        <w:rPr>
          <w:rFonts w:ascii="Times New Roman" w:hAnsi="Times New Roman"/>
          <w:sz w:val="28"/>
          <w:szCs w:val="28"/>
        </w:rPr>
        <w:t xml:space="preserve"> kravas pārvadātājs, ja neatļauts jonizējošā starojuma avots ir bijis vilces līdzeklī;</w:t>
      </w:r>
    </w:p>
    <w:p w14:paraId="794451D7" w14:textId="1CCE5AE8" w:rsidR="00056E7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271289" w:rsidRPr="00752044">
        <w:rPr>
          <w:rFonts w:ascii="Times New Roman" w:hAnsi="Times New Roman"/>
          <w:sz w:val="28"/>
          <w:szCs w:val="28"/>
        </w:rPr>
        <w:t>6</w:t>
      </w:r>
      <w:r w:rsidR="00056E73" w:rsidRPr="00752044">
        <w:rPr>
          <w:rFonts w:ascii="Times New Roman" w:hAnsi="Times New Roman"/>
          <w:sz w:val="28"/>
          <w:szCs w:val="28"/>
        </w:rPr>
        <w:t xml:space="preserve">.4. persona, </w:t>
      </w:r>
      <w:r w:rsidR="00CD7FEA" w:rsidRPr="00752044">
        <w:rPr>
          <w:rFonts w:ascii="Times New Roman" w:hAnsi="Times New Roman"/>
          <w:sz w:val="28"/>
          <w:szCs w:val="28"/>
        </w:rPr>
        <w:t>kurai</w:t>
      </w:r>
      <w:r w:rsidR="00056E73" w:rsidRPr="00752044">
        <w:rPr>
          <w:rFonts w:ascii="Times New Roman" w:hAnsi="Times New Roman"/>
          <w:sz w:val="28"/>
          <w:szCs w:val="28"/>
        </w:rPr>
        <w:t xml:space="preserve"> konstatēts neatļauts jonizējošā starojuma avots.</w:t>
      </w:r>
    </w:p>
    <w:p w14:paraId="4D04A648" w14:textId="77777777" w:rsidR="00056E73" w:rsidRPr="00752044" w:rsidRDefault="00056E73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66BF7B1" w14:textId="77777777" w:rsidR="001144E3" w:rsidRPr="00752044" w:rsidRDefault="001144E3" w:rsidP="00234951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b/>
          <w:sz w:val="28"/>
          <w:szCs w:val="28"/>
        </w:rPr>
        <w:t>V</w:t>
      </w:r>
      <w:r w:rsidR="005B5D6B" w:rsidRPr="00752044">
        <w:rPr>
          <w:rFonts w:ascii="Times New Roman" w:hAnsi="Times New Roman"/>
          <w:b/>
          <w:sz w:val="28"/>
          <w:szCs w:val="28"/>
        </w:rPr>
        <w:t>I</w:t>
      </w:r>
      <w:r w:rsidRPr="00752044">
        <w:rPr>
          <w:rFonts w:ascii="Times New Roman" w:hAnsi="Times New Roman"/>
          <w:b/>
          <w:sz w:val="28"/>
          <w:szCs w:val="28"/>
        </w:rPr>
        <w:t>I. Prasības personu apmācībai radiācijas drošības jautājumos</w:t>
      </w:r>
    </w:p>
    <w:p w14:paraId="370A0B7B" w14:textId="77777777" w:rsidR="001144E3" w:rsidRPr="00752044" w:rsidRDefault="001144E3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76740C8" w14:textId="2FAF56C0" w:rsidR="001144E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182848" w:rsidRPr="00752044">
        <w:rPr>
          <w:rFonts w:ascii="Times New Roman" w:hAnsi="Times New Roman"/>
          <w:sz w:val="28"/>
          <w:szCs w:val="28"/>
        </w:rPr>
        <w:t>7</w:t>
      </w:r>
      <w:r w:rsidR="00B471E7" w:rsidRPr="00752044">
        <w:rPr>
          <w:rFonts w:ascii="Times New Roman" w:hAnsi="Times New Roman"/>
          <w:sz w:val="28"/>
          <w:szCs w:val="28"/>
        </w:rPr>
        <w:t xml:space="preserve">. </w:t>
      </w:r>
      <w:r w:rsidR="001B47AB" w:rsidRPr="00752044">
        <w:rPr>
          <w:rFonts w:ascii="Times New Roman" w:hAnsi="Times New Roman"/>
          <w:sz w:val="28"/>
          <w:szCs w:val="28"/>
        </w:rPr>
        <w:t xml:space="preserve">Robežsargiem, kuri veic </w:t>
      </w:r>
      <w:proofErr w:type="spellStart"/>
      <w:r w:rsidR="001B47AB" w:rsidRPr="00752044">
        <w:rPr>
          <w:rFonts w:ascii="Times New Roman" w:hAnsi="Times New Roman"/>
          <w:sz w:val="28"/>
          <w:szCs w:val="28"/>
        </w:rPr>
        <w:t>radiometrisko</w:t>
      </w:r>
      <w:proofErr w:type="spellEnd"/>
      <w:r w:rsidR="001B47AB" w:rsidRPr="00752044">
        <w:rPr>
          <w:rFonts w:ascii="Times New Roman" w:hAnsi="Times New Roman"/>
          <w:sz w:val="28"/>
          <w:szCs w:val="28"/>
        </w:rPr>
        <w:t xml:space="preserve"> kontroli, apmācības kārtību un kvalifikācijas paaugstināšanas programmu radiācijas drošības jautājumos nosaka Valsts robežsardzes priekšnieks</w:t>
      </w:r>
      <w:r w:rsidR="006308B5" w:rsidRPr="00752044">
        <w:rPr>
          <w:rFonts w:ascii="Times New Roman" w:hAnsi="Times New Roman"/>
          <w:sz w:val="28"/>
          <w:szCs w:val="28"/>
        </w:rPr>
        <w:t xml:space="preserve">. </w:t>
      </w:r>
      <w:r w:rsidR="00B81305" w:rsidRPr="00752044">
        <w:rPr>
          <w:rFonts w:ascii="Times New Roman" w:hAnsi="Times New Roman"/>
          <w:sz w:val="28"/>
          <w:szCs w:val="28"/>
        </w:rPr>
        <w:t xml:space="preserve">Robežsargu </w:t>
      </w:r>
      <w:r w:rsidR="00182848" w:rsidRPr="00752044">
        <w:rPr>
          <w:rFonts w:ascii="Times New Roman" w:hAnsi="Times New Roman"/>
          <w:sz w:val="28"/>
          <w:szCs w:val="28"/>
        </w:rPr>
        <w:t xml:space="preserve">radiācijas drošības </w:t>
      </w:r>
      <w:r w:rsidR="00B81305" w:rsidRPr="00752044">
        <w:rPr>
          <w:rFonts w:ascii="Times New Roman" w:hAnsi="Times New Roman"/>
          <w:sz w:val="28"/>
          <w:szCs w:val="28"/>
        </w:rPr>
        <w:t>a</w:t>
      </w:r>
      <w:r w:rsidR="006308B5" w:rsidRPr="00752044">
        <w:rPr>
          <w:rFonts w:ascii="Times New Roman" w:hAnsi="Times New Roman"/>
          <w:sz w:val="28"/>
          <w:szCs w:val="28"/>
        </w:rPr>
        <w:t xml:space="preserve">pmācību programmu Valsts robežsardze izstrādā sadarbībā </w:t>
      </w:r>
      <w:r w:rsidR="001144E3" w:rsidRPr="00752044">
        <w:rPr>
          <w:rFonts w:ascii="Times New Roman" w:hAnsi="Times New Roman"/>
          <w:sz w:val="28"/>
          <w:szCs w:val="28"/>
        </w:rPr>
        <w:t>ar</w:t>
      </w:r>
      <w:r w:rsidR="006308B5" w:rsidRPr="00752044">
        <w:rPr>
          <w:rFonts w:ascii="Times New Roman" w:hAnsi="Times New Roman"/>
          <w:sz w:val="28"/>
          <w:szCs w:val="28"/>
        </w:rPr>
        <w:t xml:space="preserve"> </w:t>
      </w:r>
      <w:r w:rsidR="00581828" w:rsidRPr="00752044">
        <w:rPr>
          <w:rFonts w:ascii="Times New Roman" w:hAnsi="Times New Roman"/>
          <w:sz w:val="28"/>
          <w:szCs w:val="28"/>
        </w:rPr>
        <w:t>c</w:t>
      </w:r>
      <w:r w:rsidR="006308B5" w:rsidRPr="00752044">
        <w:rPr>
          <w:rFonts w:ascii="Times New Roman" w:hAnsi="Times New Roman"/>
          <w:sz w:val="28"/>
          <w:szCs w:val="28"/>
        </w:rPr>
        <w:t>entru</w:t>
      </w:r>
      <w:r w:rsidR="001144E3" w:rsidRPr="00752044">
        <w:rPr>
          <w:rFonts w:ascii="Times New Roman" w:hAnsi="Times New Roman"/>
          <w:sz w:val="28"/>
          <w:szCs w:val="28"/>
        </w:rPr>
        <w:t>.</w:t>
      </w:r>
    </w:p>
    <w:p w14:paraId="6F2CFCFD" w14:textId="7B3089DD" w:rsidR="001144E3" w:rsidRPr="00752044" w:rsidRDefault="001144E3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1" w:name="p4"/>
      <w:bookmarkEnd w:id="21"/>
    </w:p>
    <w:p w14:paraId="2BF268ED" w14:textId="579E556E" w:rsidR="001144E3" w:rsidRPr="00752044" w:rsidRDefault="0062419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182848" w:rsidRPr="00752044">
        <w:rPr>
          <w:rFonts w:ascii="Times New Roman" w:hAnsi="Times New Roman"/>
          <w:sz w:val="28"/>
          <w:szCs w:val="28"/>
        </w:rPr>
        <w:t>8</w:t>
      </w:r>
      <w:r w:rsidR="00B471E7" w:rsidRPr="00752044">
        <w:rPr>
          <w:rFonts w:ascii="Times New Roman" w:hAnsi="Times New Roman"/>
          <w:sz w:val="28"/>
          <w:szCs w:val="28"/>
        </w:rPr>
        <w:t>.</w:t>
      </w:r>
      <w:r w:rsidR="001144E3" w:rsidRPr="00752044">
        <w:rPr>
          <w:rFonts w:ascii="Times New Roman" w:hAnsi="Times New Roman"/>
          <w:sz w:val="28"/>
          <w:szCs w:val="28"/>
        </w:rPr>
        <w:t xml:space="preserve"> </w:t>
      </w:r>
      <w:r w:rsidR="00182848" w:rsidRPr="00752044">
        <w:rPr>
          <w:rFonts w:ascii="Times New Roman" w:hAnsi="Times New Roman"/>
          <w:sz w:val="28"/>
          <w:szCs w:val="28"/>
        </w:rPr>
        <w:t>Radiācijas drošības a</w:t>
      </w:r>
      <w:r w:rsidR="001144E3" w:rsidRPr="00752044">
        <w:rPr>
          <w:rFonts w:ascii="Times New Roman" w:hAnsi="Times New Roman"/>
          <w:sz w:val="28"/>
          <w:szCs w:val="28"/>
        </w:rPr>
        <w:t xml:space="preserve">pmācību programmā </w:t>
      </w:r>
      <w:r w:rsidR="004441CC" w:rsidRPr="00752044">
        <w:rPr>
          <w:rFonts w:ascii="Times New Roman" w:hAnsi="Times New Roman"/>
          <w:sz w:val="28"/>
          <w:szCs w:val="28"/>
        </w:rPr>
        <w:t>robežsargiem</w:t>
      </w:r>
      <w:r w:rsidR="00DB41EA" w:rsidRPr="00752044">
        <w:rPr>
          <w:rFonts w:ascii="Times New Roman" w:hAnsi="Times New Roman"/>
          <w:sz w:val="28"/>
          <w:szCs w:val="28"/>
        </w:rPr>
        <w:t xml:space="preserve">, kuri veic </w:t>
      </w:r>
      <w:proofErr w:type="spellStart"/>
      <w:r w:rsidR="00DB41EA" w:rsidRPr="00752044">
        <w:rPr>
          <w:rFonts w:ascii="Times New Roman" w:hAnsi="Times New Roman"/>
          <w:sz w:val="28"/>
          <w:szCs w:val="28"/>
        </w:rPr>
        <w:t>radiometrisko</w:t>
      </w:r>
      <w:proofErr w:type="spellEnd"/>
      <w:r w:rsidR="00DB41EA" w:rsidRPr="00752044">
        <w:rPr>
          <w:rFonts w:ascii="Times New Roman" w:hAnsi="Times New Roman"/>
          <w:sz w:val="28"/>
          <w:szCs w:val="28"/>
        </w:rPr>
        <w:t xml:space="preserve"> kontroli,</w:t>
      </w:r>
      <w:r w:rsidR="00FB3BD7" w:rsidRPr="00752044">
        <w:rPr>
          <w:rFonts w:ascii="Times New Roman" w:hAnsi="Times New Roman"/>
          <w:sz w:val="28"/>
          <w:szCs w:val="28"/>
        </w:rPr>
        <w:t xml:space="preserve"> </w:t>
      </w:r>
      <w:r w:rsidR="001144E3" w:rsidRPr="00752044">
        <w:rPr>
          <w:rFonts w:ascii="Times New Roman" w:hAnsi="Times New Roman"/>
          <w:sz w:val="28"/>
          <w:szCs w:val="28"/>
        </w:rPr>
        <w:t xml:space="preserve">ietver: </w:t>
      </w:r>
    </w:p>
    <w:p w14:paraId="0DB01F0C" w14:textId="44BDC282" w:rsidR="001144E3" w:rsidRPr="00752044" w:rsidRDefault="0062419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182848" w:rsidRPr="00752044">
        <w:rPr>
          <w:rFonts w:ascii="Times New Roman" w:hAnsi="Times New Roman"/>
          <w:sz w:val="28"/>
          <w:szCs w:val="28"/>
        </w:rPr>
        <w:t>8</w:t>
      </w:r>
      <w:r w:rsidR="001144E3" w:rsidRPr="00752044">
        <w:rPr>
          <w:rFonts w:ascii="Times New Roman" w:hAnsi="Times New Roman"/>
          <w:sz w:val="28"/>
          <w:szCs w:val="28"/>
        </w:rPr>
        <w:t xml:space="preserve">.1. informāciju par normatīvo aktu prasībām radiācijas drošībā; </w:t>
      </w:r>
    </w:p>
    <w:p w14:paraId="38A3C5C2" w14:textId="12500917" w:rsidR="001144E3" w:rsidRPr="00752044" w:rsidRDefault="0062419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182848" w:rsidRPr="00752044">
        <w:rPr>
          <w:rFonts w:ascii="Times New Roman" w:hAnsi="Times New Roman"/>
          <w:sz w:val="28"/>
          <w:szCs w:val="28"/>
        </w:rPr>
        <w:t>8</w:t>
      </w:r>
      <w:r w:rsidR="001144E3" w:rsidRPr="00752044">
        <w:rPr>
          <w:rFonts w:ascii="Times New Roman" w:hAnsi="Times New Roman"/>
          <w:sz w:val="28"/>
          <w:szCs w:val="28"/>
        </w:rPr>
        <w:t>.2. informāciju par jonizējošā starojuma veidiem;</w:t>
      </w:r>
    </w:p>
    <w:p w14:paraId="7DE6785E" w14:textId="07235B1A" w:rsidR="001144E3" w:rsidRPr="00752044" w:rsidRDefault="0062419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182848" w:rsidRPr="00752044">
        <w:rPr>
          <w:rFonts w:ascii="Times New Roman" w:hAnsi="Times New Roman"/>
          <w:sz w:val="28"/>
          <w:szCs w:val="28"/>
        </w:rPr>
        <w:t>8</w:t>
      </w:r>
      <w:r w:rsidR="001144E3" w:rsidRPr="00752044">
        <w:rPr>
          <w:rFonts w:ascii="Times New Roman" w:hAnsi="Times New Roman"/>
          <w:sz w:val="28"/>
          <w:szCs w:val="28"/>
        </w:rPr>
        <w:t xml:space="preserve">.3. informāciju par iespējamo veselības apdraudējumu un pasākumiem aizsardzībai pret jonizējošo starojumu; </w:t>
      </w:r>
    </w:p>
    <w:p w14:paraId="0DA4A6A3" w14:textId="0170D222" w:rsidR="001144E3" w:rsidRPr="00752044" w:rsidRDefault="0062419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182848" w:rsidRPr="00752044">
        <w:rPr>
          <w:rFonts w:ascii="Times New Roman" w:hAnsi="Times New Roman"/>
          <w:sz w:val="28"/>
          <w:szCs w:val="28"/>
        </w:rPr>
        <w:t>8</w:t>
      </w:r>
      <w:r w:rsidR="001144E3" w:rsidRPr="00752044">
        <w:rPr>
          <w:rFonts w:ascii="Times New Roman" w:hAnsi="Times New Roman"/>
          <w:sz w:val="28"/>
          <w:szCs w:val="28"/>
        </w:rPr>
        <w:t xml:space="preserve">.4. teorētiskās mācības un praktisko apmācību par preču, bagāžas, personu un transportlīdzekļu </w:t>
      </w:r>
      <w:proofErr w:type="spellStart"/>
      <w:r w:rsidR="001144E3" w:rsidRPr="00752044">
        <w:rPr>
          <w:rFonts w:ascii="Times New Roman" w:hAnsi="Times New Roman"/>
          <w:sz w:val="28"/>
          <w:szCs w:val="28"/>
        </w:rPr>
        <w:t>radiometrisko</w:t>
      </w:r>
      <w:proofErr w:type="spellEnd"/>
      <w:r w:rsidR="001144E3" w:rsidRPr="00752044">
        <w:rPr>
          <w:rFonts w:ascii="Times New Roman" w:hAnsi="Times New Roman"/>
          <w:sz w:val="28"/>
          <w:szCs w:val="28"/>
        </w:rPr>
        <w:t xml:space="preserve"> kontroli; </w:t>
      </w:r>
    </w:p>
    <w:p w14:paraId="009971B1" w14:textId="3010AFEE" w:rsidR="001144E3" w:rsidRPr="00752044" w:rsidRDefault="0062419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lastRenderedPageBreak/>
        <w:t>3</w:t>
      </w:r>
      <w:r w:rsidR="00182848" w:rsidRPr="00752044">
        <w:rPr>
          <w:rFonts w:ascii="Times New Roman" w:hAnsi="Times New Roman"/>
          <w:sz w:val="28"/>
          <w:szCs w:val="28"/>
        </w:rPr>
        <w:t>8</w:t>
      </w:r>
      <w:r w:rsidR="001144E3" w:rsidRPr="00752044">
        <w:rPr>
          <w:rFonts w:ascii="Times New Roman" w:hAnsi="Times New Roman"/>
          <w:sz w:val="28"/>
          <w:szCs w:val="28"/>
        </w:rPr>
        <w:t>.5. informāciju par pasākumiem, kurus veic, konstatējot neatļautu jonizējošā starojuma avotu precē, bagāžā, pie personas vai transportlīdzeklī, un rīcību paaugstināta jonizējošā starojuma gadījumā;</w:t>
      </w:r>
    </w:p>
    <w:p w14:paraId="19AB48CD" w14:textId="61F1AC30" w:rsidR="001144E3" w:rsidRPr="00752044" w:rsidRDefault="0062419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</w:t>
      </w:r>
      <w:r w:rsidR="00182848" w:rsidRPr="00752044">
        <w:rPr>
          <w:rFonts w:ascii="Times New Roman" w:hAnsi="Times New Roman"/>
          <w:sz w:val="28"/>
          <w:szCs w:val="28"/>
        </w:rPr>
        <w:t>8</w:t>
      </w:r>
      <w:r w:rsidR="001144E3" w:rsidRPr="00752044">
        <w:rPr>
          <w:rFonts w:ascii="Times New Roman" w:hAnsi="Times New Roman"/>
          <w:sz w:val="28"/>
          <w:szCs w:val="28"/>
        </w:rPr>
        <w:t>.6.</w:t>
      </w:r>
      <w:r w:rsidR="00654B46" w:rsidRPr="00752044">
        <w:rPr>
          <w:rFonts w:ascii="Times New Roman" w:hAnsi="Times New Roman"/>
          <w:sz w:val="28"/>
          <w:szCs w:val="28"/>
        </w:rPr>
        <w:t xml:space="preserve"> informāciju </w:t>
      </w:r>
      <w:r w:rsidR="001144E3" w:rsidRPr="00752044">
        <w:rPr>
          <w:rFonts w:ascii="Times New Roman" w:hAnsi="Times New Roman"/>
          <w:sz w:val="28"/>
          <w:szCs w:val="28"/>
        </w:rPr>
        <w:t xml:space="preserve">par </w:t>
      </w:r>
      <w:proofErr w:type="spellStart"/>
      <w:r w:rsidR="001144E3" w:rsidRPr="00752044">
        <w:rPr>
          <w:rFonts w:ascii="Times New Roman" w:hAnsi="Times New Roman"/>
          <w:sz w:val="28"/>
          <w:szCs w:val="28"/>
        </w:rPr>
        <w:t>radiometriskajā</w:t>
      </w:r>
      <w:proofErr w:type="spellEnd"/>
      <w:r w:rsidR="001144E3" w:rsidRPr="00752044">
        <w:rPr>
          <w:rFonts w:ascii="Times New Roman" w:hAnsi="Times New Roman"/>
          <w:sz w:val="28"/>
          <w:szCs w:val="28"/>
        </w:rPr>
        <w:t xml:space="preserve"> kontrolē izmantojamām </w:t>
      </w:r>
      <w:r w:rsidR="00270D1B" w:rsidRPr="00752044">
        <w:rPr>
          <w:rFonts w:ascii="Times New Roman" w:hAnsi="Times New Roman"/>
          <w:sz w:val="28"/>
          <w:szCs w:val="28"/>
        </w:rPr>
        <w:t>mēriekārtām</w:t>
      </w:r>
      <w:r w:rsidR="001144E3" w:rsidRPr="00752044">
        <w:rPr>
          <w:rFonts w:ascii="Times New Roman" w:hAnsi="Times New Roman"/>
          <w:sz w:val="28"/>
          <w:szCs w:val="28"/>
        </w:rPr>
        <w:t>, to</w:t>
      </w:r>
      <w:r w:rsidR="00182848" w:rsidRPr="00752044">
        <w:rPr>
          <w:rFonts w:ascii="Times New Roman" w:hAnsi="Times New Roman"/>
          <w:sz w:val="28"/>
          <w:szCs w:val="28"/>
        </w:rPr>
        <w:t xml:space="preserve"> tehniskajiem parametriem un </w:t>
      </w:r>
      <w:r w:rsidR="001144E3" w:rsidRPr="00752044">
        <w:rPr>
          <w:rFonts w:ascii="Times New Roman" w:hAnsi="Times New Roman"/>
          <w:sz w:val="28"/>
          <w:szCs w:val="28"/>
        </w:rPr>
        <w:t>lietošanu.</w:t>
      </w:r>
    </w:p>
    <w:p w14:paraId="5B14AE79" w14:textId="77777777" w:rsidR="001144E3" w:rsidRPr="00752044" w:rsidRDefault="001144E3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2" w:name="p5"/>
      <w:bookmarkEnd w:id="22"/>
    </w:p>
    <w:p w14:paraId="437640AB" w14:textId="35D577AE" w:rsidR="001144E3" w:rsidRPr="00752044" w:rsidRDefault="0018284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39</w:t>
      </w:r>
      <w:r w:rsidR="001144E3" w:rsidRPr="00752044">
        <w:rPr>
          <w:rFonts w:ascii="Times New Roman" w:hAnsi="Times New Roman"/>
          <w:sz w:val="28"/>
          <w:szCs w:val="28"/>
        </w:rPr>
        <w:t>. Apmācības radiācijas drošībā</w:t>
      </w:r>
      <w:r w:rsidR="00687814" w:rsidRPr="00752044">
        <w:rPr>
          <w:rFonts w:ascii="Times New Roman" w:hAnsi="Times New Roman"/>
          <w:sz w:val="28"/>
          <w:szCs w:val="28"/>
        </w:rPr>
        <w:t xml:space="preserve"> nodrošina</w:t>
      </w:r>
      <w:r w:rsidR="001144E3" w:rsidRPr="00752044">
        <w:rPr>
          <w:rFonts w:ascii="Times New Roman" w:hAnsi="Times New Roman"/>
          <w:sz w:val="28"/>
          <w:szCs w:val="28"/>
        </w:rPr>
        <w:t>:</w:t>
      </w:r>
    </w:p>
    <w:p w14:paraId="2A9BC713" w14:textId="5B5C2D6E" w:rsidR="001144E3" w:rsidRPr="00752044" w:rsidRDefault="0018284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39</w:t>
      </w:r>
      <w:r w:rsidR="001144E3" w:rsidRPr="00752044">
        <w:rPr>
          <w:rFonts w:ascii="Times New Roman" w:hAnsi="Times New Roman"/>
          <w:sz w:val="28"/>
          <w:szCs w:val="28"/>
        </w:rPr>
        <w:t>.1.</w:t>
      </w:r>
      <w:r w:rsidR="006720F6" w:rsidRPr="00752044">
        <w:rPr>
          <w:rFonts w:ascii="Times New Roman" w:hAnsi="Times New Roman"/>
          <w:sz w:val="28"/>
          <w:szCs w:val="28"/>
        </w:rPr>
        <w:t> </w:t>
      </w:r>
      <w:r w:rsidR="001144E3" w:rsidRPr="00752044">
        <w:rPr>
          <w:rFonts w:ascii="Times New Roman" w:hAnsi="Times New Roman"/>
          <w:sz w:val="28"/>
          <w:szCs w:val="28"/>
        </w:rPr>
        <w:t>muitas amatpersonām, kuras iesaistītas muitas kontroles nodrošināšanā robežšķērsošanas vietās</w:t>
      </w:r>
      <w:r w:rsidR="006720F6" w:rsidRPr="00752044">
        <w:rPr>
          <w:rFonts w:ascii="Times New Roman" w:hAnsi="Times New Roman"/>
          <w:sz w:val="28"/>
          <w:szCs w:val="28"/>
        </w:rPr>
        <w:t>,</w:t>
      </w:r>
      <w:r w:rsidR="00687814" w:rsidRPr="00752044">
        <w:rPr>
          <w:rFonts w:ascii="Times New Roman" w:hAnsi="Times New Roman"/>
          <w:sz w:val="28"/>
          <w:szCs w:val="28"/>
        </w:rPr>
        <w:t xml:space="preserve"> </w:t>
      </w:r>
      <w:r w:rsidR="006720F6" w:rsidRPr="00752044">
        <w:rPr>
          <w:rFonts w:ascii="Times New Roman" w:hAnsi="Times New Roman"/>
          <w:sz w:val="28"/>
          <w:szCs w:val="28"/>
        </w:rPr>
        <w:t>–</w:t>
      </w:r>
      <w:r w:rsidR="001144E3" w:rsidRPr="00752044">
        <w:rPr>
          <w:rFonts w:ascii="Times New Roman" w:hAnsi="Times New Roman"/>
          <w:sz w:val="28"/>
          <w:szCs w:val="28"/>
        </w:rPr>
        <w:t xml:space="preserve"> attiecīgo dienestu vadība sadarbībā ar </w:t>
      </w:r>
      <w:r w:rsidR="00581828" w:rsidRPr="00752044">
        <w:rPr>
          <w:rFonts w:ascii="Times New Roman" w:hAnsi="Times New Roman"/>
          <w:sz w:val="28"/>
          <w:szCs w:val="28"/>
        </w:rPr>
        <w:t>c</w:t>
      </w:r>
      <w:r w:rsidR="001144E3" w:rsidRPr="00752044">
        <w:rPr>
          <w:rFonts w:ascii="Times New Roman" w:hAnsi="Times New Roman"/>
          <w:sz w:val="28"/>
          <w:szCs w:val="28"/>
        </w:rPr>
        <w:t>entru;</w:t>
      </w:r>
    </w:p>
    <w:p w14:paraId="3530ED68" w14:textId="160D4FE7" w:rsidR="001144E3" w:rsidRPr="00752044" w:rsidRDefault="0018284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39</w:t>
      </w:r>
      <w:r w:rsidR="001144E3" w:rsidRPr="00752044">
        <w:rPr>
          <w:rFonts w:ascii="Times New Roman" w:hAnsi="Times New Roman"/>
          <w:sz w:val="28"/>
          <w:szCs w:val="28"/>
        </w:rPr>
        <w:t xml:space="preserve">.2. </w:t>
      </w:r>
      <w:bookmarkStart w:id="23" w:name="p6"/>
      <w:bookmarkEnd w:id="23"/>
      <w:r w:rsidR="001144E3" w:rsidRPr="00752044">
        <w:rPr>
          <w:rFonts w:ascii="Times New Roman" w:hAnsi="Times New Roman"/>
          <w:sz w:val="28"/>
          <w:szCs w:val="28"/>
        </w:rPr>
        <w:t xml:space="preserve">Pārtikas un veterinārā dienesta amatpersonām, kuras iesaistītas </w:t>
      </w:r>
      <w:proofErr w:type="spellStart"/>
      <w:r w:rsidR="001144E3" w:rsidRPr="00752044">
        <w:rPr>
          <w:rFonts w:ascii="Times New Roman" w:hAnsi="Times New Roman"/>
          <w:sz w:val="28"/>
          <w:szCs w:val="28"/>
        </w:rPr>
        <w:t>radiometriskajā</w:t>
      </w:r>
      <w:proofErr w:type="spellEnd"/>
      <w:r w:rsidR="001144E3" w:rsidRPr="00752044">
        <w:rPr>
          <w:rFonts w:ascii="Times New Roman" w:hAnsi="Times New Roman"/>
          <w:sz w:val="28"/>
          <w:szCs w:val="28"/>
        </w:rPr>
        <w:t xml:space="preserve"> kontrolē</w:t>
      </w:r>
      <w:r w:rsidR="006720F6" w:rsidRPr="00752044">
        <w:rPr>
          <w:rFonts w:ascii="Times New Roman" w:hAnsi="Times New Roman"/>
          <w:sz w:val="28"/>
          <w:szCs w:val="28"/>
        </w:rPr>
        <w:t>,</w:t>
      </w:r>
      <w:r w:rsidR="00687814" w:rsidRPr="00752044">
        <w:rPr>
          <w:rFonts w:ascii="Times New Roman" w:hAnsi="Times New Roman"/>
          <w:sz w:val="28"/>
          <w:szCs w:val="28"/>
        </w:rPr>
        <w:t xml:space="preserve"> </w:t>
      </w:r>
      <w:r w:rsidR="006720F6" w:rsidRPr="00752044">
        <w:rPr>
          <w:rFonts w:ascii="Times New Roman" w:hAnsi="Times New Roman"/>
          <w:sz w:val="28"/>
          <w:szCs w:val="28"/>
        </w:rPr>
        <w:t>–</w:t>
      </w:r>
      <w:r w:rsidR="00687814" w:rsidRPr="00752044">
        <w:rPr>
          <w:rFonts w:ascii="Times New Roman" w:hAnsi="Times New Roman"/>
          <w:sz w:val="28"/>
          <w:szCs w:val="28"/>
        </w:rPr>
        <w:t xml:space="preserve"> </w:t>
      </w:r>
      <w:r w:rsidR="001144E3" w:rsidRPr="00752044">
        <w:rPr>
          <w:rFonts w:ascii="Times New Roman" w:hAnsi="Times New Roman"/>
          <w:sz w:val="28"/>
          <w:szCs w:val="28"/>
        </w:rPr>
        <w:t xml:space="preserve">attiecīgo struktūrvienību vadība sadarbībā ar </w:t>
      </w:r>
      <w:r w:rsidR="00581828" w:rsidRPr="00752044">
        <w:rPr>
          <w:rFonts w:ascii="Times New Roman" w:hAnsi="Times New Roman"/>
          <w:sz w:val="28"/>
          <w:szCs w:val="28"/>
        </w:rPr>
        <w:t>c</w:t>
      </w:r>
      <w:r w:rsidR="001144E3" w:rsidRPr="00752044">
        <w:rPr>
          <w:rFonts w:ascii="Times New Roman" w:hAnsi="Times New Roman"/>
          <w:sz w:val="28"/>
          <w:szCs w:val="28"/>
        </w:rPr>
        <w:t>entru;</w:t>
      </w:r>
    </w:p>
    <w:p w14:paraId="31108FE4" w14:textId="706432E1" w:rsidR="00B1769E" w:rsidRPr="00752044" w:rsidRDefault="00182848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39</w:t>
      </w:r>
      <w:r w:rsidR="001144E3" w:rsidRPr="00752044">
        <w:rPr>
          <w:rFonts w:ascii="Times New Roman" w:hAnsi="Times New Roman"/>
          <w:sz w:val="28"/>
          <w:szCs w:val="28"/>
        </w:rPr>
        <w:t xml:space="preserve">.3. ostas vai lidlauka (lidostas) nodarbinātajiem, kuri iesaistīti </w:t>
      </w:r>
      <w:proofErr w:type="spellStart"/>
      <w:r w:rsidR="001144E3" w:rsidRPr="00752044">
        <w:rPr>
          <w:rFonts w:ascii="Times New Roman" w:hAnsi="Times New Roman"/>
          <w:sz w:val="28"/>
          <w:szCs w:val="28"/>
        </w:rPr>
        <w:t>radiometriskajā</w:t>
      </w:r>
      <w:proofErr w:type="spellEnd"/>
      <w:r w:rsidR="001144E3" w:rsidRPr="00752044">
        <w:rPr>
          <w:rFonts w:ascii="Times New Roman" w:hAnsi="Times New Roman"/>
          <w:sz w:val="28"/>
          <w:szCs w:val="28"/>
        </w:rPr>
        <w:t xml:space="preserve"> kontrolē</w:t>
      </w:r>
      <w:r w:rsidR="006720F6" w:rsidRPr="00752044">
        <w:rPr>
          <w:rFonts w:ascii="Times New Roman" w:hAnsi="Times New Roman"/>
          <w:sz w:val="28"/>
          <w:szCs w:val="28"/>
        </w:rPr>
        <w:t>,</w:t>
      </w:r>
      <w:r w:rsidR="00687814" w:rsidRPr="00752044">
        <w:rPr>
          <w:rFonts w:ascii="Times New Roman" w:hAnsi="Times New Roman"/>
          <w:sz w:val="28"/>
          <w:szCs w:val="28"/>
        </w:rPr>
        <w:t xml:space="preserve"> </w:t>
      </w:r>
      <w:r w:rsidR="006720F6" w:rsidRPr="00752044">
        <w:rPr>
          <w:rFonts w:ascii="Times New Roman" w:hAnsi="Times New Roman"/>
          <w:sz w:val="28"/>
          <w:szCs w:val="28"/>
        </w:rPr>
        <w:t>–</w:t>
      </w:r>
      <w:r w:rsidR="00687814" w:rsidRPr="00752044">
        <w:rPr>
          <w:rFonts w:ascii="Times New Roman" w:hAnsi="Times New Roman"/>
          <w:sz w:val="28"/>
          <w:szCs w:val="28"/>
        </w:rPr>
        <w:t xml:space="preserve"> </w:t>
      </w:r>
      <w:r w:rsidR="003205A7" w:rsidRPr="00752044">
        <w:rPr>
          <w:rFonts w:ascii="Times New Roman" w:hAnsi="Times New Roman"/>
          <w:sz w:val="28"/>
          <w:szCs w:val="28"/>
        </w:rPr>
        <w:t>ostas pārvalde vai ostas iekārtas īpašnieks vai pārvaldnieks vai lidostas</w:t>
      </w:r>
      <w:r w:rsidR="003205A7" w:rsidRPr="00752044">
        <w:rPr>
          <w:rFonts w:ascii="Times New Roman" w:hAnsi="Times New Roman"/>
          <w:b/>
          <w:sz w:val="28"/>
          <w:szCs w:val="28"/>
        </w:rPr>
        <w:t xml:space="preserve"> </w:t>
      </w:r>
      <w:r w:rsidR="003205A7" w:rsidRPr="00752044">
        <w:rPr>
          <w:rFonts w:ascii="Times New Roman" w:hAnsi="Times New Roman"/>
          <w:sz w:val="28"/>
          <w:szCs w:val="28"/>
        </w:rPr>
        <w:t xml:space="preserve">administrācija, lidlauka īpašnieks vai ekspluatants </w:t>
      </w:r>
      <w:r w:rsidR="001144E3" w:rsidRPr="00752044">
        <w:rPr>
          <w:rFonts w:ascii="Times New Roman" w:hAnsi="Times New Roman"/>
          <w:sz w:val="28"/>
          <w:szCs w:val="28"/>
        </w:rPr>
        <w:t>sadarbībā ar Valsts robežsardzi</w:t>
      </w:r>
      <w:r w:rsidR="00F7316F" w:rsidRPr="00752044">
        <w:rPr>
          <w:rFonts w:ascii="Times New Roman" w:hAnsi="Times New Roman"/>
          <w:sz w:val="28"/>
          <w:szCs w:val="28"/>
        </w:rPr>
        <w:t xml:space="preserve"> un centru</w:t>
      </w:r>
      <w:r w:rsidR="00DF222F" w:rsidRPr="00752044">
        <w:rPr>
          <w:rFonts w:ascii="Times New Roman" w:hAnsi="Times New Roman"/>
          <w:sz w:val="28"/>
          <w:szCs w:val="28"/>
        </w:rPr>
        <w:t>.</w:t>
      </w:r>
    </w:p>
    <w:p w14:paraId="636CE0E3" w14:textId="77777777" w:rsidR="003205A7" w:rsidRPr="00752044" w:rsidRDefault="003205A7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2FC541B" w14:textId="7E20A245" w:rsidR="001144E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0</w:t>
      </w:r>
      <w:r w:rsidR="001144E3" w:rsidRPr="00752044">
        <w:rPr>
          <w:rFonts w:ascii="Times New Roman" w:hAnsi="Times New Roman"/>
          <w:sz w:val="28"/>
          <w:szCs w:val="28"/>
        </w:rPr>
        <w:t xml:space="preserve">. </w:t>
      </w:r>
      <w:r w:rsidR="006720F6" w:rsidRPr="00752044">
        <w:rPr>
          <w:rFonts w:ascii="Times New Roman" w:hAnsi="Times New Roman"/>
          <w:sz w:val="28"/>
          <w:szCs w:val="28"/>
        </w:rPr>
        <w:t>Radiācijas drošības a</w:t>
      </w:r>
      <w:r w:rsidR="001144E3" w:rsidRPr="00752044">
        <w:rPr>
          <w:rFonts w:ascii="Times New Roman" w:hAnsi="Times New Roman"/>
          <w:sz w:val="28"/>
          <w:szCs w:val="28"/>
        </w:rPr>
        <w:t xml:space="preserve">pmācību programmā muitas un Pārtikas un veterinārā dienesta amatpersonām un ostas un lidlauka (lidostas) nodarbinātajiem, kuri iesaistīti </w:t>
      </w:r>
      <w:proofErr w:type="spellStart"/>
      <w:r w:rsidR="001144E3" w:rsidRPr="00752044">
        <w:rPr>
          <w:rFonts w:ascii="Times New Roman" w:hAnsi="Times New Roman"/>
          <w:sz w:val="28"/>
          <w:szCs w:val="28"/>
        </w:rPr>
        <w:t>radiometriskajā</w:t>
      </w:r>
      <w:proofErr w:type="spellEnd"/>
      <w:r w:rsidR="001144E3" w:rsidRPr="00752044">
        <w:rPr>
          <w:rFonts w:ascii="Times New Roman" w:hAnsi="Times New Roman"/>
          <w:sz w:val="28"/>
          <w:szCs w:val="28"/>
        </w:rPr>
        <w:t xml:space="preserve"> kontrolē, ietver: </w:t>
      </w:r>
    </w:p>
    <w:p w14:paraId="05338261" w14:textId="5A527DB8" w:rsidR="001144E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0</w:t>
      </w:r>
      <w:r w:rsidR="001144E3" w:rsidRPr="00752044">
        <w:rPr>
          <w:rFonts w:ascii="Times New Roman" w:hAnsi="Times New Roman"/>
          <w:sz w:val="28"/>
          <w:szCs w:val="28"/>
        </w:rPr>
        <w:t xml:space="preserve">.1. informāciju par normatīvo aktu prasībām radiācijas drošībā; </w:t>
      </w:r>
    </w:p>
    <w:p w14:paraId="241D6C4D" w14:textId="0E24BE27" w:rsidR="001144E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0</w:t>
      </w:r>
      <w:r w:rsidR="001144E3" w:rsidRPr="00752044">
        <w:rPr>
          <w:rFonts w:ascii="Times New Roman" w:hAnsi="Times New Roman"/>
          <w:sz w:val="28"/>
          <w:szCs w:val="28"/>
        </w:rPr>
        <w:t>.2. informāciju par jonizējošā starojuma veidiem;</w:t>
      </w:r>
    </w:p>
    <w:p w14:paraId="17D08E22" w14:textId="303E461F" w:rsidR="001144E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0</w:t>
      </w:r>
      <w:r w:rsidR="001144E3" w:rsidRPr="00752044">
        <w:rPr>
          <w:rFonts w:ascii="Times New Roman" w:hAnsi="Times New Roman"/>
          <w:sz w:val="28"/>
          <w:szCs w:val="28"/>
        </w:rPr>
        <w:t xml:space="preserve">.3. informāciju par iespējamo veselības apdraudējumu un pasākumiem aizsardzībai pret jonizējošo starojumu; </w:t>
      </w:r>
    </w:p>
    <w:p w14:paraId="31E4F8FE" w14:textId="1BB3C8D2" w:rsidR="001144E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0</w:t>
      </w:r>
      <w:r w:rsidR="001144E3" w:rsidRPr="00752044">
        <w:rPr>
          <w:rFonts w:ascii="Times New Roman" w:hAnsi="Times New Roman"/>
          <w:sz w:val="28"/>
          <w:szCs w:val="28"/>
        </w:rPr>
        <w:t xml:space="preserve">.4. </w:t>
      </w:r>
      <w:r w:rsidR="00270D1B" w:rsidRPr="00752044">
        <w:rPr>
          <w:rFonts w:ascii="Times New Roman" w:hAnsi="Times New Roman"/>
          <w:sz w:val="28"/>
          <w:szCs w:val="28"/>
        </w:rPr>
        <w:t>informāciju par pasākumiem, kurus veic, konstatējot neatļautu jonizējošā starojuma avotu precē, bagāžā, pie personas vai transportlīdzeklī, un rīcību paaugstināta jonizējošā starojuma gadījumā</w:t>
      </w:r>
      <w:bookmarkStart w:id="24" w:name="p8"/>
      <w:bookmarkEnd w:id="24"/>
      <w:r w:rsidR="005301AE" w:rsidRPr="00752044">
        <w:rPr>
          <w:rFonts w:ascii="Times New Roman" w:hAnsi="Times New Roman"/>
          <w:sz w:val="28"/>
          <w:szCs w:val="28"/>
        </w:rPr>
        <w:t>.</w:t>
      </w:r>
    </w:p>
    <w:p w14:paraId="0147FD59" w14:textId="77777777" w:rsidR="00B057E5" w:rsidRPr="00752044" w:rsidRDefault="00B057E5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830EAD0" w14:textId="2EC9A95E" w:rsidR="001144E3" w:rsidRPr="00752044" w:rsidRDefault="006362D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1</w:t>
      </w:r>
      <w:r w:rsidR="001144E3" w:rsidRPr="00752044">
        <w:rPr>
          <w:rFonts w:ascii="Times New Roman" w:hAnsi="Times New Roman"/>
          <w:sz w:val="28"/>
          <w:szCs w:val="28"/>
        </w:rPr>
        <w:t>.</w:t>
      </w:r>
      <w:r w:rsidR="00231D80" w:rsidRPr="00752044">
        <w:rPr>
          <w:rFonts w:ascii="Times New Roman" w:hAnsi="Times New Roman"/>
          <w:sz w:val="28"/>
          <w:szCs w:val="28"/>
        </w:rPr>
        <w:t xml:space="preserve"> Robežsargiem, kuri veic </w:t>
      </w:r>
      <w:proofErr w:type="spellStart"/>
      <w:r w:rsidR="00231D80" w:rsidRPr="00752044">
        <w:rPr>
          <w:rFonts w:ascii="Times New Roman" w:hAnsi="Times New Roman"/>
          <w:sz w:val="28"/>
          <w:szCs w:val="28"/>
        </w:rPr>
        <w:t>radiometrisko</w:t>
      </w:r>
      <w:proofErr w:type="spellEnd"/>
      <w:r w:rsidR="00231D80" w:rsidRPr="00752044">
        <w:rPr>
          <w:rFonts w:ascii="Times New Roman" w:hAnsi="Times New Roman"/>
          <w:sz w:val="28"/>
          <w:szCs w:val="28"/>
        </w:rPr>
        <w:t xml:space="preserve"> kontroli, muitas amat</w:t>
      </w:r>
      <w:r w:rsidR="00231D80" w:rsidRPr="00752044">
        <w:rPr>
          <w:rFonts w:ascii="Times New Roman" w:hAnsi="Times New Roman"/>
          <w:sz w:val="28"/>
          <w:szCs w:val="28"/>
        </w:rPr>
        <w:softHyphen/>
        <w:t>personām, Pārtikas un veterinārā dienesta amatpersonām un ostas un lidlauka (lidostas) nodarbinātajiem ne retāk kā reizi piecos gados organizē a</w:t>
      </w:r>
      <w:r w:rsidR="001144E3" w:rsidRPr="00752044">
        <w:rPr>
          <w:rFonts w:ascii="Times New Roman" w:hAnsi="Times New Roman"/>
          <w:sz w:val="28"/>
          <w:szCs w:val="28"/>
        </w:rPr>
        <w:t>pmācīb</w:t>
      </w:r>
      <w:r w:rsidR="00D35680" w:rsidRPr="00752044">
        <w:rPr>
          <w:rFonts w:ascii="Times New Roman" w:hAnsi="Times New Roman"/>
          <w:sz w:val="28"/>
          <w:szCs w:val="28"/>
        </w:rPr>
        <w:t>as</w:t>
      </w:r>
      <w:r w:rsidR="001144E3" w:rsidRPr="00752044">
        <w:rPr>
          <w:rFonts w:ascii="Times New Roman" w:hAnsi="Times New Roman"/>
          <w:sz w:val="28"/>
          <w:szCs w:val="28"/>
        </w:rPr>
        <w:t xml:space="preserve"> </w:t>
      </w:r>
      <w:r w:rsidR="00231D80" w:rsidRPr="00752044">
        <w:rPr>
          <w:rFonts w:ascii="Times New Roman" w:hAnsi="Times New Roman"/>
          <w:sz w:val="28"/>
          <w:szCs w:val="28"/>
        </w:rPr>
        <w:t xml:space="preserve">un zināšanu pārbaudi </w:t>
      </w:r>
      <w:r w:rsidR="001144E3" w:rsidRPr="00752044">
        <w:rPr>
          <w:rFonts w:ascii="Times New Roman" w:hAnsi="Times New Roman"/>
          <w:sz w:val="28"/>
          <w:szCs w:val="28"/>
        </w:rPr>
        <w:t xml:space="preserve">par </w:t>
      </w:r>
      <w:proofErr w:type="spellStart"/>
      <w:r w:rsidR="001144E3" w:rsidRPr="00752044">
        <w:rPr>
          <w:rFonts w:ascii="Times New Roman" w:hAnsi="Times New Roman"/>
          <w:sz w:val="28"/>
          <w:szCs w:val="28"/>
        </w:rPr>
        <w:t>radiometrisko</w:t>
      </w:r>
      <w:proofErr w:type="spellEnd"/>
      <w:r w:rsidR="001144E3" w:rsidRPr="00752044">
        <w:rPr>
          <w:rFonts w:ascii="Times New Roman" w:hAnsi="Times New Roman"/>
          <w:sz w:val="28"/>
          <w:szCs w:val="28"/>
        </w:rPr>
        <w:t xml:space="preserve"> kontroli, aizsardzīb</w:t>
      </w:r>
      <w:r w:rsidR="006720F6" w:rsidRPr="00752044">
        <w:rPr>
          <w:rFonts w:ascii="Times New Roman" w:hAnsi="Times New Roman"/>
          <w:sz w:val="28"/>
          <w:szCs w:val="28"/>
        </w:rPr>
        <w:t>u</w:t>
      </w:r>
      <w:r w:rsidR="001144E3" w:rsidRPr="00752044">
        <w:rPr>
          <w:rFonts w:ascii="Times New Roman" w:hAnsi="Times New Roman"/>
          <w:sz w:val="28"/>
          <w:szCs w:val="28"/>
        </w:rPr>
        <w:t xml:space="preserve"> pret jonizējošo starojumu un citiem radiācijas drošības pasākumiem</w:t>
      </w:r>
      <w:r w:rsidR="006720F6" w:rsidRPr="00752044">
        <w:rPr>
          <w:rFonts w:ascii="Times New Roman" w:hAnsi="Times New Roman"/>
          <w:sz w:val="28"/>
          <w:szCs w:val="28"/>
        </w:rPr>
        <w:t>.</w:t>
      </w:r>
      <w:r w:rsidR="00D35680" w:rsidRPr="00752044">
        <w:rPr>
          <w:rFonts w:ascii="Times New Roman" w:hAnsi="Times New Roman"/>
          <w:sz w:val="28"/>
          <w:szCs w:val="28"/>
        </w:rPr>
        <w:t xml:space="preserve"> </w:t>
      </w:r>
    </w:p>
    <w:p w14:paraId="47ACEC6D" w14:textId="77777777" w:rsidR="001144E3" w:rsidRPr="00752044" w:rsidRDefault="001144E3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5" w:name="p9"/>
      <w:bookmarkEnd w:id="25"/>
    </w:p>
    <w:p w14:paraId="4FF6FAA5" w14:textId="551472FC" w:rsidR="001144E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2</w:t>
      </w:r>
      <w:r w:rsidR="001144E3" w:rsidRPr="00752044">
        <w:rPr>
          <w:rFonts w:ascii="Times New Roman" w:hAnsi="Times New Roman"/>
          <w:sz w:val="28"/>
          <w:szCs w:val="28"/>
        </w:rPr>
        <w:t xml:space="preserve">. Ja šo noteikumu </w:t>
      </w:r>
      <w:r w:rsidRPr="00752044">
        <w:rPr>
          <w:rFonts w:ascii="Times New Roman" w:hAnsi="Times New Roman"/>
          <w:sz w:val="28"/>
          <w:szCs w:val="28"/>
        </w:rPr>
        <w:t>3</w:t>
      </w:r>
      <w:r w:rsidR="00182848" w:rsidRPr="00752044">
        <w:rPr>
          <w:rFonts w:ascii="Times New Roman" w:hAnsi="Times New Roman"/>
          <w:sz w:val="28"/>
          <w:szCs w:val="28"/>
        </w:rPr>
        <w:t>7</w:t>
      </w:r>
      <w:r w:rsidR="001144E3" w:rsidRPr="00752044">
        <w:rPr>
          <w:rFonts w:ascii="Times New Roman" w:hAnsi="Times New Roman"/>
          <w:sz w:val="28"/>
          <w:szCs w:val="28"/>
        </w:rPr>
        <w:t xml:space="preserve">. un </w:t>
      </w:r>
      <w:r w:rsidR="00182848" w:rsidRPr="00752044">
        <w:rPr>
          <w:rFonts w:ascii="Times New Roman" w:hAnsi="Times New Roman"/>
          <w:sz w:val="28"/>
          <w:szCs w:val="28"/>
        </w:rPr>
        <w:t>39</w:t>
      </w:r>
      <w:r w:rsidR="00234951" w:rsidRPr="00752044">
        <w:rPr>
          <w:rFonts w:ascii="Times New Roman" w:hAnsi="Times New Roman"/>
          <w:sz w:val="28"/>
          <w:szCs w:val="28"/>
        </w:rPr>
        <w:t>. p</w:t>
      </w:r>
      <w:r w:rsidR="001144E3" w:rsidRPr="00752044">
        <w:rPr>
          <w:rFonts w:ascii="Times New Roman" w:hAnsi="Times New Roman"/>
          <w:sz w:val="28"/>
          <w:szCs w:val="28"/>
        </w:rPr>
        <w:t>unktā minētajām personām</w:t>
      </w:r>
      <w:r w:rsidR="00162353" w:rsidRPr="00752044">
        <w:rPr>
          <w:rFonts w:ascii="Times New Roman" w:hAnsi="Times New Roman"/>
          <w:sz w:val="28"/>
          <w:szCs w:val="28"/>
        </w:rPr>
        <w:t xml:space="preserve"> un amatpersonām</w:t>
      </w:r>
      <w:r w:rsidR="001144E3" w:rsidRPr="00752044">
        <w:rPr>
          <w:rFonts w:ascii="Times New Roman" w:hAnsi="Times New Roman"/>
          <w:sz w:val="28"/>
          <w:szCs w:val="28"/>
        </w:rPr>
        <w:t xml:space="preserve">, kuras iesaistītas </w:t>
      </w:r>
      <w:proofErr w:type="spellStart"/>
      <w:r w:rsidR="001144E3" w:rsidRPr="00752044">
        <w:rPr>
          <w:rFonts w:ascii="Times New Roman" w:hAnsi="Times New Roman"/>
          <w:sz w:val="28"/>
          <w:szCs w:val="28"/>
        </w:rPr>
        <w:t>radiometriskajā</w:t>
      </w:r>
      <w:proofErr w:type="spellEnd"/>
      <w:r w:rsidR="001144E3" w:rsidRPr="00752044">
        <w:rPr>
          <w:rFonts w:ascii="Times New Roman" w:hAnsi="Times New Roman"/>
          <w:sz w:val="28"/>
          <w:szCs w:val="28"/>
        </w:rPr>
        <w:t xml:space="preserve"> kontrolē, apmācības radiācijas drošībā un kodoldrošībā </w:t>
      </w:r>
      <w:r w:rsidR="006720F6" w:rsidRPr="00752044">
        <w:rPr>
          <w:rFonts w:ascii="Times New Roman" w:hAnsi="Times New Roman"/>
          <w:sz w:val="28"/>
          <w:szCs w:val="28"/>
        </w:rPr>
        <w:t>organizē</w:t>
      </w:r>
      <w:r w:rsidR="001144E3" w:rsidRPr="00752044">
        <w:rPr>
          <w:rFonts w:ascii="Times New Roman" w:hAnsi="Times New Roman"/>
          <w:sz w:val="28"/>
          <w:szCs w:val="28"/>
        </w:rPr>
        <w:t xml:space="preserve"> atbilstoši normatīvajiem aktiem par darbību ar jonizējošā starojuma avotiem licencēšanas kārtību, papildus nav nepieciešams veikt šajos noteikumos </w:t>
      </w:r>
      <w:r w:rsidR="00B937B8" w:rsidRPr="00752044">
        <w:rPr>
          <w:rFonts w:ascii="Times New Roman" w:hAnsi="Times New Roman"/>
          <w:sz w:val="28"/>
          <w:szCs w:val="28"/>
        </w:rPr>
        <w:t>minēto</w:t>
      </w:r>
      <w:r w:rsidR="001144E3" w:rsidRPr="00752044">
        <w:rPr>
          <w:rFonts w:ascii="Times New Roman" w:hAnsi="Times New Roman"/>
          <w:sz w:val="28"/>
          <w:szCs w:val="28"/>
        </w:rPr>
        <w:t xml:space="preserve"> apmācību.</w:t>
      </w:r>
    </w:p>
    <w:p w14:paraId="50FA7F1B" w14:textId="77777777" w:rsidR="001144E3" w:rsidRPr="00752044" w:rsidRDefault="001144E3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4EB0F9E" w14:textId="1D4EA940" w:rsidR="001144E3" w:rsidRPr="00752044" w:rsidRDefault="00A479EE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3</w:t>
      </w:r>
      <w:r w:rsidR="001144E3" w:rsidRPr="00752044">
        <w:rPr>
          <w:rFonts w:ascii="Times New Roman" w:hAnsi="Times New Roman"/>
          <w:sz w:val="28"/>
          <w:szCs w:val="28"/>
        </w:rPr>
        <w:t xml:space="preserve">. Ārpuskārtas apmācību un zināšanu pārbaudi organizē, ja </w:t>
      </w:r>
      <w:proofErr w:type="spellStart"/>
      <w:r w:rsidR="001144E3" w:rsidRPr="00752044">
        <w:rPr>
          <w:rFonts w:ascii="Times New Roman" w:hAnsi="Times New Roman"/>
          <w:sz w:val="28"/>
          <w:szCs w:val="28"/>
        </w:rPr>
        <w:t>radiometriskajā</w:t>
      </w:r>
      <w:proofErr w:type="spellEnd"/>
      <w:r w:rsidR="001144E3" w:rsidRPr="00752044">
        <w:rPr>
          <w:rFonts w:ascii="Times New Roman" w:hAnsi="Times New Roman"/>
          <w:sz w:val="28"/>
          <w:szCs w:val="28"/>
        </w:rPr>
        <w:t xml:space="preserve"> kontrolē ieviest</w:t>
      </w:r>
      <w:r w:rsidR="00162353" w:rsidRPr="00752044">
        <w:rPr>
          <w:rFonts w:ascii="Times New Roman" w:hAnsi="Times New Roman"/>
          <w:sz w:val="28"/>
          <w:szCs w:val="28"/>
        </w:rPr>
        <w:t>as</w:t>
      </w:r>
      <w:r w:rsidR="001144E3" w:rsidRPr="00752044">
        <w:rPr>
          <w:rFonts w:ascii="Times New Roman" w:hAnsi="Times New Roman"/>
          <w:sz w:val="28"/>
          <w:szCs w:val="28"/>
        </w:rPr>
        <w:t xml:space="preserve"> cita </w:t>
      </w:r>
      <w:r w:rsidR="00AF382B" w:rsidRPr="00752044">
        <w:rPr>
          <w:rFonts w:ascii="Times New Roman" w:hAnsi="Times New Roman"/>
          <w:sz w:val="28"/>
          <w:szCs w:val="28"/>
        </w:rPr>
        <w:t xml:space="preserve">veida </w:t>
      </w:r>
      <w:r w:rsidR="001144E3" w:rsidRPr="00752044">
        <w:rPr>
          <w:rFonts w:ascii="Times New Roman" w:hAnsi="Times New Roman"/>
          <w:sz w:val="28"/>
          <w:szCs w:val="28"/>
        </w:rPr>
        <w:t>mēriekārtas.</w:t>
      </w:r>
    </w:p>
    <w:p w14:paraId="38C2EDF3" w14:textId="77777777" w:rsidR="00D36CBA" w:rsidRPr="00752044" w:rsidRDefault="00D36CBA" w:rsidP="00234951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BF2FAA9" w14:textId="77777777" w:rsidR="00182848" w:rsidRPr="00752044" w:rsidRDefault="001828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752044">
        <w:rPr>
          <w:rFonts w:ascii="Times New Roman" w:hAnsi="Times New Roman"/>
          <w:b/>
          <w:sz w:val="28"/>
          <w:szCs w:val="28"/>
        </w:rPr>
        <w:br w:type="page"/>
      </w:r>
    </w:p>
    <w:p w14:paraId="292F5D0B" w14:textId="450D57ED" w:rsidR="00D36CBA" w:rsidRPr="00752044" w:rsidRDefault="001144E3" w:rsidP="00234951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2044">
        <w:rPr>
          <w:rFonts w:ascii="Times New Roman" w:hAnsi="Times New Roman"/>
          <w:b/>
          <w:sz w:val="28"/>
          <w:szCs w:val="28"/>
        </w:rPr>
        <w:lastRenderedPageBreak/>
        <w:t>VI</w:t>
      </w:r>
      <w:r w:rsidR="005B5D6B" w:rsidRPr="00752044">
        <w:rPr>
          <w:rFonts w:ascii="Times New Roman" w:hAnsi="Times New Roman"/>
          <w:b/>
          <w:sz w:val="28"/>
          <w:szCs w:val="28"/>
        </w:rPr>
        <w:t>I</w:t>
      </w:r>
      <w:r w:rsidRPr="00752044">
        <w:rPr>
          <w:rFonts w:ascii="Times New Roman" w:hAnsi="Times New Roman"/>
          <w:b/>
          <w:sz w:val="28"/>
          <w:szCs w:val="28"/>
        </w:rPr>
        <w:t xml:space="preserve">I. </w:t>
      </w:r>
      <w:r w:rsidR="00D36CBA" w:rsidRPr="00752044">
        <w:rPr>
          <w:rFonts w:ascii="Times New Roman" w:hAnsi="Times New Roman"/>
          <w:b/>
          <w:sz w:val="28"/>
          <w:szCs w:val="28"/>
        </w:rPr>
        <w:t>Noslēguma jautājumi</w:t>
      </w:r>
    </w:p>
    <w:p w14:paraId="191139B4" w14:textId="77777777" w:rsidR="00950680" w:rsidRPr="00752044" w:rsidRDefault="00950680" w:rsidP="00234951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B0C0124" w14:textId="494CDDB0" w:rsidR="00756F78" w:rsidRPr="00752044" w:rsidRDefault="00926B5A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4</w:t>
      </w:r>
      <w:r w:rsidRPr="00752044">
        <w:rPr>
          <w:rFonts w:ascii="Times New Roman" w:hAnsi="Times New Roman"/>
          <w:sz w:val="28"/>
          <w:szCs w:val="28"/>
        </w:rPr>
        <w:t xml:space="preserve">. </w:t>
      </w:r>
      <w:r w:rsidR="00756F78" w:rsidRPr="00752044">
        <w:rPr>
          <w:rFonts w:ascii="Times New Roman" w:hAnsi="Times New Roman"/>
          <w:sz w:val="28"/>
          <w:szCs w:val="28"/>
        </w:rPr>
        <w:t xml:space="preserve">Robežsargiem, kuri veic </w:t>
      </w:r>
      <w:proofErr w:type="spellStart"/>
      <w:r w:rsidR="00756F78" w:rsidRPr="00752044">
        <w:rPr>
          <w:rFonts w:ascii="Times New Roman" w:hAnsi="Times New Roman"/>
          <w:sz w:val="28"/>
          <w:szCs w:val="28"/>
        </w:rPr>
        <w:t>radiometrisko</w:t>
      </w:r>
      <w:proofErr w:type="spellEnd"/>
      <w:r w:rsidR="00756F78" w:rsidRPr="00752044">
        <w:rPr>
          <w:rFonts w:ascii="Times New Roman" w:hAnsi="Times New Roman"/>
          <w:sz w:val="28"/>
          <w:szCs w:val="28"/>
        </w:rPr>
        <w:t xml:space="preserve"> kontroli, apmācību atbilstoši šo noteikumu 3</w:t>
      </w:r>
      <w:r w:rsidR="00182848" w:rsidRPr="00752044">
        <w:rPr>
          <w:rFonts w:ascii="Times New Roman" w:hAnsi="Times New Roman"/>
          <w:sz w:val="28"/>
          <w:szCs w:val="28"/>
        </w:rPr>
        <w:t>7</w:t>
      </w:r>
      <w:r w:rsidR="00756F78" w:rsidRPr="00752044">
        <w:rPr>
          <w:rFonts w:ascii="Times New Roman" w:hAnsi="Times New Roman"/>
          <w:sz w:val="28"/>
          <w:szCs w:val="28"/>
        </w:rPr>
        <w:t>., 3</w:t>
      </w:r>
      <w:r w:rsidR="00182848" w:rsidRPr="00752044">
        <w:rPr>
          <w:rFonts w:ascii="Times New Roman" w:hAnsi="Times New Roman"/>
          <w:sz w:val="28"/>
          <w:szCs w:val="28"/>
        </w:rPr>
        <w:t>8</w:t>
      </w:r>
      <w:r w:rsidR="00756F78" w:rsidRPr="00752044">
        <w:rPr>
          <w:rFonts w:ascii="Times New Roman" w:hAnsi="Times New Roman"/>
          <w:sz w:val="28"/>
          <w:szCs w:val="28"/>
        </w:rPr>
        <w:t>. un 4</w:t>
      </w:r>
      <w:r w:rsidR="00182848" w:rsidRPr="00752044">
        <w:rPr>
          <w:rFonts w:ascii="Times New Roman" w:hAnsi="Times New Roman"/>
          <w:sz w:val="28"/>
          <w:szCs w:val="28"/>
        </w:rPr>
        <w:t>1</w:t>
      </w:r>
      <w:r w:rsidR="00234951" w:rsidRPr="00752044">
        <w:rPr>
          <w:rFonts w:ascii="Times New Roman" w:hAnsi="Times New Roman"/>
          <w:sz w:val="28"/>
          <w:szCs w:val="28"/>
        </w:rPr>
        <w:t>. p</w:t>
      </w:r>
      <w:r w:rsidR="00756F78" w:rsidRPr="00752044">
        <w:rPr>
          <w:rFonts w:ascii="Times New Roman" w:hAnsi="Times New Roman"/>
          <w:sz w:val="28"/>
          <w:szCs w:val="28"/>
        </w:rPr>
        <w:t>unktā minētajām prasībām veic līdz 2019</w:t>
      </w:r>
      <w:r w:rsidR="00234951" w:rsidRPr="00752044">
        <w:rPr>
          <w:rFonts w:ascii="Times New Roman" w:hAnsi="Times New Roman"/>
          <w:sz w:val="28"/>
          <w:szCs w:val="28"/>
        </w:rPr>
        <w:t>. g</w:t>
      </w:r>
      <w:r w:rsidR="00756F78" w:rsidRPr="00752044">
        <w:rPr>
          <w:rFonts w:ascii="Times New Roman" w:hAnsi="Times New Roman"/>
          <w:sz w:val="28"/>
          <w:szCs w:val="28"/>
        </w:rPr>
        <w:t>ada 1</w:t>
      </w:r>
      <w:r w:rsidR="00234951" w:rsidRPr="00752044">
        <w:rPr>
          <w:rFonts w:ascii="Times New Roman" w:hAnsi="Times New Roman"/>
          <w:sz w:val="28"/>
          <w:szCs w:val="28"/>
        </w:rPr>
        <w:t>. j</w:t>
      </w:r>
      <w:r w:rsidR="00756F78" w:rsidRPr="00752044">
        <w:rPr>
          <w:rFonts w:ascii="Times New Roman" w:hAnsi="Times New Roman"/>
          <w:sz w:val="28"/>
          <w:szCs w:val="28"/>
        </w:rPr>
        <w:t xml:space="preserve">anvārim. </w:t>
      </w:r>
    </w:p>
    <w:p w14:paraId="01AD0EAD" w14:textId="1A42B4FB" w:rsidR="008A73CB" w:rsidRPr="00752044" w:rsidRDefault="008A73C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A958ED2" w14:textId="3447E447" w:rsidR="00926B5A" w:rsidRPr="00752044" w:rsidRDefault="008A73CB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5</w:t>
      </w:r>
      <w:r w:rsidRPr="00752044">
        <w:rPr>
          <w:rFonts w:ascii="Times New Roman" w:hAnsi="Times New Roman"/>
          <w:sz w:val="28"/>
          <w:szCs w:val="28"/>
        </w:rPr>
        <w:t>. M</w:t>
      </w:r>
      <w:r w:rsidR="00347AB7" w:rsidRPr="00752044">
        <w:rPr>
          <w:rFonts w:ascii="Times New Roman" w:hAnsi="Times New Roman"/>
          <w:sz w:val="28"/>
          <w:szCs w:val="28"/>
        </w:rPr>
        <w:t xml:space="preserve">uitas </w:t>
      </w:r>
      <w:r w:rsidR="002B025E" w:rsidRPr="00752044">
        <w:rPr>
          <w:rFonts w:ascii="Times New Roman" w:hAnsi="Times New Roman"/>
          <w:sz w:val="28"/>
          <w:szCs w:val="28"/>
        </w:rPr>
        <w:t>amatpersonām,</w:t>
      </w:r>
      <w:r w:rsidR="00926B5A" w:rsidRPr="00752044">
        <w:rPr>
          <w:rFonts w:ascii="Times New Roman" w:hAnsi="Times New Roman"/>
          <w:sz w:val="28"/>
          <w:szCs w:val="28"/>
        </w:rPr>
        <w:t xml:space="preserve"> Pārtikas un veterinārā dienesta amatpersonām un visām pārējām iesaistītajām institūcijām personāla apmācīb</w:t>
      </w:r>
      <w:r w:rsidR="00347AB7" w:rsidRPr="00752044">
        <w:rPr>
          <w:rFonts w:ascii="Times New Roman" w:hAnsi="Times New Roman"/>
          <w:sz w:val="28"/>
          <w:szCs w:val="28"/>
        </w:rPr>
        <w:t>u</w:t>
      </w:r>
      <w:r w:rsidR="00926B5A" w:rsidRPr="00752044">
        <w:rPr>
          <w:rFonts w:ascii="Times New Roman" w:hAnsi="Times New Roman"/>
          <w:sz w:val="28"/>
          <w:szCs w:val="28"/>
        </w:rPr>
        <w:t xml:space="preserve"> atbilstoši šo noteikumu </w:t>
      </w:r>
      <w:r w:rsidR="00182848" w:rsidRPr="00752044">
        <w:rPr>
          <w:rFonts w:ascii="Times New Roman" w:hAnsi="Times New Roman"/>
          <w:sz w:val="28"/>
          <w:szCs w:val="28"/>
        </w:rPr>
        <w:t>39</w:t>
      </w:r>
      <w:r w:rsidR="00926B5A" w:rsidRPr="00752044">
        <w:rPr>
          <w:rFonts w:ascii="Times New Roman" w:hAnsi="Times New Roman"/>
          <w:sz w:val="28"/>
          <w:szCs w:val="28"/>
        </w:rPr>
        <w:t>.</w:t>
      </w:r>
      <w:r w:rsidR="001D0BAF" w:rsidRPr="00752044">
        <w:rPr>
          <w:rFonts w:ascii="Times New Roman" w:hAnsi="Times New Roman"/>
          <w:sz w:val="28"/>
          <w:szCs w:val="28"/>
        </w:rPr>
        <w:t>,</w:t>
      </w:r>
      <w:r w:rsidR="00926B5A" w:rsidRPr="00752044">
        <w:rPr>
          <w:rFonts w:ascii="Times New Roman" w:hAnsi="Times New Roman"/>
          <w:sz w:val="28"/>
          <w:szCs w:val="28"/>
        </w:rPr>
        <w:t xml:space="preserve"> </w:t>
      </w:r>
      <w:r w:rsidR="00A479EE" w:rsidRPr="00752044">
        <w:rPr>
          <w:rFonts w:ascii="Times New Roman" w:hAnsi="Times New Roman"/>
          <w:sz w:val="28"/>
          <w:szCs w:val="28"/>
        </w:rPr>
        <w:t>4</w:t>
      </w:r>
      <w:r w:rsidR="00182848" w:rsidRPr="00752044">
        <w:rPr>
          <w:rFonts w:ascii="Times New Roman" w:hAnsi="Times New Roman"/>
          <w:sz w:val="28"/>
          <w:szCs w:val="28"/>
        </w:rPr>
        <w:t>0</w:t>
      </w:r>
      <w:r w:rsidR="00926B5A" w:rsidRPr="00752044">
        <w:rPr>
          <w:rFonts w:ascii="Times New Roman" w:hAnsi="Times New Roman"/>
          <w:sz w:val="28"/>
          <w:szCs w:val="28"/>
        </w:rPr>
        <w:t>.</w:t>
      </w:r>
      <w:r w:rsidR="00A479EE" w:rsidRPr="00752044">
        <w:rPr>
          <w:rFonts w:ascii="Times New Roman" w:hAnsi="Times New Roman"/>
          <w:sz w:val="28"/>
          <w:szCs w:val="28"/>
        </w:rPr>
        <w:t xml:space="preserve"> un 4</w:t>
      </w:r>
      <w:r w:rsidR="00182848" w:rsidRPr="00752044">
        <w:rPr>
          <w:rFonts w:ascii="Times New Roman" w:hAnsi="Times New Roman"/>
          <w:sz w:val="28"/>
          <w:szCs w:val="28"/>
        </w:rPr>
        <w:t>1</w:t>
      </w:r>
      <w:r w:rsidR="00234951" w:rsidRPr="00752044">
        <w:rPr>
          <w:rFonts w:ascii="Times New Roman" w:hAnsi="Times New Roman"/>
          <w:sz w:val="28"/>
          <w:szCs w:val="28"/>
        </w:rPr>
        <w:t>. p</w:t>
      </w:r>
      <w:r w:rsidR="00926B5A" w:rsidRPr="00752044">
        <w:rPr>
          <w:rFonts w:ascii="Times New Roman" w:hAnsi="Times New Roman"/>
          <w:sz w:val="28"/>
          <w:szCs w:val="28"/>
        </w:rPr>
        <w:t xml:space="preserve">unktā minētajām prasībām </w:t>
      </w:r>
      <w:r w:rsidR="001A1DEB" w:rsidRPr="00752044">
        <w:rPr>
          <w:rFonts w:ascii="Times New Roman" w:hAnsi="Times New Roman"/>
          <w:sz w:val="28"/>
          <w:szCs w:val="28"/>
        </w:rPr>
        <w:t>veic līdz 2018</w:t>
      </w:r>
      <w:r w:rsidR="00234951" w:rsidRPr="00752044">
        <w:rPr>
          <w:rFonts w:ascii="Times New Roman" w:hAnsi="Times New Roman"/>
          <w:sz w:val="28"/>
          <w:szCs w:val="28"/>
        </w:rPr>
        <w:t>. g</w:t>
      </w:r>
      <w:r w:rsidR="001A1DEB" w:rsidRPr="00752044">
        <w:rPr>
          <w:rFonts w:ascii="Times New Roman" w:hAnsi="Times New Roman"/>
          <w:sz w:val="28"/>
          <w:szCs w:val="28"/>
        </w:rPr>
        <w:t xml:space="preserve">ada </w:t>
      </w:r>
      <w:r w:rsidR="003A5508" w:rsidRPr="00752044">
        <w:rPr>
          <w:rFonts w:ascii="Times New Roman" w:hAnsi="Times New Roman"/>
          <w:sz w:val="28"/>
          <w:szCs w:val="28"/>
        </w:rPr>
        <w:t>1</w:t>
      </w:r>
      <w:r w:rsidR="00234951" w:rsidRPr="00752044">
        <w:rPr>
          <w:rFonts w:ascii="Times New Roman" w:hAnsi="Times New Roman"/>
          <w:sz w:val="28"/>
          <w:szCs w:val="28"/>
        </w:rPr>
        <w:t>. j</w:t>
      </w:r>
      <w:r w:rsidR="003A5508" w:rsidRPr="00752044">
        <w:rPr>
          <w:rFonts w:ascii="Times New Roman" w:hAnsi="Times New Roman"/>
          <w:sz w:val="28"/>
          <w:szCs w:val="28"/>
        </w:rPr>
        <w:t>anvārim</w:t>
      </w:r>
      <w:r w:rsidR="00926B5A" w:rsidRPr="00752044">
        <w:rPr>
          <w:rFonts w:ascii="Times New Roman" w:hAnsi="Times New Roman"/>
          <w:sz w:val="28"/>
          <w:szCs w:val="28"/>
        </w:rPr>
        <w:t xml:space="preserve">. </w:t>
      </w:r>
    </w:p>
    <w:p w14:paraId="6694EEDF" w14:textId="77777777" w:rsidR="00D36CBA" w:rsidRPr="00752044" w:rsidRDefault="00D36CBA" w:rsidP="00234951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7A9CC004" w14:textId="77777777" w:rsidR="00D36CBA" w:rsidRPr="00752044" w:rsidRDefault="00D36CBA" w:rsidP="00234951">
      <w:pPr>
        <w:pStyle w:val="tv40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26" w:name="215748"/>
      <w:r w:rsidRPr="00752044">
        <w:rPr>
          <w:rFonts w:ascii="Times New Roman" w:hAnsi="Times New Roman"/>
          <w:sz w:val="28"/>
          <w:szCs w:val="28"/>
        </w:rPr>
        <w:t>Informatīva atsauce uz Eiropas Savienības direktīv</w:t>
      </w:r>
      <w:bookmarkEnd w:id="26"/>
      <w:r w:rsidR="00B014F6" w:rsidRPr="00752044">
        <w:rPr>
          <w:rFonts w:ascii="Times New Roman" w:hAnsi="Times New Roman"/>
          <w:sz w:val="28"/>
          <w:szCs w:val="28"/>
        </w:rPr>
        <w:t>ām</w:t>
      </w:r>
    </w:p>
    <w:p w14:paraId="6A7F65F1" w14:textId="77777777" w:rsidR="001144E3" w:rsidRPr="00752044" w:rsidRDefault="001144E3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7" w:name="p2003"/>
      <w:bookmarkEnd w:id="27"/>
    </w:p>
    <w:p w14:paraId="3476BE92" w14:textId="77777777" w:rsidR="00D36CBA" w:rsidRPr="00752044" w:rsidRDefault="00784C49" w:rsidP="0023495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Noteikumos iekļautas tiesību normas, kas izriet no:</w:t>
      </w:r>
    </w:p>
    <w:p w14:paraId="4A79AFB8" w14:textId="24BE110F" w:rsidR="009F7AE2" w:rsidRPr="00752044" w:rsidRDefault="009F7AE2" w:rsidP="00234951">
      <w:pPr>
        <w:pStyle w:val="tv2131"/>
        <w:spacing w:before="0" w:line="240" w:lineRule="auto"/>
        <w:ind w:right="-143"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>1) Padomes 2013</w:t>
      </w:r>
      <w:r w:rsidR="00234951" w:rsidRPr="00752044">
        <w:rPr>
          <w:rFonts w:ascii="Times New Roman" w:hAnsi="Times New Roman"/>
          <w:sz w:val="28"/>
          <w:szCs w:val="28"/>
        </w:rPr>
        <w:t>. g</w:t>
      </w:r>
      <w:r w:rsidRPr="00752044">
        <w:rPr>
          <w:rFonts w:ascii="Times New Roman" w:hAnsi="Times New Roman"/>
          <w:sz w:val="28"/>
          <w:szCs w:val="28"/>
        </w:rPr>
        <w:t>ada 5</w:t>
      </w:r>
      <w:r w:rsidR="00234951" w:rsidRPr="00752044">
        <w:rPr>
          <w:rFonts w:ascii="Times New Roman" w:hAnsi="Times New Roman"/>
          <w:sz w:val="28"/>
          <w:szCs w:val="28"/>
        </w:rPr>
        <w:t>. d</w:t>
      </w:r>
      <w:r w:rsidRPr="00752044">
        <w:rPr>
          <w:rFonts w:ascii="Times New Roman" w:hAnsi="Times New Roman"/>
          <w:sz w:val="28"/>
          <w:szCs w:val="28"/>
        </w:rPr>
        <w:t>ecembra Direktīvas 2013/59/EURATOM, ar ko nosaka drošības pamatstandartus aizsardzībai pret jonizējošā starojuma radītajiem draudiem un atceļ Direktīvu 89/618/</w:t>
      </w:r>
      <w:proofErr w:type="spellStart"/>
      <w:r w:rsidRPr="00752044">
        <w:rPr>
          <w:rFonts w:ascii="Times New Roman" w:hAnsi="Times New Roman"/>
          <w:sz w:val="28"/>
          <w:szCs w:val="28"/>
        </w:rPr>
        <w:t>Euratom</w:t>
      </w:r>
      <w:proofErr w:type="spellEnd"/>
      <w:r w:rsidRPr="00752044">
        <w:rPr>
          <w:rFonts w:ascii="Times New Roman" w:hAnsi="Times New Roman"/>
          <w:sz w:val="28"/>
          <w:szCs w:val="28"/>
        </w:rPr>
        <w:t>, Direktīvu 90/641/</w:t>
      </w:r>
      <w:proofErr w:type="spellStart"/>
      <w:r w:rsidRPr="00752044">
        <w:rPr>
          <w:rFonts w:ascii="Times New Roman" w:hAnsi="Times New Roman"/>
          <w:sz w:val="28"/>
          <w:szCs w:val="28"/>
        </w:rPr>
        <w:t>Euratom</w:t>
      </w:r>
      <w:proofErr w:type="spellEnd"/>
      <w:r w:rsidRPr="00752044">
        <w:rPr>
          <w:rFonts w:ascii="Times New Roman" w:hAnsi="Times New Roman"/>
          <w:sz w:val="28"/>
          <w:szCs w:val="28"/>
        </w:rPr>
        <w:t>, Direktīvu 96/29/</w:t>
      </w:r>
      <w:proofErr w:type="spellStart"/>
      <w:r w:rsidRPr="00752044">
        <w:rPr>
          <w:rFonts w:ascii="Times New Roman" w:hAnsi="Times New Roman"/>
          <w:sz w:val="28"/>
          <w:szCs w:val="28"/>
        </w:rPr>
        <w:t>Euratom</w:t>
      </w:r>
      <w:proofErr w:type="spellEnd"/>
      <w:r w:rsidRPr="00752044">
        <w:rPr>
          <w:rFonts w:ascii="Times New Roman" w:hAnsi="Times New Roman"/>
          <w:sz w:val="28"/>
          <w:szCs w:val="28"/>
        </w:rPr>
        <w:t>, Direktīvu 97/43/</w:t>
      </w:r>
      <w:proofErr w:type="spellStart"/>
      <w:r w:rsidRPr="00752044">
        <w:rPr>
          <w:rFonts w:ascii="Times New Roman" w:hAnsi="Times New Roman"/>
          <w:sz w:val="28"/>
          <w:szCs w:val="28"/>
        </w:rPr>
        <w:t>Euratom</w:t>
      </w:r>
      <w:proofErr w:type="spellEnd"/>
      <w:r w:rsidRPr="00752044">
        <w:rPr>
          <w:rFonts w:ascii="Times New Roman" w:hAnsi="Times New Roman"/>
          <w:sz w:val="28"/>
          <w:szCs w:val="28"/>
        </w:rPr>
        <w:t xml:space="preserve"> un</w:t>
      </w:r>
      <w:r w:rsidR="00223C9B" w:rsidRPr="00752044">
        <w:rPr>
          <w:rFonts w:ascii="Times New Roman" w:hAnsi="Times New Roman"/>
          <w:sz w:val="28"/>
          <w:szCs w:val="28"/>
        </w:rPr>
        <w:t xml:space="preserve"> Direktīvu 2003/122/</w:t>
      </w:r>
      <w:proofErr w:type="spellStart"/>
      <w:r w:rsidR="00223C9B" w:rsidRPr="00752044">
        <w:rPr>
          <w:rFonts w:ascii="Times New Roman" w:hAnsi="Times New Roman"/>
          <w:sz w:val="28"/>
          <w:szCs w:val="28"/>
        </w:rPr>
        <w:t>Euratom</w:t>
      </w:r>
      <w:proofErr w:type="spellEnd"/>
      <w:r w:rsidR="00223C9B" w:rsidRPr="00752044">
        <w:rPr>
          <w:rFonts w:ascii="Times New Roman" w:hAnsi="Times New Roman"/>
          <w:sz w:val="28"/>
          <w:szCs w:val="28"/>
        </w:rPr>
        <w:t>;</w:t>
      </w:r>
    </w:p>
    <w:p w14:paraId="39570707" w14:textId="5E8316A3" w:rsidR="00D36CBA" w:rsidRPr="00752044" w:rsidRDefault="009F7AE2" w:rsidP="00234951">
      <w:pPr>
        <w:pStyle w:val="tv2131"/>
        <w:spacing w:before="0" w:line="240" w:lineRule="auto"/>
        <w:ind w:right="-143" w:firstLine="720"/>
        <w:rPr>
          <w:rFonts w:ascii="Times New Roman" w:hAnsi="Times New Roman"/>
          <w:sz w:val="28"/>
          <w:szCs w:val="28"/>
        </w:rPr>
      </w:pPr>
      <w:r w:rsidRPr="00752044">
        <w:rPr>
          <w:rFonts w:ascii="Times New Roman" w:hAnsi="Times New Roman"/>
          <w:sz w:val="28"/>
          <w:szCs w:val="28"/>
        </w:rPr>
        <w:t xml:space="preserve">2) </w:t>
      </w:r>
      <w:r w:rsidR="00D36CBA" w:rsidRPr="00752044">
        <w:rPr>
          <w:rFonts w:ascii="Times New Roman" w:hAnsi="Times New Roman"/>
          <w:sz w:val="28"/>
          <w:szCs w:val="28"/>
        </w:rPr>
        <w:t>Padomes 2003</w:t>
      </w:r>
      <w:r w:rsidR="00234951" w:rsidRPr="00752044">
        <w:rPr>
          <w:rFonts w:ascii="Times New Roman" w:hAnsi="Times New Roman"/>
          <w:sz w:val="28"/>
          <w:szCs w:val="28"/>
        </w:rPr>
        <w:t>. g</w:t>
      </w:r>
      <w:r w:rsidR="00D36CBA" w:rsidRPr="00752044">
        <w:rPr>
          <w:rFonts w:ascii="Times New Roman" w:hAnsi="Times New Roman"/>
          <w:sz w:val="28"/>
          <w:szCs w:val="28"/>
        </w:rPr>
        <w:t>ada 22</w:t>
      </w:r>
      <w:r w:rsidR="00234951" w:rsidRPr="00752044">
        <w:rPr>
          <w:rFonts w:ascii="Times New Roman" w:hAnsi="Times New Roman"/>
          <w:sz w:val="28"/>
          <w:szCs w:val="28"/>
        </w:rPr>
        <w:t>. d</w:t>
      </w:r>
      <w:r w:rsidR="00D36CBA" w:rsidRPr="00752044">
        <w:rPr>
          <w:rFonts w:ascii="Times New Roman" w:hAnsi="Times New Roman"/>
          <w:sz w:val="28"/>
          <w:szCs w:val="28"/>
        </w:rPr>
        <w:t xml:space="preserve">ecembra Direktīvas </w:t>
      </w:r>
      <w:r w:rsidR="00C13BE6" w:rsidRPr="00752044">
        <w:rPr>
          <w:rFonts w:ascii="Times New Roman" w:hAnsi="Times New Roman"/>
          <w:sz w:val="28"/>
          <w:szCs w:val="28"/>
        </w:rPr>
        <w:t>2003/122/</w:t>
      </w:r>
      <w:proofErr w:type="spellStart"/>
      <w:r w:rsidR="00C13BE6" w:rsidRPr="00752044">
        <w:rPr>
          <w:rFonts w:ascii="Times New Roman" w:hAnsi="Times New Roman"/>
          <w:sz w:val="28"/>
          <w:szCs w:val="28"/>
        </w:rPr>
        <w:t>Euratom</w:t>
      </w:r>
      <w:proofErr w:type="spellEnd"/>
      <w:r w:rsidR="00C13BE6" w:rsidRPr="00752044">
        <w:rPr>
          <w:rFonts w:ascii="Times New Roman" w:hAnsi="Times New Roman"/>
          <w:sz w:val="28"/>
          <w:szCs w:val="28"/>
        </w:rPr>
        <w:t xml:space="preserve"> </w:t>
      </w:r>
      <w:r w:rsidR="00D36CBA" w:rsidRPr="00752044">
        <w:rPr>
          <w:rFonts w:ascii="Times New Roman" w:hAnsi="Times New Roman"/>
          <w:sz w:val="28"/>
          <w:szCs w:val="28"/>
        </w:rPr>
        <w:t>par slēgtu augstas radioaktivitātes starojuma avotu un bezīpašnieka jonizējošā starojuma avotu kontroli.</w:t>
      </w:r>
    </w:p>
    <w:p w14:paraId="5AB56192" w14:textId="77777777" w:rsidR="00231E0B" w:rsidRPr="00752044" w:rsidRDefault="00231E0B" w:rsidP="00234951">
      <w:pPr>
        <w:pStyle w:val="tv2131"/>
        <w:spacing w:before="0" w:line="240" w:lineRule="auto"/>
        <w:ind w:right="-143" w:firstLine="720"/>
        <w:rPr>
          <w:rFonts w:ascii="Times New Roman" w:hAnsi="Times New Roman"/>
          <w:sz w:val="28"/>
          <w:szCs w:val="28"/>
        </w:rPr>
      </w:pPr>
    </w:p>
    <w:p w14:paraId="21CA6B3A" w14:textId="77777777" w:rsidR="00FE1EE3" w:rsidRPr="00752044" w:rsidRDefault="00FE1EE3" w:rsidP="00234951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0E6D5" w14:textId="77777777" w:rsidR="00234951" w:rsidRPr="00752044" w:rsidRDefault="00234951" w:rsidP="00234951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6D098F" w14:textId="4E555E15" w:rsidR="001144E3" w:rsidRPr="00752044" w:rsidRDefault="006B21F9" w:rsidP="00234951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752044">
        <w:rPr>
          <w:sz w:val="28"/>
          <w:szCs w:val="28"/>
        </w:rPr>
        <w:t xml:space="preserve">Ministru prezidente </w:t>
      </w:r>
      <w:r w:rsidRPr="00752044">
        <w:rPr>
          <w:sz w:val="28"/>
          <w:szCs w:val="28"/>
        </w:rPr>
        <w:tab/>
        <w:t xml:space="preserve">Laimdota </w:t>
      </w:r>
      <w:r w:rsidR="001144E3" w:rsidRPr="00752044">
        <w:rPr>
          <w:sz w:val="28"/>
          <w:szCs w:val="28"/>
        </w:rPr>
        <w:t>Straujuma</w:t>
      </w:r>
    </w:p>
    <w:p w14:paraId="2A6B4E8B" w14:textId="77777777" w:rsidR="00A94397" w:rsidRPr="00752044" w:rsidRDefault="00A94397" w:rsidP="00234951">
      <w:pPr>
        <w:pStyle w:val="BodyTextIndent3"/>
        <w:tabs>
          <w:tab w:val="left" w:pos="1440"/>
          <w:tab w:val="left" w:pos="7088"/>
        </w:tabs>
        <w:spacing w:after="0"/>
        <w:ind w:left="0"/>
        <w:rPr>
          <w:sz w:val="28"/>
          <w:szCs w:val="28"/>
        </w:rPr>
      </w:pPr>
    </w:p>
    <w:p w14:paraId="77C94C16" w14:textId="77777777" w:rsidR="00234951" w:rsidRPr="00752044" w:rsidRDefault="00234951" w:rsidP="00234951">
      <w:pPr>
        <w:pStyle w:val="BodyTextIndent3"/>
        <w:tabs>
          <w:tab w:val="left" w:pos="1440"/>
          <w:tab w:val="left" w:pos="7088"/>
        </w:tabs>
        <w:spacing w:after="0"/>
        <w:ind w:left="0"/>
        <w:rPr>
          <w:sz w:val="28"/>
          <w:szCs w:val="28"/>
        </w:rPr>
      </w:pPr>
    </w:p>
    <w:p w14:paraId="0078E4FA" w14:textId="77777777" w:rsidR="00234951" w:rsidRPr="00752044" w:rsidRDefault="00234951" w:rsidP="00234951">
      <w:pPr>
        <w:pStyle w:val="BodyTextIndent3"/>
        <w:tabs>
          <w:tab w:val="left" w:pos="1440"/>
          <w:tab w:val="left" w:pos="7088"/>
        </w:tabs>
        <w:spacing w:after="0"/>
        <w:ind w:left="0"/>
        <w:rPr>
          <w:sz w:val="28"/>
          <w:szCs w:val="28"/>
        </w:rPr>
      </w:pPr>
    </w:p>
    <w:p w14:paraId="4D050FA8" w14:textId="77777777" w:rsidR="00234951" w:rsidRPr="00752044" w:rsidRDefault="00234951" w:rsidP="00234951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752044">
        <w:rPr>
          <w:sz w:val="28"/>
          <w:szCs w:val="28"/>
        </w:rPr>
        <w:t xml:space="preserve">Vides aizsardzības un </w:t>
      </w:r>
    </w:p>
    <w:p w14:paraId="56368855" w14:textId="77777777" w:rsidR="00234951" w:rsidRPr="00752044" w:rsidRDefault="00234951" w:rsidP="00234951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752044">
        <w:rPr>
          <w:sz w:val="28"/>
          <w:szCs w:val="28"/>
        </w:rPr>
        <w:t>reģionālās attīstības ministrs</w:t>
      </w:r>
      <w:r w:rsidRPr="00752044">
        <w:rPr>
          <w:sz w:val="28"/>
          <w:szCs w:val="28"/>
        </w:rPr>
        <w:tab/>
        <w:t>Kaspars Gerhards</w:t>
      </w:r>
    </w:p>
    <w:p w14:paraId="536327C5" w14:textId="242C27F1" w:rsidR="001144E3" w:rsidRPr="00752044" w:rsidRDefault="001144E3" w:rsidP="0023495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sectPr w:rsidR="001144E3" w:rsidRPr="00752044" w:rsidSect="00234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94E60" w14:textId="77777777" w:rsidR="00A17557" w:rsidRDefault="00A17557" w:rsidP="00D36CBA">
      <w:pPr>
        <w:spacing w:after="0" w:line="240" w:lineRule="auto"/>
      </w:pPr>
      <w:r>
        <w:separator/>
      </w:r>
    </w:p>
  </w:endnote>
  <w:endnote w:type="continuationSeparator" w:id="0">
    <w:p w14:paraId="0CA1C096" w14:textId="77777777" w:rsidR="00A17557" w:rsidRDefault="00A17557" w:rsidP="00D3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Helve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D62" w14:textId="77777777" w:rsidR="00234951" w:rsidRDefault="00234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CDF7" w14:textId="719C4C90" w:rsidR="00D14E3D" w:rsidRPr="00234951" w:rsidRDefault="00234951" w:rsidP="0090705D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34951">
      <w:rPr>
        <w:rFonts w:ascii="Times New Roman" w:hAnsi="Times New Roman"/>
        <w:sz w:val="16"/>
        <w:szCs w:val="16"/>
      </w:rPr>
      <w:t>N1259_5</w:t>
    </w:r>
    <w:r w:rsidR="006B21F9" w:rsidRPr="00234951">
      <w:rPr>
        <w:rFonts w:ascii="Times New Roman" w:hAnsi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3A6F8" w14:textId="093C6E60" w:rsidR="00D14E3D" w:rsidRPr="00234951" w:rsidRDefault="00234951" w:rsidP="0000353F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34951">
      <w:rPr>
        <w:rFonts w:ascii="Times New Roman" w:hAnsi="Times New Roman"/>
        <w:sz w:val="16"/>
        <w:szCs w:val="16"/>
      </w:rPr>
      <w:t>N1259_5</w:t>
    </w:r>
    <w:r w:rsidR="006B21F9" w:rsidRPr="00234951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F6CE" w14:textId="77777777" w:rsidR="00A17557" w:rsidRDefault="00A17557" w:rsidP="00D36CBA">
      <w:pPr>
        <w:spacing w:after="0" w:line="240" w:lineRule="auto"/>
      </w:pPr>
      <w:r>
        <w:separator/>
      </w:r>
    </w:p>
  </w:footnote>
  <w:footnote w:type="continuationSeparator" w:id="0">
    <w:p w14:paraId="32983DF6" w14:textId="77777777" w:rsidR="00A17557" w:rsidRDefault="00A17557" w:rsidP="00D3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9CDD" w14:textId="77777777" w:rsidR="00234951" w:rsidRDefault="00234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0B66" w14:textId="77777777" w:rsidR="00D14E3D" w:rsidRPr="0000353F" w:rsidRDefault="00D14E3D" w:rsidP="0000353F">
    <w:pPr>
      <w:pStyle w:val="Header"/>
      <w:tabs>
        <w:tab w:val="center" w:pos="4535"/>
        <w:tab w:val="left" w:pos="6599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383170694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noProof/>
          <w:sz w:val="24"/>
          <w:szCs w:val="24"/>
        </w:rPr>
      </w:sdtEndPr>
      <w:sdtContent>
        <w:r w:rsidR="008956DF" w:rsidRPr="00C86F8C">
          <w:rPr>
            <w:rFonts w:ascii="Times New Roman" w:hAnsi="Times New Roman"/>
            <w:sz w:val="24"/>
            <w:szCs w:val="24"/>
          </w:rPr>
          <w:fldChar w:fldCharType="begin"/>
        </w:r>
        <w:r w:rsidRPr="00C86F8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8956DF" w:rsidRPr="00C86F8C">
          <w:rPr>
            <w:rFonts w:ascii="Times New Roman" w:hAnsi="Times New Roman"/>
            <w:sz w:val="24"/>
            <w:szCs w:val="24"/>
          </w:rPr>
          <w:fldChar w:fldCharType="separate"/>
        </w:r>
        <w:r w:rsidR="00A87238">
          <w:rPr>
            <w:rFonts w:ascii="Times New Roman" w:hAnsi="Times New Roman"/>
            <w:noProof/>
            <w:sz w:val="24"/>
            <w:szCs w:val="24"/>
          </w:rPr>
          <w:t>11</w:t>
        </w:r>
        <w:r w:rsidR="008956DF" w:rsidRPr="00C86F8C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noProof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7D82" w14:textId="565BB5E6" w:rsidR="00234951" w:rsidRDefault="00234951" w:rsidP="00234951">
    <w:pPr>
      <w:pStyle w:val="Header"/>
      <w:spacing w:after="0" w:line="240" w:lineRule="auto"/>
      <w:rPr>
        <w:rFonts w:ascii="Times New Roman" w:hAnsi="Times New Roman"/>
        <w:sz w:val="32"/>
      </w:rPr>
    </w:pPr>
  </w:p>
  <w:p w14:paraId="175E11F2" w14:textId="19ED657D" w:rsidR="00234951" w:rsidRPr="00234951" w:rsidRDefault="00234951" w:rsidP="00234951">
    <w:pPr>
      <w:pStyle w:val="Header"/>
      <w:spacing w:after="0" w:line="240" w:lineRule="auto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7488C6D" wp14:editId="128BD81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10"/>
    <w:multiLevelType w:val="hybridMultilevel"/>
    <w:tmpl w:val="E3086B48"/>
    <w:lvl w:ilvl="0" w:tplc="3F6C9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45F"/>
    <w:multiLevelType w:val="hybridMultilevel"/>
    <w:tmpl w:val="FAA407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559A"/>
    <w:multiLevelType w:val="hybridMultilevel"/>
    <w:tmpl w:val="969C8B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EFE"/>
    <w:multiLevelType w:val="multilevel"/>
    <w:tmpl w:val="B7A6F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EA1F11"/>
    <w:multiLevelType w:val="hybridMultilevel"/>
    <w:tmpl w:val="62F24D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0053"/>
    <w:multiLevelType w:val="hybridMultilevel"/>
    <w:tmpl w:val="32F09B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01423"/>
    <w:multiLevelType w:val="hybridMultilevel"/>
    <w:tmpl w:val="BA7260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0485"/>
    <w:multiLevelType w:val="multilevel"/>
    <w:tmpl w:val="22E2C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2"/>
    <w:rsid w:val="000009E5"/>
    <w:rsid w:val="0000353F"/>
    <w:rsid w:val="00003769"/>
    <w:rsid w:val="000040D6"/>
    <w:rsid w:val="00004A6C"/>
    <w:rsid w:val="00007E8E"/>
    <w:rsid w:val="00015663"/>
    <w:rsid w:val="000165D4"/>
    <w:rsid w:val="000217AE"/>
    <w:rsid w:val="00024098"/>
    <w:rsid w:val="0002454B"/>
    <w:rsid w:val="00030604"/>
    <w:rsid w:val="000321A7"/>
    <w:rsid w:val="00033EE4"/>
    <w:rsid w:val="00034FF2"/>
    <w:rsid w:val="00036E80"/>
    <w:rsid w:val="00040176"/>
    <w:rsid w:val="000407AA"/>
    <w:rsid w:val="0004134E"/>
    <w:rsid w:val="0004279F"/>
    <w:rsid w:val="0004529E"/>
    <w:rsid w:val="000463EB"/>
    <w:rsid w:val="00046522"/>
    <w:rsid w:val="0004690D"/>
    <w:rsid w:val="00046D75"/>
    <w:rsid w:val="00056E73"/>
    <w:rsid w:val="00056E86"/>
    <w:rsid w:val="000573D5"/>
    <w:rsid w:val="00057453"/>
    <w:rsid w:val="00063254"/>
    <w:rsid w:val="00073112"/>
    <w:rsid w:val="00075CB9"/>
    <w:rsid w:val="0007647E"/>
    <w:rsid w:val="00082B62"/>
    <w:rsid w:val="00085940"/>
    <w:rsid w:val="00087845"/>
    <w:rsid w:val="0009148D"/>
    <w:rsid w:val="000961B1"/>
    <w:rsid w:val="000976DE"/>
    <w:rsid w:val="000A0AA2"/>
    <w:rsid w:val="000A47CC"/>
    <w:rsid w:val="000B0D68"/>
    <w:rsid w:val="000B138C"/>
    <w:rsid w:val="000C1963"/>
    <w:rsid w:val="000D0696"/>
    <w:rsid w:val="000D1FD9"/>
    <w:rsid w:val="000D26F9"/>
    <w:rsid w:val="000D3507"/>
    <w:rsid w:val="000D48D8"/>
    <w:rsid w:val="000E2434"/>
    <w:rsid w:val="000E2E85"/>
    <w:rsid w:val="000E2F9C"/>
    <w:rsid w:val="000E4202"/>
    <w:rsid w:val="000E4E66"/>
    <w:rsid w:val="000E508E"/>
    <w:rsid w:val="000E5D95"/>
    <w:rsid w:val="000E61A1"/>
    <w:rsid w:val="000E7153"/>
    <w:rsid w:val="000F2A7A"/>
    <w:rsid w:val="000F4AF2"/>
    <w:rsid w:val="00102493"/>
    <w:rsid w:val="00103F0C"/>
    <w:rsid w:val="00107E55"/>
    <w:rsid w:val="001144E3"/>
    <w:rsid w:val="00117C3B"/>
    <w:rsid w:val="00121076"/>
    <w:rsid w:val="0012610A"/>
    <w:rsid w:val="00126122"/>
    <w:rsid w:val="00131953"/>
    <w:rsid w:val="001324CC"/>
    <w:rsid w:val="0013510D"/>
    <w:rsid w:val="001357BE"/>
    <w:rsid w:val="001416CA"/>
    <w:rsid w:val="00145062"/>
    <w:rsid w:val="00145B86"/>
    <w:rsid w:val="00146918"/>
    <w:rsid w:val="00150A5D"/>
    <w:rsid w:val="001579FC"/>
    <w:rsid w:val="00162353"/>
    <w:rsid w:val="00172E74"/>
    <w:rsid w:val="00180053"/>
    <w:rsid w:val="001827D5"/>
    <w:rsid w:val="00182848"/>
    <w:rsid w:val="001829BA"/>
    <w:rsid w:val="0018470E"/>
    <w:rsid w:val="00190BE6"/>
    <w:rsid w:val="00193AE3"/>
    <w:rsid w:val="001A1853"/>
    <w:rsid w:val="001A1DEB"/>
    <w:rsid w:val="001A4236"/>
    <w:rsid w:val="001A6B84"/>
    <w:rsid w:val="001B47AB"/>
    <w:rsid w:val="001B4B88"/>
    <w:rsid w:val="001B5ABD"/>
    <w:rsid w:val="001C2B84"/>
    <w:rsid w:val="001C5A52"/>
    <w:rsid w:val="001D0BAF"/>
    <w:rsid w:val="001D2FFA"/>
    <w:rsid w:val="001D30AA"/>
    <w:rsid w:val="001D67E4"/>
    <w:rsid w:val="001E175D"/>
    <w:rsid w:val="001E4A58"/>
    <w:rsid w:val="001E50B1"/>
    <w:rsid w:val="001F17C9"/>
    <w:rsid w:val="001F1EA4"/>
    <w:rsid w:val="001F37E0"/>
    <w:rsid w:val="001F7CEF"/>
    <w:rsid w:val="002009B7"/>
    <w:rsid w:val="00203A31"/>
    <w:rsid w:val="0020484F"/>
    <w:rsid w:val="00212E50"/>
    <w:rsid w:val="00214D08"/>
    <w:rsid w:val="00223639"/>
    <w:rsid w:val="00223C9B"/>
    <w:rsid w:val="0022484F"/>
    <w:rsid w:val="0022742C"/>
    <w:rsid w:val="00227B1F"/>
    <w:rsid w:val="002305C5"/>
    <w:rsid w:val="002308A6"/>
    <w:rsid w:val="00231D80"/>
    <w:rsid w:val="00231E0B"/>
    <w:rsid w:val="00232873"/>
    <w:rsid w:val="00232D24"/>
    <w:rsid w:val="00232F84"/>
    <w:rsid w:val="00233EC8"/>
    <w:rsid w:val="00234951"/>
    <w:rsid w:val="00236A86"/>
    <w:rsid w:val="002446FC"/>
    <w:rsid w:val="002459BE"/>
    <w:rsid w:val="002508B2"/>
    <w:rsid w:val="002518FE"/>
    <w:rsid w:val="00252796"/>
    <w:rsid w:val="00254139"/>
    <w:rsid w:val="00256013"/>
    <w:rsid w:val="00260A5A"/>
    <w:rsid w:val="00263ECF"/>
    <w:rsid w:val="00270D1B"/>
    <w:rsid w:val="00271289"/>
    <w:rsid w:val="002716C9"/>
    <w:rsid w:val="00273A7B"/>
    <w:rsid w:val="002765AB"/>
    <w:rsid w:val="002765C2"/>
    <w:rsid w:val="002817D2"/>
    <w:rsid w:val="00282415"/>
    <w:rsid w:val="0028358C"/>
    <w:rsid w:val="00283FB3"/>
    <w:rsid w:val="0029013B"/>
    <w:rsid w:val="002929E7"/>
    <w:rsid w:val="00293B52"/>
    <w:rsid w:val="00294C99"/>
    <w:rsid w:val="002954D3"/>
    <w:rsid w:val="00295D79"/>
    <w:rsid w:val="002967D6"/>
    <w:rsid w:val="002971C6"/>
    <w:rsid w:val="002A0666"/>
    <w:rsid w:val="002A078E"/>
    <w:rsid w:val="002A095D"/>
    <w:rsid w:val="002A1FBF"/>
    <w:rsid w:val="002A73FA"/>
    <w:rsid w:val="002B025E"/>
    <w:rsid w:val="002B2EBA"/>
    <w:rsid w:val="002B613D"/>
    <w:rsid w:val="002C57CC"/>
    <w:rsid w:val="002D392D"/>
    <w:rsid w:val="002D4F40"/>
    <w:rsid w:val="002D6118"/>
    <w:rsid w:val="002E168B"/>
    <w:rsid w:val="002E2174"/>
    <w:rsid w:val="002E2508"/>
    <w:rsid w:val="002E2809"/>
    <w:rsid w:val="002E7740"/>
    <w:rsid w:val="002F2016"/>
    <w:rsid w:val="002F2FAA"/>
    <w:rsid w:val="002F6A22"/>
    <w:rsid w:val="002F6B09"/>
    <w:rsid w:val="00300E0B"/>
    <w:rsid w:val="0030106D"/>
    <w:rsid w:val="00302277"/>
    <w:rsid w:val="00303BC6"/>
    <w:rsid w:val="003069CA"/>
    <w:rsid w:val="00307C2C"/>
    <w:rsid w:val="00314EF3"/>
    <w:rsid w:val="003205A7"/>
    <w:rsid w:val="003233EE"/>
    <w:rsid w:val="00326597"/>
    <w:rsid w:val="00327314"/>
    <w:rsid w:val="003274D2"/>
    <w:rsid w:val="00327D12"/>
    <w:rsid w:val="00331F6E"/>
    <w:rsid w:val="003322AE"/>
    <w:rsid w:val="00333437"/>
    <w:rsid w:val="00333FBA"/>
    <w:rsid w:val="00342C21"/>
    <w:rsid w:val="00342E57"/>
    <w:rsid w:val="00347AB7"/>
    <w:rsid w:val="00347F4A"/>
    <w:rsid w:val="00350834"/>
    <w:rsid w:val="00357F12"/>
    <w:rsid w:val="003613B7"/>
    <w:rsid w:val="00365033"/>
    <w:rsid w:val="003713DF"/>
    <w:rsid w:val="003729C5"/>
    <w:rsid w:val="0037303F"/>
    <w:rsid w:val="003741FA"/>
    <w:rsid w:val="0037451F"/>
    <w:rsid w:val="0037681D"/>
    <w:rsid w:val="00386037"/>
    <w:rsid w:val="0039100B"/>
    <w:rsid w:val="003917BE"/>
    <w:rsid w:val="0039352C"/>
    <w:rsid w:val="00395C0D"/>
    <w:rsid w:val="00397CD0"/>
    <w:rsid w:val="00397F5D"/>
    <w:rsid w:val="003A03F0"/>
    <w:rsid w:val="003A5508"/>
    <w:rsid w:val="003B3CD7"/>
    <w:rsid w:val="003B5411"/>
    <w:rsid w:val="003B6CF3"/>
    <w:rsid w:val="003B7A42"/>
    <w:rsid w:val="003C153E"/>
    <w:rsid w:val="003C1629"/>
    <w:rsid w:val="003C1FB6"/>
    <w:rsid w:val="003D4F63"/>
    <w:rsid w:val="003D6080"/>
    <w:rsid w:val="003D7D72"/>
    <w:rsid w:val="003E177F"/>
    <w:rsid w:val="003E2A1E"/>
    <w:rsid w:val="003E3F11"/>
    <w:rsid w:val="003E4145"/>
    <w:rsid w:val="003E5EA6"/>
    <w:rsid w:val="003E6451"/>
    <w:rsid w:val="003E7001"/>
    <w:rsid w:val="003F0950"/>
    <w:rsid w:val="003F183D"/>
    <w:rsid w:val="003F1874"/>
    <w:rsid w:val="003F427E"/>
    <w:rsid w:val="003F4525"/>
    <w:rsid w:val="003F6A4F"/>
    <w:rsid w:val="003F7786"/>
    <w:rsid w:val="004005DB"/>
    <w:rsid w:val="0040327B"/>
    <w:rsid w:val="00404CF8"/>
    <w:rsid w:val="00406B92"/>
    <w:rsid w:val="004108CD"/>
    <w:rsid w:val="004125C3"/>
    <w:rsid w:val="00412B74"/>
    <w:rsid w:val="00423179"/>
    <w:rsid w:val="00423351"/>
    <w:rsid w:val="0042346E"/>
    <w:rsid w:val="0042781E"/>
    <w:rsid w:val="004318BD"/>
    <w:rsid w:val="00431FF4"/>
    <w:rsid w:val="00432ADC"/>
    <w:rsid w:val="00436C51"/>
    <w:rsid w:val="00440CA7"/>
    <w:rsid w:val="004441CC"/>
    <w:rsid w:val="00446960"/>
    <w:rsid w:val="00450D53"/>
    <w:rsid w:val="00450EC7"/>
    <w:rsid w:val="004528D1"/>
    <w:rsid w:val="00453684"/>
    <w:rsid w:val="004541D9"/>
    <w:rsid w:val="004544B0"/>
    <w:rsid w:val="00463F77"/>
    <w:rsid w:val="00473700"/>
    <w:rsid w:val="0047672C"/>
    <w:rsid w:val="004769F8"/>
    <w:rsid w:val="004770B7"/>
    <w:rsid w:val="00480257"/>
    <w:rsid w:val="00481706"/>
    <w:rsid w:val="00481981"/>
    <w:rsid w:val="00482AA5"/>
    <w:rsid w:val="004856A4"/>
    <w:rsid w:val="00491D10"/>
    <w:rsid w:val="004941EB"/>
    <w:rsid w:val="00496474"/>
    <w:rsid w:val="004A3896"/>
    <w:rsid w:val="004A3A51"/>
    <w:rsid w:val="004A3FC5"/>
    <w:rsid w:val="004B42DB"/>
    <w:rsid w:val="004B6FF3"/>
    <w:rsid w:val="004B7B65"/>
    <w:rsid w:val="004C0B13"/>
    <w:rsid w:val="004C4268"/>
    <w:rsid w:val="004C5774"/>
    <w:rsid w:val="004C6876"/>
    <w:rsid w:val="004C740C"/>
    <w:rsid w:val="004C78FE"/>
    <w:rsid w:val="004C7E00"/>
    <w:rsid w:val="004D6BFD"/>
    <w:rsid w:val="004E31E4"/>
    <w:rsid w:val="004E351B"/>
    <w:rsid w:val="004E3D1C"/>
    <w:rsid w:val="004E40BE"/>
    <w:rsid w:val="004E5CA6"/>
    <w:rsid w:val="004F3D84"/>
    <w:rsid w:val="004F6B31"/>
    <w:rsid w:val="0050039F"/>
    <w:rsid w:val="00501B56"/>
    <w:rsid w:val="00502644"/>
    <w:rsid w:val="0050735C"/>
    <w:rsid w:val="00507AF6"/>
    <w:rsid w:val="00510231"/>
    <w:rsid w:val="005109B4"/>
    <w:rsid w:val="00510A9A"/>
    <w:rsid w:val="00512BB0"/>
    <w:rsid w:val="0051601B"/>
    <w:rsid w:val="005223AD"/>
    <w:rsid w:val="005247AA"/>
    <w:rsid w:val="00530136"/>
    <w:rsid w:val="005301AE"/>
    <w:rsid w:val="00540478"/>
    <w:rsid w:val="005425EB"/>
    <w:rsid w:val="00550FD3"/>
    <w:rsid w:val="005519F7"/>
    <w:rsid w:val="005531CF"/>
    <w:rsid w:val="00555E0A"/>
    <w:rsid w:val="00556AFE"/>
    <w:rsid w:val="005620F8"/>
    <w:rsid w:val="00562483"/>
    <w:rsid w:val="0056255F"/>
    <w:rsid w:val="005709AD"/>
    <w:rsid w:val="00571790"/>
    <w:rsid w:val="005734ED"/>
    <w:rsid w:val="00574808"/>
    <w:rsid w:val="00576BDB"/>
    <w:rsid w:val="00580AAC"/>
    <w:rsid w:val="00581828"/>
    <w:rsid w:val="00585BD9"/>
    <w:rsid w:val="00586568"/>
    <w:rsid w:val="00587535"/>
    <w:rsid w:val="00587D0E"/>
    <w:rsid w:val="0059132E"/>
    <w:rsid w:val="00591688"/>
    <w:rsid w:val="00591DFA"/>
    <w:rsid w:val="00592F5D"/>
    <w:rsid w:val="00594FB6"/>
    <w:rsid w:val="0059719D"/>
    <w:rsid w:val="00597BE3"/>
    <w:rsid w:val="005A1FAB"/>
    <w:rsid w:val="005B0542"/>
    <w:rsid w:val="005B2287"/>
    <w:rsid w:val="005B2DB1"/>
    <w:rsid w:val="005B5D6B"/>
    <w:rsid w:val="005C238E"/>
    <w:rsid w:val="005C374E"/>
    <w:rsid w:val="005C72AD"/>
    <w:rsid w:val="005C77A6"/>
    <w:rsid w:val="005D2AA1"/>
    <w:rsid w:val="005D32E2"/>
    <w:rsid w:val="005D4479"/>
    <w:rsid w:val="005D6422"/>
    <w:rsid w:val="005D7DBE"/>
    <w:rsid w:val="005E09BC"/>
    <w:rsid w:val="005E1F6E"/>
    <w:rsid w:val="005F177A"/>
    <w:rsid w:val="005F1BFD"/>
    <w:rsid w:val="005F1D78"/>
    <w:rsid w:val="005F51D0"/>
    <w:rsid w:val="005F6482"/>
    <w:rsid w:val="005F72C2"/>
    <w:rsid w:val="006028DD"/>
    <w:rsid w:val="00614ED1"/>
    <w:rsid w:val="00615F81"/>
    <w:rsid w:val="006203BD"/>
    <w:rsid w:val="0062086F"/>
    <w:rsid w:val="00620EF4"/>
    <w:rsid w:val="00622887"/>
    <w:rsid w:val="0062333A"/>
    <w:rsid w:val="00624199"/>
    <w:rsid w:val="00624F79"/>
    <w:rsid w:val="00625907"/>
    <w:rsid w:val="006308B5"/>
    <w:rsid w:val="006362DB"/>
    <w:rsid w:val="00640DF7"/>
    <w:rsid w:val="00642615"/>
    <w:rsid w:val="00646FFF"/>
    <w:rsid w:val="00647DAE"/>
    <w:rsid w:val="00647E7A"/>
    <w:rsid w:val="00647FE6"/>
    <w:rsid w:val="00650F7A"/>
    <w:rsid w:val="00654B46"/>
    <w:rsid w:val="00660B06"/>
    <w:rsid w:val="00662287"/>
    <w:rsid w:val="00662373"/>
    <w:rsid w:val="006626A2"/>
    <w:rsid w:val="006638F0"/>
    <w:rsid w:val="0066529B"/>
    <w:rsid w:val="00665DD8"/>
    <w:rsid w:val="006720F6"/>
    <w:rsid w:val="00672910"/>
    <w:rsid w:val="00676233"/>
    <w:rsid w:val="00684DC4"/>
    <w:rsid w:val="00684FCF"/>
    <w:rsid w:val="00687814"/>
    <w:rsid w:val="00693B08"/>
    <w:rsid w:val="00694469"/>
    <w:rsid w:val="00695EE8"/>
    <w:rsid w:val="00696532"/>
    <w:rsid w:val="0069742C"/>
    <w:rsid w:val="006A2610"/>
    <w:rsid w:val="006A4511"/>
    <w:rsid w:val="006A7C2D"/>
    <w:rsid w:val="006B089C"/>
    <w:rsid w:val="006B0C0F"/>
    <w:rsid w:val="006B21F9"/>
    <w:rsid w:val="006B528A"/>
    <w:rsid w:val="006B6850"/>
    <w:rsid w:val="006B6FEA"/>
    <w:rsid w:val="006B7507"/>
    <w:rsid w:val="006B7BA9"/>
    <w:rsid w:val="006C12FF"/>
    <w:rsid w:val="006C2F08"/>
    <w:rsid w:val="006C3545"/>
    <w:rsid w:val="006C5B1F"/>
    <w:rsid w:val="006D4730"/>
    <w:rsid w:val="006D4A96"/>
    <w:rsid w:val="006E7804"/>
    <w:rsid w:val="006F03F2"/>
    <w:rsid w:val="006F1D6E"/>
    <w:rsid w:val="006F4BC6"/>
    <w:rsid w:val="006F5E30"/>
    <w:rsid w:val="006F603C"/>
    <w:rsid w:val="006F77D7"/>
    <w:rsid w:val="00700148"/>
    <w:rsid w:val="00700DD9"/>
    <w:rsid w:val="00702F25"/>
    <w:rsid w:val="00705C46"/>
    <w:rsid w:val="0070667D"/>
    <w:rsid w:val="007127FD"/>
    <w:rsid w:val="0071512F"/>
    <w:rsid w:val="00716840"/>
    <w:rsid w:val="0072174A"/>
    <w:rsid w:val="0072575F"/>
    <w:rsid w:val="0073059B"/>
    <w:rsid w:val="0073146F"/>
    <w:rsid w:val="00732EE0"/>
    <w:rsid w:val="00736A57"/>
    <w:rsid w:val="00736F84"/>
    <w:rsid w:val="00737A04"/>
    <w:rsid w:val="007415DA"/>
    <w:rsid w:val="00741D4E"/>
    <w:rsid w:val="00742CAB"/>
    <w:rsid w:val="00746111"/>
    <w:rsid w:val="007473F1"/>
    <w:rsid w:val="007500B3"/>
    <w:rsid w:val="00750537"/>
    <w:rsid w:val="00750CF1"/>
    <w:rsid w:val="00751779"/>
    <w:rsid w:val="00752044"/>
    <w:rsid w:val="00755A41"/>
    <w:rsid w:val="00756709"/>
    <w:rsid w:val="00756F78"/>
    <w:rsid w:val="007576DA"/>
    <w:rsid w:val="007630FF"/>
    <w:rsid w:val="0076386D"/>
    <w:rsid w:val="007714BF"/>
    <w:rsid w:val="00772290"/>
    <w:rsid w:val="00773428"/>
    <w:rsid w:val="0077580B"/>
    <w:rsid w:val="00775861"/>
    <w:rsid w:val="0077634C"/>
    <w:rsid w:val="00777161"/>
    <w:rsid w:val="0078495F"/>
    <w:rsid w:val="00784C49"/>
    <w:rsid w:val="00785945"/>
    <w:rsid w:val="00785D76"/>
    <w:rsid w:val="00786904"/>
    <w:rsid w:val="00787366"/>
    <w:rsid w:val="007940CF"/>
    <w:rsid w:val="00794500"/>
    <w:rsid w:val="007964F4"/>
    <w:rsid w:val="007A0FF2"/>
    <w:rsid w:val="007A1404"/>
    <w:rsid w:val="007A1A86"/>
    <w:rsid w:val="007A2558"/>
    <w:rsid w:val="007A37EF"/>
    <w:rsid w:val="007A6CF3"/>
    <w:rsid w:val="007B20DE"/>
    <w:rsid w:val="007C2523"/>
    <w:rsid w:val="007C2BBF"/>
    <w:rsid w:val="007C55C6"/>
    <w:rsid w:val="007C5BD7"/>
    <w:rsid w:val="007C7211"/>
    <w:rsid w:val="007D191B"/>
    <w:rsid w:val="007D3142"/>
    <w:rsid w:val="007D40BF"/>
    <w:rsid w:val="007E1D3F"/>
    <w:rsid w:val="007E488D"/>
    <w:rsid w:val="007E5F8B"/>
    <w:rsid w:val="007F3AB6"/>
    <w:rsid w:val="007F3CEB"/>
    <w:rsid w:val="007F599C"/>
    <w:rsid w:val="007F66F9"/>
    <w:rsid w:val="007F6AC9"/>
    <w:rsid w:val="00801B3A"/>
    <w:rsid w:val="00811CE2"/>
    <w:rsid w:val="0081271D"/>
    <w:rsid w:val="00813F4D"/>
    <w:rsid w:val="008154DA"/>
    <w:rsid w:val="00820935"/>
    <w:rsid w:val="00822AF6"/>
    <w:rsid w:val="0082623F"/>
    <w:rsid w:val="00830F96"/>
    <w:rsid w:val="00831002"/>
    <w:rsid w:val="008318AA"/>
    <w:rsid w:val="0083359C"/>
    <w:rsid w:val="00833C3B"/>
    <w:rsid w:val="00835B94"/>
    <w:rsid w:val="00836C18"/>
    <w:rsid w:val="00840578"/>
    <w:rsid w:val="00841816"/>
    <w:rsid w:val="0084257D"/>
    <w:rsid w:val="0084695A"/>
    <w:rsid w:val="008472DB"/>
    <w:rsid w:val="00850437"/>
    <w:rsid w:val="00850F95"/>
    <w:rsid w:val="008510D1"/>
    <w:rsid w:val="00852BD4"/>
    <w:rsid w:val="00854CA4"/>
    <w:rsid w:val="008559FF"/>
    <w:rsid w:val="0085637E"/>
    <w:rsid w:val="0085771B"/>
    <w:rsid w:val="0086056D"/>
    <w:rsid w:val="00862BD6"/>
    <w:rsid w:val="00862ED6"/>
    <w:rsid w:val="00865E94"/>
    <w:rsid w:val="008674DF"/>
    <w:rsid w:val="00872BC0"/>
    <w:rsid w:val="00873BEA"/>
    <w:rsid w:val="00874C3A"/>
    <w:rsid w:val="00875A86"/>
    <w:rsid w:val="00880746"/>
    <w:rsid w:val="00881020"/>
    <w:rsid w:val="00883F5E"/>
    <w:rsid w:val="008848E5"/>
    <w:rsid w:val="008859C9"/>
    <w:rsid w:val="00887024"/>
    <w:rsid w:val="00891101"/>
    <w:rsid w:val="0089484E"/>
    <w:rsid w:val="008952F8"/>
    <w:rsid w:val="008956DF"/>
    <w:rsid w:val="00896347"/>
    <w:rsid w:val="00896AEC"/>
    <w:rsid w:val="00897B73"/>
    <w:rsid w:val="008A0946"/>
    <w:rsid w:val="008A1355"/>
    <w:rsid w:val="008A231C"/>
    <w:rsid w:val="008A2747"/>
    <w:rsid w:val="008A380B"/>
    <w:rsid w:val="008A41DA"/>
    <w:rsid w:val="008A5189"/>
    <w:rsid w:val="008A5F43"/>
    <w:rsid w:val="008A60C9"/>
    <w:rsid w:val="008A70D5"/>
    <w:rsid w:val="008A73CB"/>
    <w:rsid w:val="008A75FB"/>
    <w:rsid w:val="008A7EE4"/>
    <w:rsid w:val="008B5A13"/>
    <w:rsid w:val="008C013D"/>
    <w:rsid w:val="008C0912"/>
    <w:rsid w:val="008C714A"/>
    <w:rsid w:val="008C77D9"/>
    <w:rsid w:val="008D01CB"/>
    <w:rsid w:val="008D066B"/>
    <w:rsid w:val="008D31F5"/>
    <w:rsid w:val="008D3204"/>
    <w:rsid w:val="008D41C8"/>
    <w:rsid w:val="008E1118"/>
    <w:rsid w:val="008E1741"/>
    <w:rsid w:val="008E44A4"/>
    <w:rsid w:val="008E511A"/>
    <w:rsid w:val="008E7285"/>
    <w:rsid w:val="008F1787"/>
    <w:rsid w:val="008F2E0C"/>
    <w:rsid w:val="008F60AF"/>
    <w:rsid w:val="00901567"/>
    <w:rsid w:val="0090232F"/>
    <w:rsid w:val="0090389D"/>
    <w:rsid w:val="0090705D"/>
    <w:rsid w:val="00907BD1"/>
    <w:rsid w:val="00907E2E"/>
    <w:rsid w:val="00907F46"/>
    <w:rsid w:val="009114FA"/>
    <w:rsid w:val="00914271"/>
    <w:rsid w:val="009203E0"/>
    <w:rsid w:val="00922092"/>
    <w:rsid w:val="00925AFC"/>
    <w:rsid w:val="00926B5A"/>
    <w:rsid w:val="0092722F"/>
    <w:rsid w:val="00927981"/>
    <w:rsid w:val="00927D31"/>
    <w:rsid w:val="00927D4A"/>
    <w:rsid w:val="009309C8"/>
    <w:rsid w:val="00931C50"/>
    <w:rsid w:val="00933484"/>
    <w:rsid w:val="009404D4"/>
    <w:rsid w:val="0094188A"/>
    <w:rsid w:val="00945DF1"/>
    <w:rsid w:val="00950680"/>
    <w:rsid w:val="009538AB"/>
    <w:rsid w:val="00956FBC"/>
    <w:rsid w:val="00967088"/>
    <w:rsid w:val="00967665"/>
    <w:rsid w:val="00967FB0"/>
    <w:rsid w:val="0097024E"/>
    <w:rsid w:val="009720E3"/>
    <w:rsid w:val="009734BA"/>
    <w:rsid w:val="00973B0E"/>
    <w:rsid w:val="00981A5E"/>
    <w:rsid w:val="00984148"/>
    <w:rsid w:val="00984FE1"/>
    <w:rsid w:val="00987159"/>
    <w:rsid w:val="00992585"/>
    <w:rsid w:val="009928EF"/>
    <w:rsid w:val="00993DA6"/>
    <w:rsid w:val="00994223"/>
    <w:rsid w:val="009947AB"/>
    <w:rsid w:val="00996B92"/>
    <w:rsid w:val="00997947"/>
    <w:rsid w:val="009A03AF"/>
    <w:rsid w:val="009A0BBD"/>
    <w:rsid w:val="009A7529"/>
    <w:rsid w:val="009B257D"/>
    <w:rsid w:val="009B617E"/>
    <w:rsid w:val="009B6D84"/>
    <w:rsid w:val="009B75C1"/>
    <w:rsid w:val="009C0A47"/>
    <w:rsid w:val="009C0A8E"/>
    <w:rsid w:val="009D04EF"/>
    <w:rsid w:val="009D2B11"/>
    <w:rsid w:val="009D3C0D"/>
    <w:rsid w:val="009E16F2"/>
    <w:rsid w:val="009F11BB"/>
    <w:rsid w:val="009F259E"/>
    <w:rsid w:val="009F54ED"/>
    <w:rsid w:val="009F7AE2"/>
    <w:rsid w:val="00A01BE2"/>
    <w:rsid w:val="00A06CDD"/>
    <w:rsid w:val="00A13AA4"/>
    <w:rsid w:val="00A17557"/>
    <w:rsid w:val="00A175BF"/>
    <w:rsid w:val="00A175E2"/>
    <w:rsid w:val="00A22F49"/>
    <w:rsid w:val="00A23C1D"/>
    <w:rsid w:val="00A246BA"/>
    <w:rsid w:val="00A2552B"/>
    <w:rsid w:val="00A25942"/>
    <w:rsid w:val="00A2614E"/>
    <w:rsid w:val="00A332BF"/>
    <w:rsid w:val="00A33D7D"/>
    <w:rsid w:val="00A3492F"/>
    <w:rsid w:val="00A46EB5"/>
    <w:rsid w:val="00A471D2"/>
    <w:rsid w:val="00A479EE"/>
    <w:rsid w:val="00A505CD"/>
    <w:rsid w:val="00A60DC1"/>
    <w:rsid w:val="00A61998"/>
    <w:rsid w:val="00A6250A"/>
    <w:rsid w:val="00A64096"/>
    <w:rsid w:val="00A642CE"/>
    <w:rsid w:val="00A66A65"/>
    <w:rsid w:val="00A813D4"/>
    <w:rsid w:val="00A81BBA"/>
    <w:rsid w:val="00A87238"/>
    <w:rsid w:val="00A90F1E"/>
    <w:rsid w:val="00A94397"/>
    <w:rsid w:val="00A969AC"/>
    <w:rsid w:val="00A97342"/>
    <w:rsid w:val="00A97555"/>
    <w:rsid w:val="00A97A64"/>
    <w:rsid w:val="00A97EF1"/>
    <w:rsid w:val="00AA1C13"/>
    <w:rsid w:val="00AA3065"/>
    <w:rsid w:val="00AA6837"/>
    <w:rsid w:val="00AA6B47"/>
    <w:rsid w:val="00AA7818"/>
    <w:rsid w:val="00AB4CEE"/>
    <w:rsid w:val="00AB7841"/>
    <w:rsid w:val="00AB7C82"/>
    <w:rsid w:val="00AB7FC8"/>
    <w:rsid w:val="00AC0A46"/>
    <w:rsid w:val="00AC3886"/>
    <w:rsid w:val="00AD11F4"/>
    <w:rsid w:val="00AD4EF2"/>
    <w:rsid w:val="00AE386A"/>
    <w:rsid w:val="00AF0B61"/>
    <w:rsid w:val="00AF2A2E"/>
    <w:rsid w:val="00AF382B"/>
    <w:rsid w:val="00AF65CC"/>
    <w:rsid w:val="00B009F8"/>
    <w:rsid w:val="00B014F6"/>
    <w:rsid w:val="00B02A25"/>
    <w:rsid w:val="00B036B5"/>
    <w:rsid w:val="00B03A7F"/>
    <w:rsid w:val="00B042CF"/>
    <w:rsid w:val="00B0457F"/>
    <w:rsid w:val="00B047D3"/>
    <w:rsid w:val="00B05038"/>
    <w:rsid w:val="00B057E5"/>
    <w:rsid w:val="00B06E12"/>
    <w:rsid w:val="00B10AC1"/>
    <w:rsid w:val="00B14600"/>
    <w:rsid w:val="00B14907"/>
    <w:rsid w:val="00B15AF4"/>
    <w:rsid w:val="00B1684D"/>
    <w:rsid w:val="00B1769E"/>
    <w:rsid w:val="00B21A3E"/>
    <w:rsid w:val="00B21A68"/>
    <w:rsid w:val="00B220B6"/>
    <w:rsid w:val="00B24D25"/>
    <w:rsid w:val="00B26902"/>
    <w:rsid w:val="00B309A0"/>
    <w:rsid w:val="00B310C3"/>
    <w:rsid w:val="00B314AA"/>
    <w:rsid w:val="00B317DC"/>
    <w:rsid w:val="00B3457C"/>
    <w:rsid w:val="00B35E10"/>
    <w:rsid w:val="00B4215C"/>
    <w:rsid w:val="00B42B13"/>
    <w:rsid w:val="00B44F8B"/>
    <w:rsid w:val="00B471E7"/>
    <w:rsid w:val="00B5054A"/>
    <w:rsid w:val="00B54F5F"/>
    <w:rsid w:val="00B55A0D"/>
    <w:rsid w:val="00B57672"/>
    <w:rsid w:val="00B60B73"/>
    <w:rsid w:val="00B61B23"/>
    <w:rsid w:val="00B656A1"/>
    <w:rsid w:val="00B65F92"/>
    <w:rsid w:val="00B73054"/>
    <w:rsid w:val="00B732E9"/>
    <w:rsid w:val="00B742F4"/>
    <w:rsid w:val="00B77017"/>
    <w:rsid w:val="00B77B7C"/>
    <w:rsid w:val="00B807CA"/>
    <w:rsid w:val="00B80846"/>
    <w:rsid w:val="00B81305"/>
    <w:rsid w:val="00B85F57"/>
    <w:rsid w:val="00B91045"/>
    <w:rsid w:val="00B93753"/>
    <w:rsid w:val="00B937B8"/>
    <w:rsid w:val="00B954CE"/>
    <w:rsid w:val="00BA045D"/>
    <w:rsid w:val="00BA74A7"/>
    <w:rsid w:val="00BB002A"/>
    <w:rsid w:val="00BB444F"/>
    <w:rsid w:val="00BB467B"/>
    <w:rsid w:val="00BC399F"/>
    <w:rsid w:val="00BC3D77"/>
    <w:rsid w:val="00BD2433"/>
    <w:rsid w:val="00BD5E2B"/>
    <w:rsid w:val="00BD6295"/>
    <w:rsid w:val="00BE17E4"/>
    <w:rsid w:val="00BE24FE"/>
    <w:rsid w:val="00BE761D"/>
    <w:rsid w:val="00BF02F6"/>
    <w:rsid w:val="00BF2891"/>
    <w:rsid w:val="00BF2FF5"/>
    <w:rsid w:val="00BF3A13"/>
    <w:rsid w:val="00BF4D5E"/>
    <w:rsid w:val="00BF5463"/>
    <w:rsid w:val="00BF6FF1"/>
    <w:rsid w:val="00C044C4"/>
    <w:rsid w:val="00C0639B"/>
    <w:rsid w:val="00C07C87"/>
    <w:rsid w:val="00C12190"/>
    <w:rsid w:val="00C12935"/>
    <w:rsid w:val="00C13BE6"/>
    <w:rsid w:val="00C13EEA"/>
    <w:rsid w:val="00C215E0"/>
    <w:rsid w:val="00C25AA3"/>
    <w:rsid w:val="00C36E3D"/>
    <w:rsid w:val="00C376AD"/>
    <w:rsid w:val="00C40532"/>
    <w:rsid w:val="00C4066B"/>
    <w:rsid w:val="00C429D7"/>
    <w:rsid w:val="00C45E72"/>
    <w:rsid w:val="00C51575"/>
    <w:rsid w:val="00C535CC"/>
    <w:rsid w:val="00C55E32"/>
    <w:rsid w:val="00C566FD"/>
    <w:rsid w:val="00C57FC6"/>
    <w:rsid w:val="00C60667"/>
    <w:rsid w:val="00C64574"/>
    <w:rsid w:val="00C70A55"/>
    <w:rsid w:val="00C72F38"/>
    <w:rsid w:val="00C73ADD"/>
    <w:rsid w:val="00C75CCD"/>
    <w:rsid w:val="00C76CF8"/>
    <w:rsid w:val="00C86F8C"/>
    <w:rsid w:val="00C872F6"/>
    <w:rsid w:val="00C90C3E"/>
    <w:rsid w:val="00C91EA4"/>
    <w:rsid w:val="00C91EE9"/>
    <w:rsid w:val="00C9539C"/>
    <w:rsid w:val="00CA3FEB"/>
    <w:rsid w:val="00CA4FEF"/>
    <w:rsid w:val="00CB1D82"/>
    <w:rsid w:val="00CB3FDC"/>
    <w:rsid w:val="00CB5A05"/>
    <w:rsid w:val="00CC16A9"/>
    <w:rsid w:val="00CC1EC8"/>
    <w:rsid w:val="00CC26C8"/>
    <w:rsid w:val="00CC4B12"/>
    <w:rsid w:val="00CC7CA0"/>
    <w:rsid w:val="00CD572D"/>
    <w:rsid w:val="00CD7FEA"/>
    <w:rsid w:val="00CE3FA1"/>
    <w:rsid w:val="00CE7095"/>
    <w:rsid w:val="00CF20F7"/>
    <w:rsid w:val="00CF3AD4"/>
    <w:rsid w:val="00CF4F09"/>
    <w:rsid w:val="00D002A6"/>
    <w:rsid w:val="00D0049F"/>
    <w:rsid w:val="00D01D1E"/>
    <w:rsid w:val="00D05746"/>
    <w:rsid w:val="00D067A8"/>
    <w:rsid w:val="00D10849"/>
    <w:rsid w:val="00D1241C"/>
    <w:rsid w:val="00D13385"/>
    <w:rsid w:val="00D13F99"/>
    <w:rsid w:val="00D14E3D"/>
    <w:rsid w:val="00D21407"/>
    <w:rsid w:val="00D25557"/>
    <w:rsid w:val="00D25600"/>
    <w:rsid w:val="00D25676"/>
    <w:rsid w:val="00D26CD9"/>
    <w:rsid w:val="00D30F0F"/>
    <w:rsid w:val="00D35680"/>
    <w:rsid w:val="00D357DD"/>
    <w:rsid w:val="00D36CBA"/>
    <w:rsid w:val="00D379BF"/>
    <w:rsid w:val="00D42D9C"/>
    <w:rsid w:val="00D439CB"/>
    <w:rsid w:val="00D43D28"/>
    <w:rsid w:val="00D50039"/>
    <w:rsid w:val="00D50130"/>
    <w:rsid w:val="00D5013E"/>
    <w:rsid w:val="00D5050C"/>
    <w:rsid w:val="00D505D7"/>
    <w:rsid w:val="00D509B3"/>
    <w:rsid w:val="00D51CA0"/>
    <w:rsid w:val="00D53021"/>
    <w:rsid w:val="00D533E6"/>
    <w:rsid w:val="00D5370A"/>
    <w:rsid w:val="00D567F7"/>
    <w:rsid w:val="00D57CE9"/>
    <w:rsid w:val="00D6024B"/>
    <w:rsid w:val="00D60412"/>
    <w:rsid w:val="00D62E19"/>
    <w:rsid w:val="00D6419D"/>
    <w:rsid w:val="00D6601D"/>
    <w:rsid w:val="00D66D8D"/>
    <w:rsid w:val="00D66F3C"/>
    <w:rsid w:val="00D67AA2"/>
    <w:rsid w:val="00D7179E"/>
    <w:rsid w:val="00D769DF"/>
    <w:rsid w:val="00D76D0A"/>
    <w:rsid w:val="00D813B1"/>
    <w:rsid w:val="00D831A4"/>
    <w:rsid w:val="00D95164"/>
    <w:rsid w:val="00DA20EC"/>
    <w:rsid w:val="00DA552A"/>
    <w:rsid w:val="00DA6FD4"/>
    <w:rsid w:val="00DB41EA"/>
    <w:rsid w:val="00DB5E34"/>
    <w:rsid w:val="00DB7C6C"/>
    <w:rsid w:val="00DC0E26"/>
    <w:rsid w:val="00DC64C7"/>
    <w:rsid w:val="00DC6E84"/>
    <w:rsid w:val="00DD2273"/>
    <w:rsid w:val="00DD47B4"/>
    <w:rsid w:val="00DD540C"/>
    <w:rsid w:val="00DE0628"/>
    <w:rsid w:val="00DE2DCA"/>
    <w:rsid w:val="00DE4161"/>
    <w:rsid w:val="00DE7317"/>
    <w:rsid w:val="00DF222F"/>
    <w:rsid w:val="00DF3BE9"/>
    <w:rsid w:val="00E041AB"/>
    <w:rsid w:val="00E041AF"/>
    <w:rsid w:val="00E05C36"/>
    <w:rsid w:val="00E0781F"/>
    <w:rsid w:val="00E104F5"/>
    <w:rsid w:val="00E1339B"/>
    <w:rsid w:val="00E13ACB"/>
    <w:rsid w:val="00E17CE2"/>
    <w:rsid w:val="00E21091"/>
    <w:rsid w:val="00E22B5D"/>
    <w:rsid w:val="00E2676C"/>
    <w:rsid w:val="00E30458"/>
    <w:rsid w:val="00E30DE8"/>
    <w:rsid w:val="00E30F6C"/>
    <w:rsid w:val="00E32279"/>
    <w:rsid w:val="00E3380C"/>
    <w:rsid w:val="00E35465"/>
    <w:rsid w:val="00E37455"/>
    <w:rsid w:val="00E377DA"/>
    <w:rsid w:val="00E379BB"/>
    <w:rsid w:val="00E42615"/>
    <w:rsid w:val="00E431A1"/>
    <w:rsid w:val="00E44550"/>
    <w:rsid w:val="00E4479E"/>
    <w:rsid w:val="00E47606"/>
    <w:rsid w:val="00E50248"/>
    <w:rsid w:val="00E50F5E"/>
    <w:rsid w:val="00E556C6"/>
    <w:rsid w:val="00E55900"/>
    <w:rsid w:val="00E55CC3"/>
    <w:rsid w:val="00E56297"/>
    <w:rsid w:val="00E60F20"/>
    <w:rsid w:val="00E64042"/>
    <w:rsid w:val="00E65316"/>
    <w:rsid w:val="00E6642C"/>
    <w:rsid w:val="00E70681"/>
    <w:rsid w:val="00E70742"/>
    <w:rsid w:val="00E7169A"/>
    <w:rsid w:val="00E71D83"/>
    <w:rsid w:val="00E74244"/>
    <w:rsid w:val="00E7558A"/>
    <w:rsid w:val="00E808F8"/>
    <w:rsid w:val="00E82419"/>
    <w:rsid w:val="00E82552"/>
    <w:rsid w:val="00E84A91"/>
    <w:rsid w:val="00E85CFE"/>
    <w:rsid w:val="00E90109"/>
    <w:rsid w:val="00E9010B"/>
    <w:rsid w:val="00E90112"/>
    <w:rsid w:val="00E9095E"/>
    <w:rsid w:val="00E91296"/>
    <w:rsid w:val="00E92BE2"/>
    <w:rsid w:val="00E949E9"/>
    <w:rsid w:val="00E94D92"/>
    <w:rsid w:val="00E95F5A"/>
    <w:rsid w:val="00E96DE4"/>
    <w:rsid w:val="00EA1CC1"/>
    <w:rsid w:val="00EA5E9D"/>
    <w:rsid w:val="00EB1EC1"/>
    <w:rsid w:val="00EB4BAD"/>
    <w:rsid w:val="00EC0653"/>
    <w:rsid w:val="00EC2538"/>
    <w:rsid w:val="00EC5649"/>
    <w:rsid w:val="00EC576B"/>
    <w:rsid w:val="00EC695E"/>
    <w:rsid w:val="00EC7126"/>
    <w:rsid w:val="00ED648B"/>
    <w:rsid w:val="00ED661B"/>
    <w:rsid w:val="00EE08A4"/>
    <w:rsid w:val="00EE1A4E"/>
    <w:rsid w:val="00EE2533"/>
    <w:rsid w:val="00EE42A2"/>
    <w:rsid w:val="00EE4CC4"/>
    <w:rsid w:val="00EF3E68"/>
    <w:rsid w:val="00EF4923"/>
    <w:rsid w:val="00F017EF"/>
    <w:rsid w:val="00F05255"/>
    <w:rsid w:val="00F05448"/>
    <w:rsid w:val="00F056AB"/>
    <w:rsid w:val="00F05B4A"/>
    <w:rsid w:val="00F05F0D"/>
    <w:rsid w:val="00F06D27"/>
    <w:rsid w:val="00F10CCB"/>
    <w:rsid w:val="00F10D03"/>
    <w:rsid w:val="00F11185"/>
    <w:rsid w:val="00F12EA5"/>
    <w:rsid w:val="00F16588"/>
    <w:rsid w:val="00F171C4"/>
    <w:rsid w:val="00F246C2"/>
    <w:rsid w:val="00F264E3"/>
    <w:rsid w:val="00F27014"/>
    <w:rsid w:val="00F278A2"/>
    <w:rsid w:val="00F3648A"/>
    <w:rsid w:val="00F45A60"/>
    <w:rsid w:val="00F52B41"/>
    <w:rsid w:val="00F537BC"/>
    <w:rsid w:val="00F61F74"/>
    <w:rsid w:val="00F63F66"/>
    <w:rsid w:val="00F7316F"/>
    <w:rsid w:val="00F756A1"/>
    <w:rsid w:val="00F8192A"/>
    <w:rsid w:val="00F81C86"/>
    <w:rsid w:val="00F837A7"/>
    <w:rsid w:val="00F83E5D"/>
    <w:rsid w:val="00F84627"/>
    <w:rsid w:val="00F86275"/>
    <w:rsid w:val="00F91988"/>
    <w:rsid w:val="00F92BE9"/>
    <w:rsid w:val="00FA2EEF"/>
    <w:rsid w:val="00FA611F"/>
    <w:rsid w:val="00FA7087"/>
    <w:rsid w:val="00FB370B"/>
    <w:rsid w:val="00FB3BD7"/>
    <w:rsid w:val="00FB4BBC"/>
    <w:rsid w:val="00FB5376"/>
    <w:rsid w:val="00FB621A"/>
    <w:rsid w:val="00FB62A0"/>
    <w:rsid w:val="00FC1517"/>
    <w:rsid w:val="00FC1AB1"/>
    <w:rsid w:val="00FC2A15"/>
    <w:rsid w:val="00FC4832"/>
    <w:rsid w:val="00FC5225"/>
    <w:rsid w:val="00FC771C"/>
    <w:rsid w:val="00FC7996"/>
    <w:rsid w:val="00FC79BE"/>
    <w:rsid w:val="00FD077F"/>
    <w:rsid w:val="00FD506C"/>
    <w:rsid w:val="00FD6A0A"/>
    <w:rsid w:val="00FE19D9"/>
    <w:rsid w:val="00FE1EE3"/>
    <w:rsid w:val="00FE2CBE"/>
    <w:rsid w:val="00FF317A"/>
    <w:rsid w:val="00FF381A"/>
    <w:rsid w:val="00FF4B7D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075EF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0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104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4EF2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AD4EF2"/>
    <w:pPr>
      <w:spacing w:before="480" w:after="24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rsid w:val="00AD4EF2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customStyle="1" w:styleId="tv90087921">
    <w:name w:val="tv900_87_921"/>
    <w:basedOn w:val="Normal"/>
    <w:rsid w:val="00AD4EF2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uiPriority w:val="99"/>
    <w:rsid w:val="00AD4EF2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AD4EF2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4031">
    <w:name w:val="tv4031"/>
    <w:basedOn w:val="Normal"/>
    <w:rsid w:val="00AD4EF2"/>
    <w:pPr>
      <w:spacing w:before="400" w:after="0" w:line="360" w:lineRule="auto"/>
      <w:ind w:firstLine="300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61">
    <w:name w:val="tv2161"/>
    <w:basedOn w:val="Normal"/>
    <w:rsid w:val="00AD4EF2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81">
    <w:name w:val="tv2181"/>
    <w:basedOn w:val="Normal"/>
    <w:rsid w:val="00AD4EF2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html1">
    <w:name w:val="tv_html1"/>
    <w:basedOn w:val="Normal"/>
    <w:rsid w:val="00AD4EF2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D36CBA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uiPriority w:val="99"/>
    <w:rsid w:val="00D36C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C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6CBA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33343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333437"/>
    <w:rPr>
      <w:rFonts w:ascii="Times New Roman" w:eastAsia="Times New Roman" w:hAnsi="Times New Roman"/>
      <w:sz w:val="16"/>
      <w:szCs w:val="16"/>
      <w:lang w:val="en-US"/>
    </w:rPr>
  </w:style>
  <w:style w:type="character" w:styleId="Strong">
    <w:name w:val="Strong"/>
    <w:uiPriority w:val="22"/>
    <w:qFormat/>
    <w:rsid w:val="003B6CF3"/>
    <w:rPr>
      <w:b/>
      <w:bCs/>
    </w:rPr>
  </w:style>
  <w:style w:type="character" w:styleId="CommentReference">
    <w:name w:val="annotation reference"/>
    <w:uiPriority w:val="99"/>
    <w:semiHidden/>
    <w:unhideWhenUsed/>
    <w:rsid w:val="0029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7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67D6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7D6"/>
    <w:rPr>
      <w:b/>
      <w:bCs/>
      <w:lang w:val="lv-LV"/>
    </w:rPr>
  </w:style>
  <w:style w:type="paragraph" w:styleId="BodyText2">
    <w:name w:val="Body Text 2"/>
    <w:basedOn w:val="Normal"/>
    <w:rsid w:val="003D4F63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4"/>
    </w:rPr>
  </w:style>
  <w:style w:type="paragraph" w:styleId="BodyTextIndent">
    <w:name w:val="Body Text Indent"/>
    <w:basedOn w:val="Normal"/>
    <w:link w:val="BodyTextIndentChar"/>
    <w:rsid w:val="00E104F5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locked/>
    <w:rsid w:val="00E104F5"/>
    <w:rPr>
      <w:b/>
      <w:lang w:val="lv-LV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E104F5"/>
    <w:rPr>
      <w:b/>
      <w:caps/>
      <w:sz w:val="28"/>
      <w:lang w:val="lv-LV" w:eastAsia="en-US" w:bidi="ar-SA"/>
    </w:rPr>
  </w:style>
  <w:style w:type="character" w:customStyle="1" w:styleId="HeaderChar">
    <w:name w:val="Header Char"/>
    <w:basedOn w:val="DefaultParagraphFont"/>
    <w:uiPriority w:val="99"/>
    <w:locked/>
    <w:rsid w:val="00E104F5"/>
    <w:rPr>
      <w:rFonts w:ascii="LHelvetica" w:hAnsi="LHelvetic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047D3"/>
    <w:pPr>
      <w:ind w:left="720"/>
      <w:contextualSpacing/>
    </w:pPr>
  </w:style>
  <w:style w:type="table" w:styleId="TableGrid">
    <w:name w:val="Table Grid"/>
    <w:basedOn w:val="TableNormal"/>
    <w:uiPriority w:val="59"/>
    <w:rsid w:val="00332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CA4FEF"/>
  </w:style>
  <w:style w:type="paragraph" w:customStyle="1" w:styleId="naislab">
    <w:name w:val="naislab"/>
    <w:basedOn w:val="Normal"/>
    <w:next w:val="Normal"/>
    <w:uiPriority w:val="99"/>
    <w:rsid w:val="009F7AE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FA611F"/>
    <w:rPr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9925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9258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A7A"/>
    <w:rPr>
      <w:rFonts w:ascii="Courier New" w:eastAsia="Times New Roman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7F3CEB"/>
    <w:rPr>
      <w:sz w:val="22"/>
      <w:szCs w:val="22"/>
      <w:lang w:eastAsia="en-US"/>
    </w:rPr>
  </w:style>
  <w:style w:type="character" w:customStyle="1" w:styleId="msoins0">
    <w:name w:val="msoins"/>
    <w:basedOn w:val="DefaultParagraphFont"/>
    <w:rsid w:val="00F3648A"/>
  </w:style>
  <w:style w:type="paragraph" w:styleId="PlainText">
    <w:name w:val="Plain Text"/>
    <w:basedOn w:val="Normal"/>
    <w:link w:val="PlainTextChar"/>
    <w:uiPriority w:val="99"/>
    <w:semiHidden/>
    <w:unhideWhenUsed/>
    <w:rsid w:val="001B4B88"/>
    <w:pPr>
      <w:spacing w:after="0" w:line="240" w:lineRule="auto"/>
    </w:pPr>
    <w:rPr>
      <w:rFonts w:ascii="Times New Roman" w:eastAsiaTheme="minorHAnsi" w:hAnsi="Times New Roman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B88"/>
    <w:rPr>
      <w:rFonts w:ascii="Times New Roman" w:eastAsiaTheme="minorHAnsi" w:hAnsi="Times New Roman" w:cs="Consolas"/>
      <w:sz w:val="24"/>
      <w:szCs w:val="21"/>
      <w:lang w:eastAsia="en-US"/>
    </w:rPr>
  </w:style>
  <w:style w:type="paragraph" w:customStyle="1" w:styleId="naisf">
    <w:name w:val="naisf"/>
    <w:basedOn w:val="Normal"/>
    <w:uiPriority w:val="99"/>
    <w:rsid w:val="0023495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0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104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4EF2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AD4EF2"/>
    <w:pPr>
      <w:spacing w:before="480" w:after="24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0787921">
    <w:name w:val="tv207_87_921"/>
    <w:basedOn w:val="Normal"/>
    <w:rsid w:val="00AD4EF2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customStyle="1" w:styleId="tv90087921">
    <w:name w:val="tv900_87_921"/>
    <w:basedOn w:val="Normal"/>
    <w:rsid w:val="00AD4EF2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uiPriority w:val="99"/>
    <w:rsid w:val="00AD4EF2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AD4EF2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4031">
    <w:name w:val="tv4031"/>
    <w:basedOn w:val="Normal"/>
    <w:rsid w:val="00AD4EF2"/>
    <w:pPr>
      <w:spacing w:before="400" w:after="0" w:line="360" w:lineRule="auto"/>
      <w:ind w:firstLine="300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61">
    <w:name w:val="tv2161"/>
    <w:basedOn w:val="Normal"/>
    <w:rsid w:val="00AD4EF2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81">
    <w:name w:val="tv2181"/>
    <w:basedOn w:val="Normal"/>
    <w:rsid w:val="00AD4EF2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html1">
    <w:name w:val="tv_html1"/>
    <w:basedOn w:val="Normal"/>
    <w:rsid w:val="00AD4EF2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D36CBA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uiPriority w:val="99"/>
    <w:rsid w:val="00D36C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C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6CBA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33343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333437"/>
    <w:rPr>
      <w:rFonts w:ascii="Times New Roman" w:eastAsia="Times New Roman" w:hAnsi="Times New Roman"/>
      <w:sz w:val="16"/>
      <w:szCs w:val="16"/>
      <w:lang w:val="en-US"/>
    </w:rPr>
  </w:style>
  <w:style w:type="character" w:styleId="Strong">
    <w:name w:val="Strong"/>
    <w:uiPriority w:val="22"/>
    <w:qFormat/>
    <w:rsid w:val="003B6CF3"/>
    <w:rPr>
      <w:b/>
      <w:bCs/>
    </w:rPr>
  </w:style>
  <w:style w:type="character" w:styleId="CommentReference">
    <w:name w:val="annotation reference"/>
    <w:uiPriority w:val="99"/>
    <w:semiHidden/>
    <w:unhideWhenUsed/>
    <w:rsid w:val="0029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7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67D6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7D6"/>
    <w:rPr>
      <w:b/>
      <w:bCs/>
      <w:lang w:val="lv-LV"/>
    </w:rPr>
  </w:style>
  <w:style w:type="paragraph" w:styleId="BodyText2">
    <w:name w:val="Body Text 2"/>
    <w:basedOn w:val="Normal"/>
    <w:rsid w:val="003D4F63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4"/>
    </w:rPr>
  </w:style>
  <w:style w:type="paragraph" w:styleId="BodyTextIndent">
    <w:name w:val="Body Text Indent"/>
    <w:basedOn w:val="Normal"/>
    <w:link w:val="BodyTextIndentChar"/>
    <w:rsid w:val="00E104F5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locked/>
    <w:rsid w:val="00E104F5"/>
    <w:rPr>
      <w:b/>
      <w:lang w:val="lv-LV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E104F5"/>
    <w:rPr>
      <w:b/>
      <w:caps/>
      <w:sz w:val="28"/>
      <w:lang w:val="lv-LV" w:eastAsia="en-US" w:bidi="ar-SA"/>
    </w:rPr>
  </w:style>
  <w:style w:type="character" w:customStyle="1" w:styleId="HeaderChar">
    <w:name w:val="Header Char"/>
    <w:basedOn w:val="DefaultParagraphFont"/>
    <w:uiPriority w:val="99"/>
    <w:locked/>
    <w:rsid w:val="00E104F5"/>
    <w:rPr>
      <w:rFonts w:ascii="LHelvetica" w:hAnsi="LHelvetic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047D3"/>
    <w:pPr>
      <w:ind w:left="720"/>
      <w:contextualSpacing/>
    </w:pPr>
  </w:style>
  <w:style w:type="table" w:styleId="TableGrid">
    <w:name w:val="Table Grid"/>
    <w:basedOn w:val="TableNormal"/>
    <w:uiPriority w:val="59"/>
    <w:rsid w:val="00332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CA4FEF"/>
  </w:style>
  <w:style w:type="paragraph" w:customStyle="1" w:styleId="naislab">
    <w:name w:val="naislab"/>
    <w:basedOn w:val="Normal"/>
    <w:next w:val="Normal"/>
    <w:uiPriority w:val="99"/>
    <w:rsid w:val="009F7AE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FA611F"/>
    <w:rPr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9925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9258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A7A"/>
    <w:rPr>
      <w:rFonts w:ascii="Courier New" w:eastAsia="Times New Roman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7F3CEB"/>
    <w:rPr>
      <w:sz w:val="22"/>
      <w:szCs w:val="22"/>
      <w:lang w:eastAsia="en-US"/>
    </w:rPr>
  </w:style>
  <w:style w:type="character" w:customStyle="1" w:styleId="msoins0">
    <w:name w:val="msoins"/>
    <w:basedOn w:val="DefaultParagraphFont"/>
    <w:rsid w:val="00F3648A"/>
  </w:style>
  <w:style w:type="paragraph" w:styleId="PlainText">
    <w:name w:val="Plain Text"/>
    <w:basedOn w:val="Normal"/>
    <w:link w:val="PlainTextChar"/>
    <w:uiPriority w:val="99"/>
    <w:semiHidden/>
    <w:unhideWhenUsed/>
    <w:rsid w:val="001B4B88"/>
    <w:pPr>
      <w:spacing w:after="0" w:line="240" w:lineRule="auto"/>
    </w:pPr>
    <w:rPr>
      <w:rFonts w:ascii="Times New Roman" w:eastAsiaTheme="minorHAnsi" w:hAnsi="Times New Roman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B88"/>
    <w:rPr>
      <w:rFonts w:ascii="Times New Roman" w:eastAsiaTheme="minorHAnsi" w:hAnsi="Times New Roman" w:cs="Consolas"/>
      <w:sz w:val="24"/>
      <w:szCs w:val="21"/>
      <w:lang w:eastAsia="en-US"/>
    </w:rPr>
  </w:style>
  <w:style w:type="paragraph" w:customStyle="1" w:styleId="naisf">
    <w:name w:val="naisf"/>
    <w:basedOn w:val="Normal"/>
    <w:uiPriority w:val="99"/>
    <w:rsid w:val="0023495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521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885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00889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0544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322B-92FD-4CFB-97D4-B39AC5B0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11</Pages>
  <Words>15852</Words>
  <Characters>9037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Hewlett-Packard Company</Company>
  <LinksUpToDate>false</LinksUpToDate>
  <CharactersWithSpaces>24840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http://www.likumi.lv/doc.php?id=105442</vt:lpwstr>
      </vt:variant>
      <vt:variant>
        <vt:lpwstr>piel0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vidm</dc:creator>
  <cp:keywords/>
  <cp:lastModifiedBy>Leontīne Babkina</cp:lastModifiedBy>
  <cp:revision>68</cp:revision>
  <cp:lastPrinted>2015-09-10T06:54:00Z</cp:lastPrinted>
  <dcterms:created xsi:type="dcterms:W3CDTF">2015-04-01T06:51:00Z</dcterms:created>
  <dcterms:modified xsi:type="dcterms:W3CDTF">2015-09-23T10:48:00Z</dcterms:modified>
</cp:coreProperties>
</file>