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9" w:rsidRPr="00E27FA3" w:rsidRDefault="00060B09" w:rsidP="00060B09">
      <w:pPr>
        <w:ind w:firstLine="72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E27FA3">
        <w:rPr>
          <w:color w:val="000000" w:themeColor="text1"/>
          <w:sz w:val="24"/>
          <w:szCs w:val="24"/>
        </w:rPr>
        <w:t>Pielikums</w:t>
      </w:r>
    </w:p>
    <w:p w:rsidR="00060B09" w:rsidRPr="00E27FA3" w:rsidRDefault="00060B09" w:rsidP="00060B09">
      <w:pPr>
        <w:ind w:firstLine="720"/>
        <w:jc w:val="right"/>
        <w:rPr>
          <w:color w:val="000000" w:themeColor="text1"/>
          <w:sz w:val="24"/>
          <w:szCs w:val="24"/>
        </w:rPr>
      </w:pPr>
      <w:r w:rsidRPr="00E27FA3">
        <w:rPr>
          <w:color w:val="000000" w:themeColor="text1"/>
          <w:sz w:val="24"/>
          <w:szCs w:val="24"/>
        </w:rPr>
        <w:t>Ministru kabineta</w:t>
      </w:r>
    </w:p>
    <w:p w:rsidR="00060B09" w:rsidRPr="00E27FA3" w:rsidRDefault="00060B09" w:rsidP="00060B09">
      <w:pPr>
        <w:ind w:firstLine="720"/>
        <w:jc w:val="right"/>
        <w:rPr>
          <w:color w:val="000000" w:themeColor="text1"/>
          <w:sz w:val="24"/>
          <w:szCs w:val="24"/>
        </w:rPr>
      </w:pPr>
      <w:r w:rsidRPr="00E27FA3">
        <w:rPr>
          <w:color w:val="000000" w:themeColor="text1"/>
          <w:sz w:val="24"/>
          <w:szCs w:val="24"/>
        </w:rPr>
        <w:t>2015.</w:t>
      </w:r>
      <w:r w:rsidR="00C60A84">
        <w:rPr>
          <w:color w:val="000000" w:themeColor="text1"/>
          <w:sz w:val="24"/>
          <w:szCs w:val="24"/>
        </w:rPr>
        <w:t> </w:t>
      </w:r>
      <w:r w:rsidRPr="00E27FA3">
        <w:rPr>
          <w:color w:val="000000" w:themeColor="text1"/>
          <w:sz w:val="24"/>
          <w:szCs w:val="24"/>
        </w:rPr>
        <w:t>gada     .</w:t>
      </w:r>
      <w:r w:rsidR="00CD7A7D">
        <w:rPr>
          <w:color w:val="000000" w:themeColor="text1"/>
          <w:sz w:val="24"/>
          <w:szCs w:val="24"/>
        </w:rPr>
        <w:t>augusta</w:t>
      </w:r>
    </w:p>
    <w:p w:rsidR="00060B09" w:rsidRDefault="00060B09" w:rsidP="00D522CF">
      <w:pPr>
        <w:ind w:firstLine="720"/>
        <w:jc w:val="right"/>
        <w:rPr>
          <w:bCs/>
          <w:color w:val="414142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</w:rPr>
        <w:t xml:space="preserve">noteikumiem Nr. </w:t>
      </w:r>
      <w:bookmarkStart w:id="1" w:name="369437"/>
      <w:bookmarkEnd w:id="1"/>
    </w:p>
    <w:p w:rsidR="00921686" w:rsidRPr="00E27FA3" w:rsidRDefault="00921686" w:rsidP="00060B09">
      <w:pPr>
        <w:jc w:val="center"/>
        <w:rPr>
          <w:bCs/>
          <w:color w:val="414142"/>
          <w:sz w:val="24"/>
          <w:szCs w:val="24"/>
          <w:lang w:eastAsia="fr-FR"/>
        </w:rPr>
      </w:pPr>
    </w:p>
    <w:p w:rsidR="00060B09" w:rsidRPr="00E27FA3" w:rsidRDefault="00060B09" w:rsidP="00060B09">
      <w:pPr>
        <w:jc w:val="center"/>
        <w:rPr>
          <w:b/>
          <w:bCs/>
          <w:color w:val="000000" w:themeColor="text1"/>
          <w:sz w:val="24"/>
          <w:szCs w:val="24"/>
          <w:lang w:eastAsia="fr-FR"/>
        </w:rPr>
      </w:pPr>
      <w:r w:rsidRPr="00E27FA3">
        <w:rPr>
          <w:b/>
          <w:bCs/>
          <w:color w:val="000000" w:themeColor="text1"/>
          <w:sz w:val="24"/>
          <w:szCs w:val="24"/>
          <w:lang w:eastAsia="fr-FR"/>
        </w:rPr>
        <w:t>Paziņojums par diētiskās pārtikas reģistrāciju</w:t>
      </w:r>
    </w:p>
    <w:p w:rsidR="00060B09" w:rsidRPr="00E27FA3" w:rsidRDefault="00060B09" w:rsidP="00060B09">
      <w:pPr>
        <w:pStyle w:val="Footer"/>
        <w:tabs>
          <w:tab w:val="left" w:pos="720"/>
        </w:tabs>
        <w:rPr>
          <w:strike/>
          <w:color w:val="000000" w:themeColor="text1"/>
          <w:sz w:val="24"/>
          <w:szCs w:val="24"/>
        </w:rPr>
      </w:pPr>
    </w:p>
    <w:p w:rsidR="00060B09" w:rsidRPr="00E27FA3" w:rsidRDefault="00060B0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  <w:r w:rsidRPr="00E27FA3">
        <w:rPr>
          <w:b/>
          <w:bCs/>
          <w:color w:val="000000" w:themeColor="text1"/>
          <w:sz w:val="24"/>
          <w:szCs w:val="24"/>
          <w:lang w:eastAsia="fr-FR"/>
        </w:rPr>
        <w:t>1. Reģistrējamā diētiskā pārtika</w:t>
      </w:r>
    </w:p>
    <w:p w:rsidR="00060B09" w:rsidRPr="00E27FA3" w:rsidRDefault="00060B0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p w:rsidR="00060B09" w:rsidRPr="00E27FA3" w:rsidRDefault="00060B09" w:rsidP="00771E91">
      <w:pPr>
        <w:jc w:val="both"/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  <w:lang w:eastAsia="lv-LV"/>
        </w:rPr>
        <w:drawing>
          <wp:inline distT="0" distB="0" distL="0" distR="0" wp14:anchorId="00B92EA4" wp14:editId="5B3EFF3A">
            <wp:extent cx="123825" cy="123825"/>
            <wp:effectExtent l="0" t="0" r="9525" b="9525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FA3">
        <w:rPr>
          <w:color w:val="000000" w:themeColor="text1"/>
          <w:sz w:val="24"/>
          <w:szCs w:val="24"/>
          <w:lang w:eastAsia="fr-FR"/>
        </w:rPr>
        <w:t>diētiskā pārtika, kas ražota trešajā valstī un nav laista tirgū citā Eiropas Ekonomikas zonas valstī</w:t>
      </w:r>
    </w:p>
    <w:p w:rsidR="00060B09" w:rsidRPr="00E27FA3" w:rsidRDefault="00060B09" w:rsidP="00771E91">
      <w:pPr>
        <w:jc w:val="both"/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  <w:lang w:eastAsia="lv-LV"/>
        </w:rPr>
        <w:drawing>
          <wp:inline distT="0" distB="0" distL="0" distR="0" wp14:anchorId="1AD23003" wp14:editId="0C889D2A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FA3">
        <w:rPr>
          <w:color w:val="000000" w:themeColor="text1"/>
          <w:sz w:val="24"/>
          <w:szCs w:val="24"/>
          <w:lang w:eastAsia="fr-FR"/>
        </w:rPr>
        <w:t>diētiskā pārtika, kas ražota vai laista tirgū kādā no Eiropas Ekonomikas zonas valstīm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8"/>
      </w:tblGrid>
      <w:tr w:rsidR="00060B09" w:rsidRPr="00E27FA3" w:rsidTr="00954F92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060B09" w:rsidRPr="00E27FA3" w:rsidRDefault="00060B09" w:rsidP="00771E91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(valsts nosaukums un kompetentā iestāde, kas pirmā saņēmusi paziņojumu par diētiskās pārtikas laišanu tirgū)</w:t>
            </w:r>
          </w:p>
          <w:p w:rsidR="00060B09" w:rsidRPr="00E27FA3" w:rsidRDefault="00060B09" w:rsidP="00771E91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060B09" w:rsidRPr="00E27FA3" w:rsidRDefault="00060B0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  <w:r w:rsidRPr="00E27FA3">
        <w:rPr>
          <w:b/>
          <w:bCs/>
          <w:color w:val="000000" w:themeColor="text1"/>
          <w:sz w:val="24"/>
          <w:szCs w:val="24"/>
          <w:lang w:eastAsia="fr-FR"/>
        </w:rPr>
        <w:t>2. Diētiskā pārtika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2.1. Diētiskās pārtikas nosaukums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2.2. Ražotājs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2.3. Ražotāja adrese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2.4. Pagatavojuma veids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 Diētiskās pārtikas grupa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2.5.1. mākslīgie maisījumi zīdaiņiem</w:t>
            </w:r>
          </w:p>
        </w:tc>
        <w:tc>
          <w:tcPr>
            <w:tcW w:w="2500" w:type="pct"/>
            <w:tcBorders>
              <w:top w:val="single" w:sz="6" w:space="0" w:color="auto"/>
              <w:bottom w:val="nil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E27FA3">
              <w:rPr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7001FEF7" wp14:editId="179F381A">
                  <wp:extent cx="123825" cy="123825"/>
                  <wp:effectExtent l="0" t="0" r="9525" b="9525"/>
                  <wp:docPr id="6" name="Attēls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2.5.2. diētiskā pārtika cilvēkiem ar veselības traucējumiem</w:t>
            </w:r>
          </w:p>
        </w:tc>
        <w:tc>
          <w:tcPr>
            <w:tcW w:w="2500" w:type="pct"/>
            <w:tcBorders>
              <w:top w:val="nil"/>
              <w:bottom w:val="nil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E27FA3">
              <w:rPr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5238065A" wp14:editId="4A587A6B">
                  <wp:extent cx="123825" cy="123825"/>
                  <wp:effectExtent l="0" t="0" r="9525" b="9525"/>
                  <wp:docPr id="5" name="Attēls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2.5.3. pārtikas produkti, kas nesatur lipekli</w:t>
            </w:r>
          </w:p>
        </w:tc>
        <w:tc>
          <w:tcPr>
            <w:tcW w:w="2500" w:type="pct"/>
            <w:tcBorders>
              <w:top w:val="nil"/>
              <w:bottom w:val="nil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E27FA3">
              <w:rPr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3F5D3EE7" wp14:editId="7742EA33">
                  <wp:extent cx="123825" cy="123825"/>
                  <wp:effectExtent l="0" t="0" r="9525" b="9525"/>
                  <wp:docPr id="4" name="Attēls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2.5.4. pārtikas produkti, kas paredzēti intensīvas muskuļu piepūles gadījumos, īpaši sportistiem</w:t>
            </w:r>
          </w:p>
        </w:tc>
        <w:tc>
          <w:tcPr>
            <w:tcW w:w="2500" w:type="pct"/>
            <w:tcBorders>
              <w:top w:val="nil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E27FA3">
              <w:rPr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5D1F8EE7" wp14:editId="1EBA0ECF">
                  <wp:extent cx="123825" cy="123825"/>
                  <wp:effectExtent l="0" t="0" r="9525" b="9525"/>
                  <wp:docPr id="3" name="Attēls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2.5.5. pārtikas produkti personām, kurām ir ogļhidrātu vielmaiņas traucējumi (diabēts)</w:t>
            </w:r>
          </w:p>
        </w:tc>
        <w:tc>
          <w:tcPr>
            <w:tcW w:w="2500" w:type="pct"/>
            <w:tcBorders>
              <w:bottom w:val="nil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E27FA3">
              <w:rPr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62D6DB56" wp14:editId="67A95EA9">
                  <wp:extent cx="123825" cy="123825"/>
                  <wp:effectExtent l="0" t="0" r="9525" b="9525"/>
                  <wp:docPr id="2" name="Attēls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2.5.6. cita diētiskā pārtika</w:t>
            </w:r>
          </w:p>
        </w:tc>
        <w:tc>
          <w:tcPr>
            <w:tcW w:w="2500" w:type="pct"/>
            <w:tcBorders>
              <w:top w:val="nil"/>
              <w:bottom w:val="nil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E27FA3">
              <w:rPr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67A1733A" wp14:editId="37CE5F3F">
                  <wp:extent cx="123825" cy="123825"/>
                  <wp:effectExtent l="0" t="0" r="9525" b="9525"/>
                  <wp:docPr id="1" name="Attēls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B09" w:rsidRPr="00E27FA3" w:rsidRDefault="00060B09" w:rsidP="00060B09">
      <w:pPr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  <w:lang w:eastAsia="fr-F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8"/>
      </w:tblGrid>
      <w:tr w:rsidR="00060B09" w:rsidRPr="00E27FA3" w:rsidTr="00954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2.6. Īss apraksts par diētiskās pārtikas īpašo sastāvu vai ražošanas procesu, kura dēļ diētiskā pārtika ir skaidri nošķirama no parasta patēriņa pārtikas un ir piemērota noteiktam uztura mērķim</w:t>
            </w: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br/>
              <w:t xml:space="preserve">  </w:t>
            </w:r>
          </w:p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</w:tbl>
    <w:p w:rsidR="003226B5" w:rsidRDefault="003226B5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p w:rsidR="00060B09" w:rsidRPr="00E27FA3" w:rsidRDefault="00060B0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  <w:r w:rsidRPr="00E27FA3">
        <w:rPr>
          <w:b/>
          <w:bCs/>
          <w:color w:val="000000" w:themeColor="text1"/>
          <w:sz w:val="24"/>
          <w:szCs w:val="24"/>
          <w:lang w:eastAsia="fr-FR"/>
        </w:rPr>
        <w:t>3. Iesniedzējs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C17210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3.1. Firma (nosaukums)</w:t>
            </w:r>
            <w:r w:rsidR="00C265CE" w:rsidRPr="00E27FA3">
              <w:rPr>
                <w:color w:val="000000" w:themeColor="text1"/>
                <w:sz w:val="24"/>
                <w:szCs w:val="24"/>
                <w:lang w:eastAsia="fr-FR"/>
              </w:rPr>
              <w:t xml:space="preserve"> vai </w:t>
            </w:r>
            <w:r w:rsidR="00C265CE" w:rsidRPr="00E27FA3">
              <w:rPr>
                <w:color w:val="000000"/>
                <w:sz w:val="24"/>
                <w:szCs w:val="24"/>
                <w:lang w:eastAsia="fr-FR"/>
              </w:rPr>
              <w:t>fiziska persona (vārds, uzvārds)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3.2. Reģistrācijas numurs komercreģistrā</w:t>
            </w:r>
          </w:p>
          <w:p w:rsidR="00C17210" w:rsidRPr="00E27FA3" w:rsidRDefault="00C17210" w:rsidP="00C17210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vai personas kods fiziskai personai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3.3. Juridiskā adrese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3.4. Faktiskā adrese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3.5. Bankas rekvizīti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lastRenderedPageBreak/>
              <w:t>3.6. Pārtikas uzņēmuma reģistrācijas vai atzīšanas numurs Pārtikas un veterinārā dienesta uzraudzības objektu reģistrā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3.7. Kontaktpersona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3.8. Tālruņa numurs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3.9. E-pasta adrese</w:t>
            </w:r>
          </w:p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</w:tbl>
    <w:p w:rsidR="00060B09" w:rsidRPr="00E27FA3" w:rsidRDefault="00060B0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  <w:r w:rsidRPr="00E27FA3">
        <w:rPr>
          <w:b/>
          <w:bCs/>
          <w:color w:val="000000" w:themeColor="text1"/>
          <w:sz w:val="24"/>
          <w:szCs w:val="24"/>
          <w:lang w:eastAsia="fr-FR"/>
        </w:rPr>
        <w:t>4. Izplatītājs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48632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4.1. Firma (nosaukums)</w:t>
            </w:r>
            <w:r w:rsidR="000F37F2" w:rsidRPr="00E27FA3">
              <w:rPr>
                <w:color w:val="000000" w:themeColor="text1"/>
                <w:sz w:val="24"/>
                <w:szCs w:val="24"/>
                <w:lang w:eastAsia="fr-FR"/>
              </w:rPr>
              <w:t xml:space="preserve"> vai </w:t>
            </w:r>
            <w:r w:rsidR="000F37F2" w:rsidRPr="00E27FA3">
              <w:rPr>
                <w:color w:val="000000"/>
                <w:sz w:val="24"/>
                <w:szCs w:val="24"/>
                <w:lang w:eastAsia="fr-FR"/>
              </w:rPr>
              <w:t>fiziska persona (vārds, uzvārds)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7207B7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 xml:space="preserve">4.2. Reģistrācijas numurs komercreģistrā </w:t>
            </w:r>
            <w:r w:rsidR="00486323" w:rsidRPr="00E27FA3">
              <w:rPr>
                <w:color w:val="000000" w:themeColor="text1"/>
                <w:sz w:val="24"/>
                <w:szCs w:val="24"/>
                <w:lang w:eastAsia="fr-FR"/>
              </w:rPr>
              <w:t>vai personas kods fiziskai personai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4.3. Juridiskā adrese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4.4. Faktiskā adrese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4.5. Bankas rekvizīti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4.6. Pārtikas uzņēmuma reģistrācijas vai atzīšanas numurs Pārtikas un veterinārā dienesta uzraudzības objektu reģistrā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4.7. Kontaktpersona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4.8. Tālruņa numurs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4.9. E-pasta adrese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</w:tbl>
    <w:p w:rsidR="00060B09" w:rsidRPr="00E27FA3" w:rsidRDefault="00060B0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  <w:r w:rsidRPr="00E27FA3">
        <w:rPr>
          <w:b/>
          <w:bCs/>
          <w:color w:val="000000" w:themeColor="text1"/>
          <w:sz w:val="24"/>
          <w:szCs w:val="24"/>
          <w:lang w:eastAsia="fr-FR"/>
        </w:rPr>
        <w:t>5. Pievienotie dokumenti</w:t>
      </w:r>
    </w:p>
    <w:p w:rsidR="00060B09" w:rsidRPr="00E27FA3" w:rsidRDefault="00060B09" w:rsidP="00060B09">
      <w:pPr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  <w:lang w:eastAsia="fr-FR"/>
        </w:rPr>
        <w:t>5.1. Marķējuma vai iepakojuma oriģināls</w:t>
      </w:r>
    </w:p>
    <w:p w:rsidR="00D559BF" w:rsidRPr="00E27FA3" w:rsidRDefault="00D559BF" w:rsidP="00060B09">
      <w:pPr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/>
          <w:sz w:val="24"/>
          <w:szCs w:val="24"/>
          <w:lang w:eastAsia="fr-FR"/>
        </w:rPr>
        <w:t>vai or</w:t>
      </w:r>
      <w:r w:rsidR="00C60A84">
        <w:rPr>
          <w:color w:val="000000"/>
          <w:sz w:val="24"/>
          <w:szCs w:val="24"/>
          <w:lang w:eastAsia="fr-FR"/>
        </w:rPr>
        <w:t>i</w:t>
      </w:r>
      <w:r w:rsidRPr="00E27FA3">
        <w:rPr>
          <w:color w:val="000000"/>
          <w:sz w:val="24"/>
          <w:szCs w:val="24"/>
          <w:lang w:eastAsia="fr-FR"/>
        </w:rPr>
        <w:t>ģināla fotokopija</w:t>
      </w:r>
      <w:r w:rsidR="00C60A84">
        <w:rPr>
          <w:color w:val="000000"/>
          <w:sz w:val="24"/>
          <w:szCs w:val="24"/>
          <w:lang w:eastAsia="fr-FR"/>
        </w:rPr>
        <w:tab/>
      </w:r>
      <w:r w:rsidR="00C60A84">
        <w:rPr>
          <w:color w:val="000000"/>
          <w:sz w:val="24"/>
          <w:szCs w:val="24"/>
          <w:lang w:eastAsia="fr-FR"/>
        </w:rPr>
        <w:tab/>
      </w:r>
      <w:r w:rsidR="00C60A84">
        <w:rPr>
          <w:color w:val="000000"/>
          <w:sz w:val="24"/>
          <w:szCs w:val="24"/>
          <w:lang w:eastAsia="fr-FR"/>
        </w:rPr>
        <w:tab/>
      </w:r>
      <w:r w:rsidRPr="00E27FA3">
        <w:rPr>
          <w:color w:val="000000" w:themeColor="text1"/>
          <w:sz w:val="24"/>
          <w:szCs w:val="24"/>
          <w:lang w:eastAsia="fr-FR"/>
        </w:rPr>
        <w:t>_______________________ eks.</w:t>
      </w:r>
    </w:p>
    <w:p w:rsidR="00060B09" w:rsidRPr="00E27FA3" w:rsidRDefault="00060B09" w:rsidP="00060B09">
      <w:pPr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  <w:lang w:eastAsia="fr-FR"/>
        </w:rPr>
        <w:t>5.2. Marķējuma teksta paraugs valsts valodā uz</w:t>
      </w:r>
      <w:r w:rsidR="00D559BF" w:rsidRPr="00E27FA3">
        <w:rPr>
          <w:color w:val="000000" w:themeColor="text1"/>
          <w:sz w:val="24"/>
          <w:szCs w:val="24"/>
          <w:lang w:eastAsia="fr-FR"/>
        </w:rPr>
        <w:t xml:space="preserve">   </w:t>
      </w:r>
      <w:r w:rsidRPr="00E27FA3">
        <w:rPr>
          <w:color w:val="000000" w:themeColor="text1"/>
          <w:sz w:val="24"/>
          <w:szCs w:val="24"/>
          <w:lang w:eastAsia="fr-FR"/>
        </w:rPr>
        <w:t xml:space="preserve"> __________________ lpp.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0"/>
        <w:gridCol w:w="610"/>
        <w:gridCol w:w="2932"/>
        <w:gridCol w:w="708"/>
        <w:gridCol w:w="3238"/>
      </w:tblGrid>
      <w:tr w:rsidR="00060B09" w:rsidRPr="00E27FA3" w:rsidTr="00954F92">
        <w:trPr>
          <w:tblCellSpacing w:w="15" w:type="dxa"/>
        </w:trPr>
        <w:tc>
          <w:tcPr>
            <w:tcW w:w="115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D559BF" w:rsidRPr="00E27FA3" w:rsidRDefault="00D559BF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D559BF" w:rsidRPr="00E27FA3" w:rsidRDefault="00D559BF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5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D559BF" w:rsidRPr="00E27FA3" w:rsidRDefault="00D559BF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60B09" w:rsidRPr="00E27FA3" w:rsidTr="00954F9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3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35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(paraksts*)</w:t>
            </w:r>
          </w:p>
        </w:tc>
      </w:tr>
    </w:tbl>
    <w:p w:rsidR="00060B09" w:rsidRPr="00E27FA3" w:rsidRDefault="00060B09" w:rsidP="00060B09">
      <w:pPr>
        <w:rPr>
          <w:vanish/>
          <w:color w:val="000000" w:themeColor="text1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060B09" w:rsidRPr="00E27FA3" w:rsidTr="00954F92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(tālruņa numurs)</w:t>
            </w:r>
          </w:p>
        </w:tc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060B09" w:rsidRPr="00E27FA3" w:rsidTr="00954F92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(datums*)</w:t>
            </w:r>
          </w:p>
        </w:tc>
        <w:tc>
          <w:tcPr>
            <w:tcW w:w="2500" w:type="pct"/>
            <w:hideMark/>
          </w:tcPr>
          <w:p w:rsidR="00060B09" w:rsidRPr="00E27FA3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E27FA3">
              <w:rPr>
                <w:color w:val="000000" w:themeColor="text1"/>
                <w:sz w:val="24"/>
                <w:szCs w:val="24"/>
                <w:lang w:eastAsia="fr-FR"/>
              </w:rPr>
              <w:t>Z.v.*</w:t>
            </w:r>
          </w:p>
        </w:tc>
      </w:tr>
    </w:tbl>
    <w:p w:rsidR="00E27FA3" w:rsidRDefault="00E27FA3" w:rsidP="00FA4DD6">
      <w:pPr>
        <w:jc w:val="both"/>
        <w:rPr>
          <w:color w:val="000000" w:themeColor="text1"/>
          <w:sz w:val="24"/>
          <w:szCs w:val="24"/>
          <w:lang w:eastAsia="fr-FR"/>
        </w:rPr>
      </w:pPr>
    </w:p>
    <w:p w:rsidR="00060B09" w:rsidRPr="00E27FA3" w:rsidRDefault="00060B09" w:rsidP="00FA4DD6">
      <w:pPr>
        <w:jc w:val="both"/>
        <w:rPr>
          <w:color w:val="000000" w:themeColor="text1"/>
          <w:sz w:val="24"/>
          <w:szCs w:val="24"/>
          <w:lang w:eastAsia="fr-FR"/>
        </w:rPr>
      </w:pPr>
      <w:r w:rsidRPr="00E27FA3">
        <w:rPr>
          <w:color w:val="000000" w:themeColor="text1"/>
          <w:sz w:val="24"/>
          <w:szCs w:val="24"/>
          <w:lang w:eastAsia="fr-FR"/>
        </w:rPr>
        <w:t>Piezīme. * Dokumenta rekvizītus "paraksts", "datums" un "</w:t>
      </w:r>
      <w:r w:rsidR="00C60A84">
        <w:rPr>
          <w:color w:val="000000" w:themeColor="text1"/>
          <w:sz w:val="24"/>
          <w:szCs w:val="24"/>
          <w:lang w:eastAsia="fr-FR"/>
        </w:rPr>
        <w:t>Z</w:t>
      </w:r>
      <w:r w:rsidRPr="00E27FA3">
        <w:rPr>
          <w:color w:val="000000" w:themeColor="text1"/>
          <w:sz w:val="24"/>
          <w:szCs w:val="24"/>
          <w:lang w:eastAsia="fr-FR"/>
        </w:rPr>
        <w:t>.v." neaizpilda, ja dokuments sagatavots atbilstoši normatīvajiem aktiem par elektronisko dokumentu noformēšanu.</w:t>
      </w:r>
    </w:p>
    <w:p w:rsidR="00060B09" w:rsidRDefault="00060B09" w:rsidP="00060B09">
      <w:pPr>
        <w:pStyle w:val="Footer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:rsidR="00060B09" w:rsidRPr="00830255" w:rsidRDefault="00060B09" w:rsidP="00060B09">
      <w:pPr>
        <w:pStyle w:val="Footer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:rsidR="00060B09" w:rsidRPr="00E27FA3" w:rsidRDefault="00060B09" w:rsidP="00060B09">
      <w:pPr>
        <w:pStyle w:val="Heading3"/>
        <w:keepNext w:val="0"/>
        <w:widowControl w:val="0"/>
        <w:ind w:firstLine="720"/>
        <w:rPr>
          <w:color w:val="000000" w:themeColor="text1"/>
          <w:sz w:val="24"/>
          <w:szCs w:val="24"/>
          <w:lang w:val="lv-LV"/>
        </w:rPr>
      </w:pPr>
      <w:r w:rsidRPr="00E27FA3">
        <w:rPr>
          <w:color w:val="000000" w:themeColor="text1"/>
          <w:sz w:val="24"/>
          <w:szCs w:val="24"/>
          <w:lang w:val="lv-LV"/>
        </w:rPr>
        <w:t>Zemkopības ministrs</w:t>
      </w:r>
      <w:r w:rsidRPr="00E27FA3">
        <w:rPr>
          <w:color w:val="000000" w:themeColor="text1"/>
          <w:sz w:val="24"/>
          <w:szCs w:val="24"/>
          <w:lang w:val="lv-LV"/>
        </w:rPr>
        <w:tab/>
        <w:t>J.</w:t>
      </w:r>
      <w:r w:rsidR="00C60A84">
        <w:rPr>
          <w:color w:val="000000" w:themeColor="text1"/>
          <w:sz w:val="24"/>
          <w:szCs w:val="24"/>
          <w:lang w:val="lv-LV"/>
        </w:rPr>
        <w:t> </w:t>
      </w:r>
      <w:r w:rsidRPr="00E27FA3">
        <w:rPr>
          <w:color w:val="000000" w:themeColor="text1"/>
          <w:sz w:val="24"/>
          <w:szCs w:val="24"/>
          <w:lang w:val="lv-LV"/>
        </w:rPr>
        <w:t>Dūklavs</w:t>
      </w:r>
    </w:p>
    <w:p w:rsidR="00060B09" w:rsidRDefault="00060B09" w:rsidP="00060B09">
      <w:pPr>
        <w:rPr>
          <w:color w:val="000000" w:themeColor="text1"/>
        </w:rPr>
      </w:pPr>
    </w:p>
    <w:p w:rsidR="00D522CF" w:rsidRPr="00830255" w:rsidRDefault="00D522CF" w:rsidP="00060B09">
      <w:pPr>
        <w:rPr>
          <w:color w:val="000000" w:themeColor="text1"/>
        </w:rPr>
      </w:pPr>
    </w:p>
    <w:p w:rsidR="00BC65D3" w:rsidRDefault="00BC65D3" w:rsidP="00060B09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20.08.2015. 11:13</w:t>
      </w:r>
    </w:p>
    <w:p w:rsidR="00BC65D3" w:rsidRDefault="00BC65D3" w:rsidP="00060B09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fldChar w:fldCharType="begin"/>
      </w:r>
      <w:r>
        <w:rPr>
          <w:color w:val="000000" w:themeColor="text1"/>
          <w:sz w:val="20"/>
        </w:rPr>
        <w:instrText xml:space="preserve"> NUMWORDS   \* MERGEFORMAT </w:instrText>
      </w:r>
      <w:r>
        <w:rPr>
          <w:color w:val="000000" w:themeColor="text1"/>
          <w:sz w:val="20"/>
        </w:rPr>
        <w:fldChar w:fldCharType="separate"/>
      </w:r>
      <w:r>
        <w:rPr>
          <w:color w:val="000000" w:themeColor="text1"/>
          <w:sz w:val="20"/>
        </w:rPr>
        <w:t>306</w:t>
      </w:r>
      <w:r>
        <w:rPr>
          <w:color w:val="000000" w:themeColor="text1"/>
          <w:sz w:val="20"/>
        </w:rPr>
        <w:fldChar w:fldCharType="end"/>
      </w:r>
    </w:p>
    <w:p w:rsidR="00060B09" w:rsidRPr="00830255" w:rsidRDefault="00060B09" w:rsidP="00060B09">
      <w:pPr>
        <w:jc w:val="both"/>
        <w:rPr>
          <w:color w:val="000000" w:themeColor="text1"/>
          <w:sz w:val="20"/>
        </w:rPr>
      </w:pPr>
      <w:r w:rsidRPr="00830255">
        <w:rPr>
          <w:color w:val="000000" w:themeColor="text1"/>
          <w:sz w:val="20"/>
        </w:rPr>
        <w:t>I.Cine</w:t>
      </w:r>
    </w:p>
    <w:p w:rsidR="00060B09" w:rsidRPr="00830255" w:rsidRDefault="00060B09" w:rsidP="00060B09">
      <w:pPr>
        <w:jc w:val="both"/>
        <w:rPr>
          <w:color w:val="000000" w:themeColor="text1"/>
          <w:sz w:val="20"/>
        </w:rPr>
      </w:pPr>
      <w:r w:rsidRPr="00830255">
        <w:rPr>
          <w:color w:val="000000" w:themeColor="text1"/>
          <w:sz w:val="20"/>
        </w:rPr>
        <w:t>67027146; Inara.Cine@zm.gov.lv</w:t>
      </w:r>
    </w:p>
    <w:sectPr w:rsidR="00060B09" w:rsidRPr="00830255" w:rsidSect="00D522CF">
      <w:headerReference w:type="default" r:id="rId9"/>
      <w:footerReference w:type="default" r:id="rId10"/>
      <w:footerReference w:type="first" r:id="rId11"/>
      <w:pgSz w:w="11906" w:h="16838"/>
      <w:pgMar w:top="1134" w:right="1134" w:bottom="851" w:left="1134" w:header="39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CA" w:rsidRDefault="003661CA" w:rsidP="00A901A0">
      <w:r>
        <w:separator/>
      </w:r>
    </w:p>
  </w:endnote>
  <w:endnote w:type="continuationSeparator" w:id="0">
    <w:p w:rsidR="003661CA" w:rsidRDefault="003661CA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E7" w:rsidRDefault="007148E7" w:rsidP="001F2B0A">
    <w:pPr>
      <w:pStyle w:val="Footer"/>
      <w:jc w:val="both"/>
    </w:pPr>
    <w:r>
      <w:t>ZM</w:t>
    </w:r>
    <w:r w:rsidR="00775643">
      <w:t>N</w:t>
    </w:r>
    <w:r>
      <w:t>otp_</w:t>
    </w:r>
    <w:r w:rsidR="00AA481A">
      <w:t>190815</w:t>
    </w:r>
    <w:r w:rsidR="00E26362">
      <w:t>_dietiskapartika</w:t>
    </w:r>
    <w:r>
      <w:t xml:space="preserve">; </w:t>
    </w:r>
    <w:r>
      <w:rPr>
        <w:color w:val="000000"/>
      </w:rPr>
      <w:t xml:space="preserve">Ministru kabineta noteikumu projekts </w:t>
    </w:r>
    <w:r w:rsidR="00BE6E76">
      <w:rPr>
        <w:color w:val="000000"/>
      </w:rPr>
      <w:t>„Ī</w:t>
    </w:r>
    <w:r>
      <w:rPr>
        <w:rFonts w:eastAsia="Times New Roman"/>
        <w:bCs/>
        <w:color w:val="000000" w:themeColor="text1"/>
        <w:lang w:eastAsia="fr-FR"/>
      </w:rPr>
      <w:t>paš</w:t>
    </w:r>
    <w:r w:rsidR="00C1341B">
      <w:rPr>
        <w:rFonts w:eastAsia="Times New Roman"/>
        <w:bCs/>
        <w:color w:val="000000" w:themeColor="text1"/>
        <w:lang w:eastAsia="fr-FR"/>
      </w:rPr>
      <w:t>ā</w:t>
    </w:r>
    <w:r w:rsidR="00BE6E76">
      <w:rPr>
        <w:rFonts w:eastAsia="Times New Roman"/>
        <w:bCs/>
        <w:color w:val="000000" w:themeColor="text1"/>
        <w:lang w:eastAsia="fr-FR"/>
      </w:rPr>
      <w:t>s</w:t>
    </w:r>
    <w:r>
      <w:rPr>
        <w:rFonts w:eastAsia="Times New Roman"/>
        <w:bCs/>
        <w:color w:val="000000" w:themeColor="text1"/>
        <w:lang w:eastAsia="fr-FR"/>
      </w:rPr>
      <w:t xml:space="preserve"> prasīb</w:t>
    </w:r>
    <w:r w:rsidR="00BE6E76">
      <w:rPr>
        <w:rFonts w:eastAsia="Times New Roman"/>
        <w:bCs/>
        <w:color w:val="000000" w:themeColor="text1"/>
        <w:lang w:eastAsia="fr-FR"/>
      </w:rPr>
      <w:t>as</w:t>
    </w:r>
    <w:r>
      <w:rPr>
        <w:rFonts w:eastAsia="Times New Roman"/>
        <w:bCs/>
        <w:color w:val="000000" w:themeColor="text1"/>
        <w:lang w:eastAsia="fr-FR"/>
      </w:rPr>
      <w:t xml:space="preserve"> diētiskajai pārtikai</w:t>
    </w:r>
    <w:r w:rsidR="007F5948">
      <w:rPr>
        <w:rFonts w:eastAsia="Times New Roman"/>
        <w:bCs/>
        <w:color w:val="000000" w:themeColor="text1"/>
        <w:lang w:eastAsia="fr-FR"/>
      </w:rPr>
      <w:t xml:space="preserve"> </w:t>
    </w:r>
    <w:r w:rsidR="007F5948" w:rsidRPr="007F5948">
      <w:rPr>
        <w:rFonts w:eastAsia="Times New Roman"/>
        <w:bCs/>
        <w:color w:val="000000" w:themeColor="text1"/>
        <w:lang w:eastAsia="fr-FR"/>
      </w:rPr>
      <w:t xml:space="preserve">un tās papildu marķējumam, </w:t>
    </w:r>
    <w:r w:rsidR="00F569A3">
      <w:rPr>
        <w:rFonts w:eastAsia="Times New Roman"/>
        <w:bCs/>
        <w:color w:val="000000" w:themeColor="text1"/>
        <w:lang w:eastAsia="fr-FR"/>
      </w:rPr>
      <w:t xml:space="preserve">kā arī tās </w:t>
    </w:r>
    <w:r w:rsidR="007F5948" w:rsidRPr="007F5948">
      <w:rPr>
        <w:rFonts w:eastAsia="Times New Roman"/>
        <w:bCs/>
        <w:color w:val="000000" w:themeColor="text1"/>
        <w:lang w:eastAsia="fr-FR"/>
      </w:rPr>
      <w:t>reģistrācijas, aprites un valsts nodevas samaksas kārtība</w:t>
    </w:r>
    <w:r>
      <w:rPr>
        <w:rFonts w:eastAsia="Times New Roman"/>
        <w:bCs/>
        <w:color w:val="000000" w:themeColor="text1"/>
        <w:lang w:eastAsia="fr-FR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76" w:rsidRDefault="00BE6E76" w:rsidP="00BE6E76">
    <w:pPr>
      <w:pStyle w:val="Footer"/>
    </w:pPr>
    <w:r>
      <w:t>ZM</w:t>
    </w:r>
    <w:r w:rsidR="00775643">
      <w:t>N</w:t>
    </w:r>
    <w:r>
      <w:t>otp_</w:t>
    </w:r>
    <w:r w:rsidR="008D5F34">
      <w:t>190815</w:t>
    </w:r>
    <w:r>
      <w:t xml:space="preserve">_dietiskapartika; </w:t>
    </w:r>
    <w:r>
      <w:rPr>
        <w:color w:val="000000"/>
      </w:rPr>
      <w:t>Ministru kabineta noteikumu projekts „</w:t>
    </w:r>
    <w:r w:rsidR="00F37581">
      <w:rPr>
        <w:color w:val="000000"/>
      </w:rPr>
      <w:t>Ī</w:t>
    </w:r>
    <w:r w:rsidR="00F37581">
      <w:rPr>
        <w:rFonts w:eastAsia="Times New Roman"/>
        <w:bCs/>
        <w:color w:val="000000" w:themeColor="text1"/>
        <w:lang w:eastAsia="fr-FR"/>
      </w:rPr>
      <w:t xml:space="preserve">pašās prasības diētiskajai pārtikai </w:t>
    </w:r>
    <w:r w:rsidR="00F37581" w:rsidRPr="007F5948">
      <w:rPr>
        <w:rFonts w:eastAsia="Times New Roman"/>
        <w:bCs/>
        <w:color w:val="000000" w:themeColor="text1"/>
        <w:lang w:eastAsia="fr-FR"/>
      </w:rPr>
      <w:t xml:space="preserve">un tās papildu marķējumam, </w:t>
    </w:r>
    <w:r w:rsidR="00F569A3">
      <w:rPr>
        <w:rFonts w:eastAsia="Times New Roman"/>
        <w:bCs/>
        <w:color w:val="000000" w:themeColor="text1"/>
        <w:lang w:eastAsia="fr-FR"/>
      </w:rPr>
      <w:t xml:space="preserve">kā arī tās </w:t>
    </w:r>
    <w:r w:rsidR="00F37581" w:rsidRPr="007F5948">
      <w:rPr>
        <w:rFonts w:eastAsia="Times New Roman"/>
        <w:bCs/>
        <w:color w:val="000000" w:themeColor="text1"/>
        <w:lang w:eastAsia="fr-FR"/>
      </w:rPr>
      <w:t>reģistrācijas, aprites un valsts nodevas samaksas kārtība</w:t>
    </w:r>
    <w:r>
      <w:rPr>
        <w:rFonts w:eastAsia="Times New Roman"/>
        <w:bCs/>
        <w:color w:val="000000" w:themeColor="text1"/>
        <w:lang w:eastAsia="fr-FR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CA" w:rsidRDefault="003661CA" w:rsidP="00A901A0">
      <w:r>
        <w:separator/>
      </w:r>
    </w:p>
  </w:footnote>
  <w:footnote w:type="continuationSeparator" w:id="0">
    <w:p w:rsidR="003661CA" w:rsidRDefault="003661CA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90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20B9C" w:rsidRPr="00D522CF" w:rsidRDefault="00B20B9C">
        <w:pPr>
          <w:pStyle w:val="Header"/>
          <w:jc w:val="center"/>
          <w:rPr>
            <w:sz w:val="24"/>
          </w:rPr>
        </w:pPr>
        <w:r w:rsidRPr="00D522CF">
          <w:rPr>
            <w:sz w:val="24"/>
          </w:rPr>
          <w:fldChar w:fldCharType="begin"/>
        </w:r>
        <w:r w:rsidRPr="00D522CF">
          <w:rPr>
            <w:sz w:val="24"/>
          </w:rPr>
          <w:instrText>PAGE   \* MERGEFORMAT</w:instrText>
        </w:r>
        <w:r w:rsidRPr="00D522CF">
          <w:rPr>
            <w:sz w:val="24"/>
          </w:rPr>
          <w:fldChar w:fldCharType="separate"/>
        </w:r>
        <w:r w:rsidR="00E92A1F">
          <w:rPr>
            <w:sz w:val="24"/>
          </w:rPr>
          <w:t>2</w:t>
        </w:r>
        <w:r w:rsidRPr="00D522CF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191D"/>
    <w:rsid w:val="0003401B"/>
    <w:rsid w:val="0004018C"/>
    <w:rsid w:val="0004063B"/>
    <w:rsid w:val="00042786"/>
    <w:rsid w:val="00044835"/>
    <w:rsid w:val="00047991"/>
    <w:rsid w:val="00053C8D"/>
    <w:rsid w:val="00060B09"/>
    <w:rsid w:val="00075CDF"/>
    <w:rsid w:val="0007705C"/>
    <w:rsid w:val="000A3A10"/>
    <w:rsid w:val="000D03BA"/>
    <w:rsid w:val="000F37F2"/>
    <w:rsid w:val="001031F9"/>
    <w:rsid w:val="00134410"/>
    <w:rsid w:val="0016548A"/>
    <w:rsid w:val="001669A4"/>
    <w:rsid w:val="0016740D"/>
    <w:rsid w:val="0016783B"/>
    <w:rsid w:val="00170945"/>
    <w:rsid w:val="00171F61"/>
    <w:rsid w:val="00174EA2"/>
    <w:rsid w:val="001777D3"/>
    <w:rsid w:val="00181C44"/>
    <w:rsid w:val="001879D9"/>
    <w:rsid w:val="00193EC3"/>
    <w:rsid w:val="001B42BD"/>
    <w:rsid w:val="001D0300"/>
    <w:rsid w:val="001D25C3"/>
    <w:rsid w:val="001E7D68"/>
    <w:rsid w:val="001F2048"/>
    <w:rsid w:val="001F2B0A"/>
    <w:rsid w:val="001F56AE"/>
    <w:rsid w:val="00203EAA"/>
    <w:rsid w:val="0020696E"/>
    <w:rsid w:val="00207F5C"/>
    <w:rsid w:val="002229A9"/>
    <w:rsid w:val="002464D6"/>
    <w:rsid w:val="00255598"/>
    <w:rsid w:val="00256BAE"/>
    <w:rsid w:val="0027163A"/>
    <w:rsid w:val="002720DE"/>
    <w:rsid w:val="002A0D6A"/>
    <w:rsid w:val="002A209C"/>
    <w:rsid w:val="002F62BA"/>
    <w:rsid w:val="003226B5"/>
    <w:rsid w:val="003237F6"/>
    <w:rsid w:val="0032627F"/>
    <w:rsid w:val="0035693D"/>
    <w:rsid w:val="003661CA"/>
    <w:rsid w:val="00373131"/>
    <w:rsid w:val="0037506A"/>
    <w:rsid w:val="003A1225"/>
    <w:rsid w:val="003B1E63"/>
    <w:rsid w:val="003B330A"/>
    <w:rsid w:val="003D4984"/>
    <w:rsid w:val="003E37B0"/>
    <w:rsid w:val="003E3A5E"/>
    <w:rsid w:val="003E4210"/>
    <w:rsid w:val="003E6FB6"/>
    <w:rsid w:val="0040221D"/>
    <w:rsid w:val="00414E6D"/>
    <w:rsid w:val="004261DF"/>
    <w:rsid w:val="00432BE6"/>
    <w:rsid w:val="0045634F"/>
    <w:rsid w:val="004616F5"/>
    <w:rsid w:val="00474B88"/>
    <w:rsid w:val="00483372"/>
    <w:rsid w:val="00484664"/>
    <w:rsid w:val="00484DC5"/>
    <w:rsid w:val="00486323"/>
    <w:rsid w:val="004979B2"/>
    <w:rsid w:val="00497BCF"/>
    <w:rsid w:val="004B6410"/>
    <w:rsid w:val="004D3985"/>
    <w:rsid w:val="005110FE"/>
    <w:rsid w:val="00524F35"/>
    <w:rsid w:val="0052522F"/>
    <w:rsid w:val="005311CC"/>
    <w:rsid w:val="00534A92"/>
    <w:rsid w:val="00583118"/>
    <w:rsid w:val="005857A1"/>
    <w:rsid w:val="005B6BCE"/>
    <w:rsid w:val="005D7F6C"/>
    <w:rsid w:val="005E2D62"/>
    <w:rsid w:val="00602809"/>
    <w:rsid w:val="00603B0B"/>
    <w:rsid w:val="00617B15"/>
    <w:rsid w:val="00645126"/>
    <w:rsid w:val="00652109"/>
    <w:rsid w:val="006529E5"/>
    <w:rsid w:val="00661F0D"/>
    <w:rsid w:val="00670333"/>
    <w:rsid w:val="006716D4"/>
    <w:rsid w:val="00681F1D"/>
    <w:rsid w:val="00686D4F"/>
    <w:rsid w:val="006A2FA0"/>
    <w:rsid w:val="006B11C8"/>
    <w:rsid w:val="006B3229"/>
    <w:rsid w:val="006B532E"/>
    <w:rsid w:val="006C1BB2"/>
    <w:rsid w:val="006C2B59"/>
    <w:rsid w:val="006C7D77"/>
    <w:rsid w:val="006D4E7D"/>
    <w:rsid w:val="006D6C0E"/>
    <w:rsid w:val="006E1F2A"/>
    <w:rsid w:val="006F75E0"/>
    <w:rsid w:val="0070056F"/>
    <w:rsid w:val="007148E7"/>
    <w:rsid w:val="007207B7"/>
    <w:rsid w:val="00723CE0"/>
    <w:rsid w:val="007451F5"/>
    <w:rsid w:val="00771E91"/>
    <w:rsid w:val="00774AA2"/>
    <w:rsid w:val="00775643"/>
    <w:rsid w:val="007B2BA3"/>
    <w:rsid w:val="007C2A92"/>
    <w:rsid w:val="007E5931"/>
    <w:rsid w:val="007E6B1F"/>
    <w:rsid w:val="007F5948"/>
    <w:rsid w:val="007F5A1F"/>
    <w:rsid w:val="008032C9"/>
    <w:rsid w:val="00803DDD"/>
    <w:rsid w:val="008219BD"/>
    <w:rsid w:val="00833C23"/>
    <w:rsid w:val="00846B8F"/>
    <w:rsid w:val="00851437"/>
    <w:rsid w:val="008546B4"/>
    <w:rsid w:val="00865608"/>
    <w:rsid w:val="0086604A"/>
    <w:rsid w:val="00874538"/>
    <w:rsid w:val="00891BE9"/>
    <w:rsid w:val="00896BE9"/>
    <w:rsid w:val="008C4C41"/>
    <w:rsid w:val="008D0572"/>
    <w:rsid w:val="008D5F34"/>
    <w:rsid w:val="00921686"/>
    <w:rsid w:val="00925E26"/>
    <w:rsid w:val="00943497"/>
    <w:rsid w:val="009450A4"/>
    <w:rsid w:val="0095365B"/>
    <w:rsid w:val="00963DFF"/>
    <w:rsid w:val="0097412A"/>
    <w:rsid w:val="009750E2"/>
    <w:rsid w:val="00987380"/>
    <w:rsid w:val="00991ACF"/>
    <w:rsid w:val="009A15AD"/>
    <w:rsid w:val="009B140D"/>
    <w:rsid w:val="009B67D9"/>
    <w:rsid w:val="009C057B"/>
    <w:rsid w:val="009D19AF"/>
    <w:rsid w:val="009F00A5"/>
    <w:rsid w:val="00A07F0C"/>
    <w:rsid w:val="00A101ED"/>
    <w:rsid w:val="00A1137F"/>
    <w:rsid w:val="00A14E0E"/>
    <w:rsid w:val="00A26F55"/>
    <w:rsid w:val="00A27AE3"/>
    <w:rsid w:val="00A375D0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A481A"/>
    <w:rsid w:val="00AB2107"/>
    <w:rsid w:val="00AB5541"/>
    <w:rsid w:val="00AB5D87"/>
    <w:rsid w:val="00AD1A92"/>
    <w:rsid w:val="00AE0DB7"/>
    <w:rsid w:val="00AF156E"/>
    <w:rsid w:val="00B20B9C"/>
    <w:rsid w:val="00B315F7"/>
    <w:rsid w:val="00B42D54"/>
    <w:rsid w:val="00B45869"/>
    <w:rsid w:val="00B63FF9"/>
    <w:rsid w:val="00B74863"/>
    <w:rsid w:val="00B7712E"/>
    <w:rsid w:val="00B82E9D"/>
    <w:rsid w:val="00B85A76"/>
    <w:rsid w:val="00B94473"/>
    <w:rsid w:val="00BA2F39"/>
    <w:rsid w:val="00BC3B6D"/>
    <w:rsid w:val="00BC65D3"/>
    <w:rsid w:val="00BD6A37"/>
    <w:rsid w:val="00BE4F20"/>
    <w:rsid w:val="00BE68D8"/>
    <w:rsid w:val="00BE6E76"/>
    <w:rsid w:val="00C01B40"/>
    <w:rsid w:val="00C02ADB"/>
    <w:rsid w:val="00C04DAA"/>
    <w:rsid w:val="00C06CB4"/>
    <w:rsid w:val="00C1341B"/>
    <w:rsid w:val="00C17210"/>
    <w:rsid w:val="00C218D4"/>
    <w:rsid w:val="00C265CE"/>
    <w:rsid w:val="00C3640C"/>
    <w:rsid w:val="00C40A6C"/>
    <w:rsid w:val="00C4724C"/>
    <w:rsid w:val="00C51D15"/>
    <w:rsid w:val="00C53724"/>
    <w:rsid w:val="00C60A84"/>
    <w:rsid w:val="00C634A6"/>
    <w:rsid w:val="00C75F68"/>
    <w:rsid w:val="00C8694D"/>
    <w:rsid w:val="00C91859"/>
    <w:rsid w:val="00CB5005"/>
    <w:rsid w:val="00CC35A5"/>
    <w:rsid w:val="00CD19F0"/>
    <w:rsid w:val="00CD559A"/>
    <w:rsid w:val="00CD7A7D"/>
    <w:rsid w:val="00D0194A"/>
    <w:rsid w:val="00D2401C"/>
    <w:rsid w:val="00D35422"/>
    <w:rsid w:val="00D3613E"/>
    <w:rsid w:val="00D3718E"/>
    <w:rsid w:val="00D46371"/>
    <w:rsid w:val="00D522CF"/>
    <w:rsid w:val="00D559BF"/>
    <w:rsid w:val="00D60979"/>
    <w:rsid w:val="00D7374C"/>
    <w:rsid w:val="00DA227C"/>
    <w:rsid w:val="00DD120B"/>
    <w:rsid w:val="00DE2AA9"/>
    <w:rsid w:val="00DE5A52"/>
    <w:rsid w:val="00E00857"/>
    <w:rsid w:val="00E10F30"/>
    <w:rsid w:val="00E25A47"/>
    <w:rsid w:val="00E26362"/>
    <w:rsid w:val="00E27495"/>
    <w:rsid w:val="00E27FA3"/>
    <w:rsid w:val="00E33273"/>
    <w:rsid w:val="00E52EAA"/>
    <w:rsid w:val="00E54DD7"/>
    <w:rsid w:val="00E85CA3"/>
    <w:rsid w:val="00E92A1F"/>
    <w:rsid w:val="00EB6304"/>
    <w:rsid w:val="00EC27DA"/>
    <w:rsid w:val="00ED2416"/>
    <w:rsid w:val="00ED7405"/>
    <w:rsid w:val="00F159C7"/>
    <w:rsid w:val="00F17745"/>
    <w:rsid w:val="00F2043C"/>
    <w:rsid w:val="00F20D96"/>
    <w:rsid w:val="00F2562E"/>
    <w:rsid w:val="00F25BDE"/>
    <w:rsid w:val="00F3755F"/>
    <w:rsid w:val="00F37581"/>
    <w:rsid w:val="00F519CB"/>
    <w:rsid w:val="00F52AC3"/>
    <w:rsid w:val="00F569A3"/>
    <w:rsid w:val="00F75019"/>
    <w:rsid w:val="00F875AB"/>
    <w:rsid w:val="00F87792"/>
    <w:rsid w:val="00FA05F1"/>
    <w:rsid w:val="00FA4DD6"/>
    <w:rsid w:val="00FB2E48"/>
    <w:rsid w:val="00FB7CB0"/>
    <w:rsid w:val="00FB7EE9"/>
    <w:rsid w:val="00FC4B05"/>
    <w:rsid w:val="00FC6D4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9"/>
    <w:rPr>
      <w:rFonts w:ascii="Tahoma" w:eastAsia="Times New Roman" w:hAnsi="Tahoma" w:cs="Tahoma"/>
      <w:noProof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84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84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9"/>
    <w:rPr>
      <w:rFonts w:ascii="Tahoma" w:eastAsia="Times New Roman" w:hAnsi="Tahoma" w:cs="Tahoma"/>
      <w:noProof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84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84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D345-BC75-422C-9BAD-C71BC76C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    </vt:lpstr>
      <vt:lpstr>Ministru kabineta noteikumu projekts     </vt:lpstr>
    </vt:vector>
  </TitlesOfParts>
  <Company>Zemkopības Ministrija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pielikums</dc:subject>
  <dc:creator>Zemkopības ministrija</dc:creator>
  <dc:description>Inara.Cine@zm.gov.lv;
 67027146</dc:description>
  <cp:lastModifiedBy>Laimdota Adlere</cp:lastModifiedBy>
  <cp:revision>4</cp:revision>
  <dcterms:created xsi:type="dcterms:W3CDTF">2015-08-25T09:33:00Z</dcterms:created>
  <dcterms:modified xsi:type="dcterms:W3CDTF">2015-08-25T09:33:00Z</dcterms:modified>
</cp:coreProperties>
</file>