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75993" w14:textId="77777777" w:rsidR="00FA041A" w:rsidRPr="005C2ACD" w:rsidRDefault="00FA041A" w:rsidP="00FA041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543A6F" w14:textId="77777777" w:rsidR="00FA041A" w:rsidRPr="005C2ACD" w:rsidRDefault="00FA041A" w:rsidP="00FA041A">
      <w:pPr>
        <w:tabs>
          <w:tab w:val="left" w:pos="6663"/>
        </w:tabs>
        <w:rPr>
          <w:sz w:val="28"/>
          <w:szCs w:val="28"/>
        </w:rPr>
      </w:pPr>
    </w:p>
    <w:p w14:paraId="5D52B2F4" w14:textId="77777777" w:rsidR="00FA041A" w:rsidRPr="005C2ACD" w:rsidRDefault="00FA041A" w:rsidP="00FA041A">
      <w:pPr>
        <w:tabs>
          <w:tab w:val="left" w:pos="6663"/>
        </w:tabs>
        <w:rPr>
          <w:sz w:val="28"/>
          <w:szCs w:val="28"/>
        </w:rPr>
      </w:pPr>
    </w:p>
    <w:p w14:paraId="48A8136E" w14:textId="61603602" w:rsidR="00FA041A" w:rsidRPr="008C4EDF" w:rsidRDefault="00FA041A" w:rsidP="00FA041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9C0B04">
        <w:rPr>
          <w:sz w:val="28"/>
          <w:szCs w:val="28"/>
        </w:rPr>
        <w:t>29. septembrī</w:t>
      </w:r>
      <w:r w:rsidRPr="008C4EDF">
        <w:rPr>
          <w:sz w:val="28"/>
          <w:szCs w:val="28"/>
        </w:rPr>
        <w:tab/>
        <w:t>Noteikumi Nr.</w:t>
      </w:r>
      <w:r w:rsidR="009C0B04">
        <w:rPr>
          <w:sz w:val="28"/>
          <w:szCs w:val="28"/>
        </w:rPr>
        <w:t> 544</w:t>
      </w:r>
    </w:p>
    <w:p w14:paraId="72FE462A" w14:textId="31C5D896" w:rsidR="00FA041A" w:rsidRPr="00E9501F" w:rsidRDefault="00FA041A" w:rsidP="00FA041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C0B04">
        <w:rPr>
          <w:sz w:val="28"/>
          <w:szCs w:val="28"/>
        </w:rPr>
        <w:t>51</w:t>
      </w:r>
      <w:r>
        <w:rPr>
          <w:sz w:val="28"/>
          <w:szCs w:val="28"/>
        </w:rPr>
        <w:t>  </w:t>
      </w:r>
      <w:r w:rsidR="009C0B04">
        <w:rPr>
          <w:sz w:val="28"/>
          <w:szCs w:val="28"/>
        </w:rPr>
        <w:t>21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591E4E1" w14:textId="77777777" w:rsidR="0030611D" w:rsidRPr="00510A4C" w:rsidRDefault="0030611D" w:rsidP="00FA041A">
      <w:pPr>
        <w:pStyle w:val="BodyTextIndent"/>
        <w:ind w:firstLine="0"/>
      </w:pPr>
    </w:p>
    <w:p w14:paraId="7591E4E2" w14:textId="29D7842C" w:rsidR="006615D6" w:rsidRPr="002728DF" w:rsidRDefault="006615D6" w:rsidP="00FA041A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Ministru </w:t>
      </w:r>
      <w:r w:rsidRPr="006615D6">
        <w:rPr>
          <w:b/>
          <w:bCs/>
          <w:sz w:val="28"/>
          <w:szCs w:val="28"/>
        </w:rPr>
        <w:t xml:space="preserve">kabineta </w:t>
      </w:r>
      <w:r w:rsidR="00B81F13">
        <w:rPr>
          <w:b/>
          <w:sz w:val="28"/>
          <w:szCs w:val="28"/>
        </w:rPr>
        <w:t>2006</w:t>
      </w:r>
      <w:r w:rsidR="00FA041A">
        <w:rPr>
          <w:b/>
          <w:sz w:val="28"/>
          <w:szCs w:val="28"/>
        </w:rPr>
        <w:t>. g</w:t>
      </w:r>
      <w:r w:rsidR="00B81F13">
        <w:rPr>
          <w:b/>
          <w:sz w:val="28"/>
          <w:szCs w:val="28"/>
        </w:rPr>
        <w:t>ada</w:t>
      </w:r>
      <w:r w:rsidR="00C86633">
        <w:rPr>
          <w:b/>
          <w:sz w:val="28"/>
          <w:szCs w:val="28"/>
        </w:rPr>
        <w:t xml:space="preserve"> 6</w:t>
      </w:r>
      <w:r w:rsidR="00FA041A">
        <w:rPr>
          <w:b/>
          <w:sz w:val="28"/>
          <w:szCs w:val="28"/>
        </w:rPr>
        <w:t>. n</w:t>
      </w:r>
      <w:r w:rsidR="00C86633">
        <w:rPr>
          <w:b/>
          <w:sz w:val="28"/>
          <w:szCs w:val="28"/>
        </w:rPr>
        <w:t>ov</w:t>
      </w:r>
      <w:r w:rsidR="00B818AF">
        <w:rPr>
          <w:b/>
          <w:sz w:val="28"/>
          <w:szCs w:val="28"/>
        </w:rPr>
        <w:t>embra</w:t>
      </w:r>
      <w:r w:rsidRPr="006615D6">
        <w:rPr>
          <w:b/>
          <w:sz w:val="28"/>
          <w:szCs w:val="28"/>
        </w:rPr>
        <w:t xml:space="preserve"> noteikumos Nr.</w:t>
      </w:r>
      <w:r w:rsidR="00FA041A">
        <w:rPr>
          <w:b/>
          <w:sz w:val="28"/>
          <w:szCs w:val="28"/>
        </w:rPr>
        <w:t> </w:t>
      </w:r>
      <w:r w:rsidR="00C86633">
        <w:rPr>
          <w:b/>
          <w:sz w:val="28"/>
          <w:szCs w:val="28"/>
        </w:rPr>
        <w:t>913</w:t>
      </w:r>
      <w:r w:rsidRPr="006615D6">
        <w:rPr>
          <w:b/>
          <w:sz w:val="28"/>
          <w:szCs w:val="28"/>
        </w:rPr>
        <w:t xml:space="preserve"> </w:t>
      </w:r>
      <w:r w:rsidR="00FA041A">
        <w:rPr>
          <w:b/>
          <w:sz w:val="28"/>
          <w:szCs w:val="28"/>
        </w:rPr>
        <w:t>"</w:t>
      </w:r>
      <w:r w:rsidR="00C86633" w:rsidRPr="00C86633">
        <w:rPr>
          <w:b/>
          <w:bCs/>
          <w:sz w:val="28"/>
          <w:szCs w:val="28"/>
          <w:lang w:eastAsia="lv-LV"/>
        </w:rPr>
        <w:t>Kārtība, kādā izsniedzami valsts atzīti vispārējās izglītības dokumenti</w:t>
      </w:r>
      <w:r w:rsidR="00FA041A">
        <w:rPr>
          <w:b/>
          <w:sz w:val="28"/>
          <w:szCs w:val="28"/>
        </w:rPr>
        <w:t>"</w:t>
      </w:r>
    </w:p>
    <w:p w14:paraId="7591E4E3" w14:textId="77777777" w:rsidR="006615D6" w:rsidRPr="005C2ACD" w:rsidRDefault="006615D6" w:rsidP="00FA041A">
      <w:pPr>
        <w:pStyle w:val="BodyTextIndent2"/>
        <w:spacing w:after="0"/>
        <w:ind w:firstLine="0"/>
        <w:jc w:val="right"/>
      </w:pPr>
    </w:p>
    <w:p w14:paraId="7591E4E4" w14:textId="77777777" w:rsidR="002E2831" w:rsidRPr="007656BC" w:rsidRDefault="00B818AF" w:rsidP="00FA041A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 w:rsidRPr="007656BC">
        <w:rPr>
          <w:iCs/>
          <w:sz w:val="28"/>
          <w:szCs w:val="28"/>
          <w:lang w:eastAsia="lv-LV"/>
        </w:rPr>
        <w:t>Izdoti saskaņā ar</w:t>
      </w:r>
      <w:r w:rsidR="007656BC" w:rsidRPr="007656BC">
        <w:rPr>
          <w:iCs/>
          <w:sz w:val="28"/>
          <w:szCs w:val="28"/>
          <w:lang w:eastAsia="lv-LV"/>
        </w:rPr>
        <w:t xml:space="preserve"> </w:t>
      </w:r>
      <w:r w:rsidR="002E2831" w:rsidRPr="007656BC">
        <w:rPr>
          <w:iCs/>
          <w:sz w:val="28"/>
          <w:szCs w:val="28"/>
          <w:lang w:eastAsia="lv-LV"/>
        </w:rPr>
        <w:t>Izglītības likuma</w:t>
      </w:r>
    </w:p>
    <w:p w14:paraId="7591E4E5" w14:textId="1F42DDA2" w:rsidR="002E2831" w:rsidRPr="002E2831" w:rsidRDefault="00C86633" w:rsidP="00FA041A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14</w:t>
      </w:r>
      <w:r w:rsidR="00FA041A">
        <w:rPr>
          <w:iCs/>
          <w:sz w:val="28"/>
          <w:szCs w:val="28"/>
          <w:lang w:eastAsia="lv-LV"/>
        </w:rPr>
        <w:t>. p</w:t>
      </w:r>
      <w:r>
        <w:rPr>
          <w:iCs/>
          <w:sz w:val="28"/>
          <w:szCs w:val="28"/>
          <w:lang w:eastAsia="lv-LV"/>
        </w:rPr>
        <w:t>anta 1</w:t>
      </w:r>
      <w:r w:rsidR="00FA041A">
        <w:rPr>
          <w:iCs/>
          <w:sz w:val="28"/>
          <w:szCs w:val="28"/>
          <w:lang w:eastAsia="lv-LV"/>
        </w:rPr>
        <w:t>. p</w:t>
      </w:r>
      <w:r w:rsidR="002E2831">
        <w:rPr>
          <w:iCs/>
          <w:sz w:val="28"/>
          <w:szCs w:val="28"/>
          <w:lang w:eastAsia="lv-LV"/>
        </w:rPr>
        <w:t xml:space="preserve">unktu </w:t>
      </w:r>
      <w:r w:rsidR="00B818AF" w:rsidRPr="00904664">
        <w:rPr>
          <w:iCs/>
          <w:sz w:val="28"/>
          <w:szCs w:val="28"/>
          <w:lang w:eastAsia="lv-LV"/>
        </w:rPr>
        <w:t>un</w:t>
      </w:r>
    </w:p>
    <w:p w14:paraId="7591E4E6" w14:textId="77777777" w:rsidR="002E2831" w:rsidRPr="002E2831" w:rsidRDefault="00B818AF" w:rsidP="00FA041A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 w:rsidRPr="00904664">
        <w:rPr>
          <w:iCs/>
          <w:sz w:val="28"/>
          <w:szCs w:val="28"/>
          <w:lang w:eastAsia="lv-LV"/>
        </w:rPr>
        <w:t>Vispārējās izglītības likuma</w:t>
      </w:r>
    </w:p>
    <w:p w14:paraId="0FFC3DA8" w14:textId="77777777" w:rsidR="00510A4C" w:rsidRDefault="00C86633" w:rsidP="00FA041A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39</w:t>
      </w:r>
      <w:r w:rsidR="00FA041A">
        <w:rPr>
          <w:iCs/>
          <w:sz w:val="28"/>
          <w:szCs w:val="28"/>
          <w:lang w:eastAsia="lv-LV"/>
        </w:rPr>
        <w:t>. p</w:t>
      </w:r>
      <w:r w:rsidR="00B818AF" w:rsidRPr="00904664">
        <w:rPr>
          <w:iCs/>
          <w:sz w:val="28"/>
          <w:szCs w:val="28"/>
          <w:lang w:eastAsia="lv-LV"/>
        </w:rPr>
        <w:t>anta</w:t>
      </w:r>
      <w:r>
        <w:rPr>
          <w:iCs/>
          <w:sz w:val="28"/>
          <w:szCs w:val="28"/>
          <w:lang w:eastAsia="lv-LV"/>
        </w:rPr>
        <w:t xml:space="preserve"> pirmo daļu un </w:t>
      </w:r>
    </w:p>
    <w:p w14:paraId="7591E4E7" w14:textId="5AD6169E" w:rsidR="00B818AF" w:rsidRPr="00904664" w:rsidRDefault="00C86633" w:rsidP="00FA041A">
      <w:pPr>
        <w:numPr>
          <w:ilvl w:val="0"/>
          <w:numId w:val="1"/>
        </w:numPr>
        <w:jc w:val="right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48</w:t>
      </w:r>
      <w:r w:rsidR="00FA041A">
        <w:rPr>
          <w:iCs/>
          <w:sz w:val="28"/>
          <w:szCs w:val="28"/>
          <w:lang w:eastAsia="lv-LV"/>
        </w:rPr>
        <w:t>. p</w:t>
      </w:r>
      <w:r>
        <w:rPr>
          <w:iCs/>
          <w:sz w:val="28"/>
          <w:szCs w:val="28"/>
          <w:lang w:eastAsia="lv-LV"/>
        </w:rPr>
        <w:t>anta pirmo daļu</w:t>
      </w:r>
    </w:p>
    <w:p w14:paraId="7591E4E8" w14:textId="77777777" w:rsidR="00FC203A" w:rsidRPr="0047399E" w:rsidRDefault="00FC203A" w:rsidP="00FA041A">
      <w:pPr>
        <w:keepNext/>
        <w:numPr>
          <w:ilvl w:val="1"/>
          <w:numId w:val="1"/>
        </w:numPr>
        <w:ind w:firstLine="720"/>
        <w:jc w:val="right"/>
        <w:outlineLvl w:val="1"/>
        <w:rPr>
          <w:sz w:val="28"/>
          <w:szCs w:val="28"/>
        </w:rPr>
      </w:pPr>
    </w:p>
    <w:p w14:paraId="7591E4E9" w14:textId="622E9B44" w:rsidR="00732B72" w:rsidRDefault="00B81F13" w:rsidP="00FA041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2006</w:t>
      </w:r>
      <w:r w:rsidR="00FA041A">
        <w:rPr>
          <w:sz w:val="28"/>
          <w:szCs w:val="28"/>
        </w:rPr>
        <w:t>. g</w:t>
      </w:r>
      <w:r w:rsidR="002E2831">
        <w:rPr>
          <w:sz w:val="28"/>
          <w:szCs w:val="28"/>
        </w:rPr>
        <w:t xml:space="preserve">ada </w:t>
      </w:r>
      <w:r w:rsidR="00C86633">
        <w:rPr>
          <w:sz w:val="28"/>
          <w:szCs w:val="28"/>
        </w:rPr>
        <w:t>6</w:t>
      </w:r>
      <w:r w:rsidR="00FA041A">
        <w:rPr>
          <w:sz w:val="28"/>
          <w:szCs w:val="28"/>
        </w:rPr>
        <w:t>. n</w:t>
      </w:r>
      <w:r w:rsidR="00C86633">
        <w:rPr>
          <w:sz w:val="28"/>
          <w:szCs w:val="28"/>
        </w:rPr>
        <w:t>ov</w:t>
      </w:r>
      <w:r w:rsidR="002E2831">
        <w:rPr>
          <w:sz w:val="28"/>
          <w:szCs w:val="28"/>
        </w:rPr>
        <w:t>embra</w:t>
      </w:r>
      <w:r w:rsidR="006615D6" w:rsidRPr="006615D6">
        <w:rPr>
          <w:sz w:val="28"/>
          <w:szCs w:val="28"/>
        </w:rPr>
        <w:t xml:space="preserve"> noteikumos Nr.</w:t>
      </w:r>
      <w:r w:rsidR="00FA041A">
        <w:rPr>
          <w:sz w:val="28"/>
          <w:szCs w:val="28"/>
        </w:rPr>
        <w:t> </w:t>
      </w:r>
      <w:r w:rsidR="00C86633">
        <w:rPr>
          <w:sz w:val="28"/>
          <w:szCs w:val="28"/>
        </w:rPr>
        <w:t>913</w:t>
      </w:r>
      <w:r w:rsidR="006615D6" w:rsidRPr="006615D6">
        <w:rPr>
          <w:sz w:val="28"/>
          <w:szCs w:val="28"/>
        </w:rPr>
        <w:t xml:space="preserve"> </w:t>
      </w:r>
      <w:r w:rsidR="00FA041A">
        <w:rPr>
          <w:sz w:val="28"/>
          <w:szCs w:val="28"/>
        </w:rPr>
        <w:t>"</w:t>
      </w:r>
      <w:r w:rsidR="00C86633">
        <w:rPr>
          <w:bCs/>
          <w:sz w:val="28"/>
          <w:szCs w:val="28"/>
          <w:lang w:eastAsia="lv-LV"/>
        </w:rPr>
        <w:t>Kārtība, kādā izsniedzami valsts atzīti vispārējās izglītības dokumenti</w:t>
      </w:r>
      <w:r w:rsidR="00FA041A">
        <w:rPr>
          <w:sz w:val="28"/>
          <w:szCs w:val="28"/>
        </w:rPr>
        <w:t>"</w:t>
      </w:r>
      <w:r w:rsidR="0047399E">
        <w:rPr>
          <w:sz w:val="28"/>
          <w:szCs w:val="28"/>
        </w:rPr>
        <w:t xml:space="preserve"> </w:t>
      </w:r>
      <w:proofErr w:type="gramStart"/>
      <w:r w:rsidR="00517165" w:rsidRPr="000928A7">
        <w:rPr>
          <w:bCs/>
          <w:sz w:val="28"/>
          <w:szCs w:val="28"/>
        </w:rPr>
        <w:t>(</w:t>
      </w:r>
      <w:proofErr w:type="gramEnd"/>
      <w:r w:rsidR="00517165" w:rsidRPr="000928A7">
        <w:rPr>
          <w:bCs/>
          <w:sz w:val="28"/>
          <w:szCs w:val="28"/>
        </w:rPr>
        <w:t xml:space="preserve">Latvijas Vēstnesis, </w:t>
      </w:r>
      <w:r w:rsidR="00A56884" w:rsidRPr="000928A7">
        <w:rPr>
          <w:bCs/>
          <w:sz w:val="28"/>
          <w:szCs w:val="28"/>
        </w:rPr>
        <w:t>2006</w:t>
      </w:r>
      <w:r w:rsidR="000A7A1F" w:rsidRPr="000928A7">
        <w:rPr>
          <w:bCs/>
          <w:sz w:val="28"/>
          <w:szCs w:val="28"/>
        </w:rPr>
        <w:t>,</w:t>
      </w:r>
      <w:r w:rsidR="00C86633" w:rsidRPr="000928A7">
        <w:rPr>
          <w:bCs/>
          <w:sz w:val="28"/>
          <w:szCs w:val="28"/>
        </w:rPr>
        <w:t xml:space="preserve"> 180</w:t>
      </w:r>
      <w:r w:rsidR="00FA041A">
        <w:rPr>
          <w:bCs/>
          <w:sz w:val="28"/>
          <w:szCs w:val="28"/>
        </w:rPr>
        <w:t>. n</w:t>
      </w:r>
      <w:r w:rsidR="00D024E4" w:rsidRPr="000928A7">
        <w:rPr>
          <w:bCs/>
          <w:sz w:val="28"/>
          <w:szCs w:val="28"/>
        </w:rPr>
        <w:t>r.; 2009, 99.</w:t>
      </w:r>
      <w:r w:rsidR="007656BC" w:rsidRPr="000928A7">
        <w:rPr>
          <w:bCs/>
          <w:sz w:val="28"/>
          <w:szCs w:val="28"/>
        </w:rPr>
        <w:t>,</w:t>
      </w:r>
      <w:r w:rsidR="00D024E4" w:rsidRPr="000928A7">
        <w:rPr>
          <w:bCs/>
          <w:sz w:val="28"/>
          <w:szCs w:val="28"/>
        </w:rPr>
        <w:t xml:space="preserve"> 133</w:t>
      </w:r>
      <w:r w:rsidR="00FA041A">
        <w:rPr>
          <w:bCs/>
          <w:sz w:val="28"/>
          <w:szCs w:val="28"/>
        </w:rPr>
        <w:t>. n</w:t>
      </w:r>
      <w:r w:rsidR="00517165" w:rsidRPr="000928A7">
        <w:rPr>
          <w:bCs/>
          <w:sz w:val="28"/>
          <w:szCs w:val="28"/>
        </w:rPr>
        <w:t>r.</w:t>
      </w:r>
      <w:r w:rsidR="00D024E4" w:rsidRPr="000928A7">
        <w:rPr>
          <w:bCs/>
          <w:sz w:val="28"/>
          <w:szCs w:val="28"/>
        </w:rPr>
        <w:t>; 2011, 1</w:t>
      </w:r>
      <w:r w:rsidR="000A7A1F" w:rsidRPr="000928A7">
        <w:rPr>
          <w:bCs/>
          <w:sz w:val="28"/>
          <w:szCs w:val="28"/>
        </w:rPr>
        <w:t>9</w:t>
      </w:r>
      <w:r w:rsidR="00FA041A">
        <w:rPr>
          <w:bCs/>
          <w:sz w:val="28"/>
          <w:szCs w:val="28"/>
        </w:rPr>
        <w:t>. n</w:t>
      </w:r>
      <w:r w:rsidR="000A7A1F" w:rsidRPr="000928A7">
        <w:rPr>
          <w:bCs/>
          <w:sz w:val="28"/>
          <w:szCs w:val="28"/>
        </w:rPr>
        <w:t>r.</w:t>
      </w:r>
      <w:r w:rsidR="00866522" w:rsidRPr="000928A7">
        <w:rPr>
          <w:bCs/>
          <w:sz w:val="28"/>
          <w:szCs w:val="28"/>
        </w:rPr>
        <w:t>; 2012, 3</w:t>
      </w:r>
      <w:r w:rsidR="00FA041A">
        <w:rPr>
          <w:bCs/>
          <w:sz w:val="28"/>
          <w:szCs w:val="28"/>
        </w:rPr>
        <w:t>. n</w:t>
      </w:r>
      <w:r w:rsidR="00866522" w:rsidRPr="000928A7">
        <w:rPr>
          <w:bCs/>
          <w:sz w:val="28"/>
          <w:szCs w:val="28"/>
        </w:rPr>
        <w:t>r</w:t>
      </w:r>
      <w:r w:rsidR="00510A4C">
        <w:rPr>
          <w:bCs/>
          <w:sz w:val="28"/>
          <w:szCs w:val="28"/>
        </w:rPr>
        <w:t>.</w:t>
      </w:r>
      <w:r w:rsidR="00866522" w:rsidRPr="000928A7">
        <w:rPr>
          <w:bCs/>
          <w:sz w:val="28"/>
          <w:szCs w:val="28"/>
        </w:rPr>
        <w:t>; 2015, 108</w:t>
      </w:r>
      <w:r w:rsidR="00FA041A">
        <w:rPr>
          <w:bCs/>
          <w:sz w:val="28"/>
          <w:szCs w:val="28"/>
        </w:rPr>
        <w:t>. n</w:t>
      </w:r>
      <w:r w:rsidR="00866522" w:rsidRPr="000928A7">
        <w:rPr>
          <w:bCs/>
          <w:sz w:val="28"/>
          <w:szCs w:val="28"/>
        </w:rPr>
        <w:t>r.</w:t>
      </w:r>
      <w:r w:rsidR="00517165" w:rsidRPr="000928A7">
        <w:rPr>
          <w:bCs/>
          <w:sz w:val="28"/>
          <w:szCs w:val="28"/>
        </w:rPr>
        <w:t>)</w:t>
      </w:r>
      <w:r w:rsidR="00517165">
        <w:rPr>
          <w:b/>
          <w:bCs/>
        </w:rPr>
        <w:t xml:space="preserve"> </w:t>
      </w:r>
      <w:r w:rsidR="00AB679A">
        <w:rPr>
          <w:sz w:val="28"/>
          <w:szCs w:val="28"/>
        </w:rPr>
        <w:t xml:space="preserve">šādus </w:t>
      </w:r>
      <w:r w:rsidR="0047399E">
        <w:rPr>
          <w:sz w:val="28"/>
          <w:szCs w:val="28"/>
        </w:rPr>
        <w:t>grozījumu</w:t>
      </w:r>
      <w:r w:rsidR="00767D67">
        <w:rPr>
          <w:sz w:val="28"/>
          <w:szCs w:val="28"/>
        </w:rPr>
        <w:t>s:</w:t>
      </w:r>
    </w:p>
    <w:p w14:paraId="7591E4EA" w14:textId="77777777" w:rsidR="0037209C" w:rsidRPr="005C2ACD" w:rsidRDefault="0037209C" w:rsidP="00FA041A">
      <w:pPr>
        <w:pStyle w:val="BodyTextIndent"/>
        <w:ind w:firstLine="720"/>
        <w:jc w:val="both"/>
        <w:rPr>
          <w:sz w:val="28"/>
          <w:szCs w:val="28"/>
        </w:rPr>
      </w:pPr>
    </w:p>
    <w:p w14:paraId="7591E4EB" w14:textId="191AFC28" w:rsidR="0037209C" w:rsidRPr="00BE26D5" w:rsidRDefault="001B1D55" w:rsidP="00FA041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09C" w:rsidRPr="00BE26D5">
        <w:rPr>
          <w:sz w:val="28"/>
          <w:szCs w:val="28"/>
        </w:rPr>
        <w:t xml:space="preserve"> </w:t>
      </w:r>
      <w:r w:rsidR="00615963" w:rsidRPr="00BE26D5">
        <w:rPr>
          <w:sz w:val="28"/>
          <w:szCs w:val="28"/>
        </w:rPr>
        <w:t>Izteikt 3</w:t>
      </w:r>
      <w:r w:rsidR="00FA041A">
        <w:rPr>
          <w:sz w:val="28"/>
          <w:szCs w:val="28"/>
        </w:rPr>
        <w:t>. p</w:t>
      </w:r>
      <w:r w:rsidR="00615963" w:rsidRPr="00BE26D5">
        <w:rPr>
          <w:sz w:val="28"/>
          <w:szCs w:val="28"/>
        </w:rPr>
        <w:t>unkta pirmo teikumu šādā redakcijā:</w:t>
      </w:r>
    </w:p>
    <w:p w14:paraId="7591E4EC" w14:textId="77777777" w:rsidR="00BA3161" w:rsidRPr="005C2ACD" w:rsidRDefault="00BA3161" w:rsidP="00FA041A">
      <w:pPr>
        <w:pStyle w:val="BodyTextIndent"/>
        <w:ind w:firstLine="720"/>
        <w:jc w:val="both"/>
        <w:rPr>
          <w:sz w:val="28"/>
          <w:szCs w:val="28"/>
        </w:rPr>
      </w:pPr>
    </w:p>
    <w:p w14:paraId="7591E4ED" w14:textId="6F521151" w:rsidR="00615963" w:rsidRDefault="00FA041A" w:rsidP="00FA041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15963" w:rsidRPr="00BE26D5">
        <w:rPr>
          <w:sz w:val="28"/>
          <w:szCs w:val="28"/>
        </w:rPr>
        <w:t>Vispārējās vidējās izglītības programmas apguvi apliecina atestāts par vispārējo vidējo izglītību, sekmju izraks</w:t>
      </w:r>
      <w:r w:rsidR="00194183" w:rsidRPr="00BE26D5">
        <w:rPr>
          <w:sz w:val="28"/>
          <w:szCs w:val="28"/>
        </w:rPr>
        <w:t>ts, sertifikāts un starptautiskā</w:t>
      </w:r>
      <w:r w:rsidR="00615963" w:rsidRPr="00BE26D5">
        <w:rPr>
          <w:sz w:val="28"/>
          <w:szCs w:val="28"/>
        </w:rPr>
        <w:t xml:space="preserve">s testēšanas institūcijas izsniegts dokuments </w:t>
      </w:r>
      <w:r w:rsidR="00BA3161" w:rsidRPr="00BE26D5">
        <w:rPr>
          <w:sz w:val="28"/>
          <w:szCs w:val="28"/>
        </w:rPr>
        <w:t>pa</w:t>
      </w:r>
      <w:r w:rsidR="0065691C" w:rsidRPr="00BE26D5">
        <w:rPr>
          <w:sz w:val="28"/>
          <w:szCs w:val="28"/>
        </w:rPr>
        <w:t xml:space="preserve">r vērtējumu </w:t>
      </w:r>
      <w:r w:rsidR="00744A30" w:rsidRPr="00BE26D5">
        <w:rPr>
          <w:sz w:val="28"/>
          <w:szCs w:val="28"/>
        </w:rPr>
        <w:t xml:space="preserve">svešvalodas </w:t>
      </w:r>
      <w:r w:rsidR="0065691C" w:rsidRPr="00BE26D5">
        <w:rPr>
          <w:sz w:val="28"/>
          <w:szCs w:val="28"/>
        </w:rPr>
        <w:t>pārbaudījumā, ja centralizētais eksāmens svešvalodā aizstāts ar šīs institūcijas pārbaudījumu</w:t>
      </w:r>
      <w:r w:rsidR="00BA3161" w:rsidRPr="00BE26D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591E4EE" w14:textId="77777777" w:rsidR="00BA3161" w:rsidRPr="005C2ACD" w:rsidRDefault="00BA3161" w:rsidP="00FA041A">
      <w:pPr>
        <w:pStyle w:val="BodyTextIndent"/>
        <w:ind w:firstLine="720"/>
        <w:jc w:val="both"/>
        <w:rPr>
          <w:sz w:val="28"/>
          <w:szCs w:val="28"/>
        </w:rPr>
      </w:pPr>
    </w:p>
    <w:p w14:paraId="7591E4EF" w14:textId="56322CBC" w:rsidR="00732B72" w:rsidRDefault="00BA3161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Papildināt noteikumus ar 4.3</w:t>
      </w:r>
      <w:r w:rsidR="00FA041A">
        <w:rPr>
          <w:sz w:val="28"/>
          <w:szCs w:val="28"/>
        </w:rPr>
        <w:t>. a</w:t>
      </w:r>
      <w:r>
        <w:rPr>
          <w:sz w:val="28"/>
          <w:szCs w:val="28"/>
        </w:rPr>
        <w:t>pakšpunktu šādā redakcijā:</w:t>
      </w:r>
    </w:p>
    <w:p w14:paraId="7591E4F0" w14:textId="77777777" w:rsidR="00BA3161" w:rsidRPr="005C2ACD" w:rsidRDefault="00BA3161" w:rsidP="00FA041A">
      <w:pPr>
        <w:ind w:firstLine="720"/>
        <w:jc w:val="both"/>
        <w:rPr>
          <w:sz w:val="28"/>
          <w:szCs w:val="28"/>
        </w:rPr>
      </w:pPr>
    </w:p>
    <w:p w14:paraId="7591E4F1" w14:textId="0319CEA1" w:rsidR="00BA3161" w:rsidRDefault="00FA041A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94183">
        <w:rPr>
          <w:sz w:val="28"/>
          <w:szCs w:val="28"/>
        </w:rPr>
        <w:t>4.3.</w:t>
      </w:r>
      <w:r w:rsidR="00510A4C">
        <w:rPr>
          <w:sz w:val="28"/>
          <w:szCs w:val="28"/>
        </w:rPr>
        <w:t> </w:t>
      </w:r>
      <w:r w:rsidR="00194183">
        <w:rPr>
          <w:sz w:val="28"/>
          <w:szCs w:val="28"/>
        </w:rPr>
        <w:t>starptautiskā</w:t>
      </w:r>
      <w:r w:rsidR="00BA3161">
        <w:rPr>
          <w:sz w:val="28"/>
          <w:szCs w:val="28"/>
        </w:rPr>
        <w:t>s testēšanas i</w:t>
      </w:r>
      <w:r w:rsidR="008C182B">
        <w:rPr>
          <w:sz w:val="28"/>
          <w:szCs w:val="28"/>
        </w:rPr>
        <w:t>nstitūcijas izsniegtu dokumentu</w:t>
      </w:r>
      <w:r w:rsidR="00586B5C">
        <w:rPr>
          <w:sz w:val="28"/>
          <w:szCs w:val="28"/>
        </w:rPr>
        <w:t xml:space="preserve"> par vērtējumu </w:t>
      </w:r>
      <w:r w:rsidR="00744A30">
        <w:rPr>
          <w:sz w:val="28"/>
          <w:szCs w:val="28"/>
        </w:rPr>
        <w:t xml:space="preserve">svešvalodas </w:t>
      </w:r>
      <w:r w:rsidR="00586B5C">
        <w:rPr>
          <w:sz w:val="28"/>
          <w:szCs w:val="28"/>
        </w:rPr>
        <w:t>pārbaudījumā</w:t>
      </w:r>
      <w:r w:rsidR="00744A30">
        <w:rPr>
          <w:sz w:val="28"/>
          <w:szCs w:val="28"/>
        </w:rPr>
        <w:t>, ja centralizētais eksāmens svešvalodā aizstāts ar šīs institūcijas pārbaudījumu</w:t>
      </w:r>
      <w:r w:rsidR="00586B5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591E4F2" w14:textId="77777777" w:rsidR="000211BA" w:rsidRPr="005C2ACD" w:rsidRDefault="000211BA" w:rsidP="00FA041A">
      <w:pPr>
        <w:ind w:firstLine="720"/>
        <w:jc w:val="both"/>
        <w:rPr>
          <w:sz w:val="28"/>
          <w:szCs w:val="28"/>
        </w:rPr>
      </w:pPr>
    </w:p>
    <w:p w14:paraId="7591E4F3" w14:textId="1AC1F6FD" w:rsidR="000211BA" w:rsidRDefault="000211BA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Izteikt 4.</w:t>
      </w:r>
      <w:r>
        <w:rPr>
          <w:sz w:val="28"/>
          <w:szCs w:val="28"/>
          <w:vertAlign w:val="superscript"/>
        </w:rPr>
        <w:t>1</w:t>
      </w:r>
      <w:r w:rsidR="00510A4C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punktu šādā redakcijā:</w:t>
      </w:r>
    </w:p>
    <w:p w14:paraId="7591E4F4" w14:textId="77777777" w:rsidR="000211BA" w:rsidRPr="005C2ACD" w:rsidRDefault="000211BA" w:rsidP="00FA041A">
      <w:pPr>
        <w:ind w:firstLine="720"/>
        <w:jc w:val="both"/>
        <w:rPr>
          <w:sz w:val="28"/>
          <w:szCs w:val="28"/>
        </w:rPr>
      </w:pPr>
    </w:p>
    <w:p w14:paraId="5AB3DC50" w14:textId="77777777" w:rsidR="00510A4C" w:rsidRDefault="00FA041A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11BA">
        <w:rPr>
          <w:sz w:val="28"/>
          <w:szCs w:val="28"/>
        </w:rPr>
        <w:t>4.</w:t>
      </w:r>
      <w:r w:rsidR="000211BA">
        <w:rPr>
          <w:sz w:val="28"/>
          <w:szCs w:val="28"/>
          <w:vertAlign w:val="superscript"/>
        </w:rPr>
        <w:t>1</w:t>
      </w:r>
      <w:r w:rsidR="00510A4C">
        <w:rPr>
          <w:sz w:val="28"/>
          <w:szCs w:val="28"/>
        </w:rPr>
        <w:t> </w:t>
      </w:r>
      <w:r w:rsidR="000211BA">
        <w:rPr>
          <w:sz w:val="28"/>
          <w:szCs w:val="28"/>
        </w:rPr>
        <w:t>Vispārējās izglītības dokumentu un sekmju izrakstu veidlapas izgatavo komersants, ar kuru Izglītības un zinātnes ministrija ir noslēgusi</w:t>
      </w:r>
      <w:r w:rsidR="00434DEC">
        <w:rPr>
          <w:sz w:val="28"/>
          <w:szCs w:val="28"/>
        </w:rPr>
        <w:t xml:space="preserve"> līgumu</w:t>
      </w:r>
      <w:r w:rsidR="000211BA">
        <w:rPr>
          <w:sz w:val="28"/>
          <w:szCs w:val="28"/>
        </w:rPr>
        <w:t xml:space="preserve">. Sertifikātu veidlapas izgatavo komersants, ar kuru Valsts izglītības satura centrs ir noslēdzis līgumu. </w:t>
      </w:r>
      <w:r w:rsidR="00510A4C">
        <w:rPr>
          <w:sz w:val="28"/>
          <w:szCs w:val="28"/>
        </w:rPr>
        <w:t>Attiecīg</w:t>
      </w:r>
      <w:r w:rsidR="000211BA">
        <w:rPr>
          <w:sz w:val="28"/>
          <w:szCs w:val="28"/>
        </w:rPr>
        <w:t>os komersantus izvēlas atbilstoši Publisko iepirkumu likumam.</w:t>
      </w:r>
      <w:r>
        <w:rPr>
          <w:sz w:val="28"/>
          <w:szCs w:val="28"/>
        </w:rPr>
        <w:t>"</w:t>
      </w:r>
    </w:p>
    <w:p w14:paraId="49A25250" w14:textId="759CCCB4" w:rsidR="00510A4C" w:rsidRPr="00510A4C" w:rsidRDefault="00510A4C">
      <w:pPr>
        <w:suppressAutoHyphens w:val="0"/>
      </w:pPr>
    </w:p>
    <w:p w14:paraId="7591E4F7" w14:textId="2DB94329" w:rsidR="00A42336" w:rsidRDefault="00480D68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D4B">
        <w:rPr>
          <w:sz w:val="28"/>
          <w:szCs w:val="28"/>
        </w:rPr>
        <w:t xml:space="preserve">. </w:t>
      </w:r>
      <w:r w:rsidR="001225E5">
        <w:rPr>
          <w:sz w:val="28"/>
          <w:szCs w:val="28"/>
        </w:rPr>
        <w:t>Papildināt</w:t>
      </w:r>
      <w:r w:rsidR="00A42336">
        <w:rPr>
          <w:sz w:val="28"/>
          <w:szCs w:val="28"/>
        </w:rPr>
        <w:t xml:space="preserve"> 14</w:t>
      </w:r>
      <w:r w:rsidR="00FA041A">
        <w:rPr>
          <w:sz w:val="28"/>
          <w:szCs w:val="28"/>
        </w:rPr>
        <w:t>. p</w:t>
      </w:r>
      <w:r w:rsidR="00A42336">
        <w:rPr>
          <w:sz w:val="28"/>
          <w:szCs w:val="28"/>
        </w:rPr>
        <w:t xml:space="preserve">unktu </w:t>
      </w:r>
      <w:r w:rsidR="001225E5">
        <w:rPr>
          <w:sz w:val="28"/>
          <w:szCs w:val="28"/>
        </w:rPr>
        <w:t xml:space="preserve">ar </w:t>
      </w:r>
      <w:r w:rsidR="00510A4C">
        <w:rPr>
          <w:sz w:val="28"/>
          <w:szCs w:val="28"/>
        </w:rPr>
        <w:t xml:space="preserve">otro </w:t>
      </w:r>
      <w:r w:rsidR="001225E5">
        <w:rPr>
          <w:sz w:val="28"/>
          <w:szCs w:val="28"/>
        </w:rPr>
        <w:t>teikumu šādā redakcijā</w:t>
      </w:r>
      <w:r w:rsidR="00A42336">
        <w:rPr>
          <w:sz w:val="28"/>
          <w:szCs w:val="28"/>
        </w:rPr>
        <w:t>:</w:t>
      </w:r>
    </w:p>
    <w:p w14:paraId="3A6F37E7" w14:textId="77777777" w:rsidR="00FA041A" w:rsidRPr="0067520A" w:rsidRDefault="00FA041A" w:rsidP="00FA041A">
      <w:pPr>
        <w:ind w:firstLine="720"/>
        <w:jc w:val="both"/>
      </w:pPr>
    </w:p>
    <w:p w14:paraId="7591E4F8" w14:textId="14780016" w:rsidR="005B1D4B" w:rsidRDefault="00FA041A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2336" w:rsidRPr="00D77A5A">
        <w:rPr>
          <w:sz w:val="28"/>
          <w:szCs w:val="28"/>
        </w:rPr>
        <w:t>Ja centralizēt</w:t>
      </w:r>
      <w:r w:rsidR="00510A4C">
        <w:rPr>
          <w:sz w:val="28"/>
          <w:szCs w:val="28"/>
        </w:rPr>
        <w:t>o</w:t>
      </w:r>
      <w:r w:rsidR="00A42336" w:rsidRPr="00D77A5A">
        <w:rPr>
          <w:sz w:val="28"/>
          <w:szCs w:val="28"/>
        </w:rPr>
        <w:t xml:space="preserve"> eksāmen</w:t>
      </w:r>
      <w:r w:rsidR="00510A4C">
        <w:rPr>
          <w:sz w:val="28"/>
          <w:szCs w:val="28"/>
        </w:rPr>
        <w:t>u</w:t>
      </w:r>
      <w:r w:rsidR="00A42336" w:rsidRPr="00D77A5A">
        <w:rPr>
          <w:sz w:val="28"/>
          <w:szCs w:val="28"/>
        </w:rPr>
        <w:t xml:space="preserve"> svešvalodā aizstā</w:t>
      </w:r>
      <w:r w:rsidR="00510A4C">
        <w:rPr>
          <w:sz w:val="28"/>
          <w:szCs w:val="28"/>
        </w:rPr>
        <w:t>j</w:t>
      </w:r>
      <w:r w:rsidR="00A42336" w:rsidRPr="00D77A5A">
        <w:rPr>
          <w:sz w:val="28"/>
          <w:szCs w:val="28"/>
        </w:rPr>
        <w:t xml:space="preserve"> ar </w:t>
      </w:r>
      <w:r w:rsidR="005B1D4B" w:rsidRPr="00D77A5A">
        <w:rPr>
          <w:sz w:val="28"/>
          <w:szCs w:val="28"/>
        </w:rPr>
        <w:t>starptautisk</w:t>
      </w:r>
      <w:r w:rsidR="00D44BB6">
        <w:rPr>
          <w:sz w:val="28"/>
          <w:szCs w:val="28"/>
        </w:rPr>
        <w:t>ā</w:t>
      </w:r>
      <w:r w:rsidR="005B1D4B" w:rsidRPr="00D77A5A">
        <w:rPr>
          <w:sz w:val="28"/>
          <w:szCs w:val="28"/>
        </w:rPr>
        <w:t xml:space="preserve">s testēšanas institūcijas </w:t>
      </w:r>
      <w:r w:rsidR="00A42336" w:rsidRPr="00D77A5A">
        <w:rPr>
          <w:sz w:val="28"/>
          <w:szCs w:val="28"/>
        </w:rPr>
        <w:t xml:space="preserve">pārbaudījumu, </w:t>
      </w:r>
      <w:r w:rsidR="0065691C" w:rsidRPr="00D77A5A">
        <w:rPr>
          <w:sz w:val="28"/>
          <w:szCs w:val="28"/>
        </w:rPr>
        <w:t xml:space="preserve">ieraksta </w:t>
      </w:r>
      <w:r w:rsidR="00510A4C">
        <w:rPr>
          <w:sz w:val="28"/>
          <w:szCs w:val="28"/>
        </w:rPr>
        <w:t xml:space="preserve">tā </w:t>
      </w:r>
      <w:r w:rsidR="00E16207">
        <w:rPr>
          <w:sz w:val="28"/>
          <w:szCs w:val="28"/>
        </w:rPr>
        <w:t>mācību priekšmeta</w:t>
      </w:r>
      <w:r w:rsidR="00510A4C" w:rsidRPr="00510A4C">
        <w:rPr>
          <w:sz w:val="28"/>
          <w:szCs w:val="28"/>
        </w:rPr>
        <w:t xml:space="preserve"> </w:t>
      </w:r>
      <w:r w:rsidR="00510A4C" w:rsidRPr="00D77A5A">
        <w:rPr>
          <w:sz w:val="28"/>
          <w:szCs w:val="28"/>
        </w:rPr>
        <w:t>nosaukumu</w:t>
      </w:r>
      <w:r w:rsidR="00E16207">
        <w:rPr>
          <w:sz w:val="28"/>
          <w:szCs w:val="28"/>
        </w:rPr>
        <w:t>, kuru aizstāj,</w:t>
      </w:r>
      <w:r w:rsidR="001437C8" w:rsidRPr="00D77A5A">
        <w:rPr>
          <w:sz w:val="28"/>
          <w:szCs w:val="28"/>
        </w:rPr>
        <w:t xml:space="preserve"> un izsniegtā dokumenta</w:t>
      </w:r>
      <w:r w:rsidR="005B1D4B" w:rsidRPr="00D77A5A">
        <w:rPr>
          <w:sz w:val="28"/>
          <w:szCs w:val="28"/>
        </w:rPr>
        <w:t xml:space="preserve"> numuru</w:t>
      </w:r>
      <w:r w:rsidR="0065691C" w:rsidRPr="00D77A5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591E4F9" w14:textId="77777777" w:rsidR="001437C8" w:rsidRPr="0067520A" w:rsidRDefault="001437C8" w:rsidP="00FA041A">
      <w:pPr>
        <w:ind w:firstLine="720"/>
        <w:jc w:val="both"/>
      </w:pPr>
    </w:p>
    <w:p w14:paraId="7591E4FA" w14:textId="31759932" w:rsidR="001437C8" w:rsidRDefault="00480D68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37C8">
        <w:rPr>
          <w:sz w:val="28"/>
          <w:szCs w:val="28"/>
        </w:rPr>
        <w:t>.</w:t>
      </w:r>
      <w:r w:rsidR="00510A4C">
        <w:rPr>
          <w:sz w:val="28"/>
          <w:szCs w:val="28"/>
        </w:rPr>
        <w:t> </w:t>
      </w:r>
      <w:r w:rsidR="00E33991">
        <w:rPr>
          <w:sz w:val="28"/>
          <w:szCs w:val="28"/>
        </w:rPr>
        <w:t xml:space="preserve">Papildināt </w:t>
      </w:r>
      <w:r w:rsidR="001437C8">
        <w:rPr>
          <w:sz w:val="28"/>
          <w:szCs w:val="28"/>
        </w:rPr>
        <w:t>22</w:t>
      </w:r>
      <w:r w:rsidR="00FA041A">
        <w:rPr>
          <w:sz w:val="28"/>
          <w:szCs w:val="28"/>
        </w:rPr>
        <w:t>. p</w:t>
      </w:r>
      <w:r w:rsidR="001437C8">
        <w:rPr>
          <w:sz w:val="28"/>
          <w:szCs w:val="28"/>
        </w:rPr>
        <w:t xml:space="preserve">unktu </w:t>
      </w:r>
      <w:r w:rsidR="00D77A5A">
        <w:rPr>
          <w:sz w:val="28"/>
          <w:szCs w:val="28"/>
        </w:rPr>
        <w:t>aiz</w:t>
      </w:r>
      <w:r w:rsidR="00E33991">
        <w:rPr>
          <w:sz w:val="28"/>
          <w:szCs w:val="28"/>
        </w:rPr>
        <w:t xml:space="preserve"> vārda </w:t>
      </w:r>
      <w:r w:rsidR="00FA041A">
        <w:rPr>
          <w:sz w:val="28"/>
          <w:szCs w:val="28"/>
        </w:rPr>
        <w:t>"</w:t>
      </w:r>
      <w:r w:rsidR="00E33991">
        <w:rPr>
          <w:sz w:val="28"/>
          <w:szCs w:val="28"/>
        </w:rPr>
        <w:t>sertifikātu</w:t>
      </w:r>
      <w:r w:rsidR="00FA041A">
        <w:rPr>
          <w:sz w:val="28"/>
          <w:szCs w:val="28"/>
        </w:rPr>
        <w:t>"</w:t>
      </w:r>
      <w:r w:rsidR="00E33991">
        <w:rPr>
          <w:sz w:val="28"/>
          <w:szCs w:val="28"/>
        </w:rPr>
        <w:t xml:space="preserve"> ar vārdiem </w:t>
      </w:r>
      <w:r w:rsidR="00FA041A">
        <w:rPr>
          <w:sz w:val="28"/>
          <w:szCs w:val="28"/>
        </w:rPr>
        <w:t>"</w:t>
      </w:r>
      <w:r w:rsidR="00E33991" w:rsidRPr="001225E5">
        <w:rPr>
          <w:sz w:val="28"/>
          <w:szCs w:val="28"/>
        </w:rPr>
        <w:t xml:space="preserve">un starptautisko testēšanas institūciju </w:t>
      </w:r>
      <w:r w:rsidR="00510A4C">
        <w:rPr>
          <w:sz w:val="28"/>
          <w:szCs w:val="28"/>
        </w:rPr>
        <w:t>izsniegt</w:t>
      </w:r>
      <w:r w:rsidR="00E33991" w:rsidRPr="001225E5">
        <w:rPr>
          <w:sz w:val="28"/>
          <w:szCs w:val="28"/>
        </w:rPr>
        <w:t>u dokumentu</w:t>
      </w:r>
      <w:r w:rsidR="00FA041A">
        <w:rPr>
          <w:sz w:val="28"/>
          <w:szCs w:val="28"/>
        </w:rPr>
        <w:t>"</w:t>
      </w:r>
      <w:r w:rsidR="00E33991">
        <w:rPr>
          <w:sz w:val="28"/>
          <w:szCs w:val="28"/>
        </w:rPr>
        <w:t>.</w:t>
      </w:r>
    </w:p>
    <w:p w14:paraId="7591E4FB" w14:textId="77777777" w:rsidR="001B1D55" w:rsidRPr="0067520A" w:rsidRDefault="001B1D55" w:rsidP="00FA041A">
      <w:pPr>
        <w:ind w:firstLine="720"/>
        <w:jc w:val="both"/>
      </w:pPr>
    </w:p>
    <w:p w14:paraId="7591E4FC" w14:textId="4189768A" w:rsidR="001B1D55" w:rsidRDefault="00480D68" w:rsidP="00FA0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D55">
        <w:rPr>
          <w:sz w:val="28"/>
          <w:szCs w:val="28"/>
        </w:rPr>
        <w:t>. Svītrot 22.</w:t>
      </w:r>
      <w:r>
        <w:rPr>
          <w:sz w:val="28"/>
          <w:szCs w:val="28"/>
        </w:rPr>
        <w:t xml:space="preserve"> un 31</w:t>
      </w:r>
      <w:r w:rsidR="00FA041A">
        <w:rPr>
          <w:sz w:val="28"/>
          <w:szCs w:val="28"/>
        </w:rPr>
        <w:t>. p</w:t>
      </w:r>
      <w:r w:rsidR="001B1D55">
        <w:rPr>
          <w:sz w:val="28"/>
          <w:szCs w:val="28"/>
        </w:rPr>
        <w:t xml:space="preserve">unktā vārdus </w:t>
      </w:r>
      <w:r w:rsidR="00510A4C">
        <w:rPr>
          <w:sz w:val="28"/>
          <w:szCs w:val="28"/>
        </w:rPr>
        <w:t>"</w:t>
      </w:r>
      <w:r w:rsidR="001B1D55">
        <w:rPr>
          <w:sz w:val="28"/>
          <w:szCs w:val="28"/>
        </w:rPr>
        <w:t>Izglītības un zinātnes ministrijas</w:t>
      </w:r>
      <w:r w:rsidR="00FA041A">
        <w:rPr>
          <w:sz w:val="28"/>
          <w:szCs w:val="28"/>
        </w:rPr>
        <w:t>"</w:t>
      </w:r>
      <w:r w:rsidR="001B1D55">
        <w:rPr>
          <w:sz w:val="28"/>
          <w:szCs w:val="28"/>
        </w:rPr>
        <w:t>.</w:t>
      </w:r>
    </w:p>
    <w:p w14:paraId="7591E4FD" w14:textId="77777777" w:rsidR="001B1D55" w:rsidRPr="0067520A" w:rsidRDefault="001B1D55" w:rsidP="00FA041A">
      <w:pPr>
        <w:ind w:firstLine="720"/>
        <w:jc w:val="both"/>
      </w:pPr>
    </w:p>
    <w:p w14:paraId="7591E4FE" w14:textId="60E06E7D" w:rsidR="00E412AD" w:rsidRDefault="00480D68" w:rsidP="00FA041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12AD">
        <w:rPr>
          <w:sz w:val="28"/>
          <w:szCs w:val="28"/>
        </w:rPr>
        <w:t>. I</w:t>
      </w:r>
      <w:r w:rsidR="00E412AD" w:rsidRPr="00F04ABB">
        <w:rPr>
          <w:sz w:val="28"/>
          <w:szCs w:val="28"/>
        </w:rPr>
        <w:t>zteikt 4</w:t>
      </w:r>
      <w:r w:rsidR="00FA041A">
        <w:rPr>
          <w:sz w:val="28"/>
          <w:szCs w:val="28"/>
        </w:rPr>
        <w:t>. p</w:t>
      </w:r>
      <w:r w:rsidR="00E412AD" w:rsidRPr="00F04ABB">
        <w:rPr>
          <w:sz w:val="28"/>
          <w:szCs w:val="28"/>
        </w:rPr>
        <w:t>ielikumu šādā redakcijā:</w:t>
      </w:r>
    </w:p>
    <w:p w14:paraId="7591E4FF" w14:textId="77777777" w:rsidR="00B47657" w:rsidRPr="0067520A" w:rsidRDefault="00B47657" w:rsidP="00FA041A">
      <w:pPr>
        <w:pStyle w:val="BodyTextIndent"/>
        <w:ind w:firstLine="720"/>
        <w:jc w:val="both"/>
      </w:pPr>
    </w:p>
    <w:p w14:paraId="7591E500" w14:textId="133C9994" w:rsidR="00E412AD" w:rsidRPr="00F04ABB" w:rsidRDefault="00FA041A" w:rsidP="00FA041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412AD" w:rsidRPr="00F04ABB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="00E412AD" w:rsidRPr="00F04ABB">
        <w:rPr>
          <w:sz w:val="28"/>
          <w:szCs w:val="28"/>
        </w:rPr>
        <w:t>ielikums</w:t>
      </w:r>
    </w:p>
    <w:p w14:paraId="7591E501" w14:textId="77777777" w:rsidR="00E412AD" w:rsidRPr="00F04ABB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Ministru kabineta</w:t>
      </w:r>
    </w:p>
    <w:p w14:paraId="7591E502" w14:textId="68DED0E9" w:rsidR="00E412AD" w:rsidRPr="00F04ABB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2006</w:t>
      </w:r>
      <w:r w:rsidR="00FA041A">
        <w:rPr>
          <w:sz w:val="28"/>
          <w:szCs w:val="28"/>
        </w:rPr>
        <w:t>. g</w:t>
      </w:r>
      <w:r w:rsidRPr="00F04ABB">
        <w:rPr>
          <w:sz w:val="28"/>
          <w:szCs w:val="28"/>
        </w:rPr>
        <w:t>ada 6</w:t>
      </w:r>
      <w:r w:rsidR="00FA041A">
        <w:rPr>
          <w:sz w:val="28"/>
          <w:szCs w:val="28"/>
        </w:rPr>
        <w:t>. n</w:t>
      </w:r>
      <w:r w:rsidRPr="00F04ABB">
        <w:rPr>
          <w:sz w:val="28"/>
          <w:szCs w:val="28"/>
        </w:rPr>
        <w:t>ovembra</w:t>
      </w:r>
    </w:p>
    <w:p w14:paraId="7591E503" w14:textId="16DC6E4D" w:rsidR="00E412AD" w:rsidRDefault="00E412AD" w:rsidP="00FA041A">
      <w:pPr>
        <w:ind w:left="1080"/>
        <w:jc w:val="right"/>
        <w:rPr>
          <w:sz w:val="28"/>
          <w:szCs w:val="28"/>
        </w:rPr>
      </w:pPr>
      <w:r w:rsidRPr="00F04ABB">
        <w:rPr>
          <w:sz w:val="28"/>
          <w:szCs w:val="28"/>
        </w:rPr>
        <w:t>noteikumiem Nr.</w:t>
      </w:r>
      <w:r w:rsidR="00FA041A">
        <w:rPr>
          <w:sz w:val="28"/>
          <w:szCs w:val="28"/>
        </w:rPr>
        <w:t> </w:t>
      </w:r>
      <w:r w:rsidRPr="00F04ABB">
        <w:rPr>
          <w:sz w:val="28"/>
          <w:szCs w:val="28"/>
        </w:rPr>
        <w:t>913</w:t>
      </w:r>
    </w:p>
    <w:p w14:paraId="2632DBD1" w14:textId="77777777" w:rsidR="00510A4C" w:rsidRPr="0067520A" w:rsidRDefault="00510A4C" w:rsidP="00FA041A">
      <w:pPr>
        <w:ind w:left="1080"/>
        <w:jc w:val="right"/>
      </w:pPr>
    </w:p>
    <w:p w14:paraId="31322EB9" w14:textId="71EED19E" w:rsidR="0067520A" w:rsidRPr="0067520A" w:rsidRDefault="0067520A" w:rsidP="0067520A">
      <w:pPr>
        <w:ind w:right="-766"/>
      </w:pPr>
      <w:r w:rsidRPr="0067520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0F23" wp14:editId="71EC853E">
                <wp:simplePos x="0" y="0"/>
                <wp:positionH relativeFrom="column">
                  <wp:posOffset>64770</wp:posOffset>
                </wp:positionH>
                <wp:positionV relativeFrom="paragraph">
                  <wp:posOffset>150495</wp:posOffset>
                </wp:positionV>
                <wp:extent cx="452755" cy="445135"/>
                <wp:effectExtent l="0" t="0" r="2349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451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5.1pt;margin-top:11.85pt;width:35.6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NmAIAAKYFAAAOAAAAZHJzL2Uyb0RvYy54bWysVE1v2zAMvQ/YfxB0Xx27cbsZdYogRYYB&#10;RVusHXpWZCk2JouapMTJfv0o2XGaLqdhF1k0+fjxRPLmdtcqshXWNaBLml5MKBGaQ9XodUl/vCw/&#10;fabEeaYrpkCLku6Fo7ezjx9uOlOIDGpQlbAEnWhXdKaktfemSBLHa9EydwFGaFRKsC3zKNp1UlnW&#10;ofdWJdlkcpV0YCtjgQvn8O9dr6Sz6F9Kwf2jlE54okqKufl42niuwpnMblixtszUDR/SYP+QRcsa&#10;jUFHV3fMM7KxzV+u2oZbcCD9BYc2ASkbLmINWE06eVfNc82MiLUgOc6MNLn/55Y/bJ8saaqSZpRo&#10;1uITLRV0vGbWF2QBWiOFYEkWmOqMKxDwbJ7sIDm8hrJ30rbhiwWRXWR3P7Irdp5w/DnNs+s8p4Sj&#10;ajrN08s8+EyOYGOd/yqgJeFSUol5LEIeYxaRYba9d74HHgAhsgPVVMtGqSiE9hELZcmW4cOv1ukQ&#10;6sRKadKV9DK9zqPjE11swKMHvzvjAVNXGisItPRExJvfKxGSUPq7kEgtlp71AU6zYpwL7a+GzKJ1&#10;gEmsYQSm54DKH5IZbANMxGYfgZNzwNOIIyJGBe1HcNtosOccVD/HyL39ofq+5lD+Cqo9dpSFftSc&#10;4csGn/OeOf/ELM4WTiHuC/+IR3jhksJwo6QG+/vc/2CPLY9aSjqc1ZK6XxtmBSXqm8Zh+JJOp2G4&#10;ozDNrzMU7FvN6q1Gb9oFYFekuJkMj9dg79XhKi20r7hW5iEqqpjmGLuk3NuDsPD9DsHFxMV8Hs1w&#10;oA3z9/rZ8OA8sBoa9GX3yqwZetrjMDzAYa5Z8a6Ze9uA1DDfeJBN7PQjrwPfuAzi5AyLK2ybt3K0&#10;Oq7X2R8AAAD//wMAUEsDBBQABgAIAAAAIQAlmUxi2gAAAAcBAAAPAAAAZHJzL2Rvd25yZXYueG1s&#10;TI7LSsQwFIb3gu8QjuDOSadFrZ2mwyDopiA4zgNkmmNapjkpTXrRp/e40uXPf/vK/ep6MeMYOk8K&#10;tpsEBFLjTUdWwenj5S4HEaImo3tPqOALA+yr66tSF8Yv9I7zMVrBIxQKraCNcSikDE2LToeNH5DY&#10;+/Sj05HlaKUZ9cLjrpdpkjxIpzvih1YP+NxiczlOjjGmLns7ue/5NbVzbaelPiy2Vur2Zj3sQERc&#10;418YfvG5AxUznf1EJoiedZJyUkGaPYJgP9/egzgreMpykFUp//NXPwAAAP//AwBQSwECLQAUAAYA&#10;CAAAACEAtoM4kv4AAADhAQAAEwAAAAAAAAAAAAAAAAAAAAAAW0NvbnRlbnRfVHlwZXNdLnhtbFBL&#10;AQItABQABgAIAAAAIQA4/SH/1gAAAJQBAAALAAAAAAAAAAAAAAAAAC8BAABfcmVscy8ucmVsc1BL&#10;AQItABQABgAIAAAAIQCWpPONmAIAAKYFAAAOAAAAAAAAAAAAAAAAAC4CAABkcnMvZTJvRG9jLnht&#10;bFBLAQItABQABgAIAAAAIQAlmUxi2gAAAAcBAAAPAAAAAAAAAAAAAAAAAPIEAABkcnMvZG93bnJl&#10;di54bWxQSwUGAAAAAAQABADzAAAA+QUAAAAA&#10;" fillcolor="white [3212]" strokecolor="black [3213]" strokeweight=".25pt"/>
            </w:pict>
          </mc:Fallback>
        </mc:AlternateContent>
      </w:r>
    </w:p>
    <w:p w14:paraId="6D374AD8" w14:textId="2B1C261C" w:rsidR="0067520A" w:rsidRDefault="0067520A" w:rsidP="0067520A">
      <w:pPr>
        <w:ind w:right="-766"/>
        <w:jc w:val="center"/>
        <w:rPr>
          <w:b/>
          <w:sz w:val="28"/>
          <w:szCs w:val="28"/>
        </w:rPr>
      </w:pPr>
      <w:r w:rsidRPr="00EB60C3">
        <w:rPr>
          <w:b/>
          <w:sz w:val="28"/>
          <w:szCs w:val="28"/>
        </w:rPr>
        <w:t>Sekmju izraksts</w:t>
      </w:r>
    </w:p>
    <w:p w14:paraId="7D3F1FED" w14:textId="77777777" w:rsidR="0067520A" w:rsidRDefault="0067520A" w:rsidP="0067520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(pielikums atestātam par vispārējo vidējo izglītību)</w:t>
      </w:r>
    </w:p>
    <w:p w14:paraId="79B8B0D1" w14:textId="77777777" w:rsidR="0067520A" w:rsidRDefault="0067520A" w:rsidP="0067520A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Sērija Nr.</w:t>
      </w:r>
    </w:p>
    <w:p w14:paraId="3D644D85" w14:textId="77777777" w:rsidR="0067520A" w:rsidRDefault="0067520A" w:rsidP="0067520A">
      <w:pPr>
        <w:ind w:right="-766"/>
        <w:jc w:val="center"/>
        <w:rPr>
          <w:sz w:val="28"/>
          <w:szCs w:val="28"/>
        </w:rPr>
      </w:pPr>
    </w:p>
    <w:p w14:paraId="4BFEAA14" w14:textId="77777777" w:rsidR="0067520A" w:rsidRPr="0067520A" w:rsidRDefault="0067520A" w:rsidP="0067520A">
      <w:pPr>
        <w:ind w:right="-2"/>
        <w:jc w:val="both"/>
      </w:pPr>
      <w:r w:rsidRPr="0067520A">
        <w:t>Vārds, uzvārds &lt;</w:t>
      </w:r>
      <w:r w:rsidRPr="0067520A">
        <w:tab/>
      </w:r>
      <w:r w:rsidRPr="0067520A">
        <w:tab/>
      </w:r>
      <w:r w:rsidRPr="0067520A">
        <w:tab/>
        <w:t>&gt;</w:t>
      </w:r>
    </w:p>
    <w:p w14:paraId="03CF950A" w14:textId="77777777" w:rsidR="0067520A" w:rsidRPr="0067520A" w:rsidRDefault="0067520A" w:rsidP="0067520A">
      <w:pPr>
        <w:ind w:right="-2"/>
        <w:jc w:val="both"/>
      </w:pPr>
      <w:r w:rsidRPr="0067520A">
        <w:t>personas kods &lt;</w:t>
      </w:r>
      <w:r w:rsidRPr="0067520A">
        <w:tab/>
      </w:r>
      <w:r w:rsidRPr="0067520A">
        <w:tab/>
      </w:r>
      <w:r w:rsidRPr="0067520A">
        <w:tab/>
        <w:t>&gt;</w:t>
      </w:r>
    </w:p>
    <w:p w14:paraId="4D9556F5" w14:textId="77777777" w:rsidR="0067520A" w:rsidRPr="0067520A" w:rsidRDefault="0067520A" w:rsidP="0067520A">
      <w:pPr>
        <w:ind w:right="-2"/>
        <w:jc w:val="both"/>
      </w:pPr>
      <w:r w:rsidRPr="0067520A">
        <w:t>apguva &lt;apgūtās vispārējās izglītības programmas nosaukums&gt;</w:t>
      </w:r>
    </w:p>
    <w:p w14:paraId="7535C2ED" w14:textId="77777777" w:rsidR="0067520A" w:rsidRPr="0067520A" w:rsidRDefault="0067520A" w:rsidP="0067520A">
      <w:pPr>
        <w:ind w:right="-2"/>
        <w:jc w:val="both"/>
      </w:pPr>
      <w:r w:rsidRPr="0067520A">
        <w:t>(programmas kods &lt;</w:t>
      </w:r>
      <w:r w:rsidRPr="0067520A">
        <w:tab/>
      </w:r>
      <w:r w:rsidRPr="0067520A">
        <w:tab/>
        <w:t>&gt;)</w:t>
      </w:r>
    </w:p>
    <w:p w14:paraId="2A83FAB4" w14:textId="77777777" w:rsidR="0067520A" w:rsidRPr="0067520A" w:rsidRDefault="0067520A" w:rsidP="0067520A">
      <w:pPr>
        <w:ind w:right="-2"/>
        <w:jc w:val="both"/>
      </w:pPr>
      <w:r w:rsidRPr="0067520A">
        <w:t>un pabeidza &lt;izglītības iestādes nosaukums&gt;</w:t>
      </w:r>
    </w:p>
    <w:p w14:paraId="2435A7EE" w14:textId="77777777" w:rsidR="0067520A" w:rsidRPr="0067520A" w:rsidRDefault="0067520A" w:rsidP="0067520A">
      <w:pPr>
        <w:ind w:right="-2"/>
        <w:jc w:val="both"/>
      </w:pPr>
      <w:r w:rsidRPr="0067520A">
        <w:t>ar šādām sekmēm:</w:t>
      </w:r>
    </w:p>
    <w:p w14:paraId="39781573" w14:textId="77777777" w:rsidR="0067520A" w:rsidRPr="0067520A" w:rsidRDefault="0067520A" w:rsidP="0067520A">
      <w:pPr>
        <w:ind w:right="-2"/>
        <w:jc w:val="both"/>
      </w:pPr>
      <w:r w:rsidRPr="0067520A">
        <w:t>&lt;mācību priekšmeta nosaukums un vērtējums&gt;</w:t>
      </w:r>
    </w:p>
    <w:p w14:paraId="4EDBBB43" w14:textId="77777777" w:rsidR="0067520A" w:rsidRPr="0067520A" w:rsidRDefault="0067520A" w:rsidP="0067520A">
      <w:pPr>
        <w:ind w:right="-2"/>
        <w:jc w:val="both"/>
      </w:pPr>
      <w:r w:rsidRPr="0067520A">
        <w:t>Nokārtoja eksāmenus ar šādām sekmēm:</w:t>
      </w:r>
    </w:p>
    <w:p w14:paraId="5EABD50D" w14:textId="77777777" w:rsidR="0067520A" w:rsidRPr="0067520A" w:rsidRDefault="0067520A" w:rsidP="0067520A">
      <w:pPr>
        <w:ind w:right="-2"/>
        <w:jc w:val="both"/>
      </w:pPr>
      <w:r w:rsidRPr="0067520A">
        <w:t>&lt;mācību priekšmeta nosaukums un vērtējums&gt;</w:t>
      </w:r>
    </w:p>
    <w:p w14:paraId="01193A27" w14:textId="77777777" w:rsidR="0067520A" w:rsidRPr="0067520A" w:rsidRDefault="0067520A" w:rsidP="0067520A">
      <w:pPr>
        <w:ind w:right="-2"/>
        <w:jc w:val="both"/>
      </w:pPr>
      <w:r w:rsidRPr="0067520A">
        <w:t>Nokārtoja centralizētos eksāmenus un saņēma vispārējās vidējās izglītības sertifikātus šādos mācību priekšmetos:</w:t>
      </w:r>
    </w:p>
    <w:p w14:paraId="3FD8A942" w14:textId="77777777" w:rsidR="0067520A" w:rsidRPr="0067520A" w:rsidRDefault="0067520A" w:rsidP="0067520A">
      <w:pPr>
        <w:ind w:right="-2"/>
        <w:jc w:val="both"/>
      </w:pPr>
      <w:r w:rsidRPr="0067520A">
        <w:t>sertifikāta Nr.&lt;numurs&gt; &lt;mācību priekšmeta nosaukums&gt;</w:t>
      </w:r>
    </w:p>
    <w:p w14:paraId="75E22091" w14:textId="77777777" w:rsidR="0067520A" w:rsidRPr="0067520A" w:rsidRDefault="0067520A" w:rsidP="0067520A">
      <w:pPr>
        <w:ind w:right="-2"/>
        <w:jc w:val="both"/>
      </w:pPr>
      <w:r w:rsidRPr="0067520A">
        <w:t>Nokārtoja starptautiskās testēšanas institūcijas pārbaudījumu svešvalodā un saņēma dokumentu:</w:t>
      </w:r>
    </w:p>
    <w:p w14:paraId="7F084CF0" w14:textId="77777777" w:rsidR="0067520A" w:rsidRPr="0067520A" w:rsidRDefault="0067520A" w:rsidP="0067520A">
      <w:pPr>
        <w:ind w:right="-2"/>
        <w:jc w:val="both"/>
      </w:pPr>
      <w:r w:rsidRPr="0067520A">
        <w:t>dokumenta Nr. &lt;numurs&gt; &lt;mācību priekšmeta nosaukums, kuru aizstāj&gt;</w:t>
      </w:r>
    </w:p>
    <w:p w14:paraId="7C7C9389" w14:textId="77777777" w:rsidR="0067520A" w:rsidRPr="0067520A" w:rsidRDefault="0067520A" w:rsidP="0067520A">
      <w:pPr>
        <w:ind w:right="-2"/>
        <w:jc w:val="both"/>
      </w:pPr>
      <w:r w:rsidRPr="0067520A">
        <w:t>Piedalījās &lt;ziņas par piedalīšanos mācību priekšmetu olimpiādēs, projektos un zinātniski pētnieciskajos darbos&gt;</w:t>
      </w:r>
    </w:p>
    <w:p w14:paraId="5234F4D1" w14:textId="77777777" w:rsidR="0067520A" w:rsidRPr="0067520A" w:rsidRDefault="0067520A" w:rsidP="0067520A">
      <w:pPr>
        <w:ind w:right="-2"/>
        <w:jc w:val="both"/>
      </w:pPr>
      <w:r w:rsidRPr="0067520A">
        <w:t>Apbalvojumi &lt;</w:t>
      </w:r>
      <w:r w:rsidRPr="0067520A">
        <w:tab/>
      </w:r>
      <w:r w:rsidRPr="0067520A">
        <w:tab/>
        <w:t>&gt;</w:t>
      </w:r>
    </w:p>
    <w:p w14:paraId="54A0CE1E" w14:textId="77777777" w:rsidR="0067520A" w:rsidRPr="0067520A" w:rsidRDefault="0067520A" w:rsidP="0067520A">
      <w:pPr>
        <w:ind w:right="-2"/>
        <w:jc w:val="right"/>
      </w:pPr>
      <w:r w:rsidRPr="0067520A">
        <w:t>Direktors &lt; vārds, uzvārds, paraksts &gt;</w:t>
      </w:r>
    </w:p>
    <w:p w14:paraId="381026B9" w14:textId="77777777" w:rsidR="0067520A" w:rsidRPr="0067520A" w:rsidRDefault="0067520A" w:rsidP="0067520A">
      <w:pPr>
        <w:ind w:right="-2"/>
        <w:jc w:val="right"/>
      </w:pPr>
      <w:r w:rsidRPr="0067520A">
        <w:t>Pedagogi &lt; vārds, uzvārds, paraksts &gt;</w:t>
      </w:r>
    </w:p>
    <w:p w14:paraId="5EAA482B" w14:textId="77777777" w:rsidR="0067520A" w:rsidRPr="0067520A" w:rsidRDefault="0067520A" w:rsidP="0067520A">
      <w:pPr>
        <w:ind w:right="-2"/>
        <w:jc w:val="both"/>
      </w:pPr>
      <w:r w:rsidRPr="0067520A">
        <w:t>&lt;Z. v.&gt;</w:t>
      </w:r>
    </w:p>
    <w:p w14:paraId="459F85F8" w14:textId="77777777" w:rsidR="0067520A" w:rsidRPr="0067520A" w:rsidRDefault="0067520A" w:rsidP="0067520A">
      <w:pPr>
        <w:ind w:right="-2"/>
        <w:jc w:val="both"/>
      </w:pPr>
      <w:r w:rsidRPr="0067520A">
        <w:t>Izsniegts &lt;</w:t>
      </w:r>
      <w:r w:rsidRPr="0067520A">
        <w:tab/>
      </w:r>
      <w:r w:rsidRPr="0067520A">
        <w:tab/>
        <w:t>&gt;. gada &lt;</w:t>
      </w:r>
      <w:proofErr w:type="gramStart"/>
      <w:r w:rsidRPr="0067520A">
        <w:t xml:space="preserve">   </w:t>
      </w:r>
      <w:proofErr w:type="gramEnd"/>
      <w:r w:rsidRPr="0067520A">
        <w:t>&gt;. &lt;               &gt;</w:t>
      </w:r>
    </w:p>
    <w:p w14:paraId="13E34799" w14:textId="77777777" w:rsidR="0067520A" w:rsidRPr="0067520A" w:rsidRDefault="0067520A" w:rsidP="0067520A">
      <w:pPr>
        <w:ind w:right="-2"/>
        <w:jc w:val="both"/>
      </w:pPr>
      <w:r w:rsidRPr="0067520A">
        <w:t xml:space="preserve"> </w:t>
      </w:r>
    </w:p>
    <w:p w14:paraId="4856933F" w14:textId="77777777" w:rsidR="0067520A" w:rsidRDefault="0067520A">
      <w:pPr>
        <w:suppressAutoHyphens w:val="0"/>
      </w:pPr>
      <w:r>
        <w:br w:type="page"/>
      </w:r>
    </w:p>
    <w:p w14:paraId="7591E505" w14:textId="77777777" w:rsidR="00B47657" w:rsidRPr="00FA041A" w:rsidRDefault="00B47657" w:rsidP="0067520A">
      <w:pPr>
        <w:ind w:right="-2" w:firstLine="426"/>
        <w:jc w:val="both"/>
        <w:rPr>
          <w:rFonts w:eastAsiaTheme="minorHAnsi"/>
          <w:szCs w:val="28"/>
          <w:lang w:eastAsia="en-US"/>
        </w:rPr>
      </w:pPr>
      <w:r w:rsidRPr="00FA041A">
        <w:rPr>
          <w:rFonts w:eastAsiaTheme="minorHAnsi"/>
          <w:szCs w:val="28"/>
          <w:lang w:eastAsia="en-US"/>
        </w:rPr>
        <w:lastRenderedPageBreak/>
        <w:t>Piezīmes.</w:t>
      </w:r>
    </w:p>
    <w:p w14:paraId="7591E506" w14:textId="1DE71BED" w:rsidR="00B47657" w:rsidRPr="00FA041A" w:rsidRDefault="0049774E" w:rsidP="0067520A">
      <w:pPr>
        <w:numPr>
          <w:ilvl w:val="0"/>
          <w:numId w:val="28"/>
        </w:numPr>
        <w:suppressAutoHyphens w:val="0"/>
        <w:ind w:right="-2"/>
        <w:contextualSpacing/>
        <w:jc w:val="both"/>
        <w:rPr>
          <w:rFonts w:eastAsiaTheme="minorHAnsi"/>
          <w:szCs w:val="28"/>
          <w:lang w:eastAsia="en-US"/>
        </w:rPr>
      </w:pPr>
      <w:r w:rsidRPr="000C542F">
        <w:t xml:space="preserve">O – aizsardzības elements </w:t>
      </w:r>
      <w:r w:rsidR="00B47657" w:rsidRPr="00FA041A">
        <w:rPr>
          <w:rFonts w:eastAsiaTheme="minorHAnsi"/>
          <w:szCs w:val="28"/>
          <w:lang w:eastAsia="en-US"/>
        </w:rPr>
        <w:t xml:space="preserve">– hologramma, kurā attēlots </w:t>
      </w:r>
      <w:r w:rsidR="00F525F2" w:rsidRPr="00FA041A">
        <w:rPr>
          <w:rFonts w:eastAsiaTheme="minorHAnsi"/>
          <w:szCs w:val="28"/>
          <w:lang w:eastAsia="en-US"/>
        </w:rPr>
        <w:t>lielais</w:t>
      </w:r>
      <w:r w:rsidR="00B47657" w:rsidRPr="00FA041A">
        <w:rPr>
          <w:rFonts w:eastAsiaTheme="minorHAnsi"/>
          <w:szCs w:val="28"/>
          <w:lang w:eastAsia="en-US"/>
        </w:rPr>
        <w:t xml:space="preserve"> valsts ģerbonis, zem kura puslokā novietots uzraksts 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Vispārējā vidējā izglītība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 xml:space="preserve">, bet fonā horizontālās līnijās – uzraksts 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Izglītības un zinātnes ministrija</w:t>
      </w:r>
      <w:r w:rsidR="00FA041A" w:rsidRPr="00FA041A">
        <w:rPr>
          <w:rFonts w:eastAsiaTheme="minorHAnsi"/>
          <w:szCs w:val="28"/>
          <w:lang w:eastAsia="en-US"/>
        </w:rPr>
        <w:t>"</w:t>
      </w:r>
      <w:r w:rsidR="00B47657" w:rsidRPr="00FA041A">
        <w:rPr>
          <w:rFonts w:eastAsiaTheme="minorHAnsi"/>
          <w:szCs w:val="28"/>
          <w:lang w:eastAsia="en-US"/>
        </w:rPr>
        <w:t>.</w:t>
      </w:r>
    </w:p>
    <w:p w14:paraId="7591E507" w14:textId="6EB16296" w:rsidR="00B47657" w:rsidRPr="00FA041A" w:rsidRDefault="00B47657" w:rsidP="0067520A">
      <w:pPr>
        <w:numPr>
          <w:ilvl w:val="0"/>
          <w:numId w:val="28"/>
        </w:numPr>
        <w:suppressAutoHyphens w:val="0"/>
        <w:ind w:right="-2"/>
        <w:contextualSpacing/>
        <w:jc w:val="both"/>
        <w:rPr>
          <w:rFonts w:eastAsiaTheme="minorHAnsi"/>
          <w:szCs w:val="28"/>
          <w:lang w:eastAsia="en-US"/>
        </w:rPr>
      </w:pPr>
      <w:r w:rsidRPr="00FA041A">
        <w:rPr>
          <w:rFonts w:eastAsiaTheme="minorHAnsi"/>
          <w:szCs w:val="28"/>
          <w:lang w:eastAsia="en-US"/>
        </w:rPr>
        <w:t>Leņķiekavās norādīto informāciju ieraksta vai iespiež atbilstoši katram konkrētajam gadījumam. Pārējais teksts ir iespiests un identisks</w:t>
      </w:r>
      <w:r w:rsidRPr="00FA041A">
        <w:rPr>
          <w:szCs w:val="28"/>
        </w:rPr>
        <w:t>.</w:t>
      </w:r>
      <w:r w:rsidR="005C2ACD" w:rsidRPr="00FA041A">
        <w:rPr>
          <w:szCs w:val="28"/>
        </w:rPr>
        <w:t>"</w:t>
      </w:r>
    </w:p>
    <w:p w14:paraId="7591E508" w14:textId="77777777" w:rsidR="00C465E1" w:rsidRDefault="00C465E1" w:rsidP="0067520A">
      <w:pPr>
        <w:pStyle w:val="07Vaditajaparaksts"/>
        <w:ind w:right="-2"/>
      </w:pPr>
    </w:p>
    <w:p w14:paraId="7591E509" w14:textId="77777777" w:rsidR="0030611D" w:rsidRDefault="0030611D" w:rsidP="0067520A">
      <w:pPr>
        <w:pStyle w:val="07Vaditajaparaksts"/>
        <w:ind w:right="-2"/>
      </w:pPr>
    </w:p>
    <w:p w14:paraId="218047E8" w14:textId="77777777" w:rsidR="00FA041A" w:rsidRDefault="00FA041A" w:rsidP="00FA041A">
      <w:pPr>
        <w:pStyle w:val="07Vaditajaparaksts"/>
      </w:pPr>
    </w:p>
    <w:p w14:paraId="7591E50A" w14:textId="77777777" w:rsidR="0030611D" w:rsidRPr="0061542D" w:rsidRDefault="00982750" w:rsidP="00FA041A">
      <w:pPr>
        <w:pStyle w:val="07Vaditajaparaksts"/>
        <w:ind w:firstLine="709"/>
      </w:pPr>
      <w:r>
        <w:t>Ministru prezidente</w:t>
      </w:r>
      <w:r w:rsidR="006B3B91">
        <w:t xml:space="preserve"> </w:t>
      </w:r>
      <w:r w:rsidR="006B3B91">
        <w:tab/>
      </w:r>
      <w:r>
        <w:t>L</w:t>
      </w:r>
      <w:r w:rsidR="00090114">
        <w:t xml:space="preserve">aimdota </w:t>
      </w:r>
      <w:r>
        <w:t>Straujuma</w:t>
      </w:r>
    </w:p>
    <w:p w14:paraId="7591E50B" w14:textId="77777777" w:rsidR="0030611D" w:rsidRDefault="0030611D" w:rsidP="00FA041A">
      <w:pPr>
        <w:pStyle w:val="07Vaditajaparaksts"/>
        <w:ind w:firstLine="709"/>
      </w:pPr>
    </w:p>
    <w:p w14:paraId="51535124" w14:textId="77777777" w:rsidR="00FA041A" w:rsidRDefault="00FA041A" w:rsidP="00FA041A">
      <w:pPr>
        <w:pStyle w:val="07Vaditajaparaksts"/>
        <w:ind w:firstLine="709"/>
      </w:pPr>
    </w:p>
    <w:p w14:paraId="3B0568A5" w14:textId="77777777" w:rsidR="00FA041A" w:rsidRPr="0061542D" w:rsidRDefault="00FA041A" w:rsidP="00FA041A">
      <w:pPr>
        <w:pStyle w:val="07Vaditajaparaksts"/>
        <w:ind w:firstLine="709"/>
      </w:pPr>
    </w:p>
    <w:p w14:paraId="7591E50C" w14:textId="77777777" w:rsidR="0030611D" w:rsidRPr="0061542D" w:rsidRDefault="0030611D" w:rsidP="00FA041A">
      <w:pPr>
        <w:pStyle w:val="07Vaditajaparaksts"/>
        <w:tabs>
          <w:tab w:val="left" w:pos="6804"/>
        </w:tabs>
        <w:ind w:firstLine="709"/>
      </w:pPr>
      <w:r w:rsidRPr="0061542D">
        <w:t>Izglītī</w:t>
      </w:r>
      <w:r w:rsidR="00982750">
        <w:t>bas un zinātnes ministre</w:t>
      </w:r>
      <w:r w:rsidR="006B3B91">
        <w:t xml:space="preserve"> </w:t>
      </w:r>
      <w:r w:rsidR="006B3B91">
        <w:tab/>
      </w:r>
      <w:r w:rsidR="00982750">
        <w:t>M</w:t>
      </w:r>
      <w:r w:rsidR="00090114">
        <w:t xml:space="preserve">ārīte </w:t>
      </w:r>
      <w:r w:rsidR="00982750">
        <w:t>Seile</w:t>
      </w:r>
    </w:p>
    <w:sectPr w:rsidR="0030611D" w:rsidRPr="0061542D" w:rsidSect="006752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E531" w14:textId="77777777" w:rsidR="00FD26F5" w:rsidRDefault="00FD26F5">
      <w:r>
        <w:separator/>
      </w:r>
    </w:p>
    <w:p w14:paraId="7591E532" w14:textId="77777777" w:rsidR="00FD26F5" w:rsidRDefault="00FD26F5"/>
  </w:endnote>
  <w:endnote w:type="continuationSeparator" w:id="0">
    <w:p w14:paraId="7591E533" w14:textId="77777777" w:rsidR="00FD26F5" w:rsidRDefault="00FD26F5">
      <w:r>
        <w:continuationSeparator/>
      </w:r>
    </w:p>
    <w:p w14:paraId="7591E534" w14:textId="77777777" w:rsidR="00FD26F5" w:rsidRDefault="00FD2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C153" w14:textId="61B29FA0" w:rsidR="00FA041A" w:rsidRPr="00FA041A" w:rsidRDefault="00FA041A">
    <w:pPr>
      <w:pStyle w:val="Footer"/>
      <w:rPr>
        <w:sz w:val="16"/>
        <w:szCs w:val="16"/>
      </w:rPr>
    </w:pPr>
    <w:r w:rsidRPr="00FA041A">
      <w:rPr>
        <w:sz w:val="16"/>
        <w:szCs w:val="16"/>
      </w:rPr>
      <w:t>N1876_5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DE3E" w14:textId="4CFBDB72" w:rsidR="00FA041A" w:rsidRPr="00FA041A" w:rsidRDefault="00FA041A">
    <w:pPr>
      <w:pStyle w:val="Footer"/>
      <w:rPr>
        <w:sz w:val="16"/>
        <w:szCs w:val="16"/>
      </w:rPr>
    </w:pPr>
    <w:r w:rsidRPr="00FA041A">
      <w:rPr>
        <w:sz w:val="16"/>
        <w:szCs w:val="16"/>
      </w:rPr>
      <w:t>N1876_5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E52D" w14:textId="77777777" w:rsidR="00FD26F5" w:rsidRDefault="00FD26F5">
      <w:r>
        <w:separator/>
      </w:r>
    </w:p>
    <w:p w14:paraId="7591E52E" w14:textId="77777777" w:rsidR="00FD26F5" w:rsidRDefault="00FD26F5"/>
  </w:footnote>
  <w:footnote w:type="continuationSeparator" w:id="0">
    <w:p w14:paraId="7591E52F" w14:textId="77777777" w:rsidR="00FD26F5" w:rsidRDefault="00FD26F5">
      <w:r>
        <w:continuationSeparator/>
      </w:r>
    </w:p>
    <w:p w14:paraId="7591E530" w14:textId="77777777" w:rsidR="00FD26F5" w:rsidRDefault="00FD2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535" w14:textId="77777777" w:rsidR="00F719D3" w:rsidRDefault="00F719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1E536" w14:textId="77777777" w:rsidR="00F719D3" w:rsidRDefault="00F719D3">
    <w:pPr>
      <w:pStyle w:val="Header"/>
    </w:pPr>
  </w:p>
  <w:p w14:paraId="7591E537" w14:textId="77777777" w:rsidR="00F719D3" w:rsidRDefault="00F719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538" w14:textId="77777777" w:rsidR="00F719D3" w:rsidRDefault="00F719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0B0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30CD" w14:textId="77CB6599" w:rsidR="00FA041A" w:rsidRDefault="00FA041A" w:rsidP="00FA041A">
    <w:pPr>
      <w:pStyle w:val="Header"/>
      <w:suppressAutoHyphens w:val="0"/>
      <w:rPr>
        <w:sz w:val="32"/>
      </w:rPr>
    </w:pPr>
  </w:p>
  <w:p w14:paraId="5105871B" w14:textId="16E00498" w:rsidR="00FA041A" w:rsidRPr="00FA041A" w:rsidRDefault="00FA041A" w:rsidP="00FA041A">
    <w:pPr>
      <w:pStyle w:val="Header"/>
      <w:suppressAutoHyphens w:val="0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714C757" wp14:editId="5218A78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51419"/>
    <w:multiLevelType w:val="hybridMultilevel"/>
    <w:tmpl w:val="1F123888"/>
    <w:lvl w:ilvl="0" w:tplc="49440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0"/>
  </w:num>
  <w:num w:numId="5">
    <w:abstractNumId w:val="2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23"/>
  </w:num>
  <w:num w:numId="16">
    <w:abstractNumId w:val="18"/>
  </w:num>
  <w:num w:numId="17">
    <w:abstractNumId w:val="25"/>
  </w:num>
  <w:num w:numId="18">
    <w:abstractNumId w:val="7"/>
  </w:num>
  <w:num w:numId="19">
    <w:abstractNumId w:val="9"/>
  </w:num>
  <w:num w:numId="20">
    <w:abstractNumId w:val="6"/>
  </w:num>
  <w:num w:numId="21">
    <w:abstractNumId w:val="28"/>
  </w:num>
  <w:num w:numId="22">
    <w:abstractNumId w:val="15"/>
  </w:num>
  <w:num w:numId="23">
    <w:abstractNumId w:val="19"/>
  </w:num>
  <w:num w:numId="24">
    <w:abstractNumId w:val="22"/>
  </w:num>
  <w:num w:numId="25">
    <w:abstractNumId w:val="21"/>
  </w:num>
  <w:num w:numId="26">
    <w:abstractNumId w:val="1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7E15"/>
    <w:rsid w:val="00013D0F"/>
    <w:rsid w:val="000205CC"/>
    <w:rsid w:val="00020EE4"/>
    <w:rsid w:val="000211BA"/>
    <w:rsid w:val="00033EE7"/>
    <w:rsid w:val="000402DA"/>
    <w:rsid w:val="00043F51"/>
    <w:rsid w:val="00044E8B"/>
    <w:rsid w:val="00060A6C"/>
    <w:rsid w:val="00085BA6"/>
    <w:rsid w:val="00090114"/>
    <w:rsid w:val="00091660"/>
    <w:rsid w:val="000928A7"/>
    <w:rsid w:val="00094401"/>
    <w:rsid w:val="00095782"/>
    <w:rsid w:val="000A755B"/>
    <w:rsid w:val="000A7A1F"/>
    <w:rsid w:val="000B101C"/>
    <w:rsid w:val="000B15C9"/>
    <w:rsid w:val="000B1618"/>
    <w:rsid w:val="000B4D6E"/>
    <w:rsid w:val="000C0744"/>
    <w:rsid w:val="000C3073"/>
    <w:rsid w:val="000C31B2"/>
    <w:rsid w:val="000C46B1"/>
    <w:rsid w:val="000C627B"/>
    <w:rsid w:val="000D4582"/>
    <w:rsid w:val="000E163F"/>
    <w:rsid w:val="000E2FB0"/>
    <w:rsid w:val="000E7045"/>
    <w:rsid w:val="000E7D63"/>
    <w:rsid w:val="000F1904"/>
    <w:rsid w:val="000F1BE1"/>
    <w:rsid w:val="000F783C"/>
    <w:rsid w:val="00115B75"/>
    <w:rsid w:val="00117432"/>
    <w:rsid w:val="001225E5"/>
    <w:rsid w:val="00124217"/>
    <w:rsid w:val="00137446"/>
    <w:rsid w:val="00141435"/>
    <w:rsid w:val="00141D58"/>
    <w:rsid w:val="001437C8"/>
    <w:rsid w:val="00144A2A"/>
    <w:rsid w:val="00146939"/>
    <w:rsid w:val="001506D1"/>
    <w:rsid w:val="001523EB"/>
    <w:rsid w:val="00153868"/>
    <w:rsid w:val="00157051"/>
    <w:rsid w:val="00160CD5"/>
    <w:rsid w:val="001624CC"/>
    <w:rsid w:val="00171718"/>
    <w:rsid w:val="00172108"/>
    <w:rsid w:val="00174887"/>
    <w:rsid w:val="00181903"/>
    <w:rsid w:val="00187534"/>
    <w:rsid w:val="001906B1"/>
    <w:rsid w:val="001913CB"/>
    <w:rsid w:val="00193695"/>
    <w:rsid w:val="00193B3C"/>
    <w:rsid w:val="00194183"/>
    <w:rsid w:val="00197897"/>
    <w:rsid w:val="001A18BD"/>
    <w:rsid w:val="001A323C"/>
    <w:rsid w:val="001B1D55"/>
    <w:rsid w:val="001B6A27"/>
    <w:rsid w:val="001B71AF"/>
    <w:rsid w:val="001C02D8"/>
    <w:rsid w:val="001C07DC"/>
    <w:rsid w:val="001C455B"/>
    <w:rsid w:val="001C62B1"/>
    <w:rsid w:val="001D0A84"/>
    <w:rsid w:val="001E0E16"/>
    <w:rsid w:val="001E5399"/>
    <w:rsid w:val="001E555D"/>
    <w:rsid w:val="001E7A24"/>
    <w:rsid w:val="00203F24"/>
    <w:rsid w:val="00212211"/>
    <w:rsid w:val="00212494"/>
    <w:rsid w:val="00220B44"/>
    <w:rsid w:val="0022242E"/>
    <w:rsid w:val="00224579"/>
    <w:rsid w:val="00235A87"/>
    <w:rsid w:val="0024442F"/>
    <w:rsid w:val="002559B5"/>
    <w:rsid w:val="00262A55"/>
    <w:rsid w:val="0026649D"/>
    <w:rsid w:val="00277BC3"/>
    <w:rsid w:val="00280FFE"/>
    <w:rsid w:val="00281892"/>
    <w:rsid w:val="0028399C"/>
    <w:rsid w:val="00292F96"/>
    <w:rsid w:val="0029506A"/>
    <w:rsid w:val="002A48F0"/>
    <w:rsid w:val="002B0923"/>
    <w:rsid w:val="002B0AE8"/>
    <w:rsid w:val="002B63FA"/>
    <w:rsid w:val="002C79AC"/>
    <w:rsid w:val="002D13A0"/>
    <w:rsid w:val="002E2831"/>
    <w:rsid w:val="002E29C9"/>
    <w:rsid w:val="002F5FE1"/>
    <w:rsid w:val="00300C9A"/>
    <w:rsid w:val="0030611D"/>
    <w:rsid w:val="003069D8"/>
    <w:rsid w:val="00307044"/>
    <w:rsid w:val="003072B6"/>
    <w:rsid w:val="00310029"/>
    <w:rsid w:val="00322A9E"/>
    <w:rsid w:val="00325269"/>
    <w:rsid w:val="00333C8B"/>
    <w:rsid w:val="00334C0F"/>
    <w:rsid w:val="003410A8"/>
    <w:rsid w:val="00347434"/>
    <w:rsid w:val="00347BCA"/>
    <w:rsid w:val="00350AA9"/>
    <w:rsid w:val="00356945"/>
    <w:rsid w:val="00357976"/>
    <w:rsid w:val="00361027"/>
    <w:rsid w:val="0036317A"/>
    <w:rsid w:val="00363553"/>
    <w:rsid w:val="00364843"/>
    <w:rsid w:val="00367645"/>
    <w:rsid w:val="0037209C"/>
    <w:rsid w:val="00374283"/>
    <w:rsid w:val="00386AB4"/>
    <w:rsid w:val="003A4FFE"/>
    <w:rsid w:val="003B5998"/>
    <w:rsid w:val="003B75C3"/>
    <w:rsid w:val="003D0186"/>
    <w:rsid w:val="003D0944"/>
    <w:rsid w:val="003D4087"/>
    <w:rsid w:val="003E001B"/>
    <w:rsid w:val="003E3BA8"/>
    <w:rsid w:val="003F0ADF"/>
    <w:rsid w:val="003F568D"/>
    <w:rsid w:val="003F683B"/>
    <w:rsid w:val="004046EA"/>
    <w:rsid w:val="00413203"/>
    <w:rsid w:val="00415F3D"/>
    <w:rsid w:val="004178C2"/>
    <w:rsid w:val="00420057"/>
    <w:rsid w:val="00422CD5"/>
    <w:rsid w:val="00425594"/>
    <w:rsid w:val="0043055C"/>
    <w:rsid w:val="00434DEC"/>
    <w:rsid w:val="00437D11"/>
    <w:rsid w:val="004502D4"/>
    <w:rsid w:val="00453BCF"/>
    <w:rsid w:val="004579E0"/>
    <w:rsid w:val="00465D95"/>
    <w:rsid w:val="004709C8"/>
    <w:rsid w:val="00470D34"/>
    <w:rsid w:val="0047399E"/>
    <w:rsid w:val="00475216"/>
    <w:rsid w:val="00476FDD"/>
    <w:rsid w:val="00480D68"/>
    <w:rsid w:val="00484650"/>
    <w:rsid w:val="00496331"/>
    <w:rsid w:val="0049774E"/>
    <w:rsid w:val="004A7AB9"/>
    <w:rsid w:val="004B2ED5"/>
    <w:rsid w:val="004B45B6"/>
    <w:rsid w:val="004B5EEE"/>
    <w:rsid w:val="004C12FF"/>
    <w:rsid w:val="004D13F8"/>
    <w:rsid w:val="004D2EF6"/>
    <w:rsid w:val="004D45AF"/>
    <w:rsid w:val="004D59E5"/>
    <w:rsid w:val="004E1095"/>
    <w:rsid w:val="004E3549"/>
    <w:rsid w:val="004E4FD0"/>
    <w:rsid w:val="004E5D92"/>
    <w:rsid w:val="004F3D6D"/>
    <w:rsid w:val="004F6A63"/>
    <w:rsid w:val="00500E2B"/>
    <w:rsid w:val="00501C8B"/>
    <w:rsid w:val="00505629"/>
    <w:rsid w:val="00505A52"/>
    <w:rsid w:val="00510A4C"/>
    <w:rsid w:val="00512068"/>
    <w:rsid w:val="00517165"/>
    <w:rsid w:val="0051752C"/>
    <w:rsid w:val="00537F81"/>
    <w:rsid w:val="00562E9B"/>
    <w:rsid w:val="005728F2"/>
    <w:rsid w:val="00586B5C"/>
    <w:rsid w:val="005921FC"/>
    <w:rsid w:val="00597399"/>
    <w:rsid w:val="005973B6"/>
    <w:rsid w:val="00597799"/>
    <w:rsid w:val="00597F4C"/>
    <w:rsid w:val="005A2DC4"/>
    <w:rsid w:val="005B1D4B"/>
    <w:rsid w:val="005B6922"/>
    <w:rsid w:val="005C2ACD"/>
    <w:rsid w:val="005D49A6"/>
    <w:rsid w:val="005F1880"/>
    <w:rsid w:val="005F4C9D"/>
    <w:rsid w:val="00603AE8"/>
    <w:rsid w:val="006100B6"/>
    <w:rsid w:val="00615963"/>
    <w:rsid w:val="00624F5B"/>
    <w:rsid w:val="00626769"/>
    <w:rsid w:val="0063203F"/>
    <w:rsid w:val="006469F6"/>
    <w:rsid w:val="0064768C"/>
    <w:rsid w:val="0065326E"/>
    <w:rsid w:val="006562B6"/>
    <w:rsid w:val="0065691C"/>
    <w:rsid w:val="006615D6"/>
    <w:rsid w:val="00665F16"/>
    <w:rsid w:val="00672024"/>
    <w:rsid w:val="006723C7"/>
    <w:rsid w:val="00674263"/>
    <w:rsid w:val="0067520A"/>
    <w:rsid w:val="0067560D"/>
    <w:rsid w:val="00687B92"/>
    <w:rsid w:val="006912FC"/>
    <w:rsid w:val="00697919"/>
    <w:rsid w:val="006A210C"/>
    <w:rsid w:val="006B3B91"/>
    <w:rsid w:val="006B3C0F"/>
    <w:rsid w:val="006B4DA1"/>
    <w:rsid w:val="006B51A1"/>
    <w:rsid w:val="006C3C23"/>
    <w:rsid w:val="006D4BA5"/>
    <w:rsid w:val="006D6636"/>
    <w:rsid w:val="006F1D1F"/>
    <w:rsid w:val="006F2514"/>
    <w:rsid w:val="00702F35"/>
    <w:rsid w:val="007047A3"/>
    <w:rsid w:val="007047EB"/>
    <w:rsid w:val="007122B6"/>
    <w:rsid w:val="00712895"/>
    <w:rsid w:val="00713E3E"/>
    <w:rsid w:val="00717C2C"/>
    <w:rsid w:val="00730944"/>
    <w:rsid w:val="00732B72"/>
    <w:rsid w:val="00743BB3"/>
    <w:rsid w:val="00744A30"/>
    <w:rsid w:val="0075019C"/>
    <w:rsid w:val="007509E0"/>
    <w:rsid w:val="00750EC0"/>
    <w:rsid w:val="0075126D"/>
    <w:rsid w:val="0075660C"/>
    <w:rsid w:val="007575AA"/>
    <w:rsid w:val="00762458"/>
    <w:rsid w:val="00765561"/>
    <w:rsid w:val="007656BC"/>
    <w:rsid w:val="00766264"/>
    <w:rsid w:val="00767D67"/>
    <w:rsid w:val="00771579"/>
    <w:rsid w:val="007733E9"/>
    <w:rsid w:val="0077514E"/>
    <w:rsid w:val="007806DD"/>
    <w:rsid w:val="00786191"/>
    <w:rsid w:val="007A3D9A"/>
    <w:rsid w:val="007A7EA0"/>
    <w:rsid w:val="007B4E7E"/>
    <w:rsid w:val="007B66D0"/>
    <w:rsid w:val="007C555A"/>
    <w:rsid w:val="007D2F22"/>
    <w:rsid w:val="007D3B65"/>
    <w:rsid w:val="007E11DE"/>
    <w:rsid w:val="007F34AF"/>
    <w:rsid w:val="007F3700"/>
    <w:rsid w:val="00800DF0"/>
    <w:rsid w:val="00801807"/>
    <w:rsid w:val="008069C8"/>
    <w:rsid w:val="008076A3"/>
    <w:rsid w:val="008355D1"/>
    <w:rsid w:val="00837003"/>
    <w:rsid w:val="008404A4"/>
    <w:rsid w:val="00840B62"/>
    <w:rsid w:val="008447B5"/>
    <w:rsid w:val="008504EE"/>
    <w:rsid w:val="00860CF8"/>
    <w:rsid w:val="00866522"/>
    <w:rsid w:val="00867ED4"/>
    <w:rsid w:val="00884172"/>
    <w:rsid w:val="00890DE6"/>
    <w:rsid w:val="00890E06"/>
    <w:rsid w:val="0089119E"/>
    <w:rsid w:val="00895B48"/>
    <w:rsid w:val="008A1C56"/>
    <w:rsid w:val="008A7134"/>
    <w:rsid w:val="008C182B"/>
    <w:rsid w:val="008C3CDA"/>
    <w:rsid w:val="008D3A3F"/>
    <w:rsid w:val="008E211D"/>
    <w:rsid w:val="008E307F"/>
    <w:rsid w:val="008E4B94"/>
    <w:rsid w:val="00910D5B"/>
    <w:rsid w:val="0091316A"/>
    <w:rsid w:val="009173B4"/>
    <w:rsid w:val="009213AF"/>
    <w:rsid w:val="00921CC7"/>
    <w:rsid w:val="009239E3"/>
    <w:rsid w:val="0093416E"/>
    <w:rsid w:val="00935CF1"/>
    <w:rsid w:val="00942599"/>
    <w:rsid w:val="0094701C"/>
    <w:rsid w:val="009507D0"/>
    <w:rsid w:val="00954DF9"/>
    <w:rsid w:val="00963A5D"/>
    <w:rsid w:val="00963B21"/>
    <w:rsid w:val="009656BD"/>
    <w:rsid w:val="0097122A"/>
    <w:rsid w:val="00972D37"/>
    <w:rsid w:val="00973343"/>
    <w:rsid w:val="00980317"/>
    <w:rsid w:val="00982750"/>
    <w:rsid w:val="00984B45"/>
    <w:rsid w:val="00986466"/>
    <w:rsid w:val="0099385B"/>
    <w:rsid w:val="009A01EA"/>
    <w:rsid w:val="009A3ADC"/>
    <w:rsid w:val="009A7CC4"/>
    <w:rsid w:val="009C0B04"/>
    <w:rsid w:val="009C0F69"/>
    <w:rsid w:val="009C1E67"/>
    <w:rsid w:val="009D0A52"/>
    <w:rsid w:val="009F45B6"/>
    <w:rsid w:val="009F5E1B"/>
    <w:rsid w:val="00A005DE"/>
    <w:rsid w:val="00A01D93"/>
    <w:rsid w:val="00A0537A"/>
    <w:rsid w:val="00A121CD"/>
    <w:rsid w:val="00A14F9E"/>
    <w:rsid w:val="00A21737"/>
    <w:rsid w:val="00A21993"/>
    <w:rsid w:val="00A226D4"/>
    <w:rsid w:val="00A26E64"/>
    <w:rsid w:val="00A32544"/>
    <w:rsid w:val="00A3309D"/>
    <w:rsid w:val="00A42336"/>
    <w:rsid w:val="00A43EEA"/>
    <w:rsid w:val="00A533FB"/>
    <w:rsid w:val="00A53EE7"/>
    <w:rsid w:val="00A5463F"/>
    <w:rsid w:val="00A548F9"/>
    <w:rsid w:val="00A56884"/>
    <w:rsid w:val="00A62157"/>
    <w:rsid w:val="00A65162"/>
    <w:rsid w:val="00A75E51"/>
    <w:rsid w:val="00A90F9D"/>
    <w:rsid w:val="00A9143E"/>
    <w:rsid w:val="00A9238A"/>
    <w:rsid w:val="00A95206"/>
    <w:rsid w:val="00AA3F20"/>
    <w:rsid w:val="00AA750C"/>
    <w:rsid w:val="00AB1694"/>
    <w:rsid w:val="00AB679A"/>
    <w:rsid w:val="00AB6ADA"/>
    <w:rsid w:val="00AC4A13"/>
    <w:rsid w:val="00AC5D86"/>
    <w:rsid w:val="00AD2F25"/>
    <w:rsid w:val="00AD7A83"/>
    <w:rsid w:val="00AE338E"/>
    <w:rsid w:val="00AE79C3"/>
    <w:rsid w:val="00AF32DA"/>
    <w:rsid w:val="00AF3588"/>
    <w:rsid w:val="00B00A65"/>
    <w:rsid w:val="00B034ED"/>
    <w:rsid w:val="00B06F35"/>
    <w:rsid w:val="00B12353"/>
    <w:rsid w:val="00B14954"/>
    <w:rsid w:val="00B2557D"/>
    <w:rsid w:val="00B40B9B"/>
    <w:rsid w:val="00B47657"/>
    <w:rsid w:val="00B50DD6"/>
    <w:rsid w:val="00B61EDB"/>
    <w:rsid w:val="00B62BD4"/>
    <w:rsid w:val="00B65A8D"/>
    <w:rsid w:val="00B67AD6"/>
    <w:rsid w:val="00B818AF"/>
    <w:rsid w:val="00B81F13"/>
    <w:rsid w:val="00B828AF"/>
    <w:rsid w:val="00B83A22"/>
    <w:rsid w:val="00B8580C"/>
    <w:rsid w:val="00B96CFA"/>
    <w:rsid w:val="00BA3161"/>
    <w:rsid w:val="00BA7A5E"/>
    <w:rsid w:val="00BB6478"/>
    <w:rsid w:val="00BC00CE"/>
    <w:rsid w:val="00BC03CF"/>
    <w:rsid w:val="00BD054D"/>
    <w:rsid w:val="00BD29E6"/>
    <w:rsid w:val="00BD3C13"/>
    <w:rsid w:val="00BE26D5"/>
    <w:rsid w:val="00BE70B9"/>
    <w:rsid w:val="00BF1885"/>
    <w:rsid w:val="00C0252D"/>
    <w:rsid w:val="00C03EF8"/>
    <w:rsid w:val="00C06335"/>
    <w:rsid w:val="00C144D0"/>
    <w:rsid w:val="00C16159"/>
    <w:rsid w:val="00C21DC4"/>
    <w:rsid w:val="00C27BA2"/>
    <w:rsid w:val="00C36DDE"/>
    <w:rsid w:val="00C36EF4"/>
    <w:rsid w:val="00C40E56"/>
    <w:rsid w:val="00C465E1"/>
    <w:rsid w:val="00C47588"/>
    <w:rsid w:val="00C5324F"/>
    <w:rsid w:val="00C6500A"/>
    <w:rsid w:val="00C65B38"/>
    <w:rsid w:val="00C70102"/>
    <w:rsid w:val="00C72723"/>
    <w:rsid w:val="00C8443B"/>
    <w:rsid w:val="00C84B2B"/>
    <w:rsid w:val="00C86633"/>
    <w:rsid w:val="00C93EC2"/>
    <w:rsid w:val="00C944D0"/>
    <w:rsid w:val="00C95ABC"/>
    <w:rsid w:val="00C97BDD"/>
    <w:rsid w:val="00CA5731"/>
    <w:rsid w:val="00CB6850"/>
    <w:rsid w:val="00CC202A"/>
    <w:rsid w:val="00CC3956"/>
    <w:rsid w:val="00CC603A"/>
    <w:rsid w:val="00CC6E57"/>
    <w:rsid w:val="00CE0232"/>
    <w:rsid w:val="00CE6C45"/>
    <w:rsid w:val="00CF4583"/>
    <w:rsid w:val="00CF6373"/>
    <w:rsid w:val="00CF76AF"/>
    <w:rsid w:val="00CF795B"/>
    <w:rsid w:val="00D024E4"/>
    <w:rsid w:val="00D06C66"/>
    <w:rsid w:val="00D10C30"/>
    <w:rsid w:val="00D10EDA"/>
    <w:rsid w:val="00D13C7E"/>
    <w:rsid w:val="00D16BEB"/>
    <w:rsid w:val="00D17DC8"/>
    <w:rsid w:val="00D2487A"/>
    <w:rsid w:val="00D374E5"/>
    <w:rsid w:val="00D37974"/>
    <w:rsid w:val="00D44695"/>
    <w:rsid w:val="00D44BB6"/>
    <w:rsid w:val="00D47334"/>
    <w:rsid w:val="00D51842"/>
    <w:rsid w:val="00D52087"/>
    <w:rsid w:val="00D53593"/>
    <w:rsid w:val="00D5551D"/>
    <w:rsid w:val="00D56569"/>
    <w:rsid w:val="00D63978"/>
    <w:rsid w:val="00D63E0C"/>
    <w:rsid w:val="00D65F5D"/>
    <w:rsid w:val="00D722B4"/>
    <w:rsid w:val="00D72911"/>
    <w:rsid w:val="00D77A5A"/>
    <w:rsid w:val="00D83B3A"/>
    <w:rsid w:val="00D91772"/>
    <w:rsid w:val="00D946A3"/>
    <w:rsid w:val="00D94FFC"/>
    <w:rsid w:val="00DA077A"/>
    <w:rsid w:val="00DB1C9C"/>
    <w:rsid w:val="00DC2D3B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6207"/>
    <w:rsid w:val="00E170B0"/>
    <w:rsid w:val="00E24E88"/>
    <w:rsid w:val="00E2625B"/>
    <w:rsid w:val="00E32E61"/>
    <w:rsid w:val="00E33991"/>
    <w:rsid w:val="00E4107D"/>
    <w:rsid w:val="00E412AD"/>
    <w:rsid w:val="00E47029"/>
    <w:rsid w:val="00E50EF3"/>
    <w:rsid w:val="00E572A3"/>
    <w:rsid w:val="00E60F46"/>
    <w:rsid w:val="00E64BA7"/>
    <w:rsid w:val="00E70B37"/>
    <w:rsid w:val="00E7544C"/>
    <w:rsid w:val="00E84450"/>
    <w:rsid w:val="00E84C2A"/>
    <w:rsid w:val="00E91500"/>
    <w:rsid w:val="00EA36A5"/>
    <w:rsid w:val="00EA6A21"/>
    <w:rsid w:val="00EA74BB"/>
    <w:rsid w:val="00EB1812"/>
    <w:rsid w:val="00EC2912"/>
    <w:rsid w:val="00EC3DFF"/>
    <w:rsid w:val="00ED3240"/>
    <w:rsid w:val="00ED3741"/>
    <w:rsid w:val="00ED3E43"/>
    <w:rsid w:val="00EE515C"/>
    <w:rsid w:val="00EE580A"/>
    <w:rsid w:val="00EE5A05"/>
    <w:rsid w:val="00EF4906"/>
    <w:rsid w:val="00EF7F04"/>
    <w:rsid w:val="00F005CA"/>
    <w:rsid w:val="00F02847"/>
    <w:rsid w:val="00F02CEE"/>
    <w:rsid w:val="00F12D0E"/>
    <w:rsid w:val="00F13DBB"/>
    <w:rsid w:val="00F22270"/>
    <w:rsid w:val="00F25DCD"/>
    <w:rsid w:val="00F26699"/>
    <w:rsid w:val="00F3110C"/>
    <w:rsid w:val="00F345A7"/>
    <w:rsid w:val="00F42408"/>
    <w:rsid w:val="00F43833"/>
    <w:rsid w:val="00F47234"/>
    <w:rsid w:val="00F50A31"/>
    <w:rsid w:val="00F525F2"/>
    <w:rsid w:val="00F52817"/>
    <w:rsid w:val="00F54128"/>
    <w:rsid w:val="00F55F66"/>
    <w:rsid w:val="00F719D3"/>
    <w:rsid w:val="00F87074"/>
    <w:rsid w:val="00F903F2"/>
    <w:rsid w:val="00F91E90"/>
    <w:rsid w:val="00F93D7E"/>
    <w:rsid w:val="00F94B82"/>
    <w:rsid w:val="00FA041A"/>
    <w:rsid w:val="00FC067B"/>
    <w:rsid w:val="00FC203A"/>
    <w:rsid w:val="00FC76A3"/>
    <w:rsid w:val="00FD26F5"/>
    <w:rsid w:val="00FD3866"/>
    <w:rsid w:val="00FD6B7C"/>
    <w:rsid w:val="00FD7F12"/>
    <w:rsid w:val="00FE679E"/>
    <w:rsid w:val="00FE6E71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91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strike w:val="0"/>
      <w:dstrike w:val="0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strike w:val="0"/>
      <w:dstrike w:val="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spacing w:after="120"/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semiHidden/>
    <w:pPr>
      <w:ind w:firstLine="709"/>
      <w:jc w:val="both"/>
    </w:pPr>
  </w:style>
  <w:style w:type="paragraph" w:styleId="BodyText2">
    <w:name w:val="Body Text 2"/>
    <w:basedOn w:val="Normal"/>
    <w:semiHidden/>
    <w:pPr>
      <w:spacing w:after="1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rPr>
      <w:sz w:val="28"/>
      <w:szCs w:val="28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semiHidden/>
    <w:rsid w:val="004132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656BD"/>
    <w:rPr>
      <w:b/>
      <w:bCs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1"/>
    <w:qFormat/>
    <w:rsid w:val="0097122A"/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6615D6"/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character" w:customStyle="1" w:styleId="FooterChar">
    <w:name w:val="Footer Char"/>
    <w:link w:val="Footer"/>
    <w:semiHidden/>
    <w:rsid w:val="00194183"/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2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strike w:val="0"/>
      <w:dstrike w:val="0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strike w:val="0"/>
      <w:dstrike w:val="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spacing w:after="120"/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semiHidden/>
    <w:pPr>
      <w:ind w:firstLine="709"/>
      <w:jc w:val="both"/>
    </w:pPr>
  </w:style>
  <w:style w:type="paragraph" w:styleId="BodyText2">
    <w:name w:val="Body Text 2"/>
    <w:basedOn w:val="Normal"/>
    <w:semiHidden/>
    <w:pPr>
      <w:spacing w:after="120"/>
      <w:jc w:val="both"/>
    </w:pPr>
    <w:rPr>
      <w:sz w:val="28"/>
      <w:szCs w:val="28"/>
    </w:rPr>
  </w:style>
  <w:style w:type="paragraph" w:styleId="BodyText3">
    <w:name w:val="Body Text 3"/>
    <w:basedOn w:val="Normal"/>
    <w:semiHidden/>
    <w:rPr>
      <w:sz w:val="28"/>
      <w:szCs w:val="28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AE338E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65F16"/>
    <w:pPr>
      <w:suppressAutoHyphens w:val="0"/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rsid w:val="00665F16"/>
    <w:pPr>
      <w:suppressAutoHyphens w:val="0"/>
      <w:ind w:firstLine="720"/>
      <w:jc w:val="both"/>
    </w:pPr>
    <w:rPr>
      <w:sz w:val="28"/>
      <w:lang w:eastAsia="lv-LV"/>
    </w:rPr>
  </w:style>
  <w:style w:type="paragraph" w:styleId="BalloonText">
    <w:name w:val="Balloon Text"/>
    <w:basedOn w:val="Normal"/>
    <w:semiHidden/>
    <w:rsid w:val="004132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656BD"/>
    <w:rPr>
      <w:b/>
      <w:bCs/>
    </w:rPr>
  </w:style>
  <w:style w:type="paragraph" w:customStyle="1" w:styleId="naisf">
    <w:name w:val="naisf"/>
    <w:basedOn w:val="Normal"/>
    <w:rsid w:val="0097122A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1"/>
    <w:qFormat/>
    <w:rsid w:val="0097122A"/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6615D6"/>
    <w:rPr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rsid w:val="000B101C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rsid w:val="0030611D"/>
    <w:pPr>
      <w:tabs>
        <w:tab w:val="right" w:pos="9072"/>
      </w:tabs>
      <w:suppressAutoHyphens w:val="0"/>
    </w:pPr>
    <w:rPr>
      <w:sz w:val="28"/>
      <w:lang w:eastAsia="en-US"/>
    </w:rPr>
  </w:style>
  <w:style w:type="character" w:customStyle="1" w:styleId="FooterChar">
    <w:name w:val="Footer Char"/>
    <w:link w:val="Footer"/>
    <w:semiHidden/>
    <w:rsid w:val="00194183"/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2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9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E1DE-EF22-4E5F-8F6D-D069459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Nr.913 "Kārtība, kādā izsniedzami valsts atzīti vispārējās izglītības dokumenti"</vt:lpstr>
    </vt:vector>
  </TitlesOfParts>
  <Manager>Valsts izglītības satura centrs</Manager>
  <Company>Izglītības un zinātnes ministrija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Nr.913 "Kārtība, kādā izsniedzami valsts atzīti vispārējās izglītības dokumenti"</dc:title>
  <dc:subject>Noteikumu projekts</dc:subject>
  <dc:creator>ingrida.kamarute@visc.gov.lv</dc:creator>
  <cp:lastModifiedBy>Leontīne Babkina</cp:lastModifiedBy>
  <cp:revision>14</cp:revision>
  <cp:lastPrinted>2015-09-17T10:55:00Z</cp:lastPrinted>
  <dcterms:created xsi:type="dcterms:W3CDTF">2015-07-02T05:31:00Z</dcterms:created>
  <dcterms:modified xsi:type="dcterms:W3CDTF">2015-09-30T08:41:00Z</dcterms:modified>
</cp:coreProperties>
</file>