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C3" w:rsidRDefault="00B80AC3" w:rsidP="006A5D3E">
      <w:pPr>
        <w:spacing w:after="0" w:line="240" w:lineRule="auto"/>
        <w:jc w:val="center"/>
        <w:rPr>
          <w:rFonts w:eastAsia="Times New Roman"/>
          <w:b/>
          <w:bCs/>
          <w:sz w:val="28"/>
          <w:szCs w:val="28"/>
          <w:lang w:eastAsia="lv-LV"/>
        </w:rPr>
      </w:pPr>
      <w:bookmarkStart w:id="0" w:name="OLE_LINK1"/>
      <w:bookmarkStart w:id="1" w:name="OLE_LINK2"/>
      <w:r w:rsidRPr="00665C0F">
        <w:rPr>
          <w:rFonts w:eastAsia="Times New Roman"/>
          <w:b/>
          <w:bCs/>
          <w:sz w:val="28"/>
          <w:szCs w:val="28"/>
          <w:lang w:eastAsia="lv-LV"/>
        </w:rPr>
        <w:t>Ministru kabineta rīkojuma projekta</w:t>
      </w:r>
    </w:p>
    <w:p w:rsidR="00C9561A" w:rsidRDefault="00C9561A" w:rsidP="006A5D3E">
      <w:pPr>
        <w:tabs>
          <w:tab w:val="left" w:pos="2977"/>
        </w:tabs>
        <w:spacing w:after="0" w:line="240" w:lineRule="auto"/>
        <w:jc w:val="center"/>
        <w:rPr>
          <w:rFonts w:eastAsia="Times New Roman"/>
          <w:b/>
          <w:bCs/>
          <w:sz w:val="28"/>
          <w:szCs w:val="28"/>
          <w:lang w:eastAsia="lv-LV"/>
        </w:rPr>
      </w:pPr>
      <w:r>
        <w:rPr>
          <w:b/>
          <w:bCs/>
          <w:sz w:val="28"/>
          <w:szCs w:val="28"/>
        </w:rPr>
        <w:t xml:space="preserve">„Par valsts līdzdalības </w:t>
      </w:r>
      <w:r w:rsidRPr="00C9561A">
        <w:rPr>
          <w:rFonts w:eastAsia="Times New Roman"/>
          <w:b/>
          <w:bCs/>
          <w:sz w:val="28"/>
          <w:szCs w:val="28"/>
          <w:lang w:eastAsia="lv-LV"/>
        </w:rPr>
        <w:t>saglabāšanu sabiedrībā ar ierobežotu atbildību „Starptautiskā Rakstnieku un tulkotāju māja”</w:t>
      </w:r>
      <w:r w:rsidR="006D0916">
        <w:rPr>
          <w:rFonts w:eastAsia="Times New Roman"/>
          <w:b/>
          <w:bCs/>
          <w:sz w:val="28"/>
          <w:szCs w:val="28"/>
          <w:lang w:eastAsia="lv-LV"/>
        </w:rPr>
        <w:t>”</w:t>
      </w:r>
      <w:r w:rsidRPr="00C9561A">
        <w:rPr>
          <w:rFonts w:eastAsia="Times New Roman"/>
          <w:b/>
          <w:bCs/>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C9561A">
          <w:rPr>
            <w:rFonts w:eastAsia="Times New Roman"/>
            <w:b/>
            <w:bCs/>
            <w:sz w:val="28"/>
            <w:szCs w:val="28"/>
            <w:lang w:eastAsia="lv-LV"/>
          </w:rPr>
          <w:t>ziņojums</w:t>
        </w:r>
      </w:smartTag>
      <w:r w:rsidRPr="00C9561A">
        <w:rPr>
          <w:rFonts w:eastAsia="Times New Roman"/>
          <w:b/>
          <w:bCs/>
          <w:sz w:val="28"/>
          <w:szCs w:val="28"/>
          <w:lang w:eastAsia="lv-LV"/>
        </w:rPr>
        <w:t xml:space="preserve"> (anotācija)</w:t>
      </w:r>
    </w:p>
    <w:bookmarkEnd w:id="0"/>
    <w:bookmarkEnd w:id="1"/>
    <w:p w:rsidR="006D0916" w:rsidRPr="004D65A6" w:rsidRDefault="006D0916" w:rsidP="006A5D3E">
      <w:pPr>
        <w:tabs>
          <w:tab w:val="left" w:pos="2977"/>
        </w:tabs>
        <w:spacing w:after="0" w:line="240" w:lineRule="auto"/>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82"/>
        <w:gridCol w:w="1702"/>
        <w:gridCol w:w="6817"/>
      </w:tblGrid>
      <w:tr w:rsidR="00B80AC3" w:rsidRPr="00665C0F" w:rsidTr="00C041DE">
        <w:trPr>
          <w:trHeight w:val="3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80AC3" w:rsidRPr="00665C0F" w:rsidRDefault="00B80AC3" w:rsidP="006A5D3E">
            <w:pPr>
              <w:spacing w:after="0" w:line="240" w:lineRule="auto"/>
              <w:jc w:val="center"/>
              <w:rPr>
                <w:rFonts w:eastAsia="Times New Roman"/>
                <w:sz w:val="28"/>
                <w:szCs w:val="28"/>
                <w:lang w:eastAsia="lv-LV"/>
              </w:rPr>
            </w:pPr>
            <w:r w:rsidRPr="00665C0F">
              <w:rPr>
                <w:rFonts w:eastAsia="Times New Roman"/>
                <w:sz w:val="28"/>
                <w:szCs w:val="28"/>
                <w:lang w:eastAsia="lv-LV"/>
              </w:rPr>
              <w:t> </w:t>
            </w:r>
            <w:r w:rsidRPr="00665C0F">
              <w:rPr>
                <w:rFonts w:eastAsia="Times New Roman"/>
                <w:b/>
                <w:bCs/>
                <w:sz w:val="28"/>
                <w:szCs w:val="28"/>
                <w:lang w:eastAsia="lv-LV"/>
              </w:rPr>
              <w:t> I. Tiesību akta projekta izstrādes nepieciešamība</w:t>
            </w:r>
          </w:p>
        </w:tc>
      </w:tr>
      <w:tr w:rsidR="00B80AC3" w:rsidRPr="00665C0F" w:rsidTr="00C041DE">
        <w:trPr>
          <w:trHeight w:val="405"/>
          <w:tblCellSpacing w:w="0" w:type="dxa"/>
        </w:trPr>
        <w:tc>
          <w:tcPr>
            <w:tcW w:w="320"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jc w:val="center"/>
              <w:rPr>
                <w:rFonts w:eastAsia="Times New Roman"/>
                <w:sz w:val="28"/>
                <w:szCs w:val="28"/>
                <w:lang w:eastAsia="lv-LV"/>
              </w:rPr>
            </w:pPr>
            <w:r w:rsidRPr="00665C0F">
              <w:rPr>
                <w:rFonts w:eastAsia="Times New Roman"/>
                <w:sz w:val="28"/>
                <w:szCs w:val="28"/>
                <w:lang w:eastAsia="lv-LV"/>
              </w:rPr>
              <w:t>1.</w:t>
            </w:r>
          </w:p>
        </w:tc>
        <w:tc>
          <w:tcPr>
            <w:tcW w:w="935"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rPr>
                <w:rFonts w:eastAsia="Times New Roman"/>
                <w:sz w:val="28"/>
                <w:szCs w:val="28"/>
                <w:lang w:eastAsia="lv-LV"/>
              </w:rPr>
            </w:pPr>
            <w:r w:rsidRPr="00665C0F">
              <w:rPr>
                <w:rFonts w:eastAsia="Times New Roman"/>
                <w:sz w:val="28"/>
                <w:szCs w:val="28"/>
                <w:lang w:eastAsia="lv-LV"/>
              </w:rPr>
              <w:t>Pamatojums</w:t>
            </w:r>
          </w:p>
        </w:tc>
        <w:tc>
          <w:tcPr>
            <w:tcW w:w="3746" w:type="pct"/>
            <w:tcBorders>
              <w:top w:val="outset" w:sz="6" w:space="0" w:color="auto"/>
              <w:left w:val="outset" w:sz="6" w:space="0" w:color="auto"/>
              <w:bottom w:val="outset" w:sz="6" w:space="0" w:color="auto"/>
              <w:right w:val="outset" w:sz="6" w:space="0" w:color="auto"/>
            </w:tcBorders>
          </w:tcPr>
          <w:p w:rsidR="006D0916" w:rsidRDefault="00B80AC3" w:rsidP="006A5D3E">
            <w:pPr>
              <w:spacing w:after="0" w:line="240" w:lineRule="auto"/>
              <w:ind w:left="114" w:firstLine="567"/>
              <w:jc w:val="both"/>
              <w:rPr>
                <w:rFonts w:eastAsia="Times New Roman"/>
                <w:sz w:val="28"/>
                <w:szCs w:val="28"/>
                <w:lang w:eastAsia="lv-LV"/>
              </w:rPr>
            </w:pPr>
            <w:r w:rsidRPr="00665C0F">
              <w:rPr>
                <w:rFonts w:eastAsia="Times New Roman"/>
                <w:sz w:val="28"/>
                <w:szCs w:val="28"/>
                <w:lang w:eastAsia="lv-LV"/>
              </w:rPr>
              <w:t>Ar Ministru kabineta 20</w:t>
            </w:r>
            <w:r w:rsidR="006D0916">
              <w:rPr>
                <w:rFonts w:eastAsia="Times New Roman"/>
                <w:sz w:val="28"/>
                <w:szCs w:val="28"/>
                <w:lang w:eastAsia="lv-LV"/>
              </w:rPr>
              <w:t>12.gada 4.jūnija rīkojumu Nr.</w:t>
            </w:r>
            <w:r w:rsidRPr="00665C0F">
              <w:rPr>
                <w:rFonts w:eastAsia="Times New Roman"/>
                <w:sz w:val="28"/>
                <w:szCs w:val="28"/>
                <w:lang w:eastAsia="lv-LV"/>
              </w:rPr>
              <w:t xml:space="preserve">245 </w:t>
            </w:r>
            <w:r w:rsidRPr="006D0916">
              <w:rPr>
                <w:rFonts w:eastAsia="Times New Roman"/>
                <w:sz w:val="28"/>
                <w:szCs w:val="28"/>
                <w:lang w:eastAsia="lv-LV"/>
              </w:rPr>
              <w:t>„Par Publisko personu komercdarbības koncepciju”</w:t>
            </w:r>
            <w:r w:rsidRPr="00665C0F">
              <w:rPr>
                <w:rFonts w:eastAsia="Times New Roman"/>
                <w:sz w:val="28"/>
                <w:szCs w:val="28"/>
                <w:lang w:eastAsia="lv-LV"/>
              </w:rPr>
              <w:t xml:space="preserve"> tika atbalstīti </w:t>
            </w:r>
            <w:r w:rsidRPr="006D0916">
              <w:rPr>
                <w:rFonts w:eastAsia="Times New Roman"/>
                <w:sz w:val="28"/>
                <w:szCs w:val="28"/>
                <w:lang w:eastAsia="lv-LV"/>
              </w:rPr>
              <w:t>Publisko personu komercdarbības koncepcijā</w:t>
            </w:r>
            <w:r w:rsidRPr="00665C0F">
              <w:rPr>
                <w:rFonts w:eastAsia="Times New Roman"/>
                <w:sz w:val="28"/>
                <w:szCs w:val="28"/>
                <w:lang w:eastAsia="lv-LV"/>
              </w:rPr>
              <w:t xml:space="preserve"> ietvertie risinājumi,</w:t>
            </w:r>
            <w:r w:rsidR="006D0916">
              <w:rPr>
                <w:rFonts w:eastAsia="Times New Roman"/>
                <w:sz w:val="28"/>
                <w:szCs w:val="28"/>
                <w:lang w:eastAsia="lv-LV"/>
              </w:rPr>
              <w:t xml:space="preserve"> savukārt ar Ministru kabineta 2012.gada 4.jūnija rīkojumu Nr.</w:t>
            </w:r>
            <w:r w:rsidRPr="00665C0F">
              <w:rPr>
                <w:rFonts w:eastAsia="Times New Roman"/>
                <w:sz w:val="28"/>
                <w:szCs w:val="28"/>
                <w:lang w:eastAsia="lv-LV"/>
              </w:rPr>
              <w:t xml:space="preserve">246 </w:t>
            </w:r>
            <w:r w:rsidRPr="006D0916">
              <w:rPr>
                <w:rFonts w:eastAsia="Times New Roman"/>
                <w:sz w:val="28"/>
                <w:szCs w:val="28"/>
                <w:lang w:eastAsia="lv-LV"/>
              </w:rPr>
              <w:t>„Par Valsts kapitāla daļu pārvaldības koncepciju”</w:t>
            </w:r>
            <w:r w:rsidRPr="00665C0F">
              <w:rPr>
                <w:rFonts w:eastAsia="Times New Roman"/>
                <w:sz w:val="28"/>
                <w:szCs w:val="28"/>
                <w:lang w:eastAsia="lv-LV"/>
              </w:rPr>
              <w:t xml:space="preserve"> tika atbalstīti </w:t>
            </w:r>
            <w:r w:rsidRPr="006D0916">
              <w:rPr>
                <w:rFonts w:eastAsia="Times New Roman"/>
                <w:sz w:val="28"/>
                <w:szCs w:val="28"/>
                <w:lang w:eastAsia="lv-LV"/>
              </w:rPr>
              <w:t>Valsts kapitāla daļu pārvaldības koncepcijā</w:t>
            </w:r>
            <w:r w:rsidRPr="00665C0F">
              <w:rPr>
                <w:rFonts w:eastAsia="Times New Roman"/>
                <w:sz w:val="28"/>
                <w:szCs w:val="28"/>
                <w:lang w:eastAsia="lv-LV"/>
              </w:rPr>
              <w:t xml:space="preserve"> piedāvātie risinājumi. </w:t>
            </w:r>
          </w:p>
          <w:p w:rsidR="00B80AC3" w:rsidRPr="00665C0F" w:rsidRDefault="00B80AC3" w:rsidP="006A5D3E">
            <w:pPr>
              <w:spacing w:after="0" w:line="240" w:lineRule="auto"/>
              <w:ind w:left="114" w:firstLine="567"/>
              <w:jc w:val="both"/>
              <w:rPr>
                <w:rFonts w:eastAsia="Times New Roman"/>
                <w:sz w:val="28"/>
                <w:szCs w:val="28"/>
                <w:lang w:eastAsia="lv-LV"/>
              </w:rPr>
            </w:pPr>
            <w:r w:rsidRPr="00665C0F">
              <w:rPr>
                <w:rFonts w:eastAsia="Times New Roman"/>
                <w:sz w:val="28"/>
                <w:szCs w:val="28"/>
                <w:lang w:eastAsia="lv-LV"/>
              </w:rPr>
              <w:t>Ņemot vērā</w:t>
            </w:r>
            <w:r w:rsidR="00C9561A">
              <w:rPr>
                <w:rFonts w:eastAsia="Times New Roman"/>
                <w:sz w:val="28"/>
                <w:szCs w:val="28"/>
                <w:lang w:eastAsia="lv-LV"/>
              </w:rPr>
              <w:t xml:space="preserve"> iepriekš</w:t>
            </w:r>
            <w:r w:rsidRPr="00665C0F">
              <w:rPr>
                <w:rFonts w:eastAsia="Times New Roman"/>
                <w:sz w:val="28"/>
                <w:szCs w:val="28"/>
                <w:lang w:eastAsia="lv-LV"/>
              </w:rPr>
              <w:t xml:space="preserve"> apstiprinātās koncepcija</w:t>
            </w:r>
            <w:r w:rsidR="006D0916">
              <w:rPr>
                <w:rFonts w:eastAsia="Times New Roman"/>
                <w:sz w:val="28"/>
                <w:szCs w:val="28"/>
                <w:lang w:eastAsia="lv-LV"/>
              </w:rPr>
              <w:t>s, ar Ministru prezidenta 2012.gada 19.jūnija rīkojumu Nr.</w:t>
            </w:r>
            <w:r w:rsidRPr="00665C0F">
              <w:rPr>
                <w:rFonts w:eastAsia="Times New Roman"/>
                <w:sz w:val="28"/>
                <w:szCs w:val="28"/>
                <w:lang w:eastAsia="lv-LV"/>
              </w:rPr>
              <w:t xml:space="preserve">233 </w:t>
            </w:r>
            <w:r w:rsidRPr="006D0916">
              <w:rPr>
                <w:rFonts w:eastAsia="Times New Roman"/>
                <w:sz w:val="28"/>
                <w:szCs w:val="28"/>
                <w:lang w:eastAsia="lv-LV"/>
              </w:rPr>
              <w:t xml:space="preserve">„Par darba grupu” </w:t>
            </w:r>
            <w:r w:rsidRPr="00665C0F">
              <w:rPr>
                <w:rFonts w:eastAsia="Times New Roman"/>
                <w:sz w:val="28"/>
                <w:szCs w:val="28"/>
                <w:lang w:eastAsia="lv-LV"/>
              </w:rPr>
              <w:t>tika izveidota starpinstitūciju darba grupa (turpmāk – Darba grupa), kuras uzdevums bija izvērtēt nozaru ministriju iesniegto informāciju par valsts kapitālsabiedrību turpmākās darbības izvērtējumu un sagatavot Darba grupas viedokli un priek</w:t>
            </w:r>
            <w:r w:rsidR="006D0916">
              <w:rPr>
                <w:rFonts w:eastAsia="Times New Roman"/>
                <w:sz w:val="28"/>
                <w:szCs w:val="28"/>
                <w:lang w:eastAsia="lv-LV"/>
              </w:rPr>
              <w:t xml:space="preserve">šlikumus par valsts līdzdalības </w:t>
            </w:r>
            <w:r w:rsidRPr="00665C0F">
              <w:rPr>
                <w:rFonts w:eastAsia="Times New Roman"/>
                <w:sz w:val="28"/>
                <w:szCs w:val="28"/>
                <w:lang w:eastAsia="lv-LV"/>
              </w:rPr>
              <w:t xml:space="preserve">nepieciešamību kapitālsabiedrībās, kā arī kapitālsabiedrību turpmāko juridisko statusu un to pārvaldītāju. Izpildot Ministru prezidenta </w:t>
            </w:r>
            <w:r w:rsidR="00BE478C">
              <w:rPr>
                <w:rFonts w:eastAsia="Times New Roman"/>
                <w:sz w:val="28"/>
                <w:szCs w:val="28"/>
                <w:lang w:eastAsia="lv-LV"/>
              </w:rPr>
              <w:t>doto</w:t>
            </w:r>
            <w:r w:rsidRPr="00665C0F">
              <w:rPr>
                <w:rFonts w:eastAsia="Times New Roman"/>
                <w:sz w:val="28"/>
                <w:szCs w:val="28"/>
                <w:lang w:eastAsia="lv-LV"/>
              </w:rPr>
              <w:t xml:space="preserve"> uzdevumu, Darba grupa izstrādāja informatīvo ziņojumu </w:t>
            </w:r>
            <w:r w:rsidRPr="006D0916">
              <w:rPr>
                <w:rFonts w:eastAsia="Times New Roman"/>
                <w:sz w:val="28"/>
                <w:szCs w:val="28"/>
                <w:lang w:eastAsia="lv-LV"/>
              </w:rPr>
              <w:t xml:space="preserve">„Par valsts līdzdalības kapitālsabiedrībās izvērtēšanu </w:t>
            </w:r>
            <w:r w:rsidR="006D0916">
              <w:rPr>
                <w:rFonts w:eastAsia="Times New Roman"/>
                <w:sz w:val="28"/>
                <w:szCs w:val="28"/>
                <w:lang w:eastAsia="lv-LV"/>
              </w:rPr>
              <w:t>un ar Ministru prezidenta 2012.gada 19.jūnija rīkojumu Nr.</w:t>
            </w:r>
            <w:r w:rsidRPr="006D0916">
              <w:rPr>
                <w:rFonts w:eastAsia="Times New Roman"/>
                <w:sz w:val="28"/>
                <w:szCs w:val="28"/>
                <w:lang w:eastAsia="lv-LV"/>
              </w:rPr>
              <w:t>233 izveidotās darba grupas priekšlikumiem turpmākajai rīcībai”</w:t>
            </w:r>
            <w:r w:rsidRPr="00665C0F">
              <w:rPr>
                <w:rFonts w:eastAsia="Times New Roman"/>
                <w:sz w:val="28"/>
                <w:szCs w:val="28"/>
                <w:lang w:eastAsia="lv-LV"/>
              </w:rPr>
              <w:t xml:space="preserve"> (turpmāk – Informatīvais ziņojums), kas tika </w:t>
            </w:r>
            <w:r w:rsidR="00C96FAE">
              <w:rPr>
                <w:rFonts w:eastAsia="Times New Roman"/>
                <w:sz w:val="28"/>
                <w:szCs w:val="28"/>
                <w:lang w:eastAsia="lv-LV"/>
              </w:rPr>
              <w:t>iz</w:t>
            </w:r>
            <w:r w:rsidRPr="00665C0F">
              <w:rPr>
                <w:rFonts w:eastAsia="Times New Roman"/>
                <w:sz w:val="28"/>
                <w:szCs w:val="28"/>
                <w:lang w:eastAsia="lv-LV"/>
              </w:rPr>
              <w:t>skatīts un atb</w:t>
            </w:r>
            <w:r w:rsidR="00C96FAE">
              <w:rPr>
                <w:rFonts w:eastAsia="Times New Roman"/>
                <w:sz w:val="28"/>
                <w:szCs w:val="28"/>
                <w:lang w:eastAsia="lv-LV"/>
              </w:rPr>
              <w:t>alstīts Ministru kabineta 2013.</w:t>
            </w:r>
            <w:r w:rsidRPr="00665C0F">
              <w:rPr>
                <w:rFonts w:eastAsia="Times New Roman"/>
                <w:sz w:val="28"/>
                <w:szCs w:val="28"/>
                <w:lang w:eastAsia="lv-LV"/>
              </w:rPr>
              <w:t>gada 11.jūnija sēdē (prot. Nr. 34 37.§). Vienlaikus Ministru kabinets uzdeva nozaru ministrijām atbilstoši kompetencei izvērtēt Informatīvajā ziņojumā ietverto Darba grupas ieteikumu finansiālos un tiesiskos riskus un iesniegt Ministru kabinetā priekšlikumus par turpmāko rīcību saistībā ar attiecīgajiem ieteikumiem. Atb</w:t>
            </w:r>
            <w:r w:rsidR="00C96FAE">
              <w:rPr>
                <w:rFonts w:eastAsia="Times New Roman"/>
                <w:sz w:val="28"/>
                <w:szCs w:val="28"/>
                <w:lang w:eastAsia="lv-LV"/>
              </w:rPr>
              <w:t>ilstoši Informatīvā ziņojuma 5.</w:t>
            </w:r>
            <w:r w:rsidRPr="00665C0F">
              <w:rPr>
                <w:rFonts w:eastAsia="Times New Roman"/>
                <w:sz w:val="28"/>
                <w:szCs w:val="28"/>
                <w:lang w:eastAsia="lv-LV"/>
              </w:rPr>
              <w:t>pielikum</w:t>
            </w:r>
            <w:r w:rsidR="00C96FAE">
              <w:rPr>
                <w:rFonts w:eastAsia="Times New Roman"/>
                <w:sz w:val="28"/>
                <w:szCs w:val="28"/>
                <w:lang w:eastAsia="lv-LV"/>
              </w:rPr>
              <w:t>a tabulas „Turpmākās rīcības plānojums”</w:t>
            </w:r>
            <w:r w:rsidRPr="00665C0F">
              <w:rPr>
                <w:rFonts w:eastAsia="Times New Roman"/>
                <w:sz w:val="28"/>
                <w:szCs w:val="28"/>
                <w:lang w:eastAsia="lv-LV"/>
              </w:rPr>
              <w:t xml:space="preserve"> </w:t>
            </w:r>
            <w:r w:rsidR="00C96FAE">
              <w:rPr>
                <w:rFonts w:eastAsia="Times New Roman"/>
                <w:sz w:val="28"/>
                <w:szCs w:val="28"/>
                <w:lang w:eastAsia="lv-LV"/>
              </w:rPr>
              <w:t xml:space="preserve">11.punktam </w:t>
            </w:r>
            <w:r w:rsidRPr="00665C0F">
              <w:rPr>
                <w:rFonts w:eastAsia="Times New Roman"/>
                <w:sz w:val="28"/>
                <w:szCs w:val="28"/>
                <w:lang w:eastAsia="lv-LV"/>
              </w:rPr>
              <w:t>Kultūras ministrijai nepieciešams izvērtēt sabiedrības ar ierobežotu atbildību „Starptautiskā Rakstnieku un tulkotāju māja”</w:t>
            </w:r>
            <w:r w:rsidR="00C96FAE">
              <w:rPr>
                <w:rFonts w:eastAsia="Times New Roman"/>
                <w:sz w:val="28"/>
                <w:szCs w:val="28"/>
                <w:lang w:eastAsia="lv-LV"/>
              </w:rPr>
              <w:t>, kurā Kultūras ministrija ir valsts kapitāla daļu turētāja,</w:t>
            </w:r>
            <w:r w:rsidRPr="00665C0F">
              <w:rPr>
                <w:rFonts w:eastAsia="Times New Roman"/>
                <w:sz w:val="28"/>
                <w:szCs w:val="28"/>
                <w:lang w:eastAsia="lv-LV"/>
              </w:rPr>
              <w:t xml:space="preserve"> pārveidi par nodibinājumu un attiecīgi iesniegt Ministru kabinetā priekšlikumus par turpmāko rīcību.</w:t>
            </w:r>
          </w:p>
        </w:tc>
      </w:tr>
      <w:tr w:rsidR="00B80AC3" w:rsidRPr="00665C0F" w:rsidTr="00C041DE">
        <w:trPr>
          <w:trHeight w:val="472"/>
          <w:tblCellSpacing w:w="0" w:type="dxa"/>
        </w:trPr>
        <w:tc>
          <w:tcPr>
            <w:tcW w:w="320"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jc w:val="center"/>
              <w:rPr>
                <w:rFonts w:eastAsia="Times New Roman"/>
                <w:sz w:val="28"/>
                <w:szCs w:val="28"/>
                <w:lang w:eastAsia="lv-LV"/>
              </w:rPr>
            </w:pPr>
            <w:r w:rsidRPr="00665C0F">
              <w:rPr>
                <w:rFonts w:eastAsia="Times New Roman"/>
                <w:sz w:val="28"/>
                <w:szCs w:val="28"/>
                <w:lang w:eastAsia="lv-LV"/>
              </w:rPr>
              <w:lastRenderedPageBreak/>
              <w:t>2.</w:t>
            </w:r>
          </w:p>
        </w:tc>
        <w:tc>
          <w:tcPr>
            <w:tcW w:w="935"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rPr>
                <w:rFonts w:eastAsia="Times New Roman"/>
                <w:sz w:val="28"/>
                <w:szCs w:val="28"/>
                <w:lang w:eastAsia="lv-LV"/>
              </w:rPr>
            </w:pPr>
            <w:r w:rsidRPr="00665C0F">
              <w:rPr>
                <w:sz w:val="28"/>
                <w:szCs w:val="28"/>
              </w:rPr>
              <w:t>Pašreizējā situācija un problēmas, kuru risināšanai tiesību akta projekts izstrādāts, tiesiskā regulējuma mērķis un būtība</w:t>
            </w:r>
          </w:p>
        </w:tc>
        <w:tc>
          <w:tcPr>
            <w:tcW w:w="3746" w:type="pct"/>
            <w:tcBorders>
              <w:top w:val="outset" w:sz="6" w:space="0" w:color="auto"/>
              <w:left w:val="outset" w:sz="6" w:space="0" w:color="auto"/>
              <w:bottom w:val="outset" w:sz="6" w:space="0" w:color="auto"/>
              <w:right w:val="outset" w:sz="6" w:space="0" w:color="auto"/>
            </w:tcBorders>
          </w:tcPr>
          <w:p w:rsidR="00630046" w:rsidRPr="00665C0F" w:rsidRDefault="00282E85" w:rsidP="006A5D3E">
            <w:pPr>
              <w:pStyle w:val="Pamatteksts"/>
              <w:spacing w:after="0"/>
              <w:ind w:left="114" w:firstLine="580"/>
              <w:jc w:val="both"/>
              <w:rPr>
                <w:sz w:val="28"/>
                <w:szCs w:val="28"/>
                <w:lang w:val="lv-LV" w:eastAsia="lv-LV"/>
              </w:rPr>
            </w:pPr>
            <w:r w:rsidRPr="00665C0F">
              <w:rPr>
                <w:sz w:val="28"/>
                <w:szCs w:val="28"/>
                <w:lang w:val="lv-LV" w:eastAsia="lv-LV"/>
              </w:rPr>
              <w:t xml:space="preserve">Sabiedrības ar ierobežotu atbildību „Starptautiskā Rakstnieku un tulkotāju māja” (turpmāk – </w:t>
            </w:r>
            <w:r w:rsidR="00380245" w:rsidRPr="00665C0F">
              <w:rPr>
                <w:sz w:val="28"/>
                <w:szCs w:val="28"/>
                <w:lang w:val="lv-LV" w:eastAsia="lv-LV"/>
              </w:rPr>
              <w:t>kapitālsabiedrība</w:t>
            </w:r>
            <w:r w:rsidRPr="00665C0F">
              <w:rPr>
                <w:sz w:val="28"/>
                <w:szCs w:val="28"/>
                <w:lang w:val="lv-LV" w:eastAsia="lv-LV"/>
              </w:rPr>
              <w:t xml:space="preserve">) </w:t>
            </w:r>
            <w:r w:rsidR="00C96FAE">
              <w:rPr>
                <w:sz w:val="28"/>
                <w:szCs w:val="28"/>
                <w:lang w:val="lv-LV"/>
              </w:rPr>
              <w:t xml:space="preserve">33,33 % </w:t>
            </w:r>
            <w:r w:rsidR="003659B4" w:rsidRPr="00665C0F">
              <w:rPr>
                <w:sz w:val="28"/>
                <w:szCs w:val="28"/>
                <w:lang w:val="lv-LV"/>
              </w:rPr>
              <w:t xml:space="preserve">kapitāla daļu pieder </w:t>
            </w:r>
            <w:r w:rsidR="00C96FAE">
              <w:rPr>
                <w:sz w:val="28"/>
                <w:szCs w:val="28"/>
                <w:lang w:val="lv-LV"/>
              </w:rPr>
              <w:t>Kultūras ministrijai</w:t>
            </w:r>
            <w:r w:rsidR="003659B4" w:rsidRPr="00665C0F">
              <w:rPr>
                <w:sz w:val="28"/>
                <w:szCs w:val="28"/>
                <w:lang w:val="lv-LV"/>
              </w:rPr>
              <w:t>, 33,33 % kapitāla daļu pieder Ventspils pilsētas pašvaldībai</w:t>
            </w:r>
            <w:r w:rsidR="00650580" w:rsidRPr="00665C0F">
              <w:rPr>
                <w:sz w:val="28"/>
                <w:szCs w:val="28"/>
                <w:lang w:val="lv-LV"/>
              </w:rPr>
              <w:t xml:space="preserve"> (turpmāk – pašvaldība)</w:t>
            </w:r>
            <w:r w:rsidR="003659B4" w:rsidRPr="00665C0F">
              <w:rPr>
                <w:sz w:val="28"/>
                <w:szCs w:val="28"/>
                <w:lang w:val="lv-LV"/>
              </w:rPr>
              <w:t xml:space="preserve"> un 33,33 % kapitāla daļu</w:t>
            </w:r>
            <w:r w:rsidRPr="00665C0F">
              <w:rPr>
                <w:sz w:val="28"/>
                <w:szCs w:val="28"/>
                <w:lang w:val="lv-LV"/>
              </w:rPr>
              <w:t xml:space="preserve"> –</w:t>
            </w:r>
            <w:r w:rsidR="003659B4" w:rsidRPr="00665C0F">
              <w:rPr>
                <w:sz w:val="28"/>
                <w:szCs w:val="28"/>
                <w:lang w:val="lv-LV"/>
              </w:rPr>
              <w:t xml:space="preserve"> biedrībai „Latvijas Literatūras centrs”</w:t>
            </w:r>
            <w:r w:rsidR="0014128E" w:rsidRPr="00665C0F">
              <w:rPr>
                <w:sz w:val="28"/>
                <w:szCs w:val="28"/>
                <w:lang w:val="lv-LV"/>
              </w:rPr>
              <w:t xml:space="preserve"> (turpmāk – biedrība)</w:t>
            </w:r>
            <w:r w:rsidR="003659B4" w:rsidRPr="00665C0F">
              <w:rPr>
                <w:sz w:val="28"/>
                <w:szCs w:val="28"/>
                <w:lang w:val="lv-LV"/>
              </w:rPr>
              <w:t xml:space="preserve">. </w:t>
            </w:r>
            <w:r w:rsidR="00380245" w:rsidRPr="00665C0F">
              <w:rPr>
                <w:sz w:val="28"/>
                <w:szCs w:val="28"/>
                <w:lang w:val="lv-LV"/>
              </w:rPr>
              <w:t>Kapitāls</w:t>
            </w:r>
            <w:r w:rsidR="00630046" w:rsidRPr="00665C0F">
              <w:rPr>
                <w:sz w:val="28"/>
                <w:szCs w:val="28"/>
                <w:lang w:val="lv-LV"/>
              </w:rPr>
              <w:t xml:space="preserve">abiedrība </w:t>
            </w:r>
            <w:r w:rsidR="00630046" w:rsidRPr="00665C0F">
              <w:rPr>
                <w:sz w:val="28"/>
                <w:szCs w:val="28"/>
                <w:lang w:val="lv-LV" w:eastAsia="lv-LV"/>
              </w:rPr>
              <w:t xml:space="preserve">ir reģistrēta komercreģistrā ar </w:t>
            </w:r>
            <w:r w:rsidR="00094E10">
              <w:rPr>
                <w:sz w:val="28"/>
                <w:szCs w:val="28"/>
                <w:lang w:val="lv-LV" w:eastAsia="lv-LV"/>
              </w:rPr>
              <w:t xml:space="preserve">vienoto </w:t>
            </w:r>
            <w:r w:rsidR="00630046" w:rsidRPr="00665C0F">
              <w:rPr>
                <w:sz w:val="28"/>
                <w:szCs w:val="28"/>
                <w:lang w:val="lv-LV" w:eastAsia="lv-LV"/>
              </w:rPr>
              <w:t xml:space="preserve">reģistrācijas </w:t>
            </w:r>
            <w:r w:rsidR="00380245" w:rsidRPr="00665C0F">
              <w:rPr>
                <w:sz w:val="28"/>
                <w:szCs w:val="28"/>
                <w:lang w:val="lv-LV" w:eastAsia="lv-LV"/>
              </w:rPr>
              <w:t>Nr.</w:t>
            </w:r>
            <w:r w:rsidR="00630046" w:rsidRPr="00665C0F">
              <w:rPr>
                <w:sz w:val="28"/>
                <w:szCs w:val="28"/>
                <w:lang w:val="lv-LV" w:eastAsia="lv-LV"/>
              </w:rPr>
              <w:t>41203024801, juridiskā adrese</w:t>
            </w:r>
            <w:r w:rsidR="00380245" w:rsidRPr="00665C0F">
              <w:rPr>
                <w:sz w:val="28"/>
                <w:szCs w:val="28"/>
                <w:lang w:val="lv-LV" w:eastAsia="lv-LV"/>
              </w:rPr>
              <w:t>:</w:t>
            </w:r>
            <w:r w:rsidR="00094E10">
              <w:rPr>
                <w:sz w:val="28"/>
                <w:szCs w:val="28"/>
                <w:lang w:val="lv-LV" w:eastAsia="lv-LV"/>
              </w:rPr>
              <w:t xml:space="preserve"> Annas iela 13, Ven</w:t>
            </w:r>
            <w:r w:rsidR="00630046" w:rsidRPr="00665C0F">
              <w:rPr>
                <w:sz w:val="28"/>
                <w:szCs w:val="28"/>
                <w:lang w:val="lv-LV" w:eastAsia="lv-LV"/>
              </w:rPr>
              <w:t>t</w:t>
            </w:r>
            <w:r w:rsidR="00094E10">
              <w:rPr>
                <w:sz w:val="28"/>
                <w:szCs w:val="28"/>
                <w:lang w:val="lv-LV" w:eastAsia="lv-LV"/>
              </w:rPr>
              <w:t>s</w:t>
            </w:r>
            <w:r w:rsidR="00630046" w:rsidRPr="00665C0F">
              <w:rPr>
                <w:sz w:val="28"/>
                <w:szCs w:val="28"/>
                <w:lang w:val="lv-LV" w:eastAsia="lv-LV"/>
              </w:rPr>
              <w:t>pils</w:t>
            </w:r>
            <w:r w:rsidR="00380245" w:rsidRPr="00665C0F">
              <w:rPr>
                <w:sz w:val="28"/>
                <w:szCs w:val="28"/>
                <w:lang w:val="lv-LV" w:eastAsia="lv-LV"/>
              </w:rPr>
              <w:t>,</w:t>
            </w:r>
            <w:r w:rsidR="00C96FAE">
              <w:rPr>
                <w:sz w:val="28"/>
                <w:szCs w:val="28"/>
                <w:lang w:val="lv-LV" w:eastAsia="lv-LV"/>
              </w:rPr>
              <w:t xml:space="preserve"> LV – </w:t>
            </w:r>
            <w:r w:rsidR="00630046" w:rsidRPr="00665C0F">
              <w:rPr>
                <w:sz w:val="28"/>
                <w:szCs w:val="28"/>
                <w:lang w:val="lv-LV" w:eastAsia="lv-LV"/>
              </w:rPr>
              <w:t>3601</w:t>
            </w:r>
            <w:r w:rsidR="00380245" w:rsidRPr="00665C0F">
              <w:rPr>
                <w:sz w:val="28"/>
                <w:szCs w:val="28"/>
                <w:lang w:val="lv-LV" w:eastAsia="lv-LV"/>
              </w:rPr>
              <w:t>.</w:t>
            </w:r>
            <w:r w:rsidR="00630046" w:rsidRPr="00665C0F">
              <w:rPr>
                <w:sz w:val="28"/>
                <w:szCs w:val="28"/>
                <w:lang w:val="lv-LV" w:eastAsia="lv-LV"/>
              </w:rPr>
              <w:t xml:space="preserve"> </w:t>
            </w:r>
          </w:p>
          <w:p w:rsidR="00380245" w:rsidRPr="00665C0F" w:rsidRDefault="003659B4" w:rsidP="006A5D3E">
            <w:pPr>
              <w:pStyle w:val="Pamatteksts"/>
              <w:spacing w:after="0"/>
              <w:ind w:left="114" w:firstLine="580"/>
              <w:jc w:val="both"/>
              <w:rPr>
                <w:rFonts w:eastAsia="Arial Unicode MS"/>
                <w:color w:val="000000" w:themeColor="text1"/>
                <w:sz w:val="28"/>
                <w:szCs w:val="28"/>
                <w:lang w:val="lv-LV"/>
              </w:rPr>
            </w:pPr>
            <w:r w:rsidRPr="00665C0F">
              <w:rPr>
                <w:sz w:val="28"/>
                <w:szCs w:val="28"/>
                <w:lang w:val="lv-LV"/>
              </w:rPr>
              <w:t>Kapitālsabiedrība dibināta 2</w:t>
            </w:r>
            <w:r w:rsidR="007B67ED" w:rsidRPr="00665C0F">
              <w:rPr>
                <w:sz w:val="28"/>
                <w:szCs w:val="28"/>
                <w:lang w:val="lv-LV"/>
              </w:rPr>
              <w:t>005</w:t>
            </w:r>
            <w:r w:rsidRPr="00665C0F">
              <w:rPr>
                <w:sz w:val="28"/>
                <w:szCs w:val="28"/>
                <w:lang w:val="lv-LV"/>
              </w:rPr>
              <w:t>.gad</w:t>
            </w:r>
            <w:r w:rsidR="007B67ED" w:rsidRPr="00665C0F">
              <w:rPr>
                <w:sz w:val="28"/>
                <w:szCs w:val="28"/>
                <w:lang w:val="lv-LV"/>
              </w:rPr>
              <w:t>ā</w:t>
            </w:r>
            <w:r w:rsidR="00650580" w:rsidRPr="00665C0F">
              <w:rPr>
                <w:sz w:val="28"/>
                <w:szCs w:val="28"/>
                <w:lang w:val="lv-LV"/>
              </w:rPr>
              <w:t>,</w:t>
            </w:r>
            <w:r w:rsidRPr="00665C0F">
              <w:rPr>
                <w:sz w:val="28"/>
                <w:szCs w:val="28"/>
                <w:lang w:val="lv-LV"/>
              </w:rPr>
              <w:t xml:space="preserve"> </w:t>
            </w:r>
            <w:r w:rsidR="00111E88" w:rsidRPr="00665C0F">
              <w:rPr>
                <w:sz w:val="28"/>
                <w:szCs w:val="28"/>
                <w:lang w:val="lv-LV"/>
              </w:rPr>
              <w:t xml:space="preserve">pamatojoties </w:t>
            </w:r>
            <w:r w:rsidRPr="00665C0F">
              <w:rPr>
                <w:sz w:val="28"/>
                <w:szCs w:val="28"/>
                <w:lang w:val="lv-LV"/>
              </w:rPr>
              <w:t>uz</w:t>
            </w:r>
            <w:r w:rsidR="00630046" w:rsidRPr="00665C0F">
              <w:rPr>
                <w:sz w:val="28"/>
                <w:szCs w:val="28"/>
                <w:lang w:val="lv-LV"/>
              </w:rPr>
              <w:t xml:space="preserve"> 2005.gada 26.janvārī trīspusēji</w:t>
            </w:r>
            <w:r w:rsidR="00094E10">
              <w:rPr>
                <w:sz w:val="28"/>
                <w:szCs w:val="28"/>
                <w:lang w:val="lv-LV"/>
              </w:rPr>
              <w:t xml:space="preserve"> parakstītu</w:t>
            </w:r>
            <w:r w:rsidRPr="00665C0F">
              <w:rPr>
                <w:sz w:val="28"/>
                <w:szCs w:val="28"/>
                <w:lang w:val="lv-LV"/>
              </w:rPr>
              <w:t xml:space="preserve"> </w:t>
            </w:r>
            <w:r w:rsidR="003E3FDF" w:rsidRPr="00665C0F">
              <w:rPr>
                <w:sz w:val="28"/>
                <w:szCs w:val="28"/>
                <w:lang w:val="lv-LV"/>
              </w:rPr>
              <w:t>nodomu protokolu par projekta „Starptautiskā Rakstnieku un tulkotāju māja” izveid</w:t>
            </w:r>
            <w:r w:rsidR="00630046" w:rsidRPr="00665C0F">
              <w:rPr>
                <w:sz w:val="28"/>
                <w:szCs w:val="28"/>
                <w:lang w:val="lv-LV"/>
              </w:rPr>
              <w:t>i Ventspils pilsētā ar</w:t>
            </w:r>
            <w:r w:rsidR="003E3FDF" w:rsidRPr="00665C0F">
              <w:rPr>
                <w:sz w:val="28"/>
                <w:szCs w:val="28"/>
                <w:lang w:val="lv-LV"/>
              </w:rPr>
              <w:t xml:space="preserve"> mērķi radīt Latvijā daudzfunkcionālu starptautisku rakstnieku un tulkotāju centru</w:t>
            </w:r>
            <w:r w:rsidR="00111E88" w:rsidRPr="00665C0F">
              <w:rPr>
                <w:sz w:val="28"/>
                <w:szCs w:val="28"/>
                <w:lang w:val="lv-LV"/>
              </w:rPr>
              <w:t>.</w:t>
            </w:r>
          </w:p>
          <w:p w:rsidR="0052612C" w:rsidRPr="00665C0F" w:rsidRDefault="0052612C" w:rsidP="006A5D3E">
            <w:pPr>
              <w:pStyle w:val="Pamatteksts"/>
              <w:spacing w:after="0"/>
              <w:ind w:left="114" w:firstLine="580"/>
              <w:jc w:val="both"/>
              <w:rPr>
                <w:sz w:val="28"/>
                <w:szCs w:val="28"/>
                <w:lang w:val="lv-LV"/>
              </w:rPr>
            </w:pPr>
            <w:r w:rsidRPr="00665C0F">
              <w:rPr>
                <w:sz w:val="28"/>
                <w:szCs w:val="28"/>
                <w:lang w:val="lv-LV"/>
              </w:rPr>
              <w:t xml:space="preserve">Kapitālsabiedrības darbība </w:t>
            </w:r>
            <w:r w:rsidRPr="00665C0F">
              <w:rPr>
                <w:bCs/>
                <w:sz w:val="28"/>
                <w:szCs w:val="28"/>
                <w:shd w:val="clear" w:color="auto" w:fill="FFFFFF"/>
                <w:lang w:val="lv-LV"/>
              </w:rPr>
              <w:t xml:space="preserve">atbilst Kultūras institūciju likuma </w:t>
            </w:r>
            <w:r w:rsidR="00BE478C">
              <w:rPr>
                <w:bCs/>
                <w:sz w:val="28"/>
                <w:szCs w:val="28"/>
                <w:lang w:val="lv-LV"/>
              </w:rPr>
              <w:t>2.</w:t>
            </w:r>
            <w:r w:rsidRPr="00665C0F">
              <w:rPr>
                <w:bCs/>
                <w:sz w:val="28"/>
                <w:szCs w:val="28"/>
                <w:lang w:val="lv-LV"/>
              </w:rPr>
              <w:t>panta pirmajā un otrajā daļā noteiktajām</w:t>
            </w:r>
            <w:r w:rsidRPr="00665C0F">
              <w:rPr>
                <w:bCs/>
                <w:sz w:val="28"/>
                <w:szCs w:val="28"/>
                <w:shd w:val="clear" w:color="auto" w:fill="FFFFFF"/>
                <w:lang w:val="lv-LV"/>
              </w:rPr>
              <w:t xml:space="preserve"> kultūras institūcijas funkcijām, jo tās</w:t>
            </w:r>
            <w:r w:rsidRPr="00665C0F">
              <w:rPr>
                <w:sz w:val="28"/>
                <w:szCs w:val="28"/>
                <w:lang w:val="lv-LV"/>
              </w:rPr>
              <w:t xml:space="preserve"> pamatmērķi ir kultūras vērtību radīšana, izplatīšana un saglabāšana. </w:t>
            </w:r>
            <w:r w:rsidR="00111E88" w:rsidRPr="00665C0F">
              <w:rPr>
                <w:rFonts w:eastAsia="Arial Unicode MS"/>
                <w:color w:val="000000" w:themeColor="text1"/>
                <w:sz w:val="28"/>
                <w:szCs w:val="28"/>
                <w:lang w:val="lv-LV"/>
              </w:rPr>
              <w:t xml:space="preserve">Īstenojot Kultūrpolitikas pamatnostādnēs 2014. – 2020.gadam „Radošā Latvija” (apstiprinātas ar Ministru kabineta 2014.gada 29.jūlija rīkojumu Nr.401) noteiktos rīcības virzienus un aktivitātes, 2015.gada </w:t>
            </w:r>
            <w:r w:rsidR="005C017D">
              <w:rPr>
                <w:rFonts w:eastAsia="Arial Unicode MS"/>
                <w:color w:val="000000" w:themeColor="text1"/>
                <w:sz w:val="28"/>
                <w:szCs w:val="28"/>
                <w:lang w:val="lv-LV"/>
              </w:rPr>
              <w:t>26</w:t>
            </w:r>
            <w:r w:rsidR="00111E88" w:rsidRPr="00665C0F">
              <w:rPr>
                <w:rFonts w:eastAsia="Arial Unicode MS"/>
                <w:color w:val="000000" w:themeColor="text1"/>
                <w:sz w:val="28"/>
                <w:szCs w:val="28"/>
                <w:lang w:val="lv-LV"/>
              </w:rPr>
              <w:t>.janvārī</w:t>
            </w:r>
            <w:r w:rsidR="00380245" w:rsidRPr="00665C0F">
              <w:rPr>
                <w:rFonts w:eastAsia="Arial Unicode MS"/>
                <w:color w:val="000000" w:themeColor="text1"/>
                <w:sz w:val="28"/>
                <w:szCs w:val="28"/>
                <w:lang w:val="lv-LV"/>
              </w:rPr>
              <w:t xml:space="preserve"> </w:t>
            </w:r>
            <w:r w:rsidR="00111E88" w:rsidRPr="00665C0F">
              <w:rPr>
                <w:sz w:val="28"/>
                <w:szCs w:val="28"/>
                <w:lang w:val="lv-LV"/>
              </w:rPr>
              <w:t xml:space="preserve">starp </w:t>
            </w:r>
            <w:r w:rsidR="00094E10">
              <w:rPr>
                <w:sz w:val="28"/>
                <w:szCs w:val="28"/>
                <w:lang w:val="lv-LV"/>
              </w:rPr>
              <w:t>Kultūras m</w:t>
            </w:r>
            <w:r w:rsidR="00380245" w:rsidRPr="00665C0F">
              <w:rPr>
                <w:sz w:val="28"/>
                <w:szCs w:val="28"/>
                <w:lang w:val="lv-LV"/>
              </w:rPr>
              <w:t>inistriju</w:t>
            </w:r>
            <w:r w:rsidR="00111E88" w:rsidRPr="00665C0F">
              <w:rPr>
                <w:sz w:val="28"/>
                <w:szCs w:val="28"/>
                <w:lang w:val="lv-LV"/>
              </w:rPr>
              <w:t xml:space="preserve"> un kapitālsabiedrību </w:t>
            </w:r>
            <w:r w:rsidR="0068109E">
              <w:rPr>
                <w:sz w:val="28"/>
                <w:szCs w:val="28"/>
                <w:lang w:val="lv-LV"/>
              </w:rPr>
              <w:t xml:space="preserve">līdz 2017.gada 31.decembrim </w:t>
            </w:r>
            <w:r w:rsidR="00111E88" w:rsidRPr="00665C0F">
              <w:rPr>
                <w:sz w:val="28"/>
                <w:szCs w:val="28"/>
                <w:lang w:val="lv-LV"/>
              </w:rPr>
              <w:t>ir noslēgts līdzdarbības līgums „</w:t>
            </w:r>
            <w:r w:rsidRPr="00665C0F">
              <w:rPr>
                <w:sz w:val="28"/>
                <w:szCs w:val="28"/>
                <w:lang w:val="lv-LV"/>
              </w:rPr>
              <w:t>P</w:t>
            </w:r>
            <w:r w:rsidR="00111E88" w:rsidRPr="00665C0F">
              <w:rPr>
                <w:sz w:val="28"/>
                <w:szCs w:val="28"/>
                <w:lang w:val="lv-LV"/>
              </w:rPr>
              <w:t xml:space="preserve">ar atsevišķu valsts pārvaldes uzdevumu </w:t>
            </w:r>
            <w:r w:rsidR="00380245" w:rsidRPr="00665C0F">
              <w:rPr>
                <w:sz w:val="28"/>
                <w:szCs w:val="28"/>
                <w:lang w:val="lv-LV"/>
              </w:rPr>
              <w:t xml:space="preserve">deleģēšanu </w:t>
            </w:r>
            <w:r w:rsidR="00264699" w:rsidRPr="00665C0F">
              <w:rPr>
                <w:sz w:val="28"/>
                <w:szCs w:val="28"/>
                <w:lang w:val="lv-LV"/>
              </w:rPr>
              <w:t>kultūras jomā”</w:t>
            </w:r>
            <w:r w:rsidR="005C017D">
              <w:rPr>
                <w:sz w:val="28"/>
                <w:szCs w:val="28"/>
                <w:lang w:val="lv-LV"/>
              </w:rPr>
              <w:t xml:space="preserve"> (Nr.5.1.-8-16)</w:t>
            </w:r>
            <w:r w:rsidR="00264699" w:rsidRPr="00665C0F">
              <w:rPr>
                <w:sz w:val="28"/>
                <w:szCs w:val="28"/>
                <w:lang w:val="lv-LV"/>
              </w:rPr>
              <w:t xml:space="preserve"> ar mērķi</w:t>
            </w:r>
            <w:r w:rsidR="00111E88" w:rsidRPr="00665C0F">
              <w:rPr>
                <w:sz w:val="28"/>
                <w:szCs w:val="28"/>
                <w:lang w:val="lv-LV"/>
              </w:rPr>
              <w:t xml:space="preserve"> </w:t>
            </w:r>
            <w:r w:rsidR="003E3FDF" w:rsidRPr="00665C0F">
              <w:rPr>
                <w:sz w:val="28"/>
                <w:szCs w:val="28"/>
                <w:lang w:val="lv-LV"/>
              </w:rPr>
              <w:t>veicināt literatūras attīstību, sekmēt starpkultūru dialogu un Latvijas literāro procesu iekļaušanos starptautiskā apritē, kā arī veicināt literatūras attīstības procesu decentralizāciju Latvijā, attīstot atbilstošu kultūrvidi arī Latvijas reģionos.</w:t>
            </w:r>
            <w:r w:rsidR="00955A8D" w:rsidRPr="00665C0F">
              <w:rPr>
                <w:sz w:val="28"/>
                <w:szCs w:val="28"/>
                <w:lang w:val="lv-LV"/>
              </w:rPr>
              <w:t xml:space="preserve"> </w:t>
            </w:r>
            <w:r w:rsidRPr="00665C0F">
              <w:rPr>
                <w:sz w:val="28"/>
                <w:szCs w:val="28"/>
                <w:lang w:val="lv-LV"/>
              </w:rPr>
              <w:t>Kapitālsabiedrība veic šādus deleģētos valsts pārvaldes uzdevumus</w:t>
            </w:r>
            <w:r w:rsidR="00111E88" w:rsidRPr="00665C0F">
              <w:rPr>
                <w:sz w:val="28"/>
                <w:szCs w:val="28"/>
                <w:lang w:val="lv-LV"/>
              </w:rPr>
              <w:t>:</w:t>
            </w:r>
          </w:p>
          <w:p w:rsidR="0052612C" w:rsidRPr="00665C0F" w:rsidRDefault="0052612C" w:rsidP="006A5D3E">
            <w:pPr>
              <w:pStyle w:val="Pamatteksts"/>
              <w:spacing w:after="0"/>
              <w:ind w:left="114"/>
              <w:jc w:val="both"/>
              <w:rPr>
                <w:sz w:val="28"/>
                <w:szCs w:val="28"/>
                <w:lang w:val="lv-LV"/>
              </w:rPr>
            </w:pPr>
            <w:r w:rsidRPr="00665C0F">
              <w:rPr>
                <w:rFonts w:eastAsia="Arial Unicode MS"/>
                <w:color w:val="000000" w:themeColor="text1"/>
                <w:sz w:val="28"/>
                <w:szCs w:val="28"/>
                <w:lang w:val="lv-LV"/>
              </w:rPr>
              <w:t xml:space="preserve">1) </w:t>
            </w:r>
            <w:r w:rsidR="00111E88" w:rsidRPr="00665C0F">
              <w:rPr>
                <w:rFonts w:eastAsia="Arial Unicode MS"/>
                <w:color w:val="000000" w:themeColor="text1"/>
                <w:sz w:val="28"/>
                <w:szCs w:val="28"/>
                <w:lang w:val="lv-LV"/>
              </w:rPr>
              <w:t>nodroši</w:t>
            </w:r>
            <w:r w:rsidR="00111E88" w:rsidRPr="00665C0F">
              <w:rPr>
                <w:rFonts w:eastAsia="Arial Unicode MS"/>
                <w:color w:val="000000"/>
                <w:sz w:val="28"/>
                <w:szCs w:val="28"/>
                <w:lang w:val="lv-LV"/>
              </w:rPr>
              <w:t>n</w:t>
            </w:r>
            <w:r w:rsidRPr="00665C0F">
              <w:rPr>
                <w:rFonts w:eastAsia="Arial Unicode MS"/>
                <w:color w:val="000000" w:themeColor="text1"/>
                <w:sz w:val="28"/>
                <w:szCs w:val="28"/>
                <w:lang w:val="lv-LV"/>
              </w:rPr>
              <w:t>a</w:t>
            </w:r>
            <w:r w:rsidR="00111E88" w:rsidRPr="00665C0F">
              <w:rPr>
                <w:rFonts w:eastAsia="Arial Unicode MS"/>
                <w:color w:val="000000" w:themeColor="text1"/>
                <w:sz w:val="28"/>
                <w:szCs w:val="28"/>
                <w:lang w:val="lv-LV"/>
              </w:rPr>
              <w:t xml:space="preserve"> literāro radošo rezidenču programmas darbību </w:t>
            </w:r>
            <w:r w:rsidR="00BF4EE4" w:rsidRPr="00BF4EE4">
              <w:rPr>
                <w:rFonts w:eastAsia="Arial Unicode MS"/>
                <w:color w:val="000000" w:themeColor="text1"/>
                <w:sz w:val="28"/>
                <w:szCs w:val="28"/>
                <w:lang w:val="lv-LV"/>
              </w:rPr>
              <w:t>kapitālsabiedrības</w:t>
            </w:r>
            <w:r w:rsidR="00111E88" w:rsidRPr="00665C0F">
              <w:rPr>
                <w:rFonts w:eastAsia="Arial Unicode MS"/>
                <w:color w:val="000000" w:themeColor="text1"/>
                <w:sz w:val="28"/>
                <w:szCs w:val="28"/>
                <w:lang w:val="lv-LV"/>
              </w:rPr>
              <w:t xml:space="preserve"> apsaimniekotajās telpās Ventspilī, Annas ielā 13;</w:t>
            </w:r>
          </w:p>
          <w:p w:rsidR="0052612C" w:rsidRPr="00C96FAE" w:rsidRDefault="0052612C" w:rsidP="006A5D3E">
            <w:pPr>
              <w:pStyle w:val="Pamatteksts"/>
              <w:spacing w:after="0"/>
              <w:ind w:left="114"/>
              <w:jc w:val="both"/>
              <w:rPr>
                <w:bCs/>
                <w:color w:val="000000" w:themeColor="text1"/>
                <w:sz w:val="28"/>
                <w:szCs w:val="28"/>
                <w:lang w:val="lv-LV"/>
              </w:rPr>
            </w:pPr>
            <w:r w:rsidRPr="00665C0F">
              <w:rPr>
                <w:rFonts w:eastAsia="Arial Unicode MS"/>
                <w:color w:val="000000" w:themeColor="text1"/>
                <w:sz w:val="28"/>
                <w:szCs w:val="28"/>
                <w:lang w:val="lv-LV"/>
              </w:rPr>
              <w:t>2</w:t>
            </w:r>
            <w:r w:rsidR="00BF4EE4">
              <w:rPr>
                <w:rFonts w:eastAsia="Arial Unicode MS"/>
                <w:color w:val="000000" w:themeColor="text1"/>
                <w:sz w:val="28"/>
                <w:szCs w:val="28"/>
                <w:lang w:val="lv-LV"/>
              </w:rPr>
              <w:t>) </w:t>
            </w:r>
            <w:r w:rsidR="00111E88" w:rsidRPr="00C96FAE">
              <w:rPr>
                <w:bCs/>
                <w:color w:val="000000" w:themeColor="text1"/>
                <w:sz w:val="28"/>
                <w:szCs w:val="28"/>
                <w:lang w:val="lv-LV"/>
              </w:rPr>
              <w:t>nodrošin</w:t>
            </w:r>
            <w:r w:rsidRPr="00C96FAE">
              <w:rPr>
                <w:bCs/>
                <w:color w:val="000000" w:themeColor="text1"/>
                <w:sz w:val="28"/>
                <w:szCs w:val="28"/>
                <w:lang w:val="lv-LV"/>
              </w:rPr>
              <w:t>a</w:t>
            </w:r>
            <w:r w:rsidR="00111E88" w:rsidRPr="00C96FAE">
              <w:rPr>
                <w:bCs/>
                <w:color w:val="000000" w:themeColor="text1"/>
                <w:sz w:val="28"/>
                <w:szCs w:val="28"/>
                <w:lang w:val="lv-LV"/>
              </w:rPr>
              <w:t xml:space="preserve"> radošo rezidentu iesaisti publisku literāro pasākumu norisēs </w:t>
            </w:r>
            <w:r w:rsidR="00BF4EE4" w:rsidRPr="00BF4EE4">
              <w:rPr>
                <w:rFonts w:eastAsia="Arial Unicode MS"/>
                <w:color w:val="000000" w:themeColor="text1"/>
                <w:sz w:val="28"/>
                <w:szCs w:val="28"/>
                <w:lang w:val="lv-LV"/>
              </w:rPr>
              <w:t>kapitālsabiedrīb</w:t>
            </w:r>
            <w:r w:rsidR="00BF4EE4">
              <w:rPr>
                <w:rFonts w:eastAsia="Arial Unicode MS"/>
                <w:color w:val="000000" w:themeColor="text1"/>
                <w:sz w:val="28"/>
                <w:szCs w:val="28"/>
                <w:lang w:val="lv-LV"/>
              </w:rPr>
              <w:t>ā</w:t>
            </w:r>
            <w:r w:rsidR="00111E88" w:rsidRPr="00C96FAE">
              <w:rPr>
                <w:bCs/>
                <w:color w:val="000000" w:themeColor="text1"/>
                <w:sz w:val="28"/>
                <w:szCs w:val="28"/>
                <w:lang w:val="lv-LV"/>
              </w:rPr>
              <w:t>, kā arī citās publiskās kultūras telpās;</w:t>
            </w:r>
          </w:p>
          <w:p w:rsidR="0052612C" w:rsidRPr="00C96FAE" w:rsidRDefault="0052612C" w:rsidP="006A5D3E">
            <w:pPr>
              <w:pStyle w:val="Pamatteksts"/>
              <w:spacing w:after="0"/>
              <w:ind w:left="114"/>
              <w:jc w:val="both"/>
              <w:rPr>
                <w:rFonts w:eastAsia="Arial Unicode MS"/>
                <w:color w:val="000000" w:themeColor="text1"/>
                <w:sz w:val="28"/>
                <w:szCs w:val="28"/>
                <w:lang w:val="lv-LV"/>
              </w:rPr>
            </w:pPr>
            <w:r w:rsidRPr="00C96FAE">
              <w:rPr>
                <w:bCs/>
                <w:color w:val="000000" w:themeColor="text1"/>
                <w:sz w:val="28"/>
                <w:szCs w:val="28"/>
                <w:lang w:val="lv-LV"/>
              </w:rPr>
              <w:t>3)</w:t>
            </w:r>
            <w:r w:rsidR="00BF4EE4">
              <w:rPr>
                <w:bCs/>
                <w:color w:val="000000" w:themeColor="text1"/>
                <w:sz w:val="28"/>
                <w:szCs w:val="28"/>
                <w:lang w:val="lv-LV"/>
              </w:rPr>
              <w:t> </w:t>
            </w:r>
            <w:r w:rsidR="00111E88" w:rsidRPr="00C96FAE">
              <w:rPr>
                <w:rFonts w:eastAsia="Arial Unicode MS"/>
                <w:color w:val="000000" w:themeColor="text1"/>
                <w:sz w:val="28"/>
                <w:szCs w:val="28"/>
                <w:lang w:val="lv-LV"/>
              </w:rPr>
              <w:t>nodrošin</w:t>
            </w:r>
            <w:r w:rsidRPr="00C96FAE">
              <w:rPr>
                <w:rFonts w:eastAsia="Arial Unicode MS"/>
                <w:color w:val="000000" w:themeColor="text1"/>
                <w:sz w:val="28"/>
                <w:szCs w:val="28"/>
                <w:lang w:val="lv-LV"/>
              </w:rPr>
              <w:t>a</w:t>
            </w:r>
            <w:r w:rsidR="00111E88" w:rsidRPr="00C96FAE">
              <w:rPr>
                <w:rFonts w:eastAsia="Arial Unicode MS"/>
                <w:color w:val="000000" w:themeColor="text1"/>
                <w:sz w:val="28"/>
                <w:szCs w:val="28"/>
                <w:lang w:val="lv-LV"/>
              </w:rPr>
              <w:t xml:space="preserve"> </w:t>
            </w:r>
            <w:r w:rsidR="00BF4EE4" w:rsidRPr="00BF4EE4">
              <w:rPr>
                <w:rFonts w:eastAsia="Arial Unicode MS"/>
                <w:color w:val="000000" w:themeColor="text1"/>
                <w:sz w:val="28"/>
                <w:szCs w:val="28"/>
                <w:lang w:val="lv-LV"/>
              </w:rPr>
              <w:t>kapitālsabiedrības</w:t>
            </w:r>
            <w:r w:rsidR="00BF4EE4" w:rsidRPr="00C96FAE">
              <w:rPr>
                <w:rFonts w:eastAsia="Arial Unicode MS"/>
                <w:color w:val="000000" w:themeColor="text1"/>
                <w:sz w:val="28"/>
                <w:szCs w:val="28"/>
                <w:lang w:val="lv-LV"/>
              </w:rPr>
              <w:t xml:space="preserve"> </w:t>
            </w:r>
            <w:r w:rsidR="00111E88" w:rsidRPr="00C96FAE">
              <w:rPr>
                <w:rFonts w:eastAsia="Arial Unicode MS"/>
                <w:color w:val="000000" w:themeColor="text1"/>
                <w:sz w:val="28"/>
                <w:szCs w:val="28"/>
                <w:lang w:val="lv-LV"/>
              </w:rPr>
              <w:t>iekļaušanos starptautiskā apritē, sadarbojoties ar līdzīga profila centriem Eiropā un pasaulē;</w:t>
            </w:r>
          </w:p>
          <w:p w:rsidR="00380245" w:rsidRPr="00C96FAE" w:rsidRDefault="0052612C" w:rsidP="006A5D3E">
            <w:pPr>
              <w:pStyle w:val="Pamatteksts"/>
              <w:spacing w:after="0"/>
              <w:ind w:left="114"/>
              <w:jc w:val="both"/>
              <w:rPr>
                <w:sz w:val="28"/>
                <w:szCs w:val="28"/>
                <w:lang w:val="lv-LV"/>
              </w:rPr>
            </w:pPr>
            <w:r w:rsidRPr="00C96FAE">
              <w:rPr>
                <w:rFonts w:eastAsia="Arial Unicode MS"/>
                <w:color w:val="000000" w:themeColor="text1"/>
                <w:sz w:val="28"/>
                <w:szCs w:val="28"/>
                <w:lang w:val="lv-LV"/>
              </w:rPr>
              <w:t>4)</w:t>
            </w:r>
            <w:r w:rsidR="00BF4EE4">
              <w:rPr>
                <w:rFonts w:eastAsia="Arial Unicode MS"/>
                <w:color w:val="000000" w:themeColor="text1"/>
                <w:sz w:val="28"/>
                <w:szCs w:val="28"/>
                <w:lang w:val="lv-LV"/>
              </w:rPr>
              <w:t>  </w:t>
            </w:r>
            <w:r w:rsidRPr="00C96FAE">
              <w:rPr>
                <w:color w:val="000000"/>
                <w:sz w:val="28"/>
                <w:szCs w:val="28"/>
                <w:lang w:val="lv-LV"/>
              </w:rPr>
              <w:t>organizē un īsteno</w:t>
            </w:r>
            <w:r w:rsidR="00111E88" w:rsidRPr="00C96FAE">
              <w:rPr>
                <w:color w:val="000000"/>
                <w:sz w:val="28"/>
                <w:szCs w:val="28"/>
                <w:lang w:val="lv-LV"/>
              </w:rPr>
              <w:t xml:space="preserve"> Latvijas Literatūras gada balvas </w:t>
            </w:r>
            <w:r w:rsidR="00111E88" w:rsidRPr="00C96FAE">
              <w:rPr>
                <w:color w:val="000000"/>
                <w:sz w:val="28"/>
                <w:szCs w:val="28"/>
                <w:lang w:val="lv-LV"/>
              </w:rPr>
              <w:lastRenderedPageBreak/>
              <w:t>procesu un apbalvošanas pasākumus.</w:t>
            </w:r>
          </w:p>
          <w:p w:rsidR="00B2086B" w:rsidRDefault="00650580" w:rsidP="00151098">
            <w:pPr>
              <w:pStyle w:val="Pamatteksts"/>
              <w:tabs>
                <w:tab w:val="center" w:pos="4153"/>
                <w:tab w:val="right" w:pos="8306"/>
              </w:tabs>
              <w:spacing w:after="0"/>
              <w:ind w:left="114" w:firstLine="580"/>
              <w:jc w:val="both"/>
              <w:rPr>
                <w:sz w:val="28"/>
                <w:szCs w:val="28"/>
                <w:lang w:val="lv-LV"/>
              </w:rPr>
            </w:pPr>
            <w:r w:rsidRPr="00C96FAE">
              <w:rPr>
                <w:sz w:val="28"/>
                <w:szCs w:val="28"/>
                <w:lang w:val="lv-LV"/>
              </w:rPr>
              <w:t xml:space="preserve">Kapitālsabiedrības </w:t>
            </w:r>
            <w:r w:rsidR="00086779" w:rsidRPr="00C96FAE">
              <w:rPr>
                <w:sz w:val="28"/>
                <w:szCs w:val="28"/>
                <w:lang w:val="lv-LV"/>
              </w:rPr>
              <w:t>darbību nodrošina</w:t>
            </w:r>
            <w:r w:rsidR="00630046" w:rsidRPr="00C96FAE">
              <w:rPr>
                <w:sz w:val="28"/>
                <w:szCs w:val="28"/>
                <w:lang w:val="lv-LV"/>
              </w:rPr>
              <w:t xml:space="preserve"> ikgadēja</w:t>
            </w:r>
            <w:r w:rsidR="00086779" w:rsidRPr="00C96FAE">
              <w:rPr>
                <w:sz w:val="28"/>
                <w:szCs w:val="28"/>
                <w:lang w:val="lv-LV"/>
              </w:rPr>
              <w:t xml:space="preserve"> valsts dotācija (2015.</w:t>
            </w:r>
            <w:r w:rsidR="00380245" w:rsidRPr="00C96FAE">
              <w:rPr>
                <w:sz w:val="28"/>
                <w:szCs w:val="28"/>
                <w:lang w:val="lv-LV"/>
              </w:rPr>
              <w:t xml:space="preserve">gadā – </w:t>
            </w:r>
            <w:r w:rsidR="00086779" w:rsidRPr="00C96FAE">
              <w:rPr>
                <w:sz w:val="28"/>
                <w:szCs w:val="28"/>
                <w:lang w:val="lv-LV"/>
              </w:rPr>
              <w:t xml:space="preserve">90 000 </w:t>
            </w:r>
            <w:r w:rsidR="00380245" w:rsidRPr="00C96FAE">
              <w:rPr>
                <w:i/>
                <w:sz w:val="28"/>
                <w:szCs w:val="28"/>
                <w:lang w:val="lv-LV"/>
              </w:rPr>
              <w:t>euro</w:t>
            </w:r>
            <w:r w:rsidR="00380245" w:rsidRPr="00C96FAE">
              <w:rPr>
                <w:sz w:val="28"/>
                <w:szCs w:val="28"/>
                <w:lang w:val="lv-LV"/>
              </w:rPr>
              <w:t xml:space="preserve"> </w:t>
            </w:r>
            <w:r w:rsidR="00086779" w:rsidRPr="00C96FAE">
              <w:rPr>
                <w:sz w:val="28"/>
                <w:szCs w:val="28"/>
                <w:lang w:val="lv-LV"/>
              </w:rPr>
              <w:t>no</w:t>
            </w:r>
            <w:r w:rsidR="00086779" w:rsidRPr="00665C0F">
              <w:rPr>
                <w:sz w:val="28"/>
                <w:szCs w:val="28"/>
                <w:lang w:val="lv-LV"/>
              </w:rPr>
              <w:t xml:space="preserve"> valsts budžeta apakšprogrammas „Mākslas un literatūra”</w:t>
            </w:r>
            <w:r w:rsidR="00E3743E" w:rsidRPr="00665C0F">
              <w:rPr>
                <w:sz w:val="28"/>
                <w:szCs w:val="28"/>
                <w:lang w:val="lv-LV"/>
              </w:rPr>
              <w:t>)</w:t>
            </w:r>
            <w:r w:rsidR="00086779" w:rsidRPr="00665C0F">
              <w:rPr>
                <w:sz w:val="28"/>
                <w:szCs w:val="28"/>
                <w:lang w:val="lv-LV"/>
              </w:rPr>
              <w:t xml:space="preserve">, pašvaldības </w:t>
            </w:r>
            <w:r w:rsidRPr="00665C0F">
              <w:rPr>
                <w:sz w:val="28"/>
                <w:szCs w:val="28"/>
                <w:lang w:val="lv-LV"/>
              </w:rPr>
              <w:t xml:space="preserve">ieguldījums, nododot </w:t>
            </w:r>
            <w:r w:rsidR="00086779" w:rsidRPr="00665C0F">
              <w:rPr>
                <w:sz w:val="28"/>
                <w:szCs w:val="28"/>
                <w:lang w:val="lv-LV"/>
              </w:rPr>
              <w:t xml:space="preserve">kapitālsabiedrības </w:t>
            </w:r>
            <w:r w:rsidRPr="00665C0F">
              <w:rPr>
                <w:sz w:val="28"/>
                <w:szCs w:val="28"/>
                <w:lang w:val="lv-LV"/>
              </w:rPr>
              <w:t>lietošanā</w:t>
            </w:r>
            <w:r w:rsidR="00086779" w:rsidRPr="00665C0F">
              <w:rPr>
                <w:sz w:val="28"/>
                <w:szCs w:val="28"/>
                <w:lang w:val="lv-LV"/>
              </w:rPr>
              <w:t xml:space="preserve"> vēsturisk</w:t>
            </w:r>
            <w:r w:rsidRPr="00665C0F">
              <w:rPr>
                <w:sz w:val="28"/>
                <w:szCs w:val="28"/>
                <w:lang w:val="lv-LV"/>
              </w:rPr>
              <w:t>o</w:t>
            </w:r>
            <w:r w:rsidR="00086779" w:rsidRPr="00665C0F">
              <w:rPr>
                <w:sz w:val="28"/>
                <w:szCs w:val="28"/>
                <w:lang w:val="lv-LV"/>
              </w:rPr>
              <w:t xml:space="preserve"> rātsnama ēk</w:t>
            </w:r>
            <w:r w:rsidRPr="00665C0F">
              <w:rPr>
                <w:sz w:val="28"/>
                <w:szCs w:val="28"/>
                <w:lang w:val="lv-LV"/>
              </w:rPr>
              <w:t>u</w:t>
            </w:r>
            <w:r w:rsidR="00086779" w:rsidRPr="00665C0F">
              <w:rPr>
                <w:sz w:val="28"/>
                <w:szCs w:val="28"/>
                <w:lang w:val="lv-LV"/>
              </w:rPr>
              <w:t xml:space="preserve"> Ventspilī</w:t>
            </w:r>
            <w:r w:rsidRPr="00665C0F">
              <w:rPr>
                <w:sz w:val="28"/>
                <w:szCs w:val="28"/>
                <w:lang w:val="lv-LV"/>
              </w:rPr>
              <w:t>,</w:t>
            </w:r>
            <w:r w:rsidR="00086779" w:rsidRPr="00665C0F">
              <w:rPr>
                <w:sz w:val="28"/>
                <w:szCs w:val="28"/>
                <w:lang w:val="lv-LV"/>
              </w:rPr>
              <w:t xml:space="preserve"> Annas ielā 13</w:t>
            </w:r>
            <w:r w:rsidR="00380245" w:rsidRPr="00665C0F">
              <w:rPr>
                <w:sz w:val="28"/>
                <w:szCs w:val="28"/>
                <w:lang w:val="lv-LV"/>
              </w:rPr>
              <w:t>,</w:t>
            </w:r>
            <w:r w:rsidR="00086779" w:rsidRPr="00665C0F">
              <w:rPr>
                <w:sz w:val="28"/>
                <w:szCs w:val="28"/>
                <w:lang w:val="lv-LV"/>
              </w:rPr>
              <w:t xml:space="preserve"> un </w:t>
            </w:r>
            <w:r w:rsidRPr="00665C0F">
              <w:rPr>
                <w:sz w:val="28"/>
                <w:szCs w:val="28"/>
                <w:lang w:val="lv-LV"/>
              </w:rPr>
              <w:t xml:space="preserve">veicot ēkas </w:t>
            </w:r>
            <w:r w:rsidR="00086779" w:rsidRPr="00665C0F">
              <w:rPr>
                <w:sz w:val="28"/>
                <w:szCs w:val="28"/>
                <w:lang w:val="lv-LV"/>
              </w:rPr>
              <w:t xml:space="preserve">infrastruktūras </w:t>
            </w:r>
            <w:r w:rsidR="00FA38A3" w:rsidRPr="00665C0F">
              <w:rPr>
                <w:sz w:val="28"/>
                <w:szCs w:val="28"/>
                <w:lang w:val="lv-LV"/>
              </w:rPr>
              <w:t xml:space="preserve">uzturēšanu un </w:t>
            </w:r>
            <w:r w:rsidR="00086779" w:rsidRPr="00665C0F">
              <w:rPr>
                <w:sz w:val="28"/>
                <w:szCs w:val="28"/>
                <w:lang w:val="lv-LV"/>
              </w:rPr>
              <w:t>uzlabošan</w:t>
            </w:r>
            <w:r w:rsidRPr="00665C0F">
              <w:rPr>
                <w:sz w:val="28"/>
                <w:szCs w:val="28"/>
                <w:lang w:val="lv-LV"/>
              </w:rPr>
              <w:t>u</w:t>
            </w:r>
            <w:r w:rsidR="00086779" w:rsidRPr="00665C0F">
              <w:rPr>
                <w:sz w:val="28"/>
                <w:szCs w:val="28"/>
                <w:lang w:val="lv-LV"/>
              </w:rPr>
              <w:t xml:space="preserve">, </w:t>
            </w:r>
            <w:r w:rsidR="00BB59A6" w:rsidRPr="00665C0F">
              <w:rPr>
                <w:sz w:val="28"/>
                <w:szCs w:val="28"/>
                <w:lang w:val="lv-LV"/>
              </w:rPr>
              <w:t xml:space="preserve">kā arī </w:t>
            </w:r>
            <w:r w:rsidR="00086779" w:rsidRPr="00665C0F">
              <w:rPr>
                <w:sz w:val="28"/>
                <w:szCs w:val="28"/>
                <w:lang w:val="lv-LV"/>
              </w:rPr>
              <w:t>biedrības ieguldījums kapitālsabiedrības darbības attīstības stratēģijas veidošanā.</w:t>
            </w:r>
            <w:r w:rsidR="00630046" w:rsidRPr="00665C0F">
              <w:rPr>
                <w:sz w:val="28"/>
                <w:szCs w:val="28"/>
                <w:lang w:val="lv-LV"/>
              </w:rPr>
              <w:t xml:space="preserve"> </w:t>
            </w:r>
            <w:r w:rsidR="00BB59A6" w:rsidRPr="00665C0F">
              <w:rPr>
                <w:sz w:val="28"/>
                <w:szCs w:val="28"/>
                <w:lang w:val="lv-LV"/>
              </w:rPr>
              <w:t xml:space="preserve">Kapitālsabiedrības </w:t>
            </w:r>
            <w:r w:rsidR="0052612C" w:rsidRPr="00665C0F">
              <w:rPr>
                <w:sz w:val="28"/>
                <w:szCs w:val="28"/>
                <w:lang w:val="lv-LV"/>
              </w:rPr>
              <w:t>valdē ir viens</w:t>
            </w:r>
            <w:r w:rsidR="00630046" w:rsidRPr="00665C0F">
              <w:rPr>
                <w:sz w:val="28"/>
                <w:szCs w:val="28"/>
                <w:lang w:val="lv-LV"/>
              </w:rPr>
              <w:t xml:space="preserve"> valdes loceklis</w:t>
            </w:r>
            <w:r w:rsidR="0052612C" w:rsidRPr="00665C0F">
              <w:rPr>
                <w:sz w:val="28"/>
                <w:szCs w:val="28"/>
                <w:lang w:val="lv-LV"/>
              </w:rPr>
              <w:t>.</w:t>
            </w:r>
            <w:r w:rsidR="00FA38A3" w:rsidRPr="00665C0F">
              <w:rPr>
                <w:sz w:val="28"/>
                <w:szCs w:val="28"/>
                <w:lang w:val="lv-LV"/>
              </w:rPr>
              <w:t xml:space="preserve"> </w:t>
            </w:r>
            <w:r w:rsidR="00E3743E" w:rsidRPr="00665C0F">
              <w:rPr>
                <w:sz w:val="28"/>
                <w:szCs w:val="28"/>
                <w:lang w:val="lv-LV"/>
              </w:rPr>
              <w:t xml:space="preserve">Valdes darbību </w:t>
            </w:r>
            <w:r w:rsidR="007B67ED" w:rsidRPr="00665C0F">
              <w:rPr>
                <w:sz w:val="28"/>
                <w:szCs w:val="28"/>
                <w:lang w:val="lv-LV"/>
              </w:rPr>
              <w:t xml:space="preserve">bez atlīdzības </w:t>
            </w:r>
            <w:r w:rsidR="00E3743E" w:rsidRPr="00665C0F">
              <w:rPr>
                <w:sz w:val="28"/>
                <w:szCs w:val="28"/>
                <w:lang w:val="lv-LV"/>
              </w:rPr>
              <w:t>pārauga padome četru padomes locekļu sastāvā</w:t>
            </w:r>
            <w:r w:rsidR="0052612C" w:rsidRPr="00665C0F">
              <w:rPr>
                <w:sz w:val="28"/>
                <w:szCs w:val="28"/>
                <w:lang w:val="lv-LV"/>
              </w:rPr>
              <w:t>. Kapitālsabiedrības štatā ir trīs darbinieki.</w:t>
            </w:r>
          </w:p>
          <w:p w:rsidR="00C041DE" w:rsidRDefault="00C041DE" w:rsidP="00C041DE">
            <w:pPr>
              <w:pStyle w:val="Pamatteksts"/>
              <w:tabs>
                <w:tab w:val="center" w:pos="4153"/>
                <w:tab w:val="right" w:pos="8306"/>
              </w:tabs>
              <w:spacing w:after="0"/>
              <w:ind w:left="114" w:hanging="25"/>
              <w:jc w:val="both"/>
              <w:rPr>
                <w:b/>
                <w:sz w:val="28"/>
                <w:szCs w:val="28"/>
                <w:lang w:val="lv-LV"/>
              </w:rPr>
            </w:pPr>
          </w:p>
          <w:p w:rsidR="00F4297C" w:rsidRPr="00C041DE" w:rsidRDefault="00B2086B" w:rsidP="00C041DE">
            <w:pPr>
              <w:pStyle w:val="Pamatteksts"/>
              <w:tabs>
                <w:tab w:val="center" w:pos="4153"/>
                <w:tab w:val="right" w:pos="8306"/>
              </w:tabs>
              <w:spacing w:after="0"/>
              <w:ind w:left="114" w:hanging="25"/>
              <w:jc w:val="both"/>
              <w:rPr>
                <w:b/>
                <w:sz w:val="28"/>
                <w:szCs w:val="28"/>
                <w:lang w:val="lv-LV"/>
              </w:rPr>
            </w:pPr>
            <w:r w:rsidRPr="00C041DE">
              <w:rPr>
                <w:b/>
                <w:sz w:val="28"/>
                <w:szCs w:val="28"/>
                <w:lang w:val="lv-LV"/>
              </w:rPr>
              <w:t>Kapitālsabiedrības ieņēmumi 2010</w:t>
            </w:r>
            <w:r w:rsidR="00F4297C" w:rsidRPr="00C041DE">
              <w:rPr>
                <w:b/>
                <w:sz w:val="28"/>
                <w:szCs w:val="28"/>
                <w:lang w:val="lv-LV"/>
              </w:rPr>
              <w:t>.</w:t>
            </w:r>
            <w:r w:rsidR="00C041DE">
              <w:rPr>
                <w:b/>
                <w:sz w:val="28"/>
                <w:szCs w:val="28"/>
                <w:lang w:val="lv-LV"/>
              </w:rPr>
              <w:t xml:space="preserve"> – </w:t>
            </w:r>
            <w:r w:rsidR="00F4297C" w:rsidRPr="00C041DE">
              <w:rPr>
                <w:b/>
                <w:sz w:val="28"/>
                <w:szCs w:val="28"/>
                <w:lang w:val="lv-LV"/>
              </w:rPr>
              <w:t>2014.gads</w:t>
            </w:r>
            <w:r w:rsidR="00430975" w:rsidRPr="00C041DE">
              <w:rPr>
                <w:b/>
                <w:sz w:val="28"/>
                <w:szCs w:val="28"/>
                <w:lang w:val="lv-LV"/>
              </w:rPr>
              <w:t>,</w:t>
            </w:r>
            <w:r w:rsidR="00F4297C" w:rsidRPr="00C041DE">
              <w:rPr>
                <w:b/>
                <w:sz w:val="28"/>
                <w:szCs w:val="28"/>
                <w:lang w:val="lv-LV"/>
              </w:rPr>
              <w:t xml:space="preserve"> </w:t>
            </w:r>
            <w:r w:rsidR="00430975" w:rsidRPr="00C041DE">
              <w:rPr>
                <w:b/>
                <w:i/>
                <w:sz w:val="28"/>
                <w:szCs w:val="28"/>
                <w:lang w:val="lv-LV"/>
              </w:rPr>
              <w:t>euro</w:t>
            </w:r>
          </w:p>
          <w:tbl>
            <w:tblPr>
              <w:tblW w:w="6783" w:type="dxa"/>
              <w:tblLayout w:type="fixed"/>
              <w:tblLook w:val="04A0"/>
            </w:tblPr>
            <w:tblGrid>
              <w:gridCol w:w="1822"/>
              <w:gridCol w:w="992"/>
              <w:gridCol w:w="993"/>
              <w:gridCol w:w="992"/>
              <w:gridCol w:w="992"/>
              <w:gridCol w:w="992"/>
            </w:tblGrid>
            <w:tr w:rsidR="00C041DE" w:rsidRPr="00C041DE" w:rsidTr="00C041DE">
              <w:trPr>
                <w:trHeight w:val="300"/>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both"/>
                    <w:rPr>
                      <w:rFonts w:eastAsiaTheme="minorHAnsi"/>
                      <w:b/>
                      <w:bCs/>
                      <w:color w:val="000000"/>
                      <w:szCs w:val="24"/>
                    </w:rPr>
                  </w:pPr>
                  <w:r w:rsidRPr="00C041DE">
                    <w:rPr>
                      <w:b/>
                      <w:bCs/>
                      <w:color w:val="000000"/>
                      <w:szCs w:val="24"/>
                    </w:rPr>
                    <w:t>Finansējuma pozīcija</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2010</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2011</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2012</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2013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2014</w:t>
                  </w:r>
                </w:p>
              </w:tc>
            </w:tr>
            <w:tr w:rsidR="00C041DE" w:rsidRPr="00C041DE" w:rsidTr="00C041DE">
              <w:trPr>
                <w:trHeight w:val="300"/>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C041DE" w:rsidP="00C041DE">
                  <w:pPr>
                    <w:spacing w:after="0" w:line="240" w:lineRule="auto"/>
                    <w:jc w:val="both"/>
                    <w:rPr>
                      <w:rFonts w:eastAsiaTheme="minorHAnsi"/>
                      <w:color w:val="000000"/>
                      <w:szCs w:val="24"/>
                    </w:rPr>
                  </w:pPr>
                  <w:r>
                    <w:rPr>
                      <w:color w:val="000000"/>
                      <w:szCs w:val="24"/>
                    </w:rPr>
                    <w:t xml:space="preserve">Kultūras ministrijas </w:t>
                  </w:r>
                  <w:r w:rsidR="00E72433" w:rsidRPr="00C041DE">
                    <w:rPr>
                      <w:color w:val="000000"/>
                      <w:szCs w:val="24"/>
                    </w:rPr>
                    <w:t>dotācija pamatdarbības nodrošināšanai</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65452</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65452</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65452</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76835</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81026</w:t>
                  </w:r>
                </w:p>
              </w:tc>
            </w:tr>
            <w:tr w:rsidR="00C041DE" w:rsidRPr="00C041DE" w:rsidTr="00C041DE">
              <w:trPr>
                <w:trHeight w:val="675"/>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2433" w:rsidRPr="00C041DE" w:rsidRDefault="00E72433" w:rsidP="00C041DE">
                  <w:pPr>
                    <w:spacing w:after="0" w:line="240" w:lineRule="auto"/>
                    <w:jc w:val="both"/>
                    <w:rPr>
                      <w:rFonts w:eastAsiaTheme="minorHAnsi"/>
                      <w:color w:val="000000"/>
                      <w:szCs w:val="24"/>
                    </w:rPr>
                  </w:pPr>
                  <w:r w:rsidRPr="00C041DE">
                    <w:rPr>
                      <w:color w:val="000000"/>
                      <w:szCs w:val="24"/>
                    </w:rPr>
                    <w:t>Kultūras ministrijas finansējums citiem uzdevumiem (Latvijas Literatūras gada balva u.c.)</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2810</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18497</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22652</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24606</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33740</w:t>
                  </w:r>
                </w:p>
              </w:tc>
            </w:tr>
            <w:tr w:rsidR="00C041DE" w:rsidRPr="00C041DE" w:rsidTr="00C041DE">
              <w:trPr>
                <w:trHeight w:val="300"/>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both"/>
                    <w:rPr>
                      <w:rFonts w:eastAsiaTheme="minorHAnsi"/>
                      <w:b/>
                      <w:bCs/>
                      <w:color w:val="000000"/>
                      <w:szCs w:val="24"/>
                    </w:rPr>
                  </w:pPr>
                  <w:r w:rsidRPr="00C041DE">
                    <w:rPr>
                      <w:b/>
                      <w:bCs/>
                      <w:color w:val="000000"/>
                      <w:szCs w:val="24"/>
                    </w:rPr>
                    <w:t>Pārējie pašu ieņēmumi kopā, t.sk.:</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60928</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46789</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56487</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71163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78213</w:t>
                  </w:r>
                </w:p>
              </w:tc>
            </w:tr>
            <w:tr w:rsidR="00C041DE" w:rsidRPr="00C041DE" w:rsidTr="00C041DE">
              <w:trPr>
                <w:trHeight w:val="300"/>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both"/>
                    <w:rPr>
                      <w:rFonts w:eastAsiaTheme="minorHAnsi"/>
                      <w:color w:val="000000"/>
                      <w:szCs w:val="24"/>
                    </w:rPr>
                  </w:pPr>
                  <w:r w:rsidRPr="00C041DE">
                    <w:rPr>
                      <w:color w:val="000000"/>
                      <w:szCs w:val="24"/>
                    </w:rPr>
                    <w:t xml:space="preserve">Ieņēmumi no fondiem </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56 304</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43 652</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50 958</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63 682</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65 202</w:t>
                  </w:r>
                </w:p>
              </w:tc>
            </w:tr>
            <w:tr w:rsidR="00C041DE" w:rsidRPr="00C041DE" w:rsidTr="00C041DE">
              <w:trPr>
                <w:trHeight w:val="300"/>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both"/>
                    <w:rPr>
                      <w:rFonts w:eastAsiaTheme="minorHAnsi"/>
                      <w:color w:val="000000"/>
                      <w:szCs w:val="24"/>
                    </w:rPr>
                  </w:pPr>
                  <w:r w:rsidRPr="00C041DE">
                    <w:rPr>
                      <w:color w:val="000000"/>
                      <w:szCs w:val="24"/>
                    </w:rPr>
                    <w:t>Ieņēmumi no pamatdarbības un saimnieciskās darbības</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4624</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3137</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5529</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7481</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color w:val="000000"/>
                      <w:szCs w:val="24"/>
                    </w:rPr>
                  </w:pPr>
                  <w:r w:rsidRPr="00C041DE">
                    <w:rPr>
                      <w:color w:val="000000"/>
                      <w:szCs w:val="24"/>
                    </w:rPr>
                    <w:t>13 011</w:t>
                  </w:r>
                </w:p>
              </w:tc>
            </w:tr>
            <w:tr w:rsidR="00C041DE" w:rsidRPr="00C041DE" w:rsidTr="00C041DE">
              <w:trPr>
                <w:trHeight w:val="300"/>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rPr>
                      <w:rFonts w:eastAsiaTheme="minorHAnsi"/>
                      <w:b/>
                      <w:bCs/>
                      <w:color w:val="000000"/>
                      <w:szCs w:val="24"/>
                    </w:rPr>
                  </w:pPr>
                  <w:r w:rsidRPr="00C041DE">
                    <w:rPr>
                      <w:b/>
                      <w:bCs/>
                      <w:color w:val="000000"/>
                      <w:szCs w:val="24"/>
                    </w:rPr>
                    <w:t>KOPĀ</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129190</w:t>
                  </w:r>
                </w:p>
              </w:tc>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130738</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144591</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172604</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433" w:rsidRPr="00C041DE" w:rsidRDefault="00E72433" w:rsidP="00C041DE">
                  <w:pPr>
                    <w:spacing w:after="0" w:line="240" w:lineRule="auto"/>
                    <w:jc w:val="right"/>
                    <w:rPr>
                      <w:rFonts w:eastAsiaTheme="minorHAnsi"/>
                      <w:b/>
                      <w:bCs/>
                      <w:color w:val="000000"/>
                      <w:szCs w:val="24"/>
                    </w:rPr>
                  </w:pPr>
                  <w:r w:rsidRPr="00C041DE">
                    <w:rPr>
                      <w:b/>
                      <w:bCs/>
                      <w:color w:val="000000"/>
                      <w:szCs w:val="24"/>
                    </w:rPr>
                    <w:t>192979</w:t>
                  </w:r>
                </w:p>
              </w:tc>
            </w:tr>
          </w:tbl>
          <w:p w:rsidR="00B2086B" w:rsidRDefault="00B2086B" w:rsidP="006A5D3E">
            <w:pPr>
              <w:pStyle w:val="Pamatteksts"/>
              <w:spacing w:after="0"/>
              <w:ind w:left="114" w:firstLine="580"/>
              <w:jc w:val="both"/>
              <w:rPr>
                <w:color w:val="FF0000"/>
                <w:sz w:val="28"/>
                <w:szCs w:val="28"/>
                <w:lang w:val="lv-LV"/>
              </w:rPr>
            </w:pPr>
          </w:p>
          <w:p w:rsidR="00FA38A3" w:rsidRPr="00665C0F" w:rsidRDefault="00C52C85" w:rsidP="006A5D3E">
            <w:pPr>
              <w:pStyle w:val="Pamatteksts"/>
              <w:spacing w:after="0"/>
              <w:ind w:left="114" w:firstLine="580"/>
              <w:jc w:val="both"/>
              <w:rPr>
                <w:sz w:val="28"/>
                <w:szCs w:val="28"/>
                <w:lang w:val="lv-LV"/>
              </w:rPr>
            </w:pPr>
            <w:r w:rsidRPr="00665C0F">
              <w:rPr>
                <w:sz w:val="28"/>
                <w:szCs w:val="28"/>
                <w:lang w:val="lv-LV"/>
              </w:rPr>
              <w:t>Kapitālsabiedrības īstenotā rezidenču programmas intensitāte deviņu gadu periodā ir bijusi apjomīga un tās intensitāte pēdējos gad</w:t>
            </w:r>
            <w:r w:rsidR="00955A8D" w:rsidRPr="00665C0F">
              <w:rPr>
                <w:sz w:val="28"/>
                <w:szCs w:val="28"/>
                <w:lang w:val="lv-LV"/>
              </w:rPr>
              <w:t>os ir augusi</w:t>
            </w:r>
            <w:r w:rsidR="00955A8D" w:rsidRPr="00665C0F" w:rsidDel="00955A8D">
              <w:rPr>
                <w:sz w:val="28"/>
                <w:szCs w:val="28"/>
                <w:lang w:val="lv-LV"/>
              </w:rPr>
              <w:t xml:space="preserve"> </w:t>
            </w:r>
            <w:r w:rsidRPr="00665C0F">
              <w:rPr>
                <w:sz w:val="28"/>
                <w:szCs w:val="28"/>
                <w:lang w:val="lv-LV"/>
              </w:rPr>
              <w:t>–</w:t>
            </w:r>
            <w:r w:rsidR="00C527EA" w:rsidRPr="00665C0F">
              <w:rPr>
                <w:sz w:val="28"/>
                <w:szCs w:val="28"/>
                <w:lang w:val="lv-LV"/>
              </w:rPr>
              <w:t xml:space="preserve"> no 2006.gada 30.jūnija</w:t>
            </w:r>
            <w:r w:rsidRPr="00665C0F">
              <w:rPr>
                <w:sz w:val="28"/>
                <w:szCs w:val="28"/>
                <w:lang w:val="lv-LV"/>
              </w:rPr>
              <w:t xml:space="preserve"> </w:t>
            </w:r>
            <w:r w:rsidR="00C527EA" w:rsidRPr="00665C0F">
              <w:rPr>
                <w:sz w:val="28"/>
                <w:szCs w:val="28"/>
                <w:lang w:val="lv-LV"/>
              </w:rPr>
              <w:t>līdz 2015.gada 10.jūnijam</w:t>
            </w:r>
            <w:r w:rsidRPr="00665C0F">
              <w:rPr>
                <w:sz w:val="28"/>
                <w:szCs w:val="28"/>
                <w:lang w:val="lv-LV"/>
              </w:rPr>
              <w:t xml:space="preserve"> </w:t>
            </w:r>
            <w:r w:rsidR="00955A8D" w:rsidRPr="00665C0F">
              <w:rPr>
                <w:sz w:val="28"/>
                <w:szCs w:val="28"/>
                <w:lang w:val="lv-LV"/>
              </w:rPr>
              <w:t xml:space="preserve">ir uzņemti </w:t>
            </w:r>
            <w:r w:rsidR="00C527EA" w:rsidRPr="00665C0F">
              <w:rPr>
                <w:sz w:val="28"/>
                <w:szCs w:val="28"/>
                <w:lang w:val="lv-LV"/>
              </w:rPr>
              <w:t xml:space="preserve">823 </w:t>
            </w:r>
            <w:r w:rsidRPr="00665C0F">
              <w:rPr>
                <w:sz w:val="28"/>
                <w:szCs w:val="28"/>
                <w:lang w:val="lv-LV"/>
              </w:rPr>
              <w:t xml:space="preserve">rezidenti no </w:t>
            </w:r>
            <w:r w:rsidR="00BF4EE4">
              <w:rPr>
                <w:sz w:val="28"/>
                <w:szCs w:val="28"/>
                <w:lang w:val="lv-LV"/>
              </w:rPr>
              <w:t>54 </w:t>
            </w:r>
            <w:r w:rsidR="00C527EA" w:rsidRPr="00665C0F">
              <w:rPr>
                <w:sz w:val="28"/>
                <w:szCs w:val="28"/>
                <w:lang w:val="lv-LV"/>
              </w:rPr>
              <w:t>valstīm</w:t>
            </w:r>
            <w:r w:rsidR="00955A8D" w:rsidRPr="00665C0F">
              <w:rPr>
                <w:sz w:val="28"/>
                <w:szCs w:val="28"/>
                <w:lang w:val="lv-LV"/>
              </w:rPr>
              <w:t xml:space="preserve">; </w:t>
            </w:r>
            <w:r w:rsidR="00C527EA" w:rsidRPr="00665C0F">
              <w:rPr>
                <w:sz w:val="28"/>
                <w:szCs w:val="28"/>
                <w:lang w:val="lv-LV"/>
              </w:rPr>
              <w:t xml:space="preserve">35 % rezidentu ir Latvijas </w:t>
            </w:r>
            <w:r w:rsidR="00C527EA" w:rsidRPr="00665C0F">
              <w:rPr>
                <w:sz w:val="28"/>
                <w:szCs w:val="28"/>
                <w:lang w:val="lv-LV"/>
              </w:rPr>
              <w:lastRenderedPageBreak/>
              <w:t>rakstnieki un tulkotāji. R</w:t>
            </w:r>
            <w:r w:rsidRPr="00665C0F">
              <w:rPr>
                <w:sz w:val="28"/>
                <w:szCs w:val="28"/>
                <w:lang w:val="lv-LV"/>
              </w:rPr>
              <w:t>adošo rezidenču plānošana</w:t>
            </w:r>
            <w:r w:rsidR="00FA38A3" w:rsidRPr="00665C0F">
              <w:rPr>
                <w:sz w:val="28"/>
                <w:szCs w:val="28"/>
                <w:lang w:val="lv-LV"/>
              </w:rPr>
              <w:t xml:space="preserve"> notiek vienu kalendāro gadu uz priekšu (2015.gadā tiek saņemti, izvērtēti un apstiprināti pieteikumi 2016.gada periodam).</w:t>
            </w:r>
            <w:r w:rsidR="007554E4" w:rsidRPr="00665C0F">
              <w:rPr>
                <w:sz w:val="28"/>
                <w:szCs w:val="28"/>
                <w:lang w:val="lv-LV"/>
              </w:rPr>
              <w:t xml:space="preserve"> </w:t>
            </w:r>
            <w:r w:rsidR="00FA38A3" w:rsidRPr="00665C0F">
              <w:rPr>
                <w:sz w:val="28"/>
                <w:szCs w:val="28"/>
                <w:lang w:val="lv-LV"/>
              </w:rPr>
              <w:t>R</w:t>
            </w:r>
            <w:r w:rsidR="007554E4" w:rsidRPr="00665C0F">
              <w:rPr>
                <w:sz w:val="28"/>
                <w:szCs w:val="28"/>
                <w:lang w:val="lv-LV"/>
              </w:rPr>
              <w:t>ezidentu atlase un apstiprināšana</w:t>
            </w:r>
            <w:r w:rsidR="00C527EA" w:rsidRPr="00665C0F">
              <w:rPr>
                <w:sz w:val="28"/>
                <w:szCs w:val="28"/>
                <w:lang w:val="lv-LV"/>
              </w:rPr>
              <w:t xml:space="preserve"> </w:t>
            </w:r>
            <w:r w:rsidR="00FA38A3" w:rsidRPr="00665C0F">
              <w:rPr>
                <w:sz w:val="28"/>
                <w:szCs w:val="28"/>
                <w:lang w:val="lv-LV"/>
              </w:rPr>
              <w:t xml:space="preserve">notiek </w:t>
            </w:r>
            <w:r w:rsidR="00C527EA" w:rsidRPr="00665C0F">
              <w:rPr>
                <w:sz w:val="28"/>
                <w:szCs w:val="28"/>
                <w:lang w:val="lv-LV"/>
              </w:rPr>
              <w:t xml:space="preserve">konkursa kārtībā, </w:t>
            </w:r>
            <w:r w:rsidR="00FA38A3" w:rsidRPr="00665C0F">
              <w:rPr>
                <w:sz w:val="28"/>
                <w:szCs w:val="28"/>
                <w:lang w:val="lv-LV"/>
              </w:rPr>
              <w:t xml:space="preserve">ievērojot stingrus profesionālos kritērijus, </w:t>
            </w:r>
            <w:r w:rsidR="00C527EA" w:rsidRPr="00665C0F">
              <w:rPr>
                <w:sz w:val="28"/>
                <w:szCs w:val="28"/>
                <w:lang w:val="lv-LV"/>
              </w:rPr>
              <w:t>kas norāda uz literārās rezidences augsto prestižu Latvijā un ārvalstīs.</w:t>
            </w:r>
            <w:r w:rsidR="00993D38" w:rsidRPr="00665C0F">
              <w:rPr>
                <w:sz w:val="28"/>
                <w:szCs w:val="28"/>
                <w:lang w:val="lv-LV"/>
              </w:rPr>
              <w:t xml:space="preserve"> Turklāt kapitālsabiedrības noteikumi paredz maksājumus no ārvalstu rezidentiem rezidences uzturēšanai</w:t>
            </w:r>
            <w:r w:rsidR="00FA38A3" w:rsidRPr="00665C0F">
              <w:rPr>
                <w:sz w:val="28"/>
                <w:szCs w:val="28"/>
                <w:lang w:val="lv-LV"/>
              </w:rPr>
              <w:t xml:space="preserve"> – </w:t>
            </w:r>
            <w:r w:rsidR="00993D38" w:rsidRPr="00665C0F">
              <w:rPr>
                <w:sz w:val="28"/>
                <w:szCs w:val="28"/>
                <w:lang w:val="lv-LV"/>
              </w:rPr>
              <w:t>pēdējo piecu gadu periodā (2010.</w:t>
            </w:r>
            <w:r w:rsidR="00BF4EE4" w:rsidRPr="00665C0F">
              <w:rPr>
                <w:sz w:val="28"/>
                <w:szCs w:val="28"/>
                <w:lang w:val="lv-LV"/>
              </w:rPr>
              <w:t xml:space="preserve"> –</w:t>
            </w:r>
            <w:r w:rsidR="00BF4EE4">
              <w:rPr>
                <w:sz w:val="28"/>
                <w:szCs w:val="28"/>
                <w:lang w:val="lv-LV"/>
              </w:rPr>
              <w:t xml:space="preserve"> </w:t>
            </w:r>
            <w:r w:rsidR="00993D38" w:rsidRPr="00665C0F">
              <w:rPr>
                <w:sz w:val="28"/>
                <w:szCs w:val="28"/>
                <w:lang w:val="lv-LV"/>
              </w:rPr>
              <w:t xml:space="preserve">2015.gads) kapitālsabiedrība guvusi ieņēmumus no ārvalstu rezidentiem 32 932 </w:t>
            </w:r>
            <w:r w:rsidR="00FA38A3" w:rsidRPr="00665C0F">
              <w:rPr>
                <w:i/>
                <w:sz w:val="28"/>
                <w:szCs w:val="28"/>
                <w:lang w:val="lv-LV"/>
              </w:rPr>
              <w:t xml:space="preserve">euro </w:t>
            </w:r>
            <w:r w:rsidR="00993D38" w:rsidRPr="00665C0F">
              <w:rPr>
                <w:sz w:val="28"/>
                <w:szCs w:val="28"/>
                <w:lang w:val="lv-LV"/>
              </w:rPr>
              <w:t>apmērā, kas savukārt sniedz atbalstu Latvijas literātu radošajam darbam rezidenču centrā.</w:t>
            </w:r>
            <w:r w:rsidR="007554E4" w:rsidRPr="00665C0F">
              <w:rPr>
                <w:sz w:val="28"/>
                <w:szCs w:val="28"/>
                <w:lang w:val="lv-LV"/>
              </w:rPr>
              <w:t xml:space="preserve"> </w:t>
            </w:r>
          </w:p>
          <w:p w:rsidR="00654DCA" w:rsidRDefault="00046D5C" w:rsidP="006A5D3E">
            <w:pPr>
              <w:pStyle w:val="Pamatteksts"/>
              <w:spacing w:after="0"/>
              <w:ind w:left="114" w:firstLine="580"/>
              <w:jc w:val="both"/>
              <w:rPr>
                <w:sz w:val="28"/>
                <w:szCs w:val="28"/>
                <w:lang w:val="lv-LV"/>
              </w:rPr>
            </w:pPr>
            <w:r w:rsidRPr="00665C0F">
              <w:rPr>
                <w:sz w:val="28"/>
                <w:szCs w:val="28"/>
                <w:lang w:val="lv-LV"/>
              </w:rPr>
              <w:t>Rezidenču centrā tapušo literāro darbu i</w:t>
            </w:r>
            <w:r w:rsidR="00C527EA" w:rsidRPr="00665C0F">
              <w:rPr>
                <w:sz w:val="28"/>
                <w:szCs w:val="28"/>
                <w:lang w:val="lv-LV"/>
              </w:rPr>
              <w:t xml:space="preserve">zdevumos tiek veikta atzīme par kapitālsabiedrības atbalstu </w:t>
            </w:r>
            <w:r w:rsidRPr="00665C0F">
              <w:rPr>
                <w:sz w:val="28"/>
                <w:szCs w:val="28"/>
                <w:lang w:val="lv-LV"/>
              </w:rPr>
              <w:t xml:space="preserve">to </w:t>
            </w:r>
            <w:r w:rsidR="00C527EA" w:rsidRPr="00665C0F">
              <w:rPr>
                <w:sz w:val="28"/>
                <w:szCs w:val="28"/>
                <w:lang w:val="lv-LV"/>
              </w:rPr>
              <w:t xml:space="preserve">tapšanā, veidojot Latvijas literatūras zīmolu un </w:t>
            </w:r>
            <w:r w:rsidR="00BE478C">
              <w:rPr>
                <w:sz w:val="28"/>
                <w:szCs w:val="28"/>
                <w:lang w:val="lv-LV"/>
              </w:rPr>
              <w:t>at</w:t>
            </w:r>
            <w:r w:rsidR="00C527EA" w:rsidRPr="00665C0F">
              <w:rPr>
                <w:sz w:val="28"/>
                <w:szCs w:val="28"/>
                <w:lang w:val="lv-LV"/>
              </w:rPr>
              <w:t>pazīstamību pašmājās un ārvalst</w:t>
            </w:r>
            <w:r w:rsidRPr="00665C0F">
              <w:rPr>
                <w:sz w:val="28"/>
                <w:szCs w:val="28"/>
                <w:lang w:val="lv-LV"/>
              </w:rPr>
              <w:t>ī</w:t>
            </w:r>
            <w:r w:rsidR="00C527EA" w:rsidRPr="00665C0F">
              <w:rPr>
                <w:sz w:val="28"/>
                <w:szCs w:val="28"/>
                <w:lang w:val="lv-LV"/>
              </w:rPr>
              <w:t>s.</w:t>
            </w:r>
            <w:r w:rsidR="00C52C85" w:rsidRPr="00665C0F">
              <w:rPr>
                <w:sz w:val="28"/>
                <w:szCs w:val="28"/>
                <w:lang w:val="lv-LV"/>
              </w:rPr>
              <w:t xml:space="preserve"> </w:t>
            </w:r>
            <w:r w:rsidR="00C30C72" w:rsidRPr="00665C0F">
              <w:rPr>
                <w:sz w:val="28"/>
                <w:szCs w:val="28"/>
                <w:lang w:val="lv-LV"/>
              </w:rPr>
              <w:t xml:space="preserve">Kapitālsabiedrība aktīvi sadarbojas ar </w:t>
            </w:r>
            <w:r w:rsidR="000E07B5" w:rsidRPr="00665C0F">
              <w:rPr>
                <w:sz w:val="28"/>
                <w:szCs w:val="28"/>
                <w:lang w:val="lv-LV"/>
              </w:rPr>
              <w:t xml:space="preserve">vairāk kā </w:t>
            </w:r>
            <w:r w:rsidR="00C30C72" w:rsidRPr="00665C0F">
              <w:rPr>
                <w:sz w:val="28"/>
                <w:szCs w:val="28"/>
                <w:lang w:val="lv-LV"/>
              </w:rPr>
              <w:t>30 šāda profila centriem Eiropā un c</w:t>
            </w:r>
            <w:r w:rsidR="000E07B5" w:rsidRPr="00665C0F">
              <w:rPr>
                <w:sz w:val="28"/>
                <w:szCs w:val="28"/>
                <w:lang w:val="lv-LV"/>
              </w:rPr>
              <w:t>itviet pasaulē, kā arī nodrošina starptautisku sadarbību kultūras jomā.</w:t>
            </w:r>
            <w:r w:rsidR="007554E4" w:rsidRPr="00665C0F">
              <w:rPr>
                <w:sz w:val="28"/>
                <w:szCs w:val="28"/>
                <w:lang w:val="lv-LV"/>
              </w:rPr>
              <w:t xml:space="preserve"> </w:t>
            </w:r>
            <w:r w:rsidR="002008EE" w:rsidRPr="00665C0F">
              <w:rPr>
                <w:sz w:val="28"/>
                <w:szCs w:val="28"/>
                <w:lang w:val="lv-LV"/>
              </w:rPr>
              <w:t xml:space="preserve">Kapitālsabiedrība </w:t>
            </w:r>
            <w:r w:rsidRPr="00665C0F">
              <w:rPr>
                <w:sz w:val="28"/>
                <w:szCs w:val="28"/>
                <w:lang w:val="lv-LV"/>
              </w:rPr>
              <w:t xml:space="preserve">no 2006. līdz 2015.gadam </w:t>
            </w:r>
            <w:r w:rsidR="004D041E" w:rsidRPr="00665C0F">
              <w:rPr>
                <w:sz w:val="28"/>
                <w:szCs w:val="28"/>
                <w:lang w:val="lv-LV"/>
              </w:rPr>
              <w:t xml:space="preserve">īstenojusi 121 projektu literatūras un kultūras sadarbības jomā, </w:t>
            </w:r>
            <w:r w:rsidRPr="00665C0F">
              <w:rPr>
                <w:sz w:val="28"/>
                <w:szCs w:val="28"/>
                <w:lang w:val="lv-LV"/>
              </w:rPr>
              <w:t xml:space="preserve">no dažādiem ārvalstu un pašmāju fondiem </w:t>
            </w:r>
            <w:r w:rsidR="004D041E" w:rsidRPr="00665C0F">
              <w:rPr>
                <w:sz w:val="28"/>
                <w:szCs w:val="28"/>
                <w:lang w:val="lv-LV"/>
              </w:rPr>
              <w:t xml:space="preserve">piesaistot finansējumu 801 154 </w:t>
            </w:r>
            <w:r w:rsidR="00FA38A3" w:rsidRPr="00665C0F">
              <w:rPr>
                <w:i/>
                <w:sz w:val="28"/>
                <w:szCs w:val="28"/>
                <w:lang w:val="lv-LV"/>
              </w:rPr>
              <w:t>euro</w:t>
            </w:r>
            <w:r w:rsidR="00FA38A3" w:rsidRPr="00665C0F">
              <w:rPr>
                <w:sz w:val="28"/>
                <w:szCs w:val="28"/>
                <w:lang w:val="lv-LV"/>
              </w:rPr>
              <w:t xml:space="preserve"> </w:t>
            </w:r>
            <w:r w:rsidR="004D041E" w:rsidRPr="00665C0F">
              <w:rPr>
                <w:sz w:val="28"/>
                <w:szCs w:val="28"/>
                <w:lang w:val="lv-LV"/>
              </w:rPr>
              <w:t>apmērā</w:t>
            </w:r>
            <w:r w:rsidR="00654DCA">
              <w:rPr>
                <w:sz w:val="28"/>
                <w:szCs w:val="28"/>
                <w:lang w:val="lv-LV"/>
              </w:rPr>
              <w:t>.</w:t>
            </w:r>
          </w:p>
          <w:p w:rsidR="007554E4" w:rsidRPr="006F38C1" w:rsidRDefault="00E3743E" w:rsidP="006A5D3E">
            <w:pPr>
              <w:pStyle w:val="Pamatteksts"/>
              <w:spacing w:after="0"/>
              <w:ind w:left="114" w:firstLine="580"/>
              <w:jc w:val="both"/>
              <w:rPr>
                <w:sz w:val="28"/>
                <w:szCs w:val="28"/>
                <w:lang w:val="lv-LV"/>
              </w:rPr>
            </w:pPr>
            <w:r w:rsidRPr="00665C0F">
              <w:rPr>
                <w:sz w:val="28"/>
                <w:szCs w:val="28"/>
                <w:lang w:val="lv-LV"/>
              </w:rPr>
              <w:t xml:space="preserve">Kopš 2010.gada kapitālsabiedrība veic arī kvalitātes novērtējumu Latvijas literatūrā (Latvijas Literatūras gada balva), īstenojot </w:t>
            </w:r>
            <w:r w:rsidR="00046D5C" w:rsidRPr="00665C0F">
              <w:rPr>
                <w:sz w:val="28"/>
                <w:szCs w:val="28"/>
                <w:lang w:val="lv-LV"/>
              </w:rPr>
              <w:t xml:space="preserve">kalendārā gada periodā tapušo un izdoto literāro darbu </w:t>
            </w:r>
            <w:r w:rsidRPr="00665C0F">
              <w:rPr>
                <w:sz w:val="28"/>
                <w:szCs w:val="28"/>
                <w:lang w:val="lv-LV"/>
              </w:rPr>
              <w:t xml:space="preserve">profesionālu izvērtējumu un nodrošinot balvu fondu (valsts un mecenātu </w:t>
            </w:r>
            <w:r w:rsidRPr="006F38C1">
              <w:rPr>
                <w:sz w:val="28"/>
                <w:szCs w:val="28"/>
                <w:lang w:val="lv-LV"/>
              </w:rPr>
              <w:t>līdzekļu piesaiste)</w:t>
            </w:r>
            <w:r w:rsidR="00046D5C" w:rsidRPr="006F38C1">
              <w:rPr>
                <w:sz w:val="28"/>
                <w:szCs w:val="28"/>
                <w:lang w:val="lv-LV"/>
              </w:rPr>
              <w:t xml:space="preserve"> izcilākajiem </w:t>
            </w:r>
            <w:r w:rsidR="004A2BE9" w:rsidRPr="006F38C1">
              <w:rPr>
                <w:sz w:val="28"/>
                <w:szCs w:val="28"/>
                <w:lang w:val="lv-LV"/>
              </w:rPr>
              <w:t>sasniegumiem.</w:t>
            </w:r>
            <w:r w:rsidRPr="006F38C1">
              <w:rPr>
                <w:sz w:val="28"/>
                <w:szCs w:val="28"/>
                <w:lang w:val="lv-LV"/>
              </w:rPr>
              <w:t xml:space="preserve"> </w:t>
            </w:r>
            <w:r w:rsidR="004A2BE9" w:rsidRPr="006F38C1">
              <w:rPr>
                <w:sz w:val="28"/>
                <w:szCs w:val="28"/>
                <w:lang w:val="lv-LV"/>
              </w:rPr>
              <w:t xml:space="preserve">Latvijas Literatūras gada balvas procesa īstenošana (ekspertu komisijas darbs – vismaz 4 sēdes </w:t>
            </w:r>
            <w:r w:rsidR="00654DCA" w:rsidRPr="006F38C1">
              <w:rPr>
                <w:sz w:val="28"/>
                <w:szCs w:val="28"/>
                <w:lang w:val="lv-LV"/>
              </w:rPr>
              <w:t>9 ekspertiem;</w:t>
            </w:r>
            <w:r w:rsidR="00951A66" w:rsidRPr="006F38C1">
              <w:rPr>
                <w:sz w:val="28"/>
                <w:szCs w:val="28"/>
                <w:lang w:val="lv-LV"/>
              </w:rPr>
              <w:t xml:space="preserve"> literāro darbu izvērtēšana </w:t>
            </w:r>
            <w:r w:rsidR="004A2BE9" w:rsidRPr="006F38C1">
              <w:rPr>
                <w:sz w:val="28"/>
                <w:szCs w:val="28"/>
                <w:lang w:val="lv-LV"/>
              </w:rPr>
              <w:t>– izvērtējamo darbu skaits gadā – vismaz 70, balvai nominēto darbu skaits –</w:t>
            </w:r>
            <w:r w:rsidR="00951A66" w:rsidRPr="006F38C1">
              <w:rPr>
                <w:sz w:val="28"/>
                <w:szCs w:val="28"/>
                <w:lang w:val="lv-LV"/>
              </w:rPr>
              <w:t xml:space="preserve"> 20 </w:t>
            </w:r>
            <w:r w:rsidR="004A2BE9" w:rsidRPr="006F38C1">
              <w:rPr>
                <w:sz w:val="28"/>
                <w:szCs w:val="28"/>
                <w:lang w:val="lv-LV"/>
              </w:rPr>
              <w:t>darbi 5 nominācijās: dzeja, proza, tulkojumi, literatūra bērniem, debija</w:t>
            </w:r>
            <w:r w:rsidR="00654DCA" w:rsidRPr="006F38C1">
              <w:rPr>
                <w:sz w:val="28"/>
                <w:szCs w:val="28"/>
                <w:lang w:val="lv-LV"/>
              </w:rPr>
              <w:t>; apbalvošanas ceremonija un pasākuma publicitātes nodrošināšana</w:t>
            </w:r>
            <w:r w:rsidR="004A2BE9" w:rsidRPr="006F38C1">
              <w:rPr>
                <w:sz w:val="28"/>
                <w:szCs w:val="28"/>
                <w:lang w:val="lv-LV"/>
              </w:rPr>
              <w:t xml:space="preserve">) ir ļoti būtiska ne tikai literatūras nozarei, bet Latvijas kultūrai kopumā, </w:t>
            </w:r>
            <w:r w:rsidR="00951A66" w:rsidRPr="006F38C1">
              <w:rPr>
                <w:sz w:val="28"/>
                <w:szCs w:val="28"/>
                <w:lang w:val="lv-LV"/>
              </w:rPr>
              <w:t>jo tā kalpo par nozares kvalitātes un attīstības katalizatoru, vienlaikus nodrošinot latviešu v</w:t>
            </w:r>
            <w:r w:rsidR="00654DCA" w:rsidRPr="006F38C1">
              <w:rPr>
                <w:sz w:val="28"/>
                <w:szCs w:val="28"/>
                <w:lang w:val="lv-LV"/>
              </w:rPr>
              <w:t>alodas saglabāšanu un attīstību, kā arī latviešu literatūras popularizēšanu sabiedrībā.</w:t>
            </w:r>
          </w:p>
          <w:p w:rsidR="009B68EE" w:rsidRPr="006F38C1" w:rsidRDefault="00D164F1" w:rsidP="006A5D3E">
            <w:pPr>
              <w:spacing w:after="0" w:line="240" w:lineRule="auto"/>
              <w:ind w:left="114" w:firstLine="580"/>
              <w:jc w:val="both"/>
              <w:rPr>
                <w:rFonts w:eastAsia="Times New Roman"/>
                <w:sz w:val="28"/>
                <w:szCs w:val="28"/>
              </w:rPr>
            </w:pPr>
            <w:r w:rsidRPr="006F38C1">
              <w:rPr>
                <w:rFonts w:eastAsia="Times New Roman"/>
                <w:sz w:val="28"/>
                <w:szCs w:val="28"/>
              </w:rPr>
              <w:t xml:space="preserve">Kapitālsabiedrību, kuru </w:t>
            </w:r>
            <w:r w:rsidR="00BF4EE4" w:rsidRPr="006F38C1">
              <w:rPr>
                <w:rFonts w:eastAsia="Times New Roman"/>
                <w:sz w:val="28"/>
                <w:szCs w:val="28"/>
              </w:rPr>
              <w:t xml:space="preserve">valsts </w:t>
            </w:r>
            <w:r w:rsidRPr="006F38C1">
              <w:rPr>
                <w:rFonts w:eastAsia="Times New Roman"/>
                <w:sz w:val="28"/>
                <w:szCs w:val="28"/>
              </w:rPr>
              <w:t xml:space="preserve">kapitāla daļu turētāja ir Kultūras ministrija, darbība primāri nav vērsta uz peļņas gūšanu. To galvenie uzdevumi ir sabiedrības vajadzībām nodrošināt kvalitatīvu un daudzveidīgu kultūras </w:t>
            </w:r>
            <w:r w:rsidRPr="006F38C1">
              <w:rPr>
                <w:rFonts w:eastAsia="Times New Roman"/>
                <w:sz w:val="28"/>
                <w:szCs w:val="28"/>
              </w:rPr>
              <w:lastRenderedPageBreak/>
              <w:t>pakalpojumu attīstību un pieejamību. Saskaņā ar Publiskas personas kapitāla daļu un kapitālsabiedrību pārvaldības likuma 4.panta pirmo daļu un Valsts pārvaldes iekārta</w:t>
            </w:r>
            <w:r w:rsidR="002D3ECA" w:rsidRPr="006F38C1">
              <w:rPr>
                <w:rFonts w:eastAsia="Times New Roman"/>
                <w:sz w:val="28"/>
                <w:szCs w:val="28"/>
              </w:rPr>
              <w:t xml:space="preserve">s likuma 88.panta pirmo daļu </w:t>
            </w:r>
            <w:r w:rsidRPr="006F38C1">
              <w:rPr>
                <w:rFonts w:eastAsia="Times New Roman"/>
                <w:sz w:val="28"/>
                <w:szCs w:val="28"/>
              </w:rPr>
              <w:t>valsts līdzdalība tiek īstenota nozarē,</w:t>
            </w:r>
            <w:r w:rsidR="002008EE" w:rsidRPr="006F38C1">
              <w:rPr>
                <w:rFonts w:eastAsia="Times New Roman"/>
                <w:sz w:val="28"/>
                <w:szCs w:val="28"/>
              </w:rPr>
              <w:t xml:space="preserve"> </w:t>
            </w:r>
            <w:r w:rsidR="002D3ECA" w:rsidRPr="006F38C1">
              <w:rPr>
                <w:rFonts w:eastAsia="Times New Roman"/>
                <w:sz w:val="28"/>
                <w:szCs w:val="28"/>
              </w:rPr>
              <w:t xml:space="preserve">kurā </w:t>
            </w:r>
            <w:r w:rsidR="002D3ECA" w:rsidRPr="006F38C1">
              <w:rPr>
                <w:sz w:val="28"/>
                <w:szCs w:val="28"/>
              </w:rPr>
              <w:t xml:space="preserve">tirgus nav spējīgs nodrošināt sabiedrības interešu īstenošanu, un konkrēti, </w:t>
            </w:r>
            <w:r w:rsidR="002008EE" w:rsidRPr="006F38C1">
              <w:rPr>
                <w:rFonts w:eastAsia="Times New Roman"/>
                <w:sz w:val="28"/>
                <w:szCs w:val="28"/>
              </w:rPr>
              <w:t xml:space="preserve">Latvijas tirgus nav spējīgs nodrošināt sabiedrības grupas – literātu </w:t>
            </w:r>
            <w:r w:rsidR="00BF4EE4" w:rsidRPr="006F38C1">
              <w:rPr>
                <w:rFonts w:eastAsia="Times New Roman"/>
                <w:sz w:val="28"/>
                <w:szCs w:val="28"/>
              </w:rPr>
              <w:t>–</w:t>
            </w:r>
            <w:r w:rsidR="002008EE" w:rsidRPr="006F38C1">
              <w:rPr>
                <w:rFonts w:eastAsia="Times New Roman"/>
                <w:sz w:val="28"/>
                <w:szCs w:val="28"/>
              </w:rPr>
              <w:t xml:space="preserve"> interešu īstenošanu, lai atbalstītu un radītu apstākļus un atbalsta sistēmu jaunas, kvalitatīvas literatūras tapšanas jomā Latvijā</w:t>
            </w:r>
            <w:r w:rsidR="002D3ECA" w:rsidRPr="006F38C1">
              <w:rPr>
                <w:rFonts w:eastAsia="Times New Roman"/>
                <w:sz w:val="28"/>
                <w:szCs w:val="28"/>
              </w:rPr>
              <w:t xml:space="preserve"> (Valsts pārvaldes iekārtas likuma 88.panta pirmās daļas 1.punkts)</w:t>
            </w:r>
            <w:r w:rsidR="002008EE" w:rsidRPr="006F38C1">
              <w:rPr>
                <w:rFonts w:eastAsia="Times New Roman"/>
                <w:sz w:val="28"/>
                <w:szCs w:val="28"/>
              </w:rPr>
              <w:t>, kā arī kultūrpolitiski stratēģiski svarīgā nozarē (</w:t>
            </w:r>
            <w:r w:rsidR="00DD2794" w:rsidRPr="006F38C1">
              <w:rPr>
                <w:rFonts w:eastAsia="Times New Roman"/>
                <w:sz w:val="28"/>
                <w:szCs w:val="28"/>
              </w:rPr>
              <w:t xml:space="preserve">Valsts pārvaldes iekārtas likuma 88.panta pirmās daļas </w:t>
            </w:r>
            <w:r w:rsidR="002008EE" w:rsidRPr="006F38C1">
              <w:rPr>
                <w:rFonts w:eastAsia="Times New Roman"/>
                <w:sz w:val="28"/>
                <w:szCs w:val="28"/>
              </w:rPr>
              <w:t>3.punkts), kas cieši saistīta ar latviešu valodas saglabāšanu un attīstību, kas ir viens no nozīmīgākajiem Latvijas kā nacionālas valsts pastāvēšanas garantiem, turklāt saskatot kultūrpolitisku prioritāti – nepieciešamību nodrošināt augstāku kvalitātes standartu literatūras jomā</w:t>
            </w:r>
            <w:r w:rsidR="008A17AE" w:rsidRPr="006F38C1">
              <w:rPr>
                <w:rFonts w:eastAsia="Times New Roman"/>
                <w:sz w:val="28"/>
                <w:szCs w:val="28"/>
              </w:rPr>
              <w:t xml:space="preserve"> (</w:t>
            </w:r>
            <w:r w:rsidR="00DD2794" w:rsidRPr="006F38C1">
              <w:rPr>
                <w:rFonts w:eastAsia="Times New Roman"/>
                <w:sz w:val="28"/>
                <w:szCs w:val="28"/>
              </w:rPr>
              <w:t xml:space="preserve">Valsts pārvaldes iekārtas likuma 88.panta pirmās daļas </w:t>
            </w:r>
            <w:r w:rsidR="008A17AE" w:rsidRPr="006F38C1">
              <w:rPr>
                <w:rFonts w:eastAsia="Times New Roman"/>
                <w:sz w:val="28"/>
                <w:szCs w:val="28"/>
              </w:rPr>
              <w:t>6.punkts)</w:t>
            </w:r>
            <w:r w:rsidR="002008EE" w:rsidRPr="006F38C1">
              <w:rPr>
                <w:rFonts w:eastAsia="Times New Roman"/>
                <w:sz w:val="28"/>
                <w:szCs w:val="28"/>
              </w:rPr>
              <w:t>, ņemot vērā Latvijas ikgadēju dalību starptautiskos grāmatu tirgos un Baltijas valstu kultūras ministru vienošanos par Baltijas valstu dalību viesu valsts statusā Londonas grāmatu tirgū 2018</w:t>
            </w:r>
            <w:r w:rsidR="00D00657" w:rsidRPr="006F38C1">
              <w:rPr>
                <w:rFonts w:eastAsia="Times New Roman"/>
                <w:sz w:val="28"/>
                <w:szCs w:val="28"/>
              </w:rPr>
              <w:t>.gadā</w:t>
            </w:r>
            <w:r w:rsidR="002008EE" w:rsidRPr="006F38C1">
              <w:rPr>
                <w:rFonts w:eastAsia="Times New Roman"/>
                <w:sz w:val="28"/>
                <w:szCs w:val="28"/>
              </w:rPr>
              <w:t>, kas uzliek nozarei papildus atbildību sniegt atbalstu vērtīgas un eksportspējīgas literatūras tapšanai Baltijā</w:t>
            </w:r>
            <w:r w:rsidR="00951A66" w:rsidRPr="006F38C1">
              <w:rPr>
                <w:rFonts w:eastAsia="Times New Roman"/>
                <w:sz w:val="28"/>
                <w:szCs w:val="28"/>
              </w:rPr>
              <w:t xml:space="preserve">. </w:t>
            </w:r>
            <w:r w:rsidR="009B68EE" w:rsidRPr="006F38C1">
              <w:rPr>
                <w:rFonts w:eastAsia="Times New Roman"/>
                <w:sz w:val="28"/>
                <w:szCs w:val="28"/>
              </w:rPr>
              <w:t xml:space="preserve">Līdz ar to kapitālsabiedrība, īstenojot tai deleģētos valsts pārvaldes uzdevumus, nodrošina arī literārās radošās meistardarbnīcas latviešu literatūras tulkošanai (sasniedzamais rezultatīvais rādītājs – 2 meistardarbnīcas gadā). </w:t>
            </w:r>
          </w:p>
          <w:p w:rsidR="00C96FAE" w:rsidRDefault="00BF4EE4" w:rsidP="006A5D3E">
            <w:pPr>
              <w:spacing w:after="0" w:line="240" w:lineRule="auto"/>
              <w:ind w:left="114" w:firstLine="580"/>
              <w:jc w:val="both"/>
              <w:rPr>
                <w:rFonts w:eastAsia="Times New Roman"/>
                <w:sz w:val="28"/>
                <w:szCs w:val="28"/>
              </w:rPr>
            </w:pPr>
            <w:r w:rsidRPr="006F38C1">
              <w:rPr>
                <w:rFonts w:eastAsia="Times New Roman"/>
                <w:sz w:val="28"/>
                <w:szCs w:val="28"/>
              </w:rPr>
              <w:t>Kultūras m</w:t>
            </w:r>
            <w:r w:rsidR="00595D34" w:rsidRPr="006F38C1">
              <w:rPr>
                <w:rFonts w:eastAsia="Times New Roman"/>
                <w:sz w:val="28"/>
                <w:szCs w:val="28"/>
              </w:rPr>
              <w:t xml:space="preserve">inistrija, izvērtējot </w:t>
            </w:r>
            <w:r w:rsidR="000C20EE" w:rsidRPr="006F38C1">
              <w:rPr>
                <w:rFonts w:eastAsia="Times New Roman"/>
                <w:sz w:val="28"/>
                <w:szCs w:val="28"/>
              </w:rPr>
              <w:t>kapitālsabiedrības</w:t>
            </w:r>
            <w:r w:rsidR="007554E4" w:rsidRPr="006F38C1">
              <w:rPr>
                <w:rFonts w:eastAsia="Times New Roman"/>
                <w:sz w:val="28"/>
                <w:szCs w:val="28"/>
              </w:rPr>
              <w:t xml:space="preserve"> līdzšinējo darbību, uzskata, ka </w:t>
            </w:r>
            <w:r w:rsidR="00595D34" w:rsidRPr="006F38C1">
              <w:rPr>
                <w:rFonts w:eastAsia="Times New Roman"/>
                <w:sz w:val="28"/>
                <w:szCs w:val="28"/>
              </w:rPr>
              <w:t xml:space="preserve">pašreizējais juridiskais </w:t>
            </w:r>
            <w:r w:rsidR="000E07B5" w:rsidRPr="006F38C1">
              <w:rPr>
                <w:rFonts w:eastAsia="Times New Roman"/>
                <w:sz w:val="28"/>
                <w:szCs w:val="28"/>
              </w:rPr>
              <w:t xml:space="preserve">statuss </w:t>
            </w:r>
            <w:r w:rsidR="00595D34" w:rsidRPr="006F38C1">
              <w:rPr>
                <w:rFonts w:eastAsia="Times New Roman"/>
                <w:sz w:val="28"/>
                <w:szCs w:val="28"/>
              </w:rPr>
              <w:t xml:space="preserve">un dalībnieku sastāvs </w:t>
            </w:r>
            <w:r w:rsidR="000C20EE" w:rsidRPr="006F38C1">
              <w:rPr>
                <w:rFonts w:eastAsia="Times New Roman"/>
                <w:sz w:val="28"/>
                <w:szCs w:val="28"/>
              </w:rPr>
              <w:t>kapitālsabiedrībai</w:t>
            </w:r>
            <w:r w:rsidR="000E07B5" w:rsidRPr="006F38C1">
              <w:rPr>
                <w:rFonts w:eastAsia="Times New Roman"/>
                <w:sz w:val="28"/>
                <w:szCs w:val="28"/>
              </w:rPr>
              <w:t xml:space="preserve"> sniedz daudzpusīgas iespējas </w:t>
            </w:r>
            <w:r w:rsidR="00595D34" w:rsidRPr="006F38C1">
              <w:rPr>
                <w:rFonts w:eastAsia="Times New Roman"/>
                <w:sz w:val="28"/>
                <w:szCs w:val="28"/>
              </w:rPr>
              <w:t xml:space="preserve">efektīvi piesaistīt un </w:t>
            </w:r>
            <w:r w:rsidR="000C20EE" w:rsidRPr="006F38C1">
              <w:rPr>
                <w:rFonts w:eastAsia="Times New Roman"/>
                <w:sz w:val="28"/>
                <w:szCs w:val="28"/>
              </w:rPr>
              <w:t xml:space="preserve">izmantot </w:t>
            </w:r>
            <w:r w:rsidR="00595D34" w:rsidRPr="006F38C1">
              <w:rPr>
                <w:rFonts w:eastAsia="Times New Roman"/>
                <w:sz w:val="28"/>
                <w:szCs w:val="28"/>
              </w:rPr>
              <w:t>finanšu un materiāltehniskos</w:t>
            </w:r>
            <w:r w:rsidR="000C20EE" w:rsidRPr="006F38C1">
              <w:rPr>
                <w:rFonts w:eastAsia="Times New Roman"/>
                <w:sz w:val="28"/>
                <w:szCs w:val="28"/>
              </w:rPr>
              <w:t xml:space="preserve"> resursus</w:t>
            </w:r>
            <w:r w:rsidR="000E07B5" w:rsidRPr="006F38C1">
              <w:rPr>
                <w:rFonts w:eastAsia="Times New Roman"/>
                <w:sz w:val="28"/>
                <w:szCs w:val="28"/>
              </w:rPr>
              <w:t xml:space="preserve">, lai </w:t>
            </w:r>
            <w:r w:rsidR="00595D34" w:rsidRPr="006F38C1">
              <w:rPr>
                <w:rFonts w:eastAsia="Times New Roman"/>
                <w:sz w:val="28"/>
                <w:szCs w:val="28"/>
              </w:rPr>
              <w:t>sekmīgi veiktu tai deleģētos valsts pārvaldes uzdevumus un sasniegtu noteiktos</w:t>
            </w:r>
            <w:r w:rsidR="00595D34" w:rsidRPr="00BE478C">
              <w:rPr>
                <w:rFonts w:eastAsia="Times New Roman"/>
                <w:sz w:val="28"/>
                <w:szCs w:val="28"/>
              </w:rPr>
              <w:t xml:space="preserve"> rezultatīvos rādītājus.</w:t>
            </w:r>
            <w:r w:rsidR="00D164F1" w:rsidRPr="00665C0F">
              <w:rPr>
                <w:rFonts w:eastAsia="Times New Roman"/>
                <w:sz w:val="28"/>
                <w:szCs w:val="28"/>
              </w:rPr>
              <w:t xml:space="preserve"> </w:t>
            </w:r>
            <w:r w:rsidR="00A05084" w:rsidRPr="00BE478C">
              <w:rPr>
                <w:rFonts w:eastAsia="Times New Roman"/>
                <w:sz w:val="28"/>
                <w:szCs w:val="28"/>
              </w:rPr>
              <w:t xml:space="preserve">Valsts (dotācija radošo rezidenču centra darbības nodrošināšanai) un pašvaldības (ēkas ekspluatācijas izdevumi) ikgadējais finanšu ieguldījums, kā arī biedrības intelektuālais ieguldījums kapitālsabiedrības attīstībā nodrošina </w:t>
            </w:r>
            <w:r w:rsidR="00D164F1" w:rsidRPr="00BE478C">
              <w:rPr>
                <w:rFonts w:eastAsia="Times New Roman"/>
                <w:sz w:val="28"/>
                <w:szCs w:val="28"/>
              </w:rPr>
              <w:t xml:space="preserve">tās pakalpojumu pieejamību un kvalitāti, kā arī konkurētspēju. </w:t>
            </w:r>
          </w:p>
          <w:p w:rsidR="00BF4EE4" w:rsidRDefault="00D00657" w:rsidP="006A5D3E">
            <w:pPr>
              <w:spacing w:after="0" w:line="240" w:lineRule="auto"/>
              <w:ind w:left="114" w:firstLine="580"/>
              <w:jc w:val="both"/>
              <w:rPr>
                <w:sz w:val="28"/>
                <w:szCs w:val="28"/>
              </w:rPr>
            </w:pPr>
            <w:r>
              <w:rPr>
                <w:rFonts w:eastAsia="Times New Roman"/>
                <w:sz w:val="28"/>
                <w:szCs w:val="28"/>
              </w:rPr>
              <w:t xml:space="preserve">Saskaņā ar </w:t>
            </w:r>
            <w:r w:rsidR="006A171F" w:rsidRPr="00BE478C">
              <w:rPr>
                <w:rFonts w:eastAsia="Times New Roman"/>
                <w:sz w:val="28"/>
                <w:szCs w:val="28"/>
              </w:rPr>
              <w:t>Publiskas personas kapitāla daļu un kapitālsabiedrību pārvaldības likum</w:t>
            </w:r>
            <w:r>
              <w:rPr>
                <w:rFonts w:eastAsia="Times New Roman"/>
                <w:sz w:val="28"/>
                <w:szCs w:val="28"/>
              </w:rPr>
              <w:t xml:space="preserve">u un Komerclikumu  </w:t>
            </w:r>
            <w:r w:rsidRPr="00BE478C">
              <w:rPr>
                <w:rFonts w:eastAsia="Times New Roman"/>
                <w:sz w:val="28"/>
                <w:szCs w:val="28"/>
              </w:rPr>
              <w:lastRenderedPageBreak/>
              <w:t>kapitālsabiedrīb</w:t>
            </w:r>
            <w:r w:rsidR="00C96FAE">
              <w:rPr>
                <w:rFonts w:eastAsia="Times New Roman"/>
                <w:sz w:val="28"/>
                <w:szCs w:val="28"/>
              </w:rPr>
              <w:t xml:space="preserve">u var reorganizēt apvienošanas, </w:t>
            </w:r>
            <w:r w:rsidRPr="00BE478C">
              <w:rPr>
                <w:rFonts w:eastAsia="Times New Roman"/>
                <w:sz w:val="28"/>
                <w:szCs w:val="28"/>
              </w:rPr>
              <w:t>sadalīšanas vai pārveidošanas ceļā.</w:t>
            </w:r>
            <w:r>
              <w:rPr>
                <w:rFonts w:eastAsia="Times New Roman"/>
                <w:sz w:val="28"/>
                <w:szCs w:val="28"/>
              </w:rPr>
              <w:t xml:space="preserve"> N</w:t>
            </w:r>
            <w:r w:rsidR="006A171F" w:rsidRPr="00BE478C">
              <w:rPr>
                <w:rFonts w:eastAsia="Times New Roman"/>
                <w:sz w:val="28"/>
                <w:szCs w:val="28"/>
              </w:rPr>
              <w:t xml:space="preserve">eviens no </w:t>
            </w:r>
            <w:r>
              <w:rPr>
                <w:rFonts w:eastAsia="Times New Roman"/>
                <w:sz w:val="28"/>
                <w:szCs w:val="28"/>
              </w:rPr>
              <w:t>normatīvajos aktos</w:t>
            </w:r>
            <w:r w:rsidR="006A171F" w:rsidRPr="00BE478C">
              <w:rPr>
                <w:rFonts w:eastAsia="Times New Roman"/>
                <w:sz w:val="28"/>
                <w:szCs w:val="28"/>
              </w:rPr>
              <w:t xml:space="preserve"> no</w:t>
            </w:r>
            <w:r w:rsidR="006A171F" w:rsidRPr="00665C0F">
              <w:rPr>
                <w:sz w:val="28"/>
                <w:szCs w:val="28"/>
              </w:rPr>
              <w:t xml:space="preserve">rādītajiem veidiem nedod iespēju kapitālsabiedrību pārveidot par </w:t>
            </w:r>
            <w:r w:rsidR="00BF4EE4">
              <w:rPr>
                <w:sz w:val="28"/>
                <w:szCs w:val="28"/>
              </w:rPr>
              <w:t>nodibinājumu. Ja dalībnieki vēla</w:t>
            </w:r>
            <w:r w:rsidR="006A171F" w:rsidRPr="00665C0F">
              <w:rPr>
                <w:sz w:val="28"/>
                <w:szCs w:val="28"/>
              </w:rPr>
              <w:t>s sabiedrību ar ierobežotu atbildību pārveidot par nodibinājumu, tad, attiecīgi, dalībniekiem ir jālemj par sabiedrības ar ierobežotu atbildību likvidāciju</w:t>
            </w:r>
            <w:r w:rsidR="00BF4EE4">
              <w:rPr>
                <w:sz w:val="28"/>
                <w:szCs w:val="28"/>
              </w:rPr>
              <w:t xml:space="preserve"> un nodibinājuma </w:t>
            </w:r>
            <w:r w:rsidR="000F42B8">
              <w:rPr>
                <w:sz w:val="28"/>
                <w:szCs w:val="28"/>
              </w:rPr>
              <w:t>dibināšanu.</w:t>
            </w:r>
          </w:p>
          <w:p w:rsidR="00D02E54" w:rsidRDefault="004D5B65" w:rsidP="006A5D3E">
            <w:pPr>
              <w:spacing w:after="0" w:line="240" w:lineRule="auto"/>
              <w:ind w:left="114" w:firstLine="580"/>
              <w:jc w:val="both"/>
              <w:rPr>
                <w:sz w:val="28"/>
                <w:szCs w:val="28"/>
              </w:rPr>
            </w:pPr>
            <w:r>
              <w:rPr>
                <w:sz w:val="28"/>
                <w:szCs w:val="28"/>
              </w:rPr>
              <w:t>Kapitālsabiedrībai</w:t>
            </w:r>
            <w:r w:rsidR="006A171F" w:rsidRPr="00665C0F">
              <w:rPr>
                <w:sz w:val="28"/>
                <w:szCs w:val="28"/>
              </w:rPr>
              <w:t xml:space="preserve"> ir trīs dalībnieki, tādēļ jebkuras darbības attiecībā uz sabiedrības ar ierobežotu atbildību </w:t>
            </w:r>
            <w:r w:rsidR="00BF4EE4">
              <w:rPr>
                <w:sz w:val="28"/>
                <w:szCs w:val="28"/>
                <w:shd w:val="clear" w:color="auto" w:fill="FFFFFF"/>
              </w:rPr>
              <w:t>reorganizāciju</w:t>
            </w:r>
            <w:r w:rsidR="006A171F" w:rsidRPr="00665C0F">
              <w:rPr>
                <w:sz w:val="28"/>
                <w:szCs w:val="28"/>
                <w:shd w:val="clear" w:color="auto" w:fill="FFFFFF"/>
              </w:rPr>
              <w:t xml:space="preserve"> vai likvidāciju</w:t>
            </w:r>
            <w:r w:rsidR="006A171F" w:rsidRPr="00665C0F">
              <w:rPr>
                <w:sz w:val="28"/>
                <w:szCs w:val="28"/>
              </w:rPr>
              <w:t xml:space="preserve"> var tikt veiktas</w:t>
            </w:r>
            <w:r w:rsidR="0062055A">
              <w:rPr>
                <w:sz w:val="28"/>
                <w:szCs w:val="28"/>
              </w:rPr>
              <w:t>,</w:t>
            </w:r>
            <w:r w:rsidR="006A171F" w:rsidRPr="00665C0F">
              <w:rPr>
                <w:sz w:val="28"/>
                <w:szCs w:val="28"/>
              </w:rPr>
              <w:t xml:space="preserve"> tikai kapitāl</w:t>
            </w:r>
            <w:r w:rsidR="0097087B">
              <w:rPr>
                <w:sz w:val="28"/>
                <w:szCs w:val="28"/>
              </w:rPr>
              <w:t xml:space="preserve">a </w:t>
            </w:r>
            <w:r w:rsidR="006A171F" w:rsidRPr="00665C0F">
              <w:rPr>
                <w:sz w:val="28"/>
                <w:szCs w:val="28"/>
              </w:rPr>
              <w:t xml:space="preserve">daļu īpašniekiem vienojoties. 2014.gada 18.decembrī, izskatot </w:t>
            </w:r>
            <w:r w:rsidR="00BF4EE4">
              <w:rPr>
                <w:sz w:val="28"/>
                <w:szCs w:val="28"/>
              </w:rPr>
              <w:t>I</w:t>
            </w:r>
            <w:r w:rsidR="006A171F" w:rsidRPr="00665C0F">
              <w:rPr>
                <w:sz w:val="28"/>
                <w:szCs w:val="28"/>
              </w:rPr>
              <w:t xml:space="preserve">nformatīvo ziņojumu un izvērtējot kapitālsabiedrības darbību un juridiskā statusa maiņas jautājumu, dalībnieki </w:t>
            </w:r>
            <w:r w:rsidR="0097087B">
              <w:rPr>
                <w:sz w:val="28"/>
                <w:szCs w:val="28"/>
              </w:rPr>
              <w:t>no</w:t>
            </w:r>
            <w:r w:rsidR="006A171F" w:rsidRPr="00665C0F">
              <w:rPr>
                <w:sz w:val="28"/>
                <w:szCs w:val="28"/>
              </w:rPr>
              <w:t>lēma neatbalstīt</w:t>
            </w:r>
            <w:r w:rsidR="006A171F" w:rsidRPr="00665C0F">
              <w:rPr>
                <w:b/>
                <w:sz w:val="28"/>
                <w:szCs w:val="28"/>
              </w:rPr>
              <w:t xml:space="preserve"> </w:t>
            </w:r>
            <w:r w:rsidR="00BF4EE4" w:rsidRPr="00BF4EE4">
              <w:rPr>
                <w:sz w:val="28"/>
                <w:szCs w:val="28"/>
              </w:rPr>
              <w:t>D</w:t>
            </w:r>
            <w:r w:rsidR="006A171F" w:rsidRPr="00665C0F">
              <w:rPr>
                <w:sz w:val="28"/>
                <w:szCs w:val="28"/>
              </w:rPr>
              <w:t xml:space="preserve">arba grupas rekomendāciju pārveidot </w:t>
            </w:r>
            <w:r w:rsidR="006C0686">
              <w:rPr>
                <w:sz w:val="28"/>
                <w:szCs w:val="28"/>
              </w:rPr>
              <w:t>kapitālsabiedrību</w:t>
            </w:r>
            <w:r w:rsidR="006A171F" w:rsidRPr="00665C0F">
              <w:rPr>
                <w:sz w:val="28"/>
                <w:szCs w:val="28"/>
              </w:rPr>
              <w:t xml:space="preserve"> par nodibinājumu. </w:t>
            </w:r>
          </w:p>
          <w:p w:rsidR="00EE14C9" w:rsidRPr="003540ED" w:rsidRDefault="006F38C1" w:rsidP="006A5D3E">
            <w:pPr>
              <w:spacing w:after="0" w:line="240" w:lineRule="auto"/>
              <w:ind w:left="114" w:firstLine="580"/>
              <w:jc w:val="both"/>
              <w:rPr>
                <w:sz w:val="28"/>
                <w:szCs w:val="28"/>
              </w:rPr>
            </w:pPr>
            <w:r w:rsidRPr="003540ED">
              <w:rPr>
                <w:sz w:val="28"/>
                <w:szCs w:val="28"/>
              </w:rPr>
              <w:t>Tā kā</w:t>
            </w:r>
            <w:r w:rsidR="00D02E54" w:rsidRPr="003540ED">
              <w:rPr>
                <w:sz w:val="28"/>
                <w:szCs w:val="28"/>
              </w:rPr>
              <w:t xml:space="preserve"> kapitālsabiedrības</w:t>
            </w:r>
            <w:r w:rsidRPr="003540ED">
              <w:rPr>
                <w:sz w:val="28"/>
                <w:szCs w:val="28"/>
              </w:rPr>
              <w:t xml:space="preserve"> 33,33 % kapitāla daļu pieder Kultūras ministrijai un 33,33 % kapitāla daļu pieder pašvaldībai, publiskai personai kopumā pieder 66,66 % kapitāla daļu, kas izslēdz risku, ka publiskas personas rīcībā varētu nebūt pietiekamas ietekmes, lai nodrošinātu publiskas personas komercdarbību attaisnojošo mērķu sasniegšanu. </w:t>
            </w:r>
            <w:r w:rsidR="00EE14C9" w:rsidRPr="003540ED">
              <w:rPr>
                <w:sz w:val="28"/>
                <w:szCs w:val="28"/>
              </w:rPr>
              <w:t xml:space="preserve">Izbeidzot </w:t>
            </w:r>
            <w:r w:rsidR="00C814DF" w:rsidRPr="003540ED">
              <w:rPr>
                <w:sz w:val="28"/>
                <w:szCs w:val="28"/>
              </w:rPr>
              <w:t>valsts līdzdalīb</w:t>
            </w:r>
            <w:r w:rsidR="00EE14C9" w:rsidRPr="003540ED">
              <w:rPr>
                <w:sz w:val="28"/>
                <w:szCs w:val="28"/>
              </w:rPr>
              <w:t>u</w:t>
            </w:r>
            <w:r w:rsidR="00C814DF" w:rsidRPr="003540ED">
              <w:rPr>
                <w:sz w:val="28"/>
                <w:szCs w:val="28"/>
              </w:rPr>
              <w:t xml:space="preserve"> kapitālsabiedrībā, saskaņā ar Valst</w:t>
            </w:r>
            <w:r w:rsidR="00C440A7" w:rsidRPr="003540ED">
              <w:rPr>
                <w:sz w:val="28"/>
                <w:szCs w:val="28"/>
              </w:rPr>
              <w:t>s pārvaldes iekārtas likuma 49.</w:t>
            </w:r>
            <w:r w:rsidR="00C814DF" w:rsidRPr="003540ED">
              <w:rPr>
                <w:sz w:val="28"/>
                <w:szCs w:val="28"/>
              </w:rPr>
              <w:t xml:space="preserve">panta pirmo daļu un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w:t>
            </w:r>
            <w:r w:rsidR="00EE14C9" w:rsidRPr="003540ED">
              <w:rPr>
                <w:sz w:val="28"/>
                <w:szCs w:val="28"/>
              </w:rPr>
              <w:t xml:space="preserve">Kultūras ministrija </w:t>
            </w:r>
            <w:r w:rsidR="00C814DF" w:rsidRPr="003540ED">
              <w:rPr>
                <w:sz w:val="28"/>
                <w:szCs w:val="28"/>
              </w:rPr>
              <w:t>atsevišķu valsts pārvaldes uzdevumu</w:t>
            </w:r>
            <w:r w:rsidR="00EE14C9" w:rsidRPr="003540ED">
              <w:rPr>
                <w:sz w:val="28"/>
                <w:szCs w:val="28"/>
              </w:rPr>
              <w:t xml:space="preserve"> veikšanu</w:t>
            </w:r>
            <w:r w:rsidR="00C814DF" w:rsidRPr="003540ED">
              <w:rPr>
                <w:sz w:val="28"/>
                <w:szCs w:val="28"/>
              </w:rPr>
              <w:t xml:space="preserve"> </w:t>
            </w:r>
            <w:r w:rsidR="00C440A7" w:rsidRPr="003540ED">
              <w:rPr>
                <w:sz w:val="28"/>
                <w:szCs w:val="28"/>
              </w:rPr>
              <w:t xml:space="preserve">(daudzfunkcionāla starptautiska rakstnieku un tulkotāju centra darbības nodrošināšana, lai veicinātu literatūras attīstību, sekmētu starpkultūru dialogu un Latvijas literatūras procesu iekļaušanos starptautiskajā apritē, kā arī veicinātu literatūras attīstības procesu decentralizāciju Latvijā, attīstot atbilstošu kultūrvidi arī Latvijas reģionos) </w:t>
            </w:r>
            <w:r w:rsidR="00122256" w:rsidRPr="003540ED">
              <w:rPr>
                <w:sz w:val="28"/>
                <w:szCs w:val="28"/>
              </w:rPr>
              <w:t>var</w:t>
            </w:r>
            <w:r w:rsidR="00EE14C9" w:rsidRPr="003540ED">
              <w:rPr>
                <w:sz w:val="28"/>
                <w:szCs w:val="28"/>
              </w:rPr>
              <w:t xml:space="preserve"> deleģēt kapitālsabiedrībai </w:t>
            </w:r>
            <w:r w:rsidR="00C440A7" w:rsidRPr="003540ED">
              <w:rPr>
                <w:sz w:val="28"/>
                <w:szCs w:val="28"/>
              </w:rPr>
              <w:t xml:space="preserve">tikai konkursa kārtībā. </w:t>
            </w:r>
          </w:p>
          <w:p w:rsidR="004005A0" w:rsidRPr="003540ED" w:rsidRDefault="00D02E54" w:rsidP="006A5D3E">
            <w:pPr>
              <w:spacing w:after="0" w:line="240" w:lineRule="auto"/>
              <w:ind w:left="114" w:firstLine="580"/>
              <w:jc w:val="both"/>
              <w:rPr>
                <w:sz w:val="28"/>
                <w:szCs w:val="28"/>
              </w:rPr>
            </w:pPr>
            <w:r w:rsidRPr="003540ED">
              <w:rPr>
                <w:sz w:val="28"/>
                <w:szCs w:val="28"/>
              </w:rPr>
              <w:t>Ņemot vērā to, ka kapitālsabiedrība ir vienīgā kultūras institūcija Latvijā, kura darbojas konkrētajā jomā</w:t>
            </w:r>
            <w:r w:rsidR="004005A0" w:rsidRPr="003540ED">
              <w:rPr>
                <w:sz w:val="28"/>
                <w:szCs w:val="28"/>
              </w:rPr>
              <w:t>,</w:t>
            </w:r>
            <w:r w:rsidRPr="003540ED">
              <w:rPr>
                <w:sz w:val="28"/>
                <w:szCs w:val="28"/>
              </w:rPr>
              <w:t xml:space="preserve"> ir svarīgi, lai arī turpmāk tiktu nodrošināta publiskas personas komercdarbīb</w:t>
            </w:r>
            <w:r w:rsidR="004005A0" w:rsidRPr="003540ED">
              <w:rPr>
                <w:sz w:val="28"/>
                <w:szCs w:val="28"/>
              </w:rPr>
              <w:t>u attaisnojošo mērķu sasniegšana</w:t>
            </w:r>
            <w:r w:rsidRPr="003540ED">
              <w:rPr>
                <w:sz w:val="28"/>
                <w:szCs w:val="28"/>
              </w:rPr>
              <w:t xml:space="preserve">. </w:t>
            </w:r>
            <w:r w:rsidRPr="003540ED">
              <w:rPr>
                <w:sz w:val="28"/>
                <w:szCs w:val="28"/>
              </w:rPr>
              <w:lastRenderedPageBreak/>
              <w:t>Izbeidzot dalību kapitālsabiedrībā, var rasties situācija</w:t>
            </w:r>
            <w:r w:rsidR="004005A0" w:rsidRPr="003540ED">
              <w:rPr>
                <w:sz w:val="28"/>
                <w:szCs w:val="28"/>
              </w:rPr>
              <w:t>, ka kapitālsabiedrība maina savu darbības stratēģiju vai izbeidz savu darbību.</w:t>
            </w:r>
          </w:p>
          <w:p w:rsidR="004005A0" w:rsidRPr="003540ED" w:rsidRDefault="004005A0" w:rsidP="006A5D3E">
            <w:pPr>
              <w:spacing w:after="0" w:line="240" w:lineRule="auto"/>
              <w:ind w:left="114" w:firstLine="580"/>
              <w:jc w:val="both"/>
              <w:rPr>
                <w:sz w:val="28"/>
                <w:szCs w:val="28"/>
              </w:rPr>
            </w:pPr>
            <w:r w:rsidRPr="003540ED">
              <w:rPr>
                <w:sz w:val="28"/>
                <w:szCs w:val="28"/>
              </w:rPr>
              <w:t>Vienlaikus dalības saglabāšana ir instruments, kā Kultūras ministrija var sa</w:t>
            </w:r>
            <w:r w:rsidR="00122256" w:rsidRPr="003540ED">
              <w:rPr>
                <w:sz w:val="28"/>
                <w:szCs w:val="28"/>
              </w:rPr>
              <w:t>s</w:t>
            </w:r>
            <w:r w:rsidRPr="003540ED">
              <w:rPr>
                <w:sz w:val="28"/>
                <w:szCs w:val="28"/>
              </w:rPr>
              <w:t>niegt kultūrpolitiski svarīgus mērķus literatūras jomā.</w:t>
            </w:r>
          </w:p>
          <w:p w:rsidR="00C96FAE" w:rsidRDefault="006A171F" w:rsidP="006A5D3E">
            <w:pPr>
              <w:spacing w:after="0" w:line="240" w:lineRule="auto"/>
              <w:ind w:left="114" w:firstLine="580"/>
              <w:jc w:val="both"/>
              <w:rPr>
                <w:rFonts w:eastAsia="Times New Roman"/>
                <w:sz w:val="28"/>
                <w:szCs w:val="28"/>
              </w:rPr>
            </w:pPr>
            <w:r w:rsidRPr="00665C0F">
              <w:rPr>
                <w:color w:val="000000"/>
                <w:sz w:val="28"/>
                <w:szCs w:val="28"/>
              </w:rPr>
              <w:t xml:space="preserve">Izvērtējot </w:t>
            </w:r>
            <w:r w:rsidR="000F42B8">
              <w:rPr>
                <w:color w:val="000000"/>
                <w:sz w:val="28"/>
                <w:szCs w:val="28"/>
              </w:rPr>
              <w:t xml:space="preserve">iepriekš </w:t>
            </w:r>
            <w:r w:rsidRPr="00665C0F">
              <w:rPr>
                <w:color w:val="000000"/>
                <w:sz w:val="28"/>
                <w:szCs w:val="28"/>
              </w:rPr>
              <w:t xml:space="preserve">izklāstītos apstākļus, lai </w:t>
            </w:r>
            <w:r w:rsidR="00A53A19">
              <w:rPr>
                <w:sz w:val="28"/>
                <w:szCs w:val="28"/>
              </w:rPr>
              <w:t>kapitālsabiedrība</w:t>
            </w:r>
            <w:r w:rsidRPr="00665C0F">
              <w:rPr>
                <w:sz w:val="28"/>
                <w:szCs w:val="28"/>
              </w:rPr>
              <w:t xml:space="preserve"> kā kultūras institūcija pilnvērtīgi varētu turpināt </w:t>
            </w:r>
            <w:r w:rsidR="00BF4EE4">
              <w:rPr>
                <w:sz w:val="28"/>
                <w:szCs w:val="28"/>
              </w:rPr>
              <w:t>īstenot</w:t>
            </w:r>
            <w:r w:rsidRPr="00665C0F">
              <w:rPr>
                <w:sz w:val="28"/>
                <w:szCs w:val="28"/>
              </w:rPr>
              <w:t xml:space="preserve"> kultūras institūcijai normatīvajos aktos noteiktās funkcijas, </w:t>
            </w:r>
            <w:r w:rsidR="003540ED">
              <w:rPr>
                <w:sz w:val="28"/>
                <w:szCs w:val="28"/>
              </w:rPr>
              <w:t>un</w:t>
            </w:r>
            <w:r w:rsidRPr="00665C0F">
              <w:rPr>
                <w:sz w:val="28"/>
                <w:szCs w:val="28"/>
              </w:rPr>
              <w:t xml:space="preserve"> ņemot vērā, ka </w:t>
            </w:r>
            <w:r w:rsidR="00A53A19">
              <w:rPr>
                <w:sz w:val="28"/>
                <w:szCs w:val="28"/>
              </w:rPr>
              <w:t>kapitālsabiedrība</w:t>
            </w:r>
            <w:r w:rsidR="00A53A19" w:rsidRPr="00665C0F">
              <w:rPr>
                <w:sz w:val="28"/>
                <w:szCs w:val="28"/>
              </w:rPr>
              <w:t xml:space="preserve"> </w:t>
            </w:r>
            <w:r w:rsidRPr="00665C0F">
              <w:rPr>
                <w:sz w:val="28"/>
                <w:szCs w:val="28"/>
              </w:rPr>
              <w:t xml:space="preserve">ir labs piemērs valsts pārvaldes institūciju sadarbībai ar privātpersonām vienotu mērķu sasniegšanai, dalībnieki uzskata, ka </w:t>
            </w:r>
            <w:r w:rsidR="00A53A19">
              <w:rPr>
                <w:sz w:val="28"/>
                <w:szCs w:val="28"/>
              </w:rPr>
              <w:t>kapitālsabiedrības</w:t>
            </w:r>
            <w:r w:rsidRPr="00665C0F">
              <w:rPr>
                <w:sz w:val="28"/>
                <w:szCs w:val="28"/>
              </w:rPr>
              <w:t xml:space="preserve"> </w:t>
            </w:r>
            <w:r w:rsidR="004D5B65">
              <w:rPr>
                <w:sz w:val="28"/>
                <w:szCs w:val="28"/>
              </w:rPr>
              <w:t>juridiskais status</w:t>
            </w:r>
            <w:r w:rsidR="004A2BE9">
              <w:rPr>
                <w:sz w:val="28"/>
                <w:szCs w:val="28"/>
              </w:rPr>
              <w:t>s</w:t>
            </w:r>
            <w:r w:rsidR="004D5B65">
              <w:rPr>
                <w:sz w:val="28"/>
                <w:szCs w:val="28"/>
              </w:rPr>
              <w:t xml:space="preserve"> arī turpmāk ir saglabājams</w:t>
            </w:r>
            <w:r w:rsidRPr="00665C0F">
              <w:rPr>
                <w:sz w:val="28"/>
                <w:szCs w:val="28"/>
              </w:rPr>
              <w:t xml:space="preserve"> kā sab</w:t>
            </w:r>
            <w:r w:rsidR="00A53A19">
              <w:rPr>
                <w:sz w:val="28"/>
                <w:szCs w:val="28"/>
              </w:rPr>
              <w:t>iedrība ar ierobežotu atbildību.</w:t>
            </w:r>
            <w:r w:rsidRPr="00665C0F">
              <w:rPr>
                <w:sz w:val="28"/>
                <w:szCs w:val="28"/>
              </w:rPr>
              <w:t xml:space="preserve"> </w:t>
            </w:r>
          </w:p>
          <w:p w:rsidR="0097087B" w:rsidRPr="00D00657" w:rsidRDefault="0097087B" w:rsidP="006A5D3E">
            <w:pPr>
              <w:spacing w:after="0" w:line="240" w:lineRule="auto"/>
              <w:ind w:left="114" w:firstLine="580"/>
              <w:jc w:val="both"/>
              <w:rPr>
                <w:rFonts w:eastAsia="Times New Roman"/>
                <w:sz w:val="28"/>
                <w:szCs w:val="28"/>
              </w:rPr>
            </w:pPr>
            <w:r>
              <w:rPr>
                <w:sz w:val="28"/>
                <w:szCs w:val="28"/>
              </w:rPr>
              <w:t xml:space="preserve">Ievērojot iepriekš minēto, </w:t>
            </w:r>
            <w:r w:rsidR="00BF4EE4">
              <w:rPr>
                <w:sz w:val="28"/>
                <w:szCs w:val="28"/>
              </w:rPr>
              <w:t xml:space="preserve">Kultūras ministrija ir sagatavojusi </w:t>
            </w:r>
            <w:r>
              <w:rPr>
                <w:sz w:val="28"/>
                <w:szCs w:val="28"/>
              </w:rPr>
              <w:t>Min</w:t>
            </w:r>
            <w:r w:rsidR="00BF4EE4">
              <w:rPr>
                <w:sz w:val="28"/>
                <w:szCs w:val="28"/>
              </w:rPr>
              <w:t>istru kabineta rīkojuma projektu, kas</w:t>
            </w:r>
            <w:r>
              <w:rPr>
                <w:sz w:val="28"/>
                <w:szCs w:val="28"/>
              </w:rPr>
              <w:t xml:space="preserve"> paredz s</w:t>
            </w:r>
            <w:r w:rsidRPr="00315907">
              <w:rPr>
                <w:sz w:val="28"/>
                <w:szCs w:val="28"/>
              </w:rPr>
              <w:t>aglabāt valsts līdzdalību sabiedrībā ar ierobežotu atbildību „Starptautiskā Rakstnieku un tulkotāju māja”.</w:t>
            </w:r>
          </w:p>
        </w:tc>
      </w:tr>
      <w:tr w:rsidR="00B80AC3" w:rsidRPr="00665C0F" w:rsidTr="00C041DE">
        <w:trPr>
          <w:trHeight w:val="837"/>
          <w:tblCellSpacing w:w="0" w:type="dxa"/>
        </w:trPr>
        <w:tc>
          <w:tcPr>
            <w:tcW w:w="320"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jc w:val="center"/>
              <w:rPr>
                <w:rFonts w:eastAsia="Times New Roman"/>
                <w:sz w:val="28"/>
                <w:szCs w:val="28"/>
                <w:lang w:eastAsia="lv-LV"/>
              </w:rPr>
            </w:pPr>
            <w:r w:rsidRPr="00665C0F">
              <w:rPr>
                <w:rFonts w:eastAsia="Times New Roman"/>
                <w:sz w:val="28"/>
                <w:szCs w:val="28"/>
                <w:lang w:eastAsia="lv-LV"/>
              </w:rPr>
              <w:lastRenderedPageBreak/>
              <w:t>3.</w:t>
            </w:r>
          </w:p>
        </w:tc>
        <w:tc>
          <w:tcPr>
            <w:tcW w:w="935"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rPr>
                <w:rFonts w:eastAsia="Times New Roman"/>
                <w:sz w:val="28"/>
                <w:szCs w:val="28"/>
                <w:lang w:eastAsia="lv-LV"/>
              </w:rPr>
            </w:pPr>
            <w:r w:rsidRPr="00665C0F">
              <w:rPr>
                <w:rFonts w:eastAsia="Times New Roman"/>
                <w:sz w:val="28"/>
                <w:szCs w:val="28"/>
                <w:lang w:eastAsia="lv-LV"/>
              </w:rPr>
              <w:t>Projekta izstrādē iesaistītās institūcijas</w:t>
            </w:r>
          </w:p>
        </w:tc>
        <w:tc>
          <w:tcPr>
            <w:tcW w:w="3746" w:type="pct"/>
            <w:tcBorders>
              <w:top w:val="outset" w:sz="6" w:space="0" w:color="auto"/>
              <w:left w:val="outset" w:sz="6" w:space="0" w:color="auto"/>
              <w:bottom w:val="outset" w:sz="6" w:space="0" w:color="auto"/>
              <w:right w:val="outset" w:sz="6" w:space="0" w:color="auto"/>
            </w:tcBorders>
          </w:tcPr>
          <w:p w:rsidR="00B80AC3" w:rsidRPr="00665C0F" w:rsidRDefault="003659B4" w:rsidP="006A5D3E">
            <w:pPr>
              <w:spacing w:after="0" w:line="240" w:lineRule="auto"/>
              <w:ind w:left="114"/>
              <w:jc w:val="both"/>
              <w:rPr>
                <w:rFonts w:eastAsia="Times New Roman"/>
                <w:smallCaps/>
                <w:sz w:val="28"/>
                <w:szCs w:val="28"/>
                <w:lang w:eastAsia="lv-LV"/>
              </w:rPr>
            </w:pPr>
            <w:r w:rsidRPr="00665C0F">
              <w:rPr>
                <w:sz w:val="28"/>
                <w:szCs w:val="28"/>
              </w:rPr>
              <w:t>Ventspils pilsētas pašvaldība, biedrība „Latvijas Literatūras centrs”</w:t>
            </w:r>
            <w:r w:rsidR="00C52C85" w:rsidRPr="00665C0F">
              <w:rPr>
                <w:sz w:val="28"/>
                <w:szCs w:val="28"/>
              </w:rPr>
              <w:t xml:space="preserve">, </w:t>
            </w:r>
            <w:r w:rsidR="00BF4EE4">
              <w:rPr>
                <w:sz w:val="28"/>
                <w:szCs w:val="28"/>
              </w:rPr>
              <w:t>sabiedrība ar ierobežotu atbildību</w:t>
            </w:r>
            <w:r w:rsidR="00C52C85" w:rsidRPr="00665C0F">
              <w:rPr>
                <w:sz w:val="28"/>
                <w:szCs w:val="28"/>
              </w:rPr>
              <w:t xml:space="preserve"> „Starptautiskā Rakstnieku un tulkotāju māja”.</w:t>
            </w:r>
          </w:p>
        </w:tc>
      </w:tr>
      <w:tr w:rsidR="00B80AC3" w:rsidRPr="00665C0F" w:rsidTr="00C041DE">
        <w:trPr>
          <w:trHeight w:val="499"/>
          <w:tblCellSpacing w:w="0" w:type="dxa"/>
        </w:trPr>
        <w:tc>
          <w:tcPr>
            <w:tcW w:w="320"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jc w:val="center"/>
              <w:rPr>
                <w:rFonts w:eastAsia="Times New Roman"/>
                <w:sz w:val="28"/>
                <w:szCs w:val="28"/>
                <w:lang w:eastAsia="lv-LV"/>
              </w:rPr>
            </w:pPr>
            <w:r w:rsidRPr="00665C0F">
              <w:rPr>
                <w:rFonts w:eastAsia="Times New Roman"/>
                <w:sz w:val="28"/>
                <w:szCs w:val="28"/>
                <w:lang w:eastAsia="lv-LV"/>
              </w:rPr>
              <w:t>4.</w:t>
            </w:r>
          </w:p>
        </w:tc>
        <w:tc>
          <w:tcPr>
            <w:tcW w:w="935"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rPr>
                <w:rFonts w:eastAsia="Times New Roman"/>
                <w:sz w:val="28"/>
                <w:szCs w:val="28"/>
                <w:lang w:eastAsia="lv-LV"/>
              </w:rPr>
            </w:pPr>
            <w:r w:rsidRPr="00665C0F">
              <w:rPr>
                <w:rFonts w:eastAsia="Times New Roman"/>
                <w:sz w:val="28"/>
                <w:szCs w:val="28"/>
                <w:lang w:eastAsia="lv-LV"/>
              </w:rPr>
              <w:t> Cita informācija</w:t>
            </w:r>
          </w:p>
        </w:tc>
        <w:tc>
          <w:tcPr>
            <w:tcW w:w="3746" w:type="pct"/>
            <w:tcBorders>
              <w:top w:val="outset" w:sz="6" w:space="0" w:color="auto"/>
              <w:left w:val="outset" w:sz="6" w:space="0" w:color="auto"/>
              <w:bottom w:val="outset" w:sz="6" w:space="0" w:color="auto"/>
              <w:right w:val="outset" w:sz="6" w:space="0" w:color="auto"/>
            </w:tcBorders>
          </w:tcPr>
          <w:p w:rsidR="00B80AC3" w:rsidRPr="00665C0F" w:rsidRDefault="00B80AC3" w:rsidP="006A5D3E">
            <w:pPr>
              <w:spacing w:after="0" w:line="240" w:lineRule="auto"/>
              <w:ind w:left="114"/>
              <w:rPr>
                <w:rFonts w:eastAsia="Times New Roman"/>
                <w:sz w:val="28"/>
                <w:szCs w:val="28"/>
                <w:lang w:eastAsia="lv-LV"/>
              </w:rPr>
            </w:pPr>
            <w:r w:rsidRPr="00665C0F">
              <w:rPr>
                <w:rFonts w:eastAsia="Times New Roman"/>
                <w:sz w:val="28"/>
                <w:szCs w:val="28"/>
                <w:lang w:eastAsia="lv-LV"/>
              </w:rPr>
              <w:t>Nav</w:t>
            </w:r>
          </w:p>
        </w:tc>
      </w:tr>
    </w:tbl>
    <w:p w:rsidR="003540ED" w:rsidRDefault="003540ED" w:rsidP="006A5D3E">
      <w:pPr>
        <w:spacing w:after="0" w:line="240" w:lineRule="auto"/>
        <w:ind w:firstLine="375"/>
        <w:jc w:val="both"/>
        <w:rPr>
          <w:sz w:val="28"/>
          <w:szCs w:val="28"/>
        </w:rPr>
      </w:pPr>
    </w:p>
    <w:p w:rsidR="00C24B35" w:rsidRDefault="00371E2E" w:rsidP="006A5D3E">
      <w:pPr>
        <w:spacing w:after="0" w:line="240" w:lineRule="auto"/>
        <w:rPr>
          <w:i/>
          <w:sz w:val="28"/>
          <w:szCs w:val="28"/>
        </w:rPr>
      </w:pPr>
      <w:r>
        <w:rPr>
          <w:i/>
          <w:sz w:val="28"/>
          <w:szCs w:val="28"/>
        </w:rPr>
        <w:t xml:space="preserve">Anotācijas II, III, IV, V, </w:t>
      </w:r>
      <w:r w:rsidRPr="00583341">
        <w:rPr>
          <w:i/>
          <w:sz w:val="28"/>
          <w:szCs w:val="28"/>
        </w:rPr>
        <w:t>V</w:t>
      </w:r>
      <w:r>
        <w:rPr>
          <w:i/>
          <w:sz w:val="28"/>
          <w:szCs w:val="28"/>
        </w:rPr>
        <w:t>I</w:t>
      </w:r>
      <w:r w:rsidRPr="00583341">
        <w:rPr>
          <w:i/>
          <w:sz w:val="28"/>
          <w:szCs w:val="28"/>
        </w:rPr>
        <w:t xml:space="preserve"> </w:t>
      </w:r>
      <w:r>
        <w:rPr>
          <w:i/>
          <w:sz w:val="28"/>
          <w:szCs w:val="28"/>
        </w:rPr>
        <w:t xml:space="preserve">un VII </w:t>
      </w:r>
      <w:r w:rsidRPr="00583341">
        <w:rPr>
          <w:i/>
          <w:sz w:val="28"/>
          <w:szCs w:val="28"/>
        </w:rPr>
        <w:t xml:space="preserve">sadaļa – </w:t>
      </w:r>
      <w:r>
        <w:rPr>
          <w:i/>
          <w:sz w:val="28"/>
          <w:szCs w:val="28"/>
        </w:rPr>
        <w:t>projekts šo jomu neskar</w:t>
      </w:r>
      <w:r w:rsidRPr="00583341">
        <w:rPr>
          <w:i/>
          <w:sz w:val="28"/>
          <w:szCs w:val="28"/>
        </w:rPr>
        <w:t>.</w:t>
      </w:r>
    </w:p>
    <w:p w:rsidR="006A5D3E" w:rsidRDefault="006A5D3E" w:rsidP="006A5D3E">
      <w:pPr>
        <w:spacing w:after="0" w:line="240" w:lineRule="auto"/>
        <w:rPr>
          <w:i/>
          <w:sz w:val="28"/>
          <w:szCs w:val="28"/>
        </w:rPr>
      </w:pPr>
    </w:p>
    <w:p w:rsidR="00024B1C" w:rsidRPr="00C24B35" w:rsidRDefault="00024B1C" w:rsidP="006A5D3E">
      <w:pPr>
        <w:spacing w:after="0" w:line="240" w:lineRule="auto"/>
        <w:rPr>
          <w:i/>
          <w:sz w:val="28"/>
          <w:szCs w:val="28"/>
        </w:rPr>
      </w:pPr>
    </w:p>
    <w:p w:rsidR="00B80AC3" w:rsidRPr="00665C0F" w:rsidRDefault="00B80AC3" w:rsidP="006A5D3E">
      <w:pPr>
        <w:spacing w:after="0" w:line="240" w:lineRule="auto"/>
        <w:ind w:firstLine="284"/>
        <w:rPr>
          <w:sz w:val="28"/>
          <w:szCs w:val="28"/>
        </w:rPr>
      </w:pPr>
      <w:r w:rsidRPr="00665C0F">
        <w:rPr>
          <w:sz w:val="28"/>
          <w:szCs w:val="28"/>
        </w:rPr>
        <w:t>Kultūras ministre</w:t>
      </w:r>
      <w:r w:rsidR="006D0916">
        <w:rPr>
          <w:sz w:val="28"/>
          <w:szCs w:val="28"/>
        </w:rPr>
        <w:tab/>
      </w:r>
      <w:r w:rsidR="006D0916">
        <w:rPr>
          <w:sz w:val="28"/>
          <w:szCs w:val="28"/>
        </w:rPr>
        <w:tab/>
      </w:r>
      <w:r w:rsidR="006D0916">
        <w:rPr>
          <w:sz w:val="28"/>
          <w:szCs w:val="28"/>
        </w:rPr>
        <w:tab/>
      </w:r>
      <w:r w:rsidR="006D0916">
        <w:rPr>
          <w:sz w:val="28"/>
          <w:szCs w:val="28"/>
        </w:rPr>
        <w:tab/>
      </w:r>
      <w:r w:rsidR="006D0916">
        <w:rPr>
          <w:sz w:val="28"/>
          <w:szCs w:val="28"/>
        </w:rPr>
        <w:tab/>
      </w:r>
      <w:r w:rsidR="006D0916">
        <w:rPr>
          <w:sz w:val="28"/>
          <w:szCs w:val="28"/>
        </w:rPr>
        <w:tab/>
      </w:r>
      <w:r w:rsidR="006D0916">
        <w:rPr>
          <w:sz w:val="28"/>
          <w:szCs w:val="28"/>
        </w:rPr>
        <w:tab/>
      </w:r>
      <w:r w:rsidRPr="00665C0F">
        <w:rPr>
          <w:sz w:val="28"/>
          <w:szCs w:val="28"/>
        </w:rPr>
        <w:t xml:space="preserve">D.Melbārde </w:t>
      </w:r>
    </w:p>
    <w:p w:rsidR="00B80AC3" w:rsidRPr="00665C0F" w:rsidRDefault="00B80AC3" w:rsidP="006A5D3E">
      <w:pPr>
        <w:spacing w:after="0" w:line="240" w:lineRule="auto"/>
        <w:ind w:firstLine="284"/>
        <w:rPr>
          <w:sz w:val="28"/>
          <w:szCs w:val="28"/>
        </w:rPr>
      </w:pPr>
    </w:p>
    <w:p w:rsidR="00BF4EE4" w:rsidRDefault="00B80AC3" w:rsidP="006A5D3E">
      <w:pPr>
        <w:spacing w:after="0" w:line="240" w:lineRule="auto"/>
        <w:ind w:firstLine="284"/>
        <w:rPr>
          <w:sz w:val="28"/>
          <w:szCs w:val="28"/>
        </w:rPr>
      </w:pPr>
      <w:r w:rsidRPr="00665C0F">
        <w:rPr>
          <w:sz w:val="28"/>
          <w:szCs w:val="28"/>
        </w:rPr>
        <w:t xml:space="preserve">Vīza: Valsts sekretārs   </w:t>
      </w:r>
      <w:r w:rsidRPr="00665C0F">
        <w:rPr>
          <w:sz w:val="28"/>
          <w:szCs w:val="28"/>
        </w:rPr>
        <w:tab/>
      </w:r>
      <w:r w:rsidRPr="00665C0F">
        <w:rPr>
          <w:sz w:val="28"/>
          <w:szCs w:val="28"/>
        </w:rPr>
        <w:tab/>
      </w:r>
      <w:r w:rsidRPr="00665C0F">
        <w:rPr>
          <w:sz w:val="28"/>
          <w:szCs w:val="28"/>
        </w:rPr>
        <w:tab/>
      </w:r>
      <w:r w:rsidRPr="00665C0F">
        <w:rPr>
          <w:sz w:val="28"/>
          <w:szCs w:val="28"/>
        </w:rPr>
        <w:tab/>
      </w:r>
      <w:r w:rsidRPr="00665C0F">
        <w:rPr>
          <w:sz w:val="28"/>
          <w:szCs w:val="28"/>
        </w:rPr>
        <w:tab/>
      </w:r>
      <w:r w:rsidRPr="00665C0F">
        <w:rPr>
          <w:sz w:val="28"/>
          <w:szCs w:val="28"/>
        </w:rPr>
        <w:tab/>
        <w:t>S.Voldiņš</w:t>
      </w:r>
    </w:p>
    <w:p w:rsidR="00B2086B" w:rsidRDefault="00B2086B" w:rsidP="006A5D3E">
      <w:pPr>
        <w:spacing w:after="0" w:line="240" w:lineRule="auto"/>
        <w:ind w:firstLine="284"/>
        <w:rPr>
          <w:sz w:val="28"/>
          <w:szCs w:val="28"/>
        </w:rPr>
      </w:pPr>
    </w:p>
    <w:p w:rsidR="00C041DE" w:rsidRDefault="00C041DE" w:rsidP="006A5D3E">
      <w:pPr>
        <w:spacing w:after="0" w:line="240" w:lineRule="auto"/>
        <w:ind w:firstLine="284"/>
        <w:rPr>
          <w:sz w:val="28"/>
          <w:szCs w:val="28"/>
        </w:rPr>
      </w:pPr>
    </w:p>
    <w:p w:rsidR="00C041DE" w:rsidRDefault="00C041DE" w:rsidP="006A5D3E">
      <w:pPr>
        <w:spacing w:after="0" w:line="240" w:lineRule="auto"/>
        <w:ind w:firstLine="284"/>
        <w:rPr>
          <w:sz w:val="28"/>
          <w:szCs w:val="28"/>
        </w:rPr>
      </w:pPr>
    </w:p>
    <w:p w:rsidR="00C041DE" w:rsidRDefault="00C041DE" w:rsidP="006A5D3E">
      <w:pPr>
        <w:spacing w:after="0" w:line="240" w:lineRule="auto"/>
        <w:ind w:firstLine="284"/>
        <w:rPr>
          <w:sz w:val="28"/>
          <w:szCs w:val="28"/>
        </w:rPr>
      </w:pPr>
    </w:p>
    <w:p w:rsidR="006D0916" w:rsidRPr="006D0916" w:rsidRDefault="00D54E58" w:rsidP="006A5D3E">
      <w:pPr>
        <w:spacing w:after="0" w:line="240" w:lineRule="auto"/>
        <w:rPr>
          <w:rFonts w:eastAsia="Times New Roman"/>
          <w:sz w:val="22"/>
          <w:lang w:eastAsia="lv-LV"/>
        </w:rPr>
      </w:pPr>
      <w:r>
        <w:rPr>
          <w:rFonts w:eastAsia="Times New Roman"/>
          <w:sz w:val="22"/>
          <w:lang w:eastAsia="lv-LV"/>
        </w:rPr>
        <w:t>16.09</w:t>
      </w:r>
      <w:r w:rsidR="006D0916" w:rsidRPr="006D0916">
        <w:rPr>
          <w:rFonts w:eastAsia="Times New Roman"/>
          <w:sz w:val="22"/>
          <w:lang w:eastAsia="lv-LV"/>
        </w:rPr>
        <w:t>.2015</w:t>
      </w:r>
      <w:r w:rsidR="00645A23">
        <w:rPr>
          <w:rFonts w:eastAsia="Times New Roman"/>
          <w:sz w:val="22"/>
          <w:lang w:eastAsia="lv-LV"/>
        </w:rPr>
        <w:t>.</w:t>
      </w:r>
    </w:p>
    <w:p w:rsidR="006D0916" w:rsidRPr="006D0916" w:rsidRDefault="006A5D3E" w:rsidP="006A5D3E">
      <w:pPr>
        <w:tabs>
          <w:tab w:val="left" w:pos="7200"/>
          <w:tab w:val="left" w:pos="7993"/>
          <w:tab w:val="right" w:pos="9072"/>
        </w:tabs>
        <w:snapToGrid w:val="0"/>
        <w:spacing w:after="0" w:line="240" w:lineRule="auto"/>
        <w:ind w:right="-1"/>
        <w:jc w:val="both"/>
        <w:rPr>
          <w:rFonts w:eastAsia="Times New Roman"/>
          <w:sz w:val="22"/>
        </w:rPr>
      </w:pPr>
      <w:bookmarkStart w:id="2" w:name="OLE_LINK8"/>
      <w:bookmarkStart w:id="3" w:name="OLE_LINK15"/>
      <w:r>
        <w:rPr>
          <w:rFonts w:eastAsia="Times New Roman"/>
          <w:sz w:val="22"/>
        </w:rPr>
        <w:t>16</w:t>
      </w:r>
      <w:r w:rsidR="00A63620">
        <w:rPr>
          <w:rFonts w:eastAsia="Times New Roman"/>
          <w:sz w:val="22"/>
        </w:rPr>
        <w:t>6</w:t>
      </w:r>
      <w:r w:rsidR="00C041DE">
        <w:rPr>
          <w:rFonts w:eastAsia="Times New Roman"/>
          <w:sz w:val="22"/>
        </w:rPr>
        <w:t>3</w:t>
      </w:r>
    </w:p>
    <w:p w:rsidR="006D0916" w:rsidRPr="006D0916" w:rsidRDefault="00BD6791" w:rsidP="006A5D3E">
      <w:pPr>
        <w:spacing w:after="0" w:line="240" w:lineRule="auto"/>
        <w:rPr>
          <w:rFonts w:eastAsia="Times New Roman"/>
          <w:sz w:val="22"/>
          <w:lang w:eastAsia="lv-LV"/>
        </w:rPr>
      </w:pPr>
      <w:bookmarkStart w:id="4" w:name="OLE_LINK3"/>
      <w:bookmarkStart w:id="5" w:name="OLE_LINK4"/>
      <w:r>
        <w:rPr>
          <w:rFonts w:eastAsia="Times New Roman"/>
          <w:sz w:val="22"/>
          <w:lang w:eastAsia="lv-LV"/>
        </w:rPr>
        <w:t>L.Buševica</w:t>
      </w:r>
      <w:bookmarkEnd w:id="4"/>
      <w:bookmarkEnd w:id="5"/>
    </w:p>
    <w:p w:rsidR="006D0916" w:rsidRPr="006D0916" w:rsidRDefault="00BD6791" w:rsidP="006A5D3E">
      <w:pPr>
        <w:spacing w:after="0" w:line="240" w:lineRule="auto"/>
        <w:jc w:val="both"/>
        <w:rPr>
          <w:rFonts w:eastAsia="Times New Roman"/>
          <w:sz w:val="22"/>
        </w:rPr>
      </w:pPr>
      <w:bookmarkStart w:id="6" w:name="OLE_LINK5"/>
      <w:bookmarkStart w:id="7" w:name="OLE_LINK6"/>
      <w:r>
        <w:rPr>
          <w:rFonts w:eastAsia="Times New Roman"/>
          <w:sz w:val="22"/>
        </w:rPr>
        <w:t>Tālr.67330263</w:t>
      </w:r>
      <w:r w:rsidR="006D0916" w:rsidRPr="006D0916">
        <w:rPr>
          <w:rFonts w:eastAsia="Times New Roman"/>
          <w:sz w:val="22"/>
        </w:rPr>
        <w:t>; fakss 67330293</w:t>
      </w:r>
    </w:p>
    <w:bookmarkEnd w:id="2"/>
    <w:bookmarkEnd w:id="3"/>
    <w:p w:rsidR="00430975" w:rsidRPr="00430975" w:rsidRDefault="00F00A73" w:rsidP="00430975">
      <w:pPr>
        <w:widowControl w:val="0"/>
        <w:spacing w:after="0" w:line="240" w:lineRule="auto"/>
        <w:jc w:val="both"/>
        <w:rPr>
          <w:rFonts w:eastAsia="Times New Roman"/>
          <w:sz w:val="22"/>
        </w:rPr>
      </w:pPr>
      <w:r w:rsidRPr="00430975">
        <w:rPr>
          <w:rFonts w:eastAsia="Times New Roman"/>
          <w:sz w:val="22"/>
        </w:rPr>
        <w:fldChar w:fldCharType="begin"/>
      </w:r>
      <w:r w:rsidR="00430975" w:rsidRPr="00430975">
        <w:rPr>
          <w:rFonts w:eastAsia="Times New Roman"/>
          <w:sz w:val="22"/>
        </w:rPr>
        <w:instrText xml:space="preserve"> HYPERLINK "mailto:Liga.Busevica@km.gov.lv" </w:instrText>
      </w:r>
      <w:r w:rsidRPr="00430975">
        <w:rPr>
          <w:rFonts w:eastAsia="Times New Roman"/>
          <w:sz w:val="22"/>
        </w:rPr>
        <w:fldChar w:fldCharType="separate"/>
      </w:r>
      <w:r w:rsidR="00430975" w:rsidRPr="00430975">
        <w:rPr>
          <w:rFonts w:eastAsia="Times New Roman"/>
          <w:color w:val="0000FF"/>
          <w:sz w:val="22"/>
          <w:u w:val="single"/>
        </w:rPr>
        <w:t>Liga.Busevica@km.gov.lv</w:t>
      </w:r>
      <w:r w:rsidRPr="00430975">
        <w:rPr>
          <w:rFonts w:eastAsia="Times New Roman"/>
          <w:sz w:val="22"/>
        </w:rPr>
        <w:fldChar w:fldCharType="end"/>
      </w:r>
      <w:bookmarkEnd w:id="6"/>
      <w:bookmarkEnd w:id="7"/>
    </w:p>
    <w:p w:rsidR="00430975" w:rsidRPr="00122256" w:rsidRDefault="00430975" w:rsidP="006A5D3E">
      <w:pPr>
        <w:spacing w:after="0" w:line="240" w:lineRule="auto"/>
        <w:rPr>
          <w:rFonts w:eastAsia="Times New Roman"/>
          <w:sz w:val="22"/>
          <w:lang w:eastAsia="lv-LV"/>
        </w:rPr>
      </w:pPr>
    </w:p>
    <w:sectPr w:rsidR="00430975" w:rsidRPr="00122256" w:rsidSect="00BF4EE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58" w:rsidRDefault="00D54E58" w:rsidP="001968D7">
      <w:pPr>
        <w:spacing w:after="0" w:line="240" w:lineRule="auto"/>
      </w:pPr>
      <w:r>
        <w:separator/>
      </w:r>
    </w:p>
  </w:endnote>
  <w:endnote w:type="continuationSeparator" w:id="0">
    <w:p w:rsidR="00D54E58" w:rsidRDefault="00D54E58" w:rsidP="00196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58" w:rsidRDefault="00F00A73" w:rsidP="00412659">
    <w:pPr>
      <w:pStyle w:val="Kjene"/>
      <w:framePr w:wrap="around" w:vAnchor="text" w:hAnchor="margin" w:xAlign="right" w:y="1"/>
      <w:rPr>
        <w:rStyle w:val="Lappusesnumurs"/>
      </w:rPr>
    </w:pPr>
    <w:r>
      <w:rPr>
        <w:rStyle w:val="Lappusesnumurs"/>
      </w:rPr>
      <w:fldChar w:fldCharType="begin"/>
    </w:r>
    <w:r w:rsidR="00D54E58">
      <w:rPr>
        <w:rStyle w:val="Lappusesnumurs"/>
      </w:rPr>
      <w:instrText xml:space="preserve">PAGE  </w:instrText>
    </w:r>
    <w:r>
      <w:rPr>
        <w:rStyle w:val="Lappusesnumurs"/>
      </w:rPr>
      <w:fldChar w:fldCharType="end"/>
    </w:r>
  </w:p>
  <w:p w:rsidR="00D54E58" w:rsidRDefault="00D54E58" w:rsidP="0041265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58" w:rsidRPr="006D0916" w:rsidRDefault="00D54E58" w:rsidP="00C9561A">
    <w:pPr>
      <w:spacing w:after="0" w:line="240" w:lineRule="auto"/>
      <w:jc w:val="both"/>
      <w:rPr>
        <w:noProof/>
        <w:sz w:val="22"/>
      </w:rPr>
    </w:pPr>
    <w:r w:rsidRPr="006D0916">
      <w:rPr>
        <w:noProof/>
        <w:sz w:val="22"/>
      </w:rPr>
      <w:t>K</w:t>
    </w:r>
    <w:r w:rsidR="00F00A73" w:rsidRPr="006D0916">
      <w:rPr>
        <w:noProof/>
        <w:sz w:val="22"/>
      </w:rPr>
      <w:fldChar w:fldCharType="begin"/>
    </w:r>
    <w:r w:rsidRPr="006D0916">
      <w:rPr>
        <w:noProof/>
        <w:sz w:val="22"/>
      </w:rPr>
      <w:instrText xml:space="preserve"> FILENAME </w:instrText>
    </w:r>
    <w:r w:rsidR="00F00A73" w:rsidRPr="006D0916">
      <w:rPr>
        <w:noProof/>
        <w:sz w:val="22"/>
      </w:rPr>
      <w:fldChar w:fldCharType="separate"/>
    </w:r>
    <w:r w:rsidR="0070375C">
      <w:rPr>
        <w:noProof/>
        <w:sz w:val="22"/>
      </w:rPr>
      <w:t>KMAnot_160915_SRTM</w:t>
    </w:r>
    <w:r w:rsidR="00F00A73" w:rsidRPr="006D0916">
      <w:rPr>
        <w:noProof/>
        <w:sz w:val="22"/>
      </w:rPr>
      <w:fldChar w:fldCharType="end"/>
    </w:r>
    <w:r w:rsidRPr="006D0916">
      <w:rPr>
        <w:noProof/>
        <w:sz w:val="22"/>
      </w:rPr>
      <w:t>; Ministru kabineta rīkojuma projekta „Par valsts līdzdalības saglabāšanu sabiedrībā ar ierobežotu atbildību „Starptautiskā Rakstnieku un tulkotāju māja”</w:t>
    </w:r>
    <w:r>
      <w:rPr>
        <w:noProof/>
        <w:sz w:val="22"/>
      </w:rPr>
      <w:t>”</w:t>
    </w:r>
    <w:r w:rsidRPr="006D0916">
      <w:rPr>
        <w:noProof/>
        <w:sz w:val="22"/>
      </w:rPr>
      <w:t xml:space="preserve"> sākotnējās ietekmes novērtējuma </w:t>
    </w:r>
    <w:smartTag w:uri="schemas-tilde-lv/tildestengine" w:element="veidnes">
      <w:smartTagPr>
        <w:attr w:name="text" w:val="ziņojums"/>
        <w:attr w:name="baseform" w:val="ziņojums"/>
        <w:attr w:name="id" w:val="-1"/>
      </w:smartTagPr>
      <w:r w:rsidRPr="006D0916">
        <w:rPr>
          <w:noProof/>
          <w:sz w:val="22"/>
        </w:rPr>
        <w:t>ziņojums</w:t>
      </w:r>
    </w:smartTag>
    <w:r w:rsidRPr="006D0916">
      <w:rPr>
        <w:noProof/>
        <w:sz w:val="22"/>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58" w:rsidRPr="006D0916" w:rsidRDefault="00D54E58" w:rsidP="00C9561A">
    <w:pPr>
      <w:spacing w:after="0" w:line="240" w:lineRule="auto"/>
      <w:jc w:val="both"/>
      <w:rPr>
        <w:noProof/>
        <w:sz w:val="22"/>
      </w:rPr>
    </w:pPr>
    <w:r w:rsidRPr="006D0916">
      <w:rPr>
        <w:noProof/>
        <w:sz w:val="22"/>
      </w:rPr>
      <w:t>K</w:t>
    </w:r>
    <w:r w:rsidR="00F00A73" w:rsidRPr="006D0916">
      <w:rPr>
        <w:noProof/>
        <w:sz w:val="22"/>
      </w:rPr>
      <w:fldChar w:fldCharType="begin"/>
    </w:r>
    <w:r w:rsidRPr="006D0916">
      <w:rPr>
        <w:noProof/>
        <w:sz w:val="22"/>
      </w:rPr>
      <w:instrText xml:space="preserve"> FILENAME </w:instrText>
    </w:r>
    <w:r w:rsidR="00F00A73" w:rsidRPr="006D0916">
      <w:rPr>
        <w:noProof/>
        <w:sz w:val="22"/>
      </w:rPr>
      <w:fldChar w:fldCharType="separate"/>
    </w:r>
    <w:r w:rsidR="0070375C">
      <w:rPr>
        <w:noProof/>
        <w:sz w:val="22"/>
      </w:rPr>
      <w:t>KMAnot_160915_SRTM</w:t>
    </w:r>
    <w:r w:rsidR="00F00A73" w:rsidRPr="006D0916">
      <w:rPr>
        <w:noProof/>
        <w:sz w:val="22"/>
      </w:rPr>
      <w:fldChar w:fldCharType="end"/>
    </w:r>
    <w:r w:rsidRPr="006D0916">
      <w:rPr>
        <w:noProof/>
        <w:sz w:val="22"/>
      </w:rPr>
      <w:t>; Ministru kabineta rīkojuma projekta „Par valsts līdzdalības saglabāšanu sabiedrībā ar ierobežotu atbildību „Starptautiskā Rakstnieku un tulkotāju māja”</w:t>
    </w:r>
    <w:r>
      <w:rPr>
        <w:noProof/>
        <w:sz w:val="22"/>
      </w:rPr>
      <w:t>”</w:t>
    </w:r>
    <w:r w:rsidRPr="006D0916">
      <w:rPr>
        <w:noProof/>
        <w:sz w:val="22"/>
      </w:rPr>
      <w:t xml:space="preserve"> sākotnējās ietekmes novērtējuma </w:t>
    </w:r>
    <w:smartTag w:uri="schemas-tilde-lv/tildestengine" w:element="veidnes">
      <w:smartTagPr>
        <w:attr w:name="text" w:val="ziņojums"/>
        <w:attr w:name="baseform" w:val="ziņojums"/>
        <w:attr w:name="id" w:val="-1"/>
      </w:smartTagPr>
      <w:r w:rsidRPr="006D0916">
        <w:rPr>
          <w:noProof/>
          <w:sz w:val="22"/>
        </w:rPr>
        <w:t>ziņojums</w:t>
      </w:r>
    </w:smartTag>
    <w:r w:rsidRPr="006D0916">
      <w:rPr>
        <w:noProof/>
        <w:sz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58" w:rsidRDefault="00D54E58" w:rsidP="001968D7">
      <w:pPr>
        <w:spacing w:after="0" w:line="240" w:lineRule="auto"/>
      </w:pPr>
      <w:r>
        <w:separator/>
      </w:r>
    </w:p>
  </w:footnote>
  <w:footnote w:type="continuationSeparator" w:id="0">
    <w:p w:rsidR="00D54E58" w:rsidRDefault="00D54E58" w:rsidP="00196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5C" w:rsidRDefault="0070375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7044"/>
      <w:docPartObj>
        <w:docPartGallery w:val="Page Numbers (Top of Page)"/>
        <w:docPartUnique/>
      </w:docPartObj>
    </w:sdtPr>
    <w:sdtEndPr>
      <w:rPr>
        <w:sz w:val="22"/>
      </w:rPr>
    </w:sdtEndPr>
    <w:sdtContent>
      <w:p w:rsidR="00D54E58" w:rsidRPr="006D0916" w:rsidRDefault="00F00A73">
        <w:pPr>
          <w:pStyle w:val="Galvene"/>
          <w:jc w:val="center"/>
          <w:rPr>
            <w:sz w:val="22"/>
          </w:rPr>
        </w:pPr>
        <w:r w:rsidRPr="006D0916">
          <w:rPr>
            <w:sz w:val="22"/>
          </w:rPr>
          <w:fldChar w:fldCharType="begin"/>
        </w:r>
        <w:r w:rsidR="00D54E58" w:rsidRPr="006D0916">
          <w:rPr>
            <w:sz w:val="22"/>
          </w:rPr>
          <w:instrText xml:space="preserve"> PAGE   \* MERGEFORMAT </w:instrText>
        </w:r>
        <w:r w:rsidRPr="006D0916">
          <w:rPr>
            <w:sz w:val="22"/>
          </w:rPr>
          <w:fldChar w:fldCharType="separate"/>
        </w:r>
        <w:r w:rsidR="000F7930">
          <w:rPr>
            <w:noProof/>
            <w:sz w:val="22"/>
          </w:rPr>
          <w:t>2</w:t>
        </w:r>
        <w:r w:rsidRPr="006D0916">
          <w:rPr>
            <w:sz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5C" w:rsidRDefault="0070375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D93755"/>
    <w:multiLevelType w:val="hybridMultilevel"/>
    <w:tmpl w:val="C0169BEC"/>
    <w:lvl w:ilvl="0" w:tplc="1D1AEC1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9935F6"/>
    <w:multiLevelType w:val="hybridMultilevel"/>
    <w:tmpl w:val="0420A706"/>
    <w:lvl w:ilvl="0" w:tplc="F17E24CC">
      <w:start w:val="4"/>
      <w:numFmt w:val="decimal"/>
      <w:lvlText w:val="%1)"/>
      <w:lvlJc w:val="left"/>
      <w:pPr>
        <w:ind w:left="1635" w:hanging="360"/>
      </w:pPr>
      <w:rPr>
        <w:rFonts w:eastAsia="Calibri" w:hint="default"/>
        <w:color w:val="00000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3">
    <w:nsid w:val="7C616948"/>
    <w:multiLevelType w:val="hybridMultilevel"/>
    <w:tmpl w:val="F69C4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B80AC3"/>
    <w:rsid w:val="00024B1C"/>
    <w:rsid w:val="00046568"/>
    <w:rsid w:val="00046D5C"/>
    <w:rsid w:val="00053685"/>
    <w:rsid w:val="00086779"/>
    <w:rsid w:val="00094E10"/>
    <w:rsid w:val="000B5C54"/>
    <w:rsid w:val="000C20EE"/>
    <w:rsid w:val="000C3CEC"/>
    <w:rsid w:val="000E07B5"/>
    <w:rsid w:val="000F42B8"/>
    <w:rsid w:val="000F7930"/>
    <w:rsid w:val="00111E88"/>
    <w:rsid w:val="00122256"/>
    <w:rsid w:val="0014128E"/>
    <w:rsid w:val="001446FC"/>
    <w:rsid w:val="001453D7"/>
    <w:rsid w:val="00151098"/>
    <w:rsid w:val="001968D7"/>
    <w:rsid w:val="001A18AA"/>
    <w:rsid w:val="001B7F95"/>
    <w:rsid w:val="001D2D28"/>
    <w:rsid w:val="002008EE"/>
    <w:rsid w:val="0023125A"/>
    <w:rsid w:val="00264699"/>
    <w:rsid w:val="00276A65"/>
    <w:rsid w:val="00282E85"/>
    <w:rsid w:val="002C3B3E"/>
    <w:rsid w:val="002D3ECA"/>
    <w:rsid w:val="002E76F2"/>
    <w:rsid w:val="00340836"/>
    <w:rsid w:val="003540ED"/>
    <w:rsid w:val="003659B4"/>
    <w:rsid w:val="00371E2E"/>
    <w:rsid w:val="00380245"/>
    <w:rsid w:val="0039072B"/>
    <w:rsid w:val="003A271B"/>
    <w:rsid w:val="003C2709"/>
    <w:rsid w:val="003E3C27"/>
    <w:rsid w:val="003E3FDF"/>
    <w:rsid w:val="004005A0"/>
    <w:rsid w:val="00412659"/>
    <w:rsid w:val="00430975"/>
    <w:rsid w:val="00434157"/>
    <w:rsid w:val="004415E5"/>
    <w:rsid w:val="004A2BE9"/>
    <w:rsid w:val="004C4536"/>
    <w:rsid w:val="004D041E"/>
    <w:rsid w:val="004D5B65"/>
    <w:rsid w:val="004F02CC"/>
    <w:rsid w:val="0052612C"/>
    <w:rsid w:val="005273DB"/>
    <w:rsid w:val="00595D34"/>
    <w:rsid w:val="005B26EC"/>
    <w:rsid w:val="005C017D"/>
    <w:rsid w:val="005C5B02"/>
    <w:rsid w:val="006068CE"/>
    <w:rsid w:val="006144C3"/>
    <w:rsid w:val="0062055A"/>
    <w:rsid w:val="00630046"/>
    <w:rsid w:val="00645A23"/>
    <w:rsid w:val="00650580"/>
    <w:rsid w:val="00653E27"/>
    <w:rsid w:val="00654DCA"/>
    <w:rsid w:val="006622B8"/>
    <w:rsid w:val="00665C0F"/>
    <w:rsid w:val="0068109E"/>
    <w:rsid w:val="006853FD"/>
    <w:rsid w:val="006A171F"/>
    <w:rsid w:val="006A4494"/>
    <w:rsid w:val="006A5D3E"/>
    <w:rsid w:val="006C0686"/>
    <w:rsid w:val="006D0916"/>
    <w:rsid w:val="006F38C1"/>
    <w:rsid w:val="0070375C"/>
    <w:rsid w:val="007107EF"/>
    <w:rsid w:val="007114ED"/>
    <w:rsid w:val="00726E11"/>
    <w:rsid w:val="007554E4"/>
    <w:rsid w:val="007778D2"/>
    <w:rsid w:val="007B67ED"/>
    <w:rsid w:val="007D5F19"/>
    <w:rsid w:val="007F3A31"/>
    <w:rsid w:val="007F4FA0"/>
    <w:rsid w:val="00852A3E"/>
    <w:rsid w:val="00872CBF"/>
    <w:rsid w:val="008A17AE"/>
    <w:rsid w:val="00903ADE"/>
    <w:rsid w:val="00922948"/>
    <w:rsid w:val="009352F9"/>
    <w:rsid w:val="00951A66"/>
    <w:rsid w:val="00955A8D"/>
    <w:rsid w:val="00957711"/>
    <w:rsid w:val="0096340A"/>
    <w:rsid w:val="0097087B"/>
    <w:rsid w:val="00984A5A"/>
    <w:rsid w:val="00993D38"/>
    <w:rsid w:val="009B68EE"/>
    <w:rsid w:val="00A05084"/>
    <w:rsid w:val="00A16602"/>
    <w:rsid w:val="00A37CFE"/>
    <w:rsid w:val="00A45812"/>
    <w:rsid w:val="00A53A19"/>
    <w:rsid w:val="00A63620"/>
    <w:rsid w:val="00A81C97"/>
    <w:rsid w:val="00B03552"/>
    <w:rsid w:val="00B2086B"/>
    <w:rsid w:val="00B21582"/>
    <w:rsid w:val="00B5548E"/>
    <w:rsid w:val="00B728D1"/>
    <w:rsid w:val="00B80AC3"/>
    <w:rsid w:val="00B97E65"/>
    <w:rsid w:val="00BB59A6"/>
    <w:rsid w:val="00BD6791"/>
    <w:rsid w:val="00BE478C"/>
    <w:rsid w:val="00BF4EE4"/>
    <w:rsid w:val="00C041DE"/>
    <w:rsid w:val="00C07C25"/>
    <w:rsid w:val="00C24B35"/>
    <w:rsid w:val="00C30C72"/>
    <w:rsid w:val="00C34A56"/>
    <w:rsid w:val="00C440A7"/>
    <w:rsid w:val="00C52578"/>
    <w:rsid w:val="00C527EA"/>
    <w:rsid w:val="00C52C85"/>
    <w:rsid w:val="00C814DF"/>
    <w:rsid w:val="00C84467"/>
    <w:rsid w:val="00C9561A"/>
    <w:rsid w:val="00C96FAE"/>
    <w:rsid w:val="00CD708B"/>
    <w:rsid w:val="00D00657"/>
    <w:rsid w:val="00D02E54"/>
    <w:rsid w:val="00D164F1"/>
    <w:rsid w:val="00D23389"/>
    <w:rsid w:val="00D54E58"/>
    <w:rsid w:val="00DD2794"/>
    <w:rsid w:val="00DD49AC"/>
    <w:rsid w:val="00E10A65"/>
    <w:rsid w:val="00E2560B"/>
    <w:rsid w:val="00E3297F"/>
    <w:rsid w:val="00E3743E"/>
    <w:rsid w:val="00E72433"/>
    <w:rsid w:val="00EC074F"/>
    <w:rsid w:val="00EE14C9"/>
    <w:rsid w:val="00EE1C0B"/>
    <w:rsid w:val="00EE66ED"/>
    <w:rsid w:val="00F00A73"/>
    <w:rsid w:val="00F14BE9"/>
    <w:rsid w:val="00F4297C"/>
    <w:rsid w:val="00F71B09"/>
    <w:rsid w:val="00F87183"/>
    <w:rsid w:val="00FA38A3"/>
    <w:rsid w:val="00FA71E3"/>
    <w:rsid w:val="00FB3704"/>
    <w:rsid w:val="00FB52A2"/>
    <w:rsid w:val="00FE3CD6"/>
    <w:rsid w:val="00FE76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80AC3"/>
    <w:pPr>
      <w:spacing w:after="200" w:line="276" w:lineRule="auto"/>
    </w:pPr>
    <w:rPr>
      <w:rFonts w:eastAsia="Calibri"/>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9634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link w:val="PamattekstsRakstz"/>
    <w:rsid w:val="00B80AC3"/>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B80AC3"/>
    <w:rPr>
      <w:sz w:val="24"/>
      <w:szCs w:val="24"/>
      <w:lang w:val="en-GB" w:eastAsia="en-US"/>
    </w:rPr>
  </w:style>
  <w:style w:type="paragraph" w:styleId="Kjene">
    <w:name w:val="footer"/>
    <w:basedOn w:val="Parastais"/>
    <w:link w:val="KjeneRakstz"/>
    <w:rsid w:val="00B80AC3"/>
    <w:pPr>
      <w:tabs>
        <w:tab w:val="center" w:pos="4153"/>
        <w:tab w:val="right" w:pos="8306"/>
      </w:tabs>
    </w:pPr>
  </w:style>
  <w:style w:type="character" w:customStyle="1" w:styleId="KjeneRakstz">
    <w:name w:val="Kājene Rakstz."/>
    <w:basedOn w:val="Noklusjumarindkopasfonts"/>
    <w:link w:val="Kjene"/>
    <w:rsid w:val="00B80AC3"/>
    <w:rPr>
      <w:rFonts w:eastAsia="Calibri"/>
      <w:sz w:val="24"/>
      <w:szCs w:val="22"/>
      <w:lang w:eastAsia="en-US"/>
    </w:rPr>
  </w:style>
  <w:style w:type="character" w:styleId="Lappusesnumurs">
    <w:name w:val="page number"/>
    <w:basedOn w:val="Noklusjumarindkopasfonts"/>
    <w:rsid w:val="00B80AC3"/>
  </w:style>
  <w:style w:type="paragraph" w:styleId="Galvene">
    <w:name w:val="header"/>
    <w:basedOn w:val="Parastais"/>
    <w:link w:val="GalveneRakstz"/>
    <w:uiPriority w:val="99"/>
    <w:unhideWhenUsed/>
    <w:rsid w:val="00B80A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0AC3"/>
    <w:rPr>
      <w:rFonts w:eastAsia="Calibri"/>
      <w:sz w:val="24"/>
      <w:szCs w:val="22"/>
      <w:lang w:eastAsia="en-US"/>
    </w:rPr>
  </w:style>
  <w:style w:type="character" w:styleId="Hipersaite">
    <w:name w:val="Hyperlink"/>
    <w:basedOn w:val="Noklusjumarindkopasfonts"/>
    <w:uiPriority w:val="99"/>
    <w:unhideWhenUsed/>
    <w:rsid w:val="00B80AC3"/>
    <w:rPr>
      <w:strike w:val="0"/>
      <w:dstrike w:val="0"/>
      <w:color w:val="40407C"/>
      <w:u w:val="none"/>
      <w:effect w:val="none"/>
    </w:rPr>
  </w:style>
  <w:style w:type="paragraph" w:customStyle="1" w:styleId="tv213">
    <w:name w:val="tv213"/>
    <w:basedOn w:val="Parastais"/>
    <w:rsid w:val="00C52C85"/>
    <w:pPr>
      <w:spacing w:before="100" w:beforeAutospacing="1" w:after="100" w:afterAutospacing="1" w:line="240" w:lineRule="auto"/>
    </w:pPr>
    <w:rPr>
      <w:rFonts w:eastAsia="Times New Roman"/>
      <w:szCs w:val="24"/>
      <w:lang w:eastAsia="lv-LV"/>
    </w:rPr>
  </w:style>
  <w:style w:type="paragraph" w:styleId="Sarakstarindkopa">
    <w:name w:val="List Paragraph"/>
    <w:aliases w:val="2,List Paragraph"/>
    <w:basedOn w:val="Parastais"/>
    <w:link w:val="SarakstarindkopaRakstz"/>
    <w:uiPriority w:val="34"/>
    <w:qFormat/>
    <w:rsid w:val="000E07B5"/>
    <w:pPr>
      <w:spacing w:after="0" w:line="240" w:lineRule="auto"/>
      <w:ind w:left="720"/>
    </w:pPr>
    <w:rPr>
      <w:rFonts w:ascii="Calibri" w:hAnsi="Calibri"/>
      <w:sz w:val="22"/>
      <w:lang w:eastAsia="lv-LV"/>
    </w:rPr>
  </w:style>
  <w:style w:type="character" w:styleId="Komentraatsauce">
    <w:name w:val="annotation reference"/>
    <w:basedOn w:val="Noklusjumarindkopasfonts"/>
    <w:rsid w:val="00E3743E"/>
    <w:rPr>
      <w:sz w:val="16"/>
      <w:szCs w:val="16"/>
    </w:rPr>
  </w:style>
  <w:style w:type="paragraph" w:styleId="Komentrateksts">
    <w:name w:val="annotation text"/>
    <w:basedOn w:val="Parastais"/>
    <w:link w:val="KomentratekstsRakstz"/>
    <w:rsid w:val="00E3743E"/>
    <w:pPr>
      <w:spacing w:line="240" w:lineRule="auto"/>
    </w:pPr>
    <w:rPr>
      <w:sz w:val="20"/>
      <w:szCs w:val="20"/>
    </w:rPr>
  </w:style>
  <w:style w:type="character" w:customStyle="1" w:styleId="KomentratekstsRakstz">
    <w:name w:val="Komentāra teksts Rakstz."/>
    <w:basedOn w:val="Noklusjumarindkopasfonts"/>
    <w:link w:val="Komentrateksts"/>
    <w:rsid w:val="00E3743E"/>
    <w:rPr>
      <w:rFonts w:eastAsia="Calibri"/>
      <w:lang w:eastAsia="en-US"/>
    </w:rPr>
  </w:style>
  <w:style w:type="paragraph" w:styleId="Komentratma">
    <w:name w:val="annotation subject"/>
    <w:basedOn w:val="Komentrateksts"/>
    <w:next w:val="Komentrateksts"/>
    <w:link w:val="KomentratmaRakstz"/>
    <w:rsid w:val="00E3743E"/>
    <w:rPr>
      <w:b/>
      <w:bCs/>
    </w:rPr>
  </w:style>
  <w:style w:type="character" w:customStyle="1" w:styleId="KomentratmaRakstz">
    <w:name w:val="Komentāra tēma Rakstz."/>
    <w:basedOn w:val="KomentratekstsRakstz"/>
    <w:link w:val="Komentratma"/>
    <w:rsid w:val="00E3743E"/>
    <w:rPr>
      <w:rFonts w:eastAsia="Calibri"/>
      <w:b/>
      <w:bCs/>
      <w:lang w:eastAsia="en-US"/>
    </w:rPr>
  </w:style>
  <w:style w:type="paragraph" w:styleId="Balonteksts">
    <w:name w:val="Balloon Text"/>
    <w:basedOn w:val="Parastais"/>
    <w:link w:val="BalontekstsRakstz"/>
    <w:rsid w:val="00E374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E3743E"/>
    <w:rPr>
      <w:rFonts w:ascii="Tahoma" w:eastAsia="Calibri" w:hAnsi="Tahoma" w:cs="Tahoma"/>
      <w:sz w:val="16"/>
      <w:szCs w:val="16"/>
      <w:lang w:eastAsia="en-US"/>
    </w:rPr>
  </w:style>
  <w:style w:type="paragraph" w:styleId="Nosaukums">
    <w:name w:val="Title"/>
    <w:basedOn w:val="Parastais"/>
    <w:link w:val="NosaukumsRakstz"/>
    <w:qFormat/>
    <w:rsid w:val="00BB59A6"/>
    <w:pPr>
      <w:spacing w:after="0" w:line="240" w:lineRule="auto"/>
      <w:jc w:val="center"/>
    </w:pPr>
    <w:rPr>
      <w:rFonts w:eastAsia="Times New Roman"/>
      <w:b/>
      <w:sz w:val="22"/>
      <w:szCs w:val="20"/>
      <w:lang w:eastAsia="lv-LV"/>
    </w:rPr>
  </w:style>
  <w:style w:type="character" w:customStyle="1" w:styleId="NosaukumsRakstz">
    <w:name w:val="Nosaukums Rakstz."/>
    <w:basedOn w:val="Noklusjumarindkopasfonts"/>
    <w:link w:val="Nosaukums"/>
    <w:rsid w:val="00BB59A6"/>
    <w:rPr>
      <w:b/>
      <w:sz w:val="22"/>
    </w:rPr>
  </w:style>
  <w:style w:type="character" w:customStyle="1" w:styleId="SarakstarindkopaRakstz">
    <w:name w:val="Saraksta rindkopa Rakstz."/>
    <w:aliases w:val="2 Rakstz.,List Paragraph Rakstz."/>
    <w:link w:val="Sarakstarindkopa"/>
    <w:uiPriority w:val="34"/>
    <w:locked/>
    <w:rsid w:val="00111E88"/>
    <w:rPr>
      <w:rFonts w:ascii="Calibri" w:eastAsia="Calibri" w:hAnsi="Calibri"/>
      <w:sz w:val="22"/>
      <w:szCs w:val="22"/>
    </w:rPr>
  </w:style>
  <w:style w:type="paragraph" w:customStyle="1" w:styleId="tv2132">
    <w:name w:val="tv2132"/>
    <w:basedOn w:val="Parastais"/>
    <w:rsid w:val="00A05084"/>
    <w:pPr>
      <w:spacing w:after="0" w:line="360" w:lineRule="auto"/>
      <w:ind w:firstLine="300"/>
    </w:pPr>
    <w:rPr>
      <w:rFonts w:eastAsia="Times New Roman"/>
      <w:color w:val="414142"/>
      <w:sz w:val="20"/>
      <w:szCs w:val="20"/>
      <w:lang w:eastAsia="lv-LV"/>
    </w:rPr>
  </w:style>
  <w:style w:type="paragraph" w:styleId="Prskatjums">
    <w:name w:val="Revision"/>
    <w:hidden/>
    <w:uiPriority w:val="99"/>
    <w:semiHidden/>
    <w:rsid w:val="00D164F1"/>
    <w:rPr>
      <w:rFonts w:eastAsia="Calibri"/>
      <w:sz w:val="24"/>
      <w:szCs w:val="22"/>
      <w:lang w:eastAsia="en-US"/>
    </w:rPr>
  </w:style>
  <w:style w:type="paragraph" w:customStyle="1" w:styleId="naisf">
    <w:name w:val="naisf"/>
    <w:basedOn w:val="Parastais"/>
    <w:rsid w:val="00371E2E"/>
    <w:pPr>
      <w:spacing w:before="75" w:after="75" w:line="240" w:lineRule="auto"/>
      <w:ind w:firstLine="375"/>
      <w:jc w:val="both"/>
    </w:pPr>
    <w:rPr>
      <w:rFonts w:eastAsiaTheme="minorHAnsi"/>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80AC3"/>
    <w:pPr>
      <w:spacing w:after="200" w:line="276" w:lineRule="auto"/>
    </w:pPr>
    <w:rPr>
      <w:rFonts w:eastAsia="Calibri"/>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9634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B80AC3"/>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B80AC3"/>
    <w:rPr>
      <w:sz w:val="24"/>
      <w:szCs w:val="24"/>
      <w:lang w:val="en-GB" w:eastAsia="en-US"/>
    </w:rPr>
  </w:style>
  <w:style w:type="paragraph" w:styleId="Kjene">
    <w:name w:val="footer"/>
    <w:basedOn w:val="Parasts"/>
    <w:link w:val="KjeneRakstz"/>
    <w:rsid w:val="00B80AC3"/>
    <w:pPr>
      <w:tabs>
        <w:tab w:val="center" w:pos="4153"/>
        <w:tab w:val="right" w:pos="8306"/>
      </w:tabs>
    </w:pPr>
  </w:style>
  <w:style w:type="character" w:customStyle="1" w:styleId="KjeneRakstz">
    <w:name w:val="Kājene Rakstz."/>
    <w:basedOn w:val="Noklusjumarindkopasfonts"/>
    <w:link w:val="Kjene"/>
    <w:rsid w:val="00B80AC3"/>
    <w:rPr>
      <w:rFonts w:eastAsia="Calibri"/>
      <w:sz w:val="24"/>
      <w:szCs w:val="22"/>
      <w:lang w:eastAsia="en-US"/>
    </w:rPr>
  </w:style>
  <w:style w:type="character" w:styleId="Lappusesnumurs">
    <w:name w:val="page number"/>
    <w:basedOn w:val="Noklusjumarindkopasfonts"/>
    <w:rsid w:val="00B80AC3"/>
  </w:style>
  <w:style w:type="paragraph" w:styleId="Galvene">
    <w:name w:val="header"/>
    <w:basedOn w:val="Parasts"/>
    <w:link w:val="GalveneRakstz"/>
    <w:uiPriority w:val="99"/>
    <w:unhideWhenUsed/>
    <w:rsid w:val="00B80A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0AC3"/>
    <w:rPr>
      <w:rFonts w:eastAsia="Calibri"/>
      <w:sz w:val="24"/>
      <w:szCs w:val="22"/>
      <w:lang w:eastAsia="en-US"/>
    </w:rPr>
  </w:style>
  <w:style w:type="character" w:styleId="Hipersaite">
    <w:name w:val="Hyperlink"/>
    <w:basedOn w:val="Noklusjumarindkopasfonts"/>
    <w:uiPriority w:val="99"/>
    <w:unhideWhenUsed/>
    <w:rsid w:val="00B80AC3"/>
    <w:rPr>
      <w:strike w:val="0"/>
      <w:dstrike w:val="0"/>
      <w:color w:val="40407C"/>
      <w:u w:val="none"/>
      <w:effect w:val="none"/>
    </w:rPr>
  </w:style>
  <w:style w:type="paragraph" w:customStyle="1" w:styleId="tv213">
    <w:name w:val="tv213"/>
    <w:basedOn w:val="Parasts"/>
    <w:rsid w:val="00C52C85"/>
    <w:pPr>
      <w:spacing w:before="100" w:beforeAutospacing="1" w:after="100" w:afterAutospacing="1" w:line="240" w:lineRule="auto"/>
    </w:pPr>
    <w:rPr>
      <w:rFonts w:eastAsia="Times New Roman"/>
      <w:szCs w:val="24"/>
      <w:lang w:eastAsia="lv-LV"/>
    </w:rPr>
  </w:style>
  <w:style w:type="paragraph" w:styleId="Sarakstarindkopa">
    <w:name w:val="List Paragraph"/>
    <w:basedOn w:val="Parasts"/>
    <w:uiPriority w:val="34"/>
    <w:qFormat/>
    <w:rsid w:val="000E07B5"/>
    <w:pPr>
      <w:spacing w:after="0" w:line="240" w:lineRule="auto"/>
      <w:ind w:left="720"/>
    </w:pPr>
    <w:rPr>
      <w:rFonts w:ascii="Calibri" w:hAnsi="Calibri"/>
      <w:sz w:val="22"/>
      <w:lang w:eastAsia="lv-LV"/>
    </w:rPr>
  </w:style>
  <w:style w:type="character" w:styleId="Komentraatsauce">
    <w:name w:val="annotation reference"/>
    <w:basedOn w:val="Noklusjumarindkopasfonts"/>
    <w:rsid w:val="00E3743E"/>
    <w:rPr>
      <w:sz w:val="16"/>
      <w:szCs w:val="16"/>
    </w:rPr>
  </w:style>
  <w:style w:type="paragraph" w:styleId="Komentrateksts">
    <w:name w:val="annotation text"/>
    <w:basedOn w:val="Parasts"/>
    <w:link w:val="KomentratekstsRakstz"/>
    <w:rsid w:val="00E3743E"/>
    <w:pPr>
      <w:spacing w:line="240" w:lineRule="auto"/>
    </w:pPr>
    <w:rPr>
      <w:sz w:val="20"/>
      <w:szCs w:val="20"/>
    </w:rPr>
  </w:style>
  <w:style w:type="character" w:customStyle="1" w:styleId="KomentratekstsRakstz">
    <w:name w:val="Komentāra teksts Rakstz."/>
    <w:basedOn w:val="Noklusjumarindkopasfonts"/>
    <w:link w:val="Komentrateksts"/>
    <w:rsid w:val="00E3743E"/>
    <w:rPr>
      <w:rFonts w:eastAsia="Calibri"/>
      <w:lang w:eastAsia="en-US"/>
    </w:rPr>
  </w:style>
  <w:style w:type="paragraph" w:styleId="Komentratma">
    <w:name w:val="annotation subject"/>
    <w:basedOn w:val="Komentrateksts"/>
    <w:next w:val="Komentrateksts"/>
    <w:link w:val="KomentratmaRakstz"/>
    <w:rsid w:val="00E3743E"/>
    <w:rPr>
      <w:b/>
      <w:bCs/>
    </w:rPr>
  </w:style>
  <w:style w:type="character" w:customStyle="1" w:styleId="KomentratmaRakstz">
    <w:name w:val="Komentāra tēma Rakstz."/>
    <w:basedOn w:val="KomentratekstsRakstz"/>
    <w:link w:val="Komentratma"/>
    <w:rsid w:val="00E3743E"/>
    <w:rPr>
      <w:rFonts w:eastAsia="Calibri"/>
      <w:b/>
      <w:bCs/>
      <w:lang w:eastAsia="en-US"/>
    </w:rPr>
  </w:style>
  <w:style w:type="paragraph" w:styleId="Balonteksts">
    <w:name w:val="Balloon Text"/>
    <w:basedOn w:val="Parasts"/>
    <w:link w:val="BalontekstsRakstz"/>
    <w:rsid w:val="00E374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E3743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2500070">
      <w:bodyDiv w:val="1"/>
      <w:marLeft w:val="0"/>
      <w:marRight w:val="0"/>
      <w:marTop w:val="0"/>
      <w:marBottom w:val="0"/>
      <w:divBdr>
        <w:top w:val="none" w:sz="0" w:space="0" w:color="auto"/>
        <w:left w:val="none" w:sz="0" w:space="0" w:color="auto"/>
        <w:bottom w:val="none" w:sz="0" w:space="0" w:color="auto"/>
        <w:right w:val="none" w:sz="0" w:space="0" w:color="auto"/>
      </w:divBdr>
    </w:div>
    <w:div w:id="475031465">
      <w:bodyDiv w:val="1"/>
      <w:marLeft w:val="0"/>
      <w:marRight w:val="0"/>
      <w:marTop w:val="0"/>
      <w:marBottom w:val="0"/>
      <w:divBdr>
        <w:top w:val="none" w:sz="0" w:space="0" w:color="auto"/>
        <w:left w:val="none" w:sz="0" w:space="0" w:color="auto"/>
        <w:bottom w:val="none" w:sz="0" w:space="0" w:color="auto"/>
        <w:right w:val="none" w:sz="0" w:space="0" w:color="auto"/>
      </w:divBdr>
    </w:div>
    <w:div w:id="1349989727">
      <w:bodyDiv w:val="1"/>
      <w:marLeft w:val="0"/>
      <w:marRight w:val="0"/>
      <w:marTop w:val="0"/>
      <w:marBottom w:val="0"/>
      <w:divBdr>
        <w:top w:val="none" w:sz="0" w:space="0" w:color="auto"/>
        <w:left w:val="none" w:sz="0" w:space="0" w:color="auto"/>
        <w:bottom w:val="none" w:sz="0" w:space="0" w:color="auto"/>
        <w:right w:val="none" w:sz="0" w:space="0" w:color="auto"/>
      </w:divBdr>
    </w:div>
    <w:div w:id="18186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F6304-4171-486C-9037-75EE0AE5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12643</Characters>
  <Application>Microsoft Office Word</Application>
  <DocSecurity>0</DocSecurity>
  <Lines>105</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līdzdalības saglabāšanu sabiedrībā ar ierobežotu atbildību „Starptautiskā Rakstnieku un tulkotāju māja”” sākotnējās ietekmes novērtējuma ziņojums (anotācija)</dc:title>
  <dc:subject>anotācija</dc:subject>
  <dc:creator>L.Buševica</dc:creator>
  <dc:description>Tālr.67330263; fakss 67330293
Liga.Busevica@km.gov.lv</dc:description>
  <cp:lastModifiedBy>Dzintra Rozīte</cp:lastModifiedBy>
  <cp:revision>3</cp:revision>
  <cp:lastPrinted>2015-09-21T06:24:00Z</cp:lastPrinted>
  <dcterms:created xsi:type="dcterms:W3CDTF">2015-09-21T06:25:00Z</dcterms:created>
  <dcterms:modified xsi:type="dcterms:W3CDTF">2015-09-24T07:58:00Z</dcterms:modified>
</cp:coreProperties>
</file>