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AFB8" w14:textId="77777777" w:rsidR="00165909" w:rsidRPr="00674B5B" w:rsidRDefault="00165909" w:rsidP="00165909">
      <w:pPr>
        <w:jc w:val="right"/>
        <w:rPr>
          <w:rFonts w:ascii="Times New Roman" w:hAnsi="Times New Roman" w:cs="Times New Roman"/>
          <w:i/>
          <w:lang w:val="lv-LV"/>
        </w:rPr>
      </w:pPr>
      <w:bookmarkStart w:id="0" w:name="_GoBack"/>
      <w:bookmarkEnd w:id="0"/>
      <w:r w:rsidRPr="00674B5B">
        <w:rPr>
          <w:rFonts w:ascii="Times New Roman" w:hAnsi="Times New Roman" w:cs="Times New Roman"/>
          <w:i/>
          <w:lang w:val="lv-LV"/>
        </w:rPr>
        <w:t>Projekts</w:t>
      </w:r>
    </w:p>
    <w:p w14:paraId="0F92E097" w14:textId="77777777" w:rsidR="00165909" w:rsidRPr="00674B5B" w:rsidRDefault="00165909" w:rsidP="00165909">
      <w:pPr>
        <w:jc w:val="center"/>
        <w:rPr>
          <w:rFonts w:ascii="Times New Roman" w:hAnsi="Times New Roman" w:cs="Times New Roman"/>
          <w:lang w:val="lv-LV"/>
        </w:rPr>
      </w:pPr>
    </w:p>
    <w:p w14:paraId="10BEC3EB" w14:textId="77777777" w:rsidR="00165909" w:rsidRPr="00674B5B" w:rsidRDefault="00165909" w:rsidP="00165909">
      <w:pPr>
        <w:jc w:val="center"/>
        <w:rPr>
          <w:rFonts w:ascii="Times New Roman" w:hAnsi="Times New Roman" w:cs="Times New Roman"/>
          <w:lang w:val="lv-LV"/>
        </w:rPr>
      </w:pPr>
      <w:r w:rsidRPr="00674B5B">
        <w:rPr>
          <w:rFonts w:ascii="Times New Roman" w:hAnsi="Times New Roman" w:cs="Times New Roman"/>
          <w:lang w:val="lv-LV"/>
        </w:rPr>
        <w:t xml:space="preserve">LATVIJAS REPUBLIKAS MINISTRU KABINETA </w:t>
      </w:r>
    </w:p>
    <w:p w14:paraId="016ED7A8" w14:textId="77777777" w:rsidR="00165909" w:rsidRPr="00674B5B" w:rsidRDefault="00165909" w:rsidP="00165909">
      <w:pPr>
        <w:jc w:val="center"/>
        <w:rPr>
          <w:rFonts w:ascii="Times New Roman" w:hAnsi="Times New Roman" w:cs="Times New Roman"/>
          <w:lang w:val="lv-LV"/>
        </w:rPr>
      </w:pPr>
      <w:r w:rsidRPr="00674B5B">
        <w:rPr>
          <w:rFonts w:ascii="Times New Roman" w:hAnsi="Times New Roman" w:cs="Times New Roman"/>
          <w:lang w:val="lv-LV"/>
        </w:rPr>
        <w:t>SĒDES PROTOKOLLĒMUMS</w:t>
      </w:r>
    </w:p>
    <w:p w14:paraId="1453EDDF" w14:textId="77777777" w:rsidR="00165909" w:rsidRPr="00674B5B" w:rsidRDefault="00165909" w:rsidP="00165909">
      <w:pPr>
        <w:rPr>
          <w:rFonts w:ascii="Times New Roman" w:hAnsi="Times New Roman" w:cs="Times New Roman"/>
          <w:lang w:val="lv-LV"/>
        </w:rPr>
      </w:pPr>
    </w:p>
    <w:p w14:paraId="72D9536F" w14:textId="77777777" w:rsidR="00165909" w:rsidRPr="00674B5B" w:rsidRDefault="00165909" w:rsidP="00165909">
      <w:pPr>
        <w:jc w:val="both"/>
        <w:rPr>
          <w:rFonts w:ascii="Times New Roman" w:hAnsi="Times New Roman" w:cs="Times New Roman"/>
          <w:lang w:val="lv-LV"/>
        </w:rPr>
      </w:pPr>
      <w:r w:rsidRPr="00674B5B">
        <w:rPr>
          <w:rFonts w:ascii="Times New Roman" w:hAnsi="Times New Roman" w:cs="Times New Roman"/>
          <w:lang w:val="lv-LV"/>
        </w:rPr>
        <w:t>Rīgā</w:t>
      </w:r>
      <w:r w:rsidRPr="00674B5B">
        <w:rPr>
          <w:rFonts w:ascii="Times New Roman" w:hAnsi="Times New Roman" w:cs="Times New Roman"/>
          <w:lang w:val="lv-LV"/>
        </w:rPr>
        <w:tab/>
      </w:r>
      <w:r w:rsidRPr="00674B5B">
        <w:rPr>
          <w:rFonts w:ascii="Times New Roman" w:hAnsi="Times New Roman" w:cs="Times New Roman"/>
          <w:lang w:val="lv-LV"/>
        </w:rPr>
        <w:tab/>
      </w:r>
      <w:r w:rsidRPr="00674B5B">
        <w:rPr>
          <w:rFonts w:ascii="Times New Roman" w:hAnsi="Times New Roman" w:cs="Times New Roman"/>
          <w:lang w:val="lv-LV"/>
        </w:rPr>
        <w:tab/>
      </w:r>
      <w:r w:rsidRPr="00674B5B">
        <w:rPr>
          <w:rFonts w:ascii="Times New Roman" w:hAnsi="Times New Roman" w:cs="Times New Roman"/>
          <w:lang w:val="lv-LV"/>
        </w:rPr>
        <w:tab/>
      </w:r>
      <w:r w:rsidRPr="00674B5B">
        <w:rPr>
          <w:rFonts w:ascii="Times New Roman" w:hAnsi="Times New Roman" w:cs="Times New Roman"/>
          <w:lang w:val="lv-LV"/>
        </w:rPr>
        <w:tab/>
        <w:t xml:space="preserve">    Nr.</w:t>
      </w:r>
      <w:r w:rsidRPr="00674B5B">
        <w:rPr>
          <w:rFonts w:ascii="Times New Roman" w:hAnsi="Times New Roman" w:cs="Times New Roman"/>
          <w:lang w:val="lv-LV"/>
        </w:rPr>
        <w:tab/>
        <w:t xml:space="preserve">   </w:t>
      </w:r>
      <w:r w:rsidRPr="00674B5B">
        <w:rPr>
          <w:rFonts w:ascii="Times New Roman" w:hAnsi="Times New Roman" w:cs="Times New Roman"/>
          <w:lang w:val="lv-LV"/>
        </w:rPr>
        <w:tab/>
        <w:t xml:space="preserve">     </w:t>
      </w:r>
      <w:r w:rsidRPr="00674B5B">
        <w:rPr>
          <w:rFonts w:ascii="Times New Roman" w:hAnsi="Times New Roman" w:cs="Times New Roman"/>
          <w:lang w:val="lv-LV"/>
        </w:rPr>
        <w:tab/>
      </w:r>
      <w:r w:rsidRPr="00674B5B">
        <w:rPr>
          <w:rFonts w:ascii="Times New Roman" w:hAnsi="Times New Roman" w:cs="Times New Roman"/>
          <w:lang w:val="lv-LV"/>
        </w:rPr>
        <w:tab/>
        <w:t xml:space="preserve"> 2015.gada …</w:t>
      </w:r>
    </w:p>
    <w:p w14:paraId="1662C359" w14:textId="0E4248AE" w:rsidR="00165909" w:rsidRPr="00674B5B" w:rsidRDefault="00165909" w:rsidP="00165909">
      <w:pPr>
        <w:pStyle w:val="naiskr"/>
        <w:spacing w:before="0" w:beforeAutospacing="0" w:after="0" w:afterAutospacing="0"/>
        <w:jc w:val="center"/>
        <w:rPr>
          <w:b/>
        </w:rPr>
      </w:pPr>
      <w:r w:rsidRPr="00674B5B">
        <w:rPr>
          <w:b/>
        </w:rPr>
        <w:t>§</w:t>
      </w:r>
    </w:p>
    <w:p w14:paraId="5C413518" w14:textId="77777777" w:rsidR="005C35D6" w:rsidRDefault="005C35D6" w:rsidP="006E4446">
      <w:pPr>
        <w:rPr>
          <w:rFonts w:ascii="Times New Roman" w:hAnsi="Times New Roman" w:cs="Times New Roman"/>
          <w:color w:val="000000"/>
          <w:lang w:val="lv-LV"/>
        </w:rPr>
      </w:pPr>
    </w:p>
    <w:p w14:paraId="71606080" w14:textId="77777777" w:rsidR="00085707" w:rsidRDefault="00085707" w:rsidP="006E4446">
      <w:pPr>
        <w:rPr>
          <w:rFonts w:ascii="Times New Roman" w:hAnsi="Times New Roman" w:cs="Times New Roman"/>
          <w:color w:val="000000"/>
          <w:lang w:val="lv-LV"/>
        </w:rPr>
      </w:pPr>
    </w:p>
    <w:p w14:paraId="5A49DB49" w14:textId="77777777" w:rsidR="004A267E" w:rsidRPr="00674B5B" w:rsidRDefault="004A267E" w:rsidP="006E4446">
      <w:pPr>
        <w:rPr>
          <w:rFonts w:ascii="Times New Roman" w:hAnsi="Times New Roman" w:cs="Times New Roman"/>
          <w:color w:val="000000"/>
          <w:lang w:val="lv-LV"/>
        </w:rPr>
      </w:pPr>
    </w:p>
    <w:p w14:paraId="2852E77D" w14:textId="6A7AA579" w:rsidR="005541F6" w:rsidRPr="005541F6" w:rsidRDefault="00775A07" w:rsidP="005541F6">
      <w:pPr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Par informatīvo ziņojumu</w:t>
      </w:r>
      <w:r w:rsidR="005541F6" w:rsidRPr="005541F6">
        <w:rPr>
          <w:rFonts w:ascii="Times New Roman" w:hAnsi="Times New Roman" w:cs="Times New Roman"/>
          <w:b/>
          <w:lang w:val="lv-LV"/>
        </w:rPr>
        <w:t xml:space="preserve"> par Latvijas sadarbību ar Ķīnu transporta un loģistikas jomā 16+1 valstu sadarbības formāta un Jaunā Zīda ceļa iniciatīvas ietvaros</w:t>
      </w:r>
    </w:p>
    <w:p w14:paraId="1BDBD9DA" w14:textId="77777777" w:rsidR="005C35D6" w:rsidRDefault="005C35D6" w:rsidP="006E4446">
      <w:pPr>
        <w:ind w:right="84"/>
        <w:jc w:val="center"/>
        <w:rPr>
          <w:rFonts w:ascii="Times New Roman" w:hAnsi="Times New Roman" w:cs="Times New Roman"/>
          <w:lang w:val="lv-LV"/>
        </w:rPr>
      </w:pPr>
    </w:p>
    <w:p w14:paraId="716F7F97" w14:textId="77777777" w:rsidR="002E3211" w:rsidRDefault="002E3211" w:rsidP="006E4446">
      <w:pPr>
        <w:ind w:right="84"/>
        <w:jc w:val="center"/>
        <w:rPr>
          <w:rFonts w:ascii="Times New Roman" w:hAnsi="Times New Roman" w:cs="Times New Roman"/>
          <w:lang w:val="lv-LV"/>
        </w:rPr>
      </w:pPr>
    </w:p>
    <w:p w14:paraId="19631141" w14:textId="77777777" w:rsidR="00085707" w:rsidRPr="00674B5B" w:rsidRDefault="00085707" w:rsidP="00E77544">
      <w:pPr>
        <w:ind w:right="64"/>
        <w:jc w:val="center"/>
        <w:rPr>
          <w:rFonts w:ascii="Times New Roman" w:hAnsi="Times New Roman" w:cs="Times New Roman"/>
          <w:lang w:val="lv-LV"/>
        </w:rPr>
      </w:pPr>
    </w:p>
    <w:p w14:paraId="28C2DE0C" w14:textId="49FD4FD6" w:rsidR="00165909" w:rsidRPr="004A267E" w:rsidRDefault="00165909" w:rsidP="00E77544">
      <w:pPr>
        <w:pStyle w:val="ListParagraph"/>
        <w:numPr>
          <w:ilvl w:val="0"/>
          <w:numId w:val="1"/>
        </w:numPr>
        <w:tabs>
          <w:tab w:val="left" w:pos="8222"/>
        </w:tabs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B5B">
        <w:rPr>
          <w:rFonts w:ascii="Times New Roman" w:hAnsi="Times New Roman" w:cs="Times New Roman"/>
          <w:sz w:val="24"/>
          <w:szCs w:val="24"/>
        </w:rPr>
        <w:t xml:space="preserve">Pieņemt </w:t>
      </w:r>
      <w:r w:rsidRPr="00674B5B">
        <w:rPr>
          <w:rFonts w:ascii="Times New Roman" w:hAnsi="Times New Roman" w:cs="Times New Roman"/>
          <w:color w:val="000000"/>
          <w:sz w:val="24"/>
          <w:szCs w:val="24"/>
        </w:rPr>
        <w:t>zināšanai satiksmes ministra iesniegto informatīvo ziņojumu</w:t>
      </w:r>
      <w:r w:rsidR="00E36CAB">
        <w:rPr>
          <w:rFonts w:ascii="Times New Roman" w:hAnsi="Times New Roman" w:cs="Times New Roman"/>
          <w:color w:val="000000"/>
          <w:sz w:val="24"/>
          <w:szCs w:val="24"/>
        </w:rPr>
        <w:t xml:space="preserve"> un atbalstīt</w:t>
      </w:r>
      <w:r w:rsidR="0030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E97" w:rsidRPr="00674B5B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Satiksmes ministrijas sagatavoto </w:t>
      </w:r>
      <w:r w:rsidR="009D7D85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>konceptu</w:t>
      </w:r>
      <w:r w:rsidR="00305E97" w:rsidRPr="00674B5B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305E97" w:rsidRPr="009220D5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>par transporta un loģistikas jomas koordinēšanu Ķīnas un Centrālās un Austrumeiropas valstu sadarbības formātā</w:t>
      </w:r>
      <w:r w:rsidR="00305E97" w:rsidRPr="009220D5">
        <w:rPr>
          <w:rFonts w:ascii="Times New Roman" w:hAnsi="Times New Roman" w:cs="Times New Roman"/>
          <w:iCs/>
          <w:sz w:val="24"/>
          <w:szCs w:val="24"/>
        </w:rPr>
        <w:t xml:space="preserve"> 16+1</w:t>
      </w:r>
      <w:r w:rsidR="00AE4C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C08418" w14:textId="77777777" w:rsidR="004A267E" w:rsidRPr="008D1035" w:rsidRDefault="004A267E" w:rsidP="004A267E">
      <w:pPr>
        <w:pStyle w:val="ListParagraph"/>
        <w:tabs>
          <w:tab w:val="left" w:pos="8222"/>
        </w:tabs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A18419" w14:textId="1BF8E7A3" w:rsidR="008D1035" w:rsidRPr="004A267E" w:rsidRDefault="008D1035" w:rsidP="00E77544">
      <w:pPr>
        <w:pStyle w:val="ListParagraph"/>
        <w:numPr>
          <w:ilvl w:val="0"/>
          <w:numId w:val="1"/>
        </w:numPr>
        <w:tabs>
          <w:tab w:val="left" w:pos="8222"/>
        </w:tabs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B5B">
        <w:rPr>
          <w:rFonts w:ascii="Times New Roman" w:hAnsi="Times New Roman" w:cs="Times New Roman"/>
          <w:sz w:val="24"/>
          <w:szCs w:val="24"/>
        </w:rPr>
        <w:t xml:space="preserve">Atbalstīt Latvijas aktīvu līdzdalību Ķīnas Tautas Republikas izstrādātajā </w:t>
      </w:r>
      <w:r w:rsidRPr="00D21F1B">
        <w:rPr>
          <w:rFonts w:ascii="Times New Roman" w:hAnsi="Times New Roman" w:cs="Times New Roman"/>
          <w:sz w:val="24"/>
          <w:szCs w:val="24"/>
        </w:rPr>
        <w:t xml:space="preserve">Jaunā Zīda ceļa </w:t>
      </w:r>
      <w:r>
        <w:rPr>
          <w:rFonts w:ascii="Times New Roman" w:hAnsi="Times New Roman" w:cs="Times New Roman"/>
          <w:sz w:val="24"/>
          <w:szCs w:val="24"/>
        </w:rPr>
        <w:t>iniciatīvā</w:t>
      </w:r>
      <w:r w:rsidRPr="0067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Road</w:t>
      </w:r>
      <w:proofErr w:type="spellEnd"/>
      <w:r w:rsidRPr="00674B5B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Satiksmes ministrijai </w:t>
      </w:r>
      <w:r w:rsidRPr="00674B5B">
        <w:rPr>
          <w:rFonts w:ascii="Times New Roman" w:hAnsi="Times New Roman" w:cs="Times New Roman"/>
          <w:sz w:val="24"/>
          <w:szCs w:val="24"/>
        </w:rPr>
        <w:t xml:space="preserve">uzņemties koordinējošo lomu transporta jomā </w:t>
      </w:r>
      <w:r w:rsidRPr="00674B5B">
        <w:rPr>
          <w:rFonts w:ascii="Times New Roman" w:hAnsi="Times New Roman" w:cs="Times New Roman"/>
          <w:iCs/>
          <w:sz w:val="24"/>
          <w:szCs w:val="24"/>
        </w:rPr>
        <w:t>Ķīnas un Centrālās un Austrumeiropas valstu sadarbības formātā 16+1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986BCD" w14:textId="77777777" w:rsidR="004A267E" w:rsidRPr="00674B5B" w:rsidRDefault="004A267E" w:rsidP="004A267E">
      <w:pPr>
        <w:pStyle w:val="ListParagraph"/>
        <w:tabs>
          <w:tab w:val="left" w:pos="8222"/>
        </w:tabs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537000C" w14:textId="1D929BD3" w:rsidR="00AE4CDD" w:rsidRDefault="00AE4CDD" w:rsidP="00E77544">
      <w:pPr>
        <w:pStyle w:val="ListParagraph"/>
        <w:numPr>
          <w:ilvl w:val="0"/>
          <w:numId w:val="1"/>
        </w:numPr>
        <w:tabs>
          <w:tab w:val="left" w:pos="8222"/>
        </w:tabs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267">
        <w:rPr>
          <w:rFonts w:ascii="Times New Roman" w:hAnsi="Times New Roman" w:cs="Times New Roman"/>
          <w:sz w:val="24"/>
          <w:szCs w:val="24"/>
        </w:rPr>
        <w:t>Atbalstīt</w:t>
      </w:r>
      <w:r w:rsidR="009B67B4" w:rsidRPr="006E7267">
        <w:rPr>
          <w:rFonts w:ascii="Times New Roman" w:hAnsi="Times New Roman" w:cs="Times New Roman"/>
          <w:sz w:val="24"/>
          <w:szCs w:val="24"/>
        </w:rPr>
        <w:t xml:space="preserve"> </w:t>
      </w:r>
      <w:r w:rsidR="009B67B4" w:rsidRPr="006E7267">
        <w:rPr>
          <w:rFonts w:ascii="Times New Roman" w:hAnsi="Times New Roman" w:cs="Times New Roman"/>
          <w:iCs/>
          <w:sz w:val="24"/>
          <w:szCs w:val="24"/>
        </w:rPr>
        <w:t xml:space="preserve">Ķīnas un Centrālās un Austrumeiropas valstu sadarbības formātā 16+1 </w:t>
      </w:r>
      <w:r w:rsidR="00CC7387" w:rsidRPr="006E7267">
        <w:rPr>
          <w:rFonts w:ascii="Times New Roman" w:hAnsi="Times New Roman" w:cs="Times New Roman"/>
          <w:iCs/>
          <w:sz w:val="24"/>
          <w:szCs w:val="24"/>
        </w:rPr>
        <w:t xml:space="preserve">par </w:t>
      </w:r>
      <w:r w:rsidRPr="006E7267">
        <w:rPr>
          <w:rFonts w:ascii="Times New Roman" w:hAnsi="Times New Roman" w:cs="Times New Roman"/>
          <w:sz w:val="24"/>
          <w:szCs w:val="24"/>
        </w:rPr>
        <w:t xml:space="preserve">transporta </w:t>
      </w:r>
      <w:r w:rsidR="00CC7387" w:rsidRPr="006E7267">
        <w:rPr>
          <w:rFonts w:ascii="Times New Roman" w:hAnsi="Times New Roman" w:cs="Times New Roman"/>
          <w:sz w:val="24"/>
          <w:szCs w:val="24"/>
        </w:rPr>
        <w:t xml:space="preserve">nozari atbildīgo </w:t>
      </w:r>
      <w:r w:rsidRPr="006E7267">
        <w:rPr>
          <w:rFonts w:ascii="Times New Roman" w:hAnsi="Times New Roman" w:cs="Times New Roman"/>
          <w:sz w:val="24"/>
          <w:szCs w:val="24"/>
        </w:rPr>
        <w:t xml:space="preserve">ministru sanāksmes rīkošanu </w:t>
      </w:r>
      <w:r w:rsidR="009B67B4" w:rsidRPr="006E7267">
        <w:rPr>
          <w:rFonts w:ascii="Times New Roman" w:hAnsi="Times New Roman" w:cs="Times New Roman"/>
          <w:sz w:val="24"/>
          <w:szCs w:val="24"/>
        </w:rPr>
        <w:t xml:space="preserve">Rīgā, </w:t>
      </w:r>
      <w:r w:rsidRPr="006E7267">
        <w:rPr>
          <w:rFonts w:ascii="Times New Roman" w:hAnsi="Times New Roman" w:cs="Times New Roman"/>
          <w:iCs/>
          <w:sz w:val="24"/>
          <w:szCs w:val="24"/>
        </w:rPr>
        <w:t xml:space="preserve">2016.gada pirmajā pusgadā. </w:t>
      </w:r>
      <w:r w:rsidRPr="006E7267">
        <w:rPr>
          <w:rFonts w:ascii="Times New Roman" w:hAnsi="Times New Roman" w:cs="Times New Roman"/>
          <w:sz w:val="24"/>
          <w:szCs w:val="24"/>
        </w:rPr>
        <w:t xml:space="preserve">Satiksmes ministrijai un Ārlietu ministrijai </w:t>
      </w:r>
      <w:r w:rsidR="00B14DC7" w:rsidRPr="006E7267">
        <w:rPr>
          <w:rFonts w:ascii="Times New Roman" w:hAnsi="Times New Roman" w:cs="Times New Roman"/>
          <w:sz w:val="24"/>
          <w:szCs w:val="24"/>
        </w:rPr>
        <w:t>l</w:t>
      </w:r>
      <w:r w:rsidR="00C13533" w:rsidRPr="006E7267">
        <w:rPr>
          <w:rFonts w:ascii="Times New Roman" w:hAnsi="Times New Roman" w:cs="Times New Roman"/>
          <w:sz w:val="24"/>
          <w:szCs w:val="24"/>
        </w:rPr>
        <w:t>īdz 2015.gada 1</w:t>
      </w:r>
      <w:r w:rsidR="00B14DC7" w:rsidRPr="006E7267">
        <w:rPr>
          <w:rFonts w:ascii="Times New Roman" w:hAnsi="Times New Roman" w:cs="Times New Roman"/>
          <w:sz w:val="24"/>
          <w:szCs w:val="24"/>
        </w:rPr>
        <w:t>.</w:t>
      </w:r>
      <w:r w:rsidR="00C13533" w:rsidRPr="006E7267">
        <w:rPr>
          <w:rFonts w:ascii="Times New Roman" w:hAnsi="Times New Roman" w:cs="Times New Roman"/>
          <w:sz w:val="24"/>
          <w:szCs w:val="24"/>
        </w:rPr>
        <w:t xml:space="preserve">decembrim </w:t>
      </w:r>
      <w:r w:rsidRPr="006E7267">
        <w:rPr>
          <w:rFonts w:ascii="Times New Roman" w:hAnsi="Times New Roman" w:cs="Times New Roman"/>
          <w:sz w:val="24"/>
          <w:szCs w:val="24"/>
        </w:rPr>
        <w:t xml:space="preserve">informēt Ķīnas </w:t>
      </w:r>
      <w:r w:rsidR="00271320">
        <w:rPr>
          <w:rFonts w:ascii="Times New Roman" w:hAnsi="Times New Roman" w:cs="Times New Roman"/>
          <w:sz w:val="24"/>
          <w:szCs w:val="24"/>
        </w:rPr>
        <w:t>Tautas Republiku par sanāksmes</w:t>
      </w:r>
      <w:r w:rsidRPr="006E7267">
        <w:rPr>
          <w:rFonts w:ascii="Times New Roman" w:hAnsi="Times New Roman" w:cs="Times New Roman"/>
          <w:sz w:val="24"/>
          <w:szCs w:val="24"/>
        </w:rPr>
        <w:t xml:space="preserve"> rīkošanu Latvijā 2016.gada pirmajā pusgadā, lobēt</w:t>
      </w:r>
      <w:r w:rsidR="00271320">
        <w:rPr>
          <w:rFonts w:ascii="Times New Roman" w:hAnsi="Times New Roman" w:cs="Times New Roman"/>
          <w:sz w:val="24"/>
          <w:szCs w:val="24"/>
        </w:rPr>
        <w:t xml:space="preserve"> sanāksmes</w:t>
      </w:r>
      <w:r w:rsidR="009B67B4" w:rsidRPr="006E7267">
        <w:rPr>
          <w:rFonts w:ascii="Times New Roman" w:hAnsi="Times New Roman" w:cs="Times New Roman"/>
          <w:sz w:val="24"/>
          <w:szCs w:val="24"/>
        </w:rPr>
        <w:t xml:space="preserve"> atbalstu 16+1 valstu vidū,</w:t>
      </w:r>
      <w:r w:rsidRPr="006E7267">
        <w:rPr>
          <w:rFonts w:ascii="Times New Roman" w:hAnsi="Times New Roman" w:cs="Times New Roman"/>
          <w:sz w:val="24"/>
          <w:szCs w:val="24"/>
        </w:rPr>
        <w:t xml:space="preserve"> iestrādāt </w:t>
      </w:r>
      <w:r w:rsidR="00271320">
        <w:rPr>
          <w:rFonts w:ascii="Times New Roman" w:hAnsi="Times New Roman" w:cs="Times New Roman"/>
          <w:sz w:val="24"/>
          <w:szCs w:val="24"/>
        </w:rPr>
        <w:t>paziņojumu par sanāksmes</w:t>
      </w:r>
      <w:r w:rsidR="009B67B4" w:rsidRPr="006E7267">
        <w:rPr>
          <w:rFonts w:ascii="Times New Roman" w:hAnsi="Times New Roman" w:cs="Times New Roman"/>
          <w:sz w:val="24"/>
          <w:szCs w:val="24"/>
        </w:rPr>
        <w:t xml:space="preserve"> rīkošanu Rīgā 2016.gada pirmajā pusgadā 16+1 Premjerministru</w:t>
      </w:r>
      <w:r w:rsidRPr="006E7267">
        <w:rPr>
          <w:rFonts w:ascii="Times New Roman" w:hAnsi="Times New Roman" w:cs="Times New Roman"/>
          <w:sz w:val="24"/>
          <w:szCs w:val="24"/>
        </w:rPr>
        <w:t xml:space="preserve"> samita noslēguma </w:t>
      </w:r>
      <w:r w:rsidR="009B67B4" w:rsidRPr="006E7267">
        <w:rPr>
          <w:rFonts w:ascii="Times New Roman" w:hAnsi="Times New Roman" w:cs="Times New Roman"/>
          <w:sz w:val="24"/>
          <w:szCs w:val="24"/>
        </w:rPr>
        <w:t>dokumentā</w:t>
      </w:r>
      <w:r w:rsidRPr="006E7267">
        <w:rPr>
          <w:rFonts w:ascii="Times New Roman" w:hAnsi="Times New Roman" w:cs="Times New Roman"/>
          <w:iCs/>
          <w:sz w:val="24"/>
          <w:szCs w:val="24"/>
        </w:rPr>
        <w:t>;</w:t>
      </w:r>
    </w:p>
    <w:p w14:paraId="0B3A4680" w14:textId="77777777" w:rsidR="004A267E" w:rsidRPr="004A267E" w:rsidRDefault="004A267E" w:rsidP="004A267E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1C188BC2" w14:textId="05B32167" w:rsidR="006A38A6" w:rsidRPr="004A267E" w:rsidRDefault="00AE4CDD" w:rsidP="0085549E">
      <w:pPr>
        <w:pStyle w:val="ListParagraph"/>
        <w:numPr>
          <w:ilvl w:val="0"/>
          <w:numId w:val="1"/>
        </w:numPr>
        <w:tabs>
          <w:tab w:val="left" w:pos="8222"/>
        </w:tabs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</w:pPr>
      <w:r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Ārlietu ministrijai </w:t>
      </w:r>
      <w:r w:rsidR="00170245" w:rsidRPr="006E7267">
        <w:rPr>
          <w:rFonts w:ascii="Times New Roman" w:hAnsi="Times New Roman" w:cs="Times New Roman"/>
          <w:sz w:val="24"/>
          <w:szCs w:val="24"/>
        </w:rPr>
        <w:t>līdz 2015.gada 1.novembrim</w:t>
      </w:r>
      <w:r w:rsidR="007C7489" w:rsidRPr="006E7267">
        <w:rPr>
          <w:iCs/>
          <w:color w:val="000000"/>
          <w:sz w:val="20"/>
          <w:szCs w:val="20"/>
        </w:rPr>
        <w:t xml:space="preserve"> </w:t>
      </w:r>
      <w:r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izstrādāt lobija pasākumu plānu Latvijas pozicionēšanai kā koordinējošai valstij transporta un loģistikas jomā 16+1 </w:t>
      </w:r>
      <w:r w:rsidR="007503F6"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formāta ietvaros </w:t>
      </w:r>
      <w:r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>un vi</w:t>
      </w:r>
      <w:r w:rsidR="007503F6"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spārējai Latvijas pozīcijai </w:t>
      </w:r>
      <w:r w:rsidR="007503F6" w:rsidRPr="006E7267">
        <w:rPr>
          <w:rFonts w:ascii="Times New Roman" w:hAnsi="Times New Roman" w:cs="Times New Roman"/>
          <w:sz w:val="24"/>
          <w:szCs w:val="24"/>
        </w:rPr>
        <w:t xml:space="preserve">Jaunā Zīda ceļa iniciatīvas – </w:t>
      </w:r>
      <w:proofErr w:type="spellStart"/>
      <w:r w:rsidR="007503F6" w:rsidRPr="006E7267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7503F6" w:rsidRPr="006E7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03F6" w:rsidRPr="006E7267">
        <w:rPr>
          <w:rFonts w:ascii="Times New Roman" w:hAnsi="Times New Roman" w:cs="Times New Roman"/>
          <w:i/>
          <w:sz w:val="24"/>
          <w:szCs w:val="24"/>
        </w:rPr>
        <w:t>Belt</w:t>
      </w:r>
      <w:proofErr w:type="spellEnd"/>
      <w:r w:rsidR="007503F6" w:rsidRPr="006E72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503F6" w:rsidRPr="006E7267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7503F6" w:rsidRPr="006E7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03F6" w:rsidRPr="006E7267">
        <w:rPr>
          <w:rFonts w:ascii="Times New Roman" w:hAnsi="Times New Roman" w:cs="Times New Roman"/>
          <w:i/>
          <w:sz w:val="24"/>
          <w:szCs w:val="24"/>
        </w:rPr>
        <w:t>Road</w:t>
      </w:r>
      <w:proofErr w:type="spellEnd"/>
      <w:r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 ietvaros</w:t>
      </w:r>
      <w:r w:rsidR="007503F6"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>,</w:t>
      </w:r>
      <w:r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7503F6"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>koordinēt plāna</w:t>
      </w:r>
      <w:r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 īstenošanu sadarbībā ar Ķīnas Tautas Republiku</w:t>
      </w:r>
      <w:r w:rsidR="007503F6" w:rsidRPr="006E7267"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  <w:t xml:space="preserve"> un pārējām 16+1 formāta valstīm</w:t>
      </w:r>
      <w:r w:rsidR="006A38A6" w:rsidRPr="0085549E">
        <w:rPr>
          <w:rFonts w:ascii="Times New Roman" w:hAnsi="Times New Roman" w:cs="Times New Roman"/>
          <w:iCs/>
          <w:sz w:val="24"/>
          <w:szCs w:val="24"/>
        </w:rPr>
        <w:t>;</w:t>
      </w:r>
    </w:p>
    <w:p w14:paraId="7BE91DF6" w14:textId="77777777" w:rsidR="004A267E" w:rsidRPr="004A267E" w:rsidRDefault="004A267E" w:rsidP="004A267E">
      <w:pPr>
        <w:pStyle w:val="ListParagraph"/>
        <w:rPr>
          <w:rFonts w:ascii="Times New Roman" w:hAnsi="Times New Roman" w:cs="Times New Roman"/>
          <w:iCs/>
          <w:color w:val="000000"/>
          <w:sz w:val="24"/>
          <w:szCs w:val="24"/>
          <w:lang w:eastAsia="lv-LV"/>
        </w:rPr>
      </w:pPr>
    </w:p>
    <w:p w14:paraId="6F045A55" w14:textId="7E8F9E33" w:rsidR="007D2A7B" w:rsidRDefault="001852BC" w:rsidP="00E77544">
      <w:pPr>
        <w:pStyle w:val="ListParagraph"/>
        <w:numPr>
          <w:ilvl w:val="0"/>
          <w:numId w:val="1"/>
        </w:numPr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267">
        <w:rPr>
          <w:rFonts w:ascii="Times New Roman" w:hAnsi="Times New Roman" w:cs="Times New Roman"/>
          <w:sz w:val="24"/>
          <w:szCs w:val="24"/>
        </w:rPr>
        <w:t>Satiksmes ministrijai, Ekonomikas ministrijai, Vides aizsardzības un reģionālās attīstības ministrijai, Zemkopības ministrijai</w:t>
      </w:r>
      <w:r w:rsidR="007D2A7B" w:rsidRPr="006E7267">
        <w:rPr>
          <w:rFonts w:ascii="Times New Roman" w:hAnsi="Times New Roman" w:cs="Times New Roman"/>
          <w:sz w:val="24"/>
          <w:szCs w:val="24"/>
        </w:rPr>
        <w:t xml:space="preserve"> </w:t>
      </w:r>
      <w:r w:rsidR="004D119E" w:rsidRPr="006E7267">
        <w:rPr>
          <w:rFonts w:ascii="Times New Roman" w:hAnsi="Times New Roman" w:cs="Times New Roman"/>
          <w:sz w:val="24"/>
          <w:szCs w:val="24"/>
        </w:rPr>
        <w:t>līdz 2015.gada 15.novembrim</w:t>
      </w:r>
      <w:r w:rsidR="004D119E" w:rsidRPr="006E7267">
        <w:rPr>
          <w:rFonts w:ascii="Times New Roman" w:hAnsi="Times New Roman"/>
          <w:sz w:val="20"/>
          <w:szCs w:val="20"/>
        </w:rPr>
        <w:t xml:space="preserve"> </w:t>
      </w:r>
      <w:r w:rsidR="007D2A7B" w:rsidRPr="006E7267">
        <w:rPr>
          <w:rFonts w:ascii="Times New Roman" w:hAnsi="Times New Roman" w:cs="Times New Roman"/>
          <w:sz w:val="24"/>
          <w:szCs w:val="24"/>
        </w:rPr>
        <w:t>apkopot nozīmīgus investīciju projektus, ko piedāvāt Ķīnas pusei un izvērtēt iespējas veidot starpnozaru integrētus projektus, kuros integrētu transpor</w:t>
      </w:r>
      <w:r w:rsidR="008C3985" w:rsidRPr="006E7267">
        <w:rPr>
          <w:rFonts w:ascii="Times New Roman" w:hAnsi="Times New Roman" w:cs="Times New Roman"/>
          <w:sz w:val="24"/>
          <w:szCs w:val="24"/>
        </w:rPr>
        <w:t>ta un loģistikas pakalpojumus ar</w:t>
      </w:r>
      <w:r w:rsidR="007D2A7B" w:rsidRPr="006E7267">
        <w:rPr>
          <w:rFonts w:ascii="Times New Roman" w:hAnsi="Times New Roman" w:cs="Times New Roman"/>
          <w:sz w:val="24"/>
          <w:szCs w:val="24"/>
        </w:rPr>
        <w:t xml:space="preserve"> industriāliem projektiem, lai radītu arvien lielāku pievienoto vērtību tautsaimniecībai</w:t>
      </w:r>
      <w:r w:rsidR="009511D5" w:rsidRPr="006E7267">
        <w:rPr>
          <w:rFonts w:ascii="Times New Roman" w:hAnsi="Times New Roman" w:cs="Times New Roman"/>
          <w:sz w:val="24"/>
          <w:szCs w:val="24"/>
        </w:rPr>
        <w:t>. Minētos projektus iesniegt Lielo stratēģiski nozīmīgo investīciju projektu koordinācijas padomē, kas pēc projektu izskatīšanas lemtu par to turpmāko virzību un noteiktu atbildīgo Latvijas institūciju tālākai projekta virzībai;</w:t>
      </w:r>
    </w:p>
    <w:p w14:paraId="014BD906" w14:textId="77777777" w:rsidR="004A267E" w:rsidRPr="004A267E" w:rsidRDefault="004A267E" w:rsidP="004A26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03BFAA" w14:textId="51B1F1E3" w:rsidR="00C14626" w:rsidRPr="006E7267" w:rsidRDefault="00C14626" w:rsidP="00E77544">
      <w:pPr>
        <w:pStyle w:val="ListParagraph"/>
        <w:numPr>
          <w:ilvl w:val="0"/>
          <w:numId w:val="1"/>
        </w:numPr>
        <w:tabs>
          <w:tab w:val="left" w:pos="8222"/>
        </w:tabs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267">
        <w:rPr>
          <w:rFonts w:ascii="Times New Roman" w:hAnsi="Times New Roman" w:cs="Times New Roman"/>
          <w:sz w:val="24"/>
          <w:szCs w:val="24"/>
        </w:rPr>
        <w:lastRenderedPageBreak/>
        <w:t xml:space="preserve">Satiksmes ministrijai izmantot visas iespējas piedalīties Jaunā Zīda ceļa iniciatīvas – </w:t>
      </w:r>
      <w:proofErr w:type="spellStart"/>
      <w:r w:rsidRPr="006E7267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Pr="006E7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267">
        <w:rPr>
          <w:rFonts w:ascii="Times New Roman" w:hAnsi="Times New Roman" w:cs="Times New Roman"/>
          <w:i/>
          <w:sz w:val="24"/>
          <w:szCs w:val="24"/>
        </w:rPr>
        <w:t>Belt</w:t>
      </w:r>
      <w:proofErr w:type="spellEnd"/>
      <w:r w:rsidRPr="006E72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E7267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Pr="006E7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267">
        <w:rPr>
          <w:rFonts w:ascii="Times New Roman" w:hAnsi="Times New Roman" w:cs="Times New Roman"/>
          <w:i/>
          <w:sz w:val="24"/>
          <w:szCs w:val="24"/>
        </w:rPr>
        <w:t>Road</w:t>
      </w:r>
      <w:proofErr w:type="spellEnd"/>
      <w:r w:rsidRPr="006E7267">
        <w:rPr>
          <w:rFonts w:ascii="Times New Roman" w:hAnsi="Times New Roman" w:cs="Times New Roman"/>
          <w:sz w:val="24"/>
          <w:szCs w:val="24"/>
        </w:rPr>
        <w:t xml:space="preserve"> ietvaros rīkotos pasākumos un piedāvāt Latvijas transporta un loģistikas nozaru piedāvājumus, kā arī piedāvāt iekļaut Latvijas transporta infrastruktūru Ķīnas puses izstrādātajās </w:t>
      </w:r>
      <w:proofErr w:type="spellStart"/>
      <w:r w:rsidR="00731808" w:rsidRPr="006E7267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731808" w:rsidRPr="006E7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1808" w:rsidRPr="006E7267">
        <w:rPr>
          <w:rFonts w:ascii="Times New Roman" w:hAnsi="Times New Roman" w:cs="Times New Roman"/>
          <w:i/>
          <w:sz w:val="24"/>
          <w:szCs w:val="24"/>
        </w:rPr>
        <w:t>Belt</w:t>
      </w:r>
      <w:proofErr w:type="spellEnd"/>
      <w:r w:rsidR="00731808" w:rsidRPr="006E72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31808" w:rsidRPr="006E7267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731808" w:rsidRPr="006E7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1808" w:rsidRPr="006E7267">
        <w:rPr>
          <w:rFonts w:ascii="Times New Roman" w:hAnsi="Times New Roman" w:cs="Times New Roman"/>
          <w:i/>
          <w:sz w:val="24"/>
          <w:szCs w:val="24"/>
        </w:rPr>
        <w:t>Road</w:t>
      </w:r>
      <w:proofErr w:type="spellEnd"/>
      <w:r w:rsidRPr="006E7267">
        <w:rPr>
          <w:rFonts w:ascii="Times New Roman" w:hAnsi="Times New Roman" w:cs="Times New Roman"/>
          <w:sz w:val="24"/>
          <w:szCs w:val="24"/>
        </w:rPr>
        <w:t xml:space="preserve"> koridoru kartēs, akcentējot Latvijas iespējas kravu distribūcijā, kā arī piedāvājot</w:t>
      </w:r>
      <w:r w:rsidR="001C7C6F">
        <w:rPr>
          <w:rFonts w:ascii="Times New Roman" w:hAnsi="Times New Roman" w:cs="Times New Roman"/>
          <w:sz w:val="24"/>
          <w:szCs w:val="24"/>
        </w:rPr>
        <w:t xml:space="preserve"> Latvijas investīciju projektus.</w:t>
      </w:r>
    </w:p>
    <w:p w14:paraId="6C80C135" w14:textId="41C86EC0" w:rsidR="00917D80" w:rsidRPr="003A4FB7" w:rsidRDefault="00917D80" w:rsidP="004A267E">
      <w:pPr>
        <w:tabs>
          <w:tab w:val="left" w:pos="8222"/>
        </w:tabs>
        <w:ind w:right="84"/>
        <w:jc w:val="both"/>
        <w:rPr>
          <w:rFonts w:ascii="Times New Roman" w:hAnsi="Times New Roman" w:cs="Times New Roman"/>
          <w:iCs/>
          <w:lang w:val="lv-LV"/>
        </w:rPr>
      </w:pPr>
    </w:p>
    <w:p w14:paraId="3E6E2C7A" w14:textId="77777777" w:rsidR="00165909" w:rsidRPr="00674B5B" w:rsidRDefault="00165909">
      <w:pPr>
        <w:rPr>
          <w:rFonts w:ascii="Times New Roman" w:hAnsi="Times New Roman" w:cs="Times New Roman"/>
          <w:lang w:val="lv-LV"/>
        </w:rPr>
      </w:pPr>
    </w:p>
    <w:p w14:paraId="23AD2CEC" w14:textId="77777777" w:rsidR="00165909" w:rsidRPr="00674B5B" w:rsidRDefault="00165909">
      <w:pPr>
        <w:rPr>
          <w:rFonts w:ascii="Times New Roman" w:hAnsi="Times New Roman" w:cs="Times New Roman"/>
          <w:lang w:val="lv-LV"/>
        </w:rPr>
      </w:pPr>
    </w:p>
    <w:p w14:paraId="45A12317" w14:textId="5958D7AE" w:rsidR="00165909" w:rsidRPr="00674B5B" w:rsidRDefault="00A109D7" w:rsidP="00261600">
      <w:pPr>
        <w:tabs>
          <w:tab w:val="left" w:pos="7088"/>
        </w:tabs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Ministru prezidente</w:t>
      </w:r>
      <w:r>
        <w:rPr>
          <w:rFonts w:ascii="Times New Roman" w:hAnsi="Times New Roman" w:cs="Times New Roman"/>
          <w:lang w:val="lv-LV"/>
        </w:rPr>
        <w:tab/>
        <w:t>L.</w:t>
      </w:r>
      <w:r w:rsidR="00165909" w:rsidRPr="00674B5B">
        <w:rPr>
          <w:rFonts w:ascii="Times New Roman" w:hAnsi="Times New Roman" w:cs="Times New Roman"/>
          <w:lang w:val="lv-LV"/>
        </w:rPr>
        <w:t xml:space="preserve"> Straujuma</w:t>
      </w:r>
    </w:p>
    <w:p w14:paraId="51CBFC86" w14:textId="77777777" w:rsidR="00165909" w:rsidRPr="00674B5B" w:rsidRDefault="00165909" w:rsidP="00165909">
      <w:pPr>
        <w:pStyle w:val="BodyText"/>
        <w:rPr>
          <w:color w:val="000000"/>
          <w:sz w:val="24"/>
          <w:szCs w:val="24"/>
          <w:lang w:val="lv-LV"/>
        </w:rPr>
      </w:pPr>
    </w:p>
    <w:p w14:paraId="19A39259" w14:textId="708D2A37" w:rsidR="00165909" w:rsidRPr="00674B5B" w:rsidRDefault="000B2F36" w:rsidP="00261600">
      <w:pPr>
        <w:pStyle w:val="BodyText"/>
        <w:tabs>
          <w:tab w:val="left" w:pos="7088"/>
        </w:tabs>
        <w:rPr>
          <w:sz w:val="24"/>
          <w:szCs w:val="24"/>
          <w:lang w:val="lv-LV"/>
        </w:rPr>
      </w:pPr>
      <w:r w:rsidRPr="000B2F36">
        <w:rPr>
          <w:sz w:val="24"/>
          <w:szCs w:val="24"/>
          <w:lang w:val="lv-LV"/>
        </w:rPr>
        <w:t>Valsts kancelejas direktors</w:t>
      </w:r>
      <w:r w:rsidRPr="000B2F36">
        <w:rPr>
          <w:sz w:val="24"/>
          <w:szCs w:val="24"/>
          <w:lang w:val="lv-LV"/>
        </w:rPr>
        <w:tab/>
        <w:t>M.Krieviņš</w:t>
      </w:r>
    </w:p>
    <w:p w14:paraId="333228DD" w14:textId="77777777" w:rsidR="00165909" w:rsidRPr="00674B5B" w:rsidRDefault="00165909" w:rsidP="00165909">
      <w:pPr>
        <w:pStyle w:val="BodyText"/>
        <w:tabs>
          <w:tab w:val="left" w:pos="6521"/>
        </w:tabs>
        <w:rPr>
          <w:sz w:val="24"/>
          <w:szCs w:val="24"/>
          <w:lang w:val="lv-LV"/>
        </w:rPr>
      </w:pPr>
    </w:p>
    <w:p w14:paraId="26567988" w14:textId="77777777" w:rsidR="00165909" w:rsidRPr="00674B5B" w:rsidRDefault="00165909" w:rsidP="00165909">
      <w:pPr>
        <w:pStyle w:val="BodyText"/>
        <w:tabs>
          <w:tab w:val="left" w:pos="900"/>
          <w:tab w:val="left" w:pos="6521"/>
        </w:tabs>
        <w:rPr>
          <w:sz w:val="24"/>
          <w:szCs w:val="24"/>
          <w:lang w:val="lv-LV"/>
        </w:rPr>
      </w:pPr>
    </w:p>
    <w:p w14:paraId="5E8128AD" w14:textId="77777777" w:rsidR="00165909" w:rsidRPr="00674B5B" w:rsidRDefault="00165909" w:rsidP="00165909">
      <w:pPr>
        <w:pStyle w:val="BodyText"/>
        <w:tabs>
          <w:tab w:val="left" w:pos="900"/>
          <w:tab w:val="left" w:pos="6521"/>
        </w:tabs>
        <w:rPr>
          <w:sz w:val="24"/>
          <w:szCs w:val="24"/>
          <w:lang w:val="lv-LV"/>
        </w:rPr>
      </w:pPr>
      <w:r w:rsidRPr="00674B5B">
        <w:rPr>
          <w:sz w:val="24"/>
          <w:szCs w:val="24"/>
          <w:lang w:val="lv-LV"/>
        </w:rPr>
        <w:t>Iesniedzējs:</w:t>
      </w:r>
    </w:p>
    <w:p w14:paraId="1C025F9F" w14:textId="18529530" w:rsidR="00165909" w:rsidRPr="00674B5B" w:rsidRDefault="00A109D7" w:rsidP="00261600">
      <w:pPr>
        <w:pStyle w:val="BodyText"/>
        <w:tabs>
          <w:tab w:val="left" w:pos="900"/>
          <w:tab w:val="left" w:pos="7088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satiksmes ministrs</w:t>
      </w:r>
      <w:r>
        <w:rPr>
          <w:sz w:val="24"/>
          <w:szCs w:val="24"/>
          <w:lang w:val="lv-LV"/>
        </w:rPr>
        <w:tab/>
        <w:t>A.</w:t>
      </w:r>
      <w:r w:rsidR="00165909" w:rsidRPr="00674B5B">
        <w:rPr>
          <w:sz w:val="24"/>
          <w:szCs w:val="24"/>
          <w:lang w:val="lv-LV"/>
        </w:rPr>
        <w:t xml:space="preserve"> Matī</w:t>
      </w:r>
      <w:r w:rsidR="006B0571" w:rsidRPr="00674B5B">
        <w:rPr>
          <w:sz w:val="24"/>
          <w:szCs w:val="24"/>
          <w:lang w:val="lv-LV"/>
        </w:rPr>
        <w:t>ss</w:t>
      </w:r>
      <w:r w:rsidR="00165909" w:rsidRPr="00674B5B">
        <w:rPr>
          <w:sz w:val="24"/>
          <w:szCs w:val="24"/>
          <w:lang w:val="lv-LV"/>
        </w:rPr>
        <w:t xml:space="preserve"> </w:t>
      </w:r>
    </w:p>
    <w:p w14:paraId="7DE8E94B" w14:textId="77777777" w:rsidR="00D836B5" w:rsidRDefault="00D836B5" w:rsidP="00165909">
      <w:pPr>
        <w:jc w:val="both"/>
        <w:rPr>
          <w:rFonts w:ascii="Times New Roman" w:hAnsi="Times New Roman" w:cs="Times New Roman"/>
          <w:lang w:val="lv-LV"/>
        </w:rPr>
      </w:pPr>
    </w:p>
    <w:p w14:paraId="5469DF3C" w14:textId="77777777" w:rsidR="00891272" w:rsidRPr="0046012B" w:rsidRDefault="00891272" w:rsidP="00891272">
      <w:pPr>
        <w:tabs>
          <w:tab w:val="right" w:pos="9639"/>
        </w:tabs>
        <w:jc w:val="both"/>
        <w:rPr>
          <w:rFonts w:ascii="Times New Roman" w:hAnsi="Times New Roman" w:cs="Times New Roman"/>
          <w:lang w:val="lv-LV"/>
        </w:rPr>
      </w:pPr>
      <w:r w:rsidRPr="0046012B">
        <w:rPr>
          <w:rFonts w:ascii="Times New Roman" w:hAnsi="Times New Roman" w:cs="Times New Roman"/>
          <w:lang w:val="lv-LV"/>
        </w:rPr>
        <w:t>Vīza:</w:t>
      </w:r>
    </w:p>
    <w:p w14:paraId="1AEEC0DF" w14:textId="2CCA0BC7" w:rsidR="00891272" w:rsidRPr="0011360F" w:rsidRDefault="00D33532" w:rsidP="00D3353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Valsts </w:t>
      </w:r>
      <w:r w:rsidR="0011360F">
        <w:rPr>
          <w:rFonts w:ascii="Times New Roman" w:hAnsi="Times New Roman"/>
          <w:lang w:val="lv-LV"/>
        </w:rPr>
        <w:t>sekretārs</w:t>
      </w:r>
      <w:r w:rsidR="0011360F">
        <w:rPr>
          <w:rFonts w:ascii="Times New Roman" w:hAnsi="Times New Roman"/>
          <w:lang w:val="lv-LV"/>
        </w:rPr>
        <w:tab/>
      </w:r>
      <w:r w:rsidR="0011360F">
        <w:rPr>
          <w:rFonts w:ascii="Times New Roman" w:hAnsi="Times New Roman"/>
          <w:lang w:val="lv-LV"/>
        </w:rPr>
        <w:tab/>
      </w:r>
      <w:r w:rsidR="0011360F">
        <w:rPr>
          <w:rFonts w:ascii="Times New Roman" w:hAnsi="Times New Roman"/>
          <w:lang w:val="lv-LV"/>
        </w:rPr>
        <w:tab/>
      </w:r>
      <w:r w:rsidR="0011360F">
        <w:rPr>
          <w:rFonts w:ascii="Times New Roman" w:hAnsi="Times New Roman"/>
          <w:lang w:val="lv-LV"/>
        </w:rPr>
        <w:tab/>
      </w:r>
      <w:r w:rsidR="0011360F">
        <w:rPr>
          <w:rFonts w:ascii="Times New Roman" w:hAnsi="Times New Roman"/>
          <w:lang w:val="lv-LV"/>
        </w:rPr>
        <w:tab/>
      </w:r>
      <w:r w:rsidR="0011360F">
        <w:rPr>
          <w:rFonts w:ascii="Times New Roman" w:hAnsi="Times New Roman"/>
          <w:lang w:val="lv-LV"/>
        </w:rPr>
        <w:tab/>
      </w:r>
      <w:r w:rsidR="0011360F">
        <w:rPr>
          <w:rFonts w:ascii="Times New Roman" w:hAnsi="Times New Roman"/>
          <w:lang w:val="lv-LV"/>
        </w:rPr>
        <w:tab/>
      </w:r>
      <w:r w:rsidR="00261600">
        <w:rPr>
          <w:rFonts w:ascii="Times New Roman" w:hAnsi="Times New Roman"/>
          <w:lang w:val="lv-LV"/>
        </w:rPr>
        <w:tab/>
      </w:r>
      <w:r w:rsidR="0011360F">
        <w:rPr>
          <w:rFonts w:ascii="Times New Roman" w:hAnsi="Times New Roman"/>
          <w:lang w:val="lv-LV"/>
        </w:rPr>
        <w:t>K.Ozoliņš</w:t>
      </w:r>
    </w:p>
    <w:p w14:paraId="7A21B555" w14:textId="77777777" w:rsidR="00D33532" w:rsidRDefault="00D33532" w:rsidP="00165909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7A368532" w14:textId="77777777" w:rsidR="00D33532" w:rsidRDefault="00D33532" w:rsidP="00165909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097432C6" w14:textId="77777777" w:rsidR="00967703" w:rsidRDefault="00967703" w:rsidP="00165909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49CC9BD6" w14:textId="77777777" w:rsidR="00967703" w:rsidRDefault="00967703" w:rsidP="00165909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342112DD" w14:textId="0660AF1A" w:rsidR="00165909" w:rsidRPr="004324E2" w:rsidRDefault="000B7589" w:rsidP="00165909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>08</w:t>
      </w:r>
      <w:r w:rsidR="003A566E">
        <w:rPr>
          <w:rFonts w:ascii="Times New Roman" w:hAnsi="Times New Roman" w:cs="Times New Roman"/>
          <w:sz w:val="16"/>
          <w:szCs w:val="16"/>
          <w:lang w:val="lv-LV"/>
        </w:rPr>
        <w:t>.10</w:t>
      </w:r>
      <w:r w:rsidR="00B520C6">
        <w:rPr>
          <w:rFonts w:ascii="Times New Roman" w:hAnsi="Times New Roman" w:cs="Times New Roman"/>
          <w:sz w:val="16"/>
          <w:szCs w:val="16"/>
          <w:lang w:val="lv-LV"/>
        </w:rPr>
        <w:t>.2015. 10</w:t>
      </w:r>
      <w:r w:rsidR="00EF14EE" w:rsidRPr="004324E2">
        <w:rPr>
          <w:rFonts w:ascii="Times New Roman" w:hAnsi="Times New Roman" w:cs="Times New Roman"/>
          <w:sz w:val="16"/>
          <w:szCs w:val="16"/>
          <w:lang w:val="lv-LV"/>
        </w:rPr>
        <w:t>:00</w:t>
      </w:r>
    </w:p>
    <w:p w14:paraId="73DD7DC7" w14:textId="795CD05C" w:rsidR="00165909" w:rsidRPr="004324E2" w:rsidRDefault="009B4BCE" w:rsidP="00165909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>356</w:t>
      </w:r>
    </w:p>
    <w:p w14:paraId="132F1ECD" w14:textId="77777777" w:rsidR="00165909" w:rsidRPr="004324E2" w:rsidRDefault="00165909" w:rsidP="00165909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  <w:bookmarkStart w:id="1" w:name="OLE_LINK9"/>
      <w:bookmarkStart w:id="2" w:name="OLE_LINK10"/>
      <w:bookmarkStart w:id="3" w:name="OLE_LINK3"/>
      <w:r w:rsidRPr="004324E2">
        <w:rPr>
          <w:rFonts w:ascii="Times New Roman" w:hAnsi="Times New Roman" w:cs="Times New Roman"/>
          <w:sz w:val="16"/>
          <w:szCs w:val="16"/>
          <w:lang w:val="lv-LV"/>
        </w:rPr>
        <w:t>S.Lukins</w:t>
      </w:r>
    </w:p>
    <w:p w14:paraId="283F9A77" w14:textId="66378772" w:rsidR="00165909" w:rsidRPr="004324E2" w:rsidRDefault="00165909" w:rsidP="000B2BAE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4324E2">
        <w:rPr>
          <w:rFonts w:ascii="Times New Roman" w:hAnsi="Times New Roman" w:cs="Times New Roman"/>
          <w:sz w:val="16"/>
          <w:szCs w:val="16"/>
          <w:lang w:val="lv-LV"/>
        </w:rPr>
        <w:t>670</w:t>
      </w:r>
      <w:bookmarkEnd w:id="1"/>
      <w:bookmarkEnd w:id="2"/>
      <w:bookmarkEnd w:id="3"/>
      <w:r w:rsidRPr="004324E2">
        <w:rPr>
          <w:rFonts w:ascii="Times New Roman" w:hAnsi="Times New Roman" w:cs="Times New Roman"/>
          <w:sz w:val="16"/>
          <w:szCs w:val="16"/>
          <w:lang w:val="lv-LV"/>
        </w:rPr>
        <w:t>28234 sergejs.lukins@sam.gov.lv</w:t>
      </w:r>
    </w:p>
    <w:sectPr w:rsidR="00165909" w:rsidRPr="004324E2" w:rsidSect="008912CD">
      <w:headerReference w:type="default" r:id="rId8"/>
      <w:footerReference w:type="default" r:id="rId9"/>
      <w:footerReference w:type="first" r:id="rId10"/>
      <w:pgSz w:w="11900" w:h="16840"/>
      <w:pgMar w:top="1440" w:right="124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8152" w14:textId="77777777" w:rsidR="00E107A9" w:rsidRDefault="00E107A9" w:rsidP="00CA7D06">
      <w:r>
        <w:separator/>
      </w:r>
    </w:p>
  </w:endnote>
  <w:endnote w:type="continuationSeparator" w:id="0">
    <w:p w14:paraId="68837F09" w14:textId="77777777" w:rsidR="00E107A9" w:rsidRDefault="00E107A9" w:rsidP="00CA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EFF2E" w14:textId="1E21465F" w:rsidR="00CA7D06" w:rsidRPr="00CA7D06" w:rsidRDefault="00211F7F" w:rsidP="00CA7D06">
    <w:pPr>
      <w:jc w:val="both"/>
      <w:rPr>
        <w:rFonts w:ascii="Times New Roman" w:hAnsi="Times New Roman"/>
        <w:bCs/>
        <w:sz w:val="20"/>
        <w:szCs w:val="20"/>
        <w:lang w:val="de-DE" w:eastAsia="lv-LV"/>
      </w:rPr>
    </w:pPr>
    <w:r>
      <w:rPr>
        <w:rFonts w:ascii="Times New Roman" w:eastAsia="Times New Roman" w:hAnsi="Times New Roman"/>
        <w:sz w:val="20"/>
        <w:szCs w:val="20"/>
        <w:lang w:val="de-DE"/>
      </w:rPr>
      <w:t>SAMprot_17</w:t>
    </w:r>
    <w:r w:rsidR="00CA7D06" w:rsidRPr="00CA7D06">
      <w:rPr>
        <w:rFonts w:ascii="Times New Roman" w:eastAsia="Times New Roman" w:hAnsi="Times New Roman"/>
        <w:sz w:val="20"/>
        <w:szCs w:val="20"/>
        <w:lang w:val="de-DE"/>
      </w:rPr>
      <w:t xml:space="preserve">0915_16+1; </w:t>
    </w:r>
    <w:r w:rsidR="00CA7D06" w:rsidRPr="005F10C1">
      <w:rPr>
        <w:rFonts w:ascii="Times New Roman" w:hAnsi="Times New Roman" w:cs="Times New Roman"/>
        <w:sz w:val="20"/>
        <w:szCs w:val="20"/>
        <w:lang w:val="lv-LV"/>
      </w:rPr>
      <w:t xml:space="preserve">Par informatīvo ziņojumu par </w:t>
    </w:r>
    <w:r w:rsidR="005F10C1" w:rsidRPr="005F10C1">
      <w:rPr>
        <w:rFonts w:ascii="Times New Roman" w:hAnsi="Times New Roman" w:cs="Times New Roman"/>
        <w:sz w:val="20"/>
        <w:szCs w:val="20"/>
        <w:lang w:val="lv-LV"/>
      </w:rPr>
      <w:t>Latvijas sadarbību ar Ķīnu transporta un loģistikas jomā 16+1 valstu sadarbības formāta un Jaunā Zīda ceļa iniciatīvas ietvaros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CD2D" w14:textId="61CD9B7C" w:rsidR="000273F3" w:rsidRPr="000273F3" w:rsidRDefault="000273F3" w:rsidP="000273F3">
    <w:pPr>
      <w:jc w:val="both"/>
      <w:rPr>
        <w:rFonts w:ascii="Times New Roman" w:hAnsi="Times New Roman"/>
        <w:bCs/>
        <w:sz w:val="20"/>
        <w:szCs w:val="20"/>
        <w:lang w:val="de-DE" w:eastAsia="lv-LV"/>
      </w:rPr>
    </w:pPr>
    <w:r>
      <w:rPr>
        <w:rFonts w:ascii="Times New Roman" w:eastAsia="Times New Roman" w:hAnsi="Times New Roman"/>
        <w:sz w:val="20"/>
        <w:szCs w:val="20"/>
        <w:lang w:val="de-DE"/>
      </w:rPr>
      <w:t>SAMprot_17</w:t>
    </w:r>
    <w:r w:rsidRPr="00CA7D06">
      <w:rPr>
        <w:rFonts w:ascii="Times New Roman" w:eastAsia="Times New Roman" w:hAnsi="Times New Roman"/>
        <w:sz w:val="20"/>
        <w:szCs w:val="20"/>
        <w:lang w:val="de-DE"/>
      </w:rPr>
      <w:t xml:space="preserve">0915_16+1; </w:t>
    </w:r>
    <w:r w:rsidRPr="005F10C1">
      <w:rPr>
        <w:rFonts w:ascii="Times New Roman" w:hAnsi="Times New Roman" w:cs="Times New Roman"/>
        <w:sz w:val="20"/>
        <w:szCs w:val="20"/>
        <w:lang w:val="lv-LV"/>
      </w:rPr>
      <w:t>Par informatīvo ziņojumu par Latvijas sadarbību ar Ķīnu transporta un loģistikas jomā 16+1 valstu sadarbības formāta un Jaunā Zīda ceļa iniciatīvas ietvaros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2F2BF" w14:textId="77777777" w:rsidR="00E107A9" w:rsidRDefault="00E107A9" w:rsidP="00CA7D06">
      <w:r>
        <w:separator/>
      </w:r>
    </w:p>
  </w:footnote>
  <w:footnote w:type="continuationSeparator" w:id="0">
    <w:p w14:paraId="46F78934" w14:textId="77777777" w:rsidR="00E107A9" w:rsidRDefault="00E107A9" w:rsidP="00CA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700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DCC80" w14:textId="20A3288A" w:rsidR="008912CD" w:rsidRDefault="008912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4DAC9" w14:textId="77777777" w:rsidR="008912CD" w:rsidRDefault="00891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79A0"/>
    <w:multiLevelType w:val="hybridMultilevel"/>
    <w:tmpl w:val="37040C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09"/>
    <w:rsid w:val="00025F19"/>
    <w:rsid w:val="000273F3"/>
    <w:rsid w:val="0004051C"/>
    <w:rsid w:val="00044CF1"/>
    <w:rsid w:val="00066EF2"/>
    <w:rsid w:val="00085707"/>
    <w:rsid w:val="00093B41"/>
    <w:rsid w:val="000B2BAE"/>
    <w:rsid w:val="000B2F36"/>
    <w:rsid w:val="000B7589"/>
    <w:rsid w:val="000E0036"/>
    <w:rsid w:val="0011360F"/>
    <w:rsid w:val="001369B9"/>
    <w:rsid w:val="001519BB"/>
    <w:rsid w:val="00165909"/>
    <w:rsid w:val="00170245"/>
    <w:rsid w:val="00177A57"/>
    <w:rsid w:val="001852BC"/>
    <w:rsid w:val="001931BB"/>
    <w:rsid w:val="00197F3A"/>
    <w:rsid w:val="001B4D9A"/>
    <w:rsid w:val="001C7C6F"/>
    <w:rsid w:val="00211F7F"/>
    <w:rsid w:val="00243E2F"/>
    <w:rsid w:val="00261600"/>
    <w:rsid w:val="00271320"/>
    <w:rsid w:val="00280C1A"/>
    <w:rsid w:val="00292C8F"/>
    <w:rsid w:val="002E3211"/>
    <w:rsid w:val="00305E97"/>
    <w:rsid w:val="0030648C"/>
    <w:rsid w:val="003614F1"/>
    <w:rsid w:val="00363FA4"/>
    <w:rsid w:val="003900E7"/>
    <w:rsid w:val="003A4FB7"/>
    <w:rsid w:val="003A566E"/>
    <w:rsid w:val="003A6463"/>
    <w:rsid w:val="003B1A07"/>
    <w:rsid w:val="003C21C6"/>
    <w:rsid w:val="003E16C9"/>
    <w:rsid w:val="003F180A"/>
    <w:rsid w:val="00407C19"/>
    <w:rsid w:val="00416589"/>
    <w:rsid w:val="004324E2"/>
    <w:rsid w:val="0045685F"/>
    <w:rsid w:val="0046012B"/>
    <w:rsid w:val="004759DC"/>
    <w:rsid w:val="00475B42"/>
    <w:rsid w:val="00485F4B"/>
    <w:rsid w:val="00492E95"/>
    <w:rsid w:val="004A075C"/>
    <w:rsid w:val="004A267E"/>
    <w:rsid w:val="004B50C1"/>
    <w:rsid w:val="004D119E"/>
    <w:rsid w:val="004F6CE7"/>
    <w:rsid w:val="005541F6"/>
    <w:rsid w:val="005B5045"/>
    <w:rsid w:val="005C35D6"/>
    <w:rsid w:val="005D2A46"/>
    <w:rsid w:val="005D73A9"/>
    <w:rsid w:val="005E59FB"/>
    <w:rsid w:val="005F10C1"/>
    <w:rsid w:val="00653524"/>
    <w:rsid w:val="00661967"/>
    <w:rsid w:val="00674B5B"/>
    <w:rsid w:val="006A38A6"/>
    <w:rsid w:val="006B0571"/>
    <w:rsid w:val="006E4446"/>
    <w:rsid w:val="006E7267"/>
    <w:rsid w:val="006E79F6"/>
    <w:rsid w:val="007027A4"/>
    <w:rsid w:val="00731808"/>
    <w:rsid w:val="007503F6"/>
    <w:rsid w:val="00763181"/>
    <w:rsid w:val="007751D0"/>
    <w:rsid w:val="00775A07"/>
    <w:rsid w:val="007C7489"/>
    <w:rsid w:val="007D2A7B"/>
    <w:rsid w:val="007D7440"/>
    <w:rsid w:val="007E6D75"/>
    <w:rsid w:val="00843D31"/>
    <w:rsid w:val="0085549E"/>
    <w:rsid w:val="0086182F"/>
    <w:rsid w:val="00865779"/>
    <w:rsid w:val="008863B5"/>
    <w:rsid w:val="008909EC"/>
    <w:rsid w:val="00891272"/>
    <w:rsid w:val="008912CD"/>
    <w:rsid w:val="008A35AE"/>
    <w:rsid w:val="008C3985"/>
    <w:rsid w:val="008D1035"/>
    <w:rsid w:val="008E32C0"/>
    <w:rsid w:val="00904A62"/>
    <w:rsid w:val="009050D7"/>
    <w:rsid w:val="00912B27"/>
    <w:rsid w:val="00917D80"/>
    <w:rsid w:val="009220D5"/>
    <w:rsid w:val="009511D5"/>
    <w:rsid w:val="00967703"/>
    <w:rsid w:val="00981F0A"/>
    <w:rsid w:val="00986BF7"/>
    <w:rsid w:val="00994B73"/>
    <w:rsid w:val="009961DC"/>
    <w:rsid w:val="00996EC7"/>
    <w:rsid w:val="00997B04"/>
    <w:rsid w:val="009B4BCE"/>
    <w:rsid w:val="009B67B4"/>
    <w:rsid w:val="009D7D85"/>
    <w:rsid w:val="009E4448"/>
    <w:rsid w:val="009E621E"/>
    <w:rsid w:val="009E6482"/>
    <w:rsid w:val="009F02A6"/>
    <w:rsid w:val="00A109D7"/>
    <w:rsid w:val="00A42E38"/>
    <w:rsid w:val="00A43201"/>
    <w:rsid w:val="00AD1F5F"/>
    <w:rsid w:val="00AE4CDD"/>
    <w:rsid w:val="00AE7C09"/>
    <w:rsid w:val="00B14DC7"/>
    <w:rsid w:val="00B27AFC"/>
    <w:rsid w:val="00B31890"/>
    <w:rsid w:val="00B36A2B"/>
    <w:rsid w:val="00B520C6"/>
    <w:rsid w:val="00B57609"/>
    <w:rsid w:val="00B67746"/>
    <w:rsid w:val="00BE2486"/>
    <w:rsid w:val="00BE384A"/>
    <w:rsid w:val="00C13533"/>
    <w:rsid w:val="00C1366E"/>
    <w:rsid w:val="00C14626"/>
    <w:rsid w:val="00C25E57"/>
    <w:rsid w:val="00C44027"/>
    <w:rsid w:val="00C53A97"/>
    <w:rsid w:val="00C60F43"/>
    <w:rsid w:val="00C61914"/>
    <w:rsid w:val="00C77FB1"/>
    <w:rsid w:val="00CA64D2"/>
    <w:rsid w:val="00CA7D06"/>
    <w:rsid w:val="00CB17DC"/>
    <w:rsid w:val="00CC7387"/>
    <w:rsid w:val="00CE3871"/>
    <w:rsid w:val="00CF2D9D"/>
    <w:rsid w:val="00D21F1B"/>
    <w:rsid w:val="00D33532"/>
    <w:rsid w:val="00D50B10"/>
    <w:rsid w:val="00D54685"/>
    <w:rsid w:val="00D836B5"/>
    <w:rsid w:val="00DC18C0"/>
    <w:rsid w:val="00DD5717"/>
    <w:rsid w:val="00E107A9"/>
    <w:rsid w:val="00E36CAB"/>
    <w:rsid w:val="00E44BFB"/>
    <w:rsid w:val="00E70C49"/>
    <w:rsid w:val="00E71014"/>
    <w:rsid w:val="00E77544"/>
    <w:rsid w:val="00E96076"/>
    <w:rsid w:val="00EA75F3"/>
    <w:rsid w:val="00EA7C02"/>
    <w:rsid w:val="00EC2697"/>
    <w:rsid w:val="00EF14EE"/>
    <w:rsid w:val="00F27003"/>
    <w:rsid w:val="00F71220"/>
    <w:rsid w:val="00FC4114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91C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0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lv-LV"/>
    </w:rPr>
  </w:style>
  <w:style w:type="paragraph" w:customStyle="1" w:styleId="naiskr">
    <w:name w:val="naiskr"/>
    <w:basedOn w:val="Normal"/>
    <w:uiPriority w:val="99"/>
    <w:rsid w:val="001659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165909"/>
    <w:pPr>
      <w:jc w:val="both"/>
    </w:pPr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semiHidden/>
    <w:rsid w:val="00165909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styleId="Hyperlink">
    <w:name w:val="Hyperlink"/>
    <w:uiPriority w:val="99"/>
    <w:unhideWhenUsed/>
    <w:rsid w:val="001659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06"/>
  </w:style>
  <w:style w:type="paragraph" w:styleId="Footer">
    <w:name w:val="footer"/>
    <w:basedOn w:val="Normal"/>
    <w:link w:val="FooterChar"/>
    <w:uiPriority w:val="99"/>
    <w:unhideWhenUsed/>
    <w:rsid w:val="00CA7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0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lv-LV"/>
    </w:rPr>
  </w:style>
  <w:style w:type="paragraph" w:customStyle="1" w:styleId="naiskr">
    <w:name w:val="naiskr"/>
    <w:basedOn w:val="Normal"/>
    <w:uiPriority w:val="99"/>
    <w:rsid w:val="001659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165909"/>
    <w:pPr>
      <w:jc w:val="both"/>
    </w:pPr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semiHidden/>
    <w:rsid w:val="00165909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styleId="Hyperlink">
    <w:name w:val="Hyperlink"/>
    <w:uiPriority w:val="99"/>
    <w:unhideWhenUsed/>
    <w:rsid w:val="001659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06"/>
  </w:style>
  <w:style w:type="paragraph" w:styleId="Footer">
    <w:name w:val="footer"/>
    <w:basedOn w:val="Normal"/>
    <w:link w:val="FooterChar"/>
    <w:uiPriority w:val="99"/>
    <w:unhideWhenUsed/>
    <w:rsid w:val="00CA7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sadarbību ar Ķīnu transporta un loģistikas jomā 16+1 valstu sadarbības formāta un Jaunā Zīda ceļa iniciatīvas ietvaros </dc:title>
  <dc:subject>SAMprot_170915_16+1</dc:subject>
  <dc:creator>Sergejs Lukins</dc:creator>
  <cp:keywords>sergejs.lukins@sam.gov.lv</cp:keywords>
  <dc:description>Sergejs.Lukins@sam.gov.lv
tālr. 67028234</dc:description>
  <cp:lastModifiedBy>Baiba Šterna</cp:lastModifiedBy>
  <cp:revision>106</cp:revision>
  <cp:lastPrinted>2015-10-01T12:33:00Z</cp:lastPrinted>
  <dcterms:created xsi:type="dcterms:W3CDTF">2015-09-16T06:11:00Z</dcterms:created>
  <dcterms:modified xsi:type="dcterms:W3CDTF">2015-10-12T10:39:00Z</dcterms:modified>
</cp:coreProperties>
</file>