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4D" w:rsidRPr="00F71AC1" w:rsidRDefault="00920A4D" w:rsidP="00920A4D">
      <w:pPr>
        <w:spacing w:after="0" w:line="240" w:lineRule="auto"/>
        <w:jc w:val="right"/>
        <w:rPr>
          <w:rFonts w:ascii="Times New Roman" w:hAnsi="Times New Roman"/>
          <w:i/>
          <w:iCs/>
          <w:sz w:val="26"/>
          <w:szCs w:val="26"/>
        </w:rPr>
      </w:pPr>
      <w:r w:rsidRPr="00F71AC1">
        <w:rPr>
          <w:rFonts w:ascii="Times New Roman" w:hAnsi="Times New Roman"/>
          <w:i/>
          <w:sz w:val="26"/>
          <w:szCs w:val="26"/>
        </w:rPr>
        <w:t>Projekts</w:t>
      </w:r>
    </w:p>
    <w:p w:rsidR="00920A4D" w:rsidRPr="00F71AC1" w:rsidRDefault="00920A4D" w:rsidP="00920A4D">
      <w:pPr>
        <w:spacing w:after="0" w:line="240" w:lineRule="auto"/>
        <w:jc w:val="center"/>
        <w:rPr>
          <w:rFonts w:ascii="Times New Roman" w:hAnsi="Times New Roman"/>
          <w:sz w:val="26"/>
          <w:szCs w:val="26"/>
        </w:rPr>
      </w:pPr>
    </w:p>
    <w:p w:rsidR="00920A4D" w:rsidRPr="00F71AC1" w:rsidRDefault="00920A4D" w:rsidP="00920A4D">
      <w:pPr>
        <w:spacing w:after="0" w:line="240" w:lineRule="auto"/>
        <w:jc w:val="center"/>
        <w:rPr>
          <w:rFonts w:ascii="Times New Roman" w:hAnsi="Times New Roman"/>
          <w:sz w:val="26"/>
          <w:szCs w:val="26"/>
        </w:rPr>
      </w:pPr>
      <w:r w:rsidRPr="00F71AC1">
        <w:rPr>
          <w:rFonts w:ascii="Times New Roman" w:hAnsi="Times New Roman"/>
          <w:sz w:val="26"/>
          <w:szCs w:val="26"/>
        </w:rPr>
        <w:t>LATVIJAS REPUBLIKAS MINISTRU KABINETS</w:t>
      </w:r>
    </w:p>
    <w:p w:rsidR="00920A4D" w:rsidRPr="00F71AC1" w:rsidRDefault="00920A4D" w:rsidP="00920A4D">
      <w:pPr>
        <w:tabs>
          <w:tab w:val="left" w:pos="7088"/>
        </w:tabs>
        <w:spacing w:after="0" w:line="240" w:lineRule="auto"/>
        <w:rPr>
          <w:rFonts w:ascii="Times New Roman" w:hAnsi="Times New Roman"/>
          <w:sz w:val="26"/>
          <w:szCs w:val="26"/>
        </w:rPr>
      </w:pPr>
    </w:p>
    <w:p w:rsidR="007E67FF" w:rsidRPr="00F71AC1" w:rsidRDefault="007E67FF" w:rsidP="007E67FF">
      <w:pPr>
        <w:tabs>
          <w:tab w:val="left" w:pos="7088"/>
        </w:tabs>
        <w:spacing w:after="0" w:line="240" w:lineRule="auto"/>
        <w:rPr>
          <w:rFonts w:ascii="Times New Roman" w:hAnsi="Times New Roman"/>
          <w:sz w:val="26"/>
          <w:szCs w:val="26"/>
        </w:rPr>
      </w:pPr>
      <w:r w:rsidRPr="00F71AC1">
        <w:rPr>
          <w:rFonts w:ascii="Times New Roman" w:hAnsi="Times New Roman"/>
          <w:sz w:val="26"/>
          <w:szCs w:val="26"/>
        </w:rPr>
        <w:t>201</w:t>
      </w:r>
      <w:r w:rsidR="00C329C5" w:rsidRPr="00F71AC1">
        <w:rPr>
          <w:rFonts w:ascii="Times New Roman" w:hAnsi="Times New Roman"/>
          <w:sz w:val="26"/>
          <w:szCs w:val="26"/>
        </w:rPr>
        <w:t>5</w:t>
      </w:r>
      <w:r w:rsidRPr="00F71AC1">
        <w:rPr>
          <w:rFonts w:ascii="Times New Roman" w:hAnsi="Times New Roman"/>
          <w:sz w:val="26"/>
          <w:szCs w:val="26"/>
        </w:rPr>
        <w:t xml:space="preserve">.gada                                                                                  </w:t>
      </w:r>
      <w:r w:rsidR="00B15992" w:rsidRPr="00F71AC1">
        <w:rPr>
          <w:rFonts w:ascii="Times New Roman" w:hAnsi="Times New Roman"/>
          <w:sz w:val="26"/>
          <w:szCs w:val="26"/>
        </w:rPr>
        <w:t xml:space="preserve">     </w:t>
      </w:r>
      <w:r w:rsidRPr="00F71AC1">
        <w:rPr>
          <w:rFonts w:ascii="Times New Roman" w:hAnsi="Times New Roman"/>
          <w:sz w:val="26"/>
          <w:szCs w:val="26"/>
        </w:rPr>
        <w:t xml:space="preserve"> </w:t>
      </w:r>
      <w:r w:rsidR="004177C2" w:rsidRPr="00F71AC1">
        <w:rPr>
          <w:rFonts w:ascii="Times New Roman" w:hAnsi="Times New Roman"/>
          <w:sz w:val="26"/>
          <w:szCs w:val="26"/>
        </w:rPr>
        <w:tab/>
      </w:r>
      <w:r w:rsidR="0095016A" w:rsidRPr="00F71AC1">
        <w:rPr>
          <w:rFonts w:ascii="Times New Roman" w:hAnsi="Times New Roman"/>
          <w:sz w:val="26"/>
          <w:szCs w:val="26"/>
        </w:rPr>
        <w:tab/>
        <w:t xml:space="preserve"> </w:t>
      </w:r>
      <w:r w:rsidRPr="00F71AC1">
        <w:rPr>
          <w:rFonts w:ascii="Times New Roman" w:hAnsi="Times New Roman"/>
          <w:sz w:val="26"/>
          <w:szCs w:val="26"/>
        </w:rPr>
        <w:t>Rīkojums Nr.</w:t>
      </w:r>
    </w:p>
    <w:p w:rsidR="007E67FF" w:rsidRPr="00F71AC1" w:rsidRDefault="007E67FF" w:rsidP="007E67FF">
      <w:pPr>
        <w:spacing w:after="0" w:line="240" w:lineRule="auto"/>
        <w:rPr>
          <w:rFonts w:ascii="Times New Roman" w:hAnsi="Times New Roman"/>
          <w:sz w:val="26"/>
          <w:szCs w:val="26"/>
        </w:rPr>
      </w:pPr>
      <w:r w:rsidRPr="00F71AC1">
        <w:rPr>
          <w:rFonts w:ascii="Times New Roman" w:hAnsi="Times New Roman"/>
          <w:sz w:val="26"/>
          <w:szCs w:val="26"/>
        </w:rPr>
        <w:t xml:space="preserve">Rīgā                                                                                           </w:t>
      </w:r>
      <w:r w:rsidR="00777131" w:rsidRPr="00F71AC1">
        <w:rPr>
          <w:rFonts w:ascii="Times New Roman" w:hAnsi="Times New Roman"/>
          <w:sz w:val="26"/>
          <w:szCs w:val="26"/>
        </w:rPr>
        <w:t xml:space="preserve"> </w:t>
      </w:r>
      <w:r w:rsidR="00B15992" w:rsidRPr="00F71AC1">
        <w:rPr>
          <w:rFonts w:ascii="Times New Roman" w:hAnsi="Times New Roman"/>
          <w:sz w:val="26"/>
          <w:szCs w:val="26"/>
        </w:rPr>
        <w:t xml:space="preserve">     </w:t>
      </w:r>
      <w:r w:rsidR="00777131" w:rsidRPr="00F71AC1">
        <w:rPr>
          <w:rFonts w:ascii="Times New Roman" w:hAnsi="Times New Roman"/>
          <w:sz w:val="26"/>
          <w:szCs w:val="26"/>
        </w:rPr>
        <w:t xml:space="preserve"> </w:t>
      </w:r>
      <w:r w:rsidR="00C60E86" w:rsidRPr="00F71AC1">
        <w:rPr>
          <w:rFonts w:ascii="Times New Roman" w:hAnsi="Times New Roman"/>
          <w:sz w:val="26"/>
          <w:szCs w:val="26"/>
        </w:rPr>
        <w:t xml:space="preserve"> </w:t>
      </w:r>
      <w:r w:rsidR="004177C2" w:rsidRPr="00F71AC1">
        <w:rPr>
          <w:rFonts w:ascii="Times New Roman" w:hAnsi="Times New Roman"/>
          <w:sz w:val="26"/>
          <w:szCs w:val="26"/>
        </w:rPr>
        <w:tab/>
      </w:r>
      <w:r w:rsidR="0095016A" w:rsidRPr="00F71AC1">
        <w:rPr>
          <w:rFonts w:ascii="Times New Roman" w:hAnsi="Times New Roman"/>
          <w:sz w:val="26"/>
          <w:szCs w:val="26"/>
        </w:rPr>
        <w:t xml:space="preserve"> </w:t>
      </w:r>
      <w:r w:rsidRPr="00F71AC1">
        <w:rPr>
          <w:rFonts w:ascii="Times New Roman" w:hAnsi="Times New Roman"/>
          <w:sz w:val="26"/>
          <w:szCs w:val="26"/>
        </w:rPr>
        <w:t>(prot.Nr.         § )</w:t>
      </w:r>
    </w:p>
    <w:p w:rsidR="00920A4D" w:rsidRPr="00F71AC1" w:rsidRDefault="00920A4D" w:rsidP="00920A4D">
      <w:pPr>
        <w:spacing w:after="0" w:line="240" w:lineRule="auto"/>
        <w:rPr>
          <w:rFonts w:ascii="Times New Roman" w:hAnsi="Times New Roman"/>
          <w:sz w:val="26"/>
          <w:szCs w:val="26"/>
        </w:rPr>
      </w:pPr>
    </w:p>
    <w:p w:rsidR="00E14271" w:rsidRPr="00F71AC1" w:rsidRDefault="006C37EF" w:rsidP="00C329C5">
      <w:pPr>
        <w:pStyle w:val="naisf"/>
        <w:spacing w:before="0" w:beforeAutospacing="0" w:after="0" w:afterAutospacing="0"/>
        <w:ind w:firstLine="720"/>
        <w:jc w:val="both"/>
        <w:rPr>
          <w:sz w:val="26"/>
          <w:szCs w:val="26"/>
          <w:lang w:eastAsia="en-US"/>
        </w:rPr>
      </w:pPr>
      <w:bookmarkStart w:id="0" w:name="OLE_LINK9"/>
      <w:bookmarkStart w:id="1" w:name="OLE_LINK10"/>
      <w:r w:rsidRPr="00F71AC1">
        <w:rPr>
          <w:b/>
          <w:sz w:val="26"/>
          <w:szCs w:val="26"/>
          <w:lang w:eastAsia="en-US"/>
        </w:rPr>
        <w:t>Grozījumi Ministru kabineta 2013.gada 4.novembra rīkojumā Nr.522 „Par Latvijas Nacionālā valsts sporta centra „Mežaparks” un Tenisa centra „Lielupe” rekonstrukcijas projektiem paredzēto valsts budžeta ilgtermiņa saistību pārdali”</w:t>
      </w:r>
    </w:p>
    <w:p w:rsidR="006C37EF" w:rsidRPr="00F71AC1" w:rsidRDefault="006C37EF" w:rsidP="00B24332">
      <w:pPr>
        <w:spacing w:after="0" w:line="240" w:lineRule="auto"/>
        <w:ind w:right="127" w:firstLine="709"/>
        <w:jc w:val="both"/>
        <w:rPr>
          <w:rFonts w:ascii="Times New Roman" w:hAnsi="Times New Roman"/>
          <w:sz w:val="26"/>
          <w:szCs w:val="26"/>
          <w:lang w:eastAsia="lv-LV"/>
        </w:rPr>
      </w:pPr>
    </w:p>
    <w:p w:rsidR="00FB5CBA" w:rsidRPr="00F71AC1" w:rsidRDefault="00FB5CBA" w:rsidP="00B24332">
      <w:pPr>
        <w:spacing w:after="0" w:line="240" w:lineRule="auto"/>
        <w:ind w:right="127" w:firstLine="709"/>
        <w:jc w:val="both"/>
        <w:rPr>
          <w:rFonts w:ascii="Times New Roman" w:hAnsi="Times New Roman"/>
          <w:sz w:val="26"/>
          <w:szCs w:val="26"/>
          <w:lang w:eastAsia="lv-LV"/>
        </w:rPr>
      </w:pPr>
      <w:r w:rsidRPr="00F71AC1">
        <w:rPr>
          <w:rFonts w:ascii="Times New Roman" w:hAnsi="Times New Roman"/>
          <w:sz w:val="26"/>
          <w:szCs w:val="26"/>
          <w:lang w:eastAsia="lv-LV"/>
        </w:rPr>
        <w:t xml:space="preserve">Izdarīt Ministru kabineta 2013.gada 4.novembra rīkojumā Nr.522 “Par Latvijas Nacionālā valsts sporta centra “Mežaparks” un Tenisa centra “Lielupe” rekonstrukcijas projektiem paredzēto valsts budžeta ilgtermiņa saistību pārdali” (Latvijas Vēstnesis, 2013, 217. nr.; 2014, 218. nr., 243. nr.) šādus grozījumus: </w:t>
      </w:r>
    </w:p>
    <w:p w:rsidR="00943ADF" w:rsidRPr="00F71AC1" w:rsidRDefault="00943ADF" w:rsidP="00B24332">
      <w:pPr>
        <w:spacing w:after="0" w:line="240" w:lineRule="auto"/>
        <w:ind w:right="127" w:firstLine="709"/>
        <w:jc w:val="both"/>
        <w:rPr>
          <w:rFonts w:ascii="Times New Roman" w:hAnsi="Times New Roman"/>
          <w:sz w:val="26"/>
          <w:szCs w:val="26"/>
          <w:lang w:eastAsia="lv-LV"/>
        </w:rPr>
      </w:pPr>
    </w:p>
    <w:p w:rsidR="00B061B1" w:rsidRPr="00F71AC1" w:rsidRDefault="00B061B1" w:rsidP="00B24332">
      <w:pPr>
        <w:spacing w:after="0" w:line="240" w:lineRule="auto"/>
        <w:ind w:right="127" w:firstLine="709"/>
        <w:jc w:val="both"/>
        <w:rPr>
          <w:rFonts w:ascii="Times New Roman" w:hAnsi="Times New Roman"/>
          <w:sz w:val="26"/>
          <w:szCs w:val="26"/>
          <w:lang w:eastAsia="lv-LV"/>
        </w:rPr>
      </w:pPr>
      <w:r w:rsidRPr="00F71AC1">
        <w:rPr>
          <w:rFonts w:ascii="Times New Roman" w:hAnsi="Times New Roman"/>
          <w:sz w:val="26"/>
          <w:szCs w:val="26"/>
          <w:lang w:eastAsia="lv-LV"/>
        </w:rPr>
        <w:t>1. Aizstāt 1.punktā vārdus „šādiem sporta infrastruktūras attīstības projektiem” ar vārdiem „šādiem mērķiem”.</w:t>
      </w:r>
    </w:p>
    <w:p w:rsidR="00B061B1" w:rsidRPr="00F71AC1" w:rsidRDefault="00B061B1" w:rsidP="00B24332">
      <w:pPr>
        <w:spacing w:after="0" w:line="240" w:lineRule="auto"/>
        <w:ind w:right="127" w:firstLine="709"/>
        <w:jc w:val="both"/>
        <w:rPr>
          <w:rFonts w:ascii="Times New Roman" w:hAnsi="Times New Roman"/>
          <w:sz w:val="26"/>
          <w:szCs w:val="26"/>
          <w:lang w:eastAsia="lv-LV"/>
        </w:rPr>
      </w:pPr>
    </w:p>
    <w:p w:rsidR="00031A02" w:rsidRPr="00F71AC1" w:rsidRDefault="00B061B1" w:rsidP="00B24332">
      <w:pPr>
        <w:spacing w:after="0" w:line="240" w:lineRule="auto"/>
        <w:ind w:right="127" w:firstLine="709"/>
        <w:jc w:val="both"/>
        <w:rPr>
          <w:rFonts w:ascii="Times New Roman" w:hAnsi="Times New Roman"/>
          <w:sz w:val="26"/>
          <w:szCs w:val="26"/>
          <w:lang w:eastAsia="lv-LV"/>
        </w:rPr>
      </w:pPr>
      <w:r w:rsidRPr="00F71AC1">
        <w:rPr>
          <w:rFonts w:ascii="Times New Roman" w:hAnsi="Times New Roman"/>
          <w:sz w:val="26"/>
          <w:szCs w:val="26"/>
          <w:lang w:eastAsia="lv-LV"/>
        </w:rPr>
        <w:t>2</w:t>
      </w:r>
      <w:r w:rsidR="00706FE7" w:rsidRPr="00F71AC1">
        <w:rPr>
          <w:rFonts w:ascii="Times New Roman" w:hAnsi="Times New Roman"/>
          <w:sz w:val="26"/>
          <w:szCs w:val="26"/>
          <w:lang w:eastAsia="lv-LV"/>
        </w:rPr>
        <w:t xml:space="preserve">. </w:t>
      </w:r>
      <w:r w:rsidR="00943ADF" w:rsidRPr="00F71AC1">
        <w:rPr>
          <w:rFonts w:ascii="Times New Roman" w:hAnsi="Times New Roman"/>
          <w:sz w:val="26"/>
          <w:szCs w:val="26"/>
          <w:lang w:eastAsia="lv-LV"/>
        </w:rPr>
        <w:t xml:space="preserve">Aizstāt </w:t>
      </w:r>
      <w:r w:rsidR="006C37EF" w:rsidRPr="00F71AC1">
        <w:rPr>
          <w:rFonts w:ascii="Times New Roman" w:hAnsi="Times New Roman"/>
          <w:sz w:val="26"/>
          <w:szCs w:val="26"/>
          <w:lang w:eastAsia="lv-LV"/>
        </w:rPr>
        <w:t>1</w:t>
      </w:r>
      <w:r w:rsidR="00943ADF" w:rsidRPr="00F71AC1">
        <w:rPr>
          <w:rFonts w:ascii="Times New Roman" w:hAnsi="Times New Roman"/>
          <w:sz w:val="26"/>
          <w:szCs w:val="26"/>
          <w:lang w:eastAsia="lv-LV"/>
        </w:rPr>
        <w:t>.3.</w:t>
      </w:r>
      <w:r w:rsidR="006C37EF" w:rsidRPr="00F71AC1">
        <w:rPr>
          <w:rFonts w:ascii="Times New Roman" w:hAnsi="Times New Roman"/>
          <w:sz w:val="26"/>
          <w:szCs w:val="26"/>
          <w:lang w:eastAsia="lv-LV"/>
        </w:rPr>
        <w:t>2</w:t>
      </w:r>
      <w:r w:rsidR="00943ADF" w:rsidRPr="00F71AC1">
        <w:rPr>
          <w:rFonts w:ascii="Times New Roman" w:hAnsi="Times New Roman"/>
          <w:sz w:val="26"/>
          <w:szCs w:val="26"/>
          <w:lang w:eastAsia="lv-LV"/>
        </w:rPr>
        <w:t>.apakšpunktā skaitli „</w:t>
      </w:r>
      <w:r w:rsidR="006C37EF" w:rsidRPr="00F71AC1">
        <w:rPr>
          <w:rFonts w:ascii="Times New Roman" w:hAnsi="Times New Roman"/>
          <w:sz w:val="26"/>
          <w:szCs w:val="26"/>
          <w:lang w:eastAsia="lv-LV"/>
        </w:rPr>
        <w:t>2 833 930</w:t>
      </w:r>
      <w:r w:rsidR="00943ADF" w:rsidRPr="00F71AC1">
        <w:rPr>
          <w:rFonts w:ascii="Times New Roman" w:hAnsi="Times New Roman"/>
          <w:sz w:val="26"/>
          <w:szCs w:val="26"/>
          <w:lang w:eastAsia="lv-LV"/>
        </w:rPr>
        <w:t>” ar skaitli „</w:t>
      </w:r>
      <w:r w:rsidR="006C37EF" w:rsidRPr="00F71AC1">
        <w:rPr>
          <w:rFonts w:ascii="Times New Roman" w:hAnsi="Times New Roman"/>
          <w:sz w:val="26"/>
          <w:szCs w:val="26"/>
          <w:lang w:eastAsia="lv-LV"/>
        </w:rPr>
        <w:t>2 154 930</w:t>
      </w:r>
      <w:r w:rsidR="00706FE7" w:rsidRPr="00F71AC1">
        <w:rPr>
          <w:rFonts w:ascii="Times New Roman" w:hAnsi="Times New Roman"/>
          <w:sz w:val="26"/>
          <w:szCs w:val="26"/>
          <w:lang w:eastAsia="lv-LV"/>
        </w:rPr>
        <w:t>”.</w:t>
      </w:r>
    </w:p>
    <w:p w:rsidR="00706FE7" w:rsidRPr="00F71AC1" w:rsidRDefault="00706FE7" w:rsidP="00B24332">
      <w:pPr>
        <w:spacing w:after="0" w:line="240" w:lineRule="auto"/>
        <w:ind w:right="127" w:firstLine="709"/>
        <w:jc w:val="both"/>
        <w:rPr>
          <w:rFonts w:ascii="Times New Roman" w:hAnsi="Times New Roman"/>
          <w:sz w:val="26"/>
          <w:szCs w:val="26"/>
          <w:lang w:eastAsia="lv-LV"/>
        </w:rPr>
      </w:pPr>
    </w:p>
    <w:p w:rsidR="00EE1473" w:rsidRPr="00F71AC1" w:rsidRDefault="00B061B1" w:rsidP="00B24332">
      <w:pPr>
        <w:spacing w:after="0" w:line="240" w:lineRule="auto"/>
        <w:ind w:right="127" w:firstLine="709"/>
        <w:jc w:val="both"/>
        <w:rPr>
          <w:rFonts w:ascii="Times New Roman" w:hAnsi="Times New Roman"/>
          <w:sz w:val="26"/>
          <w:szCs w:val="26"/>
          <w:lang w:eastAsia="lv-LV"/>
        </w:rPr>
      </w:pPr>
      <w:r w:rsidRPr="00F71AC1">
        <w:rPr>
          <w:rFonts w:ascii="Times New Roman" w:hAnsi="Times New Roman"/>
          <w:sz w:val="26"/>
          <w:szCs w:val="26"/>
          <w:lang w:eastAsia="lv-LV"/>
        </w:rPr>
        <w:t>3</w:t>
      </w:r>
      <w:r w:rsidR="00EE1473" w:rsidRPr="00F71AC1">
        <w:rPr>
          <w:rFonts w:ascii="Times New Roman" w:hAnsi="Times New Roman"/>
          <w:sz w:val="26"/>
          <w:szCs w:val="26"/>
          <w:lang w:eastAsia="lv-LV"/>
        </w:rPr>
        <w:t xml:space="preserve">. </w:t>
      </w:r>
      <w:r w:rsidR="00B619F5" w:rsidRPr="00F71AC1">
        <w:rPr>
          <w:rFonts w:ascii="Times New Roman" w:hAnsi="Times New Roman"/>
          <w:sz w:val="26"/>
          <w:szCs w:val="26"/>
          <w:lang w:eastAsia="lv-LV"/>
        </w:rPr>
        <w:t>Papildināt rīkojumu ar 1.8., 1.9.</w:t>
      </w:r>
      <w:r w:rsidR="00B5415F" w:rsidRPr="00F71AC1">
        <w:rPr>
          <w:rFonts w:ascii="Times New Roman" w:hAnsi="Times New Roman"/>
          <w:sz w:val="26"/>
          <w:szCs w:val="26"/>
          <w:lang w:eastAsia="lv-LV"/>
        </w:rPr>
        <w:t xml:space="preserve">, </w:t>
      </w:r>
      <w:r w:rsidR="00B619F5" w:rsidRPr="00F71AC1">
        <w:rPr>
          <w:rFonts w:ascii="Times New Roman" w:hAnsi="Times New Roman"/>
          <w:sz w:val="26"/>
          <w:szCs w:val="26"/>
          <w:lang w:eastAsia="lv-LV"/>
        </w:rPr>
        <w:t>1.10.</w:t>
      </w:r>
      <w:r w:rsidR="00B5415F" w:rsidRPr="00F71AC1">
        <w:rPr>
          <w:rFonts w:ascii="Times New Roman" w:hAnsi="Times New Roman"/>
          <w:sz w:val="26"/>
          <w:szCs w:val="26"/>
          <w:lang w:eastAsia="lv-LV"/>
        </w:rPr>
        <w:t xml:space="preserve"> un 1.11. </w:t>
      </w:r>
      <w:r w:rsidR="00B619F5" w:rsidRPr="00F71AC1">
        <w:rPr>
          <w:rFonts w:ascii="Times New Roman" w:hAnsi="Times New Roman"/>
          <w:sz w:val="26"/>
          <w:szCs w:val="26"/>
          <w:lang w:eastAsia="lv-LV"/>
        </w:rPr>
        <w:t>apakšpunktu šādā redakcijā:</w:t>
      </w:r>
    </w:p>
    <w:p w:rsidR="00B619F5" w:rsidRPr="00F71AC1" w:rsidRDefault="00B619F5" w:rsidP="00B24332">
      <w:pPr>
        <w:spacing w:after="0" w:line="240" w:lineRule="auto"/>
        <w:ind w:right="127" w:firstLine="709"/>
        <w:jc w:val="both"/>
        <w:rPr>
          <w:rFonts w:ascii="Times New Roman" w:hAnsi="Times New Roman"/>
          <w:sz w:val="26"/>
          <w:szCs w:val="26"/>
          <w:lang w:eastAsia="lv-LV"/>
        </w:rPr>
      </w:pPr>
    </w:p>
    <w:p w:rsidR="00B619F5" w:rsidRPr="00F71AC1" w:rsidRDefault="00B619F5" w:rsidP="00B24332">
      <w:pPr>
        <w:spacing w:after="0" w:line="240" w:lineRule="auto"/>
        <w:ind w:right="127" w:firstLine="709"/>
        <w:jc w:val="both"/>
        <w:rPr>
          <w:rFonts w:ascii="Times New Roman" w:hAnsi="Times New Roman"/>
          <w:sz w:val="26"/>
          <w:szCs w:val="26"/>
          <w:lang w:eastAsia="lv-LV"/>
        </w:rPr>
      </w:pPr>
      <w:r w:rsidRPr="00F71AC1">
        <w:rPr>
          <w:rFonts w:ascii="Times New Roman" w:hAnsi="Times New Roman"/>
          <w:sz w:val="26"/>
          <w:szCs w:val="26"/>
          <w:lang w:eastAsia="lv-LV"/>
        </w:rPr>
        <w:t>„1.8 Olimpiskā centra „Ventspils” attīstībai (Ventspils pilsētas pašvaldībai):</w:t>
      </w:r>
    </w:p>
    <w:p w:rsidR="00B619F5" w:rsidRPr="00F71AC1" w:rsidRDefault="00B619F5" w:rsidP="00B24332">
      <w:pPr>
        <w:spacing w:after="0" w:line="240" w:lineRule="auto"/>
        <w:ind w:right="127" w:firstLine="709"/>
        <w:jc w:val="both"/>
        <w:rPr>
          <w:rFonts w:ascii="Times New Roman" w:hAnsi="Times New Roman"/>
          <w:sz w:val="26"/>
          <w:szCs w:val="26"/>
          <w:lang w:eastAsia="lv-LV"/>
        </w:rPr>
      </w:pPr>
    </w:p>
    <w:p w:rsidR="00B619F5" w:rsidRPr="00F71AC1" w:rsidRDefault="00B619F5" w:rsidP="00B24332">
      <w:pPr>
        <w:spacing w:after="0" w:line="240" w:lineRule="auto"/>
        <w:ind w:right="127" w:firstLine="709"/>
        <w:jc w:val="both"/>
        <w:rPr>
          <w:rFonts w:ascii="Times New Roman" w:hAnsi="Times New Roman"/>
          <w:sz w:val="26"/>
          <w:szCs w:val="26"/>
          <w:lang w:eastAsia="lv-LV"/>
        </w:rPr>
      </w:pPr>
      <w:r w:rsidRPr="00F71AC1">
        <w:rPr>
          <w:rFonts w:ascii="Times New Roman" w:hAnsi="Times New Roman"/>
          <w:sz w:val="26"/>
          <w:szCs w:val="26"/>
          <w:lang w:eastAsia="lv-LV"/>
        </w:rPr>
        <w:t xml:space="preserve">1.8.1. 2016.gadam – </w:t>
      </w:r>
      <w:r w:rsidR="00380DC2" w:rsidRPr="00F71AC1">
        <w:rPr>
          <w:rFonts w:ascii="Times New Roman" w:hAnsi="Times New Roman"/>
          <w:sz w:val="26"/>
          <w:szCs w:val="26"/>
          <w:lang w:eastAsia="lv-LV"/>
        </w:rPr>
        <w:t xml:space="preserve">709 </w:t>
      </w:r>
      <w:r w:rsidRPr="00F71AC1">
        <w:rPr>
          <w:rFonts w:ascii="Times New Roman" w:hAnsi="Times New Roman"/>
          <w:sz w:val="26"/>
          <w:szCs w:val="26"/>
          <w:lang w:eastAsia="lv-LV"/>
        </w:rPr>
        <w:t xml:space="preserve">000 </w:t>
      </w:r>
      <w:r w:rsidRPr="00F71AC1">
        <w:rPr>
          <w:rFonts w:ascii="Times New Roman" w:hAnsi="Times New Roman"/>
          <w:i/>
          <w:sz w:val="26"/>
          <w:szCs w:val="26"/>
          <w:lang w:eastAsia="lv-LV"/>
        </w:rPr>
        <w:t>euro</w:t>
      </w:r>
      <w:r w:rsidRPr="00F71AC1">
        <w:rPr>
          <w:rFonts w:ascii="Times New Roman" w:hAnsi="Times New Roman"/>
          <w:sz w:val="26"/>
          <w:szCs w:val="26"/>
          <w:lang w:eastAsia="lv-LV"/>
        </w:rPr>
        <w:t xml:space="preserve"> apmērā;</w:t>
      </w:r>
    </w:p>
    <w:p w:rsidR="00B619F5" w:rsidRPr="00F71AC1" w:rsidRDefault="00B619F5" w:rsidP="00B24332">
      <w:pPr>
        <w:spacing w:after="0" w:line="240" w:lineRule="auto"/>
        <w:ind w:right="127" w:firstLine="709"/>
        <w:jc w:val="both"/>
        <w:rPr>
          <w:rFonts w:ascii="Times New Roman" w:hAnsi="Times New Roman"/>
          <w:sz w:val="26"/>
          <w:szCs w:val="26"/>
          <w:lang w:eastAsia="lv-LV"/>
        </w:rPr>
      </w:pPr>
      <w:r w:rsidRPr="00F71AC1">
        <w:rPr>
          <w:rFonts w:ascii="Times New Roman" w:hAnsi="Times New Roman"/>
          <w:sz w:val="26"/>
          <w:szCs w:val="26"/>
          <w:lang w:eastAsia="lv-LV"/>
        </w:rPr>
        <w:t xml:space="preserve">1.8.2. 2017.gadam – 100 000 </w:t>
      </w:r>
      <w:r w:rsidRPr="00F71AC1">
        <w:rPr>
          <w:rFonts w:ascii="Times New Roman" w:hAnsi="Times New Roman"/>
          <w:i/>
          <w:sz w:val="26"/>
          <w:szCs w:val="26"/>
          <w:lang w:eastAsia="lv-LV"/>
        </w:rPr>
        <w:t>euro</w:t>
      </w:r>
      <w:r w:rsidRPr="00F71AC1">
        <w:rPr>
          <w:rFonts w:ascii="Times New Roman" w:hAnsi="Times New Roman"/>
          <w:sz w:val="26"/>
          <w:szCs w:val="26"/>
          <w:lang w:eastAsia="lv-LV"/>
        </w:rPr>
        <w:t xml:space="preserve"> apmērā;</w:t>
      </w:r>
    </w:p>
    <w:p w:rsidR="00B619F5" w:rsidRPr="00F71AC1" w:rsidRDefault="00B619F5" w:rsidP="00B24332">
      <w:pPr>
        <w:spacing w:after="0" w:line="240" w:lineRule="auto"/>
        <w:ind w:right="127" w:firstLine="709"/>
        <w:jc w:val="both"/>
        <w:rPr>
          <w:rFonts w:ascii="Times New Roman" w:hAnsi="Times New Roman"/>
          <w:sz w:val="26"/>
          <w:szCs w:val="26"/>
          <w:lang w:eastAsia="lv-LV"/>
        </w:rPr>
      </w:pPr>
    </w:p>
    <w:p w:rsidR="00B619F5" w:rsidRPr="00F71AC1" w:rsidRDefault="00B619F5" w:rsidP="00B24332">
      <w:pPr>
        <w:spacing w:after="0" w:line="240" w:lineRule="auto"/>
        <w:ind w:right="127" w:firstLine="709"/>
        <w:jc w:val="both"/>
        <w:rPr>
          <w:rFonts w:ascii="Times New Roman" w:hAnsi="Times New Roman"/>
          <w:sz w:val="26"/>
          <w:szCs w:val="26"/>
          <w:lang w:eastAsia="lv-LV"/>
        </w:rPr>
      </w:pPr>
      <w:r w:rsidRPr="00F71AC1">
        <w:rPr>
          <w:rFonts w:ascii="Times New Roman" w:hAnsi="Times New Roman"/>
          <w:sz w:val="26"/>
          <w:szCs w:val="26"/>
          <w:lang w:eastAsia="lv-LV"/>
        </w:rPr>
        <w:t>1.9. Vidzemes Olimpiskā centra Valmierā attīstībai (Valmieras pilsētas pašvaldībai) 2017.gadam – 10</w:t>
      </w:r>
      <w:r w:rsidR="00673BBE" w:rsidRPr="00F71AC1">
        <w:rPr>
          <w:rFonts w:ascii="Times New Roman" w:hAnsi="Times New Roman"/>
          <w:sz w:val="26"/>
          <w:szCs w:val="26"/>
          <w:lang w:eastAsia="lv-LV"/>
        </w:rPr>
        <w:t>2</w:t>
      </w:r>
      <w:r w:rsidRPr="00F71AC1">
        <w:rPr>
          <w:rFonts w:ascii="Times New Roman" w:hAnsi="Times New Roman"/>
          <w:sz w:val="26"/>
          <w:szCs w:val="26"/>
          <w:lang w:eastAsia="lv-LV"/>
        </w:rPr>
        <w:t> </w:t>
      </w:r>
      <w:r w:rsidR="00673BBE" w:rsidRPr="00F71AC1">
        <w:rPr>
          <w:rFonts w:ascii="Times New Roman" w:hAnsi="Times New Roman"/>
          <w:sz w:val="26"/>
          <w:szCs w:val="26"/>
          <w:lang w:eastAsia="lv-LV"/>
        </w:rPr>
        <w:t>382</w:t>
      </w:r>
      <w:r w:rsidRPr="00F71AC1">
        <w:rPr>
          <w:rFonts w:ascii="Times New Roman" w:hAnsi="Times New Roman"/>
          <w:sz w:val="26"/>
          <w:szCs w:val="26"/>
          <w:lang w:eastAsia="lv-LV"/>
        </w:rPr>
        <w:t xml:space="preserve"> </w:t>
      </w:r>
      <w:r w:rsidRPr="00F71AC1">
        <w:rPr>
          <w:rFonts w:ascii="Times New Roman" w:hAnsi="Times New Roman"/>
          <w:i/>
          <w:sz w:val="26"/>
          <w:szCs w:val="26"/>
          <w:lang w:eastAsia="lv-LV"/>
        </w:rPr>
        <w:t>euro</w:t>
      </w:r>
      <w:r w:rsidRPr="00F71AC1">
        <w:rPr>
          <w:rFonts w:ascii="Times New Roman" w:hAnsi="Times New Roman"/>
          <w:sz w:val="26"/>
          <w:szCs w:val="26"/>
          <w:lang w:eastAsia="lv-LV"/>
        </w:rPr>
        <w:t xml:space="preserve"> apmērā;</w:t>
      </w:r>
    </w:p>
    <w:p w:rsidR="00B619F5" w:rsidRPr="00F71AC1" w:rsidRDefault="00B619F5" w:rsidP="00B24332">
      <w:pPr>
        <w:spacing w:after="0" w:line="240" w:lineRule="auto"/>
        <w:ind w:right="127" w:firstLine="709"/>
        <w:jc w:val="both"/>
        <w:rPr>
          <w:rFonts w:ascii="Times New Roman" w:hAnsi="Times New Roman"/>
          <w:sz w:val="26"/>
          <w:szCs w:val="26"/>
          <w:lang w:eastAsia="lv-LV"/>
        </w:rPr>
      </w:pPr>
    </w:p>
    <w:p w:rsidR="00B5415F" w:rsidRPr="00F71AC1" w:rsidRDefault="00B619F5" w:rsidP="00B619F5">
      <w:pPr>
        <w:spacing w:after="0" w:line="240" w:lineRule="auto"/>
        <w:ind w:right="127" w:firstLine="709"/>
        <w:jc w:val="both"/>
        <w:rPr>
          <w:rFonts w:ascii="Times New Roman" w:hAnsi="Times New Roman"/>
          <w:sz w:val="26"/>
          <w:szCs w:val="26"/>
          <w:lang w:eastAsia="lv-LV"/>
        </w:rPr>
      </w:pPr>
      <w:r w:rsidRPr="00F71AC1">
        <w:rPr>
          <w:rFonts w:ascii="Times New Roman" w:hAnsi="Times New Roman"/>
          <w:sz w:val="26"/>
          <w:szCs w:val="26"/>
          <w:lang w:eastAsia="lv-LV"/>
        </w:rPr>
        <w:t xml:space="preserve">1.10. Olimpiskā centra Rīgā attīstībai (biedrībai „Latvijas Olimpiskā komiteja”) 2017.gadam – 100 000 </w:t>
      </w:r>
      <w:r w:rsidRPr="00F71AC1">
        <w:rPr>
          <w:rFonts w:ascii="Times New Roman" w:hAnsi="Times New Roman"/>
          <w:i/>
          <w:sz w:val="26"/>
          <w:szCs w:val="26"/>
          <w:lang w:eastAsia="lv-LV"/>
        </w:rPr>
        <w:t>euro</w:t>
      </w:r>
      <w:r w:rsidRPr="00F71AC1">
        <w:rPr>
          <w:rFonts w:ascii="Times New Roman" w:hAnsi="Times New Roman"/>
          <w:sz w:val="26"/>
          <w:szCs w:val="26"/>
          <w:lang w:eastAsia="lv-LV"/>
        </w:rPr>
        <w:t xml:space="preserve"> apmērā.</w:t>
      </w:r>
    </w:p>
    <w:p w:rsidR="00B5415F" w:rsidRPr="00F71AC1" w:rsidRDefault="00B5415F" w:rsidP="00B619F5">
      <w:pPr>
        <w:spacing w:after="0" w:line="240" w:lineRule="auto"/>
        <w:ind w:right="127" w:firstLine="709"/>
        <w:jc w:val="both"/>
        <w:rPr>
          <w:rFonts w:ascii="Times New Roman" w:hAnsi="Times New Roman"/>
          <w:sz w:val="26"/>
          <w:szCs w:val="26"/>
          <w:lang w:eastAsia="lv-LV"/>
        </w:rPr>
      </w:pPr>
    </w:p>
    <w:p w:rsidR="00B619F5" w:rsidRPr="00F71AC1" w:rsidRDefault="00B5415F" w:rsidP="00B619F5">
      <w:pPr>
        <w:spacing w:after="0" w:line="240" w:lineRule="auto"/>
        <w:ind w:right="127" w:firstLine="709"/>
        <w:jc w:val="both"/>
        <w:rPr>
          <w:rFonts w:ascii="Times New Roman" w:hAnsi="Times New Roman"/>
          <w:sz w:val="26"/>
          <w:szCs w:val="26"/>
          <w:lang w:eastAsia="lv-LV"/>
        </w:rPr>
      </w:pPr>
      <w:r w:rsidRPr="00F71AC1">
        <w:rPr>
          <w:rFonts w:ascii="Times New Roman" w:hAnsi="Times New Roman"/>
          <w:sz w:val="26"/>
          <w:szCs w:val="26"/>
          <w:lang w:eastAsia="lv-LV"/>
        </w:rPr>
        <w:t>1.11. Augstas klases sportistu sagatavošanas centru sistēmas ieviešanas pirmā posma īstenošanai 2017.gadā</w:t>
      </w:r>
      <w:r w:rsidR="00935D2A" w:rsidRPr="00F71AC1">
        <w:rPr>
          <w:rFonts w:ascii="Times New Roman" w:hAnsi="Times New Roman"/>
          <w:sz w:val="26"/>
          <w:szCs w:val="26"/>
          <w:lang w:eastAsia="lv-LV"/>
        </w:rPr>
        <w:t xml:space="preserve"> atbilstoši Ministru kabinetā apstiprinātam konceptuālam ziņojumam „Augstas klases sportistu sagatavošanas centru sistēmas izveide” </w:t>
      </w:r>
      <w:r w:rsidRPr="00F71AC1">
        <w:rPr>
          <w:rFonts w:ascii="Times New Roman" w:hAnsi="Times New Roman"/>
          <w:sz w:val="26"/>
          <w:szCs w:val="26"/>
          <w:lang w:eastAsia="lv-LV"/>
        </w:rPr>
        <w:t xml:space="preserve"> – 165 000 </w:t>
      </w:r>
      <w:r w:rsidRPr="00F71AC1">
        <w:rPr>
          <w:rFonts w:ascii="Times New Roman" w:hAnsi="Times New Roman"/>
          <w:i/>
          <w:sz w:val="26"/>
          <w:szCs w:val="26"/>
          <w:lang w:eastAsia="lv-LV"/>
        </w:rPr>
        <w:t>euro</w:t>
      </w:r>
      <w:r w:rsidRPr="00F71AC1">
        <w:rPr>
          <w:rFonts w:ascii="Times New Roman" w:hAnsi="Times New Roman"/>
          <w:sz w:val="26"/>
          <w:szCs w:val="26"/>
          <w:lang w:eastAsia="lv-LV"/>
        </w:rPr>
        <w:t xml:space="preserve"> apmērā.</w:t>
      </w:r>
      <w:r w:rsidR="00B619F5" w:rsidRPr="00F71AC1">
        <w:rPr>
          <w:rFonts w:ascii="Times New Roman" w:hAnsi="Times New Roman"/>
          <w:sz w:val="26"/>
          <w:szCs w:val="26"/>
          <w:lang w:eastAsia="lv-LV"/>
        </w:rPr>
        <w:t>”</w:t>
      </w:r>
    </w:p>
    <w:p w:rsidR="00B619F5" w:rsidRPr="00F71AC1" w:rsidRDefault="00B619F5" w:rsidP="00B24332">
      <w:pPr>
        <w:spacing w:after="0" w:line="240" w:lineRule="auto"/>
        <w:ind w:right="127" w:firstLine="709"/>
        <w:jc w:val="both"/>
        <w:rPr>
          <w:rFonts w:ascii="Times New Roman" w:hAnsi="Times New Roman"/>
          <w:sz w:val="26"/>
          <w:szCs w:val="26"/>
          <w:lang w:eastAsia="lv-LV"/>
        </w:rPr>
      </w:pPr>
    </w:p>
    <w:p w:rsidR="00EE1473" w:rsidRPr="00F71AC1" w:rsidRDefault="00B5415F" w:rsidP="00B24332">
      <w:pPr>
        <w:spacing w:after="0" w:line="240" w:lineRule="auto"/>
        <w:ind w:right="127" w:firstLine="709"/>
        <w:jc w:val="both"/>
        <w:rPr>
          <w:rFonts w:ascii="Times New Roman" w:hAnsi="Times New Roman"/>
          <w:sz w:val="26"/>
          <w:szCs w:val="26"/>
          <w:lang w:eastAsia="lv-LV"/>
        </w:rPr>
      </w:pPr>
      <w:r w:rsidRPr="00F71AC1">
        <w:rPr>
          <w:rFonts w:ascii="Times New Roman" w:hAnsi="Times New Roman"/>
          <w:sz w:val="26"/>
          <w:szCs w:val="26"/>
          <w:lang w:eastAsia="lv-LV"/>
        </w:rPr>
        <w:t>4</w:t>
      </w:r>
      <w:r w:rsidR="00EE1473" w:rsidRPr="00F71AC1">
        <w:rPr>
          <w:rFonts w:ascii="Times New Roman" w:hAnsi="Times New Roman"/>
          <w:sz w:val="26"/>
          <w:szCs w:val="26"/>
          <w:lang w:eastAsia="lv-LV"/>
        </w:rPr>
        <w:t>. Svītrot 1.</w:t>
      </w:r>
      <w:r w:rsidR="00EE1473" w:rsidRPr="00F71AC1">
        <w:rPr>
          <w:rFonts w:ascii="Times New Roman" w:hAnsi="Times New Roman"/>
          <w:sz w:val="26"/>
          <w:szCs w:val="26"/>
          <w:vertAlign w:val="superscript"/>
          <w:lang w:eastAsia="lv-LV"/>
        </w:rPr>
        <w:t>1</w:t>
      </w:r>
      <w:r w:rsidR="00EE1473" w:rsidRPr="00F71AC1">
        <w:rPr>
          <w:rFonts w:ascii="Times New Roman" w:hAnsi="Times New Roman"/>
          <w:sz w:val="26"/>
          <w:szCs w:val="26"/>
          <w:lang w:eastAsia="lv-LV"/>
        </w:rPr>
        <w:t xml:space="preserve"> punktu.</w:t>
      </w:r>
    </w:p>
    <w:p w:rsidR="00C21537" w:rsidRPr="00F71AC1" w:rsidRDefault="00C21537" w:rsidP="00B24332">
      <w:pPr>
        <w:spacing w:after="0" w:line="240" w:lineRule="auto"/>
        <w:ind w:right="127" w:firstLine="709"/>
        <w:jc w:val="both"/>
        <w:rPr>
          <w:rFonts w:ascii="Times New Roman" w:hAnsi="Times New Roman"/>
          <w:sz w:val="26"/>
          <w:szCs w:val="26"/>
          <w:lang w:eastAsia="lv-LV"/>
        </w:rPr>
      </w:pPr>
    </w:p>
    <w:p w:rsidR="00C21537" w:rsidRPr="00F71AC1" w:rsidRDefault="00C21537" w:rsidP="00B24332">
      <w:pPr>
        <w:spacing w:after="0" w:line="240" w:lineRule="auto"/>
        <w:ind w:right="127" w:firstLine="709"/>
        <w:jc w:val="both"/>
        <w:rPr>
          <w:rFonts w:ascii="Times New Roman" w:hAnsi="Times New Roman"/>
          <w:sz w:val="26"/>
          <w:szCs w:val="26"/>
          <w:lang w:eastAsia="lv-LV"/>
        </w:rPr>
      </w:pPr>
      <w:r w:rsidRPr="00F71AC1">
        <w:rPr>
          <w:rFonts w:ascii="Times New Roman" w:hAnsi="Times New Roman"/>
          <w:sz w:val="26"/>
          <w:szCs w:val="26"/>
          <w:lang w:eastAsia="lv-LV"/>
        </w:rPr>
        <w:t>5. Papildināt rīkojumu ar 1.</w:t>
      </w:r>
      <w:r w:rsidRPr="00F71AC1">
        <w:rPr>
          <w:rFonts w:ascii="Times New Roman" w:hAnsi="Times New Roman"/>
          <w:sz w:val="26"/>
          <w:szCs w:val="26"/>
          <w:vertAlign w:val="superscript"/>
          <w:lang w:eastAsia="lv-LV"/>
        </w:rPr>
        <w:t>2</w:t>
      </w:r>
      <w:r w:rsidRPr="00F71AC1">
        <w:rPr>
          <w:rFonts w:ascii="Times New Roman" w:hAnsi="Times New Roman"/>
          <w:sz w:val="26"/>
          <w:szCs w:val="26"/>
          <w:lang w:eastAsia="lv-LV"/>
        </w:rPr>
        <w:t xml:space="preserve"> </w:t>
      </w:r>
      <w:r w:rsidR="00861887" w:rsidRPr="00F71AC1">
        <w:rPr>
          <w:rFonts w:ascii="Times New Roman" w:hAnsi="Times New Roman"/>
          <w:sz w:val="26"/>
          <w:szCs w:val="26"/>
          <w:lang w:eastAsia="lv-LV"/>
        </w:rPr>
        <w:t>un 1.</w:t>
      </w:r>
      <w:r w:rsidR="00861887" w:rsidRPr="00F71AC1">
        <w:rPr>
          <w:rFonts w:ascii="Times New Roman" w:hAnsi="Times New Roman"/>
          <w:sz w:val="26"/>
          <w:szCs w:val="26"/>
          <w:vertAlign w:val="superscript"/>
          <w:lang w:eastAsia="lv-LV"/>
        </w:rPr>
        <w:t>3</w:t>
      </w:r>
      <w:r w:rsidR="00861887" w:rsidRPr="00F71AC1">
        <w:rPr>
          <w:rFonts w:ascii="Times New Roman" w:hAnsi="Times New Roman"/>
          <w:sz w:val="26"/>
          <w:szCs w:val="26"/>
          <w:lang w:eastAsia="lv-LV"/>
        </w:rPr>
        <w:t xml:space="preserve"> </w:t>
      </w:r>
      <w:r w:rsidRPr="00F71AC1">
        <w:rPr>
          <w:rFonts w:ascii="Times New Roman" w:hAnsi="Times New Roman"/>
          <w:sz w:val="26"/>
          <w:szCs w:val="26"/>
          <w:lang w:eastAsia="lv-LV"/>
        </w:rPr>
        <w:t>punktu šādā redakcijā:</w:t>
      </w:r>
    </w:p>
    <w:p w:rsidR="00861887" w:rsidRPr="00F71AC1" w:rsidRDefault="00861887" w:rsidP="00B24332">
      <w:pPr>
        <w:spacing w:after="0" w:line="240" w:lineRule="auto"/>
        <w:ind w:right="127" w:firstLine="709"/>
        <w:jc w:val="both"/>
        <w:rPr>
          <w:rFonts w:ascii="Times New Roman" w:hAnsi="Times New Roman"/>
          <w:sz w:val="26"/>
          <w:szCs w:val="26"/>
          <w:lang w:eastAsia="lv-LV"/>
        </w:rPr>
      </w:pPr>
    </w:p>
    <w:p w:rsidR="00943ADF" w:rsidRPr="00F71AC1" w:rsidRDefault="00C21537" w:rsidP="00B24332">
      <w:pPr>
        <w:spacing w:after="0" w:line="240" w:lineRule="auto"/>
        <w:ind w:right="127" w:firstLine="709"/>
        <w:jc w:val="both"/>
        <w:rPr>
          <w:rFonts w:ascii="Times New Roman" w:hAnsi="Times New Roman"/>
          <w:sz w:val="26"/>
          <w:szCs w:val="26"/>
          <w:lang w:eastAsia="lv-LV"/>
        </w:rPr>
      </w:pPr>
      <w:r w:rsidRPr="00F71AC1">
        <w:rPr>
          <w:rFonts w:ascii="Times New Roman" w:hAnsi="Times New Roman"/>
          <w:sz w:val="26"/>
          <w:szCs w:val="26"/>
          <w:lang w:eastAsia="lv-LV"/>
        </w:rPr>
        <w:t>„1.</w:t>
      </w:r>
      <w:r w:rsidRPr="00F71AC1">
        <w:rPr>
          <w:rFonts w:ascii="Times New Roman" w:hAnsi="Times New Roman"/>
          <w:sz w:val="26"/>
          <w:szCs w:val="26"/>
          <w:vertAlign w:val="superscript"/>
          <w:lang w:eastAsia="lv-LV"/>
        </w:rPr>
        <w:t>2</w:t>
      </w:r>
      <w:r w:rsidRPr="00F71AC1">
        <w:rPr>
          <w:rFonts w:ascii="Times New Roman" w:hAnsi="Times New Roman"/>
          <w:sz w:val="26"/>
          <w:szCs w:val="26"/>
          <w:lang w:eastAsia="lv-LV"/>
        </w:rPr>
        <w:t xml:space="preserve"> </w:t>
      </w:r>
      <w:r w:rsidR="004D72B7" w:rsidRPr="00F71AC1">
        <w:rPr>
          <w:rFonts w:ascii="Times New Roman" w:hAnsi="Times New Roman"/>
          <w:sz w:val="26"/>
          <w:szCs w:val="26"/>
          <w:lang w:eastAsia="lv-LV"/>
        </w:rPr>
        <w:t>Lai nodrošinātu šā rīkojuma 1.8.1.</w:t>
      </w:r>
      <w:r w:rsidR="000F3492" w:rsidRPr="00F71AC1">
        <w:rPr>
          <w:rFonts w:ascii="Times New Roman" w:hAnsi="Times New Roman"/>
          <w:sz w:val="26"/>
          <w:szCs w:val="26"/>
          <w:lang w:eastAsia="lv-LV"/>
        </w:rPr>
        <w:t>apakšpunktā</w:t>
      </w:r>
      <w:r w:rsidR="004D72B7" w:rsidRPr="00F71AC1">
        <w:rPr>
          <w:rFonts w:ascii="Times New Roman" w:hAnsi="Times New Roman"/>
          <w:sz w:val="26"/>
          <w:szCs w:val="26"/>
          <w:lang w:eastAsia="lv-LV"/>
        </w:rPr>
        <w:t xml:space="preserve"> paredzēto līdzekļu piešķiršanu pilnā apmērā, a</w:t>
      </w:r>
      <w:r w:rsidRPr="00F71AC1">
        <w:rPr>
          <w:rFonts w:ascii="Times New Roman" w:hAnsi="Times New Roman"/>
          <w:sz w:val="26"/>
          <w:szCs w:val="26"/>
          <w:lang w:eastAsia="lv-LV"/>
        </w:rPr>
        <w:t xml:space="preserve">tbalstīt Izglītības un zinātnes ministrijas priekšlikumu par valsts budžeta programmas 09.00.00 „Sports” apakšprogrammā 09.23.00 „Valsts </w:t>
      </w:r>
      <w:r w:rsidRPr="00F71AC1">
        <w:rPr>
          <w:rFonts w:ascii="Times New Roman" w:hAnsi="Times New Roman"/>
          <w:sz w:val="26"/>
          <w:szCs w:val="26"/>
          <w:lang w:eastAsia="lv-LV"/>
        </w:rPr>
        <w:lastRenderedPageBreak/>
        <w:t xml:space="preserve">ilgtermiņa saistības sportā − Dotācija Latvijas Olimpiskajai komitejai (LOK) – valsts galvoto aizdevumu atmaksai” </w:t>
      </w:r>
      <w:r w:rsidR="004D72B7" w:rsidRPr="00F71AC1">
        <w:rPr>
          <w:rFonts w:ascii="Times New Roman" w:hAnsi="Times New Roman"/>
          <w:sz w:val="26"/>
          <w:szCs w:val="26"/>
          <w:lang w:eastAsia="lv-LV"/>
        </w:rPr>
        <w:t xml:space="preserve">Olimpiskā centra Rīgā projekta īstenošanai 2016.gadā paredzēto valsts budžeta </w:t>
      </w:r>
      <w:r w:rsidR="005C7991" w:rsidRPr="00F71AC1">
        <w:rPr>
          <w:rFonts w:ascii="Times New Roman" w:hAnsi="Times New Roman"/>
          <w:sz w:val="26"/>
          <w:szCs w:val="26"/>
          <w:lang w:eastAsia="lv-LV"/>
        </w:rPr>
        <w:t xml:space="preserve">līdzekļu </w:t>
      </w:r>
      <w:r w:rsidR="004D72B7" w:rsidRPr="00F71AC1">
        <w:rPr>
          <w:rFonts w:ascii="Times New Roman" w:hAnsi="Times New Roman"/>
          <w:sz w:val="26"/>
          <w:szCs w:val="26"/>
          <w:lang w:eastAsia="lv-LV"/>
        </w:rPr>
        <w:t xml:space="preserve">30 000 </w:t>
      </w:r>
      <w:r w:rsidR="004D72B7" w:rsidRPr="00F71AC1">
        <w:rPr>
          <w:rFonts w:ascii="Times New Roman" w:hAnsi="Times New Roman"/>
          <w:i/>
          <w:sz w:val="26"/>
          <w:szCs w:val="26"/>
          <w:lang w:eastAsia="lv-LV"/>
        </w:rPr>
        <w:t>euro</w:t>
      </w:r>
      <w:r w:rsidR="004D72B7" w:rsidRPr="00F71AC1">
        <w:rPr>
          <w:rFonts w:ascii="Times New Roman" w:hAnsi="Times New Roman"/>
          <w:sz w:val="26"/>
          <w:szCs w:val="26"/>
          <w:lang w:eastAsia="lv-LV"/>
        </w:rPr>
        <w:t xml:space="preserve"> apmērā pārdali uz valsts budžeta programmas 09.00.00 „Sports” apakšprogrammu 09.04.00 „Sporta būves”.</w:t>
      </w:r>
    </w:p>
    <w:p w:rsidR="00861887" w:rsidRPr="00F71AC1" w:rsidRDefault="00861887" w:rsidP="00B24332">
      <w:pPr>
        <w:spacing w:after="0" w:line="240" w:lineRule="auto"/>
        <w:ind w:right="127" w:firstLine="709"/>
        <w:jc w:val="both"/>
        <w:rPr>
          <w:rFonts w:ascii="Times New Roman" w:hAnsi="Times New Roman"/>
          <w:sz w:val="26"/>
          <w:szCs w:val="26"/>
          <w:lang w:eastAsia="lv-LV"/>
        </w:rPr>
      </w:pPr>
    </w:p>
    <w:bookmarkEnd w:id="0"/>
    <w:bookmarkEnd w:id="1"/>
    <w:p w:rsidR="00A43447" w:rsidRPr="00F71AC1" w:rsidRDefault="00861887" w:rsidP="00861887">
      <w:pPr>
        <w:pStyle w:val="naisf"/>
        <w:spacing w:before="0" w:beforeAutospacing="0" w:after="0" w:afterAutospacing="0"/>
        <w:ind w:firstLine="709"/>
        <w:jc w:val="both"/>
        <w:rPr>
          <w:sz w:val="26"/>
          <w:szCs w:val="26"/>
          <w:lang w:eastAsia="en-US"/>
        </w:rPr>
      </w:pPr>
      <w:r w:rsidRPr="00F71AC1">
        <w:rPr>
          <w:sz w:val="26"/>
          <w:szCs w:val="26"/>
          <w:lang w:eastAsia="en-US"/>
        </w:rPr>
        <w:t>1.</w:t>
      </w:r>
      <w:r w:rsidRPr="00F71AC1">
        <w:rPr>
          <w:sz w:val="26"/>
          <w:szCs w:val="26"/>
          <w:vertAlign w:val="superscript"/>
          <w:lang w:eastAsia="en-US"/>
        </w:rPr>
        <w:t>3</w:t>
      </w:r>
      <w:r w:rsidRPr="00F71AC1">
        <w:rPr>
          <w:sz w:val="26"/>
          <w:szCs w:val="26"/>
          <w:lang w:eastAsia="en-US"/>
        </w:rPr>
        <w:t xml:space="preserve"> </w:t>
      </w:r>
      <w:r w:rsidR="00A43447" w:rsidRPr="00F71AC1">
        <w:rPr>
          <w:sz w:val="26"/>
          <w:szCs w:val="26"/>
          <w:lang w:eastAsia="en-US"/>
        </w:rPr>
        <w:t>Izglītības un zinātnes ministrija nodrošina, ka, piešķirot atbalstu sporta infrastruktūrai, tai skaitā, olimpisko centru attīstībai un sporta būvēm, tiek ievērotas komercdarbības atbalsta kontroles normas.</w:t>
      </w:r>
      <w:r w:rsidRPr="00F71AC1">
        <w:rPr>
          <w:sz w:val="26"/>
          <w:szCs w:val="26"/>
          <w:lang w:eastAsia="en-US"/>
        </w:rPr>
        <w:t>”</w:t>
      </w:r>
    </w:p>
    <w:p w:rsidR="004D72B7" w:rsidRPr="00F71AC1" w:rsidRDefault="004D72B7" w:rsidP="00012358">
      <w:pPr>
        <w:pStyle w:val="naisf"/>
        <w:spacing w:before="0" w:beforeAutospacing="0" w:after="0" w:afterAutospacing="0"/>
        <w:jc w:val="both"/>
        <w:rPr>
          <w:sz w:val="26"/>
          <w:szCs w:val="26"/>
          <w:lang w:eastAsia="en-US"/>
        </w:rPr>
      </w:pPr>
    </w:p>
    <w:p w:rsidR="00A43447" w:rsidRPr="00F71AC1" w:rsidRDefault="00A43447" w:rsidP="00012358">
      <w:pPr>
        <w:pStyle w:val="naisf"/>
        <w:spacing w:before="0" w:beforeAutospacing="0" w:after="0" w:afterAutospacing="0"/>
        <w:jc w:val="both"/>
        <w:rPr>
          <w:sz w:val="26"/>
          <w:szCs w:val="26"/>
          <w:lang w:eastAsia="en-US"/>
        </w:rPr>
      </w:pPr>
    </w:p>
    <w:p w:rsidR="00F506C2" w:rsidRPr="00F71AC1" w:rsidRDefault="00F506C2" w:rsidP="00012358">
      <w:pPr>
        <w:pStyle w:val="BodyText2"/>
        <w:spacing w:after="0" w:line="240" w:lineRule="auto"/>
        <w:ind w:firstLine="720"/>
        <w:jc w:val="both"/>
        <w:rPr>
          <w:sz w:val="26"/>
          <w:szCs w:val="26"/>
        </w:rPr>
      </w:pPr>
      <w:r w:rsidRPr="00F71AC1">
        <w:rPr>
          <w:sz w:val="26"/>
          <w:szCs w:val="26"/>
        </w:rPr>
        <w:t>Ministru prezidente</w:t>
      </w:r>
      <w:r w:rsidRPr="00F71AC1">
        <w:rPr>
          <w:sz w:val="26"/>
          <w:szCs w:val="26"/>
        </w:rPr>
        <w:tab/>
      </w:r>
      <w:r w:rsidRPr="00F71AC1">
        <w:rPr>
          <w:sz w:val="26"/>
          <w:szCs w:val="26"/>
        </w:rPr>
        <w:tab/>
      </w:r>
      <w:r w:rsidRPr="00F71AC1">
        <w:rPr>
          <w:sz w:val="26"/>
          <w:szCs w:val="26"/>
        </w:rPr>
        <w:tab/>
      </w:r>
      <w:r w:rsidRPr="00F71AC1">
        <w:rPr>
          <w:sz w:val="26"/>
          <w:szCs w:val="26"/>
        </w:rPr>
        <w:tab/>
      </w:r>
      <w:r w:rsidRPr="00F71AC1">
        <w:rPr>
          <w:sz w:val="26"/>
          <w:szCs w:val="26"/>
        </w:rPr>
        <w:tab/>
      </w:r>
      <w:r w:rsidRPr="00F71AC1">
        <w:rPr>
          <w:sz w:val="26"/>
          <w:szCs w:val="26"/>
        </w:rPr>
        <w:tab/>
      </w:r>
      <w:r w:rsidR="001219D3" w:rsidRPr="00F71AC1">
        <w:rPr>
          <w:sz w:val="26"/>
          <w:szCs w:val="26"/>
        </w:rPr>
        <w:t xml:space="preserve">      </w:t>
      </w:r>
      <w:r w:rsidRPr="00F71AC1">
        <w:rPr>
          <w:sz w:val="26"/>
          <w:szCs w:val="26"/>
        </w:rPr>
        <w:t xml:space="preserve"> Laimdota Straujuma</w:t>
      </w:r>
    </w:p>
    <w:p w:rsidR="00F506C2" w:rsidRPr="00F71AC1" w:rsidRDefault="00F506C2" w:rsidP="00012358">
      <w:pPr>
        <w:pStyle w:val="BodyText2"/>
        <w:spacing w:after="0" w:line="240" w:lineRule="auto"/>
        <w:jc w:val="both"/>
        <w:rPr>
          <w:sz w:val="26"/>
          <w:szCs w:val="26"/>
        </w:rPr>
      </w:pPr>
    </w:p>
    <w:p w:rsidR="001219D3" w:rsidRPr="00F71AC1" w:rsidRDefault="001219D3" w:rsidP="00012358">
      <w:pPr>
        <w:pStyle w:val="BodyText2"/>
        <w:spacing w:after="0" w:line="240" w:lineRule="auto"/>
        <w:jc w:val="both"/>
        <w:rPr>
          <w:sz w:val="26"/>
          <w:szCs w:val="26"/>
        </w:rPr>
      </w:pPr>
    </w:p>
    <w:p w:rsidR="003D53D5" w:rsidRPr="00F71AC1" w:rsidRDefault="003D53D5" w:rsidP="00012358">
      <w:pPr>
        <w:autoSpaceDE w:val="0"/>
        <w:autoSpaceDN w:val="0"/>
        <w:adjustRightInd w:val="0"/>
        <w:spacing w:after="0" w:line="240" w:lineRule="auto"/>
        <w:ind w:left="720"/>
        <w:rPr>
          <w:rFonts w:ascii="Times New Roman" w:hAnsi="Times New Roman"/>
          <w:color w:val="000000"/>
          <w:sz w:val="26"/>
          <w:szCs w:val="26"/>
        </w:rPr>
      </w:pPr>
      <w:r w:rsidRPr="00F71AC1">
        <w:rPr>
          <w:rFonts w:ascii="Times New Roman" w:hAnsi="Times New Roman"/>
          <w:color w:val="000000"/>
          <w:sz w:val="26"/>
          <w:szCs w:val="26"/>
        </w:rPr>
        <w:t>Izglītības un zinātnes ministre</w:t>
      </w:r>
      <w:r w:rsidRPr="00F71AC1">
        <w:rPr>
          <w:rFonts w:ascii="Times New Roman" w:hAnsi="Times New Roman"/>
          <w:color w:val="000000"/>
          <w:sz w:val="26"/>
          <w:szCs w:val="26"/>
        </w:rPr>
        <w:tab/>
      </w:r>
      <w:r w:rsidRPr="00F71AC1">
        <w:rPr>
          <w:rFonts w:ascii="Times New Roman" w:hAnsi="Times New Roman"/>
          <w:color w:val="000000"/>
          <w:sz w:val="26"/>
          <w:szCs w:val="26"/>
        </w:rPr>
        <w:tab/>
      </w:r>
      <w:r w:rsidRPr="00F71AC1">
        <w:rPr>
          <w:rFonts w:ascii="Times New Roman" w:hAnsi="Times New Roman"/>
          <w:color w:val="000000"/>
          <w:sz w:val="26"/>
          <w:szCs w:val="26"/>
        </w:rPr>
        <w:tab/>
      </w:r>
      <w:r w:rsidRPr="00F71AC1">
        <w:rPr>
          <w:rFonts w:ascii="Times New Roman" w:hAnsi="Times New Roman"/>
          <w:color w:val="000000"/>
          <w:sz w:val="26"/>
          <w:szCs w:val="26"/>
        </w:rPr>
        <w:tab/>
      </w:r>
      <w:r w:rsidR="001219D3" w:rsidRPr="00F71AC1">
        <w:rPr>
          <w:rFonts w:ascii="Times New Roman" w:hAnsi="Times New Roman"/>
          <w:color w:val="000000"/>
          <w:sz w:val="26"/>
          <w:szCs w:val="26"/>
        </w:rPr>
        <w:t xml:space="preserve">       </w:t>
      </w:r>
      <w:r w:rsidR="00B24332" w:rsidRPr="00F71AC1">
        <w:rPr>
          <w:rFonts w:ascii="Times New Roman" w:hAnsi="Times New Roman"/>
          <w:color w:val="000000"/>
          <w:sz w:val="26"/>
          <w:szCs w:val="26"/>
        </w:rPr>
        <w:t>Mārīte Seile</w:t>
      </w:r>
    </w:p>
    <w:p w:rsidR="00F506C2" w:rsidRPr="00F71AC1" w:rsidRDefault="00F506C2" w:rsidP="00012358">
      <w:pPr>
        <w:pStyle w:val="BodyText2"/>
        <w:spacing w:after="0" w:line="240" w:lineRule="auto"/>
        <w:jc w:val="both"/>
        <w:rPr>
          <w:b/>
          <w:sz w:val="26"/>
          <w:szCs w:val="26"/>
        </w:rPr>
      </w:pPr>
    </w:p>
    <w:p w:rsidR="001219D3" w:rsidRPr="00F71AC1" w:rsidRDefault="001219D3" w:rsidP="00012358">
      <w:pPr>
        <w:pStyle w:val="BodyText2"/>
        <w:spacing w:after="0" w:line="240" w:lineRule="auto"/>
        <w:jc w:val="both"/>
        <w:rPr>
          <w:b/>
          <w:sz w:val="26"/>
          <w:szCs w:val="26"/>
        </w:rPr>
      </w:pPr>
    </w:p>
    <w:p w:rsidR="00F506C2" w:rsidRPr="00F71AC1" w:rsidRDefault="00F506C2" w:rsidP="00012358">
      <w:pPr>
        <w:autoSpaceDE w:val="0"/>
        <w:autoSpaceDN w:val="0"/>
        <w:adjustRightInd w:val="0"/>
        <w:spacing w:after="0" w:line="240" w:lineRule="auto"/>
        <w:ind w:left="720"/>
        <w:rPr>
          <w:rFonts w:ascii="Times New Roman" w:hAnsi="Times New Roman"/>
          <w:color w:val="000000"/>
          <w:sz w:val="26"/>
          <w:szCs w:val="26"/>
        </w:rPr>
      </w:pPr>
      <w:r w:rsidRPr="00F71AC1">
        <w:rPr>
          <w:rFonts w:ascii="Times New Roman" w:hAnsi="Times New Roman"/>
          <w:color w:val="000000"/>
          <w:sz w:val="26"/>
          <w:szCs w:val="26"/>
        </w:rPr>
        <w:t>Iesniedzējs:</w:t>
      </w:r>
    </w:p>
    <w:p w:rsidR="00F506C2" w:rsidRPr="00F71AC1" w:rsidRDefault="00F506C2" w:rsidP="00012358">
      <w:pPr>
        <w:autoSpaceDE w:val="0"/>
        <w:autoSpaceDN w:val="0"/>
        <w:adjustRightInd w:val="0"/>
        <w:spacing w:after="0" w:line="240" w:lineRule="auto"/>
        <w:ind w:left="720"/>
        <w:rPr>
          <w:rFonts w:ascii="Times New Roman" w:hAnsi="Times New Roman"/>
          <w:color w:val="000000"/>
          <w:sz w:val="26"/>
          <w:szCs w:val="26"/>
        </w:rPr>
      </w:pPr>
      <w:r w:rsidRPr="00F71AC1">
        <w:rPr>
          <w:rFonts w:ascii="Times New Roman" w:hAnsi="Times New Roman"/>
          <w:color w:val="000000"/>
          <w:sz w:val="26"/>
          <w:szCs w:val="26"/>
        </w:rPr>
        <w:t>Izglītības un zinātnes ministre</w:t>
      </w:r>
      <w:r w:rsidRPr="00F71AC1">
        <w:rPr>
          <w:rFonts w:ascii="Times New Roman" w:hAnsi="Times New Roman"/>
          <w:color w:val="000000"/>
          <w:sz w:val="26"/>
          <w:szCs w:val="26"/>
        </w:rPr>
        <w:tab/>
      </w:r>
      <w:r w:rsidRPr="00F71AC1">
        <w:rPr>
          <w:rFonts w:ascii="Times New Roman" w:hAnsi="Times New Roman"/>
          <w:color w:val="000000"/>
          <w:sz w:val="26"/>
          <w:szCs w:val="26"/>
        </w:rPr>
        <w:tab/>
      </w:r>
      <w:r w:rsidRPr="00F71AC1">
        <w:rPr>
          <w:rFonts w:ascii="Times New Roman" w:hAnsi="Times New Roman"/>
          <w:color w:val="000000"/>
          <w:sz w:val="26"/>
          <w:szCs w:val="26"/>
        </w:rPr>
        <w:tab/>
      </w:r>
      <w:r w:rsidRPr="00F71AC1">
        <w:rPr>
          <w:rFonts w:ascii="Times New Roman" w:hAnsi="Times New Roman"/>
          <w:color w:val="000000"/>
          <w:sz w:val="26"/>
          <w:szCs w:val="26"/>
        </w:rPr>
        <w:tab/>
      </w:r>
      <w:r w:rsidR="001219D3" w:rsidRPr="00F71AC1">
        <w:rPr>
          <w:rFonts w:ascii="Times New Roman" w:hAnsi="Times New Roman"/>
          <w:sz w:val="26"/>
          <w:szCs w:val="26"/>
        </w:rPr>
        <w:t xml:space="preserve">       </w:t>
      </w:r>
      <w:r w:rsidR="001219D3" w:rsidRPr="00F71AC1">
        <w:rPr>
          <w:rFonts w:ascii="Times New Roman" w:hAnsi="Times New Roman"/>
          <w:color w:val="000000"/>
          <w:sz w:val="26"/>
          <w:szCs w:val="26"/>
        </w:rPr>
        <w:t>Mārīte Seile</w:t>
      </w:r>
    </w:p>
    <w:p w:rsidR="006754F1" w:rsidRPr="00F71AC1" w:rsidRDefault="006754F1" w:rsidP="00012358">
      <w:pPr>
        <w:autoSpaceDE w:val="0"/>
        <w:autoSpaceDN w:val="0"/>
        <w:adjustRightInd w:val="0"/>
        <w:spacing w:after="0" w:line="240" w:lineRule="auto"/>
        <w:ind w:left="720"/>
        <w:rPr>
          <w:rFonts w:ascii="Times New Roman" w:hAnsi="Times New Roman"/>
          <w:color w:val="000000"/>
          <w:sz w:val="26"/>
          <w:szCs w:val="26"/>
        </w:rPr>
      </w:pPr>
    </w:p>
    <w:p w:rsidR="00F506C2" w:rsidRPr="00F71AC1" w:rsidRDefault="00F506C2" w:rsidP="00012358">
      <w:pPr>
        <w:autoSpaceDE w:val="0"/>
        <w:autoSpaceDN w:val="0"/>
        <w:adjustRightInd w:val="0"/>
        <w:spacing w:after="0" w:line="240" w:lineRule="auto"/>
        <w:ind w:left="720"/>
        <w:rPr>
          <w:rFonts w:ascii="Times New Roman" w:hAnsi="Times New Roman"/>
          <w:color w:val="000000"/>
          <w:sz w:val="26"/>
          <w:szCs w:val="26"/>
        </w:rPr>
      </w:pPr>
      <w:r w:rsidRPr="00F71AC1">
        <w:rPr>
          <w:rFonts w:ascii="Times New Roman" w:hAnsi="Times New Roman"/>
          <w:color w:val="000000"/>
          <w:sz w:val="26"/>
          <w:szCs w:val="26"/>
        </w:rPr>
        <w:t xml:space="preserve"> </w:t>
      </w:r>
    </w:p>
    <w:p w:rsidR="00F506C2" w:rsidRPr="00F71AC1" w:rsidRDefault="00F506C2" w:rsidP="00012358">
      <w:pPr>
        <w:spacing w:after="0" w:line="240" w:lineRule="auto"/>
        <w:ind w:firstLine="720"/>
        <w:jc w:val="both"/>
        <w:rPr>
          <w:rFonts w:ascii="Times New Roman" w:hAnsi="Times New Roman"/>
          <w:sz w:val="26"/>
          <w:szCs w:val="26"/>
        </w:rPr>
      </w:pPr>
      <w:r w:rsidRPr="00F71AC1">
        <w:rPr>
          <w:rFonts w:ascii="Times New Roman" w:hAnsi="Times New Roman"/>
          <w:sz w:val="26"/>
          <w:szCs w:val="26"/>
        </w:rPr>
        <w:t>Vizē:</w:t>
      </w:r>
    </w:p>
    <w:p w:rsidR="00F506C2" w:rsidRPr="00F71AC1" w:rsidRDefault="00CB0A35" w:rsidP="00CB0A35">
      <w:pPr>
        <w:spacing w:after="0" w:line="240" w:lineRule="auto"/>
        <w:ind w:firstLine="720"/>
        <w:jc w:val="both"/>
        <w:rPr>
          <w:rFonts w:ascii="Times New Roman" w:hAnsi="Times New Roman"/>
          <w:sz w:val="26"/>
          <w:szCs w:val="26"/>
        </w:rPr>
      </w:pPr>
      <w:r w:rsidRPr="00F71AC1">
        <w:rPr>
          <w:rFonts w:ascii="Times New Roman" w:hAnsi="Times New Roman"/>
          <w:sz w:val="26"/>
          <w:szCs w:val="26"/>
        </w:rPr>
        <w:t>Valsts sekretāre</w:t>
      </w:r>
      <w:r w:rsidRPr="00F71AC1">
        <w:rPr>
          <w:rFonts w:ascii="Times New Roman" w:hAnsi="Times New Roman"/>
          <w:sz w:val="26"/>
          <w:szCs w:val="26"/>
        </w:rPr>
        <w:tab/>
      </w:r>
      <w:r w:rsidRPr="00F71AC1">
        <w:rPr>
          <w:rFonts w:ascii="Times New Roman" w:hAnsi="Times New Roman"/>
          <w:sz w:val="26"/>
          <w:szCs w:val="26"/>
        </w:rPr>
        <w:tab/>
      </w:r>
      <w:r w:rsidRPr="00F71AC1">
        <w:rPr>
          <w:rFonts w:ascii="Times New Roman" w:hAnsi="Times New Roman"/>
          <w:sz w:val="26"/>
          <w:szCs w:val="26"/>
        </w:rPr>
        <w:tab/>
      </w:r>
      <w:r w:rsidRPr="00F71AC1">
        <w:rPr>
          <w:rFonts w:ascii="Times New Roman" w:hAnsi="Times New Roman"/>
          <w:sz w:val="26"/>
          <w:szCs w:val="26"/>
        </w:rPr>
        <w:tab/>
      </w:r>
      <w:r w:rsidRPr="00F71AC1">
        <w:rPr>
          <w:rFonts w:ascii="Times New Roman" w:hAnsi="Times New Roman"/>
          <w:sz w:val="26"/>
          <w:szCs w:val="26"/>
        </w:rPr>
        <w:tab/>
      </w:r>
      <w:r w:rsidR="00F506C2" w:rsidRPr="00F71AC1">
        <w:rPr>
          <w:rFonts w:ascii="Times New Roman" w:hAnsi="Times New Roman"/>
          <w:sz w:val="26"/>
          <w:szCs w:val="26"/>
        </w:rPr>
        <w:tab/>
      </w:r>
      <w:r w:rsidR="001219D3" w:rsidRPr="00F71AC1">
        <w:rPr>
          <w:rFonts w:ascii="Times New Roman" w:hAnsi="Times New Roman"/>
          <w:sz w:val="26"/>
          <w:szCs w:val="26"/>
        </w:rPr>
        <w:t xml:space="preserve">       </w:t>
      </w:r>
      <w:r w:rsidRPr="00F71AC1">
        <w:rPr>
          <w:rFonts w:ascii="Times New Roman" w:hAnsi="Times New Roman"/>
          <w:sz w:val="26"/>
          <w:szCs w:val="26"/>
        </w:rPr>
        <w:t>Līga Lejiņa</w:t>
      </w:r>
    </w:p>
    <w:p w:rsidR="00F506C2" w:rsidRPr="00F71AC1" w:rsidRDefault="00F506C2" w:rsidP="00F506C2">
      <w:pPr>
        <w:spacing w:after="0" w:line="240" w:lineRule="auto"/>
        <w:ind w:left="720"/>
        <w:rPr>
          <w:rFonts w:ascii="Times New Roman" w:hAnsi="Times New Roman"/>
        </w:rPr>
      </w:pPr>
    </w:p>
    <w:p w:rsidR="007017B8" w:rsidRPr="00F71AC1" w:rsidRDefault="007017B8" w:rsidP="00F506C2">
      <w:pPr>
        <w:spacing w:after="0" w:line="240" w:lineRule="auto"/>
        <w:ind w:left="720"/>
        <w:rPr>
          <w:rFonts w:ascii="Times New Roman" w:hAnsi="Times New Roman"/>
        </w:rPr>
      </w:pPr>
    </w:p>
    <w:p w:rsidR="002D205A" w:rsidRPr="00F71AC1" w:rsidRDefault="002D205A" w:rsidP="00F506C2">
      <w:pPr>
        <w:spacing w:after="0" w:line="240" w:lineRule="auto"/>
        <w:ind w:left="720"/>
        <w:rPr>
          <w:rFonts w:ascii="Times New Roman" w:hAnsi="Times New Roman"/>
        </w:rPr>
      </w:pPr>
    </w:p>
    <w:p w:rsidR="007017B8" w:rsidRPr="00F71AC1" w:rsidRDefault="007017B8" w:rsidP="00F506C2">
      <w:pPr>
        <w:spacing w:after="0" w:line="240" w:lineRule="auto"/>
        <w:ind w:left="720"/>
        <w:rPr>
          <w:rFonts w:ascii="Times New Roman" w:hAnsi="Times New Roman"/>
        </w:rPr>
      </w:pPr>
    </w:p>
    <w:p w:rsidR="00DD2138" w:rsidRPr="00F71AC1" w:rsidRDefault="00DD2138" w:rsidP="00F506C2">
      <w:pPr>
        <w:spacing w:after="0" w:line="240" w:lineRule="auto"/>
        <w:ind w:left="720"/>
        <w:rPr>
          <w:rFonts w:ascii="Times New Roman" w:hAnsi="Times New Roman"/>
        </w:rPr>
      </w:pPr>
    </w:p>
    <w:p w:rsidR="00DD2138" w:rsidRPr="00F71AC1" w:rsidRDefault="00DD2138" w:rsidP="00F506C2">
      <w:pPr>
        <w:spacing w:after="0" w:line="240" w:lineRule="auto"/>
        <w:ind w:left="720"/>
        <w:rPr>
          <w:rFonts w:ascii="Times New Roman" w:hAnsi="Times New Roman"/>
        </w:rPr>
      </w:pPr>
    </w:p>
    <w:p w:rsidR="00B57803" w:rsidRPr="00F71AC1" w:rsidRDefault="00B57803" w:rsidP="00F506C2">
      <w:pPr>
        <w:spacing w:after="0" w:line="240" w:lineRule="auto"/>
        <w:ind w:left="720"/>
        <w:rPr>
          <w:rFonts w:ascii="Times New Roman" w:hAnsi="Times New Roman"/>
        </w:rPr>
      </w:pPr>
    </w:p>
    <w:p w:rsidR="00B57803" w:rsidRPr="00F71AC1" w:rsidRDefault="00B57803" w:rsidP="00F506C2">
      <w:pPr>
        <w:spacing w:after="0" w:line="240" w:lineRule="auto"/>
        <w:ind w:left="720"/>
        <w:rPr>
          <w:rFonts w:ascii="Times New Roman" w:hAnsi="Times New Roman"/>
        </w:rPr>
      </w:pPr>
    </w:p>
    <w:p w:rsidR="00B57803" w:rsidRPr="00F71AC1" w:rsidRDefault="00B57803" w:rsidP="00F506C2">
      <w:pPr>
        <w:spacing w:after="0" w:line="240" w:lineRule="auto"/>
        <w:ind w:left="720"/>
        <w:rPr>
          <w:rFonts w:ascii="Times New Roman" w:hAnsi="Times New Roman"/>
        </w:rPr>
      </w:pPr>
    </w:p>
    <w:p w:rsidR="00D01202" w:rsidRPr="00F71AC1" w:rsidRDefault="00D01202" w:rsidP="00F506C2">
      <w:pPr>
        <w:spacing w:after="0" w:line="240" w:lineRule="auto"/>
        <w:ind w:left="720"/>
        <w:rPr>
          <w:rFonts w:ascii="Times New Roman" w:hAnsi="Times New Roman"/>
        </w:rPr>
      </w:pPr>
    </w:p>
    <w:p w:rsidR="00B57803" w:rsidRPr="00F71AC1" w:rsidRDefault="00B57803" w:rsidP="00F506C2">
      <w:pPr>
        <w:spacing w:after="0" w:line="240" w:lineRule="auto"/>
        <w:ind w:left="720"/>
        <w:rPr>
          <w:rFonts w:ascii="Times New Roman" w:hAnsi="Times New Roman"/>
        </w:rPr>
      </w:pPr>
    </w:p>
    <w:p w:rsidR="002A1CE3" w:rsidRPr="00F71AC1" w:rsidRDefault="002A1CE3" w:rsidP="00F506C2">
      <w:pPr>
        <w:spacing w:after="0" w:line="240" w:lineRule="auto"/>
        <w:ind w:left="720"/>
        <w:rPr>
          <w:rFonts w:ascii="Times New Roman" w:hAnsi="Times New Roman"/>
        </w:rPr>
      </w:pPr>
    </w:p>
    <w:p w:rsidR="00B57803" w:rsidRPr="00F71AC1" w:rsidRDefault="00B57803" w:rsidP="00F506C2">
      <w:pPr>
        <w:spacing w:after="0" w:line="240" w:lineRule="auto"/>
        <w:ind w:left="720"/>
        <w:rPr>
          <w:rFonts w:ascii="Times New Roman" w:hAnsi="Times New Roman"/>
        </w:rPr>
      </w:pPr>
    </w:p>
    <w:p w:rsidR="00B57803" w:rsidRPr="00F71AC1" w:rsidRDefault="00B57803" w:rsidP="00F506C2">
      <w:pPr>
        <w:spacing w:after="0" w:line="240" w:lineRule="auto"/>
        <w:ind w:left="720"/>
        <w:rPr>
          <w:rFonts w:ascii="Times New Roman" w:hAnsi="Times New Roman"/>
        </w:rPr>
      </w:pPr>
    </w:p>
    <w:p w:rsidR="00DD2138" w:rsidRPr="00F71AC1" w:rsidRDefault="00DD2138" w:rsidP="00F506C2">
      <w:pPr>
        <w:spacing w:after="0" w:line="240" w:lineRule="auto"/>
        <w:ind w:left="720"/>
        <w:rPr>
          <w:rFonts w:ascii="Times New Roman" w:hAnsi="Times New Roman"/>
        </w:rPr>
      </w:pPr>
    </w:p>
    <w:p w:rsidR="00DD2138" w:rsidRPr="00F71AC1" w:rsidRDefault="00DD2138" w:rsidP="00F506C2">
      <w:pPr>
        <w:spacing w:after="0" w:line="240" w:lineRule="auto"/>
        <w:ind w:left="720"/>
        <w:rPr>
          <w:rFonts w:ascii="Times New Roman" w:hAnsi="Times New Roman"/>
        </w:rPr>
      </w:pPr>
    </w:p>
    <w:p w:rsidR="00F506C2" w:rsidRPr="00F71AC1" w:rsidRDefault="00A43447" w:rsidP="00F506C2">
      <w:pPr>
        <w:spacing w:after="0" w:line="240" w:lineRule="auto"/>
        <w:ind w:left="720"/>
        <w:rPr>
          <w:rFonts w:ascii="Times New Roman" w:hAnsi="Times New Roman"/>
        </w:rPr>
      </w:pPr>
      <w:r w:rsidRPr="00F71AC1">
        <w:rPr>
          <w:rFonts w:ascii="Times New Roman" w:hAnsi="Times New Roman"/>
        </w:rPr>
        <w:t>02</w:t>
      </w:r>
      <w:r w:rsidR="00031A02" w:rsidRPr="00F71AC1">
        <w:rPr>
          <w:rFonts w:ascii="Times New Roman" w:hAnsi="Times New Roman"/>
        </w:rPr>
        <w:t>.1</w:t>
      </w:r>
      <w:r w:rsidRPr="00F71AC1">
        <w:rPr>
          <w:rFonts w:ascii="Times New Roman" w:hAnsi="Times New Roman"/>
        </w:rPr>
        <w:t>1</w:t>
      </w:r>
      <w:r w:rsidR="00031A02" w:rsidRPr="00F71AC1">
        <w:rPr>
          <w:rFonts w:ascii="Times New Roman" w:hAnsi="Times New Roman"/>
        </w:rPr>
        <w:t>.</w:t>
      </w:r>
      <w:r w:rsidR="00F506C2" w:rsidRPr="00F71AC1">
        <w:rPr>
          <w:rFonts w:ascii="Times New Roman" w:hAnsi="Times New Roman"/>
        </w:rPr>
        <w:t>201</w:t>
      </w:r>
      <w:r w:rsidR="007A74FF" w:rsidRPr="00F71AC1">
        <w:rPr>
          <w:rFonts w:ascii="Times New Roman" w:hAnsi="Times New Roman"/>
        </w:rPr>
        <w:t>5</w:t>
      </w:r>
      <w:r w:rsidR="00F506C2" w:rsidRPr="00F71AC1">
        <w:rPr>
          <w:rFonts w:ascii="Times New Roman" w:hAnsi="Times New Roman"/>
        </w:rPr>
        <w:t xml:space="preserve">. </w:t>
      </w:r>
      <w:r w:rsidR="009B295A" w:rsidRPr="00F71AC1">
        <w:rPr>
          <w:rFonts w:ascii="Times New Roman" w:hAnsi="Times New Roman"/>
        </w:rPr>
        <w:t>14</w:t>
      </w:r>
      <w:r w:rsidR="00F506C2" w:rsidRPr="00F71AC1">
        <w:rPr>
          <w:rFonts w:ascii="Times New Roman" w:hAnsi="Times New Roman"/>
        </w:rPr>
        <w:t>:</w:t>
      </w:r>
      <w:r w:rsidR="00031A02" w:rsidRPr="00F71AC1">
        <w:rPr>
          <w:rFonts w:ascii="Times New Roman" w:hAnsi="Times New Roman"/>
        </w:rPr>
        <w:t>44</w:t>
      </w:r>
    </w:p>
    <w:p w:rsidR="005C7991" w:rsidRPr="00F71AC1" w:rsidRDefault="00D26446" w:rsidP="00F506C2">
      <w:pPr>
        <w:spacing w:after="0" w:line="240" w:lineRule="auto"/>
        <w:ind w:left="720"/>
        <w:rPr>
          <w:rFonts w:ascii="Times New Roman" w:hAnsi="Times New Roman"/>
        </w:rPr>
      </w:pPr>
      <w:r>
        <w:rPr>
          <w:rFonts w:ascii="Times New Roman" w:hAnsi="Times New Roman"/>
        </w:rPr>
        <w:t>332</w:t>
      </w:r>
      <w:bookmarkStart w:id="2" w:name="_GoBack"/>
      <w:bookmarkEnd w:id="2"/>
    </w:p>
    <w:p w:rsidR="00F506C2" w:rsidRPr="00F71AC1" w:rsidRDefault="00F506C2" w:rsidP="00F506C2">
      <w:pPr>
        <w:spacing w:after="0" w:line="240" w:lineRule="auto"/>
        <w:ind w:left="720"/>
        <w:rPr>
          <w:rFonts w:ascii="Times New Roman" w:hAnsi="Times New Roman"/>
        </w:rPr>
      </w:pPr>
      <w:r w:rsidRPr="00F71AC1">
        <w:rPr>
          <w:rFonts w:ascii="Times New Roman" w:hAnsi="Times New Roman"/>
        </w:rPr>
        <w:t>Izglītības un zinātnes ministrijas</w:t>
      </w:r>
    </w:p>
    <w:p w:rsidR="00B36221" w:rsidRPr="00F71AC1" w:rsidRDefault="00B36221" w:rsidP="00F506C2">
      <w:pPr>
        <w:spacing w:after="0" w:line="240" w:lineRule="auto"/>
        <w:ind w:left="720"/>
        <w:rPr>
          <w:rFonts w:ascii="Times New Roman" w:hAnsi="Times New Roman"/>
        </w:rPr>
      </w:pPr>
      <w:r w:rsidRPr="00F71AC1">
        <w:rPr>
          <w:rFonts w:ascii="Times New Roman" w:hAnsi="Times New Roman"/>
        </w:rPr>
        <w:t xml:space="preserve">valsts sekretāra vietnieks – </w:t>
      </w:r>
    </w:p>
    <w:p w:rsidR="00F506C2" w:rsidRPr="00F71AC1" w:rsidRDefault="00F506C2" w:rsidP="00F506C2">
      <w:pPr>
        <w:spacing w:after="0" w:line="240" w:lineRule="auto"/>
        <w:ind w:left="720"/>
        <w:rPr>
          <w:rFonts w:ascii="Times New Roman" w:hAnsi="Times New Roman"/>
        </w:rPr>
      </w:pPr>
      <w:r w:rsidRPr="00F71AC1">
        <w:rPr>
          <w:rFonts w:ascii="Times New Roman" w:hAnsi="Times New Roman"/>
        </w:rPr>
        <w:t>Sporta departamenta</w:t>
      </w:r>
      <w:r w:rsidR="00B36221" w:rsidRPr="00F71AC1">
        <w:rPr>
          <w:rFonts w:ascii="Times New Roman" w:hAnsi="Times New Roman"/>
        </w:rPr>
        <w:t xml:space="preserve"> </w:t>
      </w:r>
      <w:r w:rsidRPr="00F71AC1">
        <w:rPr>
          <w:rFonts w:ascii="Times New Roman" w:hAnsi="Times New Roman"/>
        </w:rPr>
        <w:t>direktora vietnieks E.Severs</w:t>
      </w:r>
    </w:p>
    <w:p w:rsidR="00F506C2" w:rsidRPr="00F71AC1" w:rsidRDefault="00F506C2" w:rsidP="00F506C2">
      <w:pPr>
        <w:spacing w:after="0" w:line="240" w:lineRule="auto"/>
        <w:ind w:left="720"/>
        <w:rPr>
          <w:rFonts w:ascii="Times New Roman" w:hAnsi="Times New Roman"/>
        </w:rPr>
      </w:pPr>
      <w:r w:rsidRPr="00F71AC1">
        <w:rPr>
          <w:rFonts w:ascii="Times New Roman" w:hAnsi="Times New Roman"/>
        </w:rPr>
        <w:t>67047935, edgars.severs@izm.gov.lv</w:t>
      </w:r>
    </w:p>
    <w:sectPr w:rsidR="00F506C2" w:rsidRPr="00F71AC1" w:rsidSect="004D72B7">
      <w:headerReference w:type="default" r:id="rId6"/>
      <w:footerReference w:type="default" r:id="rId7"/>
      <w:footerReference w:type="first" r:id="rId8"/>
      <w:pgSz w:w="11906" w:h="16838" w:code="9"/>
      <w:pgMar w:top="1418" w:right="1134" w:bottom="1134" w:left="1701"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590" w:rsidRDefault="00254590" w:rsidP="00920A4D">
      <w:pPr>
        <w:spacing w:after="0" w:line="240" w:lineRule="auto"/>
      </w:pPr>
      <w:r>
        <w:separator/>
      </w:r>
    </w:p>
  </w:endnote>
  <w:endnote w:type="continuationSeparator" w:id="0">
    <w:p w:rsidR="00254590" w:rsidRDefault="00254590" w:rsidP="0092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6C37EF" w:rsidRDefault="006C37EF" w:rsidP="006C37EF">
    <w:pPr>
      <w:pStyle w:val="Footer"/>
      <w:jc w:val="both"/>
    </w:pPr>
    <w:r w:rsidRPr="007A74FF">
      <w:rPr>
        <w:rFonts w:ascii="Times New Roman" w:hAnsi="Times New Roman"/>
      </w:rPr>
      <w:t>IZMRik_</w:t>
    </w:r>
    <w:r w:rsidR="00A43447">
      <w:rPr>
        <w:rFonts w:ascii="Times New Roman" w:hAnsi="Times New Roman"/>
      </w:rPr>
      <w:t>0211</w:t>
    </w:r>
    <w:r>
      <w:rPr>
        <w:rFonts w:ascii="Times New Roman" w:hAnsi="Times New Roman"/>
      </w:rPr>
      <w:t>1</w:t>
    </w:r>
    <w:r w:rsidRPr="007A74FF">
      <w:rPr>
        <w:rFonts w:ascii="Times New Roman" w:hAnsi="Times New Roman"/>
      </w:rPr>
      <w:t>5_</w:t>
    </w:r>
    <w:r>
      <w:rPr>
        <w:rFonts w:ascii="Times New Roman" w:hAnsi="Times New Roman"/>
      </w:rPr>
      <w:t>groz-522</w:t>
    </w:r>
    <w:r w:rsidRPr="007A74FF">
      <w:rPr>
        <w:rFonts w:ascii="Times New Roman" w:hAnsi="Times New Roman"/>
      </w:rPr>
      <w:t>; Minis</w:t>
    </w:r>
    <w:r>
      <w:rPr>
        <w:rFonts w:ascii="Times New Roman" w:hAnsi="Times New Roman"/>
      </w:rPr>
      <w:t>tru kabineta rīkojuma projekts „</w:t>
    </w:r>
    <w:r w:rsidRPr="006C37EF">
      <w:rPr>
        <w:rFonts w:ascii="Times New Roman" w:hAnsi="Times New Roman"/>
      </w:rPr>
      <w:t>Grozījumi Ministru kabineta 2013.gada 4.novembra rīkojumā Nr.522 „Par Latvijas Nacionālā valsts sporta centra „Mežaparks” un Tenisa centra „Lielupe” rekonstrukcijas projektiem paredzēto valsts budžeta ilgtermiņa saistību pārdali””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7A74FF" w:rsidRDefault="007A74FF" w:rsidP="00943ADF">
    <w:pPr>
      <w:pStyle w:val="Footer"/>
      <w:jc w:val="both"/>
    </w:pPr>
    <w:r w:rsidRPr="007A74FF">
      <w:rPr>
        <w:rFonts w:ascii="Times New Roman" w:hAnsi="Times New Roman"/>
      </w:rPr>
      <w:t>IZMRik_</w:t>
    </w:r>
    <w:r w:rsidR="00A43447">
      <w:rPr>
        <w:rFonts w:ascii="Times New Roman" w:hAnsi="Times New Roman"/>
      </w:rPr>
      <w:t>0211</w:t>
    </w:r>
    <w:r w:rsidR="00031A02">
      <w:rPr>
        <w:rFonts w:ascii="Times New Roman" w:hAnsi="Times New Roman"/>
      </w:rPr>
      <w:t>1</w:t>
    </w:r>
    <w:r w:rsidRPr="007A74FF">
      <w:rPr>
        <w:rFonts w:ascii="Times New Roman" w:hAnsi="Times New Roman"/>
      </w:rPr>
      <w:t>5</w:t>
    </w:r>
    <w:r w:rsidR="00005511" w:rsidRPr="007A74FF">
      <w:rPr>
        <w:rFonts w:ascii="Times New Roman" w:hAnsi="Times New Roman"/>
      </w:rPr>
      <w:t>_</w:t>
    </w:r>
    <w:r w:rsidR="00E14271">
      <w:rPr>
        <w:rFonts w:ascii="Times New Roman" w:hAnsi="Times New Roman"/>
      </w:rPr>
      <w:t>groz-5</w:t>
    </w:r>
    <w:r w:rsidR="0089476C">
      <w:rPr>
        <w:rFonts w:ascii="Times New Roman" w:hAnsi="Times New Roman"/>
      </w:rPr>
      <w:t>2</w:t>
    </w:r>
    <w:r w:rsidR="00943ADF">
      <w:rPr>
        <w:rFonts w:ascii="Times New Roman" w:hAnsi="Times New Roman"/>
      </w:rPr>
      <w:t>2</w:t>
    </w:r>
    <w:r w:rsidR="006920D4" w:rsidRPr="007A74FF">
      <w:rPr>
        <w:rFonts w:ascii="Times New Roman" w:hAnsi="Times New Roman"/>
      </w:rPr>
      <w:t>; Minis</w:t>
    </w:r>
    <w:r w:rsidR="00031A02">
      <w:rPr>
        <w:rFonts w:ascii="Times New Roman" w:hAnsi="Times New Roman"/>
      </w:rPr>
      <w:t>tru kabineta rīkojuma projekts „</w:t>
    </w:r>
    <w:r w:rsidR="006C37EF" w:rsidRPr="006C37EF">
      <w:rPr>
        <w:rFonts w:ascii="Times New Roman" w:hAnsi="Times New Roman"/>
      </w:rPr>
      <w:t>Grozījumi Ministru kabineta 2013.gada 4.novembra rīkojumā Nr.522 „Par Latvijas Nacionālā valsts sporta centra „Mežaparks” un Tenisa centra „Lielupe” rekonstrukcijas projektiem paredzēto valsts budžeta ilgtermiņa saistību pārdali””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590" w:rsidRDefault="00254590" w:rsidP="00920A4D">
      <w:pPr>
        <w:spacing w:after="0" w:line="240" w:lineRule="auto"/>
      </w:pPr>
      <w:r>
        <w:separator/>
      </w:r>
    </w:p>
  </w:footnote>
  <w:footnote w:type="continuationSeparator" w:id="0">
    <w:p w:rsidR="00254590" w:rsidRDefault="00254590" w:rsidP="00920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7A6B4E" w:rsidRDefault="00857425" w:rsidP="007A6B4E">
    <w:pPr>
      <w:pStyle w:val="Header"/>
      <w:jc w:val="center"/>
      <w:rPr>
        <w:sz w:val="26"/>
        <w:szCs w:val="26"/>
      </w:rPr>
    </w:pPr>
    <w:r w:rsidRPr="007A6B4E">
      <w:rPr>
        <w:rFonts w:ascii="Times New Roman" w:hAnsi="Times New Roman"/>
        <w:sz w:val="26"/>
        <w:szCs w:val="26"/>
      </w:rPr>
      <w:fldChar w:fldCharType="begin"/>
    </w:r>
    <w:r w:rsidR="006920D4" w:rsidRPr="007A6B4E">
      <w:rPr>
        <w:rFonts w:ascii="Times New Roman" w:hAnsi="Times New Roman"/>
        <w:sz w:val="26"/>
        <w:szCs w:val="26"/>
      </w:rPr>
      <w:instrText xml:space="preserve"> PAGE   \* MERGEFORMAT </w:instrText>
    </w:r>
    <w:r w:rsidRPr="007A6B4E">
      <w:rPr>
        <w:rFonts w:ascii="Times New Roman" w:hAnsi="Times New Roman"/>
        <w:sz w:val="26"/>
        <w:szCs w:val="26"/>
      </w:rPr>
      <w:fldChar w:fldCharType="separate"/>
    </w:r>
    <w:r w:rsidR="00D26446">
      <w:rPr>
        <w:rFonts w:ascii="Times New Roman" w:hAnsi="Times New Roman"/>
        <w:noProof/>
        <w:sz w:val="26"/>
        <w:szCs w:val="26"/>
      </w:rPr>
      <w:t>2</w:t>
    </w:r>
    <w:r w:rsidRPr="007A6B4E">
      <w:rPr>
        <w:rFonts w:ascii="Times New Roman" w:hAnsi="Times New Roman"/>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4D"/>
    <w:rsid w:val="00000DB0"/>
    <w:rsid w:val="00005511"/>
    <w:rsid w:val="00011FDF"/>
    <w:rsid w:val="00012358"/>
    <w:rsid w:val="00013C69"/>
    <w:rsid w:val="00015F0E"/>
    <w:rsid w:val="00016568"/>
    <w:rsid w:val="00022A74"/>
    <w:rsid w:val="00026731"/>
    <w:rsid w:val="00031A02"/>
    <w:rsid w:val="000357BC"/>
    <w:rsid w:val="00040823"/>
    <w:rsid w:val="00044F72"/>
    <w:rsid w:val="00045171"/>
    <w:rsid w:val="000562C9"/>
    <w:rsid w:val="00057B72"/>
    <w:rsid w:val="00064AEF"/>
    <w:rsid w:val="00066AC8"/>
    <w:rsid w:val="00071D4E"/>
    <w:rsid w:val="00074F36"/>
    <w:rsid w:val="00081AC3"/>
    <w:rsid w:val="0009550C"/>
    <w:rsid w:val="000A2A6A"/>
    <w:rsid w:val="000A3CF2"/>
    <w:rsid w:val="000B2569"/>
    <w:rsid w:val="000B71EA"/>
    <w:rsid w:val="000C1014"/>
    <w:rsid w:val="000C2EF9"/>
    <w:rsid w:val="000C517A"/>
    <w:rsid w:val="000C6EE8"/>
    <w:rsid w:val="000D7230"/>
    <w:rsid w:val="000E464B"/>
    <w:rsid w:val="000F1F3E"/>
    <w:rsid w:val="000F3492"/>
    <w:rsid w:val="001048B0"/>
    <w:rsid w:val="00111439"/>
    <w:rsid w:val="001219D3"/>
    <w:rsid w:val="001268F8"/>
    <w:rsid w:val="00132181"/>
    <w:rsid w:val="00132866"/>
    <w:rsid w:val="00135AD0"/>
    <w:rsid w:val="001520E3"/>
    <w:rsid w:val="00152264"/>
    <w:rsid w:val="00153F1D"/>
    <w:rsid w:val="00161D30"/>
    <w:rsid w:val="00162DAB"/>
    <w:rsid w:val="0016793B"/>
    <w:rsid w:val="0017042B"/>
    <w:rsid w:val="001745A4"/>
    <w:rsid w:val="00183BC9"/>
    <w:rsid w:val="001953F0"/>
    <w:rsid w:val="001955B9"/>
    <w:rsid w:val="00196DCE"/>
    <w:rsid w:val="00197B07"/>
    <w:rsid w:val="001A28B0"/>
    <w:rsid w:val="001A6D4C"/>
    <w:rsid w:val="001B2694"/>
    <w:rsid w:val="001B66E1"/>
    <w:rsid w:val="001B6BE1"/>
    <w:rsid w:val="001B7514"/>
    <w:rsid w:val="001C2979"/>
    <w:rsid w:val="001C4918"/>
    <w:rsid w:val="001C7C72"/>
    <w:rsid w:val="001D11FF"/>
    <w:rsid w:val="001E07E9"/>
    <w:rsid w:val="001E100C"/>
    <w:rsid w:val="001F2880"/>
    <w:rsid w:val="001F4AC0"/>
    <w:rsid w:val="00231651"/>
    <w:rsid w:val="002322AE"/>
    <w:rsid w:val="00236001"/>
    <w:rsid w:val="00236E85"/>
    <w:rsid w:val="00240422"/>
    <w:rsid w:val="00247397"/>
    <w:rsid w:val="00254590"/>
    <w:rsid w:val="0025478F"/>
    <w:rsid w:val="00257050"/>
    <w:rsid w:val="00271285"/>
    <w:rsid w:val="00271381"/>
    <w:rsid w:val="00275542"/>
    <w:rsid w:val="00276A5D"/>
    <w:rsid w:val="002804B1"/>
    <w:rsid w:val="002807A6"/>
    <w:rsid w:val="00282217"/>
    <w:rsid w:val="00283C9A"/>
    <w:rsid w:val="002A1CE3"/>
    <w:rsid w:val="002B2987"/>
    <w:rsid w:val="002B48BF"/>
    <w:rsid w:val="002C4662"/>
    <w:rsid w:val="002C68A6"/>
    <w:rsid w:val="002C7D7D"/>
    <w:rsid w:val="002C7E98"/>
    <w:rsid w:val="002D205A"/>
    <w:rsid w:val="002D23A6"/>
    <w:rsid w:val="002E37C0"/>
    <w:rsid w:val="002E44F6"/>
    <w:rsid w:val="002F07E6"/>
    <w:rsid w:val="002F4EA4"/>
    <w:rsid w:val="00302DD5"/>
    <w:rsid w:val="003036BF"/>
    <w:rsid w:val="0031091A"/>
    <w:rsid w:val="00310CAA"/>
    <w:rsid w:val="00313680"/>
    <w:rsid w:val="00317FC2"/>
    <w:rsid w:val="00320544"/>
    <w:rsid w:val="00320D2F"/>
    <w:rsid w:val="00323328"/>
    <w:rsid w:val="0032517C"/>
    <w:rsid w:val="00325D4B"/>
    <w:rsid w:val="00327432"/>
    <w:rsid w:val="00327DC1"/>
    <w:rsid w:val="003405F8"/>
    <w:rsid w:val="00347008"/>
    <w:rsid w:val="00361381"/>
    <w:rsid w:val="0036384F"/>
    <w:rsid w:val="003800A0"/>
    <w:rsid w:val="00380DC2"/>
    <w:rsid w:val="00381545"/>
    <w:rsid w:val="00385149"/>
    <w:rsid w:val="00387E34"/>
    <w:rsid w:val="0039018D"/>
    <w:rsid w:val="0039083E"/>
    <w:rsid w:val="003A08D7"/>
    <w:rsid w:val="003A0E53"/>
    <w:rsid w:val="003A289D"/>
    <w:rsid w:val="003A50D1"/>
    <w:rsid w:val="003B1621"/>
    <w:rsid w:val="003B521E"/>
    <w:rsid w:val="003B52E3"/>
    <w:rsid w:val="003B7A3D"/>
    <w:rsid w:val="003C0D0C"/>
    <w:rsid w:val="003C0EFA"/>
    <w:rsid w:val="003D089B"/>
    <w:rsid w:val="003D0AAE"/>
    <w:rsid w:val="003D111F"/>
    <w:rsid w:val="003D1E30"/>
    <w:rsid w:val="003D389F"/>
    <w:rsid w:val="003D53D5"/>
    <w:rsid w:val="003D74C9"/>
    <w:rsid w:val="003E03FA"/>
    <w:rsid w:val="003F0DB2"/>
    <w:rsid w:val="003F301B"/>
    <w:rsid w:val="003F582A"/>
    <w:rsid w:val="00400AE1"/>
    <w:rsid w:val="00412F32"/>
    <w:rsid w:val="004177C2"/>
    <w:rsid w:val="00422AD9"/>
    <w:rsid w:val="0042347C"/>
    <w:rsid w:val="00432D14"/>
    <w:rsid w:val="00434F4E"/>
    <w:rsid w:val="00447AE6"/>
    <w:rsid w:val="004543A7"/>
    <w:rsid w:val="0045672B"/>
    <w:rsid w:val="004679AA"/>
    <w:rsid w:val="00475AA2"/>
    <w:rsid w:val="0048381B"/>
    <w:rsid w:val="00492BD7"/>
    <w:rsid w:val="004B2075"/>
    <w:rsid w:val="004B3EB8"/>
    <w:rsid w:val="004B5E59"/>
    <w:rsid w:val="004C1EDA"/>
    <w:rsid w:val="004C3028"/>
    <w:rsid w:val="004C4A9E"/>
    <w:rsid w:val="004D0739"/>
    <w:rsid w:val="004D3C68"/>
    <w:rsid w:val="004D3EB5"/>
    <w:rsid w:val="004D4C2A"/>
    <w:rsid w:val="004D5E3F"/>
    <w:rsid w:val="004D72B7"/>
    <w:rsid w:val="004E244E"/>
    <w:rsid w:val="004E6DC5"/>
    <w:rsid w:val="004F79AA"/>
    <w:rsid w:val="005069E0"/>
    <w:rsid w:val="00511E72"/>
    <w:rsid w:val="005143DC"/>
    <w:rsid w:val="00541231"/>
    <w:rsid w:val="00541633"/>
    <w:rsid w:val="005435B5"/>
    <w:rsid w:val="005505F5"/>
    <w:rsid w:val="00556C7A"/>
    <w:rsid w:val="00565CD4"/>
    <w:rsid w:val="00567997"/>
    <w:rsid w:val="00571B6E"/>
    <w:rsid w:val="00572E5E"/>
    <w:rsid w:val="00574433"/>
    <w:rsid w:val="0057568F"/>
    <w:rsid w:val="0058063A"/>
    <w:rsid w:val="0058483D"/>
    <w:rsid w:val="005877D4"/>
    <w:rsid w:val="00595B32"/>
    <w:rsid w:val="00597AE3"/>
    <w:rsid w:val="005A2322"/>
    <w:rsid w:val="005B1448"/>
    <w:rsid w:val="005B48CC"/>
    <w:rsid w:val="005B570D"/>
    <w:rsid w:val="005B5DF9"/>
    <w:rsid w:val="005B62A1"/>
    <w:rsid w:val="005B6DF3"/>
    <w:rsid w:val="005C7991"/>
    <w:rsid w:val="005D1B55"/>
    <w:rsid w:val="005E196E"/>
    <w:rsid w:val="005F4D42"/>
    <w:rsid w:val="0060226A"/>
    <w:rsid w:val="00614265"/>
    <w:rsid w:val="0061790C"/>
    <w:rsid w:val="00624E45"/>
    <w:rsid w:val="00637EF9"/>
    <w:rsid w:val="006419C5"/>
    <w:rsid w:val="00660CBD"/>
    <w:rsid w:val="00665A5E"/>
    <w:rsid w:val="00671BA3"/>
    <w:rsid w:val="00673BBE"/>
    <w:rsid w:val="006754F1"/>
    <w:rsid w:val="006773D8"/>
    <w:rsid w:val="00681577"/>
    <w:rsid w:val="00687047"/>
    <w:rsid w:val="006920D4"/>
    <w:rsid w:val="006A315B"/>
    <w:rsid w:val="006A37C5"/>
    <w:rsid w:val="006A3A2D"/>
    <w:rsid w:val="006A7A53"/>
    <w:rsid w:val="006C20C5"/>
    <w:rsid w:val="006C37EF"/>
    <w:rsid w:val="006C440E"/>
    <w:rsid w:val="006C7E00"/>
    <w:rsid w:val="006D0721"/>
    <w:rsid w:val="006D5960"/>
    <w:rsid w:val="007017B8"/>
    <w:rsid w:val="00702D6B"/>
    <w:rsid w:val="0070489E"/>
    <w:rsid w:val="00706FE7"/>
    <w:rsid w:val="00710FB6"/>
    <w:rsid w:val="007169EF"/>
    <w:rsid w:val="007438DC"/>
    <w:rsid w:val="007460ED"/>
    <w:rsid w:val="00750F71"/>
    <w:rsid w:val="00755101"/>
    <w:rsid w:val="00756C76"/>
    <w:rsid w:val="00757BAF"/>
    <w:rsid w:val="00760F0F"/>
    <w:rsid w:val="007636FE"/>
    <w:rsid w:val="007668F3"/>
    <w:rsid w:val="00766AF1"/>
    <w:rsid w:val="0077270F"/>
    <w:rsid w:val="00773881"/>
    <w:rsid w:val="00773E81"/>
    <w:rsid w:val="00776462"/>
    <w:rsid w:val="00777131"/>
    <w:rsid w:val="00777832"/>
    <w:rsid w:val="007801E0"/>
    <w:rsid w:val="007831EF"/>
    <w:rsid w:val="00795F10"/>
    <w:rsid w:val="007A349D"/>
    <w:rsid w:val="007A6B4E"/>
    <w:rsid w:val="007A6F45"/>
    <w:rsid w:val="007A74FF"/>
    <w:rsid w:val="007B1A38"/>
    <w:rsid w:val="007D05F7"/>
    <w:rsid w:val="007E4478"/>
    <w:rsid w:val="007E5E5D"/>
    <w:rsid w:val="007E67FF"/>
    <w:rsid w:val="008041B3"/>
    <w:rsid w:val="00806574"/>
    <w:rsid w:val="00807B84"/>
    <w:rsid w:val="00807D00"/>
    <w:rsid w:val="0081132C"/>
    <w:rsid w:val="00854AB8"/>
    <w:rsid w:val="00857425"/>
    <w:rsid w:val="00861887"/>
    <w:rsid w:val="00862F7A"/>
    <w:rsid w:val="00864E3E"/>
    <w:rsid w:val="00865C06"/>
    <w:rsid w:val="00877314"/>
    <w:rsid w:val="00880BC9"/>
    <w:rsid w:val="00880FF7"/>
    <w:rsid w:val="00891E5B"/>
    <w:rsid w:val="0089476C"/>
    <w:rsid w:val="008A095A"/>
    <w:rsid w:val="008A303B"/>
    <w:rsid w:val="008A5000"/>
    <w:rsid w:val="008B18F1"/>
    <w:rsid w:val="008B708A"/>
    <w:rsid w:val="008C4494"/>
    <w:rsid w:val="008C4A54"/>
    <w:rsid w:val="008C7A29"/>
    <w:rsid w:val="008D1345"/>
    <w:rsid w:val="008D2123"/>
    <w:rsid w:val="008D3DCC"/>
    <w:rsid w:val="008D658A"/>
    <w:rsid w:val="008E0DB5"/>
    <w:rsid w:val="008E3C89"/>
    <w:rsid w:val="008E7551"/>
    <w:rsid w:val="009004A8"/>
    <w:rsid w:val="00907DC5"/>
    <w:rsid w:val="00916DEF"/>
    <w:rsid w:val="00920A29"/>
    <w:rsid w:val="00920A4D"/>
    <w:rsid w:val="0092355A"/>
    <w:rsid w:val="00932163"/>
    <w:rsid w:val="00935D2A"/>
    <w:rsid w:val="009372DD"/>
    <w:rsid w:val="00943ADF"/>
    <w:rsid w:val="0095016A"/>
    <w:rsid w:val="00953D71"/>
    <w:rsid w:val="009543BD"/>
    <w:rsid w:val="00963AD1"/>
    <w:rsid w:val="00966D9F"/>
    <w:rsid w:val="00967D1F"/>
    <w:rsid w:val="00967F5A"/>
    <w:rsid w:val="00974EE2"/>
    <w:rsid w:val="00985EF0"/>
    <w:rsid w:val="00994B7F"/>
    <w:rsid w:val="00996BA7"/>
    <w:rsid w:val="0099765D"/>
    <w:rsid w:val="009A1420"/>
    <w:rsid w:val="009A25E4"/>
    <w:rsid w:val="009A29F9"/>
    <w:rsid w:val="009B074B"/>
    <w:rsid w:val="009B295A"/>
    <w:rsid w:val="009C21DF"/>
    <w:rsid w:val="009D158E"/>
    <w:rsid w:val="009D3762"/>
    <w:rsid w:val="009E19AB"/>
    <w:rsid w:val="009E6C5E"/>
    <w:rsid w:val="009F0B79"/>
    <w:rsid w:val="009F3BBC"/>
    <w:rsid w:val="009F4182"/>
    <w:rsid w:val="00A043E7"/>
    <w:rsid w:val="00A072CC"/>
    <w:rsid w:val="00A14E34"/>
    <w:rsid w:val="00A16702"/>
    <w:rsid w:val="00A32A7F"/>
    <w:rsid w:val="00A4013C"/>
    <w:rsid w:val="00A43447"/>
    <w:rsid w:val="00A452A6"/>
    <w:rsid w:val="00A62F86"/>
    <w:rsid w:val="00A70855"/>
    <w:rsid w:val="00A732D1"/>
    <w:rsid w:val="00A843A7"/>
    <w:rsid w:val="00AC61FC"/>
    <w:rsid w:val="00AD3F44"/>
    <w:rsid w:val="00AE01EE"/>
    <w:rsid w:val="00AE7333"/>
    <w:rsid w:val="00AE7DFA"/>
    <w:rsid w:val="00AF5994"/>
    <w:rsid w:val="00B061B1"/>
    <w:rsid w:val="00B11E7F"/>
    <w:rsid w:val="00B15955"/>
    <w:rsid w:val="00B15992"/>
    <w:rsid w:val="00B1626E"/>
    <w:rsid w:val="00B23BD9"/>
    <w:rsid w:val="00B24332"/>
    <w:rsid w:val="00B27094"/>
    <w:rsid w:val="00B360EF"/>
    <w:rsid w:val="00B36221"/>
    <w:rsid w:val="00B50698"/>
    <w:rsid w:val="00B5415F"/>
    <w:rsid w:val="00B542C2"/>
    <w:rsid w:val="00B5493C"/>
    <w:rsid w:val="00B57803"/>
    <w:rsid w:val="00B57B6F"/>
    <w:rsid w:val="00B6121E"/>
    <w:rsid w:val="00B619F5"/>
    <w:rsid w:val="00B64419"/>
    <w:rsid w:val="00B779B0"/>
    <w:rsid w:val="00B86C8B"/>
    <w:rsid w:val="00B92449"/>
    <w:rsid w:val="00B96DB1"/>
    <w:rsid w:val="00B970D5"/>
    <w:rsid w:val="00BC284D"/>
    <w:rsid w:val="00BC4A4E"/>
    <w:rsid w:val="00BD3D74"/>
    <w:rsid w:val="00BD42DE"/>
    <w:rsid w:val="00BD51EE"/>
    <w:rsid w:val="00BD5A45"/>
    <w:rsid w:val="00BD6650"/>
    <w:rsid w:val="00BE393A"/>
    <w:rsid w:val="00BE4E62"/>
    <w:rsid w:val="00BF1678"/>
    <w:rsid w:val="00BF20AF"/>
    <w:rsid w:val="00C026A4"/>
    <w:rsid w:val="00C02944"/>
    <w:rsid w:val="00C21537"/>
    <w:rsid w:val="00C21C1F"/>
    <w:rsid w:val="00C21C99"/>
    <w:rsid w:val="00C318C3"/>
    <w:rsid w:val="00C31EB4"/>
    <w:rsid w:val="00C329C5"/>
    <w:rsid w:val="00C34D15"/>
    <w:rsid w:val="00C426CC"/>
    <w:rsid w:val="00C430AA"/>
    <w:rsid w:val="00C525FC"/>
    <w:rsid w:val="00C56420"/>
    <w:rsid w:val="00C60E86"/>
    <w:rsid w:val="00C62B36"/>
    <w:rsid w:val="00C62BF5"/>
    <w:rsid w:val="00C63514"/>
    <w:rsid w:val="00C64542"/>
    <w:rsid w:val="00C64576"/>
    <w:rsid w:val="00C66F20"/>
    <w:rsid w:val="00C70CD2"/>
    <w:rsid w:val="00C717DC"/>
    <w:rsid w:val="00C772AB"/>
    <w:rsid w:val="00C81F7C"/>
    <w:rsid w:val="00C86E5E"/>
    <w:rsid w:val="00C91FFD"/>
    <w:rsid w:val="00CA1F7C"/>
    <w:rsid w:val="00CA6D68"/>
    <w:rsid w:val="00CB0A35"/>
    <w:rsid w:val="00CB1430"/>
    <w:rsid w:val="00CB760C"/>
    <w:rsid w:val="00CC122F"/>
    <w:rsid w:val="00CC3FE0"/>
    <w:rsid w:val="00CD6E18"/>
    <w:rsid w:val="00CE2B3E"/>
    <w:rsid w:val="00CF3DBB"/>
    <w:rsid w:val="00D01202"/>
    <w:rsid w:val="00D03717"/>
    <w:rsid w:val="00D16DE9"/>
    <w:rsid w:val="00D262AD"/>
    <w:rsid w:val="00D26446"/>
    <w:rsid w:val="00D50675"/>
    <w:rsid w:val="00D51387"/>
    <w:rsid w:val="00D52E40"/>
    <w:rsid w:val="00D617C9"/>
    <w:rsid w:val="00D631FB"/>
    <w:rsid w:val="00D71AF0"/>
    <w:rsid w:val="00D72F6F"/>
    <w:rsid w:val="00D75413"/>
    <w:rsid w:val="00D7570B"/>
    <w:rsid w:val="00D81235"/>
    <w:rsid w:val="00D81744"/>
    <w:rsid w:val="00D82565"/>
    <w:rsid w:val="00D84E27"/>
    <w:rsid w:val="00D858A1"/>
    <w:rsid w:val="00D8631D"/>
    <w:rsid w:val="00D86FB0"/>
    <w:rsid w:val="00D946A6"/>
    <w:rsid w:val="00DA5FF2"/>
    <w:rsid w:val="00DB5AEB"/>
    <w:rsid w:val="00DC0D96"/>
    <w:rsid w:val="00DC17AA"/>
    <w:rsid w:val="00DC222B"/>
    <w:rsid w:val="00DC3825"/>
    <w:rsid w:val="00DD032F"/>
    <w:rsid w:val="00DD1143"/>
    <w:rsid w:val="00DD1E4D"/>
    <w:rsid w:val="00DD2138"/>
    <w:rsid w:val="00DE2818"/>
    <w:rsid w:val="00DE49B9"/>
    <w:rsid w:val="00DF6074"/>
    <w:rsid w:val="00DF60D2"/>
    <w:rsid w:val="00E02DEE"/>
    <w:rsid w:val="00E05E40"/>
    <w:rsid w:val="00E103D8"/>
    <w:rsid w:val="00E11005"/>
    <w:rsid w:val="00E13703"/>
    <w:rsid w:val="00E14271"/>
    <w:rsid w:val="00E150FD"/>
    <w:rsid w:val="00E17231"/>
    <w:rsid w:val="00E2647D"/>
    <w:rsid w:val="00E37F8A"/>
    <w:rsid w:val="00E4019B"/>
    <w:rsid w:val="00E41082"/>
    <w:rsid w:val="00E46604"/>
    <w:rsid w:val="00E476A4"/>
    <w:rsid w:val="00E5098E"/>
    <w:rsid w:val="00E51173"/>
    <w:rsid w:val="00E54BF1"/>
    <w:rsid w:val="00E72A29"/>
    <w:rsid w:val="00E73C32"/>
    <w:rsid w:val="00E75E96"/>
    <w:rsid w:val="00E84F9C"/>
    <w:rsid w:val="00E87EBD"/>
    <w:rsid w:val="00E969AC"/>
    <w:rsid w:val="00E96AFD"/>
    <w:rsid w:val="00E97C48"/>
    <w:rsid w:val="00EA0145"/>
    <w:rsid w:val="00EA1A11"/>
    <w:rsid w:val="00EA244B"/>
    <w:rsid w:val="00EA6E1C"/>
    <w:rsid w:val="00EB405C"/>
    <w:rsid w:val="00EC2383"/>
    <w:rsid w:val="00EC705C"/>
    <w:rsid w:val="00EE1473"/>
    <w:rsid w:val="00F02E30"/>
    <w:rsid w:val="00F30A60"/>
    <w:rsid w:val="00F318AF"/>
    <w:rsid w:val="00F31DA5"/>
    <w:rsid w:val="00F35A46"/>
    <w:rsid w:val="00F4399B"/>
    <w:rsid w:val="00F506C2"/>
    <w:rsid w:val="00F71AC1"/>
    <w:rsid w:val="00F83CFD"/>
    <w:rsid w:val="00F957AB"/>
    <w:rsid w:val="00FA5E41"/>
    <w:rsid w:val="00FA661C"/>
    <w:rsid w:val="00FB5CBA"/>
    <w:rsid w:val="00FB7E8C"/>
    <w:rsid w:val="00FC085F"/>
    <w:rsid w:val="00FC4F9F"/>
    <w:rsid w:val="00FC6F1B"/>
    <w:rsid w:val="00FD262C"/>
    <w:rsid w:val="00FD541E"/>
    <w:rsid w:val="00FE0210"/>
    <w:rsid w:val="00FE4596"/>
    <w:rsid w:val="00FF26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1925</Words>
  <Characters>1098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Ministru kabineta 2013.gada 4.novembra rīkojumā Nr.522 “Par Latvijas Nacionālā valsts sporta centra “Mežaparks” un Tenisa centra “Lielupe” rekonstrukcijas projektiem paredzēto valsts budžeta ilgtermiņa saistību pārdali”</vt:lpstr>
    </vt:vector>
  </TitlesOfParts>
  <Company>Izglītības un zinātnes ministrija, Sporta departaments</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4.novembra rīkojumā Nr.522 “Par Latvijas Nacionālā valsts sporta centra “Mežaparks” un Tenisa centra “Lielupe” rekonstrukcijas projektiem paredzēto valsts budžeta ilgtermiņa saistību pārdali”</dc:title>
  <dc:subject>Ministru kabineta rīkojuma projekts</dc:subject>
  <dc:creator>Edgars Severs</dc:creator>
  <dc:description>Izglītības un zinātnes ministrijas Sporta departamenta direktora vietnieks E.Severs_x000d_
67047935, edgars.severs@izm.gov.lv</dc:description>
  <cp:lastModifiedBy>Edgars Severs</cp:lastModifiedBy>
  <cp:revision>37</cp:revision>
  <cp:lastPrinted>2013-10-09T13:11:00Z</cp:lastPrinted>
  <dcterms:created xsi:type="dcterms:W3CDTF">2015-10-21T00:38:00Z</dcterms:created>
  <dcterms:modified xsi:type="dcterms:W3CDTF">2015-11-03T05:45:00Z</dcterms:modified>
</cp:coreProperties>
</file>