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D0" w:rsidRPr="00293B78" w:rsidRDefault="00754BD0" w:rsidP="00754BD0">
      <w:pPr>
        <w:jc w:val="right"/>
        <w:rPr>
          <w:sz w:val="26"/>
          <w:szCs w:val="26"/>
          <w:lang w:val="lv-LV"/>
        </w:rPr>
      </w:pPr>
    </w:p>
    <w:p w:rsidR="00754BD0" w:rsidRPr="00754BD0" w:rsidRDefault="00754BD0" w:rsidP="00754BD0">
      <w:pPr>
        <w:jc w:val="right"/>
        <w:rPr>
          <w:sz w:val="28"/>
          <w:szCs w:val="28"/>
          <w:lang w:val="lv-LV"/>
        </w:rPr>
      </w:pPr>
      <w:r w:rsidRPr="00754BD0">
        <w:rPr>
          <w:sz w:val="28"/>
          <w:szCs w:val="28"/>
          <w:lang w:val="lv-LV"/>
        </w:rPr>
        <w:t>Projekts</w:t>
      </w:r>
    </w:p>
    <w:p w:rsidR="00754BD0" w:rsidRPr="00754BD0" w:rsidRDefault="00754BD0" w:rsidP="00754BD0">
      <w:pPr>
        <w:jc w:val="center"/>
        <w:rPr>
          <w:sz w:val="28"/>
          <w:szCs w:val="28"/>
          <w:lang w:val="lv-LV"/>
        </w:rPr>
      </w:pPr>
      <w:r w:rsidRPr="00754BD0">
        <w:rPr>
          <w:sz w:val="28"/>
          <w:szCs w:val="28"/>
          <w:lang w:val="lv-LV"/>
        </w:rPr>
        <w:t xml:space="preserve">LATVIJAS REPUBLIKAS MINISTRU KABINETA </w:t>
      </w:r>
    </w:p>
    <w:p w:rsidR="00754BD0" w:rsidRPr="00754BD0" w:rsidRDefault="00754BD0" w:rsidP="00754BD0">
      <w:pPr>
        <w:jc w:val="center"/>
        <w:rPr>
          <w:sz w:val="28"/>
          <w:szCs w:val="28"/>
          <w:lang w:val="lv-LV"/>
        </w:rPr>
      </w:pPr>
      <w:r w:rsidRPr="00754BD0">
        <w:rPr>
          <w:sz w:val="28"/>
          <w:szCs w:val="28"/>
          <w:lang w:val="lv-LV"/>
        </w:rPr>
        <w:t>SĒDES PROTOKOLLĒMUMS</w:t>
      </w:r>
    </w:p>
    <w:p w:rsidR="00754BD0" w:rsidRPr="00754BD0" w:rsidRDefault="00754BD0" w:rsidP="00754BD0">
      <w:pPr>
        <w:jc w:val="center"/>
        <w:rPr>
          <w:sz w:val="28"/>
          <w:szCs w:val="28"/>
          <w:lang w:val="lv-LV"/>
        </w:rPr>
      </w:pPr>
      <w:r w:rsidRPr="00754BD0">
        <w:rPr>
          <w:sz w:val="28"/>
          <w:szCs w:val="28"/>
          <w:lang w:val="lv-LV"/>
        </w:rPr>
        <w:t>________________________________________________________________</w:t>
      </w:r>
    </w:p>
    <w:p w:rsidR="00754BD0" w:rsidRPr="00754BD0" w:rsidRDefault="00754BD0" w:rsidP="00754BD0">
      <w:pPr>
        <w:jc w:val="center"/>
        <w:rPr>
          <w:sz w:val="28"/>
          <w:szCs w:val="28"/>
          <w:lang w:val="lv-LV"/>
        </w:rPr>
      </w:pPr>
    </w:p>
    <w:p w:rsidR="00754BD0" w:rsidRPr="00754BD0" w:rsidRDefault="00754BD0" w:rsidP="00754BD0">
      <w:pPr>
        <w:rPr>
          <w:sz w:val="28"/>
          <w:szCs w:val="28"/>
          <w:lang w:val="lv-LV"/>
        </w:rPr>
      </w:pPr>
      <w:r w:rsidRPr="00754BD0">
        <w:rPr>
          <w:sz w:val="28"/>
          <w:szCs w:val="28"/>
          <w:lang w:val="lv-LV"/>
        </w:rPr>
        <w:t>Rīgā</w:t>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t xml:space="preserve">    Nr.</w:t>
      </w:r>
      <w:r w:rsidRPr="00754BD0">
        <w:rPr>
          <w:sz w:val="28"/>
          <w:szCs w:val="28"/>
          <w:lang w:val="lv-LV"/>
        </w:rPr>
        <w:tab/>
      </w:r>
      <w:r w:rsidRPr="00754BD0">
        <w:rPr>
          <w:sz w:val="28"/>
          <w:szCs w:val="28"/>
          <w:lang w:val="lv-LV"/>
        </w:rPr>
        <w:tab/>
      </w:r>
      <w:r>
        <w:rPr>
          <w:sz w:val="28"/>
          <w:szCs w:val="28"/>
          <w:lang w:val="lv-LV"/>
        </w:rPr>
        <w:t xml:space="preserve">               </w:t>
      </w:r>
      <w:r w:rsidRPr="00754BD0">
        <w:rPr>
          <w:sz w:val="28"/>
          <w:szCs w:val="28"/>
          <w:lang w:val="lv-LV"/>
        </w:rPr>
        <w:t>2015. gada_________</w:t>
      </w:r>
    </w:p>
    <w:p w:rsidR="00754BD0" w:rsidRPr="00754BD0" w:rsidRDefault="00754BD0" w:rsidP="00754BD0">
      <w:pPr>
        <w:jc w:val="center"/>
        <w:rPr>
          <w:sz w:val="28"/>
          <w:szCs w:val="28"/>
          <w:lang w:val="lv-LV"/>
        </w:rPr>
      </w:pPr>
    </w:p>
    <w:p w:rsidR="00754BD0" w:rsidRPr="00754BD0" w:rsidRDefault="00754BD0" w:rsidP="00754BD0">
      <w:pPr>
        <w:jc w:val="center"/>
        <w:rPr>
          <w:sz w:val="28"/>
          <w:szCs w:val="28"/>
          <w:lang w:val="lv-LV"/>
        </w:rPr>
      </w:pPr>
      <w:r w:rsidRPr="00754BD0">
        <w:rPr>
          <w:sz w:val="28"/>
          <w:szCs w:val="28"/>
          <w:lang w:val="lv-LV"/>
        </w:rPr>
        <w:t>.§</w:t>
      </w:r>
    </w:p>
    <w:p w:rsidR="00654F17" w:rsidRPr="00B33C30" w:rsidRDefault="00654F17" w:rsidP="00654F17">
      <w:pPr>
        <w:ind w:right="2"/>
        <w:rPr>
          <w:sz w:val="28"/>
          <w:szCs w:val="28"/>
          <w:lang w:val="lv-LV"/>
        </w:rPr>
      </w:pPr>
    </w:p>
    <w:p w:rsidR="00654F17" w:rsidRPr="00654F17" w:rsidRDefault="00654F17" w:rsidP="00654F17">
      <w:pPr>
        <w:jc w:val="center"/>
        <w:rPr>
          <w:bCs/>
          <w:sz w:val="28"/>
          <w:szCs w:val="28"/>
          <w:lang w:val="lv-LV"/>
        </w:rPr>
      </w:pPr>
      <w:bookmarkStart w:id="0" w:name="OLE_LINK13"/>
      <w:bookmarkStart w:id="1" w:name="OLE_LINK14"/>
      <w:r w:rsidRPr="00654F17">
        <w:rPr>
          <w:bCs/>
          <w:sz w:val="28"/>
          <w:szCs w:val="28"/>
          <w:lang w:val="lv-LV"/>
        </w:rPr>
        <w:t>„Par Ministru kabineta 2013.gada 26.februāra sēdes protokola (prot. Nr.11, 38.§) „Informatīvais ziņojums „Par elektronisko cigarešu statusu, lai noteiktu līdzvērtīgus ierobežojošus nosacījumus šo produktu realizācijai, reklāmai, lietošanai un aplikšanai ar akcīzes nodokli” 4. un 5.punktā doto uzdevumu izpildi”.</w:t>
      </w:r>
    </w:p>
    <w:bookmarkEnd w:id="0"/>
    <w:bookmarkEnd w:id="1"/>
    <w:p w:rsidR="00654F17" w:rsidRPr="00B33C30" w:rsidRDefault="00654F17" w:rsidP="00654F17">
      <w:pPr>
        <w:jc w:val="center"/>
        <w:rPr>
          <w:sz w:val="28"/>
          <w:szCs w:val="28"/>
          <w:lang w:val="lv-LV"/>
        </w:rPr>
      </w:pPr>
      <w:r w:rsidRPr="00B33C30">
        <w:rPr>
          <w:sz w:val="28"/>
          <w:szCs w:val="28"/>
          <w:lang w:val="lv-LV"/>
        </w:rPr>
        <w:t>________________________________________________________</w:t>
      </w:r>
    </w:p>
    <w:p w:rsidR="00654F17" w:rsidRPr="00B33C30" w:rsidRDefault="00654F17" w:rsidP="00654F17">
      <w:pPr>
        <w:jc w:val="center"/>
        <w:rPr>
          <w:sz w:val="28"/>
          <w:szCs w:val="28"/>
          <w:lang w:val="lv-LV"/>
        </w:rPr>
      </w:pPr>
      <w:r w:rsidRPr="00B33C30">
        <w:rPr>
          <w:sz w:val="28"/>
          <w:szCs w:val="28"/>
          <w:lang w:val="lv-LV"/>
        </w:rPr>
        <w:t>(.......)</w:t>
      </w:r>
    </w:p>
    <w:p w:rsidR="00654F17" w:rsidRPr="00B33C30" w:rsidRDefault="00654F17" w:rsidP="00654F17">
      <w:pPr>
        <w:jc w:val="both"/>
        <w:rPr>
          <w:sz w:val="28"/>
          <w:szCs w:val="28"/>
          <w:lang w:val="lv-LV"/>
        </w:rPr>
      </w:pPr>
    </w:p>
    <w:p w:rsidR="00654F17" w:rsidRPr="00B33C30" w:rsidRDefault="00654F17" w:rsidP="00654F17">
      <w:pPr>
        <w:jc w:val="both"/>
        <w:rPr>
          <w:sz w:val="28"/>
          <w:szCs w:val="28"/>
          <w:lang w:val="lv-LV"/>
        </w:rPr>
      </w:pPr>
      <w:r w:rsidRPr="00B33C30">
        <w:rPr>
          <w:sz w:val="28"/>
          <w:szCs w:val="28"/>
          <w:lang w:val="lv-LV"/>
        </w:rPr>
        <w:t xml:space="preserve">Ņemot vērā iesniegto informāciju, pagarināt Ministru kabineta 2013.gada 26.februāra sēdes protokollēmuma (prot.Nr.11 38.§) „Informatīvais ziņojums „Par elektronisko cigarešu statusu, lai noteiktu līdzvērtīgus ierobežojošus nosacījumus šo produktu realizācijai, reklāmai, lietošanai un aplikšanai ar akcīzes nodokli”  4. un 5.punktā doto uzdevumu izpildes termiņu līdz 2016.gada 1.martam. </w:t>
      </w:r>
    </w:p>
    <w:p w:rsidR="00654F17" w:rsidRPr="00B33C30" w:rsidRDefault="00654F17" w:rsidP="00654F17">
      <w:pPr>
        <w:pStyle w:val="PlainText"/>
        <w:tabs>
          <w:tab w:val="left" w:pos="6804"/>
        </w:tabs>
        <w:jc w:val="both"/>
        <w:rPr>
          <w:rFonts w:ascii="Times New Roman" w:hAnsi="Times New Roman" w:cs="Times New Roman"/>
          <w:color w:val="000000"/>
        </w:rPr>
      </w:pPr>
    </w:p>
    <w:p w:rsidR="00754BD0" w:rsidRPr="00293B78" w:rsidRDefault="00754BD0" w:rsidP="00754BD0">
      <w:pPr>
        <w:autoSpaceDE w:val="0"/>
        <w:autoSpaceDN w:val="0"/>
        <w:adjustRightInd w:val="0"/>
        <w:jc w:val="both"/>
        <w:rPr>
          <w:lang w:val="lv-LV"/>
        </w:rPr>
      </w:pPr>
    </w:p>
    <w:p w:rsidR="00754BD0" w:rsidRPr="00754BD0" w:rsidRDefault="00754BD0" w:rsidP="00754BD0">
      <w:pPr>
        <w:jc w:val="both"/>
        <w:rPr>
          <w:sz w:val="28"/>
          <w:szCs w:val="28"/>
          <w:lang w:val="lv-LV"/>
        </w:rPr>
      </w:pPr>
      <w:r w:rsidRPr="00754BD0">
        <w:rPr>
          <w:sz w:val="28"/>
          <w:szCs w:val="28"/>
          <w:lang w:val="lv-LV"/>
        </w:rPr>
        <w:t>Ministru prezidente</w:t>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r>
      <w:r w:rsidRPr="00754BD0">
        <w:rPr>
          <w:sz w:val="28"/>
          <w:szCs w:val="28"/>
          <w:lang w:val="lv-LV"/>
        </w:rPr>
        <w:tab/>
        <w:t>L.Straujuma</w:t>
      </w:r>
    </w:p>
    <w:p w:rsidR="00754BD0" w:rsidRPr="00754BD0" w:rsidRDefault="00754BD0" w:rsidP="00754BD0">
      <w:pPr>
        <w:jc w:val="both"/>
        <w:rPr>
          <w:sz w:val="28"/>
          <w:szCs w:val="28"/>
          <w:lang w:val="lv-LV"/>
        </w:rPr>
      </w:pPr>
    </w:p>
    <w:p w:rsidR="00754BD0" w:rsidRPr="00754BD0" w:rsidRDefault="00754BD0" w:rsidP="00754BD0">
      <w:pPr>
        <w:jc w:val="both"/>
        <w:rPr>
          <w:sz w:val="28"/>
          <w:szCs w:val="28"/>
          <w:lang w:val="lv-LV"/>
        </w:rPr>
      </w:pPr>
    </w:p>
    <w:p w:rsidR="00754BD0" w:rsidRPr="00754BD0" w:rsidRDefault="000B7469" w:rsidP="00754BD0">
      <w:pPr>
        <w:jc w:val="both"/>
        <w:rPr>
          <w:sz w:val="28"/>
          <w:szCs w:val="28"/>
          <w:lang w:val="lv-LV"/>
        </w:rPr>
      </w:pPr>
      <w:r>
        <w:rPr>
          <w:sz w:val="28"/>
          <w:szCs w:val="28"/>
          <w:lang w:val="lv-LV"/>
        </w:rPr>
        <w:t>Valsts kancelejas direktors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M.Krieviņš</w:t>
      </w:r>
      <w:r w:rsidR="00754BD0" w:rsidRPr="00754BD0">
        <w:rPr>
          <w:sz w:val="28"/>
          <w:szCs w:val="28"/>
          <w:lang w:val="lv-LV"/>
        </w:rPr>
        <w:tab/>
      </w:r>
    </w:p>
    <w:p w:rsidR="00754BD0" w:rsidRPr="00754BD0" w:rsidRDefault="00754BD0" w:rsidP="00754BD0">
      <w:pPr>
        <w:jc w:val="both"/>
        <w:rPr>
          <w:sz w:val="28"/>
          <w:szCs w:val="28"/>
          <w:lang w:val="lv-LV"/>
        </w:rPr>
      </w:pPr>
    </w:p>
    <w:p w:rsidR="00754BD0" w:rsidRDefault="00754BD0" w:rsidP="00754BD0">
      <w:pPr>
        <w:pStyle w:val="BodyText2"/>
        <w:tabs>
          <w:tab w:val="left" w:pos="7230"/>
        </w:tabs>
        <w:jc w:val="left"/>
        <w:rPr>
          <w:szCs w:val="28"/>
        </w:rPr>
      </w:pPr>
      <w:r w:rsidRPr="00754BD0">
        <w:rPr>
          <w:szCs w:val="28"/>
        </w:rPr>
        <w:t>Veselības ministrs</w:t>
      </w:r>
      <w:r w:rsidRPr="00754BD0">
        <w:rPr>
          <w:szCs w:val="28"/>
        </w:rPr>
        <w:tab/>
      </w:r>
      <w:r w:rsidRPr="00754BD0">
        <w:rPr>
          <w:szCs w:val="28"/>
        </w:rPr>
        <w:tab/>
        <w:t>G.Belēvičs</w:t>
      </w:r>
    </w:p>
    <w:p w:rsidR="0027705E" w:rsidRDefault="0027705E" w:rsidP="00754BD0">
      <w:pPr>
        <w:pStyle w:val="BodyText2"/>
        <w:tabs>
          <w:tab w:val="left" w:pos="7230"/>
        </w:tabs>
        <w:jc w:val="left"/>
        <w:rPr>
          <w:szCs w:val="28"/>
        </w:rPr>
      </w:pPr>
    </w:p>
    <w:p w:rsidR="0027705E" w:rsidRDefault="0027705E" w:rsidP="00754BD0">
      <w:pPr>
        <w:pStyle w:val="BodyText2"/>
        <w:tabs>
          <w:tab w:val="left" w:pos="7230"/>
        </w:tabs>
        <w:jc w:val="left"/>
        <w:rPr>
          <w:szCs w:val="28"/>
        </w:rPr>
      </w:pPr>
    </w:p>
    <w:p w:rsidR="0027705E" w:rsidRDefault="0027705E" w:rsidP="0027705E">
      <w:pPr>
        <w:rPr>
          <w:color w:val="000000" w:themeColor="text1"/>
          <w:sz w:val="28"/>
          <w:szCs w:val="28"/>
          <w:lang w:val="lv-LV" w:eastAsia="lv-LV"/>
        </w:rPr>
      </w:pPr>
    </w:p>
    <w:p w:rsidR="0027705E" w:rsidRPr="0027705E" w:rsidRDefault="0027705E" w:rsidP="0027705E">
      <w:pPr>
        <w:rPr>
          <w:color w:val="000000" w:themeColor="text1"/>
          <w:sz w:val="28"/>
          <w:szCs w:val="28"/>
          <w:lang w:val="lv-LV" w:eastAsia="lv-LV"/>
        </w:rPr>
      </w:pPr>
      <w:r w:rsidRPr="0027705E">
        <w:rPr>
          <w:color w:val="000000" w:themeColor="text1"/>
          <w:sz w:val="28"/>
          <w:szCs w:val="28"/>
          <w:lang w:val="lv-LV" w:eastAsia="lv-LV"/>
        </w:rPr>
        <w:t>Iesniedzējs:</w:t>
      </w:r>
      <w:r w:rsidRPr="0027705E">
        <w:rPr>
          <w:color w:val="000000" w:themeColor="text1"/>
          <w:sz w:val="28"/>
          <w:szCs w:val="28"/>
          <w:lang w:val="lv-LV" w:eastAsia="lv-LV"/>
        </w:rPr>
        <w:tab/>
        <w:t>Veselības ministrs</w:t>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Pr>
          <w:color w:val="000000" w:themeColor="text1"/>
          <w:sz w:val="28"/>
          <w:szCs w:val="28"/>
          <w:lang w:val="lv-LV" w:eastAsia="lv-LV"/>
        </w:rPr>
        <w:tab/>
      </w:r>
      <w:r w:rsidRPr="0027705E">
        <w:rPr>
          <w:color w:val="000000" w:themeColor="text1"/>
          <w:sz w:val="28"/>
          <w:szCs w:val="28"/>
          <w:lang w:val="lv-LV" w:eastAsia="lv-LV"/>
        </w:rPr>
        <w:t xml:space="preserve">  G.Belēvičs</w:t>
      </w:r>
    </w:p>
    <w:p w:rsidR="0027705E" w:rsidRPr="0027705E" w:rsidRDefault="0027705E" w:rsidP="0027705E">
      <w:pPr>
        <w:rPr>
          <w:color w:val="000000" w:themeColor="text1"/>
          <w:sz w:val="28"/>
          <w:szCs w:val="28"/>
          <w:lang w:val="lv-LV" w:eastAsia="lv-LV"/>
        </w:rPr>
      </w:pPr>
    </w:p>
    <w:p w:rsidR="0027705E" w:rsidRPr="0027705E" w:rsidRDefault="0027705E" w:rsidP="0027705E">
      <w:pPr>
        <w:rPr>
          <w:color w:val="000000" w:themeColor="text1"/>
          <w:sz w:val="28"/>
          <w:szCs w:val="28"/>
          <w:lang w:val="lv-LV" w:eastAsia="lv-LV"/>
        </w:rPr>
      </w:pPr>
    </w:p>
    <w:p w:rsidR="0027705E" w:rsidRPr="0027705E" w:rsidRDefault="0027705E" w:rsidP="0027705E">
      <w:pPr>
        <w:rPr>
          <w:color w:val="000000" w:themeColor="text1"/>
          <w:sz w:val="28"/>
          <w:szCs w:val="28"/>
          <w:lang w:val="lv-LV" w:eastAsia="lv-LV"/>
        </w:rPr>
      </w:pPr>
      <w:r w:rsidRPr="0027705E">
        <w:rPr>
          <w:color w:val="000000" w:themeColor="text1"/>
          <w:sz w:val="28"/>
          <w:szCs w:val="28"/>
          <w:lang w:val="lv-LV" w:eastAsia="lv-LV"/>
        </w:rPr>
        <w:t>Vīza:</w:t>
      </w:r>
      <w:r w:rsidRPr="0027705E">
        <w:rPr>
          <w:color w:val="000000" w:themeColor="text1"/>
          <w:sz w:val="28"/>
          <w:szCs w:val="28"/>
          <w:lang w:val="lv-LV" w:eastAsia="lv-LV"/>
        </w:rPr>
        <w:tab/>
        <w:t>Valsts sekretāre</w:t>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Pr>
          <w:color w:val="000000" w:themeColor="text1"/>
          <w:sz w:val="28"/>
          <w:szCs w:val="28"/>
          <w:lang w:val="lv-LV" w:eastAsia="lv-LV"/>
        </w:rPr>
        <w:tab/>
      </w:r>
      <w:r w:rsidRPr="0027705E">
        <w:rPr>
          <w:color w:val="000000" w:themeColor="text1"/>
          <w:sz w:val="28"/>
          <w:szCs w:val="28"/>
          <w:lang w:val="lv-LV" w:eastAsia="lv-LV"/>
        </w:rPr>
        <w:t xml:space="preserve">   S.Zvidriņa</w:t>
      </w:r>
    </w:p>
    <w:p w:rsidR="0027705E" w:rsidRPr="0027705E" w:rsidRDefault="0027705E" w:rsidP="0027705E">
      <w:pPr>
        <w:jc w:val="both"/>
        <w:rPr>
          <w:rFonts w:eastAsia="Calibri"/>
          <w:iCs/>
          <w:color w:val="000000" w:themeColor="text1"/>
          <w:lang w:val="lv-LV"/>
        </w:rPr>
      </w:pPr>
      <w:r>
        <w:rPr>
          <w:rFonts w:eastAsia="Calibri"/>
          <w:iCs/>
          <w:color w:val="000000" w:themeColor="text1"/>
          <w:lang w:val="lv-LV"/>
        </w:rPr>
        <w:tab/>
      </w:r>
    </w:p>
    <w:p w:rsidR="00754BD0" w:rsidRPr="00293B78" w:rsidRDefault="00754BD0" w:rsidP="00754BD0">
      <w:pPr>
        <w:rPr>
          <w:i/>
          <w:sz w:val="20"/>
          <w:szCs w:val="20"/>
          <w:lang w:val="lv-LV"/>
        </w:rPr>
      </w:pPr>
    </w:p>
    <w:p w:rsidR="00654F17" w:rsidRPr="005F7018" w:rsidRDefault="00654F17" w:rsidP="00654F17">
      <w:pPr>
        <w:jc w:val="both"/>
        <w:rPr>
          <w:sz w:val="20"/>
          <w:szCs w:val="20"/>
          <w:lang w:val="lv-LV"/>
        </w:rPr>
      </w:pPr>
      <w:r w:rsidRPr="005F7018">
        <w:rPr>
          <w:sz w:val="20"/>
          <w:szCs w:val="20"/>
          <w:lang w:val="lv-LV"/>
        </w:rPr>
        <w:t>21.</w:t>
      </w:r>
      <w:r w:rsidR="005F7018">
        <w:rPr>
          <w:sz w:val="20"/>
          <w:szCs w:val="20"/>
          <w:lang w:val="lv-LV"/>
        </w:rPr>
        <w:t>10.2015. 14.47</w:t>
      </w:r>
    </w:p>
    <w:p w:rsidR="00654F17" w:rsidRPr="005F7018" w:rsidRDefault="00654F17" w:rsidP="00654F17">
      <w:pPr>
        <w:tabs>
          <w:tab w:val="left" w:pos="3750"/>
          <w:tab w:val="center" w:pos="4535"/>
        </w:tabs>
        <w:jc w:val="both"/>
        <w:rPr>
          <w:sz w:val="20"/>
          <w:szCs w:val="20"/>
          <w:lang w:val="lv-LV"/>
        </w:rPr>
      </w:pPr>
      <w:r w:rsidRPr="005F7018">
        <w:rPr>
          <w:sz w:val="20"/>
          <w:szCs w:val="20"/>
          <w:lang w:val="lv-LV"/>
        </w:rPr>
        <w:t>121</w:t>
      </w:r>
    </w:p>
    <w:p w:rsidR="00654F17" w:rsidRPr="005F7018" w:rsidRDefault="00654F17" w:rsidP="00654F17">
      <w:pPr>
        <w:tabs>
          <w:tab w:val="left" w:pos="3750"/>
          <w:tab w:val="center" w:pos="4535"/>
        </w:tabs>
        <w:jc w:val="both"/>
        <w:rPr>
          <w:sz w:val="20"/>
          <w:szCs w:val="20"/>
          <w:lang w:val="lv-LV"/>
        </w:rPr>
      </w:pPr>
      <w:r w:rsidRPr="005F7018">
        <w:rPr>
          <w:sz w:val="20"/>
          <w:szCs w:val="20"/>
          <w:lang w:val="lv-LV"/>
        </w:rPr>
        <w:t>Alise Krūmiņa</w:t>
      </w:r>
      <w:r w:rsidRPr="005F7018">
        <w:rPr>
          <w:sz w:val="20"/>
          <w:szCs w:val="20"/>
          <w:lang w:val="lv-LV"/>
        </w:rPr>
        <w:tab/>
      </w:r>
      <w:r w:rsidRPr="005F7018">
        <w:rPr>
          <w:sz w:val="20"/>
          <w:szCs w:val="20"/>
          <w:lang w:val="lv-LV"/>
        </w:rPr>
        <w:tab/>
      </w:r>
    </w:p>
    <w:p w:rsidR="001D0DE0" w:rsidRPr="005F7018" w:rsidRDefault="00654F17" w:rsidP="005F7018">
      <w:pPr>
        <w:pStyle w:val="NormalWeb"/>
        <w:tabs>
          <w:tab w:val="left" w:pos="7230"/>
        </w:tabs>
        <w:spacing w:before="0" w:beforeAutospacing="0" w:after="0"/>
        <w:rPr>
          <w:sz w:val="20"/>
          <w:szCs w:val="20"/>
        </w:rPr>
      </w:pPr>
      <w:r w:rsidRPr="005F7018">
        <w:rPr>
          <w:sz w:val="20"/>
          <w:szCs w:val="20"/>
        </w:rPr>
        <w:t xml:space="preserve">67876077, </w:t>
      </w:r>
      <w:hyperlink r:id="rId7" w:history="1">
        <w:r w:rsidRPr="005F7018">
          <w:rPr>
            <w:rStyle w:val="Hyperlink"/>
            <w:sz w:val="20"/>
            <w:szCs w:val="20"/>
          </w:rPr>
          <w:t>alise.krumina@vm.gov.lv</w:t>
        </w:r>
      </w:hyperlink>
      <w:r w:rsidRPr="005F7018">
        <w:rPr>
          <w:sz w:val="20"/>
          <w:szCs w:val="20"/>
        </w:rPr>
        <w:t xml:space="preserve"> </w:t>
      </w:r>
    </w:p>
    <w:sectPr w:rsidR="001D0DE0" w:rsidRPr="005F7018" w:rsidSect="001D0DE0">
      <w:headerReference w:type="even" r:id="rId8"/>
      <w:headerReference w:type="default" r:id="rId9"/>
      <w:footerReference w:type="default" r:id="rId10"/>
      <w:footerReference w:type="first" r:id="rId11"/>
      <w:pgSz w:w="11906" w:h="16838" w:code="9"/>
      <w:pgMar w:top="1134" w:right="1134"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8C" w:rsidRDefault="00E40A8C" w:rsidP="00754BD0">
      <w:r>
        <w:separator/>
      </w:r>
    </w:p>
  </w:endnote>
  <w:endnote w:type="continuationSeparator" w:id="0">
    <w:p w:rsidR="00E40A8C" w:rsidRDefault="00E40A8C" w:rsidP="00754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4B" w:rsidRDefault="00654F17" w:rsidP="00654F17">
    <w:pPr>
      <w:jc w:val="both"/>
      <w:rPr>
        <w:bCs/>
        <w:lang w:val="pt-PT"/>
      </w:rPr>
    </w:pPr>
    <w:r>
      <w:rPr>
        <w:lang w:val="pt-PT"/>
      </w:rPr>
      <w:t>VMp</w:t>
    </w:r>
    <w:r w:rsidRPr="00654F17">
      <w:rPr>
        <w:lang w:val="pt-PT"/>
      </w:rPr>
      <w:t>rot_211015_</w:t>
    </w:r>
    <w:r w:rsidR="009C5EFB">
      <w:rPr>
        <w:lang w:val="pt-PT"/>
      </w:rPr>
      <w:t>ec</w:t>
    </w:r>
    <w:r w:rsidRPr="00654F17">
      <w:rPr>
        <w:lang w:val="pt-PT"/>
      </w:rPr>
      <w:t xml:space="preserve">; </w:t>
    </w:r>
    <w:r w:rsidRPr="00654F17">
      <w:rPr>
        <w:bCs/>
        <w:lang w:val="pt-PT"/>
      </w:rPr>
      <w:t>„Par Ministru kabineta 2013.gada 26.februāra sēdes protokola (prot. Nr.11, 38.§) „Informatīvais ziņojums „Par elektronisko cigarešu statusu, lai noteiktu līdzvērtīgus ierobežojošus nosacījumus šo produktu realizācijai, reklāmai, lietošanai un aplikšanai ar akcīzes nodokli” 4. un 5.punktā doto uzdevumu izpildi”.</w:t>
    </w:r>
  </w:p>
  <w:p w:rsidR="00654F17" w:rsidRDefault="00654F17" w:rsidP="00654F17">
    <w:pPr>
      <w:jc w:val="both"/>
      <w:rPr>
        <w:bCs/>
        <w:lang w:val="pt-PT"/>
      </w:rPr>
    </w:pPr>
  </w:p>
  <w:p w:rsidR="00654F17" w:rsidRPr="00654F17" w:rsidRDefault="00654F17" w:rsidP="00654F17">
    <w:pPr>
      <w:jc w:val="both"/>
      <w:rPr>
        <w:sz w:val="20"/>
        <w:szCs w:val="20"/>
        <w:lang w:val="pt-P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17" w:rsidRPr="005F7018" w:rsidRDefault="00654F17" w:rsidP="00654F17">
    <w:pPr>
      <w:jc w:val="both"/>
      <w:rPr>
        <w:bCs/>
        <w:sz w:val="20"/>
        <w:szCs w:val="20"/>
        <w:lang w:val="pt-PT"/>
      </w:rPr>
    </w:pPr>
    <w:r w:rsidRPr="005F7018">
      <w:rPr>
        <w:sz w:val="20"/>
        <w:szCs w:val="20"/>
        <w:lang w:val="pt-PT"/>
      </w:rPr>
      <w:t>VMprot_211015_</w:t>
    </w:r>
    <w:r w:rsidR="009C5EFB" w:rsidRPr="005F7018">
      <w:rPr>
        <w:sz w:val="20"/>
        <w:szCs w:val="20"/>
        <w:lang w:val="pt-PT"/>
      </w:rPr>
      <w:t>ec</w:t>
    </w:r>
    <w:r w:rsidRPr="005F7018">
      <w:rPr>
        <w:sz w:val="20"/>
        <w:szCs w:val="20"/>
        <w:lang w:val="pt-PT"/>
      </w:rPr>
      <w:t xml:space="preserve">; </w:t>
    </w:r>
    <w:r w:rsidRPr="005F7018">
      <w:rPr>
        <w:bCs/>
        <w:sz w:val="20"/>
        <w:szCs w:val="20"/>
        <w:lang w:val="pt-PT"/>
      </w:rPr>
      <w:t xml:space="preserve">„Par Ministru kabineta 2013.gada 26.februāra sēdes protokola (prot. Nr.11, 38.§) „Informatīvais ziņojums „Par elektronisko cigarešu statusu, lai noteiktu līdzvērtīgus ierobežojošus nosacījumus šo produktu realizācijai, reklāmai, lietošanai un aplikšanai ar akcīzes nodokli” 4. un </w:t>
    </w:r>
    <w:r w:rsidR="005F7018" w:rsidRPr="005F7018">
      <w:rPr>
        <w:bCs/>
        <w:sz w:val="20"/>
        <w:szCs w:val="20"/>
        <w:lang w:val="pt-PT"/>
      </w:rPr>
      <w:t>5.punktā doto uzdevumu izpildi”</w:t>
    </w:r>
  </w:p>
  <w:p w:rsidR="00B2594B" w:rsidRPr="00654F17" w:rsidRDefault="00B2594B" w:rsidP="001D0DE0">
    <w:pPr>
      <w:pStyle w:val="BodyText"/>
      <w:jc w:val="both"/>
      <w:rPr>
        <w:b w:val="0"/>
        <w:sz w:val="20"/>
        <w:szCs w:val="20"/>
        <w:lang w:val="pt-PT"/>
      </w:rPr>
    </w:pPr>
  </w:p>
  <w:p w:rsidR="00B2594B" w:rsidRPr="0076085B" w:rsidRDefault="00B2594B" w:rsidP="001D0DE0">
    <w:pPr>
      <w:pStyle w:val="BodyText"/>
      <w:jc w:val="both"/>
      <w:rPr>
        <w:b w:val="0"/>
        <w:sz w:val="20"/>
        <w:szCs w:val="20"/>
      </w:rPr>
    </w:pPr>
  </w:p>
  <w:p w:rsidR="00B2594B" w:rsidRPr="00B00708" w:rsidRDefault="00B2594B" w:rsidP="001D0DE0">
    <w:pPr>
      <w:pStyle w:val="BodyTex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8C" w:rsidRDefault="00E40A8C" w:rsidP="00754BD0">
      <w:r>
        <w:separator/>
      </w:r>
    </w:p>
  </w:footnote>
  <w:footnote w:type="continuationSeparator" w:id="0">
    <w:p w:rsidR="00E40A8C" w:rsidRDefault="00E40A8C" w:rsidP="00754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4B" w:rsidRDefault="00C918CB" w:rsidP="001D0DE0">
    <w:pPr>
      <w:pStyle w:val="Header"/>
      <w:framePr w:wrap="around" w:vAnchor="text" w:hAnchor="margin" w:xAlign="center" w:y="1"/>
      <w:rPr>
        <w:rStyle w:val="PageNumber"/>
      </w:rPr>
    </w:pPr>
    <w:r>
      <w:rPr>
        <w:rStyle w:val="PageNumber"/>
      </w:rPr>
      <w:fldChar w:fldCharType="begin"/>
    </w:r>
    <w:r w:rsidR="00B2594B">
      <w:rPr>
        <w:rStyle w:val="PageNumber"/>
      </w:rPr>
      <w:instrText xml:space="preserve">PAGE  </w:instrText>
    </w:r>
    <w:r>
      <w:rPr>
        <w:rStyle w:val="PageNumber"/>
      </w:rPr>
      <w:fldChar w:fldCharType="end"/>
    </w:r>
  </w:p>
  <w:p w:rsidR="00B2594B" w:rsidRDefault="00B259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1362"/>
      <w:docPartObj>
        <w:docPartGallery w:val="Page Numbers (Top of Page)"/>
        <w:docPartUnique/>
      </w:docPartObj>
    </w:sdtPr>
    <w:sdtContent>
      <w:p w:rsidR="00B2594B" w:rsidRDefault="00C918CB">
        <w:pPr>
          <w:pStyle w:val="Header"/>
          <w:jc w:val="center"/>
        </w:pPr>
        <w:fldSimple w:instr=" PAGE   \* MERGEFORMAT ">
          <w:r w:rsidR="005F7018">
            <w:rPr>
              <w:noProof/>
            </w:rPr>
            <w:t>2</w:t>
          </w:r>
        </w:fldSimple>
      </w:p>
    </w:sdtContent>
  </w:sdt>
  <w:p w:rsidR="00B2594B" w:rsidRPr="00420B7D" w:rsidRDefault="00B2594B" w:rsidP="001D0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4BD0"/>
    <w:rsid w:val="0003153D"/>
    <w:rsid w:val="000B557B"/>
    <w:rsid w:val="000B7469"/>
    <w:rsid w:val="000C1D09"/>
    <w:rsid w:val="000C7E1E"/>
    <w:rsid w:val="00123B58"/>
    <w:rsid w:val="001D0DE0"/>
    <w:rsid w:val="002721FE"/>
    <w:rsid w:val="0027705E"/>
    <w:rsid w:val="002E6F42"/>
    <w:rsid w:val="00305695"/>
    <w:rsid w:val="003547E9"/>
    <w:rsid w:val="003603AD"/>
    <w:rsid w:val="003B0DA7"/>
    <w:rsid w:val="00443498"/>
    <w:rsid w:val="004A56AB"/>
    <w:rsid w:val="004B0701"/>
    <w:rsid w:val="004D6254"/>
    <w:rsid w:val="004D7B8A"/>
    <w:rsid w:val="00566B03"/>
    <w:rsid w:val="005F7018"/>
    <w:rsid w:val="00645CD6"/>
    <w:rsid w:val="00654F17"/>
    <w:rsid w:val="00730F29"/>
    <w:rsid w:val="0074785E"/>
    <w:rsid w:val="00754BD0"/>
    <w:rsid w:val="0076356C"/>
    <w:rsid w:val="00765FF4"/>
    <w:rsid w:val="007D4B1B"/>
    <w:rsid w:val="0080362C"/>
    <w:rsid w:val="00840BEB"/>
    <w:rsid w:val="0085540B"/>
    <w:rsid w:val="008A45F9"/>
    <w:rsid w:val="008E24DD"/>
    <w:rsid w:val="00903B6D"/>
    <w:rsid w:val="00995DE1"/>
    <w:rsid w:val="009C5EFB"/>
    <w:rsid w:val="009F1062"/>
    <w:rsid w:val="00A50612"/>
    <w:rsid w:val="00A6698C"/>
    <w:rsid w:val="00A77283"/>
    <w:rsid w:val="00B11D7B"/>
    <w:rsid w:val="00B2594B"/>
    <w:rsid w:val="00B31ABB"/>
    <w:rsid w:val="00B562C8"/>
    <w:rsid w:val="00B825A1"/>
    <w:rsid w:val="00B902C5"/>
    <w:rsid w:val="00BB516E"/>
    <w:rsid w:val="00BD49B8"/>
    <w:rsid w:val="00C76E2F"/>
    <w:rsid w:val="00C77177"/>
    <w:rsid w:val="00C918CB"/>
    <w:rsid w:val="00D70BF1"/>
    <w:rsid w:val="00DC3713"/>
    <w:rsid w:val="00E201ED"/>
    <w:rsid w:val="00E40A8C"/>
    <w:rsid w:val="00E55A75"/>
    <w:rsid w:val="00F4361F"/>
    <w:rsid w:val="00FB06AE"/>
    <w:rsid w:val="00FF5A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76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BD0"/>
    <w:pPr>
      <w:jc w:val="center"/>
    </w:pPr>
    <w:rPr>
      <w:b/>
      <w:bCs/>
      <w:sz w:val="28"/>
      <w:lang w:val="lv-LV"/>
    </w:rPr>
  </w:style>
  <w:style w:type="character" w:customStyle="1" w:styleId="BodyTextChar">
    <w:name w:val="Body Text Char"/>
    <w:basedOn w:val="DefaultParagraphFont"/>
    <w:link w:val="BodyText"/>
    <w:rsid w:val="00754BD0"/>
    <w:rPr>
      <w:rFonts w:ascii="Times New Roman" w:eastAsia="Times New Roman" w:hAnsi="Times New Roman" w:cs="Times New Roman"/>
      <w:b/>
      <w:bCs/>
      <w:sz w:val="28"/>
      <w:szCs w:val="24"/>
    </w:rPr>
  </w:style>
  <w:style w:type="paragraph" w:styleId="BodyText2">
    <w:name w:val="Body Text 2"/>
    <w:basedOn w:val="Normal"/>
    <w:link w:val="BodyText2Char"/>
    <w:rsid w:val="00754BD0"/>
    <w:pPr>
      <w:jc w:val="both"/>
    </w:pPr>
    <w:rPr>
      <w:sz w:val="28"/>
      <w:lang w:val="lv-LV"/>
    </w:rPr>
  </w:style>
  <w:style w:type="character" w:customStyle="1" w:styleId="BodyText2Char">
    <w:name w:val="Body Text 2 Char"/>
    <w:basedOn w:val="DefaultParagraphFont"/>
    <w:link w:val="BodyText2"/>
    <w:rsid w:val="00754BD0"/>
    <w:rPr>
      <w:rFonts w:ascii="Times New Roman" w:eastAsia="Times New Roman" w:hAnsi="Times New Roman" w:cs="Times New Roman"/>
      <w:sz w:val="28"/>
      <w:szCs w:val="24"/>
    </w:rPr>
  </w:style>
  <w:style w:type="paragraph" w:styleId="Header">
    <w:name w:val="header"/>
    <w:basedOn w:val="Normal"/>
    <w:link w:val="HeaderChar"/>
    <w:rsid w:val="00754BD0"/>
    <w:pPr>
      <w:tabs>
        <w:tab w:val="center" w:pos="4153"/>
        <w:tab w:val="right" w:pos="8306"/>
      </w:tabs>
    </w:pPr>
  </w:style>
  <w:style w:type="character" w:customStyle="1" w:styleId="HeaderChar">
    <w:name w:val="Header Char"/>
    <w:basedOn w:val="DefaultParagraphFont"/>
    <w:link w:val="Header"/>
    <w:rsid w:val="00754BD0"/>
    <w:rPr>
      <w:rFonts w:ascii="Times New Roman" w:eastAsia="Times New Roman" w:hAnsi="Times New Roman" w:cs="Times New Roman"/>
      <w:sz w:val="24"/>
      <w:szCs w:val="24"/>
    </w:rPr>
  </w:style>
  <w:style w:type="paragraph" w:styleId="Footer">
    <w:name w:val="footer"/>
    <w:basedOn w:val="Normal"/>
    <w:link w:val="FooterChar"/>
    <w:rsid w:val="00754BD0"/>
    <w:pPr>
      <w:tabs>
        <w:tab w:val="center" w:pos="4153"/>
        <w:tab w:val="right" w:pos="8306"/>
      </w:tabs>
    </w:pPr>
  </w:style>
  <w:style w:type="character" w:customStyle="1" w:styleId="FooterChar">
    <w:name w:val="Footer Char"/>
    <w:basedOn w:val="DefaultParagraphFont"/>
    <w:link w:val="Footer"/>
    <w:rsid w:val="00754BD0"/>
    <w:rPr>
      <w:rFonts w:ascii="Times New Roman" w:eastAsia="Times New Roman" w:hAnsi="Times New Roman" w:cs="Times New Roman"/>
      <w:sz w:val="24"/>
      <w:szCs w:val="24"/>
    </w:rPr>
  </w:style>
  <w:style w:type="character" w:styleId="PageNumber">
    <w:name w:val="page number"/>
    <w:basedOn w:val="DefaultParagraphFont"/>
    <w:rsid w:val="00754BD0"/>
  </w:style>
  <w:style w:type="character" w:styleId="Hyperlink">
    <w:name w:val="Hyperlink"/>
    <w:uiPriority w:val="99"/>
    <w:unhideWhenUsed/>
    <w:rsid w:val="00754BD0"/>
    <w:rPr>
      <w:color w:val="0000FF"/>
      <w:u w:val="single"/>
    </w:rPr>
  </w:style>
  <w:style w:type="paragraph" w:customStyle="1" w:styleId="Iestade">
    <w:name w:val="Iestade"/>
    <w:basedOn w:val="Heading1"/>
    <w:autoRedefine/>
    <w:rsid w:val="00C76E2F"/>
    <w:pPr>
      <w:keepLines w:val="0"/>
      <w:spacing w:before="0" w:after="120"/>
      <w:jc w:val="center"/>
    </w:pPr>
    <w:rPr>
      <w:rFonts w:ascii="Times New Roman" w:eastAsia="Times New Roman" w:hAnsi="Times New Roman" w:cs="Times New Roman"/>
      <w:bCs w:val="0"/>
      <w:color w:val="auto"/>
      <w:sz w:val="32"/>
      <w:szCs w:val="20"/>
      <w:lang w:val="lv-LV"/>
    </w:rPr>
  </w:style>
  <w:style w:type="paragraph" w:styleId="ListParagraph">
    <w:name w:val="List Paragraph"/>
    <w:basedOn w:val="Normal"/>
    <w:uiPriority w:val="34"/>
    <w:qFormat/>
    <w:rsid w:val="00C76E2F"/>
    <w:pPr>
      <w:ind w:left="720"/>
      <w:contextualSpacing/>
    </w:pPr>
    <w:rPr>
      <w:sz w:val="28"/>
      <w:szCs w:val="20"/>
      <w:lang w:val="lv-LV"/>
    </w:rPr>
  </w:style>
  <w:style w:type="character" w:customStyle="1" w:styleId="Heading1Char">
    <w:name w:val="Heading 1 Char"/>
    <w:basedOn w:val="DefaultParagraphFont"/>
    <w:link w:val="Heading1"/>
    <w:uiPriority w:val="9"/>
    <w:rsid w:val="00C76E2F"/>
    <w:rPr>
      <w:rFonts w:asciiTheme="majorHAnsi" w:eastAsiaTheme="majorEastAsia" w:hAnsiTheme="majorHAnsi" w:cstheme="majorBidi"/>
      <w:b/>
      <w:bCs/>
      <w:color w:val="365F91" w:themeColor="accent1" w:themeShade="BF"/>
      <w:sz w:val="28"/>
      <w:szCs w:val="28"/>
      <w:lang w:val="en-GB"/>
    </w:rPr>
  </w:style>
  <w:style w:type="paragraph" w:customStyle="1" w:styleId="naisf">
    <w:name w:val="naisf"/>
    <w:basedOn w:val="Normal"/>
    <w:rsid w:val="00C77177"/>
    <w:pPr>
      <w:tabs>
        <w:tab w:val="left" w:pos="720"/>
      </w:tabs>
      <w:jc w:val="both"/>
    </w:pPr>
    <w:rPr>
      <w:color w:val="000000"/>
      <w:sz w:val="20"/>
      <w:szCs w:val="20"/>
      <w:lang w:val="lv-LV" w:eastAsia="lv-LV"/>
    </w:rPr>
  </w:style>
  <w:style w:type="paragraph" w:styleId="FootnoteText">
    <w:name w:val="footnote text"/>
    <w:basedOn w:val="Normal"/>
    <w:link w:val="FootnoteTextChar"/>
    <w:unhideWhenUsed/>
    <w:rsid w:val="00654F17"/>
    <w:rPr>
      <w:rFonts w:eastAsia="Calibri"/>
      <w:sz w:val="20"/>
      <w:szCs w:val="20"/>
      <w:lang w:val="lv-LV" w:eastAsia="lv-LV"/>
    </w:rPr>
  </w:style>
  <w:style w:type="character" w:customStyle="1" w:styleId="FootnoteTextChar">
    <w:name w:val="Footnote Text Char"/>
    <w:basedOn w:val="DefaultParagraphFont"/>
    <w:link w:val="FootnoteText"/>
    <w:rsid w:val="00654F17"/>
    <w:rPr>
      <w:rFonts w:ascii="Times New Roman" w:eastAsia="Calibri" w:hAnsi="Times New Roman" w:cs="Times New Roman"/>
      <w:sz w:val="20"/>
      <w:szCs w:val="20"/>
      <w:lang w:eastAsia="lv-LV"/>
    </w:rPr>
  </w:style>
  <w:style w:type="paragraph" w:styleId="NoSpacing">
    <w:name w:val="No Spacing"/>
    <w:link w:val="NoSpacingChar"/>
    <w:uiPriority w:val="1"/>
    <w:qFormat/>
    <w:rsid w:val="00654F17"/>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654F17"/>
    <w:rPr>
      <w:rFonts w:ascii="Times New Roman" w:eastAsia="Times New Roman" w:hAnsi="Times New Roman" w:cs="Times New Roman"/>
      <w:sz w:val="24"/>
      <w:szCs w:val="24"/>
      <w:lang w:val="en-GB"/>
    </w:rPr>
  </w:style>
  <w:style w:type="paragraph" w:styleId="NormalWeb">
    <w:name w:val="Normal (Web)"/>
    <w:basedOn w:val="Normal"/>
    <w:rsid w:val="00654F17"/>
    <w:pPr>
      <w:spacing w:before="100" w:beforeAutospacing="1" w:after="119"/>
    </w:pPr>
    <w:rPr>
      <w:lang w:val="lv-LV" w:eastAsia="lv-LV"/>
    </w:rPr>
  </w:style>
  <w:style w:type="paragraph" w:styleId="PlainText">
    <w:name w:val="Plain Text"/>
    <w:basedOn w:val="Normal"/>
    <w:link w:val="PlainTextChar"/>
    <w:uiPriority w:val="99"/>
    <w:rsid w:val="00654F17"/>
    <w:pPr>
      <w:snapToGrid w:val="0"/>
    </w:pPr>
    <w:rPr>
      <w:rFonts w:ascii="Courier New" w:hAnsi="Courier New" w:cs="Courier New"/>
      <w:sz w:val="28"/>
      <w:szCs w:val="28"/>
      <w:lang w:val="lv-LV"/>
    </w:rPr>
  </w:style>
  <w:style w:type="character" w:customStyle="1" w:styleId="PlainTextChar">
    <w:name w:val="Plain Text Char"/>
    <w:basedOn w:val="DefaultParagraphFont"/>
    <w:link w:val="PlainText"/>
    <w:uiPriority w:val="99"/>
    <w:rsid w:val="00654F17"/>
    <w:rPr>
      <w:rFonts w:ascii="Courier New" w:eastAsia="Times New Roman" w:hAnsi="Courier New" w:cs="Courier New"/>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se.krumina@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noteikumi „Grozījumi Ministru kabineta 2001.gada 3.aprīļa noteikumos Nr.152 „Darbnespējas lapu izsniegšanas kārtība””</vt:lpstr>
    </vt:vector>
  </TitlesOfParts>
  <Company>Veselības ministrija</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26.februāra sēdes protokola (prot. Nr.11, 38.§) „Informatīvais ziņojums „Par elektronisko cigarešu statusu, lai noteiktu līdzvērtīgus ierobežojošus nosacījumus šo produktu realizācijai, reklāmai, lietošanai un aplikšanai ar akcīzes nodokli” 4. un 5.punktā doto uzdevumu izpildi”.</dc:title>
  <dc:subject>MK sēdes protokollēmums</dc:subject>
  <dc:creator>Alise Krūmiņa</dc:creator>
  <dc:description>alise.krumina@vm.gov.lv
67876077</dc:description>
  <cp:lastModifiedBy>akrumina</cp:lastModifiedBy>
  <cp:revision>6</cp:revision>
  <dcterms:created xsi:type="dcterms:W3CDTF">2015-10-21T11:32:00Z</dcterms:created>
  <dcterms:modified xsi:type="dcterms:W3CDTF">2015-10-21T11:47:00Z</dcterms:modified>
</cp:coreProperties>
</file>