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045F5" w14:textId="77777777" w:rsidR="00975671" w:rsidRPr="00A44C3A" w:rsidRDefault="00975671" w:rsidP="0056577F">
      <w:pPr>
        <w:pStyle w:val="Heading2"/>
        <w:spacing w:before="0" w:after="0"/>
        <w:ind w:right="386"/>
        <w:jc w:val="right"/>
        <w:rPr>
          <w:rFonts w:ascii="Times New Roman" w:hAnsi="Times New Roman"/>
          <w:b w:val="0"/>
          <w:bCs w:val="0"/>
          <w:lang w:val="lv-LV"/>
        </w:rPr>
      </w:pPr>
      <w:r w:rsidRPr="00A44C3A">
        <w:rPr>
          <w:rFonts w:ascii="Times New Roman" w:hAnsi="Times New Roman"/>
          <w:b w:val="0"/>
          <w:bCs w:val="0"/>
          <w:lang w:val="lv-LV"/>
        </w:rPr>
        <w:t>Projekts</w:t>
      </w:r>
    </w:p>
    <w:p w14:paraId="5DB8A8CF" w14:textId="77777777" w:rsidR="00975671" w:rsidRPr="00A44C3A" w:rsidRDefault="00975671" w:rsidP="00AA1F03">
      <w:pPr>
        <w:jc w:val="both"/>
      </w:pPr>
    </w:p>
    <w:p w14:paraId="1031011E" w14:textId="77777777" w:rsidR="00975671" w:rsidRPr="00A44C3A" w:rsidRDefault="00975671" w:rsidP="00AA1F03">
      <w:pPr>
        <w:jc w:val="both"/>
      </w:pPr>
    </w:p>
    <w:p w14:paraId="43048F4D" w14:textId="77777777" w:rsidR="00975671" w:rsidRPr="00A44C3A" w:rsidRDefault="00975671" w:rsidP="00AA1F03">
      <w:pPr>
        <w:pStyle w:val="Heading2"/>
        <w:spacing w:before="0" w:after="0"/>
        <w:jc w:val="right"/>
        <w:rPr>
          <w:rFonts w:ascii="Times New Roman" w:hAnsi="Times New Roman"/>
          <w:b w:val="0"/>
          <w:bCs w:val="0"/>
          <w:i w:val="0"/>
          <w:lang w:val="lv-LV"/>
        </w:rPr>
      </w:pPr>
      <w:r w:rsidRPr="00A44C3A">
        <w:rPr>
          <w:rFonts w:ascii="Times New Roman" w:hAnsi="Times New Roman"/>
          <w:b w:val="0"/>
          <w:bCs w:val="0"/>
          <w:i w:val="0"/>
          <w:lang w:val="lv-LV"/>
        </w:rPr>
        <w:t>LATVIJAS REPUBLIKAS MINISTRU KABINETS</w:t>
      </w:r>
    </w:p>
    <w:p w14:paraId="20FA47AE" w14:textId="77777777" w:rsidR="00975671" w:rsidRPr="00A44C3A" w:rsidRDefault="00975671" w:rsidP="00AA1F03">
      <w:pPr>
        <w:jc w:val="both"/>
        <w:rPr>
          <w:sz w:val="28"/>
          <w:szCs w:val="28"/>
        </w:rPr>
      </w:pPr>
    </w:p>
    <w:p w14:paraId="3C9C955C" w14:textId="77777777" w:rsidR="00975671" w:rsidRPr="00A44C3A" w:rsidRDefault="00975671" w:rsidP="00AA1F03">
      <w:pPr>
        <w:jc w:val="both"/>
        <w:rPr>
          <w:bCs/>
          <w:sz w:val="28"/>
          <w:szCs w:val="28"/>
        </w:rPr>
      </w:pPr>
      <w:r w:rsidRPr="00A44C3A">
        <w:rPr>
          <w:bCs/>
          <w:sz w:val="28"/>
          <w:szCs w:val="28"/>
        </w:rPr>
        <w:t>201</w:t>
      </w:r>
      <w:r w:rsidR="00A702DF">
        <w:rPr>
          <w:bCs/>
          <w:sz w:val="28"/>
          <w:szCs w:val="28"/>
        </w:rPr>
        <w:t>5</w:t>
      </w:r>
      <w:r w:rsidRPr="00A44C3A">
        <w:rPr>
          <w:bCs/>
          <w:sz w:val="28"/>
          <w:szCs w:val="28"/>
        </w:rPr>
        <w:t xml:space="preserve">.gada     </w:t>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t xml:space="preserve">   </w:t>
      </w:r>
      <w:r w:rsidR="00212057">
        <w:rPr>
          <w:bCs/>
          <w:sz w:val="28"/>
          <w:szCs w:val="28"/>
        </w:rPr>
        <w:tab/>
      </w:r>
      <w:r w:rsidR="00212057">
        <w:rPr>
          <w:bCs/>
          <w:sz w:val="28"/>
          <w:szCs w:val="28"/>
        </w:rPr>
        <w:tab/>
      </w:r>
      <w:r w:rsidR="00212057">
        <w:rPr>
          <w:bCs/>
          <w:sz w:val="28"/>
          <w:szCs w:val="28"/>
        </w:rPr>
        <w:tab/>
      </w:r>
      <w:r w:rsidRPr="00A44C3A">
        <w:rPr>
          <w:bCs/>
          <w:sz w:val="28"/>
          <w:szCs w:val="28"/>
        </w:rPr>
        <w:t>Noteikumi Nr.</w:t>
      </w:r>
      <w:r w:rsidRPr="00A44C3A" w:rsidDel="005B110E">
        <w:rPr>
          <w:bCs/>
          <w:sz w:val="28"/>
          <w:szCs w:val="28"/>
        </w:rPr>
        <w:t xml:space="preserve"> </w:t>
      </w:r>
      <w:r w:rsidRPr="00A44C3A">
        <w:rPr>
          <w:bCs/>
          <w:sz w:val="28"/>
          <w:szCs w:val="28"/>
        </w:rPr>
        <w:t>Rīgā</w:t>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00212057">
        <w:rPr>
          <w:bCs/>
          <w:sz w:val="28"/>
          <w:szCs w:val="28"/>
        </w:rPr>
        <w:tab/>
      </w:r>
      <w:r w:rsidR="00212057">
        <w:rPr>
          <w:bCs/>
          <w:sz w:val="28"/>
          <w:szCs w:val="28"/>
        </w:rPr>
        <w:tab/>
      </w:r>
      <w:r w:rsidRPr="00A44C3A">
        <w:rPr>
          <w:bCs/>
          <w:sz w:val="28"/>
          <w:szCs w:val="28"/>
        </w:rPr>
        <w:t>(prot. Nr.   §)</w:t>
      </w:r>
    </w:p>
    <w:p w14:paraId="5E1AB845" w14:textId="77777777" w:rsidR="00975671" w:rsidRPr="00A44C3A" w:rsidRDefault="00975671" w:rsidP="00CB10DE">
      <w:pPr>
        <w:jc w:val="both"/>
        <w:rPr>
          <w:sz w:val="28"/>
          <w:szCs w:val="28"/>
        </w:rPr>
      </w:pPr>
    </w:p>
    <w:p w14:paraId="421C24B4" w14:textId="77777777" w:rsidR="00975671" w:rsidRPr="00A44C3A" w:rsidRDefault="00975671" w:rsidP="00CB10DE">
      <w:pPr>
        <w:jc w:val="both"/>
        <w:rPr>
          <w:sz w:val="28"/>
          <w:szCs w:val="28"/>
        </w:rPr>
      </w:pPr>
    </w:p>
    <w:p w14:paraId="4CB8EDF9" w14:textId="77777777" w:rsidR="003D0BD9" w:rsidRDefault="00C941C7" w:rsidP="00AA1F03">
      <w:pPr>
        <w:pStyle w:val="NormalWeb"/>
        <w:spacing w:before="0" w:beforeAutospacing="0" w:after="0" w:afterAutospacing="0"/>
        <w:jc w:val="center"/>
        <w:rPr>
          <w:rFonts w:ascii="Times New Roman" w:hAnsi="Times New Roman"/>
          <w:b/>
          <w:color w:val="auto"/>
          <w:sz w:val="28"/>
          <w:szCs w:val="28"/>
        </w:rPr>
      </w:pPr>
      <w:r w:rsidRPr="00A44C3A">
        <w:rPr>
          <w:rFonts w:ascii="Times New Roman" w:hAnsi="Times New Roman"/>
          <w:b/>
          <w:color w:val="auto"/>
          <w:sz w:val="28"/>
          <w:szCs w:val="28"/>
        </w:rPr>
        <w:t>Grozījum</w:t>
      </w:r>
      <w:r w:rsidR="003F2B63">
        <w:rPr>
          <w:rFonts w:ascii="Times New Roman" w:hAnsi="Times New Roman"/>
          <w:b/>
          <w:color w:val="auto"/>
          <w:sz w:val="28"/>
          <w:szCs w:val="28"/>
        </w:rPr>
        <w:t>i</w:t>
      </w:r>
      <w:r w:rsidRPr="00A44C3A">
        <w:rPr>
          <w:rFonts w:ascii="Times New Roman" w:hAnsi="Times New Roman"/>
          <w:b/>
          <w:color w:val="auto"/>
          <w:sz w:val="28"/>
          <w:szCs w:val="28"/>
        </w:rPr>
        <w:t xml:space="preserve"> Ministru kabineta 2012.gada 5.jūnija noteikumos Nr.38</w:t>
      </w:r>
      <w:r w:rsidR="003D0BD9">
        <w:rPr>
          <w:rFonts w:ascii="Times New Roman" w:hAnsi="Times New Roman"/>
          <w:b/>
          <w:color w:val="auto"/>
          <w:sz w:val="28"/>
          <w:szCs w:val="28"/>
        </w:rPr>
        <w:t>7</w:t>
      </w:r>
    </w:p>
    <w:p w14:paraId="6D8E4877" w14:textId="77777777" w:rsidR="00C941C7" w:rsidRPr="00A44C3A" w:rsidRDefault="008123A1" w:rsidP="00AA1F03">
      <w:pPr>
        <w:pStyle w:val="NormalWeb"/>
        <w:spacing w:before="0" w:beforeAutospacing="0" w:after="0" w:afterAutospacing="0"/>
        <w:jc w:val="center"/>
        <w:rPr>
          <w:rFonts w:ascii="Times New Roman" w:hAnsi="Times New Roman"/>
          <w:b/>
          <w:color w:val="auto"/>
          <w:sz w:val="28"/>
          <w:szCs w:val="28"/>
        </w:rPr>
      </w:pPr>
      <w:r w:rsidRPr="00A44C3A">
        <w:rPr>
          <w:rFonts w:ascii="Times New Roman" w:hAnsi="Times New Roman"/>
          <w:b/>
          <w:color w:val="auto"/>
          <w:sz w:val="28"/>
          <w:szCs w:val="28"/>
        </w:rPr>
        <w:t>"</w:t>
      </w:r>
      <w:r w:rsidR="003D0BD9" w:rsidRPr="003D0BD9">
        <w:rPr>
          <w:rFonts w:ascii="Times New Roman" w:hAnsi="Times New Roman"/>
          <w:b/>
          <w:color w:val="auto"/>
          <w:sz w:val="28"/>
          <w:szCs w:val="28"/>
        </w:rPr>
        <w:t>Kārtība, kādā Valsts kase nodrošina maksājumu pakalpojumu sniegšanu</w:t>
      </w:r>
      <w:r w:rsidRPr="00A44C3A">
        <w:rPr>
          <w:rFonts w:ascii="Times New Roman" w:hAnsi="Times New Roman"/>
          <w:b/>
          <w:color w:val="auto"/>
          <w:sz w:val="28"/>
          <w:szCs w:val="28"/>
        </w:rPr>
        <w:t>"</w:t>
      </w:r>
    </w:p>
    <w:p w14:paraId="067EE35D" w14:textId="77777777" w:rsidR="004D53B1" w:rsidRPr="00A44C3A" w:rsidRDefault="004D53B1" w:rsidP="00CB10DE">
      <w:pPr>
        <w:pStyle w:val="NormalWeb"/>
        <w:spacing w:before="0" w:beforeAutospacing="0" w:after="0" w:afterAutospacing="0"/>
        <w:jc w:val="both"/>
        <w:rPr>
          <w:rFonts w:ascii="Times New Roman" w:hAnsi="Times New Roman"/>
          <w:color w:val="auto"/>
          <w:sz w:val="28"/>
          <w:szCs w:val="28"/>
        </w:rPr>
      </w:pPr>
    </w:p>
    <w:p w14:paraId="4CE50A13" w14:textId="77777777" w:rsidR="008108A2" w:rsidRPr="00A44C3A" w:rsidRDefault="008108A2" w:rsidP="00AA1F03">
      <w:pPr>
        <w:pStyle w:val="NormalWeb"/>
        <w:spacing w:before="0" w:beforeAutospacing="0" w:after="0" w:afterAutospacing="0"/>
        <w:jc w:val="right"/>
        <w:rPr>
          <w:rFonts w:ascii="Times New Roman" w:hAnsi="Times New Roman"/>
          <w:iCs/>
          <w:color w:val="auto"/>
          <w:sz w:val="28"/>
          <w:szCs w:val="28"/>
        </w:rPr>
      </w:pPr>
      <w:r w:rsidRPr="00A44C3A">
        <w:rPr>
          <w:rFonts w:ascii="Times New Roman" w:hAnsi="Times New Roman"/>
          <w:color w:val="auto"/>
          <w:sz w:val="28"/>
          <w:szCs w:val="28"/>
        </w:rPr>
        <w:t>Izdoti saskaņā ar</w:t>
      </w:r>
    </w:p>
    <w:p w14:paraId="09C069F3" w14:textId="77777777" w:rsidR="008108A2" w:rsidRPr="00A44C3A" w:rsidRDefault="008108A2" w:rsidP="00AA1F03">
      <w:pPr>
        <w:pStyle w:val="NormalWeb"/>
        <w:spacing w:before="0" w:beforeAutospacing="0" w:after="0" w:afterAutospacing="0"/>
        <w:jc w:val="right"/>
        <w:rPr>
          <w:rFonts w:ascii="Times New Roman" w:hAnsi="Times New Roman"/>
          <w:iCs/>
          <w:color w:val="auto"/>
          <w:sz w:val="28"/>
          <w:szCs w:val="28"/>
        </w:rPr>
      </w:pPr>
      <w:r w:rsidRPr="00A44C3A">
        <w:rPr>
          <w:rFonts w:ascii="Times New Roman" w:hAnsi="Times New Roman"/>
          <w:color w:val="auto"/>
          <w:sz w:val="28"/>
          <w:szCs w:val="28"/>
        </w:rPr>
        <w:t>Likum</w:t>
      </w:r>
      <w:r w:rsidR="009D2CCF" w:rsidRPr="00A44C3A">
        <w:rPr>
          <w:rFonts w:ascii="Times New Roman" w:hAnsi="Times New Roman"/>
          <w:color w:val="auto"/>
          <w:sz w:val="28"/>
          <w:szCs w:val="28"/>
        </w:rPr>
        <w:t>a par budžetu un finanšu vadību</w:t>
      </w:r>
    </w:p>
    <w:p w14:paraId="35AD4A19" w14:textId="77777777" w:rsidR="008108A2" w:rsidRPr="00A44C3A" w:rsidRDefault="008108A2" w:rsidP="00AA1F03">
      <w:pPr>
        <w:pStyle w:val="NormalWeb"/>
        <w:spacing w:before="0" w:beforeAutospacing="0" w:after="0" w:afterAutospacing="0"/>
        <w:jc w:val="right"/>
        <w:rPr>
          <w:rFonts w:ascii="Times New Roman" w:hAnsi="Times New Roman"/>
          <w:color w:val="auto"/>
          <w:sz w:val="28"/>
          <w:szCs w:val="28"/>
        </w:rPr>
      </w:pPr>
      <w:r w:rsidRPr="00A44C3A">
        <w:rPr>
          <w:rFonts w:ascii="Times New Roman" w:hAnsi="Times New Roman"/>
          <w:color w:val="auto"/>
          <w:sz w:val="28"/>
          <w:szCs w:val="28"/>
        </w:rPr>
        <w:t xml:space="preserve">27.panta </w:t>
      </w:r>
      <w:r w:rsidR="003D0BD9">
        <w:rPr>
          <w:rFonts w:ascii="Times New Roman" w:hAnsi="Times New Roman"/>
          <w:color w:val="auto"/>
          <w:sz w:val="28"/>
          <w:szCs w:val="28"/>
        </w:rPr>
        <w:t>piekto</w:t>
      </w:r>
      <w:r w:rsidRPr="00A44C3A">
        <w:rPr>
          <w:rFonts w:ascii="Times New Roman" w:hAnsi="Times New Roman"/>
          <w:color w:val="auto"/>
          <w:sz w:val="28"/>
          <w:szCs w:val="28"/>
        </w:rPr>
        <w:t xml:space="preserve"> daļu</w:t>
      </w:r>
    </w:p>
    <w:p w14:paraId="54006B1C" w14:textId="77777777" w:rsidR="007F30DB" w:rsidRPr="00A44C3A" w:rsidRDefault="007F30DB" w:rsidP="00CB10DE">
      <w:pPr>
        <w:pStyle w:val="NormalWeb"/>
        <w:spacing w:before="0" w:beforeAutospacing="0" w:after="0" w:afterAutospacing="0"/>
        <w:jc w:val="both"/>
        <w:rPr>
          <w:rFonts w:ascii="Times New Roman" w:hAnsi="Times New Roman"/>
          <w:color w:val="auto"/>
          <w:sz w:val="28"/>
          <w:szCs w:val="28"/>
        </w:rPr>
      </w:pPr>
    </w:p>
    <w:p w14:paraId="2F19FCB2" w14:textId="77777777" w:rsidR="00F7122D" w:rsidRPr="00AA1F03" w:rsidRDefault="00E714E3" w:rsidP="00AA1F03">
      <w:pPr>
        <w:pStyle w:val="ListParagraph"/>
        <w:numPr>
          <w:ilvl w:val="0"/>
          <w:numId w:val="20"/>
        </w:numPr>
        <w:jc w:val="both"/>
        <w:rPr>
          <w:sz w:val="28"/>
          <w:szCs w:val="28"/>
        </w:rPr>
      </w:pPr>
      <w:r w:rsidRPr="00AA1F03">
        <w:rPr>
          <w:sz w:val="28"/>
          <w:szCs w:val="28"/>
        </w:rPr>
        <w:t>Izdarīt Ministru kabineta 2012.</w:t>
      </w:r>
      <w:r w:rsidR="005A27C9">
        <w:rPr>
          <w:sz w:val="28"/>
          <w:szCs w:val="28"/>
        </w:rPr>
        <w:t> </w:t>
      </w:r>
      <w:r w:rsidR="00C941C7" w:rsidRPr="00AA1F03">
        <w:rPr>
          <w:sz w:val="28"/>
          <w:szCs w:val="28"/>
        </w:rPr>
        <w:t>gada 5.</w:t>
      </w:r>
      <w:r w:rsidR="005A27C9">
        <w:rPr>
          <w:sz w:val="28"/>
          <w:szCs w:val="28"/>
        </w:rPr>
        <w:t> </w:t>
      </w:r>
      <w:r w:rsidR="00C941C7" w:rsidRPr="00AA1F03">
        <w:rPr>
          <w:sz w:val="28"/>
          <w:szCs w:val="28"/>
        </w:rPr>
        <w:t>jūnija noteikumos Nr.38</w:t>
      </w:r>
      <w:r w:rsidR="003D0BD9" w:rsidRPr="00AA1F03">
        <w:rPr>
          <w:sz w:val="28"/>
          <w:szCs w:val="28"/>
        </w:rPr>
        <w:t>7</w:t>
      </w:r>
      <w:r w:rsidR="00C941C7" w:rsidRPr="00AA1F03">
        <w:rPr>
          <w:sz w:val="28"/>
          <w:szCs w:val="28"/>
        </w:rPr>
        <w:t xml:space="preserve"> </w:t>
      </w:r>
      <w:r w:rsidR="008123A1" w:rsidRPr="00AA1F03">
        <w:rPr>
          <w:sz w:val="28"/>
          <w:szCs w:val="28"/>
        </w:rPr>
        <w:t>"</w:t>
      </w:r>
      <w:r w:rsidR="003D0BD9" w:rsidRPr="00AA1F03">
        <w:rPr>
          <w:sz w:val="28"/>
          <w:szCs w:val="28"/>
        </w:rPr>
        <w:t>Kārtība, kādā Valsts kase nodrošina maksājumu pakalpojumu sniegšanu</w:t>
      </w:r>
      <w:r w:rsidR="008123A1" w:rsidRPr="00AA1F03">
        <w:rPr>
          <w:sz w:val="28"/>
          <w:szCs w:val="28"/>
        </w:rPr>
        <w:t>"</w:t>
      </w:r>
      <w:r w:rsidR="00C941C7" w:rsidRPr="00AA1F03">
        <w:rPr>
          <w:sz w:val="28"/>
          <w:szCs w:val="28"/>
        </w:rPr>
        <w:t xml:space="preserve"> (Latvijas Vēstnesis, 2012, 99.nr.</w:t>
      </w:r>
      <w:r w:rsidR="003D0BD9" w:rsidRPr="00AA1F03">
        <w:rPr>
          <w:sz w:val="28"/>
          <w:szCs w:val="28"/>
        </w:rPr>
        <w:t>, 2013, 178</w:t>
      </w:r>
      <w:r w:rsidR="00A0039A" w:rsidRPr="00AA1F03">
        <w:rPr>
          <w:sz w:val="28"/>
          <w:szCs w:val="28"/>
        </w:rPr>
        <w:t>.nr.</w:t>
      </w:r>
      <w:r w:rsidR="00A702DF" w:rsidRPr="00AA1F03">
        <w:rPr>
          <w:sz w:val="28"/>
          <w:szCs w:val="28"/>
        </w:rPr>
        <w:t>, 2014, 220.nr.</w:t>
      </w:r>
      <w:r w:rsidR="00C941C7" w:rsidRPr="00AA1F03">
        <w:rPr>
          <w:sz w:val="28"/>
          <w:szCs w:val="28"/>
        </w:rPr>
        <w:t>) šādu</w:t>
      </w:r>
      <w:r w:rsidR="002716BB" w:rsidRPr="00AA1F03">
        <w:rPr>
          <w:sz w:val="28"/>
          <w:szCs w:val="28"/>
        </w:rPr>
        <w:t>s</w:t>
      </w:r>
      <w:r w:rsidR="00C941C7" w:rsidRPr="00AA1F03">
        <w:rPr>
          <w:sz w:val="28"/>
          <w:szCs w:val="28"/>
        </w:rPr>
        <w:t xml:space="preserve"> grozījumu</w:t>
      </w:r>
      <w:r w:rsidR="002716BB" w:rsidRPr="00AA1F03">
        <w:rPr>
          <w:sz w:val="28"/>
          <w:szCs w:val="28"/>
        </w:rPr>
        <w:t>s</w:t>
      </w:r>
      <w:r w:rsidR="00C941C7" w:rsidRPr="00AA1F03">
        <w:rPr>
          <w:sz w:val="28"/>
          <w:szCs w:val="28"/>
        </w:rPr>
        <w:t>:</w:t>
      </w:r>
    </w:p>
    <w:p w14:paraId="1300053E" w14:textId="77777777" w:rsidR="002716BB" w:rsidRPr="002716BB" w:rsidRDefault="002716BB" w:rsidP="00AA1F03">
      <w:pPr>
        <w:jc w:val="both"/>
        <w:rPr>
          <w:sz w:val="28"/>
          <w:szCs w:val="28"/>
        </w:rPr>
      </w:pPr>
    </w:p>
    <w:p w14:paraId="02D5E76E" w14:textId="02583371" w:rsidR="00B67C0E" w:rsidRDefault="007B1081" w:rsidP="00E46F82">
      <w:pPr>
        <w:pStyle w:val="ListParagraph"/>
        <w:numPr>
          <w:ilvl w:val="1"/>
          <w:numId w:val="20"/>
        </w:numPr>
        <w:ind w:left="567" w:hanging="567"/>
        <w:jc w:val="both"/>
        <w:rPr>
          <w:sz w:val="28"/>
          <w:szCs w:val="28"/>
        </w:rPr>
      </w:pPr>
      <w:r>
        <w:rPr>
          <w:sz w:val="28"/>
          <w:szCs w:val="28"/>
        </w:rPr>
        <w:t>a</w:t>
      </w:r>
      <w:r w:rsidR="00B67C0E">
        <w:rPr>
          <w:sz w:val="28"/>
          <w:szCs w:val="28"/>
        </w:rPr>
        <w:t xml:space="preserve">izstāt </w:t>
      </w:r>
      <w:r>
        <w:rPr>
          <w:sz w:val="28"/>
          <w:szCs w:val="28"/>
        </w:rPr>
        <w:t xml:space="preserve">visā </w:t>
      </w:r>
      <w:r w:rsidR="00B67C0E">
        <w:rPr>
          <w:sz w:val="28"/>
          <w:szCs w:val="28"/>
        </w:rPr>
        <w:t>noteikumu tekstā </w:t>
      </w:r>
      <w:r w:rsidR="00B67C0E" w:rsidRPr="00AA1F03">
        <w:rPr>
          <w:sz w:val="28"/>
          <w:szCs w:val="28"/>
        </w:rPr>
        <w:t xml:space="preserve"> tīmekļa vietnes adresi „https://v.kase.gov.lv” ar </w:t>
      </w:r>
      <w:r w:rsidR="00973AA5" w:rsidRPr="00AA1F03">
        <w:rPr>
          <w:sz w:val="28"/>
          <w:szCs w:val="28"/>
        </w:rPr>
        <w:t xml:space="preserve">tīmekļa vietnes adresi </w:t>
      </w:r>
      <w:r w:rsidR="00B67C0E" w:rsidRPr="00AA1F03">
        <w:rPr>
          <w:sz w:val="28"/>
          <w:szCs w:val="28"/>
        </w:rPr>
        <w:t>„https:/epakalpojumi.kase.gov.lv”</w:t>
      </w:r>
      <w:r>
        <w:rPr>
          <w:sz w:val="28"/>
          <w:szCs w:val="28"/>
        </w:rPr>
        <w:t>;</w:t>
      </w:r>
    </w:p>
    <w:p w14:paraId="631C1A83" w14:textId="77777777" w:rsidR="00B67C0E" w:rsidRDefault="00B67C0E" w:rsidP="00B67C0E">
      <w:pPr>
        <w:pStyle w:val="ListParagraph"/>
        <w:ind w:left="792"/>
        <w:jc w:val="both"/>
        <w:rPr>
          <w:sz w:val="28"/>
          <w:szCs w:val="28"/>
        </w:rPr>
      </w:pPr>
    </w:p>
    <w:p w14:paraId="4831EC3B" w14:textId="1A2C020A" w:rsidR="00E46F82" w:rsidRDefault="007B1081" w:rsidP="00E46F82">
      <w:pPr>
        <w:pStyle w:val="ListParagraph"/>
        <w:numPr>
          <w:ilvl w:val="1"/>
          <w:numId w:val="20"/>
        </w:numPr>
        <w:ind w:left="567" w:hanging="567"/>
        <w:jc w:val="both"/>
        <w:rPr>
          <w:sz w:val="28"/>
          <w:szCs w:val="28"/>
        </w:rPr>
      </w:pPr>
      <w:r>
        <w:rPr>
          <w:sz w:val="28"/>
          <w:szCs w:val="28"/>
        </w:rPr>
        <w:t>s</w:t>
      </w:r>
      <w:r w:rsidR="00B67C0E">
        <w:rPr>
          <w:sz w:val="28"/>
          <w:szCs w:val="28"/>
        </w:rPr>
        <w:t>vītrot</w:t>
      </w:r>
      <w:r w:rsidR="00B67C0E" w:rsidRPr="00AA1F03">
        <w:rPr>
          <w:sz w:val="28"/>
          <w:szCs w:val="28"/>
        </w:rPr>
        <w:t xml:space="preserve"> </w:t>
      </w:r>
      <w:r w:rsidR="003413B5" w:rsidRPr="00AA1F03">
        <w:rPr>
          <w:sz w:val="28"/>
          <w:szCs w:val="28"/>
        </w:rPr>
        <w:t xml:space="preserve">16. </w:t>
      </w:r>
      <w:r w:rsidR="005B392B" w:rsidRPr="00AA1F03">
        <w:rPr>
          <w:sz w:val="28"/>
          <w:szCs w:val="28"/>
        </w:rPr>
        <w:t>p</w:t>
      </w:r>
      <w:r w:rsidR="003413B5" w:rsidRPr="00AA1F03">
        <w:rPr>
          <w:sz w:val="28"/>
          <w:szCs w:val="28"/>
        </w:rPr>
        <w:t>unktu</w:t>
      </w:r>
      <w:r>
        <w:rPr>
          <w:sz w:val="28"/>
          <w:szCs w:val="28"/>
        </w:rPr>
        <w:t xml:space="preserve">; </w:t>
      </w:r>
    </w:p>
    <w:p w14:paraId="3E407FB5" w14:textId="77777777" w:rsidR="00E46F82" w:rsidRPr="00E46F82" w:rsidRDefault="00E46F82" w:rsidP="00E46F82">
      <w:pPr>
        <w:pStyle w:val="ListParagraph"/>
        <w:rPr>
          <w:sz w:val="28"/>
          <w:szCs w:val="28"/>
        </w:rPr>
      </w:pPr>
    </w:p>
    <w:p w14:paraId="4B700849" w14:textId="25570C6E" w:rsidR="002716BB" w:rsidRPr="00E46F82" w:rsidRDefault="007B1081" w:rsidP="00E46F82">
      <w:pPr>
        <w:pStyle w:val="ListParagraph"/>
        <w:numPr>
          <w:ilvl w:val="1"/>
          <w:numId w:val="20"/>
        </w:numPr>
        <w:ind w:left="567" w:hanging="567"/>
        <w:jc w:val="both"/>
        <w:rPr>
          <w:sz w:val="28"/>
          <w:szCs w:val="28"/>
        </w:rPr>
      </w:pPr>
      <w:r>
        <w:rPr>
          <w:sz w:val="28"/>
          <w:szCs w:val="28"/>
        </w:rPr>
        <w:t>i</w:t>
      </w:r>
      <w:r w:rsidR="002716BB" w:rsidRPr="00E46F82">
        <w:rPr>
          <w:sz w:val="28"/>
          <w:szCs w:val="28"/>
        </w:rPr>
        <w:t>zteikt 2</w:t>
      </w:r>
      <w:r w:rsidR="00A702DF" w:rsidRPr="00E46F82">
        <w:rPr>
          <w:sz w:val="28"/>
          <w:szCs w:val="28"/>
        </w:rPr>
        <w:t>8. punktu</w:t>
      </w:r>
      <w:r w:rsidR="002716BB" w:rsidRPr="00E46F82">
        <w:rPr>
          <w:sz w:val="28"/>
          <w:szCs w:val="28"/>
        </w:rPr>
        <w:t xml:space="preserve"> šādā redakcijā:</w:t>
      </w:r>
    </w:p>
    <w:p w14:paraId="23FAC7F1" w14:textId="77777777" w:rsidR="00FD6D76" w:rsidRPr="00A40B8F" w:rsidRDefault="00A702DF" w:rsidP="00A40B8F">
      <w:pPr>
        <w:jc w:val="both"/>
        <w:rPr>
          <w:sz w:val="28"/>
          <w:szCs w:val="28"/>
        </w:rPr>
      </w:pPr>
      <w:r w:rsidRPr="00A40B8F">
        <w:rPr>
          <w:sz w:val="28"/>
          <w:szCs w:val="28"/>
        </w:rPr>
        <w:t>„</w:t>
      </w:r>
      <w:r w:rsidR="003413B5" w:rsidRPr="00A40B8F">
        <w:rPr>
          <w:sz w:val="28"/>
          <w:szCs w:val="28"/>
        </w:rPr>
        <w:t xml:space="preserve">28. </w:t>
      </w:r>
      <w:r w:rsidRPr="00A40B8F">
        <w:rPr>
          <w:sz w:val="28"/>
          <w:szCs w:val="28"/>
        </w:rPr>
        <w:t>Ja šo noteikumu 22.2., 22.3., 22.4., 22.5. un 22.6.</w:t>
      </w:r>
      <w:r w:rsidR="005A27C9" w:rsidRPr="00A40B8F">
        <w:rPr>
          <w:sz w:val="28"/>
          <w:szCs w:val="28"/>
        </w:rPr>
        <w:t> </w:t>
      </w:r>
      <w:r w:rsidRPr="00A40B8F">
        <w:rPr>
          <w:sz w:val="28"/>
          <w:szCs w:val="28"/>
        </w:rPr>
        <w:t xml:space="preserve">apakšpunktā minētā maksājuma rīkojuma valūta atšķiras no maksātāja konta valūtas, Valsts kase, reģistrējot maksājumu izpildei, piemēro Eiropas Centrālās bankas publicēto </w:t>
      </w:r>
      <w:r w:rsidRPr="00A40B8F">
        <w:rPr>
          <w:i/>
          <w:sz w:val="28"/>
          <w:szCs w:val="28"/>
        </w:rPr>
        <w:t>euro</w:t>
      </w:r>
      <w:r w:rsidRPr="00A40B8F">
        <w:rPr>
          <w:sz w:val="28"/>
          <w:szCs w:val="28"/>
        </w:rPr>
        <w:t xml:space="preserve"> atsauces kursu, bet, ja tāda nav, izmanto pasaules finanšu tirgus atzīta finanšu informācijas sniedzēja periodiskajā izdevumā vai tā interneta resursā publicēto attiecīgās valūtas kursu attiecībā pret </w:t>
      </w:r>
      <w:r w:rsidRPr="00A40B8F">
        <w:rPr>
          <w:i/>
          <w:sz w:val="28"/>
          <w:szCs w:val="28"/>
        </w:rPr>
        <w:t>euro</w:t>
      </w:r>
      <w:r w:rsidRPr="00A40B8F">
        <w:rPr>
          <w:sz w:val="28"/>
          <w:szCs w:val="28"/>
        </w:rPr>
        <w:t xml:space="preserve"> (turpmāk – </w:t>
      </w:r>
      <w:r w:rsidRPr="00A40B8F">
        <w:rPr>
          <w:i/>
          <w:sz w:val="28"/>
          <w:szCs w:val="28"/>
        </w:rPr>
        <w:t>euro</w:t>
      </w:r>
      <w:r w:rsidRPr="00A40B8F">
        <w:rPr>
          <w:sz w:val="28"/>
          <w:szCs w:val="28"/>
        </w:rPr>
        <w:t xml:space="preserve"> atsauces kurss), kas ir spēkā maksājuma reģistrēšanas dienas sākumā. Valsts kase informāciju par maks</w:t>
      </w:r>
      <w:r w:rsidR="00D723EC" w:rsidRPr="00A40B8F">
        <w:rPr>
          <w:sz w:val="28"/>
          <w:szCs w:val="28"/>
        </w:rPr>
        <w:t xml:space="preserve">ājumiem piemērojamā </w:t>
      </w:r>
      <w:r w:rsidR="00D723EC" w:rsidRPr="00A40B8F">
        <w:rPr>
          <w:i/>
          <w:sz w:val="28"/>
          <w:szCs w:val="28"/>
        </w:rPr>
        <w:t>euro</w:t>
      </w:r>
      <w:r w:rsidR="00D723EC" w:rsidRPr="00A40B8F">
        <w:rPr>
          <w:sz w:val="28"/>
          <w:szCs w:val="28"/>
        </w:rPr>
        <w:t xml:space="preserve"> atsauces kursa informācijas sniedzēju publicē iestādes mājaslapā un </w:t>
      </w:r>
      <w:r w:rsidR="00D723EC" w:rsidRPr="00A40B8F">
        <w:rPr>
          <w:i/>
          <w:sz w:val="28"/>
          <w:szCs w:val="28"/>
        </w:rPr>
        <w:t>euro</w:t>
      </w:r>
      <w:r w:rsidR="00D723EC" w:rsidRPr="00A40B8F">
        <w:rPr>
          <w:sz w:val="28"/>
          <w:szCs w:val="28"/>
        </w:rPr>
        <w:t xml:space="preserve"> atsauces kursu eKasē. </w:t>
      </w:r>
      <w:r w:rsidRPr="00A40B8F">
        <w:rPr>
          <w:sz w:val="28"/>
          <w:szCs w:val="28"/>
        </w:rPr>
        <w:t>Šo noteikumu 22.7.</w:t>
      </w:r>
      <w:r w:rsidR="005A27C9" w:rsidRPr="00A40B8F">
        <w:rPr>
          <w:sz w:val="28"/>
          <w:szCs w:val="28"/>
        </w:rPr>
        <w:t> </w:t>
      </w:r>
      <w:r w:rsidRPr="00A40B8F">
        <w:rPr>
          <w:sz w:val="28"/>
          <w:szCs w:val="28"/>
        </w:rPr>
        <w:t xml:space="preserve">apakšpunktā minētā pieteikuma izpildi veic saskaņā ar </w:t>
      </w:r>
      <w:r w:rsidRPr="00A40B8F">
        <w:rPr>
          <w:i/>
          <w:sz w:val="28"/>
          <w:szCs w:val="28"/>
        </w:rPr>
        <w:t>euro</w:t>
      </w:r>
      <w:r w:rsidRPr="00A40B8F">
        <w:rPr>
          <w:sz w:val="28"/>
          <w:szCs w:val="28"/>
        </w:rPr>
        <w:t xml:space="preserve"> atsauces kursu, kas piemērots sākotnējā (pārgrāmatojamā) darījuma reģistrēšanā. Ja maksātāja konta valūta un maksājuma rīkojuma valūta nav </w:t>
      </w:r>
      <w:r w:rsidRPr="00A40B8F">
        <w:rPr>
          <w:i/>
          <w:sz w:val="28"/>
          <w:szCs w:val="28"/>
        </w:rPr>
        <w:t>euro</w:t>
      </w:r>
      <w:r w:rsidRPr="00A40B8F">
        <w:rPr>
          <w:sz w:val="28"/>
          <w:szCs w:val="28"/>
        </w:rPr>
        <w:t xml:space="preserve"> un maksājuma rīkojuma valūta atšķiras no maksātāja konta valūtas, maksājuma izpildei piemēro krosa kursu (</w:t>
      </w:r>
      <w:r w:rsidRPr="00A40B8F">
        <w:rPr>
          <w:i/>
          <w:sz w:val="28"/>
          <w:szCs w:val="28"/>
        </w:rPr>
        <w:t>cross rate</w:t>
      </w:r>
      <w:r w:rsidRPr="00A40B8F">
        <w:rPr>
          <w:sz w:val="28"/>
          <w:szCs w:val="28"/>
        </w:rPr>
        <w:t xml:space="preserve">) – divu valūtu attiecību pret trešo valūtu, kas ir </w:t>
      </w:r>
      <w:r w:rsidRPr="00A40B8F">
        <w:rPr>
          <w:i/>
          <w:sz w:val="28"/>
          <w:szCs w:val="28"/>
        </w:rPr>
        <w:t>euro</w:t>
      </w:r>
      <w:r w:rsidRPr="00A40B8F">
        <w:rPr>
          <w:sz w:val="28"/>
          <w:szCs w:val="28"/>
        </w:rPr>
        <w:t xml:space="preserve">, saskaņā ar </w:t>
      </w:r>
      <w:r w:rsidRPr="00A40B8F">
        <w:rPr>
          <w:i/>
          <w:sz w:val="28"/>
          <w:szCs w:val="28"/>
        </w:rPr>
        <w:t>euro</w:t>
      </w:r>
      <w:r w:rsidRPr="00A40B8F">
        <w:rPr>
          <w:sz w:val="28"/>
          <w:szCs w:val="28"/>
        </w:rPr>
        <w:t xml:space="preserve"> atsauces kursu, kas spēkā maksājuma reģistrēšanas dienas sākumā.”</w:t>
      </w:r>
      <w:r w:rsidR="007B1081">
        <w:rPr>
          <w:sz w:val="28"/>
          <w:szCs w:val="28"/>
        </w:rPr>
        <w:t xml:space="preserve">; </w:t>
      </w:r>
    </w:p>
    <w:p w14:paraId="66D51FD9" w14:textId="77777777" w:rsidR="00A865ED" w:rsidRPr="00B67C0E" w:rsidRDefault="00A865ED" w:rsidP="003139CD">
      <w:pPr>
        <w:pStyle w:val="ListParagraph"/>
        <w:ind w:left="0"/>
        <w:jc w:val="both"/>
        <w:rPr>
          <w:sz w:val="28"/>
          <w:szCs w:val="28"/>
        </w:rPr>
      </w:pPr>
    </w:p>
    <w:p w14:paraId="1933A39F" w14:textId="1784A6CA" w:rsidR="00A865ED" w:rsidRPr="00AA1F03" w:rsidRDefault="007B1081" w:rsidP="00E46F82">
      <w:pPr>
        <w:pStyle w:val="ListParagraph"/>
        <w:numPr>
          <w:ilvl w:val="1"/>
          <w:numId w:val="20"/>
        </w:numPr>
        <w:ind w:left="567" w:hanging="567"/>
        <w:jc w:val="both"/>
        <w:rPr>
          <w:sz w:val="28"/>
          <w:szCs w:val="28"/>
        </w:rPr>
      </w:pPr>
      <w:r>
        <w:rPr>
          <w:sz w:val="28"/>
          <w:szCs w:val="28"/>
        </w:rPr>
        <w:t>i</w:t>
      </w:r>
      <w:r w:rsidR="00A865ED" w:rsidRPr="00AA1F03">
        <w:rPr>
          <w:sz w:val="28"/>
          <w:szCs w:val="28"/>
        </w:rPr>
        <w:t>zteikt 48.</w:t>
      </w:r>
      <w:r w:rsidR="005A27C9">
        <w:rPr>
          <w:sz w:val="28"/>
          <w:szCs w:val="28"/>
        </w:rPr>
        <w:t> </w:t>
      </w:r>
      <w:r w:rsidR="00A865ED" w:rsidRPr="00AA1F03">
        <w:rPr>
          <w:sz w:val="28"/>
          <w:szCs w:val="28"/>
        </w:rPr>
        <w:t>punktu šādā redakcijā:</w:t>
      </w:r>
    </w:p>
    <w:p w14:paraId="6D18D1CB" w14:textId="77777777" w:rsidR="00A865ED" w:rsidRPr="00A40B8F" w:rsidRDefault="00A865ED" w:rsidP="00A40B8F">
      <w:pPr>
        <w:jc w:val="both"/>
        <w:rPr>
          <w:sz w:val="28"/>
          <w:szCs w:val="28"/>
        </w:rPr>
      </w:pPr>
      <w:r w:rsidRPr="00A40B8F">
        <w:rPr>
          <w:sz w:val="28"/>
          <w:szCs w:val="28"/>
        </w:rPr>
        <w:t xml:space="preserve">„48. Valsts kase </w:t>
      </w:r>
      <w:r w:rsidR="00252415">
        <w:rPr>
          <w:sz w:val="28"/>
          <w:szCs w:val="28"/>
        </w:rPr>
        <w:t>n</w:t>
      </w:r>
      <w:r w:rsidR="00252415" w:rsidRPr="00252415">
        <w:rPr>
          <w:sz w:val="28"/>
          <w:szCs w:val="28"/>
        </w:rPr>
        <w:t>ormatīvajos aktos par kārtību, kādā Valsts kase nodrošina elektronisko informācijas apmaiņu</w:t>
      </w:r>
      <w:r w:rsidR="00252415" w:rsidRPr="00252415" w:rsidDel="00252415">
        <w:rPr>
          <w:sz w:val="28"/>
          <w:szCs w:val="28"/>
        </w:rPr>
        <w:t xml:space="preserve"> </w:t>
      </w:r>
      <w:r w:rsidR="00252415">
        <w:rPr>
          <w:sz w:val="28"/>
          <w:szCs w:val="28"/>
        </w:rPr>
        <w:t xml:space="preserve">noteiktajā kārtībā </w:t>
      </w:r>
      <w:r w:rsidRPr="00A40B8F">
        <w:rPr>
          <w:sz w:val="28"/>
          <w:szCs w:val="28"/>
        </w:rPr>
        <w:t xml:space="preserve">nodrošina </w:t>
      </w:r>
      <w:r w:rsidR="00140DC3" w:rsidRPr="00A40B8F">
        <w:rPr>
          <w:sz w:val="28"/>
          <w:szCs w:val="28"/>
        </w:rPr>
        <w:t xml:space="preserve">klientam </w:t>
      </w:r>
      <w:r w:rsidRPr="00A40B8F">
        <w:rPr>
          <w:sz w:val="28"/>
          <w:szCs w:val="28"/>
        </w:rPr>
        <w:t xml:space="preserve">konta </w:t>
      </w:r>
      <w:r w:rsidRPr="00A40B8F">
        <w:rPr>
          <w:sz w:val="28"/>
          <w:szCs w:val="28"/>
        </w:rPr>
        <w:lastRenderedPageBreak/>
        <w:t>atlikuma pārskatu</w:t>
      </w:r>
      <w:r w:rsidR="00140DC3" w:rsidRPr="00A40B8F">
        <w:rPr>
          <w:sz w:val="28"/>
          <w:szCs w:val="28"/>
        </w:rPr>
        <w:t xml:space="preserve">, </w:t>
      </w:r>
      <w:r w:rsidRPr="00A40B8F">
        <w:rPr>
          <w:sz w:val="28"/>
          <w:szCs w:val="28"/>
        </w:rPr>
        <w:t>paziņojumu par kont</w:t>
      </w:r>
      <w:r w:rsidR="00252415">
        <w:rPr>
          <w:sz w:val="28"/>
          <w:szCs w:val="28"/>
        </w:rPr>
        <w:t>a</w:t>
      </w:r>
      <w:r w:rsidRPr="00A40B8F">
        <w:rPr>
          <w:sz w:val="28"/>
          <w:szCs w:val="28"/>
        </w:rPr>
        <w:t xml:space="preserve"> statusu</w:t>
      </w:r>
      <w:r w:rsidR="00252415">
        <w:rPr>
          <w:sz w:val="28"/>
          <w:szCs w:val="28"/>
        </w:rPr>
        <w:t>,</w:t>
      </w:r>
      <w:r w:rsidR="00140DC3" w:rsidRPr="00A40B8F">
        <w:rPr>
          <w:sz w:val="28"/>
          <w:szCs w:val="28"/>
        </w:rPr>
        <w:t xml:space="preserve"> konta pārskatu </w:t>
      </w:r>
      <w:r w:rsidR="00252415">
        <w:rPr>
          <w:sz w:val="28"/>
          <w:szCs w:val="28"/>
        </w:rPr>
        <w:t>un D</w:t>
      </w:r>
      <w:r w:rsidR="00252415" w:rsidRPr="00252415">
        <w:rPr>
          <w:sz w:val="28"/>
          <w:szCs w:val="28"/>
        </w:rPr>
        <w:t>ebeta/Kredīta</w:t>
      </w:r>
      <w:r w:rsidR="00252415">
        <w:rPr>
          <w:sz w:val="28"/>
          <w:szCs w:val="28"/>
        </w:rPr>
        <w:t xml:space="preserve"> pārskatu</w:t>
      </w:r>
      <w:r w:rsidRPr="00A40B8F">
        <w:rPr>
          <w:sz w:val="28"/>
          <w:szCs w:val="28"/>
        </w:rPr>
        <w:t>.”</w:t>
      </w:r>
      <w:r w:rsidR="007B1081">
        <w:rPr>
          <w:sz w:val="28"/>
          <w:szCs w:val="28"/>
        </w:rPr>
        <w:t>’;</w:t>
      </w:r>
    </w:p>
    <w:p w14:paraId="74770691" w14:textId="77777777" w:rsidR="006D0FCF" w:rsidRPr="008137E8" w:rsidRDefault="006D0FCF" w:rsidP="00AA1F03">
      <w:pPr>
        <w:pStyle w:val="ListParagraph"/>
        <w:ind w:left="0"/>
        <w:jc w:val="both"/>
        <w:rPr>
          <w:sz w:val="28"/>
          <w:szCs w:val="28"/>
        </w:rPr>
      </w:pPr>
    </w:p>
    <w:p w14:paraId="1543D028" w14:textId="1ACCB1E8" w:rsidR="00E90CF7" w:rsidRPr="00AA1F03" w:rsidRDefault="007B1081" w:rsidP="00E46F82">
      <w:pPr>
        <w:pStyle w:val="ListParagraph"/>
        <w:numPr>
          <w:ilvl w:val="1"/>
          <w:numId w:val="20"/>
        </w:numPr>
        <w:ind w:left="567" w:hanging="567"/>
        <w:rPr>
          <w:sz w:val="28"/>
          <w:szCs w:val="28"/>
        </w:rPr>
      </w:pPr>
      <w:r>
        <w:rPr>
          <w:sz w:val="28"/>
          <w:szCs w:val="28"/>
        </w:rPr>
        <w:t>i</w:t>
      </w:r>
      <w:r w:rsidR="00E90CF7" w:rsidRPr="00AA1F03">
        <w:rPr>
          <w:sz w:val="28"/>
          <w:szCs w:val="28"/>
        </w:rPr>
        <w:t>zteikt 55.</w:t>
      </w:r>
      <w:r w:rsidR="005A27C9">
        <w:rPr>
          <w:sz w:val="28"/>
          <w:szCs w:val="28"/>
        </w:rPr>
        <w:t> </w:t>
      </w:r>
      <w:r w:rsidR="00E90CF7" w:rsidRPr="00AA1F03">
        <w:rPr>
          <w:sz w:val="28"/>
          <w:szCs w:val="28"/>
        </w:rPr>
        <w:t>punktu šādā redakcijā:</w:t>
      </w:r>
    </w:p>
    <w:p w14:paraId="65953C29" w14:textId="77777777" w:rsidR="00E90CF7" w:rsidRPr="00A40B8F" w:rsidRDefault="00E90CF7" w:rsidP="00A40B8F">
      <w:pPr>
        <w:jc w:val="both"/>
        <w:rPr>
          <w:sz w:val="28"/>
          <w:szCs w:val="28"/>
        </w:rPr>
      </w:pPr>
      <w:r w:rsidRPr="00A40B8F">
        <w:rPr>
          <w:sz w:val="28"/>
          <w:szCs w:val="28"/>
        </w:rPr>
        <w:t xml:space="preserve">„55. </w:t>
      </w:r>
      <w:r w:rsidR="003008DF" w:rsidRPr="00A40B8F">
        <w:rPr>
          <w:sz w:val="28"/>
          <w:szCs w:val="28"/>
        </w:rPr>
        <w:t xml:space="preserve">Valsts kase kārtējā saimnieciskā gada pirmajā darbdienā līdz plkst.13.00 eKasē nodrošina klientam </w:t>
      </w:r>
      <w:r w:rsidR="0068521A" w:rsidRPr="00A40B8F">
        <w:rPr>
          <w:sz w:val="28"/>
          <w:szCs w:val="28"/>
        </w:rPr>
        <w:t xml:space="preserve">pārskatu par </w:t>
      </w:r>
      <w:r w:rsidR="003008DF" w:rsidRPr="00A40B8F">
        <w:rPr>
          <w:sz w:val="28"/>
          <w:szCs w:val="28"/>
        </w:rPr>
        <w:t>konta atlikum</w:t>
      </w:r>
      <w:r w:rsidR="0068521A" w:rsidRPr="00A40B8F">
        <w:rPr>
          <w:sz w:val="28"/>
          <w:szCs w:val="28"/>
        </w:rPr>
        <w:t>u</w:t>
      </w:r>
      <w:r w:rsidR="003008DF" w:rsidRPr="00A40B8F">
        <w:rPr>
          <w:sz w:val="28"/>
          <w:szCs w:val="28"/>
        </w:rPr>
        <w:t xml:space="preserve"> </w:t>
      </w:r>
      <w:r w:rsidR="0068521A" w:rsidRPr="00A40B8F">
        <w:rPr>
          <w:sz w:val="28"/>
          <w:szCs w:val="28"/>
        </w:rPr>
        <w:t xml:space="preserve">iepriekšējā saimnieciskā </w:t>
      </w:r>
      <w:r w:rsidR="003008DF" w:rsidRPr="00A40B8F">
        <w:rPr>
          <w:sz w:val="28"/>
          <w:szCs w:val="28"/>
        </w:rPr>
        <w:t>gada beigā</w:t>
      </w:r>
      <w:r w:rsidR="0068521A" w:rsidRPr="00A40B8F">
        <w:rPr>
          <w:sz w:val="28"/>
          <w:szCs w:val="28"/>
        </w:rPr>
        <w:t>s</w:t>
      </w:r>
      <w:r w:rsidR="003008DF" w:rsidRPr="00A40B8F">
        <w:rPr>
          <w:sz w:val="28"/>
          <w:szCs w:val="28"/>
        </w:rPr>
        <w:t xml:space="preserve"> </w:t>
      </w:r>
      <w:r w:rsidR="00CB10DE" w:rsidRPr="00A40B8F">
        <w:rPr>
          <w:sz w:val="28"/>
          <w:szCs w:val="28"/>
        </w:rPr>
        <w:t>(turpmāk – pārskats par konta atlikumu gada beigā</w:t>
      </w:r>
      <w:r w:rsidR="0068521A" w:rsidRPr="00A40B8F">
        <w:rPr>
          <w:sz w:val="28"/>
          <w:szCs w:val="28"/>
        </w:rPr>
        <w:t>s</w:t>
      </w:r>
      <w:r w:rsidR="00CB10DE" w:rsidRPr="00A40B8F">
        <w:rPr>
          <w:sz w:val="28"/>
          <w:szCs w:val="28"/>
        </w:rPr>
        <w:t>)</w:t>
      </w:r>
      <w:r w:rsidR="003008DF" w:rsidRPr="00A40B8F">
        <w:rPr>
          <w:sz w:val="28"/>
          <w:szCs w:val="28"/>
        </w:rPr>
        <w:t xml:space="preserve">. </w:t>
      </w:r>
      <w:r w:rsidRPr="00A40B8F">
        <w:rPr>
          <w:sz w:val="28"/>
          <w:szCs w:val="28"/>
        </w:rPr>
        <w:t>Klients ne vēlāk kā līdz kārtējā saimnieciskā gada divdesmitajai darbdienai izmantojot eKasi</w:t>
      </w:r>
      <w:r w:rsidR="00147D00" w:rsidRPr="00A40B8F">
        <w:rPr>
          <w:sz w:val="28"/>
          <w:szCs w:val="28"/>
        </w:rPr>
        <w:t>, saskaņā ar normatīvajiem aktiem par kārtību, kādā Valsts kase nodrošina elektronisko informācijas apmaiņu</w:t>
      </w:r>
      <w:r w:rsidR="00AA492C" w:rsidRPr="00A40B8F">
        <w:rPr>
          <w:sz w:val="28"/>
          <w:szCs w:val="28"/>
        </w:rPr>
        <w:t>,</w:t>
      </w:r>
      <w:r w:rsidRPr="00A40B8F">
        <w:rPr>
          <w:sz w:val="28"/>
          <w:szCs w:val="28"/>
        </w:rPr>
        <w:t xml:space="preserve"> </w:t>
      </w:r>
      <w:r w:rsidR="00147D00" w:rsidRPr="00A40B8F">
        <w:rPr>
          <w:sz w:val="28"/>
          <w:szCs w:val="28"/>
        </w:rPr>
        <w:t xml:space="preserve">saskaņo </w:t>
      </w:r>
      <w:r w:rsidR="00CB10DE" w:rsidRPr="00A40B8F">
        <w:rPr>
          <w:sz w:val="28"/>
          <w:szCs w:val="28"/>
        </w:rPr>
        <w:t>pārskatu par konta atlikumu gada beigā</w:t>
      </w:r>
      <w:r w:rsidR="0068521A" w:rsidRPr="00A40B8F">
        <w:rPr>
          <w:sz w:val="28"/>
          <w:szCs w:val="28"/>
        </w:rPr>
        <w:t>s</w:t>
      </w:r>
      <w:r w:rsidR="00147D00" w:rsidRPr="00A40B8F">
        <w:rPr>
          <w:sz w:val="28"/>
          <w:szCs w:val="28"/>
        </w:rPr>
        <w:t xml:space="preserve"> </w:t>
      </w:r>
      <w:r w:rsidR="007C56B1" w:rsidRPr="00A40B8F">
        <w:rPr>
          <w:sz w:val="28"/>
          <w:szCs w:val="28"/>
        </w:rPr>
        <w:t>(neattiecas uz zvērinātiem tiesu izpildītājiem un klientiem, kas normatīvajos aktos asignējumu piešķiršanas un izpildes jomā noteiktajā kārtībā saskaņo kopsavilkuma pārskatu par budžeta izpildi iepriekšējā saimnieciskajā gadā)</w:t>
      </w:r>
      <w:r w:rsidR="00AA492C" w:rsidRPr="00A40B8F">
        <w:rPr>
          <w:sz w:val="28"/>
          <w:szCs w:val="28"/>
        </w:rPr>
        <w:t>.</w:t>
      </w:r>
      <w:r w:rsidRPr="00A40B8F">
        <w:rPr>
          <w:sz w:val="28"/>
          <w:szCs w:val="28"/>
        </w:rPr>
        <w:t>”</w:t>
      </w:r>
      <w:r w:rsidR="007B1081">
        <w:rPr>
          <w:sz w:val="28"/>
          <w:szCs w:val="28"/>
        </w:rPr>
        <w:t>;</w:t>
      </w:r>
    </w:p>
    <w:p w14:paraId="3D8628CA" w14:textId="77777777" w:rsidR="00F771B3" w:rsidRDefault="00F771B3" w:rsidP="008C209D">
      <w:pPr>
        <w:jc w:val="both"/>
        <w:rPr>
          <w:sz w:val="28"/>
          <w:szCs w:val="28"/>
        </w:rPr>
      </w:pPr>
    </w:p>
    <w:p w14:paraId="5ED7B096" w14:textId="77D79CD2" w:rsidR="00F771B3" w:rsidRDefault="00F771B3" w:rsidP="00A15600">
      <w:pPr>
        <w:pStyle w:val="ListParagraph"/>
        <w:numPr>
          <w:ilvl w:val="1"/>
          <w:numId w:val="20"/>
        </w:numPr>
        <w:jc w:val="both"/>
        <w:rPr>
          <w:sz w:val="28"/>
          <w:szCs w:val="28"/>
        </w:rPr>
      </w:pPr>
      <w:r>
        <w:rPr>
          <w:sz w:val="28"/>
          <w:szCs w:val="28"/>
        </w:rPr>
        <w:t xml:space="preserve"> </w:t>
      </w:r>
      <w:r w:rsidRPr="00F771B3">
        <w:rPr>
          <w:sz w:val="28"/>
          <w:szCs w:val="28"/>
        </w:rPr>
        <w:t>papildināt Noslēguma jautājumus ar 6</w:t>
      </w:r>
      <w:r w:rsidR="00051AC9">
        <w:rPr>
          <w:sz w:val="28"/>
          <w:szCs w:val="28"/>
        </w:rPr>
        <w:t>4</w:t>
      </w:r>
      <w:r w:rsidR="00051AC9" w:rsidRPr="00051AC9">
        <w:rPr>
          <w:sz w:val="28"/>
          <w:szCs w:val="28"/>
          <w:vertAlign w:val="superscript"/>
        </w:rPr>
        <w:t>1</w:t>
      </w:r>
      <w:r w:rsidR="00051AC9">
        <w:rPr>
          <w:sz w:val="28"/>
          <w:szCs w:val="28"/>
        </w:rPr>
        <w:t> </w:t>
      </w:r>
      <w:r w:rsidR="00441BA5">
        <w:rPr>
          <w:sz w:val="28"/>
          <w:szCs w:val="28"/>
        </w:rPr>
        <w:t>.</w:t>
      </w:r>
      <w:r w:rsidRPr="00F771B3">
        <w:rPr>
          <w:sz w:val="28"/>
          <w:szCs w:val="28"/>
        </w:rPr>
        <w:t>punktu</w:t>
      </w:r>
      <w:r>
        <w:rPr>
          <w:sz w:val="28"/>
          <w:szCs w:val="28"/>
        </w:rPr>
        <w:t>:</w:t>
      </w:r>
    </w:p>
    <w:p w14:paraId="6636A5E4" w14:textId="213E46D0" w:rsidR="00F771B3" w:rsidRPr="00A15600" w:rsidRDefault="00F771B3" w:rsidP="00A15600">
      <w:pPr>
        <w:jc w:val="both"/>
        <w:rPr>
          <w:sz w:val="28"/>
          <w:szCs w:val="28"/>
        </w:rPr>
      </w:pPr>
      <w:r>
        <w:rPr>
          <w:sz w:val="28"/>
          <w:szCs w:val="28"/>
        </w:rPr>
        <w:t>„</w:t>
      </w:r>
      <w:r w:rsidR="00051AC9">
        <w:rPr>
          <w:sz w:val="28"/>
          <w:szCs w:val="28"/>
        </w:rPr>
        <w:t>64</w:t>
      </w:r>
      <w:r w:rsidR="00051AC9" w:rsidRPr="00051AC9">
        <w:rPr>
          <w:sz w:val="28"/>
          <w:szCs w:val="28"/>
          <w:vertAlign w:val="superscript"/>
        </w:rPr>
        <w:t>1</w:t>
      </w:r>
      <w:r w:rsidR="00441BA5">
        <w:rPr>
          <w:sz w:val="28"/>
          <w:szCs w:val="28"/>
        </w:rPr>
        <w:t xml:space="preserve">. </w:t>
      </w:r>
      <w:r>
        <w:rPr>
          <w:sz w:val="28"/>
          <w:szCs w:val="28"/>
        </w:rPr>
        <w:t xml:space="preserve">Līdz </w:t>
      </w:r>
      <w:r w:rsidR="00441BA5">
        <w:rPr>
          <w:sz w:val="28"/>
          <w:szCs w:val="28"/>
        </w:rPr>
        <w:t xml:space="preserve">dienai, kad stājas spēkā šo noteikumu 55.punkta jaunā redakcija </w:t>
      </w:r>
      <w:r w:rsidRPr="00A40B8F">
        <w:rPr>
          <w:sz w:val="28"/>
          <w:szCs w:val="28"/>
        </w:rPr>
        <w:t xml:space="preserve">Klients ne vēlāk kā līdz kārtējā saimnieciskā gada divdesmitajai darbdienai iesniedz Valsts kasē papīra vai elektroniska dokumenta formā saskaņotu (parakstītu) konta kopsavilkumu par laikposmu no pārskata gada pirmās dienas līdz pārskata gada pēdējai dienai (neattiecas uz zvērinātiem tiesu izpildītājiem </w:t>
      </w:r>
      <w:r w:rsidRPr="00A34FC2">
        <w:rPr>
          <w:sz w:val="28"/>
          <w:szCs w:val="28"/>
        </w:rPr>
        <w:t>un klientiem, kas normatīvajos aktos asignējumu piešķiršanas un izpildes jomā noteiktajā kārtībā saskaņo kopsavilkuma pārskatu par budžeta izpildi iepriekšējā saimnieciskajā gadā</w:t>
      </w:r>
      <w:r w:rsidRPr="00A40B8F">
        <w:rPr>
          <w:sz w:val="28"/>
          <w:szCs w:val="28"/>
        </w:rPr>
        <w:t>).</w:t>
      </w:r>
      <w:r>
        <w:rPr>
          <w:sz w:val="28"/>
          <w:szCs w:val="28"/>
        </w:rPr>
        <w:t>”</w:t>
      </w:r>
    </w:p>
    <w:p w14:paraId="553CE5F8" w14:textId="77777777" w:rsidR="00D723EC" w:rsidRPr="008B5460" w:rsidRDefault="00D723EC" w:rsidP="008B5460">
      <w:pPr>
        <w:jc w:val="both"/>
        <w:rPr>
          <w:sz w:val="28"/>
          <w:szCs w:val="28"/>
        </w:rPr>
      </w:pPr>
    </w:p>
    <w:p w14:paraId="54DC4923" w14:textId="351C4601" w:rsidR="00051AC9" w:rsidRPr="00F771B3" w:rsidRDefault="00051AC9" w:rsidP="00051AC9">
      <w:pPr>
        <w:pStyle w:val="ListParagraph"/>
        <w:numPr>
          <w:ilvl w:val="1"/>
          <w:numId w:val="20"/>
        </w:numPr>
        <w:jc w:val="both"/>
        <w:rPr>
          <w:sz w:val="28"/>
          <w:szCs w:val="28"/>
        </w:rPr>
      </w:pPr>
      <w:r>
        <w:rPr>
          <w:sz w:val="28"/>
          <w:szCs w:val="28"/>
        </w:rPr>
        <w:t xml:space="preserve"> </w:t>
      </w:r>
      <w:r w:rsidRPr="00F771B3">
        <w:rPr>
          <w:sz w:val="28"/>
          <w:szCs w:val="28"/>
        </w:rPr>
        <w:t>papildināt Noslēguma jautājumus ar 66.punktu:</w:t>
      </w:r>
    </w:p>
    <w:p w14:paraId="21EEB35C" w14:textId="65C3A495" w:rsidR="00051AC9" w:rsidRDefault="00051AC9" w:rsidP="00051AC9">
      <w:pPr>
        <w:jc w:val="both"/>
        <w:rPr>
          <w:sz w:val="28"/>
          <w:szCs w:val="28"/>
        </w:rPr>
      </w:pPr>
      <w:r w:rsidRPr="00A40B8F">
        <w:rPr>
          <w:sz w:val="28"/>
          <w:szCs w:val="28"/>
        </w:rPr>
        <w:t>„</w:t>
      </w:r>
      <w:r>
        <w:rPr>
          <w:sz w:val="28"/>
          <w:szCs w:val="28"/>
        </w:rPr>
        <w:t>66. Grozījumi šo</w:t>
      </w:r>
      <w:r w:rsidRPr="008C209D">
        <w:rPr>
          <w:sz w:val="28"/>
          <w:szCs w:val="28"/>
        </w:rPr>
        <w:t xml:space="preserve"> noteikumu </w:t>
      </w:r>
      <w:r>
        <w:rPr>
          <w:sz w:val="28"/>
          <w:szCs w:val="28"/>
        </w:rPr>
        <w:t>55</w:t>
      </w:r>
      <w:r w:rsidRPr="008C209D">
        <w:rPr>
          <w:sz w:val="28"/>
          <w:szCs w:val="28"/>
        </w:rPr>
        <w:t>. punkt</w:t>
      </w:r>
      <w:r>
        <w:rPr>
          <w:sz w:val="28"/>
          <w:szCs w:val="28"/>
        </w:rPr>
        <w:t>ā</w:t>
      </w:r>
      <w:r w:rsidRPr="008C209D">
        <w:rPr>
          <w:sz w:val="28"/>
          <w:szCs w:val="28"/>
        </w:rPr>
        <w:t xml:space="preserve"> stājas spēkā 2017. gada 1. janvārī.</w:t>
      </w:r>
      <w:r>
        <w:rPr>
          <w:sz w:val="28"/>
          <w:szCs w:val="28"/>
        </w:rPr>
        <w:t>”</w:t>
      </w:r>
    </w:p>
    <w:p w14:paraId="1C4F420C" w14:textId="77777777" w:rsidR="00D723EC" w:rsidRDefault="00D723EC" w:rsidP="00CB10DE">
      <w:pPr>
        <w:tabs>
          <w:tab w:val="center" w:pos="6804"/>
          <w:tab w:val="right" w:pos="8306"/>
          <w:tab w:val="right" w:pos="9072"/>
        </w:tabs>
        <w:ind w:firstLine="709"/>
        <w:jc w:val="both"/>
        <w:rPr>
          <w:sz w:val="28"/>
          <w:szCs w:val="28"/>
        </w:rPr>
      </w:pPr>
    </w:p>
    <w:p w14:paraId="27A58FDE" w14:textId="77777777" w:rsidR="00D723EC" w:rsidRDefault="00D723EC" w:rsidP="00CB10DE">
      <w:pPr>
        <w:tabs>
          <w:tab w:val="center" w:pos="6804"/>
          <w:tab w:val="right" w:pos="8306"/>
          <w:tab w:val="right" w:pos="9072"/>
        </w:tabs>
        <w:ind w:firstLine="709"/>
        <w:jc w:val="both"/>
        <w:rPr>
          <w:sz w:val="28"/>
          <w:szCs w:val="28"/>
        </w:rPr>
      </w:pPr>
    </w:p>
    <w:p w14:paraId="158CF265" w14:textId="77777777" w:rsidR="00D723EC" w:rsidRDefault="00D723EC" w:rsidP="00CB10DE">
      <w:pPr>
        <w:tabs>
          <w:tab w:val="center" w:pos="6804"/>
          <w:tab w:val="right" w:pos="8306"/>
          <w:tab w:val="right" w:pos="9072"/>
        </w:tabs>
        <w:ind w:firstLine="709"/>
        <w:jc w:val="both"/>
        <w:rPr>
          <w:sz w:val="28"/>
          <w:szCs w:val="28"/>
        </w:rPr>
      </w:pPr>
    </w:p>
    <w:p w14:paraId="5B3BCFC0" w14:textId="77777777" w:rsidR="00D723EC" w:rsidRDefault="00D723EC" w:rsidP="00CB10DE">
      <w:pPr>
        <w:tabs>
          <w:tab w:val="center" w:pos="6804"/>
          <w:tab w:val="right" w:pos="8306"/>
          <w:tab w:val="right" w:pos="9072"/>
        </w:tabs>
        <w:ind w:firstLine="709"/>
        <w:jc w:val="both"/>
        <w:rPr>
          <w:sz w:val="28"/>
          <w:szCs w:val="28"/>
        </w:rPr>
      </w:pPr>
    </w:p>
    <w:p w14:paraId="209DE865" w14:textId="77777777" w:rsidR="00D723EC" w:rsidRPr="003D0BD9" w:rsidRDefault="00D723EC" w:rsidP="00CB10DE">
      <w:pPr>
        <w:tabs>
          <w:tab w:val="center" w:pos="6804"/>
          <w:tab w:val="right" w:pos="8306"/>
          <w:tab w:val="right" w:pos="9072"/>
        </w:tabs>
        <w:ind w:firstLine="709"/>
        <w:jc w:val="both"/>
        <w:rPr>
          <w:sz w:val="28"/>
          <w:szCs w:val="28"/>
        </w:rPr>
      </w:pPr>
    </w:p>
    <w:p w14:paraId="64E936E4" w14:textId="77777777" w:rsidR="00147D00" w:rsidRPr="00A44C3A" w:rsidRDefault="00147D00" w:rsidP="00CB10DE">
      <w:pPr>
        <w:ind w:left="426"/>
        <w:jc w:val="both"/>
        <w:rPr>
          <w:bCs/>
          <w:sz w:val="28"/>
          <w:szCs w:val="28"/>
        </w:rPr>
      </w:pPr>
      <w:r w:rsidRPr="00A44C3A">
        <w:rPr>
          <w:bCs/>
          <w:sz w:val="28"/>
          <w:szCs w:val="28"/>
        </w:rPr>
        <w:t>Fi</w:t>
      </w:r>
      <w:r>
        <w:rPr>
          <w:bCs/>
          <w:sz w:val="28"/>
          <w:szCs w:val="28"/>
        </w:rPr>
        <w:t xml:space="preserve">nanšu ministrs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sz w:val="28"/>
          <w:szCs w:val="28"/>
        </w:rPr>
        <w:t>J.Reirs</w:t>
      </w:r>
    </w:p>
    <w:p w14:paraId="61EBBE9D" w14:textId="77777777" w:rsidR="00F05AD7" w:rsidRPr="00DA3FA6" w:rsidRDefault="00F05AD7" w:rsidP="00CB10DE">
      <w:pPr>
        <w:ind w:left="426"/>
        <w:jc w:val="both"/>
        <w:rPr>
          <w:bCs/>
          <w:sz w:val="26"/>
          <w:szCs w:val="26"/>
        </w:rPr>
      </w:pPr>
    </w:p>
    <w:p w14:paraId="2BFC7B8E" w14:textId="77777777" w:rsidR="00F05AD7" w:rsidRPr="00DA3FA6" w:rsidRDefault="00F05AD7" w:rsidP="00CB10DE">
      <w:pPr>
        <w:ind w:left="426"/>
        <w:jc w:val="both"/>
        <w:rPr>
          <w:bCs/>
          <w:sz w:val="26"/>
          <w:szCs w:val="26"/>
        </w:rPr>
      </w:pPr>
    </w:p>
    <w:p w14:paraId="101CCD5B" w14:textId="77777777" w:rsidR="00A66C8A" w:rsidRPr="00DA3FA6" w:rsidRDefault="00A66C8A" w:rsidP="00CB10DE">
      <w:pPr>
        <w:ind w:left="426"/>
        <w:jc w:val="both"/>
        <w:rPr>
          <w:bCs/>
          <w:sz w:val="26"/>
          <w:szCs w:val="26"/>
        </w:rPr>
      </w:pPr>
    </w:p>
    <w:p w14:paraId="3BFEDC93" w14:textId="77777777" w:rsidR="00A0039A" w:rsidRPr="00A44C3A" w:rsidRDefault="00A0039A" w:rsidP="00CB10DE">
      <w:pPr>
        <w:ind w:left="426"/>
        <w:jc w:val="both"/>
        <w:rPr>
          <w:bCs/>
          <w:sz w:val="28"/>
          <w:szCs w:val="28"/>
        </w:rPr>
      </w:pPr>
      <w:r w:rsidRPr="00A44C3A">
        <w:rPr>
          <w:bCs/>
          <w:sz w:val="28"/>
          <w:szCs w:val="28"/>
        </w:rPr>
        <w:t>Minist</w:t>
      </w:r>
      <w:r w:rsidR="00147D00">
        <w:rPr>
          <w:bCs/>
          <w:sz w:val="28"/>
          <w:szCs w:val="28"/>
        </w:rPr>
        <w:t>ru prezidente</w:t>
      </w:r>
      <w:r w:rsidR="00147D00">
        <w:rPr>
          <w:bCs/>
          <w:sz w:val="28"/>
          <w:szCs w:val="28"/>
        </w:rPr>
        <w:tab/>
      </w:r>
      <w:r w:rsidR="00147D00">
        <w:rPr>
          <w:bCs/>
          <w:sz w:val="28"/>
          <w:szCs w:val="28"/>
        </w:rPr>
        <w:tab/>
      </w:r>
      <w:r w:rsidR="00147D00">
        <w:rPr>
          <w:bCs/>
          <w:sz w:val="28"/>
          <w:szCs w:val="28"/>
        </w:rPr>
        <w:tab/>
      </w:r>
      <w:r w:rsidR="00147D00">
        <w:rPr>
          <w:bCs/>
          <w:sz w:val="28"/>
          <w:szCs w:val="28"/>
        </w:rPr>
        <w:tab/>
      </w:r>
      <w:r w:rsidR="00147D00">
        <w:rPr>
          <w:bCs/>
          <w:sz w:val="28"/>
          <w:szCs w:val="28"/>
        </w:rPr>
        <w:tab/>
      </w:r>
      <w:r w:rsidR="00147D00">
        <w:rPr>
          <w:bCs/>
          <w:sz w:val="28"/>
          <w:szCs w:val="28"/>
        </w:rPr>
        <w:tab/>
      </w:r>
      <w:r w:rsidR="00147D00">
        <w:rPr>
          <w:bCs/>
          <w:sz w:val="28"/>
          <w:szCs w:val="28"/>
        </w:rPr>
        <w:tab/>
      </w:r>
      <w:r w:rsidRPr="00A44C3A">
        <w:rPr>
          <w:bCs/>
          <w:sz w:val="28"/>
          <w:szCs w:val="28"/>
        </w:rPr>
        <w:t>L.Straujuma</w:t>
      </w:r>
    </w:p>
    <w:p w14:paraId="3B60B5F0" w14:textId="77777777" w:rsidR="00A0039A" w:rsidRPr="00A44C3A" w:rsidRDefault="00A0039A" w:rsidP="00CB10DE">
      <w:pPr>
        <w:ind w:left="426"/>
        <w:jc w:val="both"/>
        <w:rPr>
          <w:sz w:val="28"/>
          <w:szCs w:val="28"/>
        </w:rPr>
      </w:pPr>
    </w:p>
    <w:p w14:paraId="08309D6B" w14:textId="77777777" w:rsidR="00A0039A" w:rsidRPr="00A44C3A" w:rsidRDefault="00A0039A" w:rsidP="003470E8">
      <w:pPr>
        <w:ind w:left="426"/>
        <w:jc w:val="both"/>
        <w:rPr>
          <w:bCs/>
          <w:sz w:val="28"/>
          <w:szCs w:val="28"/>
        </w:rPr>
      </w:pPr>
      <w:r w:rsidRPr="00A44C3A">
        <w:rPr>
          <w:bCs/>
          <w:sz w:val="28"/>
          <w:szCs w:val="28"/>
        </w:rPr>
        <w:t>Fi</w:t>
      </w:r>
      <w:r w:rsidR="00147D00">
        <w:rPr>
          <w:bCs/>
          <w:sz w:val="28"/>
          <w:szCs w:val="28"/>
        </w:rPr>
        <w:t xml:space="preserve">nanšu ministrs </w:t>
      </w:r>
      <w:r w:rsidR="00147D00">
        <w:rPr>
          <w:bCs/>
          <w:sz w:val="28"/>
          <w:szCs w:val="28"/>
        </w:rPr>
        <w:tab/>
      </w:r>
      <w:r w:rsidR="00147D00">
        <w:rPr>
          <w:bCs/>
          <w:sz w:val="28"/>
          <w:szCs w:val="28"/>
        </w:rPr>
        <w:tab/>
      </w:r>
      <w:r w:rsidR="00147D00">
        <w:rPr>
          <w:bCs/>
          <w:sz w:val="28"/>
          <w:szCs w:val="28"/>
        </w:rPr>
        <w:tab/>
      </w:r>
      <w:r w:rsidR="00147D00">
        <w:rPr>
          <w:bCs/>
          <w:sz w:val="28"/>
          <w:szCs w:val="28"/>
        </w:rPr>
        <w:tab/>
      </w:r>
      <w:r w:rsidR="00147D00">
        <w:rPr>
          <w:bCs/>
          <w:sz w:val="28"/>
          <w:szCs w:val="28"/>
        </w:rPr>
        <w:tab/>
      </w:r>
      <w:r w:rsidR="00147D00">
        <w:rPr>
          <w:bCs/>
          <w:sz w:val="28"/>
          <w:szCs w:val="28"/>
        </w:rPr>
        <w:tab/>
      </w:r>
      <w:r w:rsidR="00147D00">
        <w:rPr>
          <w:bCs/>
          <w:sz w:val="28"/>
          <w:szCs w:val="28"/>
        </w:rPr>
        <w:tab/>
      </w:r>
      <w:r w:rsidR="00147D00">
        <w:rPr>
          <w:sz w:val="28"/>
          <w:szCs w:val="28"/>
        </w:rPr>
        <w:t>J.Reirs</w:t>
      </w:r>
    </w:p>
    <w:p w14:paraId="4C13D48F" w14:textId="77777777" w:rsidR="00DA3FA6" w:rsidRDefault="00DA3FA6" w:rsidP="00CB10DE">
      <w:pPr>
        <w:ind w:left="426"/>
        <w:jc w:val="both"/>
        <w:rPr>
          <w:sz w:val="28"/>
          <w:szCs w:val="28"/>
        </w:rPr>
      </w:pPr>
    </w:p>
    <w:p w14:paraId="2FCE3EC1" w14:textId="77777777" w:rsidR="00E935F2" w:rsidRPr="00A44C3A" w:rsidRDefault="00E935F2" w:rsidP="008137E8">
      <w:pPr>
        <w:ind w:left="360"/>
        <w:jc w:val="both"/>
        <w:rPr>
          <w:sz w:val="28"/>
          <w:szCs w:val="28"/>
        </w:rPr>
      </w:pPr>
    </w:p>
    <w:p w14:paraId="164A2C8F" w14:textId="6F1714FF" w:rsidR="00E935F2" w:rsidRPr="00A44C3A" w:rsidRDefault="002B163E" w:rsidP="003470E8">
      <w:pPr>
        <w:ind w:left="426"/>
        <w:jc w:val="both"/>
        <w:rPr>
          <w:sz w:val="20"/>
        </w:rPr>
      </w:pPr>
      <w:r>
        <w:rPr>
          <w:sz w:val="20"/>
        </w:rPr>
        <w:t>03</w:t>
      </w:r>
      <w:r w:rsidR="00EC7E60">
        <w:rPr>
          <w:sz w:val="20"/>
        </w:rPr>
        <w:t>.</w:t>
      </w:r>
      <w:r>
        <w:rPr>
          <w:sz w:val="20"/>
        </w:rPr>
        <w:t>11</w:t>
      </w:r>
      <w:r w:rsidR="00E935F2" w:rsidRPr="00A44C3A">
        <w:rPr>
          <w:sz w:val="20"/>
        </w:rPr>
        <w:t>.201</w:t>
      </w:r>
      <w:r w:rsidR="00147D00">
        <w:rPr>
          <w:sz w:val="20"/>
        </w:rPr>
        <w:t>5</w:t>
      </w:r>
      <w:r w:rsidR="00E935F2" w:rsidRPr="00A44C3A">
        <w:rPr>
          <w:sz w:val="20"/>
        </w:rPr>
        <w:t>.</w:t>
      </w:r>
      <w:r>
        <w:rPr>
          <w:sz w:val="20"/>
        </w:rPr>
        <w:t xml:space="preserve"> 10</w:t>
      </w:r>
      <w:r w:rsidR="00BC6979">
        <w:rPr>
          <w:sz w:val="20"/>
        </w:rPr>
        <w:t>:3</w:t>
      </w:r>
      <w:r w:rsidR="008C209D">
        <w:rPr>
          <w:sz w:val="20"/>
        </w:rPr>
        <w:t>5</w:t>
      </w:r>
    </w:p>
    <w:p w14:paraId="369C3780" w14:textId="56D59E8F" w:rsidR="006147A7" w:rsidRDefault="006147A7" w:rsidP="00CB10DE">
      <w:pPr>
        <w:ind w:left="426"/>
        <w:jc w:val="both"/>
        <w:rPr>
          <w:sz w:val="20"/>
        </w:rPr>
      </w:pPr>
      <w:r>
        <w:rPr>
          <w:sz w:val="20"/>
        </w:rPr>
        <w:fldChar w:fldCharType="begin"/>
      </w:r>
      <w:r>
        <w:rPr>
          <w:sz w:val="20"/>
        </w:rPr>
        <w:instrText xml:space="preserve"> NUMWORDS  \* MERGEFORMAT </w:instrText>
      </w:r>
      <w:r>
        <w:rPr>
          <w:sz w:val="20"/>
        </w:rPr>
        <w:fldChar w:fldCharType="separate"/>
      </w:r>
      <w:r w:rsidR="00B1240F">
        <w:rPr>
          <w:noProof/>
          <w:sz w:val="20"/>
        </w:rPr>
        <w:t>483</w:t>
      </w:r>
      <w:r>
        <w:rPr>
          <w:sz w:val="20"/>
        </w:rPr>
        <w:fldChar w:fldCharType="end"/>
      </w:r>
      <w:bookmarkStart w:id="0" w:name="_GoBack"/>
      <w:bookmarkEnd w:id="0"/>
    </w:p>
    <w:p w14:paraId="220A0344" w14:textId="77777777" w:rsidR="00E935F2" w:rsidRPr="00F009D2" w:rsidRDefault="00E935F2" w:rsidP="003470E8">
      <w:pPr>
        <w:ind w:left="426"/>
        <w:jc w:val="both"/>
        <w:rPr>
          <w:sz w:val="20"/>
        </w:rPr>
      </w:pPr>
      <w:r w:rsidRPr="00F009D2">
        <w:rPr>
          <w:sz w:val="20"/>
        </w:rPr>
        <w:t>M.Prikulis</w:t>
      </w:r>
    </w:p>
    <w:p w14:paraId="752C1267" w14:textId="77777777" w:rsidR="00E935F2" w:rsidRPr="00A44C3A" w:rsidRDefault="00E935F2" w:rsidP="003470E8">
      <w:pPr>
        <w:ind w:left="426"/>
        <w:jc w:val="both"/>
        <w:rPr>
          <w:sz w:val="28"/>
        </w:rPr>
      </w:pPr>
      <w:r w:rsidRPr="00CF0D4C">
        <w:rPr>
          <w:sz w:val="20"/>
        </w:rPr>
        <w:t xml:space="preserve">67094291, </w:t>
      </w:r>
      <w:hyperlink r:id="rId9" w:history="1">
        <w:r w:rsidRPr="00B01FA0">
          <w:rPr>
            <w:rStyle w:val="Hyperlink"/>
            <w:color w:val="auto"/>
            <w:sz w:val="20"/>
          </w:rPr>
          <w:t>martins.prikulis@kase.gov.lv</w:t>
        </w:r>
      </w:hyperlink>
    </w:p>
    <w:p w14:paraId="36CAFD4B" w14:textId="77777777" w:rsidR="00E935F2" w:rsidRPr="00F009D2" w:rsidRDefault="00E935F2" w:rsidP="00CB10DE">
      <w:pPr>
        <w:ind w:left="340"/>
        <w:jc w:val="both"/>
        <w:rPr>
          <w:sz w:val="28"/>
          <w:szCs w:val="28"/>
        </w:rPr>
      </w:pPr>
    </w:p>
    <w:sectPr w:rsidR="00E935F2" w:rsidRPr="00F009D2" w:rsidSect="00AA1F03">
      <w:headerReference w:type="even" r:id="rId10"/>
      <w:headerReference w:type="default" r:id="rId11"/>
      <w:footerReference w:type="default" r:id="rId12"/>
      <w:footerReference w:type="first" r:id="rId13"/>
      <w:pgSz w:w="11906" w:h="16838" w:code="9"/>
      <w:pgMar w:top="1191"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1ED1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FDA5C" w14:textId="77777777" w:rsidR="00C84513" w:rsidRDefault="00C84513">
      <w:r>
        <w:separator/>
      </w:r>
    </w:p>
  </w:endnote>
  <w:endnote w:type="continuationSeparator" w:id="0">
    <w:p w14:paraId="5C9CF15F" w14:textId="77777777" w:rsidR="00C84513" w:rsidRDefault="00C84513">
      <w:r>
        <w:continuationSeparator/>
      </w:r>
    </w:p>
  </w:endnote>
  <w:endnote w:type="continuationNotice" w:id="1">
    <w:p w14:paraId="5F32F028" w14:textId="77777777" w:rsidR="00C84513" w:rsidRDefault="00C84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3EBC9" w14:textId="36A71D2D" w:rsidR="00EC0903" w:rsidRPr="00444D72" w:rsidRDefault="00EC0903" w:rsidP="00CF0D4C">
    <w:pPr>
      <w:pStyle w:val="Footer"/>
      <w:tabs>
        <w:tab w:val="left" w:pos="9071"/>
      </w:tabs>
      <w:ind w:right="-1"/>
      <w:jc w:val="both"/>
      <w:rPr>
        <w:sz w:val="20"/>
        <w:lang w:val="lv-LV"/>
      </w:rPr>
    </w:pPr>
    <w:r w:rsidRPr="00996093">
      <w:rPr>
        <w:sz w:val="20"/>
      </w:rPr>
      <w:fldChar w:fldCharType="begin"/>
    </w:r>
    <w:r w:rsidRPr="00996093">
      <w:rPr>
        <w:sz w:val="20"/>
      </w:rPr>
      <w:instrText xml:space="preserve"> FILENAME </w:instrText>
    </w:r>
    <w:r w:rsidRPr="00996093">
      <w:rPr>
        <w:sz w:val="20"/>
      </w:rPr>
      <w:fldChar w:fldCharType="separate"/>
    </w:r>
    <w:r w:rsidR="002B163E">
      <w:rPr>
        <w:noProof/>
        <w:sz w:val="20"/>
      </w:rPr>
      <w:t>FMNot_03112015</w:t>
    </w:r>
    <w:r w:rsidRPr="00996093">
      <w:rPr>
        <w:sz w:val="20"/>
      </w:rPr>
      <w:fldChar w:fldCharType="end"/>
    </w:r>
    <w:r w:rsidRPr="00996093">
      <w:rPr>
        <w:sz w:val="20"/>
      </w:rPr>
      <w:t xml:space="preserve">; Ministru kabineta noteikumu projekts </w:t>
    </w:r>
    <w:r w:rsidR="002F5AD7">
      <w:rPr>
        <w:sz w:val="20"/>
      </w:rPr>
      <w:t>Grozīju</w:t>
    </w:r>
    <w:r w:rsidR="002F5AD7">
      <w:rPr>
        <w:sz w:val="20"/>
        <w:lang w:val="lv-LV"/>
      </w:rPr>
      <w:t>ms</w:t>
    </w:r>
    <w:r w:rsidRPr="00807D91">
      <w:rPr>
        <w:sz w:val="20"/>
      </w:rPr>
      <w:t xml:space="preserve"> Ministru kabineta 2012.gada 5.jūnija noteikumos Nr.38</w:t>
    </w:r>
    <w:r w:rsidR="00B67B7B">
      <w:rPr>
        <w:sz w:val="20"/>
        <w:lang w:val="lv-LV"/>
      </w:rPr>
      <w:t>7</w:t>
    </w:r>
    <w:r w:rsidRPr="00807D91">
      <w:rPr>
        <w:sz w:val="20"/>
      </w:rPr>
      <w:t xml:space="preserve"> "</w:t>
    </w:r>
    <w:r w:rsidR="00B67B7B" w:rsidRPr="00B67B7B">
      <w:rPr>
        <w:sz w:val="20"/>
      </w:rPr>
      <w:t>Kārtība, kādā Valsts kase nodrošina maksājumu pakalpojumu sniegšanu</w:t>
    </w:r>
    <w:r w:rsidRPr="00807D91">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A6CEE" w14:textId="441705EA" w:rsidR="00EC0903" w:rsidRPr="00444D72" w:rsidRDefault="00EC0903" w:rsidP="00CF0D4C">
    <w:pPr>
      <w:pStyle w:val="Footer"/>
      <w:tabs>
        <w:tab w:val="left" w:pos="9071"/>
      </w:tabs>
      <w:ind w:right="-1"/>
      <w:jc w:val="both"/>
      <w:rPr>
        <w:sz w:val="20"/>
        <w:lang w:val="lv-LV"/>
      </w:rPr>
    </w:pPr>
    <w:r w:rsidRPr="00996093">
      <w:rPr>
        <w:sz w:val="20"/>
      </w:rPr>
      <w:fldChar w:fldCharType="begin"/>
    </w:r>
    <w:r w:rsidRPr="00996093">
      <w:rPr>
        <w:sz w:val="20"/>
      </w:rPr>
      <w:instrText xml:space="preserve"> FILENAME </w:instrText>
    </w:r>
    <w:r w:rsidRPr="00996093">
      <w:rPr>
        <w:sz w:val="20"/>
      </w:rPr>
      <w:fldChar w:fldCharType="separate"/>
    </w:r>
    <w:r w:rsidR="002B163E">
      <w:rPr>
        <w:noProof/>
        <w:sz w:val="20"/>
      </w:rPr>
      <w:t>FMNot_03112015</w:t>
    </w:r>
    <w:r w:rsidRPr="00996093">
      <w:rPr>
        <w:sz w:val="20"/>
      </w:rPr>
      <w:fldChar w:fldCharType="end"/>
    </w:r>
    <w:r w:rsidRPr="00996093">
      <w:rPr>
        <w:sz w:val="20"/>
      </w:rPr>
      <w:t xml:space="preserve">; Ministru kabineta noteikumu projekts </w:t>
    </w:r>
    <w:r w:rsidRPr="00807D91">
      <w:rPr>
        <w:sz w:val="20"/>
      </w:rPr>
      <w:t>Grozījum</w:t>
    </w:r>
    <w:r w:rsidR="002F5AD7">
      <w:rPr>
        <w:sz w:val="20"/>
        <w:lang w:val="lv-LV"/>
      </w:rPr>
      <w:t>s</w:t>
    </w:r>
    <w:r w:rsidRPr="00807D91">
      <w:rPr>
        <w:sz w:val="20"/>
      </w:rPr>
      <w:t xml:space="preserve"> Ministru kabineta 2012</w:t>
    </w:r>
    <w:r w:rsidR="002F5AD7">
      <w:rPr>
        <w:sz w:val="20"/>
      </w:rPr>
      <w:t>.gada 5.jūnija noteikumos Nr.38</w:t>
    </w:r>
    <w:r w:rsidR="002F5AD7">
      <w:rPr>
        <w:sz w:val="20"/>
        <w:lang w:val="lv-LV"/>
      </w:rPr>
      <w:t>7</w:t>
    </w:r>
    <w:r w:rsidRPr="00807D91">
      <w:rPr>
        <w:sz w:val="20"/>
      </w:rPr>
      <w:t xml:space="preserve"> "</w:t>
    </w:r>
    <w:r w:rsidR="003D0BD9" w:rsidRPr="003D0BD9">
      <w:rPr>
        <w:sz w:val="20"/>
      </w:rPr>
      <w:t xml:space="preserve">Kārtība, kādā Valsts kase nodrošina </w:t>
    </w:r>
    <w:r w:rsidR="00441AC2">
      <w:rPr>
        <w:sz w:val="20"/>
      </w:rPr>
      <w:t>maksājumu pakalpojumu sniegšanu</w:t>
    </w:r>
    <w:r w:rsidRPr="00807D91">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8A0B8" w14:textId="77777777" w:rsidR="00C84513" w:rsidRDefault="00C84513">
      <w:r>
        <w:separator/>
      </w:r>
    </w:p>
  </w:footnote>
  <w:footnote w:type="continuationSeparator" w:id="0">
    <w:p w14:paraId="235C7C75" w14:textId="77777777" w:rsidR="00C84513" w:rsidRDefault="00C84513">
      <w:r>
        <w:continuationSeparator/>
      </w:r>
    </w:p>
  </w:footnote>
  <w:footnote w:type="continuationNotice" w:id="1">
    <w:p w14:paraId="049451C5" w14:textId="77777777" w:rsidR="00C84513" w:rsidRDefault="00C845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75A1" w14:textId="77777777" w:rsidR="00EC0903" w:rsidRDefault="00EC0903" w:rsidP="00CF0D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4F843F" w14:textId="77777777" w:rsidR="00EC0903" w:rsidRDefault="00EC0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09ED2" w14:textId="77777777" w:rsidR="00EC0903" w:rsidRPr="003C37FC" w:rsidRDefault="00EC0903" w:rsidP="00CF0D4C">
    <w:pPr>
      <w:pStyle w:val="Header"/>
      <w:framePr w:wrap="around" w:vAnchor="text" w:hAnchor="margin" w:xAlign="center" w:y="1"/>
      <w:rPr>
        <w:rStyle w:val="PageNumber"/>
        <w:sz w:val="20"/>
        <w:szCs w:val="20"/>
      </w:rPr>
    </w:pPr>
    <w:r w:rsidRPr="003C37FC">
      <w:rPr>
        <w:rStyle w:val="PageNumber"/>
        <w:sz w:val="20"/>
        <w:szCs w:val="20"/>
      </w:rPr>
      <w:fldChar w:fldCharType="begin"/>
    </w:r>
    <w:r w:rsidRPr="003C37FC">
      <w:rPr>
        <w:rStyle w:val="PageNumber"/>
        <w:sz w:val="20"/>
        <w:szCs w:val="20"/>
      </w:rPr>
      <w:instrText xml:space="preserve">PAGE  </w:instrText>
    </w:r>
    <w:r w:rsidRPr="003C37FC">
      <w:rPr>
        <w:rStyle w:val="PageNumber"/>
        <w:sz w:val="20"/>
        <w:szCs w:val="20"/>
      </w:rPr>
      <w:fldChar w:fldCharType="separate"/>
    </w:r>
    <w:r w:rsidR="00B1240F">
      <w:rPr>
        <w:rStyle w:val="PageNumber"/>
        <w:noProof/>
        <w:sz w:val="20"/>
        <w:szCs w:val="20"/>
      </w:rPr>
      <w:t>2</w:t>
    </w:r>
    <w:r w:rsidRPr="003C37FC">
      <w:rPr>
        <w:rStyle w:val="PageNumber"/>
        <w:sz w:val="20"/>
        <w:szCs w:val="20"/>
      </w:rPr>
      <w:fldChar w:fldCharType="end"/>
    </w:r>
  </w:p>
  <w:p w14:paraId="79C98C5E" w14:textId="77777777" w:rsidR="00EC0903" w:rsidRDefault="00EC0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9D1"/>
    <w:multiLevelType w:val="hybridMultilevel"/>
    <w:tmpl w:val="DD964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26471A"/>
    <w:multiLevelType w:val="hybridMultilevel"/>
    <w:tmpl w:val="E9FADD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9E3F05"/>
    <w:multiLevelType w:val="hybridMultilevel"/>
    <w:tmpl w:val="C4CE8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E8552D"/>
    <w:multiLevelType w:val="hybridMultilevel"/>
    <w:tmpl w:val="CD7247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89307C9"/>
    <w:multiLevelType w:val="hybridMultilevel"/>
    <w:tmpl w:val="96C475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326B04"/>
    <w:multiLevelType w:val="hybridMultilevel"/>
    <w:tmpl w:val="0A26A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3C750B0"/>
    <w:multiLevelType w:val="hybridMultilevel"/>
    <w:tmpl w:val="56F09A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2D06CA"/>
    <w:multiLevelType w:val="hybridMultilevel"/>
    <w:tmpl w:val="3768ED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89223A5"/>
    <w:multiLevelType w:val="hybridMultilevel"/>
    <w:tmpl w:val="98DA88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F0637DF"/>
    <w:multiLevelType w:val="hybridMultilevel"/>
    <w:tmpl w:val="DAAA4E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31E05F6"/>
    <w:multiLevelType w:val="hybridMultilevel"/>
    <w:tmpl w:val="C7F227E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3320801"/>
    <w:multiLevelType w:val="hybridMultilevel"/>
    <w:tmpl w:val="A4C0F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3E207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6C60A7"/>
    <w:multiLevelType w:val="hybridMultilevel"/>
    <w:tmpl w:val="56DCA1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50E3493"/>
    <w:multiLevelType w:val="hybridMultilevel"/>
    <w:tmpl w:val="9F3E98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D6251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793AC3"/>
    <w:multiLevelType w:val="hybridMultilevel"/>
    <w:tmpl w:val="31D66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48E6915"/>
    <w:multiLevelType w:val="hybridMultilevel"/>
    <w:tmpl w:val="D38413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6A8532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E3A6870"/>
    <w:multiLevelType w:val="hybridMultilevel"/>
    <w:tmpl w:val="F62A3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FB30455"/>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7CFE796C"/>
    <w:multiLevelType w:val="hybridMultilevel"/>
    <w:tmpl w:val="BEBCB108"/>
    <w:lvl w:ilvl="0" w:tplc="8D14B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19"/>
  </w:num>
  <w:num w:numId="3">
    <w:abstractNumId w:val="8"/>
  </w:num>
  <w:num w:numId="4">
    <w:abstractNumId w:val="17"/>
  </w:num>
  <w:num w:numId="5">
    <w:abstractNumId w:val="4"/>
  </w:num>
  <w:num w:numId="6">
    <w:abstractNumId w:val="11"/>
  </w:num>
  <w:num w:numId="7">
    <w:abstractNumId w:val="9"/>
  </w:num>
  <w:num w:numId="8">
    <w:abstractNumId w:val="13"/>
  </w:num>
  <w:num w:numId="9">
    <w:abstractNumId w:val="14"/>
  </w:num>
  <w:num w:numId="10">
    <w:abstractNumId w:val="10"/>
  </w:num>
  <w:num w:numId="11">
    <w:abstractNumId w:val="2"/>
  </w:num>
  <w:num w:numId="12">
    <w:abstractNumId w:val="7"/>
  </w:num>
  <w:num w:numId="13">
    <w:abstractNumId w:val="0"/>
  </w:num>
  <w:num w:numId="14">
    <w:abstractNumId w:val="3"/>
  </w:num>
  <w:num w:numId="15">
    <w:abstractNumId w:val="16"/>
  </w:num>
  <w:num w:numId="16">
    <w:abstractNumId w:val="6"/>
  </w:num>
  <w:num w:numId="17">
    <w:abstractNumId w:val="21"/>
  </w:num>
  <w:num w:numId="18">
    <w:abstractNumId w:val="20"/>
  </w:num>
  <w:num w:numId="19">
    <w:abstractNumId w:val="1"/>
  </w:num>
  <w:num w:numId="20">
    <w:abstractNumId w:val="18"/>
  </w:num>
  <w:num w:numId="21">
    <w:abstractNumId w:val="5"/>
  </w:num>
  <w:num w:numId="22">
    <w:abstractNumId w:val="15"/>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a Freiberga">
    <w15:presenceInfo w15:providerId="None" w15:userId="Aija Frei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A7"/>
    <w:rsid w:val="00001C70"/>
    <w:rsid w:val="00002B7D"/>
    <w:rsid w:val="0000359B"/>
    <w:rsid w:val="00003630"/>
    <w:rsid w:val="00004C04"/>
    <w:rsid w:val="0000501A"/>
    <w:rsid w:val="00006465"/>
    <w:rsid w:val="0000672B"/>
    <w:rsid w:val="000109FC"/>
    <w:rsid w:val="00011AFC"/>
    <w:rsid w:val="00012775"/>
    <w:rsid w:val="00012FEB"/>
    <w:rsid w:val="00014A7B"/>
    <w:rsid w:val="0001540A"/>
    <w:rsid w:val="000177A7"/>
    <w:rsid w:val="00022F28"/>
    <w:rsid w:val="000236C0"/>
    <w:rsid w:val="0002476E"/>
    <w:rsid w:val="00024F1B"/>
    <w:rsid w:val="00026933"/>
    <w:rsid w:val="00026F34"/>
    <w:rsid w:val="00031539"/>
    <w:rsid w:val="0003227D"/>
    <w:rsid w:val="00033B3C"/>
    <w:rsid w:val="00041D80"/>
    <w:rsid w:val="000429C9"/>
    <w:rsid w:val="000465A7"/>
    <w:rsid w:val="000476CE"/>
    <w:rsid w:val="00051213"/>
    <w:rsid w:val="00051AC9"/>
    <w:rsid w:val="000525F6"/>
    <w:rsid w:val="0005334B"/>
    <w:rsid w:val="00056D01"/>
    <w:rsid w:val="00056D78"/>
    <w:rsid w:val="00057376"/>
    <w:rsid w:val="00057CED"/>
    <w:rsid w:val="00060EDC"/>
    <w:rsid w:val="000619A1"/>
    <w:rsid w:val="00062605"/>
    <w:rsid w:val="00062EE1"/>
    <w:rsid w:val="000638CE"/>
    <w:rsid w:val="00063900"/>
    <w:rsid w:val="00063D72"/>
    <w:rsid w:val="0006414B"/>
    <w:rsid w:val="00064A47"/>
    <w:rsid w:val="00066088"/>
    <w:rsid w:val="000663F5"/>
    <w:rsid w:val="00066F5C"/>
    <w:rsid w:val="00067A4D"/>
    <w:rsid w:val="00070983"/>
    <w:rsid w:val="00070A40"/>
    <w:rsid w:val="00070A4B"/>
    <w:rsid w:val="00071AD8"/>
    <w:rsid w:val="00072374"/>
    <w:rsid w:val="0007284D"/>
    <w:rsid w:val="000736A2"/>
    <w:rsid w:val="0007464C"/>
    <w:rsid w:val="000748C5"/>
    <w:rsid w:val="00075BE6"/>
    <w:rsid w:val="00076461"/>
    <w:rsid w:val="00076AEE"/>
    <w:rsid w:val="00077B40"/>
    <w:rsid w:val="0008142B"/>
    <w:rsid w:val="0008159C"/>
    <w:rsid w:val="000816DC"/>
    <w:rsid w:val="000819AD"/>
    <w:rsid w:val="00081A02"/>
    <w:rsid w:val="0008231B"/>
    <w:rsid w:val="00082C69"/>
    <w:rsid w:val="000832D4"/>
    <w:rsid w:val="000847A7"/>
    <w:rsid w:val="00087DD3"/>
    <w:rsid w:val="00090766"/>
    <w:rsid w:val="000911B9"/>
    <w:rsid w:val="0009128A"/>
    <w:rsid w:val="00092B47"/>
    <w:rsid w:val="0009387E"/>
    <w:rsid w:val="00095CE1"/>
    <w:rsid w:val="00097C1F"/>
    <w:rsid w:val="00097F35"/>
    <w:rsid w:val="000A091E"/>
    <w:rsid w:val="000A21EE"/>
    <w:rsid w:val="000A3E07"/>
    <w:rsid w:val="000A3F46"/>
    <w:rsid w:val="000A52F3"/>
    <w:rsid w:val="000A565D"/>
    <w:rsid w:val="000A5D4E"/>
    <w:rsid w:val="000A6F0D"/>
    <w:rsid w:val="000A7541"/>
    <w:rsid w:val="000B0668"/>
    <w:rsid w:val="000B1D4D"/>
    <w:rsid w:val="000B305F"/>
    <w:rsid w:val="000B57C9"/>
    <w:rsid w:val="000B5EEA"/>
    <w:rsid w:val="000B60EC"/>
    <w:rsid w:val="000B71CC"/>
    <w:rsid w:val="000B7354"/>
    <w:rsid w:val="000C1D13"/>
    <w:rsid w:val="000C1EFA"/>
    <w:rsid w:val="000C4AC2"/>
    <w:rsid w:val="000C702F"/>
    <w:rsid w:val="000C75EF"/>
    <w:rsid w:val="000D0052"/>
    <w:rsid w:val="000D499F"/>
    <w:rsid w:val="000D4B71"/>
    <w:rsid w:val="000D5100"/>
    <w:rsid w:val="000D6475"/>
    <w:rsid w:val="000D6C2F"/>
    <w:rsid w:val="000D71C3"/>
    <w:rsid w:val="000E015B"/>
    <w:rsid w:val="000E0330"/>
    <w:rsid w:val="000E1728"/>
    <w:rsid w:val="000E359A"/>
    <w:rsid w:val="000E4133"/>
    <w:rsid w:val="000E45FE"/>
    <w:rsid w:val="000E5550"/>
    <w:rsid w:val="000F4B1E"/>
    <w:rsid w:val="000F4ED4"/>
    <w:rsid w:val="000F79BD"/>
    <w:rsid w:val="001006B7"/>
    <w:rsid w:val="00104FED"/>
    <w:rsid w:val="0010786B"/>
    <w:rsid w:val="00110AB0"/>
    <w:rsid w:val="00111FF4"/>
    <w:rsid w:val="00113D7D"/>
    <w:rsid w:val="00113DB8"/>
    <w:rsid w:val="0011534D"/>
    <w:rsid w:val="00120DA0"/>
    <w:rsid w:val="0012464A"/>
    <w:rsid w:val="00125248"/>
    <w:rsid w:val="001268B1"/>
    <w:rsid w:val="00126BEA"/>
    <w:rsid w:val="00126F25"/>
    <w:rsid w:val="00127A38"/>
    <w:rsid w:val="00130650"/>
    <w:rsid w:val="001308DB"/>
    <w:rsid w:val="00130D4D"/>
    <w:rsid w:val="00130E36"/>
    <w:rsid w:val="001312B9"/>
    <w:rsid w:val="0013139D"/>
    <w:rsid w:val="001320B6"/>
    <w:rsid w:val="00133627"/>
    <w:rsid w:val="0013381D"/>
    <w:rsid w:val="0013438C"/>
    <w:rsid w:val="00135E26"/>
    <w:rsid w:val="00136D77"/>
    <w:rsid w:val="00140DC3"/>
    <w:rsid w:val="00142C5A"/>
    <w:rsid w:val="00145644"/>
    <w:rsid w:val="001460B5"/>
    <w:rsid w:val="00146A27"/>
    <w:rsid w:val="0014782D"/>
    <w:rsid w:val="00147D00"/>
    <w:rsid w:val="001500BE"/>
    <w:rsid w:val="0015048E"/>
    <w:rsid w:val="00150C8B"/>
    <w:rsid w:val="00151E9F"/>
    <w:rsid w:val="00152773"/>
    <w:rsid w:val="001539CB"/>
    <w:rsid w:val="00153E18"/>
    <w:rsid w:val="001553A7"/>
    <w:rsid w:val="00155856"/>
    <w:rsid w:val="001559F7"/>
    <w:rsid w:val="00156E1D"/>
    <w:rsid w:val="00157AB0"/>
    <w:rsid w:val="001605E5"/>
    <w:rsid w:val="0016068E"/>
    <w:rsid w:val="001607A0"/>
    <w:rsid w:val="00161C66"/>
    <w:rsid w:val="00163631"/>
    <w:rsid w:val="00166374"/>
    <w:rsid w:val="00166610"/>
    <w:rsid w:val="00166DFE"/>
    <w:rsid w:val="00170E6A"/>
    <w:rsid w:val="001716D5"/>
    <w:rsid w:val="00171C5B"/>
    <w:rsid w:val="001731A7"/>
    <w:rsid w:val="0017333F"/>
    <w:rsid w:val="001742F8"/>
    <w:rsid w:val="00175449"/>
    <w:rsid w:val="00177BBA"/>
    <w:rsid w:val="00184F66"/>
    <w:rsid w:val="00185EDA"/>
    <w:rsid w:val="001869BE"/>
    <w:rsid w:val="00186B89"/>
    <w:rsid w:val="00191A78"/>
    <w:rsid w:val="00192463"/>
    <w:rsid w:val="00192C45"/>
    <w:rsid w:val="00193EAF"/>
    <w:rsid w:val="0019428F"/>
    <w:rsid w:val="00195556"/>
    <w:rsid w:val="00197674"/>
    <w:rsid w:val="001978D5"/>
    <w:rsid w:val="001A0788"/>
    <w:rsid w:val="001A236B"/>
    <w:rsid w:val="001A5A5B"/>
    <w:rsid w:val="001A6574"/>
    <w:rsid w:val="001A7FAA"/>
    <w:rsid w:val="001B085E"/>
    <w:rsid w:val="001B1387"/>
    <w:rsid w:val="001B1A14"/>
    <w:rsid w:val="001B378D"/>
    <w:rsid w:val="001B6A2D"/>
    <w:rsid w:val="001B75CD"/>
    <w:rsid w:val="001C0E1E"/>
    <w:rsid w:val="001C0EF4"/>
    <w:rsid w:val="001C23E1"/>
    <w:rsid w:val="001C45FE"/>
    <w:rsid w:val="001C6772"/>
    <w:rsid w:val="001C6A48"/>
    <w:rsid w:val="001C6B5F"/>
    <w:rsid w:val="001C71F8"/>
    <w:rsid w:val="001D00E2"/>
    <w:rsid w:val="001D08D7"/>
    <w:rsid w:val="001D2BFB"/>
    <w:rsid w:val="001D571F"/>
    <w:rsid w:val="001D656E"/>
    <w:rsid w:val="001D7585"/>
    <w:rsid w:val="001D7969"/>
    <w:rsid w:val="001E1550"/>
    <w:rsid w:val="001E1ABE"/>
    <w:rsid w:val="001E2BBC"/>
    <w:rsid w:val="001E3B49"/>
    <w:rsid w:val="001F0F1F"/>
    <w:rsid w:val="001F1FB7"/>
    <w:rsid w:val="001F29F1"/>
    <w:rsid w:val="001F33CC"/>
    <w:rsid w:val="001F390F"/>
    <w:rsid w:val="001F4C6C"/>
    <w:rsid w:val="00200323"/>
    <w:rsid w:val="0020131E"/>
    <w:rsid w:val="00202AE2"/>
    <w:rsid w:val="00205A29"/>
    <w:rsid w:val="00207ADA"/>
    <w:rsid w:val="002103CF"/>
    <w:rsid w:val="00211102"/>
    <w:rsid w:val="00211F97"/>
    <w:rsid w:val="00212057"/>
    <w:rsid w:val="002146E7"/>
    <w:rsid w:val="002201C0"/>
    <w:rsid w:val="00220D48"/>
    <w:rsid w:val="00221B35"/>
    <w:rsid w:val="00221F86"/>
    <w:rsid w:val="00222F8A"/>
    <w:rsid w:val="0022549B"/>
    <w:rsid w:val="00227518"/>
    <w:rsid w:val="00227AB5"/>
    <w:rsid w:val="002314CB"/>
    <w:rsid w:val="002321E2"/>
    <w:rsid w:val="00232218"/>
    <w:rsid w:val="00232F42"/>
    <w:rsid w:val="00232FEF"/>
    <w:rsid w:val="00236374"/>
    <w:rsid w:val="00237D19"/>
    <w:rsid w:val="0024039D"/>
    <w:rsid w:val="00246293"/>
    <w:rsid w:val="00246E35"/>
    <w:rsid w:val="002472C5"/>
    <w:rsid w:val="002500F6"/>
    <w:rsid w:val="00250936"/>
    <w:rsid w:val="00252415"/>
    <w:rsid w:val="00254911"/>
    <w:rsid w:val="00255344"/>
    <w:rsid w:val="002557ED"/>
    <w:rsid w:val="0025636D"/>
    <w:rsid w:val="00260A7D"/>
    <w:rsid w:val="00262FEA"/>
    <w:rsid w:val="00263859"/>
    <w:rsid w:val="00263A61"/>
    <w:rsid w:val="00264F7B"/>
    <w:rsid w:val="00265A92"/>
    <w:rsid w:val="00266F99"/>
    <w:rsid w:val="002675F5"/>
    <w:rsid w:val="002716BB"/>
    <w:rsid w:val="00271E49"/>
    <w:rsid w:val="00272114"/>
    <w:rsid w:val="0027265C"/>
    <w:rsid w:val="00273E16"/>
    <w:rsid w:val="002755C3"/>
    <w:rsid w:val="00275B14"/>
    <w:rsid w:val="0027662B"/>
    <w:rsid w:val="002779BB"/>
    <w:rsid w:val="002803B9"/>
    <w:rsid w:val="00280707"/>
    <w:rsid w:val="0028281B"/>
    <w:rsid w:val="00284E08"/>
    <w:rsid w:val="00285200"/>
    <w:rsid w:val="00285D04"/>
    <w:rsid w:val="00286240"/>
    <w:rsid w:val="00287765"/>
    <w:rsid w:val="0029144A"/>
    <w:rsid w:val="00292807"/>
    <w:rsid w:val="00292D1C"/>
    <w:rsid w:val="00293CAB"/>
    <w:rsid w:val="00294649"/>
    <w:rsid w:val="00294BB5"/>
    <w:rsid w:val="0029510C"/>
    <w:rsid w:val="00296D7B"/>
    <w:rsid w:val="00297A1B"/>
    <w:rsid w:val="002A0E68"/>
    <w:rsid w:val="002A18A8"/>
    <w:rsid w:val="002A3252"/>
    <w:rsid w:val="002A3EE1"/>
    <w:rsid w:val="002A718B"/>
    <w:rsid w:val="002B03F9"/>
    <w:rsid w:val="002B163E"/>
    <w:rsid w:val="002B1A82"/>
    <w:rsid w:val="002B1AFE"/>
    <w:rsid w:val="002B4022"/>
    <w:rsid w:val="002B4CB1"/>
    <w:rsid w:val="002B5E81"/>
    <w:rsid w:val="002C21BF"/>
    <w:rsid w:val="002C37D5"/>
    <w:rsid w:val="002C3A4B"/>
    <w:rsid w:val="002C57E7"/>
    <w:rsid w:val="002D0FFD"/>
    <w:rsid w:val="002D408C"/>
    <w:rsid w:val="002D5014"/>
    <w:rsid w:val="002D5531"/>
    <w:rsid w:val="002D630D"/>
    <w:rsid w:val="002D6710"/>
    <w:rsid w:val="002D6F89"/>
    <w:rsid w:val="002E1EED"/>
    <w:rsid w:val="002E2387"/>
    <w:rsid w:val="002E3450"/>
    <w:rsid w:val="002E43E6"/>
    <w:rsid w:val="002E48DE"/>
    <w:rsid w:val="002E584A"/>
    <w:rsid w:val="002E625D"/>
    <w:rsid w:val="002E6A9A"/>
    <w:rsid w:val="002E74FA"/>
    <w:rsid w:val="002F10BF"/>
    <w:rsid w:val="002F11F3"/>
    <w:rsid w:val="002F1C8F"/>
    <w:rsid w:val="002F336E"/>
    <w:rsid w:val="002F34E5"/>
    <w:rsid w:val="002F5892"/>
    <w:rsid w:val="002F5AD7"/>
    <w:rsid w:val="002F5AF9"/>
    <w:rsid w:val="003008DF"/>
    <w:rsid w:val="00300EC3"/>
    <w:rsid w:val="00301EBC"/>
    <w:rsid w:val="003028BF"/>
    <w:rsid w:val="00304E9F"/>
    <w:rsid w:val="0030556E"/>
    <w:rsid w:val="00305884"/>
    <w:rsid w:val="00305C02"/>
    <w:rsid w:val="00306E41"/>
    <w:rsid w:val="00307680"/>
    <w:rsid w:val="00307F69"/>
    <w:rsid w:val="00310163"/>
    <w:rsid w:val="00311237"/>
    <w:rsid w:val="00311ADF"/>
    <w:rsid w:val="00311F87"/>
    <w:rsid w:val="003135D2"/>
    <w:rsid w:val="003139BD"/>
    <w:rsid w:val="003139CD"/>
    <w:rsid w:val="00313E4D"/>
    <w:rsid w:val="00314912"/>
    <w:rsid w:val="00314B82"/>
    <w:rsid w:val="00315881"/>
    <w:rsid w:val="00322276"/>
    <w:rsid w:val="003232EC"/>
    <w:rsid w:val="00325C03"/>
    <w:rsid w:val="0032662A"/>
    <w:rsid w:val="00327144"/>
    <w:rsid w:val="00332B0D"/>
    <w:rsid w:val="003374B0"/>
    <w:rsid w:val="0034088E"/>
    <w:rsid w:val="003413B5"/>
    <w:rsid w:val="00344666"/>
    <w:rsid w:val="003460F6"/>
    <w:rsid w:val="003470E8"/>
    <w:rsid w:val="00347A11"/>
    <w:rsid w:val="00347D07"/>
    <w:rsid w:val="0035244C"/>
    <w:rsid w:val="00352738"/>
    <w:rsid w:val="0035313D"/>
    <w:rsid w:val="00354FC0"/>
    <w:rsid w:val="0035506F"/>
    <w:rsid w:val="0035536B"/>
    <w:rsid w:val="00355E35"/>
    <w:rsid w:val="00360940"/>
    <w:rsid w:val="0036162A"/>
    <w:rsid w:val="00362BFD"/>
    <w:rsid w:val="00363887"/>
    <w:rsid w:val="0036552D"/>
    <w:rsid w:val="00365CF0"/>
    <w:rsid w:val="00365FCC"/>
    <w:rsid w:val="0036629E"/>
    <w:rsid w:val="00370A97"/>
    <w:rsid w:val="00372D79"/>
    <w:rsid w:val="00375E47"/>
    <w:rsid w:val="00376467"/>
    <w:rsid w:val="003764E5"/>
    <w:rsid w:val="00377AEE"/>
    <w:rsid w:val="0038064C"/>
    <w:rsid w:val="0038295A"/>
    <w:rsid w:val="00383B2D"/>
    <w:rsid w:val="00383BD5"/>
    <w:rsid w:val="00383C14"/>
    <w:rsid w:val="00386A1F"/>
    <w:rsid w:val="00386D43"/>
    <w:rsid w:val="003925FC"/>
    <w:rsid w:val="00392A1F"/>
    <w:rsid w:val="00393353"/>
    <w:rsid w:val="003935F4"/>
    <w:rsid w:val="0039429C"/>
    <w:rsid w:val="00394A21"/>
    <w:rsid w:val="0039566B"/>
    <w:rsid w:val="0039580A"/>
    <w:rsid w:val="003958DB"/>
    <w:rsid w:val="00396B54"/>
    <w:rsid w:val="003A0CCC"/>
    <w:rsid w:val="003A1021"/>
    <w:rsid w:val="003A27B9"/>
    <w:rsid w:val="003A2A98"/>
    <w:rsid w:val="003A55ED"/>
    <w:rsid w:val="003A5FEB"/>
    <w:rsid w:val="003A608C"/>
    <w:rsid w:val="003A6949"/>
    <w:rsid w:val="003B0512"/>
    <w:rsid w:val="003B54CC"/>
    <w:rsid w:val="003B5BC4"/>
    <w:rsid w:val="003B6713"/>
    <w:rsid w:val="003B67F9"/>
    <w:rsid w:val="003B7916"/>
    <w:rsid w:val="003B797E"/>
    <w:rsid w:val="003C284E"/>
    <w:rsid w:val="003C3394"/>
    <w:rsid w:val="003C6A13"/>
    <w:rsid w:val="003C7262"/>
    <w:rsid w:val="003D0BD9"/>
    <w:rsid w:val="003D1815"/>
    <w:rsid w:val="003D1C66"/>
    <w:rsid w:val="003D2342"/>
    <w:rsid w:val="003D2A87"/>
    <w:rsid w:val="003D2BDC"/>
    <w:rsid w:val="003D2F87"/>
    <w:rsid w:val="003D5667"/>
    <w:rsid w:val="003D5F79"/>
    <w:rsid w:val="003D6C43"/>
    <w:rsid w:val="003E1ADF"/>
    <w:rsid w:val="003E3DAE"/>
    <w:rsid w:val="003E63A3"/>
    <w:rsid w:val="003E6440"/>
    <w:rsid w:val="003E6913"/>
    <w:rsid w:val="003E7402"/>
    <w:rsid w:val="003F10D4"/>
    <w:rsid w:val="003F17E3"/>
    <w:rsid w:val="003F23F7"/>
    <w:rsid w:val="003F2B63"/>
    <w:rsid w:val="003F2F2B"/>
    <w:rsid w:val="003F3959"/>
    <w:rsid w:val="003F5CFB"/>
    <w:rsid w:val="003F717B"/>
    <w:rsid w:val="003F7374"/>
    <w:rsid w:val="004007C5"/>
    <w:rsid w:val="00400C08"/>
    <w:rsid w:val="00402606"/>
    <w:rsid w:val="00402C63"/>
    <w:rsid w:val="00404146"/>
    <w:rsid w:val="0040469D"/>
    <w:rsid w:val="004055BF"/>
    <w:rsid w:val="00406787"/>
    <w:rsid w:val="0040734A"/>
    <w:rsid w:val="004077B4"/>
    <w:rsid w:val="00410A59"/>
    <w:rsid w:val="00412466"/>
    <w:rsid w:val="00417E3E"/>
    <w:rsid w:val="00423A8D"/>
    <w:rsid w:val="004309C0"/>
    <w:rsid w:val="00430C72"/>
    <w:rsid w:val="00432740"/>
    <w:rsid w:val="00432A75"/>
    <w:rsid w:val="00433689"/>
    <w:rsid w:val="00433B02"/>
    <w:rsid w:val="00434055"/>
    <w:rsid w:val="00434BCE"/>
    <w:rsid w:val="00435F54"/>
    <w:rsid w:val="0043645D"/>
    <w:rsid w:val="00436719"/>
    <w:rsid w:val="004368C0"/>
    <w:rsid w:val="00437823"/>
    <w:rsid w:val="00441AC2"/>
    <w:rsid w:val="00441BA5"/>
    <w:rsid w:val="00442FC4"/>
    <w:rsid w:val="00444D72"/>
    <w:rsid w:val="00445711"/>
    <w:rsid w:val="00445EAC"/>
    <w:rsid w:val="00447856"/>
    <w:rsid w:val="004503CB"/>
    <w:rsid w:val="00453B9D"/>
    <w:rsid w:val="00460244"/>
    <w:rsid w:val="004624CC"/>
    <w:rsid w:val="00463033"/>
    <w:rsid w:val="00464343"/>
    <w:rsid w:val="0046672A"/>
    <w:rsid w:val="00466963"/>
    <w:rsid w:val="0047091F"/>
    <w:rsid w:val="00470B55"/>
    <w:rsid w:val="00471283"/>
    <w:rsid w:val="0047210B"/>
    <w:rsid w:val="00472284"/>
    <w:rsid w:val="0047276D"/>
    <w:rsid w:val="004764C5"/>
    <w:rsid w:val="004765AB"/>
    <w:rsid w:val="00476904"/>
    <w:rsid w:val="004773C8"/>
    <w:rsid w:val="00480DC9"/>
    <w:rsid w:val="004812A5"/>
    <w:rsid w:val="00484E7A"/>
    <w:rsid w:val="00485C4C"/>
    <w:rsid w:val="00485E6B"/>
    <w:rsid w:val="004914A6"/>
    <w:rsid w:val="00491C79"/>
    <w:rsid w:val="00492C94"/>
    <w:rsid w:val="0049315E"/>
    <w:rsid w:val="00493915"/>
    <w:rsid w:val="00493FA7"/>
    <w:rsid w:val="00495793"/>
    <w:rsid w:val="004969F0"/>
    <w:rsid w:val="00497246"/>
    <w:rsid w:val="00497F9A"/>
    <w:rsid w:val="004A061A"/>
    <w:rsid w:val="004A3827"/>
    <w:rsid w:val="004A44DC"/>
    <w:rsid w:val="004A6724"/>
    <w:rsid w:val="004B1A58"/>
    <w:rsid w:val="004B2465"/>
    <w:rsid w:val="004B363F"/>
    <w:rsid w:val="004B39BD"/>
    <w:rsid w:val="004B4886"/>
    <w:rsid w:val="004B5445"/>
    <w:rsid w:val="004B569F"/>
    <w:rsid w:val="004B708B"/>
    <w:rsid w:val="004C15C0"/>
    <w:rsid w:val="004C1899"/>
    <w:rsid w:val="004C1A4E"/>
    <w:rsid w:val="004C50D5"/>
    <w:rsid w:val="004C54C2"/>
    <w:rsid w:val="004C5890"/>
    <w:rsid w:val="004C6172"/>
    <w:rsid w:val="004C7FC7"/>
    <w:rsid w:val="004D0614"/>
    <w:rsid w:val="004D4571"/>
    <w:rsid w:val="004D53B1"/>
    <w:rsid w:val="004D66C2"/>
    <w:rsid w:val="004D79B8"/>
    <w:rsid w:val="004E12D4"/>
    <w:rsid w:val="004E1F43"/>
    <w:rsid w:val="004E217B"/>
    <w:rsid w:val="004E2824"/>
    <w:rsid w:val="004E2A44"/>
    <w:rsid w:val="004E4168"/>
    <w:rsid w:val="004E4AEB"/>
    <w:rsid w:val="004E566C"/>
    <w:rsid w:val="004E5F92"/>
    <w:rsid w:val="004E615A"/>
    <w:rsid w:val="004F0361"/>
    <w:rsid w:val="004F1FB7"/>
    <w:rsid w:val="004F20BA"/>
    <w:rsid w:val="004F264E"/>
    <w:rsid w:val="004F420F"/>
    <w:rsid w:val="004F6458"/>
    <w:rsid w:val="004F6B7F"/>
    <w:rsid w:val="004F7357"/>
    <w:rsid w:val="004F73F8"/>
    <w:rsid w:val="004F7749"/>
    <w:rsid w:val="004F7D78"/>
    <w:rsid w:val="0050073F"/>
    <w:rsid w:val="00500D3B"/>
    <w:rsid w:val="005010F8"/>
    <w:rsid w:val="00501553"/>
    <w:rsid w:val="00502743"/>
    <w:rsid w:val="00504204"/>
    <w:rsid w:val="00505FB5"/>
    <w:rsid w:val="00507B10"/>
    <w:rsid w:val="005104EC"/>
    <w:rsid w:val="00510895"/>
    <w:rsid w:val="00510932"/>
    <w:rsid w:val="00511A06"/>
    <w:rsid w:val="00511A39"/>
    <w:rsid w:val="00511BFA"/>
    <w:rsid w:val="005120CA"/>
    <w:rsid w:val="00513C31"/>
    <w:rsid w:val="00515F4A"/>
    <w:rsid w:val="00516790"/>
    <w:rsid w:val="005206A0"/>
    <w:rsid w:val="00521B2E"/>
    <w:rsid w:val="005223C2"/>
    <w:rsid w:val="00522882"/>
    <w:rsid w:val="00522D96"/>
    <w:rsid w:val="0052419E"/>
    <w:rsid w:val="00524ED4"/>
    <w:rsid w:val="00527A19"/>
    <w:rsid w:val="00527F07"/>
    <w:rsid w:val="00530102"/>
    <w:rsid w:val="00530556"/>
    <w:rsid w:val="00530FE6"/>
    <w:rsid w:val="005313FF"/>
    <w:rsid w:val="00533158"/>
    <w:rsid w:val="00533757"/>
    <w:rsid w:val="0053438F"/>
    <w:rsid w:val="00534860"/>
    <w:rsid w:val="00534D6D"/>
    <w:rsid w:val="00535E92"/>
    <w:rsid w:val="005368C4"/>
    <w:rsid w:val="00536D79"/>
    <w:rsid w:val="0054051F"/>
    <w:rsid w:val="00541996"/>
    <w:rsid w:val="00542D7C"/>
    <w:rsid w:val="005434EB"/>
    <w:rsid w:val="00543D40"/>
    <w:rsid w:val="005450A9"/>
    <w:rsid w:val="00545ECF"/>
    <w:rsid w:val="00546343"/>
    <w:rsid w:val="00547970"/>
    <w:rsid w:val="00547DA7"/>
    <w:rsid w:val="00547DDC"/>
    <w:rsid w:val="005523D7"/>
    <w:rsid w:val="00553277"/>
    <w:rsid w:val="00553481"/>
    <w:rsid w:val="0055421B"/>
    <w:rsid w:val="005557CA"/>
    <w:rsid w:val="00555B45"/>
    <w:rsid w:val="005566EC"/>
    <w:rsid w:val="00556980"/>
    <w:rsid w:val="00560D4D"/>
    <w:rsid w:val="00560D8E"/>
    <w:rsid w:val="0056141C"/>
    <w:rsid w:val="00562DD4"/>
    <w:rsid w:val="00564185"/>
    <w:rsid w:val="0056577F"/>
    <w:rsid w:val="0056586E"/>
    <w:rsid w:val="00565EB6"/>
    <w:rsid w:val="00570808"/>
    <w:rsid w:val="005709EF"/>
    <w:rsid w:val="00576B77"/>
    <w:rsid w:val="0057711B"/>
    <w:rsid w:val="00577D46"/>
    <w:rsid w:val="00580570"/>
    <w:rsid w:val="00580AD5"/>
    <w:rsid w:val="00582CB6"/>
    <w:rsid w:val="00583798"/>
    <w:rsid w:val="00590C68"/>
    <w:rsid w:val="00594C1E"/>
    <w:rsid w:val="0059501C"/>
    <w:rsid w:val="00595B7A"/>
    <w:rsid w:val="00596B30"/>
    <w:rsid w:val="00596BEC"/>
    <w:rsid w:val="00597663"/>
    <w:rsid w:val="005A0DC7"/>
    <w:rsid w:val="005A107D"/>
    <w:rsid w:val="005A1716"/>
    <w:rsid w:val="005A1A52"/>
    <w:rsid w:val="005A1D05"/>
    <w:rsid w:val="005A256F"/>
    <w:rsid w:val="005A27C9"/>
    <w:rsid w:val="005A538B"/>
    <w:rsid w:val="005A5789"/>
    <w:rsid w:val="005A6084"/>
    <w:rsid w:val="005A6CA0"/>
    <w:rsid w:val="005A6F4A"/>
    <w:rsid w:val="005B025E"/>
    <w:rsid w:val="005B0FA5"/>
    <w:rsid w:val="005B1B1E"/>
    <w:rsid w:val="005B392B"/>
    <w:rsid w:val="005B43C6"/>
    <w:rsid w:val="005B473D"/>
    <w:rsid w:val="005B7294"/>
    <w:rsid w:val="005B72C4"/>
    <w:rsid w:val="005C0F9A"/>
    <w:rsid w:val="005C1992"/>
    <w:rsid w:val="005C28B0"/>
    <w:rsid w:val="005C2C16"/>
    <w:rsid w:val="005C47D8"/>
    <w:rsid w:val="005D08F0"/>
    <w:rsid w:val="005D28BE"/>
    <w:rsid w:val="005D292D"/>
    <w:rsid w:val="005D3257"/>
    <w:rsid w:val="005D3D17"/>
    <w:rsid w:val="005D45FC"/>
    <w:rsid w:val="005D56E7"/>
    <w:rsid w:val="005D5EF7"/>
    <w:rsid w:val="005D7128"/>
    <w:rsid w:val="005E0105"/>
    <w:rsid w:val="005E10E6"/>
    <w:rsid w:val="005E1DFF"/>
    <w:rsid w:val="005E270C"/>
    <w:rsid w:val="005E2D38"/>
    <w:rsid w:val="005E33E7"/>
    <w:rsid w:val="005E3A27"/>
    <w:rsid w:val="005E4E7E"/>
    <w:rsid w:val="005E5495"/>
    <w:rsid w:val="005E628D"/>
    <w:rsid w:val="005E63ED"/>
    <w:rsid w:val="005F1297"/>
    <w:rsid w:val="005F12A4"/>
    <w:rsid w:val="005F1D0B"/>
    <w:rsid w:val="005F3443"/>
    <w:rsid w:val="005F419D"/>
    <w:rsid w:val="005F4F4D"/>
    <w:rsid w:val="005F50B6"/>
    <w:rsid w:val="005F548A"/>
    <w:rsid w:val="005F6E57"/>
    <w:rsid w:val="006006E7"/>
    <w:rsid w:val="00600BF0"/>
    <w:rsid w:val="00600FF9"/>
    <w:rsid w:val="00601AC7"/>
    <w:rsid w:val="00601D0A"/>
    <w:rsid w:val="0060251B"/>
    <w:rsid w:val="0060351F"/>
    <w:rsid w:val="00603C70"/>
    <w:rsid w:val="00604464"/>
    <w:rsid w:val="006052AE"/>
    <w:rsid w:val="00605B3F"/>
    <w:rsid w:val="00606F44"/>
    <w:rsid w:val="00610AD0"/>
    <w:rsid w:val="00610E23"/>
    <w:rsid w:val="00612B5F"/>
    <w:rsid w:val="00613FF4"/>
    <w:rsid w:val="0061402E"/>
    <w:rsid w:val="006147A7"/>
    <w:rsid w:val="00615EC0"/>
    <w:rsid w:val="006165D1"/>
    <w:rsid w:val="006167B2"/>
    <w:rsid w:val="0061684A"/>
    <w:rsid w:val="006174E9"/>
    <w:rsid w:val="00620300"/>
    <w:rsid w:val="0062305D"/>
    <w:rsid w:val="00623992"/>
    <w:rsid w:val="006240DC"/>
    <w:rsid w:val="00625751"/>
    <w:rsid w:val="00626B4C"/>
    <w:rsid w:val="00626C47"/>
    <w:rsid w:val="00627123"/>
    <w:rsid w:val="00630265"/>
    <w:rsid w:val="0063423E"/>
    <w:rsid w:val="0063461A"/>
    <w:rsid w:val="00634853"/>
    <w:rsid w:val="00635D50"/>
    <w:rsid w:val="00636EC9"/>
    <w:rsid w:val="00637A5D"/>
    <w:rsid w:val="00637D29"/>
    <w:rsid w:val="006432C7"/>
    <w:rsid w:val="00651100"/>
    <w:rsid w:val="00651D62"/>
    <w:rsid w:val="00655CC8"/>
    <w:rsid w:val="006567FE"/>
    <w:rsid w:val="00657374"/>
    <w:rsid w:val="00660543"/>
    <w:rsid w:val="0066373C"/>
    <w:rsid w:val="006653CA"/>
    <w:rsid w:val="00667186"/>
    <w:rsid w:val="006671C2"/>
    <w:rsid w:val="006674D5"/>
    <w:rsid w:val="00667DF1"/>
    <w:rsid w:val="00672447"/>
    <w:rsid w:val="00672961"/>
    <w:rsid w:val="0067413B"/>
    <w:rsid w:val="00674531"/>
    <w:rsid w:val="0067549E"/>
    <w:rsid w:val="00675A26"/>
    <w:rsid w:val="0067663A"/>
    <w:rsid w:val="00681299"/>
    <w:rsid w:val="006823D7"/>
    <w:rsid w:val="006841EB"/>
    <w:rsid w:val="00684962"/>
    <w:rsid w:val="0068496A"/>
    <w:rsid w:val="00684C36"/>
    <w:rsid w:val="00684E4C"/>
    <w:rsid w:val="0068521A"/>
    <w:rsid w:val="00685398"/>
    <w:rsid w:val="0069244C"/>
    <w:rsid w:val="00693479"/>
    <w:rsid w:val="0069620E"/>
    <w:rsid w:val="006A10BA"/>
    <w:rsid w:val="006A21A1"/>
    <w:rsid w:val="006A41B6"/>
    <w:rsid w:val="006A5552"/>
    <w:rsid w:val="006A654B"/>
    <w:rsid w:val="006A7F6D"/>
    <w:rsid w:val="006B20CB"/>
    <w:rsid w:val="006B3B55"/>
    <w:rsid w:val="006B3C2C"/>
    <w:rsid w:val="006C1448"/>
    <w:rsid w:val="006C15E5"/>
    <w:rsid w:val="006C1E74"/>
    <w:rsid w:val="006C2E4D"/>
    <w:rsid w:val="006C3C8E"/>
    <w:rsid w:val="006C74CA"/>
    <w:rsid w:val="006D06AA"/>
    <w:rsid w:val="006D0FCF"/>
    <w:rsid w:val="006D4343"/>
    <w:rsid w:val="006D4ED6"/>
    <w:rsid w:val="006D5526"/>
    <w:rsid w:val="006D61A2"/>
    <w:rsid w:val="006D61F8"/>
    <w:rsid w:val="006D65F8"/>
    <w:rsid w:val="006D6B5E"/>
    <w:rsid w:val="006D787A"/>
    <w:rsid w:val="006D7C93"/>
    <w:rsid w:val="006D7D74"/>
    <w:rsid w:val="006E18A1"/>
    <w:rsid w:val="006E1BBC"/>
    <w:rsid w:val="006E1EE6"/>
    <w:rsid w:val="006E2D02"/>
    <w:rsid w:val="006E388E"/>
    <w:rsid w:val="006E40EF"/>
    <w:rsid w:val="006E4A75"/>
    <w:rsid w:val="006E53E0"/>
    <w:rsid w:val="006E62DF"/>
    <w:rsid w:val="006F3F3C"/>
    <w:rsid w:val="006F5E97"/>
    <w:rsid w:val="006F7B24"/>
    <w:rsid w:val="007005CB"/>
    <w:rsid w:val="0070221F"/>
    <w:rsid w:val="00702806"/>
    <w:rsid w:val="007031BE"/>
    <w:rsid w:val="00703213"/>
    <w:rsid w:val="00703758"/>
    <w:rsid w:val="0070529B"/>
    <w:rsid w:val="00705C26"/>
    <w:rsid w:val="00705D8D"/>
    <w:rsid w:val="00706253"/>
    <w:rsid w:val="007104EC"/>
    <w:rsid w:val="00710A43"/>
    <w:rsid w:val="00712E37"/>
    <w:rsid w:val="00713C03"/>
    <w:rsid w:val="00716151"/>
    <w:rsid w:val="0072296D"/>
    <w:rsid w:val="00727306"/>
    <w:rsid w:val="0072744E"/>
    <w:rsid w:val="00730EAF"/>
    <w:rsid w:val="00733D90"/>
    <w:rsid w:val="0073401B"/>
    <w:rsid w:val="0073470D"/>
    <w:rsid w:val="00734CFD"/>
    <w:rsid w:val="00735007"/>
    <w:rsid w:val="00740985"/>
    <w:rsid w:val="007409B3"/>
    <w:rsid w:val="00741135"/>
    <w:rsid w:val="0074113C"/>
    <w:rsid w:val="00741E6C"/>
    <w:rsid w:val="00743C7B"/>
    <w:rsid w:val="00744ABE"/>
    <w:rsid w:val="0074548C"/>
    <w:rsid w:val="007509FF"/>
    <w:rsid w:val="00750AAC"/>
    <w:rsid w:val="00752907"/>
    <w:rsid w:val="00752C29"/>
    <w:rsid w:val="00753180"/>
    <w:rsid w:val="007576C1"/>
    <w:rsid w:val="00760EAA"/>
    <w:rsid w:val="00762B08"/>
    <w:rsid w:val="007641FD"/>
    <w:rsid w:val="00765135"/>
    <w:rsid w:val="007651D8"/>
    <w:rsid w:val="00771DF8"/>
    <w:rsid w:val="00774865"/>
    <w:rsid w:val="00775482"/>
    <w:rsid w:val="00775A46"/>
    <w:rsid w:val="0077641D"/>
    <w:rsid w:val="00780B8B"/>
    <w:rsid w:val="0078149B"/>
    <w:rsid w:val="00782BED"/>
    <w:rsid w:val="00783407"/>
    <w:rsid w:val="00783E13"/>
    <w:rsid w:val="00783E8E"/>
    <w:rsid w:val="0078403D"/>
    <w:rsid w:val="0078487A"/>
    <w:rsid w:val="00784EFF"/>
    <w:rsid w:val="00785895"/>
    <w:rsid w:val="00786B6E"/>
    <w:rsid w:val="00786BA6"/>
    <w:rsid w:val="00787B09"/>
    <w:rsid w:val="00787CFE"/>
    <w:rsid w:val="00790562"/>
    <w:rsid w:val="007910C9"/>
    <w:rsid w:val="00791723"/>
    <w:rsid w:val="0079350E"/>
    <w:rsid w:val="007939FD"/>
    <w:rsid w:val="00793E89"/>
    <w:rsid w:val="007947B6"/>
    <w:rsid w:val="00795603"/>
    <w:rsid w:val="00797E95"/>
    <w:rsid w:val="007A07FF"/>
    <w:rsid w:val="007A0A57"/>
    <w:rsid w:val="007A1B25"/>
    <w:rsid w:val="007A232A"/>
    <w:rsid w:val="007A24E6"/>
    <w:rsid w:val="007A3218"/>
    <w:rsid w:val="007A37E9"/>
    <w:rsid w:val="007A749E"/>
    <w:rsid w:val="007A7590"/>
    <w:rsid w:val="007B0EA5"/>
    <w:rsid w:val="007B1052"/>
    <w:rsid w:val="007B1081"/>
    <w:rsid w:val="007B15E6"/>
    <w:rsid w:val="007B1727"/>
    <w:rsid w:val="007B4A81"/>
    <w:rsid w:val="007B4E08"/>
    <w:rsid w:val="007C154F"/>
    <w:rsid w:val="007C2903"/>
    <w:rsid w:val="007C4248"/>
    <w:rsid w:val="007C55EE"/>
    <w:rsid w:val="007C56B1"/>
    <w:rsid w:val="007C6C4E"/>
    <w:rsid w:val="007D0B18"/>
    <w:rsid w:val="007D0C0C"/>
    <w:rsid w:val="007D0DD4"/>
    <w:rsid w:val="007D420B"/>
    <w:rsid w:val="007D433C"/>
    <w:rsid w:val="007D4E28"/>
    <w:rsid w:val="007D60C1"/>
    <w:rsid w:val="007D6425"/>
    <w:rsid w:val="007D7E1F"/>
    <w:rsid w:val="007D7F1C"/>
    <w:rsid w:val="007E0081"/>
    <w:rsid w:val="007E17DF"/>
    <w:rsid w:val="007E20C0"/>
    <w:rsid w:val="007E3B0A"/>
    <w:rsid w:val="007E5F75"/>
    <w:rsid w:val="007E63FA"/>
    <w:rsid w:val="007E6BB5"/>
    <w:rsid w:val="007E73CA"/>
    <w:rsid w:val="007F015C"/>
    <w:rsid w:val="007F0A25"/>
    <w:rsid w:val="007F1126"/>
    <w:rsid w:val="007F2EA6"/>
    <w:rsid w:val="007F30DB"/>
    <w:rsid w:val="007F710B"/>
    <w:rsid w:val="0080166E"/>
    <w:rsid w:val="0080209F"/>
    <w:rsid w:val="008025A0"/>
    <w:rsid w:val="008028A9"/>
    <w:rsid w:val="00802BA2"/>
    <w:rsid w:val="00802DE1"/>
    <w:rsid w:val="00804989"/>
    <w:rsid w:val="008052BF"/>
    <w:rsid w:val="0080662A"/>
    <w:rsid w:val="008066C5"/>
    <w:rsid w:val="00807D91"/>
    <w:rsid w:val="008101FB"/>
    <w:rsid w:val="008108A2"/>
    <w:rsid w:val="00811A0C"/>
    <w:rsid w:val="008123A1"/>
    <w:rsid w:val="00812F26"/>
    <w:rsid w:val="00812F5D"/>
    <w:rsid w:val="008137E8"/>
    <w:rsid w:val="00814405"/>
    <w:rsid w:val="00814BB9"/>
    <w:rsid w:val="00815242"/>
    <w:rsid w:val="00815E0D"/>
    <w:rsid w:val="00821CBE"/>
    <w:rsid w:val="00821EFA"/>
    <w:rsid w:val="008228CC"/>
    <w:rsid w:val="00823229"/>
    <w:rsid w:val="00823625"/>
    <w:rsid w:val="00823B11"/>
    <w:rsid w:val="0082592F"/>
    <w:rsid w:val="008272A7"/>
    <w:rsid w:val="00830451"/>
    <w:rsid w:val="008305E9"/>
    <w:rsid w:val="00831976"/>
    <w:rsid w:val="00833981"/>
    <w:rsid w:val="0083488E"/>
    <w:rsid w:val="008349D8"/>
    <w:rsid w:val="00834B60"/>
    <w:rsid w:val="00834EB5"/>
    <w:rsid w:val="008359E2"/>
    <w:rsid w:val="00840AC5"/>
    <w:rsid w:val="008411F9"/>
    <w:rsid w:val="0084165B"/>
    <w:rsid w:val="00841E41"/>
    <w:rsid w:val="00842E23"/>
    <w:rsid w:val="00843084"/>
    <w:rsid w:val="008446BF"/>
    <w:rsid w:val="008450F4"/>
    <w:rsid w:val="00845F41"/>
    <w:rsid w:val="00846CE5"/>
    <w:rsid w:val="00856061"/>
    <w:rsid w:val="0085662C"/>
    <w:rsid w:val="00856AC7"/>
    <w:rsid w:val="00857328"/>
    <w:rsid w:val="008573F8"/>
    <w:rsid w:val="00865A8F"/>
    <w:rsid w:val="00865CED"/>
    <w:rsid w:val="00866700"/>
    <w:rsid w:val="00866BBF"/>
    <w:rsid w:val="00867F84"/>
    <w:rsid w:val="00870B95"/>
    <w:rsid w:val="00871BBF"/>
    <w:rsid w:val="00871F49"/>
    <w:rsid w:val="00873598"/>
    <w:rsid w:val="00873B7D"/>
    <w:rsid w:val="00874BE2"/>
    <w:rsid w:val="00875254"/>
    <w:rsid w:val="008759C4"/>
    <w:rsid w:val="0088223B"/>
    <w:rsid w:val="0088241F"/>
    <w:rsid w:val="0088468A"/>
    <w:rsid w:val="00884CB3"/>
    <w:rsid w:val="00886112"/>
    <w:rsid w:val="00886DF1"/>
    <w:rsid w:val="008903DB"/>
    <w:rsid w:val="008910D8"/>
    <w:rsid w:val="008912F1"/>
    <w:rsid w:val="00891309"/>
    <w:rsid w:val="0089196A"/>
    <w:rsid w:val="008A0602"/>
    <w:rsid w:val="008A0A3F"/>
    <w:rsid w:val="008A13B4"/>
    <w:rsid w:val="008A196F"/>
    <w:rsid w:val="008A2672"/>
    <w:rsid w:val="008A292F"/>
    <w:rsid w:val="008A2AFD"/>
    <w:rsid w:val="008A5120"/>
    <w:rsid w:val="008A5D60"/>
    <w:rsid w:val="008A7E80"/>
    <w:rsid w:val="008B05F9"/>
    <w:rsid w:val="008B0D8F"/>
    <w:rsid w:val="008B52E5"/>
    <w:rsid w:val="008B5460"/>
    <w:rsid w:val="008B675F"/>
    <w:rsid w:val="008C1798"/>
    <w:rsid w:val="008C209D"/>
    <w:rsid w:val="008C3FB1"/>
    <w:rsid w:val="008C45B3"/>
    <w:rsid w:val="008C5ABD"/>
    <w:rsid w:val="008C6C35"/>
    <w:rsid w:val="008C6F01"/>
    <w:rsid w:val="008C724B"/>
    <w:rsid w:val="008D0397"/>
    <w:rsid w:val="008D2A46"/>
    <w:rsid w:val="008D3119"/>
    <w:rsid w:val="008D4879"/>
    <w:rsid w:val="008D56CE"/>
    <w:rsid w:val="008D6039"/>
    <w:rsid w:val="008D61C2"/>
    <w:rsid w:val="008D7831"/>
    <w:rsid w:val="008E2CE0"/>
    <w:rsid w:val="008E2E05"/>
    <w:rsid w:val="008E5B75"/>
    <w:rsid w:val="008E6190"/>
    <w:rsid w:val="008E77FD"/>
    <w:rsid w:val="008E7A6A"/>
    <w:rsid w:val="008F038D"/>
    <w:rsid w:val="008F06BE"/>
    <w:rsid w:val="008F1A3E"/>
    <w:rsid w:val="008F1A62"/>
    <w:rsid w:val="008F4C3A"/>
    <w:rsid w:val="008F4C83"/>
    <w:rsid w:val="008F72D1"/>
    <w:rsid w:val="008F787C"/>
    <w:rsid w:val="00900861"/>
    <w:rsid w:val="00901BE5"/>
    <w:rsid w:val="009028B2"/>
    <w:rsid w:val="009078D3"/>
    <w:rsid w:val="009078F3"/>
    <w:rsid w:val="00910B52"/>
    <w:rsid w:val="009126CE"/>
    <w:rsid w:val="00912CFF"/>
    <w:rsid w:val="00912EC7"/>
    <w:rsid w:val="00914750"/>
    <w:rsid w:val="009160C7"/>
    <w:rsid w:val="00921A03"/>
    <w:rsid w:val="00921D53"/>
    <w:rsid w:val="009231C0"/>
    <w:rsid w:val="00924274"/>
    <w:rsid w:val="00924607"/>
    <w:rsid w:val="00925453"/>
    <w:rsid w:val="00925DD6"/>
    <w:rsid w:val="00926A30"/>
    <w:rsid w:val="00927335"/>
    <w:rsid w:val="00927B7D"/>
    <w:rsid w:val="0093153D"/>
    <w:rsid w:val="00932258"/>
    <w:rsid w:val="009375C2"/>
    <w:rsid w:val="00941EC7"/>
    <w:rsid w:val="00942AFA"/>
    <w:rsid w:val="00942CA6"/>
    <w:rsid w:val="00942DF5"/>
    <w:rsid w:val="009446FB"/>
    <w:rsid w:val="00944DA1"/>
    <w:rsid w:val="00945D9A"/>
    <w:rsid w:val="009467F6"/>
    <w:rsid w:val="00947D7C"/>
    <w:rsid w:val="0095114F"/>
    <w:rsid w:val="0095324C"/>
    <w:rsid w:val="00960047"/>
    <w:rsid w:val="0096289B"/>
    <w:rsid w:val="00962CC2"/>
    <w:rsid w:val="009646E2"/>
    <w:rsid w:val="00964E91"/>
    <w:rsid w:val="0097110B"/>
    <w:rsid w:val="009726DB"/>
    <w:rsid w:val="0097366D"/>
    <w:rsid w:val="00973AA5"/>
    <w:rsid w:val="00974352"/>
    <w:rsid w:val="00974741"/>
    <w:rsid w:val="009750F6"/>
    <w:rsid w:val="00975671"/>
    <w:rsid w:val="00975B73"/>
    <w:rsid w:val="009764E7"/>
    <w:rsid w:val="00976ADD"/>
    <w:rsid w:val="00976DE9"/>
    <w:rsid w:val="00977765"/>
    <w:rsid w:val="0098165A"/>
    <w:rsid w:val="009836F0"/>
    <w:rsid w:val="0098391B"/>
    <w:rsid w:val="00983BCF"/>
    <w:rsid w:val="00985C3A"/>
    <w:rsid w:val="00986020"/>
    <w:rsid w:val="00987554"/>
    <w:rsid w:val="009902D7"/>
    <w:rsid w:val="009908EA"/>
    <w:rsid w:val="009909B0"/>
    <w:rsid w:val="00992019"/>
    <w:rsid w:val="00992EB2"/>
    <w:rsid w:val="009945AE"/>
    <w:rsid w:val="00996093"/>
    <w:rsid w:val="00997E68"/>
    <w:rsid w:val="009A0DDE"/>
    <w:rsid w:val="009A1BDA"/>
    <w:rsid w:val="009A1F71"/>
    <w:rsid w:val="009A31A3"/>
    <w:rsid w:val="009A3404"/>
    <w:rsid w:val="009A3930"/>
    <w:rsid w:val="009A422A"/>
    <w:rsid w:val="009A4730"/>
    <w:rsid w:val="009A4E0D"/>
    <w:rsid w:val="009A5B48"/>
    <w:rsid w:val="009A6332"/>
    <w:rsid w:val="009B082E"/>
    <w:rsid w:val="009B0EA9"/>
    <w:rsid w:val="009B12BB"/>
    <w:rsid w:val="009B1AA3"/>
    <w:rsid w:val="009B290D"/>
    <w:rsid w:val="009B3095"/>
    <w:rsid w:val="009B509A"/>
    <w:rsid w:val="009C14EE"/>
    <w:rsid w:val="009C1FDA"/>
    <w:rsid w:val="009C2637"/>
    <w:rsid w:val="009C287F"/>
    <w:rsid w:val="009C413F"/>
    <w:rsid w:val="009C4331"/>
    <w:rsid w:val="009C4F67"/>
    <w:rsid w:val="009C6B56"/>
    <w:rsid w:val="009D0A81"/>
    <w:rsid w:val="009D142E"/>
    <w:rsid w:val="009D17DA"/>
    <w:rsid w:val="009D298F"/>
    <w:rsid w:val="009D2CCF"/>
    <w:rsid w:val="009D583B"/>
    <w:rsid w:val="009D740B"/>
    <w:rsid w:val="009E1B09"/>
    <w:rsid w:val="009E25FA"/>
    <w:rsid w:val="009E36FD"/>
    <w:rsid w:val="009E5270"/>
    <w:rsid w:val="009E5B72"/>
    <w:rsid w:val="009E65DC"/>
    <w:rsid w:val="009E6623"/>
    <w:rsid w:val="009E7B44"/>
    <w:rsid w:val="009F0DBB"/>
    <w:rsid w:val="009F1DAB"/>
    <w:rsid w:val="009F1FDD"/>
    <w:rsid w:val="009F2003"/>
    <w:rsid w:val="009F2C33"/>
    <w:rsid w:val="009F3B74"/>
    <w:rsid w:val="009F3C52"/>
    <w:rsid w:val="009F4171"/>
    <w:rsid w:val="009F755A"/>
    <w:rsid w:val="009F7A66"/>
    <w:rsid w:val="00A0039A"/>
    <w:rsid w:val="00A00BAB"/>
    <w:rsid w:val="00A01D17"/>
    <w:rsid w:val="00A04636"/>
    <w:rsid w:val="00A047F8"/>
    <w:rsid w:val="00A05190"/>
    <w:rsid w:val="00A05997"/>
    <w:rsid w:val="00A061C4"/>
    <w:rsid w:val="00A06DBB"/>
    <w:rsid w:val="00A06DED"/>
    <w:rsid w:val="00A07429"/>
    <w:rsid w:val="00A10579"/>
    <w:rsid w:val="00A13B71"/>
    <w:rsid w:val="00A14473"/>
    <w:rsid w:val="00A15600"/>
    <w:rsid w:val="00A167EF"/>
    <w:rsid w:val="00A16F61"/>
    <w:rsid w:val="00A17036"/>
    <w:rsid w:val="00A1704D"/>
    <w:rsid w:val="00A224DF"/>
    <w:rsid w:val="00A238BC"/>
    <w:rsid w:val="00A249A9"/>
    <w:rsid w:val="00A259E5"/>
    <w:rsid w:val="00A27115"/>
    <w:rsid w:val="00A27278"/>
    <w:rsid w:val="00A27997"/>
    <w:rsid w:val="00A30986"/>
    <w:rsid w:val="00A3099B"/>
    <w:rsid w:val="00A31927"/>
    <w:rsid w:val="00A31E8E"/>
    <w:rsid w:val="00A33412"/>
    <w:rsid w:val="00A34FC2"/>
    <w:rsid w:val="00A40B8F"/>
    <w:rsid w:val="00A411B1"/>
    <w:rsid w:val="00A41C2C"/>
    <w:rsid w:val="00A43368"/>
    <w:rsid w:val="00A4446B"/>
    <w:rsid w:val="00A44C3A"/>
    <w:rsid w:val="00A46C22"/>
    <w:rsid w:val="00A4744C"/>
    <w:rsid w:val="00A47AAC"/>
    <w:rsid w:val="00A51507"/>
    <w:rsid w:val="00A516E7"/>
    <w:rsid w:val="00A524F1"/>
    <w:rsid w:val="00A5335F"/>
    <w:rsid w:val="00A53479"/>
    <w:rsid w:val="00A5483B"/>
    <w:rsid w:val="00A574F7"/>
    <w:rsid w:val="00A60650"/>
    <w:rsid w:val="00A63560"/>
    <w:rsid w:val="00A64873"/>
    <w:rsid w:val="00A648F8"/>
    <w:rsid w:val="00A66C8A"/>
    <w:rsid w:val="00A702DF"/>
    <w:rsid w:val="00A70745"/>
    <w:rsid w:val="00A71193"/>
    <w:rsid w:val="00A712D5"/>
    <w:rsid w:val="00A71C75"/>
    <w:rsid w:val="00A73C37"/>
    <w:rsid w:val="00A7528E"/>
    <w:rsid w:val="00A75821"/>
    <w:rsid w:val="00A770F7"/>
    <w:rsid w:val="00A77125"/>
    <w:rsid w:val="00A80BE4"/>
    <w:rsid w:val="00A8145B"/>
    <w:rsid w:val="00A8440E"/>
    <w:rsid w:val="00A85163"/>
    <w:rsid w:val="00A85E66"/>
    <w:rsid w:val="00A865ED"/>
    <w:rsid w:val="00A87792"/>
    <w:rsid w:val="00A9365B"/>
    <w:rsid w:val="00A93C25"/>
    <w:rsid w:val="00A94C64"/>
    <w:rsid w:val="00A968E6"/>
    <w:rsid w:val="00A970A9"/>
    <w:rsid w:val="00A974D1"/>
    <w:rsid w:val="00A97848"/>
    <w:rsid w:val="00AA01DA"/>
    <w:rsid w:val="00AA1214"/>
    <w:rsid w:val="00AA1356"/>
    <w:rsid w:val="00AA1F03"/>
    <w:rsid w:val="00AA2F75"/>
    <w:rsid w:val="00AA492C"/>
    <w:rsid w:val="00AA587E"/>
    <w:rsid w:val="00AA5C40"/>
    <w:rsid w:val="00AA7FD5"/>
    <w:rsid w:val="00AB01C0"/>
    <w:rsid w:val="00AB2169"/>
    <w:rsid w:val="00AB2CBF"/>
    <w:rsid w:val="00AB49E0"/>
    <w:rsid w:val="00AB7F9E"/>
    <w:rsid w:val="00AC0193"/>
    <w:rsid w:val="00AC2B10"/>
    <w:rsid w:val="00AC2C88"/>
    <w:rsid w:val="00AC4D47"/>
    <w:rsid w:val="00AC56E6"/>
    <w:rsid w:val="00AC637F"/>
    <w:rsid w:val="00AC6F95"/>
    <w:rsid w:val="00AC786C"/>
    <w:rsid w:val="00AD1046"/>
    <w:rsid w:val="00AD1A91"/>
    <w:rsid w:val="00AD2456"/>
    <w:rsid w:val="00AD501F"/>
    <w:rsid w:val="00AD63B6"/>
    <w:rsid w:val="00AD64FA"/>
    <w:rsid w:val="00AD69C8"/>
    <w:rsid w:val="00AD7882"/>
    <w:rsid w:val="00AE04FE"/>
    <w:rsid w:val="00AE18B2"/>
    <w:rsid w:val="00AE1AE0"/>
    <w:rsid w:val="00AE3294"/>
    <w:rsid w:val="00AE4190"/>
    <w:rsid w:val="00AE5F83"/>
    <w:rsid w:val="00AF21AB"/>
    <w:rsid w:val="00AF27AE"/>
    <w:rsid w:val="00AF3FDE"/>
    <w:rsid w:val="00AF7020"/>
    <w:rsid w:val="00AF74F9"/>
    <w:rsid w:val="00AF7544"/>
    <w:rsid w:val="00AF7547"/>
    <w:rsid w:val="00B01FA0"/>
    <w:rsid w:val="00B025AC"/>
    <w:rsid w:val="00B02ABA"/>
    <w:rsid w:val="00B033B6"/>
    <w:rsid w:val="00B03A54"/>
    <w:rsid w:val="00B03D02"/>
    <w:rsid w:val="00B06992"/>
    <w:rsid w:val="00B10035"/>
    <w:rsid w:val="00B100A8"/>
    <w:rsid w:val="00B11A29"/>
    <w:rsid w:val="00B1240F"/>
    <w:rsid w:val="00B13C40"/>
    <w:rsid w:val="00B152A3"/>
    <w:rsid w:val="00B20A1D"/>
    <w:rsid w:val="00B2424E"/>
    <w:rsid w:val="00B2775A"/>
    <w:rsid w:val="00B27AA6"/>
    <w:rsid w:val="00B31246"/>
    <w:rsid w:val="00B317F8"/>
    <w:rsid w:val="00B31ECB"/>
    <w:rsid w:val="00B32B28"/>
    <w:rsid w:val="00B33811"/>
    <w:rsid w:val="00B34B42"/>
    <w:rsid w:val="00B34C06"/>
    <w:rsid w:val="00B34C84"/>
    <w:rsid w:val="00B353AE"/>
    <w:rsid w:val="00B3619D"/>
    <w:rsid w:val="00B406C8"/>
    <w:rsid w:val="00B40A0A"/>
    <w:rsid w:val="00B41457"/>
    <w:rsid w:val="00B41A91"/>
    <w:rsid w:val="00B4473A"/>
    <w:rsid w:val="00B44E58"/>
    <w:rsid w:val="00B45CEC"/>
    <w:rsid w:val="00B46DBA"/>
    <w:rsid w:val="00B47D1C"/>
    <w:rsid w:val="00B522DE"/>
    <w:rsid w:val="00B53282"/>
    <w:rsid w:val="00B54025"/>
    <w:rsid w:val="00B54151"/>
    <w:rsid w:val="00B54FA8"/>
    <w:rsid w:val="00B55194"/>
    <w:rsid w:val="00B55B68"/>
    <w:rsid w:val="00B6066F"/>
    <w:rsid w:val="00B60F5F"/>
    <w:rsid w:val="00B618BF"/>
    <w:rsid w:val="00B619AD"/>
    <w:rsid w:val="00B62D13"/>
    <w:rsid w:val="00B63C4D"/>
    <w:rsid w:val="00B64335"/>
    <w:rsid w:val="00B65894"/>
    <w:rsid w:val="00B66E89"/>
    <w:rsid w:val="00B67B7B"/>
    <w:rsid w:val="00B67C0E"/>
    <w:rsid w:val="00B7137F"/>
    <w:rsid w:val="00B71B65"/>
    <w:rsid w:val="00B73519"/>
    <w:rsid w:val="00B73C1E"/>
    <w:rsid w:val="00B749DC"/>
    <w:rsid w:val="00B74A8E"/>
    <w:rsid w:val="00B75B6B"/>
    <w:rsid w:val="00B77179"/>
    <w:rsid w:val="00B8098C"/>
    <w:rsid w:val="00B8143B"/>
    <w:rsid w:val="00B81EF6"/>
    <w:rsid w:val="00B833FA"/>
    <w:rsid w:val="00B83BB1"/>
    <w:rsid w:val="00B9028C"/>
    <w:rsid w:val="00B91BF7"/>
    <w:rsid w:val="00B93441"/>
    <w:rsid w:val="00B9430E"/>
    <w:rsid w:val="00B947D9"/>
    <w:rsid w:val="00B94B69"/>
    <w:rsid w:val="00B94CF7"/>
    <w:rsid w:val="00B95347"/>
    <w:rsid w:val="00B95A14"/>
    <w:rsid w:val="00B97163"/>
    <w:rsid w:val="00B97BF0"/>
    <w:rsid w:val="00BA1367"/>
    <w:rsid w:val="00BA1E08"/>
    <w:rsid w:val="00BA3A61"/>
    <w:rsid w:val="00BA3AEA"/>
    <w:rsid w:val="00BA4502"/>
    <w:rsid w:val="00BA6EE5"/>
    <w:rsid w:val="00BB1253"/>
    <w:rsid w:val="00BB1888"/>
    <w:rsid w:val="00BB20FC"/>
    <w:rsid w:val="00BB272A"/>
    <w:rsid w:val="00BB29E7"/>
    <w:rsid w:val="00BB3F12"/>
    <w:rsid w:val="00BB3F24"/>
    <w:rsid w:val="00BB52DE"/>
    <w:rsid w:val="00BB53E2"/>
    <w:rsid w:val="00BB5B85"/>
    <w:rsid w:val="00BB6970"/>
    <w:rsid w:val="00BC073D"/>
    <w:rsid w:val="00BC1214"/>
    <w:rsid w:val="00BC1BE4"/>
    <w:rsid w:val="00BC3998"/>
    <w:rsid w:val="00BC53CC"/>
    <w:rsid w:val="00BC57EB"/>
    <w:rsid w:val="00BC60D7"/>
    <w:rsid w:val="00BC65A4"/>
    <w:rsid w:val="00BC672C"/>
    <w:rsid w:val="00BC6979"/>
    <w:rsid w:val="00BC6BB4"/>
    <w:rsid w:val="00BD70E4"/>
    <w:rsid w:val="00BE206C"/>
    <w:rsid w:val="00BE2C7A"/>
    <w:rsid w:val="00BE39B3"/>
    <w:rsid w:val="00BE3A4A"/>
    <w:rsid w:val="00BE40CF"/>
    <w:rsid w:val="00BE58EC"/>
    <w:rsid w:val="00BE6098"/>
    <w:rsid w:val="00BE660F"/>
    <w:rsid w:val="00BE69AC"/>
    <w:rsid w:val="00BF04D0"/>
    <w:rsid w:val="00BF0776"/>
    <w:rsid w:val="00BF370C"/>
    <w:rsid w:val="00BF400C"/>
    <w:rsid w:val="00BF6028"/>
    <w:rsid w:val="00C00E4C"/>
    <w:rsid w:val="00C025C9"/>
    <w:rsid w:val="00C02EB7"/>
    <w:rsid w:val="00C04949"/>
    <w:rsid w:val="00C05263"/>
    <w:rsid w:val="00C06367"/>
    <w:rsid w:val="00C13B73"/>
    <w:rsid w:val="00C145E2"/>
    <w:rsid w:val="00C14A16"/>
    <w:rsid w:val="00C153E2"/>
    <w:rsid w:val="00C158BB"/>
    <w:rsid w:val="00C15F83"/>
    <w:rsid w:val="00C164AC"/>
    <w:rsid w:val="00C23632"/>
    <w:rsid w:val="00C26AAE"/>
    <w:rsid w:val="00C33AC8"/>
    <w:rsid w:val="00C3433B"/>
    <w:rsid w:val="00C346DD"/>
    <w:rsid w:val="00C35B41"/>
    <w:rsid w:val="00C40E11"/>
    <w:rsid w:val="00C425EB"/>
    <w:rsid w:val="00C43909"/>
    <w:rsid w:val="00C45256"/>
    <w:rsid w:val="00C47976"/>
    <w:rsid w:val="00C501F8"/>
    <w:rsid w:val="00C55853"/>
    <w:rsid w:val="00C57F74"/>
    <w:rsid w:val="00C60C24"/>
    <w:rsid w:val="00C60DCC"/>
    <w:rsid w:val="00C61655"/>
    <w:rsid w:val="00C64424"/>
    <w:rsid w:val="00C653F2"/>
    <w:rsid w:val="00C6593A"/>
    <w:rsid w:val="00C67D7A"/>
    <w:rsid w:val="00C713BC"/>
    <w:rsid w:val="00C71658"/>
    <w:rsid w:val="00C7210B"/>
    <w:rsid w:val="00C7274F"/>
    <w:rsid w:val="00C74A5F"/>
    <w:rsid w:val="00C74F95"/>
    <w:rsid w:val="00C75B23"/>
    <w:rsid w:val="00C80107"/>
    <w:rsid w:val="00C80201"/>
    <w:rsid w:val="00C80711"/>
    <w:rsid w:val="00C809E9"/>
    <w:rsid w:val="00C82CB2"/>
    <w:rsid w:val="00C83290"/>
    <w:rsid w:val="00C8374C"/>
    <w:rsid w:val="00C83F0C"/>
    <w:rsid w:val="00C84513"/>
    <w:rsid w:val="00C85435"/>
    <w:rsid w:val="00C9079C"/>
    <w:rsid w:val="00C9083E"/>
    <w:rsid w:val="00C91011"/>
    <w:rsid w:val="00C912D8"/>
    <w:rsid w:val="00C91554"/>
    <w:rsid w:val="00C92091"/>
    <w:rsid w:val="00C93A5E"/>
    <w:rsid w:val="00C93E5A"/>
    <w:rsid w:val="00C941C7"/>
    <w:rsid w:val="00C943DF"/>
    <w:rsid w:val="00C9500D"/>
    <w:rsid w:val="00C950F1"/>
    <w:rsid w:val="00C95B72"/>
    <w:rsid w:val="00C96BBA"/>
    <w:rsid w:val="00C976EE"/>
    <w:rsid w:val="00C97996"/>
    <w:rsid w:val="00CA07E4"/>
    <w:rsid w:val="00CA25BD"/>
    <w:rsid w:val="00CA57B2"/>
    <w:rsid w:val="00CA5BCE"/>
    <w:rsid w:val="00CA6172"/>
    <w:rsid w:val="00CA6313"/>
    <w:rsid w:val="00CA6F8D"/>
    <w:rsid w:val="00CB10DE"/>
    <w:rsid w:val="00CB38D9"/>
    <w:rsid w:val="00CB3C46"/>
    <w:rsid w:val="00CB42BF"/>
    <w:rsid w:val="00CB51F6"/>
    <w:rsid w:val="00CB7032"/>
    <w:rsid w:val="00CB7B15"/>
    <w:rsid w:val="00CB7D30"/>
    <w:rsid w:val="00CC14A7"/>
    <w:rsid w:val="00CC2BDC"/>
    <w:rsid w:val="00CC48D3"/>
    <w:rsid w:val="00CC54E4"/>
    <w:rsid w:val="00CC54EB"/>
    <w:rsid w:val="00CD2BDA"/>
    <w:rsid w:val="00CD2D4A"/>
    <w:rsid w:val="00CD403C"/>
    <w:rsid w:val="00CD71FF"/>
    <w:rsid w:val="00CE063E"/>
    <w:rsid w:val="00CE224B"/>
    <w:rsid w:val="00CE2FEF"/>
    <w:rsid w:val="00CE50AB"/>
    <w:rsid w:val="00CE5C00"/>
    <w:rsid w:val="00CE735F"/>
    <w:rsid w:val="00CF0D4C"/>
    <w:rsid w:val="00CF0EFA"/>
    <w:rsid w:val="00CF0F3F"/>
    <w:rsid w:val="00CF2B1A"/>
    <w:rsid w:val="00CF3736"/>
    <w:rsid w:val="00CF54A3"/>
    <w:rsid w:val="00CF54C5"/>
    <w:rsid w:val="00CF6B87"/>
    <w:rsid w:val="00CF7606"/>
    <w:rsid w:val="00D001EB"/>
    <w:rsid w:val="00D012A3"/>
    <w:rsid w:val="00D017DE"/>
    <w:rsid w:val="00D02875"/>
    <w:rsid w:val="00D051FC"/>
    <w:rsid w:val="00D075CF"/>
    <w:rsid w:val="00D07681"/>
    <w:rsid w:val="00D120AE"/>
    <w:rsid w:val="00D13075"/>
    <w:rsid w:val="00D1723D"/>
    <w:rsid w:val="00D17A28"/>
    <w:rsid w:val="00D17C3D"/>
    <w:rsid w:val="00D20EFB"/>
    <w:rsid w:val="00D21EEE"/>
    <w:rsid w:val="00D21FEB"/>
    <w:rsid w:val="00D22C82"/>
    <w:rsid w:val="00D24D27"/>
    <w:rsid w:val="00D25AEA"/>
    <w:rsid w:val="00D273C0"/>
    <w:rsid w:val="00D27540"/>
    <w:rsid w:val="00D313F3"/>
    <w:rsid w:val="00D358C5"/>
    <w:rsid w:val="00D369D5"/>
    <w:rsid w:val="00D3757A"/>
    <w:rsid w:val="00D37CE4"/>
    <w:rsid w:val="00D408E4"/>
    <w:rsid w:val="00D409C7"/>
    <w:rsid w:val="00D41220"/>
    <w:rsid w:val="00D41CED"/>
    <w:rsid w:val="00D4311F"/>
    <w:rsid w:val="00D4736A"/>
    <w:rsid w:val="00D50345"/>
    <w:rsid w:val="00D5128F"/>
    <w:rsid w:val="00D519D4"/>
    <w:rsid w:val="00D51FD3"/>
    <w:rsid w:val="00D5244A"/>
    <w:rsid w:val="00D54C2E"/>
    <w:rsid w:val="00D55D77"/>
    <w:rsid w:val="00D5718D"/>
    <w:rsid w:val="00D574E5"/>
    <w:rsid w:val="00D576B3"/>
    <w:rsid w:val="00D57EF8"/>
    <w:rsid w:val="00D57F72"/>
    <w:rsid w:val="00D604F5"/>
    <w:rsid w:val="00D62983"/>
    <w:rsid w:val="00D6417E"/>
    <w:rsid w:val="00D64A94"/>
    <w:rsid w:val="00D66ADD"/>
    <w:rsid w:val="00D66D0E"/>
    <w:rsid w:val="00D70C25"/>
    <w:rsid w:val="00D715A5"/>
    <w:rsid w:val="00D71911"/>
    <w:rsid w:val="00D723EC"/>
    <w:rsid w:val="00D72A7C"/>
    <w:rsid w:val="00D72C42"/>
    <w:rsid w:val="00D72CDE"/>
    <w:rsid w:val="00D74549"/>
    <w:rsid w:val="00D7536C"/>
    <w:rsid w:val="00D775AE"/>
    <w:rsid w:val="00D843AF"/>
    <w:rsid w:val="00D847B7"/>
    <w:rsid w:val="00D849E7"/>
    <w:rsid w:val="00D85D49"/>
    <w:rsid w:val="00D86FF4"/>
    <w:rsid w:val="00D8753F"/>
    <w:rsid w:val="00D87C7B"/>
    <w:rsid w:val="00D90180"/>
    <w:rsid w:val="00D9133D"/>
    <w:rsid w:val="00D9390F"/>
    <w:rsid w:val="00D958E6"/>
    <w:rsid w:val="00DA0537"/>
    <w:rsid w:val="00DA05AA"/>
    <w:rsid w:val="00DA3FA6"/>
    <w:rsid w:val="00DA4A69"/>
    <w:rsid w:val="00DA55CE"/>
    <w:rsid w:val="00DA6277"/>
    <w:rsid w:val="00DA7C20"/>
    <w:rsid w:val="00DB182A"/>
    <w:rsid w:val="00DB2069"/>
    <w:rsid w:val="00DB20C1"/>
    <w:rsid w:val="00DB2C59"/>
    <w:rsid w:val="00DB2DB2"/>
    <w:rsid w:val="00DB2E43"/>
    <w:rsid w:val="00DB3395"/>
    <w:rsid w:val="00DB433F"/>
    <w:rsid w:val="00DB4489"/>
    <w:rsid w:val="00DB5A47"/>
    <w:rsid w:val="00DB61B9"/>
    <w:rsid w:val="00DB6733"/>
    <w:rsid w:val="00DC0F3E"/>
    <w:rsid w:val="00DC1707"/>
    <w:rsid w:val="00DC2F6B"/>
    <w:rsid w:val="00DC3D9D"/>
    <w:rsid w:val="00DC44DF"/>
    <w:rsid w:val="00DC5A00"/>
    <w:rsid w:val="00DC738F"/>
    <w:rsid w:val="00DD026B"/>
    <w:rsid w:val="00DD11A5"/>
    <w:rsid w:val="00DD12C0"/>
    <w:rsid w:val="00DD13DB"/>
    <w:rsid w:val="00DD27C3"/>
    <w:rsid w:val="00DD45B5"/>
    <w:rsid w:val="00DD4E04"/>
    <w:rsid w:val="00DD5D0A"/>
    <w:rsid w:val="00DD64DE"/>
    <w:rsid w:val="00DD686D"/>
    <w:rsid w:val="00DD6D4E"/>
    <w:rsid w:val="00DE00ED"/>
    <w:rsid w:val="00DE14FD"/>
    <w:rsid w:val="00DE2EE3"/>
    <w:rsid w:val="00DE3A4C"/>
    <w:rsid w:val="00DE4099"/>
    <w:rsid w:val="00DE67BF"/>
    <w:rsid w:val="00DE7383"/>
    <w:rsid w:val="00DE749F"/>
    <w:rsid w:val="00DF0A4D"/>
    <w:rsid w:val="00DF1E0A"/>
    <w:rsid w:val="00DF50EF"/>
    <w:rsid w:val="00DF6FDE"/>
    <w:rsid w:val="00E00F53"/>
    <w:rsid w:val="00E01048"/>
    <w:rsid w:val="00E01567"/>
    <w:rsid w:val="00E018A6"/>
    <w:rsid w:val="00E019B8"/>
    <w:rsid w:val="00E03F9D"/>
    <w:rsid w:val="00E0710F"/>
    <w:rsid w:val="00E07816"/>
    <w:rsid w:val="00E10CAE"/>
    <w:rsid w:val="00E11B27"/>
    <w:rsid w:val="00E11ED8"/>
    <w:rsid w:val="00E1221C"/>
    <w:rsid w:val="00E12BCB"/>
    <w:rsid w:val="00E135FC"/>
    <w:rsid w:val="00E13ED5"/>
    <w:rsid w:val="00E14DAB"/>
    <w:rsid w:val="00E155E1"/>
    <w:rsid w:val="00E176F6"/>
    <w:rsid w:val="00E205B0"/>
    <w:rsid w:val="00E21394"/>
    <w:rsid w:val="00E21D00"/>
    <w:rsid w:val="00E22849"/>
    <w:rsid w:val="00E23221"/>
    <w:rsid w:val="00E237C3"/>
    <w:rsid w:val="00E238DE"/>
    <w:rsid w:val="00E24294"/>
    <w:rsid w:val="00E2529A"/>
    <w:rsid w:val="00E25810"/>
    <w:rsid w:val="00E26BF6"/>
    <w:rsid w:val="00E270FD"/>
    <w:rsid w:val="00E30148"/>
    <w:rsid w:val="00E309CA"/>
    <w:rsid w:val="00E31BB9"/>
    <w:rsid w:val="00E320D8"/>
    <w:rsid w:val="00E327C9"/>
    <w:rsid w:val="00E32EC2"/>
    <w:rsid w:val="00E3325A"/>
    <w:rsid w:val="00E3339C"/>
    <w:rsid w:val="00E35CDC"/>
    <w:rsid w:val="00E37C3C"/>
    <w:rsid w:val="00E40A1E"/>
    <w:rsid w:val="00E41AC1"/>
    <w:rsid w:val="00E41EF3"/>
    <w:rsid w:val="00E42CAF"/>
    <w:rsid w:val="00E444DC"/>
    <w:rsid w:val="00E45AC2"/>
    <w:rsid w:val="00E46F82"/>
    <w:rsid w:val="00E476D7"/>
    <w:rsid w:val="00E50745"/>
    <w:rsid w:val="00E514E9"/>
    <w:rsid w:val="00E519FB"/>
    <w:rsid w:val="00E5433D"/>
    <w:rsid w:val="00E544E9"/>
    <w:rsid w:val="00E54867"/>
    <w:rsid w:val="00E554CC"/>
    <w:rsid w:val="00E5606C"/>
    <w:rsid w:val="00E56886"/>
    <w:rsid w:val="00E56B88"/>
    <w:rsid w:val="00E61FCB"/>
    <w:rsid w:val="00E62A60"/>
    <w:rsid w:val="00E64F6B"/>
    <w:rsid w:val="00E6513A"/>
    <w:rsid w:val="00E65A69"/>
    <w:rsid w:val="00E714E3"/>
    <w:rsid w:val="00E71DB8"/>
    <w:rsid w:val="00E72642"/>
    <w:rsid w:val="00E73258"/>
    <w:rsid w:val="00E732E7"/>
    <w:rsid w:val="00E743CA"/>
    <w:rsid w:val="00E7497F"/>
    <w:rsid w:val="00E7566C"/>
    <w:rsid w:val="00E762E7"/>
    <w:rsid w:val="00E803C1"/>
    <w:rsid w:val="00E833E7"/>
    <w:rsid w:val="00E844C9"/>
    <w:rsid w:val="00E84AE2"/>
    <w:rsid w:val="00E86AB4"/>
    <w:rsid w:val="00E871A5"/>
    <w:rsid w:val="00E9046F"/>
    <w:rsid w:val="00E90CF7"/>
    <w:rsid w:val="00E91F1E"/>
    <w:rsid w:val="00E91F4A"/>
    <w:rsid w:val="00E92975"/>
    <w:rsid w:val="00E935F2"/>
    <w:rsid w:val="00E951D0"/>
    <w:rsid w:val="00E97823"/>
    <w:rsid w:val="00E97C1A"/>
    <w:rsid w:val="00EA025B"/>
    <w:rsid w:val="00EA297F"/>
    <w:rsid w:val="00EA2B1E"/>
    <w:rsid w:val="00EA2B58"/>
    <w:rsid w:val="00EA426A"/>
    <w:rsid w:val="00EA5B74"/>
    <w:rsid w:val="00EA6499"/>
    <w:rsid w:val="00EA6872"/>
    <w:rsid w:val="00EB0729"/>
    <w:rsid w:val="00EB0FA0"/>
    <w:rsid w:val="00EB1F98"/>
    <w:rsid w:val="00EB3977"/>
    <w:rsid w:val="00EB3AB2"/>
    <w:rsid w:val="00EB5531"/>
    <w:rsid w:val="00EB59C6"/>
    <w:rsid w:val="00EB7805"/>
    <w:rsid w:val="00EB7DBC"/>
    <w:rsid w:val="00EC0903"/>
    <w:rsid w:val="00EC0AED"/>
    <w:rsid w:val="00EC184B"/>
    <w:rsid w:val="00EC309C"/>
    <w:rsid w:val="00EC4653"/>
    <w:rsid w:val="00EC495A"/>
    <w:rsid w:val="00EC5D25"/>
    <w:rsid w:val="00EC5E4A"/>
    <w:rsid w:val="00EC684A"/>
    <w:rsid w:val="00EC6F2C"/>
    <w:rsid w:val="00EC7A9C"/>
    <w:rsid w:val="00EC7E60"/>
    <w:rsid w:val="00ED018E"/>
    <w:rsid w:val="00ED41E1"/>
    <w:rsid w:val="00ED6169"/>
    <w:rsid w:val="00ED6E2E"/>
    <w:rsid w:val="00ED779C"/>
    <w:rsid w:val="00EE2307"/>
    <w:rsid w:val="00EE5CF7"/>
    <w:rsid w:val="00EE66B7"/>
    <w:rsid w:val="00EE761B"/>
    <w:rsid w:val="00EF0AD9"/>
    <w:rsid w:val="00EF4E0E"/>
    <w:rsid w:val="00EF6F97"/>
    <w:rsid w:val="00F009D2"/>
    <w:rsid w:val="00F019F4"/>
    <w:rsid w:val="00F049DB"/>
    <w:rsid w:val="00F05AD7"/>
    <w:rsid w:val="00F06600"/>
    <w:rsid w:val="00F109ED"/>
    <w:rsid w:val="00F10CA4"/>
    <w:rsid w:val="00F10E32"/>
    <w:rsid w:val="00F1127A"/>
    <w:rsid w:val="00F11D08"/>
    <w:rsid w:val="00F1333A"/>
    <w:rsid w:val="00F14115"/>
    <w:rsid w:val="00F16906"/>
    <w:rsid w:val="00F17097"/>
    <w:rsid w:val="00F20453"/>
    <w:rsid w:val="00F20758"/>
    <w:rsid w:val="00F210BD"/>
    <w:rsid w:val="00F2135E"/>
    <w:rsid w:val="00F225B3"/>
    <w:rsid w:val="00F23390"/>
    <w:rsid w:val="00F2360C"/>
    <w:rsid w:val="00F23A30"/>
    <w:rsid w:val="00F24E3F"/>
    <w:rsid w:val="00F25AE7"/>
    <w:rsid w:val="00F25E4D"/>
    <w:rsid w:val="00F3000F"/>
    <w:rsid w:val="00F3083E"/>
    <w:rsid w:val="00F30EBB"/>
    <w:rsid w:val="00F314E7"/>
    <w:rsid w:val="00F31C93"/>
    <w:rsid w:val="00F33DAA"/>
    <w:rsid w:val="00F367B3"/>
    <w:rsid w:val="00F4065A"/>
    <w:rsid w:val="00F422E0"/>
    <w:rsid w:val="00F428AC"/>
    <w:rsid w:val="00F42A2A"/>
    <w:rsid w:val="00F44D95"/>
    <w:rsid w:val="00F46C57"/>
    <w:rsid w:val="00F520CC"/>
    <w:rsid w:val="00F529A6"/>
    <w:rsid w:val="00F549DB"/>
    <w:rsid w:val="00F61798"/>
    <w:rsid w:val="00F629FD"/>
    <w:rsid w:val="00F62D2C"/>
    <w:rsid w:val="00F62ED7"/>
    <w:rsid w:val="00F63F3E"/>
    <w:rsid w:val="00F6403A"/>
    <w:rsid w:val="00F64087"/>
    <w:rsid w:val="00F702C4"/>
    <w:rsid w:val="00F70CDF"/>
    <w:rsid w:val="00F7122D"/>
    <w:rsid w:val="00F71BC8"/>
    <w:rsid w:val="00F771B3"/>
    <w:rsid w:val="00F7749C"/>
    <w:rsid w:val="00F816CF"/>
    <w:rsid w:val="00F82376"/>
    <w:rsid w:val="00F83904"/>
    <w:rsid w:val="00F85A43"/>
    <w:rsid w:val="00F85CB6"/>
    <w:rsid w:val="00F85F51"/>
    <w:rsid w:val="00F8695B"/>
    <w:rsid w:val="00F86E61"/>
    <w:rsid w:val="00F87760"/>
    <w:rsid w:val="00F910E0"/>
    <w:rsid w:val="00F91F09"/>
    <w:rsid w:val="00F93CC7"/>
    <w:rsid w:val="00F94103"/>
    <w:rsid w:val="00F943A9"/>
    <w:rsid w:val="00F94EB8"/>
    <w:rsid w:val="00F97E9E"/>
    <w:rsid w:val="00FA0994"/>
    <w:rsid w:val="00FA1879"/>
    <w:rsid w:val="00FA1CC5"/>
    <w:rsid w:val="00FA28D8"/>
    <w:rsid w:val="00FA2EA7"/>
    <w:rsid w:val="00FA534A"/>
    <w:rsid w:val="00FA546F"/>
    <w:rsid w:val="00FA5840"/>
    <w:rsid w:val="00FA7493"/>
    <w:rsid w:val="00FA78C9"/>
    <w:rsid w:val="00FA7BFD"/>
    <w:rsid w:val="00FB0BA6"/>
    <w:rsid w:val="00FB1CC6"/>
    <w:rsid w:val="00FB5C0E"/>
    <w:rsid w:val="00FB6449"/>
    <w:rsid w:val="00FB6FC6"/>
    <w:rsid w:val="00FC0A40"/>
    <w:rsid w:val="00FC18FB"/>
    <w:rsid w:val="00FC300D"/>
    <w:rsid w:val="00FC39DC"/>
    <w:rsid w:val="00FC3FBB"/>
    <w:rsid w:val="00FC4707"/>
    <w:rsid w:val="00FC529F"/>
    <w:rsid w:val="00FD024B"/>
    <w:rsid w:val="00FD0686"/>
    <w:rsid w:val="00FD345F"/>
    <w:rsid w:val="00FD4D16"/>
    <w:rsid w:val="00FD6D76"/>
    <w:rsid w:val="00FD718A"/>
    <w:rsid w:val="00FD7450"/>
    <w:rsid w:val="00FD7504"/>
    <w:rsid w:val="00FD7E6B"/>
    <w:rsid w:val="00FE119E"/>
    <w:rsid w:val="00FE2413"/>
    <w:rsid w:val="00FE3462"/>
    <w:rsid w:val="00FE4A27"/>
    <w:rsid w:val="00FE68AE"/>
    <w:rsid w:val="00FE6B4E"/>
    <w:rsid w:val="00FE7D30"/>
    <w:rsid w:val="00FF1A9A"/>
    <w:rsid w:val="00FF2C48"/>
    <w:rsid w:val="00FF4069"/>
    <w:rsid w:val="00FF447E"/>
    <w:rsid w:val="00FF4C07"/>
    <w:rsid w:val="00FF5379"/>
    <w:rsid w:val="00FF76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DF9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975671"/>
    <w:pPr>
      <w:keepNext/>
      <w:spacing w:before="240" w:after="60"/>
      <w:outlineLvl w:val="1"/>
    </w:pPr>
    <w:rPr>
      <w:rFonts w:ascii="Arial" w:eastAsia="Calibri" w:hAnsi="Arial"/>
      <w:b/>
      <w:bCs/>
      <w:i/>
      <w:iCs/>
      <w:sz w:val="28"/>
      <w:szCs w:val="28"/>
      <w:lang w:val="x-none"/>
    </w:rPr>
  </w:style>
  <w:style w:type="paragraph" w:styleId="Heading3">
    <w:name w:val="heading 3"/>
    <w:basedOn w:val="Normal"/>
    <w:next w:val="Normal"/>
    <w:link w:val="Heading3Char"/>
    <w:semiHidden/>
    <w:unhideWhenUsed/>
    <w:qFormat/>
    <w:rsid w:val="00A309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57ED"/>
    <w:pPr>
      <w:spacing w:before="100" w:beforeAutospacing="1" w:after="100" w:afterAutospacing="1"/>
    </w:pPr>
    <w:rPr>
      <w:rFonts w:ascii="Verdana" w:hAnsi="Verdana"/>
      <w:color w:val="233458"/>
      <w:sz w:val="16"/>
      <w:szCs w:val="16"/>
      <w:lang w:eastAsia="lv-LV"/>
    </w:rPr>
  </w:style>
  <w:style w:type="paragraph" w:styleId="BodyText">
    <w:name w:val="Body Text"/>
    <w:basedOn w:val="Normal"/>
    <w:rsid w:val="002557ED"/>
    <w:pPr>
      <w:spacing w:line="360" w:lineRule="auto"/>
    </w:pPr>
    <w:rPr>
      <w:szCs w:val="20"/>
    </w:rPr>
  </w:style>
  <w:style w:type="character" w:styleId="Hyperlink">
    <w:name w:val="Hyperlink"/>
    <w:rsid w:val="002557ED"/>
    <w:rPr>
      <w:color w:val="0000FF"/>
      <w:u w:val="single"/>
    </w:rPr>
  </w:style>
  <w:style w:type="paragraph" w:styleId="BalloonText">
    <w:name w:val="Balloon Text"/>
    <w:basedOn w:val="Normal"/>
    <w:link w:val="BalloonTextChar"/>
    <w:semiHidden/>
    <w:rPr>
      <w:rFonts w:ascii="Tahoma" w:hAnsi="Tahoma"/>
      <w:sz w:val="16"/>
      <w:szCs w:val="16"/>
      <w:lang w:val="x-none"/>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lang w:val="x-none"/>
    </w:rPr>
  </w:style>
  <w:style w:type="paragraph" w:styleId="CommentSubject">
    <w:name w:val="annotation subject"/>
    <w:basedOn w:val="CommentText"/>
    <w:next w:val="CommentText"/>
    <w:semiHidden/>
    <w:rPr>
      <w:b/>
      <w:bCs/>
    </w:rPr>
  </w:style>
  <w:style w:type="paragraph" w:styleId="BodyText2">
    <w:name w:val="Body Text 2"/>
    <w:basedOn w:val="Normal"/>
    <w:rsid w:val="002557ED"/>
    <w:rPr>
      <w:sz w:val="28"/>
      <w:szCs w:val="20"/>
    </w:rPr>
  </w:style>
  <w:style w:type="paragraph" w:customStyle="1" w:styleId="naisvisr">
    <w:name w:val="naisvisr"/>
    <w:basedOn w:val="Normal"/>
    <w:pPr>
      <w:spacing w:before="450" w:after="225"/>
      <w:jc w:val="center"/>
    </w:pPr>
    <w:rPr>
      <w:b/>
      <w:bCs/>
      <w:sz w:val="28"/>
      <w:szCs w:val="28"/>
      <w:lang w:val="en-GB"/>
    </w:rPr>
  </w:style>
  <w:style w:type="paragraph" w:styleId="BodyText3">
    <w:name w:val="Body Text 3"/>
    <w:basedOn w:val="Normal"/>
    <w:rsid w:val="002557ED"/>
    <w:pPr>
      <w:jc w:val="both"/>
    </w:pPr>
    <w:rPr>
      <w:sz w:val="28"/>
      <w:lang w:val="en-US"/>
    </w:rPr>
  </w:style>
  <w:style w:type="paragraph" w:styleId="Footer">
    <w:name w:val="footer"/>
    <w:basedOn w:val="Normal"/>
    <w:link w:val="FooterChar"/>
    <w:uiPriority w:val="99"/>
    <w:rsid w:val="002557ED"/>
    <w:pPr>
      <w:tabs>
        <w:tab w:val="center" w:pos="4153"/>
        <w:tab w:val="right" w:pos="8306"/>
      </w:tabs>
    </w:pPr>
    <w:rPr>
      <w:lang w:val="x-none"/>
    </w:rPr>
  </w:style>
  <w:style w:type="character" w:styleId="PageNumber">
    <w:name w:val="page number"/>
    <w:basedOn w:val="DefaultParagraphFont"/>
    <w:rsid w:val="002557ED"/>
  </w:style>
  <w:style w:type="paragraph" w:customStyle="1" w:styleId="naisf">
    <w:name w:val="naisf"/>
    <w:basedOn w:val="Normal"/>
    <w:pPr>
      <w:spacing w:before="100" w:beforeAutospacing="1" w:after="100" w:afterAutospacing="1"/>
      <w:jc w:val="both"/>
    </w:pPr>
    <w:rPr>
      <w:lang w:val="en-GB"/>
    </w:rPr>
  </w:style>
  <w:style w:type="character" w:styleId="FollowedHyperlink">
    <w:name w:val="FollowedHyperlink"/>
    <w:rsid w:val="002557ED"/>
    <w:rPr>
      <w:color w:val="800080"/>
      <w:u w:val="single"/>
    </w:rPr>
  </w:style>
  <w:style w:type="paragraph" w:styleId="NoSpacing">
    <w:name w:val="No Spacing"/>
    <w:qFormat/>
    <w:rPr>
      <w:rFonts w:ascii="Calibri" w:eastAsia="Calibri" w:hAnsi="Calibri"/>
      <w:sz w:val="22"/>
      <w:szCs w:val="22"/>
      <w:lang w:eastAsia="en-US"/>
    </w:rPr>
  </w:style>
  <w:style w:type="paragraph" w:styleId="BodyTextIndent">
    <w:name w:val="Body Text Indent"/>
    <w:basedOn w:val="Normal"/>
    <w:rsid w:val="002557ED"/>
    <w:pPr>
      <w:spacing w:after="120"/>
      <w:ind w:left="283"/>
    </w:pPr>
  </w:style>
  <w:style w:type="paragraph" w:styleId="Header">
    <w:name w:val="header"/>
    <w:basedOn w:val="Normal"/>
    <w:link w:val="HeaderChar"/>
    <w:uiPriority w:val="99"/>
    <w:rsid w:val="002557ED"/>
    <w:pPr>
      <w:tabs>
        <w:tab w:val="center" w:pos="4153"/>
        <w:tab w:val="right" w:pos="8306"/>
      </w:tabs>
    </w:pPr>
  </w:style>
  <w:style w:type="paragraph" w:styleId="Revision">
    <w:name w:val="Revision"/>
    <w:hidden/>
    <w:uiPriority w:val="99"/>
    <w:semiHidden/>
    <w:rsid w:val="002557ED"/>
    <w:rPr>
      <w:sz w:val="24"/>
      <w:szCs w:val="24"/>
      <w:lang w:eastAsia="en-US"/>
    </w:rPr>
  </w:style>
  <w:style w:type="paragraph" w:styleId="ListParagraph">
    <w:name w:val="List Paragraph"/>
    <w:basedOn w:val="Normal"/>
    <w:uiPriority w:val="34"/>
    <w:qFormat/>
    <w:rsid w:val="007F2EA6"/>
    <w:pPr>
      <w:ind w:left="720"/>
      <w:contextualSpacing/>
    </w:pPr>
  </w:style>
  <w:style w:type="paragraph" w:styleId="FootnoteText">
    <w:name w:val="footnote text"/>
    <w:basedOn w:val="Normal"/>
    <w:link w:val="FootnoteTextChar"/>
    <w:rsid w:val="00C75B23"/>
    <w:rPr>
      <w:sz w:val="20"/>
      <w:szCs w:val="20"/>
      <w:lang w:val="x-none"/>
    </w:rPr>
  </w:style>
  <w:style w:type="character" w:customStyle="1" w:styleId="FootnoteTextChar">
    <w:name w:val="Footnote Text Char"/>
    <w:link w:val="FootnoteText"/>
    <w:rsid w:val="00C75B23"/>
    <w:rPr>
      <w:lang w:eastAsia="en-US"/>
    </w:rPr>
  </w:style>
  <w:style w:type="character" w:styleId="FootnoteReference">
    <w:name w:val="footnote reference"/>
    <w:rsid w:val="00C75B23"/>
    <w:rPr>
      <w:vertAlign w:val="superscript"/>
    </w:rPr>
  </w:style>
  <w:style w:type="character" w:customStyle="1" w:styleId="CommentTextChar">
    <w:name w:val="Comment Text Char"/>
    <w:link w:val="CommentText"/>
    <w:rsid w:val="0029144A"/>
    <w:rPr>
      <w:lang w:eastAsia="en-US"/>
    </w:rPr>
  </w:style>
  <w:style w:type="character" w:customStyle="1" w:styleId="BalloonTextChar">
    <w:name w:val="Balloon Text Char"/>
    <w:link w:val="BalloonText"/>
    <w:semiHidden/>
    <w:rsid w:val="00B406C8"/>
    <w:rPr>
      <w:rFonts w:ascii="Tahoma" w:hAnsi="Tahoma" w:cs="Tahoma"/>
      <w:sz w:val="16"/>
      <w:szCs w:val="16"/>
      <w:lang w:eastAsia="en-US"/>
    </w:rPr>
  </w:style>
  <w:style w:type="character" w:customStyle="1" w:styleId="FooterChar">
    <w:name w:val="Footer Char"/>
    <w:link w:val="Footer"/>
    <w:uiPriority w:val="99"/>
    <w:rsid w:val="001C6A48"/>
    <w:rPr>
      <w:sz w:val="24"/>
      <w:szCs w:val="24"/>
      <w:lang w:eastAsia="en-US"/>
    </w:rPr>
  </w:style>
  <w:style w:type="character" w:customStyle="1" w:styleId="Heading2Char">
    <w:name w:val="Heading 2 Char"/>
    <w:basedOn w:val="DefaultParagraphFont"/>
    <w:link w:val="Heading2"/>
    <w:rsid w:val="00975671"/>
    <w:rPr>
      <w:rFonts w:ascii="Arial" w:eastAsia="Calibri" w:hAnsi="Arial"/>
      <w:b/>
      <w:bCs/>
      <w:i/>
      <w:iCs/>
      <w:sz w:val="28"/>
      <w:szCs w:val="28"/>
      <w:lang w:val="x-none" w:eastAsia="en-US"/>
    </w:rPr>
  </w:style>
  <w:style w:type="character" w:customStyle="1" w:styleId="HeaderChar">
    <w:name w:val="Header Char"/>
    <w:link w:val="Header"/>
    <w:uiPriority w:val="99"/>
    <w:rsid w:val="00FB0BA6"/>
    <w:rPr>
      <w:sz w:val="24"/>
      <w:szCs w:val="24"/>
      <w:lang w:eastAsia="en-US"/>
    </w:rPr>
  </w:style>
  <w:style w:type="paragraph" w:styleId="EndnoteText">
    <w:name w:val="endnote text"/>
    <w:basedOn w:val="Normal"/>
    <w:link w:val="EndnoteTextChar"/>
    <w:uiPriority w:val="99"/>
    <w:unhideWhenUsed/>
    <w:rsid w:val="00FB0BA6"/>
    <w:rPr>
      <w:sz w:val="20"/>
      <w:szCs w:val="20"/>
      <w:lang w:eastAsia="lv-LV"/>
    </w:rPr>
  </w:style>
  <w:style w:type="character" w:customStyle="1" w:styleId="EndnoteTextChar">
    <w:name w:val="Endnote Text Char"/>
    <w:basedOn w:val="DefaultParagraphFont"/>
    <w:link w:val="EndnoteText"/>
    <w:uiPriority w:val="99"/>
    <w:rsid w:val="00FB0BA6"/>
  </w:style>
  <w:style w:type="character" w:customStyle="1" w:styleId="Heading3Char">
    <w:name w:val="Heading 3 Char"/>
    <w:basedOn w:val="DefaultParagraphFont"/>
    <w:link w:val="Heading3"/>
    <w:semiHidden/>
    <w:rsid w:val="00A3099B"/>
    <w:rPr>
      <w:rFonts w:asciiTheme="majorHAnsi" w:eastAsiaTheme="majorEastAsia" w:hAnsiTheme="majorHAnsi" w:cstheme="majorBidi"/>
      <w:b/>
      <w:bCs/>
      <w:color w:val="4F81BD" w:themeColor="accent1"/>
      <w:sz w:val="24"/>
      <w:szCs w:val="24"/>
      <w:lang w:eastAsia="en-US"/>
    </w:rPr>
  </w:style>
  <w:style w:type="paragraph" w:styleId="PlainText">
    <w:name w:val="Plain Text"/>
    <w:basedOn w:val="Normal"/>
    <w:link w:val="PlainTextChar"/>
    <w:uiPriority w:val="99"/>
    <w:unhideWhenUsed/>
    <w:rsid w:val="009A1F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A1F71"/>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975671"/>
    <w:pPr>
      <w:keepNext/>
      <w:spacing w:before="240" w:after="60"/>
      <w:outlineLvl w:val="1"/>
    </w:pPr>
    <w:rPr>
      <w:rFonts w:ascii="Arial" w:eastAsia="Calibri" w:hAnsi="Arial"/>
      <w:b/>
      <w:bCs/>
      <w:i/>
      <w:iCs/>
      <w:sz w:val="28"/>
      <w:szCs w:val="28"/>
      <w:lang w:val="x-none"/>
    </w:rPr>
  </w:style>
  <w:style w:type="paragraph" w:styleId="Heading3">
    <w:name w:val="heading 3"/>
    <w:basedOn w:val="Normal"/>
    <w:next w:val="Normal"/>
    <w:link w:val="Heading3Char"/>
    <w:semiHidden/>
    <w:unhideWhenUsed/>
    <w:qFormat/>
    <w:rsid w:val="00A309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57ED"/>
    <w:pPr>
      <w:spacing w:before="100" w:beforeAutospacing="1" w:after="100" w:afterAutospacing="1"/>
    </w:pPr>
    <w:rPr>
      <w:rFonts w:ascii="Verdana" w:hAnsi="Verdana"/>
      <w:color w:val="233458"/>
      <w:sz w:val="16"/>
      <w:szCs w:val="16"/>
      <w:lang w:eastAsia="lv-LV"/>
    </w:rPr>
  </w:style>
  <w:style w:type="paragraph" w:styleId="BodyText">
    <w:name w:val="Body Text"/>
    <w:basedOn w:val="Normal"/>
    <w:rsid w:val="002557ED"/>
    <w:pPr>
      <w:spacing w:line="360" w:lineRule="auto"/>
    </w:pPr>
    <w:rPr>
      <w:szCs w:val="20"/>
    </w:rPr>
  </w:style>
  <w:style w:type="character" w:styleId="Hyperlink">
    <w:name w:val="Hyperlink"/>
    <w:rsid w:val="002557ED"/>
    <w:rPr>
      <w:color w:val="0000FF"/>
      <w:u w:val="single"/>
    </w:rPr>
  </w:style>
  <w:style w:type="paragraph" w:styleId="BalloonText">
    <w:name w:val="Balloon Text"/>
    <w:basedOn w:val="Normal"/>
    <w:link w:val="BalloonTextChar"/>
    <w:semiHidden/>
    <w:rPr>
      <w:rFonts w:ascii="Tahoma" w:hAnsi="Tahoma"/>
      <w:sz w:val="16"/>
      <w:szCs w:val="16"/>
      <w:lang w:val="x-none"/>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lang w:val="x-none"/>
    </w:rPr>
  </w:style>
  <w:style w:type="paragraph" w:styleId="CommentSubject">
    <w:name w:val="annotation subject"/>
    <w:basedOn w:val="CommentText"/>
    <w:next w:val="CommentText"/>
    <w:semiHidden/>
    <w:rPr>
      <w:b/>
      <w:bCs/>
    </w:rPr>
  </w:style>
  <w:style w:type="paragraph" w:styleId="BodyText2">
    <w:name w:val="Body Text 2"/>
    <w:basedOn w:val="Normal"/>
    <w:rsid w:val="002557ED"/>
    <w:rPr>
      <w:sz w:val="28"/>
      <w:szCs w:val="20"/>
    </w:rPr>
  </w:style>
  <w:style w:type="paragraph" w:customStyle="1" w:styleId="naisvisr">
    <w:name w:val="naisvisr"/>
    <w:basedOn w:val="Normal"/>
    <w:pPr>
      <w:spacing w:before="450" w:after="225"/>
      <w:jc w:val="center"/>
    </w:pPr>
    <w:rPr>
      <w:b/>
      <w:bCs/>
      <w:sz w:val="28"/>
      <w:szCs w:val="28"/>
      <w:lang w:val="en-GB"/>
    </w:rPr>
  </w:style>
  <w:style w:type="paragraph" w:styleId="BodyText3">
    <w:name w:val="Body Text 3"/>
    <w:basedOn w:val="Normal"/>
    <w:rsid w:val="002557ED"/>
    <w:pPr>
      <w:jc w:val="both"/>
    </w:pPr>
    <w:rPr>
      <w:sz w:val="28"/>
      <w:lang w:val="en-US"/>
    </w:rPr>
  </w:style>
  <w:style w:type="paragraph" w:styleId="Footer">
    <w:name w:val="footer"/>
    <w:basedOn w:val="Normal"/>
    <w:link w:val="FooterChar"/>
    <w:uiPriority w:val="99"/>
    <w:rsid w:val="002557ED"/>
    <w:pPr>
      <w:tabs>
        <w:tab w:val="center" w:pos="4153"/>
        <w:tab w:val="right" w:pos="8306"/>
      </w:tabs>
    </w:pPr>
    <w:rPr>
      <w:lang w:val="x-none"/>
    </w:rPr>
  </w:style>
  <w:style w:type="character" w:styleId="PageNumber">
    <w:name w:val="page number"/>
    <w:basedOn w:val="DefaultParagraphFont"/>
    <w:rsid w:val="002557ED"/>
  </w:style>
  <w:style w:type="paragraph" w:customStyle="1" w:styleId="naisf">
    <w:name w:val="naisf"/>
    <w:basedOn w:val="Normal"/>
    <w:pPr>
      <w:spacing w:before="100" w:beforeAutospacing="1" w:after="100" w:afterAutospacing="1"/>
      <w:jc w:val="both"/>
    </w:pPr>
    <w:rPr>
      <w:lang w:val="en-GB"/>
    </w:rPr>
  </w:style>
  <w:style w:type="character" w:styleId="FollowedHyperlink">
    <w:name w:val="FollowedHyperlink"/>
    <w:rsid w:val="002557ED"/>
    <w:rPr>
      <w:color w:val="800080"/>
      <w:u w:val="single"/>
    </w:rPr>
  </w:style>
  <w:style w:type="paragraph" w:styleId="NoSpacing">
    <w:name w:val="No Spacing"/>
    <w:qFormat/>
    <w:rPr>
      <w:rFonts w:ascii="Calibri" w:eastAsia="Calibri" w:hAnsi="Calibri"/>
      <w:sz w:val="22"/>
      <w:szCs w:val="22"/>
      <w:lang w:eastAsia="en-US"/>
    </w:rPr>
  </w:style>
  <w:style w:type="paragraph" w:styleId="BodyTextIndent">
    <w:name w:val="Body Text Indent"/>
    <w:basedOn w:val="Normal"/>
    <w:rsid w:val="002557ED"/>
    <w:pPr>
      <w:spacing w:after="120"/>
      <w:ind w:left="283"/>
    </w:pPr>
  </w:style>
  <w:style w:type="paragraph" w:styleId="Header">
    <w:name w:val="header"/>
    <w:basedOn w:val="Normal"/>
    <w:link w:val="HeaderChar"/>
    <w:uiPriority w:val="99"/>
    <w:rsid w:val="002557ED"/>
    <w:pPr>
      <w:tabs>
        <w:tab w:val="center" w:pos="4153"/>
        <w:tab w:val="right" w:pos="8306"/>
      </w:tabs>
    </w:pPr>
  </w:style>
  <w:style w:type="paragraph" w:styleId="Revision">
    <w:name w:val="Revision"/>
    <w:hidden/>
    <w:uiPriority w:val="99"/>
    <w:semiHidden/>
    <w:rsid w:val="002557ED"/>
    <w:rPr>
      <w:sz w:val="24"/>
      <w:szCs w:val="24"/>
      <w:lang w:eastAsia="en-US"/>
    </w:rPr>
  </w:style>
  <w:style w:type="paragraph" w:styleId="ListParagraph">
    <w:name w:val="List Paragraph"/>
    <w:basedOn w:val="Normal"/>
    <w:uiPriority w:val="34"/>
    <w:qFormat/>
    <w:rsid w:val="007F2EA6"/>
    <w:pPr>
      <w:ind w:left="720"/>
      <w:contextualSpacing/>
    </w:pPr>
  </w:style>
  <w:style w:type="paragraph" w:styleId="FootnoteText">
    <w:name w:val="footnote text"/>
    <w:basedOn w:val="Normal"/>
    <w:link w:val="FootnoteTextChar"/>
    <w:rsid w:val="00C75B23"/>
    <w:rPr>
      <w:sz w:val="20"/>
      <w:szCs w:val="20"/>
      <w:lang w:val="x-none"/>
    </w:rPr>
  </w:style>
  <w:style w:type="character" w:customStyle="1" w:styleId="FootnoteTextChar">
    <w:name w:val="Footnote Text Char"/>
    <w:link w:val="FootnoteText"/>
    <w:rsid w:val="00C75B23"/>
    <w:rPr>
      <w:lang w:eastAsia="en-US"/>
    </w:rPr>
  </w:style>
  <w:style w:type="character" w:styleId="FootnoteReference">
    <w:name w:val="footnote reference"/>
    <w:rsid w:val="00C75B23"/>
    <w:rPr>
      <w:vertAlign w:val="superscript"/>
    </w:rPr>
  </w:style>
  <w:style w:type="character" w:customStyle="1" w:styleId="CommentTextChar">
    <w:name w:val="Comment Text Char"/>
    <w:link w:val="CommentText"/>
    <w:rsid w:val="0029144A"/>
    <w:rPr>
      <w:lang w:eastAsia="en-US"/>
    </w:rPr>
  </w:style>
  <w:style w:type="character" w:customStyle="1" w:styleId="BalloonTextChar">
    <w:name w:val="Balloon Text Char"/>
    <w:link w:val="BalloonText"/>
    <w:semiHidden/>
    <w:rsid w:val="00B406C8"/>
    <w:rPr>
      <w:rFonts w:ascii="Tahoma" w:hAnsi="Tahoma" w:cs="Tahoma"/>
      <w:sz w:val="16"/>
      <w:szCs w:val="16"/>
      <w:lang w:eastAsia="en-US"/>
    </w:rPr>
  </w:style>
  <w:style w:type="character" w:customStyle="1" w:styleId="FooterChar">
    <w:name w:val="Footer Char"/>
    <w:link w:val="Footer"/>
    <w:uiPriority w:val="99"/>
    <w:rsid w:val="001C6A48"/>
    <w:rPr>
      <w:sz w:val="24"/>
      <w:szCs w:val="24"/>
      <w:lang w:eastAsia="en-US"/>
    </w:rPr>
  </w:style>
  <w:style w:type="character" w:customStyle="1" w:styleId="Heading2Char">
    <w:name w:val="Heading 2 Char"/>
    <w:basedOn w:val="DefaultParagraphFont"/>
    <w:link w:val="Heading2"/>
    <w:rsid w:val="00975671"/>
    <w:rPr>
      <w:rFonts w:ascii="Arial" w:eastAsia="Calibri" w:hAnsi="Arial"/>
      <w:b/>
      <w:bCs/>
      <w:i/>
      <w:iCs/>
      <w:sz w:val="28"/>
      <w:szCs w:val="28"/>
      <w:lang w:val="x-none" w:eastAsia="en-US"/>
    </w:rPr>
  </w:style>
  <w:style w:type="character" w:customStyle="1" w:styleId="HeaderChar">
    <w:name w:val="Header Char"/>
    <w:link w:val="Header"/>
    <w:uiPriority w:val="99"/>
    <w:rsid w:val="00FB0BA6"/>
    <w:rPr>
      <w:sz w:val="24"/>
      <w:szCs w:val="24"/>
      <w:lang w:eastAsia="en-US"/>
    </w:rPr>
  </w:style>
  <w:style w:type="paragraph" w:styleId="EndnoteText">
    <w:name w:val="endnote text"/>
    <w:basedOn w:val="Normal"/>
    <w:link w:val="EndnoteTextChar"/>
    <w:uiPriority w:val="99"/>
    <w:unhideWhenUsed/>
    <w:rsid w:val="00FB0BA6"/>
    <w:rPr>
      <w:sz w:val="20"/>
      <w:szCs w:val="20"/>
      <w:lang w:eastAsia="lv-LV"/>
    </w:rPr>
  </w:style>
  <w:style w:type="character" w:customStyle="1" w:styleId="EndnoteTextChar">
    <w:name w:val="Endnote Text Char"/>
    <w:basedOn w:val="DefaultParagraphFont"/>
    <w:link w:val="EndnoteText"/>
    <w:uiPriority w:val="99"/>
    <w:rsid w:val="00FB0BA6"/>
  </w:style>
  <w:style w:type="character" w:customStyle="1" w:styleId="Heading3Char">
    <w:name w:val="Heading 3 Char"/>
    <w:basedOn w:val="DefaultParagraphFont"/>
    <w:link w:val="Heading3"/>
    <w:semiHidden/>
    <w:rsid w:val="00A3099B"/>
    <w:rPr>
      <w:rFonts w:asciiTheme="majorHAnsi" w:eastAsiaTheme="majorEastAsia" w:hAnsiTheme="majorHAnsi" w:cstheme="majorBidi"/>
      <w:b/>
      <w:bCs/>
      <w:color w:val="4F81BD" w:themeColor="accent1"/>
      <w:sz w:val="24"/>
      <w:szCs w:val="24"/>
      <w:lang w:eastAsia="en-US"/>
    </w:rPr>
  </w:style>
  <w:style w:type="paragraph" w:styleId="PlainText">
    <w:name w:val="Plain Text"/>
    <w:basedOn w:val="Normal"/>
    <w:link w:val="PlainTextChar"/>
    <w:uiPriority w:val="99"/>
    <w:unhideWhenUsed/>
    <w:rsid w:val="009A1F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A1F7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1454">
      <w:bodyDiv w:val="1"/>
      <w:marLeft w:val="0"/>
      <w:marRight w:val="0"/>
      <w:marTop w:val="0"/>
      <w:marBottom w:val="0"/>
      <w:divBdr>
        <w:top w:val="none" w:sz="0" w:space="0" w:color="auto"/>
        <w:left w:val="none" w:sz="0" w:space="0" w:color="auto"/>
        <w:bottom w:val="none" w:sz="0" w:space="0" w:color="auto"/>
        <w:right w:val="none" w:sz="0" w:space="0" w:color="auto"/>
      </w:divBdr>
    </w:div>
    <w:div w:id="102577130">
      <w:bodyDiv w:val="1"/>
      <w:marLeft w:val="0"/>
      <w:marRight w:val="0"/>
      <w:marTop w:val="0"/>
      <w:marBottom w:val="0"/>
      <w:divBdr>
        <w:top w:val="none" w:sz="0" w:space="0" w:color="auto"/>
        <w:left w:val="none" w:sz="0" w:space="0" w:color="auto"/>
        <w:bottom w:val="none" w:sz="0" w:space="0" w:color="auto"/>
        <w:right w:val="none" w:sz="0" w:space="0" w:color="auto"/>
      </w:divBdr>
    </w:div>
    <w:div w:id="236288107">
      <w:bodyDiv w:val="1"/>
      <w:marLeft w:val="0"/>
      <w:marRight w:val="0"/>
      <w:marTop w:val="0"/>
      <w:marBottom w:val="0"/>
      <w:divBdr>
        <w:top w:val="none" w:sz="0" w:space="0" w:color="auto"/>
        <w:left w:val="none" w:sz="0" w:space="0" w:color="auto"/>
        <w:bottom w:val="none" w:sz="0" w:space="0" w:color="auto"/>
        <w:right w:val="none" w:sz="0" w:space="0" w:color="auto"/>
      </w:divBdr>
    </w:div>
    <w:div w:id="596912603">
      <w:bodyDiv w:val="1"/>
      <w:marLeft w:val="0"/>
      <w:marRight w:val="0"/>
      <w:marTop w:val="0"/>
      <w:marBottom w:val="0"/>
      <w:divBdr>
        <w:top w:val="none" w:sz="0" w:space="0" w:color="auto"/>
        <w:left w:val="none" w:sz="0" w:space="0" w:color="auto"/>
        <w:bottom w:val="none" w:sz="0" w:space="0" w:color="auto"/>
        <w:right w:val="none" w:sz="0" w:space="0" w:color="auto"/>
      </w:divBdr>
    </w:div>
    <w:div w:id="1014839203">
      <w:bodyDiv w:val="1"/>
      <w:marLeft w:val="0"/>
      <w:marRight w:val="0"/>
      <w:marTop w:val="0"/>
      <w:marBottom w:val="0"/>
      <w:divBdr>
        <w:top w:val="none" w:sz="0" w:space="0" w:color="auto"/>
        <w:left w:val="none" w:sz="0" w:space="0" w:color="auto"/>
        <w:bottom w:val="none" w:sz="0" w:space="0" w:color="auto"/>
        <w:right w:val="none" w:sz="0" w:space="0" w:color="auto"/>
      </w:divBdr>
    </w:div>
    <w:div w:id="1088503052">
      <w:bodyDiv w:val="1"/>
      <w:marLeft w:val="0"/>
      <w:marRight w:val="0"/>
      <w:marTop w:val="0"/>
      <w:marBottom w:val="0"/>
      <w:divBdr>
        <w:top w:val="none" w:sz="0" w:space="0" w:color="auto"/>
        <w:left w:val="none" w:sz="0" w:space="0" w:color="auto"/>
        <w:bottom w:val="none" w:sz="0" w:space="0" w:color="auto"/>
        <w:right w:val="none" w:sz="0" w:space="0" w:color="auto"/>
      </w:divBdr>
    </w:div>
    <w:div w:id="1091439099">
      <w:bodyDiv w:val="1"/>
      <w:marLeft w:val="0"/>
      <w:marRight w:val="0"/>
      <w:marTop w:val="0"/>
      <w:marBottom w:val="0"/>
      <w:divBdr>
        <w:top w:val="none" w:sz="0" w:space="0" w:color="auto"/>
        <w:left w:val="none" w:sz="0" w:space="0" w:color="auto"/>
        <w:bottom w:val="none" w:sz="0" w:space="0" w:color="auto"/>
        <w:right w:val="none" w:sz="0" w:space="0" w:color="auto"/>
      </w:divBdr>
    </w:div>
    <w:div w:id="1136218742">
      <w:bodyDiv w:val="1"/>
      <w:marLeft w:val="0"/>
      <w:marRight w:val="0"/>
      <w:marTop w:val="0"/>
      <w:marBottom w:val="0"/>
      <w:divBdr>
        <w:top w:val="none" w:sz="0" w:space="0" w:color="auto"/>
        <w:left w:val="none" w:sz="0" w:space="0" w:color="auto"/>
        <w:bottom w:val="none" w:sz="0" w:space="0" w:color="auto"/>
        <w:right w:val="none" w:sz="0" w:space="0" w:color="auto"/>
      </w:divBdr>
    </w:div>
    <w:div w:id="1566186437">
      <w:bodyDiv w:val="1"/>
      <w:marLeft w:val="0"/>
      <w:marRight w:val="0"/>
      <w:marTop w:val="0"/>
      <w:marBottom w:val="0"/>
      <w:divBdr>
        <w:top w:val="none" w:sz="0" w:space="0" w:color="auto"/>
        <w:left w:val="none" w:sz="0" w:space="0" w:color="auto"/>
        <w:bottom w:val="none" w:sz="0" w:space="0" w:color="auto"/>
        <w:right w:val="none" w:sz="0" w:space="0" w:color="auto"/>
      </w:divBdr>
    </w:div>
    <w:div w:id="1617983627">
      <w:bodyDiv w:val="1"/>
      <w:marLeft w:val="0"/>
      <w:marRight w:val="0"/>
      <w:marTop w:val="0"/>
      <w:marBottom w:val="0"/>
      <w:divBdr>
        <w:top w:val="none" w:sz="0" w:space="0" w:color="auto"/>
        <w:left w:val="none" w:sz="0" w:space="0" w:color="auto"/>
        <w:bottom w:val="none" w:sz="0" w:space="0" w:color="auto"/>
        <w:right w:val="none" w:sz="0" w:space="0" w:color="auto"/>
      </w:divBdr>
    </w:div>
    <w:div w:id="1892182259">
      <w:bodyDiv w:val="1"/>
      <w:marLeft w:val="0"/>
      <w:marRight w:val="0"/>
      <w:marTop w:val="0"/>
      <w:marBottom w:val="0"/>
      <w:divBdr>
        <w:top w:val="none" w:sz="0" w:space="0" w:color="auto"/>
        <w:left w:val="none" w:sz="0" w:space="0" w:color="auto"/>
        <w:bottom w:val="none" w:sz="0" w:space="0" w:color="auto"/>
        <w:right w:val="none" w:sz="0" w:space="0" w:color="auto"/>
      </w:divBdr>
    </w:div>
    <w:div w:id="19567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s.prikulis@kase.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0361-9003-48D4-9DAA-2E49C5E5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483</Words>
  <Characters>3446</Characters>
  <Application>Microsoft Office Word</Application>
  <DocSecurity>0</DocSecurity>
  <Lines>93</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5.jūnija noteikumos Nr.387 "Kārtība, kādā Valsts kase nodrošina maksājumu pakalpojumu sniegšanu".</vt:lpstr>
      <vt:lpstr>Grozījumi Ministru kabineta 2012.gada 5.jūnija noteikumos Nr.387 "Kārtība, kādā Valsts kase nodrošina maksājumu pakalpojumu sniegšanu".</vt:lpstr>
    </vt:vector>
  </TitlesOfParts>
  <Company>Valsts kase</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5.jūnija noteikumos Nr.387 "Kārtība, kādā Valsts kase nodrošina maksājumu pakalpojumu sniegšanu".</dc:title>
  <dc:subject>Noteikumu projekts</dc:subject>
  <dc:creator>Mārtiņš Prikulis</dc:creator>
  <dc:description>martins.prikulis@kase.gov.lv; 67094291</dc:description>
  <cp:lastModifiedBy>Mārtiņš Prikulis</cp:lastModifiedBy>
  <cp:revision>13</cp:revision>
  <cp:lastPrinted>2015-10-02T06:54:00Z</cp:lastPrinted>
  <dcterms:created xsi:type="dcterms:W3CDTF">2015-09-28T06:35:00Z</dcterms:created>
  <dcterms:modified xsi:type="dcterms:W3CDTF">2015-11-12T08:20:00Z</dcterms:modified>
</cp:coreProperties>
</file>