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C3260A">
              <w:rPr>
                <w:rFonts w:cs="Times New Roman"/>
                <w:sz w:val="26"/>
                <w:szCs w:val="26"/>
              </w:rPr>
              <w:t>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4B21E0" w:rsidRPr="004B21E0">
        <w:rPr>
          <w:b/>
          <w:color w:val="000000"/>
          <w:szCs w:val="28"/>
        </w:rPr>
        <w:t>Grozījum</w:t>
      </w:r>
      <w:r w:rsidR="00BE2E9D">
        <w:rPr>
          <w:b/>
          <w:color w:val="000000"/>
          <w:szCs w:val="28"/>
        </w:rPr>
        <w:t>i</w:t>
      </w:r>
      <w:r w:rsidR="004B21E0" w:rsidRPr="004B21E0">
        <w:rPr>
          <w:bCs/>
          <w:color w:val="000000"/>
          <w:szCs w:val="28"/>
        </w:rPr>
        <w:t xml:space="preserve"> </w:t>
      </w:r>
      <w:r w:rsidR="00BE2E9D">
        <w:rPr>
          <w:b/>
          <w:bCs/>
          <w:color w:val="000000"/>
          <w:szCs w:val="28"/>
        </w:rPr>
        <w:t>likumā “Par uzņēmumu ienākuma nodokli</w:t>
      </w:r>
      <w:r w:rsidR="00D662E2">
        <w:rPr>
          <w:b/>
          <w:bCs/>
          <w:color w:val="000000"/>
          <w:szCs w:val="28"/>
        </w:rPr>
        <w:t>”</w:t>
      </w:r>
      <w:r w:rsidR="00D662E2">
        <w:rPr>
          <w:rFonts w:cs="Times New Roman"/>
          <w:b/>
          <w:szCs w:val="28"/>
        </w:rPr>
        <w:t>”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91139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2C720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2C720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EF7716" w:rsidRPr="00E01481" w:rsidRDefault="00EF7716" w:rsidP="002C720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2C720A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>Ministru prezidente</w:t>
      </w:r>
      <w:r>
        <w:tab/>
        <w:t xml:space="preserve">        </w:t>
      </w:r>
      <w:r w:rsidR="00081694">
        <w:t xml:space="preserve">     </w:t>
      </w:r>
      <w:r>
        <w:t xml:space="preserve"> </w:t>
      </w:r>
      <w:proofErr w:type="spellStart"/>
      <w:r>
        <w:t>L</w:t>
      </w:r>
      <w:r w:rsidR="0091139A">
        <w:t>.</w:t>
      </w:r>
      <w:r>
        <w:t>Straujuma</w:t>
      </w:r>
      <w:proofErr w:type="spellEnd"/>
      <w:r>
        <w:t xml:space="preserve">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A0163D" w:rsidRPr="00EF7716" w:rsidRDefault="00A73C87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t>Valsts kancelejas direktors</w:t>
      </w:r>
      <w:r w:rsidR="00A51007" w:rsidRPr="000D5DA7">
        <w:tab/>
      </w:r>
      <w:r w:rsidR="004B21E0">
        <w:t xml:space="preserve">              </w:t>
      </w:r>
      <w:proofErr w:type="spellStart"/>
      <w:r w:rsidR="004B21E0">
        <w:t>M</w:t>
      </w:r>
      <w:r w:rsidR="0091139A">
        <w:t>.</w:t>
      </w:r>
      <w:r w:rsidR="004B21E0">
        <w:t>Krieviņš</w:t>
      </w:r>
      <w:proofErr w:type="spellEnd"/>
      <w:r w:rsidR="00A0163D" w:rsidRPr="008A5A24">
        <w:rPr>
          <w:rFonts w:eastAsia="Times New Roman" w:cs="Times New Roman"/>
          <w:szCs w:val="28"/>
          <w:lang w:eastAsia="lv-LV"/>
        </w:rPr>
        <w:tab/>
      </w:r>
    </w:p>
    <w:p w:rsidR="00A0163D" w:rsidRPr="008A5A24" w:rsidRDefault="00A0163D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081694" w:rsidRPr="00081694" w:rsidRDefault="00081694" w:rsidP="00081694">
      <w:pPr>
        <w:rPr>
          <w:szCs w:val="28"/>
        </w:rPr>
      </w:pPr>
      <w:r w:rsidRPr="00081694">
        <w:rPr>
          <w:szCs w:val="28"/>
        </w:rPr>
        <w:t>Finanšu ministr</w:t>
      </w:r>
      <w:r w:rsidR="00C01960">
        <w:rPr>
          <w:szCs w:val="28"/>
        </w:rPr>
        <w:t xml:space="preserve">s        </w:t>
      </w:r>
      <w:r w:rsidRPr="00081694">
        <w:rPr>
          <w:szCs w:val="28"/>
        </w:rPr>
        <w:t xml:space="preserve">                                                                   </w:t>
      </w:r>
      <w:proofErr w:type="spellStart"/>
      <w:r w:rsidRPr="00081694">
        <w:rPr>
          <w:szCs w:val="28"/>
        </w:rPr>
        <w:t>J.</w:t>
      </w:r>
      <w:r w:rsidR="00C01960">
        <w:rPr>
          <w:szCs w:val="28"/>
        </w:rPr>
        <w:t>Reirs</w:t>
      </w:r>
      <w:proofErr w:type="spellEnd"/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Default="00B60CBB" w:rsidP="00B60CBB">
      <w:pPr>
        <w:pStyle w:val="Footer"/>
        <w:rPr>
          <w:rFonts w:cs="Times New Roman"/>
          <w:sz w:val="20"/>
          <w:szCs w:val="20"/>
        </w:rPr>
      </w:pPr>
    </w:p>
    <w:p w:rsidR="00B60CBB" w:rsidRPr="00CF725C" w:rsidRDefault="00B60CBB" w:rsidP="00B60CBB">
      <w:pPr>
        <w:pStyle w:val="Foo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03</w:t>
      </w:r>
      <w:r w:rsidRPr="00F85A91">
        <w:rPr>
          <w:rFonts w:cs="Times New Roman"/>
          <w:sz w:val="20"/>
          <w:szCs w:val="20"/>
        </w:rPr>
        <w:t>.1</w:t>
      </w:r>
      <w:r>
        <w:rPr>
          <w:rFonts w:cs="Times New Roman"/>
          <w:sz w:val="20"/>
          <w:szCs w:val="20"/>
        </w:rPr>
        <w:t>1</w:t>
      </w:r>
      <w:r w:rsidRPr="00F85A91">
        <w:rPr>
          <w:rFonts w:cs="Times New Roman"/>
          <w:sz w:val="20"/>
          <w:szCs w:val="20"/>
        </w:rPr>
        <w:t>.2015.</w:t>
      </w:r>
    </w:p>
    <w:p w:rsidR="00B60CBB" w:rsidRPr="00CF725C" w:rsidRDefault="00B60CBB" w:rsidP="00B60CBB">
      <w:pPr>
        <w:pStyle w:val="Footer"/>
        <w:rPr>
          <w:rFonts w:cs="Times New Roman"/>
          <w:sz w:val="20"/>
          <w:szCs w:val="20"/>
        </w:rPr>
      </w:pPr>
      <w:r w:rsidRPr="00CF725C">
        <w:rPr>
          <w:rFonts w:cs="Times New Roman"/>
          <w:sz w:val="20"/>
          <w:szCs w:val="20"/>
        </w:rPr>
        <w:fldChar w:fldCharType="begin"/>
      </w:r>
      <w:r w:rsidRPr="00CF725C">
        <w:rPr>
          <w:rFonts w:cs="Times New Roman"/>
          <w:sz w:val="20"/>
          <w:szCs w:val="20"/>
        </w:rPr>
        <w:instrText xml:space="preserve"> NUMWORDS  \* MERGEFORMAT </w:instrText>
      </w:r>
      <w:r w:rsidRPr="00CF725C">
        <w:rPr>
          <w:rFonts w:cs="Times New Roman"/>
          <w:sz w:val="20"/>
          <w:szCs w:val="20"/>
        </w:rPr>
        <w:fldChar w:fldCharType="separate"/>
      </w:r>
      <w:r w:rsidR="00C3260A">
        <w:rPr>
          <w:rFonts w:cs="Times New Roman"/>
          <w:noProof/>
          <w:sz w:val="20"/>
          <w:szCs w:val="20"/>
        </w:rPr>
        <w:t>67</w:t>
      </w:r>
      <w:r w:rsidRPr="00CF725C">
        <w:rPr>
          <w:rFonts w:cs="Times New Roman"/>
          <w:sz w:val="20"/>
          <w:szCs w:val="20"/>
        </w:rPr>
        <w:fldChar w:fldCharType="end"/>
      </w:r>
    </w:p>
    <w:p w:rsidR="00D15E70" w:rsidRDefault="00B60CBB" w:rsidP="00B60CBB">
      <w:pPr>
        <w:pStyle w:val="Footer"/>
        <w:tabs>
          <w:tab w:val="clear" w:pos="4153"/>
          <w:tab w:val="clear" w:pos="8306"/>
          <w:tab w:val="left" w:pos="2895"/>
        </w:tabs>
        <w:rPr>
          <w:rFonts w:cs="Times New Roman"/>
          <w:sz w:val="20"/>
          <w:szCs w:val="20"/>
        </w:rPr>
      </w:pPr>
      <w:r w:rsidRPr="00CF725C">
        <w:rPr>
          <w:rFonts w:cs="Times New Roman"/>
          <w:sz w:val="20"/>
          <w:szCs w:val="20"/>
        </w:rPr>
        <w:t xml:space="preserve">Mačivka, </w:t>
      </w:r>
      <w:bookmarkStart w:id="0" w:name="_GoBack"/>
      <w:r w:rsidRPr="00CF725C">
        <w:rPr>
          <w:rFonts w:cs="Times New Roman"/>
          <w:sz w:val="20"/>
          <w:szCs w:val="20"/>
        </w:rPr>
        <w:t>67095630</w:t>
      </w:r>
      <w:r>
        <w:rPr>
          <w:rFonts w:cs="Times New Roman"/>
          <w:sz w:val="20"/>
          <w:szCs w:val="20"/>
        </w:rPr>
        <w:t>,</w:t>
      </w:r>
    </w:p>
    <w:p w:rsidR="00B30D5E" w:rsidRPr="005072C5" w:rsidRDefault="00DB3FF8" w:rsidP="00B60CBB">
      <w:pPr>
        <w:pStyle w:val="Footer"/>
        <w:tabs>
          <w:tab w:val="clear" w:pos="4153"/>
          <w:tab w:val="clear" w:pos="8306"/>
          <w:tab w:val="left" w:pos="2895"/>
        </w:tabs>
        <w:rPr>
          <w:rFonts w:eastAsia="Times New Roman" w:cs="Times New Roman"/>
          <w:sz w:val="20"/>
          <w:szCs w:val="20"/>
          <w:lang w:eastAsia="lv-LV"/>
        </w:rPr>
      </w:pPr>
      <w:hyperlink r:id="rId8" w:history="1">
        <w:r w:rsidR="00B60CBB" w:rsidRPr="00CF725C">
          <w:rPr>
            <w:rStyle w:val="Hyperlink"/>
            <w:rFonts w:cs="Times New Roman"/>
            <w:sz w:val="20"/>
            <w:szCs w:val="20"/>
          </w:rPr>
          <w:t>Sandra.Macivka@fm.gov.lv</w:t>
        </w:r>
      </w:hyperlink>
      <w:bookmarkEnd w:id="0"/>
    </w:p>
    <w:sectPr w:rsidR="00B30D5E" w:rsidRPr="005072C5" w:rsidSect="00AC7DF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F8" w:rsidRDefault="00DB3FF8" w:rsidP="008970EC">
      <w:r>
        <w:separator/>
      </w:r>
    </w:p>
  </w:endnote>
  <w:endnote w:type="continuationSeparator" w:id="0">
    <w:p w:rsidR="00DB3FF8" w:rsidRDefault="00DB3FF8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DB3FF8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E2" w:rsidRPr="0034392D" w:rsidRDefault="00D662E2" w:rsidP="00D662E2">
    <w:pPr>
      <w:pStyle w:val="Footer"/>
      <w:rPr>
        <w:rFonts w:cs="Times New Roman"/>
        <w:sz w:val="20"/>
        <w:szCs w:val="20"/>
      </w:rPr>
    </w:pPr>
    <w:r w:rsidRPr="0099561F">
      <w:rPr>
        <w:rFonts w:cs="Times New Roman"/>
        <w:sz w:val="20"/>
        <w:szCs w:val="20"/>
      </w:rPr>
      <w:fldChar w:fldCharType="begin"/>
    </w:r>
    <w:r w:rsidRPr="0099561F">
      <w:rPr>
        <w:rFonts w:cs="Times New Roman"/>
        <w:sz w:val="20"/>
        <w:szCs w:val="20"/>
      </w:rPr>
      <w:instrText xml:space="preserve"> FILENAME   \* MERGEFORMAT </w:instrText>
    </w:r>
    <w:r w:rsidRPr="0099561F">
      <w:rPr>
        <w:rFonts w:cs="Times New Roman"/>
        <w:sz w:val="20"/>
        <w:szCs w:val="20"/>
      </w:rPr>
      <w:fldChar w:fldCharType="separate"/>
    </w:r>
    <w:r w:rsidR="00C3260A">
      <w:rPr>
        <w:rFonts w:cs="Times New Roman"/>
        <w:noProof/>
        <w:sz w:val="20"/>
        <w:szCs w:val="20"/>
      </w:rPr>
      <w:t>FMProt_031115_UIN.docx</w:t>
    </w:r>
    <w:r w:rsidRPr="0099561F">
      <w:rPr>
        <w:rFonts w:cs="Times New Roman"/>
        <w:noProof/>
        <w:sz w:val="20"/>
        <w:szCs w:val="20"/>
      </w:rPr>
      <w:fldChar w:fldCharType="end"/>
    </w:r>
    <w:r w:rsidRPr="0034392D">
      <w:rPr>
        <w:rFonts w:cs="Times New Roman"/>
        <w:sz w:val="20"/>
        <w:szCs w:val="20"/>
      </w:rPr>
      <w:t xml:space="preserve">; </w:t>
    </w:r>
    <w:proofErr w:type="spellStart"/>
    <w:r>
      <w:rPr>
        <w:rFonts w:cs="Times New Roman"/>
        <w:sz w:val="20"/>
        <w:szCs w:val="20"/>
      </w:rPr>
      <w:t>Protokollēmums</w:t>
    </w:r>
    <w:proofErr w:type="spellEnd"/>
    <w:r>
      <w:rPr>
        <w:rFonts w:cs="Times New Roman"/>
        <w:sz w:val="20"/>
        <w:szCs w:val="20"/>
      </w:rPr>
      <w:t xml:space="preserve"> likumprojektam</w:t>
    </w:r>
    <w:r w:rsidRPr="0034392D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“Grozījumi likumā </w:t>
    </w:r>
    <w:r w:rsidRPr="0034392D">
      <w:rPr>
        <w:rFonts w:cs="Times New Roman"/>
        <w:sz w:val="20"/>
        <w:szCs w:val="20"/>
      </w:rPr>
      <w:t>“</w:t>
    </w:r>
    <w:r>
      <w:rPr>
        <w:rFonts w:cs="Times New Roman"/>
        <w:sz w:val="20"/>
        <w:szCs w:val="20"/>
      </w:rPr>
      <w:t>Par uzņēmumu ienākuma nodokli””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F8" w:rsidRDefault="00DB3FF8" w:rsidP="008970EC">
      <w:r>
        <w:separator/>
      </w:r>
    </w:p>
  </w:footnote>
  <w:footnote w:type="continuationSeparator" w:id="0">
    <w:p w:rsidR="00DB3FF8" w:rsidRDefault="00DB3FF8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694">
      <w:rPr>
        <w:noProof/>
      </w:rPr>
      <w:t>2</w:t>
    </w:r>
    <w:r>
      <w:fldChar w:fldCharType="end"/>
    </w:r>
  </w:p>
  <w:p w:rsidR="00DE780C" w:rsidRPr="006B2526" w:rsidRDefault="00DB3FF8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81694"/>
    <w:rsid w:val="000A07F6"/>
    <w:rsid w:val="000C45D9"/>
    <w:rsid w:val="000D309F"/>
    <w:rsid w:val="00106EF0"/>
    <w:rsid w:val="00116289"/>
    <w:rsid w:val="0011659D"/>
    <w:rsid w:val="001323C8"/>
    <w:rsid w:val="00134277"/>
    <w:rsid w:val="00170CD7"/>
    <w:rsid w:val="00171B5B"/>
    <w:rsid w:val="0018023C"/>
    <w:rsid w:val="002051EE"/>
    <w:rsid w:val="00217132"/>
    <w:rsid w:val="002556ED"/>
    <w:rsid w:val="002B0252"/>
    <w:rsid w:val="002C314E"/>
    <w:rsid w:val="002C720A"/>
    <w:rsid w:val="002E7D94"/>
    <w:rsid w:val="003020AF"/>
    <w:rsid w:val="00362B4B"/>
    <w:rsid w:val="0039287C"/>
    <w:rsid w:val="00395534"/>
    <w:rsid w:val="00440C6D"/>
    <w:rsid w:val="004B21E0"/>
    <w:rsid w:val="004F49A1"/>
    <w:rsid w:val="005072C5"/>
    <w:rsid w:val="0052520B"/>
    <w:rsid w:val="00583191"/>
    <w:rsid w:val="00611DBF"/>
    <w:rsid w:val="00637B68"/>
    <w:rsid w:val="00654074"/>
    <w:rsid w:val="006617CA"/>
    <w:rsid w:val="006B6A21"/>
    <w:rsid w:val="0078409E"/>
    <w:rsid w:val="008125AD"/>
    <w:rsid w:val="008970EC"/>
    <w:rsid w:val="008A5A24"/>
    <w:rsid w:val="008F0E77"/>
    <w:rsid w:val="0091139A"/>
    <w:rsid w:val="00985842"/>
    <w:rsid w:val="009C3485"/>
    <w:rsid w:val="00A0163D"/>
    <w:rsid w:val="00A411E2"/>
    <w:rsid w:val="00A51007"/>
    <w:rsid w:val="00A546BB"/>
    <w:rsid w:val="00A632CF"/>
    <w:rsid w:val="00A73C87"/>
    <w:rsid w:val="00B2264E"/>
    <w:rsid w:val="00B27524"/>
    <w:rsid w:val="00B30D5E"/>
    <w:rsid w:val="00B60CBB"/>
    <w:rsid w:val="00BB4CE8"/>
    <w:rsid w:val="00BC0E65"/>
    <w:rsid w:val="00BE2E9D"/>
    <w:rsid w:val="00C01960"/>
    <w:rsid w:val="00C16F12"/>
    <w:rsid w:val="00C177B1"/>
    <w:rsid w:val="00C31AFC"/>
    <w:rsid w:val="00C3260A"/>
    <w:rsid w:val="00C44155"/>
    <w:rsid w:val="00C45087"/>
    <w:rsid w:val="00CC062E"/>
    <w:rsid w:val="00CC31D8"/>
    <w:rsid w:val="00CE160A"/>
    <w:rsid w:val="00D15E70"/>
    <w:rsid w:val="00D27888"/>
    <w:rsid w:val="00D662E2"/>
    <w:rsid w:val="00DB3FF8"/>
    <w:rsid w:val="00DC17F4"/>
    <w:rsid w:val="00DD4C4E"/>
    <w:rsid w:val="00E01481"/>
    <w:rsid w:val="00E60564"/>
    <w:rsid w:val="00EE6F51"/>
    <w:rsid w:val="00EF7716"/>
    <w:rsid w:val="00F64F1F"/>
    <w:rsid w:val="00F66FD3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0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acivk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0E9D-5EAA-4C73-A40A-91F4A6EE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likumprojektu „Grozījumi likumā “Par uzņēmumu ienākuma nodokli””</dc:title>
  <dc:subject>MK sēdes protokollēmuma projekts</dc:subject>
  <dc:creator>Sandra Mačivka</dc:creator>
  <dc:description>67095630,
Sandra.Macivka@fm.gov.lv</dc:description>
  <cp:lastModifiedBy>Finanšu ministrija</cp:lastModifiedBy>
  <cp:revision>6</cp:revision>
  <cp:lastPrinted>2015-11-25T12:57:00Z</cp:lastPrinted>
  <dcterms:created xsi:type="dcterms:W3CDTF">2015-11-23T09:56:00Z</dcterms:created>
  <dcterms:modified xsi:type="dcterms:W3CDTF">2015-12-03T10:55:00Z</dcterms:modified>
</cp:coreProperties>
</file>