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B5" w:rsidRPr="00CF3530" w:rsidRDefault="000543B5" w:rsidP="00483743">
      <w:pPr>
        <w:spacing w:line="240" w:lineRule="auto"/>
        <w:jc w:val="center"/>
        <w:rPr>
          <w:rFonts w:ascii="Times New Roman" w:eastAsia="Times New Roman" w:hAnsi="Times New Roman" w:cs="Times New Roman"/>
          <w:b/>
          <w:sz w:val="26"/>
          <w:szCs w:val="26"/>
        </w:rPr>
      </w:pPr>
      <w:r w:rsidRPr="00CF3530">
        <w:rPr>
          <w:rFonts w:ascii="Times New Roman" w:eastAsia="Times New Roman" w:hAnsi="Times New Roman" w:cs="Times New Roman"/>
          <w:b/>
          <w:bCs/>
          <w:sz w:val="26"/>
          <w:szCs w:val="26"/>
        </w:rPr>
        <w:t xml:space="preserve">Ministru kabineta rīkojuma projekta </w:t>
      </w:r>
      <w:r w:rsidRPr="00CF3530">
        <w:rPr>
          <w:rFonts w:ascii="Times New Roman" w:eastAsia="Times New Roman" w:hAnsi="Times New Roman" w:cs="Times New Roman"/>
          <w:b/>
          <w:sz w:val="26"/>
          <w:szCs w:val="26"/>
        </w:rPr>
        <w:t>„</w:t>
      </w:r>
      <w:r w:rsidRPr="00CF3530">
        <w:rPr>
          <w:rFonts w:ascii="Times New Roman" w:hAnsi="Times New Roman" w:cs="Times New Roman"/>
          <w:b/>
          <w:sz w:val="26"/>
          <w:szCs w:val="26"/>
        </w:rPr>
        <w:t>Par novada pašvaldību komisiju darbības finanšu izdevumu atlīdzību</w:t>
      </w:r>
      <w:r w:rsidR="005C4F37" w:rsidRPr="00CF3530">
        <w:rPr>
          <w:rFonts w:ascii="Times New Roman" w:hAnsi="Times New Roman" w:cs="Times New Roman"/>
          <w:b/>
          <w:sz w:val="26"/>
          <w:szCs w:val="26"/>
        </w:rPr>
        <w:t xml:space="preserve"> </w:t>
      </w:r>
      <w:r w:rsidR="00072A76" w:rsidRPr="00CF3530">
        <w:rPr>
          <w:rFonts w:ascii="Times New Roman" w:hAnsi="Times New Roman" w:cs="Times New Roman"/>
          <w:b/>
          <w:sz w:val="26"/>
          <w:szCs w:val="26"/>
        </w:rPr>
        <w:t xml:space="preserve">par </w:t>
      </w:r>
      <w:r w:rsidR="008C2B91" w:rsidRPr="00CF3530">
        <w:rPr>
          <w:rFonts w:ascii="Times New Roman" w:hAnsi="Times New Roman" w:cs="Times New Roman"/>
          <w:b/>
          <w:sz w:val="26"/>
          <w:szCs w:val="26"/>
        </w:rPr>
        <w:t xml:space="preserve">2014. un </w:t>
      </w:r>
      <w:r w:rsidR="005C4F37" w:rsidRPr="00CF3530">
        <w:rPr>
          <w:rFonts w:ascii="Times New Roman" w:hAnsi="Times New Roman" w:cs="Times New Roman"/>
          <w:b/>
          <w:sz w:val="26"/>
          <w:szCs w:val="26"/>
        </w:rPr>
        <w:t>2015.gad</w:t>
      </w:r>
      <w:r w:rsidR="00072A76" w:rsidRPr="00CF3530">
        <w:rPr>
          <w:rFonts w:ascii="Times New Roman" w:hAnsi="Times New Roman" w:cs="Times New Roman"/>
          <w:b/>
          <w:sz w:val="26"/>
          <w:szCs w:val="26"/>
        </w:rPr>
        <w:t>u</w:t>
      </w:r>
      <w:r w:rsidRPr="00CF3530">
        <w:rPr>
          <w:rFonts w:ascii="Times New Roman" w:eastAsia="Times New Roman" w:hAnsi="Times New Roman" w:cs="Times New Roman"/>
          <w:b/>
          <w:sz w:val="26"/>
          <w:szCs w:val="26"/>
        </w:rPr>
        <w:t xml:space="preserve">” </w:t>
      </w:r>
      <w:r w:rsidRPr="00CF3530">
        <w:rPr>
          <w:rFonts w:ascii="Times New Roman" w:eastAsia="Times New Roman" w:hAnsi="Times New Roman" w:cs="Times New Roman"/>
          <w:b/>
          <w:bCs/>
          <w:sz w:val="26"/>
          <w:szCs w:val="26"/>
        </w:rPr>
        <w:t xml:space="preserve">sākotnējās ietekmes novērtējuma </w:t>
      </w:r>
      <w:smartTag w:uri="schemas-tilde-lv/tildestengine" w:element="veidnes">
        <w:smartTagPr>
          <w:attr w:name="text" w:val="ziņojums"/>
          <w:attr w:name="baseform" w:val="ziņojums"/>
          <w:attr w:name="id" w:val="-1"/>
        </w:smartTagPr>
        <w:r w:rsidRPr="00CF3530">
          <w:rPr>
            <w:rFonts w:ascii="Times New Roman" w:eastAsia="Times New Roman" w:hAnsi="Times New Roman" w:cs="Times New Roman"/>
            <w:b/>
            <w:bCs/>
            <w:sz w:val="26"/>
            <w:szCs w:val="26"/>
          </w:rPr>
          <w:t>ziņojums</w:t>
        </w:r>
      </w:smartTag>
      <w:r w:rsidRPr="00CF3530">
        <w:rPr>
          <w:rFonts w:ascii="Times New Roman" w:eastAsia="Times New Roman" w:hAnsi="Times New Roman" w:cs="Times New Roman"/>
          <w:b/>
          <w:bCs/>
          <w:sz w:val="26"/>
          <w:szCs w:val="26"/>
        </w:rPr>
        <w:t xml:space="preserve"> (anotācija</w:t>
      </w:r>
      <w:r w:rsidRPr="00CF3530">
        <w:rPr>
          <w:rFonts w:ascii="Times New Roman" w:eastAsia="Times New Roman" w:hAnsi="Times New Roman" w:cs="Times New Roman"/>
          <w:b/>
          <w:sz w:val="26"/>
          <w:szCs w:val="26"/>
        </w:rPr>
        <w:t>)</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2768"/>
        <w:gridCol w:w="6407"/>
      </w:tblGrid>
      <w:tr w:rsidR="00367FD6" w:rsidRPr="00CF3530" w:rsidTr="00483743">
        <w:trPr>
          <w:trHeight w:val="558"/>
          <w:jc w:val="center"/>
        </w:trPr>
        <w:tc>
          <w:tcPr>
            <w:tcW w:w="9725" w:type="dxa"/>
            <w:gridSpan w:val="3"/>
            <w:vAlign w:val="center"/>
          </w:tcPr>
          <w:p w:rsidR="00367FD6" w:rsidRPr="00CF3530" w:rsidRDefault="00367FD6" w:rsidP="00483743">
            <w:pPr>
              <w:pStyle w:val="naisnod"/>
              <w:spacing w:before="0" w:after="0"/>
              <w:rPr>
                <w:sz w:val="26"/>
                <w:szCs w:val="26"/>
              </w:rPr>
            </w:pPr>
            <w:r w:rsidRPr="00CF3530">
              <w:rPr>
                <w:sz w:val="26"/>
                <w:szCs w:val="26"/>
              </w:rPr>
              <w:t>I. Tiesību akta projekta izstrādes nepieciešamība</w:t>
            </w:r>
          </w:p>
        </w:tc>
      </w:tr>
      <w:tr w:rsidR="00367FD6" w:rsidRPr="00CF3530" w:rsidTr="00483743">
        <w:trPr>
          <w:trHeight w:val="630"/>
          <w:jc w:val="center"/>
        </w:trPr>
        <w:tc>
          <w:tcPr>
            <w:tcW w:w="550" w:type="dxa"/>
          </w:tcPr>
          <w:p w:rsidR="00367FD6" w:rsidRPr="00CF3530" w:rsidRDefault="00367FD6" w:rsidP="00483743">
            <w:pPr>
              <w:pStyle w:val="naiskr"/>
              <w:spacing w:before="0" w:after="0"/>
              <w:rPr>
                <w:sz w:val="26"/>
                <w:szCs w:val="26"/>
              </w:rPr>
            </w:pPr>
            <w:r w:rsidRPr="00CF3530">
              <w:rPr>
                <w:sz w:val="26"/>
                <w:szCs w:val="26"/>
              </w:rPr>
              <w:t>1.</w:t>
            </w:r>
          </w:p>
        </w:tc>
        <w:tc>
          <w:tcPr>
            <w:tcW w:w="2768" w:type="dxa"/>
          </w:tcPr>
          <w:p w:rsidR="00367FD6" w:rsidRPr="00CF3530" w:rsidRDefault="00367FD6" w:rsidP="00483743">
            <w:pPr>
              <w:pStyle w:val="naiskr"/>
              <w:spacing w:before="0" w:after="0"/>
              <w:ind w:hanging="10"/>
              <w:rPr>
                <w:sz w:val="26"/>
                <w:szCs w:val="26"/>
              </w:rPr>
            </w:pPr>
            <w:r w:rsidRPr="00CF3530">
              <w:rPr>
                <w:sz w:val="26"/>
                <w:szCs w:val="26"/>
              </w:rPr>
              <w:t>Pamatojums</w:t>
            </w:r>
          </w:p>
        </w:tc>
        <w:tc>
          <w:tcPr>
            <w:tcW w:w="6407" w:type="dxa"/>
          </w:tcPr>
          <w:p w:rsidR="00367FD6" w:rsidRPr="00CF3530" w:rsidRDefault="000543B5" w:rsidP="00483743">
            <w:pPr>
              <w:spacing w:after="0" w:line="240" w:lineRule="auto"/>
              <w:jc w:val="both"/>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Rīkojuma projekts „</w:t>
            </w:r>
            <w:r w:rsidRPr="00CF3530">
              <w:rPr>
                <w:rFonts w:ascii="Times New Roman" w:hAnsi="Times New Roman" w:cs="Times New Roman"/>
                <w:sz w:val="26"/>
                <w:szCs w:val="26"/>
              </w:rPr>
              <w:t>Par novada pašvaldību komisiju darbības finanšu izdevumu atlīdzību</w:t>
            </w:r>
            <w:r w:rsidR="005C4F37" w:rsidRPr="00CF3530">
              <w:rPr>
                <w:rFonts w:ascii="Times New Roman" w:hAnsi="Times New Roman" w:cs="Times New Roman"/>
                <w:sz w:val="26"/>
                <w:szCs w:val="26"/>
              </w:rPr>
              <w:t xml:space="preserve"> 2015.gadā</w:t>
            </w:r>
            <w:r w:rsidRPr="00CF3530">
              <w:rPr>
                <w:rFonts w:ascii="Times New Roman" w:hAnsi="Times New Roman" w:cs="Times New Roman"/>
                <w:sz w:val="26"/>
                <w:szCs w:val="26"/>
              </w:rPr>
              <w:t xml:space="preserve">” sagatavots saskaņā ar </w:t>
            </w:r>
            <w:r w:rsidRPr="00CF3530">
              <w:rPr>
                <w:rFonts w:ascii="Times New Roman" w:hAnsi="Times New Roman" w:cs="Times New Roman"/>
                <w:color w:val="000000"/>
                <w:sz w:val="26"/>
                <w:szCs w:val="26"/>
                <w:shd w:val="clear" w:color="auto" w:fill="FFFFFF"/>
              </w:rPr>
              <w:t>Ministru kabineta 2014.gada 2.decembra noteikumu Nr.748 „Noteikumi par darījumiem ar lauksaimniecības zemi” 14.punktu.</w:t>
            </w:r>
          </w:p>
        </w:tc>
      </w:tr>
      <w:tr w:rsidR="00367FD6" w:rsidRPr="00CF3530" w:rsidTr="00483743">
        <w:trPr>
          <w:trHeight w:val="472"/>
          <w:jc w:val="center"/>
        </w:trPr>
        <w:tc>
          <w:tcPr>
            <w:tcW w:w="550" w:type="dxa"/>
          </w:tcPr>
          <w:p w:rsidR="00367FD6" w:rsidRPr="00CF3530" w:rsidRDefault="00367FD6" w:rsidP="00483743">
            <w:pPr>
              <w:pStyle w:val="naiskr"/>
              <w:spacing w:before="0" w:after="0"/>
              <w:rPr>
                <w:sz w:val="26"/>
                <w:szCs w:val="26"/>
              </w:rPr>
            </w:pPr>
            <w:r w:rsidRPr="00CF3530">
              <w:rPr>
                <w:sz w:val="26"/>
                <w:szCs w:val="26"/>
              </w:rPr>
              <w:t>2.</w:t>
            </w:r>
          </w:p>
        </w:tc>
        <w:tc>
          <w:tcPr>
            <w:tcW w:w="2768" w:type="dxa"/>
          </w:tcPr>
          <w:p w:rsidR="00367FD6" w:rsidRPr="00CF3530" w:rsidRDefault="00367FD6" w:rsidP="00483743">
            <w:pPr>
              <w:pStyle w:val="naiskr"/>
              <w:tabs>
                <w:tab w:val="left" w:pos="170"/>
              </w:tabs>
              <w:spacing w:before="0" w:after="0"/>
              <w:rPr>
                <w:sz w:val="26"/>
                <w:szCs w:val="26"/>
              </w:rPr>
            </w:pPr>
            <w:r w:rsidRPr="00CF3530">
              <w:rPr>
                <w:sz w:val="26"/>
                <w:szCs w:val="26"/>
              </w:rPr>
              <w:t>Pašreizējā situācija un problēmas, kuru risināšanai tiesību akta projekts izstrādāts, tiesiskā regulējuma mērķis un būtība</w:t>
            </w:r>
          </w:p>
        </w:tc>
        <w:tc>
          <w:tcPr>
            <w:tcW w:w="6407" w:type="dxa"/>
          </w:tcPr>
          <w:p w:rsidR="00367FD6" w:rsidRPr="00CF3530" w:rsidRDefault="00483743" w:rsidP="004F5AEB">
            <w:pPr>
              <w:spacing w:after="0" w:line="240" w:lineRule="auto"/>
              <w:jc w:val="both"/>
              <w:rPr>
                <w:rFonts w:ascii="Times New Roman" w:eastAsia="Times New Roman" w:hAnsi="Times New Roman" w:cs="Times New Roman"/>
                <w:sz w:val="26"/>
                <w:szCs w:val="26"/>
              </w:rPr>
            </w:pPr>
            <w:r w:rsidRPr="00CF3530">
              <w:rPr>
                <w:rFonts w:ascii="Times New Roman" w:hAnsi="Times New Roman" w:cs="Times New Roman"/>
                <w:color w:val="000000"/>
                <w:sz w:val="26"/>
                <w:szCs w:val="26"/>
                <w:shd w:val="clear" w:color="auto" w:fill="FFFFFF"/>
              </w:rPr>
              <w:t>Likums „Par zemes priv</w:t>
            </w:r>
            <w:r w:rsidR="005C4F37" w:rsidRPr="00CF3530">
              <w:rPr>
                <w:rFonts w:ascii="Times New Roman" w:hAnsi="Times New Roman" w:cs="Times New Roman"/>
                <w:color w:val="000000"/>
                <w:sz w:val="26"/>
                <w:szCs w:val="26"/>
                <w:shd w:val="clear" w:color="auto" w:fill="FFFFFF"/>
              </w:rPr>
              <w:t>atizāciju lauku apvidos” nosaka</w:t>
            </w:r>
            <w:r w:rsidRPr="00CF3530">
              <w:rPr>
                <w:rFonts w:ascii="Times New Roman" w:hAnsi="Times New Roman" w:cs="Times New Roman"/>
                <w:color w:val="000000"/>
                <w:sz w:val="26"/>
                <w:szCs w:val="26"/>
                <w:shd w:val="clear" w:color="auto" w:fill="FFFFFF"/>
              </w:rPr>
              <w:t xml:space="preserve"> kārtību</w:t>
            </w:r>
            <w:r w:rsidR="005C4F37" w:rsidRPr="00CF3530">
              <w:rPr>
                <w:rFonts w:ascii="Times New Roman" w:hAnsi="Times New Roman" w:cs="Times New Roman"/>
                <w:color w:val="000000"/>
                <w:sz w:val="26"/>
                <w:szCs w:val="26"/>
                <w:shd w:val="clear" w:color="auto" w:fill="FFFFFF"/>
              </w:rPr>
              <w:t>,</w:t>
            </w:r>
            <w:r w:rsidRPr="00CF3530">
              <w:rPr>
                <w:rFonts w:ascii="Times New Roman" w:hAnsi="Times New Roman" w:cs="Times New Roman"/>
                <w:color w:val="000000"/>
                <w:sz w:val="26"/>
                <w:szCs w:val="26"/>
                <w:shd w:val="clear" w:color="auto" w:fill="FFFFFF"/>
              </w:rPr>
              <w:t xml:space="preserve"> kādā ir veicami darījumi ar lauksaimniecības zemi. </w:t>
            </w:r>
            <w:r w:rsidR="009C2F00" w:rsidRPr="00CF3530">
              <w:rPr>
                <w:rFonts w:ascii="Times New Roman" w:hAnsi="Times New Roman" w:cs="Times New Roman"/>
                <w:color w:val="000000"/>
                <w:sz w:val="26"/>
                <w:szCs w:val="26"/>
                <w:shd w:val="clear" w:color="auto" w:fill="FFFFFF"/>
              </w:rPr>
              <w:t xml:space="preserve">Lai uzraudzītu ar lauksaimniecības zemi veikto darījumu tiesiskumu novada pašvaldībai ir jāizveido komisijas. Komisijas izveidošanas un finansēšanas kārtību nosaka </w:t>
            </w:r>
            <w:r w:rsidRPr="00CF3530">
              <w:rPr>
                <w:rFonts w:ascii="Times New Roman" w:hAnsi="Times New Roman" w:cs="Times New Roman"/>
                <w:color w:val="000000"/>
                <w:sz w:val="26"/>
                <w:szCs w:val="26"/>
                <w:shd w:val="clear" w:color="auto" w:fill="FFFFFF"/>
              </w:rPr>
              <w:t>Ministru kabineta 2014.gada 2.decembra noteikum</w:t>
            </w:r>
            <w:r w:rsidR="009C2F00" w:rsidRPr="00CF3530">
              <w:rPr>
                <w:rFonts w:ascii="Times New Roman" w:hAnsi="Times New Roman" w:cs="Times New Roman"/>
                <w:color w:val="000000"/>
                <w:sz w:val="26"/>
                <w:szCs w:val="26"/>
                <w:shd w:val="clear" w:color="auto" w:fill="FFFFFF"/>
              </w:rPr>
              <w:t>i</w:t>
            </w:r>
            <w:r w:rsidRPr="00CF3530">
              <w:rPr>
                <w:rFonts w:ascii="Times New Roman" w:hAnsi="Times New Roman" w:cs="Times New Roman"/>
                <w:color w:val="000000"/>
                <w:sz w:val="26"/>
                <w:szCs w:val="26"/>
                <w:shd w:val="clear" w:color="auto" w:fill="FFFFFF"/>
              </w:rPr>
              <w:t xml:space="preserve"> Nr.748 „Noteikumi par darījumiem ar lauksaimniecības zemi”</w:t>
            </w:r>
            <w:r w:rsidR="00502B9F" w:rsidRPr="00CF3530">
              <w:rPr>
                <w:rFonts w:ascii="Times New Roman" w:hAnsi="Times New Roman" w:cs="Times New Roman"/>
                <w:color w:val="000000"/>
                <w:sz w:val="26"/>
                <w:szCs w:val="26"/>
                <w:shd w:val="clear" w:color="auto" w:fill="FFFFFF"/>
              </w:rPr>
              <w:t xml:space="preserve"> (turpmāk – noteikumi Nr.748)</w:t>
            </w:r>
            <w:r w:rsidR="009C2F00" w:rsidRPr="00CF3530">
              <w:rPr>
                <w:rFonts w:ascii="Times New Roman" w:hAnsi="Times New Roman" w:cs="Times New Roman"/>
                <w:color w:val="000000"/>
                <w:sz w:val="26"/>
                <w:szCs w:val="26"/>
                <w:shd w:val="clear" w:color="auto" w:fill="FFFFFF"/>
              </w:rPr>
              <w:t xml:space="preserve">, kur </w:t>
            </w:r>
            <w:r w:rsidRPr="00CF3530">
              <w:rPr>
                <w:rFonts w:ascii="Times New Roman" w:hAnsi="Times New Roman" w:cs="Times New Roman"/>
                <w:color w:val="000000"/>
                <w:sz w:val="26"/>
                <w:szCs w:val="26"/>
                <w:shd w:val="clear" w:color="auto" w:fill="FFFFFF"/>
              </w:rPr>
              <w:t>14.punkt</w:t>
            </w:r>
            <w:r w:rsidR="00006E6C" w:rsidRPr="00CF3530">
              <w:rPr>
                <w:rFonts w:ascii="Times New Roman" w:hAnsi="Times New Roman" w:cs="Times New Roman"/>
                <w:color w:val="000000"/>
                <w:sz w:val="26"/>
                <w:szCs w:val="26"/>
                <w:shd w:val="clear" w:color="auto" w:fill="FFFFFF"/>
              </w:rPr>
              <w:t>ā</w:t>
            </w:r>
            <w:r w:rsidR="009C2F00" w:rsidRPr="00CF3530">
              <w:rPr>
                <w:rFonts w:ascii="Times New Roman" w:hAnsi="Times New Roman" w:cs="Times New Roman"/>
                <w:color w:val="000000"/>
                <w:sz w:val="26"/>
                <w:szCs w:val="26"/>
                <w:shd w:val="clear" w:color="auto" w:fill="FFFFFF"/>
              </w:rPr>
              <w:t xml:space="preserve"> ir noteikts, ka novadu pašvaldību komisijas darbības finanšu izdevumus sedz Vides aizsardzības un reģionālās attīstības ministrija (turpmāk – VARAM) no tai attiecīgajam gadam piešķirtajiem budžeta līdzekļiem. VARAM līdzekļus pārskaita, pamatojoties uz Zemkopības ministrijas apkopoto un sagatavoto informāciju, kas pašvaldībām </w:t>
            </w:r>
            <w:proofErr w:type="gramStart"/>
            <w:r w:rsidR="00817347" w:rsidRPr="00CF3530">
              <w:rPr>
                <w:rFonts w:ascii="Times New Roman" w:hAnsi="Times New Roman" w:cs="Times New Roman"/>
                <w:color w:val="000000"/>
                <w:sz w:val="26"/>
                <w:szCs w:val="26"/>
                <w:shd w:val="clear" w:color="auto" w:fill="FFFFFF"/>
              </w:rPr>
              <w:t>jāiesniedz reizi</w:t>
            </w:r>
            <w:proofErr w:type="gramEnd"/>
            <w:r w:rsidR="009C2F00" w:rsidRPr="00CF3530">
              <w:rPr>
                <w:rFonts w:ascii="Times New Roman" w:hAnsi="Times New Roman" w:cs="Times New Roman"/>
                <w:color w:val="000000"/>
                <w:sz w:val="26"/>
                <w:szCs w:val="26"/>
                <w:shd w:val="clear" w:color="auto" w:fill="FFFFFF"/>
              </w:rPr>
              <w:t xml:space="preserve"> gadā līdz 15.oktobrim. </w:t>
            </w:r>
            <w:r w:rsidR="00817347" w:rsidRPr="00CF3530">
              <w:rPr>
                <w:rFonts w:ascii="Times New Roman" w:hAnsi="Times New Roman" w:cs="Times New Roman"/>
                <w:color w:val="000000"/>
                <w:sz w:val="26"/>
                <w:szCs w:val="26"/>
                <w:shd w:val="clear" w:color="auto" w:fill="FFFFFF"/>
              </w:rPr>
              <w:t xml:space="preserve">Saskaņā ar minēto noteikumu 15.punktu pašvaldībām tiek atlīdzināti izdevumi par </w:t>
            </w:r>
            <w:r w:rsidR="00817347" w:rsidRPr="00CF3530">
              <w:rPr>
                <w:rFonts w:ascii="Times New Roman" w:eastAsia="Times New Roman" w:hAnsi="Times New Roman" w:cs="Times New Roman"/>
                <w:iCs/>
                <w:sz w:val="26"/>
                <w:szCs w:val="26"/>
              </w:rPr>
              <w:t>vēstuļu korespondences sūtījum</w:t>
            </w:r>
            <w:r w:rsidR="00817347" w:rsidRPr="00CF3530">
              <w:rPr>
                <w:rFonts w:ascii="Times New Roman" w:hAnsi="Times New Roman"/>
                <w:iCs/>
                <w:sz w:val="26"/>
                <w:szCs w:val="26"/>
              </w:rPr>
              <w:t>iem. Zemkopības ministrijai līdz noteikumos noteiktajam termiņam informāciju par administrētajiem darījumiem ir iesniegusi 106 novada pašvaldība, no kurām tikai 18 pašvaldības norādījušas, ka tā</w:t>
            </w:r>
            <w:r w:rsidR="00006E6C" w:rsidRPr="00CF3530">
              <w:rPr>
                <w:rFonts w:ascii="Times New Roman" w:hAnsi="Times New Roman"/>
                <w:iCs/>
                <w:sz w:val="26"/>
                <w:szCs w:val="26"/>
              </w:rPr>
              <w:t>m</w:t>
            </w:r>
            <w:r w:rsidR="00817347" w:rsidRPr="00CF3530">
              <w:rPr>
                <w:rFonts w:ascii="Times New Roman" w:hAnsi="Times New Roman"/>
                <w:iCs/>
                <w:sz w:val="26"/>
                <w:szCs w:val="26"/>
              </w:rPr>
              <w:t xml:space="preserve"> ir bijuši izdevum</w:t>
            </w:r>
            <w:r w:rsidR="00006E6C" w:rsidRPr="00CF3530">
              <w:rPr>
                <w:rFonts w:ascii="Times New Roman" w:hAnsi="Times New Roman"/>
                <w:iCs/>
                <w:sz w:val="26"/>
                <w:szCs w:val="26"/>
              </w:rPr>
              <w:t>i</w:t>
            </w:r>
            <w:r w:rsidR="00817347" w:rsidRPr="00CF3530">
              <w:rPr>
                <w:rFonts w:ascii="Times New Roman" w:hAnsi="Times New Roman"/>
                <w:iCs/>
                <w:sz w:val="26"/>
                <w:szCs w:val="26"/>
              </w:rPr>
              <w:t xml:space="preserve"> par pasta pakalpojumiem. </w:t>
            </w:r>
            <w:r w:rsidR="00A60037" w:rsidRPr="00CF3530">
              <w:rPr>
                <w:rFonts w:ascii="Times New Roman" w:hAnsi="Times New Roman" w:cs="Times New Roman"/>
                <w:iCs/>
                <w:sz w:val="26"/>
                <w:szCs w:val="26"/>
              </w:rPr>
              <w:t xml:space="preserve">Daugavpils novada, Garkalnes novada, Madonas novada un Pāvilostas novada pašvaldības informāciju par administrētajiem darījumiem, kuri attiecas uz lauksaimniecības zemi, kā arī saistībā ar tiem nosūtīto vēstuļu skaitu un izdevumus apliecinošo dokumentu kopijas </w:t>
            </w:r>
            <w:r w:rsidR="00A60037" w:rsidRPr="00CF3530">
              <w:rPr>
                <w:rFonts w:ascii="Times New Roman" w:hAnsi="Times New Roman" w:cs="Times New Roman"/>
                <w:sz w:val="26"/>
                <w:szCs w:val="26"/>
              </w:rPr>
              <w:t>noteikumu Nr. 748 15. punktā norādītajā termiņā</w:t>
            </w:r>
            <w:r w:rsidR="00A60037" w:rsidRPr="00CF3530">
              <w:rPr>
                <w:rFonts w:ascii="Times New Roman" w:hAnsi="Times New Roman" w:cs="Times New Roman"/>
                <w:iCs/>
                <w:sz w:val="26"/>
                <w:szCs w:val="26"/>
              </w:rPr>
              <w:t xml:space="preserve"> neiesniedza. </w:t>
            </w:r>
          </w:p>
        </w:tc>
      </w:tr>
      <w:tr w:rsidR="00367FD6" w:rsidRPr="00CF3530" w:rsidTr="00483743">
        <w:trPr>
          <w:trHeight w:val="476"/>
          <w:jc w:val="center"/>
        </w:trPr>
        <w:tc>
          <w:tcPr>
            <w:tcW w:w="550" w:type="dxa"/>
          </w:tcPr>
          <w:p w:rsidR="00367FD6" w:rsidRPr="00CF3530" w:rsidRDefault="00367FD6" w:rsidP="00483743">
            <w:pPr>
              <w:pStyle w:val="naiskr"/>
              <w:spacing w:before="0" w:after="0"/>
              <w:rPr>
                <w:sz w:val="26"/>
                <w:szCs w:val="26"/>
              </w:rPr>
            </w:pPr>
            <w:r w:rsidRPr="00CF3530">
              <w:rPr>
                <w:sz w:val="26"/>
                <w:szCs w:val="26"/>
              </w:rPr>
              <w:t>3.</w:t>
            </w:r>
          </w:p>
        </w:tc>
        <w:tc>
          <w:tcPr>
            <w:tcW w:w="2768" w:type="dxa"/>
          </w:tcPr>
          <w:p w:rsidR="00367FD6" w:rsidRPr="00CF3530" w:rsidRDefault="00367FD6" w:rsidP="00483743">
            <w:pPr>
              <w:pStyle w:val="naiskr"/>
              <w:spacing w:before="0" w:after="0"/>
              <w:rPr>
                <w:sz w:val="26"/>
                <w:szCs w:val="26"/>
              </w:rPr>
            </w:pPr>
            <w:r w:rsidRPr="00CF3530">
              <w:rPr>
                <w:sz w:val="26"/>
                <w:szCs w:val="26"/>
              </w:rPr>
              <w:t>Projekta izstrādē iesaistītās institūcijas</w:t>
            </w:r>
          </w:p>
        </w:tc>
        <w:tc>
          <w:tcPr>
            <w:tcW w:w="6407" w:type="dxa"/>
          </w:tcPr>
          <w:p w:rsidR="00367FD6" w:rsidRPr="00CF3530" w:rsidRDefault="00502B9F" w:rsidP="000543B5">
            <w:pPr>
              <w:spacing w:after="0" w:line="240" w:lineRule="auto"/>
              <w:jc w:val="both"/>
              <w:rPr>
                <w:rFonts w:ascii="Times New Roman" w:eastAsia="Times New Roman" w:hAnsi="Times New Roman" w:cs="Times New Roman"/>
                <w:sz w:val="26"/>
                <w:szCs w:val="26"/>
              </w:rPr>
            </w:pPr>
            <w:r w:rsidRPr="00CF3530">
              <w:rPr>
                <w:rFonts w:ascii="Times New Roman" w:eastAsia="Times New Roman" w:hAnsi="Times New Roman" w:cs="Times New Roman"/>
                <w:color w:val="000000"/>
                <w:sz w:val="26"/>
                <w:szCs w:val="26"/>
              </w:rPr>
              <w:t>VARAM</w:t>
            </w:r>
            <w:r w:rsidR="00367FD6" w:rsidRPr="00CF3530">
              <w:rPr>
                <w:rFonts w:ascii="Times New Roman" w:eastAsia="Times New Roman" w:hAnsi="Times New Roman" w:cs="Times New Roman"/>
                <w:color w:val="000000"/>
                <w:sz w:val="26"/>
                <w:szCs w:val="26"/>
              </w:rPr>
              <w:t xml:space="preserve">, </w:t>
            </w:r>
            <w:r w:rsidR="000543B5" w:rsidRPr="00CF3530">
              <w:rPr>
                <w:rFonts w:ascii="Times New Roman" w:eastAsia="Times New Roman" w:hAnsi="Times New Roman" w:cs="Times New Roman"/>
                <w:color w:val="000000"/>
                <w:sz w:val="26"/>
                <w:szCs w:val="26"/>
              </w:rPr>
              <w:t>Zemkopības ministrija</w:t>
            </w:r>
            <w:r w:rsidR="00367FD6" w:rsidRPr="00CF3530">
              <w:rPr>
                <w:rFonts w:ascii="Times New Roman" w:eastAsia="Times New Roman" w:hAnsi="Times New Roman" w:cs="Times New Roman"/>
                <w:color w:val="000000"/>
                <w:sz w:val="26"/>
                <w:szCs w:val="26"/>
              </w:rPr>
              <w:t>.</w:t>
            </w:r>
          </w:p>
        </w:tc>
      </w:tr>
      <w:tr w:rsidR="00367FD6" w:rsidRPr="00CF3530" w:rsidTr="000961E8">
        <w:trPr>
          <w:trHeight w:val="501"/>
          <w:jc w:val="center"/>
        </w:trPr>
        <w:tc>
          <w:tcPr>
            <w:tcW w:w="550" w:type="dxa"/>
          </w:tcPr>
          <w:p w:rsidR="00367FD6" w:rsidRPr="00CF3530" w:rsidRDefault="00367FD6" w:rsidP="00483743">
            <w:pPr>
              <w:pStyle w:val="naiskr"/>
              <w:spacing w:before="0" w:after="0"/>
              <w:rPr>
                <w:sz w:val="26"/>
                <w:szCs w:val="26"/>
              </w:rPr>
            </w:pPr>
            <w:r w:rsidRPr="00CF3530">
              <w:rPr>
                <w:sz w:val="26"/>
                <w:szCs w:val="26"/>
              </w:rPr>
              <w:t>4.</w:t>
            </w:r>
          </w:p>
        </w:tc>
        <w:tc>
          <w:tcPr>
            <w:tcW w:w="2768" w:type="dxa"/>
          </w:tcPr>
          <w:p w:rsidR="00367FD6" w:rsidRPr="00CF3530" w:rsidRDefault="00367FD6" w:rsidP="00483743">
            <w:pPr>
              <w:pStyle w:val="naiskr"/>
              <w:spacing w:before="0" w:after="0"/>
              <w:rPr>
                <w:sz w:val="26"/>
                <w:szCs w:val="26"/>
              </w:rPr>
            </w:pPr>
            <w:r w:rsidRPr="00CF3530">
              <w:rPr>
                <w:sz w:val="26"/>
                <w:szCs w:val="26"/>
              </w:rPr>
              <w:t>Cita informācija</w:t>
            </w:r>
          </w:p>
        </w:tc>
        <w:tc>
          <w:tcPr>
            <w:tcW w:w="6407" w:type="dxa"/>
          </w:tcPr>
          <w:p w:rsidR="00367FD6" w:rsidRPr="00CF3530" w:rsidRDefault="009C2F00" w:rsidP="00483743">
            <w:pPr>
              <w:spacing w:after="0" w:line="240" w:lineRule="auto"/>
              <w:jc w:val="both"/>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Nav</w:t>
            </w:r>
          </w:p>
        </w:tc>
      </w:tr>
    </w:tbl>
    <w:p w:rsidR="00367FD6" w:rsidRPr="00CF3530" w:rsidRDefault="00367FD6" w:rsidP="00367FD6">
      <w:pPr>
        <w:rPr>
          <w:sz w:val="26"/>
          <w:szCs w:val="26"/>
        </w:rPr>
      </w:pPr>
    </w:p>
    <w:tbl>
      <w:tblPr>
        <w:tblW w:w="5846" w:type="pct"/>
        <w:tblInd w:w="-67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638"/>
        <w:gridCol w:w="1463"/>
        <w:gridCol w:w="1138"/>
        <w:gridCol w:w="1059"/>
        <w:gridCol w:w="1127"/>
        <w:gridCol w:w="1364"/>
      </w:tblGrid>
      <w:tr w:rsidR="00174254" w:rsidRPr="00CF3530" w:rsidTr="00174254">
        <w:tc>
          <w:tcPr>
            <w:tcW w:w="5000" w:type="pct"/>
            <w:gridSpan w:val="6"/>
            <w:tcBorders>
              <w:top w:val="outset" w:sz="6" w:space="0" w:color="000000"/>
              <w:left w:val="outset" w:sz="6" w:space="0" w:color="000000"/>
              <w:bottom w:val="outset" w:sz="6" w:space="0" w:color="000000"/>
              <w:right w:val="outset" w:sz="6" w:space="0" w:color="000000"/>
            </w:tcBorders>
            <w:shd w:val="clear" w:color="auto" w:fill="FFFFFF"/>
          </w:tcPr>
          <w:p w:rsidR="00174254" w:rsidRPr="00CF3530" w:rsidRDefault="00174254" w:rsidP="00174254">
            <w:pPr>
              <w:spacing w:before="100" w:beforeAutospacing="1" w:after="100" w:afterAutospacing="1" w:line="240" w:lineRule="auto"/>
              <w:jc w:val="center"/>
              <w:rPr>
                <w:rFonts w:ascii="Times New Roman" w:hAnsi="Times New Roman" w:cs="Times New Roman"/>
                <w:b/>
                <w:bCs/>
                <w:sz w:val="26"/>
                <w:szCs w:val="26"/>
              </w:rPr>
            </w:pPr>
            <w:r w:rsidRPr="00CF3530">
              <w:rPr>
                <w:rFonts w:ascii="Times New Roman" w:hAnsi="Times New Roman" w:cs="Times New Roman"/>
                <w:b/>
                <w:bCs/>
                <w:sz w:val="26"/>
                <w:szCs w:val="26"/>
              </w:rPr>
              <w:lastRenderedPageBreak/>
              <w:t>III. Tiesību akta projekta ietekme uz valsts budžetu un pašvaldību budžetiem</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before="100" w:beforeAutospacing="1" w:after="100" w:afterAutospacing="1" w:line="213" w:lineRule="atLeast"/>
              <w:jc w:val="center"/>
              <w:rPr>
                <w:rFonts w:ascii="Times New Roman" w:eastAsia="Times New Roman" w:hAnsi="Times New Roman" w:cs="Times New Roman"/>
                <w:b/>
                <w:bCs/>
                <w:sz w:val="26"/>
                <w:szCs w:val="26"/>
              </w:rPr>
            </w:pPr>
            <w:r w:rsidRPr="00CF3530">
              <w:rPr>
                <w:rFonts w:ascii="Times New Roman" w:eastAsia="Times New Roman" w:hAnsi="Times New Roman" w:cs="Times New Roman"/>
                <w:b/>
                <w:bCs/>
                <w:sz w:val="26"/>
                <w:szCs w:val="26"/>
              </w:rPr>
              <w:t>Rādītāji</w:t>
            </w:r>
          </w:p>
        </w:tc>
        <w:tc>
          <w:tcPr>
            <w:tcW w:w="133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before="100" w:beforeAutospacing="1" w:after="100" w:afterAutospacing="1" w:line="213" w:lineRule="atLeast"/>
              <w:jc w:val="center"/>
              <w:rPr>
                <w:rFonts w:ascii="Times New Roman" w:eastAsia="Times New Roman" w:hAnsi="Times New Roman" w:cs="Times New Roman"/>
                <w:b/>
                <w:bCs/>
                <w:sz w:val="26"/>
                <w:szCs w:val="26"/>
              </w:rPr>
            </w:pPr>
            <w:r w:rsidRPr="00CF3530">
              <w:rPr>
                <w:rFonts w:ascii="Times New Roman" w:eastAsia="Times New Roman" w:hAnsi="Times New Roman" w:cs="Times New Roman"/>
                <w:b/>
                <w:bCs/>
                <w:sz w:val="26"/>
                <w:szCs w:val="26"/>
              </w:rPr>
              <w:t>2015. gads</w:t>
            </w:r>
          </w:p>
        </w:tc>
        <w:tc>
          <w:tcPr>
            <w:tcW w:w="1808"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before="100" w:beforeAutospacing="1" w:after="100" w:afterAutospacing="1" w:line="213" w:lineRule="atLeast"/>
              <w:jc w:val="center"/>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Turpmākie trīs gadi (</w:t>
            </w:r>
            <w:proofErr w:type="spellStart"/>
            <w:r w:rsidRPr="00CF3530">
              <w:rPr>
                <w:rFonts w:ascii="Times New Roman" w:eastAsia="Times New Roman" w:hAnsi="Times New Roman" w:cs="Times New Roman"/>
                <w:i/>
                <w:iCs/>
                <w:sz w:val="26"/>
                <w:szCs w:val="26"/>
              </w:rPr>
              <w:t>euro</w:t>
            </w:r>
            <w:proofErr w:type="spellEnd"/>
            <w:r w:rsidRPr="00CF3530">
              <w:rPr>
                <w:rFonts w:ascii="Times New Roman" w:eastAsia="Times New Roman" w:hAnsi="Times New Roman" w:cs="Times New Roman"/>
                <w:sz w:val="26"/>
                <w:szCs w:val="26"/>
              </w:rPr>
              <w:t>)</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after="0" w:line="240" w:lineRule="auto"/>
              <w:rPr>
                <w:rFonts w:ascii="Times New Roman" w:eastAsia="Times New Roman" w:hAnsi="Times New Roman" w:cs="Times New Roman"/>
                <w:b/>
                <w:bCs/>
                <w:sz w:val="26"/>
                <w:szCs w:val="26"/>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after="0" w:line="240" w:lineRule="auto"/>
              <w:rPr>
                <w:rFonts w:ascii="Times New Roman" w:eastAsia="Times New Roman" w:hAnsi="Times New Roman" w:cs="Times New Roman"/>
                <w:b/>
                <w:bCs/>
                <w:sz w:val="26"/>
                <w:szCs w:val="26"/>
              </w:rPr>
            </w:pPr>
          </w:p>
        </w:tc>
        <w:tc>
          <w:tcPr>
            <w:tcW w:w="5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before="100" w:beforeAutospacing="1" w:after="100" w:afterAutospacing="1" w:line="213" w:lineRule="atLeast"/>
              <w:jc w:val="center"/>
              <w:rPr>
                <w:rFonts w:ascii="Times New Roman" w:eastAsia="Times New Roman" w:hAnsi="Times New Roman" w:cs="Times New Roman"/>
                <w:b/>
                <w:bCs/>
                <w:sz w:val="26"/>
                <w:szCs w:val="26"/>
              </w:rPr>
            </w:pPr>
            <w:r w:rsidRPr="00CF3530">
              <w:rPr>
                <w:rFonts w:ascii="Times New Roman" w:eastAsia="Times New Roman" w:hAnsi="Times New Roman" w:cs="Times New Roman"/>
                <w:b/>
                <w:bCs/>
                <w:sz w:val="26"/>
                <w:szCs w:val="26"/>
              </w:rPr>
              <w:t>2016</w:t>
            </w:r>
          </w:p>
        </w:tc>
        <w:tc>
          <w:tcPr>
            <w:tcW w:w="5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before="100" w:beforeAutospacing="1" w:after="100" w:afterAutospacing="1" w:line="213" w:lineRule="atLeast"/>
              <w:jc w:val="center"/>
              <w:rPr>
                <w:rFonts w:ascii="Times New Roman" w:eastAsia="Times New Roman" w:hAnsi="Times New Roman" w:cs="Times New Roman"/>
                <w:b/>
                <w:bCs/>
                <w:sz w:val="26"/>
                <w:szCs w:val="26"/>
              </w:rPr>
            </w:pPr>
            <w:r w:rsidRPr="00CF3530">
              <w:rPr>
                <w:rFonts w:ascii="Times New Roman" w:eastAsia="Times New Roman" w:hAnsi="Times New Roman" w:cs="Times New Roman"/>
                <w:b/>
                <w:bCs/>
                <w:sz w:val="26"/>
                <w:szCs w:val="26"/>
              </w:rPr>
              <w:t>2017</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before="100" w:beforeAutospacing="1" w:after="100" w:afterAutospacing="1" w:line="213" w:lineRule="atLeast"/>
              <w:jc w:val="center"/>
              <w:rPr>
                <w:rFonts w:ascii="Times New Roman" w:eastAsia="Times New Roman" w:hAnsi="Times New Roman" w:cs="Times New Roman"/>
                <w:b/>
                <w:bCs/>
                <w:sz w:val="26"/>
                <w:szCs w:val="26"/>
              </w:rPr>
            </w:pPr>
            <w:r w:rsidRPr="00CF3530">
              <w:rPr>
                <w:rFonts w:ascii="Times New Roman" w:eastAsia="Times New Roman" w:hAnsi="Times New Roman" w:cs="Times New Roman"/>
                <w:b/>
                <w:bCs/>
                <w:sz w:val="26"/>
                <w:szCs w:val="26"/>
              </w:rPr>
              <w:t>2018</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after="0" w:line="240" w:lineRule="auto"/>
              <w:rPr>
                <w:rFonts w:ascii="Times New Roman" w:eastAsia="Times New Roman" w:hAnsi="Times New Roman" w:cs="Times New Roman"/>
                <w:b/>
                <w:bCs/>
                <w:sz w:val="26"/>
                <w:szCs w:val="26"/>
              </w:rPr>
            </w:pPr>
          </w:p>
        </w:tc>
        <w:tc>
          <w:tcPr>
            <w:tcW w:w="7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before="100" w:beforeAutospacing="1" w:after="100" w:afterAutospacing="1" w:line="213" w:lineRule="atLeast"/>
              <w:jc w:val="center"/>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saskaņā ar valsts budžetu kārtējam gadam</w:t>
            </w:r>
          </w:p>
        </w:tc>
        <w:tc>
          <w:tcPr>
            <w:tcW w:w="5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before="100" w:beforeAutospacing="1" w:after="100" w:afterAutospacing="1" w:line="213" w:lineRule="atLeast"/>
              <w:jc w:val="center"/>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izmaiņas kārtējā gadā, salīdzinot ar valsts budžetu kārtējam gadam</w:t>
            </w:r>
          </w:p>
        </w:tc>
        <w:tc>
          <w:tcPr>
            <w:tcW w:w="5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before="100" w:beforeAutospacing="1" w:after="100" w:afterAutospacing="1" w:line="213" w:lineRule="atLeast"/>
              <w:jc w:val="center"/>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izmaiņas, salīdzinot ar kārtējo (n) gadu</w:t>
            </w:r>
          </w:p>
        </w:tc>
        <w:tc>
          <w:tcPr>
            <w:tcW w:w="5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before="100" w:beforeAutospacing="1" w:after="100" w:afterAutospacing="1" w:line="213" w:lineRule="atLeast"/>
              <w:jc w:val="center"/>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izmaiņas, salīdzinot ar kārtējo (n) gadu</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before="100" w:beforeAutospacing="1" w:after="100" w:afterAutospacing="1" w:line="213" w:lineRule="atLeast"/>
              <w:jc w:val="center"/>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izmaiņas, salīdzinot ar kārtējo (n) gadu</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before="100" w:beforeAutospacing="1" w:after="100" w:afterAutospacing="1" w:line="213" w:lineRule="atLeast"/>
              <w:jc w:val="center"/>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1</w:t>
            </w:r>
          </w:p>
        </w:tc>
        <w:tc>
          <w:tcPr>
            <w:tcW w:w="7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before="100" w:beforeAutospacing="1" w:after="100" w:afterAutospacing="1" w:line="213" w:lineRule="atLeast"/>
              <w:jc w:val="center"/>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2</w:t>
            </w:r>
          </w:p>
        </w:tc>
        <w:tc>
          <w:tcPr>
            <w:tcW w:w="5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before="100" w:beforeAutospacing="1" w:after="100" w:afterAutospacing="1" w:line="213" w:lineRule="atLeast"/>
              <w:jc w:val="center"/>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3</w:t>
            </w:r>
          </w:p>
        </w:tc>
        <w:tc>
          <w:tcPr>
            <w:tcW w:w="5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before="100" w:beforeAutospacing="1" w:after="100" w:afterAutospacing="1" w:line="213" w:lineRule="atLeast"/>
              <w:jc w:val="center"/>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4</w:t>
            </w:r>
          </w:p>
        </w:tc>
        <w:tc>
          <w:tcPr>
            <w:tcW w:w="5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before="100" w:beforeAutospacing="1" w:after="100" w:afterAutospacing="1" w:line="213" w:lineRule="atLeast"/>
              <w:jc w:val="center"/>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5</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before="100" w:beforeAutospacing="1" w:after="100" w:afterAutospacing="1" w:line="213" w:lineRule="atLeast"/>
              <w:jc w:val="center"/>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6</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1. Budžeta ieņēmumi:</w:t>
            </w:r>
          </w:p>
        </w:tc>
        <w:tc>
          <w:tcPr>
            <w:tcW w:w="749"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072A76" w:rsidP="00072A76">
            <w:pPr>
              <w:spacing w:after="0" w:line="240" w:lineRule="auto"/>
              <w:jc w:val="center"/>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10000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r w:rsidR="00072A76" w:rsidRPr="00CF3530">
              <w:rPr>
                <w:rFonts w:ascii="Times New Roman" w:eastAsia="Times New Roman" w:hAnsi="Times New Roman" w:cs="Times New Roman"/>
                <w:sz w:val="26"/>
                <w:szCs w:val="26"/>
              </w:rPr>
              <w:t>0</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r w:rsidR="00072A76" w:rsidRPr="00CF3530">
              <w:rPr>
                <w:rFonts w:ascii="Times New Roman" w:eastAsia="Times New Roman" w:hAnsi="Times New Roman" w:cs="Times New Roman"/>
                <w:sz w:val="26"/>
                <w:szCs w:val="26"/>
              </w:rPr>
              <w:t>0</w:t>
            </w:r>
          </w:p>
        </w:tc>
        <w:tc>
          <w:tcPr>
            <w:tcW w:w="577"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r w:rsidR="00072A76" w:rsidRPr="00CF3530">
              <w:rPr>
                <w:rFonts w:ascii="Times New Roman" w:eastAsia="Times New Roman" w:hAnsi="Times New Roman" w:cs="Times New Roman"/>
                <w:sz w:val="26"/>
                <w:szCs w:val="26"/>
              </w:rPr>
              <w:t>0</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r w:rsidR="00072A76" w:rsidRPr="00CF3530">
              <w:rPr>
                <w:rFonts w:ascii="Times New Roman" w:eastAsia="Times New Roman" w:hAnsi="Times New Roman" w:cs="Times New Roman"/>
                <w:sz w:val="26"/>
                <w:szCs w:val="26"/>
              </w:rPr>
              <w:t>0</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1.1. valsts pamatbudžets, tai skaitā ieņēmumi no maksas pakalpojumiem un citi pašu ieņēmumi</w:t>
            </w:r>
          </w:p>
        </w:tc>
        <w:tc>
          <w:tcPr>
            <w:tcW w:w="749"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072A76" w:rsidP="00072A76">
            <w:pPr>
              <w:spacing w:after="0" w:line="240" w:lineRule="auto"/>
              <w:jc w:val="center"/>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10000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072A76">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77"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1.2. valsts speciālais budžets</w:t>
            </w:r>
          </w:p>
        </w:tc>
        <w:tc>
          <w:tcPr>
            <w:tcW w:w="749"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jc w:val="center"/>
              <w:rPr>
                <w:rFonts w:ascii="Times New Roman" w:eastAsia="Times New Roman" w:hAnsi="Times New Roman" w:cs="Times New Roman"/>
                <w:sz w:val="26"/>
                <w:szCs w:val="26"/>
              </w:rPr>
            </w:pP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77"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1.3. pašvaldību budžets</w:t>
            </w:r>
          </w:p>
        </w:tc>
        <w:tc>
          <w:tcPr>
            <w:tcW w:w="749"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jc w:val="center"/>
              <w:rPr>
                <w:rFonts w:ascii="Times New Roman" w:eastAsia="Times New Roman" w:hAnsi="Times New Roman" w:cs="Times New Roman"/>
                <w:sz w:val="26"/>
                <w:szCs w:val="26"/>
              </w:rPr>
            </w:pP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77"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2. Budžeta izdevumi:</w:t>
            </w:r>
          </w:p>
        </w:tc>
        <w:tc>
          <w:tcPr>
            <w:tcW w:w="749"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072A76" w:rsidP="00072A76">
            <w:pPr>
              <w:spacing w:after="0" w:line="240" w:lineRule="auto"/>
              <w:jc w:val="center"/>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10000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r w:rsidR="00072A76" w:rsidRPr="00CF3530">
              <w:rPr>
                <w:rFonts w:ascii="Times New Roman" w:eastAsia="Times New Roman" w:hAnsi="Times New Roman" w:cs="Times New Roman"/>
                <w:sz w:val="26"/>
                <w:szCs w:val="26"/>
              </w:rPr>
              <w:t>0</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r w:rsidR="00072A76" w:rsidRPr="00CF3530">
              <w:rPr>
                <w:rFonts w:ascii="Times New Roman" w:eastAsia="Times New Roman" w:hAnsi="Times New Roman" w:cs="Times New Roman"/>
                <w:sz w:val="26"/>
                <w:szCs w:val="26"/>
              </w:rPr>
              <w:t>0</w:t>
            </w:r>
          </w:p>
        </w:tc>
        <w:tc>
          <w:tcPr>
            <w:tcW w:w="577"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r w:rsidR="00072A76" w:rsidRPr="00CF3530">
              <w:rPr>
                <w:rFonts w:ascii="Times New Roman" w:eastAsia="Times New Roman" w:hAnsi="Times New Roman" w:cs="Times New Roman"/>
                <w:sz w:val="26"/>
                <w:szCs w:val="26"/>
              </w:rPr>
              <w:t>0</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r w:rsidR="00072A76" w:rsidRPr="00CF3530">
              <w:rPr>
                <w:rFonts w:ascii="Times New Roman" w:eastAsia="Times New Roman" w:hAnsi="Times New Roman" w:cs="Times New Roman"/>
                <w:sz w:val="26"/>
                <w:szCs w:val="26"/>
              </w:rPr>
              <w:t>0</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2.1. valsts pamatbudžets</w:t>
            </w:r>
          </w:p>
        </w:tc>
        <w:tc>
          <w:tcPr>
            <w:tcW w:w="749"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072A76" w:rsidP="00072A76">
            <w:pPr>
              <w:spacing w:after="0" w:line="240" w:lineRule="auto"/>
              <w:jc w:val="center"/>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10000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77"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2.2. valsts speciālais budžets</w:t>
            </w:r>
          </w:p>
        </w:tc>
        <w:tc>
          <w:tcPr>
            <w:tcW w:w="749"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jc w:val="center"/>
              <w:rPr>
                <w:rFonts w:ascii="Times New Roman" w:eastAsia="Times New Roman" w:hAnsi="Times New Roman" w:cs="Times New Roman"/>
                <w:sz w:val="26"/>
                <w:szCs w:val="26"/>
              </w:rPr>
            </w:pP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77"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2.3. pašvaldību budžets</w:t>
            </w:r>
          </w:p>
        </w:tc>
        <w:tc>
          <w:tcPr>
            <w:tcW w:w="749"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jc w:val="center"/>
              <w:rPr>
                <w:rFonts w:ascii="Times New Roman" w:eastAsia="Times New Roman" w:hAnsi="Times New Roman" w:cs="Times New Roman"/>
                <w:sz w:val="26"/>
                <w:szCs w:val="26"/>
              </w:rPr>
            </w:pP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77"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3. Finansiālā ietekme:</w:t>
            </w:r>
          </w:p>
        </w:tc>
        <w:tc>
          <w:tcPr>
            <w:tcW w:w="7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after="0" w:line="240" w:lineRule="auto"/>
              <w:jc w:val="center"/>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r w:rsidR="00072A76" w:rsidRPr="00CF3530">
              <w:rPr>
                <w:rFonts w:ascii="Times New Roman" w:eastAsia="Times New Roman" w:hAnsi="Times New Roman" w:cs="Times New Roman"/>
                <w:sz w:val="26"/>
                <w:szCs w:val="26"/>
              </w:rPr>
              <w:t>0</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r w:rsidR="00072A76" w:rsidRPr="00CF3530">
              <w:rPr>
                <w:rFonts w:ascii="Times New Roman" w:eastAsia="Times New Roman" w:hAnsi="Times New Roman" w:cs="Times New Roman"/>
                <w:sz w:val="26"/>
                <w:szCs w:val="26"/>
              </w:rPr>
              <w:t>0</w:t>
            </w:r>
          </w:p>
        </w:tc>
        <w:tc>
          <w:tcPr>
            <w:tcW w:w="577"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r w:rsidR="00072A76" w:rsidRPr="00CF3530">
              <w:rPr>
                <w:rFonts w:ascii="Times New Roman" w:eastAsia="Times New Roman" w:hAnsi="Times New Roman" w:cs="Times New Roman"/>
                <w:sz w:val="26"/>
                <w:szCs w:val="26"/>
              </w:rPr>
              <w:t>0</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r w:rsidR="00072A76" w:rsidRPr="00CF3530">
              <w:rPr>
                <w:rFonts w:ascii="Times New Roman" w:eastAsia="Times New Roman" w:hAnsi="Times New Roman" w:cs="Times New Roman"/>
                <w:sz w:val="26"/>
                <w:szCs w:val="26"/>
              </w:rPr>
              <w:t>0</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3.1. valsts pamatbudžets</w:t>
            </w:r>
          </w:p>
        </w:tc>
        <w:tc>
          <w:tcPr>
            <w:tcW w:w="749"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jc w:val="center"/>
              <w:rPr>
                <w:rFonts w:ascii="Times New Roman" w:eastAsia="Times New Roman" w:hAnsi="Times New Roman" w:cs="Times New Roman"/>
                <w:sz w:val="26"/>
                <w:szCs w:val="26"/>
              </w:rPr>
            </w:pP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77"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3.2. speciālais budžets</w:t>
            </w:r>
          </w:p>
        </w:tc>
        <w:tc>
          <w:tcPr>
            <w:tcW w:w="749"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jc w:val="center"/>
              <w:rPr>
                <w:rFonts w:ascii="Times New Roman" w:eastAsia="Times New Roman" w:hAnsi="Times New Roman" w:cs="Times New Roman"/>
                <w:sz w:val="26"/>
                <w:szCs w:val="26"/>
              </w:rPr>
            </w:pP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77"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3.3. pašvaldību budžets</w:t>
            </w:r>
          </w:p>
        </w:tc>
        <w:tc>
          <w:tcPr>
            <w:tcW w:w="749"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jc w:val="center"/>
              <w:rPr>
                <w:rFonts w:ascii="Times New Roman" w:eastAsia="Times New Roman" w:hAnsi="Times New Roman" w:cs="Times New Roman"/>
                <w:sz w:val="26"/>
                <w:szCs w:val="26"/>
              </w:rPr>
            </w:pP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77"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4. Finanšu līdzekļi papildu izdevumu finansēšanai (kompensējošu izdevumu samazinājumu norāda ar "+" zīmi)</w:t>
            </w:r>
          </w:p>
        </w:tc>
        <w:tc>
          <w:tcPr>
            <w:tcW w:w="74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072A76" w:rsidP="00174254">
            <w:pPr>
              <w:spacing w:before="100" w:beforeAutospacing="1" w:after="100" w:afterAutospacing="1" w:line="213" w:lineRule="atLeast"/>
              <w:jc w:val="center"/>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x</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77"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after="0" w:line="240" w:lineRule="auto"/>
              <w:rPr>
                <w:rFonts w:ascii="Times New Roman" w:eastAsia="Times New Roman" w:hAnsi="Times New Roman" w:cs="Times New Roman"/>
                <w:sz w:val="26"/>
                <w:szCs w:val="26"/>
              </w:rPr>
            </w:pPr>
          </w:p>
        </w:tc>
        <w:tc>
          <w:tcPr>
            <w:tcW w:w="74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after="0" w:line="240" w:lineRule="auto"/>
              <w:jc w:val="center"/>
              <w:rPr>
                <w:rFonts w:ascii="Times New Roman" w:eastAsia="Times New Roman" w:hAnsi="Times New Roman" w:cs="Times New Roman"/>
                <w:sz w:val="26"/>
                <w:szCs w:val="26"/>
              </w:rPr>
            </w:pP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77"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after="0" w:line="240" w:lineRule="auto"/>
              <w:rPr>
                <w:rFonts w:ascii="Times New Roman" w:eastAsia="Times New Roman" w:hAnsi="Times New Roman" w:cs="Times New Roman"/>
                <w:sz w:val="26"/>
                <w:szCs w:val="26"/>
              </w:rPr>
            </w:pPr>
          </w:p>
        </w:tc>
        <w:tc>
          <w:tcPr>
            <w:tcW w:w="74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after="0" w:line="240" w:lineRule="auto"/>
              <w:jc w:val="center"/>
              <w:rPr>
                <w:rFonts w:ascii="Times New Roman" w:eastAsia="Times New Roman" w:hAnsi="Times New Roman" w:cs="Times New Roman"/>
                <w:sz w:val="26"/>
                <w:szCs w:val="26"/>
              </w:rPr>
            </w:pP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77"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5. Precizēta finansiālā ietekme:</w:t>
            </w:r>
          </w:p>
        </w:tc>
        <w:tc>
          <w:tcPr>
            <w:tcW w:w="74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072A76" w:rsidP="00174254">
            <w:pPr>
              <w:spacing w:before="100" w:beforeAutospacing="1" w:after="100" w:afterAutospacing="1" w:line="213" w:lineRule="atLeast"/>
              <w:jc w:val="center"/>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x</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77"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5.1. valsts pamatbudžets</w:t>
            </w:r>
          </w:p>
        </w:tc>
        <w:tc>
          <w:tcPr>
            <w:tcW w:w="74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after="0" w:line="240" w:lineRule="auto"/>
              <w:rPr>
                <w:rFonts w:ascii="Times New Roman" w:eastAsia="Times New Roman" w:hAnsi="Times New Roman" w:cs="Times New Roman"/>
                <w:sz w:val="26"/>
                <w:szCs w:val="26"/>
              </w:rPr>
            </w:pP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77"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5.2. speciālais budžets</w:t>
            </w:r>
          </w:p>
        </w:tc>
        <w:tc>
          <w:tcPr>
            <w:tcW w:w="74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after="0" w:line="240" w:lineRule="auto"/>
              <w:rPr>
                <w:rFonts w:ascii="Times New Roman" w:eastAsia="Times New Roman" w:hAnsi="Times New Roman" w:cs="Times New Roman"/>
                <w:sz w:val="26"/>
                <w:szCs w:val="26"/>
              </w:rPr>
            </w:pP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77"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5.3. pašvaldību budžets</w:t>
            </w:r>
          </w:p>
        </w:tc>
        <w:tc>
          <w:tcPr>
            <w:tcW w:w="74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after="0" w:line="240" w:lineRule="auto"/>
              <w:rPr>
                <w:rFonts w:ascii="Times New Roman" w:eastAsia="Times New Roman" w:hAnsi="Times New Roman" w:cs="Times New Roman"/>
                <w:sz w:val="26"/>
                <w:szCs w:val="26"/>
              </w:rPr>
            </w:pP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577"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c>
          <w:tcPr>
            <w:tcW w:w="698"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 xml:space="preserve">6. Detalizēts ieņēmumu un izdevumu aprēķins (ja </w:t>
            </w:r>
            <w:r w:rsidRPr="00CF3530">
              <w:rPr>
                <w:rFonts w:ascii="Times New Roman" w:eastAsia="Times New Roman" w:hAnsi="Times New Roman" w:cs="Times New Roman"/>
                <w:sz w:val="26"/>
                <w:szCs w:val="26"/>
              </w:rPr>
              <w:lastRenderedPageBreak/>
              <w:t>nepieciešams, detalizētu ieņēmumu un izdevumu aprēķinu var pievienot anotācijas pielikumā):</w:t>
            </w:r>
          </w:p>
        </w:tc>
        <w:tc>
          <w:tcPr>
            <w:tcW w:w="3140"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after="0" w:line="240" w:lineRule="auto"/>
              <w:jc w:val="both"/>
              <w:rPr>
                <w:rFonts w:ascii="Times New Roman" w:eastAsia="Times New Roman" w:hAnsi="Times New Roman" w:cs="Times New Roman"/>
                <w:sz w:val="26"/>
                <w:szCs w:val="26"/>
              </w:rPr>
            </w:pPr>
            <w:r w:rsidRPr="00CF3530">
              <w:rPr>
                <w:rFonts w:ascii="Times New Roman" w:hAnsi="Times New Roman" w:cs="Times New Roman"/>
                <w:sz w:val="26"/>
                <w:szCs w:val="26"/>
              </w:rPr>
              <w:lastRenderedPageBreak/>
              <w:t xml:space="preserve">Noteikumu Nr.748 15.punkts nosaka, ka novadu pašvaldībām atlīdzina izdevumus par </w:t>
            </w:r>
            <w:r w:rsidRPr="00CF3530">
              <w:rPr>
                <w:rFonts w:ascii="Times New Roman" w:eastAsia="Times New Roman" w:hAnsi="Times New Roman" w:cs="Times New Roman"/>
                <w:iCs/>
                <w:sz w:val="26"/>
                <w:szCs w:val="26"/>
              </w:rPr>
              <w:t xml:space="preserve">vēstuļu </w:t>
            </w:r>
            <w:r w:rsidRPr="00CF3530">
              <w:rPr>
                <w:rFonts w:ascii="Times New Roman" w:eastAsia="Times New Roman" w:hAnsi="Times New Roman" w:cs="Times New Roman"/>
                <w:iCs/>
                <w:sz w:val="26"/>
                <w:szCs w:val="26"/>
              </w:rPr>
              <w:lastRenderedPageBreak/>
              <w:t>korespondences sūtījum</w:t>
            </w:r>
            <w:r w:rsidRPr="00CF3530">
              <w:rPr>
                <w:rFonts w:ascii="Times New Roman" w:hAnsi="Times New Roman" w:cs="Times New Roman"/>
                <w:iCs/>
                <w:sz w:val="26"/>
                <w:szCs w:val="26"/>
              </w:rPr>
              <w:t xml:space="preserve">iem, kas nepieciešami darījumu administrēšanai. Pašvaldības ir iesniegušas informāciju, ka šiem mērķiem ir nosūtītas 74 ierakstītas vēstules, kam kopā ir izlietots 105,33 </w:t>
            </w:r>
            <w:proofErr w:type="spellStart"/>
            <w:r w:rsidRPr="00CF3530">
              <w:rPr>
                <w:rFonts w:ascii="Times New Roman" w:hAnsi="Times New Roman" w:cs="Times New Roman"/>
                <w:i/>
                <w:iCs/>
                <w:sz w:val="26"/>
                <w:szCs w:val="26"/>
              </w:rPr>
              <w:t>euro</w:t>
            </w:r>
            <w:proofErr w:type="spellEnd"/>
            <w:r w:rsidRPr="00CF3530">
              <w:rPr>
                <w:rFonts w:ascii="Times New Roman" w:hAnsi="Times New Roman" w:cs="Times New Roman"/>
                <w:iCs/>
                <w:sz w:val="26"/>
                <w:szCs w:val="26"/>
              </w:rPr>
              <w:t xml:space="preserve">, vidēji 1,42 </w:t>
            </w:r>
            <w:proofErr w:type="spellStart"/>
            <w:r w:rsidRPr="00CF3530">
              <w:rPr>
                <w:rFonts w:ascii="Times New Roman" w:hAnsi="Times New Roman" w:cs="Times New Roman"/>
                <w:i/>
                <w:iCs/>
                <w:sz w:val="26"/>
                <w:szCs w:val="26"/>
              </w:rPr>
              <w:t>euro</w:t>
            </w:r>
            <w:proofErr w:type="spellEnd"/>
            <w:r w:rsidRPr="00CF3530">
              <w:rPr>
                <w:rFonts w:ascii="Times New Roman" w:hAnsi="Times New Roman" w:cs="Times New Roman"/>
                <w:iCs/>
                <w:sz w:val="26"/>
                <w:szCs w:val="26"/>
              </w:rPr>
              <w:t xml:space="preserve"> par vienu sūtījumu.</w:t>
            </w:r>
          </w:p>
          <w:p w:rsidR="00174254" w:rsidRPr="00CF3530" w:rsidRDefault="00174254" w:rsidP="004307D4">
            <w:pPr>
              <w:jc w:val="both"/>
              <w:rPr>
                <w:rFonts w:ascii="Times New Roman" w:hAnsi="Times New Roman" w:cs="Times New Roman"/>
                <w:sz w:val="26"/>
                <w:szCs w:val="26"/>
              </w:rPr>
            </w:pPr>
            <w:r w:rsidRPr="00CF3530">
              <w:rPr>
                <w:rFonts w:ascii="Times New Roman" w:hAnsi="Times New Roman" w:cs="Times New Roman"/>
                <w:sz w:val="26"/>
                <w:szCs w:val="26"/>
              </w:rPr>
              <w:t xml:space="preserve">Finansējums 105,33 </w:t>
            </w:r>
            <w:proofErr w:type="spellStart"/>
            <w:r w:rsidRPr="00CF3530">
              <w:rPr>
                <w:rFonts w:ascii="Times New Roman" w:hAnsi="Times New Roman" w:cs="Times New Roman"/>
                <w:sz w:val="26"/>
                <w:szCs w:val="26"/>
              </w:rPr>
              <w:t>euro</w:t>
            </w:r>
            <w:proofErr w:type="spellEnd"/>
            <w:r w:rsidRPr="00CF3530">
              <w:rPr>
                <w:rFonts w:ascii="Times New Roman" w:hAnsi="Times New Roman" w:cs="Times New Roman"/>
                <w:sz w:val="26"/>
                <w:szCs w:val="26"/>
              </w:rPr>
              <w:t xml:space="preserve"> tiks pārskaitīts pašvaldībām no VARAM budžeta šīm mērķim paredzētiem līdzekļiem (EKK 7310).  </w:t>
            </w: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lastRenderedPageBreak/>
              <w:t>6.1. detalizēts ieņēmumu aprēķins</w:t>
            </w:r>
          </w:p>
        </w:tc>
        <w:tc>
          <w:tcPr>
            <w:tcW w:w="3140"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after="0" w:line="240" w:lineRule="auto"/>
              <w:rPr>
                <w:rFonts w:ascii="Times New Roman" w:eastAsia="Times New Roman" w:hAnsi="Times New Roman" w:cs="Times New Roman"/>
                <w:sz w:val="26"/>
                <w:szCs w:val="26"/>
              </w:rPr>
            </w:pP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1860"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6.2. detalizēts izdevumu aprēķins</w:t>
            </w:r>
          </w:p>
        </w:tc>
        <w:tc>
          <w:tcPr>
            <w:tcW w:w="3140"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4254" w:rsidRPr="00CF3530" w:rsidRDefault="00174254" w:rsidP="00174254">
            <w:pPr>
              <w:spacing w:after="0" w:line="240" w:lineRule="auto"/>
              <w:rPr>
                <w:rFonts w:ascii="Times New Roman" w:eastAsia="Times New Roman" w:hAnsi="Times New Roman" w:cs="Times New Roman"/>
                <w:sz w:val="26"/>
                <w:szCs w:val="26"/>
              </w:rPr>
            </w:pPr>
          </w:p>
        </w:tc>
      </w:tr>
      <w:tr w:rsidR="00174254" w:rsidRPr="00CF3530" w:rsidTr="00174254">
        <w:tblPrEx>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rPr>
          <w:trHeight w:val="444"/>
        </w:trPr>
        <w:tc>
          <w:tcPr>
            <w:tcW w:w="1860" w:type="pct"/>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after="0" w:line="240" w:lineRule="auto"/>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7. Cita informācija</w:t>
            </w:r>
          </w:p>
        </w:tc>
        <w:tc>
          <w:tcPr>
            <w:tcW w:w="314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174254" w:rsidRPr="00CF3530" w:rsidRDefault="00174254" w:rsidP="00174254">
            <w:pPr>
              <w:spacing w:before="100" w:beforeAutospacing="1" w:after="100" w:afterAutospacing="1" w:line="213" w:lineRule="atLeast"/>
              <w:rPr>
                <w:rFonts w:ascii="Times New Roman" w:eastAsia="Times New Roman" w:hAnsi="Times New Roman" w:cs="Times New Roman"/>
                <w:sz w:val="26"/>
                <w:szCs w:val="26"/>
              </w:rPr>
            </w:pPr>
            <w:r w:rsidRPr="00CF3530">
              <w:rPr>
                <w:rFonts w:ascii="Times New Roman" w:hAnsi="Times New Roman" w:cs="Times New Roman"/>
                <w:sz w:val="26"/>
                <w:szCs w:val="26"/>
              </w:rPr>
              <w:t xml:space="preserve">Finansējums 105,33 </w:t>
            </w:r>
            <w:proofErr w:type="spellStart"/>
            <w:r w:rsidRPr="00CF3530">
              <w:rPr>
                <w:rFonts w:ascii="Times New Roman" w:hAnsi="Times New Roman" w:cs="Times New Roman"/>
                <w:sz w:val="26"/>
                <w:szCs w:val="26"/>
              </w:rPr>
              <w:t>euro</w:t>
            </w:r>
            <w:proofErr w:type="spellEnd"/>
            <w:r w:rsidRPr="00CF3530">
              <w:rPr>
                <w:rFonts w:ascii="Times New Roman" w:hAnsi="Times New Roman" w:cs="Times New Roman"/>
                <w:sz w:val="26"/>
                <w:szCs w:val="26"/>
              </w:rPr>
              <w:t xml:space="preserve"> tiks pārskaitīts pašvaldībām no VARAM budžeta programmā 30.00.00 „Pašvaldību attīstības nacionālie atbalsta instrumenti” paredzētajiem līdzekļiem.</w:t>
            </w:r>
          </w:p>
        </w:tc>
      </w:tr>
    </w:tbl>
    <w:p w:rsidR="00367FD6" w:rsidRPr="00CF3530" w:rsidRDefault="00367FD6" w:rsidP="00367FD6">
      <w:pPr>
        <w:rPr>
          <w:sz w:val="26"/>
          <w:szCs w:val="26"/>
        </w:rPr>
      </w:pPr>
    </w:p>
    <w:tbl>
      <w:tblPr>
        <w:tblW w:w="5794" w:type="pct"/>
        <w:jc w:val="center"/>
        <w:tblInd w:w="-1325"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26"/>
        <w:gridCol w:w="3829"/>
        <w:gridCol w:w="5433"/>
      </w:tblGrid>
      <w:tr w:rsidR="00367FD6" w:rsidRPr="00CF3530" w:rsidTr="00483743">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67FD6" w:rsidRPr="00CF3530" w:rsidRDefault="00367FD6" w:rsidP="00483743">
            <w:pPr>
              <w:pStyle w:val="tvhtml"/>
              <w:jc w:val="center"/>
              <w:rPr>
                <w:b/>
                <w:bCs/>
                <w:sz w:val="26"/>
                <w:szCs w:val="26"/>
              </w:rPr>
            </w:pPr>
            <w:r w:rsidRPr="00CF3530">
              <w:rPr>
                <w:b/>
                <w:bCs/>
                <w:sz w:val="26"/>
                <w:szCs w:val="26"/>
              </w:rPr>
              <w:t>VI. Sabiedrības līdzdalība un komunikācijas aktivitātes</w:t>
            </w:r>
          </w:p>
        </w:tc>
      </w:tr>
      <w:tr w:rsidR="00367FD6" w:rsidRPr="00CF3530" w:rsidTr="000961E8">
        <w:trPr>
          <w:trHeight w:val="670"/>
          <w:jc w:val="center"/>
        </w:trPr>
        <w:tc>
          <w:tcPr>
            <w:tcW w:w="220" w:type="pct"/>
            <w:tcBorders>
              <w:top w:val="outset" w:sz="6" w:space="0" w:color="414142"/>
              <w:left w:val="outset" w:sz="6" w:space="0" w:color="414142"/>
              <w:bottom w:val="outset" w:sz="6" w:space="0" w:color="414142"/>
              <w:right w:val="outset" w:sz="6" w:space="0" w:color="414142"/>
            </w:tcBorders>
            <w:hideMark/>
          </w:tcPr>
          <w:p w:rsidR="00367FD6" w:rsidRPr="00CF3530" w:rsidRDefault="00367FD6" w:rsidP="00483743">
            <w:pPr>
              <w:spacing w:line="240" w:lineRule="auto"/>
              <w:rPr>
                <w:rFonts w:ascii="Times New Roman" w:hAnsi="Times New Roman" w:cs="Times New Roman"/>
                <w:sz w:val="26"/>
                <w:szCs w:val="26"/>
              </w:rPr>
            </w:pPr>
            <w:r w:rsidRPr="00CF3530">
              <w:rPr>
                <w:rFonts w:ascii="Times New Roman" w:hAnsi="Times New Roman" w:cs="Times New Roman"/>
                <w:sz w:val="26"/>
                <w:szCs w:val="26"/>
              </w:rPr>
              <w:t>1.</w:t>
            </w:r>
          </w:p>
        </w:tc>
        <w:tc>
          <w:tcPr>
            <w:tcW w:w="1976" w:type="pct"/>
            <w:tcBorders>
              <w:top w:val="outset" w:sz="6" w:space="0" w:color="414142"/>
              <w:left w:val="outset" w:sz="6" w:space="0" w:color="414142"/>
              <w:bottom w:val="outset" w:sz="6" w:space="0" w:color="414142"/>
              <w:right w:val="outset" w:sz="6" w:space="0" w:color="414142"/>
            </w:tcBorders>
            <w:hideMark/>
          </w:tcPr>
          <w:p w:rsidR="00367FD6" w:rsidRPr="00CF3530" w:rsidRDefault="00367FD6" w:rsidP="00483743">
            <w:pPr>
              <w:spacing w:line="240" w:lineRule="auto"/>
              <w:rPr>
                <w:rFonts w:ascii="Times New Roman" w:hAnsi="Times New Roman" w:cs="Times New Roman"/>
                <w:sz w:val="26"/>
                <w:szCs w:val="26"/>
              </w:rPr>
            </w:pPr>
            <w:r w:rsidRPr="00CF3530">
              <w:rPr>
                <w:rFonts w:ascii="Times New Roman" w:hAnsi="Times New Roman" w:cs="Times New Roman"/>
                <w:sz w:val="26"/>
                <w:szCs w:val="26"/>
              </w:rPr>
              <w:t>Plānotās sabiedrības līdzdalības un komunikācijas aktivitātes saistībā ar projektu</w:t>
            </w:r>
          </w:p>
        </w:tc>
        <w:tc>
          <w:tcPr>
            <w:tcW w:w="2805" w:type="pct"/>
            <w:tcBorders>
              <w:top w:val="outset" w:sz="6" w:space="0" w:color="414142"/>
              <w:left w:val="outset" w:sz="6" w:space="0" w:color="414142"/>
              <w:bottom w:val="outset" w:sz="6" w:space="0" w:color="414142"/>
              <w:right w:val="outset" w:sz="6" w:space="0" w:color="414142"/>
            </w:tcBorders>
            <w:hideMark/>
          </w:tcPr>
          <w:p w:rsidR="00367FD6" w:rsidRPr="00CF3530" w:rsidRDefault="000961E8" w:rsidP="00006E6C">
            <w:pPr>
              <w:spacing w:after="0" w:line="240" w:lineRule="auto"/>
              <w:ind w:firstLine="398"/>
              <w:jc w:val="both"/>
              <w:rPr>
                <w:rFonts w:ascii="Times New Roman" w:hAnsi="Times New Roman" w:cs="Times New Roman"/>
                <w:sz w:val="26"/>
                <w:szCs w:val="26"/>
              </w:rPr>
            </w:pPr>
            <w:r w:rsidRPr="00CF3530">
              <w:rPr>
                <w:rFonts w:ascii="Times New Roman" w:eastAsia="Times New Roman" w:hAnsi="Times New Roman" w:cs="Times New Roman"/>
                <w:color w:val="000000"/>
                <w:sz w:val="26"/>
                <w:szCs w:val="26"/>
              </w:rPr>
              <w:t xml:space="preserve">Rīkojuma projekts nosaka pašvaldībām pārskaitāmo valsts budžeta līdzekļu apjomu, līdz ar to tas nav attiecināms uz </w:t>
            </w:r>
            <w:r w:rsidR="00006E6C" w:rsidRPr="00CF3530">
              <w:rPr>
                <w:rFonts w:ascii="Times New Roman" w:eastAsia="Times New Roman" w:hAnsi="Times New Roman" w:cs="Times New Roman"/>
                <w:color w:val="000000"/>
                <w:sz w:val="26"/>
                <w:szCs w:val="26"/>
              </w:rPr>
              <w:t xml:space="preserve">publiskās apspriešanas procesu kā tas ir noteikts </w:t>
            </w:r>
            <w:r w:rsidR="00367FD6" w:rsidRPr="00CF3530">
              <w:rPr>
                <w:rFonts w:ascii="Times New Roman" w:eastAsia="Times New Roman" w:hAnsi="Times New Roman" w:cs="Times New Roman"/>
                <w:color w:val="000000"/>
                <w:sz w:val="26"/>
                <w:szCs w:val="26"/>
              </w:rPr>
              <w:t>Ministru kabineta 2009.gada 25.augusta noteikum</w:t>
            </w:r>
            <w:r w:rsidR="00006E6C" w:rsidRPr="00CF3530">
              <w:rPr>
                <w:rFonts w:ascii="Times New Roman" w:eastAsia="Times New Roman" w:hAnsi="Times New Roman" w:cs="Times New Roman"/>
                <w:color w:val="000000"/>
                <w:sz w:val="26"/>
                <w:szCs w:val="26"/>
              </w:rPr>
              <w:t>os</w:t>
            </w:r>
            <w:r w:rsidR="00367FD6" w:rsidRPr="00CF3530">
              <w:rPr>
                <w:rFonts w:ascii="Times New Roman" w:eastAsia="Times New Roman" w:hAnsi="Times New Roman" w:cs="Times New Roman"/>
                <w:color w:val="000000"/>
                <w:sz w:val="26"/>
                <w:szCs w:val="26"/>
              </w:rPr>
              <w:t xml:space="preserve"> Nr.970 „Sabiedrības līdzdalības kārtība attīstības plānošanas procesā”</w:t>
            </w:r>
            <w:r w:rsidRPr="00CF3530">
              <w:rPr>
                <w:rFonts w:ascii="Times New Roman" w:eastAsia="Times New Roman" w:hAnsi="Times New Roman" w:cs="Times New Roman"/>
                <w:color w:val="000000"/>
                <w:sz w:val="26"/>
                <w:szCs w:val="26"/>
              </w:rPr>
              <w:t>.</w:t>
            </w:r>
          </w:p>
        </w:tc>
      </w:tr>
      <w:tr w:rsidR="00367FD6" w:rsidRPr="00CF3530" w:rsidTr="00483743">
        <w:trPr>
          <w:trHeight w:val="628"/>
          <w:jc w:val="center"/>
        </w:trPr>
        <w:tc>
          <w:tcPr>
            <w:tcW w:w="220" w:type="pct"/>
            <w:tcBorders>
              <w:top w:val="outset" w:sz="6" w:space="0" w:color="414142"/>
              <w:left w:val="outset" w:sz="6" w:space="0" w:color="414142"/>
              <w:bottom w:val="outset" w:sz="6" w:space="0" w:color="414142"/>
              <w:right w:val="outset" w:sz="6" w:space="0" w:color="414142"/>
            </w:tcBorders>
            <w:hideMark/>
          </w:tcPr>
          <w:p w:rsidR="00367FD6" w:rsidRPr="00CF3530" w:rsidRDefault="00367FD6" w:rsidP="00483743">
            <w:pPr>
              <w:spacing w:line="240" w:lineRule="auto"/>
              <w:rPr>
                <w:rFonts w:ascii="Times New Roman" w:hAnsi="Times New Roman" w:cs="Times New Roman"/>
                <w:sz w:val="26"/>
                <w:szCs w:val="26"/>
              </w:rPr>
            </w:pPr>
            <w:r w:rsidRPr="00CF3530">
              <w:rPr>
                <w:rFonts w:ascii="Times New Roman" w:hAnsi="Times New Roman" w:cs="Times New Roman"/>
                <w:sz w:val="26"/>
                <w:szCs w:val="26"/>
              </w:rPr>
              <w:t>2.</w:t>
            </w:r>
          </w:p>
        </w:tc>
        <w:tc>
          <w:tcPr>
            <w:tcW w:w="1976" w:type="pct"/>
            <w:tcBorders>
              <w:top w:val="outset" w:sz="6" w:space="0" w:color="414142"/>
              <w:left w:val="outset" w:sz="6" w:space="0" w:color="414142"/>
              <w:bottom w:val="outset" w:sz="6" w:space="0" w:color="414142"/>
              <w:right w:val="outset" w:sz="6" w:space="0" w:color="414142"/>
            </w:tcBorders>
            <w:hideMark/>
          </w:tcPr>
          <w:p w:rsidR="00367FD6" w:rsidRPr="00CF3530" w:rsidRDefault="00367FD6" w:rsidP="00483743">
            <w:pPr>
              <w:spacing w:line="240" w:lineRule="auto"/>
              <w:rPr>
                <w:rFonts w:ascii="Times New Roman" w:hAnsi="Times New Roman" w:cs="Times New Roman"/>
                <w:sz w:val="26"/>
                <w:szCs w:val="26"/>
              </w:rPr>
            </w:pPr>
            <w:r w:rsidRPr="00CF3530">
              <w:rPr>
                <w:rFonts w:ascii="Times New Roman" w:hAnsi="Times New Roman" w:cs="Times New Roman"/>
                <w:sz w:val="26"/>
                <w:szCs w:val="26"/>
              </w:rPr>
              <w:t>Sabiedrības līdzdalība projekta izstrādē</w:t>
            </w:r>
          </w:p>
        </w:tc>
        <w:tc>
          <w:tcPr>
            <w:tcW w:w="2805" w:type="pct"/>
            <w:tcBorders>
              <w:top w:val="outset" w:sz="6" w:space="0" w:color="414142"/>
              <w:left w:val="outset" w:sz="6" w:space="0" w:color="414142"/>
              <w:bottom w:val="outset" w:sz="6" w:space="0" w:color="414142"/>
              <w:right w:val="outset" w:sz="6" w:space="0" w:color="414142"/>
            </w:tcBorders>
            <w:hideMark/>
          </w:tcPr>
          <w:p w:rsidR="00367FD6" w:rsidRPr="00CF3530" w:rsidRDefault="00367FD6" w:rsidP="00483743">
            <w:pPr>
              <w:spacing w:line="240" w:lineRule="auto"/>
              <w:rPr>
                <w:rFonts w:ascii="Times New Roman" w:hAnsi="Times New Roman" w:cs="Times New Roman"/>
                <w:sz w:val="26"/>
                <w:szCs w:val="26"/>
              </w:rPr>
            </w:pPr>
            <w:r w:rsidRPr="00CF3530">
              <w:rPr>
                <w:rFonts w:ascii="Times New Roman" w:hAnsi="Times New Roman" w:cs="Times New Roman"/>
                <w:sz w:val="26"/>
                <w:szCs w:val="26"/>
              </w:rPr>
              <w:t>Projekts šo jomu neskar.</w:t>
            </w:r>
          </w:p>
        </w:tc>
      </w:tr>
      <w:tr w:rsidR="00367FD6" w:rsidRPr="00CF3530" w:rsidTr="00483743">
        <w:trPr>
          <w:trHeight w:val="372"/>
          <w:jc w:val="center"/>
        </w:trPr>
        <w:tc>
          <w:tcPr>
            <w:tcW w:w="220" w:type="pct"/>
            <w:tcBorders>
              <w:top w:val="outset" w:sz="6" w:space="0" w:color="414142"/>
              <w:left w:val="outset" w:sz="6" w:space="0" w:color="414142"/>
              <w:bottom w:val="outset" w:sz="6" w:space="0" w:color="414142"/>
              <w:right w:val="outset" w:sz="6" w:space="0" w:color="414142"/>
            </w:tcBorders>
            <w:hideMark/>
          </w:tcPr>
          <w:p w:rsidR="00367FD6" w:rsidRPr="00CF3530" w:rsidRDefault="00367FD6" w:rsidP="00483743">
            <w:pPr>
              <w:spacing w:line="240" w:lineRule="auto"/>
              <w:rPr>
                <w:rFonts w:ascii="Times New Roman" w:hAnsi="Times New Roman" w:cs="Times New Roman"/>
                <w:sz w:val="26"/>
                <w:szCs w:val="26"/>
              </w:rPr>
            </w:pPr>
            <w:r w:rsidRPr="00CF3530">
              <w:rPr>
                <w:rFonts w:ascii="Times New Roman" w:hAnsi="Times New Roman" w:cs="Times New Roman"/>
                <w:sz w:val="26"/>
                <w:szCs w:val="26"/>
              </w:rPr>
              <w:t>3.</w:t>
            </w:r>
          </w:p>
        </w:tc>
        <w:tc>
          <w:tcPr>
            <w:tcW w:w="1976" w:type="pct"/>
            <w:tcBorders>
              <w:top w:val="outset" w:sz="6" w:space="0" w:color="414142"/>
              <w:left w:val="outset" w:sz="6" w:space="0" w:color="414142"/>
              <w:bottom w:val="outset" w:sz="6" w:space="0" w:color="414142"/>
              <w:right w:val="outset" w:sz="6" w:space="0" w:color="414142"/>
            </w:tcBorders>
            <w:hideMark/>
          </w:tcPr>
          <w:p w:rsidR="00367FD6" w:rsidRPr="00CF3530" w:rsidRDefault="00367FD6" w:rsidP="00483743">
            <w:pPr>
              <w:spacing w:line="240" w:lineRule="auto"/>
              <w:rPr>
                <w:rFonts w:ascii="Times New Roman" w:hAnsi="Times New Roman" w:cs="Times New Roman"/>
                <w:sz w:val="26"/>
                <w:szCs w:val="26"/>
              </w:rPr>
            </w:pPr>
            <w:r w:rsidRPr="00CF3530">
              <w:rPr>
                <w:rFonts w:ascii="Times New Roman" w:hAnsi="Times New Roman" w:cs="Times New Roman"/>
                <w:sz w:val="26"/>
                <w:szCs w:val="26"/>
              </w:rPr>
              <w:t>Sabiedrības līdzdalības rezultāti</w:t>
            </w:r>
          </w:p>
        </w:tc>
        <w:tc>
          <w:tcPr>
            <w:tcW w:w="2805" w:type="pct"/>
            <w:tcBorders>
              <w:top w:val="outset" w:sz="6" w:space="0" w:color="414142"/>
              <w:left w:val="outset" w:sz="6" w:space="0" w:color="414142"/>
              <w:bottom w:val="outset" w:sz="6" w:space="0" w:color="414142"/>
              <w:right w:val="outset" w:sz="6" w:space="0" w:color="414142"/>
            </w:tcBorders>
            <w:hideMark/>
          </w:tcPr>
          <w:p w:rsidR="00367FD6" w:rsidRPr="00CF3530" w:rsidRDefault="00367FD6" w:rsidP="00483743">
            <w:pPr>
              <w:spacing w:line="240" w:lineRule="auto"/>
              <w:rPr>
                <w:rFonts w:ascii="Times New Roman" w:hAnsi="Times New Roman" w:cs="Times New Roman"/>
                <w:sz w:val="26"/>
                <w:szCs w:val="26"/>
              </w:rPr>
            </w:pPr>
            <w:r w:rsidRPr="00CF3530">
              <w:rPr>
                <w:rFonts w:ascii="Times New Roman" w:hAnsi="Times New Roman" w:cs="Times New Roman"/>
                <w:sz w:val="26"/>
                <w:szCs w:val="26"/>
              </w:rPr>
              <w:t>Projekts šo jomu neskar.</w:t>
            </w:r>
          </w:p>
        </w:tc>
      </w:tr>
      <w:tr w:rsidR="00367FD6" w:rsidRPr="00CF3530" w:rsidTr="00483743">
        <w:trPr>
          <w:trHeight w:val="372"/>
          <w:jc w:val="center"/>
        </w:trPr>
        <w:tc>
          <w:tcPr>
            <w:tcW w:w="220" w:type="pct"/>
            <w:tcBorders>
              <w:top w:val="outset" w:sz="6" w:space="0" w:color="414142"/>
              <w:left w:val="outset" w:sz="6" w:space="0" w:color="414142"/>
              <w:bottom w:val="outset" w:sz="6" w:space="0" w:color="414142"/>
              <w:right w:val="outset" w:sz="6" w:space="0" w:color="414142"/>
            </w:tcBorders>
            <w:hideMark/>
          </w:tcPr>
          <w:p w:rsidR="00367FD6" w:rsidRPr="00CF3530" w:rsidRDefault="00367FD6" w:rsidP="00483743">
            <w:pPr>
              <w:spacing w:line="240" w:lineRule="auto"/>
              <w:rPr>
                <w:rFonts w:ascii="Times New Roman" w:hAnsi="Times New Roman" w:cs="Times New Roman"/>
                <w:sz w:val="26"/>
                <w:szCs w:val="26"/>
              </w:rPr>
            </w:pPr>
            <w:r w:rsidRPr="00CF3530">
              <w:rPr>
                <w:rFonts w:ascii="Times New Roman" w:hAnsi="Times New Roman" w:cs="Times New Roman"/>
                <w:sz w:val="26"/>
                <w:szCs w:val="26"/>
              </w:rPr>
              <w:t>4.</w:t>
            </w:r>
          </w:p>
        </w:tc>
        <w:tc>
          <w:tcPr>
            <w:tcW w:w="1976" w:type="pct"/>
            <w:tcBorders>
              <w:top w:val="outset" w:sz="6" w:space="0" w:color="414142"/>
              <w:left w:val="outset" w:sz="6" w:space="0" w:color="414142"/>
              <w:bottom w:val="outset" w:sz="6" w:space="0" w:color="414142"/>
              <w:right w:val="outset" w:sz="6" w:space="0" w:color="414142"/>
            </w:tcBorders>
            <w:hideMark/>
          </w:tcPr>
          <w:p w:rsidR="00367FD6" w:rsidRPr="00CF3530" w:rsidRDefault="00367FD6" w:rsidP="00483743">
            <w:pPr>
              <w:spacing w:line="240" w:lineRule="auto"/>
              <w:rPr>
                <w:rFonts w:ascii="Times New Roman" w:hAnsi="Times New Roman" w:cs="Times New Roman"/>
                <w:sz w:val="26"/>
                <w:szCs w:val="26"/>
              </w:rPr>
            </w:pPr>
            <w:r w:rsidRPr="00CF3530">
              <w:rPr>
                <w:rFonts w:ascii="Times New Roman" w:hAnsi="Times New Roman" w:cs="Times New Roman"/>
                <w:sz w:val="26"/>
                <w:szCs w:val="26"/>
              </w:rPr>
              <w:t>Cita informācija</w:t>
            </w:r>
          </w:p>
        </w:tc>
        <w:tc>
          <w:tcPr>
            <w:tcW w:w="2805" w:type="pct"/>
            <w:tcBorders>
              <w:top w:val="outset" w:sz="6" w:space="0" w:color="414142"/>
              <w:left w:val="outset" w:sz="6" w:space="0" w:color="414142"/>
              <w:bottom w:val="outset" w:sz="6" w:space="0" w:color="414142"/>
              <w:right w:val="outset" w:sz="6" w:space="0" w:color="414142"/>
            </w:tcBorders>
            <w:hideMark/>
          </w:tcPr>
          <w:p w:rsidR="00367FD6" w:rsidRPr="00CF3530" w:rsidRDefault="00367FD6" w:rsidP="00483743">
            <w:pPr>
              <w:pStyle w:val="tvhtml"/>
              <w:rPr>
                <w:sz w:val="26"/>
                <w:szCs w:val="26"/>
              </w:rPr>
            </w:pPr>
            <w:r w:rsidRPr="00CF3530">
              <w:rPr>
                <w:sz w:val="26"/>
                <w:szCs w:val="26"/>
              </w:rPr>
              <w:t>Nav.</w:t>
            </w:r>
          </w:p>
        </w:tc>
      </w:tr>
    </w:tbl>
    <w:p w:rsidR="00367FD6" w:rsidRPr="00CF3530" w:rsidRDefault="00367FD6" w:rsidP="00367FD6">
      <w:pPr>
        <w:rPr>
          <w:sz w:val="26"/>
          <w:szCs w:val="26"/>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98"/>
        <w:gridCol w:w="3289"/>
        <w:gridCol w:w="5975"/>
      </w:tblGrid>
      <w:tr w:rsidR="00367FD6" w:rsidRPr="00CF3530" w:rsidTr="00483743">
        <w:trPr>
          <w:trHeight w:val="554"/>
          <w:jc w:val="center"/>
        </w:trPr>
        <w:tc>
          <w:tcPr>
            <w:tcW w:w="9762" w:type="dxa"/>
            <w:gridSpan w:val="3"/>
            <w:tcBorders>
              <w:top w:val="single" w:sz="4" w:space="0" w:color="auto"/>
            </w:tcBorders>
            <w:vAlign w:val="center"/>
          </w:tcPr>
          <w:p w:rsidR="00367FD6" w:rsidRPr="00CF3530" w:rsidRDefault="00367FD6" w:rsidP="00483743">
            <w:pPr>
              <w:pStyle w:val="naisnod"/>
              <w:spacing w:before="0" w:after="0"/>
              <w:ind w:left="57" w:right="57"/>
              <w:rPr>
                <w:sz w:val="26"/>
                <w:szCs w:val="26"/>
              </w:rPr>
            </w:pPr>
            <w:r w:rsidRPr="00CF3530">
              <w:rPr>
                <w:sz w:val="26"/>
                <w:szCs w:val="26"/>
              </w:rPr>
              <w:t>VII. Tiesību akta projekta izpildes nodrošināšana un tās ietekme uz institūcijām</w:t>
            </w:r>
          </w:p>
        </w:tc>
      </w:tr>
      <w:tr w:rsidR="00367FD6" w:rsidRPr="00CF3530" w:rsidTr="00483743">
        <w:trPr>
          <w:trHeight w:val="427"/>
          <w:jc w:val="center"/>
        </w:trPr>
        <w:tc>
          <w:tcPr>
            <w:tcW w:w="498" w:type="dxa"/>
          </w:tcPr>
          <w:p w:rsidR="00367FD6" w:rsidRPr="00CF3530" w:rsidRDefault="00367FD6" w:rsidP="00483743">
            <w:pPr>
              <w:pStyle w:val="naisnod"/>
              <w:spacing w:before="0" w:after="0"/>
              <w:ind w:left="57" w:right="57"/>
              <w:jc w:val="left"/>
              <w:rPr>
                <w:b w:val="0"/>
                <w:sz w:val="26"/>
                <w:szCs w:val="26"/>
              </w:rPr>
            </w:pPr>
            <w:r w:rsidRPr="00CF3530">
              <w:rPr>
                <w:b w:val="0"/>
                <w:sz w:val="26"/>
                <w:szCs w:val="26"/>
              </w:rPr>
              <w:t>1.</w:t>
            </w:r>
          </w:p>
        </w:tc>
        <w:tc>
          <w:tcPr>
            <w:tcW w:w="3289" w:type="dxa"/>
          </w:tcPr>
          <w:p w:rsidR="00367FD6" w:rsidRPr="00CF3530" w:rsidRDefault="00367FD6" w:rsidP="00483743">
            <w:pPr>
              <w:pStyle w:val="naisf"/>
              <w:spacing w:before="0" w:after="0"/>
              <w:ind w:left="57" w:right="57"/>
              <w:rPr>
                <w:sz w:val="26"/>
                <w:szCs w:val="26"/>
              </w:rPr>
            </w:pPr>
            <w:r w:rsidRPr="00CF3530">
              <w:rPr>
                <w:sz w:val="26"/>
                <w:szCs w:val="26"/>
              </w:rPr>
              <w:t xml:space="preserve">Projekta izpildē iesaistītās institūcijas </w:t>
            </w:r>
          </w:p>
        </w:tc>
        <w:tc>
          <w:tcPr>
            <w:tcW w:w="5975" w:type="dxa"/>
          </w:tcPr>
          <w:p w:rsidR="00367FD6" w:rsidRPr="00CF3530" w:rsidRDefault="00502B9F" w:rsidP="00483743">
            <w:pPr>
              <w:spacing w:after="0" w:line="240" w:lineRule="auto"/>
              <w:jc w:val="both"/>
              <w:rPr>
                <w:rFonts w:eastAsia="Times New Roman"/>
                <w:sz w:val="26"/>
                <w:szCs w:val="26"/>
              </w:rPr>
            </w:pPr>
            <w:r w:rsidRPr="00CF3530">
              <w:rPr>
                <w:rFonts w:ascii="Times New Roman" w:eastAsia="Times New Roman" w:hAnsi="Times New Roman" w:cs="Times New Roman"/>
                <w:color w:val="000000"/>
                <w:sz w:val="26"/>
                <w:szCs w:val="26"/>
              </w:rPr>
              <w:t>VARAM</w:t>
            </w:r>
            <w:r w:rsidR="000961E8" w:rsidRPr="00CF3530">
              <w:rPr>
                <w:rFonts w:ascii="Times New Roman" w:eastAsia="Times New Roman" w:hAnsi="Times New Roman" w:cs="Times New Roman"/>
                <w:color w:val="000000"/>
                <w:sz w:val="26"/>
                <w:szCs w:val="26"/>
              </w:rPr>
              <w:t>, Zemkopības ministrija</w:t>
            </w:r>
            <w:r w:rsidR="00367FD6" w:rsidRPr="00CF3530">
              <w:rPr>
                <w:rFonts w:ascii="Times New Roman" w:eastAsia="Times New Roman" w:hAnsi="Times New Roman" w:cs="Times New Roman"/>
                <w:color w:val="000000"/>
                <w:sz w:val="26"/>
                <w:szCs w:val="26"/>
              </w:rPr>
              <w:t>.</w:t>
            </w:r>
          </w:p>
        </w:tc>
      </w:tr>
      <w:tr w:rsidR="00367FD6" w:rsidRPr="00CF3530" w:rsidTr="00483743">
        <w:trPr>
          <w:trHeight w:val="463"/>
          <w:jc w:val="center"/>
        </w:trPr>
        <w:tc>
          <w:tcPr>
            <w:tcW w:w="498" w:type="dxa"/>
          </w:tcPr>
          <w:p w:rsidR="00367FD6" w:rsidRPr="00CF3530" w:rsidRDefault="00367FD6" w:rsidP="00483743">
            <w:pPr>
              <w:pStyle w:val="naisnod"/>
              <w:spacing w:before="0" w:after="0"/>
              <w:ind w:left="57" w:right="57"/>
              <w:jc w:val="left"/>
              <w:rPr>
                <w:b w:val="0"/>
                <w:sz w:val="26"/>
                <w:szCs w:val="26"/>
              </w:rPr>
            </w:pPr>
            <w:r w:rsidRPr="00CF3530">
              <w:rPr>
                <w:b w:val="0"/>
                <w:sz w:val="26"/>
                <w:szCs w:val="26"/>
              </w:rPr>
              <w:t>2.</w:t>
            </w:r>
          </w:p>
        </w:tc>
        <w:tc>
          <w:tcPr>
            <w:tcW w:w="3289" w:type="dxa"/>
          </w:tcPr>
          <w:p w:rsidR="00367FD6" w:rsidRPr="00CF3530" w:rsidRDefault="00367FD6" w:rsidP="00483743">
            <w:pPr>
              <w:pStyle w:val="naisf"/>
              <w:spacing w:before="0" w:after="0"/>
              <w:ind w:left="57" w:right="57"/>
              <w:rPr>
                <w:sz w:val="26"/>
                <w:szCs w:val="26"/>
              </w:rPr>
            </w:pPr>
            <w:r w:rsidRPr="00CF3530">
              <w:rPr>
                <w:sz w:val="26"/>
                <w:szCs w:val="26"/>
              </w:rPr>
              <w:t>Projekta izpildes ietekme uz pārvaldes funkcijām un institucionālo struktūru.</w:t>
            </w:r>
          </w:p>
          <w:p w:rsidR="00367FD6" w:rsidRPr="00CF3530" w:rsidRDefault="00367FD6" w:rsidP="00483743">
            <w:pPr>
              <w:pStyle w:val="naisf"/>
              <w:spacing w:before="0" w:after="0"/>
              <w:ind w:left="57" w:right="57"/>
              <w:rPr>
                <w:sz w:val="26"/>
                <w:szCs w:val="26"/>
              </w:rPr>
            </w:pPr>
            <w:r w:rsidRPr="00CF3530">
              <w:rPr>
                <w:sz w:val="26"/>
                <w:szCs w:val="26"/>
              </w:rPr>
              <w:t xml:space="preserve">Jaunu institūciju izveide, </w:t>
            </w:r>
            <w:r w:rsidRPr="00CF3530">
              <w:rPr>
                <w:sz w:val="26"/>
                <w:szCs w:val="26"/>
              </w:rPr>
              <w:lastRenderedPageBreak/>
              <w:t>esošu institūciju likvidācija vai reorganizācija, to ietekme uz institūcijas cilvēkresursiem</w:t>
            </w:r>
          </w:p>
        </w:tc>
        <w:tc>
          <w:tcPr>
            <w:tcW w:w="5975" w:type="dxa"/>
          </w:tcPr>
          <w:p w:rsidR="00367FD6" w:rsidRPr="00CF3530" w:rsidRDefault="00367FD6" w:rsidP="00483743">
            <w:pPr>
              <w:spacing w:after="120"/>
              <w:jc w:val="both"/>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lastRenderedPageBreak/>
              <w:t>Projekts šo jomu neskar.</w:t>
            </w:r>
          </w:p>
        </w:tc>
      </w:tr>
      <w:tr w:rsidR="00367FD6" w:rsidRPr="00CF3530" w:rsidTr="00483743">
        <w:trPr>
          <w:trHeight w:val="476"/>
          <w:jc w:val="center"/>
        </w:trPr>
        <w:tc>
          <w:tcPr>
            <w:tcW w:w="498" w:type="dxa"/>
          </w:tcPr>
          <w:p w:rsidR="00367FD6" w:rsidRPr="00CF3530" w:rsidRDefault="00367FD6" w:rsidP="00483743">
            <w:pPr>
              <w:pStyle w:val="naiskr"/>
              <w:spacing w:before="0" w:after="0"/>
              <w:ind w:left="57" w:right="57"/>
              <w:rPr>
                <w:sz w:val="26"/>
                <w:szCs w:val="26"/>
              </w:rPr>
            </w:pPr>
            <w:r w:rsidRPr="00CF3530">
              <w:rPr>
                <w:sz w:val="26"/>
                <w:szCs w:val="26"/>
              </w:rPr>
              <w:lastRenderedPageBreak/>
              <w:t>3.</w:t>
            </w:r>
          </w:p>
        </w:tc>
        <w:tc>
          <w:tcPr>
            <w:tcW w:w="3289" w:type="dxa"/>
          </w:tcPr>
          <w:p w:rsidR="00367FD6" w:rsidRPr="00CF3530" w:rsidRDefault="00367FD6" w:rsidP="00483743">
            <w:pPr>
              <w:pStyle w:val="naiskr"/>
              <w:spacing w:before="0" w:after="0"/>
              <w:ind w:left="57" w:right="57"/>
              <w:rPr>
                <w:sz w:val="26"/>
                <w:szCs w:val="26"/>
              </w:rPr>
            </w:pPr>
            <w:r w:rsidRPr="00CF3530">
              <w:rPr>
                <w:sz w:val="26"/>
                <w:szCs w:val="26"/>
              </w:rPr>
              <w:t>Cita informācija</w:t>
            </w:r>
          </w:p>
        </w:tc>
        <w:tc>
          <w:tcPr>
            <w:tcW w:w="5975" w:type="dxa"/>
          </w:tcPr>
          <w:p w:rsidR="00367FD6" w:rsidRPr="00CF3530" w:rsidRDefault="00367FD6" w:rsidP="00483743">
            <w:pPr>
              <w:spacing w:after="120"/>
              <w:jc w:val="both"/>
              <w:rPr>
                <w:rFonts w:ascii="Times New Roman" w:eastAsia="Times New Roman" w:hAnsi="Times New Roman" w:cs="Times New Roman"/>
                <w:sz w:val="26"/>
                <w:szCs w:val="26"/>
              </w:rPr>
            </w:pPr>
            <w:r w:rsidRPr="00CF3530">
              <w:rPr>
                <w:rFonts w:ascii="Times New Roman" w:eastAsia="Times New Roman" w:hAnsi="Times New Roman" w:cs="Times New Roman"/>
                <w:sz w:val="26"/>
                <w:szCs w:val="26"/>
              </w:rPr>
              <w:t>Nav.</w:t>
            </w:r>
          </w:p>
        </w:tc>
      </w:tr>
    </w:tbl>
    <w:p w:rsidR="00367FD6" w:rsidRPr="00CF3530" w:rsidRDefault="00367FD6" w:rsidP="00367FD6">
      <w:pPr>
        <w:spacing w:after="0" w:line="240" w:lineRule="auto"/>
        <w:jc w:val="both"/>
        <w:rPr>
          <w:sz w:val="26"/>
          <w:szCs w:val="26"/>
        </w:rPr>
      </w:pPr>
    </w:p>
    <w:p w:rsidR="003E5A7A" w:rsidRPr="00CF3530" w:rsidRDefault="003E5A7A" w:rsidP="003E5A7A">
      <w:pPr>
        <w:jc w:val="both"/>
        <w:rPr>
          <w:rFonts w:ascii="Times New Roman" w:hAnsi="Times New Roman" w:cs="Times New Roman"/>
          <w:i/>
          <w:sz w:val="26"/>
          <w:szCs w:val="26"/>
        </w:rPr>
      </w:pPr>
      <w:r w:rsidRPr="00CF3530">
        <w:rPr>
          <w:rFonts w:ascii="Times New Roman" w:hAnsi="Times New Roman" w:cs="Times New Roman"/>
          <w:i/>
          <w:sz w:val="26"/>
          <w:szCs w:val="26"/>
        </w:rPr>
        <w:t xml:space="preserve">Anotācijas II, </w:t>
      </w:r>
      <w:r w:rsidR="000961E8" w:rsidRPr="00CF3530">
        <w:rPr>
          <w:rFonts w:ascii="Times New Roman" w:hAnsi="Times New Roman" w:cs="Times New Roman"/>
          <w:i/>
          <w:sz w:val="26"/>
          <w:szCs w:val="26"/>
        </w:rPr>
        <w:t>IV</w:t>
      </w:r>
      <w:r w:rsidRPr="00CF3530">
        <w:rPr>
          <w:rFonts w:ascii="Times New Roman" w:hAnsi="Times New Roman" w:cs="Times New Roman"/>
          <w:i/>
          <w:sz w:val="26"/>
          <w:szCs w:val="26"/>
        </w:rPr>
        <w:t>, V sadaļa - nav attiecināms.</w:t>
      </w:r>
    </w:p>
    <w:p w:rsidR="00CF3530" w:rsidRDefault="00CF3530" w:rsidP="00367FD6">
      <w:pPr>
        <w:spacing w:after="0" w:line="240" w:lineRule="auto"/>
        <w:jc w:val="both"/>
        <w:rPr>
          <w:rFonts w:ascii="Times New Roman" w:hAnsi="Times New Roman" w:cs="Times New Roman"/>
          <w:sz w:val="26"/>
          <w:szCs w:val="26"/>
        </w:rPr>
      </w:pPr>
    </w:p>
    <w:p w:rsidR="00367FD6" w:rsidRPr="00CF3530" w:rsidRDefault="00367FD6" w:rsidP="00367FD6">
      <w:pPr>
        <w:spacing w:after="0" w:line="240" w:lineRule="auto"/>
        <w:jc w:val="both"/>
        <w:rPr>
          <w:rFonts w:ascii="Times New Roman" w:hAnsi="Times New Roman" w:cs="Times New Roman"/>
          <w:sz w:val="26"/>
          <w:szCs w:val="26"/>
        </w:rPr>
      </w:pPr>
      <w:r w:rsidRPr="00CF3530">
        <w:rPr>
          <w:rFonts w:ascii="Times New Roman" w:hAnsi="Times New Roman" w:cs="Times New Roman"/>
          <w:sz w:val="26"/>
          <w:szCs w:val="26"/>
        </w:rPr>
        <w:t>Vides aizsardzības un reģionālās</w:t>
      </w:r>
    </w:p>
    <w:p w:rsidR="00367FD6" w:rsidRPr="00CF3530" w:rsidRDefault="00367FD6" w:rsidP="00CF3530">
      <w:pPr>
        <w:tabs>
          <w:tab w:val="left" w:pos="6930"/>
        </w:tabs>
        <w:spacing w:after="0" w:line="240" w:lineRule="auto"/>
        <w:jc w:val="both"/>
        <w:rPr>
          <w:rFonts w:ascii="Times New Roman" w:hAnsi="Times New Roman" w:cs="Times New Roman"/>
          <w:sz w:val="26"/>
          <w:szCs w:val="26"/>
        </w:rPr>
      </w:pPr>
      <w:r w:rsidRPr="00CF3530">
        <w:rPr>
          <w:rFonts w:ascii="Times New Roman" w:hAnsi="Times New Roman" w:cs="Times New Roman"/>
          <w:sz w:val="26"/>
          <w:szCs w:val="26"/>
        </w:rPr>
        <w:t>a</w:t>
      </w:r>
      <w:r w:rsidR="00CF3530" w:rsidRPr="00CF3530">
        <w:rPr>
          <w:rFonts w:ascii="Times New Roman" w:hAnsi="Times New Roman" w:cs="Times New Roman"/>
          <w:sz w:val="26"/>
          <w:szCs w:val="26"/>
        </w:rPr>
        <w:t xml:space="preserve">ttīstības ministrs </w:t>
      </w:r>
      <w:r w:rsidR="00CF3530" w:rsidRPr="00CF3530">
        <w:rPr>
          <w:rFonts w:ascii="Times New Roman" w:hAnsi="Times New Roman" w:cs="Times New Roman"/>
          <w:sz w:val="26"/>
          <w:szCs w:val="26"/>
        </w:rPr>
        <w:tab/>
        <w:t xml:space="preserve">  K.Gerhards</w:t>
      </w:r>
      <w:r w:rsidR="00CF3530" w:rsidRPr="00CF3530">
        <w:rPr>
          <w:rFonts w:ascii="Times New Roman" w:hAnsi="Times New Roman" w:cs="Times New Roman"/>
          <w:sz w:val="26"/>
          <w:szCs w:val="26"/>
        </w:rPr>
        <w:tab/>
      </w:r>
      <w:r w:rsidR="00CF3530" w:rsidRPr="00CF3530">
        <w:rPr>
          <w:rFonts w:ascii="Times New Roman" w:hAnsi="Times New Roman" w:cs="Times New Roman"/>
          <w:sz w:val="26"/>
          <w:szCs w:val="26"/>
        </w:rPr>
        <w:tab/>
      </w:r>
      <w:r w:rsidRPr="00CF3530">
        <w:rPr>
          <w:rFonts w:ascii="Times New Roman" w:hAnsi="Times New Roman" w:cs="Times New Roman"/>
          <w:sz w:val="26"/>
          <w:szCs w:val="26"/>
        </w:rPr>
        <w:tab/>
      </w:r>
    </w:p>
    <w:p w:rsidR="00CF3530" w:rsidRDefault="00CF3530" w:rsidP="00367FD6">
      <w:pPr>
        <w:spacing w:after="0" w:line="240" w:lineRule="auto"/>
        <w:rPr>
          <w:rFonts w:ascii="Times New Roman" w:hAnsi="Times New Roman" w:cs="Times New Roman"/>
          <w:sz w:val="26"/>
          <w:szCs w:val="26"/>
        </w:rPr>
      </w:pPr>
    </w:p>
    <w:p w:rsidR="00367FD6" w:rsidRPr="00CF3530" w:rsidRDefault="00367FD6" w:rsidP="00367FD6">
      <w:pPr>
        <w:spacing w:after="0" w:line="240" w:lineRule="auto"/>
        <w:rPr>
          <w:rFonts w:ascii="Times New Roman" w:hAnsi="Times New Roman" w:cs="Times New Roman"/>
          <w:sz w:val="26"/>
          <w:szCs w:val="26"/>
        </w:rPr>
      </w:pPr>
      <w:r w:rsidRPr="00CF3530">
        <w:rPr>
          <w:rFonts w:ascii="Times New Roman" w:hAnsi="Times New Roman" w:cs="Times New Roman"/>
          <w:sz w:val="26"/>
          <w:szCs w:val="26"/>
        </w:rPr>
        <w:t>Vīza:</w:t>
      </w:r>
    </w:p>
    <w:p w:rsidR="00367FD6" w:rsidRPr="00CF3530" w:rsidRDefault="00367FD6" w:rsidP="00367FD6">
      <w:pPr>
        <w:spacing w:after="0" w:line="240" w:lineRule="auto"/>
        <w:rPr>
          <w:rFonts w:ascii="Times New Roman" w:hAnsi="Times New Roman" w:cs="Times New Roman"/>
          <w:sz w:val="26"/>
          <w:szCs w:val="26"/>
        </w:rPr>
      </w:pPr>
      <w:r w:rsidRPr="00CF3530">
        <w:rPr>
          <w:rFonts w:ascii="Times New Roman" w:hAnsi="Times New Roman" w:cs="Times New Roman"/>
          <w:sz w:val="26"/>
          <w:szCs w:val="26"/>
        </w:rPr>
        <w:t xml:space="preserve">Vides aizsardzības un reģionālās attīstības </w:t>
      </w:r>
    </w:p>
    <w:p w:rsidR="00367FD6" w:rsidRPr="00CF3530" w:rsidRDefault="00367FD6" w:rsidP="00367FD6">
      <w:pPr>
        <w:spacing w:after="0" w:line="240" w:lineRule="auto"/>
        <w:rPr>
          <w:rFonts w:ascii="Times New Roman" w:hAnsi="Times New Roman" w:cs="Times New Roman"/>
          <w:sz w:val="26"/>
          <w:szCs w:val="26"/>
        </w:rPr>
      </w:pPr>
      <w:r w:rsidRPr="00CF3530">
        <w:rPr>
          <w:rFonts w:ascii="Times New Roman" w:hAnsi="Times New Roman" w:cs="Times New Roman"/>
          <w:sz w:val="26"/>
          <w:szCs w:val="26"/>
        </w:rPr>
        <w:t>ministrijas valsts sekretārs</w:t>
      </w:r>
      <w:r w:rsidRPr="00CF3530">
        <w:rPr>
          <w:rFonts w:ascii="Times New Roman" w:hAnsi="Times New Roman" w:cs="Times New Roman"/>
          <w:sz w:val="26"/>
          <w:szCs w:val="26"/>
        </w:rPr>
        <w:tab/>
      </w:r>
      <w:r w:rsidRPr="00CF3530">
        <w:rPr>
          <w:rFonts w:ascii="Times New Roman" w:hAnsi="Times New Roman" w:cs="Times New Roman"/>
          <w:sz w:val="26"/>
          <w:szCs w:val="26"/>
        </w:rPr>
        <w:tab/>
      </w:r>
      <w:r w:rsidRPr="00CF3530">
        <w:rPr>
          <w:rFonts w:ascii="Times New Roman" w:hAnsi="Times New Roman" w:cs="Times New Roman"/>
          <w:sz w:val="26"/>
          <w:szCs w:val="26"/>
        </w:rPr>
        <w:tab/>
      </w:r>
      <w:r w:rsidRPr="00CF3530">
        <w:rPr>
          <w:rFonts w:ascii="Times New Roman" w:hAnsi="Times New Roman" w:cs="Times New Roman"/>
          <w:sz w:val="26"/>
          <w:szCs w:val="26"/>
        </w:rPr>
        <w:tab/>
      </w:r>
      <w:r w:rsidRPr="00CF3530">
        <w:rPr>
          <w:rFonts w:ascii="Times New Roman" w:hAnsi="Times New Roman" w:cs="Times New Roman"/>
          <w:sz w:val="26"/>
          <w:szCs w:val="26"/>
        </w:rPr>
        <w:tab/>
      </w:r>
      <w:r w:rsidRPr="00CF3530">
        <w:rPr>
          <w:rFonts w:ascii="Times New Roman" w:hAnsi="Times New Roman" w:cs="Times New Roman"/>
          <w:sz w:val="26"/>
          <w:szCs w:val="26"/>
        </w:rPr>
        <w:tab/>
        <w:t xml:space="preserve">          G.Puķītis</w:t>
      </w:r>
    </w:p>
    <w:p w:rsidR="00367FD6" w:rsidRDefault="00367FD6" w:rsidP="00367FD6">
      <w:pPr>
        <w:pStyle w:val="Footer"/>
        <w:jc w:val="both"/>
        <w:rPr>
          <w:sz w:val="26"/>
          <w:szCs w:val="26"/>
        </w:rPr>
      </w:pPr>
    </w:p>
    <w:p w:rsidR="00CF3530" w:rsidRDefault="00CF3530" w:rsidP="00367FD6">
      <w:pPr>
        <w:pStyle w:val="Footer"/>
        <w:jc w:val="both"/>
        <w:rPr>
          <w:sz w:val="26"/>
          <w:szCs w:val="26"/>
        </w:rPr>
      </w:pPr>
    </w:p>
    <w:p w:rsidR="00CF3530" w:rsidRDefault="00CF3530" w:rsidP="00367FD6">
      <w:pPr>
        <w:pStyle w:val="Footer"/>
        <w:jc w:val="both"/>
        <w:rPr>
          <w:sz w:val="26"/>
          <w:szCs w:val="26"/>
        </w:rPr>
      </w:pPr>
    </w:p>
    <w:p w:rsidR="00CF3530" w:rsidRDefault="00CF3530" w:rsidP="00367FD6">
      <w:pPr>
        <w:pStyle w:val="Footer"/>
        <w:jc w:val="both"/>
        <w:rPr>
          <w:sz w:val="26"/>
          <w:szCs w:val="26"/>
        </w:rPr>
      </w:pPr>
    </w:p>
    <w:p w:rsidR="00CF3530" w:rsidRPr="00CF3530" w:rsidRDefault="00CF3530" w:rsidP="00367FD6">
      <w:pPr>
        <w:pStyle w:val="Footer"/>
        <w:jc w:val="both"/>
        <w:rPr>
          <w:sz w:val="26"/>
          <w:szCs w:val="26"/>
        </w:rPr>
      </w:pPr>
    </w:p>
    <w:p w:rsidR="00CF3530" w:rsidRDefault="00CF3530" w:rsidP="00367FD6">
      <w:pPr>
        <w:pStyle w:val="Footer"/>
        <w:jc w:val="both"/>
      </w:pPr>
    </w:p>
    <w:p w:rsidR="00367FD6" w:rsidRPr="00CF3530" w:rsidRDefault="007E1F0C" w:rsidP="00367FD6">
      <w:pPr>
        <w:pStyle w:val="Footer"/>
        <w:jc w:val="both"/>
      </w:pPr>
      <w:r w:rsidRPr="00CF3530">
        <w:t>23</w:t>
      </w:r>
      <w:r w:rsidR="00165BA5" w:rsidRPr="00CF3530">
        <w:t>.11</w:t>
      </w:r>
      <w:r w:rsidR="00367FD6" w:rsidRPr="00CF3530">
        <w:t>.2015. 8:50</w:t>
      </w:r>
    </w:p>
    <w:p w:rsidR="00CF3530" w:rsidRPr="00CF3530" w:rsidRDefault="00165BA5" w:rsidP="00CF3530">
      <w:pPr>
        <w:pStyle w:val="Footer"/>
        <w:jc w:val="both"/>
      </w:pPr>
      <w:r w:rsidRPr="00CF3530">
        <w:t>6</w:t>
      </w:r>
      <w:r w:rsidR="007E1F0C" w:rsidRPr="00CF3530">
        <w:t>72</w:t>
      </w:r>
    </w:p>
    <w:p w:rsidR="00367FD6" w:rsidRPr="00CF3530" w:rsidRDefault="000961E8" w:rsidP="00CF3530">
      <w:pPr>
        <w:pStyle w:val="Footer"/>
        <w:jc w:val="both"/>
      </w:pPr>
      <w:r w:rsidRPr="00CF3530">
        <w:t>E.Kāpostiņš</w:t>
      </w:r>
    </w:p>
    <w:p w:rsidR="000961E8" w:rsidRPr="00CF3530" w:rsidRDefault="000961E8" w:rsidP="00367FD6">
      <w:pPr>
        <w:spacing w:after="0" w:line="240" w:lineRule="auto"/>
        <w:rPr>
          <w:rFonts w:ascii="Times New Roman" w:hAnsi="Times New Roman" w:cs="Times New Roman"/>
          <w:color w:val="000000" w:themeColor="text1"/>
          <w:sz w:val="20"/>
          <w:szCs w:val="20"/>
        </w:rPr>
      </w:pPr>
      <w:r w:rsidRPr="00CF3530">
        <w:rPr>
          <w:rFonts w:ascii="Times New Roman" w:hAnsi="Times New Roman" w:cs="Times New Roman"/>
          <w:sz w:val="20"/>
          <w:szCs w:val="20"/>
        </w:rPr>
        <w:t>Edvins.kapostins@varam.gov.lv</w:t>
      </w:r>
    </w:p>
    <w:p w:rsidR="00367FD6" w:rsidRPr="00CF3530" w:rsidRDefault="000961E8" w:rsidP="00367FD6">
      <w:pPr>
        <w:spacing w:after="0" w:line="240" w:lineRule="auto"/>
        <w:rPr>
          <w:rFonts w:ascii="Times New Roman" w:hAnsi="Times New Roman" w:cs="Times New Roman"/>
          <w:sz w:val="20"/>
          <w:szCs w:val="20"/>
        </w:rPr>
      </w:pPr>
      <w:r w:rsidRPr="00CF3530">
        <w:rPr>
          <w:rFonts w:ascii="Times New Roman" w:hAnsi="Times New Roman" w:cs="Times New Roman"/>
          <w:sz w:val="20"/>
          <w:szCs w:val="20"/>
        </w:rPr>
        <w:t>67026565</w:t>
      </w:r>
    </w:p>
    <w:sectPr w:rsidR="00367FD6" w:rsidRPr="00CF3530" w:rsidSect="00CF3530">
      <w:headerReference w:type="default" r:id="rId7"/>
      <w:footerReference w:type="default" r:id="rId8"/>
      <w:pgSz w:w="11906" w:h="16838"/>
      <w:pgMar w:top="1418" w:right="1797" w:bottom="1418"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88E" w:rsidRDefault="0016488E" w:rsidP="00367FD6">
      <w:pPr>
        <w:spacing w:after="0" w:line="240" w:lineRule="auto"/>
      </w:pPr>
      <w:r>
        <w:separator/>
      </w:r>
    </w:p>
  </w:endnote>
  <w:endnote w:type="continuationSeparator" w:id="0">
    <w:p w:rsidR="0016488E" w:rsidRDefault="0016488E" w:rsidP="00367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8E" w:rsidRPr="007E1F0C" w:rsidRDefault="0016488E" w:rsidP="00483743">
    <w:pPr>
      <w:spacing w:line="240" w:lineRule="auto"/>
      <w:jc w:val="both"/>
      <w:rPr>
        <w:rFonts w:ascii="Times New Roman" w:hAnsi="Times New Roman" w:cs="Times New Roman"/>
        <w:sz w:val="20"/>
        <w:szCs w:val="20"/>
      </w:rPr>
    </w:pPr>
    <w:r w:rsidRPr="00483743">
      <w:rPr>
        <w:rFonts w:ascii="Times New Roman" w:hAnsi="Times New Roman" w:cs="Times New Roman"/>
        <w:sz w:val="20"/>
        <w:szCs w:val="20"/>
      </w:rPr>
      <w:t>VARAMAnot_</w:t>
    </w:r>
    <w:r w:rsidR="007E1F0C">
      <w:rPr>
        <w:rFonts w:ascii="Times New Roman" w:hAnsi="Times New Roman" w:cs="Times New Roman"/>
        <w:sz w:val="20"/>
        <w:szCs w:val="20"/>
      </w:rPr>
      <w:t>23</w:t>
    </w:r>
    <w:r w:rsidRPr="00483743">
      <w:rPr>
        <w:rFonts w:ascii="Times New Roman" w:hAnsi="Times New Roman" w:cs="Times New Roman"/>
        <w:sz w:val="20"/>
        <w:szCs w:val="20"/>
      </w:rPr>
      <w:t>1115</w:t>
    </w:r>
    <w:r>
      <w:rPr>
        <w:rFonts w:ascii="Times New Roman" w:hAnsi="Times New Roman" w:cs="Times New Roman"/>
        <w:sz w:val="20"/>
        <w:szCs w:val="20"/>
      </w:rPr>
      <w:t>_kom_izdevumi</w:t>
    </w:r>
    <w:r w:rsidRPr="00483743">
      <w:rPr>
        <w:rFonts w:ascii="Times New Roman" w:hAnsi="Times New Roman" w:cs="Times New Roman"/>
        <w:sz w:val="20"/>
        <w:szCs w:val="20"/>
      </w:rPr>
      <w:t xml:space="preserve">; </w:t>
    </w:r>
    <w:r w:rsidRPr="00483743">
      <w:rPr>
        <w:rFonts w:ascii="Times New Roman" w:eastAsia="Times New Roman" w:hAnsi="Times New Roman" w:cs="Times New Roman"/>
        <w:bCs/>
        <w:sz w:val="20"/>
        <w:szCs w:val="20"/>
      </w:rPr>
      <w:t xml:space="preserve">Ministru kabineta rīkojuma projekta </w:t>
    </w:r>
    <w:r w:rsidRPr="00483743">
      <w:rPr>
        <w:rFonts w:ascii="Times New Roman" w:eastAsia="Times New Roman" w:hAnsi="Times New Roman" w:cs="Times New Roman"/>
        <w:sz w:val="20"/>
        <w:szCs w:val="20"/>
      </w:rPr>
      <w:t>„</w:t>
    </w:r>
    <w:r w:rsidRPr="00483743">
      <w:rPr>
        <w:rFonts w:ascii="Times New Roman" w:hAnsi="Times New Roman" w:cs="Times New Roman"/>
        <w:sz w:val="20"/>
        <w:szCs w:val="20"/>
      </w:rPr>
      <w:t>Par novada pašvaldību komisiju darbības finanšu izdevumu atlīdzību</w:t>
    </w:r>
    <w:r>
      <w:rPr>
        <w:rFonts w:ascii="Times New Roman" w:hAnsi="Times New Roman" w:cs="Times New Roman"/>
        <w:sz w:val="20"/>
        <w:szCs w:val="20"/>
      </w:rPr>
      <w:t xml:space="preserve"> </w:t>
    </w:r>
    <w:r w:rsidR="00072A76">
      <w:rPr>
        <w:rFonts w:ascii="Times New Roman" w:hAnsi="Times New Roman" w:cs="Times New Roman"/>
        <w:sz w:val="20"/>
        <w:szCs w:val="20"/>
      </w:rPr>
      <w:t>par 2014. un 2015.gadu</w:t>
    </w:r>
    <w:r w:rsidRPr="00483743">
      <w:rPr>
        <w:rFonts w:ascii="Times New Roman" w:eastAsia="Times New Roman" w:hAnsi="Times New Roman" w:cs="Times New Roman"/>
        <w:sz w:val="20"/>
        <w:szCs w:val="20"/>
      </w:rPr>
      <w:t xml:space="preserve">” </w:t>
    </w:r>
    <w:r w:rsidRPr="00483743">
      <w:rPr>
        <w:rFonts w:ascii="Times New Roman" w:eastAsia="Times New Roman" w:hAnsi="Times New Roman" w:cs="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Pr="00483743">
        <w:rPr>
          <w:rFonts w:ascii="Times New Roman" w:eastAsia="Times New Roman" w:hAnsi="Times New Roman" w:cs="Times New Roman"/>
          <w:bCs/>
          <w:sz w:val="20"/>
          <w:szCs w:val="20"/>
        </w:rPr>
        <w:t>ziņojums</w:t>
      </w:r>
    </w:smartTag>
    <w:r w:rsidRPr="00483743">
      <w:rPr>
        <w:rFonts w:ascii="Times New Roman" w:eastAsia="Times New Roman" w:hAnsi="Times New Roman" w:cs="Times New Roman"/>
        <w:bCs/>
        <w:sz w:val="20"/>
        <w:szCs w:val="20"/>
      </w:rPr>
      <w:t xml:space="preserve"> (anotācija</w:t>
    </w:r>
    <w:r w:rsidRPr="00483743">
      <w:rPr>
        <w:rFonts w:ascii="Times New Roman" w:eastAsia="Times New Roman" w:hAnsi="Times New Roman" w:cs="Times New Roman"/>
        <w:sz w:val="20"/>
        <w:szCs w:val="20"/>
      </w:rPr>
      <w:t>)</w:t>
    </w:r>
  </w:p>
  <w:p w:rsidR="0016488E" w:rsidRDefault="0016488E" w:rsidP="00483743">
    <w:pPr>
      <w:spacing w:after="75" w:line="240" w:lineRule="auto"/>
      <w:rPr>
        <w:rFonts w:ascii="Times New Roman" w:eastAsia="Times New Roman" w:hAnsi="Times New Roman" w:cs="Times New Roman"/>
        <w:bCs/>
        <w:color w:val="000000"/>
        <w:sz w:val="20"/>
        <w:szCs w:val="20"/>
      </w:rPr>
    </w:pPr>
  </w:p>
  <w:p w:rsidR="0016488E" w:rsidRDefault="005133F7" w:rsidP="00483743">
    <w:pPr>
      <w:spacing w:after="75" w:line="240" w:lineRule="auto"/>
      <w:jc w:val="center"/>
      <w:rPr>
        <w:rFonts w:ascii="Times New Roman" w:eastAsia="Times New Roman" w:hAnsi="Times New Roman" w:cs="Times New Roman"/>
        <w:bCs/>
        <w:color w:val="000000"/>
        <w:sz w:val="20"/>
        <w:szCs w:val="20"/>
      </w:rPr>
    </w:pPr>
    <w:r w:rsidRPr="00DF62FC">
      <w:rPr>
        <w:rFonts w:ascii="Times New Roman" w:eastAsia="Times New Roman" w:hAnsi="Times New Roman" w:cs="Times New Roman"/>
        <w:bCs/>
        <w:color w:val="000000"/>
        <w:sz w:val="20"/>
        <w:szCs w:val="20"/>
      </w:rPr>
      <w:fldChar w:fldCharType="begin"/>
    </w:r>
    <w:r w:rsidR="0016488E" w:rsidRPr="00DF62FC">
      <w:rPr>
        <w:rFonts w:ascii="Times New Roman" w:eastAsia="Times New Roman" w:hAnsi="Times New Roman" w:cs="Times New Roman"/>
        <w:bCs/>
        <w:color w:val="000000"/>
        <w:sz w:val="20"/>
        <w:szCs w:val="20"/>
      </w:rPr>
      <w:instrText xml:space="preserve"> PAGE   \* MERGEFORMAT </w:instrText>
    </w:r>
    <w:r w:rsidRPr="00DF62FC">
      <w:rPr>
        <w:rFonts w:ascii="Times New Roman" w:eastAsia="Times New Roman" w:hAnsi="Times New Roman" w:cs="Times New Roman"/>
        <w:bCs/>
        <w:color w:val="000000"/>
        <w:sz w:val="20"/>
        <w:szCs w:val="20"/>
      </w:rPr>
      <w:fldChar w:fldCharType="separate"/>
    </w:r>
    <w:r w:rsidR="00CF3530">
      <w:rPr>
        <w:rFonts w:ascii="Times New Roman" w:eastAsia="Times New Roman" w:hAnsi="Times New Roman" w:cs="Times New Roman"/>
        <w:bCs/>
        <w:noProof/>
        <w:color w:val="000000"/>
        <w:sz w:val="20"/>
        <w:szCs w:val="20"/>
      </w:rPr>
      <w:t>4</w:t>
    </w:r>
    <w:r w:rsidRPr="00DF62FC">
      <w:rPr>
        <w:rFonts w:ascii="Times New Roman" w:eastAsia="Times New Roman" w:hAnsi="Times New Roman" w:cs="Times New Roman"/>
        <w:bCs/>
        <w:color w:val="000000"/>
        <w:sz w:val="20"/>
        <w:szCs w:val="20"/>
      </w:rPr>
      <w:fldChar w:fldCharType="end"/>
    </w:r>
  </w:p>
  <w:p w:rsidR="0016488E" w:rsidRDefault="0016488E">
    <w:pPr>
      <w:pStyle w:val="Footer"/>
    </w:pPr>
  </w:p>
  <w:p w:rsidR="0016488E" w:rsidRDefault="00164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88E" w:rsidRDefault="0016488E" w:rsidP="00367FD6">
      <w:pPr>
        <w:spacing w:after="0" w:line="240" w:lineRule="auto"/>
      </w:pPr>
      <w:r>
        <w:separator/>
      </w:r>
    </w:p>
  </w:footnote>
  <w:footnote w:type="continuationSeparator" w:id="0">
    <w:p w:rsidR="0016488E" w:rsidRDefault="0016488E" w:rsidP="00367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8E" w:rsidRDefault="0016488E">
    <w:pPr>
      <w:pStyle w:val="Header"/>
      <w:jc w:val="right"/>
    </w:pPr>
  </w:p>
  <w:p w:rsidR="0016488E" w:rsidRDefault="001648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10ECC"/>
    <w:multiLevelType w:val="hybridMultilevel"/>
    <w:tmpl w:val="41E68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F2258"/>
    <w:multiLevelType w:val="multilevel"/>
    <w:tmpl w:val="AC8276A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7DE04615"/>
    <w:multiLevelType w:val="hybridMultilevel"/>
    <w:tmpl w:val="014651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67FD6"/>
    <w:rsid w:val="00006E6C"/>
    <w:rsid w:val="000543B5"/>
    <w:rsid w:val="00072A76"/>
    <w:rsid w:val="000961E8"/>
    <w:rsid w:val="000E2B32"/>
    <w:rsid w:val="0016488E"/>
    <w:rsid w:val="00165BA5"/>
    <w:rsid w:val="00174254"/>
    <w:rsid w:val="001A7EBE"/>
    <w:rsid w:val="00306432"/>
    <w:rsid w:val="00367FD6"/>
    <w:rsid w:val="003E5A7A"/>
    <w:rsid w:val="00422166"/>
    <w:rsid w:val="004307D4"/>
    <w:rsid w:val="0046449C"/>
    <w:rsid w:val="00483743"/>
    <w:rsid w:val="004F5AEB"/>
    <w:rsid w:val="00502B9F"/>
    <w:rsid w:val="005133F7"/>
    <w:rsid w:val="005C4F37"/>
    <w:rsid w:val="005F1521"/>
    <w:rsid w:val="006469C6"/>
    <w:rsid w:val="006D2CB8"/>
    <w:rsid w:val="006F69BB"/>
    <w:rsid w:val="007E1F0C"/>
    <w:rsid w:val="00817347"/>
    <w:rsid w:val="00843E8B"/>
    <w:rsid w:val="00892E8A"/>
    <w:rsid w:val="008C2B91"/>
    <w:rsid w:val="00922601"/>
    <w:rsid w:val="00970CEA"/>
    <w:rsid w:val="009C2F00"/>
    <w:rsid w:val="00A17C42"/>
    <w:rsid w:val="00A226ED"/>
    <w:rsid w:val="00A4011F"/>
    <w:rsid w:val="00A60037"/>
    <w:rsid w:val="00B65F8A"/>
    <w:rsid w:val="00BF066B"/>
    <w:rsid w:val="00CF3530"/>
    <w:rsid w:val="00E13BC4"/>
    <w:rsid w:val="00FD75A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D6"/>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367FD6"/>
    <w:pPr>
      <w:spacing w:before="75" w:after="75" w:line="240" w:lineRule="auto"/>
    </w:pPr>
    <w:rPr>
      <w:rFonts w:ascii="Times New Roman" w:eastAsia="Calibri" w:hAnsi="Times New Roman" w:cs="Times New Roman"/>
      <w:sz w:val="24"/>
      <w:szCs w:val="24"/>
    </w:rPr>
  </w:style>
  <w:style w:type="paragraph" w:customStyle="1" w:styleId="naisnod">
    <w:name w:val="naisnod"/>
    <w:basedOn w:val="Normal"/>
    <w:rsid w:val="00367FD6"/>
    <w:pPr>
      <w:spacing w:before="150" w:after="150" w:line="240" w:lineRule="auto"/>
      <w:jc w:val="center"/>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367FD6"/>
    <w:pPr>
      <w:spacing w:after="0" w:line="240" w:lineRule="auto"/>
      <w:ind w:left="720"/>
      <w:contextualSpacing/>
    </w:pPr>
    <w:rPr>
      <w:rFonts w:ascii="Times New Roman" w:eastAsia="Times New Roman" w:hAnsi="Times New Roman" w:cs="Times New Roman"/>
      <w:sz w:val="24"/>
      <w:szCs w:val="24"/>
      <w:lang w:val="en-GB" w:eastAsia="en-US"/>
    </w:rPr>
  </w:style>
  <w:style w:type="paragraph" w:customStyle="1" w:styleId="naisf">
    <w:name w:val="naisf"/>
    <w:basedOn w:val="Normal"/>
    <w:rsid w:val="00367FD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7FD6"/>
    <w:pPr>
      <w:tabs>
        <w:tab w:val="center" w:pos="4153"/>
        <w:tab w:val="right" w:pos="8306"/>
      </w:tabs>
      <w:spacing w:after="0" w:line="240" w:lineRule="auto"/>
    </w:pPr>
    <w:rPr>
      <w:rFonts w:ascii="Times New Roman" w:eastAsia="Calibri" w:hAnsi="Times New Roman" w:cs="Times New Roman"/>
      <w:sz w:val="20"/>
      <w:szCs w:val="20"/>
      <w:lang w:eastAsia="en-US"/>
    </w:rPr>
  </w:style>
  <w:style w:type="character" w:customStyle="1" w:styleId="FooterChar">
    <w:name w:val="Footer Char"/>
    <w:basedOn w:val="DefaultParagraphFont"/>
    <w:link w:val="Footer"/>
    <w:uiPriority w:val="99"/>
    <w:rsid w:val="00367FD6"/>
    <w:rPr>
      <w:rFonts w:ascii="Times New Roman" w:eastAsia="Calibri" w:hAnsi="Times New Roman" w:cs="Times New Roman"/>
      <w:sz w:val="20"/>
      <w:szCs w:val="20"/>
    </w:rPr>
  </w:style>
  <w:style w:type="character" w:styleId="Hyperlink">
    <w:name w:val="Hyperlink"/>
    <w:rsid w:val="00367FD6"/>
    <w:rPr>
      <w:rFonts w:cs="Times New Roman"/>
      <w:color w:val="0000FF"/>
      <w:u w:val="single"/>
    </w:rPr>
  </w:style>
  <w:style w:type="table" w:styleId="TableGrid">
    <w:name w:val="Table Grid"/>
    <w:basedOn w:val="TableNormal"/>
    <w:uiPriority w:val="59"/>
    <w:rsid w:val="00367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7F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7FD6"/>
    <w:rPr>
      <w:rFonts w:eastAsiaTheme="minorEastAsia"/>
      <w:lang w:eastAsia="lv-LV"/>
    </w:rPr>
  </w:style>
  <w:style w:type="paragraph" w:customStyle="1" w:styleId="tv213">
    <w:name w:val="tv213"/>
    <w:basedOn w:val="Normal"/>
    <w:rsid w:val="00367F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367F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2F00"/>
  </w:style>
  <w:style w:type="paragraph" w:styleId="BalloonText">
    <w:name w:val="Balloon Text"/>
    <w:basedOn w:val="Normal"/>
    <w:link w:val="BalloonTextChar"/>
    <w:uiPriority w:val="99"/>
    <w:semiHidden/>
    <w:unhideWhenUsed/>
    <w:rsid w:val="00843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E8B"/>
    <w:rPr>
      <w:rFonts w:ascii="Tahoma" w:eastAsiaTheme="minorEastAsi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21099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3524</Words>
  <Characters>2010</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EdvinsKapostins</cp:lastModifiedBy>
  <cp:revision>5</cp:revision>
  <cp:lastPrinted>2015-12-02T07:44:00Z</cp:lastPrinted>
  <dcterms:created xsi:type="dcterms:W3CDTF">2015-11-23T07:24:00Z</dcterms:created>
  <dcterms:modified xsi:type="dcterms:W3CDTF">2015-12-02T07:44:00Z</dcterms:modified>
</cp:coreProperties>
</file>