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F7" w:rsidRPr="002A0DAB" w:rsidRDefault="001832F7" w:rsidP="00183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D3078F">
        <w:rPr>
          <w:rFonts w:ascii="Times New Roman" w:hAnsi="Times New Roman"/>
          <w:b/>
          <w:sz w:val="24"/>
        </w:rPr>
        <w:t>Ministru</w:t>
      </w:r>
      <w:proofErr w:type="spellEnd"/>
      <w:r w:rsidRPr="00D3078F">
        <w:rPr>
          <w:rFonts w:ascii="Times New Roman" w:hAnsi="Times New Roman"/>
          <w:b/>
          <w:sz w:val="24"/>
        </w:rPr>
        <w:t xml:space="preserve"> </w:t>
      </w:r>
      <w:proofErr w:type="spellStart"/>
      <w:r w:rsidRPr="00D3078F">
        <w:rPr>
          <w:rFonts w:ascii="Times New Roman" w:hAnsi="Times New Roman"/>
          <w:b/>
          <w:sz w:val="24"/>
        </w:rPr>
        <w:t>kabineta</w:t>
      </w:r>
      <w:proofErr w:type="spellEnd"/>
      <w:r w:rsidRPr="00D3078F">
        <w:rPr>
          <w:rFonts w:ascii="Times New Roman" w:hAnsi="Times New Roman"/>
          <w:b/>
          <w:sz w:val="24"/>
        </w:rPr>
        <w:t xml:space="preserve"> </w:t>
      </w:r>
      <w:proofErr w:type="spellStart"/>
      <w:r w:rsidRPr="00D3078F">
        <w:rPr>
          <w:rFonts w:ascii="Times New Roman" w:hAnsi="Times New Roman"/>
          <w:b/>
          <w:sz w:val="24"/>
        </w:rPr>
        <w:t>noteikumu</w:t>
      </w:r>
      <w:proofErr w:type="spellEnd"/>
      <w:r w:rsidRPr="00D3078F">
        <w:rPr>
          <w:rFonts w:ascii="Times New Roman" w:hAnsi="Times New Roman"/>
          <w:b/>
          <w:sz w:val="24"/>
        </w:rPr>
        <w:t xml:space="preserve"> </w:t>
      </w:r>
      <w:proofErr w:type="spellStart"/>
      <w:r w:rsidRPr="00D3078F">
        <w:rPr>
          <w:rFonts w:ascii="Times New Roman" w:hAnsi="Times New Roman"/>
          <w:b/>
          <w:sz w:val="24"/>
        </w:rPr>
        <w:t>projekta</w:t>
      </w:r>
      <w:proofErr w:type="spellEnd"/>
      <w:r w:rsidRPr="00D3078F">
        <w:rPr>
          <w:rFonts w:ascii="Times New Roman" w:hAnsi="Times New Roman"/>
          <w:b/>
          <w:sz w:val="24"/>
        </w:rPr>
        <w:t xml:space="preserve"> </w:t>
      </w:r>
      <w:r w:rsidR="00D3078F" w:rsidRPr="00D3078F">
        <w:rPr>
          <w:rFonts w:ascii="Times New Roman" w:hAnsi="Times New Roman"/>
          <w:b/>
          <w:sz w:val="24"/>
        </w:rPr>
        <w:t>„</w:t>
      </w:r>
      <w:proofErr w:type="spellStart"/>
      <w:r w:rsidR="00D3078F" w:rsidRPr="00D3078F">
        <w:rPr>
          <w:rFonts w:ascii="Times New Roman" w:hAnsi="Times New Roman"/>
          <w:b/>
          <w:sz w:val="24"/>
        </w:rPr>
        <w:t>Grozījums</w:t>
      </w:r>
      <w:proofErr w:type="spellEnd"/>
      <w:r w:rsidR="00D3078F" w:rsidRPr="00D3078F">
        <w:rPr>
          <w:rFonts w:ascii="Times New Roman" w:hAnsi="Times New Roman"/>
          <w:b/>
          <w:sz w:val="24"/>
        </w:rPr>
        <w:t xml:space="preserve"> </w:t>
      </w:r>
      <w:proofErr w:type="spellStart"/>
      <w:r w:rsidR="00D3078F" w:rsidRPr="00D3078F">
        <w:rPr>
          <w:rFonts w:ascii="Times New Roman" w:hAnsi="Times New Roman"/>
          <w:b/>
          <w:sz w:val="24"/>
        </w:rPr>
        <w:t>Ministru</w:t>
      </w:r>
      <w:proofErr w:type="spellEnd"/>
      <w:r w:rsidR="00D3078F" w:rsidRPr="00D3078F">
        <w:rPr>
          <w:rFonts w:ascii="Times New Roman" w:hAnsi="Times New Roman"/>
          <w:b/>
          <w:sz w:val="24"/>
        </w:rPr>
        <w:t xml:space="preserve"> </w:t>
      </w:r>
      <w:proofErr w:type="spellStart"/>
      <w:r w:rsidR="00D3078F" w:rsidRPr="00D3078F">
        <w:rPr>
          <w:rFonts w:ascii="Times New Roman" w:hAnsi="Times New Roman"/>
          <w:b/>
          <w:sz w:val="24"/>
        </w:rPr>
        <w:t>kabineta</w:t>
      </w:r>
      <w:proofErr w:type="spellEnd"/>
      <w:r w:rsidR="00D3078F" w:rsidRPr="00D3078F">
        <w:rPr>
          <w:rFonts w:ascii="Times New Roman" w:hAnsi="Times New Roman"/>
          <w:b/>
          <w:sz w:val="24"/>
        </w:rPr>
        <w:t xml:space="preserve"> 2011.gada 6.decembra </w:t>
      </w:r>
      <w:proofErr w:type="spellStart"/>
      <w:r w:rsidR="00D3078F" w:rsidRPr="00D3078F">
        <w:rPr>
          <w:rFonts w:ascii="Times New Roman" w:hAnsi="Times New Roman"/>
          <w:b/>
          <w:sz w:val="24"/>
        </w:rPr>
        <w:t>noteikumos</w:t>
      </w:r>
      <w:proofErr w:type="spellEnd"/>
      <w:r w:rsidR="00D3078F" w:rsidRPr="00D3078F">
        <w:rPr>
          <w:rFonts w:ascii="Times New Roman" w:hAnsi="Times New Roman"/>
          <w:b/>
          <w:sz w:val="24"/>
        </w:rPr>
        <w:t xml:space="preserve"> Nr.937 „</w:t>
      </w:r>
      <w:proofErr w:type="spellStart"/>
      <w:r w:rsidR="00D3078F" w:rsidRPr="00D3078F">
        <w:rPr>
          <w:rFonts w:ascii="Times New Roman" w:hAnsi="Times New Roman"/>
          <w:b/>
          <w:sz w:val="24"/>
        </w:rPr>
        <w:t>Noteikumi</w:t>
      </w:r>
      <w:proofErr w:type="spellEnd"/>
      <w:r w:rsidR="00D3078F" w:rsidRPr="00D3078F">
        <w:rPr>
          <w:rFonts w:ascii="Times New Roman" w:hAnsi="Times New Roman"/>
          <w:b/>
          <w:sz w:val="24"/>
        </w:rPr>
        <w:t xml:space="preserve"> par </w:t>
      </w:r>
      <w:proofErr w:type="spellStart"/>
      <w:r w:rsidR="00D3078F" w:rsidRPr="00D3078F">
        <w:rPr>
          <w:rFonts w:ascii="Times New Roman" w:hAnsi="Times New Roman"/>
          <w:b/>
          <w:sz w:val="24"/>
        </w:rPr>
        <w:t>līgumcenu</w:t>
      </w:r>
      <w:proofErr w:type="spellEnd"/>
      <w:r w:rsidR="00D3078F" w:rsidRPr="00D3078F">
        <w:rPr>
          <w:rFonts w:ascii="Times New Roman" w:hAnsi="Times New Roman"/>
          <w:b/>
          <w:sz w:val="24"/>
        </w:rPr>
        <w:t xml:space="preserve"> </w:t>
      </w:r>
      <w:proofErr w:type="spellStart"/>
      <w:r w:rsidR="00D3078F" w:rsidRPr="00D3078F">
        <w:rPr>
          <w:rFonts w:ascii="Times New Roman" w:hAnsi="Times New Roman"/>
          <w:b/>
          <w:sz w:val="24"/>
        </w:rPr>
        <w:t>robežām</w:t>
      </w:r>
      <w:proofErr w:type="spellEnd"/>
      <w:r w:rsidR="00D3078F" w:rsidRPr="00D3078F">
        <w:rPr>
          <w:rFonts w:ascii="Times New Roman" w:hAnsi="Times New Roman"/>
          <w:b/>
          <w:sz w:val="24"/>
        </w:rPr>
        <w:t xml:space="preserve"> </w:t>
      </w:r>
      <w:proofErr w:type="spellStart"/>
      <w:r w:rsidR="00D3078F" w:rsidRPr="00D3078F">
        <w:rPr>
          <w:rFonts w:ascii="Times New Roman" w:hAnsi="Times New Roman"/>
          <w:b/>
          <w:sz w:val="24"/>
        </w:rPr>
        <w:t>iepirkumiem</w:t>
      </w:r>
      <w:proofErr w:type="spellEnd"/>
      <w:r w:rsidR="00D3078F" w:rsidRPr="00D3078F">
        <w:rPr>
          <w:rFonts w:ascii="Times New Roman" w:hAnsi="Times New Roman"/>
          <w:b/>
          <w:sz w:val="24"/>
        </w:rPr>
        <w:t xml:space="preserve"> </w:t>
      </w:r>
      <w:proofErr w:type="spellStart"/>
      <w:r w:rsidR="00D3078F" w:rsidRPr="00D3078F">
        <w:rPr>
          <w:rFonts w:ascii="Times New Roman" w:hAnsi="Times New Roman"/>
          <w:b/>
          <w:sz w:val="24"/>
        </w:rPr>
        <w:t>aizsardzības</w:t>
      </w:r>
      <w:proofErr w:type="spellEnd"/>
      <w:r w:rsidR="00D3078F" w:rsidRPr="00D3078F">
        <w:rPr>
          <w:rFonts w:ascii="Times New Roman" w:hAnsi="Times New Roman"/>
          <w:b/>
          <w:sz w:val="24"/>
        </w:rPr>
        <w:t xml:space="preserve"> </w:t>
      </w:r>
      <w:proofErr w:type="gramStart"/>
      <w:r w:rsidR="00D3078F" w:rsidRPr="00D3078F">
        <w:rPr>
          <w:rFonts w:ascii="Times New Roman" w:hAnsi="Times New Roman"/>
          <w:b/>
          <w:sz w:val="24"/>
        </w:rPr>
        <w:t>un</w:t>
      </w:r>
      <w:proofErr w:type="gramEnd"/>
      <w:r w:rsidR="00D3078F" w:rsidRPr="00D3078F">
        <w:rPr>
          <w:rFonts w:ascii="Times New Roman" w:hAnsi="Times New Roman"/>
          <w:b/>
          <w:sz w:val="24"/>
        </w:rPr>
        <w:t xml:space="preserve"> </w:t>
      </w:r>
      <w:proofErr w:type="spellStart"/>
      <w:r w:rsidR="00D3078F" w:rsidRPr="00D3078F">
        <w:rPr>
          <w:rFonts w:ascii="Times New Roman" w:hAnsi="Times New Roman"/>
          <w:b/>
          <w:sz w:val="24"/>
        </w:rPr>
        <w:t>drošības</w:t>
      </w:r>
      <w:proofErr w:type="spellEnd"/>
      <w:r w:rsidR="00D3078F" w:rsidRPr="00D3078F">
        <w:rPr>
          <w:rFonts w:ascii="Times New Roman" w:hAnsi="Times New Roman"/>
          <w:b/>
          <w:sz w:val="24"/>
        </w:rPr>
        <w:t xml:space="preserve"> </w:t>
      </w:r>
      <w:proofErr w:type="spellStart"/>
      <w:r w:rsidR="00D3078F" w:rsidRPr="00D3078F">
        <w:rPr>
          <w:rFonts w:ascii="Times New Roman" w:hAnsi="Times New Roman"/>
          <w:b/>
          <w:sz w:val="24"/>
        </w:rPr>
        <w:t>jomā</w:t>
      </w:r>
      <w:proofErr w:type="spellEnd"/>
      <w:r w:rsidR="00D3078F" w:rsidRPr="00D3078F">
        <w:rPr>
          <w:rFonts w:ascii="Times New Roman" w:hAnsi="Times New Roman"/>
          <w:b/>
          <w:sz w:val="24"/>
        </w:rPr>
        <w:t>”</w:t>
      </w:r>
      <w:r w:rsidRPr="00D3078F">
        <w:rPr>
          <w:rFonts w:ascii="Times New Roman" w:hAnsi="Times New Roman"/>
          <w:b/>
          <w:sz w:val="24"/>
        </w:rPr>
        <w:t>”</w:t>
      </w:r>
      <w:r w:rsidRPr="00D3078F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2A0DAB">
        <w:rPr>
          <w:rFonts w:ascii="Times New Roman" w:hAnsi="Times New Roman"/>
          <w:b/>
          <w:sz w:val="24"/>
          <w:szCs w:val="24"/>
        </w:rPr>
        <w:t>sākotnējās</w:t>
      </w:r>
      <w:proofErr w:type="spellEnd"/>
      <w:r w:rsidRPr="002A0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0DAB">
        <w:rPr>
          <w:rFonts w:ascii="Times New Roman" w:hAnsi="Times New Roman"/>
          <w:b/>
          <w:sz w:val="24"/>
          <w:szCs w:val="24"/>
        </w:rPr>
        <w:t>ietekmes</w:t>
      </w:r>
      <w:proofErr w:type="spellEnd"/>
      <w:r w:rsidRPr="002A0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0DAB">
        <w:rPr>
          <w:rFonts w:ascii="Times New Roman" w:hAnsi="Times New Roman"/>
          <w:b/>
          <w:sz w:val="24"/>
          <w:szCs w:val="24"/>
        </w:rPr>
        <w:t>novērtējuma</w:t>
      </w:r>
      <w:proofErr w:type="spellEnd"/>
      <w:r w:rsidRPr="002A0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0DAB">
        <w:rPr>
          <w:rFonts w:ascii="Times New Roman" w:hAnsi="Times New Roman"/>
          <w:b/>
          <w:sz w:val="24"/>
          <w:szCs w:val="24"/>
        </w:rPr>
        <w:t>ziņojums</w:t>
      </w:r>
      <w:proofErr w:type="spellEnd"/>
    </w:p>
    <w:p w:rsidR="001832F7" w:rsidRPr="002A0DAB" w:rsidRDefault="001832F7" w:rsidP="00183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DAB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2A0DAB">
        <w:rPr>
          <w:rFonts w:ascii="Times New Roman" w:hAnsi="Times New Roman"/>
          <w:b/>
          <w:sz w:val="24"/>
          <w:szCs w:val="24"/>
        </w:rPr>
        <w:t>anotācija</w:t>
      </w:r>
      <w:proofErr w:type="spellEnd"/>
      <w:proofErr w:type="gramEnd"/>
      <w:r w:rsidRPr="002A0DAB">
        <w:rPr>
          <w:rFonts w:ascii="Times New Roman" w:hAnsi="Times New Roman"/>
          <w:b/>
          <w:sz w:val="24"/>
          <w:szCs w:val="24"/>
        </w:rPr>
        <w:t>)</w:t>
      </w:r>
    </w:p>
    <w:p w:rsidR="006B2EB6" w:rsidRPr="002A0DAB" w:rsidRDefault="006B2EB6" w:rsidP="00237EE6">
      <w:pPr>
        <w:widowControl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 w:rsidP="006B2EB6">
      <w:pPr>
        <w:widowControl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</w:pPr>
    </w:p>
    <w:tbl>
      <w:tblPr>
        <w:tblW w:w="94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923"/>
        <w:gridCol w:w="6035"/>
      </w:tblGrid>
      <w:tr w:rsidR="00244C96" w:rsidRPr="002A0DAB" w:rsidTr="005533E2">
        <w:trPr>
          <w:trHeight w:val="405"/>
        </w:trPr>
        <w:tc>
          <w:tcPr>
            <w:tcW w:w="94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244C96" w:rsidRPr="002A0DAB" w:rsidTr="005533E2">
        <w:trPr>
          <w:trHeight w:val="40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Pamatojums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9141F" w:rsidRDefault="0059141F" w:rsidP="00F155B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Saskaņā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117C">
              <w:rPr>
                <w:rFonts w:ascii="Times New Roman" w:hAnsi="Times New Roman"/>
                <w:sz w:val="24"/>
              </w:rPr>
              <w:t>ar</w:t>
            </w:r>
            <w:proofErr w:type="spellEnd"/>
            <w:r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Eiropas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Parlamenta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un Padomes 2009.gada 13.jūlija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direktīva</w:t>
            </w:r>
            <w:r w:rsidR="00A95C52">
              <w:rPr>
                <w:rFonts w:ascii="Times New Roman" w:hAnsi="Times New Roman"/>
                <w:sz w:val="24"/>
              </w:rPr>
              <w:t>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2009/81/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EK</w:t>
            </w:r>
            <w:proofErr w:type="gramStart"/>
            <w:r w:rsidR="0069117C" w:rsidRPr="0069117C">
              <w:rPr>
                <w:rFonts w:ascii="Times New Roman" w:hAnsi="Times New Roman"/>
                <w:sz w:val="24"/>
              </w:rPr>
              <w:t>,ar</w:t>
            </w:r>
            <w:proofErr w:type="spellEnd"/>
            <w:proofErr w:type="gram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kuru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koordinē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procedūras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attiecībā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uz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to,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kā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līgumslēdzējas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iestādes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vai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subjekti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kas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darbojas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drošības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aizsardzības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jomā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piešķir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noteiktu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būvdarbu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piegādes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pakalpojumu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līgumu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slēgšanas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tiesības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, un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ar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kuru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groza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117C" w:rsidRPr="0069117C">
              <w:rPr>
                <w:rFonts w:ascii="Times New Roman" w:hAnsi="Times New Roman"/>
                <w:sz w:val="24"/>
              </w:rPr>
              <w:t>Direktīvas</w:t>
            </w:r>
            <w:proofErr w:type="spellEnd"/>
            <w:r w:rsidR="0069117C" w:rsidRPr="0069117C">
              <w:rPr>
                <w:rFonts w:ascii="Times New Roman" w:hAnsi="Times New Roman"/>
                <w:sz w:val="24"/>
              </w:rPr>
              <w:t xml:space="preserve"> 2004/17/EK un 2004/18/EK</w:t>
            </w:r>
            <w:r w:rsidRPr="0069117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68.pantu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Komisija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gados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pārskata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Direktīv</w:t>
            </w:r>
            <w:r>
              <w:rPr>
                <w:rFonts w:ascii="Times New Roman" w:hAnsi="Times New Roman"/>
                <w:sz w:val="24"/>
              </w:rPr>
              <w:t>s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2009/81/EK</w:t>
            </w:r>
            <w:r>
              <w:rPr>
                <w:rFonts w:ascii="Times New Roman" w:hAnsi="Times New Roman"/>
                <w:sz w:val="24"/>
              </w:rPr>
              <w:t xml:space="preserve"> 8.pantā </w:t>
            </w:r>
            <w:proofErr w:type="spellStart"/>
            <w:r>
              <w:rPr>
                <w:rFonts w:ascii="Times New Roman" w:hAnsi="Times New Roman"/>
                <w:sz w:val="24"/>
              </w:rPr>
              <w:t>minētās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līgumcenu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robežvērtības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803513" w:rsidRPr="0066388F" w:rsidRDefault="0059141F" w:rsidP="00A9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Komisijas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2015.gada 15.decembra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regul</w:t>
            </w:r>
            <w:r w:rsidR="00A95C52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Nr.2015/234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ar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ko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groza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Eiropas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Parlamenta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un Padomes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Direktīvu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2009/81/EK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attiecībā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uz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tās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piemērošanas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robežvērtībām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līgumu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slēgšanas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tiesību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piešķiršanas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procedūrās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grozītas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un Padomes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Direktīv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638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66388F">
              <w:rPr>
                <w:rFonts w:ascii="Times New Roman" w:hAnsi="Times New Roman"/>
                <w:sz w:val="24"/>
                <w:szCs w:val="24"/>
              </w:rPr>
              <w:t xml:space="preserve">/EK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8.pantā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minētās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Aizsardzības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drošības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jomas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iepirkumu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likuma</w:t>
            </w:r>
            <w:proofErr w:type="spellEnd"/>
            <w:r w:rsidRPr="00C270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.pantā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noteikts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deleģējums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noteikt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pamatojoties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Savienības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starptautiskajām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saistībām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robežvērtībām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96" w:rsidRPr="002A0DAB" w:rsidTr="005533E2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Pašreizējā situācija un problēmas, kuru risināšanai tiesību akta projekts izstrādāts, tiesiskā regulējuma mērķis un būtība</w:t>
            </w:r>
          </w:p>
          <w:p w:rsidR="003E7F80" w:rsidRDefault="003E7F80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3E7F80" w:rsidRP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E7F80" w:rsidRP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E7F80" w:rsidRP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E7F80" w:rsidRP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E7F80" w:rsidRP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E7F80" w:rsidRP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E7F80" w:rsidRP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E7F80" w:rsidRP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E7F80" w:rsidRP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E7F80" w:rsidRP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E7F80" w:rsidRP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E7F80" w:rsidRDefault="003E7F80" w:rsidP="003E7F8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6B2EB6" w:rsidRPr="003E7F80" w:rsidRDefault="003E7F80" w:rsidP="003E7F80">
            <w:pPr>
              <w:tabs>
                <w:tab w:val="left" w:pos="2025"/>
              </w:tabs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ab/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F1D6C" w:rsidRPr="00C27032" w:rsidRDefault="00D620B3" w:rsidP="002A0DAB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0B3">
              <w:rPr>
                <w:rFonts w:ascii="Times New Roman" w:hAnsi="Times New Roman"/>
                <w:sz w:val="24"/>
                <w:szCs w:val="24"/>
              </w:rPr>
              <w:lastRenderedPageBreak/>
              <w:t>Aizsardzības</w:t>
            </w:r>
            <w:proofErr w:type="spellEnd"/>
            <w:r w:rsidRPr="00D620B3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D620B3">
              <w:rPr>
                <w:rFonts w:ascii="Times New Roman" w:hAnsi="Times New Roman"/>
                <w:sz w:val="24"/>
                <w:szCs w:val="24"/>
              </w:rPr>
              <w:t>drošības</w:t>
            </w:r>
            <w:proofErr w:type="spellEnd"/>
            <w:r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0B3">
              <w:rPr>
                <w:rFonts w:ascii="Times New Roman" w:hAnsi="Times New Roman"/>
                <w:sz w:val="24"/>
                <w:szCs w:val="24"/>
              </w:rPr>
              <w:t>jomas</w:t>
            </w:r>
            <w:proofErr w:type="spellEnd"/>
            <w:r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0B3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Pr="00D620B3">
              <w:rPr>
                <w:rFonts w:ascii="Times New Roman" w:hAnsi="Times New Roman"/>
                <w:b/>
                <w:bCs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388F" w:rsidRPr="00D620B3">
              <w:rPr>
                <w:rFonts w:ascii="Times New Roman" w:hAnsi="Times New Roman"/>
                <w:iCs/>
                <w:sz w:val="24"/>
                <w:szCs w:val="24"/>
              </w:rPr>
              <w:t>likuma</w:t>
            </w:r>
            <w:proofErr w:type="spellEnd"/>
            <w:r w:rsidR="0066388F" w:rsidRPr="00D620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20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6388F" w:rsidRPr="00D620B3">
              <w:rPr>
                <w:rFonts w:ascii="Times New Roman" w:hAnsi="Times New Roman"/>
                <w:sz w:val="24"/>
                <w:szCs w:val="24"/>
              </w:rPr>
              <w:t xml:space="preserve">.pantā </w:t>
            </w:r>
            <w:proofErr w:type="spellStart"/>
            <w:r w:rsidR="0066388F" w:rsidRPr="00D620B3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66388F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D620B3">
              <w:rPr>
                <w:rFonts w:ascii="Times New Roman" w:hAnsi="Times New Roman"/>
                <w:sz w:val="24"/>
                <w:szCs w:val="24"/>
              </w:rPr>
              <w:t>noteikts</w:t>
            </w:r>
            <w:proofErr w:type="spellEnd"/>
            <w:r w:rsidR="0066388F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D620B3">
              <w:rPr>
                <w:rFonts w:ascii="Times New Roman" w:hAnsi="Times New Roman"/>
                <w:sz w:val="24"/>
                <w:szCs w:val="24"/>
              </w:rPr>
              <w:t>pilnvarojums</w:t>
            </w:r>
            <w:proofErr w:type="spellEnd"/>
            <w:r w:rsidR="0066388F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D620B3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66388F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D620B3">
              <w:rPr>
                <w:rFonts w:ascii="Times New Roman" w:hAnsi="Times New Roman"/>
                <w:sz w:val="24"/>
                <w:szCs w:val="24"/>
              </w:rPr>
              <w:t>kabinetam</w:t>
            </w:r>
            <w:proofErr w:type="spellEnd"/>
            <w:r w:rsidR="0066388F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D620B3">
              <w:rPr>
                <w:rFonts w:ascii="Times New Roman" w:hAnsi="Times New Roman"/>
                <w:sz w:val="24"/>
                <w:szCs w:val="24"/>
              </w:rPr>
              <w:t>noteikt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eastAsia="EUAlbertina_Bold" w:hAnsi="Times New Roman"/>
                <w:sz w:val="24"/>
                <w:szCs w:val="24"/>
              </w:rPr>
              <w:t>iepirkumu</w:t>
            </w:r>
            <w:proofErr w:type="spellEnd"/>
            <w:r w:rsidR="0066388F" w:rsidRPr="00C27032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pamatojoties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Savienības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starptautiskajām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saistībām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>
              <w:rPr>
                <w:rFonts w:ascii="Times New Roman" w:hAnsi="Times New Roman"/>
                <w:sz w:val="24"/>
                <w:szCs w:val="24"/>
              </w:rPr>
              <w:t>robežvērtībām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jāievēro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pasūtītājam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620B3">
              <w:rPr>
                <w:rFonts w:ascii="Times New Roman" w:hAnsi="Times New Roman"/>
                <w:sz w:val="24"/>
                <w:szCs w:val="24"/>
              </w:rPr>
              <w:t>Aizsardzības</w:t>
            </w:r>
            <w:proofErr w:type="spellEnd"/>
            <w:r w:rsidRPr="00D620B3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D620B3">
              <w:rPr>
                <w:rFonts w:ascii="Times New Roman" w:hAnsi="Times New Roman"/>
                <w:sz w:val="24"/>
                <w:szCs w:val="24"/>
              </w:rPr>
              <w:t>drošības</w:t>
            </w:r>
            <w:proofErr w:type="spellEnd"/>
            <w:r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0B3">
              <w:rPr>
                <w:rFonts w:ascii="Times New Roman" w:hAnsi="Times New Roman"/>
                <w:sz w:val="24"/>
                <w:szCs w:val="24"/>
              </w:rPr>
              <w:t>jomas</w:t>
            </w:r>
            <w:proofErr w:type="spellEnd"/>
            <w:r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0B3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Pr="00D620B3">
              <w:rPr>
                <w:rFonts w:ascii="Times New Roman" w:hAnsi="Times New Roman"/>
                <w:b/>
                <w:bCs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20B3">
              <w:rPr>
                <w:rFonts w:ascii="Times New Roman" w:hAnsi="Times New Roman"/>
                <w:iCs/>
                <w:sz w:val="24"/>
                <w:szCs w:val="24"/>
              </w:rPr>
              <w:t>likuma</w:t>
            </w:r>
            <w:proofErr w:type="spellEnd"/>
            <w:r w:rsidRPr="00D620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20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620B3">
              <w:rPr>
                <w:rFonts w:ascii="Times New Roman" w:hAnsi="Times New Roman"/>
                <w:sz w:val="24"/>
                <w:szCs w:val="24"/>
              </w:rPr>
              <w:t>.pant</w:t>
            </w:r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arī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paredz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kabinets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nosaka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minētās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vismaz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reizi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divos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gados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mēneša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laikā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pēc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tam,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kad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Komisija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paziņojusi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Savienības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Oficiālajā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Vēstnesī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attiecīgās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88F" w:rsidRPr="00C27032" w:rsidRDefault="0066388F" w:rsidP="002A0DA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7032">
              <w:rPr>
                <w:rFonts w:ascii="Times New Roman" w:hAnsi="Times New Roman"/>
                <w:sz w:val="24"/>
                <w:szCs w:val="24"/>
              </w:rPr>
              <w:t>Šobrīd</w:t>
            </w:r>
            <w:proofErr w:type="spellEnd"/>
            <w:r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32">
              <w:rPr>
                <w:rStyle w:val="spelle"/>
                <w:rFonts w:ascii="Times New Roman" w:hAnsi="Times New Roman"/>
                <w:sz w:val="24"/>
                <w:szCs w:val="24"/>
              </w:rPr>
              <w:t>piemērojamās</w:t>
            </w:r>
            <w:proofErr w:type="spellEnd"/>
            <w:r w:rsidRPr="00C27032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32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32">
              <w:rPr>
                <w:rFonts w:ascii="Times New Roman" w:eastAsia="EUAlbertina_Bold" w:hAnsi="Times New Roman"/>
                <w:sz w:val="24"/>
                <w:szCs w:val="24"/>
              </w:rPr>
              <w:t>iepirkumu</w:t>
            </w:r>
            <w:proofErr w:type="spellEnd"/>
            <w:r w:rsidRPr="00C27032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Pr="00C27032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Pr="00C27032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32">
              <w:rPr>
                <w:rStyle w:val="spelle"/>
                <w:rFonts w:ascii="Times New Roman" w:hAnsi="Times New Roman"/>
                <w:sz w:val="24"/>
                <w:szCs w:val="24"/>
              </w:rPr>
              <w:t>noteiktas</w:t>
            </w:r>
            <w:proofErr w:type="spellEnd"/>
            <w:r w:rsidRPr="00C27032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0B3">
              <w:rPr>
                <w:rFonts w:ascii="Times New Roman" w:hAnsi="Times New Roman"/>
                <w:sz w:val="24"/>
                <w:szCs w:val="24"/>
              </w:rPr>
              <w:t>atbilstoši</w:t>
            </w:r>
            <w:proofErr w:type="spellEnd"/>
            <w:r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un Padomes 2009.gada 13.jūlija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direktīva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2009/81/EK,</w:t>
            </w:r>
            <w:r w:rsidR="00A95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kuru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koordinē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procedūras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to,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līgumslēdzējas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iestādes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subjekti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darbojas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drošības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aizsardzības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jomā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piešķir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noteiktu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būvdarbu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piegādes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pakalpojumu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slēgšanas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tiesības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, un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kuru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groza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Direktīvas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2004/17/EK un 2004/18/EK</w:t>
            </w:r>
            <w:r w:rsidR="0059141F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2A0DAB">
              <w:rPr>
                <w:rFonts w:ascii="Times New Roman" w:hAnsi="Times New Roman"/>
                <w:bCs/>
                <w:sz w:val="24"/>
                <w:szCs w:val="24"/>
              </w:rPr>
              <w:t>Komisijas</w:t>
            </w:r>
            <w:proofErr w:type="spellEnd"/>
            <w:r w:rsidR="0059141F" w:rsidRPr="002A0DAB">
              <w:rPr>
                <w:rFonts w:ascii="Times New Roman" w:hAnsi="Times New Roman"/>
                <w:bCs/>
                <w:sz w:val="24"/>
                <w:szCs w:val="24"/>
              </w:rPr>
              <w:t xml:space="preserve"> 2013.gada 13.decembra </w:t>
            </w:r>
            <w:proofErr w:type="spellStart"/>
            <w:r w:rsidR="0059141F" w:rsidRPr="002A0DAB">
              <w:rPr>
                <w:rFonts w:ascii="Times New Roman" w:hAnsi="Times New Roman"/>
                <w:bCs/>
                <w:sz w:val="24"/>
                <w:szCs w:val="24"/>
              </w:rPr>
              <w:t>regula</w:t>
            </w:r>
            <w:proofErr w:type="spellEnd"/>
            <w:r w:rsidR="0059141F" w:rsidRPr="002A0DAB">
              <w:rPr>
                <w:rFonts w:ascii="Times New Roman" w:hAnsi="Times New Roman"/>
                <w:bCs/>
                <w:sz w:val="24"/>
                <w:szCs w:val="24"/>
              </w:rPr>
              <w:t xml:space="preserve"> Nr.1336/2013,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ko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groza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un Padomes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Direktīvas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2004/17/EK, 2004/18/EK un 2009/81/EK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piemērošanas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robežvērtībām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slēgšanas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piešķiršanas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2A0DAB">
              <w:rPr>
                <w:rFonts w:ascii="Times New Roman" w:hAnsi="Times New Roman"/>
                <w:sz w:val="24"/>
                <w:szCs w:val="24"/>
              </w:rPr>
              <w:t>procedūrās</w:t>
            </w:r>
            <w:proofErr w:type="spellEnd"/>
            <w:r w:rsidR="0059141F"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88F" w:rsidRPr="00C27032" w:rsidRDefault="0066388F" w:rsidP="002A0DA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20B3" w:rsidRPr="00C27032" w:rsidRDefault="007A34E4" w:rsidP="00F155BA">
            <w:pPr>
              <w:widowControl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2015.gada 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1</w:t>
            </w:r>
            <w:r w:rsidR="009F2618">
              <w:rPr>
                <w:rFonts w:ascii="Times New Roman" w:hAnsi="Times New Roman"/>
                <w:sz w:val="24"/>
                <w:szCs w:val="24"/>
              </w:rPr>
              <w:t>6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.decembrī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32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32">
              <w:rPr>
                <w:rFonts w:ascii="Times New Roman" w:hAnsi="Times New Roman"/>
                <w:sz w:val="24"/>
                <w:szCs w:val="24"/>
              </w:rPr>
              <w:t>Savienības</w:t>
            </w:r>
            <w:proofErr w:type="spellEnd"/>
            <w:r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32">
              <w:rPr>
                <w:rFonts w:ascii="Times New Roman" w:hAnsi="Times New Roman"/>
                <w:sz w:val="24"/>
                <w:szCs w:val="24"/>
              </w:rPr>
              <w:t>Oficiālajā</w:t>
            </w:r>
            <w:proofErr w:type="spellEnd"/>
            <w:r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32">
              <w:rPr>
                <w:rFonts w:ascii="Times New Roman" w:hAnsi="Times New Roman"/>
                <w:sz w:val="24"/>
                <w:szCs w:val="24"/>
              </w:rPr>
              <w:t>Vēstnesī</w:t>
            </w:r>
            <w:proofErr w:type="spellEnd"/>
            <w:r w:rsidRPr="00C27032">
              <w:rPr>
                <w:rFonts w:ascii="Times New Roman" w:hAnsi="Times New Roman"/>
                <w:sz w:val="24"/>
                <w:szCs w:val="24"/>
              </w:rPr>
              <w:t xml:space="preserve"> L </w:t>
            </w:r>
            <w:proofErr w:type="spellStart"/>
            <w:r w:rsidRPr="00C27032">
              <w:rPr>
                <w:rFonts w:ascii="Times New Roman" w:hAnsi="Times New Roman"/>
                <w:sz w:val="24"/>
                <w:szCs w:val="24"/>
              </w:rPr>
              <w:t>daļā</w:t>
            </w:r>
            <w:proofErr w:type="spellEnd"/>
            <w:r w:rsidRPr="00C27032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30</w:t>
            </w:r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.numurā) </w:t>
            </w:r>
            <w:proofErr w:type="spellStart"/>
            <w:r w:rsidRPr="00C27032">
              <w:rPr>
                <w:rFonts w:ascii="Times New Roman" w:hAnsi="Times New Roman"/>
                <w:sz w:val="24"/>
                <w:szCs w:val="24"/>
              </w:rPr>
              <w:t>publicēta</w:t>
            </w:r>
            <w:proofErr w:type="spellEnd"/>
            <w:r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32">
              <w:rPr>
                <w:rFonts w:ascii="Times New Roman" w:hAnsi="Times New Roman"/>
                <w:sz w:val="24"/>
                <w:szCs w:val="24"/>
              </w:rPr>
              <w:t>Komisijas</w:t>
            </w:r>
            <w:proofErr w:type="spellEnd"/>
            <w:r w:rsidRPr="00C27032">
              <w:rPr>
                <w:rFonts w:ascii="Times New Roman" w:hAnsi="Times New Roman"/>
                <w:sz w:val="24"/>
                <w:szCs w:val="24"/>
              </w:rPr>
              <w:t xml:space="preserve"> 2015.gada 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15.decembra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32">
              <w:rPr>
                <w:rFonts w:ascii="Times New Roman" w:hAnsi="Times New Roman"/>
                <w:sz w:val="24"/>
                <w:szCs w:val="24"/>
              </w:rPr>
              <w:t>regula</w:t>
            </w:r>
            <w:proofErr w:type="spellEnd"/>
            <w:r w:rsidRPr="00C27032">
              <w:rPr>
                <w:rFonts w:ascii="Times New Roman" w:hAnsi="Times New Roman"/>
                <w:sz w:val="24"/>
                <w:szCs w:val="24"/>
              </w:rPr>
              <w:t xml:space="preserve"> Nr.2015/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234</w:t>
            </w:r>
            <w:r w:rsidR="00D620B3">
              <w:rPr>
                <w:rFonts w:ascii="Times New Roman" w:hAnsi="Times New Roman"/>
                <w:sz w:val="24"/>
                <w:szCs w:val="24"/>
              </w:rPr>
              <w:t>0</w:t>
            </w:r>
            <w:r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ar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ko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groza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Eiropas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Parlamenta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un Padomes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Direktīvu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2009/81/EK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attiecībā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uz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tās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piemērošanas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robežvērtībām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līgumu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slēgšanas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tiesību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piešķiršanas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procedūrās</w:t>
            </w:r>
            <w:proofErr w:type="spellEnd"/>
            <w:r w:rsidR="00CF1D6C" w:rsidRPr="00D620B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Ņemot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vērā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Style w:val="spelle"/>
                <w:rFonts w:ascii="Times New Roman" w:hAnsi="Times New Roman"/>
                <w:sz w:val="24"/>
                <w:szCs w:val="24"/>
              </w:rPr>
              <w:t>piemērojamās</w:t>
            </w:r>
            <w:proofErr w:type="spellEnd"/>
            <w:r w:rsidR="00CF1D6C" w:rsidRPr="00C27032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="00CF1D6C" w:rsidRPr="00C27032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mainītas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nepieciešams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veikt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>
              <w:rPr>
                <w:rFonts w:ascii="Times New Roman" w:hAnsi="Times New Roman"/>
                <w:sz w:val="24"/>
                <w:szCs w:val="24"/>
              </w:rPr>
              <w:t>grozījumus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arī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88F" w:rsidRPr="00C27032">
              <w:rPr>
                <w:rFonts w:ascii="Times New Roman" w:hAnsi="Times New Roman"/>
                <w:sz w:val="24"/>
                <w:szCs w:val="24"/>
              </w:rPr>
              <w:t>201</w:t>
            </w:r>
            <w:r w:rsidR="00D620B3">
              <w:rPr>
                <w:rFonts w:ascii="Times New Roman" w:hAnsi="Times New Roman"/>
                <w:sz w:val="24"/>
                <w:szCs w:val="24"/>
              </w:rPr>
              <w:t>1</w:t>
            </w:r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D620B3">
              <w:rPr>
                <w:rFonts w:ascii="Times New Roman" w:hAnsi="Times New Roman"/>
                <w:sz w:val="24"/>
                <w:szCs w:val="24"/>
              </w:rPr>
              <w:t>6</w:t>
            </w:r>
            <w:r w:rsidR="0066388F" w:rsidRPr="00C27032">
              <w:rPr>
                <w:rFonts w:ascii="Times New Roman" w:hAnsi="Times New Roman"/>
                <w:sz w:val="24"/>
                <w:szCs w:val="24"/>
              </w:rPr>
              <w:t>.</w:t>
            </w:r>
            <w:r w:rsidR="00D620B3">
              <w:rPr>
                <w:rFonts w:ascii="Times New Roman" w:hAnsi="Times New Roman"/>
                <w:sz w:val="24"/>
                <w:szCs w:val="24"/>
              </w:rPr>
              <w:t xml:space="preserve">decembra </w:t>
            </w:r>
            <w:proofErr w:type="spellStart"/>
            <w:r w:rsidR="00D620B3">
              <w:rPr>
                <w:rFonts w:ascii="Times New Roman" w:hAnsi="Times New Roman"/>
                <w:sz w:val="24"/>
                <w:szCs w:val="24"/>
              </w:rPr>
              <w:t>noteikumos</w:t>
            </w:r>
            <w:proofErr w:type="spellEnd"/>
            <w:r w:rsidR="00D620B3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D620B3" w:rsidRPr="00D620B3">
              <w:rPr>
                <w:rFonts w:ascii="Times New Roman" w:hAnsi="Times New Roman"/>
                <w:sz w:val="24"/>
              </w:rPr>
              <w:t>937</w:t>
            </w:r>
            <w:r w:rsidR="0066388F" w:rsidRPr="00D620B3">
              <w:rPr>
                <w:rFonts w:ascii="Times New Roman" w:hAnsi="Times New Roman"/>
                <w:sz w:val="24"/>
              </w:rPr>
              <w:t xml:space="preserve"> “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Noteikumi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par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9141F">
              <w:rPr>
                <w:rFonts w:ascii="Times New Roman" w:hAnsi="Times New Roman"/>
                <w:sz w:val="24"/>
                <w:szCs w:val="24"/>
              </w:rPr>
              <w:t>robežvērtīb</w:t>
            </w:r>
            <w:r w:rsidR="00D620B3" w:rsidRPr="00D620B3">
              <w:rPr>
                <w:rFonts w:ascii="Times New Roman" w:hAnsi="Times New Roman"/>
                <w:sz w:val="24"/>
              </w:rPr>
              <w:t>ām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iepirkumiem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aizsardzības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drošības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</w:rPr>
              <w:t>jomā</w:t>
            </w:r>
            <w:proofErr w:type="spellEnd"/>
            <w:r w:rsidR="0066388F" w:rsidRPr="00D620B3">
              <w:rPr>
                <w:rFonts w:ascii="Times New Roman" w:hAnsi="Times New Roman"/>
                <w:sz w:val="24"/>
              </w:rPr>
              <w:t>”</w:t>
            </w:r>
            <w:r w:rsidR="00CF1D6C" w:rsidRPr="00D620B3">
              <w:rPr>
                <w:rFonts w:ascii="Times New Roman" w:hAnsi="Times New Roman"/>
                <w:sz w:val="24"/>
              </w:rPr>
              <w:t>.</w:t>
            </w:r>
          </w:p>
          <w:p w:rsidR="00CF1D6C" w:rsidRPr="00F155BA" w:rsidRDefault="0059141F" w:rsidP="00F155BA">
            <w:pPr>
              <w:widowControl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noteikumu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tiesiskais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regulējums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paredz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eastAsia="EUAlbertina_Bold" w:hAnsi="Times New Roman"/>
                <w:sz w:val="24"/>
                <w:szCs w:val="24"/>
              </w:rPr>
              <w:t>precizēt</w:t>
            </w:r>
            <w:proofErr w:type="spellEnd"/>
            <w:r w:rsidR="00CF1D6C" w:rsidRPr="00C27032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C27032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D98" w:rsidRPr="00C27032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noteikta</w:t>
            </w:r>
            <w:r w:rsidR="0066388F" w:rsidRPr="00C2703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Aizsardzības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drošības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jomas</w:t>
            </w:r>
            <w:proofErr w:type="spellEnd"/>
            <w:r w:rsidR="00D620B3" w:rsidRPr="00D6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="00D620B3" w:rsidRPr="00D620B3">
              <w:rPr>
                <w:rFonts w:ascii="Times New Roman" w:hAnsi="Times New Roman"/>
                <w:b/>
                <w:bCs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20B3" w:rsidRPr="00D620B3">
              <w:rPr>
                <w:rFonts w:ascii="Times New Roman" w:hAnsi="Times New Roman"/>
                <w:iCs/>
                <w:sz w:val="24"/>
                <w:szCs w:val="24"/>
              </w:rPr>
              <w:t>likuma</w:t>
            </w:r>
            <w:proofErr w:type="spellEnd"/>
            <w:r w:rsidR="00D620B3" w:rsidRPr="00D620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620B3" w:rsidRPr="00D620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620B3" w:rsidRPr="00D620B3">
              <w:rPr>
                <w:rFonts w:ascii="Times New Roman" w:hAnsi="Times New Roman"/>
                <w:sz w:val="24"/>
                <w:szCs w:val="24"/>
              </w:rPr>
              <w:t>.pant</w:t>
            </w:r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minētajos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gadījumos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– 5 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225</w:t>
            </w:r>
            <w:r w:rsidR="00CF1D6C" w:rsidRPr="00C27032">
              <w:rPr>
                <w:rFonts w:ascii="Times New Roman" w:hAnsi="Times New Roman"/>
                <w:sz w:val="24"/>
                <w:szCs w:val="24"/>
              </w:rPr>
              <w:t> 000 </w:t>
            </w:r>
            <w:r w:rsidR="00CF1D6C" w:rsidRPr="00C270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šobrīd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5 186 000 </w:t>
            </w:r>
            <w:r w:rsidR="00FF4D98" w:rsidRPr="00C270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būvdarbu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līgumiem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D620B3">
              <w:rPr>
                <w:rFonts w:ascii="Times New Roman" w:hAnsi="Times New Roman"/>
                <w:sz w:val="24"/>
                <w:szCs w:val="24"/>
              </w:rPr>
              <w:t>418</w:t>
            </w:r>
            <w:r w:rsidR="00CF1D6C" w:rsidRPr="00C27032">
              <w:rPr>
                <w:rFonts w:ascii="Times New Roman" w:hAnsi="Times New Roman"/>
                <w:sz w:val="24"/>
                <w:szCs w:val="24"/>
              </w:rPr>
              <w:t> 000 </w:t>
            </w:r>
            <w:r w:rsidR="00CF1D6C" w:rsidRPr="00C270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šobrīd</w:t>
            </w:r>
            <w:proofErr w:type="spellEnd"/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0B3">
              <w:rPr>
                <w:rFonts w:ascii="Times New Roman" w:hAnsi="Times New Roman"/>
                <w:sz w:val="24"/>
                <w:szCs w:val="24"/>
              </w:rPr>
              <w:t>414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 000 </w:t>
            </w:r>
            <w:r w:rsidR="00FF4D98" w:rsidRPr="00C270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CF1D6C" w:rsidRPr="00C27032">
              <w:rPr>
                <w:rFonts w:ascii="Times New Roman" w:hAnsi="Times New Roman"/>
                <w:sz w:val="24"/>
                <w:szCs w:val="24"/>
              </w:rPr>
              <w:t>pi</w:t>
            </w:r>
            <w:r w:rsidR="00DF5F9F" w:rsidRPr="00C27032">
              <w:rPr>
                <w:rFonts w:ascii="Times New Roman" w:hAnsi="Times New Roman"/>
                <w:sz w:val="24"/>
                <w:szCs w:val="24"/>
              </w:rPr>
              <w:t>egādes</w:t>
            </w:r>
            <w:proofErr w:type="spellEnd"/>
            <w:r w:rsidR="00DF5F9F" w:rsidRPr="00C27032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DF5F9F" w:rsidRPr="00C27032">
              <w:rPr>
                <w:rFonts w:ascii="Times New Roman" w:hAnsi="Times New Roman"/>
                <w:sz w:val="24"/>
                <w:szCs w:val="24"/>
              </w:rPr>
              <w:t>pakalpojumu</w:t>
            </w:r>
            <w:proofErr w:type="spellEnd"/>
            <w:r w:rsidR="00DF5F9F"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5F9F" w:rsidRPr="00C27032">
              <w:rPr>
                <w:rFonts w:ascii="Times New Roman" w:hAnsi="Times New Roman"/>
                <w:sz w:val="24"/>
                <w:szCs w:val="24"/>
              </w:rPr>
              <w:t>līgumiem</w:t>
            </w:r>
            <w:proofErr w:type="spellEnd"/>
            <w:r w:rsidR="00DF5F9F" w:rsidRPr="00C27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96" w:rsidRPr="002A0DAB" w:rsidTr="005533E2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Projekta izstrādē iesaistītās institūcijas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FF4D98" w:rsidP="00244C96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Finanšu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ministrija.</w:t>
            </w:r>
          </w:p>
        </w:tc>
      </w:tr>
      <w:tr w:rsidR="00244C96" w:rsidRPr="002A0DAB" w:rsidTr="005533E2"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FF4D98" w:rsidP="00FF4D98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244C96" w:rsidRPr="002A0DAB" w:rsidTr="005533E2">
        <w:trPr>
          <w:trHeight w:val="128"/>
        </w:trPr>
        <w:tc>
          <w:tcPr>
            <w:tcW w:w="9429" w:type="dxa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6B2EB6" w:rsidRPr="002A0DAB" w:rsidRDefault="006B2EB6" w:rsidP="00244C96">
            <w:pPr>
              <w:widowControl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ab/>
            </w:r>
          </w:p>
        </w:tc>
      </w:tr>
      <w:tr w:rsidR="00244C96" w:rsidRPr="002A0DAB" w:rsidTr="005533E2">
        <w:trPr>
          <w:trHeight w:val="555"/>
        </w:trPr>
        <w:tc>
          <w:tcPr>
            <w:tcW w:w="9429" w:type="dxa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244C96" w:rsidRPr="002A0DAB" w:rsidTr="005533E2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Sabiedrības </w:t>
            </w:r>
            <w:proofErr w:type="spellStart"/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mērķgrupas</w:t>
            </w:r>
            <w:proofErr w:type="spellEnd"/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, kuras tiesiskais regulējums ietekmē vai varētu ietekmēt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BC578B" w:rsidRDefault="00DF5F9F" w:rsidP="00443D0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8B">
              <w:rPr>
                <w:rFonts w:ascii="Times New Roman" w:hAnsi="Times New Roman"/>
                <w:sz w:val="24"/>
                <w:szCs w:val="24"/>
              </w:rPr>
              <w:t>2335</w:t>
            </w:r>
            <w:r w:rsidR="00FF4D98" w:rsidRPr="00BC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578B">
              <w:rPr>
                <w:rFonts w:ascii="Times New Roman" w:hAnsi="Times New Roman"/>
                <w:sz w:val="24"/>
                <w:szCs w:val="24"/>
              </w:rPr>
              <w:t>pasūtītāji</w:t>
            </w:r>
            <w:proofErr w:type="spellEnd"/>
            <w:r w:rsidRPr="00BC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578B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Pr="00BC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578B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Pr="00BC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578B">
              <w:rPr>
                <w:rFonts w:ascii="Times New Roman" w:hAnsi="Times New Roman"/>
                <w:sz w:val="24"/>
                <w:szCs w:val="24"/>
              </w:rPr>
              <w:t>likuma</w:t>
            </w:r>
            <w:proofErr w:type="spellEnd"/>
            <w:r w:rsidR="00FF4D98" w:rsidRPr="00BC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D98" w:rsidRPr="00BC578B">
              <w:rPr>
                <w:rFonts w:ascii="Times New Roman" w:hAnsi="Times New Roman"/>
                <w:sz w:val="24"/>
                <w:szCs w:val="24"/>
              </w:rPr>
              <w:t>izpratnē</w:t>
            </w:r>
            <w:proofErr w:type="spellEnd"/>
            <w:r w:rsidR="00FF4D98" w:rsidRPr="00BC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un 219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sabiedrisko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pakalpojumu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sniedzēji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Sabiedrisko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pakalpojumu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sniedzēju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iepirkumu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likuma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izpratnē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,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kas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veic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iepirkumus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aizsardzības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un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drošības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jomā</w:t>
            </w:r>
            <w:proofErr w:type="spellEnd"/>
            <w:r w:rsidR="00BC578B" w:rsidRPr="00BC578B">
              <w:rPr>
                <w:rFonts w:ascii="Times New Roman" w:eastAsia="EUAlbertina_Bold" w:hAnsi="Times New Roman"/>
                <w:sz w:val="24"/>
                <w:szCs w:val="24"/>
              </w:rPr>
              <w:t>.</w:t>
            </w:r>
            <w:r w:rsidR="00BC578B" w:rsidRPr="00BC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BC578B">
              <w:rPr>
                <w:rFonts w:ascii="Times New Roman" w:hAnsi="Times New Roman"/>
                <w:iCs/>
                <w:sz w:val="24"/>
                <w:szCs w:val="24"/>
              </w:rPr>
              <w:t>Ju</w:t>
            </w:r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>ridiskas</w:t>
            </w:r>
            <w:proofErr w:type="spellEnd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 xml:space="preserve"> un </w:t>
            </w:r>
            <w:proofErr w:type="spellStart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>fiziskas</w:t>
            </w:r>
            <w:proofErr w:type="spellEnd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 xml:space="preserve"> personas, </w:t>
            </w:r>
            <w:proofErr w:type="spellStart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>kas</w:t>
            </w:r>
            <w:proofErr w:type="spellEnd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>piedāvā</w:t>
            </w:r>
            <w:proofErr w:type="spellEnd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>tirgū</w:t>
            </w:r>
            <w:proofErr w:type="spellEnd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>pakalpojumus</w:t>
            </w:r>
            <w:proofErr w:type="spellEnd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>preces</w:t>
            </w:r>
            <w:proofErr w:type="spellEnd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 xml:space="preserve"> un </w:t>
            </w:r>
            <w:proofErr w:type="spellStart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>būvdarbus</w:t>
            </w:r>
            <w:proofErr w:type="spellEnd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 xml:space="preserve"> un </w:t>
            </w:r>
            <w:proofErr w:type="spellStart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>kas</w:t>
            </w:r>
            <w:proofErr w:type="spellEnd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>piedalās</w:t>
            </w:r>
            <w:proofErr w:type="spellEnd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>publiskajos</w:t>
            </w:r>
            <w:proofErr w:type="spellEnd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F4D98" w:rsidRPr="00BC578B">
              <w:rPr>
                <w:rFonts w:ascii="Times New Roman" w:hAnsi="Times New Roman"/>
                <w:iCs/>
                <w:sz w:val="24"/>
                <w:szCs w:val="24"/>
              </w:rPr>
              <w:t>iepirkumos</w:t>
            </w:r>
            <w:proofErr w:type="spellEnd"/>
            <w:r w:rsidR="00FF4D98" w:rsidRPr="00BC57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F4D98" w:rsidRPr="00BC578B">
              <w:rPr>
                <w:rFonts w:ascii="Times New Roman" w:hAnsi="Times New Roman"/>
                <w:sz w:val="24"/>
                <w:szCs w:val="24"/>
              </w:rPr>
              <w:t>precīz</w:t>
            </w:r>
            <w:r w:rsidR="0059141F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="00FF4D98" w:rsidRPr="00BC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D98" w:rsidRPr="00BC578B">
              <w:rPr>
                <w:rFonts w:ascii="Times New Roman" w:hAnsi="Times New Roman"/>
                <w:sz w:val="24"/>
                <w:szCs w:val="24"/>
              </w:rPr>
              <w:t>skait</w:t>
            </w:r>
            <w:r w:rsidR="0059141F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="00FF4D98" w:rsidRPr="00BC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D98" w:rsidRPr="00BC578B"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="00FF4D98" w:rsidRPr="00BC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D98" w:rsidRPr="00BC578B">
              <w:rPr>
                <w:rFonts w:ascii="Times New Roman" w:hAnsi="Times New Roman"/>
                <w:sz w:val="24"/>
                <w:szCs w:val="24"/>
              </w:rPr>
              <w:t>iespējams</w:t>
            </w:r>
            <w:proofErr w:type="spellEnd"/>
            <w:r w:rsidR="00FF4D98" w:rsidRPr="00BC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3D0F">
              <w:rPr>
                <w:rFonts w:ascii="Times New Roman" w:hAnsi="Times New Roman"/>
                <w:sz w:val="24"/>
                <w:szCs w:val="24"/>
              </w:rPr>
              <w:t>noteikt</w:t>
            </w:r>
            <w:proofErr w:type="spellEnd"/>
            <w:r w:rsidR="00FF4D98" w:rsidRPr="00BC57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44C96" w:rsidRPr="002A0DAB" w:rsidTr="005533E2">
        <w:trPr>
          <w:trHeight w:val="510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562FB" w:rsidRPr="002A0DAB" w:rsidRDefault="00FF4D98" w:rsidP="00400F1C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Jāievēro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nosacījumi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sabiedrisko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pakalpojumu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sniedzēju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Pr="002A0DA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eastAsia="EUAlbertina_Bold" w:hAnsi="Times New Roman"/>
                <w:sz w:val="24"/>
                <w:szCs w:val="24"/>
              </w:rPr>
              <w:t>procedūras</w:t>
            </w:r>
            <w:proofErr w:type="spellEnd"/>
            <w:r w:rsidRPr="002A0DA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paziņojumu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nosūtīšanu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uzraudzības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birojam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publicēšanai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Savienības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Oficiālajā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Vēstnesī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arī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periodisko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informatīvo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ziņojumu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statistikas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pārskatu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sniegšanā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uzraudzības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birojam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  <w:r w:rsidR="0035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5074">
              <w:rPr>
                <w:rFonts w:ascii="Times New Roman" w:hAnsi="Times New Roman"/>
                <w:sz w:val="24"/>
                <w:szCs w:val="24"/>
              </w:rPr>
              <w:t>Administratīvais</w:t>
            </w:r>
            <w:proofErr w:type="spellEnd"/>
            <w:r w:rsidR="00355074">
              <w:rPr>
                <w:rFonts w:ascii="Times New Roman" w:hAnsi="Times New Roman"/>
                <w:sz w:val="24"/>
                <w:szCs w:val="24"/>
              </w:rPr>
              <w:t xml:space="preserve"> slogs </w:t>
            </w:r>
            <w:proofErr w:type="spellStart"/>
            <w:r w:rsidR="00355074">
              <w:rPr>
                <w:rFonts w:ascii="Times New Roman" w:hAnsi="Times New Roman"/>
                <w:sz w:val="24"/>
                <w:szCs w:val="24"/>
              </w:rPr>
              <w:t>nemainās</w:t>
            </w:r>
            <w:proofErr w:type="spellEnd"/>
            <w:r w:rsidR="00355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96" w:rsidRPr="002A0DAB" w:rsidTr="005533E2">
        <w:trPr>
          <w:trHeight w:val="510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131565" w:rsidP="00EB3F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jomu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neskar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96" w:rsidRPr="002A0DAB" w:rsidTr="005533E2">
        <w:trPr>
          <w:trHeight w:val="34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93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66"/>
        <w:gridCol w:w="497"/>
        <w:gridCol w:w="147"/>
        <w:gridCol w:w="1269"/>
        <w:gridCol w:w="621"/>
        <w:gridCol w:w="1364"/>
        <w:gridCol w:w="2127"/>
        <w:gridCol w:w="2835"/>
      </w:tblGrid>
      <w:tr w:rsidR="00244C96" w:rsidRPr="002A0DAB" w:rsidTr="00B542E8">
        <w:tc>
          <w:tcPr>
            <w:tcW w:w="935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ind w:left="77" w:hanging="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244C96" w:rsidRPr="002A0DAB" w:rsidTr="007D44E8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Saistības pret Eiropas Savienību</w:t>
            </w:r>
          </w:p>
        </w:tc>
        <w:tc>
          <w:tcPr>
            <w:tcW w:w="6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78B" w:rsidRPr="00EA194C" w:rsidRDefault="00EB3F20" w:rsidP="00EA194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94C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un Padomes 2009.gada 13.jūlija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direktīva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2009/81/EK,</w:t>
            </w:r>
            <w:r w:rsidR="00691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kuru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koordinē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procedūras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to,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līgumslēdzējas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iestādes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subjekti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darbojas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drošības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aizsardzības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jomā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piešķir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noteiktu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būvdarbu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piegādes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pakalpojumu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slēgšanas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tiesības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, un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kuru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groza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lastRenderedPageBreak/>
              <w:t>Direktīvas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2004/17/EK un 2004/18/EK.</w:t>
            </w:r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Minētā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Direktīva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pārņemta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ar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Aizsardzības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un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drošības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jomas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iepirkumu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likumu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,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Ministru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kabineta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2011.gada 6.decembra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noteikumiem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Nr.927 „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Noteikumi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par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iepirkumos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aizsardzības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un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drošības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jomā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izmantojamo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paziņojumu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saturu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un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sagatavošanas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kārtību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”,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kā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arī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bCs/>
                <w:sz w:val="24"/>
                <w:szCs w:val="24"/>
              </w:rPr>
              <w:t>Ministru</w:t>
            </w:r>
            <w:proofErr w:type="spellEnd"/>
            <w:r w:rsidR="00BC578B" w:rsidRPr="00EA19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bCs/>
                <w:sz w:val="24"/>
                <w:szCs w:val="24"/>
              </w:rPr>
              <w:t>kabineta</w:t>
            </w:r>
            <w:proofErr w:type="spellEnd"/>
            <w:r w:rsidR="00BC578B" w:rsidRPr="00EA19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2011.gada 6.decembra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noteikumiem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Nr.937 „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41F" w:rsidRPr="00EA194C">
              <w:rPr>
                <w:rFonts w:ascii="Times New Roman" w:hAnsi="Times New Roman"/>
                <w:sz w:val="24"/>
                <w:szCs w:val="24"/>
              </w:rPr>
              <w:t>robežvērtībām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iepirkumiem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aizsardzības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drošības</w:t>
            </w:r>
            <w:proofErr w:type="spellEnd"/>
            <w:r w:rsidR="00BC578B"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578B" w:rsidRPr="00EA194C">
              <w:rPr>
                <w:rFonts w:ascii="Times New Roman" w:hAnsi="Times New Roman"/>
                <w:sz w:val="24"/>
                <w:szCs w:val="24"/>
              </w:rPr>
              <w:t>jomā</w:t>
            </w:r>
            <w:proofErr w:type="spellEnd"/>
            <w:r w:rsidR="00BC578B" w:rsidRPr="00EA194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BC578B" w:rsidRPr="00EA194C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  <w:p w:rsidR="00BC578B" w:rsidRPr="00EA194C" w:rsidRDefault="00BC578B" w:rsidP="00EA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Komisijas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2015.gada 15.decembra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regula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Nr.2015/2340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ko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groza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un Padomes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Direktīvu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2009/81/EK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tās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piemērošanas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robežvērtībām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slēgšanas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piešķiršanas</w:t>
            </w:r>
            <w:proofErr w:type="spellEnd"/>
            <w:r w:rsidRPr="00E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4C">
              <w:rPr>
                <w:rFonts w:ascii="Times New Roman" w:hAnsi="Times New Roman"/>
                <w:sz w:val="24"/>
                <w:szCs w:val="24"/>
              </w:rPr>
              <w:t>procedūrās</w:t>
            </w:r>
            <w:proofErr w:type="spellEnd"/>
            <w:r w:rsidR="00D3078F" w:rsidRPr="00EA1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565" w:rsidRPr="002A0DAB" w:rsidRDefault="00131565" w:rsidP="000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96" w:rsidRPr="002A0DAB" w:rsidTr="007D44E8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Citas starptautiskās saistības</w:t>
            </w:r>
          </w:p>
        </w:tc>
        <w:tc>
          <w:tcPr>
            <w:tcW w:w="6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ind w:right="8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244C96" w:rsidRPr="002A0DAB" w:rsidTr="007D44E8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  <w:tr w:rsidR="00244C96" w:rsidRPr="002A0DAB" w:rsidTr="007D44E8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26" w:type="dxa"/>
            <w:gridSpan w:val="8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1.tabula</w:t>
            </w: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br/>
              <w:t>Tiesību akta projekta atbilstība ES tiesību aktiem</w:t>
            </w:r>
          </w:p>
        </w:tc>
      </w:tr>
      <w:tr w:rsidR="00244C96" w:rsidRPr="002A0DAB" w:rsidTr="007D44E8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79" w:type="dxa"/>
            <w:gridSpan w:val="4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Attiecīgā ES tiesību akta datums, numurs un nosaukums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C96" w:rsidRPr="00D3078F" w:rsidRDefault="00D3078F" w:rsidP="00D307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Komisijas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2015.gada 15.decembra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regula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Nr.2015/234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ar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ko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groza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Eiropas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Parlamenta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un Padomes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Direktīvu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2009/81/EK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attiecībā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uz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tās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piemērošanas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robežvērtībām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līgumu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slēgšanas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tiesību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piešķiršanas</w:t>
            </w:r>
            <w:proofErr w:type="spellEnd"/>
            <w:r w:rsidRPr="007850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50E9">
              <w:rPr>
                <w:rFonts w:ascii="Times New Roman" w:hAnsi="Times New Roman"/>
                <w:sz w:val="24"/>
              </w:rPr>
              <w:t>procedūrās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4C96" w:rsidRPr="002A0DAB" w:rsidTr="007D44E8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79" w:type="dxa"/>
            <w:gridSpan w:val="4"/>
            <w:tcBorders>
              <w:top w:val="nil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D</w:t>
            </w:r>
          </w:p>
        </w:tc>
      </w:tr>
      <w:tr w:rsidR="00803513" w:rsidRPr="002A0DAB" w:rsidTr="007D44E8"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3513" w:rsidRPr="002A0DAB" w:rsidRDefault="00803513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 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panta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uzskaitot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katru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pantu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daļu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punktu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apakšpunktu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pārņem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ievieš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katru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šīs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tabulas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0D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ailē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minēto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kur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pārņemta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Informācija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par to,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šīs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tabulas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0D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ailē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minētās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pārņemtas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ieviestas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pilnībā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daļēji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pārņemta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daļēji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sniedz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skaidrojumu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arī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precīzi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norāda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kad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kādā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veidā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tiks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pārņemta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pilnībā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Norāda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institūciju,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atbildīga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lastRenderedPageBreak/>
              <w:t>saistību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izpildi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pilnībā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lastRenderedPageBreak/>
              <w:t>Informācija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par to,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šīs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tabulas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B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ailē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minētās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paredz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stingrākas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prasības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nekā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šīs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tabulas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0D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ailē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minētās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satur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stingrākas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prasības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nekā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attiecīgais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norāda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pamatojumu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samērīgumu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Norāda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iespējamās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alternatīvas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(t.sk.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alternatīvas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neparedz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tiesiskā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regulējuma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izstrādi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kādos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gadījumos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būtu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iespējams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izvairīties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stingrāku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prasību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noteikšanas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nekā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paredzēts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attiecīgajos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aktos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565" w:rsidRPr="002A0DAB" w:rsidTr="007D44E8"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1.panta</w:t>
            </w:r>
          </w:p>
        </w:tc>
        <w:tc>
          <w:tcPr>
            <w:tcW w:w="1269" w:type="dxa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131565" w:rsidP="002B79BF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1.punkt</w:t>
            </w:r>
            <w:r w:rsidR="002B79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</w:t>
            </w: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9BF" w:rsidRPr="00A5219A" w:rsidRDefault="006114D8" w:rsidP="007D44E8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Grozījum</w:t>
            </w:r>
            <w:r w:rsidR="007D44E8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Ministru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kabineta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2011.gada 6.decembra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noteikumos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Nr.937 „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Noteikumi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par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9141F">
              <w:rPr>
                <w:rFonts w:ascii="Times New Roman" w:hAnsi="Times New Roman"/>
                <w:sz w:val="24"/>
                <w:szCs w:val="24"/>
              </w:rPr>
              <w:t>robežvērtīb</w:t>
            </w:r>
            <w:r w:rsidR="00A5219A" w:rsidRPr="00A5219A">
              <w:rPr>
                <w:rFonts w:ascii="Times New Roman" w:hAnsi="Times New Roman"/>
                <w:sz w:val="24"/>
              </w:rPr>
              <w:t>ām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iepirkumiem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aizsardzības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drošības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jomā</w:t>
            </w:r>
            <w:proofErr w:type="spellEnd"/>
            <w:r w:rsidR="00A5219A" w:rsidRPr="00A5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4E8">
              <w:rPr>
                <w:rFonts w:ascii="Times New Roman" w:hAnsi="Times New Roman"/>
                <w:sz w:val="24"/>
                <w:szCs w:val="24"/>
              </w:rPr>
              <w:t xml:space="preserve">“b </w:t>
            </w:r>
            <w:r w:rsidR="002B79BF" w:rsidRPr="00A5219A">
              <w:rPr>
                <w:rFonts w:ascii="Times New Roman" w:hAnsi="Times New Roman"/>
                <w:sz w:val="24"/>
                <w:szCs w:val="24"/>
              </w:rPr>
              <w:t>2.</w:t>
            </w:r>
            <w:r w:rsidR="00A5219A" w:rsidRPr="00A5219A">
              <w:rPr>
                <w:rFonts w:ascii="Times New Roman" w:hAnsi="Times New Roman"/>
                <w:sz w:val="24"/>
                <w:szCs w:val="24"/>
              </w:rPr>
              <w:t>3</w:t>
            </w:r>
            <w:r w:rsidR="002B79BF" w:rsidRPr="00A5219A">
              <w:rPr>
                <w:rFonts w:ascii="Times New Roman" w:hAnsi="Times New Roman"/>
                <w:sz w:val="24"/>
                <w:szCs w:val="24"/>
              </w:rPr>
              <w:t>.apakšpunktu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2B79BF" w:rsidP="007D44E8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DA754A" w:rsidRDefault="002B79BF" w:rsidP="0046480D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stingrākas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prasības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neparedz</w:t>
            </w:r>
            <w:proofErr w:type="spellEnd"/>
          </w:p>
        </w:tc>
      </w:tr>
      <w:tr w:rsidR="002B79BF" w:rsidRPr="002A0DAB" w:rsidTr="007D44E8"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79BF" w:rsidRPr="002A0DAB" w:rsidRDefault="002B79BF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9BF" w:rsidRPr="002A0DAB" w:rsidRDefault="002B79BF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2B79BF" w:rsidRPr="002A0DAB" w:rsidRDefault="002B79BF" w:rsidP="0046480D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2.punkts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9BF" w:rsidRPr="00A5219A" w:rsidRDefault="006114D8" w:rsidP="007D44E8">
            <w:pPr>
              <w:widowControl/>
              <w:spacing w:line="26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Grozījum</w:t>
            </w:r>
            <w:r w:rsidR="007D44E8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Ministru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kabineta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2011.gada 6.decembra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noteikumos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Nr.937 „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Noteikumi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par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9141F">
              <w:rPr>
                <w:rFonts w:ascii="Times New Roman" w:hAnsi="Times New Roman"/>
                <w:sz w:val="24"/>
                <w:szCs w:val="24"/>
              </w:rPr>
              <w:t>robežvērtīb</w:t>
            </w:r>
            <w:r w:rsidR="00A5219A" w:rsidRPr="00A5219A">
              <w:rPr>
                <w:rFonts w:ascii="Times New Roman" w:hAnsi="Times New Roman"/>
                <w:sz w:val="24"/>
              </w:rPr>
              <w:t>ām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iepirkumiem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aizsardzības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drošības</w:t>
            </w:r>
            <w:proofErr w:type="spellEnd"/>
            <w:r w:rsidR="00A5219A" w:rsidRPr="00A521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5219A" w:rsidRPr="00A5219A">
              <w:rPr>
                <w:rFonts w:ascii="Times New Roman" w:hAnsi="Times New Roman"/>
                <w:sz w:val="24"/>
              </w:rPr>
              <w:t>jomā</w:t>
            </w:r>
            <w:proofErr w:type="spellEnd"/>
            <w:r w:rsidR="007D44E8">
              <w:rPr>
                <w:rFonts w:ascii="Times New Roman" w:hAnsi="Times New Roman"/>
                <w:sz w:val="24"/>
              </w:rPr>
              <w:t>”</w:t>
            </w:r>
            <w:r w:rsidR="00A5219A" w:rsidRPr="00A5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9BF" w:rsidRPr="00A5219A">
              <w:rPr>
                <w:rFonts w:ascii="Times New Roman" w:hAnsi="Times New Roman"/>
                <w:sz w:val="24"/>
                <w:szCs w:val="24"/>
              </w:rPr>
              <w:t>2.</w:t>
            </w:r>
            <w:r w:rsidR="00A5219A" w:rsidRPr="00A5219A">
              <w:rPr>
                <w:rFonts w:ascii="Times New Roman" w:hAnsi="Times New Roman"/>
                <w:sz w:val="24"/>
                <w:szCs w:val="24"/>
              </w:rPr>
              <w:t>3</w:t>
            </w:r>
            <w:r w:rsidR="002B79BF" w:rsidRPr="00A5219A">
              <w:rPr>
                <w:rFonts w:ascii="Times New Roman" w:hAnsi="Times New Roman"/>
                <w:sz w:val="24"/>
                <w:szCs w:val="24"/>
              </w:rPr>
              <w:t>.apakšpunktu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9BF" w:rsidRPr="002A0DAB" w:rsidRDefault="002B79BF" w:rsidP="007D44E8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9BF" w:rsidRPr="00DA754A" w:rsidRDefault="002B79BF" w:rsidP="0046480D">
            <w:pPr>
              <w:widowControl/>
              <w:spacing w:line="2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stingrākas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prasības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neparedz</w:t>
            </w:r>
            <w:proofErr w:type="spellEnd"/>
          </w:p>
        </w:tc>
      </w:tr>
      <w:tr w:rsidR="00131565" w:rsidRPr="002A0DAB" w:rsidTr="007D44E8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2.pants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7D44E8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Netiek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4E8">
              <w:rPr>
                <w:rFonts w:ascii="Times New Roman" w:hAnsi="Times New Roman"/>
                <w:sz w:val="24"/>
                <w:szCs w:val="24"/>
              </w:rPr>
              <w:t>ieviests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DA754A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246785" w:rsidRPr="002A0DAB" w:rsidTr="007D44E8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6785" w:rsidRPr="002A0DAB" w:rsidRDefault="00246785" w:rsidP="007A10C7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79" w:type="dxa"/>
            <w:gridSpan w:val="4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785" w:rsidRPr="002A0DAB" w:rsidRDefault="00246785" w:rsidP="007A10C7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785" w:rsidRPr="000F156F" w:rsidRDefault="00246785" w:rsidP="007A10C7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0F156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  <w:t>Nav</w:t>
            </w:r>
          </w:p>
        </w:tc>
      </w:tr>
      <w:tr w:rsidR="00246785" w:rsidRPr="002A0DAB" w:rsidTr="007D44E8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785" w:rsidRPr="002A0DAB" w:rsidRDefault="0024678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9326" w:type="dxa"/>
            <w:gridSpan w:val="8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6785" w:rsidRPr="00DA754A" w:rsidRDefault="0024678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246785" w:rsidRPr="00246785" w:rsidTr="007D44E8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785" w:rsidRPr="00246785" w:rsidRDefault="0024678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6785" w:rsidRPr="00246785" w:rsidRDefault="00246785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46785">
              <w:rPr>
                <w:rFonts w:ascii="Times New Roman" w:hAnsi="Times New Roman"/>
                <w:sz w:val="24"/>
              </w:rPr>
              <w:t>Attiecīgā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ES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tiesību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akta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datums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numurs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nosaukums</w:t>
            </w:r>
            <w:proofErr w:type="spellEnd"/>
          </w:p>
        </w:tc>
        <w:tc>
          <w:tcPr>
            <w:tcW w:w="6947" w:type="dxa"/>
            <w:gridSpan w:val="4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6785" w:rsidRPr="00246785" w:rsidRDefault="00246785" w:rsidP="00125366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Eiropas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Parlamenta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un Padomes 2009.gada 13.jūlija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Direktīva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2009/81/EK,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ar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kuru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koordinē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procedūras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attiecībā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uz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to,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kā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līgumslēdzējas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iestādes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vai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subjekti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kas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darbojas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drošības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aizsardzības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jomā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piešķir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noteiktu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būvdarbu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piegādes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pakalpojumu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līgumu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slēgšanas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tiesības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, un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ar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kuru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groza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Style w:val="apple-style-span"/>
                <w:rFonts w:ascii="Times New Roman" w:hAnsi="Times New Roman"/>
                <w:sz w:val="24"/>
              </w:rPr>
              <w:t>Direktīvas</w:t>
            </w:r>
            <w:proofErr w:type="spellEnd"/>
            <w:r w:rsidRPr="00246785">
              <w:rPr>
                <w:rStyle w:val="apple-style-span"/>
                <w:rFonts w:ascii="Times New Roman" w:hAnsi="Times New Roman"/>
                <w:sz w:val="24"/>
              </w:rPr>
              <w:t xml:space="preserve"> 2004/17/EK un 2004/18/EK.</w:t>
            </w:r>
          </w:p>
        </w:tc>
      </w:tr>
      <w:tr w:rsidR="00246785" w:rsidRPr="00246785" w:rsidTr="00A9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324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6785" w:rsidRPr="00246785" w:rsidRDefault="00246785" w:rsidP="007A10C7">
            <w:pPr>
              <w:rPr>
                <w:rFonts w:ascii="Times New Roman" w:eastAsia="EUAlbertina_Bold" w:hAnsi="Times New Roman"/>
                <w:sz w:val="24"/>
              </w:rPr>
            </w:pPr>
            <w:r w:rsidRPr="00246785">
              <w:rPr>
                <w:rFonts w:ascii="Times New Roman" w:eastAsia="EUAlbertina_Bold" w:hAnsi="Times New Roman"/>
                <w:sz w:val="24"/>
              </w:rPr>
              <w:t>1.-7.pants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6785" w:rsidRPr="00246785" w:rsidRDefault="00246785" w:rsidP="007D44E8">
            <w:pPr>
              <w:spacing w:after="60"/>
              <w:rPr>
                <w:rFonts w:ascii="Times New Roman" w:hAnsi="Times New Roman"/>
                <w:sz w:val="24"/>
              </w:rPr>
            </w:pPr>
            <w:proofErr w:type="spellStart"/>
            <w:r w:rsidRPr="00246785">
              <w:rPr>
                <w:rFonts w:ascii="Times New Roman" w:hAnsi="Times New Roman"/>
                <w:sz w:val="24"/>
              </w:rPr>
              <w:t>Nav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D44E8">
              <w:rPr>
                <w:rFonts w:ascii="Times New Roman" w:hAnsi="Times New Roman"/>
                <w:sz w:val="24"/>
              </w:rPr>
              <w:t>pārņemams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Pārņemti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ar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Aizsardzības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un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drošības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jomas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iepirkumu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likumu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6785" w:rsidRPr="00246785" w:rsidRDefault="00246785" w:rsidP="007A10C7">
            <w:pPr>
              <w:jc w:val="center"/>
              <w:rPr>
                <w:rFonts w:ascii="Times New Roman" w:hAnsi="Times New Roman"/>
                <w:sz w:val="24"/>
              </w:rPr>
            </w:pPr>
            <w:r w:rsidRPr="00246785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6785" w:rsidRPr="00246785" w:rsidRDefault="00246785" w:rsidP="007A10C7">
            <w:pPr>
              <w:jc w:val="center"/>
              <w:rPr>
                <w:rFonts w:ascii="Times New Roman" w:hAnsi="Times New Roman"/>
                <w:sz w:val="24"/>
              </w:rPr>
            </w:pPr>
            <w:r w:rsidRPr="00246785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D44E8" w:rsidRPr="00246785" w:rsidTr="007D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4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4E8" w:rsidRPr="00246785" w:rsidRDefault="007D44E8" w:rsidP="007A10C7">
            <w:pPr>
              <w:rPr>
                <w:rFonts w:ascii="Times New Roman" w:eastAsia="EUAlbertina_Bold" w:hAnsi="Times New Roman"/>
                <w:sz w:val="24"/>
              </w:rPr>
            </w:pPr>
            <w:r>
              <w:rPr>
                <w:rFonts w:ascii="Times New Roman" w:eastAsia="EUAlbertina_Bold" w:hAnsi="Times New Roman"/>
                <w:sz w:val="24"/>
              </w:rPr>
              <w:lastRenderedPageBreak/>
              <w:t xml:space="preserve">8.panta </w:t>
            </w:r>
            <w:proofErr w:type="spellStart"/>
            <w:r>
              <w:rPr>
                <w:rFonts w:ascii="Times New Roman" w:eastAsia="EUAlbertina_Bold" w:hAnsi="Times New Roman"/>
                <w:sz w:val="24"/>
              </w:rPr>
              <w:t>pirmā</w:t>
            </w:r>
            <w:proofErr w:type="spellEnd"/>
            <w:r>
              <w:rPr>
                <w:rFonts w:ascii="Times New Roman" w:eastAsia="EUAlbertina_Bold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EUAlbertina_Bold" w:hAnsi="Times New Roman"/>
                <w:sz w:val="24"/>
              </w:rPr>
              <w:t>daļa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4E8" w:rsidRPr="00246785" w:rsidRDefault="007D44E8" w:rsidP="007A10C7">
            <w:pPr>
              <w:rPr>
                <w:rFonts w:ascii="Times New Roman" w:eastAsia="EUAlbertina_Bold" w:hAnsi="Times New Roman"/>
                <w:sz w:val="24"/>
              </w:rPr>
            </w:pPr>
            <w:r w:rsidRPr="00246785">
              <w:rPr>
                <w:rFonts w:ascii="Times New Roman" w:eastAsia="EUAlbertina_Bold" w:hAnsi="Times New Roman"/>
                <w:sz w:val="24"/>
              </w:rPr>
              <w:t>„a” apakšpunkts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4E8" w:rsidRPr="00246785" w:rsidRDefault="007D44E8" w:rsidP="00125366">
            <w:pPr>
              <w:spacing w:after="60"/>
              <w:rPr>
                <w:rFonts w:ascii="Times New Roman" w:hAnsi="Times New Roman"/>
                <w:sz w:val="24"/>
              </w:rPr>
            </w:pPr>
            <w:proofErr w:type="spellStart"/>
            <w:r w:rsidRPr="00246785">
              <w:rPr>
                <w:rFonts w:ascii="Times New Roman" w:hAnsi="Times New Roman"/>
                <w:bCs/>
                <w:sz w:val="24"/>
              </w:rPr>
              <w:t>Ministru</w:t>
            </w:r>
            <w:proofErr w:type="spellEnd"/>
            <w:r w:rsidRPr="00246785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bCs/>
                <w:sz w:val="24"/>
              </w:rPr>
              <w:t>kabineta</w:t>
            </w:r>
            <w:proofErr w:type="spellEnd"/>
            <w:r w:rsidRPr="0024678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46785">
              <w:rPr>
                <w:rFonts w:ascii="Times New Roman" w:hAnsi="Times New Roman"/>
                <w:sz w:val="24"/>
              </w:rPr>
              <w:t xml:space="preserve">2011.gada 6.decembra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noteikumu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Nr.937 „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Noteikumi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par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robežām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iepirkumiem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aizsardzības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drošības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jomā</w:t>
            </w:r>
            <w:proofErr w:type="spellEnd"/>
            <w:r w:rsidRPr="00246785">
              <w:rPr>
                <w:rFonts w:ascii="Times New Roman" w:hAnsi="Times New Roman"/>
                <w:bCs/>
                <w:sz w:val="24"/>
              </w:rPr>
              <w:t>” 2.3.apakšpunkts.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4E8" w:rsidRPr="00246785" w:rsidRDefault="007D44E8" w:rsidP="0012536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46785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robežvērtība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atbilst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pilnībā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ņemot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vērā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robežvērtību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grozījumus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D44E8" w:rsidRPr="00246785" w:rsidRDefault="007D44E8" w:rsidP="007A10C7">
            <w:pPr>
              <w:jc w:val="center"/>
              <w:rPr>
                <w:rFonts w:ascii="Times New Roman" w:hAnsi="Times New Roman"/>
                <w:sz w:val="24"/>
              </w:rPr>
            </w:pPr>
            <w:r w:rsidRPr="00246785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D44E8" w:rsidRPr="00246785" w:rsidTr="007D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4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4E8" w:rsidRPr="00246785" w:rsidRDefault="007D44E8" w:rsidP="007D44E8">
            <w:pPr>
              <w:rPr>
                <w:rFonts w:ascii="Times New Roman" w:eastAsia="EUAlbertina_Bold" w:hAnsi="Times New Roman"/>
                <w:sz w:val="24"/>
              </w:rPr>
            </w:pPr>
            <w:r w:rsidRPr="00246785">
              <w:rPr>
                <w:rFonts w:ascii="Times New Roman" w:eastAsia="EUAlbertina_Bold" w:hAnsi="Times New Roman"/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4E8" w:rsidRDefault="007D44E8" w:rsidP="007D44E8">
            <w:pPr>
              <w:spacing w:after="0" w:line="240" w:lineRule="auto"/>
              <w:rPr>
                <w:rFonts w:ascii="Times New Roman" w:eastAsia="EUAlbertina_Bold" w:hAnsi="Times New Roman"/>
                <w:sz w:val="24"/>
              </w:rPr>
            </w:pPr>
            <w:r w:rsidRPr="00246785">
              <w:rPr>
                <w:rFonts w:ascii="Times New Roman" w:eastAsia="EUAlbertina_Bold" w:hAnsi="Times New Roman"/>
                <w:sz w:val="24"/>
              </w:rPr>
              <w:t>„b” </w:t>
            </w:r>
          </w:p>
          <w:p w:rsidR="007D44E8" w:rsidRPr="00246785" w:rsidRDefault="007D44E8" w:rsidP="007A10C7">
            <w:pPr>
              <w:rPr>
                <w:rFonts w:ascii="Times New Roman" w:eastAsia="EUAlbertina_Bold" w:hAnsi="Times New Roman"/>
                <w:sz w:val="24"/>
              </w:rPr>
            </w:pPr>
            <w:r w:rsidRPr="00246785">
              <w:rPr>
                <w:rFonts w:ascii="Times New Roman" w:eastAsia="EUAlbertina_Bold" w:hAnsi="Times New Roman"/>
                <w:sz w:val="24"/>
              </w:rPr>
              <w:t>apakšpunkts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4E8" w:rsidRPr="00246785" w:rsidRDefault="007D44E8" w:rsidP="00125366">
            <w:pPr>
              <w:spacing w:after="6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246785">
              <w:rPr>
                <w:rFonts w:ascii="Times New Roman" w:hAnsi="Times New Roman"/>
                <w:bCs/>
                <w:sz w:val="24"/>
              </w:rPr>
              <w:t>Ministru</w:t>
            </w:r>
            <w:proofErr w:type="spellEnd"/>
            <w:r w:rsidRPr="00246785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bCs/>
                <w:sz w:val="24"/>
              </w:rPr>
              <w:t>kabineta</w:t>
            </w:r>
            <w:proofErr w:type="spellEnd"/>
            <w:r w:rsidRPr="0024678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46785">
              <w:rPr>
                <w:rFonts w:ascii="Times New Roman" w:hAnsi="Times New Roman"/>
                <w:sz w:val="24"/>
              </w:rPr>
              <w:t xml:space="preserve">2011.gada 6.decembra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noteikumu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Nr.937 „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Noteikumi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par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robežām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iepirkumiem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aizsardzības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drošības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jomā</w:t>
            </w:r>
            <w:proofErr w:type="spellEnd"/>
            <w:r w:rsidRPr="00246785">
              <w:rPr>
                <w:rFonts w:ascii="Times New Roman" w:hAnsi="Times New Roman"/>
                <w:bCs/>
                <w:sz w:val="24"/>
              </w:rPr>
              <w:t>” 2.3.apakšpunkts.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4E8" w:rsidRPr="00246785" w:rsidRDefault="007D44E8" w:rsidP="0012536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46785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robežvērtība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atbilst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pilnībā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ņemot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vērā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robežvērtību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grozījumus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D44E8" w:rsidRPr="00246785" w:rsidRDefault="007D44E8" w:rsidP="007A10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6785" w:rsidRPr="00246785" w:rsidTr="00A9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rPr>
                <w:rFonts w:ascii="Times New Roman" w:eastAsia="EUAlbertina_Bold" w:hAnsi="Times New Roman"/>
                <w:sz w:val="24"/>
              </w:rPr>
            </w:pPr>
            <w:proofErr w:type="gramStart"/>
            <w:r w:rsidRPr="00246785">
              <w:rPr>
                <w:rFonts w:ascii="Times New Roman" w:eastAsia="EUAlbertina_Bold" w:hAnsi="Times New Roman"/>
                <w:sz w:val="24"/>
              </w:rPr>
              <w:t>9.panta</w:t>
            </w:r>
            <w:proofErr w:type="gramEnd"/>
            <w:r w:rsidRPr="00246785">
              <w:rPr>
                <w:rFonts w:ascii="Times New Roman" w:eastAsia="EUAlbertina_Bold" w:hAnsi="Times New Roman"/>
                <w:sz w:val="24"/>
              </w:rPr>
              <w:t xml:space="preserve"> 1.-4. un 6.-9.punkts,</w:t>
            </w:r>
          </w:p>
          <w:p w:rsidR="00246785" w:rsidRPr="00246785" w:rsidRDefault="00246785" w:rsidP="007A10C7">
            <w:pPr>
              <w:rPr>
                <w:rFonts w:ascii="Times New Roman" w:eastAsia="EUAlbertina_Bold" w:hAnsi="Times New Roman"/>
                <w:sz w:val="24"/>
              </w:rPr>
            </w:pPr>
            <w:r w:rsidRPr="00246785">
              <w:rPr>
                <w:rFonts w:ascii="Times New Roman" w:eastAsia="EUAlbertina_Bold" w:hAnsi="Times New Roman"/>
                <w:sz w:val="24"/>
              </w:rPr>
              <w:t>5.punkta „a” 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apakšpunkta</w:t>
            </w:r>
            <w:proofErr w:type="spellEnd"/>
            <w:r w:rsidRPr="00246785">
              <w:rPr>
                <w:rFonts w:ascii="Times New Roman" w:eastAsia="EUAlbertina_Bold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pirmais</w:t>
            </w:r>
            <w:proofErr w:type="spellEnd"/>
            <w:r w:rsidRPr="00246785">
              <w:rPr>
                <w:rFonts w:ascii="Times New Roman" w:eastAsia="EUAlbertina_Bold" w:hAnsi="Times New Roman"/>
                <w:sz w:val="24"/>
              </w:rPr>
              <w:t xml:space="preserve">, 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otrais</w:t>
            </w:r>
            <w:proofErr w:type="spellEnd"/>
            <w:r w:rsidRPr="00246785">
              <w:rPr>
                <w:rFonts w:ascii="Times New Roman" w:eastAsia="EUAlbertina_Bold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ievilkums</w:t>
            </w:r>
            <w:proofErr w:type="spellEnd"/>
            <w:r w:rsidRPr="00246785">
              <w:rPr>
                <w:rFonts w:ascii="Times New Roman" w:eastAsia="EUAlbertina_Bold" w:hAnsi="Times New Roman"/>
                <w:sz w:val="24"/>
              </w:rPr>
              <w:t xml:space="preserve"> un „b” 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apakšpunkta</w:t>
            </w:r>
            <w:proofErr w:type="spellEnd"/>
            <w:r w:rsidRPr="00246785">
              <w:rPr>
                <w:rFonts w:ascii="Times New Roman" w:eastAsia="EUAlbertina_Bold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pirmais</w:t>
            </w:r>
            <w:proofErr w:type="spellEnd"/>
            <w:r w:rsidRPr="00246785">
              <w:rPr>
                <w:rFonts w:ascii="Times New Roman" w:eastAsia="EUAlbertina_Bold" w:hAnsi="Times New Roman"/>
                <w:sz w:val="24"/>
              </w:rPr>
              <w:t xml:space="preserve">, 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otrais</w:t>
            </w:r>
            <w:proofErr w:type="spellEnd"/>
            <w:r w:rsidRPr="00246785">
              <w:rPr>
                <w:rFonts w:ascii="Times New Roman" w:eastAsia="EUAlbertina_Bold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ievilkums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D44E8">
            <w:pPr>
              <w:spacing w:after="60"/>
              <w:rPr>
                <w:rFonts w:ascii="Times New Roman" w:hAnsi="Times New Roman"/>
                <w:sz w:val="24"/>
              </w:rPr>
            </w:pPr>
            <w:proofErr w:type="spellStart"/>
            <w:r w:rsidRPr="00246785">
              <w:rPr>
                <w:rFonts w:ascii="Times New Roman" w:hAnsi="Times New Roman"/>
                <w:sz w:val="24"/>
              </w:rPr>
              <w:t>Nav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D44E8">
              <w:rPr>
                <w:rFonts w:ascii="Times New Roman" w:hAnsi="Times New Roman"/>
                <w:sz w:val="24"/>
              </w:rPr>
              <w:t>pārņemams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Pārņemti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ar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Aizsardzības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un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drošības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jomas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iepirkumu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likumu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jc w:val="center"/>
              <w:rPr>
                <w:rFonts w:ascii="Times New Roman" w:hAnsi="Times New Roman"/>
                <w:sz w:val="24"/>
              </w:rPr>
            </w:pPr>
            <w:r w:rsidRPr="00246785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jc w:val="center"/>
              <w:rPr>
                <w:rFonts w:ascii="Times New Roman" w:hAnsi="Times New Roman"/>
                <w:sz w:val="24"/>
              </w:rPr>
            </w:pPr>
            <w:r w:rsidRPr="00246785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46785" w:rsidRPr="00246785" w:rsidTr="00B5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rPr>
                <w:rFonts w:ascii="Times New Roman" w:eastAsia="EUAlbertina_Bold" w:hAnsi="Times New Roman"/>
                <w:sz w:val="24"/>
              </w:rPr>
            </w:pPr>
            <w:r w:rsidRPr="00246785">
              <w:rPr>
                <w:rFonts w:ascii="Times New Roman" w:eastAsia="EUAlbertina_Bold" w:hAnsi="Times New Roman"/>
                <w:sz w:val="24"/>
              </w:rPr>
              <w:t>9.panta 5.punkta „a” 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apakšpunkta</w:t>
            </w:r>
            <w:proofErr w:type="spellEnd"/>
            <w:r w:rsidRPr="00246785">
              <w:rPr>
                <w:rFonts w:ascii="Times New Roman" w:eastAsia="EUAlbertina_Bold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trešais</w:t>
            </w:r>
            <w:proofErr w:type="spellEnd"/>
            <w:r w:rsidRPr="00246785">
              <w:rPr>
                <w:rFonts w:ascii="Times New Roman" w:eastAsia="EUAlbertina_Bold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ievilkums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spacing w:after="60"/>
              <w:rPr>
                <w:rFonts w:ascii="Times New Roman" w:hAnsi="Times New Roman"/>
                <w:sz w:val="24"/>
              </w:rPr>
            </w:pPr>
            <w:proofErr w:type="spellStart"/>
            <w:r w:rsidRPr="00246785">
              <w:rPr>
                <w:rFonts w:ascii="Times New Roman" w:hAnsi="Times New Roman"/>
                <w:sz w:val="24"/>
              </w:rPr>
              <w:t>Projekts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246785">
              <w:rPr>
                <w:rFonts w:ascii="Times New Roman" w:hAnsi="Times New Roman"/>
                <w:bCs/>
                <w:sz w:val="24"/>
              </w:rPr>
              <w:t>Ministru</w:t>
            </w:r>
            <w:proofErr w:type="spellEnd"/>
            <w:r w:rsidRPr="00246785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bCs/>
                <w:sz w:val="24"/>
              </w:rPr>
              <w:t>kabineta</w:t>
            </w:r>
            <w:proofErr w:type="spellEnd"/>
            <w:r w:rsidRPr="0024678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46785">
              <w:rPr>
                <w:rFonts w:ascii="Times New Roman" w:hAnsi="Times New Roman"/>
                <w:sz w:val="24"/>
              </w:rPr>
              <w:t xml:space="preserve">2011.gada 6.decembra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noteikumu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Nr.937 „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Noteikumi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par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robežām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iepirkumiem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aizsardzības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drošības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jomā</w:t>
            </w:r>
            <w:proofErr w:type="spellEnd"/>
            <w:r w:rsidRPr="00246785">
              <w:rPr>
                <w:rFonts w:ascii="Times New Roman" w:hAnsi="Times New Roman"/>
                <w:bCs/>
                <w:sz w:val="24"/>
              </w:rPr>
              <w:t>” 2.1.apakšpunkts).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12536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46785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9141F">
              <w:rPr>
                <w:rFonts w:ascii="Times New Roman" w:hAnsi="Times New Roman"/>
                <w:sz w:val="24"/>
                <w:szCs w:val="24"/>
              </w:rPr>
              <w:t>robežvērtīb</w:t>
            </w:r>
            <w:r w:rsidRPr="00246785">
              <w:rPr>
                <w:rFonts w:ascii="Times New Roman" w:hAnsi="Times New Roman"/>
                <w:sz w:val="24"/>
              </w:rPr>
              <w:t>a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atbilst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pilnībā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jc w:val="center"/>
              <w:rPr>
                <w:rFonts w:ascii="Times New Roman" w:hAnsi="Times New Roman"/>
                <w:sz w:val="24"/>
              </w:rPr>
            </w:pPr>
            <w:r w:rsidRPr="00246785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46785" w:rsidRPr="00246785" w:rsidTr="00B5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rPr>
                <w:rFonts w:ascii="Times New Roman" w:eastAsia="EUAlbertina_Bold" w:hAnsi="Times New Roman"/>
                <w:sz w:val="24"/>
              </w:rPr>
            </w:pPr>
            <w:r w:rsidRPr="00246785">
              <w:rPr>
                <w:rFonts w:ascii="Times New Roman" w:eastAsia="EUAlbertina_Bold" w:hAnsi="Times New Roman"/>
                <w:sz w:val="24"/>
              </w:rPr>
              <w:lastRenderedPageBreak/>
              <w:t>9.panta 5.punkta „b” 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apakšpunkta</w:t>
            </w:r>
            <w:proofErr w:type="spellEnd"/>
            <w:r w:rsidRPr="00246785">
              <w:rPr>
                <w:rFonts w:ascii="Times New Roman" w:eastAsia="EUAlbertina_Bold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trešais</w:t>
            </w:r>
            <w:proofErr w:type="spellEnd"/>
            <w:r w:rsidRPr="00246785">
              <w:rPr>
                <w:rFonts w:ascii="Times New Roman" w:eastAsia="EUAlbertina_Bold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eastAsia="EUAlbertina_Bold" w:hAnsi="Times New Roman"/>
                <w:sz w:val="24"/>
              </w:rPr>
              <w:t>ievilkums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spacing w:after="60"/>
              <w:rPr>
                <w:rFonts w:ascii="Times New Roman" w:hAnsi="Times New Roman"/>
                <w:sz w:val="24"/>
              </w:rPr>
            </w:pPr>
            <w:proofErr w:type="spellStart"/>
            <w:r w:rsidRPr="00246785">
              <w:rPr>
                <w:rFonts w:ascii="Times New Roman" w:hAnsi="Times New Roman"/>
                <w:sz w:val="24"/>
              </w:rPr>
              <w:t>Projekts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246785">
              <w:rPr>
                <w:rFonts w:ascii="Times New Roman" w:hAnsi="Times New Roman"/>
                <w:bCs/>
                <w:sz w:val="24"/>
              </w:rPr>
              <w:t>Ministru</w:t>
            </w:r>
            <w:proofErr w:type="spellEnd"/>
            <w:r w:rsidRPr="00246785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bCs/>
                <w:sz w:val="24"/>
              </w:rPr>
              <w:t>kabineta</w:t>
            </w:r>
            <w:proofErr w:type="spellEnd"/>
            <w:r w:rsidRPr="0024678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46785">
              <w:rPr>
                <w:rFonts w:ascii="Times New Roman" w:hAnsi="Times New Roman"/>
                <w:sz w:val="24"/>
              </w:rPr>
              <w:t xml:space="preserve">2011.gada 6.decembra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noteikumu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Nr.937 „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Noteikumi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par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robežām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iepirkumiem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aizsardzības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drošības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jomā</w:t>
            </w:r>
            <w:proofErr w:type="spellEnd"/>
            <w:r w:rsidRPr="00246785">
              <w:rPr>
                <w:rFonts w:ascii="Times New Roman" w:hAnsi="Times New Roman"/>
                <w:bCs/>
                <w:sz w:val="24"/>
              </w:rPr>
              <w:t>” 2.2.apakšpunkts).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12536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46785">
              <w:rPr>
                <w:rFonts w:ascii="Times New Roman" w:hAnsi="Times New Roman"/>
                <w:sz w:val="24"/>
              </w:rPr>
              <w:t>Līgumcenu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9141F">
              <w:rPr>
                <w:rFonts w:ascii="Times New Roman" w:hAnsi="Times New Roman"/>
                <w:sz w:val="24"/>
                <w:szCs w:val="24"/>
              </w:rPr>
              <w:t>robežvērtība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atbilst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pilnībā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jc w:val="center"/>
              <w:rPr>
                <w:rFonts w:ascii="Times New Roman" w:hAnsi="Times New Roman"/>
                <w:sz w:val="24"/>
              </w:rPr>
            </w:pPr>
            <w:r w:rsidRPr="00246785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46785" w:rsidRPr="00246785" w:rsidTr="00B5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rPr>
                <w:rFonts w:ascii="Times New Roman" w:eastAsia="EUAlbertina_Bold" w:hAnsi="Times New Roman"/>
                <w:sz w:val="24"/>
              </w:rPr>
            </w:pPr>
            <w:r w:rsidRPr="00246785">
              <w:rPr>
                <w:rFonts w:ascii="Times New Roman" w:eastAsia="EUAlbertina_Bold" w:hAnsi="Times New Roman"/>
                <w:sz w:val="24"/>
              </w:rPr>
              <w:t>10.-75.pants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D44E8">
            <w:pPr>
              <w:spacing w:after="60"/>
              <w:rPr>
                <w:rFonts w:ascii="Times New Roman" w:hAnsi="Times New Roman"/>
                <w:sz w:val="24"/>
              </w:rPr>
            </w:pPr>
            <w:proofErr w:type="spellStart"/>
            <w:r w:rsidRPr="00246785">
              <w:rPr>
                <w:rFonts w:ascii="Times New Roman" w:hAnsi="Times New Roman"/>
                <w:sz w:val="24"/>
              </w:rPr>
              <w:t>Nav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D44E8">
              <w:rPr>
                <w:rFonts w:ascii="Times New Roman" w:hAnsi="Times New Roman"/>
                <w:sz w:val="24"/>
              </w:rPr>
              <w:t>pārņemams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Pārņemti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ar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Aizsardzības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un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drošības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jomas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iepirkumu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likumu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jc w:val="center"/>
              <w:rPr>
                <w:rFonts w:ascii="Times New Roman" w:hAnsi="Times New Roman"/>
                <w:sz w:val="24"/>
              </w:rPr>
            </w:pPr>
            <w:r w:rsidRPr="00246785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jc w:val="center"/>
              <w:rPr>
                <w:rFonts w:ascii="Times New Roman" w:hAnsi="Times New Roman"/>
                <w:sz w:val="24"/>
              </w:rPr>
            </w:pPr>
            <w:r w:rsidRPr="00246785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46785" w:rsidRPr="00246785" w:rsidTr="00B5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rPr>
                <w:rFonts w:ascii="Times New Roman" w:eastAsia="EUAlbertina_Bold" w:hAnsi="Times New Roman"/>
                <w:sz w:val="24"/>
              </w:rPr>
            </w:pPr>
            <w:r w:rsidRPr="00246785">
              <w:rPr>
                <w:rFonts w:ascii="Times New Roman" w:eastAsia="EUAlbertina_Bold" w:hAnsi="Times New Roman"/>
                <w:sz w:val="24"/>
              </w:rPr>
              <w:t>1.-8.pielikums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D44E8">
            <w:pPr>
              <w:spacing w:after="60"/>
              <w:rPr>
                <w:rFonts w:ascii="Times New Roman" w:hAnsi="Times New Roman"/>
                <w:sz w:val="24"/>
              </w:rPr>
            </w:pPr>
            <w:proofErr w:type="spellStart"/>
            <w:r w:rsidRPr="00246785">
              <w:rPr>
                <w:rFonts w:ascii="Times New Roman" w:hAnsi="Times New Roman"/>
                <w:sz w:val="24"/>
              </w:rPr>
              <w:t>Nav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D44E8">
              <w:rPr>
                <w:rFonts w:ascii="Times New Roman" w:hAnsi="Times New Roman"/>
                <w:sz w:val="24"/>
              </w:rPr>
              <w:t>pārņemams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Pārņemti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</w:rPr>
              <w:t>ar</w:t>
            </w:r>
            <w:proofErr w:type="spellEnd"/>
            <w:r w:rsidRPr="002467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Aizsardzības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un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drošības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jomas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iepirkumu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 xml:space="preserve"> </w:t>
            </w:r>
            <w:proofErr w:type="spellStart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likumu</w:t>
            </w:r>
            <w:proofErr w:type="spellEnd"/>
            <w:r w:rsidRPr="00246785">
              <w:rPr>
                <w:rFonts w:ascii="Times New Roman" w:hAnsi="Times New Roman"/>
                <w:sz w:val="24"/>
                <w:lang w:eastAsia="lo-LA" w:bidi="lo-LA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jc w:val="center"/>
              <w:rPr>
                <w:rFonts w:ascii="Times New Roman" w:hAnsi="Times New Roman"/>
                <w:sz w:val="24"/>
              </w:rPr>
            </w:pPr>
            <w:r w:rsidRPr="00246785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785" w:rsidRPr="00246785" w:rsidRDefault="00246785" w:rsidP="007A10C7">
            <w:pPr>
              <w:jc w:val="center"/>
              <w:rPr>
                <w:rFonts w:ascii="Times New Roman" w:hAnsi="Times New Roman"/>
                <w:sz w:val="24"/>
              </w:rPr>
            </w:pPr>
            <w:r w:rsidRPr="00246785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44C96" w:rsidRPr="002A0DAB" w:rsidTr="007D44E8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79" w:type="dxa"/>
            <w:gridSpan w:val="4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C96" w:rsidRPr="000F156F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0F156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  <w:t>Nav</w:t>
            </w:r>
          </w:p>
        </w:tc>
      </w:tr>
      <w:tr w:rsidR="00244C96" w:rsidRPr="002A0DAB" w:rsidTr="00B542E8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56" w:type="dxa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2.tabula</w:t>
            </w: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br/>
              <w:t>Pasākumi šo saistību izpildei</w:t>
            </w:r>
          </w:p>
        </w:tc>
      </w:tr>
      <w:tr w:rsidR="00F816B2" w:rsidRPr="002A0DAB" w:rsidTr="00B542E8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56" w:type="dxa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F816B2" w:rsidRPr="002A0DAB" w:rsidRDefault="00F816B2" w:rsidP="00244C9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  <w:t>Projekts šo jomu neskar.</w:t>
            </w:r>
          </w:p>
        </w:tc>
      </w:tr>
    </w:tbl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5533E2" w:rsidRPr="002A0DAB" w:rsidRDefault="005533E2" w:rsidP="006B2EB6">
      <w:pPr>
        <w:widowControl/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94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"/>
        <w:gridCol w:w="2828"/>
        <w:gridCol w:w="6129"/>
      </w:tblGrid>
      <w:tr w:rsidR="00244C96" w:rsidRPr="002A0DAB" w:rsidTr="0046480D">
        <w:trPr>
          <w:trHeight w:val="392"/>
        </w:trPr>
        <w:tc>
          <w:tcPr>
            <w:tcW w:w="907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VI. Sabiedrības līdzdalība un komunikācijas aktivitātes</w:t>
            </w:r>
          </w:p>
        </w:tc>
      </w:tr>
      <w:tr w:rsidR="00244C96" w:rsidRPr="002A0DAB" w:rsidTr="00244C96">
        <w:trPr>
          <w:trHeight w:val="540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Plānotās sabiedrības līdzdalības un komunikācijas aktivitātes saistībā ar projektu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3404" w:rsidRPr="002A0DAB" w:rsidRDefault="002A0DAB" w:rsidP="00433404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Sabiedrības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līdzdalība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izstrādē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nepieciešama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jo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nemaina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pastāvošo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tiesisko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regulējumu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pēc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būtības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nosaka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Savienība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līdz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paredz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tehniska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rakstura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precizējumus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96" w:rsidRPr="002A0DAB" w:rsidTr="00244C96">
        <w:trPr>
          <w:trHeight w:val="25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Sabiedrības līdzdalība projekta izstrādē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2A0DAB" w:rsidP="00244C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jomu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neskar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96" w:rsidRPr="002A0DAB" w:rsidTr="00244C96">
        <w:trPr>
          <w:trHeight w:val="465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Sabiedrības līdzdalības rezultāti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2A0DAB" w:rsidP="00244C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jomu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neskar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EB6" w:rsidRPr="002A0DAB" w:rsidTr="00244C96">
        <w:trPr>
          <w:trHeight w:val="465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5603"/>
      </w:tblGrid>
      <w:tr w:rsidR="00E266F9" w:rsidRPr="002A0DAB" w:rsidTr="007B582E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266F9" w:rsidRPr="002A0DAB" w:rsidRDefault="00E266F9" w:rsidP="007B582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E266F9" w:rsidRPr="002A0DAB" w:rsidTr="007B582E">
        <w:trPr>
          <w:trHeight w:val="420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2A0DAB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Finanšu ministrija.</w:t>
            </w:r>
          </w:p>
        </w:tc>
      </w:tr>
      <w:tr w:rsidR="00E266F9" w:rsidRPr="002A0DAB" w:rsidTr="007B582E">
        <w:trPr>
          <w:trHeight w:val="450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 xml:space="preserve">Projekta izpildes ietekme uz pārvaldes funkcijām un institucionālo struktūru. </w:t>
            </w:r>
          </w:p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2A0DAB" w:rsidP="007B5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jomu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neskar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66F9" w:rsidRPr="002A0DAB" w:rsidTr="007B582E">
        <w:trPr>
          <w:trHeight w:val="138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E266F9" w:rsidRPr="002A0DAB" w:rsidRDefault="00E266F9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006C3" w:rsidRDefault="006006C3" w:rsidP="002A0DAB">
      <w:pPr>
        <w:rPr>
          <w:rFonts w:ascii="Times New Roman" w:hAnsi="Times New Roman"/>
          <w:sz w:val="24"/>
          <w:szCs w:val="24"/>
        </w:rPr>
      </w:pPr>
    </w:p>
    <w:p w:rsidR="006006C3" w:rsidRDefault="006006C3" w:rsidP="002A0DAB">
      <w:pPr>
        <w:rPr>
          <w:rFonts w:ascii="Times New Roman" w:hAnsi="Times New Roman"/>
          <w:sz w:val="24"/>
          <w:szCs w:val="24"/>
        </w:rPr>
      </w:pPr>
    </w:p>
    <w:p w:rsidR="002A0DAB" w:rsidRPr="002A0DAB" w:rsidRDefault="002A0DAB" w:rsidP="002A0DAB">
      <w:pPr>
        <w:rPr>
          <w:rFonts w:ascii="Times New Roman" w:hAnsi="Times New Roman"/>
          <w:sz w:val="24"/>
          <w:szCs w:val="24"/>
        </w:rPr>
      </w:pPr>
      <w:proofErr w:type="spellStart"/>
      <w:r w:rsidRPr="002A0DAB">
        <w:rPr>
          <w:rFonts w:ascii="Times New Roman" w:hAnsi="Times New Roman"/>
          <w:sz w:val="24"/>
          <w:szCs w:val="24"/>
        </w:rPr>
        <w:t>Anotācijas</w:t>
      </w:r>
      <w:proofErr w:type="spellEnd"/>
      <w:r w:rsidRPr="002A0DAB">
        <w:rPr>
          <w:rFonts w:ascii="Times New Roman" w:hAnsi="Times New Roman"/>
          <w:sz w:val="24"/>
          <w:szCs w:val="24"/>
        </w:rPr>
        <w:t xml:space="preserve"> III </w:t>
      </w:r>
      <w:proofErr w:type="gramStart"/>
      <w:r w:rsidRPr="002A0DAB">
        <w:rPr>
          <w:rFonts w:ascii="Times New Roman" w:hAnsi="Times New Roman"/>
          <w:sz w:val="24"/>
          <w:szCs w:val="24"/>
        </w:rPr>
        <w:t>un</w:t>
      </w:r>
      <w:proofErr w:type="gramEnd"/>
      <w:r w:rsidRPr="002A0DAB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2A0DAB">
        <w:rPr>
          <w:rFonts w:ascii="Times New Roman" w:hAnsi="Times New Roman"/>
          <w:sz w:val="24"/>
          <w:szCs w:val="24"/>
        </w:rPr>
        <w:t>sadaļa</w:t>
      </w:r>
      <w:proofErr w:type="spellEnd"/>
      <w:r w:rsidRPr="002A0DA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A0DAB">
        <w:rPr>
          <w:rFonts w:ascii="Times New Roman" w:hAnsi="Times New Roman"/>
          <w:sz w:val="24"/>
          <w:szCs w:val="24"/>
        </w:rPr>
        <w:t>projekts</w:t>
      </w:r>
      <w:proofErr w:type="spellEnd"/>
      <w:r w:rsidRPr="002A0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DAB">
        <w:rPr>
          <w:rFonts w:ascii="Times New Roman" w:hAnsi="Times New Roman"/>
          <w:sz w:val="24"/>
          <w:szCs w:val="24"/>
        </w:rPr>
        <w:t>šīs</w:t>
      </w:r>
      <w:proofErr w:type="spellEnd"/>
      <w:r w:rsidRPr="002A0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DAB">
        <w:rPr>
          <w:rFonts w:ascii="Times New Roman" w:hAnsi="Times New Roman"/>
          <w:sz w:val="24"/>
          <w:szCs w:val="24"/>
        </w:rPr>
        <w:t>jomas</w:t>
      </w:r>
      <w:proofErr w:type="spellEnd"/>
      <w:r w:rsidRPr="002A0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DAB">
        <w:rPr>
          <w:rFonts w:ascii="Times New Roman" w:hAnsi="Times New Roman"/>
          <w:sz w:val="24"/>
          <w:szCs w:val="24"/>
        </w:rPr>
        <w:t>neskar</w:t>
      </w:r>
      <w:proofErr w:type="spellEnd"/>
      <w:r w:rsidRPr="002A0DAB">
        <w:rPr>
          <w:rFonts w:ascii="Times New Roman" w:hAnsi="Times New Roman"/>
          <w:sz w:val="24"/>
          <w:szCs w:val="24"/>
        </w:rPr>
        <w:t>.</w:t>
      </w:r>
    </w:p>
    <w:p w:rsidR="00EB3F20" w:rsidRDefault="00EB3F20" w:rsidP="00E266F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DAB" w:rsidRPr="002A0DAB" w:rsidRDefault="002A0DAB" w:rsidP="00E266F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66F9" w:rsidRPr="002A0DAB" w:rsidRDefault="00E266F9" w:rsidP="00E266F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0DAB">
        <w:rPr>
          <w:rFonts w:ascii="Times New Roman" w:hAnsi="Times New Roman"/>
          <w:color w:val="000000" w:themeColor="text1"/>
          <w:sz w:val="24"/>
          <w:szCs w:val="24"/>
        </w:rPr>
        <w:t>Finanšu ministrs</w:t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A0DAB">
        <w:rPr>
          <w:rFonts w:ascii="Times New Roman" w:hAnsi="Times New Roman"/>
          <w:color w:val="000000" w:themeColor="text1"/>
          <w:sz w:val="24"/>
          <w:szCs w:val="24"/>
        </w:rPr>
        <w:t>J.Reirs</w:t>
      </w:r>
      <w:proofErr w:type="spellEnd"/>
    </w:p>
    <w:p w:rsidR="00E266F9" w:rsidRPr="002A0DAB" w:rsidRDefault="00E266F9" w:rsidP="00E266F9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E266F9" w:rsidRPr="002A0DAB" w:rsidRDefault="00E266F9" w:rsidP="00E266F9">
      <w:pPr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E266F9" w:rsidRPr="002A0DAB" w:rsidRDefault="00E266F9" w:rsidP="00E266F9">
      <w:pPr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E266F9" w:rsidRPr="002A0DAB" w:rsidRDefault="007D44E8" w:rsidP="00B542E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06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.</w:t>
      </w: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01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.201</w:t>
      </w: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6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9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:</w:t>
      </w:r>
      <w:r w:rsidR="00EB3F20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4</w:t>
      </w: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2</w:t>
      </w:r>
    </w:p>
    <w:p w:rsidR="00E266F9" w:rsidRPr="002A0DAB" w:rsidRDefault="0046480D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1</w:t>
      </w:r>
      <w:r w:rsidR="008C2916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3</w:t>
      </w:r>
      <w:r w:rsidR="007D44E8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53</w:t>
      </w:r>
    </w:p>
    <w:p w:rsidR="00E266F9" w:rsidRPr="002A0DAB" w:rsidRDefault="002A0DAB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Matulis</w:t>
      </w:r>
    </w:p>
    <w:p w:rsidR="00E266F9" w:rsidRPr="002A0DAB" w:rsidRDefault="00E266F9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67095</w:t>
      </w:r>
      <w:r w:rsidR="00881305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457</w:t>
      </w: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 xml:space="preserve">, </w:t>
      </w:r>
      <w:r w:rsidR="002A0DAB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edgars.matulis</w:t>
      </w: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@fm.gov.lv</w:t>
      </w:r>
    </w:p>
    <w:p w:rsidR="006B2EB6" w:rsidRPr="002A0DAB" w:rsidRDefault="006B2EB6" w:rsidP="006B2EB6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 w:rsidP="006B2EB6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>
      <w:pPr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6B2EB6" w:rsidRPr="002A0DAB" w:rsidRDefault="006B2EB6">
      <w:pPr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sectPr w:rsidR="006B2EB6" w:rsidRPr="002A0DAB" w:rsidSect="00E266F9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32" w:rsidRDefault="005B2132" w:rsidP="00E266F9">
      <w:pPr>
        <w:spacing w:after="0" w:line="240" w:lineRule="auto"/>
      </w:pPr>
      <w:r>
        <w:separator/>
      </w:r>
    </w:p>
  </w:endnote>
  <w:endnote w:type="continuationSeparator" w:id="0">
    <w:p w:rsidR="005B2132" w:rsidRDefault="005B2132" w:rsidP="00E2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_Bold">
    <w:altName w:val="Times New Roman"/>
    <w:charset w:val="00"/>
    <w:family w:val="roman"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F7" w:rsidRPr="002A0DAB" w:rsidRDefault="001832F7" w:rsidP="003E7F80">
    <w:pPr>
      <w:pStyle w:val="Footer"/>
      <w:jc w:val="both"/>
      <w:rPr>
        <w:rFonts w:ascii="Times New Roman" w:hAnsi="Times New Roman"/>
        <w:sz w:val="20"/>
        <w:szCs w:val="20"/>
      </w:rPr>
    </w:pPr>
    <w:r w:rsidRPr="002A0DAB">
      <w:rPr>
        <w:rFonts w:ascii="Times New Roman" w:hAnsi="Times New Roman"/>
        <w:sz w:val="20"/>
        <w:szCs w:val="20"/>
      </w:rPr>
      <w:t>FMAnot_161</w:t>
    </w:r>
    <w:r w:rsidR="002A0DAB" w:rsidRPr="002A0DAB">
      <w:rPr>
        <w:rFonts w:ascii="Times New Roman" w:hAnsi="Times New Roman"/>
        <w:sz w:val="20"/>
        <w:szCs w:val="20"/>
      </w:rPr>
      <w:t>2</w:t>
    </w:r>
    <w:r w:rsidRPr="002A0DAB">
      <w:rPr>
        <w:rFonts w:ascii="Times New Roman" w:hAnsi="Times New Roman"/>
        <w:sz w:val="20"/>
        <w:szCs w:val="20"/>
      </w:rPr>
      <w:t>15_</w:t>
    </w:r>
    <w:r w:rsidR="00D3078F">
      <w:rPr>
        <w:rFonts w:ascii="Times New Roman" w:hAnsi="Times New Roman"/>
        <w:sz w:val="20"/>
        <w:szCs w:val="20"/>
      </w:rPr>
      <w:t>ADJIL</w:t>
    </w:r>
    <w:r w:rsidR="00C27032">
      <w:rPr>
        <w:rFonts w:ascii="Times New Roman" w:hAnsi="Times New Roman"/>
        <w:sz w:val="20"/>
        <w:szCs w:val="20"/>
      </w:rPr>
      <w:t>;</w:t>
    </w:r>
    <w:r w:rsidRPr="002A0DAB">
      <w:rPr>
        <w:rFonts w:ascii="Times New Roman" w:hAnsi="Times New Roman"/>
        <w:sz w:val="20"/>
        <w:szCs w:val="20"/>
      </w:rPr>
      <w:t xml:space="preserve"> </w:t>
    </w:r>
    <w:proofErr w:type="spellStart"/>
    <w:r w:rsidR="002A0DAB" w:rsidRPr="002A0DAB">
      <w:rPr>
        <w:rFonts w:ascii="Times New Roman" w:hAnsi="Times New Roman"/>
        <w:color w:val="000000" w:themeColor="text1"/>
        <w:sz w:val="20"/>
        <w:szCs w:val="20"/>
      </w:rPr>
      <w:t>Noteikumu</w:t>
    </w:r>
    <w:proofErr w:type="spellEnd"/>
    <w:r w:rsidR="002A0DAB" w:rsidRPr="002A0DAB">
      <w:rPr>
        <w:rFonts w:ascii="Times New Roman" w:hAnsi="Times New Roman"/>
        <w:color w:val="000000" w:themeColor="text1"/>
        <w:sz w:val="20"/>
        <w:szCs w:val="20"/>
      </w:rPr>
      <w:t xml:space="preserve"> </w:t>
    </w:r>
    <w:proofErr w:type="spellStart"/>
    <w:r w:rsidR="002A0DAB" w:rsidRPr="0046480D">
      <w:rPr>
        <w:rFonts w:ascii="Times New Roman" w:hAnsi="Times New Roman"/>
        <w:color w:val="000000" w:themeColor="text1"/>
        <w:sz w:val="20"/>
        <w:szCs w:val="20"/>
      </w:rPr>
      <w:t>projekts</w:t>
    </w:r>
    <w:proofErr w:type="spellEnd"/>
    <w:r w:rsidR="0069117C">
      <w:rPr>
        <w:rFonts w:ascii="Times New Roman" w:hAnsi="Times New Roman"/>
        <w:color w:val="000000" w:themeColor="text1"/>
        <w:sz w:val="20"/>
        <w:szCs w:val="20"/>
      </w:rPr>
      <w:t xml:space="preserve"> “</w:t>
    </w:r>
    <w:proofErr w:type="spellStart"/>
    <w:r w:rsidR="0046480D" w:rsidRPr="0046480D">
      <w:rPr>
        <w:rFonts w:ascii="Times New Roman" w:hAnsi="Times New Roman"/>
        <w:sz w:val="20"/>
        <w:szCs w:val="20"/>
      </w:rPr>
      <w:t>Noteikumi</w:t>
    </w:r>
    <w:proofErr w:type="spellEnd"/>
    <w:r w:rsidR="0046480D" w:rsidRPr="0046480D">
      <w:rPr>
        <w:rFonts w:ascii="Times New Roman" w:hAnsi="Times New Roman"/>
        <w:sz w:val="20"/>
        <w:szCs w:val="20"/>
      </w:rPr>
      <w:t xml:space="preserve"> par </w:t>
    </w:r>
    <w:proofErr w:type="spellStart"/>
    <w:r w:rsidR="0046480D" w:rsidRPr="0046480D">
      <w:rPr>
        <w:rFonts w:ascii="Times New Roman" w:hAnsi="Times New Roman"/>
        <w:sz w:val="20"/>
        <w:szCs w:val="20"/>
      </w:rPr>
      <w:t>publisko</w:t>
    </w:r>
    <w:proofErr w:type="spellEnd"/>
    <w:r w:rsidR="0046480D" w:rsidRPr="0046480D">
      <w:rPr>
        <w:rFonts w:ascii="Times New Roman" w:hAnsi="Times New Roman"/>
        <w:sz w:val="20"/>
        <w:szCs w:val="20"/>
      </w:rPr>
      <w:t xml:space="preserve"> </w:t>
    </w:r>
    <w:proofErr w:type="spellStart"/>
    <w:r w:rsidR="0046480D" w:rsidRPr="0046480D">
      <w:rPr>
        <w:rFonts w:ascii="Times New Roman" w:hAnsi="Times New Roman"/>
        <w:sz w:val="20"/>
        <w:szCs w:val="20"/>
      </w:rPr>
      <w:t>iepirkumu</w:t>
    </w:r>
    <w:proofErr w:type="spellEnd"/>
    <w:r w:rsidR="0046480D" w:rsidRPr="0046480D">
      <w:rPr>
        <w:rFonts w:ascii="Times New Roman" w:hAnsi="Times New Roman"/>
        <w:sz w:val="20"/>
        <w:szCs w:val="20"/>
      </w:rPr>
      <w:t xml:space="preserve"> </w:t>
    </w:r>
    <w:proofErr w:type="spellStart"/>
    <w:r w:rsidR="0046480D" w:rsidRPr="0046480D">
      <w:rPr>
        <w:rFonts w:ascii="Times New Roman" w:hAnsi="Times New Roman"/>
        <w:sz w:val="20"/>
        <w:szCs w:val="20"/>
      </w:rPr>
      <w:t>līgumcenu</w:t>
    </w:r>
    <w:proofErr w:type="spellEnd"/>
    <w:r w:rsidR="0046480D" w:rsidRPr="0046480D">
      <w:rPr>
        <w:rFonts w:ascii="Times New Roman" w:hAnsi="Times New Roman"/>
        <w:sz w:val="20"/>
        <w:szCs w:val="20"/>
      </w:rPr>
      <w:t xml:space="preserve"> </w:t>
    </w:r>
    <w:proofErr w:type="spellStart"/>
    <w:r w:rsidR="0046480D" w:rsidRPr="0046480D">
      <w:rPr>
        <w:rFonts w:ascii="Times New Roman" w:hAnsi="Times New Roman"/>
        <w:sz w:val="20"/>
        <w:szCs w:val="20"/>
      </w:rPr>
      <w:t>robežām</w:t>
    </w:r>
    <w:proofErr w:type="spellEnd"/>
    <w:r w:rsidRPr="0046480D">
      <w:rPr>
        <w:rFonts w:ascii="Times New Roman" w:hAnsi="Times New Roman"/>
        <w:color w:val="000000" w:themeColor="text1"/>
        <w:sz w:val="20"/>
        <w:szCs w:val="20"/>
      </w:rPr>
      <w:t xml:space="preserve">” 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sākotnējās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 xml:space="preserve"> 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ietekmes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 xml:space="preserve"> 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novērtējuma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 xml:space="preserve"> 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ziņojums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 xml:space="preserve"> (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anotācija</w:t>
    </w:r>
    <w:proofErr w:type="spellEnd"/>
    <w:r w:rsidRPr="002A0DAB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F7" w:rsidRPr="002A0DAB" w:rsidRDefault="002A0DAB" w:rsidP="003E7F80">
    <w:pPr>
      <w:pStyle w:val="Footer"/>
      <w:jc w:val="both"/>
      <w:rPr>
        <w:rFonts w:ascii="Times New Roman" w:hAnsi="Times New Roman"/>
        <w:sz w:val="20"/>
        <w:szCs w:val="20"/>
      </w:rPr>
    </w:pPr>
    <w:r w:rsidRPr="002A0DAB">
      <w:rPr>
        <w:rFonts w:ascii="Times New Roman" w:hAnsi="Times New Roman"/>
        <w:sz w:val="20"/>
        <w:szCs w:val="20"/>
      </w:rPr>
      <w:t>FMAnot_161215_</w:t>
    </w:r>
    <w:r w:rsidR="00D3078F" w:rsidRPr="00D3078F">
      <w:rPr>
        <w:rFonts w:ascii="Times New Roman" w:hAnsi="Times New Roman"/>
        <w:sz w:val="20"/>
        <w:szCs w:val="20"/>
      </w:rPr>
      <w:t xml:space="preserve"> </w:t>
    </w:r>
    <w:proofErr w:type="gramStart"/>
    <w:r w:rsidR="00D3078F">
      <w:rPr>
        <w:rFonts w:ascii="Times New Roman" w:hAnsi="Times New Roman"/>
        <w:sz w:val="20"/>
        <w:szCs w:val="20"/>
      </w:rPr>
      <w:t xml:space="preserve">ADJIL </w:t>
    </w:r>
    <w:r w:rsidRPr="002A0DAB">
      <w:rPr>
        <w:rFonts w:ascii="Times New Roman" w:hAnsi="Times New Roman"/>
        <w:sz w:val="20"/>
        <w:szCs w:val="20"/>
      </w:rPr>
      <w:t>;</w:t>
    </w:r>
    <w:proofErr w:type="gramEnd"/>
    <w:r w:rsidRPr="002A0DAB">
      <w:rPr>
        <w:rFonts w:ascii="Times New Roman" w:hAnsi="Times New Roman"/>
        <w:sz w:val="20"/>
        <w:szCs w:val="20"/>
      </w:rPr>
      <w:t xml:space="preserve"> </w:t>
    </w:r>
    <w:proofErr w:type="spellStart"/>
    <w:r w:rsidR="0069117C">
      <w:rPr>
        <w:rFonts w:ascii="Times New Roman" w:hAnsi="Times New Roman"/>
        <w:color w:val="000000" w:themeColor="text1"/>
        <w:sz w:val="20"/>
        <w:szCs w:val="20"/>
      </w:rPr>
      <w:t>Noteikumu</w:t>
    </w:r>
    <w:proofErr w:type="spellEnd"/>
    <w:r w:rsidR="0069117C">
      <w:rPr>
        <w:rFonts w:ascii="Times New Roman" w:hAnsi="Times New Roman"/>
        <w:color w:val="000000" w:themeColor="text1"/>
        <w:sz w:val="20"/>
        <w:szCs w:val="20"/>
      </w:rPr>
      <w:t xml:space="preserve"> </w:t>
    </w:r>
    <w:proofErr w:type="spellStart"/>
    <w:r w:rsidR="0069117C">
      <w:rPr>
        <w:rFonts w:ascii="Times New Roman" w:hAnsi="Times New Roman"/>
        <w:color w:val="000000" w:themeColor="text1"/>
        <w:sz w:val="20"/>
        <w:szCs w:val="20"/>
      </w:rPr>
      <w:t>projekts</w:t>
    </w:r>
    <w:proofErr w:type="spellEnd"/>
    <w:r w:rsidR="0069117C">
      <w:rPr>
        <w:rFonts w:ascii="Times New Roman" w:hAnsi="Times New Roman"/>
        <w:color w:val="000000" w:themeColor="text1"/>
        <w:sz w:val="20"/>
        <w:szCs w:val="20"/>
      </w:rPr>
      <w:t xml:space="preserve"> “</w:t>
    </w:r>
    <w:proofErr w:type="spellStart"/>
    <w:r w:rsidR="0046480D" w:rsidRPr="0046480D">
      <w:rPr>
        <w:rFonts w:ascii="Times New Roman" w:hAnsi="Times New Roman"/>
        <w:sz w:val="20"/>
        <w:szCs w:val="20"/>
      </w:rPr>
      <w:t>Noteikumi</w:t>
    </w:r>
    <w:proofErr w:type="spellEnd"/>
    <w:r w:rsidR="0046480D" w:rsidRPr="0046480D">
      <w:rPr>
        <w:rFonts w:ascii="Times New Roman" w:hAnsi="Times New Roman"/>
        <w:sz w:val="20"/>
        <w:szCs w:val="20"/>
      </w:rPr>
      <w:t xml:space="preserve"> par </w:t>
    </w:r>
    <w:proofErr w:type="spellStart"/>
    <w:r w:rsidR="0046480D" w:rsidRPr="0046480D">
      <w:rPr>
        <w:rFonts w:ascii="Times New Roman" w:hAnsi="Times New Roman"/>
        <w:sz w:val="20"/>
        <w:szCs w:val="20"/>
      </w:rPr>
      <w:t>publisko</w:t>
    </w:r>
    <w:proofErr w:type="spellEnd"/>
    <w:r w:rsidR="0046480D" w:rsidRPr="0046480D">
      <w:rPr>
        <w:rFonts w:ascii="Times New Roman" w:hAnsi="Times New Roman"/>
        <w:sz w:val="20"/>
        <w:szCs w:val="20"/>
      </w:rPr>
      <w:t xml:space="preserve"> </w:t>
    </w:r>
    <w:proofErr w:type="spellStart"/>
    <w:r w:rsidR="0046480D" w:rsidRPr="0046480D">
      <w:rPr>
        <w:rFonts w:ascii="Times New Roman" w:hAnsi="Times New Roman"/>
        <w:sz w:val="20"/>
        <w:szCs w:val="20"/>
      </w:rPr>
      <w:t>iepirkumu</w:t>
    </w:r>
    <w:proofErr w:type="spellEnd"/>
    <w:r w:rsidR="0046480D" w:rsidRPr="0046480D">
      <w:rPr>
        <w:rFonts w:ascii="Times New Roman" w:hAnsi="Times New Roman"/>
        <w:sz w:val="20"/>
        <w:szCs w:val="20"/>
      </w:rPr>
      <w:t xml:space="preserve"> </w:t>
    </w:r>
    <w:proofErr w:type="spellStart"/>
    <w:r w:rsidR="0046480D" w:rsidRPr="0046480D">
      <w:rPr>
        <w:rFonts w:ascii="Times New Roman" w:hAnsi="Times New Roman"/>
        <w:sz w:val="20"/>
        <w:szCs w:val="20"/>
      </w:rPr>
      <w:t>līgumcenu</w:t>
    </w:r>
    <w:proofErr w:type="spellEnd"/>
    <w:r w:rsidR="0046480D" w:rsidRPr="0046480D">
      <w:rPr>
        <w:rFonts w:ascii="Times New Roman" w:hAnsi="Times New Roman"/>
        <w:sz w:val="20"/>
        <w:szCs w:val="20"/>
      </w:rPr>
      <w:t xml:space="preserve"> </w:t>
    </w:r>
    <w:proofErr w:type="spellStart"/>
    <w:r w:rsidR="0046480D" w:rsidRPr="0046480D">
      <w:rPr>
        <w:rFonts w:ascii="Times New Roman" w:hAnsi="Times New Roman"/>
        <w:sz w:val="20"/>
        <w:szCs w:val="20"/>
      </w:rPr>
      <w:t>robežām</w:t>
    </w:r>
    <w:proofErr w:type="spellEnd"/>
    <w:r w:rsidRPr="0046480D">
      <w:rPr>
        <w:rFonts w:ascii="Times New Roman" w:hAnsi="Times New Roman"/>
        <w:color w:val="000000" w:themeColor="text1"/>
        <w:sz w:val="20"/>
        <w:szCs w:val="20"/>
      </w:rPr>
      <w:t xml:space="preserve">” 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sākotnējās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 xml:space="preserve"> 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ietekmes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 xml:space="preserve"> 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novērtējuma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 xml:space="preserve"> 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ziņojums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 xml:space="preserve"> (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anotācija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32" w:rsidRDefault="005B2132" w:rsidP="00E266F9">
      <w:pPr>
        <w:spacing w:after="0" w:line="240" w:lineRule="auto"/>
      </w:pPr>
      <w:r>
        <w:separator/>
      </w:r>
    </w:p>
  </w:footnote>
  <w:footnote w:type="continuationSeparator" w:id="0">
    <w:p w:rsidR="005B2132" w:rsidRDefault="005B2132" w:rsidP="00E2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024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32F7" w:rsidRDefault="001832F7">
        <w:pPr>
          <w:pStyle w:val="Header"/>
          <w:jc w:val="center"/>
        </w:pPr>
        <w:r w:rsidRPr="00E266F9">
          <w:rPr>
            <w:rFonts w:ascii="Times New Roman" w:hAnsi="Times New Roman"/>
            <w:sz w:val="24"/>
            <w:szCs w:val="24"/>
          </w:rPr>
          <w:fldChar w:fldCharType="begin"/>
        </w:r>
        <w:r w:rsidRPr="00E266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266F9">
          <w:rPr>
            <w:rFonts w:ascii="Times New Roman" w:hAnsi="Times New Roman"/>
            <w:sz w:val="24"/>
            <w:szCs w:val="24"/>
          </w:rPr>
          <w:fldChar w:fldCharType="separate"/>
        </w:r>
        <w:r w:rsidR="00183221">
          <w:rPr>
            <w:rFonts w:ascii="Times New Roman" w:hAnsi="Times New Roman"/>
            <w:noProof/>
            <w:sz w:val="24"/>
            <w:szCs w:val="24"/>
          </w:rPr>
          <w:t>7</w:t>
        </w:r>
        <w:r w:rsidRPr="00E266F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832F7" w:rsidRDefault="00183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B63"/>
    <w:multiLevelType w:val="hybridMultilevel"/>
    <w:tmpl w:val="84CAC7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7A9E6B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517"/>
    <w:multiLevelType w:val="hybridMultilevel"/>
    <w:tmpl w:val="F7B09F2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495"/>
    <w:multiLevelType w:val="hybridMultilevel"/>
    <w:tmpl w:val="90EEA5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A6A"/>
    <w:multiLevelType w:val="hybridMultilevel"/>
    <w:tmpl w:val="908A795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593"/>
    <w:multiLevelType w:val="hybridMultilevel"/>
    <w:tmpl w:val="50C860E6"/>
    <w:lvl w:ilvl="0" w:tplc="CC961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168DD"/>
    <w:multiLevelType w:val="hybridMultilevel"/>
    <w:tmpl w:val="AD32E3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449B7"/>
    <w:multiLevelType w:val="hybridMultilevel"/>
    <w:tmpl w:val="7C6CB5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001D7"/>
    <w:multiLevelType w:val="hybridMultilevel"/>
    <w:tmpl w:val="C1E62F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151B"/>
    <w:multiLevelType w:val="hybridMultilevel"/>
    <w:tmpl w:val="F9167F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30C25"/>
    <w:multiLevelType w:val="hybridMultilevel"/>
    <w:tmpl w:val="E2A09856"/>
    <w:lvl w:ilvl="0" w:tplc="CE7C0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B0C56"/>
    <w:multiLevelType w:val="hybridMultilevel"/>
    <w:tmpl w:val="850A52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0500B"/>
    <w:multiLevelType w:val="hybridMultilevel"/>
    <w:tmpl w:val="0AEC4F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D63CF"/>
    <w:multiLevelType w:val="hybridMultilevel"/>
    <w:tmpl w:val="7702E6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76B5C"/>
    <w:multiLevelType w:val="hybridMultilevel"/>
    <w:tmpl w:val="F9167F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875F1"/>
    <w:multiLevelType w:val="hybridMultilevel"/>
    <w:tmpl w:val="7BF838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343A"/>
    <w:multiLevelType w:val="hybridMultilevel"/>
    <w:tmpl w:val="044046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42144"/>
    <w:multiLevelType w:val="hybridMultilevel"/>
    <w:tmpl w:val="B34E47E0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C69EB"/>
    <w:multiLevelType w:val="hybridMultilevel"/>
    <w:tmpl w:val="2B025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F7EC9"/>
    <w:multiLevelType w:val="hybridMultilevel"/>
    <w:tmpl w:val="54C47E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A67AF"/>
    <w:multiLevelType w:val="hybridMultilevel"/>
    <w:tmpl w:val="23B2E8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B3501"/>
    <w:multiLevelType w:val="hybridMultilevel"/>
    <w:tmpl w:val="F0FC7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20"/>
  </w:num>
  <w:num w:numId="8">
    <w:abstractNumId w:val="9"/>
  </w:num>
  <w:num w:numId="9">
    <w:abstractNumId w:val="15"/>
  </w:num>
  <w:num w:numId="10">
    <w:abstractNumId w:val="4"/>
  </w:num>
  <w:num w:numId="11">
    <w:abstractNumId w:val="6"/>
  </w:num>
  <w:num w:numId="12">
    <w:abstractNumId w:val="16"/>
  </w:num>
  <w:num w:numId="13">
    <w:abstractNumId w:val="18"/>
  </w:num>
  <w:num w:numId="14">
    <w:abstractNumId w:val="14"/>
  </w:num>
  <w:num w:numId="15">
    <w:abstractNumId w:val="0"/>
  </w:num>
  <w:num w:numId="16">
    <w:abstractNumId w:val="1"/>
  </w:num>
  <w:num w:numId="17">
    <w:abstractNumId w:val="17"/>
  </w:num>
  <w:num w:numId="18">
    <w:abstractNumId w:val="19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7B"/>
    <w:rsid w:val="00010AFB"/>
    <w:rsid w:val="000144DE"/>
    <w:rsid w:val="000352BD"/>
    <w:rsid w:val="00044D5E"/>
    <w:rsid w:val="00064823"/>
    <w:rsid w:val="00083401"/>
    <w:rsid w:val="00085ED0"/>
    <w:rsid w:val="000C2F91"/>
    <w:rsid w:val="000C3B95"/>
    <w:rsid w:val="000C3F7D"/>
    <w:rsid w:val="000C6C54"/>
    <w:rsid w:val="000E3389"/>
    <w:rsid w:val="000E7C35"/>
    <w:rsid w:val="000F156F"/>
    <w:rsid w:val="001037C4"/>
    <w:rsid w:val="00104145"/>
    <w:rsid w:val="001076F1"/>
    <w:rsid w:val="0011641E"/>
    <w:rsid w:val="001170F4"/>
    <w:rsid w:val="00125366"/>
    <w:rsid w:val="00131565"/>
    <w:rsid w:val="00136837"/>
    <w:rsid w:val="00147B92"/>
    <w:rsid w:val="001534E3"/>
    <w:rsid w:val="001559B7"/>
    <w:rsid w:val="00160ADA"/>
    <w:rsid w:val="00172917"/>
    <w:rsid w:val="00181F8B"/>
    <w:rsid w:val="00183221"/>
    <w:rsid w:val="001832F7"/>
    <w:rsid w:val="001868E4"/>
    <w:rsid w:val="00191562"/>
    <w:rsid w:val="00192D7E"/>
    <w:rsid w:val="001B678D"/>
    <w:rsid w:val="001C0D9E"/>
    <w:rsid w:val="001C5486"/>
    <w:rsid w:val="001C7692"/>
    <w:rsid w:val="001D36B9"/>
    <w:rsid w:val="001E2E74"/>
    <w:rsid w:val="001E41A1"/>
    <w:rsid w:val="001E6781"/>
    <w:rsid w:val="001E78DF"/>
    <w:rsid w:val="002005B5"/>
    <w:rsid w:val="00202485"/>
    <w:rsid w:val="00206330"/>
    <w:rsid w:val="00215548"/>
    <w:rsid w:val="002361D7"/>
    <w:rsid w:val="00237EE6"/>
    <w:rsid w:val="00244C96"/>
    <w:rsid w:val="00246785"/>
    <w:rsid w:val="0025295E"/>
    <w:rsid w:val="00261690"/>
    <w:rsid w:val="00261F75"/>
    <w:rsid w:val="00266B9E"/>
    <w:rsid w:val="0028103A"/>
    <w:rsid w:val="00282D84"/>
    <w:rsid w:val="00284BEC"/>
    <w:rsid w:val="00295244"/>
    <w:rsid w:val="002A0DAB"/>
    <w:rsid w:val="002B79BF"/>
    <w:rsid w:val="002D6E95"/>
    <w:rsid w:val="002E4242"/>
    <w:rsid w:val="002F21B6"/>
    <w:rsid w:val="002F3B9E"/>
    <w:rsid w:val="00302076"/>
    <w:rsid w:val="0031061A"/>
    <w:rsid w:val="00326673"/>
    <w:rsid w:val="00333A62"/>
    <w:rsid w:val="00336258"/>
    <w:rsid w:val="00341ABD"/>
    <w:rsid w:val="00353DF3"/>
    <w:rsid w:val="00355074"/>
    <w:rsid w:val="00355740"/>
    <w:rsid w:val="00370E76"/>
    <w:rsid w:val="00371A12"/>
    <w:rsid w:val="003B469A"/>
    <w:rsid w:val="003B62BC"/>
    <w:rsid w:val="003C40B7"/>
    <w:rsid w:val="003E7F80"/>
    <w:rsid w:val="00400F1C"/>
    <w:rsid w:val="004070D8"/>
    <w:rsid w:val="00410E69"/>
    <w:rsid w:val="00433404"/>
    <w:rsid w:val="00435EED"/>
    <w:rsid w:val="004417E1"/>
    <w:rsid w:val="00443D0F"/>
    <w:rsid w:val="004459C7"/>
    <w:rsid w:val="00447E70"/>
    <w:rsid w:val="004573DA"/>
    <w:rsid w:val="004617A5"/>
    <w:rsid w:val="00463DC9"/>
    <w:rsid w:val="0046480D"/>
    <w:rsid w:val="004707FB"/>
    <w:rsid w:val="004811CB"/>
    <w:rsid w:val="0048782D"/>
    <w:rsid w:val="004A3315"/>
    <w:rsid w:val="004B6EC8"/>
    <w:rsid w:val="004E613B"/>
    <w:rsid w:val="004F017D"/>
    <w:rsid w:val="004F4CCE"/>
    <w:rsid w:val="00507243"/>
    <w:rsid w:val="00512635"/>
    <w:rsid w:val="0051422C"/>
    <w:rsid w:val="0054195C"/>
    <w:rsid w:val="005533E2"/>
    <w:rsid w:val="0057605F"/>
    <w:rsid w:val="005909D6"/>
    <w:rsid w:val="00590C9F"/>
    <w:rsid w:val="0059141F"/>
    <w:rsid w:val="0059291A"/>
    <w:rsid w:val="00595F26"/>
    <w:rsid w:val="005A17D7"/>
    <w:rsid w:val="005B2132"/>
    <w:rsid w:val="005B3322"/>
    <w:rsid w:val="005C5846"/>
    <w:rsid w:val="005D6E74"/>
    <w:rsid w:val="005F0DA1"/>
    <w:rsid w:val="005F0FA6"/>
    <w:rsid w:val="005F2358"/>
    <w:rsid w:val="005F45BF"/>
    <w:rsid w:val="006006C3"/>
    <w:rsid w:val="006114D8"/>
    <w:rsid w:val="00640043"/>
    <w:rsid w:val="00650AC5"/>
    <w:rsid w:val="00657A94"/>
    <w:rsid w:val="0066180E"/>
    <w:rsid w:val="0066388F"/>
    <w:rsid w:val="00667BFC"/>
    <w:rsid w:val="00680506"/>
    <w:rsid w:val="0069117C"/>
    <w:rsid w:val="00692C91"/>
    <w:rsid w:val="006A73C5"/>
    <w:rsid w:val="006B0CF1"/>
    <w:rsid w:val="006B2EB6"/>
    <w:rsid w:val="006C4E40"/>
    <w:rsid w:val="006E1610"/>
    <w:rsid w:val="006E2A07"/>
    <w:rsid w:val="006F4A6D"/>
    <w:rsid w:val="00701A21"/>
    <w:rsid w:val="007046DC"/>
    <w:rsid w:val="00706AC6"/>
    <w:rsid w:val="00707269"/>
    <w:rsid w:val="00726A35"/>
    <w:rsid w:val="007335F7"/>
    <w:rsid w:val="0073518A"/>
    <w:rsid w:val="0076236B"/>
    <w:rsid w:val="007850E9"/>
    <w:rsid w:val="007A3206"/>
    <w:rsid w:val="007A34E4"/>
    <w:rsid w:val="007A5779"/>
    <w:rsid w:val="007B40E4"/>
    <w:rsid w:val="007B42AD"/>
    <w:rsid w:val="007B582E"/>
    <w:rsid w:val="007D170F"/>
    <w:rsid w:val="007D44E8"/>
    <w:rsid w:val="007D457F"/>
    <w:rsid w:val="00802CCF"/>
    <w:rsid w:val="00803513"/>
    <w:rsid w:val="008048F3"/>
    <w:rsid w:val="008134C9"/>
    <w:rsid w:val="00820053"/>
    <w:rsid w:val="00822D05"/>
    <w:rsid w:val="00825192"/>
    <w:rsid w:val="008263AE"/>
    <w:rsid w:val="008336C0"/>
    <w:rsid w:val="00844376"/>
    <w:rsid w:val="00881305"/>
    <w:rsid w:val="008846C5"/>
    <w:rsid w:val="00885F96"/>
    <w:rsid w:val="00891AFB"/>
    <w:rsid w:val="008A1BB6"/>
    <w:rsid w:val="008A1C24"/>
    <w:rsid w:val="008A6275"/>
    <w:rsid w:val="008C2916"/>
    <w:rsid w:val="008C701B"/>
    <w:rsid w:val="008E7FC1"/>
    <w:rsid w:val="00904756"/>
    <w:rsid w:val="00912900"/>
    <w:rsid w:val="0091389B"/>
    <w:rsid w:val="00917155"/>
    <w:rsid w:val="00940742"/>
    <w:rsid w:val="009466CD"/>
    <w:rsid w:val="0095225A"/>
    <w:rsid w:val="009532D1"/>
    <w:rsid w:val="00954557"/>
    <w:rsid w:val="009562FB"/>
    <w:rsid w:val="00957840"/>
    <w:rsid w:val="00970367"/>
    <w:rsid w:val="009946F0"/>
    <w:rsid w:val="0099511F"/>
    <w:rsid w:val="009A4B8A"/>
    <w:rsid w:val="009A4C84"/>
    <w:rsid w:val="009C19A7"/>
    <w:rsid w:val="009C351B"/>
    <w:rsid w:val="009C779B"/>
    <w:rsid w:val="009D7039"/>
    <w:rsid w:val="009D79C7"/>
    <w:rsid w:val="009E5A5B"/>
    <w:rsid w:val="009F2618"/>
    <w:rsid w:val="009F2D02"/>
    <w:rsid w:val="00A140EC"/>
    <w:rsid w:val="00A162C3"/>
    <w:rsid w:val="00A40F02"/>
    <w:rsid w:val="00A47426"/>
    <w:rsid w:val="00A5219A"/>
    <w:rsid w:val="00A53BE4"/>
    <w:rsid w:val="00A72BD3"/>
    <w:rsid w:val="00A76357"/>
    <w:rsid w:val="00A95C52"/>
    <w:rsid w:val="00A95D5A"/>
    <w:rsid w:val="00A960CF"/>
    <w:rsid w:val="00AB1C02"/>
    <w:rsid w:val="00AD23A9"/>
    <w:rsid w:val="00AD36B9"/>
    <w:rsid w:val="00AD4557"/>
    <w:rsid w:val="00AE4488"/>
    <w:rsid w:val="00AE485F"/>
    <w:rsid w:val="00B02B68"/>
    <w:rsid w:val="00B07F1F"/>
    <w:rsid w:val="00B170C9"/>
    <w:rsid w:val="00B2029A"/>
    <w:rsid w:val="00B2304C"/>
    <w:rsid w:val="00B53EC4"/>
    <w:rsid w:val="00B542E8"/>
    <w:rsid w:val="00B564ED"/>
    <w:rsid w:val="00B725FA"/>
    <w:rsid w:val="00B813D9"/>
    <w:rsid w:val="00B82800"/>
    <w:rsid w:val="00B8615D"/>
    <w:rsid w:val="00B9130E"/>
    <w:rsid w:val="00BB6EFF"/>
    <w:rsid w:val="00BC578B"/>
    <w:rsid w:val="00BD2D5A"/>
    <w:rsid w:val="00BD66DC"/>
    <w:rsid w:val="00BE5622"/>
    <w:rsid w:val="00BF36AA"/>
    <w:rsid w:val="00BF536D"/>
    <w:rsid w:val="00BF63B8"/>
    <w:rsid w:val="00BF70A6"/>
    <w:rsid w:val="00C230D9"/>
    <w:rsid w:val="00C2622F"/>
    <w:rsid w:val="00C27032"/>
    <w:rsid w:val="00C35193"/>
    <w:rsid w:val="00C36787"/>
    <w:rsid w:val="00C41912"/>
    <w:rsid w:val="00C42E48"/>
    <w:rsid w:val="00C47F58"/>
    <w:rsid w:val="00C50A46"/>
    <w:rsid w:val="00C575F6"/>
    <w:rsid w:val="00C62BD7"/>
    <w:rsid w:val="00C96B34"/>
    <w:rsid w:val="00CA0861"/>
    <w:rsid w:val="00CA5B66"/>
    <w:rsid w:val="00CB1645"/>
    <w:rsid w:val="00CD0DC6"/>
    <w:rsid w:val="00CD4A5D"/>
    <w:rsid w:val="00CF1C23"/>
    <w:rsid w:val="00CF1D6C"/>
    <w:rsid w:val="00D018D4"/>
    <w:rsid w:val="00D020A9"/>
    <w:rsid w:val="00D06656"/>
    <w:rsid w:val="00D3078F"/>
    <w:rsid w:val="00D40429"/>
    <w:rsid w:val="00D45A7F"/>
    <w:rsid w:val="00D5217B"/>
    <w:rsid w:val="00D61EE3"/>
    <w:rsid w:val="00D620B3"/>
    <w:rsid w:val="00D704BB"/>
    <w:rsid w:val="00D75D0D"/>
    <w:rsid w:val="00D80402"/>
    <w:rsid w:val="00D845E2"/>
    <w:rsid w:val="00D90A6D"/>
    <w:rsid w:val="00D9306E"/>
    <w:rsid w:val="00D94E10"/>
    <w:rsid w:val="00DA39DA"/>
    <w:rsid w:val="00DA754A"/>
    <w:rsid w:val="00DB3361"/>
    <w:rsid w:val="00DB3639"/>
    <w:rsid w:val="00DE515C"/>
    <w:rsid w:val="00DF5F9F"/>
    <w:rsid w:val="00E00361"/>
    <w:rsid w:val="00E015F1"/>
    <w:rsid w:val="00E11AEB"/>
    <w:rsid w:val="00E12C78"/>
    <w:rsid w:val="00E238BF"/>
    <w:rsid w:val="00E266F9"/>
    <w:rsid w:val="00E458E1"/>
    <w:rsid w:val="00E47E77"/>
    <w:rsid w:val="00E546F8"/>
    <w:rsid w:val="00E54FF7"/>
    <w:rsid w:val="00E71C42"/>
    <w:rsid w:val="00E74BC1"/>
    <w:rsid w:val="00E760C8"/>
    <w:rsid w:val="00E93965"/>
    <w:rsid w:val="00E94CB9"/>
    <w:rsid w:val="00E969D5"/>
    <w:rsid w:val="00EA194C"/>
    <w:rsid w:val="00EA3C5D"/>
    <w:rsid w:val="00EB2C34"/>
    <w:rsid w:val="00EB3F20"/>
    <w:rsid w:val="00ED06C8"/>
    <w:rsid w:val="00EF4052"/>
    <w:rsid w:val="00EF55E1"/>
    <w:rsid w:val="00EF643A"/>
    <w:rsid w:val="00F01729"/>
    <w:rsid w:val="00F155BA"/>
    <w:rsid w:val="00F157C3"/>
    <w:rsid w:val="00F231C4"/>
    <w:rsid w:val="00F27980"/>
    <w:rsid w:val="00F31C4B"/>
    <w:rsid w:val="00F3267F"/>
    <w:rsid w:val="00F51050"/>
    <w:rsid w:val="00F57CD4"/>
    <w:rsid w:val="00F61F69"/>
    <w:rsid w:val="00F816B2"/>
    <w:rsid w:val="00F8599F"/>
    <w:rsid w:val="00FB075F"/>
    <w:rsid w:val="00FB5F37"/>
    <w:rsid w:val="00FC78F0"/>
    <w:rsid w:val="00FD5F71"/>
    <w:rsid w:val="00FD66C1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31FBB-81CA-41BD-A3C7-CEB603F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B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620B3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A4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20053"/>
    <w:pPr>
      <w:ind w:left="720"/>
      <w:contextualSpacing/>
    </w:pPr>
  </w:style>
  <w:style w:type="paragraph" w:customStyle="1" w:styleId="naisf">
    <w:name w:val="naisf"/>
    <w:basedOn w:val="Normal"/>
    <w:rsid w:val="005533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mktable">
    <w:name w:val="tv_html mk_table"/>
    <w:basedOn w:val="Normal"/>
    <w:rsid w:val="005533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Spacing">
    <w:name w:val="No Spacing"/>
    <w:basedOn w:val="Normal"/>
    <w:uiPriority w:val="1"/>
    <w:qFormat/>
    <w:rsid w:val="005533E2"/>
    <w:pPr>
      <w:widowControl/>
      <w:spacing w:after="0" w:line="240" w:lineRule="auto"/>
    </w:pPr>
    <w:rPr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244C96"/>
  </w:style>
  <w:style w:type="character" w:customStyle="1" w:styleId="apple-converted-space">
    <w:name w:val="apple-converted-space"/>
    <w:basedOn w:val="DefaultParagraphFont"/>
    <w:rsid w:val="00244C96"/>
  </w:style>
  <w:style w:type="paragraph" w:customStyle="1" w:styleId="tvhtml">
    <w:name w:val="tv_html"/>
    <w:basedOn w:val="Normal"/>
    <w:rsid w:val="00244C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44C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F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F9"/>
    <w:rPr>
      <w:rFonts w:ascii="Calibri" w:eastAsia="Calibri" w:hAnsi="Calibri" w:cs="Times New Roman"/>
      <w:lang w:val="en-US"/>
    </w:rPr>
  </w:style>
  <w:style w:type="paragraph" w:customStyle="1" w:styleId="naiskr">
    <w:name w:val="naiskr"/>
    <w:basedOn w:val="Normal"/>
    <w:rsid w:val="00B170C9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6B0CF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CD"/>
    <w:rPr>
      <w:rFonts w:ascii="Segoe UI" w:eastAsia="Calibri" w:hAnsi="Segoe UI" w:cs="Segoe UI"/>
      <w:sz w:val="18"/>
      <w:szCs w:val="18"/>
      <w:lang w:val="en-US"/>
    </w:rPr>
  </w:style>
  <w:style w:type="character" w:customStyle="1" w:styleId="spelle">
    <w:name w:val="spelle"/>
    <w:rsid w:val="00CF1D6C"/>
  </w:style>
  <w:style w:type="character" w:customStyle="1" w:styleId="apple-style-span">
    <w:name w:val="apple-style-span"/>
    <w:basedOn w:val="DefaultParagraphFont"/>
    <w:rsid w:val="00131565"/>
  </w:style>
  <w:style w:type="character" w:customStyle="1" w:styleId="Heading3Char">
    <w:name w:val="Heading 3 Char"/>
    <w:basedOn w:val="DefaultParagraphFont"/>
    <w:link w:val="Heading3"/>
    <w:uiPriority w:val="9"/>
    <w:rsid w:val="00D620B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581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5C87-1D1C-4751-9756-8FD7DE9F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7171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"Publisko iepirkumu likums" sākotnējās ietekmes novērtējuma ziņojums (anotācija)</vt:lpstr>
    </vt:vector>
  </TitlesOfParts>
  <Company>Finanšu ministrija</Company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Likumprojekta anotācija</dc:subject>
  <dc:creator>Edgars Matulis</dc:creator>
  <cp:keywords/>
  <dc:description>Matulis                                                                                                                
67095457, edgars.matulis@fm.gov.lv</dc:description>
  <cp:lastModifiedBy>Gunta Puidīte</cp:lastModifiedBy>
  <cp:revision>35</cp:revision>
  <cp:lastPrinted>2015-12-17T12:32:00Z</cp:lastPrinted>
  <dcterms:created xsi:type="dcterms:W3CDTF">2015-12-16T14:10:00Z</dcterms:created>
  <dcterms:modified xsi:type="dcterms:W3CDTF">2016-01-08T11:08:00Z</dcterms:modified>
</cp:coreProperties>
</file>