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5E" w:rsidRPr="00367A27" w:rsidRDefault="0078125E" w:rsidP="00367A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2. pielikums</w:t>
      </w:r>
    </w:p>
    <w:p w:rsidR="0078125E" w:rsidRPr="00367A27" w:rsidRDefault="0078125E" w:rsidP="00367A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Ministru kabineta</w:t>
      </w:r>
    </w:p>
    <w:p w:rsidR="0078125E" w:rsidRPr="00367A27" w:rsidRDefault="0078125E" w:rsidP="00367A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2015.gada __.________</w:t>
      </w:r>
    </w:p>
    <w:p w:rsidR="0078125E" w:rsidRPr="00367A27" w:rsidRDefault="0078125E" w:rsidP="00367A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noteikumu Nr. _______</w:t>
      </w:r>
    </w:p>
    <w:p w:rsidR="0078125E" w:rsidRPr="00367A27" w:rsidRDefault="0078125E" w:rsidP="00367A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projekta anotācijai</w:t>
      </w:r>
    </w:p>
    <w:p w:rsidR="00473C7E" w:rsidRPr="00367A27" w:rsidRDefault="00473C7E" w:rsidP="00367A27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:rsidR="00B71509" w:rsidRPr="00367A27" w:rsidRDefault="00B71509" w:rsidP="0036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bookmarkStart w:id="0" w:name="OLE_LINK22"/>
      <w:bookmarkStart w:id="1" w:name="OLE_LINK23"/>
      <w:r w:rsidRPr="0036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Latvijas Nacionālā mākslas muzeja maksas pakalpojuma sniegšanā</w:t>
      </w:r>
    </w:p>
    <w:p w:rsidR="00B71509" w:rsidRPr="00367A27" w:rsidRDefault="00B71509" w:rsidP="0036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367A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iesaistīto darbinieku izlietotais darba laiks un atalgojums</w:t>
      </w:r>
    </w:p>
    <w:bookmarkEnd w:id="0"/>
    <w:bookmarkEnd w:id="1"/>
    <w:p w:rsidR="00B71509" w:rsidRPr="00367A27" w:rsidRDefault="00B71509" w:rsidP="00367A27"/>
    <w:tbl>
      <w:tblPr>
        <w:tblW w:w="5000" w:type="pct"/>
        <w:tblLook w:val="04A0"/>
      </w:tblPr>
      <w:tblGrid>
        <w:gridCol w:w="1247"/>
        <w:gridCol w:w="4037"/>
        <w:gridCol w:w="3362"/>
        <w:gridCol w:w="1973"/>
        <w:gridCol w:w="1548"/>
        <w:gridCol w:w="2007"/>
      </w:tblGrid>
      <w:tr w:rsidR="00B71509" w:rsidRPr="000C6C2C" w:rsidTr="00AD0728">
        <w:trPr>
          <w:trHeight w:val="148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proofErr w:type="spellStart"/>
            <w:r w:rsidRPr="000C6C2C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Nr.p.k</w:t>
            </w:r>
            <w:proofErr w:type="spellEnd"/>
            <w:r w:rsidRPr="000C6C2C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Maksas pakalpojuma nosaukums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Publiskā pakalpojuma sniegšanā iesaistītie darbinieki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Darbinieku izlietotais darba laiks (stundas)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Darba samaksa (stundu likme)</w:t>
            </w: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>(</w:t>
            </w:r>
            <w:r w:rsidRPr="000C6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gramStart"/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 Atalgojums</w:t>
            </w:r>
            <w:proofErr w:type="gramEnd"/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r w:rsidRPr="000C6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</w:tr>
      <w:tr w:rsidR="00B71509" w:rsidRPr="000C6C2C" w:rsidTr="00367A27">
        <w:trPr>
          <w:trHeight w:val="315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71509" w:rsidRPr="000C6C2C" w:rsidTr="00AD0728">
        <w:trPr>
          <w:trHeight w:val="7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9658C0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pastāvīgo ekspozīciju un izstāžu apskate individuāliem apmeklētājiem</w:t>
            </w:r>
          </w:p>
        </w:tc>
      </w:tr>
      <w:tr w:rsidR="00B71509" w:rsidRPr="000C6C2C" w:rsidTr="00367A27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94400D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Pastāvīg</w:t>
            </w:r>
            <w:r w:rsidR="005368B2"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ās</w:t>
            </w: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ekspozīcij</w:t>
            </w:r>
            <w:r w:rsidR="005368B2"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as</w:t>
            </w: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un izstāžu apskate </w:t>
            </w:r>
            <w:r w:rsid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</w:t>
            </w:r>
            <w:r w:rsidR="00B71509"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zeja galvenajā ēkā</w:t>
            </w:r>
          </w:p>
        </w:tc>
      </w:tr>
      <w:tr w:rsidR="00B71509" w:rsidRPr="000C6C2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Pastāvīgās ekspozīcijas apskate</w:t>
            </w:r>
          </w:p>
        </w:tc>
      </w:tr>
      <w:tr w:rsidR="00605769" w:rsidRPr="000C6C2C" w:rsidTr="00605769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69" w:rsidRPr="000C6C2C" w:rsidRDefault="00605769" w:rsidP="00605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69" w:rsidRPr="000C6C2C" w:rsidRDefault="00605769" w:rsidP="00605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</w:tr>
      <w:tr w:rsidR="0060576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60576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Glezniecības 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C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</w:t>
            </w:r>
            <w:r w:rsidR="00CA6E49"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60576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60576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60576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60576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C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</w:t>
            </w:r>
            <w:r w:rsidR="00CA6E49" w:rsidRPr="004B5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</w:tr>
      <w:tr w:rsidR="00605769" w:rsidRPr="000C6C2C" w:rsidTr="00605769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69" w:rsidRPr="000C6C2C" w:rsidRDefault="00605769" w:rsidP="00605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1.1.1.2.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769" w:rsidRPr="000C6C2C" w:rsidRDefault="00605769" w:rsidP="006057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</w:tr>
      <w:tr w:rsidR="0060576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60576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Glezniecības 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60576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60576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60576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60576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0C6C2C" w:rsidRDefault="0060576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769" w:rsidRPr="004B5E61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1,02</w:t>
            </w:r>
          </w:p>
        </w:tc>
      </w:tr>
      <w:tr w:rsidR="00B857F1" w:rsidRPr="000C6C2C" w:rsidTr="00B857F1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F1" w:rsidRPr="000C6C2C" w:rsidRDefault="00B857F1" w:rsidP="00B85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7F1" w:rsidRPr="000C6C2C" w:rsidRDefault="00B857F1" w:rsidP="00B857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0,62</w:t>
            </w:r>
          </w:p>
        </w:tc>
      </w:tr>
      <w:tr w:rsidR="00B857F1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FF087F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F087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</w:t>
            </w:r>
          </w:p>
        </w:tc>
      </w:tr>
      <w:tr w:rsidR="00B857F1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Glezniecības 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</w:tr>
      <w:tr w:rsidR="00B857F1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B857F1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B857F1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B857F1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0C6C2C" w:rsidRDefault="00B857F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F1" w:rsidRPr="004B5E61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B5E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2,02</w:t>
            </w:r>
          </w:p>
        </w:tc>
      </w:tr>
      <w:tr w:rsidR="00B71509" w:rsidRPr="000C6C2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09" w:rsidRPr="000C6C2C" w:rsidRDefault="00B7150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997E8E" w:rsidRPr="000C6C2C" w:rsidTr="00997E8E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E" w:rsidRPr="000C6C2C" w:rsidRDefault="00997E8E" w:rsidP="0099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8E" w:rsidRPr="000C6C2C" w:rsidRDefault="00997E8E" w:rsidP="00997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997E8E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997E8E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997E8E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</w:tr>
      <w:tr w:rsidR="00997E8E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997E8E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997E8E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C3490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997E8E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0C6C2C" w:rsidRDefault="00997E8E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8E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1,33</w:t>
            </w:r>
          </w:p>
        </w:tc>
      </w:tr>
      <w:tr w:rsidR="0002623A" w:rsidRPr="000C6C2C" w:rsidTr="0002623A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3A" w:rsidRPr="000C6C2C" w:rsidRDefault="0002623A" w:rsidP="000262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3A" w:rsidRPr="000C6C2C" w:rsidRDefault="0002623A" w:rsidP="000262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02623A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</w:t>
            </w:r>
          </w:p>
        </w:tc>
      </w:tr>
      <w:tr w:rsidR="0002623A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0,95</w:t>
            </w:r>
          </w:p>
        </w:tc>
      </w:tr>
      <w:tr w:rsidR="0002623A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02623A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02623A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02623A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02623A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0C6C2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A" w:rsidRPr="00C3490C" w:rsidRDefault="0002623A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2,32</w:t>
            </w:r>
          </w:p>
        </w:tc>
      </w:tr>
      <w:tr w:rsidR="00CA6E49" w:rsidRPr="00C3490C" w:rsidTr="00CA6E49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1.1.2.3.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visiem apmeklētājiem muzeja noteiktajās akciju dienās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A6E49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C3490C" w:rsidTr="00CA6E49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A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</w:tr>
      <w:tr w:rsidR="00CA6E49" w:rsidRPr="00C3490C" w:rsidTr="00CA6E49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C3490C" w:rsidTr="00CA6E49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CA6E49" w:rsidRPr="00C3490C" w:rsidTr="00CA6E49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A6E49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0C6C2C" w:rsidTr="00CA6E49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14DAB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1,02</w:t>
            </w:r>
          </w:p>
        </w:tc>
      </w:tr>
      <w:tr w:rsidR="00CA6E49" w:rsidRPr="000C6C2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Speciālās izstādes apskate lielajā izstāžu zālē</w:t>
            </w:r>
          </w:p>
        </w:tc>
      </w:tr>
      <w:tr w:rsidR="00CA6E49" w:rsidRPr="000C6C2C" w:rsidTr="007B2725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7B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7B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CA6E4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2,04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33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33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CA6E4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0,39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1,32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80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3,29</w:t>
            </w:r>
          </w:p>
        </w:tc>
      </w:tr>
      <w:tr w:rsidR="00CA6E49" w:rsidRPr="000C6C2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Apvienotā biļete pastāvīgās ekspozīcijas un izstāžu apskatei, izņemot speciālo izstādi</w:t>
            </w:r>
          </w:p>
        </w:tc>
      </w:tr>
      <w:tr w:rsidR="00CA6E49" w:rsidRPr="000C6C2C" w:rsidTr="00334547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33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33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0,36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1,32</w:t>
            </w:r>
          </w:p>
        </w:tc>
      </w:tr>
      <w:tr w:rsidR="00CA6E49" w:rsidRPr="000C6C2C" w:rsidTr="00334547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33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1.1.4.2.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33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2F1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FF087F" w:rsidRDefault="00CA6E49" w:rsidP="000C6C2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F08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  <w:r w:rsidR="002E0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FF087F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cy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2,02</w:t>
            </w:r>
          </w:p>
        </w:tc>
      </w:tr>
      <w:tr w:rsidR="00CA6E49" w:rsidRPr="000C6C2C" w:rsidTr="00976490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976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1.1.4.3.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976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0,84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4,04</w:t>
            </w:r>
          </w:p>
        </w:tc>
      </w:tr>
      <w:tr w:rsidR="00CA6E49" w:rsidRPr="000C6C2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Ģimenes biļete pastāvīgās ekspozīcijas un izstāžu apskatei</w:t>
            </w:r>
          </w:p>
        </w:tc>
      </w:tr>
      <w:tr w:rsidR="00CA6E49" w:rsidRPr="000C6C2C" w:rsidTr="001D4560">
        <w:trPr>
          <w:trHeight w:val="127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1D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1.1.5.1.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1D4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0C6C2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C3490C" w:rsidRDefault="00CA6E49" w:rsidP="001D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(1 pieaugušais ar 1 līdz 4 bērniem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 xml:space="preserve"> viena daudzbērnu ģimene, uzrādot apliecību</w:t>
            </w:r>
          </w:p>
          <w:p w:rsidR="00CA6E49" w:rsidRPr="000C6C2C" w:rsidRDefault="00CA6E49" w:rsidP="001D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hAnsi="Times New Roman" w:cs="Times New Roman"/>
              </w:rPr>
              <w:t>“3 + Ģimenes karte”</w:t>
            </w:r>
            <w:r>
              <w:rPr>
                <w:rFonts w:ascii="Times New Roman" w:hAnsi="Times New Roman" w:cs="Times New Roman"/>
              </w:rPr>
              <w:t xml:space="preserve"> vai </w:t>
            </w:r>
            <w:r w:rsidRPr="001A43FA">
              <w:rPr>
                <w:rFonts w:ascii="Times New Roman" w:hAnsi="Times New Roman" w:cs="Times New Roman"/>
              </w:rPr>
              <w:t xml:space="preserve">citu </w:t>
            </w:r>
            <w:r w:rsidR="0001742D" w:rsidRPr="001A43FA">
              <w:rPr>
                <w:rFonts w:ascii="Times New Roman" w:hAnsi="Times New Roman" w:cs="Times New Roman"/>
              </w:rPr>
              <w:t xml:space="preserve">daudzbērnu ģimenes </w:t>
            </w:r>
            <w:r w:rsidRPr="001A43FA">
              <w:rPr>
                <w:rFonts w:ascii="Times New Roman" w:hAnsi="Times New Roman" w:cs="Times New Roman"/>
              </w:rPr>
              <w:t>statusu apliecinošu dokumentu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0,95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3,34</w:t>
            </w:r>
          </w:p>
        </w:tc>
      </w:tr>
      <w:tr w:rsidR="00CA6E49" w:rsidRPr="000C6C2C" w:rsidTr="00B76B8A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A6E49" w:rsidRPr="000C6C2C" w:rsidRDefault="00CA6E49" w:rsidP="00B76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1.1.5.2.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B76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0C6C2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CA6E49" w:rsidRPr="000C6C2C" w:rsidRDefault="00CA6E49" w:rsidP="00B76B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(2 pieaugušie ar 1 līdz 4 bērniem) 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CA6E4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0,64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1,18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C7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4,66</w:t>
            </w:r>
          </w:p>
        </w:tc>
      </w:tr>
      <w:tr w:rsidR="00CA6E49" w:rsidRPr="000C6C2C" w:rsidTr="00367A27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EF1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Izstāžu apskate muzeja izstāžu zālē </w:t>
            </w:r>
            <w:r w:rsidRPr="00EF1EC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„</w:t>
            </w:r>
            <w:r w:rsidRPr="00EF1EC7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Arsenāls”</w:t>
            </w:r>
          </w:p>
        </w:tc>
      </w:tr>
      <w:tr w:rsidR="00CA6E49" w:rsidRPr="000C6C2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1.2.1.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CA6E49" w:rsidRPr="00C3490C" w:rsidTr="007C6A3A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C16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C16B93" w:rsidRPr="00C3490C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C16B93" w:rsidRPr="00C3490C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7C6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1,31</w:t>
            </w:r>
          </w:p>
        </w:tc>
      </w:tr>
      <w:tr w:rsidR="00CA6E49" w:rsidRPr="000C6C2C" w:rsidTr="004541EF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C16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 w:rsidR="00C16B93" w:rsidRPr="00C3490C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C16B93" w:rsidRPr="00C3490C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54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1,42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2,30</w:t>
            </w:r>
          </w:p>
        </w:tc>
      </w:tr>
      <w:tr w:rsidR="00C16B93" w:rsidRPr="00C3490C" w:rsidTr="00D2700F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93" w:rsidRPr="00C3490C" w:rsidRDefault="00C16B93" w:rsidP="00C16B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visiem apmeklētājiem muzeja noteiktajās akciju dienās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16B93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C1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0,43</w:t>
            </w:r>
          </w:p>
        </w:tc>
      </w:tr>
      <w:tr w:rsidR="00C16B93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C1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16B93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16B93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16B93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C1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16B93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C3490C" w:rsidRDefault="00C16B93" w:rsidP="000F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</w:t>
            </w:r>
            <w:r w:rsidR="000F3DF9"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Speciālās izstādes apskate lielajā izstāžu zālē</w:t>
            </w:r>
          </w:p>
        </w:tc>
      </w:tr>
      <w:tr w:rsidR="00CA6E49" w:rsidRPr="000C6C2C" w:rsidTr="00A0613F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06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1.1.2.1.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061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Kolekciju un zinātniskās izpētes nodaļas </w:t>
            </w:r>
            <w:r w:rsidRPr="000C6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0,76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591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0C6C2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2,06</w:t>
            </w:r>
          </w:p>
        </w:tc>
      </w:tr>
      <w:tr w:rsidR="00CA6E49" w:rsidRPr="000C6C2C" w:rsidTr="00FF1433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FF1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1.2.2.2.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0C6C2C" w:rsidRDefault="00CA6E49" w:rsidP="00FF1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0C6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0C6C2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Kolekciju un zinātniskās izpētes nodaļas </w:t>
            </w:r>
            <w:r w:rsidRPr="000C6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1,18</w:t>
            </w:r>
          </w:p>
        </w:tc>
      </w:tr>
      <w:tr w:rsidR="00CA6E49" w:rsidRPr="000C6C2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CA6E49" w:rsidRPr="000C6C2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C6C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0C6C2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18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3,33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Izstādes apskate mazajā izstāžu zālē „Radošā darbnīca”</w:t>
            </w:r>
          </w:p>
        </w:tc>
      </w:tr>
      <w:tr w:rsidR="00CA6E49" w:rsidRPr="00C3490C" w:rsidTr="00BE39EF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E3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E39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0,70</w:t>
            </w:r>
          </w:p>
        </w:tc>
      </w:tr>
      <w:tr w:rsidR="00CA6E49" w:rsidRPr="00C3490C" w:rsidTr="00EC7745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EC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EC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0,61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1,00</w:t>
            </w:r>
          </w:p>
        </w:tc>
      </w:tr>
      <w:tr w:rsidR="00CA6E49" w:rsidRPr="00C3490C" w:rsidTr="00AD0728">
        <w:trPr>
          <w:trHeight w:val="7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Apvienotā biļete izstāžu apskatei lielajā izstāžu zālē un mazajā izstāžu zālē „Radošā darbnīca”, izņemot speciālo izstādi</w:t>
            </w:r>
          </w:p>
        </w:tc>
      </w:tr>
      <w:tr w:rsidR="00CA6E49" w:rsidRPr="00C3490C" w:rsidTr="00D03870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D03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D038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1,31</w:t>
            </w:r>
          </w:p>
        </w:tc>
      </w:tr>
      <w:tr w:rsidR="00CA6E49" w:rsidRPr="00C3490C" w:rsidTr="00AB5E1F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B5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1.2.4.2.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B5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0,76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1,68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FC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1.2.4.3.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FC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1,18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2,68</w:t>
            </w:r>
          </w:p>
        </w:tc>
      </w:tr>
      <w:tr w:rsidR="00CA6E49" w:rsidRPr="00C3490C" w:rsidTr="00AD0728">
        <w:trPr>
          <w:trHeight w:val="6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Ģimenes biļete izstāžu apskatei lielajā izstāžu zālē un mazajā izstāžu zālē „Radošā darbnīca”</w:t>
            </w:r>
          </w:p>
        </w:tc>
      </w:tr>
      <w:tr w:rsidR="00CA6E49" w:rsidRPr="00C3490C" w:rsidTr="00FC67F6">
        <w:trPr>
          <w:trHeight w:val="127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FC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1.2.5.1.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FC6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E3248F" w:rsidRPr="001A43FA" w:rsidRDefault="00CA6E49" w:rsidP="00FC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(1 pieaugušais ar 1 </w:t>
            </w:r>
            <w:r w:rsidRPr="001A43FA">
              <w:rPr>
                <w:rFonts w:ascii="Times New Roman" w:eastAsia="Times New Roman" w:hAnsi="Times New Roman" w:cs="Times New Roman"/>
                <w:lang w:eastAsia="lv-LV"/>
              </w:rPr>
              <w:t>līdz 4 bērniem, viena daudzbērnu ģimene, uzrādot apliecību</w:t>
            </w:r>
          </w:p>
          <w:p w:rsidR="00CA6E49" w:rsidRPr="00C3490C" w:rsidRDefault="00CA6E49" w:rsidP="00FC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A43FA">
              <w:rPr>
                <w:rFonts w:ascii="Times New Roman" w:hAnsi="Times New Roman" w:cs="Times New Roman"/>
              </w:rPr>
              <w:t xml:space="preserve">“3 + Ģimenes karte” vai citu </w:t>
            </w:r>
            <w:r w:rsidR="0001742D" w:rsidRPr="001A43FA">
              <w:rPr>
                <w:rFonts w:ascii="Times New Roman" w:hAnsi="Times New Roman" w:cs="Times New Roman"/>
              </w:rPr>
              <w:t xml:space="preserve">daudzbērnu ģimenes </w:t>
            </w:r>
            <w:r w:rsidRPr="001A43FA">
              <w:rPr>
                <w:rFonts w:ascii="Times New Roman" w:hAnsi="Times New Roman" w:cs="Times New Roman"/>
              </w:rPr>
              <w:t>statusu apliecinošu</w:t>
            </w:r>
            <w:r w:rsidRPr="00C3490C">
              <w:rPr>
                <w:rFonts w:ascii="Times New Roman" w:hAnsi="Times New Roman" w:cs="Times New Roman"/>
              </w:rPr>
              <w:t xml:space="preserve"> dokumentu)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2,68</w:t>
            </w:r>
          </w:p>
        </w:tc>
      </w:tr>
      <w:tr w:rsidR="00CA6E49" w:rsidRPr="00C3490C" w:rsidTr="0017529A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175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1.2.5.2.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175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CA6E49" w:rsidRPr="00C3490C" w:rsidRDefault="00CA6E49" w:rsidP="00175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(2 pieaugušie ar 1 līdz 4 bērniem)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1,18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1,72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613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4,04</w:t>
            </w:r>
          </w:p>
        </w:tc>
      </w:tr>
      <w:tr w:rsidR="00CA6E49" w:rsidRPr="00C3490C" w:rsidTr="00367A27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Pastāvīgās ekspozīcijas un izstādes apskate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muzejā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Pastāvīgās ekspozīcijas un izstādes apskate individuālajiem apmeklētājiem</w:t>
            </w:r>
          </w:p>
        </w:tc>
      </w:tr>
      <w:tr w:rsidR="00CA6E49" w:rsidRPr="00C3490C" w:rsidTr="00774A55">
        <w:trPr>
          <w:trHeight w:val="79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774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774A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muzeja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0,32</w:t>
            </w:r>
          </w:p>
        </w:tc>
      </w:tr>
      <w:tr w:rsidR="00CA6E49" w:rsidRPr="00C3490C" w:rsidTr="004E4738">
        <w:trPr>
          <w:trHeight w:val="79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E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E47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muzeja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0,46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CA6E49" w:rsidRPr="00C3490C" w:rsidTr="00C65A35">
        <w:trPr>
          <w:trHeight w:val="352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90C">
              <w:rPr>
                <w:rFonts w:ascii="Times New Roman" w:hAnsi="Times New Roman" w:cs="Times New Roman"/>
                <w:b/>
                <w:bCs/>
                <w:color w:val="000000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90C">
              <w:rPr>
                <w:rFonts w:ascii="Times New Roman" w:hAnsi="Times New Roman" w:cs="Times New Roman"/>
                <w:b/>
                <w:bCs/>
                <w:color w:val="000000"/>
              </w:rPr>
              <w:t>0,69</w:t>
            </w:r>
          </w:p>
        </w:tc>
      </w:tr>
      <w:tr w:rsidR="00CA6E49" w:rsidRPr="00C3490C" w:rsidTr="008C51CD">
        <w:trPr>
          <w:trHeight w:val="79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8C5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8C5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muzeja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0,28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0,96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59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97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90C">
              <w:rPr>
                <w:rFonts w:ascii="Times New Roman" w:hAnsi="Times New Roman" w:cs="Times New Roman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FB7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90C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490C">
              <w:rPr>
                <w:rFonts w:ascii="Times New Roman" w:hAnsi="Times New Roman" w:cs="Times New Roman"/>
                <w:b/>
              </w:rPr>
              <w:t>1,34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Ģimenes biļete pastāvīgās ekspozīcijas un izstādes apskatei</w:t>
            </w:r>
          </w:p>
        </w:tc>
      </w:tr>
      <w:tr w:rsidR="00CA6E49" w:rsidRPr="00C3490C" w:rsidTr="00492750">
        <w:trPr>
          <w:trHeight w:val="130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92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9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CA6E49" w:rsidRPr="00C3490C" w:rsidRDefault="00CA6E49" w:rsidP="00492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(1 pieaugušais ar 1 līdz 4 bērniem vai viena daudzbērnu </w:t>
            </w:r>
            <w:r w:rsidRPr="001A43FA">
              <w:rPr>
                <w:rFonts w:ascii="Times New Roman" w:eastAsia="Times New Roman" w:hAnsi="Times New Roman" w:cs="Times New Roman"/>
                <w:lang w:eastAsia="lv-LV"/>
              </w:rPr>
              <w:t xml:space="preserve">ģimene, uzrādot apliecību </w:t>
            </w:r>
            <w:r w:rsidRPr="001A43FA">
              <w:rPr>
                <w:rFonts w:ascii="Times New Roman" w:hAnsi="Times New Roman" w:cs="Times New Roman"/>
              </w:rPr>
              <w:t xml:space="preserve">“3 + Ģimenes karte” vai citu </w:t>
            </w:r>
            <w:r w:rsidR="0001742D" w:rsidRPr="001A43FA">
              <w:rPr>
                <w:rFonts w:ascii="Times New Roman" w:hAnsi="Times New Roman" w:cs="Times New Roman"/>
              </w:rPr>
              <w:t xml:space="preserve">daudzbērnu ģimenes </w:t>
            </w:r>
            <w:r w:rsidRPr="001A43FA">
              <w:rPr>
                <w:rFonts w:ascii="Times New Roman" w:hAnsi="Times New Roman" w:cs="Times New Roman"/>
              </w:rPr>
              <w:t>statusu apliecinošu dokumentu)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muzeja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90C">
              <w:rPr>
                <w:rFonts w:ascii="Times New Roman" w:hAnsi="Times New Roman" w:cs="Times New Roman"/>
                <w:b/>
                <w:bCs/>
                <w:color w:val="000000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90C">
              <w:rPr>
                <w:rFonts w:ascii="Times New Roman" w:hAnsi="Times New Roman" w:cs="Times New Roman"/>
                <w:b/>
                <w:bCs/>
                <w:color w:val="000000"/>
              </w:rPr>
              <w:t>1,68</w:t>
            </w:r>
          </w:p>
        </w:tc>
      </w:tr>
      <w:tr w:rsidR="00CA6E49" w:rsidRPr="00C3490C" w:rsidTr="000E68CB">
        <w:trPr>
          <w:trHeight w:val="130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0E6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1.3.2.2.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0E6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CA6E49" w:rsidRPr="00C3490C" w:rsidRDefault="00CA6E49" w:rsidP="000E68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(2 pieaugušie ar 1 līdz 4 bērniem)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muzeja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41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2,67</w:t>
            </w:r>
          </w:p>
        </w:tc>
      </w:tr>
      <w:tr w:rsidR="00CA6E49" w:rsidRPr="00C3490C" w:rsidTr="00367A27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Pastāvīgās ekspozīcijas un izstāžu apskate Dekoratīvās mākslas un dizaina muzejā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Pastāvīgās ekspozīcijas apskate</w:t>
            </w:r>
          </w:p>
        </w:tc>
      </w:tr>
      <w:tr w:rsidR="00CA6E49" w:rsidRPr="00C3490C" w:rsidTr="00BA56E8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5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56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F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</w:t>
            </w:r>
            <w:r w:rsidR="000F3DF9"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F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</w:t>
            </w:r>
            <w:r w:rsidR="000F3DF9"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</w:tr>
      <w:tr w:rsidR="00CA6E49" w:rsidRPr="00C3490C" w:rsidTr="00650A39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650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650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0,70</w:t>
            </w:r>
          </w:p>
        </w:tc>
      </w:tr>
      <w:tr w:rsidR="00CA6E49" w:rsidRPr="00C3490C" w:rsidTr="00AE3052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E3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E3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C3490C" w:rsidTr="00C65A35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0,67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1,66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CA6E49" w:rsidRPr="00C3490C" w:rsidTr="00E26DC4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E26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E26D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</w:tr>
      <w:tr w:rsidR="00CA6E49" w:rsidRPr="00C3490C" w:rsidTr="00AB6EC7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B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B6E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0,47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4A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2,33</w:t>
            </w:r>
          </w:p>
        </w:tc>
      </w:tr>
      <w:tr w:rsidR="00D2700F" w:rsidRPr="00C3490C" w:rsidTr="00D2700F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1.4.2.3.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visiem apmeklētājiem muzeja noteiktajās akciju dienās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D2700F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244B3C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244B3C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D2700F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D2700F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244B3C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244B3C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D2700F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D2700F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D2700F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00F" w:rsidRPr="00C3490C" w:rsidRDefault="00D2700F" w:rsidP="00D2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Speciālās izstādes apskate lielajā izstāžu zālē</w:t>
            </w:r>
          </w:p>
        </w:tc>
      </w:tr>
      <w:tr w:rsidR="00CA6E49" w:rsidRPr="00C3490C" w:rsidTr="00BA0492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0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0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2,05</w:t>
            </w:r>
          </w:p>
        </w:tc>
      </w:tr>
      <w:tr w:rsidR="00CA6E49" w:rsidRPr="00C3490C" w:rsidTr="00BA0492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0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0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3,33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5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Izstādes apskate 2. un 3.stāva vestibilā</w:t>
            </w:r>
          </w:p>
        </w:tc>
      </w:tr>
      <w:tr w:rsidR="00CA6E49" w:rsidRPr="00C3490C" w:rsidTr="00976D99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7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97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0,70</w:t>
            </w:r>
          </w:p>
        </w:tc>
      </w:tr>
      <w:tr w:rsidR="00CA6E49" w:rsidRPr="00C3490C" w:rsidTr="006D2965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6D2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1.4.4.2.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6D2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1,00</w:t>
            </w:r>
          </w:p>
        </w:tc>
      </w:tr>
      <w:tr w:rsidR="00CA6E49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Apvienotā biļete pastāvīgās ekspozīcijas un izstāžu apskatei, izņemot speciālo izstādi</w:t>
            </w:r>
          </w:p>
        </w:tc>
      </w:tr>
      <w:tr w:rsidR="00CA6E49" w:rsidRPr="00C3490C" w:rsidTr="00A952E4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95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1.4.5.1.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95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1,32</w:t>
            </w:r>
          </w:p>
        </w:tc>
      </w:tr>
      <w:tr w:rsidR="00CA6E49" w:rsidRPr="00C3490C" w:rsidTr="00D56FB0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D56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1.4.5.2.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D56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1,68</w:t>
            </w:r>
          </w:p>
        </w:tc>
      </w:tr>
      <w:tr w:rsidR="00CA6E49" w:rsidRPr="00C3490C" w:rsidTr="00E8624C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E86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1.4.5.3.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E86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CE7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3,32</w:t>
            </w:r>
          </w:p>
        </w:tc>
      </w:tr>
      <w:tr w:rsidR="00CA6E49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1.4.6.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Ģimenes biļete pastāvīgās ekspozīcijas un izstāžu apskatei </w:t>
            </w:r>
          </w:p>
        </w:tc>
      </w:tr>
      <w:tr w:rsidR="00CA6E49" w:rsidRPr="00C3490C" w:rsidTr="004B0C81">
        <w:trPr>
          <w:trHeight w:val="127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B0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1.4.6.1.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4B0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E3248F" w:rsidRPr="001A43FA" w:rsidRDefault="00CA6E49" w:rsidP="004B0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(1 pieaugušais ar 1 līdz 4 bērniem viena daudzbērnu ģimene, </w:t>
            </w:r>
            <w:r w:rsidRPr="001A43FA">
              <w:rPr>
                <w:rFonts w:ascii="Times New Roman" w:eastAsia="Times New Roman" w:hAnsi="Times New Roman" w:cs="Times New Roman"/>
                <w:lang w:eastAsia="lv-LV"/>
              </w:rPr>
              <w:t xml:space="preserve">uzrādot apliecību </w:t>
            </w:r>
          </w:p>
          <w:p w:rsidR="00CA6E49" w:rsidRPr="00C3490C" w:rsidRDefault="00CA6E49" w:rsidP="004B0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A43FA">
              <w:rPr>
                <w:rFonts w:ascii="Times New Roman" w:hAnsi="Times New Roman" w:cs="Times New Roman"/>
              </w:rPr>
              <w:t xml:space="preserve">“3 + Ģimenes karte” vai citu </w:t>
            </w:r>
            <w:r w:rsidR="0001742D" w:rsidRPr="001A43FA">
              <w:rPr>
                <w:rFonts w:ascii="Times New Roman" w:hAnsi="Times New Roman" w:cs="Times New Roman"/>
              </w:rPr>
              <w:t xml:space="preserve">daudzbērnu ģimenes </w:t>
            </w:r>
            <w:r w:rsidRPr="001A43FA">
              <w:rPr>
                <w:rFonts w:ascii="Times New Roman" w:hAnsi="Times New Roman" w:cs="Times New Roman"/>
              </w:rPr>
              <w:t>statusu apliecinošu dokumentu</w:t>
            </w:r>
            <w:r w:rsidRPr="00C349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1,92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3,33</w:t>
            </w:r>
          </w:p>
        </w:tc>
      </w:tr>
      <w:tr w:rsidR="00CA6E49" w:rsidRPr="00C3490C" w:rsidTr="00B9565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95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1.4.6.2.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CA6E49" w:rsidRPr="00C3490C" w:rsidRDefault="00CA6E49" w:rsidP="00B956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(2 pieaugušie ar 1 līdz 4 bērniem)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BA7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0,39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4,68</w:t>
            </w:r>
          </w:p>
        </w:tc>
      </w:tr>
      <w:tr w:rsidR="00CA6E49" w:rsidRPr="00C3490C" w:rsidTr="00367A27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lang w:eastAsia="lv-LV"/>
              </w:rPr>
              <w:t>Pastāvīgās ekspozīcijas un izstāžu apskate</w:t>
            </w: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Mākslas muzejā „Rīgas Birža”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Pastāvīgās ekspozīcijas apskate</w:t>
            </w:r>
          </w:p>
        </w:tc>
      </w:tr>
      <w:tr w:rsidR="00CA6E49" w:rsidRPr="00C3490C" w:rsidTr="003959D2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395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395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Glezniecības 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9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</w:t>
            </w:r>
            <w:r w:rsidR="000913CE"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0,32</w:t>
            </w:r>
          </w:p>
        </w:tc>
      </w:tr>
      <w:tr w:rsidR="00CA6E49" w:rsidRPr="00C3490C" w:rsidTr="007A3E14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7A3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7A3E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Glezniecības 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0,43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</w:tr>
      <w:tr w:rsidR="00CA6E49" w:rsidRPr="00C3490C" w:rsidTr="005760FE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76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76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0,31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Glezniecības kolekcijas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0,95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2E02C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2,04</w:t>
            </w:r>
          </w:p>
        </w:tc>
      </w:tr>
      <w:tr w:rsidR="00CA6E49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Izstādes apskate lielajā izstāžu zālē</w:t>
            </w:r>
          </w:p>
        </w:tc>
      </w:tr>
      <w:tr w:rsidR="00CA6E49" w:rsidRPr="00C3490C" w:rsidTr="00AC2989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C2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AC29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0,62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1,32</w:t>
            </w:r>
          </w:p>
        </w:tc>
      </w:tr>
      <w:tr w:rsidR="00CA6E49" w:rsidRPr="00C3490C" w:rsidTr="005D2AD3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D2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E49" w:rsidRPr="00C3490C" w:rsidRDefault="00CA6E49" w:rsidP="005D2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1,29</w:t>
            </w:r>
          </w:p>
        </w:tc>
      </w:tr>
      <w:tr w:rsidR="00CA6E49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CA6E49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CA6E49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49" w:rsidRPr="00C3490C" w:rsidRDefault="00CA6E49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2,34</w:t>
            </w:r>
          </w:p>
        </w:tc>
      </w:tr>
      <w:tr w:rsidR="005D49D1" w:rsidRPr="00C3490C" w:rsidTr="008121DA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1.5.2.3.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visiem apmeklētājiem muzeja noteiktajās akciju dienās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5D49D1" w:rsidRPr="00C3490C" w:rsidTr="008121DA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5D49D1" w:rsidRPr="00C3490C" w:rsidTr="008121DA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5D49D1" w:rsidRPr="00C3490C" w:rsidTr="008121DA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5D49D1" w:rsidRPr="00C3490C" w:rsidTr="008121DA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8121DA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8121DA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8121DA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1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5D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Speciālās izstādes apskate lielajā izstāžu zālē</w:t>
            </w:r>
          </w:p>
        </w:tc>
      </w:tr>
      <w:tr w:rsidR="005D49D1" w:rsidRPr="00C3490C" w:rsidTr="005D2AD3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A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5D49D1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2,02</w:t>
            </w:r>
          </w:p>
        </w:tc>
      </w:tr>
      <w:tr w:rsidR="005D49D1" w:rsidRPr="00C3490C" w:rsidTr="00556138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56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56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2,06</w:t>
            </w:r>
          </w:p>
        </w:tc>
      </w:tr>
      <w:tr w:rsidR="005D49D1" w:rsidRPr="00C3490C" w:rsidTr="00C65A3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3,32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Izstādes apskate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Boses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zālē</w:t>
            </w:r>
          </w:p>
        </w:tc>
      </w:tr>
      <w:tr w:rsidR="005D49D1" w:rsidRPr="00C3490C" w:rsidTr="00556138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56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56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65A3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5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C65A3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0,72</w:t>
            </w:r>
          </w:p>
        </w:tc>
      </w:tr>
      <w:tr w:rsidR="005D49D1" w:rsidRPr="00C3490C" w:rsidTr="003526B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1.5.4.2.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8C78F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1,01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Apvienotā biļete pastāvīgās ekspozīcijas un izstāžu apskatei, izņemot speciālo izstādi</w:t>
            </w:r>
          </w:p>
        </w:tc>
      </w:tr>
      <w:tr w:rsidR="005D49D1" w:rsidRPr="00C3490C" w:rsidTr="003526B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1.5.5.1.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52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5D49D1" w:rsidRPr="00C3490C" w:rsidTr="008C78F5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8C78F5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8C78F5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1,32</w:t>
            </w:r>
          </w:p>
        </w:tc>
      </w:tr>
      <w:tr w:rsidR="005D49D1" w:rsidRPr="00C3490C" w:rsidTr="00BB2C60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B2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1.5.5.2.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B2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7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2,01</w:t>
            </w:r>
          </w:p>
        </w:tc>
      </w:tr>
      <w:tr w:rsidR="005D49D1" w:rsidRPr="00C3490C" w:rsidTr="00BB2C60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B2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1.5.5.3.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B2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2,06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4,06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1.5.6.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Ģimenes biļete pastāvīgās ekspozīcijas un izstāžu apskatei</w:t>
            </w:r>
          </w:p>
        </w:tc>
      </w:tr>
      <w:tr w:rsidR="005D49D1" w:rsidRPr="00C3490C" w:rsidTr="00DE27BB">
        <w:trPr>
          <w:trHeight w:val="127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1.5.6.1.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1+/3+” </w:t>
            </w:r>
          </w:p>
          <w:p w:rsidR="00E3248F" w:rsidRPr="001A43FA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(1 pieaugušais ar 1 </w:t>
            </w:r>
            <w:r w:rsidRPr="001A43FA">
              <w:rPr>
                <w:rFonts w:ascii="Times New Roman" w:eastAsia="Times New Roman" w:hAnsi="Times New Roman" w:cs="Times New Roman"/>
                <w:lang w:eastAsia="lv-LV"/>
              </w:rPr>
              <w:t>līdz 4 bērniem, viena daudzbērnu ģimene, uzrādot apliecību</w:t>
            </w:r>
          </w:p>
          <w:p w:rsidR="005D49D1" w:rsidRPr="00C3490C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A43FA">
              <w:rPr>
                <w:rFonts w:ascii="Times New Roman" w:hAnsi="Times New Roman" w:cs="Times New Roman"/>
              </w:rPr>
              <w:t xml:space="preserve">“3 + Ģimenes karte” vai citu </w:t>
            </w:r>
            <w:r w:rsidR="0001742D" w:rsidRPr="001A43FA">
              <w:rPr>
                <w:rFonts w:ascii="Times New Roman" w:hAnsi="Times New Roman" w:cs="Times New Roman"/>
              </w:rPr>
              <w:t xml:space="preserve">daudzbērnu ģimenes </w:t>
            </w:r>
            <w:r w:rsidRPr="001A43FA">
              <w:rPr>
                <w:rFonts w:ascii="Times New Roman" w:hAnsi="Times New Roman" w:cs="Times New Roman"/>
              </w:rPr>
              <w:t>statusu apliecinošu</w:t>
            </w:r>
            <w:r w:rsidRPr="00C3490C">
              <w:rPr>
                <w:rFonts w:ascii="Times New Roman" w:hAnsi="Times New Roman" w:cs="Times New Roman"/>
              </w:rPr>
              <w:t xml:space="preserve"> dokumentu)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0,62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3,34</w:t>
            </w:r>
          </w:p>
        </w:tc>
      </w:tr>
      <w:tr w:rsidR="005D49D1" w:rsidRPr="00C3490C" w:rsidTr="00DE27B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1.5.6.2.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„Ģimenes biļete </w:t>
            </w: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2+” </w:t>
            </w:r>
          </w:p>
          <w:p w:rsidR="005D49D1" w:rsidRPr="00C3490C" w:rsidRDefault="005D49D1" w:rsidP="00DE2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(2 pieaugušie ar 1 līdz 4 bērniem)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8C7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3F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4,68</w:t>
            </w:r>
          </w:p>
        </w:tc>
      </w:tr>
      <w:tr w:rsidR="005D49D1" w:rsidRPr="00C3490C" w:rsidTr="00367A27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60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Gada biļete pastāvīgo ekspozīciju un izstāžu apskatei visās muzeja struktūrvienībās individuāliem apmeklētājiem</w:t>
            </w:r>
          </w:p>
        </w:tc>
      </w:tr>
      <w:tr w:rsidR="005D49D1" w:rsidRPr="00C3490C" w:rsidTr="00CA5EEB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A5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A5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2,37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20,27</w:t>
            </w:r>
          </w:p>
        </w:tc>
      </w:tr>
      <w:tr w:rsidR="005D49D1" w:rsidRPr="00C3490C" w:rsidTr="00CA5EEB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A5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A5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7,73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3,79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7,25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33,60</w:t>
            </w:r>
          </w:p>
        </w:tc>
      </w:tr>
      <w:tr w:rsidR="005D49D1" w:rsidRPr="00C3490C" w:rsidTr="00AD0728">
        <w:trPr>
          <w:trHeight w:val="54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Gida pakalpojums visās muzeja struktūrvienību pastāvīgajās ekspozīcijās un izstādēs (grupā ne vairāk par 25 personām)</w:t>
            </w:r>
          </w:p>
        </w:tc>
      </w:tr>
      <w:tr w:rsidR="005D49D1" w:rsidRPr="00C3490C" w:rsidTr="00B8491E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latviešu valodā 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4,06</w:t>
            </w:r>
          </w:p>
        </w:tc>
      </w:tr>
      <w:tr w:rsidR="005D49D1" w:rsidRPr="00C3490C" w:rsidTr="00B8491E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latviešu valodā 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1,30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6,66</w:t>
            </w:r>
          </w:p>
        </w:tc>
      </w:tr>
      <w:tr w:rsidR="005D49D1" w:rsidRPr="00C3490C" w:rsidTr="00B8491E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3.3.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krievu valodā izglītojamiem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4,06</w:t>
            </w:r>
          </w:p>
        </w:tc>
      </w:tr>
      <w:tr w:rsidR="005D49D1" w:rsidRPr="00C3490C" w:rsidTr="00B8491E">
        <w:trPr>
          <w:trHeight w:val="1067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3.4.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49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svešvalodās (angļu, krievu</w:t>
            </w:r>
            <w:r w:rsidR="00683FCF" w:rsidRPr="00C3490C">
              <w:rPr>
                <w:rFonts w:ascii="Times New Roman" w:eastAsia="Times New Roman" w:hAnsi="Times New Roman" w:cs="Times New Roman"/>
                <w:lang w:eastAsia="lv-LV"/>
              </w:rPr>
              <w:t>, u.c.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) visiem apmeklētājiem, izņemot izglītojamiem krievu valodā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vēsturnieks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3,48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1,30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10,17</w:t>
            </w:r>
          </w:p>
        </w:tc>
      </w:tr>
      <w:tr w:rsidR="005D49D1" w:rsidRPr="00C3490C" w:rsidTr="00AD0728">
        <w:trPr>
          <w:trHeight w:val="546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Citi ar muzeja pastāvīgo ekspozīciju un izstāžu apmeklējumu saistītie pakalpojumi</w:t>
            </w:r>
          </w:p>
        </w:tc>
      </w:tr>
      <w:tr w:rsidR="005D49D1" w:rsidRPr="00C3490C" w:rsidTr="006A20D9">
        <w:trPr>
          <w:trHeight w:val="127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A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A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Ekskursijas vadīšana apmeklētāju grupai (līdz 25 personām) muzeja</w:t>
            </w:r>
            <w:r w:rsidR="00330CF7"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galvenās ēkas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pastāvīgajā ekspozīcijā gidiem ar muzeja administrācijas izsniegtām apliecībām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</w:tr>
      <w:tr w:rsidR="005D49D1" w:rsidRPr="00C3490C" w:rsidTr="00C04766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vēsturnieks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90C">
              <w:rPr>
                <w:rFonts w:ascii="Times New Roman" w:hAnsi="Times New Roman" w:cs="Times New Roman"/>
                <w:color w:val="000000"/>
              </w:rPr>
              <w:t>2,59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7,13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>4.2.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>Audiogida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vai mobilās ierīces izmantošana muzeja galvenajā ēkā un Mākslas muzejā „Rīgas Birža” izstāžu un pastāvīgo ekspozīciju apskatei </w:t>
            </w:r>
          </w:p>
        </w:tc>
      </w:tr>
      <w:tr w:rsidR="005D49D1" w:rsidRPr="00C3490C" w:rsidTr="006A20D9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A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4.2.1.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A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Audiogida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izmantošana 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1,32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2,34</w:t>
            </w:r>
          </w:p>
        </w:tc>
      </w:tr>
      <w:tr w:rsidR="005D49D1" w:rsidRPr="00C3490C" w:rsidTr="0024527C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24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4.2.2.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24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Audiogida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izmantošana 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D3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1,55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3,33</w:t>
            </w:r>
          </w:p>
        </w:tc>
      </w:tr>
      <w:tr w:rsidR="005D49D1" w:rsidRPr="00C3490C" w:rsidTr="0024527C">
        <w:trPr>
          <w:trHeight w:val="100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24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4.2.3.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24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Mobilās ierīces (viedtālruņa, planšetes u.c.) izmantošana uz laiku līdz 90 minūtēm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1,02</w:t>
            </w:r>
          </w:p>
        </w:tc>
      </w:tr>
      <w:tr w:rsidR="005D49D1" w:rsidRPr="00C3490C" w:rsidTr="0024527C">
        <w:trPr>
          <w:trHeight w:val="100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24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4.2.4.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245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Mobilās ierīces (viedtālruņa, planšetes u.c.) izmantošana uz laiku no 90 līdz 180 minūtēm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B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1,09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2,02</w:t>
            </w:r>
          </w:p>
        </w:tc>
      </w:tr>
      <w:tr w:rsidR="005D49D1" w:rsidRPr="00C3490C" w:rsidTr="00367A27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606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Pedagoģiskās un mūžizglītības muzejā </w:t>
            </w:r>
          </w:p>
        </w:tc>
      </w:tr>
      <w:tr w:rsidR="005D49D1" w:rsidRPr="00C3490C" w:rsidTr="00AD0728">
        <w:trPr>
          <w:trHeight w:val="76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45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Praktiskās nodarbības apmeklējums muzeja pedagoģiskās programmas ietvaros individuālajiem apmeklētājiem</w:t>
            </w:r>
            <w:r w:rsidR="00455D1C"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455D1C" w:rsidRPr="00C3490C">
              <w:rPr>
                <w:rFonts w:ascii="Times New Roman" w:eastAsia="Times New Roman" w:hAnsi="Times New Roman"/>
                <w:b/>
                <w:bCs/>
                <w:lang w:eastAsia="lv-LV"/>
              </w:rPr>
              <w:t>(cenā nav ietverts muzeja pastāvīgo ekspozīciju vai izstāžu apmeklējums)</w:t>
            </w:r>
          </w:p>
        </w:tc>
      </w:tr>
      <w:tr w:rsidR="005D49D1" w:rsidRPr="00C3490C" w:rsidTr="00032A91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3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3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Nodarbības ilgums 45 - 60 minūtes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0,69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86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1,04</w:t>
            </w:r>
          </w:p>
        </w:tc>
      </w:tr>
      <w:tr w:rsidR="005D49D1" w:rsidRPr="00C3490C" w:rsidTr="00032A91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3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3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Nodarbības ilgums 60 - 90 minūtes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1,33</w:t>
            </w:r>
          </w:p>
        </w:tc>
      </w:tr>
      <w:tr w:rsidR="005D49D1" w:rsidRPr="00C3490C" w:rsidTr="00032A91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3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32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Nodarbības ilgums 90 - 120 minūtes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vadītāja vietnieks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8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3,34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4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speciālista sagatavotas lekcijas apmeklējums muzeja pedagoģiskās programmas ietvaros individuālajiem apmeklētājiem</w:t>
            </w:r>
            <w:r w:rsidR="00140D9A"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140D9A" w:rsidRPr="00C3490C">
              <w:rPr>
                <w:rFonts w:ascii="Times New Roman" w:eastAsia="Times New Roman" w:hAnsi="Times New Roman"/>
                <w:b/>
                <w:bCs/>
                <w:lang w:eastAsia="lv-LV"/>
              </w:rPr>
              <w:t>(cenā nav ietverts muzeja pastāvīgo ekspozīciju vai izstāžu apmeklējums)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5.2.1.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Lekcijas ilgums 45 - 60 minūtes</w:t>
            </w:r>
          </w:p>
        </w:tc>
      </w:tr>
      <w:tr w:rsidR="005D49D1" w:rsidRPr="00C3490C" w:rsidTr="0001580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5.2.1.1.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vēsturnieks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1,01</w:t>
            </w:r>
          </w:p>
        </w:tc>
      </w:tr>
      <w:tr w:rsidR="005D49D1" w:rsidRPr="00C3490C" w:rsidTr="0001580B">
        <w:trPr>
          <w:trHeight w:val="30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5.2.1.2.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Mākslas vēsturnieks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1,31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B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2,04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5.2.2.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Lekcijas ilgums 60 - 90 minūtes</w:t>
            </w:r>
          </w:p>
        </w:tc>
      </w:tr>
      <w:tr w:rsidR="005D49D1" w:rsidRPr="00C3490C" w:rsidTr="0001580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5.2.2.1.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0,57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1,66</w:t>
            </w:r>
          </w:p>
        </w:tc>
      </w:tr>
      <w:tr w:rsidR="005D49D1" w:rsidRPr="00C3490C" w:rsidTr="0001580B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5.2.2.2.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58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2,04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8D4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3,32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14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Tematiska pasākuma apmeklējums muzeja pedagoģiskās programmas ietvaros individuālajiem apmeklētājiem</w:t>
            </w:r>
            <w:r w:rsidR="00140D9A"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140D9A" w:rsidRPr="00C3490C">
              <w:rPr>
                <w:rFonts w:ascii="Times New Roman" w:eastAsia="Times New Roman" w:hAnsi="Times New Roman"/>
                <w:b/>
                <w:bCs/>
                <w:lang w:eastAsia="lv-LV"/>
              </w:rPr>
              <w:t>(cenā nav ietverts muzeja pastāvīgo ekspozīciju vai izstāžu apmeklējums)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Tematiskā pasākuma ilgums 45 - 60 minūtes</w:t>
            </w:r>
          </w:p>
        </w:tc>
      </w:tr>
      <w:tr w:rsidR="005D49D1" w:rsidRPr="00C3490C" w:rsidTr="00C04766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0,70</w:t>
            </w:r>
          </w:p>
        </w:tc>
      </w:tr>
      <w:tr w:rsidR="005D49D1" w:rsidRPr="00C3490C" w:rsidTr="005A7ECD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0,23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1,67</w:t>
            </w:r>
          </w:p>
        </w:tc>
      </w:tr>
      <w:tr w:rsidR="005D49D1" w:rsidRPr="00C3490C" w:rsidTr="007172C6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Tematiskā pasākuma ilgums 60 - 90 minūtes</w:t>
            </w:r>
          </w:p>
        </w:tc>
      </w:tr>
      <w:tr w:rsidR="005D49D1" w:rsidRPr="00C3490C" w:rsidTr="005A7ECD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0,16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2,01</w:t>
            </w:r>
          </w:p>
        </w:tc>
      </w:tr>
      <w:tr w:rsidR="005D49D1" w:rsidRPr="00C3490C" w:rsidTr="005A7ECD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3,45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1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0,44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4,02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Tematiskā pasākuma ilgums 90 - 120 minūtes</w:t>
            </w:r>
          </w:p>
        </w:tc>
      </w:tr>
      <w:tr w:rsidR="005D49D1" w:rsidRPr="00C3490C" w:rsidTr="005A7ECD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izglītojamiem, studentiem, pensionāriem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1,92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0,77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0,54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3,33</w:t>
            </w:r>
          </w:p>
        </w:tc>
      </w:tr>
      <w:tr w:rsidR="005D49D1" w:rsidRPr="00C3490C" w:rsidTr="005A7ECD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5.3.3.2.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pieaugušajiem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1,91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6E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0,83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6,67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pedagoģiskās programmas nodarbības vadīšana pirmsskolas vecuma un skolēnu grupām</w:t>
            </w:r>
          </w:p>
        </w:tc>
      </w:tr>
      <w:tr w:rsidR="005D49D1" w:rsidRPr="00C3490C" w:rsidTr="00C04766">
        <w:trPr>
          <w:trHeight w:val="150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0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047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Nodarbības vadīšana pastāvīgajā ekspozīcijā vai izstādē pirmsskolas vecuma bērnu grupai (grupā ne vairāk kā 15 bērni), nodarbības ilgums 45 – 60 minūtes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0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48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48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3,34</w:t>
            </w:r>
          </w:p>
        </w:tc>
      </w:tr>
      <w:tr w:rsidR="005D49D1" w:rsidRPr="00C3490C" w:rsidTr="009D1311">
        <w:trPr>
          <w:trHeight w:val="181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3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5.4.2.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636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Nodarbības „Stunda muzejā” vadīšana pastāvīgajā ekspozīcijā vai izstādē skolēnu grupām (grupā ne vairāk kā 25 skolēni), nodarbības ilgums 45 – 90 minūtes</w:t>
            </w:r>
            <w:r w:rsidR="000636CB"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0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3,06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48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C04766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484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5D49D1" w:rsidRPr="00C3490C" w:rsidTr="00C04766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3,34</w:t>
            </w:r>
          </w:p>
        </w:tc>
      </w:tr>
      <w:tr w:rsidR="005D49D1" w:rsidRPr="00C3490C" w:rsidTr="00367A27">
        <w:trPr>
          <w:trHeight w:val="31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krājuma izmantošana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Krājuma priekšmeta izmantošana publicēšanai</w:t>
            </w:r>
          </w:p>
        </w:tc>
      </w:tr>
      <w:tr w:rsidR="005D49D1" w:rsidRPr="00C3490C" w:rsidTr="00F259E2">
        <w:trPr>
          <w:trHeight w:val="102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2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6.1.1.</w:t>
            </w:r>
          </w:p>
          <w:p w:rsidR="005D49D1" w:rsidRPr="00C3490C" w:rsidRDefault="005D49D1" w:rsidP="00F2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E3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ar muzeja profilu un krājuma izpēti saistītā pētnieciskā publikācijā vai tiešā muzeja popularizēšanas nolūkā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</w:tr>
      <w:tr w:rsidR="005D49D1" w:rsidRPr="00C3490C" w:rsidTr="00F259E2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2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2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dažādos ar muzeja krājuma izpēti tieši nesaistītos mācību un zinātniskos izdevumos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4,29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12,58</w:t>
            </w:r>
          </w:p>
        </w:tc>
      </w:tr>
      <w:tr w:rsidR="005D49D1" w:rsidRPr="00C3490C" w:rsidTr="00F259E2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2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259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reklāmas un citos ar muzeja pamatdarbību nesaistītos komerciālos nolūkos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</w:tr>
      <w:tr w:rsidR="005D49D1" w:rsidRPr="00C3490C" w:rsidTr="003B0402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10,30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87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31,01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Unikāla un apdraudēta, kā arī lielformāta krājuma priekšmeta izmantošana publicēšanai</w:t>
            </w:r>
          </w:p>
        </w:tc>
      </w:tr>
      <w:tr w:rsidR="005D49D1" w:rsidRPr="00C3490C" w:rsidTr="00F259E2">
        <w:trPr>
          <w:trHeight w:val="102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ar muzeja profilu un krājuma izpēti saistītā pētnieciskā publikācijā vai tiešā muzeja popularizēšanas nolūkā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0,00</w:t>
            </w:r>
          </w:p>
        </w:tc>
      </w:tr>
      <w:tr w:rsidR="005D49D1" w:rsidRPr="00C3490C" w:rsidTr="005D2582">
        <w:trPr>
          <w:trHeight w:val="82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dažādos ar muzeja krājuma izpēti tieši nesaistītos mācību un zinātniskos izdevumos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10,30</w:t>
            </w:r>
          </w:p>
        </w:tc>
      </w:tr>
      <w:tr w:rsidR="005D49D1" w:rsidRPr="00C3490C" w:rsidTr="003B0402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Restaurators-vecmeistars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7,10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0,67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A91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28,37</w:t>
            </w:r>
          </w:p>
        </w:tc>
      </w:tr>
      <w:tr w:rsidR="005D49D1" w:rsidRPr="00C3490C" w:rsidTr="005D2582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6.2.3.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D2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reklāmas un citos ar muzeja pamatdarbību nesaistītos komerciālos nolūkos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2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6,86</w:t>
            </w:r>
          </w:p>
        </w:tc>
      </w:tr>
      <w:tr w:rsidR="005D49D1" w:rsidRPr="00C3490C" w:rsidTr="003B0402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2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2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2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12,88</w:t>
            </w:r>
          </w:p>
        </w:tc>
      </w:tr>
      <w:tr w:rsidR="005D49D1" w:rsidRPr="00C3490C" w:rsidTr="003B0402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2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Restaurators-vecmeistars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27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1,67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48,70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6.3.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Krājuma priekšmeta filmēšana, fotografēšana un skanēšana </w:t>
            </w:r>
            <w:r w:rsidR="00377D5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pamatdarbības ietvaros</w:t>
            </w:r>
          </w:p>
        </w:tc>
      </w:tr>
      <w:tr w:rsidR="005D49D1" w:rsidRPr="00C3490C" w:rsidTr="00DC7417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6.3.1.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8F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>krājuma priekšmeta</w:t>
            </w: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filmēšana pastāvīgajā ekspozīcijā un izstādēs izmantošanai</w:t>
            </w:r>
          </w:p>
          <w:p w:rsidR="005D49D1" w:rsidRPr="00C3490C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TV un kino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1,61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0,39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5,36</w:t>
            </w:r>
          </w:p>
        </w:tc>
      </w:tr>
      <w:tr w:rsidR="005D49D1" w:rsidRPr="00C3490C" w:rsidTr="00DC7417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6.3.2.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>krājuma priekšmeta</w:t>
            </w: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filmēšana muzeja glabātavās izmantošanai TV un kino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2,06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10,07</w:t>
            </w:r>
          </w:p>
        </w:tc>
      </w:tr>
      <w:tr w:rsidR="005D49D1" w:rsidRPr="00C3490C" w:rsidTr="00DC7417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6.3.3.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C7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>krājuma priekšmeta</w:t>
            </w: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fotografēšana uz vietas muzeja glabātavā bez tiesībām publicēt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2,32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3,34</w:t>
            </w:r>
          </w:p>
        </w:tc>
      </w:tr>
      <w:tr w:rsidR="005D49D1" w:rsidRPr="00C3490C" w:rsidTr="00B815D8">
        <w:trPr>
          <w:trHeight w:val="51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6.3.4.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krājuma priekšmeta (izmērs nepārsniedz A3 formātu) </w:t>
            </w: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skenēšana, ko veic muzeja speciālists uz vietas muzejā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0,26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3,61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0,39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4,69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priekšmeta deponēšana ārpus muzeja</w:t>
            </w:r>
          </w:p>
        </w:tc>
      </w:tr>
      <w:tr w:rsidR="005D49D1" w:rsidRPr="00C3490C" w:rsidTr="00B815D8">
        <w:trPr>
          <w:trHeight w:val="759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neakreditētajiem muzejiem sabiedrībai pieejamu izstāžu vajadzībām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Tiek aprēķināts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Tiek aprēķināts</w:t>
            </w:r>
          </w:p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(2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% no muzeja priekšmeta vērtības gadā</w:t>
            </w: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)</w:t>
            </w: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Restaurators-vecmeistars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D49D1" w:rsidRPr="00C3490C" w:rsidTr="003B0402">
        <w:trPr>
          <w:trHeight w:val="369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Tiek aprēķināts</w:t>
            </w:r>
          </w:p>
        </w:tc>
      </w:tr>
      <w:tr w:rsidR="005D49D1" w:rsidRPr="00C3490C" w:rsidTr="00B815D8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6.4.2.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citām institūcijām sabiedrībai pieejamu izstāžu vajadzībām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Tiek aprēķināts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Tiek aprēķināts</w:t>
            </w:r>
          </w:p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(5 % no muzeja priekšmeta vērtības gadā)</w:t>
            </w: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Restaurators-vecmeistars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Tiek aprēķināts</w:t>
            </w:r>
          </w:p>
        </w:tc>
      </w:tr>
      <w:tr w:rsidR="005D49D1" w:rsidRPr="00C3490C" w:rsidTr="00B815D8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6.4.3.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1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citām institūcijām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Tiek aprēķināts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Tiek aprēķināts</w:t>
            </w:r>
          </w:p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(10 % no muzeja priekšmeta vērtības gadā)</w:t>
            </w: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Restaurators-vecmeistars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Izstāžu iekārtotājs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D49D1" w:rsidRPr="00C3490C" w:rsidTr="003B0402"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Tiek aprēķināts</w:t>
            </w:r>
          </w:p>
        </w:tc>
      </w:tr>
      <w:tr w:rsidR="005D49D1" w:rsidRPr="00C3490C" w:rsidTr="00254B74">
        <w:trPr>
          <w:trHeight w:val="62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28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bibliotēkas, zinātnisko dokumentu centra un lietvedības arhīva materiālu (turpmāk - materiāli) kopēšana un skenēšana, ko veic muzeja speciālists uz vietas muzejā</w:t>
            </w:r>
            <w:r w:rsidR="00377D5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muzeja pamatdarbības ietvaros</w:t>
            </w:r>
          </w:p>
        </w:tc>
      </w:tr>
      <w:tr w:rsidR="005D49D1" w:rsidRPr="00C3490C" w:rsidTr="00C238EE">
        <w:trPr>
          <w:trHeight w:val="30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23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6.5.1.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23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materiālu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kserokopēšana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(A4 formāts)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0,38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0,48</w:t>
            </w:r>
          </w:p>
        </w:tc>
      </w:tr>
      <w:tr w:rsidR="005D49D1" w:rsidRPr="00C3490C" w:rsidTr="00C238EE">
        <w:trPr>
          <w:trHeight w:val="30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23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6.5.2.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23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materiālu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kserokopēšana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(A3 formāts)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Bibliotēkas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0,71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8968F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0,81</w:t>
            </w:r>
          </w:p>
        </w:tc>
      </w:tr>
      <w:tr w:rsidR="005D49D1" w:rsidRPr="00C3490C" w:rsidTr="00C238EE">
        <w:trPr>
          <w:trHeight w:val="7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23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6.5.3.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C23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Materiālu skenēšana (izmērs nepārsniedz A4 formātu)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Zinātnisko dokumentu un lietvedības arhīva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7.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6A4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speciālistu sniegtie konsultāciju pakalpojumi</w:t>
            </w:r>
          </w:p>
        </w:tc>
      </w:tr>
      <w:tr w:rsidR="005D49D1" w:rsidRPr="00C3490C" w:rsidTr="003B0402">
        <w:trPr>
          <w:trHeight w:val="159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1D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7.1.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1D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Mākslas darbu vērtēšana, lai noteiktu to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naudisko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vērtību, pēc atsevišķu juridisko personu pieprasījuma uz vietas muzejā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1,29</w:t>
            </w:r>
          </w:p>
        </w:tc>
      </w:tr>
      <w:tr w:rsidR="005D49D1" w:rsidRPr="00C3490C" w:rsidTr="003B0402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1,72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5,92</w:t>
            </w:r>
          </w:p>
        </w:tc>
      </w:tr>
      <w:tr w:rsidR="005D49D1" w:rsidRPr="00C3490C" w:rsidTr="001D28C1">
        <w:trPr>
          <w:trHeight w:val="159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1D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7.2.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1D2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Mākslas darbu vērtēšana, lai noteiktu to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naudisko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 xml:space="preserve"> vērtību, pēc atsevišķu juridisko personu pieprasījuma ar izbraukšanu ārpus muzeja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1,72</w:t>
            </w:r>
          </w:p>
        </w:tc>
      </w:tr>
      <w:tr w:rsidR="005D49D1" w:rsidRPr="00C3490C" w:rsidTr="003B0402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8,93</w:t>
            </w:r>
          </w:p>
        </w:tc>
      </w:tr>
      <w:tr w:rsidR="005D49D1" w:rsidRPr="00C3490C" w:rsidTr="003B0402">
        <w:trPr>
          <w:trHeight w:val="159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B0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7.3.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B0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Mākslas darba vizuālā apskate muzeja glabātavā sakarā ar citu institūciju ekspertīžu veikšanu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0,86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2,32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0,33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4,54</w:t>
            </w:r>
          </w:p>
        </w:tc>
      </w:tr>
      <w:tr w:rsidR="005D49D1" w:rsidRPr="00C3490C" w:rsidTr="003B0402">
        <w:trPr>
          <w:trHeight w:val="159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B0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7.4.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3B0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Mākslas darba fotografēšana sakarā ar citu institūciju ekspertīžu veikšanu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0,86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2,32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Restaurators-meistars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0,39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5,74</w:t>
            </w:r>
          </w:p>
        </w:tc>
      </w:tr>
      <w:tr w:rsidR="005D49D1" w:rsidRPr="00C3490C" w:rsidTr="00A87676">
        <w:trPr>
          <w:trHeight w:val="159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A8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7.5.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A87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Krāsu parauga noņemšana ķīmisko analīžu veikšanai sakarā ar citu institūciju ekspertīžu veikšanu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krājuma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4,29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Krājuma darba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2,58</w:t>
            </w:r>
          </w:p>
        </w:tc>
      </w:tr>
      <w:tr w:rsidR="005D49D1" w:rsidRPr="00C3490C" w:rsidTr="003B0402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un zinātniskās izpētes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5,50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Kolekciju glabātājs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</w:tr>
      <w:tr w:rsidR="005D49D1" w:rsidRPr="00C3490C" w:rsidTr="003B0402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Restaurators-vecmeistars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</w:tr>
      <w:tr w:rsidR="005D49D1" w:rsidRPr="00C3490C" w:rsidTr="003B0402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5D49D1" w:rsidRPr="00C3490C" w:rsidTr="003B0402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22,81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telpu izmantošana un noma</w:t>
            </w:r>
          </w:p>
        </w:tc>
      </w:tr>
      <w:tr w:rsidR="005D49D1" w:rsidRPr="00C3490C" w:rsidTr="00A0387F">
        <w:trPr>
          <w:trHeight w:val="65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Muzeja un muzeja struktūrvienību telpu izmantošana filmēšanas un fotografēšanās nolūkos muzeja darba laikā</w:t>
            </w:r>
          </w:p>
        </w:tc>
      </w:tr>
      <w:tr w:rsidR="005D49D1" w:rsidRPr="00C3490C" w:rsidTr="00F51F7B">
        <w:trPr>
          <w:trHeight w:val="1413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51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F51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Muzeja telpu izmantošana ar muzeja tiešo darbību nesaistītu populārzinātnisku un izglītojošu televīzijas un kino raidījumu filmēšanai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4,29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4,07</w:t>
            </w:r>
          </w:p>
        </w:tc>
      </w:tr>
      <w:tr w:rsidR="005D49D1" w:rsidRPr="00C3490C" w:rsidTr="00D2700F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5,18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24,15</w:t>
            </w:r>
          </w:p>
        </w:tc>
      </w:tr>
      <w:tr w:rsidR="005D49D1" w:rsidRPr="00C3490C" w:rsidTr="00D162AF">
        <w:trPr>
          <w:trHeight w:val="183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1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D162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Jaunlaulāto fotografēšanās viņu kāzu dienā, vai citu svinīgu notikumu dalībnieku fotografēšanās muzeja pastāvīgajā ekspozīcijā, izmantojot profesionālo foto tehniku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2,03</w:t>
            </w:r>
          </w:p>
        </w:tc>
      </w:tr>
      <w:tr w:rsidR="005D49D1" w:rsidRPr="00C3490C" w:rsidTr="00D2700F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2,25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6,48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15,07</w:t>
            </w:r>
          </w:p>
        </w:tc>
      </w:tr>
      <w:tr w:rsidR="005D49D1" w:rsidRPr="00C3490C" w:rsidTr="009D1F12">
        <w:trPr>
          <w:trHeight w:val="186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D1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Jaunlaulāto fotografēšanās viņu kāzu dienā, vai citu svinīgu notikumu dalībnieku fotografēšanās uz muzeja galvenās ēkas marmora kāpnēm 2.stāva vestibilā, izmantojot profesionālo foto tehniku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2,03</w:t>
            </w:r>
          </w:p>
        </w:tc>
      </w:tr>
      <w:tr w:rsidR="005D49D1" w:rsidRPr="00C3490C" w:rsidTr="00D2700F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2,25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3,17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Eksponātu uzraugi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11,18</w:t>
            </w:r>
          </w:p>
        </w:tc>
      </w:tr>
      <w:tr w:rsidR="005D49D1" w:rsidRPr="00C3490C" w:rsidTr="00AD0728">
        <w:trPr>
          <w:trHeight w:val="51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Telpu noma muzejā ar muzeja pamatdarbību nesaistītiem pasākumiem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8.2.1.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Muzeja galvenajā ēkā</w:t>
            </w:r>
          </w:p>
        </w:tc>
      </w:tr>
      <w:tr w:rsidR="005D49D1" w:rsidRPr="00C3490C" w:rsidTr="00077DF8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7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8.2.1.1.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77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Inženierkomunikāciju inženieris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51,74</w:t>
            </w:r>
          </w:p>
        </w:tc>
      </w:tr>
      <w:tr w:rsidR="005D49D1" w:rsidRPr="00C3490C" w:rsidTr="007251C9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2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8.2.1.2.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25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2. un 3.stāva vestibils ar marmora kāpnēm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42,78</w:t>
            </w:r>
          </w:p>
        </w:tc>
      </w:tr>
      <w:tr w:rsidR="005D49D1" w:rsidRPr="00C3490C" w:rsidTr="000110F6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33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8.2.1.3.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733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Cita izstāžu (ekspozīciju) telpa līdz 200 m</w:t>
            </w:r>
            <w:r w:rsidRPr="00C3490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31,69</w:t>
            </w:r>
          </w:p>
        </w:tc>
      </w:tr>
      <w:tr w:rsidR="005D49D1" w:rsidRPr="00C3490C" w:rsidTr="000110F6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EB1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8.2.1.4.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8F" w:rsidRDefault="005D49D1" w:rsidP="00EB1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Konferenču zāle ar stacionāro prezentācijas aprīkojumu</w:t>
            </w:r>
          </w:p>
          <w:p w:rsidR="005D49D1" w:rsidRPr="00C3490C" w:rsidRDefault="005D49D1" w:rsidP="00EB1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(ekrāns, projektors, dators)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4,07</w:t>
            </w:r>
          </w:p>
        </w:tc>
      </w:tr>
      <w:tr w:rsidR="005D49D1" w:rsidRPr="00C3490C" w:rsidTr="00D2700F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1,67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29,00</w:t>
            </w:r>
          </w:p>
        </w:tc>
      </w:tr>
      <w:tr w:rsidR="005D49D1" w:rsidRPr="00C3490C" w:rsidTr="000110F6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AA4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8.2.1.5.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AA4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Nodarbību telpa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1,72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1,11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11,79</w:t>
            </w:r>
          </w:p>
        </w:tc>
      </w:tr>
      <w:tr w:rsidR="005D49D1" w:rsidRPr="00C3490C" w:rsidTr="000110F6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8.2.1.6.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5A0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Jumta terase (līdz 50 personām</w:t>
            </w:r>
            <w:r w:rsidR="005A053B" w:rsidRPr="00C3490C">
              <w:rPr>
                <w:rFonts w:ascii="Times New Roman" w:hAnsi="Times New Roman"/>
              </w:rPr>
              <w:t xml:space="preserve"> ieskaitot </w:t>
            </w:r>
            <w:r w:rsidR="005A053B" w:rsidRPr="00C3490C">
              <w:rPr>
                <w:rFonts w:ascii="Times New Roman" w:eastAsia="Times New Roman" w:hAnsi="Times New Roman"/>
                <w:lang w:eastAsia="lv-LV"/>
              </w:rPr>
              <w:t>pasākumu apkalpojošo personālu (pasākuma vadītāji, mūziķi u.c.)</w:t>
            </w:r>
            <w:r w:rsidR="005A053B" w:rsidRPr="00C3490C">
              <w:rPr>
                <w:rFonts w:ascii="Times New Roman" w:hAnsi="Times New Roman"/>
              </w:rPr>
              <w:t xml:space="preserve"> </w:t>
            </w:r>
            <w:r w:rsidR="005A053B" w:rsidRPr="00C3490C">
              <w:rPr>
                <w:rFonts w:ascii="Times New Roman" w:eastAsia="Times New Roman" w:hAnsi="Times New Roman"/>
                <w:lang w:eastAsia="lv-LV"/>
              </w:rPr>
              <w:t>vasaras sezonā no 1.maija līdz 30.septembrim)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16,26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6,86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Inženierkomunikāciju inženieris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56,86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8.2.2.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Muzeja izstāžu zālē „Arsenāls”</w:t>
            </w:r>
          </w:p>
        </w:tc>
      </w:tr>
      <w:tr w:rsidR="005D49D1" w:rsidRPr="00C3490C" w:rsidTr="000110F6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8.2.2.1.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0110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10,30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48,13</w:t>
            </w:r>
          </w:p>
        </w:tc>
      </w:tr>
      <w:tr w:rsidR="005D49D1" w:rsidRPr="00C3490C" w:rsidTr="00422CD7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8.2.2.2.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1.stāva vestibils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10,30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1,67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30,77</w:t>
            </w:r>
          </w:p>
        </w:tc>
      </w:tr>
      <w:tr w:rsidR="005D49D1" w:rsidRPr="00C3490C" w:rsidTr="00422CD7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8.2.3.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muzejā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Vizuālās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3,25</w:t>
            </w:r>
          </w:p>
        </w:tc>
      </w:tr>
      <w:tr w:rsidR="005D49D1" w:rsidRPr="00C3490C" w:rsidTr="00D2700F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Romana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Sutas un Aleksandras 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Beļcovas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muzeja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1,11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15,68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8.2.4.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Dekoratīvās mākslas un dizaina muzejā</w:t>
            </w:r>
          </w:p>
        </w:tc>
      </w:tr>
      <w:tr w:rsidR="005D49D1" w:rsidRPr="00C3490C" w:rsidTr="00422CD7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8.2.4.1.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4,29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11,57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2,40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39,80</w:t>
            </w:r>
          </w:p>
        </w:tc>
      </w:tr>
      <w:tr w:rsidR="005D49D1" w:rsidRPr="00C3490C" w:rsidTr="00422CD7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8.2.4.3.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422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Cita izstāžu (ekspozīciju) telpa līdz 150 m</w:t>
            </w:r>
            <w:r w:rsidRPr="00C3490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Dekoratīvās mākslas un dizaina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3,43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Elektriķis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2,40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1,67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15,19</w:t>
            </w:r>
          </w:p>
        </w:tc>
      </w:tr>
      <w:tr w:rsidR="005D49D1" w:rsidRPr="00C3490C" w:rsidTr="00AD0728">
        <w:trPr>
          <w:trHeight w:val="30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8.2.5.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D7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iCs/>
                <w:lang w:eastAsia="lv-LV"/>
              </w:rPr>
              <w:t>Mākslas muzejā „Rīgas Birža”</w:t>
            </w:r>
          </w:p>
        </w:tc>
      </w:tr>
      <w:tr w:rsidR="005D49D1" w:rsidRPr="00C3490C" w:rsidTr="00B8000C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0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8.2.5.1.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0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Lielā izstāžu zāle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Direktora vietnieks administratīvā darbā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4,29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16,26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55,78</w:t>
            </w:r>
          </w:p>
        </w:tc>
      </w:tr>
      <w:tr w:rsidR="005D49D1" w:rsidRPr="00C3490C" w:rsidTr="00B8000C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0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8.2.5.2.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0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1.stāva vestibils (</w:t>
            </w:r>
            <w:proofErr w:type="spellStart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ātrijs</w:t>
            </w:r>
            <w:proofErr w:type="spellEnd"/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12,20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Juriskonsults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9,46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45,52</w:t>
            </w:r>
          </w:p>
        </w:tc>
      </w:tr>
      <w:tr w:rsidR="005D49D1" w:rsidRPr="00C3490C" w:rsidTr="00B8000C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0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8.2.5.3.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B80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Cita izstāžu (ekspozīciju) telpa līdz 200 m</w:t>
            </w:r>
            <w:r w:rsidRPr="00C3490C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12,20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2,79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2E02C1" w:rsidP="004B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32,11</w:t>
            </w:r>
          </w:p>
        </w:tc>
      </w:tr>
      <w:tr w:rsidR="005D49D1" w:rsidRPr="00C3490C" w:rsidTr="009310B5">
        <w:trPr>
          <w:trHeight w:val="1167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8.2.5.4.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8F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Konferenču zāle ar stacionāro prezentācijas aprīkojumu</w:t>
            </w:r>
          </w:p>
          <w:p w:rsidR="005D49D1" w:rsidRPr="00C3490C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(ekrāns, projektors, dators)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Ārzemju mākslas departamenta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2,44</w:t>
            </w:r>
          </w:p>
        </w:tc>
      </w:tr>
      <w:tr w:rsidR="005D49D1" w:rsidRPr="00C3490C" w:rsidTr="00D2700F">
        <w:trPr>
          <w:trHeight w:val="765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Komunikācijas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5,68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7,66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1,67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26,02</w:t>
            </w:r>
          </w:p>
        </w:tc>
      </w:tr>
      <w:tr w:rsidR="005D49D1" w:rsidRPr="00C3490C" w:rsidTr="009310B5">
        <w:trPr>
          <w:trHeight w:val="136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lang w:eastAsia="lv-LV"/>
              </w:rPr>
              <w:t>8.2.5.5.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Nodarbību telpa „Mazā skola”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Komunikāciju un izglītības darba nodaļas vadītājs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3,21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programmu kurators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5,75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Saimniecības pārzinis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1,42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1,11</w:t>
            </w:r>
          </w:p>
        </w:tc>
      </w:tr>
      <w:tr w:rsidR="005D49D1" w:rsidRPr="00C3490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11,49</w:t>
            </w:r>
          </w:p>
        </w:tc>
      </w:tr>
      <w:tr w:rsidR="005D49D1" w:rsidRPr="00C3490C" w:rsidTr="009310B5">
        <w:trPr>
          <w:trHeight w:val="84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8.3.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D1" w:rsidRPr="00C3490C" w:rsidRDefault="005D49D1" w:rsidP="0093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Prezentācijas tehnikas un inventāra noma muzeja telpu nomniekiem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Izstāžu zāles </w:t>
            </w:r>
            <w:r w:rsidRPr="00C3490C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Arsenāls</w:t>
            </w: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administrators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4244EF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0,52</w:t>
            </w:r>
          </w:p>
        </w:tc>
      </w:tr>
      <w:tr w:rsidR="005D49D1" w:rsidRPr="00C3490C" w:rsidTr="00D2700F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Tehnisko iekārtu (multimediju) speciālists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1,34</w:t>
            </w:r>
          </w:p>
        </w:tc>
      </w:tr>
      <w:tr w:rsidR="005D49D1" w:rsidRPr="00C3490C" w:rsidTr="00D2700F">
        <w:trPr>
          <w:trHeight w:val="300"/>
        </w:trPr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EF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Grāmatvedis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5,57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0,17</w:t>
            </w:r>
          </w:p>
        </w:tc>
      </w:tr>
      <w:tr w:rsidR="005D49D1" w:rsidRPr="000C6C2C" w:rsidTr="00D2700F">
        <w:trPr>
          <w:trHeight w:val="315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C3490C" w:rsidRDefault="005D49D1" w:rsidP="000C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D1" w:rsidRPr="000C6C2C" w:rsidRDefault="005D49D1" w:rsidP="0042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2,0</w:t>
            </w:r>
            <w:r w:rsidR="004244EF" w:rsidRPr="00C349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</w:tr>
    </w:tbl>
    <w:p w:rsidR="009014FD" w:rsidRPr="00367A27" w:rsidRDefault="009014FD" w:rsidP="00367A27"/>
    <w:p w:rsidR="00E25BBF" w:rsidRPr="00367A27" w:rsidRDefault="00E25BBF" w:rsidP="00367A2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Kultūras ministre</w:t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  <w:t>D.Melbārde</w:t>
      </w:r>
    </w:p>
    <w:p w:rsidR="00E25BBF" w:rsidRPr="00367A27" w:rsidRDefault="00E25BBF" w:rsidP="00367A2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E25BBF" w:rsidRPr="00367A27" w:rsidRDefault="00E25BBF" w:rsidP="00367A27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367A27">
        <w:rPr>
          <w:rFonts w:ascii="Times New Roman" w:hAnsi="Times New Roman" w:cs="Times New Roman"/>
          <w:sz w:val="24"/>
          <w:szCs w:val="24"/>
        </w:rPr>
        <w:t>Vīza: Valsts sekretārs</w:t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="009C1C1F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</w:r>
      <w:r w:rsidRPr="00367A27">
        <w:rPr>
          <w:rFonts w:ascii="Times New Roman" w:hAnsi="Times New Roman" w:cs="Times New Roman"/>
          <w:sz w:val="24"/>
          <w:szCs w:val="24"/>
        </w:rPr>
        <w:tab/>
        <w:t>S.Voldiņš</w:t>
      </w:r>
    </w:p>
    <w:p w:rsidR="000708E6" w:rsidRDefault="000708E6" w:rsidP="00367A27">
      <w:pPr>
        <w:pStyle w:val="Bezatstarpm"/>
        <w:rPr>
          <w:rFonts w:ascii="Times New Roman" w:hAnsi="Times New Roman" w:cs="Times New Roman"/>
        </w:rPr>
      </w:pPr>
    </w:p>
    <w:p w:rsidR="000708E6" w:rsidRDefault="000708E6" w:rsidP="00367A27">
      <w:pPr>
        <w:pStyle w:val="Bezatstarpm"/>
        <w:rPr>
          <w:rFonts w:ascii="Times New Roman" w:hAnsi="Times New Roman" w:cs="Times New Roman"/>
        </w:rPr>
      </w:pPr>
      <w:bookmarkStart w:id="2" w:name="_GoBack"/>
      <w:bookmarkEnd w:id="2"/>
    </w:p>
    <w:p w:rsidR="000708E6" w:rsidRDefault="000708E6" w:rsidP="00367A27">
      <w:pPr>
        <w:pStyle w:val="Bezatstarpm"/>
        <w:rPr>
          <w:rFonts w:ascii="Times New Roman" w:hAnsi="Times New Roman" w:cs="Times New Roman"/>
        </w:rPr>
      </w:pPr>
    </w:p>
    <w:p w:rsidR="000708E6" w:rsidRDefault="000708E6" w:rsidP="00367A27">
      <w:pPr>
        <w:pStyle w:val="Bezatstarpm"/>
        <w:rPr>
          <w:rFonts w:ascii="Times New Roman" w:hAnsi="Times New Roman" w:cs="Times New Roman"/>
        </w:rPr>
      </w:pPr>
    </w:p>
    <w:p w:rsidR="000708E6" w:rsidRDefault="000708E6" w:rsidP="00367A27">
      <w:pPr>
        <w:pStyle w:val="Bezatstarpm"/>
        <w:rPr>
          <w:rFonts w:ascii="Times New Roman" w:hAnsi="Times New Roman" w:cs="Times New Roman"/>
        </w:rPr>
      </w:pPr>
    </w:p>
    <w:p w:rsidR="00894F32" w:rsidRPr="00072493" w:rsidRDefault="0004201F" w:rsidP="00367A27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2015.</w:t>
      </w:r>
      <w:r w:rsidR="001A43FA">
        <w:rPr>
          <w:rFonts w:ascii="Times New Roman" w:hAnsi="Times New Roman" w:cs="Times New Roman"/>
        </w:rPr>
        <w:t>07</w:t>
      </w:r>
      <w:r w:rsidR="00894F32" w:rsidRPr="00072493">
        <w:rPr>
          <w:rFonts w:ascii="Times New Roman" w:hAnsi="Times New Roman" w:cs="Times New Roman"/>
        </w:rPr>
        <w:t>.</w:t>
      </w:r>
      <w:r w:rsidR="00606859" w:rsidRPr="00072493">
        <w:rPr>
          <w:rFonts w:ascii="Times New Roman" w:hAnsi="Times New Roman" w:cs="Times New Roman"/>
        </w:rPr>
        <w:t>1</w:t>
      </w:r>
      <w:r w:rsidR="001A43FA">
        <w:rPr>
          <w:rFonts w:ascii="Times New Roman" w:hAnsi="Times New Roman" w:cs="Times New Roman"/>
        </w:rPr>
        <w:t>2</w:t>
      </w:r>
      <w:r w:rsidR="00894F32" w:rsidRPr="00072493">
        <w:rPr>
          <w:rFonts w:ascii="Times New Roman" w:hAnsi="Times New Roman" w:cs="Times New Roman"/>
        </w:rPr>
        <w:t>. 10:00</w:t>
      </w:r>
    </w:p>
    <w:p w:rsidR="00894F32" w:rsidRPr="000C6C2C" w:rsidRDefault="00A20797" w:rsidP="00367A27">
      <w:pPr>
        <w:pStyle w:val="Bezatstarp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5585</w:t>
      </w:r>
    </w:p>
    <w:p w:rsidR="00894F32" w:rsidRPr="000C6C2C" w:rsidRDefault="000708E6" w:rsidP="00367A27">
      <w:pPr>
        <w:pStyle w:val="Bezatstarpm"/>
        <w:rPr>
          <w:rFonts w:ascii="Times New Roman" w:hAnsi="Times New Roman" w:cs="Times New Roman"/>
        </w:rPr>
      </w:pPr>
      <w:bookmarkStart w:id="3" w:name="OLE_LINK28"/>
      <w:bookmarkStart w:id="4" w:name="OLE_LINK29"/>
      <w:r>
        <w:rPr>
          <w:rFonts w:ascii="Times New Roman" w:hAnsi="Times New Roman" w:cs="Times New Roman"/>
        </w:rPr>
        <w:t>M.</w:t>
      </w:r>
      <w:r w:rsidR="00894F32" w:rsidRPr="000C6C2C">
        <w:rPr>
          <w:rFonts w:ascii="Times New Roman" w:hAnsi="Times New Roman" w:cs="Times New Roman"/>
        </w:rPr>
        <w:t>Lāce</w:t>
      </w:r>
      <w:r w:rsidR="00894F32" w:rsidRPr="000C6C2C">
        <w:rPr>
          <w:rFonts w:ascii="Times New Roman" w:hAnsi="Times New Roman" w:cs="Times New Roman"/>
        </w:rPr>
        <w:tab/>
      </w:r>
    </w:p>
    <w:p w:rsidR="00894F32" w:rsidRPr="000C6C2C" w:rsidRDefault="00894F32" w:rsidP="00367A27">
      <w:pPr>
        <w:pStyle w:val="Bezatstarpm"/>
        <w:rPr>
          <w:rFonts w:ascii="Times New Roman" w:hAnsi="Times New Roman" w:cs="Times New Roman"/>
          <w:noProof/>
        </w:rPr>
      </w:pPr>
      <w:bookmarkStart w:id="5" w:name="OLE_LINK7"/>
      <w:r w:rsidRPr="000C6C2C">
        <w:rPr>
          <w:rFonts w:ascii="Times New Roman" w:hAnsi="Times New Roman" w:cs="Times New Roman"/>
          <w:noProof/>
        </w:rPr>
        <w:t>Tālr. 67325051</w:t>
      </w:r>
      <w:r w:rsidR="000708E6">
        <w:rPr>
          <w:rFonts w:ascii="Times New Roman" w:hAnsi="Times New Roman" w:cs="Times New Roman"/>
          <w:noProof/>
        </w:rPr>
        <w:t xml:space="preserve">; </w:t>
      </w:r>
      <w:r w:rsidR="000708E6" w:rsidRPr="00BB42A6">
        <w:rPr>
          <w:rFonts w:ascii="Times New Roman" w:hAnsi="Times New Roman" w:cs="Times New Roman"/>
          <w:bCs/>
          <w:noProof/>
        </w:rPr>
        <w:t>fakss 67357408</w:t>
      </w:r>
    </w:p>
    <w:p w:rsidR="00473C7E" w:rsidRPr="000C6C2C" w:rsidRDefault="00773925" w:rsidP="00C3302E">
      <w:pPr>
        <w:pStyle w:val="Bezatstarpm"/>
      </w:pPr>
      <w:hyperlink r:id="rId6" w:history="1">
        <w:r w:rsidR="00894F32" w:rsidRPr="000C6C2C">
          <w:rPr>
            <w:rStyle w:val="Hipersaite"/>
            <w:rFonts w:ascii="Times New Roman" w:hAnsi="Times New Roman" w:cs="Times New Roman"/>
            <w:noProof/>
          </w:rPr>
          <w:t>lnmm@lnmm.lv</w:t>
        </w:r>
      </w:hyperlink>
      <w:bookmarkEnd w:id="3"/>
      <w:bookmarkEnd w:id="4"/>
      <w:bookmarkEnd w:id="5"/>
    </w:p>
    <w:sectPr w:rsidR="00473C7E" w:rsidRPr="000C6C2C" w:rsidSect="000708E6">
      <w:headerReference w:type="default" r:id="rId7"/>
      <w:footerReference w:type="default" r:id="rId8"/>
      <w:footerReference w:type="first" r:id="rId9"/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01" w:rsidRDefault="00055501" w:rsidP="00794EA2">
      <w:pPr>
        <w:spacing w:after="0" w:line="240" w:lineRule="auto"/>
      </w:pPr>
      <w:r>
        <w:separator/>
      </w:r>
    </w:p>
  </w:endnote>
  <w:endnote w:type="continuationSeparator" w:id="0">
    <w:p w:rsidR="00055501" w:rsidRDefault="00055501" w:rsidP="0079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DA" w:rsidRPr="0026042F" w:rsidRDefault="008121DA" w:rsidP="0026042F">
    <w:pPr>
      <w:pStyle w:val="Kjene"/>
    </w:pPr>
    <w:bookmarkStart w:id="6" w:name="OLE_LINK44"/>
    <w:bookmarkStart w:id="7" w:name="OLE_LINK45"/>
    <w:bookmarkStart w:id="8" w:name="OLE_LINK3"/>
    <w:bookmarkStart w:id="9" w:name="OLE_LINK4"/>
    <w:bookmarkStart w:id="10" w:name="OLE_LINK26"/>
    <w:bookmarkStart w:id="11" w:name="OLE_LINK27"/>
    <w:r w:rsidRPr="00EA3219">
      <w:rPr>
        <w:rFonts w:ascii="Times New Roman" w:hAnsi="Times New Roman" w:cs="Times New Roman"/>
      </w:rPr>
      <w:t>KMAnotp0</w:t>
    </w:r>
    <w:r>
      <w:rPr>
        <w:rFonts w:ascii="Times New Roman" w:hAnsi="Times New Roman" w:cs="Times New Roman"/>
      </w:rPr>
      <w:t>2</w:t>
    </w:r>
    <w:r w:rsidRPr="00EA3219">
      <w:rPr>
        <w:rFonts w:ascii="Times New Roman" w:hAnsi="Times New Roman" w:cs="Times New Roman"/>
      </w:rPr>
      <w:t>_</w:t>
    </w:r>
    <w:r w:rsidR="00721EF5">
      <w:rPr>
        <w:rFonts w:ascii="Times New Roman" w:hAnsi="Times New Roman" w:cs="Times New Roman"/>
      </w:rPr>
      <w:t>0712</w:t>
    </w:r>
    <w:r>
      <w:rPr>
        <w:rFonts w:ascii="Times New Roman" w:hAnsi="Times New Roman" w:cs="Times New Roman"/>
      </w:rPr>
      <w:t>15</w:t>
    </w:r>
    <w:r w:rsidRPr="00EA3219">
      <w:rPr>
        <w:rFonts w:ascii="Times New Roman" w:hAnsi="Times New Roman" w:cs="Times New Roman"/>
      </w:rPr>
      <w:t>_</w:t>
    </w:r>
    <w:bookmarkEnd w:id="6"/>
    <w:bookmarkEnd w:id="7"/>
    <w:r>
      <w:rPr>
        <w:rFonts w:ascii="Times New Roman" w:hAnsi="Times New Roman" w:cs="Times New Roman"/>
      </w:rPr>
      <w:t>LNMM</w:t>
    </w:r>
    <w:bookmarkEnd w:id="8"/>
    <w:bookmarkEnd w:id="9"/>
    <w:bookmarkEnd w:id="10"/>
    <w:bookmarkEnd w:id="11"/>
    <w:r w:rsidRPr="00EA3219">
      <w:rPr>
        <w:rFonts w:ascii="Times New Roman" w:hAnsi="Times New Roman" w:cs="Times New Roman"/>
      </w:rPr>
      <w:t xml:space="preserve">; </w:t>
    </w:r>
    <w:bookmarkStart w:id="12" w:name="OLE_LINK12"/>
    <w:bookmarkStart w:id="13" w:name="OLE_LINK13"/>
    <w:bookmarkStart w:id="14" w:name="OLE_LINK24"/>
    <w:r w:rsidRPr="00EA3219">
      <w:rPr>
        <w:rFonts w:ascii="Times New Roman" w:hAnsi="Times New Roman" w:cs="Times New Roman"/>
      </w:rPr>
      <w:t xml:space="preserve">Ministru kabineta noteikumu projekta </w:t>
    </w:r>
    <w:bookmarkEnd w:id="12"/>
    <w:bookmarkEnd w:id="13"/>
    <w:bookmarkEnd w:id="14"/>
    <w:r w:rsidRPr="00EA3219">
      <w:rPr>
        <w:rFonts w:ascii="Times New Roman" w:hAnsi="Times New Roman" w:cs="Times New Roman"/>
      </w:rPr>
      <w:t>„</w:t>
    </w:r>
    <w:bookmarkStart w:id="15" w:name="OLE_LINK10"/>
    <w:bookmarkStart w:id="16" w:name="OLE_LINK11"/>
    <w:r>
      <w:rPr>
        <w:rFonts w:ascii="Times New Roman" w:hAnsi="Times New Roman" w:cs="Times New Roman"/>
      </w:rPr>
      <w:t>Latvijas Nacionālā mākslas</w:t>
    </w:r>
    <w:r w:rsidRPr="00EA3219">
      <w:rPr>
        <w:rFonts w:ascii="Times New Roman" w:hAnsi="Times New Roman" w:cs="Times New Roman"/>
      </w:rPr>
      <w:t xml:space="preserve"> muzeja </w:t>
    </w:r>
    <w:r>
      <w:rPr>
        <w:rFonts w:ascii="Times New Roman" w:hAnsi="Times New Roman" w:cs="Times New Roman"/>
      </w:rPr>
      <w:t xml:space="preserve">publisko </w:t>
    </w:r>
    <w:r w:rsidRPr="00EA3219">
      <w:rPr>
        <w:rFonts w:ascii="Times New Roman" w:hAnsi="Times New Roman" w:cs="Times New Roman"/>
      </w:rPr>
      <w:t>maksas pakalpojumu cenrādis</w:t>
    </w:r>
    <w:bookmarkEnd w:id="15"/>
    <w:bookmarkEnd w:id="16"/>
    <w:r w:rsidRPr="00EA3219">
      <w:rPr>
        <w:rFonts w:ascii="Times New Roman" w:hAnsi="Times New Roman" w:cs="Times New Roman"/>
      </w:rPr>
      <w:t xml:space="preserve">” </w:t>
    </w:r>
    <w:bookmarkStart w:id="17" w:name="OLE_LINK14"/>
    <w:bookmarkStart w:id="18" w:name="OLE_LINK15"/>
    <w:bookmarkStart w:id="19" w:name="_Hlk420405768"/>
    <w:bookmarkStart w:id="20" w:name="OLE_LINK25"/>
    <w:r w:rsidRPr="00EA3219">
      <w:rPr>
        <w:rFonts w:ascii="Times New Roman" w:hAnsi="Times New Roman" w:cs="Times New Roman"/>
      </w:rPr>
      <w:t>sākotnējās ietekmes nov</w:t>
    </w:r>
    <w:r>
      <w:rPr>
        <w:rFonts w:ascii="Times New Roman" w:hAnsi="Times New Roman" w:cs="Times New Roman"/>
      </w:rPr>
      <w:t>ērtējuma ziņojuma (anotācijas) 2</w:t>
    </w:r>
    <w:r w:rsidRPr="00EA3219">
      <w:rPr>
        <w:rFonts w:ascii="Times New Roman" w:hAnsi="Times New Roman" w:cs="Times New Roman"/>
      </w:rPr>
      <w:t>.pielikums</w:t>
    </w:r>
    <w:bookmarkEnd w:id="17"/>
    <w:bookmarkEnd w:id="18"/>
    <w:bookmarkEnd w:id="19"/>
    <w:bookmarkEnd w:id="2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DA" w:rsidRDefault="008121DA">
    <w:pPr>
      <w:pStyle w:val="Kjene"/>
    </w:pPr>
    <w:r w:rsidRPr="00EA3219">
      <w:rPr>
        <w:rFonts w:ascii="Times New Roman" w:hAnsi="Times New Roman" w:cs="Times New Roman"/>
      </w:rPr>
      <w:t>KMAnotp0</w:t>
    </w:r>
    <w:r>
      <w:rPr>
        <w:rFonts w:ascii="Times New Roman" w:hAnsi="Times New Roman" w:cs="Times New Roman"/>
      </w:rPr>
      <w:t>2</w:t>
    </w:r>
    <w:r w:rsidRPr="00EA3219">
      <w:rPr>
        <w:rFonts w:ascii="Times New Roman" w:hAnsi="Times New Roman" w:cs="Times New Roman"/>
      </w:rPr>
      <w:t>_</w:t>
    </w:r>
    <w:r w:rsidR="00721EF5">
      <w:rPr>
        <w:rFonts w:ascii="Times New Roman" w:hAnsi="Times New Roman" w:cs="Times New Roman"/>
      </w:rPr>
      <w:t>0712</w:t>
    </w:r>
    <w:r>
      <w:rPr>
        <w:rFonts w:ascii="Times New Roman" w:hAnsi="Times New Roman" w:cs="Times New Roman"/>
      </w:rPr>
      <w:t>15</w:t>
    </w:r>
    <w:r w:rsidRPr="00EA3219">
      <w:rPr>
        <w:rFonts w:ascii="Times New Roman" w:hAnsi="Times New Roman" w:cs="Times New Roman"/>
      </w:rPr>
      <w:t>_</w:t>
    </w:r>
    <w:r w:rsidR="00786C6D">
      <w:rPr>
        <w:rFonts w:ascii="Times New Roman" w:hAnsi="Times New Roman" w:cs="Times New Roman"/>
      </w:rPr>
      <w:t>LNMM</w:t>
    </w:r>
    <w:r w:rsidRPr="00EA3219">
      <w:rPr>
        <w:rFonts w:ascii="Times New Roman" w:hAnsi="Times New Roman" w:cs="Times New Roman"/>
      </w:rPr>
      <w:t>; Ministru kabineta noteikumu projekta „</w:t>
    </w:r>
    <w:r>
      <w:rPr>
        <w:rFonts w:ascii="Times New Roman" w:hAnsi="Times New Roman" w:cs="Times New Roman"/>
      </w:rPr>
      <w:t>Latvijas Nacionālā mākslas</w:t>
    </w:r>
    <w:r w:rsidRPr="00EA3219">
      <w:rPr>
        <w:rFonts w:ascii="Times New Roman" w:hAnsi="Times New Roman" w:cs="Times New Roman"/>
      </w:rPr>
      <w:t xml:space="preserve"> muzeja </w:t>
    </w:r>
    <w:r>
      <w:rPr>
        <w:rFonts w:ascii="Times New Roman" w:hAnsi="Times New Roman" w:cs="Times New Roman"/>
      </w:rPr>
      <w:t xml:space="preserve">publisko </w:t>
    </w:r>
    <w:r w:rsidRPr="00EA3219">
      <w:rPr>
        <w:rFonts w:ascii="Times New Roman" w:hAnsi="Times New Roman" w:cs="Times New Roman"/>
      </w:rPr>
      <w:t>maksas pakalpojumu cenrādis” sākotnējās ietekmes nov</w:t>
    </w:r>
    <w:r>
      <w:rPr>
        <w:rFonts w:ascii="Times New Roman" w:hAnsi="Times New Roman" w:cs="Times New Roman"/>
      </w:rPr>
      <w:t>ērtējuma ziņojuma (anotācijas) 2</w:t>
    </w:r>
    <w:r w:rsidRPr="00EA3219">
      <w:rPr>
        <w:rFonts w:ascii="Times New Roman" w:hAnsi="Times New Roman" w:cs="Times New Roman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01" w:rsidRDefault="00055501" w:rsidP="00794EA2">
      <w:pPr>
        <w:spacing w:after="0" w:line="240" w:lineRule="auto"/>
      </w:pPr>
      <w:r>
        <w:separator/>
      </w:r>
    </w:p>
  </w:footnote>
  <w:footnote w:type="continuationSeparator" w:id="0">
    <w:p w:rsidR="00055501" w:rsidRDefault="00055501" w:rsidP="0079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1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21DA" w:rsidRPr="000708E6" w:rsidRDefault="00773925">
        <w:pPr>
          <w:pStyle w:val="Galvene"/>
          <w:jc w:val="center"/>
          <w:rPr>
            <w:rFonts w:ascii="Times New Roman" w:hAnsi="Times New Roman" w:cs="Times New Roman"/>
          </w:rPr>
        </w:pPr>
        <w:r w:rsidRPr="000708E6">
          <w:rPr>
            <w:rFonts w:ascii="Times New Roman" w:hAnsi="Times New Roman" w:cs="Times New Roman"/>
          </w:rPr>
          <w:fldChar w:fldCharType="begin"/>
        </w:r>
        <w:r w:rsidR="008121DA" w:rsidRPr="000708E6">
          <w:rPr>
            <w:rFonts w:ascii="Times New Roman" w:hAnsi="Times New Roman" w:cs="Times New Roman"/>
          </w:rPr>
          <w:instrText xml:space="preserve"> PAGE   \* MERGEFORMAT </w:instrText>
        </w:r>
        <w:r w:rsidRPr="000708E6">
          <w:rPr>
            <w:rFonts w:ascii="Times New Roman" w:hAnsi="Times New Roman" w:cs="Times New Roman"/>
          </w:rPr>
          <w:fldChar w:fldCharType="separate"/>
        </w:r>
        <w:r w:rsidR="001A43FA">
          <w:rPr>
            <w:rFonts w:ascii="Times New Roman" w:hAnsi="Times New Roman" w:cs="Times New Roman"/>
            <w:noProof/>
          </w:rPr>
          <w:t>42</w:t>
        </w:r>
        <w:r w:rsidRPr="000708E6">
          <w:rPr>
            <w:rFonts w:ascii="Times New Roman" w:hAnsi="Times New Roman" w:cs="Times New Roman"/>
          </w:rPr>
          <w:fldChar w:fldCharType="end"/>
        </w:r>
      </w:p>
    </w:sdtContent>
  </w:sdt>
  <w:p w:rsidR="008121DA" w:rsidRPr="00473C7E" w:rsidRDefault="008121DA" w:rsidP="00473C7E">
    <w:pPr>
      <w:pStyle w:val="Galven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1509"/>
    <w:rsid w:val="0000418C"/>
    <w:rsid w:val="000110F6"/>
    <w:rsid w:val="0001580B"/>
    <w:rsid w:val="0001742D"/>
    <w:rsid w:val="00020970"/>
    <w:rsid w:val="0002623A"/>
    <w:rsid w:val="00032A91"/>
    <w:rsid w:val="0004201F"/>
    <w:rsid w:val="00055501"/>
    <w:rsid w:val="000636CB"/>
    <w:rsid w:val="00063B01"/>
    <w:rsid w:val="000708E6"/>
    <w:rsid w:val="00072493"/>
    <w:rsid w:val="00077DF8"/>
    <w:rsid w:val="000913CE"/>
    <w:rsid w:val="000A5FEE"/>
    <w:rsid w:val="000A699D"/>
    <w:rsid w:val="000B168D"/>
    <w:rsid w:val="000B7C03"/>
    <w:rsid w:val="000B7D0B"/>
    <w:rsid w:val="000C4E0B"/>
    <w:rsid w:val="000C5C42"/>
    <w:rsid w:val="000C6C2C"/>
    <w:rsid w:val="000E68CB"/>
    <w:rsid w:val="000F3DF9"/>
    <w:rsid w:val="00127CA3"/>
    <w:rsid w:val="00140D9A"/>
    <w:rsid w:val="00150E42"/>
    <w:rsid w:val="0017529A"/>
    <w:rsid w:val="00177B87"/>
    <w:rsid w:val="0018400A"/>
    <w:rsid w:val="001A214B"/>
    <w:rsid w:val="001A43FA"/>
    <w:rsid w:val="001A5FB5"/>
    <w:rsid w:val="001A681D"/>
    <w:rsid w:val="001D28C1"/>
    <w:rsid w:val="001D4560"/>
    <w:rsid w:val="00227300"/>
    <w:rsid w:val="00244B3C"/>
    <w:rsid w:val="0024527C"/>
    <w:rsid w:val="002471FE"/>
    <w:rsid w:val="0025282B"/>
    <w:rsid w:val="00254B74"/>
    <w:rsid w:val="0026042F"/>
    <w:rsid w:val="00286C93"/>
    <w:rsid w:val="002875EA"/>
    <w:rsid w:val="002917A7"/>
    <w:rsid w:val="00293984"/>
    <w:rsid w:val="002A3A68"/>
    <w:rsid w:val="002E02C1"/>
    <w:rsid w:val="002E5BDE"/>
    <w:rsid w:val="002F1206"/>
    <w:rsid w:val="002F755C"/>
    <w:rsid w:val="003012A6"/>
    <w:rsid w:val="00323C9F"/>
    <w:rsid w:val="00330CF7"/>
    <w:rsid w:val="00334547"/>
    <w:rsid w:val="00340079"/>
    <w:rsid w:val="003526BB"/>
    <w:rsid w:val="00366C87"/>
    <w:rsid w:val="00367A27"/>
    <w:rsid w:val="00377D5A"/>
    <w:rsid w:val="003959D2"/>
    <w:rsid w:val="003A3E6F"/>
    <w:rsid w:val="003A6AB3"/>
    <w:rsid w:val="003B0402"/>
    <w:rsid w:val="003E3A6E"/>
    <w:rsid w:val="003E6D13"/>
    <w:rsid w:val="003F0AC9"/>
    <w:rsid w:val="003F1A88"/>
    <w:rsid w:val="00401A8D"/>
    <w:rsid w:val="004061AB"/>
    <w:rsid w:val="00422CD7"/>
    <w:rsid w:val="004244EF"/>
    <w:rsid w:val="004541EF"/>
    <w:rsid w:val="00455D1C"/>
    <w:rsid w:val="00473C7E"/>
    <w:rsid w:val="00480474"/>
    <w:rsid w:val="004844F6"/>
    <w:rsid w:val="00492750"/>
    <w:rsid w:val="004A68A8"/>
    <w:rsid w:val="004B0C81"/>
    <w:rsid w:val="004B39BD"/>
    <w:rsid w:val="004B5E61"/>
    <w:rsid w:val="004E4738"/>
    <w:rsid w:val="004E63B4"/>
    <w:rsid w:val="004E6D9B"/>
    <w:rsid w:val="004F4217"/>
    <w:rsid w:val="004F6FFB"/>
    <w:rsid w:val="00521B28"/>
    <w:rsid w:val="0052586F"/>
    <w:rsid w:val="005368B2"/>
    <w:rsid w:val="0054632F"/>
    <w:rsid w:val="00556138"/>
    <w:rsid w:val="00574A0E"/>
    <w:rsid w:val="005750E3"/>
    <w:rsid w:val="005760FE"/>
    <w:rsid w:val="005804B9"/>
    <w:rsid w:val="00584EA9"/>
    <w:rsid w:val="005870AE"/>
    <w:rsid w:val="00587367"/>
    <w:rsid w:val="005874F2"/>
    <w:rsid w:val="005911D8"/>
    <w:rsid w:val="00597992"/>
    <w:rsid w:val="005A053B"/>
    <w:rsid w:val="005A21DB"/>
    <w:rsid w:val="005A7ECD"/>
    <w:rsid w:val="005C70A3"/>
    <w:rsid w:val="005D2582"/>
    <w:rsid w:val="005D2AD3"/>
    <w:rsid w:val="005D49D1"/>
    <w:rsid w:val="005F6B84"/>
    <w:rsid w:val="006002FE"/>
    <w:rsid w:val="00605769"/>
    <w:rsid w:val="00606859"/>
    <w:rsid w:val="00613C78"/>
    <w:rsid w:val="00617303"/>
    <w:rsid w:val="00650A39"/>
    <w:rsid w:val="0066691A"/>
    <w:rsid w:val="00683F46"/>
    <w:rsid w:val="00683FCF"/>
    <w:rsid w:val="006902A5"/>
    <w:rsid w:val="00695ECB"/>
    <w:rsid w:val="006963F2"/>
    <w:rsid w:val="006A20D9"/>
    <w:rsid w:val="006A40E0"/>
    <w:rsid w:val="006B0E1B"/>
    <w:rsid w:val="006B243D"/>
    <w:rsid w:val="006D2965"/>
    <w:rsid w:val="006E56E2"/>
    <w:rsid w:val="00702E0F"/>
    <w:rsid w:val="007172C6"/>
    <w:rsid w:val="00721EF5"/>
    <w:rsid w:val="007251C9"/>
    <w:rsid w:val="007338AB"/>
    <w:rsid w:val="00743DCC"/>
    <w:rsid w:val="0077358E"/>
    <w:rsid w:val="00773925"/>
    <w:rsid w:val="00774A55"/>
    <w:rsid w:val="0078125E"/>
    <w:rsid w:val="007850AF"/>
    <w:rsid w:val="00786C6D"/>
    <w:rsid w:val="00794EA2"/>
    <w:rsid w:val="00797752"/>
    <w:rsid w:val="00797D94"/>
    <w:rsid w:val="007A0CFC"/>
    <w:rsid w:val="007A3E14"/>
    <w:rsid w:val="007B2725"/>
    <w:rsid w:val="007C6A3A"/>
    <w:rsid w:val="008050E1"/>
    <w:rsid w:val="008121DA"/>
    <w:rsid w:val="00827E2B"/>
    <w:rsid w:val="0083038F"/>
    <w:rsid w:val="008570BD"/>
    <w:rsid w:val="00863F9D"/>
    <w:rsid w:val="0087512E"/>
    <w:rsid w:val="0088670E"/>
    <w:rsid w:val="00894F32"/>
    <w:rsid w:val="008968F1"/>
    <w:rsid w:val="008B5D8C"/>
    <w:rsid w:val="008C076B"/>
    <w:rsid w:val="008C32B8"/>
    <w:rsid w:val="008C51CD"/>
    <w:rsid w:val="008C78F5"/>
    <w:rsid w:val="008C7A76"/>
    <w:rsid w:val="008D4E99"/>
    <w:rsid w:val="008E1A95"/>
    <w:rsid w:val="009014FD"/>
    <w:rsid w:val="00901B8A"/>
    <w:rsid w:val="00901BBE"/>
    <w:rsid w:val="009310B5"/>
    <w:rsid w:val="0094117F"/>
    <w:rsid w:val="0094400D"/>
    <w:rsid w:val="0094470B"/>
    <w:rsid w:val="00950BDA"/>
    <w:rsid w:val="00961BC0"/>
    <w:rsid w:val="00963CEC"/>
    <w:rsid w:val="009658C0"/>
    <w:rsid w:val="00976490"/>
    <w:rsid w:val="00976D99"/>
    <w:rsid w:val="00981A8C"/>
    <w:rsid w:val="00997E8E"/>
    <w:rsid w:val="009A18EB"/>
    <w:rsid w:val="009B59ED"/>
    <w:rsid w:val="009C1C1F"/>
    <w:rsid w:val="009C65E4"/>
    <w:rsid w:val="009D1311"/>
    <w:rsid w:val="009D1316"/>
    <w:rsid w:val="009D1F12"/>
    <w:rsid w:val="009D4986"/>
    <w:rsid w:val="009E3E1C"/>
    <w:rsid w:val="009E6510"/>
    <w:rsid w:val="00A02261"/>
    <w:rsid w:val="00A0226E"/>
    <w:rsid w:val="00A0387F"/>
    <w:rsid w:val="00A05923"/>
    <w:rsid w:val="00A05CD6"/>
    <w:rsid w:val="00A0613F"/>
    <w:rsid w:val="00A12E7E"/>
    <w:rsid w:val="00A15E26"/>
    <w:rsid w:val="00A20797"/>
    <w:rsid w:val="00A20F28"/>
    <w:rsid w:val="00A441F8"/>
    <w:rsid w:val="00A8127F"/>
    <w:rsid w:val="00A87676"/>
    <w:rsid w:val="00A91F4B"/>
    <w:rsid w:val="00A952E4"/>
    <w:rsid w:val="00AA1656"/>
    <w:rsid w:val="00AA4BCA"/>
    <w:rsid w:val="00AB5E1F"/>
    <w:rsid w:val="00AB6EC7"/>
    <w:rsid w:val="00AC2989"/>
    <w:rsid w:val="00AD0728"/>
    <w:rsid w:val="00AE3052"/>
    <w:rsid w:val="00AF7097"/>
    <w:rsid w:val="00B018A8"/>
    <w:rsid w:val="00B2130B"/>
    <w:rsid w:val="00B2795B"/>
    <w:rsid w:val="00B472A6"/>
    <w:rsid w:val="00B71509"/>
    <w:rsid w:val="00B76B8A"/>
    <w:rsid w:val="00B8000C"/>
    <w:rsid w:val="00B815D8"/>
    <w:rsid w:val="00B82E6E"/>
    <w:rsid w:val="00B8491E"/>
    <w:rsid w:val="00B857F1"/>
    <w:rsid w:val="00B9565B"/>
    <w:rsid w:val="00BA0492"/>
    <w:rsid w:val="00BA25E0"/>
    <w:rsid w:val="00BA2FB9"/>
    <w:rsid w:val="00BA56E8"/>
    <w:rsid w:val="00BA7AB2"/>
    <w:rsid w:val="00BB2C60"/>
    <w:rsid w:val="00BE39EF"/>
    <w:rsid w:val="00C04766"/>
    <w:rsid w:val="00C061C3"/>
    <w:rsid w:val="00C14DAB"/>
    <w:rsid w:val="00C16B93"/>
    <w:rsid w:val="00C21328"/>
    <w:rsid w:val="00C238EE"/>
    <w:rsid w:val="00C3302E"/>
    <w:rsid w:val="00C3490C"/>
    <w:rsid w:val="00C65A35"/>
    <w:rsid w:val="00C9453F"/>
    <w:rsid w:val="00CA5EEB"/>
    <w:rsid w:val="00CA6E49"/>
    <w:rsid w:val="00CB0434"/>
    <w:rsid w:val="00CD2479"/>
    <w:rsid w:val="00CE7481"/>
    <w:rsid w:val="00CF50F6"/>
    <w:rsid w:val="00D03870"/>
    <w:rsid w:val="00D162AF"/>
    <w:rsid w:val="00D2700F"/>
    <w:rsid w:val="00D34243"/>
    <w:rsid w:val="00D37476"/>
    <w:rsid w:val="00D41D8D"/>
    <w:rsid w:val="00D56FB0"/>
    <w:rsid w:val="00D7166D"/>
    <w:rsid w:val="00D74623"/>
    <w:rsid w:val="00D8123F"/>
    <w:rsid w:val="00D91EF4"/>
    <w:rsid w:val="00DA43A0"/>
    <w:rsid w:val="00DC7417"/>
    <w:rsid w:val="00DD3C6B"/>
    <w:rsid w:val="00DE0684"/>
    <w:rsid w:val="00DE27BB"/>
    <w:rsid w:val="00E055BA"/>
    <w:rsid w:val="00E147FF"/>
    <w:rsid w:val="00E25BBF"/>
    <w:rsid w:val="00E26DC4"/>
    <w:rsid w:val="00E3248F"/>
    <w:rsid w:val="00E35BC3"/>
    <w:rsid w:val="00E8624C"/>
    <w:rsid w:val="00EB1DFD"/>
    <w:rsid w:val="00EB66BE"/>
    <w:rsid w:val="00EC7745"/>
    <w:rsid w:val="00EF1EC7"/>
    <w:rsid w:val="00EF2DFA"/>
    <w:rsid w:val="00F259E2"/>
    <w:rsid w:val="00F472A1"/>
    <w:rsid w:val="00F51F7B"/>
    <w:rsid w:val="00F57CAA"/>
    <w:rsid w:val="00F7368E"/>
    <w:rsid w:val="00F879DB"/>
    <w:rsid w:val="00FB77B7"/>
    <w:rsid w:val="00FC67F6"/>
    <w:rsid w:val="00FD3A6E"/>
    <w:rsid w:val="00FE0FBF"/>
    <w:rsid w:val="00FE4DA5"/>
    <w:rsid w:val="00FF087F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147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7150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71509"/>
    <w:rPr>
      <w:color w:val="800080"/>
      <w:u w:val="single"/>
    </w:rPr>
  </w:style>
  <w:style w:type="paragraph" w:customStyle="1" w:styleId="font5">
    <w:name w:val="font5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6">
    <w:name w:val="font6"/>
    <w:basedOn w:val="Parastais"/>
    <w:rsid w:val="00B715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font7">
    <w:name w:val="font7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8">
    <w:name w:val="font8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ont9">
    <w:name w:val="font9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font10">
    <w:name w:val="font10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11">
    <w:name w:val="font11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lv-LV"/>
    </w:rPr>
  </w:style>
  <w:style w:type="paragraph" w:customStyle="1" w:styleId="font12">
    <w:name w:val="font12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font13">
    <w:name w:val="font13"/>
    <w:basedOn w:val="Parastai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xl65">
    <w:name w:val="xl65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8">
    <w:name w:val="xl68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70">
    <w:name w:val="xl70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2">
    <w:name w:val="xl72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73">
    <w:name w:val="xl73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Parastai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5">
    <w:name w:val="xl75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Parastai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8">
    <w:name w:val="xl78"/>
    <w:basedOn w:val="Parastais"/>
    <w:rsid w:val="00B715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9">
    <w:name w:val="xl79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0">
    <w:name w:val="xl80"/>
    <w:basedOn w:val="Parastais"/>
    <w:rsid w:val="00B715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Parastais"/>
    <w:rsid w:val="00B71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2">
    <w:name w:val="xl82"/>
    <w:basedOn w:val="Parastais"/>
    <w:rsid w:val="00B71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3">
    <w:name w:val="xl83"/>
    <w:basedOn w:val="Parastais"/>
    <w:rsid w:val="00B715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4">
    <w:name w:val="xl84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6">
    <w:name w:val="xl86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7">
    <w:name w:val="xl87"/>
    <w:basedOn w:val="Parastais"/>
    <w:rsid w:val="00B7150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1">
    <w:name w:val="xl91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2">
    <w:name w:val="xl92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3">
    <w:name w:val="xl93"/>
    <w:basedOn w:val="Parastais"/>
    <w:rsid w:val="00B7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5">
    <w:name w:val="xl95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6">
    <w:name w:val="xl96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7">
    <w:name w:val="xl97"/>
    <w:basedOn w:val="Parastais"/>
    <w:rsid w:val="00B71509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8">
    <w:name w:val="xl98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9">
    <w:name w:val="xl99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Parastai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Parastai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2">
    <w:name w:val="xl102"/>
    <w:basedOn w:val="Parastais"/>
    <w:rsid w:val="00B715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3">
    <w:name w:val="xl103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5">
    <w:name w:val="xl105"/>
    <w:basedOn w:val="Parastai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6">
    <w:name w:val="xl106"/>
    <w:basedOn w:val="Parastais"/>
    <w:rsid w:val="00B71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7">
    <w:name w:val="xl107"/>
    <w:basedOn w:val="Parastais"/>
    <w:rsid w:val="00B715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8">
    <w:name w:val="xl108"/>
    <w:basedOn w:val="Parastais"/>
    <w:rsid w:val="00B715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09">
    <w:name w:val="xl109"/>
    <w:basedOn w:val="Parastais"/>
    <w:rsid w:val="00B715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Parastais"/>
    <w:rsid w:val="00B715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1">
    <w:name w:val="xl111"/>
    <w:basedOn w:val="Parastais"/>
    <w:rsid w:val="00B715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2">
    <w:name w:val="xl112"/>
    <w:basedOn w:val="Parastais"/>
    <w:rsid w:val="00B715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3">
    <w:name w:val="xl113"/>
    <w:basedOn w:val="Parastais"/>
    <w:rsid w:val="00B7150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4">
    <w:name w:val="xl114"/>
    <w:basedOn w:val="Parastais"/>
    <w:rsid w:val="00B71509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5">
    <w:name w:val="xl115"/>
    <w:basedOn w:val="Parastais"/>
    <w:rsid w:val="00B7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7">
    <w:name w:val="xl117"/>
    <w:basedOn w:val="Parastais"/>
    <w:rsid w:val="00B715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8">
    <w:name w:val="xl118"/>
    <w:basedOn w:val="Parastais"/>
    <w:rsid w:val="00B715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0">
    <w:name w:val="xl120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2">
    <w:name w:val="xl122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3">
    <w:name w:val="xl123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4">
    <w:name w:val="xl124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5">
    <w:name w:val="xl125"/>
    <w:basedOn w:val="Parastais"/>
    <w:rsid w:val="00B715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6">
    <w:name w:val="xl126"/>
    <w:basedOn w:val="Parastais"/>
    <w:rsid w:val="00B71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27">
    <w:name w:val="xl127"/>
    <w:basedOn w:val="Parastais"/>
    <w:rsid w:val="00B71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28">
    <w:name w:val="xl128"/>
    <w:basedOn w:val="Parastais"/>
    <w:rsid w:val="00B71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9">
    <w:name w:val="xl129"/>
    <w:basedOn w:val="Parastais"/>
    <w:rsid w:val="00B71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0">
    <w:name w:val="xl130"/>
    <w:basedOn w:val="Parastais"/>
    <w:rsid w:val="00B715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1">
    <w:name w:val="xl131"/>
    <w:basedOn w:val="Parastais"/>
    <w:rsid w:val="00B715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2">
    <w:name w:val="xl132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3">
    <w:name w:val="xl133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35">
    <w:name w:val="xl135"/>
    <w:basedOn w:val="Parastais"/>
    <w:rsid w:val="00B715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36">
    <w:name w:val="xl136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7">
    <w:name w:val="xl137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8">
    <w:name w:val="xl138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Parastais"/>
    <w:rsid w:val="00B71509"/>
    <w:pPr>
      <w:pBdr>
        <w:top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Parastais"/>
    <w:rsid w:val="00B7150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Parastais"/>
    <w:rsid w:val="00B7150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Parastais"/>
    <w:rsid w:val="00B71509"/>
    <w:pPr>
      <w:pBdr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5">
    <w:name w:val="xl145"/>
    <w:basedOn w:val="Parastais"/>
    <w:rsid w:val="00B71509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Parastais"/>
    <w:rsid w:val="00B71509"/>
    <w:pPr>
      <w:pBdr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7">
    <w:name w:val="xl147"/>
    <w:basedOn w:val="Parastais"/>
    <w:rsid w:val="00B71509"/>
    <w:pPr>
      <w:pBdr>
        <w:bottom w:val="single" w:sz="4" w:space="0" w:color="00000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Parastais"/>
    <w:rsid w:val="00B71509"/>
    <w:pPr>
      <w:pBdr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Parastais"/>
    <w:rsid w:val="00B71509"/>
    <w:pPr>
      <w:pBdr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0">
    <w:name w:val="xl150"/>
    <w:basedOn w:val="Parastais"/>
    <w:rsid w:val="00B71509"/>
    <w:pPr>
      <w:pBdr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1">
    <w:name w:val="xl151"/>
    <w:basedOn w:val="Parastais"/>
    <w:rsid w:val="00B7150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2">
    <w:name w:val="xl152"/>
    <w:basedOn w:val="Parastais"/>
    <w:rsid w:val="00B71509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3">
    <w:name w:val="xl153"/>
    <w:basedOn w:val="Parastais"/>
    <w:rsid w:val="00B71509"/>
    <w:pPr>
      <w:pBdr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4">
    <w:name w:val="xl154"/>
    <w:basedOn w:val="Parastai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Parastais"/>
    <w:rsid w:val="00B7150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56">
    <w:name w:val="xl156"/>
    <w:basedOn w:val="Parastais"/>
    <w:rsid w:val="00B71509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57">
    <w:name w:val="xl157"/>
    <w:basedOn w:val="Parastais"/>
    <w:rsid w:val="00B7150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58">
    <w:name w:val="xl158"/>
    <w:basedOn w:val="Parastais"/>
    <w:rsid w:val="00B7150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59">
    <w:name w:val="xl159"/>
    <w:basedOn w:val="Parastais"/>
    <w:rsid w:val="00B71509"/>
    <w:pPr>
      <w:pBdr>
        <w:left w:val="single" w:sz="4" w:space="0" w:color="000000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794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94EA2"/>
  </w:style>
  <w:style w:type="paragraph" w:styleId="Kjene">
    <w:name w:val="footer"/>
    <w:basedOn w:val="Parastais"/>
    <w:link w:val="KjeneRakstz"/>
    <w:uiPriority w:val="99"/>
    <w:unhideWhenUsed/>
    <w:rsid w:val="00794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94EA2"/>
  </w:style>
  <w:style w:type="table" w:styleId="Reatabula">
    <w:name w:val="Table Grid"/>
    <w:basedOn w:val="Parastatabula"/>
    <w:uiPriority w:val="59"/>
    <w:rsid w:val="0047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66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691A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894F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894F32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863F9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63F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3F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3F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3F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147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7150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71509"/>
    <w:rPr>
      <w:color w:val="800080"/>
      <w:u w:val="single"/>
    </w:rPr>
  </w:style>
  <w:style w:type="paragraph" w:customStyle="1" w:styleId="font5">
    <w:name w:val="font5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v-LV"/>
    </w:rPr>
  </w:style>
  <w:style w:type="paragraph" w:customStyle="1" w:styleId="font6">
    <w:name w:val="font6"/>
    <w:basedOn w:val="Parasts"/>
    <w:rsid w:val="00B715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font7">
    <w:name w:val="font7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8">
    <w:name w:val="font8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ont9">
    <w:name w:val="font9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font10">
    <w:name w:val="font10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font11">
    <w:name w:val="font11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lv-LV"/>
    </w:rPr>
  </w:style>
  <w:style w:type="paragraph" w:customStyle="1" w:styleId="font12">
    <w:name w:val="font12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font13">
    <w:name w:val="font13"/>
    <w:basedOn w:val="Parasts"/>
    <w:rsid w:val="00B7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lv-LV"/>
    </w:rPr>
  </w:style>
  <w:style w:type="paragraph" w:customStyle="1" w:styleId="xl65">
    <w:name w:val="xl65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66">
    <w:name w:val="xl66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7">
    <w:name w:val="xl67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8">
    <w:name w:val="xl68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69">
    <w:name w:val="xl69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70">
    <w:name w:val="xl70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1">
    <w:name w:val="xl71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2">
    <w:name w:val="xl72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73">
    <w:name w:val="xl73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4">
    <w:name w:val="xl74"/>
    <w:basedOn w:val="Parast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5">
    <w:name w:val="xl75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6">
    <w:name w:val="xl76"/>
    <w:basedOn w:val="Parast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8">
    <w:name w:val="xl78"/>
    <w:basedOn w:val="Parasts"/>
    <w:rsid w:val="00B715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79">
    <w:name w:val="xl79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0">
    <w:name w:val="xl80"/>
    <w:basedOn w:val="Parasts"/>
    <w:rsid w:val="00B715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Parasts"/>
    <w:rsid w:val="00B71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2">
    <w:name w:val="xl82"/>
    <w:basedOn w:val="Parasts"/>
    <w:rsid w:val="00B71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3">
    <w:name w:val="xl83"/>
    <w:basedOn w:val="Parasts"/>
    <w:rsid w:val="00B715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4">
    <w:name w:val="xl84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86">
    <w:name w:val="xl86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87">
    <w:name w:val="xl87"/>
    <w:basedOn w:val="Parasts"/>
    <w:rsid w:val="00B7150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0">
    <w:name w:val="xl90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1">
    <w:name w:val="xl91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2">
    <w:name w:val="xl92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93">
    <w:name w:val="xl93"/>
    <w:basedOn w:val="Parasts"/>
    <w:rsid w:val="00B7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5">
    <w:name w:val="xl95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6">
    <w:name w:val="xl96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7">
    <w:name w:val="xl97"/>
    <w:basedOn w:val="Parasts"/>
    <w:rsid w:val="00B71509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8">
    <w:name w:val="xl98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99">
    <w:name w:val="xl99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0">
    <w:name w:val="xl100"/>
    <w:basedOn w:val="Parast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Parasts"/>
    <w:rsid w:val="00B7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2">
    <w:name w:val="xl102"/>
    <w:basedOn w:val="Parasts"/>
    <w:rsid w:val="00B715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3">
    <w:name w:val="xl103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4">
    <w:name w:val="xl104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05">
    <w:name w:val="xl105"/>
    <w:basedOn w:val="Parasts"/>
    <w:rsid w:val="00B71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6">
    <w:name w:val="xl106"/>
    <w:basedOn w:val="Parasts"/>
    <w:rsid w:val="00B71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7">
    <w:name w:val="xl107"/>
    <w:basedOn w:val="Parasts"/>
    <w:rsid w:val="00B715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08">
    <w:name w:val="xl108"/>
    <w:basedOn w:val="Parasts"/>
    <w:rsid w:val="00B715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09">
    <w:name w:val="xl109"/>
    <w:basedOn w:val="Parasts"/>
    <w:rsid w:val="00B7150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0">
    <w:name w:val="xl110"/>
    <w:basedOn w:val="Parasts"/>
    <w:rsid w:val="00B715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1">
    <w:name w:val="xl111"/>
    <w:basedOn w:val="Parasts"/>
    <w:rsid w:val="00B7150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2">
    <w:name w:val="xl112"/>
    <w:basedOn w:val="Parasts"/>
    <w:rsid w:val="00B715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13">
    <w:name w:val="xl113"/>
    <w:basedOn w:val="Parasts"/>
    <w:rsid w:val="00B71509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4">
    <w:name w:val="xl114"/>
    <w:basedOn w:val="Parasts"/>
    <w:rsid w:val="00B71509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xl115">
    <w:name w:val="xl115"/>
    <w:basedOn w:val="Parasts"/>
    <w:rsid w:val="00B7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7">
    <w:name w:val="xl117"/>
    <w:basedOn w:val="Parasts"/>
    <w:rsid w:val="00B715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8">
    <w:name w:val="xl118"/>
    <w:basedOn w:val="Parasts"/>
    <w:rsid w:val="00B715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0">
    <w:name w:val="xl120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1">
    <w:name w:val="xl121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2">
    <w:name w:val="xl122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3">
    <w:name w:val="xl123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4">
    <w:name w:val="xl124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25">
    <w:name w:val="xl125"/>
    <w:basedOn w:val="Parasts"/>
    <w:rsid w:val="00B7150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26">
    <w:name w:val="xl126"/>
    <w:basedOn w:val="Parasts"/>
    <w:rsid w:val="00B71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27">
    <w:name w:val="xl127"/>
    <w:basedOn w:val="Parasts"/>
    <w:rsid w:val="00B71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lv-LV"/>
    </w:rPr>
  </w:style>
  <w:style w:type="paragraph" w:customStyle="1" w:styleId="xl128">
    <w:name w:val="xl128"/>
    <w:basedOn w:val="Parasts"/>
    <w:rsid w:val="00B71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29">
    <w:name w:val="xl129"/>
    <w:basedOn w:val="Parasts"/>
    <w:rsid w:val="00B71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0">
    <w:name w:val="xl130"/>
    <w:basedOn w:val="Parasts"/>
    <w:rsid w:val="00B7150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1">
    <w:name w:val="xl131"/>
    <w:basedOn w:val="Parasts"/>
    <w:rsid w:val="00B715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32">
    <w:name w:val="xl132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3">
    <w:name w:val="xl133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4">
    <w:name w:val="xl134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35">
    <w:name w:val="xl135"/>
    <w:basedOn w:val="Parasts"/>
    <w:rsid w:val="00B715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36">
    <w:name w:val="xl136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7">
    <w:name w:val="xl137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8">
    <w:name w:val="xl138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39">
    <w:name w:val="xl139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0">
    <w:name w:val="xl140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1">
    <w:name w:val="xl141"/>
    <w:basedOn w:val="Parasts"/>
    <w:rsid w:val="00B71509"/>
    <w:pPr>
      <w:pBdr>
        <w:top w:val="single" w:sz="4" w:space="0" w:color="000000"/>
        <w:bottom w:val="single" w:sz="4" w:space="0" w:color="000000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2">
    <w:name w:val="xl142"/>
    <w:basedOn w:val="Parasts"/>
    <w:rsid w:val="00B71509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Parasts"/>
    <w:rsid w:val="00B7150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Parasts"/>
    <w:rsid w:val="00B71509"/>
    <w:pPr>
      <w:pBdr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5">
    <w:name w:val="xl145"/>
    <w:basedOn w:val="Parasts"/>
    <w:rsid w:val="00B71509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Parasts"/>
    <w:rsid w:val="00B71509"/>
    <w:pPr>
      <w:pBdr>
        <w:bottom w:val="single" w:sz="4" w:space="0" w:color="000000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7">
    <w:name w:val="xl147"/>
    <w:basedOn w:val="Parasts"/>
    <w:rsid w:val="00B71509"/>
    <w:pPr>
      <w:pBdr>
        <w:bottom w:val="single" w:sz="4" w:space="0" w:color="000000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8">
    <w:name w:val="xl148"/>
    <w:basedOn w:val="Parasts"/>
    <w:rsid w:val="00B71509"/>
    <w:pPr>
      <w:pBdr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49">
    <w:name w:val="xl149"/>
    <w:basedOn w:val="Parasts"/>
    <w:rsid w:val="00B71509"/>
    <w:pPr>
      <w:pBdr>
        <w:bottom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0">
    <w:name w:val="xl150"/>
    <w:basedOn w:val="Parasts"/>
    <w:rsid w:val="00B71509"/>
    <w:pPr>
      <w:pBdr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1">
    <w:name w:val="xl151"/>
    <w:basedOn w:val="Parasts"/>
    <w:rsid w:val="00B7150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2">
    <w:name w:val="xl152"/>
    <w:basedOn w:val="Parasts"/>
    <w:rsid w:val="00B71509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3">
    <w:name w:val="xl153"/>
    <w:basedOn w:val="Parasts"/>
    <w:rsid w:val="00B71509"/>
    <w:pPr>
      <w:pBdr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54">
    <w:name w:val="xl154"/>
    <w:basedOn w:val="Parasts"/>
    <w:rsid w:val="00B7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Parasts"/>
    <w:rsid w:val="00B71509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56">
    <w:name w:val="xl156"/>
    <w:basedOn w:val="Parasts"/>
    <w:rsid w:val="00B71509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57">
    <w:name w:val="xl157"/>
    <w:basedOn w:val="Parasts"/>
    <w:rsid w:val="00B7150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lv-LV"/>
    </w:rPr>
  </w:style>
  <w:style w:type="paragraph" w:customStyle="1" w:styleId="xl158">
    <w:name w:val="xl158"/>
    <w:basedOn w:val="Parasts"/>
    <w:rsid w:val="00B71509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customStyle="1" w:styleId="xl159">
    <w:name w:val="xl159"/>
    <w:basedOn w:val="Parasts"/>
    <w:rsid w:val="00B71509"/>
    <w:pPr>
      <w:pBdr>
        <w:left w:val="single" w:sz="4" w:space="0" w:color="000000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794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Header Char"/>
    <w:basedOn w:val="Noklusjumarindkopasfonts"/>
    <w:link w:val="Galvene"/>
    <w:uiPriority w:val="99"/>
    <w:rsid w:val="00794EA2"/>
  </w:style>
  <w:style w:type="paragraph" w:styleId="Kjene">
    <w:name w:val="footer"/>
    <w:basedOn w:val="Parasts"/>
    <w:link w:val="KjeneRakstz"/>
    <w:uiPriority w:val="99"/>
    <w:unhideWhenUsed/>
    <w:rsid w:val="00794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Footer Char"/>
    <w:basedOn w:val="Noklusjumarindkopasfonts"/>
    <w:link w:val="Kjene"/>
    <w:uiPriority w:val="99"/>
    <w:rsid w:val="00794EA2"/>
  </w:style>
  <w:style w:type="table" w:styleId="Reatabula">
    <w:name w:val="Table Grid"/>
    <w:basedOn w:val="Parastatabula"/>
    <w:uiPriority w:val="59"/>
    <w:rsid w:val="0047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loon Text Char"/>
    <w:basedOn w:val="Noklusjumarindkopasfonts"/>
    <w:link w:val="Balonteksts"/>
    <w:uiPriority w:val="99"/>
    <w:semiHidden/>
    <w:rsid w:val="0066691A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894F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894F32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863F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3F9D"/>
    <w:pPr>
      <w:spacing w:line="240" w:lineRule="auto"/>
    </w:pPr>
    <w:rPr>
      <w:sz w:val="20"/>
      <w:szCs w:val="20"/>
    </w:rPr>
  </w:style>
  <w:style w:type="character" w:customStyle="1" w:styleId="KomentratekstsRakstz">
    <w:name w:val="Comment Text Char"/>
    <w:basedOn w:val="Noklusjumarindkopasfonts"/>
    <w:link w:val="Komentrateksts"/>
    <w:uiPriority w:val="99"/>
    <w:semiHidden/>
    <w:rsid w:val="00863F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3F9D"/>
    <w:rPr>
      <w:b/>
      <w:bCs/>
    </w:rPr>
  </w:style>
  <w:style w:type="character" w:customStyle="1" w:styleId="KomentratmaRakstz">
    <w:name w:val="Comment Subject Char"/>
    <w:basedOn w:val="KomentratekstsRakstz"/>
    <w:link w:val="Komentratma"/>
    <w:uiPriority w:val="99"/>
    <w:semiHidden/>
    <w:rsid w:val="00863F9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mm@lnmm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27982</Words>
  <Characters>15950</Characters>
  <Application>Microsoft Office Word</Application>
  <DocSecurity>0</DocSecurity>
  <Lines>132</Lines>
  <Paragraphs>87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 mākslas muzeja publisko maksas pakalpojuma sniegšanā iesaistīto darbinieku izlietotais darba laiks un atalgojums</vt:lpstr>
      <vt:lpstr>Latvijas Nacionālā mākslas muzeja publisko maksas pakalpojuma sniegšanā iesaistīto darbinieku izlietotais darba laiks un atalgojums</vt:lpstr>
    </vt:vector>
  </TitlesOfParts>
  <Company>LR Kurtūras ministrija un padotībā esošās iestādes</Company>
  <LinksUpToDate>false</LinksUpToDate>
  <CharactersWithSpaces>43845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mākslas muzeja publisko maksas pakalpojuma sniegšanā iesaistīto darbinieku izlietotais darba laiks un atalgojums</dc:title>
  <dc:subject>Ministru kabineta noteikumu projekta sākotnējās ietekmes novērtējuma ziņojuma (anotācijas) 2.pielikums</dc:subject>
  <dc:creator>Māra Lāce</dc:creator>
  <cp:keywords>KMAnotp02_261015_LNMM_cenrādis</cp:keywords>
  <dc:description>Māra Lāce       
Tālr. 67325051
lnmm@lnmm.lv</dc:description>
  <cp:lastModifiedBy>LeldeP</cp:lastModifiedBy>
  <cp:revision>3</cp:revision>
  <dcterms:created xsi:type="dcterms:W3CDTF">2015-12-07T09:33:00Z</dcterms:created>
  <dcterms:modified xsi:type="dcterms:W3CDTF">2015-12-07T09:35:00Z</dcterms:modified>
</cp:coreProperties>
</file>