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55" w:rsidRPr="00524322" w:rsidRDefault="00BD2307" w:rsidP="00BD2307">
      <w:pPr>
        <w:jc w:val="center"/>
        <w:rPr>
          <w:b/>
          <w:bCs/>
        </w:rPr>
      </w:pPr>
      <w:r w:rsidRPr="00524322">
        <w:t>Minis</w:t>
      </w:r>
      <w:r w:rsidR="00CD4F9C" w:rsidRPr="00524322">
        <w:t>tru kabineta noteikumu projekta</w:t>
      </w:r>
    </w:p>
    <w:p w:rsidR="00167AE7" w:rsidRPr="00524322" w:rsidRDefault="00167AE7" w:rsidP="00167AE7">
      <w:pPr>
        <w:pStyle w:val="Subtitle"/>
        <w:spacing w:after="0"/>
        <w:rPr>
          <w:szCs w:val="28"/>
        </w:rPr>
      </w:pPr>
      <w:r w:rsidRPr="00524322">
        <w:rPr>
          <w:szCs w:val="28"/>
        </w:rPr>
        <w:t>„Grozījumi Ministru kabineta 2010.gada 18.maija noteikumos Nr.461 „Noteikumi par Profesiju klasifikatoru, profesijai atbilstošiem pamatuzdevumiem un kvalifikācijas pamatprasībām un</w:t>
      </w:r>
    </w:p>
    <w:p w:rsidR="002465EC" w:rsidRPr="00524322" w:rsidRDefault="00167AE7" w:rsidP="00167AE7">
      <w:pPr>
        <w:jc w:val="center"/>
        <w:rPr>
          <w:b/>
          <w:szCs w:val="28"/>
        </w:rPr>
      </w:pPr>
      <w:r w:rsidRPr="00524322">
        <w:rPr>
          <w:b/>
          <w:szCs w:val="28"/>
        </w:rPr>
        <w:t>Profesiju klasifikatora lietošanas un aktualizēšanas kārtību””</w:t>
      </w:r>
    </w:p>
    <w:p w:rsidR="00430DCC" w:rsidRPr="00524322" w:rsidRDefault="002F584F" w:rsidP="00167AE7">
      <w:pPr>
        <w:jc w:val="center"/>
        <w:rPr>
          <w:szCs w:val="28"/>
        </w:rPr>
      </w:pPr>
      <w:r w:rsidRPr="00524322">
        <w:t>sākotnējās ietekmes novērtējuma ziņojums (</w:t>
      </w:r>
      <w:r w:rsidR="00CD4F9C" w:rsidRPr="00524322">
        <w:rPr>
          <w:szCs w:val="28"/>
        </w:rPr>
        <w:t>anotācija</w:t>
      </w:r>
      <w:r w:rsidRPr="00524322">
        <w:rPr>
          <w:szCs w:val="28"/>
        </w:rPr>
        <w:t>)</w:t>
      </w:r>
    </w:p>
    <w:p w:rsidR="00CD4F9C" w:rsidRPr="00524322" w:rsidRDefault="00CD4F9C" w:rsidP="00BD2307">
      <w:pPr>
        <w:jc w:val="center"/>
        <w:rPr>
          <w:szCs w:val="28"/>
        </w:rPr>
      </w:pPr>
    </w:p>
    <w:p w:rsidR="00E65AE0" w:rsidRPr="00524322" w:rsidRDefault="00E65AE0" w:rsidP="00BD2307">
      <w:pPr>
        <w:jc w:val="cente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524322" w:rsidRPr="00524322" w:rsidTr="00847499">
        <w:tc>
          <w:tcPr>
            <w:tcW w:w="0" w:type="auto"/>
            <w:gridSpan w:val="3"/>
            <w:tcBorders>
              <w:top w:val="outset" w:sz="6" w:space="0" w:color="auto"/>
              <w:bottom w:val="single" w:sz="4" w:space="0" w:color="auto"/>
            </w:tcBorders>
            <w:vAlign w:val="center"/>
          </w:tcPr>
          <w:p w:rsidR="00847499" w:rsidRPr="00524322" w:rsidRDefault="00847499" w:rsidP="00847499">
            <w:pPr>
              <w:pStyle w:val="naisnod"/>
              <w:ind w:left="360"/>
            </w:pPr>
            <w:r w:rsidRPr="00524322">
              <w:t>I</w:t>
            </w:r>
            <w:r w:rsidR="00347F39" w:rsidRPr="00524322">
              <w:t>.</w:t>
            </w:r>
            <w:r w:rsidRPr="00524322">
              <w:t xml:space="preserve"> Tiesību akta projekta izstrādes nepieciešamība</w:t>
            </w:r>
          </w:p>
        </w:tc>
      </w:tr>
      <w:tr w:rsidR="00524322" w:rsidRPr="00524322" w:rsidTr="002E26F8">
        <w:trPr>
          <w:trHeight w:val="3159"/>
        </w:trPr>
        <w:tc>
          <w:tcPr>
            <w:tcW w:w="444"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t>1.</w:t>
            </w:r>
          </w:p>
        </w:tc>
        <w:tc>
          <w:tcPr>
            <w:tcW w:w="1216"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0"/>
            </w:pPr>
            <w:r w:rsidRPr="00524322">
              <w:t>Pamatojums</w:t>
            </w:r>
          </w:p>
        </w:tc>
        <w:tc>
          <w:tcPr>
            <w:tcW w:w="3340" w:type="pct"/>
            <w:tcBorders>
              <w:top w:val="single" w:sz="4" w:space="0" w:color="auto"/>
              <w:left w:val="single" w:sz="4" w:space="0" w:color="auto"/>
              <w:bottom w:val="single" w:sz="4" w:space="0" w:color="auto"/>
              <w:right w:val="single" w:sz="4" w:space="0" w:color="auto"/>
            </w:tcBorders>
            <w:vAlign w:val="center"/>
          </w:tcPr>
          <w:p w:rsidR="00DF0FFE" w:rsidRPr="00524322" w:rsidRDefault="00DF0FFE" w:rsidP="002E26F8">
            <w:pPr>
              <w:jc w:val="both"/>
              <w:rPr>
                <w:sz w:val="24"/>
              </w:rPr>
            </w:pPr>
            <w:r w:rsidRPr="00524322">
              <w:rPr>
                <w:sz w:val="24"/>
              </w:rPr>
              <w:t>Profesiju klasifikators ir apstiprināts ar Ministru kabineta 2010.gada 18.maija noteikumiem Nr.461 „Noteikumi par Profesiju klasifikatoru, profesijai atbilstošiem pamatuzdevumiem un kvalifikācijas pamatprasībām un Profesiju klasifikatora lietošanas un aktualizēšanas kārtību” (turpmāk - MK noteikumi</w:t>
            </w:r>
            <w:r w:rsidR="0086640C" w:rsidRPr="00524322">
              <w:rPr>
                <w:sz w:val="24"/>
              </w:rPr>
              <w:t xml:space="preserve"> Nr.461</w:t>
            </w:r>
            <w:r w:rsidRPr="00524322">
              <w:rPr>
                <w:sz w:val="24"/>
              </w:rPr>
              <w:t>).</w:t>
            </w:r>
          </w:p>
          <w:p w:rsidR="00553634" w:rsidRPr="00524322" w:rsidRDefault="00DF0FFE" w:rsidP="002E26F8">
            <w:pPr>
              <w:autoSpaceDE w:val="0"/>
              <w:autoSpaceDN w:val="0"/>
              <w:adjustRightInd w:val="0"/>
              <w:jc w:val="both"/>
              <w:rPr>
                <w:sz w:val="24"/>
              </w:rPr>
            </w:pPr>
            <w:r w:rsidRPr="00524322">
              <w:rPr>
                <w:sz w:val="24"/>
              </w:rPr>
              <w:t xml:space="preserve">Saskaņā ar MK noteikumu </w:t>
            </w:r>
            <w:r w:rsidR="0086640C" w:rsidRPr="00524322">
              <w:rPr>
                <w:sz w:val="24"/>
              </w:rPr>
              <w:t xml:space="preserve">Nr.461 </w:t>
            </w:r>
            <w:r w:rsidRPr="00524322">
              <w:rPr>
                <w:sz w:val="24"/>
              </w:rPr>
              <w:t xml:space="preserve">18.punktu Labklājības ministrijai katru gadu ir jāsagatavo grozījumi </w:t>
            </w:r>
            <w:r w:rsidRPr="00524322">
              <w:rPr>
                <w:sz w:val="24"/>
                <w:lang w:eastAsia="lv-LV"/>
              </w:rPr>
              <w:t xml:space="preserve">MK noteikumos, kuros apkopoti priekšlikumi par </w:t>
            </w:r>
            <w:r w:rsidRPr="00524322">
              <w:rPr>
                <w:sz w:val="24"/>
              </w:rPr>
              <w:t>Profesiju</w:t>
            </w:r>
            <w:r w:rsidRPr="00524322">
              <w:rPr>
                <w:sz w:val="24"/>
                <w:lang w:eastAsia="lv-LV"/>
              </w:rPr>
              <w:t xml:space="preserve"> klasifikatora aktualizēšanu, kas iesniegti Labklājības ministrijā </w:t>
            </w:r>
            <w:r w:rsidR="0007675A">
              <w:rPr>
                <w:sz w:val="24"/>
                <w:lang w:eastAsia="lv-LV"/>
              </w:rPr>
              <w:t>no 201</w:t>
            </w:r>
            <w:r w:rsidR="00DC7FA9">
              <w:rPr>
                <w:sz w:val="24"/>
                <w:lang w:eastAsia="lv-LV"/>
              </w:rPr>
              <w:t>5</w:t>
            </w:r>
            <w:r w:rsidR="0007675A">
              <w:rPr>
                <w:sz w:val="24"/>
                <w:lang w:eastAsia="lv-LV"/>
              </w:rPr>
              <w:t>.gada 1.</w:t>
            </w:r>
            <w:r w:rsidR="00DC7FA9">
              <w:rPr>
                <w:sz w:val="24"/>
                <w:lang w:eastAsia="lv-LV"/>
              </w:rPr>
              <w:t>maija</w:t>
            </w:r>
            <w:r w:rsidR="0007675A">
              <w:rPr>
                <w:sz w:val="24"/>
                <w:lang w:eastAsia="lv-LV"/>
              </w:rPr>
              <w:t xml:space="preserve"> </w:t>
            </w:r>
            <w:r w:rsidRPr="00524322">
              <w:rPr>
                <w:sz w:val="24"/>
                <w:lang w:eastAsia="lv-LV"/>
              </w:rPr>
              <w:t xml:space="preserve">līdz </w:t>
            </w:r>
            <w:r w:rsidR="0007675A">
              <w:rPr>
                <w:sz w:val="24"/>
                <w:lang w:eastAsia="lv-LV"/>
              </w:rPr>
              <w:t xml:space="preserve">2015.gada </w:t>
            </w:r>
            <w:r w:rsidRPr="00524322">
              <w:rPr>
                <w:sz w:val="24"/>
                <w:lang w:eastAsia="lv-LV"/>
              </w:rPr>
              <w:t>1.</w:t>
            </w:r>
            <w:r w:rsidR="00DC7FA9">
              <w:rPr>
                <w:sz w:val="24"/>
                <w:lang w:eastAsia="lv-LV"/>
              </w:rPr>
              <w:t>oktobrim</w:t>
            </w:r>
            <w:r w:rsidRPr="00524322">
              <w:rPr>
                <w:sz w:val="24"/>
                <w:lang w:eastAsia="lv-LV"/>
              </w:rPr>
              <w:t>.</w:t>
            </w:r>
          </w:p>
        </w:tc>
      </w:tr>
      <w:tr w:rsidR="00524322" w:rsidRPr="00524322" w:rsidTr="009F715F">
        <w:tc>
          <w:tcPr>
            <w:tcW w:w="444"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t>2.</w:t>
            </w:r>
          </w:p>
        </w:tc>
        <w:tc>
          <w:tcPr>
            <w:tcW w:w="1216" w:type="pct"/>
            <w:tcBorders>
              <w:top w:val="single" w:sz="4" w:space="0" w:color="auto"/>
              <w:left w:val="single" w:sz="4" w:space="0" w:color="auto"/>
              <w:bottom w:val="single" w:sz="4" w:space="0" w:color="auto"/>
              <w:right w:val="single" w:sz="4" w:space="0" w:color="auto"/>
            </w:tcBorders>
            <w:vAlign w:val="center"/>
          </w:tcPr>
          <w:p w:rsidR="00847499" w:rsidRPr="00524322" w:rsidRDefault="009F715F" w:rsidP="00847499">
            <w:pPr>
              <w:pStyle w:val="naiskr"/>
              <w:ind w:left="180" w:hanging="10"/>
            </w:pPr>
            <w:r w:rsidRPr="00524322">
              <w:t>Pašreizējā situācija un problēmas, kuru risināšanai tiesību akta projekts izstrādāts, tiesiskā regulējuma mērķis un būtība</w:t>
            </w:r>
          </w:p>
        </w:tc>
        <w:tc>
          <w:tcPr>
            <w:tcW w:w="3340" w:type="pct"/>
            <w:tcBorders>
              <w:top w:val="single" w:sz="4" w:space="0" w:color="auto"/>
              <w:left w:val="single" w:sz="4" w:space="0" w:color="auto"/>
              <w:bottom w:val="single" w:sz="4" w:space="0" w:color="auto"/>
              <w:right w:val="single" w:sz="4" w:space="0" w:color="auto"/>
            </w:tcBorders>
          </w:tcPr>
          <w:p w:rsidR="00167AE7" w:rsidRPr="00524322" w:rsidRDefault="00847499" w:rsidP="00967E0C">
            <w:pPr>
              <w:jc w:val="both"/>
              <w:rPr>
                <w:sz w:val="24"/>
              </w:rPr>
            </w:pPr>
            <w:r w:rsidRPr="00524322">
              <w:rPr>
                <w:sz w:val="24"/>
              </w:rPr>
              <w:t>Profesiju klasifikators ir valsts vienotās ekonomiskās informācijas klasifikācijas sistēmas sastāvdaļa</w:t>
            </w:r>
            <w:r w:rsidR="001E7F13" w:rsidRPr="00524322">
              <w:rPr>
                <w:sz w:val="24"/>
              </w:rPr>
              <w:t>,</w:t>
            </w:r>
            <w:r w:rsidRPr="00524322">
              <w:rPr>
                <w:sz w:val="24"/>
              </w:rPr>
              <w:t xml:space="preserve"> un tas veidots, adaptējot Starptautisko standartizēto profesiju klasifikācij</w:t>
            </w:r>
            <w:r w:rsidR="00167AE7" w:rsidRPr="00524322">
              <w:rPr>
                <w:sz w:val="24"/>
              </w:rPr>
              <w:t>u</w:t>
            </w:r>
            <w:r w:rsidRPr="00524322">
              <w:rPr>
                <w:sz w:val="24"/>
              </w:rPr>
              <w:t xml:space="preserve"> </w:t>
            </w:r>
            <w:r w:rsidR="00167AE7" w:rsidRPr="00524322">
              <w:rPr>
                <w:sz w:val="24"/>
                <w:lang w:eastAsia="lv-LV"/>
              </w:rPr>
              <w:t>„</w:t>
            </w:r>
            <w:proofErr w:type="spellStart"/>
            <w:r w:rsidR="00167AE7" w:rsidRPr="00524322">
              <w:rPr>
                <w:sz w:val="24"/>
                <w:lang w:eastAsia="lv-LV"/>
              </w:rPr>
              <w:t>International</w:t>
            </w:r>
            <w:proofErr w:type="spellEnd"/>
            <w:r w:rsidR="00167AE7" w:rsidRPr="00524322">
              <w:rPr>
                <w:sz w:val="24"/>
                <w:lang w:eastAsia="lv-LV"/>
              </w:rPr>
              <w:t xml:space="preserve"> Standard </w:t>
            </w:r>
            <w:proofErr w:type="spellStart"/>
            <w:r w:rsidR="00167AE7" w:rsidRPr="00524322">
              <w:rPr>
                <w:sz w:val="24"/>
                <w:lang w:eastAsia="lv-LV"/>
              </w:rPr>
              <w:t>Classification</w:t>
            </w:r>
            <w:proofErr w:type="spellEnd"/>
            <w:r w:rsidR="00167AE7" w:rsidRPr="00524322">
              <w:rPr>
                <w:sz w:val="24"/>
                <w:lang w:eastAsia="lv-LV"/>
              </w:rPr>
              <w:t xml:space="preserve"> </w:t>
            </w:r>
            <w:proofErr w:type="spellStart"/>
            <w:r w:rsidR="00167AE7" w:rsidRPr="00524322">
              <w:rPr>
                <w:sz w:val="24"/>
                <w:lang w:eastAsia="lv-LV"/>
              </w:rPr>
              <w:t>of</w:t>
            </w:r>
            <w:proofErr w:type="spellEnd"/>
            <w:r w:rsidR="00167AE7" w:rsidRPr="00524322">
              <w:rPr>
                <w:sz w:val="24"/>
                <w:lang w:eastAsia="lv-LV"/>
              </w:rPr>
              <w:t xml:space="preserve"> </w:t>
            </w:r>
            <w:proofErr w:type="spellStart"/>
            <w:r w:rsidR="00167AE7" w:rsidRPr="00524322">
              <w:rPr>
                <w:sz w:val="24"/>
                <w:lang w:eastAsia="lv-LV"/>
              </w:rPr>
              <w:t>Occupations</w:t>
            </w:r>
            <w:proofErr w:type="spellEnd"/>
            <w:r w:rsidR="00167AE7" w:rsidRPr="00524322">
              <w:rPr>
                <w:sz w:val="24"/>
                <w:lang w:eastAsia="lv-LV"/>
              </w:rPr>
              <w:t xml:space="preserve"> (ISCO-08)”</w:t>
            </w:r>
            <w:r w:rsidR="007E0E9F" w:rsidRPr="00524322">
              <w:rPr>
                <w:sz w:val="24"/>
                <w:lang w:eastAsia="lv-LV"/>
              </w:rPr>
              <w:t xml:space="preserve"> (turpmāk – ISCO-08)</w:t>
            </w:r>
            <w:r w:rsidR="00AF26CD" w:rsidRPr="00524322">
              <w:rPr>
                <w:sz w:val="24"/>
              </w:rPr>
              <w:t>.</w:t>
            </w:r>
          </w:p>
          <w:p w:rsidR="00D3399B" w:rsidRDefault="00D3399B" w:rsidP="00967E0C">
            <w:pPr>
              <w:jc w:val="both"/>
              <w:rPr>
                <w:sz w:val="24"/>
              </w:rPr>
            </w:pPr>
          </w:p>
          <w:p w:rsidR="00721275" w:rsidRPr="00524322" w:rsidRDefault="00721275" w:rsidP="00721275">
            <w:pPr>
              <w:jc w:val="both"/>
              <w:rPr>
                <w:sz w:val="24"/>
              </w:rPr>
            </w:pPr>
            <w:r>
              <w:rPr>
                <w:sz w:val="24"/>
              </w:rPr>
              <w:t xml:space="preserve">Lai saskaņotu </w:t>
            </w:r>
            <w:r w:rsidRPr="00524322">
              <w:rPr>
                <w:sz w:val="24"/>
              </w:rPr>
              <w:t>MK noteikumu</w:t>
            </w:r>
            <w:r>
              <w:rPr>
                <w:sz w:val="24"/>
              </w:rPr>
              <w:t>s</w:t>
            </w:r>
            <w:r w:rsidRPr="00524322">
              <w:rPr>
                <w:sz w:val="24"/>
              </w:rPr>
              <w:t xml:space="preserve"> Nr.461</w:t>
            </w:r>
            <w:r>
              <w:rPr>
                <w:sz w:val="24"/>
              </w:rPr>
              <w:t xml:space="preserve"> ar citiem normatīvajiem aktiem, kā arī ņemot vērā institūciju iesniegtos priekšlikumus, noteikumos nepieciešami šādi grozījumi:</w:t>
            </w:r>
          </w:p>
          <w:p w:rsidR="00794A85" w:rsidRPr="00794A85" w:rsidRDefault="00794A85" w:rsidP="00E61390">
            <w:pPr>
              <w:ind w:firstLine="180"/>
              <w:jc w:val="both"/>
              <w:rPr>
                <w:sz w:val="24"/>
              </w:rPr>
            </w:pPr>
            <w:r w:rsidRPr="00794A85">
              <w:rPr>
                <w:sz w:val="24"/>
              </w:rPr>
              <w:t>1) Lai saskaņotu noteikumus ar Komerclikumu, kurā iekļauts amats „Padomes priekšsēdētājs” un amats „Padomes priekšsēdētāja vietnieks”, un Profesiju klasifikatorā iekļautam amatam „Komisijas vadītājs/ priekšsēdētājs” noteikt šo vadītāju vietnieku amatus, kuri nepieciešami komersantiem, Profesiju klasifikatorā ir jāiekļauj šie iztrūkstošie amati komercdarbības veikšanai;</w:t>
            </w:r>
          </w:p>
          <w:p w:rsidR="00737212" w:rsidRDefault="003A0ACC" w:rsidP="00E61390">
            <w:pPr>
              <w:ind w:firstLine="180"/>
              <w:jc w:val="both"/>
              <w:rPr>
                <w:sz w:val="24"/>
              </w:rPr>
            </w:pPr>
            <w:r>
              <w:rPr>
                <w:sz w:val="24"/>
              </w:rPr>
              <w:t>2</w:t>
            </w:r>
            <w:r w:rsidR="008E1F92">
              <w:rPr>
                <w:sz w:val="24"/>
              </w:rPr>
              <w:t>) </w:t>
            </w:r>
            <w:r w:rsidR="00DC7FA9">
              <w:rPr>
                <w:sz w:val="24"/>
              </w:rPr>
              <w:t xml:space="preserve">Saskaņā ar </w:t>
            </w:r>
            <w:r w:rsidR="00CD0DE2">
              <w:rPr>
                <w:sz w:val="24"/>
              </w:rPr>
              <w:t xml:space="preserve">Izglītības un zinātnes ministrijas iekļaušanai Profesiju klasifikatorā pieteikto profesijas standartu </w:t>
            </w:r>
            <w:r w:rsidR="00DC7FA9">
              <w:rPr>
                <w:sz w:val="24"/>
              </w:rPr>
              <w:t>„Valsts policijas jaunākais virsnieks” Profesiju klasifikators ir jāpapildina ar jauniem amatiem: „Rotas komandiera vietnieks (iekšlietu jomā)”, „Vada komandiera vietnieks (iekšlietu jomā)” un „Vada komandieris (iekšlietu jomā)”</w:t>
            </w:r>
            <w:r w:rsidR="0047254E">
              <w:rPr>
                <w:sz w:val="24"/>
              </w:rPr>
              <w:t>.</w:t>
            </w:r>
          </w:p>
          <w:p w:rsidR="00610CA8" w:rsidRDefault="003A0ACC" w:rsidP="00E61390">
            <w:pPr>
              <w:ind w:firstLine="180"/>
              <w:jc w:val="both"/>
              <w:rPr>
                <w:sz w:val="24"/>
              </w:rPr>
            </w:pPr>
            <w:r>
              <w:rPr>
                <w:sz w:val="24"/>
              </w:rPr>
              <w:t>3</w:t>
            </w:r>
            <w:r w:rsidR="008E1F92">
              <w:rPr>
                <w:sz w:val="24"/>
              </w:rPr>
              <w:t>) </w:t>
            </w:r>
            <w:r w:rsidR="00610CA8" w:rsidRPr="00B1679F">
              <w:rPr>
                <w:sz w:val="24"/>
              </w:rPr>
              <w:t>Profesiju klasifikatorā ir iekļauts amats „</w:t>
            </w:r>
            <w:r w:rsidR="00DC7FA9">
              <w:rPr>
                <w:sz w:val="24"/>
              </w:rPr>
              <w:t>Produktu grupas vadītājs</w:t>
            </w:r>
            <w:r w:rsidR="00610CA8" w:rsidRPr="00B1679F">
              <w:rPr>
                <w:sz w:val="24"/>
              </w:rPr>
              <w:t xml:space="preserve">” un </w:t>
            </w:r>
            <w:r w:rsidR="00F5558B">
              <w:rPr>
                <w:sz w:val="24"/>
              </w:rPr>
              <w:t xml:space="preserve">komersantiem </w:t>
            </w:r>
            <w:r w:rsidR="00DC7FA9">
              <w:rPr>
                <w:sz w:val="24"/>
              </w:rPr>
              <w:t xml:space="preserve">nepieciešams </w:t>
            </w:r>
            <w:r w:rsidR="00610CA8" w:rsidRPr="00B1679F">
              <w:rPr>
                <w:sz w:val="24"/>
              </w:rPr>
              <w:t xml:space="preserve">šī amata </w:t>
            </w:r>
            <w:r w:rsidR="00DC7FA9">
              <w:rPr>
                <w:sz w:val="24"/>
              </w:rPr>
              <w:t>asistents</w:t>
            </w:r>
            <w:r w:rsidR="00CA599A" w:rsidRPr="00B1679F">
              <w:rPr>
                <w:sz w:val="24"/>
              </w:rPr>
              <w:t>, tāpēc Profesiju klasifik</w:t>
            </w:r>
            <w:r w:rsidR="0069045A" w:rsidRPr="00B1679F">
              <w:rPr>
                <w:sz w:val="24"/>
              </w:rPr>
              <w:t xml:space="preserve">ators ir jāpapildina ar </w:t>
            </w:r>
            <w:r w:rsidR="00F5558B">
              <w:rPr>
                <w:sz w:val="24"/>
              </w:rPr>
              <w:t xml:space="preserve">šī </w:t>
            </w:r>
            <w:r w:rsidR="00E90275">
              <w:rPr>
                <w:sz w:val="24"/>
              </w:rPr>
              <w:t xml:space="preserve">vadītāja asistenta </w:t>
            </w:r>
            <w:r w:rsidR="00DC7FA9">
              <w:rPr>
                <w:sz w:val="24"/>
              </w:rPr>
              <w:t>amatu</w:t>
            </w:r>
            <w:r w:rsidR="0047254E" w:rsidRPr="00B1679F">
              <w:rPr>
                <w:sz w:val="24"/>
              </w:rPr>
              <w:t>.</w:t>
            </w:r>
          </w:p>
          <w:p w:rsidR="00D45090" w:rsidRPr="00B1679F" w:rsidRDefault="003A0ACC" w:rsidP="00E61390">
            <w:pPr>
              <w:ind w:firstLine="180"/>
              <w:jc w:val="both"/>
              <w:rPr>
                <w:sz w:val="24"/>
              </w:rPr>
            </w:pPr>
            <w:r>
              <w:rPr>
                <w:sz w:val="24"/>
              </w:rPr>
              <w:lastRenderedPageBreak/>
              <w:t>4</w:t>
            </w:r>
            <w:r w:rsidR="008E1F92">
              <w:rPr>
                <w:sz w:val="24"/>
              </w:rPr>
              <w:t>) </w:t>
            </w:r>
            <w:r w:rsidR="00CD0DE2">
              <w:rPr>
                <w:sz w:val="24"/>
              </w:rPr>
              <w:t xml:space="preserve">Saskaņā ar Valsts izglītības satura centra iekļaušanai Profesiju klasifikatorā pieteikto profesijas standartu </w:t>
            </w:r>
            <w:r w:rsidR="00EB7694">
              <w:rPr>
                <w:sz w:val="24"/>
              </w:rPr>
              <w:t xml:space="preserve">„Būvkonstrukciju montētājs” Profesiju klasifikators ir jāpapildina ar jaunām šīs profesijas </w:t>
            </w:r>
            <w:proofErr w:type="spellStart"/>
            <w:r w:rsidR="00EB7694">
              <w:rPr>
                <w:sz w:val="24"/>
              </w:rPr>
              <w:t>specializācijām</w:t>
            </w:r>
            <w:proofErr w:type="spellEnd"/>
            <w:r w:rsidR="00EB7694">
              <w:rPr>
                <w:sz w:val="24"/>
              </w:rPr>
              <w:t>: „Metāla būvkonstrukciju montētājs”, „Dzelzsbetona būvkonstrukciju montētājs”, „Stikloto būvkonstrukciju montētājs” un „Koka būvkonstrukciju montētājs”.</w:t>
            </w:r>
          </w:p>
          <w:p w:rsidR="00721275" w:rsidRDefault="003A0ACC" w:rsidP="00721275">
            <w:pPr>
              <w:ind w:firstLine="180"/>
              <w:jc w:val="both"/>
              <w:rPr>
                <w:sz w:val="24"/>
              </w:rPr>
            </w:pPr>
            <w:r>
              <w:rPr>
                <w:sz w:val="24"/>
              </w:rPr>
              <w:t>5</w:t>
            </w:r>
            <w:r w:rsidR="008E1F92">
              <w:rPr>
                <w:sz w:val="24"/>
              </w:rPr>
              <w:t>) </w:t>
            </w:r>
            <w:r w:rsidR="00721275">
              <w:rPr>
                <w:sz w:val="24"/>
              </w:rPr>
              <w:t>Saskaņā ar SIA „</w:t>
            </w:r>
            <w:proofErr w:type="spellStart"/>
            <w:r w:rsidR="00721275">
              <w:rPr>
                <w:sz w:val="24"/>
              </w:rPr>
              <w:t>Baltic</w:t>
            </w:r>
            <w:proofErr w:type="spellEnd"/>
            <w:r w:rsidR="00721275">
              <w:rPr>
                <w:sz w:val="24"/>
              </w:rPr>
              <w:t xml:space="preserve"> </w:t>
            </w:r>
            <w:proofErr w:type="spellStart"/>
            <w:r w:rsidR="00721275">
              <w:rPr>
                <w:sz w:val="24"/>
              </w:rPr>
              <w:t>Candles</w:t>
            </w:r>
            <w:proofErr w:type="spellEnd"/>
            <w:r w:rsidR="00721275">
              <w:rPr>
                <w:sz w:val="24"/>
              </w:rPr>
              <w:t xml:space="preserve"> </w:t>
            </w:r>
            <w:proofErr w:type="spellStart"/>
            <w:r w:rsidR="00721275">
              <w:rPr>
                <w:sz w:val="24"/>
              </w:rPr>
              <w:t>Ltd</w:t>
            </w:r>
            <w:proofErr w:type="spellEnd"/>
            <w:r w:rsidR="00721275">
              <w:rPr>
                <w:sz w:val="24"/>
              </w:rPr>
              <w:t>” iesniegto priekšlikumu Profesiju klasifikatora aktualizēšanai, Profesiju klasifikators ir jāpapildina ar profesiju „Sveču ražošanas iekārtas operators”.</w:t>
            </w:r>
          </w:p>
          <w:p w:rsidR="00765E80" w:rsidRDefault="003A0ACC" w:rsidP="00765E80">
            <w:pPr>
              <w:ind w:firstLine="180"/>
              <w:jc w:val="both"/>
              <w:rPr>
                <w:sz w:val="24"/>
              </w:rPr>
            </w:pPr>
            <w:r>
              <w:rPr>
                <w:sz w:val="24"/>
              </w:rPr>
              <w:t>6</w:t>
            </w:r>
            <w:r w:rsidR="008E1F92">
              <w:rPr>
                <w:sz w:val="24"/>
              </w:rPr>
              <w:t>) </w:t>
            </w:r>
            <w:r w:rsidR="00765E80">
              <w:rPr>
                <w:sz w:val="24"/>
              </w:rPr>
              <w:t>Saskaņā ar kafijas (arī citu dzērienu un pārtikas) automātu servisa profesionālo darbību un atbilstoši ISCO-08 klasifikācijai Profesiju klasifikatora 9623 atsevišķā grupa „Skaitītāju nolasītāji un pārdošanas automātu naudas savācēji” ir jāpapildina ar profesiju „Dzērienu un pārtikas automātu apkalpotājs”, nosakot arī profesionālās darbības pamatuzdevumus.</w:t>
            </w:r>
          </w:p>
          <w:p w:rsidR="00FB651E" w:rsidRDefault="00FB651E" w:rsidP="00E61390">
            <w:pPr>
              <w:ind w:firstLine="180"/>
              <w:jc w:val="both"/>
              <w:rPr>
                <w:sz w:val="24"/>
              </w:rPr>
            </w:pPr>
            <w:r>
              <w:rPr>
                <w:sz w:val="24"/>
              </w:rPr>
              <w:t xml:space="preserve">7) Saskaņā ar </w:t>
            </w:r>
            <w:r w:rsidR="00316B44">
              <w:rPr>
                <w:sz w:val="24"/>
              </w:rPr>
              <w:t>Latvijas Republikas Ministru Padomes lēmumu Nr.104</w:t>
            </w:r>
            <w:r>
              <w:rPr>
                <w:sz w:val="24"/>
              </w:rPr>
              <w:t xml:space="preserve"> „Par izdienas pensijām” </w:t>
            </w:r>
            <w:r w:rsidR="004D55A2">
              <w:rPr>
                <w:sz w:val="24"/>
              </w:rPr>
              <w:t xml:space="preserve">un SIA „LDZ CARGO” pieprasījumu </w:t>
            </w:r>
            <w:r>
              <w:rPr>
                <w:sz w:val="24"/>
              </w:rPr>
              <w:t>nepieciešams iekļaut Profesiju klasifikatorā profesiju „Rit</w:t>
            </w:r>
            <w:r w:rsidR="00765E80">
              <w:rPr>
                <w:sz w:val="24"/>
              </w:rPr>
              <w:t>ošā sastāva remontatslēdznieks”</w:t>
            </w:r>
            <w:r w:rsidR="004D55A2">
              <w:rPr>
                <w:sz w:val="24"/>
              </w:rPr>
              <w:t>.</w:t>
            </w:r>
          </w:p>
          <w:p w:rsidR="00765E80" w:rsidRDefault="00615C93" w:rsidP="00765E80">
            <w:pPr>
              <w:ind w:firstLine="180"/>
              <w:jc w:val="both"/>
              <w:rPr>
                <w:color w:val="000000"/>
                <w:sz w:val="24"/>
                <w:lang w:eastAsia="lv-LV"/>
              </w:rPr>
            </w:pPr>
            <w:r w:rsidRPr="00615C93">
              <w:rPr>
                <w:sz w:val="24"/>
              </w:rPr>
              <w:t xml:space="preserve">8) </w:t>
            </w:r>
            <w:r w:rsidR="00765E80" w:rsidRPr="00615C93">
              <w:rPr>
                <w:sz w:val="24"/>
              </w:rPr>
              <w:t>Saskaņā ar</w:t>
            </w:r>
            <w:r w:rsidR="00765E80" w:rsidRPr="00615C93">
              <w:rPr>
                <w:color w:val="000000"/>
                <w:sz w:val="24"/>
                <w:lang w:eastAsia="lv-LV"/>
              </w:rPr>
              <w:t>. Ministru kabinet</w:t>
            </w:r>
            <w:r w:rsidR="00765E80">
              <w:rPr>
                <w:color w:val="000000"/>
                <w:sz w:val="24"/>
                <w:lang w:eastAsia="lv-LV"/>
              </w:rPr>
              <w:t>a</w:t>
            </w:r>
            <w:r w:rsidR="00765E80" w:rsidRPr="00615C93">
              <w:rPr>
                <w:color w:val="000000"/>
                <w:sz w:val="24"/>
                <w:lang w:eastAsia="lv-LV"/>
              </w:rPr>
              <w:t xml:space="preserve"> 16.06.2015</w:t>
            </w:r>
            <w:r w:rsidR="00765E80">
              <w:rPr>
                <w:color w:val="000000"/>
                <w:sz w:val="24"/>
                <w:lang w:eastAsia="lv-LV"/>
              </w:rPr>
              <w:t>.</w:t>
            </w:r>
            <w:r w:rsidR="00765E80" w:rsidRPr="00615C93">
              <w:rPr>
                <w:color w:val="000000"/>
                <w:sz w:val="24"/>
                <w:lang w:eastAsia="lv-LV"/>
              </w:rPr>
              <w:t xml:space="preserve"> noteikumiem </w:t>
            </w:r>
            <w:r w:rsidR="00765E80">
              <w:rPr>
                <w:color w:val="000000"/>
                <w:sz w:val="24"/>
                <w:lang w:eastAsia="lv-LV"/>
              </w:rPr>
              <w:t>Nr.313 „Darbības programmas „Izaugsme un nodarbinātība”</w:t>
            </w:r>
            <w:r w:rsidR="00765E80" w:rsidRPr="00615C93">
              <w:rPr>
                <w:color w:val="000000"/>
                <w:sz w:val="24"/>
                <w:lang w:eastAsia="lv-LV"/>
              </w:rPr>
              <w:t xml:space="preserve"> 9</w:t>
            </w:r>
            <w:r w:rsidR="00765E80">
              <w:rPr>
                <w:color w:val="000000"/>
                <w:sz w:val="24"/>
                <w:lang w:eastAsia="lv-LV"/>
              </w:rPr>
              <w:t>.2.2.specifiskā atbalsta mērķa „</w:t>
            </w:r>
            <w:r w:rsidR="00765E80" w:rsidRPr="00615C93">
              <w:rPr>
                <w:color w:val="000000"/>
                <w:sz w:val="24"/>
                <w:lang w:eastAsia="lv-LV"/>
              </w:rPr>
              <w:t>Palielināt kvalitatīvu institucionālai aprūpei alternatīvu sociālo pakalpojumu dzīvesvietā un ģimeniskai videi pietuvinātu pakalpojumu pieejamību pers</w:t>
            </w:r>
            <w:r w:rsidR="00765E80">
              <w:rPr>
                <w:color w:val="000000"/>
                <w:sz w:val="24"/>
                <w:lang w:eastAsia="lv-LV"/>
              </w:rPr>
              <w:t>onām ar invaliditāti un bērniem” 9</w:t>
            </w:r>
            <w:r w:rsidR="00765E80" w:rsidRPr="00967B21">
              <w:rPr>
                <w:sz w:val="24"/>
                <w:lang w:eastAsia="lv-LV"/>
              </w:rPr>
              <w:t>.2.2.1.pasākuma „</w:t>
            </w:r>
            <w:proofErr w:type="spellStart"/>
            <w:r w:rsidR="00765E80" w:rsidRPr="00967B21">
              <w:rPr>
                <w:sz w:val="24"/>
                <w:lang w:eastAsia="lv-LV"/>
              </w:rPr>
              <w:t>Deinstitucionalizācija</w:t>
            </w:r>
            <w:proofErr w:type="spellEnd"/>
            <w:r w:rsidR="00765E80" w:rsidRPr="00967B21">
              <w:rPr>
                <w:sz w:val="24"/>
                <w:lang w:eastAsia="lv-LV"/>
              </w:rPr>
              <w:t xml:space="preserve">” īstenošanas noteikumi”, </w:t>
            </w:r>
            <w:r w:rsidR="00967B21" w:rsidRPr="00967B21">
              <w:rPr>
                <w:sz w:val="24"/>
                <w:lang w:eastAsia="lv-LV"/>
              </w:rPr>
              <w:t>kas paredz sociālā mentora piesaisti personām ar garīga rakstura traucējumiem, kas izteikušas vēlmi pāriet no dzīves sociālās aprūpes institūcijā uz dzīvi sabiedrībā un 2015.gada 29.septembrī MK konceptuāli atbalstītais “Indikatīvais rīcības plāns personu, kurām nepieciešama starptautiskā aizsardzība, pārvietošanai un uzņemšanai Latvijā”, kas paredz individuālā konsultanta/mentora piesaisti katram bēglim/ģimenei</w:t>
            </w:r>
            <w:r w:rsidR="00765E80" w:rsidRPr="00967B21">
              <w:rPr>
                <w:sz w:val="24"/>
                <w:lang w:eastAsia="lv-LV"/>
              </w:rPr>
              <w:t>, Profesiju klasifikators ir jāpapildina ar</w:t>
            </w:r>
            <w:r w:rsidR="00765E80" w:rsidRPr="00967B21">
              <w:rPr>
                <w:sz w:val="24"/>
              </w:rPr>
              <w:t xml:space="preserve"> profesiju</w:t>
            </w:r>
            <w:r w:rsidR="00765E80" w:rsidRPr="00967B21">
              <w:rPr>
                <w:sz w:val="24"/>
                <w:lang w:eastAsia="lv-LV"/>
              </w:rPr>
              <w:t xml:space="preserve"> „Sociālais mentors”, nosakot arī</w:t>
            </w:r>
            <w:r w:rsidR="00765E80" w:rsidRPr="00967B21">
              <w:rPr>
                <w:sz w:val="24"/>
              </w:rPr>
              <w:t xml:space="preserve"> profesionālās darbības pamatuzdevumus</w:t>
            </w:r>
            <w:r w:rsidR="00765E80">
              <w:rPr>
                <w:sz w:val="24"/>
              </w:rPr>
              <w:t>.</w:t>
            </w:r>
          </w:p>
          <w:p w:rsidR="00765E80" w:rsidRDefault="00233EA4" w:rsidP="00765E80">
            <w:pPr>
              <w:ind w:firstLine="180"/>
              <w:jc w:val="both"/>
              <w:rPr>
                <w:color w:val="000000"/>
                <w:sz w:val="24"/>
                <w:lang w:eastAsia="lv-LV"/>
              </w:rPr>
            </w:pPr>
            <w:r>
              <w:rPr>
                <w:color w:val="000000"/>
                <w:sz w:val="24"/>
                <w:lang w:eastAsia="lv-LV"/>
              </w:rPr>
              <w:t xml:space="preserve">9) </w:t>
            </w:r>
            <w:r w:rsidR="00765E80">
              <w:rPr>
                <w:color w:val="000000"/>
                <w:sz w:val="24"/>
                <w:lang w:eastAsia="lv-LV"/>
              </w:rPr>
              <w:t xml:space="preserve">Pēc Saeimas Kancelejas </w:t>
            </w:r>
            <w:r w:rsidR="00EA0772">
              <w:rPr>
                <w:color w:val="000000"/>
                <w:sz w:val="24"/>
                <w:lang w:eastAsia="lv-LV"/>
              </w:rPr>
              <w:t xml:space="preserve">(tagad Saeimas Administrācija) </w:t>
            </w:r>
            <w:r w:rsidR="00765E80">
              <w:rPr>
                <w:color w:val="000000"/>
                <w:sz w:val="24"/>
                <w:lang w:eastAsia="lv-LV"/>
              </w:rPr>
              <w:t>priekšlikuma saskaņā ar plānotajām Saeimas struktūras izmaiņām Profesiju klasifikators ir jāpapildina ar amatiem „Saeimas Administrācijas ģenerālsekretārs”, „Bibliotēkas vadītājs”, „Diplomātiskā protokola struktūrvienības vadītājs”, „Diplomātiskā protokola struktūrvienības vadītāja vietnieks”, „Saeimas struktūrvienības juridiskais padomnieks” un „Dokumentu pavairošanas tehnikas operators”</w:t>
            </w:r>
            <w:proofErr w:type="gramStart"/>
            <w:r w:rsidR="00765E80">
              <w:rPr>
                <w:color w:val="000000"/>
                <w:sz w:val="24"/>
                <w:lang w:eastAsia="lv-LV"/>
              </w:rPr>
              <w:t xml:space="preserve"> un</w:t>
            </w:r>
            <w:proofErr w:type="gramEnd"/>
            <w:r w:rsidR="00765E80">
              <w:rPr>
                <w:color w:val="000000"/>
                <w:sz w:val="24"/>
                <w:lang w:eastAsia="lv-LV"/>
              </w:rPr>
              <w:t xml:space="preserve"> šo amatu profesionālās darbības pamatuzdevumiem.</w:t>
            </w:r>
          </w:p>
          <w:p w:rsidR="00984FF5" w:rsidRDefault="00984FF5" w:rsidP="00765E80">
            <w:pPr>
              <w:ind w:firstLine="180"/>
              <w:jc w:val="both"/>
              <w:rPr>
                <w:color w:val="000000"/>
                <w:sz w:val="24"/>
                <w:lang w:eastAsia="lv-LV"/>
              </w:rPr>
            </w:pPr>
            <w:r>
              <w:rPr>
                <w:color w:val="000000"/>
                <w:sz w:val="24"/>
                <w:lang w:eastAsia="lv-LV"/>
              </w:rPr>
              <w:t xml:space="preserve">10) Lai saskaņotu Valsts informācijas sistēmu likuma 15.panta „Valsts informācijas sistēmas drošības pārvaldnieks” </w:t>
            </w:r>
            <w:r>
              <w:rPr>
                <w:color w:val="000000"/>
                <w:sz w:val="24"/>
                <w:lang w:eastAsia="lv-LV"/>
              </w:rPr>
              <w:lastRenderedPageBreak/>
              <w:t>redakciju Profesiju klasifikatorā ir jāiekļauj profesija „Informācijas sistēmas drošības pārvaldnieks”.</w:t>
            </w:r>
          </w:p>
          <w:p w:rsidR="00214D62" w:rsidRDefault="00984FF5" w:rsidP="00F327D9">
            <w:pPr>
              <w:jc w:val="both"/>
              <w:rPr>
                <w:sz w:val="24"/>
              </w:rPr>
            </w:pPr>
            <w:r>
              <w:rPr>
                <w:color w:val="000000"/>
                <w:sz w:val="24"/>
                <w:lang w:eastAsia="lv-LV"/>
              </w:rPr>
              <w:t xml:space="preserve">11) Saskaņā ar SIA „BBAC </w:t>
            </w:r>
            <w:proofErr w:type="spellStart"/>
            <w:r>
              <w:rPr>
                <w:color w:val="000000"/>
                <w:sz w:val="24"/>
                <w:lang w:eastAsia="lv-LV"/>
              </w:rPr>
              <w:t>Ltd</w:t>
            </w:r>
            <w:proofErr w:type="spellEnd"/>
            <w:r>
              <w:rPr>
                <w:color w:val="000000"/>
                <w:sz w:val="24"/>
                <w:lang w:eastAsia="lv-LV"/>
              </w:rPr>
              <w:t xml:space="preserve">” </w:t>
            </w:r>
            <w:r>
              <w:rPr>
                <w:sz w:val="24"/>
              </w:rPr>
              <w:t>iesniegtajiem priekšlikumiem Profesiju klasifikatora aktualizēšanai, Profesiju klasifikators ir jāpapildina ar profesiju „</w:t>
            </w:r>
            <w:r w:rsidR="00DA178F">
              <w:rPr>
                <w:sz w:val="24"/>
              </w:rPr>
              <w:t>Pretradiācijas aizsardzības speciālists” un profesiju „Kontroles sistēmu mehāniķis</w:t>
            </w:r>
            <w:r w:rsidR="00206BBB">
              <w:rPr>
                <w:sz w:val="24"/>
              </w:rPr>
              <w:t>”</w:t>
            </w:r>
            <w:r w:rsidR="00DA178F">
              <w:rPr>
                <w:sz w:val="24"/>
              </w:rPr>
              <w:t>.</w:t>
            </w:r>
          </w:p>
          <w:p w:rsidR="00984FF5" w:rsidRDefault="00984FF5" w:rsidP="00F327D9">
            <w:pPr>
              <w:jc w:val="both"/>
              <w:rPr>
                <w:sz w:val="24"/>
              </w:rPr>
            </w:pPr>
          </w:p>
          <w:p w:rsidR="000A321E" w:rsidRPr="000A321E" w:rsidRDefault="000A321E" w:rsidP="00F327D9">
            <w:pPr>
              <w:jc w:val="both"/>
              <w:rPr>
                <w:b/>
                <w:sz w:val="24"/>
                <w:u w:val="single"/>
              </w:rPr>
            </w:pPr>
            <w:r w:rsidRPr="000A321E">
              <w:rPr>
                <w:b/>
                <w:sz w:val="24"/>
                <w:u w:val="single"/>
              </w:rPr>
              <w:t>Grozījumu Profesiju klasifikatorā pamatojums:</w:t>
            </w:r>
          </w:p>
          <w:p w:rsidR="000A321E" w:rsidRPr="000A321E" w:rsidRDefault="000A321E" w:rsidP="000A321E">
            <w:pPr>
              <w:jc w:val="both"/>
              <w:rPr>
                <w:sz w:val="24"/>
              </w:rPr>
            </w:pPr>
            <w:r>
              <w:rPr>
                <w:sz w:val="24"/>
              </w:rPr>
              <w:t xml:space="preserve">1. </w:t>
            </w:r>
            <w:r w:rsidRPr="000A321E">
              <w:rPr>
                <w:sz w:val="24"/>
              </w:rPr>
              <w:t>Saskaņā ar Ministru kabineta noteikum</w:t>
            </w:r>
            <w:r>
              <w:rPr>
                <w:sz w:val="24"/>
              </w:rPr>
              <w:t>u</w:t>
            </w:r>
            <w:r w:rsidRPr="000A321E">
              <w:rPr>
                <w:sz w:val="24"/>
              </w:rPr>
              <w:t xml:space="preserve"> Nr.461 17.punktu Profesiju klasifikatoru aktualizē pēc nepieciešamības, </w:t>
            </w:r>
            <w:r w:rsidRPr="000A321E">
              <w:rPr>
                <w:b/>
                <w:sz w:val="24"/>
                <w:u w:val="single"/>
              </w:rPr>
              <w:t>bet ne retāk kā divas reizes gadā.</w:t>
            </w:r>
            <w:r w:rsidRPr="000A321E">
              <w:rPr>
                <w:sz w:val="24"/>
              </w:rPr>
              <w:t xml:space="preserve"> Publisko tiesību subjekti priekšlikumus par klasifikatora aktualizēšanu iesniedz Labklājības ministrijā. Tādējādi visi Labklājības ministrijai iesniegtie priekšlikumi Profesiju klasifikatora aktualizēšanai ir nepieciešami darba devējiem, lai veiktu savu profesionālo darbību, legalizētu savu darbinieku amatus, piešķirot profesijas kodu un sniedzot šo informāciju par darbiniekiem Valsts ieņēmumu dienestā.</w:t>
            </w:r>
          </w:p>
          <w:p w:rsidR="000A321E" w:rsidRPr="000A321E" w:rsidRDefault="000A321E" w:rsidP="000A321E">
            <w:pPr>
              <w:jc w:val="both"/>
              <w:rPr>
                <w:sz w:val="24"/>
              </w:rPr>
            </w:pPr>
            <w:r w:rsidRPr="000A321E">
              <w:rPr>
                <w:sz w:val="24"/>
              </w:rPr>
              <w:t>Kā pamatojumu par nepieciešamās profesijas (amata, aroda, specializācijas) iekļaušanu Profesiju klasifikatorā darba devēji iesniedz amata aprakstu, sertifikātu, profesijas standartu vai citu dokumentu, kas pierāda, ka šāda profesija (amats, arods, specializācija) eksistē darba tirgū un to nepieciešams legalizēt (piešķirt kodu).</w:t>
            </w:r>
          </w:p>
          <w:p w:rsidR="000A321E" w:rsidRDefault="000A321E" w:rsidP="000A321E">
            <w:pPr>
              <w:jc w:val="both"/>
              <w:rPr>
                <w:sz w:val="24"/>
              </w:rPr>
            </w:pPr>
          </w:p>
          <w:p w:rsidR="000A321E" w:rsidRDefault="000A321E" w:rsidP="000A321E">
            <w:pPr>
              <w:jc w:val="both"/>
              <w:rPr>
                <w:sz w:val="24"/>
              </w:rPr>
            </w:pPr>
            <w:r>
              <w:rPr>
                <w:sz w:val="24"/>
              </w:rPr>
              <w:t>2. Nepieciešamība papildināt Profesiju klasifikatora atsevišķo grupu „</w:t>
            </w:r>
            <w:r w:rsidRPr="00562EE4">
              <w:rPr>
                <w:sz w:val="24"/>
              </w:rPr>
              <w:t>4415 Arhivēšanas un kopēšanas darbu darbinieki</w:t>
            </w:r>
            <w:r>
              <w:rPr>
                <w:sz w:val="24"/>
              </w:rPr>
              <w:t xml:space="preserve">” ar amatu „Dokumentu pavairošanas tehnikas OPERATORS” Saeimas Kanceleja </w:t>
            </w:r>
            <w:r w:rsidR="00EA0772">
              <w:rPr>
                <w:color w:val="000000"/>
                <w:sz w:val="24"/>
                <w:lang w:eastAsia="lv-LV"/>
              </w:rPr>
              <w:t xml:space="preserve">(tagad Saeimas Administrācija) </w:t>
            </w:r>
            <w:r>
              <w:rPr>
                <w:sz w:val="24"/>
              </w:rPr>
              <w:t xml:space="preserve">pamato ar to, ka </w:t>
            </w:r>
            <w:r w:rsidRPr="00075453">
              <w:rPr>
                <w:b/>
                <w:sz w:val="24"/>
              </w:rPr>
              <w:t xml:space="preserve">minētā amata pamatuzdevumi ir plašāki un komplicētāki, </w:t>
            </w:r>
            <w:r>
              <w:rPr>
                <w:b/>
                <w:sz w:val="24"/>
              </w:rPr>
              <w:t xml:space="preserve">salīdzinājumā ar </w:t>
            </w:r>
            <w:r w:rsidRPr="00075453">
              <w:rPr>
                <w:b/>
                <w:sz w:val="24"/>
              </w:rPr>
              <w:t>attiecīgajā profesiju grupā iek</w:t>
            </w:r>
            <w:r>
              <w:rPr>
                <w:b/>
                <w:sz w:val="24"/>
              </w:rPr>
              <w:t>ļauto</w:t>
            </w:r>
            <w:r w:rsidRPr="00075453">
              <w:rPr>
                <w:b/>
                <w:sz w:val="24"/>
              </w:rPr>
              <w:t xml:space="preserve"> amat</w:t>
            </w:r>
            <w:r>
              <w:rPr>
                <w:b/>
                <w:sz w:val="24"/>
              </w:rPr>
              <w:t>u pamatuzdevumiem</w:t>
            </w:r>
            <w:r>
              <w:rPr>
                <w:sz w:val="24"/>
              </w:rPr>
              <w:t xml:space="preserve">, tai skaitā „kopētāja” amata uzdevumiem. Proti, Dokumentu pavairošanas tehnikas operatora amata būtiskākā atšķirība ir tā, ka bez dokumentu kopēšanas, pavairošanas, digitalizēšanas, </w:t>
            </w:r>
            <w:r w:rsidRPr="008244AC">
              <w:rPr>
                <w:sz w:val="24"/>
              </w:rPr>
              <w:t>iesiešan</w:t>
            </w:r>
            <w:r>
              <w:rPr>
                <w:sz w:val="24"/>
              </w:rPr>
              <w:t>as</w:t>
            </w:r>
            <w:r w:rsidRPr="008244AC">
              <w:rPr>
                <w:sz w:val="24"/>
              </w:rPr>
              <w:t>, iešūšan</w:t>
            </w:r>
            <w:r>
              <w:rPr>
                <w:sz w:val="24"/>
              </w:rPr>
              <w:t>as,</w:t>
            </w:r>
            <w:r w:rsidRPr="008244AC">
              <w:rPr>
                <w:sz w:val="24"/>
              </w:rPr>
              <w:t xml:space="preserve"> uzskait</w:t>
            </w:r>
            <w:r>
              <w:rPr>
                <w:sz w:val="24"/>
              </w:rPr>
              <w:t>es un</w:t>
            </w:r>
            <w:r w:rsidRPr="008244AC">
              <w:rPr>
                <w:sz w:val="24"/>
              </w:rPr>
              <w:t xml:space="preserve"> skenē</w:t>
            </w:r>
            <w:r>
              <w:rPr>
                <w:sz w:val="24"/>
              </w:rPr>
              <w:t xml:space="preserve">šanas būtisku (apmēram 35%) amata pienākumu daļu sastāda dokumentu </w:t>
            </w:r>
            <w:r w:rsidRPr="008244AC">
              <w:rPr>
                <w:sz w:val="24"/>
              </w:rPr>
              <w:t>saglabā</w:t>
            </w:r>
            <w:r>
              <w:rPr>
                <w:sz w:val="24"/>
              </w:rPr>
              <w:t>šana</w:t>
            </w:r>
            <w:r w:rsidRPr="008244AC">
              <w:rPr>
                <w:sz w:val="24"/>
              </w:rPr>
              <w:t xml:space="preserve"> dažādos informācijas nesējos</w:t>
            </w:r>
            <w:r>
              <w:rPr>
                <w:sz w:val="24"/>
              </w:rPr>
              <w:t>,</w:t>
            </w:r>
            <w:r w:rsidRPr="008244AC">
              <w:rPr>
                <w:sz w:val="24"/>
              </w:rPr>
              <w:t xml:space="preserve"> kopēšanas aparatūras tehnisk</w:t>
            </w:r>
            <w:r>
              <w:rPr>
                <w:sz w:val="24"/>
              </w:rPr>
              <w:t>ās</w:t>
            </w:r>
            <w:r w:rsidRPr="008244AC">
              <w:rPr>
                <w:sz w:val="24"/>
              </w:rPr>
              <w:t xml:space="preserve"> apkop</w:t>
            </w:r>
            <w:r>
              <w:rPr>
                <w:sz w:val="24"/>
              </w:rPr>
              <w:t>es</w:t>
            </w:r>
            <w:r w:rsidRPr="008244AC">
              <w:rPr>
                <w:sz w:val="24"/>
              </w:rPr>
              <w:t xml:space="preserve"> p</w:t>
            </w:r>
            <w:r>
              <w:rPr>
                <w:sz w:val="24"/>
              </w:rPr>
              <w:t>lānošana</w:t>
            </w:r>
            <w:r w:rsidRPr="008244AC">
              <w:rPr>
                <w:sz w:val="24"/>
              </w:rPr>
              <w:t xml:space="preserve"> un koordinē</w:t>
            </w:r>
            <w:r>
              <w:rPr>
                <w:sz w:val="24"/>
              </w:rPr>
              <w:t>šana</w:t>
            </w:r>
            <w:r w:rsidRPr="008244AC">
              <w:rPr>
                <w:sz w:val="24"/>
              </w:rPr>
              <w:t>, remontu un rezerves daļu iegād</w:t>
            </w:r>
            <w:r>
              <w:rPr>
                <w:sz w:val="24"/>
              </w:rPr>
              <w:t>es administrēšana iestādē</w:t>
            </w:r>
            <w:r w:rsidRPr="008244AC">
              <w:rPr>
                <w:sz w:val="24"/>
              </w:rPr>
              <w:t>,</w:t>
            </w:r>
            <w:r>
              <w:rPr>
                <w:sz w:val="24"/>
              </w:rPr>
              <w:t xml:space="preserve"> kā arī pienākums</w:t>
            </w:r>
            <w:r w:rsidRPr="008244AC">
              <w:rPr>
                <w:sz w:val="24"/>
              </w:rPr>
              <w:t xml:space="preserve"> </w:t>
            </w:r>
            <w:r>
              <w:rPr>
                <w:sz w:val="24"/>
              </w:rPr>
              <w:t xml:space="preserve">patstāvīgi novērst iestādes kopēšanas tehnikas </w:t>
            </w:r>
            <w:r w:rsidRPr="008244AC">
              <w:rPr>
                <w:sz w:val="24"/>
              </w:rPr>
              <w:t>bojājumus</w:t>
            </w:r>
            <w:r>
              <w:rPr>
                <w:sz w:val="24"/>
              </w:rPr>
              <w:t>.</w:t>
            </w:r>
          </w:p>
          <w:p w:rsidR="000A321E" w:rsidRDefault="000A321E" w:rsidP="000A321E">
            <w:pPr>
              <w:jc w:val="both"/>
              <w:rPr>
                <w:sz w:val="24"/>
              </w:rPr>
            </w:pPr>
            <w:r>
              <w:rPr>
                <w:sz w:val="24"/>
              </w:rPr>
              <w:t xml:space="preserve">Ņemot vērā to, ka norādītie amata papildu uzdevumi </w:t>
            </w:r>
            <w:r w:rsidRPr="005B4F67">
              <w:rPr>
                <w:b/>
                <w:sz w:val="24"/>
              </w:rPr>
              <w:t>ir ar lielāku sarežģītību un, līdz ar to, palielina amata vērtību</w:t>
            </w:r>
            <w:r w:rsidRPr="005B4F67">
              <w:rPr>
                <w:sz w:val="24"/>
              </w:rPr>
              <w:t>,</w:t>
            </w:r>
            <w:r>
              <w:rPr>
                <w:sz w:val="24"/>
              </w:rPr>
              <w:t xml:space="preserve"> amatu „Dokumentu pavairošanas tehnikas OPERATORS” nevar pielīdzināt Profesiju klasifikatora grupā „</w:t>
            </w:r>
            <w:r w:rsidRPr="00562EE4">
              <w:rPr>
                <w:sz w:val="24"/>
              </w:rPr>
              <w:t>4415 Arhivēšanas un kopēšanas darbu darbinieki</w:t>
            </w:r>
            <w:r>
              <w:rPr>
                <w:sz w:val="24"/>
              </w:rPr>
              <w:t xml:space="preserve">” šobrīd iekļautajiem amatiem, tai skaitā „kopētāja” </w:t>
            </w:r>
            <w:proofErr w:type="gramStart"/>
            <w:r>
              <w:rPr>
                <w:sz w:val="24"/>
              </w:rPr>
              <w:t>(</w:t>
            </w:r>
            <w:proofErr w:type="gramEnd"/>
            <w:r>
              <w:rPr>
                <w:sz w:val="24"/>
              </w:rPr>
              <w:t>profesiju kods 4415 02) amatam.</w:t>
            </w:r>
          </w:p>
          <w:p w:rsidR="000A321E" w:rsidRDefault="000A321E" w:rsidP="00F327D9">
            <w:pPr>
              <w:jc w:val="both"/>
              <w:rPr>
                <w:sz w:val="24"/>
              </w:rPr>
            </w:pPr>
          </w:p>
          <w:p w:rsidR="000A321E" w:rsidRPr="000A321E" w:rsidRDefault="000A321E" w:rsidP="00F327D9">
            <w:pPr>
              <w:jc w:val="both"/>
              <w:rPr>
                <w:sz w:val="24"/>
              </w:rPr>
            </w:pPr>
            <w:r>
              <w:rPr>
                <w:sz w:val="24"/>
              </w:rPr>
              <w:lastRenderedPageBreak/>
              <w:t xml:space="preserve">3. </w:t>
            </w:r>
            <w:r w:rsidRPr="000A321E">
              <w:rPr>
                <w:sz w:val="24"/>
              </w:rPr>
              <w:t>Profesiju klasifikatorā iekļautie vadītāju vietnieku amati ar atsevišķu kodu no vadītāju amatu kodiem ir nepieciešami darba devējiem, jo šie amati ir specifiski (tikai vienā jomā vai vienā institūcijā eksistējoši) un tie veic dažādas funkcijas, kā arī MK noteikumi Nr.461 neaizliedz izveidot šādus amatus, ja tas nepieciešams darba devējiem savas profesionālās darbības veikšanai.</w:t>
            </w:r>
          </w:p>
          <w:p w:rsidR="000A321E" w:rsidRPr="00CE7D13" w:rsidRDefault="000A321E" w:rsidP="000A321E">
            <w:pPr>
              <w:jc w:val="both"/>
              <w:rPr>
                <w:sz w:val="24"/>
              </w:rPr>
            </w:pPr>
          </w:p>
          <w:p w:rsidR="000A321E" w:rsidRPr="000A321E" w:rsidRDefault="000A321E" w:rsidP="000A321E">
            <w:pPr>
              <w:jc w:val="both"/>
              <w:rPr>
                <w:sz w:val="24"/>
              </w:rPr>
            </w:pPr>
            <w:r w:rsidRPr="00CE7D13">
              <w:rPr>
                <w:sz w:val="24"/>
              </w:rPr>
              <w:t xml:space="preserve">4. </w:t>
            </w:r>
            <w:r w:rsidR="00CE7D13" w:rsidRPr="00CE7D13">
              <w:rPr>
                <w:sz w:val="24"/>
              </w:rPr>
              <w:t xml:space="preserve">MK noteikumi Nr.461 nav saistīti ar Ministru kabineta </w:t>
            </w:r>
            <w:r w:rsidR="00CE7D13" w:rsidRPr="00CE7D13">
              <w:rPr>
                <w:color w:val="000000"/>
                <w:sz w:val="24"/>
              </w:rPr>
              <w:t>2010. gada 30. novembra noteikumiem Nr. 1075 "Valsts un pašvaldību institūciju amatu katalogs", jo tiem ir dažādi mērķi un to saturs ir atšķirīgs.</w:t>
            </w:r>
            <w:r w:rsidR="00CE7D13">
              <w:rPr>
                <w:color w:val="000000"/>
                <w:sz w:val="24"/>
              </w:rPr>
              <w:t xml:space="preserve"> </w:t>
            </w:r>
            <w:r w:rsidRPr="00CE7D13">
              <w:rPr>
                <w:sz w:val="24"/>
              </w:rPr>
              <w:t>Ministru kabineta</w:t>
            </w:r>
            <w:r w:rsidRPr="000A321E">
              <w:rPr>
                <w:sz w:val="24"/>
              </w:rPr>
              <w:t xml:space="preserve"> 2010. gada 30. novembra noteikumos Nr. 1075 „Valsts un pašvaldību institūciju amatu katalogs” ir iekļauti amatu funkcijas, bet nav iekļauti amatu nosaukumi atbilstoši veicamajām funkcijām, tāpēc Amatu katalogs atšķiras no Profesiju klasifikatora (kas ir profesiju, amatu, a</w:t>
            </w:r>
            <w:r>
              <w:rPr>
                <w:sz w:val="24"/>
              </w:rPr>
              <w:t>rodu, specializāciju saraksts).</w:t>
            </w:r>
          </w:p>
          <w:p w:rsidR="000A321E" w:rsidRPr="000A321E" w:rsidRDefault="000A321E" w:rsidP="000A321E">
            <w:pPr>
              <w:jc w:val="both"/>
              <w:rPr>
                <w:sz w:val="24"/>
              </w:rPr>
            </w:pPr>
            <w:r w:rsidRPr="000A321E">
              <w:rPr>
                <w:sz w:val="24"/>
              </w:rPr>
              <w:t>Daudzi darba tirgū eksistējoši amati nav jauni, bet Profesiju klasifikatorā tie nav iekļauti (nav legalizēti, jo tiem nav piešķirts kods) un tāpēc Labklājības ministrija atbalsta šādu darba devēju iniciatīvu, sniedzot priekšlikumus Profesiju klasifikatora aktualizēšanai, lai legalizētu savus amatus un profesijas nevis pielīdzinātu tos citām profesijām (amatiem) ar atšķirīgām funkcijām, kā arī, lai šīs profesijas (amati) tiktu iekļauti attiecīgā (pareizā) Profesiju klasifikatora atsevišķā grupā un pēc tam būtu pareizi saskaitīti.</w:t>
            </w:r>
          </w:p>
          <w:p w:rsidR="00B76AB6" w:rsidRDefault="00B76AB6" w:rsidP="000A321E">
            <w:pPr>
              <w:jc w:val="both"/>
              <w:rPr>
                <w:sz w:val="24"/>
              </w:rPr>
            </w:pPr>
          </w:p>
          <w:p w:rsidR="000A321E" w:rsidRDefault="00B76AB6" w:rsidP="000A321E">
            <w:pPr>
              <w:jc w:val="both"/>
              <w:rPr>
                <w:sz w:val="24"/>
              </w:rPr>
            </w:pPr>
            <w:r>
              <w:rPr>
                <w:sz w:val="24"/>
              </w:rPr>
              <w:t xml:space="preserve">5. </w:t>
            </w:r>
            <w:r w:rsidR="000A321E" w:rsidRPr="000A321E">
              <w:rPr>
                <w:sz w:val="24"/>
              </w:rPr>
              <w:t>Nepieciešamība papildināt Profesiju klasifikatora atsevišķo grupu „1213 Politikas un plānošanas vadītāji” ar amatu „Diplomātiskā protokola struktūrvienības vadītājs” Saeimas</w:t>
            </w:r>
            <w:r w:rsidR="000A321E">
              <w:t xml:space="preserve"> </w:t>
            </w:r>
            <w:r w:rsidR="000A321E" w:rsidRPr="000A321E">
              <w:rPr>
                <w:sz w:val="24"/>
              </w:rPr>
              <w:t xml:space="preserve">Kanceleja </w:t>
            </w:r>
            <w:r w:rsidR="00EA0772">
              <w:rPr>
                <w:color w:val="000000"/>
                <w:sz w:val="24"/>
                <w:lang w:eastAsia="lv-LV"/>
              </w:rPr>
              <w:t xml:space="preserve">(tagad Saeimas Administrācija) </w:t>
            </w:r>
            <w:r w:rsidR="000A321E" w:rsidRPr="000A321E">
              <w:rPr>
                <w:sz w:val="24"/>
              </w:rPr>
              <w:t>pamato</w:t>
            </w:r>
            <w:r w:rsidR="000A321E">
              <w:rPr>
                <w:sz w:val="24"/>
              </w:rPr>
              <w:t xml:space="preserve"> ar to, ka Profesiju klasifikatorā šobrīd </w:t>
            </w:r>
            <w:r w:rsidR="000A321E" w:rsidRPr="00075453">
              <w:rPr>
                <w:b/>
                <w:sz w:val="24"/>
              </w:rPr>
              <w:t>nav iekļauta profesija jeb amats</w:t>
            </w:r>
            <w:r w:rsidR="000A321E">
              <w:rPr>
                <w:sz w:val="24"/>
              </w:rPr>
              <w:t>, kura nosaukums un pamatuzdevumi (attiecīgi - profesijas kods) piemērojami Saeimas protokola nodaļas vadītāja amatam.</w:t>
            </w:r>
          </w:p>
          <w:p w:rsidR="000A321E" w:rsidRDefault="000A321E" w:rsidP="000A321E">
            <w:pPr>
              <w:jc w:val="both"/>
              <w:rPr>
                <w:sz w:val="24"/>
              </w:rPr>
            </w:pPr>
            <w:r>
              <w:rPr>
                <w:sz w:val="24"/>
              </w:rPr>
              <w:t>Saeimas protokola nodaļas vadītāja amatam, kas klasificēts saskaņā ar Saeimas Prezidija apstiprinātu Saeimas Administrācijas un citu Saeimas struktūrvienību amatu katalogu, nevar tikt piemērots tāds pats profesijas kods kā Ministru kabineta 2010.gada 30.novembra noteikumu Nr.1075 „Valsts un pašvaldību institūciju amatu katalogs” (turpmāk – Valsts pārvaldes amatu katalogs) 7.amatu saimes, IV B līmeņa amatam, kas „vada diplomātiskā protokola struktūrvienību”, t.i., nevar tikt piemērots profesijas kods „</w:t>
            </w:r>
            <w:r w:rsidRPr="006A11CE">
              <w:rPr>
                <w:sz w:val="24"/>
              </w:rPr>
              <w:t>1112 25 Valsts protokola VADĪTĀJS</w:t>
            </w:r>
            <w:r>
              <w:rPr>
                <w:sz w:val="24"/>
              </w:rPr>
              <w:t>”, jo:</w:t>
            </w:r>
          </w:p>
          <w:p w:rsidR="000A321E" w:rsidRDefault="000A321E" w:rsidP="000A321E">
            <w:pPr>
              <w:numPr>
                <w:ilvl w:val="0"/>
                <w:numId w:val="1"/>
              </w:numPr>
              <w:ind w:left="1134" w:hanging="425"/>
              <w:jc w:val="both"/>
              <w:rPr>
                <w:sz w:val="24"/>
              </w:rPr>
            </w:pPr>
            <w:r>
              <w:rPr>
                <w:sz w:val="24"/>
              </w:rPr>
              <w:t xml:space="preserve">Saeimas Protokola nodaļas vadītāja amata pienākumi būtiski atšķiras no Valsts pārvaldes amatu kataloga 7.amatu saimes, IV B līmeņa amatam noteiktajiem.  Saeimas Protokola nodaļas vadītājs nodrošina Saeimas Prezidija apstiprināta </w:t>
            </w:r>
            <w:r>
              <w:rPr>
                <w:sz w:val="24"/>
              </w:rPr>
              <w:lastRenderedPageBreak/>
              <w:t>Latvijas Republikas Saeimas iekšējā protokola realizēšanu Saeimā, nevis Valsts protokola, kuram ir atsevišķs regulējums, realizēšanu. Turklāt Saeimas Protokola nodaļas vadītājs, salīdzinājumā ar Valsts protokola vadītāju, nepilda diplomātisko un konsulāro dienestu atbilstoši Diplomātiskā un konsulārā dienesta likumam;</w:t>
            </w:r>
          </w:p>
          <w:p w:rsidR="000A321E" w:rsidRDefault="000A321E" w:rsidP="000A321E">
            <w:pPr>
              <w:numPr>
                <w:ilvl w:val="0"/>
                <w:numId w:val="1"/>
              </w:numPr>
              <w:ind w:left="1134" w:hanging="425"/>
              <w:jc w:val="both"/>
              <w:rPr>
                <w:sz w:val="24"/>
              </w:rPr>
            </w:pPr>
            <w:r>
              <w:rPr>
                <w:sz w:val="24"/>
              </w:rPr>
              <w:t>Saeimas Protokola nodaļas vadītāja amata prasības un amata statuss būtiski atšķiras no Valsts protokola vadītāja amata prasībām un noteiktā statusa. Proti, saskaņā Diplomātiskā un konsulārā dienesta likumu Valsts protokola vadītāja amatam ir nepieciešams diplomātiskais rangs, savukārt Saeimas protokola nodaļas vadītājam šāda prasība nav noteikta.</w:t>
            </w:r>
          </w:p>
          <w:p w:rsidR="000A321E" w:rsidRDefault="000A321E" w:rsidP="000A321E">
            <w:pPr>
              <w:jc w:val="both"/>
              <w:rPr>
                <w:sz w:val="24"/>
              </w:rPr>
            </w:pPr>
            <w:r>
              <w:rPr>
                <w:sz w:val="24"/>
              </w:rPr>
              <w:t xml:space="preserve">Ņemot vērā iepriekš minēto, Saeimas </w:t>
            </w:r>
            <w:r w:rsidR="00EA0772">
              <w:rPr>
                <w:sz w:val="24"/>
              </w:rPr>
              <w:t>Kancelejas</w:t>
            </w:r>
            <w:r>
              <w:rPr>
                <w:sz w:val="24"/>
              </w:rPr>
              <w:t xml:space="preserve"> </w:t>
            </w:r>
            <w:r w:rsidR="00EA0772">
              <w:rPr>
                <w:color w:val="000000"/>
                <w:sz w:val="24"/>
                <w:lang w:eastAsia="lv-LV"/>
              </w:rPr>
              <w:t xml:space="preserve">(tagad Saeimas Administrācija) </w:t>
            </w:r>
            <w:r w:rsidR="004B7F26">
              <w:rPr>
                <w:sz w:val="24"/>
              </w:rPr>
              <w:t>uzskata</w:t>
            </w:r>
            <w:r>
              <w:rPr>
                <w:sz w:val="24"/>
              </w:rPr>
              <w:t>, ka Saeimas Protokola nodaļas vadītājam būtu piemērojams Profesiju klasifikatora atsevišķās grupas „112 Valsts augstākās amatpersonas” profesijas kods „1112</w:t>
            </w:r>
            <w:r w:rsidR="00CF6675">
              <w:rPr>
                <w:sz w:val="24"/>
              </w:rPr>
              <w:t xml:space="preserve"> 25 Valsts protokola vadītājs”.</w:t>
            </w:r>
          </w:p>
          <w:p w:rsidR="000A321E" w:rsidRDefault="000A321E" w:rsidP="000A321E">
            <w:pPr>
              <w:jc w:val="both"/>
              <w:rPr>
                <w:sz w:val="24"/>
              </w:rPr>
            </w:pPr>
            <w:r>
              <w:rPr>
                <w:sz w:val="24"/>
              </w:rPr>
              <w:t xml:space="preserve">Pamatojoties uz to, ka Profesiju klasifikatorā </w:t>
            </w:r>
            <w:r w:rsidRPr="00BC0105">
              <w:rPr>
                <w:sz w:val="24"/>
              </w:rPr>
              <w:t>nav iekļauta profesija jeb amats,</w:t>
            </w:r>
            <w:r>
              <w:rPr>
                <w:sz w:val="24"/>
              </w:rPr>
              <w:t xml:space="preserve"> kura nosaukums un pamatuzdevumi piemērojami Saeimas protokola nodaļas vadītājam, kā arī, ņemot vērā to, ka Saeimas jeb parlamenta protokola funkcijas nodrošināšana ir arī citu valstu parlamentu administrāciju kompetencē un tai ir ilglaicīgs raksturs, Saeimas </w:t>
            </w:r>
            <w:r w:rsidR="00EA0772">
              <w:rPr>
                <w:sz w:val="24"/>
              </w:rPr>
              <w:t>Kancelejas</w:t>
            </w:r>
            <w:r>
              <w:rPr>
                <w:sz w:val="24"/>
              </w:rPr>
              <w:t xml:space="preserve"> </w:t>
            </w:r>
            <w:r w:rsidR="00EA0772">
              <w:rPr>
                <w:color w:val="000000"/>
                <w:sz w:val="24"/>
                <w:lang w:eastAsia="lv-LV"/>
              </w:rPr>
              <w:t xml:space="preserve">(tagad Saeimas Administrācija) </w:t>
            </w:r>
            <w:r>
              <w:rPr>
                <w:sz w:val="24"/>
              </w:rPr>
              <w:t xml:space="preserve">ieskatā priekšlikums papildināt Profesiju klasifikatoru </w:t>
            </w:r>
            <w:r w:rsidRPr="00EA0772">
              <w:rPr>
                <w:sz w:val="24"/>
              </w:rPr>
              <w:t>ar amatu „Diplomātiskā protokola struktūrvienības vadītājs” ir pamatots.</w:t>
            </w:r>
          </w:p>
          <w:p w:rsidR="006050FC" w:rsidRPr="003C4FBA" w:rsidRDefault="006050FC" w:rsidP="000A321E">
            <w:pPr>
              <w:jc w:val="both"/>
              <w:rPr>
                <w:sz w:val="24"/>
              </w:rPr>
            </w:pPr>
          </w:p>
          <w:p w:rsidR="000A321E" w:rsidRPr="000A321E" w:rsidRDefault="004B7F26" w:rsidP="000A321E">
            <w:pPr>
              <w:jc w:val="both"/>
              <w:rPr>
                <w:sz w:val="24"/>
              </w:rPr>
            </w:pPr>
            <w:r>
              <w:rPr>
                <w:sz w:val="24"/>
              </w:rPr>
              <w:t>6</w:t>
            </w:r>
            <w:r w:rsidR="00B76AB6" w:rsidRPr="003C4FBA">
              <w:rPr>
                <w:sz w:val="24"/>
              </w:rPr>
              <w:t xml:space="preserve">. </w:t>
            </w:r>
            <w:r w:rsidR="000A321E" w:rsidRPr="003C4FBA">
              <w:rPr>
                <w:sz w:val="24"/>
              </w:rPr>
              <w:t>Saskaņā ar Centrālās statistikas pārvaldes (CSP) sniegto informāciju darbaspēka uzskaite</w:t>
            </w:r>
            <w:r w:rsidR="000A321E" w:rsidRPr="000A321E">
              <w:rPr>
                <w:sz w:val="24"/>
              </w:rPr>
              <w:t xml:space="preserve"> pa profesijām tiek veikta izlases apsekojuma veidā, kur tiek saskaitītas profesijas (amati) vienas Profesiju klasifikatorā iekļautās atsevišķās grupas ietvaros. Publicēta ir tikai informācija par profesiju pamatgrupām, bet profesijas pa atsevišķām grupām tiek analizētas Ekonomikas ministrijā darba tirgus īstermiņa un ilgtermiņa prognozēšanai.</w:t>
            </w:r>
          </w:p>
          <w:p w:rsidR="000A321E" w:rsidRPr="000A321E" w:rsidRDefault="000A321E" w:rsidP="000A321E">
            <w:pPr>
              <w:jc w:val="both"/>
              <w:rPr>
                <w:sz w:val="24"/>
              </w:rPr>
            </w:pPr>
            <w:r w:rsidRPr="000A321E">
              <w:rPr>
                <w:sz w:val="24"/>
              </w:rPr>
              <w:t xml:space="preserve">EUROSTAT CSP sniedz informācija vienu reizi četros gados par Profesiju klasifikatora profesijām (koda (mazo grupu) 3 zīmju ietvaros) no darba samaksas struktūras apsekojuma un vienu reizi gadā par aizņemtām un brīvām </w:t>
            </w:r>
            <w:proofErr w:type="gramStart"/>
            <w:r w:rsidRPr="000A321E">
              <w:rPr>
                <w:sz w:val="24"/>
              </w:rPr>
              <w:t>darba vietām</w:t>
            </w:r>
            <w:proofErr w:type="gramEnd"/>
            <w:r w:rsidRPr="000A321E">
              <w:rPr>
                <w:sz w:val="24"/>
              </w:rPr>
              <w:t xml:space="preserve"> pa profesiju pamatgrupām (koda 1 zīmju ietvaros).</w:t>
            </w:r>
          </w:p>
          <w:p w:rsidR="000A321E" w:rsidRPr="000A321E" w:rsidRDefault="000A321E" w:rsidP="000A321E">
            <w:pPr>
              <w:jc w:val="both"/>
              <w:rPr>
                <w:sz w:val="24"/>
              </w:rPr>
            </w:pPr>
          </w:p>
          <w:p w:rsidR="00393582" w:rsidRPr="00524322" w:rsidRDefault="004B7F26" w:rsidP="00EA2C7C">
            <w:pPr>
              <w:jc w:val="both"/>
              <w:rPr>
                <w:sz w:val="24"/>
              </w:rPr>
            </w:pPr>
            <w:r>
              <w:rPr>
                <w:sz w:val="24"/>
              </w:rPr>
              <w:t>7</w:t>
            </w:r>
            <w:r w:rsidR="00B76AB6">
              <w:rPr>
                <w:sz w:val="24"/>
              </w:rPr>
              <w:t xml:space="preserve">. </w:t>
            </w:r>
            <w:r w:rsidR="00AF484F" w:rsidRPr="00524322">
              <w:rPr>
                <w:sz w:val="24"/>
              </w:rPr>
              <w:t>Profesij</w:t>
            </w:r>
            <w:r w:rsidR="007326E0" w:rsidRPr="00524322">
              <w:rPr>
                <w:sz w:val="24"/>
              </w:rPr>
              <w:t>u</w:t>
            </w:r>
            <w:r w:rsidR="00AF484F" w:rsidRPr="00524322">
              <w:rPr>
                <w:sz w:val="24"/>
              </w:rPr>
              <w:t xml:space="preserve"> standartus izstrādā, saskaņo un apstiprina saskaņā ar Ministru kabineta 2007.gada 27.februāra noteikumiem Nr.149 „Profesiju standartu izstrādes kārtība”. </w:t>
            </w:r>
            <w:r w:rsidR="00E77B9F" w:rsidRPr="00524322">
              <w:rPr>
                <w:sz w:val="24"/>
              </w:rPr>
              <w:t xml:space="preserve">Profesiju standartu izstrādes koordinatori ir Izglītības un zinātnes ministrija attiecībā uz 5. un 4.profesionālās kvalifikācijas līmeņa profesijām un Valsts izglītības satura centrs attiecībā </w:t>
            </w:r>
            <w:r w:rsidR="00E77B9F" w:rsidRPr="00524322">
              <w:rPr>
                <w:sz w:val="24"/>
              </w:rPr>
              <w:lastRenderedPageBreak/>
              <w:t>uz 3., 2. un 1.profesionālās kvalifikācijas līmeņa profesijām.</w:t>
            </w:r>
          </w:p>
          <w:p w:rsidR="00D578B7" w:rsidRPr="00524322" w:rsidRDefault="006B6518" w:rsidP="00EA2C7C">
            <w:pPr>
              <w:jc w:val="both"/>
              <w:rPr>
                <w:sz w:val="24"/>
              </w:rPr>
            </w:pPr>
            <w:r w:rsidRPr="00524322">
              <w:rPr>
                <w:sz w:val="24"/>
              </w:rPr>
              <w:t>P</w:t>
            </w:r>
            <w:r w:rsidR="003D68A6" w:rsidRPr="00524322">
              <w:rPr>
                <w:sz w:val="24"/>
              </w:rPr>
              <w:t>rofesij</w:t>
            </w:r>
            <w:r w:rsidR="00723F63" w:rsidRPr="00524322">
              <w:rPr>
                <w:sz w:val="24"/>
              </w:rPr>
              <w:t>as</w:t>
            </w:r>
            <w:r w:rsidR="003D68A6" w:rsidRPr="00524322">
              <w:rPr>
                <w:sz w:val="24"/>
              </w:rPr>
              <w:t xml:space="preserve"> standart</w:t>
            </w:r>
            <w:r w:rsidR="00723F63" w:rsidRPr="00524322">
              <w:rPr>
                <w:sz w:val="24"/>
              </w:rPr>
              <w:t>a</w:t>
            </w:r>
            <w:r w:rsidR="003D68A6" w:rsidRPr="00524322">
              <w:rPr>
                <w:sz w:val="24"/>
              </w:rPr>
              <w:t xml:space="preserve"> </w:t>
            </w:r>
            <w:r w:rsidR="00723F63" w:rsidRPr="00524322">
              <w:rPr>
                <w:sz w:val="24"/>
              </w:rPr>
              <w:t xml:space="preserve">projekta </w:t>
            </w:r>
            <w:r w:rsidR="003D68A6" w:rsidRPr="00524322">
              <w:rPr>
                <w:sz w:val="24"/>
              </w:rPr>
              <w:t xml:space="preserve">saturu </w:t>
            </w:r>
            <w:r w:rsidR="00723F63" w:rsidRPr="00524322">
              <w:rPr>
                <w:sz w:val="24"/>
              </w:rPr>
              <w:t xml:space="preserve">(nepieciešamajām kompetencēm, prasmēm un zināšanām) </w:t>
            </w:r>
            <w:r w:rsidRPr="00524322">
              <w:rPr>
                <w:sz w:val="24"/>
              </w:rPr>
              <w:t>saskaņo</w:t>
            </w:r>
            <w:r w:rsidR="00BA77B6" w:rsidRPr="00524322">
              <w:rPr>
                <w:sz w:val="24"/>
              </w:rPr>
              <w:t xml:space="preserve"> </w:t>
            </w:r>
            <w:r w:rsidR="00556427" w:rsidRPr="00524322">
              <w:rPr>
                <w:sz w:val="24"/>
              </w:rPr>
              <w:t xml:space="preserve">Profesionālās izglītības un nodarbinātības trīspusējās sadarbības </w:t>
            </w:r>
            <w:proofErr w:type="spellStart"/>
            <w:r w:rsidR="00556427" w:rsidRPr="00524322">
              <w:rPr>
                <w:sz w:val="24"/>
              </w:rPr>
              <w:t>apakšpadome</w:t>
            </w:r>
            <w:proofErr w:type="spellEnd"/>
            <w:r w:rsidR="00556427" w:rsidRPr="00524322">
              <w:rPr>
                <w:sz w:val="24"/>
              </w:rPr>
              <w:t xml:space="preserve"> (</w:t>
            </w:r>
            <w:r w:rsidR="00BA77B6" w:rsidRPr="00524322">
              <w:rPr>
                <w:sz w:val="24"/>
              </w:rPr>
              <w:t>PINTSA</w:t>
            </w:r>
            <w:r w:rsidR="00556427" w:rsidRPr="00524322">
              <w:rPr>
                <w:sz w:val="24"/>
              </w:rPr>
              <w:t>)</w:t>
            </w:r>
            <w:r w:rsidR="00BA77B6" w:rsidRPr="00524322">
              <w:rPr>
                <w:sz w:val="24"/>
              </w:rPr>
              <w:t>.</w:t>
            </w:r>
          </w:p>
          <w:p w:rsidR="00AF484F" w:rsidRDefault="008B0E7B" w:rsidP="00E07418">
            <w:pPr>
              <w:pStyle w:val="NormalWeb"/>
              <w:spacing w:before="0" w:beforeAutospacing="0" w:after="0" w:afterAutospacing="0"/>
              <w:jc w:val="both"/>
            </w:pPr>
            <w:r w:rsidRPr="00524322">
              <w:t xml:space="preserve">Pēc saskaņošanas PINTSA sēdē </w:t>
            </w:r>
            <w:r w:rsidR="00E07418" w:rsidRPr="00524322">
              <w:t xml:space="preserve">(darba devēju, darba ņēmēju pārstāvjiem, izglītības iestādēm un ar valsts institūcijām) </w:t>
            </w:r>
            <w:r w:rsidRPr="00524322">
              <w:t xml:space="preserve">Izglītības un zinātnes ministrija vai Valsts izglītības satura centrs nosūta Labklājības ministrijai priekšlikumu par Profesiju klasifikatora aktualizēšanu un pievieno PINTSA sēdes protokolu, ekspertu atzinumus un saskaņotā profesijas standarta projektu. Lai profesijas standartam būtu juridisks spēks, Labklājības ministrija </w:t>
            </w:r>
            <w:r w:rsidR="00C04CBA" w:rsidRPr="00524322">
              <w:t>izstrādā grozījumus</w:t>
            </w:r>
            <w:r w:rsidRPr="00524322">
              <w:t xml:space="preserve"> </w:t>
            </w:r>
            <w:r w:rsidR="00C04CBA" w:rsidRPr="00524322">
              <w:t>MK noteikum</w:t>
            </w:r>
            <w:r w:rsidR="001E50CC" w:rsidRPr="00524322">
              <w:t>os</w:t>
            </w:r>
            <w:r w:rsidR="00C04CBA" w:rsidRPr="00524322">
              <w:t xml:space="preserve"> </w:t>
            </w:r>
            <w:r w:rsidR="001E50CC" w:rsidRPr="00524322">
              <w:t xml:space="preserve">Nr.461 un iekļauj to </w:t>
            </w:r>
            <w:r w:rsidR="00C04CBA" w:rsidRPr="00524322">
              <w:t>2.pielikumā „Profesiju standarti”</w:t>
            </w:r>
            <w:r w:rsidR="002B7961" w:rsidRPr="00524322">
              <w:t>.</w:t>
            </w:r>
          </w:p>
          <w:p w:rsidR="00B76AB6" w:rsidRDefault="00B76AB6" w:rsidP="00E11532">
            <w:pPr>
              <w:jc w:val="both"/>
              <w:rPr>
                <w:sz w:val="24"/>
              </w:rPr>
            </w:pPr>
          </w:p>
          <w:p w:rsidR="00E11532" w:rsidRPr="00E11532" w:rsidRDefault="004B7F26" w:rsidP="00E11532">
            <w:pPr>
              <w:jc w:val="both"/>
              <w:rPr>
                <w:sz w:val="24"/>
              </w:rPr>
            </w:pPr>
            <w:r>
              <w:rPr>
                <w:sz w:val="24"/>
              </w:rPr>
              <w:t>8</w:t>
            </w:r>
            <w:r w:rsidR="00B76AB6">
              <w:rPr>
                <w:sz w:val="24"/>
              </w:rPr>
              <w:t xml:space="preserve">. </w:t>
            </w:r>
            <w:r w:rsidR="009F3755">
              <w:rPr>
                <w:sz w:val="24"/>
              </w:rPr>
              <w:t>M</w:t>
            </w:r>
            <w:r w:rsidR="00B76AB6">
              <w:rPr>
                <w:sz w:val="24"/>
              </w:rPr>
              <w:t>inistru kabineta noteikumu p</w:t>
            </w:r>
            <w:r w:rsidR="00E11532" w:rsidRPr="00E11532">
              <w:rPr>
                <w:sz w:val="24"/>
              </w:rPr>
              <w:t>rojekts nav pretrunā ar 15.05.2015. likumu „Grozījumi Profesionālās izglītības likumā”, jo šī likuma pārejas noteikumu 22.punkts paredz, ka Ministru kabineta 2007.gada 27.februāra noteikumi Nr.149 „Profesiju standartu izstrādes kārtība” ir spēkā līdz 2015.gada 31.decembrim. Pēc šīs spēkā esošās kārtības Labklājības ministrijai ir jāiekļauj profesiju standarti Profesiju klasifikatorā.</w:t>
            </w:r>
          </w:p>
          <w:p w:rsidR="00E11532" w:rsidRPr="00E11532" w:rsidRDefault="00E11532" w:rsidP="00E11532">
            <w:pPr>
              <w:jc w:val="both"/>
              <w:rPr>
                <w:sz w:val="24"/>
              </w:rPr>
            </w:pPr>
            <w:r w:rsidRPr="00E11532">
              <w:rPr>
                <w:sz w:val="24"/>
              </w:rPr>
              <w:t>Labklājības ministrija plāno šo projektu virzīt uz Ministru kabinetu kā steidzamu, lai projekts Ministru kabinetā tiktu apstiprināts līdz 2015.gada 31decembrim.</w:t>
            </w:r>
          </w:p>
          <w:p w:rsidR="00E11532" w:rsidRPr="00E11532" w:rsidRDefault="00E11532" w:rsidP="00E11532">
            <w:pPr>
              <w:jc w:val="both"/>
              <w:rPr>
                <w:sz w:val="24"/>
              </w:rPr>
            </w:pPr>
            <w:r w:rsidRPr="00E11532">
              <w:rPr>
                <w:sz w:val="24"/>
              </w:rPr>
              <w:t>Profesiju standarti ir nepieciešami izglītības iestādēm, lai uz to pamata izstrādātu profesionālās izglītības programmas un veiktu savu profesionālo darbību.</w:t>
            </w:r>
          </w:p>
          <w:p w:rsidR="00B76AB6" w:rsidRDefault="00B76AB6" w:rsidP="00E11532">
            <w:pPr>
              <w:pStyle w:val="NormalWeb"/>
              <w:spacing w:before="0" w:beforeAutospacing="0" w:after="0" w:afterAutospacing="0"/>
              <w:jc w:val="both"/>
            </w:pPr>
          </w:p>
          <w:p w:rsidR="00E11532" w:rsidRPr="00E11532" w:rsidRDefault="004B7F26" w:rsidP="00E11532">
            <w:pPr>
              <w:pStyle w:val="NormalWeb"/>
              <w:spacing w:before="0" w:beforeAutospacing="0" w:after="0" w:afterAutospacing="0"/>
              <w:jc w:val="both"/>
            </w:pPr>
            <w:r>
              <w:t>9</w:t>
            </w:r>
            <w:r w:rsidR="00B76AB6">
              <w:t xml:space="preserve">. </w:t>
            </w:r>
            <w:r w:rsidR="00A24F0C" w:rsidRPr="00406112">
              <w:t>Saskaņā ar 04.06.2015. Statistikas likumu 2016.gadā Labklājības ministrija izstrādās jaunus Ministru kabineta noteikumus, bet šajā noteikumu projektā tiek izkļaut</w:t>
            </w:r>
            <w:r w:rsidR="00A24F0C">
              <w:t>s</w:t>
            </w:r>
            <w:r w:rsidR="00A24F0C" w:rsidRPr="00406112">
              <w:t xml:space="preserve"> </w:t>
            </w:r>
            <w:r w:rsidR="00A24F0C">
              <w:t xml:space="preserve">noteikumu </w:t>
            </w:r>
            <w:r w:rsidR="00A24F0C" w:rsidRPr="00406112">
              <w:t xml:space="preserve">izdošanas pamats </w:t>
            </w:r>
            <w:r w:rsidR="00A24F0C">
              <w:t xml:space="preserve">- </w:t>
            </w:r>
            <w:r w:rsidR="00A24F0C" w:rsidRPr="00406112">
              <w:t>likums „Valsts statistikas likuma” 7.</w:t>
            </w:r>
            <w:r w:rsidR="00A24F0C" w:rsidRPr="00406112">
              <w:rPr>
                <w:vertAlign w:val="superscript"/>
              </w:rPr>
              <w:t>1</w:t>
            </w:r>
            <w:r w:rsidR="00A24F0C" w:rsidRPr="00406112">
              <w:t xml:space="preserve"> pantu</w:t>
            </w:r>
            <w:r w:rsidR="00A24F0C">
              <w:t>”.</w:t>
            </w:r>
          </w:p>
          <w:p w:rsidR="00310D9D" w:rsidRDefault="00310D9D" w:rsidP="00E07418">
            <w:pPr>
              <w:pStyle w:val="NormalWeb"/>
              <w:spacing w:before="0" w:beforeAutospacing="0" w:after="0" w:afterAutospacing="0"/>
              <w:jc w:val="both"/>
            </w:pPr>
          </w:p>
          <w:p w:rsidR="00B76AB6" w:rsidRPr="00B76AB6" w:rsidRDefault="00B76AB6" w:rsidP="00E07418">
            <w:pPr>
              <w:pStyle w:val="NormalWeb"/>
              <w:spacing w:before="0" w:beforeAutospacing="0" w:after="0" w:afterAutospacing="0"/>
              <w:jc w:val="both"/>
              <w:rPr>
                <w:b/>
                <w:u w:val="single"/>
              </w:rPr>
            </w:pPr>
            <w:r w:rsidRPr="00B76AB6">
              <w:rPr>
                <w:b/>
                <w:u w:val="single"/>
              </w:rPr>
              <w:t>Priekšlikumi par profesiju standartiem:</w:t>
            </w:r>
          </w:p>
          <w:p w:rsidR="00E77B9F" w:rsidRPr="00524322" w:rsidRDefault="0026674C" w:rsidP="00EA2C7C">
            <w:pPr>
              <w:jc w:val="both"/>
              <w:rPr>
                <w:sz w:val="24"/>
              </w:rPr>
            </w:pPr>
            <w:r w:rsidRPr="00524322">
              <w:rPr>
                <w:b/>
                <w:sz w:val="24"/>
              </w:rPr>
              <w:t>Izglītības un zinātnes ministrija</w:t>
            </w:r>
            <w:r w:rsidRPr="00524322">
              <w:rPr>
                <w:sz w:val="24"/>
              </w:rPr>
              <w:t xml:space="preserve"> iesniedza Labklājības ministrijai priekšlikumu par Profesiju klasifikatora aktualizēšanu, pievienojot </w:t>
            </w:r>
            <w:r w:rsidR="0013521B">
              <w:rPr>
                <w:sz w:val="24"/>
              </w:rPr>
              <w:t>sešus</w:t>
            </w:r>
            <w:r w:rsidRPr="00524322">
              <w:rPr>
                <w:sz w:val="24"/>
              </w:rPr>
              <w:t xml:space="preserve"> profesiju standartu</w:t>
            </w:r>
            <w:r w:rsidR="00723F63" w:rsidRPr="00524322">
              <w:rPr>
                <w:sz w:val="24"/>
              </w:rPr>
              <w:t xml:space="preserve"> projektus</w:t>
            </w:r>
            <w:r w:rsidRPr="00524322">
              <w:rPr>
                <w:sz w:val="24"/>
              </w:rPr>
              <w:t>:</w:t>
            </w:r>
          </w:p>
          <w:p w:rsidR="005B4D23" w:rsidRPr="00524322" w:rsidRDefault="005B4D23" w:rsidP="005B4D23">
            <w:pPr>
              <w:ind w:firstLine="232"/>
              <w:jc w:val="both"/>
              <w:rPr>
                <w:sz w:val="24"/>
              </w:rPr>
            </w:pPr>
            <w:r w:rsidRPr="00524322">
              <w:rPr>
                <w:sz w:val="24"/>
              </w:rPr>
              <w:t>1</w:t>
            </w:r>
            <w:r w:rsidR="007647E4" w:rsidRPr="00524322">
              <w:rPr>
                <w:sz w:val="24"/>
              </w:rPr>
              <w:t>) </w:t>
            </w:r>
            <w:r w:rsidRPr="00524322">
              <w:rPr>
                <w:sz w:val="24"/>
              </w:rPr>
              <w:t>profesijas „</w:t>
            </w:r>
            <w:r w:rsidR="00A15AD4">
              <w:rPr>
                <w:b/>
                <w:sz w:val="24"/>
              </w:rPr>
              <w:t>Valsts policijas vecākais virsnieks</w:t>
            </w:r>
            <w:r w:rsidRPr="00524322">
              <w:rPr>
                <w:sz w:val="24"/>
              </w:rPr>
              <w:t xml:space="preserve">” standarta projekts (pieteicējs ir </w:t>
            </w:r>
            <w:r w:rsidR="00A15AD4">
              <w:rPr>
                <w:sz w:val="24"/>
              </w:rPr>
              <w:t>Iekšlietu ministrijas Valsts policija</w:t>
            </w:r>
            <w:r w:rsidRPr="00524322">
              <w:rPr>
                <w:sz w:val="24"/>
              </w:rPr>
              <w:t>), kas saskaņots PINTSA 201</w:t>
            </w:r>
            <w:r w:rsidR="00A15AD4">
              <w:rPr>
                <w:sz w:val="24"/>
              </w:rPr>
              <w:t>5</w:t>
            </w:r>
            <w:r w:rsidRPr="00524322">
              <w:rPr>
                <w:sz w:val="24"/>
              </w:rPr>
              <w:t xml:space="preserve">.gada </w:t>
            </w:r>
            <w:r w:rsidR="00A15AD4">
              <w:rPr>
                <w:sz w:val="24"/>
              </w:rPr>
              <w:t>20</w:t>
            </w:r>
            <w:r w:rsidR="00307579">
              <w:rPr>
                <w:sz w:val="24"/>
              </w:rPr>
              <w:t>.</w:t>
            </w:r>
            <w:r w:rsidR="00A15AD4">
              <w:rPr>
                <w:sz w:val="24"/>
              </w:rPr>
              <w:t>maija</w:t>
            </w:r>
            <w:r w:rsidRPr="00524322">
              <w:rPr>
                <w:sz w:val="24"/>
              </w:rPr>
              <w:t xml:space="preserve"> sēdē (protokols Nr.</w:t>
            </w:r>
            <w:r w:rsidR="00A15AD4">
              <w:rPr>
                <w:sz w:val="24"/>
              </w:rPr>
              <w:t>3</w:t>
            </w:r>
            <w:r w:rsidRPr="00524322">
              <w:rPr>
                <w:sz w:val="24"/>
              </w:rPr>
              <w:t xml:space="preserve">), ņemot vērā pozitīvos ekspertu atzinumus no </w:t>
            </w:r>
            <w:r w:rsidR="00A15AD4">
              <w:rPr>
                <w:sz w:val="24"/>
              </w:rPr>
              <w:t>Iekšlietu</w:t>
            </w:r>
            <w:r w:rsidR="00604353" w:rsidRPr="00524322">
              <w:rPr>
                <w:sz w:val="24"/>
              </w:rPr>
              <w:t xml:space="preserve"> ministrijas, </w:t>
            </w:r>
            <w:r w:rsidR="00A15AD4">
              <w:rPr>
                <w:sz w:val="24"/>
              </w:rPr>
              <w:t>Drošības policijas, Rīgas Pašvaldības policijas, Rīgas brīvostas pārvaldes ostas policijas, Latvijas Iekšlietu darbinieku arodbiedrības un Latvijas Apvienoto policistu arodbiedrības</w:t>
            </w:r>
            <w:r w:rsidRPr="00524322">
              <w:rPr>
                <w:sz w:val="24"/>
              </w:rPr>
              <w:t>;</w:t>
            </w:r>
          </w:p>
          <w:p w:rsidR="001E50CC" w:rsidRPr="00524322" w:rsidRDefault="007647E4" w:rsidP="005B4D23">
            <w:pPr>
              <w:ind w:firstLine="232"/>
              <w:jc w:val="both"/>
              <w:rPr>
                <w:sz w:val="24"/>
              </w:rPr>
            </w:pPr>
            <w:r w:rsidRPr="00524322">
              <w:rPr>
                <w:sz w:val="24"/>
              </w:rPr>
              <w:t>2) </w:t>
            </w:r>
            <w:r w:rsidR="00811DC2" w:rsidRPr="00524322">
              <w:rPr>
                <w:sz w:val="24"/>
              </w:rPr>
              <w:t>profesijas „</w:t>
            </w:r>
            <w:r w:rsidR="00A15AD4">
              <w:rPr>
                <w:b/>
                <w:sz w:val="24"/>
              </w:rPr>
              <w:t>Valsts policijas jaunākais virsnieks</w:t>
            </w:r>
            <w:r w:rsidR="00811DC2" w:rsidRPr="00524322">
              <w:rPr>
                <w:sz w:val="24"/>
              </w:rPr>
              <w:t xml:space="preserve">” </w:t>
            </w:r>
            <w:r w:rsidR="00811DC2" w:rsidRPr="00524322">
              <w:rPr>
                <w:sz w:val="24"/>
              </w:rPr>
              <w:lastRenderedPageBreak/>
              <w:t>standarta projekts (</w:t>
            </w:r>
            <w:r w:rsidR="00C148E7" w:rsidRPr="00524322">
              <w:rPr>
                <w:sz w:val="24"/>
              </w:rPr>
              <w:t xml:space="preserve">pieteicējs ir </w:t>
            </w:r>
            <w:r w:rsidR="00A15AD4">
              <w:rPr>
                <w:sz w:val="24"/>
              </w:rPr>
              <w:t>Iekšlietu ministrijas Valsts policija</w:t>
            </w:r>
            <w:r w:rsidR="00C148E7" w:rsidRPr="00524322">
              <w:rPr>
                <w:sz w:val="24"/>
              </w:rPr>
              <w:t>), kas saskaņots PINTSA 201</w:t>
            </w:r>
            <w:r w:rsidR="00A15AD4">
              <w:rPr>
                <w:sz w:val="24"/>
              </w:rPr>
              <w:t>5</w:t>
            </w:r>
            <w:r w:rsidR="00C148E7" w:rsidRPr="00524322">
              <w:rPr>
                <w:sz w:val="24"/>
              </w:rPr>
              <w:t xml:space="preserve">.gada </w:t>
            </w:r>
            <w:r w:rsidR="00A15AD4">
              <w:rPr>
                <w:sz w:val="24"/>
              </w:rPr>
              <w:t>20.maija</w:t>
            </w:r>
            <w:r w:rsidR="00C148E7" w:rsidRPr="00524322">
              <w:rPr>
                <w:sz w:val="24"/>
              </w:rPr>
              <w:t xml:space="preserve"> sēdē (protokols Nr.</w:t>
            </w:r>
            <w:r w:rsidR="00A15AD4">
              <w:rPr>
                <w:sz w:val="24"/>
              </w:rPr>
              <w:t>3</w:t>
            </w:r>
            <w:r w:rsidR="00C148E7" w:rsidRPr="00524322">
              <w:rPr>
                <w:sz w:val="24"/>
              </w:rPr>
              <w:t xml:space="preserve">), ņemot vērā pozitīvos ekspertu atzinumus no </w:t>
            </w:r>
            <w:r w:rsidR="00A15AD4">
              <w:rPr>
                <w:sz w:val="24"/>
              </w:rPr>
              <w:t>Iekšlietu</w:t>
            </w:r>
            <w:r w:rsidR="00A15AD4" w:rsidRPr="00524322">
              <w:rPr>
                <w:sz w:val="24"/>
              </w:rPr>
              <w:t xml:space="preserve"> ministrijas, </w:t>
            </w:r>
            <w:r w:rsidR="00A15AD4">
              <w:rPr>
                <w:sz w:val="24"/>
              </w:rPr>
              <w:t>Drošības policijas, Rīgas Pašvaldības policijas, Rīgas brīvostas pārvaldes ostas policijas, Latvijas Iekšlietu darbinieku arodbiedrības un Latvijas Apvienoto policistu arodbiedrības</w:t>
            </w:r>
            <w:r w:rsidR="00307579">
              <w:rPr>
                <w:sz w:val="24"/>
              </w:rPr>
              <w:t>;</w:t>
            </w:r>
          </w:p>
          <w:p w:rsidR="00010F12" w:rsidRDefault="001E50CC" w:rsidP="00844AB7">
            <w:pPr>
              <w:ind w:firstLine="232"/>
              <w:jc w:val="both"/>
              <w:rPr>
                <w:sz w:val="24"/>
              </w:rPr>
            </w:pPr>
            <w:r w:rsidRPr="00524322">
              <w:rPr>
                <w:sz w:val="24"/>
              </w:rPr>
              <w:t>3</w:t>
            </w:r>
            <w:r w:rsidR="007647E4" w:rsidRPr="00524322">
              <w:rPr>
                <w:sz w:val="24"/>
              </w:rPr>
              <w:t>) </w:t>
            </w:r>
            <w:r w:rsidR="00327E50" w:rsidRPr="00524322">
              <w:rPr>
                <w:sz w:val="24"/>
              </w:rPr>
              <w:t xml:space="preserve">profesijas </w:t>
            </w:r>
            <w:r w:rsidR="0026674C" w:rsidRPr="00524322">
              <w:rPr>
                <w:sz w:val="24"/>
              </w:rPr>
              <w:t>„</w:t>
            </w:r>
            <w:proofErr w:type="spellStart"/>
            <w:r w:rsidR="00451FC8">
              <w:rPr>
                <w:b/>
                <w:sz w:val="24"/>
              </w:rPr>
              <w:t>Autoapkopes</w:t>
            </w:r>
            <w:proofErr w:type="spellEnd"/>
            <w:r w:rsidR="00451FC8">
              <w:rPr>
                <w:b/>
                <w:sz w:val="24"/>
              </w:rPr>
              <w:t xml:space="preserve"> speciālists</w:t>
            </w:r>
            <w:r w:rsidR="0026674C" w:rsidRPr="00524322">
              <w:rPr>
                <w:sz w:val="24"/>
              </w:rPr>
              <w:t xml:space="preserve">” </w:t>
            </w:r>
            <w:r w:rsidR="00912107" w:rsidRPr="00524322">
              <w:rPr>
                <w:sz w:val="24"/>
              </w:rPr>
              <w:t xml:space="preserve">standarta </w:t>
            </w:r>
            <w:r w:rsidR="00270AF8" w:rsidRPr="00524322">
              <w:rPr>
                <w:sz w:val="24"/>
              </w:rPr>
              <w:t>projekt</w:t>
            </w:r>
            <w:r w:rsidR="00327E50" w:rsidRPr="00524322">
              <w:rPr>
                <w:sz w:val="24"/>
              </w:rPr>
              <w:t>s</w:t>
            </w:r>
            <w:r w:rsidR="00270AF8" w:rsidRPr="00524322">
              <w:rPr>
                <w:sz w:val="24"/>
              </w:rPr>
              <w:t xml:space="preserve"> </w:t>
            </w:r>
            <w:r w:rsidR="00327E50" w:rsidRPr="00524322">
              <w:rPr>
                <w:sz w:val="24"/>
              </w:rPr>
              <w:t>(</w:t>
            </w:r>
            <w:r w:rsidR="001020EA" w:rsidRPr="00524322">
              <w:rPr>
                <w:sz w:val="24"/>
              </w:rPr>
              <w:t>pieteicējs</w:t>
            </w:r>
            <w:r w:rsidR="00270AF8" w:rsidRPr="00524322">
              <w:rPr>
                <w:sz w:val="24"/>
              </w:rPr>
              <w:t xml:space="preserve"> ir</w:t>
            </w:r>
            <w:r w:rsidR="00912107" w:rsidRPr="00524322">
              <w:rPr>
                <w:sz w:val="24"/>
              </w:rPr>
              <w:t xml:space="preserve"> </w:t>
            </w:r>
            <w:r w:rsidR="00451FC8" w:rsidRPr="00451FC8">
              <w:rPr>
                <w:bCs/>
                <w:sz w:val="24"/>
              </w:rPr>
              <w:t>Profesionālās izglītības kompetences centrs «Rīgas Tehniskā koledža» (RTK)</w:t>
            </w:r>
            <w:r w:rsidR="00912107" w:rsidRPr="00451FC8">
              <w:rPr>
                <w:sz w:val="24"/>
              </w:rPr>
              <w:t>),</w:t>
            </w:r>
            <w:r w:rsidR="00912107" w:rsidRPr="00524322">
              <w:rPr>
                <w:sz w:val="24"/>
              </w:rPr>
              <w:t xml:space="preserve"> </w:t>
            </w:r>
            <w:r w:rsidR="0026674C" w:rsidRPr="00524322">
              <w:rPr>
                <w:sz w:val="24"/>
              </w:rPr>
              <w:t xml:space="preserve">kas saskaņots PINTSA </w:t>
            </w:r>
            <w:r w:rsidR="0096520F" w:rsidRPr="00524322">
              <w:rPr>
                <w:sz w:val="24"/>
              </w:rPr>
              <w:t>201</w:t>
            </w:r>
            <w:r w:rsidR="00451FC8">
              <w:rPr>
                <w:sz w:val="24"/>
              </w:rPr>
              <w:t>5</w:t>
            </w:r>
            <w:r w:rsidR="0096520F" w:rsidRPr="00524322">
              <w:rPr>
                <w:sz w:val="24"/>
              </w:rPr>
              <w:t xml:space="preserve">.gada </w:t>
            </w:r>
            <w:r w:rsidR="00451FC8">
              <w:rPr>
                <w:sz w:val="24"/>
              </w:rPr>
              <w:t>20.maija</w:t>
            </w:r>
            <w:r w:rsidR="0096520F" w:rsidRPr="00524322">
              <w:rPr>
                <w:sz w:val="24"/>
              </w:rPr>
              <w:t xml:space="preserve"> sēdē (protokols Nr.</w:t>
            </w:r>
            <w:r w:rsidR="00451FC8">
              <w:rPr>
                <w:sz w:val="24"/>
              </w:rPr>
              <w:t>3</w:t>
            </w:r>
            <w:r w:rsidR="0096520F" w:rsidRPr="00524322">
              <w:rPr>
                <w:sz w:val="24"/>
              </w:rPr>
              <w:t xml:space="preserve">), ņemot vērā pozitīvos ekspertu atzinumus no </w:t>
            </w:r>
            <w:r w:rsidR="00307579">
              <w:rPr>
                <w:sz w:val="24"/>
              </w:rPr>
              <w:t>Ekonomikas</w:t>
            </w:r>
            <w:r w:rsidR="00307579" w:rsidRPr="00524322">
              <w:rPr>
                <w:sz w:val="24"/>
              </w:rPr>
              <w:t xml:space="preserve"> ministrijas,</w:t>
            </w:r>
            <w:r w:rsidR="00451FC8">
              <w:rPr>
                <w:sz w:val="24"/>
              </w:rPr>
              <w:t xml:space="preserve"> Metālapstrādes, mašīnbūves</w:t>
            </w:r>
            <w:r w:rsidR="00AC5B5C">
              <w:rPr>
                <w:sz w:val="24"/>
              </w:rPr>
              <w:t xml:space="preserve"> un</w:t>
            </w:r>
            <w:r w:rsidR="00451FC8">
              <w:rPr>
                <w:sz w:val="24"/>
              </w:rPr>
              <w:t xml:space="preserve"> mašīnzinību nozar</w:t>
            </w:r>
            <w:r w:rsidR="00AC5B5C">
              <w:rPr>
                <w:sz w:val="24"/>
              </w:rPr>
              <w:t>es</w:t>
            </w:r>
            <w:r w:rsidR="00451FC8">
              <w:rPr>
                <w:sz w:val="24"/>
              </w:rPr>
              <w:t xml:space="preserve"> ekspertu padomes, Mašīnbūves un metālapstrādes rūpniecības </w:t>
            </w:r>
            <w:r w:rsidR="00A3199A">
              <w:rPr>
                <w:sz w:val="24"/>
              </w:rPr>
              <w:t>asociācijas un Auto asociācijas;</w:t>
            </w:r>
          </w:p>
          <w:p w:rsidR="00A3199A" w:rsidRDefault="00A3199A" w:rsidP="00844AB7">
            <w:pPr>
              <w:ind w:firstLine="232"/>
              <w:jc w:val="both"/>
              <w:rPr>
                <w:sz w:val="24"/>
              </w:rPr>
            </w:pPr>
            <w:r>
              <w:rPr>
                <w:sz w:val="24"/>
              </w:rPr>
              <w:t>4) profesijas „</w:t>
            </w:r>
            <w:r w:rsidRPr="00A3199A">
              <w:rPr>
                <w:b/>
                <w:sz w:val="24"/>
              </w:rPr>
              <w:t>Rasētājs dizainers</w:t>
            </w:r>
            <w:r>
              <w:rPr>
                <w:sz w:val="24"/>
              </w:rPr>
              <w:t>” standarta projekts (pieteicējs</w:t>
            </w:r>
            <w:r w:rsidR="00594EE9">
              <w:rPr>
                <w:sz w:val="24"/>
              </w:rPr>
              <w:t xml:space="preserve"> </w:t>
            </w:r>
            <w:r w:rsidR="00DA24E9">
              <w:rPr>
                <w:sz w:val="24"/>
              </w:rPr>
              <w:t xml:space="preserve">ir </w:t>
            </w:r>
            <w:r w:rsidR="00EC5F28">
              <w:rPr>
                <w:sz w:val="24"/>
              </w:rPr>
              <w:t xml:space="preserve">Rīgas Tehniskā universitāte), kas saskaņots </w:t>
            </w:r>
            <w:r w:rsidR="00EC5F28" w:rsidRPr="00524322">
              <w:rPr>
                <w:sz w:val="24"/>
              </w:rPr>
              <w:t>PINTSA 201</w:t>
            </w:r>
            <w:r w:rsidR="00EC5F28">
              <w:rPr>
                <w:sz w:val="24"/>
              </w:rPr>
              <w:t>5</w:t>
            </w:r>
            <w:r w:rsidR="00EC5F28" w:rsidRPr="00524322">
              <w:rPr>
                <w:sz w:val="24"/>
              </w:rPr>
              <w:t xml:space="preserve">.gada </w:t>
            </w:r>
            <w:r w:rsidR="00EC5F28">
              <w:rPr>
                <w:sz w:val="24"/>
              </w:rPr>
              <w:t>26.augusta</w:t>
            </w:r>
            <w:r w:rsidR="00EC5F28" w:rsidRPr="00524322">
              <w:rPr>
                <w:sz w:val="24"/>
              </w:rPr>
              <w:t xml:space="preserve"> sēdē (protokols Nr.</w:t>
            </w:r>
            <w:r w:rsidR="00EC5F28">
              <w:rPr>
                <w:sz w:val="24"/>
              </w:rPr>
              <w:t>5</w:t>
            </w:r>
            <w:r w:rsidR="00EC5F28" w:rsidRPr="00524322">
              <w:rPr>
                <w:sz w:val="24"/>
              </w:rPr>
              <w:t>), ņemot vērā pozitīvos ekspertu atzinumus no</w:t>
            </w:r>
            <w:r w:rsidR="00EC5F28">
              <w:rPr>
                <w:sz w:val="24"/>
              </w:rPr>
              <w:t xml:space="preserve"> </w:t>
            </w:r>
            <w:r w:rsidR="00170A9A">
              <w:rPr>
                <w:sz w:val="24"/>
              </w:rPr>
              <w:t xml:space="preserve">Labklājības ministrijas, </w:t>
            </w:r>
            <w:r w:rsidR="00C816F0" w:rsidRPr="00C816F0">
              <w:rPr>
                <w:sz w:val="24"/>
              </w:rPr>
              <w:t>Mašīnbūves un metālapstrādes rūpniecības uzņēmēju asociācija</w:t>
            </w:r>
            <w:r w:rsidR="00C816F0">
              <w:rPr>
                <w:sz w:val="24"/>
              </w:rPr>
              <w:t xml:space="preserve">s, </w:t>
            </w:r>
            <w:r w:rsidR="00C816F0" w:rsidRPr="00C816F0">
              <w:rPr>
                <w:sz w:val="24"/>
              </w:rPr>
              <w:t xml:space="preserve">Metālapstrādes, mašīnbūves un mašīnzinību </w:t>
            </w:r>
            <w:r w:rsidR="00C816F0">
              <w:rPr>
                <w:sz w:val="24"/>
              </w:rPr>
              <w:t>nozaru ekspertu padomes.</w:t>
            </w:r>
          </w:p>
          <w:p w:rsidR="00A3199A" w:rsidRDefault="00A3199A" w:rsidP="00844AB7">
            <w:pPr>
              <w:ind w:firstLine="232"/>
              <w:jc w:val="both"/>
              <w:rPr>
                <w:sz w:val="24"/>
              </w:rPr>
            </w:pPr>
            <w:r>
              <w:rPr>
                <w:sz w:val="24"/>
              </w:rPr>
              <w:t>5) profesijas „</w:t>
            </w:r>
            <w:r w:rsidRPr="00A3199A">
              <w:rPr>
                <w:b/>
                <w:sz w:val="24"/>
              </w:rPr>
              <w:t>Sociālais rehabilitētājs</w:t>
            </w:r>
            <w:r>
              <w:rPr>
                <w:sz w:val="24"/>
              </w:rPr>
              <w:t xml:space="preserve">” standarta projekts (pieteicējs </w:t>
            </w:r>
            <w:r w:rsidR="00DA24E9">
              <w:rPr>
                <w:sz w:val="24"/>
              </w:rPr>
              <w:t xml:space="preserve">ir </w:t>
            </w:r>
            <w:r w:rsidR="00EC5F28" w:rsidRPr="00EC5F28">
              <w:rPr>
                <w:sz w:val="24"/>
              </w:rPr>
              <w:t>L</w:t>
            </w:r>
            <w:r w:rsidR="007E7018">
              <w:rPr>
                <w:sz w:val="24"/>
              </w:rPr>
              <w:t>atvijas Universitātes a</w:t>
            </w:r>
            <w:r w:rsidR="00EC5F28" w:rsidRPr="00EC5F28">
              <w:rPr>
                <w:sz w:val="24"/>
              </w:rPr>
              <w:t>ģentūra</w:t>
            </w:r>
            <w:r w:rsidR="007E7018">
              <w:rPr>
                <w:sz w:val="24"/>
              </w:rPr>
              <w:t xml:space="preserve"> „</w:t>
            </w:r>
            <w:r w:rsidR="00EC5F28" w:rsidRPr="00EC5F28">
              <w:rPr>
                <w:sz w:val="24"/>
              </w:rPr>
              <w:t>Latvijas Universitātes P.Stradiņa medicīnas koledža</w:t>
            </w:r>
            <w:r w:rsidR="007E7018">
              <w:rPr>
                <w:sz w:val="24"/>
              </w:rPr>
              <w:t>”</w:t>
            </w:r>
            <w:r w:rsidR="00EC5F28">
              <w:rPr>
                <w:sz w:val="24"/>
              </w:rPr>
              <w:t xml:space="preserve">), kas saskaņots </w:t>
            </w:r>
            <w:r w:rsidR="00EC5F28" w:rsidRPr="00524322">
              <w:rPr>
                <w:sz w:val="24"/>
              </w:rPr>
              <w:t>PINTSA 201</w:t>
            </w:r>
            <w:r w:rsidR="00EC5F28">
              <w:rPr>
                <w:sz w:val="24"/>
              </w:rPr>
              <w:t>5</w:t>
            </w:r>
            <w:r w:rsidR="00EC5F28" w:rsidRPr="00524322">
              <w:rPr>
                <w:sz w:val="24"/>
              </w:rPr>
              <w:t xml:space="preserve">.gada </w:t>
            </w:r>
            <w:r w:rsidR="00EC5F28">
              <w:rPr>
                <w:sz w:val="24"/>
              </w:rPr>
              <w:t>26.augusta</w:t>
            </w:r>
            <w:r w:rsidR="00EC5F28" w:rsidRPr="00524322">
              <w:rPr>
                <w:sz w:val="24"/>
              </w:rPr>
              <w:t xml:space="preserve"> sēdē (protokols Nr.</w:t>
            </w:r>
            <w:r w:rsidR="00EC5F28">
              <w:rPr>
                <w:sz w:val="24"/>
              </w:rPr>
              <w:t>5</w:t>
            </w:r>
            <w:r w:rsidR="00EC5F28" w:rsidRPr="00524322">
              <w:rPr>
                <w:sz w:val="24"/>
              </w:rPr>
              <w:t>), ņemot vērā pozitīvos ekspertu atzinumus no</w:t>
            </w:r>
            <w:r w:rsidR="00EC5F28">
              <w:rPr>
                <w:sz w:val="24"/>
              </w:rPr>
              <w:t xml:space="preserve"> Labklājības ministrijas</w:t>
            </w:r>
            <w:r w:rsidR="00C816F0">
              <w:rPr>
                <w:sz w:val="24"/>
              </w:rPr>
              <w:t xml:space="preserve">, </w:t>
            </w:r>
            <w:r w:rsidR="00C816F0" w:rsidRPr="00C816F0">
              <w:rPr>
                <w:sz w:val="24"/>
              </w:rPr>
              <w:t>Latvijas veselības un sociālas aprūpes darbinieku arodbiedrība</w:t>
            </w:r>
            <w:r w:rsidR="00C816F0">
              <w:rPr>
                <w:sz w:val="24"/>
              </w:rPr>
              <w:t>s.</w:t>
            </w:r>
          </w:p>
          <w:p w:rsidR="0013521B" w:rsidRPr="0013521B" w:rsidRDefault="0013521B" w:rsidP="0013521B">
            <w:pPr>
              <w:ind w:firstLine="232"/>
              <w:jc w:val="both"/>
              <w:rPr>
                <w:sz w:val="24"/>
              </w:rPr>
            </w:pPr>
            <w:r>
              <w:rPr>
                <w:sz w:val="24"/>
              </w:rPr>
              <w:t>6) profesijas „</w:t>
            </w:r>
            <w:r w:rsidRPr="0013521B">
              <w:rPr>
                <w:b/>
                <w:sz w:val="24"/>
              </w:rPr>
              <w:t>Diriģents</w:t>
            </w:r>
            <w:r>
              <w:rPr>
                <w:sz w:val="24"/>
              </w:rPr>
              <w:t xml:space="preserve">” standarta projekts (pieteicējs </w:t>
            </w:r>
            <w:r w:rsidR="00DA24E9">
              <w:rPr>
                <w:sz w:val="24"/>
              </w:rPr>
              <w:t xml:space="preserve">ir </w:t>
            </w:r>
            <w:r w:rsidR="004A5178">
              <w:rPr>
                <w:sz w:val="24"/>
              </w:rPr>
              <w:t>Jāzepa Vītola Latvijas Mūzikas akadēmija</w:t>
            </w:r>
            <w:r>
              <w:rPr>
                <w:sz w:val="24"/>
              </w:rPr>
              <w:t xml:space="preserve">), kas saskaņots </w:t>
            </w:r>
            <w:r w:rsidRPr="00524322">
              <w:rPr>
                <w:sz w:val="24"/>
              </w:rPr>
              <w:t>PINTSA 201</w:t>
            </w:r>
            <w:r>
              <w:rPr>
                <w:sz w:val="24"/>
              </w:rPr>
              <w:t>5</w:t>
            </w:r>
            <w:r w:rsidRPr="00524322">
              <w:rPr>
                <w:sz w:val="24"/>
              </w:rPr>
              <w:t xml:space="preserve">.gada </w:t>
            </w:r>
            <w:r>
              <w:rPr>
                <w:sz w:val="24"/>
              </w:rPr>
              <w:t>2</w:t>
            </w:r>
            <w:r w:rsidR="00E57881">
              <w:rPr>
                <w:sz w:val="24"/>
              </w:rPr>
              <w:t>3</w:t>
            </w:r>
            <w:r>
              <w:rPr>
                <w:sz w:val="24"/>
              </w:rPr>
              <w:t>.</w:t>
            </w:r>
            <w:r w:rsidR="00E57881">
              <w:rPr>
                <w:sz w:val="24"/>
              </w:rPr>
              <w:t>septembra</w:t>
            </w:r>
            <w:r w:rsidRPr="00524322">
              <w:rPr>
                <w:sz w:val="24"/>
              </w:rPr>
              <w:t xml:space="preserve"> sēdē (protokols Nr.</w:t>
            </w:r>
            <w:r w:rsidR="00E57881">
              <w:rPr>
                <w:sz w:val="24"/>
              </w:rPr>
              <w:t>7</w:t>
            </w:r>
            <w:r w:rsidRPr="00524322">
              <w:rPr>
                <w:sz w:val="24"/>
              </w:rPr>
              <w:t>), ņemot vērā pozitīvos ekspertu atzinumus no</w:t>
            </w:r>
            <w:r>
              <w:rPr>
                <w:sz w:val="24"/>
              </w:rPr>
              <w:t xml:space="preserve"> </w:t>
            </w:r>
            <w:r w:rsidRPr="0013521B">
              <w:rPr>
                <w:sz w:val="24"/>
              </w:rPr>
              <w:t>Kultūras ministrijas</w:t>
            </w:r>
            <w:r>
              <w:rPr>
                <w:sz w:val="24"/>
              </w:rPr>
              <w:t xml:space="preserve"> un</w:t>
            </w:r>
            <w:r w:rsidRPr="0013521B">
              <w:rPr>
                <w:sz w:val="24"/>
              </w:rPr>
              <w:t xml:space="preserve"> </w:t>
            </w:r>
            <w:r w:rsidRPr="0013521B">
              <w:rPr>
                <w:color w:val="000000"/>
                <w:sz w:val="24"/>
                <w:lang w:eastAsia="lv-LV"/>
              </w:rPr>
              <w:t>VSIA "Latvijas Nacionālā simfoniskā orķestra" valdes</w:t>
            </w:r>
            <w:r w:rsidRPr="0013521B">
              <w:rPr>
                <w:sz w:val="24"/>
              </w:rPr>
              <w:t>.</w:t>
            </w:r>
          </w:p>
          <w:p w:rsidR="00554FE9" w:rsidRDefault="00554FE9" w:rsidP="00554FE9">
            <w:pPr>
              <w:ind w:firstLine="38"/>
              <w:jc w:val="both"/>
              <w:rPr>
                <w:sz w:val="24"/>
              </w:rPr>
            </w:pPr>
          </w:p>
          <w:p w:rsidR="00F85A8F" w:rsidRDefault="00F85A8F" w:rsidP="00F85A8F">
            <w:pPr>
              <w:ind w:firstLine="38"/>
              <w:jc w:val="both"/>
              <w:rPr>
                <w:sz w:val="24"/>
              </w:rPr>
            </w:pPr>
            <w:r>
              <w:rPr>
                <w:sz w:val="24"/>
              </w:rPr>
              <w:t>No MK noteikumu Nr.461 2.pielikuma „Profesiju standarti” ir jāsvītro standarts „1.32. Mežsaimniecības inženiera profesijas standarts”, jo ir apstiprināts jauns standarts „1.97. Mežsaimniecības inženiera profesijas standarts”, un pašreiz abi standarti dublējas.</w:t>
            </w:r>
          </w:p>
          <w:p w:rsidR="009908C9" w:rsidRPr="00524322" w:rsidRDefault="009908C9" w:rsidP="009908C9">
            <w:pPr>
              <w:jc w:val="both"/>
              <w:rPr>
                <w:sz w:val="24"/>
              </w:rPr>
            </w:pPr>
          </w:p>
          <w:p w:rsidR="00732512" w:rsidRDefault="00C62E7A" w:rsidP="001312F4">
            <w:pPr>
              <w:jc w:val="both"/>
              <w:rPr>
                <w:sz w:val="24"/>
              </w:rPr>
            </w:pPr>
            <w:r w:rsidRPr="00524322">
              <w:rPr>
                <w:b/>
                <w:sz w:val="24"/>
              </w:rPr>
              <w:t>Valsts izglītības satura centrs</w:t>
            </w:r>
            <w:r w:rsidRPr="00524322">
              <w:rPr>
                <w:sz w:val="24"/>
              </w:rPr>
              <w:t xml:space="preserve"> iesniedza Labklājības ministrijai priekšlikumu par Profesiju klasifikatora aktualizēšanu, pievienojot </w:t>
            </w:r>
            <w:r w:rsidR="00B65F32">
              <w:rPr>
                <w:sz w:val="24"/>
              </w:rPr>
              <w:t>sešus</w:t>
            </w:r>
            <w:r w:rsidR="005E49CF" w:rsidRPr="00524322">
              <w:rPr>
                <w:sz w:val="24"/>
              </w:rPr>
              <w:t xml:space="preserve"> </w:t>
            </w:r>
            <w:r w:rsidR="001312F4" w:rsidRPr="00524322">
              <w:rPr>
                <w:sz w:val="24"/>
              </w:rPr>
              <w:t>profesiju standartu projektus</w:t>
            </w:r>
            <w:r w:rsidR="00732512">
              <w:rPr>
                <w:sz w:val="24"/>
              </w:rPr>
              <w:t>:</w:t>
            </w:r>
          </w:p>
          <w:p w:rsidR="001312F4" w:rsidRDefault="00732512" w:rsidP="00732512">
            <w:pPr>
              <w:ind w:firstLine="180"/>
              <w:jc w:val="both"/>
              <w:rPr>
                <w:sz w:val="24"/>
              </w:rPr>
            </w:pPr>
            <w:r>
              <w:rPr>
                <w:sz w:val="24"/>
              </w:rPr>
              <w:t>1) profesijas „</w:t>
            </w:r>
            <w:r w:rsidRPr="00732512">
              <w:rPr>
                <w:b/>
                <w:sz w:val="24"/>
              </w:rPr>
              <w:t>Bibliotekārs</w:t>
            </w:r>
            <w:r>
              <w:rPr>
                <w:sz w:val="24"/>
              </w:rPr>
              <w:t xml:space="preserve">” standarta projekts </w:t>
            </w:r>
            <w:r w:rsidR="009E1883" w:rsidRPr="00B578E6">
              <w:rPr>
                <w:sz w:val="24"/>
              </w:rPr>
              <w:t xml:space="preserve">(pieteicējs ir </w:t>
            </w:r>
            <w:r w:rsidR="00AC5B5C">
              <w:rPr>
                <w:sz w:val="24"/>
              </w:rPr>
              <w:t>Valsts izglītības satura centrs</w:t>
            </w:r>
            <w:r w:rsidR="009E1883" w:rsidRPr="00B578E6">
              <w:rPr>
                <w:sz w:val="24"/>
              </w:rPr>
              <w:t>), kas saskaņot</w:t>
            </w:r>
            <w:r w:rsidR="009E1883">
              <w:rPr>
                <w:sz w:val="24"/>
              </w:rPr>
              <w:t>i</w:t>
            </w:r>
            <w:r w:rsidR="009E1883" w:rsidRPr="00B578E6">
              <w:rPr>
                <w:sz w:val="24"/>
              </w:rPr>
              <w:t xml:space="preserve"> PINTSA 201</w:t>
            </w:r>
            <w:r>
              <w:rPr>
                <w:sz w:val="24"/>
              </w:rPr>
              <w:t>5</w:t>
            </w:r>
            <w:r w:rsidR="009E1883" w:rsidRPr="00B578E6">
              <w:rPr>
                <w:sz w:val="24"/>
              </w:rPr>
              <w:t xml:space="preserve">.gada </w:t>
            </w:r>
            <w:r>
              <w:rPr>
                <w:sz w:val="24"/>
              </w:rPr>
              <w:t>20.maija</w:t>
            </w:r>
            <w:r w:rsidR="009E1883" w:rsidRPr="00B578E6">
              <w:rPr>
                <w:sz w:val="24"/>
              </w:rPr>
              <w:t xml:space="preserve"> sēdē (protokols Nr.</w:t>
            </w:r>
            <w:r>
              <w:rPr>
                <w:sz w:val="24"/>
              </w:rPr>
              <w:t>3</w:t>
            </w:r>
            <w:r w:rsidR="009E1883" w:rsidRPr="00B578E6">
              <w:rPr>
                <w:sz w:val="24"/>
              </w:rPr>
              <w:t xml:space="preserve">), ņemot vērā pozitīvos ekspertu atzinumus no </w:t>
            </w:r>
            <w:r w:rsidR="000478BC">
              <w:rPr>
                <w:sz w:val="24"/>
              </w:rPr>
              <w:t>Kultūras</w:t>
            </w:r>
            <w:r w:rsidR="009E1883" w:rsidRPr="00B578E6">
              <w:rPr>
                <w:sz w:val="24"/>
              </w:rPr>
              <w:t xml:space="preserve"> ministrijas</w:t>
            </w:r>
            <w:r w:rsidR="000478BC">
              <w:rPr>
                <w:sz w:val="24"/>
              </w:rPr>
              <w:t xml:space="preserve">, Latvijas Kultūras darbinieku arodbiedrību federācijas, Latvijas </w:t>
            </w:r>
            <w:r w:rsidR="000478BC">
              <w:rPr>
                <w:sz w:val="24"/>
              </w:rPr>
              <w:lastRenderedPageBreak/>
              <w:t>Grāmatizdevēju asociācijas un Latvijas Pašvaldību savienības;</w:t>
            </w:r>
          </w:p>
          <w:p w:rsidR="00732512" w:rsidRDefault="009E1883" w:rsidP="00732512">
            <w:pPr>
              <w:ind w:firstLine="180"/>
              <w:jc w:val="both"/>
              <w:rPr>
                <w:sz w:val="24"/>
              </w:rPr>
            </w:pPr>
            <w:r>
              <w:rPr>
                <w:sz w:val="24"/>
              </w:rPr>
              <w:t>2) profesijas „</w:t>
            </w:r>
            <w:r w:rsidR="00732512">
              <w:rPr>
                <w:b/>
                <w:sz w:val="24"/>
              </w:rPr>
              <w:t>Būvkonstrukciju montētājs</w:t>
            </w:r>
            <w:r>
              <w:rPr>
                <w:sz w:val="24"/>
              </w:rPr>
              <w:t>” standarta projekts</w:t>
            </w:r>
            <w:r w:rsidR="00732512">
              <w:rPr>
                <w:sz w:val="24"/>
              </w:rPr>
              <w:t xml:space="preserve"> </w:t>
            </w:r>
            <w:r w:rsidR="00732512" w:rsidRPr="00B578E6">
              <w:rPr>
                <w:sz w:val="24"/>
              </w:rPr>
              <w:t xml:space="preserve">(pieteicējs ir </w:t>
            </w:r>
            <w:r w:rsidR="00732512">
              <w:rPr>
                <w:sz w:val="24"/>
              </w:rPr>
              <w:t>Valsts izglītības satura centrs</w:t>
            </w:r>
            <w:r w:rsidR="00732512" w:rsidRPr="00B578E6">
              <w:rPr>
                <w:sz w:val="24"/>
              </w:rPr>
              <w:t>), kas saskaņot</w:t>
            </w:r>
            <w:r w:rsidR="00732512">
              <w:rPr>
                <w:sz w:val="24"/>
              </w:rPr>
              <w:t>i</w:t>
            </w:r>
            <w:r w:rsidR="00732512" w:rsidRPr="00B578E6">
              <w:rPr>
                <w:sz w:val="24"/>
              </w:rPr>
              <w:t xml:space="preserve"> PINTSA 201</w:t>
            </w:r>
            <w:r w:rsidR="00732512">
              <w:rPr>
                <w:sz w:val="24"/>
              </w:rPr>
              <w:t>5</w:t>
            </w:r>
            <w:r w:rsidR="00732512" w:rsidRPr="00B578E6">
              <w:rPr>
                <w:sz w:val="24"/>
              </w:rPr>
              <w:t xml:space="preserve">.gada </w:t>
            </w:r>
            <w:r w:rsidR="00EA5741">
              <w:rPr>
                <w:sz w:val="24"/>
              </w:rPr>
              <w:t>17.jūnija</w:t>
            </w:r>
            <w:r w:rsidR="00732512" w:rsidRPr="00B578E6">
              <w:rPr>
                <w:sz w:val="24"/>
              </w:rPr>
              <w:t xml:space="preserve"> sēdē (protokols Nr.</w:t>
            </w:r>
            <w:r w:rsidR="00EA5741">
              <w:rPr>
                <w:sz w:val="24"/>
              </w:rPr>
              <w:t>4</w:t>
            </w:r>
            <w:r w:rsidR="00732512" w:rsidRPr="00B578E6">
              <w:rPr>
                <w:sz w:val="24"/>
              </w:rPr>
              <w:t xml:space="preserve">), ņemot vērā pozitīvos ekspertu atzinumus no </w:t>
            </w:r>
            <w:r w:rsidR="00EA5741">
              <w:rPr>
                <w:sz w:val="24"/>
              </w:rPr>
              <w:t>Ekonomikas ministrijas, Būvniecības nozares ekspertu padomes, Latvijas Būvnieku asociācijas un biedrības „Būvniecības Attīstības Stratēģiskā Partnerība”;</w:t>
            </w:r>
          </w:p>
          <w:p w:rsidR="00EA5741" w:rsidRDefault="009E1883" w:rsidP="00EA5741">
            <w:pPr>
              <w:ind w:firstLine="180"/>
              <w:jc w:val="both"/>
              <w:rPr>
                <w:sz w:val="24"/>
              </w:rPr>
            </w:pPr>
            <w:r>
              <w:rPr>
                <w:sz w:val="24"/>
              </w:rPr>
              <w:t>3) profesijas „</w:t>
            </w:r>
            <w:r w:rsidR="00EA5741">
              <w:rPr>
                <w:b/>
                <w:sz w:val="24"/>
              </w:rPr>
              <w:t>Rūpniecisko iekārtu mehāniķis</w:t>
            </w:r>
            <w:r>
              <w:rPr>
                <w:sz w:val="24"/>
              </w:rPr>
              <w:t>” standarta projekts</w:t>
            </w:r>
            <w:r w:rsidR="00EA5741">
              <w:rPr>
                <w:sz w:val="24"/>
              </w:rPr>
              <w:t xml:space="preserve"> </w:t>
            </w:r>
            <w:r w:rsidR="00EA5741" w:rsidRPr="00B578E6">
              <w:rPr>
                <w:sz w:val="24"/>
              </w:rPr>
              <w:t xml:space="preserve">(pieteicējs ir </w:t>
            </w:r>
            <w:r w:rsidR="00EA5741">
              <w:rPr>
                <w:sz w:val="24"/>
              </w:rPr>
              <w:t>Valsts izglītības satura centrs</w:t>
            </w:r>
            <w:r w:rsidR="00EA5741" w:rsidRPr="00B578E6">
              <w:rPr>
                <w:sz w:val="24"/>
              </w:rPr>
              <w:t>), kas saskaņot</w:t>
            </w:r>
            <w:r w:rsidR="00EA5741">
              <w:rPr>
                <w:sz w:val="24"/>
              </w:rPr>
              <w:t>i</w:t>
            </w:r>
            <w:r w:rsidR="00EA5741" w:rsidRPr="00B578E6">
              <w:rPr>
                <w:sz w:val="24"/>
              </w:rPr>
              <w:t xml:space="preserve"> PINTSA 201</w:t>
            </w:r>
            <w:r w:rsidR="00EA5741">
              <w:rPr>
                <w:sz w:val="24"/>
              </w:rPr>
              <w:t>5</w:t>
            </w:r>
            <w:r w:rsidR="00EA5741" w:rsidRPr="00B578E6">
              <w:rPr>
                <w:sz w:val="24"/>
              </w:rPr>
              <w:t xml:space="preserve">.gada </w:t>
            </w:r>
            <w:r w:rsidR="00AC5B5C">
              <w:rPr>
                <w:sz w:val="24"/>
              </w:rPr>
              <w:t>20.maija</w:t>
            </w:r>
            <w:r w:rsidR="00EA5741" w:rsidRPr="00B578E6">
              <w:rPr>
                <w:sz w:val="24"/>
              </w:rPr>
              <w:t xml:space="preserve"> sēdē (protokols Nr.</w:t>
            </w:r>
            <w:r w:rsidR="00AC5B5C">
              <w:rPr>
                <w:sz w:val="24"/>
              </w:rPr>
              <w:t>3</w:t>
            </w:r>
            <w:r w:rsidR="00EA5741" w:rsidRPr="00B578E6">
              <w:rPr>
                <w:sz w:val="24"/>
              </w:rPr>
              <w:t xml:space="preserve">), ņemot vērā pozitīvos ekspertu atzinumus no </w:t>
            </w:r>
            <w:r w:rsidR="00EA5741">
              <w:rPr>
                <w:sz w:val="24"/>
              </w:rPr>
              <w:t xml:space="preserve">Ekonomikas ministrijas, </w:t>
            </w:r>
            <w:r w:rsidR="00AC5B5C">
              <w:rPr>
                <w:sz w:val="24"/>
              </w:rPr>
              <w:t>Latvijas Kokapstrādes uzņēmēju un eksportētāju asociācijas, biedrības „Latvijas Poligrāfijas uzņēmumu asociācija</w:t>
            </w:r>
            <w:r w:rsidR="00EA5741">
              <w:rPr>
                <w:sz w:val="24"/>
              </w:rPr>
              <w:t>”</w:t>
            </w:r>
            <w:r w:rsidR="00AC5B5C">
              <w:rPr>
                <w:sz w:val="24"/>
              </w:rPr>
              <w:t>, Metālapstrādes, mašīnbūves un mašīnzinību nozares ekspertu padomes, Mašīnbūves un metālapstrādes rūpniecības asociācijas, Latvijas Pārtikas uzņēmumu federācijas un Vieglās rūpniecības uzņēmumu asociācijas</w:t>
            </w:r>
            <w:r w:rsidR="00EA5741">
              <w:rPr>
                <w:sz w:val="24"/>
              </w:rPr>
              <w:t>;</w:t>
            </w:r>
          </w:p>
          <w:p w:rsidR="009E1883" w:rsidRDefault="009E1883" w:rsidP="00AC57A3">
            <w:pPr>
              <w:ind w:firstLine="232"/>
              <w:jc w:val="both"/>
              <w:rPr>
                <w:sz w:val="24"/>
              </w:rPr>
            </w:pPr>
            <w:r>
              <w:rPr>
                <w:sz w:val="24"/>
              </w:rPr>
              <w:t>4) profesijas „</w:t>
            </w:r>
            <w:r w:rsidR="00EA5741">
              <w:rPr>
                <w:b/>
                <w:sz w:val="24"/>
              </w:rPr>
              <w:t>Valsts policijas jaunākais inspektors</w:t>
            </w:r>
            <w:r w:rsidR="00EA5741">
              <w:rPr>
                <w:sz w:val="24"/>
              </w:rPr>
              <w:t>” standarta projekts</w:t>
            </w:r>
            <w:r w:rsidR="00AC57A3">
              <w:rPr>
                <w:sz w:val="24"/>
              </w:rPr>
              <w:t xml:space="preserve"> </w:t>
            </w:r>
            <w:r w:rsidR="00AC57A3" w:rsidRPr="00524322">
              <w:rPr>
                <w:sz w:val="24"/>
              </w:rPr>
              <w:t xml:space="preserve">(pieteicējs ir </w:t>
            </w:r>
            <w:r w:rsidR="00AC57A3">
              <w:rPr>
                <w:sz w:val="24"/>
              </w:rPr>
              <w:t>Iekšlietu ministrijas Valsts policija</w:t>
            </w:r>
            <w:r w:rsidR="00AC57A3" w:rsidRPr="00524322">
              <w:rPr>
                <w:sz w:val="24"/>
              </w:rPr>
              <w:t>), kas saskaņots PINTSA 201</w:t>
            </w:r>
            <w:r w:rsidR="00AC57A3">
              <w:rPr>
                <w:sz w:val="24"/>
              </w:rPr>
              <w:t>5</w:t>
            </w:r>
            <w:r w:rsidR="00AC57A3" w:rsidRPr="00524322">
              <w:rPr>
                <w:sz w:val="24"/>
              </w:rPr>
              <w:t xml:space="preserve">.gada </w:t>
            </w:r>
            <w:r w:rsidR="00AC57A3">
              <w:rPr>
                <w:sz w:val="24"/>
              </w:rPr>
              <w:t>20.maija</w:t>
            </w:r>
            <w:r w:rsidR="00AC57A3" w:rsidRPr="00524322">
              <w:rPr>
                <w:sz w:val="24"/>
              </w:rPr>
              <w:t xml:space="preserve"> sēdē (protokols Nr.</w:t>
            </w:r>
            <w:r w:rsidR="00AC57A3">
              <w:rPr>
                <w:sz w:val="24"/>
              </w:rPr>
              <w:t>3</w:t>
            </w:r>
            <w:r w:rsidR="00AC57A3" w:rsidRPr="00524322">
              <w:rPr>
                <w:sz w:val="24"/>
              </w:rPr>
              <w:t xml:space="preserve">), ņemot vērā pozitīvos ekspertu atzinumus no </w:t>
            </w:r>
            <w:r w:rsidR="00AC57A3">
              <w:rPr>
                <w:sz w:val="24"/>
              </w:rPr>
              <w:t>Iekšlietu</w:t>
            </w:r>
            <w:r w:rsidR="00AC57A3" w:rsidRPr="00524322">
              <w:rPr>
                <w:sz w:val="24"/>
              </w:rPr>
              <w:t xml:space="preserve"> ministrijas, </w:t>
            </w:r>
            <w:r w:rsidR="00AC57A3">
              <w:rPr>
                <w:sz w:val="24"/>
              </w:rPr>
              <w:t>Latvijas Iekšlietu darbinieku arodbiedrības un Latvijas Apvienoto policistu arodbiedrības</w:t>
            </w:r>
            <w:r w:rsidR="00DE6C79">
              <w:rPr>
                <w:sz w:val="24"/>
              </w:rPr>
              <w:t>;</w:t>
            </w:r>
          </w:p>
          <w:p w:rsidR="007C13AC" w:rsidRDefault="00DE6C79" w:rsidP="007C13AC">
            <w:pPr>
              <w:ind w:firstLine="180"/>
              <w:jc w:val="both"/>
              <w:rPr>
                <w:sz w:val="24"/>
              </w:rPr>
            </w:pPr>
            <w:r>
              <w:rPr>
                <w:sz w:val="24"/>
              </w:rPr>
              <w:t>5) profesijas „</w:t>
            </w:r>
            <w:r w:rsidRPr="00DE6C79">
              <w:rPr>
                <w:b/>
                <w:sz w:val="24"/>
              </w:rPr>
              <w:t>SPA speciālists</w:t>
            </w:r>
            <w:r>
              <w:rPr>
                <w:sz w:val="24"/>
              </w:rPr>
              <w:t>” jaunais (aktualizētais) standarta projekts, kas aizstās esošo standartu (</w:t>
            </w:r>
            <w:r w:rsidR="007C13AC" w:rsidRPr="00B578E6">
              <w:rPr>
                <w:sz w:val="24"/>
              </w:rPr>
              <w:t xml:space="preserve">pieteicējs ir </w:t>
            </w:r>
            <w:r w:rsidR="007C13AC">
              <w:rPr>
                <w:sz w:val="24"/>
              </w:rPr>
              <w:t>Valsts izglītības satura centrs</w:t>
            </w:r>
            <w:r w:rsidR="007C13AC" w:rsidRPr="00B578E6">
              <w:rPr>
                <w:sz w:val="24"/>
              </w:rPr>
              <w:t>), kas saskaņot</w:t>
            </w:r>
            <w:r w:rsidR="00B65F32">
              <w:rPr>
                <w:sz w:val="24"/>
              </w:rPr>
              <w:t>s</w:t>
            </w:r>
            <w:r w:rsidR="007C13AC" w:rsidRPr="00B578E6">
              <w:rPr>
                <w:sz w:val="24"/>
              </w:rPr>
              <w:t xml:space="preserve"> PINTSA 201</w:t>
            </w:r>
            <w:r w:rsidR="007C13AC">
              <w:rPr>
                <w:sz w:val="24"/>
              </w:rPr>
              <w:t>5</w:t>
            </w:r>
            <w:r w:rsidR="007C13AC" w:rsidRPr="00B578E6">
              <w:rPr>
                <w:sz w:val="24"/>
              </w:rPr>
              <w:t xml:space="preserve">.gada </w:t>
            </w:r>
            <w:r w:rsidR="007C13AC">
              <w:rPr>
                <w:sz w:val="24"/>
              </w:rPr>
              <w:t>20.maija</w:t>
            </w:r>
            <w:r w:rsidR="007C13AC" w:rsidRPr="00B578E6">
              <w:rPr>
                <w:sz w:val="24"/>
              </w:rPr>
              <w:t xml:space="preserve"> sēdē (protokols Nr.</w:t>
            </w:r>
            <w:r w:rsidR="007C13AC">
              <w:rPr>
                <w:sz w:val="24"/>
              </w:rPr>
              <w:t>3</w:t>
            </w:r>
            <w:r w:rsidR="007C13AC" w:rsidRPr="00B578E6">
              <w:rPr>
                <w:sz w:val="24"/>
              </w:rPr>
              <w:t xml:space="preserve">), ņemot vērā pozitīvos ekspertu atzinumus no </w:t>
            </w:r>
            <w:r w:rsidR="00F4286A">
              <w:rPr>
                <w:sz w:val="24"/>
              </w:rPr>
              <w:t>Veselības ministrijas, Tūrisma un skaistumkopšanas Nozaru ekspertu padomes un Latvijas Skaistumk</w:t>
            </w:r>
            <w:r w:rsidR="00B65F32">
              <w:rPr>
                <w:sz w:val="24"/>
              </w:rPr>
              <w:t>opšanas speciālistu asociācijas;</w:t>
            </w:r>
          </w:p>
          <w:p w:rsidR="00B65F32" w:rsidRDefault="00B65F32" w:rsidP="007C13AC">
            <w:pPr>
              <w:ind w:firstLine="180"/>
              <w:jc w:val="both"/>
              <w:rPr>
                <w:sz w:val="24"/>
              </w:rPr>
            </w:pPr>
            <w:r>
              <w:rPr>
                <w:sz w:val="24"/>
              </w:rPr>
              <w:t>6) profesijas „</w:t>
            </w:r>
            <w:r w:rsidRPr="00B65F32">
              <w:rPr>
                <w:b/>
                <w:sz w:val="24"/>
              </w:rPr>
              <w:t>Deju kolektīva repetitors</w:t>
            </w:r>
            <w:r>
              <w:rPr>
                <w:sz w:val="24"/>
              </w:rPr>
              <w:t xml:space="preserve">” standarta projekts (pieteicējs ir Alfrēda Kalniņa Cēsu mūzikas vidusskola), </w:t>
            </w:r>
            <w:r w:rsidRPr="00B578E6">
              <w:rPr>
                <w:sz w:val="24"/>
              </w:rPr>
              <w:t>kas saskaņot</w:t>
            </w:r>
            <w:r>
              <w:rPr>
                <w:sz w:val="24"/>
              </w:rPr>
              <w:t>s</w:t>
            </w:r>
            <w:r w:rsidRPr="00B578E6">
              <w:rPr>
                <w:sz w:val="24"/>
              </w:rPr>
              <w:t xml:space="preserve"> PINTSA 201</w:t>
            </w:r>
            <w:r>
              <w:rPr>
                <w:sz w:val="24"/>
              </w:rPr>
              <w:t>5</w:t>
            </w:r>
            <w:r w:rsidRPr="00B578E6">
              <w:rPr>
                <w:sz w:val="24"/>
              </w:rPr>
              <w:t xml:space="preserve">.gada </w:t>
            </w:r>
            <w:r>
              <w:rPr>
                <w:sz w:val="24"/>
              </w:rPr>
              <w:t>26.augusta</w:t>
            </w:r>
            <w:r w:rsidRPr="00B578E6">
              <w:rPr>
                <w:sz w:val="24"/>
              </w:rPr>
              <w:t xml:space="preserve"> sēdē (protokols Nr.</w:t>
            </w:r>
            <w:r>
              <w:rPr>
                <w:sz w:val="24"/>
              </w:rPr>
              <w:t>4</w:t>
            </w:r>
            <w:r w:rsidRPr="00B578E6">
              <w:rPr>
                <w:sz w:val="24"/>
              </w:rPr>
              <w:t xml:space="preserve">), ņemot vērā pozitīvos ekspertu atzinumus no </w:t>
            </w:r>
            <w:r>
              <w:rPr>
                <w:sz w:val="24"/>
              </w:rPr>
              <w:t>Kultūras ministrijas.</w:t>
            </w:r>
          </w:p>
          <w:p w:rsidR="00006A24" w:rsidRPr="00EF26D1" w:rsidRDefault="00006A24" w:rsidP="00C5678A">
            <w:pPr>
              <w:jc w:val="both"/>
              <w:rPr>
                <w:sz w:val="24"/>
              </w:rPr>
            </w:pPr>
          </w:p>
          <w:p w:rsidR="001640C3" w:rsidRPr="00EF26D1" w:rsidRDefault="00770FB0" w:rsidP="00C5678A">
            <w:pPr>
              <w:jc w:val="both"/>
              <w:rPr>
                <w:sz w:val="24"/>
              </w:rPr>
            </w:pPr>
            <w:r>
              <w:rPr>
                <w:sz w:val="24"/>
              </w:rPr>
              <w:t>2016.gadā profesiju standarti vairs netiks iekļauti Profesiju klasifikatorā un tāpēc, la</w:t>
            </w:r>
            <w:r w:rsidR="00EF26D1" w:rsidRPr="00EF26D1">
              <w:rPr>
                <w:sz w:val="24"/>
              </w:rPr>
              <w:t xml:space="preserve">i turpmāk profesiju standartiem būtu juridisks spēks, Izglītības un zinātnes ministrija </w:t>
            </w:r>
            <w:r w:rsidR="00EF26D1">
              <w:rPr>
                <w:sz w:val="24"/>
              </w:rPr>
              <w:t>2016.gad</w:t>
            </w:r>
            <w:r>
              <w:rPr>
                <w:sz w:val="24"/>
              </w:rPr>
              <w:t>a sākumā</w:t>
            </w:r>
            <w:r w:rsidR="00EF26D1">
              <w:rPr>
                <w:sz w:val="24"/>
              </w:rPr>
              <w:t xml:space="preserve"> </w:t>
            </w:r>
            <w:r w:rsidR="00EF26D1" w:rsidRPr="00EF26D1">
              <w:rPr>
                <w:sz w:val="24"/>
              </w:rPr>
              <w:t xml:space="preserve">izstrādās grozījumus Profesionālās izglītības likumā, paredzot deleģējumu Ministru kabinetam noteikt profesiju standartus un </w:t>
            </w:r>
            <w:r w:rsidR="00002A9D">
              <w:rPr>
                <w:sz w:val="24"/>
              </w:rPr>
              <w:t>nozares kvalifikāciju struktūru</w:t>
            </w:r>
            <w:r w:rsidR="00EF26D1" w:rsidRPr="00EF26D1">
              <w:rPr>
                <w:sz w:val="24"/>
              </w:rPr>
              <w:t>.</w:t>
            </w:r>
          </w:p>
          <w:p w:rsidR="001640C3" w:rsidRPr="00EF26D1" w:rsidRDefault="001640C3" w:rsidP="00C5678A">
            <w:pPr>
              <w:jc w:val="both"/>
              <w:rPr>
                <w:sz w:val="24"/>
              </w:rPr>
            </w:pPr>
          </w:p>
          <w:p w:rsidR="006047B8" w:rsidRDefault="006047B8" w:rsidP="006047B8">
            <w:pPr>
              <w:pStyle w:val="Subtitle"/>
              <w:spacing w:after="0"/>
              <w:jc w:val="both"/>
              <w:rPr>
                <w:b w:val="0"/>
                <w:sz w:val="24"/>
                <w:szCs w:val="24"/>
              </w:rPr>
            </w:pPr>
            <w:r w:rsidRPr="00524322">
              <w:rPr>
                <w:b w:val="0"/>
                <w:sz w:val="24"/>
                <w:szCs w:val="24"/>
              </w:rPr>
              <w:t xml:space="preserve">Ministru kabineta noteikumu projekta </w:t>
            </w:r>
            <w:r w:rsidRPr="00524322">
              <w:rPr>
                <w:b w:val="0"/>
                <w:bCs/>
                <w:sz w:val="24"/>
                <w:szCs w:val="24"/>
              </w:rPr>
              <w:t>„</w:t>
            </w:r>
            <w:r w:rsidRPr="00524322">
              <w:rPr>
                <w:b w:val="0"/>
                <w:sz w:val="24"/>
                <w:szCs w:val="24"/>
              </w:rPr>
              <w:t>Grozījumi Ministru kabineta 2010.gada 18.maija noteikumos Nr.461 „Noteikumi par Profesiju klasifikatoru, profesijai atbilstošiem pamatuzdevumiem un kvalifikācijas pamatprasībām un Profesiju klasifikatora lietošanas un aktualizēšanas kārtību””</w:t>
            </w:r>
            <w:r w:rsidRPr="00524322">
              <w:rPr>
                <w:b w:val="0"/>
                <w:bCs/>
                <w:sz w:val="24"/>
                <w:szCs w:val="24"/>
              </w:rPr>
              <w:t xml:space="preserve"> </w:t>
            </w:r>
            <w:r w:rsidRPr="00524322">
              <w:rPr>
                <w:b w:val="0"/>
                <w:bCs/>
                <w:sz w:val="24"/>
                <w:szCs w:val="24"/>
              </w:rPr>
              <w:lastRenderedPageBreak/>
              <w:t xml:space="preserve">(turpmāk – noteikumu projekts) </w:t>
            </w:r>
            <w:r w:rsidRPr="00524322">
              <w:rPr>
                <w:b w:val="0"/>
                <w:sz w:val="24"/>
                <w:szCs w:val="24"/>
              </w:rPr>
              <w:t>mērķis ir aktualizēt Profesiju klasifikatoru.</w:t>
            </w:r>
          </w:p>
          <w:p w:rsidR="00D751AD" w:rsidRDefault="00D751AD" w:rsidP="006047B8">
            <w:pPr>
              <w:pStyle w:val="Subtitle"/>
              <w:spacing w:after="0"/>
              <w:jc w:val="both"/>
              <w:rPr>
                <w:b w:val="0"/>
                <w:sz w:val="24"/>
                <w:szCs w:val="24"/>
              </w:rPr>
            </w:pPr>
          </w:p>
          <w:p w:rsidR="006047B8" w:rsidRPr="00B76AB6" w:rsidRDefault="006047B8" w:rsidP="00C5678A">
            <w:pPr>
              <w:jc w:val="both"/>
              <w:rPr>
                <w:b/>
                <w:sz w:val="24"/>
                <w:u w:val="single"/>
              </w:rPr>
            </w:pPr>
            <w:r w:rsidRPr="00B76AB6">
              <w:rPr>
                <w:b/>
                <w:sz w:val="24"/>
                <w:u w:val="single"/>
              </w:rPr>
              <w:t>Saistībā ar i</w:t>
            </w:r>
            <w:r w:rsidR="00032ECF" w:rsidRPr="00B76AB6">
              <w:rPr>
                <w:b/>
                <w:sz w:val="24"/>
                <w:u w:val="single"/>
              </w:rPr>
              <w:t xml:space="preserve">epriekšminēto </w:t>
            </w:r>
            <w:r w:rsidRPr="00B76AB6">
              <w:rPr>
                <w:b/>
                <w:sz w:val="24"/>
                <w:u w:val="single"/>
              </w:rPr>
              <w:t>noteikumu projektā:</w:t>
            </w:r>
          </w:p>
          <w:p w:rsidR="00505E08" w:rsidRPr="00524322" w:rsidRDefault="009C1E67" w:rsidP="00E94CCE">
            <w:pPr>
              <w:ind w:firstLine="321"/>
              <w:jc w:val="both"/>
              <w:rPr>
                <w:sz w:val="24"/>
              </w:rPr>
            </w:pPr>
            <w:r w:rsidRPr="00524322">
              <w:rPr>
                <w:sz w:val="24"/>
              </w:rPr>
              <w:t>1) </w:t>
            </w:r>
            <w:r w:rsidR="006047B8" w:rsidRPr="00524322">
              <w:rPr>
                <w:sz w:val="24"/>
              </w:rPr>
              <w:t xml:space="preserve">MK noteikumu Nr.461 1.pielikums </w:t>
            </w:r>
            <w:r w:rsidR="000945C1" w:rsidRPr="00524322">
              <w:rPr>
                <w:sz w:val="24"/>
              </w:rPr>
              <w:t xml:space="preserve">„Profesiju klasifikators” </w:t>
            </w:r>
            <w:r w:rsidR="006047B8" w:rsidRPr="00524322">
              <w:rPr>
                <w:sz w:val="24"/>
              </w:rPr>
              <w:t xml:space="preserve">tiek papildināts ar </w:t>
            </w:r>
            <w:r w:rsidR="000A6C35">
              <w:rPr>
                <w:sz w:val="24"/>
              </w:rPr>
              <w:t xml:space="preserve">institūciju </w:t>
            </w:r>
            <w:r w:rsidR="006047B8" w:rsidRPr="00524322">
              <w:rPr>
                <w:sz w:val="24"/>
              </w:rPr>
              <w:t>iesniegtajiem priekšlikumiem</w:t>
            </w:r>
            <w:r w:rsidR="0074596D">
              <w:rPr>
                <w:sz w:val="24"/>
              </w:rPr>
              <w:t xml:space="preserve"> un papildināts ar nepieciešamajiem amatiem, l</w:t>
            </w:r>
            <w:r w:rsidR="0074596D" w:rsidRPr="00B1679F">
              <w:rPr>
                <w:sz w:val="24"/>
              </w:rPr>
              <w:t>ai saskaņotu normatīvo aktu ar</w:t>
            </w:r>
            <w:r w:rsidR="0074596D">
              <w:rPr>
                <w:sz w:val="24"/>
              </w:rPr>
              <w:t xml:space="preserve"> Komerclikumu</w:t>
            </w:r>
            <w:r w:rsidR="0043085C">
              <w:rPr>
                <w:sz w:val="24"/>
              </w:rPr>
              <w:t xml:space="preserve">, </w:t>
            </w:r>
            <w:r w:rsidR="00570AFF">
              <w:rPr>
                <w:sz w:val="24"/>
              </w:rPr>
              <w:t xml:space="preserve">Latvijas Republikas Ministru Padomes lēmumu Nr.104 „Par izdienas pensijām” </w:t>
            </w:r>
            <w:r w:rsidR="0043085C">
              <w:rPr>
                <w:sz w:val="24"/>
              </w:rPr>
              <w:t xml:space="preserve">un Ministru kabineta noteikumiem </w:t>
            </w:r>
            <w:r w:rsidR="0043085C">
              <w:rPr>
                <w:color w:val="000000"/>
                <w:sz w:val="24"/>
                <w:lang w:eastAsia="lv-LV"/>
              </w:rPr>
              <w:t>Nr.313 „Darbības programmas „Izaugsme un nodarbinātība”</w:t>
            </w:r>
            <w:r w:rsidR="0043085C" w:rsidRPr="00615C93">
              <w:rPr>
                <w:color w:val="000000"/>
                <w:sz w:val="24"/>
                <w:lang w:eastAsia="lv-LV"/>
              </w:rPr>
              <w:t xml:space="preserve"> 9</w:t>
            </w:r>
            <w:r w:rsidR="0043085C">
              <w:rPr>
                <w:color w:val="000000"/>
                <w:sz w:val="24"/>
                <w:lang w:eastAsia="lv-LV"/>
              </w:rPr>
              <w:t>.2.2.specifiskā atbalsta mērķa „</w:t>
            </w:r>
            <w:r w:rsidR="0043085C" w:rsidRPr="00615C93">
              <w:rPr>
                <w:color w:val="000000"/>
                <w:sz w:val="24"/>
                <w:lang w:eastAsia="lv-LV"/>
              </w:rPr>
              <w:t>Palielināt kvalitatīvu institucionālai aprūpei alternatīvu sociālo pakalpojumu dzīvesvietā un ģimeniskai videi pietuvinātu pakalpojumu pieejamību pers</w:t>
            </w:r>
            <w:r w:rsidR="0043085C">
              <w:rPr>
                <w:color w:val="000000"/>
                <w:sz w:val="24"/>
                <w:lang w:eastAsia="lv-LV"/>
              </w:rPr>
              <w:t>onām ar invaliditāti un bērniem” 9.2.2.1.pasākuma „</w:t>
            </w:r>
            <w:proofErr w:type="spellStart"/>
            <w:r w:rsidR="0043085C">
              <w:rPr>
                <w:color w:val="000000"/>
                <w:sz w:val="24"/>
                <w:lang w:eastAsia="lv-LV"/>
              </w:rPr>
              <w:t>Deinstitucionalizācija</w:t>
            </w:r>
            <w:proofErr w:type="spellEnd"/>
            <w:r w:rsidR="0043085C">
              <w:rPr>
                <w:color w:val="000000"/>
                <w:sz w:val="24"/>
                <w:lang w:eastAsia="lv-LV"/>
              </w:rPr>
              <w:t>” īstenošanas noteikumi”</w:t>
            </w:r>
            <w:r w:rsidR="006047B8" w:rsidRPr="00524322">
              <w:rPr>
                <w:sz w:val="24"/>
              </w:rPr>
              <w:t>;</w:t>
            </w:r>
          </w:p>
          <w:p w:rsidR="006047B8" w:rsidRDefault="003E4450" w:rsidP="00E94CCE">
            <w:pPr>
              <w:ind w:firstLine="321"/>
              <w:jc w:val="both"/>
              <w:rPr>
                <w:sz w:val="24"/>
              </w:rPr>
            </w:pPr>
            <w:r>
              <w:rPr>
                <w:sz w:val="24"/>
              </w:rPr>
              <w:t>2</w:t>
            </w:r>
            <w:r w:rsidR="009C1E67" w:rsidRPr="00524322">
              <w:rPr>
                <w:sz w:val="24"/>
              </w:rPr>
              <w:t>) </w:t>
            </w:r>
            <w:r w:rsidR="006047B8" w:rsidRPr="00524322">
              <w:rPr>
                <w:sz w:val="24"/>
              </w:rPr>
              <w:t xml:space="preserve">MK noteikumu Nr.461 2.pielikums </w:t>
            </w:r>
            <w:r w:rsidR="000945C1" w:rsidRPr="00524322">
              <w:rPr>
                <w:sz w:val="24"/>
              </w:rPr>
              <w:t xml:space="preserve">„Profesiju standarti” </w:t>
            </w:r>
            <w:r w:rsidR="006047B8" w:rsidRPr="00524322">
              <w:rPr>
                <w:sz w:val="24"/>
              </w:rPr>
              <w:t xml:space="preserve">tiek papildināts ar iesniegtajiem </w:t>
            </w:r>
            <w:r w:rsidR="002D0C19">
              <w:rPr>
                <w:sz w:val="24"/>
              </w:rPr>
              <w:t>12</w:t>
            </w:r>
            <w:r w:rsidR="006047B8" w:rsidRPr="00396425">
              <w:rPr>
                <w:sz w:val="24"/>
              </w:rPr>
              <w:t xml:space="preserve"> profesiju standartu projektiem</w:t>
            </w:r>
            <w:r w:rsidR="00396B45" w:rsidRPr="00524322">
              <w:rPr>
                <w:b/>
                <w:sz w:val="24"/>
              </w:rPr>
              <w:t>,</w:t>
            </w:r>
            <w:r w:rsidR="008F547A" w:rsidRPr="00524322">
              <w:rPr>
                <w:b/>
                <w:sz w:val="24"/>
              </w:rPr>
              <w:t xml:space="preserve"> </w:t>
            </w:r>
            <w:r w:rsidR="008F547A" w:rsidRPr="00524322">
              <w:rPr>
                <w:sz w:val="24"/>
              </w:rPr>
              <w:t xml:space="preserve">un </w:t>
            </w:r>
            <w:r w:rsidR="00032ECF" w:rsidRPr="00524322">
              <w:rPr>
                <w:sz w:val="24"/>
              </w:rPr>
              <w:t>saistībā ar to MK noteikumu 1.pielikumā</w:t>
            </w:r>
            <w:r w:rsidR="000945C1" w:rsidRPr="00524322">
              <w:rPr>
                <w:sz w:val="24"/>
              </w:rPr>
              <w:t xml:space="preserve"> „Profesiju klasifikators” tiek iekļautas profesijas, kas līdz šim</w:t>
            </w:r>
            <w:r w:rsidR="00210E7E">
              <w:rPr>
                <w:sz w:val="24"/>
              </w:rPr>
              <w:t xml:space="preserve"> nebija Profesiju klasifikatorā;</w:t>
            </w:r>
          </w:p>
          <w:p w:rsidR="00210E7E" w:rsidRDefault="00210E7E" w:rsidP="00E94CCE">
            <w:pPr>
              <w:ind w:firstLine="321"/>
              <w:jc w:val="both"/>
              <w:rPr>
                <w:sz w:val="24"/>
              </w:rPr>
            </w:pPr>
            <w:r>
              <w:rPr>
                <w:sz w:val="24"/>
              </w:rPr>
              <w:t xml:space="preserve">3) No MK noteikumu Nr.461 2.pielikuma „Profesiju standarti” ir </w:t>
            </w:r>
            <w:r w:rsidR="004F3E3B">
              <w:rPr>
                <w:sz w:val="24"/>
              </w:rPr>
              <w:t>jāizslēdz</w:t>
            </w:r>
            <w:r>
              <w:rPr>
                <w:sz w:val="24"/>
              </w:rPr>
              <w:t xml:space="preserve"> standarts „1.32. Mežsaimniecības inženiera profesijas standarts”, kura vietā apstiprināts jauns standarts „1.97. Mežsaimniecības inženiera profesijas standarts”.</w:t>
            </w:r>
          </w:p>
          <w:p w:rsidR="00E214F9" w:rsidRPr="00524322" w:rsidRDefault="00E214F9" w:rsidP="009D0C52">
            <w:pPr>
              <w:jc w:val="both"/>
              <w:rPr>
                <w:sz w:val="24"/>
              </w:rPr>
            </w:pPr>
          </w:p>
          <w:p w:rsidR="000945C1" w:rsidRPr="00B76AB6" w:rsidRDefault="000945C1" w:rsidP="00396B45">
            <w:pPr>
              <w:jc w:val="both"/>
              <w:rPr>
                <w:sz w:val="24"/>
                <w:u w:val="single"/>
              </w:rPr>
            </w:pPr>
            <w:r w:rsidRPr="00B76AB6">
              <w:rPr>
                <w:sz w:val="24"/>
                <w:u w:val="single"/>
              </w:rPr>
              <w:t>Jaunu</w:t>
            </w:r>
            <w:r w:rsidR="00396B45" w:rsidRPr="00B76AB6">
              <w:rPr>
                <w:sz w:val="24"/>
                <w:u w:val="single"/>
              </w:rPr>
              <w:t>,</w:t>
            </w:r>
            <w:r w:rsidRPr="00B76AB6">
              <w:rPr>
                <w:sz w:val="24"/>
                <w:u w:val="single"/>
              </w:rPr>
              <w:t xml:space="preserve"> esošo profesiju nosaukumu un profesiju kodu izmaiņas sniegtas anotācijas pielikumā tabulas veidā.</w:t>
            </w:r>
          </w:p>
        </w:tc>
      </w:tr>
      <w:tr w:rsidR="00524322" w:rsidRPr="00524322" w:rsidTr="009F715F">
        <w:tc>
          <w:tcPr>
            <w:tcW w:w="444"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lastRenderedPageBreak/>
              <w:t>3.</w:t>
            </w:r>
          </w:p>
        </w:tc>
        <w:tc>
          <w:tcPr>
            <w:tcW w:w="1216" w:type="pct"/>
            <w:tcBorders>
              <w:top w:val="single" w:sz="4" w:space="0" w:color="auto"/>
              <w:left w:val="single" w:sz="4" w:space="0" w:color="auto"/>
              <w:bottom w:val="single" w:sz="4" w:space="0" w:color="auto"/>
              <w:right w:val="single" w:sz="4" w:space="0" w:color="auto"/>
            </w:tcBorders>
            <w:vAlign w:val="center"/>
          </w:tcPr>
          <w:p w:rsidR="00847499" w:rsidRPr="00524322" w:rsidRDefault="006047B8" w:rsidP="00847499">
            <w:pPr>
              <w:pStyle w:val="naiskr"/>
              <w:ind w:left="180" w:hanging="10"/>
            </w:pPr>
            <w:r w:rsidRPr="00524322">
              <w:t>Projekta izstrādē iesaistītās institūcijas</w:t>
            </w:r>
          </w:p>
        </w:tc>
        <w:tc>
          <w:tcPr>
            <w:tcW w:w="3340" w:type="pct"/>
            <w:tcBorders>
              <w:top w:val="single" w:sz="4" w:space="0" w:color="auto"/>
              <w:left w:val="single" w:sz="4" w:space="0" w:color="auto"/>
              <w:bottom w:val="single" w:sz="4" w:space="0" w:color="auto"/>
              <w:right w:val="single" w:sz="4" w:space="0" w:color="auto"/>
            </w:tcBorders>
            <w:vAlign w:val="center"/>
          </w:tcPr>
          <w:p w:rsidR="00396425" w:rsidRDefault="0095000E" w:rsidP="00BF1787">
            <w:pPr>
              <w:jc w:val="both"/>
              <w:rPr>
                <w:sz w:val="24"/>
              </w:rPr>
            </w:pPr>
            <w:r w:rsidRPr="00524322">
              <w:rPr>
                <w:sz w:val="24"/>
              </w:rPr>
              <w:t>Noteikumu projekta izstrādē piedalījās Izglītības un zinātnes ministrija</w:t>
            </w:r>
            <w:r w:rsidR="00657F06">
              <w:rPr>
                <w:sz w:val="24"/>
              </w:rPr>
              <w:t xml:space="preserve"> un</w:t>
            </w:r>
            <w:r w:rsidRPr="00524322">
              <w:rPr>
                <w:sz w:val="24"/>
              </w:rPr>
              <w:t xml:space="preserve"> Valsts izglītības satura centrs, kas sniedza priekšlikumus Profesiju klasifikatora aktualizēšanai.</w:t>
            </w:r>
          </w:p>
          <w:p w:rsidR="00BF1787" w:rsidRPr="00524322" w:rsidRDefault="00BF1787" w:rsidP="00BF1787">
            <w:pPr>
              <w:jc w:val="both"/>
              <w:rPr>
                <w:sz w:val="24"/>
              </w:rPr>
            </w:pPr>
            <w:r w:rsidRPr="00524322">
              <w:rPr>
                <w:sz w:val="24"/>
              </w:rPr>
              <w:t>Labklājības ministrijā iesniegtie profesiju standartu projekti ir saskaņoti PINTSA, kuras sastāvā ir Latvijas Darba devēju konfederācijas, Latvijas Brīvo arodbiedrību savienības, Izglītības un zinātnes ministrijas, Labklājības ministrijas, Nodarbinātības valsts aģentūras, Ekonomikas ministrijas, Vides aizsardzības un reģionālās attīstības ministrijas</w:t>
            </w:r>
            <w:r w:rsidR="00EE62FE">
              <w:rPr>
                <w:sz w:val="24"/>
              </w:rPr>
              <w:t xml:space="preserve"> pārstāvji. Profesiju standartu projektus</w:t>
            </w:r>
            <w:r w:rsidRPr="00524322">
              <w:rPr>
                <w:sz w:val="24"/>
              </w:rPr>
              <w:t xml:space="preserve"> izstrādā izglītības iestādes</w:t>
            </w:r>
            <w:r w:rsidR="00B65701" w:rsidRPr="00524322">
              <w:rPr>
                <w:sz w:val="24"/>
              </w:rPr>
              <w:t>, valsts iestādes</w:t>
            </w:r>
            <w:r w:rsidRPr="00524322">
              <w:rPr>
                <w:sz w:val="24"/>
              </w:rPr>
              <w:t xml:space="preserve"> vai darba devēji, organizējot darba grupas un pieaicinot ekspertus.</w:t>
            </w:r>
          </w:p>
          <w:p w:rsidR="00847499" w:rsidRPr="00524322" w:rsidRDefault="00EE62FE" w:rsidP="006A3283">
            <w:pPr>
              <w:jc w:val="both"/>
              <w:rPr>
                <w:sz w:val="24"/>
              </w:rPr>
            </w:pPr>
            <w:r>
              <w:rPr>
                <w:sz w:val="24"/>
                <w:u w:val="single"/>
              </w:rPr>
              <w:t>Attiecīgi</w:t>
            </w:r>
            <w:r w:rsidR="00BF1787" w:rsidRPr="00524322">
              <w:rPr>
                <w:sz w:val="24"/>
                <w:u w:val="single"/>
              </w:rPr>
              <w:t xml:space="preserve"> profesiju standartu projektu saturs ir saskaņots</w:t>
            </w:r>
            <w:r w:rsidR="00BF1787" w:rsidRPr="00524322">
              <w:rPr>
                <w:sz w:val="24"/>
              </w:rPr>
              <w:t xml:space="preserve"> ar darba devējiem, darba ņēmēju pārstāvjiem, izglītības iestādēm un ar valsts institūcijām, kuras ir atbildīgas par jomu, uz kuru attiecas profesijas standarts.</w:t>
            </w:r>
          </w:p>
        </w:tc>
      </w:tr>
      <w:tr w:rsidR="006867FB" w:rsidRPr="00524322" w:rsidTr="009F715F">
        <w:tc>
          <w:tcPr>
            <w:tcW w:w="444" w:type="pct"/>
            <w:tcBorders>
              <w:top w:val="single" w:sz="4" w:space="0" w:color="auto"/>
              <w:left w:val="single" w:sz="4" w:space="0" w:color="auto"/>
              <w:bottom w:val="single" w:sz="4" w:space="0" w:color="auto"/>
              <w:right w:val="single" w:sz="4" w:space="0" w:color="auto"/>
            </w:tcBorders>
            <w:vAlign w:val="center"/>
          </w:tcPr>
          <w:p w:rsidR="006867FB" w:rsidRPr="00524322" w:rsidRDefault="00BF1787" w:rsidP="00847499">
            <w:pPr>
              <w:pStyle w:val="naiskr"/>
              <w:ind w:left="180" w:hanging="180"/>
              <w:jc w:val="center"/>
            </w:pPr>
            <w:r w:rsidRPr="00524322">
              <w:t>4</w:t>
            </w:r>
            <w:r w:rsidR="006867FB"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6867FB" w:rsidRPr="00524322" w:rsidRDefault="006867FB" w:rsidP="00847499">
            <w:pPr>
              <w:pStyle w:val="naiskr"/>
              <w:ind w:left="180" w:hanging="10"/>
            </w:pPr>
            <w:r w:rsidRPr="00524322">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F42BFF" w:rsidRPr="00524322" w:rsidRDefault="007F26C3" w:rsidP="00242563">
            <w:pPr>
              <w:jc w:val="both"/>
              <w:rPr>
                <w:iCs/>
                <w:sz w:val="24"/>
              </w:rPr>
            </w:pPr>
            <w:r w:rsidRPr="00524322">
              <w:rPr>
                <w:iCs/>
                <w:sz w:val="24"/>
              </w:rPr>
              <w:t>Nav.</w:t>
            </w:r>
          </w:p>
        </w:tc>
      </w:tr>
    </w:tbl>
    <w:p w:rsidR="00E94CCE" w:rsidRDefault="00E94CCE">
      <w:pPr>
        <w:rPr>
          <w:szCs w:val="28"/>
        </w:rPr>
      </w:pPr>
    </w:p>
    <w:tbl>
      <w:tblPr>
        <w:tblW w:w="5002"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5"/>
        <w:gridCol w:w="2258"/>
        <w:gridCol w:w="6202"/>
      </w:tblGrid>
      <w:tr w:rsidR="00524322" w:rsidRPr="00524322" w:rsidTr="002E26F8">
        <w:tc>
          <w:tcPr>
            <w:tcW w:w="5000" w:type="pct"/>
            <w:gridSpan w:val="3"/>
            <w:tcBorders>
              <w:top w:val="single" w:sz="4" w:space="0" w:color="auto"/>
              <w:left w:val="single" w:sz="4" w:space="0" w:color="auto"/>
              <w:bottom w:val="single" w:sz="4" w:space="0" w:color="auto"/>
              <w:right w:val="single" w:sz="4" w:space="0" w:color="auto"/>
            </w:tcBorders>
            <w:vAlign w:val="center"/>
          </w:tcPr>
          <w:p w:rsidR="0058204F" w:rsidRPr="00524322" w:rsidRDefault="00A13302" w:rsidP="0058204F">
            <w:pPr>
              <w:pStyle w:val="naisnod"/>
              <w:spacing w:before="0" w:after="0"/>
              <w:ind w:left="57" w:right="57"/>
            </w:pPr>
            <w:r w:rsidRPr="00524322">
              <w:rPr>
                <w:szCs w:val="28"/>
              </w:rPr>
              <w:lastRenderedPageBreak/>
              <w:br w:type="column"/>
            </w:r>
            <w:r w:rsidR="00C676F6" w:rsidRPr="00524322">
              <w:t>II</w:t>
            </w:r>
            <w:r w:rsidR="0058204F" w:rsidRPr="00524322">
              <w:t>.</w:t>
            </w:r>
            <w:r w:rsidR="00C676F6" w:rsidRPr="00524322">
              <w:t xml:space="preserve"> </w:t>
            </w:r>
            <w:r w:rsidR="0058204F" w:rsidRPr="00524322">
              <w:t>Tiesību akta projekta ietekme uz sabiedrību, tautsaimniecības attīstību</w:t>
            </w:r>
          </w:p>
          <w:p w:rsidR="00C676F6" w:rsidRPr="00524322" w:rsidRDefault="0058204F" w:rsidP="0058204F">
            <w:pPr>
              <w:jc w:val="center"/>
              <w:rPr>
                <w:b/>
                <w:iCs/>
                <w:sz w:val="24"/>
              </w:rPr>
            </w:pPr>
            <w:r w:rsidRPr="00524322">
              <w:rPr>
                <w:b/>
                <w:sz w:val="24"/>
              </w:rPr>
              <w:t>un administratīvo slogu</w:t>
            </w:r>
          </w:p>
        </w:tc>
      </w:tr>
      <w:tr w:rsidR="00524322" w:rsidRPr="00524322" w:rsidTr="002E26F8">
        <w:tc>
          <w:tcPr>
            <w:tcW w:w="444" w:type="pct"/>
            <w:tcBorders>
              <w:top w:val="single" w:sz="4" w:space="0" w:color="auto"/>
              <w:left w:val="single" w:sz="4" w:space="0" w:color="auto"/>
              <w:bottom w:val="single" w:sz="4" w:space="0" w:color="auto"/>
              <w:right w:val="single" w:sz="4" w:space="0" w:color="auto"/>
            </w:tcBorders>
            <w:vAlign w:val="center"/>
          </w:tcPr>
          <w:p w:rsidR="00C676F6" w:rsidRPr="00524322" w:rsidRDefault="00A25D97" w:rsidP="00847499">
            <w:pPr>
              <w:pStyle w:val="naiskr"/>
              <w:ind w:left="180" w:hanging="180"/>
              <w:jc w:val="center"/>
            </w:pPr>
            <w:r w:rsidRPr="00524322">
              <w:t>1.</w:t>
            </w:r>
          </w:p>
        </w:tc>
        <w:tc>
          <w:tcPr>
            <w:tcW w:w="1216" w:type="pct"/>
            <w:tcBorders>
              <w:top w:val="single" w:sz="4" w:space="0" w:color="auto"/>
              <w:left w:val="single" w:sz="4" w:space="0" w:color="auto"/>
              <w:bottom w:val="single" w:sz="4" w:space="0" w:color="auto"/>
              <w:right w:val="single" w:sz="4" w:space="0" w:color="auto"/>
            </w:tcBorders>
            <w:vAlign w:val="center"/>
          </w:tcPr>
          <w:p w:rsidR="00C676F6" w:rsidRPr="00524322" w:rsidRDefault="00CB59AE" w:rsidP="00847499">
            <w:pPr>
              <w:pStyle w:val="naiskr"/>
              <w:ind w:left="180" w:hanging="10"/>
            </w:pPr>
            <w:r w:rsidRPr="00524322">
              <w:t>Sabiedrības mērķgrupas, kuras tiesiskais regulējums ietekmē vai varētu ietekmēt</w:t>
            </w:r>
          </w:p>
        </w:tc>
        <w:tc>
          <w:tcPr>
            <w:tcW w:w="3340" w:type="pct"/>
            <w:tcBorders>
              <w:top w:val="single" w:sz="4" w:space="0" w:color="auto"/>
              <w:left w:val="single" w:sz="4" w:space="0" w:color="auto"/>
              <w:bottom w:val="single" w:sz="4" w:space="0" w:color="auto"/>
              <w:right w:val="single" w:sz="4" w:space="0" w:color="auto"/>
            </w:tcBorders>
            <w:vAlign w:val="center"/>
          </w:tcPr>
          <w:p w:rsidR="00143D8F" w:rsidRPr="0032216A" w:rsidRDefault="00143D8F" w:rsidP="00143D8F">
            <w:pPr>
              <w:jc w:val="both"/>
              <w:rPr>
                <w:iCs/>
                <w:sz w:val="24"/>
              </w:rPr>
            </w:pPr>
            <w:r w:rsidRPr="00524322">
              <w:rPr>
                <w:sz w:val="24"/>
              </w:rPr>
              <w:t>Noteikumu projekts attiecas uz darba devējiem un darba ņēmējiem. Saskaņā ar Centrālās statistikas pārvaldes veiktā Darbaspēka apsekojuma datiem, 201</w:t>
            </w:r>
            <w:r w:rsidR="009419B7">
              <w:rPr>
                <w:sz w:val="24"/>
              </w:rPr>
              <w:t>5</w:t>
            </w:r>
            <w:r w:rsidRPr="00524322">
              <w:rPr>
                <w:sz w:val="24"/>
              </w:rPr>
              <w:t xml:space="preserve">.gada </w:t>
            </w:r>
            <w:r w:rsidR="009419B7">
              <w:rPr>
                <w:sz w:val="24"/>
              </w:rPr>
              <w:t>2</w:t>
            </w:r>
            <w:r w:rsidRPr="00524322">
              <w:rPr>
                <w:sz w:val="24"/>
              </w:rPr>
              <w:t xml:space="preserve">.ceturksnī darba ņēmēju </w:t>
            </w:r>
            <w:r w:rsidRPr="0032216A">
              <w:rPr>
                <w:sz w:val="24"/>
              </w:rPr>
              <w:t xml:space="preserve">skaits bija </w:t>
            </w:r>
            <w:r w:rsidR="0032216A" w:rsidRPr="0032216A">
              <w:rPr>
                <w:sz w:val="24"/>
              </w:rPr>
              <w:t>791,4</w:t>
            </w:r>
            <w:r w:rsidRPr="0032216A">
              <w:rPr>
                <w:sz w:val="24"/>
              </w:rPr>
              <w:t xml:space="preserve"> tūkst. un darba devēju skaits – </w:t>
            </w:r>
            <w:r w:rsidR="002D55F7" w:rsidRPr="0032216A">
              <w:rPr>
                <w:sz w:val="24"/>
              </w:rPr>
              <w:t>3</w:t>
            </w:r>
            <w:r w:rsidR="0032216A">
              <w:rPr>
                <w:sz w:val="24"/>
              </w:rPr>
              <w:t>7</w:t>
            </w:r>
            <w:r w:rsidR="00205735" w:rsidRPr="0032216A">
              <w:rPr>
                <w:sz w:val="24"/>
              </w:rPr>
              <w:t>,</w:t>
            </w:r>
            <w:r w:rsidR="0032216A">
              <w:rPr>
                <w:sz w:val="24"/>
              </w:rPr>
              <w:t>8</w:t>
            </w:r>
            <w:r w:rsidRPr="0032216A">
              <w:rPr>
                <w:sz w:val="24"/>
              </w:rPr>
              <w:t xml:space="preserve"> tūkst.</w:t>
            </w:r>
          </w:p>
          <w:p w:rsidR="00C676F6" w:rsidRPr="00524322" w:rsidRDefault="00143D8F" w:rsidP="004469CD">
            <w:pPr>
              <w:jc w:val="both"/>
              <w:rPr>
                <w:iCs/>
                <w:sz w:val="24"/>
              </w:rPr>
            </w:pPr>
            <w:r w:rsidRPr="00CB683C">
              <w:rPr>
                <w:iCs/>
                <w:sz w:val="24"/>
              </w:rPr>
              <w:t xml:space="preserve">Noteikumu projekts attiecas uz izglītības iestādēm, kas veic profesionālās izglītības programmu izstrādi, aktualizēšanu un īstenošanu. </w:t>
            </w:r>
            <w:r w:rsidR="004469CD">
              <w:rPr>
                <w:iCs/>
                <w:sz w:val="24"/>
              </w:rPr>
              <w:t xml:space="preserve">Rīgas Tehniskā universitāte, </w:t>
            </w:r>
            <w:r w:rsidR="00700986" w:rsidRPr="00CB683C">
              <w:rPr>
                <w:iCs/>
                <w:sz w:val="24"/>
              </w:rPr>
              <w:t>Valsts policijas koledža</w:t>
            </w:r>
            <w:r w:rsidR="00B2646F" w:rsidRPr="00CB683C">
              <w:rPr>
                <w:iCs/>
                <w:sz w:val="24"/>
              </w:rPr>
              <w:t xml:space="preserve">, </w:t>
            </w:r>
            <w:r w:rsidR="00700986" w:rsidRPr="00CB683C">
              <w:rPr>
                <w:iCs/>
                <w:sz w:val="24"/>
              </w:rPr>
              <w:t>Malnavas koledža</w:t>
            </w:r>
            <w:r w:rsidR="00B2646F" w:rsidRPr="00CB683C">
              <w:rPr>
                <w:iCs/>
                <w:sz w:val="24"/>
              </w:rPr>
              <w:t xml:space="preserve">, </w:t>
            </w:r>
            <w:r w:rsidR="00700986" w:rsidRPr="00CB683C">
              <w:rPr>
                <w:iCs/>
                <w:sz w:val="24"/>
              </w:rPr>
              <w:t xml:space="preserve">Rīgas tehniskā koledža, Rīgas Stradiņa universitāte, Olaines Mehānikas un tehnoloģijas koledža, </w:t>
            </w:r>
            <w:r w:rsidR="00BD7033" w:rsidRPr="00CB683C">
              <w:rPr>
                <w:iCs/>
                <w:sz w:val="24"/>
              </w:rPr>
              <w:t>Rīgas Celtniecības koledža</w:t>
            </w:r>
            <w:r w:rsidR="007A0701" w:rsidRPr="00CB683C">
              <w:rPr>
                <w:iCs/>
                <w:sz w:val="24"/>
              </w:rPr>
              <w:t>, Profesionālā skaistuma skola</w:t>
            </w:r>
            <w:r w:rsidR="00714D4D" w:rsidRPr="00CB683C">
              <w:rPr>
                <w:iCs/>
                <w:sz w:val="24"/>
              </w:rPr>
              <w:t xml:space="preserve"> </w:t>
            </w:r>
            <w:r w:rsidRPr="00CB683C">
              <w:rPr>
                <w:iCs/>
                <w:sz w:val="24"/>
              </w:rPr>
              <w:t>izstrādās vai aktualizēs profesionālās izglītības programmas, ņemot vērā aktualizētos profesiju standartus.</w:t>
            </w:r>
          </w:p>
        </w:tc>
      </w:tr>
      <w:tr w:rsidR="00524322" w:rsidRPr="00524322" w:rsidTr="002E26F8">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pStyle w:val="naiskr"/>
              <w:spacing w:before="0" w:after="0"/>
              <w:ind w:left="180" w:hanging="180"/>
              <w:jc w:val="center"/>
            </w:pPr>
            <w:r w:rsidRPr="00524322">
              <w:t>2.</w:t>
            </w:r>
          </w:p>
        </w:tc>
        <w:tc>
          <w:tcPr>
            <w:tcW w:w="1216"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BD7765">
            <w:pPr>
              <w:pStyle w:val="naiskr"/>
              <w:spacing w:before="0" w:after="0"/>
              <w:ind w:left="180" w:hanging="10"/>
            </w:pPr>
            <w:r w:rsidRPr="00524322">
              <w:t>Tiesiskā regulējuma ietekme uz tautsaimniecību un administratīvo slogu</w:t>
            </w:r>
          </w:p>
        </w:tc>
        <w:tc>
          <w:tcPr>
            <w:tcW w:w="3340" w:type="pct"/>
            <w:tcBorders>
              <w:top w:val="single" w:sz="4" w:space="0" w:color="auto"/>
              <w:left w:val="single" w:sz="4" w:space="0" w:color="auto"/>
              <w:bottom w:val="single" w:sz="4" w:space="0" w:color="auto"/>
              <w:right w:val="single" w:sz="4" w:space="0" w:color="auto"/>
            </w:tcBorders>
            <w:vAlign w:val="center"/>
          </w:tcPr>
          <w:p w:rsidR="004334D5" w:rsidRPr="00524322" w:rsidRDefault="004334D5" w:rsidP="004334D5">
            <w:pPr>
              <w:jc w:val="both"/>
              <w:rPr>
                <w:iCs/>
                <w:sz w:val="24"/>
              </w:rPr>
            </w:pPr>
            <w:r w:rsidRPr="00524322">
              <w:rPr>
                <w:iCs/>
                <w:sz w:val="24"/>
              </w:rPr>
              <w:t xml:space="preserve">Tiesiskais regulējums neradīs </w:t>
            </w:r>
            <w:r w:rsidRPr="00524322">
              <w:rPr>
                <w:sz w:val="24"/>
                <w:lang w:eastAsia="lv-LV"/>
              </w:rPr>
              <w:t xml:space="preserve">finansiālas izmaksas un administratīvo slogu darbiniekiem un </w:t>
            </w:r>
            <w:r w:rsidRPr="00524322">
              <w:rPr>
                <w:iCs/>
                <w:sz w:val="24"/>
              </w:rPr>
              <w:t xml:space="preserve">darba devējiem, jo komersanti </w:t>
            </w:r>
            <w:r w:rsidR="00815327">
              <w:rPr>
                <w:iCs/>
                <w:sz w:val="24"/>
              </w:rPr>
              <w:t xml:space="preserve">un nevalstiskās organizācijas </w:t>
            </w:r>
            <w:r w:rsidRPr="00524322">
              <w:rPr>
                <w:iCs/>
                <w:sz w:val="24"/>
              </w:rPr>
              <w:t xml:space="preserve">sniedza priekšlikumus par jaunu profesiju iekļaušanu Profesiju klasifikatorā vai citām nepieciešamajām izmaiņām sakarā ar optimizācijas pasākumiem. Tātad darba devējiem ir nepieciešamas tādas profesijas, lai veiktu savu </w:t>
            </w:r>
            <w:r w:rsidR="00E17337" w:rsidRPr="00524322">
              <w:rPr>
                <w:iCs/>
                <w:sz w:val="24"/>
              </w:rPr>
              <w:t xml:space="preserve">profesionālo </w:t>
            </w:r>
            <w:r w:rsidRPr="00524322">
              <w:rPr>
                <w:iCs/>
                <w:sz w:val="24"/>
              </w:rPr>
              <w:t>darbību.</w:t>
            </w:r>
          </w:p>
          <w:p w:rsidR="0052001B" w:rsidRPr="00524322" w:rsidRDefault="0052001B" w:rsidP="0052001B">
            <w:pPr>
              <w:jc w:val="both"/>
              <w:rPr>
                <w:sz w:val="24"/>
              </w:rPr>
            </w:pPr>
            <w:r w:rsidRPr="00524322">
              <w:rPr>
                <w:sz w:val="24"/>
              </w:rPr>
              <w:t>Noteikumu īstenošana valsts budžeta iestādēm neradīs papildu izmaksas un tiks nodrošināta piešķirto valsts budžeta līdzekļu ietvaros.</w:t>
            </w:r>
          </w:p>
          <w:p w:rsidR="007E5663" w:rsidRPr="00524322" w:rsidRDefault="004334D5" w:rsidP="004334D5">
            <w:pPr>
              <w:jc w:val="both"/>
              <w:rPr>
                <w:sz w:val="24"/>
              </w:rPr>
            </w:pPr>
            <w:r w:rsidRPr="00524322">
              <w:rPr>
                <w:sz w:val="24"/>
              </w:rPr>
              <w:t>Tiesiskais regulējums neradīs finansiālas izmaksas un administratīvo slogu arī izglītības iestādēm, jo profesionālo izglītības programmu aktualizācija un izstrāde attiecas uz to profesionālo darbību. Tātad izglītības iestādēm ir nepieciešams, lai profesiju standartiem būtu juridisks spēks, lai turpmāk tās sagatavotu kvalificētus speciālistus atbilstoši darba tirgus prasībām.</w:t>
            </w:r>
          </w:p>
          <w:p w:rsidR="008B1EB7" w:rsidRPr="00524322" w:rsidRDefault="008B1EB7" w:rsidP="008B1EB7">
            <w:pPr>
              <w:jc w:val="both"/>
              <w:rPr>
                <w:sz w:val="24"/>
              </w:rPr>
            </w:pPr>
            <w:r w:rsidRPr="00524322">
              <w:rPr>
                <w:sz w:val="24"/>
              </w:rPr>
              <w:t>Darba likuma 40.panta otrās daļas 5.punkts nosaka, ka darba līgumā norāda darbinieka arodu, amatu, specialitāti atbilstoši Profesiju klasifikatoram un vispārīgu nolīgtā darba raksturojumu.</w:t>
            </w:r>
          </w:p>
          <w:p w:rsidR="008B1EB7" w:rsidRPr="00524322" w:rsidRDefault="008B1EB7" w:rsidP="008B1EB7">
            <w:pPr>
              <w:jc w:val="both"/>
              <w:rPr>
                <w:sz w:val="24"/>
              </w:rPr>
            </w:pPr>
            <w:r w:rsidRPr="00524322">
              <w:rPr>
                <w:sz w:val="24"/>
              </w:rPr>
              <w:t>Ministru kabineta 2010.gada 7.septembra noteikumu Nr.827 „Noteikumi par valsts sociālās apdrošināšanas obligāto iemaksu veicēju reģistrāciju un ziņojumiem par valsts sociālās apdrošināšanas obligātajām iemaksām un iedzīvotāju ienākuma nodokli” 8.</w:t>
            </w:r>
            <w:r w:rsidRPr="00524322">
              <w:rPr>
                <w:sz w:val="24"/>
                <w:vertAlign w:val="superscript"/>
              </w:rPr>
              <w:t>4</w:t>
            </w:r>
            <w:r w:rsidRPr="00524322">
              <w:rPr>
                <w:sz w:val="24"/>
              </w:rPr>
              <w:t xml:space="preserve"> punkts nosaka, ka darba devējs, reģistrējot katru darba ņēmēju Valsts ieņēmumu dienestā</w:t>
            </w:r>
            <w:r w:rsidR="00EE62FE">
              <w:rPr>
                <w:sz w:val="24"/>
              </w:rPr>
              <w:t xml:space="preserve"> un</w:t>
            </w:r>
            <w:r w:rsidRPr="00524322">
              <w:rPr>
                <w:sz w:val="24"/>
              </w:rPr>
              <w:t xml:space="preserve"> sniedzot ziņas par darba ņēmējiem</w:t>
            </w:r>
            <w:r w:rsidR="00EE62FE">
              <w:rPr>
                <w:sz w:val="24"/>
              </w:rPr>
              <w:t>, kopš 2013.gada 1.jūlija</w:t>
            </w:r>
            <w:r w:rsidRPr="00524322">
              <w:rPr>
                <w:sz w:val="24"/>
              </w:rPr>
              <w:t xml:space="preserve"> vienlaikus norāda arī darba ņēmēja profesijas (aroda, amata, specialitātes) kodu atbilstoši Profesiju klasifikatoram. Ja mainās darba ņēmēja profesijas (aroda, amata, specialitātes) kods, darba devējs nākamajā mēnesī līdz datumam, kas noteikts kā ikmēneša obligāto iemaksu veikšanas termiņš, </w:t>
            </w:r>
            <w:r w:rsidRPr="00524322">
              <w:rPr>
                <w:sz w:val="24"/>
              </w:rPr>
              <w:lastRenderedPageBreak/>
              <w:t>iesniedz Valsts ieņēmumu dienestā informāciju par jauno darbinieka profesijas (aroda, amata, specialitātes) kodu.</w:t>
            </w:r>
          </w:p>
          <w:p w:rsidR="00236C5C" w:rsidRPr="00524322" w:rsidRDefault="008B1EB7" w:rsidP="00236C5C">
            <w:pPr>
              <w:jc w:val="both"/>
              <w:rPr>
                <w:sz w:val="24"/>
              </w:rPr>
            </w:pPr>
            <w:r w:rsidRPr="00524322">
              <w:rPr>
                <w:sz w:val="24"/>
              </w:rPr>
              <w:t>Tātad jau tagad darba devējiem ir jāsniedz informācija par darba ņēmēja profesijas kodu, kas atbilst darba līgumā noteiktajai specialitātei atbilstoši Profesiju klasifikatoram. To, ka, Profesiju klasifikators tiek papildināts ar jaunām profesijām (līdz ar to ar jauniem kodiem), nevar uzskatīt par darba devēja administratīvā sloga palielinājumu, jo, ja pašlaik šādas profesijas nav, tad par tādu nav slēgts arī darba līgums. Savukārt pēc jauno profesiju spēkā stāšanās, slēdzot darba līgumu par jauno specialitāti, darba devējam, kā par jebkuru citu darba ņēmēja specialitāti būs jāpaziņo Valsts ieņēmumu dienestam. Līdz ar to izmaiņas neattieksies uz tiem darba devējiem, kuri jau ir iesnieguši informāciju Valsts ieņēmumu dienestā.</w:t>
            </w:r>
          </w:p>
        </w:tc>
      </w:tr>
      <w:tr w:rsidR="00524322" w:rsidRPr="00524322" w:rsidTr="002E26F8">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847499">
            <w:pPr>
              <w:pStyle w:val="naiskr"/>
              <w:ind w:left="180" w:hanging="180"/>
              <w:jc w:val="center"/>
            </w:pPr>
            <w:r w:rsidRPr="00524322">
              <w:lastRenderedPageBreak/>
              <w:t>3.</w:t>
            </w:r>
          </w:p>
        </w:tc>
        <w:tc>
          <w:tcPr>
            <w:tcW w:w="1216"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847499">
            <w:pPr>
              <w:pStyle w:val="naiskr"/>
              <w:ind w:left="180" w:hanging="10"/>
            </w:pPr>
            <w:r w:rsidRPr="00524322">
              <w:rPr>
                <w:sz w:val="22"/>
                <w:szCs w:val="22"/>
              </w:rPr>
              <w:t>Administratīvo izmaksu monetārs novērtējums</w:t>
            </w:r>
          </w:p>
        </w:tc>
        <w:tc>
          <w:tcPr>
            <w:tcW w:w="3340" w:type="pct"/>
            <w:tcBorders>
              <w:top w:val="single" w:sz="4" w:space="0" w:color="auto"/>
              <w:left w:val="single" w:sz="4" w:space="0" w:color="auto"/>
              <w:bottom w:val="single" w:sz="4" w:space="0" w:color="auto"/>
              <w:right w:val="single" w:sz="4" w:space="0" w:color="auto"/>
            </w:tcBorders>
            <w:vAlign w:val="center"/>
          </w:tcPr>
          <w:p w:rsidR="004334D5" w:rsidRPr="00524322" w:rsidRDefault="004334D5" w:rsidP="009D2FBF">
            <w:pPr>
              <w:jc w:val="both"/>
              <w:rPr>
                <w:iCs/>
                <w:sz w:val="24"/>
              </w:rPr>
            </w:pPr>
            <w:r w:rsidRPr="00524322">
              <w:rPr>
                <w:iCs/>
                <w:sz w:val="24"/>
              </w:rPr>
              <w:t>Projekts šo jomu neskar.</w:t>
            </w:r>
          </w:p>
        </w:tc>
      </w:tr>
      <w:tr w:rsidR="007E5663" w:rsidRPr="00524322" w:rsidTr="002E26F8">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BD7765">
            <w:pPr>
              <w:pStyle w:val="naiskr"/>
              <w:spacing w:before="0" w:after="0"/>
              <w:ind w:left="180" w:hanging="180"/>
              <w:jc w:val="center"/>
            </w:pPr>
            <w:r w:rsidRPr="00524322">
              <w:t>4</w:t>
            </w:r>
            <w:r w:rsidR="007E5663"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pStyle w:val="naiskr"/>
              <w:spacing w:before="0" w:after="0"/>
              <w:ind w:left="180" w:hanging="10"/>
            </w:pPr>
            <w:r w:rsidRPr="00524322">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rPr>
                <w:sz w:val="24"/>
              </w:rPr>
            </w:pPr>
            <w:r w:rsidRPr="00524322">
              <w:rPr>
                <w:iCs/>
                <w:sz w:val="24"/>
              </w:rPr>
              <w:t>Nav.</w:t>
            </w:r>
          </w:p>
        </w:tc>
      </w:tr>
    </w:tbl>
    <w:p w:rsidR="00D751AD" w:rsidRDefault="00D751AD"/>
    <w:tbl>
      <w:tblPr>
        <w:tblW w:w="5002"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5"/>
        <w:gridCol w:w="2258"/>
        <w:gridCol w:w="6202"/>
      </w:tblGrid>
      <w:tr w:rsidR="002E26F8" w:rsidRPr="00524322" w:rsidTr="002E26F8">
        <w:tc>
          <w:tcPr>
            <w:tcW w:w="5000" w:type="pct"/>
            <w:gridSpan w:val="3"/>
            <w:tcBorders>
              <w:top w:val="single" w:sz="4" w:space="0" w:color="auto"/>
              <w:left w:val="single" w:sz="4" w:space="0" w:color="auto"/>
              <w:bottom w:val="single" w:sz="4" w:space="0" w:color="auto"/>
              <w:right w:val="single" w:sz="4" w:space="0" w:color="auto"/>
            </w:tcBorders>
            <w:vAlign w:val="center"/>
          </w:tcPr>
          <w:p w:rsidR="002E26F8" w:rsidRPr="00524322" w:rsidRDefault="002E26F8" w:rsidP="002E26F8">
            <w:pPr>
              <w:jc w:val="center"/>
              <w:rPr>
                <w:iCs/>
                <w:sz w:val="24"/>
              </w:rPr>
            </w:pPr>
            <w:r w:rsidRPr="00524322">
              <w:rPr>
                <w:b/>
                <w:sz w:val="24"/>
              </w:rPr>
              <w:t>IV. Tiesību akta projekta ietekme uz spēkā esošo tiesību normu sistēmu</w:t>
            </w:r>
          </w:p>
        </w:tc>
      </w:tr>
      <w:tr w:rsidR="002E26F8" w:rsidRPr="00524322" w:rsidTr="00006744">
        <w:tc>
          <w:tcPr>
            <w:tcW w:w="444"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1.</w:t>
            </w:r>
          </w:p>
        </w:tc>
        <w:tc>
          <w:tcPr>
            <w:tcW w:w="1216"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Nepieciešamie saistītie tiesību akta projekti</w:t>
            </w:r>
          </w:p>
        </w:tc>
        <w:tc>
          <w:tcPr>
            <w:tcW w:w="3340" w:type="pct"/>
            <w:tcBorders>
              <w:top w:val="single" w:sz="4" w:space="0" w:color="auto"/>
              <w:left w:val="single" w:sz="4" w:space="0" w:color="auto"/>
              <w:bottom w:val="single" w:sz="4" w:space="0" w:color="auto"/>
              <w:right w:val="single" w:sz="4" w:space="0" w:color="auto"/>
            </w:tcBorders>
          </w:tcPr>
          <w:p w:rsidR="002E26F8" w:rsidRPr="00524322" w:rsidRDefault="0025224D" w:rsidP="0025224D">
            <w:pPr>
              <w:pStyle w:val="Footer"/>
              <w:tabs>
                <w:tab w:val="clear" w:pos="4153"/>
                <w:tab w:val="clear" w:pos="8306"/>
              </w:tabs>
              <w:jc w:val="both"/>
              <w:rPr>
                <w:iCs/>
              </w:rPr>
            </w:pPr>
            <w:r>
              <w:rPr>
                <w:sz w:val="24"/>
              </w:rPr>
              <w:t>Vienlaikus ar šiem</w:t>
            </w:r>
            <w:r w:rsidRPr="00695C94">
              <w:rPr>
                <w:sz w:val="24"/>
              </w:rPr>
              <w:t xml:space="preserve"> noteikum</w:t>
            </w:r>
            <w:r>
              <w:rPr>
                <w:sz w:val="24"/>
              </w:rPr>
              <w:t>iem</w:t>
            </w:r>
            <w:r w:rsidRPr="00524322">
              <w:rPr>
                <w:sz w:val="24"/>
              </w:rPr>
              <w:t xml:space="preserve"> </w:t>
            </w:r>
            <w:r>
              <w:rPr>
                <w:sz w:val="24"/>
              </w:rPr>
              <w:t>jāizstrādā</w:t>
            </w:r>
            <w:r w:rsidR="002E26F8" w:rsidRPr="00524322">
              <w:rPr>
                <w:bCs/>
                <w:sz w:val="24"/>
              </w:rPr>
              <w:t xml:space="preserve"> grozījum</w:t>
            </w:r>
            <w:r>
              <w:rPr>
                <w:bCs/>
                <w:sz w:val="24"/>
              </w:rPr>
              <w:t>i</w:t>
            </w:r>
            <w:r w:rsidR="002E26F8" w:rsidRPr="00524322">
              <w:rPr>
                <w:bCs/>
                <w:sz w:val="24"/>
              </w:rPr>
              <w:t xml:space="preserve"> Ministru kabineta 2009.gada 7.jūlija noteikumos Nr.733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paredzot tajos noteikt valsts valodas prasmes līmeni un pakāpi tām jaunajām profesijām</w:t>
            </w:r>
            <w:r w:rsidR="002E26F8">
              <w:rPr>
                <w:bCs/>
                <w:sz w:val="24"/>
              </w:rPr>
              <w:t xml:space="preserve"> (pārnestām profesijām uz citu atsevišķo grupu)</w:t>
            </w:r>
            <w:r w:rsidR="002E26F8" w:rsidRPr="00524322">
              <w:rPr>
                <w:bCs/>
                <w:sz w:val="24"/>
              </w:rPr>
              <w:t xml:space="preserve">, ar kurām Profesiju klasifikators tiek papildināts </w:t>
            </w:r>
            <w:r w:rsidR="002E26F8">
              <w:rPr>
                <w:bCs/>
                <w:sz w:val="24"/>
              </w:rPr>
              <w:t xml:space="preserve">(aktualizēts) </w:t>
            </w:r>
            <w:r w:rsidR="002E26F8" w:rsidRPr="00524322">
              <w:rPr>
                <w:bCs/>
                <w:sz w:val="24"/>
              </w:rPr>
              <w:t>ar šiem grozījumiem MK noteikumos Nr.461</w:t>
            </w:r>
            <w:r w:rsidR="002E26F8">
              <w:rPr>
                <w:bCs/>
                <w:sz w:val="24"/>
              </w:rPr>
              <w:t>” („Saeimas Administrācijas ģenerālsekretārs”, „Padomes vadītāja vietnieks/ priekšsēdētāja vietnieks”, „Komisijas vadītāja vietnieks/ priekšsēdētāja vietnieks”, „Bibliotēkas vadītājs”, „Diplomātiskā protokola struktūrvienības vadītājs”, „Diplomātiskā protokola struktūrvienības vadītāja vietnieks”,</w:t>
            </w:r>
            <w:proofErr w:type="gramStart"/>
            <w:r w:rsidR="002E26F8">
              <w:rPr>
                <w:bCs/>
                <w:sz w:val="24"/>
              </w:rPr>
              <w:t xml:space="preserve">  </w:t>
            </w:r>
            <w:proofErr w:type="gramEnd"/>
            <w:r w:rsidR="002E26F8">
              <w:rPr>
                <w:bCs/>
                <w:sz w:val="24"/>
              </w:rPr>
              <w:t>„Valsts policijas vecākais virsnieks”, „Rotas komandiera vietnieks (iekšlietu jomā)”, „Vada komandiera vietnieks (iekšlietu jomā”, „Vada komandieris (iekšlietu jomā”, „Valsts policijas jaunākais virsnieks”, „Valsts policijas jaunākais inspektors”,</w:t>
            </w:r>
            <w:r w:rsidR="00206BBB">
              <w:rPr>
                <w:bCs/>
                <w:sz w:val="24"/>
              </w:rPr>
              <w:t xml:space="preserve"> </w:t>
            </w:r>
            <w:r w:rsidR="00206BBB">
              <w:rPr>
                <w:sz w:val="24"/>
              </w:rPr>
              <w:t xml:space="preserve">„Pretradiācijas aizsardzības speciālists”, </w:t>
            </w:r>
            <w:r w:rsidR="002E26F8">
              <w:rPr>
                <w:bCs/>
                <w:sz w:val="24"/>
              </w:rPr>
              <w:t xml:space="preserve"> </w:t>
            </w:r>
            <w:r w:rsidR="00206BBB">
              <w:rPr>
                <w:bCs/>
                <w:sz w:val="24"/>
              </w:rPr>
              <w:t>„</w:t>
            </w:r>
            <w:r w:rsidR="00206BBB">
              <w:rPr>
                <w:color w:val="000000"/>
                <w:sz w:val="24"/>
                <w:lang w:eastAsia="lv-LV"/>
              </w:rPr>
              <w:t>Informācijas sistēmas drošības pārvaldnieks”,</w:t>
            </w:r>
            <w:r w:rsidR="00206BBB">
              <w:rPr>
                <w:bCs/>
                <w:sz w:val="24"/>
              </w:rPr>
              <w:t xml:space="preserve"> </w:t>
            </w:r>
            <w:r w:rsidR="002E26F8">
              <w:rPr>
                <w:bCs/>
                <w:sz w:val="24"/>
              </w:rPr>
              <w:t xml:space="preserve">„Saeimas struktūrvienības juridiskais padomnieks”, „Deju kolektīva repetitors”, „Rasētājs dizainers”, „Sociālais mentors”, „Dokumentu pavairošanas tehnikas operators”, „Metāla būvkonstrukciju montētājs”, „Dzelzsbetona būvkonstrukciju </w:t>
            </w:r>
            <w:r w:rsidR="002E26F8">
              <w:rPr>
                <w:bCs/>
                <w:sz w:val="24"/>
              </w:rPr>
              <w:lastRenderedPageBreak/>
              <w:t>montētājs”, „Stikloto būvkonstrukciju montētājs”, „Koka būvkonstrukciju montētājs”, „</w:t>
            </w:r>
            <w:r w:rsidR="002E26F8">
              <w:rPr>
                <w:sz w:val="24"/>
              </w:rPr>
              <w:t>Ritošā sastāva remontatslēdznieks”,</w:t>
            </w:r>
            <w:r w:rsidR="002E26F8">
              <w:rPr>
                <w:bCs/>
                <w:sz w:val="24"/>
              </w:rPr>
              <w:t xml:space="preserve"> </w:t>
            </w:r>
            <w:r w:rsidR="00206BBB">
              <w:rPr>
                <w:sz w:val="24"/>
              </w:rPr>
              <w:t>„Kontroles sistēmu mehāniķis”</w:t>
            </w:r>
            <w:r w:rsidR="00206BBB">
              <w:rPr>
                <w:bCs/>
                <w:sz w:val="24"/>
              </w:rPr>
              <w:t xml:space="preserve">, </w:t>
            </w:r>
            <w:r w:rsidR="002E26F8">
              <w:rPr>
                <w:bCs/>
                <w:sz w:val="24"/>
              </w:rPr>
              <w:t>„Sveču ražošanas iekārtas operators” un „Dzērienu un pārtikas automātu apkalpotājs”).</w:t>
            </w:r>
          </w:p>
        </w:tc>
      </w:tr>
      <w:tr w:rsidR="002E26F8" w:rsidRPr="00524322" w:rsidTr="00006744">
        <w:tc>
          <w:tcPr>
            <w:tcW w:w="444"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lastRenderedPageBreak/>
              <w:t>2.</w:t>
            </w:r>
          </w:p>
        </w:tc>
        <w:tc>
          <w:tcPr>
            <w:tcW w:w="1216"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Atbildīgā institūcija</w:t>
            </w:r>
          </w:p>
        </w:tc>
        <w:tc>
          <w:tcPr>
            <w:tcW w:w="3340"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jc w:val="both"/>
              <w:rPr>
                <w:sz w:val="24"/>
              </w:rPr>
            </w:pPr>
            <w:r w:rsidRPr="00524322">
              <w:rPr>
                <w:sz w:val="24"/>
              </w:rPr>
              <w:t>Izglītības un zinātnes ministrija</w:t>
            </w:r>
          </w:p>
        </w:tc>
      </w:tr>
      <w:tr w:rsidR="002E26F8" w:rsidRPr="00524322" w:rsidTr="00006744">
        <w:tc>
          <w:tcPr>
            <w:tcW w:w="444"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3.</w:t>
            </w:r>
          </w:p>
        </w:tc>
        <w:tc>
          <w:tcPr>
            <w:tcW w:w="1216"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Cita informācija</w:t>
            </w:r>
          </w:p>
        </w:tc>
        <w:tc>
          <w:tcPr>
            <w:tcW w:w="3340"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jc w:val="both"/>
              <w:rPr>
                <w:sz w:val="24"/>
              </w:rPr>
            </w:pPr>
            <w:r w:rsidRPr="00524322">
              <w:rPr>
                <w:sz w:val="24"/>
              </w:rPr>
              <w:t>Nav.</w:t>
            </w:r>
          </w:p>
        </w:tc>
      </w:tr>
    </w:tbl>
    <w:p w:rsidR="00D751AD" w:rsidRPr="00524322" w:rsidRDefault="00D751AD" w:rsidP="008A2E0F">
      <w:pPr>
        <w:jc w:val="both"/>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524322" w:rsidRPr="00524322" w:rsidTr="00707D14">
        <w:tc>
          <w:tcPr>
            <w:tcW w:w="5000" w:type="pct"/>
            <w:gridSpan w:val="3"/>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jc w:val="center"/>
              <w:rPr>
                <w:b/>
                <w:sz w:val="24"/>
                <w:lang w:eastAsia="lv-LV"/>
              </w:rPr>
            </w:pPr>
            <w:r w:rsidRPr="00524322">
              <w:rPr>
                <w:b/>
                <w:sz w:val="24"/>
              </w:rPr>
              <w:t>VI. Sabiedrības līdzdalība un komunikācijas aktivitātes</w:t>
            </w:r>
          </w:p>
        </w:tc>
      </w:tr>
      <w:tr w:rsidR="00524322"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EA2C7C" w:rsidRPr="00524322" w:rsidRDefault="00EA2C7C" w:rsidP="00707D14">
            <w:pPr>
              <w:pStyle w:val="naiskr"/>
              <w:ind w:left="180" w:hanging="180"/>
              <w:jc w:val="center"/>
              <w:rPr>
                <w:sz w:val="22"/>
                <w:szCs w:val="22"/>
              </w:rPr>
            </w:pPr>
            <w:r w:rsidRPr="00524322">
              <w:t>1</w:t>
            </w:r>
            <w:r w:rsidRPr="00524322">
              <w:rPr>
                <w:sz w:val="22"/>
                <w:szCs w:val="22"/>
              </w:rPr>
              <w:t>.</w:t>
            </w:r>
          </w:p>
        </w:tc>
        <w:tc>
          <w:tcPr>
            <w:tcW w:w="1216" w:type="pct"/>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pStyle w:val="naiskr"/>
              <w:ind w:left="180" w:hanging="10"/>
            </w:pPr>
            <w:r w:rsidRPr="00524322">
              <w:t>Plānotās sabiedrības līdzdalības un komunikācijas aktivitātes saistībā ar projektu</w:t>
            </w:r>
          </w:p>
        </w:tc>
        <w:tc>
          <w:tcPr>
            <w:tcW w:w="3340" w:type="pct"/>
            <w:tcBorders>
              <w:top w:val="single" w:sz="4" w:space="0" w:color="auto"/>
              <w:left w:val="single" w:sz="4" w:space="0" w:color="auto"/>
              <w:bottom w:val="single" w:sz="4" w:space="0" w:color="auto"/>
              <w:right w:val="single" w:sz="4" w:space="0" w:color="auto"/>
            </w:tcBorders>
            <w:vAlign w:val="center"/>
          </w:tcPr>
          <w:p w:rsidR="00B21B94" w:rsidRDefault="00B21B94" w:rsidP="00B21B94">
            <w:pPr>
              <w:jc w:val="both"/>
              <w:rPr>
                <w:sz w:val="24"/>
              </w:rPr>
            </w:pPr>
            <w:r w:rsidRPr="00524322">
              <w:rPr>
                <w:sz w:val="24"/>
              </w:rPr>
              <w:t>Saskaņā ar Ministru kabineta 2010.gada 18.maija noteikumiem Nr.461 „Noteikumi par Profesiju klasifikatoru, profesijai atbilstošiem pamatuzdevumiem un kvalifikācijas pamatprasībām un Profesiju klasifikatora lietošanas un aktualizēšanas kārtību” biedrības un nodibinājumi (nevalstiskās organizācijas), valsts un pašvaldību iestādes, kā arī komersanti var sniegt priekšlikumus Profesiju klasifikatora aktualizēšanai. Saņemtie priekšlikumi aprakstīti anotācijas I</w:t>
            </w:r>
            <w:r w:rsidR="00BA61D3">
              <w:rPr>
                <w:sz w:val="24"/>
              </w:rPr>
              <w:t> </w:t>
            </w:r>
            <w:r w:rsidRPr="00524322">
              <w:rPr>
                <w:sz w:val="24"/>
              </w:rPr>
              <w:t>sadaļas 2.punkt</w:t>
            </w:r>
            <w:r w:rsidR="002711CD" w:rsidRPr="00524322">
              <w:rPr>
                <w:sz w:val="24"/>
              </w:rPr>
              <w:t>ā.</w:t>
            </w:r>
          </w:p>
          <w:p w:rsidR="00C879C0" w:rsidRPr="00524322" w:rsidRDefault="00C879C0" w:rsidP="00B21B94">
            <w:pPr>
              <w:jc w:val="both"/>
              <w:rPr>
                <w:sz w:val="24"/>
              </w:rPr>
            </w:pPr>
          </w:p>
          <w:p w:rsidR="00B21B94" w:rsidRPr="00524322" w:rsidRDefault="00B21B94" w:rsidP="00B21B94">
            <w:pPr>
              <w:jc w:val="both"/>
              <w:rPr>
                <w:sz w:val="24"/>
              </w:rPr>
            </w:pPr>
            <w:r w:rsidRPr="00524322">
              <w:rPr>
                <w:sz w:val="24"/>
              </w:rPr>
              <w:t>Noteikumu projekts 201</w:t>
            </w:r>
            <w:r w:rsidR="001827DA">
              <w:rPr>
                <w:sz w:val="24"/>
              </w:rPr>
              <w:t>5</w:t>
            </w:r>
            <w:r w:rsidRPr="00524322">
              <w:rPr>
                <w:sz w:val="24"/>
              </w:rPr>
              <w:t>.</w:t>
            </w:r>
            <w:r w:rsidRPr="00FC3A8D">
              <w:rPr>
                <w:sz w:val="24"/>
              </w:rPr>
              <w:t xml:space="preserve">gada </w:t>
            </w:r>
            <w:r w:rsidR="00A674FB" w:rsidRPr="00FC3A8D">
              <w:rPr>
                <w:sz w:val="24"/>
              </w:rPr>
              <w:t>5.</w:t>
            </w:r>
            <w:r w:rsidR="00BD0BF9">
              <w:rPr>
                <w:sz w:val="24"/>
              </w:rPr>
              <w:t>oktobrī</w:t>
            </w:r>
            <w:r w:rsidRPr="00FC3A8D">
              <w:rPr>
                <w:sz w:val="24"/>
              </w:rPr>
              <w:t xml:space="preserve"> tika </w:t>
            </w:r>
            <w:r w:rsidRPr="00524322">
              <w:rPr>
                <w:sz w:val="24"/>
              </w:rPr>
              <w:t>publicēts Labklājības ministrijas mājas lapā, adrese:</w:t>
            </w:r>
          </w:p>
          <w:p w:rsidR="00932148" w:rsidRPr="00FC3A8D" w:rsidRDefault="008F5100" w:rsidP="00932148">
            <w:pPr>
              <w:jc w:val="both"/>
              <w:rPr>
                <w:sz w:val="24"/>
              </w:rPr>
            </w:pPr>
            <w:hyperlink r:id="rId9" w:history="1">
              <w:r w:rsidR="00B21B94" w:rsidRPr="00524322">
                <w:rPr>
                  <w:rStyle w:val="Hyperlink"/>
                  <w:color w:val="auto"/>
                  <w:sz w:val="24"/>
                </w:rPr>
                <w:t>http://www.lm.gov.lv/text/1789</w:t>
              </w:r>
            </w:hyperlink>
            <w:r w:rsidR="00932148">
              <w:rPr>
                <w:sz w:val="24"/>
              </w:rPr>
              <w:t xml:space="preserve">, </w:t>
            </w:r>
            <w:r w:rsidR="00932148" w:rsidRPr="00932148">
              <w:rPr>
                <w:rStyle w:val="Hyperlink"/>
                <w:color w:val="auto"/>
                <w:sz w:val="24"/>
                <w:u w:val="none"/>
              </w:rPr>
              <w:t xml:space="preserve">lūdzot sniegt priekšlikumus par </w:t>
            </w:r>
            <w:r w:rsidR="00932148" w:rsidRPr="00FC3A8D">
              <w:rPr>
                <w:rStyle w:val="Hyperlink"/>
                <w:color w:val="auto"/>
                <w:sz w:val="24"/>
                <w:u w:val="none"/>
              </w:rPr>
              <w:t>projektu līdz 2015.gada 1</w:t>
            </w:r>
            <w:r w:rsidR="002151B5">
              <w:rPr>
                <w:rStyle w:val="Hyperlink"/>
                <w:color w:val="auto"/>
                <w:sz w:val="24"/>
                <w:u w:val="none"/>
              </w:rPr>
              <w:t>6</w:t>
            </w:r>
            <w:r w:rsidR="00932148" w:rsidRPr="00FC3A8D">
              <w:rPr>
                <w:rStyle w:val="Hyperlink"/>
                <w:color w:val="auto"/>
                <w:sz w:val="24"/>
                <w:u w:val="none"/>
              </w:rPr>
              <w:t>.</w:t>
            </w:r>
            <w:r w:rsidR="00BD0BF9">
              <w:rPr>
                <w:rStyle w:val="Hyperlink"/>
                <w:color w:val="auto"/>
                <w:sz w:val="24"/>
                <w:u w:val="none"/>
              </w:rPr>
              <w:t>oktobrim</w:t>
            </w:r>
            <w:r w:rsidR="00932148" w:rsidRPr="00FC3A8D">
              <w:rPr>
                <w:sz w:val="24"/>
              </w:rPr>
              <w:t>.</w:t>
            </w:r>
          </w:p>
          <w:p w:rsidR="006D0548" w:rsidRPr="00524322" w:rsidRDefault="00AD7DEF" w:rsidP="00B21B94">
            <w:pPr>
              <w:jc w:val="both"/>
              <w:rPr>
                <w:sz w:val="24"/>
                <w:lang w:eastAsia="lv-LV"/>
              </w:rPr>
            </w:pPr>
            <w:r w:rsidRPr="00524322">
              <w:rPr>
                <w:sz w:val="24"/>
              </w:rPr>
              <w:t>Noteikum</w:t>
            </w:r>
            <w:r>
              <w:rPr>
                <w:sz w:val="24"/>
              </w:rPr>
              <w:t>i</w:t>
            </w:r>
            <w:r w:rsidRPr="00524322">
              <w:rPr>
                <w:sz w:val="24"/>
              </w:rPr>
              <w:t xml:space="preserve"> pēc t</w:t>
            </w:r>
            <w:r>
              <w:rPr>
                <w:sz w:val="24"/>
              </w:rPr>
              <w:t>o</w:t>
            </w:r>
            <w:r w:rsidRPr="00524322">
              <w:rPr>
                <w:sz w:val="24"/>
              </w:rPr>
              <w:t xml:space="preserve"> pieņemšanas tiks publicēt</w:t>
            </w:r>
            <w:r>
              <w:rPr>
                <w:sz w:val="24"/>
              </w:rPr>
              <w:t>i</w:t>
            </w:r>
            <w:r w:rsidRPr="00524322">
              <w:rPr>
                <w:sz w:val="24"/>
              </w:rPr>
              <w:t xml:space="preserve"> oficiālajā izdevumā „Latvijas Vēstnesis”, kā arī portālā </w:t>
            </w:r>
            <w:hyperlink r:id="rId10" w:history="1">
              <w:r w:rsidRPr="00524322">
                <w:rPr>
                  <w:rStyle w:val="Hyperlink"/>
                  <w:color w:val="auto"/>
                  <w:sz w:val="24"/>
                </w:rPr>
                <w:t>www.likumi.lv</w:t>
              </w:r>
            </w:hyperlink>
            <w:r w:rsidR="00B21B94" w:rsidRPr="00524322">
              <w:rPr>
                <w:sz w:val="24"/>
              </w:rPr>
              <w:t>.</w:t>
            </w:r>
          </w:p>
        </w:tc>
      </w:tr>
      <w:tr w:rsidR="00524322" w:rsidRPr="00524322" w:rsidTr="00DC67E9">
        <w:tc>
          <w:tcPr>
            <w:tcW w:w="444"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80"/>
              <w:jc w:val="center"/>
            </w:pPr>
            <w:r w:rsidRPr="00524322">
              <w:t>2.</w:t>
            </w:r>
          </w:p>
        </w:tc>
        <w:tc>
          <w:tcPr>
            <w:tcW w:w="1216"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0"/>
            </w:pPr>
            <w:r w:rsidRPr="00524322">
              <w:t>Sabiedrības līdzdalība projekta izstrādē</w:t>
            </w:r>
          </w:p>
        </w:tc>
        <w:tc>
          <w:tcPr>
            <w:tcW w:w="3340" w:type="pct"/>
            <w:vMerge w:val="restart"/>
            <w:tcBorders>
              <w:top w:val="single" w:sz="4" w:space="0" w:color="auto"/>
              <w:left w:val="single" w:sz="4" w:space="0" w:color="auto"/>
              <w:right w:val="single" w:sz="4" w:space="0" w:color="auto"/>
            </w:tcBorders>
            <w:vAlign w:val="center"/>
          </w:tcPr>
          <w:p w:rsidR="00484427" w:rsidRPr="00524322" w:rsidRDefault="00484427" w:rsidP="00F17E9A">
            <w:pPr>
              <w:suppressAutoHyphens/>
              <w:ind w:right="57"/>
              <w:jc w:val="both"/>
              <w:rPr>
                <w:sz w:val="24"/>
              </w:rPr>
            </w:pPr>
            <w:r w:rsidRPr="002151B5">
              <w:rPr>
                <w:iCs/>
                <w:color w:val="000000" w:themeColor="text1"/>
                <w:sz w:val="24"/>
                <w:lang w:eastAsia="ar-SA"/>
              </w:rPr>
              <w:t>Individuālie sabiedrības</w:t>
            </w:r>
            <w:r w:rsidRPr="002151B5">
              <w:rPr>
                <w:b/>
                <w:iCs/>
                <w:color w:val="000000" w:themeColor="text1"/>
                <w:sz w:val="24"/>
                <w:lang w:eastAsia="ar-SA"/>
              </w:rPr>
              <w:t xml:space="preserve"> </w:t>
            </w:r>
            <w:r w:rsidRPr="002151B5">
              <w:rPr>
                <w:iCs/>
                <w:color w:val="000000" w:themeColor="text1"/>
                <w:sz w:val="24"/>
                <w:lang w:eastAsia="ar-SA"/>
              </w:rPr>
              <w:t xml:space="preserve">locekļu vērtējumi </w:t>
            </w:r>
            <w:r w:rsidR="00AD7DEF" w:rsidRPr="002151B5">
              <w:rPr>
                <w:iCs/>
                <w:color w:val="000000" w:themeColor="text1"/>
                <w:sz w:val="24"/>
                <w:lang w:eastAsia="ar-SA"/>
              </w:rPr>
              <w:t xml:space="preserve">līdz 2015.gada </w:t>
            </w:r>
            <w:r w:rsidR="0040681A" w:rsidRPr="002151B5">
              <w:rPr>
                <w:iCs/>
                <w:color w:val="000000" w:themeColor="text1"/>
                <w:sz w:val="24"/>
                <w:lang w:eastAsia="ar-SA"/>
              </w:rPr>
              <w:t>1</w:t>
            </w:r>
            <w:r w:rsidR="002151B5" w:rsidRPr="002151B5">
              <w:rPr>
                <w:iCs/>
                <w:color w:val="000000" w:themeColor="text1"/>
                <w:sz w:val="24"/>
                <w:lang w:eastAsia="ar-SA"/>
              </w:rPr>
              <w:t>6</w:t>
            </w:r>
            <w:r w:rsidR="0040681A" w:rsidRPr="002151B5">
              <w:rPr>
                <w:iCs/>
                <w:color w:val="000000" w:themeColor="text1"/>
                <w:sz w:val="24"/>
                <w:lang w:eastAsia="ar-SA"/>
              </w:rPr>
              <w:t>.</w:t>
            </w:r>
            <w:r w:rsidR="00BD0BF9">
              <w:rPr>
                <w:iCs/>
                <w:color w:val="000000" w:themeColor="text1"/>
                <w:sz w:val="24"/>
                <w:lang w:eastAsia="ar-SA"/>
              </w:rPr>
              <w:t>oktobrim</w:t>
            </w:r>
            <w:r w:rsidR="00AD7DEF" w:rsidRPr="002151B5">
              <w:rPr>
                <w:iCs/>
                <w:color w:val="000000" w:themeColor="text1"/>
                <w:sz w:val="24"/>
                <w:lang w:eastAsia="ar-SA"/>
              </w:rPr>
              <w:t xml:space="preserve"> </w:t>
            </w:r>
            <w:r w:rsidRPr="002151B5">
              <w:rPr>
                <w:iCs/>
                <w:color w:val="000000" w:themeColor="text1"/>
                <w:sz w:val="24"/>
                <w:lang w:eastAsia="ar-SA"/>
              </w:rPr>
              <w:t xml:space="preserve">par noteikumu </w:t>
            </w:r>
            <w:r w:rsidRPr="00524322">
              <w:rPr>
                <w:iCs/>
                <w:sz w:val="24"/>
                <w:lang w:eastAsia="ar-SA"/>
              </w:rPr>
              <w:t xml:space="preserve">projektu </w:t>
            </w:r>
            <w:r w:rsidR="00F17E9A">
              <w:rPr>
                <w:iCs/>
                <w:sz w:val="24"/>
                <w:lang w:eastAsia="ar-SA"/>
              </w:rPr>
              <w:t>netika saņemti.</w:t>
            </w:r>
          </w:p>
        </w:tc>
      </w:tr>
      <w:tr w:rsidR="00524322" w:rsidRPr="00524322" w:rsidTr="00DC67E9">
        <w:tc>
          <w:tcPr>
            <w:tcW w:w="444"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80"/>
              <w:jc w:val="center"/>
            </w:pPr>
            <w:r w:rsidRPr="00524322">
              <w:t>3.</w:t>
            </w:r>
          </w:p>
        </w:tc>
        <w:tc>
          <w:tcPr>
            <w:tcW w:w="1216"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0"/>
            </w:pPr>
            <w:r w:rsidRPr="00524322">
              <w:t>Sabiedrības līdzdalības rezultāti</w:t>
            </w:r>
          </w:p>
        </w:tc>
        <w:tc>
          <w:tcPr>
            <w:tcW w:w="3340" w:type="pct"/>
            <w:vMerge/>
            <w:tcBorders>
              <w:left w:val="single" w:sz="4" w:space="0" w:color="auto"/>
              <w:bottom w:val="single" w:sz="4" w:space="0" w:color="auto"/>
              <w:right w:val="single" w:sz="4" w:space="0" w:color="auto"/>
            </w:tcBorders>
            <w:vAlign w:val="center"/>
          </w:tcPr>
          <w:p w:rsidR="00484427" w:rsidRPr="00524322" w:rsidRDefault="00484427" w:rsidP="001B59ED">
            <w:pPr>
              <w:suppressAutoHyphens/>
              <w:ind w:right="57"/>
              <w:jc w:val="both"/>
              <w:rPr>
                <w:sz w:val="24"/>
              </w:rPr>
            </w:pPr>
          </w:p>
        </w:tc>
      </w:tr>
      <w:tr w:rsidR="00EA2C7C"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pStyle w:val="naiskr"/>
              <w:ind w:left="180" w:hanging="180"/>
              <w:jc w:val="center"/>
            </w:pPr>
            <w:r w:rsidRPr="00524322">
              <w:t>4</w:t>
            </w:r>
            <w:r w:rsidR="00EA2C7C"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EA2C7C" w:rsidRPr="00524322" w:rsidRDefault="00EA2C7C" w:rsidP="00707D14">
            <w:pPr>
              <w:pStyle w:val="naiskr"/>
              <w:ind w:left="180" w:hanging="10"/>
            </w:pPr>
            <w:r w:rsidRPr="00524322">
              <w:t>Cita informācija.</w:t>
            </w:r>
          </w:p>
        </w:tc>
        <w:tc>
          <w:tcPr>
            <w:tcW w:w="3340" w:type="pct"/>
            <w:tcBorders>
              <w:top w:val="single" w:sz="4" w:space="0" w:color="auto"/>
              <w:left w:val="single" w:sz="4" w:space="0" w:color="auto"/>
              <w:bottom w:val="single" w:sz="4" w:space="0" w:color="auto"/>
              <w:right w:val="single" w:sz="4" w:space="0" w:color="auto"/>
            </w:tcBorders>
          </w:tcPr>
          <w:p w:rsidR="00215063" w:rsidRPr="00524322" w:rsidRDefault="00B21B94" w:rsidP="00A409FA">
            <w:pPr>
              <w:jc w:val="both"/>
              <w:rPr>
                <w:sz w:val="24"/>
              </w:rPr>
            </w:pPr>
            <w:r w:rsidRPr="00524322">
              <w:rPr>
                <w:sz w:val="24"/>
              </w:rPr>
              <w:t>Nav.</w:t>
            </w:r>
          </w:p>
        </w:tc>
      </w:tr>
    </w:tbl>
    <w:p w:rsidR="00D751AD" w:rsidRPr="00524322" w:rsidRDefault="00D751AD">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524322" w:rsidRPr="00524322" w:rsidTr="00620E5E">
        <w:tc>
          <w:tcPr>
            <w:tcW w:w="5000" w:type="pct"/>
            <w:gridSpan w:val="3"/>
            <w:tcBorders>
              <w:top w:val="single" w:sz="4" w:space="0" w:color="auto"/>
              <w:left w:val="single" w:sz="4" w:space="0" w:color="auto"/>
              <w:bottom w:val="single" w:sz="4" w:space="0" w:color="auto"/>
              <w:right w:val="single" w:sz="4" w:space="0" w:color="auto"/>
            </w:tcBorders>
            <w:vAlign w:val="center"/>
          </w:tcPr>
          <w:p w:rsidR="00620E5E" w:rsidRPr="00524322" w:rsidRDefault="0058204F" w:rsidP="00620E5E">
            <w:pPr>
              <w:jc w:val="center"/>
              <w:rPr>
                <w:b/>
                <w:sz w:val="24"/>
              </w:rPr>
            </w:pPr>
            <w:r w:rsidRPr="00524322">
              <w:rPr>
                <w:b/>
                <w:sz w:val="24"/>
              </w:rPr>
              <w:t>VII. Tiesību akta projekta izpildes nodrošināšana un tās ietekme uz institūcijām</w:t>
            </w:r>
          </w:p>
        </w:tc>
      </w:tr>
      <w:tr w:rsidR="00524322"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A06FD8">
            <w:pPr>
              <w:pStyle w:val="naiskr"/>
              <w:ind w:left="180" w:hanging="180"/>
            </w:pPr>
            <w:r w:rsidRPr="00524322">
              <w:t>1.</w:t>
            </w:r>
          </w:p>
        </w:tc>
        <w:tc>
          <w:tcPr>
            <w:tcW w:w="1216"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B96837">
            <w:pPr>
              <w:pStyle w:val="naiskr"/>
              <w:spacing w:before="0" w:after="0"/>
              <w:ind w:hanging="10"/>
            </w:pPr>
            <w:r w:rsidRPr="00524322">
              <w:t>Projekta izpildē iesaistītās institūcijas</w:t>
            </w:r>
          </w:p>
        </w:tc>
        <w:tc>
          <w:tcPr>
            <w:tcW w:w="3340" w:type="pct"/>
            <w:tcBorders>
              <w:top w:val="single" w:sz="4" w:space="0" w:color="auto"/>
              <w:left w:val="single" w:sz="4" w:space="0" w:color="auto"/>
              <w:bottom w:val="single" w:sz="4" w:space="0" w:color="auto"/>
              <w:right w:val="single" w:sz="4" w:space="0" w:color="auto"/>
            </w:tcBorders>
            <w:vAlign w:val="center"/>
          </w:tcPr>
          <w:p w:rsidR="00620E5E" w:rsidRPr="00524322" w:rsidRDefault="00142DD9" w:rsidP="00335898">
            <w:pPr>
              <w:jc w:val="both"/>
              <w:rPr>
                <w:sz w:val="24"/>
              </w:rPr>
            </w:pPr>
            <w:r w:rsidRPr="00524322">
              <w:rPr>
                <w:sz w:val="24"/>
              </w:rPr>
              <w:t xml:space="preserve">Noteikumu projekta normu ievērošanu darba tiesisko attiecību jomā uzraudzīs Labklājības ministrijas padotības iestāde Valsts darba inspekcija, bet darba ņēmēju profesiju nosaukumu norādīšanu </w:t>
            </w:r>
            <w:r w:rsidR="00907FB1" w:rsidRPr="00524322">
              <w:rPr>
                <w:sz w:val="24"/>
              </w:rPr>
              <w:t>ziņās par darba ņēmējiem</w:t>
            </w:r>
            <w:r w:rsidRPr="00524322">
              <w:rPr>
                <w:sz w:val="24"/>
              </w:rPr>
              <w:t xml:space="preserve"> </w:t>
            </w:r>
            <w:r w:rsidR="00335898" w:rsidRPr="00524322">
              <w:rPr>
                <w:sz w:val="24"/>
              </w:rPr>
              <w:t xml:space="preserve">– </w:t>
            </w:r>
            <w:r w:rsidRPr="00524322">
              <w:rPr>
                <w:sz w:val="24"/>
              </w:rPr>
              <w:t>Valsts ieņēmumu dienests.</w:t>
            </w:r>
          </w:p>
        </w:tc>
      </w:tr>
      <w:tr w:rsidR="00524322"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A06FD8">
            <w:pPr>
              <w:pStyle w:val="naiskr"/>
              <w:ind w:left="180" w:hanging="180"/>
            </w:pPr>
            <w:r w:rsidRPr="00524322">
              <w:t>2.</w:t>
            </w:r>
          </w:p>
        </w:tc>
        <w:tc>
          <w:tcPr>
            <w:tcW w:w="1216" w:type="pct"/>
            <w:tcBorders>
              <w:top w:val="single" w:sz="4" w:space="0" w:color="auto"/>
              <w:left w:val="single" w:sz="4" w:space="0" w:color="auto"/>
              <w:bottom w:val="single" w:sz="4" w:space="0" w:color="auto"/>
              <w:right w:val="single" w:sz="4" w:space="0" w:color="auto"/>
            </w:tcBorders>
            <w:vAlign w:val="center"/>
          </w:tcPr>
          <w:p w:rsidR="00142DD9" w:rsidRPr="00524322" w:rsidRDefault="00142DD9" w:rsidP="00142DD9">
            <w:pPr>
              <w:rPr>
                <w:sz w:val="24"/>
              </w:rPr>
            </w:pPr>
            <w:r w:rsidRPr="00524322">
              <w:rPr>
                <w:sz w:val="24"/>
              </w:rPr>
              <w:t xml:space="preserve">Projekta izpildes </w:t>
            </w:r>
            <w:r w:rsidRPr="00524322">
              <w:rPr>
                <w:sz w:val="24"/>
              </w:rPr>
              <w:lastRenderedPageBreak/>
              <w:t>ietekme uz pārvaldes funkcijām un institucionālo struktūru.</w:t>
            </w:r>
          </w:p>
          <w:p w:rsidR="00620E5E" w:rsidRPr="00524322" w:rsidRDefault="00142DD9" w:rsidP="00142DD9">
            <w:pPr>
              <w:pStyle w:val="naiskr"/>
              <w:spacing w:before="0" w:after="0"/>
              <w:ind w:hanging="10"/>
            </w:pPr>
            <w:r w:rsidRPr="00524322">
              <w:t>Jaunu institūciju izveide, esošu institūciju likvidācija vai reorganizācija, to ietekme uz institūcijas cilvēkresursiem</w:t>
            </w:r>
          </w:p>
        </w:tc>
        <w:tc>
          <w:tcPr>
            <w:tcW w:w="3340" w:type="pct"/>
            <w:tcBorders>
              <w:top w:val="single" w:sz="4" w:space="0" w:color="auto"/>
              <w:left w:val="single" w:sz="4" w:space="0" w:color="auto"/>
              <w:bottom w:val="single" w:sz="4" w:space="0" w:color="auto"/>
              <w:right w:val="single" w:sz="4" w:space="0" w:color="auto"/>
            </w:tcBorders>
            <w:vAlign w:val="center"/>
          </w:tcPr>
          <w:p w:rsidR="00620E5E" w:rsidRPr="00524322" w:rsidRDefault="00DD48F7" w:rsidP="00AC42CE">
            <w:pPr>
              <w:jc w:val="both"/>
              <w:rPr>
                <w:sz w:val="24"/>
              </w:rPr>
            </w:pPr>
            <w:r w:rsidRPr="00524322">
              <w:rPr>
                <w:sz w:val="24"/>
              </w:rPr>
              <w:lastRenderedPageBreak/>
              <w:t>Projekts šo jomu neskar.</w:t>
            </w:r>
          </w:p>
        </w:tc>
      </w:tr>
      <w:tr w:rsidR="00C8418C"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C8418C" w:rsidRPr="00524322" w:rsidRDefault="00142DD9" w:rsidP="00A06FD8">
            <w:pPr>
              <w:pStyle w:val="naiskr"/>
              <w:ind w:left="180" w:hanging="180"/>
            </w:pPr>
            <w:r w:rsidRPr="00524322">
              <w:lastRenderedPageBreak/>
              <w:t>3</w:t>
            </w:r>
            <w:r w:rsidR="00C8418C"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C8418C" w:rsidRPr="00524322" w:rsidRDefault="00C8418C" w:rsidP="00A06FD8">
            <w:pPr>
              <w:pStyle w:val="naisf"/>
              <w:ind w:left="170"/>
              <w:jc w:val="left"/>
              <w:rPr>
                <w:lang w:val="lv-LV"/>
              </w:rPr>
            </w:pPr>
            <w:r w:rsidRPr="00524322">
              <w:rPr>
                <w:lang w:val="lv-LV"/>
              </w:rPr>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215063" w:rsidRPr="00524322" w:rsidRDefault="00C8418C" w:rsidP="00A06FD8">
            <w:pPr>
              <w:rPr>
                <w:sz w:val="24"/>
              </w:rPr>
            </w:pPr>
            <w:r w:rsidRPr="00524322">
              <w:rPr>
                <w:sz w:val="24"/>
              </w:rPr>
              <w:t>Nav.</w:t>
            </w:r>
          </w:p>
        </w:tc>
      </w:tr>
    </w:tbl>
    <w:p w:rsidR="00AF42C7" w:rsidRDefault="00AF42C7" w:rsidP="00CF46BE">
      <w:pPr>
        <w:jc w:val="both"/>
      </w:pPr>
    </w:p>
    <w:p w:rsidR="00D751AD" w:rsidRPr="00524322" w:rsidRDefault="00D751AD" w:rsidP="00CF46BE">
      <w:pPr>
        <w:jc w:val="both"/>
      </w:pPr>
    </w:p>
    <w:p w:rsidR="00BD10F2" w:rsidRPr="00524322" w:rsidRDefault="00BD10F2" w:rsidP="00BD10F2">
      <w:pPr>
        <w:jc w:val="both"/>
        <w:rPr>
          <w:i/>
        </w:rPr>
      </w:pPr>
      <w:r w:rsidRPr="00524322">
        <w:rPr>
          <w:i/>
          <w:sz w:val="24"/>
        </w:rPr>
        <w:t>Anotācijas III</w:t>
      </w:r>
      <w:r w:rsidR="005A76B6" w:rsidRPr="00524322">
        <w:rPr>
          <w:i/>
          <w:sz w:val="24"/>
        </w:rPr>
        <w:t xml:space="preserve"> </w:t>
      </w:r>
      <w:r w:rsidRPr="00524322">
        <w:rPr>
          <w:i/>
          <w:sz w:val="24"/>
        </w:rPr>
        <w:t>un V sadaļa – projekts šīs jomas neskar.</w:t>
      </w:r>
    </w:p>
    <w:p w:rsidR="00300EA6" w:rsidRDefault="00300EA6" w:rsidP="00CF46BE">
      <w:pPr>
        <w:jc w:val="both"/>
      </w:pPr>
    </w:p>
    <w:p w:rsidR="00D751AD" w:rsidRDefault="00D751AD" w:rsidP="00CF46BE">
      <w:pPr>
        <w:jc w:val="both"/>
      </w:pPr>
    </w:p>
    <w:p w:rsidR="00D751AD" w:rsidRDefault="00D751AD" w:rsidP="00CF46BE">
      <w:pPr>
        <w:jc w:val="both"/>
      </w:pPr>
    </w:p>
    <w:p w:rsidR="00883C2B" w:rsidRPr="00524322" w:rsidRDefault="004E15E4" w:rsidP="00F15710">
      <w:pPr>
        <w:autoSpaceDE w:val="0"/>
        <w:autoSpaceDN w:val="0"/>
        <w:adjustRightInd w:val="0"/>
      </w:pPr>
      <w:r w:rsidRPr="00524322">
        <w:t>Labklājības ministr</w:t>
      </w:r>
      <w:r w:rsidR="00803B94" w:rsidRPr="00524322">
        <w:t>s</w:t>
      </w:r>
      <w:r w:rsidR="00883C2B" w:rsidRPr="00524322">
        <w:tab/>
      </w:r>
      <w:r w:rsidR="00883C2B" w:rsidRPr="00524322">
        <w:tab/>
      </w:r>
      <w:r w:rsidR="00883C2B" w:rsidRPr="00524322">
        <w:tab/>
      </w:r>
      <w:r w:rsidR="00883C2B" w:rsidRPr="00524322">
        <w:tab/>
      </w:r>
      <w:r w:rsidR="00883C2B" w:rsidRPr="00524322">
        <w:tab/>
      </w:r>
      <w:r w:rsidR="00883C2B" w:rsidRPr="00524322">
        <w:tab/>
      </w:r>
      <w:r w:rsidR="00883C2B" w:rsidRPr="00524322">
        <w:tab/>
      </w:r>
      <w:proofErr w:type="gramStart"/>
      <w:r w:rsidR="00883C2B" w:rsidRPr="00524322">
        <w:t xml:space="preserve">        </w:t>
      </w:r>
      <w:proofErr w:type="gramEnd"/>
      <w:r w:rsidR="00803B94" w:rsidRPr="00524322">
        <w:t>U.Augulis</w:t>
      </w:r>
    </w:p>
    <w:p w:rsidR="00300EA6" w:rsidRDefault="00300EA6" w:rsidP="00576F61">
      <w:pPr>
        <w:jc w:val="both"/>
        <w:rPr>
          <w:szCs w:val="28"/>
        </w:rPr>
      </w:pPr>
    </w:p>
    <w:p w:rsidR="00300EA6" w:rsidRDefault="00300EA6" w:rsidP="00576F61">
      <w:pPr>
        <w:jc w:val="both"/>
        <w:rPr>
          <w:szCs w:val="28"/>
        </w:rPr>
      </w:pPr>
    </w:p>
    <w:p w:rsidR="00D751AD" w:rsidRDefault="00D751AD" w:rsidP="00576F61">
      <w:pPr>
        <w:jc w:val="both"/>
        <w:rPr>
          <w:szCs w:val="28"/>
        </w:rPr>
      </w:pPr>
    </w:p>
    <w:p w:rsidR="00D751AD" w:rsidRDefault="00D751AD" w:rsidP="00576F61">
      <w:pPr>
        <w:jc w:val="both"/>
        <w:rPr>
          <w:szCs w:val="28"/>
        </w:rPr>
      </w:pPr>
    </w:p>
    <w:p w:rsidR="00D751AD" w:rsidRDefault="00D751AD" w:rsidP="00576F61">
      <w:pPr>
        <w:jc w:val="both"/>
        <w:rPr>
          <w:szCs w:val="28"/>
        </w:rPr>
      </w:pPr>
    </w:p>
    <w:p w:rsidR="00D751AD" w:rsidRDefault="00D751AD" w:rsidP="00576F61">
      <w:pPr>
        <w:jc w:val="both"/>
        <w:rPr>
          <w:szCs w:val="28"/>
        </w:rPr>
      </w:pPr>
    </w:p>
    <w:p w:rsidR="00D751AD" w:rsidRDefault="00D751AD" w:rsidP="00576F61">
      <w:pPr>
        <w:jc w:val="both"/>
        <w:rPr>
          <w:szCs w:val="28"/>
        </w:rPr>
      </w:pPr>
    </w:p>
    <w:p w:rsidR="00D751AD" w:rsidRDefault="00D751AD" w:rsidP="00576F61">
      <w:pPr>
        <w:jc w:val="both"/>
        <w:rPr>
          <w:szCs w:val="28"/>
        </w:rPr>
      </w:pPr>
    </w:p>
    <w:p w:rsidR="00D751AD" w:rsidRDefault="00D751AD" w:rsidP="00576F61">
      <w:pPr>
        <w:jc w:val="both"/>
        <w:rPr>
          <w:szCs w:val="28"/>
        </w:rPr>
      </w:pPr>
    </w:p>
    <w:p w:rsidR="00D751AD" w:rsidRDefault="00D751AD" w:rsidP="00576F61">
      <w:pPr>
        <w:jc w:val="both"/>
        <w:rPr>
          <w:szCs w:val="28"/>
        </w:rPr>
      </w:pPr>
    </w:p>
    <w:p w:rsidR="00D751AD" w:rsidRDefault="00D751AD" w:rsidP="00576F61">
      <w:pPr>
        <w:jc w:val="both"/>
        <w:rPr>
          <w:szCs w:val="28"/>
        </w:rPr>
      </w:pPr>
    </w:p>
    <w:p w:rsidR="00D751AD" w:rsidRDefault="00D751AD" w:rsidP="00576F61">
      <w:pPr>
        <w:jc w:val="both"/>
        <w:rPr>
          <w:szCs w:val="28"/>
        </w:rPr>
      </w:pPr>
    </w:p>
    <w:p w:rsidR="00D751AD" w:rsidRDefault="00D751AD" w:rsidP="00576F61">
      <w:pPr>
        <w:jc w:val="both"/>
        <w:rPr>
          <w:szCs w:val="28"/>
        </w:rPr>
      </w:pPr>
    </w:p>
    <w:p w:rsidR="004B7F26" w:rsidRDefault="004B7F26" w:rsidP="00576F61">
      <w:pPr>
        <w:jc w:val="both"/>
        <w:rPr>
          <w:szCs w:val="28"/>
        </w:rPr>
      </w:pPr>
    </w:p>
    <w:p w:rsidR="004B7F26" w:rsidRDefault="004B7F26" w:rsidP="00576F61">
      <w:pPr>
        <w:jc w:val="both"/>
        <w:rPr>
          <w:szCs w:val="28"/>
        </w:rPr>
      </w:pPr>
    </w:p>
    <w:p w:rsidR="004B7F26" w:rsidRDefault="004B7F26" w:rsidP="00576F61">
      <w:pPr>
        <w:jc w:val="both"/>
        <w:rPr>
          <w:szCs w:val="28"/>
        </w:rPr>
      </w:pPr>
    </w:p>
    <w:p w:rsidR="004B7F26" w:rsidRDefault="004B7F26" w:rsidP="00576F61">
      <w:pPr>
        <w:jc w:val="both"/>
        <w:rPr>
          <w:szCs w:val="28"/>
        </w:rPr>
      </w:pPr>
    </w:p>
    <w:p w:rsidR="00D751AD" w:rsidRDefault="00D751AD" w:rsidP="00576F61">
      <w:pPr>
        <w:jc w:val="both"/>
        <w:rPr>
          <w:szCs w:val="28"/>
        </w:rPr>
      </w:pPr>
    </w:p>
    <w:p w:rsidR="00576F61" w:rsidRPr="001E3BE6" w:rsidRDefault="00A63382" w:rsidP="00576F61">
      <w:pPr>
        <w:jc w:val="both"/>
        <w:rPr>
          <w:sz w:val="24"/>
        </w:rPr>
      </w:pPr>
      <w:r>
        <w:rPr>
          <w:sz w:val="24"/>
        </w:rPr>
        <w:t>1</w:t>
      </w:r>
      <w:r w:rsidR="000D5F82">
        <w:rPr>
          <w:sz w:val="24"/>
        </w:rPr>
        <w:t>6</w:t>
      </w:r>
      <w:r w:rsidR="00F75170" w:rsidRPr="001E3BE6">
        <w:rPr>
          <w:sz w:val="24"/>
        </w:rPr>
        <w:t>.</w:t>
      </w:r>
      <w:r w:rsidR="00B91D00">
        <w:rPr>
          <w:sz w:val="24"/>
        </w:rPr>
        <w:t>1</w:t>
      </w:r>
      <w:r w:rsidR="004B7F26">
        <w:rPr>
          <w:sz w:val="24"/>
        </w:rPr>
        <w:t>2</w:t>
      </w:r>
      <w:r w:rsidR="00576F61" w:rsidRPr="001E3BE6">
        <w:rPr>
          <w:sz w:val="24"/>
        </w:rPr>
        <w:t>.20</w:t>
      </w:r>
      <w:r w:rsidR="00C8418C" w:rsidRPr="001E3BE6">
        <w:rPr>
          <w:sz w:val="24"/>
        </w:rPr>
        <w:t>1</w:t>
      </w:r>
      <w:r w:rsidR="00680A84" w:rsidRPr="001E3BE6">
        <w:rPr>
          <w:sz w:val="24"/>
        </w:rPr>
        <w:t>5</w:t>
      </w:r>
      <w:r w:rsidR="00576F61" w:rsidRPr="001E3BE6">
        <w:rPr>
          <w:sz w:val="24"/>
        </w:rPr>
        <w:t>.</w:t>
      </w:r>
      <w:r w:rsidR="008E52A6" w:rsidRPr="001E3BE6">
        <w:rPr>
          <w:sz w:val="24"/>
        </w:rPr>
        <w:t xml:space="preserve"> </w:t>
      </w:r>
      <w:r w:rsidR="00D35DC8">
        <w:rPr>
          <w:sz w:val="24"/>
        </w:rPr>
        <w:t>1</w:t>
      </w:r>
      <w:r w:rsidR="008F5100">
        <w:rPr>
          <w:sz w:val="24"/>
        </w:rPr>
        <w:t>4</w:t>
      </w:r>
      <w:r w:rsidR="00D17BC0" w:rsidRPr="001E3BE6">
        <w:rPr>
          <w:sz w:val="24"/>
        </w:rPr>
        <w:t>:</w:t>
      </w:r>
      <w:r w:rsidR="008F5100">
        <w:rPr>
          <w:sz w:val="24"/>
        </w:rPr>
        <w:t>08</w:t>
      </w:r>
      <w:bookmarkStart w:id="0" w:name="_GoBack"/>
      <w:bookmarkEnd w:id="0"/>
    </w:p>
    <w:p w:rsidR="00576F61" w:rsidRPr="001E3BE6" w:rsidRDefault="00D96BB8" w:rsidP="00576F61">
      <w:pPr>
        <w:jc w:val="both"/>
        <w:rPr>
          <w:sz w:val="24"/>
        </w:rPr>
      </w:pPr>
      <w:r>
        <w:rPr>
          <w:sz w:val="24"/>
        </w:rPr>
        <w:t>3</w:t>
      </w:r>
      <w:r w:rsidR="00324A53">
        <w:rPr>
          <w:sz w:val="24"/>
        </w:rPr>
        <w:t>507</w:t>
      </w:r>
    </w:p>
    <w:p w:rsidR="001E3BE6" w:rsidRPr="001E3BE6" w:rsidRDefault="00576F61" w:rsidP="00182635">
      <w:pPr>
        <w:rPr>
          <w:bCs/>
          <w:sz w:val="24"/>
        </w:rPr>
      </w:pPr>
      <w:r w:rsidRPr="001E3BE6">
        <w:rPr>
          <w:bCs/>
          <w:sz w:val="24"/>
        </w:rPr>
        <w:t>A</w:t>
      </w:r>
      <w:r w:rsidR="00070CCC" w:rsidRPr="001E3BE6">
        <w:rPr>
          <w:bCs/>
          <w:sz w:val="24"/>
        </w:rPr>
        <w:t>.</w:t>
      </w:r>
      <w:r w:rsidR="00296771" w:rsidRPr="001E3BE6">
        <w:rPr>
          <w:bCs/>
          <w:sz w:val="24"/>
        </w:rPr>
        <w:t>Liepiņa</w:t>
      </w:r>
      <w:r w:rsidR="0043022A" w:rsidRPr="001E3BE6">
        <w:rPr>
          <w:bCs/>
          <w:sz w:val="24"/>
        </w:rPr>
        <w:t>,</w:t>
      </w:r>
    </w:p>
    <w:p w:rsidR="00BD2307" w:rsidRPr="001E3BE6" w:rsidRDefault="00780169" w:rsidP="00182635">
      <w:pPr>
        <w:rPr>
          <w:sz w:val="24"/>
        </w:rPr>
      </w:pPr>
      <w:r w:rsidRPr="001E3BE6">
        <w:rPr>
          <w:sz w:val="24"/>
        </w:rPr>
        <w:t>6</w:t>
      </w:r>
      <w:r w:rsidR="00576F61" w:rsidRPr="001E3BE6">
        <w:rPr>
          <w:sz w:val="24"/>
        </w:rPr>
        <w:t>7021519, Aina.</w:t>
      </w:r>
      <w:r w:rsidR="00296771" w:rsidRPr="001E3BE6">
        <w:rPr>
          <w:sz w:val="24"/>
        </w:rPr>
        <w:t>Liepina</w:t>
      </w:r>
      <w:r w:rsidR="00576F61" w:rsidRPr="001E3BE6">
        <w:rPr>
          <w:sz w:val="24"/>
        </w:rPr>
        <w:t>@lm.gov.lv</w:t>
      </w:r>
    </w:p>
    <w:sectPr w:rsidR="00BD2307" w:rsidRPr="001E3BE6" w:rsidSect="00D751AD">
      <w:headerReference w:type="even" r:id="rId11"/>
      <w:headerReference w:type="default" r:id="rId12"/>
      <w:footerReference w:type="default" r:id="rId13"/>
      <w:footerReference w:type="first" r:id="rId14"/>
      <w:pgSz w:w="11906" w:h="16838" w:code="9"/>
      <w:pgMar w:top="1418" w:right="1134" w:bottom="1134"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675" w:rsidRDefault="00CF6675">
      <w:r>
        <w:separator/>
      </w:r>
    </w:p>
  </w:endnote>
  <w:endnote w:type="continuationSeparator" w:id="0">
    <w:p w:rsidR="00CF6675" w:rsidRDefault="00CF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675" w:rsidRPr="00167AE7" w:rsidRDefault="00CF6675" w:rsidP="00167AE7">
    <w:pPr>
      <w:pStyle w:val="Subtitle"/>
      <w:spacing w:after="0"/>
      <w:jc w:val="both"/>
      <w:rPr>
        <w:b w:val="0"/>
        <w:sz w:val="20"/>
      </w:rPr>
    </w:pPr>
    <w:r w:rsidRPr="00167AE7">
      <w:rPr>
        <w:b w:val="0"/>
        <w:sz w:val="20"/>
      </w:rPr>
      <w:t>LMAnot_</w:t>
    </w:r>
    <w:r w:rsidR="00A63382">
      <w:rPr>
        <w:b w:val="0"/>
        <w:sz w:val="20"/>
      </w:rPr>
      <w:t>1</w:t>
    </w:r>
    <w:r w:rsidR="000D5F82">
      <w:rPr>
        <w:b w:val="0"/>
        <w:sz w:val="20"/>
      </w:rPr>
      <w:t>6</w:t>
    </w:r>
    <w:r w:rsidR="00701E31">
      <w:rPr>
        <w:b w:val="0"/>
        <w:sz w:val="20"/>
      </w:rPr>
      <w:t>12</w:t>
    </w:r>
    <w:r>
      <w:rPr>
        <w:b w:val="0"/>
        <w:sz w:val="20"/>
      </w:rPr>
      <w:t>15</w:t>
    </w:r>
    <w:r w:rsidRPr="00167AE7">
      <w:rPr>
        <w:b w:val="0"/>
        <w:sz w:val="20"/>
      </w:rPr>
      <w:t>; Grozījumi Ministru kabineta 2010.gada 18.maija noteikumos Nr.461 „Noteikumi par Profesiju klasifikatoru, profesijai atbilstošiem pamatuzdevumiem un kvalifikācijas pamatprasībām un Profesiju klasifikatora lietošanas un aktualizēšanas kārtību”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675" w:rsidRPr="00167AE7" w:rsidRDefault="00CF6675" w:rsidP="00167AE7">
    <w:pPr>
      <w:pStyle w:val="Subtitle"/>
      <w:spacing w:after="0"/>
      <w:jc w:val="both"/>
      <w:rPr>
        <w:b w:val="0"/>
        <w:sz w:val="20"/>
      </w:rPr>
    </w:pPr>
    <w:r w:rsidRPr="00167AE7">
      <w:rPr>
        <w:b w:val="0"/>
        <w:sz w:val="20"/>
      </w:rPr>
      <w:t>LMAnot_</w:t>
    </w:r>
    <w:r w:rsidR="00A63382">
      <w:rPr>
        <w:b w:val="0"/>
        <w:sz w:val="20"/>
      </w:rPr>
      <w:t>1</w:t>
    </w:r>
    <w:r w:rsidR="000D5F82">
      <w:rPr>
        <w:b w:val="0"/>
        <w:sz w:val="20"/>
      </w:rPr>
      <w:t>6</w:t>
    </w:r>
    <w:r w:rsidR="00701E31">
      <w:rPr>
        <w:b w:val="0"/>
        <w:sz w:val="20"/>
      </w:rPr>
      <w:t>12</w:t>
    </w:r>
    <w:r>
      <w:rPr>
        <w:b w:val="0"/>
        <w:sz w:val="20"/>
      </w:rPr>
      <w:t>15</w:t>
    </w:r>
    <w:r w:rsidRPr="00167AE7">
      <w:rPr>
        <w:b w:val="0"/>
        <w:sz w:val="20"/>
      </w:rPr>
      <w:t>; Grozījumi Ministru kabineta 2010.gada 18.maija noteikumos Nr.461 „Noteikumi par Profesiju klasifikatoru, profesijai atbilstošiem pamatuzdevumiem un kvalifikācijas pamatprasībām un Profesiju klasifikatora lietošanas un aktualizēšanas kārtību”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675" w:rsidRDefault="00CF6675">
      <w:r>
        <w:separator/>
      </w:r>
    </w:p>
  </w:footnote>
  <w:footnote w:type="continuationSeparator" w:id="0">
    <w:p w:rsidR="00CF6675" w:rsidRDefault="00CF6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675" w:rsidRDefault="00CF6675"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6675" w:rsidRDefault="00CF66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675" w:rsidRDefault="00CF6675"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5100">
      <w:rPr>
        <w:rStyle w:val="PageNumber"/>
        <w:noProof/>
      </w:rPr>
      <w:t>13</w:t>
    </w:r>
    <w:r>
      <w:rPr>
        <w:rStyle w:val="PageNumber"/>
      </w:rPr>
      <w:fldChar w:fldCharType="end"/>
    </w:r>
  </w:p>
  <w:p w:rsidR="00CF6675" w:rsidRDefault="00CF66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005C"/>
    <w:multiLevelType w:val="hybridMultilevel"/>
    <w:tmpl w:val="A468D57A"/>
    <w:lvl w:ilvl="0" w:tplc="BF525F04">
      <w:start w:val="1"/>
      <w:numFmt w:val="decimal"/>
      <w:lvlText w:val="%1)"/>
      <w:lvlJc w:val="left"/>
      <w:pPr>
        <w:ind w:left="1905" w:hanging="118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07"/>
    <w:rsid w:val="00000679"/>
    <w:rsid w:val="0000096A"/>
    <w:rsid w:val="00000A9C"/>
    <w:rsid w:val="00000EEE"/>
    <w:rsid w:val="0000125E"/>
    <w:rsid w:val="00002A9D"/>
    <w:rsid w:val="00002BB3"/>
    <w:rsid w:val="00002FF8"/>
    <w:rsid w:val="00004205"/>
    <w:rsid w:val="00004D09"/>
    <w:rsid w:val="000061CE"/>
    <w:rsid w:val="0000641C"/>
    <w:rsid w:val="00006744"/>
    <w:rsid w:val="00006A24"/>
    <w:rsid w:val="00007A91"/>
    <w:rsid w:val="00007A9D"/>
    <w:rsid w:val="00010BEB"/>
    <w:rsid w:val="00010F12"/>
    <w:rsid w:val="0001150F"/>
    <w:rsid w:val="00012046"/>
    <w:rsid w:val="000131D4"/>
    <w:rsid w:val="00013542"/>
    <w:rsid w:val="00014185"/>
    <w:rsid w:val="0001427D"/>
    <w:rsid w:val="000155D7"/>
    <w:rsid w:val="00020A7A"/>
    <w:rsid w:val="000235DC"/>
    <w:rsid w:val="00024502"/>
    <w:rsid w:val="00024D2B"/>
    <w:rsid w:val="0002551C"/>
    <w:rsid w:val="00025CED"/>
    <w:rsid w:val="00026DCF"/>
    <w:rsid w:val="000275D5"/>
    <w:rsid w:val="00027BAC"/>
    <w:rsid w:val="00030013"/>
    <w:rsid w:val="00031426"/>
    <w:rsid w:val="000329E7"/>
    <w:rsid w:val="00032ECF"/>
    <w:rsid w:val="00033476"/>
    <w:rsid w:val="00035872"/>
    <w:rsid w:val="00036F86"/>
    <w:rsid w:val="00037122"/>
    <w:rsid w:val="0004039E"/>
    <w:rsid w:val="0004150E"/>
    <w:rsid w:val="0004378E"/>
    <w:rsid w:val="00043CDF"/>
    <w:rsid w:val="00044092"/>
    <w:rsid w:val="00045B2C"/>
    <w:rsid w:val="000478BC"/>
    <w:rsid w:val="00050ECA"/>
    <w:rsid w:val="000515DC"/>
    <w:rsid w:val="00052A9C"/>
    <w:rsid w:val="00055771"/>
    <w:rsid w:val="0005588D"/>
    <w:rsid w:val="00055C6C"/>
    <w:rsid w:val="00056273"/>
    <w:rsid w:val="000578C2"/>
    <w:rsid w:val="00062D91"/>
    <w:rsid w:val="00063DC0"/>
    <w:rsid w:val="00065397"/>
    <w:rsid w:val="00066392"/>
    <w:rsid w:val="000676AD"/>
    <w:rsid w:val="000702BD"/>
    <w:rsid w:val="00070CCC"/>
    <w:rsid w:val="000713E7"/>
    <w:rsid w:val="00071687"/>
    <w:rsid w:val="00071E26"/>
    <w:rsid w:val="00073333"/>
    <w:rsid w:val="00074907"/>
    <w:rsid w:val="00074C32"/>
    <w:rsid w:val="000751AD"/>
    <w:rsid w:val="00075AF8"/>
    <w:rsid w:val="00076172"/>
    <w:rsid w:val="0007675A"/>
    <w:rsid w:val="0008046F"/>
    <w:rsid w:val="00080BA7"/>
    <w:rsid w:val="000810B6"/>
    <w:rsid w:val="000819C3"/>
    <w:rsid w:val="00081EE1"/>
    <w:rsid w:val="00083F7F"/>
    <w:rsid w:val="000842D9"/>
    <w:rsid w:val="000854EE"/>
    <w:rsid w:val="00085D1A"/>
    <w:rsid w:val="00086251"/>
    <w:rsid w:val="00086ADC"/>
    <w:rsid w:val="000917B9"/>
    <w:rsid w:val="00092F63"/>
    <w:rsid w:val="00093296"/>
    <w:rsid w:val="000945C1"/>
    <w:rsid w:val="000948D8"/>
    <w:rsid w:val="00094BD1"/>
    <w:rsid w:val="00094BD4"/>
    <w:rsid w:val="00095CE2"/>
    <w:rsid w:val="00096697"/>
    <w:rsid w:val="0009692F"/>
    <w:rsid w:val="00096A2C"/>
    <w:rsid w:val="00097859"/>
    <w:rsid w:val="000A0068"/>
    <w:rsid w:val="000A03CA"/>
    <w:rsid w:val="000A0445"/>
    <w:rsid w:val="000A04D9"/>
    <w:rsid w:val="000A0A96"/>
    <w:rsid w:val="000A321E"/>
    <w:rsid w:val="000A42FA"/>
    <w:rsid w:val="000A4E96"/>
    <w:rsid w:val="000A6C35"/>
    <w:rsid w:val="000A73C1"/>
    <w:rsid w:val="000A76CE"/>
    <w:rsid w:val="000B169C"/>
    <w:rsid w:val="000B19E1"/>
    <w:rsid w:val="000B256C"/>
    <w:rsid w:val="000B2A63"/>
    <w:rsid w:val="000B3348"/>
    <w:rsid w:val="000B3583"/>
    <w:rsid w:val="000B4CA0"/>
    <w:rsid w:val="000C0216"/>
    <w:rsid w:val="000C2648"/>
    <w:rsid w:val="000C269C"/>
    <w:rsid w:val="000C3D1A"/>
    <w:rsid w:val="000C49AD"/>
    <w:rsid w:val="000C4CB8"/>
    <w:rsid w:val="000C58BA"/>
    <w:rsid w:val="000C5FC9"/>
    <w:rsid w:val="000C6A3C"/>
    <w:rsid w:val="000D0A47"/>
    <w:rsid w:val="000D0A5D"/>
    <w:rsid w:val="000D1BBB"/>
    <w:rsid w:val="000D4A1E"/>
    <w:rsid w:val="000D5F82"/>
    <w:rsid w:val="000D60FB"/>
    <w:rsid w:val="000D7DE8"/>
    <w:rsid w:val="000E01AA"/>
    <w:rsid w:val="000E1224"/>
    <w:rsid w:val="000E1961"/>
    <w:rsid w:val="000E2E4E"/>
    <w:rsid w:val="000E47D4"/>
    <w:rsid w:val="000E5614"/>
    <w:rsid w:val="000E6DAC"/>
    <w:rsid w:val="000E73F8"/>
    <w:rsid w:val="000E746F"/>
    <w:rsid w:val="000F033F"/>
    <w:rsid w:val="000F0853"/>
    <w:rsid w:val="000F16B2"/>
    <w:rsid w:val="000F1A31"/>
    <w:rsid w:val="000F2537"/>
    <w:rsid w:val="000F4698"/>
    <w:rsid w:val="000F4C3A"/>
    <w:rsid w:val="000F6262"/>
    <w:rsid w:val="000F7D7F"/>
    <w:rsid w:val="000F7EFB"/>
    <w:rsid w:val="00100166"/>
    <w:rsid w:val="00100C38"/>
    <w:rsid w:val="001020EA"/>
    <w:rsid w:val="001029A2"/>
    <w:rsid w:val="00103030"/>
    <w:rsid w:val="00103F46"/>
    <w:rsid w:val="00104CD4"/>
    <w:rsid w:val="00105EAA"/>
    <w:rsid w:val="001063FC"/>
    <w:rsid w:val="00106D01"/>
    <w:rsid w:val="00106F9B"/>
    <w:rsid w:val="001071E2"/>
    <w:rsid w:val="00111633"/>
    <w:rsid w:val="00112744"/>
    <w:rsid w:val="0011283C"/>
    <w:rsid w:val="00112F66"/>
    <w:rsid w:val="001136BD"/>
    <w:rsid w:val="00113FBC"/>
    <w:rsid w:val="0011565C"/>
    <w:rsid w:val="001158F2"/>
    <w:rsid w:val="00116650"/>
    <w:rsid w:val="001173C2"/>
    <w:rsid w:val="0011759A"/>
    <w:rsid w:val="00117683"/>
    <w:rsid w:val="00120BFC"/>
    <w:rsid w:val="00120FCA"/>
    <w:rsid w:val="00121FDE"/>
    <w:rsid w:val="00122BA3"/>
    <w:rsid w:val="00122E36"/>
    <w:rsid w:val="00123953"/>
    <w:rsid w:val="001248E4"/>
    <w:rsid w:val="001254F6"/>
    <w:rsid w:val="00125BDF"/>
    <w:rsid w:val="00130445"/>
    <w:rsid w:val="00130509"/>
    <w:rsid w:val="001308E1"/>
    <w:rsid w:val="001312F4"/>
    <w:rsid w:val="00131C3C"/>
    <w:rsid w:val="00132A34"/>
    <w:rsid w:val="00132C06"/>
    <w:rsid w:val="00134C64"/>
    <w:rsid w:val="00135109"/>
    <w:rsid w:val="0013521B"/>
    <w:rsid w:val="00135478"/>
    <w:rsid w:val="00137438"/>
    <w:rsid w:val="00140E72"/>
    <w:rsid w:val="001411BD"/>
    <w:rsid w:val="0014120F"/>
    <w:rsid w:val="00141FF9"/>
    <w:rsid w:val="00142C85"/>
    <w:rsid w:val="00142DD9"/>
    <w:rsid w:val="00143C2B"/>
    <w:rsid w:val="00143D8F"/>
    <w:rsid w:val="00144001"/>
    <w:rsid w:val="00145737"/>
    <w:rsid w:val="001457A4"/>
    <w:rsid w:val="00145945"/>
    <w:rsid w:val="0014723C"/>
    <w:rsid w:val="00147E05"/>
    <w:rsid w:val="00152613"/>
    <w:rsid w:val="00152786"/>
    <w:rsid w:val="00152A8A"/>
    <w:rsid w:val="00152D56"/>
    <w:rsid w:val="001532EC"/>
    <w:rsid w:val="00153418"/>
    <w:rsid w:val="00153CD1"/>
    <w:rsid w:val="00154E76"/>
    <w:rsid w:val="001553EC"/>
    <w:rsid w:val="00156BAB"/>
    <w:rsid w:val="00156F1D"/>
    <w:rsid w:val="0015732F"/>
    <w:rsid w:val="001575A5"/>
    <w:rsid w:val="00157E52"/>
    <w:rsid w:val="001606C6"/>
    <w:rsid w:val="001608F6"/>
    <w:rsid w:val="00160BC7"/>
    <w:rsid w:val="0016117B"/>
    <w:rsid w:val="00161392"/>
    <w:rsid w:val="00161AD5"/>
    <w:rsid w:val="001631F4"/>
    <w:rsid w:val="001640C3"/>
    <w:rsid w:val="00164ADD"/>
    <w:rsid w:val="00164DAB"/>
    <w:rsid w:val="00165CD7"/>
    <w:rsid w:val="0016742E"/>
    <w:rsid w:val="00167459"/>
    <w:rsid w:val="00167AE7"/>
    <w:rsid w:val="001704B0"/>
    <w:rsid w:val="00170A9A"/>
    <w:rsid w:val="00171098"/>
    <w:rsid w:val="00172E2B"/>
    <w:rsid w:val="001750DF"/>
    <w:rsid w:val="00175522"/>
    <w:rsid w:val="001756E3"/>
    <w:rsid w:val="001802CB"/>
    <w:rsid w:val="00180681"/>
    <w:rsid w:val="001822B0"/>
    <w:rsid w:val="00182635"/>
    <w:rsid w:val="001827DA"/>
    <w:rsid w:val="00182B95"/>
    <w:rsid w:val="00182D5F"/>
    <w:rsid w:val="00183485"/>
    <w:rsid w:val="001855B9"/>
    <w:rsid w:val="00185856"/>
    <w:rsid w:val="00187A95"/>
    <w:rsid w:val="0019124F"/>
    <w:rsid w:val="00191701"/>
    <w:rsid w:val="001924E6"/>
    <w:rsid w:val="0019357A"/>
    <w:rsid w:val="001940C9"/>
    <w:rsid w:val="00194A10"/>
    <w:rsid w:val="00194B68"/>
    <w:rsid w:val="00194D6C"/>
    <w:rsid w:val="00196318"/>
    <w:rsid w:val="001967C8"/>
    <w:rsid w:val="0019782D"/>
    <w:rsid w:val="00197DC1"/>
    <w:rsid w:val="001A03F7"/>
    <w:rsid w:val="001A09B3"/>
    <w:rsid w:val="001A0B6F"/>
    <w:rsid w:val="001A41B8"/>
    <w:rsid w:val="001A687C"/>
    <w:rsid w:val="001A6C52"/>
    <w:rsid w:val="001B1DC3"/>
    <w:rsid w:val="001B29A6"/>
    <w:rsid w:val="001B3263"/>
    <w:rsid w:val="001B59ED"/>
    <w:rsid w:val="001B7A91"/>
    <w:rsid w:val="001C063B"/>
    <w:rsid w:val="001C19D4"/>
    <w:rsid w:val="001C1ACB"/>
    <w:rsid w:val="001C2FED"/>
    <w:rsid w:val="001C389D"/>
    <w:rsid w:val="001C38F3"/>
    <w:rsid w:val="001C7B1F"/>
    <w:rsid w:val="001D002D"/>
    <w:rsid w:val="001D06F5"/>
    <w:rsid w:val="001D0DB4"/>
    <w:rsid w:val="001D399A"/>
    <w:rsid w:val="001D3DF8"/>
    <w:rsid w:val="001D409D"/>
    <w:rsid w:val="001D5745"/>
    <w:rsid w:val="001D59B9"/>
    <w:rsid w:val="001E1301"/>
    <w:rsid w:val="001E138C"/>
    <w:rsid w:val="001E16CB"/>
    <w:rsid w:val="001E30DF"/>
    <w:rsid w:val="001E3BE6"/>
    <w:rsid w:val="001E4157"/>
    <w:rsid w:val="001E50CC"/>
    <w:rsid w:val="001E6027"/>
    <w:rsid w:val="001E6124"/>
    <w:rsid w:val="001E7418"/>
    <w:rsid w:val="001E7F13"/>
    <w:rsid w:val="001F0022"/>
    <w:rsid w:val="001F03CC"/>
    <w:rsid w:val="001F169B"/>
    <w:rsid w:val="001F201E"/>
    <w:rsid w:val="001F437A"/>
    <w:rsid w:val="001F4473"/>
    <w:rsid w:val="001F56C8"/>
    <w:rsid w:val="001F5BA8"/>
    <w:rsid w:val="001F60FC"/>
    <w:rsid w:val="001F6370"/>
    <w:rsid w:val="001F7892"/>
    <w:rsid w:val="001F7AAD"/>
    <w:rsid w:val="001F7C97"/>
    <w:rsid w:val="001F7D0C"/>
    <w:rsid w:val="002023EC"/>
    <w:rsid w:val="0020276F"/>
    <w:rsid w:val="00202CEA"/>
    <w:rsid w:val="00203598"/>
    <w:rsid w:val="00203DB7"/>
    <w:rsid w:val="00203F69"/>
    <w:rsid w:val="00204002"/>
    <w:rsid w:val="002046E9"/>
    <w:rsid w:val="002053B6"/>
    <w:rsid w:val="00205735"/>
    <w:rsid w:val="00205D1E"/>
    <w:rsid w:val="00205EA2"/>
    <w:rsid w:val="002066FD"/>
    <w:rsid w:val="002067DA"/>
    <w:rsid w:val="00206BBB"/>
    <w:rsid w:val="00206DAB"/>
    <w:rsid w:val="002079A4"/>
    <w:rsid w:val="00210E7E"/>
    <w:rsid w:val="00211134"/>
    <w:rsid w:val="00211F15"/>
    <w:rsid w:val="0021239C"/>
    <w:rsid w:val="002132EA"/>
    <w:rsid w:val="00213871"/>
    <w:rsid w:val="00214482"/>
    <w:rsid w:val="00214CA8"/>
    <w:rsid w:val="00214D62"/>
    <w:rsid w:val="00215063"/>
    <w:rsid w:val="002151B5"/>
    <w:rsid w:val="00215414"/>
    <w:rsid w:val="00216516"/>
    <w:rsid w:val="00221D26"/>
    <w:rsid w:val="00223B17"/>
    <w:rsid w:val="0022434B"/>
    <w:rsid w:val="00224F95"/>
    <w:rsid w:val="00227050"/>
    <w:rsid w:val="00227AC9"/>
    <w:rsid w:val="00231189"/>
    <w:rsid w:val="002327A9"/>
    <w:rsid w:val="00232C12"/>
    <w:rsid w:val="00232FCC"/>
    <w:rsid w:val="00233E56"/>
    <w:rsid w:val="00233EA4"/>
    <w:rsid w:val="002345C2"/>
    <w:rsid w:val="00234A87"/>
    <w:rsid w:val="00235116"/>
    <w:rsid w:val="0023678F"/>
    <w:rsid w:val="00236C5C"/>
    <w:rsid w:val="002406A0"/>
    <w:rsid w:val="00240CA9"/>
    <w:rsid w:val="00240E1C"/>
    <w:rsid w:val="00241D9D"/>
    <w:rsid w:val="00242563"/>
    <w:rsid w:val="002425BB"/>
    <w:rsid w:val="00242D34"/>
    <w:rsid w:val="0024316F"/>
    <w:rsid w:val="0024383A"/>
    <w:rsid w:val="002465EC"/>
    <w:rsid w:val="0024666C"/>
    <w:rsid w:val="00246E61"/>
    <w:rsid w:val="00247837"/>
    <w:rsid w:val="00247E55"/>
    <w:rsid w:val="0025051C"/>
    <w:rsid w:val="00250AA4"/>
    <w:rsid w:val="00251486"/>
    <w:rsid w:val="0025224D"/>
    <w:rsid w:val="00252411"/>
    <w:rsid w:val="00253E98"/>
    <w:rsid w:val="002555C1"/>
    <w:rsid w:val="0025595C"/>
    <w:rsid w:val="00255B43"/>
    <w:rsid w:val="00255D27"/>
    <w:rsid w:val="00256959"/>
    <w:rsid w:val="0026274E"/>
    <w:rsid w:val="0026299D"/>
    <w:rsid w:val="00262EE4"/>
    <w:rsid w:val="00264EC2"/>
    <w:rsid w:val="00265536"/>
    <w:rsid w:val="00265E05"/>
    <w:rsid w:val="0026674C"/>
    <w:rsid w:val="00266EC9"/>
    <w:rsid w:val="00267913"/>
    <w:rsid w:val="0027005D"/>
    <w:rsid w:val="0027050D"/>
    <w:rsid w:val="002708D3"/>
    <w:rsid w:val="00270A94"/>
    <w:rsid w:val="00270AF8"/>
    <w:rsid w:val="002711CD"/>
    <w:rsid w:val="0027173E"/>
    <w:rsid w:val="00271AB5"/>
    <w:rsid w:val="00273D2E"/>
    <w:rsid w:val="00274425"/>
    <w:rsid w:val="00274603"/>
    <w:rsid w:val="00274C68"/>
    <w:rsid w:val="0027563D"/>
    <w:rsid w:val="00275B14"/>
    <w:rsid w:val="00276263"/>
    <w:rsid w:val="00276441"/>
    <w:rsid w:val="002764DA"/>
    <w:rsid w:val="0027665F"/>
    <w:rsid w:val="00276E05"/>
    <w:rsid w:val="00277168"/>
    <w:rsid w:val="00277794"/>
    <w:rsid w:val="00277C24"/>
    <w:rsid w:val="0028086C"/>
    <w:rsid w:val="00281973"/>
    <w:rsid w:val="00282644"/>
    <w:rsid w:val="00283B5A"/>
    <w:rsid w:val="00284C19"/>
    <w:rsid w:val="002855BD"/>
    <w:rsid w:val="00286086"/>
    <w:rsid w:val="002863C5"/>
    <w:rsid w:val="00286D12"/>
    <w:rsid w:val="002876A3"/>
    <w:rsid w:val="00290C7C"/>
    <w:rsid w:val="00291E4A"/>
    <w:rsid w:val="002937F4"/>
    <w:rsid w:val="00294F18"/>
    <w:rsid w:val="00296771"/>
    <w:rsid w:val="00296D73"/>
    <w:rsid w:val="002A13C0"/>
    <w:rsid w:val="002A6081"/>
    <w:rsid w:val="002A67E1"/>
    <w:rsid w:val="002B0978"/>
    <w:rsid w:val="002B1D78"/>
    <w:rsid w:val="002B3F7A"/>
    <w:rsid w:val="002B46B6"/>
    <w:rsid w:val="002B6A68"/>
    <w:rsid w:val="002B7961"/>
    <w:rsid w:val="002C0894"/>
    <w:rsid w:val="002C1610"/>
    <w:rsid w:val="002C20D2"/>
    <w:rsid w:val="002C268D"/>
    <w:rsid w:val="002C2EC4"/>
    <w:rsid w:val="002C3232"/>
    <w:rsid w:val="002C4207"/>
    <w:rsid w:val="002C5871"/>
    <w:rsid w:val="002C6649"/>
    <w:rsid w:val="002C6694"/>
    <w:rsid w:val="002C6989"/>
    <w:rsid w:val="002C77A1"/>
    <w:rsid w:val="002C7E44"/>
    <w:rsid w:val="002D0C19"/>
    <w:rsid w:val="002D2E16"/>
    <w:rsid w:val="002D46C7"/>
    <w:rsid w:val="002D506F"/>
    <w:rsid w:val="002D55F7"/>
    <w:rsid w:val="002D5912"/>
    <w:rsid w:val="002D6046"/>
    <w:rsid w:val="002D73DE"/>
    <w:rsid w:val="002E078F"/>
    <w:rsid w:val="002E1130"/>
    <w:rsid w:val="002E1B15"/>
    <w:rsid w:val="002E1DAD"/>
    <w:rsid w:val="002E26F8"/>
    <w:rsid w:val="002E2773"/>
    <w:rsid w:val="002E38A5"/>
    <w:rsid w:val="002E5A2B"/>
    <w:rsid w:val="002E7FCC"/>
    <w:rsid w:val="002F018A"/>
    <w:rsid w:val="002F1DDB"/>
    <w:rsid w:val="002F3239"/>
    <w:rsid w:val="002F3690"/>
    <w:rsid w:val="002F4121"/>
    <w:rsid w:val="002F5043"/>
    <w:rsid w:val="002F5214"/>
    <w:rsid w:val="002F584F"/>
    <w:rsid w:val="002F7733"/>
    <w:rsid w:val="00300EA6"/>
    <w:rsid w:val="00302CF2"/>
    <w:rsid w:val="00303F31"/>
    <w:rsid w:val="00304A52"/>
    <w:rsid w:val="00305EE1"/>
    <w:rsid w:val="0030609C"/>
    <w:rsid w:val="00307579"/>
    <w:rsid w:val="00310AFE"/>
    <w:rsid w:val="00310D9D"/>
    <w:rsid w:val="00310E77"/>
    <w:rsid w:val="003110C2"/>
    <w:rsid w:val="003113CC"/>
    <w:rsid w:val="00311647"/>
    <w:rsid w:val="00311D84"/>
    <w:rsid w:val="00312843"/>
    <w:rsid w:val="00313E12"/>
    <w:rsid w:val="00313F84"/>
    <w:rsid w:val="0031483F"/>
    <w:rsid w:val="00315D69"/>
    <w:rsid w:val="00315F1E"/>
    <w:rsid w:val="00316B44"/>
    <w:rsid w:val="00316FC4"/>
    <w:rsid w:val="00317731"/>
    <w:rsid w:val="00320969"/>
    <w:rsid w:val="0032127A"/>
    <w:rsid w:val="00321BE9"/>
    <w:rsid w:val="00321CC9"/>
    <w:rsid w:val="00321D09"/>
    <w:rsid w:val="0032216A"/>
    <w:rsid w:val="0032225B"/>
    <w:rsid w:val="003229D4"/>
    <w:rsid w:val="00322B84"/>
    <w:rsid w:val="0032304B"/>
    <w:rsid w:val="003230DD"/>
    <w:rsid w:val="00324469"/>
    <w:rsid w:val="00324A53"/>
    <w:rsid w:val="00325CBB"/>
    <w:rsid w:val="00326010"/>
    <w:rsid w:val="00327AEF"/>
    <w:rsid w:val="00327BED"/>
    <w:rsid w:val="00327D12"/>
    <w:rsid w:val="00327E50"/>
    <w:rsid w:val="00330FE6"/>
    <w:rsid w:val="00331EC9"/>
    <w:rsid w:val="003323E4"/>
    <w:rsid w:val="00333524"/>
    <w:rsid w:val="00333772"/>
    <w:rsid w:val="00333B12"/>
    <w:rsid w:val="00334379"/>
    <w:rsid w:val="003347F8"/>
    <w:rsid w:val="00335623"/>
    <w:rsid w:val="00335898"/>
    <w:rsid w:val="003417EB"/>
    <w:rsid w:val="003435CF"/>
    <w:rsid w:val="00343D8D"/>
    <w:rsid w:val="00344621"/>
    <w:rsid w:val="00345325"/>
    <w:rsid w:val="0034624B"/>
    <w:rsid w:val="003469C2"/>
    <w:rsid w:val="00347B0A"/>
    <w:rsid w:val="00347F39"/>
    <w:rsid w:val="00350340"/>
    <w:rsid w:val="003517F3"/>
    <w:rsid w:val="003532A7"/>
    <w:rsid w:val="00356EDD"/>
    <w:rsid w:val="00357167"/>
    <w:rsid w:val="00357D0A"/>
    <w:rsid w:val="003603A3"/>
    <w:rsid w:val="00361056"/>
    <w:rsid w:val="00362C6C"/>
    <w:rsid w:val="003630BE"/>
    <w:rsid w:val="00364042"/>
    <w:rsid w:val="003658FC"/>
    <w:rsid w:val="00365B2D"/>
    <w:rsid w:val="003663C2"/>
    <w:rsid w:val="00366EE6"/>
    <w:rsid w:val="0036738E"/>
    <w:rsid w:val="003707A5"/>
    <w:rsid w:val="00370FD2"/>
    <w:rsid w:val="00372218"/>
    <w:rsid w:val="00372298"/>
    <w:rsid w:val="003729AA"/>
    <w:rsid w:val="00373FAC"/>
    <w:rsid w:val="00374861"/>
    <w:rsid w:val="00374DAF"/>
    <w:rsid w:val="00375548"/>
    <w:rsid w:val="0037586C"/>
    <w:rsid w:val="003763FF"/>
    <w:rsid w:val="00377135"/>
    <w:rsid w:val="00377942"/>
    <w:rsid w:val="003803EF"/>
    <w:rsid w:val="003807D7"/>
    <w:rsid w:val="003813A4"/>
    <w:rsid w:val="00382F5A"/>
    <w:rsid w:val="003838C7"/>
    <w:rsid w:val="00385648"/>
    <w:rsid w:val="00386657"/>
    <w:rsid w:val="00386D2E"/>
    <w:rsid w:val="00387922"/>
    <w:rsid w:val="00387E0B"/>
    <w:rsid w:val="0039149B"/>
    <w:rsid w:val="00391F90"/>
    <w:rsid w:val="00392EF8"/>
    <w:rsid w:val="00393028"/>
    <w:rsid w:val="00393582"/>
    <w:rsid w:val="00393B31"/>
    <w:rsid w:val="00395772"/>
    <w:rsid w:val="00396425"/>
    <w:rsid w:val="00396891"/>
    <w:rsid w:val="00396B45"/>
    <w:rsid w:val="0039732E"/>
    <w:rsid w:val="003979E3"/>
    <w:rsid w:val="00397EAF"/>
    <w:rsid w:val="003A0ACC"/>
    <w:rsid w:val="003A1816"/>
    <w:rsid w:val="003A2649"/>
    <w:rsid w:val="003A2D3A"/>
    <w:rsid w:val="003A34B4"/>
    <w:rsid w:val="003A50EF"/>
    <w:rsid w:val="003A5620"/>
    <w:rsid w:val="003A68BE"/>
    <w:rsid w:val="003A6A38"/>
    <w:rsid w:val="003A7BBD"/>
    <w:rsid w:val="003B318A"/>
    <w:rsid w:val="003B3AFC"/>
    <w:rsid w:val="003B4E1D"/>
    <w:rsid w:val="003C052A"/>
    <w:rsid w:val="003C0736"/>
    <w:rsid w:val="003C0E09"/>
    <w:rsid w:val="003C13B4"/>
    <w:rsid w:val="003C1666"/>
    <w:rsid w:val="003C2D58"/>
    <w:rsid w:val="003C4C0E"/>
    <w:rsid w:val="003C4FBA"/>
    <w:rsid w:val="003C504D"/>
    <w:rsid w:val="003C5196"/>
    <w:rsid w:val="003C57FF"/>
    <w:rsid w:val="003C67EE"/>
    <w:rsid w:val="003C7CDB"/>
    <w:rsid w:val="003D0DDF"/>
    <w:rsid w:val="003D0F4B"/>
    <w:rsid w:val="003D1D7A"/>
    <w:rsid w:val="003D1D7C"/>
    <w:rsid w:val="003D28E1"/>
    <w:rsid w:val="003D2A6C"/>
    <w:rsid w:val="003D2E0F"/>
    <w:rsid w:val="003D33D0"/>
    <w:rsid w:val="003D3A62"/>
    <w:rsid w:val="003D4DC2"/>
    <w:rsid w:val="003D50B8"/>
    <w:rsid w:val="003D55EE"/>
    <w:rsid w:val="003D5EDE"/>
    <w:rsid w:val="003D68A6"/>
    <w:rsid w:val="003D7BB6"/>
    <w:rsid w:val="003E01A2"/>
    <w:rsid w:val="003E09CE"/>
    <w:rsid w:val="003E0C21"/>
    <w:rsid w:val="003E39BA"/>
    <w:rsid w:val="003E4450"/>
    <w:rsid w:val="003E4ADB"/>
    <w:rsid w:val="003E6715"/>
    <w:rsid w:val="003E72CC"/>
    <w:rsid w:val="003E79CF"/>
    <w:rsid w:val="003F01CB"/>
    <w:rsid w:val="003F0563"/>
    <w:rsid w:val="003F127E"/>
    <w:rsid w:val="003F1710"/>
    <w:rsid w:val="003F228D"/>
    <w:rsid w:val="003F2313"/>
    <w:rsid w:val="003F235F"/>
    <w:rsid w:val="003F31D0"/>
    <w:rsid w:val="003F40F8"/>
    <w:rsid w:val="003F51F3"/>
    <w:rsid w:val="003F710C"/>
    <w:rsid w:val="0040024C"/>
    <w:rsid w:val="00403593"/>
    <w:rsid w:val="00403F84"/>
    <w:rsid w:val="004047AB"/>
    <w:rsid w:val="00404A72"/>
    <w:rsid w:val="0040598F"/>
    <w:rsid w:val="0040681A"/>
    <w:rsid w:val="00406BDA"/>
    <w:rsid w:val="0040722E"/>
    <w:rsid w:val="004077A1"/>
    <w:rsid w:val="00410063"/>
    <w:rsid w:val="004110F7"/>
    <w:rsid w:val="00411281"/>
    <w:rsid w:val="00411427"/>
    <w:rsid w:val="004121F8"/>
    <w:rsid w:val="00412954"/>
    <w:rsid w:val="004129A4"/>
    <w:rsid w:val="00412B55"/>
    <w:rsid w:val="0041317F"/>
    <w:rsid w:val="00414894"/>
    <w:rsid w:val="00414B0F"/>
    <w:rsid w:val="0041529A"/>
    <w:rsid w:val="0041554D"/>
    <w:rsid w:val="0041582E"/>
    <w:rsid w:val="00415A90"/>
    <w:rsid w:val="00416097"/>
    <w:rsid w:val="00416A53"/>
    <w:rsid w:val="004171AE"/>
    <w:rsid w:val="00417BA6"/>
    <w:rsid w:val="004204B5"/>
    <w:rsid w:val="004204C9"/>
    <w:rsid w:val="004233DC"/>
    <w:rsid w:val="0042367D"/>
    <w:rsid w:val="00424250"/>
    <w:rsid w:val="00426D42"/>
    <w:rsid w:val="00427A5B"/>
    <w:rsid w:val="00427B84"/>
    <w:rsid w:val="00427DC6"/>
    <w:rsid w:val="0043022A"/>
    <w:rsid w:val="00430303"/>
    <w:rsid w:val="0043085C"/>
    <w:rsid w:val="00430CC0"/>
    <w:rsid w:val="00430DCC"/>
    <w:rsid w:val="00430EB1"/>
    <w:rsid w:val="004320A6"/>
    <w:rsid w:val="00432607"/>
    <w:rsid w:val="00432A67"/>
    <w:rsid w:val="004334D5"/>
    <w:rsid w:val="00433502"/>
    <w:rsid w:val="00435494"/>
    <w:rsid w:val="00437137"/>
    <w:rsid w:val="00437CAD"/>
    <w:rsid w:val="004400F4"/>
    <w:rsid w:val="004412DC"/>
    <w:rsid w:val="0044138E"/>
    <w:rsid w:val="00441430"/>
    <w:rsid w:val="00441E81"/>
    <w:rsid w:val="004445EE"/>
    <w:rsid w:val="00445A06"/>
    <w:rsid w:val="004469CD"/>
    <w:rsid w:val="0044713D"/>
    <w:rsid w:val="00447F97"/>
    <w:rsid w:val="004502FF"/>
    <w:rsid w:val="004508C2"/>
    <w:rsid w:val="00450ECC"/>
    <w:rsid w:val="00451FC8"/>
    <w:rsid w:val="00452375"/>
    <w:rsid w:val="00452DF5"/>
    <w:rsid w:val="00453432"/>
    <w:rsid w:val="004538C6"/>
    <w:rsid w:val="00453DCE"/>
    <w:rsid w:val="00453E0F"/>
    <w:rsid w:val="00454330"/>
    <w:rsid w:val="004569F5"/>
    <w:rsid w:val="00461501"/>
    <w:rsid w:val="004626A0"/>
    <w:rsid w:val="0046433F"/>
    <w:rsid w:val="0046568F"/>
    <w:rsid w:val="00466DBD"/>
    <w:rsid w:val="00470F12"/>
    <w:rsid w:val="00471008"/>
    <w:rsid w:val="0047254E"/>
    <w:rsid w:val="00472A2C"/>
    <w:rsid w:val="00474283"/>
    <w:rsid w:val="00476DE2"/>
    <w:rsid w:val="00477610"/>
    <w:rsid w:val="00477734"/>
    <w:rsid w:val="00477CE7"/>
    <w:rsid w:val="004800E6"/>
    <w:rsid w:val="00483EFD"/>
    <w:rsid w:val="00484427"/>
    <w:rsid w:val="004859F6"/>
    <w:rsid w:val="00490290"/>
    <w:rsid w:val="00490609"/>
    <w:rsid w:val="00491863"/>
    <w:rsid w:val="004934EC"/>
    <w:rsid w:val="00493ACC"/>
    <w:rsid w:val="004953D7"/>
    <w:rsid w:val="00496DF2"/>
    <w:rsid w:val="00497AE9"/>
    <w:rsid w:val="00497E62"/>
    <w:rsid w:val="004A04DF"/>
    <w:rsid w:val="004A2653"/>
    <w:rsid w:val="004A342B"/>
    <w:rsid w:val="004A3CBD"/>
    <w:rsid w:val="004A5178"/>
    <w:rsid w:val="004A6562"/>
    <w:rsid w:val="004A68C3"/>
    <w:rsid w:val="004A734A"/>
    <w:rsid w:val="004A7508"/>
    <w:rsid w:val="004A7B45"/>
    <w:rsid w:val="004A7DAA"/>
    <w:rsid w:val="004B0AEA"/>
    <w:rsid w:val="004B19B2"/>
    <w:rsid w:val="004B1A8D"/>
    <w:rsid w:val="004B1E26"/>
    <w:rsid w:val="004B3FB7"/>
    <w:rsid w:val="004B44F0"/>
    <w:rsid w:val="004B4C45"/>
    <w:rsid w:val="004B503C"/>
    <w:rsid w:val="004B73BB"/>
    <w:rsid w:val="004B7F26"/>
    <w:rsid w:val="004C0095"/>
    <w:rsid w:val="004C19D8"/>
    <w:rsid w:val="004C1BE6"/>
    <w:rsid w:val="004C1C6C"/>
    <w:rsid w:val="004C286F"/>
    <w:rsid w:val="004C308F"/>
    <w:rsid w:val="004C3394"/>
    <w:rsid w:val="004C3E89"/>
    <w:rsid w:val="004C4C0A"/>
    <w:rsid w:val="004C5022"/>
    <w:rsid w:val="004C5556"/>
    <w:rsid w:val="004C5FAD"/>
    <w:rsid w:val="004C639A"/>
    <w:rsid w:val="004C685E"/>
    <w:rsid w:val="004C71CA"/>
    <w:rsid w:val="004C7F8A"/>
    <w:rsid w:val="004D0296"/>
    <w:rsid w:val="004D0364"/>
    <w:rsid w:val="004D0A58"/>
    <w:rsid w:val="004D1510"/>
    <w:rsid w:val="004D21D7"/>
    <w:rsid w:val="004D22C1"/>
    <w:rsid w:val="004D2625"/>
    <w:rsid w:val="004D28CB"/>
    <w:rsid w:val="004D2CCD"/>
    <w:rsid w:val="004D3CBD"/>
    <w:rsid w:val="004D3F7C"/>
    <w:rsid w:val="004D55A2"/>
    <w:rsid w:val="004D70CD"/>
    <w:rsid w:val="004D7B8C"/>
    <w:rsid w:val="004E15E4"/>
    <w:rsid w:val="004E36CF"/>
    <w:rsid w:val="004E3861"/>
    <w:rsid w:val="004E3DFA"/>
    <w:rsid w:val="004E4A16"/>
    <w:rsid w:val="004E4D98"/>
    <w:rsid w:val="004E557F"/>
    <w:rsid w:val="004E5CD0"/>
    <w:rsid w:val="004E6803"/>
    <w:rsid w:val="004E7152"/>
    <w:rsid w:val="004E7776"/>
    <w:rsid w:val="004E7EDE"/>
    <w:rsid w:val="004F15E6"/>
    <w:rsid w:val="004F16F5"/>
    <w:rsid w:val="004F215E"/>
    <w:rsid w:val="004F2245"/>
    <w:rsid w:val="004F2426"/>
    <w:rsid w:val="004F2B50"/>
    <w:rsid w:val="004F312D"/>
    <w:rsid w:val="004F3E3B"/>
    <w:rsid w:val="004F50FA"/>
    <w:rsid w:val="004F524C"/>
    <w:rsid w:val="004F664A"/>
    <w:rsid w:val="004F776E"/>
    <w:rsid w:val="004F7781"/>
    <w:rsid w:val="00500052"/>
    <w:rsid w:val="0050258B"/>
    <w:rsid w:val="0050293B"/>
    <w:rsid w:val="00505C92"/>
    <w:rsid w:val="00505E08"/>
    <w:rsid w:val="005066F1"/>
    <w:rsid w:val="00506B4B"/>
    <w:rsid w:val="00507DF8"/>
    <w:rsid w:val="005107CB"/>
    <w:rsid w:val="00510C5F"/>
    <w:rsid w:val="00510E11"/>
    <w:rsid w:val="00512CCA"/>
    <w:rsid w:val="005131B0"/>
    <w:rsid w:val="00514D2D"/>
    <w:rsid w:val="00516DA0"/>
    <w:rsid w:val="00516F87"/>
    <w:rsid w:val="00517174"/>
    <w:rsid w:val="00517DE3"/>
    <w:rsid w:val="0052001B"/>
    <w:rsid w:val="005200E0"/>
    <w:rsid w:val="00520654"/>
    <w:rsid w:val="00521F75"/>
    <w:rsid w:val="00523D4E"/>
    <w:rsid w:val="00523FCC"/>
    <w:rsid w:val="00524322"/>
    <w:rsid w:val="00525970"/>
    <w:rsid w:val="00525CE3"/>
    <w:rsid w:val="00526B10"/>
    <w:rsid w:val="00526CA6"/>
    <w:rsid w:val="00526CC3"/>
    <w:rsid w:val="005301CB"/>
    <w:rsid w:val="00531DAC"/>
    <w:rsid w:val="00532533"/>
    <w:rsid w:val="00532A4F"/>
    <w:rsid w:val="00532C66"/>
    <w:rsid w:val="005355DC"/>
    <w:rsid w:val="00537322"/>
    <w:rsid w:val="005402EA"/>
    <w:rsid w:val="005418C1"/>
    <w:rsid w:val="005420E6"/>
    <w:rsid w:val="00543826"/>
    <w:rsid w:val="00545BAC"/>
    <w:rsid w:val="00545D92"/>
    <w:rsid w:val="00547611"/>
    <w:rsid w:val="00547876"/>
    <w:rsid w:val="00552013"/>
    <w:rsid w:val="0055271A"/>
    <w:rsid w:val="00552BB2"/>
    <w:rsid w:val="00552BB3"/>
    <w:rsid w:val="00553634"/>
    <w:rsid w:val="0055418A"/>
    <w:rsid w:val="00554882"/>
    <w:rsid w:val="00554FE9"/>
    <w:rsid w:val="00556352"/>
    <w:rsid w:val="00556427"/>
    <w:rsid w:val="00556861"/>
    <w:rsid w:val="0056084B"/>
    <w:rsid w:val="00562278"/>
    <w:rsid w:val="0056269A"/>
    <w:rsid w:val="00563727"/>
    <w:rsid w:val="00563C70"/>
    <w:rsid w:val="005649EA"/>
    <w:rsid w:val="00564FBF"/>
    <w:rsid w:val="005650F7"/>
    <w:rsid w:val="00565356"/>
    <w:rsid w:val="005655E7"/>
    <w:rsid w:val="005657A6"/>
    <w:rsid w:val="00565A9D"/>
    <w:rsid w:val="00566992"/>
    <w:rsid w:val="00567006"/>
    <w:rsid w:val="00570AFF"/>
    <w:rsid w:val="005716C3"/>
    <w:rsid w:val="005723D4"/>
    <w:rsid w:val="00572876"/>
    <w:rsid w:val="005746BD"/>
    <w:rsid w:val="00576A41"/>
    <w:rsid w:val="00576F61"/>
    <w:rsid w:val="00577C3A"/>
    <w:rsid w:val="005800D4"/>
    <w:rsid w:val="00580735"/>
    <w:rsid w:val="0058204F"/>
    <w:rsid w:val="005831DF"/>
    <w:rsid w:val="00583A06"/>
    <w:rsid w:val="005864D1"/>
    <w:rsid w:val="00586618"/>
    <w:rsid w:val="00587058"/>
    <w:rsid w:val="00587804"/>
    <w:rsid w:val="00587DFC"/>
    <w:rsid w:val="00590C32"/>
    <w:rsid w:val="00591204"/>
    <w:rsid w:val="00591DEE"/>
    <w:rsid w:val="0059334D"/>
    <w:rsid w:val="00594EE9"/>
    <w:rsid w:val="0059589A"/>
    <w:rsid w:val="00595984"/>
    <w:rsid w:val="0059727C"/>
    <w:rsid w:val="00597819"/>
    <w:rsid w:val="00597850"/>
    <w:rsid w:val="00597E5A"/>
    <w:rsid w:val="00597F7E"/>
    <w:rsid w:val="005A0623"/>
    <w:rsid w:val="005A0BB4"/>
    <w:rsid w:val="005A0BFE"/>
    <w:rsid w:val="005A0DEA"/>
    <w:rsid w:val="005A106F"/>
    <w:rsid w:val="005A1151"/>
    <w:rsid w:val="005A1DA3"/>
    <w:rsid w:val="005A23D0"/>
    <w:rsid w:val="005A302B"/>
    <w:rsid w:val="005A3479"/>
    <w:rsid w:val="005A448A"/>
    <w:rsid w:val="005A5A3E"/>
    <w:rsid w:val="005A5CFC"/>
    <w:rsid w:val="005A618A"/>
    <w:rsid w:val="005A698B"/>
    <w:rsid w:val="005A6D01"/>
    <w:rsid w:val="005A726A"/>
    <w:rsid w:val="005A744A"/>
    <w:rsid w:val="005A76B6"/>
    <w:rsid w:val="005B0587"/>
    <w:rsid w:val="005B0956"/>
    <w:rsid w:val="005B1CF5"/>
    <w:rsid w:val="005B1FB4"/>
    <w:rsid w:val="005B2B0D"/>
    <w:rsid w:val="005B3A3E"/>
    <w:rsid w:val="005B4D23"/>
    <w:rsid w:val="005B51E9"/>
    <w:rsid w:val="005B5E4E"/>
    <w:rsid w:val="005B68E4"/>
    <w:rsid w:val="005B6AF2"/>
    <w:rsid w:val="005B6C7C"/>
    <w:rsid w:val="005C2C40"/>
    <w:rsid w:val="005C2EBA"/>
    <w:rsid w:val="005C303F"/>
    <w:rsid w:val="005C5682"/>
    <w:rsid w:val="005C63EC"/>
    <w:rsid w:val="005C6891"/>
    <w:rsid w:val="005C7112"/>
    <w:rsid w:val="005C72EA"/>
    <w:rsid w:val="005D190E"/>
    <w:rsid w:val="005D1B16"/>
    <w:rsid w:val="005D39C6"/>
    <w:rsid w:val="005D3AD5"/>
    <w:rsid w:val="005D3AF3"/>
    <w:rsid w:val="005D3E6A"/>
    <w:rsid w:val="005D6217"/>
    <w:rsid w:val="005D74B0"/>
    <w:rsid w:val="005D756E"/>
    <w:rsid w:val="005E05AB"/>
    <w:rsid w:val="005E24E9"/>
    <w:rsid w:val="005E2B7F"/>
    <w:rsid w:val="005E2BB0"/>
    <w:rsid w:val="005E3141"/>
    <w:rsid w:val="005E42BF"/>
    <w:rsid w:val="005E49CF"/>
    <w:rsid w:val="005E4D4E"/>
    <w:rsid w:val="005E6C6C"/>
    <w:rsid w:val="005E6FD6"/>
    <w:rsid w:val="005E7D93"/>
    <w:rsid w:val="005F03B0"/>
    <w:rsid w:val="005F25F9"/>
    <w:rsid w:val="005F3219"/>
    <w:rsid w:val="005F3BA3"/>
    <w:rsid w:val="005F3EDB"/>
    <w:rsid w:val="005F631A"/>
    <w:rsid w:val="005F7441"/>
    <w:rsid w:val="006011C6"/>
    <w:rsid w:val="00601B09"/>
    <w:rsid w:val="00603139"/>
    <w:rsid w:val="0060313E"/>
    <w:rsid w:val="00604353"/>
    <w:rsid w:val="00604735"/>
    <w:rsid w:val="006047B8"/>
    <w:rsid w:val="00604D64"/>
    <w:rsid w:val="006050FC"/>
    <w:rsid w:val="00610CA8"/>
    <w:rsid w:val="006111B6"/>
    <w:rsid w:val="00612498"/>
    <w:rsid w:val="00612EE8"/>
    <w:rsid w:val="00613449"/>
    <w:rsid w:val="00615C93"/>
    <w:rsid w:val="00615EBB"/>
    <w:rsid w:val="00615FB7"/>
    <w:rsid w:val="00616404"/>
    <w:rsid w:val="006169BB"/>
    <w:rsid w:val="00617C35"/>
    <w:rsid w:val="00620E5E"/>
    <w:rsid w:val="0062185B"/>
    <w:rsid w:val="00621913"/>
    <w:rsid w:val="00621EFA"/>
    <w:rsid w:val="00622542"/>
    <w:rsid w:val="006230A3"/>
    <w:rsid w:val="00624B73"/>
    <w:rsid w:val="00625694"/>
    <w:rsid w:val="0062783A"/>
    <w:rsid w:val="00630281"/>
    <w:rsid w:val="00632205"/>
    <w:rsid w:val="006323B5"/>
    <w:rsid w:val="00633405"/>
    <w:rsid w:val="006335EF"/>
    <w:rsid w:val="006368B6"/>
    <w:rsid w:val="00640283"/>
    <w:rsid w:val="006403FB"/>
    <w:rsid w:val="00641338"/>
    <w:rsid w:val="00642EE0"/>
    <w:rsid w:val="00644A1B"/>
    <w:rsid w:val="00647562"/>
    <w:rsid w:val="00647A46"/>
    <w:rsid w:val="00647D07"/>
    <w:rsid w:val="0065074F"/>
    <w:rsid w:val="00651488"/>
    <w:rsid w:val="00653524"/>
    <w:rsid w:val="006540C2"/>
    <w:rsid w:val="0065471B"/>
    <w:rsid w:val="006570F7"/>
    <w:rsid w:val="00657165"/>
    <w:rsid w:val="0065747F"/>
    <w:rsid w:val="00657F06"/>
    <w:rsid w:val="0066069D"/>
    <w:rsid w:val="006634CA"/>
    <w:rsid w:val="0066480A"/>
    <w:rsid w:val="006723EA"/>
    <w:rsid w:val="00672629"/>
    <w:rsid w:val="00674D0D"/>
    <w:rsid w:val="006762E5"/>
    <w:rsid w:val="00676EC1"/>
    <w:rsid w:val="0067712F"/>
    <w:rsid w:val="00677520"/>
    <w:rsid w:val="006804FD"/>
    <w:rsid w:val="006806D1"/>
    <w:rsid w:val="00680A84"/>
    <w:rsid w:val="00681426"/>
    <w:rsid w:val="006830D5"/>
    <w:rsid w:val="006832DF"/>
    <w:rsid w:val="0068407A"/>
    <w:rsid w:val="00684652"/>
    <w:rsid w:val="0068516C"/>
    <w:rsid w:val="00685B67"/>
    <w:rsid w:val="0068638B"/>
    <w:rsid w:val="006867FB"/>
    <w:rsid w:val="0068759E"/>
    <w:rsid w:val="00687F89"/>
    <w:rsid w:val="00690275"/>
    <w:rsid w:val="006902A8"/>
    <w:rsid w:val="0069045A"/>
    <w:rsid w:val="00691B86"/>
    <w:rsid w:val="006932A3"/>
    <w:rsid w:val="006947D2"/>
    <w:rsid w:val="00696D11"/>
    <w:rsid w:val="006A11F7"/>
    <w:rsid w:val="006A1EAE"/>
    <w:rsid w:val="006A2292"/>
    <w:rsid w:val="006A3283"/>
    <w:rsid w:val="006A4440"/>
    <w:rsid w:val="006A61BF"/>
    <w:rsid w:val="006A681E"/>
    <w:rsid w:val="006B358D"/>
    <w:rsid w:val="006B4D2B"/>
    <w:rsid w:val="006B6518"/>
    <w:rsid w:val="006B79F7"/>
    <w:rsid w:val="006C02D5"/>
    <w:rsid w:val="006C20A8"/>
    <w:rsid w:val="006C2CE8"/>
    <w:rsid w:val="006C2ED6"/>
    <w:rsid w:val="006C39E8"/>
    <w:rsid w:val="006C3F97"/>
    <w:rsid w:val="006C50D3"/>
    <w:rsid w:val="006C523C"/>
    <w:rsid w:val="006C5478"/>
    <w:rsid w:val="006C5676"/>
    <w:rsid w:val="006C66E3"/>
    <w:rsid w:val="006C71E6"/>
    <w:rsid w:val="006D002F"/>
    <w:rsid w:val="006D0548"/>
    <w:rsid w:val="006D134D"/>
    <w:rsid w:val="006D1F12"/>
    <w:rsid w:val="006D242B"/>
    <w:rsid w:val="006D2C49"/>
    <w:rsid w:val="006D5199"/>
    <w:rsid w:val="006D60F7"/>
    <w:rsid w:val="006D7E20"/>
    <w:rsid w:val="006E0DE9"/>
    <w:rsid w:val="006E156A"/>
    <w:rsid w:val="006E2C11"/>
    <w:rsid w:val="006E302E"/>
    <w:rsid w:val="006E325C"/>
    <w:rsid w:val="006E3E1F"/>
    <w:rsid w:val="006E4107"/>
    <w:rsid w:val="006E4D2D"/>
    <w:rsid w:val="006E7E9A"/>
    <w:rsid w:val="006F02AE"/>
    <w:rsid w:val="006F0E56"/>
    <w:rsid w:val="006F1FAE"/>
    <w:rsid w:val="006F550E"/>
    <w:rsid w:val="006F686C"/>
    <w:rsid w:val="00700568"/>
    <w:rsid w:val="00700613"/>
    <w:rsid w:val="00700986"/>
    <w:rsid w:val="00700A10"/>
    <w:rsid w:val="007010A5"/>
    <w:rsid w:val="00701E31"/>
    <w:rsid w:val="00702330"/>
    <w:rsid w:val="007037F8"/>
    <w:rsid w:val="00704167"/>
    <w:rsid w:val="00704361"/>
    <w:rsid w:val="00704AC6"/>
    <w:rsid w:val="007056B9"/>
    <w:rsid w:val="00705E2D"/>
    <w:rsid w:val="007062FC"/>
    <w:rsid w:val="00706D47"/>
    <w:rsid w:val="0070781F"/>
    <w:rsid w:val="00707D14"/>
    <w:rsid w:val="00711FAA"/>
    <w:rsid w:val="00712EEE"/>
    <w:rsid w:val="00712FAE"/>
    <w:rsid w:val="0071318A"/>
    <w:rsid w:val="0071387D"/>
    <w:rsid w:val="00713DBC"/>
    <w:rsid w:val="00714D4D"/>
    <w:rsid w:val="00714D9D"/>
    <w:rsid w:val="00714ED0"/>
    <w:rsid w:val="00715B12"/>
    <w:rsid w:val="0071610B"/>
    <w:rsid w:val="007161B1"/>
    <w:rsid w:val="00720E0B"/>
    <w:rsid w:val="00721275"/>
    <w:rsid w:val="00722580"/>
    <w:rsid w:val="00723A66"/>
    <w:rsid w:val="00723F63"/>
    <w:rsid w:val="00724026"/>
    <w:rsid w:val="007248FC"/>
    <w:rsid w:val="00724C8F"/>
    <w:rsid w:val="00730C31"/>
    <w:rsid w:val="00730D8C"/>
    <w:rsid w:val="00730F6A"/>
    <w:rsid w:val="00731A28"/>
    <w:rsid w:val="00731D4C"/>
    <w:rsid w:val="00732512"/>
    <w:rsid w:val="007326E0"/>
    <w:rsid w:val="00732D78"/>
    <w:rsid w:val="00732F25"/>
    <w:rsid w:val="007332F8"/>
    <w:rsid w:val="00734903"/>
    <w:rsid w:val="00734A33"/>
    <w:rsid w:val="00735181"/>
    <w:rsid w:val="007359B1"/>
    <w:rsid w:val="00735D0C"/>
    <w:rsid w:val="00735F1B"/>
    <w:rsid w:val="00736218"/>
    <w:rsid w:val="007364C7"/>
    <w:rsid w:val="00736C54"/>
    <w:rsid w:val="00737212"/>
    <w:rsid w:val="00737D6C"/>
    <w:rsid w:val="007402F9"/>
    <w:rsid w:val="00741E68"/>
    <w:rsid w:val="0074246B"/>
    <w:rsid w:val="007426E8"/>
    <w:rsid w:val="0074341D"/>
    <w:rsid w:val="00743AE1"/>
    <w:rsid w:val="00744BAA"/>
    <w:rsid w:val="0074596D"/>
    <w:rsid w:val="00746512"/>
    <w:rsid w:val="007468F7"/>
    <w:rsid w:val="00746B1F"/>
    <w:rsid w:val="00747161"/>
    <w:rsid w:val="00752BDE"/>
    <w:rsid w:val="0075333C"/>
    <w:rsid w:val="00753561"/>
    <w:rsid w:val="00754780"/>
    <w:rsid w:val="00754E71"/>
    <w:rsid w:val="00755A4E"/>
    <w:rsid w:val="0075731E"/>
    <w:rsid w:val="007600F3"/>
    <w:rsid w:val="00760C12"/>
    <w:rsid w:val="007611C8"/>
    <w:rsid w:val="00762C94"/>
    <w:rsid w:val="00762D75"/>
    <w:rsid w:val="0076379D"/>
    <w:rsid w:val="00763E85"/>
    <w:rsid w:val="007647E4"/>
    <w:rsid w:val="00765E80"/>
    <w:rsid w:val="007668C4"/>
    <w:rsid w:val="0076771B"/>
    <w:rsid w:val="00767726"/>
    <w:rsid w:val="00767D53"/>
    <w:rsid w:val="0077060B"/>
    <w:rsid w:val="00770FB0"/>
    <w:rsid w:val="0077222B"/>
    <w:rsid w:val="00772977"/>
    <w:rsid w:val="00775753"/>
    <w:rsid w:val="00775F8A"/>
    <w:rsid w:val="007761AB"/>
    <w:rsid w:val="007766AC"/>
    <w:rsid w:val="00776A0E"/>
    <w:rsid w:val="00776BD0"/>
    <w:rsid w:val="007772F1"/>
    <w:rsid w:val="007777DD"/>
    <w:rsid w:val="00777C3F"/>
    <w:rsid w:val="00780169"/>
    <w:rsid w:val="007801B3"/>
    <w:rsid w:val="00780381"/>
    <w:rsid w:val="007808D9"/>
    <w:rsid w:val="00780D2E"/>
    <w:rsid w:val="00781C73"/>
    <w:rsid w:val="00782216"/>
    <w:rsid w:val="00785217"/>
    <w:rsid w:val="00785F78"/>
    <w:rsid w:val="00786685"/>
    <w:rsid w:val="00787460"/>
    <w:rsid w:val="007877F5"/>
    <w:rsid w:val="00787DC1"/>
    <w:rsid w:val="00787DF9"/>
    <w:rsid w:val="00790689"/>
    <w:rsid w:val="00791D91"/>
    <w:rsid w:val="00792535"/>
    <w:rsid w:val="00792ADA"/>
    <w:rsid w:val="00793573"/>
    <w:rsid w:val="00794A85"/>
    <w:rsid w:val="00795845"/>
    <w:rsid w:val="00796397"/>
    <w:rsid w:val="00796EA0"/>
    <w:rsid w:val="00797EE3"/>
    <w:rsid w:val="007A02A7"/>
    <w:rsid w:val="007A0701"/>
    <w:rsid w:val="007A1573"/>
    <w:rsid w:val="007A1A4B"/>
    <w:rsid w:val="007A1B34"/>
    <w:rsid w:val="007A428C"/>
    <w:rsid w:val="007A4D8B"/>
    <w:rsid w:val="007A59FF"/>
    <w:rsid w:val="007A6556"/>
    <w:rsid w:val="007A712C"/>
    <w:rsid w:val="007A7296"/>
    <w:rsid w:val="007A77A5"/>
    <w:rsid w:val="007B1964"/>
    <w:rsid w:val="007B3BAD"/>
    <w:rsid w:val="007B485E"/>
    <w:rsid w:val="007B495E"/>
    <w:rsid w:val="007B5DFC"/>
    <w:rsid w:val="007B61F7"/>
    <w:rsid w:val="007B6460"/>
    <w:rsid w:val="007B6BF5"/>
    <w:rsid w:val="007B77D8"/>
    <w:rsid w:val="007B7AD5"/>
    <w:rsid w:val="007C0BE9"/>
    <w:rsid w:val="007C13AC"/>
    <w:rsid w:val="007C1E23"/>
    <w:rsid w:val="007C3867"/>
    <w:rsid w:val="007C4C57"/>
    <w:rsid w:val="007C54E7"/>
    <w:rsid w:val="007C5D57"/>
    <w:rsid w:val="007C7377"/>
    <w:rsid w:val="007D0C7C"/>
    <w:rsid w:val="007D10D6"/>
    <w:rsid w:val="007D1825"/>
    <w:rsid w:val="007D461F"/>
    <w:rsid w:val="007D5E7C"/>
    <w:rsid w:val="007D62CE"/>
    <w:rsid w:val="007D6658"/>
    <w:rsid w:val="007E095B"/>
    <w:rsid w:val="007E0E9F"/>
    <w:rsid w:val="007E507A"/>
    <w:rsid w:val="007E50BD"/>
    <w:rsid w:val="007E5467"/>
    <w:rsid w:val="007E55FC"/>
    <w:rsid w:val="007E5663"/>
    <w:rsid w:val="007E6658"/>
    <w:rsid w:val="007E6C68"/>
    <w:rsid w:val="007E7018"/>
    <w:rsid w:val="007E7045"/>
    <w:rsid w:val="007E7973"/>
    <w:rsid w:val="007E7A07"/>
    <w:rsid w:val="007F154B"/>
    <w:rsid w:val="007F26C3"/>
    <w:rsid w:val="007F3696"/>
    <w:rsid w:val="007F3B9F"/>
    <w:rsid w:val="007F42E0"/>
    <w:rsid w:val="007F4F48"/>
    <w:rsid w:val="007F5D62"/>
    <w:rsid w:val="007F61D0"/>
    <w:rsid w:val="007F7760"/>
    <w:rsid w:val="007F7ED8"/>
    <w:rsid w:val="007F7FA5"/>
    <w:rsid w:val="00800102"/>
    <w:rsid w:val="00801CC9"/>
    <w:rsid w:val="00801FF2"/>
    <w:rsid w:val="008021E4"/>
    <w:rsid w:val="00803B94"/>
    <w:rsid w:val="00805A6E"/>
    <w:rsid w:val="00807481"/>
    <w:rsid w:val="0081124A"/>
    <w:rsid w:val="00811DC2"/>
    <w:rsid w:val="00814A4B"/>
    <w:rsid w:val="00815327"/>
    <w:rsid w:val="0081663D"/>
    <w:rsid w:val="00817ABC"/>
    <w:rsid w:val="0082032A"/>
    <w:rsid w:val="00820D56"/>
    <w:rsid w:val="00822DE4"/>
    <w:rsid w:val="00823A49"/>
    <w:rsid w:val="00825112"/>
    <w:rsid w:val="00826555"/>
    <w:rsid w:val="008269F8"/>
    <w:rsid w:val="00827DB4"/>
    <w:rsid w:val="0083088F"/>
    <w:rsid w:val="00830D56"/>
    <w:rsid w:val="00830E5D"/>
    <w:rsid w:val="0083105C"/>
    <w:rsid w:val="00832E95"/>
    <w:rsid w:val="008342D7"/>
    <w:rsid w:val="00835E9D"/>
    <w:rsid w:val="008370AE"/>
    <w:rsid w:val="008371AC"/>
    <w:rsid w:val="0083784E"/>
    <w:rsid w:val="00840487"/>
    <w:rsid w:val="00841B1E"/>
    <w:rsid w:val="0084230E"/>
    <w:rsid w:val="008424FD"/>
    <w:rsid w:val="008427A4"/>
    <w:rsid w:val="00842BE1"/>
    <w:rsid w:val="00842FF0"/>
    <w:rsid w:val="00844AB7"/>
    <w:rsid w:val="00846544"/>
    <w:rsid w:val="00846C94"/>
    <w:rsid w:val="00847499"/>
    <w:rsid w:val="008476E7"/>
    <w:rsid w:val="008515BD"/>
    <w:rsid w:val="00851D88"/>
    <w:rsid w:val="0085258E"/>
    <w:rsid w:val="008562CD"/>
    <w:rsid w:val="008566CB"/>
    <w:rsid w:val="00856FB3"/>
    <w:rsid w:val="00860076"/>
    <w:rsid w:val="00860930"/>
    <w:rsid w:val="00861CA4"/>
    <w:rsid w:val="00862626"/>
    <w:rsid w:val="00862B6E"/>
    <w:rsid w:val="0086511D"/>
    <w:rsid w:val="00865340"/>
    <w:rsid w:val="0086640C"/>
    <w:rsid w:val="008669AA"/>
    <w:rsid w:val="00866E50"/>
    <w:rsid w:val="00866FD3"/>
    <w:rsid w:val="00867990"/>
    <w:rsid w:val="008747AF"/>
    <w:rsid w:val="00875143"/>
    <w:rsid w:val="008752B2"/>
    <w:rsid w:val="00875F6F"/>
    <w:rsid w:val="0087639D"/>
    <w:rsid w:val="00876691"/>
    <w:rsid w:val="00880719"/>
    <w:rsid w:val="00882949"/>
    <w:rsid w:val="00882B2E"/>
    <w:rsid w:val="00883C2B"/>
    <w:rsid w:val="008851AD"/>
    <w:rsid w:val="00885DA7"/>
    <w:rsid w:val="00886117"/>
    <w:rsid w:val="0088719B"/>
    <w:rsid w:val="008874DD"/>
    <w:rsid w:val="008919EB"/>
    <w:rsid w:val="00891A44"/>
    <w:rsid w:val="00891EC2"/>
    <w:rsid w:val="00893010"/>
    <w:rsid w:val="00897928"/>
    <w:rsid w:val="00897D71"/>
    <w:rsid w:val="008A1EF7"/>
    <w:rsid w:val="008A2020"/>
    <w:rsid w:val="008A228E"/>
    <w:rsid w:val="008A2E0F"/>
    <w:rsid w:val="008A2FD6"/>
    <w:rsid w:val="008A4B82"/>
    <w:rsid w:val="008A5701"/>
    <w:rsid w:val="008A599D"/>
    <w:rsid w:val="008A59D8"/>
    <w:rsid w:val="008A6054"/>
    <w:rsid w:val="008A6A84"/>
    <w:rsid w:val="008B0E7B"/>
    <w:rsid w:val="008B133A"/>
    <w:rsid w:val="008B1365"/>
    <w:rsid w:val="008B1965"/>
    <w:rsid w:val="008B1EB7"/>
    <w:rsid w:val="008B1FC6"/>
    <w:rsid w:val="008B2DFF"/>
    <w:rsid w:val="008B514B"/>
    <w:rsid w:val="008B630F"/>
    <w:rsid w:val="008B7044"/>
    <w:rsid w:val="008C0155"/>
    <w:rsid w:val="008C07E3"/>
    <w:rsid w:val="008C209C"/>
    <w:rsid w:val="008C2670"/>
    <w:rsid w:val="008C30D9"/>
    <w:rsid w:val="008C3A06"/>
    <w:rsid w:val="008C3CA5"/>
    <w:rsid w:val="008C46CA"/>
    <w:rsid w:val="008C58AC"/>
    <w:rsid w:val="008C5943"/>
    <w:rsid w:val="008C6101"/>
    <w:rsid w:val="008C7E00"/>
    <w:rsid w:val="008D02E0"/>
    <w:rsid w:val="008D27E7"/>
    <w:rsid w:val="008D30AD"/>
    <w:rsid w:val="008D3327"/>
    <w:rsid w:val="008D3AEB"/>
    <w:rsid w:val="008D3B80"/>
    <w:rsid w:val="008D411F"/>
    <w:rsid w:val="008D490D"/>
    <w:rsid w:val="008D758E"/>
    <w:rsid w:val="008D7AB6"/>
    <w:rsid w:val="008E1F92"/>
    <w:rsid w:val="008E2BC1"/>
    <w:rsid w:val="008E3D79"/>
    <w:rsid w:val="008E4334"/>
    <w:rsid w:val="008E52A6"/>
    <w:rsid w:val="008E6E9E"/>
    <w:rsid w:val="008E7826"/>
    <w:rsid w:val="008F2EFB"/>
    <w:rsid w:val="008F37CD"/>
    <w:rsid w:val="008F3924"/>
    <w:rsid w:val="008F5100"/>
    <w:rsid w:val="008F547A"/>
    <w:rsid w:val="008F5F69"/>
    <w:rsid w:val="008F6209"/>
    <w:rsid w:val="008F6BBE"/>
    <w:rsid w:val="008F7E04"/>
    <w:rsid w:val="0090143D"/>
    <w:rsid w:val="00902171"/>
    <w:rsid w:val="00902F34"/>
    <w:rsid w:val="00904BE6"/>
    <w:rsid w:val="00906FEE"/>
    <w:rsid w:val="00907385"/>
    <w:rsid w:val="00907659"/>
    <w:rsid w:val="00907FB1"/>
    <w:rsid w:val="00910DD4"/>
    <w:rsid w:val="00912107"/>
    <w:rsid w:val="0091234E"/>
    <w:rsid w:val="00914575"/>
    <w:rsid w:val="009152B2"/>
    <w:rsid w:val="00915714"/>
    <w:rsid w:val="0091742E"/>
    <w:rsid w:val="00922B93"/>
    <w:rsid w:val="00923DAA"/>
    <w:rsid w:val="00924897"/>
    <w:rsid w:val="00924B82"/>
    <w:rsid w:val="00926732"/>
    <w:rsid w:val="00926B3B"/>
    <w:rsid w:val="00931107"/>
    <w:rsid w:val="00931DB5"/>
    <w:rsid w:val="00931ED5"/>
    <w:rsid w:val="00932148"/>
    <w:rsid w:val="00932219"/>
    <w:rsid w:val="00934593"/>
    <w:rsid w:val="00935816"/>
    <w:rsid w:val="00935F12"/>
    <w:rsid w:val="00936AF2"/>
    <w:rsid w:val="00936C42"/>
    <w:rsid w:val="00937321"/>
    <w:rsid w:val="009400C7"/>
    <w:rsid w:val="00940B82"/>
    <w:rsid w:val="00940ED6"/>
    <w:rsid w:val="009419B7"/>
    <w:rsid w:val="009419DF"/>
    <w:rsid w:val="0094322B"/>
    <w:rsid w:val="00943731"/>
    <w:rsid w:val="00947AF2"/>
    <w:rsid w:val="00947D35"/>
    <w:rsid w:val="0095000E"/>
    <w:rsid w:val="009502BE"/>
    <w:rsid w:val="00950959"/>
    <w:rsid w:val="009519C4"/>
    <w:rsid w:val="009534BD"/>
    <w:rsid w:val="0095461A"/>
    <w:rsid w:val="009555E1"/>
    <w:rsid w:val="00956615"/>
    <w:rsid w:val="00957BF8"/>
    <w:rsid w:val="00957C18"/>
    <w:rsid w:val="00960595"/>
    <w:rsid w:val="00961E6F"/>
    <w:rsid w:val="00962264"/>
    <w:rsid w:val="0096520F"/>
    <w:rsid w:val="00965500"/>
    <w:rsid w:val="00965BFB"/>
    <w:rsid w:val="0096619F"/>
    <w:rsid w:val="00967B21"/>
    <w:rsid w:val="00967E0C"/>
    <w:rsid w:val="0097116C"/>
    <w:rsid w:val="00971229"/>
    <w:rsid w:val="00971910"/>
    <w:rsid w:val="0097354F"/>
    <w:rsid w:val="009735FB"/>
    <w:rsid w:val="00974783"/>
    <w:rsid w:val="009765F2"/>
    <w:rsid w:val="00977451"/>
    <w:rsid w:val="00981590"/>
    <w:rsid w:val="00983CC3"/>
    <w:rsid w:val="00983DFA"/>
    <w:rsid w:val="00984FB2"/>
    <w:rsid w:val="00984FF5"/>
    <w:rsid w:val="0098669A"/>
    <w:rsid w:val="009866FE"/>
    <w:rsid w:val="00987687"/>
    <w:rsid w:val="009908C9"/>
    <w:rsid w:val="00992501"/>
    <w:rsid w:val="0099299C"/>
    <w:rsid w:val="009938EF"/>
    <w:rsid w:val="009946DE"/>
    <w:rsid w:val="009956BB"/>
    <w:rsid w:val="00995DAB"/>
    <w:rsid w:val="009973B2"/>
    <w:rsid w:val="009A01AD"/>
    <w:rsid w:val="009A085B"/>
    <w:rsid w:val="009A1F3E"/>
    <w:rsid w:val="009A2A8E"/>
    <w:rsid w:val="009A2F1C"/>
    <w:rsid w:val="009A55D3"/>
    <w:rsid w:val="009A629E"/>
    <w:rsid w:val="009B1617"/>
    <w:rsid w:val="009B2033"/>
    <w:rsid w:val="009B253D"/>
    <w:rsid w:val="009B339B"/>
    <w:rsid w:val="009B4525"/>
    <w:rsid w:val="009B49BF"/>
    <w:rsid w:val="009B4FC0"/>
    <w:rsid w:val="009B5161"/>
    <w:rsid w:val="009B639F"/>
    <w:rsid w:val="009B6B3B"/>
    <w:rsid w:val="009C018B"/>
    <w:rsid w:val="009C044F"/>
    <w:rsid w:val="009C1C8E"/>
    <w:rsid w:val="009C1E67"/>
    <w:rsid w:val="009C1FED"/>
    <w:rsid w:val="009C2401"/>
    <w:rsid w:val="009C2426"/>
    <w:rsid w:val="009C318B"/>
    <w:rsid w:val="009C376D"/>
    <w:rsid w:val="009C4A3B"/>
    <w:rsid w:val="009C5C9D"/>
    <w:rsid w:val="009C6665"/>
    <w:rsid w:val="009C670A"/>
    <w:rsid w:val="009C6D10"/>
    <w:rsid w:val="009C706A"/>
    <w:rsid w:val="009D00AC"/>
    <w:rsid w:val="009D0963"/>
    <w:rsid w:val="009D0C52"/>
    <w:rsid w:val="009D0DC5"/>
    <w:rsid w:val="009D1C12"/>
    <w:rsid w:val="009D2FBF"/>
    <w:rsid w:val="009D334C"/>
    <w:rsid w:val="009D3596"/>
    <w:rsid w:val="009D43A8"/>
    <w:rsid w:val="009D55B1"/>
    <w:rsid w:val="009D579A"/>
    <w:rsid w:val="009D5F49"/>
    <w:rsid w:val="009D6793"/>
    <w:rsid w:val="009D7E9B"/>
    <w:rsid w:val="009E10CA"/>
    <w:rsid w:val="009E1850"/>
    <w:rsid w:val="009E1883"/>
    <w:rsid w:val="009E1BBC"/>
    <w:rsid w:val="009E319A"/>
    <w:rsid w:val="009E3C7A"/>
    <w:rsid w:val="009E474A"/>
    <w:rsid w:val="009F0273"/>
    <w:rsid w:val="009F0D0E"/>
    <w:rsid w:val="009F18FE"/>
    <w:rsid w:val="009F2393"/>
    <w:rsid w:val="009F3755"/>
    <w:rsid w:val="009F4F2D"/>
    <w:rsid w:val="009F6401"/>
    <w:rsid w:val="009F6DF3"/>
    <w:rsid w:val="009F715F"/>
    <w:rsid w:val="009F7938"/>
    <w:rsid w:val="009F7BF1"/>
    <w:rsid w:val="00A00BE3"/>
    <w:rsid w:val="00A0167A"/>
    <w:rsid w:val="00A01CEF"/>
    <w:rsid w:val="00A025BD"/>
    <w:rsid w:val="00A0321A"/>
    <w:rsid w:val="00A04BD5"/>
    <w:rsid w:val="00A06FD8"/>
    <w:rsid w:val="00A07FDF"/>
    <w:rsid w:val="00A1074A"/>
    <w:rsid w:val="00A10A65"/>
    <w:rsid w:val="00A10D2D"/>
    <w:rsid w:val="00A111DE"/>
    <w:rsid w:val="00A11924"/>
    <w:rsid w:val="00A13302"/>
    <w:rsid w:val="00A14684"/>
    <w:rsid w:val="00A14F45"/>
    <w:rsid w:val="00A15AD4"/>
    <w:rsid w:val="00A15EE4"/>
    <w:rsid w:val="00A1619B"/>
    <w:rsid w:val="00A16212"/>
    <w:rsid w:val="00A16476"/>
    <w:rsid w:val="00A16DD4"/>
    <w:rsid w:val="00A17155"/>
    <w:rsid w:val="00A17C73"/>
    <w:rsid w:val="00A21BE1"/>
    <w:rsid w:val="00A22149"/>
    <w:rsid w:val="00A22363"/>
    <w:rsid w:val="00A22C99"/>
    <w:rsid w:val="00A23158"/>
    <w:rsid w:val="00A23CB2"/>
    <w:rsid w:val="00A2412B"/>
    <w:rsid w:val="00A2432F"/>
    <w:rsid w:val="00A243B1"/>
    <w:rsid w:val="00A24A3E"/>
    <w:rsid w:val="00A24F0C"/>
    <w:rsid w:val="00A24FFB"/>
    <w:rsid w:val="00A250F3"/>
    <w:rsid w:val="00A25D97"/>
    <w:rsid w:val="00A26246"/>
    <w:rsid w:val="00A26303"/>
    <w:rsid w:val="00A30DEF"/>
    <w:rsid w:val="00A3199A"/>
    <w:rsid w:val="00A31D27"/>
    <w:rsid w:val="00A31FB3"/>
    <w:rsid w:val="00A320DF"/>
    <w:rsid w:val="00A32208"/>
    <w:rsid w:val="00A326E9"/>
    <w:rsid w:val="00A334D0"/>
    <w:rsid w:val="00A34AE0"/>
    <w:rsid w:val="00A35486"/>
    <w:rsid w:val="00A3627A"/>
    <w:rsid w:val="00A371BB"/>
    <w:rsid w:val="00A409FA"/>
    <w:rsid w:val="00A4104B"/>
    <w:rsid w:val="00A4253D"/>
    <w:rsid w:val="00A42986"/>
    <w:rsid w:val="00A4469D"/>
    <w:rsid w:val="00A44D73"/>
    <w:rsid w:val="00A45329"/>
    <w:rsid w:val="00A45432"/>
    <w:rsid w:val="00A47556"/>
    <w:rsid w:val="00A47C0B"/>
    <w:rsid w:val="00A501F4"/>
    <w:rsid w:val="00A508A5"/>
    <w:rsid w:val="00A50961"/>
    <w:rsid w:val="00A51BC9"/>
    <w:rsid w:val="00A52372"/>
    <w:rsid w:val="00A62532"/>
    <w:rsid w:val="00A6296D"/>
    <w:rsid w:val="00A63382"/>
    <w:rsid w:val="00A63E69"/>
    <w:rsid w:val="00A65A8D"/>
    <w:rsid w:val="00A65CEE"/>
    <w:rsid w:val="00A663DB"/>
    <w:rsid w:val="00A674FB"/>
    <w:rsid w:val="00A67797"/>
    <w:rsid w:val="00A67FBB"/>
    <w:rsid w:val="00A70B2F"/>
    <w:rsid w:val="00A713D0"/>
    <w:rsid w:val="00A7191F"/>
    <w:rsid w:val="00A724F8"/>
    <w:rsid w:val="00A7708A"/>
    <w:rsid w:val="00A7735E"/>
    <w:rsid w:val="00A80253"/>
    <w:rsid w:val="00A8035E"/>
    <w:rsid w:val="00A83650"/>
    <w:rsid w:val="00A83EE5"/>
    <w:rsid w:val="00A866CC"/>
    <w:rsid w:val="00A903E5"/>
    <w:rsid w:val="00A90BE1"/>
    <w:rsid w:val="00A91274"/>
    <w:rsid w:val="00A913EC"/>
    <w:rsid w:val="00A928A5"/>
    <w:rsid w:val="00A941B8"/>
    <w:rsid w:val="00A965A8"/>
    <w:rsid w:val="00A96644"/>
    <w:rsid w:val="00A96C81"/>
    <w:rsid w:val="00A96F4F"/>
    <w:rsid w:val="00A97441"/>
    <w:rsid w:val="00AA0B7E"/>
    <w:rsid w:val="00AA127B"/>
    <w:rsid w:val="00AA145F"/>
    <w:rsid w:val="00AA1834"/>
    <w:rsid w:val="00AA1B7D"/>
    <w:rsid w:val="00AA254C"/>
    <w:rsid w:val="00AA3226"/>
    <w:rsid w:val="00AA76E8"/>
    <w:rsid w:val="00AB0FC9"/>
    <w:rsid w:val="00AB107E"/>
    <w:rsid w:val="00AB237D"/>
    <w:rsid w:val="00AB24E8"/>
    <w:rsid w:val="00AB3EC1"/>
    <w:rsid w:val="00AB5262"/>
    <w:rsid w:val="00AB5CFA"/>
    <w:rsid w:val="00AB62BD"/>
    <w:rsid w:val="00AB64A8"/>
    <w:rsid w:val="00AB64A9"/>
    <w:rsid w:val="00AB6DFD"/>
    <w:rsid w:val="00AB7089"/>
    <w:rsid w:val="00AB7DC5"/>
    <w:rsid w:val="00AC02B5"/>
    <w:rsid w:val="00AC046D"/>
    <w:rsid w:val="00AC1B0D"/>
    <w:rsid w:val="00AC42CE"/>
    <w:rsid w:val="00AC46C3"/>
    <w:rsid w:val="00AC56F5"/>
    <w:rsid w:val="00AC57A3"/>
    <w:rsid w:val="00AC5B5C"/>
    <w:rsid w:val="00AC5F90"/>
    <w:rsid w:val="00AC62FD"/>
    <w:rsid w:val="00AC6B58"/>
    <w:rsid w:val="00AC6C26"/>
    <w:rsid w:val="00AC7B55"/>
    <w:rsid w:val="00AC7DBA"/>
    <w:rsid w:val="00AD0543"/>
    <w:rsid w:val="00AD075D"/>
    <w:rsid w:val="00AD262B"/>
    <w:rsid w:val="00AD2E7F"/>
    <w:rsid w:val="00AD4B58"/>
    <w:rsid w:val="00AD54DE"/>
    <w:rsid w:val="00AD6A9B"/>
    <w:rsid w:val="00AD6EEA"/>
    <w:rsid w:val="00AD7DEF"/>
    <w:rsid w:val="00AE0ECD"/>
    <w:rsid w:val="00AE1727"/>
    <w:rsid w:val="00AE2C0D"/>
    <w:rsid w:val="00AE49B7"/>
    <w:rsid w:val="00AE5558"/>
    <w:rsid w:val="00AE58D6"/>
    <w:rsid w:val="00AE6600"/>
    <w:rsid w:val="00AE6799"/>
    <w:rsid w:val="00AE67F7"/>
    <w:rsid w:val="00AE69C1"/>
    <w:rsid w:val="00AF1F69"/>
    <w:rsid w:val="00AF2190"/>
    <w:rsid w:val="00AF26CD"/>
    <w:rsid w:val="00AF42C7"/>
    <w:rsid w:val="00AF441D"/>
    <w:rsid w:val="00AF484F"/>
    <w:rsid w:val="00AF5044"/>
    <w:rsid w:val="00AF5A56"/>
    <w:rsid w:val="00AF5DC0"/>
    <w:rsid w:val="00AF7C00"/>
    <w:rsid w:val="00B00D87"/>
    <w:rsid w:val="00B00FAC"/>
    <w:rsid w:val="00B02073"/>
    <w:rsid w:val="00B022D4"/>
    <w:rsid w:val="00B0314D"/>
    <w:rsid w:val="00B037BE"/>
    <w:rsid w:val="00B056FC"/>
    <w:rsid w:val="00B06168"/>
    <w:rsid w:val="00B0633A"/>
    <w:rsid w:val="00B06842"/>
    <w:rsid w:val="00B06C2E"/>
    <w:rsid w:val="00B07F6B"/>
    <w:rsid w:val="00B1120E"/>
    <w:rsid w:val="00B11539"/>
    <w:rsid w:val="00B13D66"/>
    <w:rsid w:val="00B162ED"/>
    <w:rsid w:val="00B1679F"/>
    <w:rsid w:val="00B167B1"/>
    <w:rsid w:val="00B1693C"/>
    <w:rsid w:val="00B17AC1"/>
    <w:rsid w:val="00B2007C"/>
    <w:rsid w:val="00B2023C"/>
    <w:rsid w:val="00B20258"/>
    <w:rsid w:val="00B203D3"/>
    <w:rsid w:val="00B207AA"/>
    <w:rsid w:val="00B20D67"/>
    <w:rsid w:val="00B21B94"/>
    <w:rsid w:val="00B22183"/>
    <w:rsid w:val="00B22E8D"/>
    <w:rsid w:val="00B233B1"/>
    <w:rsid w:val="00B236F4"/>
    <w:rsid w:val="00B2427A"/>
    <w:rsid w:val="00B242E2"/>
    <w:rsid w:val="00B2531B"/>
    <w:rsid w:val="00B2646F"/>
    <w:rsid w:val="00B3100E"/>
    <w:rsid w:val="00B33082"/>
    <w:rsid w:val="00B33C26"/>
    <w:rsid w:val="00B342BD"/>
    <w:rsid w:val="00B35983"/>
    <w:rsid w:val="00B373D1"/>
    <w:rsid w:val="00B3788B"/>
    <w:rsid w:val="00B37A51"/>
    <w:rsid w:val="00B40876"/>
    <w:rsid w:val="00B422DB"/>
    <w:rsid w:val="00B42733"/>
    <w:rsid w:val="00B42CE5"/>
    <w:rsid w:val="00B42FD9"/>
    <w:rsid w:val="00B438D2"/>
    <w:rsid w:val="00B440B7"/>
    <w:rsid w:val="00B451B2"/>
    <w:rsid w:val="00B45B9D"/>
    <w:rsid w:val="00B45BF4"/>
    <w:rsid w:val="00B460A7"/>
    <w:rsid w:val="00B469FF"/>
    <w:rsid w:val="00B47476"/>
    <w:rsid w:val="00B47EE5"/>
    <w:rsid w:val="00B500A0"/>
    <w:rsid w:val="00B50781"/>
    <w:rsid w:val="00B50D85"/>
    <w:rsid w:val="00B51C9D"/>
    <w:rsid w:val="00B5210A"/>
    <w:rsid w:val="00B52A4C"/>
    <w:rsid w:val="00B52ABA"/>
    <w:rsid w:val="00B53423"/>
    <w:rsid w:val="00B53654"/>
    <w:rsid w:val="00B547DD"/>
    <w:rsid w:val="00B54D75"/>
    <w:rsid w:val="00B54DC8"/>
    <w:rsid w:val="00B54EF1"/>
    <w:rsid w:val="00B569AD"/>
    <w:rsid w:val="00B56D46"/>
    <w:rsid w:val="00B578E6"/>
    <w:rsid w:val="00B601E8"/>
    <w:rsid w:val="00B604C5"/>
    <w:rsid w:val="00B611B2"/>
    <w:rsid w:val="00B61D06"/>
    <w:rsid w:val="00B61DAA"/>
    <w:rsid w:val="00B63C34"/>
    <w:rsid w:val="00B63F17"/>
    <w:rsid w:val="00B64FA3"/>
    <w:rsid w:val="00B65701"/>
    <w:rsid w:val="00B65F32"/>
    <w:rsid w:val="00B66F12"/>
    <w:rsid w:val="00B67ED5"/>
    <w:rsid w:val="00B70219"/>
    <w:rsid w:val="00B7151B"/>
    <w:rsid w:val="00B739D4"/>
    <w:rsid w:val="00B75342"/>
    <w:rsid w:val="00B76AB6"/>
    <w:rsid w:val="00B76F8D"/>
    <w:rsid w:val="00B7753F"/>
    <w:rsid w:val="00B81568"/>
    <w:rsid w:val="00B81D41"/>
    <w:rsid w:val="00B82592"/>
    <w:rsid w:val="00B828E2"/>
    <w:rsid w:val="00B83B6E"/>
    <w:rsid w:val="00B83DBC"/>
    <w:rsid w:val="00B83EB9"/>
    <w:rsid w:val="00B83FE3"/>
    <w:rsid w:val="00B84927"/>
    <w:rsid w:val="00B8574D"/>
    <w:rsid w:val="00B862D7"/>
    <w:rsid w:val="00B86F24"/>
    <w:rsid w:val="00B871C5"/>
    <w:rsid w:val="00B911DE"/>
    <w:rsid w:val="00B91226"/>
    <w:rsid w:val="00B91D00"/>
    <w:rsid w:val="00B91D86"/>
    <w:rsid w:val="00B924D6"/>
    <w:rsid w:val="00B94650"/>
    <w:rsid w:val="00B948A7"/>
    <w:rsid w:val="00B9552E"/>
    <w:rsid w:val="00B95CC3"/>
    <w:rsid w:val="00B96544"/>
    <w:rsid w:val="00B96837"/>
    <w:rsid w:val="00B96CEF"/>
    <w:rsid w:val="00B96E9E"/>
    <w:rsid w:val="00B97814"/>
    <w:rsid w:val="00BA0B52"/>
    <w:rsid w:val="00BA0E6B"/>
    <w:rsid w:val="00BA1A0D"/>
    <w:rsid w:val="00BA2C83"/>
    <w:rsid w:val="00BA3958"/>
    <w:rsid w:val="00BA53FA"/>
    <w:rsid w:val="00BA572C"/>
    <w:rsid w:val="00BA5FBC"/>
    <w:rsid w:val="00BA61D3"/>
    <w:rsid w:val="00BA77B6"/>
    <w:rsid w:val="00BB2B74"/>
    <w:rsid w:val="00BB33E5"/>
    <w:rsid w:val="00BB4874"/>
    <w:rsid w:val="00BB5C32"/>
    <w:rsid w:val="00BB5C58"/>
    <w:rsid w:val="00BB6719"/>
    <w:rsid w:val="00BB6E08"/>
    <w:rsid w:val="00BB7C45"/>
    <w:rsid w:val="00BC0002"/>
    <w:rsid w:val="00BC01CC"/>
    <w:rsid w:val="00BC01DD"/>
    <w:rsid w:val="00BC0F0D"/>
    <w:rsid w:val="00BC0F53"/>
    <w:rsid w:val="00BC22F8"/>
    <w:rsid w:val="00BC238E"/>
    <w:rsid w:val="00BC3086"/>
    <w:rsid w:val="00BC30B9"/>
    <w:rsid w:val="00BC32FB"/>
    <w:rsid w:val="00BC5125"/>
    <w:rsid w:val="00BC5AEB"/>
    <w:rsid w:val="00BC69ED"/>
    <w:rsid w:val="00BC6EBD"/>
    <w:rsid w:val="00BD0BF9"/>
    <w:rsid w:val="00BD10F2"/>
    <w:rsid w:val="00BD2046"/>
    <w:rsid w:val="00BD2307"/>
    <w:rsid w:val="00BD2A66"/>
    <w:rsid w:val="00BD3840"/>
    <w:rsid w:val="00BD390F"/>
    <w:rsid w:val="00BD4813"/>
    <w:rsid w:val="00BD4F49"/>
    <w:rsid w:val="00BD5E74"/>
    <w:rsid w:val="00BD618C"/>
    <w:rsid w:val="00BD642B"/>
    <w:rsid w:val="00BD7033"/>
    <w:rsid w:val="00BD7765"/>
    <w:rsid w:val="00BE03BC"/>
    <w:rsid w:val="00BE0515"/>
    <w:rsid w:val="00BE0F14"/>
    <w:rsid w:val="00BE2E05"/>
    <w:rsid w:val="00BE32EE"/>
    <w:rsid w:val="00BE40DC"/>
    <w:rsid w:val="00BE455A"/>
    <w:rsid w:val="00BE5296"/>
    <w:rsid w:val="00BE5D9F"/>
    <w:rsid w:val="00BE6820"/>
    <w:rsid w:val="00BE7FAC"/>
    <w:rsid w:val="00BF1787"/>
    <w:rsid w:val="00BF2303"/>
    <w:rsid w:val="00BF47AF"/>
    <w:rsid w:val="00BF664A"/>
    <w:rsid w:val="00BF7B5F"/>
    <w:rsid w:val="00C008CE"/>
    <w:rsid w:val="00C01CF8"/>
    <w:rsid w:val="00C02AF0"/>
    <w:rsid w:val="00C02CB7"/>
    <w:rsid w:val="00C0323F"/>
    <w:rsid w:val="00C04AAD"/>
    <w:rsid w:val="00C04CBA"/>
    <w:rsid w:val="00C050B5"/>
    <w:rsid w:val="00C060A8"/>
    <w:rsid w:val="00C06BD0"/>
    <w:rsid w:val="00C06DEB"/>
    <w:rsid w:val="00C06F6B"/>
    <w:rsid w:val="00C071A4"/>
    <w:rsid w:val="00C07453"/>
    <w:rsid w:val="00C07BDB"/>
    <w:rsid w:val="00C1233C"/>
    <w:rsid w:val="00C1295E"/>
    <w:rsid w:val="00C1358F"/>
    <w:rsid w:val="00C13CB6"/>
    <w:rsid w:val="00C14200"/>
    <w:rsid w:val="00C148E7"/>
    <w:rsid w:val="00C1698B"/>
    <w:rsid w:val="00C2026D"/>
    <w:rsid w:val="00C20D75"/>
    <w:rsid w:val="00C22AAC"/>
    <w:rsid w:val="00C237DA"/>
    <w:rsid w:val="00C24067"/>
    <w:rsid w:val="00C24FE3"/>
    <w:rsid w:val="00C258D1"/>
    <w:rsid w:val="00C2709A"/>
    <w:rsid w:val="00C27E07"/>
    <w:rsid w:val="00C32236"/>
    <w:rsid w:val="00C34239"/>
    <w:rsid w:val="00C3464A"/>
    <w:rsid w:val="00C34F07"/>
    <w:rsid w:val="00C3693C"/>
    <w:rsid w:val="00C431FA"/>
    <w:rsid w:val="00C43847"/>
    <w:rsid w:val="00C43A0A"/>
    <w:rsid w:val="00C43F98"/>
    <w:rsid w:val="00C459E9"/>
    <w:rsid w:val="00C45D5B"/>
    <w:rsid w:val="00C45D68"/>
    <w:rsid w:val="00C463C3"/>
    <w:rsid w:val="00C46583"/>
    <w:rsid w:val="00C467D0"/>
    <w:rsid w:val="00C469D1"/>
    <w:rsid w:val="00C507D5"/>
    <w:rsid w:val="00C50E94"/>
    <w:rsid w:val="00C54C42"/>
    <w:rsid w:val="00C54EE9"/>
    <w:rsid w:val="00C55F15"/>
    <w:rsid w:val="00C56540"/>
    <w:rsid w:val="00C566FE"/>
    <w:rsid w:val="00C5678A"/>
    <w:rsid w:val="00C56A0B"/>
    <w:rsid w:val="00C6058D"/>
    <w:rsid w:val="00C605BF"/>
    <w:rsid w:val="00C610E0"/>
    <w:rsid w:val="00C61AC3"/>
    <w:rsid w:val="00C62A49"/>
    <w:rsid w:val="00C62E7A"/>
    <w:rsid w:val="00C6341E"/>
    <w:rsid w:val="00C64060"/>
    <w:rsid w:val="00C64395"/>
    <w:rsid w:val="00C6462C"/>
    <w:rsid w:val="00C676F6"/>
    <w:rsid w:val="00C67A2C"/>
    <w:rsid w:val="00C72439"/>
    <w:rsid w:val="00C72BDC"/>
    <w:rsid w:val="00C736C7"/>
    <w:rsid w:val="00C73E4D"/>
    <w:rsid w:val="00C7426C"/>
    <w:rsid w:val="00C75268"/>
    <w:rsid w:val="00C75937"/>
    <w:rsid w:val="00C75AE4"/>
    <w:rsid w:val="00C75B92"/>
    <w:rsid w:val="00C7693B"/>
    <w:rsid w:val="00C771B9"/>
    <w:rsid w:val="00C816F0"/>
    <w:rsid w:val="00C82273"/>
    <w:rsid w:val="00C82B99"/>
    <w:rsid w:val="00C82F8C"/>
    <w:rsid w:val="00C8418C"/>
    <w:rsid w:val="00C85B1A"/>
    <w:rsid w:val="00C8790B"/>
    <w:rsid w:val="00C879C0"/>
    <w:rsid w:val="00C918AD"/>
    <w:rsid w:val="00C91A7C"/>
    <w:rsid w:val="00C92608"/>
    <w:rsid w:val="00C92D29"/>
    <w:rsid w:val="00C95A79"/>
    <w:rsid w:val="00C95BAC"/>
    <w:rsid w:val="00C9618D"/>
    <w:rsid w:val="00C96CB2"/>
    <w:rsid w:val="00CA06DB"/>
    <w:rsid w:val="00CA2C3C"/>
    <w:rsid w:val="00CA446D"/>
    <w:rsid w:val="00CA599A"/>
    <w:rsid w:val="00CA620C"/>
    <w:rsid w:val="00CA6A34"/>
    <w:rsid w:val="00CA6B56"/>
    <w:rsid w:val="00CA74AE"/>
    <w:rsid w:val="00CA77B5"/>
    <w:rsid w:val="00CB1313"/>
    <w:rsid w:val="00CB2E44"/>
    <w:rsid w:val="00CB3EA8"/>
    <w:rsid w:val="00CB59AE"/>
    <w:rsid w:val="00CB683C"/>
    <w:rsid w:val="00CC0191"/>
    <w:rsid w:val="00CC1596"/>
    <w:rsid w:val="00CC1B05"/>
    <w:rsid w:val="00CC1D5A"/>
    <w:rsid w:val="00CC201E"/>
    <w:rsid w:val="00CC21A4"/>
    <w:rsid w:val="00CC23FD"/>
    <w:rsid w:val="00CC2655"/>
    <w:rsid w:val="00CC4131"/>
    <w:rsid w:val="00CC7470"/>
    <w:rsid w:val="00CD00E7"/>
    <w:rsid w:val="00CD0839"/>
    <w:rsid w:val="00CD09E3"/>
    <w:rsid w:val="00CD0DE2"/>
    <w:rsid w:val="00CD34C8"/>
    <w:rsid w:val="00CD45A1"/>
    <w:rsid w:val="00CD4F9C"/>
    <w:rsid w:val="00CD563A"/>
    <w:rsid w:val="00CD6C43"/>
    <w:rsid w:val="00CD7BDF"/>
    <w:rsid w:val="00CD7DC0"/>
    <w:rsid w:val="00CE1058"/>
    <w:rsid w:val="00CE1285"/>
    <w:rsid w:val="00CE250E"/>
    <w:rsid w:val="00CE29F4"/>
    <w:rsid w:val="00CE3656"/>
    <w:rsid w:val="00CE5DF3"/>
    <w:rsid w:val="00CE655C"/>
    <w:rsid w:val="00CE7D13"/>
    <w:rsid w:val="00CF02B3"/>
    <w:rsid w:val="00CF2A99"/>
    <w:rsid w:val="00CF3C8D"/>
    <w:rsid w:val="00CF46BE"/>
    <w:rsid w:val="00CF4DFE"/>
    <w:rsid w:val="00CF4F79"/>
    <w:rsid w:val="00CF5036"/>
    <w:rsid w:val="00CF57BD"/>
    <w:rsid w:val="00CF5D7A"/>
    <w:rsid w:val="00CF5F85"/>
    <w:rsid w:val="00CF6675"/>
    <w:rsid w:val="00CF744F"/>
    <w:rsid w:val="00CF76C5"/>
    <w:rsid w:val="00CF7EB7"/>
    <w:rsid w:val="00CF7F5B"/>
    <w:rsid w:val="00D006E4"/>
    <w:rsid w:val="00D01EEC"/>
    <w:rsid w:val="00D032CD"/>
    <w:rsid w:val="00D036E6"/>
    <w:rsid w:val="00D04C37"/>
    <w:rsid w:val="00D0525C"/>
    <w:rsid w:val="00D05360"/>
    <w:rsid w:val="00D061E5"/>
    <w:rsid w:val="00D10259"/>
    <w:rsid w:val="00D103AE"/>
    <w:rsid w:val="00D11342"/>
    <w:rsid w:val="00D114AF"/>
    <w:rsid w:val="00D119F1"/>
    <w:rsid w:val="00D1232E"/>
    <w:rsid w:val="00D127AB"/>
    <w:rsid w:val="00D12B88"/>
    <w:rsid w:val="00D12DEE"/>
    <w:rsid w:val="00D15265"/>
    <w:rsid w:val="00D163CB"/>
    <w:rsid w:val="00D1678D"/>
    <w:rsid w:val="00D176E3"/>
    <w:rsid w:val="00D1773F"/>
    <w:rsid w:val="00D1799D"/>
    <w:rsid w:val="00D17BC0"/>
    <w:rsid w:val="00D20001"/>
    <w:rsid w:val="00D2005E"/>
    <w:rsid w:val="00D20CD6"/>
    <w:rsid w:val="00D215B3"/>
    <w:rsid w:val="00D2203A"/>
    <w:rsid w:val="00D22954"/>
    <w:rsid w:val="00D2362D"/>
    <w:rsid w:val="00D237E2"/>
    <w:rsid w:val="00D25F5C"/>
    <w:rsid w:val="00D27C00"/>
    <w:rsid w:val="00D27D97"/>
    <w:rsid w:val="00D3066A"/>
    <w:rsid w:val="00D31506"/>
    <w:rsid w:val="00D329C6"/>
    <w:rsid w:val="00D32B77"/>
    <w:rsid w:val="00D32DA8"/>
    <w:rsid w:val="00D32F16"/>
    <w:rsid w:val="00D32FAD"/>
    <w:rsid w:val="00D3399B"/>
    <w:rsid w:val="00D33BA9"/>
    <w:rsid w:val="00D34664"/>
    <w:rsid w:val="00D34CCF"/>
    <w:rsid w:val="00D35DC8"/>
    <w:rsid w:val="00D36995"/>
    <w:rsid w:val="00D37141"/>
    <w:rsid w:val="00D377FB"/>
    <w:rsid w:val="00D3786D"/>
    <w:rsid w:val="00D40D4B"/>
    <w:rsid w:val="00D4172A"/>
    <w:rsid w:val="00D41BB9"/>
    <w:rsid w:val="00D424AA"/>
    <w:rsid w:val="00D42CC4"/>
    <w:rsid w:val="00D436DD"/>
    <w:rsid w:val="00D44A3A"/>
    <w:rsid w:val="00D45090"/>
    <w:rsid w:val="00D4583C"/>
    <w:rsid w:val="00D459BC"/>
    <w:rsid w:val="00D45CF1"/>
    <w:rsid w:val="00D4747A"/>
    <w:rsid w:val="00D52079"/>
    <w:rsid w:val="00D53AE7"/>
    <w:rsid w:val="00D56181"/>
    <w:rsid w:val="00D569AE"/>
    <w:rsid w:val="00D5732E"/>
    <w:rsid w:val="00D578B7"/>
    <w:rsid w:val="00D57E70"/>
    <w:rsid w:val="00D57EF6"/>
    <w:rsid w:val="00D60975"/>
    <w:rsid w:val="00D6112D"/>
    <w:rsid w:val="00D64490"/>
    <w:rsid w:val="00D651BF"/>
    <w:rsid w:val="00D6536F"/>
    <w:rsid w:val="00D65505"/>
    <w:rsid w:val="00D663FD"/>
    <w:rsid w:val="00D671F6"/>
    <w:rsid w:val="00D67E2D"/>
    <w:rsid w:val="00D71D0C"/>
    <w:rsid w:val="00D71D9C"/>
    <w:rsid w:val="00D7228D"/>
    <w:rsid w:val="00D72552"/>
    <w:rsid w:val="00D72A5C"/>
    <w:rsid w:val="00D73755"/>
    <w:rsid w:val="00D73AC0"/>
    <w:rsid w:val="00D741F3"/>
    <w:rsid w:val="00D74B1B"/>
    <w:rsid w:val="00D751AD"/>
    <w:rsid w:val="00D76B1F"/>
    <w:rsid w:val="00D8090F"/>
    <w:rsid w:val="00D80A5C"/>
    <w:rsid w:val="00D811EC"/>
    <w:rsid w:val="00D81796"/>
    <w:rsid w:val="00D828EE"/>
    <w:rsid w:val="00D83E6B"/>
    <w:rsid w:val="00D84D56"/>
    <w:rsid w:val="00D852A8"/>
    <w:rsid w:val="00D8617F"/>
    <w:rsid w:val="00D90CD3"/>
    <w:rsid w:val="00D91AF7"/>
    <w:rsid w:val="00D9216D"/>
    <w:rsid w:val="00D9222D"/>
    <w:rsid w:val="00D928E4"/>
    <w:rsid w:val="00D9335E"/>
    <w:rsid w:val="00D9356A"/>
    <w:rsid w:val="00D94451"/>
    <w:rsid w:val="00D968DC"/>
    <w:rsid w:val="00D96BB8"/>
    <w:rsid w:val="00D97182"/>
    <w:rsid w:val="00D97379"/>
    <w:rsid w:val="00D97C3A"/>
    <w:rsid w:val="00DA0101"/>
    <w:rsid w:val="00DA06FE"/>
    <w:rsid w:val="00DA07AA"/>
    <w:rsid w:val="00DA13EF"/>
    <w:rsid w:val="00DA164D"/>
    <w:rsid w:val="00DA178F"/>
    <w:rsid w:val="00DA23E1"/>
    <w:rsid w:val="00DA245E"/>
    <w:rsid w:val="00DA24E9"/>
    <w:rsid w:val="00DA33F0"/>
    <w:rsid w:val="00DA6B07"/>
    <w:rsid w:val="00DA7634"/>
    <w:rsid w:val="00DA7ADE"/>
    <w:rsid w:val="00DA7F5A"/>
    <w:rsid w:val="00DB2336"/>
    <w:rsid w:val="00DB524E"/>
    <w:rsid w:val="00DB6FB8"/>
    <w:rsid w:val="00DC0379"/>
    <w:rsid w:val="00DC27A4"/>
    <w:rsid w:val="00DC2E1D"/>
    <w:rsid w:val="00DC67E9"/>
    <w:rsid w:val="00DC7FA9"/>
    <w:rsid w:val="00DD04D0"/>
    <w:rsid w:val="00DD1564"/>
    <w:rsid w:val="00DD1F3C"/>
    <w:rsid w:val="00DD2973"/>
    <w:rsid w:val="00DD42C1"/>
    <w:rsid w:val="00DD46C7"/>
    <w:rsid w:val="00DD48F7"/>
    <w:rsid w:val="00DD739F"/>
    <w:rsid w:val="00DE2539"/>
    <w:rsid w:val="00DE3547"/>
    <w:rsid w:val="00DE37A7"/>
    <w:rsid w:val="00DE4FBB"/>
    <w:rsid w:val="00DE5ED6"/>
    <w:rsid w:val="00DE6003"/>
    <w:rsid w:val="00DE624E"/>
    <w:rsid w:val="00DE6C79"/>
    <w:rsid w:val="00DF0975"/>
    <w:rsid w:val="00DF0FFE"/>
    <w:rsid w:val="00DF11A1"/>
    <w:rsid w:val="00DF20F6"/>
    <w:rsid w:val="00DF2C4C"/>
    <w:rsid w:val="00DF3473"/>
    <w:rsid w:val="00DF38BA"/>
    <w:rsid w:val="00DF3CE1"/>
    <w:rsid w:val="00DF5522"/>
    <w:rsid w:val="00DF6361"/>
    <w:rsid w:val="00DF6C5C"/>
    <w:rsid w:val="00E014CC"/>
    <w:rsid w:val="00E03E32"/>
    <w:rsid w:val="00E042D2"/>
    <w:rsid w:val="00E053F4"/>
    <w:rsid w:val="00E07342"/>
    <w:rsid w:val="00E07418"/>
    <w:rsid w:val="00E0767C"/>
    <w:rsid w:val="00E1022F"/>
    <w:rsid w:val="00E105AB"/>
    <w:rsid w:val="00E10BFD"/>
    <w:rsid w:val="00E11532"/>
    <w:rsid w:val="00E1234D"/>
    <w:rsid w:val="00E12850"/>
    <w:rsid w:val="00E12B5E"/>
    <w:rsid w:val="00E133E7"/>
    <w:rsid w:val="00E134FF"/>
    <w:rsid w:val="00E13768"/>
    <w:rsid w:val="00E13A11"/>
    <w:rsid w:val="00E1619C"/>
    <w:rsid w:val="00E164E5"/>
    <w:rsid w:val="00E16F5B"/>
    <w:rsid w:val="00E17015"/>
    <w:rsid w:val="00E17337"/>
    <w:rsid w:val="00E204C4"/>
    <w:rsid w:val="00E204CB"/>
    <w:rsid w:val="00E214F9"/>
    <w:rsid w:val="00E22219"/>
    <w:rsid w:val="00E22F16"/>
    <w:rsid w:val="00E25592"/>
    <w:rsid w:val="00E262B7"/>
    <w:rsid w:val="00E30ACE"/>
    <w:rsid w:val="00E3102C"/>
    <w:rsid w:val="00E32440"/>
    <w:rsid w:val="00E326D7"/>
    <w:rsid w:val="00E35961"/>
    <w:rsid w:val="00E3596C"/>
    <w:rsid w:val="00E35CFC"/>
    <w:rsid w:val="00E3619B"/>
    <w:rsid w:val="00E37DE2"/>
    <w:rsid w:val="00E37DE8"/>
    <w:rsid w:val="00E37F7A"/>
    <w:rsid w:val="00E4018E"/>
    <w:rsid w:val="00E4212E"/>
    <w:rsid w:val="00E42D5F"/>
    <w:rsid w:val="00E430D5"/>
    <w:rsid w:val="00E4526D"/>
    <w:rsid w:val="00E454F8"/>
    <w:rsid w:val="00E45864"/>
    <w:rsid w:val="00E46106"/>
    <w:rsid w:val="00E5040A"/>
    <w:rsid w:val="00E52220"/>
    <w:rsid w:val="00E52E02"/>
    <w:rsid w:val="00E53A5F"/>
    <w:rsid w:val="00E53FAC"/>
    <w:rsid w:val="00E54F67"/>
    <w:rsid w:val="00E56D6B"/>
    <w:rsid w:val="00E57881"/>
    <w:rsid w:val="00E61158"/>
    <w:rsid w:val="00E61390"/>
    <w:rsid w:val="00E61977"/>
    <w:rsid w:val="00E61979"/>
    <w:rsid w:val="00E6213A"/>
    <w:rsid w:val="00E64202"/>
    <w:rsid w:val="00E6568C"/>
    <w:rsid w:val="00E65AE0"/>
    <w:rsid w:val="00E65FA1"/>
    <w:rsid w:val="00E66BDD"/>
    <w:rsid w:val="00E67634"/>
    <w:rsid w:val="00E67A91"/>
    <w:rsid w:val="00E67F7E"/>
    <w:rsid w:val="00E70486"/>
    <w:rsid w:val="00E70BC7"/>
    <w:rsid w:val="00E70F28"/>
    <w:rsid w:val="00E711A9"/>
    <w:rsid w:val="00E72326"/>
    <w:rsid w:val="00E726FD"/>
    <w:rsid w:val="00E74468"/>
    <w:rsid w:val="00E7502B"/>
    <w:rsid w:val="00E75F3B"/>
    <w:rsid w:val="00E77A0B"/>
    <w:rsid w:val="00E77B9F"/>
    <w:rsid w:val="00E81E52"/>
    <w:rsid w:val="00E826AD"/>
    <w:rsid w:val="00E827EF"/>
    <w:rsid w:val="00E82D07"/>
    <w:rsid w:val="00E82E0D"/>
    <w:rsid w:val="00E83A04"/>
    <w:rsid w:val="00E84128"/>
    <w:rsid w:val="00E8613D"/>
    <w:rsid w:val="00E869B4"/>
    <w:rsid w:val="00E86C11"/>
    <w:rsid w:val="00E8745F"/>
    <w:rsid w:val="00E875E2"/>
    <w:rsid w:val="00E90275"/>
    <w:rsid w:val="00E9091A"/>
    <w:rsid w:val="00E90D2C"/>
    <w:rsid w:val="00E9316B"/>
    <w:rsid w:val="00E93D67"/>
    <w:rsid w:val="00E94257"/>
    <w:rsid w:val="00E94480"/>
    <w:rsid w:val="00E94A5D"/>
    <w:rsid w:val="00E94CCE"/>
    <w:rsid w:val="00E95059"/>
    <w:rsid w:val="00E95B49"/>
    <w:rsid w:val="00E96D90"/>
    <w:rsid w:val="00E97166"/>
    <w:rsid w:val="00EA0772"/>
    <w:rsid w:val="00EA08FD"/>
    <w:rsid w:val="00EA2C7C"/>
    <w:rsid w:val="00EA355A"/>
    <w:rsid w:val="00EA5399"/>
    <w:rsid w:val="00EA5741"/>
    <w:rsid w:val="00EA64F9"/>
    <w:rsid w:val="00EA6F8D"/>
    <w:rsid w:val="00EA7028"/>
    <w:rsid w:val="00EB01E3"/>
    <w:rsid w:val="00EB06D1"/>
    <w:rsid w:val="00EB1B93"/>
    <w:rsid w:val="00EB1E76"/>
    <w:rsid w:val="00EB3BE5"/>
    <w:rsid w:val="00EB3C05"/>
    <w:rsid w:val="00EB4C3F"/>
    <w:rsid w:val="00EB5E02"/>
    <w:rsid w:val="00EB5E0A"/>
    <w:rsid w:val="00EB69A1"/>
    <w:rsid w:val="00EB6E1A"/>
    <w:rsid w:val="00EB760C"/>
    <w:rsid w:val="00EB7694"/>
    <w:rsid w:val="00EB7F20"/>
    <w:rsid w:val="00EC0155"/>
    <w:rsid w:val="00EC1B79"/>
    <w:rsid w:val="00EC1D2B"/>
    <w:rsid w:val="00EC2321"/>
    <w:rsid w:val="00EC2EFF"/>
    <w:rsid w:val="00EC3235"/>
    <w:rsid w:val="00EC34C6"/>
    <w:rsid w:val="00EC5F28"/>
    <w:rsid w:val="00EC74F0"/>
    <w:rsid w:val="00ED18B3"/>
    <w:rsid w:val="00ED28D9"/>
    <w:rsid w:val="00ED33A9"/>
    <w:rsid w:val="00ED41BB"/>
    <w:rsid w:val="00ED47F1"/>
    <w:rsid w:val="00ED4823"/>
    <w:rsid w:val="00ED5740"/>
    <w:rsid w:val="00ED7B73"/>
    <w:rsid w:val="00ED7F3E"/>
    <w:rsid w:val="00EE19B4"/>
    <w:rsid w:val="00EE1C86"/>
    <w:rsid w:val="00EE22D5"/>
    <w:rsid w:val="00EE2752"/>
    <w:rsid w:val="00EE2F83"/>
    <w:rsid w:val="00EE324A"/>
    <w:rsid w:val="00EE39F9"/>
    <w:rsid w:val="00EE54FB"/>
    <w:rsid w:val="00EE580D"/>
    <w:rsid w:val="00EE62FE"/>
    <w:rsid w:val="00EE6A73"/>
    <w:rsid w:val="00EE755A"/>
    <w:rsid w:val="00EE7BA1"/>
    <w:rsid w:val="00EF0D37"/>
    <w:rsid w:val="00EF111A"/>
    <w:rsid w:val="00EF1ADD"/>
    <w:rsid w:val="00EF2127"/>
    <w:rsid w:val="00EF26A1"/>
    <w:rsid w:val="00EF26D1"/>
    <w:rsid w:val="00EF2AF1"/>
    <w:rsid w:val="00EF5130"/>
    <w:rsid w:val="00EF53DC"/>
    <w:rsid w:val="00EF6937"/>
    <w:rsid w:val="00EF7095"/>
    <w:rsid w:val="00EF7AE0"/>
    <w:rsid w:val="00F03DD9"/>
    <w:rsid w:val="00F06EBD"/>
    <w:rsid w:val="00F06EC3"/>
    <w:rsid w:val="00F1082B"/>
    <w:rsid w:val="00F11A3C"/>
    <w:rsid w:val="00F14190"/>
    <w:rsid w:val="00F14AEA"/>
    <w:rsid w:val="00F15710"/>
    <w:rsid w:val="00F160DC"/>
    <w:rsid w:val="00F17E9A"/>
    <w:rsid w:val="00F2018C"/>
    <w:rsid w:val="00F21583"/>
    <w:rsid w:val="00F21A16"/>
    <w:rsid w:val="00F23A24"/>
    <w:rsid w:val="00F26884"/>
    <w:rsid w:val="00F26F6B"/>
    <w:rsid w:val="00F274F4"/>
    <w:rsid w:val="00F3225B"/>
    <w:rsid w:val="00F327D9"/>
    <w:rsid w:val="00F329ED"/>
    <w:rsid w:val="00F32BC6"/>
    <w:rsid w:val="00F335BB"/>
    <w:rsid w:val="00F335D1"/>
    <w:rsid w:val="00F336AA"/>
    <w:rsid w:val="00F3498A"/>
    <w:rsid w:val="00F355F5"/>
    <w:rsid w:val="00F3565D"/>
    <w:rsid w:val="00F36FDF"/>
    <w:rsid w:val="00F37B58"/>
    <w:rsid w:val="00F408DD"/>
    <w:rsid w:val="00F41029"/>
    <w:rsid w:val="00F41E0A"/>
    <w:rsid w:val="00F4286A"/>
    <w:rsid w:val="00F42BFF"/>
    <w:rsid w:val="00F4373F"/>
    <w:rsid w:val="00F43BFF"/>
    <w:rsid w:val="00F445C8"/>
    <w:rsid w:val="00F451F8"/>
    <w:rsid w:val="00F452F7"/>
    <w:rsid w:val="00F45E1B"/>
    <w:rsid w:val="00F45E52"/>
    <w:rsid w:val="00F46703"/>
    <w:rsid w:val="00F470C1"/>
    <w:rsid w:val="00F47403"/>
    <w:rsid w:val="00F47AD6"/>
    <w:rsid w:val="00F47E33"/>
    <w:rsid w:val="00F47FF2"/>
    <w:rsid w:val="00F50B22"/>
    <w:rsid w:val="00F50B6F"/>
    <w:rsid w:val="00F50EBA"/>
    <w:rsid w:val="00F5285C"/>
    <w:rsid w:val="00F52D58"/>
    <w:rsid w:val="00F5343E"/>
    <w:rsid w:val="00F53643"/>
    <w:rsid w:val="00F53E18"/>
    <w:rsid w:val="00F53FF6"/>
    <w:rsid w:val="00F55448"/>
    <w:rsid w:val="00F5558B"/>
    <w:rsid w:val="00F5629F"/>
    <w:rsid w:val="00F5634B"/>
    <w:rsid w:val="00F5650E"/>
    <w:rsid w:val="00F5788F"/>
    <w:rsid w:val="00F60A1D"/>
    <w:rsid w:val="00F63E2F"/>
    <w:rsid w:val="00F645CC"/>
    <w:rsid w:val="00F64C02"/>
    <w:rsid w:val="00F66171"/>
    <w:rsid w:val="00F66F55"/>
    <w:rsid w:val="00F70D96"/>
    <w:rsid w:val="00F71395"/>
    <w:rsid w:val="00F71465"/>
    <w:rsid w:val="00F715CC"/>
    <w:rsid w:val="00F71C34"/>
    <w:rsid w:val="00F7241E"/>
    <w:rsid w:val="00F725B2"/>
    <w:rsid w:val="00F72645"/>
    <w:rsid w:val="00F741BE"/>
    <w:rsid w:val="00F7450A"/>
    <w:rsid w:val="00F75170"/>
    <w:rsid w:val="00F77029"/>
    <w:rsid w:val="00F80540"/>
    <w:rsid w:val="00F82382"/>
    <w:rsid w:val="00F835D0"/>
    <w:rsid w:val="00F83F14"/>
    <w:rsid w:val="00F85A8F"/>
    <w:rsid w:val="00F85D08"/>
    <w:rsid w:val="00F862BE"/>
    <w:rsid w:val="00F86B6F"/>
    <w:rsid w:val="00F87947"/>
    <w:rsid w:val="00F903D8"/>
    <w:rsid w:val="00F91184"/>
    <w:rsid w:val="00F916F5"/>
    <w:rsid w:val="00F92C77"/>
    <w:rsid w:val="00F93FDB"/>
    <w:rsid w:val="00F9582E"/>
    <w:rsid w:val="00F96E47"/>
    <w:rsid w:val="00F96F9E"/>
    <w:rsid w:val="00F9721E"/>
    <w:rsid w:val="00F97B3A"/>
    <w:rsid w:val="00FA02FC"/>
    <w:rsid w:val="00FA133F"/>
    <w:rsid w:val="00FA142B"/>
    <w:rsid w:val="00FA1E82"/>
    <w:rsid w:val="00FA27CF"/>
    <w:rsid w:val="00FA2B1B"/>
    <w:rsid w:val="00FA2C89"/>
    <w:rsid w:val="00FA33B2"/>
    <w:rsid w:val="00FA52E9"/>
    <w:rsid w:val="00FA5A50"/>
    <w:rsid w:val="00FA5EEC"/>
    <w:rsid w:val="00FA6A8E"/>
    <w:rsid w:val="00FB0295"/>
    <w:rsid w:val="00FB02C4"/>
    <w:rsid w:val="00FB123A"/>
    <w:rsid w:val="00FB23A8"/>
    <w:rsid w:val="00FB3504"/>
    <w:rsid w:val="00FB39D0"/>
    <w:rsid w:val="00FB557C"/>
    <w:rsid w:val="00FB5911"/>
    <w:rsid w:val="00FB651E"/>
    <w:rsid w:val="00FB7334"/>
    <w:rsid w:val="00FB7AE7"/>
    <w:rsid w:val="00FB7BFE"/>
    <w:rsid w:val="00FB7C99"/>
    <w:rsid w:val="00FB7EBF"/>
    <w:rsid w:val="00FC21B3"/>
    <w:rsid w:val="00FC36D9"/>
    <w:rsid w:val="00FC3A8D"/>
    <w:rsid w:val="00FC3FFE"/>
    <w:rsid w:val="00FC4140"/>
    <w:rsid w:val="00FC459B"/>
    <w:rsid w:val="00FC4D4E"/>
    <w:rsid w:val="00FC7B6D"/>
    <w:rsid w:val="00FC7E50"/>
    <w:rsid w:val="00FD033A"/>
    <w:rsid w:val="00FD0BD7"/>
    <w:rsid w:val="00FD0C06"/>
    <w:rsid w:val="00FD0FBC"/>
    <w:rsid w:val="00FD15AB"/>
    <w:rsid w:val="00FD16A7"/>
    <w:rsid w:val="00FD1D2E"/>
    <w:rsid w:val="00FD2311"/>
    <w:rsid w:val="00FD3244"/>
    <w:rsid w:val="00FD3F81"/>
    <w:rsid w:val="00FD6133"/>
    <w:rsid w:val="00FD6544"/>
    <w:rsid w:val="00FD7524"/>
    <w:rsid w:val="00FD78EF"/>
    <w:rsid w:val="00FE03E4"/>
    <w:rsid w:val="00FE22D4"/>
    <w:rsid w:val="00FE2D93"/>
    <w:rsid w:val="00FE361C"/>
    <w:rsid w:val="00FE427D"/>
    <w:rsid w:val="00FE5C9C"/>
    <w:rsid w:val="00FE79FA"/>
    <w:rsid w:val="00FE7D40"/>
    <w:rsid w:val="00FF20C7"/>
    <w:rsid w:val="00FF2EA2"/>
    <w:rsid w:val="00FF408C"/>
    <w:rsid w:val="00FF51CB"/>
    <w:rsid w:val="00FF528C"/>
    <w:rsid w:val="00FF52FC"/>
    <w:rsid w:val="00FF559D"/>
    <w:rsid w:val="00FF6D77"/>
    <w:rsid w:val="00FF7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07"/>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2307"/>
  </w:style>
  <w:style w:type="paragraph" w:styleId="BodyText2">
    <w:name w:val="Body Text 2"/>
    <w:basedOn w:val="Normal"/>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D97379"/>
    <w:pPr>
      <w:spacing w:before="100" w:beforeAutospacing="1" w:after="100" w:afterAutospacing="1"/>
    </w:pPr>
    <w:rPr>
      <w:rFonts w:eastAsia="Batang"/>
      <w:sz w:val="24"/>
      <w:lang w:eastAsia="ko-KR"/>
    </w:rPr>
  </w:style>
  <w:style w:type="paragraph" w:customStyle="1" w:styleId="tv213limenis2">
    <w:name w:val="tv213 limenis2"/>
    <w:basedOn w:val="Normal"/>
    <w:rsid w:val="00D97379"/>
    <w:pPr>
      <w:spacing w:before="100" w:beforeAutospacing="1" w:after="100" w:afterAutospacing="1"/>
    </w:pPr>
    <w:rPr>
      <w:rFonts w:eastAsia="Batang"/>
      <w:sz w:val="24"/>
      <w:lang w:eastAsia="ko-KR"/>
    </w:rPr>
  </w:style>
  <w:style w:type="paragraph" w:customStyle="1" w:styleId="Default">
    <w:name w:val="Default"/>
    <w:rsid w:val="00B84927"/>
    <w:pPr>
      <w:autoSpaceDE w:val="0"/>
      <w:autoSpaceDN w:val="0"/>
      <w:adjustRightInd w:val="0"/>
    </w:pPr>
    <w:rPr>
      <w:rFonts w:ascii="Garamond" w:eastAsia="Batang" w:hAnsi="Garamond" w:cs="Garamond"/>
      <w:color w:val="000000"/>
      <w:sz w:val="24"/>
      <w:szCs w:val="24"/>
      <w:lang w:eastAsia="ko-KR"/>
    </w:rPr>
  </w:style>
  <w:style w:type="character" w:customStyle="1" w:styleId="ms-rtecustom-rakstavirsraksts">
    <w:name w:val="ms-rtecustom-rakstavirsraksts"/>
    <w:rsid w:val="00601B09"/>
  </w:style>
  <w:style w:type="character" w:styleId="Strong">
    <w:name w:val="Strong"/>
    <w:qFormat/>
    <w:rsid w:val="003517F3"/>
    <w:rPr>
      <w:b/>
      <w:bCs/>
    </w:rPr>
  </w:style>
  <w:style w:type="character" w:customStyle="1" w:styleId="BodyTextChar">
    <w:name w:val="Body Text Char"/>
    <w:link w:val="BodyText"/>
    <w:rsid w:val="007B77D8"/>
    <w:rPr>
      <w:sz w:val="28"/>
      <w:szCs w:val="24"/>
      <w:lang w:eastAsia="en-US"/>
    </w:rPr>
  </w:style>
  <w:style w:type="character" w:customStyle="1" w:styleId="st">
    <w:name w:val="st"/>
    <w:rsid w:val="00F21583"/>
  </w:style>
  <w:style w:type="paragraph" w:styleId="ListParagraph">
    <w:name w:val="List Paragraph"/>
    <w:basedOn w:val="Normal"/>
    <w:uiPriority w:val="34"/>
    <w:qFormat/>
    <w:rsid w:val="00FB7334"/>
    <w:pPr>
      <w:ind w:left="720"/>
      <w:contextualSpacing/>
    </w:pPr>
  </w:style>
  <w:style w:type="character" w:customStyle="1" w:styleId="CommentTextChar">
    <w:name w:val="Comment Text Char"/>
    <w:basedOn w:val="DefaultParagraphFont"/>
    <w:link w:val="CommentText"/>
    <w:semiHidden/>
    <w:rsid w:val="006323B5"/>
    <w:rPr>
      <w:lang w:eastAsia="en-US"/>
    </w:rPr>
  </w:style>
  <w:style w:type="character" w:customStyle="1" w:styleId="Lielais">
    <w:name w:val="Lielais"/>
    <w:rsid w:val="00EB4C3F"/>
    <w:rPr>
      <w:rFonts w:cs="Times New Roman"/>
      <w:caps/>
    </w:rPr>
  </w:style>
  <w:style w:type="paragraph" w:customStyle="1" w:styleId="button">
    <w:name w:val="button"/>
    <w:basedOn w:val="Normal"/>
    <w:uiPriority w:val="99"/>
    <w:rsid w:val="00E11532"/>
    <w:pPr>
      <w:spacing w:before="100" w:beforeAutospacing="1" w:after="100" w:afterAutospacing="1"/>
    </w:pPr>
    <w:rPr>
      <w:color w:val="F0F8F8"/>
      <w:sz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07"/>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2307"/>
  </w:style>
  <w:style w:type="paragraph" w:styleId="BodyText2">
    <w:name w:val="Body Text 2"/>
    <w:basedOn w:val="Normal"/>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D97379"/>
    <w:pPr>
      <w:spacing w:before="100" w:beforeAutospacing="1" w:after="100" w:afterAutospacing="1"/>
    </w:pPr>
    <w:rPr>
      <w:rFonts w:eastAsia="Batang"/>
      <w:sz w:val="24"/>
      <w:lang w:eastAsia="ko-KR"/>
    </w:rPr>
  </w:style>
  <w:style w:type="paragraph" w:customStyle="1" w:styleId="tv213limenis2">
    <w:name w:val="tv213 limenis2"/>
    <w:basedOn w:val="Normal"/>
    <w:rsid w:val="00D97379"/>
    <w:pPr>
      <w:spacing w:before="100" w:beforeAutospacing="1" w:after="100" w:afterAutospacing="1"/>
    </w:pPr>
    <w:rPr>
      <w:rFonts w:eastAsia="Batang"/>
      <w:sz w:val="24"/>
      <w:lang w:eastAsia="ko-KR"/>
    </w:rPr>
  </w:style>
  <w:style w:type="paragraph" w:customStyle="1" w:styleId="Default">
    <w:name w:val="Default"/>
    <w:rsid w:val="00B84927"/>
    <w:pPr>
      <w:autoSpaceDE w:val="0"/>
      <w:autoSpaceDN w:val="0"/>
      <w:adjustRightInd w:val="0"/>
    </w:pPr>
    <w:rPr>
      <w:rFonts w:ascii="Garamond" w:eastAsia="Batang" w:hAnsi="Garamond" w:cs="Garamond"/>
      <w:color w:val="000000"/>
      <w:sz w:val="24"/>
      <w:szCs w:val="24"/>
      <w:lang w:eastAsia="ko-KR"/>
    </w:rPr>
  </w:style>
  <w:style w:type="character" w:customStyle="1" w:styleId="ms-rtecustom-rakstavirsraksts">
    <w:name w:val="ms-rtecustom-rakstavirsraksts"/>
    <w:rsid w:val="00601B09"/>
  </w:style>
  <w:style w:type="character" w:styleId="Strong">
    <w:name w:val="Strong"/>
    <w:qFormat/>
    <w:rsid w:val="003517F3"/>
    <w:rPr>
      <w:b/>
      <w:bCs/>
    </w:rPr>
  </w:style>
  <w:style w:type="character" w:customStyle="1" w:styleId="BodyTextChar">
    <w:name w:val="Body Text Char"/>
    <w:link w:val="BodyText"/>
    <w:rsid w:val="007B77D8"/>
    <w:rPr>
      <w:sz w:val="28"/>
      <w:szCs w:val="24"/>
      <w:lang w:eastAsia="en-US"/>
    </w:rPr>
  </w:style>
  <w:style w:type="character" w:customStyle="1" w:styleId="st">
    <w:name w:val="st"/>
    <w:rsid w:val="00F21583"/>
  </w:style>
  <w:style w:type="paragraph" w:styleId="ListParagraph">
    <w:name w:val="List Paragraph"/>
    <w:basedOn w:val="Normal"/>
    <w:uiPriority w:val="34"/>
    <w:qFormat/>
    <w:rsid w:val="00FB7334"/>
    <w:pPr>
      <w:ind w:left="720"/>
      <w:contextualSpacing/>
    </w:pPr>
  </w:style>
  <w:style w:type="character" w:customStyle="1" w:styleId="CommentTextChar">
    <w:name w:val="Comment Text Char"/>
    <w:basedOn w:val="DefaultParagraphFont"/>
    <w:link w:val="CommentText"/>
    <w:semiHidden/>
    <w:rsid w:val="006323B5"/>
    <w:rPr>
      <w:lang w:eastAsia="en-US"/>
    </w:rPr>
  </w:style>
  <w:style w:type="character" w:customStyle="1" w:styleId="Lielais">
    <w:name w:val="Lielais"/>
    <w:rsid w:val="00EB4C3F"/>
    <w:rPr>
      <w:rFonts w:cs="Times New Roman"/>
      <w:caps/>
    </w:rPr>
  </w:style>
  <w:style w:type="paragraph" w:customStyle="1" w:styleId="button">
    <w:name w:val="button"/>
    <w:basedOn w:val="Normal"/>
    <w:uiPriority w:val="99"/>
    <w:rsid w:val="00E11532"/>
    <w:pPr>
      <w:spacing w:before="100" w:beforeAutospacing="1" w:after="100" w:afterAutospacing="1"/>
    </w:pPr>
    <w:rPr>
      <w:color w:val="F0F8F8"/>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359">
      <w:bodyDiv w:val="1"/>
      <w:marLeft w:val="0"/>
      <w:marRight w:val="0"/>
      <w:marTop w:val="0"/>
      <w:marBottom w:val="0"/>
      <w:divBdr>
        <w:top w:val="none" w:sz="0" w:space="0" w:color="auto"/>
        <w:left w:val="none" w:sz="0" w:space="0" w:color="auto"/>
        <w:bottom w:val="none" w:sz="0" w:space="0" w:color="auto"/>
        <w:right w:val="none" w:sz="0" w:space="0" w:color="auto"/>
      </w:divBdr>
      <w:divsChild>
        <w:div w:id="1991014171">
          <w:marLeft w:val="0"/>
          <w:marRight w:val="0"/>
          <w:marTop w:val="0"/>
          <w:marBottom w:val="0"/>
          <w:divBdr>
            <w:top w:val="none" w:sz="0" w:space="0" w:color="auto"/>
            <w:left w:val="none" w:sz="0" w:space="0" w:color="auto"/>
            <w:bottom w:val="none" w:sz="0" w:space="0" w:color="auto"/>
            <w:right w:val="none" w:sz="0" w:space="0" w:color="auto"/>
          </w:divBdr>
          <w:divsChild>
            <w:div w:id="16203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0766">
      <w:bodyDiv w:val="1"/>
      <w:marLeft w:val="0"/>
      <w:marRight w:val="0"/>
      <w:marTop w:val="0"/>
      <w:marBottom w:val="0"/>
      <w:divBdr>
        <w:top w:val="none" w:sz="0" w:space="0" w:color="auto"/>
        <w:left w:val="none" w:sz="0" w:space="0" w:color="auto"/>
        <w:bottom w:val="none" w:sz="0" w:space="0" w:color="auto"/>
        <w:right w:val="none" w:sz="0" w:space="0" w:color="auto"/>
      </w:divBdr>
      <w:divsChild>
        <w:div w:id="177163584">
          <w:marLeft w:val="0"/>
          <w:marRight w:val="0"/>
          <w:marTop w:val="0"/>
          <w:marBottom w:val="0"/>
          <w:divBdr>
            <w:top w:val="none" w:sz="0" w:space="0" w:color="auto"/>
            <w:left w:val="none" w:sz="0" w:space="0" w:color="auto"/>
            <w:bottom w:val="none" w:sz="0" w:space="0" w:color="auto"/>
            <w:right w:val="none" w:sz="0" w:space="0" w:color="auto"/>
          </w:divBdr>
        </w:div>
      </w:divsChild>
    </w:div>
    <w:div w:id="750930754">
      <w:bodyDiv w:val="1"/>
      <w:marLeft w:val="0"/>
      <w:marRight w:val="0"/>
      <w:marTop w:val="0"/>
      <w:marBottom w:val="0"/>
      <w:divBdr>
        <w:top w:val="none" w:sz="0" w:space="0" w:color="auto"/>
        <w:left w:val="none" w:sz="0" w:space="0" w:color="auto"/>
        <w:bottom w:val="none" w:sz="0" w:space="0" w:color="auto"/>
        <w:right w:val="none" w:sz="0" w:space="0" w:color="auto"/>
      </w:divBdr>
      <w:divsChild>
        <w:div w:id="600913708">
          <w:marLeft w:val="3"/>
          <w:marRight w:val="3"/>
          <w:marTop w:val="0"/>
          <w:marBottom w:val="0"/>
          <w:divBdr>
            <w:top w:val="single" w:sz="6" w:space="0" w:color="112449"/>
            <w:left w:val="single" w:sz="6" w:space="0" w:color="112449"/>
            <w:bottom w:val="single" w:sz="6" w:space="0" w:color="112449"/>
            <w:right w:val="single" w:sz="6" w:space="0" w:color="112449"/>
          </w:divBdr>
          <w:divsChild>
            <w:div w:id="1449616262">
              <w:marLeft w:val="3"/>
              <w:marRight w:val="3"/>
              <w:marTop w:val="0"/>
              <w:marBottom w:val="0"/>
              <w:divBdr>
                <w:top w:val="single" w:sz="6" w:space="0" w:color="112449"/>
                <w:left w:val="single" w:sz="6" w:space="0" w:color="112449"/>
                <w:bottom w:val="single" w:sz="6" w:space="0" w:color="112449"/>
                <w:right w:val="single" w:sz="6" w:space="0" w:color="112449"/>
              </w:divBdr>
              <w:divsChild>
                <w:div w:id="1741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6251">
      <w:bodyDiv w:val="1"/>
      <w:marLeft w:val="0"/>
      <w:marRight w:val="0"/>
      <w:marTop w:val="0"/>
      <w:marBottom w:val="0"/>
      <w:divBdr>
        <w:top w:val="none" w:sz="0" w:space="0" w:color="auto"/>
        <w:left w:val="none" w:sz="0" w:space="0" w:color="auto"/>
        <w:bottom w:val="none" w:sz="0" w:space="0" w:color="auto"/>
        <w:right w:val="none" w:sz="0" w:space="0" w:color="auto"/>
      </w:divBdr>
      <w:divsChild>
        <w:div w:id="2077363432">
          <w:marLeft w:val="3"/>
          <w:marRight w:val="3"/>
          <w:marTop w:val="0"/>
          <w:marBottom w:val="0"/>
          <w:divBdr>
            <w:top w:val="single" w:sz="6" w:space="0" w:color="112449"/>
            <w:left w:val="single" w:sz="6" w:space="0" w:color="112449"/>
            <w:bottom w:val="single" w:sz="6" w:space="0" w:color="112449"/>
            <w:right w:val="single" w:sz="6" w:space="0" w:color="112449"/>
          </w:divBdr>
          <w:divsChild>
            <w:div w:id="709912346">
              <w:marLeft w:val="3"/>
              <w:marRight w:val="3"/>
              <w:marTop w:val="0"/>
              <w:marBottom w:val="0"/>
              <w:divBdr>
                <w:top w:val="single" w:sz="6" w:space="0" w:color="112449"/>
                <w:left w:val="single" w:sz="6" w:space="0" w:color="112449"/>
                <w:bottom w:val="single" w:sz="6" w:space="0" w:color="112449"/>
                <w:right w:val="single" w:sz="6" w:space="0" w:color="112449"/>
              </w:divBdr>
              <w:divsChild>
                <w:div w:id="12071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44355">
      <w:bodyDiv w:val="1"/>
      <w:marLeft w:val="0"/>
      <w:marRight w:val="0"/>
      <w:marTop w:val="0"/>
      <w:marBottom w:val="0"/>
      <w:divBdr>
        <w:top w:val="none" w:sz="0" w:space="0" w:color="auto"/>
        <w:left w:val="none" w:sz="0" w:space="0" w:color="auto"/>
        <w:bottom w:val="none" w:sz="0" w:space="0" w:color="auto"/>
        <w:right w:val="none" w:sz="0" w:space="0" w:color="auto"/>
      </w:divBdr>
      <w:divsChild>
        <w:div w:id="1980069614">
          <w:marLeft w:val="3"/>
          <w:marRight w:val="3"/>
          <w:marTop w:val="0"/>
          <w:marBottom w:val="0"/>
          <w:divBdr>
            <w:top w:val="single" w:sz="6" w:space="0" w:color="112449"/>
            <w:left w:val="single" w:sz="6" w:space="0" w:color="112449"/>
            <w:bottom w:val="single" w:sz="6" w:space="0" w:color="112449"/>
            <w:right w:val="single" w:sz="6" w:space="0" w:color="112449"/>
          </w:divBdr>
          <w:divsChild>
            <w:div w:id="957180341">
              <w:marLeft w:val="3"/>
              <w:marRight w:val="3"/>
              <w:marTop w:val="0"/>
              <w:marBottom w:val="0"/>
              <w:divBdr>
                <w:top w:val="single" w:sz="6" w:space="0" w:color="112449"/>
                <w:left w:val="single" w:sz="6" w:space="0" w:color="112449"/>
                <w:bottom w:val="single" w:sz="6" w:space="0" w:color="112449"/>
                <w:right w:val="single" w:sz="6" w:space="0" w:color="112449"/>
              </w:divBdr>
              <w:divsChild>
                <w:div w:id="507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81947">
      <w:bodyDiv w:val="1"/>
      <w:marLeft w:val="0"/>
      <w:marRight w:val="0"/>
      <w:marTop w:val="0"/>
      <w:marBottom w:val="0"/>
      <w:divBdr>
        <w:top w:val="none" w:sz="0" w:space="0" w:color="auto"/>
        <w:left w:val="none" w:sz="0" w:space="0" w:color="auto"/>
        <w:bottom w:val="none" w:sz="0" w:space="0" w:color="auto"/>
        <w:right w:val="none" w:sz="0" w:space="0" w:color="auto"/>
      </w:divBdr>
    </w:div>
    <w:div w:id="1488127518">
      <w:bodyDiv w:val="1"/>
      <w:marLeft w:val="0"/>
      <w:marRight w:val="0"/>
      <w:marTop w:val="0"/>
      <w:marBottom w:val="0"/>
      <w:divBdr>
        <w:top w:val="none" w:sz="0" w:space="0" w:color="auto"/>
        <w:left w:val="none" w:sz="0" w:space="0" w:color="auto"/>
        <w:bottom w:val="none" w:sz="0" w:space="0" w:color="auto"/>
        <w:right w:val="none" w:sz="0" w:space="0" w:color="auto"/>
      </w:divBdr>
    </w:div>
    <w:div w:id="1968005446">
      <w:bodyDiv w:val="1"/>
      <w:marLeft w:val="0"/>
      <w:marRight w:val="0"/>
      <w:marTop w:val="0"/>
      <w:marBottom w:val="0"/>
      <w:divBdr>
        <w:top w:val="none" w:sz="0" w:space="0" w:color="auto"/>
        <w:left w:val="none" w:sz="0" w:space="0" w:color="auto"/>
        <w:bottom w:val="none" w:sz="0" w:space="0" w:color="auto"/>
        <w:right w:val="none" w:sz="0" w:space="0" w:color="auto"/>
      </w:divBdr>
      <w:divsChild>
        <w:div w:id="1104155285">
          <w:marLeft w:val="3"/>
          <w:marRight w:val="3"/>
          <w:marTop w:val="0"/>
          <w:marBottom w:val="0"/>
          <w:divBdr>
            <w:top w:val="single" w:sz="6" w:space="0" w:color="112449"/>
            <w:left w:val="single" w:sz="6" w:space="0" w:color="112449"/>
            <w:bottom w:val="single" w:sz="6" w:space="0" w:color="112449"/>
            <w:right w:val="single" w:sz="6" w:space="0" w:color="112449"/>
          </w:divBdr>
          <w:divsChild>
            <w:div w:id="269051626">
              <w:marLeft w:val="3"/>
              <w:marRight w:val="3"/>
              <w:marTop w:val="0"/>
              <w:marBottom w:val="0"/>
              <w:divBdr>
                <w:top w:val="single" w:sz="6" w:space="0" w:color="112449"/>
                <w:left w:val="single" w:sz="6" w:space="0" w:color="112449"/>
                <w:bottom w:val="single" w:sz="6" w:space="0" w:color="112449"/>
                <w:right w:val="single" w:sz="6" w:space="0" w:color="112449"/>
              </w:divBdr>
              <w:divsChild>
                <w:div w:id="18556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ikumi.lv" TargetMode="External"/><Relationship Id="rId4" Type="http://schemas.microsoft.com/office/2007/relationships/stylesWithEffects" Target="stylesWithEffects.xml"/><Relationship Id="rId9" Type="http://schemas.openxmlformats.org/officeDocument/2006/relationships/hyperlink" Target="http://www.lm.gov.lv/text/178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DDBE7-A7BA-445E-9B01-D9E49E9F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3529</Words>
  <Characters>27040</Characters>
  <Application>Microsoft Office Word</Application>
  <DocSecurity>0</DocSecurity>
  <Lines>693</Lines>
  <Paragraphs>158</Paragraphs>
  <ScaleCrop>false</ScaleCrop>
  <HeadingPairs>
    <vt:vector size="2" baseType="variant">
      <vt:variant>
        <vt:lpstr>Title</vt:lpstr>
      </vt:variant>
      <vt:variant>
        <vt:i4>1</vt:i4>
      </vt:variant>
    </vt:vector>
  </HeadingPairs>
  <TitlesOfParts>
    <vt:vector size="1" baseType="lpstr">
      <vt:lpstr>Grozījumi Ministru kabineta 2010.gada 18.maija noteikumos Nr.461 „Noteikumi par Profesiju klasifikatoru, profesijai atbilstošiem pamatuzdevumiem un kvalifikācijas pamatprasībām un Profesiju klasifikatora lietošanas un aktualizēšanas kārtību”</vt:lpstr>
    </vt:vector>
  </TitlesOfParts>
  <Manager>Darba tirgus politikas departaments</Manager>
  <Company>Labklājības ministrija</Company>
  <LinksUpToDate>false</LinksUpToDate>
  <CharactersWithSpaces>30411</CharactersWithSpaces>
  <SharedDoc>false</SharedDoc>
  <HLinks>
    <vt:vector size="12" baseType="variant">
      <vt:variant>
        <vt:i4>1638473</vt:i4>
      </vt:variant>
      <vt:variant>
        <vt:i4>3</vt:i4>
      </vt:variant>
      <vt:variant>
        <vt:i4>0</vt:i4>
      </vt:variant>
      <vt:variant>
        <vt:i4>5</vt:i4>
      </vt:variant>
      <vt:variant>
        <vt:lpwstr>http://www.likumi.lv/</vt:lpwstr>
      </vt:variant>
      <vt:variant>
        <vt:lpwstr/>
      </vt:variant>
      <vt:variant>
        <vt:i4>7536759</vt:i4>
      </vt:variant>
      <vt:variant>
        <vt:i4>0</vt:i4>
      </vt:variant>
      <vt:variant>
        <vt:i4>0</vt:i4>
      </vt:variant>
      <vt:variant>
        <vt:i4>5</vt:i4>
      </vt:variant>
      <vt:variant>
        <vt:lpwstr>http://www.lm.gov.lv/text/1789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18.maija noteikumos Nr.461 „Noteikumi par Profesiju klasifikatoru, profesijai atbilstošiem pamatuzdevumiem un kvalifikācijas pamatprasībām un Profesiju klasifikatora lietošanas un aktualizēšanas kārtību”</dc:title>
  <dc:subject>Anotācija</dc:subject>
  <dc:creator>Aina Liepiņa</dc:creator>
  <dc:description>Aina.Liepina@lm.gov.lv_x000d_
Tālr.67021519; fakss. 67021505</dc:description>
  <cp:lastModifiedBy>Aina Liepina</cp:lastModifiedBy>
  <cp:revision>28</cp:revision>
  <cp:lastPrinted>2014-08-15T05:13:00Z</cp:lastPrinted>
  <dcterms:created xsi:type="dcterms:W3CDTF">2015-11-30T09:02:00Z</dcterms:created>
  <dcterms:modified xsi:type="dcterms:W3CDTF">2015-12-16T12:08:00Z</dcterms:modified>
</cp:coreProperties>
</file>