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DE2DD5" w:rsidRDefault="00A91E15" w:rsidP="00772610">
      <w:pPr>
        <w:jc w:val="center"/>
        <w:rPr>
          <w:b/>
          <w:sz w:val="26"/>
          <w:szCs w:val="26"/>
        </w:rPr>
      </w:pPr>
      <w:r w:rsidRPr="00DE2DD5">
        <w:rPr>
          <w:b/>
          <w:sz w:val="26"/>
          <w:szCs w:val="26"/>
        </w:rPr>
        <w:t>Min</w:t>
      </w:r>
      <w:r w:rsidR="00FC4B1D" w:rsidRPr="00DE2DD5">
        <w:rPr>
          <w:b/>
          <w:sz w:val="26"/>
          <w:szCs w:val="26"/>
        </w:rPr>
        <w:t xml:space="preserve">istru kabineta rīkojuma </w:t>
      </w:r>
    </w:p>
    <w:p w:rsidR="00A91E15" w:rsidRPr="00DE2DD5" w:rsidRDefault="00A91E15" w:rsidP="00772610">
      <w:pPr>
        <w:jc w:val="center"/>
        <w:rPr>
          <w:b/>
          <w:sz w:val="26"/>
          <w:szCs w:val="26"/>
        </w:rPr>
      </w:pPr>
      <w:r w:rsidRPr="00DE2DD5">
        <w:rPr>
          <w:b/>
          <w:sz w:val="26"/>
          <w:szCs w:val="26"/>
        </w:rPr>
        <w:t>"Par Ministru kabineta Atzinības raksta piešķiršanu"</w:t>
      </w:r>
      <w:r w:rsidR="00EE071F" w:rsidRPr="00DE2DD5">
        <w:rPr>
          <w:b/>
          <w:sz w:val="26"/>
          <w:szCs w:val="26"/>
        </w:rPr>
        <w:t xml:space="preserve"> projekta sākotnējās ietekmes novērtējuma ziņojums (anotācija)</w:t>
      </w:r>
    </w:p>
    <w:p w:rsidR="0004706C" w:rsidRPr="00DE2DD5"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DE2DD5" w:rsidTr="00CE3EBB">
        <w:tc>
          <w:tcPr>
            <w:tcW w:w="9322" w:type="dxa"/>
            <w:gridSpan w:val="3"/>
          </w:tcPr>
          <w:p w:rsidR="0004706C" w:rsidRPr="00DE2DD5" w:rsidRDefault="0004706C" w:rsidP="00772610">
            <w:pPr>
              <w:jc w:val="center"/>
              <w:rPr>
                <w:b/>
                <w:sz w:val="26"/>
                <w:szCs w:val="26"/>
              </w:rPr>
            </w:pPr>
            <w:r w:rsidRPr="00DE2DD5">
              <w:rPr>
                <w:b/>
                <w:sz w:val="26"/>
                <w:szCs w:val="26"/>
              </w:rPr>
              <w:t>I. Tiesību akta projekta izstrādes nepieciešamība</w:t>
            </w:r>
          </w:p>
        </w:tc>
      </w:tr>
      <w:tr w:rsidR="0004706C" w:rsidRPr="00DE2DD5" w:rsidTr="00CE3EBB">
        <w:tc>
          <w:tcPr>
            <w:tcW w:w="534" w:type="dxa"/>
          </w:tcPr>
          <w:p w:rsidR="0004706C" w:rsidRPr="00DE2DD5" w:rsidRDefault="0004706C" w:rsidP="00772610">
            <w:pPr>
              <w:jc w:val="both"/>
              <w:rPr>
                <w:sz w:val="26"/>
                <w:szCs w:val="26"/>
              </w:rPr>
            </w:pPr>
            <w:r w:rsidRPr="00DE2DD5">
              <w:rPr>
                <w:sz w:val="26"/>
                <w:szCs w:val="26"/>
              </w:rPr>
              <w:t>1.</w:t>
            </w:r>
          </w:p>
        </w:tc>
        <w:tc>
          <w:tcPr>
            <w:tcW w:w="2551" w:type="dxa"/>
          </w:tcPr>
          <w:p w:rsidR="0004706C" w:rsidRPr="00DE2DD5" w:rsidRDefault="0004706C" w:rsidP="00772610">
            <w:pPr>
              <w:jc w:val="both"/>
              <w:rPr>
                <w:sz w:val="26"/>
                <w:szCs w:val="26"/>
              </w:rPr>
            </w:pPr>
            <w:r w:rsidRPr="00DE2DD5">
              <w:rPr>
                <w:sz w:val="26"/>
                <w:szCs w:val="26"/>
              </w:rPr>
              <w:t>Pamatojums</w:t>
            </w:r>
          </w:p>
        </w:tc>
        <w:tc>
          <w:tcPr>
            <w:tcW w:w="6237" w:type="dxa"/>
            <w:tcBorders>
              <w:bottom w:val="single" w:sz="4" w:space="0" w:color="auto"/>
            </w:tcBorders>
          </w:tcPr>
          <w:p w:rsidR="0004706C" w:rsidRPr="00DE2DD5" w:rsidRDefault="0004706C" w:rsidP="007154C0">
            <w:pPr>
              <w:jc w:val="both"/>
              <w:rPr>
                <w:sz w:val="26"/>
                <w:szCs w:val="26"/>
              </w:rPr>
            </w:pPr>
            <w:r w:rsidRPr="00DE2DD5">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A556B5">
              <w:rPr>
                <w:sz w:val="26"/>
                <w:szCs w:val="26"/>
              </w:rPr>
              <w:t xml:space="preserve"> 2016</w:t>
            </w:r>
            <w:r w:rsidR="00670B98" w:rsidRPr="00DE2DD5">
              <w:rPr>
                <w:sz w:val="26"/>
                <w:szCs w:val="26"/>
              </w:rPr>
              <w:t>.</w:t>
            </w:r>
            <w:r w:rsidR="00B6096D" w:rsidRPr="00DE2DD5">
              <w:rPr>
                <w:sz w:val="26"/>
                <w:szCs w:val="26"/>
              </w:rPr>
              <w:t> </w:t>
            </w:r>
            <w:r w:rsidR="00B81E5D" w:rsidRPr="00DE2DD5">
              <w:rPr>
                <w:sz w:val="26"/>
                <w:szCs w:val="26"/>
              </w:rPr>
              <w:t>g</w:t>
            </w:r>
            <w:r w:rsidR="003B6ACA" w:rsidRPr="00DE2DD5">
              <w:rPr>
                <w:sz w:val="26"/>
                <w:szCs w:val="26"/>
              </w:rPr>
              <w:t xml:space="preserve">ada </w:t>
            </w:r>
            <w:r w:rsidR="00A556B5">
              <w:rPr>
                <w:sz w:val="26"/>
                <w:szCs w:val="26"/>
              </w:rPr>
              <w:t xml:space="preserve">11. janvāra </w:t>
            </w:r>
            <w:r w:rsidRPr="00DE2DD5">
              <w:rPr>
                <w:sz w:val="26"/>
                <w:szCs w:val="26"/>
              </w:rPr>
              <w:t xml:space="preserve">lēmumu </w:t>
            </w:r>
            <w:r w:rsidR="0055260B" w:rsidRPr="00DE2DD5">
              <w:rPr>
                <w:sz w:val="26"/>
                <w:szCs w:val="26"/>
              </w:rPr>
              <w:t>(p</w:t>
            </w:r>
            <w:r w:rsidR="00670B98" w:rsidRPr="00DE2DD5">
              <w:rPr>
                <w:sz w:val="26"/>
                <w:szCs w:val="26"/>
              </w:rPr>
              <w:t>rotokols Nr.</w:t>
            </w:r>
            <w:r w:rsidR="00B6096D" w:rsidRPr="00DE2DD5">
              <w:rPr>
                <w:sz w:val="26"/>
                <w:szCs w:val="26"/>
              </w:rPr>
              <w:t> </w:t>
            </w:r>
            <w:r w:rsidR="00A556B5">
              <w:rPr>
                <w:sz w:val="26"/>
                <w:szCs w:val="26"/>
              </w:rPr>
              <w:t>1</w:t>
            </w:r>
            <w:r w:rsidR="00670B98" w:rsidRPr="00DE2DD5">
              <w:rPr>
                <w:sz w:val="26"/>
                <w:szCs w:val="26"/>
              </w:rPr>
              <w:t>)</w:t>
            </w:r>
            <w:r w:rsidR="007F2BF1" w:rsidRPr="00DE2DD5">
              <w:rPr>
                <w:sz w:val="26"/>
                <w:szCs w:val="26"/>
              </w:rPr>
              <w:t>.</w:t>
            </w:r>
          </w:p>
        </w:tc>
      </w:tr>
      <w:tr w:rsidR="0004706C" w:rsidRPr="00DE2DD5" w:rsidTr="00B350F1">
        <w:trPr>
          <w:trHeight w:val="410"/>
        </w:trPr>
        <w:tc>
          <w:tcPr>
            <w:tcW w:w="534" w:type="dxa"/>
          </w:tcPr>
          <w:p w:rsidR="0004706C" w:rsidRPr="00DE2DD5" w:rsidRDefault="0004706C" w:rsidP="00772610">
            <w:pPr>
              <w:rPr>
                <w:sz w:val="26"/>
                <w:szCs w:val="26"/>
              </w:rPr>
            </w:pPr>
            <w:r w:rsidRPr="00DE2DD5">
              <w:rPr>
                <w:sz w:val="26"/>
                <w:szCs w:val="26"/>
              </w:rPr>
              <w:t>2.</w:t>
            </w:r>
          </w:p>
        </w:tc>
        <w:tc>
          <w:tcPr>
            <w:tcW w:w="2551" w:type="dxa"/>
          </w:tcPr>
          <w:p w:rsidR="0004706C" w:rsidRPr="00DE2DD5" w:rsidRDefault="0004706C" w:rsidP="00772610">
            <w:pPr>
              <w:rPr>
                <w:sz w:val="26"/>
                <w:szCs w:val="26"/>
              </w:rPr>
            </w:pPr>
            <w:r w:rsidRPr="00DE2DD5">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8A2629" w:rsidRPr="00DE2DD5" w:rsidRDefault="00EF06F0" w:rsidP="00EF06F0">
            <w:pPr>
              <w:jc w:val="both"/>
              <w:rPr>
                <w:sz w:val="26"/>
                <w:szCs w:val="26"/>
              </w:rPr>
            </w:pPr>
            <w:r w:rsidRPr="00DE2DD5">
              <w:rPr>
                <w:sz w:val="26"/>
                <w:szCs w:val="26"/>
              </w:rPr>
              <w:t>Ministru kabineta Apbalvošanas padome nolēma:</w:t>
            </w:r>
          </w:p>
          <w:p w:rsidR="00A556B5" w:rsidRPr="00A556B5" w:rsidRDefault="00A556B5" w:rsidP="00A556B5">
            <w:pPr>
              <w:jc w:val="both"/>
              <w:rPr>
                <w:sz w:val="26"/>
                <w:szCs w:val="26"/>
                <w:lang w:eastAsia="en-US"/>
              </w:rPr>
            </w:pPr>
            <w:r w:rsidRPr="00A556B5">
              <w:rPr>
                <w:sz w:val="26"/>
                <w:szCs w:val="26"/>
                <w:lang w:eastAsia="en-US"/>
              </w:rPr>
              <w:t xml:space="preserve">1. Atbalstīt Izglītības un zinātnes ministrijas ierosinājumus (2015. gada 18. decembra vēstule Nr. 01-05/5176 un 2015. gada 22. decembra vēstule Nr. 01-05/5259) par Ministru kabineta Atzinības raksta piešķiršanu: </w:t>
            </w:r>
          </w:p>
          <w:p w:rsidR="00A556B5" w:rsidRPr="00A556B5" w:rsidRDefault="00A556B5" w:rsidP="00A556B5">
            <w:pPr>
              <w:jc w:val="both"/>
              <w:rPr>
                <w:sz w:val="26"/>
                <w:szCs w:val="26"/>
                <w:lang w:eastAsia="en-US"/>
              </w:rPr>
            </w:pPr>
            <w:r w:rsidRPr="00A556B5">
              <w:rPr>
                <w:sz w:val="26"/>
                <w:szCs w:val="26"/>
                <w:lang w:eastAsia="en-US"/>
              </w:rPr>
              <w:t xml:space="preserve">1.1. Izglītības un zinātnes ministrijas Politikas iniciatīvu un attīstības departamenta vecākajai ekspertei </w:t>
            </w:r>
            <w:r w:rsidRPr="00A556B5">
              <w:rPr>
                <w:b/>
                <w:bCs/>
                <w:sz w:val="26"/>
                <w:szCs w:val="26"/>
                <w:lang w:eastAsia="en-US"/>
              </w:rPr>
              <w:t xml:space="preserve">Jeļenai </w:t>
            </w:r>
            <w:proofErr w:type="spellStart"/>
            <w:r w:rsidRPr="00A556B5">
              <w:rPr>
                <w:b/>
                <w:bCs/>
                <w:sz w:val="26"/>
                <w:szCs w:val="26"/>
                <w:lang w:eastAsia="en-US"/>
              </w:rPr>
              <w:t>Muhinai</w:t>
            </w:r>
            <w:proofErr w:type="spellEnd"/>
            <w:r w:rsidRPr="00A556B5">
              <w:rPr>
                <w:sz w:val="26"/>
                <w:szCs w:val="26"/>
                <w:lang w:eastAsia="en-US"/>
              </w:rPr>
              <w:t xml:space="preserve"> par nozīmīgu ieguldījumu iestāšanās sarunu procesa koordinēšanā Ekonomiskās sadarbības un attīstības organizācijā un panākto progresu iestāšanās sarunās;</w:t>
            </w:r>
          </w:p>
          <w:p w:rsidR="00A556B5" w:rsidRPr="00A556B5" w:rsidRDefault="00F13255" w:rsidP="00A556B5">
            <w:pPr>
              <w:jc w:val="both"/>
              <w:rPr>
                <w:sz w:val="26"/>
                <w:szCs w:val="26"/>
                <w:lang w:eastAsia="en-US"/>
              </w:rPr>
            </w:pPr>
            <w:r>
              <w:rPr>
                <w:sz w:val="26"/>
                <w:szCs w:val="26"/>
                <w:lang w:eastAsia="en-US"/>
              </w:rPr>
              <w:t>1.2. Latvijas p</w:t>
            </w:r>
            <w:r w:rsidR="00A556B5" w:rsidRPr="00A556B5">
              <w:rPr>
                <w:sz w:val="26"/>
                <w:szCs w:val="26"/>
                <w:lang w:eastAsia="en-US"/>
              </w:rPr>
              <w:t xml:space="preserve">astāvīgajam pārstāvim Apvienoto Nāciju Organizācijā Ņujorkā vēstniekam </w:t>
            </w:r>
            <w:r w:rsidR="00A556B5" w:rsidRPr="00A556B5">
              <w:rPr>
                <w:b/>
                <w:bCs/>
                <w:sz w:val="26"/>
                <w:szCs w:val="26"/>
                <w:lang w:eastAsia="en-US"/>
              </w:rPr>
              <w:t xml:space="preserve">Jānim </w:t>
            </w:r>
            <w:proofErr w:type="spellStart"/>
            <w:r w:rsidR="00A556B5" w:rsidRPr="00A556B5">
              <w:rPr>
                <w:b/>
                <w:bCs/>
                <w:sz w:val="26"/>
                <w:szCs w:val="26"/>
                <w:lang w:eastAsia="en-US"/>
              </w:rPr>
              <w:t>Mažeikam</w:t>
            </w:r>
            <w:proofErr w:type="spellEnd"/>
            <w:r w:rsidR="00A556B5" w:rsidRPr="00A556B5">
              <w:rPr>
                <w:sz w:val="26"/>
                <w:szCs w:val="26"/>
                <w:lang w:eastAsia="en-US"/>
              </w:rPr>
              <w:t xml:space="preserve"> par augsto profesionalitāti starpvaldību sarunu vešanā informācijas sabiedrības jautājumos Apvienoto Nāciju Organizācijā, nodrošinot  Latvijas starptautisko atpazīstamību;</w:t>
            </w:r>
          </w:p>
          <w:p w:rsidR="00A556B5" w:rsidRPr="00A556B5" w:rsidRDefault="00A556B5" w:rsidP="00A556B5">
            <w:pPr>
              <w:jc w:val="both"/>
              <w:rPr>
                <w:sz w:val="26"/>
                <w:szCs w:val="26"/>
                <w:lang w:eastAsia="en-US"/>
              </w:rPr>
            </w:pPr>
            <w:r w:rsidRPr="00A556B5">
              <w:rPr>
                <w:sz w:val="26"/>
                <w:szCs w:val="26"/>
                <w:lang w:eastAsia="en-US"/>
              </w:rPr>
              <w:t>1.3</w:t>
            </w:r>
            <w:r w:rsidR="00F13255">
              <w:rPr>
                <w:sz w:val="26"/>
                <w:szCs w:val="26"/>
                <w:lang w:eastAsia="en-US"/>
              </w:rPr>
              <w:t>. Latvijas p</w:t>
            </w:r>
            <w:r w:rsidRPr="00A556B5">
              <w:rPr>
                <w:sz w:val="26"/>
                <w:szCs w:val="26"/>
                <w:lang w:eastAsia="en-US"/>
              </w:rPr>
              <w:t xml:space="preserve">astāvīgajam pārstāvim Apvienoto Nāciju Organizācijā Ženēvā vēstniekam </w:t>
            </w:r>
            <w:r w:rsidRPr="00A556B5">
              <w:rPr>
                <w:b/>
                <w:bCs/>
                <w:sz w:val="26"/>
                <w:szCs w:val="26"/>
                <w:lang w:eastAsia="en-US"/>
              </w:rPr>
              <w:t>Jānim Kārkliņam</w:t>
            </w:r>
            <w:r w:rsidRPr="00A556B5">
              <w:rPr>
                <w:sz w:val="26"/>
                <w:szCs w:val="26"/>
                <w:lang w:eastAsia="en-US"/>
              </w:rPr>
              <w:t xml:space="preserve"> par nozīmīgu ieguldījumu</w:t>
            </w:r>
            <w:r w:rsidR="00CD22C5">
              <w:rPr>
                <w:sz w:val="26"/>
                <w:szCs w:val="26"/>
                <w:lang w:eastAsia="en-US"/>
              </w:rPr>
              <w:t>,</w:t>
            </w:r>
            <w:r w:rsidRPr="00A556B5">
              <w:rPr>
                <w:sz w:val="26"/>
                <w:szCs w:val="26"/>
                <w:lang w:eastAsia="en-US"/>
              </w:rPr>
              <w:t xml:space="preserve"> pā</w:t>
            </w:r>
            <w:bookmarkStart w:id="0" w:name="_GoBack"/>
            <w:bookmarkEnd w:id="0"/>
            <w:r w:rsidRPr="00A556B5">
              <w:rPr>
                <w:sz w:val="26"/>
                <w:szCs w:val="26"/>
                <w:lang w:eastAsia="en-US"/>
              </w:rPr>
              <w:t>rstāvot Latviju Apvienoto Nāciju Organizācijā un nodrošinot Latvijas interešu aizstāvību informācijas sabiedrības jautājumos;</w:t>
            </w:r>
          </w:p>
          <w:p w:rsidR="00A556B5" w:rsidRDefault="00A556B5" w:rsidP="00A556B5">
            <w:pPr>
              <w:jc w:val="both"/>
              <w:rPr>
                <w:sz w:val="26"/>
                <w:szCs w:val="26"/>
                <w:lang w:eastAsia="en-US"/>
              </w:rPr>
            </w:pPr>
            <w:r w:rsidRPr="00A556B5">
              <w:rPr>
                <w:sz w:val="26"/>
                <w:szCs w:val="26"/>
                <w:lang w:eastAsia="en-US"/>
              </w:rPr>
              <w:t>1.4. </w:t>
            </w:r>
            <w:r w:rsidR="00DB78F9">
              <w:rPr>
                <w:sz w:val="26"/>
                <w:szCs w:val="26"/>
                <w:lang w:eastAsia="en-US"/>
              </w:rPr>
              <w:t xml:space="preserve"> Latvijas Pastāvīgā</w:t>
            </w:r>
            <w:r w:rsidRPr="00A556B5">
              <w:rPr>
                <w:sz w:val="26"/>
                <w:szCs w:val="26"/>
                <w:lang w:eastAsia="en-US"/>
              </w:rPr>
              <w:t xml:space="preserve">s pārstāvniecības Apvienoto Nāciju Organizācijā padomniecei </w:t>
            </w:r>
            <w:r w:rsidRPr="00A556B5">
              <w:rPr>
                <w:b/>
                <w:bCs/>
                <w:sz w:val="26"/>
                <w:szCs w:val="26"/>
                <w:lang w:eastAsia="en-US"/>
              </w:rPr>
              <w:t xml:space="preserve">Elīnai </w:t>
            </w:r>
            <w:proofErr w:type="spellStart"/>
            <w:r w:rsidRPr="00A556B5">
              <w:rPr>
                <w:b/>
                <w:bCs/>
                <w:sz w:val="26"/>
                <w:szCs w:val="26"/>
                <w:lang w:eastAsia="en-US"/>
              </w:rPr>
              <w:t>Volksonei</w:t>
            </w:r>
            <w:proofErr w:type="spellEnd"/>
            <w:r w:rsidRPr="00A556B5">
              <w:rPr>
                <w:sz w:val="26"/>
                <w:szCs w:val="26"/>
                <w:lang w:eastAsia="en-US"/>
              </w:rPr>
              <w:t xml:space="preserve"> par nozīmīgu ieguldījumu sarunu dokumentu sagatavošanā un ekspertu sarunu vešanā Apvienoto Nāciju Organizācijā, nodrošinot Latvijas starptautisko atpazīstamību. </w:t>
            </w:r>
          </w:p>
          <w:p w:rsidR="00BC67D9" w:rsidRPr="00A556B5" w:rsidRDefault="00BC67D9" w:rsidP="00A556B5">
            <w:pPr>
              <w:jc w:val="both"/>
              <w:rPr>
                <w:sz w:val="26"/>
                <w:szCs w:val="26"/>
                <w:lang w:eastAsia="en-US"/>
              </w:rPr>
            </w:pPr>
            <w:r>
              <w:rPr>
                <w:sz w:val="26"/>
                <w:szCs w:val="26"/>
                <w:lang w:eastAsia="en-US"/>
              </w:rPr>
              <w:t>2.</w:t>
            </w:r>
            <w:r>
              <w:t xml:space="preserve"> </w:t>
            </w:r>
            <w:r w:rsidRPr="00BC67D9">
              <w:rPr>
                <w:sz w:val="26"/>
                <w:szCs w:val="26"/>
                <w:lang w:eastAsia="en-US"/>
              </w:rPr>
              <w:t xml:space="preserve">Atbalstīt Latvijas Zinātņu akadēmijas ierosinājumu (2015. gada 5. janvāra vēstule Nr. 1.1-1/7) par Ministru kabineta Atzinības raksta piešķiršanu Latvijas Zinātņu akadēmijas akadēmiķim profesoram habilitētajam ķīmijas doktoram </w:t>
            </w:r>
            <w:r w:rsidRPr="00BC67D9">
              <w:rPr>
                <w:b/>
                <w:sz w:val="26"/>
                <w:szCs w:val="26"/>
                <w:lang w:eastAsia="en-US"/>
              </w:rPr>
              <w:t>Raimondam Valteram</w:t>
            </w:r>
            <w:r w:rsidRPr="00BC67D9">
              <w:rPr>
                <w:sz w:val="26"/>
                <w:szCs w:val="26"/>
                <w:lang w:eastAsia="en-US"/>
              </w:rPr>
              <w:t xml:space="preserve"> par Valsts Zinātniskās kvalifikācijas komisijas ilggadīgu un kvalitatīvu vadību un darbības principu izstrādāšanu</w:t>
            </w:r>
            <w:r>
              <w:rPr>
                <w:sz w:val="26"/>
                <w:szCs w:val="26"/>
                <w:lang w:eastAsia="en-US"/>
              </w:rPr>
              <w:t>.</w:t>
            </w:r>
          </w:p>
          <w:p w:rsidR="00A556B5" w:rsidRPr="00A556B5" w:rsidRDefault="00A556B5" w:rsidP="00BC67D9">
            <w:pPr>
              <w:jc w:val="both"/>
              <w:rPr>
                <w:sz w:val="26"/>
                <w:szCs w:val="26"/>
                <w:lang w:eastAsia="en-US"/>
              </w:rPr>
            </w:pPr>
          </w:p>
          <w:p w:rsidR="00EF06F0" w:rsidRPr="00A556B5" w:rsidRDefault="00A556B5" w:rsidP="00BC67D9">
            <w:pPr>
              <w:jc w:val="both"/>
              <w:rPr>
                <w:sz w:val="28"/>
                <w:szCs w:val="20"/>
                <w:lang w:eastAsia="en-US"/>
              </w:rPr>
            </w:pPr>
            <w:r w:rsidRPr="00A556B5">
              <w:rPr>
                <w:sz w:val="26"/>
                <w:szCs w:val="26"/>
                <w:lang w:eastAsia="en-US"/>
              </w:rPr>
              <w:t>Minist</w:t>
            </w:r>
            <w:r w:rsidR="00083691">
              <w:rPr>
                <w:sz w:val="26"/>
                <w:szCs w:val="26"/>
                <w:lang w:eastAsia="en-US"/>
              </w:rPr>
              <w:t>ru kabineta Atzinības rakstu J. </w:t>
            </w:r>
            <w:proofErr w:type="spellStart"/>
            <w:r w:rsidRPr="00A556B5">
              <w:rPr>
                <w:sz w:val="26"/>
                <w:szCs w:val="26"/>
                <w:lang w:eastAsia="en-US"/>
              </w:rPr>
              <w:t>Muh</w:t>
            </w:r>
            <w:r w:rsidR="00083691">
              <w:rPr>
                <w:sz w:val="26"/>
                <w:szCs w:val="26"/>
                <w:lang w:eastAsia="en-US"/>
              </w:rPr>
              <w:t>inai</w:t>
            </w:r>
            <w:proofErr w:type="spellEnd"/>
            <w:r w:rsidR="00083691">
              <w:rPr>
                <w:sz w:val="26"/>
                <w:szCs w:val="26"/>
                <w:lang w:eastAsia="en-US"/>
              </w:rPr>
              <w:t>, J. </w:t>
            </w:r>
            <w:proofErr w:type="spellStart"/>
            <w:r w:rsidR="00083691">
              <w:rPr>
                <w:sz w:val="26"/>
                <w:szCs w:val="26"/>
                <w:lang w:eastAsia="en-US"/>
              </w:rPr>
              <w:t>Mažeikam</w:t>
            </w:r>
            <w:proofErr w:type="spellEnd"/>
            <w:r w:rsidR="00083691">
              <w:rPr>
                <w:sz w:val="26"/>
                <w:szCs w:val="26"/>
                <w:lang w:eastAsia="en-US"/>
              </w:rPr>
              <w:t>, J. </w:t>
            </w:r>
            <w:r w:rsidR="00BC67D9">
              <w:rPr>
                <w:sz w:val="26"/>
                <w:szCs w:val="26"/>
                <w:lang w:eastAsia="en-US"/>
              </w:rPr>
              <w:t xml:space="preserve">Kārkliņam, </w:t>
            </w:r>
            <w:r w:rsidR="00083691">
              <w:rPr>
                <w:sz w:val="26"/>
                <w:szCs w:val="26"/>
                <w:lang w:eastAsia="en-US"/>
              </w:rPr>
              <w:t>E. </w:t>
            </w:r>
            <w:proofErr w:type="spellStart"/>
            <w:r w:rsidRPr="00A556B5">
              <w:rPr>
                <w:sz w:val="26"/>
                <w:szCs w:val="26"/>
                <w:lang w:eastAsia="en-US"/>
              </w:rPr>
              <w:t>Volksonei</w:t>
            </w:r>
            <w:proofErr w:type="spellEnd"/>
            <w:r w:rsidR="00083691">
              <w:rPr>
                <w:sz w:val="26"/>
                <w:szCs w:val="26"/>
                <w:lang w:eastAsia="en-US"/>
              </w:rPr>
              <w:t xml:space="preserve"> un R. </w:t>
            </w:r>
            <w:r w:rsidR="00BC67D9">
              <w:rPr>
                <w:sz w:val="26"/>
                <w:szCs w:val="26"/>
                <w:lang w:eastAsia="en-US"/>
              </w:rPr>
              <w:t>Valteram pasniedz I</w:t>
            </w:r>
            <w:r w:rsidRPr="00A556B5">
              <w:rPr>
                <w:sz w:val="26"/>
                <w:szCs w:val="26"/>
                <w:lang w:eastAsia="en-US"/>
              </w:rPr>
              <w:t>zglītības un zinātnes ministre Mārīte Seile</w:t>
            </w:r>
            <w:r w:rsidRPr="00A556B5">
              <w:rPr>
                <w:sz w:val="28"/>
                <w:szCs w:val="28"/>
                <w:lang w:eastAsia="en-US"/>
              </w:rPr>
              <w:t>.</w:t>
            </w:r>
          </w:p>
        </w:tc>
      </w:tr>
      <w:tr w:rsidR="0004706C" w:rsidRPr="00DE2DD5" w:rsidTr="00CE3EBB">
        <w:trPr>
          <w:trHeight w:val="273"/>
        </w:trPr>
        <w:tc>
          <w:tcPr>
            <w:tcW w:w="534" w:type="dxa"/>
          </w:tcPr>
          <w:p w:rsidR="0004706C" w:rsidRPr="00DE2DD5" w:rsidRDefault="0004706C" w:rsidP="00772610">
            <w:pPr>
              <w:rPr>
                <w:sz w:val="26"/>
                <w:szCs w:val="26"/>
              </w:rPr>
            </w:pPr>
            <w:r w:rsidRPr="00DE2DD5">
              <w:rPr>
                <w:sz w:val="26"/>
                <w:szCs w:val="26"/>
              </w:rPr>
              <w:lastRenderedPageBreak/>
              <w:t>3.</w:t>
            </w:r>
          </w:p>
        </w:tc>
        <w:tc>
          <w:tcPr>
            <w:tcW w:w="2551" w:type="dxa"/>
          </w:tcPr>
          <w:p w:rsidR="0004706C" w:rsidRPr="00DE2DD5" w:rsidRDefault="0004706C" w:rsidP="00772610">
            <w:pPr>
              <w:rPr>
                <w:sz w:val="26"/>
                <w:szCs w:val="26"/>
              </w:rPr>
            </w:pPr>
            <w:r w:rsidRPr="00DE2DD5">
              <w:rPr>
                <w:sz w:val="26"/>
                <w:szCs w:val="26"/>
              </w:rPr>
              <w:t>Projekta izstrādē iesaistītās institūcijas</w:t>
            </w:r>
          </w:p>
        </w:tc>
        <w:tc>
          <w:tcPr>
            <w:tcW w:w="6237" w:type="dxa"/>
            <w:tcBorders>
              <w:bottom w:val="single" w:sz="4" w:space="0" w:color="auto"/>
            </w:tcBorders>
          </w:tcPr>
          <w:p w:rsidR="0004706C" w:rsidRPr="00DE2DD5" w:rsidRDefault="0004706C" w:rsidP="00772610">
            <w:pPr>
              <w:pStyle w:val="NoSpacing"/>
              <w:jc w:val="both"/>
              <w:rPr>
                <w:rFonts w:ascii="Times New Roman" w:hAnsi="Times New Roman"/>
                <w:sz w:val="26"/>
                <w:szCs w:val="26"/>
              </w:rPr>
            </w:pPr>
            <w:r w:rsidRPr="00DE2DD5">
              <w:rPr>
                <w:rFonts w:ascii="Times New Roman" w:hAnsi="Times New Roman"/>
                <w:sz w:val="26"/>
                <w:szCs w:val="26"/>
              </w:rPr>
              <w:t>Valsts kanceleja</w:t>
            </w:r>
          </w:p>
        </w:tc>
      </w:tr>
      <w:tr w:rsidR="0004706C" w:rsidRPr="00DE2DD5" w:rsidTr="00CE3EBB">
        <w:tc>
          <w:tcPr>
            <w:tcW w:w="534" w:type="dxa"/>
          </w:tcPr>
          <w:p w:rsidR="0004706C" w:rsidRPr="00DE2DD5" w:rsidRDefault="0004706C" w:rsidP="00772610">
            <w:pPr>
              <w:jc w:val="both"/>
              <w:rPr>
                <w:sz w:val="26"/>
                <w:szCs w:val="26"/>
              </w:rPr>
            </w:pPr>
            <w:r w:rsidRPr="00DE2DD5">
              <w:rPr>
                <w:sz w:val="26"/>
                <w:szCs w:val="26"/>
              </w:rPr>
              <w:t>4.</w:t>
            </w:r>
          </w:p>
        </w:tc>
        <w:tc>
          <w:tcPr>
            <w:tcW w:w="2551" w:type="dxa"/>
          </w:tcPr>
          <w:p w:rsidR="0004706C" w:rsidRPr="00DE2DD5" w:rsidRDefault="0004706C" w:rsidP="00772610">
            <w:pPr>
              <w:jc w:val="both"/>
              <w:rPr>
                <w:sz w:val="26"/>
                <w:szCs w:val="26"/>
              </w:rPr>
            </w:pPr>
            <w:r w:rsidRPr="00DE2DD5">
              <w:rPr>
                <w:sz w:val="26"/>
                <w:szCs w:val="26"/>
              </w:rPr>
              <w:t>Cita informācija</w:t>
            </w:r>
          </w:p>
        </w:tc>
        <w:tc>
          <w:tcPr>
            <w:tcW w:w="6237" w:type="dxa"/>
            <w:tcBorders>
              <w:top w:val="single" w:sz="4" w:space="0" w:color="auto"/>
            </w:tcBorders>
          </w:tcPr>
          <w:p w:rsidR="0004706C" w:rsidRPr="00DE2DD5" w:rsidRDefault="0004706C" w:rsidP="00772610">
            <w:pPr>
              <w:jc w:val="both"/>
              <w:rPr>
                <w:sz w:val="26"/>
                <w:szCs w:val="26"/>
              </w:rPr>
            </w:pPr>
            <w:r w:rsidRPr="00DE2DD5">
              <w:rPr>
                <w:sz w:val="26"/>
                <w:szCs w:val="26"/>
              </w:rPr>
              <w:t xml:space="preserve">Nav </w:t>
            </w:r>
          </w:p>
        </w:tc>
      </w:tr>
    </w:tbl>
    <w:p w:rsidR="0004706C" w:rsidRPr="00DE2DD5" w:rsidRDefault="0004706C" w:rsidP="00772610">
      <w:pPr>
        <w:jc w:val="both"/>
        <w:rPr>
          <w:sz w:val="26"/>
          <w:szCs w:val="26"/>
        </w:rPr>
      </w:pPr>
      <w:r w:rsidRPr="00DE2DD5">
        <w:rPr>
          <w:sz w:val="26"/>
          <w:szCs w:val="26"/>
        </w:rPr>
        <w:t>II–VII sadaļa – projekts šo jomu neskar.</w:t>
      </w:r>
    </w:p>
    <w:p w:rsidR="005611E1" w:rsidRDefault="005611E1" w:rsidP="00772610">
      <w:pPr>
        <w:jc w:val="both"/>
        <w:rPr>
          <w:sz w:val="26"/>
          <w:szCs w:val="26"/>
        </w:rPr>
      </w:pPr>
    </w:p>
    <w:p w:rsidR="00083691" w:rsidRPr="00DE2DD5" w:rsidRDefault="00083691" w:rsidP="00772610">
      <w:pPr>
        <w:jc w:val="both"/>
        <w:rPr>
          <w:sz w:val="26"/>
          <w:szCs w:val="26"/>
        </w:rPr>
      </w:pPr>
    </w:p>
    <w:p w:rsidR="002A2E6E" w:rsidRPr="00DE2DD5" w:rsidRDefault="002A2E6E" w:rsidP="002A2E6E">
      <w:pPr>
        <w:tabs>
          <w:tab w:val="left" w:pos="6480"/>
          <w:tab w:val="left" w:pos="6840"/>
        </w:tabs>
        <w:ind w:firstLine="720"/>
        <w:rPr>
          <w:sz w:val="26"/>
          <w:szCs w:val="26"/>
        </w:rPr>
      </w:pPr>
      <w:r w:rsidRPr="00DE2DD5">
        <w:rPr>
          <w:sz w:val="26"/>
          <w:szCs w:val="26"/>
        </w:rPr>
        <w:t>Iesniedzējs:</w:t>
      </w:r>
    </w:p>
    <w:p w:rsidR="002A2E6E" w:rsidRPr="00DE2DD5" w:rsidRDefault="002A2E6E" w:rsidP="002A2E6E">
      <w:pPr>
        <w:tabs>
          <w:tab w:val="left" w:pos="6480"/>
          <w:tab w:val="left" w:pos="6840"/>
        </w:tabs>
        <w:ind w:firstLine="720"/>
        <w:rPr>
          <w:sz w:val="26"/>
          <w:szCs w:val="26"/>
        </w:rPr>
      </w:pPr>
      <w:r w:rsidRPr="00DE2DD5">
        <w:rPr>
          <w:sz w:val="26"/>
          <w:szCs w:val="26"/>
        </w:rPr>
        <w:t>Ministru prezidente</w:t>
      </w:r>
      <w:r w:rsidRPr="00DE2DD5">
        <w:rPr>
          <w:sz w:val="26"/>
          <w:szCs w:val="26"/>
          <w:u w:val="single"/>
        </w:rPr>
        <w:tab/>
      </w:r>
      <w:r w:rsidRPr="00DE2DD5">
        <w:rPr>
          <w:sz w:val="26"/>
          <w:szCs w:val="26"/>
        </w:rPr>
        <w:t>Laimdota Straujuma</w:t>
      </w:r>
    </w:p>
    <w:p w:rsidR="002A2E6E" w:rsidRDefault="002A2E6E" w:rsidP="002A2E6E">
      <w:pPr>
        <w:tabs>
          <w:tab w:val="left" w:pos="6480"/>
          <w:tab w:val="left" w:pos="6840"/>
        </w:tabs>
        <w:ind w:firstLine="720"/>
        <w:rPr>
          <w:sz w:val="26"/>
          <w:szCs w:val="26"/>
        </w:rPr>
      </w:pPr>
    </w:p>
    <w:p w:rsidR="00083691" w:rsidRPr="00DE2DD5" w:rsidRDefault="00083691" w:rsidP="002A2E6E">
      <w:pPr>
        <w:tabs>
          <w:tab w:val="left" w:pos="6480"/>
          <w:tab w:val="left" w:pos="6840"/>
        </w:tabs>
        <w:ind w:firstLine="720"/>
        <w:rPr>
          <w:sz w:val="26"/>
          <w:szCs w:val="26"/>
        </w:rPr>
      </w:pPr>
    </w:p>
    <w:p w:rsidR="002A2E6E" w:rsidRPr="00DE2DD5" w:rsidRDefault="002A2E6E" w:rsidP="002A2E6E">
      <w:pPr>
        <w:tabs>
          <w:tab w:val="left" w:pos="6480"/>
          <w:tab w:val="left" w:pos="6840"/>
        </w:tabs>
        <w:ind w:firstLine="720"/>
        <w:rPr>
          <w:sz w:val="26"/>
          <w:szCs w:val="26"/>
        </w:rPr>
      </w:pPr>
      <w:r w:rsidRPr="00DE2DD5">
        <w:rPr>
          <w:sz w:val="26"/>
          <w:szCs w:val="26"/>
        </w:rPr>
        <w:t>Vizē:</w:t>
      </w:r>
    </w:p>
    <w:p w:rsidR="00B6096D" w:rsidRPr="00DE2DD5" w:rsidRDefault="002A2E6E" w:rsidP="00DE2DD5">
      <w:pPr>
        <w:tabs>
          <w:tab w:val="left" w:pos="6480"/>
          <w:tab w:val="left" w:pos="6840"/>
        </w:tabs>
        <w:ind w:left="709" w:firstLine="11"/>
        <w:rPr>
          <w:sz w:val="26"/>
          <w:szCs w:val="26"/>
        </w:rPr>
      </w:pPr>
      <w:r w:rsidRPr="00DE2DD5">
        <w:rPr>
          <w:sz w:val="26"/>
          <w:szCs w:val="26"/>
        </w:rPr>
        <w:t>Valsts kancelejas direktor</w:t>
      </w:r>
      <w:r w:rsidR="00DE2DD5">
        <w:rPr>
          <w:sz w:val="26"/>
          <w:szCs w:val="26"/>
        </w:rPr>
        <w:t>s</w:t>
      </w:r>
      <w:r w:rsidR="00B6096D" w:rsidRPr="00DE2DD5">
        <w:rPr>
          <w:sz w:val="26"/>
          <w:szCs w:val="26"/>
        </w:rPr>
        <w:t xml:space="preserve"> </w:t>
      </w:r>
      <w:r w:rsidR="00DE2DD5">
        <w:rPr>
          <w:sz w:val="26"/>
          <w:szCs w:val="26"/>
        </w:rPr>
        <w:t>______________________Mārtiņš Krieviņš</w:t>
      </w:r>
    </w:p>
    <w:p w:rsidR="00DE2DD5" w:rsidRDefault="00DE2DD5"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83691" w:rsidRDefault="00083691" w:rsidP="00772610">
      <w:pPr>
        <w:tabs>
          <w:tab w:val="left" w:pos="5850"/>
        </w:tabs>
        <w:jc w:val="both"/>
      </w:pPr>
    </w:p>
    <w:p w:rsidR="0004706C" w:rsidRPr="00DE2DD5" w:rsidRDefault="00044BB0" w:rsidP="00772610">
      <w:pPr>
        <w:tabs>
          <w:tab w:val="left" w:pos="5850"/>
        </w:tabs>
        <w:jc w:val="both"/>
      </w:pPr>
      <w:r>
        <w:t>1</w:t>
      </w:r>
      <w:r w:rsidR="000776B4">
        <w:t>1</w:t>
      </w:r>
      <w:r>
        <w:t>.01.2016</w:t>
      </w:r>
      <w:r w:rsidR="0004706C" w:rsidRPr="00DE2DD5">
        <w:t>.</w:t>
      </w:r>
    </w:p>
    <w:p w:rsidR="00400154" w:rsidRPr="00DE2DD5" w:rsidRDefault="00083691" w:rsidP="00772610">
      <w:pPr>
        <w:jc w:val="both"/>
      </w:pPr>
      <w:r>
        <w:t>322</w:t>
      </w:r>
    </w:p>
    <w:p w:rsidR="00B6096D" w:rsidRPr="00DE2DD5" w:rsidRDefault="009A3780" w:rsidP="00772610">
      <w:pPr>
        <w:jc w:val="both"/>
      </w:pPr>
      <w:r w:rsidRPr="00DE2DD5">
        <w:t xml:space="preserve">Irēna </w:t>
      </w:r>
      <w:proofErr w:type="spellStart"/>
      <w:r w:rsidRPr="00DE2DD5">
        <w:t>Pļaveniece</w:t>
      </w:r>
      <w:proofErr w:type="spellEnd"/>
      <w:r w:rsidR="00067EFA" w:rsidRPr="00DE2DD5">
        <w:t xml:space="preserve"> </w:t>
      </w:r>
    </w:p>
    <w:p w:rsidR="0004706C" w:rsidRPr="00DE2DD5" w:rsidRDefault="006E2A23" w:rsidP="00772610">
      <w:pPr>
        <w:jc w:val="both"/>
      </w:pPr>
      <w:r w:rsidRPr="00DE2DD5">
        <w:t>67082911</w:t>
      </w:r>
      <w:r w:rsidR="0004706C" w:rsidRPr="00DE2DD5">
        <w:t xml:space="preserve">; </w:t>
      </w:r>
      <w:hyperlink r:id="rId9" w:history="1">
        <w:r w:rsidR="009A3780" w:rsidRPr="00DE2DD5">
          <w:rPr>
            <w:rStyle w:val="Hyperlink"/>
          </w:rPr>
          <w:t>irena.plaveniece@mk.gov.lv</w:t>
        </w:r>
      </w:hyperlink>
    </w:p>
    <w:sectPr w:rsidR="0004706C" w:rsidRPr="00DE2DD5" w:rsidSect="00DE2DD5">
      <w:headerReference w:type="default" r:id="rId10"/>
      <w:footerReference w:type="default" r:id="rId11"/>
      <w:footerReference w:type="first" r:id="rId12"/>
      <w:pgSz w:w="11906" w:h="16838"/>
      <w:pgMar w:top="1644" w:right="1134" w:bottom="851" w:left="170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083691">
      <w:t>KAP_Anot_110116</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044BB0">
      <w:t>110116</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93"/>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F13255">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4BB0"/>
    <w:rsid w:val="0004706C"/>
    <w:rsid w:val="0006058C"/>
    <w:rsid w:val="00066865"/>
    <w:rsid w:val="00067EFA"/>
    <w:rsid w:val="00072C1A"/>
    <w:rsid w:val="000776B4"/>
    <w:rsid w:val="00077A3B"/>
    <w:rsid w:val="00083691"/>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316D1"/>
    <w:rsid w:val="00242948"/>
    <w:rsid w:val="0024730E"/>
    <w:rsid w:val="00250C7A"/>
    <w:rsid w:val="002546D7"/>
    <w:rsid w:val="00261C63"/>
    <w:rsid w:val="00263C94"/>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15B4"/>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1DE9"/>
    <w:rsid w:val="0034447C"/>
    <w:rsid w:val="003451D2"/>
    <w:rsid w:val="003467F2"/>
    <w:rsid w:val="00355EF6"/>
    <w:rsid w:val="003577FE"/>
    <w:rsid w:val="00360B6C"/>
    <w:rsid w:val="003625D5"/>
    <w:rsid w:val="003730FC"/>
    <w:rsid w:val="00382385"/>
    <w:rsid w:val="0039131F"/>
    <w:rsid w:val="00397983"/>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6E3"/>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57812"/>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B0676"/>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D5C21"/>
    <w:rsid w:val="006E2A23"/>
    <w:rsid w:val="006E6F86"/>
    <w:rsid w:val="006F223C"/>
    <w:rsid w:val="006F2551"/>
    <w:rsid w:val="00703382"/>
    <w:rsid w:val="00710C30"/>
    <w:rsid w:val="00710D81"/>
    <w:rsid w:val="0071103E"/>
    <w:rsid w:val="00711316"/>
    <w:rsid w:val="00714953"/>
    <w:rsid w:val="007154C0"/>
    <w:rsid w:val="0072475B"/>
    <w:rsid w:val="007279CC"/>
    <w:rsid w:val="007335B6"/>
    <w:rsid w:val="0073386B"/>
    <w:rsid w:val="00744733"/>
    <w:rsid w:val="00751C95"/>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7DE"/>
    <w:rsid w:val="007B2C25"/>
    <w:rsid w:val="007B4D7D"/>
    <w:rsid w:val="007B56A5"/>
    <w:rsid w:val="007B6D7F"/>
    <w:rsid w:val="007C51B8"/>
    <w:rsid w:val="007C7AC5"/>
    <w:rsid w:val="007D1410"/>
    <w:rsid w:val="007D1739"/>
    <w:rsid w:val="007D6BB5"/>
    <w:rsid w:val="007D74BA"/>
    <w:rsid w:val="007E02DC"/>
    <w:rsid w:val="007E56A3"/>
    <w:rsid w:val="007F22F8"/>
    <w:rsid w:val="007F2BF1"/>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DBB"/>
    <w:rsid w:val="00861E4B"/>
    <w:rsid w:val="00883914"/>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34BD1"/>
    <w:rsid w:val="00A44A95"/>
    <w:rsid w:val="00A44B49"/>
    <w:rsid w:val="00A51686"/>
    <w:rsid w:val="00A52718"/>
    <w:rsid w:val="00A52CB1"/>
    <w:rsid w:val="00A5450D"/>
    <w:rsid w:val="00A556B5"/>
    <w:rsid w:val="00A56DDD"/>
    <w:rsid w:val="00A60569"/>
    <w:rsid w:val="00A70741"/>
    <w:rsid w:val="00A778A2"/>
    <w:rsid w:val="00A9053C"/>
    <w:rsid w:val="00A91E15"/>
    <w:rsid w:val="00A93583"/>
    <w:rsid w:val="00A93900"/>
    <w:rsid w:val="00A95F2B"/>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04C7"/>
    <w:rsid w:val="00B1404E"/>
    <w:rsid w:val="00B1421C"/>
    <w:rsid w:val="00B2338A"/>
    <w:rsid w:val="00B2598C"/>
    <w:rsid w:val="00B26582"/>
    <w:rsid w:val="00B30802"/>
    <w:rsid w:val="00B350F1"/>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5924"/>
    <w:rsid w:val="00B96328"/>
    <w:rsid w:val="00B97E85"/>
    <w:rsid w:val="00BA0EB9"/>
    <w:rsid w:val="00BA546E"/>
    <w:rsid w:val="00BB7760"/>
    <w:rsid w:val="00BC67D9"/>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67FE0"/>
    <w:rsid w:val="00C71ECE"/>
    <w:rsid w:val="00C76FF2"/>
    <w:rsid w:val="00C84415"/>
    <w:rsid w:val="00C8542A"/>
    <w:rsid w:val="00C8629E"/>
    <w:rsid w:val="00CA13B9"/>
    <w:rsid w:val="00CA4AC0"/>
    <w:rsid w:val="00CB204C"/>
    <w:rsid w:val="00CB79B8"/>
    <w:rsid w:val="00CC0B90"/>
    <w:rsid w:val="00CC39FB"/>
    <w:rsid w:val="00CD22C5"/>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6EF8"/>
    <w:rsid w:val="00D97605"/>
    <w:rsid w:val="00DA7938"/>
    <w:rsid w:val="00DB134D"/>
    <w:rsid w:val="00DB78F9"/>
    <w:rsid w:val="00DC089A"/>
    <w:rsid w:val="00DC5406"/>
    <w:rsid w:val="00DC7CB2"/>
    <w:rsid w:val="00DE13DC"/>
    <w:rsid w:val="00DE2DD5"/>
    <w:rsid w:val="00DE4B39"/>
    <w:rsid w:val="00DE4C2F"/>
    <w:rsid w:val="00DF1C98"/>
    <w:rsid w:val="00DF2732"/>
    <w:rsid w:val="00DF279D"/>
    <w:rsid w:val="00DF46C2"/>
    <w:rsid w:val="00E02D3A"/>
    <w:rsid w:val="00E07C14"/>
    <w:rsid w:val="00E10D2A"/>
    <w:rsid w:val="00E1450C"/>
    <w:rsid w:val="00E2079E"/>
    <w:rsid w:val="00E211C6"/>
    <w:rsid w:val="00E2370A"/>
    <w:rsid w:val="00E344D9"/>
    <w:rsid w:val="00E4208D"/>
    <w:rsid w:val="00E42562"/>
    <w:rsid w:val="00E45F50"/>
    <w:rsid w:val="00E51F54"/>
    <w:rsid w:val="00E52011"/>
    <w:rsid w:val="00E52271"/>
    <w:rsid w:val="00E52864"/>
    <w:rsid w:val="00E60EE8"/>
    <w:rsid w:val="00E61783"/>
    <w:rsid w:val="00E62B8D"/>
    <w:rsid w:val="00E67203"/>
    <w:rsid w:val="00E6722C"/>
    <w:rsid w:val="00E70B3A"/>
    <w:rsid w:val="00E7549F"/>
    <w:rsid w:val="00E754DD"/>
    <w:rsid w:val="00E77D73"/>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06F0"/>
    <w:rsid w:val="00EF4706"/>
    <w:rsid w:val="00EF64BF"/>
    <w:rsid w:val="00F018C2"/>
    <w:rsid w:val="00F01F81"/>
    <w:rsid w:val="00F0294F"/>
    <w:rsid w:val="00F13255"/>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39421-3EBE-4605-AB14-833C6E7C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322</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147</cp:revision>
  <cp:lastPrinted>2015-12-18T12:39:00Z</cp:lastPrinted>
  <dcterms:created xsi:type="dcterms:W3CDTF">2014-04-08T10:31:00Z</dcterms:created>
  <dcterms:modified xsi:type="dcterms:W3CDTF">2016-01-08T14:55:00Z</dcterms:modified>
</cp:coreProperties>
</file>