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A4A" w:rsidRPr="00C95A4A" w:rsidRDefault="00C95A4A" w:rsidP="00C95A4A">
      <w:pPr>
        <w:shd w:val="clear" w:color="auto" w:fill="FFFFFF"/>
        <w:spacing w:before="45" w:line="240" w:lineRule="atLeast"/>
        <w:ind w:firstLine="300"/>
        <w:jc w:val="center"/>
        <w:rPr>
          <w:rFonts w:cs="Times New Roman"/>
          <w:b/>
          <w:iCs/>
          <w:sz w:val="24"/>
          <w:szCs w:val="24"/>
          <w:lang w:val="lv-LV" w:eastAsia="lv-LV" w:bidi="ar-SA"/>
        </w:rPr>
      </w:pPr>
      <w:r w:rsidRPr="00C95A4A">
        <w:rPr>
          <w:rFonts w:cs="Times New Roman"/>
          <w:b/>
          <w:iCs/>
          <w:sz w:val="24"/>
          <w:szCs w:val="24"/>
          <w:lang w:val="lv-LV" w:eastAsia="lv-LV" w:bidi="ar-SA"/>
        </w:rPr>
        <w:t>Ministru kabineta noteikumu projekta</w:t>
      </w:r>
    </w:p>
    <w:p w:rsidR="00DA55F2" w:rsidRPr="00C95A4A" w:rsidRDefault="00C95A4A" w:rsidP="00C95A4A">
      <w:pPr>
        <w:shd w:val="clear" w:color="auto" w:fill="FFFFFF"/>
        <w:spacing w:before="45" w:line="240" w:lineRule="atLeast"/>
        <w:ind w:firstLine="300"/>
        <w:jc w:val="center"/>
        <w:rPr>
          <w:rFonts w:cs="Times New Roman"/>
          <w:b/>
          <w:iCs/>
          <w:sz w:val="24"/>
          <w:szCs w:val="24"/>
          <w:lang w:val="lv-LV" w:eastAsia="lv-LV" w:bidi="ar-SA"/>
        </w:rPr>
      </w:pPr>
      <w:r w:rsidRPr="00C95A4A">
        <w:rPr>
          <w:rFonts w:cs="Times New Roman"/>
          <w:b/>
          <w:iCs/>
          <w:sz w:val="24"/>
          <w:szCs w:val="24"/>
          <w:lang w:val="lv-LV" w:eastAsia="lv-LV" w:bidi="ar-SA"/>
        </w:rPr>
        <w:t>„Grozījumi Ministru kabineta 2010.gada 17.augusta noteikumos Nr.775 „Noteikumi par augstāko virsnieku militārajām dienesta pakāpēm atbilstošajiem amatiem”” sākotnējās ietekmes novērtējuma ziņojums (anotācija)</w:t>
      </w: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61"/>
        <w:gridCol w:w="2589"/>
        <w:gridCol w:w="5864"/>
      </w:tblGrid>
      <w:tr w:rsidR="00065F37" w:rsidRPr="00E65F9E" w:rsidTr="0099706E">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362130" w:rsidTr="0099706E">
        <w:trPr>
          <w:trHeight w:val="324"/>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182" w:type="pct"/>
            <w:tcBorders>
              <w:top w:val="outset" w:sz="6" w:space="0" w:color="414142"/>
              <w:left w:val="outset" w:sz="6" w:space="0" w:color="414142"/>
              <w:bottom w:val="outset" w:sz="6" w:space="0" w:color="414142"/>
              <w:right w:val="outset" w:sz="6" w:space="0" w:color="414142"/>
            </w:tcBorders>
            <w:hideMark/>
          </w:tcPr>
          <w:p w:rsidR="00C95A4A" w:rsidRPr="00E65F9E" w:rsidRDefault="00362130" w:rsidP="00706E5D">
            <w:pPr>
              <w:jc w:val="both"/>
              <w:rPr>
                <w:rFonts w:cs="Times New Roman"/>
                <w:sz w:val="24"/>
                <w:szCs w:val="24"/>
                <w:lang w:val="lv-LV"/>
              </w:rPr>
            </w:pPr>
            <w:r>
              <w:rPr>
                <w:rFonts w:cs="Times New Roman"/>
                <w:sz w:val="24"/>
                <w:szCs w:val="24"/>
                <w:lang w:val="lv-LV"/>
              </w:rPr>
              <w:t>Noteikumu projekts izstrādāts pēc Aizsardzības ministrijas iniciatīvas</w:t>
            </w:r>
            <w:r w:rsidR="00706E5D">
              <w:rPr>
                <w:rFonts w:cs="Times New Roman"/>
                <w:sz w:val="24"/>
                <w:szCs w:val="24"/>
                <w:lang w:val="lv-LV"/>
              </w:rPr>
              <w:t>.</w:t>
            </w:r>
          </w:p>
        </w:tc>
      </w:tr>
      <w:tr w:rsidR="00065F37" w:rsidRPr="00423941"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w:t>
            </w:r>
            <w:bookmarkStart w:id="0" w:name="_GoBack"/>
            <w:bookmarkEnd w:id="0"/>
            <w:r w:rsidRPr="00E65F9E">
              <w:rPr>
                <w:rFonts w:cs="Times New Roman"/>
                <w:sz w:val="24"/>
                <w:szCs w:val="24"/>
                <w:lang w:val="lv-LV" w:eastAsia="lv-LV" w:bidi="ar-SA"/>
              </w:rPr>
              <w:t>n būtība</w:t>
            </w:r>
          </w:p>
        </w:tc>
        <w:tc>
          <w:tcPr>
            <w:tcW w:w="3182" w:type="pct"/>
            <w:tcBorders>
              <w:top w:val="outset" w:sz="6" w:space="0" w:color="414142"/>
              <w:left w:val="outset" w:sz="6" w:space="0" w:color="414142"/>
              <w:bottom w:val="outset" w:sz="6" w:space="0" w:color="414142"/>
              <w:right w:val="outset" w:sz="6" w:space="0" w:color="414142"/>
            </w:tcBorders>
            <w:hideMark/>
          </w:tcPr>
          <w:p w:rsidR="008F494A" w:rsidRDefault="00362130" w:rsidP="001535D2">
            <w:pPr>
              <w:pStyle w:val="naiskr"/>
              <w:spacing w:before="0" w:after="0"/>
              <w:jc w:val="both"/>
            </w:pPr>
            <w:r w:rsidRPr="00C95A4A">
              <w:t>Atbilstoši Nacionālo bruņoto spēku attīstības plāniem bruņotie spēki piedzīvo strauju militāro spēju un personāla attīstību. Ņemot vērā ģeopolitiskās situācijas drošību Latvijas bruņoto spēku uzdevumi un aktivitātes ir būtiski attīstījušies gan kvantitatīvi, gan kvalitatīvi, paredzot daudz komplicētāku attīstības projektu vadību un aktīvu starptautisko sadarbību. NATO spēku pastāvīgā klātbūtne Latvijā rada arvien intensīvāku nepieciešamību savstarpējai komunikācijai un sadarbības koordinācijai visos līmeņos. Nacionālie bruņotie spēki saskaras arī ar augstākās vadības līmeņa personāla un to kompetences pieaugumu.</w:t>
            </w:r>
            <w:r>
              <w:t xml:space="preserve"> </w:t>
            </w:r>
            <w:r w:rsidR="00C95A4A" w:rsidRPr="00C95A4A">
              <w:t xml:space="preserve">Esošajā situācijā ir pieauguši Jūras spēku flotiles valsts aizsardzības uzdevumi un palielinājušās starptautiskās aktivitātes attiecīgo ģeopolitisko izmaiņu kontekstā. Jūras spēku </w:t>
            </w:r>
            <w:r w:rsidR="006C0435">
              <w:t xml:space="preserve">flotiles </w:t>
            </w:r>
            <w:r w:rsidR="00C95A4A" w:rsidRPr="00C95A4A">
              <w:t>vienības piedalās gan NATO reaģēšanas spēkos, gan starptautiskajās misijās, kuru vadība un plānošana prasa atbilstošu reprezentatīvu komunikāciju NATO valstu Jūras spēku komandieru starpā. Latvijas loma NATO lēmumu pieņemšanas procesos arvien pieaug, tādēļ Latvijai šajos forumos ir jāspēj sevi pārstāvēt pārliecinošā profesionālās kompetences līmenī.</w:t>
            </w:r>
          </w:p>
          <w:p w:rsidR="008F494A" w:rsidRDefault="00C748D4" w:rsidP="006C0435">
            <w:pPr>
              <w:pStyle w:val="naiskr"/>
              <w:jc w:val="both"/>
            </w:pPr>
            <w:r w:rsidRPr="00C748D4">
              <w:t>Lai Jūras spēku flotile spētu atbilstoši prezentēt Latvijas valsti starptautiski, šobrīd aktuāla Jūras spēku flotiles komandiera amata statusa palielināšana, nosakot šo amatu kā</w:t>
            </w:r>
            <w:r w:rsidR="0023326B">
              <w:t xml:space="preserve"> brigādes ģenerāļa amats</w:t>
            </w:r>
            <w:r w:rsidRPr="00C748D4">
              <w:t>. Augstākā virsnieka amats militārā vidē simbolizē visaugstāko profesionālo kompetenci, ļaujot pilnvērtīgi un līdzvērtīgi piedalīties stratēģiskā līmeņa komunikācijā. Līdz ar to noteikumu projekts ir papildināts ar jaunu apakšpunktu, nosakot, ka brigādes ģenerāļa dienesta pakāpei atbilstošais amats ir arī Jūras spēku flotiles komandiera amats.</w:t>
            </w:r>
          </w:p>
          <w:p w:rsidR="0023326B" w:rsidRDefault="00661057" w:rsidP="00661057">
            <w:pPr>
              <w:pStyle w:val="naiskr"/>
              <w:spacing w:before="0" w:after="0"/>
              <w:jc w:val="both"/>
            </w:pPr>
            <w:r w:rsidRPr="00661057">
              <w:t>1998</w:t>
            </w:r>
            <w:r>
              <w:t xml:space="preserve">.gada 12.jūnijā tika izveidota </w:t>
            </w:r>
            <w:r w:rsidRPr="00661057">
              <w:t>Baltijas Aizsardzības koledža, Latvijas Republikas valdībai, Igaunijas Republikas valdībai un Lietuvas Republikas valdībai, parakstot vienošanos par koledžas izveidi. Baltijas aizsardzības koledžā militāro izglītību iegūst NATO un partnervalstu vecākie un augstākie virsnieki.</w:t>
            </w:r>
            <w:r w:rsidR="00FF2888">
              <w:t xml:space="preserve"> </w:t>
            </w:r>
            <w:r w:rsidR="0023326B" w:rsidRPr="0023326B">
              <w:t>Baltijas Aizsardzības koledžas augstākā līmeņa kursā mācās topošie brigādes ģenerāļi (kursa apgūšana ir priekšnoteikums šīs pakāpes saņemšanai) un civilās amatpersonas, kurām nepieciešamas stratēģiskā līmeņa zināšanas.</w:t>
            </w:r>
          </w:p>
          <w:p w:rsidR="0023326B" w:rsidRDefault="00FF2888" w:rsidP="00661057">
            <w:pPr>
              <w:pStyle w:val="naiskr"/>
              <w:spacing w:before="0" w:after="0"/>
              <w:jc w:val="both"/>
            </w:pPr>
            <w:r w:rsidRPr="00FF2888">
              <w:lastRenderedPageBreak/>
              <w:t>Atbilstoši 2007.gada 14.septembrī parakstītajam Latvijas Republikas Aizsardzības ministrijas, Igaunijas Republikas Aizsardzības ministrijas un Lietuvas Republikas Nacionālās aizsardzības ministrijas Saprašanās memorandam par Baltijas Aizsardzības koledžas darbību, pārvaldīšanu un finansēšanu Baltijas Aizsardzības koledžas darbu vada komandants un šis amats rotē starp trīs Baltijas valstīm.</w:t>
            </w:r>
            <w:r w:rsidR="00661057" w:rsidRPr="00661057">
              <w:t xml:space="preserve"> </w:t>
            </w:r>
          </w:p>
          <w:p w:rsidR="0023326B" w:rsidRDefault="0023326B" w:rsidP="0023326B">
            <w:pPr>
              <w:pStyle w:val="naiskr"/>
              <w:jc w:val="both"/>
            </w:pPr>
            <w:r>
              <w:t>Komandants ir atbildīgs par Baltijas Aizsardzības koledžas rīkoto kursu kvalitāti, Baltijas Aizsardzības koledžas attīstības plāna un budžeta izstrādāšanu, Aizsardzības ministru pieņemto lēmumu un doto uzdevumu izpildi, Baltijas aizsardzība koledžas pārstāvību u.c. uzdevumu izpildi. Viss Baltijas aizsardzības koledžas personāls, no kurām liela daļa ir militārpersonas pulkvežleitnanta vai</w:t>
            </w:r>
            <w:proofErr w:type="gramStart"/>
            <w:r>
              <w:t xml:space="preserve">  </w:t>
            </w:r>
            <w:proofErr w:type="gramEnd"/>
            <w:r>
              <w:t xml:space="preserve">pulkveža pakāpē, strādā komandanta pakļautībā. </w:t>
            </w:r>
          </w:p>
          <w:p w:rsidR="0023326B" w:rsidRDefault="0023326B" w:rsidP="0023326B">
            <w:pPr>
              <w:pStyle w:val="naiskr"/>
              <w:jc w:val="both"/>
            </w:pPr>
            <w:r>
              <w:t>Ņemot vērā gan tā, kāda līmeņa militārpersonas mācās un dienē Baltijas Aizsardzības koledžā, gan NBS augstāko virsnieku amatu hierarhiju un plānus to komplektēšanai, Baltijas Aizsardzības koledžas komandanta amats nosakāms</w:t>
            </w:r>
            <w:proofErr w:type="gramStart"/>
            <w:r>
              <w:t xml:space="preserve">  </w:t>
            </w:r>
            <w:proofErr w:type="gramEnd"/>
            <w:r>
              <w:t>kā ģenerālmajora dienesta pakāpei. Ministru kabineta noteikumi papildināmi ar 3.3.apakšpunktu, norādot tajā amatu –</w:t>
            </w:r>
            <w:r w:rsidR="0049247B">
              <w:t xml:space="preserve"> </w:t>
            </w:r>
            <w:r w:rsidR="007612FE" w:rsidRPr="007612FE">
              <w:t>Baltijas Aizsard</w:t>
            </w:r>
            <w:r w:rsidR="007612FE">
              <w:t>zības koledžas komandanta a</w:t>
            </w:r>
            <w:r w:rsidR="0049247B">
              <w:t>mats</w:t>
            </w:r>
            <w:r w:rsidR="007612FE" w:rsidRPr="007612FE">
              <w:t>.</w:t>
            </w:r>
            <w:r>
              <w:t xml:space="preserve"> </w:t>
            </w:r>
          </w:p>
          <w:p w:rsidR="0023326B" w:rsidRDefault="0023326B" w:rsidP="0023326B">
            <w:pPr>
              <w:pStyle w:val="naiskr"/>
              <w:spacing w:before="0" w:after="0"/>
              <w:jc w:val="both"/>
            </w:pPr>
            <w:r>
              <w:t>Plānots, ka Latvijai no 2016.gada aprīļa rotācijas kārtībā būs jānokomplektē komandanta amats uz trīs gadiem.</w:t>
            </w:r>
          </w:p>
          <w:p w:rsidR="00FF2888" w:rsidRPr="00E65F9E" w:rsidRDefault="00FF2888" w:rsidP="00661057">
            <w:pPr>
              <w:pStyle w:val="naiskr"/>
              <w:spacing w:before="0" w:after="0"/>
              <w:jc w:val="both"/>
            </w:pPr>
          </w:p>
        </w:tc>
      </w:tr>
      <w:tr w:rsidR="00065F37" w:rsidRPr="00423941" w:rsidTr="0099706E">
        <w:trPr>
          <w:trHeight w:val="372"/>
        </w:trPr>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65F9E" w:rsidRDefault="00C95A4A" w:rsidP="00B432E8">
            <w:pPr>
              <w:rPr>
                <w:rFonts w:cs="Times New Roman"/>
                <w:sz w:val="24"/>
                <w:szCs w:val="24"/>
                <w:lang w:val="lv-LV" w:eastAsia="lv-LV" w:bidi="ar-SA"/>
              </w:rPr>
            </w:pPr>
            <w:r>
              <w:rPr>
                <w:rFonts w:cs="Times New Roman"/>
                <w:sz w:val="24"/>
                <w:szCs w:val="24"/>
                <w:lang w:val="lv-LV" w:eastAsia="lv-LV" w:bidi="ar-SA"/>
              </w:rPr>
              <w:t>Ministru kabineta noteikumu projekta izstrādē tika iesaistīti Nacionālie bruņotie spēki.</w:t>
            </w:r>
          </w:p>
        </w:tc>
      </w:tr>
      <w:tr w:rsidR="00065F37" w:rsidRPr="00BF7D46" w:rsidTr="0099706E">
        <w:tc>
          <w:tcPr>
            <w:tcW w:w="413"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182" w:type="pct"/>
            <w:tcBorders>
              <w:top w:val="outset" w:sz="6" w:space="0" w:color="414142"/>
              <w:left w:val="outset" w:sz="6" w:space="0" w:color="414142"/>
              <w:bottom w:val="outset" w:sz="6" w:space="0" w:color="414142"/>
              <w:right w:val="outset" w:sz="6" w:space="0" w:color="414142"/>
            </w:tcBorders>
            <w:hideMark/>
          </w:tcPr>
          <w:p w:rsidR="00DA55F2" w:rsidRPr="00E65F9E" w:rsidRDefault="00DC56F9" w:rsidP="00F6466F">
            <w:pPr>
              <w:rPr>
                <w:rFonts w:cs="Times New Roman"/>
                <w:sz w:val="24"/>
                <w:szCs w:val="24"/>
                <w:lang w:val="lv-LV" w:eastAsia="lv-LV" w:bidi="ar-SA"/>
              </w:rPr>
            </w:pPr>
            <w:r>
              <w:rPr>
                <w:rFonts w:cs="Times New Roman"/>
                <w:sz w:val="24"/>
                <w:szCs w:val="24"/>
                <w:lang w:val="lv-LV" w:eastAsia="lv-LV" w:bidi="ar-SA"/>
              </w:rPr>
              <w:t>Nav</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515"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0"/>
        <w:gridCol w:w="2589"/>
        <w:gridCol w:w="5805"/>
      </w:tblGrid>
      <w:tr w:rsidR="00065F37" w:rsidRPr="00423941" w:rsidTr="0099706E">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99706E">
        <w:trPr>
          <w:trHeight w:val="372"/>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Sabiedrības mērķgrupas, kuras tiesiskais regulējums ietekmē vai varētu ietekmēt</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C95A4A" w:rsidP="00C95A4A">
            <w:pPr>
              <w:rPr>
                <w:rFonts w:cs="Times New Roman"/>
                <w:sz w:val="24"/>
                <w:szCs w:val="24"/>
                <w:lang w:val="lv-LV" w:eastAsia="lv-LV" w:bidi="ar-SA"/>
              </w:rPr>
            </w:pPr>
            <w:r>
              <w:rPr>
                <w:rFonts w:cs="Times New Roman"/>
                <w:sz w:val="24"/>
                <w:szCs w:val="24"/>
                <w:lang w:val="lv-LV" w:eastAsia="lv-LV" w:bidi="ar-SA"/>
              </w:rPr>
              <w:t>Nacionālie bruņotie</w:t>
            </w:r>
            <w:r w:rsidR="00040BA5" w:rsidRPr="00E65F9E">
              <w:rPr>
                <w:rFonts w:cs="Times New Roman"/>
                <w:sz w:val="24"/>
                <w:szCs w:val="24"/>
                <w:lang w:val="lv-LV" w:eastAsia="lv-LV" w:bidi="ar-SA"/>
              </w:rPr>
              <w:t xml:space="preserve"> spēk</w:t>
            </w:r>
            <w:r>
              <w:rPr>
                <w:rFonts w:cs="Times New Roman"/>
                <w:sz w:val="24"/>
                <w:szCs w:val="24"/>
                <w:lang w:val="lv-LV" w:eastAsia="lv-LV" w:bidi="ar-SA"/>
              </w:rPr>
              <w:t>i.</w:t>
            </w:r>
          </w:p>
        </w:tc>
      </w:tr>
      <w:tr w:rsidR="00065F37" w:rsidRPr="00E65F9E"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9706E">
        <w:trPr>
          <w:trHeight w:val="408"/>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99706E">
        <w:trPr>
          <w:trHeight w:val="276"/>
        </w:trPr>
        <w:tc>
          <w:tcPr>
            <w:tcW w:w="44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405"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1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FF2888">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487" w:type="pct"/>
        <w:jc w:val="center"/>
        <w:tblInd w:w="-81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32"/>
        <w:gridCol w:w="3174"/>
        <w:gridCol w:w="4762"/>
      </w:tblGrid>
      <w:tr w:rsidR="00065F37" w:rsidRPr="00423941" w:rsidTr="00201C33">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C95A4A" w:rsidTr="00201C33">
        <w:trPr>
          <w:trHeight w:val="336"/>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C95A4A">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 Nacionālie bruņotie spēki</w:t>
            </w:r>
            <w:r w:rsidR="00C95A4A">
              <w:rPr>
                <w:rFonts w:cs="Times New Roman"/>
                <w:sz w:val="24"/>
                <w:szCs w:val="24"/>
                <w:lang w:val="lv-LV" w:eastAsia="lv-LV" w:bidi="ar-SA"/>
              </w:rPr>
              <w:t>.</w:t>
            </w:r>
          </w:p>
        </w:tc>
      </w:tr>
      <w:tr w:rsidR="00065F37" w:rsidRPr="00304C07" w:rsidTr="00201C33">
        <w:trPr>
          <w:trHeight w:val="360"/>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597" w:type="pct"/>
            <w:tcBorders>
              <w:top w:val="outset" w:sz="6" w:space="0" w:color="414142"/>
              <w:left w:val="outset" w:sz="6" w:space="0" w:color="414142"/>
              <w:bottom w:val="outset" w:sz="6" w:space="0" w:color="414142"/>
              <w:right w:val="outset" w:sz="6" w:space="0" w:color="414142"/>
            </w:tcBorders>
            <w:hideMark/>
          </w:tcPr>
          <w:p w:rsidR="00DD0703" w:rsidRPr="00E65F9E" w:rsidRDefault="006C0435" w:rsidP="006C0435">
            <w:pPr>
              <w:jc w:val="both"/>
              <w:rPr>
                <w:rFonts w:cs="Times New Roman"/>
                <w:sz w:val="24"/>
                <w:szCs w:val="24"/>
                <w:lang w:val="lv-LV" w:eastAsia="lv-LV" w:bidi="ar-SA"/>
              </w:rPr>
            </w:pPr>
            <w:r>
              <w:rPr>
                <w:rFonts w:cs="Times New Roman"/>
                <w:sz w:val="24"/>
                <w:szCs w:val="24"/>
                <w:lang w:val="lv-LV" w:eastAsia="lv-LV" w:bidi="ar-SA"/>
              </w:rPr>
              <w:t>Nav.</w:t>
            </w:r>
          </w:p>
        </w:tc>
      </w:tr>
      <w:tr w:rsidR="00DA55F2" w:rsidRPr="00E65F9E" w:rsidTr="00201C33">
        <w:trPr>
          <w:trHeight w:val="312"/>
          <w:jc w:val="center"/>
        </w:trPr>
        <w:tc>
          <w:tcPr>
            <w:tcW w:w="67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73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59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Default="006C0435" w:rsidP="00DD0703">
      <w:pPr>
        <w:tabs>
          <w:tab w:val="right" w:pos="9074"/>
        </w:tabs>
        <w:rPr>
          <w:rFonts w:cs="Times New Roman"/>
          <w:sz w:val="24"/>
          <w:szCs w:val="24"/>
          <w:lang w:val="lv-LV"/>
        </w:rPr>
      </w:pPr>
      <w:r>
        <w:rPr>
          <w:rFonts w:cs="Times New Roman"/>
          <w:sz w:val="24"/>
          <w:szCs w:val="24"/>
          <w:lang w:val="lv-LV"/>
        </w:rPr>
        <w:t>Anotācijas III, IV, V, VI sadaļa- projekts šīs jomas neskar.</w:t>
      </w:r>
    </w:p>
    <w:p w:rsidR="004600D1" w:rsidRPr="00E65F9E" w:rsidRDefault="004600D1" w:rsidP="00DD0703">
      <w:pPr>
        <w:tabs>
          <w:tab w:val="right" w:pos="9074"/>
        </w:tabs>
        <w:rPr>
          <w:rFonts w:cs="Times New Roman"/>
          <w:sz w:val="24"/>
          <w:szCs w:val="24"/>
          <w:lang w:val="lv-LV"/>
        </w:rPr>
      </w:pPr>
    </w:p>
    <w:p w:rsidR="004600D1" w:rsidRDefault="00DD0703" w:rsidP="00FF2888">
      <w:pPr>
        <w:tabs>
          <w:tab w:val="right" w:pos="9074"/>
        </w:tabs>
        <w:rPr>
          <w:rFonts w:cs="Times New Roman"/>
          <w:sz w:val="24"/>
          <w:szCs w:val="24"/>
          <w:lang w:val="lv-LV"/>
        </w:rPr>
      </w:pPr>
      <w:r w:rsidRPr="00E65F9E">
        <w:rPr>
          <w:rFonts w:cs="Times New Roman"/>
          <w:sz w:val="24"/>
          <w:szCs w:val="24"/>
          <w:lang w:val="lv-LV"/>
        </w:rPr>
        <w:t xml:space="preserve">Aizsardzības </w:t>
      </w:r>
      <w:r w:rsidR="004E1244">
        <w:rPr>
          <w:rFonts w:cs="Times New Roman"/>
          <w:sz w:val="24"/>
          <w:szCs w:val="24"/>
          <w:lang w:val="lv-LV"/>
        </w:rPr>
        <w:t>ministrs</w:t>
      </w:r>
      <w:proofErr w:type="gramStart"/>
      <w:r w:rsidR="007612FE">
        <w:rPr>
          <w:rFonts w:cs="Times New Roman"/>
          <w:sz w:val="24"/>
          <w:szCs w:val="24"/>
          <w:lang w:val="lv-LV"/>
        </w:rPr>
        <w:t xml:space="preserve">                                                                           </w:t>
      </w:r>
      <w:r w:rsidR="004E1244">
        <w:rPr>
          <w:rFonts w:cs="Times New Roman"/>
          <w:sz w:val="24"/>
          <w:szCs w:val="24"/>
          <w:lang w:val="lv-LV"/>
        </w:rPr>
        <w:t xml:space="preserve">   </w:t>
      </w:r>
      <w:proofErr w:type="gramEnd"/>
      <w:r w:rsidR="004E1244">
        <w:rPr>
          <w:rFonts w:cs="Times New Roman"/>
          <w:sz w:val="24"/>
          <w:szCs w:val="24"/>
          <w:lang w:val="lv-LV"/>
        </w:rPr>
        <w:t>R.Bergmanis</w:t>
      </w: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6C0435" w:rsidP="007612FE">
      <w:pPr>
        <w:tabs>
          <w:tab w:val="left" w:pos="6960"/>
          <w:tab w:val="left" w:pos="7890"/>
          <w:tab w:val="left" w:pos="7980"/>
          <w:tab w:val="right" w:pos="9000"/>
        </w:tabs>
        <w:jc w:val="both"/>
        <w:rPr>
          <w:rFonts w:cs="Times New Roman"/>
          <w:sz w:val="24"/>
          <w:szCs w:val="24"/>
          <w:lang w:val="lv-LV"/>
        </w:rPr>
      </w:pPr>
      <w:r>
        <w:rPr>
          <w:rFonts w:cs="Times New Roman"/>
          <w:sz w:val="24"/>
          <w:szCs w:val="24"/>
          <w:lang w:val="lv-LV"/>
        </w:rPr>
        <w:t>Vīza: V</w:t>
      </w:r>
      <w:r w:rsidR="00DD0703" w:rsidRPr="00E65F9E">
        <w:rPr>
          <w:rFonts w:cs="Times New Roman"/>
          <w:sz w:val="24"/>
          <w:szCs w:val="24"/>
          <w:lang w:val="lv-LV"/>
        </w:rPr>
        <w:t>alsts sekretār</w:t>
      </w:r>
      <w:r w:rsidR="00D430A6">
        <w:rPr>
          <w:rFonts w:cs="Times New Roman"/>
          <w:sz w:val="24"/>
          <w:szCs w:val="24"/>
          <w:lang w:val="lv-LV"/>
        </w:rPr>
        <w:t>s</w:t>
      </w:r>
      <w:proofErr w:type="gramStart"/>
      <w:r w:rsidR="007612FE">
        <w:rPr>
          <w:rFonts w:cs="Times New Roman"/>
          <w:sz w:val="24"/>
          <w:szCs w:val="24"/>
          <w:lang w:val="lv-LV"/>
        </w:rPr>
        <w:t xml:space="preserve">    </w:t>
      </w:r>
      <w:r w:rsidR="00D430A6">
        <w:rPr>
          <w:rFonts w:cs="Times New Roman"/>
          <w:sz w:val="24"/>
          <w:szCs w:val="24"/>
          <w:lang w:val="lv-LV"/>
        </w:rPr>
        <w:t xml:space="preserve">                                                                    </w:t>
      </w:r>
      <w:r w:rsidR="007612FE">
        <w:rPr>
          <w:rFonts w:cs="Times New Roman"/>
          <w:sz w:val="24"/>
          <w:szCs w:val="24"/>
          <w:lang w:val="lv-LV"/>
        </w:rPr>
        <w:t xml:space="preserve">  </w:t>
      </w:r>
      <w:r w:rsidR="007B6B20">
        <w:rPr>
          <w:rFonts w:cs="Times New Roman"/>
          <w:sz w:val="24"/>
          <w:szCs w:val="24"/>
          <w:lang w:val="lv-LV"/>
        </w:rPr>
        <w:t xml:space="preserve">     </w:t>
      </w:r>
      <w:r w:rsidR="007612FE">
        <w:rPr>
          <w:rFonts w:cs="Times New Roman"/>
          <w:sz w:val="24"/>
          <w:szCs w:val="24"/>
          <w:lang w:val="lv-LV"/>
        </w:rPr>
        <w:t xml:space="preserve">  </w:t>
      </w:r>
      <w:proofErr w:type="gramEnd"/>
      <w:r w:rsidR="00D430A6">
        <w:rPr>
          <w:rFonts w:cs="Times New Roman"/>
          <w:sz w:val="24"/>
          <w:szCs w:val="24"/>
          <w:lang w:val="lv-LV"/>
        </w:rPr>
        <w:t>J.Garisons</w:t>
      </w:r>
      <w:r w:rsidR="007612FE">
        <w:rPr>
          <w:rFonts w:cs="Times New Roman"/>
          <w:sz w:val="24"/>
          <w:szCs w:val="24"/>
          <w:lang w:val="lv-LV"/>
        </w:rPr>
        <w:tab/>
      </w:r>
    </w:p>
    <w:p w:rsidR="001701FF" w:rsidRDefault="001701FF" w:rsidP="00DD0703">
      <w:pPr>
        <w:tabs>
          <w:tab w:val="left" w:pos="1560"/>
        </w:tabs>
        <w:rPr>
          <w:rFonts w:cs="Times New Roman"/>
          <w:lang w:val="lv-LV"/>
        </w:rPr>
      </w:pPr>
    </w:p>
    <w:p w:rsidR="00C95A4A" w:rsidRPr="00C95A4A" w:rsidRDefault="00C95A4A" w:rsidP="00C95A4A">
      <w:pPr>
        <w:pStyle w:val="Header"/>
        <w:rPr>
          <w:sz w:val="20"/>
          <w:szCs w:val="20"/>
        </w:rPr>
      </w:pPr>
    </w:p>
    <w:p w:rsidR="00C95A4A" w:rsidRPr="00C95A4A" w:rsidRDefault="004E1244" w:rsidP="00C95A4A">
      <w:pPr>
        <w:pStyle w:val="Header"/>
        <w:rPr>
          <w:sz w:val="20"/>
          <w:szCs w:val="20"/>
        </w:rPr>
      </w:pPr>
      <w:r>
        <w:rPr>
          <w:sz w:val="20"/>
          <w:szCs w:val="20"/>
        </w:rPr>
        <w:t>21</w:t>
      </w:r>
      <w:r w:rsidR="00BB6F31">
        <w:rPr>
          <w:sz w:val="20"/>
          <w:szCs w:val="20"/>
        </w:rPr>
        <w:t>.01</w:t>
      </w:r>
      <w:r w:rsidR="005D2F0D">
        <w:rPr>
          <w:sz w:val="20"/>
          <w:szCs w:val="20"/>
        </w:rPr>
        <w:t>.2016</w:t>
      </w:r>
      <w:r w:rsidR="00743446">
        <w:rPr>
          <w:sz w:val="20"/>
          <w:szCs w:val="20"/>
        </w:rPr>
        <w:t xml:space="preserve">. </w:t>
      </w:r>
      <w:r w:rsidR="00D430A6">
        <w:rPr>
          <w:sz w:val="20"/>
          <w:szCs w:val="20"/>
        </w:rPr>
        <w:t>11:34</w:t>
      </w:r>
    </w:p>
    <w:p w:rsidR="00D430A6" w:rsidRDefault="00D430A6" w:rsidP="00C95A4A">
      <w:pPr>
        <w:pStyle w:val="Header"/>
        <w:rPr>
          <w:sz w:val="20"/>
          <w:szCs w:val="20"/>
        </w:rPr>
      </w:pPr>
      <w:r>
        <w:rPr>
          <w:sz w:val="20"/>
          <w:szCs w:val="20"/>
        </w:rPr>
        <w:t>623</w:t>
      </w:r>
    </w:p>
    <w:p w:rsidR="00C95A4A" w:rsidRPr="00C95A4A" w:rsidRDefault="00C95A4A" w:rsidP="00C95A4A">
      <w:pPr>
        <w:pStyle w:val="Header"/>
        <w:rPr>
          <w:sz w:val="20"/>
          <w:szCs w:val="20"/>
        </w:rPr>
      </w:pPr>
      <w:r w:rsidRPr="00C95A4A">
        <w:rPr>
          <w:sz w:val="20"/>
          <w:szCs w:val="20"/>
        </w:rPr>
        <w:t xml:space="preserve">D.Pinne, </w:t>
      </w:r>
    </w:p>
    <w:p w:rsidR="00C95A4A" w:rsidRPr="00C95A4A" w:rsidRDefault="00C95A4A" w:rsidP="00C95A4A">
      <w:pPr>
        <w:pStyle w:val="Header"/>
        <w:rPr>
          <w:sz w:val="20"/>
          <w:szCs w:val="20"/>
        </w:rPr>
      </w:pPr>
      <w:r w:rsidRPr="00C95A4A">
        <w:rPr>
          <w:sz w:val="20"/>
          <w:szCs w:val="20"/>
        </w:rPr>
        <w:t>tālr.: 67335027, fakss: 67212307</w:t>
      </w:r>
    </w:p>
    <w:p w:rsidR="0051227D" w:rsidRDefault="00C95A4A" w:rsidP="00C95A4A">
      <w:pPr>
        <w:pStyle w:val="Header"/>
        <w:rPr>
          <w:sz w:val="20"/>
          <w:szCs w:val="20"/>
        </w:rPr>
      </w:pPr>
      <w:r w:rsidRPr="00C95A4A">
        <w:rPr>
          <w:sz w:val="20"/>
          <w:szCs w:val="20"/>
        </w:rPr>
        <w:t>e-pasta adrese: Dana.Pinne@mod.gov.lv</w:t>
      </w:r>
    </w:p>
    <w:sectPr w:rsidR="0051227D" w:rsidSect="00793251">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C95A4A" w:rsidP="00E2293F">
    <w:pPr>
      <w:pStyle w:val="Footer"/>
      <w:tabs>
        <w:tab w:val="clear" w:pos="8306"/>
        <w:tab w:val="right" w:pos="8789"/>
      </w:tabs>
      <w:ind w:left="-426" w:right="-483"/>
      <w:jc w:val="both"/>
      <w:rPr>
        <w:lang w:val="lv-LV"/>
      </w:rPr>
    </w:pPr>
    <w:r w:rsidRPr="00C95A4A">
      <w:rPr>
        <w:lang w:val="lv-LV"/>
      </w:rPr>
      <w:t>A</w:t>
    </w:r>
    <w:r w:rsidR="004E1244">
      <w:rPr>
        <w:lang w:val="lv-LV"/>
      </w:rPr>
      <w:t>IMAno_21</w:t>
    </w:r>
    <w:r w:rsidR="00D430A6">
      <w:rPr>
        <w:lang w:val="lv-LV"/>
      </w:rPr>
      <w:t>0</w:t>
    </w:r>
    <w:r w:rsidR="00BB6F31">
      <w:rPr>
        <w:lang w:val="lv-LV"/>
      </w:rPr>
      <w:t>116</w:t>
    </w:r>
    <w:r w:rsidRPr="00C95A4A">
      <w:rPr>
        <w:lang w:val="lv-LV"/>
      </w:rPr>
      <w:t>_</w:t>
    </w:r>
    <w:r w:rsidR="00423941">
      <w:rPr>
        <w:lang w:val="lv-LV"/>
      </w:rPr>
      <w:t>775</w:t>
    </w:r>
    <w:r w:rsidRPr="00C95A4A">
      <w:rPr>
        <w:lang w:val="lv-LV"/>
      </w:rPr>
      <w:t>; Ministru kabineta noteikumu projekts „Grozījumi Ministru kabineta 2010.gada 17.augusta noteikumos Nr.775 „Noteikumi par augstāko virsnieku militārajām dienesta pakāpēm atbilstošajiem amatiem””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423941">
          <w:rPr>
            <w:noProof/>
          </w:rPr>
          <w:t>2</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A75A2B"/>
    <w:multiLevelType w:val="hybridMultilevel"/>
    <w:tmpl w:val="D382B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0AA3"/>
    <w:rsid w:val="00030C42"/>
    <w:rsid w:val="0003168B"/>
    <w:rsid w:val="00040423"/>
    <w:rsid w:val="00040BA5"/>
    <w:rsid w:val="00042947"/>
    <w:rsid w:val="000637B5"/>
    <w:rsid w:val="00065F37"/>
    <w:rsid w:val="00086FA2"/>
    <w:rsid w:val="000874A0"/>
    <w:rsid w:val="00090C83"/>
    <w:rsid w:val="00097B16"/>
    <w:rsid w:val="000A1D45"/>
    <w:rsid w:val="000F0597"/>
    <w:rsid w:val="000F24DA"/>
    <w:rsid w:val="000F5E0C"/>
    <w:rsid w:val="00103E34"/>
    <w:rsid w:val="00123F6D"/>
    <w:rsid w:val="001312D8"/>
    <w:rsid w:val="001407CB"/>
    <w:rsid w:val="001535D2"/>
    <w:rsid w:val="0016559B"/>
    <w:rsid w:val="001701FF"/>
    <w:rsid w:val="00172AF9"/>
    <w:rsid w:val="0017553A"/>
    <w:rsid w:val="0018120A"/>
    <w:rsid w:val="001919C8"/>
    <w:rsid w:val="00193650"/>
    <w:rsid w:val="0019390A"/>
    <w:rsid w:val="00194D40"/>
    <w:rsid w:val="001A42A1"/>
    <w:rsid w:val="001C12F3"/>
    <w:rsid w:val="001C25DB"/>
    <w:rsid w:val="001D19E7"/>
    <w:rsid w:val="001D7DAF"/>
    <w:rsid w:val="001E4F19"/>
    <w:rsid w:val="001F2472"/>
    <w:rsid w:val="001F453A"/>
    <w:rsid w:val="00201C33"/>
    <w:rsid w:val="0022395F"/>
    <w:rsid w:val="00224D82"/>
    <w:rsid w:val="0023326B"/>
    <w:rsid w:val="00237EC9"/>
    <w:rsid w:val="00254A93"/>
    <w:rsid w:val="0026236D"/>
    <w:rsid w:val="002768AB"/>
    <w:rsid w:val="002809EE"/>
    <w:rsid w:val="00297668"/>
    <w:rsid w:val="002A24A5"/>
    <w:rsid w:val="002A60AB"/>
    <w:rsid w:val="002B7A3C"/>
    <w:rsid w:val="002E1F0E"/>
    <w:rsid w:val="002E384D"/>
    <w:rsid w:val="00302D0B"/>
    <w:rsid w:val="00304507"/>
    <w:rsid w:val="00304C07"/>
    <w:rsid w:val="003349EF"/>
    <w:rsid w:val="00362130"/>
    <w:rsid w:val="00377CD5"/>
    <w:rsid w:val="003819FD"/>
    <w:rsid w:val="003A2021"/>
    <w:rsid w:val="003A30C8"/>
    <w:rsid w:val="003A4B6F"/>
    <w:rsid w:val="003B1EE2"/>
    <w:rsid w:val="003B5312"/>
    <w:rsid w:val="003D1AF7"/>
    <w:rsid w:val="003E0077"/>
    <w:rsid w:val="003E2675"/>
    <w:rsid w:val="003F48C9"/>
    <w:rsid w:val="00412516"/>
    <w:rsid w:val="0041665F"/>
    <w:rsid w:val="00423941"/>
    <w:rsid w:val="004307F9"/>
    <w:rsid w:val="0043361D"/>
    <w:rsid w:val="004336E9"/>
    <w:rsid w:val="004364D2"/>
    <w:rsid w:val="00442DD2"/>
    <w:rsid w:val="00451CFB"/>
    <w:rsid w:val="004600D1"/>
    <w:rsid w:val="004630A0"/>
    <w:rsid w:val="00482454"/>
    <w:rsid w:val="004831D3"/>
    <w:rsid w:val="004846B0"/>
    <w:rsid w:val="00490576"/>
    <w:rsid w:val="004917C2"/>
    <w:rsid w:val="0049247B"/>
    <w:rsid w:val="0049671E"/>
    <w:rsid w:val="004B4277"/>
    <w:rsid w:val="004B5818"/>
    <w:rsid w:val="004D5115"/>
    <w:rsid w:val="004E1244"/>
    <w:rsid w:val="00504AE1"/>
    <w:rsid w:val="0051227D"/>
    <w:rsid w:val="00525F9B"/>
    <w:rsid w:val="00551A8D"/>
    <w:rsid w:val="00572FCD"/>
    <w:rsid w:val="00573EFC"/>
    <w:rsid w:val="0057546D"/>
    <w:rsid w:val="005B176D"/>
    <w:rsid w:val="005D1112"/>
    <w:rsid w:val="005D2F0D"/>
    <w:rsid w:val="005E086C"/>
    <w:rsid w:val="005E2B7A"/>
    <w:rsid w:val="005E5934"/>
    <w:rsid w:val="005F1F40"/>
    <w:rsid w:val="0063540A"/>
    <w:rsid w:val="00642A4A"/>
    <w:rsid w:val="006502FA"/>
    <w:rsid w:val="00650AAC"/>
    <w:rsid w:val="00661057"/>
    <w:rsid w:val="0066337C"/>
    <w:rsid w:val="00665333"/>
    <w:rsid w:val="0066667B"/>
    <w:rsid w:val="006956F2"/>
    <w:rsid w:val="006B7B3D"/>
    <w:rsid w:val="006C0435"/>
    <w:rsid w:val="006C0AB6"/>
    <w:rsid w:val="006C36FE"/>
    <w:rsid w:val="006C3A52"/>
    <w:rsid w:val="006D6267"/>
    <w:rsid w:val="006F7C61"/>
    <w:rsid w:val="00702C3D"/>
    <w:rsid w:val="00706E5D"/>
    <w:rsid w:val="00717C9F"/>
    <w:rsid w:val="007370A5"/>
    <w:rsid w:val="00743446"/>
    <w:rsid w:val="0075182F"/>
    <w:rsid w:val="007533A4"/>
    <w:rsid w:val="00753AA1"/>
    <w:rsid w:val="007612FE"/>
    <w:rsid w:val="007635F3"/>
    <w:rsid w:val="00793251"/>
    <w:rsid w:val="00797A20"/>
    <w:rsid w:val="007A1F6C"/>
    <w:rsid w:val="007B4C36"/>
    <w:rsid w:val="007B5EE0"/>
    <w:rsid w:val="007B6B20"/>
    <w:rsid w:val="007C2B83"/>
    <w:rsid w:val="007D778F"/>
    <w:rsid w:val="007F1D73"/>
    <w:rsid w:val="008118E4"/>
    <w:rsid w:val="00813D92"/>
    <w:rsid w:val="008530E8"/>
    <w:rsid w:val="008804EF"/>
    <w:rsid w:val="00890568"/>
    <w:rsid w:val="008914F7"/>
    <w:rsid w:val="008D4F6E"/>
    <w:rsid w:val="008E0711"/>
    <w:rsid w:val="008E0CDA"/>
    <w:rsid w:val="008F494A"/>
    <w:rsid w:val="00906BBB"/>
    <w:rsid w:val="009213E1"/>
    <w:rsid w:val="0093126B"/>
    <w:rsid w:val="00950D8A"/>
    <w:rsid w:val="00961EAA"/>
    <w:rsid w:val="00963455"/>
    <w:rsid w:val="00966A51"/>
    <w:rsid w:val="00971470"/>
    <w:rsid w:val="00972D20"/>
    <w:rsid w:val="009730C6"/>
    <w:rsid w:val="00976F2C"/>
    <w:rsid w:val="0099597E"/>
    <w:rsid w:val="0099706E"/>
    <w:rsid w:val="009A48D6"/>
    <w:rsid w:val="009B0629"/>
    <w:rsid w:val="009B32A9"/>
    <w:rsid w:val="009B41E9"/>
    <w:rsid w:val="009B4565"/>
    <w:rsid w:val="009B7AA7"/>
    <w:rsid w:val="009D176E"/>
    <w:rsid w:val="009E6A47"/>
    <w:rsid w:val="009E6E78"/>
    <w:rsid w:val="009F1792"/>
    <w:rsid w:val="00A03545"/>
    <w:rsid w:val="00A16DD5"/>
    <w:rsid w:val="00A26527"/>
    <w:rsid w:val="00A44F5A"/>
    <w:rsid w:val="00A50AF5"/>
    <w:rsid w:val="00A50D61"/>
    <w:rsid w:val="00A669D6"/>
    <w:rsid w:val="00A8328B"/>
    <w:rsid w:val="00A86F0F"/>
    <w:rsid w:val="00A93B9C"/>
    <w:rsid w:val="00AA7611"/>
    <w:rsid w:val="00AE68BD"/>
    <w:rsid w:val="00AF3234"/>
    <w:rsid w:val="00AF3AC3"/>
    <w:rsid w:val="00B03CDB"/>
    <w:rsid w:val="00B24840"/>
    <w:rsid w:val="00B3031A"/>
    <w:rsid w:val="00B432E8"/>
    <w:rsid w:val="00B47AF6"/>
    <w:rsid w:val="00B64B56"/>
    <w:rsid w:val="00B711D2"/>
    <w:rsid w:val="00B7328B"/>
    <w:rsid w:val="00B80259"/>
    <w:rsid w:val="00B82F46"/>
    <w:rsid w:val="00B85D17"/>
    <w:rsid w:val="00B91C5E"/>
    <w:rsid w:val="00B924BD"/>
    <w:rsid w:val="00BA0458"/>
    <w:rsid w:val="00BA6DC0"/>
    <w:rsid w:val="00BB583B"/>
    <w:rsid w:val="00BB5B9D"/>
    <w:rsid w:val="00BB6F31"/>
    <w:rsid w:val="00BF0F73"/>
    <w:rsid w:val="00BF7D46"/>
    <w:rsid w:val="00C042E0"/>
    <w:rsid w:val="00C04E7D"/>
    <w:rsid w:val="00C15175"/>
    <w:rsid w:val="00C32086"/>
    <w:rsid w:val="00C366C1"/>
    <w:rsid w:val="00C53718"/>
    <w:rsid w:val="00C6134E"/>
    <w:rsid w:val="00C70134"/>
    <w:rsid w:val="00C729FB"/>
    <w:rsid w:val="00C748D4"/>
    <w:rsid w:val="00C77BDB"/>
    <w:rsid w:val="00C95A4A"/>
    <w:rsid w:val="00CB7EEF"/>
    <w:rsid w:val="00D04755"/>
    <w:rsid w:val="00D30F08"/>
    <w:rsid w:val="00D30F88"/>
    <w:rsid w:val="00D430A6"/>
    <w:rsid w:val="00D43D19"/>
    <w:rsid w:val="00D50FA7"/>
    <w:rsid w:val="00D544B0"/>
    <w:rsid w:val="00D57145"/>
    <w:rsid w:val="00D67CFE"/>
    <w:rsid w:val="00D74F23"/>
    <w:rsid w:val="00DA12B7"/>
    <w:rsid w:val="00DA39AB"/>
    <w:rsid w:val="00DA43BA"/>
    <w:rsid w:val="00DA55F2"/>
    <w:rsid w:val="00DB2266"/>
    <w:rsid w:val="00DC2CFC"/>
    <w:rsid w:val="00DC56F9"/>
    <w:rsid w:val="00DD0703"/>
    <w:rsid w:val="00DD12BA"/>
    <w:rsid w:val="00DF263E"/>
    <w:rsid w:val="00DF2944"/>
    <w:rsid w:val="00DF74D1"/>
    <w:rsid w:val="00E14053"/>
    <w:rsid w:val="00E20B65"/>
    <w:rsid w:val="00E2293F"/>
    <w:rsid w:val="00E33BA5"/>
    <w:rsid w:val="00E57635"/>
    <w:rsid w:val="00E61F4F"/>
    <w:rsid w:val="00E64ADC"/>
    <w:rsid w:val="00E65F9E"/>
    <w:rsid w:val="00E7390C"/>
    <w:rsid w:val="00EB4C92"/>
    <w:rsid w:val="00EB5489"/>
    <w:rsid w:val="00EE2E58"/>
    <w:rsid w:val="00F22346"/>
    <w:rsid w:val="00F41B10"/>
    <w:rsid w:val="00F44D94"/>
    <w:rsid w:val="00F52B0B"/>
    <w:rsid w:val="00F6466F"/>
    <w:rsid w:val="00F64DAF"/>
    <w:rsid w:val="00F74DE5"/>
    <w:rsid w:val="00F87F12"/>
    <w:rsid w:val="00F95762"/>
    <w:rsid w:val="00FA66C9"/>
    <w:rsid w:val="00FA69E4"/>
    <w:rsid w:val="00FB02C4"/>
    <w:rsid w:val="00FB485B"/>
    <w:rsid w:val="00FB5925"/>
    <w:rsid w:val="00FD02ED"/>
    <w:rsid w:val="00FD24CA"/>
    <w:rsid w:val="00FD3BFE"/>
    <w:rsid w:val="00FD41E5"/>
    <w:rsid w:val="00FD5443"/>
    <w:rsid w:val="00FF2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9577-A5E6-4101-8BD6-E04EA9A5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4847</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Likumprojekta "Grozījumi Militārā dienesta likumā" sākotnējās ietekmes novērtējuma ziņojums (anotācija)</vt:lpstr>
    </vt:vector>
  </TitlesOfParts>
  <Manager>Aizsardzības ministrija</Manager>
  <Company>Aizsardzības ministrija</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sākotnējās ietekmes novērtējuma ziņojums (anotācija)</dc:title>
  <dc:subject>anotācija</dc:subject>
  <dc:creator>Vita Upeneice</dc:creator>
  <dc:description>Vita.Upeniece@mod.gov.lv; 67335077</dc:description>
  <cp:lastModifiedBy>Irēna Kalna</cp:lastModifiedBy>
  <cp:revision>3</cp:revision>
  <cp:lastPrinted>2016-01-11T12:11:00Z</cp:lastPrinted>
  <dcterms:created xsi:type="dcterms:W3CDTF">2016-01-20T12:21:00Z</dcterms:created>
  <dcterms:modified xsi:type="dcterms:W3CDTF">2016-01-26T09:21:00Z</dcterms:modified>
</cp:coreProperties>
</file>