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89A24" w14:textId="4E1FD1C7" w:rsidR="00F86C1C" w:rsidRPr="00B639BB" w:rsidRDefault="00C52A69" w:rsidP="00F86C1C">
      <w:pPr>
        <w:pStyle w:val="tv2121"/>
        <w:spacing w:before="0" w:line="240" w:lineRule="auto"/>
        <w:rPr>
          <w:rFonts w:ascii="Times New Roman" w:hAnsi="Times New Roman"/>
          <w:sz w:val="28"/>
          <w:szCs w:val="28"/>
        </w:rPr>
      </w:pPr>
      <w:r w:rsidRPr="00B639BB">
        <w:rPr>
          <w:rFonts w:ascii="Times New Roman" w:hAnsi="Times New Roman"/>
          <w:bCs w:val="0"/>
          <w:sz w:val="28"/>
          <w:szCs w:val="28"/>
        </w:rPr>
        <w:t xml:space="preserve">Ministru kabineta noteikumu </w:t>
      </w:r>
      <w:r w:rsidR="00B639BB" w:rsidRPr="00B639BB">
        <w:rPr>
          <w:rFonts w:ascii="Times New Roman" w:hAnsi="Times New Roman"/>
          <w:bCs w:val="0"/>
          <w:sz w:val="28"/>
          <w:szCs w:val="28"/>
        </w:rPr>
        <w:t>“</w:t>
      </w:r>
      <w:r w:rsidR="00B639BB" w:rsidRPr="00B639BB">
        <w:rPr>
          <w:rFonts w:ascii="Times New Roman" w:hAnsi="Times New Roman"/>
          <w:sz w:val="28"/>
          <w:szCs w:val="28"/>
        </w:rPr>
        <w:t>Grozījumi Ministru kabineta 2015. gada</w:t>
      </w:r>
      <w:r w:rsidR="00B639BB">
        <w:rPr>
          <w:rFonts w:ascii="Times New Roman" w:hAnsi="Times New Roman"/>
          <w:sz w:val="28"/>
          <w:szCs w:val="28"/>
        </w:rPr>
        <w:t xml:space="preserve"> 14. aprīļa noteikumos Nr. 193 “</w:t>
      </w:r>
      <w:r w:rsidR="00B639BB" w:rsidRPr="00B639BB">
        <w:rPr>
          <w:rFonts w:ascii="Times New Roman" w:hAnsi="Times New Roman"/>
          <w:sz w:val="28"/>
          <w:szCs w:val="28"/>
        </w:rPr>
        <w:t xml:space="preserve">Darbības programmas </w:t>
      </w:r>
      <w:r w:rsidR="00B639BB">
        <w:rPr>
          <w:rFonts w:ascii="Times New Roman" w:hAnsi="Times New Roman"/>
          <w:sz w:val="28"/>
          <w:szCs w:val="28"/>
        </w:rPr>
        <w:t>“</w:t>
      </w:r>
      <w:r w:rsidR="00B639BB" w:rsidRPr="00B639BB">
        <w:rPr>
          <w:rFonts w:ascii="Times New Roman" w:hAnsi="Times New Roman"/>
          <w:sz w:val="28"/>
          <w:szCs w:val="28"/>
        </w:rPr>
        <w:t xml:space="preserve">Izaugsme un nodarbinātība” 9.2.1. specifiskā atbalsta mērķa </w:t>
      </w:r>
      <w:r w:rsidR="00B639BB">
        <w:rPr>
          <w:rFonts w:ascii="Times New Roman" w:hAnsi="Times New Roman"/>
          <w:sz w:val="28"/>
          <w:szCs w:val="28"/>
        </w:rPr>
        <w:t>“</w:t>
      </w:r>
      <w:r w:rsidR="00B639BB" w:rsidRPr="00B639BB">
        <w:rPr>
          <w:rFonts w:ascii="Times New Roman" w:hAnsi="Times New Roman"/>
          <w:sz w:val="28"/>
          <w:szCs w:val="28"/>
        </w:rPr>
        <w:t xml:space="preserve">Paaugstināt sociālo dienestu darba efektivitāti un darbinieku profesionalitāti darbam ar riska situācijās esošām personām” 9.2.1.1. pasākuma </w:t>
      </w:r>
      <w:r w:rsidR="00B639BB">
        <w:rPr>
          <w:rFonts w:ascii="Times New Roman" w:hAnsi="Times New Roman"/>
          <w:sz w:val="28"/>
          <w:szCs w:val="28"/>
        </w:rPr>
        <w:t>“</w:t>
      </w:r>
      <w:r w:rsidR="00B639BB" w:rsidRPr="00B639BB">
        <w:rPr>
          <w:rFonts w:ascii="Times New Roman" w:hAnsi="Times New Roman"/>
          <w:sz w:val="28"/>
          <w:szCs w:val="28"/>
        </w:rPr>
        <w:t xml:space="preserve">Profesionāla sociālā darba attīstība pašvaldībās” īstenošanas noteikumi”” </w:t>
      </w:r>
      <w:r w:rsidRPr="00B639BB">
        <w:rPr>
          <w:rFonts w:ascii="Times New Roman" w:hAnsi="Times New Roman"/>
          <w:bCs w:val="0"/>
          <w:sz w:val="28"/>
          <w:szCs w:val="28"/>
        </w:rPr>
        <w:t>projekta sākotnējās ietekmes novērtējuma ziņojums (anotācija)</w:t>
      </w:r>
    </w:p>
    <w:p w14:paraId="3DB66231" w14:textId="78F6A158" w:rsidR="00CC1A56" w:rsidRPr="00584A0C" w:rsidRDefault="00CC1A56" w:rsidP="00660D3B">
      <w:pPr>
        <w:pStyle w:val="tv2121"/>
        <w:spacing w:before="0" w:line="240" w:lineRule="auto"/>
        <w:rPr>
          <w:sz w:val="28"/>
          <w:szCs w:val="28"/>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2967"/>
        <w:gridCol w:w="6235"/>
      </w:tblGrid>
      <w:tr w:rsidR="00CC1A56" w:rsidRPr="00DD49B6" w14:paraId="282051D5" w14:textId="77777777" w:rsidTr="00232AD6">
        <w:trPr>
          <w:trHeight w:val="419"/>
        </w:trPr>
        <w:tc>
          <w:tcPr>
            <w:tcW w:w="5000" w:type="pct"/>
            <w:gridSpan w:val="3"/>
            <w:vAlign w:val="center"/>
          </w:tcPr>
          <w:p w14:paraId="18E1C3C6" w14:textId="77777777" w:rsidR="00CC1A56" w:rsidRPr="00DD49B6" w:rsidRDefault="00CC1A56" w:rsidP="007D385B">
            <w:pPr>
              <w:pStyle w:val="naisnod"/>
              <w:spacing w:before="0" w:beforeAutospacing="0" w:after="0" w:afterAutospacing="0"/>
              <w:ind w:left="57" w:right="57"/>
              <w:jc w:val="center"/>
              <w:rPr>
                <w:b/>
              </w:rPr>
            </w:pPr>
            <w:r w:rsidRPr="00DD49B6">
              <w:rPr>
                <w:b/>
              </w:rPr>
              <w:t>I. Tiesību akta projekta izstrādes nepieciešamība</w:t>
            </w:r>
          </w:p>
        </w:tc>
      </w:tr>
      <w:tr w:rsidR="00CC1A56" w:rsidRPr="00DD49B6" w14:paraId="137B5A88" w14:textId="77777777" w:rsidTr="00521A62">
        <w:trPr>
          <w:trHeight w:val="415"/>
        </w:trPr>
        <w:tc>
          <w:tcPr>
            <w:tcW w:w="224" w:type="pct"/>
          </w:tcPr>
          <w:p w14:paraId="7AF0161E" w14:textId="77777777" w:rsidR="00CC1A56" w:rsidRPr="00DD49B6" w:rsidRDefault="00CC1A56" w:rsidP="007D385B">
            <w:pPr>
              <w:pStyle w:val="naiskr"/>
              <w:spacing w:before="0" w:beforeAutospacing="0" w:after="0" w:afterAutospacing="0"/>
              <w:ind w:left="57" w:right="57"/>
              <w:jc w:val="center"/>
            </w:pPr>
            <w:r w:rsidRPr="00DD49B6">
              <w:t>1.</w:t>
            </w:r>
          </w:p>
        </w:tc>
        <w:tc>
          <w:tcPr>
            <w:tcW w:w="1540" w:type="pct"/>
          </w:tcPr>
          <w:p w14:paraId="678D7083" w14:textId="4D6EBF06" w:rsidR="00026A31" w:rsidRPr="00015E89" w:rsidRDefault="00CC1A56" w:rsidP="007D385B">
            <w:pPr>
              <w:pStyle w:val="naiskr"/>
              <w:spacing w:before="0" w:beforeAutospacing="0" w:after="0" w:afterAutospacing="0"/>
              <w:ind w:left="57" w:right="57"/>
              <w:rPr>
                <w:rFonts w:eastAsiaTheme="minorHAnsi"/>
                <w:lang w:eastAsia="en-US"/>
              </w:rPr>
            </w:pPr>
            <w:r w:rsidRPr="00015E89">
              <w:rPr>
                <w:rFonts w:eastAsiaTheme="minorHAnsi"/>
                <w:lang w:eastAsia="en-US"/>
              </w:rPr>
              <w:t>Pamatojums</w:t>
            </w:r>
          </w:p>
          <w:p w14:paraId="2CA3292A" w14:textId="77777777" w:rsidR="00CC1A56" w:rsidRPr="00015E89" w:rsidRDefault="00CC1A56" w:rsidP="00026A31">
            <w:pPr>
              <w:ind w:firstLine="720"/>
              <w:rPr>
                <w:rFonts w:ascii="Times New Roman" w:hAnsi="Times New Roman" w:cs="Times New Roman"/>
                <w:sz w:val="24"/>
                <w:szCs w:val="24"/>
              </w:rPr>
            </w:pPr>
          </w:p>
        </w:tc>
        <w:tc>
          <w:tcPr>
            <w:tcW w:w="3236" w:type="pct"/>
            <w:tcBorders>
              <w:bottom w:val="single" w:sz="4" w:space="0" w:color="auto"/>
            </w:tcBorders>
          </w:tcPr>
          <w:p w14:paraId="382235EB" w14:textId="28B716C2" w:rsidR="001E502A" w:rsidRPr="00015E89" w:rsidRDefault="002F2F27" w:rsidP="008D61BF">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00C52A69" w:rsidRPr="00B639BB">
              <w:rPr>
                <w:rFonts w:ascii="Times New Roman" w:hAnsi="Times New Roman" w:cs="Times New Roman"/>
                <w:sz w:val="24"/>
                <w:szCs w:val="24"/>
              </w:rPr>
              <w:t xml:space="preserve">Ministru kabineta noteikumu projekts </w:t>
            </w:r>
            <w:r w:rsidR="00B639BB" w:rsidRPr="00B639BB">
              <w:rPr>
                <w:rFonts w:ascii="Times New Roman" w:hAnsi="Times New Roman"/>
                <w:bCs/>
                <w:sz w:val="24"/>
                <w:szCs w:val="24"/>
              </w:rPr>
              <w:t>“</w:t>
            </w:r>
            <w:r w:rsidR="00B639BB" w:rsidRPr="00B639BB">
              <w:rPr>
                <w:rFonts w:ascii="Times New Roman" w:hAnsi="Times New Roman" w:cs="Times New Roman"/>
                <w:sz w:val="24"/>
                <w:szCs w:val="24"/>
              </w:rPr>
              <w:t>Grozījumi Ministru kabineta 2015. gada</w:t>
            </w:r>
            <w:r w:rsidR="00B639BB" w:rsidRPr="00B639BB">
              <w:rPr>
                <w:rFonts w:ascii="Times New Roman" w:hAnsi="Times New Roman"/>
                <w:sz w:val="24"/>
                <w:szCs w:val="24"/>
              </w:rPr>
              <w:t xml:space="preserve"> 14. aprīļa noteikumos Nr. 193 “</w:t>
            </w:r>
            <w:r w:rsidR="00B639BB" w:rsidRPr="00B639BB">
              <w:rPr>
                <w:rFonts w:ascii="Times New Roman" w:hAnsi="Times New Roman" w:cs="Times New Roman"/>
                <w:sz w:val="24"/>
                <w:szCs w:val="24"/>
              </w:rPr>
              <w:t xml:space="preserve">Darbības programmas </w:t>
            </w:r>
            <w:r w:rsidR="00B639BB" w:rsidRPr="00B639BB">
              <w:rPr>
                <w:rFonts w:ascii="Times New Roman" w:hAnsi="Times New Roman"/>
                <w:sz w:val="24"/>
                <w:szCs w:val="24"/>
              </w:rPr>
              <w:t>“</w:t>
            </w:r>
            <w:r w:rsidR="00B639BB" w:rsidRPr="00B639BB">
              <w:rPr>
                <w:rFonts w:ascii="Times New Roman" w:hAnsi="Times New Roman" w:cs="Times New Roman"/>
                <w:sz w:val="24"/>
                <w:szCs w:val="24"/>
              </w:rPr>
              <w:t>Izaugsme un nodarbinātība</w:t>
            </w:r>
            <w:r w:rsidR="00B639BB" w:rsidRPr="00B639BB">
              <w:rPr>
                <w:rFonts w:ascii="Times New Roman" w:hAnsi="Times New Roman"/>
                <w:sz w:val="24"/>
                <w:szCs w:val="24"/>
              </w:rPr>
              <w:t>”</w:t>
            </w:r>
            <w:r w:rsidR="00B639BB" w:rsidRPr="00B639BB">
              <w:rPr>
                <w:rFonts w:ascii="Times New Roman" w:hAnsi="Times New Roman" w:cs="Times New Roman"/>
                <w:sz w:val="24"/>
                <w:szCs w:val="24"/>
              </w:rPr>
              <w:t xml:space="preserve"> 9.2.1. specifiskā atbalsta mērķa </w:t>
            </w:r>
            <w:r w:rsidR="00B639BB" w:rsidRPr="00B639BB">
              <w:rPr>
                <w:rFonts w:ascii="Times New Roman" w:hAnsi="Times New Roman"/>
                <w:sz w:val="24"/>
                <w:szCs w:val="24"/>
              </w:rPr>
              <w:t>“</w:t>
            </w:r>
            <w:r w:rsidR="00B639BB" w:rsidRPr="00B639BB">
              <w:rPr>
                <w:rFonts w:ascii="Times New Roman" w:hAnsi="Times New Roman" w:cs="Times New Roman"/>
                <w:sz w:val="24"/>
                <w:szCs w:val="24"/>
              </w:rPr>
              <w:t>Paaugstināt sociālo dienestu darba efektivitāti un darbinieku profesionalitāti darbam ar riska situācijās esošām personām</w:t>
            </w:r>
            <w:r w:rsidR="00B639BB" w:rsidRPr="00B639BB">
              <w:rPr>
                <w:rFonts w:ascii="Times New Roman" w:hAnsi="Times New Roman"/>
                <w:sz w:val="24"/>
                <w:szCs w:val="24"/>
              </w:rPr>
              <w:t>”</w:t>
            </w:r>
            <w:r w:rsidR="00B639BB" w:rsidRPr="00B639BB">
              <w:rPr>
                <w:rFonts w:ascii="Times New Roman" w:hAnsi="Times New Roman" w:cs="Times New Roman"/>
                <w:sz w:val="24"/>
                <w:szCs w:val="24"/>
              </w:rPr>
              <w:t xml:space="preserve"> 9.2.1.1. pasākuma </w:t>
            </w:r>
            <w:r w:rsidR="00B639BB" w:rsidRPr="00B639BB">
              <w:rPr>
                <w:rFonts w:ascii="Times New Roman" w:hAnsi="Times New Roman"/>
                <w:sz w:val="24"/>
                <w:szCs w:val="24"/>
              </w:rPr>
              <w:t>“</w:t>
            </w:r>
            <w:r w:rsidR="00B639BB" w:rsidRPr="00B639BB">
              <w:rPr>
                <w:rFonts w:ascii="Times New Roman" w:hAnsi="Times New Roman" w:cs="Times New Roman"/>
                <w:sz w:val="24"/>
                <w:szCs w:val="24"/>
              </w:rPr>
              <w:t>Profesionāla sociālā darba attīstība pašvaldībās</w:t>
            </w:r>
            <w:r w:rsidR="00B639BB" w:rsidRPr="00B639BB">
              <w:rPr>
                <w:rFonts w:ascii="Times New Roman" w:hAnsi="Times New Roman"/>
                <w:sz w:val="24"/>
                <w:szCs w:val="24"/>
              </w:rPr>
              <w:t>”</w:t>
            </w:r>
            <w:r w:rsidR="00B639BB" w:rsidRPr="00B639BB">
              <w:rPr>
                <w:rFonts w:ascii="Times New Roman" w:hAnsi="Times New Roman" w:cs="Times New Roman"/>
                <w:sz w:val="24"/>
                <w:szCs w:val="24"/>
              </w:rPr>
              <w:t xml:space="preserve"> īstenošanas noteikumi</w:t>
            </w:r>
            <w:r w:rsidR="00B639BB" w:rsidRPr="00B639BB">
              <w:rPr>
                <w:rFonts w:ascii="Times New Roman" w:hAnsi="Times New Roman"/>
                <w:sz w:val="24"/>
                <w:szCs w:val="24"/>
              </w:rPr>
              <w:t>””</w:t>
            </w:r>
            <w:r w:rsidR="00C52A69" w:rsidRPr="00B639BB">
              <w:rPr>
                <w:rFonts w:ascii="Times New Roman" w:hAnsi="Times New Roman" w:cs="Times New Roman"/>
                <w:sz w:val="24"/>
                <w:szCs w:val="24"/>
              </w:rPr>
              <w:t xml:space="preserve"> (turpmāk – MK noteikumu projekts) ir izstrādā</w:t>
            </w:r>
            <w:r w:rsidR="00B639BB" w:rsidRPr="00B639BB">
              <w:rPr>
                <w:rFonts w:ascii="Times New Roman" w:hAnsi="Times New Roman" w:cs="Times New Roman"/>
                <w:sz w:val="24"/>
                <w:szCs w:val="24"/>
              </w:rPr>
              <w:t>ts,</w:t>
            </w:r>
            <w:r w:rsidR="008D61BF">
              <w:rPr>
                <w:rFonts w:ascii="Times New Roman" w:hAnsi="Times New Roman" w:cs="Times New Roman"/>
                <w:sz w:val="24"/>
                <w:szCs w:val="24"/>
              </w:rPr>
              <w:t xml:space="preserve"> </w:t>
            </w:r>
            <w:r w:rsidR="008D61BF" w:rsidRPr="006B265E">
              <w:rPr>
                <w:rFonts w:ascii="Times New Roman" w:hAnsi="Times New Roman" w:cs="Times New Roman"/>
                <w:sz w:val="24"/>
                <w:szCs w:val="24"/>
              </w:rPr>
              <w:t>saskaņā ar</w:t>
            </w:r>
            <w:r w:rsidR="008D61BF">
              <w:rPr>
                <w:rFonts w:ascii="Times New Roman" w:hAnsi="Times New Roman" w:cs="Times New Roman"/>
                <w:sz w:val="24"/>
                <w:szCs w:val="24"/>
              </w:rPr>
              <w:t xml:space="preserve"> </w:t>
            </w:r>
            <w:r w:rsidR="008D61BF" w:rsidRPr="007403E5">
              <w:rPr>
                <w:rFonts w:ascii="Times New Roman" w:hAnsi="Times New Roman" w:cs="Times New Roman"/>
                <w:sz w:val="24"/>
                <w:szCs w:val="24"/>
              </w:rPr>
              <w:t>Eiropas Parlamenta un Padomes regulas (ES) Nr. 1303/2013</w:t>
            </w:r>
            <w:r w:rsidR="008D61BF">
              <w:t xml:space="preserve"> </w:t>
            </w:r>
            <w:r w:rsidR="008D61BF" w:rsidRPr="007322FB">
              <w:rPr>
                <w:rFonts w:ascii="Times New Roman" w:hAnsi="Times New Roman" w:cs="Times New Roman"/>
                <w:sz w:val="24"/>
                <w:szCs w:val="24"/>
              </w:rPr>
              <w:t>(2013. gada 17. decembris)</w:t>
            </w:r>
            <w:r w:rsidR="008D61BF" w:rsidRPr="007403E5">
              <w:rPr>
                <w:rFonts w:ascii="Times New Roman" w:hAnsi="Times New Roman" w:cs="Times New Roman"/>
                <w:sz w:val="24"/>
                <w:szCs w:val="24"/>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8D61BF">
              <w:rPr>
                <w:rFonts w:ascii="Times New Roman" w:hAnsi="Times New Roman" w:cs="Times New Roman"/>
                <w:sz w:val="24"/>
                <w:szCs w:val="24"/>
              </w:rPr>
              <w:t>, 67. un 68. pantu un atbilstoši</w:t>
            </w:r>
            <w:r w:rsidR="008D61BF" w:rsidRPr="00B82ECB">
              <w:rPr>
                <w:rFonts w:ascii="Times New Roman" w:hAnsi="Times New Roman" w:cs="Times New Roman"/>
                <w:color w:val="000000" w:themeColor="text1"/>
                <w:sz w:val="24"/>
                <w:szCs w:val="24"/>
              </w:rPr>
              <w:t xml:space="preserve"> Ministru Prezidenta 2014. gada 21. jūlija rezolūcijai Nr.12/2014-JUR-151, saskaņā ar kuru līdz 2017. gada 1. decembrim atbilstoši kompetencei jāsagatavo un noteiktā kārtībā jāiesniedz Ministru kabinetā (turpmāk – MK) 2014. gada 3. jūlija Eiropas Savienības struktūrfondu un Kohēzijas fonda 2014.-2020. gada plānošanas perioda vadības likuma 20. panta </w:t>
            </w:r>
            <w:r w:rsidR="008D61BF">
              <w:rPr>
                <w:rFonts w:ascii="Times New Roman" w:hAnsi="Times New Roman" w:cs="Times New Roman"/>
                <w:color w:val="000000" w:themeColor="text1"/>
                <w:sz w:val="24"/>
                <w:szCs w:val="24"/>
              </w:rPr>
              <w:t>6. un 13</w:t>
            </w:r>
            <w:r w:rsidR="008D61BF" w:rsidRPr="00B82ECB">
              <w:rPr>
                <w:rFonts w:ascii="Times New Roman" w:hAnsi="Times New Roman" w:cs="Times New Roman"/>
                <w:color w:val="000000" w:themeColor="text1"/>
                <w:sz w:val="24"/>
                <w:szCs w:val="24"/>
              </w:rPr>
              <w:t>. punktā minēto tiesību aktu projektus.</w:t>
            </w:r>
          </w:p>
        </w:tc>
      </w:tr>
      <w:tr w:rsidR="00CC1A56" w:rsidRPr="00DD49B6" w14:paraId="02E973A7" w14:textId="77777777" w:rsidTr="00851A38">
        <w:trPr>
          <w:trHeight w:val="472"/>
        </w:trPr>
        <w:tc>
          <w:tcPr>
            <w:tcW w:w="224" w:type="pct"/>
          </w:tcPr>
          <w:p w14:paraId="7E4CC4EE" w14:textId="7D6A8F0B" w:rsidR="00CC1A56" w:rsidRPr="00DD49B6" w:rsidRDefault="00CC1A56" w:rsidP="007D385B">
            <w:pPr>
              <w:pStyle w:val="naiskr"/>
              <w:spacing w:before="0" w:beforeAutospacing="0" w:after="0" w:afterAutospacing="0"/>
              <w:ind w:left="57" w:right="57"/>
              <w:jc w:val="center"/>
            </w:pPr>
            <w:r w:rsidRPr="00DD49B6">
              <w:t>2.</w:t>
            </w:r>
          </w:p>
        </w:tc>
        <w:tc>
          <w:tcPr>
            <w:tcW w:w="1540" w:type="pct"/>
          </w:tcPr>
          <w:p w14:paraId="622BE122" w14:textId="66A307AF" w:rsidR="00CC4BB4" w:rsidRDefault="00CC1A56" w:rsidP="007D385B">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p w14:paraId="3DA1312A" w14:textId="77777777" w:rsidR="00CC4BB4" w:rsidRPr="00CC4BB4" w:rsidRDefault="00CC4BB4" w:rsidP="00CC4BB4">
            <w:pPr>
              <w:rPr>
                <w:lang w:eastAsia="lv-LV"/>
              </w:rPr>
            </w:pPr>
          </w:p>
          <w:p w14:paraId="3A960DE5" w14:textId="77777777" w:rsidR="00CC4BB4" w:rsidRPr="00CC4BB4" w:rsidRDefault="00CC4BB4" w:rsidP="00CC4BB4">
            <w:pPr>
              <w:rPr>
                <w:lang w:eastAsia="lv-LV"/>
              </w:rPr>
            </w:pPr>
          </w:p>
          <w:p w14:paraId="755ADFD1" w14:textId="77777777" w:rsidR="00CC4BB4" w:rsidRPr="00CC4BB4" w:rsidRDefault="00CC4BB4" w:rsidP="00CC4BB4">
            <w:pPr>
              <w:rPr>
                <w:lang w:eastAsia="lv-LV"/>
              </w:rPr>
            </w:pPr>
          </w:p>
          <w:p w14:paraId="2A59647A" w14:textId="77777777" w:rsidR="00CC4BB4" w:rsidRPr="00CC4BB4" w:rsidRDefault="00CC4BB4" w:rsidP="00CC4BB4">
            <w:pPr>
              <w:rPr>
                <w:lang w:eastAsia="lv-LV"/>
              </w:rPr>
            </w:pPr>
          </w:p>
          <w:p w14:paraId="176ABD36" w14:textId="42707470" w:rsidR="00CC4BB4" w:rsidRDefault="00CC4BB4" w:rsidP="00CC4BB4">
            <w:pPr>
              <w:rPr>
                <w:lang w:eastAsia="lv-LV"/>
              </w:rPr>
            </w:pPr>
          </w:p>
          <w:p w14:paraId="6F2FB78A" w14:textId="14A11495" w:rsidR="00CC1A56" w:rsidRPr="00CC4BB4" w:rsidRDefault="00CC4BB4" w:rsidP="00CC4BB4">
            <w:pPr>
              <w:tabs>
                <w:tab w:val="left" w:pos="990"/>
              </w:tabs>
              <w:rPr>
                <w:lang w:eastAsia="lv-LV"/>
              </w:rPr>
            </w:pPr>
            <w:r>
              <w:rPr>
                <w:lang w:eastAsia="lv-LV"/>
              </w:rPr>
              <w:lastRenderedPageBreak/>
              <w:tab/>
            </w:r>
          </w:p>
        </w:tc>
        <w:tc>
          <w:tcPr>
            <w:tcW w:w="3236" w:type="pct"/>
            <w:tcBorders>
              <w:bottom w:val="single" w:sz="4" w:space="0" w:color="auto"/>
            </w:tcBorders>
          </w:tcPr>
          <w:p w14:paraId="5FA0386D" w14:textId="69A9A87C" w:rsidR="00CA42D4" w:rsidRDefault="00CD1E60" w:rsidP="00CD1E60">
            <w:pPr>
              <w:spacing w:after="0" w:line="240" w:lineRule="auto"/>
              <w:ind w:left="57" w:right="57"/>
              <w:jc w:val="both"/>
              <w:rPr>
                <w:rFonts w:ascii="Times New Roman" w:hAnsi="Times New Roman" w:cs="Times New Roman"/>
                <w:sz w:val="24"/>
                <w:szCs w:val="24"/>
              </w:rPr>
            </w:pPr>
            <w:r>
              <w:rPr>
                <w:rFonts w:ascii="Times New Roman" w:hAnsi="Times New Roman" w:cs="Times New Roman"/>
                <w:b/>
                <w:sz w:val="24"/>
                <w:szCs w:val="24"/>
              </w:rPr>
              <w:lastRenderedPageBreak/>
              <w:t xml:space="preserve">1. </w:t>
            </w:r>
            <w:r w:rsidR="00DC608A" w:rsidRPr="00CD1E60">
              <w:rPr>
                <w:rFonts w:ascii="Times New Roman" w:hAnsi="Times New Roman" w:cs="Times New Roman"/>
                <w:b/>
                <w:sz w:val="24"/>
                <w:szCs w:val="24"/>
              </w:rPr>
              <w:t>Finanšu rādītāja precizēšana atbilstoši darbības programmas papildinājumā noteiktajam</w:t>
            </w:r>
            <w:r w:rsidR="00DC608A" w:rsidRPr="00CD1E60">
              <w:rPr>
                <w:rFonts w:ascii="Times New Roman" w:hAnsi="Times New Roman" w:cs="Times New Roman"/>
                <w:sz w:val="24"/>
                <w:szCs w:val="24"/>
              </w:rPr>
              <w:t xml:space="preserve">. </w:t>
            </w:r>
            <w:r w:rsidR="00CA42D4" w:rsidRPr="00CD1E60">
              <w:rPr>
                <w:rFonts w:ascii="Times New Roman" w:hAnsi="Times New Roman" w:cs="Times New Roman"/>
                <w:sz w:val="24"/>
                <w:szCs w:val="24"/>
              </w:rPr>
              <w:t xml:space="preserve">Šobrīd </w:t>
            </w:r>
            <w:r w:rsidR="008D61BF" w:rsidRPr="00B639BB">
              <w:rPr>
                <w:rFonts w:ascii="Times New Roman" w:hAnsi="Times New Roman" w:cs="Times New Roman"/>
                <w:sz w:val="24"/>
                <w:szCs w:val="24"/>
              </w:rPr>
              <w:t>2015. gada</w:t>
            </w:r>
            <w:r w:rsidR="008D61BF">
              <w:rPr>
                <w:rFonts w:ascii="Times New Roman" w:hAnsi="Times New Roman"/>
                <w:sz w:val="24"/>
                <w:szCs w:val="24"/>
              </w:rPr>
              <w:t xml:space="preserve"> 14. aprīļa noteikumos</w:t>
            </w:r>
            <w:r w:rsidR="008D61BF" w:rsidRPr="00B639BB">
              <w:rPr>
                <w:rFonts w:ascii="Times New Roman" w:hAnsi="Times New Roman"/>
                <w:sz w:val="24"/>
                <w:szCs w:val="24"/>
              </w:rPr>
              <w:t xml:space="preserve"> Nr. 193 “</w:t>
            </w:r>
            <w:r w:rsidR="008D61BF" w:rsidRPr="00B639BB">
              <w:rPr>
                <w:rFonts w:ascii="Times New Roman" w:hAnsi="Times New Roman" w:cs="Times New Roman"/>
                <w:sz w:val="24"/>
                <w:szCs w:val="24"/>
              </w:rPr>
              <w:t xml:space="preserve">Darbības programmas </w:t>
            </w:r>
            <w:r w:rsidR="008D61BF" w:rsidRPr="00B639BB">
              <w:rPr>
                <w:rFonts w:ascii="Times New Roman" w:hAnsi="Times New Roman"/>
                <w:sz w:val="24"/>
                <w:szCs w:val="24"/>
              </w:rPr>
              <w:t>“</w:t>
            </w:r>
            <w:r w:rsidR="008D61BF" w:rsidRPr="00B639BB">
              <w:rPr>
                <w:rFonts w:ascii="Times New Roman" w:hAnsi="Times New Roman" w:cs="Times New Roman"/>
                <w:sz w:val="24"/>
                <w:szCs w:val="24"/>
              </w:rPr>
              <w:t>Izaugsme un nodarbinātība</w:t>
            </w:r>
            <w:r w:rsidR="008D61BF" w:rsidRPr="00B639BB">
              <w:rPr>
                <w:rFonts w:ascii="Times New Roman" w:hAnsi="Times New Roman"/>
                <w:sz w:val="24"/>
                <w:szCs w:val="24"/>
              </w:rPr>
              <w:t>”</w:t>
            </w:r>
            <w:r w:rsidR="008D61BF" w:rsidRPr="00B639BB">
              <w:rPr>
                <w:rFonts w:ascii="Times New Roman" w:hAnsi="Times New Roman" w:cs="Times New Roman"/>
                <w:sz w:val="24"/>
                <w:szCs w:val="24"/>
              </w:rPr>
              <w:t xml:space="preserve"> 9.2.1. specifiskā atbalsta mērķa </w:t>
            </w:r>
            <w:r w:rsidR="008D61BF" w:rsidRPr="00B639BB">
              <w:rPr>
                <w:rFonts w:ascii="Times New Roman" w:hAnsi="Times New Roman"/>
                <w:sz w:val="24"/>
                <w:szCs w:val="24"/>
              </w:rPr>
              <w:t>“</w:t>
            </w:r>
            <w:r w:rsidR="008D61BF" w:rsidRPr="00B639BB">
              <w:rPr>
                <w:rFonts w:ascii="Times New Roman" w:hAnsi="Times New Roman" w:cs="Times New Roman"/>
                <w:sz w:val="24"/>
                <w:szCs w:val="24"/>
              </w:rPr>
              <w:t>Paaugstināt sociālo dienestu darba efektivitāti un darbinieku profesionalitāti darbam ar riska situācijās esošām personām</w:t>
            </w:r>
            <w:r w:rsidR="008D61BF" w:rsidRPr="00B639BB">
              <w:rPr>
                <w:rFonts w:ascii="Times New Roman" w:hAnsi="Times New Roman"/>
                <w:sz w:val="24"/>
                <w:szCs w:val="24"/>
              </w:rPr>
              <w:t>”</w:t>
            </w:r>
            <w:r w:rsidR="008D61BF" w:rsidRPr="00B639BB">
              <w:rPr>
                <w:rFonts w:ascii="Times New Roman" w:hAnsi="Times New Roman" w:cs="Times New Roman"/>
                <w:sz w:val="24"/>
                <w:szCs w:val="24"/>
              </w:rPr>
              <w:t xml:space="preserve"> 9.2.1.1. pasākuma </w:t>
            </w:r>
            <w:r w:rsidR="008D61BF" w:rsidRPr="00B639BB">
              <w:rPr>
                <w:rFonts w:ascii="Times New Roman" w:hAnsi="Times New Roman"/>
                <w:sz w:val="24"/>
                <w:szCs w:val="24"/>
              </w:rPr>
              <w:t>“</w:t>
            </w:r>
            <w:r w:rsidR="008D61BF" w:rsidRPr="00B639BB">
              <w:rPr>
                <w:rFonts w:ascii="Times New Roman" w:hAnsi="Times New Roman" w:cs="Times New Roman"/>
                <w:sz w:val="24"/>
                <w:szCs w:val="24"/>
              </w:rPr>
              <w:t>Profesionāla sociālā darba attīstība pašvaldībās</w:t>
            </w:r>
            <w:r w:rsidR="008D61BF" w:rsidRPr="00B639BB">
              <w:rPr>
                <w:rFonts w:ascii="Times New Roman" w:hAnsi="Times New Roman"/>
                <w:sz w:val="24"/>
                <w:szCs w:val="24"/>
              </w:rPr>
              <w:t>”</w:t>
            </w:r>
            <w:r w:rsidR="008D61BF" w:rsidRPr="00B639BB">
              <w:rPr>
                <w:rFonts w:ascii="Times New Roman" w:hAnsi="Times New Roman" w:cs="Times New Roman"/>
                <w:sz w:val="24"/>
                <w:szCs w:val="24"/>
              </w:rPr>
              <w:t xml:space="preserve"> īstenošanas noteikumi</w:t>
            </w:r>
            <w:r w:rsidR="008D61BF" w:rsidRPr="00B639BB">
              <w:rPr>
                <w:rFonts w:ascii="Times New Roman" w:hAnsi="Times New Roman"/>
                <w:sz w:val="24"/>
                <w:szCs w:val="24"/>
              </w:rPr>
              <w:t>”</w:t>
            </w:r>
            <w:r w:rsidR="008D61BF">
              <w:rPr>
                <w:rFonts w:ascii="Times New Roman" w:hAnsi="Times New Roman"/>
                <w:sz w:val="24"/>
                <w:szCs w:val="24"/>
              </w:rPr>
              <w:t xml:space="preserve"> (turpmāk – MK noteikumi Nr.193)</w:t>
            </w:r>
            <w:r w:rsidR="00CA42D4" w:rsidRPr="00CD1E60">
              <w:rPr>
                <w:rFonts w:ascii="Times New Roman" w:hAnsi="Times New Roman" w:cs="Times New Roman"/>
                <w:sz w:val="24"/>
                <w:szCs w:val="24"/>
              </w:rPr>
              <w:t xml:space="preserve"> norādīt</w:t>
            </w:r>
            <w:r w:rsidR="00834B50">
              <w:rPr>
                <w:rFonts w:ascii="Times New Roman" w:hAnsi="Times New Roman" w:cs="Times New Roman"/>
                <w:sz w:val="24"/>
                <w:szCs w:val="24"/>
              </w:rPr>
              <w:t>ai</w:t>
            </w:r>
            <w:r w:rsidR="00CA42D4" w:rsidRPr="00CD1E60">
              <w:rPr>
                <w:rFonts w:ascii="Times New Roman" w:hAnsi="Times New Roman" w:cs="Times New Roman"/>
                <w:sz w:val="24"/>
                <w:szCs w:val="24"/>
              </w:rPr>
              <w:t xml:space="preserve">s finanšu rādītājs neatbilst </w:t>
            </w:r>
            <w:r w:rsidR="005949ED" w:rsidRPr="00CD1E60">
              <w:rPr>
                <w:rFonts w:ascii="Times New Roman" w:hAnsi="Times New Roman" w:cs="Times New Roman"/>
                <w:sz w:val="24"/>
                <w:szCs w:val="24"/>
              </w:rPr>
              <w:t>d</w:t>
            </w:r>
            <w:r w:rsidR="00DC608A" w:rsidRPr="00CD1E60">
              <w:rPr>
                <w:rFonts w:ascii="Times New Roman" w:hAnsi="Times New Roman" w:cs="Times New Roman"/>
                <w:sz w:val="24"/>
                <w:szCs w:val="24"/>
              </w:rPr>
              <w:t>arbības programmas papildinājuma 1. pielikumā</w:t>
            </w:r>
            <w:r w:rsidR="00CA42D4" w:rsidRPr="00CD1E60">
              <w:rPr>
                <w:rFonts w:ascii="Times New Roman" w:hAnsi="Times New Roman" w:cs="Times New Roman"/>
                <w:sz w:val="24"/>
                <w:szCs w:val="24"/>
              </w:rPr>
              <w:t xml:space="preserve"> “Indikatīvs specifisko atbalsta mērķu un to pasākumu ieviešanas laika grafiks un finansējums</w:t>
            </w:r>
            <w:r w:rsidR="00DC608A" w:rsidRPr="00CD1E60">
              <w:rPr>
                <w:rFonts w:ascii="Times New Roman" w:hAnsi="Times New Roman" w:cs="Times New Roman"/>
                <w:sz w:val="24"/>
                <w:szCs w:val="24"/>
              </w:rPr>
              <w:t>”</w:t>
            </w:r>
            <w:r w:rsidR="00CA42D4" w:rsidRPr="00CD1E60">
              <w:rPr>
                <w:rFonts w:ascii="Times New Roman" w:hAnsi="Times New Roman" w:cs="Times New Roman"/>
                <w:sz w:val="24"/>
                <w:szCs w:val="24"/>
              </w:rPr>
              <w:t xml:space="preserve"> (laika grafiks saskaņots </w:t>
            </w:r>
            <w:r w:rsidR="00D93B34" w:rsidRPr="00CD1E60">
              <w:rPr>
                <w:rFonts w:ascii="Times New Roman" w:hAnsi="Times New Roman" w:cs="Times New Roman"/>
                <w:sz w:val="24"/>
                <w:szCs w:val="24"/>
              </w:rPr>
              <w:t>MK</w:t>
            </w:r>
            <w:r w:rsidR="00CA42D4" w:rsidRPr="00CD1E60">
              <w:rPr>
                <w:rFonts w:ascii="Times New Roman" w:hAnsi="Times New Roman" w:cs="Times New Roman"/>
                <w:sz w:val="24"/>
                <w:szCs w:val="24"/>
              </w:rPr>
              <w:t xml:space="preserve"> sēdē 14.07.2015.)</w:t>
            </w:r>
            <w:r w:rsidR="00DC608A" w:rsidRPr="00CD1E60">
              <w:rPr>
                <w:rFonts w:ascii="Times New Roman" w:hAnsi="Times New Roman" w:cs="Times New Roman"/>
                <w:sz w:val="24"/>
                <w:szCs w:val="24"/>
              </w:rPr>
              <w:t xml:space="preserve"> norādītajam. Lai nodrošinātu finanšu rādītāju atbilstību darbības programmas papildinājumā noteiktajam, MK noteikumu </w:t>
            </w:r>
            <w:r w:rsidR="00DC608A" w:rsidRPr="00CD1E60">
              <w:rPr>
                <w:rFonts w:ascii="Times New Roman" w:hAnsi="Times New Roman" w:cs="Times New Roman"/>
                <w:sz w:val="24"/>
                <w:szCs w:val="24"/>
              </w:rPr>
              <w:lastRenderedPageBreak/>
              <w:t>projekts paredz palielināt finanšu rādītāju par 91 573</w:t>
            </w:r>
            <w:r w:rsidR="00DC608A" w:rsidRPr="00CD1E60">
              <w:rPr>
                <w:rFonts w:ascii="Times New Roman" w:hAnsi="Times New Roman" w:cs="Times New Roman"/>
                <w:i/>
                <w:sz w:val="24"/>
                <w:szCs w:val="24"/>
              </w:rPr>
              <w:t xml:space="preserve"> euro</w:t>
            </w:r>
            <w:r w:rsidR="00DC608A" w:rsidRPr="00CD1E60">
              <w:rPr>
                <w:rFonts w:ascii="Times New Roman" w:hAnsi="Times New Roman" w:cs="Times New Roman"/>
                <w:sz w:val="24"/>
                <w:szCs w:val="24"/>
              </w:rPr>
              <w:t xml:space="preserve"> </w:t>
            </w:r>
            <w:r w:rsidR="00CA42D4" w:rsidRPr="00CD1E60">
              <w:rPr>
                <w:rFonts w:ascii="Times New Roman" w:hAnsi="Times New Roman" w:cs="Times New Roman"/>
                <w:sz w:val="24"/>
                <w:szCs w:val="24"/>
              </w:rPr>
              <w:t xml:space="preserve">(t.i., no 2 472 718 </w:t>
            </w:r>
            <w:r w:rsidR="00CA42D4" w:rsidRPr="00CD1E60">
              <w:rPr>
                <w:rFonts w:ascii="Times New Roman" w:hAnsi="Times New Roman" w:cs="Times New Roman"/>
                <w:i/>
                <w:sz w:val="24"/>
                <w:szCs w:val="24"/>
              </w:rPr>
              <w:t>euro</w:t>
            </w:r>
            <w:r w:rsidR="00CA42D4" w:rsidRPr="00CD1E60">
              <w:rPr>
                <w:rFonts w:ascii="Times New Roman" w:hAnsi="Times New Roman" w:cs="Times New Roman"/>
                <w:sz w:val="24"/>
                <w:szCs w:val="24"/>
              </w:rPr>
              <w:t xml:space="preserve"> uz 2 564 291 </w:t>
            </w:r>
            <w:r w:rsidR="00CA42D4" w:rsidRPr="00CD1E60">
              <w:rPr>
                <w:rFonts w:ascii="Times New Roman" w:hAnsi="Times New Roman" w:cs="Times New Roman"/>
                <w:i/>
                <w:sz w:val="24"/>
                <w:szCs w:val="24"/>
              </w:rPr>
              <w:t>euro</w:t>
            </w:r>
            <w:r w:rsidR="00CA42D4" w:rsidRPr="00CD1E60">
              <w:rPr>
                <w:rFonts w:ascii="Times New Roman" w:hAnsi="Times New Roman" w:cs="Times New Roman"/>
                <w:sz w:val="24"/>
                <w:szCs w:val="24"/>
              </w:rPr>
              <w:t>).</w:t>
            </w:r>
          </w:p>
          <w:p w14:paraId="32DCF1A7" w14:textId="5B38B1D3" w:rsidR="00CD1E60" w:rsidRPr="00E014EA" w:rsidRDefault="00CD1E60" w:rsidP="00CD1E60">
            <w:pPr>
              <w:pStyle w:val="ListParagraph"/>
              <w:spacing w:after="0" w:line="240" w:lineRule="auto"/>
              <w:ind w:left="57" w:right="113"/>
              <w:jc w:val="both"/>
              <w:rPr>
                <w:rFonts w:ascii="Times New Roman" w:hAnsi="Times New Roman" w:cs="Times New Roman"/>
                <w:color w:val="000000"/>
                <w:sz w:val="24"/>
                <w:szCs w:val="24"/>
              </w:rPr>
            </w:pPr>
            <w:r w:rsidRPr="00CD1E60">
              <w:rPr>
                <w:rFonts w:ascii="Times New Roman" w:hAnsi="Times New Roman" w:cs="Times New Roman"/>
                <w:b/>
                <w:sz w:val="24"/>
                <w:szCs w:val="24"/>
              </w:rPr>
              <w:t>2.</w:t>
            </w:r>
            <w:r>
              <w:rPr>
                <w:rFonts w:ascii="Times New Roman" w:hAnsi="Times New Roman" w:cs="Times New Roman"/>
                <w:sz w:val="24"/>
                <w:szCs w:val="24"/>
              </w:rPr>
              <w:t xml:space="preserve"> </w:t>
            </w:r>
            <w:r w:rsidRPr="00FB0EB3">
              <w:rPr>
                <w:rFonts w:ascii="Times New Roman" w:hAnsi="Times New Roman" w:cs="Times New Roman"/>
                <w:b/>
                <w:color w:val="000000"/>
                <w:sz w:val="24"/>
                <w:szCs w:val="28"/>
              </w:rPr>
              <w:t xml:space="preserve"> Eiropas kopējās vadlīnijās pārejai no institucionālās uz sabiedrībā balstītu aprūpi rekomendētās</w:t>
            </w:r>
            <w:r w:rsidR="00834B50">
              <w:rPr>
                <w:rFonts w:ascii="Times New Roman" w:hAnsi="Times New Roman" w:cs="Times New Roman"/>
                <w:b/>
                <w:color w:val="000000"/>
                <w:sz w:val="24"/>
                <w:szCs w:val="28"/>
              </w:rPr>
              <w:t xml:space="preserve"> atbalsta intensitātes skalas </w:t>
            </w:r>
            <w:r w:rsidR="00B50DBB">
              <w:rPr>
                <w:rFonts w:ascii="Times New Roman" w:hAnsi="Times New Roman" w:cs="Times New Roman"/>
                <w:b/>
                <w:color w:val="000000"/>
                <w:sz w:val="24"/>
                <w:szCs w:val="28"/>
              </w:rPr>
              <w:t>–</w:t>
            </w:r>
            <w:r w:rsidR="00834B50">
              <w:rPr>
                <w:rFonts w:ascii="Times New Roman" w:hAnsi="Times New Roman" w:cs="Times New Roman"/>
                <w:b/>
                <w:color w:val="000000"/>
                <w:sz w:val="24"/>
                <w:szCs w:val="28"/>
              </w:rPr>
              <w:t xml:space="preserve"> </w:t>
            </w:r>
            <w:r w:rsidRPr="00FB0EB3">
              <w:rPr>
                <w:rFonts w:ascii="Times New Roman" w:hAnsi="Times New Roman" w:cs="Times New Roman"/>
                <w:b/>
                <w:color w:val="000000"/>
                <w:sz w:val="24"/>
                <w:szCs w:val="28"/>
              </w:rPr>
              <w:t>zinātniskās metodes personu ar garīga rakstura traucējumiem atbalsta vajadzību izvērtēšanai</w:t>
            </w:r>
            <w:r w:rsidR="00B741CC">
              <w:rPr>
                <w:rFonts w:ascii="Times New Roman" w:hAnsi="Times New Roman" w:cs="Times New Roman"/>
                <w:b/>
                <w:color w:val="000000"/>
                <w:sz w:val="24"/>
                <w:szCs w:val="28"/>
              </w:rPr>
              <w:t xml:space="preserve"> (turpmāk – zinātniskā metode)</w:t>
            </w:r>
            <w:r w:rsidR="00834B50">
              <w:rPr>
                <w:rFonts w:ascii="Times New Roman" w:hAnsi="Times New Roman" w:cs="Times New Roman"/>
                <w:b/>
                <w:color w:val="000000"/>
                <w:sz w:val="24"/>
                <w:szCs w:val="28"/>
              </w:rPr>
              <w:t xml:space="preserve"> iegāde un uzturēšana</w:t>
            </w:r>
            <w:r w:rsidRPr="00FB0EB3">
              <w:rPr>
                <w:rFonts w:ascii="Times New Roman" w:hAnsi="Times New Roman" w:cs="Times New Roman"/>
                <w:b/>
                <w:color w:val="000000"/>
                <w:sz w:val="24"/>
                <w:szCs w:val="28"/>
              </w:rPr>
              <w:t>.</w:t>
            </w:r>
            <w:r w:rsidRPr="00FB0EB3">
              <w:rPr>
                <w:rFonts w:ascii="Times New Roman" w:hAnsi="Times New Roman" w:cs="Times New Roman"/>
                <w:b/>
                <w:szCs w:val="24"/>
              </w:rPr>
              <w:t xml:space="preserve"> </w:t>
            </w:r>
            <w:r>
              <w:rPr>
                <w:rFonts w:ascii="Times New Roman" w:hAnsi="Times New Roman" w:cs="Times New Roman"/>
                <w:b/>
                <w:szCs w:val="24"/>
              </w:rPr>
              <w:t xml:space="preserve"> </w:t>
            </w:r>
            <w:r w:rsidRPr="00FB0EB3">
              <w:rPr>
                <w:rFonts w:ascii="Times New Roman" w:hAnsi="Times New Roman" w:cs="Times New Roman"/>
                <w:sz w:val="24"/>
                <w:szCs w:val="24"/>
              </w:rPr>
              <w:t xml:space="preserve">MK noteikumu projektā tiek iestrādāta </w:t>
            </w:r>
            <w:r>
              <w:rPr>
                <w:rFonts w:ascii="Times New Roman" w:hAnsi="Times New Roman" w:cs="Times New Roman"/>
                <w:sz w:val="24"/>
                <w:szCs w:val="24"/>
              </w:rPr>
              <w:t>papildinātība</w:t>
            </w:r>
            <w:r w:rsidRPr="00FB0EB3">
              <w:rPr>
                <w:rFonts w:ascii="Times New Roman" w:hAnsi="Times New Roman" w:cs="Times New Roman"/>
                <w:sz w:val="24"/>
                <w:szCs w:val="24"/>
              </w:rPr>
              <w:t xml:space="preserve"> starp </w:t>
            </w:r>
            <w:r w:rsidR="008D61BF">
              <w:rPr>
                <w:rFonts w:ascii="Times New Roman" w:hAnsi="Times New Roman" w:cs="Times New Roman"/>
                <w:sz w:val="24"/>
                <w:szCs w:val="24"/>
              </w:rPr>
              <w:t>d</w:t>
            </w:r>
            <w:r w:rsidR="008D61BF" w:rsidRPr="00B639BB">
              <w:rPr>
                <w:rFonts w:ascii="Times New Roman" w:hAnsi="Times New Roman" w:cs="Times New Roman"/>
                <w:sz w:val="24"/>
                <w:szCs w:val="24"/>
              </w:rPr>
              <w:t xml:space="preserve">arbības programmas </w:t>
            </w:r>
            <w:r w:rsidR="008D61BF" w:rsidRPr="00B639BB">
              <w:rPr>
                <w:rFonts w:ascii="Times New Roman" w:hAnsi="Times New Roman"/>
                <w:sz w:val="24"/>
                <w:szCs w:val="24"/>
              </w:rPr>
              <w:t>“</w:t>
            </w:r>
            <w:r w:rsidR="008D61BF" w:rsidRPr="00B639BB">
              <w:rPr>
                <w:rFonts w:ascii="Times New Roman" w:hAnsi="Times New Roman" w:cs="Times New Roman"/>
                <w:sz w:val="24"/>
                <w:szCs w:val="24"/>
              </w:rPr>
              <w:t>Izaugsme un nodarbinātība</w:t>
            </w:r>
            <w:r w:rsidR="008D61BF" w:rsidRPr="00B639BB">
              <w:rPr>
                <w:rFonts w:ascii="Times New Roman" w:hAnsi="Times New Roman"/>
                <w:sz w:val="24"/>
                <w:szCs w:val="24"/>
              </w:rPr>
              <w:t>”</w:t>
            </w:r>
            <w:r w:rsidR="008D61BF" w:rsidRPr="00B639BB">
              <w:rPr>
                <w:rFonts w:ascii="Times New Roman" w:hAnsi="Times New Roman" w:cs="Times New Roman"/>
                <w:sz w:val="24"/>
                <w:szCs w:val="24"/>
              </w:rPr>
              <w:t xml:space="preserve"> 9.2.1. specifiskā atbalsta mērķa </w:t>
            </w:r>
            <w:r w:rsidR="008D61BF" w:rsidRPr="00B639BB">
              <w:rPr>
                <w:rFonts w:ascii="Times New Roman" w:hAnsi="Times New Roman"/>
                <w:sz w:val="24"/>
                <w:szCs w:val="24"/>
              </w:rPr>
              <w:t>“</w:t>
            </w:r>
            <w:r w:rsidR="008D61BF" w:rsidRPr="00B639BB">
              <w:rPr>
                <w:rFonts w:ascii="Times New Roman" w:hAnsi="Times New Roman" w:cs="Times New Roman"/>
                <w:sz w:val="24"/>
                <w:szCs w:val="24"/>
              </w:rPr>
              <w:t xml:space="preserve">Paaugstināt sociālo dienestu darba efektivitāti un darbinieku profesionalitāti darbam ar riska </w:t>
            </w:r>
            <w:r w:rsidR="008D61BF" w:rsidRPr="002F04AE">
              <w:rPr>
                <w:rFonts w:ascii="Times New Roman" w:hAnsi="Times New Roman" w:cs="Times New Roman"/>
                <w:sz w:val="24"/>
                <w:szCs w:val="24"/>
              </w:rPr>
              <w:t>situācijās esošām personām” 9.2.1.1. pasākuma “Profesionāla sociālā darba attīstība pašvaldībās”</w:t>
            </w:r>
            <w:r w:rsidR="008D61BF">
              <w:rPr>
                <w:rFonts w:ascii="Times New Roman" w:hAnsi="Times New Roman" w:cs="Times New Roman"/>
                <w:sz w:val="24"/>
                <w:szCs w:val="24"/>
              </w:rPr>
              <w:t xml:space="preserve"> (turpmāk – 9.2.1.1. pasākums) un</w:t>
            </w:r>
            <w:r w:rsidR="008D61BF" w:rsidRPr="002F04AE">
              <w:rPr>
                <w:rFonts w:ascii="Times New Roman" w:hAnsi="Times New Roman" w:cs="Times New Roman"/>
                <w:sz w:val="24"/>
                <w:szCs w:val="24"/>
              </w:rPr>
              <w:t xml:space="preserve"> 9.2.2. specifiskā atbalsta mērķa “Palielināt kvalitatīvu institucionālai aprūpei alternatīvu sociālo pakalpojumu dzīvesvietā un ģimeniskai videi pietuvinātu pakalpojumu pieejamību personām ar invaliditāti un bērniem” 9.2.2.1. pasākumu “Deinstitucionalizācija”</w:t>
            </w:r>
            <w:r w:rsidR="008D61BF">
              <w:rPr>
                <w:rFonts w:ascii="Times New Roman" w:hAnsi="Times New Roman" w:cs="Times New Roman"/>
                <w:sz w:val="24"/>
                <w:szCs w:val="24"/>
              </w:rPr>
              <w:t xml:space="preserve"> (turpmāk – 9.2.2.1. pasākums)</w:t>
            </w:r>
            <w:r w:rsidRPr="00FB0EB3">
              <w:rPr>
                <w:rFonts w:ascii="Times New Roman" w:hAnsi="Times New Roman" w:cs="Times New Roman"/>
                <w:sz w:val="24"/>
                <w:szCs w:val="24"/>
              </w:rPr>
              <w:t>, lai nodrošinātu, ka 9.2</w:t>
            </w:r>
            <w:r w:rsidRPr="00FB0EB3">
              <w:rPr>
                <w:rFonts w:ascii="Times New Roman" w:hAnsi="Times New Roman" w:cs="Times New Roman"/>
                <w:color w:val="000000" w:themeColor="text1"/>
                <w:sz w:val="24"/>
                <w:szCs w:val="24"/>
              </w:rPr>
              <w:t>.1.1. pasākuma ietvaros</w:t>
            </w:r>
            <w:r>
              <w:rPr>
                <w:rFonts w:ascii="Times New Roman" w:hAnsi="Times New Roman" w:cs="Times New Roman"/>
                <w:color w:val="000000" w:themeColor="text1"/>
                <w:sz w:val="24"/>
                <w:szCs w:val="24"/>
              </w:rPr>
              <w:t xml:space="preserve"> (skat. MK noteikumu Nr.193 16.2. apakšpunktu)</w:t>
            </w:r>
            <w:r w:rsidRPr="00FB0EB3">
              <w:rPr>
                <w:rFonts w:ascii="Times New Roman" w:hAnsi="Times New Roman" w:cs="Times New Roman"/>
                <w:color w:val="000000" w:themeColor="text1"/>
                <w:sz w:val="24"/>
                <w:szCs w:val="24"/>
              </w:rPr>
              <w:t xml:space="preserve"> kā viena no metodikām darbam ar dažādām klientu mērķgrupām </w:t>
            </w:r>
            <w:r w:rsidR="00B741CC">
              <w:rPr>
                <w:rFonts w:ascii="Times New Roman" w:hAnsi="Times New Roman" w:cs="Times New Roman"/>
                <w:color w:val="000000" w:themeColor="text1"/>
                <w:sz w:val="24"/>
                <w:szCs w:val="24"/>
              </w:rPr>
              <w:t xml:space="preserve">tiktu izstrādāta </w:t>
            </w:r>
            <w:r>
              <w:rPr>
                <w:rFonts w:ascii="Times New Roman" w:hAnsi="Times New Roman" w:cs="Times New Roman"/>
                <w:sz w:val="24"/>
                <w:szCs w:val="28"/>
              </w:rPr>
              <w:t>metodika</w:t>
            </w:r>
            <w:r w:rsidRPr="00FB0EB3">
              <w:rPr>
                <w:rFonts w:ascii="Times New Roman" w:hAnsi="Times New Roman" w:cs="Times New Roman"/>
                <w:sz w:val="24"/>
                <w:szCs w:val="28"/>
              </w:rPr>
              <w:t xml:space="preserve"> darbam ar personām ar garīga rakstura traucējumiem</w:t>
            </w:r>
            <w:r>
              <w:rPr>
                <w:rFonts w:ascii="Times New Roman" w:hAnsi="Times New Roman" w:cs="Times New Roman"/>
                <w:sz w:val="24"/>
                <w:szCs w:val="28"/>
              </w:rPr>
              <w:t>.  Metodikas</w:t>
            </w:r>
            <w:r w:rsidRPr="00FB0EB3">
              <w:rPr>
                <w:rFonts w:ascii="Times New Roman" w:hAnsi="Times New Roman" w:cs="Times New Roman"/>
                <w:sz w:val="24"/>
                <w:szCs w:val="28"/>
              </w:rPr>
              <w:t xml:space="preserve"> darbam ar personām ar garīga rakstura traucējumiem</w:t>
            </w:r>
            <w:r>
              <w:rPr>
                <w:rFonts w:ascii="Times New Roman" w:hAnsi="Times New Roman" w:cs="Times New Roman"/>
                <w:sz w:val="24"/>
                <w:szCs w:val="28"/>
              </w:rPr>
              <w:t xml:space="preserve"> pilotprojekta </w:t>
            </w:r>
            <w:r w:rsidRPr="00F92E3B">
              <w:rPr>
                <w:rFonts w:ascii="Times New Roman" w:hAnsi="Times New Roman" w:cs="Times New Roman"/>
                <w:sz w:val="24"/>
                <w:szCs w:val="24"/>
              </w:rPr>
              <w:t>ietvaros</w:t>
            </w:r>
            <w:r>
              <w:rPr>
                <w:rFonts w:ascii="Times New Roman" w:hAnsi="Times New Roman" w:cs="Times New Roman"/>
                <w:sz w:val="24"/>
                <w:szCs w:val="24"/>
              </w:rPr>
              <w:t xml:space="preserve"> tiks piemērota </w:t>
            </w:r>
            <w:r w:rsidR="00834B50">
              <w:rPr>
                <w:rFonts w:ascii="Times New Roman" w:hAnsi="Times New Roman" w:cs="Times New Roman"/>
                <w:sz w:val="24"/>
                <w:szCs w:val="24"/>
              </w:rPr>
              <w:t xml:space="preserve">arī </w:t>
            </w:r>
            <w:r w:rsidR="00B741CC">
              <w:rPr>
                <w:rFonts w:ascii="Times New Roman" w:hAnsi="Times New Roman" w:cs="Times New Roman"/>
                <w:color w:val="000000"/>
                <w:sz w:val="24"/>
                <w:szCs w:val="24"/>
              </w:rPr>
              <w:t>zinātniskā metode</w:t>
            </w:r>
            <w:r>
              <w:rPr>
                <w:rFonts w:ascii="Times New Roman" w:hAnsi="Times New Roman" w:cs="Times New Roman"/>
                <w:color w:val="000000"/>
                <w:sz w:val="24"/>
                <w:szCs w:val="24"/>
              </w:rPr>
              <w:t xml:space="preserve">. </w:t>
            </w:r>
          </w:p>
          <w:p w14:paraId="612F6304" w14:textId="3666B650" w:rsidR="00CD1E60" w:rsidRDefault="00CD1E60" w:rsidP="00CD1E60">
            <w:pPr>
              <w:pStyle w:val="ListParagraph"/>
              <w:spacing w:after="0" w:line="240" w:lineRule="auto"/>
              <w:ind w:left="57" w:right="113"/>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Tiek paredzēts, ka 9.2.1.1. pasākuma ietvaros tiks iegādāta </w:t>
            </w:r>
            <w:r w:rsidR="00834B50">
              <w:rPr>
                <w:rFonts w:ascii="Times New Roman" w:hAnsi="Times New Roman" w:cs="Times New Roman"/>
                <w:sz w:val="24"/>
                <w:szCs w:val="24"/>
              </w:rPr>
              <w:t xml:space="preserve">Eiropas Komisijas rekomendētā </w:t>
            </w:r>
            <w:r w:rsidRPr="009A6824">
              <w:rPr>
                <w:rFonts w:ascii="Times New Roman" w:hAnsi="Times New Roman" w:cs="Times New Roman"/>
                <w:sz w:val="24"/>
                <w:szCs w:val="24"/>
              </w:rPr>
              <w:t>A</w:t>
            </w:r>
            <w:r>
              <w:rPr>
                <w:rFonts w:ascii="Times New Roman" w:hAnsi="Times New Roman" w:cs="Times New Roman"/>
                <w:sz w:val="24"/>
                <w:szCs w:val="24"/>
              </w:rPr>
              <w:t>merikas intelektuālo un attīstības traucējumu asociācijas (</w:t>
            </w:r>
            <w:r w:rsidRPr="00C92C2E">
              <w:rPr>
                <w:rStyle w:val="Emphasis"/>
                <w:rFonts w:ascii="Times New Roman" w:hAnsi="Times New Roman" w:cs="Times New Roman"/>
                <w:sz w:val="24"/>
              </w:rPr>
              <w:t>American Association on Intellectual and Developmental Disabilities</w:t>
            </w:r>
            <w:r w:rsidRPr="009A6824">
              <w:rPr>
                <w:rFonts w:ascii="Times New Roman" w:hAnsi="Times New Roman" w:cs="Times New Roman"/>
                <w:sz w:val="24"/>
                <w:szCs w:val="24"/>
              </w:rPr>
              <w:t xml:space="preserve"> </w:t>
            </w:r>
            <w:r>
              <w:rPr>
                <w:rFonts w:ascii="Times New Roman" w:hAnsi="Times New Roman" w:cs="Times New Roman"/>
                <w:sz w:val="24"/>
                <w:szCs w:val="24"/>
              </w:rPr>
              <w:t>(</w:t>
            </w:r>
            <w:r w:rsidRPr="00C92C2E">
              <w:rPr>
                <w:rFonts w:ascii="Times New Roman" w:hAnsi="Times New Roman" w:cs="Times New Roman"/>
                <w:i/>
                <w:sz w:val="24"/>
                <w:szCs w:val="24"/>
              </w:rPr>
              <w:t>AAIDD</w:t>
            </w:r>
            <w:r>
              <w:rPr>
                <w:rFonts w:ascii="Times New Roman" w:hAnsi="Times New Roman" w:cs="Times New Roman"/>
                <w:sz w:val="24"/>
                <w:szCs w:val="24"/>
              </w:rPr>
              <w:t>))</w:t>
            </w:r>
            <w:r w:rsidRPr="009A6824">
              <w:rPr>
                <w:rFonts w:ascii="Times New Roman" w:hAnsi="Times New Roman" w:cs="Times New Roman"/>
                <w:sz w:val="24"/>
                <w:szCs w:val="24"/>
              </w:rPr>
              <w:t xml:space="preserve"> </w:t>
            </w:r>
            <w:r>
              <w:rPr>
                <w:rFonts w:ascii="Times New Roman" w:hAnsi="Times New Roman" w:cs="Times New Roman"/>
                <w:sz w:val="24"/>
                <w:szCs w:val="24"/>
              </w:rPr>
              <w:t>zinātniskā metode</w:t>
            </w:r>
            <w:r w:rsidRPr="009A6824">
              <w:rPr>
                <w:rFonts w:ascii="Times New Roman" w:hAnsi="Times New Roman" w:cs="Times New Roman"/>
                <w:sz w:val="24"/>
                <w:szCs w:val="24"/>
              </w:rPr>
              <w:t>, ar kuru var novērtēt personas</w:t>
            </w:r>
            <w:r>
              <w:rPr>
                <w:rFonts w:ascii="Times New Roman" w:hAnsi="Times New Roman" w:cs="Times New Roman"/>
                <w:sz w:val="24"/>
                <w:szCs w:val="24"/>
              </w:rPr>
              <w:t xml:space="preserve"> ar garīga rakstura traucējumiem</w:t>
            </w:r>
            <w:r w:rsidRPr="009A6824">
              <w:rPr>
                <w:rFonts w:ascii="Times New Roman" w:hAnsi="Times New Roman" w:cs="Times New Roman"/>
                <w:sz w:val="24"/>
                <w:szCs w:val="24"/>
              </w:rPr>
              <w:t xml:space="preserve"> vajadzības </w:t>
            </w:r>
            <w:r w:rsidR="00AE55CF">
              <w:rPr>
                <w:rFonts w:ascii="Times New Roman" w:hAnsi="Times New Roman" w:cs="Times New Roman"/>
                <w:sz w:val="24"/>
                <w:szCs w:val="24"/>
              </w:rPr>
              <w:t>(</w:t>
            </w:r>
            <w:r w:rsidRPr="009A6824">
              <w:rPr>
                <w:rFonts w:ascii="Times New Roman" w:hAnsi="Times New Roman" w:cs="Times New Roman"/>
                <w:sz w:val="24"/>
                <w:szCs w:val="24"/>
              </w:rPr>
              <w:t>personisko, ar darbu saistīto un sociālo aktivitāšu veikšanai</w:t>
            </w:r>
            <w:r w:rsidR="00AE55CF">
              <w:rPr>
                <w:rFonts w:ascii="Times New Roman" w:hAnsi="Times New Roman" w:cs="Times New Roman"/>
                <w:sz w:val="24"/>
                <w:szCs w:val="24"/>
              </w:rPr>
              <w:t>)</w:t>
            </w:r>
            <w:r w:rsidRPr="009A6824">
              <w:rPr>
                <w:rFonts w:ascii="Times New Roman" w:hAnsi="Times New Roman" w:cs="Times New Roman"/>
                <w:sz w:val="24"/>
                <w:szCs w:val="24"/>
              </w:rPr>
              <w:t xml:space="preserve">, lai noteiktu </w:t>
            </w:r>
            <w:r>
              <w:rPr>
                <w:rFonts w:ascii="Times New Roman" w:hAnsi="Times New Roman" w:cs="Times New Roman"/>
                <w:sz w:val="24"/>
                <w:szCs w:val="24"/>
              </w:rPr>
              <w:t xml:space="preserve">tai </w:t>
            </w:r>
            <w:r w:rsidRPr="009A6824">
              <w:rPr>
                <w:rFonts w:ascii="Times New Roman" w:hAnsi="Times New Roman" w:cs="Times New Roman"/>
                <w:sz w:val="24"/>
                <w:szCs w:val="24"/>
              </w:rPr>
              <w:t>nepieciešamā atbalsta veidu un apjomu</w:t>
            </w:r>
            <w:r>
              <w:rPr>
                <w:rFonts w:ascii="Times New Roman" w:hAnsi="Times New Roman" w:cs="Times New Roman"/>
                <w:sz w:val="24"/>
                <w:szCs w:val="24"/>
              </w:rPr>
              <w:t>.</w:t>
            </w:r>
          </w:p>
          <w:p w14:paraId="71F67800" w14:textId="555C11D2" w:rsidR="00CD1E60" w:rsidRPr="00C92C2E" w:rsidRDefault="00CD1E60" w:rsidP="00CD1E60">
            <w:pPr>
              <w:pStyle w:val="ListParagraph"/>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Pr="009A6824">
              <w:rPr>
                <w:rFonts w:ascii="Times New Roman" w:hAnsi="Times New Roman" w:cs="Times New Roman"/>
                <w:sz w:val="24"/>
                <w:szCs w:val="24"/>
              </w:rPr>
              <w:t xml:space="preserve">Atšķirībā no tradicionālajiem instrumentiem un pieejām, kuras vērtē prasmes un spējas, kas </w:t>
            </w:r>
            <w:r>
              <w:rPr>
                <w:rFonts w:ascii="Times New Roman" w:hAnsi="Times New Roman" w:cs="Times New Roman"/>
                <w:sz w:val="24"/>
                <w:szCs w:val="24"/>
              </w:rPr>
              <w:t>personai</w:t>
            </w:r>
            <w:r w:rsidRPr="009A6824">
              <w:rPr>
                <w:rFonts w:ascii="Times New Roman" w:hAnsi="Times New Roman" w:cs="Times New Roman"/>
                <w:sz w:val="24"/>
                <w:szCs w:val="24"/>
              </w:rPr>
              <w:t xml:space="preserve"> trūkst, </w:t>
            </w:r>
            <w:r>
              <w:rPr>
                <w:rFonts w:ascii="Times New Roman" w:hAnsi="Times New Roman" w:cs="Times New Roman"/>
                <w:sz w:val="24"/>
                <w:szCs w:val="24"/>
              </w:rPr>
              <w:t>zinātniskā metode</w:t>
            </w:r>
            <w:r w:rsidRPr="009A6824">
              <w:rPr>
                <w:rFonts w:ascii="Times New Roman" w:hAnsi="Times New Roman" w:cs="Times New Roman"/>
                <w:sz w:val="24"/>
                <w:szCs w:val="24"/>
              </w:rPr>
              <w:t xml:space="preserve"> koncentrējas uz </w:t>
            </w:r>
            <w:r w:rsidR="00AE55CF">
              <w:rPr>
                <w:rFonts w:ascii="Times New Roman" w:hAnsi="Times New Roman" w:cs="Times New Roman"/>
                <w:sz w:val="24"/>
                <w:szCs w:val="24"/>
              </w:rPr>
              <w:t xml:space="preserve">personas esošām </w:t>
            </w:r>
            <w:r w:rsidRPr="009A6824">
              <w:rPr>
                <w:rFonts w:ascii="Times New Roman" w:hAnsi="Times New Roman" w:cs="Times New Roman"/>
                <w:sz w:val="24"/>
                <w:szCs w:val="24"/>
              </w:rPr>
              <w:t>prasmēm un spējām</w:t>
            </w:r>
            <w:r w:rsidR="00834B50">
              <w:rPr>
                <w:rFonts w:ascii="Times New Roman" w:hAnsi="Times New Roman" w:cs="Times New Roman"/>
                <w:sz w:val="24"/>
                <w:szCs w:val="24"/>
              </w:rPr>
              <w:t xml:space="preserve"> </w:t>
            </w:r>
            <w:r w:rsidRPr="009A6824">
              <w:rPr>
                <w:rFonts w:ascii="Times New Roman" w:hAnsi="Times New Roman" w:cs="Times New Roman"/>
                <w:sz w:val="24"/>
                <w:szCs w:val="24"/>
              </w:rPr>
              <w:t xml:space="preserve">un novērtē atbalstu, kāds </w:t>
            </w:r>
            <w:r>
              <w:rPr>
                <w:rFonts w:ascii="Times New Roman" w:hAnsi="Times New Roman" w:cs="Times New Roman"/>
                <w:sz w:val="24"/>
                <w:szCs w:val="24"/>
              </w:rPr>
              <w:t>personai</w:t>
            </w:r>
            <w:r w:rsidRPr="009A6824">
              <w:rPr>
                <w:rFonts w:ascii="Times New Roman" w:hAnsi="Times New Roman" w:cs="Times New Roman"/>
                <w:sz w:val="24"/>
                <w:szCs w:val="24"/>
              </w:rPr>
              <w:t xml:space="preserve"> ir nepieciešams, lai dzīvotu neatkarīgu dzīvi. </w:t>
            </w:r>
            <w:r>
              <w:rPr>
                <w:rFonts w:ascii="Times New Roman" w:hAnsi="Times New Roman" w:cs="Times New Roman"/>
                <w:sz w:val="24"/>
                <w:szCs w:val="24"/>
              </w:rPr>
              <w:t xml:space="preserve"> </w:t>
            </w:r>
            <w:r w:rsidR="00834B50">
              <w:rPr>
                <w:rFonts w:ascii="Times New Roman" w:hAnsi="Times New Roman" w:cs="Times New Roman"/>
                <w:sz w:val="24"/>
                <w:szCs w:val="24"/>
              </w:rPr>
              <w:t>Zinātniskās metodes a</w:t>
            </w:r>
            <w:r>
              <w:rPr>
                <w:rFonts w:ascii="Times New Roman" w:hAnsi="Times New Roman" w:cs="Times New Roman"/>
                <w:sz w:val="24"/>
                <w:szCs w:val="24"/>
              </w:rPr>
              <w:t>tbalsta intensitātes skala</w:t>
            </w:r>
            <w:r w:rsidRPr="009A6824">
              <w:rPr>
                <w:rFonts w:ascii="Times New Roman" w:hAnsi="Times New Roman" w:cs="Times New Roman"/>
                <w:sz w:val="24"/>
                <w:szCs w:val="24"/>
              </w:rPr>
              <w:t xml:space="preserve"> ir orientēta uz to, lai veicinātu personu ar garīga rakstura traucējumiem līdzdalību, dzīves kvalitāti un pašnoteikšanos.</w:t>
            </w:r>
          </w:p>
          <w:p w14:paraId="17669941" w14:textId="5BE2D8ED" w:rsidR="00CD1E60" w:rsidRDefault="00CD1E60" w:rsidP="00CD1E60">
            <w:pPr>
              <w:pStyle w:val="ListParagraph"/>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9.2.1.1. </w:t>
            </w:r>
            <w:r w:rsidRPr="00E014EA">
              <w:rPr>
                <w:rFonts w:ascii="Times New Roman" w:hAnsi="Times New Roman" w:cs="Times New Roman"/>
                <w:sz w:val="24"/>
                <w:szCs w:val="24"/>
              </w:rPr>
              <w:t>pasākuma ietvaros tiks nodrošināta zinātniskās metodes</w:t>
            </w:r>
            <w:r w:rsidR="00834B50">
              <w:rPr>
                <w:rFonts w:ascii="Times New Roman" w:hAnsi="Times New Roman" w:cs="Times New Roman"/>
                <w:sz w:val="24"/>
                <w:szCs w:val="24"/>
              </w:rPr>
              <w:t xml:space="preserve"> licences</w:t>
            </w:r>
            <w:r w:rsidRPr="00E014EA">
              <w:rPr>
                <w:rFonts w:ascii="Times New Roman" w:hAnsi="Times New Roman" w:cs="Times New Roman"/>
                <w:sz w:val="24"/>
                <w:szCs w:val="24"/>
              </w:rPr>
              <w:t xml:space="preserve"> iegāde, tulkošana un uzturēšana (gada maksa par zinātniskās metodes lietošanu). Indikatīvi</w:t>
            </w:r>
            <w:r>
              <w:rPr>
                <w:rFonts w:ascii="Times New Roman" w:hAnsi="Times New Roman" w:cs="Times New Roman"/>
                <w:sz w:val="24"/>
                <w:szCs w:val="24"/>
              </w:rPr>
              <w:t xml:space="preserve"> izmaksas radīsies šādās pozīcijās: </w:t>
            </w:r>
          </w:p>
          <w:p w14:paraId="561212D3" w14:textId="63F37D21" w:rsidR="00CD1E60" w:rsidRDefault="00CD1E60" w:rsidP="00CD1E60">
            <w:pPr>
              <w:pStyle w:val="ListParagraph"/>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1) iegā</w:t>
            </w:r>
            <w:r w:rsidR="007A513C">
              <w:rPr>
                <w:rFonts w:ascii="Times New Roman" w:hAnsi="Times New Roman" w:cs="Times New Roman"/>
                <w:sz w:val="24"/>
                <w:szCs w:val="24"/>
              </w:rPr>
              <w:t xml:space="preserve">de un tulkošanas atļauja - </w:t>
            </w:r>
            <w:r w:rsidR="00C25BAE">
              <w:rPr>
                <w:rFonts w:ascii="Times New Roman" w:hAnsi="Times New Roman" w:cs="Times New Roman"/>
                <w:sz w:val="24"/>
                <w:szCs w:val="24"/>
              </w:rPr>
              <w:t>915</w:t>
            </w:r>
            <w:r w:rsidR="002F2F27">
              <w:rPr>
                <w:rFonts w:ascii="Times New Roman" w:hAnsi="Times New Roman" w:cs="Times New Roman"/>
                <w:sz w:val="24"/>
                <w:szCs w:val="24"/>
              </w:rPr>
              <w:t xml:space="preserve"> </w:t>
            </w:r>
            <w:r w:rsidR="002F2F27" w:rsidRPr="002F2F27">
              <w:rPr>
                <w:rFonts w:ascii="Times New Roman" w:hAnsi="Times New Roman" w:cs="Times New Roman"/>
                <w:i/>
                <w:sz w:val="24"/>
                <w:szCs w:val="24"/>
              </w:rPr>
              <w:t>euro</w:t>
            </w:r>
            <w:r>
              <w:rPr>
                <w:rFonts w:ascii="Times New Roman" w:hAnsi="Times New Roman" w:cs="Times New Roman"/>
                <w:sz w:val="24"/>
                <w:szCs w:val="24"/>
              </w:rPr>
              <w:t>;</w:t>
            </w:r>
          </w:p>
          <w:p w14:paraId="7165A158" w14:textId="42B1F013" w:rsidR="00CD1E60" w:rsidRPr="00B77E90" w:rsidRDefault="00CD1E60" w:rsidP="00B77E90">
            <w:pPr>
              <w:pStyle w:val="ListParagraph"/>
              <w:spacing w:after="0" w:line="240" w:lineRule="auto"/>
              <w:ind w:left="57" w:right="113"/>
              <w:jc w:val="both"/>
            </w:pPr>
            <w:r>
              <w:rPr>
                <w:rFonts w:ascii="Times New Roman" w:hAnsi="Times New Roman" w:cs="Times New Roman"/>
                <w:sz w:val="24"/>
                <w:szCs w:val="24"/>
              </w:rPr>
              <w:t xml:space="preserve">2) apmācības - </w:t>
            </w:r>
            <w:r w:rsidR="00C25BAE">
              <w:rPr>
                <w:rFonts w:ascii="Times New Roman" w:hAnsi="Times New Roman" w:cs="Times New Roman"/>
                <w:sz w:val="24"/>
                <w:szCs w:val="24"/>
              </w:rPr>
              <w:t>15 095</w:t>
            </w:r>
            <w:r w:rsidR="00C25BAE" w:rsidRPr="002F2F27">
              <w:rPr>
                <w:rFonts w:ascii="Times New Roman" w:hAnsi="Times New Roman" w:cs="Times New Roman"/>
                <w:i/>
                <w:sz w:val="24"/>
                <w:szCs w:val="24"/>
              </w:rPr>
              <w:t xml:space="preserve"> euro</w:t>
            </w:r>
            <w:r w:rsidR="00C25BAE">
              <w:rPr>
                <w:rFonts w:ascii="Times New Roman" w:hAnsi="Times New Roman" w:cs="Times New Roman"/>
                <w:sz w:val="24"/>
                <w:szCs w:val="24"/>
              </w:rPr>
              <w:t xml:space="preserve"> </w:t>
            </w:r>
            <w:r>
              <w:rPr>
                <w:rFonts w:ascii="Times New Roman" w:hAnsi="Times New Roman" w:cs="Times New Roman"/>
                <w:sz w:val="24"/>
                <w:szCs w:val="24"/>
              </w:rPr>
              <w:t>(neieskaitot pasniedzēju ceļa izdevumus);</w:t>
            </w:r>
          </w:p>
          <w:p w14:paraId="62EB9485" w14:textId="3F53D089" w:rsidR="00CD1E60" w:rsidRPr="00542508" w:rsidRDefault="00B77E90" w:rsidP="00B77E90">
            <w:pPr>
              <w:pStyle w:val="ListParagraph"/>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3</w:t>
            </w:r>
            <w:r w:rsidR="00CD1E60" w:rsidRPr="00542508">
              <w:rPr>
                <w:rFonts w:ascii="Times New Roman" w:hAnsi="Times New Roman" w:cs="Times New Roman"/>
                <w:sz w:val="24"/>
                <w:szCs w:val="24"/>
              </w:rPr>
              <w:t>) uzturēšana (gada maksa par zinātniskās metodes lietošanu) –</w:t>
            </w:r>
            <w:r w:rsidR="00C25BAE" w:rsidRPr="00542508">
              <w:rPr>
                <w:rFonts w:ascii="Times New Roman" w:hAnsi="Times New Roman" w:cs="Times New Roman"/>
                <w:sz w:val="24"/>
                <w:szCs w:val="24"/>
              </w:rPr>
              <w:t>4 575</w:t>
            </w:r>
            <w:r w:rsidR="002F2F27" w:rsidRPr="00542508">
              <w:rPr>
                <w:rFonts w:ascii="Times New Roman" w:hAnsi="Times New Roman" w:cs="Times New Roman"/>
                <w:i/>
                <w:sz w:val="24"/>
                <w:szCs w:val="24"/>
              </w:rPr>
              <w:t xml:space="preserve"> euro</w:t>
            </w:r>
            <w:r w:rsidR="00C25BAE" w:rsidRPr="00542508">
              <w:rPr>
                <w:rFonts w:ascii="Times New Roman" w:hAnsi="Times New Roman" w:cs="Times New Roman"/>
                <w:sz w:val="24"/>
                <w:szCs w:val="24"/>
              </w:rPr>
              <w:t xml:space="preserve"> </w:t>
            </w:r>
            <w:r w:rsidR="00CD1E60" w:rsidRPr="00542508">
              <w:rPr>
                <w:rFonts w:ascii="Times New Roman" w:hAnsi="Times New Roman" w:cs="Times New Roman"/>
                <w:sz w:val="24"/>
                <w:szCs w:val="24"/>
              </w:rPr>
              <w:t>(gadā).</w:t>
            </w:r>
          </w:p>
          <w:p w14:paraId="02AD8D5C" w14:textId="1BD87D29" w:rsidR="00CD1E60" w:rsidRPr="00AA5D0A" w:rsidRDefault="00CD1E60" w:rsidP="00CD1E60">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lastRenderedPageBreak/>
              <w:t>Izmaksas ir norādītas un var tikt precizētas atkarībā no apmācību dalībnieku skaita un pakalpojuma sniedzēja cenrāža</w:t>
            </w:r>
            <w:r w:rsidR="00834B50">
              <w:rPr>
                <w:rFonts w:ascii="Times New Roman" w:hAnsi="Times New Roman" w:cs="Times New Roman"/>
                <w:sz w:val="24"/>
                <w:szCs w:val="24"/>
              </w:rPr>
              <w:t>, slēdzot līgumu par zinātniskās metodes iegādi</w:t>
            </w:r>
            <w:r>
              <w:rPr>
                <w:rFonts w:ascii="Times New Roman" w:hAnsi="Times New Roman" w:cs="Times New Roman"/>
                <w:sz w:val="24"/>
                <w:szCs w:val="24"/>
              </w:rPr>
              <w:t>.</w:t>
            </w:r>
          </w:p>
          <w:p w14:paraId="12CD52A2" w14:textId="1E46A998" w:rsidR="00CD1E60" w:rsidRPr="00B50DBB" w:rsidRDefault="00CD1E60" w:rsidP="00B50DBB">
            <w:pPr>
              <w:pStyle w:val="ListParagraph"/>
              <w:spacing w:after="0" w:line="240" w:lineRule="auto"/>
              <w:ind w:left="57" w:right="113"/>
              <w:jc w:val="both"/>
              <w:rPr>
                <w:rFonts w:ascii="Times New Roman" w:hAnsi="Times New Roman" w:cs="Times New Roman"/>
                <w:bCs/>
                <w:color w:val="000000"/>
                <w:sz w:val="24"/>
                <w:szCs w:val="24"/>
              </w:rPr>
            </w:pPr>
            <w:r>
              <w:rPr>
                <w:rFonts w:ascii="Times New Roman" w:hAnsi="Times New Roman" w:cs="Times New Roman"/>
                <w:sz w:val="24"/>
                <w:szCs w:val="24"/>
              </w:rPr>
              <w:t xml:space="preserve">   Pēc </w:t>
            </w:r>
            <w:r w:rsidR="00834B50">
              <w:rPr>
                <w:rFonts w:ascii="Times New Roman" w:hAnsi="Times New Roman" w:cs="Times New Roman"/>
                <w:sz w:val="24"/>
                <w:szCs w:val="24"/>
              </w:rPr>
              <w:t>zinātniskās metodes</w:t>
            </w:r>
            <w:r>
              <w:rPr>
                <w:rFonts w:ascii="Times New Roman" w:hAnsi="Times New Roman" w:cs="Times New Roman"/>
                <w:sz w:val="24"/>
                <w:szCs w:val="24"/>
              </w:rPr>
              <w:t xml:space="preserve"> pārtulkošanas (no angļu uz latviešu valodu) darbam ar to tiks apmācīt</w:t>
            </w:r>
            <w:r w:rsidR="00834B50">
              <w:rPr>
                <w:rFonts w:ascii="Times New Roman" w:hAnsi="Times New Roman" w:cs="Times New Roman"/>
                <w:sz w:val="24"/>
                <w:szCs w:val="24"/>
              </w:rPr>
              <w:t>s 9.2.1.1. pasākuma sadarbības partneru, kas ir arī 9.2.2.1. pasākuma sadarbības partneri (Latvijas Republikas pašvaldības), projektu īstenošanas personāls</w:t>
            </w:r>
            <w:r>
              <w:rPr>
                <w:rFonts w:ascii="Times New Roman" w:hAnsi="Times New Roman" w:cs="Times New Roman"/>
                <w:sz w:val="24"/>
                <w:szCs w:val="24"/>
              </w:rPr>
              <w:t xml:space="preserve"> </w:t>
            </w:r>
            <w:r w:rsidR="00834B50">
              <w:rPr>
                <w:rFonts w:ascii="Times New Roman" w:hAnsi="Times New Roman" w:cs="Times New Roman"/>
                <w:sz w:val="24"/>
                <w:szCs w:val="24"/>
              </w:rPr>
              <w:t xml:space="preserve">(sociālie darbinieki). </w:t>
            </w:r>
            <w:r>
              <w:rPr>
                <w:rFonts w:ascii="Times New Roman" w:hAnsi="Times New Roman" w:cs="Times New Roman"/>
                <w:sz w:val="24"/>
                <w:szCs w:val="24"/>
              </w:rPr>
              <w:t xml:space="preserve">Šāda prasība nepieciešama, lai apmācītie sociālie darbinieki 9.2.2.1. pasākuma ietvaros varētu uzsākt personu ar garīga rakstura traucējumiem individuālo vajadzību novērtēšanu. </w:t>
            </w:r>
            <w:r w:rsidR="00E41029">
              <w:rPr>
                <w:rFonts w:ascii="Times New Roman" w:hAnsi="Times New Roman" w:cs="Times New Roman"/>
                <w:sz w:val="24"/>
                <w:szCs w:val="24"/>
              </w:rPr>
              <w:t>Respektīvi, apmācībās darbam ar zinātnisko metodi tiks apmācīti vērtētāji, kas varēs vērtēt personas ar garīga rakstura traucējumiem</w:t>
            </w:r>
            <w:r w:rsidR="004E447F">
              <w:rPr>
                <w:rFonts w:ascii="Times New Roman" w:hAnsi="Times New Roman" w:cs="Times New Roman"/>
                <w:sz w:val="24"/>
                <w:szCs w:val="24"/>
              </w:rPr>
              <w:t xml:space="preserve"> 9.2.2.1. pasākuma ietvaros</w:t>
            </w:r>
            <w:r w:rsidR="00E41029">
              <w:rPr>
                <w:rFonts w:ascii="Times New Roman" w:hAnsi="Times New Roman" w:cs="Times New Roman"/>
                <w:sz w:val="24"/>
                <w:szCs w:val="24"/>
              </w:rPr>
              <w:t>.</w:t>
            </w:r>
          </w:p>
          <w:p w14:paraId="6285CE26" w14:textId="2502D9CC" w:rsidR="0081703D" w:rsidRDefault="00CD1E60" w:rsidP="00501AFF">
            <w:pPr>
              <w:spacing w:after="0" w:line="240" w:lineRule="auto"/>
              <w:ind w:left="57" w:right="57"/>
              <w:jc w:val="both"/>
              <w:rPr>
                <w:rFonts w:ascii="Times New Roman" w:hAnsi="Times New Roman" w:cs="Times New Roman"/>
                <w:bCs/>
                <w:sz w:val="24"/>
                <w:szCs w:val="24"/>
              </w:rPr>
            </w:pPr>
            <w:r>
              <w:rPr>
                <w:rFonts w:ascii="Times New Roman" w:hAnsi="Times New Roman" w:cs="Times New Roman"/>
                <w:sz w:val="24"/>
                <w:szCs w:val="24"/>
              </w:rPr>
              <w:t xml:space="preserve">   9.2.2.1. pasākuma finansējuma saņēmēju</w:t>
            </w:r>
            <w:r w:rsidRPr="003D664A">
              <w:rPr>
                <w:rFonts w:ascii="Times New Roman" w:hAnsi="Times New Roman" w:cs="Times New Roman"/>
                <w:sz w:val="24"/>
                <w:szCs w:val="24"/>
              </w:rPr>
              <w:t xml:space="preserve"> sadarbības partner</w:t>
            </w:r>
            <w:r>
              <w:rPr>
                <w:rFonts w:ascii="Times New Roman" w:hAnsi="Times New Roman" w:cs="Times New Roman"/>
                <w:sz w:val="24"/>
                <w:szCs w:val="24"/>
              </w:rPr>
              <w:t>u projekta īstenošanas personāla</w:t>
            </w:r>
            <w:r w:rsidRPr="003D664A">
              <w:rPr>
                <w:rFonts w:ascii="Times New Roman" w:hAnsi="Times New Roman" w:cs="Times New Roman"/>
                <w:sz w:val="24"/>
                <w:szCs w:val="24"/>
              </w:rPr>
              <w:t xml:space="preserve"> (s</w:t>
            </w:r>
            <w:r>
              <w:rPr>
                <w:rFonts w:ascii="Times New Roman" w:hAnsi="Times New Roman" w:cs="Times New Roman"/>
                <w:sz w:val="24"/>
                <w:szCs w:val="24"/>
              </w:rPr>
              <w:t>ociālie darbinieki</w:t>
            </w:r>
            <w:r w:rsidRPr="003D664A">
              <w:rPr>
                <w:rFonts w:ascii="Times New Roman" w:hAnsi="Times New Roman" w:cs="Times New Roman"/>
                <w:sz w:val="24"/>
                <w:szCs w:val="24"/>
              </w:rPr>
              <w:t>)</w:t>
            </w:r>
            <w:r>
              <w:rPr>
                <w:rFonts w:ascii="Times New Roman" w:hAnsi="Times New Roman" w:cs="Times New Roman"/>
                <w:sz w:val="24"/>
                <w:szCs w:val="24"/>
              </w:rPr>
              <w:t xml:space="preserve"> skaitu dalībai </w:t>
            </w:r>
            <w:r w:rsidRPr="00542508">
              <w:rPr>
                <w:rFonts w:ascii="Times New Roman" w:hAnsi="Times New Roman" w:cs="Times New Roman"/>
                <w:sz w:val="24"/>
                <w:szCs w:val="24"/>
              </w:rPr>
              <w:t>apmācībās 9.2.1.1. pasākuma ietvaros noteiks</w:t>
            </w:r>
            <w:r w:rsidRPr="00856DF6">
              <w:rPr>
                <w:rFonts w:ascii="Times New Roman" w:hAnsi="Times New Roman" w:cs="Times New Roman"/>
                <w:sz w:val="24"/>
                <w:szCs w:val="24"/>
              </w:rPr>
              <w:t xml:space="preserve"> </w:t>
            </w:r>
            <w:r w:rsidRPr="00856DF6">
              <w:rPr>
                <w:rFonts w:ascii="Times New Roman" w:hAnsi="Times New Roman" w:cs="Times New Roman"/>
                <w:bCs/>
                <w:sz w:val="24"/>
                <w:szCs w:val="24"/>
              </w:rPr>
              <w:t>Sociālā darba speciālistu sadarbības padom</w:t>
            </w:r>
            <w:r>
              <w:rPr>
                <w:rFonts w:ascii="Times New Roman" w:hAnsi="Times New Roman" w:cs="Times New Roman"/>
                <w:bCs/>
                <w:sz w:val="24"/>
                <w:szCs w:val="24"/>
              </w:rPr>
              <w:t>e (skat. MK noteikumu Nr.193 projekta 24.4. apakšpunktu un MK notiekumu projekta 24.5. apakšpunktu).</w:t>
            </w:r>
            <w:r w:rsidR="0081703D">
              <w:rPr>
                <w:rFonts w:ascii="Times New Roman" w:hAnsi="Times New Roman" w:cs="Times New Roman"/>
                <w:bCs/>
                <w:sz w:val="24"/>
                <w:szCs w:val="24"/>
              </w:rPr>
              <w:t xml:space="preserve"> </w:t>
            </w:r>
            <w:r w:rsidR="004E447F">
              <w:rPr>
                <w:rFonts w:ascii="Times New Roman" w:hAnsi="Times New Roman" w:cs="Times New Roman"/>
                <w:bCs/>
                <w:sz w:val="24"/>
                <w:szCs w:val="24"/>
              </w:rPr>
              <w:t>Lai nodrošinātu prasību katras metodikas, t</w:t>
            </w:r>
            <w:r w:rsidR="00B50DBB">
              <w:rPr>
                <w:rFonts w:ascii="Times New Roman" w:hAnsi="Times New Roman" w:cs="Times New Roman"/>
                <w:bCs/>
                <w:sz w:val="24"/>
                <w:szCs w:val="24"/>
              </w:rPr>
              <w:t>.sk.</w:t>
            </w:r>
            <w:r w:rsidR="004E447F">
              <w:rPr>
                <w:rFonts w:ascii="Times New Roman" w:hAnsi="Times New Roman" w:cs="Times New Roman"/>
                <w:bCs/>
                <w:sz w:val="24"/>
                <w:szCs w:val="24"/>
              </w:rPr>
              <w:t xml:space="preserve"> metodikas darbam ar personām ar garīga rakstura traucējumiem pilotprojekta aprobēšanu vismaz 15 pašvaldībās (</w:t>
            </w:r>
            <w:r w:rsidR="004E447F" w:rsidRPr="00501AFF">
              <w:rPr>
                <w:rFonts w:ascii="Times New Roman" w:hAnsi="Times New Roman" w:cs="Times New Roman"/>
                <w:bCs/>
                <w:sz w:val="24"/>
                <w:szCs w:val="24"/>
              </w:rPr>
              <w:t xml:space="preserve">visos plānošanos reģionos, ietverot </w:t>
            </w:r>
            <w:r w:rsidR="004E447F" w:rsidRPr="00501AFF">
              <w:rPr>
                <w:rFonts w:ascii="Times New Roman" w:hAnsi="Times New Roman" w:cs="Times New Roman"/>
                <w:sz w:val="24"/>
                <w:szCs w:val="24"/>
              </w:rPr>
              <w:t>vienu nacionālas nozīmes attīstības centru (republikas pilsēta), vienu reģionālas nozīmes attīstības centru un vienu pašvaldību, kas neietilpst reģionālas nozīmes attīstības centrā</w:t>
            </w:r>
            <w:r w:rsidR="004E447F">
              <w:rPr>
                <w:rFonts w:ascii="Times New Roman" w:hAnsi="Times New Roman" w:cs="Times New Roman"/>
                <w:sz w:val="24"/>
                <w:szCs w:val="24"/>
              </w:rPr>
              <w:t xml:space="preserve">) </w:t>
            </w:r>
            <w:r w:rsidR="004E447F">
              <w:rPr>
                <w:rFonts w:ascii="Times New Roman" w:hAnsi="Times New Roman" w:cs="Times New Roman"/>
                <w:bCs/>
                <w:sz w:val="24"/>
                <w:szCs w:val="24"/>
              </w:rPr>
              <w:t xml:space="preserve">un, ka zinātniskā metode tiks iestrādāta metodikā darbam ar personām ar garīga rakstura traucējumiem, MK noteikumu projektā </w:t>
            </w:r>
            <w:r w:rsidR="0081703D">
              <w:rPr>
                <w:rFonts w:ascii="Times New Roman" w:hAnsi="Times New Roman" w:cs="Times New Roman"/>
                <w:bCs/>
                <w:sz w:val="24"/>
                <w:szCs w:val="24"/>
              </w:rPr>
              <w:t>tiek noteikts minimālais pašvaldību skaits</w:t>
            </w:r>
            <w:r w:rsidR="00501AFF">
              <w:rPr>
                <w:rFonts w:ascii="Times New Roman" w:hAnsi="Times New Roman" w:cs="Times New Roman"/>
                <w:bCs/>
                <w:sz w:val="24"/>
                <w:szCs w:val="24"/>
              </w:rPr>
              <w:t xml:space="preserve"> (vismaz 15 pašvaldības)</w:t>
            </w:r>
            <w:r w:rsidR="0081703D">
              <w:rPr>
                <w:rFonts w:ascii="Times New Roman" w:hAnsi="Times New Roman" w:cs="Times New Roman"/>
                <w:bCs/>
                <w:sz w:val="24"/>
                <w:szCs w:val="24"/>
              </w:rPr>
              <w:t>,</w:t>
            </w:r>
            <w:r w:rsidR="00501AFF">
              <w:rPr>
                <w:rFonts w:ascii="Times New Roman" w:hAnsi="Times New Roman" w:cs="Times New Roman"/>
                <w:bCs/>
                <w:sz w:val="24"/>
                <w:szCs w:val="24"/>
              </w:rPr>
              <w:t xml:space="preserve"> kur apmācītajiem sociālajiem darbiniekiem 9.2.2.1. pasākuma ietvaros ir jāveic zinātniskās metodes piemērošana</w:t>
            </w:r>
            <w:r w:rsidR="0081703D">
              <w:rPr>
                <w:rFonts w:ascii="Times New Roman" w:hAnsi="Times New Roman" w:cs="Times New Roman"/>
                <w:bCs/>
                <w:sz w:val="24"/>
                <w:szCs w:val="24"/>
              </w:rPr>
              <w:t>.</w:t>
            </w:r>
            <w:r w:rsidR="00501AFF">
              <w:rPr>
                <w:rFonts w:ascii="Times New Roman" w:hAnsi="Times New Roman" w:cs="Times New Roman"/>
                <w:bCs/>
                <w:sz w:val="24"/>
                <w:szCs w:val="24"/>
              </w:rPr>
              <w:t xml:space="preserve"> </w:t>
            </w:r>
          </w:p>
          <w:p w14:paraId="40D3EA70" w14:textId="08089631" w:rsidR="00AF1A81" w:rsidRPr="00AF1A81" w:rsidRDefault="00AF1A81" w:rsidP="00CD1E60">
            <w:pPr>
              <w:spacing w:after="0" w:line="240" w:lineRule="auto"/>
              <w:ind w:left="57" w:right="5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F1A81">
              <w:rPr>
                <w:rFonts w:ascii="Times New Roman" w:hAnsi="Times New Roman" w:cs="Times New Roman"/>
                <w:bCs/>
                <w:sz w:val="24"/>
                <w:szCs w:val="24"/>
              </w:rPr>
              <w:t>Papildus noteikumu projektā tiek iestrādāts 14.</w:t>
            </w:r>
            <w:r w:rsidRPr="00AF1A81">
              <w:rPr>
                <w:rFonts w:ascii="Times New Roman" w:hAnsi="Times New Roman" w:cs="Times New Roman"/>
                <w:bCs/>
                <w:sz w:val="24"/>
                <w:szCs w:val="24"/>
                <w:vertAlign w:val="superscript"/>
              </w:rPr>
              <w:t>1</w:t>
            </w:r>
            <w:r w:rsidRPr="00AF1A81">
              <w:rPr>
                <w:rFonts w:ascii="Times New Roman" w:hAnsi="Times New Roman" w:cs="Times New Roman"/>
                <w:bCs/>
                <w:sz w:val="24"/>
                <w:szCs w:val="24"/>
              </w:rPr>
              <w:t xml:space="preserve"> apakšpunkts, kas nosaka, ka </w:t>
            </w:r>
            <w:r w:rsidRPr="00AF1A81">
              <w:rPr>
                <w:rFonts w:ascii="Times New Roman" w:hAnsi="Times New Roman" w:cs="Times New Roman"/>
                <w:bCs/>
                <w:color w:val="000000"/>
                <w:sz w:val="24"/>
                <w:szCs w:val="24"/>
              </w:rPr>
              <w:t>izstrādātās metodikas darbam ar personām ar garīga rakstura traucējumiem pilotprojekta īstenošanai par sadarbības partneriem apstiprina pašvaldības, kas vienlaikus ir 9.2.2.1. pasākuma ietvaros īstenota projekta finansējuma saņēmēju sadarbības partneri.</w:t>
            </w:r>
          </w:p>
          <w:p w14:paraId="159CA3D9" w14:textId="317DDEEE" w:rsidR="00D93B34" w:rsidRPr="00AF1A81" w:rsidRDefault="00AF1A81" w:rsidP="00AF1A81">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3. </w:t>
            </w:r>
            <w:r w:rsidR="00D93B34" w:rsidRPr="00AF1A81">
              <w:rPr>
                <w:rFonts w:ascii="Times New Roman" w:hAnsi="Times New Roman" w:cs="Times New Roman"/>
                <w:b/>
                <w:sz w:val="24"/>
                <w:szCs w:val="24"/>
              </w:rPr>
              <w:t>Netiešo izmaksu vienotās likmes piemērošana</w:t>
            </w:r>
            <w:r w:rsidR="00D93B34" w:rsidRPr="00AF1A81">
              <w:rPr>
                <w:rFonts w:ascii="Times New Roman" w:hAnsi="Times New Roman" w:cs="Times New Roman"/>
                <w:sz w:val="24"/>
                <w:szCs w:val="24"/>
              </w:rPr>
              <w:t xml:space="preserve">. </w:t>
            </w:r>
            <w:r w:rsidR="00E375F7" w:rsidRPr="00AF1A81">
              <w:rPr>
                <w:rFonts w:ascii="Times New Roman" w:hAnsi="Times New Roman" w:cs="Times New Roman"/>
                <w:sz w:val="24"/>
                <w:szCs w:val="24"/>
              </w:rPr>
              <w:t>MK no</w:t>
            </w:r>
            <w:r w:rsidR="00C35AE1" w:rsidRPr="00AF1A81">
              <w:rPr>
                <w:rFonts w:ascii="Times New Roman" w:hAnsi="Times New Roman" w:cs="Times New Roman"/>
                <w:sz w:val="24"/>
                <w:szCs w:val="24"/>
              </w:rPr>
              <w:t>teikumu</w:t>
            </w:r>
            <w:r w:rsidR="00E375F7" w:rsidRPr="00AF1A81">
              <w:rPr>
                <w:rFonts w:ascii="Times New Roman" w:hAnsi="Times New Roman" w:cs="Times New Roman"/>
                <w:sz w:val="24"/>
                <w:szCs w:val="24"/>
              </w:rPr>
              <w:t xml:space="preserve"> projekts </w:t>
            </w:r>
            <w:r w:rsidR="00780D98" w:rsidRPr="00AF1A81">
              <w:rPr>
                <w:rFonts w:ascii="Times New Roman" w:hAnsi="Times New Roman" w:cs="Times New Roman"/>
                <w:sz w:val="24"/>
                <w:szCs w:val="24"/>
              </w:rPr>
              <w:t xml:space="preserve">paredz netiešo izmaksu vienotās likmes piemērošanu </w:t>
            </w:r>
            <w:r w:rsidR="00DC3FDE" w:rsidRPr="00AF1A81">
              <w:rPr>
                <w:rFonts w:ascii="Times New Roman" w:hAnsi="Times New Roman" w:cs="Times New Roman"/>
                <w:sz w:val="24"/>
                <w:szCs w:val="24"/>
              </w:rPr>
              <w:t>MK n</w:t>
            </w:r>
            <w:r w:rsidR="00D04B7A" w:rsidRPr="00AF1A81">
              <w:rPr>
                <w:rFonts w:ascii="Times New Roman" w:hAnsi="Times New Roman" w:cs="Times New Roman"/>
                <w:sz w:val="24"/>
                <w:szCs w:val="24"/>
              </w:rPr>
              <w:t>ot</w:t>
            </w:r>
            <w:r w:rsidR="0031037A" w:rsidRPr="00AF1A81">
              <w:rPr>
                <w:rFonts w:ascii="Times New Roman" w:hAnsi="Times New Roman" w:cs="Times New Roman"/>
                <w:sz w:val="24"/>
                <w:szCs w:val="24"/>
              </w:rPr>
              <w:t>ei</w:t>
            </w:r>
            <w:r w:rsidR="00D04B7A" w:rsidRPr="00AF1A81">
              <w:rPr>
                <w:rFonts w:ascii="Times New Roman" w:hAnsi="Times New Roman" w:cs="Times New Roman"/>
                <w:sz w:val="24"/>
                <w:szCs w:val="24"/>
              </w:rPr>
              <w:t>kumiem</w:t>
            </w:r>
            <w:r w:rsidR="002439F2" w:rsidRPr="00AF1A81">
              <w:rPr>
                <w:rFonts w:ascii="Times New Roman" w:hAnsi="Times New Roman" w:cs="Times New Roman"/>
                <w:sz w:val="24"/>
                <w:szCs w:val="24"/>
              </w:rPr>
              <w:t xml:space="preserve"> Nr.193</w:t>
            </w:r>
            <w:r w:rsidR="00D04B7A" w:rsidRPr="00AF1A81">
              <w:rPr>
                <w:rFonts w:ascii="Times New Roman" w:hAnsi="Times New Roman" w:cs="Times New Roman"/>
                <w:sz w:val="24"/>
                <w:szCs w:val="24"/>
              </w:rPr>
              <w:t>, t.i., noteikt, ka netiešās</w:t>
            </w:r>
            <w:r w:rsidR="00E052F8" w:rsidRPr="00AF1A81">
              <w:rPr>
                <w:rFonts w:ascii="Times New Roman" w:hAnsi="Times New Roman" w:cs="Times New Roman"/>
                <w:sz w:val="24"/>
                <w:szCs w:val="24"/>
              </w:rPr>
              <w:t xml:space="preserve"> attiecināmās izmaksas</w:t>
            </w:r>
            <w:r w:rsidR="00E84C36" w:rsidRPr="00AF1A81">
              <w:rPr>
                <w:rFonts w:ascii="Times New Roman" w:hAnsi="Times New Roman" w:cs="Times New Roman"/>
                <w:sz w:val="24"/>
                <w:szCs w:val="24"/>
              </w:rPr>
              <w:t xml:space="preserve"> (</w:t>
            </w:r>
            <w:r w:rsidR="00390F7B" w:rsidRPr="00AF1A81">
              <w:rPr>
                <w:rFonts w:ascii="Times New Roman" w:hAnsi="Times New Roman" w:cs="Times New Roman"/>
                <w:sz w:val="24"/>
                <w:szCs w:val="24"/>
              </w:rPr>
              <w:t>izmaksas, kas nav tieši saistītas ar projekta rezultātu sasniegšanu</w:t>
            </w:r>
            <w:r w:rsidR="00432F4F" w:rsidRPr="00AF1A81">
              <w:rPr>
                <w:rFonts w:ascii="Times New Roman" w:hAnsi="Times New Roman" w:cs="Times New Roman"/>
                <w:sz w:val="24"/>
                <w:szCs w:val="24"/>
              </w:rPr>
              <w:t xml:space="preserve">, bet atbalsta un nodrošina apstākļus projekta </w:t>
            </w:r>
            <w:r w:rsidR="0074407A" w:rsidRPr="00AF1A81">
              <w:rPr>
                <w:rFonts w:ascii="Times New Roman" w:hAnsi="Times New Roman" w:cs="Times New Roman"/>
                <w:sz w:val="24"/>
                <w:szCs w:val="24"/>
              </w:rPr>
              <w:t>rezultātu sasniegšan</w:t>
            </w:r>
            <w:r w:rsidR="008A4AA0">
              <w:rPr>
                <w:rFonts w:ascii="Times New Roman" w:hAnsi="Times New Roman" w:cs="Times New Roman"/>
                <w:sz w:val="24"/>
                <w:szCs w:val="24"/>
              </w:rPr>
              <w:t>ai</w:t>
            </w:r>
            <w:r w:rsidR="00432F4F" w:rsidRPr="00AF1A81">
              <w:rPr>
                <w:rFonts w:ascii="Times New Roman" w:hAnsi="Times New Roman" w:cs="Times New Roman"/>
                <w:sz w:val="24"/>
                <w:szCs w:val="24"/>
              </w:rPr>
              <w:t>)</w:t>
            </w:r>
            <w:r w:rsidR="00C35AE1" w:rsidRPr="00AF1A81">
              <w:rPr>
                <w:rFonts w:ascii="Times New Roman" w:hAnsi="Times New Roman" w:cs="Times New Roman"/>
                <w:sz w:val="24"/>
                <w:szCs w:val="24"/>
              </w:rPr>
              <w:t xml:space="preserve"> tiek plānotas</w:t>
            </w:r>
            <w:r w:rsidR="00A14991" w:rsidRPr="00AF1A81">
              <w:rPr>
                <w:rFonts w:ascii="Times New Roman" w:hAnsi="Times New Roman" w:cs="Times New Roman"/>
                <w:sz w:val="24"/>
                <w:szCs w:val="24"/>
              </w:rPr>
              <w:t xml:space="preserve"> kā viena izmaksu pozīcija 15 procentu</w:t>
            </w:r>
            <w:r w:rsidR="00E052F8" w:rsidRPr="00AF1A81">
              <w:rPr>
                <w:rFonts w:ascii="Times New Roman" w:hAnsi="Times New Roman" w:cs="Times New Roman"/>
                <w:sz w:val="24"/>
                <w:szCs w:val="24"/>
              </w:rPr>
              <w:t xml:space="preserve"> apmērā no</w:t>
            </w:r>
            <w:r w:rsidR="00C028D6">
              <w:t xml:space="preserve"> </w:t>
            </w:r>
            <w:r w:rsidR="00395626" w:rsidRPr="00AF1A81">
              <w:rPr>
                <w:rFonts w:ascii="Times New Roman" w:hAnsi="Times New Roman" w:cs="Times New Roman"/>
                <w:sz w:val="24"/>
                <w:szCs w:val="24"/>
              </w:rPr>
              <w:t>tiešajām personāla attiecināmajām izmaksām</w:t>
            </w:r>
            <w:r w:rsidR="007259C9" w:rsidRPr="00AF1A81">
              <w:rPr>
                <w:rFonts w:ascii="Times New Roman" w:hAnsi="Times New Roman" w:cs="Times New Roman"/>
                <w:sz w:val="24"/>
                <w:szCs w:val="24"/>
              </w:rPr>
              <w:t>, ko veido projekta īstenošanas un projekta vadības personāla atlīdzības izmaksas</w:t>
            </w:r>
            <w:r w:rsidR="008A4AA0">
              <w:rPr>
                <w:rFonts w:ascii="Times New Roman" w:hAnsi="Times New Roman" w:cs="Times New Roman"/>
                <w:sz w:val="24"/>
                <w:szCs w:val="24"/>
              </w:rPr>
              <w:t>, lai nodrošinātu atbilstību Finanšu ministrijas 2015. gada 24. aprīlī apstiprinātajām “Vadlīnijām attiecināmo un neattiecināmo izmaksu noteikšanai 2014</w:t>
            </w:r>
            <w:r w:rsidR="002F2F27">
              <w:rPr>
                <w:rFonts w:ascii="Times New Roman" w:hAnsi="Times New Roman" w:cs="Times New Roman"/>
                <w:sz w:val="24"/>
                <w:szCs w:val="24"/>
              </w:rPr>
              <w:t>.</w:t>
            </w:r>
            <w:r w:rsidR="00436ECE">
              <w:rPr>
                <w:rFonts w:ascii="Times New Roman" w:hAnsi="Times New Roman" w:cs="Times New Roman"/>
                <w:sz w:val="24"/>
                <w:szCs w:val="24"/>
              </w:rPr>
              <w:t>–</w:t>
            </w:r>
            <w:r w:rsidR="008A4AA0">
              <w:rPr>
                <w:rFonts w:ascii="Times New Roman" w:hAnsi="Times New Roman" w:cs="Times New Roman"/>
                <w:sz w:val="24"/>
                <w:szCs w:val="24"/>
              </w:rPr>
              <w:t>2020. gada plānošanas periodā”</w:t>
            </w:r>
            <w:r w:rsidR="00D93B34" w:rsidRPr="00AF1A81">
              <w:rPr>
                <w:rFonts w:ascii="Times New Roman" w:hAnsi="Times New Roman" w:cs="Times New Roman"/>
                <w:sz w:val="24"/>
                <w:szCs w:val="24"/>
              </w:rPr>
              <w:t>:</w:t>
            </w:r>
          </w:p>
          <w:p w14:paraId="584400DD" w14:textId="17035CF7" w:rsidR="00BE7A5B" w:rsidRDefault="00D93B34" w:rsidP="00B50DBB">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i/>
                <w:sz w:val="24"/>
                <w:szCs w:val="24"/>
              </w:rPr>
              <w:lastRenderedPageBreak/>
              <w:t xml:space="preserve">1) </w:t>
            </w:r>
            <w:r w:rsidR="00C028D6" w:rsidRPr="00D93B34">
              <w:rPr>
                <w:rFonts w:ascii="Times New Roman" w:hAnsi="Times New Roman" w:cs="Times New Roman"/>
                <w:i/>
                <w:sz w:val="24"/>
                <w:szCs w:val="24"/>
              </w:rPr>
              <w:t>netiešās izmaksas = tiešās perso</w:t>
            </w:r>
            <w:r w:rsidR="00A14991" w:rsidRPr="00D93B34">
              <w:rPr>
                <w:rFonts w:ascii="Times New Roman" w:hAnsi="Times New Roman" w:cs="Times New Roman"/>
                <w:i/>
                <w:sz w:val="24"/>
                <w:szCs w:val="24"/>
              </w:rPr>
              <w:t>nāla attiecināmās izmaksas * 15 procenti</w:t>
            </w:r>
            <w:r w:rsidR="006E3CC8" w:rsidRPr="00D93B34">
              <w:rPr>
                <w:rFonts w:ascii="Times New Roman" w:hAnsi="Times New Roman" w:cs="Times New Roman"/>
                <w:sz w:val="24"/>
                <w:szCs w:val="24"/>
              </w:rPr>
              <w:t>.</w:t>
            </w:r>
            <w:r w:rsidR="00B17DD3" w:rsidRPr="00D93B34">
              <w:rPr>
                <w:rFonts w:ascii="Times New Roman" w:hAnsi="Times New Roman" w:cs="Times New Roman"/>
                <w:sz w:val="24"/>
                <w:szCs w:val="24"/>
              </w:rPr>
              <w:t xml:space="preserve"> </w:t>
            </w:r>
          </w:p>
          <w:p w14:paraId="02EC2013" w14:textId="77777777" w:rsidR="004E2988" w:rsidRPr="00542508" w:rsidRDefault="002F2F27" w:rsidP="00542508">
            <w:pPr>
              <w:pStyle w:val="ListParagraph"/>
              <w:spacing w:after="0" w:line="240" w:lineRule="auto"/>
              <w:ind w:left="57" w:right="57"/>
              <w:jc w:val="both"/>
              <w:rPr>
                <w:rFonts w:ascii="Times New Roman" w:hAnsi="Times New Roman" w:cs="Times New Roman"/>
                <w:color w:val="000000"/>
                <w:sz w:val="24"/>
                <w:szCs w:val="24"/>
              </w:rPr>
            </w:pPr>
            <w:r>
              <w:rPr>
                <w:rFonts w:ascii="Times New Roman" w:hAnsi="Times New Roman" w:cs="Times New Roman"/>
                <w:sz w:val="24"/>
                <w:szCs w:val="24"/>
              </w:rPr>
              <w:t xml:space="preserve">4. </w:t>
            </w:r>
            <w:r w:rsidR="00436ECE" w:rsidRPr="00436ECE">
              <w:rPr>
                <w:rFonts w:ascii="Times New Roman" w:hAnsi="Times New Roman" w:cs="Times New Roman"/>
                <w:b/>
                <w:bCs/>
                <w:sz w:val="24"/>
                <w:szCs w:val="24"/>
              </w:rPr>
              <w:t>Transporta izmaksas (maksa par degvielu, transportlīdzekļa noma, transporta pakalpojumu pirkšana, sabiedriskā transporta izmantošana).</w:t>
            </w:r>
            <w:r w:rsidR="00436ECE">
              <w:rPr>
                <w:rFonts w:ascii="Times New Roman" w:hAnsi="Times New Roman" w:cs="Times New Roman"/>
                <w:b/>
                <w:bCs/>
                <w:sz w:val="24"/>
                <w:szCs w:val="24"/>
              </w:rPr>
              <w:t xml:space="preserve"> </w:t>
            </w:r>
            <w:r w:rsidR="00436ECE">
              <w:rPr>
                <w:rFonts w:ascii="Times New Roman" w:hAnsi="Times New Roman" w:cs="Times New Roman"/>
                <w:bCs/>
                <w:sz w:val="24"/>
                <w:szCs w:val="24"/>
              </w:rPr>
              <w:t>Noteikumu projekts paredz svītrot transporta izmaksas</w:t>
            </w:r>
            <w:r w:rsidR="004E2988">
              <w:rPr>
                <w:rFonts w:ascii="Times New Roman" w:hAnsi="Times New Roman" w:cs="Times New Roman"/>
                <w:bCs/>
                <w:sz w:val="24"/>
                <w:szCs w:val="24"/>
              </w:rPr>
              <w:t xml:space="preserve"> no pārējām projekta īstenošanas izmaksām</w:t>
            </w:r>
            <w:r w:rsidR="00436ECE">
              <w:rPr>
                <w:rFonts w:ascii="Times New Roman" w:hAnsi="Times New Roman" w:cs="Times New Roman"/>
                <w:bCs/>
                <w:sz w:val="24"/>
                <w:szCs w:val="24"/>
              </w:rPr>
              <w:t xml:space="preserve">, jo atbilstoši </w:t>
            </w:r>
            <w:r w:rsidR="00436ECE">
              <w:rPr>
                <w:rFonts w:ascii="Times New Roman" w:hAnsi="Times New Roman" w:cs="Times New Roman"/>
                <w:color w:val="000000"/>
                <w:sz w:val="24"/>
                <w:szCs w:val="24"/>
              </w:rPr>
              <w:t>MK</w:t>
            </w:r>
            <w:r w:rsidR="00436ECE" w:rsidRPr="00436ECE">
              <w:rPr>
                <w:rFonts w:ascii="Times New Roman" w:hAnsi="Times New Roman" w:cs="Times New Roman"/>
                <w:color w:val="000000"/>
                <w:sz w:val="24"/>
                <w:szCs w:val="24"/>
              </w:rPr>
              <w:t xml:space="preserve"> 2010. gada 12. oktobra noteikumu Nr. 969 “Kārtība, kādā atlīdzināmi ar komandējumiem saistītie izdevumi” 8.2. apakšpunktam minētās izmaksas ir iekļautas </w:t>
            </w:r>
            <w:r w:rsidR="00436ECE" w:rsidRPr="00436ECE">
              <w:rPr>
                <w:rFonts w:ascii="Times New Roman" w:hAnsi="Times New Roman" w:cs="Times New Roman"/>
                <w:bCs/>
                <w:sz w:val="24"/>
                <w:szCs w:val="24"/>
              </w:rPr>
              <w:t>iekšzemes komandējumu un darba (dienesta) braucienu izmaksās</w:t>
            </w:r>
            <w:r w:rsidR="00436ECE">
              <w:rPr>
                <w:rFonts w:ascii="Times New Roman" w:hAnsi="Times New Roman" w:cs="Times New Roman"/>
                <w:bCs/>
                <w:sz w:val="24"/>
                <w:szCs w:val="24"/>
              </w:rPr>
              <w:t>, īpaši ņemot vērā, ka tr</w:t>
            </w:r>
            <w:r>
              <w:rPr>
                <w:rFonts w:ascii="Times New Roman" w:hAnsi="Times New Roman" w:cs="Times New Roman"/>
                <w:bCs/>
                <w:sz w:val="24"/>
                <w:szCs w:val="24"/>
              </w:rPr>
              <w:t xml:space="preserve">ansporta </w:t>
            </w:r>
            <w:r w:rsidRPr="00542508">
              <w:rPr>
                <w:rFonts w:ascii="Times New Roman" w:hAnsi="Times New Roman" w:cs="Times New Roman"/>
                <w:bCs/>
                <w:sz w:val="24"/>
                <w:szCs w:val="24"/>
              </w:rPr>
              <w:t>izmaksas un komandējumu</w:t>
            </w:r>
            <w:r w:rsidR="00436ECE" w:rsidRPr="00542508">
              <w:rPr>
                <w:rFonts w:ascii="Times New Roman" w:hAnsi="Times New Roman" w:cs="Times New Roman"/>
                <w:bCs/>
                <w:sz w:val="24"/>
                <w:szCs w:val="24"/>
              </w:rPr>
              <w:t xml:space="preserve"> izmaksas ir attiecināmas uz</w:t>
            </w:r>
            <w:r w:rsidR="00436ECE" w:rsidRPr="00542508">
              <w:rPr>
                <w:rFonts w:ascii="Times New Roman" w:hAnsi="Times New Roman" w:cs="Times New Roman"/>
                <w:color w:val="000000"/>
                <w:sz w:val="24"/>
                <w:szCs w:val="24"/>
              </w:rPr>
              <w:t xml:space="preserve"> vienām un tām pašām atbalstāmajām darbībām.</w:t>
            </w:r>
            <w:r w:rsidR="004E2988" w:rsidRPr="00542508">
              <w:rPr>
                <w:rFonts w:ascii="Times New Roman" w:hAnsi="Times New Roman" w:cs="Times New Roman"/>
                <w:color w:val="000000"/>
                <w:sz w:val="24"/>
                <w:szCs w:val="24"/>
              </w:rPr>
              <w:t xml:space="preserve"> </w:t>
            </w:r>
          </w:p>
          <w:p w14:paraId="3F9ADE90" w14:textId="3165EA2E" w:rsidR="00542508" w:rsidRPr="00542508" w:rsidRDefault="00542508" w:rsidP="00542508">
            <w:pPr>
              <w:pStyle w:val="naisc"/>
              <w:spacing w:before="0" w:after="0"/>
              <w:ind w:left="57" w:right="57"/>
              <w:jc w:val="both"/>
            </w:pPr>
            <w:r>
              <w:t xml:space="preserve">   </w:t>
            </w:r>
            <w:r w:rsidRPr="00542508">
              <w:t>Papildus tam noteikumu projektā tiek paredzētas pakalpojumu (uzņēmuma līgumu) izmaksas transporta pakalpojumu iegādei (transportlīdzekļa noma un transportlīdzekļa pakalpojuma pirkšana).</w:t>
            </w:r>
          </w:p>
          <w:p w14:paraId="17F12599" w14:textId="42D646C6" w:rsidR="00436ECE" w:rsidRPr="00542508" w:rsidRDefault="00542508" w:rsidP="00542508">
            <w:pPr>
              <w:pStyle w:val="ListParagraph"/>
              <w:spacing w:after="0" w:line="240" w:lineRule="auto"/>
              <w:ind w:left="57" w:right="57"/>
              <w:jc w:val="both"/>
              <w:rPr>
                <w:rFonts w:ascii="Times New Roman" w:hAnsi="Times New Roman" w:cs="Times New Roman"/>
                <w:color w:val="000000"/>
                <w:sz w:val="24"/>
                <w:szCs w:val="24"/>
              </w:rPr>
            </w:pPr>
            <w:r w:rsidRPr="00542508">
              <w:rPr>
                <w:rFonts w:ascii="Times New Roman" w:hAnsi="Times New Roman" w:cs="Times New Roman"/>
                <w:sz w:val="24"/>
                <w:szCs w:val="24"/>
              </w:rPr>
              <w:t xml:space="preserve">   Transportlīdzekļa noma un transportlīdzekļa pakalpojuma pirkšana nepieciešama, piemēram, gadījumā, ja finansējuma saņēmējas nevar nodrošināt transportu darba braucienu nodrošināšanai (piemēram, supervīzijas pakalpojuma pārbaude pakalpojuma sniegšanas vietā), savukārt sabiedriskā transporta izmantošana nav iespējama (nav pieejams noteiktā laikā), 18.</w:t>
            </w:r>
            <w:r w:rsidRPr="00542508">
              <w:rPr>
                <w:rFonts w:ascii="Times New Roman" w:hAnsi="Times New Roman" w:cs="Times New Roman"/>
                <w:sz w:val="24"/>
                <w:szCs w:val="24"/>
                <w:vertAlign w:val="superscript"/>
              </w:rPr>
              <w:t>1</w:t>
            </w:r>
            <w:r w:rsidRPr="00542508">
              <w:rPr>
                <w:rFonts w:ascii="Times New Roman" w:hAnsi="Times New Roman" w:cs="Times New Roman"/>
                <w:sz w:val="24"/>
                <w:szCs w:val="24"/>
              </w:rPr>
              <w:t>5. apakšpunkts paredz, ka finansējuma saņēmējs var nomāt transportlīdzekli vai pirkt transporta pakalpojumus nokļūšanai supervīzijas pakalpojuma sniegšanas vietā.</w:t>
            </w:r>
          </w:p>
          <w:p w14:paraId="15C54497" w14:textId="3FD33552" w:rsidR="007E61FE" w:rsidRDefault="00436ECE" w:rsidP="00542508">
            <w:pPr>
              <w:pStyle w:val="ListParagraph"/>
              <w:spacing w:after="0" w:line="240" w:lineRule="auto"/>
              <w:ind w:left="57" w:right="57"/>
              <w:jc w:val="both"/>
              <w:rPr>
                <w:rFonts w:ascii="Times New Roman" w:hAnsi="Times New Roman" w:cs="Times New Roman"/>
                <w:sz w:val="24"/>
                <w:szCs w:val="24"/>
              </w:rPr>
            </w:pPr>
            <w:r w:rsidRPr="00542508">
              <w:rPr>
                <w:rFonts w:ascii="Times New Roman" w:hAnsi="Times New Roman" w:cs="Times New Roman"/>
                <w:sz w:val="24"/>
                <w:szCs w:val="24"/>
              </w:rPr>
              <w:t>5</w:t>
            </w:r>
            <w:r w:rsidR="00AF1A81" w:rsidRPr="00542508">
              <w:rPr>
                <w:rFonts w:ascii="Times New Roman" w:hAnsi="Times New Roman" w:cs="Times New Roman"/>
                <w:sz w:val="24"/>
                <w:szCs w:val="24"/>
              </w:rPr>
              <w:t xml:space="preserve">. </w:t>
            </w:r>
            <w:r w:rsidR="007E61FE" w:rsidRPr="00542508">
              <w:rPr>
                <w:rFonts w:ascii="Times New Roman" w:hAnsi="Times New Roman" w:cs="Times New Roman"/>
                <w:b/>
                <w:sz w:val="24"/>
                <w:szCs w:val="24"/>
              </w:rPr>
              <w:t>Neatbilstoši veikto izdevumu un iespējamo neatbilstību atgūšana</w:t>
            </w:r>
            <w:r w:rsidR="007E61FE" w:rsidRPr="00542508">
              <w:rPr>
                <w:rFonts w:ascii="Times New Roman" w:hAnsi="Times New Roman" w:cs="Times New Roman"/>
                <w:sz w:val="24"/>
                <w:szCs w:val="24"/>
              </w:rPr>
              <w:t xml:space="preserve">. </w:t>
            </w:r>
            <w:r w:rsidR="00B53870" w:rsidRPr="00542508">
              <w:rPr>
                <w:rFonts w:ascii="Times New Roman" w:hAnsi="Times New Roman" w:cs="Times New Roman"/>
                <w:sz w:val="24"/>
                <w:szCs w:val="24"/>
              </w:rPr>
              <w:t>MK noteikumu projektā tiek paredzēta kārtība</w:t>
            </w:r>
            <w:r w:rsidR="00B53870">
              <w:rPr>
                <w:rFonts w:ascii="Times New Roman" w:hAnsi="Times New Roman" w:cs="Times New Roman"/>
                <w:sz w:val="24"/>
                <w:szCs w:val="24"/>
              </w:rPr>
              <w:t>, k</w:t>
            </w:r>
            <w:r w:rsidR="00D437E5">
              <w:rPr>
                <w:rFonts w:ascii="Times New Roman" w:hAnsi="Times New Roman" w:cs="Times New Roman"/>
                <w:sz w:val="24"/>
                <w:szCs w:val="24"/>
              </w:rPr>
              <w:t>ādā finansējuma saņēmējs atgūst</w:t>
            </w:r>
            <w:r w:rsidR="0024323B">
              <w:rPr>
                <w:rFonts w:ascii="Times New Roman" w:hAnsi="Times New Roman" w:cs="Times New Roman"/>
                <w:sz w:val="24"/>
                <w:szCs w:val="24"/>
              </w:rPr>
              <w:t xml:space="preserve"> </w:t>
            </w:r>
            <w:r w:rsidR="00B53870">
              <w:rPr>
                <w:rFonts w:ascii="Times New Roman" w:hAnsi="Times New Roman" w:cs="Times New Roman"/>
                <w:sz w:val="24"/>
                <w:szCs w:val="24"/>
              </w:rPr>
              <w:t xml:space="preserve">pašvaldību neatbilstoši veiktos izdevumus. </w:t>
            </w:r>
            <w:r w:rsidR="00C025AF">
              <w:rPr>
                <w:rFonts w:ascii="Times New Roman" w:hAnsi="Times New Roman" w:cs="Times New Roman"/>
                <w:sz w:val="24"/>
                <w:szCs w:val="24"/>
              </w:rPr>
              <w:t>Šobrīd MK noteikumos</w:t>
            </w:r>
            <w:r w:rsidR="00D93B34">
              <w:rPr>
                <w:rFonts w:ascii="Times New Roman" w:hAnsi="Times New Roman" w:cs="Times New Roman"/>
                <w:sz w:val="24"/>
                <w:szCs w:val="24"/>
              </w:rPr>
              <w:t xml:space="preserve"> Nr.193</w:t>
            </w:r>
            <w:r w:rsidR="00C025AF">
              <w:rPr>
                <w:rFonts w:ascii="Times New Roman" w:hAnsi="Times New Roman" w:cs="Times New Roman"/>
                <w:sz w:val="24"/>
                <w:szCs w:val="24"/>
              </w:rPr>
              <w:t xml:space="preserve"> tiek paredzēta kārtība (</w:t>
            </w:r>
            <w:r w:rsidR="00D93B34">
              <w:rPr>
                <w:rFonts w:ascii="Times New Roman" w:hAnsi="Times New Roman" w:cs="Times New Roman"/>
                <w:sz w:val="24"/>
                <w:szCs w:val="24"/>
              </w:rPr>
              <w:t xml:space="preserve">skat. </w:t>
            </w:r>
            <w:r w:rsidR="007E61FE">
              <w:rPr>
                <w:rFonts w:ascii="Times New Roman" w:hAnsi="Times New Roman" w:cs="Times New Roman"/>
                <w:sz w:val="24"/>
                <w:szCs w:val="24"/>
              </w:rPr>
              <w:t xml:space="preserve"> MK </w:t>
            </w:r>
            <w:r w:rsidR="00856DF6">
              <w:rPr>
                <w:rFonts w:ascii="Times New Roman" w:hAnsi="Times New Roman" w:cs="Times New Roman"/>
                <w:sz w:val="24"/>
                <w:szCs w:val="24"/>
              </w:rPr>
              <w:t>noteikumu projekta</w:t>
            </w:r>
            <w:r w:rsidR="007E61FE">
              <w:rPr>
                <w:rFonts w:ascii="Times New Roman" w:hAnsi="Times New Roman" w:cs="Times New Roman"/>
                <w:sz w:val="24"/>
                <w:szCs w:val="24"/>
              </w:rPr>
              <w:t xml:space="preserve"> </w:t>
            </w:r>
            <w:r w:rsidR="00D93B34">
              <w:rPr>
                <w:rFonts w:ascii="Times New Roman" w:hAnsi="Times New Roman" w:cs="Times New Roman"/>
                <w:sz w:val="24"/>
                <w:szCs w:val="24"/>
              </w:rPr>
              <w:t>25. punktu</w:t>
            </w:r>
            <w:r w:rsidR="00C025AF">
              <w:rPr>
                <w:rFonts w:ascii="Times New Roman" w:hAnsi="Times New Roman" w:cs="Times New Roman"/>
                <w:sz w:val="24"/>
                <w:szCs w:val="24"/>
              </w:rPr>
              <w:t xml:space="preserve">), kādā finansējuma saņēmējs veic pašvaldību iesniegto pārskatu, kā arī rēķinu un maksājumu apliecinošu dokumentu kopiju par sociālā darba speciālistiem sniegtajām apmācībām un supervīziju pārbaudi. </w:t>
            </w:r>
          </w:p>
          <w:p w14:paraId="24863176" w14:textId="4944F4C8" w:rsidR="007E61FE" w:rsidRPr="0024323B" w:rsidRDefault="007E61FE" w:rsidP="0024323B">
            <w:pPr>
              <w:pStyle w:val="ListParagraph"/>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Pr="007B1540">
              <w:rPr>
                <w:rFonts w:ascii="Times New Roman" w:hAnsi="Times New Roman" w:cs="Times New Roman"/>
                <w:sz w:val="24"/>
                <w:szCs w:val="24"/>
              </w:rPr>
              <w:t>Kārtībā tiek noteikts</w:t>
            </w:r>
            <w:r w:rsidR="00C025AF" w:rsidRPr="007B1540">
              <w:rPr>
                <w:rFonts w:ascii="Times New Roman" w:hAnsi="Times New Roman" w:cs="Times New Roman"/>
                <w:sz w:val="24"/>
                <w:szCs w:val="24"/>
              </w:rPr>
              <w:t xml:space="preserve">, ka finanšu saņēmēja projekta īstenošanas personāls </w:t>
            </w:r>
            <w:r w:rsidR="00BC61E8" w:rsidRPr="007B1540">
              <w:rPr>
                <w:rFonts w:ascii="Times New Roman" w:hAnsi="Times New Roman" w:cs="Times New Roman"/>
                <w:sz w:val="24"/>
                <w:szCs w:val="24"/>
              </w:rPr>
              <w:t xml:space="preserve">pārliecinās par pārskatu </w:t>
            </w:r>
            <w:r w:rsidRPr="007B1540">
              <w:rPr>
                <w:rFonts w:ascii="Times New Roman" w:hAnsi="Times New Roman" w:cs="Times New Roman"/>
                <w:sz w:val="24"/>
                <w:szCs w:val="24"/>
              </w:rPr>
              <w:t>atbilstību prasībām</w:t>
            </w:r>
            <w:r w:rsidR="00C025AF" w:rsidRPr="007B1540">
              <w:rPr>
                <w:rFonts w:ascii="Times New Roman" w:hAnsi="Times New Roman" w:cs="Times New Roman"/>
                <w:sz w:val="24"/>
                <w:szCs w:val="24"/>
              </w:rPr>
              <w:t xml:space="preserve"> un uz šī pamata pieņem lēmumu par kompensācijas (50 procentu apmērā) piešķiršanu pašvaldībām</w:t>
            </w:r>
            <w:r w:rsidRPr="007B1540">
              <w:rPr>
                <w:rFonts w:ascii="Times New Roman" w:hAnsi="Times New Roman" w:cs="Times New Roman"/>
                <w:sz w:val="24"/>
                <w:szCs w:val="24"/>
              </w:rPr>
              <w:t>, par</w:t>
            </w:r>
            <w:r w:rsidRPr="007B1540">
              <w:rPr>
                <w:rFonts w:ascii="Times New Roman" w:hAnsi="Times New Roman" w:cs="Times New Roman"/>
                <w:color w:val="000000" w:themeColor="text1"/>
                <w:sz w:val="24"/>
                <w:szCs w:val="24"/>
              </w:rPr>
              <w:t xml:space="preserve"> pašvaldību sociālo dienestu un citu pašvaldības izveidoto sociālo pakalpojumu sniedzēju sociālā darba speciālistu dalību profesionālās kompetences pilnveides pasākumos – dalība apmācībās un supervīzijā (turpmāk – apmācības un supervīzija)</w:t>
            </w:r>
            <w:r w:rsidR="00C025AF" w:rsidRPr="007B1540">
              <w:rPr>
                <w:rFonts w:ascii="Times New Roman" w:hAnsi="Times New Roman" w:cs="Times New Roman"/>
                <w:sz w:val="24"/>
                <w:szCs w:val="24"/>
              </w:rPr>
              <w:t>. Tomēr šāda kārt</w:t>
            </w:r>
            <w:r w:rsidR="00774CCC" w:rsidRPr="007B1540">
              <w:rPr>
                <w:rFonts w:ascii="Times New Roman" w:hAnsi="Times New Roman" w:cs="Times New Roman"/>
                <w:sz w:val="24"/>
                <w:szCs w:val="24"/>
              </w:rPr>
              <w:t xml:space="preserve">ība pilnībā </w:t>
            </w:r>
            <w:r w:rsidR="00B268CE" w:rsidRPr="007B1540">
              <w:rPr>
                <w:rFonts w:ascii="Times New Roman" w:hAnsi="Times New Roman" w:cs="Times New Roman"/>
                <w:sz w:val="24"/>
                <w:szCs w:val="24"/>
              </w:rPr>
              <w:t>nenodrošina to</w:t>
            </w:r>
            <w:r w:rsidR="00774CCC" w:rsidRPr="007B1540">
              <w:rPr>
                <w:rFonts w:ascii="Times New Roman" w:hAnsi="Times New Roman" w:cs="Times New Roman"/>
                <w:sz w:val="24"/>
                <w:szCs w:val="24"/>
              </w:rPr>
              <w:t xml:space="preserve">, ka </w:t>
            </w:r>
            <w:r w:rsidR="00BD7D55" w:rsidRPr="007B1540">
              <w:rPr>
                <w:rFonts w:ascii="Times New Roman" w:hAnsi="Times New Roman" w:cs="Times New Roman"/>
                <w:sz w:val="24"/>
                <w:szCs w:val="24"/>
              </w:rPr>
              <w:t>pašvaldības atmaksā neatbilstoši veikto izdevumu</w:t>
            </w:r>
            <w:r w:rsidRPr="007B1540">
              <w:rPr>
                <w:rFonts w:ascii="Times New Roman" w:hAnsi="Times New Roman" w:cs="Times New Roman"/>
                <w:sz w:val="24"/>
                <w:szCs w:val="24"/>
              </w:rPr>
              <w:t xml:space="preserve"> vai iespējamo neatbilstību</w:t>
            </w:r>
            <w:r w:rsidR="00BD7D55" w:rsidRPr="007B1540">
              <w:rPr>
                <w:rFonts w:ascii="Times New Roman" w:hAnsi="Times New Roman" w:cs="Times New Roman"/>
                <w:sz w:val="24"/>
                <w:szCs w:val="24"/>
              </w:rPr>
              <w:t>.</w:t>
            </w:r>
          </w:p>
          <w:p w14:paraId="0F548AF7" w14:textId="1A666F2E" w:rsidR="00D969D0" w:rsidRDefault="007E61FE" w:rsidP="00AF1A81">
            <w:pPr>
              <w:pStyle w:val="ListParagraph"/>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00BD7D55">
              <w:rPr>
                <w:rFonts w:ascii="Times New Roman" w:hAnsi="Times New Roman" w:cs="Times New Roman"/>
                <w:sz w:val="24"/>
                <w:szCs w:val="24"/>
              </w:rPr>
              <w:t xml:space="preserve">Tādēļ </w:t>
            </w:r>
            <w:r w:rsidR="00774CCC" w:rsidRPr="00BD7D55">
              <w:rPr>
                <w:rFonts w:ascii="Times New Roman" w:hAnsi="Times New Roman" w:cs="Times New Roman"/>
                <w:sz w:val="24"/>
                <w:szCs w:val="24"/>
              </w:rPr>
              <w:t>MK noteikumu projektā ir nepieciešams paredzēt kārtību, ka no pašvaldībām ir atgūstams finansējums par neatbilstoši veiktiem izdevumiem, ja sadarbības iestāde</w:t>
            </w:r>
            <w:r w:rsidR="001236F0" w:rsidRPr="00BD7D55">
              <w:rPr>
                <w:rFonts w:ascii="Times New Roman" w:hAnsi="Times New Roman" w:cs="Times New Roman"/>
                <w:sz w:val="24"/>
                <w:szCs w:val="24"/>
              </w:rPr>
              <w:t xml:space="preserve"> </w:t>
            </w:r>
            <w:r w:rsidR="00774CCC" w:rsidRPr="00BD7D55">
              <w:rPr>
                <w:rFonts w:ascii="Times New Roman" w:hAnsi="Times New Roman" w:cs="Times New Roman"/>
                <w:sz w:val="24"/>
                <w:szCs w:val="24"/>
              </w:rPr>
              <w:t>konstatē neatbilstoši veiktos izdevumus</w:t>
            </w:r>
            <w:r w:rsidR="00FF3893">
              <w:rPr>
                <w:rFonts w:ascii="Times New Roman" w:hAnsi="Times New Roman" w:cs="Times New Roman"/>
                <w:sz w:val="24"/>
                <w:szCs w:val="24"/>
              </w:rPr>
              <w:t xml:space="preserve"> vai ja finansējuma </w:t>
            </w:r>
            <w:r w:rsidR="00FF3893" w:rsidRPr="00FF3893">
              <w:rPr>
                <w:rFonts w:ascii="Times New Roman" w:hAnsi="Times New Roman" w:cs="Times New Roman"/>
                <w:bCs/>
                <w:color w:val="000000" w:themeColor="text1"/>
                <w:sz w:val="24"/>
                <w:szCs w:val="24"/>
              </w:rPr>
              <w:lastRenderedPageBreak/>
              <w:t>saņēmējs konstatē iespējamo neatbilstību</w:t>
            </w:r>
            <w:r w:rsidR="00FF3893">
              <w:rPr>
                <w:rFonts w:ascii="Times New Roman" w:hAnsi="Times New Roman" w:cs="Times New Roman"/>
                <w:bCs/>
                <w:color w:val="000000" w:themeColor="text1"/>
                <w:sz w:val="24"/>
                <w:szCs w:val="24"/>
              </w:rPr>
              <w:t xml:space="preserve"> </w:t>
            </w:r>
            <w:r w:rsidR="001236F0" w:rsidRPr="00FF3893">
              <w:rPr>
                <w:rFonts w:ascii="Times New Roman" w:hAnsi="Times New Roman" w:cs="Times New Roman"/>
                <w:color w:val="000000" w:themeColor="text1"/>
                <w:sz w:val="24"/>
                <w:szCs w:val="24"/>
              </w:rPr>
              <w:t>jau pē</w:t>
            </w:r>
            <w:r w:rsidR="001236F0" w:rsidRPr="00BD7D55">
              <w:rPr>
                <w:rFonts w:ascii="Times New Roman" w:hAnsi="Times New Roman" w:cs="Times New Roman"/>
                <w:sz w:val="24"/>
                <w:szCs w:val="24"/>
              </w:rPr>
              <w:t>c kompensācijas izmaksāšanas</w:t>
            </w:r>
            <w:r w:rsidR="00774CCC" w:rsidRPr="00BD7D55">
              <w:rPr>
                <w:rFonts w:ascii="Times New Roman" w:hAnsi="Times New Roman" w:cs="Times New Roman"/>
                <w:sz w:val="24"/>
                <w:szCs w:val="24"/>
              </w:rPr>
              <w:t>.</w:t>
            </w:r>
          </w:p>
          <w:p w14:paraId="48A97901" w14:textId="24B165AE" w:rsidR="009159F6" w:rsidRDefault="004E2988" w:rsidP="00AF1A81">
            <w:pPr>
              <w:pStyle w:val="ListParagraph"/>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Kārtība paredz</w:t>
            </w:r>
            <w:r w:rsidR="0024323B">
              <w:rPr>
                <w:rFonts w:ascii="Times New Roman" w:hAnsi="Times New Roman" w:cs="Times New Roman"/>
                <w:sz w:val="24"/>
                <w:szCs w:val="24"/>
              </w:rPr>
              <w:t xml:space="preserve"> (skat. MK noteikumu projekta 25. punktu</w:t>
            </w:r>
            <w:r w:rsidR="009034F8">
              <w:rPr>
                <w:rFonts w:ascii="Times New Roman" w:hAnsi="Times New Roman" w:cs="Times New Roman"/>
                <w:sz w:val="24"/>
                <w:szCs w:val="24"/>
              </w:rPr>
              <w:t xml:space="preserve"> un 33.5. apakšpunktu</w:t>
            </w:r>
            <w:r w:rsidR="0024323B">
              <w:rPr>
                <w:rFonts w:ascii="Times New Roman" w:hAnsi="Times New Roman" w:cs="Times New Roman"/>
                <w:sz w:val="24"/>
                <w:szCs w:val="24"/>
              </w:rPr>
              <w:t>)</w:t>
            </w:r>
            <w:r>
              <w:rPr>
                <w:rFonts w:ascii="Times New Roman" w:hAnsi="Times New Roman" w:cs="Times New Roman"/>
                <w:sz w:val="24"/>
                <w:szCs w:val="24"/>
              </w:rPr>
              <w:t xml:space="preserve">, ka finansējuma saņēmējs </w:t>
            </w:r>
            <w:r w:rsidR="009839BD">
              <w:rPr>
                <w:rFonts w:ascii="Times New Roman" w:hAnsi="Times New Roman" w:cs="Times New Roman"/>
                <w:sz w:val="24"/>
                <w:szCs w:val="24"/>
              </w:rPr>
              <w:t>pēc iespējamo neatbilstību konstatēšanas sākotnēji</w:t>
            </w:r>
            <w:r w:rsidR="009034F8">
              <w:rPr>
                <w:rFonts w:ascii="Times New Roman" w:hAnsi="Times New Roman" w:cs="Times New Roman"/>
                <w:sz w:val="24"/>
                <w:szCs w:val="24"/>
              </w:rPr>
              <w:t xml:space="preserve"> vispārējā</w:t>
            </w:r>
            <w:r w:rsidR="009839BD">
              <w:rPr>
                <w:rFonts w:ascii="Times New Roman" w:hAnsi="Times New Roman" w:cs="Times New Roman"/>
                <w:sz w:val="24"/>
                <w:szCs w:val="24"/>
              </w:rPr>
              <w:t xml:space="preserve"> </w:t>
            </w:r>
            <w:r w:rsidR="009034F8">
              <w:rPr>
                <w:rFonts w:ascii="Times New Roman" w:hAnsi="Times New Roman" w:cs="Times New Roman"/>
                <w:sz w:val="24"/>
                <w:szCs w:val="24"/>
              </w:rPr>
              <w:t xml:space="preserve">kārtībā </w:t>
            </w:r>
            <w:r w:rsidR="009839BD">
              <w:rPr>
                <w:rFonts w:ascii="Times New Roman" w:hAnsi="Times New Roman" w:cs="Times New Roman"/>
                <w:sz w:val="24"/>
                <w:szCs w:val="24"/>
              </w:rPr>
              <w:t xml:space="preserve">informē sadarbības iestādi par maksājuma pieprasījuma precizēšanu, bet pēc tam sniedz rakstisku pieprasījumu attiecīgajai pašvaldībai, kas pretendē uz kompensācijas saņemšanu, par iespējamo neatbilstību un finansējuma ieturēšanu vai atgūšanu (ja nav iespējama ieturēšana). </w:t>
            </w:r>
          </w:p>
          <w:p w14:paraId="2AF67DF7" w14:textId="56DE42E7" w:rsidR="00D437E5" w:rsidRDefault="00D437E5" w:rsidP="00D437E5">
            <w:pPr>
              <w:autoSpaceDE w:val="0"/>
              <w:autoSpaceDN w:val="0"/>
              <w:adjustRightInd w:val="0"/>
              <w:spacing w:after="0" w:line="240" w:lineRule="auto"/>
              <w:ind w:left="57" w:right="57"/>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Pēc finansējuma saņēmēja pieprasījuma saņemšanas </w:t>
            </w:r>
            <w:r>
              <w:rPr>
                <w:rFonts w:ascii="Times New Roman" w:hAnsi="Times New Roman" w:cs="Times New Roman"/>
                <w:i/>
                <w:iCs/>
                <w:color w:val="000000"/>
                <w:sz w:val="24"/>
                <w:szCs w:val="24"/>
                <w:u w:val="single"/>
              </w:rPr>
              <w:t>pašvaldībai</w:t>
            </w:r>
            <w:r>
              <w:rPr>
                <w:rFonts w:ascii="Times New Roman" w:hAnsi="Times New Roman" w:cs="Times New Roman"/>
                <w:color w:val="000000"/>
                <w:sz w:val="24"/>
                <w:szCs w:val="24"/>
              </w:rPr>
              <w:t xml:space="preserve"> ir 10 darbdienas, lai pamatotu veikto izmaksu atbilstību vai lai vienotos par atmaksas termiņu (ja tas ir garāks par trīs mēnešiem).</w:t>
            </w:r>
          </w:p>
          <w:p w14:paraId="4D4B37A9" w14:textId="77777777" w:rsidR="00D437E5" w:rsidRDefault="00D437E5" w:rsidP="00D437E5">
            <w:pPr>
              <w:autoSpaceDE w:val="0"/>
              <w:autoSpaceDN w:val="0"/>
              <w:adjustRightInd w:val="0"/>
              <w:spacing w:after="0" w:line="240" w:lineRule="auto"/>
              <w:ind w:left="57" w:righ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Gadījumā, ja pašvaldība piekrīt veikto izmaksu iespējamai neatbilstībai, tiek panākta vienošanās par izmaksu ieturēšanu vai to atgūšanas termiņu.</w:t>
            </w:r>
          </w:p>
          <w:p w14:paraId="59A31A72" w14:textId="77777777" w:rsidR="00D437E5" w:rsidRDefault="00D437E5" w:rsidP="00D437E5">
            <w:pPr>
              <w:autoSpaceDE w:val="0"/>
              <w:autoSpaceDN w:val="0"/>
              <w:adjustRightInd w:val="0"/>
              <w:spacing w:after="0" w:line="240" w:lineRule="auto"/>
              <w:ind w:left="57" w:righ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Gadījumā, ja pašvaldība nepiekrīt izmaksu neattiecināšanai, pašvaldība sniedz finansējuma saņēmējam savus apsvērumus un pamatojumus,:</w:t>
            </w:r>
          </w:p>
          <w:p w14:paraId="613A6F43" w14:textId="578202BF" w:rsidR="00D437E5" w:rsidRDefault="00D437E5" w:rsidP="00D437E5">
            <w:pPr>
              <w:autoSpaceDE w:val="0"/>
              <w:autoSpaceDN w:val="0"/>
              <w:adjustRightInd w:val="0"/>
              <w:spacing w:after="0" w:line="240" w:lineRule="auto"/>
              <w:ind w:left="57" w:right="57"/>
              <w:jc w:val="both"/>
              <w:rPr>
                <w:rFonts w:ascii="Times New Roman" w:hAnsi="Times New Roman" w:cs="Times New Roman"/>
                <w:color w:val="000000"/>
                <w:sz w:val="24"/>
                <w:szCs w:val="24"/>
              </w:rPr>
            </w:pPr>
            <w:r>
              <w:rPr>
                <w:rFonts w:ascii="Times New Roman" w:hAnsi="Times New Roman" w:cs="Times New Roman"/>
                <w:color w:val="000000"/>
                <w:sz w:val="24"/>
                <w:szCs w:val="24"/>
              </w:rPr>
              <w:t>- ja pašvaldību pamato un pierāda veikto izmaksu atbilstību, finansējuma saņēmējs nevirza tālākai saskaņošanai ar sadarbības iestādi precizēto maksājuma pieprasījumu;</w:t>
            </w:r>
          </w:p>
          <w:p w14:paraId="0B30AACC" w14:textId="6625EC96" w:rsidR="00D15025" w:rsidRDefault="00D437E5" w:rsidP="00D15025">
            <w:pPr>
              <w:autoSpaceDE w:val="0"/>
              <w:autoSpaceDN w:val="0"/>
              <w:adjustRightInd w:val="0"/>
              <w:spacing w:after="0" w:line="240" w:lineRule="auto"/>
              <w:ind w:left="57" w:righ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ja finansējuma saņēmējs, nepieciešamības gadījumā konsultējoties ar sadarbības iestādi, uzskata, ka pašvaldības sniegtie apsvērumi un </w:t>
            </w:r>
            <w:r w:rsidRPr="00D15025">
              <w:rPr>
                <w:rFonts w:ascii="Times New Roman" w:hAnsi="Times New Roman" w:cs="Times New Roman"/>
                <w:color w:val="000000"/>
                <w:sz w:val="24"/>
                <w:szCs w:val="24"/>
              </w:rPr>
              <w:t xml:space="preserve">pamatojumi izmaksu attiecināšanai neattaisno veiktās izmaksas un </w:t>
            </w:r>
            <w:r w:rsidR="00D15025" w:rsidRPr="00D15025">
              <w:rPr>
                <w:rFonts w:ascii="Times New Roman" w:hAnsi="Times New Roman" w:cs="Times New Roman"/>
                <w:color w:val="000000"/>
                <w:sz w:val="24"/>
                <w:szCs w:val="24"/>
              </w:rPr>
              <w:t>j</w:t>
            </w:r>
            <w:r w:rsidR="00D15025" w:rsidRPr="00D15025">
              <w:rPr>
                <w:rFonts w:ascii="Times New Roman" w:hAnsi="Times New Roman" w:cs="Times New Roman"/>
                <w:bCs/>
                <w:color w:val="000000"/>
                <w:sz w:val="24"/>
                <w:szCs w:val="24"/>
              </w:rPr>
              <w:t>a par iespējami neatbilstoši veiktajiem izdevumiem finansējuma saņēmējam</w:t>
            </w:r>
            <w:r w:rsidR="00D15025" w:rsidRPr="00D15025">
              <w:rPr>
                <w:rFonts w:ascii="Helv" w:hAnsi="Helv" w:cs="Helv"/>
                <w:bCs/>
                <w:color w:val="000000"/>
              </w:rPr>
              <w:t xml:space="preserve"> </w:t>
            </w:r>
            <w:r w:rsidR="00D15025" w:rsidRPr="00D15025">
              <w:rPr>
                <w:rFonts w:ascii="Times New Roman" w:hAnsi="Times New Roman" w:cs="Times New Roman"/>
                <w:bCs/>
                <w:color w:val="000000"/>
                <w:sz w:val="24"/>
                <w:szCs w:val="24"/>
              </w:rPr>
              <w:t>neizdodas panākt vienošanos ar sadarbības partneri par iespējamo neatbilstību (neatbilstošu izdevumu) atmaksu vai ieturēšanu, finansējuma saņēmējs pašvaldībai kompensētajiem iespējami neatbilstoši veiktajiem izdevumiem sniedz informāciju sadarbības iestādei, sniedzot maksājumu pieprasījumu par attiecīgo periodu un papildus norādot savus konstatējumus par iespējamām neatbilstībām, ko veikusi attiecīgā pašvaldība.</w:t>
            </w:r>
          </w:p>
          <w:p w14:paraId="28663F77" w14:textId="3C368772" w:rsidR="00D437E5" w:rsidRDefault="00D437E5" w:rsidP="00D15025">
            <w:pPr>
              <w:autoSpaceDE w:val="0"/>
              <w:autoSpaceDN w:val="0"/>
              <w:adjustRightInd w:val="0"/>
              <w:spacing w:after="0" w:line="240" w:lineRule="auto"/>
              <w:ind w:right="57"/>
              <w:jc w:val="both"/>
              <w:rPr>
                <w:rFonts w:ascii="Times New Roman" w:hAnsi="Times New Roman" w:cs="Times New Roman"/>
                <w:color w:val="000000"/>
                <w:sz w:val="24"/>
                <w:szCs w:val="24"/>
              </w:rPr>
            </w:pPr>
            <w:r>
              <w:rPr>
                <w:rFonts w:ascii="Times New Roman" w:hAnsi="Times New Roman" w:cs="Times New Roman"/>
                <w:i/>
                <w:iCs/>
                <w:color w:val="000000"/>
                <w:sz w:val="24"/>
                <w:szCs w:val="24"/>
                <w:u w:val="single"/>
              </w:rPr>
              <w:t xml:space="preserve">   Savukārt sadarbības partneriem</w:t>
            </w:r>
            <w:r>
              <w:rPr>
                <w:rFonts w:ascii="Times New Roman" w:hAnsi="Times New Roman" w:cs="Times New Roman"/>
                <w:color w:val="000000"/>
                <w:sz w:val="24"/>
                <w:szCs w:val="24"/>
              </w:rPr>
              <w:t xml:space="preserve"> MK noteikumi Nr.193 šobrīd nenosaka par pienākumu atmaksāt neatbilstoši veiktos izdevumus, ko ir konstatējusi sadarbības iestāde, kā arī nepadara par saistošu atmaksāt iespējami neatbilstoši veiktos izdevumus, ja tos ir konstatējis pats finansējuma saņēmējs. Tādēļ noteikumu projektā (skat. 7. punktu) tiek noteikts, ka finansējuma saņēmējam, slēdzot līgumu ar sadarbības partneri, ir jānosaka kārtībā, kādā sadarbības partneris atmaksā neatbilstības, ko ir konstatējusi sadarbības iestāde un iespējamās neatbilstības, ko ir konstatējis finansējuma saņēmējs.</w:t>
            </w:r>
          </w:p>
          <w:p w14:paraId="759D7FC9" w14:textId="601FEED1" w:rsidR="00D437E5" w:rsidRPr="00D15025" w:rsidRDefault="00D437E5" w:rsidP="008B724E">
            <w:pPr>
              <w:autoSpaceDE w:val="0"/>
              <w:autoSpaceDN w:val="0"/>
              <w:adjustRightInd w:val="0"/>
              <w:spacing w:after="0" w:line="240" w:lineRule="auto"/>
              <w:ind w:left="57" w:righ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15025">
              <w:rPr>
                <w:rFonts w:ascii="Times New Roman" w:hAnsi="Times New Roman" w:cs="Times New Roman"/>
                <w:color w:val="000000"/>
                <w:sz w:val="24"/>
                <w:szCs w:val="24"/>
              </w:rPr>
              <w:t xml:space="preserve">Tiek paredzēts, ka, </w:t>
            </w:r>
            <w:r w:rsidR="00D15025" w:rsidRPr="00D15025">
              <w:rPr>
                <w:rFonts w:ascii="Times New Roman" w:hAnsi="Times New Roman" w:cs="Times New Roman"/>
                <w:color w:val="000000"/>
                <w:sz w:val="24"/>
                <w:szCs w:val="24"/>
              </w:rPr>
              <w:t>j</w:t>
            </w:r>
            <w:r w:rsidR="00D15025" w:rsidRPr="00D15025">
              <w:rPr>
                <w:rFonts w:ascii="Times New Roman" w:hAnsi="Times New Roman" w:cs="Times New Roman"/>
                <w:bCs/>
                <w:color w:val="000000"/>
                <w:sz w:val="24"/>
                <w:szCs w:val="24"/>
              </w:rPr>
              <w:t>a par iespējami neatbilstoši veiktajiem izdevumiem finansējuma saņēmējam</w:t>
            </w:r>
            <w:r w:rsidR="00D15025" w:rsidRPr="00D15025">
              <w:rPr>
                <w:rFonts w:ascii="Helv" w:hAnsi="Helv" w:cs="Helv"/>
                <w:bCs/>
                <w:color w:val="000000"/>
              </w:rPr>
              <w:t xml:space="preserve"> </w:t>
            </w:r>
            <w:r w:rsidR="00D15025" w:rsidRPr="00D15025">
              <w:rPr>
                <w:rFonts w:ascii="Times New Roman" w:hAnsi="Times New Roman" w:cs="Times New Roman"/>
                <w:bCs/>
                <w:color w:val="000000"/>
                <w:sz w:val="24"/>
                <w:szCs w:val="24"/>
              </w:rPr>
              <w:t xml:space="preserve">neizdodas panākt vienošanos ar sadarbības partneri par iespējamo neatbilstību (neatbilstošu izdevumu) atmaksu vai ieturēšanu, finansējuma saņēmējs par sadarbības partnerim kompensētajiem iespējami </w:t>
            </w:r>
            <w:r w:rsidR="00D15025" w:rsidRPr="00D15025">
              <w:rPr>
                <w:rFonts w:ascii="Times New Roman" w:hAnsi="Times New Roman" w:cs="Times New Roman"/>
                <w:bCs/>
                <w:color w:val="000000"/>
                <w:sz w:val="24"/>
                <w:szCs w:val="24"/>
              </w:rPr>
              <w:lastRenderedPageBreak/>
              <w:t>neatbilstoši veiktajiem izdevumiem sniedz informāciju sadarbības iestādei, sniedzot maksājumu pieprasījumu par attiecīgo periodu un papildus norādot savus konstatējumus par iespējamām neatbilstībām, ko veicis sadarbības partneris.</w:t>
            </w:r>
          </w:p>
          <w:p w14:paraId="0B177BC2" w14:textId="4419B758" w:rsidR="008B724E" w:rsidRDefault="00D15025" w:rsidP="00C3502D">
            <w:pPr>
              <w:spacing w:after="0" w:line="240" w:lineRule="auto"/>
              <w:ind w:left="57" w:righ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437E5">
              <w:rPr>
                <w:rFonts w:ascii="Times New Roman" w:hAnsi="Times New Roman" w:cs="Times New Roman"/>
                <w:color w:val="000000"/>
                <w:sz w:val="24"/>
                <w:szCs w:val="24"/>
              </w:rPr>
              <w:t>Ja sadarbības iestāde pieņem lēmumu par neatbilstību konstatēšanu, sadarbības partnerim kompensētos izdevumus vairs nevar uzskatīt par iespējami neatbilstoši veiktiem izdevumiem un atkārtoti izmatot projekta attiecināmo izmaksu segšanai.</w:t>
            </w:r>
          </w:p>
          <w:p w14:paraId="57BE0095" w14:textId="1EF388F6" w:rsidR="00C3502D" w:rsidRDefault="00436ECE" w:rsidP="00C3502D">
            <w:pPr>
              <w:spacing w:after="0" w:line="240" w:lineRule="auto"/>
              <w:ind w:left="57" w:right="57"/>
              <w:jc w:val="both"/>
              <w:rPr>
                <w:rFonts w:ascii="Times New Roman" w:hAnsi="Times New Roman" w:cs="Times New Roman"/>
                <w:sz w:val="24"/>
                <w:szCs w:val="24"/>
              </w:rPr>
            </w:pPr>
            <w:r>
              <w:rPr>
                <w:rFonts w:ascii="Times New Roman" w:hAnsi="Times New Roman" w:cs="Times New Roman"/>
                <w:bCs/>
                <w:szCs w:val="24"/>
              </w:rPr>
              <w:t>6</w:t>
            </w:r>
            <w:r w:rsidR="00AF1A81">
              <w:rPr>
                <w:rFonts w:ascii="Times New Roman" w:hAnsi="Times New Roman" w:cs="Times New Roman"/>
                <w:bCs/>
                <w:szCs w:val="24"/>
              </w:rPr>
              <w:t xml:space="preserve">. </w:t>
            </w:r>
            <w:r w:rsidR="00C3502D" w:rsidRPr="00C3502D">
              <w:rPr>
                <w:rFonts w:ascii="Times New Roman" w:hAnsi="Times New Roman" w:cs="Times New Roman"/>
                <w:b/>
                <w:sz w:val="24"/>
                <w:szCs w:val="28"/>
              </w:rPr>
              <w:t>Pakalpojumu (uzņēmuma līgumu) izmaksas</w:t>
            </w:r>
            <w:r w:rsidR="00C3502D">
              <w:rPr>
                <w:rFonts w:ascii="Times New Roman" w:hAnsi="Times New Roman" w:cs="Times New Roman"/>
                <w:b/>
                <w:sz w:val="24"/>
                <w:szCs w:val="28"/>
              </w:rPr>
              <w:t>.</w:t>
            </w:r>
            <w:r w:rsidR="00C3502D">
              <w:rPr>
                <w:rFonts w:ascii="Times New Roman" w:hAnsi="Times New Roman" w:cs="Times New Roman"/>
                <w:b/>
                <w:color w:val="000000" w:themeColor="text1"/>
                <w:szCs w:val="24"/>
              </w:rPr>
              <w:t xml:space="preserve"> </w:t>
            </w:r>
            <w:r w:rsidR="00C3502D" w:rsidRPr="002F08F0">
              <w:rPr>
                <w:rFonts w:ascii="Times New Roman" w:hAnsi="Times New Roman" w:cs="Times New Roman"/>
                <w:sz w:val="24"/>
                <w:szCs w:val="24"/>
              </w:rPr>
              <w:t xml:space="preserve"> MK noteikumu</w:t>
            </w:r>
            <w:r w:rsidR="00C3502D">
              <w:rPr>
                <w:rFonts w:ascii="Times New Roman" w:hAnsi="Times New Roman" w:cs="Times New Roman"/>
                <w:sz w:val="24"/>
                <w:szCs w:val="24"/>
              </w:rPr>
              <w:t xml:space="preserve"> projekts paredz precizēt atbalstāmo darbību sarakstu, kuru īstenošanā finansējuma saņēmējs slēdz vai var veikt iepirkumu. Tiek paredzēts, ka arī projekta vadībai un tā īstenošanas nodrošināšanai būs nepieciešams veikt iepirkumu iepirkuma speciālista piesaistei.</w:t>
            </w:r>
          </w:p>
          <w:p w14:paraId="291FC59E" w14:textId="7675CC4B" w:rsidR="00D66362" w:rsidRDefault="00436ECE" w:rsidP="00C3502D">
            <w:pPr>
              <w:spacing w:after="0" w:line="240" w:lineRule="auto"/>
              <w:ind w:left="57" w:right="57"/>
              <w:jc w:val="both"/>
              <w:rPr>
                <w:rFonts w:ascii="Times New Roman" w:hAnsi="Times New Roman" w:cs="Times New Roman"/>
                <w:color w:val="000000" w:themeColor="text1"/>
                <w:sz w:val="24"/>
                <w:szCs w:val="24"/>
              </w:rPr>
            </w:pPr>
            <w:r>
              <w:rPr>
                <w:rFonts w:ascii="Times New Roman" w:hAnsi="Times New Roman" w:cs="Times New Roman"/>
                <w:bCs/>
                <w:szCs w:val="24"/>
              </w:rPr>
              <w:t>7</w:t>
            </w:r>
            <w:r w:rsidR="00D66362">
              <w:rPr>
                <w:rFonts w:ascii="Times New Roman" w:hAnsi="Times New Roman" w:cs="Times New Roman"/>
                <w:bCs/>
                <w:szCs w:val="24"/>
              </w:rPr>
              <w:t>.</w:t>
            </w:r>
            <w:r w:rsidR="00D66362" w:rsidRPr="00D66362">
              <w:rPr>
                <w:rFonts w:ascii="Times New Roman" w:hAnsi="Times New Roman" w:cs="Times New Roman"/>
                <w:b/>
                <w:color w:val="000000" w:themeColor="text1"/>
                <w:sz w:val="24"/>
                <w:szCs w:val="24"/>
              </w:rPr>
              <w:t xml:space="preserve"> </w:t>
            </w:r>
            <w:r w:rsidR="002C4D57">
              <w:rPr>
                <w:rFonts w:ascii="Times New Roman" w:hAnsi="Times New Roman" w:cs="Times New Roman"/>
                <w:b/>
                <w:color w:val="000000" w:themeColor="text1"/>
                <w:sz w:val="24"/>
                <w:szCs w:val="24"/>
              </w:rPr>
              <w:t>Pasākuma</w:t>
            </w:r>
            <w:r w:rsidR="00D66362" w:rsidRPr="00D66362">
              <w:rPr>
                <w:rFonts w:ascii="Times New Roman" w:hAnsi="Times New Roman" w:cs="Times New Roman"/>
                <w:b/>
                <w:color w:val="000000" w:themeColor="text1"/>
                <w:sz w:val="24"/>
                <w:szCs w:val="24"/>
              </w:rPr>
              <w:t xml:space="preserve"> neparedzētās izmaksas.</w:t>
            </w:r>
            <w:r w:rsidR="00D66362">
              <w:rPr>
                <w:rFonts w:ascii="Times New Roman" w:hAnsi="Times New Roman" w:cs="Times New Roman"/>
                <w:color w:val="000000" w:themeColor="text1"/>
                <w:sz w:val="24"/>
                <w:szCs w:val="24"/>
              </w:rPr>
              <w:t xml:space="preserve"> </w:t>
            </w:r>
            <w:r w:rsidR="008A4AA0">
              <w:rPr>
                <w:rFonts w:ascii="Times New Roman" w:hAnsi="Times New Roman" w:cs="Times New Roman"/>
                <w:color w:val="000000" w:themeColor="text1"/>
                <w:sz w:val="24"/>
                <w:szCs w:val="24"/>
              </w:rPr>
              <w:t xml:space="preserve">Ņemot vērā, ka MK noteikumu projektā paredzētie grozījumi paredz papildus nosacījumus pasākuma īstenošanai, kas ietekmēs projekta budžeta plānu, kā arī lai nodrošinātu, vienotu pieeju Labklājības ministrijas izstrādātajos MK noteikumos, </w:t>
            </w:r>
            <w:r w:rsidR="00D66362">
              <w:rPr>
                <w:rFonts w:ascii="Times New Roman" w:hAnsi="Times New Roman" w:cs="Times New Roman"/>
                <w:color w:val="000000" w:themeColor="text1"/>
                <w:sz w:val="24"/>
                <w:szCs w:val="24"/>
              </w:rPr>
              <w:t>MK noteikumu projekts paredz samazināt neparedzēto izmaksu likmi par vienu procentu (t.i., no diviem uz vienu procentu)</w:t>
            </w:r>
            <w:r w:rsidR="00847FB2">
              <w:rPr>
                <w:rFonts w:ascii="Times New Roman" w:hAnsi="Times New Roman" w:cs="Times New Roman"/>
                <w:color w:val="000000" w:themeColor="text1"/>
                <w:sz w:val="24"/>
                <w:szCs w:val="24"/>
              </w:rPr>
              <w:t xml:space="preserve">. </w:t>
            </w:r>
          </w:p>
          <w:p w14:paraId="78C38E39" w14:textId="02F48526" w:rsidR="00A05516" w:rsidRPr="00D810C3" w:rsidRDefault="00A05516" w:rsidP="00C3502D">
            <w:pPr>
              <w:spacing w:after="0" w:line="240" w:lineRule="auto"/>
              <w:ind w:left="57" w:right="57"/>
              <w:jc w:val="both"/>
              <w:rPr>
                <w:rFonts w:ascii="Times New Roman" w:hAnsi="Times New Roman"/>
                <w:sz w:val="24"/>
                <w:szCs w:val="24"/>
              </w:rPr>
            </w:pPr>
            <w:r w:rsidRPr="00D810C3">
              <w:rPr>
                <w:rFonts w:ascii="Times New Roman" w:hAnsi="Times New Roman" w:cs="Times New Roman"/>
                <w:bCs/>
                <w:sz w:val="24"/>
                <w:szCs w:val="24"/>
              </w:rPr>
              <w:t>8.</w:t>
            </w:r>
            <w:r w:rsidRPr="00A05516">
              <w:rPr>
                <w:rFonts w:ascii="Times New Roman" w:hAnsi="Times New Roman" w:cs="Times New Roman"/>
                <w:color w:val="000000" w:themeColor="text1"/>
                <w:sz w:val="24"/>
                <w:szCs w:val="24"/>
              </w:rPr>
              <w:t xml:space="preserve"> </w:t>
            </w:r>
            <w:r w:rsidRPr="00A05516">
              <w:rPr>
                <w:rFonts w:ascii="Times New Roman" w:hAnsi="Times New Roman" w:cs="Times New Roman"/>
                <w:b/>
                <w:color w:val="000000" w:themeColor="text1"/>
                <w:sz w:val="24"/>
                <w:szCs w:val="24"/>
              </w:rPr>
              <w:t>Kopējie tūlītējie rezultāta rādītāji.</w:t>
            </w:r>
            <w:r w:rsidRPr="00A05516">
              <w:rPr>
                <w:rFonts w:ascii="Times New Roman" w:hAnsi="Times New Roman" w:cs="Times New Roman"/>
                <w:color w:val="000000" w:themeColor="text1"/>
                <w:sz w:val="24"/>
                <w:szCs w:val="24"/>
              </w:rPr>
              <w:t xml:space="preserve"> MK noteikumu projekts atbilstoši </w:t>
            </w:r>
            <w:r w:rsidRPr="00D810C3">
              <w:rPr>
                <w:rFonts w:ascii="Times New Roman" w:hAnsi="Times New Roman"/>
                <w:sz w:val="24"/>
                <w:szCs w:val="24"/>
              </w:rPr>
              <w:t>Eiropas Parlamenta un Padomes 2013. gada 17. decembra Regulas (ES) Nr.1304/2013 par Eiropas Sociālo fondu un ar ko atceļ Padomes Regulu (EK) Nr.1081/2006 (Eiropas Savienības Oficiālais Vēstnesis, 2013. gada 20. decembris, Nr. L 347/470) 1.pielikumā ietvertajiem rezultātu rādītājiem paredz iestrādāt šādus kopējos tūlītējos rezultāta rādītājus:</w:t>
            </w:r>
          </w:p>
          <w:p w14:paraId="68F500F3" w14:textId="3C93351E" w:rsidR="00A05516" w:rsidRPr="00D810C3" w:rsidRDefault="00A05516" w:rsidP="00A05516">
            <w:pPr>
              <w:pStyle w:val="ListParagraph"/>
              <w:spacing w:after="0" w:line="240" w:lineRule="auto"/>
              <w:ind w:left="0"/>
              <w:jc w:val="both"/>
              <w:rPr>
                <w:rFonts w:ascii="Times New Roman" w:hAnsi="Times New Roman"/>
                <w:sz w:val="24"/>
                <w:szCs w:val="24"/>
              </w:rPr>
            </w:pPr>
            <w:r w:rsidRPr="00D810C3">
              <w:rPr>
                <w:rFonts w:ascii="Times New Roman" w:hAnsi="Times New Roman"/>
                <w:sz w:val="24"/>
                <w:szCs w:val="24"/>
              </w:rPr>
              <w:t xml:space="preserve"> 1) izglītībā/apmācībā iesaistītie dalībnieki pēc aiziešanas (pēc dalības apmācībās); </w:t>
            </w:r>
          </w:p>
          <w:p w14:paraId="1A324757" w14:textId="74D3CC7E" w:rsidR="00A05516" w:rsidRPr="00D810C3" w:rsidRDefault="00A05516" w:rsidP="00A05516">
            <w:pPr>
              <w:pStyle w:val="ListParagraph"/>
              <w:spacing w:after="0" w:line="240" w:lineRule="auto"/>
              <w:ind w:left="0"/>
              <w:jc w:val="both"/>
              <w:rPr>
                <w:rFonts w:ascii="Times New Roman" w:hAnsi="Times New Roman"/>
                <w:sz w:val="24"/>
                <w:szCs w:val="24"/>
              </w:rPr>
            </w:pPr>
            <w:r w:rsidRPr="00D810C3">
              <w:rPr>
                <w:rFonts w:ascii="Times New Roman" w:hAnsi="Times New Roman"/>
                <w:sz w:val="24"/>
                <w:szCs w:val="24"/>
              </w:rPr>
              <w:t>2) kvalifikācijas ieguvušie dalībnieki pēc aiziešanas (pēc dalības apmācībās)</w:t>
            </w:r>
            <w:r w:rsidR="00B77E90">
              <w:rPr>
                <w:rFonts w:ascii="Times New Roman" w:hAnsi="Times New Roman"/>
                <w:sz w:val="24"/>
                <w:szCs w:val="24"/>
              </w:rPr>
              <w:t>;</w:t>
            </w:r>
            <w:r w:rsidRPr="00D810C3">
              <w:rPr>
                <w:rFonts w:ascii="Times New Roman" w:hAnsi="Times New Roman"/>
                <w:sz w:val="24"/>
                <w:szCs w:val="24"/>
              </w:rPr>
              <w:t xml:space="preserve"> </w:t>
            </w:r>
          </w:p>
          <w:p w14:paraId="4D80A809" w14:textId="496A0ED0" w:rsidR="00A05516" w:rsidRPr="00D810C3" w:rsidRDefault="00A05516" w:rsidP="00A05516">
            <w:pPr>
              <w:spacing w:after="0" w:line="240" w:lineRule="auto"/>
              <w:ind w:left="57" w:right="57"/>
              <w:jc w:val="both"/>
              <w:rPr>
                <w:rFonts w:ascii="Times New Roman" w:hAnsi="Times New Roman"/>
                <w:sz w:val="24"/>
                <w:szCs w:val="24"/>
              </w:rPr>
            </w:pPr>
            <w:r w:rsidRPr="00D810C3">
              <w:rPr>
                <w:rFonts w:ascii="Times New Roman" w:hAnsi="Times New Roman"/>
                <w:sz w:val="24"/>
                <w:szCs w:val="24"/>
              </w:rPr>
              <w:t>3) nelabvēlīgā situācijā esoši dalībnieki, kas pēc aiziešanas (pēc dalības apmācībās) sākuši darba meklējumus, iesaistījušies izglītībā/apmācībā, kvalifikācijas ieguvē, nodarbinātībā, tostarp pašnodarbinātie.</w:t>
            </w:r>
          </w:p>
          <w:p w14:paraId="04C72FC9" w14:textId="7A4C27C9" w:rsidR="00A05516" w:rsidRDefault="00A05516" w:rsidP="00A05516">
            <w:pPr>
              <w:spacing w:after="0" w:line="240" w:lineRule="auto"/>
              <w:ind w:left="57" w:right="57"/>
              <w:jc w:val="both"/>
              <w:rPr>
                <w:rFonts w:ascii="Times New Roman" w:hAnsi="Times New Roman" w:cs="Times New Roman"/>
                <w:color w:val="000000" w:themeColor="text1"/>
                <w:sz w:val="24"/>
                <w:szCs w:val="24"/>
              </w:rPr>
            </w:pPr>
            <w:r w:rsidRPr="00D810C3">
              <w:rPr>
                <w:rFonts w:ascii="Times New Roman" w:hAnsi="Times New Roman"/>
                <w:sz w:val="24"/>
                <w:szCs w:val="24"/>
              </w:rPr>
              <w:t xml:space="preserve">   Pirmais rezultāta </w:t>
            </w:r>
            <w:r w:rsidRPr="00D810C3">
              <w:rPr>
                <w:rFonts w:ascii="Times New Roman" w:hAnsi="Times New Roman" w:cs="Times New Roman"/>
                <w:sz w:val="24"/>
                <w:szCs w:val="24"/>
              </w:rPr>
              <w:t xml:space="preserve">rādītājs paredz uzskaitīt tos </w:t>
            </w:r>
            <w:r w:rsidRPr="00D810C3">
              <w:rPr>
                <w:rFonts w:ascii="Times New Roman" w:hAnsi="Times New Roman" w:cs="Times New Roman"/>
                <w:color w:val="000000" w:themeColor="text1"/>
                <w:sz w:val="24"/>
                <w:szCs w:val="24"/>
              </w:rPr>
              <w:t>pašvaldību sociālo dienestu un citu pašvaldības izveidoto sociālo pakalpojumu sniedzēju sociālā darba speciālistu</w:t>
            </w:r>
            <w:r w:rsidRPr="00A05516">
              <w:rPr>
                <w:rFonts w:ascii="Times New Roman" w:hAnsi="Times New Roman" w:cs="Times New Roman"/>
                <w:color w:val="000000" w:themeColor="text1"/>
                <w:sz w:val="24"/>
                <w:szCs w:val="24"/>
              </w:rPr>
              <w:t>s, kuri pēc pasākuma īstenošanas iesaistīsies izglītībā vai apmācībās. Respektīvi, pirms atbalsta sniegšanas uzsākšanas un</w:t>
            </w:r>
            <w:r>
              <w:rPr>
                <w:rFonts w:ascii="Times New Roman" w:hAnsi="Times New Roman" w:cs="Times New Roman"/>
                <w:color w:val="000000" w:themeColor="text1"/>
                <w:sz w:val="24"/>
                <w:szCs w:val="24"/>
              </w:rPr>
              <w:t xml:space="preserve"> uzreiz pēc tā </w:t>
            </w:r>
            <w:r w:rsidR="00542508">
              <w:rPr>
                <w:rFonts w:ascii="Times New Roman" w:hAnsi="Times New Roman" w:cs="Times New Roman"/>
                <w:color w:val="000000" w:themeColor="text1"/>
                <w:sz w:val="24"/>
                <w:szCs w:val="24"/>
              </w:rPr>
              <w:t>pabeigšanas</w:t>
            </w:r>
            <w:r>
              <w:rPr>
                <w:rFonts w:ascii="Times New Roman" w:hAnsi="Times New Roman" w:cs="Times New Roman"/>
                <w:color w:val="000000" w:themeColor="text1"/>
                <w:sz w:val="24"/>
                <w:szCs w:val="24"/>
              </w:rPr>
              <w:t>,</w:t>
            </w:r>
            <w:r w:rsidRPr="00A05516">
              <w:rPr>
                <w:rFonts w:ascii="Times New Roman" w:hAnsi="Times New Roman" w:cs="Times New Roman"/>
                <w:color w:val="000000" w:themeColor="text1"/>
                <w:sz w:val="24"/>
                <w:szCs w:val="24"/>
              </w:rPr>
              <w:t xml:space="preserve"> visi dalībnieki tiks </w:t>
            </w:r>
            <w:r>
              <w:rPr>
                <w:rFonts w:ascii="Times New Roman" w:hAnsi="Times New Roman" w:cs="Times New Roman"/>
                <w:color w:val="000000" w:themeColor="text1"/>
                <w:sz w:val="24"/>
                <w:szCs w:val="24"/>
              </w:rPr>
              <w:t>ap</w:t>
            </w:r>
            <w:r w:rsidRPr="00A05516">
              <w:rPr>
                <w:rFonts w:ascii="Times New Roman" w:hAnsi="Times New Roman" w:cs="Times New Roman"/>
                <w:color w:val="000000" w:themeColor="text1"/>
                <w:sz w:val="24"/>
                <w:szCs w:val="24"/>
              </w:rPr>
              <w:t xml:space="preserve">taujāti </w:t>
            </w:r>
            <w:r w:rsidR="00542508">
              <w:rPr>
                <w:rFonts w:ascii="Times New Roman" w:hAnsi="Times New Roman" w:cs="Times New Roman"/>
                <w:color w:val="000000" w:themeColor="text1"/>
                <w:sz w:val="24"/>
                <w:szCs w:val="24"/>
              </w:rPr>
              <w:t>vai ir iesaistījušies</w:t>
            </w:r>
            <w:r w:rsidRPr="00A05516">
              <w:rPr>
                <w:rFonts w:ascii="Times New Roman" w:hAnsi="Times New Roman" w:cs="Times New Roman"/>
                <w:color w:val="000000" w:themeColor="text1"/>
                <w:sz w:val="24"/>
                <w:szCs w:val="24"/>
              </w:rPr>
              <w:t xml:space="preserve"> izglītībā vai apmācībās. </w:t>
            </w:r>
          </w:p>
          <w:p w14:paraId="4588BAE9" w14:textId="1A697780" w:rsidR="00D810C3" w:rsidRDefault="00D810C3" w:rsidP="00A05516">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   Otrais rezultāta rādītājs paredz, ka uzskaitīt</w:t>
            </w:r>
            <w:r w:rsidRPr="00E231D2">
              <w:rPr>
                <w:rFonts w:ascii="Times New Roman" w:hAnsi="Times New Roman" w:cs="Times New Roman"/>
                <w:sz w:val="24"/>
                <w:szCs w:val="24"/>
              </w:rPr>
              <w:t xml:space="preserve"> tos </w:t>
            </w:r>
            <w:r w:rsidRPr="00E231D2">
              <w:rPr>
                <w:rFonts w:ascii="Times New Roman" w:hAnsi="Times New Roman" w:cs="Times New Roman"/>
                <w:color w:val="000000" w:themeColor="text1"/>
                <w:sz w:val="24"/>
                <w:szCs w:val="24"/>
              </w:rPr>
              <w:t>pašvaldību sociālo dienestu un citu pašvaldības izveidoto sociālo pakalpojumu sniedzēju sociālā darba speciālistu</w:t>
            </w:r>
            <w:r w:rsidRPr="00A05516">
              <w:rPr>
                <w:rFonts w:ascii="Times New Roman" w:hAnsi="Times New Roman" w:cs="Times New Roman"/>
                <w:color w:val="000000" w:themeColor="text1"/>
                <w:sz w:val="24"/>
                <w:szCs w:val="24"/>
              </w:rPr>
              <w:t>s</w:t>
            </w:r>
            <w:r>
              <w:rPr>
                <w:rFonts w:ascii="Times New Roman" w:hAnsi="Times New Roman"/>
                <w:sz w:val="24"/>
                <w:szCs w:val="24"/>
              </w:rPr>
              <w:t xml:space="preserve">, kuri pasākuma ietvaros ir paaugstinājuši savu kvalifikāciju. Ņemot vērā to, ka pasākuma ietvaros netiks sniegti kvalifikāciju </w:t>
            </w:r>
            <w:r>
              <w:rPr>
                <w:rFonts w:ascii="Times New Roman" w:hAnsi="Times New Roman"/>
                <w:sz w:val="24"/>
                <w:szCs w:val="24"/>
              </w:rPr>
              <w:lastRenderedPageBreak/>
              <w:t>paaugstinoši pakalpojumi, šīs rādītājs atskaites veidlapā būs jāaizpilda ar “0”.</w:t>
            </w:r>
          </w:p>
          <w:p w14:paraId="5083BC61" w14:textId="5AF72BC4" w:rsidR="00D810C3" w:rsidRDefault="00D810C3" w:rsidP="00A05516">
            <w:pPr>
              <w:spacing w:after="0" w:line="240" w:lineRule="auto"/>
              <w:ind w:left="57" w:right="57"/>
              <w:jc w:val="both"/>
              <w:rPr>
                <w:rFonts w:ascii="Times New Roman" w:hAnsi="Times New Roman" w:cs="Times New Roman"/>
                <w:color w:val="000000" w:themeColor="text1"/>
                <w:sz w:val="24"/>
                <w:szCs w:val="24"/>
              </w:rPr>
            </w:pPr>
            <w:r>
              <w:rPr>
                <w:rFonts w:ascii="Times New Roman" w:hAnsi="Times New Roman"/>
                <w:sz w:val="24"/>
                <w:szCs w:val="24"/>
              </w:rPr>
              <w:t xml:space="preserve">   Trešais rezultāta rādītājs paredz, ka</w:t>
            </w:r>
            <w:r w:rsidRPr="00E231D2">
              <w:rPr>
                <w:rFonts w:ascii="Times New Roman" w:hAnsi="Times New Roman" w:cs="Times New Roman"/>
                <w:color w:val="000000" w:themeColor="text1"/>
                <w:sz w:val="24"/>
                <w:szCs w:val="24"/>
              </w:rPr>
              <w:t xml:space="preserve"> pašvaldību sociālo dienestu un citu pašvaldības izveidoto sociālo pakalpojumu sniedzēju sociālā darba speciālistu</w:t>
            </w:r>
            <w:r>
              <w:rPr>
                <w:rFonts w:ascii="Times New Roman" w:hAnsi="Times New Roman" w:cs="Times New Roman"/>
                <w:color w:val="000000" w:themeColor="text1"/>
                <w:sz w:val="24"/>
                <w:szCs w:val="24"/>
              </w:rPr>
              <w:t xml:space="preserve"> starpā var būt nelabvēlīgākā situācijā esoši dalībnieki, piemēram, persona ar invaliditāti. Respektīvi, trešā rādītāja ietvaros finansējuma saņēmējs uzkaitīs vai kāds dalībnieks, kurš ir nelabvēlīgākā situācijā (piemēram, invaliditāte) pēc dalības pasākumā ir iesaistījies izglītībā, apmācībās vai kvalifikācijas ieguvē. Informāciju par dalībniekiem, kuri uzsākuši darba meklējumus, iesaistījušies nodarbinātībā, tostarp pašnodarbinātie netiks uzskārta. </w:t>
            </w:r>
          </w:p>
          <w:p w14:paraId="5164D0B9" w14:textId="2AD0F759" w:rsidR="00C65D9E" w:rsidRDefault="00E12BF8" w:rsidP="00C65D9E">
            <w:pPr>
              <w:pStyle w:val="naisc"/>
              <w:spacing w:before="0" w:after="0"/>
              <w:ind w:left="57" w:right="57"/>
              <w:jc w:val="both"/>
              <w:rPr>
                <w:color w:val="000000"/>
              </w:rPr>
            </w:pPr>
            <w:r w:rsidRPr="00E12BF8">
              <w:t xml:space="preserve">9. </w:t>
            </w:r>
            <w:r w:rsidRPr="00E12BF8">
              <w:rPr>
                <w:b/>
              </w:rPr>
              <w:t xml:space="preserve">Ierosināto grozījumu ietekme uz finansējuma saņēmēju. </w:t>
            </w:r>
            <w:r w:rsidR="00C65D9E">
              <w:rPr>
                <w:color w:val="000000"/>
              </w:rPr>
              <w:t>Finansējuma saņēmēju ietekmē MK noteikumu projekta 8., 13., 15., 16., 27. un 29. punkts</w:t>
            </w:r>
            <w:r w:rsidR="00F342D9">
              <w:rPr>
                <w:color w:val="000000"/>
              </w:rPr>
              <w:t>:</w:t>
            </w:r>
          </w:p>
          <w:p w14:paraId="1A86A7E1" w14:textId="4EF0FA24" w:rsidR="00C65D9E" w:rsidRDefault="00C65D9E" w:rsidP="00C65D9E">
            <w:pPr>
              <w:pStyle w:val="naisc"/>
              <w:spacing w:before="0" w:after="0"/>
              <w:ind w:left="57" w:right="57"/>
              <w:jc w:val="both"/>
            </w:pPr>
            <w:r>
              <w:t xml:space="preserve">1) </w:t>
            </w:r>
            <w:r w:rsidR="001251BF">
              <w:t xml:space="preserve">8.punkts – paredz zinātniskās metodes iegādi, kas </w:t>
            </w:r>
            <w:r w:rsidR="00F342D9">
              <w:t>nosaka</w:t>
            </w:r>
            <w:r w:rsidR="001251BF">
              <w:t>, ka finansējuma saņēmējam ir jāiegādājas konkrēta zinātniskā metode personu ar garīga rakstura traucējumiem izvērtēšanai;</w:t>
            </w:r>
          </w:p>
          <w:p w14:paraId="2AF8D7A1" w14:textId="2CC9F8E0" w:rsidR="001251BF" w:rsidRDefault="001251BF" w:rsidP="00C65D9E">
            <w:pPr>
              <w:pStyle w:val="naisc"/>
              <w:spacing w:before="0" w:after="0"/>
              <w:ind w:left="57" w:right="57"/>
              <w:jc w:val="both"/>
            </w:pPr>
            <w:r>
              <w:t xml:space="preserve">2) 13.punkts – </w:t>
            </w:r>
            <w:r w:rsidRPr="001251BF">
              <w:t>nosaka to, ka finansējuma saņēmējs var paredzēt pakalpojumu (uzņēmuma līgumu) izmaksas</w:t>
            </w:r>
            <w:r>
              <w:t xml:space="preserve"> arī projekta vadībai un tā īstenošana nodrošināšanai, kā arī informācijas un publicitātes pasākumu īstenošanai, ja tas nepieciešams;</w:t>
            </w:r>
          </w:p>
          <w:p w14:paraId="7C16614B" w14:textId="1C4B7116" w:rsidR="001251BF" w:rsidRDefault="001251BF" w:rsidP="00C65D9E">
            <w:pPr>
              <w:pStyle w:val="naisc"/>
              <w:spacing w:before="0" w:after="0"/>
              <w:ind w:left="57" w:right="57"/>
              <w:jc w:val="both"/>
            </w:pPr>
            <w:r>
              <w:t>3) 15.punkts – svītro tās transporta izmaksas, kas ir iekļaujamas komentējumu izmaksās (iespējas finansējuma saņēmējam būs jāprecizē projekts, ja iepriekš tika paredzēta šāda izmaksu pozīcija);</w:t>
            </w:r>
          </w:p>
          <w:p w14:paraId="153E24F9" w14:textId="2F802F3A" w:rsidR="001251BF" w:rsidRDefault="001251BF" w:rsidP="00C65D9E">
            <w:pPr>
              <w:pStyle w:val="naisc"/>
              <w:spacing w:before="0" w:after="0"/>
              <w:ind w:left="57" w:right="57"/>
              <w:jc w:val="both"/>
            </w:pPr>
            <w:r>
              <w:t xml:space="preserve">4) 16.punkts – nosaka, ka </w:t>
            </w:r>
            <w:r w:rsidRPr="001251BF">
              <w:t xml:space="preserve">finansējuma saņēmējs </w:t>
            </w:r>
            <w:r w:rsidRPr="001251BF">
              <w:rPr>
                <w:color w:val="000000"/>
              </w:rPr>
              <w:t>(uzņēmuma līgumu) ietvaros papildus var plānot izmaksas</w:t>
            </w:r>
            <w:r w:rsidRPr="001251BF">
              <w:t xml:space="preserve"> zinātniskās metodes iegādei, tulkošanai un uzturēšanai (gada maksa par zinātniskās metodes lietošanu)</w:t>
            </w:r>
            <w:r>
              <w:t>;</w:t>
            </w:r>
          </w:p>
          <w:p w14:paraId="066E6DB5" w14:textId="11436672" w:rsidR="001251BF" w:rsidRDefault="001251BF" w:rsidP="00C65D9E">
            <w:pPr>
              <w:pStyle w:val="naisc"/>
              <w:spacing w:before="0" w:after="0"/>
              <w:ind w:left="57" w:right="57"/>
              <w:jc w:val="both"/>
              <w:rPr>
                <w:color w:val="000000"/>
              </w:rPr>
            </w:pPr>
            <w:r>
              <w:t xml:space="preserve">5) </w:t>
            </w:r>
            <w:r w:rsidR="002E2310">
              <w:t>27</w:t>
            </w:r>
            <w:r w:rsidR="002E2310" w:rsidRPr="002E2310">
              <w:t xml:space="preserve">.punkts – nosaka, ka finansējuma saņēmējam jāslēdz līgums ar zinātniskās metodes izstrādātāju par personāla apmācību darbam ar šo metodi, piesaista tulku zinātniskās metodes pārtulkošanai un nodrošina zinātniskās metodes </w:t>
            </w:r>
            <w:r w:rsidR="002E2310" w:rsidRPr="002E2310">
              <w:rPr>
                <w:bCs/>
              </w:rPr>
              <w:t>piemērošanu vismaz 15 pašvaldībās</w:t>
            </w:r>
            <w:r w:rsidR="002E2310">
              <w:rPr>
                <w:bCs/>
              </w:rPr>
              <w:t xml:space="preserve">. Šie precizējumi paredz papildus prasības finansējuma saņēmējam, taču neietekmē </w:t>
            </w:r>
            <w:r w:rsidR="002E2310" w:rsidRPr="00E12BF8">
              <w:rPr>
                <w:color w:val="000000"/>
              </w:rPr>
              <w:t>projekta īstenoš</w:t>
            </w:r>
            <w:r w:rsidR="002E2310">
              <w:rPr>
                <w:color w:val="000000"/>
              </w:rPr>
              <w:t>anu un plānoto projekta budžetu;</w:t>
            </w:r>
          </w:p>
          <w:p w14:paraId="0AFA8E92" w14:textId="438A704C" w:rsidR="00C65D9E" w:rsidRDefault="002E2310" w:rsidP="002E2310">
            <w:pPr>
              <w:pStyle w:val="naisc"/>
              <w:spacing w:before="0" w:after="0"/>
              <w:ind w:left="57" w:right="57"/>
              <w:jc w:val="both"/>
            </w:pPr>
            <w:r>
              <w:rPr>
                <w:color w:val="000000"/>
              </w:rPr>
              <w:t>6) 29.punkts – nosaka, ka finansējuma saņēmējam papildus ir jāuzkrāj tūlītējie uzraudzības rādītāji un tiek noteikts detalizēts rīcības plāns, kad finansējuma saņēmējs konstatē iespējamās neatbilstības.</w:t>
            </w:r>
          </w:p>
          <w:p w14:paraId="30AFC7EB" w14:textId="0DB91D83" w:rsidR="00E12BF8" w:rsidRPr="002E2310" w:rsidRDefault="00F342D9" w:rsidP="002E2310">
            <w:pPr>
              <w:pStyle w:val="naisc"/>
              <w:spacing w:before="0" w:after="0"/>
              <w:ind w:left="57" w:right="57"/>
              <w:jc w:val="both"/>
            </w:pPr>
            <w:r>
              <w:t xml:space="preserve">   </w:t>
            </w:r>
            <w:r w:rsidR="002E2310">
              <w:t xml:space="preserve">Papildus skaidrojam, ka </w:t>
            </w:r>
            <w:r w:rsidR="00C65D9E">
              <w:rPr>
                <w:color w:val="000000"/>
              </w:rPr>
              <w:t>MK n</w:t>
            </w:r>
            <w:r w:rsidR="00E12BF8" w:rsidRPr="00E12BF8">
              <w:rPr>
                <w:color w:val="000000"/>
              </w:rPr>
              <w:t xml:space="preserve">oteikumu projekts paredz, ka finansējuma saņēmējam nekavējoties ir jāveic zinātniskās metodes iegāde un jāorganizē iepirkums zinātniskās metodes tulkošanai. Taču, ņemot vērā to, ka pirmās metodikas izstrāde tika plānota 2016. gadā, ātrāka darbības uzsākšana neietekmē citas atbalstāmās darbības. </w:t>
            </w:r>
          </w:p>
          <w:p w14:paraId="629556E3" w14:textId="799F718B" w:rsidR="00E12BF8" w:rsidRPr="00E12BF8" w:rsidRDefault="00E12BF8" w:rsidP="00E12BF8">
            <w:pPr>
              <w:pStyle w:val="naisc"/>
              <w:spacing w:before="0" w:after="0"/>
              <w:ind w:left="57" w:right="57"/>
              <w:jc w:val="both"/>
              <w:rPr>
                <w:color w:val="000000"/>
              </w:rPr>
            </w:pPr>
            <w:r w:rsidRPr="00E12BF8">
              <w:rPr>
                <w:color w:val="000000"/>
              </w:rPr>
              <w:t xml:space="preserve">   Turklāt zinātniskās metodes iegāde un ātrāka metodikas personu ar garīga rakstura traucējumiem izstrāde pozitīvi ietekmēs finansējuma saņēmēja projekta mērķa grupas </w:t>
            </w:r>
            <w:r w:rsidRPr="00E12BF8">
              <w:rPr>
                <w:color w:val="000000"/>
              </w:rPr>
              <w:lastRenderedPageBreak/>
              <w:t>(</w:t>
            </w:r>
            <w:r w:rsidRPr="00E12BF8">
              <w:t xml:space="preserve">pašvaldību sociālie dienesti un to sociālā darba speciālisti) kapacitāti, jo </w:t>
            </w:r>
            <w:r w:rsidRPr="00E12BF8">
              <w:rPr>
                <w:bCs/>
                <w:color w:val="000000"/>
              </w:rPr>
              <w:t xml:space="preserve">darbības programmas 9.2.2.1. pasākuma īstenošanas ietvaros </w:t>
            </w:r>
            <w:r w:rsidRPr="00E12BF8">
              <w:rPr>
                <w:color w:val="000000"/>
              </w:rPr>
              <w:t>pieaugs sociālo dienestu klientu mērķa grupas (personas ar garīga rakstura traucējumiem) apjoms.</w:t>
            </w:r>
          </w:p>
          <w:p w14:paraId="16333E79" w14:textId="7C58E64C" w:rsidR="00E12BF8" w:rsidRPr="00E12BF8" w:rsidRDefault="00E12BF8" w:rsidP="00E12BF8">
            <w:pPr>
              <w:pStyle w:val="naisc"/>
              <w:spacing w:before="0" w:after="0"/>
              <w:ind w:left="57" w:right="57"/>
              <w:jc w:val="both"/>
              <w:rPr>
                <w:color w:val="000000"/>
              </w:rPr>
            </w:pPr>
            <w:r w:rsidRPr="00E12BF8">
              <w:rPr>
                <w:color w:val="000000"/>
              </w:rPr>
              <w:t xml:space="preserve">   Lai šīm personām radītu apstākļus iespējami pilnvērtīgākai dzīvei sabiedrībā, piesaistot nepieciešamos resursus un pakalpojumus jau paša procesa sākumā nepieciešams iespējami precīzs šo personu sākotnējais novērtējums. Šo novērtējumu plānots nodrošin</w:t>
            </w:r>
            <w:r w:rsidR="00B77E90">
              <w:rPr>
                <w:color w:val="000000"/>
              </w:rPr>
              <w:t>ā</w:t>
            </w:r>
            <w:r w:rsidRPr="00E12BF8">
              <w:rPr>
                <w:color w:val="000000"/>
              </w:rPr>
              <w:t>t</w:t>
            </w:r>
            <w:r w:rsidR="00B77E90">
              <w:rPr>
                <w:color w:val="000000"/>
              </w:rPr>
              <w:t>,</w:t>
            </w:r>
            <w:r w:rsidRPr="00E12BF8">
              <w:rPr>
                <w:color w:val="000000"/>
              </w:rPr>
              <w:t xml:space="preserve"> izmantojot noteikumu projektā noteikto zinātnisko metodi.</w:t>
            </w:r>
          </w:p>
          <w:p w14:paraId="109B2F41" w14:textId="7EE2C4D8" w:rsidR="00E12BF8" w:rsidRPr="002E2310" w:rsidRDefault="00E12BF8" w:rsidP="002E2310">
            <w:pPr>
              <w:pStyle w:val="naisc"/>
              <w:spacing w:before="0" w:after="0"/>
              <w:ind w:left="57" w:right="57"/>
              <w:jc w:val="both"/>
              <w:rPr>
                <w:color w:val="000000"/>
              </w:rPr>
            </w:pPr>
            <w:r w:rsidRPr="00E12BF8">
              <w:rPr>
                <w:color w:val="000000"/>
              </w:rPr>
              <w:t xml:space="preserve">   Kopumā ierosinātie grozījumi neietekmē projekta īstenošanu un plānoto projekta budžetu.</w:t>
            </w:r>
            <w:r w:rsidR="002E2310">
              <w:rPr>
                <w:color w:val="000000"/>
              </w:rPr>
              <w:t xml:space="preserve"> Izvērtējot ierosināto grozījumu ietekmi uz finansējuma saņēmēju, t.sk. ņemto vērā iepriekš minēto – pēc MK noteikumu spēkā stāšanas tiks ierosināts veikt attiecīgus grozījumus projekta iesniegumā.</w:t>
            </w:r>
          </w:p>
          <w:p w14:paraId="5C82043D" w14:textId="2661108B" w:rsidR="00FF3893" w:rsidRPr="00C3502D" w:rsidRDefault="00E12BF8" w:rsidP="00A14038">
            <w:pPr>
              <w:spacing w:after="0" w:line="240" w:lineRule="auto"/>
              <w:ind w:left="57" w:right="57"/>
              <w:jc w:val="both"/>
              <w:rPr>
                <w:rFonts w:ascii="Times New Roman" w:hAnsi="Times New Roman" w:cs="Times New Roman"/>
                <w:b/>
                <w:color w:val="000000" w:themeColor="text1"/>
                <w:szCs w:val="24"/>
              </w:rPr>
            </w:pPr>
            <w:r>
              <w:rPr>
                <w:rFonts w:ascii="Times New Roman" w:hAnsi="Times New Roman" w:cs="Times New Roman"/>
                <w:sz w:val="24"/>
                <w:szCs w:val="24"/>
              </w:rPr>
              <w:t>10</w:t>
            </w:r>
            <w:r w:rsidR="00AF1A81">
              <w:rPr>
                <w:rFonts w:ascii="Times New Roman" w:hAnsi="Times New Roman" w:cs="Times New Roman"/>
                <w:sz w:val="24"/>
                <w:szCs w:val="24"/>
              </w:rPr>
              <w:t xml:space="preserve">. </w:t>
            </w:r>
            <w:r w:rsidR="00BD7D55" w:rsidRPr="00C3502D">
              <w:rPr>
                <w:rFonts w:ascii="Times New Roman" w:hAnsi="Times New Roman" w:cs="Times New Roman"/>
                <w:b/>
                <w:sz w:val="24"/>
                <w:szCs w:val="24"/>
              </w:rPr>
              <w:t xml:space="preserve">Papildus </w:t>
            </w:r>
            <w:r w:rsidR="00761EDF" w:rsidRPr="00C3502D">
              <w:rPr>
                <w:rFonts w:ascii="Times New Roman" w:hAnsi="Times New Roman" w:cs="Times New Roman"/>
                <w:b/>
                <w:sz w:val="24"/>
                <w:szCs w:val="24"/>
              </w:rPr>
              <w:t>MK noteikumu projektā</w:t>
            </w:r>
            <w:r w:rsidR="00761EDF" w:rsidRPr="002F08F0">
              <w:rPr>
                <w:rFonts w:ascii="Times New Roman" w:hAnsi="Times New Roman" w:cs="Times New Roman"/>
                <w:sz w:val="24"/>
                <w:szCs w:val="24"/>
              </w:rPr>
              <w:t xml:space="preserve"> tiek iekļauts punkts, kas paredz</w:t>
            </w:r>
            <w:r w:rsidR="00B268CE" w:rsidRPr="002F08F0">
              <w:rPr>
                <w:rFonts w:ascii="Times New Roman" w:hAnsi="Times New Roman" w:cs="Times New Roman"/>
                <w:sz w:val="24"/>
                <w:szCs w:val="24"/>
              </w:rPr>
              <w:t>, ka</w:t>
            </w:r>
            <w:r w:rsidR="00761EDF" w:rsidRPr="002F08F0">
              <w:rPr>
                <w:rFonts w:ascii="Times New Roman" w:hAnsi="Times New Roman" w:cs="Times New Roman"/>
                <w:sz w:val="24"/>
                <w:szCs w:val="24"/>
              </w:rPr>
              <w:t xml:space="preserve"> finansējuma saņēmējs </w:t>
            </w:r>
            <w:r w:rsidR="00857F11" w:rsidRPr="002F08F0">
              <w:rPr>
                <w:rFonts w:ascii="Times New Roman" w:hAnsi="Times New Roman" w:cs="Times New Roman"/>
                <w:sz w:val="24"/>
                <w:szCs w:val="24"/>
              </w:rPr>
              <w:t xml:space="preserve">var paredzēt avansa maksājumu 20 procentu apmērā atbalstāmo darbību īstenošanai (MK noteikumu </w:t>
            </w:r>
            <w:r w:rsidR="00857F11" w:rsidRPr="002F08F0">
              <w:rPr>
                <w:rFonts w:ascii="Times New Roman" w:hAnsi="Times New Roman" w:cs="Times New Roman"/>
                <w:color w:val="000000"/>
                <w:sz w:val="24"/>
                <w:szCs w:val="24"/>
              </w:rPr>
              <w:t>16.2., 16.3., 16.4., 16.5., 16.6.</w:t>
            </w:r>
            <w:r w:rsidR="00A14038">
              <w:rPr>
                <w:rFonts w:ascii="Times New Roman" w:hAnsi="Times New Roman" w:cs="Times New Roman"/>
                <w:color w:val="000000"/>
                <w:sz w:val="24"/>
                <w:szCs w:val="24"/>
              </w:rPr>
              <w:t>,</w:t>
            </w:r>
            <w:r w:rsidR="00857F11" w:rsidRPr="002F08F0">
              <w:rPr>
                <w:rFonts w:ascii="Times New Roman" w:hAnsi="Times New Roman" w:cs="Times New Roman"/>
                <w:color w:val="000000"/>
                <w:sz w:val="24"/>
                <w:szCs w:val="24"/>
              </w:rPr>
              <w:t xml:space="preserve"> 16.7.</w:t>
            </w:r>
            <w:r w:rsidR="00A14038">
              <w:rPr>
                <w:rFonts w:ascii="Times New Roman" w:hAnsi="Times New Roman" w:cs="Times New Roman"/>
                <w:color w:val="000000"/>
                <w:sz w:val="24"/>
                <w:szCs w:val="24"/>
              </w:rPr>
              <w:t xml:space="preserve">  un 16.8.</w:t>
            </w:r>
            <w:r w:rsidR="00857F11" w:rsidRPr="002F08F0">
              <w:rPr>
                <w:rFonts w:ascii="Times New Roman" w:hAnsi="Times New Roman" w:cs="Times New Roman"/>
                <w:color w:val="000000"/>
                <w:sz w:val="24"/>
                <w:szCs w:val="24"/>
              </w:rPr>
              <w:t xml:space="preserve"> apakš</w:t>
            </w:r>
            <w:r w:rsidR="00857F11" w:rsidRPr="002F08F0">
              <w:rPr>
                <w:rFonts w:ascii="Times New Roman" w:hAnsi="Times New Roman" w:cs="Times New Roman"/>
                <w:bCs/>
                <w:sz w:val="24"/>
                <w:szCs w:val="24"/>
              </w:rPr>
              <w:t>punkts)</w:t>
            </w:r>
            <w:r w:rsidR="00BD7D55" w:rsidRPr="002F08F0">
              <w:rPr>
                <w:rFonts w:ascii="Times New Roman" w:hAnsi="Times New Roman" w:cs="Times New Roman"/>
                <w:bCs/>
                <w:sz w:val="24"/>
                <w:szCs w:val="24"/>
              </w:rPr>
              <w:t xml:space="preserve"> un </w:t>
            </w:r>
            <w:r w:rsidR="00B053F7" w:rsidRPr="002F08F0">
              <w:rPr>
                <w:rFonts w:ascii="Times New Roman" w:hAnsi="Times New Roman" w:cs="Times New Roman"/>
                <w:sz w:val="24"/>
                <w:szCs w:val="24"/>
                <w:shd w:val="clear" w:color="auto" w:fill="FFFFFF"/>
              </w:rPr>
              <w:t>MK noteikumu projekts precizēts atbilstoši citu MK noteikumu aktuālajām redakcijām par Labklājības ministrijas pārziņā esošo specifisko atbalsta mērķu īstenošanu.</w:t>
            </w:r>
          </w:p>
        </w:tc>
      </w:tr>
      <w:tr w:rsidR="00CC1A56" w:rsidRPr="00DD49B6" w14:paraId="430D5B1D" w14:textId="77777777" w:rsidTr="00851A38">
        <w:trPr>
          <w:trHeight w:val="476"/>
        </w:trPr>
        <w:tc>
          <w:tcPr>
            <w:tcW w:w="224" w:type="pct"/>
          </w:tcPr>
          <w:p w14:paraId="510678D3" w14:textId="6FC3D2B3" w:rsidR="00CC1A56" w:rsidRPr="00DD49B6" w:rsidRDefault="00574C7D" w:rsidP="007D385B">
            <w:pPr>
              <w:pStyle w:val="naiskr"/>
              <w:spacing w:before="0" w:beforeAutospacing="0" w:after="0" w:afterAutospacing="0"/>
              <w:ind w:left="57" w:right="57"/>
              <w:jc w:val="center"/>
            </w:pPr>
            <w:r>
              <w:lastRenderedPageBreak/>
              <w:t xml:space="preserve"> </w:t>
            </w:r>
            <w:r w:rsidR="00CC1A56" w:rsidRPr="00DD49B6">
              <w:t>3.</w:t>
            </w:r>
          </w:p>
        </w:tc>
        <w:tc>
          <w:tcPr>
            <w:tcW w:w="1540" w:type="pct"/>
          </w:tcPr>
          <w:p w14:paraId="0056287A" w14:textId="77777777" w:rsidR="00CC1A56" w:rsidRPr="00DD49B6" w:rsidRDefault="00CC1A56" w:rsidP="007D385B">
            <w:pPr>
              <w:pStyle w:val="naiskr"/>
              <w:spacing w:before="0" w:beforeAutospacing="0" w:after="0" w:afterAutospacing="0"/>
              <w:ind w:left="57" w:right="57"/>
            </w:pPr>
            <w:r w:rsidRPr="00DD49B6">
              <w:t>Projekta izstrādē iesaistītās institūcijas</w:t>
            </w:r>
          </w:p>
        </w:tc>
        <w:tc>
          <w:tcPr>
            <w:tcW w:w="3236" w:type="pct"/>
            <w:tcBorders>
              <w:top w:val="single" w:sz="4" w:space="0" w:color="auto"/>
            </w:tcBorders>
          </w:tcPr>
          <w:p w14:paraId="045B7111" w14:textId="08C5BB66" w:rsidR="00CC1A56" w:rsidRPr="00521A62" w:rsidRDefault="00070392" w:rsidP="00920D6B">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Labklājības ministrija.</w:t>
            </w:r>
          </w:p>
        </w:tc>
      </w:tr>
      <w:tr w:rsidR="00CC1A56" w:rsidRPr="003919EB" w14:paraId="3888F858" w14:textId="77777777" w:rsidTr="00232AD6">
        <w:tc>
          <w:tcPr>
            <w:tcW w:w="224" w:type="pct"/>
          </w:tcPr>
          <w:p w14:paraId="726D49C0" w14:textId="77777777" w:rsidR="00CC1A56" w:rsidRPr="004863B9" w:rsidRDefault="00CC1A56" w:rsidP="007D385B">
            <w:pPr>
              <w:pStyle w:val="naiskr"/>
              <w:spacing w:before="0" w:beforeAutospacing="0" w:after="0" w:afterAutospacing="0"/>
              <w:ind w:left="57" w:right="57"/>
              <w:jc w:val="center"/>
            </w:pPr>
            <w:r w:rsidRPr="004863B9">
              <w:t>4.</w:t>
            </w:r>
          </w:p>
        </w:tc>
        <w:tc>
          <w:tcPr>
            <w:tcW w:w="1540" w:type="pct"/>
          </w:tcPr>
          <w:p w14:paraId="65B3391E" w14:textId="77777777" w:rsidR="00CC1A56" w:rsidRPr="004863B9" w:rsidRDefault="00CC1A56" w:rsidP="007D385B">
            <w:pPr>
              <w:pStyle w:val="naiskr"/>
              <w:spacing w:before="0" w:beforeAutospacing="0" w:after="0" w:afterAutospacing="0"/>
              <w:ind w:left="57" w:right="57"/>
            </w:pPr>
            <w:r w:rsidRPr="004863B9">
              <w:t>Cita informācija</w:t>
            </w:r>
          </w:p>
        </w:tc>
        <w:tc>
          <w:tcPr>
            <w:tcW w:w="3236" w:type="pct"/>
          </w:tcPr>
          <w:p w14:paraId="27A3232B" w14:textId="1505EDC2" w:rsidR="00CC1A56" w:rsidRPr="004863B9" w:rsidRDefault="00070392" w:rsidP="007C7C3B">
            <w:pPr>
              <w:pStyle w:val="naiskr"/>
              <w:spacing w:before="0" w:beforeAutospacing="0" w:after="0" w:afterAutospacing="0"/>
              <w:ind w:left="57" w:right="57"/>
              <w:jc w:val="both"/>
            </w:pPr>
            <w:r>
              <w:rPr>
                <w:rFonts w:eastAsiaTheme="minorHAnsi"/>
                <w:lang w:eastAsia="en-US"/>
              </w:rPr>
              <w:t>Nav.</w:t>
            </w:r>
          </w:p>
        </w:tc>
      </w:tr>
    </w:tbl>
    <w:p w14:paraId="40DBDF74" w14:textId="77777777" w:rsidR="00CC1A13" w:rsidRPr="003919EB" w:rsidRDefault="00CC1A13" w:rsidP="00CC1A56">
      <w:pPr>
        <w:spacing w:after="0" w:line="240" w:lineRule="auto"/>
        <w:rPr>
          <w:rFonts w:ascii="Times New Roman" w:hAnsi="Times New Roman" w:cs="Times New Roman"/>
          <w:sz w:val="24"/>
          <w:szCs w:val="24"/>
          <w:highlight w:val="yellow"/>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CC1A56" w:rsidRPr="003919EB" w14:paraId="0320F7F7" w14:textId="77777777" w:rsidTr="007D385B">
        <w:trPr>
          <w:trHeight w:val="556"/>
        </w:trPr>
        <w:tc>
          <w:tcPr>
            <w:tcW w:w="9503" w:type="dxa"/>
            <w:gridSpan w:val="3"/>
            <w:vAlign w:val="center"/>
          </w:tcPr>
          <w:p w14:paraId="5D20C248" w14:textId="77777777" w:rsidR="00CC1A56" w:rsidRPr="00791E4E" w:rsidRDefault="00CC1A56" w:rsidP="007D385B">
            <w:pPr>
              <w:pStyle w:val="naisnod"/>
              <w:spacing w:before="0" w:beforeAutospacing="0" w:after="0" w:afterAutospacing="0"/>
              <w:ind w:left="57" w:right="57"/>
              <w:jc w:val="center"/>
              <w:rPr>
                <w:b/>
              </w:rPr>
            </w:pPr>
            <w:r w:rsidRPr="00791E4E">
              <w:rPr>
                <w:b/>
              </w:rPr>
              <w:t>II. Tiesību akta projekta ietekme uz sabiedrību, tautsaimniecības attīstību</w:t>
            </w:r>
          </w:p>
          <w:p w14:paraId="4CCA2CAE" w14:textId="77777777" w:rsidR="00CC1A56" w:rsidRPr="00791E4E" w:rsidRDefault="00CC1A56" w:rsidP="007D385B">
            <w:pPr>
              <w:pStyle w:val="naisnod"/>
              <w:spacing w:before="0" w:beforeAutospacing="0" w:after="0" w:afterAutospacing="0"/>
              <w:ind w:left="57" w:right="57"/>
              <w:jc w:val="center"/>
              <w:rPr>
                <w:b/>
              </w:rPr>
            </w:pPr>
            <w:r w:rsidRPr="00791E4E">
              <w:rPr>
                <w:b/>
              </w:rPr>
              <w:t>un administratīvo slogu</w:t>
            </w:r>
          </w:p>
        </w:tc>
      </w:tr>
      <w:tr w:rsidR="00CC1A56" w:rsidRPr="00DD49B6" w14:paraId="7690B02F" w14:textId="77777777" w:rsidTr="007D385B">
        <w:trPr>
          <w:trHeight w:val="467"/>
        </w:trPr>
        <w:tc>
          <w:tcPr>
            <w:tcW w:w="431" w:type="dxa"/>
          </w:tcPr>
          <w:p w14:paraId="22D56FA9" w14:textId="77777777" w:rsidR="00CC1A56" w:rsidRPr="00791E4E" w:rsidRDefault="00CC1A56" w:rsidP="007D385B">
            <w:pPr>
              <w:pStyle w:val="naiskr"/>
              <w:spacing w:before="0" w:beforeAutospacing="0" w:after="0" w:afterAutospacing="0"/>
              <w:ind w:left="57" w:right="57"/>
              <w:jc w:val="both"/>
            </w:pPr>
            <w:r w:rsidRPr="00791E4E">
              <w:t>1.</w:t>
            </w:r>
          </w:p>
        </w:tc>
        <w:tc>
          <w:tcPr>
            <w:tcW w:w="2976" w:type="dxa"/>
          </w:tcPr>
          <w:p w14:paraId="71297153" w14:textId="77777777" w:rsidR="00CC1A56" w:rsidRPr="00791E4E" w:rsidRDefault="00CC1A56" w:rsidP="007D385B">
            <w:pPr>
              <w:pStyle w:val="naiskr"/>
              <w:spacing w:before="0" w:beforeAutospacing="0" w:after="0" w:afterAutospacing="0"/>
              <w:ind w:left="57" w:right="57"/>
            </w:pPr>
            <w:r w:rsidRPr="00791E4E">
              <w:t>Sabiedrības mērķgrupas, kuras tiesiskais regulējums ietekmē vai varētu ietekmēt</w:t>
            </w:r>
          </w:p>
        </w:tc>
        <w:tc>
          <w:tcPr>
            <w:tcW w:w="6096" w:type="dxa"/>
          </w:tcPr>
          <w:p w14:paraId="07CC7190" w14:textId="77777777" w:rsidR="006E3699" w:rsidRPr="00FE178A" w:rsidRDefault="006E3699" w:rsidP="006E3699">
            <w:pPr>
              <w:autoSpaceDE w:val="0"/>
              <w:autoSpaceDN w:val="0"/>
              <w:adjustRightInd w:val="0"/>
              <w:spacing w:after="0" w:line="240" w:lineRule="auto"/>
              <w:jc w:val="both"/>
              <w:rPr>
                <w:rFonts w:ascii="Times New Roman" w:hAnsi="Times New Roman" w:cs="Times New Roman"/>
              </w:rPr>
            </w:pPr>
            <w:bookmarkStart w:id="0" w:name="p21"/>
            <w:bookmarkEnd w:id="0"/>
            <w:r w:rsidRPr="00FE178A">
              <w:rPr>
                <w:rFonts w:ascii="Times New Roman" w:hAnsi="Times New Roman" w:cs="Times New Roman"/>
              </w:rPr>
              <w:t>- pašvaldības un to izveidoto sociālo pakalpojumu sniedzēju sociālā darba speciālisti;</w:t>
            </w:r>
          </w:p>
          <w:p w14:paraId="5DED6035" w14:textId="492D4C8C" w:rsidR="00216F8A" w:rsidRPr="00682E06" w:rsidRDefault="006E3699" w:rsidP="006E3699">
            <w:pPr>
              <w:shd w:val="clear" w:color="auto" w:fill="FFFFFF"/>
              <w:spacing w:after="0" w:line="240" w:lineRule="auto"/>
              <w:ind w:left="57" w:right="113"/>
              <w:jc w:val="both"/>
              <w:rPr>
                <w:rFonts w:ascii="Times New Roman" w:hAnsi="Times New Roman" w:cs="Times New Roman"/>
                <w:sz w:val="24"/>
                <w:szCs w:val="24"/>
              </w:rPr>
            </w:pPr>
            <w:r w:rsidRPr="00FE178A">
              <w:rPr>
                <w:rFonts w:ascii="Times New Roman" w:hAnsi="Times New Roman" w:cs="Times New Roman"/>
              </w:rPr>
              <w:t>- pašvaldību sociālie dienesti un to sociālā darba speciālisti.</w:t>
            </w:r>
          </w:p>
        </w:tc>
      </w:tr>
      <w:tr w:rsidR="00CC1A56" w:rsidRPr="00DD49B6" w14:paraId="6F8CAE29" w14:textId="77777777" w:rsidTr="007D385B">
        <w:trPr>
          <w:trHeight w:val="523"/>
        </w:trPr>
        <w:tc>
          <w:tcPr>
            <w:tcW w:w="431" w:type="dxa"/>
          </w:tcPr>
          <w:p w14:paraId="27C40099" w14:textId="77777777" w:rsidR="00CC1A56" w:rsidRPr="00DD49B6" w:rsidRDefault="00CC1A56" w:rsidP="007D385B">
            <w:pPr>
              <w:pStyle w:val="naiskr"/>
              <w:spacing w:before="0" w:beforeAutospacing="0" w:after="0" w:afterAutospacing="0"/>
              <w:ind w:left="57" w:right="57"/>
              <w:jc w:val="both"/>
            </w:pPr>
            <w:r w:rsidRPr="00DD49B6">
              <w:t>2.</w:t>
            </w:r>
          </w:p>
        </w:tc>
        <w:tc>
          <w:tcPr>
            <w:tcW w:w="2976" w:type="dxa"/>
          </w:tcPr>
          <w:p w14:paraId="2557BB6F" w14:textId="77777777" w:rsidR="00CC1A56" w:rsidRPr="00DD49B6" w:rsidRDefault="00CC1A56" w:rsidP="007D385B">
            <w:pPr>
              <w:pStyle w:val="naiskr"/>
              <w:spacing w:before="0" w:beforeAutospacing="0" w:after="0" w:afterAutospacing="0"/>
              <w:ind w:left="57" w:right="57"/>
            </w:pPr>
            <w:r w:rsidRPr="00DD49B6">
              <w:t>Tiesiskā regulējuma ietekme uz tautsaimniecību un administratīvo slogu</w:t>
            </w:r>
          </w:p>
        </w:tc>
        <w:tc>
          <w:tcPr>
            <w:tcW w:w="6096" w:type="dxa"/>
          </w:tcPr>
          <w:p w14:paraId="31BE6099" w14:textId="6DAA9369" w:rsidR="00FC27F0" w:rsidRPr="00D404FE" w:rsidRDefault="003F0AF6" w:rsidP="00387AD2">
            <w:pPr>
              <w:shd w:val="clear" w:color="auto" w:fill="FFFFFF"/>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sz w:val="24"/>
                <w:szCs w:val="24"/>
                <w:lang w:eastAsia="lv-LV"/>
              </w:rPr>
              <w:t>Kopumā s</w:t>
            </w:r>
            <w:r w:rsidR="0056177D" w:rsidRPr="0056177D">
              <w:rPr>
                <w:rFonts w:ascii="Times New Roman" w:hAnsi="Times New Roman" w:cs="Times New Roman"/>
                <w:sz w:val="24"/>
                <w:szCs w:val="24"/>
                <w:lang w:eastAsia="lv-LV"/>
              </w:rPr>
              <w:t xml:space="preserve">abiedrības grupām </w:t>
            </w:r>
            <w:r w:rsidR="00EA6716">
              <w:rPr>
                <w:rFonts w:ascii="Times New Roman" w:hAnsi="Times New Roman" w:cs="Times New Roman"/>
                <w:sz w:val="24"/>
                <w:szCs w:val="24"/>
                <w:lang w:eastAsia="lv-LV"/>
              </w:rPr>
              <w:t xml:space="preserve">MK noteikumu </w:t>
            </w:r>
            <w:r w:rsidR="00EA6716" w:rsidRPr="0056177D">
              <w:rPr>
                <w:rFonts w:ascii="Times New Roman" w:hAnsi="Times New Roman" w:cs="Times New Roman"/>
                <w:sz w:val="24"/>
                <w:szCs w:val="24"/>
                <w:lang w:eastAsia="lv-LV"/>
              </w:rPr>
              <w:t>projekta tiesiskais regulējums nemaina tiesības un pienākumus, kā arī veicamās darbības.</w:t>
            </w:r>
            <w:r w:rsidR="00EA6716">
              <w:rPr>
                <w:rFonts w:ascii="Times New Roman" w:hAnsi="Times New Roman" w:cs="Times New Roman"/>
                <w:sz w:val="24"/>
                <w:szCs w:val="24"/>
                <w:lang w:eastAsia="lv-LV"/>
              </w:rPr>
              <w:t xml:space="preserve"> Vienlaikus MK not</w:t>
            </w:r>
            <w:r w:rsidR="00387AD2">
              <w:rPr>
                <w:rFonts w:ascii="Times New Roman" w:hAnsi="Times New Roman" w:cs="Times New Roman"/>
                <w:sz w:val="24"/>
                <w:szCs w:val="24"/>
                <w:lang w:eastAsia="lv-LV"/>
              </w:rPr>
              <w:t>ei</w:t>
            </w:r>
            <w:r w:rsidR="00EA6716">
              <w:rPr>
                <w:rFonts w:ascii="Times New Roman" w:hAnsi="Times New Roman" w:cs="Times New Roman"/>
                <w:sz w:val="24"/>
                <w:szCs w:val="24"/>
                <w:lang w:eastAsia="lv-LV"/>
              </w:rPr>
              <w:t xml:space="preserve">kumu projekts </w:t>
            </w:r>
            <w:r w:rsidR="007B7CE5">
              <w:rPr>
                <w:rFonts w:ascii="Times New Roman" w:hAnsi="Times New Roman" w:cs="Times New Roman"/>
                <w:sz w:val="24"/>
                <w:szCs w:val="24"/>
                <w:lang w:eastAsia="lv-LV"/>
              </w:rPr>
              <w:t>sa</w:t>
            </w:r>
            <w:r w:rsidR="00EA6716">
              <w:rPr>
                <w:rFonts w:ascii="Times New Roman" w:hAnsi="Times New Roman" w:cs="Times New Roman"/>
                <w:sz w:val="24"/>
                <w:szCs w:val="24"/>
                <w:lang w:eastAsia="lv-LV"/>
              </w:rPr>
              <w:t>mazina administratīvo slogu finansējuma saņēmējam un ES fondu uzraugošajām iestādēm.</w:t>
            </w:r>
          </w:p>
        </w:tc>
      </w:tr>
      <w:tr w:rsidR="00CC1A56" w:rsidRPr="00DD49B6" w14:paraId="61914012" w14:textId="77777777" w:rsidTr="007D385B">
        <w:trPr>
          <w:trHeight w:val="523"/>
        </w:trPr>
        <w:tc>
          <w:tcPr>
            <w:tcW w:w="431" w:type="dxa"/>
          </w:tcPr>
          <w:p w14:paraId="03026045" w14:textId="77777777" w:rsidR="00CC1A56" w:rsidRPr="00DD49B6" w:rsidRDefault="00CC1A56" w:rsidP="007D385B">
            <w:pPr>
              <w:pStyle w:val="naiskr"/>
              <w:spacing w:before="0" w:beforeAutospacing="0" w:after="0" w:afterAutospacing="0"/>
              <w:ind w:left="57" w:right="57"/>
              <w:jc w:val="both"/>
            </w:pPr>
            <w:r w:rsidRPr="00DD49B6">
              <w:t>3.</w:t>
            </w:r>
          </w:p>
        </w:tc>
        <w:tc>
          <w:tcPr>
            <w:tcW w:w="2976" w:type="dxa"/>
          </w:tcPr>
          <w:p w14:paraId="0D33F6D5" w14:textId="77777777" w:rsidR="00CC1A56" w:rsidRPr="00DD49B6" w:rsidRDefault="00CC1A56" w:rsidP="007D385B">
            <w:pPr>
              <w:pStyle w:val="naiskr"/>
              <w:spacing w:before="0" w:beforeAutospacing="0" w:after="0" w:afterAutospacing="0"/>
              <w:ind w:left="57" w:right="57"/>
            </w:pPr>
            <w:r w:rsidRPr="00DD49B6">
              <w:t>Administratīvo izmaksu monetārs novērtējums</w:t>
            </w:r>
          </w:p>
        </w:tc>
        <w:tc>
          <w:tcPr>
            <w:tcW w:w="6096" w:type="dxa"/>
          </w:tcPr>
          <w:p w14:paraId="1D9112F7" w14:textId="47073862" w:rsidR="00CC1A56" w:rsidRPr="00DD49B6" w:rsidRDefault="006908E6" w:rsidP="0080723C">
            <w:pPr>
              <w:shd w:val="clear" w:color="auto" w:fill="FFFFFF"/>
              <w:spacing w:after="0" w:line="240" w:lineRule="auto"/>
              <w:ind w:left="57" w:right="113"/>
              <w:jc w:val="both"/>
              <w:rPr>
                <w:rFonts w:ascii="Times New Roman" w:hAnsi="Times New Roman" w:cs="Times New Roman"/>
                <w:sz w:val="24"/>
                <w:szCs w:val="24"/>
                <w:lang w:eastAsia="lv-LV"/>
              </w:rPr>
            </w:pPr>
            <w:r w:rsidRPr="0093520F">
              <w:rPr>
                <w:rFonts w:ascii="Times New Roman" w:hAnsi="Times New Roman" w:cs="Times New Roman"/>
                <w:sz w:val="24"/>
                <w:szCs w:val="24"/>
              </w:rPr>
              <w:t xml:space="preserve">MK </w:t>
            </w:r>
            <w:r>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DD49B6" w14:paraId="474C7997" w14:textId="77777777" w:rsidTr="00665BA1">
        <w:trPr>
          <w:trHeight w:val="498"/>
        </w:trPr>
        <w:tc>
          <w:tcPr>
            <w:tcW w:w="431" w:type="dxa"/>
          </w:tcPr>
          <w:p w14:paraId="1C53E5E5" w14:textId="77777777" w:rsidR="00CC1A56" w:rsidRPr="00DD49B6" w:rsidRDefault="00CC1A56" w:rsidP="007D385B">
            <w:pPr>
              <w:pStyle w:val="naiskr"/>
              <w:spacing w:before="0" w:beforeAutospacing="0" w:after="0" w:afterAutospacing="0"/>
              <w:ind w:left="57" w:right="57"/>
              <w:jc w:val="both"/>
            </w:pPr>
            <w:r w:rsidRPr="00DD49B6">
              <w:t>4.</w:t>
            </w:r>
          </w:p>
        </w:tc>
        <w:tc>
          <w:tcPr>
            <w:tcW w:w="2976" w:type="dxa"/>
          </w:tcPr>
          <w:p w14:paraId="59A73AD6" w14:textId="77777777" w:rsidR="00CC1A56" w:rsidRPr="00DD49B6" w:rsidRDefault="00CC1A56" w:rsidP="007D385B">
            <w:pPr>
              <w:pStyle w:val="naiskr"/>
              <w:spacing w:before="0" w:beforeAutospacing="0" w:after="0" w:afterAutospacing="0"/>
              <w:ind w:left="57" w:right="57"/>
            </w:pPr>
            <w:r w:rsidRPr="00DD49B6">
              <w:t>Cita informācija</w:t>
            </w:r>
          </w:p>
        </w:tc>
        <w:tc>
          <w:tcPr>
            <w:tcW w:w="6096" w:type="dxa"/>
          </w:tcPr>
          <w:p w14:paraId="7F8909DE" w14:textId="1BF0A98B" w:rsidR="00BB28B2" w:rsidRPr="00DD49B6" w:rsidRDefault="00070392" w:rsidP="00A0371B">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Nav.</w:t>
            </w:r>
            <w:r w:rsidR="00BB28B2">
              <w:rPr>
                <w:rFonts w:ascii="Times New Roman" w:hAnsi="Times New Roman" w:cs="Times New Roman"/>
                <w:sz w:val="24"/>
                <w:szCs w:val="24"/>
              </w:rPr>
              <w:t xml:space="preserve"> </w:t>
            </w:r>
          </w:p>
        </w:tc>
      </w:tr>
    </w:tbl>
    <w:p w14:paraId="27A1C91F" w14:textId="77777777" w:rsidR="00912394" w:rsidRDefault="00912394" w:rsidP="00912394">
      <w:pPr>
        <w:spacing w:before="120" w:after="120" w:line="240" w:lineRule="auto"/>
        <w:rPr>
          <w:rFonts w:ascii="Times New Roman" w:hAnsi="Times New Roman" w:cs="Times New Roman"/>
          <w:sz w:val="24"/>
          <w:szCs w:val="24"/>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912394" w:rsidRPr="00912394" w14:paraId="5A8B5C41" w14:textId="77777777" w:rsidTr="00F245C9">
        <w:trPr>
          <w:trHeight w:val="461"/>
          <w:jc w:val="center"/>
        </w:trPr>
        <w:tc>
          <w:tcPr>
            <w:tcW w:w="9511" w:type="dxa"/>
            <w:gridSpan w:val="3"/>
            <w:vAlign w:val="center"/>
          </w:tcPr>
          <w:p w14:paraId="4D268A10" w14:textId="77777777" w:rsidR="00912394" w:rsidRPr="00912394" w:rsidRDefault="00912394" w:rsidP="00912394">
            <w:pPr>
              <w:spacing w:after="0" w:line="240" w:lineRule="auto"/>
              <w:jc w:val="center"/>
              <w:rPr>
                <w:rFonts w:ascii="Times New Roman" w:eastAsia="Times New Roman" w:hAnsi="Times New Roman" w:cs="Times New Roman"/>
                <w:b/>
                <w:sz w:val="24"/>
                <w:szCs w:val="24"/>
                <w:lang w:eastAsia="lv-LV"/>
              </w:rPr>
            </w:pPr>
            <w:r w:rsidRPr="00912394">
              <w:rPr>
                <w:rFonts w:ascii="Times New Roman" w:eastAsia="Times New Roman" w:hAnsi="Times New Roman" w:cs="Times New Roman"/>
                <w:sz w:val="24"/>
                <w:szCs w:val="24"/>
                <w:lang w:eastAsia="lv-LV"/>
              </w:rPr>
              <w:br w:type="page"/>
            </w:r>
            <w:r w:rsidRPr="00912394">
              <w:rPr>
                <w:rFonts w:ascii="Times New Roman" w:eastAsia="Times New Roman" w:hAnsi="Times New Roman" w:cs="Times New Roman"/>
                <w:b/>
                <w:sz w:val="24"/>
                <w:szCs w:val="24"/>
                <w:lang w:eastAsia="lv-LV"/>
              </w:rPr>
              <w:t>IV. Tiesību akta projekta ietekme uz spēkā esošo tiesību normu sistēmu</w:t>
            </w:r>
          </w:p>
        </w:tc>
      </w:tr>
      <w:tr w:rsidR="00912394" w:rsidRPr="00912394" w14:paraId="738CA678" w14:textId="77777777" w:rsidTr="00F245C9">
        <w:trPr>
          <w:jc w:val="center"/>
        </w:trPr>
        <w:tc>
          <w:tcPr>
            <w:tcW w:w="470" w:type="dxa"/>
          </w:tcPr>
          <w:p w14:paraId="2F5F1EA7" w14:textId="77777777" w:rsidR="00912394" w:rsidRPr="00912394" w:rsidRDefault="00912394" w:rsidP="00912394">
            <w:pPr>
              <w:tabs>
                <w:tab w:val="left" w:pos="2628"/>
              </w:tabs>
              <w:spacing w:after="0" w:line="240" w:lineRule="auto"/>
              <w:jc w:val="both"/>
              <w:rPr>
                <w:rFonts w:ascii="Times New Roman" w:eastAsia="Times New Roman" w:hAnsi="Times New Roman" w:cs="Times New Roman"/>
                <w:iCs/>
                <w:sz w:val="24"/>
                <w:szCs w:val="24"/>
                <w:lang w:eastAsia="lv-LV"/>
              </w:rPr>
            </w:pPr>
            <w:r w:rsidRPr="00912394">
              <w:rPr>
                <w:rFonts w:ascii="Times New Roman" w:eastAsia="Times New Roman" w:hAnsi="Times New Roman" w:cs="Times New Roman"/>
                <w:iCs/>
                <w:sz w:val="24"/>
                <w:szCs w:val="24"/>
                <w:lang w:eastAsia="lv-LV"/>
              </w:rPr>
              <w:t>1.</w:t>
            </w:r>
          </w:p>
        </w:tc>
        <w:tc>
          <w:tcPr>
            <w:tcW w:w="2728" w:type="dxa"/>
          </w:tcPr>
          <w:p w14:paraId="6F27BBDD" w14:textId="77777777" w:rsidR="00912394" w:rsidRPr="00912394" w:rsidRDefault="00912394" w:rsidP="00912394">
            <w:pPr>
              <w:tabs>
                <w:tab w:val="left" w:pos="2628"/>
              </w:tabs>
              <w:spacing w:after="0" w:line="240" w:lineRule="auto"/>
              <w:jc w:val="both"/>
              <w:rPr>
                <w:rFonts w:ascii="Times New Roman" w:eastAsia="Times New Roman" w:hAnsi="Times New Roman" w:cs="Times New Roman"/>
                <w:iCs/>
                <w:sz w:val="24"/>
                <w:szCs w:val="24"/>
                <w:lang w:eastAsia="lv-LV"/>
              </w:rPr>
            </w:pPr>
            <w:r w:rsidRPr="00912394">
              <w:rPr>
                <w:rFonts w:ascii="Times New Roman" w:eastAsia="Times New Roman" w:hAnsi="Times New Roman" w:cs="Times New Roman"/>
                <w:sz w:val="24"/>
                <w:szCs w:val="24"/>
                <w:lang w:eastAsia="lv-LV"/>
              </w:rPr>
              <w:t>Nepieciešamie saistītie tiesību aktu projekti</w:t>
            </w:r>
          </w:p>
        </w:tc>
        <w:tc>
          <w:tcPr>
            <w:tcW w:w="6313" w:type="dxa"/>
          </w:tcPr>
          <w:p w14:paraId="1D79B5A0" w14:textId="77777777" w:rsidR="007A32FF" w:rsidRPr="007A32FF" w:rsidRDefault="007A32FF" w:rsidP="007A32FF">
            <w:pPr>
              <w:pStyle w:val="Default"/>
              <w:jc w:val="both"/>
              <w:rPr>
                <w:szCs w:val="22"/>
              </w:rPr>
            </w:pPr>
            <w:r w:rsidRPr="007A32FF">
              <w:rPr>
                <w:szCs w:val="22"/>
              </w:rPr>
              <w:t xml:space="preserve">Ir nepieciešami grozījumi: </w:t>
            </w:r>
          </w:p>
          <w:p w14:paraId="61397B69" w14:textId="61354F52" w:rsidR="007A32FF" w:rsidRPr="007A32FF" w:rsidRDefault="007A32FF" w:rsidP="007A32FF">
            <w:pPr>
              <w:pStyle w:val="Default"/>
              <w:jc w:val="both"/>
              <w:rPr>
                <w:szCs w:val="22"/>
              </w:rPr>
            </w:pPr>
            <w:r>
              <w:rPr>
                <w:szCs w:val="22"/>
              </w:rPr>
              <w:t>1) Ministru kabineta 2015</w:t>
            </w:r>
            <w:r w:rsidRPr="007A32FF">
              <w:rPr>
                <w:szCs w:val="22"/>
              </w:rPr>
              <w:t>.</w:t>
            </w:r>
            <w:r>
              <w:rPr>
                <w:szCs w:val="22"/>
              </w:rPr>
              <w:t xml:space="preserve"> gada 16</w:t>
            </w:r>
            <w:r w:rsidRPr="007A32FF">
              <w:rPr>
                <w:szCs w:val="22"/>
              </w:rPr>
              <w:t>.</w:t>
            </w:r>
            <w:r>
              <w:rPr>
                <w:szCs w:val="22"/>
              </w:rPr>
              <w:t xml:space="preserve"> jūnija noteikumos Nr.</w:t>
            </w:r>
            <w:r w:rsidR="00B91FCA">
              <w:rPr>
                <w:szCs w:val="22"/>
              </w:rPr>
              <w:t xml:space="preserve"> </w:t>
            </w:r>
            <w:r>
              <w:rPr>
                <w:szCs w:val="22"/>
              </w:rPr>
              <w:t>313</w:t>
            </w:r>
            <w:r w:rsidRPr="007A32FF">
              <w:rPr>
                <w:szCs w:val="22"/>
              </w:rPr>
              <w:t xml:space="preserve"> „Darbības programmas "Izaugsme un nodarbinātība" 9.2.2.specifiskā atbalsta mērķa "Palielināt kvalitatīvu institucionālai aprūpei alternatīvu sociālo pakalpojumu dzīvesvietā un ģimeniskai videi pietuvinātu pakalpojumu </w:t>
            </w:r>
            <w:r w:rsidRPr="007A32FF">
              <w:rPr>
                <w:szCs w:val="22"/>
              </w:rPr>
              <w:lastRenderedPageBreak/>
              <w:t>pieejamību personām ar invaliditāti un bērniem" 9.2.2.1.</w:t>
            </w:r>
            <w:r w:rsidR="00B91FCA">
              <w:rPr>
                <w:szCs w:val="22"/>
              </w:rPr>
              <w:t xml:space="preserve"> </w:t>
            </w:r>
            <w:r w:rsidRPr="007A32FF">
              <w:rPr>
                <w:szCs w:val="22"/>
              </w:rPr>
              <w:t>pasākuma "Deinstitucionalizācija" īstenošanas noteikumi</w:t>
            </w:r>
            <w:r>
              <w:rPr>
                <w:szCs w:val="22"/>
              </w:rPr>
              <w:t>”.</w:t>
            </w:r>
          </w:p>
          <w:p w14:paraId="625F0D43" w14:textId="6FD27E0C" w:rsidR="00912394" w:rsidRPr="00912394" w:rsidRDefault="007A32FF" w:rsidP="007A32FF">
            <w:pPr>
              <w:shd w:val="clear" w:color="auto" w:fill="FFFFFF"/>
              <w:spacing w:after="0" w:line="240" w:lineRule="auto"/>
              <w:jc w:val="both"/>
              <w:rPr>
                <w:rFonts w:ascii="Times New Roman" w:hAnsi="Times New Roman" w:cs="Times New Roman"/>
                <w:color w:val="000000"/>
                <w:sz w:val="24"/>
                <w:szCs w:val="24"/>
                <w:lang w:eastAsia="lv-LV"/>
              </w:rPr>
            </w:pPr>
            <w:r>
              <w:rPr>
                <w:rFonts w:ascii="Times New Roman" w:hAnsi="Times New Roman" w:cs="Times New Roman"/>
                <w:sz w:val="24"/>
              </w:rPr>
              <w:t xml:space="preserve">   </w:t>
            </w:r>
            <w:r w:rsidRPr="007A32FF">
              <w:rPr>
                <w:rFonts w:ascii="Times New Roman" w:hAnsi="Times New Roman" w:cs="Times New Roman"/>
                <w:sz w:val="24"/>
              </w:rPr>
              <w:t>Minē</w:t>
            </w:r>
            <w:r>
              <w:rPr>
                <w:rFonts w:ascii="Times New Roman" w:hAnsi="Times New Roman" w:cs="Times New Roman"/>
                <w:sz w:val="24"/>
              </w:rPr>
              <w:t>tais projekts tiks iesniegts</w:t>
            </w:r>
            <w:r w:rsidRPr="007A32FF">
              <w:rPr>
                <w:rFonts w:ascii="Times New Roman" w:hAnsi="Times New Roman" w:cs="Times New Roman"/>
                <w:sz w:val="24"/>
              </w:rPr>
              <w:t xml:space="preserve"> izskatīš</w:t>
            </w:r>
            <w:r>
              <w:rPr>
                <w:rFonts w:ascii="Times New Roman" w:hAnsi="Times New Roman" w:cs="Times New Roman"/>
                <w:sz w:val="24"/>
              </w:rPr>
              <w:t>anai MK</w:t>
            </w:r>
            <w:r w:rsidRPr="007A32FF">
              <w:rPr>
                <w:rFonts w:ascii="Times New Roman" w:hAnsi="Times New Roman" w:cs="Times New Roman"/>
                <w:sz w:val="24"/>
              </w:rPr>
              <w:t xml:space="preserve"> </w:t>
            </w:r>
            <w:r>
              <w:rPr>
                <w:rFonts w:ascii="Times New Roman" w:hAnsi="Times New Roman" w:cs="Times New Roman"/>
                <w:sz w:val="24"/>
              </w:rPr>
              <w:t>vienlaicīgi ar MK noteikumu projektu</w:t>
            </w:r>
            <w:r w:rsidRPr="007A32FF">
              <w:rPr>
                <w:rFonts w:ascii="Times New Roman" w:hAnsi="Times New Roman" w:cs="Times New Roman"/>
                <w:sz w:val="24"/>
              </w:rPr>
              <w:t>.</w:t>
            </w:r>
            <w:r w:rsidRPr="007A32FF">
              <w:rPr>
                <w:sz w:val="24"/>
              </w:rPr>
              <w:t xml:space="preserve"> </w:t>
            </w:r>
          </w:p>
        </w:tc>
      </w:tr>
      <w:tr w:rsidR="00912394" w:rsidRPr="00912394" w14:paraId="289628BD" w14:textId="77777777" w:rsidTr="00F245C9">
        <w:trPr>
          <w:jc w:val="center"/>
        </w:trPr>
        <w:tc>
          <w:tcPr>
            <w:tcW w:w="470" w:type="dxa"/>
          </w:tcPr>
          <w:p w14:paraId="75DB2F58" w14:textId="77777777" w:rsidR="00912394" w:rsidRPr="00912394" w:rsidRDefault="00912394" w:rsidP="00912394">
            <w:pPr>
              <w:tabs>
                <w:tab w:val="left" w:pos="2628"/>
              </w:tabs>
              <w:spacing w:after="0" w:line="240" w:lineRule="auto"/>
              <w:jc w:val="both"/>
              <w:rPr>
                <w:rFonts w:ascii="Times New Roman" w:eastAsia="Times New Roman" w:hAnsi="Times New Roman" w:cs="Times New Roman"/>
                <w:iCs/>
                <w:sz w:val="24"/>
                <w:szCs w:val="24"/>
                <w:lang w:eastAsia="lv-LV"/>
              </w:rPr>
            </w:pPr>
            <w:r w:rsidRPr="00912394">
              <w:rPr>
                <w:rFonts w:ascii="Times New Roman" w:eastAsia="Times New Roman" w:hAnsi="Times New Roman" w:cs="Times New Roman"/>
                <w:iCs/>
                <w:sz w:val="24"/>
                <w:szCs w:val="24"/>
                <w:lang w:eastAsia="lv-LV"/>
              </w:rPr>
              <w:lastRenderedPageBreak/>
              <w:t>2.</w:t>
            </w:r>
          </w:p>
        </w:tc>
        <w:tc>
          <w:tcPr>
            <w:tcW w:w="2728" w:type="dxa"/>
          </w:tcPr>
          <w:p w14:paraId="74B43695" w14:textId="77777777" w:rsidR="00912394" w:rsidRPr="00912394" w:rsidRDefault="00912394" w:rsidP="00912394">
            <w:pPr>
              <w:tabs>
                <w:tab w:val="left" w:pos="2628"/>
              </w:tabs>
              <w:spacing w:after="0" w:line="240" w:lineRule="auto"/>
              <w:jc w:val="both"/>
              <w:rPr>
                <w:rFonts w:ascii="Times New Roman" w:eastAsia="Times New Roman" w:hAnsi="Times New Roman" w:cs="Times New Roman"/>
                <w:sz w:val="24"/>
                <w:szCs w:val="24"/>
                <w:lang w:eastAsia="lv-LV"/>
              </w:rPr>
            </w:pPr>
            <w:r w:rsidRPr="00912394">
              <w:rPr>
                <w:rFonts w:ascii="Times New Roman" w:eastAsia="Times New Roman" w:hAnsi="Times New Roman" w:cs="Times New Roman"/>
                <w:sz w:val="24"/>
                <w:szCs w:val="24"/>
                <w:lang w:eastAsia="lv-LV"/>
              </w:rPr>
              <w:t>Atbildīgā institūcija</w:t>
            </w:r>
          </w:p>
        </w:tc>
        <w:tc>
          <w:tcPr>
            <w:tcW w:w="6313" w:type="dxa"/>
          </w:tcPr>
          <w:p w14:paraId="409ED675" w14:textId="77777777" w:rsidR="00912394" w:rsidRPr="00912394" w:rsidRDefault="00912394" w:rsidP="00912394">
            <w:pPr>
              <w:shd w:val="clear" w:color="auto" w:fill="FFFFFF"/>
              <w:spacing w:after="0" w:line="240" w:lineRule="auto"/>
              <w:jc w:val="both"/>
              <w:rPr>
                <w:rFonts w:ascii="Times New Roman" w:hAnsi="Times New Roman" w:cs="Times New Roman"/>
                <w:color w:val="000000"/>
                <w:sz w:val="24"/>
                <w:szCs w:val="24"/>
                <w:lang w:eastAsia="lv-LV"/>
              </w:rPr>
            </w:pPr>
            <w:r w:rsidRPr="00912394">
              <w:rPr>
                <w:rFonts w:ascii="Times New Roman" w:hAnsi="Times New Roman" w:cs="Times New Roman"/>
                <w:sz w:val="24"/>
                <w:szCs w:val="24"/>
              </w:rPr>
              <w:t>Labklājības ministrija.</w:t>
            </w:r>
          </w:p>
        </w:tc>
      </w:tr>
      <w:tr w:rsidR="00912394" w:rsidRPr="00912394" w14:paraId="074657DF" w14:textId="77777777" w:rsidTr="00F245C9">
        <w:trPr>
          <w:jc w:val="center"/>
        </w:trPr>
        <w:tc>
          <w:tcPr>
            <w:tcW w:w="470" w:type="dxa"/>
          </w:tcPr>
          <w:p w14:paraId="23A59328" w14:textId="77777777" w:rsidR="00912394" w:rsidRPr="00912394" w:rsidRDefault="00912394" w:rsidP="00912394">
            <w:pPr>
              <w:tabs>
                <w:tab w:val="left" w:pos="2628"/>
              </w:tabs>
              <w:spacing w:after="0" w:line="240" w:lineRule="auto"/>
              <w:jc w:val="both"/>
              <w:rPr>
                <w:rFonts w:ascii="Times New Roman" w:eastAsia="Times New Roman" w:hAnsi="Times New Roman" w:cs="Times New Roman"/>
                <w:iCs/>
                <w:sz w:val="24"/>
                <w:szCs w:val="24"/>
                <w:lang w:eastAsia="lv-LV"/>
              </w:rPr>
            </w:pPr>
            <w:r w:rsidRPr="00912394">
              <w:rPr>
                <w:rFonts w:ascii="Times New Roman" w:eastAsia="Times New Roman" w:hAnsi="Times New Roman" w:cs="Times New Roman"/>
                <w:iCs/>
                <w:sz w:val="24"/>
                <w:szCs w:val="24"/>
                <w:lang w:eastAsia="lv-LV"/>
              </w:rPr>
              <w:t>3.</w:t>
            </w:r>
          </w:p>
        </w:tc>
        <w:tc>
          <w:tcPr>
            <w:tcW w:w="2728" w:type="dxa"/>
          </w:tcPr>
          <w:p w14:paraId="220B3DB9" w14:textId="77777777" w:rsidR="00912394" w:rsidRPr="00912394" w:rsidRDefault="00912394" w:rsidP="00912394">
            <w:pPr>
              <w:tabs>
                <w:tab w:val="left" w:pos="2628"/>
              </w:tabs>
              <w:spacing w:after="0" w:line="240" w:lineRule="auto"/>
              <w:jc w:val="both"/>
              <w:rPr>
                <w:rFonts w:ascii="Times New Roman" w:eastAsia="Times New Roman" w:hAnsi="Times New Roman" w:cs="Times New Roman"/>
                <w:iCs/>
                <w:sz w:val="24"/>
                <w:szCs w:val="24"/>
                <w:lang w:eastAsia="lv-LV"/>
              </w:rPr>
            </w:pPr>
            <w:r w:rsidRPr="00912394">
              <w:rPr>
                <w:rFonts w:ascii="Times New Roman" w:eastAsia="Times New Roman" w:hAnsi="Times New Roman" w:cs="Times New Roman"/>
                <w:sz w:val="24"/>
                <w:szCs w:val="24"/>
                <w:lang w:eastAsia="lv-LV"/>
              </w:rPr>
              <w:t>Cita informācija</w:t>
            </w:r>
          </w:p>
        </w:tc>
        <w:tc>
          <w:tcPr>
            <w:tcW w:w="6313" w:type="dxa"/>
          </w:tcPr>
          <w:p w14:paraId="244BB408" w14:textId="77777777" w:rsidR="00912394" w:rsidRPr="00912394" w:rsidRDefault="00912394" w:rsidP="00912394">
            <w:pPr>
              <w:tabs>
                <w:tab w:val="left" w:pos="2628"/>
              </w:tabs>
              <w:spacing w:before="100" w:beforeAutospacing="1" w:after="0" w:afterAutospacing="1" w:line="240" w:lineRule="auto"/>
              <w:jc w:val="both"/>
              <w:rPr>
                <w:rFonts w:ascii="Times New Roman" w:eastAsia="Times New Roman" w:hAnsi="Times New Roman" w:cs="Times New Roman"/>
                <w:iCs/>
                <w:sz w:val="24"/>
                <w:szCs w:val="24"/>
                <w:lang w:eastAsia="lv-LV"/>
              </w:rPr>
            </w:pPr>
            <w:r w:rsidRPr="00912394">
              <w:rPr>
                <w:rFonts w:ascii="Times New Roman" w:eastAsia="Times New Roman" w:hAnsi="Times New Roman" w:cs="Times New Roman"/>
                <w:iCs/>
                <w:sz w:val="24"/>
                <w:szCs w:val="24"/>
                <w:lang w:eastAsia="lv-LV"/>
              </w:rPr>
              <w:t>Nav.</w:t>
            </w:r>
          </w:p>
        </w:tc>
      </w:tr>
    </w:tbl>
    <w:p w14:paraId="424F5A86" w14:textId="77777777" w:rsidR="00CE275A" w:rsidRDefault="00CE275A" w:rsidP="00EB4F32">
      <w:pPr>
        <w:spacing w:before="120" w:after="120" w:line="240" w:lineRule="auto"/>
        <w:rPr>
          <w:rFonts w:ascii="Times New Roman" w:hAnsi="Times New Roman" w:cs="Times New Roman"/>
          <w:sz w:val="24"/>
          <w:szCs w:val="24"/>
        </w:rPr>
      </w:pPr>
    </w:p>
    <w:p w14:paraId="2AEB0F0D" w14:textId="77777777" w:rsidR="00CE275A" w:rsidRDefault="00CE275A" w:rsidP="00EB4F32">
      <w:pPr>
        <w:spacing w:before="120" w:after="120" w:line="240" w:lineRule="auto"/>
        <w:rPr>
          <w:rFonts w:ascii="Times New Roman" w:hAnsi="Times New Roman" w:cs="Times New Roman"/>
          <w:sz w:val="24"/>
          <w:szCs w:val="24"/>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3"/>
        <w:gridCol w:w="1685"/>
        <w:gridCol w:w="265"/>
        <w:gridCol w:w="736"/>
        <w:gridCol w:w="1454"/>
        <w:gridCol w:w="1134"/>
        <w:gridCol w:w="1559"/>
        <w:gridCol w:w="2240"/>
      </w:tblGrid>
      <w:tr w:rsidR="00CE275A" w:rsidRPr="00CE275A" w14:paraId="67AE8CE9" w14:textId="77777777" w:rsidTr="00F271BA">
        <w:trPr>
          <w:trHeight w:val="421"/>
          <w:jc w:val="center"/>
        </w:trPr>
        <w:tc>
          <w:tcPr>
            <w:tcW w:w="9586" w:type="dxa"/>
            <w:gridSpan w:val="8"/>
            <w:tcBorders>
              <w:top w:val="single" w:sz="4" w:space="0" w:color="auto"/>
              <w:left w:val="single" w:sz="4" w:space="0" w:color="auto"/>
              <w:bottom w:val="single" w:sz="4" w:space="0" w:color="auto"/>
              <w:right w:val="single" w:sz="4" w:space="0" w:color="auto"/>
            </w:tcBorders>
            <w:vAlign w:val="center"/>
          </w:tcPr>
          <w:p w14:paraId="0DAAACA9" w14:textId="77777777" w:rsidR="00CE275A" w:rsidRPr="00CE275A" w:rsidRDefault="00CE275A" w:rsidP="00CE275A">
            <w:pPr>
              <w:spacing w:after="0" w:line="240" w:lineRule="auto"/>
              <w:jc w:val="center"/>
              <w:rPr>
                <w:rFonts w:ascii="Times New Roman" w:hAnsi="Times New Roman" w:cs="Times New Roman"/>
                <w:b/>
                <w:sz w:val="24"/>
                <w:szCs w:val="24"/>
              </w:rPr>
            </w:pPr>
            <w:r w:rsidRPr="0071652E">
              <w:rPr>
                <w:rFonts w:ascii="Times New Roman" w:hAnsi="Times New Roman" w:cs="Times New Roman"/>
                <w:b/>
                <w:sz w:val="24"/>
                <w:szCs w:val="24"/>
              </w:rPr>
              <w:t>V. Tiesību akta projekta atbilstība Latvijas Republikas starptautiskajām saistībām</w:t>
            </w:r>
          </w:p>
        </w:tc>
      </w:tr>
      <w:tr w:rsidR="00CE275A" w:rsidRPr="00CE275A" w14:paraId="22616374" w14:textId="77777777" w:rsidTr="00F271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2E60A55B" w14:textId="77777777" w:rsidR="00CE275A" w:rsidRPr="00CE275A" w:rsidRDefault="00CE275A" w:rsidP="00CE275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1.</w:t>
            </w:r>
          </w:p>
        </w:tc>
        <w:tc>
          <w:tcPr>
            <w:tcW w:w="2686" w:type="dxa"/>
            <w:gridSpan w:val="3"/>
            <w:tcBorders>
              <w:top w:val="outset" w:sz="6" w:space="0" w:color="auto"/>
              <w:left w:val="outset" w:sz="6" w:space="0" w:color="auto"/>
              <w:bottom w:val="outset" w:sz="6" w:space="0" w:color="auto"/>
              <w:right w:val="outset" w:sz="6" w:space="0" w:color="auto"/>
            </w:tcBorders>
          </w:tcPr>
          <w:p w14:paraId="4CB45E50" w14:textId="77777777" w:rsidR="00CE275A" w:rsidRPr="00CE275A" w:rsidRDefault="00CE275A" w:rsidP="00CE275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Saistības pret Eiropas Savienību</w:t>
            </w:r>
          </w:p>
        </w:tc>
        <w:tc>
          <w:tcPr>
            <w:tcW w:w="6387" w:type="dxa"/>
            <w:gridSpan w:val="4"/>
            <w:tcBorders>
              <w:top w:val="outset" w:sz="6" w:space="0" w:color="auto"/>
              <w:left w:val="outset" w:sz="6" w:space="0" w:color="auto"/>
              <w:bottom w:val="outset" w:sz="6" w:space="0" w:color="auto"/>
              <w:right w:val="outset" w:sz="6" w:space="0" w:color="auto"/>
            </w:tcBorders>
          </w:tcPr>
          <w:p w14:paraId="060AB76F" w14:textId="762E9BE3" w:rsidR="00CE275A" w:rsidRDefault="00870980" w:rsidP="002D3979">
            <w:pPr>
              <w:spacing w:after="0" w:line="240" w:lineRule="auto"/>
              <w:ind w:left="57" w:right="113"/>
              <w:jc w:val="both"/>
              <w:rPr>
                <w:rFonts w:ascii="Times New Roman" w:hAnsi="Times New Roman" w:cs="Times New Roman"/>
                <w:sz w:val="24"/>
                <w:szCs w:val="24"/>
              </w:rPr>
            </w:pPr>
            <w:r w:rsidRPr="005C7B8B">
              <w:rPr>
                <w:rFonts w:ascii="Times New Roman" w:hAnsi="Times New Roman" w:cs="Times New Roman"/>
                <w:sz w:val="24"/>
                <w:szCs w:val="24"/>
              </w:rPr>
              <w:t>Eiropas Parlamenta un Padomes 2013.</w:t>
            </w:r>
            <w:r>
              <w:rPr>
                <w:rFonts w:ascii="Times New Roman" w:hAnsi="Times New Roman" w:cs="Times New Roman"/>
                <w:sz w:val="24"/>
                <w:szCs w:val="24"/>
              </w:rPr>
              <w:t xml:space="preserve"> </w:t>
            </w:r>
            <w:r w:rsidRPr="005C7B8B">
              <w:rPr>
                <w:rFonts w:ascii="Times New Roman" w:hAnsi="Times New Roman" w:cs="Times New Roman"/>
                <w:sz w:val="24"/>
                <w:szCs w:val="24"/>
              </w:rPr>
              <w:t>gada 17.</w:t>
            </w:r>
            <w:r>
              <w:rPr>
                <w:rFonts w:ascii="Times New Roman" w:hAnsi="Times New Roman" w:cs="Times New Roman"/>
                <w:sz w:val="24"/>
                <w:szCs w:val="24"/>
              </w:rPr>
              <w:t xml:space="preserve"> </w:t>
            </w:r>
            <w:r w:rsidRPr="005C7B8B">
              <w:rPr>
                <w:rFonts w:ascii="Times New Roman" w:hAnsi="Times New Roman" w:cs="Times New Roman"/>
                <w:sz w:val="24"/>
                <w:szCs w:val="24"/>
              </w:rPr>
              <w:t xml:space="preserve">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w:t>
            </w:r>
            <w:r w:rsidRPr="00B40059">
              <w:rPr>
                <w:rFonts w:ascii="Times New Roman" w:hAnsi="Times New Roman"/>
                <w:bCs/>
                <w:sz w:val="24"/>
                <w:szCs w:val="24"/>
              </w:rPr>
              <w:t>–</w:t>
            </w:r>
            <w:r w:rsidR="003C5A18">
              <w:rPr>
                <w:rFonts w:ascii="Times New Roman" w:hAnsi="Times New Roman" w:cs="Times New Roman"/>
                <w:sz w:val="24"/>
                <w:szCs w:val="24"/>
              </w:rPr>
              <w:t xml:space="preserve"> Eiropas Parlamenta un Padomes R</w:t>
            </w:r>
            <w:r w:rsidRPr="005C7B8B">
              <w:rPr>
                <w:rFonts w:ascii="Times New Roman" w:hAnsi="Times New Roman" w:cs="Times New Roman"/>
                <w:sz w:val="24"/>
                <w:szCs w:val="24"/>
              </w:rPr>
              <w:t>egula Nr.130</w:t>
            </w:r>
            <w:r>
              <w:rPr>
                <w:rFonts w:ascii="Times New Roman" w:hAnsi="Times New Roman" w:cs="Times New Roman"/>
                <w:sz w:val="24"/>
                <w:szCs w:val="24"/>
              </w:rPr>
              <w:t>3/2013).</w:t>
            </w:r>
          </w:p>
          <w:p w14:paraId="26583E79" w14:textId="2378AD64" w:rsidR="003C5A18" w:rsidRPr="003C5A18" w:rsidRDefault="003C5A18" w:rsidP="002D3979">
            <w:pPr>
              <w:spacing w:after="0" w:line="240" w:lineRule="auto"/>
              <w:ind w:left="57" w:right="113"/>
              <w:jc w:val="both"/>
              <w:rPr>
                <w:rFonts w:ascii="Times New Roman" w:hAnsi="Times New Roman" w:cs="Times New Roman"/>
                <w:sz w:val="24"/>
                <w:szCs w:val="24"/>
              </w:rPr>
            </w:pPr>
            <w:r w:rsidRPr="003C5A18">
              <w:rPr>
                <w:rFonts w:ascii="Times New Roman" w:hAnsi="Times New Roman" w:cs="Times New Roman"/>
                <w:sz w:val="24"/>
                <w:szCs w:val="28"/>
              </w:rPr>
              <w:t>Eiropas Parlamenta</w:t>
            </w:r>
            <w:r>
              <w:rPr>
                <w:rFonts w:ascii="Times New Roman" w:hAnsi="Times New Roman" w:cs="Times New Roman"/>
                <w:sz w:val="24"/>
                <w:szCs w:val="28"/>
              </w:rPr>
              <w:t xml:space="preserve"> un Padomes</w:t>
            </w:r>
            <w:r w:rsidRPr="003C5A18">
              <w:rPr>
                <w:rFonts w:ascii="Times New Roman" w:hAnsi="Times New Roman" w:cs="Times New Roman"/>
                <w:sz w:val="24"/>
                <w:szCs w:val="28"/>
              </w:rPr>
              <w:t xml:space="preserve"> 2013. gada 17. decembra Regulu (ES) Nr. 1304/2013 par Eiropas Sociālo fondu un ar ko atceļ Padomes Regulu (EK) Nr. 1081/2006</w:t>
            </w:r>
            <w:r>
              <w:rPr>
                <w:rFonts w:ascii="Times New Roman" w:hAnsi="Times New Roman" w:cs="Times New Roman"/>
                <w:sz w:val="24"/>
                <w:szCs w:val="28"/>
              </w:rPr>
              <w:t xml:space="preserve"> (turpmāk - </w:t>
            </w:r>
            <w:r w:rsidRPr="003C5A18">
              <w:rPr>
                <w:rFonts w:ascii="Times New Roman" w:hAnsi="Times New Roman" w:cs="Times New Roman"/>
                <w:sz w:val="24"/>
                <w:szCs w:val="28"/>
              </w:rPr>
              <w:t>Eiropas Parlamenta</w:t>
            </w:r>
            <w:r>
              <w:rPr>
                <w:rFonts w:ascii="Times New Roman" w:hAnsi="Times New Roman" w:cs="Times New Roman"/>
                <w:sz w:val="24"/>
                <w:szCs w:val="28"/>
              </w:rPr>
              <w:t xml:space="preserve"> un Padomes Regula Nr. 1304/2013).</w:t>
            </w:r>
          </w:p>
        </w:tc>
      </w:tr>
      <w:tr w:rsidR="00CE275A" w:rsidRPr="00CE275A" w14:paraId="3033A1CE" w14:textId="77777777" w:rsidTr="00F271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0D311529" w14:textId="77777777" w:rsidR="00CE275A" w:rsidRPr="00CE275A" w:rsidRDefault="00CE275A" w:rsidP="00CE275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2.</w:t>
            </w:r>
          </w:p>
        </w:tc>
        <w:tc>
          <w:tcPr>
            <w:tcW w:w="2686" w:type="dxa"/>
            <w:gridSpan w:val="3"/>
            <w:tcBorders>
              <w:top w:val="outset" w:sz="6" w:space="0" w:color="auto"/>
              <w:left w:val="outset" w:sz="6" w:space="0" w:color="auto"/>
              <w:bottom w:val="outset" w:sz="6" w:space="0" w:color="auto"/>
              <w:right w:val="outset" w:sz="6" w:space="0" w:color="auto"/>
            </w:tcBorders>
          </w:tcPr>
          <w:p w14:paraId="2F058C54" w14:textId="77777777" w:rsidR="00CE275A" w:rsidRPr="00CE275A" w:rsidRDefault="00CE275A" w:rsidP="00CE275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Citas starptautiskās saistības</w:t>
            </w:r>
          </w:p>
        </w:tc>
        <w:tc>
          <w:tcPr>
            <w:tcW w:w="6387" w:type="dxa"/>
            <w:gridSpan w:val="4"/>
            <w:tcBorders>
              <w:top w:val="outset" w:sz="6" w:space="0" w:color="auto"/>
              <w:left w:val="outset" w:sz="6" w:space="0" w:color="auto"/>
              <w:bottom w:val="outset" w:sz="6" w:space="0" w:color="auto"/>
              <w:right w:val="outset" w:sz="6" w:space="0" w:color="auto"/>
            </w:tcBorders>
          </w:tcPr>
          <w:p w14:paraId="02E54278" w14:textId="77777777" w:rsidR="00CE275A" w:rsidRPr="00CE275A" w:rsidRDefault="00CE275A" w:rsidP="00CE275A">
            <w:pPr>
              <w:spacing w:after="0" w:line="240" w:lineRule="auto"/>
              <w:ind w:left="57" w:right="113"/>
              <w:jc w:val="both"/>
              <w:rPr>
                <w:rFonts w:ascii="Times New Roman" w:hAnsi="Times New Roman" w:cs="Times New Roman"/>
                <w:sz w:val="24"/>
                <w:szCs w:val="24"/>
              </w:rPr>
            </w:pPr>
            <w:r w:rsidRPr="00CE275A">
              <w:rPr>
                <w:rFonts w:ascii="Times New Roman" w:hAnsi="Times New Roman" w:cs="Times New Roman"/>
                <w:sz w:val="24"/>
                <w:szCs w:val="24"/>
              </w:rPr>
              <w:t>MK noteikumu projekts šo jomu neskar.</w:t>
            </w:r>
          </w:p>
        </w:tc>
      </w:tr>
      <w:tr w:rsidR="00CE275A" w:rsidRPr="00CE275A" w14:paraId="5A46F608" w14:textId="77777777" w:rsidTr="00F271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47D315C2" w14:textId="77777777" w:rsidR="00CE275A" w:rsidRPr="00CE275A" w:rsidRDefault="00CE275A" w:rsidP="00CE275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3.</w:t>
            </w:r>
          </w:p>
        </w:tc>
        <w:tc>
          <w:tcPr>
            <w:tcW w:w="2686" w:type="dxa"/>
            <w:gridSpan w:val="3"/>
            <w:tcBorders>
              <w:top w:val="outset" w:sz="6" w:space="0" w:color="auto"/>
              <w:left w:val="outset" w:sz="6" w:space="0" w:color="auto"/>
              <w:bottom w:val="outset" w:sz="6" w:space="0" w:color="auto"/>
              <w:right w:val="outset" w:sz="6" w:space="0" w:color="auto"/>
            </w:tcBorders>
          </w:tcPr>
          <w:p w14:paraId="07F68D9E" w14:textId="77777777" w:rsidR="00CE275A" w:rsidRPr="00CE275A" w:rsidRDefault="00CE275A" w:rsidP="00CE275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Cita informācija</w:t>
            </w:r>
          </w:p>
        </w:tc>
        <w:tc>
          <w:tcPr>
            <w:tcW w:w="6387" w:type="dxa"/>
            <w:gridSpan w:val="4"/>
            <w:tcBorders>
              <w:top w:val="outset" w:sz="6" w:space="0" w:color="auto"/>
              <w:left w:val="outset" w:sz="6" w:space="0" w:color="auto"/>
              <w:bottom w:val="outset" w:sz="6" w:space="0" w:color="auto"/>
              <w:right w:val="outset" w:sz="6" w:space="0" w:color="auto"/>
            </w:tcBorders>
          </w:tcPr>
          <w:p w14:paraId="18A3AD95" w14:textId="77777777" w:rsidR="00CE275A" w:rsidRPr="00CE275A" w:rsidRDefault="00CE275A" w:rsidP="00CE275A">
            <w:pPr>
              <w:spacing w:after="0" w:line="240" w:lineRule="auto"/>
              <w:ind w:left="57" w:right="113"/>
              <w:jc w:val="both"/>
              <w:rPr>
                <w:rFonts w:ascii="Times New Roman" w:hAnsi="Times New Roman" w:cs="Times New Roman"/>
                <w:sz w:val="24"/>
                <w:szCs w:val="24"/>
              </w:rPr>
            </w:pPr>
            <w:r w:rsidRPr="00CE275A">
              <w:rPr>
                <w:rFonts w:ascii="Times New Roman" w:hAnsi="Times New Roman" w:cs="Times New Roman"/>
                <w:sz w:val="24"/>
                <w:szCs w:val="24"/>
              </w:rPr>
              <w:t>Nav.</w:t>
            </w:r>
          </w:p>
        </w:tc>
      </w:tr>
      <w:tr w:rsidR="00CE275A" w:rsidRPr="00CE275A" w14:paraId="0C0B50B2" w14:textId="77777777" w:rsidTr="00F271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6F5986FE" w14:textId="77777777" w:rsidR="00CE275A" w:rsidRPr="00CE275A" w:rsidRDefault="00CE275A" w:rsidP="00CE275A">
            <w:pPr>
              <w:spacing w:after="0" w:line="240" w:lineRule="auto"/>
              <w:rPr>
                <w:rFonts w:ascii="Times New Roman" w:hAnsi="Times New Roman" w:cs="Times New Roman"/>
                <w:b/>
                <w:sz w:val="24"/>
                <w:szCs w:val="24"/>
              </w:rPr>
            </w:pPr>
            <w:r w:rsidRPr="00CE275A">
              <w:rPr>
                <w:rFonts w:ascii="Times New Roman" w:hAnsi="Times New Roman" w:cs="Times New Roman"/>
                <w:b/>
                <w:sz w:val="24"/>
                <w:szCs w:val="24"/>
              </w:rPr>
              <w:t>1.tabula</w:t>
            </w:r>
          </w:p>
          <w:p w14:paraId="589CA24D" w14:textId="77777777" w:rsidR="00CE275A" w:rsidRPr="00CE275A" w:rsidRDefault="00CE275A" w:rsidP="00CE275A">
            <w:pPr>
              <w:spacing w:after="0" w:line="240" w:lineRule="auto"/>
              <w:rPr>
                <w:rFonts w:ascii="Times New Roman" w:hAnsi="Times New Roman" w:cs="Times New Roman"/>
                <w:sz w:val="24"/>
                <w:szCs w:val="24"/>
              </w:rPr>
            </w:pPr>
            <w:r w:rsidRPr="00CE275A">
              <w:rPr>
                <w:rFonts w:ascii="Times New Roman" w:hAnsi="Times New Roman" w:cs="Times New Roman"/>
                <w:b/>
                <w:sz w:val="24"/>
                <w:szCs w:val="24"/>
              </w:rPr>
              <w:t>Tiesību akta projekta atbilstība ES tiesību aktiem</w:t>
            </w:r>
          </w:p>
        </w:tc>
      </w:tr>
      <w:tr w:rsidR="00CE275A" w:rsidRPr="00CE275A" w14:paraId="00A2387C" w14:textId="77777777" w:rsidTr="00F271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292385A5" w14:textId="77777777" w:rsidR="00CE275A" w:rsidRPr="00CE275A" w:rsidRDefault="00CE275A" w:rsidP="00CE275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Attiecīgā ES tiesību akta datums, numurs un nosaukums</w:t>
            </w:r>
          </w:p>
        </w:tc>
        <w:tc>
          <w:tcPr>
            <w:tcW w:w="7388" w:type="dxa"/>
            <w:gridSpan w:val="6"/>
            <w:tcBorders>
              <w:top w:val="outset" w:sz="6" w:space="0" w:color="auto"/>
              <w:left w:val="outset" w:sz="6" w:space="0" w:color="auto"/>
              <w:bottom w:val="outset" w:sz="6" w:space="0" w:color="auto"/>
              <w:right w:val="outset" w:sz="6" w:space="0" w:color="auto"/>
            </w:tcBorders>
          </w:tcPr>
          <w:p w14:paraId="3BDE485A" w14:textId="2FD44286" w:rsidR="00870980" w:rsidRDefault="003C5A18" w:rsidP="00870980">
            <w:pPr>
              <w:spacing w:after="0" w:line="240" w:lineRule="auto"/>
              <w:rPr>
                <w:rFonts w:ascii="Times New Roman" w:hAnsi="Times New Roman" w:cs="Times New Roman"/>
                <w:sz w:val="24"/>
                <w:szCs w:val="24"/>
              </w:rPr>
            </w:pPr>
            <w:r>
              <w:rPr>
                <w:rFonts w:ascii="Times New Roman" w:hAnsi="Times New Roman" w:cs="Times New Roman"/>
                <w:sz w:val="24"/>
                <w:szCs w:val="24"/>
              </w:rPr>
              <w:t>Eiropas Parlamenta un Padomes R</w:t>
            </w:r>
            <w:r w:rsidR="00870980" w:rsidRPr="00803AC7">
              <w:rPr>
                <w:rFonts w:ascii="Times New Roman" w:hAnsi="Times New Roman" w:cs="Times New Roman"/>
                <w:sz w:val="24"/>
                <w:szCs w:val="24"/>
              </w:rPr>
              <w:t>egula Nr.</w:t>
            </w:r>
            <w:r>
              <w:rPr>
                <w:rFonts w:ascii="Times New Roman" w:hAnsi="Times New Roman" w:cs="Times New Roman"/>
                <w:sz w:val="24"/>
                <w:szCs w:val="24"/>
              </w:rPr>
              <w:t xml:space="preserve"> </w:t>
            </w:r>
            <w:r w:rsidR="00870980" w:rsidRPr="00803AC7">
              <w:rPr>
                <w:rFonts w:ascii="Times New Roman" w:hAnsi="Times New Roman" w:cs="Times New Roman"/>
                <w:sz w:val="24"/>
                <w:szCs w:val="24"/>
              </w:rPr>
              <w:t>1303/2013</w:t>
            </w:r>
          </w:p>
          <w:p w14:paraId="5D32CAFD" w14:textId="37BEDA94" w:rsidR="00CE275A" w:rsidRPr="00CE275A" w:rsidRDefault="003C5A18" w:rsidP="00D17E19">
            <w:pPr>
              <w:spacing w:after="0" w:line="240" w:lineRule="auto"/>
              <w:ind w:right="113"/>
              <w:rPr>
                <w:rFonts w:ascii="Times New Roman" w:hAnsi="Times New Roman" w:cs="Times New Roman"/>
                <w:sz w:val="24"/>
                <w:szCs w:val="24"/>
              </w:rPr>
            </w:pPr>
            <w:r w:rsidRPr="003C5A18">
              <w:rPr>
                <w:rFonts w:ascii="Times New Roman" w:hAnsi="Times New Roman" w:cs="Times New Roman"/>
                <w:sz w:val="24"/>
                <w:szCs w:val="28"/>
              </w:rPr>
              <w:t>Eiropas Parlamenta</w:t>
            </w:r>
            <w:r>
              <w:rPr>
                <w:rFonts w:ascii="Times New Roman" w:hAnsi="Times New Roman" w:cs="Times New Roman"/>
                <w:sz w:val="24"/>
                <w:szCs w:val="28"/>
              </w:rPr>
              <w:t xml:space="preserve"> un Padomes Regula Nr. 1304/2013</w:t>
            </w:r>
          </w:p>
        </w:tc>
      </w:tr>
      <w:tr w:rsidR="00CE275A" w:rsidRPr="00CE275A" w14:paraId="0BA487A4" w14:textId="77777777" w:rsidTr="00F271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vAlign w:val="center"/>
          </w:tcPr>
          <w:p w14:paraId="6A5DA817" w14:textId="77777777" w:rsidR="00CE275A" w:rsidRPr="00CE275A" w:rsidRDefault="00CE275A" w:rsidP="00CE275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A</w:t>
            </w:r>
          </w:p>
        </w:tc>
        <w:tc>
          <w:tcPr>
            <w:tcW w:w="2455" w:type="dxa"/>
            <w:gridSpan w:val="3"/>
            <w:tcBorders>
              <w:top w:val="outset" w:sz="6" w:space="0" w:color="auto"/>
              <w:left w:val="outset" w:sz="6" w:space="0" w:color="auto"/>
              <w:bottom w:val="outset" w:sz="6" w:space="0" w:color="auto"/>
              <w:right w:val="outset" w:sz="6" w:space="0" w:color="auto"/>
            </w:tcBorders>
            <w:vAlign w:val="center"/>
          </w:tcPr>
          <w:p w14:paraId="2606594B" w14:textId="77777777" w:rsidR="00CE275A" w:rsidRPr="00CE275A" w:rsidRDefault="00CE275A" w:rsidP="00CE275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B</w:t>
            </w:r>
          </w:p>
        </w:tc>
        <w:tc>
          <w:tcPr>
            <w:tcW w:w="2693" w:type="dxa"/>
            <w:gridSpan w:val="2"/>
            <w:tcBorders>
              <w:top w:val="outset" w:sz="6" w:space="0" w:color="auto"/>
              <w:left w:val="outset" w:sz="6" w:space="0" w:color="auto"/>
              <w:bottom w:val="outset" w:sz="6" w:space="0" w:color="auto"/>
              <w:right w:val="outset" w:sz="6" w:space="0" w:color="auto"/>
            </w:tcBorders>
            <w:vAlign w:val="center"/>
          </w:tcPr>
          <w:p w14:paraId="5C9C5681" w14:textId="77777777" w:rsidR="00CE275A" w:rsidRPr="00CE275A" w:rsidRDefault="00CE275A" w:rsidP="00CE275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C</w:t>
            </w:r>
          </w:p>
        </w:tc>
        <w:tc>
          <w:tcPr>
            <w:tcW w:w="2240" w:type="dxa"/>
            <w:tcBorders>
              <w:top w:val="outset" w:sz="6" w:space="0" w:color="auto"/>
              <w:left w:val="outset" w:sz="6" w:space="0" w:color="auto"/>
              <w:bottom w:val="outset" w:sz="6" w:space="0" w:color="auto"/>
              <w:right w:val="outset" w:sz="6" w:space="0" w:color="auto"/>
            </w:tcBorders>
            <w:vAlign w:val="center"/>
          </w:tcPr>
          <w:p w14:paraId="74AF7EE8" w14:textId="77777777" w:rsidR="00CE275A" w:rsidRPr="00CE275A" w:rsidRDefault="00CE275A" w:rsidP="00CE275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D</w:t>
            </w:r>
          </w:p>
        </w:tc>
      </w:tr>
      <w:tr w:rsidR="00CE275A" w:rsidRPr="00CE275A" w14:paraId="3C805B78" w14:textId="77777777" w:rsidTr="00F271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41F44DB5" w14:textId="77777777" w:rsidR="00CE275A" w:rsidRPr="00CE275A" w:rsidRDefault="00CE275A" w:rsidP="00CE275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Attiecīgā ES tiesību akta panta numurs (uzskaitot katru tiesību akta vienību – pantu, daļu, punktu, apakšpunktu)</w:t>
            </w:r>
          </w:p>
        </w:tc>
        <w:tc>
          <w:tcPr>
            <w:tcW w:w="2455" w:type="dxa"/>
            <w:gridSpan w:val="3"/>
            <w:tcBorders>
              <w:top w:val="outset" w:sz="6" w:space="0" w:color="auto"/>
              <w:left w:val="outset" w:sz="6" w:space="0" w:color="auto"/>
              <w:bottom w:val="outset" w:sz="6" w:space="0" w:color="auto"/>
              <w:right w:val="outset" w:sz="6" w:space="0" w:color="auto"/>
            </w:tcBorders>
          </w:tcPr>
          <w:p w14:paraId="5455FC42" w14:textId="77777777" w:rsidR="00CE275A" w:rsidRPr="00CE275A" w:rsidRDefault="00CE275A" w:rsidP="00CE275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693" w:type="dxa"/>
            <w:gridSpan w:val="2"/>
            <w:tcBorders>
              <w:top w:val="outset" w:sz="6" w:space="0" w:color="auto"/>
              <w:left w:val="outset" w:sz="6" w:space="0" w:color="auto"/>
              <w:bottom w:val="outset" w:sz="6" w:space="0" w:color="auto"/>
              <w:right w:val="outset" w:sz="6" w:space="0" w:color="auto"/>
            </w:tcBorders>
          </w:tcPr>
          <w:p w14:paraId="01BB5236" w14:textId="77777777" w:rsidR="00CE275A" w:rsidRPr="00CE275A" w:rsidRDefault="00CE275A" w:rsidP="00CE275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Informācija par to, vai šīs tabulas A ailē minētās ES tiesību akta vienības tiek pārņemtas vai ieviestas pilnībā vai daļēji.</w:t>
            </w:r>
          </w:p>
          <w:p w14:paraId="0A4D9A1E" w14:textId="77777777" w:rsidR="00CE275A" w:rsidRPr="00CE275A" w:rsidRDefault="00CE275A" w:rsidP="00CE275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5E1E22BA" w14:textId="77777777" w:rsidR="00CE275A" w:rsidRPr="00CE275A" w:rsidRDefault="00CE275A" w:rsidP="00CE275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lastRenderedPageBreak/>
              <w:t>Norāda institūciju, kas ir atbildīga par šo saistību izpildi pilnībā</w:t>
            </w:r>
          </w:p>
        </w:tc>
        <w:tc>
          <w:tcPr>
            <w:tcW w:w="2240" w:type="dxa"/>
            <w:tcBorders>
              <w:top w:val="outset" w:sz="6" w:space="0" w:color="auto"/>
              <w:left w:val="outset" w:sz="6" w:space="0" w:color="auto"/>
              <w:bottom w:val="outset" w:sz="6" w:space="0" w:color="auto"/>
              <w:right w:val="outset" w:sz="6" w:space="0" w:color="auto"/>
            </w:tcBorders>
          </w:tcPr>
          <w:p w14:paraId="45272263" w14:textId="77777777" w:rsidR="00CE275A" w:rsidRPr="00CE275A" w:rsidRDefault="00CE275A" w:rsidP="00CE275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lastRenderedPageBreak/>
              <w:t>Informācija par to, vai šīs tabulas B ailē minētās projekta vienības paredz stingrākas prasības nekā šīs tabulas A ailē minētās ES tiesību akta vienības.</w:t>
            </w:r>
          </w:p>
          <w:p w14:paraId="095EFEF1" w14:textId="77777777" w:rsidR="00CE275A" w:rsidRPr="00CE275A" w:rsidRDefault="00CE275A" w:rsidP="00CE275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Ja projekts satur stingrā</w:t>
            </w:r>
            <w:r w:rsidRPr="00CE275A">
              <w:rPr>
                <w:rFonts w:ascii="Times New Roman" w:hAnsi="Times New Roman" w:cs="Times New Roman"/>
                <w:sz w:val="24"/>
                <w:szCs w:val="24"/>
              </w:rPr>
              <w:softHyphen/>
              <w:t>kas prasības nekā attie</w:t>
            </w:r>
            <w:r w:rsidRPr="00CE275A">
              <w:rPr>
                <w:rFonts w:ascii="Times New Roman" w:hAnsi="Times New Roman" w:cs="Times New Roman"/>
                <w:sz w:val="24"/>
                <w:szCs w:val="24"/>
              </w:rPr>
              <w:softHyphen/>
              <w:t>cīgais ES tiesību akts, norāda pamatojumu un samērīgumu.</w:t>
            </w:r>
          </w:p>
          <w:p w14:paraId="1C672843" w14:textId="77777777" w:rsidR="00CE275A" w:rsidRPr="00CE275A" w:rsidRDefault="00CE275A" w:rsidP="00CE275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lastRenderedPageBreak/>
              <w:t>Norāda iespējamās alternatīvas (t.sk. alternatīvas, kas neparedz tiesiskā regulējuma izstrādi) – kādos gadījumos būtu iespējams izvairīties no stingrāku prasību noteikšanas, nekā paredzēts attiecīgajos ES tiesību aktos</w:t>
            </w:r>
          </w:p>
        </w:tc>
      </w:tr>
      <w:tr w:rsidR="00870980" w:rsidRPr="00CE275A" w14:paraId="1115964C" w14:textId="77777777" w:rsidTr="00F271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2341EF39" w14:textId="4B081941" w:rsidR="00870980" w:rsidRPr="00CE275A" w:rsidRDefault="003C5A18" w:rsidP="0087098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Eiropas Parlamenta un Padomes R</w:t>
            </w:r>
            <w:r w:rsidR="00870980" w:rsidRPr="00803AC7">
              <w:rPr>
                <w:rFonts w:ascii="Times New Roman" w:hAnsi="Times New Roman" w:cs="Times New Roman"/>
                <w:sz w:val="24"/>
                <w:szCs w:val="24"/>
              </w:rPr>
              <w:t>egula Nr.1303/2013</w:t>
            </w:r>
          </w:p>
        </w:tc>
        <w:tc>
          <w:tcPr>
            <w:tcW w:w="2455" w:type="dxa"/>
            <w:gridSpan w:val="3"/>
            <w:tcBorders>
              <w:top w:val="outset" w:sz="6" w:space="0" w:color="auto"/>
              <w:left w:val="outset" w:sz="6" w:space="0" w:color="auto"/>
              <w:bottom w:val="outset" w:sz="6" w:space="0" w:color="auto"/>
              <w:right w:val="outset" w:sz="6" w:space="0" w:color="auto"/>
            </w:tcBorders>
          </w:tcPr>
          <w:p w14:paraId="6E274808" w14:textId="77777777" w:rsidR="00870980" w:rsidRPr="00803AC7" w:rsidRDefault="00870980" w:rsidP="00870980">
            <w:pPr>
              <w:spacing w:after="0" w:line="240" w:lineRule="auto"/>
              <w:rPr>
                <w:rFonts w:ascii="Times New Roman" w:hAnsi="Times New Roman" w:cs="Times New Roman"/>
                <w:sz w:val="24"/>
                <w:szCs w:val="24"/>
              </w:rPr>
            </w:pPr>
            <w:r w:rsidRPr="00803AC7">
              <w:rPr>
                <w:rFonts w:ascii="Times New Roman" w:hAnsi="Times New Roman" w:cs="Times New Roman"/>
                <w:sz w:val="24"/>
                <w:szCs w:val="24"/>
              </w:rPr>
              <w:t>MK noteikumu projekta</w:t>
            </w:r>
          </w:p>
          <w:p w14:paraId="33833560" w14:textId="0241C8AD" w:rsidR="00870980" w:rsidRPr="00CE275A" w:rsidRDefault="00870980" w:rsidP="00870980">
            <w:pPr>
              <w:spacing w:after="0" w:line="240" w:lineRule="auto"/>
              <w:rPr>
                <w:rFonts w:ascii="Times New Roman" w:hAnsi="Times New Roman" w:cs="Times New Roman"/>
                <w:sz w:val="24"/>
                <w:szCs w:val="24"/>
              </w:rPr>
            </w:pPr>
            <w:r>
              <w:rPr>
                <w:rFonts w:ascii="Times New Roman" w:hAnsi="Times New Roman" w:cs="Times New Roman"/>
                <w:sz w:val="24"/>
                <w:szCs w:val="24"/>
              </w:rPr>
              <w:t>32.1</w:t>
            </w:r>
            <w:r w:rsidRPr="00EB0271">
              <w:rPr>
                <w:rFonts w:ascii="Times New Roman" w:hAnsi="Times New Roman" w:cs="Times New Roman"/>
                <w:sz w:val="24"/>
                <w:szCs w:val="24"/>
              </w:rPr>
              <w:t>.</w:t>
            </w:r>
            <w:r>
              <w:rPr>
                <w:rFonts w:ascii="Times New Roman" w:hAnsi="Times New Roman" w:cs="Times New Roman"/>
                <w:sz w:val="24"/>
                <w:szCs w:val="24"/>
              </w:rPr>
              <w:t xml:space="preserve"> </w:t>
            </w:r>
            <w:r w:rsidRPr="00EB0271">
              <w:rPr>
                <w:rFonts w:ascii="Times New Roman" w:hAnsi="Times New Roman" w:cs="Times New Roman"/>
                <w:sz w:val="24"/>
                <w:szCs w:val="24"/>
              </w:rPr>
              <w:t>apakšpunkts</w:t>
            </w:r>
          </w:p>
        </w:tc>
        <w:tc>
          <w:tcPr>
            <w:tcW w:w="2693" w:type="dxa"/>
            <w:gridSpan w:val="2"/>
            <w:tcBorders>
              <w:top w:val="outset" w:sz="6" w:space="0" w:color="auto"/>
              <w:left w:val="outset" w:sz="6" w:space="0" w:color="auto"/>
              <w:bottom w:val="outset" w:sz="6" w:space="0" w:color="auto"/>
              <w:right w:val="outset" w:sz="6" w:space="0" w:color="auto"/>
            </w:tcBorders>
          </w:tcPr>
          <w:p w14:paraId="3E1BE651" w14:textId="77777777" w:rsidR="00870980" w:rsidRPr="00AB657E" w:rsidRDefault="00870980" w:rsidP="00870980">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Vienība tiek ieviesta pilnībā.</w:t>
            </w:r>
          </w:p>
          <w:p w14:paraId="575786F7" w14:textId="2D68D027" w:rsidR="00870980" w:rsidRPr="00CE275A" w:rsidRDefault="00870980" w:rsidP="00870980">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Atbildīgā institūcija –</w:t>
            </w:r>
            <w:r w:rsidR="003C5A18">
              <w:rPr>
                <w:rFonts w:ascii="Times New Roman" w:hAnsi="Times New Roman" w:cs="Times New Roman"/>
                <w:sz w:val="24"/>
                <w:szCs w:val="24"/>
              </w:rPr>
              <w:t xml:space="preserve"> Labklājības ministrija</w:t>
            </w:r>
            <w:r>
              <w:rPr>
                <w:rFonts w:ascii="Times New Roman" w:hAnsi="Times New Roman" w:cs="Times New Roman"/>
                <w:sz w:val="24"/>
                <w:szCs w:val="24"/>
              </w:rPr>
              <w:t xml:space="preserve"> (projekta ieviesēja</w:t>
            </w:r>
            <w:r w:rsidRPr="00AB657E">
              <w:rPr>
                <w:rFonts w:ascii="Times New Roman" w:hAnsi="Times New Roman" w:cs="Times New Roman"/>
                <w:sz w:val="24"/>
                <w:szCs w:val="24"/>
              </w:rPr>
              <w:t>).</w:t>
            </w:r>
          </w:p>
        </w:tc>
        <w:tc>
          <w:tcPr>
            <w:tcW w:w="2240" w:type="dxa"/>
            <w:tcBorders>
              <w:top w:val="outset" w:sz="6" w:space="0" w:color="auto"/>
              <w:left w:val="outset" w:sz="6" w:space="0" w:color="auto"/>
              <w:bottom w:val="outset" w:sz="6" w:space="0" w:color="auto"/>
              <w:right w:val="outset" w:sz="6" w:space="0" w:color="auto"/>
            </w:tcBorders>
          </w:tcPr>
          <w:p w14:paraId="53E19B74" w14:textId="518E7D4D" w:rsidR="00870980" w:rsidRPr="00CE275A" w:rsidRDefault="00870980" w:rsidP="00870980">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Netiek paredzētas stingrākas prasības.</w:t>
            </w:r>
          </w:p>
        </w:tc>
      </w:tr>
      <w:tr w:rsidR="003C5A18" w:rsidRPr="00CE275A" w14:paraId="1DB875BA" w14:textId="77777777" w:rsidTr="00F271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34FB863E" w14:textId="36748E3B" w:rsidR="003C5A18" w:rsidRPr="00803AC7" w:rsidRDefault="003C5A18" w:rsidP="00870980">
            <w:pPr>
              <w:spacing w:after="0" w:line="240" w:lineRule="auto"/>
              <w:rPr>
                <w:rFonts w:ascii="Times New Roman" w:hAnsi="Times New Roman" w:cs="Times New Roman"/>
                <w:sz w:val="24"/>
                <w:szCs w:val="24"/>
              </w:rPr>
            </w:pPr>
            <w:r w:rsidRPr="003C5A18">
              <w:rPr>
                <w:rFonts w:ascii="Times New Roman" w:hAnsi="Times New Roman" w:cs="Times New Roman"/>
                <w:sz w:val="24"/>
                <w:szCs w:val="28"/>
              </w:rPr>
              <w:t>Eiropas Parlamenta</w:t>
            </w:r>
            <w:r>
              <w:rPr>
                <w:rFonts w:ascii="Times New Roman" w:hAnsi="Times New Roman" w:cs="Times New Roman"/>
                <w:sz w:val="24"/>
                <w:szCs w:val="28"/>
              </w:rPr>
              <w:t xml:space="preserve"> un Padomes Regula Nr. 1304/2013</w:t>
            </w:r>
          </w:p>
        </w:tc>
        <w:tc>
          <w:tcPr>
            <w:tcW w:w="2455" w:type="dxa"/>
            <w:gridSpan w:val="3"/>
            <w:tcBorders>
              <w:top w:val="outset" w:sz="6" w:space="0" w:color="auto"/>
              <w:left w:val="outset" w:sz="6" w:space="0" w:color="auto"/>
              <w:bottom w:val="outset" w:sz="6" w:space="0" w:color="auto"/>
              <w:right w:val="outset" w:sz="6" w:space="0" w:color="auto"/>
            </w:tcBorders>
          </w:tcPr>
          <w:p w14:paraId="51F99DD3" w14:textId="77777777" w:rsidR="003C5A18" w:rsidRPr="00803AC7" w:rsidRDefault="003C5A18" w:rsidP="003C5A18">
            <w:pPr>
              <w:spacing w:after="0" w:line="240" w:lineRule="auto"/>
              <w:rPr>
                <w:rFonts w:ascii="Times New Roman" w:hAnsi="Times New Roman" w:cs="Times New Roman"/>
                <w:sz w:val="24"/>
                <w:szCs w:val="24"/>
              </w:rPr>
            </w:pPr>
            <w:r w:rsidRPr="00803AC7">
              <w:rPr>
                <w:rFonts w:ascii="Times New Roman" w:hAnsi="Times New Roman" w:cs="Times New Roman"/>
                <w:sz w:val="24"/>
                <w:szCs w:val="24"/>
              </w:rPr>
              <w:t>MK noteikumu projekta</w:t>
            </w:r>
          </w:p>
          <w:p w14:paraId="3059DA9B" w14:textId="20A6D9EA" w:rsidR="003C5A18" w:rsidRPr="00803AC7" w:rsidRDefault="003C5A18" w:rsidP="003C5A18">
            <w:pPr>
              <w:spacing w:after="0" w:line="240" w:lineRule="auto"/>
              <w:rPr>
                <w:rFonts w:ascii="Times New Roman" w:hAnsi="Times New Roman" w:cs="Times New Roman"/>
                <w:sz w:val="24"/>
                <w:szCs w:val="24"/>
              </w:rPr>
            </w:pPr>
            <w:r>
              <w:rPr>
                <w:rFonts w:ascii="Times New Roman" w:hAnsi="Times New Roman" w:cs="Times New Roman"/>
                <w:sz w:val="24"/>
                <w:szCs w:val="24"/>
              </w:rPr>
              <w:t>33.2</w:t>
            </w:r>
            <w:r w:rsidRPr="00EB0271">
              <w:rPr>
                <w:rFonts w:ascii="Times New Roman" w:hAnsi="Times New Roman" w:cs="Times New Roman"/>
                <w:sz w:val="24"/>
                <w:szCs w:val="24"/>
              </w:rPr>
              <w:t>.</w:t>
            </w:r>
            <w:r>
              <w:rPr>
                <w:rFonts w:ascii="Times New Roman" w:hAnsi="Times New Roman" w:cs="Times New Roman"/>
                <w:sz w:val="24"/>
                <w:szCs w:val="24"/>
              </w:rPr>
              <w:t xml:space="preserve"> </w:t>
            </w:r>
            <w:r w:rsidRPr="00EB0271">
              <w:rPr>
                <w:rFonts w:ascii="Times New Roman" w:hAnsi="Times New Roman" w:cs="Times New Roman"/>
                <w:sz w:val="24"/>
                <w:szCs w:val="24"/>
              </w:rPr>
              <w:t>apakšpunkts</w:t>
            </w:r>
          </w:p>
        </w:tc>
        <w:tc>
          <w:tcPr>
            <w:tcW w:w="2693" w:type="dxa"/>
            <w:gridSpan w:val="2"/>
            <w:tcBorders>
              <w:top w:val="outset" w:sz="6" w:space="0" w:color="auto"/>
              <w:left w:val="outset" w:sz="6" w:space="0" w:color="auto"/>
              <w:bottom w:val="outset" w:sz="6" w:space="0" w:color="auto"/>
              <w:right w:val="outset" w:sz="6" w:space="0" w:color="auto"/>
            </w:tcBorders>
          </w:tcPr>
          <w:p w14:paraId="32D1269F" w14:textId="77777777" w:rsidR="003C5A18" w:rsidRPr="00AB657E" w:rsidRDefault="003C5A18" w:rsidP="003C5A18">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Vienība tiek ieviesta pilnībā.</w:t>
            </w:r>
          </w:p>
          <w:p w14:paraId="02243D3C" w14:textId="72F101CF" w:rsidR="003C5A18" w:rsidRPr="00AB657E" w:rsidRDefault="003C5A18" w:rsidP="003C5A18">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Atbildīgā institūcija –</w:t>
            </w:r>
            <w:r>
              <w:rPr>
                <w:rFonts w:ascii="Times New Roman" w:hAnsi="Times New Roman" w:cs="Times New Roman"/>
                <w:sz w:val="24"/>
                <w:szCs w:val="24"/>
              </w:rPr>
              <w:t xml:space="preserve"> Labklājības </w:t>
            </w:r>
            <w:r w:rsidR="00436ECE">
              <w:rPr>
                <w:rFonts w:ascii="Times New Roman" w:hAnsi="Times New Roman" w:cs="Times New Roman"/>
                <w:sz w:val="24"/>
                <w:szCs w:val="24"/>
              </w:rPr>
              <w:t>ministrija</w:t>
            </w:r>
            <w:r>
              <w:rPr>
                <w:rFonts w:ascii="Times New Roman" w:hAnsi="Times New Roman" w:cs="Times New Roman"/>
                <w:sz w:val="24"/>
                <w:szCs w:val="24"/>
              </w:rPr>
              <w:t xml:space="preserve"> (projekta ieviesēja</w:t>
            </w:r>
            <w:r w:rsidRPr="00AB657E">
              <w:rPr>
                <w:rFonts w:ascii="Times New Roman" w:hAnsi="Times New Roman" w:cs="Times New Roman"/>
                <w:sz w:val="24"/>
                <w:szCs w:val="24"/>
              </w:rPr>
              <w:t>).</w:t>
            </w:r>
          </w:p>
        </w:tc>
        <w:tc>
          <w:tcPr>
            <w:tcW w:w="2240" w:type="dxa"/>
            <w:tcBorders>
              <w:top w:val="outset" w:sz="6" w:space="0" w:color="auto"/>
              <w:left w:val="outset" w:sz="6" w:space="0" w:color="auto"/>
              <w:bottom w:val="outset" w:sz="6" w:space="0" w:color="auto"/>
              <w:right w:val="outset" w:sz="6" w:space="0" w:color="auto"/>
            </w:tcBorders>
          </w:tcPr>
          <w:p w14:paraId="434DE0DE" w14:textId="6BE230C2" w:rsidR="003C5A18" w:rsidRPr="00AB657E" w:rsidRDefault="003C5A18" w:rsidP="00870980">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Netiek paredzētas stingrākas prasības.</w:t>
            </w:r>
          </w:p>
        </w:tc>
      </w:tr>
      <w:tr w:rsidR="00441E6A" w:rsidRPr="00CE275A" w14:paraId="733E07A8" w14:textId="77777777" w:rsidTr="00F271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737817A0"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Kā ir izmantota ES tiesību aktā paredzētā rīcības brīvība dalīb</w:t>
            </w:r>
            <w:r w:rsidRPr="00CE275A">
              <w:rPr>
                <w:rFonts w:ascii="Times New Roman" w:hAnsi="Times New Roman" w:cs="Times New Roman"/>
                <w:sz w:val="24"/>
                <w:szCs w:val="24"/>
              </w:rPr>
              <w:softHyphen/>
              <w:t>valstij pārņemt vai ieviest noteiktas ES tiesību akta normas?</w:t>
            </w:r>
          </w:p>
          <w:p w14:paraId="612F5C4B"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Kādēļ?</w:t>
            </w:r>
          </w:p>
        </w:tc>
        <w:tc>
          <w:tcPr>
            <w:tcW w:w="7388" w:type="dxa"/>
            <w:gridSpan w:val="6"/>
            <w:tcBorders>
              <w:top w:val="outset" w:sz="6" w:space="0" w:color="auto"/>
              <w:left w:val="outset" w:sz="6" w:space="0" w:color="auto"/>
              <w:bottom w:val="outset" w:sz="6" w:space="0" w:color="auto"/>
              <w:right w:val="outset" w:sz="6" w:space="0" w:color="auto"/>
            </w:tcBorders>
          </w:tcPr>
          <w:p w14:paraId="70F49D28"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MK noteikumu projekts šo jomu neskar.</w:t>
            </w:r>
          </w:p>
        </w:tc>
      </w:tr>
      <w:tr w:rsidR="00441E6A" w:rsidRPr="00CE275A" w14:paraId="15A5A5B9" w14:textId="77777777" w:rsidTr="00F271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2DB8A940"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Saistības sniegt paziņojumu ES insti</w:t>
            </w:r>
            <w:r w:rsidRPr="00CE275A">
              <w:rPr>
                <w:rFonts w:ascii="Times New Roman" w:hAnsi="Times New Roman" w:cs="Times New Roman"/>
                <w:sz w:val="24"/>
                <w:szCs w:val="24"/>
              </w:rPr>
              <w:softHyphen/>
              <w:t>tūcijām un ES dalīb</w:t>
            </w:r>
            <w:r w:rsidRPr="00CE275A">
              <w:rPr>
                <w:rFonts w:ascii="Times New Roman" w:hAnsi="Times New Roman" w:cs="Times New Roman"/>
                <w:sz w:val="24"/>
                <w:szCs w:val="24"/>
              </w:rPr>
              <w:softHyphen/>
              <w:t>valstīm atbilstoši normatīvajiem aktiem, kas regulē informācijas sniegšanu par tehnisko noteikumu, valsts atbalsta piešķir</w:t>
            </w:r>
            <w:r w:rsidRPr="00CE275A">
              <w:rPr>
                <w:rFonts w:ascii="Times New Roman" w:hAnsi="Times New Roman" w:cs="Times New Roman"/>
                <w:sz w:val="24"/>
                <w:szCs w:val="24"/>
              </w:rPr>
              <w:softHyphen/>
              <w:t>šanas un finanšu noteikumu (attiecībā uz monetāro politiku) projektiem</w:t>
            </w:r>
          </w:p>
        </w:tc>
        <w:tc>
          <w:tcPr>
            <w:tcW w:w="7388" w:type="dxa"/>
            <w:gridSpan w:val="6"/>
            <w:tcBorders>
              <w:top w:val="outset" w:sz="6" w:space="0" w:color="auto"/>
              <w:left w:val="outset" w:sz="6" w:space="0" w:color="auto"/>
              <w:bottom w:val="outset" w:sz="6" w:space="0" w:color="auto"/>
              <w:right w:val="outset" w:sz="6" w:space="0" w:color="auto"/>
            </w:tcBorders>
          </w:tcPr>
          <w:p w14:paraId="2041C169"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MK noteikumu projekts šo jomu neskar.</w:t>
            </w:r>
          </w:p>
        </w:tc>
      </w:tr>
      <w:tr w:rsidR="00441E6A" w:rsidRPr="00CE275A" w14:paraId="442F26A2" w14:textId="77777777" w:rsidTr="00F271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0ED3761D"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Cita informācija</w:t>
            </w:r>
          </w:p>
        </w:tc>
        <w:tc>
          <w:tcPr>
            <w:tcW w:w="7388" w:type="dxa"/>
            <w:gridSpan w:val="6"/>
            <w:tcBorders>
              <w:top w:val="outset" w:sz="6" w:space="0" w:color="auto"/>
              <w:left w:val="outset" w:sz="6" w:space="0" w:color="auto"/>
              <w:bottom w:val="outset" w:sz="6" w:space="0" w:color="auto"/>
              <w:right w:val="outset" w:sz="6" w:space="0" w:color="auto"/>
            </w:tcBorders>
          </w:tcPr>
          <w:p w14:paraId="6166EA16"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Nav.</w:t>
            </w:r>
          </w:p>
        </w:tc>
      </w:tr>
      <w:tr w:rsidR="00441E6A" w:rsidRPr="00CE275A" w14:paraId="36ED10B0" w14:textId="77777777" w:rsidTr="00F271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5FE9EA1E" w14:textId="77777777" w:rsidR="00441E6A" w:rsidRPr="00CE275A" w:rsidRDefault="00441E6A" w:rsidP="00441E6A">
            <w:pPr>
              <w:spacing w:after="0" w:line="240" w:lineRule="auto"/>
              <w:rPr>
                <w:rFonts w:ascii="Times New Roman" w:hAnsi="Times New Roman" w:cs="Times New Roman"/>
                <w:b/>
                <w:sz w:val="24"/>
                <w:szCs w:val="24"/>
              </w:rPr>
            </w:pPr>
            <w:r w:rsidRPr="00CE275A">
              <w:rPr>
                <w:rFonts w:ascii="Times New Roman" w:hAnsi="Times New Roman" w:cs="Times New Roman"/>
                <w:b/>
                <w:sz w:val="24"/>
                <w:szCs w:val="24"/>
              </w:rPr>
              <w:t>2.tabula</w:t>
            </w:r>
          </w:p>
          <w:p w14:paraId="2BC775DD" w14:textId="77777777" w:rsidR="00441E6A" w:rsidRPr="00CE275A" w:rsidRDefault="00441E6A" w:rsidP="00441E6A">
            <w:pPr>
              <w:spacing w:after="0" w:line="240" w:lineRule="auto"/>
              <w:rPr>
                <w:rFonts w:ascii="Times New Roman" w:hAnsi="Times New Roman" w:cs="Times New Roman"/>
                <w:b/>
                <w:sz w:val="24"/>
                <w:szCs w:val="24"/>
              </w:rPr>
            </w:pPr>
            <w:r w:rsidRPr="00CE275A">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1E016785" w14:textId="77777777" w:rsidR="00441E6A" w:rsidRPr="00CE275A" w:rsidRDefault="00441E6A" w:rsidP="00441E6A">
            <w:pPr>
              <w:spacing w:after="0" w:line="240" w:lineRule="auto"/>
              <w:rPr>
                <w:rFonts w:ascii="Times New Roman" w:hAnsi="Times New Roman" w:cs="Times New Roman"/>
                <w:b/>
                <w:sz w:val="24"/>
                <w:szCs w:val="24"/>
              </w:rPr>
            </w:pPr>
            <w:r w:rsidRPr="00CE275A">
              <w:rPr>
                <w:rFonts w:ascii="Times New Roman" w:hAnsi="Times New Roman" w:cs="Times New Roman"/>
                <w:b/>
                <w:sz w:val="24"/>
                <w:szCs w:val="24"/>
              </w:rPr>
              <w:t>Pasākumi šo saistību izpildei</w:t>
            </w:r>
          </w:p>
        </w:tc>
      </w:tr>
      <w:tr w:rsidR="00441E6A" w:rsidRPr="00CE275A" w14:paraId="559E5E1C" w14:textId="77777777" w:rsidTr="00F271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3FA612B1"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lastRenderedPageBreak/>
              <w:t>Attiecīgā starptautiskā tiesību akta vai starptautiskas institūcijas vai organizācijas dokumenta (turpmāk – starptautiskais dokuments) datums, numurs un nosaukums</w:t>
            </w:r>
          </w:p>
        </w:tc>
        <w:tc>
          <w:tcPr>
            <w:tcW w:w="7123" w:type="dxa"/>
            <w:gridSpan w:val="5"/>
            <w:tcBorders>
              <w:top w:val="outset" w:sz="6" w:space="0" w:color="auto"/>
              <w:left w:val="outset" w:sz="6" w:space="0" w:color="auto"/>
              <w:bottom w:val="outset" w:sz="6" w:space="0" w:color="auto"/>
              <w:right w:val="outset" w:sz="6" w:space="0" w:color="auto"/>
            </w:tcBorders>
          </w:tcPr>
          <w:p w14:paraId="6127F993"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MK noteikumu projekts šo jomu neskar.</w:t>
            </w:r>
          </w:p>
        </w:tc>
      </w:tr>
      <w:tr w:rsidR="00441E6A" w:rsidRPr="00CE275A" w14:paraId="2A03FF10" w14:textId="77777777" w:rsidTr="00F271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378D2C9E"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A</w:t>
            </w:r>
          </w:p>
        </w:tc>
        <w:tc>
          <w:tcPr>
            <w:tcW w:w="3324" w:type="dxa"/>
            <w:gridSpan w:val="3"/>
            <w:tcBorders>
              <w:top w:val="outset" w:sz="6" w:space="0" w:color="auto"/>
              <w:left w:val="outset" w:sz="6" w:space="0" w:color="auto"/>
              <w:bottom w:val="outset" w:sz="6" w:space="0" w:color="auto"/>
              <w:right w:val="outset" w:sz="6" w:space="0" w:color="auto"/>
            </w:tcBorders>
            <w:vAlign w:val="center"/>
          </w:tcPr>
          <w:p w14:paraId="3DF57813"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B</w:t>
            </w:r>
          </w:p>
        </w:tc>
        <w:tc>
          <w:tcPr>
            <w:tcW w:w="3799" w:type="dxa"/>
            <w:gridSpan w:val="2"/>
            <w:tcBorders>
              <w:top w:val="outset" w:sz="6" w:space="0" w:color="auto"/>
              <w:left w:val="outset" w:sz="6" w:space="0" w:color="auto"/>
              <w:bottom w:val="outset" w:sz="6" w:space="0" w:color="auto"/>
              <w:right w:val="outset" w:sz="6" w:space="0" w:color="auto"/>
            </w:tcBorders>
            <w:vAlign w:val="center"/>
          </w:tcPr>
          <w:p w14:paraId="0D0C401B"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C</w:t>
            </w:r>
          </w:p>
        </w:tc>
      </w:tr>
      <w:tr w:rsidR="00441E6A" w:rsidRPr="00CE275A" w14:paraId="099E4D5E" w14:textId="77777777" w:rsidTr="00F271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765CC594"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Starptautiskās saistības (pēc būtības), kas izriet no norādītā starptautiskā dokumenta.</w:t>
            </w:r>
          </w:p>
          <w:p w14:paraId="6014A484"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Konkrēti veicamie pasākumi vai uzdevumi, kas nepieciešami šo starptautisko saistību izpildei</w:t>
            </w:r>
          </w:p>
        </w:tc>
        <w:tc>
          <w:tcPr>
            <w:tcW w:w="3324" w:type="dxa"/>
            <w:gridSpan w:val="3"/>
            <w:tcBorders>
              <w:top w:val="outset" w:sz="6" w:space="0" w:color="auto"/>
              <w:left w:val="outset" w:sz="6" w:space="0" w:color="auto"/>
              <w:bottom w:val="outset" w:sz="6" w:space="0" w:color="auto"/>
              <w:right w:val="outset" w:sz="6" w:space="0" w:color="auto"/>
            </w:tcBorders>
          </w:tcPr>
          <w:p w14:paraId="12F84F92"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799" w:type="dxa"/>
            <w:gridSpan w:val="2"/>
            <w:tcBorders>
              <w:top w:val="outset" w:sz="6" w:space="0" w:color="auto"/>
              <w:left w:val="outset" w:sz="6" w:space="0" w:color="auto"/>
              <w:bottom w:val="outset" w:sz="6" w:space="0" w:color="auto"/>
              <w:right w:val="outset" w:sz="6" w:space="0" w:color="auto"/>
            </w:tcBorders>
          </w:tcPr>
          <w:p w14:paraId="5B1151EE"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Informācija par to, vai starptautiskās saistības, kas minētas šīs tabulas A ailē, tiek izpildītas pilnībā vai daļēji.</w:t>
            </w:r>
          </w:p>
          <w:p w14:paraId="4280F2A6"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67E9A651"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Norāda institūciju, kas ir atbildīga par šo saistību izpildi pilnībā</w:t>
            </w:r>
          </w:p>
        </w:tc>
      </w:tr>
      <w:tr w:rsidR="00441E6A" w:rsidRPr="00CE275A" w14:paraId="4EEFAB8B" w14:textId="77777777" w:rsidTr="00F271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190ABDC2"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MK noteikumu projekts šo jomu neskar.</w:t>
            </w:r>
          </w:p>
        </w:tc>
        <w:tc>
          <w:tcPr>
            <w:tcW w:w="3324" w:type="dxa"/>
            <w:gridSpan w:val="3"/>
            <w:tcBorders>
              <w:top w:val="outset" w:sz="6" w:space="0" w:color="auto"/>
              <w:left w:val="outset" w:sz="6" w:space="0" w:color="auto"/>
              <w:bottom w:val="outset" w:sz="6" w:space="0" w:color="auto"/>
              <w:right w:val="outset" w:sz="6" w:space="0" w:color="auto"/>
            </w:tcBorders>
          </w:tcPr>
          <w:p w14:paraId="4C1E6E34"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MK noteikumu projekts šo jomu neskar.</w:t>
            </w:r>
          </w:p>
        </w:tc>
        <w:tc>
          <w:tcPr>
            <w:tcW w:w="3799" w:type="dxa"/>
            <w:gridSpan w:val="2"/>
            <w:tcBorders>
              <w:top w:val="outset" w:sz="6" w:space="0" w:color="auto"/>
              <w:left w:val="outset" w:sz="6" w:space="0" w:color="auto"/>
              <w:bottom w:val="outset" w:sz="6" w:space="0" w:color="auto"/>
              <w:right w:val="outset" w:sz="6" w:space="0" w:color="auto"/>
            </w:tcBorders>
          </w:tcPr>
          <w:p w14:paraId="4676999B"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MK noteikumu projekts šo jomu neskar.</w:t>
            </w:r>
          </w:p>
        </w:tc>
      </w:tr>
      <w:tr w:rsidR="00441E6A" w:rsidRPr="00CE275A" w14:paraId="38DD3FD5" w14:textId="77777777" w:rsidTr="00F271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5B94E456"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Vai starptautiskajā dokumentā paredzētās saistības nav pretrunā ar jau esošajām Latvijas Republikas starptautis</w:t>
            </w:r>
            <w:r w:rsidRPr="00CE275A">
              <w:rPr>
                <w:rFonts w:ascii="Times New Roman" w:hAnsi="Times New Roman" w:cs="Times New Roman"/>
                <w:sz w:val="24"/>
                <w:szCs w:val="24"/>
              </w:rPr>
              <w:softHyphen/>
              <w:t>kajām saistībām</w:t>
            </w:r>
          </w:p>
        </w:tc>
        <w:tc>
          <w:tcPr>
            <w:tcW w:w="7123" w:type="dxa"/>
            <w:gridSpan w:val="5"/>
            <w:tcBorders>
              <w:top w:val="outset" w:sz="6" w:space="0" w:color="auto"/>
              <w:left w:val="outset" w:sz="6" w:space="0" w:color="auto"/>
              <w:bottom w:val="outset" w:sz="6" w:space="0" w:color="auto"/>
              <w:right w:val="outset" w:sz="6" w:space="0" w:color="auto"/>
            </w:tcBorders>
          </w:tcPr>
          <w:p w14:paraId="7A08A635"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MK noteikumu projekts šo jomu neskar.</w:t>
            </w:r>
          </w:p>
        </w:tc>
      </w:tr>
      <w:tr w:rsidR="00441E6A" w:rsidRPr="00CE275A" w14:paraId="25FF71E7" w14:textId="77777777" w:rsidTr="00F271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1AE69C88"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Cita informācija</w:t>
            </w:r>
          </w:p>
        </w:tc>
        <w:tc>
          <w:tcPr>
            <w:tcW w:w="7123" w:type="dxa"/>
            <w:gridSpan w:val="5"/>
            <w:tcBorders>
              <w:top w:val="outset" w:sz="6" w:space="0" w:color="auto"/>
              <w:left w:val="outset" w:sz="6" w:space="0" w:color="auto"/>
              <w:bottom w:val="outset" w:sz="6" w:space="0" w:color="auto"/>
              <w:right w:val="outset" w:sz="6" w:space="0" w:color="auto"/>
            </w:tcBorders>
          </w:tcPr>
          <w:p w14:paraId="1C0FD231"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Nav.</w:t>
            </w:r>
          </w:p>
        </w:tc>
      </w:tr>
    </w:tbl>
    <w:p w14:paraId="0F94872D" w14:textId="77777777" w:rsidR="00CE275A" w:rsidRDefault="00CE275A" w:rsidP="00EB4F32">
      <w:pPr>
        <w:spacing w:before="120" w:after="120" w:line="240" w:lineRule="auto"/>
        <w:rPr>
          <w:rFonts w:ascii="Times New Roman" w:hAnsi="Times New Roman" w:cs="Times New Roman"/>
          <w:sz w:val="24"/>
          <w:szCs w:val="24"/>
        </w:rPr>
      </w:pPr>
    </w:p>
    <w:p w14:paraId="73145C40" w14:textId="77777777" w:rsidR="00CE275A" w:rsidRDefault="00CE275A" w:rsidP="00EB4F32">
      <w:pPr>
        <w:spacing w:before="120" w:after="120" w:line="240" w:lineRule="auto"/>
        <w:rPr>
          <w:rFonts w:ascii="Times New Roman" w:hAnsi="Times New Roman" w:cs="Times New Roman"/>
          <w:sz w:val="24"/>
          <w:szCs w:val="24"/>
        </w:rPr>
      </w:pPr>
    </w:p>
    <w:p w14:paraId="50128F68" w14:textId="77777777" w:rsidR="00CE275A" w:rsidRDefault="00CE275A" w:rsidP="00EB4F32">
      <w:pPr>
        <w:spacing w:before="120" w:after="120" w:line="240" w:lineRule="auto"/>
        <w:rPr>
          <w:rFonts w:ascii="Times New Roman" w:hAnsi="Times New Roman" w:cs="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005FA3" w:rsidRPr="00DD49B6" w14:paraId="18936445" w14:textId="77777777" w:rsidTr="005A2976">
        <w:trPr>
          <w:trHeight w:val="421"/>
          <w:jc w:val="center"/>
        </w:trPr>
        <w:tc>
          <w:tcPr>
            <w:tcW w:w="9524" w:type="dxa"/>
            <w:gridSpan w:val="3"/>
            <w:vAlign w:val="center"/>
          </w:tcPr>
          <w:p w14:paraId="6998737D" w14:textId="77777777" w:rsidR="00005FA3" w:rsidRPr="00DD49B6" w:rsidRDefault="00005FA3" w:rsidP="005A2976">
            <w:pPr>
              <w:pStyle w:val="naisnod"/>
              <w:spacing w:before="0" w:beforeAutospacing="0" w:after="0" w:afterAutospacing="0"/>
              <w:ind w:left="57" w:right="57"/>
              <w:jc w:val="center"/>
            </w:pPr>
            <w:r w:rsidRPr="00DD49B6">
              <w:rPr>
                <w:b/>
              </w:rPr>
              <w:t>VI. Sabiedrības līdzdalība un komunikācijas aktivitātes</w:t>
            </w:r>
          </w:p>
        </w:tc>
      </w:tr>
      <w:tr w:rsidR="00005FA3" w:rsidRPr="00DD49B6" w14:paraId="67FA636E" w14:textId="77777777" w:rsidTr="005A2976">
        <w:trPr>
          <w:trHeight w:val="553"/>
          <w:jc w:val="center"/>
        </w:trPr>
        <w:tc>
          <w:tcPr>
            <w:tcW w:w="476" w:type="dxa"/>
          </w:tcPr>
          <w:p w14:paraId="697A6715" w14:textId="77777777" w:rsidR="00005FA3" w:rsidRPr="00DD49B6" w:rsidRDefault="00005FA3" w:rsidP="005A2976">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tcPr>
          <w:p w14:paraId="17D17D6D" w14:textId="77777777" w:rsidR="00005FA3" w:rsidRPr="00DD49B6" w:rsidRDefault="00005FA3" w:rsidP="005A2976">
            <w:pPr>
              <w:tabs>
                <w:tab w:val="left" w:pos="170"/>
              </w:tabs>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Plānotās sabiedrības līdzdalības un komunikācijas aktivitātes saistībā ar projektu</w:t>
            </w:r>
          </w:p>
        </w:tc>
        <w:tc>
          <w:tcPr>
            <w:tcW w:w="6206" w:type="dxa"/>
          </w:tcPr>
          <w:p w14:paraId="5AC58E8B" w14:textId="57FAE34B" w:rsidR="00005FA3" w:rsidRPr="006E5374" w:rsidRDefault="005B5A32" w:rsidP="005A2976">
            <w:pPr>
              <w:shd w:val="clear" w:color="auto" w:fill="FFFFFF"/>
              <w:spacing w:after="0" w:line="240" w:lineRule="auto"/>
              <w:ind w:left="57" w:right="113"/>
              <w:jc w:val="both"/>
              <w:rPr>
                <w:rFonts w:ascii="Times New Roman" w:hAnsi="Times New Roman" w:cs="Times New Roman"/>
                <w:bCs/>
                <w:sz w:val="24"/>
                <w:szCs w:val="24"/>
                <w:lang w:eastAsia="lv-LV"/>
              </w:rPr>
            </w:pPr>
            <w:bookmarkStart w:id="1" w:name="p61"/>
            <w:bookmarkEnd w:id="1"/>
            <w:r w:rsidRPr="005B5A32">
              <w:rPr>
                <w:rFonts w:ascii="Times New Roman" w:hAnsi="Times New Roman" w:cs="Times New Roman"/>
                <w:bCs/>
                <w:sz w:val="24"/>
                <w:szCs w:val="24"/>
                <w:lang w:eastAsia="lv-LV"/>
              </w:rPr>
              <w:t>MK noteikumu projekts šo jomu neskar.</w:t>
            </w:r>
          </w:p>
        </w:tc>
      </w:tr>
      <w:tr w:rsidR="00005FA3" w:rsidRPr="00DD49B6" w14:paraId="486E4872" w14:textId="77777777" w:rsidTr="005A2976">
        <w:trPr>
          <w:trHeight w:val="339"/>
          <w:jc w:val="center"/>
        </w:trPr>
        <w:tc>
          <w:tcPr>
            <w:tcW w:w="476" w:type="dxa"/>
          </w:tcPr>
          <w:p w14:paraId="0BC5533F" w14:textId="77777777" w:rsidR="00005FA3" w:rsidRPr="00DD49B6" w:rsidRDefault="00005FA3" w:rsidP="005A2976">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2.</w:t>
            </w:r>
          </w:p>
        </w:tc>
        <w:tc>
          <w:tcPr>
            <w:tcW w:w="2842" w:type="dxa"/>
          </w:tcPr>
          <w:p w14:paraId="2C175B06" w14:textId="77777777" w:rsidR="00005FA3" w:rsidRPr="00DD49B6" w:rsidRDefault="00005FA3" w:rsidP="005A2976">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 projekta izstrādē</w:t>
            </w:r>
          </w:p>
        </w:tc>
        <w:tc>
          <w:tcPr>
            <w:tcW w:w="6206" w:type="dxa"/>
          </w:tcPr>
          <w:p w14:paraId="170BC56E" w14:textId="4DA2CF04" w:rsidR="00005FA3" w:rsidRPr="00282A7F" w:rsidRDefault="00005FA3" w:rsidP="005A2976">
            <w:pPr>
              <w:shd w:val="clear" w:color="auto" w:fill="FFFFFF"/>
              <w:spacing w:after="0" w:line="240" w:lineRule="auto"/>
              <w:ind w:left="79" w:right="93"/>
              <w:jc w:val="both"/>
              <w:rPr>
                <w:rFonts w:ascii="Times New Roman" w:hAnsi="Times New Roman" w:cs="Times New Roman"/>
                <w:sz w:val="24"/>
                <w:szCs w:val="24"/>
                <w:lang w:eastAsia="lv-LV"/>
              </w:rPr>
            </w:pPr>
            <w:bookmarkStart w:id="2" w:name="p62"/>
            <w:bookmarkEnd w:id="2"/>
            <w:r w:rsidRPr="00E3288B">
              <w:rPr>
                <w:rFonts w:ascii="Times New Roman" w:hAnsi="Times New Roman" w:cs="Times New Roman"/>
                <w:sz w:val="24"/>
                <w:szCs w:val="24"/>
              </w:rPr>
              <w:t xml:space="preserve">Sabiedrība tika aicināta līdzdarboties </w:t>
            </w:r>
            <w:r>
              <w:rPr>
                <w:rFonts w:ascii="Times New Roman" w:hAnsi="Times New Roman" w:cs="Times New Roman"/>
                <w:sz w:val="24"/>
                <w:szCs w:val="24"/>
              </w:rPr>
              <w:t xml:space="preserve">MK </w:t>
            </w:r>
            <w:r w:rsidRPr="00E3288B">
              <w:rPr>
                <w:rFonts w:ascii="Times New Roman" w:hAnsi="Times New Roman" w:cs="Times New Roman"/>
                <w:sz w:val="24"/>
                <w:szCs w:val="24"/>
              </w:rPr>
              <w:t xml:space="preserve">noteikumu projekta izstrādē, ievietojot </w:t>
            </w:r>
            <w:r>
              <w:rPr>
                <w:rFonts w:ascii="Times New Roman" w:hAnsi="Times New Roman" w:cs="Times New Roman"/>
                <w:sz w:val="24"/>
                <w:szCs w:val="24"/>
              </w:rPr>
              <w:t xml:space="preserve">MK </w:t>
            </w:r>
            <w:r w:rsidRPr="00E3288B">
              <w:rPr>
                <w:rFonts w:ascii="Times New Roman" w:hAnsi="Times New Roman" w:cs="Times New Roman"/>
                <w:sz w:val="24"/>
                <w:szCs w:val="24"/>
              </w:rPr>
              <w:t>noteikumu projek</w:t>
            </w:r>
            <w:r>
              <w:rPr>
                <w:rFonts w:ascii="Times New Roman" w:hAnsi="Times New Roman" w:cs="Times New Roman"/>
                <w:sz w:val="24"/>
                <w:szCs w:val="24"/>
              </w:rPr>
              <w:t xml:space="preserve">tu tīmekļa vietnē </w:t>
            </w:r>
            <w:hyperlink r:id="rId8" w:history="1">
              <w:r w:rsidRPr="00FA323B">
                <w:rPr>
                  <w:rStyle w:val="Hyperlink"/>
                  <w:rFonts w:ascii="Times New Roman" w:hAnsi="Times New Roman" w:cs="Times New Roman"/>
                  <w:sz w:val="24"/>
                  <w:szCs w:val="24"/>
                </w:rPr>
                <w:t>www.lm.gov.lv</w:t>
              </w:r>
            </w:hyperlink>
            <w:r>
              <w:rPr>
                <w:rFonts w:ascii="Times New Roman" w:hAnsi="Times New Roman" w:cs="Times New Roman"/>
                <w:sz w:val="24"/>
                <w:szCs w:val="24"/>
              </w:rPr>
              <w:t xml:space="preserve"> un </w:t>
            </w:r>
            <w:r w:rsidRPr="00221BAA">
              <w:rPr>
                <w:rFonts w:ascii="Times New Roman" w:hAnsi="Times New Roman" w:cs="Times New Roman"/>
                <w:sz w:val="24"/>
                <w:szCs w:val="24"/>
              </w:rPr>
              <w:t xml:space="preserve">aicinot </w:t>
            </w:r>
            <w:r>
              <w:rPr>
                <w:rFonts w:ascii="Times New Roman" w:hAnsi="Times New Roman" w:cs="Times New Roman"/>
                <w:sz w:val="24"/>
                <w:szCs w:val="24"/>
              </w:rPr>
              <w:t>no 2015.</w:t>
            </w:r>
            <w:r w:rsidR="00870980">
              <w:rPr>
                <w:rFonts w:ascii="Times New Roman" w:hAnsi="Times New Roman" w:cs="Times New Roman"/>
                <w:sz w:val="24"/>
                <w:szCs w:val="24"/>
              </w:rPr>
              <w:t xml:space="preserve"> </w:t>
            </w:r>
            <w:r w:rsidR="002C12DA">
              <w:rPr>
                <w:rFonts w:ascii="Times New Roman" w:hAnsi="Times New Roman" w:cs="Times New Roman"/>
                <w:sz w:val="24"/>
                <w:szCs w:val="24"/>
              </w:rPr>
              <w:t>gada 26</w:t>
            </w:r>
            <w:r>
              <w:rPr>
                <w:rFonts w:ascii="Times New Roman" w:hAnsi="Times New Roman" w:cs="Times New Roman"/>
                <w:sz w:val="24"/>
                <w:szCs w:val="24"/>
              </w:rPr>
              <w:t>.</w:t>
            </w:r>
            <w:r w:rsidR="002C12DA">
              <w:rPr>
                <w:rFonts w:ascii="Times New Roman" w:hAnsi="Times New Roman" w:cs="Times New Roman"/>
                <w:sz w:val="24"/>
                <w:szCs w:val="24"/>
              </w:rPr>
              <w:t xml:space="preserve"> augusta</w:t>
            </w:r>
            <w:r>
              <w:rPr>
                <w:rFonts w:ascii="Times New Roman" w:hAnsi="Times New Roman" w:cs="Times New Roman"/>
                <w:sz w:val="24"/>
                <w:szCs w:val="24"/>
              </w:rPr>
              <w:t xml:space="preserve"> </w:t>
            </w:r>
            <w:r w:rsidRPr="00221BAA">
              <w:rPr>
                <w:rFonts w:ascii="Times New Roman" w:hAnsi="Times New Roman" w:cs="Times New Roman"/>
                <w:sz w:val="24"/>
                <w:szCs w:val="24"/>
              </w:rPr>
              <w:t>līdz 201</w:t>
            </w:r>
            <w:r>
              <w:rPr>
                <w:rFonts w:ascii="Times New Roman" w:hAnsi="Times New Roman" w:cs="Times New Roman"/>
                <w:sz w:val="24"/>
                <w:szCs w:val="24"/>
              </w:rPr>
              <w:t>5</w:t>
            </w:r>
            <w:r w:rsidRPr="00221BAA">
              <w:rPr>
                <w:rFonts w:ascii="Times New Roman" w:hAnsi="Times New Roman" w:cs="Times New Roman"/>
                <w:sz w:val="24"/>
                <w:szCs w:val="24"/>
              </w:rPr>
              <w:t>.</w:t>
            </w:r>
            <w:r w:rsidR="00870980">
              <w:rPr>
                <w:rFonts w:ascii="Times New Roman" w:hAnsi="Times New Roman" w:cs="Times New Roman"/>
                <w:sz w:val="24"/>
                <w:szCs w:val="24"/>
              </w:rPr>
              <w:t xml:space="preserve"> </w:t>
            </w:r>
            <w:r w:rsidRPr="00221BAA">
              <w:rPr>
                <w:rFonts w:ascii="Times New Roman" w:hAnsi="Times New Roman" w:cs="Times New Roman"/>
                <w:sz w:val="24"/>
                <w:szCs w:val="24"/>
              </w:rPr>
              <w:t xml:space="preserve">gada </w:t>
            </w:r>
            <w:r w:rsidR="002C12DA">
              <w:rPr>
                <w:rFonts w:ascii="Times New Roman" w:hAnsi="Times New Roman" w:cs="Times New Roman"/>
                <w:sz w:val="24"/>
                <w:szCs w:val="24"/>
              </w:rPr>
              <w:t>17</w:t>
            </w:r>
            <w:r w:rsidRPr="00221BAA">
              <w:rPr>
                <w:rFonts w:ascii="Times New Roman" w:hAnsi="Times New Roman" w:cs="Times New Roman"/>
                <w:sz w:val="24"/>
                <w:szCs w:val="24"/>
              </w:rPr>
              <w:t>.</w:t>
            </w:r>
            <w:r w:rsidR="00870980">
              <w:rPr>
                <w:rFonts w:ascii="Times New Roman" w:hAnsi="Times New Roman" w:cs="Times New Roman"/>
                <w:sz w:val="24"/>
                <w:szCs w:val="24"/>
              </w:rPr>
              <w:t xml:space="preserve"> </w:t>
            </w:r>
            <w:r w:rsidR="002C12DA">
              <w:rPr>
                <w:rFonts w:ascii="Times New Roman" w:hAnsi="Times New Roman" w:cs="Times New Roman"/>
                <w:sz w:val="24"/>
                <w:szCs w:val="24"/>
              </w:rPr>
              <w:t>septembrim</w:t>
            </w:r>
            <w:r>
              <w:rPr>
                <w:rFonts w:ascii="Times New Roman" w:hAnsi="Times New Roman" w:cs="Times New Roman"/>
                <w:sz w:val="24"/>
                <w:szCs w:val="24"/>
              </w:rPr>
              <w:t xml:space="preserve"> </w:t>
            </w:r>
            <w:r w:rsidRPr="00282A7F">
              <w:rPr>
                <w:rFonts w:ascii="Times New Roman" w:hAnsi="Times New Roman" w:cs="Times New Roman"/>
                <w:sz w:val="24"/>
                <w:szCs w:val="24"/>
                <w:lang w:eastAsia="lv-LV"/>
              </w:rPr>
              <w:t xml:space="preserve">sabiedrības pārstāvjus: </w:t>
            </w:r>
          </w:p>
          <w:p w14:paraId="39A1D50B" w14:textId="5B5CB9C9" w:rsidR="00005FA3" w:rsidRPr="00282A7F" w:rsidRDefault="00005FA3" w:rsidP="001E272C">
            <w:pPr>
              <w:shd w:val="clear" w:color="auto" w:fill="FFFFFF"/>
              <w:spacing w:after="0" w:line="240" w:lineRule="auto"/>
              <w:ind w:left="79" w:right="93"/>
              <w:jc w:val="both"/>
              <w:rPr>
                <w:rFonts w:ascii="Times New Roman" w:hAnsi="Times New Roman" w:cs="Times New Roman"/>
                <w:sz w:val="24"/>
                <w:szCs w:val="24"/>
                <w:lang w:eastAsia="lv-LV"/>
              </w:rPr>
            </w:pPr>
            <w:r w:rsidRPr="00282A7F">
              <w:rPr>
                <w:rFonts w:ascii="Times New Roman" w:hAnsi="Times New Roman" w:cs="Times New Roman"/>
                <w:sz w:val="24"/>
                <w:szCs w:val="24"/>
                <w:lang w:eastAsia="lv-LV"/>
              </w:rPr>
              <w:t xml:space="preserve">1) rakstiski sniegt viedokli par MK </w:t>
            </w:r>
            <w:r w:rsidR="001E272C">
              <w:rPr>
                <w:rFonts w:ascii="Times New Roman" w:hAnsi="Times New Roman" w:cs="Times New Roman"/>
                <w:sz w:val="24"/>
                <w:szCs w:val="24"/>
                <w:lang w:eastAsia="lv-LV"/>
              </w:rPr>
              <w:t xml:space="preserve">projektu tā izstrādes stadijā – </w:t>
            </w:r>
            <w:r w:rsidR="0013052B" w:rsidRPr="0013052B">
              <w:rPr>
                <w:rFonts w:ascii="Times New Roman" w:hAnsi="Times New Roman" w:cs="Times New Roman"/>
                <w:sz w:val="24"/>
                <w:szCs w:val="24"/>
                <w:lang w:eastAsia="lv-LV"/>
              </w:rPr>
              <w:t>nosūtot uz elektronisko pasta adresi</w:t>
            </w:r>
            <w:r w:rsidR="001E272C">
              <w:rPr>
                <w:rFonts w:ascii="Times New Roman" w:hAnsi="Times New Roman" w:cs="Times New Roman"/>
                <w:sz w:val="24"/>
                <w:szCs w:val="24"/>
                <w:lang w:eastAsia="lv-LV"/>
              </w:rPr>
              <w:t xml:space="preserve">: </w:t>
            </w:r>
            <w:hyperlink r:id="rId9" w:history="1">
              <w:r w:rsidR="001E272C" w:rsidRPr="00212B28">
                <w:rPr>
                  <w:rStyle w:val="Hyperlink"/>
                  <w:rFonts w:ascii="Times New Roman" w:hAnsi="Times New Roman" w:cs="Times New Roman"/>
                  <w:sz w:val="24"/>
                  <w:szCs w:val="24"/>
                  <w:lang w:eastAsia="lv-LV"/>
                </w:rPr>
                <w:t>atbildiga.iestade@lm.gov.lv</w:t>
              </w:r>
            </w:hyperlink>
            <w:r w:rsidR="001E272C">
              <w:rPr>
                <w:rFonts w:ascii="Times New Roman" w:hAnsi="Times New Roman" w:cs="Times New Roman"/>
                <w:sz w:val="24"/>
                <w:szCs w:val="24"/>
                <w:lang w:eastAsia="lv-LV"/>
              </w:rPr>
              <w:t>;</w:t>
            </w:r>
          </w:p>
          <w:p w14:paraId="2A743DA9" w14:textId="120A782C" w:rsidR="00005FA3" w:rsidRPr="00DD49B6" w:rsidRDefault="007E09B8" w:rsidP="0013052B">
            <w:pPr>
              <w:shd w:val="clear" w:color="auto" w:fill="FFFFFF"/>
              <w:spacing w:after="0" w:line="240" w:lineRule="auto"/>
              <w:ind w:left="79" w:right="93"/>
              <w:jc w:val="both"/>
              <w:rPr>
                <w:rFonts w:ascii="Times New Roman" w:hAnsi="Times New Roman" w:cs="Times New Roman"/>
                <w:sz w:val="24"/>
                <w:szCs w:val="24"/>
                <w:lang w:eastAsia="lv-LV"/>
              </w:rPr>
            </w:pPr>
            <w:r>
              <w:rPr>
                <w:rFonts w:ascii="Times New Roman" w:hAnsi="Times New Roman" w:cs="Times New Roman"/>
                <w:sz w:val="24"/>
                <w:szCs w:val="24"/>
                <w:lang w:eastAsia="lv-LV"/>
              </w:rPr>
              <w:t>2</w:t>
            </w:r>
            <w:r w:rsidR="00005FA3" w:rsidRPr="00282A7F">
              <w:rPr>
                <w:rFonts w:ascii="Times New Roman" w:hAnsi="Times New Roman" w:cs="Times New Roman"/>
                <w:sz w:val="24"/>
                <w:szCs w:val="24"/>
                <w:lang w:eastAsia="lv-LV"/>
              </w:rPr>
              <w:t>) klātienē.</w:t>
            </w:r>
          </w:p>
        </w:tc>
      </w:tr>
      <w:tr w:rsidR="00005FA3" w:rsidRPr="00DD49B6" w14:paraId="69000DC9" w14:textId="77777777" w:rsidTr="005A2976">
        <w:trPr>
          <w:trHeight w:val="476"/>
          <w:jc w:val="center"/>
        </w:trPr>
        <w:tc>
          <w:tcPr>
            <w:tcW w:w="476" w:type="dxa"/>
          </w:tcPr>
          <w:p w14:paraId="49DE2544" w14:textId="77777777" w:rsidR="00005FA3" w:rsidRPr="00DD49B6" w:rsidRDefault="00005FA3" w:rsidP="005A2976">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3.</w:t>
            </w:r>
          </w:p>
        </w:tc>
        <w:tc>
          <w:tcPr>
            <w:tcW w:w="2842" w:type="dxa"/>
          </w:tcPr>
          <w:p w14:paraId="6A487219" w14:textId="77777777" w:rsidR="00005FA3" w:rsidRPr="00DD49B6" w:rsidRDefault="00005FA3" w:rsidP="005A2976">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līdzdalības rezultāti</w:t>
            </w:r>
          </w:p>
        </w:tc>
        <w:tc>
          <w:tcPr>
            <w:tcW w:w="6206" w:type="dxa"/>
          </w:tcPr>
          <w:p w14:paraId="784E2576" w14:textId="1ABA56A4" w:rsidR="00005FA3" w:rsidRPr="00DD49B6" w:rsidRDefault="002F08F0" w:rsidP="007E09B8">
            <w:pPr>
              <w:shd w:val="clear" w:color="auto" w:fill="FFFFFF"/>
              <w:spacing w:after="0" w:line="240" w:lineRule="auto"/>
              <w:ind w:left="57" w:right="113"/>
              <w:jc w:val="both"/>
              <w:rPr>
                <w:rFonts w:ascii="Times New Roman" w:hAnsi="Times New Roman" w:cs="Times New Roman"/>
                <w:sz w:val="24"/>
                <w:szCs w:val="24"/>
              </w:rPr>
            </w:pPr>
            <w:r w:rsidRPr="00703F05">
              <w:rPr>
                <w:rFonts w:ascii="Times New Roman" w:hAnsi="Times New Roman" w:cs="Times New Roman"/>
                <w:bCs/>
                <w:color w:val="000000" w:themeColor="text1"/>
                <w:sz w:val="24"/>
                <w:szCs w:val="24"/>
              </w:rPr>
              <w:t xml:space="preserve">Projekta izstrādē netika iesniegts neviens </w:t>
            </w:r>
            <w:r w:rsidRPr="00703F05">
              <w:rPr>
                <w:rFonts w:ascii="Times New Roman" w:hAnsi="Times New Roman" w:cs="Times New Roman"/>
                <w:sz w:val="24"/>
                <w:szCs w:val="24"/>
              </w:rPr>
              <w:t xml:space="preserve">viedoklis par dokumentu izstrādes stadijā, kā arī neviens sabiedrības loceklis </w:t>
            </w:r>
            <w:r w:rsidRPr="00703F05">
              <w:rPr>
                <w:rFonts w:ascii="Times New Roman" w:hAnsi="Times New Roman" w:cs="Times New Roman"/>
                <w:sz w:val="24"/>
                <w:szCs w:val="24"/>
              </w:rPr>
              <w:lastRenderedPageBreak/>
              <w:t>neizrādīja interesi iesaistīties diskusiju grupās, forumos un citās līdzdalības aktivitātēs.</w:t>
            </w:r>
          </w:p>
        </w:tc>
      </w:tr>
      <w:tr w:rsidR="00005FA3" w:rsidRPr="00DD49B6" w14:paraId="5394C58F" w14:textId="77777777" w:rsidTr="005A2976">
        <w:trPr>
          <w:trHeight w:val="476"/>
          <w:jc w:val="center"/>
        </w:trPr>
        <w:tc>
          <w:tcPr>
            <w:tcW w:w="476" w:type="dxa"/>
          </w:tcPr>
          <w:p w14:paraId="421DC3D7" w14:textId="77777777" w:rsidR="00005FA3" w:rsidRPr="00DD49B6" w:rsidRDefault="00005FA3" w:rsidP="005A2976">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lastRenderedPageBreak/>
              <w:t>4.</w:t>
            </w:r>
          </w:p>
        </w:tc>
        <w:tc>
          <w:tcPr>
            <w:tcW w:w="2842" w:type="dxa"/>
          </w:tcPr>
          <w:p w14:paraId="0AEEF78F" w14:textId="77777777" w:rsidR="00005FA3" w:rsidRPr="00DD49B6" w:rsidRDefault="00005FA3" w:rsidP="005A2976">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Cita informācija</w:t>
            </w:r>
          </w:p>
        </w:tc>
        <w:tc>
          <w:tcPr>
            <w:tcW w:w="6206" w:type="dxa"/>
          </w:tcPr>
          <w:p w14:paraId="0C9BE45F" w14:textId="1D92BF84" w:rsidR="00005FA3" w:rsidRPr="00DD49B6" w:rsidRDefault="002F08F0" w:rsidP="00C3502D">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2015. gada 20. novembrī Labklājības ministrijā tika organizēta starpinstitucionāla sanāksme ar </w:t>
            </w:r>
            <w:r w:rsidR="00D969D0">
              <w:rPr>
                <w:rFonts w:ascii="Times New Roman" w:hAnsi="Times New Roman" w:cs="Times New Roman"/>
                <w:sz w:val="24"/>
                <w:szCs w:val="24"/>
              </w:rPr>
              <w:t xml:space="preserve">Latvijas </w:t>
            </w:r>
            <w:r>
              <w:rPr>
                <w:rFonts w:ascii="Times New Roman" w:hAnsi="Times New Roman" w:cs="Times New Roman"/>
                <w:sz w:val="24"/>
                <w:szCs w:val="24"/>
              </w:rPr>
              <w:t xml:space="preserve">plānošanas reģioniem </w:t>
            </w:r>
            <w:r w:rsidR="00D969D0">
              <w:rPr>
                <w:rFonts w:ascii="Times New Roman" w:hAnsi="Times New Roman" w:cs="Times New Roman"/>
                <w:sz w:val="24"/>
                <w:szCs w:val="24"/>
              </w:rPr>
              <w:t xml:space="preserve">(Rīgas, Latgales, Vidzemes, Kurzemes un Zemgales) </w:t>
            </w:r>
            <w:r w:rsidR="00C3502D">
              <w:rPr>
                <w:rFonts w:ascii="Times New Roman" w:hAnsi="Times New Roman" w:cs="Times New Roman"/>
                <w:sz w:val="24"/>
                <w:szCs w:val="24"/>
              </w:rPr>
              <w:t>par 9.2.2.1. pasākuma ietvaros plānošanas reģionu sadarbības partneru dalību zinātniskās metodes piemērošanas apmācībās.</w:t>
            </w:r>
          </w:p>
        </w:tc>
      </w:tr>
    </w:tbl>
    <w:p w14:paraId="6D76E808" w14:textId="63F60000" w:rsidR="00005FA3" w:rsidRPr="00DD49B6" w:rsidRDefault="00005FA3" w:rsidP="00EB4F32">
      <w:pPr>
        <w:spacing w:before="120" w:after="12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CC1A56" w:rsidRPr="00DD49B6" w14:paraId="621941AE" w14:textId="77777777" w:rsidTr="007D385B">
        <w:trPr>
          <w:trHeight w:val="381"/>
          <w:jc w:val="center"/>
        </w:trPr>
        <w:tc>
          <w:tcPr>
            <w:tcW w:w="9518" w:type="dxa"/>
            <w:gridSpan w:val="3"/>
            <w:vAlign w:val="center"/>
          </w:tcPr>
          <w:p w14:paraId="5898343F" w14:textId="77777777" w:rsidR="00CC1A56" w:rsidRPr="00DD49B6" w:rsidRDefault="00CC1A56" w:rsidP="007D385B">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CC1A56" w:rsidRPr="00DD49B6" w14:paraId="09EAE2BA" w14:textId="77777777" w:rsidTr="007D385B">
        <w:trPr>
          <w:trHeight w:val="427"/>
          <w:jc w:val="center"/>
        </w:trPr>
        <w:tc>
          <w:tcPr>
            <w:tcW w:w="437" w:type="dxa"/>
          </w:tcPr>
          <w:p w14:paraId="7DF9A685" w14:textId="77777777" w:rsidR="00CC1A56" w:rsidRPr="00DD49B6" w:rsidRDefault="00CC1A56" w:rsidP="007D385B">
            <w:pPr>
              <w:pStyle w:val="naisnod"/>
              <w:spacing w:before="0" w:beforeAutospacing="0" w:after="0" w:afterAutospacing="0"/>
              <w:ind w:left="57" w:right="57"/>
              <w:jc w:val="both"/>
            </w:pPr>
            <w:r w:rsidRPr="00DD49B6">
              <w:t>1.</w:t>
            </w:r>
          </w:p>
        </w:tc>
        <w:tc>
          <w:tcPr>
            <w:tcW w:w="3615" w:type="dxa"/>
          </w:tcPr>
          <w:p w14:paraId="6D763540" w14:textId="77777777" w:rsidR="00CC1A56" w:rsidRPr="00DD49B6" w:rsidRDefault="00CC1A56" w:rsidP="007D385B">
            <w:pPr>
              <w:pStyle w:val="naisf"/>
              <w:spacing w:before="0" w:beforeAutospacing="0" w:after="0" w:afterAutospacing="0"/>
              <w:ind w:left="57" w:right="57"/>
            </w:pPr>
            <w:r w:rsidRPr="00DD49B6">
              <w:t>Projekta izpildē iesaistītās institūcijas</w:t>
            </w:r>
          </w:p>
        </w:tc>
        <w:tc>
          <w:tcPr>
            <w:tcW w:w="5466" w:type="dxa"/>
          </w:tcPr>
          <w:p w14:paraId="6AE5B8AE" w14:textId="0CCD839B" w:rsidR="003165E8" w:rsidRPr="00DD49B6" w:rsidRDefault="002C12DA" w:rsidP="002C12DA">
            <w:pPr>
              <w:shd w:val="clear" w:color="auto" w:fill="FFFFFF"/>
              <w:spacing w:after="0" w:line="240" w:lineRule="auto"/>
              <w:ind w:left="57" w:right="113"/>
              <w:jc w:val="both"/>
              <w:rPr>
                <w:rFonts w:ascii="Times New Roman" w:hAnsi="Times New Roman" w:cs="Times New Roman"/>
                <w:sz w:val="24"/>
                <w:szCs w:val="24"/>
                <w:lang w:eastAsia="lv-LV"/>
              </w:rPr>
            </w:pPr>
            <w:bookmarkStart w:id="3" w:name="p66"/>
            <w:bookmarkStart w:id="4" w:name="p67"/>
            <w:bookmarkStart w:id="5" w:name="p68"/>
            <w:bookmarkStart w:id="6" w:name="p69"/>
            <w:bookmarkEnd w:id="3"/>
            <w:bookmarkEnd w:id="4"/>
            <w:bookmarkEnd w:id="5"/>
            <w:bookmarkEnd w:id="6"/>
            <w:r w:rsidRPr="00EA0F8E">
              <w:rPr>
                <w:rFonts w:ascii="Times New Roman" w:hAnsi="Times New Roman" w:cs="Times New Roman"/>
                <w:sz w:val="24"/>
                <w:szCs w:val="24"/>
              </w:rPr>
              <w:t>Eiropas Savienības fondu finansējuma saņēmējs</w:t>
            </w:r>
            <w:r>
              <w:rPr>
                <w:rFonts w:ascii="Times New Roman" w:hAnsi="Times New Roman" w:cs="Times New Roman"/>
                <w:sz w:val="24"/>
                <w:szCs w:val="24"/>
              </w:rPr>
              <w:t xml:space="preserve"> </w:t>
            </w:r>
            <w:r w:rsidR="00E84426">
              <w:rPr>
                <w:rFonts w:ascii="Times New Roman" w:hAnsi="Times New Roman" w:cs="Times New Roman"/>
                <w:sz w:val="24"/>
                <w:szCs w:val="24"/>
              </w:rPr>
              <w:t>Labklājības ministrija</w:t>
            </w:r>
            <w:r w:rsidR="00BC668F">
              <w:rPr>
                <w:rFonts w:ascii="Times New Roman" w:hAnsi="Times New Roman" w:cs="Times New Roman"/>
                <w:sz w:val="24"/>
                <w:szCs w:val="24"/>
              </w:rPr>
              <w:t>, sadarbības iestādes funkcijas – Centrālā finanšu un līgumu aģentūra</w:t>
            </w:r>
            <w:r>
              <w:rPr>
                <w:rFonts w:ascii="Times New Roman" w:hAnsi="Times New Roman" w:cs="Times New Roman"/>
                <w:sz w:val="24"/>
                <w:szCs w:val="24"/>
              </w:rPr>
              <w:t>.</w:t>
            </w:r>
          </w:p>
        </w:tc>
      </w:tr>
      <w:tr w:rsidR="00CC1A56" w:rsidRPr="00DD49B6" w14:paraId="3510445C" w14:textId="77777777" w:rsidTr="007D385B">
        <w:trPr>
          <w:trHeight w:val="463"/>
          <w:jc w:val="center"/>
        </w:trPr>
        <w:tc>
          <w:tcPr>
            <w:tcW w:w="437" w:type="dxa"/>
          </w:tcPr>
          <w:p w14:paraId="1308A242" w14:textId="77777777" w:rsidR="00CC1A56" w:rsidRPr="00DD49B6" w:rsidRDefault="00CC1A56" w:rsidP="007D385B">
            <w:pPr>
              <w:pStyle w:val="naisnod"/>
              <w:spacing w:before="0" w:beforeAutospacing="0" w:after="0" w:afterAutospacing="0"/>
              <w:ind w:left="57" w:right="57"/>
              <w:jc w:val="both"/>
            </w:pPr>
            <w:r w:rsidRPr="00DD49B6">
              <w:t>2.</w:t>
            </w:r>
          </w:p>
        </w:tc>
        <w:tc>
          <w:tcPr>
            <w:tcW w:w="3615" w:type="dxa"/>
          </w:tcPr>
          <w:p w14:paraId="4D4589A7" w14:textId="77777777" w:rsidR="00CC1A56" w:rsidRPr="00DD49B6" w:rsidRDefault="00CC1A56" w:rsidP="007D385B">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14:paraId="7FBEB709" w14:textId="77777777" w:rsidR="00CC1A56" w:rsidRPr="00DD49B6" w:rsidRDefault="00CC1A56" w:rsidP="007D385B">
            <w:pPr>
              <w:pStyle w:val="naisf"/>
              <w:spacing w:before="0" w:beforeAutospacing="0" w:after="0" w:afterAutospacing="0"/>
              <w:ind w:left="57" w:right="57"/>
            </w:pPr>
            <w:r w:rsidRPr="00DD49B6">
              <w:t>Jaunu institūciju izveide, esošu institūciju likvidācija vai reorga</w:t>
            </w:r>
            <w:r>
              <w:softHyphen/>
            </w:r>
            <w:r w:rsidRPr="00DD49B6">
              <w:t xml:space="preserve">nizācija, to ietekme uz </w:t>
            </w:r>
            <w:r>
              <w:t>institūcijas cilvēkresursiem</w:t>
            </w:r>
          </w:p>
        </w:tc>
        <w:tc>
          <w:tcPr>
            <w:tcW w:w="5466" w:type="dxa"/>
          </w:tcPr>
          <w:p w14:paraId="5280DFA3" w14:textId="48882B4F" w:rsidR="00CC1A56" w:rsidRPr="00DD49B6" w:rsidRDefault="00C5083D" w:rsidP="004D46D1">
            <w:pPr>
              <w:shd w:val="clear" w:color="auto" w:fill="FFFFFF"/>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sz w:val="24"/>
                <w:szCs w:val="24"/>
              </w:rPr>
              <w:t>MK noteikumu</w:t>
            </w:r>
            <w:r w:rsidR="004C62CC" w:rsidRPr="0093520F">
              <w:rPr>
                <w:rFonts w:ascii="Times New Roman" w:hAnsi="Times New Roman" w:cs="Times New Roman"/>
                <w:sz w:val="24"/>
                <w:szCs w:val="24"/>
              </w:rPr>
              <w:t xml:space="preserve"> </w:t>
            </w:r>
            <w:r w:rsidR="00232033" w:rsidRPr="0093520F">
              <w:rPr>
                <w:rFonts w:ascii="Times New Roman" w:hAnsi="Times New Roman" w:cs="Times New Roman"/>
                <w:sz w:val="24"/>
                <w:szCs w:val="24"/>
              </w:rPr>
              <w:t>projekts šo jomu neskar.</w:t>
            </w:r>
          </w:p>
        </w:tc>
      </w:tr>
      <w:tr w:rsidR="00CC1A56" w:rsidRPr="00DD49B6" w14:paraId="216C7616" w14:textId="77777777" w:rsidTr="007D385B">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4C1B5696" w14:textId="77777777" w:rsidR="00CC1A56" w:rsidRPr="00DD49B6" w:rsidRDefault="00CC1A56" w:rsidP="007D385B">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14:paraId="4FD5982D" w14:textId="77777777" w:rsidR="00CC1A56" w:rsidRPr="00DD49B6" w:rsidRDefault="00CC1A56" w:rsidP="007D385B">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14:paraId="503BCE76" w14:textId="77777777" w:rsidR="00CC1A56" w:rsidRPr="00DD49B6" w:rsidRDefault="00232033" w:rsidP="007D385B">
            <w:pPr>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235CF972" w14:textId="1B84DD14" w:rsidR="00436ECE" w:rsidRDefault="00E007F1" w:rsidP="007A513C">
      <w:pPr>
        <w:pStyle w:val="naisf"/>
        <w:spacing w:before="0" w:beforeAutospacing="0" w:after="0" w:afterAutospacing="0"/>
        <w:ind w:right="57"/>
      </w:pPr>
      <w:r w:rsidRPr="00EA0F8E">
        <w:t>Anotācijas</w:t>
      </w:r>
      <w:r w:rsidR="00562A57">
        <w:t xml:space="preserve"> </w:t>
      </w:r>
      <w:r w:rsidR="0084121A">
        <w:t>III</w:t>
      </w:r>
      <w:r w:rsidRPr="00EA0F8E">
        <w:t xml:space="preserve"> sadaļa – MK </w:t>
      </w:r>
      <w:r>
        <w:t>noteikumu</w:t>
      </w:r>
      <w:r w:rsidRPr="00EA0F8E">
        <w:t xml:space="preserve"> projekts šo jomu neskar.</w:t>
      </w:r>
    </w:p>
    <w:p w14:paraId="5322003C" w14:textId="77777777" w:rsidR="007A513C" w:rsidRDefault="007A513C" w:rsidP="007A513C">
      <w:pPr>
        <w:pStyle w:val="naisf"/>
        <w:spacing w:before="0" w:beforeAutospacing="0" w:after="0" w:afterAutospacing="0"/>
        <w:ind w:left="57" w:right="57"/>
      </w:pPr>
    </w:p>
    <w:p w14:paraId="63B28114" w14:textId="77777777" w:rsidR="00542508" w:rsidRDefault="00542508" w:rsidP="007A513C">
      <w:pPr>
        <w:pStyle w:val="naisf"/>
        <w:spacing w:before="0" w:beforeAutospacing="0" w:after="0" w:afterAutospacing="0"/>
        <w:ind w:left="57" w:right="57"/>
      </w:pPr>
    </w:p>
    <w:p w14:paraId="4C94BB3A" w14:textId="77777777" w:rsidR="009F6021" w:rsidRPr="00436ECE" w:rsidRDefault="009F6021" w:rsidP="007A513C">
      <w:pPr>
        <w:pStyle w:val="naisf"/>
        <w:spacing w:before="0" w:beforeAutospacing="0" w:after="0" w:afterAutospacing="0"/>
        <w:ind w:left="57" w:right="57"/>
      </w:pPr>
    </w:p>
    <w:p w14:paraId="13BB1501" w14:textId="367C7892" w:rsidR="00436ECE" w:rsidRDefault="00FC20A6" w:rsidP="007A513C">
      <w:pPr>
        <w:spacing w:after="120" w:line="240" w:lineRule="auto"/>
        <w:jc w:val="both"/>
        <w:rPr>
          <w:rFonts w:ascii="Times New Roman" w:eastAsia="Times New Roman" w:hAnsi="Times New Roman" w:cs="Times New Roman"/>
          <w:sz w:val="28"/>
          <w:szCs w:val="28"/>
          <w:lang w:eastAsia="lv-LV"/>
        </w:rPr>
      </w:pPr>
      <w:r w:rsidRPr="00FC20A6">
        <w:rPr>
          <w:rFonts w:ascii="Times New Roman" w:eastAsia="Times New Roman" w:hAnsi="Times New Roman" w:cs="Times New Roman"/>
          <w:sz w:val="28"/>
          <w:szCs w:val="28"/>
          <w:lang w:eastAsia="lv-LV"/>
        </w:rPr>
        <w:t>Ministru prezidente</w:t>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t>L.Straujuma</w:t>
      </w:r>
    </w:p>
    <w:p w14:paraId="33E79D9F" w14:textId="77777777" w:rsidR="007A513C" w:rsidRPr="00FC20A6" w:rsidRDefault="007A513C" w:rsidP="007A513C">
      <w:pPr>
        <w:spacing w:after="120" w:line="240" w:lineRule="auto"/>
        <w:jc w:val="both"/>
        <w:rPr>
          <w:rFonts w:ascii="Times New Roman" w:eastAsia="Times New Roman" w:hAnsi="Times New Roman" w:cs="Times New Roman"/>
          <w:sz w:val="28"/>
          <w:szCs w:val="28"/>
          <w:lang w:eastAsia="lv-LV"/>
        </w:rPr>
      </w:pPr>
    </w:p>
    <w:p w14:paraId="2C26D3D2" w14:textId="5049D228" w:rsidR="002F2F27" w:rsidRPr="007A513C" w:rsidRDefault="00FC20A6" w:rsidP="007A513C">
      <w:pPr>
        <w:spacing w:after="120" w:line="240" w:lineRule="auto"/>
        <w:jc w:val="both"/>
        <w:rPr>
          <w:rFonts w:ascii="Times New Roman" w:eastAsia="Times New Roman" w:hAnsi="Times New Roman" w:cs="Times New Roman"/>
          <w:sz w:val="28"/>
          <w:szCs w:val="28"/>
          <w:lang w:eastAsia="lv-LV"/>
        </w:rPr>
      </w:pPr>
      <w:r w:rsidRPr="00FC20A6">
        <w:rPr>
          <w:rFonts w:ascii="Times New Roman" w:eastAsia="Times New Roman" w:hAnsi="Times New Roman" w:cs="Times New Roman"/>
          <w:sz w:val="28"/>
          <w:szCs w:val="28"/>
          <w:lang w:eastAsia="lv-LV"/>
        </w:rPr>
        <w:t>Labklājības ministrs</w:t>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t>U.Augulis</w:t>
      </w:r>
    </w:p>
    <w:p w14:paraId="7987DA6E" w14:textId="77777777" w:rsidR="00542508" w:rsidRDefault="00542508" w:rsidP="00436ECE">
      <w:pPr>
        <w:spacing w:after="0" w:line="240" w:lineRule="auto"/>
        <w:rPr>
          <w:rFonts w:ascii="Times New Roman" w:hAnsi="Times New Roman" w:cs="Times New Roman"/>
          <w:sz w:val="20"/>
          <w:szCs w:val="20"/>
        </w:rPr>
      </w:pPr>
    </w:p>
    <w:p w14:paraId="718E8EEE" w14:textId="77777777" w:rsidR="00542508" w:rsidRDefault="00542508" w:rsidP="00436ECE">
      <w:pPr>
        <w:spacing w:after="0" w:line="240" w:lineRule="auto"/>
        <w:rPr>
          <w:rFonts w:ascii="Times New Roman" w:hAnsi="Times New Roman" w:cs="Times New Roman"/>
          <w:sz w:val="20"/>
          <w:szCs w:val="20"/>
        </w:rPr>
      </w:pPr>
    </w:p>
    <w:p w14:paraId="54F59B1B" w14:textId="77777777" w:rsidR="008B724E" w:rsidRDefault="008B724E" w:rsidP="00436ECE">
      <w:pPr>
        <w:spacing w:after="0" w:line="240" w:lineRule="auto"/>
        <w:rPr>
          <w:rFonts w:ascii="Times New Roman" w:hAnsi="Times New Roman" w:cs="Times New Roman"/>
          <w:sz w:val="20"/>
          <w:szCs w:val="20"/>
        </w:rPr>
      </w:pPr>
    </w:p>
    <w:p w14:paraId="0FE84D7A" w14:textId="77777777" w:rsidR="009F6021" w:rsidRDefault="009F6021" w:rsidP="00436ECE">
      <w:pPr>
        <w:spacing w:after="0" w:line="240" w:lineRule="auto"/>
        <w:rPr>
          <w:rFonts w:ascii="Times New Roman" w:hAnsi="Times New Roman" w:cs="Times New Roman"/>
          <w:sz w:val="20"/>
          <w:szCs w:val="20"/>
        </w:rPr>
      </w:pPr>
      <w:bookmarkStart w:id="7" w:name="_GoBack"/>
      <w:bookmarkEnd w:id="7"/>
    </w:p>
    <w:p w14:paraId="5DF0E80F" w14:textId="77777777" w:rsidR="009F6021" w:rsidRDefault="009F6021" w:rsidP="00436ECE">
      <w:pPr>
        <w:spacing w:after="0" w:line="240" w:lineRule="auto"/>
        <w:rPr>
          <w:rFonts w:ascii="Times New Roman" w:hAnsi="Times New Roman" w:cs="Times New Roman"/>
          <w:sz w:val="20"/>
          <w:szCs w:val="20"/>
        </w:rPr>
      </w:pPr>
    </w:p>
    <w:p w14:paraId="7E035DC3" w14:textId="77777777" w:rsidR="009F6021" w:rsidRDefault="009F6021" w:rsidP="00436ECE">
      <w:pPr>
        <w:spacing w:after="0" w:line="240" w:lineRule="auto"/>
        <w:rPr>
          <w:rFonts w:ascii="Times New Roman" w:hAnsi="Times New Roman" w:cs="Times New Roman"/>
          <w:sz w:val="20"/>
          <w:szCs w:val="20"/>
        </w:rPr>
      </w:pPr>
    </w:p>
    <w:p w14:paraId="62310BA2" w14:textId="77777777" w:rsidR="009F6021" w:rsidRDefault="009F6021" w:rsidP="00436ECE">
      <w:pPr>
        <w:spacing w:after="0" w:line="240" w:lineRule="auto"/>
        <w:rPr>
          <w:rFonts w:ascii="Times New Roman" w:hAnsi="Times New Roman" w:cs="Times New Roman"/>
          <w:sz w:val="20"/>
          <w:szCs w:val="20"/>
        </w:rPr>
      </w:pPr>
    </w:p>
    <w:p w14:paraId="0E982131" w14:textId="77777777" w:rsidR="009F6021" w:rsidRDefault="009F6021" w:rsidP="00436ECE">
      <w:pPr>
        <w:spacing w:after="0" w:line="240" w:lineRule="auto"/>
        <w:rPr>
          <w:rFonts w:ascii="Times New Roman" w:hAnsi="Times New Roman" w:cs="Times New Roman"/>
          <w:sz w:val="20"/>
          <w:szCs w:val="20"/>
        </w:rPr>
      </w:pPr>
    </w:p>
    <w:p w14:paraId="7D3E1862" w14:textId="77777777" w:rsidR="009F6021" w:rsidRDefault="009F6021" w:rsidP="00436ECE">
      <w:pPr>
        <w:spacing w:after="0" w:line="240" w:lineRule="auto"/>
        <w:rPr>
          <w:rFonts w:ascii="Times New Roman" w:hAnsi="Times New Roman" w:cs="Times New Roman"/>
          <w:sz w:val="20"/>
          <w:szCs w:val="20"/>
        </w:rPr>
      </w:pPr>
    </w:p>
    <w:p w14:paraId="523A61A9" w14:textId="77777777" w:rsidR="009F6021" w:rsidRDefault="009F6021" w:rsidP="00436ECE">
      <w:pPr>
        <w:spacing w:after="0" w:line="240" w:lineRule="auto"/>
        <w:rPr>
          <w:rFonts w:ascii="Times New Roman" w:hAnsi="Times New Roman" w:cs="Times New Roman"/>
          <w:sz w:val="20"/>
          <w:szCs w:val="20"/>
        </w:rPr>
      </w:pPr>
    </w:p>
    <w:p w14:paraId="24C16630" w14:textId="77777777" w:rsidR="009F6021" w:rsidRDefault="009F6021" w:rsidP="00436ECE">
      <w:pPr>
        <w:spacing w:after="0" w:line="240" w:lineRule="auto"/>
        <w:rPr>
          <w:rFonts w:ascii="Times New Roman" w:hAnsi="Times New Roman" w:cs="Times New Roman"/>
          <w:sz w:val="20"/>
          <w:szCs w:val="20"/>
        </w:rPr>
      </w:pPr>
    </w:p>
    <w:p w14:paraId="2A7A1874" w14:textId="77777777" w:rsidR="009F6021" w:rsidRDefault="009F6021" w:rsidP="00436ECE">
      <w:pPr>
        <w:spacing w:after="0" w:line="240" w:lineRule="auto"/>
        <w:rPr>
          <w:rFonts w:ascii="Times New Roman" w:hAnsi="Times New Roman" w:cs="Times New Roman"/>
          <w:sz w:val="20"/>
          <w:szCs w:val="20"/>
        </w:rPr>
      </w:pPr>
    </w:p>
    <w:p w14:paraId="2908EBE4" w14:textId="77777777" w:rsidR="009F6021" w:rsidRDefault="009F6021" w:rsidP="00436ECE">
      <w:pPr>
        <w:spacing w:after="0" w:line="240" w:lineRule="auto"/>
        <w:rPr>
          <w:rFonts w:ascii="Times New Roman" w:hAnsi="Times New Roman" w:cs="Times New Roman"/>
          <w:sz w:val="20"/>
          <w:szCs w:val="20"/>
        </w:rPr>
      </w:pPr>
    </w:p>
    <w:p w14:paraId="564E43D2" w14:textId="77777777" w:rsidR="009F6021" w:rsidRDefault="009F6021" w:rsidP="00436ECE">
      <w:pPr>
        <w:spacing w:after="0" w:line="240" w:lineRule="auto"/>
        <w:rPr>
          <w:rFonts w:ascii="Times New Roman" w:hAnsi="Times New Roman" w:cs="Times New Roman"/>
          <w:sz w:val="20"/>
          <w:szCs w:val="20"/>
        </w:rPr>
      </w:pPr>
    </w:p>
    <w:p w14:paraId="138CBFC2" w14:textId="77777777" w:rsidR="009F6021" w:rsidRDefault="009F6021" w:rsidP="00436ECE">
      <w:pPr>
        <w:spacing w:after="0" w:line="240" w:lineRule="auto"/>
        <w:rPr>
          <w:rFonts w:ascii="Times New Roman" w:hAnsi="Times New Roman" w:cs="Times New Roman"/>
          <w:sz w:val="20"/>
          <w:szCs w:val="20"/>
        </w:rPr>
      </w:pPr>
    </w:p>
    <w:p w14:paraId="7247EE7A" w14:textId="77777777" w:rsidR="009F6021" w:rsidRDefault="009F6021" w:rsidP="00436ECE">
      <w:pPr>
        <w:spacing w:after="0" w:line="240" w:lineRule="auto"/>
        <w:rPr>
          <w:rFonts w:ascii="Times New Roman" w:hAnsi="Times New Roman" w:cs="Times New Roman"/>
          <w:sz w:val="20"/>
          <w:szCs w:val="20"/>
        </w:rPr>
      </w:pPr>
    </w:p>
    <w:p w14:paraId="7BE5541A" w14:textId="7A73307F" w:rsidR="00436ECE" w:rsidRPr="000F5DA5" w:rsidRDefault="009F6021" w:rsidP="00436ECE">
      <w:pPr>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542508">
        <w:rPr>
          <w:rFonts w:ascii="Times New Roman" w:hAnsi="Times New Roman" w:cs="Times New Roman"/>
          <w:sz w:val="20"/>
          <w:szCs w:val="20"/>
        </w:rPr>
        <w:t>.01.16</w:t>
      </w:r>
      <w:r w:rsidR="00436ECE" w:rsidRPr="000F5DA5">
        <w:rPr>
          <w:rFonts w:ascii="Times New Roman" w:hAnsi="Times New Roman" w:cs="Times New Roman"/>
          <w:sz w:val="20"/>
          <w:szCs w:val="20"/>
        </w:rPr>
        <w:t xml:space="preserve">. </w:t>
      </w:r>
      <w:r>
        <w:rPr>
          <w:rFonts w:ascii="Times New Roman" w:hAnsi="Times New Roman" w:cs="Times New Roman"/>
          <w:sz w:val="20"/>
          <w:szCs w:val="20"/>
        </w:rPr>
        <w:t>17:27</w:t>
      </w:r>
    </w:p>
    <w:p w14:paraId="27D867DA" w14:textId="7EE1C218" w:rsidR="00436ECE" w:rsidRPr="000F5DA5" w:rsidRDefault="00D15025" w:rsidP="00436ECE">
      <w:pPr>
        <w:spacing w:after="0" w:line="240" w:lineRule="auto"/>
        <w:rPr>
          <w:rFonts w:ascii="Times New Roman" w:hAnsi="Times New Roman" w:cs="Times New Roman"/>
          <w:sz w:val="20"/>
          <w:szCs w:val="20"/>
        </w:rPr>
      </w:pPr>
      <w:r>
        <w:rPr>
          <w:rFonts w:ascii="Times New Roman" w:hAnsi="Times New Roman" w:cs="Times New Roman"/>
          <w:sz w:val="20"/>
          <w:szCs w:val="20"/>
        </w:rPr>
        <w:t>3494</w:t>
      </w:r>
    </w:p>
    <w:p w14:paraId="3414DA28" w14:textId="77777777" w:rsidR="00436ECE" w:rsidRPr="000F5DA5" w:rsidRDefault="00436ECE" w:rsidP="00436ECE">
      <w:pPr>
        <w:spacing w:after="0" w:line="240" w:lineRule="auto"/>
        <w:rPr>
          <w:rFonts w:ascii="Times New Roman" w:hAnsi="Times New Roman" w:cs="Times New Roman"/>
          <w:color w:val="000000"/>
          <w:sz w:val="20"/>
          <w:szCs w:val="20"/>
        </w:rPr>
      </w:pPr>
      <w:r w:rsidRPr="000F5DA5">
        <w:rPr>
          <w:rFonts w:ascii="Times New Roman" w:hAnsi="Times New Roman" w:cs="Times New Roman"/>
          <w:color w:val="000000"/>
          <w:sz w:val="20"/>
          <w:szCs w:val="20"/>
        </w:rPr>
        <w:t>Vjačeslavs Makarovs</w:t>
      </w:r>
      <w:r w:rsidRPr="000F5DA5">
        <w:rPr>
          <w:rFonts w:ascii="Times New Roman" w:hAnsi="Times New Roman" w:cs="Times New Roman"/>
          <w:color w:val="000000"/>
          <w:sz w:val="20"/>
          <w:szCs w:val="20"/>
        </w:rPr>
        <w:br/>
        <w:t>Tel.: 67782958</w:t>
      </w:r>
    </w:p>
    <w:p w14:paraId="6687B658" w14:textId="7C6E4386" w:rsidR="00D969D0" w:rsidRDefault="00436ECE" w:rsidP="00135741">
      <w:pPr>
        <w:spacing w:after="0" w:line="240" w:lineRule="auto"/>
        <w:rPr>
          <w:rFonts w:ascii="Times New Roman" w:hAnsi="Times New Roman" w:cs="Times New Roman"/>
          <w:sz w:val="20"/>
          <w:szCs w:val="20"/>
        </w:rPr>
      </w:pPr>
      <w:r w:rsidRPr="000F5DA5">
        <w:rPr>
          <w:rFonts w:ascii="Times New Roman" w:hAnsi="Times New Roman" w:cs="Times New Roman"/>
          <w:color w:val="000000"/>
          <w:sz w:val="20"/>
          <w:szCs w:val="20"/>
        </w:rPr>
        <w:t>Vjaceslavs.Makarovs@lm.gov.lv</w:t>
      </w:r>
    </w:p>
    <w:sectPr w:rsidR="00D969D0" w:rsidSect="009F6021">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E63AA" w14:textId="77777777" w:rsidR="00D504D0" w:rsidRDefault="00D504D0" w:rsidP="006D6C82">
      <w:pPr>
        <w:spacing w:after="0" w:line="240" w:lineRule="auto"/>
      </w:pPr>
      <w:r>
        <w:separator/>
      </w:r>
    </w:p>
  </w:endnote>
  <w:endnote w:type="continuationSeparator" w:id="0">
    <w:p w14:paraId="1F563159" w14:textId="77777777" w:rsidR="00D504D0" w:rsidRDefault="00D504D0"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22BD1" w14:textId="77FD0244" w:rsidR="005A6EEF" w:rsidRPr="00135741" w:rsidRDefault="009F6021" w:rsidP="00135741">
    <w:pPr>
      <w:pStyle w:val="Footer"/>
      <w:jc w:val="both"/>
      <w:rPr>
        <w:sz w:val="20"/>
        <w:szCs w:val="20"/>
      </w:rPr>
    </w:pPr>
    <w:r>
      <w:rPr>
        <w:rFonts w:ascii="Times New Roman" w:eastAsia="Times New Roman" w:hAnsi="Times New Roman" w:cs="Times New Roman"/>
        <w:sz w:val="20"/>
        <w:szCs w:val="20"/>
        <w:lang w:eastAsia="lv-LV"/>
      </w:rPr>
      <w:t>LMAnot_9211_SD_193groz_28</w:t>
    </w:r>
    <w:r w:rsidR="00542508">
      <w:rPr>
        <w:rFonts w:ascii="Times New Roman" w:eastAsia="Times New Roman" w:hAnsi="Times New Roman" w:cs="Times New Roman"/>
        <w:sz w:val="20"/>
        <w:szCs w:val="20"/>
        <w:lang w:eastAsia="lv-LV"/>
      </w:rPr>
      <w:t>0116</w:t>
    </w:r>
    <w:r w:rsidR="00135741" w:rsidRPr="00135741">
      <w:rPr>
        <w:rFonts w:ascii="Times New Roman" w:eastAsia="Times New Roman" w:hAnsi="Times New Roman" w:cs="Times New Roman"/>
        <w:sz w:val="20"/>
        <w:szCs w:val="20"/>
        <w:lang w:eastAsia="lv-LV"/>
      </w:rPr>
      <w:t xml:space="preserve">; Grozījumi Ministru kabineta </w:t>
    </w:r>
    <w:r w:rsidR="00135741" w:rsidRPr="00135741">
      <w:rPr>
        <w:rFonts w:ascii="Times New Roman" w:hAnsi="Times New Roman"/>
        <w:sz w:val="20"/>
        <w:szCs w:val="20"/>
      </w:rPr>
      <w:t>2015. gada 14. aprīļa noteikumos Nr. 193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w:t>
    </w:r>
    <w:r w:rsidR="00135741" w:rsidRPr="00135741">
      <w:rPr>
        <w:rFonts w:ascii="Times New Roman" w:eastAsia="Times New Roman" w:hAnsi="Times New Roman" w:cs="Times New Roman"/>
        <w:sz w:val="20"/>
        <w:szCs w:val="20"/>
        <w:lang w:eastAsia="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FB522" w14:textId="6C122A29" w:rsidR="005A6EEF" w:rsidRPr="00135741" w:rsidRDefault="009F6021" w:rsidP="00135741">
    <w:pPr>
      <w:pStyle w:val="Footer"/>
      <w:jc w:val="both"/>
      <w:rPr>
        <w:sz w:val="20"/>
        <w:szCs w:val="20"/>
      </w:rPr>
    </w:pPr>
    <w:r>
      <w:rPr>
        <w:rFonts w:ascii="Times New Roman" w:eastAsia="Times New Roman" w:hAnsi="Times New Roman" w:cs="Times New Roman"/>
        <w:sz w:val="20"/>
        <w:szCs w:val="20"/>
        <w:lang w:eastAsia="lv-LV"/>
      </w:rPr>
      <w:t>LMAnot_9211_SD_193groz_28</w:t>
    </w:r>
    <w:r w:rsidR="00542508">
      <w:rPr>
        <w:rFonts w:ascii="Times New Roman" w:eastAsia="Times New Roman" w:hAnsi="Times New Roman" w:cs="Times New Roman"/>
        <w:sz w:val="20"/>
        <w:szCs w:val="20"/>
        <w:lang w:eastAsia="lv-LV"/>
      </w:rPr>
      <w:t>0116</w:t>
    </w:r>
    <w:r w:rsidR="005A6EEF" w:rsidRPr="00135741">
      <w:rPr>
        <w:rFonts w:ascii="Times New Roman" w:eastAsia="Times New Roman" w:hAnsi="Times New Roman" w:cs="Times New Roman"/>
        <w:sz w:val="20"/>
        <w:szCs w:val="20"/>
        <w:lang w:eastAsia="lv-LV"/>
      </w:rPr>
      <w:t>; Grozījum</w:t>
    </w:r>
    <w:r w:rsidR="009F570C" w:rsidRPr="00135741">
      <w:rPr>
        <w:rFonts w:ascii="Times New Roman" w:eastAsia="Times New Roman" w:hAnsi="Times New Roman" w:cs="Times New Roman"/>
        <w:sz w:val="20"/>
        <w:szCs w:val="20"/>
        <w:lang w:eastAsia="lv-LV"/>
      </w:rPr>
      <w:t>i</w:t>
    </w:r>
    <w:r w:rsidR="005A6EEF" w:rsidRPr="00135741">
      <w:rPr>
        <w:rFonts w:ascii="Times New Roman" w:eastAsia="Times New Roman" w:hAnsi="Times New Roman" w:cs="Times New Roman"/>
        <w:sz w:val="20"/>
        <w:szCs w:val="20"/>
        <w:lang w:eastAsia="lv-LV"/>
      </w:rPr>
      <w:t xml:space="preserve"> Ministru kabineta </w:t>
    </w:r>
    <w:r w:rsidR="00135741" w:rsidRPr="00135741">
      <w:rPr>
        <w:rFonts w:ascii="Times New Roman" w:hAnsi="Times New Roman"/>
        <w:sz w:val="20"/>
        <w:szCs w:val="20"/>
      </w:rPr>
      <w:t>2015. gada 14. aprīļa noteikumos Nr. 193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w:t>
    </w:r>
    <w:r w:rsidR="005A6EEF" w:rsidRPr="00135741">
      <w:rPr>
        <w:rFonts w:ascii="Times New Roman" w:eastAsia="Times New Roman" w:hAnsi="Times New Roman" w:cs="Times New Roman"/>
        <w:sz w:val="20"/>
        <w:szCs w:val="20"/>
        <w:lang w:eastAsia="lv-LV"/>
      </w:rPr>
      <w:t>”</w:t>
    </w:r>
    <w:r w:rsidR="00135741" w:rsidRPr="00135741">
      <w:rPr>
        <w:rFonts w:ascii="Times New Roman" w:eastAsia="Times New Roman" w:hAnsi="Times New Roman" w:cs="Times New Roman"/>
        <w:sz w:val="20"/>
        <w:szCs w:val="20"/>
        <w:lang w:eastAsia="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1291E" w14:textId="77777777" w:rsidR="00D504D0" w:rsidRDefault="00D504D0" w:rsidP="006D6C82">
      <w:pPr>
        <w:spacing w:after="0" w:line="240" w:lineRule="auto"/>
      </w:pPr>
      <w:r>
        <w:separator/>
      </w:r>
    </w:p>
  </w:footnote>
  <w:footnote w:type="continuationSeparator" w:id="0">
    <w:p w14:paraId="61285BDF" w14:textId="77777777" w:rsidR="00D504D0" w:rsidRDefault="00D504D0" w:rsidP="006D6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291963"/>
      <w:docPartObj>
        <w:docPartGallery w:val="Page Numbers (Top of Page)"/>
        <w:docPartUnique/>
      </w:docPartObj>
    </w:sdtPr>
    <w:sdtEndPr>
      <w:rPr>
        <w:rFonts w:ascii="Times New Roman" w:hAnsi="Times New Roman" w:cs="Times New Roman"/>
        <w:noProof/>
        <w:sz w:val="24"/>
      </w:rPr>
    </w:sdtEndPr>
    <w:sdtContent>
      <w:p w14:paraId="798729B5" w14:textId="77777777" w:rsidR="005A6EEF" w:rsidRPr="00436ECE" w:rsidRDefault="005A6EEF">
        <w:pPr>
          <w:pStyle w:val="Header"/>
          <w:jc w:val="center"/>
          <w:rPr>
            <w:rFonts w:ascii="Times New Roman" w:hAnsi="Times New Roman" w:cs="Times New Roman"/>
            <w:sz w:val="24"/>
          </w:rPr>
        </w:pPr>
        <w:r w:rsidRPr="00436ECE">
          <w:rPr>
            <w:rFonts w:ascii="Times New Roman" w:hAnsi="Times New Roman" w:cs="Times New Roman"/>
            <w:sz w:val="24"/>
          </w:rPr>
          <w:fldChar w:fldCharType="begin"/>
        </w:r>
        <w:r w:rsidRPr="00436ECE">
          <w:rPr>
            <w:rFonts w:ascii="Times New Roman" w:hAnsi="Times New Roman" w:cs="Times New Roman"/>
            <w:sz w:val="24"/>
          </w:rPr>
          <w:instrText xml:space="preserve"> PAGE   \* MERGEFORMAT </w:instrText>
        </w:r>
        <w:r w:rsidRPr="00436ECE">
          <w:rPr>
            <w:rFonts w:ascii="Times New Roman" w:hAnsi="Times New Roman" w:cs="Times New Roman"/>
            <w:sz w:val="24"/>
          </w:rPr>
          <w:fldChar w:fldCharType="separate"/>
        </w:r>
        <w:r w:rsidR="009F6021">
          <w:rPr>
            <w:rFonts w:ascii="Times New Roman" w:hAnsi="Times New Roman" w:cs="Times New Roman"/>
            <w:noProof/>
            <w:sz w:val="24"/>
          </w:rPr>
          <w:t>12</w:t>
        </w:r>
        <w:r w:rsidRPr="00436ECE">
          <w:rPr>
            <w:rFonts w:ascii="Times New Roman" w:hAnsi="Times New Roman" w:cs="Times New Roman"/>
            <w:noProof/>
            <w:sz w:val="24"/>
          </w:rPr>
          <w:fldChar w:fldCharType="end"/>
        </w:r>
      </w:p>
    </w:sdtContent>
  </w:sdt>
  <w:p w14:paraId="51580ABA" w14:textId="77777777" w:rsidR="005A6EEF" w:rsidRDefault="005A6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1E31F0E"/>
    <w:multiLevelType w:val="hybridMultilevel"/>
    <w:tmpl w:val="FC700D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5550CB"/>
    <w:multiLevelType w:val="hybridMultilevel"/>
    <w:tmpl w:val="0908B396"/>
    <w:lvl w:ilvl="0" w:tplc="E8CA3FDA">
      <w:start w:val="2014"/>
      <w:numFmt w:val="bullet"/>
      <w:lvlText w:val="-"/>
      <w:lvlJc w:val="left"/>
      <w:pPr>
        <w:ind w:left="499" w:hanging="360"/>
      </w:pPr>
      <w:rPr>
        <w:rFonts w:ascii="Times New Roman" w:eastAsiaTheme="minorHAns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4"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B751195"/>
    <w:multiLevelType w:val="hybridMultilevel"/>
    <w:tmpl w:val="8F8C851C"/>
    <w:lvl w:ilvl="0" w:tplc="93B6284E">
      <w:start w:val="25"/>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6" w15:restartNumberingAfterBreak="0">
    <w:nsid w:val="1C4E1453"/>
    <w:multiLevelType w:val="hybridMultilevel"/>
    <w:tmpl w:val="13D4F498"/>
    <w:lvl w:ilvl="0" w:tplc="F6BC34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4330B4"/>
    <w:multiLevelType w:val="hybridMultilevel"/>
    <w:tmpl w:val="46C6A3A6"/>
    <w:lvl w:ilvl="0" w:tplc="3868590A">
      <w:start w:val="1"/>
      <w:numFmt w:val="decimal"/>
      <w:lvlText w:val="%1."/>
      <w:lvlJc w:val="left"/>
      <w:pPr>
        <w:ind w:left="499" w:hanging="360"/>
      </w:pPr>
      <w:rPr>
        <w:rFonts w:ascii="Times New Roman" w:eastAsiaTheme="minorHAnsi" w:hAnsi="Times New Roman" w:cs="Times New Roman"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9" w15:restartNumberingAfterBreak="0">
    <w:nsid w:val="32645BEF"/>
    <w:multiLevelType w:val="hybridMultilevel"/>
    <w:tmpl w:val="81066C24"/>
    <w:lvl w:ilvl="0" w:tplc="D1124D6C">
      <w:start w:val="2014"/>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8C02390"/>
    <w:multiLevelType w:val="hybridMultilevel"/>
    <w:tmpl w:val="EF227934"/>
    <w:lvl w:ilvl="0" w:tplc="FCDC3D82">
      <w:start w:val="20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BED7D84"/>
    <w:multiLevelType w:val="hybridMultilevel"/>
    <w:tmpl w:val="1146179C"/>
    <w:lvl w:ilvl="0" w:tplc="13E6B9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4"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5"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15:restartNumberingAfterBreak="0">
    <w:nsid w:val="56833238"/>
    <w:multiLevelType w:val="hybridMultilevel"/>
    <w:tmpl w:val="FD9A92E0"/>
    <w:lvl w:ilvl="0" w:tplc="D4E03A04">
      <w:start w:val="1"/>
      <w:numFmt w:val="decimal"/>
      <w:lvlText w:val="%1."/>
      <w:lvlJc w:val="left"/>
      <w:pPr>
        <w:ind w:left="529" w:hanging="360"/>
      </w:pPr>
      <w:rPr>
        <w:rFonts w:hint="default"/>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7" w15:restartNumberingAfterBreak="0">
    <w:nsid w:val="5BD11A77"/>
    <w:multiLevelType w:val="hybridMultilevel"/>
    <w:tmpl w:val="4762E37A"/>
    <w:lvl w:ilvl="0" w:tplc="31C47162">
      <w:start w:val="1"/>
      <w:numFmt w:val="decimal"/>
      <w:lvlText w:val="%1."/>
      <w:lvlJc w:val="left"/>
      <w:pPr>
        <w:ind w:left="597" w:hanging="360"/>
      </w:pPr>
      <w:rPr>
        <w:rFonts w:hint="default"/>
      </w:rPr>
    </w:lvl>
    <w:lvl w:ilvl="1" w:tplc="04260019" w:tentative="1">
      <w:start w:val="1"/>
      <w:numFmt w:val="lowerLetter"/>
      <w:lvlText w:val="%2."/>
      <w:lvlJc w:val="left"/>
      <w:pPr>
        <w:ind w:left="1317" w:hanging="360"/>
      </w:pPr>
    </w:lvl>
    <w:lvl w:ilvl="2" w:tplc="0426001B" w:tentative="1">
      <w:start w:val="1"/>
      <w:numFmt w:val="lowerRoman"/>
      <w:lvlText w:val="%3."/>
      <w:lvlJc w:val="right"/>
      <w:pPr>
        <w:ind w:left="2037" w:hanging="180"/>
      </w:pPr>
    </w:lvl>
    <w:lvl w:ilvl="3" w:tplc="0426000F" w:tentative="1">
      <w:start w:val="1"/>
      <w:numFmt w:val="decimal"/>
      <w:lvlText w:val="%4."/>
      <w:lvlJc w:val="left"/>
      <w:pPr>
        <w:ind w:left="2757" w:hanging="360"/>
      </w:pPr>
    </w:lvl>
    <w:lvl w:ilvl="4" w:tplc="04260019" w:tentative="1">
      <w:start w:val="1"/>
      <w:numFmt w:val="lowerLetter"/>
      <w:lvlText w:val="%5."/>
      <w:lvlJc w:val="left"/>
      <w:pPr>
        <w:ind w:left="3477" w:hanging="360"/>
      </w:pPr>
    </w:lvl>
    <w:lvl w:ilvl="5" w:tplc="0426001B" w:tentative="1">
      <w:start w:val="1"/>
      <w:numFmt w:val="lowerRoman"/>
      <w:lvlText w:val="%6."/>
      <w:lvlJc w:val="right"/>
      <w:pPr>
        <w:ind w:left="4197" w:hanging="180"/>
      </w:pPr>
    </w:lvl>
    <w:lvl w:ilvl="6" w:tplc="0426000F" w:tentative="1">
      <w:start w:val="1"/>
      <w:numFmt w:val="decimal"/>
      <w:lvlText w:val="%7."/>
      <w:lvlJc w:val="left"/>
      <w:pPr>
        <w:ind w:left="4917" w:hanging="360"/>
      </w:pPr>
    </w:lvl>
    <w:lvl w:ilvl="7" w:tplc="04260019" w:tentative="1">
      <w:start w:val="1"/>
      <w:numFmt w:val="lowerLetter"/>
      <w:lvlText w:val="%8."/>
      <w:lvlJc w:val="left"/>
      <w:pPr>
        <w:ind w:left="5637" w:hanging="360"/>
      </w:pPr>
    </w:lvl>
    <w:lvl w:ilvl="8" w:tplc="0426001B" w:tentative="1">
      <w:start w:val="1"/>
      <w:numFmt w:val="lowerRoman"/>
      <w:lvlText w:val="%9."/>
      <w:lvlJc w:val="right"/>
      <w:pPr>
        <w:ind w:left="6357" w:hanging="180"/>
      </w:pPr>
    </w:lvl>
  </w:abstractNum>
  <w:abstractNum w:abstractNumId="18" w15:restartNumberingAfterBreak="0">
    <w:nsid w:val="5E60637A"/>
    <w:multiLevelType w:val="hybridMultilevel"/>
    <w:tmpl w:val="63B0E60E"/>
    <w:lvl w:ilvl="0" w:tplc="280A6D4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9"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0"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1"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2"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3" w15:restartNumberingAfterBreak="0">
    <w:nsid w:val="6AF20ABA"/>
    <w:multiLevelType w:val="hybridMultilevel"/>
    <w:tmpl w:val="39BEA62E"/>
    <w:lvl w:ilvl="0" w:tplc="C8F4BB48">
      <w:start w:val="25"/>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4"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7"/>
  </w:num>
  <w:num w:numId="2">
    <w:abstractNumId w:val="4"/>
  </w:num>
  <w:num w:numId="3">
    <w:abstractNumId w:val="10"/>
  </w:num>
  <w:num w:numId="4">
    <w:abstractNumId w:val="22"/>
  </w:num>
  <w:num w:numId="5">
    <w:abstractNumId w:val="19"/>
  </w:num>
  <w:num w:numId="6">
    <w:abstractNumId w:val="2"/>
  </w:num>
  <w:num w:numId="7">
    <w:abstractNumId w:val="21"/>
  </w:num>
  <w:num w:numId="8">
    <w:abstractNumId w:val="14"/>
  </w:num>
  <w:num w:numId="9">
    <w:abstractNumId w:val="0"/>
  </w:num>
  <w:num w:numId="10">
    <w:abstractNumId w:val="13"/>
  </w:num>
  <w:num w:numId="11">
    <w:abstractNumId w:val="20"/>
  </w:num>
  <w:num w:numId="12">
    <w:abstractNumId w:val="15"/>
  </w:num>
  <w:num w:numId="13">
    <w:abstractNumId w:val="24"/>
  </w:num>
  <w:num w:numId="14">
    <w:abstractNumId w:val="18"/>
  </w:num>
  <w:num w:numId="15">
    <w:abstractNumId w:val="8"/>
  </w:num>
  <w:num w:numId="16">
    <w:abstractNumId w:val="3"/>
  </w:num>
  <w:num w:numId="17">
    <w:abstractNumId w:val="11"/>
  </w:num>
  <w:num w:numId="18">
    <w:abstractNumId w:val="9"/>
  </w:num>
  <w:num w:numId="19">
    <w:abstractNumId w:val="16"/>
  </w:num>
  <w:num w:numId="20">
    <w:abstractNumId w:val="12"/>
  </w:num>
  <w:num w:numId="21">
    <w:abstractNumId w:val="6"/>
  </w:num>
  <w:num w:numId="22">
    <w:abstractNumId w:val="17"/>
  </w:num>
  <w:num w:numId="23">
    <w:abstractNumId w:val="1"/>
  </w:num>
  <w:num w:numId="24">
    <w:abstractNumId w:val="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A0A"/>
    <w:rsid w:val="00000EDB"/>
    <w:rsid w:val="000012B1"/>
    <w:rsid w:val="00002103"/>
    <w:rsid w:val="0000547E"/>
    <w:rsid w:val="0000589D"/>
    <w:rsid w:val="00005FA3"/>
    <w:rsid w:val="0000666D"/>
    <w:rsid w:val="00010D08"/>
    <w:rsid w:val="0001133A"/>
    <w:rsid w:val="00011C17"/>
    <w:rsid w:val="00011F07"/>
    <w:rsid w:val="0001267A"/>
    <w:rsid w:val="00014696"/>
    <w:rsid w:val="00015325"/>
    <w:rsid w:val="00015E89"/>
    <w:rsid w:val="00016379"/>
    <w:rsid w:val="00017EC3"/>
    <w:rsid w:val="000202C2"/>
    <w:rsid w:val="00021854"/>
    <w:rsid w:val="0002270C"/>
    <w:rsid w:val="000238EE"/>
    <w:rsid w:val="00023BAD"/>
    <w:rsid w:val="00024B12"/>
    <w:rsid w:val="00026A31"/>
    <w:rsid w:val="00030616"/>
    <w:rsid w:val="0003380D"/>
    <w:rsid w:val="00036938"/>
    <w:rsid w:val="00037AAC"/>
    <w:rsid w:val="00037AF1"/>
    <w:rsid w:val="00041B8A"/>
    <w:rsid w:val="00042BE7"/>
    <w:rsid w:val="000436B1"/>
    <w:rsid w:val="0004457E"/>
    <w:rsid w:val="00045663"/>
    <w:rsid w:val="000459D0"/>
    <w:rsid w:val="00046FEA"/>
    <w:rsid w:val="0004772F"/>
    <w:rsid w:val="00050118"/>
    <w:rsid w:val="00051456"/>
    <w:rsid w:val="000521D5"/>
    <w:rsid w:val="00052889"/>
    <w:rsid w:val="00052F8A"/>
    <w:rsid w:val="0005495B"/>
    <w:rsid w:val="000561FB"/>
    <w:rsid w:val="00056D91"/>
    <w:rsid w:val="0005752F"/>
    <w:rsid w:val="00060AA8"/>
    <w:rsid w:val="0006133E"/>
    <w:rsid w:val="00061F81"/>
    <w:rsid w:val="00062FEF"/>
    <w:rsid w:val="00063158"/>
    <w:rsid w:val="000636F5"/>
    <w:rsid w:val="00064446"/>
    <w:rsid w:val="00064E1B"/>
    <w:rsid w:val="00065E19"/>
    <w:rsid w:val="0006686A"/>
    <w:rsid w:val="00070392"/>
    <w:rsid w:val="00070C98"/>
    <w:rsid w:val="00071515"/>
    <w:rsid w:val="00071A74"/>
    <w:rsid w:val="0007254C"/>
    <w:rsid w:val="00072D70"/>
    <w:rsid w:val="00073983"/>
    <w:rsid w:val="00073990"/>
    <w:rsid w:val="00075819"/>
    <w:rsid w:val="00076F7A"/>
    <w:rsid w:val="00077330"/>
    <w:rsid w:val="000811BB"/>
    <w:rsid w:val="00085995"/>
    <w:rsid w:val="0008789D"/>
    <w:rsid w:val="00087965"/>
    <w:rsid w:val="000915D4"/>
    <w:rsid w:val="000922F9"/>
    <w:rsid w:val="00093B4C"/>
    <w:rsid w:val="00097BCB"/>
    <w:rsid w:val="000A0ED2"/>
    <w:rsid w:val="000A39C0"/>
    <w:rsid w:val="000A48CD"/>
    <w:rsid w:val="000A50F4"/>
    <w:rsid w:val="000A556B"/>
    <w:rsid w:val="000A6213"/>
    <w:rsid w:val="000A69BD"/>
    <w:rsid w:val="000A742F"/>
    <w:rsid w:val="000A7969"/>
    <w:rsid w:val="000B01C0"/>
    <w:rsid w:val="000B106C"/>
    <w:rsid w:val="000B11C8"/>
    <w:rsid w:val="000B2DD3"/>
    <w:rsid w:val="000B3566"/>
    <w:rsid w:val="000B3A20"/>
    <w:rsid w:val="000B3E14"/>
    <w:rsid w:val="000B4251"/>
    <w:rsid w:val="000B57A9"/>
    <w:rsid w:val="000B5F1B"/>
    <w:rsid w:val="000B68E3"/>
    <w:rsid w:val="000B6BFA"/>
    <w:rsid w:val="000C2DB6"/>
    <w:rsid w:val="000C31E5"/>
    <w:rsid w:val="000C53F2"/>
    <w:rsid w:val="000C5439"/>
    <w:rsid w:val="000C5458"/>
    <w:rsid w:val="000C6DA7"/>
    <w:rsid w:val="000C7456"/>
    <w:rsid w:val="000C77F5"/>
    <w:rsid w:val="000C7D73"/>
    <w:rsid w:val="000D3227"/>
    <w:rsid w:val="000D4008"/>
    <w:rsid w:val="000D4A61"/>
    <w:rsid w:val="000D62D5"/>
    <w:rsid w:val="000D7810"/>
    <w:rsid w:val="000D78D0"/>
    <w:rsid w:val="000D7E3C"/>
    <w:rsid w:val="000E0340"/>
    <w:rsid w:val="000E05E6"/>
    <w:rsid w:val="000E5272"/>
    <w:rsid w:val="000E5A32"/>
    <w:rsid w:val="000F17ED"/>
    <w:rsid w:val="000F182E"/>
    <w:rsid w:val="000F2C5F"/>
    <w:rsid w:val="000F388B"/>
    <w:rsid w:val="000F3A81"/>
    <w:rsid w:val="000F4195"/>
    <w:rsid w:val="000F450E"/>
    <w:rsid w:val="000F6E64"/>
    <w:rsid w:val="00101C66"/>
    <w:rsid w:val="00102862"/>
    <w:rsid w:val="00102D0D"/>
    <w:rsid w:val="0010479A"/>
    <w:rsid w:val="00105E26"/>
    <w:rsid w:val="00106363"/>
    <w:rsid w:val="0010758B"/>
    <w:rsid w:val="001106A9"/>
    <w:rsid w:val="00111080"/>
    <w:rsid w:val="001120F4"/>
    <w:rsid w:val="001144D9"/>
    <w:rsid w:val="0011497C"/>
    <w:rsid w:val="001160AB"/>
    <w:rsid w:val="001167E8"/>
    <w:rsid w:val="0011756F"/>
    <w:rsid w:val="00117740"/>
    <w:rsid w:val="001178FF"/>
    <w:rsid w:val="00117FBC"/>
    <w:rsid w:val="00120927"/>
    <w:rsid w:val="00120AC1"/>
    <w:rsid w:val="00120E4D"/>
    <w:rsid w:val="00122566"/>
    <w:rsid w:val="00122FF6"/>
    <w:rsid w:val="001236F0"/>
    <w:rsid w:val="00123FAA"/>
    <w:rsid w:val="00124043"/>
    <w:rsid w:val="0012469E"/>
    <w:rsid w:val="00124F56"/>
    <w:rsid w:val="001251AC"/>
    <w:rsid w:val="001251BF"/>
    <w:rsid w:val="00125A43"/>
    <w:rsid w:val="00126B38"/>
    <w:rsid w:val="00126CFA"/>
    <w:rsid w:val="001279FA"/>
    <w:rsid w:val="00127B26"/>
    <w:rsid w:val="00127B63"/>
    <w:rsid w:val="0013052B"/>
    <w:rsid w:val="00131D62"/>
    <w:rsid w:val="001334D7"/>
    <w:rsid w:val="00133EEC"/>
    <w:rsid w:val="001341FB"/>
    <w:rsid w:val="00134495"/>
    <w:rsid w:val="00135741"/>
    <w:rsid w:val="00135E4A"/>
    <w:rsid w:val="001368CA"/>
    <w:rsid w:val="00137897"/>
    <w:rsid w:val="001404EA"/>
    <w:rsid w:val="00140CF3"/>
    <w:rsid w:val="00142092"/>
    <w:rsid w:val="00142454"/>
    <w:rsid w:val="00142651"/>
    <w:rsid w:val="0014751F"/>
    <w:rsid w:val="00150221"/>
    <w:rsid w:val="00151074"/>
    <w:rsid w:val="001511F4"/>
    <w:rsid w:val="00151A7A"/>
    <w:rsid w:val="00151D5B"/>
    <w:rsid w:val="00152B34"/>
    <w:rsid w:val="00153E19"/>
    <w:rsid w:val="001549A6"/>
    <w:rsid w:val="001567A4"/>
    <w:rsid w:val="00156A55"/>
    <w:rsid w:val="00157710"/>
    <w:rsid w:val="0016361D"/>
    <w:rsid w:val="00164BBC"/>
    <w:rsid w:val="00164E09"/>
    <w:rsid w:val="00165252"/>
    <w:rsid w:val="00166A07"/>
    <w:rsid w:val="00166E6E"/>
    <w:rsid w:val="00167190"/>
    <w:rsid w:val="001679C6"/>
    <w:rsid w:val="00167B02"/>
    <w:rsid w:val="00171851"/>
    <w:rsid w:val="00174DE2"/>
    <w:rsid w:val="00175233"/>
    <w:rsid w:val="001757CF"/>
    <w:rsid w:val="00175B59"/>
    <w:rsid w:val="0017690D"/>
    <w:rsid w:val="00176916"/>
    <w:rsid w:val="001812F6"/>
    <w:rsid w:val="001827A2"/>
    <w:rsid w:val="00182C2E"/>
    <w:rsid w:val="001843EA"/>
    <w:rsid w:val="00186B4F"/>
    <w:rsid w:val="0018780A"/>
    <w:rsid w:val="00191247"/>
    <w:rsid w:val="001922F0"/>
    <w:rsid w:val="00193635"/>
    <w:rsid w:val="00193FB1"/>
    <w:rsid w:val="00195D6C"/>
    <w:rsid w:val="00196504"/>
    <w:rsid w:val="001968AC"/>
    <w:rsid w:val="00196D4D"/>
    <w:rsid w:val="00197E17"/>
    <w:rsid w:val="001A17A2"/>
    <w:rsid w:val="001A2483"/>
    <w:rsid w:val="001A4D33"/>
    <w:rsid w:val="001A572E"/>
    <w:rsid w:val="001A7DCA"/>
    <w:rsid w:val="001B06D2"/>
    <w:rsid w:val="001B0E13"/>
    <w:rsid w:val="001B1214"/>
    <w:rsid w:val="001B28FF"/>
    <w:rsid w:val="001B2C36"/>
    <w:rsid w:val="001B6876"/>
    <w:rsid w:val="001B76DB"/>
    <w:rsid w:val="001B7B6F"/>
    <w:rsid w:val="001C047C"/>
    <w:rsid w:val="001C1C33"/>
    <w:rsid w:val="001C24FD"/>
    <w:rsid w:val="001C252C"/>
    <w:rsid w:val="001C2A9E"/>
    <w:rsid w:val="001C30D5"/>
    <w:rsid w:val="001C3190"/>
    <w:rsid w:val="001C366A"/>
    <w:rsid w:val="001C5502"/>
    <w:rsid w:val="001C6360"/>
    <w:rsid w:val="001C7476"/>
    <w:rsid w:val="001C7D4E"/>
    <w:rsid w:val="001D05CC"/>
    <w:rsid w:val="001D065F"/>
    <w:rsid w:val="001D2307"/>
    <w:rsid w:val="001D30E7"/>
    <w:rsid w:val="001D367E"/>
    <w:rsid w:val="001D37DB"/>
    <w:rsid w:val="001D3D1E"/>
    <w:rsid w:val="001D4AE1"/>
    <w:rsid w:val="001D5674"/>
    <w:rsid w:val="001D59E5"/>
    <w:rsid w:val="001D63B6"/>
    <w:rsid w:val="001D7459"/>
    <w:rsid w:val="001E04D8"/>
    <w:rsid w:val="001E0523"/>
    <w:rsid w:val="001E0D14"/>
    <w:rsid w:val="001E151B"/>
    <w:rsid w:val="001E272C"/>
    <w:rsid w:val="001E2D9C"/>
    <w:rsid w:val="001E502A"/>
    <w:rsid w:val="001E645F"/>
    <w:rsid w:val="001F059F"/>
    <w:rsid w:val="001F0BA7"/>
    <w:rsid w:val="001F1D6D"/>
    <w:rsid w:val="001F1E6C"/>
    <w:rsid w:val="001F21C4"/>
    <w:rsid w:val="001F28FA"/>
    <w:rsid w:val="001F2AF9"/>
    <w:rsid w:val="001F2DAD"/>
    <w:rsid w:val="001F3174"/>
    <w:rsid w:val="001F5194"/>
    <w:rsid w:val="001F76F9"/>
    <w:rsid w:val="002032BC"/>
    <w:rsid w:val="00204E81"/>
    <w:rsid w:val="002071BE"/>
    <w:rsid w:val="00207A45"/>
    <w:rsid w:val="002101B5"/>
    <w:rsid w:val="002123C9"/>
    <w:rsid w:val="002129DF"/>
    <w:rsid w:val="002141C0"/>
    <w:rsid w:val="00216DF9"/>
    <w:rsid w:val="00216F8A"/>
    <w:rsid w:val="002202FB"/>
    <w:rsid w:val="00220421"/>
    <w:rsid w:val="00220B36"/>
    <w:rsid w:val="00220CB7"/>
    <w:rsid w:val="0022203B"/>
    <w:rsid w:val="00222D7B"/>
    <w:rsid w:val="00224734"/>
    <w:rsid w:val="00225EE2"/>
    <w:rsid w:val="002260DD"/>
    <w:rsid w:val="002262A3"/>
    <w:rsid w:val="00227438"/>
    <w:rsid w:val="0023103B"/>
    <w:rsid w:val="00231E97"/>
    <w:rsid w:val="00232033"/>
    <w:rsid w:val="00232AD6"/>
    <w:rsid w:val="002343F2"/>
    <w:rsid w:val="0023593D"/>
    <w:rsid w:val="00235FBE"/>
    <w:rsid w:val="002364D0"/>
    <w:rsid w:val="002417B3"/>
    <w:rsid w:val="00242579"/>
    <w:rsid w:val="0024323B"/>
    <w:rsid w:val="002439F2"/>
    <w:rsid w:val="00243FD0"/>
    <w:rsid w:val="00244ED1"/>
    <w:rsid w:val="00246978"/>
    <w:rsid w:val="0025179B"/>
    <w:rsid w:val="00251F3D"/>
    <w:rsid w:val="002524A9"/>
    <w:rsid w:val="00254049"/>
    <w:rsid w:val="00254349"/>
    <w:rsid w:val="002547D0"/>
    <w:rsid w:val="00255D15"/>
    <w:rsid w:val="00255F0A"/>
    <w:rsid w:val="0025754F"/>
    <w:rsid w:val="00260A3F"/>
    <w:rsid w:val="00260F04"/>
    <w:rsid w:val="0026221C"/>
    <w:rsid w:val="0026259D"/>
    <w:rsid w:val="00263ACE"/>
    <w:rsid w:val="00263B92"/>
    <w:rsid w:val="00265B48"/>
    <w:rsid w:val="0026710C"/>
    <w:rsid w:val="00270217"/>
    <w:rsid w:val="002706F4"/>
    <w:rsid w:val="00271196"/>
    <w:rsid w:val="00271C60"/>
    <w:rsid w:val="00271F33"/>
    <w:rsid w:val="00274C4D"/>
    <w:rsid w:val="00277744"/>
    <w:rsid w:val="0028094F"/>
    <w:rsid w:val="002823A1"/>
    <w:rsid w:val="00283A6A"/>
    <w:rsid w:val="00283C4F"/>
    <w:rsid w:val="0028711F"/>
    <w:rsid w:val="002874DE"/>
    <w:rsid w:val="00290264"/>
    <w:rsid w:val="002904A2"/>
    <w:rsid w:val="00290745"/>
    <w:rsid w:val="0029194D"/>
    <w:rsid w:val="002924C5"/>
    <w:rsid w:val="002926EE"/>
    <w:rsid w:val="00292F7C"/>
    <w:rsid w:val="0029377C"/>
    <w:rsid w:val="00295F94"/>
    <w:rsid w:val="002A0A5A"/>
    <w:rsid w:val="002A161A"/>
    <w:rsid w:val="002A193A"/>
    <w:rsid w:val="002A40DC"/>
    <w:rsid w:val="002A4E79"/>
    <w:rsid w:val="002A56E4"/>
    <w:rsid w:val="002A5BB3"/>
    <w:rsid w:val="002A618A"/>
    <w:rsid w:val="002A623A"/>
    <w:rsid w:val="002A6349"/>
    <w:rsid w:val="002B0D05"/>
    <w:rsid w:val="002B1692"/>
    <w:rsid w:val="002B3CE8"/>
    <w:rsid w:val="002B515B"/>
    <w:rsid w:val="002B7AC7"/>
    <w:rsid w:val="002C11DA"/>
    <w:rsid w:val="002C12DA"/>
    <w:rsid w:val="002C12FD"/>
    <w:rsid w:val="002C1473"/>
    <w:rsid w:val="002C1581"/>
    <w:rsid w:val="002C1D61"/>
    <w:rsid w:val="002C2AE4"/>
    <w:rsid w:val="002C2B80"/>
    <w:rsid w:val="002C2F95"/>
    <w:rsid w:val="002C40F6"/>
    <w:rsid w:val="002C4D57"/>
    <w:rsid w:val="002C4DB7"/>
    <w:rsid w:val="002D078E"/>
    <w:rsid w:val="002D1C06"/>
    <w:rsid w:val="002D1F05"/>
    <w:rsid w:val="002D1FC9"/>
    <w:rsid w:val="002D2016"/>
    <w:rsid w:val="002D3979"/>
    <w:rsid w:val="002D54AE"/>
    <w:rsid w:val="002E2310"/>
    <w:rsid w:val="002E23F4"/>
    <w:rsid w:val="002E241C"/>
    <w:rsid w:val="002E2814"/>
    <w:rsid w:val="002E28BF"/>
    <w:rsid w:val="002E2F96"/>
    <w:rsid w:val="002E41E1"/>
    <w:rsid w:val="002E50F3"/>
    <w:rsid w:val="002E7753"/>
    <w:rsid w:val="002E7CCB"/>
    <w:rsid w:val="002F04AE"/>
    <w:rsid w:val="002F08F0"/>
    <w:rsid w:val="002F12D3"/>
    <w:rsid w:val="002F2310"/>
    <w:rsid w:val="002F2D45"/>
    <w:rsid w:val="002F2F27"/>
    <w:rsid w:val="002F46FB"/>
    <w:rsid w:val="002F4EA6"/>
    <w:rsid w:val="002F66A3"/>
    <w:rsid w:val="002F795B"/>
    <w:rsid w:val="0030390D"/>
    <w:rsid w:val="00303FFC"/>
    <w:rsid w:val="00306C43"/>
    <w:rsid w:val="00306D02"/>
    <w:rsid w:val="0031037A"/>
    <w:rsid w:val="00312681"/>
    <w:rsid w:val="003152B9"/>
    <w:rsid w:val="003165E8"/>
    <w:rsid w:val="0031777C"/>
    <w:rsid w:val="003209DF"/>
    <w:rsid w:val="00320A19"/>
    <w:rsid w:val="00321D39"/>
    <w:rsid w:val="0032272F"/>
    <w:rsid w:val="003237BF"/>
    <w:rsid w:val="00323DF2"/>
    <w:rsid w:val="003256EB"/>
    <w:rsid w:val="00326333"/>
    <w:rsid w:val="003272DC"/>
    <w:rsid w:val="00327D5C"/>
    <w:rsid w:val="00331073"/>
    <w:rsid w:val="003323A1"/>
    <w:rsid w:val="00332E5B"/>
    <w:rsid w:val="0033312F"/>
    <w:rsid w:val="00333322"/>
    <w:rsid w:val="00333A63"/>
    <w:rsid w:val="00335636"/>
    <w:rsid w:val="003356A1"/>
    <w:rsid w:val="00335B8F"/>
    <w:rsid w:val="00336B3A"/>
    <w:rsid w:val="00337296"/>
    <w:rsid w:val="00337A74"/>
    <w:rsid w:val="0034071E"/>
    <w:rsid w:val="00340EEA"/>
    <w:rsid w:val="0034335F"/>
    <w:rsid w:val="00343FED"/>
    <w:rsid w:val="00344A2D"/>
    <w:rsid w:val="00345771"/>
    <w:rsid w:val="00345CED"/>
    <w:rsid w:val="003460F3"/>
    <w:rsid w:val="003472E5"/>
    <w:rsid w:val="0035099D"/>
    <w:rsid w:val="003509D3"/>
    <w:rsid w:val="00352F2E"/>
    <w:rsid w:val="00352F71"/>
    <w:rsid w:val="0035641C"/>
    <w:rsid w:val="00360DBE"/>
    <w:rsid w:val="00362573"/>
    <w:rsid w:val="00364C7E"/>
    <w:rsid w:val="00365B8E"/>
    <w:rsid w:val="00366DB3"/>
    <w:rsid w:val="00367E00"/>
    <w:rsid w:val="0037056C"/>
    <w:rsid w:val="00370CF7"/>
    <w:rsid w:val="00373363"/>
    <w:rsid w:val="00374435"/>
    <w:rsid w:val="00375993"/>
    <w:rsid w:val="003803BF"/>
    <w:rsid w:val="00381C6F"/>
    <w:rsid w:val="0038217F"/>
    <w:rsid w:val="00382C79"/>
    <w:rsid w:val="00383D83"/>
    <w:rsid w:val="0038431E"/>
    <w:rsid w:val="003857D5"/>
    <w:rsid w:val="00386816"/>
    <w:rsid w:val="00386D89"/>
    <w:rsid w:val="00386FEE"/>
    <w:rsid w:val="00387AD2"/>
    <w:rsid w:val="00390ABA"/>
    <w:rsid w:val="00390F7B"/>
    <w:rsid w:val="003919EB"/>
    <w:rsid w:val="00392DB9"/>
    <w:rsid w:val="00393677"/>
    <w:rsid w:val="00395314"/>
    <w:rsid w:val="00395626"/>
    <w:rsid w:val="00396161"/>
    <w:rsid w:val="003966F6"/>
    <w:rsid w:val="00397EF3"/>
    <w:rsid w:val="003A0576"/>
    <w:rsid w:val="003A160D"/>
    <w:rsid w:val="003A3A21"/>
    <w:rsid w:val="003A55C7"/>
    <w:rsid w:val="003A77B7"/>
    <w:rsid w:val="003B0FBE"/>
    <w:rsid w:val="003B1CB5"/>
    <w:rsid w:val="003B77D2"/>
    <w:rsid w:val="003C1312"/>
    <w:rsid w:val="003C2C59"/>
    <w:rsid w:val="003C2D5C"/>
    <w:rsid w:val="003C3096"/>
    <w:rsid w:val="003C475D"/>
    <w:rsid w:val="003C577A"/>
    <w:rsid w:val="003C5A18"/>
    <w:rsid w:val="003D2E25"/>
    <w:rsid w:val="003D31CC"/>
    <w:rsid w:val="003D48C9"/>
    <w:rsid w:val="003D58F4"/>
    <w:rsid w:val="003D5C6A"/>
    <w:rsid w:val="003D601D"/>
    <w:rsid w:val="003D664A"/>
    <w:rsid w:val="003D6DAA"/>
    <w:rsid w:val="003D7B6B"/>
    <w:rsid w:val="003D7BFD"/>
    <w:rsid w:val="003D7FCC"/>
    <w:rsid w:val="003E005B"/>
    <w:rsid w:val="003E2523"/>
    <w:rsid w:val="003E28E3"/>
    <w:rsid w:val="003E4EA9"/>
    <w:rsid w:val="003F0AF6"/>
    <w:rsid w:val="003F143C"/>
    <w:rsid w:val="003F44A8"/>
    <w:rsid w:val="003F5A98"/>
    <w:rsid w:val="003F700D"/>
    <w:rsid w:val="003F7CA1"/>
    <w:rsid w:val="004001DB"/>
    <w:rsid w:val="00400ECD"/>
    <w:rsid w:val="00402599"/>
    <w:rsid w:val="004027BC"/>
    <w:rsid w:val="00405002"/>
    <w:rsid w:val="00405240"/>
    <w:rsid w:val="00406313"/>
    <w:rsid w:val="00407C99"/>
    <w:rsid w:val="00407CC6"/>
    <w:rsid w:val="00410F40"/>
    <w:rsid w:val="00411941"/>
    <w:rsid w:val="00411D08"/>
    <w:rsid w:val="00412437"/>
    <w:rsid w:val="00414668"/>
    <w:rsid w:val="00415EC3"/>
    <w:rsid w:val="00416790"/>
    <w:rsid w:val="004169EA"/>
    <w:rsid w:val="00417AC5"/>
    <w:rsid w:val="00417E24"/>
    <w:rsid w:val="004204F7"/>
    <w:rsid w:val="0042221E"/>
    <w:rsid w:val="00423467"/>
    <w:rsid w:val="00423784"/>
    <w:rsid w:val="00423E7C"/>
    <w:rsid w:val="0042494A"/>
    <w:rsid w:val="00424FE2"/>
    <w:rsid w:val="004265D4"/>
    <w:rsid w:val="00427EFE"/>
    <w:rsid w:val="00430112"/>
    <w:rsid w:val="0043187B"/>
    <w:rsid w:val="00432510"/>
    <w:rsid w:val="00432F4F"/>
    <w:rsid w:val="0043474C"/>
    <w:rsid w:val="0043476C"/>
    <w:rsid w:val="00436ECE"/>
    <w:rsid w:val="0043762E"/>
    <w:rsid w:val="004408B9"/>
    <w:rsid w:val="00441E6A"/>
    <w:rsid w:val="00445A9C"/>
    <w:rsid w:val="00447033"/>
    <w:rsid w:val="004472F8"/>
    <w:rsid w:val="00447EFE"/>
    <w:rsid w:val="00450704"/>
    <w:rsid w:val="00451683"/>
    <w:rsid w:val="004539CF"/>
    <w:rsid w:val="0045519B"/>
    <w:rsid w:val="004564AF"/>
    <w:rsid w:val="00456E82"/>
    <w:rsid w:val="004624AF"/>
    <w:rsid w:val="00462F04"/>
    <w:rsid w:val="00466C89"/>
    <w:rsid w:val="00470125"/>
    <w:rsid w:val="0047066C"/>
    <w:rsid w:val="00471651"/>
    <w:rsid w:val="004721E1"/>
    <w:rsid w:val="00474B02"/>
    <w:rsid w:val="00474C1A"/>
    <w:rsid w:val="00475066"/>
    <w:rsid w:val="00475A30"/>
    <w:rsid w:val="00475E36"/>
    <w:rsid w:val="0047658C"/>
    <w:rsid w:val="00477439"/>
    <w:rsid w:val="00477952"/>
    <w:rsid w:val="00477AA0"/>
    <w:rsid w:val="00481F52"/>
    <w:rsid w:val="00482E14"/>
    <w:rsid w:val="0048459E"/>
    <w:rsid w:val="0048594B"/>
    <w:rsid w:val="004863B9"/>
    <w:rsid w:val="00487C68"/>
    <w:rsid w:val="0049345C"/>
    <w:rsid w:val="00495387"/>
    <w:rsid w:val="00497B3A"/>
    <w:rsid w:val="004A0343"/>
    <w:rsid w:val="004A0562"/>
    <w:rsid w:val="004A3369"/>
    <w:rsid w:val="004A3684"/>
    <w:rsid w:val="004A3710"/>
    <w:rsid w:val="004A3CAA"/>
    <w:rsid w:val="004A470F"/>
    <w:rsid w:val="004A4C14"/>
    <w:rsid w:val="004A4C54"/>
    <w:rsid w:val="004A51B4"/>
    <w:rsid w:val="004A6633"/>
    <w:rsid w:val="004A6AB6"/>
    <w:rsid w:val="004B1159"/>
    <w:rsid w:val="004B28AB"/>
    <w:rsid w:val="004B2DE7"/>
    <w:rsid w:val="004B31C0"/>
    <w:rsid w:val="004B4BC8"/>
    <w:rsid w:val="004B5621"/>
    <w:rsid w:val="004B6481"/>
    <w:rsid w:val="004C0127"/>
    <w:rsid w:val="004C0612"/>
    <w:rsid w:val="004C20A4"/>
    <w:rsid w:val="004C2E6F"/>
    <w:rsid w:val="004C30A3"/>
    <w:rsid w:val="004C55C1"/>
    <w:rsid w:val="004C5E6A"/>
    <w:rsid w:val="004C62CC"/>
    <w:rsid w:val="004C6B7C"/>
    <w:rsid w:val="004C7866"/>
    <w:rsid w:val="004C7EB0"/>
    <w:rsid w:val="004D1684"/>
    <w:rsid w:val="004D24D9"/>
    <w:rsid w:val="004D282C"/>
    <w:rsid w:val="004D2900"/>
    <w:rsid w:val="004D2AA7"/>
    <w:rsid w:val="004D2B3E"/>
    <w:rsid w:val="004D46D1"/>
    <w:rsid w:val="004D4829"/>
    <w:rsid w:val="004D4A4C"/>
    <w:rsid w:val="004D5F81"/>
    <w:rsid w:val="004D6411"/>
    <w:rsid w:val="004D654A"/>
    <w:rsid w:val="004D7937"/>
    <w:rsid w:val="004E0703"/>
    <w:rsid w:val="004E1A90"/>
    <w:rsid w:val="004E2988"/>
    <w:rsid w:val="004E447F"/>
    <w:rsid w:val="004E5962"/>
    <w:rsid w:val="004F0B2E"/>
    <w:rsid w:val="004F1555"/>
    <w:rsid w:val="004F1BD2"/>
    <w:rsid w:val="004F31C1"/>
    <w:rsid w:val="004F3307"/>
    <w:rsid w:val="004F4AEB"/>
    <w:rsid w:val="004F5CC4"/>
    <w:rsid w:val="0050059C"/>
    <w:rsid w:val="005007A2"/>
    <w:rsid w:val="00501AFF"/>
    <w:rsid w:val="00502073"/>
    <w:rsid w:val="0050327A"/>
    <w:rsid w:val="0050380C"/>
    <w:rsid w:val="00505A06"/>
    <w:rsid w:val="00507A6B"/>
    <w:rsid w:val="00507BF0"/>
    <w:rsid w:val="005113D8"/>
    <w:rsid w:val="00512FC4"/>
    <w:rsid w:val="005137A0"/>
    <w:rsid w:val="00514C83"/>
    <w:rsid w:val="00514DDD"/>
    <w:rsid w:val="00516952"/>
    <w:rsid w:val="00521A62"/>
    <w:rsid w:val="00522F75"/>
    <w:rsid w:val="00526240"/>
    <w:rsid w:val="005263BF"/>
    <w:rsid w:val="005269D8"/>
    <w:rsid w:val="00527898"/>
    <w:rsid w:val="00530252"/>
    <w:rsid w:val="0053257A"/>
    <w:rsid w:val="0053294C"/>
    <w:rsid w:val="005329D0"/>
    <w:rsid w:val="00532EEC"/>
    <w:rsid w:val="00533C09"/>
    <w:rsid w:val="005346EE"/>
    <w:rsid w:val="005378C9"/>
    <w:rsid w:val="00540284"/>
    <w:rsid w:val="005404CC"/>
    <w:rsid w:val="0054112D"/>
    <w:rsid w:val="0054120F"/>
    <w:rsid w:val="005413FA"/>
    <w:rsid w:val="00541D95"/>
    <w:rsid w:val="00542508"/>
    <w:rsid w:val="00543F32"/>
    <w:rsid w:val="00544820"/>
    <w:rsid w:val="00545953"/>
    <w:rsid w:val="00546E8E"/>
    <w:rsid w:val="00547CF2"/>
    <w:rsid w:val="0055242A"/>
    <w:rsid w:val="0055295F"/>
    <w:rsid w:val="005550F6"/>
    <w:rsid w:val="00555521"/>
    <w:rsid w:val="00555CCF"/>
    <w:rsid w:val="00555E40"/>
    <w:rsid w:val="00556D9B"/>
    <w:rsid w:val="005573B8"/>
    <w:rsid w:val="005616C0"/>
    <w:rsid w:val="0056177D"/>
    <w:rsid w:val="005617F9"/>
    <w:rsid w:val="005627F0"/>
    <w:rsid w:val="00562A57"/>
    <w:rsid w:val="00562D3E"/>
    <w:rsid w:val="0056357B"/>
    <w:rsid w:val="00564AE2"/>
    <w:rsid w:val="005705ED"/>
    <w:rsid w:val="00571FAE"/>
    <w:rsid w:val="00574C7D"/>
    <w:rsid w:val="00575810"/>
    <w:rsid w:val="00575CBB"/>
    <w:rsid w:val="005760D0"/>
    <w:rsid w:val="005774E8"/>
    <w:rsid w:val="00577526"/>
    <w:rsid w:val="00577A4B"/>
    <w:rsid w:val="00577C66"/>
    <w:rsid w:val="00580EA0"/>
    <w:rsid w:val="005821D8"/>
    <w:rsid w:val="005822CC"/>
    <w:rsid w:val="005838A3"/>
    <w:rsid w:val="00584C6C"/>
    <w:rsid w:val="00586EEB"/>
    <w:rsid w:val="00587C43"/>
    <w:rsid w:val="00590E26"/>
    <w:rsid w:val="00590F81"/>
    <w:rsid w:val="005913E4"/>
    <w:rsid w:val="005949ED"/>
    <w:rsid w:val="00595994"/>
    <w:rsid w:val="00595C73"/>
    <w:rsid w:val="0059754D"/>
    <w:rsid w:val="005A2C37"/>
    <w:rsid w:val="005A3314"/>
    <w:rsid w:val="005A6EEF"/>
    <w:rsid w:val="005A705B"/>
    <w:rsid w:val="005A7179"/>
    <w:rsid w:val="005B043C"/>
    <w:rsid w:val="005B0CB1"/>
    <w:rsid w:val="005B104F"/>
    <w:rsid w:val="005B1977"/>
    <w:rsid w:val="005B2878"/>
    <w:rsid w:val="005B2CE4"/>
    <w:rsid w:val="005B5A32"/>
    <w:rsid w:val="005B5D3F"/>
    <w:rsid w:val="005C2B8D"/>
    <w:rsid w:val="005C3BBF"/>
    <w:rsid w:val="005C3C52"/>
    <w:rsid w:val="005C4206"/>
    <w:rsid w:val="005C4FF5"/>
    <w:rsid w:val="005C5E5B"/>
    <w:rsid w:val="005C7150"/>
    <w:rsid w:val="005C718F"/>
    <w:rsid w:val="005C7482"/>
    <w:rsid w:val="005C7A48"/>
    <w:rsid w:val="005D06EB"/>
    <w:rsid w:val="005D0E22"/>
    <w:rsid w:val="005D186D"/>
    <w:rsid w:val="005D1F25"/>
    <w:rsid w:val="005D46AF"/>
    <w:rsid w:val="005D4C93"/>
    <w:rsid w:val="005D53F7"/>
    <w:rsid w:val="005D6A1D"/>
    <w:rsid w:val="005D6EC7"/>
    <w:rsid w:val="005E044D"/>
    <w:rsid w:val="005E1B93"/>
    <w:rsid w:val="005E1C8D"/>
    <w:rsid w:val="005E27C0"/>
    <w:rsid w:val="005E2ED8"/>
    <w:rsid w:val="005E329F"/>
    <w:rsid w:val="005E37AA"/>
    <w:rsid w:val="005E75FA"/>
    <w:rsid w:val="005F04EE"/>
    <w:rsid w:val="005F0A8B"/>
    <w:rsid w:val="005F204E"/>
    <w:rsid w:val="005F296A"/>
    <w:rsid w:val="005F3088"/>
    <w:rsid w:val="005F3FF9"/>
    <w:rsid w:val="005F403C"/>
    <w:rsid w:val="005F4473"/>
    <w:rsid w:val="005F4D8E"/>
    <w:rsid w:val="00601232"/>
    <w:rsid w:val="0060232E"/>
    <w:rsid w:val="00604867"/>
    <w:rsid w:val="00607DA4"/>
    <w:rsid w:val="00612807"/>
    <w:rsid w:val="00613D42"/>
    <w:rsid w:val="00615806"/>
    <w:rsid w:val="00615EB8"/>
    <w:rsid w:val="006164CA"/>
    <w:rsid w:val="00620990"/>
    <w:rsid w:val="00620A1F"/>
    <w:rsid w:val="00620D5B"/>
    <w:rsid w:val="00622ABE"/>
    <w:rsid w:val="00623238"/>
    <w:rsid w:val="006235F4"/>
    <w:rsid w:val="00623E74"/>
    <w:rsid w:val="00624697"/>
    <w:rsid w:val="00630B23"/>
    <w:rsid w:val="00630B4F"/>
    <w:rsid w:val="0063135C"/>
    <w:rsid w:val="00631AA8"/>
    <w:rsid w:val="006327A1"/>
    <w:rsid w:val="00632954"/>
    <w:rsid w:val="0063603F"/>
    <w:rsid w:val="0063698C"/>
    <w:rsid w:val="00640118"/>
    <w:rsid w:val="00643689"/>
    <w:rsid w:val="00644DFB"/>
    <w:rsid w:val="00645F66"/>
    <w:rsid w:val="0064617D"/>
    <w:rsid w:val="00647760"/>
    <w:rsid w:val="0065009A"/>
    <w:rsid w:val="00650FF9"/>
    <w:rsid w:val="00651134"/>
    <w:rsid w:val="00653357"/>
    <w:rsid w:val="00654303"/>
    <w:rsid w:val="0065467F"/>
    <w:rsid w:val="00657B8C"/>
    <w:rsid w:val="006600EA"/>
    <w:rsid w:val="00660D3B"/>
    <w:rsid w:val="00660D70"/>
    <w:rsid w:val="00664341"/>
    <w:rsid w:val="00665BA1"/>
    <w:rsid w:val="0066700C"/>
    <w:rsid w:val="006673B6"/>
    <w:rsid w:val="006673C0"/>
    <w:rsid w:val="006678CE"/>
    <w:rsid w:val="00670FDD"/>
    <w:rsid w:val="0067184D"/>
    <w:rsid w:val="00672114"/>
    <w:rsid w:val="00673064"/>
    <w:rsid w:val="006743CD"/>
    <w:rsid w:val="00674B41"/>
    <w:rsid w:val="00676446"/>
    <w:rsid w:val="00682215"/>
    <w:rsid w:val="00682E06"/>
    <w:rsid w:val="00683144"/>
    <w:rsid w:val="006831D4"/>
    <w:rsid w:val="006838C8"/>
    <w:rsid w:val="00683C96"/>
    <w:rsid w:val="006877BE"/>
    <w:rsid w:val="006901AA"/>
    <w:rsid w:val="006908E6"/>
    <w:rsid w:val="00691555"/>
    <w:rsid w:val="00693E06"/>
    <w:rsid w:val="006952F4"/>
    <w:rsid w:val="00696EFC"/>
    <w:rsid w:val="00697F73"/>
    <w:rsid w:val="006A0A38"/>
    <w:rsid w:val="006A167A"/>
    <w:rsid w:val="006A2655"/>
    <w:rsid w:val="006A30F2"/>
    <w:rsid w:val="006A4ED1"/>
    <w:rsid w:val="006A5AC3"/>
    <w:rsid w:val="006A7702"/>
    <w:rsid w:val="006B0758"/>
    <w:rsid w:val="006B0E27"/>
    <w:rsid w:val="006B1DFB"/>
    <w:rsid w:val="006B1E00"/>
    <w:rsid w:val="006B265E"/>
    <w:rsid w:val="006B2C2F"/>
    <w:rsid w:val="006B3A87"/>
    <w:rsid w:val="006B616F"/>
    <w:rsid w:val="006B681D"/>
    <w:rsid w:val="006B695D"/>
    <w:rsid w:val="006B7133"/>
    <w:rsid w:val="006B7B8C"/>
    <w:rsid w:val="006C33DF"/>
    <w:rsid w:val="006D27D9"/>
    <w:rsid w:val="006D3CCD"/>
    <w:rsid w:val="006D4479"/>
    <w:rsid w:val="006D4660"/>
    <w:rsid w:val="006D46D1"/>
    <w:rsid w:val="006D47E6"/>
    <w:rsid w:val="006D530F"/>
    <w:rsid w:val="006D5386"/>
    <w:rsid w:val="006D54BE"/>
    <w:rsid w:val="006D573E"/>
    <w:rsid w:val="006D597B"/>
    <w:rsid w:val="006D6C82"/>
    <w:rsid w:val="006D6F00"/>
    <w:rsid w:val="006D7F0E"/>
    <w:rsid w:val="006E0343"/>
    <w:rsid w:val="006E169E"/>
    <w:rsid w:val="006E1A34"/>
    <w:rsid w:val="006E1CAB"/>
    <w:rsid w:val="006E3024"/>
    <w:rsid w:val="006E3699"/>
    <w:rsid w:val="006E3C56"/>
    <w:rsid w:val="006E3CC8"/>
    <w:rsid w:val="006E418F"/>
    <w:rsid w:val="006E4915"/>
    <w:rsid w:val="006E5374"/>
    <w:rsid w:val="006E63EB"/>
    <w:rsid w:val="006E681C"/>
    <w:rsid w:val="006F054A"/>
    <w:rsid w:val="006F2B42"/>
    <w:rsid w:val="006F2B56"/>
    <w:rsid w:val="006F47B4"/>
    <w:rsid w:val="006F53F1"/>
    <w:rsid w:val="006F5820"/>
    <w:rsid w:val="006F615E"/>
    <w:rsid w:val="006F663F"/>
    <w:rsid w:val="006F6735"/>
    <w:rsid w:val="00700B49"/>
    <w:rsid w:val="007032FF"/>
    <w:rsid w:val="007070C3"/>
    <w:rsid w:val="00707258"/>
    <w:rsid w:val="00713493"/>
    <w:rsid w:val="00714963"/>
    <w:rsid w:val="007154CC"/>
    <w:rsid w:val="00715808"/>
    <w:rsid w:val="00715B9F"/>
    <w:rsid w:val="0071652E"/>
    <w:rsid w:val="0071772C"/>
    <w:rsid w:val="00717E24"/>
    <w:rsid w:val="00717FE2"/>
    <w:rsid w:val="00722076"/>
    <w:rsid w:val="007233F2"/>
    <w:rsid w:val="00724999"/>
    <w:rsid w:val="0072499E"/>
    <w:rsid w:val="00724EB7"/>
    <w:rsid w:val="007259C9"/>
    <w:rsid w:val="00726340"/>
    <w:rsid w:val="00727C64"/>
    <w:rsid w:val="00730916"/>
    <w:rsid w:val="0073130C"/>
    <w:rsid w:val="0073144B"/>
    <w:rsid w:val="007322FB"/>
    <w:rsid w:val="00734F88"/>
    <w:rsid w:val="0073613E"/>
    <w:rsid w:val="007363B3"/>
    <w:rsid w:val="007379E9"/>
    <w:rsid w:val="00737BE7"/>
    <w:rsid w:val="007403E5"/>
    <w:rsid w:val="00740C78"/>
    <w:rsid w:val="00741507"/>
    <w:rsid w:val="0074404D"/>
    <w:rsid w:val="0074407A"/>
    <w:rsid w:val="007448D7"/>
    <w:rsid w:val="00745648"/>
    <w:rsid w:val="00745690"/>
    <w:rsid w:val="007457B0"/>
    <w:rsid w:val="00746827"/>
    <w:rsid w:val="007475F3"/>
    <w:rsid w:val="00751A10"/>
    <w:rsid w:val="007549AB"/>
    <w:rsid w:val="00756B14"/>
    <w:rsid w:val="00756C11"/>
    <w:rsid w:val="00757F79"/>
    <w:rsid w:val="00760606"/>
    <w:rsid w:val="00761EDF"/>
    <w:rsid w:val="00762879"/>
    <w:rsid w:val="007628DE"/>
    <w:rsid w:val="00763575"/>
    <w:rsid w:val="00764032"/>
    <w:rsid w:val="00764545"/>
    <w:rsid w:val="0077161A"/>
    <w:rsid w:val="007726FF"/>
    <w:rsid w:val="00772B2C"/>
    <w:rsid w:val="0077492B"/>
    <w:rsid w:val="00774CCC"/>
    <w:rsid w:val="0077641F"/>
    <w:rsid w:val="00776508"/>
    <w:rsid w:val="00776EAC"/>
    <w:rsid w:val="00780D98"/>
    <w:rsid w:val="007831DA"/>
    <w:rsid w:val="007836D9"/>
    <w:rsid w:val="00786082"/>
    <w:rsid w:val="00790B62"/>
    <w:rsid w:val="00791E4E"/>
    <w:rsid w:val="00793F60"/>
    <w:rsid w:val="00794F93"/>
    <w:rsid w:val="007958D8"/>
    <w:rsid w:val="00797BB6"/>
    <w:rsid w:val="007A012A"/>
    <w:rsid w:val="007A1818"/>
    <w:rsid w:val="007A2D04"/>
    <w:rsid w:val="007A32FF"/>
    <w:rsid w:val="007A333C"/>
    <w:rsid w:val="007A379F"/>
    <w:rsid w:val="007A3D3A"/>
    <w:rsid w:val="007A449A"/>
    <w:rsid w:val="007A513C"/>
    <w:rsid w:val="007A57FC"/>
    <w:rsid w:val="007A6F9F"/>
    <w:rsid w:val="007A79D1"/>
    <w:rsid w:val="007B1540"/>
    <w:rsid w:val="007B1700"/>
    <w:rsid w:val="007B1CDE"/>
    <w:rsid w:val="007B3AA4"/>
    <w:rsid w:val="007B3B1D"/>
    <w:rsid w:val="007B41E8"/>
    <w:rsid w:val="007B4EC4"/>
    <w:rsid w:val="007B59F9"/>
    <w:rsid w:val="007B7CE5"/>
    <w:rsid w:val="007B7F9D"/>
    <w:rsid w:val="007C3331"/>
    <w:rsid w:val="007C3B0F"/>
    <w:rsid w:val="007C478E"/>
    <w:rsid w:val="007C4A3C"/>
    <w:rsid w:val="007C5C58"/>
    <w:rsid w:val="007C7C3B"/>
    <w:rsid w:val="007D007D"/>
    <w:rsid w:val="007D1388"/>
    <w:rsid w:val="007D385B"/>
    <w:rsid w:val="007D42D2"/>
    <w:rsid w:val="007D56E8"/>
    <w:rsid w:val="007D6DE8"/>
    <w:rsid w:val="007E08EA"/>
    <w:rsid w:val="007E09B8"/>
    <w:rsid w:val="007E1404"/>
    <w:rsid w:val="007E2AB5"/>
    <w:rsid w:val="007E404D"/>
    <w:rsid w:val="007E4123"/>
    <w:rsid w:val="007E5C11"/>
    <w:rsid w:val="007E61FE"/>
    <w:rsid w:val="007E641F"/>
    <w:rsid w:val="007F44BF"/>
    <w:rsid w:val="007F46A7"/>
    <w:rsid w:val="007F4FED"/>
    <w:rsid w:val="007F5571"/>
    <w:rsid w:val="007F57E5"/>
    <w:rsid w:val="007F5F34"/>
    <w:rsid w:val="007F69E8"/>
    <w:rsid w:val="007F7C7E"/>
    <w:rsid w:val="00800C67"/>
    <w:rsid w:val="0080175A"/>
    <w:rsid w:val="00803059"/>
    <w:rsid w:val="0080358F"/>
    <w:rsid w:val="0080414C"/>
    <w:rsid w:val="00806EF1"/>
    <w:rsid w:val="0080723C"/>
    <w:rsid w:val="00813263"/>
    <w:rsid w:val="008141A8"/>
    <w:rsid w:val="00814A00"/>
    <w:rsid w:val="00814DEA"/>
    <w:rsid w:val="00815239"/>
    <w:rsid w:val="0081703D"/>
    <w:rsid w:val="00823F41"/>
    <w:rsid w:val="008260C4"/>
    <w:rsid w:val="0082782B"/>
    <w:rsid w:val="0083228E"/>
    <w:rsid w:val="00834102"/>
    <w:rsid w:val="00834446"/>
    <w:rsid w:val="00834B50"/>
    <w:rsid w:val="00835248"/>
    <w:rsid w:val="00835D90"/>
    <w:rsid w:val="0083676C"/>
    <w:rsid w:val="00836EA6"/>
    <w:rsid w:val="0083730F"/>
    <w:rsid w:val="0083771F"/>
    <w:rsid w:val="0084121A"/>
    <w:rsid w:val="008422E1"/>
    <w:rsid w:val="00843389"/>
    <w:rsid w:val="00843C60"/>
    <w:rsid w:val="00845B19"/>
    <w:rsid w:val="0084706B"/>
    <w:rsid w:val="008477DE"/>
    <w:rsid w:val="00847FB2"/>
    <w:rsid w:val="0085012D"/>
    <w:rsid w:val="0085116D"/>
    <w:rsid w:val="00851A38"/>
    <w:rsid w:val="008529AC"/>
    <w:rsid w:val="00852C4B"/>
    <w:rsid w:val="00855FFC"/>
    <w:rsid w:val="00856DF6"/>
    <w:rsid w:val="00857C5B"/>
    <w:rsid w:val="00857F11"/>
    <w:rsid w:val="00863159"/>
    <w:rsid w:val="00864977"/>
    <w:rsid w:val="00865DE7"/>
    <w:rsid w:val="00866279"/>
    <w:rsid w:val="00867476"/>
    <w:rsid w:val="00867FC8"/>
    <w:rsid w:val="00870319"/>
    <w:rsid w:val="00870980"/>
    <w:rsid w:val="008729D2"/>
    <w:rsid w:val="008737D0"/>
    <w:rsid w:val="00874136"/>
    <w:rsid w:val="00874FAD"/>
    <w:rsid w:val="0087502F"/>
    <w:rsid w:val="00875219"/>
    <w:rsid w:val="00876CF6"/>
    <w:rsid w:val="00877963"/>
    <w:rsid w:val="008806F3"/>
    <w:rsid w:val="00883F80"/>
    <w:rsid w:val="00884383"/>
    <w:rsid w:val="00886FF3"/>
    <w:rsid w:val="008910ED"/>
    <w:rsid w:val="00891D72"/>
    <w:rsid w:val="00892460"/>
    <w:rsid w:val="00893F92"/>
    <w:rsid w:val="0089466B"/>
    <w:rsid w:val="00895B23"/>
    <w:rsid w:val="008970FF"/>
    <w:rsid w:val="008A10C7"/>
    <w:rsid w:val="008A14E2"/>
    <w:rsid w:val="008A16D3"/>
    <w:rsid w:val="008A1B2D"/>
    <w:rsid w:val="008A2038"/>
    <w:rsid w:val="008A36F9"/>
    <w:rsid w:val="008A4AA0"/>
    <w:rsid w:val="008A6D21"/>
    <w:rsid w:val="008B00DD"/>
    <w:rsid w:val="008B1086"/>
    <w:rsid w:val="008B273E"/>
    <w:rsid w:val="008B39BD"/>
    <w:rsid w:val="008B5F29"/>
    <w:rsid w:val="008B6752"/>
    <w:rsid w:val="008B724E"/>
    <w:rsid w:val="008B726F"/>
    <w:rsid w:val="008C0CD0"/>
    <w:rsid w:val="008C41ED"/>
    <w:rsid w:val="008C4D11"/>
    <w:rsid w:val="008C698E"/>
    <w:rsid w:val="008D040C"/>
    <w:rsid w:val="008D206C"/>
    <w:rsid w:val="008D29D6"/>
    <w:rsid w:val="008D34FC"/>
    <w:rsid w:val="008D41C7"/>
    <w:rsid w:val="008D438A"/>
    <w:rsid w:val="008D61BF"/>
    <w:rsid w:val="008D719A"/>
    <w:rsid w:val="008E0455"/>
    <w:rsid w:val="008E0EC9"/>
    <w:rsid w:val="008E1E5F"/>
    <w:rsid w:val="008E235B"/>
    <w:rsid w:val="008E24A2"/>
    <w:rsid w:val="008E2F7F"/>
    <w:rsid w:val="008E305B"/>
    <w:rsid w:val="008E52AB"/>
    <w:rsid w:val="008E5407"/>
    <w:rsid w:val="008F0C75"/>
    <w:rsid w:val="008F1FFD"/>
    <w:rsid w:val="008F2895"/>
    <w:rsid w:val="008F377C"/>
    <w:rsid w:val="008F54B5"/>
    <w:rsid w:val="008F6700"/>
    <w:rsid w:val="008F6F05"/>
    <w:rsid w:val="008F742D"/>
    <w:rsid w:val="008F7D4B"/>
    <w:rsid w:val="009002E5"/>
    <w:rsid w:val="00901140"/>
    <w:rsid w:val="00901930"/>
    <w:rsid w:val="00901B96"/>
    <w:rsid w:val="00902453"/>
    <w:rsid w:val="00902D3F"/>
    <w:rsid w:val="00902F79"/>
    <w:rsid w:val="009034F8"/>
    <w:rsid w:val="00904484"/>
    <w:rsid w:val="00904D5B"/>
    <w:rsid w:val="009063A7"/>
    <w:rsid w:val="009070A9"/>
    <w:rsid w:val="00907576"/>
    <w:rsid w:val="00907C4E"/>
    <w:rsid w:val="00910F74"/>
    <w:rsid w:val="00911B3D"/>
    <w:rsid w:val="00912394"/>
    <w:rsid w:val="00912A48"/>
    <w:rsid w:val="00912DC5"/>
    <w:rsid w:val="00913ECF"/>
    <w:rsid w:val="0091569D"/>
    <w:rsid w:val="009159F6"/>
    <w:rsid w:val="00915DA0"/>
    <w:rsid w:val="00915E0E"/>
    <w:rsid w:val="00916B2F"/>
    <w:rsid w:val="00917D23"/>
    <w:rsid w:val="00920D6B"/>
    <w:rsid w:val="009236BA"/>
    <w:rsid w:val="00924A2D"/>
    <w:rsid w:val="00924EFD"/>
    <w:rsid w:val="00925BF8"/>
    <w:rsid w:val="00930897"/>
    <w:rsid w:val="009308DA"/>
    <w:rsid w:val="009323FC"/>
    <w:rsid w:val="00932BEF"/>
    <w:rsid w:val="00934EDF"/>
    <w:rsid w:val="0093520F"/>
    <w:rsid w:val="00935C43"/>
    <w:rsid w:val="0094080C"/>
    <w:rsid w:val="00940EF5"/>
    <w:rsid w:val="00942C42"/>
    <w:rsid w:val="009453EF"/>
    <w:rsid w:val="00945F7E"/>
    <w:rsid w:val="009463F5"/>
    <w:rsid w:val="00946C82"/>
    <w:rsid w:val="00947C69"/>
    <w:rsid w:val="00950267"/>
    <w:rsid w:val="00950659"/>
    <w:rsid w:val="00951043"/>
    <w:rsid w:val="00952032"/>
    <w:rsid w:val="009527FB"/>
    <w:rsid w:val="00952D63"/>
    <w:rsid w:val="00953394"/>
    <w:rsid w:val="0095383C"/>
    <w:rsid w:val="00953C6C"/>
    <w:rsid w:val="0095511D"/>
    <w:rsid w:val="00955A21"/>
    <w:rsid w:val="00956611"/>
    <w:rsid w:val="009575A6"/>
    <w:rsid w:val="00960970"/>
    <w:rsid w:val="00961B63"/>
    <w:rsid w:val="00962BF1"/>
    <w:rsid w:val="00962FE8"/>
    <w:rsid w:val="00963F9B"/>
    <w:rsid w:val="00965F00"/>
    <w:rsid w:val="009665F6"/>
    <w:rsid w:val="009716C7"/>
    <w:rsid w:val="009723B0"/>
    <w:rsid w:val="009735A0"/>
    <w:rsid w:val="00973663"/>
    <w:rsid w:val="00975A28"/>
    <w:rsid w:val="00975BC8"/>
    <w:rsid w:val="00982610"/>
    <w:rsid w:val="009839BD"/>
    <w:rsid w:val="00985A85"/>
    <w:rsid w:val="00987BC1"/>
    <w:rsid w:val="00987E99"/>
    <w:rsid w:val="0099013A"/>
    <w:rsid w:val="00990D8A"/>
    <w:rsid w:val="009911D2"/>
    <w:rsid w:val="00992622"/>
    <w:rsid w:val="00993F47"/>
    <w:rsid w:val="009945CD"/>
    <w:rsid w:val="0099500D"/>
    <w:rsid w:val="00995545"/>
    <w:rsid w:val="00996F89"/>
    <w:rsid w:val="0099750F"/>
    <w:rsid w:val="009A13B7"/>
    <w:rsid w:val="009A3E98"/>
    <w:rsid w:val="009A48D5"/>
    <w:rsid w:val="009A57AF"/>
    <w:rsid w:val="009A5F8B"/>
    <w:rsid w:val="009A6824"/>
    <w:rsid w:val="009A6FB5"/>
    <w:rsid w:val="009B0594"/>
    <w:rsid w:val="009B0D7F"/>
    <w:rsid w:val="009B1CAA"/>
    <w:rsid w:val="009B252C"/>
    <w:rsid w:val="009B3ECB"/>
    <w:rsid w:val="009B4385"/>
    <w:rsid w:val="009B4C78"/>
    <w:rsid w:val="009B52BC"/>
    <w:rsid w:val="009B5EDB"/>
    <w:rsid w:val="009B66AC"/>
    <w:rsid w:val="009C0B81"/>
    <w:rsid w:val="009C1654"/>
    <w:rsid w:val="009C17A5"/>
    <w:rsid w:val="009C307C"/>
    <w:rsid w:val="009C39B5"/>
    <w:rsid w:val="009C4A6E"/>
    <w:rsid w:val="009C5386"/>
    <w:rsid w:val="009C5D4E"/>
    <w:rsid w:val="009C73F0"/>
    <w:rsid w:val="009C73FF"/>
    <w:rsid w:val="009D029E"/>
    <w:rsid w:val="009D15B1"/>
    <w:rsid w:val="009D20A9"/>
    <w:rsid w:val="009D23C3"/>
    <w:rsid w:val="009D299D"/>
    <w:rsid w:val="009D41DD"/>
    <w:rsid w:val="009E0435"/>
    <w:rsid w:val="009E044D"/>
    <w:rsid w:val="009E0EEF"/>
    <w:rsid w:val="009E12A1"/>
    <w:rsid w:val="009E1B92"/>
    <w:rsid w:val="009E1BF6"/>
    <w:rsid w:val="009E49FA"/>
    <w:rsid w:val="009E5CD8"/>
    <w:rsid w:val="009E62CA"/>
    <w:rsid w:val="009E66A3"/>
    <w:rsid w:val="009E717F"/>
    <w:rsid w:val="009E7680"/>
    <w:rsid w:val="009F029E"/>
    <w:rsid w:val="009F3157"/>
    <w:rsid w:val="009F37C8"/>
    <w:rsid w:val="009F37C9"/>
    <w:rsid w:val="009F3C67"/>
    <w:rsid w:val="009F3FEF"/>
    <w:rsid w:val="009F54A6"/>
    <w:rsid w:val="009F570C"/>
    <w:rsid w:val="009F6021"/>
    <w:rsid w:val="009F788A"/>
    <w:rsid w:val="00A004CB"/>
    <w:rsid w:val="00A00DAB"/>
    <w:rsid w:val="00A01C6C"/>
    <w:rsid w:val="00A02C4F"/>
    <w:rsid w:val="00A02DF7"/>
    <w:rsid w:val="00A02E4D"/>
    <w:rsid w:val="00A0371B"/>
    <w:rsid w:val="00A05516"/>
    <w:rsid w:val="00A05699"/>
    <w:rsid w:val="00A07A9E"/>
    <w:rsid w:val="00A10355"/>
    <w:rsid w:val="00A11C33"/>
    <w:rsid w:val="00A12C69"/>
    <w:rsid w:val="00A14038"/>
    <w:rsid w:val="00A14991"/>
    <w:rsid w:val="00A15FE8"/>
    <w:rsid w:val="00A20B5A"/>
    <w:rsid w:val="00A20F92"/>
    <w:rsid w:val="00A21296"/>
    <w:rsid w:val="00A23D87"/>
    <w:rsid w:val="00A240CC"/>
    <w:rsid w:val="00A24F82"/>
    <w:rsid w:val="00A33379"/>
    <w:rsid w:val="00A347F0"/>
    <w:rsid w:val="00A35878"/>
    <w:rsid w:val="00A37357"/>
    <w:rsid w:val="00A376CC"/>
    <w:rsid w:val="00A37E58"/>
    <w:rsid w:val="00A37E91"/>
    <w:rsid w:val="00A407CD"/>
    <w:rsid w:val="00A442E4"/>
    <w:rsid w:val="00A44A57"/>
    <w:rsid w:val="00A47ABF"/>
    <w:rsid w:val="00A506B1"/>
    <w:rsid w:val="00A51E2C"/>
    <w:rsid w:val="00A532AA"/>
    <w:rsid w:val="00A53E6F"/>
    <w:rsid w:val="00A57692"/>
    <w:rsid w:val="00A57AC3"/>
    <w:rsid w:val="00A60497"/>
    <w:rsid w:val="00A60DE9"/>
    <w:rsid w:val="00A61093"/>
    <w:rsid w:val="00A6121F"/>
    <w:rsid w:val="00A63695"/>
    <w:rsid w:val="00A6377E"/>
    <w:rsid w:val="00A65744"/>
    <w:rsid w:val="00A65B55"/>
    <w:rsid w:val="00A6792B"/>
    <w:rsid w:val="00A67F75"/>
    <w:rsid w:val="00A70424"/>
    <w:rsid w:val="00A72879"/>
    <w:rsid w:val="00A74718"/>
    <w:rsid w:val="00A7506F"/>
    <w:rsid w:val="00A75411"/>
    <w:rsid w:val="00A769DB"/>
    <w:rsid w:val="00A80F91"/>
    <w:rsid w:val="00A81161"/>
    <w:rsid w:val="00A841FC"/>
    <w:rsid w:val="00A855B3"/>
    <w:rsid w:val="00A90C2E"/>
    <w:rsid w:val="00A9154C"/>
    <w:rsid w:val="00A934D1"/>
    <w:rsid w:val="00A96537"/>
    <w:rsid w:val="00A9695E"/>
    <w:rsid w:val="00A96E28"/>
    <w:rsid w:val="00AA0AF6"/>
    <w:rsid w:val="00AA222B"/>
    <w:rsid w:val="00AA3FD7"/>
    <w:rsid w:val="00AA5D0A"/>
    <w:rsid w:val="00AA6BF5"/>
    <w:rsid w:val="00AB0912"/>
    <w:rsid w:val="00AB1B89"/>
    <w:rsid w:val="00AB23D6"/>
    <w:rsid w:val="00AB3D2B"/>
    <w:rsid w:val="00AB458F"/>
    <w:rsid w:val="00AB657E"/>
    <w:rsid w:val="00AB7A8C"/>
    <w:rsid w:val="00AB7E4F"/>
    <w:rsid w:val="00AC075A"/>
    <w:rsid w:val="00AC0FA8"/>
    <w:rsid w:val="00AC4921"/>
    <w:rsid w:val="00AC4D46"/>
    <w:rsid w:val="00AC745C"/>
    <w:rsid w:val="00AC76C1"/>
    <w:rsid w:val="00AD1B23"/>
    <w:rsid w:val="00AD1C68"/>
    <w:rsid w:val="00AD2603"/>
    <w:rsid w:val="00AD2DFF"/>
    <w:rsid w:val="00AD3A61"/>
    <w:rsid w:val="00AD4A96"/>
    <w:rsid w:val="00AD4E5B"/>
    <w:rsid w:val="00AD5F44"/>
    <w:rsid w:val="00AD634C"/>
    <w:rsid w:val="00AD796A"/>
    <w:rsid w:val="00AE04EE"/>
    <w:rsid w:val="00AE1DC4"/>
    <w:rsid w:val="00AE2B34"/>
    <w:rsid w:val="00AE3082"/>
    <w:rsid w:val="00AE55CF"/>
    <w:rsid w:val="00AE560C"/>
    <w:rsid w:val="00AE5DFD"/>
    <w:rsid w:val="00AE67FE"/>
    <w:rsid w:val="00AE79EF"/>
    <w:rsid w:val="00AF0D0D"/>
    <w:rsid w:val="00AF1A81"/>
    <w:rsid w:val="00AF5585"/>
    <w:rsid w:val="00AF5F3D"/>
    <w:rsid w:val="00AF5F89"/>
    <w:rsid w:val="00AF65B3"/>
    <w:rsid w:val="00AF6BD4"/>
    <w:rsid w:val="00AF7185"/>
    <w:rsid w:val="00B00A9D"/>
    <w:rsid w:val="00B00D71"/>
    <w:rsid w:val="00B00F6C"/>
    <w:rsid w:val="00B0145D"/>
    <w:rsid w:val="00B018E7"/>
    <w:rsid w:val="00B04CCD"/>
    <w:rsid w:val="00B053F7"/>
    <w:rsid w:val="00B0694A"/>
    <w:rsid w:val="00B10319"/>
    <w:rsid w:val="00B105FC"/>
    <w:rsid w:val="00B11A04"/>
    <w:rsid w:val="00B13677"/>
    <w:rsid w:val="00B145E4"/>
    <w:rsid w:val="00B14635"/>
    <w:rsid w:val="00B15642"/>
    <w:rsid w:val="00B1737E"/>
    <w:rsid w:val="00B17DD3"/>
    <w:rsid w:val="00B209A8"/>
    <w:rsid w:val="00B21330"/>
    <w:rsid w:val="00B21B3B"/>
    <w:rsid w:val="00B22E3B"/>
    <w:rsid w:val="00B22E4A"/>
    <w:rsid w:val="00B22E91"/>
    <w:rsid w:val="00B237EC"/>
    <w:rsid w:val="00B26650"/>
    <w:rsid w:val="00B268CE"/>
    <w:rsid w:val="00B26DAA"/>
    <w:rsid w:val="00B274DB"/>
    <w:rsid w:val="00B27E29"/>
    <w:rsid w:val="00B30266"/>
    <w:rsid w:val="00B31CAE"/>
    <w:rsid w:val="00B321EE"/>
    <w:rsid w:val="00B322B9"/>
    <w:rsid w:val="00B34022"/>
    <w:rsid w:val="00B37686"/>
    <w:rsid w:val="00B45A1D"/>
    <w:rsid w:val="00B46237"/>
    <w:rsid w:val="00B46D66"/>
    <w:rsid w:val="00B50DBB"/>
    <w:rsid w:val="00B52440"/>
    <w:rsid w:val="00B52F29"/>
    <w:rsid w:val="00B53870"/>
    <w:rsid w:val="00B54CE9"/>
    <w:rsid w:val="00B5672E"/>
    <w:rsid w:val="00B57596"/>
    <w:rsid w:val="00B61ABA"/>
    <w:rsid w:val="00B6270D"/>
    <w:rsid w:val="00B63520"/>
    <w:rsid w:val="00B639BB"/>
    <w:rsid w:val="00B6455D"/>
    <w:rsid w:val="00B64C54"/>
    <w:rsid w:val="00B64D35"/>
    <w:rsid w:val="00B64EB5"/>
    <w:rsid w:val="00B6731B"/>
    <w:rsid w:val="00B67BB5"/>
    <w:rsid w:val="00B7021D"/>
    <w:rsid w:val="00B71BD0"/>
    <w:rsid w:val="00B7201F"/>
    <w:rsid w:val="00B721B3"/>
    <w:rsid w:val="00B741CC"/>
    <w:rsid w:val="00B7572D"/>
    <w:rsid w:val="00B75F6D"/>
    <w:rsid w:val="00B766F1"/>
    <w:rsid w:val="00B7776F"/>
    <w:rsid w:val="00B77E90"/>
    <w:rsid w:val="00B803DB"/>
    <w:rsid w:val="00B80868"/>
    <w:rsid w:val="00B80BD6"/>
    <w:rsid w:val="00B81445"/>
    <w:rsid w:val="00B81A6C"/>
    <w:rsid w:val="00B82474"/>
    <w:rsid w:val="00B8264E"/>
    <w:rsid w:val="00B8312C"/>
    <w:rsid w:val="00B84730"/>
    <w:rsid w:val="00B8509A"/>
    <w:rsid w:val="00B85C54"/>
    <w:rsid w:val="00B86F5D"/>
    <w:rsid w:val="00B90341"/>
    <w:rsid w:val="00B90925"/>
    <w:rsid w:val="00B90D82"/>
    <w:rsid w:val="00B91350"/>
    <w:rsid w:val="00B91992"/>
    <w:rsid w:val="00B919EA"/>
    <w:rsid w:val="00B91FCA"/>
    <w:rsid w:val="00B96F3F"/>
    <w:rsid w:val="00BA1168"/>
    <w:rsid w:val="00BA1671"/>
    <w:rsid w:val="00BA2271"/>
    <w:rsid w:val="00BA2549"/>
    <w:rsid w:val="00BA276C"/>
    <w:rsid w:val="00BA4BC7"/>
    <w:rsid w:val="00BA54B1"/>
    <w:rsid w:val="00BA58A1"/>
    <w:rsid w:val="00BA5D9F"/>
    <w:rsid w:val="00BB1850"/>
    <w:rsid w:val="00BB28B2"/>
    <w:rsid w:val="00BB2CCB"/>
    <w:rsid w:val="00BB3388"/>
    <w:rsid w:val="00BB35A6"/>
    <w:rsid w:val="00BB3EAD"/>
    <w:rsid w:val="00BB583A"/>
    <w:rsid w:val="00BB5B09"/>
    <w:rsid w:val="00BB7642"/>
    <w:rsid w:val="00BB77F5"/>
    <w:rsid w:val="00BC0951"/>
    <w:rsid w:val="00BC0DB5"/>
    <w:rsid w:val="00BC1631"/>
    <w:rsid w:val="00BC3F27"/>
    <w:rsid w:val="00BC409C"/>
    <w:rsid w:val="00BC4D25"/>
    <w:rsid w:val="00BC61E8"/>
    <w:rsid w:val="00BC668F"/>
    <w:rsid w:val="00BC72D3"/>
    <w:rsid w:val="00BD078B"/>
    <w:rsid w:val="00BD1E4A"/>
    <w:rsid w:val="00BD21A9"/>
    <w:rsid w:val="00BD2575"/>
    <w:rsid w:val="00BD31AD"/>
    <w:rsid w:val="00BD7129"/>
    <w:rsid w:val="00BD76EA"/>
    <w:rsid w:val="00BD7758"/>
    <w:rsid w:val="00BD7C45"/>
    <w:rsid w:val="00BD7D55"/>
    <w:rsid w:val="00BD7E1F"/>
    <w:rsid w:val="00BE118F"/>
    <w:rsid w:val="00BE2E77"/>
    <w:rsid w:val="00BE34A5"/>
    <w:rsid w:val="00BE3615"/>
    <w:rsid w:val="00BE3FD8"/>
    <w:rsid w:val="00BE7705"/>
    <w:rsid w:val="00BE7A5B"/>
    <w:rsid w:val="00BF002F"/>
    <w:rsid w:val="00BF04DC"/>
    <w:rsid w:val="00BF1C90"/>
    <w:rsid w:val="00BF3325"/>
    <w:rsid w:val="00BF3824"/>
    <w:rsid w:val="00BF3AA1"/>
    <w:rsid w:val="00BF3CD2"/>
    <w:rsid w:val="00BF4646"/>
    <w:rsid w:val="00BF48EF"/>
    <w:rsid w:val="00BF5B57"/>
    <w:rsid w:val="00BF611E"/>
    <w:rsid w:val="00BF6BD4"/>
    <w:rsid w:val="00BF7058"/>
    <w:rsid w:val="00BF77D6"/>
    <w:rsid w:val="00C01289"/>
    <w:rsid w:val="00C025AF"/>
    <w:rsid w:val="00C028D6"/>
    <w:rsid w:val="00C02BA6"/>
    <w:rsid w:val="00C07C88"/>
    <w:rsid w:val="00C128A3"/>
    <w:rsid w:val="00C13215"/>
    <w:rsid w:val="00C14F31"/>
    <w:rsid w:val="00C154E3"/>
    <w:rsid w:val="00C176E6"/>
    <w:rsid w:val="00C20F59"/>
    <w:rsid w:val="00C22E6B"/>
    <w:rsid w:val="00C2372F"/>
    <w:rsid w:val="00C23752"/>
    <w:rsid w:val="00C24E8B"/>
    <w:rsid w:val="00C25BAE"/>
    <w:rsid w:val="00C25FBE"/>
    <w:rsid w:val="00C2636D"/>
    <w:rsid w:val="00C27C22"/>
    <w:rsid w:val="00C302D7"/>
    <w:rsid w:val="00C31535"/>
    <w:rsid w:val="00C3224E"/>
    <w:rsid w:val="00C3502D"/>
    <w:rsid w:val="00C35AE1"/>
    <w:rsid w:val="00C35E04"/>
    <w:rsid w:val="00C36E90"/>
    <w:rsid w:val="00C37E5B"/>
    <w:rsid w:val="00C40373"/>
    <w:rsid w:val="00C42E30"/>
    <w:rsid w:val="00C43430"/>
    <w:rsid w:val="00C444FD"/>
    <w:rsid w:val="00C459AA"/>
    <w:rsid w:val="00C46BC5"/>
    <w:rsid w:val="00C46F98"/>
    <w:rsid w:val="00C475F0"/>
    <w:rsid w:val="00C4797C"/>
    <w:rsid w:val="00C5083D"/>
    <w:rsid w:val="00C51095"/>
    <w:rsid w:val="00C52A69"/>
    <w:rsid w:val="00C52F70"/>
    <w:rsid w:val="00C53C19"/>
    <w:rsid w:val="00C541A0"/>
    <w:rsid w:val="00C541BC"/>
    <w:rsid w:val="00C5596B"/>
    <w:rsid w:val="00C5702D"/>
    <w:rsid w:val="00C61BC8"/>
    <w:rsid w:val="00C63E56"/>
    <w:rsid w:val="00C64A63"/>
    <w:rsid w:val="00C64EAE"/>
    <w:rsid w:val="00C65D9E"/>
    <w:rsid w:val="00C66861"/>
    <w:rsid w:val="00C71200"/>
    <w:rsid w:val="00C71AA1"/>
    <w:rsid w:val="00C726ED"/>
    <w:rsid w:val="00C72760"/>
    <w:rsid w:val="00C75735"/>
    <w:rsid w:val="00C76B69"/>
    <w:rsid w:val="00C80769"/>
    <w:rsid w:val="00C828D9"/>
    <w:rsid w:val="00C844B9"/>
    <w:rsid w:val="00C845E5"/>
    <w:rsid w:val="00C84944"/>
    <w:rsid w:val="00C85500"/>
    <w:rsid w:val="00C8589F"/>
    <w:rsid w:val="00C87828"/>
    <w:rsid w:val="00C92466"/>
    <w:rsid w:val="00C92C2E"/>
    <w:rsid w:val="00C939B9"/>
    <w:rsid w:val="00C95090"/>
    <w:rsid w:val="00CA2CD0"/>
    <w:rsid w:val="00CA39D4"/>
    <w:rsid w:val="00CA3EE5"/>
    <w:rsid w:val="00CA42D4"/>
    <w:rsid w:val="00CA720D"/>
    <w:rsid w:val="00CA74AB"/>
    <w:rsid w:val="00CA7833"/>
    <w:rsid w:val="00CA7EE8"/>
    <w:rsid w:val="00CB1CA0"/>
    <w:rsid w:val="00CB3D09"/>
    <w:rsid w:val="00CB465B"/>
    <w:rsid w:val="00CB51E5"/>
    <w:rsid w:val="00CB550A"/>
    <w:rsid w:val="00CB77A4"/>
    <w:rsid w:val="00CC02C5"/>
    <w:rsid w:val="00CC04A6"/>
    <w:rsid w:val="00CC0DA6"/>
    <w:rsid w:val="00CC1A13"/>
    <w:rsid w:val="00CC1A56"/>
    <w:rsid w:val="00CC2274"/>
    <w:rsid w:val="00CC2F67"/>
    <w:rsid w:val="00CC4BB4"/>
    <w:rsid w:val="00CD1E60"/>
    <w:rsid w:val="00CD2E50"/>
    <w:rsid w:val="00CD3D81"/>
    <w:rsid w:val="00CD3F5B"/>
    <w:rsid w:val="00CD46C7"/>
    <w:rsid w:val="00CD67CD"/>
    <w:rsid w:val="00CD7264"/>
    <w:rsid w:val="00CD72E5"/>
    <w:rsid w:val="00CE1AC8"/>
    <w:rsid w:val="00CE25EC"/>
    <w:rsid w:val="00CE275A"/>
    <w:rsid w:val="00CE573D"/>
    <w:rsid w:val="00CE6900"/>
    <w:rsid w:val="00CE7104"/>
    <w:rsid w:val="00CE71A7"/>
    <w:rsid w:val="00CF0791"/>
    <w:rsid w:val="00CF1723"/>
    <w:rsid w:val="00CF3C1C"/>
    <w:rsid w:val="00CF49F4"/>
    <w:rsid w:val="00CF5377"/>
    <w:rsid w:val="00CF5763"/>
    <w:rsid w:val="00CF6DD0"/>
    <w:rsid w:val="00CF70FD"/>
    <w:rsid w:val="00D01027"/>
    <w:rsid w:val="00D010B9"/>
    <w:rsid w:val="00D021A1"/>
    <w:rsid w:val="00D032B3"/>
    <w:rsid w:val="00D0364B"/>
    <w:rsid w:val="00D04B7A"/>
    <w:rsid w:val="00D052B4"/>
    <w:rsid w:val="00D074D8"/>
    <w:rsid w:val="00D07EF9"/>
    <w:rsid w:val="00D103CA"/>
    <w:rsid w:val="00D10EE6"/>
    <w:rsid w:val="00D121A8"/>
    <w:rsid w:val="00D1414D"/>
    <w:rsid w:val="00D15025"/>
    <w:rsid w:val="00D15E8D"/>
    <w:rsid w:val="00D17E19"/>
    <w:rsid w:val="00D21A4D"/>
    <w:rsid w:val="00D23026"/>
    <w:rsid w:val="00D26915"/>
    <w:rsid w:val="00D2777A"/>
    <w:rsid w:val="00D31445"/>
    <w:rsid w:val="00D3156C"/>
    <w:rsid w:val="00D31FFE"/>
    <w:rsid w:val="00D32BD8"/>
    <w:rsid w:val="00D343A0"/>
    <w:rsid w:val="00D346AC"/>
    <w:rsid w:val="00D36314"/>
    <w:rsid w:val="00D3713F"/>
    <w:rsid w:val="00D37528"/>
    <w:rsid w:val="00D37B5F"/>
    <w:rsid w:val="00D404FE"/>
    <w:rsid w:val="00D4230B"/>
    <w:rsid w:val="00D437E5"/>
    <w:rsid w:val="00D45966"/>
    <w:rsid w:val="00D473ED"/>
    <w:rsid w:val="00D504D0"/>
    <w:rsid w:val="00D53B1F"/>
    <w:rsid w:val="00D5496A"/>
    <w:rsid w:val="00D54AF3"/>
    <w:rsid w:val="00D57765"/>
    <w:rsid w:val="00D61CB4"/>
    <w:rsid w:val="00D621FF"/>
    <w:rsid w:val="00D63868"/>
    <w:rsid w:val="00D639CE"/>
    <w:rsid w:val="00D63DF3"/>
    <w:rsid w:val="00D63E65"/>
    <w:rsid w:val="00D649BB"/>
    <w:rsid w:val="00D64A0C"/>
    <w:rsid w:val="00D64DD0"/>
    <w:rsid w:val="00D66362"/>
    <w:rsid w:val="00D666CD"/>
    <w:rsid w:val="00D66BAF"/>
    <w:rsid w:val="00D70565"/>
    <w:rsid w:val="00D71DE7"/>
    <w:rsid w:val="00D73256"/>
    <w:rsid w:val="00D741F9"/>
    <w:rsid w:val="00D77819"/>
    <w:rsid w:val="00D810C3"/>
    <w:rsid w:val="00D81398"/>
    <w:rsid w:val="00D8156E"/>
    <w:rsid w:val="00D81E71"/>
    <w:rsid w:val="00D83561"/>
    <w:rsid w:val="00D836CB"/>
    <w:rsid w:val="00D86EAE"/>
    <w:rsid w:val="00D87631"/>
    <w:rsid w:val="00D90484"/>
    <w:rsid w:val="00D9255A"/>
    <w:rsid w:val="00D92564"/>
    <w:rsid w:val="00D9328F"/>
    <w:rsid w:val="00D93B34"/>
    <w:rsid w:val="00D95043"/>
    <w:rsid w:val="00D9556F"/>
    <w:rsid w:val="00D969D0"/>
    <w:rsid w:val="00D97960"/>
    <w:rsid w:val="00DA01C4"/>
    <w:rsid w:val="00DA0211"/>
    <w:rsid w:val="00DA1934"/>
    <w:rsid w:val="00DA3442"/>
    <w:rsid w:val="00DA35CB"/>
    <w:rsid w:val="00DA3C00"/>
    <w:rsid w:val="00DA4D2A"/>
    <w:rsid w:val="00DA50B5"/>
    <w:rsid w:val="00DA5B37"/>
    <w:rsid w:val="00DA657B"/>
    <w:rsid w:val="00DB0D7D"/>
    <w:rsid w:val="00DB10EF"/>
    <w:rsid w:val="00DB1660"/>
    <w:rsid w:val="00DB2427"/>
    <w:rsid w:val="00DB3425"/>
    <w:rsid w:val="00DB4E06"/>
    <w:rsid w:val="00DB4E8D"/>
    <w:rsid w:val="00DB6D8E"/>
    <w:rsid w:val="00DC0450"/>
    <w:rsid w:val="00DC0EDF"/>
    <w:rsid w:val="00DC18DA"/>
    <w:rsid w:val="00DC1BA5"/>
    <w:rsid w:val="00DC228A"/>
    <w:rsid w:val="00DC2B41"/>
    <w:rsid w:val="00DC2C82"/>
    <w:rsid w:val="00DC3FDE"/>
    <w:rsid w:val="00DC43E1"/>
    <w:rsid w:val="00DC5643"/>
    <w:rsid w:val="00DC608A"/>
    <w:rsid w:val="00DC69FB"/>
    <w:rsid w:val="00DC71B9"/>
    <w:rsid w:val="00DD3888"/>
    <w:rsid w:val="00DD3EB1"/>
    <w:rsid w:val="00DD4DCD"/>
    <w:rsid w:val="00DD5A4C"/>
    <w:rsid w:val="00DD6346"/>
    <w:rsid w:val="00DD7253"/>
    <w:rsid w:val="00DD750B"/>
    <w:rsid w:val="00DE02B6"/>
    <w:rsid w:val="00DE0F62"/>
    <w:rsid w:val="00DE24F8"/>
    <w:rsid w:val="00DE2FFA"/>
    <w:rsid w:val="00DE38FE"/>
    <w:rsid w:val="00DE59C0"/>
    <w:rsid w:val="00DE5C34"/>
    <w:rsid w:val="00DE6D6F"/>
    <w:rsid w:val="00DF1C4E"/>
    <w:rsid w:val="00DF2B46"/>
    <w:rsid w:val="00DF5014"/>
    <w:rsid w:val="00E007F1"/>
    <w:rsid w:val="00E0093C"/>
    <w:rsid w:val="00E00BA2"/>
    <w:rsid w:val="00E014EA"/>
    <w:rsid w:val="00E03D1C"/>
    <w:rsid w:val="00E0449E"/>
    <w:rsid w:val="00E049F5"/>
    <w:rsid w:val="00E052F8"/>
    <w:rsid w:val="00E05804"/>
    <w:rsid w:val="00E05EEE"/>
    <w:rsid w:val="00E06A68"/>
    <w:rsid w:val="00E12B15"/>
    <w:rsid w:val="00E12BF8"/>
    <w:rsid w:val="00E139C6"/>
    <w:rsid w:val="00E13C41"/>
    <w:rsid w:val="00E13F40"/>
    <w:rsid w:val="00E14397"/>
    <w:rsid w:val="00E234F6"/>
    <w:rsid w:val="00E26A0A"/>
    <w:rsid w:val="00E2764C"/>
    <w:rsid w:val="00E30C97"/>
    <w:rsid w:val="00E3105D"/>
    <w:rsid w:val="00E31FAF"/>
    <w:rsid w:val="00E3215E"/>
    <w:rsid w:val="00E3406F"/>
    <w:rsid w:val="00E36F69"/>
    <w:rsid w:val="00E3717F"/>
    <w:rsid w:val="00E375F7"/>
    <w:rsid w:val="00E37E2E"/>
    <w:rsid w:val="00E41029"/>
    <w:rsid w:val="00E4169F"/>
    <w:rsid w:val="00E42347"/>
    <w:rsid w:val="00E43BF0"/>
    <w:rsid w:val="00E462B9"/>
    <w:rsid w:val="00E46B62"/>
    <w:rsid w:val="00E509DC"/>
    <w:rsid w:val="00E51D15"/>
    <w:rsid w:val="00E51D20"/>
    <w:rsid w:val="00E51E3A"/>
    <w:rsid w:val="00E522B5"/>
    <w:rsid w:val="00E53594"/>
    <w:rsid w:val="00E55DFF"/>
    <w:rsid w:val="00E55F49"/>
    <w:rsid w:val="00E5614C"/>
    <w:rsid w:val="00E5761D"/>
    <w:rsid w:val="00E61151"/>
    <w:rsid w:val="00E6351B"/>
    <w:rsid w:val="00E65E39"/>
    <w:rsid w:val="00E664F5"/>
    <w:rsid w:val="00E66C74"/>
    <w:rsid w:val="00E7185E"/>
    <w:rsid w:val="00E722AE"/>
    <w:rsid w:val="00E74162"/>
    <w:rsid w:val="00E7427E"/>
    <w:rsid w:val="00E7560D"/>
    <w:rsid w:val="00E77ED8"/>
    <w:rsid w:val="00E77F23"/>
    <w:rsid w:val="00E804B2"/>
    <w:rsid w:val="00E80958"/>
    <w:rsid w:val="00E81B96"/>
    <w:rsid w:val="00E84426"/>
    <w:rsid w:val="00E84C36"/>
    <w:rsid w:val="00E85AC3"/>
    <w:rsid w:val="00E869D3"/>
    <w:rsid w:val="00E92B01"/>
    <w:rsid w:val="00E95791"/>
    <w:rsid w:val="00E95D2A"/>
    <w:rsid w:val="00E9794D"/>
    <w:rsid w:val="00EA1B7F"/>
    <w:rsid w:val="00EA3134"/>
    <w:rsid w:val="00EA37C9"/>
    <w:rsid w:val="00EA510D"/>
    <w:rsid w:val="00EA5C35"/>
    <w:rsid w:val="00EA6120"/>
    <w:rsid w:val="00EA62E8"/>
    <w:rsid w:val="00EA6716"/>
    <w:rsid w:val="00EA7D8B"/>
    <w:rsid w:val="00EB3B4E"/>
    <w:rsid w:val="00EB4F32"/>
    <w:rsid w:val="00EB7E2A"/>
    <w:rsid w:val="00EC1C7E"/>
    <w:rsid w:val="00EC34F9"/>
    <w:rsid w:val="00EC47B3"/>
    <w:rsid w:val="00EC6A1C"/>
    <w:rsid w:val="00EC748B"/>
    <w:rsid w:val="00EC77B0"/>
    <w:rsid w:val="00EC7935"/>
    <w:rsid w:val="00EC7E2C"/>
    <w:rsid w:val="00ED0AD2"/>
    <w:rsid w:val="00ED1F45"/>
    <w:rsid w:val="00ED4855"/>
    <w:rsid w:val="00ED5220"/>
    <w:rsid w:val="00ED56D4"/>
    <w:rsid w:val="00ED63AA"/>
    <w:rsid w:val="00EE026F"/>
    <w:rsid w:val="00EE09ED"/>
    <w:rsid w:val="00EE0D6B"/>
    <w:rsid w:val="00EE0DB7"/>
    <w:rsid w:val="00EE2067"/>
    <w:rsid w:val="00EE2BBA"/>
    <w:rsid w:val="00EE4532"/>
    <w:rsid w:val="00EE4861"/>
    <w:rsid w:val="00EE5B3B"/>
    <w:rsid w:val="00EE5CCA"/>
    <w:rsid w:val="00EE6493"/>
    <w:rsid w:val="00EE6945"/>
    <w:rsid w:val="00EE6B78"/>
    <w:rsid w:val="00EE78A9"/>
    <w:rsid w:val="00EF05BF"/>
    <w:rsid w:val="00EF4D9C"/>
    <w:rsid w:val="00EF5354"/>
    <w:rsid w:val="00EF6FED"/>
    <w:rsid w:val="00EF7F6F"/>
    <w:rsid w:val="00F00CD5"/>
    <w:rsid w:val="00F03C4B"/>
    <w:rsid w:val="00F05C78"/>
    <w:rsid w:val="00F06033"/>
    <w:rsid w:val="00F0704C"/>
    <w:rsid w:val="00F07BB7"/>
    <w:rsid w:val="00F103A9"/>
    <w:rsid w:val="00F11F5B"/>
    <w:rsid w:val="00F12271"/>
    <w:rsid w:val="00F133AD"/>
    <w:rsid w:val="00F13594"/>
    <w:rsid w:val="00F138AF"/>
    <w:rsid w:val="00F14363"/>
    <w:rsid w:val="00F157BF"/>
    <w:rsid w:val="00F15AB1"/>
    <w:rsid w:val="00F15C0D"/>
    <w:rsid w:val="00F16177"/>
    <w:rsid w:val="00F16D63"/>
    <w:rsid w:val="00F17FBB"/>
    <w:rsid w:val="00F207BD"/>
    <w:rsid w:val="00F212A9"/>
    <w:rsid w:val="00F23F1D"/>
    <w:rsid w:val="00F25CC7"/>
    <w:rsid w:val="00F27D87"/>
    <w:rsid w:val="00F30563"/>
    <w:rsid w:val="00F341F1"/>
    <w:rsid w:val="00F342D9"/>
    <w:rsid w:val="00F35020"/>
    <w:rsid w:val="00F35E73"/>
    <w:rsid w:val="00F40C7A"/>
    <w:rsid w:val="00F42E9B"/>
    <w:rsid w:val="00F44B68"/>
    <w:rsid w:val="00F45F22"/>
    <w:rsid w:val="00F46530"/>
    <w:rsid w:val="00F47283"/>
    <w:rsid w:val="00F5042D"/>
    <w:rsid w:val="00F51573"/>
    <w:rsid w:val="00F550CF"/>
    <w:rsid w:val="00F574AF"/>
    <w:rsid w:val="00F575D2"/>
    <w:rsid w:val="00F6105E"/>
    <w:rsid w:val="00F619E5"/>
    <w:rsid w:val="00F64B20"/>
    <w:rsid w:val="00F6560A"/>
    <w:rsid w:val="00F666B4"/>
    <w:rsid w:val="00F669EC"/>
    <w:rsid w:val="00F66BC5"/>
    <w:rsid w:val="00F67CF3"/>
    <w:rsid w:val="00F7038E"/>
    <w:rsid w:val="00F707CE"/>
    <w:rsid w:val="00F727EC"/>
    <w:rsid w:val="00F72B05"/>
    <w:rsid w:val="00F72DDD"/>
    <w:rsid w:val="00F76028"/>
    <w:rsid w:val="00F777B1"/>
    <w:rsid w:val="00F801FD"/>
    <w:rsid w:val="00F833D1"/>
    <w:rsid w:val="00F837D8"/>
    <w:rsid w:val="00F844EC"/>
    <w:rsid w:val="00F8484C"/>
    <w:rsid w:val="00F84DE7"/>
    <w:rsid w:val="00F84F95"/>
    <w:rsid w:val="00F85935"/>
    <w:rsid w:val="00F86C1C"/>
    <w:rsid w:val="00F910C1"/>
    <w:rsid w:val="00F92078"/>
    <w:rsid w:val="00F925CF"/>
    <w:rsid w:val="00F92E3B"/>
    <w:rsid w:val="00F930ED"/>
    <w:rsid w:val="00F937BD"/>
    <w:rsid w:val="00F93D7A"/>
    <w:rsid w:val="00F9416E"/>
    <w:rsid w:val="00F9504A"/>
    <w:rsid w:val="00F95491"/>
    <w:rsid w:val="00F96737"/>
    <w:rsid w:val="00F972DE"/>
    <w:rsid w:val="00F97DAC"/>
    <w:rsid w:val="00FA0BEA"/>
    <w:rsid w:val="00FA4808"/>
    <w:rsid w:val="00FA4DA9"/>
    <w:rsid w:val="00FA52A9"/>
    <w:rsid w:val="00FA77F7"/>
    <w:rsid w:val="00FB0EB3"/>
    <w:rsid w:val="00FB108A"/>
    <w:rsid w:val="00FB4818"/>
    <w:rsid w:val="00FB5FF9"/>
    <w:rsid w:val="00FB77EB"/>
    <w:rsid w:val="00FC0D29"/>
    <w:rsid w:val="00FC1047"/>
    <w:rsid w:val="00FC1E8C"/>
    <w:rsid w:val="00FC20A6"/>
    <w:rsid w:val="00FC2641"/>
    <w:rsid w:val="00FC27F0"/>
    <w:rsid w:val="00FC2AC7"/>
    <w:rsid w:val="00FC3101"/>
    <w:rsid w:val="00FC3372"/>
    <w:rsid w:val="00FC3503"/>
    <w:rsid w:val="00FC49A8"/>
    <w:rsid w:val="00FC6320"/>
    <w:rsid w:val="00FC66D4"/>
    <w:rsid w:val="00FC67A7"/>
    <w:rsid w:val="00FC6CF7"/>
    <w:rsid w:val="00FC740A"/>
    <w:rsid w:val="00FC746F"/>
    <w:rsid w:val="00FD0304"/>
    <w:rsid w:val="00FD1665"/>
    <w:rsid w:val="00FD438C"/>
    <w:rsid w:val="00FD473B"/>
    <w:rsid w:val="00FD6409"/>
    <w:rsid w:val="00FD7714"/>
    <w:rsid w:val="00FE25D4"/>
    <w:rsid w:val="00FE2E16"/>
    <w:rsid w:val="00FE3C5B"/>
    <w:rsid w:val="00FE76BE"/>
    <w:rsid w:val="00FF0BE0"/>
    <w:rsid w:val="00FF1054"/>
    <w:rsid w:val="00FF15E3"/>
    <w:rsid w:val="00FF341E"/>
    <w:rsid w:val="00FF38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5313D"/>
  <w15:docId w15:val="{2BE0672E-BB14-4DDC-9E35-1EA773AC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semiHidden/>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link w:val="ListParagraphChar"/>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D5496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D5496A"/>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Vēres atsauce"/>
    <w:uiPriority w:val="99"/>
    <w:rsid w:val="00D5496A"/>
    <w:rPr>
      <w:rFonts w:ascii="Times New Roman" w:hAnsi="Times New Roman"/>
      <w:vertAlign w:val="superscript"/>
    </w:rPr>
  </w:style>
  <w:style w:type="character" w:styleId="Emphasis">
    <w:name w:val="Emphasis"/>
    <w:basedOn w:val="DefaultParagraphFont"/>
    <w:uiPriority w:val="20"/>
    <w:qFormat/>
    <w:rsid w:val="00C92C2E"/>
    <w:rPr>
      <w:i/>
      <w:iCs/>
    </w:rPr>
  </w:style>
  <w:style w:type="paragraph" w:customStyle="1" w:styleId="naisc">
    <w:name w:val="naisc"/>
    <w:basedOn w:val="Normal"/>
    <w:rsid w:val="004E2988"/>
    <w:pPr>
      <w:spacing w:before="75" w:after="75" w:line="240" w:lineRule="auto"/>
      <w:jc w:val="center"/>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locked/>
    <w:rsid w:val="00A05516"/>
  </w:style>
  <w:style w:type="paragraph" w:customStyle="1" w:styleId="logo">
    <w:name w:val="logo"/>
    <w:basedOn w:val="Normal"/>
    <w:uiPriority w:val="99"/>
    <w:rsid w:val="0054250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36E18C-82E8-42D5-B3D7-74DD7731D2FB}">
  <we:reference id="wa104099688"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B7459-83F8-41EB-A08C-592362BC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18391</Words>
  <Characters>10484</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Grozījumi 14. aprīļa noteikumos Nr. 193</vt:lpstr>
    </vt:vector>
  </TitlesOfParts>
  <Company>LRLM</Company>
  <LinksUpToDate>false</LinksUpToDate>
  <CharactersWithSpaces>28818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14. aprīļa noteikumos Nr. 193</dc:title>
  <dc:subject>Anotācija</dc:subject>
  <dc:creator>Vjaceslavs Makarovs</dc:creator>
  <dc:description>Tel.: 67782958_x000d_
Vjaceslavs.Makarovs@lm.gov.lv</dc:description>
  <cp:lastModifiedBy>Vjaceslavs Makarovs</cp:lastModifiedBy>
  <cp:revision>2</cp:revision>
  <cp:lastPrinted>2015-04-16T12:44:00Z</cp:lastPrinted>
  <dcterms:created xsi:type="dcterms:W3CDTF">2016-01-28T15:27:00Z</dcterms:created>
  <dcterms:modified xsi:type="dcterms:W3CDTF">2016-01-28T15:27:00Z</dcterms:modified>
</cp:coreProperties>
</file>