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F7" w:rsidRPr="002C3F5D" w:rsidRDefault="00296FBC" w:rsidP="006467F7">
      <w:pPr>
        <w:pStyle w:val="Heading1"/>
        <w:spacing w:before="0" w:after="0"/>
        <w:jc w:val="right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2</w:t>
      </w:r>
      <w:r w:rsidR="006467F7" w:rsidRPr="002C3F5D">
        <w:rPr>
          <w:rFonts w:ascii="Times New Roman" w:hAnsi="Times New Roman"/>
          <w:b w:val="0"/>
          <w:sz w:val="28"/>
          <w:szCs w:val="24"/>
        </w:rPr>
        <w:t>.</w:t>
      </w:r>
      <w:r w:rsidR="002C3F5D">
        <w:rPr>
          <w:rFonts w:ascii="Times New Roman" w:hAnsi="Times New Roman"/>
          <w:b w:val="0"/>
          <w:sz w:val="28"/>
          <w:szCs w:val="24"/>
        </w:rPr>
        <w:t> </w:t>
      </w:r>
      <w:r w:rsidR="006467F7" w:rsidRPr="002C3F5D">
        <w:rPr>
          <w:rFonts w:ascii="Times New Roman" w:hAnsi="Times New Roman"/>
          <w:b w:val="0"/>
          <w:sz w:val="28"/>
          <w:szCs w:val="24"/>
        </w:rPr>
        <w:t>pielikums</w:t>
      </w:r>
    </w:p>
    <w:p w:rsidR="006467F7" w:rsidRPr="002C3F5D" w:rsidRDefault="006467F7" w:rsidP="006467F7">
      <w:pPr>
        <w:jc w:val="right"/>
        <w:rPr>
          <w:sz w:val="28"/>
        </w:rPr>
      </w:pPr>
      <w:r w:rsidRPr="002C3F5D">
        <w:rPr>
          <w:sz w:val="28"/>
        </w:rPr>
        <w:t>Ministru kabineta</w:t>
      </w:r>
    </w:p>
    <w:p w:rsidR="006A5B2E" w:rsidRDefault="006467F7" w:rsidP="006467F7">
      <w:pPr>
        <w:jc w:val="right"/>
        <w:rPr>
          <w:sz w:val="28"/>
        </w:rPr>
      </w:pPr>
      <w:r w:rsidRPr="002C3F5D">
        <w:rPr>
          <w:sz w:val="28"/>
        </w:rPr>
        <w:t>201</w:t>
      </w:r>
      <w:r w:rsidR="00FB490F">
        <w:rPr>
          <w:sz w:val="28"/>
        </w:rPr>
        <w:t>6</w:t>
      </w:r>
      <w:r w:rsidRPr="002C3F5D">
        <w:rPr>
          <w:sz w:val="28"/>
        </w:rPr>
        <w:t>.</w:t>
      </w:r>
      <w:r w:rsidR="002C3F5D" w:rsidRPr="002C3F5D">
        <w:rPr>
          <w:sz w:val="28"/>
        </w:rPr>
        <w:t> </w:t>
      </w:r>
      <w:r w:rsidRPr="002C3F5D">
        <w:rPr>
          <w:sz w:val="28"/>
        </w:rPr>
        <w:t>gada</w:t>
      </w:r>
      <w:r w:rsidR="006A5B2E">
        <w:rPr>
          <w:sz w:val="28"/>
        </w:rPr>
        <w:t xml:space="preserve"> </w:t>
      </w:r>
      <w:r w:rsidR="00E53075">
        <w:rPr>
          <w:sz w:val="28"/>
        </w:rPr>
        <w:t>…………</w:t>
      </w:r>
      <w:r w:rsidRPr="002C3F5D">
        <w:rPr>
          <w:sz w:val="28"/>
        </w:rPr>
        <w:t xml:space="preserve"> </w:t>
      </w:r>
    </w:p>
    <w:p w:rsidR="006467F7" w:rsidRPr="002C3F5D" w:rsidRDefault="006467F7" w:rsidP="006A5B2E">
      <w:pPr>
        <w:jc w:val="right"/>
        <w:rPr>
          <w:bCs/>
          <w:iCs/>
          <w:spacing w:val="-4"/>
          <w:sz w:val="28"/>
        </w:rPr>
      </w:pPr>
      <w:r w:rsidRPr="002C3F5D">
        <w:rPr>
          <w:sz w:val="28"/>
        </w:rPr>
        <w:t>noteikumiem Nr.</w:t>
      </w:r>
      <w:r w:rsidR="002C3F5D" w:rsidRPr="002C3F5D">
        <w:rPr>
          <w:sz w:val="28"/>
        </w:rPr>
        <w:t> </w:t>
      </w:r>
      <w:r w:rsidR="00E53075">
        <w:rPr>
          <w:sz w:val="28"/>
        </w:rPr>
        <w:t>…</w:t>
      </w:r>
    </w:p>
    <w:p w:rsidR="00AA5547" w:rsidRDefault="00AA5547" w:rsidP="00AA5547">
      <w:pPr>
        <w:jc w:val="center"/>
        <w:rPr>
          <w:b/>
          <w:sz w:val="28"/>
          <w:szCs w:val="28"/>
        </w:rPr>
      </w:pPr>
    </w:p>
    <w:p w:rsidR="00E8567A" w:rsidRDefault="00E8567A" w:rsidP="00E8567A">
      <w:pPr>
        <w:jc w:val="center"/>
        <w:rPr>
          <w:b/>
          <w:sz w:val="28"/>
          <w:szCs w:val="28"/>
        </w:rPr>
      </w:pPr>
    </w:p>
    <w:p w:rsidR="00E8567A" w:rsidRDefault="00E8567A" w:rsidP="00E85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Pārskats par ēkas </w:t>
      </w:r>
      <w:proofErr w:type="spellStart"/>
      <w:r>
        <w:rPr>
          <w:b/>
          <w:sz w:val="28"/>
          <w:szCs w:val="28"/>
        </w:rPr>
        <w:t>energosertifikāta</w:t>
      </w:r>
      <w:proofErr w:type="spellEnd"/>
      <w:r>
        <w:rPr>
          <w:b/>
          <w:sz w:val="28"/>
          <w:szCs w:val="28"/>
        </w:rPr>
        <w:t xml:space="preserve"> aprēķinos izmantotajām </w:t>
      </w:r>
      <w:proofErr w:type="spellStart"/>
      <w:r>
        <w:rPr>
          <w:b/>
          <w:sz w:val="28"/>
          <w:szCs w:val="28"/>
        </w:rPr>
        <w:t>ievaddatu</w:t>
      </w:r>
      <w:proofErr w:type="spellEnd"/>
      <w:r>
        <w:rPr>
          <w:b/>
          <w:sz w:val="28"/>
          <w:szCs w:val="28"/>
        </w:rPr>
        <w:t xml:space="preserve"> vērtībām</w:t>
      </w:r>
    </w:p>
    <w:p w:rsidR="00E8567A" w:rsidRDefault="00E8567A" w:rsidP="00E8567A"/>
    <w:p w:rsidR="00E8567A" w:rsidRDefault="00E8567A" w:rsidP="00E8567A">
      <w:pPr>
        <w:jc w:val="center"/>
      </w:pPr>
      <w:r>
        <w:t>_____________________________________________________</w:t>
      </w:r>
    </w:p>
    <w:p w:rsidR="00E8567A" w:rsidRDefault="00E8567A" w:rsidP="00E8567A">
      <w:pPr>
        <w:jc w:val="center"/>
        <w:rPr>
          <w:sz w:val="20"/>
          <w:szCs w:val="20"/>
        </w:rPr>
      </w:pPr>
      <w:r>
        <w:rPr>
          <w:sz w:val="20"/>
          <w:szCs w:val="20"/>
        </w:rPr>
        <w:t>Nosaukums</w:t>
      </w:r>
    </w:p>
    <w:p w:rsidR="00E8567A" w:rsidRDefault="00E8567A" w:rsidP="00E8567A">
      <w:pPr>
        <w:jc w:val="center"/>
      </w:pPr>
    </w:p>
    <w:p w:rsidR="00E8567A" w:rsidRDefault="00E8567A" w:rsidP="00E8567A">
      <w:pPr>
        <w:ind w:left="720" w:firstLine="720"/>
      </w:pPr>
      <w:r>
        <w:t>Adrese:</w:t>
      </w:r>
    </w:p>
    <w:p w:rsidR="00E8567A" w:rsidRDefault="00E8567A" w:rsidP="00E8567A">
      <w:pPr>
        <w:jc w:val="center"/>
      </w:pP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8567A" w:rsidTr="00E8567A">
        <w:trPr>
          <w:trHeight w:val="5103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 w:rsidP="002C6348">
            <w:pPr>
              <w:jc w:val="center"/>
              <w:rPr>
                <w:i/>
              </w:rPr>
            </w:pPr>
            <w:r>
              <w:rPr>
                <w:i/>
              </w:rPr>
              <w:t xml:space="preserve">Objekta </w:t>
            </w:r>
            <w:r w:rsidR="002C6348">
              <w:rPr>
                <w:i/>
              </w:rPr>
              <w:t>attēlojums</w:t>
            </w:r>
          </w:p>
        </w:tc>
      </w:tr>
    </w:tbl>
    <w:p w:rsidR="00E8567A" w:rsidRDefault="00E8567A" w:rsidP="00E8567A">
      <w:pPr>
        <w:tabs>
          <w:tab w:val="left" w:pos="780"/>
        </w:tabs>
      </w:pPr>
    </w:p>
    <w:p w:rsidR="006D0879" w:rsidRDefault="006D0879" w:rsidP="00E8567A">
      <w:pPr>
        <w:tabs>
          <w:tab w:val="left" w:pos="780"/>
        </w:tabs>
      </w:pPr>
    </w:p>
    <w:p w:rsidR="006D0879" w:rsidRPr="004D0636" w:rsidRDefault="006D0879" w:rsidP="006D0879">
      <w:pPr>
        <w:tabs>
          <w:tab w:val="left" w:pos="780"/>
        </w:tabs>
        <w:jc w:val="both"/>
        <w:rPr>
          <w:i/>
        </w:rPr>
      </w:pPr>
      <w:r w:rsidRPr="004D0636">
        <w:rPr>
          <w:i/>
        </w:rPr>
        <w:t xml:space="preserve">Piezīme: Pārskatu par ēkas </w:t>
      </w:r>
      <w:proofErr w:type="spellStart"/>
      <w:r w:rsidRPr="004D0636">
        <w:rPr>
          <w:i/>
        </w:rPr>
        <w:t>energosertifikāta</w:t>
      </w:r>
      <w:proofErr w:type="spellEnd"/>
      <w:r w:rsidRPr="004D0636">
        <w:rPr>
          <w:i/>
        </w:rPr>
        <w:t xml:space="preserve"> aprēķinos izmantotajām </w:t>
      </w:r>
      <w:proofErr w:type="spellStart"/>
      <w:r w:rsidRPr="004D0636">
        <w:rPr>
          <w:i/>
        </w:rPr>
        <w:t>ievaddatu</w:t>
      </w:r>
      <w:proofErr w:type="spellEnd"/>
      <w:r w:rsidRPr="004D0636">
        <w:rPr>
          <w:i/>
        </w:rPr>
        <w:t xml:space="preserve"> vērtībām var papildināt ar papildus informāciju, tajā skaitā </w:t>
      </w:r>
      <w:r>
        <w:rPr>
          <w:i/>
        </w:rPr>
        <w:t>ar</w:t>
      </w:r>
      <w:r w:rsidRPr="004D0636">
        <w:rPr>
          <w:i/>
        </w:rPr>
        <w:t xml:space="preserve"> atsevišķ</w:t>
      </w:r>
      <w:r>
        <w:rPr>
          <w:i/>
        </w:rPr>
        <w:t>ām</w:t>
      </w:r>
      <w:r w:rsidRPr="004D0636">
        <w:rPr>
          <w:i/>
        </w:rPr>
        <w:t xml:space="preserve"> izdruk</w:t>
      </w:r>
      <w:r>
        <w:rPr>
          <w:i/>
        </w:rPr>
        <w:t>ām</w:t>
      </w:r>
      <w:r w:rsidRPr="004D0636">
        <w:rPr>
          <w:i/>
        </w:rPr>
        <w:t xml:space="preserve"> no aprēķina programmām</w:t>
      </w:r>
    </w:p>
    <w:p w:rsidR="00E8567A" w:rsidRDefault="00E8567A" w:rsidP="00E8567A">
      <w:pPr>
        <w:jc w:val="center"/>
      </w:pPr>
      <w:r>
        <w:br w:type="page"/>
      </w:r>
      <w:r>
        <w:lastRenderedPageBreak/>
        <w:t>SATURS</w:t>
      </w:r>
    </w:p>
    <w:p w:rsidR="00E8567A" w:rsidRPr="00503B57" w:rsidRDefault="00E8567A" w:rsidP="00E8567A">
      <w:pPr>
        <w:jc w:val="center"/>
        <w:rPr>
          <w:sz w:val="26"/>
        </w:rPr>
      </w:pPr>
    </w:p>
    <w:p w:rsidR="00E8567A" w:rsidRPr="00503B57" w:rsidRDefault="00E8567A" w:rsidP="00E8567A">
      <w:pPr>
        <w:rPr>
          <w:sz w:val="26"/>
        </w:rPr>
      </w:pPr>
      <w:r w:rsidRPr="00503B57">
        <w:rPr>
          <w:sz w:val="26"/>
        </w:rPr>
        <w:t>1. Vispārīga informācija</w:t>
      </w:r>
    </w:p>
    <w:p w:rsidR="00E8567A" w:rsidRPr="00503B57" w:rsidRDefault="00E8567A" w:rsidP="00E8567A">
      <w:pPr>
        <w:rPr>
          <w:sz w:val="26"/>
        </w:rPr>
      </w:pPr>
      <w:r w:rsidRPr="00503B57">
        <w:rPr>
          <w:sz w:val="26"/>
        </w:rPr>
        <w:t>2. Pamatinformācija par ēku</w:t>
      </w:r>
    </w:p>
    <w:p w:rsidR="00E8567A" w:rsidRPr="00503B57" w:rsidRDefault="00E8567A" w:rsidP="00E8567A">
      <w:pPr>
        <w:rPr>
          <w:sz w:val="26"/>
        </w:rPr>
      </w:pPr>
      <w:r w:rsidRPr="00503B57">
        <w:rPr>
          <w:sz w:val="26"/>
        </w:rPr>
        <w:t>3. Ēkas norobežojošās konstrukcijas</w:t>
      </w:r>
    </w:p>
    <w:p w:rsidR="00E8567A" w:rsidRPr="00503B57" w:rsidRDefault="00E8567A" w:rsidP="00E8567A">
      <w:pPr>
        <w:rPr>
          <w:sz w:val="26"/>
        </w:rPr>
      </w:pPr>
      <w:r w:rsidRPr="00503B57">
        <w:rPr>
          <w:sz w:val="26"/>
        </w:rPr>
        <w:t>4. Ēkas tehniskās sistēmas un enerģijas sadalījums</w:t>
      </w:r>
    </w:p>
    <w:p w:rsidR="00E8567A" w:rsidRPr="00503B57" w:rsidRDefault="00E8567A" w:rsidP="00E8567A">
      <w:pPr>
        <w:rPr>
          <w:sz w:val="26"/>
        </w:rPr>
      </w:pPr>
      <w:r w:rsidRPr="00503B57">
        <w:rPr>
          <w:sz w:val="26"/>
        </w:rPr>
        <w:t>5. Enerģijas patēriņš un uzskaite</w:t>
      </w:r>
    </w:p>
    <w:p w:rsidR="00E8567A" w:rsidRPr="00503B57" w:rsidRDefault="006202E8" w:rsidP="00E8567A">
      <w:pPr>
        <w:ind w:left="180" w:right="-508" w:hanging="180"/>
        <w:rPr>
          <w:sz w:val="26"/>
        </w:rPr>
      </w:pPr>
      <w:r>
        <w:rPr>
          <w:sz w:val="26"/>
        </w:rPr>
        <w:t>6</w:t>
      </w:r>
      <w:r w:rsidR="00E8567A" w:rsidRPr="00503B57">
        <w:rPr>
          <w:sz w:val="26"/>
        </w:rPr>
        <w:t>. Ēkai aprēķinā</w:t>
      </w:r>
      <w:r>
        <w:rPr>
          <w:sz w:val="26"/>
        </w:rPr>
        <w:t>tais apkures enerģijas patēriņš</w:t>
      </w:r>
    </w:p>
    <w:p w:rsidR="00E8567A" w:rsidRPr="00503B57" w:rsidRDefault="006202E8" w:rsidP="00E8567A">
      <w:pPr>
        <w:ind w:left="180" w:right="-508" w:hanging="180"/>
        <w:rPr>
          <w:sz w:val="26"/>
        </w:rPr>
      </w:pPr>
      <w:r>
        <w:rPr>
          <w:sz w:val="26"/>
        </w:rPr>
        <w:t>7</w:t>
      </w:r>
      <w:r w:rsidR="00E8567A" w:rsidRPr="00503B57">
        <w:rPr>
          <w:sz w:val="26"/>
        </w:rPr>
        <w:t>. Apkures patēriņa korekcija</w:t>
      </w:r>
    </w:p>
    <w:p w:rsidR="0043413E" w:rsidRPr="00503B57" w:rsidRDefault="006202E8" w:rsidP="00E8567A">
      <w:pPr>
        <w:ind w:left="180" w:right="-508" w:hanging="180"/>
        <w:rPr>
          <w:sz w:val="26"/>
        </w:rPr>
      </w:pPr>
      <w:r>
        <w:rPr>
          <w:sz w:val="26"/>
        </w:rPr>
        <w:t>8</w:t>
      </w:r>
      <w:r w:rsidR="0043413E" w:rsidRPr="00503B57">
        <w:rPr>
          <w:sz w:val="26"/>
        </w:rPr>
        <w:t>. Apgaismojuma tehniskā informācija un enerģijas patēriņš</w:t>
      </w:r>
    </w:p>
    <w:p w:rsidR="00E8567A" w:rsidRPr="00503B57" w:rsidRDefault="006202E8" w:rsidP="00E8567A">
      <w:pPr>
        <w:rPr>
          <w:sz w:val="26"/>
          <w:u w:val="single"/>
        </w:rPr>
      </w:pPr>
      <w:r>
        <w:rPr>
          <w:sz w:val="26"/>
        </w:rPr>
        <w:t>9</w:t>
      </w:r>
      <w:r w:rsidR="0043413E" w:rsidRPr="00503B57">
        <w:rPr>
          <w:sz w:val="26"/>
        </w:rPr>
        <w:t>. Neatkarīga eksperta ēku energoefektivitātes jomā izmantotās metodes apraksts enerģijas patēriņa samazinājuma aprēķinam no automatizētās vadības un kontroles sistēmas uzstādīšanas</w:t>
      </w:r>
    </w:p>
    <w:p w:rsidR="0043413E" w:rsidRPr="00503B57" w:rsidRDefault="0043413E" w:rsidP="00E8567A"/>
    <w:p w:rsidR="00E8567A" w:rsidRPr="00503B57" w:rsidRDefault="00E8567A" w:rsidP="00E8567A"/>
    <w:p w:rsidR="00E8567A" w:rsidRDefault="00E8567A" w:rsidP="00E8567A">
      <w:pPr>
        <w:tabs>
          <w:tab w:val="left" w:pos="2265"/>
        </w:tabs>
      </w:pPr>
    </w:p>
    <w:p w:rsidR="00E8567A" w:rsidRDefault="00E8567A" w:rsidP="00E8567A">
      <w:pPr>
        <w:rPr>
          <w:b/>
        </w:rPr>
      </w:pPr>
      <w:r>
        <w:br w:type="page"/>
      </w:r>
      <w:r>
        <w:rPr>
          <w:b/>
        </w:rPr>
        <w:lastRenderedPageBreak/>
        <w:t>1. Vispārīga informācija</w:t>
      </w:r>
    </w:p>
    <w:p w:rsidR="00E8567A" w:rsidRDefault="00E8567A" w:rsidP="00E8567A">
      <w:pPr>
        <w:rPr>
          <w:b/>
        </w:rPr>
      </w:pPr>
      <w:r>
        <w:rPr>
          <w:b/>
        </w:rPr>
        <w:t>1.1. Ēkas identifikācija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739"/>
        <w:gridCol w:w="4073"/>
      </w:tblGrid>
      <w:tr w:rsidR="00E8567A" w:rsidTr="00E8567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r>
              <w:t>1.1.1.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r>
              <w:t>Adrese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/>
        </w:tc>
      </w:tr>
      <w:tr w:rsidR="00E8567A" w:rsidTr="00E8567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r>
              <w:t>1.1.2.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1A1395" w:rsidP="00503B57">
            <w:r>
              <w:t>Zemes</w:t>
            </w:r>
            <w:r w:rsidR="00E8567A">
              <w:t xml:space="preserve"> kadastra numurs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/>
        </w:tc>
      </w:tr>
      <w:tr w:rsidR="00E8567A" w:rsidTr="00E8567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r>
              <w:t>1.1.3.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r>
              <w:t>Ēkas klasifikācija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/>
        </w:tc>
      </w:tr>
    </w:tbl>
    <w:p w:rsidR="00E8567A" w:rsidRDefault="00E8567A" w:rsidP="00E8567A"/>
    <w:p w:rsidR="00E8567A" w:rsidRDefault="00E8567A" w:rsidP="00E8567A">
      <w:pPr>
        <w:rPr>
          <w:b/>
        </w:rPr>
      </w:pPr>
      <w:r>
        <w:rPr>
          <w:b/>
        </w:rPr>
        <w:t xml:space="preserve">1.2. Pamatinformācija par ēkas īpašnieku / valdītāju / </w:t>
      </w:r>
      <w:r w:rsidR="00297948">
        <w:rPr>
          <w:b/>
        </w:rPr>
        <w:t>turētāju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739"/>
        <w:gridCol w:w="4073"/>
      </w:tblGrid>
      <w:tr w:rsidR="00E8567A" w:rsidTr="00E8567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r>
              <w:t>1.2.1.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r>
              <w:t>Nosaukums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/>
        </w:tc>
      </w:tr>
      <w:tr w:rsidR="00E8567A" w:rsidTr="00E8567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r>
              <w:t>1.2.2.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r>
              <w:t>Reģistrācijas numurs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/>
        </w:tc>
      </w:tr>
      <w:tr w:rsidR="00E8567A" w:rsidTr="00E8567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r>
              <w:t>1.2.3.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r>
              <w:t>Juridiskā adrese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/>
        </w:tc>
      </w:tr>
      <w:tr w:rsidR="00E8567A" w:rsidTr="00E8567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r>
              <w:t>1.2.4.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r>
              <w:t>Kontaktpersona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/>
        </w:tc>
      </w:tr>
      <w:tr w:rsidR="00E8567A" w:rsidTr="00E8567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r>
              <w:t>1.2.5.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r>
              <w:t>Kontakttālrunis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/>
        </w:tc>
      </w:tr>
    </w:tbl>
    <w:p w:rsidR="00E8567A" w:rsidRDefault="00E8567A" w:rsidP="00E8567A"/>
    <w:p w:rsidR="00E8567A" w:rsidRDefault="00E8567A" w:rsidP="00E8567A">
      <w:pPr>
        <w:rPr>
          <w:b/>
        </w:rPr>
      </w:pPr>
      <w:r>
        <w:rPr>
          <w:b/>
        </w:rPr>
        <w:t>1.3. Neatkarīgs eksperts ēku energoefektivitātes jomā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739"/>
        <w:gridCol w:w="4073"/>
      </w:tblGrid>
      <w:tr w:rsidR="00E8567A" w:rsidTr="00E8567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r>
              <w:t>1.3.1.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r>
              <w:t>Vārds, uzvārds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/>
        </w:tc>
      </w:tr>
      <w:tr w:rsidR="00E8567A" w:rsidTr="00E8567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r>
              <w:t>1.3.2.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r>
              <w:t>Neatkarīga eksperta reģistrācijas numurs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/>
        </w:tc>
      </w:tr>
      <w:tr w:rsidR="00E8567A" w:rsidTr="00E8567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r>
              <w:t>1.3.3.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r>
              <w:t>Uzņēmums*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/>
        </w:tc>
      </w:tr>
      <w:tr w:rsidR="00E8567A" w:rsidTr="00E8567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r>
              <w:t>1.3.4.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r>
              <w:t>Uzņēmuma reģistrācijas numurs*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/>
        </w:tc>
      </w:tr>
      <w:tr w:rsidR="00E8567A" w:rsidTr="00E8567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r>
              <w:t>1.3.5.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r>
              <w:t>Kontakttālrunis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/>
        </w:tc>
      </w:tr>
    </w:tbl>
    <w:p w:rsidR="00E8567A" w:rsidRDefault="00E8567A" w:rsidP="00E8567A">
      <w:pPr>
        <w:rPr>
          <w:sz w:val="20"/>
          <w:szCs w:val="20"/>
        </w:rPr>
      </w:pPr>
      <w:r>
        <w:rPr>
          <w:sz w:val="20"/>
          <w:szCs w:val="20"/>
        </w:rPr>
        <w:t xml:space="preserve">Piezīme. * </w:t>
      </w:r>
      <w:r>
        <w:rPr>
          <w:color w:val="000000" w:themeColor="text1"/>
          <w:sz w:val="20"/>
        </w:rPr>
        <w:t xml:space="preserve">Nenorāda, ja neatkarīgs eksperts ēku energoefektivitātes jomā ēkas </w:t>
      </w:r>
      <w:proofErr w:type="spellStart"/>
      <w:r>
        <w:rPr>
          <w:color w:val="000000" w:themeColor="text1"/>
          <w:sz w:val="20"/>
        </w:rPr>
        <w:t>energosertifikātu</w:t>
      </w:r>
      <w:proofErr w:type="spellEnd"/>
      <w:r>
        <w:rPr>
          <w:color w:val="000000" w:themeColor="text1"/>
          <w:sz w:val="20"/>
        </w:rPr>
        <w:t xml:space="preserve"> sagatavojis kā </w:t>
      </w:r>
      <w:proofErr w:type="spellStart"/>
      <w:r>
        <w:rPr>
          <w:color w:val="000000" w:themeColor="text1"/>
          <w:sz w:val="20"/>
        </w:rPr>
        <w:t>pašnodarbināta</w:t>
      </w:r>
      <w:proofErr w:type="spellEnd"/>
      <w:r>
        <w:rPr>
          <w:color w:val="000000" w:themeColor="text1"/>
          <w:sz w:val="20"/>
        </w:rPr>
        <w:t xml:space="preserve"> persona</w:t>
      </w:r>
    </w:p>
    <w:p w:rsidR="00E8567A" w:rsidRDefault="00E8567A" w:rsidP="00E8567A">
      <w:pPr>
        <w:rPr>
          <w:sz w:val="20"/>
          <w:szCs w:val="20"/>
        </w:rPr>
      </w:pPr>
    </w:p>
    <w:p w:rsidR="00E8567A" w:rsidRDefault="00E8567A" w:rsidP="00E8567A"/>
    <w:p w:rsidR="00E8567A" w:rsidRDefault="00E8567A" w:rsidP="00E8567A">
      <w:pPr>
        <w:sectPr w:rsidR="00E8567A">
          <w:headerReference w:type="default" r:id="rId8"/>
          <w:footerReference w:type="default" r:id="rId9"/>
          <w:pgSz w:w="11906" w:h="16838"/>
          <w:pgMar w:top="1440" w:right="1797" w:bottom="1440" w:left="1797" w:header="709" w:footer="709" w:gutter="0"/>
          <w:cols w:space="720"/>
        </w:sectPr>
      </w:pPr>
    </w:p>
    <w:p w:rsidR="00E8567A" w:rsidRDefault="00E8567A" w:rsidP="00E8567A">
      <w:pPr>
        <w:ind w:right="98"/>
        <w:jc w:val="both"/>
      </w:pPr>
      <w:r>
        <w:rPr>
          <w:b/>
        </w:rPr>
        <w:lastRenderedPageBreak/>
        <w:t>2. Pamatinformācija par ēku</w:t>
      </w:r>
    </w:p>
    <w:p w:rsidR="00E8567A" w:rsidRDefault="00E8567A" w:rsidP="00E8567A">
      <w:pPr>
        <w:rPr>
          <w:b/>
        </w:rPr>
      </w:pPr>
      <w:r>
        <w:rPr>
          <w:b/>
        </w:rPr>
        <w:t>2.1. Informācija par ēku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1383"/>
        <w:gridCol w:w="1900"/>
        <w:gridCol w:w="5115"/>
        <w:gridCol w:w="62"/>
        <w:gridCol w:w="2458"/>
        <w:gridCol w:w="2520"/>
      </w:tblGrid>
      <w:tr w:rsidR="00E8567A" w:rsidTr="001A1395">
        <w:trPr>
          <w:trHeight w:val="4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2.1.1.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Konstruktīvais risinājums </w:t>
            </w:r>
          </w:p>
        </w:tc>
        <w:tc>
          <w:tcPr>
            <w:tcW w:w="10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E8567A" w:rsidTr="00E8567A">
        <w:trPr>
          <w:trHeight w:val="315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7A" w:rsidRDefault="001A13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2.1.2</w:t>
            </w:r>
            <w:r w:rsidR="00E8567A">
              <w:rPr>
                <w:color w:val="000000" w:themeColor="text1"/>
              </w:rPr>
              <w:t>.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Stāvi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7A" w:rsidRDefault="00E856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2.1.3.1. pagrabs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7A" w:rsidRDefault="00E856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7A" w:rsidRDefault="00E856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(ir/nav)</w:t>
            </w:r>
          </w:p>
        </w:tc>
      </w:tr>
      <w:tr w:rsidR="00E8567A" w:rsidTr="00E8567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 w:themeColor="text1"/>
              </w:rPr>
            </w:pP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7A" w:rsidRDefault="00E856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2.1.3.2. tipveida stāvi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7A" w:rsidRDefault="00E856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7A" w:rsidRDefault="00E856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(skaits)</w:t>
            </w:r>
          </w:p>
        </w:tc>
      </w:tr>
      <w:tr w:rsidR="00E8567A" w:rsidTr="00E8567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 w:themeColor="text1"/>
              </w:rPr>
            </w:pP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7A" w:rsidRDefault="00E856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2.1.3.3. tehniskie stāvi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7A" w:rsidRDefault="00E856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7A" w:rsidRDefault="00E856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(skaits)</w:t>
            </w:r>
          </w:p>
        </w:tc>
      </w:tr>
      <w:tr w:rsidR="00E8567A" w:rsidTr="00E8567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 w:themeColor="text1"/>
              </w:rPr>
            </w:pP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7A" w:rsidRDefault="00E856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2.1.3.4. mansarda stāvs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7A" w:rsidRDefault="00E856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7A" w:rsidRDefault="00E856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(ir/nav)</w:t>
            </w:r>
          </w:p>
        </w:tc>
      </w:tr>
      <w:tr w:rsidR="00E8567A" w:rsidTr="00E8567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 w:themeColor="text1"/>
              </w:rPr>
            </w:pP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7A" w:rsidRDefault="00E856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2.1.3.5. jumta stāvs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7A" w:rsidRDefault="00E856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7A" w:rsidRDefault="00E856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(ir/nav)</w:t>
            </w:r>
          </w:p>
        </w:tc>
      </w:tr>
      <w:tr w:rsidR="00E8567A" w:rsidTr="00E8567A">
        <w:trPr>
          <w:trHeight w:val="37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 w:rsidP="001A13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2.1.</w:t>
            </w:r>
            <w:r w:rsidR="001A1395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. 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7A" w:rsidRDefault="00E856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Kopējā aprēķina platība (m</w:t>
            </w:r>
            <w:r>
              <w:rPr>
                <w:color w:val="000000" w:themeColor="text1"/>
                <w:vertAlign w:val="superscript"/>
              </w:rPr>
              <w:t>2</w:t>
            </w:r>
            <w:r>
              <w:rPr>
                <w:color w:val="000000" w:themeColor="text1"/>
              </w:rPr>
              <w:t xml:space="preserve">) </w:t>
            </w: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567A" w:rsidRDefault="00E8567A">
            <w:pPr>
              <w:rPr>
                <w:color w:val="000000" w:themeColor="text1"/>
              </w:rPr>
            </w:pPr>
          </w:p>
        </w:tc>
      </w:tr>
      <w:tr w:rsidR="00E8567A" w:rsidTr="00E8567A">
        <w:trPr>
          <w:trHeight w:val="315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7A" w:rsidRDefault="00E8567A" w:rsidP="001A13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2.1.</w:t>
            </w:r>
            <w:r w:rsidR="001A1395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84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Ēkas ārējie izmēri (ja ēkai ir neregulāra forma, pielikumā pievieno skici)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7A" w:rsidRDefault="00E8567A" w:rsidP="001A13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2.1.</w:t>
            </w:r>
            <w:r w:rsidR="001A1395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.1. garums (m)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567A" w:rsidRDefault="00E8567A">
            <w:pPr>
              <w:rPr>
                <w:color w:val="000000" w:themeColor="text1"/>
              </w:rPr>
            </w:pPr>
          </w:p>
        </w:tc>
      </w:tr>
      <w:tr w:rsidR="00E8567A" w:rsidTr="00E8567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 w:themeColor="text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 w:themeColor="text1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7A" w:rsidRDefault="00E8567A" w:rsidP="001A13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2.1.</w:t>
            </w:r>
            <w:r w:rsidR="001A1395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.2. platums (m)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7A" w:rsidRDefault="00E856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E8567A" w:rsidTr="00E8567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 w:themeColor="text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 w:themeColor="text1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7A" w:rsidRDefault="001A13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2.1.4</w:t>
            </w:r>
            <w:r w:rsidR="00E8567A">
              <w:rPr>
                <w:color w:val="000000" w:themeColor="text1"/>
              </w:rPr>
              <w:t>.3. augstums (m)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7A" w:rsidRDefault="00E856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E8567A" w:rsidTr="00E8567A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7A" w:rsidRDefault="001A13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 2.1.5</w:t>
            </w:r>
            <w:r w:rsidR="00E8567A">
              <w:rPr>
                <w:color w:val="000000" w:themeColor="text1"/>
              </w:rPr>
              <w:t>.</w:t>
            </w:r>
          </w:p>
        </w:tc>
        <w:tc>
          <w:tcPr>
            <w:tcW w:w="13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Cita informācija </w:t>
            </w:r>
          </w:p>
        </w:tc>
      </w:tr>
      <w:tr w:rsidR="00E8567A" w:rsidTr="00E8567A">
        <w:trPr>
          <w:trHeight w:val="315"/>
        </w:trPr>
        <w:tc>
          <w:tcPr>
            <w:tcW w:w="1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7A" w:rsidRDefault="00E856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  <w:p w:rsidR="00E8567A" w:rsidRDefault="00E856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</w:tbl>
    <w:p w:rsidR="00E8567A" w:rsidRDefault="00E8567A" w:rsidP="00E8567A">
      <w:pPr>
        <w:sectPr w:rsidR="00E8567A">
          <w:pgSz w:w="16838" w:h="11906" w:orient="landscape"/>
          <w:pgMar w:top="1438" w:right="1440" w:bottom="899" w:left="1440" w:header="709" w:footer="709" w:gutter="0"/>
          <w:cols w:space="720"/>
        </w:sectPr>
      </w:pPr>
    </w:p>
    <w:p w:rsidR="00E8567A" w:rsidRDefault="00E8567A" w:rsidP="00E8567A">
      <w:pPr>
        <w:rPr>
          <w:b/>
        </w:rPr>
      </w:pPr>
      <w:r>
        <w:rPr>
          <w:b/>
        </w:rPr>
        <w:lastRenderedPageBreak/>
        <w:t>2.2. Informācija par aprēķina zonām un telpu grupām</w:t>
      </w:r>
    </w:p>
    <w:p w:rsidR="00E8567A" w:rsidRDefault="00E8567A" w:rsidP="00E8567A"/>
    <w:tbl>
      <w:tblPr>
        <w:tblW w:w="149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1245"/>
        <w:gridCol w:w="1916"/>
        <w:gridCol w:w="1096"/>
        <w:gridCol w:w="1078"/>
        <w:gridCol w:w="1116"/>
        <w:gridCol w:w="961"/>
        <w:gridCol w:w="896"/>
        <w:gridCol w:w="827"/>
        <w:gridCol w:w="1076"/>
        <w:gridCol w:w="976"/>
        <w:gridCol w:w="976"/>
        <w:gridCol w:w="827"/>
        <w:gridCol w:w="1136"/>
      </w:tblGrid>
      <w:tr w:rsidR="00E8567A" w:rsidTr="00E8567A">
        <w:trPr>
          <w:trHeight w:val="315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Nr.p.k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Zonas numurs un nosaukums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Iekļautās telpas/telpu grupas nosaukums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Aprēķina platība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Augstums, vidējais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Aprēķina tilpums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Aprēķina parametri apkures periodā*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Aprēķina parametri dzesēšanas periodā*</w:t>
            </w:r>
          </w:p>
        </w:tc>
      </w:tr>
      <w:tr w:rsidR="00E8567A" w:rsidTr="00E8567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Temperatūra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Perioda ilgums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Gaisa apmaiņa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Aprēķina temperatūra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Perioda ilgums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Gaisa apmaiņa</w:t>
            </w:r>
          </w:p>
        </w:tc>
      </w:tr>
      <w:tr w:rsidR="00E8567A" w:rsidTr="00E8567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Aprēķina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Āra gaisa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Aprēķina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Āra gaisa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sz w:val="20"/>
                <w:szCs w:val="20"/>
              </w:rPr>
            </w:pPr>
          </w:p>
        </w:tc>
      </w:tr>
      <w:tr w:rsidR="00E8567A" w:rsidTr="00E8567A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°C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°C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dienas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1/h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°C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°C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dienas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1/h</w:t>
            </w:r>
          </w:p>
        </w:tc>
      </w:tr>
      <w:tr w:rsidR="00E8567A" w:rsidTr="00E8567A">
        <w:trPr>
          <w:trHeight w:val="315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ZONA 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right"/>
            </w:pPr>
            <w: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right"/>
            </w:pPr>
            <w: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567A" w:rsidTr="00E8567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right"/>
            </w:pPr>
            <w: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right"/>
            </w:pPr>
            <w: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</w:tr>
      <w:tr w:rsidR="00E8567A" w:rsidTr="00E8567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right"/>
            </w:pPr>
            <w: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right"/>
            </w:pPr>
            <w: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</w:tr>
      <w:tr w:rsidR="00E8567A" w:rsidTr="00E8567A">
        <w:trPr>
          <w:trHeight w:val="315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2.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ZONA 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right"/>
            </w:pPr>
            <w: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right"/>
            </w:pPr>
            <w: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567A" w:rsidTr="00E8567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right"/>
            </w:pPr>
            <w: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right"/>
            </w:pPr>
            <w: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</w:tr>
      <w:tr w:rsidR="00E8567A" w:rsidTr="00E8567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right"/>
            </w:pPr>
            <w: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right"/>
            </w:pPr>
            <w: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</w:tr>
      <w:tr w:rsidR="00E8567A" w:rsidTr="00E8567A">
        <w:trPr>
          <w:trHeight w:val="315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ZONA …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right"/>
            </w:pPr>
            <w: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right"/>
            </w:pPr>
            <w: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567A" w:rsidTr="00E8567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right"/>
            </w:pPr>
            <w: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right"/>
            </w:pPr>
            <w: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</w:tr>
      <w:tr w:rsidR="00E8567A" w:rsidTr="00E8567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right"/>
            </w:pPr>
            <w: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right"/>
            </w:pPr>
            <w: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</w:tr>
      <w:tr w:rsidR="00E8567A" w:rsidTr="00E8567A">
        <w:trPr>
          <w:trHeight w:val="315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Kopā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67A" w:rsidRDefault="00E8567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67A" w:rsidRDefault="00E8567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67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567A" w:rsidTr="00E8567A">
        <w:trPr>
          <w:trHeight w:val="315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67A" w:rsidRDefault="00E856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Vidēji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67A" w:rsidRDefault="00E856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567A" w:rsidRDefault="00E8567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67A" w:rsidRDefault="00E856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8567A" w:rsidRDefault="00E8567A" w:rsidP="00E8567A">
      <w:r>
        <w:t>Piezīme. * Norāda aprēķinātās energoefektivitātes noteikšanai izmantotos periodu parametrus</w:t>
      </w:r>
    </w:p>
    <w:p w:rsidR="00E8567A" w:rsidRDefault="00E8567A" w:rsidP="00E8567A">
      <w:pPr>
        <w:sectPr w:rsidR="00E8567A">
          <w:pgSz w:w="16838" w:h="11906" w:orient="landscape"/>
          <w:pgMar w:top="1797" w:right="1440" w:bottom="1797" w:left="1440" w:header="709" w:footer="709" w:gutter="0"/>
          <w:cols w:space="720"/>
        </w:sectPr>
      </w:pPr>
    </w:p>
    <w:p w:rsidR="00E8567A" w:rsidRDefault="00E8567A" w:rsidP="00E8567A">
      <w:pPr>
        <w:rPr>
          <w:b/>
        </w:rPr>
      </w:pPr>
      <w:r>
        <w:rPr>
          <w:b/>
        </w:rPr>
        <w:lastRenderedPageBreak/>
        <w:t>3. Ēkas norobežojošās konstrukcijas</w:t>
      </w:r>
    </w:p>
    <w:p w:rsidR="00E8567A" w:rsidRDefault="00E8567A" w:rsidP="00E8567A">
      <w:pPr>
        <w:rPr>
          <w:b/>
        </w:rPr>
      </w:pPr>
      <w:r>
        <w:rPr>
          <w:b/>
        </w:rPr>
        <w:t>3.1. Informācija par katru ārējo norobežojošo konstrukciju veidu, kas aptver aprēķina platībā iekļautās apkurināmās telpas</w:t>
      </w:r>
    </w:p>
    <w:p w:rsidR="00E8567A" w:rsidRDefault="00E8567A" w:rsidP="00E8567A">
      <w:pPr>
        <w:rPr>
          <w:b/>
        </w:rPr>
      </w:pPr>
    </w:p>
    <w:tbl>
      <w:tblPr>
        <w:tblW w:w="140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3002"/>
        <w:gridCol w:w="3420"/>
        <w:gridCol w:w="978"/>
        <w:gridCol w:w="1018"/>
        <w:gridCol w:w="1415"/>
        <w:gridCol w:w="1966"/>
        <w:gridCol w:w="1475"/>
      </w:tblGrid>
      <w:tr w:rsidR="00E8567A" w:rsidTr="00E8567A">
        <w:trPr>
          <w:trHeight w:val="399"/>
        </w:trPr>
        <w:tc>
          <w:tcPr>
            <w:tcW w:w="14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ZONA 1</w:t>
            </w:r>
          </w:p>
        </w:tc>
      </w:tr>
      <w:tr w:rsidR="00E8567A" w:rsidTr="00E8567A">
        <w:trPr>
          <w:trHeight w:val="1035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Nr.p.k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Norobežojošā konstrukcija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Materiāls(-i)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Biezums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Laukums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Būvelementa siltuma caurlaidības koeficients (</w:t>
            </w:r>
            <w:r>
              <w:rPr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Temperatūru starpība starp būvkonstrukcijas siltajām un aukstajām pusēm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Konstrukcijas siltuma zudumu koeficients</w:t>
            </w:r>
          </w:p>
        </w:tc>
      </w:tr>
      <w:tr w:rsidR="00E8567A" w:rsidTr="00E8567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W/(m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color w:val="000000"/>
                <w:sz w:val="20"/>
                <w:szCs w:val="20"/>
              </w:rPr>
              <w:t>K)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W/K</w:t>
            </w:r>
          </w:p>
        </w:tc>
      </w:tr>
      <w:tr w:rsidR="00E8567A" w:rsidTr="00E8567A">
        <w:trPr>
          <w:trHeight w:val="3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</w:tr>
      <w:tr w:rsidR="00E8567A" w:rsidTr="00E8567A">
        <w:trPr>
          <w:trHeight w:val="3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</w:tr>
      <w:tr w:rsidR="00E8567A" w:rsidTr="00E8567A">
        <w:trPr>
          <w:trHeight w:val="3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</w:tr>
      <w:tr w:rsidR="00E8567A" w:rsidTr="00E8567A">
        <w:trPr>
          <w:trHeight w:val="3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center"/>
              <w:rPr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</w:tr>
      <w:tr w:rsidR="00E8567A" w:rsidTr="00E8567A">
        <w:trPr>
          <w:trHeight w:val="1020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Nr.p.k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Termiskie tilti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Nosaukums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Garums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Termiskā tilta siltuma caurlaidības koeficients (ψ),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Temperatūru starpība starp būvkonstrukcijas siltajām un aukstajām pusēm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Konstrukcijas siltuma zudumu koeficients</w:t>
            </w:r>
          </w:p>
        </w:tc>
      </w:tr>
      <w:tr w:rsidR="00E8567A" w:rsidTr="00E8567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W/(</w:t>
            </w:r>
            <w:proofErr w:type="spellStart"/>
            <w:r>
              <w:rPr>
                <w:color w:val="000000"/>
                <w:sz w:val="20"/>
                <w:szCs w:val="20"/>
              </w:rPr>
              <w:t>mK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W/K</w:t>
            </w:r>
          </w:p>
        </w:tc>
      </w:tr>
      <w:tr w:rsidR="00E8567A" w:rsidTr="00E8567A">
        <w:trPr>
          <w:trHeight w:val="3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</w:tr>
      <w:tr w:rsidR="00E8567A" w:rsidTr="00E8567A">
        <w:trPr>
          <w:trHeight w:val="3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</w:tr>
      <w:tr w:rsidR="00E8567A" w:rsidTr="00E8567A">
        <w:trPr>
          <w:trHeight w:val="3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center"/>
              <w:rPr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center"/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center"/>
              <w:rPr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</w:tr>
      <w:tr w:rsidR="00E8567A" w:rsidTr="00E8567A">
        <w:trPr>
          <w:trHeight w:val="3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</w:tr>
      <w:tr w:rsidR="00E8567A" w:rsidTr="00E8567A">
        <w:trPr>
          <w:trHeight w:val="315"/>
        </w:trPr>
        <w:tc>
          <w:tcPr>
            <w:tcW w:w="12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Kopā ZONA 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E8567A" w:rsidTr="00E8567A">
        <w:trPr>
          <w:trHeight w:val="399"/>
        </w:trPr>
        <w:tc>
          <w:tcPr>
            <w:tcW w:w="14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ZONA 2</w:t>
            </w:r>
          </w:p>
        </w:tc>
      </w:tr>
      <w:tr w:rsidR="00E8567A" w:rsidTr="00E8567A">
        <w:trPr>
          <w:trHeight w:val="1035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Nr.p.k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Norobežojošā konstrukcija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Materiāls(-i)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Biezums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Laukums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Būvelementa siltuma caurlaidības koeficients (</w:t>
            </w:r>
            <w:r>
              <w:rPr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Temperatūru starpība starp būvkonstrukcijas siltajām un aukstajām pusēm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Konstrukcijas siltuma zudumu koeficients</w:t>
            </w:r>
          </w:p>
        </w:tc>
      </w:tr>
      <w:tr w:rsidR="00E8567A" w:rsidTr="00E8567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W/(m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color w:val="000000"/>
                <w:sz w:val="20"/>
                <w:szCs w:val="20"/>
              </w:rPr>
              <w:t>K)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W/K</w:t>
            </w:r>
          </w:p>
        </w:tc>
      </w:tr>
      <w:tr w:rsidR="00E8567A" w:rsidTr="00E8567A">
        <w:trPr>
          <w:trHeight w:val="3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</w:tr>
      <w:tr w:rsidR="00E8567A" w:rsidTr="00E8567A">
        <w:trPr>
          <w:trHeight w:val="3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</w:tr>
      <w:tr w:rsidR="00E8567A" w:rsidTr="00E8567A">
        <w:trPr>
          <w:trHeight w:val="3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</w:tr>
      <w:tr w:rsidR="00E8567A" w:rsidTr="00E8567A">
        <w:trPr>
          <w:trHeight w:val="3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center"/>
              <w:rPr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</w:tr>
      <w:tr w:rsidR="00E8567A" w:rsidTr="00E8567A">
        <w:trPr>
          <w:trHeight w:val="1020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Nr.p.k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Termiskie tilti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Nosaukums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Garums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Termiskā tilta siltuma caurlaidības koeficients (ψ),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Temperatūru starpība starp būvkonstrukcijas siltajām un aukstajām pusēm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Konstrukcijas siltuma zudumu koeficients</w:t>
            </w:r>
          </w:p>
        </w:tc>
      </w:tr>
      <w:tr w:rsidR="00E8567A" w:rsidTr="00E8567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W/(</w:t>
            </w:r>
            <w:proofErr w:type="spellStart"/>
            <w:r>
              <w:rPr>
                <w:color w:val="000000"/>
                <w:sz w:val="20"/>
                <w:szCs w:val="20"/>
              </w:rPr>
              <w:t>mK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W/K</w:t>
            </w:r>
          </w:p>
        </w:tc>
      </w:tr>
      <w:tr w:rsidR="00E8567A" w:rsidTr="00E8567A">
        <w:trPr>
          <w:trHeight w:val="3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</w:tr>
      <w:tr w:rsidR="00E8567A" w:rsidTr="00E8567A">
        <w:trPr>
          <w:trHeight w:val="3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</w:tr>
      <w:tr w:rsidR="00E8567A" w:rsidTr="00E8567A">
        <w:trPr>
          <w:trHeight w:val="3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center"/>
              <w:rPr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center"/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center"/>
              <w:rPr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</w:tr>
      <w:tr w:rsidR="00E8567A" w:rsidTr="00E8567A">
        <w:trPr>
          <w:trHeight w:val="3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</w:tr>
      <w:tr w:rsidR="00E8567A" w:rsidTr="00E8567A">
        <w:trPr>
          <w:trHeight w:val="315"/>
        </w:trPr>
        <w:tc>
          <w:tcPr>
            <w:tcW w:w="12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Kopā ZONA 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E8567A" w:rsidTr="00E8567A">
        <w:trPr>
          <w:trHeight w:val="399"/>
        </w:trPr>
        <w:tc>
          <w:tcPr>
            <w:tcW w:w="14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ZONA …</w:t>
            </w:r>
          </w:p>
        </w:tc>
      </w:tr>
      <w:tr w:rsidR="00E8567A" w:rsidTr="00E8567A">
        <w:trPr>
          <w:trHeight w:val="1035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Nr.p.k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Norobežojošā konstrukcija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Materiāls(-i)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Biezums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Laukums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Būvelementa siltuma caurlaidības koeficients (</w:t>
            </w:r>
            <w:r>
              <w:rPr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Temperatūru starpība starp būvkonstrukcijas siltajām un aukstajām pusēm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Konstrukcijas siltuma zudumu koeficients</w:t>
            </w:r>
          </w:p>
        </w:tc>
      </w:tr>
      <w:tr w:rsidR="00E8567A" w:rsidTr="00E8567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W/(m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color w:val="000000"/>
                <w:sz w:val="20"/>
                <w:szCs w:val="20"/>
              </w:rPr>
              <w:t>K)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W/K</w:t>
            </w:r>
          </w:p>
        </w:tc>
      </w:tr>
      <w:tr w:rsidR="00E8567A" w:rsidTr="00E8567A">
        <w:trPr>
          <w:trHeight w:val="3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</w:tr>
      <w:tr w:rsidR="00E8567A" w:rsidTr="00E8567A">
        <w:trPr>
          <w:trHeight w:val="3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</w:tr>
      <w:tr w:rsidR="00E8567A" w:rsidTr="00E8567A">
        <w:trPr>
          <w:trHeight w:val="3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</w:tr>
      <w:tr w:rsidR="00E8567A" w:rsidTr="00E8567A">
        <w:trPr>
          <w:trHeight w:val="3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center"/>
              <w:rPr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</w:tr>
      <w:tr w:rsidR="00E8567A" w:rsidTr="00E8567A">
        <w:trPr>
          <w:trHeight w:val="1020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Nr.p.k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Termiskie tilti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Nosaukums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Garums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Termiskā tilta siltuma caurlaidības koeficients (ψ),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Temperatūru starpība starp būvkonstrukcijas siltajām un aukstajām pusēm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Konstrukcijas siltuma zudumu koeficients</w:t>
            </w:r>
          </w:p>
        </w:tc>
      </w:tr>
      <w:tr w:rsidR="00E8567A" w:rsidTr="00E8567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W/(</w:t>
            </w:r>
            <w:proofErr w:type="spellStart"/>
            <w:r>
              <w:rPr>
                <w:color w:val="000000"/>
                <w:sz w:val="20"/>
                <w:szCs w:val="20"/>
              </w:rPr>
              <w:t>mK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W/K</w:t>
            </w:r>
          </w:p>
        </w:tc>
      </w:tr>
      <w:tr w:rsidR="00E8567A" w:rsidTr="00E8567A">
        <w:trPr>
          <w:trHeight w:val="3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</w:tr>
      <w:tr w:rsidR="00E8567A" w:rsidTr="00E8567A">
        <w:trPr>
          <w:trHeight w:val="3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</w:tr>
      <w:tr w:rsidR="00E8567A" w:rsidTr="00E8567A">
        <w:trPr>
          <w:trHeight w:val="3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center"/>
              <w:rPr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center"/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center"/>
              <w:rPr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</w:tr>
      <w:tr w:rsidR="00E8567A" w:rsidTr="00E8567A">
        <w:trPr>
          <w:trHeight w:val="3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</w:tr>
      <w:tr w:rsidR="00E8567A" w:rsidTr="00E8567A">
        <w:trPr>
          <w:trHeight w:val="315"/>
        </w:trPr>
        <w:tc>
          <w:tcPr>
            <w:tcW w:w="12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Kopā ZONA …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E8567A" w:rsidTr="00E8567A">
        <w:trPr>
          <w:trHeight w:val="315"/>
        </w:trPr>
        <w:tc>
          <w:tcPr>
            <w:tcW w:w="12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Ēkas norobežojošo konstrukciju siltuma zudumu koeficients</w:t>
            </w:r>
            <w:r>
              <w:rPr>
                <w:color w:val="000000" w:themeColor="text1"/>
              </w:rPr>
              <w:t>, H</w:t>
            </w:r>
            <w:r>
              <w:rPr>
                <w:color w:val="000000" w:themeColor="text1"/>
                <w:vertAlign w:val="subscript"/>
              </w:rPr>
              <w:t>T</w:t>
            </w:r>
            <w:r>
              <w:rPr>
                <w:color w:val="000000" w:themeColor="text1"/>
              </w:rPr>
              <w:t xml:space="preserve"> (faktiskais) (W/K)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E8567A" w:rsidTr="00E8567A">
        <w:trPr>
          <w:trHeight w:val="640"/>
        </w:trPr>
        <w:tc>
          <w:tcPr>
            <w:tcW w:w="12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/>
              </w:rPr>
              <w:t>Ēkas norobežojošo konstrukciju siltuma zudumu koeficients, H</w:t>
            </w:r>
            <w:r>
              <w:rPr>
                <w:bCs/>
                <w:color w:val="000000"/>
                <w:vertAlign w:val="subscript"/>
              </w:rPr>
              <w:t xml:space="preserve">TR </w:t>
            </w:r>
            <w:r>
              <w:rPr>
                <w:bCs/>
                <w:color w:val="000000"/>
              </w:rPr>
              <w:t>(</w:t>
            </w:r>
            <w:r>
              <w:rPr>
                <w:bCs/>
                <w:color w:val="000000" w:themeColor="text1"/>
              </w:rPr>
              <w:t>normatīvais) (W/K)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A" w:rsidRDefault="00E8567A">
            <w:pPr>
              <w:jc w:val="right"/>
              <w:rPr>
                <w:bCs/>
                <w:color w:val="000000"/>
              </w:rPr>
            </w:pPr>
          </w:p>
        </w:tc>
      </w:tr>
    </w:tbl>
    <w:p w:rsidR="00E8567A" w:rsidRDefault="00E8567A" w:rsidP="00E8567A">
      <w:r>
        <w:t>Piezīme. * Aprēķināts saskaņā ar Ministru kabineta 2015. gada 30. jūnija noteikumiem Nr. 339 „Noteikumi par Latvijas būvnormatīvu LBN 002-15 „Ēku norobežojošo konstrukciju siltumtehnika””.</w:t>
      </w:r>
    </w:p>
    <w:p w:rsidR="00E8567A" w:rsidRDefault="00E8567A" w:rsidP="00E8567A"/>
    <w:p w:rsidR="00E8567A" w:rsidRDefault="00E8567A" w:rsidP="00E8567A">
      <w:pPr>
        <w:rPr>
          <w:b/>
        </w:rPr>
        <w:sectPr w:rsidR="00E8567A">
          <w:pgSz w:w="16838" w:h="11906" w:orient="landscape"/>
          <w:pgMar w:top="1079" w:right="818" w:bottom="899" w:left="1440" w:header="709" w:footer="709" w:gutter="0"/>
          <w:cols w:space="720"/>
        </w:sectPr>
      </w:pPr>
    </w:p>
    <w:p w:rsidR="00E8567A" w:rsidRDefault="00E8567A" w:rsidP="00E8567A">
      <w:pPr>
        <w:rPr>
          <w:b/>
        </w:rPr>
      </w:pPr>
      <w:r>
        <w:rPr>
          <w:b/>
        </w:rPr>
        <w:lastRenderedPageBreak/>
        <w:t>4. Ēkas tehniskās sistēmas un enerģijas sadalījums</w:t>
      </w:r>
    </w:p>
    <w:p w:rsidR="00E8567A" w:rsidRDefault="00E8567A" w:rsidP="00E8567A">
      <w:pPr>
        <w:rPr>
          <w:b/>
        </w:rPr>
      </w:pPr>
      <w:r>
        <w:rPr>
          <w:b/>
        </w:rPr>
        <w:t>4.1. Ventilācijas sistēmas ēkas zonās</w:t>
      </w:r>
    </w:p>
    <w:p w:rsidR="00E8567A" w:rsidRDefault="00E8567A" w:rsidP="00E8567A">
      <w:r>
        <w:t>4.1.1. Aprēķina parametri</w:t>
      </w:r>
    </w:p>
    <w:tbl>
      <w:tblPr>
        <w:tblW w:w="1403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1291"/>
        <w:gridCol w:w="833"/>
        <w:gridCol w:w="1375"/>
        <w:gridCol w:w="1540"/>
        <w:gridCol w:w="1559"/>
        <w:gridCol w:w="1560"/>
        <w:gridCol w:w="1275"/>
        <w:gridCol w:w="1701"/>
        <w:gridCol w:w="2127"/>
      </w:tblGrid>
      <w:tr w:rsidR="00E8567A" w:rsidTr="00E8567A">
        <w:trPr>
          <w:trHeight w:val="795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Nr.p.k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Zonas numurs un nosaukums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Aprēķina tilpums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Gaisa plūsmas piegādes temperatūra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Gaisa apmaiņa*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Ventilācijas sistēmas veids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Darbības ilgums, gadā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Enerģijas atgūšana, vidēji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Ventilācijas siltuma zudumu koeficients </w:t>
            </w:r>
            <w:proofErr w:type="spellStart"/>
            <w:r>
              <w:rPr>
                <w:color w:val="000000"/>
                <w:sz w:val="20"/>
                <w:szCs w:val="20"/>
              </w:rPr>
              <w:t>H</w:t>
            </w:r>
            <w:r>
              <w:rPr>
                <w:color w:val="000000"/>
                <w:sz w:val="20"/>
                <w:szCs w:val="20"/>
                <w:vertAlign w:val="subscript"/>
              </w:rPr>
              <w:t>ve</w:t>
            </w:r>
            <w:proofErr w:type="spellEnd"/>
          </w:p>
        </w:tc>
      </w:tr>
      <w:tr w:rsidR="00E8567A" w:rsidTr="00E8567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°C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W/K</w:t>
            </w:r>
          </w:p>
        </w:tc>
      </w:tr>
      <w:tr w:rsidR="00E8567A" w:rsidTr="00E8567A">
        <w:trPr>
          <w:trHeight w:val="315"/>
        </w:trPr>
        <w:tc>
          <w:tcPr>
            <w:tcW w:w="11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Parametri apkures periodā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rPr>
                <w:b/>
                <w:bCs/>
                <w:color w:val="000000"/>
              </w:rPr>
            </w:pPr>
          </w:p>
        </w:tc>
      </w:tr>
      <w:tr w:rsidR="00E8567A" w:rsidTr="00E8567A">
        <w:trPr>
          <w:trHeight w:val="3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414142"/>
                <w:sz w:val="20"/>
                <w:szCs w:val="20"/>
              </w:rPr>
              <w:t>ZONA 1, režīms 1**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right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center"/>
              <w:rPr>
                <w:color w:val="000000"/>
              </w:rPr>
            </w:pPr>
          </w:p>
        </w:tc>
      </w:tr>
      <w:tr w:rsidR="00E8567A" w:rsidTr="00E8567A">
        <w:trPr>
          <w:trHeight w:val="3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414142"/>
                <w:sz w:val="20"/>
                <w:szCs w:val="20"/>
              </w:rPr>
              <w:t>ZONA 1, režīms 2**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right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center"/>
              <w:rPr>
                <w:color w:val="000000"/>
              </w:rPr>
            </w:pPr>
          </w:p>
        </w:tc>
      </w:tr>
      <w:tr w:rsidR="00E8567A" w:rsidTr="00E8567A">
        <w:trPr>
          <w:trHeight w:val="3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414142"/>
                <w:sz w:val="20"/>
                <w:szCs w:val="20"/>
              </w:rPr>
              <w:t>ZONA 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right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center"/>
              <w:rPr>
                <w:color w:val="000000"/>
              </w:rPr>
            </w:pPr>
          </w:p>
        </w:tc>
      </w:tr>
      <w:tr w:rsidR="00E8567A" w:rsidTr="00E8567A">
        <w:trPr>
          <w:trHeight w:val="3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414142"/>
                <w:sz w:val="20"/>
                <w:szCs w:val="20"/>
              </w:rPr>
              <w:t>ZONA …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right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center"/>
              <w:rPr>
                <w:color w:val="000000"/>
              </w:rPr>
            </w:pPr>
          </w:p>
        </w:tc>
      </w:tr>
      <w:tr w:rsidR="00E8567A" w:rsidTr="00E8567A">
        <w:trPr>
          <w:trHeight w:val="315"/>
        </w:trPr>
        <w:tc>
          <w:tcPr>
            <w:tcW w:w="11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Parametri dzesēšanas periodā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rPr>
                <w:b/>
                <w:bCs/>
                <w:color w:val="000000"/>
              </w:rPr>
            </w:pPr>
          </w:p>
        </w:tc>
      </w:tr>
      <w:tr w:rsidR="00E8567A" w:rsidTr="00E8567A">
        <w:trPr>
          <w:trHeight w:val="3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414142"/>
                <w:sz w:val="20"/>
                <w:szCs w:val="20"/>
              </w:rPr>
              <w:t>ZONA 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right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center"/>
              <w:rPr>
                <w:color w:val="000000"/>
              </w:rPr>
            </w:pPr>
          </w:p>
        </w:tc>
      </w:tr>
      <w:tr w:rsidR="00E8567A" w:rsidTr="00E8567A">
        <w:trPr>
          <w:trHeight w:val="3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414142"/>
                <w:sz w:val="20"/>
                <w:szCs w:val="20"/>
              </w:rPr>
              <w:t>ZONA 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right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center"/>
              <w:rPr>
                <w:color w:val="000000"/>
              </w:rPr>
            </w:pPr>
          </w:p>
        </w:tc>
      </w:tr>
      <w:tr w:rsidR="00E8567A" w:rsidTr="00E8567A">
        <w:trPr>
          <w:trHeight w:val="3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414142"/>
                <w:sz w:val="20"/>
                <w:szCs w:val="20"/>
              </w:rPr>
              <w:t>ZONA …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right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center"/>
              <w:rPr>
                <w:color w:val="000000"/>
              </w:rPr>
            </w:pPr>
          </w:p>
        </w:tc>
      </w:tr>
      <w:tr w:rsidR="00E8567A" w:rsidTr="00E8567A">
        <w:trPr>
          <w:trHeight w:val="72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Cita informācija:</w:t>
            </w:r>
          </w:p>
        </w:tc>
        <w:tc>
          <w:tcPr>
            <w:tcW w:w="9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rPr>
                <w:color w:val="000000"/>
              </w:rPr>
            </w:pPr>
          </w:p>
        </w:tc>
      </w:tr>
    </w:tbl>
    <w:p w:rsidR="00E8567A" w:rsidRDefault="00E8567A" w:rsidP="00E8567A">
      <w:r>
        <w:t>Piezīme. * Iekļaujot infiltrāciju</w:t>
      </w:r>
    </w:p>
    <w:p w:rsidR="00E8567A" w:rsidRDefault="00E8567A" w:rsidP="00E8567A">
      <w:r>
        <w:t xml:space="preserve">             ** Ja zona tiek ekspluatēta dažādos temperatūras un ventilācijas režīmos, norāda katru režīmu atsevišķi, </w:t>
      </w:r>
      <w:r w:rsidR="0010558D">
        <w:t>norādot</w:t>
      </w:r>
      <w:r>
        <w:t xml:space="preserve"> režīma parametrus</w:t>
      </w:r>
    </w:p>
    <w:p w:rsidR="00E8567A" w:rsidRDefault="00E8567A" w:rsidP="00E8567A">
      <w:pPr>
        <w:sectPr w:rsidR="00E8567A">
          <w:pgSz w:w="16838" w:h="11906" w:orient="landscape"/>
          <w:pgMar w:top="1079" w:right="818" w:bottom="899" w:left="1440" w:header="709" w:footer="709" w:gutter="0"/>
          <w:cols w:space="720"/>
        </w:sectPr>
      </w:pPr>
    </w:p>
    <w:p w:rsidR="00E8567A" w:rsidRDefault="00E8567A" w:rsidP="00E8567A">
      <w:r>
        <w:lastRenderedPageBreak/>
        <w:t>4.1.2. Gaisa kondicionēšana – dati par iekārtām</w:t>
      </w:r>
    </w:p>
    <w:tbl>
      <w:tblPr>
        <w:tblW w:w="113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3330"/>
        <w:gridCol w:w="1061"/>
        <w:gridCol w:w="1641"/>
        <w:gridCol w:w="1985"/>
        <w:gridCol w:w="2551"/>
      </w:tblGrid>
      <w:tr w:rsidR="0033259A" w:rsidTr="0033259A">
        <w:trPr>
          <w:trHeight w:val="315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3259A" w:rsidRDefault="0033259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Nr.p.k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3259A" w:rsidRDefault="00332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Iekārtas nosaukums, modelis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3259A" w:rsidRDefault="00332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Ražošanas gads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3259A" w:rsidRDefault="00332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Elektriskā jauda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3259A" w:rsidRDefault="00332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Darbības laiks, gadā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3259A" w:rsidRDefault="00332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Patērētais elektroenerģijas daudzums, gadā</w:t>
            </w:r>
          </w:p>
        </w:tc>
      </w:tr>
      <w:tr w:rsidR="0033259A" w:rsidTr="0033259A">
        <w:trPr>
          <w:trHeight w:val="720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9A" w:rsidRDefault="003325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9A" w:rsidRDefault="003325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9A" w:rsidRDefault="003325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9A" w:rsidRDefault="003325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9A" w:rsidRDefault="003325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9A" w:rsidRDefault="0033259A">
            <w:pPr>
              <w:rPr>
                <w:color w:val="000000"/>
                <w:sz w:val="20"/>
                <w:szCs w:val="20"/>
              </w:rPr>
            </w:pPr>
          </w:p>
        </w:tc>
      </w:tr>
      <w:tr w:rsidR="0033259A" w:rsidTr="0033259A">
        <w:trPr>
          <w:trHeight w:val="219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9A" w:rsidRDefault="003325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9A" w:rsidRDefault="003325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9A" w:rsidRDefault="003325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3259A" w:rsidRDefault="0033259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3259A" w:rsidRDefault="00332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3259A" w:rsidRDefault="0033259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kWh</w:t>
            </w:r>
            <w:proofErr w:type="spellEnd"/>
          </w:p>
        </w:tc>
      </w:tr>
      <w:tr w:rsidR="0033259A" w:rsidTr="0033259A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259A" w:rsidRDefault="00332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9A" w:rsidRDefault="0033259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9A" w:rsidRDefault="0033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59A" w:rsidRDefault="0033259A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9A" w:rsidRDefault="0033259A">
            <w:pPr>
              <w:jc w:val="right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9A" w:rsidRDefault="003325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259A" w:rsidTr="0033259A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259A" w:rsidRDefault="00332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9A" w:rsidRDefault="0033259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9A" w:rsidRDefault="0033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59A" w:rsidRDefault="0033259A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9A" w:rsidRDefault="0033259A">
            <w:pPr>
              <w:jc w:val="right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9A" w:rsidRDefault="003325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259A" w:rsidTr="0033259A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259A" w:rsidRDefault="00332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9A" w:rsidRDefault="0033259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9A" w:rsidRDefault="003325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59A" w:rsidRDefault="0033259A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9A" w:rsidRDefault="0033259A">
            <w:pPr>
              <w:jc w:val="right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9A" w:rsidRDefault="003325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E8567A" w:rsidRDefault="00E8567A" w:rsidP="00E8567A"/>
    <w:p w:rsidR="00E8567A" w:rsidRDefault="00E8567A" w:rsidP="00E8567A">
      <w:pPr>
        <w:ind w:right="-1440"/>
        <w:jc w:val="both"/>
      </w:pPr>
      <w:r>
        <w:t>4.1.3. Cita informācija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9"/>
      </w:tblGrid>
      <w:tr w:rsidR="00E8567A" w:rsidTr="00E8567A">
        <w:trPr>
          <w:trHeight w:val="567"/>
        </w:trPr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ind w:right="72"/>
              <w:jc w:val="both"/>
            </w:pPr>
          </w:p>
          <w:p w:rsidR="00E8567A" w:rsidRDefault="00E8567A">
            <w:pPr>
              <w:ind w:right="72"/>
              <w:jc w:val="both"/>
            </w:pPr>
          </w:p>
        </w:tc>
      </w:tr>
    </w:tbl>
    <w:p w:rsidR="00E8567A" w:rsidRDefault="00E8567A" w:rsidP="00E8567A">
      <w:pPr>
        <w:ind w:right="-1440"/>
        <w:jc w:val="both"/>
      </w:pPr>
    </w:p>
    <w:p w:rsidR="00E8567A" w:rsidRDefault="00E8567A" w:rsidP="00E8567A">
      <w:pPr>
        <w:ind w:right="-1440"/>
        <w:jc w:val="both"/>
        <w:rPr>
          <w:b/>
        </w:rPr>
      </w:pPr>
      <w:r>
        <w:rPr>
          <w:b/>
        </w:rPr>
        <w:t>4.2. Aprēķinātie siltuma ieguvumi ēkā*</w:t>
      </w:r>
    </w:p>
    <w:p w:rsidR="00E8567A" w:rsidRDefault="00E8567A" w:rsidP="00E8567A">
      <w:pPr>
        <w:ind w:right="-1440"/>
        <w:jc w:val="both"/>
      </w:pPr>
      <w:r>
        <w:t>4.2.1. Aprēķina parametri</w:t>
      </w:r>
    </w:p>
    <w:tbl>
      <w:tblPr>
        <w:tblW w:w="14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1963"/>
        <w:gridCol w:w="1416"/>
        <w:gridCol w:w="1416"/>
        <w:gridCol w:w="1416"/>
        <w:gridCol w:w="1538"/>
        <w:gridCol w:w="1416"/>
        <w:gridCol w:w="1308"/>
        <w:gridCol w:w="1416"/>
        <w:gridCol w:w="1136"/>
        <w:gridCol w:w="644"/>
      </w:tblGrid>
      <w:tr w:rsidR="00E8567A" w:rsidTr="00E8567A">
        <w:trPr>
          <w:trHeight w:val="31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Nr.p.k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Zonas numurs un nosaukums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Iekšējie siltuma ieguvumi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Saules siltuma ieguvumi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Ieguvumu izmantošanas koeficients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Kopējie siltuma ieguvumi **</w:t>
            </w:r>
          </w:p>
        </w:tc>
      </w:tr>
      <w:tr w:rsidR="00E8567A" w:rsidTr="00E8567A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Metaboliskais siltums no iedzīvotājiem un izkliedētais siltums no ierīcēm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Izkliedētais siltums no apgaismošanas ierīcēm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Siltums, kas izkliedēts no karstā ūdens sistēmas vai ko absorbē karstā ūdens sistēma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Siltums, kas izkliedēts no gaisa kondicionēšanas un ventilācijas sistēmas vai ko absorbē apkures, gaisa kondicionēšanas un ventilācijas sistēmas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Siltums no procesiem un priekšmetiem vai uz tiem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</w:p>
        </w:tc>
      </w:tr>
      <w:tr w:rsidR="00E8567A" w:rsidTr="00E8567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kWh</w:t>
            </w:r>
            <w:proofErr w:type="spellEnd"/>
            <w:r>
              <w:rPr>
                <w:color w:val="000000"/>
                <w:sz w:val="20"/>
                <w:szCs w:val="20"/>
              </w:rPr>
              <w:t>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kWh</w:t>
            </w:r>
            <w:proofErr w:type="spellEnd"/>
            <w:r>
              <w:rPr>
                <w:color w:val="000000"/>
                <w:sz w:val="20"/>
                <w:szCs w:val="20"/>
              </w:rPr>
              <w:t>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kWh</w:t>
            </w:r>
            <w:proofErr w:type="spellEnd"/>
            <w:r>
              <w:rPr>
                <w:color w:val="000000"/>
                <w:sz w:val="20"/>
                <w:szCs w:val="20"/>
              </w:rPr>
              <w:t>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kWh</w:t>
            </w:r>
            <w:proofErr w:type="spellEnd"/>
            <w:r>
              <w:rPr>
                <w:color w:val="000000"/>
                <w:sz w:val="20"/>
                <w:szCs w:val="20"/>
              </w:rPr>
              <w:t>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kWh</w:t>
            </w:r>
            <w:proofErr w:type="spellEnd"/>
            <w:r>
              <w:rPr>
                <w:color w:val="000000"/>
                <w:sz w:val="20"/>
                <w:szCs w:val="20"/>
              </w:rPr>
              <w:t>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kWh</w:t>
            </w:r>
            <w:proofErr w:type="spellEnd"/>
            <w:r>
              <w:rPr>
                <w:color w:val="000000"/>
                <w:sz w:val="20"/>
                <w:szCs w:val="20"/>
              </w:rPr>
              <w:t>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kWh</w:t>
            </w:r>
            <w:proofErr w:type="spellEnd"/>
            <w:r>
              <w:rPr>
                <w:color w:val="000000"/>
                <w:sz w:val="20"/>
                <w:szCs w:val="20"/>
              </w:rPr>
              <w:t>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kWh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gadā </w:t>
            </w:r>
          </w:p>
        </w:tc>
      </w:tr>
      <w:tr w:rsidR="00E8567A" w:rsidTr="00E8567A">
        <w:trPr>
          <w:trHeight w:val="315"/>
        </w:trPr>
        <w:tc>
          <w:tcPr>
            <w:tcW w:w="1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Parametri apkures periodā</w:t>
            </w:r>
          </w:p>
        </w:tc>
      </w:tr>
      <w:tr w:rsidR="00E8567A" w:rsidTr="00E8567A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414142"/>
                <w:sz w:val="20"/>
                <w:szCs w:val="20"/>
              </w:rPr>
              <w:t>ZONA 1, režīms 1**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</w:tr>
      <w:tr w:rsidR="00E8567A" w:rsidTr="00E8567A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414142"/>
                <w:sz w:val="20"/>
                <w:szCs w:val="20"/>
              </w:rPr>
              <w:t>ZONA 1, režīms 2**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</w:tr>
      <w:tr w:rsidR="00E8567A" w:rsidTr="00E8567A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414142"/>
                <w:sz w:val="20"/>
                <w:szCs w:val="20"/>
              </w:rPr>
              <w:t>ZONA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</w:tr>
      <w:tr w:rsidR="00E8567A" w:rsidTr="00E8567A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414142"/>
                <w:sz w:val="20"/>
                <w:szCs w:val="20"/>
              </w:rPr>
              <w:t>ZONA 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</w:tr>
    </w:tbl>
    <w:p w:rsidR="00E8567A" w:rsidRDefault="00E8567A" w:rsidP="00E8567A"/>
    <w:tbl>
      <w:tblPr>
        <w:tblW w:w="14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1963"/>
        <w:gridCol w:w="1416"/>
        <w:gridCol w:w="1416"/>
        <w:gridCol w:w="1416"/>
        <w:gridCol w:w="1416"/>
        <w:gridCol w:w="1416"/>
        <w:gridCol w:w="1368"/>
        <w:gridCol w:w="1416"/>
        <w:gridCol w:w="1197"/>
        <w:gridCol w:w="644"/>
      </w:tblGrid>
      <w:tr w:rsidR="00E8567A" w:rsidTr="00E8567A">
        <w:trPr>
          <w:trHeight w:val="315"/>
        </w:trPr>
        <w:tc>
          <w:tcPr>
            <w:tcW w:w="1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Parametri dzesēšanas periodā</w:t>
            </w:r>
          </w:p>
        </w:tc>
      </w:tr>
      <w:tr w:rsidR="00E8567A" w:rsidTr="00E8567A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414142"/>
                <w:sz w:val="20"/>
                <w:szCs w:val="20"/>
              </w:rPr>
              <w:t>ZONA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</w:tr>
      <w:tr w:rsidR="00E8567A" w:rsidTr="00E8567A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414142"/>
                <w:sz w:val="20"/>
                <w:szCs w:val="20"/>
              </w:rPr>
              <w:t>ZONA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</w:tr>
      <w:tr w:rsidR="00E8567A" w:rsidTr="00E8567A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414142"/>
                <w:sz w:val="20"/>
                <w:szCs w:val="20"/>
              </w:rPr>
              <w:t>ZONA 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67A" w:rsidRDefault="00E8567A">
            <w:pPr>
              <w:jc w:val="right"/>
              <w:rPr>
                <w:color w:val="000000"/>
              </w:rPr>
            </w:pPr>
          </w:p>
        </w:tc>
      </w:tr>
    </w:tbl>
    <w:p w:rsidR="00E8567A" w:rsidRDefault="00E8567A" w:rsidP="00E8567A">
      <w:pPr>
        <w:ind w:right="-1440"/>
      </w:pPr>
      <w:r>
        <w:t>Piezīme. * Sadalījums saskaņā ar ministru kabineta 2013.gada 25.jūnija noteikum</w:t>
      </w:r>
      <w:r w:rsidR="0010558D">
        <w:t>u</w:t>
      </w:r>
      <w:r>
        <w:t xml:space="preserve"> Nr.348 „Ēku energoefektivitātes aprēķina metode” 93.punktu.</w:t>
      </w:r>
    </w:p>
    <w:p w:rsidR="00E8567A" w:rsidRDefault="00E8567A" w:rsidP="00E8567A">
      <w:pPr>
        <w:ind w:right="-1440"/>
        <w:jc w:val="both"/>
      </w:pPr>
      <w:r>
        <w:t xml:space="preserve">             ** Kopējie aprēķinātie siltuma ieguvumi </w:t>
      </w:r>
      <w:r w:rsidR="0010558D">
        <w:t>attiecīgajā</w:t>
      </w:r>
      <w:r>
        <w:t xml:space="preserve"> periodā/režīmā.</w:t>
      </w:r>
    </w:p>
    <w:p w:rsidR="00E8567A" w:rsidRDefault="00E8567A" w:rsidP="00E8567A">
      <w:pPr>
        <w:ind w:right="-1440"/>
        <w:jc w:val="both"/>
      </w:pPr>
    </w:p>
    <w:p w:rsidR="00E8567A" w:rsidRDefault="00E8567A" w:rsidP="00E8567A">
      <w:pPr>
        <w:ind w:right="-1440"/>
        <w:jc w:val="both"/>
      </w:pPr>
      <w:r>
        <w:t>4.2.2. Cita informācija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8"/>
      </w:tblGrid>
      <w:tr w:rsidR="00E8567A" w:rsidTr="00E8567A">
        <w:trPr>
          <w:trHeight w:val="567"/>
        </w:trPr>
        <w:tc>
          <w:tcPr>
            <w:tcW w:w="1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ind w:right="-1440"/>
              <w:jc w:val="both"/>
            </w:pPr>
          </w:p>
        </w:tc>
      </w:tr>
    </w:tbl>
    <w:p w:rsidR="00E8567A" w:rsidRDefault="00E8567A" w:rsidP="00E8567A">
      <w:pPr>
        <w:ind w:right="-1440"/>
        <w:jc w:val="both"/>
      </w:pPr>
    </w:p>
    <w:p w:rsidR="00E8567A" w:rsidRDefault="00E8567A" w:rsidP="00E8567A">
      <w:pPr>
        <w:ind w:right="-1440"/>
        <w:jc w:val="both"/>
        <w:rPr>
          <w:b/>
        </w:rPr>
      </w:pPr>
      <w:r>
        <w:rPr>
          <w:b/>
        </w:rPr>
        <w:t>4.3. Siltumenerģijas ražošana, piegāde un pārvade</w:t>
      </w:r>
    </w:p>
    <w:p w:rsidR="00E8567A" w:rsidRDefault="00E8567A" w:rsidP="00E8567A">
      <w:pPr>
        <w:ind w:right="-1440"/>
        <w:jc w:val="both"/>
      </w:pPr>
      <w:r>
        <w:t>4.3.1. Siltumenerģijas ražošanas iekārtas</w:t>
      </w:r>
    </w:p>
    <w:tbl>
      <w:tblPr>
        <w:tblW w:w="14606" w:type="dxa"/>
        <w:tblInd w:w="103" w:type="dxa"/>
        <w:tblLook w:val="04A0" w:firstRow="1" w:lastRow="0" w:firstColumn="1" w:lastColumn="0" w:noHBand="0" w:noVBand="1"/>
      </w:tblPr>
      <w:tblGrid>
        <w:gridCol w:w="3425"/>
        <w:gridCol w:w="1400"/>
        <w:gridCol w:w="1400"/>
        <w:gridCol w:w="2994"/>
        <w:gridCol w:w="1805"/>
        <w:gridCol w:w="3582"/>
      </w:tblGrid>
      <w:tr w:rsidR="002C6348" w:rsidTr="002C6348">
        <w:trPr>
          <w:trHeight w:val="315"/>
        </w:trPr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C6348" w:rsidRDefault="002C6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Iekārtas nosaukums, modelis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C6348" w:rsidRDefault="002C6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Ražošanas gads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C6348" w:rsidRDefault="002C6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Kurināmā veids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C6348" w:rsidRDefault="002C6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Kurināmā patēriņš (vidēji gadā), norādīt arī mērvienību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C6348" w:rsidRDefault="002C6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Lietderības koeficients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C6348" w:rsidRDefault="002C6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Saražotās enerģijas daudzums, gadā (</w:t>
            </w:r>
            <w:proofErr w:type="spellStart"/>
            <w:r>
              <w:rPr>
                <w:color w:val="000000"/>
                <w:sz w:val="20"/>
                <w:szCs w:val="20"/>
              </w:rPr>
              <w:t>kWh</w:t>
            </w:r>
            <w:proofErr w:type="spellEnd"/>
            <w:r>
              <w:rPr>
                <w:color w:val="000000"/>
                <w:sz w:val="20"/>
                <w:szCs w:val="20"/>
              </w:rPr>
              <w:t>/gadā)</w:t>
            </w:r>
          </w:p>
        </w:tc>
      </w:tr>
      <w:tr w:rsidR="002C6348" w:rsidTr="002C6348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48" w:rsidRDefault="002C6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48" w:rsidRDefault="002C63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348" w:rsidRDefault="002C6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48" w:rsidRDefault="002C6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348" w:rsidRDefault="002C6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348" w:rsidRDefault="002C6348">
            <w:pPr>
              <w:rPr>
                <w:color w:val="000000"/>
                <w:sz w:val="20"/>
                <w:szCs w:val="20"/>
              </w:rPr>
            </w:pPr>
          </w:p>
        </w:tc>
      </w:tr>
      <w:tr w:rsidR="002C6348" w:rsidTr="002C6348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48" w:rsidRDefault="002C634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348" w:rsidRDefault="002C634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348" w:rsidRDefault="002C6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348" w:rsidRDefault="002C634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348" w:rsidRDefault="002C6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348" w:rsidRDefault="002C6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C6348" w:rsidTr="002C6348">
        <w:trPr>
          <w:trHeight w:val="31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48" w:rsidRDefault="002C634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348" w:rsidRDefault="002C634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348" w:rsidRDefault="002C6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348" w:rsidRDefault="002C634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348" w:rsidRDefault="002C6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348" w:rsidRDefault="002C6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E8567A" w:rsidRDefault="00E8567A" w:rsidP="00E8567A">
      <w:pPr>
        <w:ind w:right="-1440"/>
        <w:jc w:val="both"/>
      </w:pPr>
    </w:p>
    <w:tbl>
      <w:tblPr>
        <w:tblW w:w="1467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549"/>
        <w:gridCol w:w="989"/>
        <w:gridCol w:w="1080"/>
        <w:gridCol w:w="6300"/>
      </w:tblGrid>
      <w:tr w:rsidR="00E8567A" w:rsidTr="00E8567A">
        <w:trPr>
          <w:trHeight w:val="3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4.3.2.</w:t>
            </w:r>
          </w:p>
        </w:tc>
        <w:tc>
          <w:tcPr>
            <w:tcW w:w="5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Siltumenerģijas piegādes sistēma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centralizēta siltumapgāde</w:t>
            </w:r>
          </w:p>
        </w:tc>
      </w:tr>
      <w:tr w:rsidR="00E8567A" w:rsidTr="00E8567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 xml:space="preserve">atkarīgā </w:t>
            </w:r>
            <w:proofErr w:type="spellStart"/>
            <w:r>
              <w:rPr>
                <w:color w:val="000000"/>
              </w:rPr>
              <w:t>pieslēguma</w:t>
            </w:r>
            <w:proofErr w:type="spellEnd"/>
            <w:r>
              <w:rPr>
                <w:color w:val="000000"/>
              </w:rPr>
              <w:t xml:space="preserve"> shēma</w:t>
            </w:r>
          </w:p>
        </w:tc>
      </w:tr>
      <w:tr w:rsidR="00E8567A" w:rsidTr="00E8567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 xml:space="preserve">neatkarīgā </w:t>
            </w:r>
            <w:proofErr w:type="spellStart"/>
            <w:r>
              <w:rPr>
                <w:color w:val="000000"/>
              </w:rPr>
              <w:t>pieslēguma</w:t>
            </w:r>
            <w:proofErr w:type="spellEnd"/>
            <w:r>
              <w:rPr>
                <w:color w:val="000000"/>
              </w:rPr>
              <w:t xml:space="preserve"> shēma</w:t>
            </w:r>
          </w:p>
        </w:tc>
      </w:tr>
      <w:tr w:rsidR="00E8567A" w:rsidTr="00E8567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lokāla siltumapgāde</w:t>
            </w:r>
          </w:p>
        </w:tc>
      </w:tr>
      <w:tr w:rsidR="00E8567A" w:rsidTr="00E8567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individuāla siltumapgāde</w:t>
            </w:r>
          </w:p>
        </w:tc>
      </w:tr>
      <w:tr w:rsidR="00E8567A" w:rsidTr="00E8567A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2C6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4.3.3</w:t>
            </w:r>
            <w:r w:rsidR="00E8567A">
              <w:rPr>
                <w:color w:val="000000"/>
              </w:rPr>
              <w:t xml:space="preserve">. 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Cita informācija</w:t>
            </w:r>
          </w:p>
        </w:tc>
        <w:tc>
          <w:tcPr>
            <w:tcW w:w="8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E8567A" w:rsidRDefault="00E8567A" w:rsidP="00E8567A">
      <w:pPr>
        <w:ind w:right="-1440"/>
        <w:jc w:val="both"/>
      </w:pPr>
    </w:p>
    <w:p w:rsidR="00E8567A" w:rsidRDefault="00E8567A" w:rsidP="00E8567A">
      <w:pPr>
        <w:ind w:right="-1440"/>
        <w:jc w:val="both"/>
        <w:rPr>
          <w:b/>
        </w:rPr>
      </w:pPr>
      <w:r>
        <w:rPr>
          <w:b/>
        </w:rPr>
        <w:t>4.4. Siltumenerģijas sadale – apkures sistēma*</w:t>
      </w:r>
    </w:p>
    <w:tbl>
      <w:tblPr>
        <w:tblW w:w="14596" w:type="dxa"/>
        <w:tblInd w:w="103" w:type="dxa"/>
        <w:tblLook w:val="04A0" w:firstRow="1" w:lastRow="0" w:firstColumn="1" w:lastColumn="0" w:noHBand="0" w:noVBand="1"/>
      </w:tblPr>
      <w:tblGrid>
        <w:gridCol w:w="756"/>
        <w:gridCol w:w="5369"/>
        <w:gridCol w:w="1400"/>
        <w:gridCol w:w="1535"/>
        <w:gridCol w:w="5536"/>
      </w:tblGrid>
      <w:tr w:rsidR="00E8567A" w:rsidTr="002C6348">
        <w:trPr>
          <w:trHeight w:val="3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4.4.1. </w:t>
            </w:r>
          </w:p>
        </w:tc>
        <w:tc>
          <w:tcPr>
            <w:tcW w:w="5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Apkures sistēma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vienas caurules</w:t>
            </w:r>
          </w:p>
        </w:tc>
      </w:tr>
      <w:tr w:rsidR="00E8567A" w:rsidTr="002C634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divu cauruļu</w:t>
            </w:r>
          </w:p>
        </w:tc>
      </w:tr>
      <w:tr w:rsidR="00E8567A" w:rsidTr="002C634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cita tipa (norādīt):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567A" w:rsidRDefault="00E8567A">
            <w:pPr>
              <w:rPr>
                <w:color w:val="000000"/>
              </w:rPr>
            </w:pPr>
          </w:p>
        </w:tc>
      </w:tr>
      <w:tr w:rsidR="00E8567A" w:rsidTr="002C634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2C6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4.4.2</w:t>
            </w:r>
            <w:r w:rsidR="00E8567A">
              <w:rPr>
                <w:color w:val="000000"/>
              </w:rPr>
              <w:t xml:space="preserve">. 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Cita informācija</w:t>
            </w:r>
          </w:p>
        </w:tc>
        <w:tc>
          <w:tcPr>
            <w:tcW w:w="8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E8567A" w:rsidRDefault="00E8567A" w:rsidP="00E8567A">
      <w:pPr>
        <w:ind w:right="-1440"/>
        <w:jc w:val="both"/>
      </w:pPr>
      <w:r>
        <w:t>Piezīme. * Ja situācija atšķiras dažādās ēkas zonās, var norādīt atsevišķā tabulā katrai zonai.</w:t>
      </w:r>
    </w:p>
    <w:p w:rsidR="00E8567A" w:rsidRDefault="00E8567A" w:rsidP="00E8567A">
      <w:pPr>
        <w:ind w:right="-1440"/>
        <w:jc w:val="both"/>
      </w:pPr>
    </w:p>
    <w:p w:rsidR="00E8567A" w:rsidRDefault="00E8567A" w:rsidP="00E8567A">
      <w:pPr>
        <w:ind w:right="-1440"/>
        <w:jc w:val="both"/>
        <w:rPr>
          <w:b/>
        </w:rPr>
      </w:pPr>
      <w:r>
        <w:rPr>
          <w:b/>
        </w:rPr>
        <w:t>4.5. Karstā ūdens sadales sistēma</w:t>
      </w:r>
    </w:p>
    <w:tbl>
      <w:tblPr>
        <w:tblW w:w="14593" w:type="dxa"/>
        <w:tblInd w:w="103" w:type="dxa"/>
        <w:tblLook w:val="04A0" w:firstRow="1" w:lastRow="0" w:firstColumn="1" w:lastColumn="0" w:noHBand="0" w:noVBand="1"/>
      </w:tblPr>
      <w:tblGrid>
        <w:gridCol w:w="756"/>
        <w:gridCol w:w="5369"/>
        <w:gridCol w:w="989"/>
        <w:gridCol w:w="7479"/>
      </w:tblGrid>
      <w:tr w:rsidR="00E8567A" w:rsidTr="00E8567A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 xml:space="preserve">4.5.1. 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Karstā ūdens piegādes vidējā temperatūra (°C)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567A" w:rsidTr="00E8567A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 xml:space="preserve">4.5.2. 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Aukstā ūdens ieplūdes temperatūra (°C)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567A" w:rsidTr="00E8567A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4.5.3.</w:t>
            </w:r>
          </w:p>
        </w:tc>
        <w:tc>
          <w:tcPr>
            <w:tcW w:w="5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Karstā ūdens sagatavošana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sagatavošana siltummezglā</w:t>
            </w:r>
          </w:p>
        </w:tc>
      </w:tr>
      <w:tr w:rsidR="00E8567A" w:rsidTr="00E8567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centralizēta apgāde</w:t>
            </w:r>
          </w:p>
        </w:tc>
      </w:tr>
      <w:tr w:rsidR="00E8567A" w:rsidTr="00E8567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individuālā</w:t>
            </w:r>
          </w:p>
        </w:tc>
      </w:tr>
      <w:tr w:rsidR="00E8567A" w:rsidTr="00E8567A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4.5.4.</w:t>
            </w:r>
          </w:p>
        </w:tc>
        <w:tc>
          <w:tcPr>
            <w:tcW w:w="5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Karstā ūdens sadales sistēmas tips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bez cirkulācijas</w:t>
            </w:r>
          </w:p>
        </w:tc>
      </w:tr>
      <w:tr w:rsidR="00E8567A" w:rsidTr="00E8567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ar cirkulāciju</w:t>
            </w:r>
          </w:p>
        </w:tc>
      </w:tr>
      <w:tr w:rsidR="00E8567A" w:rsidTr="00E8567A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 w:rsidP="002C6348">
            <w:pPr>
              <w:rPr>
                <w:color w:val="000000"/>
              </w:rPr>
            </w:pPr>
            <w:r>
              <w:rPr>
                <w:color w:val="000000"/>
              </w:rPr>
              <w:t>4.5.</w:t>
            </w:r>
            <w:r w:rsidR="002C6348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Cita informācija kā sagatavo karsto ūdeni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E8567A" w:rsidRDefault="00E8567A" w:rsidP="00E8567A">
      <w:pPr>
        <w:ind w:right="-1440"/>
        <w:jc w:val="both"/>
        <w:rPr>
          <w:b/>
        </w:rPr>
      </w:pPr>
      <w:r>
        <w:br w:type="page"/>
      </w:r>
      <w:r>
        <w:rPr>
          <w:b/>
        </w:rPr>
        <w:lastRenderedPageBreak/>
        <w:t>5. Enerģijas patēriņš un uzskaite</w:t>
      </w:r>
    </w:p>
    <w:p w:rsidR="00E8567A" w:rsidRDefault="00E8567A" w:rsidP="00E8567A">
      <w:pPr>
        <w:ind w:right="-1440"/>
        <w:jc w:val="both"/>
        <w:rPr>
          <w:b/>
        </w:rPr>
      </w:pPr>
    </w:p>
    <w:tbl>
      <w:tblPr>
        <w:tblW w:w="11739" w:type="dxa"/>
        <w:tblLayout w:type="fixed"/>
        <w:tblLook w:val="04A0" w:firstRow="1" w:lastRow="0" w:firstColumn="1" w:lastColumn="0" w:noHBand="0" w:noVBand="1"/>
      </w:tblPr>
      <w:tblGrid>
        <w:gridCol w:w="777"/>
        <w:gridCol w:w="2171"/>
        <w:gridCol w:w="1561"/>
        <w:gridCol w:w="1560"/>
        <w:gridCol w:w="1984"/>
        <w:gridCol w:w="1843"/>
        <w:gridCol w:w="1843"/>
      </w:tblGrid>
      <w:tr w:rsidR="002C6348" w:rsidTr="000C2D98">
        <w:trPr>
          <w:trHeight w:val="570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C6348" w:rsidRDefault="002C634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Nr.p.k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C6348" w:rsidRDefault="002C6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Enerģijas patēriņa sadalījums</w:t>
            </w:r>
          </w:p>
        </w:tc>
        <w:tc>
          <w:tcPr>
            <w:tcW w:w="8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C6348" w:rsidRDefault="002C63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Aprēķinātie dati, gadā</w:t>
            </w:r>
          </w:p>
        </w:tc>
      </w:tr>
      <w:tr w:rsidR="000C2D98" w:rsidTr="000C2D98">
        <w:trPr>
          <w:trHeight w:val="765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D98" w:rsidRDefault="000C2D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D98" w:rsidRDefault="000C2D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C2D98" w:rsidRDefault="000C2D98" w:rsidP="004C7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Siltumenerģija, vidējais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C2D98" w:rsidRDefault="000C2D98" w:rsidP="004C7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Siltumenerģija, vidējais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C2D98" w:rsidRDefault="000C2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Elektroenerģija, vidējais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C2D98" w:rsidRDefault="000C2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Kopējais, vidējais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C2D98" w:rsidRDefault="000C2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Īpatnējais</w:t>
            </w:r>
          </w:p>
        </w:tc>
      </w:tr>
      <w:tr w:rsidR="000C2D98" w:rsidTr="000C2D98">
        <w:trPr>
          <w:trHeight w:val="315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D98" w:rsidRDefault="000C2D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D98" w:rsidRDefault="000C2D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C2D98" w:rsidRDefault="000C2D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C2D98" w:rsidRDefault="000C2D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C2D98" w:rsidRDefault="000C2D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C2D98" w:rsidRDefault="000C2D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kWh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C2D98" w:rsidRDefault="000C2D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kWh</w:t>
            </w:r>
            <w:proofErr w:type="spellEnd"/>
            <w:r>
              <w:rPr>
                <w:color w:val="000000"/>
                <w:sz w:val="20"/>
                <w:szCs w:val="20"/>
              </w:rPr>
              <w:t>/m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2 </w:t>
            </w:r>
          </w:p>
        </w:tc>
      </w:tr>
      <w:tr w:rsidR="000C2D98" w:rsidTr="000C2D98">
        <w:trPr>
          <w:trHeight w:val="30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D98" w:rsidRDefault="000C2D98" w:rsidP="000C2D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2D98" w:rsidRDefault="000C2D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Apkurei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D98" w:rsidRDefault="000C2D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D98" w:rsidRDefault="000C2D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2D98" w:rsidRDefault="000C2D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D98" w:rsidRDefault="000C2D9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D98" w:rsidRDefault="000C2D9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C2D98" w:rsidTr="000C2D98">
        <w:trPr>
          <w:trHeight w:val="30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D98" w:rsidRDefault="000C2D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D98" w:rsidRDefault="000C2D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Karstā ūdens sagatavošanai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D98" w:rsidRDefault="000C2D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D98" w:rsidRDefault="000C2D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2D98" w:rsidRDefault="000C2D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D98" w:rsidRDefault="000C2D9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D98" w:rsidRDefault="000C2D9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C2D98" w:rsidTr="000C2D98">
        <w:trPr>
          <w:trHeight w:val="30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D98" w:rsidRDefault="000C2D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2D98" w:rsidRDefault="000C2D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Dzesēšanai (un gaisa sausināšanai)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D98" w:rsidRDefault="000C2D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D98" w:rsidRDefault="000C2D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2D98" w:rsidRDefault="000C2D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D98" w:rsidRDefault="000C2D9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D98" w:rsidRDefault="000C2D9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C2D98" w:rsidTr="000C2D98">
        <w:trPr>
          <w:trHeight w:val="30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D98" w:rsidRDefault="000C2D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2D98" w:rsidRDefault="000C2D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Mehāniskajai ventilācijai (un gaisa mitrināšanai)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D98" w:rsidRDefault="000C2D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D98" w:rsidRDefault="000C2D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2D98" w:rsidRDefault="000C2D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D98" w:rsidRDefault="000C2D9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D98" w:rsidRDefault="000C2D9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C2D98" w:rsidTr="000C2D98">
        <w:trPr>
          <w:trHeight w:val="30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D98" w:rsidRDefault="000C2D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2D98" w:rsidRDefault="000C2D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Apgaismojumam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D98" w:rsidRDefault="000C2D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D98" w:rsidRDefault="000C2D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2D98" w:rsidRDefault="000C2D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D98" w:rsidRDefault="000C2D9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D98" w:rsidRDefault="000C2D9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C2D98" w:rsidTr="000C2D98">
        <w:trPr>
          <w:trHeight w:val="30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D98" w:rsidRDefault="000C2D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5.6.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2D98" w:rsidRDefault="000C2D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Papildu enerģija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D98" w:rsidRDefault="000C2D9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D98" w:rsidRDefault="000C2D9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D98" w:rsidRDefault="000C2D9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D98" w:rsidRDefault="000C2D9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D98" w:rsidRDefault="000C2D9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C2D98" w:rsidTr="000C2D98">
        <w:trPr>
          <w:trHeight w:val="36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D98" w:rsidRDefault="000C2D98" w:rsidP="000C2D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5.7.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2D98" w:rsidRDefault="000C2D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Citi patērētāji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D98" w:rsidRDefault="000C2D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2D98" w:rsidRDefault="000C2D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2D98" w:rsidRDefault="000C2D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D98" w:rsidRDefault="000C2D9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D98" w:rsidRDefault="000C2D9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C2D98" w:rsidTr="000C2D98">
        <w:trPr>
          <w:trHeight w:val="30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D98" w:rsidRDefault="000C2D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5.8.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98" w:rsidRDefault="000C2D9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D98" w:rsidRDefault="000C2D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D98" w:rsidRDefault="000C2D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D98" w:rsidRDefault="000C2D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D98" w:rsidRDefault="000C2D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D98" w:rsidRDefault="000C2D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567A" w:rsidTr="000C2D98">
        <w:trPr>
          <w:trHeight w:val="108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67A" w:rsidRDefault="000C2D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8567A">
              <w:rPr>
                <w:color w:val="000000"/>
                <w:sz w:val="22"/>
                <w:szCs w:val="22"/>
              </w:rPr>
              <w:t>.9.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567A" w:rsidRDefault="00E85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Paskaidrojumi par enerģijas patēriņa sadalījumu sistēmām ar kopīgu skaitītāju</w:t>
            </w:r>
          </w:p>
        </w:tc>
        <w:tc>
          <w:tcPr>
            <w:tcW w:w="8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C7624" w:rsidRDefault="004C7624">
      <w:pPr>
        <w:rPr>
          <w:b/>
        </w:rPr>
      </w:pPr>
      <w:r>
        <w:rPr>
          <w:b/>
        </w:rPr>
        <w:br w:type="page"/>
      </w:r>
    </w:p>
    <w:p w:rsidR="004C7624" w:rsidRDefault="004C7624" w:rsidP="00E8567A">
      <w:pPr>
        <w:ind w:right="98"/>
        <w:jc w:val="both"/>
        <w:rPr>
          <w:b/>
        </w:rPr>
      </w:pPr>
    </w:p>
    <w:p w:rsidR="00E8567A" w:rsidRDefault="000C2D98" w:rsidP="00E8567A">
      <w:pPr>
        <w:spacing w:before="120"/>
        <w:rPr>
          <w:b/>
        </w:rPr>
      </w:pPr>
      <w:r>
        <w:rPr>
          <w:b/>
        </w:rPr>
        <w:t>6</w:t>
      </w:r>
      <w:r w:rsidR="00E8567A">
        <w:rPr>
          <w:b/>
        </w:rPr>
        <w:t>.</w:t>
      </w:r>
      <w:r w:rsidR="00E8567A">
        <w:t xml:space="preserve"> </w:t>
      </w:r>
      <w:r w:rsidR="00E8567A">
        <w:rPr>
          <w:b/>
        </w:rPr>
        <w:t xml:space="preserve">Ēkai aprēķinātais apkures enerģijas patēriņš </w:t>
      </w:r>
    </w:p>
    <w:p w:rsidR="00E8567A" w:rsidRDefault="00E8567A" w:rsidP="00E8567A">
      <w:pPr>
        <w:spacing w:before="120"/>
        <w:rPr>
          <w:b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7"/>
        <w:gridCol w:w="1985"/>
        <w:gridCol w:w="993"/>
        <w:gridCol w:w="1276"/>
        <w:gridCol w:w="1134"/>
        <w:gridCol w:w="2269"/>
        <w:gridCol w:w="1277"/>
        <w:gridCol w:w="1419"/>
      </w:tblGrid>
      <w:tr w:rsidR="00E8567A" w:rsidTr="00E85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ind w:left="260" w:hanging="260"/>
              <w:jc w:val="both"/>
              <w:rPr>
                <w:b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 w:rsidP="000C2D9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Pirms pasākumu veikšanas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7A" w:rsidRDefault="00E8567A" w:rsidP="000C2D9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Prognoze pēc pasākumu veikšanas</w:t>
            </w:r>
          </w:p>
        </w:tc>
      </w:tr>
      <w:tr w:rsidR="00E8567A" w:rsidTr="00E8567A">
        <w:trPr>
          <w:trHeight w:val="6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 w:rsidP="00E8567A">
            <w:pPr>
              <w:numPr>
                <w:ilvl w:val="0"/>
                <w:numId w:val="7"/>
              </w:numPr>
              <w:ind w:left="289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KOPĒJIE SILTUMA ZUDUMI APKUREI APKURES PERIODĀ, </w:t>
            </w:r>
            <w:proofErr w:type="spellStart"/>
            <w:r>
              <w:rPr>
                <w:b/>
                <w:i/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8567A" w:rsidRDefault="00E8567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KOPĀ(1.1.)+</w:t>
            </w:r>
            <w:r>
              <w:rPr>
                <w:i/>
                <w:sz w:val="20"/>
                <w:szCs w:val="20"/>
              </w:rPr>
              <w:br/>
              <w:t>KOPĀ(1.2.)+</w:t>
            </w:r>
            <w:r>
              <w:rPr>
                <w:i/>
                <w:sz w:val="20"/>
                <w:szCs w:val="20"/>
              </w:rPr>
              <w:br/>
              <w:t>KOPĀ(1.3)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8567A" w:rsidRDefault="00E8567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KOPĀ(1.1.)+</w:t>
            </w:r>
            <w:r>
              <w:rPr>
                <w:i/>
                <w:sz w:val="20"/>
                <w:szCs w:val="20"/>
              </w:rPr>
              <w:br/>
              <w:t>KOPĀ(1.2.)+</w:t>
            </w:r>
            <w:r>
              <w:rPr>
                <w:i/>
                <w:sz w:val="20"/>
                <w:szCs w:val="20"/>
              </w:rPr>
              <w:br/>
              <w:t>KOPĀ(1.3)</w:t>
            </w:r>
          </w:p>
        </w:tc>
      </w:tr>
      <w:tr w:rsidR="00E8567A" w:rsidTr="00E8567A">
        <w:trPr>
          <w:trHeight w:val="9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 w:rsidP="00E8567A">
            <w:pPr>
              <w:numPr>
                <w:ilvl w:val="1"/>
                <w:numId w:val="7"/>
              </w:numPr>
              <w:ind w:left="431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NOROBEŽOJOŠĀS KONSTRUKCIJAS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Konstrukcijas siltuma zudumu koeficients H</w:t>
            </w:r>
            <w:r>
              <w:rPr>
                <w:b/>
                <w:color w:val="000000"/>
                <w:sz w:val="20"/>
                <w:szCs w:val="20"/>
                <w:vertAlign w:val="subscript"/>
              </w:rPr>
              <w:t>T</w:t>
            </w:r>
            <w:r>
              <w:rPr>
                <w:b/>
                <w:color w:val="000000"/>
                <w:sz w:val="20"/>
                <w:szCs w:val="20"/>
              </w:rPr>
              <w:t>, W/K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both"/>
              <w:rPr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color w:val="000000"/>
                <w:sz w:val="20"/>
                <w:szCs w:val="20"/>
              </w:rPr>
              <w:t>Temperatūru starpība starp būvkonstrukcijas siltajām un aukstajām pusēm, °C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Siltuma zudumi apkurei ar pārvadi apkures periodā, </w:t>
            </w:r>
            <w:proofErr w:type="spellStart"/>
            <w:r>
              <w:rPr>
                <w:b/>
                <w:sz w:val="20"/>
                <w:szCs w:val="20"/>
              </w:rPr>
              <w:t>kWh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Konstrukcijas siltuma zudumu koeficients H</w:t>
            </w:r>
            <w:r>
              <w:rPr>
                <w:b/>
                <w:color w:val="000000"/>
                <w:sz w:val="20"/>
                <w:szCs w:val="20"/>
                <w:vertAlign w:val="subscript"/>
              </w:rPr>
              <w:t>T</w:t>
            </w:r>
            <w:r>
              <w:rPr>
                <w:b/>
                <w:color w:val="000000"/>
                <w:sz w:val="20"/>
                <w:szCs w:val="20"/>
              </w:rPr>
              <w:t>, W/K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Temperatūru starpība starp būvkonstrukcijas siltajām un aukstajām pusēm, °C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Siltuma zudumi apkurei ar pārvadi apkures periodā, </w:t>
            </w:r>
            <w:proofErr w:type="spellStart"/>
            <w:r>
              <w:rPr>
                <w:b/>
                <w:sz w:val="20"/>
                <w:szCs w:val="20"/>
              </w:rPr>
              <w:t>kWh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8567A" w:rsidTr="00E85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both"/>
              <w:rPr>
                <w:sz w:val="20"/>
                <w:szCs w:val="20"/>
              </w:rPr>
            </w:pPr>
          </w:p>
        </w:tc>
      </w:tr>
      <w:tr w:rsidR="00E8567A" w:rsidTr="00E85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both"/>
              <w:rPr>
                <w:sz w:val="20"/>
                <w:szCs w:val="20"/>
              </w:rPr>
            </w:pPr>
          </w:p>
        </w:tc>
      </w:tr>
      <w:tr w:rsidR="00E8567A" w:rsidTr="00E85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both"/>
              <w:rPr>
                <w:sz w:val="20"/>
                <w:szCs w:val="20"/>
              </w:rPr>
            </w:pPr>
          </w:p>
        </w:tc>
      </w:tr>
      <w:tr w:rsidR="00E8567A" w:rsidTr="00E85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ind w:left="72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KOPĀ (1.1.)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8567A" w:rsidRDefault="00E8567A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(1.1.1.)+(1.1.2.)+ …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8567A" w:rsidRDefault="00E8567A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(1.1.1.)+(1.1.2.)+ …</w:t>
            </w:r>
          </w:p>
        </w:tc>
      </w:tr>
      <w:tr w:rsidR="00E8567A" w:rsidTr="00E85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 w:rsidP="00E8567A">
            <w:pPr>
              <w:numPr>
                <w:ilvl w:val="1"/>
                <w:numId w:val="7"/>
              </w:numPr>
              <w:ind w:left="431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TERMISKIE TILTI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both"/>
              <w:rPr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color w:val="000000"/>
                <w:sz w:val="20"/>
                <w:szCs w:val="20"/>
              </w:rPr>
              <w:t>Konstrukcijas siltuma zudumu koeficients H</w:t>
            </w:r>
            <w:r>
              <w:rPr>
                <w:b/>
                <w:color w:val="000000"/>
                <w:sz w:val="20"/>
                <w:szCs w:val="20"/>
                <w:vertAlign w:val="subscript"/>
              </w:rPr>
              <w:t>T</w:t>
            </w:r>
            <w:r>
              <w:rPr>
                <w:b/>
                <w:color w:val="000000"/>
                <w:sz w:val="20"/>
                <w:szCs w:val="20"/>
              </w:rPr>
              <w:t>, W/K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Temperatūru starpība starp būvkonstrukcijas siltajām un aukstajām pusēm, °C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Siltuma zudumi apkurei ar pārvadi apkures periodā, </w:t>
            </w:r>
            <w:proofErr w:type="spellStart"/>
            <w:r>
              <w:rPr>
                <w:b/>
                <w:sz w:val="20"/>
                <w:szCs w:val="20"/>
              </w:rPr>
              <w:t>kWh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Konstrukcijas siltuma zudumu koeficients H</w:t>
            </w:r>
            <w:r>
              <w:rPr>
                <w:b/>
                <w:color w:val="000000"/>
                <w:sz w:val="20"/>
                <w:szCs w:val="20"/>
                <w:vertAlign w:val="subscript"/>
              </w:rPr>
              <w:t>T</w:t>
            </w:r>
            <w:r>
              <w:rPr>
                <w:b/>
                <w:color w:val="000000"/>
                <w:sz w:val="20"/>
                <w:szCs w:val="20"/>
              </w:rPr>
              <w:t>, W/K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both"/>
              <w:rPr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color w:val="000000"/>
                <w:sz w:val="20"/>
                <w:szCs w:val="20"/>
              </w:rPr>
              <w:t>Temperatūru starpība starp būvkonstrukcijas siltajām un aukstajām pusēm, °C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Siltuma zudumi apkurei ar pārvadi apkures periodā, </w:t>
            </w:r>
            <w:proofErr w:type="spellStart"/>
            <w:r>
              <w:rPr>
                <w:b/>
                <w:sz w:val="20"/>
                <w:szCs w:val="20"/>
              </w:rPr>
              <w:t>kWh</w:t>
            </w:r>
            <w:proofErr w:type="spellEnd"/>
          </w:p>
        </w:tc>
      </w:tr>
      <w:tr w:rsidR="00E8567A" w:rsidTr="00E85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both"/>
              <w:rPr>
                <w:sz w:val="20"/>
                <w:szCs w:val="20"/>
              </w:rPr>
            </w:pPr>
          </w:p>
        </w:tc>
      </w:tr>
      <w:tr w:rsidR="00E8567A" w:rsidTr="00E85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both"/>
              <w:rPr>
                <w:sz w:val="20"/>
                <w:szCs w:val="20"/>
              </w:rPr>
            </w:pPr>
          </w:p>
        </w:tc>
      </w:tr>
      <w:tr w:rsidR="00E8567A" w:rsidTr="00E85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both"/>
              <w:rPr>
                <w:sz w:val="20"/>
                <w:szCs w:val="20"/>
              </w:rPr>
            </w:pPr>
          </w:p>
        </w:tc>
      </w:tr>
      <w:tr w:rsidR="00E8567A" w:rsidTr="00E85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ind w:left="72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KOPĀ (1.2.)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8567A" w:rsidRDefault="00E8567A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A+B+C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8567A" w:rsidRDefault="00E8567A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A+B+C</w:t>
            </w:r>
          </w:p>
        </w:tc>
      </w:tr>
      <w:tr w:rsidR="00E8567A" w:rsidTr="00E85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 w:rsidP="00E8567A">
            <w:pPr>
              <w:numPr>
                <w:ilvl w:val="1"/>
                <w:numId w:val="7"/>
              </w:numPr>
              <w:ind w:left="431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VENTILĀCIJA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both"/>
              <w:rPr>
                <w:b/>
                <w:i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Ventilācijas siltuma zudumu koeficients </w:t>
            </w:r>
            <w:proofErr w:type="spellStart"/>
            <w:r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  <w:vertAlign w:val="subscript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>, W/K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Temperatūru starpība starp ēkas zonai uzstādīto temperatūru un gaisa plūsmas piegādes temperatūru, °C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Aprēķina perioda ilgums, 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Siltuma zudumi apkurei ar ventilāciju apkures periodā, </w:t>
            </w:r>
            <w:proofErr w:type="spellStart"/>
            <w:r>
              <w:rPr>
                <w:b/>
                <w:sz w:val="20"/>
                <w:szCs w:val="20"/>
              </w:rPr>
              <w:t>kWh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Ventilācijas siltuma</w:t>
            </w:r>
          </w:p>
          <w:p w:rsidR="00E8567A" w:rsidRDefault="00E8567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zudumu</w:t>
            </w:r>
          </w:p>
          <w:p w:rsidR="00E8567A" w:rsidRDefault="00E8567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koeficients </w:t>
            </w:r>
            <w:proofErr w:type="spellStart"/>
            <w:r>
              <w:rPr>
                <w:b/>
                <w:sz w:val="20"/>
                <w:szCs w:val="20"/>
              </w:rPr>
              <w:t>Hve</w:t>
            </w:r>
            <w:proofErr w:type="spellEnd"/>
            <w:r>
              <w:rPr>
                <w:b/>
                <w:sz w:val="20"/>
                <w:szCs w:val="20"/>
              </w:rPr>
              <w:t>, W/K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Temperatūru starpība starp ēkas zonai uzstādīto temperatūru un gaisa plūsmas piegādes temperatūru, °C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Aprēķina perioda ilgums, 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Siltuma zudumi apkurei ar ventilāciju apkures periodā, </w:t>
            </w:r>
            <w:proofErr w:type="spellStart"/>
            <w:r>
              <w:rPr>
                <w:b/>
                <w:sz w:val="20"/>
                <w:szCs w:val="20"/>
              </w:rPr>
              <w:t>kWh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8567A" w:rsidTr="00E85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E8567A" w:rsidTr="00E85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E8567A" w:rsidTr="00E85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E8567A" w:rsidTr="00E85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KOPĀ (1.3.)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8567A" w:rsidRDefault="00E8567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(1.3.1.)+(1.3.2.)+ …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8567A" w:rsidRDefault="00E8567A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(1.3.1.)+(1.3.2.)+ …</w:t>
            </w:r>
          </w:p>
        </w:tc>
      </w:tr>
      <w:tr w:rsidR="00E8567A" w:rsidTr="00E8567A">
        <w:trPr>
          <w:trHeight w:val="5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 w:rsidP="00E8567A">
            <w:pPr>
              <w:numPr>
                <w:ilvl w:val="0"/>
                <w:numId w:val="7"/>
              </w:numPr>
              <w:ind w:left="289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KOPĒJIE SILTUMA IEGUVUMI APKURES PERIODĀ, </w:t>
            </w:r>
            <w:proofErr w:type="spellStart"/>
            <w:r>
              <w:rPr>
                <w:b/>
                <w:i/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8567A" w:rsidRDefault="00E8567A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(2.1.) *(2.2.)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:rsidR="00E8567A" w:rsidRDefault="00E8567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8567A" w:rsidTr="00E8567A">
        <w:trPr>
          <w:trHeight w:val="5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 w:rsidP="00E8567A">
            <w:pPr>
              <w:numPr>
                <w:ilvl w:val="1"/>
                <w:numId w:val="7"/>
              </w:numPr>
              <w:ind w:left="176" w:hanging="306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Siltuma ieguvumi apkures periodā, </w:t>
            </w:r>
            <w:proofErr w:type="spellStart"/>
            <w:r>
              <w:rPr>
                <w:b/>
                <w:i/>
                <w:sz w:val="20"/>
                <w:szCs w:val="20"/>
              </w:rPr>
              <w:t>kWh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8567A" w:rsidRDefault="00E8567A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:rsidR="00E8567A" w:rsidRDefault="00E8567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8567A" w:rsidTr="00E8567A">
        <w:trPr>
          <w:trHeight w:val="5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 w:rsidP="00E8567A">
            <w:pPr>
              <w:numPr>
                <w:ilvl w:val="1"/>
                <w:numId w:val="7"/>
              </w:numPr>
              <w:ind w:left="176" w:hanging="306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Siltuma ieguvumu izmantošanas faktors (η) ,%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8567A" w:rsidRDefault="00E8567A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:rsidR="00E8567A" w:rsidRDefault="00E8567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8567A" w:rsidTr="00E85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 w:rsidP="00E8567A">
            <w:pPr>
              <w:pStyle w:val="ListParagraph"/>
              <w:numPr>
                <w:ilvl w:val="0"/>
                <w:numId w:val="7"/>
              </w:numPr>
              <w:ind w:left="289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APKUREI NEPIECIEŠAMĀ ENERĢIJA APKURES PERIODĀ, </w:t>
            </w:r>
            <w:proofErr w:type="spellStart"/>
            <w:r>
              <w:rPr>
                <w:b/>
                <w:i/>
                <w:sz w:val="20"/>
                <w:szCs w:val="20"/>
              </w:rPr>
              <w:t>kWh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8567A" w:rsidRDefault="00E8567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(1.)- (2.)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8567A" w:rsidRDefault="00E8567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(1.)- (2.)</w:t>
            </w:r>
          </w:p>
        </w:tc>
      </w:tr>
    </w:tbl>
    <w:p w:rsidR="00E8567A" w:rsidRDefault="00E8567A" w:rsidP="00E8567A">
      <w:pPr>
        <w:jc w:val="both"/>
        <w:rPr>
          <w:sz w:val="20"/>
          <w:szCs w:val="20"/>
        </w:rPr>
      </w:pPr>
    </w:p>
    <w:p w:rsidR="00E8567A" w:rsidRDefault="00E8567A" w:rsidP="00E8567A">
      <w:r>
        <w:br w:type="page"/>
      </w:r>
    </w:p>
    <w:p w:rsidR="00E8567A" w:rsidRDefault="000C2D98" w:rsidP="00E8567A">
      <w:pPr>
        <w:ind w:right="540"/>
        <w:jc w:val="both"/>
      </w:pPr>
      <w:r>
        <w:rPr>
          <w:b/>
        </w:rPr>
        <w:lastRenderedPageBreak/>
        <w:t>7</w:t>
      </w:r>
      <w:r w:rsidR="00E8567A">
        <w:rPr>
          <w:b/>
        </w:rPr>
        <w:t>. Apkures patēriņa korekcija</w:t>
      </w:r>
      <w:r w:rsidR="00E8567A">
        <w:t xml:space="preserve"> (ja vidējais telpas augstums pārsniedz 3,5 m)</w:t>
      </w:r>
    </w:p>
    <w:p w:rsidR="00E8567A" w:rsidRDefault="00E8567A" w:rsidP="00E8567A">
      <w:pPr>
        <w:ind w:right="-1440"/>
        <w:jc w:val="both"/>
      </w:pPr>
    </w:p>
    <w:tbl>
      <w:tblPr>
        <w:tblW w:w="13789" w:type="dxa"/>
        <w:tblInd w:w="103" w:type="dxa"/>
        <w:tblLook w:val="04A0" w:firstRow="1" w:lastRow="0" w:firstColumn="1" w:lastColumn="0" w:noHBand="0" w:noVBand="1"/>
      </w:tblPr>
      <w:tblGrid>
        <w:gridCol w:w="2840"/>
        <w:gridCol w:w="3645"/>
        <w:gridCol w:w="2860"/>
        <w:gridCol w:w="4444"/>
      </w:tblGrid>
      <w:tr w:rsidR="00E8567A" w:rsidTr="00E8567A">
        <w:trPr>
          <w:trHeight w:val="64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Kopējais aprēķina tilpums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Pārrēķinātā ēkas platība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Plānotais enerģijas patēriņš apkurei uz ēkas aprēķina platību (no 7.daļ</w:t>
            </w:r>
            <w:r>
              <w:rPr>
                <w:sz w:val="20"/>
                <w:szCs w:val="20"/>
              </w:rPr>
              <w:t>as "Apkurei</w:t>
            </w:r>
            <w:r>
              <w:rPr>
                <w:color w:val="000000"/>
                <w:sz w:val="20"/>
                <w:szCs w:val="20"/>
              </w:rPr>
              <w:t>")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Pārrēķinātais plānotais enerģijas patēriņš apkurei uz ēkas aprēķina platību</w:t>
            </w:r>
          </w:p>
        </w:tc>
      </w:tr>
      <w:tr w:rsidR="00E8567A" w:rsidTr="00E8567A">
        <w:trPr>
          <w:trHeight w:val="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kWh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gadā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kWh</w:t>
            </w:r>
            <w:proofErr w:type="spellEnd"/>
            <w:r>
              <w:rPr>
                <w:color w:val="000000"/>
                <w:sz w:val="20"/>
                <w:szCs w:val="20"/>
              </w:rPr>
              <w:t>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gadā</w:t>
            </w:r>
          </w:p>
        </w:tc>
      </w:tr>
      <w:tr w:rsidR="00E8567A" w:rsidTr="00E8567A">
        <w:trPr>
          <w:trHeight w:val="3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E8567A" w:rsidTr="00E8567A">
        <w:trPr>
          <w:trHeight w:val="3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center"/>
              <w:rPr>
                <w:color w:val="00000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center"/>
              <w:rPr>
                <w:color w:val="000000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67A" w:rsidRDefault="00E8567A">
            <w:pPr>
              <w:jc w:val="center"/>
              <w:rPr>
                <w:color w:val="000000"/>
              </w:rPr>
            </w:pPr>
          </w:p>
        </w:tc>
      </w:tr>
    </w:tbl>
    <w:p w:rsidR="00E8567A" w:rsidRDefault="00E8567A" w:rsidP="00E8567A">
      <w:pPr>
        <w:ind w:right="-1440"/>
        <w:jc w:val="both"/>
      </w:pPr>
    </w:p>
    <w:p w:rsidR="00E8567A" w:rsidRDefault="00E8567A" w:rsidP="00E8567A">
      <w:pPr>
        <w:ind w:right="-1440"/>
        <w:jc w:val="both"/>
      </w:pPr>
      <w:r>
        <w:t>Aprēķina secība:</w:t>
      </w:r>
    </w:p>
    <w:p w:rsidR="00E8567A" w:rsidRDefault="00E8567A" w:rsidP="00E8567A">
      <w:pPr>
        <w:ind w:right="-1440"/>
        <w:jc w:val="both"/>
      </w:pPr>
      <w:r>
        <w:t>Tabulas 1.aile – nosaka atbilstoši šī pielikuma 2.2.apakšpunktam;</w:t>
      </w:r>
    </w:p>
    <w:p w:rsidR="00E8567A" w:rsidRDefault="00E8567A" w:rsidP="00E8567A">
      <w:pPr>
        <w:ind w:right="-1440"/>
        <w:jc w:val="both"/>
      </w:pPr>
      <w:r>
        <w:t>Tabulas 2.aile – aprēķina dalot kopējo aprēķina tilpumu (1.aile) ar 3,5 m;</w:t>
      </w:r>
    </w:p>
    <w:p w:rsidR="00E8567A" w:rsidRDefault="00E8567A" w:rsidP="00E8567A">
      <w:pPr>
        <w:ind w:right="-1440"/>
        <w:jc w:val="both"/>
      </w:pPr>
      <w:r>
        <w:t>Tabulas 3.aile – nosaka atbilstoši šī pielikum</w:t>
      </w:r>
      <w:r w:rsidR="000C2D98">
        <w:t>a 5</w:t>
      </w:r>
      <w:r>
        <w:t xml:space="preserve">.daļas </w:t>
      </w:r>
      <w:r w:rsidR="000C2D98">
        <w:t>5</w:t>
      </w:r>
      <w:r>
        <w:t>.1.apakšpunkta “Apkurei” 7.ailei;</w:t>
      </w:r>
    </w:p>
    <w:p w:rsidR="00E8567A" w:rsidRDefault="00E8567A" w:rsidP="00E8567A">
      <w:pPr>
        <w:ind w:right="-1440"/>
        <w:jc w:val="both"/>
        <w:rPr>
          <w:color w:val="000000"/>
        </w:rPr>
      </w:pPr>
      <w:r>
        <w:t xml:space="preserve">Tabulas 4.aile – aprēķina tabulas </w:t>
      </w:r>
      <w:r>
        <w:rPr>
          <w:color w:val="000000"/>
        </w:rPr>
        <w:t>3.kolonnu dalot ar tabulas 2.kolonnu.</w:t>
      </w:r>
    </w:p>
    <w:p w:rsidR="004C7624" w:rsidRDefault="004C7624" w:rsidP="00E8567A">
      <w:pPr>
        <w:ind w:right="-1440"/>
        <w:jc w:val="both"/>
        <w:rPr>
          <w:color w:val="000000"/>
        </w:rPr>
      </w:pPr>
    </w:p>
    <w:p w:rsidR="004C7624" w:rsidRDefault="004C7624" w:rsidP="00E8567A">
      <w:pPr>
        <w:ind w:right="-1440"/>
        <w:jc w:val="both"/>
        <w:rPr>
          <w:color w:val="000000"/>
        </w:rPr>
      </w:pPr>
    </w:p>
    <w:p w:rsidR="004C7624" w:rsidRDefault="000C2D98" w:rsidP="004C7624">
      <w:pPr>
        <w:ind w:right="-82"/>
        <w:jc w:val="both"/>
        <w:rPr>
          <w:b/>
        </w:rPr>
      </w:pPr>
      <w:r>
        <w:rPr>
          <w:b/>
        </w:rPr>
        <w:t>8</w:t>
      </w:r>
      <w:r w:rsidR="004C7624">
        <w:rPr>
          <w:b/>
        </w:rPr>
        <w:t>. Apgaismojuma tehniskā informācija un enerģijas patēriņš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778"/>
        <w:gridCol w:w="1203"/>
        <w:gridCol w:w="1529"/>
        <w:gridCol w:w="1276"/>
        <w:gridCol w:w="1843"/>
        <w:gridCol w:w="1559"/>
        <w:gridCol w:w="1843"/>
      </w:tblGrid>
      <w:tr w:rsidR="0076662B" w:rsidTr="0076662B">
        <w:trPr>
          <w:trHeight w:val="315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662B" w:rsidRDefault="0076662B" w:rsidP="0032168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Nr.p.k</w:t>
            </w:r>
            <w:proofErr w:type="spellEnd"/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662B" w:rsidRDefault="0076662B" w:rsidP="003216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Telpa/vai telpu grupa</w:t>
            </w:r>
          </w:p>
        </w:tc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662B" w:rsidRDefault="0076662B" w:rsidP="003216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Prognoze</w:t>
            </w:r>
          </w:p>
        </w:tc>
      </w:tr>
      <w:tr w:rsidR="0076662B" w:rsidTr="0076662B">
        <w:trPr>
          <w:trHeight w:val="823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2B" w:rsidRDefault="0076662B" w:rsidP="00766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2B" w:rsidRDefault="0076662B" w:rsidP="00766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662B" w:rsidRDefault="0076662B" w:rsidP="00766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Apgaismojuma iekārta*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662B" w:rsidRDefault="0076662B" w:rsidP="00766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Kopējā jauda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662B" w:rsidRDefault="0076662B" w:rsidP="00766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="000C2D98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rbības laiks gadā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662B" w:rsidRDefault="0076662B" w:rsidP="00766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Elektroenerģijas patēriņš gadā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662B" w:rsidRDefault="0076662B" w:rsidP="0076662B">
            <w:pPr>
              <w:ind w:hanging="9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Apgaismojuma līmenis (vid.) </w:t>
            </w:r>
          </w:p>
        </w:tc>
      </w:tr>
      <w:tr w:rsidR="0076662B" w:rsidTr="0076662B">
        <w:trPr>
          <w:trHeight w:val="272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2B" w:rsidRDefault="0076662B" w:rsidP="00766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2B" w:rsidRDefault="0076662B" w:rsidP="00766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2B" w:rsidRDefault="0076662B" w:rsidP="00766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662B" w:rsidRDefault="0076662B" w:rsidP="0076662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662B" w:rsidRDefault="0076662B" w:rsidP="00766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662B" w:rsidRDefault="0076662B" w:rsidP="0076662B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662B" w:rsidRDefault="0076662B" w:rsidP="0076662B">
            <w:pPr>
              <w:ind w:hanging="9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lx</w:t>
            </w:r>
          </w:p>
        </w:tc>
      </w:tr>
      <w:tr w:rsidR="0076662B" w:rsidTr="0076662B">
        <w:trPr>
          <w:trHeight w:val="3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62B" w:rsidRDefault="0076662B" w:rsidP="003216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2B" w:rsidRDefault="0076662B" w:rsidP="003216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62B" w:rsidRDefault="0076662B" w:rsidP="003216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62B" w:rsidRDefault="0076662B" w:rsidP="003216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62B" w:rsidRDefault="0076662B" w:rsidP="003216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B" w:rsidRDefault="0076662B" w:rsidP="00321681">
            <w:pPr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B" w:rsidRDefault="0076662B" w:rsidP="00321681">
            <w:pPr>
              <w:jc w:val="right"/>
              <w:rPr>
                <w:color w:val="000000"/>
              </w:rPr>
            </w:pPr>
          </w:p>
        </w:tc>
      </w:tr>
      <w:tr w:rsidR="0076662B" w:rsidTr="0076662B">
        <w:trPr>
          <w:trHeight w:val="3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62B" w:rsidRDefault="0076662B" w:rsidP="003216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2B" w:rsidRDefault="0076662B" w:rsidP="003216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62B" w:rsidRDefault="0076662B" w:rsidP="003216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62B" w:rsidRDefault="0076662B" w:rsidP="003216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62B" w:rsidRDefault="0076662B" w:rsidP="003216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B" w:rsidRDefault="0076662B" w:rsidP="00321681">
            <w:pPr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B" w:rsidRDefault="0076662B" w:rsidP="00321681">
            <w:pPr>
              <w:jc w:val="right"/>
              <w:rPr>
                <w:color w:val="000000"/>
              </w:rPr>
            </w:pPr>
          </w:p>
        </w:tc>
      </w:tr>
      <w:tr w:rsidR="0076662B" w:rsidTr="0076662B">
        <w:trPr>
          <w:trHeight w:val="3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62B" w:rsidRDefault="0076662B" w:rsidP="003216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2B" w:rsidRDefault="0076662B" w:rsidP="003216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62B" w:rsidRDefault="0076662B" w:rsidP="003216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62B" w:rsidRDefault="0076662B" w:rsidP="003216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62B" w:rsidRDefault="0076662B" w:rsidP="003216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B" w:rsidRDefault="0076662B" w:rsidP="00321681">
            <w:pPr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B" w:rsidRDefault="0076662B" w:rsidP="00321681">
            <w:pPr>
              <w:jc w:val="right"/>
              <w:rPr>
                <w:color w:val="000000"/>
              </w:rPr>
            </w:pPr>
          </w:p>
        </w:tc>
      </w:tr>
    </w:tbl>
    <w:p w:rsidR="004C7624" w:rsidRDefault="004C7624" w:rsidP="004C7624">
      <w:pPr>
        <w:ind w:right="-82"/>
        <w:jc w:val="both"/>
      </w:pPr>
      <w:r>
        <w:t>* - norāda spuldžu tipu, spuldzes jaudu, kopējo spuldžu skaitu.</w:t>
      </w:r>
    </w:p>
    <w:p w:rsidR="004C7624" w:rsidRDefault="004C7624" w:rsidP="004C7624">
      <w:pPr>
        <w:ind w:right="-82"/>
        <w:jc w:val="both"/>
      </w:pPr>
    </w:p>
    <w:p w:rsidR="004C7624" w:rsidRDefault="004C7624" w:rsidP="004C7624">
      <w:pPr>
        <w:widowControl w:val="0"/>
        <w:spacing w:before="60" w:after="60"/>
        <w:ind w:left="57" w:right="11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Gadījuma, ja projekta ietvaros tiek veiktas izmaiņas apgaismojuma sistēmā, nepieciešams iesniegt DIALUX vai analoģiskā programmā veiktu apgaismojuma novērtējumu situācijai pēc pasākumu veikšanas. Šis novērtējums ir jāpapildina ar šādu tabulu:</w:t>
      </w:r>
    </w:p>
    <w:p w:rsidR="004C7624" w:rsidRDefault="004C7624" w:rsidP="004C7624">
      <w:pPr>
        <w:ind w:right="-82"/>
        <w:jc w:val="both"/>
      </w:pPr>
    </w:p>
    <w:p w:rsidR="004C7624" w:rsidRDefault="004C7624" w:rsidP="004C7624">
      <w:pPr>
        <w:jc w:val="both"/>
      </w:pPr>
      <w:r>
        <w:t>Apgaismojuma līmenim pēc energoefektivitātes pasākumu īstenošanas jāatbilst normatīvo aktu apgaismojuma jomā prasībām.</w:t>
      </w:r>
    </w:p>
    <w:p w:rsidR="000C2D98" w:rsidRDefault="000C2D98" w:rsidP="004C7624">
      <w:pPr>
        <w:ind w:right="546"/>
        <w:jc w:val="both"/>
        <w:rPr>
          <w:b/>
        </w:rPr>
      </w:pPr>
    </w:p>
    <w:p w:rsidR="000C2D98" w:rsidRDefault="000C2D98" w:rsidP="004C7624">
      <w:pPr>
        <w:ind w:right="546"/>
        <w:jc w:val="both"/>
        <w:rPr>
          <w:b/>
        </w:rPr>
      </w:pPr>
    </w:p>
    <w:p w:rsidR="004C7624" w:rsidRDefault="004C7624" w:rsidP="004C7624">
      <w:pPr>
        <w:ind w:right="546"/>
        <w:jc w:val="both"/>
        <w:rPr>
          <w:b/>
        </w:rPr>
      </w:pPr>
      <w:r>
        <w:rPr>
          <w:b/>
        </w:rPr>
        <w:lastRenderedPageBreak/>
        <w:t>1</w:t>
      </w:r>
      <w:r w:rsidR="000C2D98">
        <w:rPr>
          <w:b/>
        </w:rPr>
        <w:t>0</w:t>
      </w:r>
      <w:r>
        <w:rPr>
          <w:b/>
        </w:rPr>
        <w:t>. Neatkarīga eksperta ēku energoefektivitātes jomā izmantotās metodes apraksts enerģijas patēriņa samazinājuma aprēķinam no automatizētās vadības un kontroles sistēmas uzstādīšanas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8"/>
      </w:tblGrid>
      <w:tr w:rsidR="004C7624" w:rsidTr="00CE339B">
        <w:trPr>
          <w:trHeight w:val="2783"/>
        </w:trPr>
        <w:tc>
          <w:tcPr>
            <w:tcW w:w="1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24" w:rsidRDefault="004C7624" w:rsidP="00321681">
            <w:pPr>
              <w:ind w:right="-108"/>
              <w:jc w:val="both"/>
            </w:pPr>
          </w:p>
        </w:tc>
      </w:tr>
    </w:tbl>
    <w:p w:rsidR="004C7624" w:rsidRDefault="004C7624" w:rsidP="004C7624">
      <w:pPr>
        <w:rPr>
          <w:b/>
        </w:rPr>
      </w:pPr>
    </w:p>
    <w:p w:rsidR="004C7624" w:rsidRDefault="004C7624" w:rsidP="004C7624">
      <w:pPr>
        <w:rPr>
          <w:b/>
        </w:rPr>
      </w:pPr>
    </w:p>
    <w:p w:rsidR="0076662B" w:rsidRDefault="0010558D" w:rsidP="004C7624">
      <w:pPr>
        <w:rPr>
          <w:b/>
        </w:rPr>
      </w:pPr>
      <w:r w:rsidRPr="00470652">
        <w:rPr>
          <w:color w:val="000000"/>
        </w:rPr>
        <w:t xml:space="preserve">Nosakot veicamos pasākumus, pārskata par ēkas </w:t>
      </w:r>
      <w:proofErr w:type="spellStart"/>
      <w:r w:rsidRPr="00470652">
        <w:rPr>
          <w:color w:val="000000"/>
        </w:rPr>
        <w:t>energosertifikāta</w:t>
      </w:r>
      <w:proofErr w:type="spellEnd"/>
      <w:r w:rsidRPr="00470652">
        <w:rPr>
          <w:color w:val="000000"/>
        </w:rPr>
        <w:t xml:space="preserve"> aprēķinos izmantotajām </w:t>
      </w:r>
      <w:proofErr w:type="spellStart"/>
      <w:r w:rsidRPr="00470652">
        <w:rPr>
          <w:color w:val="000000"/>
        </w:rPr>
        <w:t>ievaddatu</w:t>
      </w:r>
      <w:proofErr w:type="spellEnd"/>
      <w:r w:rsidRPr="00470652">
        <w:rPr>
          <w:color w:val="000000"/>
        </w:rPr>
        <w:t xml:space="preserve"> vērtībām autors sadarbojas ar projekta iesnieguma iesniedzēju, sertificētu arhitektu vai būvinženieri, tādējādi nodrošinot, lai abos dokumentos tiktu iekļauti tie paši pasākumi</w:t>
      </w:r>
    </w:p>
    <w:p w:rsidR="004C7624" w:rsidRDefault="004C7624" w:rsidP="00E8567A">
      <w:pPr>
        <w:ind w:right="-1440"/>
        <w:jc w:val="both"/>
      </w:pPr>
    </w:p>
    <w:tbl>
      <w:tblPr>
        <w:tblW w:w="13789" w:type="dxa"/>
        <w:tblInd w:w="103" w:type="dxa"/>
        <w:tblLook w:val="04A0" w:firstRow="1" w:lastRow="0" w:firstColumn="1" w:lastColumn="0" w:noHBand="0" w:noVBand="1"/>
      </w:tblPr>
      <w:tblGrid>
        <w:gridCol w:w="640"/>
        <w:gridCol w:w="2785"/>
        <w:gridCol w:w="1780"/>
        <w:gridCol w:w="1280"/>
        <w:gridCol w:w="276"/>
        <w:gridCol w:w="2584"/>
        <w:gridCol w:w="276"/>
        <w:gridCol w:w="3892"/>
        <w:gridCol w:w="276"/>
      </w:tblGrid>
      <w:tr w:rsidR="00E8567A" w:rsidTr="00E8567A">
        <w:trPr>
          <w:trHeight w:val="315"/>
        </w:trPr>
        <w:tc>
          <w:tcPr>
            <w:tcW w:w="640" w:type="dxa"/>
            <w:vAlign w:val="bottom"/>
            <w:hideMark/>
          </w:tcPr>
          <w:p w:rsidR="00E8567A" w:rsidRDefault="00E856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85" w:type="dxa"/>
            <w:vAlign w:val="bottom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0" w:type="dxa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" w:type="dxa"/>
            <w:noWrap/>
            <w:vAlign w:val="bottom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4" w:type="dxa"/>
            <w:noWrap/>
            <w:vAlign w:val="bottom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" w:type="dxa"/>
            <w:noWrap/>
            <w:vAlign w:val="bottom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92" w:type="dxa"/>
            <w:noWrap/>
            <w:vAlign w:val="bottom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" w:type="dxa"/>
            <w:noWrap/>
            <w:vAlign w:val="bottom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567A" w:rsidTr="00E8567A">
        <w:trPr>
          <w:trHeight w:val="315"/>
        </w:trPr>
        <w:tc>
          <w:tcPr>
            <w:tcW w:w="640" w:type="dxa"/>
            <w:noWrap/>
            <w:vAlign w:val="center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85" w:type="dxa"/>
            <w:noWrap/>
            <w:vAlign w:val="bottom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0" w:type="dxa"/>
            <w:noWrap/>
            <w:vAlign w:val="bottom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" w:type="dxa"/>
            <w:noWrap/>
            <w:vAlign w:val="bottom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4" w:type="dxa"/>
            <w:noWrap/>
            <w:vAlign w:val="bottom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" w:type="dxa"/>
            <w:noWrap/>
            <w:vAlign w:val="bottom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92" w:type="dxa"/>
            <w:noWrap/>
            <w:vAlign w:val="bottom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" w:type="dxa"/>
            <w:noWrap/>
            <w:vAlign w:val="bottom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567A" w:rsidTr="00E8567A">
        <w:trPr>
          <w:trHeight w:val="315"/>
        </w:trPr>
        <w:tc>
          <w:tcPr>
            <w:tcW w:w="3425" w:type="dxa"/>
            <w:gridSpan w:val="2"/>
            <w:vMerge w:val="restart"/>
            <w:noWrap/>
            <w:vAlign w:val="center"/>
            <w:hideMark/>
          </w:tcPr>
          <w:p w:rsidR="00E8567A" w:rsidRDefault="00E856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Neatkarīgs eksperts ēku energoefektivitātes jomā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567A" w:rsidRDefault="00E8567A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" w:type="dxa"/>
            <w:noWrap/>
            <w:vAlign w:val="bottom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" w:type="dxa"/>
            <w:noWrap/>
            <w:vAlign w:val="bottom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567A" w:rsidTr="00E8567A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E8567A" w:rsidRDefault="00E8567A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gridSpan w:val="2"/>
            <w:noWrap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(vārds, uzvārds)</w:t>
            </w:r>
          </w:p>
        </w:tc>
        <w:tc>
          <w:tcPr>
            <w:tcW w:w="276" w:type="dxa"/>
            <w:noWrap/>
            <w:vAlign w:val="bottom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4" w:type="dxa"/>
            <w:noWrap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(paraksts)</w:t>
            </w:r>
          </w:p>
        </w:tc>
        <w:tc>
          <w:tcPr>
            <w:tcW w:w="276" w:type="dxa"/>
            <w:noWrap/>
            <w:vAlign w:val="bottom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92" w:type="dxa"/>
            <w:noWrap/>
            <w:hideMark/>
          </w:tcPr>
          <w:p w:rsidR="00E8567A" w:rsidRDefault="00E8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(datums)</w:t>
            </w:r>
          </w:p>
        </w:tc>
        <w:tc>
          <w:tcPr>
            <w:tcW w:w="276" w:type="dxa"/>
            <w:noWrap/>
            <w:vAlign w:val="bottom"/>
            <w:hideMark/>
          </w:tcPr>
          <w:p w:rsidR="00E8567A" w:rsidRDefault="00E856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E8567A" w:rsidRDefault="00E8567A" w:rsidP="00E8567A">
      <w:pPr>
        <w:rPr>
          <w:b/>
        </w:rPr>
        <w:sectPr w:rsidR="00E8567A">
          <w:pgSz w:w="16838" w:h="11906" w:orient="landscape"/>
          <w:pgMar w:top="1079" w:right="818" w:bottom="899" w:left="1440" w:header="709" w:footer="709" w:gutter="0"/>
          <w:cols w:space="720"/>
        </w:sectPr>
      </w:pPr>
    </w:p>
    <w:p w:rsidR="00E8567A" w:rsidRDefault="00E8567A" w:rsidP="00E8567A">
      <w:pPr>
        <w:ind w:right="-82"/>
        <w:jc w:val="both"/>
        <w:rPr>
          <w:b/>
        </w:rPr>
      </w:pPr>
    </w:p>
    <w:p w:rsidR="00FE7F8C" w:rsidRDefault="00FE7F8C" w:rsidP="00FE7F8C">
      <w:pPr>
        <w:rPr>
          <w:sz w:val="28"/>
          <w:szCs w:val="28"/>
        </w:rPr>
      </w:pPr>
      <w:r w:rsidRPr="00674F93">
        <w:rPr>
          <w:sz w:val="28"/>
          <w:szCs w:val="28"/>
        </w:rPr>
        <w:t xml:space="preserve">Vides </w:t>
      </w:r>
      <w:r>
        <w:rPr>
          <w:sz w:val="28"/>
          <w:szCs w:val="28"/>
        </w:rPr>
        <w:t>aizsardzības un</w:t>
      </w:r>
    </w:p>
    <w:p w:rsidR="00FE7F8C" w:rsidRPr="00674F93" w:rsidRDefault="00FE7F8C" w:rsidP="00FE7F8C">
      <w:pPr>
        <w:rPr>
          <w:sz w:val="28"/>
          <w:szCs w:val="28"/>
        </w:rPr>
      </w:pPr>
      <w:r>
        <w:rPr>
          <w:sz w:val="28"/>
          <w:szCs w:val="28"/>
        </w:rPr>
        <w:t xml:space="preserve">reģionālās attīstības </w:t>
      </w:r>
      <w:r w:rsidRPr="00674F93">
        <w:rPr>
          <w:sz w:val="28"/>
          <w:szCs w:val="28"/>
        </w:rPr>
        <w:t>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K. Gerhards</w:t>
      </w:r>
    </w:p>
    <w:p w:rsidR="00FE7F8C" w:rsidRDefault="00FE7F8C" w:rsidP="00FE7F8C">
      <w:pPr>
        <w:rPr>
          <w:sz w:val="28"/>
          <w:szCs w:val="28"/>
        </w:rPr>
      </w:pPr>
    </w:p>
    <w:p w:rsidR="00FE7F8C" w:rsidRDefault="00FE7F8C" w:rsidP="00FE7F8C">
      <w:pPr>
        <w:rPr>
          <w:sz w:val="28"/>
          <w:szCs w:val="28"/>
        </w:rPr>
      </w:pPr>
      <w:r w:rsidRPr="00674F93">
        <w:rPr>
          <w:sz w:val="28"/>
          <w:szCs w:val="28"/>
        </w:rPr>
        <w:t>Iesniedzējs:</w:t>
      </w:r>
    </w:p>
    <w:p w:rsidR="00FE7F8C" w:rsidRDefault="00FE7F8C" w:rsidP="00FE7F8C">
      <w:pPr>
        <w:rPr>
          <w:sz w:val="28"/>
          <w:szCs w:val="28"/>
        </w:rPr>
      </w:pPr>
      <w:r w:rsidRPr="00674F93">
        <w:rPr>
          <w:sz w:val="28"/>
          <w:szCs w:val="28"/>
        </w:rPr>
        <w:t xml:space="preserve">Vides </w:t>
      </w:r>
      <w:r>
        <w:rPr>
          <w:sz w:val="28"/>
          <w:szCs w:val="28"/>
        </w:rPr>
        <w:t>aizsardzības un</w:t>
      </w:r>
    </w:p>
    <w:p w:rsidR="00FE7F8C" w:rsidRPr="00674F93" w:rsidRDefault="00FE7F8C" w:rsidP="00FE7F8C">
      <w:pPr>
        <w:rPr>
          <w:sz w:val="28"/>
          <w:szCs w:val="28"/>
        </w:rPr>
      </w:pPr>
      <w:r>
        <w:rPr>
          <w:sz w:val="28"/>
          <w:szCs w:val="28"/>
        </w:rPr>
        <w:t xml:space="preserve">reģionālās attīstības </w:t>
      </w:r>
      <w:r w:rsidRPr="00674F93">
        <w:rPr>
          <w:sz w:val="28"/>
          <w:szCs w:val="28"/>
        </w:rPr>
        <w:t>ministrs</w:t>
      </w:r>
      <w:r w:rsidRPr="00674F93">
        <w:rPr>
          <w:sz w:val="28"/>
          <w:szCs w:val="28"/>
        </w:rPr>
        <w:tab/>
      </w:r>
      <w:r w:rsidRPr="00674F93">
        <w:rPr>
          <w:sz w:val="28"/>
          <w:szCs w:val="28"/>
        </w:rPr>
        <w:tab/>
      </w:r>
      <w:r w:rsidRPr="00674F93">
        <w:rPr>
          <w:sz w:val="28"/>
          <w:szCs w:val="28"/>
        </w:rPr>
        <w:tab/>
      </w:r>
      <w:r w:rsidRPr="00674F93">
        <w:rPr>
          <w:sz w:val="28"/>
          <w:szCs w:val="28"/>
        </w:rPr>
        <w:tab/>
      </w:r>
      <w:r w:rsidRPr="00674F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K. Gerhards</w:t>
      </w:r>
    </w:p>
    <w:p w:rsidR="00FE7F8C" w:rsidRDefault="00FE7F8C" w:rsidP="00FE7F8C">
      <w:pPr>
        <w:tabs>
          <w:tab w:val="left" w:pos="6804"/>
        </w:tabs>
        <w:jc w:val="both"/>
        <w:rPr>
          <w:sz w:val="28"/>
          <w:szCs w:val="28"/>
        </w:rPr>
      </w:pPr>
    </w:p>
    <w:p w:rsidR="00FE7F8C" w:rsidRDefault="00FE7F8C" w:rsidP="00FE7F8C">
      <w:pPr>
        <w:tabs>
          <w:tab w:val="left" w:pos="2467"/>
        </w:tabs>
        <w:jc w:val="both"/>
        <w:rPr>
          <w:sz w:val="28"/>
          <w:szCs w:val="28"/>
          <w:lang w:val="nl-NL"/>
        </w:rPr>
      </w:pPr>
      <w:r w:rsidRPr="0066418D">
        <w:rPr>
          <w:sz w:val="28"/>
          <w:szCs w:val="28"/>
          <w:lang w:val="nl-NL"/>
        </w:rPr>
        <w:t>Vīza: valsts sekretār</w:t>
      </w:r>
      <w:r>
        <w:rPr>
          <w:sz w:val="28"/>
          <w:szCs w:val="28"/>
          <w:lang w:val="nl-NL"/>
        </w:rPr>
        <w:t>a p.i.</w:t>
      </w:r>
    </w:p>
    <w:p w:rsidR="00FE7F8C" w:rsidRPr="0066418D" w:rsidRDefault="00FE7F8C" w:rsidP="00FE7F8C">
      <w:pPr>
        <w:tabs>
          <w:tab w:val="left" w:pos="2467"/>
        </w:tabs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valsts sekretāra vietniece</w:t>
      </w:r>
      <w:r w:rsidRPr="0066418D"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 xml:space="preserve">   E.Turka</w:t>
      </w:r>
    </w:p>
    <w:p w:rsidR="000E595B" w:rsidRDefault="000E595B" w:rsidP="000E595B"/>
    <w:p w:rsidR="00127FBA" w:rsidRDefault="00127FBA" w:rsidP="000E595B"/>
    <w:p w:rsidR="00127FBA" w:rsidRDefault="00127FBA" w:rsidP="000E595B">
      <w:bookmarkStart w:id="0" w:name="_GoBack"/>
      <w:bookmarkEnd w:id="0"/>
    </w:p>
    <w:p w:rsidR="000E595B" w:rsidRPr="00121721" w:rsidRDefault="006178FE" w:rsidP="000E595B">
      <w:r>
        <w:t>21</w:t>
      </w:r>
      <w:r w:rsidR="000E595B">
        <w:t>.08.2015. 08:45</w:t>
      </w:r>
    </w:p>
    <w:p w:rsidR="000E595B" w:rsidRDefault="00127FBA" w:rsidP="000E595B">
      <w:r>
        <w:fldChar w:fldCharType="begin"/>
      </w:r>
      <w:r>
        <w:instrText xml:space="preserve"> NUMWORDS  \* Lower </w:instrText>
      </w:r>
      <w:r>
        <w:fldChar w:fldCharType="separate"/>
      </w:r>
      <w:r w:rsidR="006178FE">
        <w:rPr>
          <w:noProof/>
        </w:rPr>
        <w:t>1518</w:t>
      </w:r>
      <w:r>
        <w:rPr>
          <w:noProof/>
        </w:rPr>
        <w:fldChar w:fldCharType="end"/>
      </w:r>
    </w:p>
    <w:p w:rsidR="000E595B" w:rsidRDefault="000E595B" w:rsidP="000E595B">
      <w:pPr>
        <w:tabs>
          <w:tab w:val="center" w:pos="4536"/>
          <w:tab w:val="right" w:pos="8306"/>
        </w:tabs>
      </w:pPr>
      <w:proofErr w:type="spellStart"/>
      <w:r>
        <w:t>R.Kašs</w:t>
      </w:r>
      <w:proofErr w:type="spellEnd"/>
      <w:r>
        <w:t>, 67026538</w:t>
      </w:r>
    </w:p>
    <w:p w:rsidR="00E53075" w:rsidRPr="001F41EE" w:rsidRDefault="000E595B" w:rsidP="000E595B">
      <w:r>
        <w:t>raimonds.kass@varam.gov.lv</w:t>
      </w:r>
    </w:p>
    <w:sectPr w:rsidR="00E53075" w:rsidRPr="001F41EE" w:rsidSect="000E595B">
      <w:headerReference w:type="default" r:id="rId10"/>
      <w:footerReference w:type="even" r:id="rId11"/>
      <w:footerReference w:type="default" r:id="rId12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8EB" w:rsidRDefault="004A58EB">
      <w:r>
        <w:separator/>
      </w:r>
    </w:p>
  </w:endnote>
  <w:endnote w:type="continuationSeparator" w:id="0">
    <w:p w:rsidR="004A58EB" w:rsidRDefault="004A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48" w:rsidRDefault="002C6348" w:rsidP="00CB7C2E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\* MERGEFORMAT </w:instrText>
    </w:r>
    <w:r>
      <w:rPr>
        <w:sz w:val="20"/>
        <w:szCs w:val="20"/>
      </w:rPr>
      <w:fldChar w:fldCharType="separate"/>
    </w:r>
    <w:r w:rsidR="00277FED">
      <w:rPr>
        <w:noProof/>
        <w:sz w:val="20"/>
        <w:szCs w:val="20"/>
      </w:rPr>
      <w:t>VARAMNotp2_210116_ZEP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Ministru kabineta noteikumu projekts „Emisijas kvotu izsoļu instrumenta finansēto projektu atklāta konkursa „Siltumnīcefekta gāzu emisiju samazināšana – zema enerģijas patēriņa ēkas” nolikums”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48" w:rsidRDefault="002C6348" w:rsidP="007C1D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6348" w:rsidRDefault="002C6348" w:rsidP="0042019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48" w:rsidRPr="003D4D60" w:rsidRDefault="00127FBA" w:rsidP="00E53075">
    <w:pPr>
      <w:shd w:val="clear" w:color="auto" w:fill="FFFFFF"/>
      <w:jc w:val="both"/>
      <w:rPr>
        <w:sz w:val="20"/>
        <w:szCs w:val="20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2C6348" w:rsidRPr="00A87DE6">
      <w:rPr>
        <w:noProof/>
        <w:sz w:val="20"/>
        <w:szCs w:val="20"/>
      </w:rPr>
      <w:t>VARAMNotp3_091115_ZEP</w:t>
    </w:r>
    <w:r>
      <w:rPr>
        <w:noProof/>
        <w:sz w:val="20"/>
        <w:szCs w:val="20"/>
      </w:rPr>
      <w:fldChar w:fldCharType="end"/>
    </w:r>
    <w:r w:rsidR="002C6348" w:rsidRPr="003D4D60">
      <w:rPr>
        <w:sz w:val="20"/>
        <w:szCs w:val="20"/>
      </w:rPr>
      <w:t xml:space="preserve"> Ministru kabineta noteikumu projekts „</w:t>
    </w:r>
    <w:r w:rsidR="002C6348" w:rsidRPr="003D4D60">
      <w:rPr>
        <w:bCs/>
        <w:sz w:val="20"/>
        <w:szCs w:val="20"/>
      </w:rPr>
      <w:t xml:space="preserve">Emisijas kvotu izsolīšanas instrumenta finansēto projektu atklāta konkursa </w:t>
    </w:r>
    <w:r w:rsidR="002C6348" w:rsidRPr="003D4D60">
      <w:rPr>
        <w:sz w:val="20"/>
        <w:szCs w:val="20"/>
      </w:rPr>
      <w:t>„</w:t>
    </w:r>
    <w:r w:rsidR="002C6348">
      <w:rPr>
        <w:bCs/>
        <w:sz w:val="20"/>
        <w:szCs w:val="20"/>
      </w:rPr>
      <w:t>Siltumnīcefekta gāzu emisiju samazināšana valsts aizsargājamos valsts nozīmes arhitektūras pieminekļos</w:t>
    </w:r>
    <w:r w:rsidR="002C6348" w:rsidRPr="003D4D60">
      <w:rPr>
        <w:sz w:val="20"/>
        <w:szCs w:val="20"/>
      </w:rPr>
      <w:t>”</w:t>
    </w:r>
    <w:r w:rsidR="002C6348" w:rsidRPr="003D4D60">
      <w:rPr>
        <w:bCs/>
        <w:sz w:val="20"/>
        <w:szCs w:val="20"/>
      </w:rPr>
      <w:t xml:space="preserve"> nolikums</w:t>
    </w:r>
    <w:r w:rsidR="002C6348" w:rsidRPr="003D4D60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8EB" w:rsidRDefault="004A58EB">
      <w:r>
        <w:separator/>
      </w:r>
    </w:p>
  </w:footnote>
  <w:footnote w:type="continuationSeparator" w:id="0">
    <w:p w:rsidR="004A58EB" w:rsidRDefault="004A5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58803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C6348" w:rsidRDefault="002C634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FB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48" w:rsidRDefault="002C634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7FBA">
      <w:rPr>
        <w:noProof/>
      </w:rPr>
      <w:t>18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3553"/>
    <w:multiLevelType w:val="hybridMultilevel"/>
    <w:tmpl w:val="82AA2ECC"/>
    <w:lvl w:ilvl="0" w:tplc="0426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37A2"/>
    <w:multiLevelType w:val="multilevel"/>
    <w:tmpl w:val="1548F0FE"/>
    <w:lvl w:ilvl="0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1.%2."/>
      <w:lvlJc w:val="left"/>
      <w:pPr>
        <w:ind w:left="781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17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2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9"/>
        </w:tabs>
        <w:ind w:left="272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22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09"/>
        </w:tabs>
        <w:ind w:left="373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4309" w:hanging="1440"/>
      </w:pPr>
      <w:rPr>
        <w:rFonts w:hint="default"/>
      </w:rPr>
    </w:lvl>
  </w:abstractNum>
  <w:abstractNum w:abstractNumId="2" w15:restartNumberingAfterBreak="0">
    <w:nsid w:val="69F3593F"/>
    <w:multiLevelType w:val="multilevel"/>
    <w:tmpl w:val="0C3A8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7D4A4EFD"/>
    <w:multiLevelType w:val="multilevel"/>
    <w:tmpl w:val="3DBE0F36"/>
    <w:lvl w:ilvl="0">
      <w:start w:val="1"/>
      <w:numFmt w:val="decimal"/>
      <w:pStyle w:val="1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5V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7E81620C"/>
    <w:multiLevelType w:val="hybridMultilevel"/>
    <w:tmpl w:val="970625AA"/>
    <w:lvl w:ilvl="0" w:tplc="0426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A2A"/>
    <w:rsid w:val="00004AB0"/>
    <w:rsid w:val="00012B2B"/>
    <w:rsid w:val="00040ABC"/>
    <w:rsid w:val="00043ADA"/>
    <w:rsid w:val="00067E3F"/>
    <w:rsid w:val="00075926"/>
    <w:rsid w:val="000C2D98"/>
    <w:rsid w:val="000E595B"/>
    <w:rsid w:val="000F36DA"/>
    <w:rsid w:val="000F4B63"/>
    <w:rsid w:val="000F73BF"/>
    <w:rsid w:val="001037D8"/>
    <w:rsid w:val="00104229"/>
    <w:rsid w:val="00104CFF"/>
    <w:rsid w:val="00104E2D"/>
    <w:rsid w:val="0010558D"/>
    <w:rsid w:val="00111A52"/>
    <w:rsid w:val="00120F00"/>
    <w:rsid w:val="001211CD"/>
    <w:rsid w:val="00127FBA"/>
    <w:rsid w:val="0013282E"/>
    <w:rsid w:val="00142E05"/>
    <w:rsid w:val="00142ED9"/>
    <w:rsid w:val="00152AEB"/>
    <w:rsid w:val="00160042"/>
    <w:rsid w:val="00175BE3"/>
    <w:rsid w:val="0018563B"/>
    <w:rsid w:val="00185BF9"/>
    <w:rsid w:val="0019715D"/>
    <w:rsid w:val="001A1395"/>
    <w:rsid w:val="001B2BA0"/>
    <w:rsid w:val="001B6020"/>
    <w:rsid w:val="001C4213"/>
    <w:rsid w:val="001D04BE"/>
    <w:rsid w:val="001D2705"/>
    <w:rsid w:val="001D4E37"/>
    <w:rsid w:val="001E763B"/>
    <w:rsid w:val="001F1310"/>
    <w:rsid w:val="002031D5"/>
    <w:rsid w:val="00206B18"/>
    <w:rsid w:val="002171E0"/>
    <w:rsid w:val="00222D33"/>
    <w:rsid w:val="00226009"/>
    <w:rsid w:val="00226626"/>
    <w:rsid w:val="002268B1"/>
    <w:rsid w:val="00234F3A"/>
    <w:rsid w:val="00242030"/>
    <w:rsid w:val="00250AA6"/>
    <w:rsid w:val="002517A0"/>
    <w:rsid w:val="00257DBE"/>
    <w:rsid w:val="002622E9"/>
    <w:rsid w:val="00262858"/>
    <w:rsid w:val="00277FED"/>
    <w:rsid w:val="00284320"/>
    <w:rsid w:val="002900B3"/>
    <w:rsid w:val="00296FBC"/>
    <w:rsid w:val="00297948"/>
    <w:rsid w:val="002A4E88"/>
    <w:rsid w:val="002A6A04"/>
    <w:rsid w:val="002C0CA2"/>
    <w:rsid w:val="002C3F5D"/>
    <w:rsid w:val="002C4171"/>
    <w:rsid w:val="002C4730"/>
    <w:rsid w:val="002C6348"/>
    <w:rsid w:val="002E1014"/>
    <w:rsid w:val="002E2432"/>
    <w:rsid w:val="002E3AF9"/>
    <w:rsid w:val="002F127A"/>
    <w:rsid w:val="003002A7"/>
    <w:rsid w:val="00301EBF"/>
    <w:rsid w:val="00305AF4"/>
    <w:rsid w:val="00312C16"/>
    <w:rsid w:val="00322408"/>
    <w:rsid w:val="00323B3C"/>
    <w:rsid w:val="003249E0"/>
    <w:rsid w:val="00325B51"/>
    <w:rsid w:val="0033259A"/>
    <w:rsid w:val="003424F9"/>
    <w:rsid w:val="00342749"/>
    <w:rsid w:val="00352D36"/>
    <w:rsid w:val="00363DD3"/>
    <w:rsid w:val="00364483"/>
    <w:rsid w:val="00365AA1"/>
    <w:rsid w:val="0037479E"/>
    <w:rsid w:val="003800E2"/>
    <w:rsid w:val="003972D8"/>
    <w:rsid w:val="003B3EC4"/>
    <w:rsid w:val="003B4F1A"/>
    <w:rsid w:val="003B7CE1"/>
    <w:rsid w:val="003D677C"/>
    <w:rsid w:val="003F2C52"/>
    <w:rsid w:val="003F55C5"/>
    <w:rsid w:val="00405E24"/>
    <w:rsid w:val="0041071D"/>
    <w:rsid w:val="0042019D"/>
    <w:rsid w:val="00425740"/>
    <w:rsid w:val="00425D00"/>
    <w:rsid w:val="00427E6B"/>
    <w:rsid w:val="004304D7"/>
    <w:rsid w:val="00430A6D"/>
    <w:rsid w:val="0043413E"/>
    <w:rsid w:val="00436252"/>
    <w:rsid w:val="00440942"/>
    <w:rsid w:val="00440A87"/>
    <w:rsid w:val="004455EF"/>
    <w:rsid w:val="00456C9A"/>
    <w:rsid w:val="00463BF2"/>
    <w:rsid w:val="00482075"/>
    <w:rsid w:val="004A5895"/>
    <w:rsid w:val="004A58EB"/>
    <w:rsid w:val="004C7624"/>
    <w:rsid w:val="004C798A"/>
    <w:rsid w:val="004D17DF"/>
    <w:rsid w:val="004D304E"/>
    <w:rsid w:val="004F2A7E"/>
    <w:rsid w:val="005038C0"/>
    <w:rsid w:val="00503B57"/>
    <w:rsid w:val="00507631"/>
    <w:rsid w:val="00510FC9"/>
    <w:rsid w:val="0052431D"/>
    <w:rsid w:val="00530690"/>
    <w:rsid w:val="00534746"/>
    <w:rsid w:val="00541368"/>
    <w:rsid w:val="005605F0"/>
    <w:rsid w:val="00580165"/>
    <w:rsid w:val="005850A8"/>
    <w:rsid w:val="005A1F1C"/>
    <w:rsid w:val="005B1D82"/>
    <w:rsid w:val="005C2E7F"/>
    <w:rsid w:val="005D141A"/>
    <w:rsid w:val="005D5876"/>
    <w:rsid w:val="005E1D06"/>
    <w:rsid w:val="005E36A3"/>
    <w:rsid w:val="005E4C47"/>
    <w:rsid w:val="005F1DD4"/>
    <w:rsid w:val="00604641"/>
    <w:rsid w:val="00606A84"/>
    <w:rsid w:val="00611713"/>
    <w:rsid w:val="006134D6"/>
    <w:rsid w:val="00613A7F"/>
    <w:rsid w:val="006178FE"/>
    <w:rsid w:val="006202E8"/>
    <w:rsid w:val="0062252F"/>
    <w:rsid w:val="00622AE4"/>
    <w:rsid w:val="006372F1"/>
    <w:rsid w:val="0064263D"/>
    <w:rsid w:val="00644D3A"/>
    <w:rsid w:val="006467F7"/>
    <w:rsid w:val="006517DE"/>
    <w:rsid w:val="0066239E"/>
    <w:rsid w:val="006623EB"/>
    <w:rsid w:val="006637BD"/>
    <w:rsid w:val="00666177"/>
    <w:rsid w:val="00690BEA"/>
    <w:rsid w:val="0069643A"/>
    <w:rsid w:val="006A55E2"/>
    <w:rsid w:val="006A5B2E"/>
    <w:rsid w:val="006B2B6F"/>
    <w:rsid w:val="006C71AE"/>
    <w:rsid w:val="006D0879"/>
    <w:rsid w:val="006D3374"/>
    <w:rsid w:val="006F3BD1"/>
    <w:rsid w:val="00705A0A"/>
    <w:rsid w:val="00763245"/>
    <w:rsid w:val="00765A85"/>
    <w:rsid w:val="00765F00"/>
    <w:rsid w:val="00766438"/>
    <w:rsid w:val="0076662B"/>
    <w:rsid w:val="007844BA"/>
    <w:rsid w:val="007976BB"/>
    <w:rsid w:val="007C14B3"/>
    <w:rsid w:val="007C1D29"/>
    <w:rsid w:val="007C58B3"/>
    <w:rsid w:val="007D0FC5"/>
    <w:rsid w:val="007D34C7"/>
    <w:rsid w:val="00832FD4"/>
    <w:rsid w:val="008568DC"/>
    <w:rsid w:val="008604CA"/>
    <w:rsid w:val="008611DB"/>
    <w:rsid w:val="00864ADC"/>
    <w:rsid w:val="00881E04"/>
    <w:rsid w:val="00890636"/>
    <w:rsid w:val="008A3443"/>
    <w:rsid w:val="008B295E"/>
    <w:rsid w:val="008C3193"/>
    <w:rsid w:val="008D614A"/>
    <w:rsid w:val="008D7A8E"/>
    <w:rsid w:val="008E6FF7"/>
    <w:rsid w:val="008F535B"/>
    <w:rsid w:val="008F5E6B"/>
    <w:rsid w:val="008F7A31"/>
    <w:rsid w:val="00917374"/>
    <w:rsid w:val="0092059F"/>
    <w:rsid w:val="00944A85"/>
    <w:rsid w:val="00951AB0"/>
    <w:rsid w:val="009544F6"/>
    <w:rsid w:val="00955F5F"/>
    <w:rsid w:val="00966E17"/>
    <w:rsid w:val="00971C92"/>
    <w:rsid w:val="00975075"/>
    <w:rsid w:val="00975755"/>
    <w:rsid w:val="00993B5E"/>
    <w:rsid w:val="009A48AB"/>
    <w:rsid w:val="009A7B5D"/>
    <w:rsid w:val="009B4902"/>
    <w:rsid w:val="009E09DC"/>
    <w:rsid w:val="009E32D4"/>
    <w:rsid w:val="009F5772"/>
    <w:rsid w:val="00A13F70"/>
    <w:rsid w:val="00A30800"/>
    <w:rsid w:val="00A32C4A"/>
    <w:rsid w:val="00A372B1"/>
    <w:rsid w:val="00A4252D"/>
    <w:rsid w:val="00A45355"/>
    <w:rsid w:val="00A4582B"/>
    <w:rsid w:val="00A70AA7"/>
    <w:rsid w:val="00A75EB1"/>
    <w:rsid w:val="00A87DE6"/>
    <w:rsid w:val="00A93903"/>
    <w:rsid w:val="00AA0149"/>
    <w:rsid w:val="00AA4203"/>
    <w:rsid w:val="00AA5547"/>
    <w:rsid w:val="00AA7A2A"/>
    <w:rsid w:val="00AB065D"/>
    <w:rsid w:val="00AD0C51"/>
    <w:rsid w:val="00AE247C"/>
    <w:rsid w:val="00AE527C"/>
    <w:rsid w:val="00AE546B"/>
    <w:rsid w:val="00AF2290"/>
    <w:rsid w:val="00AF242F"/>
    <w:rsid w:val="00B021AD"/>
    <w:rsid w:val="00B23BFC"/>
    <w:rsid w:val="00B2579A"/>
    <w:rsid w:val="00B5648B"/>
    <w:rsid w:val="00B629D5"/>
    <w:rsid w:val="00B815F1"/>
    <w:rsid w:val="00B9642A"/>
    <w:rsid w:val="00BA43AE"/>
    <w:rsid w:val="00BB7B37"/>
    <w:rsid w:val="00BB7F9E"/>
    <w:rsid w:val="00BC409A"/>
    <w:rsid w:val="00BD1F49"/>
    <w:rsid w:val="00BD2F05"/>
    <w:rsid w:val="00BF58ED"/>
    <w:rsid w:val="00C03E7C"/>
    <w:rsid w:val="00C06BA0"/>
    <w:rsid w:val="00C1307A"/>
    <w:rsid w:val="00C3332C"/>
    <w:rsid w:val="00C3349D"/>
    <w:rsid w:val="00C4112B"/>
    <w:rsid w:val="00C50A99"/>
    <w:rsid w:val="00C5389B"/>
    <w:rsid w:val="00C643B4"/>
    <w:rsid w:val="00C64E9C"/>
    <w:rsid w:val="00C675FE"/>
    <w:rsid w:val="00C84336"/>
    <w:rsid w:val="00C95CB3"/>
    <w:rsid w:val="00CA0718"/>
    <w:rsid w:val="00CB017E"/>
    <w:rsid w:val="00CB029B"/>
    <w:rsid w:val="00CB7C2E"/>
    <w:rsid w:val="00CC4E35"/>
    <w:rsid w:val="00CE339B"/>
    <w:rsid w:val="00D00ACF"/>
    <w:rsid w:val="00D02BEF"/>
    <w:rsid w:val="00D12752"/>
    <w:rsid w:val="00D158AB"/>
    <w:rsid w:val="00D265BA"/>
    <w:rsid w:val="00D4101E"/>
    <w:rsid w:val="00D514C3"/>
    <w:rsid w:val="00D5168B"/>
    <w:rsid w:val="00D6579A"/>
    <w:rsid w:val="00D85E50"/>
    <w:rsid w:val="00D90298"/>
    <w:rsid w:val="00D961AA"/>
    <w:rsid w:val="00D9736B"/>
    <w:rsid w:val="00DB653C"/>
    <w:rsid w:val="00DC1379"/>
    <w:rsid w:val="00DD6F5F"/>
    <w:rsid w:val="00DE020D"/>
    <w:rsid w:val="00DE3430"/>
    <w:rsid w:val="00DE5F67"/>
    <w:rsid w:val="00DF56D5"/>
    <w:rsid w:val="00DF6BD5"/>
    <w:rsid w:val="00DF7E9F"/>
    <w:rsid w:val="00DF7EAA"/>
    <w:rsid w:val="00E06733"/>
    <w:rsid w:val="00E250CA"/>
    <w:rsid w:val="00E25357"/>
    <w:rsid w:val="00E344E0"/>
    <w:rsid w:val="00E473F2"/>
    <w:rsid w:val="00E53075"/>
    <w:rsid w:val="00E5340E"/>
    <w:rsid w:val="00E61EE0"/>
    <w:rsid w:val="00E638FF"/>
    <w:rsid w:val="00E8567A"/>
    <w:rsid w:val="00EA2E8C"/>
    <w:rsid w:val="00EB578A"/>
    <w:rsid w:val="00EC43F6"/>
    <w:rsid w:val="00ED4C69"/>
    <w:rsid w:val="00EE2F14"/>
    <w:rsid w:val="00F0178E"/>
    <w:rsid w:val="00F109A6"/>
    <w:rsid w:val="00F23D5D"/>
    <w:rsid w:val="00F3795D"/>
    <w:rsid w:val="00F51210"/>
    <w:rsid w:val="00F569C0"/>
    <w:rsid w:val="00F65A28"/>
    <w:rsid w:val="00F701D9"/>
    <w:rsid w:val="00F70E7D"/>
    <w:rsid w:val="00F766DE"/>
    <w:rsid w:val="00F7704F"/>
    <w:rsid w:val="00F84ED5"/>
    <w:rsid w:val="00F86BB4"/>
    <w:rsid w:val="00FA55DC"/>
    <w:rsid w:val="00FB3E6B"/>
    <w:rsid w:val="00FB490F"/>
    <w:rsid w:val="00FC0E6F"/>
    <w:rsid w:val="00FD0119"/>
    <w:rsid w:val="00FD0E1E"/>
    <w:rsid w:val="00FD3609"/>
    <w:rsid w:val="00FE2813"/>
    <w:rsid w:val="00FE7F8C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0C0CDDB9-C93B-4E0A-B954-8AE79D21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9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67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V">
    <w:name w:val="5 V"/>
    <w:rsid w:val="00832FD4"/>
    <w:pPr>
      <w:numPr>
        <w:ilvl w:val="4"/>
        <w:numId w:val="4"/>
      </w:numPr>
      <w:jc w:val="both"/>
    </w:pPr>
    <w:rPr>
      <w:rFonts w:eastAsia="Calibri"/>
      <w:sz w:val="28"/>
      <w:szCs w:val="28"/>
    </w:rPr>
  </w:style>
  <w:style w:type="paragraph" w:customStyle="1" w:styleId="1V">
    <w:name w:val="1 V"/>
    <w:basedOn w:val="Normal"/>
    <w:rsid w:val="00832FD4"/>
    <w:pPr>
      <w:numPr>
        <w:numId w:val="4"/>
      </w:numPr>
      <w:jc w:val="both"/>
    </w:pPr>
    <w:rPr>
      <w:rFonts w:eastAsia="Calibri"/>
      <w:sz w:val="28"/>
      <w:szCs w:val="28"/>
    </w:rPr>
  </w:style>
  <w:style w:type="table" w:styleId="TableGrid">
    <w:name w:val="Table Grid"/>
    <w:basedOn w:val="TableNormal"/>
    <w:uiPriority w:val="59"/>
    <w:rsid w:val="00AA7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D0E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D0E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D0E1E"/>
    <w:rPr>
      <w:b/>
      <w:bCs/>
    </w:rPr>
  </w:style>
  <w:style w:type="paragraph" w:styleId="BalloonText">
    <w:name w:val="Balloon Text"/>
    <w:basedOn w:val="Normal"/>
    <w:link w:val="BalloonTextChar"/>
    <w:semiHidden/>
    <w:rsid w:val="00FD0E1E"/>
    <w:rPr>
      <w:rFonts w:ascii="Tahoma" w:hAnsi="Tahoma" w:cs="Tahoma"/>
      <w:sz w:val="16"/>
      <w:szCs w:val="16"/>
    </w:rPr>
  </w:style>
  <w:style w:type="paragraph" w:styleId="Footer">
    <w:name w:val="footer"/>
    <w:aliases w:val=" Char5 Char, Char5 Char Char,Char5 Char,Char5 Char Char"/>
    <w:basedOn w:val="Normal"/>
    <w:link w:val="FooterChar"/>
    <w:uiPriority w:val="99"/>
    <w:rsid w:val="004201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2019D"/>
  </w:style>
  <w:style w:type="character" w:customStyle="1" w:styleId="Heading1Char">
    <w:name w:val="Heading 1 Char"/>
    <w:link w:val="Heading1"/>
    <w:rsid w:val="006467F7"/>
    <w:rPr>
      <w:rFonts w:ascii="Arial" w:hAnsi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6467F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467F7"/>
    <w:rPr>
      <w:sz w:val="24"/>
      <w:szCs w:val="24"/>
    </w:rPr>
  </w:style>
  <w:style w:type="character" w:customStyle="1" w:styleId="FooterChar">
    <w:name w:val="Footer Char"/>
    <w:aliases w:val=" Char5 Char Char1, Char5 Char Char Char,Char5 Char Char1,Char5 Char Char Char"/>
    <w:link w:val="Footer"/>
    <w:uiPriority w:val="99"/>
    <w:rsid w:val="006467F7"/>
    <w:rPr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6467F7"/>
    <w:rPr>
      <w:szCs w:val="32"/>
    </w:rPr>
  </w:style>
  <w:style w:type="paragraph" w:customStyle="1" w:styleId="naisf">
    <w:name w:val="naisf"/>
    <w:basedOn w:val="Normal"/>
    <w:rsid w:val="006467F7"/>
    <w:pPr>
      <w:spacing w:before="75" w:after="75"/>
      <w:ind w:firstLine="375"/>
      <w:jc w:val="both"/>
    </w:pPr>
  </w:style>
  <w:style w:type="character" w:styleId="Hyperlink">
    <w:name w:val="Hyperlink"/>
    <w:uiPriority w:val="99"/>
    <w:rsid w:val="006467F7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6467F7"/>
    <w:rPr>
      <w:sz w:val="24"/>
      <w:szCs w:val="32"/>
    </w:rPr>
  </w:style>
  <w:style w:type="paragraph" w:customStyle="1" w:styleId="naislab">
    <w:name w:val="naislab"/>
    <w:basedOn w:val="Normal"/>
    <w:rsid w:val="00FA55DC"/>
    <w:pPr>
      <w:spacing w:before="63" w:after="63"/>
      <w:jc w:val="right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34746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4746"/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534746"/>
  </w:style>
  <w:style w:type="character" w:styleId="FootnoteReference">
    <w:name w:val="footnote reference"/>
    <w:basedOn w:val="DefaultParagraphFont"/>
    <w:uiPriority w:val="99"/>
    <w:semiHidden/>
    <w:unhideWhenUsed/>
    <w:rsid w:val="0053474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8567A"/>
    <w:rPr>
      <w:color w:val="800080" w:themeColor="followedHyperlink"/>
      <w:u w:val="single"/>
    </w:rPr>
  </w:style>
  <w:style w:type="character" w:customStyle="1" w:styleId="FooterChar1">
    <w:name w:val="Footer Char1"/>
    <w:aliases w:val="Char5 Char Char2,Char5 Char Char Char1"/>
    <w:basedOn w:val="DefaultParagraphFont"/>
    <w:uiPriority w:val="99"/>
    <w:semiHidden/>
    <w:rsid w:val="00E8567A"/>
    <w:rPr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semiHidden/>
    <w:rsid w:val="00E8567A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E85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4700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076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62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73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66055-9EC6-4540-B52C-A1EB6B44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18</Pages>
  <Words>1716</Words>
  <Characters>11880</Characters>
  <Application>Microsoft Office Word</Application>
  <DocSecurity>0</DocSecurity>
  <Lines>1980</Lines>
  <Paragraphs>566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IUMEPLS</Company>
  <LinksUpToDate>false</LinksUpToDate>
  <CharactersWithSpaces>13030</CharactersWithSpaces>
  <SharedDoc>false</SharedDoc>
  <HLinks>
    <vt:vector size="6" baseType="variant">
      <vt:variant>
        <vt:i4>8192122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http://likumi.lv/doc.php?id=246033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E</dc:creator>
  <cp:keywords/>
  <cp:lastModifiedBy>Raimonds Kašs</cp:lastModifiedBy>
  <cp:revision>85</cp:revision>
  <cp:lastPrinted>2014-03-27T08:36:00Z</cp:lastPrinted>
  <dcterms:created xsi:type="dcterms:W3CDTF">2015-08-05T14:13:00Z</dcterms:created>
  <dcterms:modified xsi:type="dcterms:W3CDTF">2016-01-21T10:27:00Z</dcterms:modified>
</cp:coreProperties>
</file>