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BF87B" w14:textId="55BA27A0" w:rsidR="00AB0254" w:rsidRPr="00201DB4" w:rsidRDefault="0002646A" w:rsidP="00FC1BA4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68746A">
        <w:rPr>
          <w:sz w:val="28"/>
          <w:szCs w:val="28"/>
          <w:lang w:val="lv-LV"/>
        </w:rPr>
        <w:t>. p</w:t>
      </w:r>
      <w:r w:rsidR="00AB0254" w:rsidRPr="00201DB4">
        <w:rPr>
          <w:sz w:val="28"/>
          <w:szCs w:val="28"/>
          <w:lang w:val="lv-LV"/>
        </w:rPr>
        <w:t>ielikums</w:t>
      </w:r>
    </w:p>
    <w:p w14:paraId="260BF87C" w14:textId="77777777" w:rsidR="00AB0254" w:rsidRPr="00201DB4" w:rsidRDefault="00AB0254" w:rsidP="00FC1BA4">
      <w:pPr>
        <w:jc w:val="right"/>
        <w:rPr>
          <w:sz w:val="28"/>
          <w:szCs w:val="28"/>
          <w:lang w:val="lv-LV"/>
        </w:rPr>
      </w:pPr>
      <w:r w:rsidRPr="00201DB4">
        <w:rPr>
          <w:sz w:val="28"/>
          <w:szCs w:val="28"/>
          <w:lang w:val="lv-LV"/>
        </w:rPr>
        <w:t xml:space="preserve">Ministru kabineta </w:t>
      </w:r>
    </w:p>
    <w:p w14:paraId="0132037F" w14:textId="498E8C13" w:rsidR="0068746A" w:rsidRPr="002366D8" w:rsidRDefault="0068746A" w:rsidP="00CD757F">
      <w:pPr>
        <w:jc w:val="right"/>
        <w:rPr>
          <w:color w:val="000000"/>
          <w:sz w:val="28"/>
          <w:szCs w:val="28"/>
          <w:lang w:val="lv-LV" w:eastAsia="fr-FR"/>
        </w:rPr>
      </w:pPr>
      <w:r w:rsidRPr="002366D8">
        <w:rPr>
          <w:color w:val="000000"/>
          <w:sz w:val="28"/>
          <w:szCs w:val="28"/>
          <w:lang w:val="lv-LV" w:eastAsia="fr-FR"/>
        </w:rPr>
        <w:t>2016. gada  </w:t>
      </w:r>
      <w:r w:rsidR="002366D8" w:rsidRPr="002366D8">
        <w:rPr>
          <w:color w:val="000000"/>
          <w:sz w:val="28"/>
          <w:szCs w:val="28"/>
          <w:lang w:val="lv-LV" w:eastAsia="fr-FR"/>
        </w:rPr>
        <w:t>16.</w:t>
      </w:r>
      <w:r w:rsidRPr="002366D8">
        <w:rPr>
          <w:color w:val="000000"/>
          <w:sz w:val="28"/>
          <w:szCs w:val="28"/>
          <w:lang w:val="lv-LV" w:eastAsia="fr-FR"/>
        </w:rPr>
        <w:t> </w:t>
      </w:r>
      <w:r w:rsidR="002366D8" w:rsidRPr="002366D8">
        <w:rPr>
          <w:color w:val="000000"/>
          <w:sz w:val="28"/>
          <w:szCs w:val="28"/>
          <w:lang w:val="lv-LV" w:eastAsia="fr-FR"/>
        </w:rPr>
        <w:t>f</w:t>
      </w:r>
      <w:r w:rsidR="002366D8">
        <w:rPr>
          <w:color w:val="000000"/>
          <w:sz w:val="28"/>
          <w:szCs w:val="28"/>
          <w:lang w:val="lv-LV" w:eastAsia="fr-FR"/>
        </w:rPr>
        <w:t>ebruāra</w:t>
      </w:r>
    </w:p>
    <w:p w14:paraId="76BCDF92" w14:textId="4A8A21D8" w:rsidR="0068746A" w:rsidRPr="002366D8" w:rsidRDefault="0068746A" w:rsidP="00CD757F">
      <w:pPr>
        <w:jc w:val="right"/>
        <w:rPr>
          <w:color w:val="000000"/>
          <w:sz w:val="28"/>
          <w:szCs w:val="28"/>
          <w:lang w:val="lv-LV" w:eastAsia="fr-FR"/>
        </w:rPr>
      </w:pPr>
      <w:r w:rsidRPr="002366D8">
        <w:rPr>
          <w:color w:val="000000"/>
          <w:sz w:val="28"/>
          <w:szCs w:val="28"/>
          <w:lang w:val="lv-LV" w:eastAsia="fr-FR"/>
        </w:rPr>
        <w:t>noteikumiem Nr.</w:t>
      </w:r>
      <w:r w:rsidR="00C02ACD">
        <w:rPr>
          <w:color w:val="000000"/>
          <w:sz w:val="28"/>
          <w:szCs w:val="28"/>
          <w:lang w:val="lv-LV" w:eastAsia="fr-FR"/>
        </w:rPr>
        <w:t xml:space="preserve"> </w:t>
      </w:r>
      <w:bookmarkStart w:id="0" w:name="_GoBack"/>
      <w:bookmarkEnd w:id="0"/>
      <w:r w:rsidR="002366D8">
        <w:rPr>
          <w:color w:val="000000"/>
          <w:sz w:val="28"/>
          <w:szCs w:val="28"/>
          <w:lang w:val="lv-LV" w:eastAsia="fr-FR"/>
        </w:rPr>
        <w:t>104</w:t>
      </w:r>
    </w:p>
    <w:p w14:paraId="260BF87F" w14:textId="77777777" w:rsidR="00AB0254" w:rsidRPr="00201DB4" w:rsidRDefault="00AB0254" w:rsidP="00FC1BA4">
      <w:pPr>
        <w:jc w:val="right"/>
        <w:rPr>
          <w:sz w:val="28"/>
          <w:szCs w:val="28"/>
          <w:lang w:val="lv-LV"/>
        </w:rPr>
      </w:pPr>
    </w:p>
    <w:p w14:paraId="260BF880" w14:textId="77777777" w:rsidR="00201DB4" w:rsidRPr="00201DB4" w:rsidRDefault="00201DB4" w:rsidP="00FC1BA4">
      <w:pPr>
        <w:pStyle w:val="ListParagraph"/>
        <w:jc w:val="center"/>
        <w:rPr>
          <w:b/>
          <w:sz w:val="28"/>
          <w:szCs w:val="28"/>
          <w:lang w:val="lv-LV"/>
        </w:rPr>
      </w:pPr>
      <w:bookmarkStart w:id="1" w:name="OLE_LINK3"/>
      <w:bookmarkStart w:id="2" w:name="OLE_LINK4"/>
      <w:bookmarkStart w:id="3" w:name="OLE_LINK5"/>
      <w:bookmarkStart w:id="4" w:name="OLE_LINK6"/>
      <w:r w:rsidRPr="00201DB4">
        <w:rPr>
          <w:b/>
          <w:sz w:val="28"/>
          <w:szCs w:val="28"/>
          <w:lang w:val="lv-LV"/>
        </w:rPr>
        <w:t>Sterilas medicīniskas ierīces derīguma termiņa noteikšana</w:t>
      </w:r>
    </w:p>
    <w:p w14:paraId="260BF881" w14:textId="77777777" w:rsidR="00201DB4" w:rsidRDefault="00201DB4" w:rsidP="00FC1BA4">
      <w:pPr>
        <w:pStyle w:val="ListParagraph"/>
        <w:jc w:val="center"/>
        <w:rPr>
          <w:b/>
          <w:sz w:val="28"/>
          <w:szCs w:val="28"/>
          <w:lang w:val="lv-LV"/>
        </w:rPr>
      </w:pPr>
      <w:r w:rsidRPr="00201DB4">
        <w:rPr>
          <w:b/>
          <w:sz w:val="28"/>
          <w:szCs w:val="28"/>
          <w:lang w:val="lv-LV"/>
        </w:rPr>
        <w:t xml:space="preserve"> pēc punktu metodes</w:t>
      </w:r>
      <w:bookmarkEnd w:id="1"/>
      <w:bookmarkEnd w:id="2"/>
    </w:p>
    <w:bookmarkEnd w:id="3"/>
    <w:bookmarkEnd w:id="4"/>
    <w:p w14:paraId="260BF882" w14:textId="77777777" w:rsidR="000E42FD" w:rsidRPr="00201DB4" w:rsidRDefault="000E42FD" w:rsidP="00FC1BA4">
      <w:pPr>
        <w:pStyle w:val="ListParagraph"/>
        <w:jc w:val="center"/>
        <w:rPr>
          <w:b/>
          <w:sz w:val="28"/>
          <w:szCs w:val="28"/>
          <w:lang w:val="lv-LV"/>
        </w:rPr>
      </w:pPr>
    </w:p>
    <w:p w14:paraId="260BF883" w14:textId="77777777" w:rsidR="00201DB4" w:rsidRPr="00201DB4" w:rsidRDefault="00201DB4" w:rsidP="00FC1BA4">
      <w:pPr>
        <w:jc w:val="center"/>
        <w:rPr>
          <w:b/>
          <w:bCs/>
          <w:sz w:val="28"/>
          <w:szCs w:val="28"/>
          <w:lang w:val="lv-LV"/>
        </w:rPr>
      </w:pPr>
      <w:r w:rsidRPr="00201DB4">
        <w:rPr>
          <w:b/>
          <w:bCs/>
          <w:sz w:val="28"/>
          <w:szCs w:val="28"/>
          <w:lang w:val="lv-LV"/>
        </w:rPr>
        <w:t>I. Iepakoj</w:t>
      </w:r>
      <w:r w:rsidR="0002646A">
        <w:rPr>
          <w:b/>
          <w:bCs/>
          <w:sz w:val="28"/>
          <w:szCs w:val="28"/>
          <w:lang w:val="lv-LV"/>
        </w:rPr>
        <w:t>u</w:t>
      </w:r>
      <w:r w:rsidRPr="00201DB4">
        <w:rPr>
          <w:b/>
          <w:bCs/>
          <w:sz w:val="28"/>
          <w:szCs w:val="28"/>
          <w:lang w:val="lv-LV"/>
        </w:rPr>
        <w:t>ma ārējās kārtas materiāls</w:t>
      </w:r>
    </w:p>
    <w:p w14:paraId="260BF884" w14:textId="77777777" w:rsidR="00201DB4" w:rsidRDefault="00201DB4" w:rsidP="00FC1BA4">
      <w:pPr>
        <w:jc w:val="right"/>
        <w:rPr>
          <w:sz w:val="28"/>
          <w:szCs w:val="28"/>
          <w:lang w:val="lv-LV"/>
        </w:rPr>
      </w:pPr>
      <w:r w:rsidRPr="00201DB4">
        <w:rPr>
          <w:sz w:val="28"/>
          <w:szCs w:val="28"/>
          <w:lang w:val="lv-LV"/>
        </w:rPr>
        <w:t>(punkti)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815"/>
      </w:tblGrid>
      <w:tr w:rsidR="00F11F0C" w14:paraId="12FE15FB" w14:textId="77777777" w:rsidTr="00F11F0C">
        <w:trPr>
          <w:trHeight w:val="313"/>
        </w:trPr>
        <w:tc>
          <w:tcPr>
            <w:tcW w:w="675" w:type="dxa"/>
          </w:tcPr>
          <w:p w14:paraId="25C07C5E" w14:textId="2D1F9763" w:rsidR="00F11F0C" w:rsidRDefault="00F11F0C" w:rsidP="00F11F0C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7797" w:type="dxa"/>
          </w:tcPr>
          <w:p w14:paraId="646FE9DA" w14:textId="2FFF6F3B" w:rsidR="00F11F0C" w:rsidRDefault="00F11F0C" w:rsidP="00F11F0C">
            <w:pPr>
              <w:ind w:left="-720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Kreppapīrs (viena loksne)</w:t>
            </w:r>
          </w:p>
        </w:tc>
        <w:tc>
          <w:tcPr>
            <w:tcW w:w="815" w:type="dxa"/>
          </w:tcPr>
          <w:p w14:paraId="346B49E1" w14:textId="755B0219" w:rsidR="00F11F0C" w:rsidRDefault="00F11F0C" w:rsidP="00320D8A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20</w:t>
            </w:r>
          </w:p>
        </w:tc>
      </w:tr>
      <w:tr w:rsidR="00F11F0C" w14:paraId="24538E93" w14:textId="77777777" w:rsidTr="00F11F0C">
        <w:tc>
          <w:tcPr>
            <w:tcW w:w="675" w:type="dxa"/>
          </w:tcPr>
          <w:p w14:paraId="389DFE79" w14:textId="3F6C66DA" w:rsidR="00F11F0C" w:rsidRDefault="00F11F0C" w:rsidP="00F11F0C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7797" w:type="dxa"/>
          </w:tcPr>
          <w:p w14:paraId="20383BF4" w14:textId="3CB29715" w:rsidR="00F11F0C" w:rsidRDefault="00F11F0C" w:rsidP="00F11F0C">
            <w:pPr>
              <w:ind w:left="-720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Trīskārtīgs neaustais materiāls (viena loksne)</w:t>
            </w:r>
          </w:p>
        </w:tc>
        <w:tc>
          <w:tcPr>
            <w:tcW w:w="815" w:type="dxa"/>
          </w:tcPr>
          <w:p w14:paraId="2860CADF" w14:textId="2A5ACAF6" w:rsidR="00F11F0C" w:rsidRDefault="00F11F0C" w:rsidP="00320D8A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40</w:t>
            </w:r>
          </w:p>
        </w:tc>
      </w:tr>
      <w:tr w:rsidR="00F11F0C" w14:paraId="4570A91F" w14:textId="77777777" w:rsidTr="00F11F0C">
        <w:tc>
          <w:tcPr>
            <w:tcW w:w="675" w:type="dxa"/>
          </w:tcPr>
          <w:p w14:paraId="349174C5" w14:textId="7828FA08" w:rsidR="00F11F0C" w:rsidRDefault="00F11F0C" w:rsidP="00F11F0C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7797" w:type="dxa"/>
          </w:tcPr>
          <w:p w14:paraId="4B397B76" w14:textId="570D0DB9" w:rsidR="00F11F0C" w:rsidRDefault="00F11F0C" w:rsidP="00F11F0C">
            <w:pPr>
              <w:ind w:left="-720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Medicīniskā papīra maisiņš</w:t>
            </w:r>
          </w:p>
        </w:tc>
        <w:tc>
          <w:tcPr>
            <w:tcW w:w="815" w:type="dxa"/>
          </w:tcPr>
          <w:p w14:paraId="77424C29" w14:textId="2AD4661F" w:rsidR="00F11F0C" w:rsidRDefault="00F11F0C" w:rsidP="00320D8A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40</w:t>
            </w:r>
          </w:p>
        </w:tc>
      </w:tr>
      <w:tr w:rsidR="00F11F0C" w14:paraId="70F21D3B" w14:textId="77777777" w:rsidTr="00F11F0C">
        <w:tc>
          <w:tcPr>
            <w:tcW w:w="675" w:type="dxa"/>
          </w:tcPr>
          <w:p w14:paraId="0E14D737" w14:textId="315E8D07" w:rsidR="00F11F0C" w:rsidRDefault="00F11F0C" w:rsidP="00F11F0C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7797" w:type="dxa"/>
          </w:tcPr>
          <w:p w14:paraId="5091215C" w14:textId="13551040" w:rsidR="00F11F0C" w:rsidRDefault="00F11F0C" w:rsidP="00F11F0C">
            <w:pPr>
              <w:ind w:left="-720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Papīra-plastikāta maisiņš</w:t>
            </w:r>
          </w:p>
        </w:tc>
        <w:tc>
          <w:tcPr>
            <w:tcW w:w="815" w:type="dxa"/>
          </w:tcPr>
          <w:p w14:paraId="6AB9B217" w14:textId="415D1E66" w:rsidR="00F11F0C" w:rsidRDefault="00F11F0C" w:rsidP="00320D8A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80</w:t>
            </w:r>
          </w:p>
        </w:tc>
      </w:tr>
      <w:tr w:rsidR="00F11F0C" w14:paraId="2AC924A8" w14:textId="77777777" w:rsidTr="00F11F0C">
        <w:tc>
          <w:tcPr>
            <w:tcW w:w="675" w:type="dxa"/>
          </w:tcPr>
          <w:p w14:paraId="13584A76" w14:textId="2C63FCE8" w:rsidR="00F11F0C" w:rsidRDefault="00F11F0C" w:rsidP="00F11F0C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7797" w:type="dxa"/>
          </w:tcPr>
          <w:p w14:paraId="3D2D453E" w14:textId="12EA1F8F" w:rsidR="00F11F0C" w:rsidRDefault="00F11F0C" w:rsidP="00F11F0C">
            <w:pPr>
              <w:ind w:left="-720"/>
              <w:jc w:val="left"/>
              <w:rPr>
                <w:sz w:val="28"/>
                <w:szCs w:val="28"/>
                <w:lang w:val="lv-LV"/>
              </w:rPr>
            </w:pPr>
            <w:proofErr w:type="spellStart"/>
            <w:r w:rsidRPr="00201DB4">
              <w:rPr>
                <w:i/>
                <w:iCs/>
                <w:sz w:val="28"/>
                <w:szCs w:val="28"/>
                <w:lang w:val="lv-LV"/>
              </w:rPr>
              <w:t>Tyvek</w:t>
            </w:r>
            <w:proofErr w:type="spellEnd"/>
            <w:r w:rsidRPr="00201DB4">
              <w:rPr>
                <w:sz w:val="28"/>
                <w:szCs w:val="28"/>
                <w:lang w:val="lv-LV"/>
              </w:rPr>
              <w:t xml:space="preserve"> iepakojums</w:t>
            </w:r>
          </w:p>
        </w:tc>
        <w:tc>
          <w:tcPr>
            <w:tcW w:w="815" w:type="dxa"/>
          </w:tcPr>
          <w:p w14:paraId="0CC63418" w14:textId="3AC96B2B" w:rsidR="00F11F0C" w:rsidRDefault="00F11F0C" w:rsidP="00320D8A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100</w:t>
            </w:r>
          </w:p>
        </w:tc>
      </w:tr>
      <w:tr w:rsidR="00F11F0C" w14:paraId="53774232" w14:textId="77777777" w:rsidTr="00F11F0C">
        <w:tc>
          <w:tcPr>
            <w:tcW w:w="675" w:type="dxa"/>
          </w:tcPr>
          <w:p w14:paraId="019013C2" w14:textId="5C212FA1" w:rsidR="00F11F0C" w:rsidRDefault="00F11F0C" w:rsidP="00F11F0C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7797" w:type="dxa"/>
          </w:tcPr>
          <w:p w14:paraId="0F529AF9" w14:textId="002D199F" w:rsidR="00F11F0C" w:rsidRDefault="00F11F0C" w:rsidP="00F11F0C">
            <w:pPr>
              <w:ind w:left="-720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Konteiners (ar filtru, bez dubultā vāka, ar iekšējo iepakojumu)</w:t>
            </w:r>
          </w:p>
        </w:tc>
        <w:tc>
          <w:tcPr>
            <w:tcW w:w="815" w:type="dxa"/>
          </w:tcPr>
          <w:p w14:paraId="6F0FFD59" w14:textId="5D3C8BFA" w:rsidR="00F11F0C" w:rsidRDefault="00F11F0C" w:rsidP="00320D8A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160</w:t>
            </w:r>
          </w:p>
        </w:tc>
      </w:tr>
      <w:tr w:rsidR="00F11F0C" w14:paraId="7D1FA272" w14:textId="77777777" w:rsidTr="00F11F0C">
        <w:tc>
          <w:tcPr>
            <w:tcW w:w="675" w:type="dxa"/>
          </w:tcPr>
          <w:p w14:paraId="213347F7" w14:textId="76D2DDE5" w:rsidR="00F11F0C" w:rsidRDefault="00F11F0C" w:rsidP="00F11F0C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7797" w:type="dxa"/>
          </w:tcPr>
          <w:p w14:paraId="475C935D" w14:textId="12978DE2" w:rsidR="00F11F0C" w:rsidRDefault="00F11F0C" w:rsidP="00F11F0C">
            <w:pPr>
              <w:ind w:left="34" w:firstLine="0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Konteiners (ar filtru, ar dubulto vāku vai vāka ventiļu sistēmu, ar iekšējo iepakojumu)</w:t>
            </w:r>
          </w:p>
        </w:tc>
        <w:tc>
          <w:tcPr>
            <w:tcW w:w="815" w:type="dxa"/>
          </w:tcPr>
          <w:p w14:paraId="458E3F4F" w14:textId="5B2ADBF6" w:rsidR="00F11F0C" w:rsidRDefault="00F11F0C" w:rsidP="00320D8A">
            <w:pPr>
              <w:ind w:left="-720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400</w:t>
            </w:r>
          </w:p>
        </w:tc>
      </w:tr>
    </w:tbl>
    <w:p w14:paraId="0D86DCFA" w14:textId="77777777" w:rsidR="00F11F0C" w:rsidRDefault="00F11F0C" w:rsidP="00FC1BA4">
      <w:pPr>
        <w:jc w:val="right"/>
        <w:rPr>
          <w:sz w:val="28"/>
          <w:szCs w:val="28"/>
          <w:lang w:val="lv-LV"/>
        </w:rPr>
      </w:pPr>
    </w:p>
    <w:p w14:paraId="260BF8A1" w14:textId="77777777" w:rsidR="000E42FD" w:rsidRDefault="000E42FD" w:rsidP="00FC1BA4">
      <w:pPr>
        <w:jc w:val="center"/>
        <w:rPr>
          <w:b/>
          <w:bCs/>
          <w:sz w:val="28"/>
          <w:szCs w:val="28"/>
          <w:lang w:val="lv-LV"/>
        </w:rPr>
      </w:pPr>
    </w:p>
    <w:p w14:paraId="260BF8A2" w14:textId="77777777" w:rsidR="00201DB4" w:rsidRPr="00201DB4" w:rsidRDefault="00201DB4" w:rsidP="00FC1BA4">
      <w:pPr>
        <w:jc w:val="center"/>
        <w:rPr>
          <w:b/>
          <w:bCs/>
          <w:sz w:val="28"/>
          <w:szCs w:val="28"/>
          <w:lang w:val="lv-LV"/>
        </w:rPr>
      </w:pPr>
      <w:r w:rsidRPr="00201DB4">
        <w:rPr>
          <w:b/>
          <w:bCs/>
          <w:sz w:val="28"/>
          <w:szCs w:val="28"/>
          <w:lang w:val="lv-LV"/>
        </w:rPr>
        <w:t>II. Iepakojuma iekšējās kārtas materiāls</w:t>
      </w:r>
    </w:p>
    <w:p w14:paraId="260BF8A3" w14:textId="77777777" w:rsidR="00201DB4" w:rsidRDefault="00201DB4" w:rsidP="00FC1BA4">
      <w:pPr>
        <w:jc w:val="right"/>
        <w:rPr>
          <w:sz w:val="28"/>
          <w:szCs w:val="28"/>
          <w:lang w:val="lv-LV"/>
        </w:rPr>
      </w:pPr>
      <w:r w:rsidRPr="00201DB4">
        <w:rPr>
          <w:sz w:val="28"/>
          <w:szCs w:val="28"/>
          <w:lang w:val="lv-LV"/>
        </w:rPr>
        <w:t>(punkti)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815"/>
      </w:tblGrid>
      <w:tr w:rsidR="00DE27D4" w14:paraId="1CFF6FBF" w14:textId="77777777" w:rsidTr="00F11F0C">
        <w:tc>
          <w:tcPr>
            <w:tcW w:w="675" w:type="dxa"/>
          </w:tcPr>
          <w:p w14:paraId="3470E633" w14:textId="27CD52ED" w:rsidR="00DE27D4" w:rsidRDefault="00DE27D4" w:rsidP="00F11F0C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7797" w:type="dxa"/>
          </w:tcPr>
          <w:p w14:paraId="6A3BF2F7" w14:textId="56E22F72" w:rsidR="00DE27D4" w:rsidRDefault="00DE27D4" w:rsidP="00F11F0C">
            <w:pPr>
              <w:ind w:left="34" w:right="-250" w:firstLine="11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Audums</w:t>
            </w:r>
          </w:p>
        </w:tc>
        <w:tc>
          <w:tcPr>
            <w:tcW w:w="815" w:type="dxa"/>
          </w:tcPr>
          <w:p w14:paraId="18E4CFAA" w14:textId="0D5F2F99" w:rsidR="00DE27D4" w:rsidRDefault="00DE27D4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20</w:t>
            </w:r>
          </w:p>
        </w:tc>
      </w:tr>
      <w:tr w:rsidR="00DE27D4" w14:paraId="2E182911" w14:textId="77777777" w:rsidTr="00F11F0C">
        <w:tc>
          <w:tcPr>
            <w:tcW w:w="675" w:type="dxa"/>
          </w:tcPr>
          <w:p w14:paraId="0E6EB4B4" w14:textId="0AF32791" w:rsidR="00DE27D4" w:rsidRDefault="00DE27D4" w:rsidP="00F11F0C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7797" w:type="dxa"/>
          </w:tcPr>
          <w:p w14:paraId="4817075A" w14:textId="3E42FAB0" w:rsidR="00DE27D4" w:rsidRDefault="00DE27D4" w:rsidP="00F11F0C">
            <w:pPr>
              <w:ind w:left="34" w:right="-250" w:firstLine="11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Kreppapīrs (viena loksne)</w:t>
            </w:r>
          </w:p>
        </w:tc>
        <w:tc>
          <w:tcPr>
            <w:tcW w:w="815" w:type="dxa"/>
          </w:tcPr>
          <w:p w14:paraId="3681D6BF" w14:textId="17B1B03D" w:rsidR="00DE27D4" w:rsidRDefault="00DE27D4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60</w:t>
            </w:r>
          </w:p>
        </w:tc>
      </w:tr>
      <w:tr w:rsidR="00DE27D4" w14:paraId="0FD2BA50" w14:textId="77777777" w:rsidTr="00F11F0C">
        <w:tc>
          <w:tcPr>
            <w:tcW w:w="675" w:type="dxa"/>
          </w:tcPr>
          <w:p w14:paraId="6FEC362F" w14:textId="2D419482" w:rsidR="00DE27D4" w:rsidRDefault="00DE27D4" w:rsidP="00F11F0C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7797" w:type="dxa"/>
          </w:tcPr>
          <w:p w14:paraId="53E78E14" w14:textId="2A97F659" w:rsidR="00DE27D4" w:rsidRDefault="00DE27D4" w:rsidP="00F11F0C">
            <w:pPr>
              <w:ind w:left="34" w:right="-250" w:firstLine="11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Trīskārtīgs neaustais materiāls (viena loksne)</w:t>
            </w:r>
          </w:p>
        </w:tc>
        <w:tc>
          <w:tcPr>
            <w:tcW w:w="815" w:type="dxa"/>
          </w:tcPr>
          <w:p w14:paraId="75426968" w14:textId="16C2DBB8" w:rsidR="00DE27D4" w:rsidRDefault="00DE27D4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80</w:t>
            </w:r>
          </w:p>
        </w:tc>
      </w:tr>
      <w:tr w:rsidR="00DE27D4" w14:paraId="1D0B6885" w14:textId="77777777" w:rsidTr="00F11F0C">
        <w:tc>
          <w:tcPr>
            <w:tcW w:w="675" w:type="dxa"/>
          </w:tcPr>
          <w:p w14:paraId="22424889" w14:textId="47EB06DC" w:rsidR="00DE27D4" w:rsidRDefault="00DE27D4" w:rsidP="00F11F0C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7797" w:type="dxa"/>
          </w:tcPr>
          <w:p w14:paraId="63E56F75" w14:textId="22D287F4" w:rsidR="00DE27D4" w:rsidRDefault="00DE27D4" w:rsidP="00F11F0C">
            <w:pPr>
              <w:ind w:left="34" w:right="-250" w:firstLine="11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Medicīniskā papīra maisiņš</w:t>
            </w:r>
          </w:p>
        </w:tc>
        <w:tc>
          <w:tcPr>
            <w:tcW w:w="815" w:type="dxa"/>
          </w:tcPr>
          <w:p w14:paraId="73F1C47A" w14:textId="4C73E73A" w:rsidR="00DE27D4" w:rsidRDefault="00DE27D4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80</w:t>
            </w:r>
          </w:p>
        </w:tc>
      </w:tr>
      <w:tr w:rsidR="00DE27D4" w14:paraId="6FCE4292" w14:textId="77777777" w:rsidTr="00F11F0C">
        <w:tc>
          <w:tcPr>
            <w:tcW w:w="675" w:type="dxa"/>
          </w:tcPr>
          <w:p w14:paraId="59B574E1" w14:textId="1E72F247" w:rsidR="00DE27D4" w:rsidRDefault="00DE27D4" w:rsidP="00F11F0C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7797" w:type="dxa"/>
          </w:tcPr>
          <w:p w14:paraId="2151CF48" w14:textId="01B66A65" w:rsidR="00DE27D4" w:rsidRDefault="00DE27D4" w:rsidP="00F11F0C">
            <w:pPr>
              <w:ind w:left="34" w:right="-250" w:firstLine="11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Papīra-plastikāta maisiņš</w:t>
            </w:r>
          </w:p>
        </w:tc>
        <w:tc>
          <w:tcPr>
            <w:tcW w:w="815" w:type="dxa"/>
          </w:tcPr>
          <w:p w14:paraId="5A89B414" w14:textId="157A7D8E" w:rsidR="00DE27D4" w:rsidRDefault="00DE27D4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100</w:t>
            </w:r>
          </w:p>
        </w:tc>
      </w:tr>
      <w:tr w:rsidR="00DE27D4" w14:paraId="6D4DE2B7" w14:textId="77777777" w:rsidTr="00F11F0C">
        <w:tc>
          <w:tcPr>
            <w:tcW w:w="675" w:type="dxa"/>
          </w:tcPr>
          <w:p w14:paraId="56DCDD0A" w14:textId="449CA345" w:rsidR="00DE27D4" w:rsidRDefault="00DE27D4" w:rsidP="00F11F0C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7797" w:type="dxa"/>
          </w:tcPr>
          <w:p w14:paraId="7218A82A" w14:textId="2BDD231F" w:rsidR="00DE27D4" w:rsidRDefault="00DE27D4" w:rsidP="00F11F0C">
            <w:pPr>
              <w:ind w:left="34" w:right="-250" w:firstLine="11"/>
              <w:jc w:val="left"/>
              <w:rPr>
                <w:sz w:val="28"/>
                <w:szCs w:val="28"/>
                <w:lang w:val="lv-LV"/>
              </w:rPr>
            </w:pPr>
            <w:proofErr w:type="spellStart"/>
            <w:r w:rsidRPr="00201DB4">
              <w:rPr>
                <w:i/>
                <w:iCs/>
                <w:sz w:val="28"/>
                <w:szCs w:val="28"/>
                <w:lang w:val="lv-LV"/>
              </w:rPr>
              <w:t>Tyvek</w:t>
            </w:r>
            <w:proofErr w:type="spellEnd"/>
            <w:r w:rsidRPr="00201DB4">
              <w:rPr>
                <w:sz w:val="28"/>
                <w:szCs w:val="28"/>
                <w:lang w:val="lv-LV"/>
              </w:rPr>
              <w:t xml:space="preserve"> iepakojums</w:t>
            </w:r>
          </w:p>
        </w:tc>
        <w:tc>
          <w:tcPr>
            <w:tcW w:w="815" w:type="dxa"/>
          </w:tcPr>
          <w:p w14:paraId="36F843CD" w14:textId="41F8DDBE" w:rsidR="00DE27D4" w:rsidRDefault="00DE27D4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120</w:t>
            </w:r>
          </w:p>
        </w:tc>
      </w:tr>
    </w:tbl>
    <w:p w14:paraId="7B719798" w14:textId="77777777" w:rsidR="00F11F0C" w:rsidRDefault="00F11F0C" w:rsidP="00F11F0C">
      <w:pPr>
        <w:rPr>
          <w:sz w:val="28"/>
          <w:szCs w:val="28"/>
          <w:lang w:val="lv-LV"/>
        </w:rPr>
      </w:pPr>
    </w:p>
    <w:p w14:paraId="260BF8BD" w14:textId="77777777" w:rsidR="00201DB4" w:rsidRPr="00201DB4" w:rsidRDefault="00201DB4" w:rsidP="00FC1BA4">
      <w:pPr>
        <w:jc w:val="center"/>
        <w:rPr>
          <w:b/>
          <w:bCs/>
          <w:sz w:val="28"/>
          <w:szCs w:val="28"/>
          <w:lang w:val="lv-LV"/>
        </w:rPr>
      </w:pPr>
      <w:r w:rsidRPr="00201DB4">
        <w:rPr>
          <w:b/>
          <w:bCs/>
          <w:sz w:val="28"/>
          <w:szCs w:val="28"/>
          <w:lang w:val="lv-LV"/>
        </w:rPr>
        <w:t>III. Papildu iepakojums sterilās barjeras aizsargāšanai</w:t>
      </w:r>
    </w:p>
    <w:p w14:paraId="260BF8BE" w14:textId="77777777" w:rsidR="00201DB4" w:rsidRDefault="00201DB4" w:rsidP="00FC1BA4">
      <w:pPr>
        <w:jc w:val="right"/>
        <w:rPr>
          <w:sz w:val="28"/>
          <w:szCs w:val="28"/>
          <w:lang w:val="lv-LV"/>
        </w:rPr>
      </w:pPr>
      <w:r w:rsidRPr="00201DB4">
        <w:rPr>
          <w:sz w:val="28"/>
          <w:szCs w:val="28"/>
          <w:lang w:val="lv-LV"/>
        </w:rPr>
        <w:t>(punkti)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675"/>
        <w:gridCol w:w="7797"/>
        <w:gridCol w:w="815"/>
      </w:tblGrid>
      <w:tr w:rsidR="00320D8A" w14:paraId="470B56FD" w14:textId="77777777" w:rsidTr="00320D8A">
        <w:tc>
          <w:tcPr>
            <w:tcW w:w="675" w:type="dxa"/>
          </w:tcPr>
          <w:p w14:paraId="724FA87F" w14:textId="77777777" w:rsidR="00320D8A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7797" w:type="dxa"/>
          </w:tcPr>
          <w:p w14:paraId="74FFF2F7" w14:textId="32D037B6" w:rsidR="00320D8A" w:rsidRDefault="00320D8A" w:rsidP="005C39D5">
            <w:pPr>
              <w:ind w:left="34" w:right="-250" w:firstLine="11"/>
              <w:jc w:val="left"/>
              <w:rPr>
                <w:sz w:val="28"/>
                <w:szCs w:val="28"/>
                <w:lang w:val="lv-LV"/>
              </w:rPr>
            </w:pPr>
            <w:proofErr w:type="spellStart"/>
            <w:r w:rsidRPr="00201DB4">
              <w:rPr>
                <w:sz w:val="28"/>
                <w:szCs w:val="28"/>
                <w:lang w:val="lv-LV"/>
              </w:rPr>
              <w:t>Pretputekļu</w:t>
            </w:r>
            <w:proofErr w:type="spellEnd"/>
            <w:r w:rsidRPr="00201DB4">
              <w:rPr>
                <w:sz w:val="28"/>
                <w:szCs w:val="28"/>
                <w:lang w:val="lv-LV"/>
              </w:rPr>
              <w:t xml:space="preserve"> iepakojums</w:t>
            </w:r>
          </w:p>
        </w:tc>
        <w:tc>
          <w:tcPr>
            <w:tcW w:w="815" w:type="dxa"/>
          </w:tcPr>
          <w:p w14:paraId="18382BDD" w14:textId="58F34C84" w:rsidR="00320D8A" w:rsidRDefault="00320D8A" w:rsidP="005C39D5">
            <w:pPr>
              <w:ind w:left="-5" w:right="-250" w:firstLine="5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400</w:t>
            </w:r>
          </w:p>
        </w:tc>
      </w:tr>
      <w:tr w:rsidR="00320D8A" w14:paraId="4E8F2E78" w14:textId="77777777" w:rsidTr="00320D8A">
        <w:tc>
          <w:tcPr>
            <w:tcW w:w="675" w:type="dxa"/>
          </w:tcPr>
          <w:p w14:paraId="1914FF94" w14:textId="77777777" w:rsidR="00320D8A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7797" w:type="dxa"/>
          </w:tcPr>
          <w:p w14:paraId="559D982C" w14:textId="003B10CA" w:rsidR="00320D8A" w:rsidRDefault="00320D8A" w:rsidP="005C39D5">
            <w:pPr>
              <w:ind w:left="34" w:right="-250" w:firstLine="11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Slēgts konteiners (nesterils)</w:t>
            </w:r>
          </w:p>
        </w:tc>
        <w:tc>
          <w:tcPr>
            <w:tcW w:w="815" w:type="dxa"/>
          </w:tcPr>
          <w:p w14:paraId="5C42B141" w14:textId="08CB5087" w:rsidR="00320D8A" w:rsidRDefault="00320D8A" w:rsidP="005C39D5">
            <w:pPr>
              <w:ind w:left="-5" w:right="-250" w:firstLine="5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250</w:t>
            </w:r>
          </w:p>
        </w:tc>
      </w:tr>
      <w:tr w:rsidR="00320D8A" w14:paraId="036CFB64" w14:textId="77777777" w:rsidTr="00320D8A">
        <w:tc>
          <w:tcPr>
            <w:tcW w:w="675" w:type="dxa"/>
          </w:tcPr>
          <w:p w14:paraId="65F696BF" w14:textId="77777777" w:rsidR="00320D8A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7797" w:type="dxa"/>
          </w:tcPr>
          <w:p w14:paraId="4001FF78" w14:textId="590CD3D0" w:rsidR="00320D8A" w:rsidRDefault="00320D8A" w:rsidP="005C39D5">
            <w:pPr>
              <w:ind w:left="34" w:right="-250" w:firstLine="11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 xml:space="preserve">Kastes transportēšanai </w:t>
            </w:r>
            <w:r w:rsidRPr="00EF6705">
              <w:rPr>
                <w:sz w:val="28"/>
                <w:szCs w:val="28"/>
                <w:lang w:val="lv-LV"/>
              </w:rPr>
              <w:t>iestādes</w:t>
            </w:r>
            <w:r w:rsidRPr="00201DB4">
              <w:rPr>
                <w:sz w:val="28"/>
                <w:szCs w:val="28"/>
                <w:lang w:val="lv-LV"/>
              </w:rPr>
              <w:t xml:space="preserve"> teritorijā</w:t>
            </w:r>
          </w:p>
        </w:tc>
        <w:tc>
          <w:tcPr>
            <w:tcW w:w="815" w:type="dxa"/>
          </w:tcPr>
          <w:p w14:paraId="0CEBB818" w14:textId="7ADD0615" w:rsidR="00320D8A" w:rsidRDefault="00320D8A" w:rsidP="005C39D5">
            <w:pPr>
              <w:ind w:left="-5" w:right="-250" w:firstLine="5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250</w:t>
            </w:r>
          </w:p>
        </w:tc>
      </w:tr>
      <w:tr w:rsidR="00320D8A" w14:paraId="10EFDDE7" w14:textId="77777777" w:rsidTr="00320D8A">
        <w:tc>
          <w:tcPr>
            <w:tcW w:w="675" w:type="dxa"/>
          </w:tcPr>
          <w:p w14:paraId="06F4D60B" w14:textId="77777777" w:rsidR="00320D8A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7797" w:type="dxa"/>
          </w:tcPr>
          <w:p w14:paraId="79C405A3" w14:textId="110F3FB8" w:rsidR="00320D8A" w:rsidRDefault="00320D8A" w:rsidP="005C39D5">
            <w:pPr>
              <w:ind w:left="34" w:right="-250" w:firstLine="11"/>
              <w:jc w:val="left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 xml:space="preserve">Konteineri transportēšanai ārpus </w:t>
            </w:r>
            <w:r w:rsidRPr="00EF6705">
              <w:rPr>
                <w:sz w:val="28"/>
                <w:szCs w:val="28"/>
                <w:lang w:val="lv-LV"/>
              </w:rPr>
              <w:t>iestādes</w:t>
            </w:r>
            <w:r w:rsidRPr="00201DB4">
              <w:rPr>
                <w:sz w:val="28"/>
                <w:szCs w:val="28"/>
                <w:lang w:val="lv-LV"/>
              </w:rPr>
              <w:t xml:space="preserve"> teritorijas</w:t>
            </w:r>
          </w:p>
        </w:tc>
        <w:tc>
          <w:tcPr>
            <w:tcW w:w="815" w:type="dxa"/>
          </w:tcPr>
          <w:p w14:paraId="5135ECB0" w14:textId="0C3F58EE" w:rsidR="00320D8A" w:rsidRDefault="00320D8A" w:rsidP="005C39D5">
            <w:pPr>
              <w:ind w:left="-5" w:right="-250" w:firstLine="5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750</w:t>
            </w:r>
          </w:p>
        </w:tc>
      </w:tr>
    </w:tbl>
    <w:p w14:paraId="71C41EC0" w14:textId="77777777" w:rsidR="00DE27D4" w:rsidRDefault="00DE27D4" w:rsidP="00FC1BA4">
      <w:pPr>
        <w:jc w:val="right"/>
        <w:rPr>
          <w:sz w:val="28"/>
          <w:szCs w:val="28"/>
          <w:lang w:val="lv-LV"/>
        </w:rPr>
      </w:pPr>
    </w:p>
    <w:p w14:paraId="260BF8D1" w14:textId="77777777" w:rsidR="00201DB4" w:rsidRPr="00201DB4" w:rsidRDefault="00201DB4" w:rsidP="00FC1BA4">
      <w:pPr>
        <w:jc w:val="center"/>
        <w:rPr>
          <w:b/>
          <w:bCs/>
          <w:sz w:val="28"/>
          <w:szCs w:val="28"/>
          <w:lang w:val="lv-LV"/>
        </w:rPr>
      </w:pPr>
      <w:r w:rsidRPr="00201DB4">
        <w:rPr>
          <w:b/>
          <w:bCs/>
          <w:sz w:val="28"/>
          <w:szCs w:val="28"/>
          <w:lang w:val="lv-LV"/>
        </w:rPr>
        <w:t>IV. Uzglabāšanas metode</w:t>
      </w:r>
    </w:p>
    <w:p w14:paraId="260BF8D2" w14:textId="77777777" w:rsidR="00201DB4" w:rsidRDefault="00201DB4" w:rsidP="00FC1BA4">
      <w:pPr>
        <w:jc w:val="right"/>
        <w:rPr>
          <w:sz w:val="28"/>
          <w:szCs w:val="28"/>
          <w:lang w:val="lv-LV"/>
        </w:rPr>
      </w:pPr>
      <w:r w:rsidRPr="00201DB4">
        <w:rPr>
          <w:sz w:val="28"/>
          <w:szCs w:val="28"/>
          <w:lang w:val="lv-LV"/>
        </w:rPr>
        <w:lastRenderedPageBreak/>
        <w:t>(punkti)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675"/>
        <w:gridCol w:w="7797"/>
        <w:gridCol w:w="815"/>
      </w:tblGrid>
      <w:tr w:rsidR="00320D8A" w14:paraId="31787EE1" w14:textId="77777777" w:rsidTr="00320D8A">
        <w:tc>
          <w:tcPr>
            <w:tcW w:w="675" w:type="dxa"/>
          </w:tcPr>
          <w:p w14:paraId="6CB0714E" w14:textId="77777777" w:rsidR="00320D8A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7797" w:type="dxa"/>
          </w:tcPr>
          <w:p w14:paraId="4DE36AC1" w14:textId="3BA38560" w:rsidR="00320D8A" w:rsidRDefault="00320D8A" w:rsidP="005C39D5">
            <w:pPr>
              <w:ind w:left="34" w:right="-250" w:firstLine="11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Pārsienamais galdiņš nodaļā</w:t>
            </w:r>
          </w:p>
        </w:tc>
        <w:tc>
          <w:tcPr>
            <w:tcW w:w="815" w:type="dxa"/>
          </w:tcPr>
          <w:p w14:paraId="0A84A011" w14:textId="2835745E" w:rsidR="00320D8A" w:rsidRDefault="00320D8A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0</w:t>
            </w:r>
          </w:p>
        </w:tc>
      </w:tr>
      <w:tr w:rsidR="00320D8A" w14:paraId="05911E5A" w14:textId="77777777" w:rsidTr="00320D8A">
        <w:tc>
          <w:tcPr>
            <w:tcW w:w="675" w:type="dxa"/>
          </w:tcPr>
          <w:p w14:paraId="76A8460B" w14:textId="77777777" w:rsidR="00320D8A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7797" w:type="dxa"/>
          </w:tcPr>
          <w:p w14:paraId="519FAAF8" w14:textId="0B40815B" w:rsidR="00320D8A" w:rsidRDefault="00320D8A" w:rsidP="005C39D5">
            <w:pPr>
              <w:ind w:left="34" w:right="-250" w:firstLine="11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Transporta rati</w:t>
            </w:r>
          </w:p>
        </w:tc>
        <w:tc>
          <w:tcPr>
            <w:tcW w:w="815" w:type="dxa"/>
          </w:tcPr>
          <w:p w14:paraId="412E459D" w14:textId="25BDF8CA" w:rsidR="00320D8A" w:rsidRDefault="00320D8A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0</w:t>
            </w:r>
          </w:p>
        </w:tc>
      </w:tr>
      <w:tr w:rsidR="00320D8A" w14:paraId="4CBAAADD" w14:textId="77777777" w:rsidTr="00320D8A">
        <w:tc>
          <w:tcPr>
            <w:tcW w:w="675" w:type="dxa"/>
          </w:tcPr>
          <w:p w14:paraId="2B461653" w14:textId="77777777" w:rsidR="00320D8A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7797" w:type="dxa"/>
          </w:tcPr>
          <w:p w14:paraId="33EEA78B" w14:textId="44AF2C7E" w:rsidR="00320D8A" w:rsidRDefault="00320D8A" w:rsidP="005C39D5">
            <w:pPr>
              <w:ind w:left="34" w:right="-250" w:firstLine="11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Vaļējs plaukts vai galds</w:t>
            </w:r>
          </w:p>
        </w:tc>
        <w:tc>
          <w:tcPr>
            <w:tcW w:w="815" w:type="dxa"/>
          </w:tcPr>
          <w:p w14:paraId="2E9433EE" w14:textId="03FE3188" w:rsidR="00320D8A" w:rsidRDefault="00320D8A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0</w:t>
            </w:r>
          </w:p>
        </w:tc>
      </w:tr>
      <w:tr w:rsidR="00320D8A" w14:paraId="3FA6ECDD" w14:textId="77777777" w:rsidTr="00320D8A">
        <w:tc>
          <w:tcPr>
            <w:tcW w:w="675" w:type="dxa"/>
          </w:tcPr>
          <w:p w14:paraId="3039CB5C" w14:textId="77777777" w:rsidR="00320D8A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7797" w:type="dxa"/>
          </w:tcPr>
          <w:p w14:paraId="04C521B7" w14:textId="0F4AAC9A" w:rsidR="00320D8A" w:rsidRDefault="00320D8A" w:rsidP="005C39D5">
            <w:pPr>
              <w:ind w:left="34" w:right="-250" w:firstLine="11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Skapis, atvilktne, slēgts plaukts</w:t>
            </w:r>
          </w:p>
        </w:tc>
        <w:tc>
          <w:tcPr>
            <w:tcW w:w="815" w:type="dxa"/>
          </w:tcPr>
          <w:p w14:paraId="33CA0EE5" w14:textId="49BEE135" w:rsidR="00320D8A" w:rsidRDefault="00320D8A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100</w:t>
            </w:r>
          </w:p>
        </w:tc>
      </w:tr>
    </w:tbl>
    <w:p w14:paraId="01D9A1B2" w14:textId="77777777" w:rsidR="00320D8A" w:rsidRDefault="00320D8A" w:rsidP="00320D8A">
      <w:pPr>
        <w:jc w:val="right"/>
        <w:rPr>
          <w:sz w:val="28"/>
          <w:szCs w:val="28"/>
          <w:lang w:val="lv-LV"/>
        </w:rPr>
      </w:pPr>
    </w:p>
    <w:p w14:paraId="260BF8E4" w14:textId="77777777" w:rsidR="00201DB4" w:rsidRPr="00201DB4" w:rsidRDefault="00201DB4" w:rsidP="00FC1BA4">
      <w:pPr>
        <w:jc w:val="center"/>
        <w:rPr>
          <w:b/>
          <w:bCs/>
          <w:sz w:val="28"/>
          <w:szCs w:val="28"/>
          <w:lang w:val="lv-LV"/>
        </w:rPr>
      </w:pPr>
      <w:r w:rsidRPr="00201DB4">
        <w:rPr>
          <w:b/>
          <w:bCs/>
          <w:sz w:val="28"/>
          <w:szCs w:val="28"/>
          <w:lang w:val="lv-LV"/>
        </w:rPr>
        <w:t>V. Uzglabāšanas vieta</w:t>
      </w:r>
    </w:p>
    <w:p w14:paraId="260BF8E5" w14:textId="77777777" w:rsidR="00201DB4" w:rsidRDefault="00201DB4" w:rsidP="00FC1BA4">
      <w:pPr>
        <w:jc w:val="right"/>
        <w:rPr>
          <w:sz w:val="28"/>
          <w:szCs w:val="28"/>
          <w:lang w:val="lv-LV"/>
        </w:rPr>
      </w:pPr>
      <w:r w:rsidRPr="00201DB4">
        <w:rPr>
          <w:sz w:val="28"/>
          <w:szCs w:val="28"/>
          <w:lang w:val="lv-LV"/>
        </w:rPr>
        <w:t>(punkti)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675"/>
        <w:gridCol w:w="7797"/>
        <w:gridCol w:w="815"/>
      </w:tblGrid>
      <w:tr w:rsidR="00320D8A" w14:paraId="3C110329" w14:textId="77777777" w:rsidTr="00320D8A">
        <w:tc>
          <w:tcPr>
            <w:tcW w:w="675" w:type="dxa"/>
          </w:tcPr>
          <w:p w14:paraId="67FB6F60" w14:textId="77777777" w:rsidR="00320D8A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7797" w:type="dxa"/>
          </w:tcPr>
          <w:p w14:paraId="06C867E0" w14:textId="23A36BFC" w:rsidR="00320D8A" w:rsidRDefault="00320D8A" w:rsidP="005C39D5">
            <w:pPr>
              <w:ind w:left="34" w:right="-250" w:firstLine="11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Palāta</w:t>
            </w:r>
          </w:p>
        </w:tc>
        <w:tc>
          <w:tcPr>
            <w:tcW w:w="815" w:type="dxa"/>
          </w:tcPr>
          <w:p w14:paraId="6E7AA071" w14:textId="03F010A0" w:rsidR="00320D8A" w:rsidRDefault="00320D8A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0</w:t>
            </w:r>
          </w:p>
        </w:tc>
      </w:tr>
      <w:tr w:rsidR="00320D8A" w14:paraId="5420420A" w14:textId="77777777" w:rsidTr="00320D8A">
        <w:tc>
          <w:tcPr>
            <w:tcW w:w="675" w:type="dxa"/>
          </w:tcPr>
          <w:p w14:paraId="73B30D90" w14:textId="77777777" w:rsidR="00320D8A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7797" w:type="dxa"/>
          </w:tcPr>
          <w:p w14:paraId="79ABCD89" w14:textId="4F726322" w:rsidR="00320D8A" w:rsidRDefault="00320D8A" w:rsidP="005C39D5">
            <w:pPr>
              <w:ind w:left="34" w:right="-250" w:firstLine="11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Procedūru istaba</w:t>
            </w:r>
          </w:p>
        </w:tc>
        <w:tc>
          <w:tcPr>
            <w:tcW w:w="815" w:type="dxa"/>
          </w:tcPr>
          <w:p w14:paraId="098DC855" w14:textId="2BBA7596" w:rsidR="00320D8A" w:rsidRDefault="00320D8A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50</w:t>
            </w:r>
          </w:p>
        </w:tc>
      </w:tr>
      <w:tr w:rsidR="00320D8A" w14:paraId="68155BDB" w14:textId="77777777" w:rsidTr="00320D8A">
        <w:tc>
          <w:tcPr>
            <w:tcW w:w="675" w:type="dxa"/>
          </w:tcPr>
          <w:p w14:paraId="749267D9" w14:textId="77777777" w:rsidR="00320D8A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7797" w:type="dxa"/>
          </w:tcPr>
          <w:p w14:paraId="41F79E95" w14:textId="7251FF37" w:rsidR="00320D8A" w:rsidRDefault="00320D8A" w:rsidP="005C39D5">
            <w:pPr>
              <w:ind w:left="34" w:right="-250" w:firstLine="11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Medicīnisko piederumu noliktava nodaļā</w:t>
            </w:r>
          </w:p>
        </w:tc>
        <w:tc>
          <w:tcPr>
            <w:tcW w:w="815" w:type="dxa"/>
          </w:tcPr>
          <w:p w14:paraId="1DF5381D" w14:textId="2B3DBC75" w:rsidR="00320D8A" w:rsidRDefault="00320D8A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75</w:t>
            </w:r>
          </w:p>
        </w:tc>
      </w:tr>
      <w:tr w:rsidR="00320D8A" w14:paraId="00A79E3C" w14:textId="77777777" w:rsidTr="00320D8A">
        <w:tc>
          <w:tcPr>
            <w:tcW w:w="675" w:type="dxa"/>
          </w:tcPr>
          <w:p w14:paraId="1671CBA2" w14:textId="77777777" w:rsidR="00320D8A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7797" w:type="dxa"/>
          </w:tcPr>
          <w:p w14:paraId="2DA6F808" w14:textId="4EB8E873" w:rsidR="00320D8A" w:rsidRDefault="00320D8A" w:rsidP="00320D8A">
            <w:pPr>
              <w:ind w:left="34" w:firstLine="11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Sterilā materiāla noliktava (ventilācijas sistēmai, caur kuru ieplūst gaiss, nav baktericīdo filtru)</w:t>
            </w:r>
          </w:p>
        </w:tc>
        <w:tc>
          <w:tcPr>
            <w:tcW w:w="815" w:type="dxa"/>
          </w:tcPr>
          <w:p w14:paraId="52713B89" w14:textId="7A739A7C" w:rsidR="00320D8A" w:rsidRDefault="00320D8A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100</w:t>
            </w:r>
          </w:p>
        </w:tc>
      </w:tr>
      <w:tr w:rsidR="00320D8A" w14:paraId="79BB2FD4" w14:textId="77777777" w:rsidTr="00320D8A">
        <w:tc>
          <w:tcPr>
            <w:tcW w:w="675" w:type="dxa"/>
          </w:tcPr>
          <w:p w14:paraId="10A5B331" w14:textId="1D26C3B1" w:rsidR="00320D8A" w:rsidRPr="00201DB4" w:rsidRDefault="00320D8A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7797" w:type="dxa"/>
          </w:tcPr>
          <w:p w14:paraId="2AA6E046" w14:textId="26BA6D34" w:rsidR="00320D8A" w:rsidRDefault="00320D8A" w:rsidP="00320D8A">
            <w:pPr>
              <w:ind w:left="34" w:firstLine="11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Sterilā materiāla noliktava (ventilācijas sistēmai, caur kuru ieplūst gaiss, ir baktericīdie filtri)</w:t>
            </w:r>
          </w:p>
        </w:tc>
        <w:tc>
          <w:tcPr>
            <w:tcW w:w="815" w:type="dxa"/>
          </w:tcPr>
          <w:p w14:paraId="4177557C" w14:textId="3FFA79EA" w:rsidR="00320D8A" w:rsidRDefault="00320D8A" w:rsidP="00320D8A">
            <w:pPr>
              <w:ind w:left="-250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300</w:t>
            </w:r>
          </w:p>
        </w:tc>
      </w:tr>
    </w:tbl>
    <w:p w14:paraId="396E04D7" w14:textId="77777777" w:rsidR="00320D8A" w:rsidRDefault="00320D8A" w:rsidP="00320D8A">
      <w:pPr>
        <w:jc w:val="right"/>
        <w:rPr>
          <w:sz w:val="28"/>
          <w:szCs w:val="28"/>
          <w:lang w:val="lv-LV"/>
        </w:rPr>
      </w:pPr>
    </w:p>
    <w:p w14:paraId="260BF8FB" w14:textId="77777777" w:rsidR="00201DB4" w:rsidRDefault="00201DB4" w:rsidP="00FC1BA4">
      <w:pPr>
        <w:jc w:val="center"/>
        <w:rPr>
          <w:b/>
          <w:bCs/>
          <w:sz w:val="28"/>
          <w:szCs w:val="28"/>
          <w:lang w:val="lv-LV"/>
        </w:rPr>
      </w:pPr>
      <w:r w:rsidRPr="00201DB4">
        <w:rPr>
          <w:b/>
          <w:bCs/>
          <w:sz w:val="28"/>
          <w:szCs w:val="28"/>
          <w:lang w:val="lv-LV"/>
        </w:rPr>
        <w:t>VI. Punktu skaits un atbilstošais derīguma termiņš</w:t>
      </w:r>
    </w:p>
    <w:p w14:paraId="260BF8FC" w14:textId="77777777" w:rsidR="000E42FD" w:rsidRDefault="000E42FD" w:rsidP="00FC1BA4">
      <w:pPr>
        <w:jc w:val="center"/>
        <w:rPr>
          <w:b/>
          <w:bCs/>
          <w:sz w:val="28"/>
          <w:szCs w:val="28"/>
          <w:lang w:val="lv-LV"/>
        </w:rPr>
      </w:pP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675"/>
        <w:gridCol w:w="4395"/>
        <w:gridCol w:w="4217"/>
      </w:tblGrid>
      <w:tr w:rsidR="008F19D4" w14:paraId="662DEDE8" w14:textId="77777777" w:rsidTr="008F19D4">
        <w:tc>
          <w:tcPr>
            <w:tcW w:w="675" w:type="dxa"/>
          </w:tcPr>
          <w:p w14:paraId="2440371D" w14:textId="77777777" w:rsidR="008F19D4" w:rsidRDefault="008F19D4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4395" w:type="dxa"/>
          </w:tcPr>
          <w:p w14:paraId="788B6CA5" w14:textId="3564616F" w:rsidR="008F19D4" w:rsidRDefault="008F19D4" w:rsidP="00320D8A">
            <w:pPr>
              <w:ind w:left="34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–</w:t>
            </w:r>
            <w:r w:rsidRPr="00201DB4">
              <w:rPr>
                <w:sz w:val="28"/>
                <w:szCs w:val="28"/>
                <w:lang w:val="lv-LV"/>
              </w:rPr>
              <w:t>25</w:t>
            </w:r>
          </w:p>
        </w:tc>
        <w:tc>
          <w:tcPr>
            <w:tcW w:w="4217" w:type="dxa"/>
          </w:tcPr>
          <w:p w14:paraId="1825A93D" w14:textId="0D75F76C" w:rsidR="008F19D4" w:rsidRDefault="008F19D4" w:rsidP="008F19D4">
            <w:pPr>
              <w:ind w:left="-5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24 stundas</w:t>
            </w:r>
          </w:p>
        </w:tc>
      </w:tr>
      <w:tr w:rsidR="008F19D4" w14:paraId="56DA85A8" w14:textId="77777777" w:rsidTr="008F19D4">
        <w:tc>
          <w:tcPr>
            <w:tcW w:w="675" w:type="dxa"/>
          </w:tcPr>
          <w:p w14:paraId="0B0CCE34" w14:textId="77777777" w:rsidR="008F19D4" w:rsidRDefault="008F19D4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4395" w:type="dxa"/>
          </w:tcPr>
          <w:p w14:paraId="38EA42F3" w14:textId="39B5A7EA" w:rsidR="008F19D4" w:rsidRDefault="008F19D4" w:rsidP="00320D8A">
            <w:pPr>
              <w:ind w:left="34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26</w:t>
            </w:r>
            <w:r>
              <w:rPr>
                <w:sz w:val="28"/>
                <w:szCs w:val="28"/>
                <w:lang w:val="lv-LV"/>
              </w:rPr>
              <w:t>–</w:t>
            </w:r>
            <w:r w:rsidRPr="00201DB4">
              <w:rPr>
                <w:sz w:val="28"/>
                <w:szCs w:val="28"/>
                <w:lang w:val="lv-LV"/>
              </w:rPr>
              <w:t>50</w:t>
            </w:r>
          </w:p>
        </w:tc>
        <w:tc>
          <w:tcPr>
            <w:tcW w:w="4217" w:type="dxa"/>
          </w:tcPr>
          <w:p w14:paraId="0EDE56A4" w14:textId="01A19D90" w:rsidR="008F19D4" w:rsidRDefault="008F19D4" w:rsidP="008F19D4">
            <w:pPr>
              <w:ind w:left="-5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7 diennaktis</w:t>
            </w:r>
          </w:p>
        </w:tc>
      </w:tr>
      <w:tr w:rsidR="008F19D4" w14:paraId="03D9D045" w14:textId="77777777" w:rsidTr="008F19D4">
        <w:tc>
          <w:tcPr>
            <w:tcW w:w="675" w:type="dxa"/>
          </w:tcPr>
          <w:p w14:paraId="184665A9" w14:textId="77777777" w:rsidR="008F19D4" w:rsidRDefault="008F19D4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4395" w:type="dxa"/>
          </w:tcPr>
          <w:p w14:paraId="2A80900D" w14:textId="1EAC66F4" w:rsidR="008F19D4" w:rsidRDefault="008F19D4" w:rsidP="00320D8A">
            <w:pPr>
              <w:ind w:left="34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51</w:t>
            </w:r>
            <w:r>
              <w:rPr>
                <w:sz w:val="28"/>
                <w:szCs w:val="28"/>
                <w:lang w:val="lv-LV"/>
              </w:rPr>
              <w:t>–</w:t>
            </w:r>
            <w:r w:rsidRPr="00201DB4">
              <w:rPr>
                <w:sz w:val="28"/>
                <w:szCs w:val="28"/>
                <w:lang w:val="lv-LV"/>
              </w:rPr>
              <w:t>100</w:t>
            </w:r>
          </w:p>
        </w:tc>
        <w:tc>
          <w:tcPr>
            <w:tcW w:w="4217" w:type="dxa"/>
          </w:tcPr>
          <w:p w14:paraId="7F9D1470" w14:textId="3026610D" w:rsidR="008F19D4" w:rsidRDefault="008F19D4" w:rsidP="008F19D4">
            <w:pPr>
              <w:ind w:left="-5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 mēnesis</w:t>
            </w:r>
          </w:p>
        </w:tc>
      </w:tr>
      <w:tr w:rsidR="008F19D4" w14:paraId="3EEC7B1C" w14:textId="77777777" w:rsidTr="008F19D4">
        <w:tc>
          <w:tcPr>
            <w:tcW w:w="675" w:type="dxa"/>
          </w:tcPr>
          <w:p w14:paraId="561790A7" w14:textId="77777777" w:rsidR="008F19D4" w:rsidRDefault="008F19D4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4395" w:type="dxa"/>
          </w:tcPr>
          <w:p w14:paraId="56292A3D" w14:textId="4417CACB" w:rsidR="008F19D4" w:rsidRDefault="008F19D4" w:rsidP="00320D8A">
            <w:pPr>
              <w:ind w:left="34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101</w:t>
            </w:r>
            <w:r>
              <w:rPr>
                <w:sz w:val="28"/>
                <w:szCs w:val="28"/>
                <w:lang w:val="lv-LV"/>
              </w:rPr>
              <w:t>–</w:t>
            </w:r>
            <w:r w:rsidRPr="00201DB4">
              <w:rPr>
                <w:sz w:val="28"/>
                <w:szCs w:val="28"/>
                <w:lang w:val="lv-LV"/>
              </w:rPr>
              <w:t>200</w:t>
            </w:r>
          </w:p>
        </w:tc>
        <w:tc>
          <w:tcPr>
            <w:tcW w:w="4217" w:type="dxa"/>
          </w:tcPr>
          <w:p w14:paraId="78B21984" w14:textId="4B65EAFE" w:rsidR="008F19D4" w:rsidRDefault="008F19D4" w:rsidP="008F19D4">
            <w:pPr>
              <w:ind w:left="-5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 mēneši</w:t>
            </w:r>
          </w:p>
        </w:tc>
      </w:tr>
      <w:tr w:rsidR="008F19D4" w14:paraId="3581BA24" w14:textId="77777777" w:rsidTr="008F19D4">
        <w:tc>
          <w:tcPr>
            <w:tcW w:w="675" w:type="dxa"/>
          </w:tcPr>
          <w:p w14:paraId="4D6DE879" w14:textId="07AEE53B" w:rsidR="008F19D4" w:rsidRPr="00201DB4" w:rsidRDefault="008F19D4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4395" w:type="dxa"/>
          </w:tcPr>
          <w:p w14:paraId="1A310236" w14:textId="223C7EED" w:rsidR="008F19D4" w:rsidRDefault="008F19D4" w:rsidP="00320D8A">
            <w:pPr>
              <w:ind w:left="34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201</w:t>
            </w:r>
            <w:r>
              <w:rPr>
                <w:sz w:val="28"/>
                <w:szCs w:val="28"/>
                <w:lang w:val="lv-LV"/>
              </w:rPr>
              <w:t>–</w:t>
            </w:r>
            <w:r w:rsidRPr="00201DB4">
              <w:rPr>
                <w:sz w:val="28"/>
                <w:szCs w:val="28"/>
                <w:lang w:val="lv-LV"/>
              </w:rPr>
              <w:t>300</w:t>
            </w:r>
          </w:p>
        </w:tc>
        <w:tc>
          <w:tcPr>
            <w:tcW w:w="4217" w:type="dxa"/>
          </w:tcPr>
          <w:p w14:paraId="3807DB1C" w14:textId="1FF4EB41" w:rsidR="008F19D4" w:rsidRDefault="008F19D4" w:rsidP="008F19D4">
            <w:pPr>
              <w:ind w:left="-5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3 mēneši</w:t>
            </w:r>
          </w:p>
        </w:tc>
      </w:tr>
      <w:tr w:rsidR="008F19D4" w14:paraId="4E2DB0F5" w14:textId="77777777" w:rsidTr="008F19D4">
        <w:tc>
          <w:tcPr>
            <w:tcW w:w="675" w:type="dxa"/>
          </w:tcPr>
          <w:p w14:paraId="1A67EF83" w14:textId="5B9CC952" w:rsidR="008F19D4" w:rsidRPr="00201DB4" w:rsidRDefault="008F19D4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4395" w:type="dxa"/>
          </w:tcPr>
          <w:p w14:paraId="47F37604" w14:textId="32D3E55D" w:rsidR="008F19D4" w:rsidRDefault="008F19D4" w:rsidP="00320D8A">
            <w:pPr>
              <w:ind w:left="34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301</w:t>
            </w:r>
            <w:r>
              <w:rPr>
                <w:sz w:val="28"/>
                <w:szCs w:val="28"/>
                <w:lang w:val="lv-LV"/>
              </w:rPr>
              <w:t>–</w:t>
            </w:r>
            <w:r w:rsidRPr="00201DB4">
              <w:rPr>
                <w:sz w:val="28"/>
                <w:szCs w:val="28"/>
                <w:lang w:val="lv-LV"/>
              </w:rPr>
              <w:t>400</w:t>
            </w:r>
          </w:p>
        </w:tc>
        <w:tc>
          <w:tcPr>
            <w:tcW w:w="4217" w:type="dxa"/>
          </w:tcPr>
          <w:p w14:paraId="245CDC3E" w14:textId="11F1D7A9" w:rsidR="008F19D4" w:rsidRDefault="008F19D4" w:rsidP="008F19D4">
            <w:pPr>
              <w:ind w:left="-5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6 mēneši</w:t>
            </w:r>
          </w:p>
        </w:tc>
      </w:tr>
      <w:tr w:rsidR="008F19D4" w14:paraId="37DF2385" w14:textId="77777777" w:rsidTr="008F19D4">
        <w:tc>
          <w:tcPr>
            <w:tcW w:w="675" w:type="dxa"/>
          </w:tcPr>
          <w:p w14:paraId="525F07EE" w14:textId="28E4342B" w:rsidR="008F19D4" w:rsidRPr="00201DB4" w:rsidRDefault="008F19D4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7.</w:t>
            </w:r>
          </w:p>
        </w:tc>
        <w:tc>
          <w:tcPr>
            <w:tcW w:w="4395" w:type="dxa"/>
          </w:tcPr>
          <w:p w14:paraId="33FF1FAB" w14:textId="21F4947D" w:rsidR="008F19D4" w:rsidRDefault="008F19D4" w:rsidP="00320D8A">
            <w:pPr>
              <w:ind w:left="34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401</w:t>
            </w:r>
            <w:r>
              <w:rPr>
                <w:sz w:val="28"/>
                <w:szCs w:val="28"/>
                <w:lang w:val="lv-LV"/>
              </w:rPr>
              <w:t>–</w:t>
            </w:r>
            <w:r w:rsidRPr="00201DB4">
              <w:rPr>
                <w:sz w:val="28"/>
                <w:szCs w:val="28"/>
                <w:lang w:val="lv-LV"/>
              </w:rPr>
              <w:t>600</w:t>
            </w:r>
          </w:p>
        </w:tc>
        <w:tc>
          <w:tcPr>
            <w:tcW w:w="4217" w:type="dxa"/>
          </w:tcPr>
          <w:p w14:paraId="78968B31" w14:textId="05EB26F8" w:rsidR="008F19D4" w:rsidRDefault="008F19D4" w:rsidP="008F19D4">
            <w:pPr>
              <w:ind w:left="-5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 gads</w:t>
            </w:r>
          </w:p>
        </w:tc>
      </w:tr>
      <w:tr w:rsidR="008F19D4" w14:paraId="28DE8BC4" w14:textId="77777777" w:rsidTr="008F19D4">
        <w:tc>
          <w:tcPr>
            <w:tcW w:w="675" w:type="dxa"/>
          </w:tcPr>
          <w:p w14:paraId="4E6513AD" w14:textId="55B2263E" w:rsidR="008F19D4" w:rsidRPr="00201DB4" w:rsidRDefault="008F19D4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8.</w:t>
            </w:r>
          </w:p>
        </w:tc>
        <w:tc>
          <w:tcPr>
            <w:tcW w:w="4395" w:type="dxa"/>
          </w:tcPr>
          <w:p w14:paraId="7CEC542E" w14:textId="47AFAF53" w:rsidR="008F19D4" w:rsidRDefault="008F19D4" w:rsidP="00320D8A">
            <w:pPr>
              <w:ind w:left="34" w:right="-250" w:firstLine="11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601</w:t>
            </w:r>
            <w:r>
              <w:rPr>
                <w:sz w:val="28"/>
                <w:szCs w:val="28"/>
                <w:lang w:val="lv-LV"/>
              </w:rPr>
              <w:t>–</w:t>
            </w:r>
            <w:r w:rsidRPr="00201DB4">
              <w:rPr>
                <w:sz w:val="28"/>
                <w:szCs w:val="28"/>
                <w:lang w:val="lv-LV"/>
              </w:rPr>
              <w:t>750</w:t>
            </w:r>
          </w:p>
        </w:tc>
        <w:tc>
          <w:tcPr>
            <w:tcW w:w="4217" w:type="dxa"/>
          </w:tcPr>
          <w:p w14:paraId="7AACDD36" w14:textId="2942B0E4" w:rsidR="008F19D4" w:rsidRDefault="008F19D4" w:rsidP="008F19D4">
            <w:pPr>
              <w:ind w:left="-5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 gadi</w:t>
            </w:r>
          </w:p>
        </w:tc>
      </w:tr>
      <w:tr w:rsidR="008F19D4" w14:paraId="051B699A" w14:textId="77777777" w:rsidTr="008F19D4">
        <w:tc>
          <w:tcPr>
            <w:tcW w:w="675" w:type="dxa"/>
          </w:tcPr>
          <w:p w14:paraId="0556C1AE" w14:textId="2E720373" w:rsidR="008F19D4" w:rsidRPr="00201DB4" w:rsidRDefault="008F19D4" w:rsidP="005C39D5">
            <w:pPr>
              <w:ind w:left="-142" w:right="-250" w:firstLine="11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9.</w:t>
            </w:r>
          </w:p>
        </w:tc>
        <w:tc>
          <w:tcPr>
            <w:tcW w:w="4395" w:type="dxa"/>
          </w:tcPr>
          <w:p w14:paraId="2285B74E" w14:textId="17A21CDB" w:rsidR="008F19D4" w:rsidRDefault="008F19D4" w:rsidP="00320D8A">
            <w:pPr>
              <w:ind w:left="34" w:right="-250" w:firstLine="11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&gt;</w:t>
            </w:r>
            <w:r w:rsidRPr="00201DB4">
              <w:rPr>
                <w:sz w:val="28"/>
                <w:szCs w:val="28"/>
                <w:lang w:val="lv-LV"/>
              </w:rPr>
              <w:t>750</w:t>
            </w:r>
          </w:p>
        </w:tc>
        <w:tc>
          <w:tcPr>
            <w:tcW w:w="4217" w:type="dxa"/>
          </w:tcPr>
          <w:p w14:paraId="68A638A6" w14:textId="7E88E886" w:rsidR="008F19D4" w:rsidRDefault="008F19D4" w:rsidP="008F19D4">
            <w:pPr>
              <w:ind w:left="-5" w:right="-250" w:firstLine="5"/>
              <w:jc w:val="center"/>
              <w:rPr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5 gadi</w:t>
            </w:r>
          </w:p>
        </w:tc>
      </w:tr>
    </w:tbl>
    <w:p w14:paraId="113BADAD" w14:textId="77777777" w:rsidR="00320D8A" w:rsidRDefault="00320D8A" w:rsidP="00320D8A">
      <w:pPr>
        <w:jc w:val="right"/>
        <w:rPr>
          <w:sz w:val="28"/>
          <w:szCs w:val="28"/>
          <w:lang w:val="lv-LV"/>
        </w:rPr>
      </w:pPr>
    </w:p>
    <w:p w14:paraId="260BF922" w14:textId="77777777" w:rsidR="00201DB4" w:rsidRDefault="00201DB4" w:rsidP="00FC1BA4">
      <w:pPr>
        <w:jc w:val="center"/>
        <w:rPr>
          <w:b/>
          <w:bCs/>
          <w:sz w:val="28"/>
          <w:szCs w:val="28"/>
          <w:lang w:val="lv-LV"/>
        </w:rPr>
      </w:pPr>
      <w:r w:rsidRPr="00201DB4">
        <w:rPr>
          <w:b/>
          <w:bCs/>
          <w:sz w:val="28"/>
          <w:szCs w:val="28"/>
          <w:lang w:val="lv-LV"/>
        </w:rPr>
        <w:t>VII. Aprēķina piemēri</w:t>
      </w:r>
    </w:p>
    <w:p w14:paraId="260BF923" w14:textId="77777777" w:rsidR="001F5168" w:rsidRDefault="001F5168" w:rsidP="00FC1BA4">
      <w:pPr>
        <w:jc w:val="center"/>
        <w:rPr>
          <w:b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186"/>
        <w:gridCol w:w="948"/>
        <w:gridCol w:w="1336"/>
      </w:tblGrid>
      <w:tr w:rsidR="008F19D4" w14:paraId="0B55F114" w14:textId="77777777" w:rsidTr="008F19D4">
        <w:trPr>
          <w:trHeight w:val="543"/>
        </w:trPr>
        <w:tc>
          <w:tcPr>
            <w:tcW w:w="817" w:type="dxa"/>
          </w:tcPr>
          <w:p w14:paraId="399B9AD4" w14:textId="218F98E0" w:rsidR="008F19D4" w:rsidRPr="008F19D4" w:rsidRDefault="008F19D4" w:rsidP="00440C15">
            <w:pPr>
              <w:spacing w:after="0"/>
              <w:ind w:left="-720" w:firstLine="578"/>
              <w:jc w:val="center"/>
              <w:rPr>
                <w:bCs/>
                <w:sz w:val="28"/>
                <w:szCs w:val="28"/>
                <w:lang w:val="lv-LV"/>
              </w:rPr>
            </w:pPr>
            <w:r w:rsidRPr="008F19D4">
              <w:rPr>
                <w:bCs/>
                <w:sz w:val="28"/>
                <w:szCs w:val="28"/>
                <w:lang w:val="lv-LV"/>
              </w:rPr>
              <w:t>Nr.</w:t>
            </w:r>
          </w:p>
          <w:p w14:paraId="53F308C7" w14:textId="1F523A20" w:rsidR="008F19D4" w:rsidRDefault="008F19D4" w:rsidP="00440C15">
            <w:pPr>
              <w:spacing w:after="0"/>
              <w:ind w:left="-720" w:firstLine="578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F19D4">
              <w:rPr>
                <w:bCs/>
                <w:sz w:val="28"/>
                <w:szCs w:val="28"/>
                <w:lang w:val="lv-LV"/>
              </w:rPr>
              <w:t>p. k.</w:t>
            </w:r>
          </w:p>
        </w:tc>
        <w:tc>
          <w:tcPr>
            <w:tcW w:w="6186" w:type="dxa"/>
          </w:tcPr>
          <w:p w14:paraId="2DA4946F" w14:textId="77777777" w:rsidR="008F19D4" w:rsidRDefault="008F19D4" w:rsidP="00440C15">
            <w:pPr>
              <w:spacing w:after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948" w:type="dxa"/>
          </w:tcPr>
          <w:p w14:paraId="1DDF2D82" w14:textId="4BF964C4" w:rsidR="008F19D4" w:rsidRDefault="008F19D4" w:rsidP="00440C15">
            <w:pPr>
              <w:spacing w:after="0"/>
              <w:ind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Punkti</w:t>
            </w:r>
          </w:p>
        </w:tc>
        <w:tc>
          <w:tcPr>
            <w:tcW w:w="1336" w:type="dxa"/>
          </w:tcPr>
          <w:p w14:paraId="15E19D22" w14:textId="4311CFF9" w:rsidR="008F19D4" w:rsidRDefault="008F19D4" w:rsidP="00440C15">
            <w:pPr>
              <w:spacing w:after="0"/>
              <w:ind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Derīguma termiņš</w:t>
            </w:r>
          </w:p>
        </w:tc>
      </w:tr>
      <w:tr w:rsidR="00EA612F" w:rsidRPr="00C02ACD" w14:paraId="5B5DE8A6" w14:textId="77777777" w:rsidTr="008F19D4">
        <w:tc>
          <w:tcPr>
            <w:tcW w:w="817" w:type="dxa"/>
          </w:tcPr>
          <w:p w14:paraId="7B0E49EE" w14:textId="279936B9" w:rsidR="00EA612F" w:rsidRDefault="00EA612F" w:rsidP="008F19D4">
            <w:pPr>
              <w:ind w:left="-284"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8470" w:type="dxa"/>
            <w:gridSpan w:val="3"/>
          </w:tcPr>
          <w:p w14:paraId="116B45B5" w14:textId="0B3F9549" w:rsidR="00EA612F" w:rsidRDefault="00EA612F" w:rsidP="008F19D4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Divkārtīgs kreppapīra iepakojums skapī procedūru istabā</w:t>
            </w:r>
            <w:r>
              <w:rPr>
                <w:sz w:val="28"/>
                <w:szCs w:val="28"/>
                <w:lang w:val="lv-LV"/>
              </w:rPr>
              <w:t>:</w:t>
            </w:r>
          </w:p>
        </w:tc>
      </w:tr>
      <w:tr w:rsidR="00EA612F" w14:paraId="318EFF1B" w14:textId="77777777" w:rsidTr="008F19D4">
        <w:tc>
          <w:tcPr>
            <w:tcW w:w="817" w:type="dxa"/>
          </w:tcPr>
          <w:p w14:paraId="3CB3157A" w14:textId="3BD52DD3" w:rsidR="00EA612F" w:rsidRDefault="00EA612F" w:rsidP="008F19D4">
            <w:pPr>
              <w:ind w:left="-284"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1.1.</w:t>
            </w:r>
          </w:p>
        </w:tc>
        <w:tc>
          <w:tcPr>
            <w:tcW w:w="6186" w:type="dxa"/>
          </w:tcPr>
          <w:p w14:paraId="3D4BB5BF" w14:textId="6B366971" w:rsidR="00EA612F" w:rsidRDefault="00EA612F" w:rsidP="008F19D4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kreppapīra iepakojums (ārējā kārta)</w:t>
            </w:r>
          </w:p>
        </w:tc>
        <w:tc>
          <w:tcPr>
            <w:tcW w:w="948" w:type="dxa"/>
          </w:tcPr>
          <w:p w14:paraId="1C8844B8" w14:textId="1C00FB80" w:rsidR="00EA612F" w:rsidRDefault="00EA612F" w:rsidP="00EA612F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20</w:t>
            </w:r>
          </w:p>
        </w:tc>
        <w:tc>
          <w:tcPr>
            <w:tcW w:w="1336" w:type="dxa"/>
          </w:tcPr>
          <w:p w14:paraId="32C102A3" w14:textId="77777777" w:rsidR="00EA612F" w:rsidRDefault="00EA612F" w:rsidP="008F19D4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A612F" w14:paraId="2EA76B66" w14:textId="77777777" w:rsidTr="008F19D4">
        <w:tc>
          <w:tcPr>
            <w:tcW w:w="817" w:type="dxa"/>
          </w:tcPr>
          <w:p w14:paraId="55DD8B1F" w14:textId="7C4BD097" w:rsidR="00EA612F" w:rsidRDefault="00EA612F" w:rsidP="008F19D4">
            <w:pPr>
              <w:ind w:left="-284"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1.2.</w:t>
            </w:r>
          </w:p>
        </w:tc>
        <w:tc>
          <w:tcPr>
            <w:tcW w:w="6186" w:type="dxa"/>
          </w:tcPr>
          <w:p w14:paraId="2F2EF5B6" w14:textId="21780066" w:rsidR="00EA612F" w:rsidRDefault="00EA612F" w:rsidP="008F19D4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kreppapīra iepakojums (iekšējā kārta)</w:t>
            </w:r>
          </w:p>
        </w:tc>
        <w:tc>
          <w:tcPr>
            <w:tcW w:w="948" w:type="dxa"/>
          </w:tcPr>
          <w:p w14:paraId="37950B9A" w14:textId="6CBD0B5B" w:rsidR="00EA612F" w:rsidRDefault="00EA612F" w:rsidP="00EA612F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60</w:t>
            </w:r>
          </w:p>
        </w:tc>
        <w:tc>
          <w:tcPr>
            <w:tcW w:w="1336" w:type="dxa"/>
          </w:tcPr>
          <w:p w14:paraId="6BEAED88" w14:textId="77777777" w:rsidR="00EA612F" w:rsidRDefault="00EA612F" w:rsidP="008F19D4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A612F" w14:paraId="1563F96C" w14:textId="77777777" w:rsidTr="008F19D4">
        <w:tc>
          <w:tcPr>
            <w:tcW w:w="817" w:type="dxa"/>
          </w:tcPr>
          <w:p w14:paraId="67CFFE98" w14:textId="038E2200" w:rsidR="00EA612F" w:rsidRDefault="00EA612F" w:rsidP="008F19D4">
            <w:pPr>
              <w:ind w:left="-284"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lastRenderedPageBreak/>
              <w:t>1.3.</w:t>
            </w:r>
          </w:p>
        </w:tc>
        <w:tc>
          <w:tcPr>
            <w:tcW w:w="6186" w:type="dxa"/>
          </w:tcPr>
          <w:p w14:paraId="3167058E" w14:textId="13B415B6" w:rsidR="00EA612F" w:rsidRDefault="00EA612F" w:rsidP="008F19D4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skapis</w:t>
            </w:r>
          </w:p>
        </w:tc>
        <w:tc>
          <w:tcPr>
            <w:tcW w:w="948" w:type="dxa"/>
          </w:tcPr>
          <w:p w14:paraId="584CE77C" w14:textId="2B698231" w:rsidR="00EA612F" w:rsidRDefault="00EA612F" w:rsidP="00EA612F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100</w:t>
            </w:r>
          </w:p>
        </w:tc>
        <w:tc>
          <w:tcPr>
            <w:tcW w:w="1336" w:type="dxa"/>
          </w:tcPr>
          <w:p w14:paraId="19596427" w14:textId="77777777" w:rsidR="00EA612F" w:rsidRDefault="00EA612F" w:rsidP="008F19D4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A612F" w14:paraId="339F1493" w14:textId="77777777" w:rsidTr="008F19D4">
        <w:tc>
          <w:tcPr>
            <w:tcW w:w="817" w:type="dxa"/>
          </w:tcPr>
          <w:p w14:paraId="37646220" w14:textId="7EBB1843" w:rsidR="00EA612F" w:rsidRDefault="00EA612F" w:rsidP="008F19D4">
            <w:pPr>
              <w:ind w:left="-284"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1.4.</w:t>
            </w:r>
          </w:p>
        </w:tc>
        <w:tc>
          <w:tcPr>
            <w:tcW w:w="6186" w:type="dxa"/>
          </w:tcPr>
          <w:p w14:paraId="211540D1" w14:textId="7EB1939F" w:rsidR="00EA612F" w:rsidRDefault="00EA612F" w:rsidP="008F19D4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procedūru istaba</w:t>
            </w:r>
          </w:p>
        </w:tc>
        <w:tc>
          <w:tcPr>
            <w:tcW w:w="948" w:type="dxa"/>
          </w:tcPr>
          <w:p w14:paraId="47644793" w14:textId="09B46D71" w:rsidR="00EA612F" w:rsidRDefault="00EA612F" w:rsidP="00EA612F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50</w:t>
            </w:r>
          </w:p>
        </w:tc>
        <w:tc>
          <w:tcPr>
            <w:tcW w:w="1336" w:type="dxa"/>
          </w:tcPr>
          <w:p w14:paraId="6D1AAE56" w14:textId="77777777" w:rsidR="00EA612F" w:rsidRDefault="00EA612F" w:rsidP="008F19D4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A612F" w14:paraId="43A9C14B" w14:textId="77777777" w:rsidTr="005B670F">
        <w:tc>
          <w:tcPr>
            <w:tcW w:w="7003" w:type="dxa"/>
            <w:gridSpan w:val="2"/>
          </w:tcPr>
          <w:p w14:paraId="09BB8E3C" w14:textId="77891151" w:rsidR="00EA612F" w:rsidRDefault="00EA612F" w:rsidP="00EA612F">
            <w:pPr>
              <w:ind w:firstLine="0"/>
              <w:jc w:val="righ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Kopā</w:t>
            </w:r>
          </w:p>
        </w:tc>
        <w:tc>
          <w:tcPr>
            <w:tcW w:w="948" w:type="dxa"/>
          </w:tcPr>
          <w:p w14:paraId="7B4C4193" w14:textId="2ED0EA93" w:rsidR="00EA612F" w:rsidRDefault="00EA612F" w:rsidP="00EA612F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230</w:t>
            </w:r>
          </w:p>
        </w:tc>
        <w:tc>
          <w:tcPr>
            <w:tcW w:w="1336" w:type="dxa"/>
          </w:tcPr>
          <w:p w14:paraId="377CA3EE" w14:textId="1FC3E6C4" w:rsidR="00EA612F" w:rsidRDefault="00EA612F" w:rsidP="008F19D4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3 mēneši</w:t>
            </w:r>
          </w:p>
        </w:tc>
      </w:tr>
      <w:tr w:rsidR="00EA612F" w:rsidRPr="00C02ACD" w14:paraId="2255CFCF" w14:textId="77777777" w:rsidTr="00161FF3">
        <w:tc>
          <w:tcPr>
            <w:tcW w:w="817" w:type="dxa"/>
          </w:tcPr>
          <w:p w14:paraId="6269404C" w14:textId="24A0F9B8" w:rsidR="00EA612F" w:rsidRPr="00EA612F" w:rsidRDefault="00EA612F" w:rsidP="008F19D4">
            <w:pPr>
              <w:ind w:left="-284" w:firstLine="0"/>
              <w:jc w:val="center"/>
              <w:rPr>
                <w:bCs/>
                <w:sz w:val="28"/>
                <w:szCs w:val="28"/>
                <w:lang w:val="lv-LV"/>
              </w:rPr>
            </w:pPr>
            <w:r w:rsidRPr="00EA612F">
              <w:rPr>
                <w:bCs/>
                <w:sz w:val="28"/>
                <w:szCs w:val="28"/>
                <w:lang w:val="lv-LV"/>
              </w:rPr>
              <w:t>2.</w:t>
            </w:r>
          </w:p>
        </w:tc>
        <w:tc>
          <w:tcPr>
            <w:tcW w:w="8470" w:type="dxa"/>
            <w:gridSpan w:val="3"/>
          </w:tcPr>
          <w:p w14:paraId="02A58116" w14:textId="2578C16B" w:rsidR="00EA612F" w:rsidRDefault="00EA612F" w:rsidP="008F19D4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Kreppapīra (</w:t>
            </w:r>
            <w:r>
              <w:rPr>
                <w:sz w:val="28"/>
                <w:szCs w:val="28"/>
                <w:lang w:val="lv-LV"/>
              </w:rPr>
              <w:t xml:space="preserve">ārējā </w:t>
            </w:r>
            <w:r w:rsidRPr="00201DB4">
              <w:rPr>
                <w:sz w:val="28"/>
                <w:szCs w:val="28"/>
                <w:lang w:val="lv-LV"/>
              </w:rPr>
              <w:t>kārta), neaustā materiāla (</w:t>
            </w:r>
            <w:r>
              <w:rPr>
                <w:sz w:val="28"/>
                <w:szCs w:val="28"/>
                <w:lang w:val="lv-LV"/>
              </w:rPr>
              <w:t xml:space="preserve">iekšējā </w:t>
            </w:r>
            <w:r w:rsidRPr="00201DB4">
              <w:rPr>
                <w:sz w:val="28"/>
                <w:szCs w:val="28"/>
                <w:lang w:val="lv-LV"/>
              </w:rPr>
              <w:t>kārta) iepakojums operācijas sterilo materiālu noliktavas plauktā</w:t>
            </w:r>
            <w:r>
              <w:rPr>
                <w:sz w:val="28"/>
                <w:szCs w:val="28"/>
                <w:lang w:val="lv-LV"/>
              </w:rPr>
              <w:t>:</w:t>
            </w:r>
          </w:p>
        </w:tc>
      </w:tr>
      <w:tr w:rsidR="00EA612F" w14:paraId="5C0B4316" w14:textId="77777777" w:rsidTr="005C39D5">
        <w:tc>
          <w:tcPr>
            <w:tcW w:w="817" w:type="dxa"/>
          </w:tcPr>
          <w:p w14:paraId="5A8C85AD" w14:textId="5A0A9CBF" w:rsidR="00EA612F" w:rsidRDefault="00EA612F" w:rsidP="005C39D5">
            <w:pPr>
              <w:ind w:left="-284"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  <w:r w:rsidRPr="00201DB4">
              <w:rPr>
                <w:sz w:val="28"/>
                <w:szCs w:val="28"/>
                <w:lang w:val="lv-LV"/>
              </w:rPr>
              <w:t>.1.</w:t>
            </w:r>
          </w:p>
        </w:tc>
        <w:tc>
          <w:tcPr>
            <w:tcW w:w="6186" w:type="dxa"/>
          </w:tcPr>
          <w:p w14:paraId="5BF123E6" w14:textId="27C27B79" w:rsidR="00EA612F" w:rsidRDefault="00EA612F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kreppapīra iepakojums (ārējā kārta)</w:t>
            </w:r>
          </w:p>
        </w:tc>
        <w:tc>
          <w:tcPr>
            <w:tcW w:w="948" w:type="dxa"/>
          </w:tcPr>
          <w:p w14:paraId="4CFB1787" w14:textId="6930F54B" w:rsidR="00EA612F" w:rsidRDefault="00EA612F" w:rsidP="005C39D5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20</w:t>
            </w:r>
          </w:p>
        </w:tc>
        <w:tc>
          <w:tcPr>
            <w:tcW w:w="1336" w:type="dxa"/>
          </w:tcPr>
          <w:p w14:paraId="57C2823D" w14:textId="77777777" w:rsidR="00EA612F" w:rsidRDefault="00EA612F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A612F" w14:paraId="3BFD7B3C" w14:textId="77777777" w:rsidTr="005C39D5">
        <w:tc>
          <w:tcPr>
            <w:tcW w:w="817" w:type="dxa"/>
          </w:tcPr>
          <w:p w14:paraId="37199688" w14:textId="0D29CD69" w:rsidR="00EA612F" w:rsidRDefault="00EA612F" w:rsidP="005C39D5">
            <w:pPr>
              <w:ind w:left="-284"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  <w:r w:rsidRPr="00201DB4">
              <w:rPr>
                <w:sz w:val="28"/>
                <w:szCs w:val="28"/>
                <w:lang w:val="lv-LV"/>
              </w:rPr>
              <w:t>.2.</w:t>
            </w:r>
          </w:p>
        </w:tc>
        <w:tc>
          <w:tcPr>
            <w:tcW w:w="6186" w:type="dxa"/>
          </w:tcPr>
          <w:p w14:paraId="6BB0BCB1" w14:textId="6B079BBC" w:rsidR="00EA612F" w:rsidRDefault="00EA612F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trīskārtīgs neaustais materiāls (iekšējā kārta)</w:t>
            </w:r>
          </w:p>
        </w:tc>
        <w:tc>
          <w:tcPr>
            <w:tcW w:w="948" w:type="dxa"/>
          </w:tcPr>
          <w:p w14:paraId="7643B19B" w14:textId="163F2102" w:rsidR="00EA612F" w:rsidRDefault="00EA612F" w:rsidP="005C39D5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80</w:t>
            </w:r>
          </w:p>
        </w:tc>
        <w:tc>
          <w:tcPr>
            <w:tcW w:w="1336" w:type="dxa"/>
          </w:tcPr>
          <w:p w14:paraId="1E018950" w14:textId="77777777" w:rsidR="00EA612F" w:rsidRDefault="00EA612F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A612F" w14:paraId="757AFAA6" w14:textId="77777777" w:rsidTr="005C39D5">
        <w:tc>
          <w:tcPr>
            <w:tcW w:w="817" w:type="dxa"/>
          </w:tcPr>
          <w:p w14:paraId="066D76FB" w14:textId="50889FAB" w:rsidR="00EA612F" w:rsidRDefault="00EA612F" w:rsidP="005C39D5">
            <w:pPr>
              <w:ind w:left="-284"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  <w:r w:rsidRPr="00201DB4">
              <w:rPr>
                <w:sz w:val="28"/>
                <w:szCs w:val="28"/>
                <w:lang w:val="lv-LV"/>
              </w:rPr>
              <w:t>.3.</w:t>
            </w:r>
          </w:p>
        </w:tc>
        <w:tc>
          <w:tcPr>
            <w:tcW w:w="6186" w:type="dxa"/>
          </w:tcPr>
          <w:p w14:paraId="307A27EB" w14:textId="1DEE5FC7" w:rsidR="00EA612F" w:rsidRDefault="00EA612F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vaļējs plaukts</w:t>
            </w:r>
          </w:p>
        </w:tc>
        <w:tc>
          <w:tcPr>
            <w:tcW w:w="948" w:type="dxa"/>
          </w:tcPr>
          <w:p w14:paraId="595A26B4" w14:textId="0EE1FD48" w:rsidR="00EA612F" w:rsidRDefault="00EA612F" w:rsidP="005C39D5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336" w:type="dxa"/>
          </w:tcPr>
          <w:p w14:paraId="728BBA67" w14:textId="77777777" w:rsidR="00EA612F" w:rsidRDefault="00EA612F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A612F" w14:paraId="31E6E9D9" w14:textId="77777777" w:rsidTr="005C39D5">
        <w:tc>
          <w:tcPr>
            <w:tcW w:w="817" w:type="dxa"/>
          </w:tcPr>
          <w:p w14:paraId="09EEAE9D" w14:textId="688FD21D" w:rsidR="00EA612F" w:rsidRDefault="00EA612F" w:rsidP="005C39D5">
            <w:pPr>
              <w:ind w:left="-284"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  <w:r w:rsidRPr="00201DB4">
              <w:rPr>
                <w:sz w:val="28"/>
                <w:szCs w:val="28"/>
                <w:lang w:val="lv-LV"/>
              </w:rPr>
              <w:t>.4.</w:t>
            </w:r>
          </w:p>
        </w:tc>
        <w:tc>
          <w:tcPr>
            <w:tcW w:w="6186" w:type="dxa"/>
          </w:tcPr>
          <w:p w14:paraId="24AD7DB3" w14:textId="5CDD1F19" w:rsidR="00EA612F" w:rsidRDefault="00EA612F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ķirurģisko operāciju bloka sterilo materiālu noliktava</w:t>
            </w:r>
          </w:p>
        </w:tc>
        <w:tc>
          <w:tcPr>
            <w:tcW w:w="948" w:type="dxa"/>
          </w:tcPr>
          <w:p w14:paraId="2EBC0C80" w14:textId="0EBE6570" w:rsidR="00EA612F" w:rsidRDefault="00EA612F" w:rsidP="005C39D5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100</w:t>
            </w:r>
          </w:p>
        </w:tc>
        <w:tc>
          <w:tcPr>
            <w:tcW w:w="1336" w:type="dxa"/>
          </w:tcPr>
          <w:p w14:paraId="7F38677C" w14:textId="77777777" w:rsidR="00EA612F" w:rsidRDefault="00EA612F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EA612F" w14:paraId="3929CE9F" w14:textId="77777777" w:rsidTr="005C39D5">
        <w:tc>
          <w:tcPr>
            <w:tcW w:w="7003" w:type="dxa"/>
            <w:gridSpan w:val="2"/>
          </w:tcPr>
          <w:p w14:paraId="02A5EF98" w14:textId="77777777" w:rsidR="00EA612F" w:rsidRDefault="00EA612F" w:rsidP="005C39D5">
            <w:pPr>
              <w:ind w:firstLine="0"/>
              <w:jc w:val="righ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Kopā</w:t>
            </w:r>
          </w:p>
        </w:tc>
        <w:tc>
          <w:tcPr>
            <w:tcW w:w="948" w:type="dxa"/>
          </w:tcPr>
          <w:p w14:paraId="32E551D1" w14:textId="09AA6E7F" w:rsidR="00EA612F" w:rsidRDefault="00EA612F" w:rsidP="00EA612F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2</w:t>
            </w:r>
            <w:r>
              <w:rPr>
                <w:sz w:val="28"/>
                <w:szCs w:val="28"/>
                <w:lang w:val="lv-LV"/>
              </w:rPr>
              <w:t>0</w:t>
            </w:r>
            <w:r w:rsidRPr="00201DB4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336" w:type="dxa"/>
          </w:tcPr>
          <w:p w14:paraId="2280903A" w14:textId="30CC23F8" w:rsidR="00EA612F" w:rsidRDefault="00EA612F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  <w:r w:rsidRPr="00201DB4">
              <w:rPr>
                <w:sz w:val="28"/>
                <w:szCs w:val="28"/>
                <w:lang w:val="lv-LV"/>
              </w:rPr>
              <w:t xml:space="preserve"> mēneši</w:t>
            </w:r>
          </w:p>
        </w:tc>
      </w:tr>
      <w:tr w:rsidR="00EA612F" w:rsidRPr="00C02ACD" w14:paraId="5F0872D8" w14:textId="77777777" w:rsidTr="005C39D5">
        <w:tc>
          <w:tcPr>
            <w:tcW w:w="817" w:type="dxa"/>
          </w:tcPr>
          <w:p w14:paraId="07A9483C" w14:textId="157B119A" w:rsidR="00EA612F" w:rsidRPr="00EA612F" w:rsidRDefault="00EA612F" w:rsidP="005C39D5">
            <w:pPr>
              <w:ind w:left="-284" w:firstLine="0"/>
              <w:jc w:val="center"/>
              <w:rPr>
                <w:bCs/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>3</w:t>
            </w:r>
            <w:r w:rsidRPr="00EA612F">
              <w:rPr>
                <w:bCs/>
                <w:sz w:val="28"/>
                <w:szCs w:val="28"/>
                <w:lang w:val="lv-LV"/>
              </w:rPr>
              <w:t>.</w:t>
            </w:r>
          </w:p>
        </w:tc>
        <w:tc>
          <w:tcPr>
            <w:tcW w:w="8470" w:type="dxa"/>
            <w:gridSpan w:val="3"/>
          </w:tcPr>
          <w:p w14:paraId="0444D0BC" w14:textId="53A58624" w:rsidR="00EA612F" w:rsidRDefault="00EA612F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Vienkārtīgs papīra-plastikāta iepakojums procedūru istabā uz pārsienamā galdiņa</w:t>
            </w:r>
            <w:r>
              <w:rPr>
                <w:sz w:val="28"/>
                <w:szCs w:val="28"/>
                <w:lang w:val="lv-LV"/>
              </w:rPr>
              <w:t>:</w:t>
            </w:r>
          </w:p>
        </w:tc>
      </w:tr>
      <w:tr w:rsidR="00440C15" w14:paraId="61358E79" w14:textId="77777777" w:rsidTr="005C39D5">
        <w:tc>
          <w:tcPr>
            <w:tcW w:w="817" w:type="dxa"/>
          </w:tcPr>
          <w:p w14:paraId="622AAB4C" w14:textId="2FA85B56" w:rsidR="00440C15" w:rsidRDefault="00440C15" w:rsidP="005C39D5">
            <w:pPr>
              <w:ind w:left="-284"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  <w:r w:rsidRPr="00201DB4">
              <w:rPr>
                <w:sz w:val="28"/>
                <w:szCs w:val="28"/>
                <w:lang w:val="lv-LV"/>
              </w:rPr>
              <w:t>.1.</w:t>
            </w:r>
          </w:p>
        </w:tc>
        <w:tc>
          <w:tcPr>
            <w:tcW w:w="6186" w:type="dxa"/>
          </w:tcPr>
          <w:p w14:paraId="19FA72DB" w14:textId="11E40AD9" w:rsidR="00440C15" w:rsidRDefault="00440C15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papīra-plastikāta maisiņš</w:t>
            </w:r>
          </w:p>
        </w:tc>
        <w:tc>
          <w:tcPr>
            <w:tcW w:w="948" w:type="dxa"/>
          </w:tcPr>
          <w:p w14:paraId="3814F2C8" w14:textId="1902FF0B" w:rsidR="00440C15" w:rsidRDefault="00440C15" w:rsidP="005C39D5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80</w:t>
            </w:r>
          </w:p>
        </w:tc>
        <w:tc>
          <w:tcPr>
            <w:tcW w:w="1336" w:type="dxa"/>
          </w:tcPr>
          <w:p w14:paraId="16B2B77A" w14:textId="77777777" w:rsidR="00440C15" w:rsidRDefault="00440C15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440C15" w14:paraId="07FB564E" w14:textId="77777777" w:rsidTr="005C39D5">
        <w:tc>
          <w:tcPr>
            <w:tcW w:w="817" w:type="dxa"/>
          </w:tcPr>
          <w:p w14:paraId="5EA798EA" w14:textId="610F90B6" w:rsidR="00440C15" w:rsidRDefault="00440C15" w:rsidP="005C39D5">
            <w:pPr>
              <w:ind w:left="-284"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  <w:r w:rsidRPr="00201DB4">
              <w:rPr>
                <w:sz w:val="28"/>
                <w:szCs w:val="28"/>
                <w:lang w:val="lv-LV"/>
              </w:rPr>
              <w:t>.2.</w:t>
            </w:r>
          </w:p>
        </w:tc>
        <w:tc>
          <w:tcPr>
            <w:tcW w:w="6186" w:type="dxa"/>
          </w:tcPr>
          <w:p w14:paraId="5EA2247E" w14:textId="7480F26F" w:rsidR="00440C15" w:rsidRDefault="00440C15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pārsienamais galdiņš nodaļā</w:t>
            </w:r>
          </w:p>
        </w:tc>
        <w:tc>
          <w:tcPr>
            <w:tcW w:w="948" w:type="dxa"/>
          </w:tcPr>
          <w:p w14:paraId="0D5EEDAA" w14:textId="22FEF98D" w:rsidR="00440C15" w:rsidRDefault="00440C15" w:rsidP="005C39D5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0</w:t>
            </w:r>
          </w:p>
        </w:tc>
        <w:tc>
          <w:tcPr>
            <w:tcW w:w="1336" w:type="dxa"/>
          </w:tcPr>
          <w:p w14:paraId="0DD037DA" w14:textId="77777777" w:rsidR="00440C15" w:rsidRDefault="00440C15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440C15" w14:paraId="3BD68673" w14:textId="77777777" w:rsidTr="005C39D5">
        <w:tc>
          <w:tcPr>
            <w:tcW w:w="817" w:type="dxa"/>
          </w:tcPr>
          <w:p w14:paraId="502A92FA" w14:textId="14BAE412" w:rsidR="00440C15" w:rsidRDefault="00440C15" w:rsidP="005C39D5">
            <w:pPr>
              <w:ind w:left="-284" w:firstLine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  <w:r w:rsidRPr="00201DB4">
              <w:rPr>
                <w:sz w:val="28"/>
                <w:szCs w:val="28"/>
                <w:lang w:val="lv-LV"/>
              </w:rPr>
              <w:t>.3.</w:t>
            </w:r>
          </w:p>
        </w:tc>
        <w:tc>
          <w:tcPr>
            <w:tcW w:w="6186" w:type="dxa"/>
          </w:tcPr>
          <w:p w14:paraId="0C5553D8" w14:textId="11E170BB" w:rsidR="00440C15" w:rsidRDefault="00440C15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procedūru istaba</w:t>
            </w:r>
          </w:p>
        </w:tc>
        <w:tc>
          <w:tcPr>
            <w:tcW w:w="948" w:type="dxa"/>
          </w:tcPr>
          <w:p w14:paraId="407E42D6" w14:textId="2AB864AD" w:rsidR="00440C15" w:rsidRDefault="00440C15" w:rsidP="005C39D5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50</w:t>
            </w:r>
          </w:p>
        </w:tc>
        <w:tc>
          <w:tcPr>
            <w:tcW w:w="1336" w:type="dxa"/>
          </w:tcPr>
          <w:p w14:paraId="46D6DC84" w14:textId="77777777" w:rsidR="00440C15" w:rsidRDefault="00440C15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</w:p>
        </w:tc>
      </w:tr>
      <w:tr w:rsidR="00440C15" w14:paraId="32E6D235" w14:textId="77777777" w:rsidTr="005C39D5">
        <w:tc>
          <w:tcPr>
            <w:tcW w:w="7003" w:type="dxa"/>
            <w:gridSpan w:val="2"/>
          </w:tcPr>
          <w:p w14:paraId="278141EF" w14:textId="4DC6D73E" w:rsidR="00440C15" w:rsidRDefault="00440C15" w:rsidP="005C39D5">
            <w:pPr>
              <w:ind w:firstLine="0"/>
              <w:jc w:val="right"/>
              <w:rPr>
                <w:b/>
                <w:bCs/>
                <w:sz w:val="28"/>
                <w:szCs w:val="28"/>
                <w:lang w:val="lv-LV"/>
              </w:rPr>
            </w:pPr>
            <w:r w:rsidRPr="00201DB4">
              <w:rPr>
                <w:sz w:val="28"/>
                <w:szCs w:val="28"/>
                <w:lang w:val="lv-LV"/>
              </w:rPr>
              <w:t>Kopā</w:t>
            </w:r>
          </w:p>
        </w:tc>
        <w:tc>
          <w:tcPr>
            <w:tcW w:w="948" w:type="dxa"/>
          </w:tcPr>
          <w:p w14:paraId="24CB4199" w14:textId="5E8177FE" w:rsidR="00440C15" w:rsidRDefault="00440C15" w:rsidP="00EA612F">
            <w:pPr>
              <w:ind w:left="-766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Pr="00201DB4">
              <w:rPr>
                <w:sz w:val="28"/>
                <w:szCs w:val="28"/>
                <w:lang w:val="lv-LV"/>
              </w:rPr>
              <w:t>30</w:t>
            </w:r>
          </w:p>
        </w:tc>
        <w:tc>
          <w:tcPr>
            <w:tcW w:w="1336" w:type="dxa"/>
          </w:tcPr>
          <w:p w14:paraId="24A040E8" w14:textId="293BFB62" w:rsidR="00440C15" w:rsidRDefault="00440C15" w:rsidP="005C39D5">
            <w:pPr>
              <w:ind w:firstLine="0"/>
              <w:jc w:val="left"/>
              <w:rPr>
                <w:b/>
                <w:bCs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  <w:r w:rsidRPr="00201DB4">
              <w:rPr>
                <w:sz w:val="28"/>
                <w:szCs w:val="28"/>
                <w:lang w:val="lv-LV"/>
              </w:rPr>
              <w:t xml:space="preserve"> mēneši</w:t>
            </w:r>
          </w:p>
        </w:tc>
      </w:tr>
    </w:tbl>
    <w:p w14:paraId="567419F2" w14:textId="77777777" w:rsidR="00EA612F" w:rsidRDefault="00EA612F"/>
    <w:p w14:paraId="260BF976" w14:textId="77777777" w:rsidR="00201DB4" w:rsidRDefault="00201DB4" w:rsidP="00FC1BA4">
      <w:pPr>
        <w:jc w:val="center"/>
        <w:rPr>
          <w:b/>
          <w:sz w:val="28"/>
          <w:szCs w:val="28"/>
          <w:lang w:val="lv-LV"/>
        </w:rPr>
      </w:pPr>
    </w:p>
    <w:p w14:paraId="70A4945A" w14:textId="77777777" w:rsidR="00320D8A" w:rsidRPr="00201DB4" w:rsidRDefault="00320D8A" w:rsidP="00FC1BA4">
      <w:pPr>
        <w:jc w:val="center"/>
        <w:rPr>
          <w:b/>
          <w:sz w:val="28"/>
          <w:szCs w:val="28"/>
          <w:lang w:val="lv-LV"/>
        </w:rPr>
      </w:pPr>
    </w:p>
    <w:p w14:paraId="260BF977" w14:textId="77777777" w:rsidR="001A53F3" w:rsidRPr="00C02214" w:rsidRDefault="001A53F3" w:rsidP="00320D8A">
      <w:pPr>
        <w:tabs>
          <w:tab w:val="left" w:pos="6804"/>
          <w:tab w:val="right" w:pos="9071"/>
        </w:tabs>
        <w:spacing w:line="600" w:lineRule="auto"/>
        <w:ind w:right="-1" w:firstLine="709"/>
        <w:rPr>
          <w:rFonts w:eastAsia="Calibri"/>
          <w:sz w:val="28"/>
          <w:szCs w:val="28"/>
        </w:rPr>
      </w:pPr>
      <w:proofErr w:type="spellStart"/>
      <w:r w:rsidRPr="00C02214">
        <w:rPr>
          <w:rFonts w:eastAsia="Calibri"/>
          <w:sz w:val="28"/>
          <w:szCs w:val="28"/>
        </w:rPr>
        <w:t>Veselības</w:t>
      </w:r>
      <w:proofErr w:type="spellEnd"/>
      <w:r w:rsidRPr="00C02214">
        <w:rPr>
          <w:rFonts w:eastAsia="Calibri"/>
          <w:sz w:val="28"/>
          <w:szCs w:val="28"/>
        </w:rPr>
        <w:t xml:space="preserve"> </w:t>
      </w:r>
      <w:proofErr w:type="spellStart"/>
      <w:r w:rsidRPr="00C02214">
        <w:rPr>
          <w:rFonts w:eastAsia="Calibri"/>
          <w:sz w:val="28"/>
          <w:szCs w:val="28"/>
        </w:rPr>
        <w:t>ministrs</w:t>
      </w:r>
      <w:proofErr w:type="spellEnd"/>
      <w:r>
        <w:rPr>
          <w:rFonts w:eastAsia="Calibri"/>
          <w:sz w:val="28"/>
          <w:szCs w:val="28"/>
        </w:rPr>
        <w:tab/>
      </w:r>
      <w:proofErr w:type="spellStart"/>
      <w:r w:rsidRPr="00C02214">
        <w:rPr>
          <w:rFonts w:eastAsia="Calibri"/>
          <w:sz w:val="28"/>
          <w:szCs w:val="28"/>
        </w:rPr>
        <w:t>G</w:t>
      </w:r>
      <w:r w:rsidR="007B5981">
        <w:rPr>
          <w:rFonts w:eastAsia="Calibri"/>
          <w:sz w:val="28"/>
          <w:szCs w:val="28"/>
        </w:rPr>
        <w:t>untis</w:t>
      </w:r>
      <w:proofErr w:type="spellEnd"/>
      <w:r w:rsidR="007B5981">
        <w:rPr>
          <w:rFonts w:eastAsia="Calibri"/>
          <w:sz w:val="28"/>
          <w:szCs w:val="28"/>
        </w:rPr>
        <w:t xml:space="preserve"> </w:t>
      </w:r>
      <w:proofErr w:type="spellStart"/>
      <w:r w:rsidRPr="00C02214">
        <w:rPr>
          <w:rFonts w:eastAsia="Calibri"/>
          <w:sz w:val="28"/>
          <w:szCs w:val="28"/>
        </w:rPr>
        <w:t>Belēvičs</w:t>
      </w:r>
      <w:proofErr w:type="spellEnd"/>
    </w:p>
    <w:p w14:paraId="260BF981" w14:textId="60B8A2F7" w:rsidR="003B7FEF" w:rsidRPr="00201DB4" w:rsidRDefault="003B7FEF" w:rsidP="00FC1BA4">
      <w:pPr>
        <w:jc w:val="both"/>
        <w:rPr>
          <w:sz w:val="22"/>
          <w:szCs w:val="22"/>
          <w:lang w:val="lv-LV"/>
        </w:rPr>
      </w:pPr>
      <w:bookmarkStart w:id="5" w:name="OLE_LINK1"/>
      <w:bookmarkStart w:id="6" w:name="OLE_LINK2"/>
    </w:p>
    <w:bookmarkEnd w:id="5"/>
    <w:bookmarkEnd w:id="6"/>
    <w:p w14:paraId="260BF982" w14:textId="77777777" w:rsidR="00BB08B1" w:rsidRPr="00201DB4" w:rsidRDefault="00BB08B1" w:rsidP="00FC1BA4">
      <w:pPr>
        <w:pStyle w:val="BodyText"/>
        <w:jc w:val="both"/>
        <w:rPr>
          <w:b/>
          <w:u w:val="single"/>
        </w:rPr>
      </w:pPr>
    </w:p>
    <w:sectPr w:rsidR="00BB08B1" w:rsidRPr="00201DB4" w:rsidSect="00FC30B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BF985" w14:textId="77777777" w:rsidR="000043FB" w:rsidRDefault="000043FB" w:rsidP="00395E27">
      <w:r>
        <w:separator/>
      </w:r>
    </w:p>
  </w:endnote>
  <w:endnote w:type="continuationSeparator" w:id="0">
    <w:p w14:paraId="260BF986" w14:textId="77777777" w:rsidR="000043FB" w:rsidRDefault="000043FB" w:rsidP="0039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D7951" w14:textId="77777777" w:rsidR="0068746A" w:rsidRPr="0068746A" w:rsidRDefault="0068746A" w:rsidP="0068746A">
    <w:pPr>
      <w:pStyle w:val="Footer"/>
      <w:rPr>
        <w:sz w:val="16"/>
        <w:szCs w:val="16"/>
        <w:lang w:val="lv-LV"/>
      </w:rPr>
    </w:pPr>
    <w:r w:rsidRPr="0068746A">
      <w:rPr>
        <w:sz w:val="16"/>
        <w:szCs w:val="16"/>
        <w:lang w:val="lv-LV"/>
      </w:rPr>
      <w:t>N0001_6p1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D3D2" w14:textId="6FCAA7AB" w:rsidR="0068746A" w:rsidRPr="0068746A" w:rsidRDefault="0068746A">
    <w:pPr>
      <w:pStyle w:val="Footer"/>
      <w:rPr>
        <w:sz w:val="16"/>
        <w:szCs w:val="16"/>
        <w:lang w:val="lv-LV"/>
      </w:rPr>
    </w:pPr>
    <w:r w:rsidRPr="0068746A">
      <w:rPr>
        <w:sz w:val="16"/>
        <w:szCs w:val="16"/>
        <w:lang w:val="lv-LV"/>
      </w:rPr>
      <w:t>N0001_6p1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BF983" w14:textId="77777777" w:rsidR="000043FB" w:rsidRDefault="000043FB" w:rsidP="00395E27">
      <w:r>
        <w:separator/>
      </w:r>
    </w:p>
  </w:footnote>
  <w:footnote w:type="continuationSeparator" w:id="0">
    <w:p w14:paraId="260BF984" w14:textId="77777777" w:rsidR="000043FB" w:rsidRDefault="000043FB" w:rsidP="0039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F987" w14:textId="77777777" w:rsidR="000043FB" w:rsidRDefault="00043799" w:rsidP="0039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43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BF988" w14:textId="77777777" w:rsidR="000043FB" w:rsidRDefault="00004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F989" w14:textId="77777777" w:rsidR="000043FB" w:rsidRDefault="00043799" w:rsidP="0039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43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AC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0BF98A" w14:textId="77777777" w:rsidR="000043FB" w:rsidRDefault="00004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D01"/>
    <w:multiLevelType w:val="hybridMultilevel"/>
    <w:tmpl w:val="065AF5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15413"/>
    <w:multiLevelType w:val="hybridMultilevel"/>
    <w:tmpl w:val="7D6AE1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F7EB7"/>
    <w:multiLevelType w:val="hybridMultilevel"/>
    <w:tmpl w:val="B47A57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F34C2"/>
    <w:multiLevelType w:val="hybridMultilevel"/>
    <w:tmpl w:val="B67682FE"/>
    <w:lvl w:ilvl="0" w:tplc="010A1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05C16"/>
    <w:multiLevelType w:val="hybridMultilevel"/>
    <w:tmpl w:val="3C88C124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B03AE"/>
    <w:multiLevelType w:val="hybridMultilevel"/>
    <w:tmpl w:val="B6102B20"/>
    <w:lvl w:ilvl="0" w:tplc="2E62CE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6502DB"/>
    <w:multiLevelType w:val="hybridMultilevel"/>
    <w:tmpl w:val="939A2214"/>
    <w:lvl w:ilvl="0" w:tplc="842E4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517AB"/>
    <w:multiLevelType w:val="hybridMultilevel"/>
    <w:tmpl w:val="B94C42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40B6C"/>
    <w:multiLevelType w:val="hybridMultilevel"/>
    <w:tmpl w:val="5B42641A"/>
    <w:lvl w:ilvl="0" w:tplc="8EBA19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9791E93"/>
    <w:multiLevelType w:val="hybridMultilevel"/>
    <w:tmpl w:val="5F6E54DC"/>
    <w:lvl w:ilvl="0" w:tplc="F840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F831F6"/>
    <w:multiLevelType w:val="hybridMultilevel"/>
    <w:tmpl w:val="8788153A"/>
    <w:lvl w:ilvl="0" w:tplc="6734B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F35A61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80658"/>
    <w:multiLevelType w:val="hybridMultilevel"/>
    <w:tmpl w:val="AC28FB82"/>
    <w:lvl w:ilvl="0" w:tplc="6D140B0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3">
    <w:nsid w:val="418543FF"/>
    <w:multiLevelType w:val="hybridMultilevel"/>
    <w:tmpl w:val="EFB6BA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13982"/>
    <w:multiLevelType w:val="hybridMultilevel"/>
    <w:tmpl w:val="F266C644"/>
    <w:lvl w:ilvl="0" w:tplc="B8A04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127F83"/>
    <w:multiLevelType w:val="hybridMultilevel"/>
    <w:tmpl w:val="74C08168"/>
    <w:lvl w:ilvl="0" w:tplc="9E665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F1014C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68462F"/>
    <w:multiLevelType w:val="hybridMultilevel"/>
    <w:tmpl w:val="A1688F8A"/>
    <w:lvl w:ilvl="0" w:tplc="EEC0E9F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8572C1"/>
    <w:multiLevelType w:val="hybridMultilevel"/>
    <w:tmpl w:val="CE7871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602F5"/>
    <w:multiLevelType w:val="hybridMultilevel"/>
    <w:tmpl w:val="A8F43C06"/>
    <w:lvl w:ilvl="0" w:tplc="E4729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205F3"/>
    <w:multiLevelType w:val="multilevel"/>
    <w:tmpl w:val="2CEA6A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7F2B6D9F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11"/>
  </w:num>
  <w:num w:numId="5">
    <w:abstractNumId w:val="10"/>
  </w:num>
  <w:num w:numId="6">
    <w:abstractNumId w:val="14"/>
  </w:num>
  <w:num w:numId="7">
    <w:abstractNumId w:val="20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7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D23"/>
    <w:rsid w:val="00000AB0"/>
    <w:rsid w:val="00004024"/>
    <w:rsid w:val="000043FB"/>
    <w:rsid w:val="000054C4"/>
    <w:rsid w:val="00005DC0"/>
    <w:rsid w:val="00014A7A"/>
    <w:rsid w:val="00021B49"/>
    <w:rsid w:val="0002646A"/>
    <w:rsid w:val="00026ED7"/>
    <w:rsid w:val="00032972"/>
    <w:rsid w:val="00040836"/>
    <w:rsid w:val="00040C7A"/>
    <w:rsid w:val="00041B15"/>
    <w:rsid w:val="00041CA0"/>
    <w:rsid w:val="000427F8"/>
    <w:rsid w:val="00043799"/>
    <w:rsid w:val="00044A28"/>
    <w:rsid w:val="0004507E"/>
    <w:rsid w:val="0004738F"/>
    <w:rsid w:val="000508C5"/>
    <w:rsid w:val="000534D8"/>
    <w:rsid w:val="00053643"/>
    <w:rsid w:val="000546CE"/>
    <w:rsid w:val="00054CF2"/>
    <w:rsid w:val="00054D80"/>
    <w:rsid w:val="00054E1D"/>
    <w:rsid w:val="00055620"/>
    <w:rsid w:val="000575BF"/>
    <w:rsid w:val="00057686"/>
    <w:rsid w:val="00057EE6"/>
    <w:rsid w:val="00061826"/>
    <w:rsid w:val="00061CBC"/>
    <w:rsid w:val="0006271D"/>
    <w:rsid w:val="00062C82"/>
    <w:rsid w:val="000656C3"/>
    <w:rsid w:val="000656D0"/>
    <w:rsid w:val="0006692F"/>
    <w:rsid w:val="00067C7F"/>
    <w:rsid w:val="00072637"/>
    <w:rsid w:val="00074590"/>
    <w:rsid w:val="00076ED9"/>
    <w:rsid w:val="00084292"/>
    <w:rsid w:val="00084970"/>
    <w:rsid w:val="0008531F"/>
    <w:rsid w:val="000866A0"/>
    <w:rsid w:val="00086CCE"/>
    <w:rsid w:val="00094AAD"/>
    <w:rsid w:val="000973C0"/>
    <w:rsid w:val="000974E3"/>
    <w:rsid w:val="000A0DA5"/>
    <w:rsid w:val="000A140B"/>
    <w:rsid w:val="000A65EB"/>
    <w:rsid w:val="000B1CAD"/>
    <w:rsid w:val="000B616B"/>
    <w:rsid w:val="000B668A"/>
    <w:rsid w:val="000C65B7"/>
    <w:rsid w:val="000C6984"/>
    <w:rsid w:val="000D032A"/>
    <w:rsid w:val="000D5348"/>
    <w:rsid w:val="000E1137"/>
    <w:rsid w:val="000E1312"/>
    <w:rsid w:val="000E1CE8"/>
    <w:rsid w:val="000E42FD"/>
    <w:rsid w:val="000F2869"/>
    <w:rsid w:val="000F34BF"/>
    <w:rsid w:val="000F3588"/>
    <w:rsid w:val="000F6FA8"/>
    <w:rsid w:val="001023F4"/>
    <w:rsid w:val="00102F8C"/>
    <w:rsid w:val="0010444D"/>
    <w:rsid w:val="001100E4"/>
    <w:rsid w:val="001113E4"/>
    <w:rsid w:val="0011144F"/>
    <w:rsid w:val="0011153D"/>
    <w:rsid w:val="00111BD8"/>
    <w:rsid w:val="00112171"/>
    <w:rsid w:val="00122491"/>
    <w:rsid w:val="00123491"/>
    <w:rsid w:val="001238AD"/>
    <w:rsid w:val="00131FAE"/>
    <w:rsid w:val="0013208A"/>
    <w:rsid w:val="0013460E"/>
    <w:rsid w:val="0013589B"/>
    <w:rsid w:val="00141D7A"/>
    <w:rsid w:val="001448C1"/>
    <w:rsid w:val="00144DC7"/>
    <w:rsid w:val="001454CC"/>
    <w:rsid w:val="00146B73"/>
    <w:rsid w:val="0015010D"/>
    <w:rsid w:val="00151524"/>
    <w:rsid w:val="00152316"/>
    <w:rsid w:val="001524B4"/>
    <w:rsid w:val="00152CFC"/>
    <w:rsid w:val="00153901"/>
    <w:rsid w:val="00156843"/>
    <w:rsid w:val="00156D7F"/>
    <w:rsid w:val="00157ACE"/>
    <w:rsid w:val="00160993"/>
    <w:rsid w:val="001612A1"/>
    <w:rsid w:val="001627AE"/>
    <w:rsid w:val="00166AF9"/>
    <w:rsid w:val="00173449"/>
    <w:rsid w:val="00173453"/>
    <w:rsid w:val="00183128"/>
    <w:rsid w:val="00183886"/>
    <w:rsid w:val="00183A04"/>
    <w:rsid w:val="001854FD"/>
    <w:rsid w:val="00185CD0"/>
    <w:rsid w:val="00187BED"/>
    <w:rsid w:val="001920DB"/>
    <w:rsid w:val="001923D9"/>
    <w:rsid w:val="00193278"/>
    <w:rsid w:val="00193317"/>
    <w:rsid w:val="00195A2F"/>
    <w:rsid w:val="00197737"/>
    <w:rsid w:val="001A34C6"/>
    <w:rsid w:val="001A53F3"/>
    <w:rsid w:val="001A589C"/>
    <w:rsid w:val="001A642B"/>
    <w:rsid w:val="001A70A7"/>
    <w:rsid w:val="001B0821"/>
    <w:rsid w:val="001B137A"/>
    <w:rsid w:val="001C2DD1"/>
    <w:rsid w:val="001C6899"/>
    <w:rsid w:val="001C7756"/>
    <w:rsid w:val="001D2D3E"/>
    <w:rsid w:val="001D6AA7"/>
    <w:rsid w:val="001E2E45"/>
    <w:rsid w:val="001E47F6"/>
    <w:rsid w:val="001F1E3C"/>
    <w:rsid w:val="001F1F3B"/>
    <w:rsid w:val="001F5168"/>
    <w:rsid w:val="00201DB4"/>
    <w:rsid w:val="00203412"/>
    <w:rsid w:val="00203E21"/>
    <w:rsid w:val="002069C5"/>
    <w:rsid w:val="002072D5"/>
    <w:rsid w:val="00207C56"/>
    <w:rsid w:val="002150B5"/>
    <w:rsid w:val="00216A13"/>
    <w:rsid w:val="00216CB0"/>
    <w:rsid w:val="00221F47"/>
    <w:rsid w:val="00224448"/>
    <w:rsid w:val="00226234"/>
    <w:rsid w:val="00226B26"/>
    <w:rsid w:val="002275A8"/>
    <w:rsid w:val="00230392"/>
    <w:rsid w:val="00234FF5"/>
    <w:rsid w:val="002366D8"/>
    <w:rsid w:val="00236F74"/>
    <w:rsid w:val="0024191C"/>
    <w:rsid w:val="00244369"/>
    <w:rsid w:val="002448C9"/>
    <w:rsid w:val="002460BD"/>
    <w:rsid w:val="002512B9"/>
    <w:rsid w:val="00252354"/>
    <w:rsid w:val="00256D33"/>
    <w:rsid w:val="00260DE6"/>
    <w:rsid w:val="00264E23"/>
    <w:rsid w:val="0026540B"/>
    <w:rsid w:val="00271760"/>
    <w:rsid w:val="00273550"/>
    <w:rsid w:val="0027530C"/>
    <w:rsid w:val="00275B45"/>
    <w:rsid w:val="0027602F"/>
    <w:rsid w:val="002766D2"/>
    <w:rsid w:val="00277F19"/>
    <w:rsid w:val="0028002C"/>
    <w:rsid w:val="00280E82"/>
    <w:rsid w:val="0028344F"/>
    <w:rsid w:val="00284CA8"/>
    <w:rsid w:val="002858A3"/>
    <w:rsid w:val="00285E16"/>
    <w:rsid w:val="00287AEB"/>
    <w:rsid w:val="00287CB2"/>
    <w:rsid w:val="00292DAD"/>
    <w:rsid w:val="00292F90"/>
    <w:rsid w:val="00293051"/>
    <w:rsid w:val="0029358E"/>
    <w:rsid w:val="002946F8"/>
    <w:rsid w:val="00294C98"/>
    <w:rsid w:val="00297FE3"/>
    <w:rsid w:val="002A2278"/>
    <w:rsid w:val="002A252F"/>
    <w:rsid w:val="002A3D34"/>
    <w:rsid w:val="002A6AAC"/>
    <w:rsid w:val="002B0564"/>
    <w:rsid w:val="002B2AA3"/>
    <w:rsid w:val="002B610A"/>
    <w:rsid w:val="002B7F08"/>
    <w:rsid w:val="002C2256"/>
    <w:rsid w:val="002C24BE"/>
    <w:rsid w:val="002D03C6"/>
    <w:rsid w:val="002E2FAC"/>
    <w:rsid w:val="002E6AD5"/>
    <w:rsid w:val="002E716D"/>
    <w:rsid w:val="002F342D"/>
    <w:rsid w:val="002F4048"/>
    <w:rsid w:val="002F4C16"/>
    <w:rsid w:val="003000F4"/>
    <w:rsid w:val="003004F7"/>
    <w:rsid w:val="0030258A"/>
    <w:rsid w:val="00302EE7"/>
    <w:rsid w:val="00303273"/>
    <w:rsid w:val="00306137"/>
    <w:rsid w:val="00306F0B"/>
    <w:rsid w:val="00310209"/>
    <w:rsid w:val="00310A6F"/>
    <w:rsid w:val="00311253"/>
    <w:rsid w:val="0031639D"/>
    <w:rsid w:val="00317C42"/>
    <w:rsid w:val="00320D8A"/>
    <w:rsid w:val="003243B6"/>
    <w:rsid w:val="00324882"/>
    <w:rsid w:val="00324D59"/>
    <w:rsid w:val="00326CEF"/>
    <w:rsid w:val="00330DAB"/>
    <w:rsid w:val="00332D3A"/>
    <w:rsid w:val="00334FCA"/>
    <w:rsid w:val="00343729"/>
    <w:rsid w:val="0035151D"/>
    <w:rsid w:val="00360B95"/>
    <w:rsid w:val="003647C7"/>
    <w:rsid w:val="00365968"/>
    <w:rsid w:val="0036765C"/>
    <w:rsid w:val="0037021D"/>
    <w:rsid w:val="00373A2A"/>
    <w:rsid w:val="00373AD0"/>
    <w:rsid w:val="003752D7"/>
    <w:rsid w:val="00376D00"/>
    <w:rsid w:val="0037735C"/>
    <w:rsid w:val="00380DE4"/>
    <w:rsid w:val="00382F12"/>
    <w:rsid w:val="00384FFA"/>
    <w:rsid w:val="00391CA2"/>
    <w:rsid w:val="00391FBC"/>
    <w:rsid w:val="00392D5A"/>
    <w:rsid w:val="00395E27"/>
    <w:rsid w:val="003A3B50"/>
    <w:rsid w:val="003A423D"/>
    <w:rsid w:val="003B1972"/>
    <w:rsid w:val="003B692C"/>
    <w:rsid w:val="003B702E"/>
    <w:rsid w:val="003B7E0C"/>
    <w:rsid w:val="003B7FEF"/>
    <w:rsid w:val="003C2C11"/>
    <w:rsid w:val="003C3A48"/>
    <w:rsid w:val="003C6015"/>
    <w:rsid w:val="003C7D4D"/>
    <w:rsid w:val="003D1207"/>
    <w:rsid w:val="003D1893"/>
    <w:rsid w:val="003D304D"/>
    <w:rsid w:val="003D459E"/>
    <w:rsid w:val="003D4C34"/>
    <w:rsid w:val="003D5438"/>
    <w:rsid w:val="003D56A9"/>
    <w:rsid w:val="003D5852"/>
    <w:rsid w:val="003D5C02"/>
    <w:rsid w:val="003D7132"/>
    <w:rsid w:val="003D782D"/>
    <w:rsid w:val="003E18F7"/>
    <w:rsid w:val="003E2A5C"/>
    <w:rsid w:val="003E597C"/>
    <w:rsid w:val="003E5D5E"/>
    <w:rsid w:val="003E5F92"/>
    <w:rsid w:val="003E76EE"/>
    <w:rsid w:val="003F0690"/>
    <w:rsid w:val="003F20C5"/>
    <w:rsid w:val="003F236F"/>
    <w:rsid w:val="003F495E"/>
    <w:rsid w:val="003F4B69"/>
    <w:rsid w:val="003F6E97"/>
    <w:rsid w:val="00402698"/>
    <w:rsid w:val="00403F0B"/>
    <w:rsid w:val="00410E18"/>
    <w:rsid w:val="00411416"/>
    <w:rsid w:val="00417450"/>
    <w:rsid w:val="00417DEF"/>
    <w:rsid w:val="00422076"/>
    <w:rsid w:val="00426037"/>
    <w:rsid w:val="00430524"/>
    <w:rsid w:val="004323A7"/>
    <w:rsid w:val="00433976"/>
    <w:rsid w:val="00440C15"/>
    <w:rsid w:val="004412CB"/>
    <w:rsid w:val="0044188B"/>
    <w:rsid w:val="004475C5"/>
    <w:rsid w:val="00447F7B"/>
    <w:rsid w:val="004512A7"/>
    <w:rsid w:val="004537F4"/>
    <w:rsid w:val="00453F9F"/>
    <w:rsid w:val="00455E91"/>
    <w:rsid w:val="00457A9B"/>
    <w:rsid w:val="00460B50"/>
    <w:rsid w:val="004645ED"/>
    <w:rsid w:val="004703B1"/>
    <w:rsid w:val="00470F1E"/>
    <w:rsid w:val="00470FEE"/>
    <w:rsid w:val="00471A2A"/>
    <w:rsid w:val="00472026"/>
    <w:rsid w:val="00473CA5"/>
    <w:rsid w:val="004751A8"/>
    <w:rsid w:val="00476948"/>
    <w:rsid w:val="00480655"/>
    <w:rsid w:val="00480B31"/>
    <w:rsid w:val="0048302B"/>
    <w:rsid w:val="004841FD"/>
    <w:rsid w:val="004843BD"/>
    <w:rsid w:val="00492E15"/>
    <w:rsid w:val="00493939"/>
    <w:rsid w:val="00495126"/>
    <w:rsid w:val="0049646A"/>
    <w:rsid w:val="004977EE"/>
    <w:rsid w:val="004A1D45"/>
    <w:rsid w:val="004A292F"/>
    <w:rsid w:val="004A6C30"/>
    <w:rsid w:val="004B14D6"/>
    <w:rsid w:val="004B18BD"/>
    <w:rsid w:val="004B30F7"/>
    <w:rsid w:val="004B3FB8"/>
    <w:rsid w:val="004B45E2"/>
    <w:rsid w:val="004B48A3"/>
    <w:rsid w:val="004B54C5"/>
    <w:rsid w:val="004B7376"/>
    <w:rsid w:val="004B7C78"/>
    <w:rsid w:val="004C2857"/>
    <w:rsid w:val="004C2FF6"/>
    <w:rsid w:val="004C4EF0"/>
    <w:rsid w:val="004C4F7A"/>
    <w:rsid w:val="004C63F2"/>
    <w:rsid w:val="004C684C"/>
    <w:rsid w:val="004D1032"/>
    <w:rsid w:val="004D1E16"/>
    <w:rsid w:val="004D2845"/>
    <w:rsid w:val="004D5D4D"/>
    <w:rsid w:val="004E0189"/>
    <w:rsid w:val="004E0E54"/>
    <w:rsid w:val="004E514E"/>
    <w:rsid w:val="004F1975"/>
    <w:rsid w:val="004F1A3F"/>
    <w:rsid w:val="004F2805"/>
    <w:rsid w:val="004F2DDC"/>
    <w:rsid w:val="00502A82"/>
    <w:rsid w:val="00503F2C"/>
    <w:rsid w:val="00504E5F"/>
    <w:rsid w:val="00505426"/>
    <w:rsid w:val="00505DD4"/>
    <w:rsid w:val="00507D94"/>
    <w:rsid w:val="0051181B"/>
    <w:rsid w:val="005162F7"/>
    <w:rsid w:val="00517E21"/>
    <w:rsid w:val="00520E64"/>
    <w:rsid w:val="00521FCF"/>
    <w:rsid w:val="005250DD"/>
    <w:rsid w:val="00526396"/>
    <w:rsid w:val="00530E1F"/>
    <w:rsid w:val="005315A3"/>
    <w:rsid w:val="00532189"/>
    <w:rsid w:val="005326AF"/>
    <w:rsid w:val="005332A7"/>
    <w:rsid w:val="005339A4"/>
    <w:rsid w:val="00537B6E"/>
    <w:rsid w:val="005401F2"/>
    <w:rsid w:val="00546BFB"/>
    <w:rsid w:val="00550797"/>
    <w:rsid w:val="00551278"/>
    <w:rsid w:val="00551BC7"/>
    <w:rsid w:val="00554414"/>
    <w:rsid w:val="00555037"/>
    <w:rsid w:val="00557C94"/>
    <w:rsid w:val="00557DBE"/>
    <w:rsid w:val="0056111E"/>
    <w:rsid w:val="00562280"/>
    <w:rsid w:val="005633FA"/>
    <w:rsid w:val="00563753"/>
    <w:rsid w:val="00564796"/>
    <w:rsid w:val="005651FE"/>
    <w:rsid w:val="00565C9E"/>
    <w:rsid w:val="005717D8"/>
    <w:rsid w:val="005756F0"/>
    <w:rsid w:val="00576FA3"/>
    <w:rsid w:val="005775B5"/>
    <w:rsid w:val="005777E2"/>
    <w:rsid w:val="005845C7"/>
    <w:rsid w:val="00586205"/>
    <w:rsid w:val="005913C5"/>
    <w:rsid w:val="00593909"/>
    <w:rsid w:val="00596A15"/>
    <w:rsid w:val="005A0B4E"/>
    <w:rsid w:val="005A2338"/>
    <w:rsid w:val="005A25B0"/>
    <w:rsid w:val="005A2CBF"/>
    <w:rsid w:val="005A32E1"/>
    <w:rsid w:val="005A4563"/>
    <w:rsid w:val="005B3E10"/>
    <w:rsid w:val="005B77BF"/>
    <w:rsid w:val="005C0383"/>
    <w:rsid w:val="005C0416"/>
    <w:rsid w:val="005C281F"/>
    <w:rsid w:val="005C4051"/>
    <w:rsid w:val="005C4F74"/>
    <w:rsid w:val="005C650B"/>
    <w:rsid w:val="005C72EF"/>
    <w:rsid w:val="005D2854"/>
    <w:rsid w:val="005D45C4"/>
    <w:rsid w:val="005D5BA0"/>
    <w:rsid w:val="005D6662"/>
    <w:rsid w:val="005D6905"/>
    <w:rsid w:val="005E0560"/>
    <w:rsid w:val="005E2240"/>
    <w:rsid w:val="005F0EEB"/>
    <w:rsid w:val="005F0EEE"/>
    <w:rsid w:val="005F1D3A"/>
    <w:rsid w:val="005F1ED8"/>
    <w:rsid w:val="005F285A"/>
    <w:rsid w:val="005F606B"/>
    <w:rsid w:val="00600DF8"/>
    <w:rsid w:val="00602172"/>
    <w:rsid w:val="006028DA"/>
    <w:rsid w:val="0060730F"/>
    <w:rsid w:val="00610FCB"/>
    <w:rsid w:val="006114B0"/>
    <w:rsid w:val="006126E2"/>
    <w:rsid w:val="0061643A"/>
    <w:rsid w:val="006216AD"/>
    <w:rsid w:val="00624B0E"/>
    <w:rsid w:val="006306A2"/>
    <w:rsid w:val="006306BF"/>
    <w:rsid w:val="00634FBF"/>
    <w:rsid w:val="00637259"/>
    <w:rsid w:val="0063744D"/>
    <w:rsid w:val="006406AD"/>
    <w:rsid w:val="00643DA7"/>
    <w:rsid w:val="006457FA"/>
    <w:rsid w:val="00646ADE"/>
    <w:rsid w:val="00647258"/>
    <w:rsid w:val="00647DBA"/>
    <w:rsid w:val="00650AC3"/>
    <w:rsid w:val="00651933"/>
    <w:rsid w:val="00656981"/>
    <w:rsid w:val="0066526D"/>
    <w:rsid w:val="00667CD3"/>
    <w:rsid w:val="006708AE"/>
    <w:rsid w:val="00673080"/>
    <w:rsid w:val="00674FA6"/>
    <w:rsid w:val="006769DA"/>
    <w:rsid w:val="00676FA5"/>
    <w:rsid w:val="00677E8A"/>
    <w:rsid w:val="00680D69"/>
    <w:rsid w:val="006810EF"/>
    <w:rsid w:val="006844FA"/>
    <w:rsid w:val="00684A2E"/>
    <w:rsid w:val="0068746A"/>
    <w:rsid w:val="006903DC"/>
    <w:rsid w:val="00690CCA"/>
    <w:rsid w:val="0069245B"/>
    <w:rsid w:val="00692C34"/>
    <w:rsid w:val="00693DBD"/>
    <w:rsid w:val="006941B0"/>
    <w:rsid w:val="0069572C"/>
    <w:rsid w:val="006A0762"/>
    <w:rsid w:val="006A20FA"/>
    <w:rsid w:val="006A23E2"/>
    <w:rsid w:val="006A2BF4"/>
    <w:rsid w:val="006A4C2A"/>
    <w:rsid w:val="006A7486"/>
    <w:rsid w:val="006A7F86"/>
    <w:rsid w:val="006B0571"/>
    <w:rsid w:val="006B1C92"/>
    <w:rsid w:val="006B58E5"/>
    <w:rsid w:val="006D0355"/>
    <w:rsid w:val="006D52D2"/>
    <w:rsid w:val="006D55B8"/>
    <w:rsid w:val="006D67BB"/>
    <w:rsid w:val="006D6A8A"/>
    <w:rsid w:val="006D7131"/>
    <w:rsid w:val="006E0759"/>
    <w:rsid w:val="006E1F8C"/>
    <w:rsid w:val="006E2AF2"/>
    <w:rsid w:val="006E7098"/>
    <w:rsid w:val="006F0F03"/>
    <w:rsid w:val="006F3C39"/>
    <w:rsid w:val="006F4482"/>
    <w:rsid w:val="00701AF6"/>
    <w:rsid w:val="007034C9"/>
    <w:rsid w:val="007056BF"/>
    <w:rsid w:val="007059FC"/>
    <w:rsid w:val="007071BC"/>
    <w:rsid w:val="00707AC5"/>
    <w:rsid w:val="007175E4"/>
    <w:rsid w:val="00720AB8"/>
    <w:rsid w:val="00722FEB"/>
    <w:rsid w:val="007264C6"/>
    <w:rsid w:val="007270B2"/>
    <w:rsid w:val="0073040B"/>
    <w:rsid w:val="0073326C"/>
    <w:rsid w:val="00733665"/>
    <w:rsid w:val="0073460A"/>
    <w:rsid w:val="0074085D"/>
    <w:rsid w:val="007446A5"/>
    <w:rsid w:val="00746F16"/>
    <w:rsid w:val="00747EF9"/>
    <w:rsid w:val="00752570"/>
    <w:rsid w:val="00752C6C"/>
    <w:rsid w:val="00755E20"/>
    <w:rsid w:val="00763A45"/>
    <w:rsid w:val="00766B72"/>
    <w:rsid w:val="00770431"/>
    <w:rsid w:val="007735A1"/>
    <w:rsid w:val="0077375F"/>
    <w:rsid w:val="00773B89"/>
    <w:rsid w:val="00775D56"/>
    <w:rsid w:val="00783127"/>
    <w:rsid w:val="00784065"/>
    <w:rsid w:val="00795465"/>
    <w:rsid w:val="007962D7"/>
    <w:rsid w:val="007965D1"/>
    <w:rsid w:val="007A71B1"/>
    <w:rsid w:val="007B0738"/>
    <w:rsid w:val="007B4690"/>
    <w:rsid w:val="007B46CD"/>
    <w:rsid w:val="007B5981"/>
    <w:rsid w:val="007C1924"/>
    <w:rsid w:val="007C6A41"/>
    <w:rsid w:val="007D2E82"/>
    <w:rsid w:val="007D4517"/>
    <w:rsid w:val="007D5EC2"/>
    <w:rsid w:val="007D5FB4"/>
    <w:rsid w:val="007D79A5"/>
    <w:rsid w:val="007E029B"/>
    <w:rsid w:val="007E14F5"/>
    <w:rsid w:val="007E3F6C"/>
    <w:rsid w:val="007E5B53"/>
    <w:rsid w:val="007E5D23"/>
    <w:rsid w:val="007F5D51"/>
    <w:rsid w:val="007F6DAA"/>
    <w:rsid w:val="007F7800"/>
    <w:rsid w:val="00802D2D"/>
    <w:rsid w:val="0080317C"/>
    <w:rsid w:val="008038B7"/>
    <w:rsid w:val="00804A8D"/>
    <w:rsid w:val="00807264"/>
    <w:rsid w:val="00807A11"/>
    <w:rsid w:val="00817478"/>
    <w:rsid w:val="00817F48"/>
    <w:rsid w:val="00821326"/>
    <w:rsid w:val="00821F99"/>
    <w:rsid w:val="008228F7"/>
    <w:rsid w:val="00823612"/>
    <w:rsid w:val="008243F9"/>
    <w:rsid w:val="00824610"/>
    <w:rsid w:val="008247FC"/>
    <w:rsid w:val="00825778"/>
    <w:rsid w:val="008277BB"/>
    <w:rsid w:val="008279EF"/>
    <w:rsid w:val="00832C1D"/>
    <w:rsid w:val="00836AE2"/>
    <w:rsid w:val="00837B48"/>
    <w:rsid w:val="00844B0A"/>
    <w:rsid w:val="00844C9E"/>
    <w:rsid w:val="0084522C"/>
    <w:rsid w:val="00845A9B"/>
    <w:rsid w:val="00850594"/>
    <w:rsid w:val="00850EC9"/>
    <w:rsid w:val="00851AD4"/>
    <w:rsid w:val="00855FD8"/>
    <w:rsid w:val="008618D5"/>
    <w:rsid w:val="008627CB"/>
    <w:rsid w:val="00864A01"/>
    <w:rsid w:val="0086552C"/>
    <w:rsid w:val="0087144A"/>
    <w:rsid w:val="008774F6"/>
    <w:rsid w:val="00881853"/>
    <w:rsid w:val="00881FBC"/>
    <w:rsid w:val="00882A9F"/>
    <w:rsid w:val="00884B93"/>
    <w:rsid w:val="00890768"/>
    <w:rsid w:val="00891BD3"/>
    <w:rsid w:val="00891F71"/>
    <w:rsid w:val="00892F7C"/>
    <w:rsid w:val="008934B7"/>
    <w:rsid w:val="008960BF"/>
    <w:rsid w:val="00897648"/>
    <w:rsid w:val="008A1664"/>
    <w:rsid w:val="008A243C"/>
    <w:rsid w:val="008A4E02"/>
    <w:rsid w:val="008A7858"/>
    <w:rsid w:val="008B2739"/>
    <w:rsid w:val="008B4228"/>
    <w:rsid w:val="008B6BAA"/>
    <w:rsid w:val="008C27DE"/>
    <w:rsid w:val="008C376A"/>
    <w:rsid w:val="008C4343"/>
    <w:rsid w:val="008C4FEF"/>
    <w:rsid w:val="008C770D"/>
    <w:rsid w:val="008D093D"/>
    <w:rsid w:val="008D1931"/>
    <w:rsid w:val="008D46AD"/>
    <w:rsid w:val="008D76EA"/>
    <w:rsid w:val="008E0825"/>
    <w:rsid w:val="008E188C"/>
    <w:rsid w:val="008E55FA"/>
    <w:rsid w:val="008F19D4"/>
    <w:rsid w:val="008F3807"/>
    <w:rsid w:val="008F6F94"/>
    <w:rsid w:val="00902C61"/>
    <w:rsid w:val="00904B5C"/>
    <w:rsid w:val="00905A2B"/>
    <w:rsid w:val="00905D87"/>
    <w:rsid w:val="009064FE"/>
    <w:rsid w:val="00906930"/>
    <w:rsid w:val="00906BD7"/>
    <w:rsid w:val="00907EDF"/>
    <w:rsid w:val="0091005F"/>
    <w:rsid w:val="009103B6"/>
    <w:rsid w:val="009125EF"/>
    <w:rsid w:val="00913AD1"/>
    <w:rsid w:val="009143C1"/>
    <w:rsid w:val="0091591F"/>
    <w:rsid w:val="00915A03"/>
    <w:rsid w:val="00920917"/>
    <w:rsid w:val="00922C05"/>
    <w:rsid w:val="00925802"/>
    <w:rsid w:val="00927545"/>
    <w:rsid w:val="0092774C"/>
    <w:rsid w:val="00930F23"/>
    <w:rsid w:val="00931745"/>
    <w:rsid w:val="00933BE6"/>
    <w:rsid w:val="0093520A"/>
    <w:rsid w:val="00935543"/>
    <w:rsid w:val="00936242"/>
    <w:rsid w:val="009370A7"/>
    <w:rsid w:val="00937A06"/>
    <w:rsid w:val="00943C4C"/>
    <w:rsid w:val="00943E6D"/>
    <w:rsid w:val="00944197"/>
    <w:rsid w:val="0094467F"/>
    <w:rsid w:val="009472BE"/>
    <w:rsid w:val="00951328"/>
    <w:rsid w:val="00953B3E"/>
    <w:rsid w:val="00955BB7"/>
    <w:rsid w:val="00955EC7"/>
    <w:rsid w:val="00957256"/>
    <w:rsid w:val="00957AF4"/>
    <w:rsid w:val="00961651"/>
    <w:rsid w:val="009643C1"/>
    <w:rsid w:val="00966F57"/>
    <w:rsid w:val="0096734D"/>
    <w:rsid w:val="00967F3B"/>
    <w:rsid w:val="0097167D"/>
    <w:rsid w:val="0097348A"/>
    <w:rsid w:val="009745E5"/>
    <w:rsid w:val="009760F9"/>
    <w:rsid w:val="00977CA6"/>
    <w:rsid w:val="00982B77"/>
    <w:rsid w:val="009832C8"/>
    <w:rsid w:val="009867CC"/>
    <w:rsid w:val="00986F1A"/>
    <w:rsid w:val="0099068F"/>
    <w:rsid w:val="00991869"/>
    <w:rsid w:val="00991BC1"/>
    <w:rsid w:val="00993439"/>
    <w:rsid w:val="00994541"/>
    <w:rsid w:val="0099538A"/>
    <w:rsid w:val="00995975"/>
    <w:rsid w:val="00996E86"/>
    <w:rsid w:val="009A1744"/>
    <w:rsid w:val="009A2485"/>
    <w:rsid w:val="009A4AA1"/>
    <w:rsid w:val="009B2AFA"/>
    <w:rsid w:val="009B3E0B"/>
    <w:rsid w:val="009C3157"/>
    <w:rsid w:val="009C6DC5"/>
    <w:rsid w:val="009D07D4"/>
    <w:rsid w:val="009D280C"/>
    <w:rsid w:val="009D4D38"/>
    <w:rsid w:val="009D4E2E"/>
    <w:rsid w:val="009E0B07"/>
    <w:rsid w:val="009E2FD7"/>
    <w:rsid w:val="009E3545"/>
    <w:rsid w:val="009E4171"/>
    <w:rsid w:val="009E4E96"/>
    <w:rsid w:val="009E64ED"/>
    <w:rsid w:val="009E6FCF"/>
    <w:rsid w:val="009F0500"/>
    <w:rsid w:val="009F1BE2"/>
    <w:rsid w:val="009F48EC"/>
    <w:rsid w:val="009F4F97"/>
    <w:rsid w:val="009F514E"/>
    <w:rsid w:val="009F64B2"/>
    <w:rsid w:val="009F6593"/>
    <w:rsid w:val="00A01582"/>
    <w:rsid w:val="00A0221A"/>
    <w:rsid w:val="00A046CD"/>
    <w:rsid w:val="00A046DF"/>
    <w:rsid w:val="00A04882"/>
    <w:rsid w:val="00A05C72"/>
    <w:rsid w:val="00A11278"/>
    <w:rsid w:val="00A11867"/>
    <w:rsid w:val="00A16B75"/>
    <w:rsid w:val="00A21D4E"/>
    <w:rsid w:val="00A22719"/>
    <w:rsid w:val="00A24089"/>
    <w:rsid w:val="00A26431"/>
    <w:rsid w:val="00A26AC5"/>
    <w:rsid w:val="00A26D98"/>
    <w:rsid w:val="00A3107B"/>
    <w:rsid w:val="00A31D36"/>
    <w:rsid w:val="00A3314A"/>
    <w:rsid w:val="00A35888"/>
    <w:rsid w:val="00A374E3"/>
    <w:rsid w:val="00A429E2"/>
    <w:rsid w:val="00A431F9"/>
    <w:rsid w:val="00A43BFB"/>
    <w:rsid w:val="00A47809"/>
    <w:rsid w:val="00A53C37"/>
    <w:rsid w:val="00A54684"/>
    <w:rsid w:val="00A6010F"/>
    <w:rsid w:val="00A63A4D"/>
    <w:rsid w:val="00A63FAB"/>
    <w:rsid w:val="00A65C26"/>
    <w:rsid w:val="00A65C81"/>
    <w:rsid w:val="00A673CC"/>
    <w:rsid w:val="00A67479"/>
    <w:rsid w:val="00A7026C"/>
    <w:rsid w:val="00A71F67"/>
    <w:rsid w:val="00A73AB6"/>
    <w:rsid w:val="00A839EB"/>
    <w:rsid w:val="00A85713"/>
    <w:rsid w:val="00A90963"/>
    <w:rsid w:val="00A91C17"/>
    <w:rsid w:val="00A93075"/>
    <w:rsid w:val="00A93BEB"/>
    <w:rsid w:val="00A9463B"/>
    <w:rsid w:val="00A94BD6"/>
    <w:rsid w:val="00A953B4"/>
    <w:rsid w:val="00A96099"/>
    <w:rsid w:val="00AA0018"/>
    <w:rsid w:val="00AA2721"/>
    <w:rsid w:val="00AB0254"/>
    <w:rsid w:val="00AB0D0A"/>
    <w:rsid w:val="00AB0E86"/>
    <w:rsid w:val="00AB24D2"/>
    <w:rsid w:val="00AB5745"/>
    <w:rsid w:val="00AC0B0C"/>
    <w:rsid w:val="00AC2176"/>
    <w:rsid w:val="00AC4E48"/>
    <w:rsid w:val="00AC7D6F"/>
    <w:rsid w:val="00AD044D"/>
    <w:rsid w:val="00AD3212"/>
    <w:rsid w:val="00AD458D"/>
    <w:rsid w:val="00AD551C"/>
    <w:rsid w:val="00AD6160"/>
    <w:rsid w:val="00AD7B06"/>
    <w:rsid w:val="00AE2A3E"/>
    <w:rsid w:val="00AE2C71"/>
    <w:rsid w:val="00AE2F06"/>
    <w:rsid w:val="00AE3AE5"/>
    <w:rsid w:val="00AE4C54"/>
    <w:rsid w:val="00AE5B0B"/>
    <w:rsid w:val="00AF0CC2"/>
    <w:rsid w:val="00AF122B"/>
    <w:rsid w:val="00AF2EDB"/>
    <w:rsid w:val="00AF6F59"/>
    <w:rsid w:val="00AF79D7"/>
    <w:rsid w:val="00B00436"/>
    <w:rsid w:val="00B00CFB"/>
    <w:rsid w:val="00B02FA8"/>
    <w:rsid w:val="00B04946"/>
    <w:rsid w:val="00B065C7"/>
    <w:rsid w:val="00B065E0"/>
    <w:rsid w:val="00B07694"/>
    <w:rsid w:val="00B16B86"/>
    <w:rsid w:val="00B16F4A"/>
    <w:rsid w:val="00B203D7"/>
    <w:rsid w:val="00B22F60"/>
    <w:rsid w:val="00B24257"/>
    <w:rsid w:val="00B24795"/>
    <w:rsid w:val="00B257E3"/>
    <w:rsid w:val="00B2747A"/>
    <w:rsid w:val="00B32AC6"/>
    <w:rsid w:val="00B343A1"/>
    <w:rsid w:val="00B40D02"/>
    <w:rsid w:val="00B41691"/>
    <w:rsid w:val="00B42EFF"/>
    <w:rsid w:val="00B43980"/>
    <w:rsid w:val="00B478A8"/>
    <w:rsid w:val="00B53D08"/>
    <w:rsid w:val="00B61D9F"/>
    <w:rsid w:val="00B62D35"/>
    <w:rsid w:val="00B63434"/>
    <w:rsid w:val="00B644E1"/>
    <w:rsid w:val="00B65CCC"/>
    <w:rsid w:val="00B7127F"/>
    <w:rsid w:val="00B823FE"/>
    <w:rsid w:val="00B83E97"/>
    <w:rsid w:val="00B844C9"/>
    <w:rsid w:val="00B84C43"/>
    <w:rsid w:val="00B87978"/>
    <w:rsid w:val="00B9269F"/>
    <w:rsid w:val="00B9696F"/>
    <w:rsid w:val="00B97AA0"/>
    <w:rsid w:val="00BA0E1D"/>
    <w:rsid w:val="00BA3212"/>
    <w:rsid w:val="00BA6AA3"/>
    <w:rsid w:val="00BA6B27"/>
    <w:rsid w:val="00BB08B1"/>
    <w:rsid w:val="00BB157A"/>
    <w:rsid w:val="00BB2AD4"/>
    <w:rsid w:val="00BB3B57"/>
    <w:rsid w:val="00BB4D57"/>
    <w:rsid w:val="00BC12A6"/>
    <w:rsid w:val="00BC1E71"/>
    <w:rsid w:val="00BC214C"/>
    <w:rsid w:val="00BC25C4"/>
    <w:rsid w:val="00BC301D"/>
    <w:rsid w:val="00BC4708"/>
    <w:rsid w:val="00BC56FA"/>
    <w:rsid w:val="00BC7844"/>
    <w:rsid w:val="00BD18A0"/>
    <w:rsid w:val="00BD4296"/>
    <w:rsid w:val="00BD4327"/>
    <w:rsid w:val="00BD4994"/>
    <w:rsid w:val="00BD4CB0"/>
    <w:rsid w:val="00BD6DF1"/>
    <w:rsid w:val="00BD728B"/>
    <w:rsid w:val="00BD7A28"/>
    <w:rsid w:val="00BE5012"/>
    <w:rsid w:val="00BE6914"/>
    <w:rsid w:val="00BF0CEC"/>
    <w:rsid w:val="00BF3C72"/>
    <w:rsid w:val="00BF6A20"/>
    <w:rsid w:val="00C00241"/>
    <w:rsid w:val="00C02ACD"/>
    <w:rsid w:val="00C02F91"/>
    <w:rsid w:val="00C031E5"/>
    <w:rsid w:val="00C040CC"/>
    <w:rsid w:val="00C04BFA"/>
    <w:rsid w:val="00C057A5"/>
    <w:rsid w:val="00C059C3"/>
    <w:rsid w:val="00C0607C"/>
    <w:rsid w:val="00C06303"/>
    <w:rsid w:val="00C06588"/>
    <w:rsid w:val="00C07F4F"/>
    <w:rsid w:val="00C12F2C"/>
    <w:rsid w:val="00C14085"/>
    <w:rsid w:val="00C15509"/>
    <w:rsid w:val="00C1682D"/>
    <w:rsid w:val="00C16BAB"/>
    <w:rsid w:val="00C209FF"/>
    <w:rsid w:val="00C21CC7"/>
    <w:rsid w:val="00C25343"/>
    <w:rsid w:val="00C2612C"/>
    <w:rsid w:val="00C276D7"/>
    <w:rsid w:val="00C35984"/>
    <w:rsid w:val="00C36071"/>
    <w:rsid w:val="00C37C66"/>
    <w:rsid w:val="00C40A38"/>
    <w:rsid w:val="00C4302B"/>
    <w:rsid w:val="00C432BD"/>
    <w:rsid w:val="00C46D03"/>
    <w:rsid w:val="00C476F7"/>
    <w:rsid w:val="00C529B1"/>
    <w:rsid w:val="00C53348"/>
    <w:rsid w:val="00C5626F"/>
    <w:rsid w:val="00C571EF"/>
    <w:rsid w:val="00C57E0C"/>
    <w:rsid w:val="00C60660"/>
    <w:rsid w:val="00C634EF"/>
    <w:rsid w:val="00C64B88"/>
    <w:rsid w:val="00C653EF"/>
    <w:rsid w:val="00C664A5"/>
    <w:rsid w:val="00C67E84"/>
    <w:rsid w:val="00C72F02"/>
    <w:rsid w:val="00C73875"/>
    <w:rsid w:val="00C746B2"/>
    <w:rsid w:val="00C74BC3"/>
    <w:rsid w:val="00C77C95"/>
    <w:rsid w:val="00C8353D"/>
    <w:rsid w:val="00C84571"/>
    <w:rsid w:val="00C860F7"/>
    <w:rsid w:val="00C90938"/>
    <w:rsid w:val="00C92547"/>
    <w:rsid w:val="00C9551B"/>
    <w:rsid w:val="00CA0CB1"/>
    <w:rsid w:val="00CA16F4"/>
    <w:rsid w:val="00CA2783"/>
    <w:rsid w:val="00CA46A7"/>
    <w:rsid w:val="00CA7AC4"/>
    <w:rsid w:val="00CB3B3F"/>
    <w:rsid w:val="00CB4E61"/>
    <w:rsid w:val="00CB68B9"/>
    <w:rsid w:val="00CC0C4F"/>
    <w:rsid w:val="00CC723F"/>
    <w:rsid w:val="00CD35FB"/>
    <w:rsid w:val="00CD4D00"/>
    <w:rsid w:val="00CD59E0"/>
    <w:rsid w:val="00CE5A61"/>
    <w:rsid w:val="00CE734A"/>
    <w:rsid w:val="00CE7C91"/>
    <w:rsid w:val="00CF039E"/>
    <w:rsid w:val="00CF174B"/>
    <w:rsid w:val="00CF3BF6"/>
    <w:rsid w:val="00CF4FB8"/>
    <w:rsid w:val="00CF761D"/>
    <w:rsid w:val="00D0021F"/>
    <w:rsid w:val="00D03036"/>
    <w:rsid w:val="00D03498"/>
    <w:rsid w:val="00D03860"/>
    <w:rsid w:val="00D04FF2"/>
    <w:rsid w:val="00D0544E"/>
    <w:rsid w:val="00D1029D"/>
    <w:rsid w:val="00D1199B"/>
    <w:rsid w:val="00D12879"/>
    <w:rsid w:val="00D12E77"/>
    <w:rsid w:val="00D2009D"/>
    <w:rsid w:val="00D20A6C"/>
    <w:rsid w:val="00D20D48"/>
    <w:rsid w:val="00D20D6C"/>
    <w:rsid w:val="00D22F44"/>
    <w:rsid w:val="00D259B0"/>
    <w:rsid w:val="00D26705"/>
    <w:rsid w:val="00D30257"/>
    <w:rsid w:val="00D308FD"/>
    <w:rsid w:val="00D31133"/>
    <w:rsid w:val="00D32D97"/>
    <w:rsid w:val="00D332E3"/>
    <w:rsid w:val="00D3460A"/>
    <w:rsid w:val="00D37E55"/>
    <w:rsid w:val="00D435AE"/>
    <w:rsid w:val="00D43FEF"/>
    <w:rsid w:val="00D44E47"/>
    <w:rsid w:val="00D45C84"/>
    <w:rsid w:val="00D45F65"/>
    <w:rsid w:val="00D47155"/>
    <w:rsid w:val="00D5070E"/>
    <w:rsid w:val="00D51298"/>
    <w:rsid w:val="00D53337"/>
    <w:rsid w:val="00D548CC"/>
    <w:rsid w:val="00D63830"/>
    <w:rsid w:val="00D726F7"/>
    <w:rsid w:val="00D7331E"/>
    <w:rsid w:val="00D74144"/>
    <w:rsid w:val="00D755AF"/>
    <w:rsid w:val="00D7753B"/>
    <w:rsid w:val="00D80DF2"/>
    <w:rsid w:val="00D821AF"/>
    <w:rsid w:val="00D91E21"/>
    <w:rsid w:val="00D92AB4"/>
    <w:rsid w:val="00D945CE"/>
    <w:rsid w:val="00D946AF"/>
    <w:rsid w:val="00D95027"/>
    <w:rsid w:val="00D955E7"/>
    <w:rsid w:val="00D96ED6"/>
    <w:rsid w:val="00DA54DF"/>
    <w:rsid w:val="00DA6496"/>
    <w:rsid w:val="00DA7E94"/>
    <w:rsid w:val="00DC12C6"/>
    <w:rsid w:val="00DC22F6"/>
    <w:rsid w:val="00DC4461"/>
    <w:rsid w:val="00DC5B2A"/>
    <w:rsid w:val="00DC5ED1"/>
    <w:rsid w:val="00DC5F00"/>
    <w:rsid w:val="00DC6734"/>
    <w:rsid w:val="00DC7168"/>
    <w:rsid w:val="00DD7116"/>
    <w:rsid w:val="00DE0B99"/>
    <w:rsid w:val="00DE0F0A"/>
    <w:rsid w:val="00DE173B"/>
    <w:rsid w:val="00DE1D67"/>
    <w:rsid w:val="00DE1E19"/>
    <w:rsid w:val="00DE27D4"/>
    <w:rsid w:val="00DF1DD5"/>
    <w:rsid w:val="00DF2113"/>
    <w:rsid w:val="00DF3262"/>
    <w:rsid w:val="00E00ED9"/>
    <w:rsid w:val="00E02291"/>
    <w:rsid w:val="00E0601B"/>
    <w:rsid w:val="00E06658"/>
    <w:rsid w:val="00E0675F"/>
    <w:rsid w:val="00E07019"/>
    <w:rsid w:val="00E112BD"/>
    <w:rsid w:val="00E20437"/>
    <w:rsid w:val="00E23797"/>
    <w:rsid w:val="00E23A4C"/>
    <w:rsid w:val="00E32514"/>
    <w:rsid w:val="00E32D9D"/>
    <w:rsid w:val="00E41842"/>
    <w:rsid w:val="00E41A74"/>
    <w:rsid w:val="00E41B14"/>
    <w:rsid w:val="00E43DD1"/>
    <w:rsid w:val="00E47BDB"/>
    <w:rsid w:val="00E51070"/>
    <w:rsid w:val="00E513A5"/>
    <w:rsid w:val="00E52D00"/>
    <w:rsid w:val="00E53BB9"/>
    <w:rsid w:val="00E53F83"/>
    <w:rsid w:val="00E54EEE"/>
    <w:rsid w:val="00E55C02"/>
    <w:rsid w:val="00E6152F"/>
    <w:rsid w:val="00E62EB1"/>
    <w:rsid w:val="00E6414F"/>
    <w:rsid w:val="00E65026"/>
    <w:rsid w:val="00E721DB"/>
    <w:rsid w:val="00E73387"/>
    <w:rsid w:val="00E73E30"/>
    <w:rsid w:val="00E75918"/>
    <w:rsid w:val="00E76943"/>
    <w:rsid w:val="00E82D9F"/>
    <w:rsid w:val="00E83D77"/>
    <w:rsid w:val="00E85990"/>
    <w:rsid w:val="00E863E4"/>
    <w:rsid w:val="00E91537"/>
    <w:rsid w:val="00E92857"/>
    <w:rsid w:val="00E94D00"/>
    <w:rsid w:val="00E95CB1"/>
    <w:rsid w:val="00E97B33"/>
    <w:rsid w:val="00E97B66"/>
    <w:rsid w:val="00EA35AF"/>
    <w:rsid w:val="00EA5F2E"/>
    <w:rsid w:val="00EA612F"/>
    <w:rsid w:val="00EB03C8"/>
    <w:rsid w:val="00EB6DB7"/>
    <w:rsid w:val="00EC0601"/>
    <w:rsid w:val="00EC1219"/>
    <w:rsid w:val="00EC346E"/>
    <w:rsid w:val="00EC4E53"/>
    <w:rsid w:val="00EC66D0"/>
    <w:rsid w:val="00EC6C27"/>
    <w:rsid w:val="00ED4786"/>
    <w:rsid w:val="00ED4CD2"/>
    <w:rsid w:val="00ED6044"/>
    <w:rsid w:val="00ED6713"/>
    <w:rsid w:val="00ED694D"/>
    <w:rsid w:val="00ED6D3E"/>
    <w:rsid w:val="00ED7E10"/>
    <w:rsid w:val="00EE43A9"/>
    <w:rsid w:val="00EE655D"/>
    <w:rsid w:val="00EE7E31"/>
    <w:rsid w:val="00EF42C9"/>
    <w:rsid w:val="00EF61BE"/>
    <w:rsid w:val="00EF6705"/>
    <w:rsid w:val="00EF75F5"/>
    <w:rsid w:val="00F00ECC"/>
    <w:rsid w:val="00F00FD1"/>
    <w:rsid w:val="00F0153D"/>
    <w:rsid w:val="00F040F0"/>
    <w:rsid w:val="00F04564"/>
    <w:rsid w:val="00F05CA9"/>
    <w:rsid w:val="00F062A6"/>
    <w:rsid w:val="00F06C14"/>
    <w:rsid w:val="00F06E6D"/>
    <w:rsid w:val="00F075EF"/>
    <w:rsid w:val="00F078D2"/>
    <w:rsid w:val="00F11F0C"/>
    <w:rsid w:val="00F136F9"/>
    <w:rsid w:val="00F160BF"/>
    <w:rsid w:val="00F16683"/>
    <w:rsid w:val="00F20169"/>
    <w:rsid w:val="00F22525"/>
    <w:rsid w:val="00F26865"/>
    <w:rsid w:val="00F32475"/>
    <w:rsid w:val="00F34CBB"/>
    <w:rsid w:val="00F4210F"/>
    <w:rsid w:val="00F427C0"/>
    <w:rsid w:val="00F431AD"/>
    <w:rsid w:val="00F52013"/>
    <w:rsid w:val="00F5223B"/>
    <w:rsid w:val="00F55B45"/>
    <w:rsid w:val="00F55ECB"/>
    <w:rsid w:val="00F562B7"/>
    <w:rsid w:val="00F63F1C"/>
    <w:rsid w:val="00F65388"/>
    <w:rsid w:val="00F6772D"/>
    <w:rsid w:val="00F72558"/>
    <w:rsid w:val="00F72C10"/>
    <w:rsid w:val="00F73232"/>
    <w:rsid w:val="00F759E6"/>
    <w:rsid w:val="00F8096A"/>
    <w:rsid w:val="00F80AAC"/>
    <w:rsid w:val="00F80D4F"/>
    <w:rsid w:val="00F82E09"/>
    <w:rsid w:val="00F83915"/>
    <w:rsid w:val="00F87D0E"/>
    <w:rsid w:val="00F87F05"/>
    <w:rsid w:val="00F915D1"/>
    <w:rsid w:val="00F92587"/>
    <w:rsid w:val="00F96509"/>
    <w:rsid w:val="00F965CA"/>
    <w:rsid w:val="00FA2A7C"/>
    <w:rsid w:val="00FA5E99"/>
    <w:rsid w:val="00FA7D45"/>
    <w:rsid w:val="00FB51BF"/>
    <w:rsid w:val="00FB5F7E"/>
    <w:rsid w:val="00FC1BA4"/>
    <w:rsid w:val="00FC30BA"/>
    <w:rsid w:val="00FC36E2"/>
    <w:rsid w:val="00FD3970"/>
    <w:rsid w:val="00FD6A9D"/>
    <w:rsid w:val="00FD7366"/>
    <w:rsid w:val="00FE164E"/>
    <w:rsid w:val="00FE311F"/>
    <w:rsid w:val="00FE365F"/>
    <w:rsid w:val="00FE3E20"/>
    <w:rsid w:val="00FF2BE2"/>
    <w:rsid w:val="00FF2F05"/>
    <w:rsid w:val="00FF2FFB"/>
    <w:rsid w:val="00FF4947"/>
    <w:rsid w:val="00FF5E7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BF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2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5D23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E5D2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E5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E5D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5D23"/>
  </w:style>
  <w:style w:type="paragraph" w:customStyle="1" w:styleId="naisf">
    <w:name w:val="naisf"/>
    <w:basedOn w:val="Normal"/>
    <w:rsid w:val="007E5D23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395E27"/>
    <w:pPr>
      <w:spacing w:after="120"/>
      <w:ind w:firstLine="720"/>
      <w:jc w:val="both"/>
    </w:pPr>
    <w:rPr>
      <w:rFonts w:ascii="Times New Roman" w:eastAsia="Times New Roman" w:hAnsi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278"/>
    <w:pPr>
      <w:ind w:left="720"/>
      <w:contextualSpacing/>
    </w:pPr>
  </w:style>
  <w:style w:type="paragraph" w:styleId="PlainText">
    <w:name w:val="Plain Text"/>
    <w:basedOn w:val="Normal"/>
    <w:link w:val="PlainTextChar"/>
    <w:rsid w:val="00D548CC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D548CC"/>
    <w:rPr>
      <w:rFonts w:ascii="Courier New" w:eastAsia="Times New Roman" w:hAnsi="Courier New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14C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14C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4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046CD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F0F1-CD02-4E6F-8E5C-8B91D960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Sterilas medicīniskas ierīces derīguma termiņa noteikšana pēc punktu metodes</vt:lpstr>
    </vt:vector>
  </TitlesOfParts>
  <Company>Veselības ministrija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Sterilas medicīniskas ierīces derīguma termiņa noteikšana pēc punktu metodes</dc:title>
  <dc:subject>1.pielikums</dc:subject>
  <dc:creator>I.Volkovska-Cielava</dc:creator>
  <dc:description>I.Volkovska-Cielava
67876089, Iveta.Volkovska@vm.gov.lv</dc:description>
  <cp:lastModifiedBy>Jekaterina Borovika</cp:lastModifiedBy>
  <cp:revision>10</cp:revision>
  <cp:lastPrinted>2016-01-12T13:40:00Z</cp:lastPrinted>
  <dcterms:created xsi:type="dcterms:W3CDTF">2015-12-23T07:27:00Z</dcterms:created>
  <dcterms:modified xsi:type="dcterms:W3CDTF">2016-02-17T09:21:00Z</dcterms:modified>
</cp:coreProperties>
</file>