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25" w:rsidRPr="00104E25" w:rsidRDefault="00104E25" w:rsidP="00104E25">
      <w:pPr>
        <w:pStyle w:val="Title"/>
        <w:jc w:val="right"/>
        <w:rPr>
          <w:i/>
          <w:szCs w:val="28"/>
        </w:rPr>
      </w:pPr>
      <w:r w:rsidRPr="00104E25">
        <w:rPr>
          <w:i/>
          <w:szCs w:val="28"/>
        </w:rPr>
        <w:t>Projekts</w:t>
      </w:r>
    </w:p>
    <w:p w:rsidR="00104E25" w:rsidRDefault="00104E25" w:rsidP="00104E25">
      <w:pPr>
        <w:pStyle w:val="Title"/>
        <w:rPr>
          <w:szCs w:val="28"/>
        </w:rPr>
      </w:pP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:rsidR="00104E25" w:rsidRPr="00104E25" w:rsidRDefault="00104E25" w:rsidP="00104E25">
      <w:pPr>
        <w:pStyle w:val="Title"/>
        <w:jc w:val="both"/>
        <w:rPr>
          <w:szCs w:val="28"/>
        </w:rPr>
      </w:pPr>
      <w:r w:rsidRPr="00104E25">
        <w:rPr>
          <w:szCs w:val="28"/>
        </w:rPr>
        <w:t>___________________________________________________________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>
        <w:rPr>
          <w:szCs w:val="28"/>
        </w:rPr>
        <w:t xml:space="preserve">      </w:t>
      </w:r>
      <w:r w:rsidRPr="00104E25">
        <w:rPr>
          <w:szCs w:val="28"/>
        </w:rPr>
        <w:t>Nr.</w:t>
      </w:r>
      <w:r w:rsidRPr="00104E25">
        <w:rPr>
          <w:szCs w:val="28"/>
        </w:rPr>
        <w:tab/>
      </w:r>
      <w:r w:rsidRPr="00104E25">
        <w:rPr>
          <w:szCs w:val="28"/>
        </w:rPr>
        <w:tab/>
        <w:t xml:space="preserve">    </w:t>
      </w:r>
      <w:r w:rsidR="00872A9D" w:rsidRPr="00104E25">
        <w:rPr>
          <w:szCs w:val="28"/>
        </w:rPr>
        <w:t>201</w:t>
      </w:r>
      <w:r w:rsidR="0051439E">
        <w:rPr>
          <w:szCs w:val="28"/>
        </w:rPr>
        <w:t>6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CBC" w:rsidRDefault="00104E25" w:rsidP="00104E25">
      <w:pPr>
        <w:pStyle w:val="Title"/>
        <w:rPr>
          <w:b/>
          <w:szCs w:val="28"/>
        </w:rPr>
      </w:pPr>
      <w:r w:rsidRPr="00104E25">
        <w:rPr>
          <w:b/>
          <w:szCs w:val="28"/>
        </w:rPr>
        <w:t>Par Ministru kabineta 201</w:t>
      </w:r>
      <w:r w:rsidR="00F450DE">
        <w:rPr>
          <w:b/>
          <w:szCs w:val="28"/>
        </w:rPr>
        <w:t>5</w:t>
      </w:r>
      <w:r w:rsidR="00805CBC">
        <w:rPr>
          <w:b/>
          <w:szCs w:val="28"/>
        </w:rPr>
        <w:t>.</w:t>
      </w:r>
      <w:r w:rsidRPr="00104E25">
        <w:rPr>
          <w:b/>
          <w:szCs w:val="28"/>
        </w:rPr>
        <w:t xml:space="preserve">gada </w:t>
      </w:r>
      <w:r w:rsidR="00805CBC">
        <w:rPr>
          <w:b/>
          <w:szCs w:val="28"/>
        </w:rPr>
        <w:t>1</w:t>
      </w:r>
      <w:r w:rsidR="00F450DE">
        <w:rPr>
          <w:b/>
          <w:szCs w:val="28"/>
        </w:rPr>
        <w:t>4</w:t>
      </w:r>
      <w:r w:rsidRPr="00104E25">
        <w:rPr>
          <w:b/>
          <w:szCs w:val="28"/>
        </w:rPr>
        <w:t>.</w:t>
      </w:r>
      <w:r w:rsidR="00F450DE">
        <w:rPr>
          <w:b/>
          <w:szCs w:val="28"/>
        </w:rPr>
        <w:t>jūlija</w:t>
      </w:r>
      <w:r w:rsidRPr="00104E25">
        <w:rPr>
          <w:b/>
          <w:szCs w:val="28"/>
        </w:rPr>
        <w:t xml:space="preserve"> </w:t>
      </w:r>
      <w:r w:rsidR="00872A9D">
        <w:rPr>
          <w:b/>
          <w:szCs w:val="28"/>
        </w:rPr>
        <w:t xml:space="preserve">sēdes </w:t>
      </w:r>
      <w:proofErr w:type="spellStart"/>
      <w:r w:rsidRPr="00104E25">
        <w:rPr>
          <w:b/>
          <w:szCs w:val="28"/>
        </w:rPr>
        <w:t>protokollēmuma</w:t>
      </w:r>
      <w:proofErr w:type="spellEnd"/>
      <w:r w:rsidRPr="00104E25">
        <w:rPr>
          <w:b/>
          <w:szCs w:val="28"/>
        </w:rPr>
        <w:t xml:space="preserve"> </w:t>
      </w:r>
    </w:p>
    <w:p w:rsidR="00104E25" w:rsidRPr="00104E25" w:rsidRDefault="00104E25" w:rsidP="00104E25">
      <w:pPr>
        <w:pStyle w:val="Title"/>
        <w:rPr>
          <w:b/>
          <w:szCs w:val="28"/>
        </w:rPr>
      </w:pPr>
      <w:r w:rsidRPr="00104E25">
        <w:rPr>
          <w:b/>
          <w:szCs w:val="28"/>
        </w:rPr>
        <w:t>(prot. Nr.</w:t>
      </w:r>
      <w:r w:rsidR="00F450DE">
        <w:rPr>
          <w:b/>
          <w:szCs w:val="28"/>
        </w:rPr>
        <w:t>34</w:t>
      </w:r>
      <w:r w:rsidRPr="00104E25">
        <w:rPr>
          <w:b/>
          <w:szCs w:val="28"/>
        </w:rPr>
        <w:t xml:space="preserve"> </w:t>
      </w:r>
      <w:r w:rsidR="00805CBC">
        <w:rPr>
          <w:b/>
          <w:szCs w:val="28"/>
        </w:rPr>
        <w:t>3</w:t>
      </w:r>
      <w:r w:rsidR="00F450DE">
        <w:rPr>
          <w:b/>
          <w:szCs w:val="28"/>
        </w:rPr>
        <w:t>9</w:t>
      </w:r>
      <w:r w:rsidRPr="00104E25">
        <w:rPr>
          <w:b/>
          <w:szCs w:val="28"/>
        </w:rPr>
        <w:t>.§) „</w:t>
      </w:r>
      <w:r w:rsidR="00E127E6">
        <w:rPr>
          <w:b/>
          <w:szCs w:val="28"/>
        </w:rPr>
        <w:t>Noteikumu projekts “Nodibinājuma “</w:t>
      </w:r>
      <w:r w:rsidR="00E127E6" w:rsidRPr="00E127E6">
        <w:rPr>
          <w:b/>
          <w:szCs w:val="28"/>
        </w:rPr>
        <w:t>Akadēmiskās informācijas centrs</w:t>
      </w:r>
      <w:r w:rsidR="00E127E6">
        <w:rPr>
          <w:b/>
          <w:szCs w:val="28"/>
        </w:rPr>
        <w:t>”</w:t>
      </w:r>
      <w:r w:rsidR="00E127E6" w:rsidRPr="00E127E6">
        <w:rPr>
          <w:b/>
          <w:szCs w:val="28"/>
        </w:rPr>
        <w:t xml:space="preserve"> maksas pakalpojumu cenrādis</w:t>
      </w:r>
      <w:r w:rsidR="00E127E6">
        <w:rPr>
          <w:b/>
          <w:szCs w:val="28"/>
        </w:rPr>
        <w:t>”</w:t>
      </w:r>
      <w:r w:rsidR="002E5D28">
        <w:rPr>
          <w:b/>
          <w:szCs w:val="28"/>
        </w:rPr>
        <w:t>”</w:t>
      </w:r>
      <w:r w:rsidRPr="00104E25">
        <w:rPr>
          <w:b/>
          <w:szCs w:val="28"/>
        </w:rPr>
        <w:t xml:space="preserve"> </w:t>
      </w:r>
      <w:r w:rsidR="00E127E6">
        <w:rPr>
          <w:b/>
          <w:szCs w:val="28"/>
        </w:rPr>
        <w:t>2</w:t>
      </w:r>
      <w:r w:rsidRPr="00104E25">
        <w:rPr>
          <w:b/>
          <w:szCs w:val="28"/>
        </w:rPr>
        <w:t>.punktā dotā uzdevuma izpildi</w:t>
      </w:r>
    </w:p>
    <w:p w:rsidR="00104E25" w:rsidRPr="00104E25" w:rsidRDefault="00104E25" w:rsidP="00104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04E25" w:rsidRPr="00104E25" w:rsidRDefault="00104E25" w:rsidP="00104E25">
      <w:pPr>
        <w:pStyle w:val="BodyText3"/>
        <w:rPr>
          <w:szCs w:val="28"/>
        </w:rPr>
      </w:pPr>
      <w:r w:rsidRPr="00104E25">
        <w:rPr>
          <w:szCs w:val="28"/>
        </w:rPr>
        <w:t>(…)</w:t>
      </w:r>
    </w:p>
    <w:p w:rsidR="00104E25" w:rsidRPr="00104E25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Ņemot vērā iesniegto informāciju, pagarināt Ministru kabineta 201</w:t>
      </w:r>
      <w:r w:rsidR="00E127E6">
        <w:rPr>
          <w:rFonts w:ascii="Times New Roman" w:hAnsi="Times New Roman" w:cs="Times New Roman"/>
          <w:sz w:val="28"/>
          <w:szCs w:val="28"/>
        </w:rPr>
        <w:t>5</w:t>
      </w:r>
      <w:r w:rsidRPr="00104E25">
        <w:rPr>
          <w:rFonts w:ascii="Times New Roman" w:hAnsi="Times New Roman" w:cs="Times New Roman"/>
          <w:sz w:val="28"/>
          <w:szCs w:val="28"/>
        </w:rPr>
        <w:t xml:space="preserve">.gada </w:t>
      </w:r>
      <w:r w:rsidR="00805CBC">
        <w:rPr>
          <w:rFonts w:ascii="Times New Roman" w:hAnsi="Times New Roman" w:cs="Times New Roman"/>
          <w:sz w:val="28"/>
          <w:szCs w:val="28"/>
        </w:rPr>
        <w:t>1</w:t>
      </w:r>
      <w:r w:rsidR="00E127E6">
        <w:rPr>
          <w:rFonts w:ascii="Times New Roman" w:hAnsi="Times New Roman" w:cs="Times New Roman"/>
          <w:sz w:val="28"/>
          <w:szCs w:val="28"/>
        </w:rPr>
        <w:t>4</w:t>
      </w:r>
      <w:r w:rsidRPr="00104E25">
        <w:rPr>
          <w:rFonts w:ascii="Times New Roman" w:hAnsi="Times New Roman" w:cs="Times New Roman"/>
          <w:sz w:val="28"/>
          <w:szCs w:val="28"/>
        </w:rPr>
        <w:t>.</w:t>
      </w:r>
      <w:r w:rsidR="00E127E6">
        <w:rPr>
          <w:rFonts w:ascii="Times New Roman" w:hAnsi="Times New Roman" w:cs="Times New Roman"/>
          <w:sz w:val="28"/>
          <w:szCs w:val="28"/>
        </w:rPr>
        <w:t>jūlija</w:t>
      </w:r>
      <w:r w:rsidRPr="00104E25">
        <w:rPr>
          <w:rFonts w:ascii="Times New Roman" w:hAnsi="Times New Roman" w:cs="Times New Roman"/>
          <w:sz w:val="28"/>
          <w:szCs w:val="28"/>
        </w:rPr>
        <w:t xml:space="preserve"> </w:t>
      </w:r>
      <w:r w:rsidR="00872A9D">
        <w:rPr>
          <w:rFonts w:ascii="Times New Roman" w:hAnsi="Times New Roman" w:cs="Times New Roman"/>
          <w:sz w:val="28"/>
          <w:szCs w:val="28"/>
        </w:rPr>
        <w:t xml:space="preserve">sēdes </w:t>
      </w:r>
      <w:proofErr w:type="spellStart"/>
      <w:r w:rsidRPr="00104E25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Pr="00104E25">
        <w:rPr>
          <w:rFonts w:ascii="Times New Roman" w:hAnsi="Times New Roman" w:cs="Times New Roman"/>
          <w:sz w:val="28"/>
          <w:szCs w:val="28"/>
        </w:rPr>
        <w:t xml:space="preserve"> (prot. Nr.</w:t>
      </w:r>
      <w:r w:rsidR="00E127E6">
        <w:rPr>
          <w:rFonts w:ascii="Times New Roman" w:hAnsi="Times New Roman" w:cs="Times New Roman"/>
          <w:sz w:val="28"/>
          <w:szCs w:val="28"/>
        </w:rPr>
        <w:t>34</w:t>
      </w:r>
      <w:r w:rsidRPr="00104E25">
        <w:rPr>
          <w:rFonts w:ascii="Times New Roman" w:hAnsi="Times New Roman" w:cs="Times New Roman"/>
          <w:sz w:val="28"/>
          <w:szCs w:val="28"/>
        </w:rPr>
        <w:t xml:space="preserve"> </w:t>
      </w:r>
      <w:r w:rsidR="00805CBC">
        <w:rPr>
          <w:rFonts w:ascii="Times New Roman" w:hAnsi="Times New Roman" w:cs="Times New Roman"/>
          <w:sz w:val="28"/>
          <w:szCs w:val="28"/>
        </w:rPr>
        <w:t>3</w:t>
      </w:r>
      <w:r w:rsidR="00E127E6">
        <w:rPr>
          <w:rFonts w:ascii="Times New Roman" w:hAnsi="Times New Roman" w:cs="Times New Roman"/>
          <w:sz w:val="28"/>
          <w:szCs w:val="28"/>
        </w:rPr>
        <w:t>9</w:t>
      </w:r>
      <w:r w:rsidRPr="00104E25">
        <w:rPr>
          <w:rFonts w:ascii="Times New Roman" w:hAnsi="Times New Roman" w:cs="Times New Roman"/>
          <w:sz w:val="28"/>
          <w:szCs w:val="28"/>
        </w:rPr>
        <w:t>.§) „</w:t>
      </w:r>
      <w:r w:rsidR="00E127E6" w:rsidRPr="00E127E6">
        <w:rPr>
          <w:rFonts w:ascii="Times New Roman" w:hAnsi="Times New Roman" w:cs="Times New Roman"/>
          <w:sz w:val="28"/>
          <w:szCs w:val="28"/>
        </w:rPr>
        <w:t xml:space="preserve">Noteikumu projekts </w:t>
      </w:r>
      <w:r w:rsidR="00E127E6">
        <w:rPr>
          <w:rFonts w:ascii="Times New Roman" w:hAnsi="Times New Roman" w:cs="Times New Roman"/>
          <w:sz w:val="28"/>
          <w:szCs w:val="28"/>
        </w:rPr>
        <w:t>“</w:t>
      </w:r>
      <w:r w:rsidR="00E127E6" w:rsidRPr="00E127E6">
        <w:rPr>
          <w:rFonts w:ascii="Times New Roman" w:hAnsi="Times New Roman" w:cs="Times New Roman"/>
          <w:sz w:val="28"/>
          <w:szCs w:val="28"/>
        </w:rPr>
        <w:t xml:space="preserve">Nodibinājuma </w:t>
      </w:r>
      <w:r w:rsidR="00E127E6">
        <w:rPr>
          <w:rFonts w:ascii="Times New Roman" w:hAnsi="Times New Roman" w:cs="Times New Roman"/>
          <w:sz w:val="28"/>
          <w:szCs w:val="28"/>
        </w:rPr>
        <w:t>“</w:t>
      </w:r>
      <w:r w:rsidR="00E127E6" w:rsidRPr="00E127E6">
        <w:rPr>
          <w:rFonts w:ascii="Times New Roman" w:hAnsi="Times New Roman" w:cs="Times New Roman"/>
          <w:sz w:val="28"/>
          <w:szCs w:val="28"/>
        </w:rPr>
        <w:t>Akadēmiskās informācijas centrs</w:t>
      </w:r>
      <w:r w:rsidR="00E127E6">
        <w:rPr>
          <w:rFonts w:ascii="Times New Roman" w:hAnsi="Times New Roman" w:cs="Times New Roman"/>
          <w:sz w:val="28"/>
          <w:szCs w:val="28"/>
        </w:rPr>
        <w:t>”</w:t>
      </w:r>
      <w:r w:rsidR="00E127E6" w:rsidRPr="00E127E6">
        <w:rPr>
          <w:rFonts w:ascii="Times New Roman" w:hAnsi="Times New Roman" w:cs="Times New Roman"/>
          <w:sz w:val="28"/>
          <w:szCs w:val="28"/>
        </w:rPr>
        <w:t xml:space="preserve"> maksas pakalpojumu cenrādis</w:t>
      </w:r>
      <w:r w:rsidR="00E127E6">
        <w:rPr>
          <w:rFonts w:ascii="Times New Roman" w:hAnsi="Times New Roman" w:cs="Times New Roman"/>
          <w:sz w:val="28"/>
          <w:szCs w:val="28"/>
        </w:rPr>
        <w:t>”</w:t>
      </w:r>
      <w:r w:rsidRPr="00104E25">
        <w:rPr>
          <w:rFonts w:ascii="Times New Roman" w:hAnsi="Times New Roman" w:cs="Times New Roman"/>
          <w:sz w:val="28"/>
          <w:szCs w:val="28"/>
        </w:rPr>
        <w:t xml:space="preserve">” </w:t>
      </w:r>
      <w:r w:rsidR="00E127E6">
        <w:rPr>
          <w:rFonts w:ascii="Times New Roman" w:hAnsi="Times New Roman" w:cs="Times New Roman"/>
          <w:sz w:val="28"/>
          <w:szCs w:val="28"/>
        </w:rPr>
        <w:t>2</w:t>
      </w:r>
      <w:r w:rsidRPr="00104E25">
        <w:rPr>
          <w:rFonts w:ascii="Times New Roman" w:hAnsi="Times New Roman" w:cs="Times New Roman"/>
          <w:sz w:val="28"/>
          <w:szCs w:val="28"/>
        </w:rPr>
        <w:t>.punktā dotā uzdevuma izpildes termiņu līdz 201</w:t>
      </w:r>
      <w:r w:rsidR="0051439E">
        <w:rPr>
          <w:rFonts w:ascii="Times New Roman" w:hAnsi="Times New Roman" w:cs="Times New Roman"/>
          <w:sz w:val="28"/>
          <w:szCs w:val="28"/>
        </w:rPr>
        <w:t>7</w:t>
      </w:r>
      <w:r w:rsidRPr="00104E25">
        <w:rPr>
          <w:rFonts w:ascii="Times New Roman" w:hAnsi="Times New Roman" w:cs="Times New Roman"/>
          <w:sz w:val="28"/>
          <w:szCs w:val="28"/>
        </w:rPr>
        <w:t xml:space="preserve">.gada </w:t>
      </w:r>
      <w:r w:rsidR="0084389A">
        <w:rPr>
          <w:rFonts w:ascii="Times New Roman" w:hAnsi="Times New Roman" w:cs="Times New Roman"/>
          <w:sz w:val="28"/>
          <w:szCs w:val="28"/>
        </w:rPr>
        <w:t>1</w:t>
      </w:r>
      <w:r w:rsidR="00C21AE3">
        <w:rPr>
          <w:rFonts w:ascii="Times New Roman" w:hAnsi="Times New Roman" w:cs="Times New Roman"/>
          <w:sz w:val="28"/>
          <w:szCs w:val="28"/>
        </w:rPr>
        <w:t>.</w:t>
      </w:r>
      <w:r w:rsidR="0084389A">
        <w:rPr>
          <w:rFonts w:ascii="Times New Roman" w:hAnsi="Times New Roman" w:cs="Times New Roman"/>
          <w:sz w:val="28"/>
          <w:szCs w:val="28"/>
        </w:rPr>
        <w:t>martam</w:t>
      </w:r>
      <w:bookmarkStart w:id="0" w:name="_GoBack"/>
      <w:bookmarkEnd w:id="0"/>
      <w:r w:rsidR="00C21AE3">
        <w:rPr>
          <w:rFonts w:ascii="Times New Roman" w:hAnsi="Times New Roman" w:cs="Times New Roman"/>
          <w:sz w:val="28"/>
          <w:szCs w:val="28"/>
        </w:rPr>
        <w:t>.</w:t>
      </w:r>
    </w:p>
    <w:p w:rsidR="00104E25" w:rsidRPr="00104E25" w:rsidRDefault="00104E25" w:rsidP="00104E25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Ministru prezident</w:t>
      </w:r>
      <w:r w:rsidR="00805CBC">
        <w:rPr>
          <w:rFonts w:ascii="Times New Roman" w:hAnsi="Times New Roman" w:cs="Times New Roman"/>
          <w:sz w:val="28"/>
          <w:szCs w:val="28"/>
        </w:rPr>
        <w:t>e</w:t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="00805CBC">
        <w:rPr>
          <w:rFonts w:ascii="Times New Roman" w:hAnsi="Times New Roman" w:cs="Times New Roman"/>
          <w:sz w:val="28"/>
          <w:szCs w:val="28"/>
        </w:rPr>
        <w:t>L</w:t>
      </w:r>
      <w:r w:rsidR="00872A9D">
        <w:rPr>
          <w:rFonts w:ascii="Times New Roman" w:hAnsi="Times New Roman" w:cs="Times New Roman"/>
          <w:sz w:val="28"/>
          <w:szCs w:val="28"/>
        </w:rPr>
        <w:t xml:space="preserve">aimdota </w:t>
      </w:r>
      <w:r w:rsidR="00805CBC">
        <w:rPr>
          <w:rFonts w:ascii="Times New Roman" w:hAnsi="Times New Roman" w:cs="Times New Roman"/>
          <w:sz w:val="28"/>
          <w:szCs w:val="28"/>
        </w:rPr>
        <w:t>Straujuma</w:t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E25">
        <w:rPr>
          <w:rFonts w:ascii="Times New Roman" w:hAnsi="Times New Roman" w:cs="Times New Roman"/>
          <w:sz w:val="28"/>
          <w:szCs w:val="28"/>
        </w:rPr>
        <w:t>Valsts kancelejas direktor</w:t>
      </w:r>
      <w:r w:rsidR="00E127E6">
        <w:rPr>
          <w:rFonts w:ascii="Times New Roman" w:hAnsi="Times New Roman" w:cs="Times New Roman"/>
          <w:sz w:val="28"/>
          <w:szCs w:val="28"/>
        </w:rPr>
        <w:t>s</w:t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Pr="00104E25">
        <w:rPr>
          <w:rFonts w:ascii="Times New Roman" w:hAnsi="Times New Roman" w:cs="Times New Roman"/>
          <w:sz w:val="28"/>
          <w:szCs w:val="28"/>
        </w:rPr>
        <w:tab/>
      </w:r>
      <w:r w:rsidR="00E127E6">
        <w:rPr>
          <w:rFonts w:ascii="Times New Roman" w:hAnsi="Times New Roman" w:cs="Times New Roman"/>
          <w:sz w:val="28"/>
          <w:szCs w:val="28"/>
        </w:rPr>
        <w:t xml:space="preserve">       Mārtiņš Krieviņš</w:t>
      </w:r>
    </w:p>
    <w:p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E25" w:rsidRPr="00104E2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104E25">
        <w:rPr>
          <w:sz w:val="28"/>
          <w:szCs w:val="28"/>
          <w:lang w:val="lv-LV"/>
        </w:rPr>
        <w:t>Iesniedzējs:</w:t>
      </w:r>
    </w:p>
    <w:p w:rsidR="00104E25" w:rsidRPr="00104E25" w:rsidRDefault="00104E25" w:rsidP="00104E25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Pr="00104E25">
        <w:rPr>
          <w:sz w:val="28"/>
          <w:szCs w:val="28"/>
          <w:lang w:val="lv-LV"/>
        </w:rPr>
        <w:t xml:space="preserve"> ministr</w:t>
      </w:r>
      <w:r w:rsidR="00805CBC"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 xml:space="preserve">                                  </w:t>
      </w:r>
      <w:r w:rsidR="00805CBC">
        <w:rPr>
          <w:sz w:val="28"/>
          <w:szCs w:val="28"/>
          <w:lang w:val="lv-LV"/>
        </w:rPr>
        <w:t>M</w:t>
      </w:r>
      <w:r w:rsidR="00E127E6">
        <w:rPr>
          <w:sz w:val="28"/>
          <w:szCs w:val="28"/>
          <w:lang w:val="lv-LV"/>
        </w:rPr>
        <w:t>ārīte Seile</w:t>
      </w:r>
    </w:p>
    <w:p w:rsidR="004F7881" w:rsidRDefault="004F7881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5E" w:rsidRDefault="00B76809" w:rsidP="00B768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Vizē: </w:t>
      </w:r>
      <w:r w:rsidR="0011765E">
        <w:rPr>
          <w:rFonts w:ascii="Times New Roman" w:eastAsia="Times New Roman" w:hAnsi="Times New Roman" w:cs="Times New Roman"/>
          <w:color w:val="000000"/>
          <w:sz w:val="28"/>
          <w:szCs w:val="28"/>
        </w:rPr>
        <w:t>Valsts sekretār</w:t>
      </w:r>
      <w:r w:rsidR="00E12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                                               Līga Lejiņa          </w:t>
      </w:r>
    </w:p>
    <w:p w:rsidR="00B76809" w:rsidRDefault="00B76809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68D" w:rsidRDefault="0001568D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68D" w:rsidRPr="00B76809" w:rsidRDefault="0001568D" w:rsidP="00B76809">
      <w:pPr>
        <w:spacing w:after="0" w:line="240" w:lineRule="auto"/>
        <w:ind w:left="375"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E3" w:rsidRPr="0001568D" w:rsidRDefault="0051439E" w:rsidP="00C21AE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</w:t>
      </w:r>
      <w:r w:rsidR="00C21AE3" w:rsidRPr="0001568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="00C21AE3" w:rsidRPr="0001568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6</w:t>
      </w:r>
      <w:r w:rsidR="00C21AE3" w:rsidRPr="0001568D">
        <w:rPr>
          <w:rFonts w:ascii="Times New Roman" w:hAnsi="Times New Roman"/>
          <w:sz w:val="20"/>
          <w:szCs w:val="20"/>
        </w:rPr>
        <w:t>.</w:t>
      </w:r>
    </w:p>
    <w:p w:rsidR="00C21AE3" w:rsidRPr="0001568D" w:rsidRDefault="0001568D" w:rsidP="00C21AE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94</w:t>
      </w:r>
    </w:p>
    <w:p w:rsidR="00C21AE3" w:rsidRPr="0001568D" w:rsidRDefault="00E127E6" w:rsidP="00C21AE3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 w:rsidRPr="0001568D">
        <w:rPr>
          <w:rFonts w:ascii="Times New Roman" w:hAnsi="Times New Roman"/>
          <w:sz w:val="20"/>
          <w:szCs w:val="20"/>
        </w:rPr>
        <w:t>M</w:t>
      </w:r>
      <w:r w:rsidR="00C21AE3" w:rsidRPr="0001568D">
        <w:rPr>
          <w:rFonts w:ascii="Times New Roman" w:hAnsi="Times New Roman"/>
          <w:sz w:val="20"/>
          <w:szCs w:val="20"/>
        </w:rPr>
        <w:t>.</w:t>
      </w:r>
      <w:r w:rsidRPr="0001568D">
        <w:rPr>
          <w:rFonts w:ascii="Times New Roman" w:hAnsi="Times New Roman"/>
          <w:sz w:val="20"/>
          <w:szCs w:val="20"/>
        </w:rPr>
        <w:t>Strads</w:t>
      </w:r>
      <w:proofErr w:type="spellEnd"/>
    </w:p>
    <w:p w:rsidR="00002152" w:rsidRPr="0001568D" w:rsidRDefault="00C21AE3" w:rsidP="0011765E">
      <w:pPr>
        <w:pStyle w:val="NoSpacing"/>
        <w:ind w:firstLine="720"/>
        <w:rPr>
          <w:sz w:val="20"/>
          <w:szCs w:val="20"/>
        </w:rPr>
      </w:pPr>
      <w:r w:rsidRPr="0001568D">
        <w:rPr>
          <w:sz w:val="20"/>
          <w:szCs w:val="20"/>
        </w:rPr>
        <w:t>670478</w:t>
      </w:r>
      <w:r w:rsidR="0001568D" w:rsidRPr="0001568D">
        <w:rPr>
          <w:sz w:val="20"/>
          <w:szCs w:val="20"/>
        </w:rPr>
        <w:t>53</w:t>
      </w:r>
      <w:r w:rsidRPr="0001568D">
        <w:rPr>
          <w:sz w:val="20"/>
          <w:szCs w:val="20"/>
        </w:rPr>
        <w:t xml:space="preserve">, </w:t>
      </w:r>
      <w:r w:rsidR="0001568D" w:rsidRPr="0001568D">
        <w:rPr>
          <w:sz w:val="20"/>
          <w:szCs w:val="20"/>
        </w:rPr>
        <w:t>Maris.Strads@izm.gov.lv</w:t>
      </w:r>
    </w:p>
    <w:sectPr w:rsidR="00002152" w:rsidRPr="0001568D" w:rsidSect="00E127E6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83" w:rsidRDefault="004E2683" w:rsidP="00C126DE">
      <w:pPr>
        <w:spacing w:after="0" w:line="240" w:lineRule="auto"/>
      </w:pPr>
      <w:r>
        <w:separator/>
      </w:r>
    </w:p>
  </w:endnote>
  <w:endnote w:type="continuationSeparator" w:id="0">
    <w:p w:rsidR="004E2683" w:rsidRDefault="004E2683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8D" w:rsidRPr="0001568D" w:rsidRDefault="0001568D" w:rsidP="0001568D">
    <w:pPr>
      <w:pStyle w:val="Title"/>
      <w:jc w:val="both"/>
      <w:rPr>
        <w:sz w:val="20"/>
      </w:rPr>
    </w:pPr>
    <w:r w:rsidRPr="0001568D">
      <w:rPr>
        <w:sz w:val="20"/>
      </w:rPr>
      <w:t>IZMp</w:t>
    </w:r>
    <w:r w:rsidR="00C126DE" w:rsidRPr="0001568D">
      <w:rPr>
        <w:sz w:val="20"/>
      </w:rPr>
      <w:t>rot_</w:t>
    </w:r>
    <w:r w:rsidR="0051439E">
      <w:rPr>
        <w:sz w:val="20"/>
      </w:rPr>
      <w:t>2201</w:t>
    </w:r>
    <w:r w:rsidR="00B76809" w:rsidRPr="0001568D">
      <w:rPr>
        <w:sz w:val="20"/>
      </w:rPr>
      <w:t>1</w:t>
    </w:r>
    <w:r w:rsidR="0051439E">
      <w:rPr>
        <w:sz w:val="20"/>
      </w:rPr>
      <w:t>6</w:t>
    </w:r>
    <w:r w:rsidR="00C126DE" w:rsidRPr="0001568D">
      <w:rPr>
        <w:sz w:val="20"/>
      </w:rPr>
      <w:t>_</w:t>
    </w:r>
    <w:r w:rsidRPr="0001568D">
      <w:rPr>
        <w:sz w:val="20"/>
      </w:rPr>
      <w:t>diplomi</w:t>
    </w:r>
    <w:r w:rsidR="00C126DE" w:rsidRPr="0001568D">
      <w:rPr>
        <w:sz w:val="20"/>
      </w:rPr>
      <w:t xml:space="preserve">; </w:t>
    </w:r>
    <w:r w:rsidRPr="0001568D">
      <w:rPr>
        <w:sz w:val="20"/>
      </w:rPr>
      <w:t xml:space="preserve">Par Ministru kabineta 2015.gada 14.jūlija sēdes </w:t>
    </w:r>
    <w:proofErr w:type="spellStart"/>
    <w:r w:rsidRPr="0001568D">
      <w:rPr>
        <w:sz w:val="20"/>
      </w:rPr>
      <w:t>protokollēmuma</w:t>
    </w:r>
    <w:proofErr w:type="spellEnd"/>
    <w:r w:rsidRPr="0001568D">
      <w:rPr>
        <w:sz w:val="20"/>
      </w:rPr>
      <w:t xml:space="preserve"> (prot. Nr.34 39.§) „Noteikumu projekts “Nodibinājuma “Akadēmiskās informācijas centrs” maksas pakalpojumu cenrādis”” 2.punktā dotā uzdevuma izpildi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83" w:rsidRDefault="004E2683" w:rsidP="00C126DE">
      <w:pPr>
        <w:spacing w:after="0" w:line="240" w:lineRule="auto"/>
      </w:pPr>
      <w:r>
        <w:separator/>
      </w:r>
    </w:p>
  </w:footnote>
  <w:footnote w:type="continuationSeparator" w:id="0">
    <w:p w:rsidR="004E2683" w:rsidRDefault="004E2683" w:rsidP="00C1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5"/>
    <w:rsid w:val="00002152"/>
    <w:rsid w:val="0001568D"/>
    <w:rsid w:val="00091007"/>
    <w:rsid w:val="00104E25"/>
    <w:rsid w:val="0011765E"/>
    <w:rsid w:val="0012240D"/>
    <w:rsid w:val="00166B93"/>
    <w:rsid w:val="001948C2"/>
    <w:rsid w:val="00247BD3"/>
    <w:rsid w:val="002D3107"/>
    <w:rsid w:val="002E5D28"/>
    <w:rsid w:val="00396DA8"/>
    <w:rsid w:val="003E15B6"/>
    <w:rsid w:val="004E2683"/>
    <w:rsid w:val="004F7881"/>
    <w:rsid w:val="0051439E"/>
    <w:rsid w:val="00514EA0"/>
    <w:rsid w:val="005D6B9C"/>
    <w:rsid w:val="006613E5"/>
    <w:rsid w:val="006E28CE"/>
    <w:rsid w:val="00783324"/>
    <w:rsid w:val="00786D03"/>
    <w:rsid w:val="007A00DA"/>
    <w:rsid w:val="00805CBC"/>
    <w:rsid w:val="0084389A"/>
    <w:rsid w:val="00872A9D"/>
    <w:rsid w:val="008E24D7"/>
    <w:rsid w:val="0090320F"/>
    <w:rsid w:val="00AE0B26"/>
    <w:rsid w:val="00B76809"/>
    <w:rsid w:val="00BB7F5F"/>
    <w:rsid w:val="00BC7151"/>
    <w:rsid w:val="00C037CC"/>
    <w:rsid w:val="00C126DE"/>
    <w:rsid w:val="00C12EB4"/>
    <w:rsid w:val="00C21AE3"/>
    <w:rsid w:val="00D545A6"/>
    <w:rsid w:val="00D9680F"/>
    <w:rsid w:val="00E127E6"/>
    <w:rsid w:val="00E71AFD"/>
    <w:rsid w:val="00ED21FB"/>
    <w:rsid w:val="00EE0374"/>
    <w:rsid w:val="00F11E5D"/>
    <w:rsid w:val="00F450DE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70CB-0BFC-47FF-9E68-87393E0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2015.gada 14.jūlija sēdes protokollēmuma (prot. Nr.34 39.§) „Noteikumu projekts “Nodibinājuma “Akadēmiskās informācijas centrs” maksas pakalpojumu cenrādis”” 2.punktā dotā uzdevuma izpildi</vt:lpstr>
    </vt:vector>
  </TitlesOfParts>
  <Company>IZM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14.jūlija sēdes protokollēmuma (prot. Nr.34 39.§) „Noteikumu projekts “Nodibinājuma “Akadēmiskās informācijas centrs” maksas pakalpojumu cenrādis”” 2.punktā dotā uzdevuma izpildi</dc:title>
  <dc:subject>protokollēmuma projekts</dc:subject>
  <dc:creator>M.Strads</dc:creator>
  <cp:keywords/>
  <dc:description>Maris.Strads@izm.gov.lv_x000d_
67047853</dc:description>
  <cp:lastModifiedBy>Māris Strads</cp:lastModifiedBy>
  <cp:revision>5</cp:revision>
  <cp:lastPrinted>2015-01-13T06:41:00Z</cp:lastPrinted>
  <dcterms:created xsi:type="dcterms:W3CDTF">2015-10-15T12:56:00Z</dcterms:created>
  <dcterms:modified xsi:type="dcterms:W3CDTF">2016-02-05T12:22:00Z</dcterms:modified>
</cp:coreProperties>
</file>