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AFD5" w14:textId="77777777" w:rsidR="0013650E" w:rsidRPr="004A3F43" w:rsidRDefault="0013650E" w:rsidP="004A3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37D2E3" w14:textId="08BFA9AE" w:rsidR="004A3F43" w:rsidRDefault="004A3F43" w:rsidP="002B0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3F566" w14:textId="77777777" w:rsidR="002B0076" w:rsidRDefault="002B0076" w:rsidP="002B0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A082B" w14:textId="77777777" w:rsidR="002B0076" w:rsidRPr="002B0076" w:rsidRDefault="002B0076" w:rsidP="002B0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E96C96" w14:textId="5F47776E" w:rsidR="002B0076" w:rsidRPr="002B0076" w:rsidRDefault="002B0076" w:rsidP="002B007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076">
        <w:rPr>
          <w:rFonts w:ascii="Times New Roman" w:hAnsi="Times New Roman"/>
          <w:sz w:val="28"/>
          <w:szCs w:val="28"/>
        </w:rPr>
        <w:t xml:space="preserve">2016. gada </w:t>
      </w:r>
      <w:r w:rsidR="001C7D75" w:rsidRPr="001C7D75">
        <w:rPr>
          <w:rFonts w:ascii="Times New Roman" w:hAnsi="Times New Roman"/>
          <w:sz w:val="28"/>
          <w:szCs w:val="28"/>
        </w:rPr>
        <w:t>29. martā</w:t>
      </w:r>
      <w:r w:rsidRPr="002B0076">
        <w:rPr>
          <w:rFonts w:ascii="Times New Roman" w:hAnsi="Times New Roman"/>
          <w:sz w:val="28"/>
          <w:szCs w:val="28"/>
        </w:rPr>
        <w:tab/>
        <w:t>Rīkojums Nr.</w:t>
      </w:r>
      <w:r w:rsidR="001C7D75">
        <w:rPr>
          <w:rFonts w:ascii="Times New Roman" w:hAnsi="Times New Roman"/>
          <w:sz w:val="28"/>
          <w:szCs w:val="28"/>
        </w:rPr>
        <w:t> 237</w:t>
      </w:r>
    </w:p>
    <w:p w14:paraId="70F77D99" w14:textId="2AA3D71E" w:rsidR="002B0076" w:rsidRPr="002B0076" w:rsidRDefault="002B0076" w:rsidP="002B007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076">
        <w:rPr>
          <w:rFonts w:ascii="Times New Roman" w:hAnsi="Times New Roman"/>
          <w:sz w:val="28"/>
          <w:szCs w:val="28"/>
        </w:rPr>
        <w:t>Rīgā</w:t>
      </w:r>
      <w:r w:rsidRPr="002B0076">
        <w:rPr>
          <w:rFonts w:ascii="Times New Roman" w:hAnsi="Times New Roman"/>
          <w:sz w:val="28"/>
          <w:szCs w:val="28"/>
        </w:rPr>
        <w:tab/>
        <w:t>(prot. Nr.</w:t>
      </w:r>
      <w:r w:rsidR="001C7D75">
        <w:rPr>
          <w:rFonts w:ascii="Times New Roman" w:hAnsi="Times New Roman"/>
          <w:sz w:val="28"/>
          <w:szCs w:val="28"/>
        </w:rPr>
        <w:t> 15  1</w:t>
      </w:r>
      <w:bookmarkStart w:id="0" w:name="_GoBack"/>
      <w:bookmarkEnd w:id="0"/>
      <w:r w:rsidRPr="002B0076">
        <w:rPr>
          <w:rFonts w:ascii="Times New Roman" w:hAnsi="Times New Roman"/>
          <w:sz w:val="28"/>
          <w:szCs w:val="28"/>
        </w:rPr>
        <w:t>. §)</w:t>
      </w:r>
    </w:p>
    <w:p w14:paraId="06A5AFDB" w14:textId="728CA02A" w:rsidR="0098771F" w:rsidRPr="002B0076" w:rsidRDefault="0098771F" w:rsidP="002B0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5AFDC" w14:textId="77777777" w:rsidR="00927B34" w:rsidRPr="002B0076" w:rsidRDefault="00655740" w:rsidP="002B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6"/>
      <w:r w:rsidRPr="002B0076">
        <w:rPr>
          <w:rFonts w:ascii="Times New Roman" w:hAnsi="Times New Roman"/>
          <w:b/>
          <w:sz w:val="28"/>
          <w:szCs w:val="28"/>
        </w:rPr>
        <w:t xml:space="preserve"> </w:t>
      </w:r>
      <w:r w:rsidR="0098771F" w:rsidRPr="002B0076">
        <w:rPr>
          <w:rFonts w:ascii="Times New Roman" w:hAnsi="Times New Roman"/>
          <w:b/>
          <w:sz w:val="28"/>
          <w:szCs w:val="28"/>
        </w:rPr>
        <w:t xml:space="preserve">Par Latvijas Republikas pārstāvju grupu </w:t>
      </w:r>
    </w:p>
    <w:p w14:paraId="06A5AFDD" w14:textId="5B1B5220" w:rsidR="0098771F" w:rsidRPr="002B0076" w:rsidRDefault="00A564E5" w:rsidP="002B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Kopīgajā Latvijas–</w:t>
      </w:r>
      <w:r w:rsidR="0098771F" w:rsidRPr="002B0076">
        <w:rPr>
          <w:rFonts w:ascii="Times New Roman" w:hAnsi="Times New Roman"/>
          <w:b/>
          <w:sz w:val="28"/>
          <w:szCs w:val="28"/>
        </w:rPr>
        <w:t>Flandrijas komisijā</w:t>
      </w:r>
      <w:bookmarkEnd w:id="1"/>
      <w:bookmarkEnd w:id="2"/>
      <w:bookmarkEnd w:id="3"/>
    </w:p>
    <w:p w14:paraId="06A5AFDE" w14:textId="77777777" w:rsidR="0098771F" w:rsidRPr="002B0076" w:rsidRDefault="0098771F" w:rsidP="002B0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5AFDF" w14:textId="3AD6E878" w:rsidR="0098771F" w:rsidRDefault="0098771F" w:rsidP="0065574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Saskaņā ar 1996</w:t>
      </w:r>
      <w:r w:rsidR="002B0076">
        <w:rPr>
          <w:rFonts w:ascii="Times New Roman" w:hAnsi="Times New Roman"/>
          <w:sz w:val="28"/>
          <w:szCs w:val="28"/>
        </w:rPr>
        <w:t>. g</w:t>
      </w:r>
      <w:r>
        <w:rPr>
          <w:rFonts w:ascii="Times New Roman" w:hAnsi="Times New Roman"/>
          <w:sz w:val="28"/>
          <w:szCs w:val="28"/>
        </w:rPr>
        <w:t>ada 5</w:t>
      </w:r>
      <w:r w:rsidR="002B0076">
        <w:rPr>
          <w:rFonts w:ascii="Times New Roman" w:hAnsi="Times New Roman"/>
          <w:sz w:val="28"/>
          <w:szCs w:val="28"/>
        </w:rPr>
        <w:t>. m</w:t>
      </w:r>
      <w:r>
        <w:rPr>
          <w:rFonts w:ascii="Times New Roman" w:hAnsi="Times New Roman"/>
          <w:sz w:val="28"/>
          <w:szCs w:val="28"/>
        </w:rPr>
        <w:t xml:space="preserve">artā Rīgā parakstītā Latvijas Republikas valdības un Flandrijas valdības </w:t>
      </w:r>
      <w:r w:rsidR="00315289">
        <w:rPr>
          <w:rFonts w:ascii="Times New Roman" w:hAnsi="Times New Roman"/>
          <w:sz w:val="28"/>
          <w:szCs w:val="28"/>
        </w:rPr>
        <w:t xml:space="preserve">sadarbības </w:t>
      </w:r>
      <w:r>
        <w:rPr>
          <w:rFonts w:ascii="Times New Roman" w:hAnsi="Times New Roman"/>
          <w:sz w:val="28"/>
          <w:szCs w:val="28"/>
        </w:rPr>
        <w:t>līguma (turpmāk – līgums) 10</w:t>
      </w:r>
      <w:r w:rsidR="00A564E5">
        <w:rPr>
          <w:rFonts w:ascii="Times New Roman" w:hAnsi="Times New Roman"/>
          <w:sz w:val="28"/>
          <w:szCs w:val="28"/>
        </w:rPr>
        <w:t>. </w:t>
      </w:r>
      <w:r w:rsidR="002B0076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antu apstipr</w:t>
      </w:r>
      <w:r w:rsidR="00A564E5">
        <w:rPr>
          <w:rFonts w:ascii="Times New Roman" w:hAnsi="Times New Roman"/>
          <w:sz w:val="28"/>
          <w:szCs w:val="28"/>
        </w:rPr>
        <w:t>ināt darbam Kopīgajā Latvijas–</w:t>
      </w:r>
      <w:r>
        <w:rPr>
          <w:rFonts w:ascii="Times New Roman" w:hAnsi="Times New Roman"/>
          <w:sz w:val="28"/>
          <w:szCs w:val="28"/>
        </w:rPr>
        <w:t>Flandrijas komisijā Latvijas Republikas pārstāvju grupu (turpmāk – pārstāvju grupa) šādā sastāvā:</w:t>
      </w:r>
    </w:p>
    <w:p w14:paraId="06A5AFE0" w14:textId="77777777" w:rsidR="00655740" w:rsidRDefault="00655740" w:rsidP="0065574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14:paraId="06A5AFE1" w14:textId="77777777" w:rsidR="0098771F" w:rsidRDefault="0098771F" w:rsidP="00535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Pārstāvju grupas vadītāja</w:t>
      </w:r>
    </w:p>
    <w:p w14:paraId="06A5AFE2" w14:textId="77777777" w:rsidR="0098771F" w:rsidRDefault="0098771F" w:rsidP="00535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A5AFE3" w14:textId="27F324DD" w:rsidR="0098771F" w:rsidRDefault="0098771F" w:rsidP="00535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="00A564E5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Catlaka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64E5">
        <w:rPr>
          <w:rFonts w:ascii="Times New Roman" w:hAnsi="Times New Roman"/>
          <w:sz w:val="28"/>
          <w:szCs w:val="28"/>
        </w:rPr>
        <w:tab/>
      </w:r>
      <w:r w:rsidR="00A564E5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Ārlietu ministrijas Eiropas departamenta direktore</w:t>
      </w:r>
    </w:p>
    <w:p w14:paraId="06A5AFE4" w14:textId="77777777" w:rsidR="0098771F" w:rsidRDefault="0098771F" w:rsidP="00535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A5AFE5" w14:textId="77777777" w:rsidR="0098771F" w:rsidRDefault="0098771F" w:rsidP="005352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Pārstāvju grupas locekļi</w:t>
      </w:r>
      <w:r w:rsidR="00E8417B">
        <w:rPr>
          <w:rFonts w:ascii="Times New Roman" w:hAnsi="Times New Roman"/>
          <w:sz w:val="28"/>
          <w:szCs w:val="28"/>
        </w:rPr>
        <w:t>:</w:t>
      </w:r>
    </w:p>
    <w:p w14:paraId="06A5AFE6" w14:textId="77777777" w:rsidR="005E0ADD" w:rsidRDefault="005E0ADD" w:rsidP="005352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A5AFE8" w14:textId="0935579F" w:rsidR="0003182A" w:rsidRDefault="0003182A" w:rsidP="00A564E5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CA3093">
        <w:rPr>
          <w:rFonts w:ascii="Times New Roman" w:hAnsi="Times New Roman"/>
          <w:sz w:val="28"/>
          <w:szCs w:val="28"/>
        </w:rPr>
        <w:t>.</w:t>
      </w:r>
      <w:r w:rsidR="00A564E5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Ciukša</w:t>
      </w:r>
      <w:proofErr w:type="spellEnd"/>
      <w:r w:rsidRPr="00CA3093">
        <w:rPr>
          <w:rFonts w:ascii="Times New Roman" w:hAnsi="Times New Roman"/>
          <w:sz w:val="28"/>
          <w:szCs w:val="28"/>
        </w:rPr>
        <w:t xml:space="preserve">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Pr="00CA3093">
        <w:rPr>
          <w:rFonts w:ascii="Times New Roman" w:hAnsi="Times New Roman"/>
          <w:sz w:val="28"/>
          <w:szCs w:val="28"/>
        </w:rPr>
        <w:t xml:space="preserve"> Vides aizsardzības un reģionālās attīstības ministrijas </w:t>
      </w:r>
      <w:r>
        <w:rPr>
          <w:rFonts w:ascii="Times New Roman" w:hAnsi="Times New Roman"/>
          <w:sz w:val="28"/>
          <w:szCs w:val="28"/>
        </w:rPr>
        <w:t>Reģionālās politikas departamenta Reģionālās attīstības plānošanas nodaļas vecākā eksperte</w:t>
      </w:r>
    </w:p>
    <w:p w14:paraId="06A5AFEA" w14:textId="66288ADC" w:rsidR="0003182A" w:rsidRDefault="005E0ADD" w:rsidP="00A564E5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 w:rsidRPr="00CA3093">
        <w:rPr>
          <w:rFonts w:ascii="Times New Roman" w:hAnsi="Times New Roman"/>
          <w:sz w:val="28"/>
          <w:szCs w:val="28"/>
        </w:rPr>
        <w:t>L</w:t>
      </w:r>
      <w:r w:rsidR="002B0076">
        <w:rPr>
          <w:rFonts w:ascii="Times New Roman" w:hAnsi="Times New Roman"/>
          <w:sz w:val="28"/>
          <w:szCs w:val="28"/>
        </w:rPr>
        <w:t>. G</w:t>
      </w:r>
      <w:r w:rsidRPr="00CA3093">
        <w:rPr>
          <w:rFonts w:ascii="Times New Roman" w:hAnsi="Times New Roman"/>
          <w:sz w:val="28"/>
          <w:szCs w:val="28"/>
        </w:rPr>
        <w:t xml:space="preserve">useva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Pr="00CA3093">
        <w:rPr>
          <w:rFonts w:ascii="Times New Roman" w:hAnsi="Times New Roman"/>
          <w:sz w:val="28"/>
          <w:szCs w:val="28"/>
        </w:rPr>
        <w:t xml:space="preserve"> Ekonomikas ministrijas </w:t>
      </w:r>
      <w:r w:rsidR="0003182A">
        <w:rPr>
          <w:rFonts w:ascii="Times New Roman" w:hAnsi="Times New Roman"/>
          <w:sz w:val="28"/>
          <w:szCs w:val="28"/>
        </w:rPr>
        <w:t>Eiropas Savienības un ārējo ekonomisko attiecību departamenta Ārējo ekonomisko attiecību nodaļas vecākā referente</w:t>
      </w:r>
    </w:p>
    <w:p w14:paraId="06A5AFEC" w14:textId="64121469" w:rsidR="005E0ADD" w:rsidRDefault="00726B4B" w:rsidP="00F1126D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 w:rsidRPr="00CA3093">
        <w:rPr>
          <w:rFonts w:ascii="Times New Roman" w:hAnsi="Times New Roman"/>
          <w:sz w:val="28"/>
          <w:szCs w:val="28"/>
        </w:rPr>
        <w:t>M</w:t>
      </w:r>
      <w:r w:rsidR="002B0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076">
        <w:rPr>
          <w:rFonts w:ascii="Times New Roman" w:hAnsi="Times New Roman"/>
          <w:sz w:val="28"/>
          <w:szCs w:val="28"/>
        </w:rPr>
        <w:t>K</w:t>
      </w:r>
      <w:r w:rsidRPr="00CA3093">
        <w:rPr>
          <w:rFonts w:ascii="Times New Roman" w:hAnsi="Times New Roman"/>
          <w:sz w:val="28"/>
          <w:szCs w:val="28"/>
        </w:rPr>
        <w:t>atvare</w:t>
      </w:r>
      <w:proofErr w:type="spellEnd"/>
      <w:r w:rsidRPr="00CA3093">
        <w:rPr>
          <w:rFonts w:ascii="Times New Roman" w:hAnsi="Times New Roman"/>
          <w:sz w:val="28"/>
          <w:szCs w:val="28"/>
        </w:rPr>
        <w:t xml:space="preserve"> </w:t>
      </w:r>
      <w:r w:rsidR="00F1126D">
        <w:rPr>
          <w:rFonts w:ascii="Times New Roman" w:hAnsi="Times New Roman"/>
          <w:sz w:val="28"/>
          <w:szCs w:val="28"/>
        </w:rPr>
        <w:tab/>
      </w:r>
      <w:r w:rsidR="00A564E5">
        <w:rPr>
          <w:rFonts w:ascii="Times New Roman" w:hAnsi="Times New Roman"/>
          <w:sz w:val="28"/>
          <w:szCs w:val="28"/>
        </w:rPr>
        <w:t>–</w:t>
      </w:r>
      <w:r w:rsidRPr="00CA3093">
        <w:rPr>
          <w:rFonts w:ascii="Times New Roman" w:hAnsi="Times New Roman"/>
          <w:sz w:val="28"/>
          <w:szCs w:val="28"/>
        </w:rPr>
        <w:t xml:space="preserve"> Izglītības un zinātnes ministrijas Politikas iniciatīvu un attīstības departamenta vecākā eksperte</w:t>
      </w:r>
    </w:p>
    <w:p w14:paraId="06A5AFEE" w14:textId="0404A10A" w:rsidR="00EA6919" w:rsidRDefault="00570205" w:rsidP="00F1126D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2B0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07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aldups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1126D">
        <w:rPr>
          <w:rFonts w:ascii="Times New Roman" w:hAnsi="Times New Roman"/>
          <w:sz w:val="28"/>
          <w:szCs w:val="28"/>
        </w:rPr>
        <w:tab/>
      </w:r>
      <w:r w:rsidR="00A564E5">
        <w:rPr>
          <w:rFonts w:ascii="Times New Roman" w:hAnsi="Times New Roman"/>
          <w:sz w:val="28"/>
          <w:szCs w:val="28"/>
        </w:rPr>
        <w:t>– </w:t>
      </w:r>
      <w:r w:rsidR="005E0ADD" w:rsidRPr="00CA3093">
        <w:rPr>
          <w:rFonts w:ascii="Times New Roman" w:hAnsi="Times New Roman"/>
          <w:sz w:val="28"/>
          <w:szCs w:val="28"/>
        </w:rPr>
        <w:t>Satiksmes ministrijas Tranzīta politikas departamenta direktors</w:t>
      </w:r>
    </w:p>
    <w:p w14:paraId="06A5AFF0" w14:textId="7D30290A" w:rsidR="00726B4B" w:rsidRDefault="00726B4B" w:rsidP="00F1126D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2B0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076">
        <w:rPr>
          <w:rFonts w:ascii="Times New Roman" w:hAnsi="Times New Roman"/>
          <w:sz w:val="28"/>
          <w:szCs w:val="28"/>
        </w:rPr>
        <w:t>P</w:t>
      </w:r>
      <w:r w:rsidR="00A564E5">
        <w:rPr>
          <w:rFonts w:ascii="Times New Roman" w:hAnsi="Times New Roman"/>
          <w:sz w:val="28"/>
          <w:szCs w:val="28"/>
        </w:rPr>
        <w:t>avasare</w:t>
      </w:r>
      <w:proofErr w:type="spellEnd"/>
      <w:r w:rsidR="00A564E5">
        <w:rPr>
          <w:rFonts w:ascii="Times New Roman" w:hAnsi="Times New Roman"/>
          <w:sz w:val="28"/>
          <w:szCs w:val="28"/>
        </w:rPr>
        <w:t xml:space="preserve">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="00F112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Ārlietu ministrijas Rietumeiropas, Viduseiropas un Dienvideiropas valstu nodaļas vecākā referente</w:t>
      </w:r>
    </w:p>
    <w:p w14:paraId="06A5AFF2" w14:textId="30A3870E" w:rsidR="00726B4B" w:rsidRDefault="0003182A" w:rsidP="00F1126D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2B0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07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tendzeniece</w:t>
      </w:r>
      <w:proofErr w:type="spellEnd"/>
      <w:r w:rsidR="00726B4B" w:rsidRPr="00CA3093">
        <w:rPr>
          <w:rFonts w:ascii="Times New Roman" w:hAnsi="Times New Roman"/>
          <w:sz w:val="28"/>
          <w:szCs w:val="28"/>
        </w:rPr>
        <w:t xml:space="preserve">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="00F1126D">
        <w:rPr>
          <w:rFonts w:ascii="Times New Roman" w:hAnsi="Times New Roman"/>
          <w:sz w:val="28"/>
          <w:szCs w:val="28"/>
        </w:rPr>
        <w:t> </w:t>
      </w:r>
      <w:r w:rsidR="00726B4B" w:rsidRPr="00CA3093">
        <w:rPr>
          <w:rFonts w:ascii="Times New Roman" w:hAnsi="Times New Roman"/>
          <w:sz w:val="28"/>
          <w:szCs w:val="28"/>
        </w:rPr>
        <w:t>Zemkopības ministrijas Starptautisko lietu un stratēģijas analīzes departamenta Starptautisko lietu nodaļas vecāk</w:t>
      </w:r>
      <w:r>
        <w:rPr>
          <w:rFonts w:ascii="Times New Roman" w:hAnsi="Times New Roman"/>
          <w:sz w:val="28"/>
          <w:szCs w:val="28"/>
        </w:rPr>
        <w:t>ā referente</w:t>
      </w:r>
    </w:p>
    <w:p w14:paraId="06A5AFF3" w14:textId="49F691A7" w:rsidR="00726B4B" w:rsidRDefault="00726B4B" w:rsidP="00A564E5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 w:rsidRPr="00CA3093">
        <w:rPr>
          <w:rFonts w:ascii="Times New Roman" w:hAnsi="Times New Roman"/>
          <w:sz w:val="28"/>
          <w:szCs w:val="28"/>
        </w:rPr>
        <w:t>L.</w:t>
      </w:r>
      <w:r w:rsidR="00A564E5">
        <w:rPr>
          <w:rFonts w:ascii="Times New Roman" w:hAnsi="Times New Roman"/>
          <w:sz w:val="28"/>
          <w:szCs w:val="28"/>
        </w:rPr>
        <w:t> </w:t>
      </w:r>
      <w:proofErr w:type="spellStart"/>
      <w:r w:rsidRPr="00CA3093">
        <w:rPr>
          <w:rFonts w:ascii="Times New Roman" w:hAnsi="Times New Roman"/>
          <w:sz w:val="28"/>
          <w:szCs w:val="28"/>
        </w:rPr>
        <w:t>Šerna</w:t>
      </w:r>
      <w:proofErr w:type="spellEnd"/>
      <w:r w:rsidRPr="00CA3093">
        <w:rPr>
          <w:rFonts w:ascii="Times New Roman" w:hAnsi="Times New Roman"/>
          <w:sz w:val="28"/>
          <w:szCs w:val="28"/>
        </w:rPr>
        <w:t xml:space="preserve">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Pr="00CA3093">
        <w:rPr>
          <w:rFonts w:ascii="Times New Roman" w:hAnsi="Times New Roman"/>
          <w:sz w:val="28"/>
          <w:szCs w:val="28"/>
        </w:rPr>
        <w:t xml:space="preserve"> Veselības ministrijas Eiropas lietu un starptautiskās sadarbības </w:t>
      </w:r>
      <w:r w:rsidR="007759C6">
        <w:rPr>
          <w:rFonts w:ascii="Times New Roman" w:hAnsi="Times New Roman"/>
          <w:sz w:val="28"/>
          <w:szCs w:val="28"/>
        </w:rPr>
        <w:t>departamenta direktore</w:t>
      </w:r>
    </w:p>
    <w:p w14:paraId="06A5AFF5" w14:textId="5FE49BA0" w:rsidR="005E0ADD" w:rsidRPr="00CA3093" w:rsidRDefault="005E0ADD" w:rsidP="00A564E5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 w:rsidRPr="00CA3093">
        <w:rPr>
          <w:rFonts w:ascii="Times New Roman" w:hAnsi="Times New Roman"/>
          <w:sz w:val="28"/>
          <w:szCs w:val="28"/>
        </w:rPr>
        <w:t>I</w:t>
      </w:r>
      <w:r w:rsidR="002B0076">
        <w:rPr>
          <w:rFonts w:ascii="Times New Roman" w:hAnsi="Times New Roman"/>
          <w:sz w:val="28"/>
          <w:szCs w:val="28"/>
        </w:rPr>
        <w:t>. T</w:t>
      </w:r>
      <w:r w:rsidRPr="00CA3093">
        <w:rPr>
          <w:rFonts w:ascii="Times New Roman" w:hAnsi="Times New Roman"/>
          <w:sz w:val="28"/>
          <w:szCs w:val="28"/>
        </w:rPr>
        <w:t xml:space="preserve">āre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Pr="00CA3093">
        <w:rPr>
          <w:rFonts w:ascii="Times New Roman" w:hAnsi="Times New Roman"/>
          <w:sz w:val="28"/>
          <w:szCs w:val="28"/>
        </w:rPr>
        <w:t xml:space="preserve"> Labklājības ministrijas Starptautiskās sadarbības un Eiropas Savienības politikas departamenta direktore</w:t>
      </w:r>
    </w:p>
    <w:p w14:paraId="06A5AFF7" w14:textId="0B99C1B3" w:rsidR="005E0ADD" w:rsidRDefault="005E0ADD" w:rsidP="00A564E5">
      <w:pPr>
        <w:spacing w:after="0" w:line="240" w:lineRule="auto"/>
        <w:ind w:left="2880" w:hanging="2171"/>
        <w:jc w:val="both"/>
        <w:rPr>
          <w:rFonts w:ascii="Times New Roman" w:hAnsi="Times New Roman"/>
          <w:sz w:val="28"/>
          <w:szCs w:val="28"/>
        </w:rPr>
      </w:pPr>
      <w:r w:rsidRPr="00CA3093">
        <w:rPr>
          <w:rFonts w:ascii="Times New Roman" w:hAnsi="Times New Roman"/>
          <w:sz w:val="28"/>
          <w:szCs w:val="28"/>
        </w:rPr>
        <w:lastRenderedPageBreak/>
        <w:t>J</w:t>
      </w:r>
      <w:r w:rsidR="002B00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076">
        <w:rPr>
          <w:rFonts w:ascii="Times New Roman" w:hAnsi="Times New Roman"/>
          <w:sz w:val="28"/>
          <w:szCs w:val="28"/>
        </w:rPr>
        <w:t>T</w:t>
      </w:r>
      <w:r w:rsidRPr="00CA3093">
        <w:rPr>
          <w:rFonts w:ascii="Times New Roman" w:hAnsi="Times New Roman"/>
          <w:sz w:val="28"/>
          <w:szCs w:val="28"/>
        </w:rPr>
        <w:t>iškina</w:t>
      </w:r>
      <w:proofErr w:type="spellEnd"/>
      <w:r w:rsidRPr="00CA3093">
        <w:rPr>
          <w:rFonts w:ascii="Times New Roman" w:hAnsi="Times New Roman"/>
          <w:sz w:val="28"/>
          <w:szCs w:val="28"/>
        </w:rPr>
        <w:t xml:space="preserve"> </w:t>
      </w:r>
      <w:r w:rsidR="00A564E5">
        <w:rPr>
          <w:rFonts w:ascii="Times New Roman" w:hAnsi="Times New Roman"/>
          <w:sz w:val="28"/>
          <w:szCs w:val="28"/>
        </w:rPr>
        <w:tab/>
        <w:t>–</w:t>
      </w:r>
      <w:r w:rsidRPr="00CA3093">
        <w:rPr>
          <w:rFonts w:ascii="Times New Roman" w:hAnsi="Times New Roman"/>
          <w:sz w:val="28"/>
          <w:szCs w:val="28"/>
        </w:rPr>
        <w:t xml:space="preserve"> Kultūras ministrijas Starptautiskās sadarbības un Eiropas Savienības politikas nodaļas vecākā referente</w:t>
      </w:r>
    </w:p>
    <w:p w14:paraId="06A5AFF8" w14:textId="77777777" w:rsidR="00655740" w:rsidRDefault="00655740" w:rsidP="00535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5AFF9" w14:textId="77777777" w:rsidR="00655740" w:rsidRDefault="00655740" w:rsidP="00535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5740">
        <w:rPr>
          <w:rFonts w:ascii="Times New Roman" w:hAnsi="Times New Roman"/>
          <w:sz w:val="28"/>
          <w:szCs w:val="28"/>
        </w:rPr>
        <w:t xml:space="preserve">Pilnvarot pārstāvju grupu līguma ietvaros izstrādāt sadarbības programmu, un iesaistītajām institūcijām uzraudzīt tās izpildi attiecīgajās nozarēs. </w:t>
      </w:r>
    </w:p>
    <w:p w14:paraId="06A5AFFA" w14:textId="77777777" w:rsidR="00655740" w:rsidRDefault="00655740" w:rsidP="00535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A5AFFB" w14:textId="77777777" w:rsidR="00655740" w:rsidRDefault="00655740" w:rsidP="00535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Latvijas Republikas koordinējošā institūcija līguma izpildei ir Ārlietu ministrija. </w:t>
      </w:r>
    </w:p>
    <w:p w14:paraId="06A5AFFC" w14:textId="77777777" w:rsidR="00655740" w:rsidRDefault="00655740" w:rsidP="00535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A5AFFD" w14:textId="62C3C642" w:rsidR="00655740" w:rsidRPr="00655740" w:rsidRDefault="00655740" w:rsidP="00535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Atzīt par spēku zaudējušu Ministru kabineta 2013</w:t>
      </w:r>
      <w:r w:rsidR="00A564E5">
        <w:rPr>
          <w:rFonts w:ascii="Times New Roman" w:hAnsi="Times New Roman"/>
          <w:sz w:val="28"/>
          <w:szCs w:val="28"/>
        </w:rPr>
        <w:t>. </w:t>
      </w:r>
      <w:r w:rsidR="002B0076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ada 30</w:t>
      </w:r>
      <w:r w:rsidR="00A564E5">
        <w:rPr>
          <w:rFonts w:ascii="Times New Roman" w:hAnsi="Times New Roman"/>
          <w:sz w:val="28"/>
          <w:szCs w:val="28"/>
        </w:rPr>
        <w:t>. </w:t>
      </w:r>
      <w:r w:rsidR="002B0076">
        <w:rPr>
          <w:rFonts w:ascii="Times New Roman" w:hAnsi="Times New Roman"/>
          <w:sz w:val="28"/>
          <w:szCs w:val="28"/>
        </w:rPr>
        <w:t>j</w:t>
      </w:r>
      <w:r w:rsidR="00A564E5">
        <w:rPr>
          <w:rFonts w:ascii="Times New Roman" w:hAnsi="Times New Roman"/>
          <w:sz w:val="28"/>
          <w:szCs w:val="28"/>
        </w:rPr>
        <w:t>ūlija rīkojumu Nr. </w:t>
      </w:r>
      <w:r>
        <w:rPr>
          <w:rFonts w:ascii="Times New Roman" w:hAnsi="Times New Roman"/>
          <w:sz w:val="28"/>
          <w:szCs w:val="28"/>
        </w:rPr>
        <w:t xml:space="preserve">342 </w:t>
      </w:r>
      <w:r w:rsidR="002B0076">
        <w:rPr>
          <w:rFonts w:ascii="Times New Roman" w:hAnsi="Times New Roman"/>
          <w:sz w:val="28"/>
          <w:szCs w:val="28"/>
        </w:rPr>
        <w:t>"</w:t>
      </w:r>
      <w:r w:rsidRPr="0098771F">
        <w:rPr>
          <w:rFonts w:ascii="Times New Roman" w:hAnsi="Times New Roman"/>
          <w:sz w:val="28"/>
          <w:szCs w:val="28"/>
        </w:rPr>
        <w:t>Par Latvijas Republikas pārstāvju grupu Kopīgajā Latvijas</w:t>
      </w:r>
      <w:r w:rsidR="00A564E5">
        <w:rPr>
          <w:rFonts w:ascii="Times New Roman" w:hAnsi="Times New Roman"/>
          <w:sz w:val="28"/>
          <w:szCs w:val="28"/>
        </w:rPr>
        <w:t>–</w:t>
      </w:r>
      <w:r w:rsidRPr="0098771F">
        <w:rPr>
          <w:rFonts w:ascii="Times New Roman" w:hAnsi="Times New Roman"/>
          <w:sz w:val="28"/>
          <w:szCs w:val="28"/>
        </w:rPr>
        <w:t>Flandrijas komisijā</w:t>
      </w:r>
      <w:r w:rsidR="002B007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(Latvijas Vēstnesis, 2013, 149</w:t>
      </w:r>
      <w:r w:rsidR="00A564E5">
        <w:rPr>
          <w:rFonts w:ascii="Times New Roman" w:hAnsi="Times New Roman"/>
          <w:sz w:val="28"/>
          <w:szCs w:val="28"/>
        </w:rPr>
        <w:t>. </w:t>
      </w:r>
      <w:r w:rsidR="002B0076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r.).</w:t>
      </w:r>
    </w:p>
    <w:p w14:paraId="069069C1" w14:textId="77777777" w:rsidR="002B0076" w:rsidRPr="002B0076" w:rsidRDefault="002B0076" w:rsidP="00535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5C590" w14:textId="77777777" w:rsidR="002B0076" w:rsidRPr="002B0076" w:rsidRDefault="002B0076" w:rsidP="00535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E904D9" w14:textId="77777777" w:rsidR="002B0076" w:rsidRPr="002B0076" w:rsidRDefault="002B0076" w:rsidP="00535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6BC317" w14:textId="77777777" w:rsidR="002B0076" w:rsidRPr="002B0076" w:rsidRDefault="002B0076" w:rsidP="0053528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B0076">
        <w:rPr>
          <w:sz w:val="28"/>
          <w:szCs w:val="28"/>
        </w:rPr>
        <w:t>Ministru prezidents</w:t>
      </w:r>
      <w:r w:rsidRPr="002B0076">
        <w:rPr>
          <w:sz w:val="28"/>
          <w:szCs w:val="28"/>
        </w:rPr>
        <w:tab/>
        <w:t xml:space="preserve">Māris Kučinskis </w:t>
      </w:r>
    </w:p>
    <w:p w14:paraId="4127FD0E" w14:textId="77777777" w:rsidR="002B0076" w:rsidRPr="002B0076" w:rsidRDefault="002B0076" w:rsidP="0053528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623E8AA" w14:textId="77777777" w:rsidR="002B0076" w:rsidRPr="002B0076" w:rsidRDefault="002B0076" w:rsidP="0053528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AA19A40" w14:textId="77777777" w:rsidR="002B0076" w:rsidRPr="002B0076" w:rsidRDefault="002B0076" w:rsidP="0053528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4A75095" w14:textId="77777777" w:rsidR="002B0076" w:rsidRPr="002B0076" w:rsidRDefault="002B0076" w:rsidP="0053528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0076">
        <w:rPr>
          <w:rFonts w:ascii="Times New Roman" w:hAnsi="Times New Roman"/>
          <w:sz w:val="28"/>
          <w:szCs w:val="28"/>
        </w:rPr>
        <w:t>Ārlietu ministrs</w:t>
      </w:r>
      <w:r w:rsidRPr="002B0076">
        <w:rPr>
          <w:rFonts w:ascii="Times New Roman" w:hAnsi="Times New Roman"/>
          <w:sz w:val="28"/>
          <w:szCs w:val="28"/>
        </w:rPr>
        <w:tab/>
        <w:t xml:space="preserve">Edgars </w:t>
      </w:r>
      <w:proofErr w:type="spellStart"/>
      <w:r w:rsidRPr="002B0076">
        <w:rPr>
          <w:rFonts w:ascii="Times New Roman" w:hAnsi="Times New Roman"/>
          <w:sz w:val="28"/>
          <w:szCs w:val="28"/>
        </w:rPr>
        <w:t>Rinkēvičs</w:t>
      </w:r>
      <w:proofErr w:type="spellEnd"/>
    </w:p>
    <w:p w14:paraId="06A5B007" w14:textId="40EAB0E0" w:rsidR="007718B2" w:rsidRPr="002B0076" w:rsidRDefault="007718B2" w:rsidP="00535280">
      <w:pPr>
        <w:pStyle w:val="NoSpacing"/>
        <w:rPr>
          <w:sz w:val="28"/>
          <w:szCs w:val="28"/>
          <w:lang w:val="lv-LV"/>
        </w:rPr>
      </w:pPr>
    </w:p>
    <w:sectPr w:rsidR="007718B2" w:rsidRPr="002B0076" w:rsidSect="002B00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B019" w14:textId="77777777" w:rsidR="007C25AE" w:rsidRDefault="007C25AE" w:rsidP="00BE2AB5">
      <w:pPr>
        <w:spacing w:after="0" w:line="240" w:lineRule="auto"/>
      </w:pPr>
      <w:r>
        <w:separator/>
      </w:r>
    </w:p>
  </w:endnote>
  <w:endnote w:type="continuationSeparator" w:id="0">
    <w:p w14:paraId="06A5B01A" w14:textId="77777777" w:rsidR="007C25AE" w:rsidRDefault="007C25AE" w:rsidP="00BE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4461" w14:textId="77777777" w:rsidR="002B0076" w:rsidRPr="002B0076" w:rsidRDefault="002B0076" w:rsidP="002B0076">
    <w:pPr>
      <w:pStyle w:val="Footer"/>
      <w:rPr>
        <w:rFonts w:ascii="Times New Roman" w:hAnsi="Times New Roman"/>
        <w:sz w:val="16"/>
        <w:szCs w:val="16"/>
      </w:rPr>
    </w:pPr>
    <w:r w:rsidRPr="002B0076">
      <w:rPr>
        <w:rFonts w:ascii="Times New Roman" w:hAnsi="Times New Roman"/>
        <w:sz w:val="16"/>
        <w:szCs w:val="16"/>
      </w:rPr>
      <w:t>R0544_6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44A7" w14:textId="1EA7F126" w:rsidR="002B0076" w:rsidRPr="002B0076" w:rsidRDefault="002B0076">
    <w:pPr>
      <w:pStyle w:val="Footer"/>
      <w:rPr>
        <w:rFonts w:ascii="Times New Roman" w:hAnsi="Times New Roman"/>
        <w:sz w:val="16"/>
        <w:szCs w:val="16"/>
      </w:rPr>
    </w:pPr>
    <w:r w:rsidRPr="002B0076">
      <w:rPr>
        <w:rFonts w:ascii="Times New Roman" w:hAnsi="Times New Roman"/>
        <w:sz w:val="16"/>
        <w:szCs w:val="16"/>
      </w:rPr>
      <w:t>R0544_6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B017" w14:textId="77777777" w:rsidR="007C25AE" w:rsidRDefault="007C25AE" w:rsidP="00BE2AB5">
      <w:pPr>
        <w:spacing w:after="0" w:line="240" w:lineRule="auto"/>
      </w:pPr>
      <w:r>
        <w:separator/>
      </w:r>
    </w:p>
  </w:footnote>
  <w:footnote w:type="continuationSeparator" w:id="0">
    <w:p w14:paraId="06A5B018" w14:textId="77777777" w:rsidR="007C25AE" w:rsidRDefault="007C25AE" w:rsidP="00BE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7702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F8C466E" w14:textId="33474756" w:rsidR="002B0076" w:rsidRPr="002B0076" w:rsidRDefault="002B007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B0076">
          <w:rPr>
            <w:rFonts w:ascii="Times New Roman" w:hAnsi="Times New Roman"/>
            <w:sz w:val="24"/>
            <w:szCs w:val="24"/>
          </w:rPr>
          <w:fldChar w:fldCharType="begin"/>
        </w:r>
        <w:r w:rsidRPr="002B00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B0076">
          <w:rPr>
            <w:rFonts w:ascii="Times New Roman" w:hAnsi="Times New Roman"/>
            <w:sz w:val="24"/>
            <w:szCs w:val="24"/>
          </w:rPr>
          <w:fldChar w:fldCharType="separate"/>
        </w:r>
        <w:r w:rsidR="001C7D75">
          <w:rPr>
            <w:rFonts w:ascii="Times New Roman" w:hAnsi="Times New Roman"/>
            <w:noProof/>
            <w:sz w:val="24"/>
            <w:szCs w:val="24"/>
          </w:rPr>
          <w:t>2</w:t>
        </w:r>
        <w:r w:rsidRPr="002B007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45B9" w14:textId="77777777" w:rsidR="002B0076" w:rsidRDefault="002B0076">
    <w:pPr>
      <w:pStyle w:val="Header"/>
      <w:rPr>
        <w:rFonts w:ascii="Times New Roman" w:hAnsi="Times New Roman"/>
        <w:sz w:val="28"/>
        <w:szCs w:val="28"/>
      </w:rPr>
    </w:pPr>
  </w:p>
  <w:p w14:paraId="3BE8FD63" w14:textId="50E38B3D" w:rsidR="002B0076" w:rsidRPr="002B0076" w:rsidRDefault="002B0076">
    <w:pPr>
      <w:pStyle w:val="Header"/>
      <w:rPr>
        <w:rFonts w:ascii="Times New Roman" w:hAnsi="Times New Roman"/>
        <w:sz w:val="28"/>
        <w:szCs w:val="28"/>
      </w:rPr>
    </w:pPr>
    <w:r w:rsidRPr="002B0076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4461767B" wp14:editId="0C8D2A99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74"/>
    <w:multiLevelType w:val="hybridMultilevel"/>
    <w:tmpl w:val="7FF8B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736E"/>
    <w:multiLevelType w:val="hybridMultilevel"/>
    <w:tmpl w:val="8D14B578"/>
    <w:lvl w:ilvl="0" w:tplc="1730136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91C2B"/>
    <w:multiLevelType w:val="hybridMultilevel"/>
    <w:tmpl w:val="FB4C3240"/>
    <w:lvl w:ilvl="0" w:tplc="61B6F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8"/>
    <w:rsid w:val="000140BB"/>
    <w:rsid w:val="0003182A"/>
    <w:rsid w:val="0004026E"/>
    <w:rsid w:val="0004137C"/>
    <w:rsid w:val="00041FD4"/>
    <w:rsid w:val="00094896"/>
    <w:rsid w:val="000A4558"/>
    <w:rsid w:val="000B3830"/>
    <w:rsid w:val="000F6E4A"/>
    <w:rsid w:val="00124C26"/>
    <w:rsid w:val="0013650E"/>
    <w:rsid w:val="001468DC"/>
    <w:rsid w:val="001C7D75"/>
    <w:rsid w:val="001E667C"/>
    <w:rsid w:val="002037CA"/>
    <w:rsid w:val="00214E95"/>
    <w:rsid w:val="002B0076"/>
    <w:rsid w:val="00315289"/>
    <w:rsid w:val="00333DFC"/>
    <w:rsid w:val="00363CCC"/>
    <w:rsid w:val="003C1F33"/>
    <w:rsid w:val="003E23D8"/>
    <w:rsid w:val="0040070F"/>
    <w:rsid w:val="004722D6"/>
    <w:rsid w:val="00483310"/>
    <w:rsid w:val="004A3F43"/>
    <w:rsid w:val="00522B91"/>
    <w:rsid w:val="00535280"/>
    <w:rsid w:val="00563C86"/>
    <w:rsid w:val="00570205"/>
    <w:rsid w:val="005C7CA1"/>
    <w:rsid w:val="005E0ADD"/>
    <w:rsid w:val="005E33D8"/>
    <w:rsid w:val="006004A5"/>
    <w:rsid w:val="00655740"/>
    <w:rsid w:val="006C4400"/>
    <w:rsid w:val="006F6B14"/>
    <w:rsid w:val="00726B4B"/>
    <w:rsid w:val="007718B2"/>
    <w:rsid w:val="007759C6"/>
    <w:rsid w:val="007C25AE"/>
    <w:rsid w:val="007E143C"/>
    <w:rsid w:val="00844CB5"/>
    <w:rsid w:val="00864D96"/>
    <w:rsid w:val="008B58D9"/>
    <w:rsid w:val="00927B34"/>
    <w:rsid w:val="00935F7E"/>
    <w:rsid w:val="00983AC9"/>
    <w:rsid w:val="0098771F"/>
    <w:rsid w:val="00A564E5"/>
    <w:rsid w:val="00A878F1"/>
    <w:rsid w:val="00AE0726"/>
    <w:rsid w:val="00BE1C69"/>
    <w:rsid w:val="00BE2AB5"/>
    <w:rsid w:val="00C00CD0"/>
    <w:rsid w:val="00C56D6D"/>
    <w:rsid w:val="00CA11DE"/>
    <w:rsid w:val="00CA3093"/>
    <w:rsid w:val="00D52BFC"/>
    <w:rsid w:val="00D9043B"/>
    <w:rsid w:val="00D964ED"/>
    <w:rsid w:val="00DE6E54"/>
    <w:rsid w:val="00E8417B"/>
    <w:rsid w:val="00E94669"/>
    <w:rsid w:val="00EA6919"/>
    <w:rsid w:val="00EC4085"/>
    <w:rsid w:val="00EE7AA1"/>
    <w:rsid w:val="00F0275A"/>
    <w:rsid w:val="00F1126D"/>
    <w:rsid w:val="00F5179D"/>
    <w:rsid w:val="00FB2553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A5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771F"/>
    <w:pPr>
      <w:ind w:left="720"/>
      <w:contextualSpacing/>
    </w:pPr>
  </w:style>
  <w:style w:type="paragraph" w:customStyle="1" w:styleId="naisf">
    <w:name w:val="naisf"/>
    <w:basedOn w:val="Normal"/>
    <w:rsid w:val="0098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C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771F"/>
    <w:pPr>
      <w:ind w:left="720"/>
      <w:contextualSpacing/>
    </w:pPr>
  </w:style>
  <w:style w:type="paragraph" w:customStyle="1" w:styleId="naisf">
    <w:name w:val="naisf"/>
    <w:basedOn w:val="Normal"/>
    <w:rsid w:val="0098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Pavasare</dc:creator>
  <cp:lastModifiedBy>Leontīne Babkina</cp:lastModifiedBy>
  <cp:revision>14</cp:revision>
  <cp:lastPrinted>2016-03-21T08:10:00Z</cp:lastPrinted>
  <dcterms:created xsi:type="dcterms:W3CDTF">2016-03-11T14:47:00Z</dcterms:created>
  <dcterms:modified xsi:type="dcterms:W3CDTF">2016-03-30T08:45:00Z</dcterms:modified>
</cp:coreProperties>
</file>