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085E9F" w:rsidRDefault="00A44F2E" w:rsidP="003254F2">
      <w:pPr>
        <w:spacing w:after="0" w:line="240" w:lineRule="auto"/>
        <w:jc w:val="center"/>
        <w:rPr>
          <w:rFonts w:ascii="Times New Roman" w:eastAsia="Times New Roman" w:hAnsi="Times New Roman" w:cs="Times New Roman"/>
          <w:b/>
          <w:sz w:val="24"/>
          <w:szCs w:val="24"/>
          <w:lang w:eastAsia="lv-LV"/>
        </w:rPr>
      </w:pPr>
      <w:r w:rsidRPr="00085E9F">
        <w:rPr>
          <w:rFonts w:ascii="Times New Roman" w:hAnsi="Times New Roman" w:cs="Times New Roman"/>
          <w:b/>
          <w:bCs/>
          <w:sz w:val="24"/>
          <w:szCs w:val="24"/>
        </w:rPr>
        <w:t xml:space="preserve">Ministru kabineta rīkojuma projekta </w:t>
      </w:r>
      <w:r w:rsidR="003254F2">
        <w:rPr>
          <w:rFonts w:ascii="Times New Roman" w:hAnsi="Times New Roman" w:cs="Times New Roman"/>
          <w:b/>
          <w:bCs/>
          <w:sz w:val="24"/>
          <w:szCs w:val="24"/>
        </w:rPr>
        <w:t>“</w:t>
      </w:r>
      <w:r w:rsidR="003254F2" w:rsidRPr="003254F2">
        <w:rPr>
          <w:rFonts w:ascii="Times New Roman" w:hAnsi="Times New Roman" w:cs="Times New Roman"/>
          <w:b/>
          <w:bCs/>
          <w:sz w:val="24"/>
          <w:szCs w:val="24"/>
        </w:rPr>
        <w:t>Par valsts nekustamo īpašumu nodošanu bez atlīdzības Ogres novada pašvaldības īpašumā</w:t>
      </w:r>
      <w:r w:rsidR="003254F2">
        <w:rPr>
          <w:rFonts w:ascii="Times New Roman" w:hAnsi="Times New Roman" w:cs="Times New Roman"/>
          <w:b/>
          <w:bCs/>
          <w:sz w:val="24"/>
          <w:szCs w:val="24"/>
        </w:rPr>
        <w:t>”</w:t>
      </w:r>
      <w:r w:rsidRPr="00085E9F">
        <w:rPr>
          <w:rFonts w:ascii="Times New Roman" w:hAnsi="Times New Roman" w:cs="Times New Roman"/>
          <w:b/>
          <w:sz w:val="24"/>
          <w:szCs w:val="24"/>
        </w:rPr>
        <w:t xml:space="preserve"> sākotnējā</w:t>
      </w:r>
      <w:r w:rsidR="005B4307" w:rsidRPr="00085E9F">
        <w:rPr>
          <w:rFonts w:ascii="Times New Roman" w:hAnsi="Times New Roman" w:cs="Times New Roman"/>
          <w:b/>
          <w:sz w:val="24"/>
          <w:szCs w:val="24"/>
        </w:rPr>
        <w:t>s ietekmes novērtējuma</w:t>
      </w:r>
      <w:r w:rsidR="0014416C" w:rsidRPr="00085E9F">
        <w:rPr>
          <w:rFonts w:ascii="Times New Roman" w:hAnsi="Times New Roman" w:cs="Times New Roman"/>
          <w:b/>
          <w:sz w:val="24"/>
          <w:szCs w:val="24"/>
        </w:rPr>
        <w:t xml:space="preserve"> </w:t>
      </w:r>
      <w:r w:rsidR="005B4307" w:rsidRPr="00085E9F">
        <w:rPr>
          <w:rFonts w:ascii="Times New Roman" w:hAnsi="Times New Roman" w:cs="Times New Roman"/>
          <w:b/>
          <w:sz w:val="24"/>
          <w:szCs w:val="24"/>
        </w:rPr>
        <w:t xml:space="preserve">ziņojums </w:t>
      </w:r>
      <w:r w:rsidRPr="00085E9F">
        <w:rPr>
          <w:rFonts w:ascii="Times New Roman" w:hAnsi="Times New Roman" w:cs="Times New Roman"/>
          <w:b/>
          <w:sz w:val="24"/>
          <w:szCs w:val="24"/>
        </w:rPr>
        <w:t>(anotācija)</w:t>
      </w:r>
    </w:p>
    <w:tbl>
      <w:tblPr>
        <w:tblW w:w="4973"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4"/>
        <w:gridCol w:w="462"/>
        <w:gridCol w:w="131"/>
        <w:gridCol w:w="981"/>
        <w:gridCol w:w="754"/>
        <w:gridCol w:w="276"/>
        <w:gridCol w:w="67"/>
        <w:gridCol w:w="858"/>
        <w:gridCol w:w="393"/>
        <w:gridCol w:w="1287"/>
        <w:gridCol w:w="1215"/>
        <w:gridCol w:w="2538"/>
      </w:tblGrid>
      <w:tr w:rsidR="00A44F2E" w:rsidRPr="00085E9F" w:rsidTr="00BA02BD">
        <w:tc>
          <w:tcPr>
            <w:tcW w:w="4966" w:type="pct"/>
            <w:gridSpan w:val="12"/>
            <w:tcBorders>
              <w:top w:val="outset" w:sz="6" w:space="0" w:color="000000"/>
              <w:left w:val="outset" w:sz="6" w:space="0" w:color="000000"/>
              <w:bottom w:val="outset" w:sz="6" w:space="0" w:color="000000"/>
              <w:right w:val="outset" w:sz="6" w:space="0" w:color="000000"/>
            </w:tcBorders>
            <w:vAlign w:val="center"/>
            <w:hideMark/>
          </w:tcPr>
          <w:p w:rsidR="00A44F2E" w:rsidRPr="00085E9F" w:rsidRDefault="00A44F2E" w:rsidP="00BF6FAB">
            <w:pPr>
              <w:tabs>
                <w:tab w:val="left" w:pos="3233"/>
              </w:tabs>
              <w:spacing w:after="0"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I. Tiesību akta projekta izstrādes nepieciešamība</w:t>
            </w:r>
          </w:p>
        </w:tc>
      </w:tr>
      <w:tr w:rsidR="00A44F2E" w:rsidRPr="00085E9F" w:rsidTr="00BA02BD">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1395"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41"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Pamatojums</w:t>
            </w:r>
          </w:p>
        </w:tc>
        <w:tc>
          <w:tcPr>
            <w:tcW w:w="3256" w:type="pct"/>
            <w:gridSpan w:val="5"/>
            <w:tcBorders>
              <w:top w:val="outset" w:sz="6" w:space="0" w:color="000000"/>
              <w:left w:val="outset" w:sz="6" w:space="0" w:color="000000"/>
              <w:bottom w:val="outset" w:sz="6" w:space="0" w:color="000000"/>
              <w:right w:val="outset" w:sz="6" w:space="0" w:color="000000"/>
            </w:tcBorders>
            <w:hideMark/>
          </w:tcPr>
          <w:p w:rsidR="003867EC" w:rsidRPr="00085E9F" w:rsidRDefault="003941B8" w:rsidP="003254F2">
            <w:pPr>
              <w:spacing w:after="0" w:line="240" w:lineRule="auto"/>
              <w:ind w:left="128" w:right="141" w:firstLine="581"/>
              <w:jc w:val="both"/>
              <w:rPr>
                <w:rFonts w:ascii="Times New Roman" w:eastAsia="Calibri" w:hAnsi="Times New Roman" w:cs="Times New Roman"/>
                <w:sz w:val="24"/>
                <w:szCs w:val="24"/>
                <w:lang w:eastAsia="lv-LV"/>
              </w:rPr>
            </w:pPr>
            <w:r w:rsidRPr="00085E9F">
              <w:rPr>
                <w:rFonts w:ascii="Times New Roman" w:hAnsi="Times New Roman" w:cs="Times New Roman"/>
                <w:sz w:val="24"/>
                <w:szCs w:val="24"/>
              </w:rPr>
              <w:t>Publiskas personas mantas ats</w:t>
            </w:r>
            <w:r w:rsidR="00E366BD">
              <w:rPr>
                <w:rFonts w:ascii="Times New Roman" w:hAnsi="Times New Roman" w:cs="Times New Roman"/>
                <w:sz w:val="24"/>
                <w:szCs w:val="24"/>
              </w:rPr>
              <w:t>avināš</w:t>
            </w:r>
            <w:r w:rsidR="00B80E7B">
              <w:rPr>
                <w:rFonts w:ascii="Times New Roman" w:hAnsi="Times New Roman" w:cs="Times New Roman"/>
                <w:sz w:val="24"/>
                <w:szCs w:val="24"/>
              </w:rPr>
              <w:t xml:space="preserve">anas likuma 42.panta pirmā daļa, </w:t>
            </w:r>
            <w:r w:rsidR="00E366BD">
              <w:rPr>
                <w:rFonts w:ascii="Times New Roman" w:hAnsi="Times New Roman" w:cs="Times New Roman"/>
                <w:sz w:val="24"/>
                <w:szCs w:val="24"/>
              </w:rPr>
              <w:t xml:space="preserve">43.pants, </w:t>
            </w:r>
            <w:r w:rsidR="00E366BD" w:rsidRPr="00E366BD">
              <w:rPr>
                <w:rFonts w:ascii="Times New Roman" w:hAnsi="Times New Roman" w:cs="Times New Roman"/>
                <w:sz w:val="24"/>
                <w:szCs w:val="24"/>
              </w:rPr>
              <w:t>likuma „Par pašvaldībām” 15. panta pi</w:t>
            </w:r>
            <w:r w:rsidR="00E366BD">
              <w:rPr>
                <w:rFonts w:ascii="Times New Roman" w:hAnsi="Times New Roman" w:cs="Times New Roman"/>
                <w:sz w:val="24"/>
                <w:szCs w:val="24"/>
              </w:rPr>
              <w:t xml:space="preserve">rmās daļas </w:t>
            </w:r>
            <w:r w:rsidR="003254F2">
              <w:rPr>
                <w:rFonts w:ascii="Times New Roman" w:hAnsi="Times New Roman" w:cs="Times New Roman"/>
                <w:sz w:val="24"/>
                <w:szCs w:val="24"/>
              </w:rPr>
              <w:t>4</w:t>
            </w:r>
            <w:r w:rsidR="00E366BD">
              <w:rPr>
                <w:rFonts w:ascii="Times New Roman" w:hAnsi="Times New Roman" w:cs="Times New Roman"/>
                <w:sz w:val="24"/>
                <w:szCs w:val="24"/>
              </w:rPr>
              <w:t>.</w:t>
            </w:r>
            <w:r w:rsidR="003254F2">
              <w:rPr>
                <w:rFonts w:ascii="Times New Roman" w:hAnsi="Times New Roman" w:cs="Times New Roman"/>
                <w:sz w:val="24"/>
                <w:szCs w:val="24"/>
              </w:rPr>
              <w:t xml:space="preserve"> un 7.</w:t>
            </w:r>
            <w:r w:rsidR="00E366BD">
              <w:rPr>
                <w:rFonts w:ascii="Times New Roman" w:hAnsi="Times New Roman" w:cs="Times New Roman"/>
                <w:sz w:val="24"/>
                <w:szCs w:val="24"/>
              </w:rPr>
              <w:t>punkts</w:t>
            </w:r>
            <w:r w:rsidR="00E366BD" w:rsidRPr="00E366BD">
              <w:rPr>
                <w:rFonts w:ascii="Times New Roman" w:hAnsi="Times New Roman" w:cs="Times New Roman"/>
                <w:sz w:val="24"/>
                <w:szCs w:val="24"/>
              </w:rPr>
              <w:t>.</w:t>
            </w:r>
          </w:p>
        </w:tc>
      </w:tr>
      <w:tr w:rsidR="00A44F2E" w:rsidRPr="00085E9F" w:rsidTr="00BA02BD">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1395" w:type="pct"/>
            <w:gridSpan w:val="5"/>
            <w:tcBorders>
              <w:top w:val="outset" w:sz="6" w:space="0" w:color="000000"/>
              <w:left w:val="outset" w:sz="6" w:space="0" w:color="000000"/>
              <w:bottom w:val="outset" w:sz="6" w:space="0" w:color="000000"/>
              <w:right w:val="outset" w:sz="6" w:space="0" w:color="000000"/>
            </w:tcBorders>
          </w:tcPr>
          <w:p w:rsidR="00752EB7" w:rsidRPr="00085E9F" w:rsidRDefault="00752EB7" w:rsidP="00752EB7">
            <w:pPr>
              <w:spacing w:after="0" w:line="240" w:lineRule="auto"/>
              <w:ind w:left="150" w:right="156"/>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9F37EC" w:rsidRDefault="009F37EC" w:rsidP="00BF6FAB">
            <w:pPr>
              <w:spacing w:after="0" w:line="240" w:lineRule="auto"/>
              <w:ind w:left="150" w:right="156"/>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A44F2E" w:rsidRPr="009F37EC" w:rsidRDefault="00A44F2E" w:rsidP="009F37EC">
            <w:pPr>
              <w:jc w:val="center"/>
              <w:rPr>
                <w:rFonts w:ascii="Times New Roman" w:eastAsia="Times New Roman" w:hAnsi="Times New Roman" w:cs="Times New Roman"/>
                <w:sz w:val="24"/>
                <w:szCs w:val="24"/>
                <w:lang w:eastAsia="lv-LV"/>
              </w:rPr>
            </w:pPr>
          </w:p>
        </w:tc>
        <w:tc>
          <w:tcPr>
            <w:tcW w:w="3256" w:type="pct"/>
            <w:gridSpan w:val="5"/>
            <w:tcBorders>
              <w:top w:val="outset" w:sz="6" w:space="0" w:color="000000"/>
              <w:left w:val="outset" w:sz="6" w:space="0" w:color="000000"/>
              <w:bottom w:val="outset" w:sz="6" w:space="0" w:color="000000"/>
              <w:right w:val="outset" w:sz="6" w:space="0" w:color="000000"/>
            </w:tcBorders>
            <w:hideMark/>
          </w:tcPr>
          <w:p w:rsidR="00A50FAF" w:rsidRDefault="00A50FAF"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sidRPr="00A50FAF">
              <w:rPr>
                <w:rFonts w:ascii="Times New Roman" w:hAnsi="Times New Roman" w:cs="Times New Roman"/>
                <w:sz w:val="24"/>
                <w:szCs w:val="24"/>
              </w:rPr>
              <w:t>Saskaņā ar Ministru kabineta 2011.gada 1.februāra noteikumu Nr.109 „Kārtība, kādā atsavināma publiskas personas manta” 12.punktu, ja valsts nekustamais īpašums nav nepieciešams tā valdītājam, jautājumu par nekustamā īpašuma iespējamo nepieciešamību citai valsts iestādei, va</w:t>
            </w:r>
            <w:r w:rsidR="00E5786D">
              <w:rPr>
                <w:rFonts w:ascii="Times New Roman" w:hAnsi="Times New Roman" w:cs="Times New Roman"/>
                <w:sz w:val="24"/>
                <w:szCs w:val="24"/>
              </w:rPr>
              <w:t>lsts kapitālsabiedrībai vai atvas</w:t>
            </w:r>
            <w:r w:rsidRPr="00A50FAF">
              <w:rPr>
                <w:rFonts w:ascii="Times New Roman" w:hAnsi="Times New Roman" w:cs="Times New Roman"/>
                <w:sz w:val="24"/>
                <w:szCs w:val="24"/>
              </w:rPr>
              <w:t>inātas publiskas personas vai tās iestādes funkciju nodrošināšanai noskaidro, izsludinot Valsts sekretāru sanāksmē attiecīgu Ministru kabineta rīkojuma projektu.</w:t>
            </w:r>
          </w:p>
          <w:p w:rsidR="003254F2" w:rsidRDefault="00636DF6"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Pr>
                <w:rFonts w:ascii="Times New Roman" w:hAnsi="Times New Roman" w:cs="Times New Roman"/>
                <w:sz w:val="24"/>
                <w:szCs w:val="24"/>
              </w:rPr>
              <w:t xml:space="preserve">Izglītības un zinātnes ministrijas (turpmāk – ministrija) padotībā esošās izglītības iestādes </w:t>
            </w:r>
            <w:r w:rsidR="003254F2">
              <w:rPr>
                <w:rFonts w:ascii="Times New Roman" w:hAnsi="Times New Roman" w:cs="Times New Roman"/>
                <w:sz w:val="24"/>
                <w:szCs w:val="24"/>
              </w:rPr>
              <w:t>Ogres tehnikuma</w:t>
            </w:r>
            <w:r>
              <w:rPr>
                <w:rFonts w:ascii="Times New Roman" w:hAnsi="Times New Roman" w:cs="Times New Roman"/>
                <w:sz w:val="24"/>
                <w:szCs w:val="24"/>
              </w:rPr>
              <w:t xml:space="preserve"> lietošanā atrodas</w:t>
            </w:r>
            <w:r w:rsidR="003254F2">
              <w:rPr>
                <w:rFonts w:ascii="Times New Roman" w:hAnsi="Times New Roman" w:cs="Times New Roman"/>
                <w:sz w:val="24"/>
                <w:szCs w:val="24"/>
              </w:rPr>
              <w:t xml:space="preserve"> šādi</w:t>
            </w:r>
            <w:r w:rsidR="00E53149">
              <w:rPr>
                <w:rFonts w:ascii="Times New Roman" w:hAnsi="Times New Roman" w:cs="Times New Roman"/>
                <w:sz w:val="24"/>
                <w:szCs w:val="24"/>
              </w:rPr>
              <w:t xml:space="preserve"> </w:t>
            </w:r>
            <w:r w:rsidR="003254F2">
              <w:rPr>
                <w:rFonts w:ascii="Times New Roman" w:hAnsi="Times New Roman" w:cs="Times New Roman"/>
                <w:sz w:val="24"/>
                <w:szCs w:val="24"/>
              </w:rPr>
              <w:t>ministrijas valdījumā esoši valsts nekustamie īpašumi, kas nav nepieciešami</w:t>
            </w:r>
            <w:r w:rsidR="003254F2" w:rsidRPr="00535D8D">
              <w:rPr>
                <w:rFonts w:ascii="Times New Roman" w:hAnsi="Times New Roman" w:cs="Times New Roman"/>
                <w:sz w:val="24"/>
                <w:szCs w:val="24"/>
              </w:rPr>
              <w:t xml:space="preserve"> izglītības funkciju nodrošināšanai</w:t>
            </w:r>
            <w:r w:rsidR="003254F2">
              <w:rPr>
                <w:rFonts w:ascii="Times New Roman" w:hAnsi="Times New Roman" w:cs="Times New Roman"/>
                <w:sz w:val="24"/>
                <w:szCs w:val="24"/>
              </w:rPr>
              <w:t>:</w:t>
            </w:r>
          </w:p>
          <w:p w:rsidR="003254F2" w:rsidRPr="003254F2" w:rsidRDefault="003254F2"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Pr>
                <w:rFonts w:ascii="Times New Roman" w:hAnsi="Times New Roman" w:cs="Times New Roman"/>
                <w:sz w:val="24"/>
                <w:szCs w:val="24"/>
              </w:rPr>
              <w:t>1)</w:t>
            </w:r>
            <w:r w:rsidR="00246C73">
              <w:rPr>
                <w:rFonts w:ascii="Times New Roman" w:hAnsi="Times New Roman" w:cs="Times New Roman"/>
                <w:sz w:val="24"/>
                <w:szCs w:val="24"/>
              </w:rPr>
              <w:t xml:space="preserve"> </w:t>
            </w:r>
            <w:r>
              <w:rPr>
                <w:rFonts w:ascii="Times New Roman" w:hAnsi="Times New Roman" w:cs="Times New Roman"/>
                <w:sz w:val="24"/>
                <w:szCs w:val="24"/>
              </w:rPr>
              <w:t>nekustamais īpašums</w:t>
            </w:r>
            <w:r w:rsidRPr="003254F2">
              <w:rPr>
                <w:rFonts w:ascii="Times New Roman" w:hAnsi="Times New Roman" w:cs="Times New Roman"/>
                <w:sz w:val="24"/>
                <w:szCs w:val="24"/>
              </w:rPr>
              <w:t xml:space="preserve"> (nekustamā īpašuma kadastra N</w:t>
            </w:r>
            <w:r>
              <w:rPr>
                <w:rFonts w:ascii="Times New Roman" w:hAnsi="Times New Roman" w:cs="Times New Roman"/>
                <w:sz w:val="24"/>
                <w:szCs w:val="24"/>
              </w:rPr>
              <w:t>r.7401 003 0312) – zemes vienība</w:t>
            </w:r>
            <w:r w:rsidRPr="003254F2">
              <w:rPr>
                <w:rFonts w:ascii="Times New Roman" w:hAnsi="Times New Roman" w:cs="Times New Roman"/>
                <w:sz w:val="24"/>
                <w:szCs w:val="24"/>
              </w:rPr>
              <w:t xml:space="preserve"> 0,8625 ha platībā (zemes vienības kadastra a</w:t>
            </w:r>
            <w:r>
              <w:rPr>
                <w:rFonts w:ascii="Times New Roman" w:hAnsi="Times New Roman" w:cs="Times New Roman"/>
                <w:sz w:val="24"/>
                <w:szCs w:val="24"/>
              </w:rPr>
              <w:t>pzīmējums 7401 003 0755) un būve - skola</w:t>
            </w:r>
            <w:r w:rsidRPr="003254F2">
              <w:rPr>
                <w:rFonts w:ascii="Times New Roman" w:hAnsi="Times New Roman" w:cs="Times New Roman"/>
                <w:sz w:val="24"/>
                <w:szCs w:val="24"/>
              </w:rPr>
              <w:t xml:space="preserve"> (būves kadastra apzīmējums 7401 003 0312</w:t>
            </w:r>
            <w:r>
              <w:rPr>
                <w:rFonts w:ascii="Times New Roman" w:hAnsi="Times New Roman" w:cs="Times New Roman"/>
                <w:sz w:val="24"/>
                <w:szCs w:val="24"/>
              </w:rPr>
              <w:t xml:space="preserve"> 001) – Meža prospektā 13, Ogrē,</w:t>
            </w:r>
            <w:r w:rsidR="006747D2">
              <w:rPr>
                <w:rFonts w:ascii="Times New Roman" w:hAnsi="Times New Roman" w:cs="Times New Roman"/>
                <w:sz w:val="24"/>
                <w:szCs w:val="24"/>
              </w:rPr>
              <w:t xml:space="preserve"> Ogres novadā,</w:t>
            </w:r>
            <w:r>
              <w:t xml:space="preserve"> </w:t>
            </w:r>
            <w:r>
              <w:rPr>
                <w:rFonts w:ascii="Times New Roman" w:hAnsi="Times New Roman" w:cs="Times New Roman"/>
                <w:sz w:val="24"/>
                <w:szCs w:val="24"/>
              </w:rPr>
              <w:t>ī</w:t>
            </w:r>
            <w:r w:rsidRPr="003254F2">
              <w:rPr>
                <w:rFonts w:ascii="Times New Roman" w:hAnsi="Times New Roman" w:cs="Times New Roman"/>
                <w:sz w:val="24"/>
                <w:szCs w:val="24"/>
              </w:rPr>
              <w:t xml:space="preserve">pašuma tiesības nostiprinātas Latvijas valstij ministrijas personā </w:t>
            </w:r>
            <w:r>
              <w:rPr>
                <w:rFonts w:ascii="Times New Roman" w:hAnsi="Times New Roman" w:cs="Times New Roman"/>
                <w:sz w:val="24"/>
                <w:szCs w:val="24"/>
              </w:rPr>
              <w:t>Ogres rajona</w:t>
            </w:r>
            <w:r w:rsidRPr="003254F2">
              <w:rPr>
                <w:rFonts w:ascii="Times New Roman" w:hAnsi="Times New Roman" w:cs="Times New Roman"/>
                <w:sz w:val="24"/>
                <w:szCs w:val="24"/>
              </w:rPr>
              <w:t xml:space="preserve"> tiesas zemesgrāmatu nodaļas </w:t>
            </w:r>
            <w:r>
              <w:rPr>
                <w:rFonts w:ascii="Times New Roman" w:hAnsi="Times New Roman" w:cs="Times New Roman"/>
                <w:sz w:val="24"/>
                <w:szCs w:val="24"/>
              </w:rPr>
              <w:t>Ogres pilsētas</w:t>
            </w:r>
            <w:r w:rsidRPr="003254F2">
              <w:rPr>
                <w:rFonts w:ascii="Times New Roman" w:hAnsi="Times New Roman" w:cs="Times New Roman"/>
                <w:sz w:val="24"/>
                <w:szCs w:val="24"/>
              </w:rPr>
              <w:t xml:space="preserve"> zemesgrāmatas nodalījumā Nr.100000</w:t>
            </w:r>
            <w:r>
              <w:rPr>
                <w:rFonts w:ascii="Times New Roman" w:hAnsi="Times New Roman" w:cs="Times New Roman"/>
                <w:sz w:val="24"/>
                <w:szCs w:val="24"/>
              </w:rPr>
              <w:t>352046;</w:t>
            </w:r>
          </w:p>
          <w:p w:rsidR="003254F2" w:rsidRDefault="003254F2"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Pr>
                <w:rFonts w:ascii="Times New Roman" w:hAnsi="Times New Roman" w:cs="Times New Roman"/>
                <w:sz w:val="24"/>
                <w:szCs w:val="24"/>
              </w:rPr>
              <w:t>2) nekustamais īpašums</w:t>
            </w:r>
            <w:r w:rsidRPr="003254F2">
              <w:rPr>
                <w:rFonts w:ascii="Times New Roman" w:hAnsi="Times New Roman" w:cs="Times New Roman"/>
                <w:sz w:val="24"/>
                <w:szCs w:val="24"/>
              </w:rPr>
              <w:t xml:space="preserve"> (nekustamā īpašuma kadastra N</w:t>
            </w:r>
            <w:r>
              <w:rPr>
                <w:rFonts w:ascii="Times New Roman" w:hAnsi="Times New Roman" w:cs="Times New Roman"/>
                <w:sz w:val="24"/>
                <w:szCs w:val="24"/>
              </w:rPr>
              <w:t>r.7401 003 0275) – zemes vienība</w:t>
            </w:r>
            <w:r w:rsidRPr="003254F2">
              <w:rPr>
                <w:rFonts w:ascii="Times New Roman" w:hAnsi="Times New Roman" w:cs="Times New Roman"/>
                <w:sz w:val="24"/>
                <w:szCs w:val="24"/>
              </w:rPr>
              <w:t xml:space="preserve"> 1,3510 ha platībā (zemes vienības kadastra apzīmējums 7401 003 0275) un piecas būves</w:t>
            </w:r>
            <w:r>
              <w:rPr>
                <w:rFonts w:ascii="Times New Roman" w:hAnsi="Times New Roman" w:cs="Times New Roman"/>
                <w:sz w:val="24"/>
                <w:szCs w:val="24"/>
              </w:rPr>
              <w:t xml:space="preserve"> - skola (būves kadastra apzīmējums</w:t>
            </w:r>
            <w:r w:rsidRPr="003254F2">
              <w:rPr>
                <w:rFonts w:ascii="Times New Roman" w:hAnsi="Times New Roman" w:cs="Times New Roman"/>
                <w:sz w:val="24"/>
                <w:szCs w:val="24"/>
              </w:rPr>
              <w:t xml:space="preserve"> 7401 003 0275 001</w:t>
            </w:r>
            <w:r>
              <w:rPr>
                <w:rFonts w:ascii="Times New Roman" w:hAnsi="Times New Roman" w:cs="Times New Roman"/>
                <w:sz w:val="24"/>
                <w:szCs w:val="24"/>
              </w:rPr>
              <w:t>)</w:t>
            </w:r>
            <w:r w:rsidRPr="003254F2">
              <w:rPr>
                <w:rFonts w:ascii="Times New Roman" w:hAnsi="Times New Roman" w:cs="Times New Roman"/>
                <w:sz w:val="24"/>
                <w:szCs w:val="24"/>
              </w:rPr>
              <w:t>,</w:t>
            </w:r>
            <w:r>
              <w:rPr>
                <w:rFonts w:ascii="Times New Roman" w:hAnsi="Times New Roman" w:cs="Times New Roman"/>
                <w:sz w:val="24"/>
                <w:szCs w:val="24"/>
              </w:rPr>
              <w:t xml:space="preserve"> mehāniskā darbnīca (būves kadastra apzīmējums</w:t>
            </w:r>
            <w:r w:rsidRPr="003254F2">
              <w:rPr>
                <w:rFonts w:ascii="Times New Roman" w:hAnsi="Times New Roman" w:cs="Times New Roman"/>
                <w:sz w:val="24"/>
                <w:szCs w:val="24"/>
              </w:rPr>
              <w:t xml:space="preserve"> 7401 003 0275 002</w:t>
            </w:r>
            <w:r>
              <w:rPr>
                <w:rFonts w:ascii="Times New Roman" w:hAnsi="Times New Roman" w:cs="Times New Roman"/>
                <w:sz w:val="24"/>
                <w:szCs w:val="24"/>
              </w:rPr>
              <w:t>)</w:t>
            </w:r>
            <w:r w:rsidRPr="003254F2">
              <w:rPr>
                <w:rFonts w:ascii="Times New Roman" w:hAnsi="Times New Roman" w:cs="Times New Roman"/>
                <w:sz w:val="24"/>
                <w:szCs w:val="24"/>
              </w:rPr>
              <w:t>,</w:t>
            </w:r>
            <w:r>
              <w:rPr>
                <w:rFonts w:ascii="Times New Roman" w:hAnsi="Times New Roman" w:cs="Times New Roman"/>
                <w:sz w:val="24"/>
                <w:szCs w:val="24"/>
              </w:rPr>
              <w:t xml:space="preserve"> garāža (būves kadastra apzīmējums</w:t>
            </w:r>
            <w:r w:rsidRPr="003254F2">
              <w:rPr>
                <w:rFonts w:ascii="Times New Roman" w:hAnsi="Times New Roman" w:cs="Times New Roman"/>
                <w:sz w:val="24"/>
                <w:szCs w:val="24"/>
              </w:rPr>
              <w:t xml:space="preserve"> 7401 003 0275 003</w:t>
            </w:r>
            <w:r>
              <w:rPr>
                <w:rFonts w:ascii="Times New Roman" w:hAnsi="Times New Roman" w:cs="Times New Roman"/>
                <w:sz w:val="24"/>
                <w:szCs w:val="24"/>
              </w:rPr>
              <w:t>)</w:t>
            </w:r>
            <w:r w:rsidRPr="003254F2">
              <w:rPr>
                <w:rFonts w:ascii="Times New Roman" w:hAnsi="Times New Roman" w:cs="Times New Roman"/>
                <w:sz w:val="24"/>
                <w:szCs w:val="24"/>
              </w:rPr>
              <w:t>,</w:t>
            </w:r>
            <w:r>
              <w:rPr>
                <w:rFonts w:ascii="Times New Roman" w:hAnsi="Times New Roman" w:cs="Times New Roman"/>
                <w:sz w:val="24"/>
                <w:szCs w:val="24"/>
              </w:rPr>
              <w:t xml:space="preserve"> palīgēka (būves kadastra apzīmējums </w:t>
            </w:r>
            <w:r w:rsidRPr="003254F2">
              <w:rPr>
                <w:rFonts w:ascii="Times New Roman" w:hAnsi="Times New Roman" w:cs="Times New Roman"/>
                <w:sz w:val="24"/>
                <w:szCs w:val="24"/>
              </w:rPr>
              <w:t>7401 003 0275 004</w:t>
            </w:r>
            <w:r>
              <w:rPr>
                <w:rFonts w:ascii="Times New Roman" w:hAnsi="Times New Roman" w:cs="Times New Roman"/>
                <w:sz w:val="24"/>
                <w:szCs w:val="24"/>
              </w:rPr>
              <w:t>)</w:t>
            </w:r>
            <w:r w:rsidRPr="003254F2">
              <w:rPr>
                <w:rFonts w:ascii="Times New Roman" w:hAnsi="Times New Roman" w:cs="Times New Roman"/>
                <w:sz w:val="24"/>
                <w:szCs w:val="24"/>
              </w:rPr>
              <w:t xml:space="preserve"> un </w:t>
            </w:r>
            <w:r>
              <w:rPr>
                <w:rFonts w:ascii="Times New Roman" w:hAnsi="Times New Roman" w:cs="Times New Roman"/>
                <w:sz w:val="24"/>
                <w:szCs w:val="24"/>
              </w:rPr>
              <w:t xml:space="preserve">pagrabs (būves kadastra apzīmējums </w:t>
            </w:r>
            <w:r w:rsidRPr="003254F2">
              <w:rPr>
                <w:rFonts w:ascii="Times New Roman" w:hAnsi="Times New Roman" w:cs="Times New Roman"/>
                <w:sz w:val="24"/>
                <w:szCs w:val="24"/>
              </w:rPr>
              <w:t>7401 003 0275 005) – Upes prospektā</w:t>
            </w:r>
            <w:r w:rsidR="00887D5A">
              <w:rPr>
                <w:rFonts w:ascii="Times New Roman" w:hAnsi="Times New Roman" w:cs="Times New Roman"/>
                <w:sz w:val="24"/>
                <w:szCs w:val="24"/>
              </w:rPr>
              <w:t xml:space="preserve"> 16</w:t>
            </w:r>
            <w:r w:rsidRPr="003254F2">
              <w:rPr>
                <w:rFonts w:ascii="Times New Roman" w:hAnsi="Times New Roman" w:cs="Times New Roman"/>
                <w:sz w:val="24"/>
                <w:szCs w:val="24"/>
              </w:rPr>
              <w:t>, Ogrē,</w:t>
            </w:r>
            <w:r w:rsidR="006747D2">
              <w:rPr>
                <w:rFonts w:ascii="Times New Roman" w:hAnsi="Times New Roman" w:cs="Times New Roman"/>
                <w:sz w:val="24"/>
                <w:szCs w:val="24"/>
              </w:rPr>
              <w:t xml:space="preserve"> Ogres novadā,</w:t>
            </w:r>
            <w:r w:rsidRPr="003254F2">
              <w:rPr>
                <w:rFonts w:ascii="Times New Roman" w:hAnsi="Times New Roman" w:cs="Times New Roman"/>
                <w:sz w:val="24"/>
                <w:szCs w:val="24"/>
              </w:rPr>
              <w:t xml:space="preserve"> īpašuma tiesības  nostiprinātas Latvijas valstij ministrijas personā Ogres rajona tiesas zemesgrāmatu nodaļas Ogres pilsētas zemesgrāmatas nodalījumā Nr.</w:t>
            </w:r>
            <w:r>
              <w:rPr>
                <w:rFonts w:ascii="Times New Roman" w:hAnsi="Times New Roman" w:cs="Times New Roman"/>
                <w:sz w:val="24"/>
                <w:szCs w:val="24"/>
              </w:rPr>
              <w:t>898</w:t>
            </w:r>
            <w:r w:rsidR="00C023BD">
              <w:rPr>
                <w:rFonts w:ascii="Times New Roman" w:hAnsi="Times New Roman" w:cs="Times New Roman"/>
                <w:sz w:val="24"/>
                <w:szCs w:val="24"/>
              </w:rPr>
              <w:t>,</w:t>
            </w:r>
            <w:r w:rsidRPr="003254F2">
              <w:rPr>
                <w:rFonts w:ascii="Times New Roman" w:hAnsi="Times New Roman" w:cs="Times New Roman"/>
                <w:sz w:val="24"/>
                <w:szCs w:val="24"/>
              </w:rPr>
              <w:t xml:space="preserve"> (turpmāk kopā – nekustamie īpašumi).</w:t>
            </w:r>
          </w:p>
          <w:p w:rsidR="00535D8D" w:rsidRPr="00E53149" w:rsidRDefault="00C023BD" w:rsidP="003254F2">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u w:val="single"/>
              </w:rPr>
            </w:pPr>
            <w:r w:rsidRPr="00C023BD">
              <w:rPr>
                <w:rFonts w:ascii="Times New Roman" w:hAnsi="Times New Roman" w:cs="Times New Roman"/>
                <w:sz w:val="24"/>
                <w:szCs w:val="24"/>
              </w:rPr>
              <w:t>Ogres rajona tiesas zemesgrāmatu nodaļas Ogres p</w:t>
            </w:r>
            <w:r>
              <w:rPr>
                <w:rFonts w:ascii="Times New Roman" w:hAnsi="Times New Roman" w:cs="Times New Roman"/>
                <w:sz w:val="24"/>
                <w:szCs w:val="24"/>
              </w:rPr>
              <w:t>ilsētas zemesgrāmatas nodalījuma</w:t>
            </w:r>
            <w:r w:rsidRPr="00C023BD">
              <w:rPr>
                <w:rFonts w:ascii="Times New Roman" w:hAnsi="Times New Roman" w:cs="Times New Roman"/>
                <w:sz w:val="24"/>
                <w:szCs w:val="24"/>
              </w:rPr>
              <w:t xml:space="preserve"> Nr.898</w:t>
            </w:r>
            <w:r>
              <w:rPr>
                <w:rFonts w:ascii="Times New Roman" w:hAnsi="Times New Roman" w:cs="Times New Roman"/>
                <w:sz w:val="24"/>
                <w:szCs w:val="24"/>
              </w:rPr>
              <w:t xml:space="preserve"> I</w:t>
            </w:r>
            <w:r w:rsidR="002D2D5B">
              <w:rPr>
                <w:rFonts w:ascii="Times New Roman" w:hAnsi="Times New Roman" w:cs="Times New Roman"/>
                <w:sz w:val="24"/>
                <w:szCs w:val="24"/>
              </w:rPr>
              <w:t xml:space="preserve"> daļas 1. iedaļas </w:t>
            </w:r>
            <w:r>
              <w:rPr>
                <w:rFonts w:ascii="Times New Roman" w:hAnsi="Times New Roman" w:cs="Times New Roman"/>
                <w:sz w:val="24"/>
                <w:szCs w:val="24"/>
              </w:rPr>
              <w:t>5.1.</w:t>
            </w:r>
            <w:r w:rsidR="002D2D5B">
              <w:rPr>
                <w:rFonts w:ascii="Times New Roman" w:hAnsi="Times New Roman" w:cs="Times New Roman"/>
                <w:sz w:val="24"/>
                <w:szCs w:val="24"/>
              </w:rPr>
              <w:t xml:space="preserve"> ierakstā</w:t>
            </w:r>
            <w:r w:rsidR="002D2D5B" w:rsidRPr="002D2D5B">
              <w:rPr>
                <w:rFonts w:ascii="Times New Roman" w:hAnsi="Times New Roman" w:cs="Times New Roman"/>
                <w:sz w:val="24"/>
                <w:szCs w:val="24"/>
              </w:rPr>
              <w:t xml:space="preserve"> </w:t>
            </w:r>
            <w:r>
              <w:rPr>
                <w:rFonts w:ascii="Times New Roman" w:hAnsi="Times New Roman" w:cs="Times New Roman"/>
                <w:sz w:val="24"/>
                <w:szCs w:val="24"/>
              </w:rPr>
              <w:t xml:space="preserve">kļūdaini </w:t>
            </w:r>
            <w:r w:rsidR="002D2D5B">
              <w:rPr>
                <w:rFonts w:ascii="Times New Roman" w:hAnsi="Times New Roman" w:cs="Times New Roman"/>
                <w:sz w:val="24"/>
                <w:szCs w:val="24"/>
              </w:rPr>
              <w:t>minēts</w:t>
            </w:r>
            <w:r>
              <w:rPr>
                <w:rFonts w:ascii="Times New Roman" w:hAnsi="Times New Roman" w:cs="Times New Roman"/>
                <w:sz w:val="24"/>
                <w:szCs w:val="24"/>
              </w:rPr>
              <w:t>, ka pēc atdalīšanas nekustamais īpašums sastāv no diviem zemes gabaliem 13510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platībā (Nekustamā īpašuma valsts kadastra informācijas sistēmā ir reģistrēta viena zemes vienība </w:t>
            </w:r>
            <w:r w:rsidRPr="00C023BD">
              <w:rPr>
                <w:rFonts w:ascii="Times New Roman" w:hAnsi="Times New Roman" w:cs="Times New Roman"/>
                <w:sz w:val="24"/>
                <w:szCs w:val="24"/>
              </w:rPr>
              <w:t>13510 m2 platībā</w:t>
            </w:r>
            <w:r>
              <w:rPr>
                <w:rFonts w:ascii="Times New Roman" w:hAnsi="Times New Roman" w:cs="Times New Roman"/>
                <w:sz w:val="24"/>
                <w:szCs w:val="24"/>
              </w:rPr>
              <w:t>). M</w:t>
            </w:r>
            <w:r w:rsidR="002D2D5B">
              <w:rPr>
                <w:rFonts w:ascii="Times New Roman" w:hAnsi="Times New Roman" w:cs="Times New Roman"/>
                <w:sz w:val="24"/>
                <w:szCs w:val="24"/>
              </w:rPr>
              <w:t xml:space="preserve">inētais ieraksts tiks </w:t>
            </w:r>
            <w:r>
              <w:rPr>
                <w:rFonts w:ascii="Times New Roman" w:hAnsi="Times New Roman" w:cs="Times New Roman"/>
                <w:sz w:val="24"/>
                <w:szCs w:val="24"/>
              </w:rPr>
              <w:t>precizēts</w:t>
            </w:r>
            <w:r w:rsidR="002D2D5B">
              <w:rPr>
                <w:rFonts w:ascii="Times New Roman" w:hAnsi="Times New Roman" w:cs="Times New Roman"/>
                <w:sz w:val="24"/>
                <w:szCs w:val="24"/>
              </w:rPr>
              <w:t xml:space="preserve"> vienlaicīgi ar īpašuma tiesību maiņu.</w:t>
            </w:r>
          </w:p>
          <w:p w:rsidR="00C023BD" w:rsidRDefault="00752EB7" w:rsidP="002D2D5B">
            <w:pPr>
              <w:tabs>
                <w:tab w:val="center" w:pos="141"/>
                <w:tab w:val="left" w:pos="5953"/>
              </w:tabs>
              <w:spacing w:after="0" w:line="240" w:lineRule="auto"/>
              <w:ind w:left="142" w:right="141" w:firstLine="567"/>
              <w:jc w:val="both"/>
              <w:rPr>
                <w:rFonts w:ascii="Times New Roman" w:hAnsi="Times New Roman" w:cs="Times New Roman"/>
                <w:sz w:val="24"/>
                <w:szCs w:val="24"/>
              </w:rPr>
            </w:pPr>
            <w:r w:rsidRPr="00003D0E">
              <w:rPr>
                <w:rFonts w:ascii="Times New Roman" w:eastAsia="Times New Roman" w:hAnsi="Times New Roman" w:cs="Times New Roman"/>
                <w:sz w:val="24"/>
                <w:szCs w:val="24"/>
                <w:lang w:eastAsia="lv-LV"/>
              </w:rPr>
              <w:t xml:space="preserve">Ministru kabineta rīkojuma projekts </w:t>
            </w:r>
            <w:r w:rsidR="00C023BD">
              <w:rPr>
                <w:rFonts w:ascii="Times New Roman" w:eastAsia="Times New Roman" w:hAnsi="Times New Roman" w:cs="Times New Roman"/>
                <w:bCs/>
                <w:sz w:val="24"/>
                <w:szCs w:val="24"/>
                <w:lang w:eastAsia="lv-LV"/>
              </w:rPr>
              <w:t>„Par valsts nekustamo īpašumu</w:t>
            </w:r>
            <w:r w:rsidR="00C50AE2" w:rsidRPr="00C50AE2">
              <w:rPr>
                <w:rFonts w:ascii="Times New Roman" w:eastAsia="Times New Roman" w:hAnsi="Times New Roman" w:cs="Times New Roman"/>
                <w:bCs/>
                <w:sz w:val="24"/>
                <w:szCs w:val="24"/>
                <w:lang w:eastAsia="lv-LV"/>
              </w:rPr>
              <w:t xml:space="preserve"> nodošanu bez atlīdzības </w:t>
            </w:r>
            <w:r w:rsidR="00C023BD">
              <w:rPr>
                <w:rFonts w:ascii="Times New Roman" w:eastAsia="Times New Roman" w:hAnsi="Times New Roman" w:cs="Times New Roman"/>
                <w:bCs/>
                <w:sz w:val="24"/>
                <w:szCs w:val="24"/>
                <w:lang w:eastAsia="lv-LV"/>
              </w:rPr>
              <w:t>Ogres</w:t>
            </w:r>
            <w:r w:rsidR="00DE2A03">
              <w:rPr>
                <w:rFonts w:ascii="Times New Roman" w:eastAsia="Times New Roman" w:hAnsi="Times New Roman" w:cs="Times New Roman"/>
                <w:bCs/>
                <w:sz w:val="24"/>
                <w:szCs w:val="24"/>
                <w:lang w:eastAsia="lv-LV"/>
              </w:rPr>
              <w:t xml:space="preserve"> novada</w:t>
            </w:r>
            <w:r w:rsidR="00C50AE2" w:rsidRPr="00C50AE2">
              <w:rPr>
                <w:rFonts w:ascii="Times New Roman" w:eastAsia="Times New Roman" w:hAnsi="Times New Roman" w:cs="Times New Roman"/>
                <w:bCs/>
                <w:sz w:val="24"/>
                <w:szCs w:val="24"/>
                <w:lang w:eastAsia="lv-LV"/>
              </w:rPr>
              <w:t xml:space="preserve"> pašvaldības īpašumā”</w:t>
            </w:r>
            <w:r w:rsidR="004E615F" w:rsidRPr="00C50AE2">
              <w:rPr>
                <w:rFonts w:ascii="Times New Roman" w:eastAsia="Times New Roman" w:hAnsi="Times New Roman" w:cs="Times New Roman"/>
                <w:sz w:val="24"/>
                <w:szCs w:val="24"/>
                <w:lang w:eastAsia="lv-LV"/>
              </w:rPr>
              <w:t xml:space="preserve"> </w:t>
            </w:r>
            <w:r w:rsidRPr="00003D0E">
              <w:rPr>
                <w:rFonts w:ascii="Times New Roman" w:eastAsia="Times New Roman" w:hAnsi="Times New Roman" w:cs="Times New Roman"/>
                <w:sz w:val="24"/>
                <w:szCs w:val="24"/>
                <w:lang w:eastAsia="lv-LV"/>
              </w:rPr>
              <w:t xml:space="preserve">(turpmāk – rīkojuma projekts) paredz nodot bez atlīdzības </w:t>
            </w:r>
            <w:r w:rsidR="00C023BD">
              <w:rPr>
                <w:rFonts w:ascii="Times New Roman" w:eastAsia="Times New Roman" w:hAnsi="Times New Roman" w:cs="Times New Roman"/>
                <w:sz w:val="24"/>
                <w:szCs w:val="24"/>
                <w:lang w:eastAsia="lv-LV"/>
              </w:rPr>
              <w:t>Ogres</w:t>
            </w:r>
            <w:r w:rsidR="00DE2A03">
              <w:rPr>
                <w:rFonts w:ascii="Times New Roman" w:eastAsia="Times New Roman" w:hAnsi="Times New Roman" w:cs="Times New Roman"/>
                <w:sz w:val="24"/>
                <w:szCs w:val="24"/>
                <w:lang w:eastAsia="lv-LV"/>
              </w:rPr>
              <w:t xml:space="preserve"> novada</w:t>
            </w:r>
            <w:r w:rsidR="000E14B9">
              <w:rPr>
                <w:rFonts w:ascii="Times New Roman" w:eastAsia="Times New Roman" w:hAnsi="Times New Roman" w:cs="Times New Roman"/>
                <w:sz w:val="24"/>
                <w:szCs w:val="24"/>
                <w:lang w:eastAsia="lv-LV"/>
              </w:rPr>
              <w:t xml:space="preserve"> </w:t>
            </w:r>
            <w:r w:rsidRPr="00003D0E">
              <w:rPr>
                <w:rFonts w:ascii="Times New Roman" w:eastAsia="Times New Roman" w:hAnsi="Times New Roman" w:cs="Times New Roman"/>
                <w:sz w:val="24"/>
                <w:szCs w:val="24"/>
                <w:lang w:eastAsia="lv-LV"/>
              </w:rPr>
              <w:t>pašvaldības</w:t>
            </w:r>
            <w:r w:rsidR="00003D0E" w:rsidRPr="00003D0E">
              <w:rPr>
                <w:rFonts w:ascii="Times New Roman" w:eastAsia="Times New Roman" w:hAnsi="Times New Roman" w:cs="Times New Roman"/>
                <w:sz w:val="24"/>
                <w:szCs w:val="24"/>
                <w:lang w:eastAsia="lv-LV"/>
              </w:rPr>
              <w:t xml:space="preserve"> (turpmāk – </w:t>
            </w:r>
            <w:r w:rsidR="00003D0E" w:rsidRPr="00003D0E">
              <w:rPr>
                <w:rFonts w:ascii="Times New Roman" w:eastAsia="Times New Roman" w:hAnsi="Times New Roman" w:cs="Times New Roman"/>
                <w:sz w:val="24"/>
                <w:szCs w:val="24"/>
                <w:lang w:eastAsia="lv-LV"/>
              </w:rPr>
              <w:lastRenderedPageBreak/>
              <w:t>pašvaldība)</w:t>
            </w:r>
            <w:r w:rsidRPr="00003D0E">
              <w:rPr>
                <w:rFonts w:ascii="Times New Roman" w:eastAsia="Times New Roman" w:hAnsi="Times New Roman" w:cs="Times New Roman"/>
                <w:sz w:val="24"/>
                <w:szCs w:val="24"/>
                <w:lang w:eastAsia="lv-LV"/>
              </w:rPr>
              <w:t xml:space="preserve"> īpašumā </w:t>
            </w:r>
            <w:r w:rsidR="00C023BD">
              <w:rPr>
                <w:rFonts w:ascii="Times New Roman" w:hAnsi="Times New Roman" w:cs="Times New Roman"/>
                <w:sz w:val="24"/>
                <w:szCs w:val="24"/>
              </w:rPr>
              <w:t>nekustamos īpašumus</w:t>
            </w:r>
            <w:r w:rsidR="00003D0E" w:rsidRPr="00003D0E">
              <w:rPr>
                <w:rFonts w:ascii="Times New Roman" w:hAnsi="Times New Roman" w:cs="Times New Roman"/>
                <w:sz w:val="24"/>
                <w:szCs w:val="24"/>
              </w:rPr>
              <w:t xml:space="preserve">. Pašvaldība </w:t>
            </w:r>
            <w:r w:rsidR="00263305">
              <w:rPr>
                <w:rFonts w:ascii="Times New Roman" w:hAnsi="Times New Roman" w:cs="Times New Roman"/>
                <w:sz w:val="24"/>
                <w:szCs w:val="24"/>
              </w:rPr>
              <w:t xml:space="preserve">saskaņā ar </w:t>
            </w:r>
            <w:r w:rsidR="00C023BD">
              <w:rPr>
                <w:rFonts w:ascii="Times New Roman" w:hAnsi="Times New Roman" w:cs="Times New Roman"/>
                <w:sz w:val="24"/>
                <w:szCs w:val="24"/>
              </w:rPr>
              <w:t>Ogres</w:t>
            </w:r>
            <w:r w:rsidR="00DE2A03">
              <w:rPr>
                <w:rFonts w:ascii="Times New Roman" w:hAnsi="Times New Roman" w:cs="Times New Roman"/>
                <w:sz w:val="24"/>
                <w:szCs w:val="24"/>
              </w:rPr>
              <w:t xml:space="preserve"> novada</w:t>
            </w:r>
            <w:r w:rsidR="000E14B9">
              <w:rPr>
                <w:rFonts w:ascii="Times New Roman" w:hAnsi="Times New Roman" w:cs="Times New Roman"/>
                <w:sz w:val="24"/>
                <w:szCs w:val="24"/>
              </w:rPr>
              <w:t xml:space="preserve"> domes 201</w:t>
            </w:r>
            <w:r w:rsidR="00C023BD">
              <w:rPr>
                <w:rFonts w:ascii="Times New Roman" w:hAnsi="Times New Roman" w:cs="Times New Roman"/>
                <w:sz w:val="24"/>
                <w:szCs w:val="24"/>
              </w:rPr>
              <w:t>4</w:t>
            </w:r>
            <w:r w:rsidR="00263305" w:rsidRPr="00263305">
              <w:rPr>
                <w:rFonts w:ascii="Times New Roman" w:hAnsi="Times New Roman" w:cs="Times New Roman"/>
                <w:sz w:val="24"/>
                <w:szCs w:val="24"/>
              </w:rPr>
              <w:t xml:space="preserve">.gada </w:t>
            </w:r>
            <w:r w:rsidR="00C023BD">
              <w:rPr>
                <w:rFonts w:ascii="Times New Roman" w:hAnsi="Times New Roman" w:cs="Times New Roman"/>
                <w:sz w:val="24"/>
                <w:szCs w:val="24"/>
              </w:rPr>
              <w:t>28.augusta</w:t>
            </w:r>
            <w:r w:rsidR="00263305" w:rsidRPr="00263305">
              <w:rPr>
                <w:rFonts w:ascii="Times New Roman" w:hAnsi="Times New Roman" w:cs="Times New Roman"/>
                <w:sz w:val="24"/>
                <w:szCs w:val="24"/>
              </w:rPr>
              <w:t xml:space="preserve"> lēmumu </w:t>
            </w:r>
            <w:r w:rsidR="00C023BD">
              <w:rPr>
                <w:rFonts w:ascii="Times New Roman" w:hAnsi="Times New Roman" w:cs="Times New Roman"/>
                <w:sz w:val="24"/>
                <w:szCs w:val="24"/>
              </w:rPr>
              <w:t>(prot. Nr.17, 3</w:t>
            </w:r>
            <w:r w:rsidR="000E14B9">
              <w:rPr>
                <w:rFonts w:ascii="Times New Roman" w:hAnsi="Times New Roman" w:cs="Times New Roman"/>
                <w:sz w:val="24"/>
                <w:szCs w:val="24"/>
              </w:rPr>
              <w:t>2</w:t>
            </w:r>
            <w:r w:rsidR="00263305" w:rsidRPr="00263305">
              <w:rPr>
                <w:rFonts w:ascii="Times New Roman" w:hAnsi="Times New Roman" w:cs="Times New Roman"/>
                <w:sz w:val="24"/>
                <w:szCs w:val="24"/>
              </w:rPr>
              <w:t xml:space="preserve">.§) „Par </w:t>
            </w:r>
            <w:r w:rsidR="000E14B9">
              <w:rPr>
                <w:rFonts w:ascii="Times New Roman" w:hAnsi="Times New Roman" w:cs="Times New Roman"/>
                <w:sz w:val="24"/>
                <w:szCs w:val="24"/>
              </w:rPr>
              <w:t xml:space="preserve"> </w:t>
            </w:r>
            <w:r w:rsidR="00C023BD">
              <w:rPr>
                <w:rFonts w:ascii="Times New Roman" w:hAnsi="Times New Roman" w:cs="Times New Roman"/>
                <w:sz w:val="24"/>
                <w:szCs w:val="24"/>
              </w:rPr>
              <w:t>Latvijas valstij piederošā nekustamā īpašuma Meža prospekts 13, Ogre, Ogres nov., daļas un nekustamā īpašuma Upes prospekts 16, Ogre, Ogres nov., pārņemšanu Ogres novada pašvaldības īpašumā</w:t>
            </w:r>
            <w:r w:rsidR="00263305" w:rsidRPr="00263305">
              <w:rPr>
                <w:rFonts w:ascii="Times New Roman" w:hAnsi="Times New Roman" w:cs="Times New Roman"/>
                <w:sz w:val="24"/>
                <w:szCs w:val="24"/>
              </w:rPr>
              <w:t>”</w:t>
            </w:r>
            <w:r w:rsidR="00263305">
              <w:rPr>
                <w:rFonts w:ascii="Times New Roman" w:hAnsi="Times New Roman" w:cs="Times New Roman"/>
                <w:sz w:val="24"/>
                <w:szCs w:val="24"/>
              </w:rPr>
              <w:t xml:space="preserve"> </w:t>
            </w:r>
            <w:r w:rsidR="00003D0E" w:rsidRPr="00003D0E">
              <w:rPr>
                <w:rFonts w:ascii="Times New Roman" w:hAnsi="Times New Roman" w:cs="Times New Roman"/>
                <w:sz w:val="24"/>
                <w:szCs w:val="24"/>
              </w:rPr>
              <w:t>ir izteikusi ga</w:t>
            </w:r>
            <w:r w:rsidR="00644EE3">
              <w:rPr>
                <w:rFonts w:ascii="Times New Roman" w:hAnsi="Times New Roman" w:cs="Times New Roman"/>
                <w:sz w:val="24"/>
                <w:szCs w:val="24"/>
              </w:rPr>
              <w:t>tavību pārņemt valsts nekustamo</w:t>
            </w:r>
            <w:r w:rsidR="00C023BD">
              <w:rPr>
                <w:rFonts w:ascii="Times New Roman" w:hAnsi="Times New Roman" w:cs="Times New Roman"/>
                <w:sz w:val="24"/>
                <w:szCs w:val="24"/>
              </w:rPr>
              <w:t>s</w:t>
            </w:r>
            <w:r w:rsidR="00644EE3">
              <w:rPr>
                <w:rFonts w:ascii="Times New Roman" w:hAnsi="Times New Roman" w:cs="Times New Roman"/>
                <w:sz w:val="24"/>
                <w:szCs w:val="24"/>
              </w:rPr>
              <w:t xml:space="preserve"> īpašumu</w:t>
            </w:r>
            <w:r w:rsidR="00C023BD">
              <w:rPr>
                <w:rFonts w:ascii="Times New Roman" w:hAnsi="Times New Roman" w:cs="Times New Roman"/>
                <w:sz w:val="24"/>
                <w:szCs w:val="24"/>
              </w:rPr>
              <w:t>s</w:t>
            </w:r>
            <w:r w:rsidR="00003D0E" w:rsidRPr="00003D0E">
              <w:rPr>
                <w:rFonts w:ascii="Times New Roman" w:hAnsi="Times New Roman" w:cs="Times New Roman"/>
                <w:sz w:val="24"/>
                <w:szCs w:val="24"/>
              </w:rPr>
              <w:t xml:space="preserve"> pašvaldības īpašumā bez atlīdzības, lai nodrošinātu likuma “Par pašvaldībām”</w:t>
            </w:r>
            <w:r w:rsidR="002D2D5B">
              <w:t xml:space="preserve"> </w:t>
            </w:r>
            <w:r w:rsidR="002D2D5B" w:rsidRPr="002D2D5B">
              <w:rPr>
                <w:rFonts w:ascii="Times New Roman" w:hAnsi="Times New Roman" w:cs="Times New Roman"/>
                <w:sz w:val="24"/>
                <w:szCs w:val="24"/>
              </w:rPr>
              <w:t xml:space="preserve">(turpmāk – likums) </w:t>
            </w:r>
            <w:r w:rsidR="004D3CB5">
              <w:rPr>
                <w:rFonts w:ascii="Times New Roman" w:hAnsi="Times New Roman" w:cs="Times New Roman"/>
                <w:sz w:val="24"/>
                <w:szCs w:val="24"/>
              </w:rPr>
              <w:t xml:space="preserve"> 15.panta pirmās daļas </w:t>
            </w:r>
            <w:r w:rsidR="00C023BD">
              <w:rPr>
                <w:rFonts w:ascii="Times New Roman" w:hAnsi="Times New Roman" w:cs="Times New Roman"/>
                <w:sz w:val="24"/>
                <w:szCs w:val="24"/>
              </w:rPr>
              <w:t>4.un 7</w:t>
            </w:r>
            <w:r w:rsidR="00644EE3" w:rsidRPr="00644EE3">
              <w:rPr>
                <w:rFonts w:ascii="Times New Roman" w:hAnsi="Times New Roman" w:cs="Times New Roman"/>
                <w:sz w:val="24"/>
                <w:szCs w:val="24"/>
              </w:rPr>
              <w:t xml:space="preserve">.punktā noteikto funkciju izpildi - </w:t>
            </w:r>
            <w:r w:rsidR="00C023BD" w:rsidRPr="00C023BD">
              <w:rPr>
                <w:rFonts w:ascii="Times New Roman" w:hAnsi="Times New Roman" w:cs="Times New Roman"/>
                <w:sz w:val="24"/>
                <w:szCs w:val="24"/>
              </w:rPr>
              <w:t xml:space="preserve">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nodrošināt iedzīvotājiem sociālo palīdzību (sociālo aprūpi) (sociālā palīdzība maznodrošinātām ģimenēm un sociāli </w:t>
            </w:r>
            <w:proofErr w:type="spellStart"/>
            <w:r w:rsidR="00C023BD" w:rsidRPr="00C023BD">
              <w:rPr>
                <w:rFonts w:ascii="Times New Roman" w:hAnsi="Times New Roman" w:cs="Times New Roman"/>
                <w:sz w:val="24"/>
                <w:szCs w:val="24"/>
              </w:rPr>
              <w:t>mazaizsargātām</w:t>
            </w:r>
            <w:proofErr w:type="spellEnd"/>
            <w:r w:rsidR="00C023BD" w:rsidRPr="00C023BD">
              <w:rPr>
                <w:rFonts w:ascii="Times New Roman" w:hAnsi="Times New Roman" w:cs="Times New Roman"/>
                <w:sz w:val="24"/>
                <w:szCs w:val="24"/>
              </w:rPr>
              <w:t xml:space="preserve"> personām, veco ļaužu nodrošināšana ar vietām pansionātos, bāreņu un bez vecāku gādības palikušo bērnu nodrošināšana ar vietām mācību un audzināšanas iestādēs, bezpajumtnieku nodrošināšana ar naktsmītni u.c.)</w:t>
            </w:r>
            <w:r w:rsidR="00DE2A03" w:rsidRPr="00DE2A03">
              <w:rPr>
                <w:rFonts w:ascii="Times New Roman" w:hAnsi="Times New Roman" w:cs="Times New Roman"/>
                <w:sz w:val="24"/>
                <w:szCs w:val="24"/>
              </w:rPr>
              <w:t>.</w:t>
            </w:r>
            <w:r w:rsidR="002D2D5B">
              <w:rPr>
                <w:rFonts w:ascii="Times New Roman" w:hAnsi="Times New Roman" w:cs="Times New Roman"/>
                <w:sz w:val="24"/>
                <w:szCs w:val="24"/>
              </w:rPr>
              <w:t xml:space="preserve"> </w:t>
            </w:r>
          </w:p>
          <w:p w:rsidR="00DE7997" w:rsidRDefault="00DE7997" w:rsidP="002D2D5B">
            <w:pPr>
              <w:tabs>
                <w:tab w:val="center" w:pos="141"/>
                <w:tab w:val="left" w:pos="5953"/>
              </w:tabs>
              <w:spacing w:after="0" w:line="240" w:lineRule="auto"/>
              <w:ind w:left="142" w:right="141" w:firstLine="567"/>
              <w:jc w:val="both"/>
              <w:rPr>
                <w:rFonts w:ascii="Times New Roman" w:hAnsi="Times New Roman" w:cs="Times New Roman"/>
                <w:sz w:val="24"/>
                <w:szCs w:val="24"/>
              </w:rPr>
            </w:pPr>
            <w:r>
              <w:rPr>
                <w:rFonts w:ascii="Times New Roman" w:hAnsi="Times New Roman" w:cs="Times New Roman"/>
                <w:sz w:val="24"/>
                <w:szCs w:val="24"/>
              </w:rPr>
              <w:t xml:space="preserve">Pašvaldības lēmumā ir </w:t>
            </w:r>
            <w:r w:rsidR="00E90F37">
              <w:rPr>
                <w:rFonts w:ascii="Times New Roman" w:hAnsi="Times New Roman" w:cs="Times New Roman"/>
                <w:sz w:val="24"/>
                <w:szCs w:val="24"/>
              </w:rPr>
              <w:t>norādīta</w:t>
            </w:r>
            <w:r>
              <w:rPr>
                <w:rFonts w:ascii="Times New Roman" w:hAnsi="Times New Roman" w:cs="Times New Roman"/>
                <w:sz w:val="24"/>
                <w:szCs w:val="24"/>
              </w:rPr>
              <w:t xml:space="preserve"> gatavība pārņemt nekustamā īpašuma Meža prospekts 13, Ogrē, Ogres novadā, daļu – skolas ēku </w:t>
            </w:r>
            <w:r w:rsidRPr="00DE7997">
              <w:rPr>
                <w:rFonts w:ascii="Times New Roman" w:hAnsi="Times New Roman" w:cs="Times New Roman"/>
                <w:sz w:val="24"/>
                <w:szCs w:val="24"/>
              </w:rPr>
              <w:t xml:space="preserve">(būves kadastra apzīmējums 7401 003 0312 001) </w:t>
            </w:r>
            <w:r>
              <w:rPr>
                <w:rFonts w:ascii="Times New Roman" w:hAnsi="Times New Roman" w:cs="Times New Roman"/>
                <w:sz w:val="24"/>
                <w:szCs w:val="24"/>
              </w:rPr>
              <w:t xml:space="preserve">un tās apsaimniekošanai nepieciešamo zemes vienības </w:t>
            </w:r>
            <w:r w:rsidRPr="00DE7997">
              <w:rPr>
                <w:rFonts w:ascii="Times New Roman" w:hAnsi="Times New Roman" w:cs="Times New Roman"/>
                <w:sz w:val="24"/>
                <w:szCs w:val="24"/>
              </w:rPr>
              <w:t xml:space="preserve">(zemes vienības kadastra apzīmējums 7401 003 0755) </w:t>
            </w:r>
            <w:r>
              <w:rPr>
                <w:rFonts w:ascii="Times New Roman" w:hAnsi="Times New Roman" w:cs="Times New Roman"/>
                <w:sz w:val="24"/>
                <w:szCs w:val="24"/>
              </w:rPr>
              <w:t>daļu. Ņemot vērā, ka ir pabeigta un 2016.gada 22.februārī zemesgrāmatā reģistrēt</w:t>
            </w:r>
            <w:r w:rsidR="00E90F37">
              <w:rPr>
                <w:rFonts w:ascii="Times New Roman" w:hAnsi="Times New Roman" w:cs="Times New Roman"/>
                <w:sz w:val="24"/>
                <w:szCs w:val="24"/>
              </w:rPr>
              <w:t>a</w:t>
            </w:r>
            <w:r>
              <w:rPr>
                <w:rFonts w:ascii="Times New Roman" w:hAnsi="Times New Roman" w:cs="Times New Roman"/>
                <w:sz w:val="24"/>
                <w:szCs w:val="24"/>
              </w:rPr>
              <w:t xml:space="preserve"> nekustamā īpašuma reālā sadale, rīkojuma projektā ir norādīts </w:t>
            </w:r>
            <w:proofErr w:type="spellStart"/>
            <w:r>
              <w:rPr>
                <w:rFonts w:ascii="Times New Roman" w:hAnsi="Times New Roman" w:cs="Times New Roman"/>
                <w:sz w:val="24"/>
                <w:szCs w:val="24"/>
              </w:rPr>
              <w:t>jaunizveidotais</w:t>
            </w:r>
            <w:proofErr w:type="spellEnd"/>
            <w:r>
              <w:rPr>
                <w:rFonts w:ascii="Times New Roman" w:hAnsi="Times New Roman" w:cs="Times New Roman"/>
                <w:sz w:val="24"/>
                <w:szCs w:val="24"/>
              </w:rPr>
              <w:t xml:space="preserve"> nekustamais īpašums</w:t>
            </w:r>
            <w:r w:rsidR="00E90F37">
              <w:rPr>
                <w:rFonts w:ascii="Times New Roman" w:hAnsi="Times New Roman" w:cs="Times New Roman"/>
                <w:sz w:val="24"/>
                <w:szCs w:val="24"/>
              </w:rPr>
              <w:t>, kas atbilst pašvaldības lēmumā minētajam.</w:t>
            </w:r>
          </w:p>
          <w:p w:rsidR="00DE2A03" w:rsidRDefault="002D2D5B" w:rsidP="002D2D5B">
            <w:pPr>
              <w:tabs>
                <w:tab w:val="center" w:pos="141"/>
                <w:tab w:val="left" w:pos="5953"/>
              </w:tabs>
              <w:spacing w:after="0" w:line="240" w:lineRule="auto"/>
              <w:ind w:left="142" w:right="141" w:firstLine="567"/>
              <w:jc w:val="both"/>
              <w:rPr>
                <w:rFonts w:ascii="Times New Roman" w:hAnsi="Times New Roman" w:cs="Times New Roman"/>
                <w:sz w:val="24"/>
                <w:szCs w:val="24"/>
              </w:rPr>
            </w:pPr>
            <w:r w:rsidRPr="002D2D5B">
              <w:rPr>
                <w:rFonts w:ascii="Times New Roman" w:hAnsi="Times New Roman" w:cs="Times New Roman"/>
                <w:sz w:val="24"/>
                <w:szCs w:val="24"/>
              </w:rPr>
              <w:t>Likuma 5.pants nosaka, ka pašvaldības savas kompetences un likuma ietvaros darbojas patstāvīgi un pašvaldību darbību likuma ietvaros pārrauga Vides aizsardzības un reģionālās attīstības ministrija. Saskaņā ar likuma 7.pantu, 15.pantā noteiktās pašvaldību autonomās funkcijas pildāmas kārtībā, kāda paredzēta attiecīgajos likumos un Ministru kabineta noteikumos. Likuma 15.pantā paredzēto autonomo funkciju izpildi organizē un par to atbild pašvaldības. Atbilstoši likumam, par to, kādā veidā pašvaldība organizē pašvaldības autonomo funkciju izpildi, ir atbildīga pašvaldība.</w:t>
            </w:r>
          </w:p>
          <w:p w:rsidR="00752EB7" w:rsidRPr="00A50FAF" w:rsidRDefault="00DE2A03" w:rsidP="00E90F37">
            <w:pPr>
              <w:tabs>
                <w:tab w:val="center" w:pos="141"/>
                <w:tab w:val="left" w:pos="5953"/>
              </w:tabs>
              <w:spacing w:after="0" w:line="240" w:lineRule="auto"/>
              <w:ind w:left="142" w:right="141" w:firstLine="567"/>
              <w:jc w:val="both"/>
              <w:rPr>
                <w:rFonts w:ascii="Times New Roman" w:eastAsia="Times New Roman" w:hAnsi="Times New Roman" w:cs="Times New Roman"/>
                <w:sz w:val="24"/>
                <w:szCs w:val="24"/>
                <w:lang w:eastAsia="lv-LV"/>
              </w:rPr>
            </w:pPr>
            <w:r w:rsidRPr="00DE2A03">
              <w:rPr>
                <w:rFonts w:ascii="Times New Roman" w:hAnsi="Times New Roman" w:cs="Times New Roman"/>
                <w:sz w:val="24"/>
                <w:szCs w:val="24"/>
              </w:rPr>
              <w:t>Ministrijas Nekustamā īpašuma un valsts mantas</w:t>
            </w:r>
            <w:r w:rsidR="00E90F37">
              <w:rPr>
                <w:rFonts w:ascii="Times New Roman" w:hAnsi="Times New Roman" w:cs="Times New Roman"/>
                <w:sz w:val="24"/>
                <w:szCs w:val="24"/>
              </w:rPr>
              <w:t xml:space="preserve"> apsaimniekošanas komisijas 2014</w:t>
            </w:r>
            <w:r w:rsidRPr="00DE2A03">
              <w:rPr>
                <w:rFonts w:ascii="Times New Roman" w:hAnsi="Times New Roman" w:cs="Times New Roman"/>
                <w:sz w:val="24"/>
                <w:szCs w:val="24"/>
              </w:rPr>
              <w:t xml:space="preserve">.gada </w:t>
            </w:r>
            <w:r w:rsidR="00E90F37">
              <w:rPr>
                <w:rFonts w:ascii="Times New Roman" w:hAnsi="Times New Roman" w:cs="Times New Roman"/>
                <w:sz w:val="24"/>
                <w:szCs w:val="24"/>
              </w:rPr>
              <w:t>11.jūnija  (protokols Nr.169</w:t>
            </w:r>
            <w:r w:rsidRPr="00DE2A03">
              <w:rPr>
                <w:rFonts w:ascii="Times New Roman" w:hAnsi="Times New Roman" w:cs="Times New Roman"/>
                <w:sz w:val="24"/>
                <w:szCs w:val="24"/>
              </w:rPr>
              <w:t xml:space="preserve">, </w:t>
            </w:r>
            <w:r w:rsidR="00E90F37">
              <w:rPr>
                <w:rFonts w:ascii="Times New Roman" w:hAnsi="Times New Roman" w:cs="Times New Roman"/>
                <w:sz w:val="24"/>
                <w:szCs w:val="24"/>
              </w:rPr>
              <w:t>5</w:t>
            </w:r>
            <w:r w:rsidRPr="00DE2A03">
              <w:rPr>
                <w:rFonts w:ascii="Times New Roman" w:hAnsi="Times New Roman" w:cs="Times New Roman"/>
                <w:sz w:val="24"/>
                <w:szCs w:val="24"/>
              </w:rPr>
              <w:t xml:space="preserve">.punkts) sēdē ir pieņemts lēmums par </w:t>
            </w:r>
            <w:r w:rsidR="00E90F37">
              <w:rPr>
                <w:rFonts w:ascii="Times New Roman" w:hAnsi="Times New Roman" w:cs="Times New Roman"/>
                <w:sz w:val="24"/>
                <w:szCs w:val="24"/>
              </w:rPr>
              <w:t>valsts nekustamo īpašumu</w:t>
            </w:r>
            <w:r w:rsidRPr="00DE2A03">
              <w:rPr>
                <w:rFonts w:ascii="Times New Roman" w:hAnsi="Times New Roman" w:cs="Times New Roman"/>
                <w:sz w:val="24"/>
                <w:szCs w:val="24"/>
              </w:rPr>
              <w:t xml:space="preserve"> nodošanu bez atlīdzības pašvaldības īpašumā (</w:t>
            </w:r>
            <w:r w:rsidR="00E90F37" w:rsidRPr="00E90F37">
              <w:rPr>
                <w:rFonts w:ascii="Times New Roman" w:hAnsi="Times New Roman" w:cs="Times New Roman"/>
                <w:sz w:val="24"/>
                <w:szCs w:val="24"/>
              </w:rPr>
              <w:t>http://www.izm.gov.lv/images/ministrija/NIVMAK/169.pdf</w:t>
            </w:r>
            <w:r w:rsidR="00E90F37">
              <w:rPr>
                <w:rFonts w:ascii="Times New Roman" w:hAnsi="Times New Roman" w:cs="Times New Roman"/>
                <w:sz w:val="24"/>
                <w:szCs w:val="24"/>
              </w:rPr>
              <w:t>).</w:t>
            </w:r>
          </w:p>
        </w:tc>
      </w:tr>
      <w:tr w:rsidR="00A44F2E" w:rsidRPr="00085E9F" w:rsidTr="00BA02BD">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3</w:t>
            </w:r>
            <w:r w:rsidR="00A44F2E" w:rsidRPr="00085E9F">
              <w:rPr>
                <w:rFonts w:ascii="Times New Roman" w:eastAsia="Times New Roman" w:hAnsi="Times New Roman" w:cs="Times New Roman"/>
                <w:sz w:val="24"/>
                <w:szCs w:val="24"/>
                <w:lang w:eastAsia="lv-LV"/>
              </w:rPr>
              <w:t>.</w:t>
            </w:r>
          </w:p>
        </w:tc>
        <w:tc>
          <w:tcPr>
            <w:tcW w:w="1395"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4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izstrādē iesaistītās institūcijas</w:t>
            </w:r>
          </w:p>
        </w:tc>
        <w:tc>
          <w:tcPr>
            <w:tcW w:w="3256"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752EB7" w:rsidP="004E3BBC">
            <w:pPr>
              <w:pStyle w:val="Footer"/>
              <w:tabs>
                <w:tab w:val="clear" w:pos="4153"/>
                <w:tab w:val="clear" w:pos="8306"/>
                <w:tab w:val="center" w:pos="141"/>
                <w:tab w:val="left" w:pos="5812"/>
                <w:tab w:val="left" w:pos="5953"/>
                <w:tab w:val="right" w:pos="9072"/>
              </w:tabs>
              <w:ind w:left="142" w:right="141" w:firstLine="567"/>
              <w:jc w:val="both"/>
              <w:rPr>
                <w:rFonts w:ascii="Times New Roman" w:hAnsi="Times New Roman" w:cs="Times New Roman"/>
                <w:sz w:val="24"/>
                <w:szCs w:val="24"/>
              </w:rPr>
            </w:pPr>
            <w:r w:rsidRPr="00085E9F">
              <w:rPr>
                <w:rFonts w:ascii="Times New Roman" w:hAnsi="Times New Roman" w:cs="Times New Roman"/>
                <w:sz w:val="24"/>
                <w:szCs w:val="24"/>
              </w:rPr>
              <w:t>Ministrija un pašvaldība.</w:t>
            </w:r>
          </w:p>
        </w:tc>
      </w:tr>
      <w:tr w:rsidR="00A44F2E" w:rsidRPr="00085E9F" w:rsidTr="00BA02BD">
        <w:trPr>
          <w:trHeight w:val="583"/>
        </w:trPr>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4</w:t>
            </w:r>
            <w:r w:rsidR="00A44F2E" w:rsidRPr="00085E9F">
              <w:rPr>
                <w:rFonts w:ascii="Times New Roman" w:eastAsia="Times New Roman" w:hAnsi="Times New Roman" w:cs="Times New Roman"/>
                <w:sz w:val="24"/>
                <w:szCs w:val="24"/>
                <w:lang w:eastAsia="lv-LV"/>
              </w:rPr>
              <w:t>.</w:t>
            </w:r>
          </w:p>
        </w:tc>
        <w:tc>
          <w:tcPr>
            <w:tcW w:w="1395"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Cita informācija</w:t>
            </w:r>
          </w:p>
        </w:tc>
        <w:tc>
          <w:tcPr>
            <w:tcW w:w="3256"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EF6502" w:rsidP="00E52276">
            <w:pPr>
              <w:tabs>
                <w:tab w:val="center" w:pos="141"/>
                <w:tab w:val="left" w:pos="5812"/>
                <w:tab w:val="left" w:pos="5953"/>
              </w:tabs>
              <w:spacing w:after="0" w:line="240" w:lineRule="auto"/>
              <w:ind w:left="113" w:right="141" w:firstLine="567"/>
              <w:jc w:val="both"/>
              <w:rPr>
                <w:rFonts w:ascii="Times New Roman" w:hAnsi="Times New Roman" w:cs="Times New Roman"/>
                <w:sz w:val="24"/>
                <w:szCs w:val="24"/>
              </w:rPr>
            </w:pPr>
            <w:r w:rsidRPr="00085E9F">
              <w:rPr>
                <w:rFonts w:ascii="Times New Roman" w:hAnsi="Times New Roman" w:cs="Times New Roman"/>
                <w:sz w:val="24"/>
                <w:szCs w:val="24"/>
              </w:rPr>
              <w:t>Nav</w:t>
            </w:r>
          </w:p>
        </w:tc>
      </w:tr>
      <w:tr w:rsidR="00EE4D7C" w:rsidRPr="00085E9F" w:rsidTr="004070CE">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rHeight w:val="4195"/>
          <w:tblCellSpacing w:w="15" w:type="dxa"/>
        </w:trPr>
        <w:tc>
          <w:tcPr>
            <w:tcW w:w="4938" w:type="pct"/>
            <w:gridSpan w:val="11"/>
          </w:tcPr>
          <w:tbl>
            <w:tblPr>
              <w:tblW w:w="555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28"/>
              <w:gridCol w:w="6614"/>
              <w:gridCol w:w="436"/>
            </w:tblGrid>
            <w:tr w:rsidR="00964BB1" w:rsidRPr="00FA5ED0" w:rsidTr="002D3CD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64BB1" w:rsidRPr="00FA5ED0" w:rsidRDefault="00964BB1" w:rsidP="00BA02BD">
                  <w:pPr>
                    <w:spacing w:before="100" w:beforeAutospacing="1" w:after="100" w:afterAutospacing="1" w:line="293" w:lineRule="atLeast"/>
                    <w:ind w:right="1021"/>
                    <w:jc w:val="both"/>
                    <w:rPr>
                      <w:rFonts w:ascii="Times New Roman" w:eastAsia="Times New Roman" w:hAnsi="Times New Roman" w:cs="Times New Roman"/>
                      <w:b/>
                      <w:bCs/>
                      <w:color w:val="414142"/>
                      <w:sz w:val="24"/>
                      <w:szCs w:val="24"/>
                      <w:lang w:eastAsia="lv-LV"/>
                    </w:rPr>
                  </w:pPr>
                  <w:r w:rsidRPr="00FA5ED0">
                    <w:rPr>
                      <w:rFonts w:ascii="Arial" w:eastAsia="Times New Roman" w:hAnsi="Arial" w:cs="Arial"/>
                      <w:color w:val="414142"/>
                      <w:sz w:val="24"/>
                      <w:szCs w:val="24"/>
                      <w:lang w:eastAsia="lv-LV"/>
                    </w:rPr>
                    <w:t> </w:t>
                  </w:r>
                  <w:r w:rsidRPr="00FA5ED0">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964BB1" w:rsidRPr="00FA5ED0" w:rsidTr="002D3CD4">
              <w:trPr>
                <w:gridAfter w:val="1"/>
                <w:wAfter w:w="411" w:type="dxa"/>
                <w:trHeight w:val="465"/>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Sabiedrības </w:t>
                  </w:r>
                  <w:proofErr w:type="spellStart"/>
                  <w:r w:rsidRPr="00FA5ED0">
                    <w:rPr>
                      <w:rFonts w:ascii="Times New Roman" w:eastAsia="Times New Roman" w:hAnsi="Times New Roman" w:cs="Times New Roman"/>
                      <w:color w:val="414142"/>
                      <w:sz w:val="24"/>
                      <w:szCs w:val="24"/>
                      <w:lang w:eastAsia="lv-LV"/>
                    </w:rPr>
                    <w:t>mērķgrupas</w:t>
                  </w:r>
                  <w:proofErr w:type="spellEnd"/>
                  <w:r w:rsidRPr="00FA5ED0">
                    <w:rPr>
                      <w:rFonts w:ascii="Times New Roman" w:eastAsia="Times New Roman" w:hAnsi="Times New Roman" w:cs="Times New Roman"/>
                      <w:color w:val="414142"/>
                      <w:sz w:val="24"/>
                      <w:szCs w:val="24"/>
                      <w:lang w:eastAsia="lv-LV"/>
                    </w:rPr>
                    <w:t>, kuras tiesiskais regulējums ietekmē vai varētu ietekmēt</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856785" w:rsidP="00964BB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w:t>
                  </w:r>
                  <w:r w:rsidR="00964BB1">
                    <w:rPr>
                      <w:rFonts w:ascii="Times New Roman" w:eastAsia="Times New Roman" w:hAnsi="Times New Roman" w:cs="Times New Roman"/>
                      <w:color w:val="414142"/>
                      <w:sz w:val="24"/>
                      <w:szCs w:val="24"/>
                      <w:lang w:eastAsia="lv-LV"/>
                    </w:rPr>
                    <w:t>ašvaldības iedzīvotāji.</w:t>
                  </w:r>
                </w:p>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p>
              </w:tc>
            </w:tr>
            <w:tr w:rsidR="00964BB1" w:rsidRPr="00FA5ED0" w:rsidTr="002D3CD4">
              <w:trPr>
                <w:gridAfter w:val="1"/>
                <w:wAfter w:w="411" w:type="dxa"/>
                <w:trHeight w:val="510"/>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Tiesiskā regulējuma ietekme uz tautsaimniecību un administratīvo slogu</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1A7FA1" w:rsidP="00BA02BD">
                  <w:pPr>
                    <w:spacing w:after="0" w:line="240" w:lineRule="auto"/>
                    <w:ind w:right="588"/>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Projekta tiesiskais regulējums nemaina sabiedrības </w:t>
                  </w:r>
                  <w:proofErr w:type="spellStart"/>
                  <w:r w:rsidR="00BA02BD">
                    <w:rPr>
                      <w:rFonts w:ascii="Times New Roman" w:eastAsia="Times New Roman" w:hAnsi="Times New Roman" w:cs="Times New Roman"/>
                      <w:color w:val="414142"/>
                      <w:sz w:val="24"/>
                      <w:szCs w:val="24"/>
                      <w:lang w:eastAsia="lv-LV"/>
                    </w:rPr>
                    <w:t>mērķgrupu</w:t>
                  </w:r>
                  <w:proofErr w:type="spellEnd"/>
                  <w:r>
                    <w:rPr>
                      <w:rFonts w:ascii="Times New Roman" w:eastAsia="Times New Roman" w:hAnsi="Times New Roman" w:cs="Times New Roman"/>
                      <w:color w:val="414142"/>
                      <w:sz w:val="24"/>
                      <w:szCs w:val="24"/>
                      <w:lang w:eastAsia="lv-LV"/>
                    </w:rPr>
                    <w:t xml:space="preserve"> tiesības un pienākumus.</w:t>
                  </w:r>
                </w:p>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p>
              </w:tc>
            </w:tr>
            <w:tr w:rsidR="00964BB1" w:rsidRPr="00FA5ED0" w:rsidTr="002D3CD4">
              <w:trPr>
                <w:gridAfter w:val="1"/>
                <w:wAfter w:w="411" w:type="dxa"/>
                <w:trHeight w:val="510"/>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Administratīvo izmaksu monetārs novērtējums</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BA02BD">
                  <w:pPr>
                    <w:spacing w:after="0" w:line="240" w:lineRule="auto"/>
                    <w:ind w:right="730"/>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Projekts šo jomu neskar.</w:t>
                  </w:r>
                </w:p>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p>
              </w:tc>
            </w:tr>
            <w:tr w:rsidR="00964BB1" w:rsidRPr="00FA5ED0" w:rsidTr="002D3CD4">
              <w:trPr>
                <w:gridAfter w:val="1"/>
                <w:wAfter w:w="411" w:type="dxa"/>
                <w:trHeight w:val="345"/>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Cita informācija</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III. Tiesību akta projekta ietekme uz valsts budžetu un pašvaldību budžetiem</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vMerge w:val="restar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Rādītāji</w:t>
            </w:r>
          </w:p>
        </w:tc>
        <w:tc>
          <w:tcPr>
            <w:tcW w:w="1359" w:type="pct"/>
            <w:gridSpan w:val="5"/>
            <w:vMerge w:val="restar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C5357">
              <w:rPr>
                <w:rFonts w:ascii="Times New Roman" w:eastAsia="Times New Roman" w:hAnsi="Times New Roman" w:cs="Times New Roman"/>
                <w:b/>
                <w:bCs/>
                <w:sz w:val="24"/>
                <w:szCs w:val="24"/>
                <w:lang w:eastAsia="lv-LV"/>
              </w:rPr>
              <w:t>6</w:t>
            </w:r>
            <w:r w:rsidRPr="00085E9F">
              <w:rPr>
                <w:rFonts w:ascii="Times New Roman" w:eastAsia="Times New Roman" w:hAnsi="Times New Roman" w:cs="Times New Roman"/>
                <w:b/>
                <w:bCs/>
                <w:sz w:val="24"/>
                <w:szCs w:val="24"/>
                <w:lang w:eastAsia="lv-LV"/>
              </w:rPr>
              <w:t>.gads</w:t>
            </w:r>
          </w:p>
        </w:tc>
        <w:tc>
          <w:tcPr>
            <w:tcW w:w="2600" w:type="pct"/>
            <w:gridSpan w:val="3"/>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Turpmākie trīs gadi (</w:t>
            </w:r>
            <w:proofErr w:type="spellStart"/>
            <w:r w:rsidR="00752EB7" w:rsidRPr="00085E9F">
              <w:rPr>
                <w:rFonts w:ascii="Times New Roman" w:eastAsia="Times New Roman" w:hAnsi="Times New Roman" w:cs="Times New Roman"/>
                <w:sz w:val="24"/>
                <w:szCs w:val="24"/>
                <w:lang w:eastAsia="lv-LV"/>
              </w:rPr>
              <w:t>euro</w:t>
            </w:r>
            <w:proofErr w:type="spellEnd"/>
            <w:r w:rsidRPr="00085E9F">
              <w:rPr>
                <w:rFonts w:ascii="Times New Roman" w:eastAsia="Times New Roman" w:hAnsi="Times New Roman" w:cs="Times New Roman"/>
                <w:sz w:val="24"/>
                <w:szCs w:val="24"/>
                <w:lang w:eastAsia="lv-LV"/>
              </w:rPr>
              <w:t>)</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1359" w:type="pct"/>
            <w:gridSpan w:val="5"/>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673" w:type="pct"/>
            <w:vAlign w:val="center"/>
          </w:tcPr>
          <w:p w:rsidR="00EE4D7C" w:rsidRPr="00085E9F" w:rsidRDefault="00EE4D7C" w:rsidP="005C535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C5357">
              <w:rPr>
                <w:rFonts w:ascii="Times New Roman" w:eastAsia="Times New Roman" w:hAnsi="Times New Roman" w:cs="Times New Roman"/>
                <w:b/>
                <w:bCs/>
                <w:sz w:val="24"/>
                <w:szCs w:val="24"/>
                <w:lang w:eastAsia="lv-LV"/>
              </w:rPr>
              <w:t>7</w:t>
            </w:r>
            <w:r w:rsidRPr="00085E9F">
              <w:rPr>
                <w:rFonts w:ascii="Times New Roman" w:eastAsia="Times New Roman" w:hAnsi="Times New Roman" w:cs="Times New Roman"/>
                <w:b/>
                <w:bCs/>
                <w:sz w:val="24"/>
                <w:szCs w:val="24"/>
                <w:lang w:eastAsia="lv-LV"/>
              </w:rPr>
              <w:t>.</w:t>
            </w:r>
          </w:p>
        </w:tc>
        <w:tc>
          <w:tcPr>
            <w:tcW w:w="635"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C5357">
              <w:rPr>
                <w:rFonts w:ascii="Times New Roman" w:eastAsia="Times New Roman" w:hAnsi="Times New Roman" w:cs="Times New Roman"/>
                <w:b/>
                <w:bCs/>
                <w:sz w:val="24"/>
                <w:szCs w:val="24"/>
                <w:lang w:eastAsia="lv-LV"/>
              </w:rPr>
              <w:t>8</w:t>
            </w:r>
            <w:r w:rsidRPr="00085E9F">
              <w:rPr>
                <w:rFonts w:ascii="Times New Roman" w:eastAsia="Times New Roman" w:hAnsi="Times New Roman" w:cs="Times New Roman"/>
                <w:b/>
                <w:bCs/>
                <w:sz w:val="24"/>
                <w:szCs w:val="24"/>
                <w:lang w:eastAsia="lv-LV"/>
              </w:rPr>
              <w:t>.</w:t>
            </w:r>
          </w:p>
        </w:tc>
        <w:tc>
          <w:tcPr>
            <w:tcW w:w="1292"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C5357">
              <w:rPr>
                <w:rFonts w:ascii="Times New Roman" w:eastAsia="Times New Roman" w:hAnsi="Times New Roman" w:cs="Times New Roman"/>
                <w:b/>
                <w:bCs/>
                <w:sz w:val="24"/>
                <w:szCs w:val="24"/>
                <w:lang w:eastAsia="lv-LV"/>
              </w:rPr>
              <w:t>9</w:t>
            </w:r>
            <w:r w:rsidRPr="00085E9F">
              <w:rPr>
                <w:rFonts w:ascii="Times New Roman" w:eastAsia="Times New Roman" w:hAnsi="Times New Roman" w:cs="Times New Roman"/>
                <w:b/>
                <w:bCs/>
                <w:sz w:val="24"/>
                <w:szCs w:val="24"/>
                <w:lang w:eastAsia="lv-LV"/>
              </w:rPr>
              <w:t>.</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641" w:type="pct"/>
            <w:gridSpan w:val="2"/>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Saskaņā ar valsts budžetu kārtējam gadam</w:t>
            </w:r>
          </w:p>
        </w:tc>
        <w:tc>
          <w:tcPr>
            <w:tcW w:w="718"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kārtējā gadā, salīdzinot ar budžetu kārtējam gadam</w:t>
            </w:r>
          </w:p>
        </w:tc>
        <w:tc>
          <w:tcPr>
            <w:tcW w:w="673" w:type="pct"/>
            <w:vAlign w:val="center"/>
          </w:tcPr>
          <w:p w:rsidR="00EE4D7C" w:rsidRPr="00085E9F" w:rsidRDefault="00EE4D7C" w:rsidP="005C535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salīdzinot ar kārtējo (201</w:t>
            </w:r>
            <w:r w:rsidR="005C5357">
              <w:rPr>
                <w:rFonts w:ascii="Times New Roman" w:eastAsia="Times New Roman" w:hAnsi="Times New Roman" w:cs="Times New Roman"/>
                <w:sz w:val="24"/>
                <w:szCs w:val="24"/>
                <w:lang w:eastAsia="lv-LV"/>
              </w:rPr>
              <w:t>6</w:t>
            </w:r>
            <w:r w:rsidRPr="00085E9F">
              <w:rPr>
                <w:rFonts w:ascii="Times New Roman" w:eastAsia="Times New Roman" w:hAnsi="Times New Roman" w:cs="Times New Roman"/>
                <w:sz w:val="24"/>
                <w:szCs w:val="24"/>
                <w:lang w:eastAsia="lv-LV"/>
              </w:rPr>
              <w:t>.) gadu</w:t>
            </w:r>
          </w:p>
        </w:tc>
        <w:tc>
          <w:tcPr>
            <w:tcW w:w="635"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salīdzinot ar kārtējo (201</w:t>
            </w:r>
            <w:r w:rsidR="005C5357">
              <w:rPr>
                <w:rFonts w:ascii="Times New Roman" w:eastAsia="Times New Roman" w:hAnsi="Times New Roman" w:cs="Times New Roman"/>
                <w:sz w:val="24"/>
                <w:szCs w:val="24"/>
                <w:lang w:eastAsia="lv-LV"/>
              </w:rPr>
              <w:t>6</w:t>
            </w:r>
            <w:r w:rsidRPr="00085E9F">
              <w:rPr>
                <w:rFonts w:ascii="Times New Roman" w:eastAsia="Times New Roman" w:hAnsi="Times New Roman" w:cs="Times New Roman"/>
                <w:sz w:val="24"/>
                <w:szCs w:val="24"/>
                <w:lang w:eastAsia="lv-LV"/>
              </w:rPr>
              <w:t>.) gadu</w:t>
            </w:r>
          </w:p>
        </w:tc>
        <w:tc>
          <w:tcPr>
            <w:tcW w:w="1292" w:type="pct"/>
            <w:vAlign w:val="center"/>
          </w:tcPr>
          <w:p w:rsidR="00EE4D7C" w:rsidRPr="00085E9F" w:rsidRDefault="00EE4D7C" w:rsidP="005C535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salīdzinot ar kārtējo (201</w:t>
            </w:r>
            <w:r w:rsidR="005C5357">
              <w:rPr>
                <w:rFonts w:ascii="Times New Roman" w:eastAsia="Times New Roman" w:hAnsi="Times New Roman" w:cs="Times New Roman"/>
                <w:sz w:val="24"/>
                <w:szCs w:val="24"/>
                <w:lang w:eastAsia="lv-LV"/>
              </w:rPr>
              <w:t>6</w:t>
            </w:r>
            <w:r w:rsidRPr="00085E9F">
              <w:rPr>
                <w:rFonts w:ascii="Times New Roman" w:eastAsia="Times New Roman" w:hAnsi="Times New Roman" w:cs="Times New Roman"/>
                <w:sz w:val="24"/>
                <w:szCs w:val="24"/>
                <w:lang w:eastAsia="lv-LV"/>
              </w:rPr>
              <w:t>.) gadu</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641" w:type="pct"/>
            <w:gridSpan w:val="2"/>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718"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w:t>
            </w:r>
          </w:p>
        </w:tc>
        <w:tc>
          <w:tcPr>
            <w:tcW w:w="673"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w:t>
            </w:r>
          </w:p>
        </w:tc>
        <w:tc>
          <w:tcPr>
            <w:tcW w:w="635"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w:t>
            </w:r>
          </w:p>
        </w:tc>
        <w:tc>
          <w:tcPr>
            <w:tcW w:w="1292"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 Budžeta ieņēmumi:</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1.1. valsts pamatbudžets, tai skaitā ieņēmumi no maksas pakalpojumiem un citi pašu ieņēmumi</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1.2. valsts speciālais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1.3. pašvaldību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 Budžeta izdevumi:</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2.1. valsts pamatbudžets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2.2. valsts speciālais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2.3. pašvaldību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 Finansiālā ietekme:</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3.1. valsts pamatbudžets</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3.2. speciālais budžets</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3.3. pašvaldību budžets</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rHeight w:val="1930"/>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57" w:type="pct"/>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X</w:t>
            </w: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 Precizēta finansiālā ietekme:</w:t>
            </w:r>
          </w:p>
        </w:tc>
        <w:tc>
          <w:tcPr>
            <w:tcW w:w="457" w:type="pct"/>
            <w:vMerge w:val="restart"/>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X</w:t>
            </w: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5.1. valsts pamatbudžets</w:t>
            </w:r>
          </w:p>
        </w:tc>
        <w:tc>
          <w:tcPr>
            <w:tcW w:w="457"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5.2. speciālais budžets</w:t>
            </w:r>
          </w:p>
        </w:tc>
        <w:tc>
          <w:tcPr>
            <w:tcW w:w="457"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5.3. pašvaldību budžets</w:t>
            </w:r>
          </w:p>
        </w:tc>
        <w:tc>
          <w:tcPr>
            <w:tcW w:w="457"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59" w:type="pct"/>
            <w:gridSpan w:val="8"/>
            <w:vMerge w:val="restart"/>
            <w:vAlign w:val="center"/>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6.1. detalizēts ieņēmumu aprēķins</w:t>
            </w:r>
          </w:p>
        </w:tc>
        <w:tc>
          <w:tcPr>
            <w:tcW w:w="3959" w:type="pct"/>
            <w:gridSpan w:val="8"/>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wBefore w:w="27" w:type="pct"/>
          <w:tblCellSpacing w:w="15" w:type="dxa"/>
        </w:trPr>
        <w:tc>
          <w:tcPr>
            <w:tcW w:w="979" w:type="pct"/>
            <w:gridSpan w:val="3"/>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6.2. detalizēts izdevumu aprēķins</w:t>
            </w:r>
          </w:p>
        </w:tc>
        <w:tc>
          <w:tcPr>
            <w:tcW w:w="3959" w:type="pct"/>
            <w:gridSpan w:val="8"/>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wBefore w:w="27" w:type="pct"/>
          <w:tblCellSpacing w:w="15" w:type="dxa"/>
        </w:trPr>
        <w:tc>
          <w:tcPr>
            <w:tcW w:w="979" w:type="pct"/>
            <w:gridSpan w:val="3"/>
            <w:hideMark/>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7. Cita informācija</w:t>
            </w:r>
          </w:p>
        </w:tc>
        <w:tc>
          <w:tcPr>
            <w:tcW w:w="3959" w:type="pct"/>
            <w:gridSpan w:val="8"/>
            <w:hideMark/>
          </w:tcPr>
          <w:p w:rsidR="00EE4D7C" w:rsidRPr="00085E9F" w:rsidRDefault="004E3BBC" w:rsidP="000F7B2B">
            <w:pPr>
              <w:spacing w:after="0" w:line="240" w:lineRule="auto"/>
              <w:ind w:right="71" w:firstLine="394"/>
              <w:jc w:val="both"/>
              <w:rPr>
                <w:rFonts w:ascii="Times New Roman" w:hAnsi="Times New Roman" w:cs="Times New Roman"/>
                <w:sz w:val="24"/>
                <w:szCs w:val="24"/>
                <w:lang w:eastAsia="lv-LV"/>
              </w:rPr>
            </w:pPr>
            <w:r>
              <w:rPr>
                <w:rFonts w:ascii="Times New Roman" w:hAnsi="Times New Roman" w:cs="Times New Roman"/>
                <w:sz w:val="24"/>
                <w:szCs w:val="24"/>
                <w:lang w:eastAsia="lv-LV"/>
              </w:rPr>
              <w:t>P</w:t>
            </w:r>
            <w:r w:rsidR="004D3CB5">
              <w:rPr>
                <w:rFonts w:ascii="Times New Roman" w:hAnsi="Times New Roman" w:cs="Times New Roman"/>
                <w:sz w:val="24"/>
                <w:szCs w:val="24"/>
                <w:lang w:eastAsia="lv-LV"/>
              </w:rPr>
              <w:t>ašvaldība</w:t>
            </w:r>
            <w:r w:rsidR="00752EB7" w:rsidRPr="00085E9F">
              <w:rPr>
                <w:rFonts w:ascii="Times New Roman" w:hAnsi="Times New Roman" w:cs="Times New Roman"/>
                <w:sz w:val="24"/>
                <w:szCs w:val="24"/>
                <w:lang w:eastAsia="lv-LV"/>
              </w:rPr>
              <w:t xml:space="preserve"> </w:t>
            </w:r>
            <w:r w:rsidR="004D3CB5">
              <w:rPr>
                <w:rFonts w:ascii="Times New Roman" w:hAnsi="Times New Roman" w:cs="Times New Roman"/>
                <w:sz w:val="24"/>
                <w:szCs w:val="24"/>
                <w:lang w:eastAsia="lv-LV"/>
              </w:rPr>
              <w:t>segs izdevumus</w:t>
            </w:r>
            <w:r w:rsidR="00752EB7" w:rsidRPr="00085E9F">
              <w:rPr>
                <w:rFonts w:ascii="Times New Roman" w:hAnsi="Times New Roman" w:cs="Times New Roman"/>
                <w:sz w:val="24"/>
                <w:szCs w:val="24"/>
                <w:lang w:eastAsia="lv-LV"/>
              </w:rPr>
              <w:t xml:space="preserve">, </w:t>
            </w:r>
            <w:r w:rsidR="009854CC">
              <w:rPr>
                <w:rFonts w:ascii="Times New Roman" w:hAnsi="Times New Roman" w:cs="Times New Roman"/>
                <w:sz w:val="24"/>
                <w:szCs w:val="24"/>
                <w:lang w:eastAsia="lv-LV"/>
              </w:rPr>
              <w:t>kas saistīti ar nekustam</w:t>
            </w:r>
            <w:r w:rsidR="000F7B2B">
              <w:rPr>
                <w:rFonts w:ascii="Times New Roman" w:hAnsi="Times New Roman" w:cs="Times New Roman"/>
                <w:sz w:val="24"/>
                <w:szCs w:val="24"/>
                <w:lang w:eastAsia="lv-LV"/>
              </w:rPr>
              <w:t>o īpašumu</w:t>
            </w:r>
            <w:r w:rsidR="00752EB7" w:rsidRPr="00085E9F">
              <w:rPr>
                <w:rFonts w:ascii="Times New Roman" w:hAnsi="Times New Roman" w:cs="Times New Roman"/>
                <w:sz w:val="24"/>
                <w:szCs w:val="24"/>
                <w:lang w:eastAsia="lv-LV"/>
              </w:rPr>
              <w:t xml:space="preserve"> </w:t>
            </w:r>
            <w:r w:rsidR="00B0718D" w:rsidRPr="00085E9F">
              <w:rPr>
                <w:rFonts w:ascii="Times New Roman" w:hAnsi="Times New Roman" w:cs="Times New Roman"/>
                <w:sz w:val="24"/>
                <w:szCs w:val="24"/>
                <w:lang w:eastAsia="lv-LV"/>
              </w:rPr>
              <w:t>ierakstīšanu</w:t>
            </w:r>
            <w:r w:rsidR="00752EB7" w:rsidRPr="00085E9F">
              <w:rPr>
                <w:rFonts w:ascii="Times New Roman" w:hAnsi="Times New Roman" w:cs="Times New Roman"/>
                <w:sz w:val="24"/>
                <w:szCs w:val="24"/>
                <w:lang w:eastAsia="lv-LV"/>
              </w:rPr>
              <w:t xml:space="preserve"> zemesgrāmatā</w:t>
            </w:r>
            <w:r w:rsidR="000F7B2B">
              <w:rPr>
                <w:rFonts w:ascii="Times New Roman" w:hAnsi="Times New Roman" w:cs="Times New Roman"/>
                <w:sz w:val="24"/>
                <w:szCs w:val="24"/>
                <w:lang w:eastAsia="lv-LV"/>
              </w:rPr>
              <w:t>s</w:t>
            </w:r>
            <w:r w:rsidR="00B0718D" w:rsidRPr="00085E9F">
              <w:rPr>
                <w:rFonts w:ascii="Times New Roman" w:hAnsi="Times New Roman" w:cs="Times New Roman"/>
                <w:sz w:val="24"/>
                <w:szCs w:val="24"/>
                <w:lang w:eastAsia="lv-LV"/>
              </w:rPr>
              <w:t xml:space="preserve"> uz pašvaldības vārda</w:t>
            </w:r>
            <w:r w:rsidR="007D3A0F" w:rsidRPr="00085E9F">
              <w:rPr>
                <w:rFonts w:ascii="Times New Roman" w:hAnsi="Times New Roman" w:cs="Times New Roman"/>
                <w:sz w:val="24"/>
                <w:szCs w:val="24"/>
                <w:lang w:eastAsia="lv-LV"/>
              </w:rPr>
              <w:t>.</w:t>
            </w:r>
          </w:p>
        </w:tc>
      </w:tr>
      <w:tr w:rsidR="00A44F2E" w:rsidRPr="00085E9F" w:rsidTr="00BA02BD">
        <w:tc>
          <w:tcPr>
            <w:tcW w:w="5000" w:type="pct"/>
            <w:gridSpan w:val="12"/>
            <w:tcBorders>
              <w:top w:val="outset" w:sz="6" w:space="0" w:color="000000"/>
              <w:left w:val="outset" w:sz="6" w:space="0" w:color="000000"/>
              <w:bottom w:val="outset" w:sz="6" w:space="0" w:color="000000"/>
              <w:right w:val="outset" w:sz="6" w:space="0" w:color="000000"/>
            </w:tcBorders>
            <w:hideMark/>
          </w:tcPr>
          <w:p w:rsidR="00BB7DA9" w:rsidRDefault="00BB7DA9" w:rsidP="00BF6FAB">
            <w:pPr>
              <w:spacing w:after="0" w:line="240" w:lineRule="auto"/>
              <w:jc w:val="center"/>
              <w:rPr>
                <w:rFonts w:ascii="Times New Roman" w:eastAsia="Times New Roman" w:hAnsi="Times New Roman" w:cs="Times New Roman"/>
                <w:b/>
                <w:bCs/>
                <w:sz w:val="24"/>
                <w:szCs w:val="24"/>
                <w:lang w:eastAsia="lv-LV"/>
              </w:rPr>
            </w:pPr>
          </w:p>
          <w:p w:rsidR="00A44F2E" w:rsidRPr="00085E9F" w:rsidRDefault="00A44F2E" w:rsidP="00BF6FAB">
            <w:pPr>
              <w:spacing w:after="0"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 xml:space="preserve">VII. </w:t>
            </w:r>
            <w:r w:rsidRPr="00085E9F">
              <w:rPr>
                <w:rFonts w:ascii="Times New Roman" w:eastAsia="Times New Roman" w:hAnsi="Times New Roman" w:cs="Times New Roman"/>
                <w:b/>
                <w:sz w:val="24"/>
                <w:szCs w:val="24"/>
                <w:lang w:eastAsia="lv-LV"/>
              </w:rPr>
              <w:t>Tiesību akta projekta izpildes nodrošināšana un tās ietekme uz institūcijām</w:t>
            </w:r>
          </w:p>
        </w:tc>
      </w:tr>
      <w:tr w:rsidR="00A44F2E" w:rsidRPr="00085E9F" w:rsidTr="00BA02BD">
        <w:tc>
          <w:tcPr>
            <w:tcW w:w="396"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1763"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7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izpildē iesaistītās institūcijas</w:t>
            </w:r>
          </w:p>
        </w:tc>
        <w:tc>
          <w:tcPr>
            <w:tcW w:w="2840" w:type="pct"/>
            <w:gridSpan w:val="4"/>
            <w:tcBorders>
              <w:top w:val="outset" w:sz="6" w:space="0" w:color="000000"/>
              <w:left w:val="outset" w:sz="6" w:space="0" w:color="000000"/>
              <w:bottom w:val="outset" w:sz="6" w:space="0" w:color="000000"/>
              <w:right w:val="outset" w:sz="6" w:space="0" w:color="000000"/>
            </w:tcBorders>
            <w:hideMark/>
          </w:tcPr>
          <w:p w:rsidR="00A44F2E" w:rsidRPr="00085E9F" w:rsidRDefault="004F1D7D" w:rsidP="000F7B2B">
            <w:pPr>
              <w:spacing w:after="0" w:line="240" w:lineRule="auto"/>
              <w:ind w:left="113" w:right="148"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A44F2E" w:rsidRPr="00085E9F">
              <w:rPr>
                <w:rFonts w:ascii="Times New Roman" w:eastAsia="Times New Roman" w:hAnsi="Times New Roman" w:cs="Times New Roman"/>
                <w:sz w:val="24"/>
                <w:szCs w:val="24"/>
                <w:lang w:eastAsia="lv-LV"/>
              </w:rPr>
              <w:t>inistrija</w:t>
            </w:r>
            <w:r w:rsidR="004E3BBC">
              <w:rPr>
                <w:rFonts w:ascii="Times New Roman" w:eastAsia="Times New Roman" w:hAnsi="Times New Roman" w:cs="Times New Roman"/>
                <w:sz w:val="24"/>
                <w:szCs w:val="24"/>
                <w:lang w:eastAsia="lv-LV"/>
              </w:rPr>
              <w:t xml:space="preserve">, </w:t>
            </w:r>
            <w:r w:rsidR="000F7B2B">
              <w:rPr>
                <w:rFonts w:ascii="Times New Roman" w:eastAsia="Times New Roman" w:hAnsi="Times New Roman" w:cs="Times New Roman"/>
                <w:sz w:val="24"/>
                <w:szCs w:val="24"/>
                <w:lang w:eastAsia="lv-LV"/>
              </w:rPr>
              <w:t>Ogres tehnikums</w:t>
            </w:r>
            <w:r w:rsidR="005C5357">
              <w:rPr>
                <w:rFonts w:ascii="Times New Roman" w:eastAsia="Times New Roman" w:hAnsi="Times New Roman" w:cs="Times New Roman"/>
                <w:sz w:val="24"/>
                <w:szCs w:val="24"/>
                <w:lang w:eastAsia="lv-LV"/>
              </w:rPr>
              <w:t xml:space="preserve"> </w:t>
            </w:r>
            <w:r w:rsidR="00A44F2E" w:rsidRPr="00085E9F">
              <w:rPr>
                <w:rFonts w:ascii="Times New Roman" w:eastAsia="Times New Roman" w:hAnsi="Times New Roman" w:cs="Times New Roman"/>
                <w:sz w:val="24"/>
                <w:szCs w:val="24"/>
                <w:lang w:eastAsia="lv-LV"/>
              </w:rPr>
              <w:t xml:space="preserve">un </w:t>
            </w:r>
            <w:r w:rsidR="00FD4EE5" w:rsidRPr="00085E9F">
              <w:rPr>
                <w:rFonts w:ascii="Times New Roman" w:eastAsia="Times New Roman" w:hAnsi="Times New Roman" w:cs="Times New Roman"/>
                <w:sz w:val="24"/>
                <w:szCs w:val="24"/>
                <w:lang w:eastAsia="lv-LV"/>
              </w:rPr>
              <w:t xml:space="preserve"> pašvaldība.</w:t>
            </w:r>
          </w:p>
        </w:tc>
      </w:tr>
      <w:tr w:rsidR="00A44F2E" w:rsidRPr="00085E9F" w:rsidTr="00BA02BD">
        <w:tc>
          <w:tcPr>
            <w:tcW w:w="396"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1763" w:type="pct"/>
            <w:gridSpan w:val="5"/>
            <w:tcBorders>
              <w:top w:val="outset" w:sz="6" w:space="0" w:color="000000"/>
              <w:left w:val="outset" w:sz="6" w:space="0" w:color="000000"/>
              <w:bottom w:val="outset" w:sz="6" w:space="0" w:color="000000"/>
              <w:right w:val="outset" w:sz="6" w:space="0" w:color="000000"/>
            </w:tcBorders>
          </w:tcPr>
          <w:p w:rsidR="00A44F2E" w:rsidRPr="00085E9F" w:rsidRDefault="00752EB7" w:rsidP="00BF6FAB">
            <w:pPr>
              <w:spacing w:after="0" w:line="240" w:lineRule="auto"/>
              <w:ind w:left="150" w:right="17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40" w:type="pct"/>
            <w:gridSpan w:val="4"/>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13" w:right="148" w:firstLine="426"/>
              <w:jc w:val="both"/>
              <w:rPr>
                <w:rFonts w:ascii="Times New Roman" w:eastAsia="Times New Roman" w:hAnsi="Times New Roman" w:cs="Times New Roman"/>
                <w:sz w:val="24"/>
                <w:szCs w:val="24"/>
                <w:lang w:eastAsia="lv-LV"/>
              </w:rPr>
            </w:pPr>
            <w:r w:rsidRPr="00085E9F">
              <w:rPr>
                <w:rFonts w:ascii="Times New Roman" w:hAnsi="Times New Roman" w:cs="Times New Roman"/>
                <w:sz w:val="24"/>
                <w:szCs w:val="24"/>
              </w:rPr>
              <w:t>Projekts šo jomu neskar.</w:t>
            </w:r>
          </w:p>
        </w:tc>
      </w:tr>
      <w:tr w:rsidR="00A44F2E" w:rsidRPr="00085E9F" w:rsidTr="00BA02BD">
        <w:tc>
          <w:tcPr>
            <w:tcW w:w="396"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w:t>
            </w:r>
            <w:r w:rsidR="00A44F2E" w:rsidRPr="00085E9F">
              <w:rPr>
                <w:rFonts w:ascii="Times New Roman" w:eastAsia="Times New Roman" w:hAnsi="Times New Roman" w:cs="Times New Roman"/>
                <w:sz w:val="24"/>
                <w:szCs w:val="24"/>
                <w:lang w:eastAsia="lv-LV"/>
              </w:rPr>
              <w:t>.</w:t>
            </w:r>
          </w:p>
        </w:tc>
        <w:tc>
          <w:tcPr>
            <w:tcW w:w="1763"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Cita informācija</w:t>
            </w:r>
          </w:p>
        </w:tc>
        <w:tc>
          <w:tcPr>
            <w:tcW w:w="2840" w:type="pct"/>
            <w:gridSpan w:val="4"/>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tabs>
                <w:tab w:val="center" w:pos="141"/>
              </w:tabs>
              <w:spacing w:after="0" w:line="240" w:lineRule="auto"/>
              <w:ind w:left="113" w:right="148" w:firstLine="426"/>
              <w:jc w:val="both"/>
              <w:rPr>
                <w:rFonts w:ascii="Times New Roman" w:hAnsi="Times New Roman" w:cs="Times New Roman"/>
                <w:sz w:val="24"/>
                <w:szCs w:val="24"/>
              </w:rPr>
            </w:pPr>
            <w:r w:rsidRPr="00085E9F">
              <w:rPr>
                <w:rFonts w:ascii="Times New Roman" w:hAnsi="Times New Roman" w:cs="Times New Roman"/>
                <w:sz w:val="24"/>
                <w:szCs w:val="24"/>
              </w:rPr>
              <w:t>Iesniedzamajiem dokumentiem nav piešķirams lietojuma ierobežojuma statuss.</w:t>
            </w:r>
          </w:p>
          <w:p w:rsidR="00752EB7" w:rsidRPr="00085E9F" w:rsidRDefault="00A44F2E" w:rsidP="0049514D">
            <w:pPr>
              <w:spacing w:after="0" w:line="240" w:lineRule="auto"/>
              <w:ind w:left="113" w:right="148" w:firstLine="426"/>
              <w:jc w:val="both"/>
              <w:rPr>
                <w:rFonts w:ascii="Times New Roman" w:hAnsi="Times New Roman" w:cs="Times New Roman"/>
                <w:sz w:val="24"/>
                <w:szCs w:val="24"/>
              </w:rPr>
            </w:pPr>
            <w:r w:rsidRPr="00085E9F">
              <w:rPr>
                <w:rFonts w:ascii="Times New Roman" w:hAnsi="Times New Roman" w:cs="Times New Roman"/>
                <w:sz w:val="24"/>
                <w:szCs w:val="24"/>
              </w:rPr>
              <w:t xml:space="preserve">Rīkojuma projekts attiecas uz </w:t>
            </w:r>
            <w:r w:rsidR="00752EB7" w:rsidRPr="00085E9F">
              <w:rPr>
                <w:rFonts w:ascii="Times New Roman" w:hAnsi="Times New Roman" w:cs="Times New Roman"/>
                <w:sz w:val="24"/>
                <w:szCs w:val="24"/>
              </w:rPr>
              <w:t>publiskās pārvaldes politiku.</w:t>
            </w:r>
          </w:p>
          <w:p w:rsidR="00A44F2E" w:rsidRPr="00085E9F" w:rsidRDefault="00C8165D" w:rsidP="00122B96">
            <w:pPr>
              <w:spacing w:after="0" w:line="240" w:lineRule="auto"/>
              <w:ind w:left="113" w:right="148" w:firstLine="426"/>
              <w:jc w:val="both"/>
              <w:rPr>
                <w:rFonts w:ascii="Times New Roman" w:eastAsia="Times New Roman" w:hAnsi="Times New Roman" w:cs="Times New Roman"/>
                <w:sz w:val="24"/>
                <w:szCs w:val="24"/>
                <w:lang w:eastAsia="lv-LV"/>
              </w:rPr>
            </w:pPr>
            <w:r w:rsidRPr="00C8165D">
              <w:rPr>
                <w:rFonts w:ascii="Times New Roman" w:hAnsi="Times New Roman" w:cs="Times New Roman"/>
                <w:sz w:val="24"/>
                <w:szCs w:val="24"/>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E8399E" w:rsidRPr="00085E9F" w:rsidRDefault="00B0718D" w:rsidP="00B0718D">
      <w:pPr>
        <w:spacing w:after="0" w:line="240" w:lineRule="auto"/>
        <w:ind w:firstLine="709"/>
        <w:rPr>
          <w:rFonts w:ascii="Times New Roman" w:hAnsi="Times New Roman" w:cs="Times New Roman"/>
          <w:sz w:val="24"/>
          <w:szCs w:val="24"/>
        </w:rPr>
      </w:pPr>
      <w:r w:rsidRPr="00085E9F">
        <w:rPr>
          <w:rFonts w:ascii="Times New Roman" w:hAnsi="Times New Roman" w:cs="Times New Roman"/>
          <w:sz w:val="24"/>
          <w:szCs w:val="24"/>
        </w:rPr>
        <w:t>Anotācijas IV, V un VI sadaļa – projekts šīs jomas neskar.</w:t>
      </w:r>
    </w:p>
    <w:p w:rsidR="00BB7DA9" w:rsidRPr="00085E9F" w:rsidRDefault="00BB7DA9" w:rsidP="00B0718D">
      <w:pPr>
        <w:spacing w:after="0" w:line="240" w:lineRule="auto"/>
        <w:ind w:firstLine="709"/>
        <w:rPr>
          <w:rFonts w:ascii="Times New Roman" w:hAnsi="Times New Roman" w:cs="Times New Roman"/>
          <w:sz w:val="24"/>
          <w:szCs w:val="24"/>
        </w:rPr>
      </w:pPr>
    </w:p>
    <w:p w:rsidR="00752EB7" w:rsidRPr="00085E9F" w:rsidRDefault="00A31669" w:rsidP="00752EB7">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Izglītības un zinātnes ministr</w:t>
      </w:r>
      <w:r w:rsidR="00D7744E">
        <w:rPr>
          <w:rFonts w:ascii="Times New Roman" w:hAnsi="Times New Roman" w:cs="Times New Roman"/>
          <w:sz w:val="24"/>
          <w:szCs w:val="24"/>
        </w:rPr>
        <w:t>s</w:t>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Pr>
          <w:rFonts w:ascii="Times New Roman" w:hAnsi="Times New Roman" w:cs="Times New Roman"/>
          <w:sz w:val="24"/>
          <w:szCs w:val="24"/>
        </w:rPr>
        <w:tab/>
      </w:r>
      <w:proofErr w:type="spellStart"/>
      <w:r w:rsidR="00D7744E">
        <w:rPr>
          <w:rFonts w:ascii="Times New Roman" w:hAnsi="Times New Roman" w:cs="Times New Roman"/>
          <w:sz w:val="24"/>
          <w:szCs w:val="24"/>
        </w:rPr>
        <w:t>K.Šadurskis</w:t>
      </w:r>
      <w:proofErr w:type="spellEnd"/>
    </w:p>
    <w:p w:rsidR="00752EB7" w:rsidRDefault="00752EB7" w:rsidP="00752EB7">
      <w:pPr>
        <w:spacing w:after="0" w:line="240" w:lineRule="auto"/>
        <w:ind w:right="-1"/>
        <w:jc w:val="both"/>
        <w:rPr>
          <w:rFonts w:ascii="Times New Roman" w:hAnsi="Times New Roman" w:cs="Times New Roman"/>
          <w:sz w:val="24"/>
          <w:szCs w:val="24"/>
        </w:rPr>
      </w:pPr>
    </w:p>
    <w:p w:rsidR="00752EB7" w:rsidRPr="00085E9F" w:rsidRDefault="00752EB7" w:rsidP="00752EB7">
      <w:pPr>
        <w:spacing w:after="0" w:line="240" w:lineRule="auto"/>
        <w:ind w:right="84" w:firstLine="709"/>
        <w:jc w:val="both"/>
        <w:rPr>
          <w:rFonts w:ascii="Times New Roman" w:hAnsi="Times New Roman" w:cs="Times New Roman"/>
          <w:sz w:val="24"/>
          <w:szCs w:val="24"/>
        </w:rPr>
      </w:pPr>
      <w:r w:rsidRPr="00085E9F">
        <w:rPr>
          <w:rFonts w:ascii="Times New Roman" w:hAnsi="Times New Roman" w:cs="Times New Roman"/>
          <w:sz w:val="24"/>
          <w:szCs w:val="24"/>
        </w:rPr>
        <w:t>Vizē:</w:t>
      </w:r>
    </w:p>
    <w:p w:rsidR="004E3BBC" w:rsidRPr="004E3BBC" w:rsidRDefault="00122B96" w:rsidP="004E3BBC">
      <w:pPr>
        <w:tabs>
          <w:tab w:val="center" w:pos="0"/>
        </w:tabs>
        <w:spacing w:after="0" w:line="240" w:lineRule="auto"/>
        <w:ind w:right="-108" w:firstLine="709"/>
        <w:jc w:val="both"/>
        <w:rPr>
          <w:rFonts w:ascii="Times New Roman" w:hAnsi="Times New Roman" w:cs="Times New Roman"/>
          <w:sz w:val="24"/>
          <w:szCs w:val="24"/>
        </w:rPr>
      </w:pPr>
      <w:proofErr w:type="spellStart"/>
      <w:r>
        <w:rPr>
          <w:rFonts w:ascii="Times New Roman" w:hAnsi="Times New Roman" w:cs="Times New Roman"/>
          <w:sz w:val="24"/>
          <w:szCs w:val="24"/>
          <w:lang w:val="en-US"/>
        </w:rPr>
        <w:t>Valsts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sekretāre</w:t>
      </w:r>
      <w:proofErr w:type="spellEnd"/>
      <w:r w:rsidR="004E3BBC" w:rsidRPr="004E3BBC">
        <w:rPr>
          <w:rFonts w:ascii="Times New Roman" w:hAnsi="Times New Roman" w:cs="Times New Roman"/>
          <w:sz w:val="24"/>
          <w:szCs w:val="24"/>
          <w:lang w:val="en-US"/>
        </w:rPr>
        <w:tab/>
      </w:r>
      <w:r w:rsidR="004E3BBC" w:rsidRPr="004E3BBC">
        <w:rPr>
          <w:rFonts w:ascii="Times New Roman" w:hAnsi="Times New Roman" w:cs="Times New Roman"/>
          <w:sz w:val="24"/>
          <w:szCs w:val="24"/>
          <w:lang w:val="en-US"/>
        </w:rPr>
        <w:tab/>
      </w:r>
      <w:r w:rsidR="004E3BBC" w:rsidRPr="004E3BBC">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L.Lejiņa</w:t>
      </w:r>
      <w:proofErr w:type="spellEnd"/>
    </w:p>
    <w:p w:rsidR="00BB7DA9"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1D7920" w:rsidRPr="00BF6FAB" w:rsidRDefault="00F109DF" w:rsidP="00BF6FAB">
      <w:pPr>
        <w:tabs>
          <w:tab w:val="center" w:pos="0"/>
        </w:tabs>
        <w:spacing w:after="0" w:line="240" w:lineRule="auto"/>
        <w:ind w:right="-108" w:firstLine="709"/>
        <w:jc w:val="both"/>
        <w:rPr>
          <w:rFonts w:ascii="Times New Roman" w:hAnsi="Times New Roman" w:cs="Times New Roman"/>
          <w:sz w:val="24"/>
          <w:szCs w:val="24"/>
        </w:rPr>
      </w:pPr>
      <w:r w:rsidRPr="00BF6FAB">
        <w:rPr>
          <w:rFonts w:ascii="Times New Roman" w:hAnsi="Times New Roman" w:cs="Times New Roman"/>
          <w:sz w:val="24"/>
          <w:szCs w:val="24"/>
        </w:rPr>
        <w:fldChar w:fldCharType="begin"/>
      </w:r>
      <w:r w:rsidR="00F1422C" w:rsidRPr="00BF6FAB">
        <w:rPr>
          <w:rFonts w:ascii="Times New Roman" w:hAnsi="Times New Roman" w:cs="Times New Roman"/>
          <w:sz w:val="24"/>
          <w:szCs w:val="24"/>
        </w:rPr>
        <w:instrText xml:space="preserve"> TIME \@ "dd.MM.yyyy H:mm" </w:instrText>
      </w:r>
      <w:r w:rsidRPr="00BF6FAB">
        <w:rPr>
          <w:rFonts w:ascii="Times New Roman" w:hAnsi="Times New Roman" w:cs="Times New Roman"/>
          <w:sz w:val="24"/>
          <w:szCs w:val="24"/>
        </w:rPr>
        <w:fldChar w:fldCharType="separate"/>
      </w:r>
      <w:r w:rsidR="00DD2228">
        <w:rPr>
          <w:rFonts w:ascii="Times New Roman" w:hAnsi="Times New Roman" w:cs="Times New Roman"/>
          <w:noProof/>
          <w:sz w:val="24"/>
          <w:szCs w:val="24"/>
        </w:rPr>
        <w:t>05.04.2016 11:53</w:t>
      </w:r>
      <w:r w:rsidRPr="00BF6FAB">
        <w:rPr>
          <w:rFonts w:ascii="Times New Roman" w:hAnsi="Times New Roman" w:cs="Times New Roman"/>
          <w:sz w:val="24"/>
          <w:szCs w:val="24"/>
        </w:rPr>
        <w:fldChar w:fldCharType="end"/>
      </w:r>
    </w:p>
    <w:p w:rsidR="00F72F02" w:rsidRPr="00BF6FAB" w:rsidRDefault="00F109DF" w:rsidP="00BF6FAB">
      <w:pPr>
        <w:tabs>
          <w:tab w:val="center" w:pos="0"/>
        </w:tabs>
        <w:spacing w:after="0" w:line="240" w:lineRule="auto"/>
        <w:ind w:right="-108" w:firstLine="709"/>
        <w:jc w:val="both"/>
        <w:rPr>
          <w:rFonts w:ascii="Times New Roman" w:hAnsi="Times New Roman" w:cs="Times New Roman"/>
          <w:sz w:val="24"/>
          <w:szCs w:val="24"/>
        </w:rPr>
      </w:pPr>
      <w:r w:rsidRPr="00BF6FAB">
        <w:rPr>
          <w:rFonts w:ascii="Times New Roman" w:hAnsi="Times New Roman" w:cs="Times New Roman"/>
          <w:sz w:val="24"/>
          <w:szCs w:val="24"/>
        </w:rPr>
        <w:fldChar w:fldCharType="begin"/>
      </w:r>
      <w:r w:rsidR="00F72F02" w:rsidRPr="00BF6FAB">
        <w:rPr>
          <w:rFonts w:ascii="Times New Roman" w:hAnsi="Times New Roman" w:cs="Times New Roman"/>
          <w:sz w:val="24"/>
          <w:szCs w:val="24"/>
        </w:rPr>
        <w:instrText xml:space="preserve"> NUMWORDS  \# "0"  \* MERGEFORMAT </w:instrText>
      </w:r>
      <w:r w:rsidRPr="00BF6FAB">
        <w:rPr>
          <w:rFonts w:ascii="Times New Roman" w:hAnsi="Times New Roman" w:cs="Times New Roman"/>
          <w:sz w:val="24"/>
          <w:szCs w:val="24"/>
        </w:rPr>
        <w:fldChar w:fldCharType="separate"/>
      </w:r>
      <w:r w:rsidR="00DD2228">
        <w:rPr>
          <w:rFonts w:ascii="Times New Roman" w:hAnsi="Times New Roman" w:cs="Times New Roman"/>
          <w:noProof/>
          <w:sz w:val="24"/>
          <w:szCs w:val="24"/>
        </w:rPr>
        <w:t>1113</w:t>
      </w:r>
      <w:r w:rsidRPr="00BF6FAB">
        <w:rPr>
          <w:rFonts w:ascii="Times New Roman" w:hAnsi="Times New Roman" w:cs="Times New Roman"/>
          <w:sz w:val="24"/>
          <w:szCs w:val="24"/>
        </w:rPr>
        <w:fldChar w:fldCharType="end"/>
      </w:r>
      <w:bookmarkStart w:id="0" w:name="_GoBack"/>
      <w:bookmarkEnd w:id="0"/>
    </w:p>
    <w:p w:rsidR="00BF6FAB" w:rsidRPr="00BF6FAB" w:rsidRDefault="00683D2C" w:rsidP="00BF6FAB">
      <w:pPr>
        <w:spacing w:after="0" w:line="240" w:lineRule="auto"/>
        <w:ind w:firstLine="709"/>
        <w:jc w:val="both"/>
        <w:rPr>
          <w:rFonts w:ascii="Times New Roman" w:eastAsia="Calibri" w:hAnsi="Times New Roman" w:cs="Times New Roman"/>
        </w:rPr>
      </w:pPr>
      <w:proofErr w:type="spellStart"/>
      <w:r>
        <w:rPr>
          <w:rFonts w:ascii="Times New Roman" w:eastAsia="Calibri" w:hAnsi="Times New Roman" w:cs="Times New Roman"/>
        </w:rPr>
        <w:t>I.Rozenštoka</w:t>
      </w:r>
      <w:proofErr w:type="spellEnd"/>
    </w:p>
    <w:p w:rsidR="00A201E1" w:rsidRDefault="00BF6FAB" w:rsidP="005B5D17">
      <w:pPr>
        <w:spacing w:after="0" w:line="240" w:lineRule="auto"/>
        <w:ind w:firstLine="709"/>
        <w:jc w:val="both"/>
        <w:rPr>
          <w:rFonts w:ascii="Times New Roman" w:hAnsi="Times New Roman" w:cs="Times New Roman"/>
          <w:sz w:val="24"/>
          <w:szCs w:val="24"/>
        </w:rPr>
      </w:pPr>
      <w:r w:rsidRPr="00BF6FAB">
        <w:rPr>
          <w:rFonts w:ascii="Times New Roman" w:eastAsia="Calibri" w:hAnsi="Times New Roman" w:cs="Times New Roman"/>
        </w:rPr>
        <w:t>67047</w:t>
      </w:r>
      <w:r w:rsidR="00AC20C1">
        <w:rPr>
          <w:rFonts w:ascii="Times New Roman" w:eastAsia="Calibri" w:hAnsi="Times New Roman" w:cs="Times New Roman"/>
        </w:rPr>
        <w:t>765</w:t>
      </w:r>
      <w:r w:rsidRPr="00BF6FAB">
        <w:rPr>
          <w:rFonts w:ascii="Times New Roman" w:eastAsia="Calibri" w:hAnsi="Times New Roman" w:cs="Times New Roman"/>
        </w:rPr>
        <w:t xml:space="preserve">, </w:t>
      </w:r>
      <w:r w:rsidR="00683D2C">
        <w:rPr>
          <w:rFonts w:ascii="Times New Roman" w:eastAsia="Calibri" w:hAnsi="Times New Roman" w:cs="Times New Roman"/>
        </w:rPr>
        <w:t>Ilze.Rozenstoka</w:t>
      </w:r>
      <w:r w:rsidRPr="00BF6FAB">
        <w:rPr>
          <w:rFonts w:ascii="Times New Roman" w:eastAsia="Calibri" w:hAnsi="Times New Roman" w:cs="Times New Roman"/>
        </w:rPr>
        <w:t>@izm.gov.lv</w:t>
      </w:r>
    </w:p>
    <w:p w:rsidR="002D4CA1" w:rsidRPr="00A201E1" w:rsidRDefault="00A201E1" w:rsidP="00A201E1">
      <w:pPr>
        <w:tabs>
          <w:tab w:val="left" w:pos="1980"/>
        </w:tabs>
        <w:rPr>
          <w:rFonts w:ascii="Times New Roman" w:hAnsi="Times New Roman" w:cs="Times New Roman"/>
          <w:sz w:val="24"/>
          <w:szCs w:val="24"/>
        </w:rPr>
      </w:pPr>
      <w:r>
        <w:rPr>
          <w:rFonts w:ascii="Times New Roman" w:hAnsi="Times New Roman" w:cs="Times New Roman"/>
          <w:sz w:val="24"/>
          <w:szCs w:val="24"/>
        </w:rPr>
        <w:tab/>
      </w:r>
    </w:p>
    <w:sectPr w:rsidR="002D4CA1" w:rsidRPr="00A201E1" w:rsidSect="00A60229">
      <w:headerReference w:type="default" r:id="rId8"/>
      <w:footerReference w:type="default" r:id="rId9"/>
      <w:footerReference w:type="first" r:id="rId10"/>
      <w:pgSz w:w="11906" w:h="16838"/>
      <w:pgMar w:top="851" w:right="1134" w:bottom="1134" w:left="1701" w:header="709"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6AC" w:rsidRDefault="000276AC" w:rsidP="00AB4555">
      <w:pPr>
        <w:spacing w:after="0" w:line="240" w:lineRule="auto"/>
      </w:pPr>
      <w:r>
        <w:separator/>
      </w:r>
    </w:p>
  </w:endnote>
  <w:endnote w:type="continuationSeparator" w:id="0">
    <w:p w:rsidR="000276AC" w:rsidRDefault="000276AC"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E8" w:rsidRPr="009574F2" w:rsidRDefault="00503206" w:rsidP="00F2680F">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DD2228">
      <w:rPr>
        <w:rFonts w:ascii="Times New Roman" w:hAnsi="Times New Roman" w:cs="Times New Roman"/>
        <w:noProof/>
      </w:rPr>
      <w:t>IZMAnot_050416_VSS227</w:t>
    </w:r>
    <w:r w:rsidRPr="009574F2">
      <w:rPr>
        <w:rFonts w:ascii="Times New Roman" w:hAnsi="Times New Roman" w:cs="Times New Roman"/>
        <w:noProof/>
      </w:rPr>
      <w:fldChar w:fldCharType="end"/>
    </w:r>
    <w:r w:rsidR="00F2680F" w:rsidRPr="009574F2">
      <w:rPr>
        <w:rFonts w:ascii="Times New Roman" w:hAnsi="Times New Roman" w:cs="Times New Roman"/>
      </w:rPr>
      <w:t xml:space="preserve">; </w:t>
    </w:r>
    <w:r w:rsidR="00D70118" w:rsidRPr="00D70118">
      <w:rPr>
        <w:rFonts w:ascii="Times New Roman" w:hAnsi="Times New Roman" w:cs="Times New Roman"/>
        <w:bCs/>
      </w:rPr>
      <w:t>Ministru kabineta rīkojuma projekta “Par valsts nekustamo īpašumu nodošanu bez atlīdzības Ogres novada pašvaldības īpašumā”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rsidR="00112EE8" w:rsidRPr="009574F2" w:rsidRDefault="00F109DF" w:rsidP="00A201E1">
    <w:pPr>
      <w:pStyle w:val="Footer"/>
      <w:tabs>
        <w:tab w:val="clear" w:pos="8306"/>
        <w:tab w:val="right" w:pos="9072"/>
      </w:tabs>
      <w:jc w:val="both"/>
      <w:rPr>
        <w:rFonts w:ascii="Times New Roman" w:hAnsi="Times New Roman" w:cs="Times New Roman"/>
      </w:rPr>
    </w:pPr>
    <w:r w:rsidRPr="009574F2">
      <w:rPr>
        <w:rFonts w:ascii="Times New Roman" w:hAnsi="Times New Roman" w:cs="Times New Roman"/>
      </w:rPr>
      <w:fldChar w:fldCharType="begin"/>
    </w:r>
    <w:r w:rsidR="00112EE8" w:rsidRPr="009574F2">
      <w:rPr>
        <w:rFonts w:ascii="Times New Roman" w:hAnsi="Times New Roman" w:cs="Times New Roman"/>
      </w:rPr>
      <w:instrText xml:space="preserve"> FILENAME   \* MERGEFORMAT </w:instrText>
    </w:r>
    <w:r w:rsidRPr="009574F2">
      <w:rPr>
        <w:rFonts w:ascii="Times New Roman" w:hAnsi="Times New Roman" w:cs="Times New Roman"/>
      </w:rPr>
      <w:fldChar w:fldCharType="separate"/>
    </w:r>
    <w:r w:rsidR="00DD2228">
      <w:rPr>
        <w:rFonts w:ascii="Times New Roman" w:hAnsi="Times New Roman" w:cs="Times New Roman"/>
        <w:noProof/>
      </w:rPr>
      <w:t>IZMAnot_050416_VSS227</w:t>
    </w:r>
    <w:r w:rsidRPr="009574F2">
      <w:rPr>
        <w:rFonts w:ascii="Times New Roman" w:hAnsi="Times New Roman" w:cs="Times New Roman"/>
      </w:rPr>
      <w:fldChar w:fldCharType="end"/>
    </w:r>
    <w:bookmarkEnd w:id="1"/>
    <w:bookmarkEnd w:id="2"/>
    <w:r w:rsidR="00112EE8" w:rsidRPr="009574F2">
      <w:rPr>
        <w:rFonts w:ascii="Times New Roman" w:hAnsi="Times New Roman" w:cs="Times New Roman"/>
      </w:rPr>
      <w:t xml:space="preserve">; </w:t>
    </w:r>
    <w:r w:rsidR="00D70118" w:rsidRPr="00D70118">
      <w:rPr>
        <w:rFonts w:ascii="Times New Roman" w:hAnsi="Times New Roman" w:cs="Times New Roman"/>
        <w:bCs/>
      </w:rPr>
      <w:t>Ministru kabineta rīkojuma projekta “Par valsts nekustamo īpašumu nodošanu bez atlīdzības Ogres novada pašvaldības īpašumā”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6AC" w:rsidRDefault="000276AC" w:rsidP="00AB4555">
      <w:pPr>
        <w:spacing w:after="0" w:line="240" w:lineRule="auto"/>
      </w:pPr>
      <w:r>
        <w:separator/>
      </w:r>
    </w:p>
  </w:footnote>
  <w:footnote w:type="continuationSeparator" w:id="0">
    <w:p w:rsidR="000276AC" w:rsidRDefault="000276AC"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23138"/>
      <w:docPartObj>
        <w:docPartGallery w:val="Page Numbers (Top of Page)"/>
        <w:docPartUnique/>
      </w:docPartObj>
    </w:sdtPr>
    <w:sdtEndPr>
      <w:rPr>
        <w:rFonts w:ascii="Times New Roman" w:hAnsi="Times New Roman" w:cs="Times New Roman"/>
        <w:sz w:val="24"/>
        <w:szCs w:val="24"/>
      </w:rPr>
    </w:sdtEndPr>
    <w:sdtContent>
      <w:p w:rsidR="00112EE8" w:rsidRPr="00FD7B17" w:rsidRDefault="00F109DF">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112EE8"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DD2228">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p w:rsidR="00112EE8" w:rsidRDefault="00112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497"/>
    <w:multiLevelType w:val="hybridMultilevel"/>
    <w:tmpl w:val="3DC89728"/>
    <w:lvl w:ilvl="0" w:tplc="15A836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4F1146F"/>
    <w:multiLevelType w:val="hybridMultilevel"/>
    <w:tmpl w:val="5F024D14"/>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A226687"/>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05754A3"/>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BE115FA"/>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B0D"/>
    <w:rsid w:val="00001F2F"/>
    <w:rsid w:val="00003D0E"/>
    <w:rsid w:val="000111C8"/>
    <w:rsid w:val="00012911"/>
    <w:rsid w:val="00013B3B"/>
    <w:rsid w:val="00014371"/>
    <w:rsid w:val="000239CE"/>
    <w:rsid w:val="000276AC"/>
    <w:rsid w:val="00037DD6"/>
    <w:rsid w:val="00040C59"/>
    <w:rsid w:val="00045477"/>
    <w:rsid w:val="00045AB1"/>
    <w:rsid w:val="00046B05"/>
    <w:rsid w:val="00047CDB"/>
    <w:rsid w:val="000519AC"/>
    <w:rsid w:val="00051E6E"/>
    <w:rsid w:val="00052096"/>
    <w:rsid w:val="00052800"/>
    <w:rsid w:val="00055327"/>
    <w:rsid w:val="00057BFD"/>
    <w:rsid w:val="0006030B"/>
    <w:rsid w:val="0006311D"/>
    <w:rsid w:val="000667A1"/>
    <w:rsid w:val="000679F1"/>
    <w:rsid w:val="00072BD5"/>
    <w:rsid w:val="00076A76"/>
    <w:rsid w:val="0007779E"/>
    <w:rsid w:val="00081612"/>
    <w:rsid w:val="000829B0"/>
    <w:rsid w:val="00083F6E"/>
    <w:rsid w:val="00085E9F"/>
    <w:rsid w:val="00085FE8"/>
    <w:rsid w:val="00087F78"/>
    <w:rsid w:val="000933A9"/>
    <w:rsid w:val="00094B58"/>
    <w:rsid w:val="00094B72"/>
    <w:rsid w:val="00096871"/>
    <w:rsid w:val="00097C0B"/>
    <w:rsid w:val="000A4D2A"/>
    <w:rsid w:val="000A776D"/>
    <w:rsid w:val="000B1B11"/>
    <w:rsid w:val="000B24F2"/>
    <w:rsid w:val="000B2E0F"/>
    <w:rsid w:val="000B3C18"/>
    <w:rsid w:val="000B4E1F"/>
    <w:rsid w:val="000C3AD7"/>
    <w:rsid w:val="000C3EFB"/>
    <w:rsid w:val="000C6333"/>
    <w:rsid w:val="000C6C6C"/>
    <w:rsid w:val="000C75B0"/>
    <w:rsid w:val="000C7E95"/>
    <w:rsid w:val="000D0674"/>
    <w:rsid w:val="000D175E"/>
    <w:rsid w:val="000D1F88"/>
    <w:rsid w:val="000D2490"/>
    <w:rsid w:val="000D2AC9"/>
    <w:rsid w:val="000D3D42"/>
    <w:rsid w:val="000D4C52"/>
    <w:rsid w:val="000D6DC8"/>
    <w:rsid w:val="000E073E"/>
    <w:rsid w:val="000E14B9"/>
    <w:rsid w:val="000E1EAB"/>
    <w:rsid w:val="000E246B"/>
    <w:rsid w:val="000F28A4"/>
    <w:rsid w:val="000F56F3"/>
    <w:rsid w:val="000F7B2B"/>
    <w:rsid w:val="00100280"/>
    <w:rsid w:val="00100BBA"/>
    <w:rsid w:val="0010168C"/>
    <w:rsid w:val="00111C77"/>
    <w:rsid w:val="00112EE8"/>
    <w:rsid w:val="00114863"/>
    <w:rsid w:val="001152E3"/>
    <w:rsid w:val="001158F8"/>
    <w:rsid w:val="0011598E"/>
    <w:rsid w:val="001206C7"/>
    <w:rsid w:val="00122B96"/>
    <w:rsid w:val="0012684E"/>
    <w:rsid w:val="001418FD"/>
    <w:rsid w:val="001419F3"/>
    <w:rsid w:val="0014416C"/>
    <w:rsid w:val="001455CC"/>
    <w:rsid w:val="00146C32"/>
    <w:rsid w:val="00155E50"/>
    <w:rsid w:val="001567A5"/>
    <w:rsid w:val="0016263D"/>
    <w:rsid w:val="001656CA"/>
    <w:rsid w:val="00170507"/>
    <w:rsid w:val="00172DA6"/>
    <w:rsid w:val="001730D3"/>
    <w:rsid w:val="001774EA"/>
    <w:rsid w:val="00180E44"/>
    <w:rsid w:val="001852B3"/>
    <w:rsid w:val="001867DA"/>
    <w:rsid w:val="00192631"/>
    <w:rsid w:val="00192C24"/>
    <w:rsid w:val="00193C8F"/>
    <w:rsid w:val="00196542"/>
    <w:rsid w:val="001A245B"/>
    <w:rsid w:val="001A413D"/>
    <w:rsid w:val="001A6C49"/>
    <w:rsid w:val="001A7EF8"/>
    <w:rsid w:val="001A7FA1"/>
    <w:rsid w:val="001B2604"/>
    <w:rsid w:val="001C396A"/>
    <w:rsid w:val="001C39AD"/>
    <w:rsid w:val="001C57DE"/>
    <w:rsid w:val="001D22B8"/>
    <w:rsid w:val="001D44C3"/>
    <w:rsid w:val="001D7920"/>
    <w:rsid w:val="001E0894"/>
    <w:rsid w:val="001E09A3"/>
    <w:rsid w:val="001E18F0"/>
    <w:rsid w:val="001E2B2A"/>
    <w:rsid w:val="001E3E77"/>
    <w:rsid w:val="001E6C8E"/>
    <w:rsid w:val="001E782E"/>
    <w:rsid w:val="001F2605"/>
    <w:rsid w:val="001F2C96"/>
    <w:rsid w:val="001F4C1B"/>
    <w:rsid w:val="00202944"/>
    <w:rsid w:val="002108AA"/>
    <w:rsid w:val="00211E37"/>
    <w:rsid w:val="0021579C"/>
    <w:rsid w:val="002207AF"/>
    <w:rsid w:val="0022511C"/>
    <w:rsid w:val="00237F9A"/>
    <w:rsid w:val="00245B75"/>
    <w:rsid w:val="00245F6D"/>
    <w:rsid w:val="00246BB0"/>
    <w:rsid w:val="00246C73"/>
    <w:rsid w:val="002470B7"/>
    <w:rsid w:val="00247B3E"/>
    <w:rsid w:val="00252AA4"/>
    <w:rsid w:val="002540B2"/>
    <w:rsid w:val="0025532F"/>
    <w:rsid w:val="00260BEF"/>
    <w:rsid w:val="00260D1C"/>
    <w:rsid w:val="00260E35"/>
    <w:rsid w:val="00261026"/>
    <w:rsid w:val="00263305"/>
    <w:rsid w:val="00266D1B"/>
    <w:rsid w:val="002722B6"/>
    <w:rsid w:val="00276C03"/>
    <w:rsid w:val="00281C0E"/>
    <w:rsid w:val="0028693D"/>
    <w:rsid w:val="00296C70"/>
    <w:rsid w:val="002A0318"/>
    <w:rsid w:val="002A04CF"/>
    <w:rsid w:val="002A205F"/>
    <w:rsid w:val="002A267F"/>
    <w:rsid w:val="002A34B6"/>
    <w:rsid w:val="002A5ED0"/>
    <w:rsid w:val="002B047F"/>
    <w:rsid w:val="002B3DF8"/>
    <w:rsid w:val="002B3FB2"/>
    <w:rsid w:val="002C60C4"/>
    <w:rsid w:val="002D09D7"/>
    <w:rsid w:val="002D2D5B"/>
    <w:rsid w:val="002D44F6"/>
    <w:rsid w:val="002D4CA1"/>
    <w:rsid w:val="002D76A2"/>
    <w:rsid w:val="002E16B5"/>
    <w:rsid w:val="002E1D99"/>
    <w:rsid w:val="002E2533"/>
    <w:rsid w:val="002E5C83"/>
    <w:rsid w:val="002E6CE2"/>
    <w:rsid w:val="002E7979"/>
    <w:rsid w:val="002E7BC7"/>
    <w:rsid w:val="002F2669"/>
    <w:rsid w:val="002F49F4"/>
    <w:rsid w:val="00303171"/>
    <w:rsid w:val="003055E2"/>
    <w:rsid w:val="00305A81"/>
    <w:rsid w:val="003105CB"/>
    <w:rsid w:val="00312621"/>
    <w:rsid w:val="00312A76"/>
    <w:rsid w:val="00320E9A"/>
    <w:rsid w:val="003215B0"/>
    <w:rsid w:val="003230A4"/>
    <w:rsid w:val="003247C9"/>
    <w:rsid w:val="003254F2"/>
    <w:rsid w:val="003309F1"/>
    <w:rsid w:val="00330E5A"/>
    <w:rsid w:val="003336B6"/>
    <w:rsid w:val="0033501C"/>
    <w:rsid w:val="003378D7"/>
    <w:rsid w:val="00341B8E"/>
    <w:rsid w:val="00344B5B"/>
    <w:rsid w:val="00346714"/>
    <w:rsid w:val="00347F4E"/>
    <w:rsid w:val="00353A01"/>
    <w:rsid w:val="003548DE"/>
    <w:rsid w:val="00357B0A"/>
    <w:rsid w:val="00361FC8"/>
    <w:rsid w:val="00362F54"/>
    <w:rsid w:val="00363137"/>
    <w:rsid w:val="00364B50"/>
    <w:rsid w:val="0036599A"/>
    <w:rsid w:val="0037609D"/>
    <w:rsid w:val="003760A7"/>
    <w:rsid w:val="003837D3"/>
    <w:rsid w:val="0038410C"/>
    <w:rsid w:val="003867EC"/>
    <w:rsid w:val="00386C1A"/>
    <w:rsid w:val="003932EA"/>
    <w:rsid w:val="003941B8"/>
    <w:rsid w:val="00396E30"/>
    <w:rsid w:val="003A0295"/>
    <w:rsid w:val="003A18F3"/>
    <w:rsid w:val="003A1A59"/>
    <w:rsid w:val="003B7E1D"/>
    <w:rsid w:val="003C0712"/>
    <w:rsid w:val="003C1F05"/>
    <w:rsid w:val="003C2B45"/>
    <w:rsid w:val="003C5349"/>
    <w:rsid w:val="003C7FD2"/>
    <w:rsid w:val="003D085E"/>
    <w:rsid w:val="003D2C19"/>
    <w:rsid w:val="003D3425"/>
    <w:rsid w:val="003D42B7"/>
    <w:rsid w:val="003E05A5"/>
    <w:rsid w:val="003E2456"/>
    <w:rsid w:val="003E5664"/>
    <w:rsid w:val="003F2A70"/>
    <w:rsid w:val="003F3E50"/>
    <w:rsid w:val="003F482A"/>
    <w:rsid w:val="003F5B40"/>
    <w:rsid w:val="003F61A0"/>
    <w:rsid w:val="003F75FC"/>
    <w:rsid w:val="00400321"/>
    <w:rsid w:val="00401716"/>
    <w:rsid w:val="00402A54"/>
    <w:rsid w:val="0040398F"/>
    <w:rsid w:val="00406CEE"/>
    <w:rsid w:val="004070CE"/>
    <w:rsid w:val="00412BF2"/>
    <w:rsid w:val="00415777"/>
    <w:rsid w:val="00420A60"/>
    <w:rsid w:val="00420AF7"/>
    <w:rsid w:val="00421930"/>
    <w:rsid w:val="00424345"/>
    <w:rsid w:val="0042496D"/>
    <w:rsid w:val="0044072B"/>
    <w:rsid w:val="004438EF"/>
    <w:rsid w:val="004441FF"/>
    <w:rsid w:val="004454D1"/>
    <w:rsid w:val="00447EFE"/>
    <w:rsid w:val="004544C0"/>
    <w:rsid w:val="00454AFC"/>
    <w:rsid w:val="004567E6"/>
    <w:rsid w:val="00457922"/>
    <w:rsid w:val="0046493D"/>
    <w:rsid w:val="00464DB1"/>
    <w:rsid w:val="00471B53"/>
    <w:rsid w:val="0047212B"/>
    <w:rsid w:val="00472181"/>
    <w:rsid w:val="0047665F"/>
    <w:rsid w:val="00476FDA"/>
    <w:rsid w:val="00477282"/>
    <w:rsid w:val="00482B38"/>
    <w:rsid w:val="004847EC"/>
    <w:rsid w:val="00484E1B"/>
    <w:rsid w:val="00494553"/>
    <w:rsid w:val="0049514D"/>
    <w:rsid w:val="004A1914"/>
    <w:rsid w:val="004A54F6"/>
    <w:rsid w:val="004A629C"/>
    <w:rsid w:val="004B576C"/>
    <w:rsid w:val="004B5C2A"/>
    <w:rsid w:val="004C0579"/>
    <w:rsid w:val="004C2099"/>
    <w:rsid w:val="004C3423"/>
    <w:rsid w:val="004C4FA0"/>
    <w:rsid w:val="004C521E"/>
    <w:rsid w:val="004C6118"/>
    <w:rsid w:val="004C7F8A"/>
    <w:rsid w:val="004D3CB5"/>
    <w:rsid w:val="004D53C8"/>
    <w:rsid w:val="004D59A3"/>
    <w:rsid w:val="004D621A"/>
    <w:rsid w:val="004E3808"/>
    <w:rsid w:val="004E3BBC"/>
    <w:rsid w:val="004E5C8B"/>
    <w:rsid w:val="004E5E3A"/>
    <w:rsid w:val="004E615F"/>
    <w:rsid w:val="004F068B"/>
    <w:rsid w:val="004F1D7D"/>
    <w:rsid w:val="004F4C3A"/>
    <w:rsid w:val="004F5CF2"/>
    <w:rsid w:val="004F777D"/>
    <w:rsid w:val="004F79CB"/>
    <w:rsid w:val="005000C9"/>
    <w:rsid w:val="0050025C"/>
    <w:rsid w:val="00503206"/>
    <w:rsid w:val="0050404F"/>
    <w:rsid w:val="005043E5"/>
    <w:rsid w:val="00510420"/>
    <w:rsid w:val="00511253"/>
    <w:rsid w:val="00511B28"/>
    <w:rsid w:val="0051513B"/>
    <w:rsid w:val="005164E1"/>
    <w:rsid w:val="0051704F"/>
    <w:rsid w:val="00521FBF"/>
    <w:rsid w:val="00522379"/>
    <w:rsid w:val="00525856"/>
    <w:rsid w:val="00530AE7"/>
    <w:rsid w:val="00532D02"/>
    <w:rsid w:val="00533F7A"/>
    <w:rsid w:val="00535D8D"/>
    <w:rsid w:val="005442AF"/>
    <w:rsid w:val="005558E6"/>
    <w:rsid w:val="0055673F"/>
    <w:rsid w:val="00557F0B"/>
    <w:rsid w:val="005626DE"/>
    <w:rsid w:val="005631AA"/>
    <w:rsid w:val="0056446E"/>
    <w:rsid w:val="005658A1"/>
    <w:rsid w:val="005673D6"/>
    <w:rsid w:val="00572517"/>
    <w:rsid w:val="00573E47"/>
    <w:rsid w:val="0058256B"/>
    <w:rsid w:val="00583BD2"/>
    <w:rsid w:val="00584CC8"/>
    <w:rsid w:val="00585063"/>
    <w:rsid w:val="005857C0"/>
    <w:rsid w:val="00586181"/>
    <w:rsid w:val="00586F7A"/>
    <w:rsid w:val="0058730A"/>
    <w:rsid w:val="005875B2"/>
    <w:rsid w:val="00591CB5"/>
    <w:rsid w:val="0059536B"/>
    <w:rsid w:val="0059630E"/>
    <w:rsid w:val="00597F37"/>
    <w:rsid w:val="005A0738"/>
    <w:rsid w:val="005A1125"/>
    <w:rsid w:val="005A2DE5"/>
    <w:rsid w:val="005A3196"/>
    <w:rsid w:val="005A7566"/>
    <w:rsid w:val="005A76CD"/>
    <w:rsid w:val="005A794C"/>
    <w:rsid w:val="005B4307"/>
    <w:rsid w:val="005B4437"/>
    <w:rsid w:val="005B5D17"/>
    <w:rsid w:val="005B7F4B"/>
    <w:rsid w:val="005C3E37"/>
    <w:rsid w:val="005C5357"/>
    <w:rsid w:val="005C5F36"/>
    <w:rsid w:val="005D30D1"/>
    <w:rsid w:val="005D33A3"/>
    <w:rsid w:val="005D3DFC"/>
    <w:rsid w:val="005D7D6A"/>
    <w:rsid w:val="005E121F"/>
    <w:rsid w:val="005E27B7"/>
    <w:rsid w:val="005E5B84"/>
    <w:rsid w:val="005E5DC6"/>
    <w:rsid w:val="005E5ECE"/>
    <w:rsid w:val="005F3AD0"/>
    <w:rsid w:val="005F4656"/>
    <w:rsid w:val="006001FC"/>
    <w:rsid w:val="006013CE"/>
    <w:rsid w:val="0060149B"/>
    <w:rsid w:val="00601EA2"/>
    <w:rsid w:val="00616297"/>
    <w:rsid w:val="00625961"/>
    <w:rsid w:val="00631F68"/>
    <w:rsid w:val="00635979"/>
    <w:rsid w:val="00636A30"/>
    <w:rsid w:val="00636DF6"/>
    <w:rsid w:val="00642054"/>
    <w:rsid w:val="00644188"/>
    <w:rsid w:val="00644EE3"/>
    <w:rsid w:val="00652A06"/>
    <w:rsid w:val="00656564"/>
    <w:rsid w:val="00656A9F"/>
    <w:rsid w:val="00660DEF"/>
    <w:rsid w:val="00665990"/>
    <w:rsid w:val="006710D1"/>
    <w:rsid w:val="00673A6D"/>
    <w:rsid w:val="00673F79"/>
    <w:rsid w:val="006747D2"/>
    <w:rsid w:val="00683D2C"/>
    <w:rsid w:val="00687C36"/>
    <w:rsid w:val="0069009D"/>
    <w:rsid w:val="00691051"/>
    <w:rsid w:val="006918E8"/>
    <w:rsid w:val="006963E9"/>
    <w:rsid w:val="00697555"/>
    <w:rsid w:val="006A69E4"/>
    <w:rsid w:val="006B1199"/>
    <w:rsid w:val="006B3992"/>
    <w:rsid w:val="006C4839"/>
    <w:rsid w:val="006D4280"/>
    <w:rsid w:val="006D5D96"/>
    <w:rsid w:val="006D5DB6"/>
    <w:rsid w:val="006E0BD5"/>
    <w:rsid w:val="006E3CD1"/>
    <w:rsid w:val="006E526D"/>
    <w:rsid w:val="006E56A1"/>
    <w:rsid w:val="006F0798"/>
    <w:rsid w:val="006F14AF"/>
    <w:rsid w:val="006F27A6"/>
    <w:rsid w:val="006F3FCB"/>
    <w:rsid w:val="006F5B0B"/>
    <w:rsid w:val="006F676D"/>
    <w:rsid w:val="006F74C7"/>
    <w:rsid w:val="006F7BC3"/>
    <w:rsid w:val="007019A8"/>
    <w:rsid w:val="007024B1"/>
    <w:rsid w:val="00704809"/>
    <w:rsid w:val="0070668A"/>
    <w:rsid w:val="00710FC3"/>
    <w:rsid w:val="007125D6"/>
    <w:rsid w:val="00715727"/>
    <w:rsid w:val="00715FB4"/>
    <w:rsid w:val="007170ED"/>
    <w:rsid w:val="00721C6D"/>
    <w:rsid w:val="007220CA"/>
    <w:rsid w:val="00722BBC"/>
    <w:rsid w:val="00724995"/>
    <w:rsid w:val="0073310E"/>
    <w:rsid w:val="00734857"/>
    <w:rsid w:val="00734B21"/>
    <w:rsid w:val="007356E2"/>
    <w:rsid w:val="0073680E"/>
    <w:rsid w:val="00736E51"/>
    <w:rsid w:val="00740536"/>
    <w:rsid w:val="00743294"/>
    <w:rsid w:val="007461B2"/>
    <w:rsid w:val="00750C9C"/>
    <w:rsid w:val="00752EB7"/>
    <w:rsid w:val="00756D38"/>
    <w:rsid w:val="00767097"/>
    <w:rsid w:val="00773A66"/>
    <w:rsid w:val="0077457B"/>
    <w:rsid w:val="00776692"/>
    <w:rsid w:val="007852FB"/>
    <w:rsid w:val="007856A1"/>
    <w:rsid w:val="00786F9A"/>
    <w:rsid w:val="00787E85"/>
    <w:rsid w:val="00791336"/>
    <w:rsid w:val="0079381E"/>
    <w:rsid w:val="0079571E"/>
    <w:rsid w:val="00797AA7"/>
    <w:rsid w:val="007A0CE0"/>
    <w:rsid w:val="007A2C40"/>
    <w:rsid w:val="007A55CD"/>
    <w:rsid w:val="007B1B11"/>
    <w:rsid w:val="007B401E"/>
    <w:rsid w:val="007B48CB"/>
    <w:rsid w:val="007B7472"/>
    <w:rsid w:val="007B7C19"/>
    <w:rsid w:val="007C2ECA"/>
    <w:rsid w:val="007C528F"/>
    <w:rsid w:val="007C546B"/>
    <w:rsid w:val="007D0D65"/>
    <w:rsid w:val="007D3A0F"/>
    <w:rsid w:val="007D443F"/>
    <w:rsid w:val="007E01FC"/>
    <w:rsid w:val="007E19D0"/>
    <w:rsid w:val="007E1EF2"/>
    <w:rsid w:val="007E484F"/>
    <w:rsid w:val="007F12B0"/>
    <w:rsid w:val="007F257E"/>
    <w:rsid w:val="007F2BB2"/>
    <w:rsid w:val="00800FF1"/>
    <w:rsid w:val="00801AA5"/>
    <w:rsid w:val="008023DF"/>
    <w:rsid w:val="00806DB3"/>
    <w:rsid w:val="00810F0D"/>
    <w:rsid w:val="0081535F"/>
    <w:rsid w:val="00817A91"/>
    <w:rsid w:val="008256D1"/>
    <w:rsid w:val="00832E3B"/>
    <w:rsid w:val="00833EF9"/>
    <w:rsid w:val="008341BA"/>
    <w:rsid w:val="008355D7"/>
    <w:rsid w:val="00837F25"/>
    <w:rsid w:val="00842D9B"/>
    <w:rsid w:val="008435AB"/>
    <w:rsid w:val="008475FF"/>
    <w:rsid w:val="00853948"/>
    <w:rsid w:val="00853CA7"/>
    <w:rsid w:val="00854B14"/>
    <w:rsid w:val="00856785"/>
    <w:rsid w:val="00856E70"/>
    <w:rsid w:val="00863227"/>
    <w:rsid w:val="008655CB"/>
    <w:rsid w:val="00867BE4"/>
    <w:rsid w:val="00873853"/>
    <w:rsid w:val="0087495D"/>
    <w:rsid w:val="00876F24"/>
    <w:rsid w:val="00881114"/>
    <w:rsid w:val="008824B1"/>
    <w:rsid w:val="008873B9"/>
    <w:rsid w:val="00887D5A"/>
    <w:rsid w:val="008924A0"/>
    <w:rsid w:val="008A00EA"/>
    <w:rsid w:val="008B0FCE"/>
    <w:rsid w:val="008B559E"/>
    <w:rsid w:val="008C135E"/>
    <w:rsid w:val="008C2E4F"/>
    <w:rsid w:val="008C6349"/>
    <w:rsid w:val="008C6A4C"/>
    <w:rsid w:val="008D1CCB"/>
    <w:rsid w:val="008D2FEB"/>
    <w:rsid w:val="008D39BA"/>
    <w:rsid w:val="008D3BED"/>
    <w:rsid w:val="008D3C84"/>
    <w:rsid w:val="008D41B7"/>
    <w:rsid w:val="008D4734"/>
    <w:rsid w:val="008D4B1A"/>
    <w:rsid w:val="008D58BD"/>
    <w:rsid w:val="008D68EA"/>
    <w:rsid w:val="008D7E61"/>
    <w:rsid w:val="008E1B2A"/>
    <w:rsid w:val="008E262F"/>
    <w:rsid w:val="008E5BFC"/>
    <w:rsid w:val="008F41C5"/>
    <w:rsid w:val="00902A81"/>
    <w:rsid w:val="00903A52"/>
    <w:rsid w:val="00905F9B"/>
    <w:rsid w:val="00906C2C"/>
    <w:rsid w:val="00907502"/>
    <w:rsid w:val="009144E0"/>
    <w:rsid w:val="00915F6E"/>
    <w:rsid w:val="009174A4"/>
    <w:rsid w:val="00921A96"/>
    <w:rsid w:val="009221A7"/>
    <w:rsid w:val="00932534"/>
    <w:rsid w:val="009374A2"/>
    <w:rsid w:val="00937A09"/>
    <w:rsid w:val="0094220B"/>
    <w:rsid w:val="0095177A"/>
    <w:rsid w:val="009520BC"/>
    <w:rsid w:val="00952454"/>
    <w:rsid w:val="009551A0"/>
    <w:rsid w:val="009574F2"/>
    <w:rsid w:val="00957BDC"/>
    <w:rsid w:val="009600C4"/>
    <w:rsid w:val="00963A2D"/>
    <w:rsid w:val="00964BB1"/>
    <w:rsid w:val="00965BA7"/>
    <w:rsid w:val="00965BDC"/>
    <w:rsid w:val="00966582"/>
    <w:rsid w:val="00967916"/>
    <w:rsid w:val="00971788"/>
    <w:rsid w:val="00972019"/>
    <w:rsid w:val="00976B51"/>
    <w:rsid w:val="009828F5"/>
    <w:rsid w:val="009854CC"/>
    <w:rsid w:val="00986994"/>
    <w:rsid w:val="00986E0C"/>
    <w:rsid w:val="00986F85"/>
    <w:rsid w:val="009936E2"/>
    <w:rsid w:val="00994DEA"/>
    <w:rsid w:val="009A0E82"/>
    <w:rsid w:val="009A1353"/>
    <w:rsid w:val="009A229E"/>
    <w:rsid w:val="009A2C48"/>
    <w:rsid w:val="009A46F2"/>
    <w:rsid w:val="009A6736"/>
    <w:rsid w:val="009B494E"/>
    <w:rsid w:val="009B6E03"/>
    <w:rsid w:val="009C4578"/>
    <w:rsid w:val="009C51B2"/>
    <w:rsid w:val="009D0225"/>
    <w:rsid w:val="009D5FBC"/>
    <w:rsid w:val="009D7FBE"/>
    <w:rsid w:val="009E029D"/>
    <w:rsid w:val="009E101D"/>
    <w:rsid w:val="009E2418"/>
    <w:rsid w:val="009E71B5"/>
    <w:rsid w:val="009E79B9"/>
    <w:rsid w:val="009F0F4E"/>
    <w:rsid w:val="009F37EC"/>
    <w:rsid w:val="009F70B0"/>
    <w:rsid w:val="00A012B1"/>
    <w:rsid w:val="00A029F7"/>
    <w:rsid w:val="00A03340"/>
    <w:rsid w:val="00A047AC"/>
    <w:rsid w:val="00A054EB"/>
    <w:rsid w:val="00A0736A"/>
    <w:rsid w:val="00A075DA"/>
    <w:rsid w:val="00A07641"/>
    <w:rsid w:val="00A1039B"/>
    <w:rsid w:val="00A10684"/>
    <w:rsid w:val="00A133A6"/>
    <w:rsid w:val="00A13E7E"/>
    <w:rsid w:val="00A17DA5"/>
    <w:rsid w:val="00A201B4"/>
    <w:rsid w:val="00A201E1"/>
    <w:rsid w:val="00A23951"/>
    <w:rsid w:val="00A23ED3"/>
    <w:rsid w:val="00A30BCC"/>
    <w:rsid w:val="00A31669"/>
    <w:rsid w:val="00A323D2"/>
    <w:rsid w:val="00A32D4D"/>
    <w:rsid w:val="00A42CB4"/>
    <w:rsid w:val="00A44F2E"/>
    <w:rsid w:val="00A473C3"/>
    <w:rsid w:val="00A50198"/>
    <w:rsid w:val="00A50FAF"/>
    <w:rsid w:val="00A53165"/>
    <w:rsid w:val="00A53663"/>
    <w:rsid w:val="00A60229"/>
    <w:rsid w:val="00A60A87"/>
    <w:rsid w:val="00A650CE"/>
    <w:rsid w:val="00A65984"/>
    <w:rsid w:val="00A7135C"/>
    <w:rsid w:val="00A72C2B"/>
    <w:rsid w:val="00A73421"/>
    <w:rsid w:val="00A746FB"/>
    <w:rsid w:val="00A74F29"/>
    <w:rsid w:val="00A7530F"/>
    <w:rsid w:val="00A80FCF"/>
    <w:rsid w:val="00A868CD"/>
    <w:rsid w:val="00A87ECB"/>
    <w:rsid w:val="00A9090D"/>
    <w:rsid w:val="00A976A2"/>
    <w:rsid w:val="00A97791"/>
    <w:rsid w:val="00AA6337"/>
    <w:rsid w:val="00AB0615"/>
    <w:rsid w:val="00AB24F6"/>
    <w:rsid w:val="00AB4555"/>
    <w:rsid w:val="00AC20C1"/>
    <w:rsid w:val="00AC2219"/>
    <w:rsid w:val="00AC2817"/>
    <w:rsid w:val="00AC3A0C"/>
    <w:rsid w:val="00AC3A93"/>
    <w:rsid w:val="00AC4667"/>
    <w:rsid w:val="00AD5210"/>
    <w:rsid w:val="00AD6FC9"/>
    <w:rsid w:val="00AE0908"/>
    <w:rsid w:val="00AE218A"/>
    <w:rsid w:val="00AE2ECA"/>
    <w:rsid w:val="00AE3825"/>
    <w:rsid w:val="00AE4F0E"/>
    <w:rsid w:val="00AE7422"/>
    <w:rsid w:val="00AF01DD"/>
    <w:rsid w:val="00AF3054"/>
    <w:rsid w:val="00AF5A0A"/>
    <w:rsid w:val="00AF5C2D"/>
    <w:rsid w:val="00AF73F2"/>
    <w:rsid w:val="00B04B6F"/>
    <w:rsid w:val="00B0718D"/>
    <w:rsid w:val="00B07564"/>
    <w:rsid w:val="00B1561F"/>
    <w:rsid w:val="00B16936"/>
    <w:rsid w:val="00B201DD"/>
    <w:rsid w:val="00B203CE"/>
    <w:rsid w:val="00B271BB"/>
    <w:rsid w:val="00B459A5"/>
    <w:rsid w:val="00B459F3"/>
    <w:rsid w:val="00B46873"/>
    <w:rsid w:val="00B53E07"/>
    <w:rsid w:val="00B53EFF"/>
    <w:rsid w:val="00B61004"/>
    <w:rsid w:val="00B62295"/>
    <w:rsid w:val="00B6678A"/>
    <w:rsid w:val="00B66BB2"/>
    <w:rsid w:val="00B672AC"/>
    <w:rsid w:val="00B73436"/>
    <w:rsid w:val="00B74C5C"/>
    <w:rsid w:val="00B801B2"/>
    <w:rsid w:val="00B8099C"/>
    <w:rsid w:val="00B80E7B"/>
    <w:rsid w:val="00B82BBC"/>
    <w:rsid w:val="00B8425C"/>
    <w:rsid w:val="00B85A7F"/>
    <w:rsid w:val="00B85ED8"/>
    <w:rsid w:val="00B903DA"/>
    <w:rsid w:val="00B95EA8"/>
    <w:rsid w:val="00B95F15"/>
    <w:rsid w:val="00B97BED"/>
    <w:rsid w:val="00BA02BD"/>
    <w:rsid w:val="00BA0585"/>
    <w:rsid w:val="00BA1DD7"/>
    <w:rsid w:val="00BA3E0A"/>
    <w:rsid w:val="00BA49DE"/>
    <w:rsid w:val="00BB0082"/>
    <w:rsid w:val="00BB190D"/>
    <w:rsid w:val="00BB22A2"/>
    <w:rsid w:val="00BB3F70"/>
    <w:rsid w:val="00BB4830"/>
    <w:rsid w:val="00BB5D59"/>
    <w:rsid w:val="00BB6DB5"/>
    <w:rsid w:val="00BB7DA9"/>
    <w:rsid w:val="00BC3A54"/>
    <w:rsid w:val="00BC47B1"/>
    <w:rsid w:val="00BC5948"/>
    <w:rsid w:val="00BC5FD6"/>
    <w:rsid w:val="00BC6347"/>
    <w:rsid w:val="00BD0380"/>
    <w:rsid w:val="00BD2354"/>
    <w:rsid w:val="00BD5FC3"/>
    <w:rsid w:val="00BE2434"/>
    <w:rsid w:val="00BE626B"/>
    <w:rsid w:val="00BE6AE3"/>
    <w:rsid w:val="00BE6C4A"/>
    <w:rsid w:val="00BF2983"/>
    <w:rsid w:val="00BF4B4D"/>
    <w:rsid w:val="00BF6FAB"/>
    <w:rsid w:val="00BF7A13"/>
    <w:rsid w:val="00C02125"/>
    <w:rsid w:val="00C023BD"/>
    <w:rsid w:val="00C04520"/>
    <w:rsid w:val="00C110F7"/>
    <w:rsid w:val="00C13F23"/>
    <w:rsid w:val="00C14517"/>
    <w:rsid w:val="00C167F2"/>
    <w:rsid w:val="00C17D92"/>
    <w:rsid w:val="00C314A1"/>
    <w:rsid w:val="00C32D4C"/>
    <w:rsid w:val="00C337E1"/>
    <w:rsid w:val="00C3590C"/>
    <w:rsid w:val="00C36F52"/>
    <w:rsid w:val="00C41BE8"/>
    <w:rsid w:val="00C436AF"/>
    <w:rsid w:val="00C477BA"/>
    <w:rsid w:val="00C47984"/>
    <w:rsid w:val="00C50213"/>
    <w:rsid w:val="00C50523"/>
    <w:rsid w:val="00C50AE2"/>
    <w:rsid w:val="00C52687"/>
    <w:rsid w:val="00C54062"/>
    <w:rsid w:val="00C62CC7"/>
    <w:rsid w:val="00C65384"/>
    <w:rsid w:val="00C66092"/>
    <w:rsid w:val="00C70D92"/>
    <w:rsid w:val="00C7306D"/>
    <w:rsid w:val="00C7449F"/>
    <w:rsid w:val="00C75880"/>
    <w:rsid w:val="00C8165D"/>
    <w:rsid w:val="00C91852"/>
    <w:rsid w:val="00C9699E"/>
    <w:rsid w:val="00CA0214"/>
    <w:rsid w:val="00CA09AF"/>
    <w:rsid w:val="00CA32A9"/>
    <w:rsid w:val="00CA6C92"/>
    <w:rsid w:val="00CB18B0"/>
    <w:rsid w:val="00CB4ADC"/>
    <w:rsid w:val="00CB5E9D"/>
    <w:rsid w:val="00CC1F05"/>
    <w:rsid w:val="00CC3BA3"/>
    <w:rsid w:val="00CC4DB4"/>
    <w:rsid w:val="00CD1ACE"/>
    <w:rsid w:val="00CD2326"/>
    <w:rsid w:val="00CD2714"/>
    <w:rsid w:val="00CD4B2C"/>
    <w:rsid w:val="00CD72FC"/>
    <w:rsid w:val="00CE1494"/>
    <w:rsid w:val="00CE4B9E"/>
    <w:rsid w:val="00CE75C8"/>
    <w:rsid w:val="00CF3B50"/>
    <w:rsid w:val="00CF4E1A"/>
    <w:rsid w:val="00CF52D0"/>
    <w:rsid w:val="00CF6668"/>
    <w:rsid w:val="00D00FE6"/>
    <w:rsid w:val="00D01DC8"/>
    <w:rsid w:val="00D0212F"/>
    <w:rsid w:val="00D04099"/>
    <w:rsid w:val="00D05B6F"/>
    <w:rsid w:val="00D16F32"/>
    <w:rsid w:val="00D21E41"/>
    <w:rsid w:val="00D22673"/>
    <w:rsid w:val="00D27D0D"/>
    <w:rsid w:val="00D32270"/>
    <w:rsid w:val="00D51082"/>
    <w:rsid w:val="00D617E4"/>
    <w:rsid w:val="00D61929"/>
    <w:rsid w:val="00D62AAA"/>
    <w:rsid w:val="00D6503C"/>
    <w:rsid w:val="00D70118"/>
    <w:rsid w:val="00D7114C"/>
    <w:rsid w:val="00D76313"/>
    <w:rsid w:val="00D7744E"/>
    <w:rsid w:val="00D81C4D"/>
    <w:rsid w:val="00D8388D"/>
    <w:rsid w:val="00D91F73"/>
    <w:rsid w:val="00D94083"/>
    <w:rsid w:val="00D94A2F"/>
    <w:rsid w:val="00D95C80"/>
    <w:rsid w:val="00D96AD2"/>
    <w:rsid w:val="00D9704E"/>
    <w:rsid w:val="00D971C4"/>
    <w:rsid w:val="00D97F0C"/>
    <w:rsid w:val="00DA4029"/>
    <w:rsid w:val="00DA41E6"/>
    <w:rsid w:val="00DA5DAB"/>
    <w:rsid w:val="00DC0CD7"/>
    <w:rsid w:val="00DD2228"/>
    <w:rsid w:val="00DD2452"/>
    <w:rsid w:val="00DD4D61"/>
    <w:rsid w:val="00DD5E59"/>
    <w:rsid w:val="00DD6E0D"/>
    <w:rsid w:val="00DE1923"/>
    <w:rsid w:val="00DE2083"/>
    <w:rsid w:val="00DE2A03"/>
    <w:rsid w:val="00DE7997"/>
    <w:rsid w:val="00DF2C86"/>
    <w:rsid w:val="00DF3266"/>
    <w:rsid w:val="00DF3BCB"/>
    <w:rsid w:val="00DF43DC"/>
    <w:rsid w:val="00DF4F8C"/>
    <w:rsid w:val="00DF5428"/>
    <w:rsid w:val="00DF7069"/>
    <w:rsid w:val="00E009D4"/>
    <w:rsid w:val="00E0167C"/>
    <w:rsid w:val="00E03E0B"/>
    <w:rsid w:val="00E05148"/>
    <w:rsid w:val="00E10E7B"/>
    <w:rsid w:val="00E131BF"/>
    <w:rsid w:val="00E14980"/>
    <w:rsid w:val="00E16BDE"/>
    <w:rsid w:val="00E22B54"/>
    <w:rsid w:val="00E22DB2"/>
    <w:rsid w:val="00E27161"/>
    <w:rsid w:val="00E30C5B"/>
    <w:rsid w:val="00E366BD"/>
    <w:rsid w:val="00E372C3"/>
    <w:rsid w:val="00E37B8C"/>
    <w:rsid w:val="00E401DF"/>
    <w:rsid w:val="00E43FC6"/>
    <w:rsid w:val="00E4538B"/>
    <w:rsid w:val="00E52276"/>
    <w:rsid w:val="00E53149"/>
    <w:rsid w:val="00E540A8"/>
    <w:rsid w:val="00E54C8C"/>
    <w:rsid w:val="00E56916"/>
    <w:rsid w:val="00E56F63"/>
    <w:rsid w:val="00E572F4"/>
    <w:rsid w:val="00E5786D"/>
    <w:rsid w:val="00E63280"/>
    <w:rsid w:val="00E64452"/>
    <w:rsid w:val="00E66673"/>
    <w:rsid w:val="00E726AC"/>
    <w:rsid w:val="00E738F3"/>
    <w:rsid w:val="00E748C6"/>
    <w:rsid w:val="00E74923"/>
    <w:rsid w:val="00E754E5"/>
    <w:rsid w:val="00E75771"/>
    <w:rsid w:val="00E762E3"/>
    <w:rsid w:val="00E8162B"/>
    <w:rsid w:val="00E82C64"/>
    <w:rsid w:val="00E8399E"/>
    <w:rsid w:val="00E840D8"/>
    <w:rsid w:val="00E8699B"/>
    <w:rsid w:val="00E90F37"/>
    <w:rsid w:val="00E923A1"/>
    <w:rsid w:val="00E939C5"/>
    <w:rsid w:val="00EA01A8"/>
    <w:rsid w:val="00EA0DBB"/>
    <w:rsid w:val="00EA14DE"/>
    <w:rsid w:val="00EA3887"/>
    <w:rsid w:val="00EA433B"/>
    <w:rsid w:val="00EA68B6"/>
    <w:rsid w:val="00EB049B"/>
    <w:rsid w:val="00EB2FC5"/>
    <w:rsid w:val="00EB3D71"/>
    <w:rsid w:val="00EB6CBD"/>
    <w:rsid w:val="00EB70DC"/>
    <w:rsid w:val="00EB75CF"/>
    <w:rsid w:val="00EC25E2"/>
    <w:rsid w:val="00EC2FF3"/>
    <w:rsid w:val="00EC6222"/>
    <w:rsid w:val="00EC660B"/>
    <w:rsid w:val="00EC6A4D"/>
    <w:rsid w:val="00ED2151"/>
    <w:rsid w:val="00ED7C5A"/>
    <w:rsid w:val="00EE43F4"/>
    <w:rsid w:val="00EE4D7C"/>
    <w:rsid w:val="00EE7A25"/>
    <w:rsid w:val="00EF0BDF"/>
    <w:rsid w:val="00EF6502"/>
    <w:rsid w:val="00EF6DDF"/>
    <w:rsid w:val="00EF6E05"/>
    <w:rsid w:val="00F00447"/>
    <w:rsid w:val="00F00999"/>
    <w:rsid w:val="00F02095"/>
    <w:rsid w:val="00F05969"/>
    <w:rsid w:val="00F06D00"/>
    <w:rsid w:val="00F109DF"/>
    <w:rsid w:val="00F130B1"/>
    <w:rsid w:val="00F1422C"/>
    <w:rsid w:val="00F2680F"/>
    <w:rsid w:val="00F30731"/>
    <w:rsid w:val="00F32FC0"/>
    <w:rsid w:val="00F36C35"/>
    <w:rsid w:val="00F42435"/>
    <w:rsid w:val="00F50007"/>
    <w:rsid w:val="00F50D2E"/>
    <w:rsid w:val="00F57198"/>
    <w:rsid w:val="00F61E80"/>
    <w:rsid w:val="00F65552"/>
    <w:rsid w:val="00F67C85"/>
    <w:rsid w:val="00F710B9"/>
    <w:rsid w:val="00F7226A"/>
    <w:rsid w:val="00F72676"/>
    <w:rsid w:val="00F72F02"/>
    <w:rsid w:val="00F72FF3"/>
    <w:rsid w:val="00F83499"/>
    <w:rsid w:val="00F86741"/>
    <w:rsid w:val="00F918B7"/>
    <w:rsid w:val="00F95425"/>
    <w:rsid w:val="00FA7835"/>
    <w:rsid w:val="00FB149B"/>
    <w:rsid w:val="00FB2777"/>
    <w:rsid w:val="00FC3E94"/>
    <w:rsid w:val="00FC554C"/>
    <w:rsid w:val="00FD2D5D"/>
    <w:rsid w:val="00FD4EE5"/>
    <w:rsid w:val="00FD670C"/>
    <w:rsid w:val="00FD776C"/>
    <w:rsid w:val="00FE0582"/>
    <w:rsid w:val="00FE2650"/>
    <w:rsid w:val="00FE68B3"/>
    <w:rsid w:val="00FF0192"/>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F067F-2D42-41D0-9283-96AA13F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5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33E5F-E38F-481D-95DD-0B45BBA5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1136</Words>
  <Characters>7875</Characters>
  <Application>Microsoft Office Word</Application>
  <DocSecurity>0</DocSecurity>
  <Lines>357</Lines>
  <Paragraphs>128</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nodošanu bez atlīdzības Ogres novada pašvaldības īpašumā” sākotnējās ietekmes novērtējuma ziņojums (anotācija)</vt:lpstr>
    </vt:vector>
  </TitlesOfParts>
  <Manager>Elmārs Martinsons</Manager>
  <Company>Izglītības un zinātnes ministrija</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bez atlīdzības Ogres novada pašvaldības īpašumā” sākotnējās ietekmes novērtējuma ziņojums (anotācija)</dc:title>
  <dc:subject>IZMAnot_050416_VSS227</dc:subject>
  <dc:creator>Ilze Rozenštoka</dc:creator>
  <cp:keywords>VSS227</cp:keywords>
  <dc:description>Ilze.Rozenstoka@izm.gov.lv;
67047765</dc:description>
  <cp:lastModifiedBy>Ilze Rozenštoka</cp:lastModifiedBy>
  <cp:revision>43</cp:revision>
  <cp:lastPrinted>2015-03-05T12:08:00Z</cp:lastPrinted>
  <dcterms:created xsi:type="dcterms:W3CDTF">2015-09-21T13:28:00Z</dcterms:created>
  <dcterms:modified xsi:type="dcterms:W3CDTF">2016-04-05T08:54:00Z</dcterms:modified>
  <cp:category>Anotācija</cp:category>
</cp:coreProperties>
</file>