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FFB3" w14:textId="77777777" w:rsidR="009C3DB2" w:rsidRDefault="009C3DB2" w:rsidP="00D76D1A">
      <w:pPr>
        <w:tabs>
          <w:tab w:val="right" w:pos="8505"/>
        </w:tabs>
        <w:spacing w:after="0" w:line="240" w:lineRule="auto"/>
        <w:ind w:right="141"/>
        <w:contextualSpacing/>
        <w:rPr>
          <w:rFonts w:ascii="Times New Roman" w:eastAsia="Times New Roman" w:hAnsi="Times New Roman" w:cs="Times New Roman"/>
          <w:sz w:val="28"/>
          <w:szCs w:val="28"/>
        </w:rPr>
      </w:pPr>
    </w:p>
    <w:p w14:paraId="09E6E4B4" w14:textId="4A8873F5" w:rsidR="003E19AF" w:rsidRPr="0017617D" w:rsidRDefault="003E19AF" w:rsidP="00D76D1A">
      <w:pPr>
        <w:tabs>
          <w:tab w:val="right" w:pos="8505"/>
        </w:tabs>
        <w:spacing w:after="0" w:line="240" w:lineRule="auto"/>
        <w:ind w:right="141"/>
        <w:contextualSpacing/>
        <w:rPr>
          <w:rFonts w:ascii="Times New Roman" w:eastAsia="Times New Roman" w:hAnsi="Times New Roman" w:cs="Times New Roman"/>
          <w:sz w:val="28"/>
          <w:szCs w:val="28"/>
        </w:rPr>
      </w:pPr>
      <w:r w:rsidRPr="0017617D">
        <w:rPr>
          <w:rFonts w:ascii="Times New Roman" w:eastAsia="Times New Roman" w:hAnsi="Times New Roman" w:cs="Times New Roman"/>
          <w:sz w:val="28"/>
          <w:szCs w:val="28"/>
        </w:rPr>
        <w:t>20</w:t>
      </w:r>
      <w:r w:rsidR="00EE7A74" w:rsidRPr="0017617D">
        <w:rPr>
          <w:rFonts w:ascii="Times New Roman" w:hAnsi="Times New Roman" w:cs="Times New Roman"/>
          <w:sz w:val="28"/>
          <w:szCs w:val="28"/>
        </w:rPr>
        <w:t>1</w:t>
      </w:r>
      <w:r w:rsidR="00627565" w:rsidRPr="0017617D">
        <w:rPr>
          <w:rFonts w:ascii="Times New Roman" w:hAnsi="Times New Roman" w:cs="Times New Roman"/>
          <w:sz w:val="28"/>
          <w:szCs w:val="28"/>
        </w:rPr>
        <w:t>6</w:t>
      </w:r>
      <w:r w:rsidRPr="0017617D">
        <w:rPr>
          <w:rFonts w:ascii="Times New Roman" w:eastAsia="Times New Roman" w:hAnsi="Times New Roman" w:cs="Times New Roman"/>
          <w:sz w:val="28"/>
          <w:szCs w:val="28"/>
        </w:rPr>
        <w:t xml:space="preserve">.gada     </w:t>
      </w:r>
      <w:r w:rsidR="00D9446E" w:rsidRPr="0017617D">
        <w:rPr>
          <w:rFonts w:ascii="Times New Roman" w:eastAsia="Times New Roman" w:hAnsi="Times New Roman" w:cs="Times New Roman"/>
          <w:sz w:val="28"/>
          <w:szCs w:val="28"/>
        </w:rPr>
        <w:tab/>
      </w:r>
      <w:r w:rsidR="00A360F7">
        <w:rPr>
          <w:rFonts w:ascii="Times New Roman" w:eastAsia="Times New Roman" w:hAnsi="Times New Roman" w:cs="Times New Roman"/>
          <w:sz w:val="28"/>
          <w:szCs w:val="28"/>
        </w:rPr>
        <w:t xml:space="preserve">   </w:t>
      </w:r>
      <w:r w:rsidRPr="0017617D">
        <w:rPr>
          <w:rFonts w:ascii="Times New Roman" w:eastAsia="Times New Roman" w:hAnsi="Times New Roman" w:cs="Times New Roman"/>
          <w:sz w:val="28"/>
          <w:szCs w:val="28"/>
        </w:rPr>
        <w:t>Noteikumi Nr.</w:t>
      </w:r>
    </w:p>
    <w:p w14:paraId="79E075B3" w14:textId="77777777" w:rsidR="003E19AF" w:rsidRPr="0017617D" w:rsidRDefault="003E19AF" w:rsidP="00D76D1A">
      <w:pPr>
        <w:tabs>
          <w:tab w:val="right" w:pos="8739"/>
        </w:tabs>
        <w:spacing w:after="0" w:line="240" w:lineRule="auto"/>
        <w:ind w:right="141"/>
        <w:contextualSpacing/>
        <w:jc w:val="both"/>
        <w:rPr>
          <w:rFonts w:ascii="Times New Roman" w:eastAsia="Times New Roman" w:hAnsi="Times New Roman" w:cs="Times New Roman"/>
          <w:sz w:val="28"/>
          <w:szCs w:val="28"/>
        </w:rPr>
      </w:pPr>
      <w:r w:rsidRPr="0017617D">
        <w:rPr>
          <w:rFonts w:ascii="Times New Roman" w:eastAsia="Times New Roman" w:hAnsi="Times New Roman" w:cs="Times New Roman"/>
          <w:sz w:val="28"/>
          <w:szCs w:val="28"/>
        </w:rPr>
        <w:t>Rīgā</w:t>
      </w:r>
      <w:r w:rsidRPr="0017617D">
        <w:rPr>
          <w:rFonts w:ascii="Times New Roman" w:eastAsia="Times New Roman" w:hAnsi="Times New Roman" w:cs="Times New Roman"/>
          <w:sz w:val="28"/>
          <w:szCs w:val="28"/>
        </w:rPr>
        <w:tab/>
        <w:t>(prot. Nr.</w:t>
      </w:r>
      <w:r w:rsidR="000C298C" w:rsidRPr="0017617D">
        <w:rPr>
          <w:rFonts w:ascii="Times New Roman" w:eastAsia="Times New Roman" w:hAnsi="Times New Roman" w:cs="Times New Roman"/>
          <w:sz w:val="28"/>
          <w:szCs w:val="28"/>
        </w:rPr>
        <w:t>_</w:t>
      </w:r>
      <w:r w:rsidR="00B8135F" w:rsidRPr="0017617D">
        <w:rPr>
          <w:rFonts w:ascii="Times New Roman" w:eastAsia="Times New Roman" w:hAnsi="Times New Roman" w:cs="Times New Roman"/>
          <w:sz w:val="28"/>
          <w:szCs w:val="28"/>
        </w:rPr>
        <w:t>___</w:t>
      </w:r>
      <w:r w:rsidR="00D9446E" w:rsidRPr="0017617D">
        <w:rPr>
          <w:rFonts w:ascii="Times New Roman" w:eastAsia="Times New Roman" w:hAnsi="Times New Roman" w:cs="Times New Roman"/>
          <w:sz w:val="28"/>
          <w:szCs w:val="28"/>
        </w:rPr>
        <w:t>__</w:t>
      </w:r>
      <w:r w:rsidRPr="0017617D">
        <w:rPr>
          <w:rFonts w:ascii="Times New Roman" w:eastAsia="Times New Roman" w:hAnsi="Times New Roman" w:cs="Times New Roman"/>
          <w:sz w:val="28"/>
          <w:szCs w:val="28"/>
        </w:rPr>
        <w:t>.§)</w:t>
      </w:r>
    </w:p>
    <w:p w14:paraId="33104997" w14:textId="77777777" w:rsidR="003E19AF" w:rsidRPr="0017617D" w:rsidRDefault="003E19AF" w:rsidP="00D76D1A">
      <w:pPr>
        <w:pStyle w:val="naislab"/>
        <w:tabs>
          <w:tab w:val="left" w:pos="6480"/>
        </w:tabs>
        <w:spacing w:before="0" w:beforeAutospacing="0" w:after="0" w:afterAutospacing="0"/>
        <w:ind w:right="141"/>
        <w:contextualSpacing/>
        <w:jc w:val="both"/>
        <w:rPr>
          <w:sz w:val="28"/>
          <w:szCs w:val="28"/>
          <w:lang w:val="lv-LV"/>
        </w:rPr>
      </w:pPr>
    </w:p>
    <w:p w14:paraId="12E3FF8C" w14:textId="77777777" w:rsidR="003E19AF" w:rsidRPr="0017617D" w:rsidRDefault="009F5160" w:rsidP="00D76D1A">
      <w:pPr>
        <w:spacing w:after="0" w:line="240" w:lineRule="auto"/>
        <w:ind w:right="141"/>
        <w:contextualSpacing/>
        <w:jc w:val="center"/>
        <w:rPr>
          <w:rFonts w:ascii="Times New Roman" w:eastAsia="Times New Roman" w:hAnsi="Times New Roman" w:cs="Times New Roman"/>
          <w:b/>
          <w:bCs/>
          <w:color w:val="000000" w:themeColor="text1"/>
          <w:sz w:val="28"/>
          <w:szCs w:val="28"/>
        </w:rPr>
      </w:pPr>
      <w:r w:rsidRPr="0017617D">
        <w:rPr>
          <w:rFonts w:ascii="Times New Roman" w:eastAsia="Times New Roman" w:hAnsi="Times New Roman" w:cs="Times New Roman"/>
          <w:b/>
          <w:bCs/>
          <w:color w:val="000000" w:themeColor="text1"/>
          <w:sz w:val="28"/>
          <w:szCs w:val="28"/>
        </w:rPr>
        <w:t>D</w:t>
      </w:r>
      <w:r w:rsidR="00D67429" w:rsidRPr="0017617D">
        <w:rPr>
          <w:rFonts w:ascii="Times New Roman" w:eastAsia="Times New Roman" w:hAnsi="Times New Roman" w:cs="Times New Roman"/>
          <w:b/>
          <w:bCs/>
          <w:color w:val="000000" w:themeColor="text1"/>
          <w:sz w:val="28"/>
          <w:szCs w:val="28"/>
        </w:rPr>
        <w:t>arbības programmas</w:t>
      </w:r>
      <w:r w:rsidR="00B8135F" w:rsidRPr="0017617D">
        <w:rPr>
          <w:rFonts w:ascii="Times New Roman" w:eastAsia="Times New Roman" w:hAnsi="Times New Roman" w:cs="Times New Roman"/>
          <w:b/>
          <w:bCs/>
          <w:color w:val="000000" w:themeColor="text1"/>
          <w:sz w:val="28"/>
          <w:szCs w:val="28"/>
        </w:rPr>
        <w:t xml:space="preserve"> "</w:t>
      </w:r>
      <w:r w:rsidR="00910521" w:rsidRPr="0017617D">
        <w:rPr>
          <w:rFonts w:ascii="Times New Roman" w:eastAsia="Times New Roman" w:hAnsi="Times New Roman" w:cs="Times New Roman"/>
          <w:b/>
          <w:bCs/>
          <w:color w:val="000000" w:themeColor="text1"/>
          <w:sz w:val="28"/>
          <w:szCs w:val="28"/>
        </w:rPr>
        <w:t>Izaugsme un nodarbinātība</w:t>
      </w:r>
      <w:r w:rsidR="00B8135F" w:rsidRPr="0017617D">
        <w:rPr>
          <w:rFonts w:ascii="Times New Roman" w:eastAsia="Times New Roman" w:hAnsi="Times New Roman" w:cs="Times New Roman"/>
          <w:b/>
          <w:bCs/>
          <w:color w:val="000000" w:themeColor="text1"/>
          <w:sz w:val="28"/>
          <w:szCs w:val="28"/>
        </w:rPr>
        <w:t>"</w:t>
      </w:r>
      <w:r w:rsidR="00910521" w:rsidRPr="0017617D">
        <w:rPr>
          <w:rFonts w:ascii="Times New Roman" w:eastAsia="Times New Roman" w:hAnsi="Times New Roman" w:cs="Times New Roman"/>
          <w:b/>
          <w:bCs/>
          <w:color w:val="000000" w:themeColor="text1"/>
          <w:sz w:val="28"/>
          <w:szCs w:val="28"/>
        </w:rPr>
        <w:t xml:space="preserve"> </w:t>
      </w:r>
      <w:r w:rsidR="00EE7A74" w:rsidRPr="0017617D">
        <w:rPr>
          <w:rFonts w:ascii="Times New Roman" w:hAnsi="Times New Roman" w:cs="Times New Roman"/>
          <w:b/>
          <w:color w:val="000000" w:themeColor="text1"/>
          <w:sz w:val="28"/>
          <w:szCs w:val="28"/>
        </w:rPr>
        <w:t>8.</w:t>
      </w:r>
      <w:r w:rsidR="00A22540" w:rsidRPr="0017617D">
        <w:rPr>
          <w:rFonts w:ascii="Times New Roman" w:hAnsi="Times New Roman" w:cs="Times New Roman"/>
          <w:b/>
          <w:color w:val="000000" w:themeColor="text1"/>
          <w:sz w:val="28"/>
          <w:szCs w:val="28"/>
        </w:rPr>
        <w:t>1</w:t>
      </w:r>
      <w:r w:rsidR="00EE7A74" w:rsidRPr="0017617D">
        <w:rPr>
          <w:rFonts w:ascii="Times New Roman" w:hAnsi="Times New Roman" w:cs="Times New Roman"/>
          <w:b/>
          <w:color w:val="000000" w:themeColor="text1"/>
          <w:sz w:val="28"/>
          <w:szCs w:val="28"/>
        </w:rPr>
        <w:t>.</w:t>
      </w:r>
      <w:r w:rsidR="00A22540" w:rsidRPr="0017617D">
        <w:rPr>
          <w:rFonts w:ascii="Times New Roman" w:hAnsi="Times New Roman" w:cs="Times New Roman"/>
          <w:b/>
          <w:color w:val="000000" w:themeColor="text1"/>
          <w:sz w:val="28"/>
          <w:szCs w:val="28"/>
        </w:rPr>
        <w:t>3</w:t>
      </w:r>
      <w:r w:rsidR="00EE7A74" w:rsidRPr="0017617D">
        <w:rPr>
          <w:rFonts w:ascii="Times New Roman" w:hAnsi="Times New Roman" w:cs="Times New Roman"/>
          <w:b/>
          <w:color w:val="000000" w:themeColor="text1"/>
          <w:sz w:val="28"/>
          <w:szCs w:val="28"/>
        </w:rPr>
        <w:t xml:space="preserve">. specifiskā atbalsta mērķa </w:t>
      </w:r>
      <w:r w:rsidR="00B8135F" w:rsidRPr="0017617D">
        <w:rPr>
          <w:rFonts w:ascii="Times New Roman" w:eastAsia="Times New Roman" w:hAnsi="Times New Roman" w:cs="Times New Roman"/>
          <w:b/>
          <w:bCs/>
          <w:color w:val="000000" w:themeColor="text1"/>
          <w:sz w:val="28"/>
          <w:szCs w:val="28"/>
        </w:rPr>
        <w:t>"</w:t>
      </w:r>
      <w:r w:rsidR="00A22540" w:rsidRPr="0017617D">
        <w:rPr>
          <w:rFonts w:ascii="Times New Roman" w:hAnsi="Times New Roman" w:cs="Times New Roman"/>
          <w:b/>
          <w:color w:val="000000" w:themeColor="text1"/>
          <w:sz w:val="28"/>
          <w:szCs w:val="28"/>
        </w:rPr>
        <w:t>Palielināt modernizēto profesionālās izglītības iestāžu skaitu</w:t>
      </w:r>
      <w:r w:rsidR="00B8135F" w:rsidRPr="0017617D">
        <w:rPr>
          <w:rFonts w:ascii="Times New Roman" w:eastAsia="Times New Roman" w:hAnsi="Times New Roman" w:cs="Times New Roman"/>
          <w:b/>
          <w:bCs/>
          <w:color w:val="000000" w:themeColor="text1"/>
          <w:sz w:val="28"/>
          <w:szCs w:val="28"/>
        </w:rPr>
        <w:t>"</w:t>
      </w:r>
      <w:r w:rsidR="00A22540" w:rsidRPr="0017617D">
        <w:rPr>
          <w:rFonts w:ascii="Times New Roman" w:hAnsi="Times New Roman" w:cs="Times New Roman"/>
          <w:b/>
          <w:color w:val="000000" w:themeColor="text1"/>
          <w:sz w:val="28"/>
          <w:szCs w:val="28"/>
        </w:rPr>
        <w:t xml:space="preserve"> </w:t>
      </w:r>
      <w:r w:rsidRPr="0017617D">
        <w:rPr>
          <w:rFonts w:ascii="Times New Roman" w:hAnsi="Times New Roman" w:cs="Times New Roman"/>
          <w:b/>
          <w:color w:val="000000" w:themeColor="text1"/>
          <w:sz w:val="28"/>
          <w:szCs w:val="28"/>
        </w:rPr>
        <w:t>īstenošanas noteikumi</w:t>
      </w:r>
    </w:p>
    <w:p w14:paraId="4FCF6198" w14:textId="77777777" w:rsidR="003E19AF" w:rsidRPr="0017617D" w:rsidRDefault="00276489" w:rsidP="00D76D1A">
      <w:pPr>
        <w:tabs>
          <w:tab w:val="left" w:pos="6586"/>
        </w:tabs>
        <w:spacing w:after="0" w:line="240" w:lineRule="auto"/>
        <w:ind w:right="141"/>
        <w:contextualSpacing/>
        <w:jc w:val="both"/>
        <w:rPr>
          <w:rFonts w:ascii="Times New Roman" w:eastAsia="Times New Roman" w:hAnsi="Times New Roman" w:cs="Times New Roman"/>
          <w:b/>
          <w:bCs/>
          <w:sz w:val="28"/>
          <w:szCs w:val="28"/>
        </w:rPr>
      </w:pPr>
      <w:r w:rsidRPr="0017617D">
        <w:rPr>
          <w:rFonts w:ascii="Times New Roman" w:eastAsia="Times New Roman" w:hAnsi="Times New Roman" w:cs="Times New Roman"/>
          <w:b/>
          <w:bCs/>
          <w:sz w:val="28"/>
          <w:szCs w:val="28"/>
        </w:rPr>
        <w:tab/>
      </w:r>
    </w:p>
    <w:p w14:paraId="6581A9AB" w14:textId="77777777" w:rsidR="003E19AF" w:rsidRPr="0017617D" w:rsidRDefault="003E19AF" w:rsidP="00D76D1A">
      <w:pPr>
        <w:spacing w:after="0" w:line="240" w:lineRule="auto"/>
        <w:ind w:left="4395" w:right="141"/>
        <w:contextualSpacing/>
        <w:jc w:val="both"/>
        <w:rPr>
          <w:rFonts w:ascii="Times New Roman" w:eastAsia="Times New Roman" w:hAnsi="Times New Roman" w:cs="Times New Roman"/>
          <w:sz w:val="28"/>
          <w:szCs w:val="28"/>
        </w:rPr>
      </w:pPr>
      <w:r w:rsidRPr="0017617D">
        <w:rPr>
          <w:rFonts w:ascii="Times New Roman" w:eastAsia="Times New Roman" w:hAnsi="Times New Roman" w:cs="Times New Roman"/>
          <w:sz w:val="28"/>
          <w:szCs w:val="28"/>
        </w:rPr>
        <w:t>Izdoti saskaņā ar Eiropas Savienības struktūrfondu un Kohēzijas fonda 2014.</w:t>
      </w:r>
      <w:r w:rsidR="006E774D" w:rsidRPr="0017617D">
        <w:rPr>
          <w:rFonts w:ascii="Times New Roman" w:eastAsia="Times New Roman" w:hAnsi="Times New Roman" w:cs="Times New Roman"/>
          <w:sz w:val="28"/>
          <w:szCs w:val="28"/>
        </w:rPr>
        <w:t xml:space="preserve"> – </w:t>
      </w:r>
      <w:r w:rsidRPr="0017617D">
        <w:rPr>
          <w:rFonts w:ascii="Times New Roman" w:eastAsia="Times New Roman" w:hAnsi="Times New Roman" w:cs="Times New Roman"/>
          <w:sz w:val="28"/>
          <w:szCs w:val="28"/>
        </w:rPr>
        <w:t xml:space="preserve">2020.gada plānošanas perioda vadības likuma </w:t>
      </w:r>
      <w:r w:rsidR="00B27B90" w:rsidRPr="0017617D">
        <w:rPr>
          <w:rFonts w:ascii="Times New Roman" w:eastAsia="Times New Roman" w:hAnsi="Times New Roman" w:cs="Times New Roman"/>
          <w:sz w:val="28"/>
          <w:szCs w:val="28"/>
        </w:rPr>
        <w:t>20</w:t>
      </w:r>
      <w:r w:rsidRPr="0017617D">
        <w:rPr>
          <w:rFonts w:ascii="Times New Roman" w:eastAsia="Times New Roman" w:hAnsi="Times New Roman" w:cs="Times New Roman"/>
          <w:sz w:val="28"/>
          <w:szCs w:val="28"/>
        </w:rPr>
        <w:t xml:space="preserve">.panta </w:t>
      </w:r>
      <w:r w:rsidR="002A2EB7" w:rsidRPr="0017617D">
        <w:rPr>
          <w:rFonts w:ascii="Times New Roman" w:eastAsia="Times New Roman" w:hAnsi="Times New Roman" w:cs="Times New Roman"/>
          <w:sz w:val="28"/>
          <w:szCs w:val="28"/>
        </w:rPr>
        <w:t xml:space="preserve">6. un </w:t>
      </w:r>
      <w:r w:rsidR="00B27B90" w:rsidRPr="0017617D">
        <w:rPr>
          <w:rFonts w:ascii="Times New Roman" w:eastAsia="Times New Roman" w:hAnsi="Times New Roman" w:cs="Times New Roman"/>
          <w:sz w:val="28"/>
          <w:szCs w:val="28"/>
        </w:rPr>
        <w:t>1</w:t>
      </w:r>
      <w:r w:rsidR="00A2569A" w:rsidRPr="0017617D">
        <w:rPr>
          <w:rFonts w:ascii="Times New Roman" w:eastAsia="Times New Roman" w:hAnsi="Times New Roman" w:cs="Times New Roman"/>
          <w:sz w:val="28"/>
          <w:szCs w:val="28"/>
        </w:rPr>
        <w:t>3.</w:t>
      </w:r>
      <w:r w:rsidR="00A50A36" w:rsidRPr="0017617D">
        <w:rPr>
          <w:rFonts w:ascii="Times New Roman" w:eastAsia="Times New Roman" w:hAnsi="Times New Roman" w:cs="Times New Roman"/>
          <w:sz w:val="28"/>
          <w:szCs w:val="28"/>
        </w:rPr>
        <w:t>punkt</w:t>
      </w:r>
      <w:r w:rsidR="00B27B90" w:rsidRPr="0017617D">
        <w:rPr>
          <w:rFonts w:ascii="Times New Roman" w:eastAsia="Times New Roman" w:hAnsi="Times New Roman" w:cs="Times New Roman"/>
          <w:sz w:val="28"/>
          <w:szCs w:val="28"/>
        </w:rPr>
        <w:t>u</w:t>
      </w:r>
      <w:r w:rsidR="00A2569A" w:rsidRPr="0017617D">
        <w:rPr>
          <w:rFonts w:ascii="Times New Roman" w:eastAsia="Times New Roman" w:hAnsi="Times New Roman" w:cs="Times New Roman"/>
          <w:sz w:val="28"/>
          <w:szCs w:val="28"/>
        </w:rPr>
        <w:t xml:space="preserve"> </w:t>
      </w:r>
    </w:p>
    <w:p w14:paraId="1DC2A7F7" w14:textId="77777777" w:rsidR="00D67780" w:rsidRPr="0017617D" w:rsidRDefault="00D67780" w:rsidP="00D76D1A">
      <w:pPr>
        <w:spacing w:after="0" w:line="240" w:lineRule="auto"/>
        <w:ind w:left="4395" w:right="141"/>
        <w:contextualSpacing/>
        <w:jc w:val="both"/>
        <w:rPr>
          <w:rFonts w:ascii="Times New Roman" w:eastAsia="Times New Roman" w:hAnsi="Times New Roman" w:cs="Times New Roman"/>
          <w:sz w:val="28"/>
          <w:szCs w:val="28"/>
        </w:rPr>
      </w:pPr>
    </w:p>
    <w:p w14:paraId="3665DEFB" w14:textId="77777777" w:rsidR="00465420" w:rsidRPr="00D67780" w:rsidRDefault="00244093" w:rsidP="00D76D1A">
      <w:pPr>
        <w:pStyle w:val="ListParagraph"/>
        <w:tabs>
          <w:tab w:val="left" w:pos="1843"/>
          <w:tab w:val="left" w:pos="3119"/>
        </w:tabs>
        <w:spacing w:after="0" w:line="240" w:lineRule="auto"/>
        <w:ind w:left="0" w:right="141"/>
        <w:contextualSpacing w:val="0"/>
        <w:jc w:val="center"/>
        <w:rPr>
          <w:rFonts w:ascii="Times New Roman" w:eastAsia="Times New Roman" w:hAnsi="Times New Roman" w:cs="Times New Roman"/>
          <w:b/>
          <w:bCs/>
          <w:sz w:val="28"/>
          <w:szCs w:val="28"/>
        </w:rPr>
      </w:pPr>
      <w:r w:rsidRPr="0017617D">
        <w:rPr>
          <w:rFonts w:ascii="Times New Roman" w:eastAsia="Times New Roman" w:hAnsi="Times New Roman" w:cs="Times New Roman"/>
          <w:b/>
          <w:bCs/>
          <w:sz w:val="28"/>
          <w:szCs w:val="28"/>
        </w:rPr>
        <w:t xml:space="preserve">I. </w:t>
      </w:r>
      <w:r w:rsidR="003E19AF" w:rsidRPr="0017617D">
        <w:rPr>
          <w:rFonts w:ascii="Times New Roman" w:eastAsia="Times New Roman" w:hAnsi="Times New Roman" w:cs="Times New Roman"/>
          <w:b/>
          <w:bCs/>
          <w:sz w:val="28"/>
          <w:szCs w:val="28"/>
        </w:rPr>
        <w:t>Vispār</w:t>
      </w:r>
      <w:r w:rsidR="003E19AF" w:rsidRPr="00D67780">
        <w:rPr>
          <w:rFonts w:ascii="Times New Roman" w:eastAsia="Times New Roman" w:hAnsi="Times New Roman" w:cs="Times New Roman"/>
          <w:b/>
          <w:bCs/>
          <w:sz w:val="28"/>
          <w:szCs w:val="28"/>
        </w:rPr>
        <w:t>īgie jautājumi</w:t>
      </w:r>
    </w:p>
    <w:p w14:paraId="7D282051" w14:textId="77777777" w:rsidR="001C6C70" w:rsidRPr="00D67780" w:rsidRDefault="001C6C70" w:rsidP="00D76D1A">
      <w:pPr>
        <w:pStyle w:val="ListParagraph"/>
        <w:tabs>
          <w:tab w:val="left" w:pos="426"/>
        </w:tabs>
        <w:spacing w:after="0" w:line="240" w:lineRule="auto"/>
        <w:ind w:left="0" w:right="141"/>
        <w:contextualSpacing w:val="0"/>
        <w:jc w:val="both"/>
        <w:rPr>
          <w:rFonts w:ascii="Times New Roman" w:eastAsia="Times New Roman" w:hAnsi="Times New Roman" w:cs="Times New Roman"/>
          <w:sz w:val="28"/>
          <w:szCs w:val="28"/>
        </w:rPr>
      </w:pPr>
    </w:p>
    <w:p w14:paraId="076CBB2A" w14:textId="77777777" w:rsidR="0079350B" w:rsidRPr="00D67780" w:rsidRDefault="0079350B"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Noteikumi nosaka:</w:t>
      </w:r>
    </w:p>
    <w:p w14:paraId="7154F7EC" w14:textId="77777777" w:rsidR="0079350B" w:rsidRPr="00D67780" w:rsidRDefault="0079350B" w:rsidP="00D76D1A">
      <w:pPr>
        <w:pStyle w:val="ListParagraph"/>
        <w:numPr>
          <w:ilvl w:val="1"/>
          <w:numId w:val="3"/>
        </w:numPr>
        <w:tabs>
          <w:tab w:val="left" w:pos="993"/>
          <w:tab w:val="left" w:pos="1276"/>
        </w:tabs>
        <w:spacing w:after="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kārtību, k</w:t>
      </w:r>
      <w:r w:rsidR="00910521" w:rsidRPr="00D67780">
        <w:rPr>
          <w:rFonts w:ascii="Times New Roman" w:eastAsia="Times New Roman" w:hAnsi="Times New Roman" w:cs="Times New Roman"/>
          <w:sz w:val="28"/>
          <w:szCs w:val="28"/>
        </w:rPr>
        <w:t xml:space="preserve">ādā īsteno darbības programmas </w:t>
      </w:r>
      <w:r w:rsidR="00D9446E" w:rsidRPr="00D67780">
        <w:rPr>
          <w:rFonts w:ascii="Times New Roman" w:eastAsia="Times New Roman" w:hAnsi="Times New Roman" w:cs="Times New Roman"/>
          <w:bCs/>
          <w:sz w:val="28"/>
          <w:szCs w:val="28"/>
        </w:rPr>
        <w:t>"</w:t>
      </w:r>
      <w:r w:rsidR="00910521" w:rsidRPr="00D67780">
        <w:rPr>
          <w:rFonts w:ascii="Times New Roman" w:eastAsia="Times New Roman" w:hAnsi="Times New Roman" w:cs="Times New Roman"/>
          <w:sz w:val="28"/>
          <w:szCs w:val="28"/>
        </w:rPr>
        <w:t>Izaugsme un nodarbinātība</w:t>
      </w:r>
      <w:r w:rsidR="00D9446E" w:rsidRPr="00D67780">
        <w:rPr>
          <w:rFonts w:ascii="Times New Roman" w:eastAsia="Times New Roman" w:hAnsi="Times New Roman" w:cs="Times New Roman"/>
          <w:bCs/>
          <w:sz w:val="28"/>
          <w:szCs w:val="28"/>
        </w:rPr>
        <w:t>"</w:t>
      </w:r>
      <w:r w:rsidR="00910521" w:rsidRPr="00D67780">
        <w:rPr>
          <w:rFonts w:ascii="Times New Roman" w:eastAsia="Times New Roman" w:hAnsi="Times New Roman" w:cs="Times New Roman"/>
          <w:sz w:val="28"/>
          <w:szCs w:val="28"/>
        </w:rPr>
        <w:t xml:space="preserve"> prioritārā virziena </w:t>
      </w:r>
      <w:r w:rsidR="00D9446E" w:rsidRPr="00D67780">
        <w:rPr>
          <w:rFonts w:ascii="Times New Roman" w:eastAsia="Times New Roman" w:hAnsi="Times New Roman" w:cs="Times New Roman"/>
          <w:bCs/>
          <w:sz w:val="28"/>
          <w:szCs w:val="28"/>
        </w:rPr>
        <w:t>"</w:t>
      </w:r>
      <w:r w:rsidR="00EF5AD6" w:rsidRPr="00D67780">
        <w:rPr>
          <w:rFonts w:ascii="Times New Roman" w:eastAsia="Times New Roman" w:hAnsi="Times New Roman" w:cs="Times New Roman"/>
          <w:bCs/>
          <w:sz w:val="28"/>
          <w:szCs w:val="28"/>
        </w:rPr>
        <w:t>Izglītība, prasmes un mūžizglītība</w:t>
      </w:r>
      <w:r w:rsidR="00D9446E" w:rsidRPr="00D67780">
        <w:rPr>
          <w:rFonts w:ascii="Times New Roman" w:eastAsia="Times New Roman" w:hAnsi="Times New Roman" w:cs="Times New Roman"/>
          <w:bCs/>
          <w:sz w:val="28"/>
          <w:szCs w:val="28"/>
        </w:rPr>
        <w:t>"</w:t>
      </w:r>
      <w:r w:rsidR="00EF5AD6" w:rsidRPr="00D67780">
        <w:rPr>
          <w:rFonts w:ascii="Times New Roman" w:eastAsia="Times New Roman" w:hAnsi="Times New Roman" w:cs="Times New Roman"/>
          <w:sz w:val="28"/>
          <w:szCs w:val="28"/>
        </w:rPr>
        <w:t xml:space="preserve"> </w:t>
      </w:r>
      <w:r w:rsidR="00A22540" w:rsidRPr="00D67780">
        <w:rPr>
          <w:rFonts w:ascii="Times New Roman" w:hAnsi="Times New Roman" w:cs="Times New Roman"/>
          <w:sz w:val="28"/>
          <w:szCs w:val="28"/>
        </w:rPr>
        <w:t xml:space="preserve">8.1.3. </w:t>
      </w:r>
      <w:r w:rsidR="00822650" w:rsidRPr="00D67780">
        <w:rPr>
          <w:rFonts w:ascii="Times New Roman" w:hAnsi="Times New Roman" w:cs="Times New Roman"/>
          <w:sz w:val="28"/>
          <w:szCs w:val="28"/>
        </w:rPr>
        <w:t xml:space="preserve">specifisko </w:t>
      </w:r>
      <w:r w:rsidR="00A22540" w:rsidRPr="00D67780">
        <w:rPr>
          <w:rFonts w:ascii="Times New Roman" w:hAnsi="Times New Roman" w:cs="Times New Roman"/>
          <w:sz w:val="28"/>
          <w:szCs w:val="28"/>
        </w:rPr>
        <w:t>atbalsta mērķ</w:t>
      </w:r>
      <w:r w:rsidR="00E22B5F" w:rsidRPr="00D67780">
        <w:rPr>
          <w:rFonts w:ascii="Times New Roman" w:hAnsi="Times New Roman" w:cs="Times New Roman"/>
          <w:sz w:val="28"/>
          <w:szCs w:val="28"/>
        </w:rPr>
        <w:t>i</w:t>
      </w:r>
      <w:r w:rsidR="00A22540" w:rsidRPr="00D67780">
        <w:rPr>
          <w:rFonts w:ascii="Times New Roman" w:hAnsi="Times New Roman" w:cs="Times New Roman"/>
          <w:sz w:val="28"/>
          <w:szCs w:val="28"/>
        </w:rPr>
        <w:t xml:space="preserve"> </w:t>
      </w:r>
      <w:r w:rsidR="00D9446E" w:rsidRPr="00D67780">
        <w:rPr>
          <w:rFonts w:ascii="Times New Roman" w:eastAsia="Times New Roman" w:hAnsi="Times New Roman" w:cs="Times New Roman"/>
          <w:bCs/>
          <w:sz w:val="28"/>
          <w:szCs w:val="28"/>
        </w:rPr>
        <w:t>"</w:t>
      </w:r>
      <w:r w:rsidR="00A22540" w:rsidRPr="00D67780">
        <w:rPr>
          <w:rFonts w:ascii="Times New Roman" w:eastAsia="Times New Roman" w:hAnsi="Times New Roman" w:cs="Times New Roman"/>
          <w:bCs/>
          <w:sz w:val="28"/>
          <w:szCs w:val="28"/>
        </w:rPr>
        <w:t>Palielināt modernizēto profesionālās izglītības iestāžu skaitu</w:t>
      </w:r>
      <w:r w:rsidR="00D9446E" w:rsidRPr="00D67780">
        <w:rPr>
          <w:rFonts w:ascii="Times New Roman" w:eastAsia="Times New Roman" w:hAnsi="Times New Roman" w:cs="Times New Roman"/>
          <w:bCs/>
          <w:sz w:val="28"/>
          <w:szCs w:val="28"/>
        </w:rPr>
        <w:t>"</w:t>
      </w:r>
      <w:r w:rsidR="00D9446E" w:rsidRPr="00D67780" w:rsidDel="00D9446E">
        <w:rPr>
          <w:rFonts w:ascii="Times New Roman" w:eastAsia="Times New Roman" w:hAnsi="Times New Roman" w:cs="Times New Roman"/>
          <w:bCs/>
          <w:sz w:val="28"/>
          <w:szCs w:val="28"/>
        </w:rPr>
        <w:t xml:space="preserve"> </w:t>
      </w:r>
      <w:r w:rsidR="002F4437" w:rsidRPr="00D67780">
        <w:rPr>
          <w:rFonts w:ascii="Times New Roman" w:eastAsia="Times New Roman" w:hAnsi="Times New Roman" w:cs="Times New Roman"/>
          <w:bCs/>
          <w:sz w:val="28"/>
          <w:szCs w:val="28"/>
        </w:rPr>
        <w:t xml:space="preserve">(turpmāk – </w:t>
      </w:r>
      <w:r w:rsidR="00D46AAE" w:rsidRPr="00D67780">
        <w:rPr>
          <w:rFonts w:ascii="Times New Roman" w:hAnsi="Times New Roman" w:cs="Times New Roman"/>
          <w:sz w:val="28"/>
          <w:szCs w:val="28"/>
        </w:rPr>
        <w:t>specifiskais atbalsts</w:t>
      </w:r>
      <w:r w:rsidR="002F4437" w:rsidRPr="00D67780">
        <w:rPr>
          <w:rFonts w:ascii="Times New Roman" w:eastAsia="Times New Roman" w:hAnsi="Times New Roman" w:cs="Times New Roman"/>
          <w:bCs/>
          <w:sz w:val="28"/>
          <w:szCs w:val="28"/>
        </w:rPr>
        <w:t>)</w:t>
      </w:r>
      <w:r w:rsidRPr="00D67780">
        <w:rPr>
          <w:rFonts w:ascii="Times New Roman" w:eastAsia="Times New Roman" w:hAnsi="Times New Roman" w:cs="Times New Roman"/>
          <w:sz w:val="28"/>
          <w:szCs w:val="28"/>
        </w:rPr>
        <w:t>;</w:t>
      </w:r>
    </w:p>
    <w:p w14:paraId="63B80561" w14:textId="77777777" w:rsidR="0079350B" w:rsidRPr="00D67780" w:rsidRDefault="00D46AAE" w:rsidP="00D76D1A">
      <w:pPr>
        <w:pStyle w:val="ListParagraph"/>
        <w:numPr>
          <w:ilvl w:val="1"/>
          <w:numId w:val="3"/>
        </w:numPr>
        <w:tabs>
          <w:tab w:val="left" w:pos="993"/>
          <w:tab w:val="left" w:pos="1276"/>
        </w:tabs>
        <w:spacing w:after="0" w:line="240" w:lineRule="auto"/>
        <w:ind w:left="426" w:right="142" w:firstLine="283"/>
        <w:contextualSpacing w:val="0"/>
        <w:jc w:val="both"/>
        <w:rPr>
          <w:rFonts w:ascii="Times New Roman" w:hAnsi="Times New Roman" w:cs="Times New Roman"/>
          <w:sz w:val="28"/>
          <w:szCs w:val="28"/>
        </w:rPr>
      </w:pPr>
      <w:r w:rsidRPr="00D67780">
        <w:rPr>
          <w:rFonts w:ascii="Times New Roman" w:hAnsi="Times New Roman" w:cs="Times New Roman"/>
          <w:sz w:val="28"/>
          <w:szCs w:val="28"/>
        </w:rPr>
        <w:t xml:space="preserve">specifiskā atbalsta </w:t>
      </w:r>
      <w:r w:rsidR="0079350B" w:rsidRPr="00D67780">
        <w:rPr>
          <w:rFonts w:ascii="Times New Roman" w:hAnsi="Times New Roman" w:cs="Times New Roman"/>
          <w:sz w:val="28"/>
          <w:szCs w:val="28"/>
        </w:rPr>
        <w:t>mērķi;</w:t>
      </w:r>
      <w:r w:rsidR="00203AB9" w:rsidRPr="00D67780">
        <w:rPr>
          <w:rFonts w:ascii="Times New Roman" w:hAnsi="Times New Roman" w:cs="Times New Roman"/>
          <w:sz w:val="28"/>
          <w:szCs w:val="28"/>
        </w:rPr>
        <w:t xml:space="preserve"> </w:t>
      </w:r>
    </w:p>
    <w:p w14:paraId="25B342C4" w14:textId="77777777" w:rsidR="002D2BD8" w:rsidRPr="00D67780" w:rsidRDefault="00D46AAE" w:rsidP="00D76D1A">
      <w:pPr>
        <w:pStyle w:val="ListParagraph"/>
        <w:numPr>
          <w:ilvl w:val="1"/>
          <w:numId w:val="3"/>
        </w:numPr>
        <w:tabs>
          <w:tab w:val="left" w:pos="993"/>
          <w:tab w:val="left" w:pos="1276"/>
        </w:tabs>
        <w:spacing w:after="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hAnsi="Times New Roman" w:cs="Times New Roman"/>
          <w:sz w:val="28"/>
          <w:szCs w:val="28"/>
        </w:rPr>
        <w:t>specifisk</w:t>
      </w:r>
      <w:r w:rsidR="00D9446E" w:rsidRPr="00D67780">
        <w:rPr>
          <w:rFonts w:ascii="Times New Roman" w:hAnsi="Times New Roman" w:cs="Times New Roman"/>
          <w:sz w:val="28"/>
          <w:szCs w:val="28"/>
        </w:rPr>
        <w:t>ajam</w:t>
      </w:r>
      <w:r w:rsidRPr="00D67780">
        <w:rPr>
          <w:rFonts w:ascii="Times New Roman" w:hAnsi="Times New Roman" w:cs="Times New Roman"/>
          <w:sz w:val="28"/>
          <w:szCs w:val="28"/>
        </w:rPr>
        <w:t xml:space="preserve"> atbalstam</w:t>
      </w:r>
      <w:r w:rsidRPr="00D67780">
        <w:rPr>
          <w:rFonts w:ascii="Times New Roman" w:eastAsia="Times New Roman" w:hAnsi="Times New Roman" w:cs="Times New Roman"/>
          <w:sz w:val="28"/>
          <w:szCs w:val="28"/>
        </w:rPr>
        <w:t xml:space="preserve"> </w:t>
      </w:r>
      <w:r w:rsidR="0079350B" w:rsidRPr="00D67780">
        <w:rPr>
          <w:rFonts w:ascii="Times New Roman" w:eastAsia="Times New Roman" w:hAnsi="Times New Roman" w:cs="Times New Roman"/>
          <w:sz w:val="28"/>
          <w:szCs w:val="28"/>
        </w:rPr>
        <w:t>pieejamo finansējumu;</w:t>
      </w:r>
      <w:r w:rsidR="00203AB9" w:rsidRPr="00D67780">
        <w:rPr>
          <w:rFonts w:ascii="Times New Roman" w:eastAsia="Times New Roman" w:hAnsi="Times New Roman" w:cs="Times New Roman"/>
          <w:sz w:val="28"/>
          <w:szCs w:val="28"/>
        </w:rPr>
        <w:t xml:space="preserve"> </w:t>
      </w:r>
    </w:p>
    <w:p w14:paraId="69151B96" w14:textId="77777777" w:rsidR="00B4402F" w:rsidRPr="00D67780" w:rsidRDefault="0079350B" w:rsidP="00D76D1A">
      <w:pPr>
        <w:pStyle w:val="ListParagraph"/>
        <w:numPr>
          <w:ilvl w:val="1"/>
          <w:numId w:val="3"/>
        </w:numPr>
        <w:tabs>
          <w:tab w:val="left" w:pos="993"/>
          <w:tab w:val="left" w:pos="1276"/>
        </w:tabs>
        <w:spacing w:after="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hAnsi="Times New Roman" w:cs="Times New Roman"/>
          <w:sz w:val="28"/>
          <w:szCs w:val="28"/>
        </w:rPr>
        <w:t>prasības</w:t>
      </w:r>
      <w:r w:rsidRPr="00D67780">
        <w:rPr>
          <w:rFonts w:ascii="Times New Roman" w:eastAsia="Times New Roman" w:hAnsi="Times New Roman" w:cs="Times New Roman"/>
          <w:sz w:val="28"/>
          <w:szCs w:val="28"/>
        </w:rPr>
        <w:t xml:space="preserve"> </w:t>
      </w:r>
      <w:r w:rsidR="00D267CC" w:rsidRPr="00D67780">
        <w:rPr>
          <w:rFonts w:ascii="Times New Roman" w:eastAsia="Times New Roman" w:hAnsi="Times New Roman" w:cs="Times New Roman"/>
          <w:sz w:val="28"/>
          <w:szCs w:val="28"/>
        </w:rPr>
        <w:t xml:space="preserve">Eiropas </w:t>
      </w:r>
      <w:r w:rsidR="00A22540" w:rsidRPr="00D67780">
        <w:rPr>
          <w:rFonts w:ascii="Times New Roman" w:eastAsia="Times New Roman" w:hAnsi="Times New Roman" w:cs="Times New Roman"/>
          <w:sz w:val="28"/>
          <w:szCs w:val="28"/>
        </w:rPr>
        <w:t>Reģionālās attīstības</w:t>
      </w:r>
      <w:r w:rsidR="00A22540" w:rsidRPr="00D67780" w:rsidDel="00A22540">
        <w:rPr>
          <w:rFonts w:ascii="Times New Roman" w:eastAsia="Times New Roman" w:hAnsi="Times New Roman" w:cs="Times New Roman"/>
          <w:sz w:val="28"/>
          <w:szCs w:val="28"/>
        </w:rPr>
        <w:t xml:space="preserve"> </w:t>
      </w:r>
      <w:r w:rsidR="00D267CC" w:rsidRPr="00D67780">
        <w:rPr>
          <w:rFonts w:ascii="Times New Roman" w:eastAsia="Times New Roman" w:hAnsi="Times New Roman" w:cs="Times New Roman"/>
          <w:sz w:val="28"/>
          <w:szCs w:val="28"/>
        </w:rPr>
        <w:t>fonda</w:t>
      </w:r>
      <w:r w:rsidR="002A2EB7" w:rsidRPr="00D67780">
        <w:rPr>
          <w:rFonts w:ascii="Times New Roman" w:eastAsia="Times New Roman" w:hAnsi="Times New Roman" w:cs="Times New Roman"/>
          <w:sz w:val="28"/>
          <w:szCs w:val="28"/>
        </w:rPr>
        <w:t xml:space="preserve"> </w:t>
      </w:r>
      <w:r w:rsidR="00D9446E" w:rsidRPr="00D67780">
        <w:rPr>
          <w:rFonts w:ascii="Times New Roman" w:eastAsia="Times New Roman" w:hAnsi="Times New Roman" w:cs="Times New Roman"/>
          <w:sz w:val="28"/>
          <w:szCs w:val="28"/>
        </w:rPr>
        <w:t xml:space="preserve">projekta </w:t>
      </w:r>
      <w:r w:rsidR="002A2EB7" w:rsidRPr="00D67780">
        <w:rPr>
          <w:rFonts w:ascii="Times New Roman" w:eastAsia="Times New Roman" w:hAnsi="Times New Roman" w:cs="Times New Roman"/>
          <w:sz w:val="28"/>
          <w:szCs w:val="28"/>
        </w:rPr>
        <w:t xml:space="preserve">(turpmāk </w:t>
      </w:r>
      <w:r w:rsidR="006E774D" w:rsidRPr="00D67780">
        <w:rPr>
          <w:rFonts w:ascii="Times New Roman" w:eastAsia="Times New Roman" w:hAnsi="Times New Roman" w:cs="Times New Roman"/>
          <w:sz w:val="28"/>
          <w:szCs w:val="28"/>
        </w:rPr>
        <w:t xml:space="preserve">– </w:t>
      </w:r>
      <w:r w:rsidR="00D9446E" w:rsidRPr="00D67780">
        <w:rPr>
          <w:rFonts w:ascii="Times New Roman" w:eastAsia="Times New Roman" w:hAnsi="Times New Roman" w:cs="Times New Roman"/>
          <w:sz w:val="28"/>
          <w:szCs w:val="28"/>
        </w:rPr>
        <w:t>projekts</w:t>
      </w:r>
      <w:r w:rsidR="002A2EB7" w:rsidRPr="00D67780">
        <w:rPr>
          <w:rFonts w:ascii="Times New Roman" w:eastAsia="Times New Roman" w:hAnsi="Times New Roman" w:cs="Times New Roman"/>
          <w:sz w:val="28"/>
          <w:szCs w:val="28"/>
        </w:rPr>
        <w:t>)</w:t>
      </w:r>
      <w:r w:rsidR="00D267CC" w:rsidRPr="00D67780">
        <w:rPr>
          <w:rFonts w:ascii="Times New Roman" w:eastAsia="Times New Roman" w:hAnsi="Times New Roman" w:cs="Times New Roman"/>
          <w:sz w:val="28"/>
          <w:szCs w:val="28"/>
        </w:rPr>
        <w:t xml:space="preserve"> </w:t>
      </w:r>
      <w:r w:rsidRPr="00D67780">
        <w:rPr>
          <w:rFonts w:ascii="Times New Roman" w:eastAsia="Times New Roman" w:hAnsi="Times New Roman" w:cs="Times New Roman"/>
          <w:sz w:val="28"/>
          <w:szCs w:val="28"/>
        </w:rPr>
        <w:t>iesniedzējam un projekta sadar</w:t>
      </w:r>
      <w:r w:rsidR="00F17B9C" w:rsidRPr="00D67780">
        <w:rPr>
          <w:rFonts w:ascii="Times New Roman" w:eastAsia="Times New Roman" w:hAnsi="Times New Roman" w:cs="Times New Roman"/>
          <w:sz w:val="28"/>
          <w:szCs w:val="28"/>
        </w:rPr>
        <w:t>bības partnerim</w:t>
      </w:r>
      <w:r w:rsidRPr="00D67780">
        <w:rPr>
          <w:rFonts w:ascii="Times New Roman" w:eastAsia="Times New Roman" w:hAnsi="Times New Roman" w:cs="Times New Roman"/>
          <w:sz w:val="28"/>
          <w:szCs w:val="28"/>
        </w:rPr>
        <w:t>;</w:t>
      </w:r>
      <w:r w:rsidR="00203AB9" w:rsidRPr="00D67780">
        <w:rPr>
          <w:rFonts w:ascii="Times New Roman" w:eastAsia="Times New Roman" w:hAnsi="Times New Roman" w:cs="Times New Roman"/>
          <w:sz w:val="28"/>
          <w:szCs w:val="28"/>
        </w:rPr>
        <w:t xml:space="preserve"> </w:t>
      </w:r>
    </w:p>
    <w:p w14:paraId="429F8C37" w14:textId="77777777" w:rsidR="00804315" w:rsidRPr="00D67780" w:rsidRDefault="0079350B" w:rsidP="00D76D1A">
      <w:pPr>
        <w:pStyle w:val="ListParagraph"/>
        <w:numPr>
          <w:ilvl w:val="1"/>
          <w:numId w:val="3"/>
        </w:numPr>
        <w:tabs>
          <w:tab w:val="left" w:pos="993"/>
          <w:tab w:val="left" w:pos="1276"/>
        </w:tabs>
        <w:spacing w:after="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atbalstāmo darbību</w:t>
      </w:r>
      <w:r w:rsidR="00F17B9C" w:rsidRPr="00D67780">
        <w:rPr>
          <w:rFonts w:ascii="Times New Roman" w:eastAsia="Times New Roman" w:hAnsi="Times New Roman" w:cs="Times New Roman"/>
          <w:sz w:val="28"/>
          <w:szCs w:val="28"/>
        </w:rPr>
        <w:t xml:space="preserve"> un</w:t>
      </w:r>
      <w:r w:rsidRPr="00D67780">
        <w:rPr>
          <w:rFonts w:ascii="Times New Roman" w:eastAsia="Times New Roman" w:hAnsi="Times New Roman" w:cs="Times New Roman"/>
          <w:sz w:val="28"/>
          <w:szCs w:val="28"/>
        </w:rPr>
        <w:t xml:space="preserve"> izmaksu attiecināmības nosacījumus;</w:t>
      </w:r>
    </w:p>
    <w:p w14:paraId="69D04725" w14:textId="77DEABFC" w:rsidR="005803C9" w:rsidRPr="00D67780" w:rsidRDefault="00804315" w:rsidP="00D76D1A">
      <w:pPr>
        <w:pStyle w:val="ListParagraph"/>
        <w:numPr>
          <w:ilvl w:val="1"/>
          <w:numId w:val="3"/>
        </w:numPr>
        <w:tabs>
          <w:tab w:val="left" w:pos="993"/>
          <w:tab w:val="left" w:pos="1276"/>
        </w:tabs>
        <w:spacing w:after="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vienkāršoto izmaksu piemērošanas nosacījumus un kārtību;</w:t>
      </w:r>
      <w:r w:rsidR="00203AB9" w:rsidRPr="00D67780">
        <w:rPr>
          <w:rFonts w:ascii="Times New Roman" w:eastAsia="Times New Roman" w:hAnsi="Times New Roman" w:cs="Times New Roman"/>
          <w:sz w:val="28"/>
          <w:szCs w:val="28"/>
        </w:rPr>
        <w:t xml:space="preserve"> </w:t>
      </w:r>
    </w:p>
    <w:p w14:paraId="764647BB" w14:textId="273729B2" w:rsidR="00B90380" w:rsidRPr="00D67780" w:rsidRDefault="00573C01" w:rsidP="00D76D1A">
      <w:pPr>
        <w:pStyle w:val="ListParagraph"/>
        <w:numPr>
          <w:ilvl w:val="1"/>
          <w:numId w:val="3"/>
        </w:numPr>
        <w:tabs>
          <w:tab w:val="left" w:pos="993"/>
          <w:tab w:val="left" w:pos="1276"/>
        </w:tabs>
        <w:spacing w:after="0" w:line="240" w:lineRule="auto"/>
        <w:ind w:left="0" w:right="142" w:firstLine="709"/>
        <w:contextualSpacing w:val="0"/>
        <w:jc w:val="both"/>
        <w:rPr>
          <w:rFonts w:ascii="Times New Roman" w:eastAsia="Times New Roman" w:hAnsi="Times New Roman" w:cs="Times New Roman"/>
          <w:sz w:val="28"/>
          <w:szCs w:val="28"/>
        </w:rPr>
      </w:pPr>
      <w:r w:rsidRPr="00D67780">
        <w:rPr>
          <w:rFonts w:ascii="Times New Roman" w:eastAsia="Times New Roman" w:hAnsi="Times New Roman" w:cs="Times New Roman"/>
          <w:sz w:val="28"/>
          <w:szCs w:val="28"/>
        </w:rPr>
        <w:t xml:space="preserve">vienošanās </w:t>
      </w:r>
      <w:r w:rsidR="00454D92" w:rsidRPr="00D67780">
        <w:rPr>
          <w:rFonts w:ascii="Times New Roman" w:eastAsia="Times New Roman" w:hAnsi="Times New Roman" w:cs="Times New Roman"/>
          <w:sz w:val="28"/>
          <w:szCs w:val="28"/>
        </w:rPr>
        <w:t xml:space="preserve">vai līguma </w:t>
      </w:r>
      <w:r w:rsidRPr="00D67780">
        <w:rPr>
          <w:rFonts w:ascii="Times New Roman" w:eastAsia="Times New Roman" w:hAnsi="Times New Roman" w:cs="Times New Roman"/>
          <w:sz w:val="28"/>
          <w:szCs w:val="28"/>
        </w:rPr>
        <w:t>par projekta īstenošanu vienpusēj</w:t>
      </w:r>
      <w:r w:rsidR="00B8135F" w:rsidRPr="00D67780">
        <w:rPr>
          <w:rFonts w:ascii="Times New Roman" w:eastAsia="Times New Roman" w:hAnsi="Times New Roman" w:cs="Times New Roman"/>
          <w:sz w:val="28"/>
          <w:szCs w:val="28"/>
        </w:rPr>
        <w:t>a</w:t>
      </w:r>
      <w:r w:rsidRPr="00D67780">
        <w:rPr>
          <w:rFonts w:ascii="Times New Roman" w:eastAsia="Times New Roman" w:hAnsi="Times New Roman" w:cs="Times New Roman"/>
          <w:sz w:val="28"/>
          <w:szCs w:val="28"/>
        </w:rPr>
        <w:t xml:space="preserve"> uzteikuma nosacījumus.</w:t>
      </w:r>
    </w:p>
    <w:p w14:paraId="013AC35A" w14:textId="77777777" w:rsidR="006C2E61" w:rsidRPr="00D67780" w:rsidRDefault="006C2E61" w:rsidP="00D76D1A">
      <w:pPr>
        <w:pStyle w:val="ListParagraph"/>
        <w:tabs>
          <w:tab w:val="left" w:pos="993"/>
          <w:tab w:val="left" w:pos="1276"/>
        </w:tabs>
        <w:spacing w:after="0" w:line="240" w:lineRule="auto"/>
        <w:ind w:left="709" w:right="141"/>
        <w:contextualSpacing w:val="0"/>
        <w:jc w:val="both"/>
        <w:rPr>
          <w:rFonts w:ascii="Times New Roman" w:hAnsi="Times New Roman" w:cs="Times New Roman"/>
          <w:bCs/>
          <w:sz w:val="28"/>
          <w:szCs w:val="28"/>
        </w:rPr>
      </w:pPr>
    </w:p>
    <w:p w14:paraId="46651542" w14:textId="5C1926A5" w:rsidR="00D46AAE" w:rsidRPr="00286A9A" w:rsidRDefault="00D46AAE"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Specifiskā atbalsta </w:t>
      </w:r>
      <w:r w:rsidR="00441B7C" w:rsidRPr="00286A9A">
        <w:rPr>
          <w:rFonts w:ascii="Times New Roman" w:hAnsi="Times New Roman" w:cs="Times New Roman"/>
          <w:sz w:val="28"/>
          <w:szCs w:val="28"/>
        </w:rPr>
        <w:t xml:space="preserve">mērķis ir </w:t>
      </w:r>
      <w:r w:rsidR="00A22540" w:rsidRPr="00286A9A">
        <w:rPr>
          <w:rFonts w:ascii="Times New Roman" w:hAnsi="Times New Roman" w:cs="Times New Roman"/>
          <w:sz w:val="28"/>
          <w:szCs w:val="28"/>
        </w:rPr>
        <w:t>modernizēt profesionālās izglītības</w:t>
      </w:r>
      <w:r w:rsidR="00DC0B2F" w:rsidRPr="00286A9A">
        <w:rPr>
          <w:rFonts w:ascii="Times New Roman" w:hAnsi="Times New Roman" w:cs="Times New Roman"/>
          <w:sz w:val="28"/>
          <w:szCs w:val="28"/>
        </w:rPr>
        <w:t xml:space="preserve"> un </w:t>
      </w:r>
      <w:r w:rsidR="000D5B62" w:rsidRPr="00286A9A">
        <w:rPr>
          <w:rFonts w:ascii="Times New Roman" w:hAnsi="Times New Roman" w:cs="Times New Roman"/>
          <w:sz w:val="28"/>
          <w:szCs w:val="28"/>
        </w:rPr>
        <w:t>profesionālās vidējās kultūrizglītības</w:t>
      </w:r>
      <w:r w:rsidR="00A22540" w:rsidRPr="00286A9A">
        <w:rPr>
          <w:rFonts w:ascii="Times New Roman" w:hAnsi="Times New Roman" w:cs="Times New Roman"/>
          <w:sz w:val="28"/>
          <w:szCs w:val="28"/>
        </w:rPr>
        <w:t xml:space="preserve"> iestādes, nodrošinot mācību vides atbilstību tautsaimniecības nozaru attīstībai un uzlabojot profesionālās izglītības pieejamību</w:t>
      </w:r>
      <w:r w:rsidR="00441B7C" w:rsidRPr="00286A9A">
        <w:rPr>
          <w:rFonts w:ascii="Times New Roman" w:hAnsi="Times New Roman" w:cs="Times New Roman"/>
          <w:sz w:val="28"/>
          <w:szCs w:val="28"/>
        </w:rPr>
        <w:t>.</w:t>
      </w:r>
    </w:p>
    <w:p w14:paraId="2EED5C58" w14:textId="77777777" w:rsidR="008E28D0" w:rsidRPr="00286A9A" w:rsidRDefault="008E28D0"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sz w:val="28"/>
          <w:szCs w:val="28"/>
        </w:rPr>
      </w:pPr>
    </w:p>
    <w:p w14:paraId="468D0520" w14:textId="5B49239F" w:rsidR="003225D8" w:rsidRPr="00286A9A" w:rsidRDefault="008E28D0"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Specifiskā atbalsta</w:t>
      </w:r>
      <w:r w:rsidRPr="00286A9A" w:rsidDel="002E69F3">
        <w:rPr>
          <w:rFonts w:ascii="Times New Roman" w:hAnsi="Times New Roman" w:cs="Times New Roman"/>
          <w:sz w:val="28"/>
          <w:szCs w:val="28"/>
        </w:rPr>
        <w:t xml:space="preserve"> </w:t>
      </w:r>
      <w:r w:rsidRPr="00286A9A">
        <w:rPr>
          <w:rFonts w:ascii="Times New Roman" w:hAnsi="Times New Roman" w:cs="Times New Roman"/>
          <w:sz w:val="28"/>
          <w:szCs w:val="28"/>
        </w:rPr>
        <w:t xml:space="preserve">mērķa grupa ir profesionālās izglītības </w:t>
      </w:r>
      <w:r w:rsidR="008F2306" w:rsidRPr="00286A9A">
        <w:rPr>
          <w:rFonts w:ascii="Times New Roman" w:hAnsi="Times New Roman" w:cs="Times New Roman"/>
          <w:sz w:val="28"/>
          <w:szCs w:val="28"/>
        </w:rPr>
        <w:t>u</w:t>
      </w:r>
      <w:r w:rsidR="000D5B62" w:rsidRPr="00286A9A">
        <w:rPr>
          <w:rFonts w:ascii="Times New Roman" w:hAnsi="Times New Roman" w:cs="Times New Roman"/>
          <w:sz w:val="28"/>
          <w:szCs w:val="28"/>
        </w:rPr>
        <w:t xml:space="preserve">n profesionālās vidējās kultūrizglītības </w:t>
      </w:r>
      <w:r w:rsidRPr="00286A9A">
        <w:rPr>
          <w:rFonts w:ascii="Times New Roman" w:hAnsi="Times New Roman" w:cs="Times New Roman"/>
          <w:sz w:val="28"/>
          <w:szCs w:val="28"/>
        </w:rPr>
        <w:t>iestādes.</w:t>
      </w:r>
    </w:p>
    <w:p w14:paraId="31D82686" w14:textId="77777777" w:rsidR="00440401" w:rsidRPr="00286A9A" w:rsidRDefault="00440401" w:rsidP="00D76D1A">
      <w:pPr>
        <w:tabs>
          <w:tab w:val="left" w:pos="426"/>
          <w:tab w:val="left" w:pos="1134"/>
        </w:tabs>
        <w:spacing w:after="0" w:line="240" w:lineRule="auto"/>
        <w:ind w:right="141"/>
        <w:jc w:val="both"/>
        <w:rPr>
          <w:rFonts w:ascii="Times New Roman" w:hAnsi="Times New Roman" w:cs="Times New Roman"/>
          <w:sz w:val="28"/>
          <w:szCs w:val="28"/>
        </w:rPr>
      </w:pPr>
    </w:p>
    <w:p w14:paraId="03A63C07" w14:textId="51013728" w:rsidR="00440401" w:rsidRPr="00286A9A" w:rsidRDefault="003225D8"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Specifiskā atbalsta </w:t>
      </w:r>
      <w:r w:rsidR="00A56429" w:rsidRPr="00286A9A">
        <w:rPr>
          <w:rFonts w:ascii="Times New Roman" w:hAnsi="Times New Roman" w:cs="Times New Roman"/>
          <w:sz w:val="28"/>
          <w:szCs w:val="28"/>
        </w:rPr>
        <w:t>īstenošanā atbildīgās iestādes funkcijas pilda</w:t>
      </w:r>
      <w:r w:rsidRPr="00286A9A">
        <w:rPr>
          <w:rFonts w:ascii="Times New Roman" w:hAnsi="Times New Roman" w:cs="Times New Roman"/>
          <w:sz w:val="28"/>
          <w:szCs w:val="28"/>
        </w:rPr>
        <w:t xml:space="preserve"> Izglītības un zinātnes ministrija.</w:t>
      </w:r>
      <w:r w:rsidR="0067013B" w:rsidRPr="00286A9A">
        <w:rPr>
          <w:rFonts w:ascii="Times New Roman" w:hAnsi="Times New Roman" w:cs="Times New Roman"/>
          <w:sz w:val="28"/>
          <w:szCs w:val="28"/>
        </w:rPr>
        <w:tab/>
      </w:r>
    </w:p>
    <w:p w14:paraId="13630F68" w14:textId="77777777" w:rsidR="009C3DB2" w:rsidRPr="00286A9A" w:rsidRDefault="009C3DB2"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sz w:val="28"/>
          <w:szCs w:val="28"/>
        </w:rPr>
      </w:pPr>
    </w:p>
    <w:p w14:paraId="20655044" w14:textId="421E8C50" w:rsidR="00166E98" w:rsidRPr="00286A9A" w:rsidRDefault="00D46AAE"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Specifiskā atbalsta mērķi</w:t>
      </w:r>
      <w:r w:rsidRPr="00286A9A" w:rsidDel="00D46AAE">
        <w:rPr>
          <w:rFonts w:ascii="Times New Roman" w:hAnsi="Times New Roman" w:cs="Times New Roman"/>
          <w:sz w:val="28"/>
          <w:szCs w:val="28"/>
        </w:rPr>
        <w:t xml:space="preserve"> </w:t>
      </w:r>
      <w:r w:rsidR="00166E98" w:rsidRPr="00286A9A">
        <w:rPr>
          <w:rFonts w:ascii="Times New Roman" w:hAnsi="Times New Roman" w:cs="Times New Roman"/>
          <w:sz w:val="28"/>
          <w:szCs w:val="28"/>
        </w:rPr>
        <w:t>sasniedz</w:t>
      </w:r>
      <w:r w:rsidR="00433BE0" w:rsidRPr="00286A9A">
        <w:rPr>
          <w:rFonts w:ascii="Times New Roman" w:hAnsi="Times New Roman" w:cs="Times New Roman"/>
          <w:sz w:val="28"/>
          <w:szCs w:val="28"/>
        </w:rPr>
        <w:t>,</w:t>
      </w:r>
      <w:r w:rsidR="00166E98" w:rsidRPr="00286A9A">
        <w:rPr>
          <w:rFonts w:ascii="Times New Roman" w:hAnsi="Times New Roman" w:cs="Times New Roman"/>
          <w:sz w:val="28"/>
          <w:szCs w:val="28"/>
        </w:rPr>
        <w:t xml:space="preserve"> īstenojot šo noteikumu </w:t>
      </w:r>
      <w:r w:rsidR="00C723EF" w:rsidRPr="00286A9A">
        <w:rPr>
          <w:rFonts w:ascii="Times New Roman" w:hAnsi="Times New Roman" w:cs="Times New Roman"/>
          <w:sz w:val="28"/>
          <w:szCs w:val="28"/>
        </w:rPr>
        <w:t>20</w:t>
      </w:r>
      <w:r w:rsidR="00166E98" w:rsidRPr="00286A9A">
        <w:rPr>
          <w:rFonts w:ascii="Times New Roman" w:hAnsi="Times New Roman" w:cs="Times New Roman"/>
          <w:sz w:val="28"/>
          <w:szCs w:val="28"/>
        </w:rPr>
        <w:t>.punkt</w:t>
      </w:r>
      <w:r w:rsidR="005803C9" w:rsidRPr="00286A9A">
        <w:rPr>
          <w:rFonts w:ascii="Times New Roman" w:hAnsi="Times New Roman" w:cs="Times New Roman"/>
          <w:sz w:val="28"/>
          <w:szCs w:val="28"/>
        </w:rPr>
        <w:t xml:space="preserve">ā </w:t>
      </w:r>
      <w:r w:rsidR="00166E98" w:rsidRPr="00286A9A">
        <w:rPr>
          <w:rFonts w:ascii="Times New Roman" w:hAnsi="Times New Roman" w:cs="Times New Roman"/>
          <w:sz w:val="28"/>
          <w:szCs w:val="28"/>
        </w:rPr>
        <w:t xml:space="preserve">minētās atbalstāmās darbības </w:t>
      </w:r>
      <w:r w:rsidR="0060322A" w:rsidRPr="00286A9A">
        <w:rPr>
          <w:rFonts w:ascii="Times New Roman" w:hAnsi="Times New Roman" w:cs="Times New Roman"/>
          <w:sz w:val="28"/>
          <w:szCs w:val="28"/>
        </w:rPr>
        <w:t xml:space="preserve">un </w:t>
      </w:r>
      <w:r w:rsidR="005505E3" w:rsidRPr="00286A9A">
        <w:rPr>
          <w:rFonts w:ascii="Times New Roman" w:hAnsi="Times New Roman" w:cs="Times New Roman"/>
          <w:sz w:val="28"/>
          <w:szCs w:val="28"/>
        </w:rPr>
        <w:t>sasniedzot šādus uzraudzības rādītājus:</w:t>
      </w:r>
    </w:p>
    <w:p w14:paraId="21478BE4" w14:textId="2AC0AD00" w:rsidR="00CB50CA" w:rsidRPr="00286A9A" w:rsidRDefault="004F0AC7" w:rsidP="00D76D1A">
      <w:pPr>
        <w:pStyle w:val="ListParagraph"/>
        <w:numPr>
          <w:ilvl w:val="1"/>
          <w:numId w:val="3"/>
        </w:numPr>
        <w:tabs>
          <w:tab w:val="left" w:pos="0"/>
          <w:tab w:val="left" w:pos="1276"/>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sz w:val="28"/>
          <w:szCs w:val="28"/>
        </w:rPr>
        <w:t>līdz 2023.gada 31.decembrim</w:t>
      </w:r>
      <w:r w:rsidR="00B5172B" w:rsidRPr="00286A9A">
        <w:rPr>
          <w:rFonts w:ascii="Times New Roman" w:hAnsi="Times New Roman" w:cs="Times New Roman"/>
          <w:sz w:val="28"/>
          <w:szCs w:val="28"/>
        </w:rPr>
        <w:t xml:space="preserve">: </w:t>
      </w:r>
    </w:p>
    <w:p w14:paraId="533C2C31" w14:textId="08752961" w:rsidR="00CB50CA" w:rsidRPr="00286A9A" w:rsidRDefault="00CB50CA" w:rsidP="00D76D1A">
      <w:pPr>
        <w:pStyle w:val="ListParagraph"/>
        <w:numPr>
          <w:ilvl w:val="2"/>
          <w:numId w:val="3"/>
        </w:numPr>
        <w:tabs>
          <w:tab w:val="left" w:pos="0"/>
          <w:tab w:val="left" w:pos="1276"/>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sz w:val="28"/>
          <w:szCs w:val="28"/>
        </w:rPr>
        <w:lastRenderedPageBreak/>
        <w:t xml:space="preserve">iznākuma rādītāju: </w:t>
      </w:r>
      <w:r w:rsidR="00573C01" w:rsidRPr="00286A9A">
        <w:rPr>
          <w:rFonts w:ascii="Times New Roman" w:hAnsi="Times New Roman" w:cs="Times New Roman"/>
          <w:bCs/>
          <w:spacing w:val="-2"/>
          <w:sz w:val="28"/>
          <w:szCs w:val="28"/>
        </w:rPr>
        <w:t>pakalpojumu sniegšanas veiktspēj</w:t>
      </w:r>
      <w:r w:rsidR="00433BE0" w:rsidRPr="00286A9A">
        <w:rPr>
          <w:rFonts w:ascii="Times New Roman" w:hAnsi="Times New Roman" w:cs="Times New Roman"/>
          <w:bCs/>
          <w:spacing w:val="-2"/>
          <w:sz w:val="28"/>
          <w:szCs w:val="28"/>
        </w:rPr>
        <w:t>a</w:t>
      </w:r>
      <w:r w:rsidR="00573C01" w:rsidRPr="00286A9A">
        <w:rPr>
          <w:rFonts w:ascii="Times New Roman" w:hAnsi="Times New Roman" w:cs="Times New Roman"/>
          <w:bCs/>
          <w:spacing w:val="-2"/>
          <w:sz w:val="28"/>
          <w:szCs w:val="28"/>
        </w:rPr>
        <w:t xml:space="preserve"> atbalstītajā </w:t>
      </w:r>
      <w:r w:rsidR="00D9446E" w:rsidRPr="00286A9A">
        <w:rPr>
          <w:rFonts w:ascii="Times New Roman" w:hAnsi="Times New Roman" w:cs="Times New Roman"/>
          <w:bCs/>
          <w:spacing w:val="-2"/>
          <w:sz w:val="28"/>
          <w:szCs w:val="28"/>
        </w:rPr>
        <w:t xml:space="preserve">profesionālās </w:t>
      </w:r>
      <w:r w:rsidR="00573C01" w:rsidRPr="00286A9A">
        <w:rPr>
          <w:rFonts w:ascii="Times New Roman" w:hAnsi="Times New Roman" w:cs="Times New Roman"/>
          <w:bCs/>
          <w:spacing w:val="-2"/>
          <w:sz w:val="28"/>
          <w:szCs w:val="28"/>
        </w:rPr>
        <w:t>izglītības infrastruktūrā</w:t>
      </w:r>
      <w:r w:rsidR="00B8135F" w:rsidRPr="00286A9A">
        <w:rPr>
          <w:rFonts w:ascii="Times New Roman" w:hAnsi="Times New Roman" w:cs="Times New Roman"/>
          <w:bCs/>
          <w:spacing w:val="-2"/>
          <w:sz w:val="28"/>
          <w:szCs w:val="28"/>
        </w:rPr>
        <w:t xml:space="preserve"> </w:t>
      </w:r>
      <w:r w:rsidR="00573C01" w:rsidRPr="00286A9A">
        <w:rPr>
          <w:rFonts w:ascii="Times New Roman" w:hAnsi="Times New Roman" w:cs="Times New Roman"/>
          <w:bCs/>
          <w:spacing w:val="-2"/>
          <w:sz w:val="28"/>
          <w:szCs w:val="28"/>
        </w:rPr>
        <w:t>– 10</w:t>
      </w:r>
      <w:r w:rsidR="00791A64" w:rsidRPr="00286A9A">
        <w:rPr>
          <w:rFonts w:ascii="Times New Roman" w:hAnsi="Times New Roman" w:cs="Times New Roman"/>
          <w:bCs/>
          <w:spacing w:val="-2"/>
          <w:sz w:val="28"/>
          <w:szCs w:val="28"/>
        </w:rPr>
        <w:t xml:space="preserve"> </w:t>
      </w:r>
      <w:r w:rsidR="00573C01" w:rsidRPr="00286A9A">
        <w:rPr>
          <w:rFonts w:ascii="Times New Roman" w:hAnsi="Times New Roman" w:cs="Times New Roman"/>
          <w:bCs/>
          <w:spacing w:val="-2"/>
          <w:sz w:val="28"/>
          <w:szCs w:val="28"/>
        </w:rPr>
        <w:t>800 audzēkņu</w:t>
      </w:r>
      <w:r w:rsidR="00ED1FAA" w:rsidRPr="00286A9A">
        <w:rPr>
          <w:rFonts w:ascii="Times New Roman" w:hAnsi="Times New Roman" w:cs="Times New Roman"/>
          <w:bCs/>
          <w:spacing w:val="-2"/>
          <w:sz w:val="28"/>
          <w:szCs w:val="28"/>
        </w:rPr>
        <w:t>,</w:t>
      </w:r>
      <w:r w:rsidR="00A83E12" w:rsidRPr="00286A9A">
        <w:rPr>
          <w:rFonts w:ascii="Times New Roman" w:hAnsi="Times New Roman" w:cs="Times New Roman"/>
          <w:bCs/>
          <w:spacing w:val="-2"/>
          <w:sz w:val="28"/>
          <w:szCs w:val="28"/>
        </w:rPr>
        <w:t xml:space="preserve"> tai skaitā</w:t>
      </w:r>
      <w:r w:rsidR="00B5172B" w:rsidRPr="00286A9A">
        <w:rPr>
          <w:rFonts w:ascii="Times New Roman" w:hAnsi="Times New Roman" w:cs="Times New Roman"/>
          <w:bCs/>
          <w:spacing w:val="-2"/>
          <w:sz w:val="28"/>
          <w:szCs w:val="28"/>
        </w:rPr>
        <w:t xml:space="preserve"> </w:t>
      </w:r>
      <w:r w:rsidR="003500DD" w:rsidRPr="00286A9A">
        <w:rPr>
          <w:rFonts w:ascii="Times New Roman" w:hAnsi="Times New Roman" w:cs="Times New Roman"/>
          <w:bCs/>
          <w:spacing w:val="-2"/>
          <w:sz w:val="28"/>
          <w:szCs w:val="28"/>
        </w:rPr>
        <w:t xml:space="preserve">ne mazāk </w:t>
      </w:r>
      <w:r w:rsidR="00373EB5" w:rsidRPr="00286A9A">
        <w:rPr>
          <w:rFonts w:ascii="Times New Roman" w:hAnsi="Times New Roman" w:cs="Times New Roman"/>
          <w:bCs/>
          <w:spacing w:val="-2"/>
          <w:sz w:val="28"/>
          <w:szCs w:val="28"/>
        </w:rPr>
        <w:t>kā</w:t>
      </w:r>
      <w:r w:rsidR="003500DD" w:rsidRPr="00286A9A">
        <w:rPr>
          <w:rFonts w:ascii="Times New Roman" w:hAnsi="Times New Roman" w:cs="Times New Roman"/>
          <w:bCs/>
          <w:spacing w:val="-2"/>
          <w:sz w:val="28"/>
          <w:szCs w:val="28"/>
        </w:rPr>
        <w:t xml:space="preserve"> </w:t>
      </w:r>
      <w:r w:rsidR="00ED1FAA" w:rsidRPr="00286A9A">
        <w:rPr>
          <w:rFonts w:ascii="Times New Roman" w:hAnsi="Times New Roman" w:cs="Times New Roman"/>
          <w:bCs/>
          <w:spacing w:val="-2"/>
          <w:sz w:val="28"/>
          <w:szCs w:val="28"/>
        </w:rPr>
        <w:t>6</w:t>
      </w:r>
      <w:r w:rsidR="00032E84" w:rsidRPr="00286A9A">
        <w:rPr>
          <w:rFonts w:ascii="Times New Roman" w:hAnsi="Times New Roman" w:cs="Times New Roman"/>
          <w:bCs/>
          <w:spacing w:val="-2"/>
          <w:sz w:val="28"/>
          <w:szCs w:val="28"/>
        </w:rPr>
        <w:t>93</w:t>
      </w:r>
      <w:r w:rsidR="00ED1FAA" w:rsidRPr="00286A9A">
        <w:rPr>
          <w:rFonts w:ascii="Times New Roman" w:hAnsi="Times New Roman" w:cs="Times New Roman"/>
          <w:bCs/>
          <w:spacing w:val="-2"/>
          <w:sz w:val="28"/>
          <w:szCs w:val="28"/>
        </w:rPr>
        <w:t xml:space="preserve"> audzēkņi integrēto teritoriālo investīciju ietvarā</w:t>
      </w:r>
      <w:r w:rsidR="00032E84" w:rsidRPr="00286A9A">
        <w:rPr>
          <w:rFonts w:ascii="Times New Roman" w:hAnsi="Times New Roman" w:cs="Times New Roman"/>
          <w:bCs/>
          <w:spacing w:val="-2"/>
          <w:sz w:val="28"/>
          <w:szCs w:val="28"/>
        </w:rPr>
        <w:t>;</w:t>
      </w:r>
    </w:p>
    <w:p w14:paraId="44BE5009" w14:textId="31B70097" w:rsidR="001D48C9" w:rsidRPr="00286A9A" w:rsidRDefault="005505E3" w:rsidP="00D76D1A">
      <w:pPr>
        <w:pStyle w:val="ListParagraph"/>
        <w:numPr>
          <w:ilvl w:val="2"/>
          <w:numId w:val="3"/>
        </w:numPr>
        <w:tabs>
          <w:tab w:val="left" w:pos="0"/>
          <w:tab w:val="left" w:pos="1276"/>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rezultāta rādītāj</w:t>
      </w:r>
      <w:r w:rsidR="00D9446E" w:rsidRPr="00286A9A">
        <w:rPr>
          <w:rFonts w:ascii="Times New Roman" w:hAnsi="Times New Roman" w:cs="Times New Roman"/>
          <w:sz w:val="28"/>
          <w:szCs w:val="28"/>
        </w:rPr>
        <w:t>u</w:t>
      </w:r>
      <w:r w:rsidR="00433BE0" w:rsidRPr="00286A9A">
        <w:rPr>
          <w:rFonts w:ascii="Times New Roman" w:hAnsi="Times New Roman" w:cs="Times New Roman"/>
          <w:sz w:val="28"/>
          <w:szCs w:val="28"/>
        </w:rPr>
        <w:t>:</w:t>
      </w:r>
      <w:r w:rsidRPr="00286A9A">
        <w:rPr>
          <w:rFonts w:ascii="Times New Roman" w:hAnsi="Times New Roman" w:cs="Times New Roman"/>
          <w:sz w:val="28"/>
          <w:szCs w:val="28"/>
        </w:rPr>
        <w:t xml:space="preserve"> </w:t>
      </w:r>
      <w:r w:rsidR="003427F9" w:rsidRPr="00DC3E62">
        <w:rPr>
          <w:rFonts w:ascii="Times New Roman" w:hAnsi="Times New Roman" w:cs="Times New Roman"/>
          <w:sz w:val="28"/>
          <w:szCs w:val="28"/>
        </w:rPr>
        <w:t>70</w:t>
      </w:r>
      <w:r w:rsidR="003D5CD2" w:rsidRPr="00286A9A">
        <w:rPr>
          <w:rFonts w:ascii="Times New Roman" w:hAnsi="Times New Roman" w:cs="Times New Roman"/>
          <w:sz w:val="28"/>
          <w:szCs w:val="28"/>
        </w:rPr>
        <w:t xml:space="preserve"> </w:t>
      </w:r>
      <w:r w:rsidR="003D5CD2" w:rsidRPr="00286A9A">
        <w:rPr>
          <w:rFonts w:ascii="Times New Roman" w:hAnsi="Times New Roman" w:cs="Times New Roman"/>
          <w:bCs/>
          <w:spacing w:val="-2"/>
          <w:sz w:val="28"/>
          <w:szCs w:val="28"/>
        </w:rPr>
        <w:t xml:space="preserve">– </w:t>
      </w:r>
      <w:r w:rsidR="00130939" w:rsidRPr="00286A9A">
        <w:rPr>
          <w:rFonts w:ascii="Times New Roman" w:hAnsi="Times New Roman" w:cs="Times New Roman"/>
          <w:sz w:val="28"/>
          <w:szCs w:val="28"/>
        </w:rPr>
        <w:t xml:space="preserve">80 procenti </w:t>
      </w:r>
      <w:r w:rsidR="001D48C9" w:rsidRPr="00286A9A">
        <w:rPr>
          <w:rFonts w:ascii="Times New Roman" w:hAnsi="Times New Roman" w:cs="Times New Roman"/>
          <w:sz w:val="28"/>
          <w:szCs w:val="28"/>
        </w:rPr>
        <w:t>pilnībā modernizēt</w:t>
      </w:r>
      <w:r w:rsidR="008E28D0" w:rsidRPr="00286A9A">
        <w:rPr>
          <w:rFonts w:ascii="Times New Roman" w:hAnsi="Times New Roman" w:cs="Times New Roman"/>
          <w:sz w:val="28"/>
          <w:szCs w:val="28"/>
        </w:rPr>
        <w:t>u</w:t>
      </w:r>
      <w:r w:rsidR="001D48C9" w:rsidRPr="00286A9A">
        <w:rPr>
          <w:rFonts w:ascii="Times New Roman" w:hAnsi="Times New Roman" w:cs="Times New Roman"/>
          <w:sz w:val="28"/>
          <w:szCs w:val="28"/>
        </w:rPr>
        <w:t xml:space="preserve"> </w:t>
      </w:r>
      <w:r w:rsidR="00573C01" w:rsidRPr="00286A9A">
        <w:rPr>
          <w:rFonts w:ascii="Times New Roman" w:hAnsi="Times New Roman" w:cs="Times New Roman"/>
          <w:sz w:val="28"/>
          <w:szCs w:val="28"/>
        </w:rPr>
        <w:t xml:space="preserve">profesionālās </w:t>
      </w:r>
      <w:r w:rsidR="001D48C9" w:rsidRPr="00286A9A">
        <w:rPr>
          <w:rFonts w:ascii="Times New Roman" w:hAnsi="Times New Roman" w:cs="Times New Roman"/>
          <w:sz w:val="28"/>
          <w:szCs w:val="28"/>
        </w:rPr>
        <w:t>izglītības iestāžu to kopskaitā;</w:t>
      </w:r>
    </w:p>
    <w:p w14:paraId="2DF0DDF4" w14:textId="262CEEC0" w:rsidR="00CB50CA" w:rsidRPr="00286A9A" w:rsidRDefault="00CB50CA" w:rsidP="00D76D1A">
      <w:pPr>
        <w:pStyle w:val="ListParagraph"/>
        <w:numPr>
          <w:ilvl w:val="1"/>
          <w:numId w:val="3"/>
        </w:numPr>
        <w:tabs>
          <w:tab w:val="left" w:pos="0"/>
          <w:tab w:val="left" w:pos="1276"/>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līdz 2018.gada 31.decembrim: </w:t>
      </w:r>
    </w:p>
    <w:p w14:paraId="48CB8B9A" w14:textId="4FEF2D74" w:rsidR="00CB50CA" w:rsidRPr="00760016" w:rsidRDefault="00CB50CA" w:rsidP="00D76D1A">
      <w:pPr>
        <w:pStyle w:val="ListParagraph"/>
        <w:numPr>
          <w:ilvl w:val="2"/>
          <w:numId w:val="3"/>
        </w:numPr>
        <w:tabs>
          <w:tab w:val="left" w:pos="0"/>
          <w:tab w:val="left" w:pos="1276"/>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iznākuma rādītāju: </w:t>
      </w:r>
      <w:r w:rsidRPr="00760016">
        <w:rPr>
          <w:rFonts w:ascii="Times New Roman" w:hAnsi="Times New Roman" w:cs="Times New Roman"/>
          <w:bCs/>
          <w:spacing w:val="-2"/>
          <w:sz w:val="28"/>
          <w:szCs w:val="28"/>
        </w:rPr>
        <w:t xml:space="preserve">pakalpojumu sniegšanas veiktspēja atbalstītajā profesionālās izglītības infrastruktūrā – </w:t>
      </w:r>
      <w:r w:rsidRPr="00760016">
        <w:rPr>
          <w:rFonts w:ascii="Times New Roman" w:hAnsi="Times New Roman" w:cs="Times New Roman"/>
          <w:sz w:val="28"/>
          <w:szCs w:val="28"/>
        </w:rPr>
        <w:t>4 000 audzēkņu</w:t>
      </w:r>
      <w:r w:rsidR="007628FC" w:rsidRPr="00760016">
        <w:rPr>
          <w:rFonts w:ascii="Times New Roman" w:hAnsi="Times New Roman" w:cs="Times New Roman"/>
          <w:sz w:val="28"/>
          <w:szCs w:val="28"/>
        </w:rPr>
        <w:t xml:space="preserve">, </w:t>
      </w:r>
      <w:r w:rsidR="007628FC" w:rsidRPr="00760016">
        <w:rPr>
          <w:rFonts w:ascii="Times New Roman" w:hAnsi="Times New Roman" w:cs="Times New Roman"/>
          <w:bCs/>
          <w:spacing w:val="-2"/>
          <w:sz w:val="28"/>
          <w:szCs w:val="28"/>
        </w:rPr>
        <w:t>tai skaitā ne mazāk kā 315 audzēkņi integrēto teritoriālo investīciju ietvarā</w:t>
      </w:r>
      <w:r w:rsidRPr="00760016">
        <w:rPr>
          <w:rFonts w:ascii="Times New Roman" w:hAnsi="Times New Roman" w:cs="Times New Roman"/>
          <w:sz w:val="28"/>
          <w:szCs w:val="28"/>
        </w:rPr>
        <w:t>;</w:t>
      </w:r>
    </w:p>
    <w:p w14:paraId="378D00B9" w14:textId="02CA5EDF" w:rsidR="00183933" w:rsidRPr="00760016" w:rsidRDefault="00573C01" w:rsidP="00D76D1A">
      <w:pPr>
        <w:pStyle w:val="ListParagraph"/>
        <w:numPr>
          <w:ilvl w:val="2"/>
          <w:numId w:val="3"/>
        </w:numPr>
        <w:tabs>
          <w:tab w:val="left" w:pos="0"/>
          <w:tab w:val="left" w:pos="1276"/>
        </w:tabs>
        <w:spacing w:after="0" w:line="240" w:lineRule="auto"/>
        <w:ind w:left="0" w:right="141"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finanšu rādītāju</w:t>
      </w:r>
      <w:r w:rsidR="00130939" w:rsidRPr="00760016">
        <w:rPr>
          <w:rFonts w:ascii="Times New Roman" w:hAnsi="Times New Roman" w:cs="Times New Roman"/>
          <w:sz w:val="28"/>
          <w:szCs w:val="28"/>
        </w:rPr>
        <w:t>:</w:t>
      </w:r>
      <w:r w:rsidR="00484154" w:rsidRPr="00760016">
        <w:rPr>
          <w:rFonts w:ascii="Times New Roman" w:hAnsi="Times New Roman" w:cs="Times New Roman"/>
          <w:sz w:val="28"/>
          <w:szCs w:val="28"/>
        </w:rPr>
        <w:t xml:space="preserve"> </w:t>
      </w:r>
      <w:r w:rsidR="007201E9" w:rsidRPr="00760016">
        <w:rPr>
          <w:rFonts w:ascii="Times New Roman" w:hAnsi="Times New Roman" w:cs="Times New Roman"/>
          <w:sz w:val="28"/>
          <w:szCs w:val="28"/>
        </w:rPr>
        <w:t>sertificēt</w:t>
      </w:r>
      <w:r w:rsidR="0022461A" w:rsidRPr="00760016">
        <w:rPr>
          <w:rFonts w:ascii="Times New Roman" w:hAnsi="Times New Roman" w:cs="Times New Roman"/>
          <w:sz w:val="28"/>
          <w:szCs w:val="28"/>
        </w:rPr>
        <w:t>i</w:t>
      </w:r>
      <w:r w:rsidR="007201E9" w:rsidRPr="00760016">
        <w:rPr>
          <w:rFonts w:ascii="Times New Roman" w:hAnsi="Times New Roman" w:cs="Times New Roman"/>
          <w:sz w:val="28"/>
          <w:szCs w:val="28"/>
        </w:rPr>
        <w:t xml:space="preserve"> izdevum</w:t>
      </w:r>
      <w:r w:rsidR="0022461A" w:rsidRPr="00760016">
        <w:rPr>
          <w:rFonts w:ascii="Times New Roman" w:hAnsi="Times New Roman" w:cs="Times New Roman"/>
          <w:sz w:val="28"/>
          <w:szCs w:val="28"/>
        </w:rPr>
        <w:t>i</w:t>
      </w:r>
      <w:r w:rsidR="007201E9" w:rsidRPr="00760016">
        <w:rPr>
          <w:rFonts w:ascii="Times New Roman" w:hAnsi="Times New Roman" w:cs="Times New Roman"/>
          <w:sz w:val="28"/>
          <w:szCs w:val="28"/>
        </w:rPr>
        <w:t xml:space="preserve"> 59 728 388 </w:t>
      </w:r>
      <w:r w:rsidR="007201E9" w:rsidRPr="00760016">
        <w:rPr>
          <w:rFonts w:ascii="Times New Roman" w:hAnsi="Times New Roman" w:cs="Times New Roman"/>
          <w:i/>
          <w:sz w:val="28"/>
          <w:szCs w:val="28"/>
        </w:rPr>
        <w:t xml:space="preserve">euro </w:t>
      </w:r>
      <w:r w:rsidR="007201E9" w:rsidRPr="00760016">
        <w:rPr>
          <w:rFonts w:ascii="Times New Roman" w:hAnsi="Times New Roman" w:cs="Times New Roman"/>
          <w:sz w:val="28"/>
          <w:szCs w:val="28"/>
        </w:rPr>
        <w:t>apmērā.</w:t>
      </w:r>
    </w:p>
    <w:p w14:paraId="376177C6" w14:textId="576626AF" w:rsidR="008E28D0" w:rsidRPr="00286A9A" w:rsidRDefault="008E28D0" w:rsidP="00D76D1A">
      <w:pPr>
        <w:pStyle w:val="ListParagraph"/>
        <w:tabs>
          <w:tab w:val="left" w:pos="0"/>
          <w:tab w:val="left" w:pos="426"/>
        </w:tabs>
        <w:spacing w:after="0" w:line="240" w:lineRule="auto"/>
        <w:ind w:left="709" w:right="141"/>
        <w:contextualSpacing w:val="0"/>
        <w:jc w:val="both"/>
        <w:rPr>
          <w:rFonts w:ascii="Times New Roman" w:hAnsi="Times New Roman" w:cs="Times New Roman"/>
          <w:sz w:val="28"/>
          <w:szCs w:val="28"/>
        </w:rPr>
      </w:pPr>
    </w:p>
    <w:p w14:paraId="3D6898EE" w14:textId="04AEEE87" w:rsidR="006F1E72" w:rsidRPr="00286A9A" w:rsidRDefault="008E28D0" w:rsidP="00D76D1A">
      <w:pPr>
        <w:pStyle w:val="ListParagraph"/>
        <w:numPr>
          <w:ilvl w:val="0"/>
          <w:numId w:val="3"/>
        </w:numPr>
        <w:tabs>
          <w:tab w:val="left" w:pos="426"/>
          <w:tab w:val="left" w:pos="1134"/>
          <w:tab w:val="left" w:pos="9072"/>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Specifisk</w:t>
      </w:r>
      <w:r w:rsidR="005803C9" w:rsidRPr="00286A9A">
        <w:rPr>
          <w:rFonts w:ascii="Times New Roman" w:hAnsi="Times New Roman" w:cs="Times New Roman"/>
          <w:sz w:val="28"/>
          <w:szCs w:val="28"/>
        </w:rPr>
        <w:t>o</w:t>
      </w:r>
      <w:r w:rsidRPr="00286A9A">
        <w:rPr>
          <w:rFonts w:ascii="Times New Roman" w:hAnsi="Times New Roman" w:cs="Times New Roman"/>
          <w:sz w:val="28"/>
          <w:szCs w:val="28"/>
        </w:rPr>
        <w:t xml:space="preserve"> atbalst</w:t>
      </w:r>
      <w:r w:rsidR="005803C9" w:rsidRPr="00286A9A">
        <w:rPr>
          <w:rFonts w:ascii="Times New Roman" w:hAnsi="Times New Roman" w:cs="Times New Roman"/>
          <w:sz w:val="28"/>
          <w:szCs w:val="28"/>
        </w:rPr>
        <w:t>u</w:t>
      </w:r>
      <w:r w:rsidRPr="00286A9A" w:rsidDel="002E69F3">
        <w:rPr>
          <w:rFonts w:ascii="Times New Roman" w:hAnsi="Times New Roman" w:cs="Times New Roman"/>
          <w:sz w:val="28"/>
          <w:szCs w:val="28"/>
        </w:rPr>
        <w:t xml:space="preserve"> </w:t>
      </w:r>
      <w:r w:rsidRPr="00286A9A">
        <w:rPr>
          <w:rFonts w:ascii="Times New Roman" w:hAnsi="Times New Roman" w:cs="Times New Roman"/>
          <w:sz w:val="28"/>
          <w:szCs w:val="28"/>
        </w:rPr>
        <w:t>īsteno ierobežotas projektu iesniegumu atlases</w:t>
      </w:r>
      <w:r w:rsidR="00E66B53" w:rsidRPr="00286A9A">
        <w:rPr>
          <w:rFonts w:ascii="Times New Roman" w:hAnsi="Times New Roman" w:cs="Times New Roman"/>
          <w:sz w:val="28"/>
          <w:szCs w:val="28"/>
        </w:rPr>
        <w:t xml:space="preserve"> </w:t>
      </w:r>
      <w:r w:rsidRPr="00286A9A">
        <w:rPr>
          <w:rFonts w:ascii="Times New Roman" w:hAnsi="Times New Roman" w:cs="Times New Roman"/>
          <w:sz w:val="28"/>
          <w:szCs w:val="28"/>
        </w:rPr>
        <w:t>veidā</w:t>
      </w:r>
      <w:r w:rsidR="004554B3" w:rsidRPr="00286A9A">
        <w:rPr>
          <w:rFonts w:ascii="Times New Roman" w:hAnsi="Times New Roman" w:cs="Times New Roman"/>
          <w:sz w:val="28"/>
          <w:szCs w:val="28"/>
        </w:rPr>
        <w:t xml:space="preserve"> divu </w:t>
      </w:r>
      <w:r w:rsidR="00736159" w:rsidRPr="00286A9A">
        <w:rPr>
          <w:rFonts w:ascii="Times New Roman" w:hAnsi="Times New Roman" w:cs="Times New Roman"/>
          <w:sz w:val="28"/>
          <w:szCs w:val="28"/>
        </w:rPr>
        <w:t xml:space="preserve">projektu iesniegumu atlases </w:t>
      </w:r>
      <w:r w:rsidR="006F1E72" w:rsidRPr="00286A9A">
        <w:rPr>
          <w:rFonts w:ascii="Times New Roman" w:hAnsi="Times New Roman" w:cs="Times New Roman"/>
          <w:sz w:val="28"/>
          <w:szCs w:val="28"/>
        </w:rPr>
        <w:t xml:space="preserve">kārtu </w:t>
      </w:r>
      <w:r w:rsidR="00231CDF" w:rsidRPr="00286A9A">
        <w:rPr>
          <w:rFonts w:ascii="Times New Roman" w:hAnsi="Times New Roman" w:cs="Times New Roman"/>
          <w:sz w:val="28"/>
          <w:szCs w:val="28"/>
        </w:rPr>
        <w:t xml:space="preserve">(turpmāk – atlases kārtas) </w:t>
      </w:r>
      <w:r w:rsidR="006F1E72" w:rsidRPr="00286A9A">
        <w:rPr>
          <w:rFonts w:ascii="Times New Roman" w:hAnsi="Times New Roman" w:cs="Times New Roman"/>
          <w:sz w:val="28"/>
          <w:szCs w:val="28"/>
        </w:rPr>
        <w:t>ietvaros:</w:t>
      </w:r>
    </w:p>
    <w:p w14:paraId="594750D2" w14:textId="5387CFBB" w:rsidR="00736159" w:rsidRPr="00286A9A" w:rsidRDefault="006F1E72" w:rsidP="00D76D1A">
      <w:pPr>
        <w:pStyle w:val="ListParagraph"/>
        <w:numPr>
          <w:ilvl w:val="1"/>
          <w:numId w:val="3"/>
        </w:numPr>
        <w:tabs>
          <w:tab w:val="left" w:pos="993"/>
          <w:tab w:val="left" w:pos="1276"/>
          <w:tab w:val="left" w:pos="9072"/>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pirmā</w:t>
      </w:r>
      <w:r w:rsidR="00921372" w:rsidRPr="00286A9A">
        <w:rPr>
          <w:rFonts w:ascii="Times New Roman" w:hAnsi="Times New Roman" w:cs="Times New Roman"/>
          <w:sz w:val="28"/>
          <w:szCs w:val="28"/>
        </w:rPr>
        <w:t>s</w:t>
      </w:r>
      <w:r w:rsidRPr="00286A9A">
        <w:rPr>
          <w:rFonts w:ascii="Times New Roman" w:hAnsi="Times New Roman" w:cs="Times New Roman"/>
          <w:sz w:val="28"/>
          <w:szCs w:val="28"/>
        </w:rPr>
        <w:t xml:space="preserve"> </w:t>
      </w:r>
      <w:r w:rsidR="00736159" w:rsidRPr="00286A9A">
        <w:rPr>
          <w:rFonts w:ascii="Times New Roman" w:hAnsi="Times New Roman" w:cs="Times New Roman"/>
          <w:sz w:val="28"/>
          <w:szCs w:val="28"/>
        </w:rPr>
        <w:t xml:space="preserve">projektu iesniegumu </w:t>
      </w:r>
      <w:r w:rsidRPr="00286A9A">
        <w:rPr>
          <w:rFonts w:ascii="Times New Roman" w:hAnsi="Times New Roman" w:cs="Times New Roman"/>
          <w:sz w:val="28"/>
          <w:szCs w:val="28"/>
        </w:rPr>
        <w:t>atlases kārta</w:t>
      </w:r>
      <w:r w:rsidR="00921372" w:rsidRPr="00286A9A">
        <w:rPr>
          <w:rFonts w:ascii="Times New Roman" w:hAnsi="Times New Roman" w:cs="Times New Roman"/>
          <w:sz w:val="28"/>
          <w:szCs w:val="28"/>
        </w:rPr>
        <w:t>s</w:t>
      </w:r>
      <w:r w:rsidRPr="00286A9A">
        <w:rPr>
          <w:rFonts w:ascii="Times New Roman" w:hAnsi="Times New Roman" w:cs="Times New Roman"/>
          <w:sz w:val="28"/>
          <w:szCs w:val="28"/>
        </w:rPr>
        <w:t xml:space="preserve"> ietvaros </w:t>
      </w:r>
      <w:r w:rsidR="00921372" w:rsidRPr="00286A9A">
        <w:rPr>
          <w:rFonts w:ascii="Times New Roman" w:hAnsi="Times New Roman" w:cs="Times New Roman"/>
          <w:sz w:val="28"/>
          <w:szCs w:val="28"/>
        </w:rPr>
        <w:t xml:space="preserve">atbalsts </w:t>
      </w:r>
      <w:r w:rsidRPr="00286A9A">
        <w:rPr>
          <w:rFonts w:ascii="Times New Roman" w:hAnsi="Times New Roman" w:cs="Times New Roman"/>
          <w:sz w:val="28"/>
          <w:szCs w:val="28"/>
        </w:rPr>
        <w:t xml:space="preserve">paredzēts </w:t>
      </w:r>
      <w:r w:rsidR="00921372" w:rsidRPr="00286A9A">
        <w:rPr>
          <w:rFonts w:ascii="Times New Roman" w:hAnsi="Times New Roman" w:cs="Times New Roman"/>
          <w:sz w:val="28"/>
          <w:szCs w:val="28"/>
        </w:rPr>
        <w:t xml:space="preserve">valsts dibinātu un Izglītības un zinātnes ministrijas </w:t>
      </w:r>
      <w:r w:rsidR="00736159" w:rsidRPr="00286A9A">
        <w:rPr>
          <w:rFonts w:ascii="Times New Roman" w:hAnsi="Times New Roman" w:cs="Times New Roman"/>
          <w:sz w:val="28"/>
          <w:szCs w:val="28"/>
        </w:rPr>
        <w:t>padotībā</w:t>
      </w:r>
      <w:r w:rsidR="00921372" w:rsidRPr="00286A9A">
        <w:rPr>
          <w:rFonts w:ascii="Times New Roman" w:hAnsi="Times New Roman" w:cs="Times New Roman"/>
          <w:sz w:val="28"/>
          <w:szCs w:val="28"/>
        </w:rPr>
        <w:t xml:space="preserve"> esoš</w:t>
      </w:r>
      <w:r w:rsidR="00EE701A" w:rsidRPr="00286A9A">
        <w:rPr>
          <w:rFonts w:ascii="Times New Roman" w:hAnsi="Times New Roman" w:cs="Times New Roman"/>
          <w:sz w:val="28"/>
          <w:szCs w:val="28"/>
        </w:rPr>
        <w:t>u</w:t>
      </w:r>
      <w:r w:rsidR="00921372" w:rsidRPr="00286A9A">
        <w:rPr>
          <w:rFonts w:ascii="Times New Roman" w:hAnsi="Times New Roman" w:cs="Times New Roman"/>
          <w:sz w:val="28"/>
          <w:szCs w:val="28"/>
        </w:rPr>
        <w:t xml:space="preserve"> </w:t>
      </w:r>
      <w:r w:rsidR="00B45343" w:rsidRPr="00286A9A">
        <w:rPr>
          <w:rFonts w:ascii="Times New Roman" w:hAnsi="Times New Roman" w:cs="Times New Roman"/>
          <w:sz w:val="28"/>
          <w:szCs w:val="28"/>
        </w:rPr>
        <w:t xml:space="preserve">un </w:t>
      </w:r>
      <w:r w:rsidR="00921372" w:rsidRPr="00286A9A">
        <w:rPr>
          <w:rFonts w:ascii="Times New Roman" w:hAnsi="Times New Roman" w:cs="Times New Roman"/>
          <w:sz w:val="28"/>
          <w:szCs w:val="28"/>
        </w:rPr>
        <w:t xml:space="preserve">pašvaldību dibinātu </w:t>
      </w:r>
      <w:r w:rsidRPr="00286A9A">
        <w:rPr>
          <w:rFonts w:ascii="Times New Roman" w:hAnsi="Times New Roman" w:cs="Times New Roman"/>
          <w:sz w:val="28"/>
          <w:szCs w:val="28"/>
        </w:rPr>
        <w:t>profesionālās izglītības iestāžu mācību vid</w:t>
      </w:r>
      <w:r w:rsidR="00921372" w:rsidRPr="00286A9A">
        <w:rPr>
          <w:rFonts w:ascii="Times New Roman" w:hAnsi="Times New Roman" w:cs="Times New Roman"/>
          <w:sz w:val="28"/>
          <w:szCs w:val="28"/>
        </w:rPr>
        <w:t xml:space="preserve">es modernizēšanai </w:t>
      </w:r>
      <w:r w:rsidRPr="00286A9A">
        <w:rPr>
          <w:rFonts w:ascii="Times New Roman" w:hAnsi="Times New Roman" w:cs="Times New Roman"/>
          <w:sz w:val="28"/>
          <w:szCs w:val="28"/>
        </w:rPr>
        <w:t>(turpmāk – pirmā atlases kārta)</w:t>
      </w:r>
      <w:r w:rsidR="003A6261" w:rsidRPr="00286A9A">
        <w:rPr>
          <w:rFonts w:ascii="Times New Roman" w:hAnsi="Times New Roman" w:cs="Times New Roman"/>
          <w:sz w:val="28"/>
          <w:szCs w:val="28"/>
        </w:rPr>
        <w:t>;</w:t>
      </w:r>
    </w:p>
    <w:p w14:paraId="59BB1A85" w14:textId="2FC4F8F3" w:rsidR="00921372" w:rsidRPr="00286A9A" w:rsidRDefault="006F1E72" w:rsidP="00D76D1A">
      <w:pPr>
        <w:pStyle w:val="ListParagraph"/>
        <w:numPr>
          <w:ilvl w:val="1"/>
          <w:numId w:val="3"/>
        </w:numPr>
        <w:tabs>
          <w:tab w:val="left" w:pos="993"/>
          <w:tab w:val="left" w:pos="1276"/>
          <w:tab w:val="left" w:pos="9072"/>
        </w:tabs>
        <w:spacing w:after="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otrā</w:t>
      </w:r>
      <w:r w:rsidR="00921372" w:rsidRPr="00286A9A">
        <w:rPr>
          <w:rFonts w:ascii="Times New Roman" w:hAnsi="Times New Roman" w:cs="Times New Roman"/>
          <w:sz w:val="28"/>
          <w:szCs w:val="28"/>
        </w:rPr>
        <w:t>s</w:t>
      </w:r>
      <w:r w:rsidRPr="00286A9A">
        <w:rPr>
          <w:rFonts w:ascii="Times New Roman" w:hAnsi="Times New Roman" w:cs="Times New Roman"/>
          <w:sz w:val="28"/>
          <w:szCs w:val="28"/>
        </w:rPr>
        <w:t xml:space="preserve"> </w:t>
      </w:r>
      <w:r w:rsidR="00736159" w:rsidRPr="00286A9A">
        <w:rPr>
          <w:rFonts w:ascii="Times New Roman" w:hAnsi="Times New Roman" w:cs="Times New Roman"/>
          <w:sz w:val="28"/>
          <w:szCs w:val="28"/>
        </w:rPr>
        <w:t>projektu iesniegumu</w:t>
      </w:r>
      <w:r w:rsidR="003A6261" w:rsidRPr="00286A9A">
        <w:rPr>
          <w:rFonts w:ascii="Times New Roman" w:hAnsi="Times New Roman" w:cs="Times New Roman"/>
          <w:sz w:val="28"/>
          <w:szCs w:val="28"/>
        </w:rPr>
        <w:t xml:space="preserve"> </w:t>
      </w:r>
      <w:r w:rsidRPr="00286A9A">
        <w:rPr>
          <w:rFonts w:ascii="Times New Roman" w:hAnsi="Times New Roman" w:cs="Times New Roman"/>
          <w:sz w:val="28"/>
          <w:szCs w:val="28"/>
        </w:rPr>
        <w:t>atlases kārta</w:t>
      </w:r>
      <w:r w:rsidR="00921372" w:rsidRPr="00286A9A">
        <w:rPr>
          <w:rFonts w:ascii="Times New Roman" w:hAnsi="Times New Roman" w:cs="Times New Roman"/>
          <w:sz w:val="28"/>
          <w:szCs w:val="28"/>
        </w:rPr>
        <w:t xml:space="preserve">s </w:t>
      </w:r>
      <w:r w:rsidRPr="00286A9A">
        <w:rPr>
          <w:rFonts w:ascii="Times New Roman" w:hAnsi="Times New Roman" w:cs="Times New Roman"/>
          <w:sz w:val="28"/>
          <w:szCs w:val="28"/>
        </w:rPr>
        <w:t xml:space="preserve">ietvaros </w:t>
      </w:r>
      <w:r w:rsidR="00921372" w:rsidRPr="00286A9A">
        <w:rPr>
          <w:rFonts w:ascii="Times New Roman" w:hAnsi="Times New Roman" w:cs="Times New Roman"/>
          <w:sz w:val="28"/>
          <w:szCs w:val="28"/>
        </w:rPr>
        <w:t xml:space="preserve">atbalsts </w:t>
      </w:r>
      <w:r w:rsidRPr="00286A9A">
        <w:rPr>
          <w:rFonts w:ascii="Times New Roman" w:hAnsi="Times New Roman" w:cs="Times New Roman"/>
          <w:sz w:val="28"/>
          <w:szCs w:val="28"/>
        </w:rPr>
        <w:t xml:space="preserve">paredzēts </w:t>
      </w:r>
      <w:r w:rsidR="00921372" w:rsidRPr="00286A9A">
        <w:rPr>
          <w:rFonts w:ascii="Times New Roman" w:hAnsi="Times New Roman" w:cs="Times New Roman"/>
          <w:sz w:val="28"/>
          <w:szCs w:val="28"/>
        </w:rPr>
        <w:t xml:space="preserve">valsts dibinātu un </w:t>
      </w:r>
      <w:r w:rsidRPr="00286A9A">
        <w:rPr>
          <w:rFonts w:ascii="Times New Roman" w:hAnsi="Times New Roman" w:cs="Times New Roman"/>
          <w:sz w:val="28"/>
          <w:szCs w:val="28"/>
        </w:rPr>
        <w:t xml:space="preserve">Kultūras ministrijas </w:t>
      </w:r>
      <w:r w:rsidR="00736159" w:rsidRPr="00286A9A">
        <w:rPr>
          <w:rFonts w:ascii="Times New Roman" w:hAnsi="Times New Roman" w:cs="Times New Roman"/>
          <w:sz w:val="28"/>
          <w:szCs w:val="28"/>
        </w:rPr>
        <w:t>padotībā</w:t>
      </w:r>
      <w:r w:rsidR="00921372" w:rsidRPr="00286A9A">
        <w:rPr>
          <w:rFonts w:ascii="Times New Roman" w:hAnsi="Times New Roman" w:cs="Times New Roman"/>
          <w:sz w:val="28"/>
          <w:szCs w:val="28"/>
        </w:rPr>
        <w:t xml:space="preserve"> esoš</w:t>
      </w:r>
      <w:r w:rsidR="00EE701A" w:rsidRPr="00286A9A">
        <w:rPr>
          <w:rFonts w:ascii="Times New Roman" w:hAnsi="Times New Roman" w:cs="Times New Roman"/>
          <w:sz w:val="28"/>
          <w:szCs w:val="28"/>
        </w:rPr>
        <w:t>u</w:t>
      </w:r>
      <w:r w:rsidR="00921372" w:rsidRPr="00286A9A">
        <w:rPr>
          <w:rFonts w:ascii="Times New Roman" w:hAnsi="Times New Roman" w:cs="Times New Roman"/>
          <w:sz w:val="28"/>
          <w:szCs w:val="28"/>
        </w:rPr>
        <w:t xml:space="preserve"> </w:t>
      </w:r>
      <w:r w:rsidRPr="00286A9A">
        <w:rPr>
          <w:rFonts w:ascii="Times New Roman" w:hAnsi="Times New Roman" w:cs="Times New Roman"/>
          <w:sz w:val="28"/>
          <w:szCs w:val="28"/>
        </w:rPr>
        <w:t xml:space="preserve">un pašvaldību </w:t>
      </w:r>
      <w:r w:rsidR="00736159" w:rsidRPr="00286A9A">
        <w:rPr>
          <w:rFonts w:ascii="Times New Roman" w:hAnsi="Times New Roman" w:cs="Times New Roman"/>
          <w:sz w:val="28"/>
          <w:szCs w:val="28"/>
        </w:rPr>
        <w:t>dibinātu</w:t>
      </w:r>
      <w:r w:rsidR="003A6261" w:rsidRPr="00286A9A">
        <w:rPr>
          <w:rFonts w:ascii="Times New Roman" w:hAnsi="Times New Roman" w:cs="Times New Roman"/>
          <w:sz w:val="28"/>
          <w:szCs w:val="28"/>
        </w:rPr>
        <w:t xml:space="preserve"> </w:t>
      </w:r>
      <w:r w:rsidR="000D5B62" w:rsidRPr="00286A9A">
        <w:rPr>
          <w:rFonts w:ascii="Times New Roman" w:hAnsi="Times New Roman" w:cs="Times New Roman"/>
          <w:sz w:val="28"/>
          <w:szCs w:val="28"/>
        </w:rPr>
        <w:t xml:space="preserve">profesionālās vidējās kultūrizglītības </w:t>
      </w:r>
      <w:r w:rsidRPr="00286A9A">
        <w:rPr>
          <w:rFonts w:ascii="Times New Roman" w:hAnsi="Times New Roman" w:cs="Times New Roman"/>
          <w:sz w:val="28"/>
          <w:szCs w:val="28"/>
        </w:rPr>
        <w:t>iestāžu mācību vid</w:t>
      </w:r>
      <w:r w:rsidR="00921372" w:rsidRPr="00286A9A">
        <w:rPr>
          <w:rFonts w:ascii="Times New Roman" w:hAnsi="Times New Roman" w:cs="Times New Roman"/>
          <w:sz w:val="28"/>
          <w:szCs w:val="28"/>
        </w:rPr>
        <w:t>es</w:t>
      </w:r>
      <w:r w:rsidRPr="00286A9A">
        <w:rPr>
          <w:rFonts w:ascii="Times New Roman" w:hAnsi="Times New Roman" w:cs="Times New Roman"/>
          <w:sz w:val="28"/>
          <w:szCs w:val="28"/>
        </w:rPr>
        <w:t xml:space="preserve"> </w:t>
      </w:r>
      <w:r w:rsidR="00921372" w:rsidRPr="00286A9A">
        <w:rPr>
          <w:rFonts w:ascii="Times New Roman" w:hAnsi="Times New Roman" w:cs="Times New Roman"/>
          <w:sz w:val="28"/>
          <w:szCs w:val="28"/>
        </w:rPr>
        <w:t>modernizē</w:t>
      </w:r>
      <w:r w:rsidR="00A31485" w:rsidRPr="00286A9A">
        <w:rPr>
          <w:rFonts w:ascii="Times New Roman" w:hAnsi="Times New Roman" w:cs="Times New Roman"/>
          <w:sz w:val="28"/>
          <w:szCs w:val="28"/>
        </w:rPr>
        <w:t>šanai</w:t>
      </w:r>
      <w:r w:rsidR="00921372" w:rsidRPr="00286A9A">
        <w:rPr>
          <w:rFonts w:ascii="Times New Roman" w:hAnsi="Times New Roman" w:cs="Times New Roman"/>
          <w:sz w:val="28"/>
          <w:szCs w:val="28"/>
        </w:rPr>
        <w:t xml:space="preserve"> </w:t>
      </w:r>
      <w:r w:rsidRPr="00286A9A">
        <w:rPr>
          <w:rFonts w:ascii="Times New Roman" w:hAnsi="Times New Roman" w:cs="Times New Roman"/>
          <w:sz w:val="28"/>
          <w:szCs w:val="28"/>
        </w:rPr>
        <w:t xml:space="preserve">(turpmāk – </w:t>
      </w:r>
      <w:r w:rsidR="00791A64" w:rsidRPr="00286A9A">
        <w:rPr>
          <w:rFonts w:ascii="Times New Roman" w:hAnsi="Times New Roman" w:cs="Times New Roman"/>
          <w:sz w:val="28"/>
          <w:szCs w:val="28"/>
        </w:rPr>
        <w:t>otrā</w:t>
      </w:r>
      <w:r w:rsidRPr="00286A9A">
        <w:rPr>
          <w:rFonts w:ascii="Times New Roman" w:hAnsi="Times New Roman" w:cs="Times New Roman"/>
          <w:sz w:val="28"/>
          <w:szCs w:val="28"/>
        </w:rPr>
        <w:t xml:space="preserve"> atlases kārta)</w:t>
      </w:r>
      <w:r w:rsidR="007A2922" w:rsidRPr="00286A9A">
        <w:rPr>
          <w:rFonts w:ascii="Times New Roman" w:hAnsi="Times New Roman" w:cs="Times New Roman"/>
          <w:sz w:val="28"/>
          <w:szCs w:val="28"/>
        </w:rPr>
        <w:t>.</w:t>
      </w:r>
      <w:r w:rsidR="00994D9C" w:rsidRPr="00286A9A">
        <w:rPr>
          <w:rFonts w:ascii="Times New Roman" w:hAnsi="Times New Roman" w:cs="Times New Roman"/>
          <w:sz w:val="28"/>
          <w:szCs w:val="28"/>
        </w:rPr>
        <w:t xml:space="preserve"> </w:t>
      </w:r>
    </w:p>
    <w:p w14:paraId="33F4F52F" w14:textId="77777777" w:rsidR="006C2E61" w:rsidRPr="00286A9A" w:rsidRDefault="006C2E61" w:rsidP="00D76D1A">
      <w:pPr>
        <w:pStyle w:val="ListParagraph"/>
        <w:tabs>
          <w:tab w:val="left" w:pos="993"/>
          <w:tab w:val="left" w:pos="1276"/>
          <w:tab w:val="left" w:pos="9072"/>
        </w:tabs>
        <w:spacing w:after="0" w:line="240" w:lineRule="auto"/>
        <w:ind w:left="709" w:right="141"/>
        <w:contextualSpacing w:val="0"/>
        <w:jc w:val="both"/>
        <w:rPr>
          <w:rFonts w:ascii="Times New Roman" w:hAnsi="Times New Roman" w:cs="Times New Roman"/>
          <w:bCs/>
          <w:color w:val="000000" w:themeColor="text1"/>
          <w:spacing w:val="-2"/>
          <w:sz w:val="28"/>
          <w:szCs w:val="28"/>
        </w:rPr>
      </w:pPr>
    </w:p>
    <w:p w14:paraId="7D0F5533" w14:textId="45C94311" w:rsidR="000830D5" w:rsidRPr="00286A9A" w:rsidRDefault="00AA142F"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Specifiskajam</w:t>
      </w:r>
      <w:r w:rsidR="002E69F3" w:rsidRPr="00286A9A">
        <w:rPr>
          <w:rFonts w:ascii="Times New Roman" w:hAnsi="Times New Roman" w:cs="Times New Roman"/>
          <w:sz w:val="28"/>
          <w:szCs w:val="28"/>
        </w:rPr>
        <w:t xml:space="preserve"> atbalsta</w:t>
      </w:r>
      <w:r w:rsidRPr="00286A9A">
        <w:rPr>
          <w:rFonts w:ascii="Times New Roman" w:hAnsi="Times New Roman" w:cs="Times New Roman"/>
          <w:sz w:val="28"/>
          <w:szCs w:val="28"/>
        </w:rPr>
        <w:t>m</w:t>
      </w:r>
      <w:r w:rsidR="002E69F3" w:rsidRPr="00286A9A">
        <w:rPr>
          <w:rFonts w:ascii="Times New Roman" w:hAnsi="Times New Roman" w:cs="Times New Roman"/>
          <w:sz w:val="28"/>
          <w:szCs w:val="28"/>
        </w:rPr>
        <w:t xml:space="preserve"> </w:t>
      </w:r>
      <w:r w:rsidR="00DC508F" w:rsidRPr="00286A9A">
        <w:rPr>
          <w:rFonts w:ascii="Times New Roman" w:hAnsi="Times New Roman" w:cs="Times New Roman"/>
          <w:sz w:val="28"/>
          <w:szCs w:val="28"/>
        </w:rPr>
        <w:t xml:space="preserve">plānotais </w:t>
      </w:r>
      <w:r w:rsidR="00383103" w:rsidRPr="00286A9A">
        <w:rPr>
          <w:rFonts w:ascii="Times New Roman" w:hAnsi="Times New Roman" w:cs="Times New Roman"/>
          <w:sz w:val="28"/>
          <w:szCs w:val="28"/>
        </w:rPr>
        <w:t xml:space="preserve">kopējais attiecināmais finansējums ir </w:t>
      </w:r>
      <w:r w:rsidR="00D44D6C" w:rsidRPr="00286A9A">
        <w:rPr>
          <w:rFonts w:ascii="Times New Roman" w:hAnsi="Times New Roman" w:cs="Times New Roman"/>
          <w:sz w:val="28"/>
          <w:szCs w:val="28"/>
        </w:rPr>
        <w:t xml:space="preserve">104 786 645 </w:t>
      </w:r>
      <w:r w:rsidR="00383103" w:rsidRPr="00286A9A">
        <w:rPr>
          <w:rFonts w:ascii="Times New Roman" w:hAnsi="Times New Roman" w:cs="Times New Roman"/>
          <w:i/>
          <w:sz w:val="28"/>
          <w:szCs w:val="28"/>
        </w:rPr>
        <w:t>euro</w:t>
      </w:r>
      <w:r w:rsidR="00383103" w:rsidRPr="00286A9A">
        <w:rPr>
          <w:rFonts w:ascii="Times New Roman" w:hAnsi="Times New Roman" w:cs="Times New Roman"/>
          <w:sz w:val="28"/>
          <w:szCs w:val="28"/>
        </w:rPr>
        <w:t>, tai skaitā E</w:t>
      </w:r>
      <w:r w:rsidR="007E5263" w:rsidRPr="00286A9A">
        <w:rPr>
          <w:rFonts w:ascii="Times New Roman" w:hAnsi="Times New Roman" w:cs="Times New Roman"/>
          <w:sz w:val="28"/>
          <w:szCs w:val="28"/>
        </w:rPr>
        <w:t>iropas Reģionālās attīstības fonda</w:t>
      </w:r>
      <w:r w:rsidR="00122596" w:rsidRPr="00286A9A">
        <w:rPr>
          <w:rFonts w:ascii="Times New Roman" w:hAnsi="Times New Roman" w:cs="Times New Roman"/>
          <w:sz w:val="28"/>
          <w:szCs w:val="28"/>
        </w:rPr>
        <w:t xml:space="preserve"> </w:t>
      </w:r>
      <w:r w:rsidR="00383103" w:rsidRPr="00286A9A">
        <w:rPr>
          <w:rFonts w:ascii="Times New Roman" w:hAnsi="Times New Roman" w:cs="Times New Roman"/>
          <w:sz w:val="28"/>
          <w:szCs w:val="28"/>
        </w:rPr>
        <w:t>finansējums  </w:t>
      </w:r>
      <w:r w:rsidR="00D44D6C" w:rsidRPr="00286A9A">
        <w:rPr>
          <w:rFonts w:ascii="Times New Roman" w:hAnsi="Times New Roman" w:cs="Times New Roman"/>
          <w:sz w:val="28"/>
          <w:szCs w:val="28"/>
        </w:rPr>
        <w:t xml:space="preserve">89 068 648 </w:t>
      </w:r>
      <w:r w:rsidR="00383103" w:rsidRPr="00286A9A">
        <w:rPr>
          <w:rFonts w:ascii="Times New Roman" w:hAnsi="Times New Roman" w:cs="Times New Roman"/>
          <w:i/>
          <w:sz w:val="28"/>
          <w:szCs w:val="28"/>
        </w:rPr>
        <w:t>euro</w:t>
      </w:r>
      <w:r w:rsidR="00752A1F" w:rsidRPr="00286A9A">
        <w:rPr>
          <w:rFonts w:ascii="Times New Roman" w:hAnsi="Times New Roman" w:cs="Times New Roman"/>
          <w:i/>
          <w:sz w:val="28"/>
          <w:szCs w:val="28"/>
        </w:rPr>
        <w:t xml:space="preserve"> </w:t>
      </w:r>
      <w:r w:rsidR="00752A1F" w:rsidRPr="00286A9A">
        <w:rPr>
          <w:rFonts w:ascii="Times New Roman" w:hAnsi="Times New Roman" w:cs="Times New Roman"/>
          <w:sz w:val="28"/>
          <w:szCs w:val="28"/>
        </w:rPr>
        <w:t xml:space="preserve">un nacionālais publiskais </w:t>
      </w:r>
      <w:r w:rsidR="00DE366D" w:rsidRPr="00286A9A">
        <w:rPr>
          <w:rFonts w:ascii="Times New Roman" w:hAnsi="Times New Roman" w:cs="Times New Roman"/>
          <w:sz w:val="28"/>
          <w:szCs w:val="28"/>
        </w:rPr>
        <w:t xml:space="preserve">līdzfinansējums </w:t>
      </w:r>
      <w:r w:rsidR="00E30731" w:rsidRPr="00286A9A">
        <w:rPr>
          <w:rFonts w:ascii="Times New Roman" w:hAnsi="Times New Roman" w:cs="Times New Roman"/>
          <w:sz w:val="28"/>
          <w:szCs w:val="28"/>
        </w:rPr>
        <w:t>15 717 997</w:t>
      </w:r>
      <w:r w:rsidRPr="00286A9A">
        <w:rPr>
          <w:rFonts w:ascii="Times New Roman" w:hAnsi="Times New Roman" w:cs="Times New Roman"/>
          <w:sz w:val="28"/>
          <w:szCs w:val="28"/>
        </w:rPr>
        <w:t xml:space="preserve"> </w:t>
      </w:r>
      <w:r w:rsidR="00DE366D" w:rsidRPr="00286A9A">
        <w:rPr>
          <w:rFonts w:ascii="Times New Roman" w:hAnsi="Times New Roman" w:cs="Times New Roman"/>
          <w:i/>
          <w:sz w:val="28"/>
          <w:szCs w:val="28"/>
        </w:rPr>
        <w:t>euro</w:t>
      </w:r>
      <w:r w:rsidR="006F417A" w:rsidRPr="00286A9A">
        <w:rPr>
          <w:rFonts w:ascii="Times New Roman" w:hAnsi="Times New Roman" w:cs="Times New Roman"/>
          <w:i/>
          <w:sz w:val="28"/>
          <w:szCs w:val="28"/>
        </w:rPr>
        <w:t xml:space="preserve">, </w:t>
      </w:r>
      <w:r w:rsidR="006F417A" w:rsidRPr="003029EE">
        <w:rPr>
          <w:rFonts w:ascii="Times New Roman" w:hAnsi="Times New Roman" w:cs="Times New Roman"/>
          <w:sz w:val="28"/>
          <w:szCs w:val="28"/>
        </w:rPr>
        <w:t>tai skaitā</w:t>
      </w:r>
      <w:r w:rsidR="002E0394" w:rsidRPr="003029EE">
        <w:rPr>
          <w:rFonts w:ascii="Times New Roman" w:hAnsi="Times New Roman" w:cs="Times New Roman"/>
          <w:sz w:val="28"/>
          <w:szCs w:val="28"/>
        </w:rPr>
        <w:t>:</w:t>
      </w:r>
    </w:p>
    <w:p w14:paraId="1AE0310C" w14:textId="7E31A656" w:rsidR="000830D5" w:rsidRPr="00286A9A" w:rsidRDefault="000830D5"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pirm</w:t>
      </w:r>
      <w:r w:rsidR="002B5014"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atlases kārtai </w:t>
      </w:r>
      <w:r w:rsidR="00A31485" w:rsidRPr="00286A9A">
        <w:rPr>
          <w:rFonts w:ascii="Times New Roman" w:hAnsi="Times New Roman" w:cs="Times New Roman"/>
          <w:sz w:val="28"/>
          <w:szCs w:val="28"/>
        </w:rPr>
        <w:t>–</w:t>
      </w:r>
      <w:r w:rsidRPr="00286A9A">
        <w:rPr>
          <w:rFonts w:ascii="Times New Roman" w:hAnsi="Times New Roman" w:cs="Times New Roman"/>
          <w:sz w:val="28"/>
          <w:szCs w:val="28"/>
        </w:rPr>
        <w:t xml:space="preserve"> </w:t>
      </w:r>
      <w:r w:rsidR="007C6E39" w:rsidRPr="00286A9A">
        <w:rPr>
          <w:rFonts w:ascii="Times New Roman" w:hAnsi="Times New Roman" w:cs="Times New Roman"/>
          <w:sz w:val="28"/>
          <w:szCs w:val="28"/>
        </w:rPr>
        <w:t>81 </w:t>
      </w:r>
      <w:r w:rsidR="00E30731" w:rsidRPr="00286A9A">
        <w:rPr>
          <w:rFonts w:ascii="Times New Roman" w:hAnsi="Times New Roman" w:cs="Times New Roman"/>
          <w:sz w:val="28"/>
          <w:szCs w:val="28"/>
        </w:rPr>
        <w:t>619</w:t>
      </w:r>
      <w:r w:rsidR="007C6E39" w:rsidRPr="00286A9A">
        <w:rPr>
          <w:rFonts w:ascii="Times New Roman" w:hAnsi="Times New Roman" w:cs="Times New Roman"/>
          <w:sz w:val="28"/>
          <w:szCs w:val="28"/>
        </w:rPr>
        <w:t xml:space="preserve"> 383</w:t>
      </w:r>
      <w:r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tai skaitā </w:t>
      </w:r>
      <w:r w:rsidR="00122596" w:rsidRPr="00286A9A">
        <w:rPr>
          <w:rFonts w:ascii="Times New Roman" w:hAnsi="Times New Roman" w:cs="Times New Roman"/>
          <w:bCs/>
          <w:sz w:val="28"/>
          <w:szCs w:val="28"/>
        </w:rPr>
        <w:t>Eiropas Reģionālās attīstības fonda</w:t>
      </w:r>
      <w:r w:rsidRPr="00286A9A">
        <w:rPr>
          <w:rFonts w:ascii="Times New Roman" w:hAnsi="Times New Roman" w:cs="Times New Roman"/>
          <w:sz w:val="28"/>
          <w:szCs w:val="28"/>
        </w:rPr>
        <w:t xml:space="preserve"> finansējums  </w:t>
      </w:r>
      <w:r w:rsidR="007C6E39" w:rsidRPr="00286A9A">
        <w:rPr>
          <w:rFonts w:ascii="Times New Roman" w:hAnsi="Times New Roman" w:cs="Times New Roman"/>
          <w:sz w:val="28"/>
          <w:szCs w:val="28"/>
        </w:rPr>
        <w:t>69 376</w:t>
      </w:r>
      <w:r w:rsidR="00846D26" w:rsidRPr="00286A9A">
        <w:rPr>
          <w:rFonts w:ascii="Times New Roman" w:hAnsi="Times New Roman" w:cs="Times New Roman"/>
          <w:sz w:val="28"/>
          <w:szCs w:val="28"/>
        </w:rPr>
        <w:t> </w:t>
      </w:r>
      <w:r w:rsidR="007C6E39" w:rsidRPr="00286A9A">
        <w:rPr>
          <w:rFonts w:ascii="Times New Roman" w:hAnsi="Times New Roman" w:cs="Times New Roman"/>
          <w:sz w:val="28"/>
          <w:szCs w:val="28"/>
        </w:rPr>
        <w:t>47</w:t>
      </w:r>
      <w:r w:rsidR="00846D26" w:rsidRPr="00286A9A">
        <w:rPr>
          <w:rFonts w:ascii="Times New Roman" w:hAnsi="Times New Roman" w:cs="Times New Roman"/>
          <w:sz w:val="28"/>
          <w:szCs w:val="28"/>
        </w:rPr>
        <w:t xml:space="preserve">6 </w:t>
      </w:r>
      <w:r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w:t>
      </w:r>
      <w:r w:rsidR="00752A1F" w:rsidRPr="00286A9A">
        <w:rPr>
          <w:rFonts w:ascii="Times New Roman" w:hAnsi="Times New Roman" w:cs="Times New Roman"/>
          <w:sz w:val="28"/>
          <w:szCs w:val="28"/>
        </w:rPr>
        <w:t xml:space="preserve">nacionālais publiskais </w:t>
      </w:r>
      <w:r w:rsidRPr="00286A9A">
        <w:rPr>
          <w:rFonts w:ascii="Times New Roman" w:hAnsi="Times New Roman" w:cs="Times New Roman"/>
          <w:sz w:val="28"/>
          <w:szCs w:val="28"/>
        </w:rPr>
        <w:t xml:space="preserve">līdzfinansējums </w:t>
      </w:r>
      <w:r w:rsidR="00E30731" w:rsidRPr="00286A9A">
        <w:rPr>
          <w:rFonts w:ascii="Times New Roman" w:hAnsi="Times New Roman" w:cs="Times New Roman"/>
          <w:sz w:val="28"/>
          <w:szCs w:val="28"/>
        </w:rPr>
        <w:t>12 242 90</w:t>
      </w:r>
      <w:r w:rsidR="00846D26" w:rsidRPr="00286A9A">
        <w:rPr>
          <w:rFonts w:ascii="Times New Roman" w:hAnsi="Times New Roman" w:cs="Times New Roman"/>
          <w:sz w:val="28"/>
          <w:szCs w:val="28"/>
        </w:rPr>
        <w:t>7</w:t>
      </w:r>
      <w:r w:rsidR="00E30731"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007C2EF5" w:rsidRPr="00882F0F">
        <w:rPr>
          <w:rFonts w:ascii="Times New Roman" w:hAnsi="Times New Roman" w:cs="Times New Roman"/>
          <w:b/>
          <w:i/>
          <w:sz w:val="28"/>
          <w:szCs w:val="28"/>
        </w:rPr>
        <w:t xml:space="preserve">. </w:t>
      </w:r>
      <w:r w:rsidR="007C2EF5" w:rsidRPr="00882F0F">
        <w:rPr>
          <w:rFonts w:ascii="Times New Roman" w:hAnsi="Times New Roman" w:cs="Times New Roman"/>
          <w:b/>
          <w:sz w:val="28"/>
          <w:szCs w:val="28"/>
        </w:rPr>
        <w:t>Pirmajai atlases kārtai plānotais kopējais attiecināmais finansējums nevar tikt pārdalīts šo noteikumu 7.2.apakšpunktā noteiktajai otrajai atlases kārtai</w:t>
      </w:r>
      <w:r w:rsidRPr="00882F0F">
        <w:rPr>
          <w:rFonts w:ascii="Times New Roman" w:hAnsi="Times New Roman" w:cs="Times New Roman"/>
          <w:b/>
          <w:sz w:val="28"/>
          <w:szCs w:val="28"/>
        </w:rPr>
        <w:t>;</w:t>
      </w:r>
    </w:p>
    <w:p w14:paraId="0E3ADF3C" w14:textId="2781927A" w:rsidR="00CE259D" w:rsidRPr="007C2EF5" w:rsidRDefault="000830D5" w:rsidP="00D76D1A">
      <w:pPr>
        <w:pStyle w:val="ListParagraph"/>
        <w:numPr>
          <w:ilvl w:val="1"/>
          <w:numId w:val="3"/>
        </w:numPr>
        <w:tabs>
          <w:tab w:val="left" w:pos="0"/>
        </w:tabs>
        <w:spacing w:after="0" w:line="240" w:lineRule="auto"/>
        <w:ind w:left="0" w:right="141"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otr</w:t>
      </w:r>
      <w:r w:rsidR="002B5014"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atlases kārtai </w:t>
      </w:r>
      <w:r w:rsidR="00A31485" w:rsidRPr="00286A9A">
        <w:rPr>
          <w:rFonts w:ascii="Times New Roman" w:hAnsi="Times New Roman" w:cs="Times New Roman"/>
          <w:sz w:val="28"/>
          <w:szCs w:val="28"/>
        </w:rPr>
        <w:t>–</w:t>
      </w:r>
      <w:r w:rsidRPr="00286A9A">
        <w:rPr>
          <w:rFonts w:ascii="Times New Roman" w:hAnsi="Times New Roman" w:cs="Times New Roman"/>
          <w:sz w:val="28"/>
          <w:szCs w:val="28"/>
        </w:rPr>
        <w:t xml:space="preserve"> </w:t>
      </w:r>
      <w:r w:rsidR="007C6E39" w:rsidRPr="00286A9A">
        <w:rPr>
          <w:rFonts w:ascii="Times New Roman" w:hAnsi="Times New Roman" w:cs="Times New Roman"/>
          <w:sz w:val="28"/>
          <w:szCs w:val="28"/>
        </w:rPr>
        <w:t>23 167 262</w:t>
      </w:r>
      <w:r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tai skaitā </w:t>
      </w:r>
      <w:r w:rsidR="00122596" w:rsidRPr="00286A9A">
        <w:rPr>
          <w:rFonts w:ascii="Times New Roman" w:hAnsi="Times New Roman" w:cs="Times New Roman"/>
          <w:bCs/>
          <w:sz w:val="28"/>
          <w:szCs w:val="28"/>
        </w:rPr>
        <w:t>Eiropas Reģionālās attīstības fonda</w:t>
      </w:r>
      <w:r w:rsidRPr="00286A9A">
        <w:rPr>
          <w:rFonts w:ascii="Times New Roman" w:hAnsi="Times New Roman" w:cs="Times New Roman"/>
          <w:sz w:val="28"/>
          <w:szCs w:val="28"/>
        </w:rPr>
        <w:t xml:space="preserve"> finansējums  </w:t>
      </w:r>
      <w:r w:rsidR="007C6E39" w:rsidRPr="00286A9A">
        <w:rPr>
          <w:rFonts w:ascii="Times New Roman" w:hAnsi="Times New Roman" w:cs="Times New Roman"/>
          <w:sz w:val="28"/>
          <w:szCs w:val="28"/>
        </w:rPr>
        <w:t xml:space="preserve">19 692 </w:t>
      </w:r>
      <w:r w:rsidR="00AE4529" w:rsidRPr="00286A9A">
        <w:rPr>
          <w:rFonts w:ascii="Times New Roman" w:hAnsi="Times New Roman" w:cs="Times New Roman"/>
          <w:sz w:val="28"/>
          <w:szCs w:val="28"/>
        </w:rPr>
        <w:t xml:space="preserve">172 </w:t>
      </w:r>
      <w:r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w:t>
      </w:r>
      <w:r w:rsidR="00752A1F" w:rsidRPr="00286A9A">
        <w:rPr>
          <w:rFonts w:ascii="Times New Roman" w:hAnsi="Times New Roman" w:cs="Times New Roman"/>
          <w:sz w:val="28"/>
          <w:szCs w:val="28"/>
        </w:rPr>
        <w:t xml:space="preserve">nacionālais publiskais </w:t>
      </w:r>
      <w:r w:rsidRPr="00286A9A">
        <w:rPr>
          <w:rFonts w:ascii="Times New Roman" w:hAnsi="Times New Roman" w:cs="Times New Roman"/>
          <w:sz w:val="28"/>
          <w:szCs w:val="28"/>
        </w:rPr>
        <w:t xml:space="preserve">līdzfinansējums </w:t>
      </w:r>
      <w:r w:rsidR="00E30731" w:rsidRPr="00286A9A">
        <w:rPr>
          <w:rFonts w:ascii="Times New Roman" w:hAnsi="Times New Roman" w:cs="Times New Roman"/>
          <w:sz w:val="28"/>
          <w:szCs w:val="28"/>
        </w:rPr>
        <w:t>3 475 0</w:t>
      </w:r>
      <w:r w:rsidR="00AE4529" w:rsidRPr="00286A9A">
        <w:rPr>
          <w:rFonts w:ascii="Times New Roman" w:hAnsi="Times New Roman" w:cs="Times New Roman"/>
          <w:sz w:val="28"/>
          <w:szCs w:val="28"/>
        </w:rPr>
        <w:t>90</w:t>
      </w:r>
      <w:r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007C2EF5" w:rsidRPr="00882F0F">
        <w:rPr>
          <w:rFonts w:ascii="Times New Roman" w:hAnsi="Times New Roman" w:cs="Times New Roman"/>
          <w:b/>
          <w:i/>
          <w:sz w:val="28"/>
          <w:szCs w:val="28"/>
        </w:rPr>
        <w:t xml:space="preserve">. </w:t>
      </w:r>
      <w:r w:rsidR="007C2EF5" w:rsidRPr="00882F0F">
        <w:rPr>
          <w:rFonts w:ascii="Times New Roman" w:hAnsi="Times New Roman" w:cs="Times New Roman"/>
          <w:b/>
          <w:sz w:val="28"/>
          <w:szCs w:val="28"/>
        </w:rPr>
        <w:t xml:space="preserve">Otrajai atlases kārtai plānotais kopējais attiecināmais finansējums nevar tikt pārdalīts šo noteikumu 7.1.apakšpunktā noteiktajai </w:t>
      </w:r>
      <w:r w:rsidR="009E750A" w:rsidRPr="00882F0F">
        <w:rPr>
          <w:rFonts w:ascii="Times New Roman" w:hAnsi="Times New Roman" w:cs="Times New Roman"/>
          <w:b/>
          <w:sz w:val="28"/>
          <w:szCs w:val="28"/>
        </w:rPr>
        <w:t>pirm</w:t>
      </w:r>
      <w:r w:rsidR="007C2EF5" w:rsidRPr="00882F0F">
        <w:rPr>
          <w:rFonts w:ascii="Times New Roman" w:hAnsi="Times New Roman" w:cs="Times New Roman"/>
          <w:b/>
          <w:sz w:val="28"/>
          <w:szCs w:val="28"/>
        </w:rPr>
        <w:t>ajai atlases kārtai</w:t>
      </w:r>
      <w:r w:rsidR="00A57D91" w:rsidRPr="00882F0F">
        <w:rPr>
          <w:rFonts w:ascii="Times New Roman" w:hAnsi="Times New Roman" w:cs="Times New Roman"/>
          <w:b/>
          <w:sz w:val="28"/>
          <w:szCs w:val="28"/>
        </w:rPr>
        <w:t>.</w:t>
      </w:r>
    </w:p>
    <w:p w14:paraId="3AD37615" w14:textId="77777777" w:rsidR="001141A7" w:rsidRPr="00286A9A" w:rsidRDefault="001141A7" w:rsidP="00D76D1A">
      <w:pPr>
        <w:pStyle w:val="ListParagraph"/>
        <w:tabs>
          <w:tab w:val="left" w:pos="0"/>
        </w:tabs>
        <w:spacing w:after="0" w:line="240" w:lineRule="auto"/>
        <w:ind w:left="709" w:right="141"/>
        <w:contextualSpacing w:val="0"/>
        <w:jc w:val="both"/>
        <w:rPr>
          <w:rFonts w:ascii="Times New Roman" w:hAnsi="Times New Roman" w:cs="Times New Roman"/>
          <w:bCs/>
          <w:sz w:val="28"/>
          <w:szCs w:val="28"/>
        </w:rPr>
      </w:pPr>
    </w:p>
    <w:p w14:paraId="211D5AA7" w14:textId="6B8E698B" w:rsidR="008E28D0" w:rsidRPr="00286A9A" w:rsidRDefault="008E28D0"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 xml:space="preserve">Maksimālais attiecināmais </w:t>
      </w:r>
      <w:r w:rsidR="005803C9" w:rsidRPr="00286A9A">
        <w:rPr>
          <w:rFonts w:ascii="Times New Roman" w:hAnsi="Times New Roman" w:cs="Times New Roman"/>
          <w:bCs/>
          <w:sz w:val="28"/>
          <w:szCs w:val="28"/>
        </w:rPr>
        <w:t>Eiropas Reģionālās attīstības fonda</w:t>
      </w:r>
      <w:r w:rsidRPr="00286A9A">
        <w:rPr>
          <w:rFonts w:ascii="Times New Roman" w:hAnsi="Times New Roman" w:cs="Times New Roman"/>
          <w:sz w:val="28"/>
          <w:szCs w:val="28"/>
        </w:rPr>
        <w:t xml:space="preserve"> finansējuma apmērs nepārsniedz 85 procentus no kopējā projekta attiecināmā finansējuma. Pārējo finansējumu – ne mazāk kā 15 procentus no kopējā projekta attiecināmā finansējuma – veido nacionālais publiskais līdzfinansējums</w:t>
      </w:r>
      <w:r w:rsidR="00752A1F" w:rsidRPr="00286A9A">
        <w:rPr>
          <w:rFonts w:ascii="Times New Roman" w:hAnsi="Times New Roman" w:cs="Times New Roman"/>
          <w:sz w:val="28"/>
          <w:szCs w:val="28"/>
        </w:rPr>
        <w:t xml:space="preserve">, ieskaitot valsts budžeta dotāciju atbilstoši normatīvajiem aktiem par valsts budžeta dotācijas piešķiršanu pašvaldībām Eiropas Savienības struktūrfondu un </w:t>
      </w:r>
      <w:r w:rsidR="00752A1F" w:rsidRPr="00760016">
        <w:rPr>
          <w:rFonts w:ascii="Times New Roman" w:hAnsi="Times New Roman" w:cs="Times New Roman"/>
          <w:sz w:val="28"/>
          <w:szCs w:val="28"/>
        </w:rPr>
        <w:lastRenderedPageBreak/>
        <w:t>Kohēzijas fonda 2014.–2020. gada plānošanas periodā līdzfinansēto projektu īstenošanai.</w:t>
      </w:r>
      <w:r w:rsidRPr="00760016">
        <w:rPr>
          <w:rFonts w:ascii="Times New Roman" w:hAnsi="Times New Roman" w:cs="Times New Roman"/>
          <w:sz w:val="28"/>
          <w:szCs w:val="28"/>
        </w:rPr>
        <w:t xml:space="preserve"> Valsts dibinātām profesionālās izglītības </w:t>
      </w:r>
      <w:r w:rsidR="003C32B3" w:rsidRPr="00760016">
        <w:rPr>
          <w:rFonts w:ascii="Times New Roman" w:hAnsi="Times New Roman" w:cs="Times New Roman"/>
          <w:sz w:val="28"/>
          <w:szCs w:val="28"/>
        </w:rPr>
        <w:t xml:space="preserve">un profesionālās vidējās kultūrizglītības </w:t>
      </w:r>
      <w:r w:rsidRPr="00760016">
        <w:rPr>
          <w:rFonts w:ascii="Times New Roman" w:hAnsi="Times New Roman" w:cs="Times New Roman"/>
          <w:sz w:val="28"/>
          <w:szCs w:val="28"/>
        </w:rPr>
        <w:t>iestādēm</w:t>
      </w:r>
      <w:r w:rsidR="009978ED" w:rsidRPr="00760016">
        <w:rPr>
          <w:rFonts w:ascii="Times New Roman" w:hAnsi="Times New Roman" w:cs="Times New Roman"/>
          <w:sz w:val="28"/>
          <w:szCs w:val="28"/>
        </w:rPr>
        <w:t xml:space="preserve">, </w:t>
      </w:r>
      <w:r w:rsidR="00FC38DB" w:rsidRPr="00760016">
        <w:rPr>
          <w:rFonts w:ascii="Times New Roman" w:hAnsi="Times New Roman" w:cs="Times New Roman"/>
          <w:sz w:val="28"/>
          <w:szCs w:val="28"/>
        </w:rPr>
        <w:t xml:space="preserve">tai skaitā </w:t>
      </w:r>
      <w:r w:rsidR="009978ED" w:rsidRPr="00760016">
        <w:rPr>
          <w:rFonts w:ascii="Times New Roman" w:hAnsi="Times New Roman" w:cs="Times New Roman"/>
          <w:sz w:val="28"/>
          <w:szCs w:val="28"/>
        </w:rPr>
        <w:t>ar valsts kapitālsabiedrības statusu,</w:t>
      </w:r>
      <w:r w:rsidRPr="00760016">
        <w:rPr>
          <w:rFonts w:ascii="Times New Roman" w:hAnsi="Times New Roman" w:cs="Times New Roman"/>
          <w:sz w:val="28"/>
          <w:szCs w:val="28"/>
        </w:rPr>
        <w:t xml:space="preserve"> </w:t>
      </w:r>
      <w:r w:rsidR="00A17B68" w:rsidRPr="00760016">
        <w:rPr>
          <w:rFonts w:ascii="Times New Roman" w:hAnsi="Times New Roman" w:cs="Times New Roman"/>
          <w:sz w:val="28"/>
          <w:szCs w:val="28"/>
        </w:rPr>
        <w:t>līdz</w:t>
      </w:r>
      <w:r w:rsidRPr="00760016">
        <w:rPr>
          <w:rFonts w:ascii="Times New Roman" w:hAnsi="Times New Roman" w:cs="Times New Roman"/>
          <w:sz w:val="28"/>
          <w:szCs w:val="28"/>
        </w:rPr>
        <w:t>finansējumu projekta īstenošanai nodrošina no valsts budžeta līdzekļiem.</w:t>
      </w:r>
      <w:r w:rsidRPr="00286A9A">
        <w:rPr>
          <w:rFonts w:ascii="Times New Roman" w:hAnsi="Times New Roman" w:cs="Times New Roman"/>
          <w:sz w:val="28"/>
          <w:szCs w:val="28"/>
        </w:rPr>
        <w:t xml:space="preserve"> Pašvaldīb</w:t>
      </w:r>
      <w:r w:rsidR="00752A1F" w:rsidRPr="00286A9A">
        <w:rPr>
          <w:rFonts w:ascii="Times New Roman" w:hAnsi="Times New Roman" w:cs="Times New Roman"/>
          <w:sz w:val="28"/>
          <w:szCs w:val="28"/>
        </w:rPr>
        <w:t>a</w:t>
      </w:r>
      <w:r w:rsidR="00A57E24" w:rsidRPr="00286A9A">
        <w:rPr>
          <w:rFonts w:ascii="Times New Roman" w:hAnsi="Times New Roman" w:cs="Times New Roman"/>
          <w:sz w:val="28"/>
          <w:szCs w:val="28"/>
        </w:rPr>
        <w:t>,</w:t>
      </w:r>
      <w:r w:rsidR="00752A1F" w:rsidRPr="00286A9A">
        <w:rPr>
          <w:rFonts w:ascii="Times New Roman" w:hAnsi="Times New Roman" w:cs="Times New Roman"/>
          <w:sz w:val="28"/>
          <w:szCs w:val="28"/>
        </w:rPr>
        <w:t xml:space="preserve"> </w:t>
      </w:r>
      <w:r w:rsidRPr="00286A9A">
        <w:rPr>
          <w:rFonts w:ascii="Times New Roman" w:hAnsi="Times New Roman" w:cs="Times New Roman"/>
          <w:sz w:val="28"/>
          <w:szCs w:val="28"/>
        </w:rPr>
        <w:t>īstenojot projektu, nodrošina nacionālo publisko līdzfinansējumu no saviem līdzekļiem.</w:t>
      </w:r>
    </w:p>
    <w:p w14:paraId="1D0BD4F8" w14:textId="77777777" w:rsidR="00DC508F" w:rsidRPr="00286A9A" w:rsidRDefault="00DC508F"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sz w:val="28"/>
          <w:szCs w:val="28"/>
        </w:rPr>
      </w:pPr>
    </w:p>
    <w:p w14:paraId="1605D648" w14:textId="50C06C2D" w:rsidR="00AD50D0" w:rsidRPr="00760016" w:rsidRDefault="00A31485"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Līdz 2018. gada 31. decembrim v</w:t>
      </w:r>
      <w:r w:rsidR="00F253DE" w:rsidRPr="00286A9A">
        <w:rPr>
          <w:rFonts w:ascii="Times New Roman" w:hAnsi="Times New Roman" w:cs="Times New Roman"/>
          <w:sz w:val="28"/>
          <w:szCs w:val="28"/>
        </w:rPr>
        <w:t>ienošanās vai līgumu par projektu īstenošanu slēgšanai</w:t>
      </w:r>
      <w:r w:rsidR="0094143C" w:rsidRPr="00286A9A">
        <w:rPr>
          <w:rFonts w:ascii="Times New Roman" w:hAnsi="Times New Roman" w:cs="Times New Roman"/>
          <w:sz w:val="28"/>
          <w:szCs w:val="28"/>
        </w:rPr>
        <w:t xml:space="preserve"> </w:t>
      </w:r>
      <w:r w:rsidRPr="00286A9A">
        <w:rPr>
          <w:rFonts w:ascii="Times New Roman" w:hAnsi="Times New Roman" w:cs="Times New Roman"/>
          <w:sz w:val="28"/>
          <w:szCs w:val="28"/>
        </w:rPr>
        <w:t>atlases kārtu ietvaros</w:t>
      </w:r>
      <w:r w:rsidR="00163B83" w:rsidRPr="00286A9A">
        <w:rPr>
          <w:rFonts w:ascii="Times New Roman" w:hAnsi="Times New Roman" w:cs="Times New Roman"/>
          <w:sz w:val="28"/>
          <w:szCs w:val="28"/>
        </w:rPr>
        <w:t xml:space="preserve"> </w:t>
      </w:r>
      <w:r w:rsidR="00870EA8" w:rsidRPr="00286A9A">
        <w:rPr>
          <w:rFonts w:ascii="Times New Roman" w:hAnsi="Times New Roman" w:cs="Times New Roman"/>
          <w:sz w:val="28"/>
          <w:szCs w:val="28"/>
        </w:rPr>
        <w:t>pieejamais kopējais attiecināmais finansējums ir</w:t>
      </w:r>
      <w:r w:rsidR="00163B83" w:rsidRPr="00286A9A">
        <w:rPr>
          <w:rFonts w:ascii="Times New Roman" w:hAnsi="Times New Roman" w:cs="Times New Roman"/>
          <w:sz w:val="28"/>
          <w:szCs w:val="28"/>
        </w:rPr>
        <w:t xml:space="preserve"> </w:t>
      </w:r>
      <w:r w:rsidR="00870EA8" w:rsidRPr="00286A9A">
        <w:rPr>
          <w:rFonts w:ascii="Times New Roman" w:hAnsi="Times New Roman" w:cs="Times New Roman"/>
          <w:sz w:val="28"/>
          <w:szCs w:val="28"/>
        </w:rPr>
        <w:t xml:space="preserve">98 394 660 </w:t>
      </w:r>
      <w:r w:rsidR="00870EA8" w:rsidRPr="00286A9A">
        <w:rPr>
          <w:rFonts w:ascii="Times New Roman" w:hAnsi="Times New Roman" w:cs="Times New Roman"/>
          <w:i/>
          <w:sz w:val="28"/>
          <w:szCs w:val="28"/>
        </w:rPr>
        <w:t>euro</w:t>
      </w:r>
      <w:r w:rsidR="00870EA8" w:rsidRPr="00286A9A">
        <w:rPr>
          <w:rFonts w:ascii="Times New Roman" w:hAnsi="Times New Roman" w:cs="Times New Roman"/>
          <w:sz w:val="28"/>
          <w:szCs w:val="28"/>
        </w:rPr>
        <w:t xml:space="preserve">, tai skaitā </w:t>
      </w:r>
      <w:r w:rsidR="000074E0" w:rsidRPr="00286A9A">
        <w:rPr>
          <w:rFonts w:ascii="Times New Roman" w:hAnsi="Times New Roman" w:cs="Times New Roman"/>
          <w:sz w:val="28"/>
          <w:szCs w:val="28"/>
        </w:rPr>
        <w:t>83 635 461</w:t>
      </w:r>
      <w:r w:rsidR="00163B83" w:rsidRPr="00286A9A">
        <w:rPr>
          <w:rFonts w:ascii="Times New Roman" w:hAnsi="Times New Roman" w:cs="Times New Roman"/>
          <w:sz w:val="28"/>
          <w:szCs w:val="28"/>
        </w:rPr>
        <w:t xml:space="preserve"> </w:t>
      </w:r>
      <w:r w:rsidR="00163B83" w:rsidRPr="00286A9A">
        <w:rPr>
          <w:rFonts w:ascii="Times New Roman" w:hAnsi="Times New Roman" w:cs="Times New Roman"/>
          <w:i/>
          <w:sz w:val="28"/>
          <w:szCs w:val="28"/>
        </w:rPr>
        <w:t>euro</w:t>
      </w:r>
      <w:r w:rsidR="00163B83" w:rsidRPr="00286A9A">
        <w:rPr>
          <w:rFonts w:ascii="Times New Roman" w:hAnsi="Times New Roman" w:cs="Times New Roman"/>
          <w:sz w:val="28"/>
          <w:szCs w:val="28"/>
        </w:rPr>
        <w:t xml:space="preserve"> </w:t>
      </w:r>
      <w:r w:rsidR="00122596" w:rsidRPr="00286A9A">
        <w:rPr>
          <w:rFonts w:ascii="Times New Roman" w:hAnsi="Times New Roman" w:cs="Times New Roman"/>
          <w:bCs/>
          <w:sz w:val="28"/>
          <w:szCs w:val="28"/>
        </w:rPr>
        <w:t>Eiropas Reģionālās attīstības fonda</w:t>
      </w:r>
      <w:r w:rsidR="0094143C" w:rsidRPr="00286A9A">
        <w:rPr>
          <w:rFonts w:ascii="Times New Roman" w:hAnsi="Times New Roman" w:cs="Times New Roman"/>
          <w:bCs/>
          <w:spacing w:val="-2"/>
          <w:sz w:val="28"/>
          <w:szCs w:val="28"/>
        </w:rPr>
        <w:t xml:space="preserve"> finansējum</w:t>
      </w:r>
      <w:r w:rsidR="00870EA8" w:rsidRPr="00286A9A">
        <w:rPr>
          <w:rFonts w:ascii="Times New Roman" w:hAnsi="Times New Roman" w:cs="Times New Roman"/>
          <w:bCs/>
          <w:spacing w:val="-2"/>
          <w:sz w:val="28"/>
          <w:szCs w:val="28"/>
        </w:rPr>
        <w:t xml:space="preserve">s un </w:t>
      </w:r>
      <w:r w:rsidR="00870EA8" w:rsidRPr="00286A9A">
        <w:rPr>
          <w:rFonts w:ascii="Times New Roman" w:hAnsi="Times New Roman" w:cs="Times New Roman"/>
          <w:sz w:val="28"/>
          <w:szCs w:val="28"/>
        </w:rPr>
        <w:t xml:space="preserve">nacionālais publiskais līdzfinansējums 14 759 199 </w:t>
      </w:r>
      <w:r w:rsidR="00373EB5" w:rsidRPr="00286A9A">
        <w:rPr>
          <w:rFonts w:ascii="Times New Roman" w:hAnsi="Times New Roman" w:cs="Times New Roman"/>
          <w:i/>
          <w:sz w:val="28"/>
          <w:szCs w:val="28"/>
        </w:rPr>
        <w:t>euro.</w:t>
      </w:r>
      <w:r w:rsidRPr="00286A9A">
        <w:rPr>
          <w:rFonts w:ascii="Times New Roman" w:hAnsi="Times New Roman" w:cs="Times New Roman"/>
          <w:sz w:val="28"/>
          <w:szCs w:val="28"/>
        </w:rPr>
        <w:t xml:space="preserve"> </w:t>
      </w:r>
      <w:r w:rsidR="00373EB5" w:rsidRPr="00286A9A">
        <w:rPr>
          <w:rFonts w:ascii="Times New Roman" w:hAnsi="Times New Roman" w:cs="Times New Roman"/>
          <w:sz w:val="28"/>
          <w:szCs w:val="28"/>
        </w:rPr>
        <w:t>Pieejamais kopējais attiecināmais finansējums p</w:t>
      </w:r>
      <w:r w:rsidR="00A57D91" w:rsidRPr="00286A9A">
        <w:rPr>
          <w:rFonts w:ascii="Times New Roman" w:hAnsi="Times New Roman" w:cs="Times New Roman"/>
          <w:sz w:val="28"/>
          <w:szCs w:val="28"/>
        </w:rPr>
        <w:t>irm</w:t>
      </w:r>
      <w:r w:rsidR="00996747" w:rsidRPr="00286A9A">
        <w:rPr>
          <w:rFonts w:ascii="Times New Roman" w:hAnsi="Times New Roman" w:cs="Times New Roman"/>
          <w:sz w:val="28"/>
          <w:szCs w:val="28"/>
        </w:rPr>
        <w:t>ajai</w:t>
      </w:r>
      <w:r w:rsidR="00A57D91" w:rsidRPr="00286A9A">
        <w:rPr>
          <w:rFonts w:ascii="Times New Roman" w:hAnsi="Times New Roman" w:cs="Times New Roman"/>
          <w:sz w:val="28"/>
          <w:szCs w:val="28"/>
        </w:rPr>
        <w:t xml:space="preserve"> atlases kārtai </w:t>
      </w:r>
      <w:r w:rsidR="002E48C7" w:rsidRPr="00286A9A">
        <w:rPr>
          <w:rFonts w:ascii="Times New Roman" w:hAnsi="Times New Roman" w:cs="Times New Roman"/>
          <w:sz w:val="28"/>
          <w:szCs w:val="28"/>
        </w:rPr>
        <w:t xml:space="preserve">ir </w:t>
      </w:r>
      <w:r w:rsidR="00AE4529" w:rsidRPr="00286A9A">
        <w:rPr>
          <w:rFonts w:ascii="Times New Roman" w:hAnsi="Times New Roman" w:cs="Times New Roman"/>
          <w:sz w:val="28"/>
          <w:szCs w:val="28"/>
        </w:rPr>
        <w:t>76 640 601</w:t>
      </w:r>
      <w:r w:rsidR="00163B83" w:rsidRPr="00286A9A">
        <w:rPr>
          <w:rFonts w:ascii="Times New Roman" w:hAnsi="Times New Roman" w:cs="Times New Roman"/>
          <w:sz w:val="28"/>
          <w:szCs w:val="28"/>
        </w:rPr>
        <w:t xml:space="preserve"> </w:t>
      </w:r>
      <w:r w:rsidR="00163B83" w:rsidRPr="00286A9A">
        <w:rPr>
          <w:rFonts w:ascii="Times New Roman" w:hAnsi="Times New Roman" w:cs="Times New Roman"/>
          <w:i/>
          <w:sz w:val="28"/>
          <w:szCs w:val="28"/>
        </w:rPr>
        <w:t>euro</w:t>
      </w:r>
      <w:r w:rsidRPr="00286A9A">
        <w:rPr>
          <w:rFonts w:ascii="Times New Roman" w:hAnsi="Times New Roman" w:cs="Times New Roman"/>
          <w:bCs/>
          <w:spacing w:val="-2"/>
          <w:sz w:val="28"/>
          <w:szCs w:val="28"/>
        </w:rPr>
        <w:t xml:space="preserve">, </w:t>
      </w:r>
      <w:r w:rsidR="00A57D91" w:rsidRPr="00286A9A">
        <w:rPr>
          <w:rFonts w:ascii="Times New Roman" w:hAnsi="Times New Roman" w:cs="Times New Roman"/>
          <w:sz w:val="28"/>
          <w:szCs w:val="28"/>
        </w:rPr>
        <w:t>otr</w:t>
      </w:r>
      <w:r w:rsidR="00996747" w:rsidRPr="00286A9A">
        <w:rPr>
          <w:rFonts w:ascii="Times New Roman" w:hAnsi="Times New Roman" w:cs="Times New Roman"/>
          <w:sz w:val="28"/>
          <w:szCs w:val="28"/>
        </w:rPr>
        <w:t>ajai</w:t>
      </w:r>
      <w:r w:rsidR="00A57D91" w:rsidRPr="00286A9A">
        <w:rPr>
          <w:rFonts w:ascii="Times New Roman" w:hAnsi="Times New Roman" w:cs="Times New Roman"/>
          <w:sz w:val="28"/>
          <w:szCs w:val="28"/>
        </w:rPr>
        <w:t xml:space="preserve"> atlases kārtai </w:t>
      </w:r>
      <w:r w:rsidR="00AE4529" w:rsidRPr="00286A9A">
        <w:rPr>
          <w:rFonts w:ascii="Times New Roman" w:hAnsi="Times New Roman" w:cs="Times New Roman"/>
          <w:sz w:val="28"/>
          <w:szCs w:val="28"/>
        </w:rPr>
        <w:t>ir 21 754 059</w:t>
      </w:r>
      <w:r w:rsidR="00163B83" w:rsidRPr="00286A9A">
        <w:rPr>
          <w:rFonts w:ascii="Times New Roman" w:hAnsi="Times New Roman" w:cs="Times New Roman"/>
          <w:sz w:val="28"/>
          <w:szCs w:val="28"/>
        </w:rPr>
        <w:t xml:space="preserve"> </w:t>
      </w:r>
      <w:r w:rsidR="00163B83" w:rsidRPr="00286A9A">
        <w:rPr>
          <w:rFonts w:ascii="Times New Roman" w:hAnsi="Times New Roman" w:cs="Times New Roman"/>
          <w:i/>
          <w:sz w:val="28"/>
          <w:szCs w:val="28"/>
        </w:rPr>
        <w:t>euro</w:t>
      </w:r>
      <w:r w:rsidR="00A57D91" w:rsidRPr="00286A9A">
        <w:rPr>
          <w:rFonts w:ascii="Times New Roman" w:hAnsi="Times New Roman" w:cs="Times New Roman"/>
          <w:sz w:val="28"/>
          <w:szCs w:val="28"/>
        </w:rPr>
        <w:t>.</w:t>
      </w:r>
      <w:r w:rsidR="00AE51CF" w:rsidRPr="00286A9A">
        <w:rPr>
          <w:rFonts w:ascii="Times New Roman" w:hAnsi="Times New Roman" w:cs="Times New Roman"/>
          <w:sz w:val="28"/>
          <w:szCs w:val="28"/>
        </w:rPr>
        <w:t xml:space="preserve"> </w:t>
      </w:r>
      <w:r w:rsidR="001D46CB" w:rsidRPr="00286A9A">
        <w:rPr>
          <w:rFonts w:ascii="Times New Roman" w:hAnsi="Times New Roman" w:cs="Times New Roman"/>
          <w:sz w:val="28"/>
          <w:szCs w:val="28"/>
        </w:rPr>
        <w:t>Pēc 2019.gada 1.janvāra atbildīgā iestāde</w:t>
      </w:r>
      <w:r w:rsidR="00231CDF" w:rsidRPr="00286A9A">
        <w:rPr>
          <w:rFonts w:ascii="Times New Roman" w:hAnsi="Times New Roman" w:cs="Times New Roman"/>
          <w:sz w:val="28"/>
          <w:szCs w:val="28"/>
        </w:rPr>
        <w:t xml:space="preserve"> atbilstoši </w:t>
      </w:r>
      <w:r w:rsidR="00B52CD1" w:rsidRPr="00286A9A">
        <w:rPr>
          <w:rFonts w:ascii="Times New Roman" w:hAnsi="Times New Roman" w:cs="Times New Roman"/>
          <w:sz w:val="28"/>
          <w:szCs w:val="28"/>
        </w:rPr>
        <w:t xml:space="preserve">EK lēmumam par prioritārajam virzienam „Izglītība, prasmes un mūžizglītība” </w:t>
      </w:r>
      <w:r w:rsidR="0029116F" w:rsidRPr="00760016">
        <w:rPr>
          <w:rFonts w:ascii="Times New Roman" w:hAnsi="Times New Roman" w:cs="Times New Roman"/>
          <w:sz w:val="28"/>
          <w:szCs w:val="28"/>
        </w:rPr>
        <w:t xml:space="preserve">Eiropas Reģionālās attīstības fonda </w:t>
      </w:r>
      <w:r w:rsidR="00B52CD1" w:rsidRPr="00760016">
        <w:rPr>
          <w:rFonts w:ascii="Times New Roman" w:hAnsi="Times New Roman" w:cs="Times New Roman"/>
          <w:sz w:val="28"/>
          <w:szCs w:val="28"/>
        </w:rPr>
        <w:t xml:space="preserve">noteiktā snieguma ietvara izpildi (turpmāk – snieguma ietvars) projektu ietvaros </w:t>
      </w:r>
      <w:r w:rsidR="001D46CB" w:rsidRPr="00760016">
        <w:rPr>
          <w:rFonts w:ascii="Times New Roman" w:hAnsi="Times New Roman" w:cs="Times New Roman"/>
          <w:sz w:val="28"/>
          <w:szCs w:val="28"/>
        </w:rPr>
        <w:t xml:space="preserve">var ierosināt palielināt pieejamo attiecināmo finansējumu līdz šo noteikumu </w:t>
      </w:r>
      <w:r w:rsidR="00B52CD1" w:rsidRPr="00760016">
        <w:rPr>
          <w:rFonts w:ascii="Times New Roman" w:hAnsi="Times New Roman" w:cs="Times New Roman"/>
          <w:sz w:val="28"/>
          <w:szCs w:val="28"/>
        </w:rPr>
        <w:t>15.punktā</w:t>
      </w:r>
      <w:r w:rsidR="001D46CB" w:rsidRPr="00760016">
        <w:rPr>
          <w:rFonts w:ascii="Times New Roman" w:hAnsi="Times New Roman" w:cs="Times New Roman"/>
          <w:sz w:val="28"/>
          <w:szCs w:val="28"/>
        </w:rPr>
        <w:t xml:space="preserve"> </w:t>
      </w:r>
      <w:r w:rsidR="00B52CD1" w:rsidRPr="00760016">
        <w:rPr>
          <w:rFonts w:ascii="Times New Roman" w:hAnsi="Times New Roman" w:cs="Times New Roman"/>
          <w:sz w:val="28"/>
          <w:szCs w:val="28"/>
        </w:rPr>
        <w:t>noteiktajam plānotajam</w:t>
      </w:r>
      <w:r w:rsidR="001D46CB" w:rsidRPr="00760016">
        <w:rPr>
          <w:rFonts w:ascii="Times New Roman" w:hAnsi="Times New Roman" w:cs="Times New Roman"/>
          <w:sz w:val="28"/>
          <w:szCs w:val="28"/>
        </w:rPr>
        <w:t xml:space="preserve"> </w:t>
      </w:r>
      <w:r w:rsidRPr="00760016">
        <w:rPr>
          <w:rFonts w:ascii="Times New Roman" w:hAnsi="Times New Roman" w:cs="Times New Roman"/>
          <w:sz w:val="28"/>
          <w:szCs w:val="28"/>
        </w:rPr>
        <w:t xml:space="preserve">maksimālajam finansējuma </w:t>
      </w:r>
      <w:r w:rsidR="001D46CB" w:rsidRPr="00760016">
        <w:rPr>
          <w:rFonts w:ascii="Times New Roman" w:hAnsi="Times New Roman" w:cs="Times New Roman"/>
          <w:sz w:val="28"/>
          <w:szCs w:val="28"/>
        </w:rPr>
        <w:t>apmēram.</w:t>
      </w:r>
    </w:p>
    <w:p w14:paraId="11790E69" w14:textId="77777777" w:rsidR="001D46CB" w:rsidRPr="00760016" w:rsidRDefault="001D46CB" w:rsidP="00D76D1A">
      <w:pPr>
        <w:tabs>
          <w:tab w:val="left" w:pos="426"/>
          <w:tab w:val="left" w:pos="1134"/>
        </w:tabs>
        <w:spacing w:after="0" w:line="240" w:lineRule="auto"/>
        <w:ind w:right="141"/>
        <w:jc w:val="both"/>
        <w:rPr>
          <w:rFonts w:ascii="Times New Roman" w:hAnsi="Times New Roman" w:cs="Times New Roman"/>
          <w:color w:val="000000" w:themeColor="text1"/>
          <w:sz w:val="28"/>
          <w:szCs w:val="28"/>
        </w:rPr>
      </w:pPr>
    </w:p>
    <w:p w14:paraId="2B509F8E" w14:textId="7358298A" w:rsidR="006E6AA0" w:rsidRPr="00286A9A" w:rsidRDefault="00AD50D0"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Ja projekta īstenošanas laikā finansējuma saņēmējam, kas ir pašvaldība, tiek izmaksāts avanss, tas var tikt izmaksāts pa daļām un viens avansa maksājums nepārsniedz 30 procentus</w:t>
      </w:r>
      <w:r w:rsidR="00F80C88" w:rsidRPr="00760016">
        <w:rPr>
          <w:rFonts w:ascii="Times New Roman" w:hAnsi="Times New Roman" w:cs="Times New Roman"/>
          <w:color w:val="000000" w:themeColor="text1"/>
          <w:sz w:val="28"/>
          <w:szCs w:val="28"/>
        </w:rPr>
        <w:t>, bet avansa un starpposma</w:t>
      </w:r>
      <w:r w:rsidRPr="00760016">
        <w:rPr>
          <w:rFonts w:ascii="Times New Roman" w:hAnsi="Times New Roman" w:cs="Times New Roman"/>
          <w:color w:val="000000" w:themeColor="text1"/>
          <w:sz w:val="28"/>
          <w:szCs w:val="28"/>
        </w:rPr>
        <w:t xml:space="preserve"> </w:t>
      </w:r>
      <w:r w:rsidR="00BB39A2" w:rsidRPr="00760016">
        <w:rPr>
          <w:rFonts w:ascii="Times New Roman" w:hAnsi="Times New Roman" w:cs="Times New Roman"/>
          <w:color w:val="000000" w:themeColor="text1"/>
          <w:sz w:val="28"/>
          <w:szCs w:val="28"/>
        </w:rPr>
        <w:t xml:space="preserve">maksājumu kopsumma nepārsniedz 90 procentus </w:t>
      </w:r>
      <w:r w:rsidRPr="00760016">
        <w:rPr>
          <w:rFonts w:ascii="Times New Roman" w:hAnsi="Times New Roman" w:cs="Times New Roman"/>
          <w:color w:val="000000" w:themeColor="text1"/>
          <w:sz w:val="28"/>
          <w:szCs w:val="28"/>
        </w:rPr>
        <w:t xml:space="preserve">no projektam piešķirtā </w:t>
      </w:r>
      <w:r w:rsidR="00122596" w:rsidRPr="00760016">
        <w:rPr>
          <w:rFonts w:ascii="Times New Roman" w:hAnsi="Times New Roman" w:cs="Times New Roman"/>
          <w:bCs/>
          <w:color w:val="000000" w:themeColor="text1"/>
          <w:sz w:val="28"/>
          <w:szCs w:val="28"/>
        </w:rPr>
        <w:t>Eiropas Reģionālās attīstības fonda</w:t>
      </w:r>
      <w:r w:rsidRPr="00760016">
        <w:rPr>
          <w:rFonts w:ascii="Times New Roman" w:hAnsi="Times New Roman" w:cs="Times New Roman"/>
          <w:color w:val="000000" w:themeColor="text1"/>
          <w:sz w:val="28"/>
          <w:szCs w:val="28"/>
        </w:rPr>
        <w:t xml:space="preserve"> finansējuma un</w:t>
      </w:r>
      <w:r w:rsidR="00096DB9" w:rsidRPr="00760016">
        <w:rPr>
          <w:rFonts w:ascii="Times New Roman" w:hAnsi="Times New Roman" w:cs="Times New Roman"/>
          <w:color w:val="000000" w:themeColor="text1"/>
          <w:sz w:val="28"/>
          <w:szCs w:val="28"/>
        </w:rPr>
        <w:t>, ja tas paredzēts projektā,</w:t>
      </w:r>
      <w:r w:rsidRPr="00760016">
        <w:rPr>
          <w:rFonts w:ascii="Times New Roman" w:hAnsi="Times New Roman" w:cs="Times New Roman"/>
          <w:color w:val="000000" w:themeColor="text1"/>
          <w:sz w:val="28"/>
          <w:szCs w:val="28"/>
        </w:rPr>
        <w:t xml:space="preserve"> valsts budžeta līdzfinansējuma kopsummas. Pēc</w:t>
      </w:r>
      <w:r w:rsidR="004E6B19" w:rsidRPr="00760016">
        <w:rPr>
          <w:rFonts w:ascii="Times New Roman" w:hAnsi="Times New Roman" w:cs="Times New Roman"/>
          <w:color w:val="000000" w:themeColor="text1"/>
          <w:sz w:val="28"/>
          <w:szCs w:val="28"/>
        </w:rPr>
        <w:t xml:space="preserve"> </w:t>
      </w:r>
      <w:r w:rsidR="00231CDF" w:rsidRPr="00760016">
        <w:rPr>
          <w:rFonts w:ascii="Times New Roman" w:hAnsi="Times New Roman" w:cs="Times New Roman"/>
          <w:color w:val="000000" w:themeColor="text1"/>
          <w:sz w:val="28"/>
          <w:szCs w:val="28"/>
        </w:rPr>
        <w:t xml:space="preserve">vienošanās vai </w:t>
      </w:r>
      <w:r w:rsidRPr="00760016">
        <w:rPr>
          <w:rFonts w:ascii="Times New Roman" w:hAnsi="Times New Roman" w:cs="Times New Roman"/>
          <w:color w:val="000000" w:themeColor="text1"/>
          <w:sz w:val="28"/>
          <w:szCs w:val="28"/>
        </w:rPr>
        <w:t>līguma par projekta īstenošanu noslēgšanas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w:t>
      </w:r>
    </w:p>
    <w:p w14:paraId="3CD674F0" w14:textId="77777777" w:rsidR="00AD50D0" w:rsidRPr="00760016" w:rsidRDefault="00AD50D0"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sz w:val="28"/>
          <w:szCs w:val="28"/>
        </w:rPr>
      </w:pPr>
    </w:p>
    <w:p w14:paraId="1737943D" w14:textId="57DF62D0" w:rsidR="000053D0" w:rsidRPr="00760016" w:rsidRDefault="001B2963"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 xml:space="preserve">Ja finansējuma saņēmējs ir valsts dibināta profesionālās izglītības iestāde ar valsts kapitālsabiedrības statusu, </w:t>
      </w:r>
      <w:r w:rsidR="00BB39A2" w:rsidRPr="00760016">
        <w:rPr>
          <w:rFonts w:ascii="Times New Roman" w:hAnsi="Times New Roman" w:cs="Times New Roman"/>
          <w:color w:val="000000" w:themeColor="text1"/>
          <w:sz w:val="28"/>
          <w:szCs w:val="28"/>
        </w:rPr>
        <w:t xml:space="preserve">avanss var tikt izmaksāts pa daļām un viens avansa maksājums nepārsniedz 30 procentus, bet </w:t>
      </w:r>
      <w:r w:rsidRPr="00760016">
        <w:rPr>
          <w:rFonts w:ascii="Times New Roman" w:hAnsi="Times New Roman" w:cs="Times New Roman"/>
          <w:color w:val="000000" w:themeColor="text1"/>
          <w:sz w:val="28"/>
          <w:szCs w:val="28"/>
        </w:rPr>
        <w:t xml:space="preserve">avansa un starpposma maksājumu kopsumma var būt 100 </w:t>
      </w:r>
      <w:r w:rsidR="00CF4797" w:rsidRPr="00760016">
        <w:rPr>
          <w:rFonts w:ascii="Times New Roman" w:hAnsi="Times New Roman" w:cs="Times New Roman"/>
          <w:color w:val="000000" w:themeColor="text1"/>
          <w:sz w:val="28"/>
          <w:szCs w:val="28"/>
        </w:rPr>
        <w:t>procenti</w:t>
      </w:r>
      <w:r w:rsidRPr="00760016">
        <w:rPr>
          <w:rFonts w:ascii="Times New Roman" w:hAnsi="Times New Roman" w:cs="Times New Roman"/>
          <w:color w:val="000000" w:themeColor="text1"/>
          <w:sz w:val="28"/>
          <w:szCs w:val="28"/>
        </w:rPr>
        <w:t xml:space="preserve"> no projektam piešķirtā </w:t>
      </w:r>
      <w:r w:rsidR="00122596" w:rsidRPr="00760016">
        <w:rPr>
          <w:rFonts w:ascii="Times New Roman" w:hAnsi="Times New Roman" w:cs="Times New Roman"/>
          <w:color w:val="000000" w:themeColor="text1"/>
          <w:sz w:val="28"/>
          <w:szCs w:val="28"/>
        </w:rPr>
        <w:t>Eiropas Reģionālās attīstības fonda</w:t>
      </w:r>
      <w:r w:rsidRPr="00760016">
        <w:rPr>
          <w:rFonts w:ascii="Times New Roman" w:hAnsi="Times New Roman" w:cs="Times New Roman"/>
          <w:color w:val="000000" w:themeColor="text1"/>
          <w:sz w:val="28"/>
          <w:szCs w:val="28"/>
        </w:rPr>
        <w:t xml:space="preserve"> finansējuma un valsts budžeta līdzfinansējuma kopsummas</w:t>
      </w:r>
      <w:r w:rsidR="00BC4FFD" w:rsidRPr="00760016">
        <w:rPr>
          <w:rFonts w:ascii="Times New Roman" w:hAnsi="Times New Roman" w:cs="Times New Roman"/>
          <w:color w:val="000000" w:themeColor="text1"/>
          <w:sz w:val="28"/>
          <w:szCs w:val="28"/>
        </w:rPr>
        <w:t>.</w:t>
      </w:r>
    </w:p>
    <w:p w14:paraId="6ACCCAD7" w14:textId="77777777" w:rsidR="000053D0" w:rsidRPr="00286A9A" w:rsidRDefault="000053D0" w:rsidP="00D76D1A">
      <w:pPr>
        <w:tabs>
          <w:tab w:val="left" w:pos="426"/>
          <w:tab w:val="left" w:pos="1134"/>
        </w:tabs>
        <w:spacing w:after="0" w:line="240" w:lineRule="auto"/>
        <w:ind w:right="141"/>
        <w:jc w:val="both"/>
        <w:rPr>
          <w:rFonts w:ascii="Times New Roman" w:hAnsi="Times New Roman" w:cs="Times New Roman"/>
          <w:bCs/>
          <w:sz w:val="28"/>
          <w:szCs w:val="28"/>
        </w:rPr>
      </w:pPr>
    </w:p>
    <w:p w14:paraId="65AFF962" w14:textId="12070459" w:rsidR="00B34C03" w:rsidRPr="00286A9A" w:rsidRDefault="00B34C03"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 </w:t>
      </w:r>
      <w:r w:rsidR="003A7EE9" w:rsidRPr="00286A9A">
        <w:rPr>
          <w:rFonts w:ascii="Times New Roman" w:hAnsi="Times New Roman" w:cs="Times New Roman"/>
          <w:sz w:val="28"/>
          <w:szCs w:val="28"/>
        </w:rPr>
        <w:t>I</w:t>
      </w:r>
      <w:r w:rsidR="00573C01" w:rsidRPr="00286A9A">
        <w:rPr>
          <w:rFonts w:ascii="Times New Roman" w:hAnsi="Times New Roman" w:cs="Times New Roman"/>
          <w:sz w:val="28"/>
          <w:szCs w:val="28"/>
        </w:rPr>
        <w:t>ntegrēto teritori</w:t>
      </w:r>
      <w:r w:rsidR="008E28D0" w:rsidRPr="00286A9A">
        <w:rPr>
          <w:rFonts w:ascii="Times New Roman" w:hAnsi="Times New Roman" w:cs="Times New Roman"/>
          <w:sz w:val="28"/>
          <w:szCs w:val="28"/>
        </w:rPr>
        <w:t>ālo</w:t>
      </w:r>
      <w:r w:rsidR="00573C01" w:rsidRPr="00286A9A">
        <w:rPr>
          <w:rFonts w:ascii="Times New Roman" w:hAnsi="Times New Roman" w:cs="Times New Roman"/>
          <w:sz w:val="28"/>
          <w:szCs w:val="28"/>
        </w:rPr>
        <w:t xml:space="preserve"> investīciju ieviešan</w:t>
      </w:r>
      <w:r w:rsidR="003A7EE9" w:rsidRPr="00286A9A">
        <w:rPr>
          <w:rFonts w:ascii="Times New Roman" w:hAnsi="Times New Roman" w:cs="Times New Roman"/>
          <w:sz w:val="28"/>
          <w:szCs w:val="28"/>
        </w:rPr>
        <w:t>ai</w:t>
      </w:r>
      <w:r w:rsidR="00573C01" w:rsidRPr="00286A9A">
        <w:rPr>
          <w:rFonts w:ascii="Times New Roman" w:hAnsi="Times New Roman" w:cs="Times New Roman"/>
          <w:sz w:val="28"/>
          <w:szCs w:val="28"/>
        </w:rPr>
        <w:t xml:space="preserve"> nacionālas nozīmes centru integrētai pilsētvides attīstībai atbilstoši Eiropas Parlamenta un Padomes 2013.gada 17.decembra regulas (ES) Nr.1301/2013 par Eiropas Reģionālās attīstības fondu un īpašiem noteikumiem attiecībā uz mērķi “Investīcijas izaugsmei un nodarbinātībai” un ar ko atceļ Regulu (EK) Nr.1080/2006 7.panta </w:t>
      </w:r>
      <w:r w:rsidR="00573C01" w:rsidRPr="00286A9A">
        <w:rPr>
          <w:rFonts w:ascii="Times New Roman" w:hAnsi="Times New Roman" w:cs="Times New Roman"/>
          <w:sz w:val="28"/>
          <w:szCs w:val="28"/>
        </w:rPr>
        <w:lastRenderedPageBreak/>
        <w:t>4.punktam</w:t>
      </w:r>
      <w:r w:rsidR="003A7EE9" w:rsidRPr="00286A9A">
        <w:rPr>
          <w:rFonts w:ascii="Times New Roman" w:hAnsi="Times New Roman" w:cs="Times New Roman"/>
          <w:sz w:val="28"/>
          <w:szCs w:val="28"/>
        </w:rPr>
        <w:t xml:space="preserve"> plānotais </w:t>
      </w:r>
      <w:r w:rsidR="00122596" w:rsidRPr="00286A9A">
        <w:rPr>
          <w:rFonts w:ascii="Times New Roman" w:hAnsi="Times New Roman" w:cs="Times New Roman"/>
          <w:bCs/>
          <w:sz w:val="28"/>
          <w:szCs w:val="28"/>
        </w:rPr>
        <w:t>Eiropas Reģionālās attīstības fonda</w:t>
      </w:r>
      <w:r w:rsidR="003A7EE9" w:rsidRPr="00286A9A">
        <w:rPr>
          <w:rFonts w:ascii="Times New Roman" w:hAnsi="Times New Roman" w:cs="Times New Roman"/>
          <w:sz w:val="28"/>
          <w:szCs w:val="28"/>
        </w:rPr>
        <w:t xml:space="preserve"> finansējums </w:t>
      </w:r>
      <w:r w:rsidR="00B6084C" w:rsidRPr="00286A9A">
        <w:rPr>
          <w:rFonts w:ascii="Times New Roman" w:hAnsi="Times New Roman" w:cs="Times New Roman"/>
          <w:sz w:val="28"/>
          <w:szCs w:val="28"/>
        </w:rPr>
        <w:t>nepārsniedz</w:t>
      </w:r>
      <w:r w:rsidR="003A7EE9" w:rsidRPr="00286A9A">
        <w:rPr>
          <w:rFonts w:ascii="Times New Roman" w:hAnsi="Times New Roman" w:cs="Times New Roman"/>
          <w:sz w:val="28"/>
          <w:szCs w:val="28"/>
        </w:rPr>
        <w:t xml:space="preserve"> 5 711 177 </w:t>
      </w:r>
      <w:r w:rsidR="003A7EE9" w:rsidRPr="00286A9A">
        <w:rPr>
          <w:rFonts w:ascii="Times New Roman" w:hAnsi="Times New Roman" w:cs="Times New Roman"/>
          <w:i/>
          <w:sz w:val="28"/>
          <w:szCs w:val="28"/>
        </w:rPr>
        <w:t>euro</w:t>
      </w:r>
      <w:r w:rsidR="00975E2A" w:rsidRPr="00286A9A">
        <w:rPr>
          <w:rFonts w:ascii="Times New Roman" w:hAnsi="Times New Roman" w:cs="Times New Roman"/>
          <w:i/>
          <w:sz w:val="28"/>
          <w:szCs w:val="28"/>
        </w:rPr>
        <w:t>, tai skaitā</w:t>
      </w:r>
      <w:r w:rsidR="00FA2E67" w:rsidRPr="00286A9A">
        <w:rPr>
          <w:rFonts w:ascii="Times New Roman" w:hAnsi="Times New Roman" w:cs="Times New Roman"/>
          <w:sz w:val="28"/>
          <w:szCs w:val="28"/>
        </w:rPr>
        <w:t>:</w:t>
      </w:r>
    </w:p>
    <w:p w14:paraId="776DAE77" w14:textId="483273FE" w:rsidR="000F5DF1" w:rsidRPr="00286A9A" w:rsidRDefault="00B34C03" w:rsidP="00D76D1A">
      <w:pPr>
        <w:pStyle w:val="ListParagraph"/>
        <w:numPr>
          <w:ilvl w:val="1"/>
          <w:numId w:val="3"/>
        </w:numPr>
        <w:tabs>
          <w:tab w:val="left" w:pos="-142"/>
          <w:tab w:val="left" w:pos="426"/>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pirmās atlases kārtas ietvaros </w:t>
      </w:r>
      <w:r w:rsidR="000074E0" w:rsidRPr="00286A9A">
        <w:rPr>
          <w:rFonts w:ascii="Times New Roman" w:hAnsi="Times New Roman" w:cs="Times New Roman"/>
          <w:sz w:val="28"/>
          <w:szCs w:val="28"/>
        </w:rPr>
        <w:t>J</w:t>
      </w:r>
      <w:r w:rsidR="000F5DF1" w:rsidRPr="00286A9A">
        <w:rPr>
          <w:rFonts w:ascii="Times New Roman" w:hAnsi="Times New Roman" w:cs="Times New Roman"/>
          <w:sz w:val="28"/>
          <w:szCs w:val="28"/>
        </w:rPr>
        <w:t xml:space="preserve">elgavas Amatu vidusskolai </w:t>
      </w:r>
      <w:r w:rsidR="003E7B30" w:rsidRPr="00286A9A">
        <w:rPr>
          <w:rFonts w:ascii="Times New Roman" w:hAnsi="Times New Roman" w:cs="Times New Roman"/>
          <w:sz w:val="28"/>
          <w:szCs w:val="28"/>
        </w:rPr>
        <w:t xml:space="preserve">– </w:t>
      </w:r>
      <w:r w:rsidR="00F42119" w:rsidRPr="00286A9A">
        <w:rPr>
          <w:rFonts w:ascii="Times New Roman" w:hAnsi="Times New Roman" w:cs="Times New Roman"/>
          <w:sz w:val="28"/>
          <w:szCs w:val="28"/>
        </w:rPr>
        <w:t xml:space="preserve">3 110 951 </w:t>
      </w:r>
      <w:r w:rsidRPr="00286A9A">
        <w:rPr>
          <w:rFonts w:ascii="Times New Roman" w:hAnsi="Times New Roman" w:cs="Times New Roman"/>
          <w:i/>
          <w:sz w:val="28"/>
          <w:szCs w:val="28"/>
        </w:rPr>
        <w:t>euro</w:t>
      </w:r>
      <w:r w:rsidR="000F5DF1" w:rsidRPr="00286A9A">
        <w:rPr>
          <w:rFonts w:ascii="Times New Roman" w:hAnsi="Times New Roman" w:cs="Times New Roman"/>
          <w:sz w:val="28"/>
          <w:szCs w:val="28"/>
        </w:rPr>
        <w:t>;</w:t>
      </w:r>
    </w:p>
    <w:p w14:paraId="58AAC379" w14:textId="5670FD8E" w:rsidR="000F5DF1" w:rsidRPr="00286A9A" w:rsidRDefault="00F42119" w:rsidP="00D76D1A">
      <w:pPr>
        <w:pStyle w:val="ListParagraph"/>
        <w:numPr>
          <w:ilvl w:val="1"/>
          <w:numId w:val="3"/>
        </w:numPr>
        <w:tabs>
          <w:tab w:val="left" w:pos="-142"/>
          <w:tab w:val="left" w:pos="426"/>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otrās atlases kārtas ietvaros </w:t>
      </w:r>
      <w:r w:rsidR="003E7B30" w:rsidRPr="00286A9A">
        <w:rPr>
          <w:rFonts w:ascii="Times New Roman" w:hAnsi="Times New Roman" w:cs="Times New Roman"/>
          <w:sz w:val="28"/>
          <w:szCs w:val="28"/>
        </w:rPr>
        <w:t>–</w:t>
      </w:r>
      <w:r w:rsidRPr="00286A9A">
        <w:rPr>
          <w:rFonts w:ascii="Times New Roman" w:hAnsi="Times New Roman" w:cs="Times New Roman"/>
          <w:sz w:val="28"/>
          <w:szCs w:val="28"/>
        </w:rPr>
        <w:t xml:space="preserve"> 2 600 22</w:t>
      </w:r>
      <w:r w:rsidR="004700E0" w:rsidRPr="00286A9A">
        <w:rPr>
          <w:rFonts w:ascii="Times New Roman" w:hAnsi="Times New Roman" w:cs="Times New Roman"/>
          <w:sz w:val="28"/>
          <w:szCs w:val="28"/>
        </w:rPr>
        <w:t>6</w:t>
      </w:r>
      <w:r w:rsidRPr="00286A9A">
        <w:rPr>
          <w:rFonts w:ascii="Times New Roman" w:hAnsi="Times New Roman" w:cs="Times New Roman"/>
          <w:sz w:val="28"/>
          <w:szCs w:val="28"/>
        </w:rPr>
        <w:t xml:space="preserve"> </w:t>
      </w:r>
      <w:r w:rsidRPr="00286A9A">
        <w:rPr>
          <w:rFonts w:ascii="Times New Roman" w:hAnsi="Times New Roman" w:cs="Times New Roman"/>
          <w:i/>
          <w:sz w:val="28"/>
          <w:szCs w:val="28"/>
        </w:rPr>
        <w:t>euro</w:t>
      </w:r>
      <w:r w:rsidR="000074E0" w:rsidRPr="00286A9A">
        <w:rPr>
          <w:rFonts w:ascii="Times New Roman" w:hAnsi="Times New Roman" w:cs="Times New Roman"/>
          <w:i/>
          <w:sz w:val="28"/>
          <w:szCs w:val="28"/>
        </w:rPr>
        <w:t xml:space="preserve">, </w:t>
      </w:r>
      <w:r w:rsidR="000074E0" w:rsidRPr="00286A9A">
        <w:rPr>
          <w:rFonts w:ascii="Times New Roman" w:hAnsi="Times New Roman" w:cs="Times New Roman"/>
          <w:sz w:val="28"/>
          <w:szCs w:val="28"/>
        </w:rPr>
        <w:t>tai skaitā</w:t>
      </w:r>
      <w:r w:rsidR="000F5DF1" w:rsidRPr="00286A9A">
        <w:rPr>
          <w:rFonts w:ascii="Times New Roman" w:hAnsi="Times New Roman" w:cs="Times New Roman"/>
          <w:sz w:val="28"/>
          <w:szCs w:val="28"/>
        </w:rPr>
        <w:t>:</w:t>
      </w:r>
    </w:p>
    <w:p w14:paraId="261EEF4A" w14:textId="2A96C40F" w:rsidR="000074E0" w:rsidRPr="00760016" w:rsidRDefault="000074E0"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Valmieras Mākslas vidusskolai – 477 500 </w:t>
      </w:r>
      <w:r w:rsidRPr="00760016">
        <w:rPr>
          <w:rFonts w:ascii="Times New Roman" w:hAnsi="Times New Roman" w:cs="Times New Roman"/>
          <w:i/>
          <w:sz w:val="28"/>
          <w:szCs w:val="28"/>
        </w:rPr>
        <w:t>euro</w:t>
      </w:r>
      <w:r w:rsidRPr="00760016">
        <w:rPr>
          <w:rFonts w:ascii="Times New Roman" w:hAnsi="Times New Roman" w:cs="Times New Roman"/>
          <w:sz w:val="28"/>
          <w:szCs w:val="28"/>
        </w:rPr>
        <w:t>;</w:t>
      </w:r>
    </w:p>
    <w:p w14:paraId="68303BF1" w14:textId="52D74270" w:rsidR="007E5263" w:rsidRPr="00760016" w:rsidRDefault="000074E0"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sz w:val="28"/>
          <w:szCs w:val="28"/>
        </w:rPr>
      </w:pPr>
      <w:r w:rsidRPr="00760016">
        <w:rPr>
          <w:rFonts w:ascii="Times New Roman" w:hAnsi="Times New Roman" w:cs="Times New Roman"/>
          <w:sz w:val="28"/>
          <w:szCs w:val="28"/>
        </w:rPr>
        <w:t>Daugavpils Dizaina un mākslas vidusskolai</w:t>
      </w:r>
      <w:r w:rsidR="005551B5" w:rsidRPr="00760016">
        <w:rPr>
          <w:rFonts w:ascii="Times New Roman" w:hAnsi="Times New Roman" w:cs="Times New Roman"/>
          <w:sz w:val="28"/>
          <w:szCs w:val="28"/>
        </w:rPr>
        <w:t xml:space="preserve"> „Saules skola” </w:t>
      </w:r>
      <w:r w:rsidRPr="00760016">
        <w:rPr>
          <w:rFonts w:ascii="Times New Roman" w:hAnsi="Times New Roman" w:cs="Times New Roman"/>
          <w:sz w:val="28"/>
          <w:szCs w:val="28"/>
        </w:rPr>
        <w:t xml:space="preserve"> – 2 122 726 euro.</w:t>
      </w:r>
    </w:p>
    <w:p w14:paraId="1D786D49" w14:textId="77777777" w:rsidR="002461E1" w:rsidRPr="00286A9A" w:rsidRDefault="002461E1" w:rsidP="00D76D1A">
      <w:pPr>
        <w:pStyle w:val="ListParagraph"/>
        <w:spacing w:after="0" w:line="240" w:lineRule="auto"/>
        <w:ind w:right="141"/>
        <w:contextualSpacing w:val="0"/>
        <w:jc w:val="both"/>
        <w:rPr>
          <w:rFonts w:ascii="Times New Roman" w:hAnsi="Times New Roman" w:cs="Times New Roman"/>
          <w:spacing w:val="-2"/>
          <w:sz w:val="28"/>
          <w:szCs w:val="28"/>
        </w:rPr>
      </w:pPr>
    </w:p>
    <w:p w14:paraId="40AC2381" w14:textId="272FE819" w:rsidR="00CE259D" w:rsidRPr="00286A9A" w:rsidRDefault="00F42119" w:rsidP="00D76D1A">
      <w:pPr>
        <w:pStyle w:val="ListParagraph"/>
        <w:numPr>
          <w:ilvl w:val="0"/>
          <w:numId w:val="3"/>
        </w:numPr>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Šo noteikumu </w:t>
      </w:r>
      <w:r w:rsidR="00CE259D" w:rsidRPr="00286A9A">
        <w:rPr>
          <w:rFonts w:ascii="Times New Roman" w:hAnsi="Times New Roman" w:cs="Times New Roman"/>
          <w:sz w:val="28"/>
          <w:szCs w:val="28"/>
        </w:rPr>
        <w:t>15.</w:t>
      </w:r>
      <w:r w:rsidR="00A71EFB" w:rsidRPr="00286A9A">
        <w:rPr>
          <w:rFonts w:ascii="Times New Roman" w:hAnsi="Times New Roman" w:cs="Times New Roman"/>
          <w:sz w:val="28"/>
          <w:szCs w:val="28"/>
        </w:rPr>
        <w:t>1</w:t>
      </w:r>
      <w:r w:rsidR="00D12C0F" w:rsidRPr="00286A9A">
        <w:rPr>
          <w:rFonts w:ascii="Times New Roman" w:hAnsi="Times New Roman" w:cs="Times New Roman"/>
          <w:sz w:val="28"/>
          <w:szCs w:val="28"/>
        </w:rPr>
        <w:t>.1</w:t>
      </w:r>
      <w:r w:rsidR="00E415C7" w:rsidRPr="00286A9A">
        <w:rPr>
          <w:rFonts w:ascii="Times New Roman" w:hAnsi="Times New Roman" w:cs="Times New Roman"/>
          <w:sz w:val="28"/>
          <w:szCs w:val="28"/>
        </w:rPr>
        <w:t>7</w:t>
      </w:r>
      <w:r w:rsidR="00CE259D" w:rsidRPr="00286A9A">
        <w:rPr>
          <w:rFonts w:ascii="Times New Roman" w:hAnsi="Times New Roman" w:cs="Times New Roman"/>
          <w:sz w:val="28"/>
          <w:szCs w:val="28"/>
        </w:rPr>
        <w:t>.</w:t>
      </w:r>
      <w:r w:rsidR="00E415C7" w:rsidRPr="00286A9A">
        <w:rPr>
          <w:rFonts w:ascii="Times New Roman" w:hAnsi="Times New Roman" w:cs="Times New Roman"/>
          <w:sz w:val="28"/>
          <w:szCs w:val="28"/>
        </w:rPr>
        <w:t>,</w:t>
      </w:r>
      <w:r w:rsidR="00022816" w:rsidRPr="00286A9A">
        <w:rPr>
          <w:rFonts w:ascii="Times New Roman" w:hAnsi="Times New Roman" w:cs="Times New Roman"/>
          <w:sz w:val="28"/>
          <w:szCs w:val="28"/>
        </w:rPr>
        <w:t xml:space="preserve"> </w:t>
      </w:r>
      <w:r w:rsidR="00D12C0F" w:rsidRPr="00286A9A">
        <w:rPr>
          <w:rFonts w:ascii="Times New Roman" w:hAnsi="Times New Roman" w:cs="Times New Roman"/>
          <w:sz w:val="28"/>
          <w:szCs w:val="28"/>
        </w:rPr>
        <w:t>15.</w:t>
      </w:r>
      <w:r w:rsidR="00E415C7" w:rsidRPr="00286A9A">
        <w:rPr>
          <w:rFonts w:ascii="Times New Roman" w:hAnsi="Times New Roman" w:cs="Times New Roman"/>
          <w:sz w:val="28"/>
          <w:szCs w:val="28"/>
        </w:rPr>
        <w:t>2</w:t>
      </w:r>
      <w:r w:rsidR="00D12C0F" w:rsidRPr="00286A9A">
        <w:rPr>
          <w:rFonts w:ascii="Times New Roman" w:hAnsi="Times New Roman" w:cs="Times New Roman"/>
          <w:sz w:val="28"/>
          <w:szCs w:val="28"/>
        </w:rPr>
        <w:t>.7.</w:t>
      </w:r>
      <w:r w:rsidR="00CE259D" w:rsidRPr="00286A9A">
        <w:rPr>
          <w:rFonts w:ascii="Times New Roman" w:hAnsi="Times New Roman" w:cs="Times New Roman"/>
          <w:sz w:val="28"/>
          <w:szCs w:val="28"/>
        </w:rPr>
        <w:t xml:space="preserve"> un 15.</w:t>
      </w:r>
      <w:r w:rsidR="00E415C7" w:rsidRPr="00286A9A">
        <w:rPr>
          <w:rFonts w:ascii="Times New Roman" w:hAnsi="Times New Roman" w:cs="Times New Roman"/>
          <w:sz w:val="28"/>
          <w:szCs w:val="28"/>
        </w:rPr>
        <w:t>2</w:t>
      </w:r>
      <w:r w:rsidR="00D12C0F" w:rsidRPr="00286A9A">
        <w:rPr>
          <w:rFonts w:ascii="Times New Roman" w:hAnsi="Times New Roman" w:cs="Times New Roman"/>
          <w:sz w:val="28"/>
          <w:szCs w:val="28"/>
        </w:rPr>
        <w:t>.8</w:t>
      </w:r>
      <w:r w:rsidR="00CE259D" w:rsidRPr="00286A9A">
        <w:rPr>
          <w:rFonts w:ascii="Times New Roman" w:hAnsi="Times New Roman" w:cs="Times New Roman"/>
          <w:sz w:val="28"/>
          <w:szCs w:val="28"/>
        </w:rPr>
        <w:t xml:space="preserve">.apakšpunktā noteiktie projektu iesniedzēji </w:t>
      </w:r>
      <w:r w:rsidRPr="00286A9A">
        <w:rPr>
          <w:rFonts w:ascii="Times New Roman" w:hAnsi="Times New Roman" w:cs="Times New Roman"/>
          <w:sz w:val="28"/>
          <w:szCs w:val="28"/>
        </w:rPr>
        <w:t xml:space="preserve">specifisko atbalstu </w:t>
      </w:r>
      <w:r w:rsidR="00CE259D" w:rsidRPr="00286A9A">
        <w:rPr>
          <w:rFonts w:ascii="Times New Roman" w:hAnsi="Times New Roman" w:cs="Times New Roman"/>
          <w:sz w:val="28"/>
          <w:szCs w:val="28"/>
        </w:rPr>
        <w:t>īsteno</w:t>
      </w:r>
      <w:r w:rsidR="00A210E6" w:rsidRPr="00286A9A">
        <w:rPr>
          <w:rFonts w:ascii="Times New Roman" w:hAnsi="Times New Roman" w:cs="Times New Roman"/>
          <w:sz w:val="28"/>
          <w:szCs w:val="28"/>
        </w:rPr>
        <w:t xml:space="preserve"> integrēto teritoriālo investīciju ietvarā</w:t>
      </w:r>
      <w:r w:rsidR="00D12781" w:rsidRPr="00286A9A">
        <w:rPr>
          <w:rFonts w:ascii="Times New Roman" w:hAnsi="Times New Roman" w:cs="Times New Roman"/>
          <w:sz w:val="28"/>
          <w:szCs w:val="28"/>
        </w:rPr>
        <w:t>,</w:t>
      </w:r>
      <w:r w:rsidR="00CE259D" w:rsidRPr="00286A9A">
        <w:rPr>
          <w:rFonts w:ascii="Times New Roman" w:hAnsi="Times New Roman" w:cs="Times New Roman"/>
          <w:sz w:val="28"/>
          <w:szCs w:val="28"/>
        </w:rPr>
        <w:t xml:space="preserve"> vadošajai iestādei slēdzot deleģēšanas līgumu ar </w:t>
      </w:r>
      <w:r w:rsidR="00022816" w:rsidRPr="00286A9A">
        <w:rPr>
          <w:rFonts w:ascii="Times New Roman" w:hAnsi="Times New Roman" w:cs="Times New Roman"/>
          <w:sz w:val="28"/>
          <w:szCs w:val="28"/>
        </w:rPr>
        <w:t xml:space="preserve">Jelgavas, </w:t>
      </w:r>
      <w:r w:rsidR="00CE259D" w:rsidRPr="00286A9A">
        <w:rPr>
          <w:rFonts w:ascii="Times New Roman" w:hAnsi="Times New Roman" w:cs="Times New Roman"/>
          <w:sz w:val="28"/>
          <w:szCs w:val="28"/>
        </w:rPr>
        <w:t>Daugavpils un Valmieras pilsētas pašvaldību</w:t>
      </w:r>
      <w:r w:rsidR="00231CDF" w:rsidRPr="00286A9A">
        <w:rPr>
          <w:rFonts w:ascii="Times New Roman" w:hAnsi="Times New Roman" w:cs="Times New Roman"/>
          <w:sz w:val="28"/>
          <w:szCs w:val="28"/>
        </w:rPr>
        <w:t xml:space="preserve"> atbilstoši Eiropas Savienības struktūrfondu un Kohēzijas fonda 2014.–2020. gada plānošanas perioda vadības likuma 10.panta otrās daļas 17.punktam</w:t>
      </w:r>
      <w:r w:rsidR="00CE259D" w:rsidRPr="00286A9A">
        <w:rPr>
          <w:rFonts w:ascii="Times New Roman" w:hAnsi="Times New Roman" w:cs="Times New Roman"/>
          <w:sz w:val="28"/>
          <w:szCs w:val="28"/>
        </w:rPr>
        <w:t>.</w:t>
      </w:r>
    </w:p>
    <w:p w14:paraId="611F8849" w14:textId="0923F157" w:rsidR="00244093" w:rsidRPr="005B312B" w:rsidRDefault="00244093" w:rsidP="00D76D1A">
      <w:pPr>
        <w:pStyle w:val="ListParagraph"/>
        <w:tabs>
          <w:tab w:val="left" w:pos="1843"/>
          <w:tab w:val="left" w:pos="3119"/>
        </w:tabs>
        <w:spacing w:after="0" w:line="240" w:lineRule="auto"/>
        <w:ind w:left="0" w:right="141"/>
        <w:contextualSpacing w:val="0"/>
        <w:jc w:val="center"/>
        <w:rPr>
          <w:rFonts w:ascii="Times New Roman" w:eastAsia="Times New Roman" w:hAnsi="Times New Roman" w:cs="Times New Roman"/>
          <w:b/>
          <w:bCs/>
          <w:sz w:val="28"/>
          <w:szCs w:val="28"/>
        </w:rPr>
      </w:pPr>
    </w:p>
    <w:p w14:paraId="11BC3AFA" w14:textId="04C6DA16" w:rsidR="00C158C0" w:rsidRPr="005B312B" w:rsidRDefault="00A72918" w:rsidP="00D76D1A">
      <w:pPr>
        <w:pStyle w:val="ListParagraph"/>
        <w:tabs>
          <w:tab w:val="left" w:pos="1843"/>
          <w:tab w:val="left" w:pos="3119"/>
        </w:tabs>
        <w:spacing w:after="0" w:line="240" w:lineRule="auto"/>
        <w:ind w:left="0" w:right="141"/>
        <w:contextualSpacing w:val="0"/>
        <w:jc w:val="center"/>
        <w:rPr>
          <w:rFonts w:ascii="Times New Roman" w:eastAsia="Times New Roman" w:hAnsi="Times New Roman" w:cs="Times New Roman"/>
          <w:b/>
          <w:bCs/>
          <w:sz w:val="28"/>
          <w:szCs w:val="28"/>
        </w:rPr>
      </w:pPr>
      <w:r w:rsidRPr="005B312B">
        <w:rPr>
          <w:rFonts w:ascii="Times New Roman" w:eastAsia="Times New Roman" w:hAnsi="Times New Roman" w:cs="Times New Roman"/>
          <w:b/>
          <w:bCs/>
          <w:sz w:val="28"/>
          <w:szCs w:val="28"/>
        </w:rPr>
        <w:t xml:space="preserve">II. </w:t>
      </w:r>
      <w:r w:rsidR="00C158C0" w:rsidRPr="005B312B">
        <w:rPr>
          <w:rFonts w:ascii="Times New Roman" w:eastAsia="Times New Roman" w:hAnsi="Times New Roman" w:cs="Times New Roman"/>
          <w:b/>
          <w:bCs/>
          <w:sz w:val="28"/>
          <w:szCs w:val="28"/>
        </w:rPr>
        <w:t>Prasības projekta iesniedzējam un sadarbības partneriem</w:t>
      </w:r>
    </w:p>
    <w:p w14:paraId="7D2F5638" w14:textId="77777777" w:rsidR="00C158C0" w:rsidRPr="00286A9A" w:rsidRDefault="00C158C0" w:rsidP="00D76D1A">
      <w:pPr>
        <w:spacing w:after="0" w:line="240" w:lineRule="auto"/>
        <w:ind w:right="141"/>
        <w:jc w:val="both"/>
        <w:rPr>
          <w:rFonts w:ascii="Times New Roman" w:hAnsi="Times New Roman" w:cs="Times New Roman"/>
          <w:bCs/>
          <w:spacing w:val="-2"/>
          <w:sz w:val="28"/>
          <w:szCs w:val="28"/>
        </w:rPr>
      </w:pPr>
    </w:p>
    <w:p w14:paraId="1C0B9489" w14:textId="36ADC9DB" w:rsidR="005F6FA1" w:rsidRPr="00286A9A" w:rsidRDefault="007E5263"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iesniedzējs s</w:t>
      </w:r>
      <w:r w:rsidR="002E69F3" w:rsidRPr="00286A9A">
        <w:rPr>
          <w:rFonts w:ascii="Times New Roman" w:hAnsi="Times New Roman" w:cs="Times New Roman"/>
          <w:sz w:val="28"/>
          <w:szCs w:val="28"/>
        </w:rPr>
        <w:t>pecifiskā atbalsta</w:t>
      </w:r>
      <w:r w:rsidR="00553F67" w:rsidRPr="00286A9A">
        <w:rPr>
          <w:rFonts w:ascii="Times New Roman" w:hAnsi="Times New Roman" w:cs="Times New Roman"/>
          <w:sz w:val="28"/>
          <w:szCs w:val="28"/>
        </w:rPr>
        <w:t xml:space="preserve"> </w:t>
      </w:r>
      <w:r w:rsidRPr="00286A9A">
        <w:rPr>
          <w:rFonts w:ascii="Times New Roman" w:hAnsi="Times New Roman" w:cs="Times New Roman"/>
          <w:sz w:val="28"/>
          <w:szCs w:val="28"/>
        </w:rPr>
        <w:t xml:space="preserve">ietvaros </w:t>
      </w:r>
      <w:r w:rsidR="00553F67" w:rsidRPr="00286A9A">
        <w:rPr>
          <w:rFonts w:ascii="Times New Roman" w:hAnsi="Times New Roman" w:cs="Times New Roman"/>
          <w:sz w:val="28"/>
          <w:szCs w:val="28"/>
        </w:rPr>
        <w:t xml:space="preserve">ir </w:t>
      </w:r>
      <w:r w:rsidR="0049032A" w:rsidRPr="00286A9A">
        <w:rPr>
          <w:rFonts w:ascii="Times New Roman" w:hAnsi="Times New Roman" w:cs="Times New Roman"/>
          <w:sz w:val="28"/>
          <w:szCs w:val="28"/>
        </w:rPr>
        <w:t xml:space="preserve">valsts </w:t>
      </w:r>
      <w:r w:rsidR="00553F67" w:rsidRPr="00286A9A">
        <w:rPr>
          <w:rFonts w:ascii="Times New Roman" w:hAnsi="Times New Roman" w:cs="Times New Roman"/>
          <w:sz w:val="28"/>
          <w:szCs w:val="28"/>
        </w:rPr>
        <w:t xml:space="preserve">dibināta </w:t>
      </w:r>
      <w:r w:rsidR="00325096" w:rsidRPr="00286A9A">
        <w:rPr>
          <w:rFonts w:ascii="Times New Roman" w:hAnsi="Times New Roman" w:cs="Times New Roman"/>
          <w:sz w:val="28"/>
          <w:szCs w:val="28"/>
        </w:rPr>
        <w:t xml:space="preserve">profesionālās </w:t>
      </w:r>
      <w:r w:rsidR="00157772" w:rsidRPr="00286A9A">
        <w:rPr>
          <w:rFonts w:ascii="Times New Roman" w:hAnsi="Times New Roman" w:cs="Times New Roman"/>
          <w:sz w:val="28"/>
          <w:szCs w:val="28"/>
        </w:rPr>
        <w:t xml:space="preserve">izglītības </w:t>
      </w:r>
      <w:r w:rsidR="00096DB9" w:rsidRPr="00286A9A">
        <w:rPr>
          <w:rFonts w:ascii="Times New Roman" w:hAnsi="Times New Roman" w:cs="Times New Roman"/>
          <w:sz w:val="28"/>
          <w:szCs w:val="28"/>
        </w:rPr>
        <w:t xml:space="preserve">vai </w:t>
      </w:r>
      <w:r w:rsidR="000D5B62" w:rsidRPr="00286A9A">
        <w:rPr>
          <w:rFonts w:ascii="Times New Roman" w:hAnsi="Times New Roman" w:cs="Times New Roman"/>
          <w:sz w:val="28"/>
          <w:szCs w:val="28"/>
        </w:rPr>
        <w:t xml:space="preserve">profesionālās vidējās kultūrizglītības </w:t>
      </w:r>
      <w:r w:rsidR="00096DB9" w:rsidRPr="00286A9A">
        <w:rPr>
          <w:rFonts w:ascii="Times New Roman" w:hAnsi="Times New Roman" w:cs="Times New Roman"/>
          <w:sz w:val="28"/>
          <w:szCs w:val="28"/>
        </w:rPr>
        <w:t>iestāde, kas reģistrēta (vai kuras dibinātājs reģistrēts) Latvijas Republikas Izglītības iestāžu reģistrā</w:t>
      </w:r>
      <w:r w:rsidR="008F2306" w:rsidRPr="00286A9A">
        <w:rPr>
          <w:rFonts w:ascii="Times New Roman" w:hAnsi="Times New Roman" w:cs="Times New Roman"/>
          <w:sz w:val="28"/>
          <w:szCs w:val="28"/>
        </w:rPr>
        <w:t xml:space="preserve"> un kura ir minēta šo noteikumu </w:t>
      </w:r>
      <w:r w:rsidR="00D46BEF" w:rsidRPr="00286A9A">
        <w:rPr>
          <w:rFonts w:ascii="Times New Roman" w:hAnsi="Times New Roman" w:cs="Times New Roman"/>
          <w:sz w:val="28"/>
          <w:szCs w:val="28"/>
        </w:rPr>
        <w:t>15.1.1.</w:t>
      </w:r>
      <w:r w:rsidR="001141A7" w:rsidRPr="00286A9A">
        <w:rPr>
          <w:rFonts w:ascii="Times New Roman" w:hAnsi="Times New Roman" w:cs="Times New Roman"/>
          <w:sz w:val="28"/>
          <w:szCs w:val="28"/>
        </w:rPr>
        <w:t xml:space="preserve"> </w:t>
      </w:r>
      <w:r w:rsidR="00D46BEF" w:rsidRPr="00286A9A">
        <w:rPr>
          <w:rFonts w:ascii="Times New Roman" w:hAnsi="Times New Roman" w:cs="Times New Roman"/>
          <w:sz w:val="28"/>
          <w:szCs w:val="28"/>
        </w:rPr>
        <w:t>- 15.1.16., 15.1.19. un 15.2.1.</w:t>
      </w:r>
      <w:r w:rsidR="001141A7" w:rsidRPr="00286A9A">
        <w:rPr>
          <w:rFonts w:ascii="Times New Roman" w:hAnsi="Times New Roman" w:cs="Times New Roman"/>
          <w:sz w:val="28"/>
          <w:szCs w:val="28"/>
        </w:rPr>
        <w:t xml:space="preserve"> </w:t>
      </w:r>
      <w:r w:rsidR="00D46BEF" w:rsidRPr="00286A9A">
        <w:rPr>
          <w:rFonts w:ascii="Times New Roman" w:hAnsi="Times New Roman" w:cs="Times New Roman"/>
          <w:sz w:val="28"/>
          <w:szCs w:val="28"/>
        </w:rPr>
        <w:t>-</w:t>
      </w:r>
      <w:r w:rsidR="001141A7" w:rsidRPr="00286A9A">
        <w:rPr>
          <w:rFonts w:ascii="Times New Roman" w:hAnsi="Times New Roman" w:cs="Times New Roman"/>
          <w:sz w:val="28"/>
          <w:szCs w:val="28"/>
        </w:rPr>
        <w:t xml:space="preserve"> </w:t>
      </w:r>
      <w:r w:rsidR="00D46BEF" w:rsidRPr="00286A9A">
        <w:rPr>
          <w:rFonts w:ascii="Times New Roman" w:hAnsi="Times New Roman" w:cs="Times New Roman"/>
          <w:sz w:val="28"/>
          <w:szCs w:val="28"/>
        </w:rPr>
        <w:t>15.2.6.</w:t>
      </w:r>
      <w:r w:rsidR="004C0A1D" w:rsidRPr="00286A9A">
        <w:rPr>
          <w:rFonts w:ascii="Times New Roman" w:hAnsi="Times New Roman" w:cs="Times New Roman"/>
          <w:sz w:val="28"/>
          <w:szCs w:val="28"/>
        </w:rPr>
        <w:t>apakš</w:t>
      </w:r>
      <w:r w:rsidR="008F2306" w:rsidRPr="00286A9A">
        <w:rPr>
          <w:rFonts w:ascii="Times New Roman" w:hAnsi="Times New Roman" w:cs="Times New Roman"/>
          <w:sz w:val="28"/>
          <w:szCs w:val="28"/>
        </w:rPr>
        <w:t>punktā,</w:t>
      </w:r>
      <w:r w:rsidR="00B13470" w:rsidRPr="00286A9A">
        <w:rPr>
          <w:rFonts w:ascii="Times New Roman" w:hAnsi="Times New Roman" w:cs="Times New Roman"/>
          <w:sz w:val="28"/>
          <w:szCs w:val="28"/>
        </w:rPr>
        <w:t xml:space="preserve"> </w:t>
      </w:r>
      <w:r w:rsidR="00B45343" w:rsidRPr="00286A9A">
        <w:rPr>
          <w:rFonts w:ascii="Times New Roman" w:hAnsi="Times New Roman" w:cs="Times New Roman"/>
          <w:sz w:val="28"/>
          <w:szCs w:val="28"/>
        </w:rPr>
        <w:t>vai</w:t>
      </w:r>
      <w:r w:rsidR="00096DB9" w:rsidRPr="00286A9A">
        <w:rPr>
          <w:rFonts w:ascii="Times New Roman" w:hAnsi="Times New Roman" w:cs="Times New Roman"/>
          <w:sz w:val="28"/>
          <w:szCs w:val="28"/>
        </w:rPr>
        <w:t xml:space="preserve"> pašvaldība, kas ir </w:t>
      </w:r>
      <w:r w:rsidR="00FB15D4" w:rsidRPr="00286A9A">
        <w:rPr>
          <w:rFonts w:ascii="Times New Roman" w:hAnsi="Times New Roman" w:cs="Times New Roman"/>
          <w:sz w:val="28"/>
          <w:szCs w:val="28"/>
        </w:rPr>
        <w:t xml:space="preserve">šo noteikumu 15.1.17., 15.1.18., 15.2.7.un 15.2.8 apakšpunktā noteiktās </w:t>
      </w:r>
      <w:r w:rsidR="00096DB9" w:rsidRPr="00286A9A">
        <w:rPr>
          <w:rFonts w:ascii="Times New Roman" w:hAnsi="Times New Roman" w:cs="Times New Roman"/>
          <w:sz w:val="28"/>
          <w:szCs w:val="28"/>
        </w:rPr>
        <w:t xml:space="preserve">profesionālās izglītības vai </w:t>
      </w:r>
      <w:r w:rsidR="000D5B62" w:rsidRPr="00286A9A">
        <w:rPr>
          <w:rFonts w:ascii="Times New Roman" w:hAnsi="Times New Roman" w:cs="Times New Roman"/>
          <w:sz w:val="28"/>
          <w:szCs w:val="28"/>
        </w:rPr>
        <w:t>profesionālās vidējās kultūrizglītības</w:t>
      </w:r>
      <w:r w:rsidR="00FB15D4" w:rsidRPr="00286A9A">
        <w:rPr>
          <w:rFonts w:ascii="Times New Roman" w:hAnsi="Times New Roman" w:cs="Times New Roman"/>
          <w:sz w:val="28"/>
          <w:szCs w:val="28"/>
        </w:rPr>
        <w:t xml:space="preserve"> </w:t>
      </w:r>
      <w:r w:rsidR="00096DB9" w:rsidRPr="00286A9A">
        <w:rPr>
          <w:rFonts w:ascii="Times New Roman" w:hAnsi="Times New Roman" w:cs="Times New Roman"/>
          <w:sz w:val="28"/>
          <w:szCs w:val="28"/>
        </w:rPr>
        <w:t>iestādes</w:t>
      </w:r>
      <w:r w:rsidR="0078006B" w:rsidRPr="00286A9A">
        <w:rPr>
          <w:rFonts w:ascii="Times New Roman" w:hAnsi="Times New Roman" w:cs="Times New Roman"/>
          <w:sz w:val="28"/>
          <w:szCs w:val="28"/>
        </w:rPr>
        <w:t xml:space="preserve"> </w:t>
      </w:r>
      <w:r w:rsidR="00FB15D4" w:rsidRPr="00286A9A">
        <w:rPr>
          <w:rFonts w:ascii="Times New Roman" w:hAnsi="Times New Roman" w:cs="Times New Roman"/>
          <w:sz w:val="28"/>
          <w:szCs w:val="28"/>
        </w:rPr>
        <w:t xml:space="preserve">(turpmāk </w:t>
      </w:r>
      <w:r w:rsidR="0078006B" w:rsidRPr="00286A9A">
        <w:rPr>
          <w:rFonts w:ascii="Times New Roman" w:hAnsi="Times New Roman" w:cs="Times New Roman"/>
          <w:sz w:val="28"/>
          <w:szCs w:val="28"/>
        </w:rPr>
        <w:t xml:space="preserve">- </w:t>
      </w:r>
      <w:r w:rsidR="00FB15D4" w:rsidRPr="00286A9A">
        <w:rPr>
          <w:rFonts w:ascii="Times New Roman" w:hAnsi="Times New Roman" w:cs="Times New Roman"/>
          <w:sz w:val="28"/>
          <w:szCs w:val="28"/>
        </w:rPr>
        <w:t xml:space="preserve">labuma guvējs) </w:t>
      </w:r>
      <w:r w:rsidR="008F2306" w:rsidRPr="00286A9A">
        <w:rPr>
          <w:rFonts w:ascii="Times New Roman" w:hAnsi="Times New Roman" w:cs="Times New Roman"/>
          <w:sz w:val="28"/>
          <w:szCs w:val="28"/>
        </w:rPr>
        <w:t>dibinātāja.</w:t>
      </w:r>
      <w:r w:rsidR="003F1E8D" w:rsidRPr="00286A9A">
        <w:rPr>
          <w:rFonts w:ascii="Times New Roman" w:hAnsi="Times New Roman" w:cs="Times New Roman"/>
          <w:sz w:val="28"/>
          <w:szCs w:val="28"/>
        </w:rPr>
        <w:t xml:space="preserve"> Specifiskā atbalsta ietvaros</w:t>
      </w:r>
      <w:r w:rsidR="00CE0269" w:rsidRPr="00286A9A">
        <w:rPr>
          <w:rFonts w:ascii="Times New Roman" w:hAnsi="Times New Roman" w:cs="Times New Roman"/>
          <w:sz w:val="28"/>
          <w:szCs w:val="28"/>
        </w:rPr>
        <w:t xml:space="preserve"> projekta iesniedzējs </w:t>
      </w:r>
      <w:r w:rsidR="003F1E8D" w:rsidRPr="00286A9A">
        <w:rPr>
          <w:rFonts w:ascii="Times New Roman" w:hAnsi="Times New Roman" w:cs="Times New Roman"/>
          <w:sz w:val="28"/>
          <w:szCs w:val="28"/>
        </w:rPr>
        <w:t>var iesniegt vienu projekta iesniegumu</w:t>
      </w:r>
      <w:r w:rsidR="00C158C0" w:rsidRPr="00286A9A">
        <w:rPr>
          <w:rFonts w:ascii="Times New Roman" w:hAnsi="Times New Roman" w:cs="Times New Roman"/>
          <w:sz w:val="28"/>
          <w:szCs w:val="28"/>
        </w:rPr>
        <w:t>.</w:t>
      </w:r>
    </w:p>
    <w:p w14:paraId="034E1EB8" w14:textId="77777777" w:rsidR="006C2E61" w:rsidRPr="00286A9A" w:rsidRDefault="006C2E61"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sz w:val="28"/>
          <w:szCs w:val="28"/>
        </w:rPr>
      </w:pPr>
    </w:p>
    <w:p w14:paraId="7C8EAC2F" w14:textId="3595DA77" w:rsidR="00640E0F" w:rsidRPr="00286A9A" w:rsidRDefault="00A11C00"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w:t>
      </w:r>
      <w:r w:rsidR="00FC38DB" w:rsidRPr="00286A9A">
        <w:rPr>
          <w:rFonts w:ascii="Times New Roman" w:hAnsi="Times New Roman" w:cs="Times New Roman"/>
          <w:sz w:val="28"/>
          <w:szCs w:val="28"/>
        </w:rPr>
        <w:t>rojekta iesniedzēj</w:t>
      </w:r>
      <w:r w:rsidR="00135198" w:rsidRPr="00286A9A">
        <w:rPr>
          <w:rFonts w:ascii="Times New Roman" w:hAnsi="Times New Roman" w:cs="Times New Roman"/>
          <w:sz w:val="28"/>
          <w:szCs w:val="28"/>
        </w:rPr>
        <w:t>a</w:t>
      </w:r>
      <w:r w:rsidR="00FC38DB" w:rsidRPr="00286A9A">
        <w:rPr>
          <w:rFonts w:ascii="Times New Roman" w:hAnsi="Times New Roman" w:cs="Times New Roman"/>
          <w:sz w:val="28"/>
          <w:szCs w:val="28"/>
        </w:rPr>
        <w:t>m</w:t>
      </w:r>
      <w:r w:rsidR="00135198" w:rsidRPr="00286A9A">
        <w:rPr>
          <w:rFonts w:ascii="Times New Roman" w:hAnsi="Times New Roman" w:cs="Times New Roman"/>
          <w:sz w:val="28"/>
          <w:szCs w:val="28"/>
        </w:rPr>
        <w:t xml:space="preserve"> vai labuma guvējam</w:t>
      </w:r>
      <w:r w:rsidR="00325096" w:rsidRPr="00286A9A">
        <w:rPr>
          <w:rFonts w:ascii="Times New Roman" w:hAnsi="Times New Roman" w:cs="Times New Roman"/>
          <w:sz w:val="28"/>
          <w:szCs w:val="28"/>
        </w:rPr>
        <w:t xml:space="preserve"> </w:t>
      </w:r>
      <w:r w:rsidR="005551B5" w:rsidRPr="00760016">
        <w:rPr>
          <w:rFonts w:ascii="Times New Roman" w:hAnsi="Times New Roman" w:cs="Times New Roman"/>
          <w:sz w:val="28"/>
          <w:szCs w:val="28"/>
        </w:rPr>
        <w:t xml:space="preserve">maksimālais </w:t>
      </w:r>
      <w:r w:rsidR="00F9703B" w:rsidRPr="00760016">
        <w:rPr>
          <w:rFonts w:ascii="Times New Roman" w:hAnsi="Times New Roman" w:cs="Times New Roman"/>
          <w:sz w:val="28"/>
          <w:szCs w:val="28"/>
        </w:rPr>
        <w:t>plānotais</w:t>
      </w:r>
      <w:r w:rsidRPr="00286A9A">
        <w:rPr>
          <w:rFonts w:ascii="Times New Roman" w:hAnsi="Times New Roman" w:cs="Times New Roman"/>
          <w:sz w:val="28"/>
          <w:szCs w:val="28"/>
        </w:rPr>
        <w:t xml:space="preserve"> kopējais attiecināmais finansējums </w:t>
      </w:r>
      <w:r w:rsidR="0075746D" w:rsidRPr="00286A9A">
        <w:rPr>
          <w:rFonts w:ascii="Times New Roman" w:hAnsi="Times New Roman" w:cs="Times New Roman"/>
          <w:sz w:val="28"/>
          <w:szCs w:val="28"/>
        </w:rPr>
        <w:t>nepārsniedz</w:t>
      </w:r>
      <w:r w:rsidR="00325096" w:rsidRPr="00286A9A">
        <w:rPr>
          <w:rFonts w:ascii="Times New Roman" w:hAnsi="Times New Roman" w:cs="Times New Roman"/>
          <w:sz w:val="28"/>
          <w:szCs w:val="28"/>
        </w:rPr>
        <w:t>:</w:t>
      </w:r>
    </w:p>
    <w:p w14:paraId="63D85055" w14:textId="78BCEFD9" w:rsidR="00640E0F" w:rsidRPr="00286A9A" w:rsidRDefault="00640E0F"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pirmās atlases kārtas projektu iesniedzējiem</w:t>
      </w:r>
      <w:r w:rsidR="00886E91" w:rsidRPr="00286A9A">
        <w:rPr>
          <w:rFonts w:ascii="Times New Roman" w:hAnsi="Times New Roman" w:cs="Times New Roman"/>
          <w:sz w:val="28"/>
          <w:szCs w:val="28"/>
        </w:rPr>
        <w:t xml:space="preserve"> vai labuma guvējiem</w:t>
      </w:r>
      <w:r w:rsidRPr="00286A9A">
        <w:rPr>
          <w:rFonts w:ascii="Times New Roman" w:hAnsi="Times New Roman" w:cs="Times New Roman"/>
          <w:sz w:val="28"/>
          <w:szCs w:val="28"/>
        </w:rPr>
        <w:t>:</w:t>
      </w:r>
    </w:p>
    <w:p w14:paraId="76453A2D" w14:textId="565749D2" w:rsidR="00D90125" w:rsidRPr="00286A9A" w:rsidRDefault="006C2E61"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P</w:t>
      </w:r>
      <w:r w:rsidR="00837C6E" w:rsidRPr="00286A9A">
        <w:rPr>
          <w:rFonts w:ascii="Times New Roman" w:hAnsi="Times New Roman" w:cs="Times New Roman"/>
          <w:sz w:val="28"/>
          <w:szCs w:val="28"/>
        </w:rPr>
        <w:t>rofesionālās izglītības kompetences centr</w:t>
      </w:r>
      <w:r w:rsidR="00A11C00" w:rsidRPr="00286A9A">
        <w:rPr>
          <w:rFonts w:ascii="Times New Roman" w:hAnsi="Times New Roman" w:cs="Times New Roman"/>
          <w:sz w:val="28"/>
          <w:szCs w:val="28"/>
        </w:rPr>
        <w:t>am</w:t>
      </w:r>
      <w:r w:rsidRPr="00286A9A">
        <w:rPr>
          <w:rFonts w:ascii="Times New Roman" w:hAnsi="Times New Roman" w:cs="Times New Roman"/>
          <w:sz w:val="28"/>
          <w:szCs w:val="28"/>
        </w:rPr>
        <w:t xml:space="preserve"> </w:t>
      </w:r>
      <w:r w:rsidR="00CA1EE4" w:rsidRPr="00286A9A">
        <w:rPr>
          <w:rFonts w:ascii="Times New Roman" w:hAnsi="Times New Roman" w:cs="Times New Roman"/>
          <w:sz w:val="28"/>
          <w:szCs w:val="28"/>
        </w:rPr>
        <w:t>„</w:t>
      </w:r>
      <w:r w:rsidRPr="00286A9A">
        <w:rPr>
          <w:rFonts w:ascii="Times New Roman" w:hAnsi="Times New Roman" w:cs="Times New Roman"/>
          <w:sz w:val="28"/>
          <w:szCs w:val="28"/>
        </w:rPr>
        <w:t>Rīgas Valsts tehnikums</w:t>
      </w:r>
      <w:r w:rsidR="00CA1EE4" w:rsidRPr="00286A9A">
        <w:rPr>
          <w:rFonts w:ascii="Times New Roman" w:hAnsi="Times New Roman" w:cs="Times New Roman"/>
          <w:sz w:val="28"/>
          <w:szCs w:val="28"/>
        </w:rPr>
        <w:t>”</w:t>
      </w:r>
      <w:r w:rsidR="00A52B97" w:rsidRPr="00286A9A">
        <w:rPr>
          <w:rFonts w:ascii="Times New Roman" w:hAnsi="Times New Roman" w:cs="Times New Roman"/>
          <w:sz w:val="28"/>
          <w:szCs w:val="28"/>
        </w:rPr>
        <w:t xml:space="preserve"> –</w:t>
      </w:r>
      <w:r w:rsidR="00B23ABA"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10 550 983 </w:t>
      </w:r>
      <w:r w:rsidR="00325096" w:rsidRPr="00286A9A">
        <w:rPr>
          <w:rFonts w:ascii="Times New Roman" w:hAnsi="Times New Roman" w:cs="Times New Roman"/>
          <w:i/>
          <w:sz w:val="28"/>
          <w:szCs w:val="28"/>
        </w:rPr>
        <w:t>euro</w:t>
      </w:r>
      <w:r w:rsidR="004500C5" w:rsidRPr="00286A9A">
        <w:rPr>
          <w:rFonts w:ascii="Times New Roman" w:hAnsi="Times New Roman" w:cs="Times New Roman"/>
          <w:sz w:val="28"/>
          <w:szCs w:val="28"/>
        </w:rPr>
        <w:t>;</w:t>
      </w:r>
    </w:p>
    <w:p w14:paraId="2A64B83B" w14:textId="47A22455" w:rsidR="00D90125" w:rsidRPr="00286A9A" w:rsidRDefault="006C2E61"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V</w:t>
      </w:r>
      <w:r w:rsidR="00837C6E" w:rsidRPr="00286A9A">
        <w:rPr>
          <w:rFonts w:ascii="Times New Roman" w:hAnsi="Times New Roman" w:cs="Times New Roman"/>
          <w:sz w:val="28"/>
          <w:szCs w:val="28"/>
        </w:rPr>
        <w:t>alsts sabiedrība</w:t>
      </w:r>
      <w:r w:rsidR="00D90125" w:rsidRPr="00286A9A">
        <w:rPr>
          <w:rFonts w:ascii="Times New Roman" w:hAnsi="Times New Roman" w:cs="Times New Roman"/>
          <w:sz w:val="28"/>
          <w:szCs w:val="28"/>
        </w:rPr>
        <w:t>i</w:t>
      </w:r>
      <w:r w:rsidR="00837C6E" w:rsidRPr="00286A9A">
        <w:rPr>
          <w:rFonts w:ascii="Times New Roman" w:hAnsi="Times New Roman" w:cs="Times New Roman"/>
          <w:sz w:val="28"/>
          <w:szCs w:val="28"/>
        </w:rPr>
        <w:t xml:space="preserve"> ar ierobežotu atbildību</w:t>
      </w:r>
      <w:r w:rsidRPr="00286A9A">
        <w:rPr>
          <w:rFonts w:ascii="Times New Roman" w:hAnsi="Times New Roman" w:cs="Times New Roman"/>
          <w:sz w:val="28"/>
          <w:szCs w:val="28"/>
        </w:rPr>
        <w:t xml:space="preserve"> </w:t>
      </w:r>
      <w:r w:rsidR="00CA1EE4" w:rsidRPr="00286A9A">
        <w:rPr>
          <w:rFonts w:ascii="Times New Roman" w:hAnsi="Times New Roman" w:cs="Times New Roman"/>
          <w:sz w:val="28"/>
          <w:szCs w:val="28"/>
        </w:rPr>
        <w:t>„</w:t>
      </w:r>
      <w:r w:rsidRPr="00286A9A">
        <w:rPr>
          <w:rFonts w:ascii="Times New Roman" w:hAnsi="Times New Roman" w:cs="Times New Roman"/>
          <w:sz w:val="28"/>
          <w:szCs w:val="28"/>
        </w:rPr>
        <w:t>Rīgas Tūrisma un radošās industrijas tehnikums</w:t>
      </w:r>
      <w:r w:rsidR="00CA1EE4" w:rsidRPr="00286A9A">
        <w:rPr>
          <w:rFonts w:ascii="Times New Roman" w:hAnsi="Times New Roman" w:cs="Times New Roman"/>
          <w:sz w:val="28"/>
          <w:szCs w:val="28"/>
        </w:rPr>
        <w:t>”</w:t>
      </w:r>
      <w:r w:rsidR="00B23ABA" w:rsidRPr="00286A9A">
        <w:rPr>
          <w:rFonts w:ascii="Times New Roman" w:hAnsi="Times New Roman" w:cs="Times New Roman"/>
          <w:sz w:val="28"/>
          <w:szCs w:val="28"/>
        </w:rPr>
        <w:t xml:space="preserve"> </w:t>
      </w:r>
      <w:r w:rsidR="00A52B97"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13 467 941 </w:t>
      </w:r>
      <w:r w:rsidR="00A52B97" w:rsidRPr="00286A9A">
        <w:rPr>
          <w:rFonts w:ascii="Times New Roman" w:hAnsi="Times New Roman" w:cs="Times New Roman"/>
          <w:i/>
          <w:sz w:val="28"/>
          <w:szCs w:val="28"/>
        </w:rPr>
        <w:t>e</w:t>
      </w:r>
      <w:r w:rsidR="00325096" w:rsidRPr="00286A9A">
        <w:rPr>
          <w:rFonts w:ascii="Times New Roman" w:hAnsi="Times New Roman" w:cs="Times New Roman"/>
          <w:i/>
          <w:sz w:val="28"/>
          <w:szCs w:val="28"/>
        </w:rPr>
        <w:t>u</w:t>
      </w:r>
      <w:r w:rsidR="00A52B97" w:rsidRPr="00286A9A">
        <w:rPr>
          <w:rFonts w:ascii="Times New Roman" w:hAnsi="Times New Roman" w:cs="Times New Roman"/>
          <w:i/>
          <w:sz w:val="28"/>
          <w:szCs w:val="28"/>
        </w:rPr>
        <w:t>ro</w:t>
      </w:r>
      <w:r w:rsidR="004500C5" w:rsidRPr="00286A9A">
        <w:rPr>
          <w:rFonts w:ascii="Times New Roman" w:hAnsi="Times New Roman" w:cs="Times New Roman"/>
          <w:sz w:val="28"/>
          <w:szCs w:val="28"/>
        </w:rPr>
        <w:t>;</w:t>
      </w:r>
    </w:p>
    <w:p w14:paraId="0767D969" w14:textId="703BDC8F" w:rsidR="006C2E61" w:rsidRPr="00286A9A" w:rsidRDefault="00127FF7"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Rīgas Mākslas un mediju tehnikum</w:t>
      </w:r>
      <w:r w:rsidR="00D90125" w:rsidRPr="00286A9A">
        <w:rPr>
          <w:rFonts w:ascii="Times New Roman" w:hAnsi="Times New Roman" w:cs="Times New Roman"/>
          <w:sz w:val="28"/>
          <w:szCs w:val="28"/>
        </w:rPr>
        <w:t>am</w:t>
      </w:r>
      <w:r w:rsidRPr="00286A9A">
        <w:rPr>
          <w:rFonts w:ascii="Times New Roman" w:hAnsi="Times New Roman" w:cs="Times New Roman"/>
          <w:sz w:val="28"/>
          <w:szCs w:val="28"/>
        </w:rPr>
        <w:t xml:space="preserve"> </w:t>
      </w:r>
      <w:r w:rsidR="00325096"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5 465 1</w:t>
      </w:r>
      <w:r w:rsidR="008F7B5B" w:rsidRPr="00286A9A">
        <w:rPr>
          <w:rFonts w:ascii="Times New Roman" w:hAnsi="Times New Roman" w:cs="Times New Roman"/>
          <w:sz w:val="28"/>
          <w:szCs w:val="28"/>
        </w:rPr>
        <w:t>7</w:t>
      </w:r>
      <w:r w:rsidR="00AC6B2F" w:rsidRPr="00286A9A">
        <w:rPr>
          <w:rFonts w:ascii="Times New Roman" w:hAnsi="Times New Roman" w:cs="Times New Roman"/>
          <w:sz w:val="28"/>
          <w:szCs w:val="28"/>
        </w:rPr>
        <w:t xml:space="preserve">7 </w:t>
      </w:r>
      <w:r w:rsidR="00325096" w:rsidRPr="00286A9A">
        <w:rPr>
          <w:rFonts w:ascii="Times New Roman" w:hAnsi="Times New Roman" w:cs="Times New Roman"/>
          <w:i/>
          <w:sz w:val="28"/>
          <w:szCs w:val="28"/>
        </w:rPr>
        <w:t>euro</w:t>
      </w:r>
      <w:r w:rsidR="004500C5" w:rsidRPr="00286A9A">
        <w:rPr>
          <w:rFonts w:ascii="Times New Roman" w:hAnsi="Times New Roman" w:cs="Times New Roman"/>
          <w:sz w:val="28"/>
          <w:szCs w:val="28"/>
        </w:rPr>
        <w:t>;</w:t>
      </w:r>
    </w:p>
    <w:p w14:paraId="00348890" w14:textId="1C9F55FD" w:rsidR="006C2E61" w:rsidRPr="00286A9A" w:rsidRDefault="006C2E61"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Ogres </w:t>
      </w:r>
      <w:r w:rsidR="005D2F6F" w:rsidRPr="00286A9A">
        <w:rPr>
          <w:rFonts w:ascii="Times New Roman" w:hAnsi="Times New Roman" w:cs="Times New Roman"/>
          <w:sz w:val="28"/>
          <w:szCs w:val="28"/>
        </w:rPr>
        <w:t>t</w:t>
      </w:r>
      <w:r w:rsidRPr="00286A9A">
        <w:rPr>
          <w:rFonts w:ascii="Times New Roman" w:hAnsi="Times New Roman" w:cs="Times New Roman"/>
          <w:sz w:val="28"/>
          <w:szCs w:val="28"/>
        </w:rPr>
        <w: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 </w:t>
      </w:r>
      <w:r w:rsidR="00AC6B2F" w:rsidRPr="00286A9A">
        <w:rPr>
          <w:rFonts w:ascii="Times New Roman" w:hAnsi="Times New Roman" w:cs="Times New Roman"/>
          <w:sz w:val="28"/>
          <w:szCs w:val="28"/>
        </w:rPr>
        <w:t xml:space="preserve">4 960 286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7A67B268" w14:textId="0593F018" w:rsidR="00B23ABA"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Jelgavas </w:t>
      </w:r>
      <w:r w:rsidR="005D2F6F" w:rsidRPr="00286A9A">
        <w:rPr>
          <w:rFonts w:ascii="Times New Roman" w:hAnsi="Times New Roman" w:cs="Times New Roman"/>
          <w:sz w:val="28"/>
          <w:szCs w:val="28"/>
        </w:rPr>
        <w:t>t</w:t>
      </w:r>
      <w:r w:rsidRPr="00286A9A">
        <w:rPr>
          <w:rFonts w:ascii="Times New Roman" w:hAnsi="Times New Roman" w:cs="Times New Roman"/>
          <w:sz w:val="28"/>
          <w:szCs w:val="28"/>
        </w:rPr>
        <w:t>ehnikum</w:t>
      </w:r>
      <w:r w:rsidR="00D90125" w:rsidRPr="00286A9A">
        <w:rPr>
          <w:rFonts w:ascii="Times New Roman" w:hAnsi="Times New Roman" w:cs="Times New Roman"/>
          <w:sz w:val="28"/>
          <w:szCs w:val="28"/>
        </w:rPr>
        <w:t>am</w:t>
      </w:r>
      <w:r w:rsidR="00A52B97" w:rsidRPr="00286A9A">
        <w:rPr>
          <w:rFonts w:ascii="Times New Roman" w:hAnsi="Times New Roman" w:cs="Times New Roman"/>
          <w:sz w:val="28"/>
          <w:szCs w:val="28"/>
        </w:rPr>
        <w:t xml:space="preserve"> </w:t>
      </w:r>
      <w:r w:rsidR="00325096"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2 408 996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77344587" w14:textId="176E796D" w:rsidR="00B23ABA"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Valmieras tehnikum</w:t>
      </w:r>
      <w:r w:rsidR="00D90125" w:rsidRPr="00286A9A">
        <w:rPr>
          <w:rFonts w:ascii="Times New Roman" w:hAnsi="Times New Roman" w:cs="Times New Roman"/>
          <w:sz w:val="28"/>
          <w:szCs w:val="28"/>
        </w:rPr>
        <w:t>am</w:t>
      </w:r>
      <w:r w:rsidR="00A52B97" w:rsidRPr="00286A9A">
        <w:rPr>
          <w:rFonts w:ascii="Times New Roman" w:hAnsi="Times New Roman" w:cs="Times New Roman"/>
          <w:sz w:val="28"/>
          <w:szCs w:val="28"/>
        </w:rPr>
        <w:t xml:space="preserve"> </w:t>
      </w:r>
      <w:r w:rsidR="00325096" w:rsidRPr="00286A9A">
        <w:rPr>
          <w:rFonts w:ascii="Times New Roman" w:hAnsi="Times New Roman" w:cs="Times New Roman"/>
          <w:sz w:val="28"/>
          <w:szCs w:val="28"/>
        </w:rPr>
        <w:t>–</w:t>
      </w:r>
      <w:r w:rsidR="00C43112"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1 786 690</w:t>
      </w:r>
      <w:r w:rsidR="00AC6B2F" w:rsidRPr="00286A9A">
        <w:rPr>
          <w:rFonts w:ascii="Times New Roman" w:hAnsi="Times New Roman" w:cs="Times New Roman"/>
          <w:i/>
          <w:sz w:val="28"/>
          <w:szCs w:val="28"/>
        </w:rPr>
        <w:t xml:space="preserve">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2B5C3D1D" w14:textId="0698072B" w:rsidR="006C2E61" w:rsidRPr="00286A9A" w:rsidRDefault="006C2E61"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Smiltenes 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2 122 165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CA138C3" w14:textId="0065AC2E" w:rsidR="006C2E61" w:rsidRPr="00286A9A" w:rsidRDefault="006C2E61"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Priekuļu </w:t>
      </w:r>
      <w:r w:rsidR="005D2F6F" w:rsidRPr="00286A9A">
        <w:rPr>
          <w:rFonts w:ascii="Times New Roman" w:hAnsi="Times New Roman" w:cs="Times New Roman"/>
          <w:sz w:val="28"/>
          <w:szCs w:val="28"/>
        </w:rPr>
        <w:t>t</w:t>
      </w:r>
      <w:r w:rsidRPr="00286A9A">
        <w:rPr>
          <w:rFonts w:ascii="Times New Roman" w:hAnsi="Times New Roman" w:cs="Times New Roman"/>
          <w:sz w:val="28"/>
          <w:szCs w:val="28"/>
        </w:rPr>
        <w:t>ehnikum</w:t>
      </w:r>
      <w:r w:rsidR="00D90125" w:rsidRPr="00286A9A">
        <w:rPr>
          <w:rFonts w:ascii="Times New Roman" w:hAnsi="Times New Roman" w:cs="Times New Roman"/>
          <w:sz w:val="28"/>
          <w:szCs w:val="28"/>
        </w:rPr>
        <w:t>am</w:t>
      </w:r>
      <w:r w:rsidR="00A52B97"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3 581 483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200B3F4C" w14:textId="0DD0EF92" w:rsidR="00B23ABA" w:rsidRPr="00286A9A" w:rsidRDefault="005D46F5"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Profesionālās izglītības kompetences centr</w:t>
      </w:r>
      <w:r w:rsidR="00D90125" w:rsidRPr="00286A9A">
        <w:rPr>
          <w:rFonts w:ascii="Times New Roman" w:hAnsi="Times New Roman" w:cs="Times New Roman"/>
          <w:sz w:val="28"/>
          <w:szCs w:val="28"/>
        </w:rPr>
        <w:t>am</w:t>
      </w:r>
      <w:r w:rsidR="00B23ABA" w:rsidRPr="00286A9A">
        <w:rPr>
          <w:rFonts w:ascii="Times New Roman" w:hAnsi="Times New Roman" w:cs="Times New Roman"/>
          <w:sz w:val="28"/>
          <w:szCs w:val="28"/>
        </w:rPr>
        <w:t xml:space="preserve"> </w:t>
      </w:r>
      <w:r w:rsidR="00CA1EE4" w:rsidRPr="00286A9A">
        <w:rPr>
          <w:rFonts w:ascii="Times New Roman" w:hAnsi="Times New Roman" w:cs="Times New Roman"/>
          <w:sz w:val="28"/>
          <w:szCs w:val="28"/>
        </w:rPr>
        <w:t>„</w:t>
      </w:r>
      <w:r w:rsidR="00B23ABA" w:rsidRPr="00286A9A">
        <w:rPr>
          <w:rFonts w:ascii="Times New Roman" w:hAnsi="Times New Roman" w:cs="Times New Roman"/>
          <w:sz w:val="28"/>
          <w:szCs w:val="28"/>
        </w:rPr>
        <w:t>Liepājas Valsts tehnikums</w:t>
      </w:r>
      <w:r w:rsidR="00CA1EE4" w:rsidRPr="00286A9A">
        <w:rPr>
          <w:rFonts w:ascii="Times New Roman" w:hAnsi="Times New Roman" w:cs="Times New Roman"/>
          <w:sz w:val="28"/>
          <w:szCs w:val="28"/>
        </w:rPr>
        <w:t>”</w:t>
      </w:r>
      <w:r w:rsidR="00BD0CB3"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1 873 913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6A8811C3" w14:textId="0F80B0DF" w:rsidR="00B23ABA"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Ventspils tehnikum</w:t>
      </w:r>
      <w:r w:rsidR="00D90125" w:rsidRPr="00286A9A">
        <w:rPr>
          <w:rFonts w:ascii="Times New Roman" w:hAnsi="Times New Roman" w:cs="Times New Roman"/>
          <w:sz w:val="28"/>
          <w:szCs w:val="28"/>
        </w:rPr>
        <w:t>am</w:t>
      </w:r>
      <w:r w:rsidR="00BD0CB3"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2 449 254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11E46CD" w14:textId="7A2207F4" w:rsidR="006C2E61"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lastRenderedPageBreak/>
        <w:t xml:space="preserve">Kandavas </w:t>
      </w:r>
      <w:r w:rsidR="007A42CB" w:rsidRPr="00286A9A">
        <w:rPr>
          <w:rFonts w:ascii="Times New Roman" w:hAnsi="Times New Roman" w:cs="Times New Roman"/>
          <w:sz w:val="28"/>
          <w:szCs w:val="28"/>
        </w:rPr>
        <w:t>l</w:t>
      </w:r>
      <w:r w:rsidRPr="00286A9A">
        <w:rPr>
          <w:rFonts w:ascii="Times New Roman" w:hAnsi="Times New Roman" w:cs="Times New Roman"/>
          <w:sz w:val="28"/>
          <w:szCs w:val="28"/>
        </w:rPr>
        <w:t>auksaimniecības tehnikum</w:t>
      </w:r>
      <w:r w:rsidR="00D90125" w:rsidRPr="00286A9A">
        <w:rPr>
          <w:rFonts w:ascii="Times New Roman" w:hAnsi="Times New Roman" w:cs="Times New Roman"/>
          <w:sz w:val="28"/>
          <w:szCs w:val="28"/>
        </w:rPr>
        <w:t>am</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3 821 348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18EDB9A" w14:textId="50A7EA95" w:rsidR="00B23ABA"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Saldus </w:t>
      </w:r>
      <w:r w:rsidR="009A2DA9" w:rsidRPr="00286A9A">
        <w:rPr>
          <w:rFonts w:ascii="Times New Roman" w:hAnsi="Times New Roman" w:cs="Times New Roman"/>
          <w:sz w:val="28"/>
          <w:szCs w:val="28"/>
        </w:rPr>
        <w:t>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3 095 044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608B4E1B" w14:textId="54DF385C" w:rsidR="00B23ABA"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Kuldīgas Tehnoloģiju un tūrisma tehnikum</w:t>
      </w:r>
      <w:r w:rsidR="00D90125" w:rsidRPr="00286A9A">
        <w:rPr>
          <w:rFonts w:ascii="Times New Roman" w:hAnsi="Times New Roman" w:cs="Times New Roman"/>
          <w:sz w:val="28"/>
          <w:szCs w:val="28"/>
        </w:rPr>
        <w:t>am</w:t>
      </w:r>
      <w:r w:rsidR="00A52B97"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6 020 389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5B4038C2" w14:textId="12820049" w:rsidR="00B23ABA"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Rēzeknes 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3 968 957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49CE5EFD" w14:textId="2051A259" w:rsidR="00B23ABA"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Daugavpils Būvniecības 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4 081 341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D1EFB10" w14:textId="76CE0227" w:rsidR="00B23ABA" w:rsidRPr="00286A9A" w:rsidRDefault="00B23ABA"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Daugavpils tehnikum</w:t>
      </w:r>
      <w:r w:rsidR="00D90125" w:rsidRPr="00286A9A">
        <w:rPr>
          <w:rFonts w:ascii="Times New Roman" w:hAnsi="Times New Roman" w:cs="Times New Roman"/>
          <w:sz w:val="28"/>
          <w:szCs w:val="28"/>
        </w:rPr>
        <w:t>am</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AC6B2F" w:rsidRPr="00286A9A">
        <w:rPr>
          <w:rFonts w:ascii="Times New Roman" w:hAnsi="Times New Roman" w:cs="Times New Roman"/>
          <w:sz w:val="28"/>
          <w:szCs w:val="28"/>
        </w:rPr>
        <w:t xml:space="preserve">1 816 882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0A6449E8" w14:textId="521E08CA" w:rsidR="00A7701C" w:rsidRPr="00286A9A" w:rsidRDefault="00A7701C"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Jelgavas Amatu vidusskola</w:t>
      </w:r>
      <w:r w:rsidR="00D90125" w:rsidRPr="00286A9A">
        <w:rPr>
          <w:rFonts w:ascii="Times New Roman" w:hAnsi="Times New Roman" w:cs="Times New Roman"/>
          <w:sz w:val="28"/>
          <w:szCs w:val="28"/>
        </w:rPr>
        <w:t>i</w:t>
      </w:r>
      <w:r w:rsidRPr="00286A9A">
        <w:rPr>
          <w:rFonts w:ascii="Times New Roman" w:hAnsi="Times New Roman" w:cs="Times New Roman"/>
          <w:sz w:val="28"/>
          <w:szCs w:val="28"/>
        </w:rPr>
        <w:t xml:space="preserve"> – 3 659 942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4A7E90C3" w14:textId="5835797E" w:rsidR="00A7701C" w:rsidRPr="00286A9A" w:rsidRDefault="00A7701C" w:rsidP="00D76D1A">
      <w:pPr>
        <w:pStyle w:val="ListParagraph"/>
        <w:numPr>
          <w:ilvl w:val="2"/>
          <w:numId w:val="3"/>
        </w:numPr>
        <w:tabs>
          <w:tab w:val="left" w:pos="426"/>
          <w:tab w:val="left" w:pos="1701"/>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Cēsu Profesionāl</w:t>
      </w:r>
      <w:r w:rsidR="00D90125"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vidusskola</w:t>
      </w:r>
      <w:r w:rsidR="00D90125" w:rsidRPr="00286A9A">
        <w:rPr>
          <w:rFonts w:ascii="Times New Roman" w:hAnsi="Times New Roman" w:cs="Times New Roman"/>
          <w:sz w:val="28"/>
          <w:szCs w:val="28"/>
        </w:rPr>
        <w:t>i</w:t>
      </w:r>
      <w:r w:rsidRPr="00286A9A">
        <w:rPr>
          <w:rFonts w:ascii="Times New Roman" w:hAnsi="Times New Roman" w:cs="Times New Roman"/>
          <w:sz w:val="28"/>
          <w:szCs w:val="28"/>
        </w:rPr>
        <w:t xml:space="preserve">– 1 655 854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3A5DCA9B" w14:textId="1682C333" w:rsidR="00A7701C" w:rsidRPr="00286A9A" w:rsidRDefault="00A7701C" w:rsidP="00D76D1A">
      <w:pPr>
        <w:pStyle w:val="ListParagraph"/>
        <w:numPr>
          <w:ilvl w:val="2"/>
          <w:numId w:val="3"/>
        </w:numPr>
        <w:tabs>
          <w:tab w:val="left" w:pos="0"/>
          <w:tab w:val="left" w:pos="1701"/>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Rīgas Stila un modes profesionāl</w:t>
      </w:r>
      <w:r w:rsidR="00D90125"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vidusskola</w:t>
      </w:r>
      <w:r w:rsidR="00D90125" w:rsidRPr="00286A9A">
        <w:rPr>
          <w:rFonts w:ascii="Times New Roman" w:hAnsi="Times New Roman" w:cs="Times New Roman"/>
          <w:sz w:val="28"/>
          <w:szCs w:val="28"/>
        </w:rPr>
        <w:t>i</w:t>
      </w:r>
      <w:r w:rsidRPr="00286A9A">
        <w:rPr>
          <w:rFonts w:ascii="Times New Roman" w:hAnsi="Times New Roman" w:cs="Times New Roman"/>
          <w:sz w:val="28"/>
          <w:szCs w:val="28"/>
        </w:rPr>
        <w:t xml:space="preserve"> – 4 832 738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35F5D900" w14:textId="316A0128" w:rsidR="00A7701C" w:rsidRPr="00286A9A" w:rsidRDefault="00A7701C"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otrās atlases kārtas projektu iesniedzējiem:</w:t>
      </w:r>
    </w:p>
    <w:p w14:paraId="7B869153" w14:textId="318728A3" w:rsidR="00A7701C" w:rsidRPr="00286A9A" w:rsidRDefault="00AA2AB7"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Nacionāl</w:t>
      </w:r>
      <w:r w:rsidR="00581DB9" w:rsidRPr="00286A9A">
        <w:rPr>
          <w:rFonts w:ascii="Times New Roman" w:hAnsi="Times New Roman" w:cs="Times New Roman"/>
          <w:sz w:val="28"/>
          <w:szCs w:val="28"/>
        </w:rPr>
        <w:t>ajai</w:t>
      </w:r>
      <w:r w:rsidRPr="00286A9A">
        <w:rPr>
          <w:rFonts w:ascii="Times New Roman" w:hAnsi="Times New Roman" w:cs="Times New Roman"/>
          <w:sz w:val="28"/>
          <w:szCs w:val="28"/>
        </w:rPr>
        <w:t xml:space="preserve"> </w:t>
      </w:r>
      <w:r w:rsidR="00BD0CB3" w:rsidRPr="00286A9A">
        <w:rPr>
          <w:rFonts w:ascii="Times New Roman" w:hAnsi="Times New Roman" w:cs="Times New Roman"/>
          <w:sz w:val="28"/>
          <w:szCs w:val="28"/>
        </w:rPr>
        <w:t>M</w:t>
      </w:r>
      <w:r w:rsidRPr="00286A9A">
        <w:rPr>
          <w:rFonts w:ascii="Times New Roman" w:hAnsi="Times New Roman" w:cs="Times New Roman"/>
          <w:sz w:val="28"/>
          <w:szCs w:val="28"/>
        </w:rPr>
        <w:t>ākslu vidusskola</w:t>
      </w:r>
      <w:r w:rsidR="00581DB9" w:rsidRPr="00286A9A">
        <w:rPr>
          <w:rFonts w:ascii="Times New Roman" w:hAnsi="Times New Roman" w:cs="Times New Roman"/>
          <w:sz w:val="28"/>
          <w:szCs w:val="28"/>
        </w:rPr>
        <w:t>i</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3C0C28" w:rsidRPr="00286A9A">
        <w:rPr>
          <w:rFonts w:ascii="Times New Roman" w:hAnsi="Times New Roman" w:cs="Times New Roman"/>
          <w:sz w:val="28"/>
          <w:szCs w:val="28"/>
        </w:rPr>
        <w:t xml:space="preserve">3 819 944 </w:t>
      </w:r>
      <w:r w:rsidR="006E774D" w:rsidRPr="00286A9A">
        <w:rPr>
          <w:rFonts w:ascii="Times New Roman" w:hAnsi="Times New Roman" w:cs="Times New Roman"/>
          <w:i/>
          <w:sz w:val="28"/>
          <w:szCs w:val="28"/>
        </w:rPr>
        <w:t>euro;</w:t>
      </w:r>
    </w:p>
    <w:p w14:paraId="63D8D366" w14:textId="292EB608" w:rsidR="00A7701C" w:rsidRPr="00286A9A" w:rsidRDefault="00AA2AB7"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Rīgas </w:t>
      </w:r>
      <w:r w:rsidR="00135198" w:rsidRPr="00286A9A">
        <w:rPr>
          <w:rFonts w:ascii="Times New Roman" w:hAnsi="Times New Roman" w:cs="Times New Roman"/>
          <w:sz w:val="28"/>
          <w:szCs w:val="28"/>
        </w:rPr>
        <w:t>D</w:t>
      </w:r>
      <w:r w:rsidRPr="00286A9A">
        <w:rPr>
          <w:rFonts w:ascii="Times New Roman" w:hAnsi="Times New Roman" w:cs="Times New Roman"/>
          <w:sz w:val="28"/>
          <w:szCs w:val="28"/>
        </w:rPr>
        <w:t>izaina un mākslas vidusskola</w:t>
      </w:r>
      <w:r w:rsidR="00581DB9" w:rsidRPr="00286A9A">
        <w:rPr>
          <w:rFonts w:ascii="Times New Roman" w:hAnsi="Times New Roman" w:cs="Times New Roman"/>
          <w:sz w:val="28"/>
          <w:szCs w:val="28"/>
        </w:rPr>
        <w:t>i</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3C0C28" w:rsidRPr="00286A9A">
        <w:rPr>
          <w:rFonts w:ascii="Times New Roman" w:hAnsi="Times New Roman" w:cs="Times New Roman"/>
          <w:sz w:val="28"/>
          <w:szCs w:val="28"/>
        </w:rPr>
        <w:t xml:space="preserve">1 145 983 </w:t>
      </w:r>
      <w:r w:rsidR="006E774D" w:rsidRPr="00286A9A">
        <w:rPr>
          <w:rFonts w:ascii="Times New Roman" w:hAnsi="Times New Roman" w:cs="Times New Roman"/>
          <w:i/>
          <w:sz w:val="28"/>
          <w:szCs w:val="28"/>
        </w:rPr>
        <w:t>euro;</w:t>
      </w:r>
    </w:p>
    <w:p w14:paraId="77B2754B" w14:textId="258D674A" w:rsidR="00393249" w:rsidRPr="00286A9A" w:rsidRDefault="00393249"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sz w:val="28"/>
          <w:szCs w:val="28"/>
        </w:rPr>
      </w:pPr>
      <w:r w:rsidRPr="00286A9A">
        <w:rPr>
          <w:rFonts w:ascii="Times New Roman" w:hAnsi="Times New Roman" w:cs="Times New Roman"/>
          <w:sz w:val="28"/>
          <w:szCs w:val="28"/>
        </w:rPr>
        <w:t>Ventspils Mūzikas vidusskola</w:t>
      </w:r>
      <w:r w:rsidR="00581DB9" w:rsidRPr="00286A9A">
        <w:rPr>
          <w:rFonts w:ascii="Times New Roman" w:hAnsi="Times New Roman" w:cs="Times New Roman"/>
          <w:sz w:val="28"/>
          <w:szCs w:val="28"/>
        </w:rPr>
        <w:t>i</w:t>
      </w:r>
      <w:r w:rsidRPr="00286A9A">
        <w:rPr>
          <w:rFonts w:ascii="Times New Roman" w:hAnsi="Times New Roman" w:cs="Times New Roman"/>
          <w:sz w:val="28"/>
          <w:szCs w:val="28"/>
        </w:rPr>
        <w:t xml:space="preserve"> – 10 949 856 </w:t>
      </w:r>
      <w:r w:rsidRPr="00286A9A">
        <w:rPr>
          <w:rFonts w:ascii="Times New Roman" w:hAnsi="Times New Roman" w:cs="Times New Roman"/>
          <w:i/>
          <w:sz w:val="28"/>
          <w:szCs w:val="28"/>
        </w:rPr>
        <w:t>euro;</w:t>
      </w:r>
    </w:p>
    <w:p w14:paraId="5E82F77A" w14:textId="3CC04458" w:rsidR="009A2DA9" w:rsidRPr="00286A9A" w:rsidRDefault="00AA2AB7" w:rsidP="00D76D1A">
      <w:pPr>
        <w:pStyle w:val="ListParagraph"/>
        <w:numPr>
          <w:ilvl w:val="2"/>
          <w:numId w:val="3"/>
        </w:numPr>
        <w:tabs>
          <w:tab w:val="left" w:pos="426"/>
          <w:tab w:val="left" w:pos="156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Liepājas </w:t>
      </w:r>
      <w:r w:rsidR="005D2F6F" w:rsidRPr="00286A9A">
        <w:rPr>
          <w:rFonts w:ascii="Times New Roman" w:hAnsi="Times New Roman" w:cs="Times New Roman"/>
          <w:sz w:val="28"/>
          <w:szCs w:val="28"/>
        </w:rPr>
        <w:t>M</w:t>
      </w:r>
      <w:r w:rsidRPr="00286A9A">
        <w:rPr>
          <w:rFonts w:ascii="Times New Roman" w:hAnsi="Times New Roman" w:cs="Times New Roman"/>
          <w:sz w:val="28"/>
          <w:szCs w:val="28"/>
        </w:rPr>
        <w:t>ūzikas, mākslas un dizaina vidusskola</w:t>
      </w:r>
      <w:r w:rsidR="00581DB9" w:rsidRPr="00286A9A">
        <w:rPr>
          <w:rFonts w:ascii="Times New Roman" w:hAnsi="Times New Roman" w:cs="Times New Roman"/>
          <w:sz w:val="28"/>
          <w:szCs w:val="28"/>
        </w:rPr>
        <w:t>i</w:t>
      </w:r>
      <w:r w:rsidR="00843E5A"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3C0C28" w:rsidRPr="00286A9A">
        <w:rPr>
          <w:rFonts w:ascii="Times New Roman" w:hAnsi="Times New Roman" w:cs="Times New Roman"/>
          <w:sz w:val="28"/>
          <w:szCs w:val="28"/>
        </w:rPr>
        <w:t xml:space="preserve">2 129 619 </w:t>
      </w:r>
      <w:r w:rsidR="006E774D" w:rsidRPr="00286A9A">
        <w:rPr>
          <w:rFonts w:ascii="Times New Roman" w:hAnsi="Times New Roman" w:cs="Times New Roman"/>
          <w:i/>
          <w:sz w:val="28"/>
          <w:szCs w:val="28"/>
        </w:rPr>
        <w:t>euro</w:t>
      </w:r>
      <w:r w:rsidR="006E774D" w:rsidRPr="00286A9A">
        <w:rPr>
          <w:rFonts w:ascii="Times New Roman" w:hAnsi="Times New Roman" w:cs="Times New Roman"/>
          <w:sz w:val="28"/>
          <w:szCs w:val="28"/>
        </w:rPr>
        <w:t>;</w:t>
      </w:r>
    </w:p>
    <w:p w14:paraId="7B9E9319" w14:textId="370AC23B" w:rsidR="009A2DA9" w:rsidRPr="00286A9A" w:rsidRDefault="009A2DA9" w:rsidP="00D76D1A">
      <w:pPr>
        <w:pStyle w:val="ListParagraph"/>
        <w:numPr>
          <w:ilvl w:val="2"/>
          <w:numId w:val="3"/>
        </w:numPr>
        <w:tabs>
          <w:tab w:val="left" w:pos="426"/>
          <w:tab w:val="left" w:pos="156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Rēzeknes Mūzikas, mākslas un dizaina vidusskola</w:t>
      </w:r>
      <w:r w:rsidR="00581DB9" w:rsidRPr="00286A9A">
        <w:rPr>
          <w:rFonts w:ascii="Times New Roman" w:hAnsi="Times New Roman" w:cs="Times New Roman"/>
          <w:sz w:val="28"/>
          <w:szCs w:val="28"/>
        </w:rPr>
        <w:t>i</w:t>
      </w:r>
      <w:r w:rsidRPr="00286A9A">
        <w:rPr>
          <w:rFonts w:ascii="Times New Roman" w:hAnsi="Times New Roman" w:cs="Times New Roman"/>
          <w:sz w:val="28"/>
          <w:szCs w:val="28"/>
        </w:rPr>
        <w:t xml:space="preserve"> – 1 909 972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0F16130A" w14:textId="32CA183E" w:rsidR="00BA73C9" w:rsidRPr="00286A9A" w:rsidRDefault="00AA2AB7" w:rsidP="00D76D1A">
      <w:pPr>
        <w:pStyle w:val="ListParagraph"/>
        <w:numPr>
          <w:ilvl w:val="2"/>
          <w:numId w:val="3"/>
        </w:numPr>
        <w:tabs>
          <w:tab w:val="left" w:pos="426"/>
          <w:tab w:val="left" w:pos="156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A</w:t>
      </w:r>
      <w:r w:rsidR="005D46F5" w:rsidRPr="00286A9A">
        <w:rPr>
          <w:rFonts w:ascii="Times New Roman" w:hAnsi="Times New Roman" w:cs="Times New Roman"/>
          <w:sz w:val="28"/>
          <w:szCs w:val="28"/>
        </w:rPr>
        <w:t xml:space="preserve">lfrēda </w:t>
      </w:r>
      <w:r w:rsidRPr="00286A9A">
        <w:rPr>
          <w:rFonts w:ascii="Times New Roman" w:hAnsi="Times New Roman" w:cs="Times New Roman"/>
          <w:sz w:val="28"/>
          <w:szCs w:val="28"/>
        </w:rPr>
        <w:t xml:space="preserve">Kalniņa Cēsu </w:t>
      </w:r>
      <w:r w:rsidR="005D2F6F" w:rsidRPr="00286A9A">
        <w:rPr>
          <w:rFonts w:ascii="Times New Roman" w:hAnsi="Times New Roman" w:cs="Times New Roman"/>
          <w:sz w:val="28"/>
          <w:szCs w:val="28"/>
        </w:rPr>
        <w:t>M</w:t>
      </w:r>
      <w:r w:rsidRPr="00286A9A">
        <w:rPr>
          <w:rFonts w:ascii="Times New Roman" w:hAnsi="Times New Roman" w:cs="Times New Roman"/>
          <w:sz w:val="28"/>
          <w:szCs w:val="28"/>
        </w:rPr>
        <w:t>ūzikas vidusskola</w:t>
      </w:r>
      <w:r w:rsidR="00581DB9" w:rsidRPr="00286A9A">
        <w:rPr>
          <w:rFonts w:ascii="Times New Roman" w:hAnsi="Times New Roman" w:cs="Times New Roman"/>
          <w:sz w:val="28"/>
          <w:szCs w:val="28"/>
        </w:rPr>
        <w:t>i</w:t>
      </w:r>
      <w:r w:rsidR="002A236D"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 xml:space="preserve">– </w:t>
      </w:r>
      <w:r w:rsidR="003C0C28" w:rsidRPr="00286A9A">
        <w:rPr>
          <w:rFonts w:ascii="Times New Roman" w:hAnsi="Times New Roman" w:cs="Times New Roman"/>
          <w:sz w:val="28"/>
          <w:szCs w:val="28"/>
        </w:rPr>
        <w:t xml:space="preserve">152 798 </w:t>
      </w:r>
      <w:r w:rsidR="006E774D" w:rsidRPr="00286A9A">
        <w:rPr>
          <w:rFonts w:ascii="Times New Roman" w:hAnsi="Times New Roman" w:cs="Times New Roman"/>
          <w:i/>
          <w:sz w:val="28"/>
          <w:szCs w:val="28"/>
        </w:rPr>
        <w:t>euro</w:t>
      </w:r>
      <w:r w:rsidR="00BA73C9" w:rsidRPr="00286A9A">
        <w:rPr>
          <w:rFonts w:ascii="Times New Roman" w:hAnsi="Times New Roman" w:cs="Times New Roman"/>
          <w:sz w:val="28"/>
          <w:szCs w:val="28"/>
        </w:rPr>
        <w:t>;</w:t>
      </w:r>
    </w:p>
    <w:p w14:paraId="3B5CCE37" w14:textId="4A108543" w:rsidR="00BA73C9" w:rsidRPr="00286A9A" w:rsidRDefault="00BA73C9" w:rsidP="00D76D1A">
      <w:pPr>
        <w:pStyle w:val="ListParagraph"/>
        <w:numPr>
          <w:ilvl w:val="2"/>
          <w:numId w:val="3"/>
        </w:numPr>
        <w:tabs>
          <w:tab w:val="left" w:pos="426"/>
          <w:tab w:val="left" w:pos="156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Daugavpils Dizaina un mākslas vidusskola</w:t>
      </w:r>
      <w:r w:rsidR="00581DB9" w:rsidRPr="00286A9A">
        <w:rPr>
          <w:rFonts w:ascii="Times New Roman" w:hAnsi="Times New Roman" w:cs="Times New Roman"/>
          <w:sz w:val="28"/>
          <w:szCs w:val="28"/>
        </w:rPr>
        <w:t>i</w:t>
      </w:r>
      <w:r w:rsidR="00860EC3" w:rsidRPr="00286A9A">
        <w:rPr>
          <w:rFonts w:ascii="Times New Roman" w:hAnsi="Times New Roman" w:cs="Times New Roman"/>
          <w:sz w:val="28"/>
          <w:szCs w:val="28"/>
        </w:rPr>
        <w:t xml:space="preserve"> </w:t>
      </w:r>
      <w:r w:rsidR="00CA1EE4" w:rsidRPr="00286A9A">
        <w:rPr>
          <w:rFonts w:ascii="Times New Roman" w:hAnsi="Times New Roman" w:cs="Times New Roman"/>
          <w:sz w:val="28"/>
          <w:szCs w:val="28"/>
        </w:rPr>
        <w:t>„</w:t>
      </w:r>
      <w:r w:rsidR="00860EC3" w:rsidRPr="00286A9A">
        <w:rPr>
          <w:rFonts w:ascii="Times New Roman" w:hAnsi="Times New Roman" w:cs="Times New Roman"/>
          <w:sz w:val="28"/>
          <w:szCs w:val="28"/>
        </w:rPr>
        <w:t>Saules skola</w:t>
      </w:r>
      <w:r w:rsidR="004976A8" w:rsidRPr="00286A9A">
        <w:rPr>
          <w:rFonts w:ascii="Times New Roman" w:hAnsi="Times New Roman" w:cs="Times New Roman"/>
          <w:sz w:val="28"/>
          <w:szCs w:val="28"/>
        </w:rPr>
        <w:t>”</w:t>
      </w:r>
      <w:r w:rsidR="00860EC3" w:rsidRPr="00286A9A">
        <w:rPr>
          <w:rFonts w:ascii="Times New Roman" w:hAnsi="Times New Roman" w:cs="Times New Roman"/>
          <w:sz w:val="28"/>
          <w:szCs w:val="28"/>
        </w:rPr>
        <w:t xml:space="preserve"> </w:t>
      </w:r>
      <w:r w:rsidRPr="00286A9A">
        <w:rPr>
          <w:rFonts w:ascii="Times New Roman" w:hAnsi="Times New Roman" w:cs="Times New Roman"/>
          <w:sz w:val="28"/>
          <w:szCs w:val="28"/>
        </w:rPr>
        <w:t>– 2</w:t>
      </w:r>
      <w:r w:rsidR="009B3E6F" w:rsidRPr="00286A9A">
        <w:rPr>
          <w:rFonts w:ascii="Times New Roman" w:hAnsi="Times New Roman" w:cs="Times New Roman"/>
          <w:sz w:val="28"/>
          <w:szCs w:val="28"/>
        </w:rPr>
        <w:t xml:space="preserve"> </w:t>
      </w:r>
      <w:r w:rsidRPr="00286A9A">
        <w:rPr>
          <w:rFonts w:ascii="Times New Roman" w:hAnsi="Times New Roman" w:cs="Times New Roman"/>
          <w:sz w:val="28"/>
          <w:szCs w:val="28"/>
        </w:rPr>
        <w:t xml:space="preserve">497 325 </w:t>
      </w:r>
      <w:r w:rsidRPr="00286A9A">
        <w:rPr>
          <w:rFonts w:ascii="Times New Roman" w:hAnsi="Times New Roman" w:cs="Times New Roman"/>
          <w:i/>
          <w:sz w:val="28"/>
          <w:szCs w:val="28"/>
        </w:rPr>
        <w:t>euro</w:t>
      </w:r>
      <w:r w:rsidRPr="00286A9A">
        <w:rPr>
          <w:rFonts w:ascii="Times New Roman" w:hAnsi="Times New Roman" w:cs="Times New Roman"/>
          <w:sz w:val="28"/>
          <w:szCs w:val="28"/>
        </w:rPr>
        <w:t>;</w:t>
      </w:r>
    </w:p>
    <w:p w14:paraId="6DBE5D66" w14:textId="35E0249B" w:rsidR="00CD1CA8" w:rsidRPr="00286A9A" w:rsidRDefault="00BA73C9" w:rsidP="00D76D1A">
      <w:pPr>
        <w:pStyle w:val="ListParagraph"/>
        <w:numPr>
          <w:ilvl w:val="2"/>
          <w:numId w:val="3"/>
        </w:numPr>
        <w:tabs>
          <w:tab w:val="left" w:pos="426"/>
          <w:tab w:val="left" w:pos="1560"/>
        </w:tabs>
        <w:spacing w:after="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Valmieras Mākslas vidusskola</w:t>
      </w:r>
      <w:r w:rsidR="00581DB9" w:rsidRPr="00286A9A">
        <w:rPr>
          <w:rFonts w:ascii="Times New Roman" w:hAnsi="Times New Roman" w:cs="Times New Roman"/>
          <w:sz w:val="28"/>
          <w:szCs w:val="28"/>
        </w:rPr>
        <w:t>i</w:t>
      </w:r>
      <w:r w:rsidRPr="00286A9A">
        <w:rPr>
          <w:rFonts w:ascii="Times New Roman" w:hAnsi="Times New Roman" w:cs="Times New Roman"/>
          <w:sz w:val="28"/>
          <w:szCs w:val="28"/>
        </w:rPr>
        <w:t xml:space="preserve"> – 561 765 </w:t>
      </w:r>
      <w:r w:rsidRPr="00286A9A">
        <w:rPr>
          <w:rFonts w:ascii="Times New Roman" w:hAnsi="Times New Roman" w:cs="Times New Roman"/>
          <w:i/>
          <w:sz w:val="28"/>
          <w:szCs w:val="28"/>
        </w:rPr>
        <w:t>euro</w:t>
      </w:r>
      <w:r w:rsidR="00A7701C" w:rsidRPr="00286A9A">
        <w:rPr>
          <w:rFonts w:ascii="Times New Roman" w:hAnsi="Times New Roman" w:cs="Times New Roman"/>
          <w:sz w:val="28"/>
          <w:szCs w:val="28"/>
        </w:rPr>
        <w:t>.</w:t>
      </w:r>
    </w:p>
    <w:p w14:paraId="2E6E35FB" w14:textId="77777777" w:rsidR="008F7B5B" w:rsidRPr="00286A9A" w:rsidRDefault="008F7B5B" w:rsidP="00D76D1A">
      <w:pPr>
        <w:tabs>
          <w:tab w:val="left" w:pos="426"/>
          <w:tab w:val="left" w:pos="1134"/>
        </w:tabs>
        <w:spacing w:after="0" w:line="240" w:lineRule="auto"/>
        <w:ind w:left="710" w:right="141"/>
        <w:jc w:val="both"/>
        <w:rPr>
          <w:rFonts w:ascii="Times New Roman" w:hAnsi="Times New Roman" w:cs="Times New Roman"/>
          <w:sz w:val="28"/>
          <w:szCs w:val="28"/>
        </w:rPr>
      </w:pPr>
    </w:p>
    <w:p w14:paraId="7FA060FF" w14:textId="27D54A95" w:rsidR="006A39B3" w:rsidRPr="00286A9A" w:rsidRDefault="009B3E6F" w:rsidP="00D76D1A">
      <w:pPr>
        <w:pStyle w:val="ListParagraph"/>
        <w:numPr>
          <w:ilvl w:val="0"/>
          <w:numId w:val="3"/>
        </w:numPr>
        <w:tabs>
          <w:tab w:val="left" w:pos="0"/>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Vienošanās vai līgumu par projektu īstenošanu</w:t>
      </w:r>
      <w:r w:rsidR="006A39B3" w:rsidRPr="00286A9A">
        <w:rPr>
          <w:rFonts w:ascii="Times New Roman" w:hAnsi="Times New Roman" w:cs="Times New Roman"/>
          <w:sz w:val="28"/>
          <w:szCs w:val="28"/>
        </w:rPr>
        <w:t xml:space="preserve"> slēgšanas nosacījumi, ievērojot šo noteikumu 9.punktā noteikto </w:t>
      </w:r>
      <w:r w:rsidR="00F6252C" w:rsidRPr="00286A9A">
        <w:rPr>
          <w:rFonts w:ascii="Times New Roman" w:hAnsi="Times New Roman" w:cs="Times New Roman"/>
          <w:sz w:val="28"/>
          <w:szCs w:val="28"/>
        </w:rPr>
        <w:t>snieguma ietvara</w:t>
      </w:r>
      <w:r w:rsidR="006A39B3" w:rsidRPr="00286A9A">
        <w:rPr>
          <w:rFonts w:ascii="Times New Roman" w:hAnsi="Times New Roman" w:cs="Times New Roman"/>
          <w:sz w:val="28"/>
          <w:szCs w:val="28"/>
        </w:rPr>
        <w:t xml:space="preserve"> </w:t>
      </w:r>
      <w:r w:rsidR="00246962" w:rsidRPr="00286A9A">
        <w:rPr>
          <w:rFonts w:ascii="Times New Roman" w:hAnsi="Times New Roman" w:cs="Times New Roman"/>
          <w:sz w:val="28"/>
          <w:szCs w:val="28"/>
        </w:rPr>
        <w:t>regulējumu</w:t>
      </w:r>
      <w:r w:rsidR="006A39B3" w:rsidRPr="00286A9A">
        <w:rPr>
          <w:rFonts w:ascii="Times New Roman" w:hAnsi="Times New Roman" w:cs="Times New Roman"/>
          <w:sz w:val="28"/>
          <w:szCs w:val="28"/>
        </w:rPr>
        <w:t>:</w:t>
      </w:r>
    </w:p>
    <w:p w14:paraId="6A8CA985" w14:textId="24DE74E2" w:rsidR="00024EF9" w:rsidRPr="00760016" w:rsidRDefault="004F702A"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pirm</w:t>
      </w:r>
      <w:r w:rsidR="001908F5" w:rsidRPr="00760016">
        <w:rPr>
          <w:rFonts w:ascii="Times New Roman" w:hAnsi="Times New Roman" w:cs="Times New Roman"/>
          <w:sz w:val="28"/>
          <w:szCs w:val="28"/>
        </w:rPr>
        <w:t>ajā</w:t>
      </w:r>
      <w:r w:rsidRPr="00760016">
        <w:rPr>
          <w:rFonts w:ascii="Times New Roman" w:hAnsi="Times New Roman" w:cs="Times New Roman"/>
          <w:sz w:val="28"/>
          <w:szCs w:val="28"/>
        </w:rPr>
        <w:t xml:space="preserve"> atlases kā</w:t>
      </w:r>
      <w:r w:rsidR="001908F5" w:rsidRPr="00760016">
        <w:rPr>
          <w:rFonts w:ascii="Times New Roman" w:hAnsi="Times New Roman" w:cs="Times New Roman"/>
          <w:sz w:val="28"/>
          <w:szCs w:val="28"/>
        </w:rPr>
        <w:t xml:space="preserve">rtā </w:t>
      </w:r>
      <w:r w:rsidRPr="00760016">
        <w:rPr>
          <w:rFonts w:ascii="Times New Roman" w:hAnsi="Times New Roman" w:cs="Times New Roman"/>
          <w:sz w:val="28"/>
          <w:szCs w:val="28"/>
        </w:rPr>
        <w:t>šo noteikumu 15.1.1. – 15.1.16.apakšpunktā noteiktajiem projektu iesniedzējiem</w:t>
      </w:r>
      <w:r w:rsidR="00380714" w:rsidRPr="00760016">
        <w:rPr>
          <w:rFonts w:ascii="Times New Roman" w:hAnsi="Times New Roman" w:cs="Times New Roman"/>
          <w:sz w:val="28"/>
          <w:szCs w:val="28"/>
        </w:rPr>
        <w:t xml:space="preserve"> un otrajā  atlases kārtā šo noteikumu 15.2.1. – 15.2.4. un 15.2.6. apakšpunktā noteiktajiem projektu iesniedzējiem</w:t>
      </w:r>
      <w:r w:rsidRPr="00760016">
        <w:rPr>
          <w:rFonts w:ascii="Times New Roman" w:hAnsi="Times New Roman" w:cs="Times New Roman"/>
          <w:sz w:val="28"/>
          <w:szCs w:val="28"/>
        </w:rPr>
        <w:t xml:space="preserve"> </w:t>
      </w:r>
      <w:r w:rsidR="00C540AA" w:rsidRPr="00760016">
        <w:rPr>
          <w:rFonts w:ascii="Times New Roman" w:hAnsi="Times New Roman" w:cs="Times New Roman"/>
          <w:sz w:val="28"/>
          <w:szCs w:val="28"/>
        </w:rPr>
        <w:t>maksimāli pieejamais kopējais attiecināmais finansējums līdz 2018. gada 31.decembrim atbilst šo noteikumu 15.punktā noteiktajam;</w:t>
      </w:r>
    </w:p>
    <w:p w14:paraId="008200C2" w14:textId="5B6F34EA" w:rsidR="00121158" w:rsidRPr="00760016" w:rsidRDefault="00C540AA"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pirm</w:t>
      </w:r>
      <w:r w:rsidR="001908F5" w:rsidRPr="00760016">
        <w:rPr>
          <w:rFonts w:ascii="Times New Roman" w:hAnsi="Times New Roman" w:cs="Times New Roman"/>
          <w:sz w:val="28"/>
          <w:szCs w:val="28"/>
        </w:rPr>
        <w:t>ajā</w:t>
      </w:r>
      <w:r w:rsidRPr="00760016">
        <w:rPr>
          <w:rFonts w:ascii="Times New Roman" w:hAnsi="Times New Roman" w:cs="Times New Roman"/>
          <w:sz w:val="28"/>
          <w:szCs w:val="28"/>
        </w:rPr>
        <w:t xml:space="preserve"> atlases kā</w:t>
      </w:r>
      <w:r w:rsidR="001908F5" w:rsidRPr="00760016">
        <w:rPr>
          <w:rFonts w:ascii="Times New Roman" w:hAnsi="Times New Roman" w:cs="Times New Roman"/>
          <w:sz w:val="28"/>
          <w:szCs w:val="28"/>
        </w:rPr>
        <w:t xml:space="preserve">rtā </w:t>
      </w:r>
      <w:r w:rsidRPr="00760016">
        <w:rPr>
          <w:rFonts w:ascii="Times New Roman" w:hAnsi="Times New Roman" w:cs="Times New Roman"/>
          <w:sz w:val="28"/>
          <w:szCs w:val="28"/>
        </w:rPr>
        <w:t xml:space="preserve">šo noteikumu </w:t>
      </w:r>
      <w:r w:rsidR="00121158" w:rsidRPr="00760016">
        <w:rPr>
          <w:rFonts w:ascii="Times New Roman" w:hAnsi="Times New Roman" w:cs="Times New Roman"/>
          <w:sz w:val="28"/>
          <w:szCs w:val="28"/>
        </w:rPr>
        <w:t>15.</w:t>
      </w:r>
      <w:r w:rsidR="00C3031D" w:rsidRPr="00760016">
        <w:rPr>
          <w:rFonts w:ascii="Times New Roman" w:hAnsi="Times New Roman" w:cs="Times New Roman"/>
          <w:sz w:val="28"/>
          <w:szCs w:val="28"/>
        </w:rPr>
        <w:t>1.</w:t>
      </w:r>
      <w:r w:rsidR="00121158" w:rsidRPr="00760016">
        <w:rPr>
          <w:rFonts w:ascii="Times New Roman" w:hAnsi="Times New Roman" w:cs="Times New Roman"/>
          <w:sz w:val="28"/>
          <w:szCs w:val="28"/>
        </w:rPr>
        <w:t>1</w:t>
      </w:r>
      <w:r w:rsidR="00C3031D" w:rsidRPr="00760016">
        <w:rPr>
          <w:rFonts w:ascii="Times New Roman" w:hAnsi="Times New Roman" w:cs="Times New Roman"/>
          <w:sz w:val="28"/>
          <w:szCs w:val="28"/>
        </w:rPr>
        <w:t>9</w:t>
      </w:r>
      <w:r w:rsidR="00121158" w:rsidRPr="00760016">
        <w:rPr>
          <w:rFonts w:ascii="Times New Roman" w:hAnsi="Times New Roman" w:cs="Times New Roman"/>
          <w:sz w:val="28"/>
          <w:szCs w:val="28"/>
        </w:rPr>
        <w:t xml:space="preserve">.apakšpunktā </w:t>
      </w:r>
      <w:r w:rsidR="004B742C" w:rsidRPr="00760016">
        <w:rPr>
          <w:rFonts w:ascii="Times New Roman" w:hAnsi="Times New Roman" w:cs="Times New Roman"/>
          <w:sz w:val="28"/>
          <w:szCs w:val="28"/>
        </w:rPr>
        <w:t>noteiktajam</w:t>
      </w:r>
      <w:r w:rsidR="00121158" w:rsidRPr="00760016">
        <w:rPr>
          <w:rFonts w:ascii="Times New Roman" w:hAnsi="Times New Roman" w:cs="Times New Roman"/>
          <w:sz w:val="28"/>
          <w:szCs w:val="28"/>
        </w:rPr>
        <w:t xml:space="preserve"> projekta iesniedzējam </w:t>
      </w:r>
      <w:r w:rsidR="00380714" w:rsidRPr="00760016">
        <w:rPr>
          <w:rFonts w:ascii="Times New Roman" w:hAnsi="Times New Roman" w:cs="Times New Roman"/>
          <w:sz w:val="28"/>
          <w:szCs w:val="28"/>
        </w:rPr>
        <w:t xml:space="preserve">un otrajā atlases kārtā šo noteikumu 15.2.5. apakšpunktā noteiktajam projekta iesniedzējam </w:t>
      </w:r>
      <w:r w:rsidR="00634534" w:rsidRPr="00760016">
        <w:rPr>
          <w:rFonts w:ascii="Times New Roman" w:hAnsi="Times New Roman" w:cs="Times New Roman"/>
          <w:sz w:val="28"/>
          <w:szCs w:val="28"/>
        </w:rPr>
        <w:t>maksimāli plānotais kopējais attiecināmais</w:t>
      </w:r>
      <w:r w:rsidR="00634534" w:rsidRPr="00760016" w:rsidDel="00C540AA">
        <w:rPr>
          <w:rFonts w:ascii="Times New Roman" w:hAnsi="Times New Roman" w:cs="Times New Roman"/>
          <w:sz w:val="28"/>
          <w:szCs w:val="28"/>
        </w:rPr>
        <w:t xml:space="preserve"> </w:t>
      </w:r>
      <w:r w:rsidR="00121158" w:rsidRPr="00760016">
        <w:rPr>
          <w:rFonts w:ascii="Times New Roman" w:hAnsi="Times New Roman" w:cs="Times New Roman"/>
          <w:sz w:val="28"/>
          <w:szCs w:val="28"/>
        </w:rPr>
        <w:t>finansējum</w:t>
      </w:r>
      <w:r w:rsidRPr="00760016">
        <w:rPr>
          <w:rFonts w:ascii="Times New Roman" w:hAnsi="Times New Roman" w:cs="Times New Roman"/>
          <w:sz w:val="28"/>
          <w:szCs w:val="28"/>
        </w:rPr>
        <w:t>s</w:t>
      </w:r>
      <w:r w:rsidR="00121158" w:rsidRPr="00760016">
        <w:rPr>
          <w:rFonts w:ascii="Times New Roman" w:hAnsi="Times New Roman" w:cs="Times New Roman"/>
          <w:sz w:val="28"/>
          <w:szCs w:val="28"/>
        </w:rPr>
        <w:t xml:space="preserve"> </w:t>
      </w:r>
      <w:r w:rsidR="008E0844" w:rsidRPr="00760016">
        <w:rPr>
          <w:rFonts w:ascii="Times New Roman" w:hAnsi="Times New Roman" w:cs="Times New Roman"/>
          <w:sz w:val="28"/>
          <w:szCs w:val="28"/>
        </w:rPr>
        <w:t xml:space="preserve">būs pieejams </w:t>
      </w:r>
      <w:r w:rsidR="00BE299C" w:rsidRPr="00760016">
        <w:rPr>
          <w:rFonts w:ascii="Times New Roman" w:hAnsi="Times New Roman" w:cs="Times New Roman"/>
          <w:sz w:val="28"/>
          <w:szCs w:val="28"/>
        </w:rPr>
        <w:t>pēc</w:t>
      </w:r>
      <w:r w:rsidR="008E0844" w:rsidRPr="00760016">
        <w:rPr>
          <w:rFonts w:ascii="Times New Roman" w:hAnsi="Times New Roman" w:cs="Times New Roman"/>
          <w:sz w:val="28"/>
          <w:szCs w:val="28"/>
        </w:rPr>
        <w:t xml:space="preserve"> 2019.gada 1.janvāra,</w:t>
      </w:r>
      <w:r w:rsidR="002A2C89" w:rsidRPr="00760016">
        <w:rPr>
          <w:rFonts w:ascii="Times New Roman" w:hAnsi="Times New Roman" w:cs="Times New Roman"/>
          <w:sz w:val="28"/>
          <w:szCs w:val="28"/>
        </w:rPr>
        <w:t xml:space="preserve"> ja projekta iesniedzējs būs ieguvis </w:t>
      </w:r>
      <w:r w:rsidR="004B742C" w:rsidRPr="00760016">
        <w:rPr>
          <w:rFonts w:ascii="Times New Roman" w:hAnsi="Times New Roman" w:cs="Times New Roman"/>
          <w:sz w:val="28"/>
          <w:szCs w:val="28"/>
        </w:rPr>
        <w:t xml:space="preserve">profesionālā izglītības kompetences centra </w:t>
      </w:r>
      <w:r w:rsidR="002A2C89" w:rsidRPr="00760016">
        <w:rPr>
          <w:rFonts w:ascii="Times New Roman" w:hAnsi="Times New Roman" w:cs="Times New Roman"/>
          <w:sz w:val="28"/>
          <w:szCs w:val="28"/>
        </w:rPr>
        <w:t xml:space="preserve">statusu vai uzsācis darbības </w:t>
      </w:r>
      <w:r w:rsidR="004B742C" w:rsidRPr="00760016">
        <w:rPr>
          <w:rFonts w:ascii="Times New Roman" w:hAnsi="Times New Roman" w:cs="Times New Roman"/>
          <w:sz w:val="28"/>
          <w:szCs w:val="28"/>
        </w:rPr>
        <w:t>tā</w:t>
      </w:r>
      <w:r w:rsidR="002A2C89" w:rsidRPr="00760016">
        <w:rPr>
          <w:rFonts w:ascii="Times New Roman" w:hAnsi="Times New Roman" w:cs="Times New Roman"/>
          <w:sz w:val="28"/>
          <w:szCs w:val="28"/>
        </w:rPr>
        <w:t xml:space="preserve"> iegūšanai un</w:t>
      </w:r>
      <w:r w:rsidR="00DA1548" w:rsidRPr="00760016">
        <w:rPr>
          <w:rFonts w:ascii="Times New Roman" w:hAnsi="Times New Roman" w:cs="Times New Roman"/>
          <w:sz w:val="28"/>
          <w:szCs w:val="28"/>
        </w:rPr>
        <w:t>,</w:t>
      </w:r>
      <w:r w:rsidR="008E0844" w:rsidRPr="00760016">
        <w:rPr>
          <w:rFonts w:ascii="Times New Roman" w:hAnsi="Times New Roman" w:cs="Times New Roman"/>
          <w:sz w:val="28"/>
          <w:szCs w:val="28"/>
        </w:rPr>
        <w:t xml:space="preserve"> ja atbildīgā iestāde </w:t>
      </w:r>
      <w:r w:rsidR="00121158" w:rsidRPr="00760016">
        <w:rPr>
          <w:rFonts w:ascii="Times New Roman" w:hAnsi="Times New Roman" w:cs="Times New Roman"/>
          <w:sz w:val="28"/>
          <w:szCs w:val="28"/>
        </w:rPr>
        <w:t xml:space="preserve">pēc </w:t>
      </w:r>
      <w:r w:rsidR="008E0844" w:rsidRPr="00760016">
        <w:rPr>
          <w:rFonts w:ascii="Times New Roman" w:hAnsi="Times New Roman" w:cs="Times New Roman"/>
          <w:sz w:val="28"/>
          <w:szCs w:val="28"/>
        </w:rPr>
        <w:t xml:space="preserve">šo noteikumu 9.punktā noteiktā Eiropas Komisijas lēmuma par snieguma ietvara izpildi </w:t>
      </w:r>
      <w:r w:rsidR="00121158" w:rsidRPr="00760016">
        <w:rPr>
          <w:rFonts w:ascii="Times New Roman" w:hAnsi="Times New Roman" w:cs="Times New Roman"/>
          <w:sz w:val="28"/>
          <w:szCs w:val="28"/>
        </w:rPr>
        <w:t>ierosinā</w:t>
      </w:r>
      <w:r w:rsidR="008E0844" w:rsidRPr="00760016">
        <w:rPr>
          <w:rFonts w:ascii="Times New Roman" w:hAnsi="Times New Roman" w:cs="Times New Roman"/>
          <w:sz w:val="28"/>
          <w:szCs w:val="28"/>
        </w:rPr>
        <w:t>s piešķirt šo noteikumu 15.</w:t>
      </w:r>
      <w:r w:rsidR="00C3031D" w:rsidRPr="00760016">
        <w:rPr>
          <w:rFonts w:ascii="Times New Roman" w:hAnsi="Times New Roman" w:cs="Times New Roman"/>
          <w:sz w:val="28"/>
          <w:szCs w:val="28"/>
        </w:rPr>
        <w:t>1.</w:t>
      </w:r>
      <w:r w:rsidR="008E0844" w:rsidRPr="00760016">
        <w:rPr>
          <w:rFonts w:ascii="Times New Roman" w:hAnsi="Times New Roman" w:cs="Times New Roman"/>
          <w:sz w:val="28"/>
          <w:szCs w:val="28"/>
        </w:rPr>
        <w:t>1</w:t>
      </w:r>
      <w:r w:rsidRPr="00760016">
        <w:rPr>
          <w:rFonts w:ascii="Times New Roman" w:hAnsi="Times New Roman" w:cs="Times New Roman"/>
          <w:sz w:val="28"/>
          <w:szCs w:val="28"/>
        </w:rPr>
        <w:t>9</w:t>
      </w:r>
      <w:r w:rsidR="008E0844" w:rsidRPr="00760016">
        <w:rPr>
          <w:rFonts w:ascii="Times New Roman" w:hAnsi="Times New Roman" w:cs="Times New Roman"/>
          <w:sz w:val="28"/>
          <w:szCs w:val="28"/>
        </w:rPr>
        <w:t>.</w:t>
      </w:r>
      <w:r w:rsidR="00380714" w:rsidRPr="00760016">
        <w:rPr>
          <w:rFonts w:ascii="Times New Roman" w:hAnsi="Times New Roman" w:cs="Times New Roman"/>
          <w:sz w:val="28"/>
          <w:szCs w:val="28"/>
        </w:rPr>
        <w:t xml:space="preserve"> un 15.2.5. </w:t>
      </w:r>
      <w:r w:rsidR="004B742C" w:rsidRPr="00760016">
        <w:rPr>
          <w:rFonts w:ascii="Times New Roman" w:hAnsi="Times New Roman" w:cs="Times New Roman"/>
          <w:sz w:val="28"/>
          <w:szCs w:val="28"/>
        </w:rPr>
        <w:t>apakšpunktā noteikt</w:t>
      </w:r>
      <w:r w:rsidR="00DA1548" w:rsidRPr="00760016">
        <w:rPr>
          <w:rFonts w:ascii="Times New Roman" w:hAnsi="Times New Roman" w:cs="Times New Roman"/>
          <w:sz w:val="28"/>
          <w:szCs w:val="28"/>
        </w:rPr>
        <w:t>o finansējumu</w:t>
      </w:r>
      <w:r w:rsidR="008E0844" w:rsidRPr="00760016">
        <w:rPr>
          <w:rFonts w:ascii="Times New Roman" w:hAnsi="Times New Roman" w:cs="Times New Roman"/>
          <w:sz w:val="28"/>
          <w:szCs w:val="28"/>
        </w:rPr>
        <w:t>;</w:t>
      </w:r>
      <w:r w:rsidR="00121158" w:rsidRPr="00760016">
        <w:rPr>
          <w:rFonts w:ascii="Times New Roman" w:hAnsi="Times New Roman" w:cs="Times New Roman"/>
          <w:sz w:val="28"/>
          <w:szCs w:val="28"/>
        </w:rPr>
        <w:t xml:space="preserve"> </w:t>
      </w:r>
    </w:p>
    <w:p w14:paraId="00F298CC" w14:textId="0F946B16" w:rsidR="00DE538D" w:rsidRPr="00760016" w:rsidRDefault="00575910"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pirmajā atlases kārtā šo noteikumu </w:t>
      </w:r>
      <w:r w:rsidR="0089292F" w:rsidRPr="00760016">
        <w:rPr>
          <w:rFonts w:ascii="Times New Roman" w:hAnsi="Times New Roman" w:cs="Times New Roman"/>
          <w:sz w:val="28"/>
          <w:szCs w:val="28"/>
        </w:rPr>
        <w:t xml:space="preserve">15.1.17.un </w:t>
      </w:r>
      <w:r w:rsidRPr="00760016">
        <w:rPr>
          <w:rFonts w:ascii="Times New Roman" w:hAnsi="Times New Roman" w:cs="Times New Roman"/>
          <w:sz w:val="28"/>
          <w:szCs w:val="28"/>
        </w:rPr>
        <w:t>15.1.</w:t>
      </w:r>
      <w:r w:rsidR="003743C5" w:rsidRPr="00760016">
        <w:rPr>
          <w:rFonts w:ascii="Times New Roman" w:hAnsi="Times New Roman" w:cs="Times New Roman"/>
          <w:sz w:val="28"/>
          <w:szCs w:val="28"/>
        </w:rPr>
        <w:t>1</w:t>
      </w:r>
      <w:r w:rsidRPr="00760016">
        <w:rPr>
          <w:rFonts w:ascii="Times New Roman" w:hAnsi="Times New Roman" w:cs="Times New Roman"/>
          <w:sz w:val="28"/>
          <w:szCs w:val="28"/>
        </w:rPr>
        <w:t xml:space="preserve">8.apakšpunktā noteiktajam </w:t>
      </w:r>
      <w:r w:rsidR="00135198" w:rsidRPr="00760016">
        <w:rPr>
          <w:rFonts w:ascii="Times New Roman" w:hAnsi="Times New Roman" w:cs="Times New Roman"/>
          <w:sz w:val="28"/>
          <w:szCs w:val="28"/>
        </w:rPr>
        <w:t>labuma guvējam</w:t>
      </w:r>
      <w:r w:rsidRPr="00760016">
        <w:rPr>
          <w:rFonts w:ascii="Times New Roman" w:hAnsi="Times New Roman" w:cs="Times New Roman"/>
          <w:sz w:val="28"/>
          <w:szCs w:val="28"/>
        </w:rPr>
        <w:t xml:space="preserve"> un </w:t>
      </w:r>
      <w:r w:rsidR="00F424E2" w:rsidRPr="00760016">
        <w:rPr>
          <w:rFonts w:ascii="Times New Roman" w:hAnsi="Times New Roman" w:cs="Times New Roman"/>
          <w:sz w:val="28"/>
          <w:szCs w:val="28"/>
        </w:rPr>
        <w:t xml:space="preserve">otrajā atlases kārtā </w:t>
      </w:r>
      <w:r w:rsidR="008F7B5B" w:rsidRPr="00760016">
        <w:rPr>
          <w:rFonts w:ascii="Times New Roman" w:hAnsi="Times New Roman" w:cs="Times New Roman"/>
          <w:sz w:val="28"/>
          <w:szCs w:val="28"/>
        </w:rPr>
        <w:t xml:space="preserve">šo noteikumu </w:t>
      </w:r>
      <w:r w:rsidR="006A3B73" w:rsidRPr="00760016">
        <w:rPr>
          <w:rFonts w:ascii="Times New Roman" w:hAnsi="Times New Roman" w:cs="Times New Roman"/>
          <w:sz w:val="28"/>
          <w:szCs w:val="28"/>
        </w:rPr>
        <w:t xml:space="preserve">15.2.7. un </w:t>
      </w:r>
      <w:r w:rsidR="005B4506" w:rsidRPr="00760016">
        <w:rPr>
          <w:rFonts w:ascii="Times New Roman" w:hAnsi="Times New Roman" w:cs="Times New Roman"/>
          <w:sz w:val="28"/>
          <w:szCs w:val="28"/>
        </w:rPr>
        <w:t>1</w:t>
      </w:r>
      <w:r w:rsidR="006A3B73" w:rsidRPr="00760016">
        <w:rPr>
          <w:rFonts w:ascii="Times New Roman" w:hAnsi="Times New Roman" w:cs="Times New Roman"/>
          <w:sz w:val="28"/>
          <w:szCs w:val="28"/>
        </w:rPr>
        <w:t xml:space="preserve">5.2.8.apakšpunktā noteiktajam </w:t>
      </w:r>
      <w:r w:rsidR="00135198" w:rsidRPr="00760016">
        <w:rPr>
          <w:rFonts w:ascii="Times New Roman" w:hAnsi="Times New Roman" w:cs="Times New Roman"/>
          <w:sz w:val="28"/>
          <w:szCs w:val="28"/>
        </w:rPr>
        <w:t>labuma guvējam</w:t>
      </w:r>
      <w:r w:rsidR="00121158" w:rsidRPr="00760016">
        <w:rPr>
          <w:rFonts w:ascii="Times New Roman" w:hAnsi="Times New Roman" w:cs="Times New Roman"/>
          <w:sz w:val="28"/>
          <w:szCs w:val="28"/>
        </w:rPr>
        <w:t xml:space="preserve"> </w:t>
      </w:r>
      <w:r w:rsidRPr="00760016">
        <w:rPr>
          <w:rFonts w:ascii="Times New Roman" w:hAnsi="Times New Roman" w:cs="Times New Roman"/>
          <w:sz w:val="28"/>
          <w:szCs w:val="28"/>
        </w:rPr>
        <w:t xml:space="preserve">maksimāli pieejamais </w:t>
      </w:r>
      <w:r w:rsidR="00B33EAA" w:rsidRPr="00760016">
        <w:rPr>
          <w:rFonts w:ascii="Times New Roman" w:hAnsi="Times New Roman" w:cs="Times New Roman"/>
          <w:sz w:val="28"/>
          <w:szCs w:val="28"/>
        </w:rPr>
        <w:t>kopējais attiecināmais finansējums</w:t>
      </w:r>
      <w:r w:rsidRPr="00760016">
        <w:rPr>
          <w:rFonts w:ascii="Times New Roman" w:hAnsi="Times New Roman" w:cs="Times New Roman"/>
          <w:sz w:val="28"/>
          <w:szCs w:val="28"/>
        </w:rPr>
        <w:t xml:space="preserve"> līdz 2018. gada 31.decembrim </w:t>
      </w:r>
      <w:r w:rsidR="00A243C4" w:rsidRPr="00760016">
        <w:rPr>
          <w:rFonts w:ascii="Times New Roman" w:hAnsi="Times New Roman" w:cs="Times New Roman"/>
          <w:sz w:val="28"/>
          <w:szCs w:val="28"/>
        </w:rPr>
        <w:t>nepārsniedz:</w:t>
      </w:r>
    </w:p>
    <w:p w14:paraId="7B023ED0" w14:textId="55B2809B" w:rsidR="0089292F" w:rsidRPr="00760016" w:rsidRDefault="0089292F" w:rsidP="00D76D1A">
      <w:pPr>
        <w:pStyle w:val="ListParagraph"/>
        <w:numPr>
          <w:ilvl w:val="2"/>
          <w:numId w:val="3"/>
        </w:numPr>
        <w:tabs>
          <w:tab w:val="left" w:pos="426"/>
          <w:tab w:val="left" w:pos="1134"/>
        </w:tabs>
        <w:spacing w:after="0" w:line="240" w:lineRule="auto"/>
        <w:ind w:left="1560" w:right="141" w:hanging="851"/>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Jelgavas Amatu vidusskolai –</w:t>
      </w:r>
      <w:r w:rsidR="000F5DF1" w:rsidRPr="00760016">
        <w:rPr>
          <w:rFonts w:ascii="Times New Roman" w:hAnsi="Times New Roman" w:cs="Times New Roman"/>
          <w:color w:val="000000" w:themeColor="text1"/>
          <w:sz w:val="28"/>
          <w:szCs w:val="28"/>
        </w:rPr>
        <w:t xml:space="preserve"> </w:t>
      </w:r>
      <w:r w:rsidR="00B33EAA" w:rsidRPr="00760016">
        <w:rPr>
          <w:rFonts w:ascii="Times New Roman" w:hAnsi="Times New Roman" w:cs="Times New Roman"/>
          <w:color w:val="000000" w:themeColor="text1"/>
          <w:sz w:val="28"/>
          <w:szCs w:val="28"/>
        </w:rPr>
        <w:t>3 436 686</w:t>
      </w:r>
      <w:r w:rsidR="00634534" w:rsidRPr="00760016">
        <w:rPr>
          <w:rFonts w:ascii="Times New Roman" w:hAnsi="Times New Roman" w:cs="Times New Roman"/>
          <w:color w:val="000000" w:themeColor="text1"/>
          <w:sz w:val="28"/>
          <w:szCs w:val="28"/>
        </w:rPr>
        <w:t xml:space="preserve"> </w:t>
      </w:r>
      <w:r w:rsidRPr="00760016">
        <w:rPr>
          <w:rFonts w:ascii="Times New Roman" w:hAnsi="Times New Roman" w:cs="Times New Roman"/>
          <w:i/>
          <w:color w:val="000000" w:themeColor="text1"/>
          <w:sz w:val="28"/>
          <w:szCs w:val="28"/>
        </w:rPr>
        <w:t>euro</w:t>
      </w:r>
    </w:p>
    <w:p w14:paraId="0F507950" w14:textId="3BFC9D24" w:rsidR="00575910" w:rsidRPr="00760016" w:rsidRDefault="00575910" w:rsidP="00D76D1A">
      <w:pPr>
        <w:pStyle w:val="ListParagraph"/>
        <w:numPr>
          <w:ilvl w:val="2"/>
          <w:numId w:val="3"/>
        </w:numPr>
        <w:tabs>
          <w:tab w:val="left" w:pos="426"/>
          <w:tab w:val="left" w:pos="1134"/>
        </w:tabs>
        <w:spacing w:after="0" w:line="240" w:lineRule="auto"/>
        <w:ind w:left="1560" w:right="141" w:hanging="851"/>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lastRenderedPageBreak/>
        <w:t xml:space="preserve">Cēsu Profesionālajai vidusskolai </w:t>
      </w:r>
      <w:r w:rsidR="00634534" w:rsidRPr="00760016">
        <w:rPr>
          <w:rFonts w:ascii="Times New Roman" w:hAnsi="Times New Roman" w:cs="Times New Roman"/>
          <w:color w:val="000000" w:themeColor="text1"/>
          <w:sz w:val="28"/>
          <w:szCs w:val="28"/>
        </w:rPr>
        <w:t>–</w:t>
      </w:r>
      <w:r w:rsidRPr="00760016">
        <w:rPr>
          <w:rFonts w:ascii="Times New Roman" w:hAnsi="Times New Roman" w:cs="Times New Roman"/>
          <w:color w:val="000000" w:themeColor="text1"/>
          <w:sz w:val="28"/>
          <w:szCs w:val="28"/>
        </w:rPr>
        <w:t xml:space="preserve"> </w:t>
      </w:r>
      <w:r w:rsidR="00B33EAA" w:rsidRPr="00760016">
        <w:rPr>
          <w:rFonts w:ascii="Times New Roman" w:hAnsi="Times New Roman" w:cs="Times New Roman"/>
          <w:color w:val="000000" w:themeColor="text1"/>
          <w:sz w:val="28"/>
          <w:szCs w:val="28"/>
        </w:rPr>
        <w:t>1 554 847</w:t>
      </w:r>
      <w:r w:rsidRPr="00760016">
        <w:rPr>
          <w:rFonts w:ascii="Times New Roman" w:hAnsi="Times New Roman" w:cs="Times New Roman"/>
          <w:color w:val="000000" w:themeColor="text1"/>
          <w:sz w:val="28"/>
          <w:szCs w:val="28"/>
        </w:rPr>
        <w:t xml:space="preserve"> </w:t>
      </w:r>
      <w:r w:rsidRPr="00760016">
        <w:rPr>
          <w:rFonts w:ascii="Times New Roman" w:hAnsi="Times New Roman" w:cs="Times New Roman"/>
          <w:i/>
          <w:color w:val="000000" w:themeColor="text1"/>
          <w:sz w:val="28"/>
          <w:szCs w:val="28"/>
        </w:rPr>
        <w:t>euro</w:t>
      </w:r>
      <w:r w:rsidRPr="00760016">
        <w:rPr>
          <w:rFonts w:ascii="Times New Roman" w:hAnsi="Times New Roman" w:cs="Times New Roman"/>
          <w:color w:val="000000" w:themeColor="text1"/>
          <w:sz w:val="28"/>
          <w:szCs w:val="28"/>
        </w:rPr>
        <w:t>;</w:t>
      </w:r>
    </w:p>
    <w:p w14:paraId="62779D31" w14:textId="025C16B6" w:rsidR="003433A7" w:rsidRPr="00286A9A" w:rsidRDefault="00B95809" w:rsidP="00D76D1A">
      <w:pPr>
        <w:pStyle w:val="ListParagraph"/>
        <w:numPr>
          <w:ilvl w:val="2"/>
          <w:numId w:val="3"/>
        </w:numPr>
        <w:tabs>
          <w:tab w:val="left" w:pos="426"/>
          <w:tab w:val="left" w:pos="1560"/>
        </w:tabs>
        <w:spacing w:after="0" w:line="240" w:lineRule="auto"/>
        <w:ind w:left="0" w:right="141" w:firstLine="709"/>
        <w:contextualSpacing w:val="0"/>
        <w:jc w:val="both"/>
        <w:rPr>
          <w:rFonts w:ascii="Times New Roman" w:hAnsi="Times New Roman" w:cs="Times New Roman"/>
          <w:color w:val="000000" w:themeColor="text1"/>
          <w:sz w:val="28"/>
          <w:szCs w:val="28"/>
        </w:rPr>
      </w:pPr>
      <w:r w:rsidRPr="00286A9A">
        <w:rPr>
          <w:rFonts w:ascii="Times New Roman" w:hAnsi="Times New Roman" w:cs="Times New Roman"/>
          <w:color w:val="000000" w:themeColor="text1"/>
          <w:sz w:val="28"/>
          <w:szCs w:val="28"/>
        </w:rPr>
        <w:t>Daugavpils Dizaina un mākslas vidusskola</w:t>
      </w:r>
      <w:r w:rsidR="00C3031D" w:rsidRPr="00286A9A">
        <w:rPr>
          <w:rFonts w:ascii="Times New Roman" w:hAnsi="Times New Roman" w:cs="Times New Roman"/>
          <w:color w:val="000000" w:themeColor="text1"/>
          <w:sz w:val="28"/>
          <w:szCs w:val="28"/>
        </w:rPr>
        <w:t>i</w:t>
      </w:r>
      <w:r w:rsidRPr="00286A9A">
        <w:rPr>
          <w:rFonts w:ascii="Times New Roman" w:hAnsi="Times New Roman" w:cs="Times New Roman"/>
          <w:color w:val="000000" w:themeColor="text1"/>
          <w:sz w:val="28"/>
          <w:szCs w:val="28"/>
        </w:rPr>
        <w:t xml:space="preserve"> </w:t>
      </w:r>
      <w:r w:rsidR="00D67780" w:rsidRPr="00286A9A">
        <w:rPr>
          <w:rFonts w:ascii="Times New Roman" w:hAnsi="Times New Roman" w:cs="Times New Roman"/>
          <w:sz w:val="28"/>
          <w:szCs w:val="28"/>
        </w:rPr>
        <w:t xml:space="preserve">„Saules skola” </w:t>
      </w:r>
      <w:r w:rsidRPr="00286A9A">
        <w:rPr>
          <w:rFonts w:ascii="Times New Roman" w:hAnsi="Times New Roman" w:cs="Times New Roman"/>
          <w:color w:val="000000" w:themeColor="text1"/>
          <w:sz w:val="28"/>
          <w:szCs w:val="28"/>
        </w:rPr>
        <w:t xml:space="preserve">– </w:t>
      </w:r>
      <w:r w:rsidR="00B33EAA" w:rsidRPr="00286A9A">
        <w:rPr>
          <w:rFonts w:ascii="Times New Roman" w:hAnsi="Times New Roman" w:cs="Times New Roman"/>
          <w:color w:val="000000" w:themeColor="text1"/>
          <w:sz w:val="28"/>
          <w:szCs w:val="28"/>
        </w:rPr>
        <w:t>2 344 988</w:t>
      </w:r>
      <w:r w:rsidRPr="00286A9A">
        <w:rPr>
          <w:rFonts w:ascii="Times New Roman" w:hAnsi="Times New Roman" w:cs="Times New Roman"/>
          <w:color w:val="000000" w:themeColor="text1"/>
          <w:sz w:val="28"/>
          <w:szCs w:val="28"/>
        </w:rPr>
        <w:t xml:space="preserve"> </w:t>
      </w:r>
      <w:r w:rsidRPr="00286A9A">
        <w:rPr>
          <w:rFonts w:ascii="Times New Roman" w:hAnsi="Times New Roman" w:cs="Times New Roman"/>
          <w:i/>
          <w:color w:val="000000" w:themeColor="text1"/>
          <w:sz w:val="28"/>
          <w:szCs w:val="28"/>
        </w:rPr>
        <w:t>euro;</w:t>
      </w:r>
    </w:p>
    <w:p w14:paraId="39209472" w14:textId="28328BD8" w:rsidR="00D875E1" w:rsidRPr="00286A9A" w:rsidRDefault="00B95809" w:rsidP="00D76D1A">
      <w:pPr>
        <w:pStyle w:val="ListParagraph"/>
        <w:numPr>
          <w:ilvl w:val="2"/>
          <w:numId w:val="3"/>
        </w:numPr>
        <w:tabs>
          <w:tab w:val="left" w:pos="426"/>
          <w:tab w:val="left" w:pos="1701"/>
        </w:tabs>
        <w:spacing w:after="0" w:line="240" w:lineRule="auto"/>
        <w:ind w:left="0" w:right="141" w:firstLine="709"/>
        <w:contextualSpacing w:val="0"/>
        <w:jc w:val="both"/>
        <w:rPr>
          <w:rFonts w:ascii="Times New Roman" w:hAnsi="Times New Roman" w:cs="Times New Roman"/>
          <w:color w:val="000000" w:themeColor="text1"/>
          <w:sz w:val="28"/>
          <w:szCs w:val="28"/>
        </w:rPr>
      </w:pPr>
      <w:r w:rsidRPr="00286A9A">
        <w:rPr>
          <w:rFonts w:ascii="Times New Roman" w:hAnsi="Times New Roman" w:cs="Times New Roman"/>
          <w:color w:val="000000" w:themeColor="text1"/>
          <w:sz w:val="28"/>
          <w:szCs w:val="28"/>
        </w:rPr>
        <w:t>Valmieras Mākslas vidusskola</w:t>
      </w:r>
      <w:r w:rsidR="00C3031D" w:rsidRPr="00286A9A">
        <w:rPr>
          <w:rFonts w:ascii="Times New Roman" w:hAnsi="Times New Roman" w:cs="Times New Roman"/>
          <w:color w:val="000000" w:themeColor="text1"/>
          <w:sz w:val="28"/>
          <w:szCs w:val="28"/>
        </w:rPr>
        <w:t>i</w:t>
      </w:r>
      <w:r w:rsidRPr="00286A9A">
        <w:rPr>
          <w:rFonts w:ascii="Times New Roman" w:hAnsi="Times New Roman" w:cs="Times New Roman"/>
          <w:color w:val="000000" w:themeColor="text1"/>
          <w:sz w:val="28"/>
          <w:szCs w:val="28"/>
        </w:rPr>
        <w:t xml:space="preserve"> – </w:t>
      </w:r>
      <w:r w:rsidR="00B33EAA" w:rsidRPr="00286A9A">
        <w:rPr>
          <w:rFonts w:ascii="Times New Roman" w:hAnsi="Times New Roman" w:cs="Times New Roman"/>
          <w:color w:val="000000" w:themeColor="text1"/>
          <w:sz w:val="28"/>
          <w:szCs w:val="28"/>
        </w:rPr>
        <w:t>527 497</w:t>
      </w:r>
      <w:r w:rsidRPr="00286A9A">
        <w:rPr>
          <w:rFonts w:ascii="Times New Roman" w:hAnsi="Times New Roman" w:cs="Times New Roman"/>
          <w:color w:val="000000" w:themeColor="text1"/>
          <w:sz w:val="28"/>
          <w:szCs w:val="28"/>
        </w:rPr>
        <w:t xml:space="preserve"> </w:t>
      </w:r>
      <w:r w:rsidRPr="00286A9A">
        <w:rPr>
          <w:rFonts w:ascii="Times New Roman" w:hAnsi="Times New Roman" w:cs="Times New Roman"/>
          <w:i/>
          <w:color w:val="000000" w:themeColor="text1"/>
          <w:sz w:val="28"/>
          <w:szCs w:val="28"/>
        </w:rPr>
        <w:t>euro</w:t>
      </w:r>
      <w:r w:rsidR="009D1A53" w:rsidRPr="00286A9A">
        <w:rPr>
          <w:rFonts w:ascii="Times New Roman" w:hAnsi="Times New Roman" w:cs="Times New Roman"/>
          <w:color w:val="000000" w:themeColor="text1"/>
          <w:sz w:val="28"/>
          <w:szCs w:val="28"/>
        </w:rPr>
        <w:t>;</w:t>
      </w:r>
    </w:p>
    <w:p w14:paraId="4C614732" w14:textId="4D89DD90" w:rsidR="009D1A53" w:rsidRPr="00760016" w:rsidRDefault="003433A7" w:rsidP="00D76D1A">
      <w:pPr>
        <w:pStyle w:val="ListParagraph"/>
        <w:numPr>
          <w:ilvl w:val="1"/>
          <w:numId w:val="3"/>
        </w:numPr>
        <w:tabs>
          <w:tab w:val="left" w:pos="0"/>
        </w:tabs>
        <w:spacing w:after="0" w:line="240" w:lineRule="auto"/>
        <w:ind w:left="0" w:right="141" w:firstLine="709"/>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š</w:t>
      </w:r>
      <w:r w:rsidR="00440550" w:rsidRPr="00760016">
        <w:rPr>
          <w:rFonts w:ascii="Times New Roman" w:hAnsi="Times New Roman" w:cs="Times New Roman"/>
          <w:color w:val="000000" w:themeColor="text1"/>
          <w:sz w:val="28"/>
          <w:szCs w:val="28"/>
        </w:rPr>
        <w:t>o noteikumu 16.3.1.</w:t>
      </w:r>
      <w:r w:rsidR="00380714" w:rsidRPr="00760016">
        <w:rPr>
          <w:rFonts w:ascii="Times New Roman" w:hAnsi="Times New Roman" w:cs="Times New Roman"/>
          <w:color w:val="000000" w:themeColor="text1"/>
          <w:sz w:val="28"/>
          <w:szCs w:val="28"/>
        </w:rPr>
        <w:t xml:space="preserve">, 16.3.2., 16.3.3. un </w:t>
      </w:r>
      <w:r w:rsidR="00440550" w:rsidRPr="00760016">
        <w:rPr>
          <w:rFonts w:ascii="Times New Roman" w:hAnsi="Times New Roman" w:cs="Times New Roman"/>
          <w:color w:val="000000" w:themeColor="text1"/>
          <w:sz w:val="28"/>
          <w:szCs w:val="28"/>
        </w:rPr>
        <w:t>16.3.</w:t>
      </w:r>
      <w:r w:rsidR="00380714" w:rsidRPr="00760016">
        <w:rPr>
          <w:rFonts w:ascii="Times New Roman" w:hAnsi="Times New Roman" w:cs="Times New Roman"/>
          <w:color w:val="000000" w:themeColor="text1"/>
          <w:sz w:val="28"/>
          <w:szCs w:val="28"/>
        </w:rPr>
        <w:t>4</w:t>
      </w:r>
      <w:r w:rsidR="00440550" w:rsidRPr="00760016">
        <w:rPr>
          <w:rFonts w:ascii="Times New Roman" w:hAnsi="Times New Roman" w:cs="Times New Roman"/>
          <w:color w:val="000000" w:themeColor="text1"/>
          <w:sz w:val="28"/>
          <w:szCs w:val="28"/>
        </w:rPr>
        <w:t xml:space="preserve">.apakšpunktā </w:t>
      </w:r>
      <w:r w:rsidR="00B52CD1" w:rsidRPr="00760016">
        <w:rPr>
          <w:rFonts w:ascii="Times New Roman" w:hAnsi="Times New Roman" w:cs="Times New Roman"/>
          <w:color w:val="000000" w:themeColor="text1"/>
          <w:sz w:val="28"/>
          <w:szCs w:val="28"/>
        </w:rPr>
        <w:t xml:space="preserve">noteiktajiem </w:t>
      </w:r>
      <w:r w:rsidR="00380714" w:rsidRPr="00760016">
        <w:rPr>
          <w:rFonts w:ascii="Times New Roman" w:hAnsi="Times New Roman" w:cs="Times New Roman"/>
          <w:color w:val="000000" w:themeColor="text1"/>
          <w:sz w:val="28"/>
          <w:szCs w:val="28"/>
        </w:rPr>
        <w:t>labuma guvējiem</w:t>
      </w:r>
      <w:r w:rsidR="00D875E1" w:rsidRPr="00760016">
        <w:rPr>
          <w:rFonts w:ascii="Times New Roman" w:hAnsi="Times New Roman" w:cs="Times New Roman"/>
          <w:color w:val="000000" w:themeColor="text1"/>
          <w:sz w:val="28"/>
          <w:szCs w:val="28"/>
        </w:rPr>
        <w:t xml:space="preserve"> </w:t>
      </w:r>
      <w:r w:rsidR="00B52CD1" w:rsidRPr="00760016">
        <w:rPr>
          <w:rFonts w:ascii="Times New Roman" w:hAnsi="Times New Roman" w:cs="Times New Roman"/>
          <w:color w:val="000000" w:themeColor="text1"/>
          <w:sz w:val="28"/>
          <w:szCs w:val="28"/>
        </w:rPr>
        <w:t xml:space="preserve">šo noteikumu </w:t>
      </w:r>
      <w:r w:rsidR="00603DBA" w:rsidRPr="00760016">
        <w:rPr>
          <w:rFonts w:ascii="Times New Roman" w:hAnsi="Times New Roman" w:cs="Times New Roman"/>
          <w:color w:val="000000" w:themeColor="text1"/>
          <w:sz w:val="28"/>
          <w:szCs w:val="28"/>
        </w:rPr>
        <w:t>15.punktā</w:t>
      </w:r>
      <w:r w:rsidR="00A7701C" w:rsidRPr="00760016">
        <w:rPr>
          <w:rFonts w:ascii="Times New Roman" w:hAnsi="Times New Roman" w:cs="Times New Roman"/>
          <w:color w:val="000000" w:themeColor="text1"/>
          <w:sz w:val="28"/>
          <w:szCs w:val="28"/>
        </w:rPr>
        <w:t xml:space="preserve"> </w:t>
      </w:r>
      <w:r w:rsidR="00440550" w:rsidRPr="00760016">
        <w:rPr>
          <w:rFonts w:ascii="Times New Roman" w:hAnsi="Times New Roman" w:cs="Times New Roman"/>
          <w:color w:val="000000" w:themeColor="text1"/>
          <w:sz w:val="28"/>
          <w:szCs w:val="28"/>
        </w:rPr>
        <w:t xml:space="preserve">noteiktais </w:t>
      </w:r>
      <w:r w:rsidR="00603DBA" w:rsidRPr="00760016">
        <w:rPr>
          <w:rFonts w:ascii="Times New Roman" w:hAnsi="Times New Roman" w:cs="Times New Roman"/>
          <w:color w:val="000000" w:themeColor="text1"/>
          <w:sz w:val="28"/>
          <w:szCs w:val="28"/>
        </w:rPr>
        <w:t xml:space="preserve">plānotais maksimālais </w:t>
      </w:r>
      <w:r w:rsidR="00440550" w:rsidRPr="00760016">
        <w:rPr>
          <w:rFonts w:ascii="Times New Roman" w:hAnsi="Times New Roman" w:cs="Times New Roman"/>
          <w:color w:val="000000" w:themeColor="text1"/>
          <w:sz w:val="28"/>
          <w:szCs w:val="28"/>
        </w:rPr>
        <w:t>att</w:t>
      </w:r>
      <w:r w:rsidR="00862FD0" w:rsidRPr="00760016">
        <w:rPr>
          <w:rFonts w:ascii="Times New Roman" w:hAnsi="Times New Roman" w:cs="Times New Roman"/>
          <w:color w:val="000000" w:themeColor="text1"/>
          <w:sz w:val="28"/>
          <w:szCs w:val="28"/>
        </w:rPr>
        <w:t>i</w:t>
      </w:r>
      <w:r w:rsidR="00440550" w:rsidRPr="00760016">
        <w:rPr>
          <w:rFonts w:ascii="Times New Roman" w:hAnsi="Times New Roman" w:cs="Times New Roman"/>
          <w:color w:val="000000" w:themeColor="text1"/>
          <w:sz w:val="28"/>
          <w:szCs w:val="28"/>
        </w:rPr>
        <w:t xml:space="preserve">ecināmais finansējums būs pieejams </w:t>
      </w:r>
      <w:r w:rsidR="00BE299C" w:rsidRPr="00760016">
        <w:rPr>
          <w:rFonts w:ascii="Times New Roman" w:hAnsi="Times New Roman" w:cs="Times New Roman"/>
          <w:color w:val="000000" w:themeColor="text1"/>
          <w:sz w:val="28"/>
          <w:szCs w:val="28"/>
        </w:rPr>
        <w:t xml:space="preserve">pēc </w:t>
      </w:r>
      <w:r w:rsidR="00CD1CA8" w:rsidRPr="00760016">
        <w:rPr>
          <w:rFonts w:ascii="Times New Roman" w:hAnsi="Times New Roman" w:cs="Times New Roman"/>
          <w:color w:val="000000" w:themeColor="text1"/>
          <w:sz w:val="28"/>
          <w:szCs w:val="28"/>
        </w:rPr>
        <w:t>2019. gada 1. janvāra, ja atbildīgā iestāde pēc šo noteikumu 9.punktā noteiktā Eiropas Komisijas lēmuma par snieguma ietvara izpildi ierosinās palielināt pieejamo attiecināmo finansējumu</w:t>
      </w:r>
      <w:r w:rsidR="009D1A53" w:rsidRPr="00760016">
        <w:rPr>
          <w:rFonts w:ascii="Times New Roman" w:hAnsi="Times New Roman" w:cs="Times New Roman"/>
          <w:color w:val="000000" w:themeColor="text1"/>
          <w:sz w:val="28"/>
          <w:szCs w:val="28"/>
        </w:rPr>
        <w:t>;</w:t>
      </w:r>
    </w:p>
    <w:p w14:paraId="7F51F5FB" w14:textId="73E317C8" w:rsidR="00200717" w:rsidRPr="00760016" w:rsidRDefault="009D1A53" w:rsidP="00D76D1A">
      <w:pPr>
        <w:pStyle w:val="ListParagraph"/>
        <w:numPr>
          <w:ilvl w:val="1"/>
          <w:numId w:val="3"/>
        </w:numPr>
        <w:tabs>
          <w:tab w:val="left" w:pos="0"/>
        </w:tabs>
        <w:spacing w:after="0" w:line="240" w:lineRule="auto"/>
        <w:ind w:left="0" w:right="141" w:firstLine="709"/>
        <w:contextualSpacing w:val="0"/>
        <w:jc w:val="both"/>
        <w:rPr>
          <w:rFonts w:ascii="Times New Roman" w:hAnsi="Times New Roman" w:cs="Times New Roman"/>
          <w:color w:val="000000" w:themeColor="text1"/>
          <w:sz w:val="28"/>
          <w:szCs w:val="28"/>
        </w:rPr>
      </w:pPr>
      <w:r w:rsidRPr="00760016">
        <w:rPr>
          <w:rFonts w:ascii="Times New Roman" w:hAnsi="Times New Roman" w:cs="Times New Roman"/>
          <w:color w:val="000000" w:themeColor="text1"/>
          <w:sz w:val="28"/>
          <w:szCs w:val="28"/>
        </w:rPr>
        <w:t>š</w:t>
      </w:r>
      <w:r w:rsidR="008F637E" w:rsidRPr="00760016">
        <w:rPr>
          <w:rFonts w:ascii="Times New Roman" w:hAnsi="Times New Roman" w:cs="Times New Roman"/>
          <w:color w:val="000000" w:themeColor="text1"/>
          <w:sz w:val="28"/>
          <w:szCs w:val="28"/>
        </w:rPr>
        <w:t xml:space="preserve">o noteikumu </w:t>
      </w:r>
      <w:r w:rsidR="00380714" w:rsidRPr="00760016">
        <w:rPr>
          <w:rFonts w:ascii="Times New Roman" w:hAnsi="Times New Roman" w:cs="Times New Roman"/>
          <w:color w:val="000000" w:themeColor="text1"/>
          <w:sz w:val="28"/>
          <w:szCs w:val="28"/>
        </w:rPr>
        <w:t>16.3.1., 16.3.2., 16.3.3. un 16.3.4.</w:t>
      </w:r>
      <w:r w:rsidR="008F637E" w:rsidRPr="00760016">
        <w:rPr>
          <w:rFonts w:ascii="Times New Roman" w:hAnsi="Times New Roman" w:cs="Times New Roman"/>
          <w:color w:val="000000" w:themeColor="text1"/>
          <w:sz w:val="28"/>
          <w:szCs w:val="28"/>
        </w:rPr>
        <w:t>apakšpunktā noteikti</w:t>
      </w:r>
      <w:r w:rsidR="003743C5" w:rsidRPr="00760016">
        <w:rPr>
          <w:rFonts w:ascii="Times New Roman" w:hAnsi="Times New Roman" w:cs="Times New Roman"/>
          <w:color w:val="000000" w:themeColor="text1"/>
          <w:sz w:val="28"/>
          <w:szCs w:val="28"/>
        </w:rPr>
        <w:t>e</w:t>
      </w:r>
      <w:r w:rsidR="008F637E" w:rsidRPr="00760016">
        <w:rPr>
          <w:rFonts w:ascii="Times New Roman" w:hAnsi="Times New Roman" w:cs="Times New Roman"/>
          <w:color w:val="000000" w:themeColor="text1"/>
          <w:sz w:val="28"/>
          <w:szCs w:val="28"/>
        </w:rPr>
        <w:t xml:space="preserve"> </w:t>
      </w:r>
      <w:r w:rsidR="00D46BEF" w:rsidRPr="00760016">
        <w:rPr>
          <w:rFonts w:ascii="Times New Roman" w:hAnsi="Times New Roman" w:cs="Times New Roman"/>
          <w:color w:val="000000" w:themeColor="text1"/>
          <w:sz w:val="28"/>
          <w:szCs w:val="28"/>
        </w:rPr>
        <w:t>labuma guvēji</w:t>
      </w:r>
      <w:r w:rsidR="008F637E" w:rsidRPr="00760016">
        <w:rPr>
          <w:rFonts w:ascii="Times New Roman" w:hAnsi="Times New Roman" w:cs="Times New Roman"/>
          <w:color w:val="000000" w:themeColor="text1"/>
          <w:sz w:val="28"/>
          <w:szCs w:val="28"/>
        </w:rPr>
        <w:t xml:space="preserve"> </w:t>
      </w:r>
      <w:r w:rsidR="003743C5" w:rsidRPr="00760016">
        <w:rPr>
          <w:rFonts w:ascii="Times New Roman" w:hAnsi="Times New Roman" w:cs="Times New Roman"/>
          <w:color w:val="000000" w:themeColor="text1"/>
          <w:sz w:val="28"/>
          <w:szCs w:val="28"/>
        </w:rPr>
        <w:t xml:space="preserve">līdz 2018.gada 31.decembrim </w:t>
      </w:r>
      <w:r w:rsidR="00200717" w:rsidRPr="00760016">
        <w:rPr>
          <w:rFonts w:ascii="Times New Roman" w:hAnsi="Times New Roman" w:cs="Times New Roman"/>
          <w:color w:val="000000" w:themeColor="text1"/>
          <w:sz w:val="28"/>
          <w:szCs w:val="28"/>
        </w:rPr>
        <w:t xml:space="preserve">projektiem </w:t>
      </w:r>
      <w:r w:rsidR="003743C5" w:rsidRPr="00760016">
        <w:rPr>
          <w:rFonts w:ascii="Times New Roman" w:hAnsi="Times New Roman" w:cs="Times New Roman"/>
          <w:color w:val="000000" w:themeColor="text1"/>
          <w:sz w:val="28"/>
          <w:szCs w:val="28"/>
        </w:rPr>
        <w:t xml:space="preserve">plānoto </w:t>
      </w:r>
      <w:r w:rsidR="00846D26" w:rsidRPr="00760016">
        <w:rPr>
          <w:rFonts w:ascii="Times New Roman" w:hAnsi="Times New Roman" w:cs="Times New Roman"/>
          <w:color w:val="000000" w:themeColor="text1"/>
          <w:sz w:val="28"/>
          <w:szCs w:val="28"/>
        </w:rPr>
        <w:t>finanšu</w:t>
      </w:r>
      <w:r w:rsidR="003743C5" w:rsidRPr="00760016">
        <w:rPr>
          <w:rFonts w:ascii="Times New Roman" w:hAnsi="Times New Roman" w:cs="Times New Roman"/>
          <w:color w:val="000000" w:themeColor="text1"/>
          <w:sz w:val="28"/>
          <w:szCs w:val="28"/>
        </w:rPr>
        <w:t xml:space="preserve"> rezervi 6,1 procenta apmērā </w:t>
      </w:r>
      <w:r w:rsidR="008F637E" w:rsidRPr="00760016">
        <w:rPr>
          <w:rFonts w:ascii="Times New Roman" w:hAnsi="Times New Roman" w:cs="Times New Roman"/>
          <w:color w:val="000000" w:themeColor="text1"/>
          <w:sz w:val="28"/>
          <w:szCs w:val="28"/>
        </w:rPr>
        <w:t>va</w:t>
      </w:r>
      <w:r w:rsidR="002C14BB" w:rsidRPr="00760016">
        <w:rPr>
          <w:rFonts w:ascii="Times New Roman" w:hAnsi="Times New Roman" w:cs="Times New Roman"/>
          <w:color w:val="000000" w:themeColor="text1"/>
          <w:sz w:val="28"/>
          <w:szCs w:val="28"/>
        </w:rPr>
        <w:t xml:space="preserve">r paredzēt </w:t>
      </w:r>
      <w:r w:rsidR="00C43B97" w:rsidRPr="00760016">
        <w:rPr>
          <w:rFonts w:ascii="Times New Roman" w:hAnsi="Times New Roman" w:cs="Times New Roman"/>
          <w:color w:val="000000" w:themeColor="text1"/>
          <w:sz w:val="28"/>
          <w:szCs w:val="28"/>
        </w:rPr>
        <w:t xml:space="preserve">segt </w:t>
      </w:r>
      <w:r w:rsidR="002C14BB" w:rsidRPr="00760016">
        <w:rPr>
          <w:rFonts w:ascii="Times New Roman" w:hAnsi="Times New Roman" w:cs="Times New Roman"/>
          <w:color w:val="000000" w:themeColor="text1"/>
          <w:sz w:val="28"/>
          <w:szCs w:val="28"/>
        </w:rPr>
        <w:t>no saviem līdzekļie</w:t>
      </w:r>
      <w:r w:rsidR="00C43B97" w:rsidRPr="00760016">
        <w:rPr>
          <w:rFonts w:ascii="Times New Roman" w:hAnsi="Times New Roman" w:cs="Times New Roman"/>
          <w:color w:val="000000" w:themeColor="text1"/>
          <w:sz w:val="28"/>
          <w:szCs w:val="28"/>
        </w:rPr>
        <w:t>m</w:t>
      </w:r>
      <w:r w:rsidR="00200717" w:rsidRPr="00760016">
        <w:rPr>
          <w:rFonts w:ascii="Times New Roman" w:hAnsi="Times New Roman" w:cs="Times New Roman"/>
          <w:color w:val="000000" w:themeColor="text1"/>
          <w:sz w:val="28"/>
          <w:szCs w:val="28"/>
        </w:rPr>
        <w:t xml:space="preserve">. Ja atbilstoši šo noteikumu 9.punktam pēc 2019. gada 1.janvāra atbildīgā iestāde ierosina palielināt pieejamo attiecināmo finansējumu līdz šo noteikumu 15.punktā noteiktajam plānotajam maksimālajam finansējuma apmēram, vienošanās vai līgumā tiek veikti atbilstoši grozījumi un palielināts pieejamais </w:t>
      </w:r>
      <w:r w:rsidR="00122596" w:rsidRPr="00760016">
        <w:rPr>
          <w:rFonts w:ascii="Times New Roman" w:hAnsi="Times New Roman" w:cs="Times New Roman"/>
          <w:bCs/>
          <w:color w:val="000000" w:themeColor="text1"/>
          <w:sz w:val="28"/>
          <w:szCs w:val="28"/>
        </w:rPr>
        <w:t>Eiropas Reģionālās attīstības fonda</w:t>
      </w:r>
      <w:r w:rsidR="00200717" w:rsidRPr="00760016">
        <w:rPr>
          <w:rFonts w:ascii="Times New Roman" w:hAnsi="Times New Roman" w:cs="Times New Roman"/>
          <w:color w:val="000000" w:themeColor="text1"/>
          <w:sz w:val="28"/>
          <w:szCs w:val="28"/>
        </w:rPr>
        <w:t xml:space="preserve"> finansējuma apmērs.</w:t>
      </w:r>
    </w:p>
    <w:p w14:paraId="16163567" w14:textId="77777777" w:rsidR="00200717" w:rsidRPr="00286A9A" w:rsidRDefault="00200717" w:rsidP="00D76D1A">
      <w:pPr>
        <w:pStyle w:val="ListParagraph"/>
        <w:tabs>
          <w:tab w:val="left" w:pos="0"/>
        </w:tabs>
        <w:spacing w:after="0" w:line="240" w:lineRule="auto"/>
        <w:ind w:left="709" w:right="141"/>
        <w:contextualSpacing w:val="0"/>
        <w:jc w:val="both"/>
        <w:rPr>
          <w:rFonts w:ascii="Times New Roman" w:hAnsi="Times New Roman" w:cs="Times New Roman"/>
          <w:sz w:val="28"/>
          <w:szCs w:val="28"/>
        </w:rPr>
      </w:pPr>
    </w:p>
    <w:p w14:paraId="2E9F8DF0" w14:textId="5BD63CEA" w:rsidR="006122A9" w:rsidRPr="00286A9A" w:rsidRDefault="00200717" w:rsidP="00D76D1A">
      <w:pPr>
        <w:pStyle w:val="ListParagraph"/>
        <w:numPr>
          <w:ilvl w:val="0"/>
          <w:numId w:val="3"/>
        </w:numPr>
        <w:tabs>
          <w:tab w:val="left" w:pos="0"/>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Sadarbības nosacījumi</w:t>
      </w:r>
      <w:r w:rsidR="00C3639A" w:rsidRPr="00286A9A">
        <w:rPr>
          <w:rFonts w:ascii="Times New Roman" w:hAnsi="Times New Roman" w:cs="Times New Roman"/>
          <w:sz w:val="28"/>
          <w:szCs w:val="28"/>
        </w:rPr>
        <w:t xml:space="preserve"> šo noteikumu 20.punktā </w:t>
      </w:r>
      <w:r w:rsidR="00B47599" w:rsidRPr="00286A9A">
        <w:rPr>
          <w:rFonts w:ascii="Times New Roman" w:hAnsi="Times New Roman" w:cs="Times New Roman"/>
          <w:sz w:val="28"/>
          <w:szCs w:val="28"/>
        </w:rPr>
        <w:t>minēto atbalstāmo darbību</w:t>
      </w:r>
      <w:r w:rsidR="00C3639A" w:rsidRPr="00286A9A">
        <w:rPr>
          <w:rFonts w:ascii="Times New Roman" w:hAnsi="Times New Roman" w:cs="Times New Roman"/>
          <w:sz w:val="28"/>
          <w:szCs w:val="28"/>
        </w:rPr>
        <w:t xml:space="preserve"> īstenošan</w:t>
      </w:r>
      <w:r w:rsidR="007801A5" w:rsidRPr="00286A9A">
        <w:rPr>
          <w:rFonts w:ascii="Times New Roman" w:hAnsi="Times New Roman" w:cs="Times New Roman"/>
          <w:sz w:val="28"/>
          <w:szCs w:val="28"/>
        </w:rPr>
        <w:t>a</w:t>
      </w:r>
      <w:r w:rsidR="00C3639A" w:rsidRPr="00286A9A">
        <w:rPr>
          <w:rFonts w:ascii="Times New Roman" w:hAnsi="Times New Roman" w:cs="Times New Roman"/>
          <w:sz w:val="28"/>
          <w:szCs w:val="28"/>
        </w:rPr>
        <w:t>i</w:t>
      </w:r>
      <w:r w:rsidR="006122A9" w:rsidRPr="00286A9A">
        <w:rPr>
          <w:rFonts w:ascii="Times New Roman" w:hAnsi="Times New Roman" w:cs="Times New Roman"/>
          <w:sz w:val="28"/>
          <w:szCs w:val="28"/>
        </w:rPr>
        <w:t>:</w:t>
      </w:r>
    </w:p>
    <w:p w14:paraId="7FAA722C" w14:textId="55F0CB6B" w:rsidR="006122A9" w:rsidRPr="00286A9A" w:rsidRDefault="00862FD0"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 </w:t>
      </w:r>
      <w:r w:rsidR="00090CA9" w:rsidRPr="00286A9A">
        <w:rPr>
          <w:rFonts w:ascii="Times New Roman" w:hAnsi="Times New Roman" w:cs="Times New Roman"/>
          <w:sz w:val="28"/>
          <w:szCs w:val="28"/>
        </w:rPr>
        <w:t>š</w:t>
      </w:r>
      <w:r w:rsidR="00394F02" w:rsidRPr="00286A9A">
        <w:rPr>
          <w:rFonts w:ascii="Times New Roman" w:hAnsi="Times New Roman" w:cs="Times New Roman"/>
          <w:sz w:val="28"/>
          <w:szCs w:val="28"/>
        </w:rPr>
        <w:t xml:space="preserve">o noteikumu </w:t>
      </w:r>
      <w:r w:rsidRPr="00286A9A">
        <w:rPr>
          <w:rFonts w:ascii="Times New Roman" w:hAnsi="Times New Roman" w:cs="Times New Roman"/>
          <w:sz w:val="28"/>
          <w:szCs w:val="28"/>
        </w:rPr>
        <w:t>15.</w:t>
      </w:r>
      <w:r w:rsidR="00D81082" w:rsidRPr="00286A9A">
        <w:rPr>
          <w:rFonts w:ascii="Times New Roman" w:hAnsi="Times New Roman" w:cs="Times New Roman"/>
          <w:sz w:val="28"/>
          <w:szCs w:val="28"/>
        </w:rPr>
        <w:t>1</w:t>
      </w:r>
      <w:r w:rsidR="005C473A" w:rsidRPr="00286A9A">
        <w:rPr>
          <w:rFonts w:ascii="Times New Roman" w:hAnsi="Times New Roman" w:cs="Times New Roman"/>
          <w:sz w:val="28"/>
          <w:szCs w:val="28"/>
        </w:rPr>
        <w:t>.</w:t>
      </w:r>
      <w:r w:rsidRPr="00286A9A">
        <w:rPr>
          <w:rFonts w:ascii="Times New Roman" w:hAnsi="Times New Roman" w:cs="Times New Roman"/>
          <w:sz w:val="28"/>
          <w:szCs w:val="28"/>
        </w:rPr>
        <w:t>1.-15.</w:t>
      </w:r>
      <w:r w:rsidR="00D81082" w:rsidRPr="00286A9A">
        <w:rPr>
          <w:rFonts w:ascii="Times New Roman" w:hAnsi="Times New Roman" w:cs="Times New Roman"/>
          <w:sz w:val="28"/>
          <w:szCs w:val="28"/>
        </w:rPr>
        <w:t>1</w:t>
      </w:r>
      <w:r w:rsidR="005C473A" w:rsidRPr="00286A9A">
        <w:rPr>
          <w:rFonts w:ascii="Times New Roman" w:hAnsi="Times New Roman" w:cs="Times New Roman"/>
          <w:sz w:val="28"/>
          <w:szCs w:val="28"/>
        </w:rPr>
        <w:t>.1</w:t>
      </w:r>
      <w:r w:rsidR="00D81082" w:rsidRPr="00286A9A">
        <w:rPr>
          <w:rFonts w:ascii="Times New Roman" w:hAnsi="Times New Roman" w:cs="Times New Roman"/>
          <w:sz w:val="28"/>
          <w:szCs w:val="28"/>
        </w:rPr>
        <w:t>6</w:t>
      </w:r>
      <w:r w:rsidR="00C448EC" w:rsidRPr="00286A9A">
        <w:rPr>
          <w:rFonts w:ascii="Times New Roman" w:hAnsi="Times New Roman" w:cs="Times New Roman"/>
          <w:sz w:val="28"/>
          <w:szCs w:val="28"/>
        </w:rPr>
        <w:t xml:space="preserve">. </w:t>
      </w:r>
      <w:r w:rsidR="005C473A" w:rsidRPr="00286A9A">
        <w:rPr>
          <w:rFonts w:ascii="Times New Roman" w:hAnsi="Times New Roman" w:cs="Times New Roman"/>
          <w:sz w:val="28"/>
          <w:szCs w:val="28"/>
        </w:rPr>
        <w:t>un 15.</w:t>
      </w:r>
      <w:r w:rsidR="00D81082" w:rsidRPr="00286A9A">
        <w:rPr>
          <w:rFonts w:ascii="Times New Roman" w:hAnsi="Times New Roman" w:cs="Times New Roman"/>
          <w:sz w:val="28"/>
          <w:szCs w:val="28"/>
        </w:rPr>
        <w:t>1</w:t>
      </w:r>
      <w:r w:rsidR="005C473A" w:rsidRPr="00286A9A">
        <w:rPr>
          <w:rFonts w:ascii="Times New Roman" w:hAnsi="Times New Roman" w:cs="Times New Roman"/>
          <w:sz w:val="28"/>
          <w:szCs w:val="28"/>
        </w:rPr>
        <w:t>.1</w:t>
      </w:r>
      <w:r w:rsidR="00D81082" w:rsidRPr="00286A9A">
        <w:rPr>
          <w:rFonts w:ascii="Times New Roman" w:hAnsi="Times New Roman" w:cs="Times New Roman"/>
          <w:sz w:val="28"/>
          <w:szCs w:val="28"/>
        </w:rPr>
        <w:t>9</w:t>
      </w:r>
      <w:r w:rsidR="004500C5" w:rsidRPr="00286A9A">
        <w:rPr>
          <w:rFonts w:ascii="Times New Roman" w:hAnsi="Times New Roman" w:cs="Times New Roman"/>
          <w:sz w:val="28"/>
          <w:szCs w:val="28"/>
        </w:rPr>
        <w:t>.apakš</w:t>
      </w:r>
      <w:r w:rsidR="00F217DC" w:rsidRPr="00286A9A">
        <w:rPr>
          <w:rFonts w:ascii="Times New Roman" w:hAnsi="Times New Roman" w:cs="Times New Roman"/>
          <w:sz w:val="28"/>
          <w:szCs w:val="28"/>
        </w:rPr>
        <w:t xml:space="preserve">punktā </w:t>
      </w:r>
      <w:r w:rsidR="002C14BB" w:rsidRPr="00286A9A">
        <w:rPr>
          <w:rFonts w:ascii="Times New Roman" w:hAnsi="Times New Roman" w:cs="Times New Roman"/>
          <w:sz w:val="28"/>
          <w:szCs w:val="28"/>
        </w:rPr>
        <w:t xml:space="preserve">noteiktie </w:t>
      </w:r>
      <w:r w:rsidR="009E140C" w:rsidRPr="00286A9A">
        <w:rPr>
          <w:rFonts w:ascii="Times New Roman" w:hAnsi="Times New Roman" w:cs="Times New Roman"/>
          <w:sz w:val="28"/>
          <w:szCs w:val="28"/>
        </w:rPr>
        <w:t>projekt</w:t>
      </w:r>
      <w:r w:rsidR="000D041D" w:rsidRPr="00286A9A">
        <w:rPr>
          <w:rFonts w:ascii="Times New Roman" w:hAnsi="Times New Roman" w:cs="Times New Roman"/>
          <w:sz w:val="28"/>
          <w:szCs w:val="28"/>
        </w:rPr>
        <w:t>u</w:t>
      </w:r>
      <w:r w:rsidR="009E140C" w:rsidRPr="00286A9A">
        <w:rPr>
          <w:rFonts w:ascii="Times New Roman" w:hAnsi="Times New Roman" w:cs="Times New Roman"/>
          <w:sz w:val="28"/>
          <w:szCs w:val="28"/>
        </w:rPr>
        <w:t xml:space="preserve"> iesniedzēji</w:t>
      </w:r>
      <w:r w:rsidR="00F217DC" w:rsidRPr="00286A9A">
        <w:rPr>
          <w:rFonts w:ascii="Times New Roman" w:hAnsi="Times New Roman" w:cs="Times New Roman"/>
          <w:sz w:val="28"/>
          <w:szCs w:val="28"/>
        </w:rPr>
        <w:t xml:space="preserve"> </w:t>
      </w:r>
      <w:r w:rsidR="00B47599" w:rsidRPr="00286A9A">
        <w:rPr>
          <w:rFonts w:ascii="Times New Roman" w:hAnsi="Times New Roman" w:cs="Times New Roman"/>
          <w:sz w:val="28"/>
          <w:szCs w:val="28"/>
        </w:rPr>
        <w:t>proje</w:t>
      </w:r>
      <w:r w:rsidR="007801A5" w:rsidRPr="00286A9A">
        <w:rPr>
          <w:rFonts w:ascii="Times New Roman" w:hAnsi="Times New Roman" w:cs="Times New Roman"/>
          <w:sz w:val="28"/>
          <w:szCs w:val="28"/>
        </w:rPr>
        <w:t>k</w:t>
      </w:r>
      <w:r w:rsidR="00B47599" w:rsidRPr="00286A9A">
        <w:rPr>
          <w:rFonts w:ascii="Times New Roman" w:hAnsi="Times New Roman" w:cs="Times New Roman"/>
          <w:sz w:val="28"/>
          <w:szCs w:val="28"/>
        </w:rPr>
        <w:t>tu</w:t>
      </w:r>
      <w:r w:rsidR="00BD3863" w:rsidRPr="00286A9A">
        <w:rPr>
          <w:rFonts w:ascii="Times New Roman" w:hAnsi="Times New Roman" w:cs="Times New Roman"/>
          <w:sz w:val="28"/>
          <w:szCs w:val="28"/>
        </w:rPr>
        <w:t xml:space="preserve"> </w:t>
      </w:r>
      <w:r w:rsidR="00127CD4" w:rsidRPr="00286A9A">
        <w:rPr>
          <w:rFonts w:ascii="Times New Roman" w:hAnsi="Times New Roman" w:cs="Times New Roman"/>
          <w:sz w:val="28"/>
          <w:szCs w:val="28"/>
        </w:rPr>
        <w:t xml:space="preserve">īsteno sadarbībā ar </w:t>
      </w:r>
      <w:r w:rsidR="003C0C28" w:rsidRPr="00286A9A">
        <w:rPr>
          <w:rFonts w:ascii="Times New Roman" w:hAnsi="Times New Roman" w:cs="Times New Roman"/>
          <w:sz w:val="28"/>
          <w:szCs w:val="28"/>
        </w:rPr>
        <w:t xml:space="preserve">sadarbības partneri </w:t>
      </w:r>
      <w:r w:rsidR="00D81082" w:rsidRPr="00286A9A">
        <w:rPr>
          <w:rFonts w:ascii="Times New Roman" w:hAnsi="Times New Roman" w:cs="Times New Roman"/>
          <w:sz w:val="28"/>
          <w:szCs w:val="28"/>
        </w:rPr>
        <w:t xml:space="preserve">– </w:t>
      </w:r>
      <w:r w:rsidR="009E140C" w:rsidRPr="00286A9A">
        <w:rPr>
          <w:rFonts w:ascii="Times New Roman" w:hAnsi="Times New Roman" w:cs="Times New Roman"/>
          <w:sz w:val="28"/>
          <w:szCs w:val="28"/>
        </w:rPr>
        <w:t>Valsts izglītības attīstības aģentūru</w:t>
      </w:r>
      <w:r w:rsidR="002C14BB" w:rsidRPr="00286A9A">
        <w:rPr>
          <w:rFonts w:ascii="Times New Roman" w:hAnsi="Times New Roman" w:cs="Times New Roman"/>
          <w:sz w:val="28"/>
          <w:szCs w:val="28"/>
        </w:rPr>
        <w:t>;</w:t>
      </w:r>
    </w:p>
    <w:p w14:paraId="1DF9B81D" w14:textId="6A143E34" w:rsidR="0028261D" w:rsidRPr="00286A9A" w:rsidRDefault="00090CA9"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šo noteikumu </w:t>
      </w:r>
      <w:r w:rsidR="00862FD0" w:rsidRPr="00286A9A">
        <w:rPr>
          <w:rFonts w:ascii="Times New Roman" w:hAnsi="Times New Roman" w:cs="Times New Roman"/>
          <w:sz w:val="28"/>
          <w:szCs w:val="28"/>
        </w:rPr>
        <w:t>15.</w:t>
      </w:r>
      <w:r w:rsidRPr="00286A9A">
        <w:rPr>
          <w:rFonts w:ascii="Times New Roman" w:hAnsi="Times New Roman" w:cs="Times New Roman"/>
          <w:sz w:val="28"/>
          <w:szCs w:val="28"/>
        </w:rPr>
        <w:t>2</w:t>
      </w:r>
      <w:r w:rsidR="001D52E7" w:rsidRPr="00286A9A">
        <w:rPr>
          <w:rFonts w:ascii="Times New Roman" w:hAnsi="Times New Roman" w:cs="Times New Roman"/>
          <w:sz w:val="28"/>
          <w:szCs w:val="28"/>
        </w:rPr>
        <w:t>.</w:t>
      </w:r>
      <w:r w:rsidR="00862FD0" w:rsidRPr="00286A9A">
        <w:rPr>
          <w:rFonts w:ascii="Times New Roman" w:hAnsi="Times New Roman" w:cs="Times New Roman"/>
          <w:sz w:val="28"/>
          <w:szCs w:val="28"/>
        </w:rPr>
        <w:t>1.</w:t>
      </w:r>
      <w:r w:rsidR="005C473A" w:rsidRPr="00286A9A">
        <w:rPr>
          <w:rFonts w:ascii="Times New Roman" w:hAnsi="Times New Roman" w:cs="Times New Roman"/>
          <w:sz w:val="28"/>
          <w:szCs w:val="28"/>
        </w:rPr>
        <w:t>-</w:t>
      </w:r>
      <w:r w:rsidR="00862FD0" w:rsidRPr="00286A9A">
        <w:rPr>
          <w:rFonts w:ascii="Times New Roman" w:hAnsi="Times New Roman" w:cs="Times New Roman"/>
          <w:sz w:val="28"/>
          <w:szCs w:val="28"/>
        </w:rPr>
        <w:t>15.</w:t>
      </w:r>
      <w:r w:rsidRPr="00286A9A">
        <w:rPr>
          <w:rFonts w:ascii="Times New Roman" w:hAnsi="Times New Roman" w:cs="Times New Roman"/>
          <w:sz w:val="28"/>
          <w:szCs w:val="28"/>
        </w:rPr>
        <w:t>2</w:t>
      </w:r>
      <w:r w:rsidR="001D52E7" w:rsidRPr="00286A9A">
        <w:rPr>
          <w:rFonts w:ascii="Times New Roman" w:hAnsi="Times New Roman" w:cs="Times New Roman"/>
          <w:sz w:val="28"/>
          <w:szCs w:val="28"/>
        </w:rPr>
        <w:t>.6</w:t>
      </w:r>
      <w:r w:rsidR="00862FD0" w:rsidRPr="00286A9A">
        <w:rPr>
          <w:rFonts w:ascii="Times New Roman" w:hAnsi="Times New Roman" w:cs="Times New Roman"/>
          <w:sz w:val="28"/>
          <w:szCs w:val="28"/>
        </w:rPr>
        <w:t>.</w:t>
      </w:r>
      <w:r w:rsidR="004500C5" w:rsidRPr="00286A9A">
        <w:rPr>
          <w:rFonts w:ascii="Times New Roman" w:hAnsi="Times New Roman" w:cs="Times New Roman"/>
          <w:sz w:val="28"/>
          <w:szCs w:val="28"/>
        </w:rPr>
        <w:t>apakš</w:t>
      </w:r>
      <w:r w:rsidR="00F217DC" w:rsidRPr="00286A9A">
        <w:rPr>
          <w:rFonts w:ascii="Times New Roman" w:hAnsi="Times New Roman" w:cs="Times New Roman"/>
          <w:sz w:val="28"/>
          <w:szCs w:val="28"/>
        </w:rPr>
        <w:t>punktā</w:t>
      </w:r>
      <w:r w:rsidRPr="00286A9A">
        <w:rPr>
          <w:rFonts w:ascii="Times New Roman" w:hAnsi="Times New Roman" w:cs="Times New Roman"/>
          <w:sz w:val="28"/>
          <w:szCs w:val="28"/>
        </w:rPr>
        <w:t xml:space="preserve"> </w:t>
      </w:r>
      <w:r w:rsidR="002C14BB" w:rsidRPr="00286A9A">
        <w:rPr>
          <w:rFonts w:ascii="Times New Roman" w:hAnsi="Times New Roman" w:cs="Times New Roman"/>
          <w:sz w:val="28"/>
          <w:szCs w:val="28"/>
        </w:rPr>
        <w:t xml:space="preserve">noteiktie </w:t>
      </w:r>
      <w:r w:rsidR="009E140C" w:rsidRPr="00286A9A">
        <w:rPr>
          <w:rFonts w:ascii="Times New Roman" w:hAnsi="Times New Roman" w:cs="Times New Roman"/>
          <w:sz w:val="28"/>
          <w:szCs w:val="28"/>
        </w:rPr>
        <w:t>projekt</w:t>
      </w:r>
      <w:r w:rsidRPr="00286A9A">
        <w:rPr>
          <w:rFonts w:ascii="Times New Roman" w:hAnsi="Times New Roman" w:cs="Times New Roman"/>
          <w:sz w:val="28"/>
          <w:szCs w:val="28"/>
        </w:rPr>
        <w:t>u</w:t>
      </w:r>
      <w:r w:rsidR="009E140C" w:rsidRPr="00286A9A">
        <w:rPr>
          <w:rFonts w:ascii="Times New Roman" w:hAnsi="Times New Roman" w:cs="Times New Roman"/>
          <w:sz w:val="28"/>
          <w:szCs w:val="28"/>
        </w:rPr>
        <w:t xml:space="preserve"> iesniedzēji </w:t>
      </w:r>
      <w:r w:rsidR="00B47599" w:rsidRPr="00286A9A">
        <w:rPr>
          <w:rFonts w:ascii="Times New Roman" w:hAnsi="Times New Roman" w:cs="Times New Roman"/>
          <w:sz w:val="28"/>
          <w:szCs w:val="28"/>
        </w:rPr>
        <w:t>projektu</w:t>
      </w:r>
      <w:r w:rsidR="00C3639A" w:rsidRPr="00286A9A">
        <w:rPr>
          <w:rFonts w:ascii="Times New Roman" w:hAnsi="Times New Roman" w:cs="Times New Roman"/>
          <w:sz w:val="28"/>
          <w:szCs w:val="28"/>
        </w:rPr>
        <w:t xml:space="preserve"> īsteno </w:t>
      </w:r>
      <w:r w:rsidR="00964E2D" w:rsidRPr="00286A9A">
        <w:rPr>
          <w:rFonts w:ascii="Times New Roman" w:hAnsi="Times New Roman" w:cs="Times New Roman"/>
          <w:sz w:val="28"/>
          <w:szCs w:val="28"/>
        </w:rPr>
        <w:t>sadarbībā ar Valsts akciju sabiedr</w:t>
      </w:r>
      <w:r w:rsidR="00905E68" w:rsidRPr="00286A9A">
        <w:rPr>
          <w:rFonts w:ascii="Times New Roman" w:hAnsi="Times New Roman" w:cs="Times New Roman"/>
          <w:sz w:val="28"/>
          <w:szCs w:val="28"/>
        </w:rPr>
        <w:t>ību „Valsts Nekustamie īpašumi”</w:t>
      </w:r>
      <w:r w:rsidR="005C473A" w:rsidRPr="00286A9A">
        <w:rPr>
          <w:rFonts w:ascii="Times New Roman" w:hAnsi="Times New Roman" w:cs="Times New Roman"/>
          <w:sz w:val="28"/>
          <w:szCs w:val="28"/>
        </w:rPr>
        <w:t>, pašvaldību</w:t>
      </w:r>
      <w:r w:rsidR="00964E2D" w:rsidRPr="00286A9A">
        <w:rPr>
          <w:rFonts w:ascii="Times New Roman" w:hAnsi="Times New Roman" w:cs="Times New Roman"/>
          <w:sz w:val="28"/>
          <w:szCs w:val="28"/>
        </w:rPr>
        <w:t xml:space="preserve"> vai </w:t>
      </w:r>
      <w:r w:rsidR="00C3639A" w:rsidRPr="00286A9A">
        <w:rPr>
          <w:rFonts w:ascii="Times New Roman" w:hAnsi="Times New Roman" w:cs="Times New Roman"/>
          <w:sz w:val="28"/>
          <w:szCs w:val="28"/>
        </w:rPr>
        <w:t>individuāli</w:t>
      </w:r>
      <w:r w:rsidR="00CF0D58">
        <w:rPr>
          <w:rFonts w:ascii="Times New Roman" w:hAnsi="Times New Roman" w:cs="Times New Roman"/>
          <w:sz w:val="28"/>
          <w:szCs w:val="28"/>
        </w:rPr>
        <w:t>.</w:t>
      </w:r>
    </w:p>
    <w:p w14:paraId="1503E112" w14:textId="77777777" w:rsidR="002E167E" w:rsidRPr="00286A9A" w:rsidRDefault="002E167E" w:rsidP="00D76D1A">
      <w:pPr>
        <w:pStyle w:val="ListParagraph"/>
        <w:tabs>
          <w:tab w:val="left" w:pos="0"/>
        </w:tabs>
        <w:spacing w:after="0" w:line="240" w:lineRule="auto"/>
        <w:ind w:left="709" w:right="141"/>
        <w:contextualSpacing w:val="0"/>
        <w:jc w:val="both"/>
        <w:rPr>
          <w:rFonts w:ascii="Times New Roman" w:hAnsi="Times New Roman" w:cs="Times New Roman"/>
          <w:sz w:val="28"/>
          <w:szCs w:val="28"/>
        </w:rPr>
      </w:pPr>
    </w:p>
    <w:p w14:paraId="433B9072" w14:textId="64F743E9" w:rsidR="00746270" w:rsidRPr="00286A9A" w:rsidRDefault="00746270" w:rsidP="00D76D1A">
      <w:pPr>
        <w:pStyle w:val="ListParagraph"/>
        <w:numPr>
          <w:ilvl w:val="0"/>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iesniedzējs</w:t>
      </w:r>
      <w:r w:rsidR="00580F2A" w:rsidRPr="00286A9A">
        <w:rPr>
          <w:rFonts w:ascii="Times New Roman" w:hAnsi="Times New Roman" w:cs="Times New Roman"/>
          <w:sz w:val="28"/>
          <w:szCs w:val="28"/>
        </w:rPr>
        <w:t xml:space="preserve"> (ja attiecināms)</w:t>
      </w:r>
      <w:r w:rsidRPr="00286A9A">
        <w:rPr>
          <w:rFonts w:ascii="Times New Roman" w:hAnsi="Times New Roman" w:cs="Times New Roman"/>
          <w:sz w:val="28"/>
          <w:szCs w:val="28"/>
        </w:rPr>
        <w:t xml:space="preserve"> noslēdz sadarbības līgumu ar sadarbības partneri pirms projekta iesnieguma iesniegšanas sadarbības iestādē, sadarbības līgumā iekļaujot informāciju saskaņā ar normatīvo aktu par kārtību, kādā Eiropas Savienības struktūrfondu un Kohēzijas fondu vadībā iesaistītās institūcijas nodrošina plānošanas dokumentu sagatavošanu un šo fondu ieviešanu 201</w:t>
      </w:r>
      <w:r w:rsidR="00E56F59" w:rsidRPr="00286A9A">
        <w:rPr>
          <w:rFonts w:ascii="Times New Roman" w:hAnsi="Times New Roman" w:cs="Times New Roman"/>
          <w:sz w:val="28"/>
          <w:szCs w:val="28"/>
        </w:rPr>
        <w:t>4.-2020.gada plānošanas periodā</w:t>
      </w:r>
      <w:r w:rsidR="00191CF7" w:rsidRPr="00286A9A">
        <w:rPr>
          <w:rFonts w:ascii="Times New Roman" w:hAnsi="Times New Roman" w:cs="Times New Roman"/>
          <w:sz w:val="28"/>
          <w:szCs w:val="28"/>
        </w:rPr>
        <w:t>,</w:t>
      </w:r>
      <w:r w:rsidRPr="00286A9A">
        <w:rPr>
          <w:rFonts w:ascii="Times New Roman" w:hAnsi="Times New Roman" w:cs="Times New Roman"/>
          <w:sz w:val="28"/>
          <w:szCs w:val="28"/>
        </w:rPr>
        <w:t xml:space="preserve"> kā arī </w:t>
      </w:r>
      <w:r w:rsidR="00F11BB6" w:rsidRPr="00286A9A">
        <w:rPr>
          <w:rFonts w:ascii="Times New Roman" w:hAnsi="Times New Roman" w:cs="Times New Roman"/>
          <w:sz w:val="28"/>
          <w:szCs w:val="28"/>
        </w:rPr>
        <w:t xml:space="preserve">paredzot </w:t>
      </w:r>
      <w:r w:rsidRPr="00286A9A">
        <w:rPr>
          <w:rFonts w:ascii="Times New Roman" w:hAnsi="Times New Roman" w:cs="Times New Roman"/>
          <w:sz w:val="28"/>
          <w:szCs w:val="28"/>
        </w:rPr>
        <w:t>vismaz šādus nosacījumus</w:t>
      </w:r>
      <w:r w:rsidR="00E67269" w:rsidRPr="00286A9A">
        <w:rPr>
          <w:rFonts w:ascii="Times New Roman" w:hAnsi="Times New Roman" w:cs="Times New Roman"/>
          <w:sz w:val="28"/>
          <w:szCs w:val="28"/>
        </w:rPr>
        <w:t xml:space="preserve"> sadarbības partnerim:</w:t>
      </w:r>
    </w:p>
    <w:p w14:paraId="3C11A2C9" w14:textId="347CDEAE" w:rsidR="00746270" w:rsidRPr="00286A9A" w:rsidRDefault="00746270"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nodrošināt</w:t>
      </w:r>
      <w:r w:rsidR="00EA49FD" w:rsidRPr="00286A9A">
        <w:rPr>
          <w:rFonts w:ascii="Times New Roman" w:hAnsi="Times New Roman" w:cs="Times New Roman"/>
          <w:sz w:val="28"/>
          <w:szCs w:val="28"/>
        </w:rPr>
        <w:t>, ka p</w:t>
      </w:r>
      <w:r w:rsidRPr="00286A9A">
        <w:rPr>
          <w:rFonts w:ascii="Times New Roman" w:hAnsi="Times New Roman" w:cs="Times New Roman"/>
          <w:sz w:val="28"/>
          <w:szCs w:val="28"/>
        </w:rPr>
        <w:t xml:space="preserve">rojekta ieviešanā tiek piesaistīti darbinieki, kuriem ir atbilstoša kvalifikācija un profesionālās iemaņas attiecīgajā jomā, kas ļauj profesionāli </w:t>
      </w:r>
      <w:r w:rsidR="00EA49FD" w:rsidRPr="00286A9A">
        <w:rPr>
          <w:rFonts w:ascii="Times New Roman" w:hAnsi="Times New Roman" w:cs="Times New Roman"/>
          <w:sz w:val="28"/>
          <w:szCs w:val="28"/>
        </w:rPr>
        <w:t>veikt p</w:t>
      </w:r>
      <w:r w:rsidRPr="00286A9A">
        <w:rPr>
          <w:rFonts w:ascii="Times New Roman" w:hAnsi="Times New Roman" w:cs="Times New Roman"/>
          <w:sz w:val="28"/>
          <w:szCs w:val="28"/>
        </w:rPr>
        <w:t>rojektā paredzētās darbības;</w:t>
      </w:r>
    </w:p>
    <w:p w14:paraId="5191BF29" w14:textId="77777777" w:rsidR="0035049E" w:rsidRDefault="00746270"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deleģēto uzdevumu veikšanai izmantot </w:t>
      </w:r>
      <w:r w:rsidR="00DB3FD9" w:rsidRPr="00286A9A">
        <w:rPr>
          <w:rFonts w:ascii="Times New Roman" w:hAnsi="Times New Roman" w:cs="Times New Roman"/>
          <w:sz w:val="28"/>
          <w:szCs w:val="28"/>
        </w:rPr>
        <w:t xml:space="preserve">sadarbības </w:t>
      </w:r>
      <w:r w:rsidR="00EA49FD" w:rsidRPr="00286A9A">
        <w:rPr>
          <w:rFonts w:ascii="Times New Roman" w:hAnsi="Times New Roman" w:cs="Times New Roman"/>
          <w:sz w:val="28"/>
          <w:szCs w:val="28"/>
        </w:rPr>
        <w:t>p</w:t>
      </w:r>
      <w:r w:rsidRPr="00286A9A">
        <w:rPr>
          <w:rFonts w:ascii="Times New Roman" w:hAnsi="Times New Roman" w:cs="Times New Roman"/>
          <w:sz w:val="28"/>
          <w:szCs w:val="28"/>
        </w:rPr>
        <w:t>artnera rīcībā esošo kustamo un nekustamo mantu un infrastruktūru</w:t>
      </w:r>
      <w:r w:rsidR="0035049E">
        <w:rPr>
          <w:rFonts w:ascii="Times New Roman" w:hAnsi="Times New Roman" w:cs="Times New Roman"/>
          <w:sz w:val="28"/>
          <w:szCs w:val="28"/>
        </w:rPr>
        <w:t>;</w:t>
      </w:r>
    </w:p>
    <w:p w14:paraId="5F5E9278" w14:textId="4199FA5A" w:rsidR="00746270" w:rsidRPr="00286A9A" w:rsidRDefault="0035049E"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35049E">
        <w:rPr>
          <w:rFonts w:ascii="Times New Roman" w:hAnsi="Times New Roman" w:cs="Times New Roman"/>
          <w:sz w:val="28"/>
          <w:szCs w:val="28"/>
        </w:rPr>
        <w:t>nodotas ar projekta īstenošanu saistītas tiesības un pienākumi netiks nodoti tālāk citai personas, t.sk. noslēdzot pakalpojuma līgumu.</w:t>
      </w:r>
    </w:p>
    <w:p w14:paraId="62B13498" w14:textId="77777777" w:rsidR="00746270" w:rsidRPr="00286A9A" w:rsidRDefault="00746270" w:rsidP="00D76D1A">
      <w:pPr>
        <w:tabs>
          <w:tab w:val="left" w:pos="426"/>
          <w:tab w:val="left" w:pos="1134"/>
        </w:tabs>
        <w:spacing w:after="0" w:line="240" w:lineRule="auto"/>
        <w:ind w:right="141"/>
        <w:jc w:val="both"/>
        <w:rPr>
          <w:rFonts w:ascii="Times New Roman" w:hAnsi="Times New Roman" w:cs="Times New Roman"/>
          <w:sz w:val="28"/>
          <w:szCs w:val="28"/>
        </w:rPr>
      </w:pPr>
    </w:p>
    <w:p w14:paraId="785AA706" w14:textId="4F91D6BD" w:rsidR="005C473A" w:rsidRPr="00286A9A" w:rsidRDefault="00324B38" w:rsidP="00D76D1A">
      <w:pPr>
        <w:pStyle w:val="ListParagraph"/>
        <w:numPr>
          <w:ilvl w:val="0"/>
          <w:numId w:val="3"/>
        </w:numPr>
        <w:tabs>
          <w:tab w:val="left" w:pos="0"/>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lastRenderedPageBreak/>
        <w:t xml:space="preserve"> </w:t>
      </w:r>
      <w:r w:rsidR="005F44AF" w:rsidRPr="00286A9A">
        <w:rPr>
          <w:rFonts w:ascii="Times New Roman" w:hAnsi="Times New Roman" w:cs="Times New Roman"/>
          <w:sz w:val="28"/>
          <w:szCs w:val="28"/>
        </w:rPr>
        <w:t>S</w:t>
      </w:r>
      <w:r w:rsidR="003665BB" w:rsidRPr="00286A9A">
        <w:rPr>
          <w:rFonts w:ascii="Times New Roman" w:hAnsi="Times New Roman" w:cs="Times New Roman"/>
          <w:sz w:val="28"/>
          <w:szCs w:val="28"/>
        </w:rPr>
        <w:t>adarbības partneri</w:t>
      </w:r>
      <w:r w:rsidR="007F16EE" w:rsidRPr="00286A9A">
        <w:rPr>
          <w:rFonts w:ascii="Times New Roman" w:hAnsi="Times New Roman" w:cs="Times New Roman"/>
          <w:sz w:val="28"/>
          <w:szCs w:val="28"/>
        </w:rPr>
        <w:t xml:space="preserve"> </w:t>
      </w:r>
      <w:r w:rsidR="00191CF7" w:rsidRPr="00286A9A">
        <w:rPr>
          <w:rFonts w:ascii="Times New Roman" w:hAnsi="Times New Roman" w:cs="Times New Roman"/>
          <w:sz w:val="28"/>
          <w:szCs w:val="28"/>
        </w:rPr>
        <w:t>var īstenot šādas</w:t>
      </w:r>
      <w:r w:rsidR="007F16EE" w:rsidRPr="00286A9A">
        <w:rPr>
          <w:rFonts w:ascii="Times New Roman" w:hAnsi="Times New Roman" w:cs="Times New Roman"/>
          <w:sz w:val="28"/>
          <w:szCs w:val="28"/>
        </w:rPr>
        <w:t xml:space="preserve"> darbības</w:t>
      </w:r>
      <w:r w:rsidR="005C473A" w:rsidRPr="00286A9A">
        <w:rPr>
          <w:rFonts w:ascii="Times New Roman" w:hAnsi="Times New Roman" w:cs="Times New Roman"/>
          <w:sz w:val="28"/>
          <w:szCs w:val="28"/>
        </w:rPr>
        <w:t>:</w:t>
      </w:r>
    </w:p>
    <w:p w14:paraId="3D4E70C6" w14:textId="64893D41" w:rsidR="00746270" w:rsidRPr="00286A9A" w:rsidRDefault="00746270"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iesnieguma sagatavošan</w:t>
      </w:r>
      <w:r w:rsidR="00D27FB4" w:rsidRPr="00286A9A">
        <w:rPr>
          <w:rFonts w:ascii="Times New Roman" w:hAnsi="Times New Roman" w:cs="Times New Roman"/>
          <w:sz w:val="28"/>
          <w:szCs w:val="28"/>
        </w:rPr>
        <w:t>a</w:t>
      </w:r>
      <w:r w:rsidRPr="00286A9A">
        <w:rPr>
          <w:rFonts w:ascii="Times New Roman" w:hAnsi="Times New Roman" w:cs="Times New Roman"/>
          <w:sz w:val="28"/>
          <w:szCs w:val="28"/>
        </w:rPr>
        <w:t>, tajā skaitā projekta aktivitāšu noteikšan</w:t>
      </w:r>
      <w:r w:rsidR="00D27FB4" w:rsidRPr="00286A9A">
        <w:rPr>
          <w:rFonts w:ascii="Times New Roman" w:hAnsi="Times New Roman" w:cs="Times New Roman"/>
          <w:sz w:val="28"/>
          <w:szCs w:val="28"/>
        </w:rPr>
        <w:t>a</w:t>
      </w:r>
      <w:r w:rsidR="005F44AF" w:rsidRPr="00286A9A">
        <w:rPr>
          <w:rFonts w:ascii="Times New Roman" w:hAnsi="Times New Roman" w:cs="Times New Roman"/>
          <w:sz w:val="28"/>
          <w:szCs w:val="28"/>
        </w:rPr>
        <w:t xml:space="preserve"> un</w:t>
      </w:r>
      <w:r w:rsidRPr="00286A9A">
        <w:rPr>
          <w:rFonts w:ascii="Times New Roman" w:hAnsi="Times New Roman" w:cs="Times New Roman"/>
          <w:sz w:val="28"/>
          <w:szCs w:val="28"/>
        </w:rPr>
        <w:t xml:space="preserve"> </w:t>
      </w:r>
      <w:r w:rsidR="005F44AF" w:rsidRPr="00286A9A">
        <w:rPr>
          <w:rFonts w:ascii="Times New Roman" w:hAnsi="Times New Roman" w:cs="Times New Roman"/>
          <w:sz w:val="28"/>
          <w:szCs w:val="28"/>
        </w:rPr>
        <w:t>to</w:t>
      </w:r>
      <w:r w:rsidRPr="00286A9A">
        <w:rPr>
          <w:rFonts w:ascii="Times New Roman" w:hAnsi="Times New Roman" w:cs="Times New Roman"/>
          <w:sz w:val="28"/>
          <w:szCs w:val="28"/>
        </w:rPr>
        <w:t xml:space="preserve"> laika grafika izstrād</w:t>
      </w:r>
      <w:r w:rsidR="00D27FB4" w:rsidRPr="00286A9A">
        <w:rPr>
          <w:rFonts w:ascii="Times New Roman" w:hAnsi="Times New Roman" w:cs="Times New Roman"/>
          <w:sz w:val="28"/>
          <w:szCs w:val="28"/>
        </w:rPr>
        <w:t>e</w:t>
      </w:r>
      <w:r w:rsidRPr="00286A9A">
        <w:rPr>
          <w:rFonts w:ascii="Times New Roman" w:hAnsi="Times New Roman" w:cs="Times New Roman"/>
          <w:sz w:val="28"/>
          <w:szCs w:val="28"/>
        </w:rPr>
        <w:t>;</w:t>
      </w:r>
    </w:p>
    <w:p w14:paraId="64EC1A1A" w14:textId="6E8A88EA" w:rsidR="00DB3FD9" w:rsidRPr="00760016" w:rsidRDefault="00DB3FD9"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projekta vadības nodrošināšana atbilstoši šo noteikumu un </w:t>
      </w:r>
      <w:r w:rsidR="00C448EC" w:rsidRPr="00760016">
        <w:rPr>
          <w:rFonts w:ascii="Times New Roman" w:hAnsi="Times New Roman" w:cs="Times New Roman"/>
          <w:sz w:val="28"/>
          <w:szCs w:val="28"/>
        </w:rPr>
        <w:t>v</w:t>
      </w:r>
      <w:r w:rsidRPr="00760016">
        <w:rPr>
          <w:rFonts w:ascii="Times New Roman" w:hAnsi="Times New Roman" w:cs="Times New Roman"/>
          <w:sz w:val="28"/>
          <w:szCs w:val="28"/>
        </w:rPr>
        <w:t xml:space="preserve">ienošanās </w:t>
      </w:r>
      <w:r w:rsidR="00B500FC" w:rsidRPr="00760016">
        <w:rPr>
          <w:rFonts w:ascii="Times New Roman" w:hAnsi="Times New Roman" w:cs="Times New Roman"/>
          <w:sz w:val="28"/>
          <w:szCs w:val="28"/>
        </w:rPr>
        <w:t xml:space="preserve">vai līguma </w:t>
      </w:r>
      <w:r w:rsidRPr="00760016">
        <w:rPr>
          <w:rFonts w:ascii="Times New Roman" w:hAnsi="Times New Roman" w:cs="Times New Roman"/>
          <w:sz w:val="28"/>
          <w:szCs w:val="28"/>
        </w:rPr>
        <w:t>par projekta īstenošanu nosacījumiem;</w:t>
      </w:r>
    </w:p>
    <w:p w14:paraId="05493D6A" w14:textId="7FFFE337" w:rsidR="00746270" w:rsidRPr="00760016" w:rsidRDefault="00746270"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organizatoriskās shēmas izstrād</w:t>
      </w:r>
      <w:r w:rsidR="00D27FB4" w:rsidRPr="00760016">
        <w:rPr>
          <w:rFonts w:ascii="Times New Roman" w:hAnsi="Times New Roman" w:cs="Times New Roman"/>
          <w:sz w:val="28"/>
          <w:szCs w:val="28"/>
        </w:rPr>
        <w:t>e</w:t>
      </w:r>
      <w:r w:rsidRPr="00760016">
        <w:rPr>
          <w:rFonts w:ascii="Times New Roman" w:hAnsi="Times New Roman" w:cs="Times New Roman"/>
          <w:sz w:val="28"/>
          <w:szCs w:val="28"/>
        </w:rPr>
        <w:t>, grāmatvedības organizācijas apraksta izstrād</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w:t>
      </w:r>
    </w:p>
    <w:p w14:paraId="700B6665" w14:textId="60E4395E" w:rsidR="00746270" w:rsidRPr="00760016" w:rsidRDefault="00746270"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plānoto maksājuma pieprasījumu iesniegšanas grafika sastādīšan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xml:space="preserve"> un aktualizācij</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w:t>
      </w:r>
    </w:p>
    <w:p w14:paraId="00642522" w14:textId="2C6031E7" w:rsidR="00746270" w:rsidRPr="00760016"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iepirkuma plāna izstrād</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 xml:space="preserve"> un aktualizēšan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iepirkuma dokumentācijas izstrād</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 iepirkumu procedūru veikšan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xml:space="preserve">; </w:t>
      </w:r>
    </w:p>
    <w:p w14:paraId="1CF14752" w14:textId="0CC223C2" w:rsidR="00746270" w:rsidRPr="00760016"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finanšu plānošan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xml:space="preserve"> un budžeta sastādīšan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budžeta izlietojuma kontrol</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w:t>
      </w:r>
    </w:p>
    <w:p w14:paraId="6F49D095" w14:textId="352CC2FB" w:rsidR="00746270" w:rsidRPr="00760016" w:rsidRDefault="00A57E24"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 xml:space="preserve">projekta </w:t>
      </w:r>
      <w:r w:rsidR="00746270" w:rsidRPr="00760016">
        <w:rPr>
          <w:rFonts w:ascii="Times New Roman" w:hAnsi="Times New Roman" w:cs="Times New Roman"/>
          <w:sz w:val="28"/>
          <w:szCs w:val="28"/>
        </w:rPr>
        <w:t xml:space="preserve">grozījumu </w:t>
      </w:r>
      <w:r w:rsidR="00CF0D58" w:rsidRPr="00760016">
        <w:rPr>
          <w:rFonts w:ascii="Times New Roman" w:hAnsi="Times New Roman" w:cs="Times New Roman"/>
          <w:sz w:val="28"/>
          <w:szCs w:val="28"/>
        </w:rPr>
        <w:t>pamatojuma</w:t>
      </w:r>
      <w:r w:rsidR="00746270" w:rsidRPr="00760016">
        <w:rPr>
          <w:rFonts w:ascii="Times New Roman" w:hAnsi="Times New Roman" w:cs="Times New Roman"/>
          <w:sz w:val="28"/>
          <w:szCs w:val="28"/>
        </w:rPr>
        <w:t xml:space="preserve"> sagatavošan</w:t>
      </w:r>
      <w:r w:rsidR="00CF3186" w:rsidRPr="00760016">
        <w:rPr>
          <w:rFonts w:ascii="Times New Roman" w:hAnsi="Times New Roman" w:cs="Times New Roman"/>
          <w:sz w:val="28"/>
          <w:szCs w:val="28"/>
        </w:rPr>
        <w:t>a</w:t>
      </w:r>
      <w:r w:rsidR="00746270" w:rsidRPr="00760016">
        <w:rPr>
          <w:rFonts w:ascii="Times New Roman" w:hAnsi="Times New Roman" w:cs="Times New Roman"/>
          <w:sz w:val="28"/>
          <w:szCs w:val="28"/>
        </w:rPr>
        <w:t>;</w:t>
      </w:r>
    </w:p>
    <w:p w14:paraId="7DD3CA67" w14:textId="34402043" w:rsidR="00746270" w:rsidRPr="00760016"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kvalitātes un risku vadīb</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w:t>
      </w:r>
    </w:p>
    <w:p w14:paraId="4108CF5F" w14:textId="1427A20D" w:rsidR="00746270" w:rsidRPr="00760016"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ietvaros noslēgto līgumu izpildes kontrol</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 xml:space="preserve"> un izmaksas attaisnojošās dokumentācijas pārbaud</w:t>
      </w:r>
      <w:r w:rsidR="00CF3186" w:rsidRPr="00760016">
        <w:rPr>
          <w:rFonts w:ascii="Times New Roman" w:hAnsi="Times New Roman" w:cs="Times New Roman"/>
          <w:sz w:val="28"/>
          <w:szCs w:val="28"/>
        </w:rPr>
        <w:t>e</w:t>
      </w:r>
      <w:r w:rsidRPr="00760016">
        <w:rPr>
          <w:rFonts w:ascii="Times New Roman" w:hAnsi="Times New Roman" w:cs="Times New Roman"/>
          <w:sz w:val="28"/>
          <w:szCs w:val="28"/>
        </w:rPr>
        <w:t>;</w:t>
      </w:r>
    </w:p>
    <w:p w14:paraId="0A085664" w14:textId="2EB782D5" w:rsidR="00746270" w:rsidRPr="00760016"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progresa pārskatu un maksājuma pieprasījuma sagatavošan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w:t>
      </w:r>
    </w:p>
    <w:p w14:paraId="7CE6FCDC" w14:textId="198C47B7" w:rsidR="00746270" w:rsidRPr="00760016"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dokumentācijas glabāšan</w:t>
      </w:r>
      <w:r w:rsidR="00CF3186" w:rsidRPr="00760016">
        <w:rPr>
          <w:rFonts w:ascii="Times New Roman" w:hAnsi="Times New Roman" w:cs="Times New Roman"/>
          <w:sz w:val="28"/>
          <w:szCs w:val="28"/>
        </w:rPr>
        <w:t>a</w:t>
      </w:r>
      <w:r w:rsidRPr="00760016">
        <w:rPr>
          <w:rFonts w:ascii="Times New Roman" w:hAnsi="Times New Roman" w:cs="Times New Roman"/>
          <w:sz w:val="28"/>
          <w:szCs w:val="28"/>
        </w:rPr>
        <w:t xml:space="preserve"> projekta īstenošanas laikā;</w:t>
      </w:r>
    </w:p>
    <w:p w14:paraId="447F8F83" w14:textId="35A7F479" w:rsidR="00746270" w:rsidRPr="00286A9A"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iesniegumā plānoto informācijas un publicitātes pasākumu</w:t>
      </w:r>
      <w:r w:rsidRPr="00286A9A">
        <w:rPr>
          <w:rFonts w:ascii="Times New Roman" w:hAnsi="Times New Roman" w:cs="Times New Roman"/>
          <w:sz w:val="28"/>
          <w:szCs w:val="28"/>
        </w:rPr>
        <w:t xml:space="preserve"> veikšan</w:t>
      </w:r>
      <w:r w:rsidR="00CF3186" w:rsidRPr="00286A9A">
        <w:rPr>
          <w:rFonts w:ascii="Times New Roman" w:hAnsi="Times New Roman" w:cs="Times New Roman"/>
          <w:sz w:val="28"/>
          <w:szCs w:val="28"/>
        </w:rPr>
        <w:t>a</w:t>
      </w:r>
      <w:r w:rsidRPr="00286A9A">
        <w:rPr>
          <w:rFonts w:ascii="Times New Roman" w:hAnsi="Times New Roman" w:cs="Times New Roman"/>
          <w:sz w:val="28"/>
          <w:szCs w:val="28"/>
        </w:rPr>
        <w:t>;</w:t>
      </w:r>
    </w:p>
    <w:p w14:paraId="4D19F49B" w14:textId="075A9A41" w:rsidR="00746270" w:rsidRPr="00286A9A"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 xml:space="preserve">projekta ietvaros pārstāvēt </w:t>
      </w:r>
      <w:r w:rsidR="00CF3186" w:rsidRPr="00286A9A">
        <w:rPr>
          <w:rFonts w:ascii="Times New Roman" w:hAnsi="Times New Roman" w:cs="Times New Roman"/>
          <w:sz w:val="28"/>
          <w:szCs w:val="28"/>
        </w:rPr>
        <w:t>f</w:t>
      </w:r>
      <w:r w:rsidRPr="00286A9A">
        <w:rPr>
          <w:rFonts w:ascii="Times New Roman" w:hAnsi="Times New Roman" w:cs="Times New Roman"/>
          <w:sz w:val="28"/>
          <w:szCs w:val="28"/>
        </w:rPr>
        <w:t>inansējuma saņēmēja intereses citās institūcijās</w:t>
      </w:r>
      <w:r w:rsidR="00F11BB6" w:rsidRPr="00286A9A">
        <w:rPr>
          <w:rFonts w:ascii="Times New Roman" w:hAnsi="Times New Roman" w:cs="Times New Roman"/>
          <w:sz w:val="28"/>
          <w:szCs w:val="28"/>
        </w:rPr>
        <w:t xml:space="preserve"> saskaņā ar deleģējumu</w:t>
      </w:r>
      <w:r w:rsidRPr="00286A9A">
        <w:rPr>
          <w:rFonts w:ascii="Times New Roman" w:hAnsi="Times New Roman" w:cs="Times New Roman"/>
          <w:sz w:val="28"/>
          <w:szCs w:val="28"/>
        </w:rPr>
        <w:t>;</w:t>
      </w:r>
    </w:p>
    <w:p w14:paraId="2DFE5B83" w14:textId="1D7C262E" w:rsidR="004E0B6B" w:rsidRPr="00286A9A" w:rsidRDefault="0074627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kompetences ietvaros</w:t>
      </w:r>
      <w:r w:rsidR="00CF3186" w:rsidRPr="00286A9A">
        <w:rPr>
          <w:rFonts w:ascii="Times New Roman" w:hAnsi="Times New Roman" w:cs="Times New Roman"/>
          <w:sz w:val="28"/>
          <w:szCs w:val="28"/>
        </w:rPr>
        <w:t xml:space="preserve"> </w:t>
      </w:r>
      <w:r w:rsidRPr="00286A9A">
        <w:rPr>
          <w:rFonts w:ascii="Times New Roman" w:hAnsi="Times New Roman" w:cs="Times New Roman"/>
          <w:sz w:val="28"/>
          <w:szCs w:val="28"/>
        </w:rPr>
        <w:t>veikt citus pasākumus, kas atbilstoši apstākļiem nepieciešami, lai nodrošinātu sekmīgu projekta ieviešanu</w:t>
      </w:r>
      <w:r w:rsidR="006C30BF" w:rsidRPr="00286A9A">
        <w:rPr>
          <w:rFonts w:ascii="Times New Roman" w:hAnsi="Times New Roman" w:cs="Times New Roman"/>
          <w:sz w:val="28"/>
          <w:szCs w:val="28"/>
        </w:rPr>
        <w:t>.</w:t>
      </w:r>
    </w:p>
    <w:p w14:paraId="1278167D" w14:textId="77777777" w:rsidR="004E0B6B" w:rsidRPr="00286A9A" w:rsidRDefault="004E0B6B"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sz w:val="28"/>
          <w:szCs w:val="28"/>
        </w:rPr>
      </w:pPr>
    </w:p>
    <w:p w14:paraId="56117B71" w14:textId="77777777" w:rsidR="00F44E08" w:rsidRPr="005B312B" w:rsidRDefault="00F44E08" w:rsidP="00D76D1A">
      <w:pPr>
        <w:pStyle w:val="ListParagraph"/>
        <w:numPr>
          <w:ilvl w:val="0"/>
          <w:numId w:val="7"/>
        </w:numPr>
        <w:spacing w:after="0" w:line="240" w:lineRule="auto"/>
        <w:ind w:right="141"/>
        <w:contextualSpacing w:val="0"/>
        <w:jc w:val="center"/>
        <w:rPr>
          <w:rFonts w:ascii="Times New Roman" w:eastAsia="Times New Roman" w:hAnsi="Times New Roman" w:cs="Times New Roman"/>
          <w:b/>
          <w:bCs/>
          <w:sz w:val="28"/>
          <w:szCs w:val="28"/>
        </w:rPr>
      </w:pPr>
      <w:r w:rsidRPr="005B312B">
        <w:rPr>
          <w:rFonts w:ascii="Times New Roman" w:eastAsia="Times New Roman" w:hAnsi="Times New Roman" w:cs="Times New Roman"/>
          <w:b/>
          <w:bCs/>
          <w:sz w:val="28"/>
          <w:szCs w:val="28"/>
        </w:rPr>
        <w:t>Atbalstāmās darbības un izmaksas</w:t>
      </w:r>
    </w:p>
    <w:p w14:paraId="77B97D35" w14:textId="77777777" w:rsidR="00DE7E3D" w:rsidRPr="00286A9A" w:rsidRDefault="00DE7E3D" w:rsidP="00D76D1A">
      <w:pPr>
        <w:pStyle w:val="ListParagraph"/>
        <w:spacing w:after="0" w:line="240" w:lineRule="auto"/>
        <w:ind w:right="142"/>
        <w:contextualSpacing w:val="0"/>
        <w:jc w:val="both"/>
        <w:rPr>
          <w:rFonts w:ascii="Times New Roman" w:eastAsia="Times New Roman" w:hAnsi="Times New Roman" w:cs="Times New Roman"/>
          <w:bCs/>
          <w:sz w:val="28"/>
          <w:szCs w:val="28"/>
        </w:rPr>
      </w:pPr>
    </w:p>
    <w:p w14:paraId="22054E52" w14:textId="77777777" w:rsidR="003B2723" w:rsidRPr="00286A9A" w:rsidRDefault="002E69F3"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sz w:val="28"/>
          <w:szCs w:val="28"/>
        </w:rPr>
        <w:t>Specifiskā atbalsta</w:t>
      </w:r>
      <w:r w:rsidR="005D46F5" w:rsidRPr="00286A9A">
        <w:rPr>
          <w:rFonts w:ascii="Times New Roman" w:hAnsi="Times New Roman" w:cs="Times New Roman"/>
          <w:sz w:val="28"/>
          <w:szCs w:val="28"/>
        </w:rPr>
        <w:t xml:space="preserve"> </w:t>
      </w:r>
      <w:r w:rsidR="00F44E08" w:rsidRPr="00286A9A">
        <w:rPr>
          <w:rFonts w:ascii="Times New Roman" w:hAnsi="Times New Roman" w:cs="Times New Roman"/>
          <w:bCs/>
          <w:spacing w:val="-2"/>
          <w:sz w:val="28"/>
          <w:szCs w:val="28"/>
        </w:rPr>
        <w:t>ietvaros ir atbalstāmas šādas darbības:</w:t>
      </w:r>
    </w:p>
    <w:p w14:paraId="409A6134" w14:textId="1F4F1427" w:rsidR="001B0E1F" w:rsidRPr="00286A9A" w:rsidRDefault="001B0E1F"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ar atbilstoš</w:t>
      </w:r>
      <w:r w:rsidR="00B13C0F" w:rsidRPr="00286A9A">
        <w:rPr>
          <w:rFonts w:ascii="Times New Roman" w:hAnsi="Times New Roman" w:cs="Times New Roman"/>
          <w:bCs/>
          <w:spacing w:val="-2"/>
          <w:sz w:val="28"/>
          <w:szCs w:val="28"/>
        </w:rPr>
        <w:t>u</w:t>
      </w:r>
      <w:r w:rsidRPr="00286A9A">
        <w:rPr>
          <w:rFonts w:ascii="Times New Roman" w:hAnsi="Times New Roman" w:cs="Times New Roman"/>
          <w:bCs/>
          <w:spacing w:val="-2"/>
          <w:sz w:val="28"/>
          <w:szCs w:val="28"/>
        </w:rPr>
        <w:t xml:space="preserve"> Nozar</w:t>
      </w:r>
      <w:r w:rsidR="00622BD5" w:rsidRPr="00286A9A">
        <w:rPr>
          <w:rFonts w:ascii="Times New Roman" w:hAnsi="Times New Roman" w:cs="Times New Roman"/>
          <w:bCs/>
          <w:spacing w:val="-2"/>
          <w:sz w:val="28"/>
          <w:szCs w:val="28"/>
        </w:rPr>
        <w:t>es</w:t>
      </w:r>
      <w:r w:rsidRPr="00286A9A">
        <w:rPr>
          <w:rFonts w:ascii="Times New Roman" w:hAnsi="Times New Roman" w:cs="Times New Roman"/>
          <w:bCs/>
          <w:spacing w:val="-2"/>
          <w:sz w:val="28"/>
          <w:szCs w:val="28"/>
        </w:rPr>
        <w:t xml:space="preserve"> ekspertu padom</w:t>
      </w:r>
      <w:r w:rsidR="005D46F5" w:rsidRPr="00286A9A">
        <w:rPr>
          <w:rFonts w:ascii="Times New Roman" w:hAnsi="Times New Roman" w:cs="Times New Roman"/>
          <w:bCs/>
          <w:spacing w:val="-2"/>
          <w:sz w:val="28"/>
          <w:szCs w:val="28"/>
        </w:rPr>
        <w:t xml:space="preserve">i vai </w:t>
      </w:r>
      <w:r w:rsidRPr="00286A9A">
        <w:rPr>
          <w:rFonts w:ascii="Times New Roman" w:hAnsi="Times New Roman" w:cs="Times New Roman"/>
          <w:bCs/>
          <w:spacing w:val="-2"/>
          <w:sz w:val="28"/>
          <w:szCs w:val="28"/>
        </w:rPr>
        <w:t>Kultūrizglītības padomi</w:t>
      </w:r>
      <w:r w:rsidR="005D46F5"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 xml:space="preserve">saskaņota aprīkojuma </w:t>
      </w:r>
      <w:r w:rsidR="000B1D9B" w:rsidRPr="00286A9A">
        <w:rPr>
          <w:rFonts w:ascii="Times New Roman" w:hAnsi="Times New Roman" w:cs="Times New Roman"/>
          <w:bCs/>
          <w:spacing w:val="-2"/>
          <w:sz w:val="28"/>
          <w:szCs w:val="28"/>
        </w:rPr>
        <w:t xml:space="preserve">un iekārtu </w:t>
      </w:r>
      <w:r w:rsidRPr="00286A9A">
        <w:rPr>
          <w:rFonts w:ascii="Times New Roman" w:hAnsi="Times New Roman" w:cs="Times New Roman"/>
          <w:bCs/>
          <w:spacing w:val="-2"/>
          <w:sz w:val="28"/>
          <w:szCs w:val="28"/>
        </w:rPr>
        <w:t>iegāde</w:t>
      </w:r>
      <w:r w:rsidR="000B1D9B" w:rsidRPr="00286A9A">
        <w:rPr>
          <w:rFonts w:ascii="Times New Roman" w:hAnsi="Times New Roman" w:cs="Times New Roman"/>
          <w:bCs/>
          <w:spacing w:val="-2"/>
          <w:sz w:val="28"/>
          <w:szCs w:val="28"/>
        </w:rPr>
        <w:t xml:space="preserve"> </w:t>
      </w:r>
      <w:r w:rsidR="00693842"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iestādes mācību procesa nodrošināšanai </w:t>
      </w:r>
      <w:r w:rsidR="00FF3C6E" w:rsidRPr="00286A9A">
        <w:rPr>
          <w:rFonts w:ascii="Times New Roman" w:hAnsi="Times New Roman" w:cs="Times New Roman"/>
          <w:bCs/>
          <w:spacing w:val="-2"/>
          <w:sz w:val="28"/>
          <w:szCs w:val="28"/>
        </w:rPr>
        <w:t xml:space="preserve">šādu </w:t>
      </w:r>
      <w:r w:rsidRPr="00286A9A">
        <w:rPr>
          <w:rFonts w:ascii="Times New Roman" w:hAnsi="Times New Roman" w:cs="Times New Roman"/>
          <w:bCs/>
          <w:spacing w:val="-2"/>
          <w:sz w:val="28"/>
          <w:szCs w:val="28"/>
        </w:rPr>
        <w:t xml:space="preserve">prioritāro izglītības tematisko jomu vai programmu grupās (turpmāk – prioritārās </w:t>
      </w:r>
      <w:r w:rsidR="00BE3725"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programmas): </w:t>
      </w:r>
    </w:p>
    <w:p w14:paraId="7D8FD151" w14:textId="77777777" w:rsidR="003B2723"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mehānika un metālapstrāde;</w:t>
      </w:r>
    </w:p>
    <w:p w14:paraId="115E10EE" w14:textId="77777777" w:rsidR="003B2723"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enerģētika; </w:t>
      </w:r>
    </w:p>
    <w:p w14:paraId="60BC41B7" w14:textId="77777777" w:rsidR="003B2723"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elektronika un automātika;</w:t>
      </w:r>
    </w:p>
    <w:p w14:paraId="3131FFB8" w14:textId="77777777" w:rsidR="003B2723"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ķīmijas tehnoloģijas un biotehnoloģija;</w:t>
      </w:r>
    </w:p>
    <w:p w14:paraId="662C0172" w14:textId="77777777" w:rsidR="003B2723"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mašīnzinības; </w:t>
      </w:r>
    </w:p>
    <w:p w14:paraId="414056D1" w14:textId="77777777" w:rsidR="003B2723"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pārtikas ražošanas tehnoloģijas un izstrādājumu izgatavošana; </w:t>
      </w:r>
    </w:p>
    <w:p w14:paraId="5C4F790C" w14:textId="77777777" w:rsidR="003B2723"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tekstīliju ražošanas tehnoloģijas un izstrādājumu izgatavošana; </w:t>
      </w:r>
    </w:p>
    <w:p w14:paraId="6FE3BB7D" w14:textId="77777777" w:rsidR="003B2723"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kokapstrādes tehnoloģijas un izstrādājumu izgatavošana;</w:t>
      </w:r>
    </w:p>
    <w:p w14:paraId="0E9CAD77" w14:textId="77777777" w:rsidR="009A7E55" w:rsidRPr="00286A9A" w:rsidRDefault="003B2723" w:rsidP="00D76D1A">
      <w:pPr>
        <w:pStyle w:val="ListParagraph"/>
        <w:numPr>
          <w:ilvl w:val="2"/>
          <w:numId w:val="3"/>
        </w:numPr>
        <w:tabs>
          <w:tab w:val="left" w:pos="426"/>
          <w:tab w:val="left" w:pos="1134"/>
        </w:tabs>
        <w:spacing w:after="0" w:line="240" w:lineRule="auto"/>
        <w:ind w:left="1560" w:right="142" w:hanging="851"/>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poligrāfijas ražošanas tehnoloģijas un izstrādājumu izgatavošana;</w:t>
      </w:r>
    </w:p>
    <w:p w14:paraId="2BB755DE" w14:textId="77777777" w:rsidR="003B2723" w:rsidRPr="00286A9A" w:rsidRDefault="003B2723" w:rsidP="00D76D1A">
      <w:pPr>
        <w:pStyle w:val="ListParagraph"/>
        <w:numPr>
          <w:ilvl w:val="2"/>
          <w:numId w:val="3"/>
        </w:numPr>
        <w:tabs>
          <w:tab w:val="left" w:pos="426"/>
          <w:tab w:val="left" w:pos="1134"/>
        </w:tabs>
        <w:spacing w:after="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būvniecība un civilā celtniecība; </w:t>
      </w:r>
    </w:p>
    <w:p w14:paraId="336602DC" w14:textId="77777777" w:rsidR="003B2723" w:rsidRPr="00286A9A" w:rsidRDefault="003B2723" w:rsidP="00D76D1A">
      <w:pPr>
        <w:pStyle w:val="ListParagraph"/>
        <w:numPr>
          <w:ilvl w:val="2"/>
          <w:numId w:val="3"/>
        </w:numPr>
        <w:tabs>
          <w:tab w:val="left" w:pos="426"/>
          <w:tab w:val="left" w:pos="1134"/>
        </w:tabs>
        <w:spacing w:after="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lastRenderedPageBreak/>
        <w:t xml:space="preserve">lauksaimniecība, mežsaimniecība un zivsaimniecība; </w:t>
      </w:r>
    </w:p>
    <w:p w14:paraId="6B888A43" w14:textId="77777777" w:rsidR="003B2723" w:rsidRPr="00286A9A" w:rsidRDefault="003B2723" w:rsidP="00D76D1A">
      <w:pPr>
        <w:pStyle w:val="ListParagraph"/>
        <w:numPr>
          <w:ilvl w:val="2"/>
          <w:numId w:val="3"/>
        </w:numPr>
        <w:tabs>
          <w:tab w:val="left" w:pos="426"/>
          <w:tab w:val="left" w:pos="1134"/>
        </w:tabs>
        <w:spacing w:after="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veterinārija;</w:t>
      </w:r>
      <w:r w:rsidR="00FC1FFB" w:rsidRPr="00286A9A">
        <w:rPr>
          <w:rFonts w:ascii="Times New Roman" w:hAnsi="Times New Roman" w:cs="Times New Roman"/>
          <w:bCs/>
          <w:spacing w:val="-2"/>
          <w:sz w:val="28"/>
          <w:szCs w:val="28"/>
        </w:rPr>
        <w:t xml:space="preserve"> </w:t>
      </w:r>
    </w:p>
    <w:p w14:paraId="702D0C18" w14:textId="77777777" w:rsidR="003B2723" w:rsidRPr="00286A9A" w:rsidRDefault="003B2723" w:rsidP="00D76D1A">
      <w:pPr>
        <w:pStyle w:val="ListParagraph"/>
        <w:numPr>
          <w:ilvl w:val="2"/>
          <w:numId w:val="3"/>
        </w:numPr>
        <w:tabs>
          <w:tab w:val="left" w:pos="426"/>
          <w:tab w:val="left" w:pos="1134"/>
        </w:tabs>
        <w:spacing w:after="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individuālie pakalpojumi (tūrisma un atpūtas organizācija vai viesnīcu un restorānu serviss); </w:t>
      </w:r>
    </w:p>
    <w:p w14:paraId="0B35FA52" w14:textId="77777777" w:rsidR="003B2723" w:rsidRPr="00286A9A" w:rsidRDefault="003B2723" w:rsidP="00D76D1A">
      <w:pPr>
        <w:pStyle w:val="ListParagraph"/>
        <w:numPr>
          <w:ilvl w:val="2"/>
          <w:numId w:val="3"/>
        </w:numPr>
        <w:tabs>
          <w:tab w:val="left" w:pos="426"/>
          <w:tab w:val="left" w:pos="1134"/>
        </w:tabs>
        <w:spacing w:after="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mākslas</w:t>
      </w:r>
      <w:r w:rsidR="00CD3DB7" w:rsidRPr="00286A9A">
        <w:rPr>
          <w:rFonts w:ascii="Times New Roman" w:hAnsi="Times New Roman" w:cs="Times New Roman"/>
          <w:bCs/>
          <w:spacing w:val="-2"/>
          <w:sz w:val="28"/>
          <w:szCs w:val="28"/>
        </w:rPr>
        <w:t xml:space="preserve">, mūzika un </w:t>
      </w:r>
      <w:r w:rsidRPr="00286A9A">
        <w:rPr>
          <w:rFonts w:ascii="Times New Roman" w:hAnsi="Times New Roman" w:cs="Times New Roman"/>
          <w:bCs/>
          <w:spacing w:val="-2"/>
          <w:sz w:val="28"/>
          <w:szCs w:val="28"/>
        </w:rPr>
        <w:t>radošās industrijas;</w:t>
      </w:r>
    </w:p>
    <w:p w14:paraId="30D0CA2C" w14:textId="77777777" w:rsidR="007802D3" w:rsidRPr="00286A9A" w:rsidRDefault="009A7E55" w:rsidP="00D76D1A">
      <w:pPr>
        <w:pStyle w:val="ListParagraph"/>
        <w:numPr>
          <w:ilvl w:val="2"/>
          <w:numId w:val="3"/>
        </w:numPr>
        <w:tabs>
          <w:tab w:val="left" w:pos="426"/>
          <w:tab w:val="left" w:pos="1134"/>
        </w:tabs>
        <w:spacing w:after="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skaistumkopšanas pakalpojumi;</w:t>
      </w:r>
    </w:p>
    <w:p w14:paraId="54E8BE2B" w14:textId="77777777" w:rsidR="007802D3" w:rsidRPr="00286A9A" w:rsidRDefault="009A7E55" w:rsidP="00D76D1A">
      <w:pPr>
        <w:pStyle w:val="ListParagraph"/>
        <w:numPr>
          <w:ilvl w:val="2"/>
          <w:numId w:val="3"/>
        </w:numPr>
        <w:tabs>
          <w:tab w:val="left" w:pos="426"/>
          <w:tab w:val="left" w:pos="1134"/>
        </w:tabs>
        <w:spacing w:after="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transporta pakalpojumi;</w:t>
      </w:r>
    </w:p>
    <w:p w14:paraId="7FD45CB2" w14:textId="77777777" w:rsidR="00BB04C9" w:rsidRPr="00286A9A" w:rsidRDefault="001B0E1F" w:rsidP="00D76D1A">
      <w:pPr>
        <w:pStyle w:val="ListParagraph"/>
        <w:numPr>
          <w:ilvl w:val="2"/>
          <w:numId w:val="3"/>
        </w:numPr>
        <w:tabs>
          <w:tab w:val="left" w:pos="426"/>
          <w:tab w:val="left" w:pos="1134"/>
        </w:tabs>
        <w:spacing w:after="0" w:line="240" w:lineRule="auto"/>
        <w:ind w:left="1701" w:right="142" w:hanging="992"/>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datorzinātne;</w:t>
      </w:r>
    </w:p>
    <w:p w14:paraId="10F51A25" w14:textId="2AFEB469" w:rsidR="001B0E1F" w:rsidRPr="00286A9A" w:rsidRDefault="001F76C1"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informācijas</w:t>
      </w:r>
      <w:r w:rsidR="00685054" w:rsidRPr="00286A9A">
        <w:rPr>
          <w:rFonts w:ascii="Times New Roman" w:hAnsi="Times New Roman" w:cs="Times New Roman"/>
          <w:bCs/>
          <w:spacing w:val="-2"/>
          <w:sz w:val="28"/>
          <w:szCs w:val="28"/>
        </w:rPr>
        <w:t xml:space="preserve"> un </w:t>
      </w:r>
      <w:r w:rsidRPr="00286A9A">
        <w:rPr>
          <w:rFonts w:ascii="Times New Roman" w:hAnsi="Times New Roman" w:cs="Times New Roman"/>
          <w:bCs/>
          <w:spacing w:val="-2"/>
          <w:sz w:val="28"/>
          <w:szCs w:val="28"/>
        </w:rPr>
        <w:t>komunikācij</w:t>
      </w:r>
      <w:r w:rsidR="00685054" w:rsidRPr="00286A9A">
        <w:rPr>
          <w:rFonts w:ascii="Times New Roman" w:hAnsi="Times New Roman" w:cs="Times New Roman"/>
          <w:bCs/>
          <w:spacing w:val="-2"/>
          <w:sz w:val="28"/>
          <w:szCs w:val="28"/>
        </w:rPr>
        <w:t>as</w:t>
      </w:r>
      <w:r w:rsidRPr="00286A9A">
        <w:rPr>
          <w:rFonts w:ascii="Times New Roman" w:hAnsi="Times New Roman" w:cs="Times New Roman"/>
          <w:bCs/>
          <w:spacing w:val="-2"/>
          <w:sz w:val="28"/>
          <w:szCs w:val="28"/>
        </w:rPr>
        <w:t xml:space="preserve"> tehnoloģiju </w:t>
      </w:r>
      <w:r w:rsidR="001B0E1F" w:rsidRPr="00286A9A">
        <w:rPr>
          <w:rFonts w:ascii="Times New Roman" w:hAnsi="Times New Roman" w:cs="Times New Roman"/>
          <w:bCs/>
          <w:spacing w:val="-2"/>
          <w:sz w:val="28"/>
          <w:szCs w:val="28"/>
        </w:rPr>
        <w:t>risinājumu ieviešana</w:t>
      </w:r>
      <w:r w:rsidR="004340CD" w:rsidRPr="00286A9A">
        <w:rPr>
          <w:rFonts w:ascii="Times New Roman" w:hAnsi="Times New Roman" w:cs="Times New Roman"/>
          <w:bCs/>
          <w:spacing w:val="-2"/>
          <w:sz w:val="28"/>
          <w:szCs w:val="28"/>
        </w:rPr>
        <w:t xml:space="preserve"> </w:t>
      </w:r>
      <w:r w:rsidR="00561494" w:rsidRPr="00286A9A">
        <w:rPr>
          <w:rFonts w:ascii="Times New Roman" w:hAnsi="Times New Roman" w:cs="Times New Roman"/>
          <w:bCs/>
          <w:spacing w:val="-2"/>
          <w:sz w:val="28"/>
          <w:szCs w:val="28"/>
        </w:rPr>
        <w:t xml:space="preserve">un aprīkojuma iegāde </w:t>
      </w:r>
      <w:r w:rsidR="004340CD" w:rsidRPr="00286A9A">
        <w:rPr>
          <w:rFonts w:ascii="Times New Roman" w:hAnsi="Times New Roman" w:cs="Times New Roman"/>
          <w:bCs/>
          <w:spacing w:val="-2"/>
          <w:sz w:val="28"/>
          <w:szCs w:val="28"/>
        </w:rPr>
        <w:t>profesionālās izglītības</w:t>
      </w:r>
      <w:r w:rsidR="00A5555C" w:rsidRPr="00286A9A">
        <w:rPr>
          <w:rFonts w:ascii="Times New Roman" w:hAnsi="Times New Roman" w:cs="Times New Roman"/>
          <w:bCs/>
          <w:spacing w:val="-2"/>
          <w:sz w:val="28"/>
          <w:szCs w:val="28"/>
        </w:rPr>
        <w:t xml:space="preserve"> vai</w:t>
      </w:r>
      <w:r w:rsidR="00A5555C" w:rsidRPr="00286A9A">
        <w:rPr>
          <w:rFonts w:ascii="Times New Roman" w:hAnsi="Times New Roman" w:cs="Times New Roman"/>
          <w:sz w:val="28"/>
          <w:szCs w:val="28"/>
        </w:rPr>
        <w:t xml:space="preserve"> profesionālās vidējās kultūrizglītības</w:t>
      </w:r>
      <w:r w:rsidR="004340CD" w:rsidRPr="00286A9A">
        <w:rPr>
          <w:rFonts w:ascii="Times New Roman" w:hAnsi="Times New Roman" w:cs="Times New Roman"/>
          <w:bCs/>
          <w:spacing w:val="-2"/>
          <w:sz w:val="28"/>
          <w:szCs w:val="28"/>
        </w:rPr>
        <w:t xml:space="preserve"> iestādes </w:t>
      </w:r>
      <w:r w:rsidR="001B0E1F" w:rsidRPr="00286A9A">
        <w:rPr>
          <w:rFonts w:ascii="Times New Roman" w:hAnsi="Times New Roman" w:cs="Times New Roman"/>
          <w:bCs/>
          <w:spacing w:val="-2"/>
          <w:sz w:val="28"/>
          <w:szCs w:val="28"/>
        </w:rPr>
        <w:t>mācību procesā;</w:t>
      </w:r>
    </w:p>
    <w:p w14:paraId="25F8AC20" w14:textId="56229AC3" w:rsidR="001B0E1F" w:rsidRPr="00286A9A" w:rsidRDefault="00693842"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profesionālās </w:t>
      </w:r>
      <w:r w:rsidR="001B0E1F"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 xml:space="preserve">vai profesionālās vidējās kultūrizglītības </w:t>
      </w:r>
      <w:r w:rsidR="001B0E1F" w:rsidRPr="00286A9A">
        <w:rPr>
          <w:rFonts w:ascii="Times New Roman" w:hAnsi="Times New Roman" w:cs="Times New Roman"/>
          <w:bCs/>
          <w:spacing w:val="-2"/>
          <w:sz w:val="28"/>
          <w:szCs w:val="28"/>
        </w:rPr>
        <w:t>iestādes metodiskā centra funkciju stiprināšana;</w:t>
      </w:r>
    </w:p>
    <w:p w14:paraId="414130EE" w14:textId="08E3A0B6" w:rsidR="00AC67FB" w:rsidRPr="00286A9A" w:rsidRDefault="00693842"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 xml:space="preserve">iestādes </w:t>
      </w:r>
      <w:r w:rsidR="00CF29E9" w:rsidRPr="00286A9A">
        <w:rPr>
          <w:rFonts w:ascii="Times New Roman" w:hAnsi="Times New Roman" w:cs="Times New Roman"/>
          <w:bCs/>
          <w:spacing w:val="-2"/>
          <w:sz w:val="28"/>
          <w:szCs w:val="28"/>
        </w:rPr>
        <w:t>dabaszinātņu</w:t>
      </w:r>
      <w:r w:rsidR="009E7137" w:rsidRPr="00286A9A">
        <w:rPr>
          <w:rFonts w:ascii="Times New Roman" w:hAnsi="Times New Roman" w:cs="Times New Roman"/>
          <w:bCs/>
          <w:spacing w:val="-2"/>
          <w:sz w:val="28"/>
          <w:szCs w:val="28"/>
        </w:rPr>
        <w:t xml:space="preserve"> (fizika, ķīmija, bioloģija)</w:t>
      </w:r>
      <w:r w:rsidR="00CF5217" w:rsidRPr="00286A9A">
        <w:rPr>
          <w:rFonts w:ascii="Times New Roman" w:hAnsi="Times New Roman" w:cs="Times New Roman"/>
          <w:bCs/>
          <w:spacing w:val="-2"/>
          <w:sz w:val="28"/>
          <w:szCs w:val="28"/>
        </w:rPr>
        <w:t xml:space="preserve"> </w:t>
      </w:r>
      <w:r w:rsidR="009E7137" w:rsidRPr="00286A9A">
        <w:rPr>
          <w:rFonts w:ascii="Times New Roman" w:hAnsi="Times New Roman" w:cs="Times New Roman"/>
          <w:bCs/>
          <w:spacing w:val="-2"/>
          <w:sz w:val="28"/>
          <w:szCs w:val="28"/>
        </w:rPr>
        <w:t xml:space="preserve">un matemātikas </w:t>
      </w:r>
      <w:r w:rsidR="00CF29E9" w:rsidRPr="00286A9A">
        <w:rPr>
          <w:rFonts w:ascii="Times New Roman" w:hAnsi="Times New Roman" w:cs="Times New Roman"/>
          <w:bCs/>
          <w:spacing w:val="-2"/>
          <w:sz w:val="28"/>
          <w:szCs w:val="28"/>
        </w:rPr>
        <w:t xml:space="preserve">kabinetu </w:t>
      </w:r>
      <w:r w:rsidR="009E7137" w:rsidRPr="00286A9A">
        <w:rPr>
          <w:rFonts w:ascii="Times New Roman" w:hAnsi="Times New Roman" w:cs="Times New Roman"/>
          <w:bCs/>
          <w:spacing w:val="-2"/>
          <w:sz w:val="28"/>
          <w:szCs w:val="28"/>
        </w:rPr>
        <w:t xml:space="preserve">iekārtošana </w:t>
      </w:r>
      <w:r w:rsidR="00CF29E9" w:rsidRPr="00286A9A">
        <w:rPr>
          <w:rFonts w:ascii="Times New Roman" w:hAnsi="Times New Roman" w:cs="Times New Roman"/>
          <w:bCs/>
          <w:spacing w:val="-2"/>
          <w:sz w:val="28"/>
          <w:szCs w:val="28"/>
        </w:rPr>
        <w:t>vai jaunu kabinetu izveidošana</w:t>
      </w:r>
      <w:r w:rsidR="009E7137" w:rsidRPr="00286A9A">
        <w:rPr>
          <w:rFonts w:ascii="Times New Roman" w:hAnsi="Times New Roman" w:cs="Times New Roman"/>
          <w:bCs/>
          <w:spacing w:val="-2"/>
          <w:sz w:val="28"/>
          <w:szCs w:val="28"/>
        </w:rPr>
        <w:t xml:space="preserve"> vispārējās vidējās izglītības programmu īstenošanai (10. - 12.klase)</w:t>
      </w:r>
      <w:r w:rsidR="00AC67FB" w:rsidRPr="00286A9A">
        <w:rPr>
          <w:rFonts w:ascii="Times New Roman" w:hAnsi="Times New Roman" w:cs="Times New Roman"/>
          <w:bCs/>
          <w:spacing w:val="-2"/>
          <w:sz w:val="28"/>
          <w:szCs w:val="28"/>
        </w:rPr>
        <w:t>;</w:t>
      </w:r>
    </w:p>
    <w:p w14:paraId="2377AD54" w14:textId="714F1777" w:rsidR="00AC67FB" w:rsidRPr="00286A9A" w:rsidRDefault="00862FD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ergonomiskas un mūsdienu prasībām atbilstošas </w:t>
      </w:r>
      <w:r w:rsidR="004340CD" w:rsidRPr="00286A9A">
        <w:rPr>
          <w:rFonts w:ascii="Times New Roman" w:hAnsi="Times New Roman" w:cs="Times New Roman"/>
          <w:bCs/>
          <w:spacing w:val="-2"/>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004340CD" w:rsidRPr="00286A9A">
        <w:rPr>
          <w:rFonts w:ascii="Times New Roman" w:hAnsi="Times New Roman" w:cs="Times New Roman"/>
          <w:bCs/>
          <w:spacing w:val="-2"/>
          <w:sz w:val="28"/>
          <w:szCs w:val="28"/>
        </w:rPr>
        <w:t xml:space="preserve">iestādes </w:t>
      </w:r>
      <w:r w:rsidRPr="00286A9A">
        <w:rPr>
          <w:rFonts w:ascii="Times New Roman" w:hAnsi="Times New Roman" w:cs="Times New Roman"/>
          <w:bCs/>
          <w:spacing w:val="-2"/>
          <w:sz w:val="28"/>
          <w:szCs w:val="28"/>
        </w:rPr>
        <w:t>mācību vides izveide</w:t>
      </w:r>
      <w:r w:rsidR="00DF2A4F" w:rsidRPr="00286A9A">
        <w:rPr>
          <w:rFonts w:ascii="Times New Roman" w:hAnsi="Times New Roman" w:cs="Times New Roman"/>
          <w:bCs/>
          <w:spacing w:val="-2"/>
          <w:sz w:val="28"/>
          <w:szCs w:val="28"/>
        </w:rPr>
        <w:t xml:space="preserve"> un vides un informācijas pieejamības nodrošināšana</w:t>
      </w:r>
      <w:r w:rsidR="00AC67FB" w:rsidRPr="00286A9A">
        <w:rPr>
          <w:rFonts w:ascii="Times New Roman" w:hAnsi="Times New Roman" w:cs="Times New Roman"/>
          <w:bCs/>
          <w:spacing w:val="-2"/>
          <w:sz w:val="28"/>
          <w:szCs w:val="28"/>
        </w:rPr>
        <w:t xml:space="preserve">; </w:t>
      </w:r>
    </w:p>
    <w:p w14:paraId="4FF00152" w14:textId="35C6D3EF" w:rsidR="007A3FAF" w:rsidRPr="00286A9A" w:rsidRDefault="00693842"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profesionālās </w:t>
      </w:r>
      <w:r w:rsidR="002B7C2E"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002B7C2E" w:rsidRPr="00286A9A">
        <w:rPr>
          <w:rFonts w:ascii="Times New Roman" w:hAnsi="Times New Roman" w:cs="Times New Roman"/>
          <w:bCs/>
          <w:spacing w:val="-2"/>
          <w:sz w:val="28"/>
          <w:szCs w:val="28"/>
        </w:rPr>
        <w:t>iestādes mācību</w:t>
      </w:r>
      <w:r w:rsidR="00B8300F" w:rsidRPr="00286A9A">
        <w:rPr>
          <w:rFonts w:ascii="Times New Roman" w:hAnsi="Times New Roman" w:cs="Times New Roman"/>
          <w:bCs/>
          <w:spacing w:val="-2"/>
          <w:sz w:val="28"/>
          <w:szCs w:val="28"/>
        </w:rPr>
        <w:t xml:space="preserve"> un </w:t>
      </w:r>
      <w:r w:rsidR="002B7C2E" w:rsidRPr="00286A9A">
        <w:rPr>
          <w:rFonts w:ascii="Times New Roman" w:hAnsi="Times New Roman" w:cs="Times New Roman"/>
          <w:bCs/>
          <w:spacing w:val="-2"/>
          <w:sz w:val="28"/>
          <w:szCs w:val="28"/>
        </w:rPr>
        <w:t>koplietošanas</w:t>
      </w:r>
      <w:r w:rsidR="00D4652F" w:rsidRPr="00286A9A">
        <w:rPr>
          <w:rFonts w:ascii="Times New Roman" w:hAnsi="Times New Roman" w:cs="Times New Roman"/>
          <w:bCs/>
          <w:spacing w:val="-2"/>
          <w:sz w:val="28"/>
          <w:szCs w:val="28"/>
        </w:rPr>
        <w:t xml:space="preserve">, tai skaitā </w:t>
      </w:r>
      <w:r w:rsidR="000115E1" w:rsidRPr="00286A9A">
        <w:rPr>
          <w:rFonts w:ascii="Times New Roman" w:hAnsi="Times New Roman" w:cs="Times New Roman"/>
          <w:bCs/>
          <w:spacing w:val="-2"/>
          <w:sz w:val="28"/>
          <w:szCs w:val="28"/>
        </w:rPr>
        <w:t xml:space="preserve">veselības punktu, </w:t>
      </w:r>
      <w:r w:rsidR="00DF2A4F" w:rsidRPr="00286A9A">
        <w:rPr>
          <w:rFonts w:ascii="Times New Roman" w:hAnsi="Times New Roman" w:cs="Times New Roman"/>
          <w:bCs/>
          <w:spacing w:val="-2"/>
          <w:sz w:val="28"/>
          <w:szCs w:val="28"/>
        </w:rPr>
        <w:t>dienesta viesnīcu</w:t>
      </w:r>
      <w:r w:rsidR="000115E1" w:rsidRPr="00286A9A">
        <w:rPr>
          <w:rFonts w:ascii="Times New Roman" w:hAnsi="Times New Roman" w:cs="Times New Roman"/>
          <w:bCs/>
          <w:spacing w:val="-2"/>
          <w:sz w:val="28"/>
          <w:szCs w:val="28"/>
        </w:rPr>
        <w:t xml:space="preserve"> un</w:t>
      </w:r>
      <w:r w:rsidR="00DF2A4F" w:rsidRPr="00286A9A">
        <w:rPr>
          <w:rFonts w:ascii="Times New Roman" w:hAnsi="Times New Roman" w:cs="Times New Roman"/>
          <w:bCs/>
          <w:spacing w:val="-2"/>
          <w:sz w:val="28"/>
          <w:szCs w:val="28"/>
        </w:rPr>
        <w:t xml:space="preserve"> </w:t>
      </w:r>
      <w:r w:rsidR="00D4652F" w:rsidRPr="00286A9A">
        <w:rPr>
          <w:rFonts w:ascii="Times New Roman" w:hAnsi="Times New Roman" w:cs="Times New Roman"/>
          <w:bCs/>
          <w:spacing w:val="-2"/>
          <w:sz w:val="28"/>
          <w:szCs w:val="28"/>
        </w:rPr>
        <w:t xml:space="preserve">sporta </w:t>
      </w:r>
      <w:r w:rsidR="000115E1" w:rsidRPr="00286A9A">
        <w:rPr>
          <w:rFonts w:ascii="Times New Roman" w:hAnsi="Times New Roman" w:cs="Times New Roman"/>
          <w:bCs/>
          <w:spacing w:val="-2"/>
          <w:sz w:val="28"/>
          <w:szCs w:val="28"/>
        </w:rPr>
        <w:t>telpu,</w:t>
      </w:r>
      <w:r w:rsidR="002B7C2E" w:rsidRPr="00286A9A">
        <w:rPr>
          <w:rFonts w:ascii="Times New Roman" w:hAnsi="Times New Roman" w:cs="Times New Roman"/>
          <w:bCs/>
          <w:spacing w:val="-2"/>
          <w:sz w:val="28"/>
          <w:szCs w:val="28"/>
        </w:rPr>
        <w:t xml:space="preserve"> ēku,</w:t>
      </w:r>
      <w:r w:rsidR="00D4652F" w:rsidRPr="00286A9A">
        <w:rPr>
          <w:rFonts w:ascii="Times New Roman" w:hAnsi="Times New Roman" w:cs="Times New Roman"/>
          <w:bCs/>
          <w:spacing w:val="-2"/>
          <w:sz w:val="28"/>
          <w:szCs w:val="28"/>
        </w:rPr>
        <w:t xml:space="preserve"> </w:t>
      </w:r>
      <w:r w:rsidR="002B7C2E" w:rsidRPr="00286A9A">
        <w:rPr>
          <w:rFonts w:ascii="Times New Roman" w:hAnsi="Times New Roman" w:cs="Times New Roman"/>
          <w:bCs/>
          <w:spacing w:val="-2"/>
          <w:sz w:val="28"/>
          <w:szCs w:val="28"/>
        </w:rPr>
        <w:t xml:space="preserve">būvju </w:t>
      </w:r>
      <w:r w:rsidR="008123F3" w:rsidRPr="00286A9A">
        <w:rPr>
          <w:rFonts w:ascii="Times New Roman" w:hAnsi="Times New Roman" w:cs="Times New Roman"/>
          <w:bCs/>
          <w:spacing w:val="-2"/>
          <w:sz w:val="28"/>
          <w:szCs w:val="28"/>
        </w:rPr>
        <w:t>infrastruktūras</w:t>
      </w:r>
      <w:r w:rsidR="005705E4" w:rsidRPr="00286A9A">
        <w:rPr>
          <w:rFonts w:ascii="Times New Roman" w:hAnsi="Times New Roman" w:cs="Times New Roman"/>
          <w:bCs/>
          <w:spacing w:val="-2"/>
          <w:sz w:val="28"/>
          <w:szCs w:val="28"/>
        </w:rPr>
        <w:t xml:space="preserve"> </w:t>
      </w:r>
      <w:r w:rsidR="009C0084" w:rsidRPr="00286A9A">
        <w:rPr>
          <w:rFonts w:ascii="Times New Roman" w:hAnsi="Times New Roman" w:cs="Times New Roman"/>
          <w:bCs/>
          <w:spacing w:val="-2"/>
          <w:sz w:val="28"/>
          <w:szCs w:val="28"/>
        </w:rPr>
        <w:t>atjaunošana, pārbūve, restaurācija vai jaunu ēku vai būvju būvniecība</w:t>
      </w:r>
      <w:r w:rsidR="00705AB7" w:rsidRPr="00286A9A">
        <w:rPr>
          <w:rFonts w:ascii="Times New Roman" w:hAnsi="Times New Roman" w:cs="Times New Roman"/>
          <w:bCs/>
          <w:spacing w:val="-2"/>
          <w:sz w:val="28"/>
          <w:szCs w:val="28"/>
        </w:rPr>
        <w:t xml:space="preserve"> un teritorijas labiekārtošana</w:t>
      </w:r>
      <w:r w:rsidR="009C0084" w:rsidRPr="00286A9A">
        <w:rPr>
          <w:rFonts w:ascii="Times New Roman" w:hAnsi="Times New Roman" w:cs="Times New Roman"/>
          <w:bCs/>
          <w:spacing w:val="-2"/>
          <w:sz w:val="28"/>
          <w:szCs w:val="28"/>
        </w:rPr>
        <w:t>;</w:t>
      </w:r>
    </w:p>
    <w:p w14:paraId="456F7B62" w14:textId="09348798" w:rsidR="00DC7B57" w:rsidRPr="00286A9A" w:rsidRDefault="000115E1"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profesionālās izglītības vai</w:t>
      </w:r>
      <w:r w:rsidRPr="00286A9A">
        <w:rPr>
          <w:rFonts w:ascii="Times New Roman" w:hAnsi="Times New Roman" w:cs="Times New Roman"/>
          <w:sz w:val="28"/>
          <w:szCs w:val="28"/>
        </w:rPr>
        <w:t xml:space="preserve"> profesionālās vidējās kultūrizglītības</w:t>
      </w:r>
      <w:r w:rsidRPr="00286A9A">
        <w:rPr>
          <w:rFonts w:ascii="Times New Roman" w:hAnsi="Times New Roman" w:cs="Times New Roman"/>
          <w:bCs/>
          <w:spacing w:val="-2"/>
          <w:sz w:val="28"/>
          <w:szCs w:val="28"/>
        </w:rPr>
        <w:t xml:space="preserve"> iestādes </w:t>
      </w:r>
      <w:r w:rsidR="007A3FAF" w:rsidRPr="00286A9A">
        <w:rPr>
          <w:rFonts w:ascii="Times New Roman" w:hAnsi="Times New Roman" w:cs="Times New Roman"/>
          <w:bCs/>
          <w:spacing w:val="-2"/>
          <w:sz w:val="28"/>
          <w:szCs w:val="28"/>
        </w:rPr>
        <w:t xml:space="preserve">infrastruktūras </w:t>
      </w:r>
      <w:r w:rsidR="00807DAC" w:rsidRPr="00286A9A">
        <w:rPr>
          <w:rFonts w:ascii="Times New Roman" w:hAnsi="Times New Roman" w:cs="Times New Roman"/>
          <w:bCs/>
          <w:spacing w:val="-2"/>
          <w:sz w:val="28"/>
          <w:szCs w:val="28"/>
        </w:rPr>
        <w:t>izveide</w:t>
      </w:r>
      <w:r w:rsidR="007A3FAF" w:rsidRPr="00286A9A">
        <w:rPr>
          <w:rFonts w:ascii="Times New Roman" w:hAnsi="Times New Roman" w:cs="Times New Roman"/>
          <w:bCs/>
          <w:spacing w:val="-2"/>
          <w:sz w:val="28"/>
          <w:szCs w:val="28"/>
        </w:rPr>
        <w:t xml:space="preserve"> jaunu</w:t>
      </w:r>
      <w:r w:rsidR="00807DAC" w:rsidRPr="00286A9A">
        <w:rPr>
          <w:rFonts w:ascii="Times New Roman" w:hAnsi="Times New Roman" w:cs="Times New Roman"/>
          <w:bCs/>
          <w:spacing w:val="-2"/>
          <w:sz w:val="28"/>
          <w:szCs w:val="28"/>
        </w:rPr>
        <w:t>,</w:t>
      </w:r>
      <w:r w:rsidR="007A3FAF" w:rsidRPr="00286A9A">
        <w:rPr>
          <w:rFonts w:ascii="Times New Roman" w:hAnsi="Times New Roman" w:cs="Times New Roman"/>
          <w:bCs/>
          <w:spacing w:val="-2"/>
          <w:sz w:val="28"/>
          <w:szCs w:val="28"/>
        </w:rPr>
        <w:t xml:space="preserve"> reģiona ekonomiskās attīstības vajadzībās balstītu profesionālās vidējās izglītības vai arodizglītības programmu</w:t>
      </w:r>
      <w:r w:rsidR="00D5525C" w:rsidRPr="00286A9A">
        <w:rPr>
          <w:rFonts w:ascii="Times New Roman" w:hAnsi="Times New Roman" w:cs="Times New Roman"/>
          <w:bCs/>
          <w:spacing w:val="-2"/>
          <w:sz w:val="28"/>
          <w:szCs w:val="28"/>
        </w:rPr>
        <w:t xml:space="preserve"> īstenošanai</w:t>
      </w:r>
      <w:r w:rsidR="004A3D2E" w:rsidRPr="00286A9A">
        <w:rPr>
          <w:rFonts w:ascii="Times New Roman" w:hAnsi="Times New Roman" w:cs="Times New Roman"/>
          <w:bCs/>
          <w:spacing w:val="-2"/>
          <w:sz w:val="28"/>
          <w:szCs w:val="28"/>
        </w:rPr>
        <w:t xml:space="preserve">, </w:t>
      </w:r>
      <w:r w:rsidR="00D4652F" w:rsidRPr="00286A9A">
        <w:rPr>
          <w:rFonts w:ascii="Times New Roman" w:hAnsi="Times New Roman" w:cs="Times New Roman"/>
          <w:bCs/>
          <w:spacing w:val="-2"/>
          <w:sz w:val="28"/>
          <w:szCs w:val="28"/>
        </w:rPr>
        <w:t>lai nodrošinātu</w:t>
      </w:r>
      <w:r w:rsidR="004A3D2E" w:rsidRPr="00286A9A">
        <w:rPr>
          <w:rFonts w:ascii="Times New Roman" w:hAnsi="Times New Roman" w:cs="Times New Roman"/>
          <w:bCs/>
          <w:spacing w:val="-2"/>
          <w:sz w:val="28"/>
          <w:szCs w:val="28"/>
        </w:rPr>
        <w:t xml:space="preserve"> jaunu </w:t>
      </w:r>
      <w:r w:rsidR="00555277" w:rsidRPr="00286A9A">
        <w:rPr>
          <w:rFonts w:ascii="Times New Roman" w:hAnsi="Times New Roman" w:cs="Times New Roman"/>
          <w:bCs/>
          <w:spacing w:val="-2"/>
          <w:sz w:val="28"/>
          <w:szCs w:val="28"/>
        </w:rPr>
        <w:t xml:space="preserve">profesionālo </w:t>
      </w:r>
      <w:r w:rsidR="004A3D2E" w:rsidRPr="00286A9A">
        <w:rPr>
          <w:rFonts w:ascii="Times New Roman" w:hAnsi="Times New Roman" w:cs="Times New Roman"/>
          <w:bCs/>
          <w:spacing w:val="-2"/>
          <w:sz w:val="28"/>
          <w:szCs w:val="28"/>
        </w:rPr>
        <w:t xml:space="preserve">kvalifikāciju </w:t>
      </w:r>
      <w:r w:rsidR="001B1CDB" w:rsidRPr="00286A9A">
        <w:rPr>
          <w:rFonts w:ascii="Times New Roman" w:hAnsi="Times New Roman" w:cs="Times New Roman"/>
          <w:bCs/>
          <w:spacing w:val="-2"/>
          <w:sz w:val="28"/>
          <w:szCs w:val="28"/>
        </w:rPr>
        <w:t>i</w:t>
      </w:r>
      <w:r w:rsidR="00ED55F9" w:rsidRPr="00286A9A">
        <w:rPr>
          <w:rFonts w:ascii="Times New Roman" w:hAnsi="Times New Roman" w:cs="Times New Roman"/>
          <w:bCs/>
          <w:spacing w:val="-2"/>
          <w:sz w:val="28"/>
          <w:szCs w:val="28"/>
        </w:rPr>
        <w:t>eguv</w:t>
      </w:r>
      <w:r w:rsidR="00555277" w:rsidRPr="00286A9A">
        <w:rPr>
          <w:rFonts w:ascii="Times New Roman" w:hAnsi="Times New Roman" w:cs="Times New Roman"/>
          <w:bCs/>
          <w:spacing w:val="-2"/>
          <w:sz w:val="28"/>
          <w:szCs w:val="28"/>
        </w:rPr>
        <w:t>es iespējas</w:t>
      </w:r>
      <w:r w:rsidR="007A3FAF" w:rsidRPr="00286A9A">
        <w:rPr>
          <w:rFonts w:ascii="Times New Roman" w:hAnsi="Times New Roman" w:cs="Times New Roman"/>
          <w:bCs/>
          <w:spacing w:val="-2"/>
          <w:sz w:val="28"/>
          <w:szCs w:val="28"/>
        </w:rPr>
        <w:t>;</w:t>
      </w:r>
    </w:p>
    <w:p w14:paraId="1266C3A5" w14:textId="0A466A49" w:rsidR="00836CA6" w:rsidRPr="00D8206B" w:rsidRDefault="00DF3E31"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spacing w:val="-2"/>
          <w:sz w:val="28"/>
          <w:szCs w:val="28"/>
        </w:rPr>
        <w:t>projekta iesnieguma pamatojošās dokumentācijas sagatavoš</w:t>
      </w:r>
      <w:r w:rsidRPr="00D8206B">
        <w:rPr>
          <w:rFonts w:ascii="Times New Roman" w:hAnsi="Times New Roman" w:cs="Times New Roman"/>
          <w:spacing w:val="-2"/>
          <w:sz w:val="28"/>
          <w:szCs w:val="28"/>
          <w:lang w:val="es-ES_tradnl"/>
        </w:rPr>
        <w:t>ana</w:t>
      </w:r>
      <w:r w:rsidR="00836CA6" w:rsidRPr="00D8206B">
        <w:rPr>
          <w:rFonts w:ascii="Times New Roman" w:hAnsi="Times New Roman" w:cs="Times New Roman"/>
          <w:spacing w:val="-2"/>
          <w:sz w:val="28"/>
          <w:szCs w:val="28"/>
          <w:lang w:val="es-ES_tradnl"/>
        </w:rPr>
        <w:t>;</w:t>
      </w:r>
    </w:p>
    <w:p w14:paraId="3AF3475D" w14:textId="4A681CEE" w:rsidR="00DF3E31" w:rsidRPr="00760016" w:rsidRDefault="00DF3E31"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spacing w:val="-2"/>
          <w:sz w:val="28"/>
          <w:szCs w:val="28"/>
          <w:lang w:val="es-ES_tradnl"/>
        </w:rPr>
        <w:t>b</w:t>
      </w:r>
      <w:r w:rsidR="00DF2A4F" w:rsidRPr="00760016">
        <w:rPr>
          <w:rFonts w:ascii="Times New Roman" w:hAnsi="Times New Roman" w:cs="Times New Roman"/>
          <w:spacing w:val="-2"/>
          <w:sz w:val="28"/>
          <w:szCs w:val="28"/>
        </w:rPr>
        <w:t>ūvuzraudzība un autoruzraudzība;</w:t>
      </w:r>
      <w:r w:rsidRPr="00760016">
        <w:rPr>
          <w:rFonts w:ascii="Times New Roman" w:hAnsi="Times New Roman" w:cs="Times New Roman"/>
          <w:spacing w:val="-2"/>
          <w:sz w:val="28"/>
          <w:szCs w:val="28"/>
        </w:rPr>
        <w:t xml:space="preserve"> </w:t>
      </w:r>
    </w:p>
    <w:p w14:paraId="424FCF0E" w14:textId="6A062745" w:rsidR="00E70B5B" w:rsidRPr="00D8206B" w:rsidRDefault="008E476F" w:rsidP="00D76D1A">
      <w:pPr>
        <w:pStyle w:val="ListParagraph"/>
        <w:numPr>
          <w:ilvl w:val="1"/>
          <w:numId w:val="3"/>
        </w:numPr>
        <w:tabs>
          <w:tab w:val="left" w:pos="0"/>
        </w:tabs>
        <w:spacing w:after="0" w:line="240" w:lineRule="auto"/>
        <w:ind w:left="0" w:right="142" w:firstLine="709"/>
        <w:contextualSpacing w:val="0"/>
        <w:jc w:val="both"/>
        <w:rPr>
          <w:rFonts w:ascii="Times New Roman" w:hAnsi="Times New Roman" w:cs="Times New Roman"/>
          <w:sz w:val="28"/>
          <w:szCs w:val="28"/>
        </w:rPr>
      </w:pPr>
      <w:r w:rsidRPr="00D8206B">
        <w:rPr>
          <w:rFonts w:ascii="Times New Roman" w:hAnsi="Times New Roman" w:cs="Times New Roman"/>
          <w:sz w:val="28"/>
          <w:szCs w:val="28"/>
        </w:rPr>
        <w:t xml:space="preserve">projekta </w:t>
      </w:r>
      <w:r w:rsidR="00E70B5B" w:rsidRPr="00D8206B">
        <w:rPr>
          <w:rFonts w:ascii="Times New Roman" w:hAnsi="Times New Roman" w:cs="Times New Roman"/>
          <w:sz w:val="28"/>
          <w:szCs w:val="28"/>
        </w:rPr>
        <w:t>informācijas un publicitātes pasākum</w:t>
      </w:r>
      <w:r w:rsidRPr="00D8206B">
        <w:rPr>
          <w:rFonts w:ascii="Times New Roman" w:hAnsi="Times New Roman" w:cs="Times New Roman"/>
          <w:sz w:val="28"/>
          <w:szCs w:val="28"/>
        </w:rPr>
        <w:t>u</w:t>
      </w:r>
      <w:r w:rsidR="00E70B5B" w:rsidRPr="00D8206B">
        <w:rPr>
          <w:rFonts w:ascii="Times New Roman" w:hAnsi="Times New Roman" w:cs="Times New Roman"/>
          <w:sz w:val="28"/>
          <w:szCs w:val="28"/>
        </w:rPr>
        <w:t xml:space="preserve"> īstenošan</w:t>
      </w:r>
      <w:r w:rsidRPr="00D8206B">
        <w:rPr>
          <w:rFonts w:ascii="Times New Roman" w:hAnsi="Times New Roman" w:cs="Times New Roman"/>
          <w:sz w:val="28"/>
          <w:szCs w:val="28"/>
        </w:rPr>
        <w:t>a</w:t>
      </w:r>
      <w:r w:rsidR="00E70B5B" w:rsidRPr="00D8206B">
        <w:rPr>
          <w:rFonts w:ascii="Times New Roman" w:hAnsi="Times New Roman" w:cs="Times New Roman"/>
          <w:sz w:val="28"/>
          <w:szCs w:val="28"/>
        </w:rPr>
        <w:t>;</w:t>
      </w:r>
    </w:p>
    <w:p w14:paraId="49CD55AF" w14:textId="30BB38A1" w:rsidR="00EC2FF0" w:rsidRPr="00D8206B" w:rsidRDefault="00EC2FF0" w:rsidP="00D76D1A">
      <w:pPr>
        <w:pStyle w:val="ListParagraph"/>
        <w:numPr>
          <w:ilvl w:val="1"/>
          <w:numId w:val="3"/>
        </w:numPr>
        <w:tabs>
          <w:tab w:val="left" w:pos="0"/>
        </w:tabs>
        <w:spacing w:after="0" w:line="240" w:lineRule="auto"/>
        <w:ind w:left="0" w:right="141" w:firstLine="709"/>
        <w:contextualSpacing w:val="0"/>
        <w:jc w:val="both"/>
        <w:rPr>
          <w:rFonts w:ascii="Times New Roman" w:hAnsi="Times New Roman" w:cs="Times New Roman"/>
          <w:sz w:val="28"/>
          <w:szCs w:val="28"/>
        </w:rPr>
      </w:pPr>
      <w:r w:rsidRPr="00D8206B">
        <w:rPr>
          <w:rFonts w:ascii="Times New Roman" w:hAnsi="Times New Roman" w:cs="Times New Roman"/>
          <w:sz w:val="28"/>
          <w:szCs w:val="28"/>
        </w:rPr>
        <w:t>projekta vadība un īstenošana</w:t>
      </w:r>
      <w:r w:rsidR="00F43E0C" w:rsidRPr="00D8206B">
        <w:rPr>
          <w:rFonts w:ascii="Times New Roman" w:hAnsi="Times New Roman" w:cs="Times New Roman"/>
          <w:sz w:val="28"/>
          <w:szCs w:val="28"/>
        </w:rPr>
        <w:t>.</w:t>
      </w:r>
    </w:p>
    <w:p w14:paraId="053F6086" w14:textId="77777777" w:rsidR="00E70B5B" w:rsidRPr="00D8206B" w:rsidRDefault="00E70B5B"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bCs/>
          <w:spacing w:val="-2"/>
          <w:sz w:val="28"/>
          <w:szCs w:val="28"/>
        </w:rPr>
      </w:pPr>
    </w:p>
    <w:p w14:paraId="2ED857EF" w14:textId="77777777" w:rsidR="00AB5020" w:rsidRDefault="00461ADB"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D8206B">
        <w:rPr>
          <w:rFonts w:ascii="Times New Roman" w:hAnsi="Times New Roman" w:cs="Times New Roman"/>
          <w:sz w:val="28"/>
          <w:szCs w:val="28"/>
        </w:rPr>
        <w:t xml:space="preserve">Šo noteikumu 20.punktā minētās darbības ir atbalstāmas, ja profesionālās izglītības </w:t>
      </w:r>
      <w:r w:rsidR="00B956A1" w:rsidRPr="00D8206B">
        <w:rPr>
          <w:rFonts w:ascii="Times New Roman" w:hAnsi="Times New Roman" w:cs="Times New Roman"/>
          <w:sz w:val="28"/>
          <w:szCs w:val="28"/>
        </w:rPr>
        <w:t xml:space="preserve">vai profesionālās vidējās kultūrizglītības </w:t>
      </w:r>
      <w:r w:rsidRPr="00D8206B">
        <w:rPr>
          <w:rFonts w:ascii="Times New Roman" w:hAnsi="Times New Roman" w:cs="Times New Roman"/>
          <w:sz w:val="28"/>
          <w:szCs w:val="28"/>
        </w:rPr>
        <w:t>iestādē tiek īstenotas 20.1.apakšpunktā minētās prioritārās profesionālās izglītības programmas</w:t>
      </w:r>
      <w:r w:rsidR="00557214" w:rsidRPr="00D8206B">
        <w:rPr>
          <w:rFonts w:ascii="Times New Roman" w:hAnsi="Times New Roman" w:cs="Times New Roman"/>
          <w:sz w:val="28"/>
          <w:szCs w:val="28"/>
        </w:rPr>
        <w:t>.</w:t>
      </w:r>
      <w:r w:rsidR="00555277" w:rsidRPr="00D8206B">
        <w:rPr>
          <w:rFonts w:ascii="Times New Roman" w:hAnsi="Times New Roman" w:cs="Times New Roman"/>
          <w:sz w:val="28"/>
          <w:szCs w:val="28"/>
        </w:rPr>
        <w:t xml:space="preserve"> </w:t>
      </w:r>
    </w:p>
    <w:p w14:paraId="07963328" w14:textId="77777777" w:rsidR="004E4872" w:rsidRPr="00D8206B" w:rsidRDefault="004E4872" w:rsidP="00D76D1A">
      <w:pPr>
        <w:pStyle w:val="ListParagraph"/>
        <w:tabs>
          <w:tab w:val="left" w:pos="426"/>
          <w:tab w:val="left" w:pos="1134"/>
        </w:tabs>
        <w:spacing w:after="0" w:line="240" w:lineRule="auto"/>
        <w:ind w:left="709" w:right="142"/>
        <w:contextualSpacing w:val="0"/>
        <w:jc w:val="both"/>
        <w:rPr>
          <w:rFonts w:ascii="Times New Roman" w:hAnsi="Times New Roman" w:cs="Times New Roman"/>
          <w:sz w:val="28"/>
          <w:szCs w:val="28"/>
        </w:rPr>
      </w:pPr>
    </w:p>
    <w:p w14:paraId="60182558" w14:textId="538A1B75" w:rsidR="00AA7280" w:rsidRPr="00D8206B" w:rsidRDefault="00AB5020"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D8206B">
        <w:rPr>
          <w:rFonts w:ascii="Times New Roman" w:hAnsi="Times New Roman" w:cs="Times New Roman"/>
          <w:sz w:val="28"/>
          <w:szCs w:val="28"/>
        </w:rPr>
        <w:t>Projektu ietvaros ir atbalstāma vides prasību integrācija preču un pakalpojumu iepirkumos (zaļais publiskais iepirkums).</w:t>
      </w:r>
    </w:p>
    <w:p w14:paraId="11045CFF" w14:textId="77777777" w:rsidR="00D67780" w:rsidRPr="00D8206B" w:rsidRDefault="00D67780"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sz w:val="28"/>
          <w:szCs w:val="28"/>
        </w:rPr>
      </w:pPr>
    </w:p>
    <w:p w14:paraId="195D9CC1" w14:textId="77777777" w:rsidR="004B0262" w:rsidRPr="00D8206B" w:rsidRDefault="002E69F3"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sz w:val="28"/>
          <w:szCs w:val="28"/>
        </w:rPr>
        <w:t xml:space="preserve">Specifiskā atbalsta </w:t>
      </w:r>
      <w:r w:rsidR="00B15A29" w:rsidRPr="00D8206B">
        <w:rPr>
          <w:rFonts w:ascii="Times New Roman" w:hAnsi="Times New Roman" w:cs="Times New Roman"/>
          <w:bCs/>
          <w:spacing w:val="-2"/>
          <w:sz w:val="28"/>
          <w:szCs w:val="28"/>
        </w:rPr>
        <w:t xml:space="preserve">ietvaros </w:t>
      </w:r>
      <w:r w:rsidR="00841EB1" w:rsidRPr="00D8206B">
        <w:rPr>
          <w:rFonts w:ascii="Times New Roman" w:hAnsi="Times New Roman" w:cs="Times New Roman"/>
          <w:bCs/>
          <w:spacing w:val="-2"/>
          <w:sz w:val="28"/>
          <w:szCs w:val="28"/>
        </w:rPr>
        <w:t>plāno šādus izmaksu veidus</w:t>
      </w:r>
      <w:r w:rsidR="00B15A29" w:rsidRPr="00D8206B">
        <w:rPr>
          <w:rFonts w:ascii="Times New Roman" w:hAnsi="Times New Roman" w:cs="Times New Roman"/>
          <w:bCs/>
          <w:spacing w:val="-2"/>
          <w:sz w:val="28"/>
          <w:szCs w:val="28"/>
        </w:rPr>
        <w:t>:</w:t>
      </w:r>
      <w:r w:rsidR="00752184" w:rsidRPr="00D8206B">
        <w:rPr>
          <w:rFonts w:ascii="Times New Roman" w:hAnsi="Times New Roman" w:cs="Times New Roman"/>
          <w:bCs/>
          <w:spacing w:val="-2"/>
          <w:sz w:val="28"/>
          <w:szCs w:val="28"/>
        </w:rPr>
        <w:t xml:space="preserve"> </w:t>
      </w:r>
    </w:p>
    <w:p w14:paraId="37534E4A" w14:textId="77777777" w:rsidR="00E621F5" w:rsidRPr="00D8206B" w:rsidRDefault="004D5EF2"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sz w:val="28"/>
          <w:szCs w:val="28"/>
        </w:rPr>
        <w:lastRenderedPageBreak/>
        <w:t>tiešās attiecināmās izmaksas, kas ir tieši saistītas ar p</w:t>
      </w:r>
      <w:r w:rsidRPr="00D8206B">
        <w:rPr>
          <w:rFonts w:ascii="Times New Roman" w:hAnsi="Times New Roman" w:cs="Times New Roman"/>
          <w:bCs/>
          <w:spacing w:val="-2"/>
          <w:sz w:val="28"/>
          <w:szCs w:val="28"/>
        </w:rPr>
        <w:t>r</w:t>
      </w:r>
      <w:r w:rsidRPr="00D8206B">
        <w:rPr>
          <w:rFonts w:ascii="Times New Roman" w:hAnsi="Times New Roman" w:cs="Times New Roman"/>
          <w:sz w:val="28"/>
          <w:szCs w:val="28"/>
        </w:rPr>
        <w:t>ojekta darbību īstenošanu un nepieciešamas projekta rezultātu sasniegšanai, un šī saistība ir skaidri saprotama un pierādāma</w:t>
      </w:r>
      <w:r w:rsidR="00E621F5" w:rsidRPr="00D8206B">
        <w:rPr>
          <w:rFonts w:ascii="Times New Roman" w:hAnsi="Times New Roman" w:cs="Times New Roman"/>
          <w:bCs/>
          <w:spacing w:val="-2"/>
          <w:sz w:val="28"/>
          <w:szCs w:val="28"/>
        </w:rPr>
        <w:t>;</w:t>
      </w:r>
    </w:p>
    <w:p w14:paraId="7AF111C3" w14:textId="4003778C" w:rsidR="004A1952" w:rsidRPr="00D8206B" w:rsidRDefault="004A1952"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bCs/>
          <w:spacing w:val="-2"/>
          <w:sz w:val="28"/>
          <w:szCs w:val="28"/>
        </w:rPr>
        <w:t>netie</w:t>
      </w:r>
      <w:r w:rsidR="002F4787" w:rsidRPr="00D8206B">
        <w:rPr>
          <w:rFonts w:ascii="Times New Roman" w:hAnsi="Times New Roman" w:cs="Times New Roman"/>
          <w:bCs/>
          <w:spacing w:val="-2"/>
          <w:sz w:val="28"/>
          <w:szCs w:val="28"/>
        </w:rPr>
        <w:t>šā</w:t>
      </w:r>
      <w:r w:rsidRPr="00D8206B">
        <w:rPr>
          <w:rFonts w:ascii="Times New Roman" w:hAnsi="Times New Roman" w:cs="Times New Roman"/>
          <w:bCs/>
          <w:spacing w:val="-2"/>
          <w:sz w:val="28"/>
          <w:szCs w:val="28"/>
        </w:rPr>
        <w:t xml:space="preserve">s </w:t>
      </w:r>
      <w:r w:rsidR="007E1D6A" w:rsidRPr="00D8206B">
        <w:rPr>
          <w:rFonts w:ascii="Times New Roman" w:hAnsi="Times New Roman" w:cs="Times New Roman"/>
          <w:sz w:val="28"/>
          <w:szCs w:val="28"/>
        </w:rPr>
        <w:t>attiecināmās izmaksas, kas nav tieši saistītas ar projekta rezultātu sasniegšanu, bet atbalsta un nodrošina atbilstošus apstākļus projekta veicamo darbību realizācijai un projekta rezultātu sasniegšanai</w:t>
      </w:r>
      <w:r w:rsidRPr="00D8206B">
        <w:rPr>
          <w:rFonts w:ascii="Times New Roman" w:hAnsi="Times New Roman" w:cs="Times New Roman"/>
          <w:bCs/>
          <w:spacing w:val="-2"/>
          <w:sz w:val="28"/>
          <w:szCs w:val="28"/>
        </w:rPr>
        <w:t>;</w:t>
      </w:r>
    </w:p>
    <w:p w14:paraId="11EF2CE0" w14:textId="06B0450E" w:rsidR="000C682C" w:rsidRPr="00D8206B" w:rsidRDefault="00E621F5" w:rsidP="00D76D1A">
      <w:pPr>
        <w:pStyle w:val="ListParagraph"/>
        <w:numPr>
          <w:ilvl w:val="1"/>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D8206B">
        <w:rPr>
          <w:rFonts w:ascii="Times New Roman" w:hAnsi="Times New Roman" w:cs="Times New Roman"/>
          <w:bCs/>
          <w:spacing w:val="-2"/>
          <w:sz w:val="28"/>
          <w:szCs w:val="28"/>
        </w:rPr>
        <w:t>neparedzētās izmaksas</w:t>
      </w:r>
      <w:r w:rsidR="007E1D6A" w:rsidRPr="00D8206B">
        <w:rPr>
          <w:rFonts w:ascii="Times New Roman" w:hAnsi="Times New Roman" w:cs="Times New Roman"/>
          <w:bCs/>
          <w:spacing w:val="-2"/>
          <w:sz w:val="28"/>
          <w:szCs w:val="28"/>
        </w:rPr>
        <w:t>.</w:t>
      </w:r>
    </w:p>
    <w:p w14:paraId="560BF4D9" w14:textId="77777777" w:rsidR="00912BAB" w:rsidRPr="00286A9A" w:rsidRDefault="00912BAB" w:rsidP="00D76D1A">
      <w:pPr>
        <w:tabs>
          <w:tab w:val="left" w:pos="426"/>
          <w:tab w:val="left" w:pos="1134"/>
        </w:tabs>
        <w:spacing w:after="0" w:line="240" w:lineRule="auto"/>
        <w:ind w:right="142"/>
        <w:jc w:val="both"/>
        <w:rPr>
          <w:rFonts w:ascii="Times New Roman" w:hAnsi="Times New Roman" w:cs="Times New Roman"/>
          <w:bCs/>
          <w:spacing w:val="-2"/>
          <w:sz w:val="28"/>
          <w:szCs w:val="28"/>
        </w:rPr>
      </w:pPr>
    </w:p>
    <w:p w14:paraId="23BD0F43" w14:textId="46AE78A1" w:rsidR="004D5EF2" w:rsidRPr="00286A9A" w:rsidRDefault="004D5EF2"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sz w:val="28"/>
          <w:szCs w:val="28"/>
        </w:rPr>
        <w:t xml:space="preserve">Šo noteikumu </w:t>
      </w:r>
      <w:r w:rsidR="00CF27FF" w:rsidRPr="00760016">
        <w:rPr>
          <w:rFonts w:ascii="Times New Roman" w:hAnsi="Times New Roman" w:cs="Times New Roman"/>
          <w:sz w:val="28"/>
          <w:szCs w:val="28"/>
        </w:rPr>
        <w:t>23</w:t>
      </w:r>
      <w:r w:rsidRPr="00760016">
        <w:rPr>
          <w:rFonts w:ascii="Times New Roman" w:hAnsi="Times New Roman" w:cs="Times New Roman"/>
          <w:sz w:val="28"/>
          <w:szCs w:val="28"/>
        </w:rPr>
        <w:t>.1. apakšpunktā</w:t>
      </w:r>
      <w:r w:rsidRPr="00286A9A">
        <w:rPr>
          <w:rFonts w:ascii="Times New Roman" w:hAnsi="Times New Roman" w:cs="Times New Roman"/>
          <w:sz w:val="28"/>
          <w:szCs w:val="28"/>
        </w:rPr>
        <w:t xml:space="preserve"> minētās tiešās attiecināmās izmaksas ietver šādas izmaksu pozīcijas:</w:t>
      </w:r>
    </w:p>
    <w:p w14:paraId="7D5A72AF" w14:textId="5AC58A64" w:rsidR="00AC67FB" w:rsidRPr="00286A9A" w:rsidRDefault="004D5EF2"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tiešās attiecināmās personāla </w:t>
      </w:r>
      <w:r w:rsidR="00AC67FB" w:rsidRPr="00286A9A">
        <w:rPr>
          <w:rFonts w:ascii="Times New Roman" w:eastAsia="Calibri" w:hAnsi="Times New Roman" w:cs="Times New Roman"/>
          <w:sz w:val="28"/>
          <w:szCs w:val="28"/>
        </w:rPr>
        <w:t xml:space="preserve">atlīdzības izmaksas, izņemot virsstundas, šo noteikumu </w:t>
      </w:r>
      <w:r w:rsidR="0074077F" w:rsidRPr="00286A9A">
        <w:rPr>
          <w:rFonts w:ascii="Times New Roman" w:eastAsia="Calibri" w:hAnsi="Times New Roman" w:cs="Times New Roman"/>
          <w:sz w:val="28"/>
          <w:szCs w:val="28"/>
        </w:rPr>
        <w:t>20</w:t>
      </w:r>
      <w:r w:rsidR="00AC67FB" w:rsidRPr="00286A9A">
        <w:rPr>
          <w:rFonts w:ascii="Times New Roman" w:eastAsia="Calibri" w:hAnsi="Times New Roman" w:cs="Times New Roman"/>
          <w:sz w:val="28"/>
          <w:szCs w:val="28"/>
        </w:rPr>
        <w:t>.</w:t>
      </w:r>
      <w:r w:rsidR="0092321B" w:rsidRPr="00882F0F">
        <w:rPr>
          <w:rFonts w:ascii="Times New Roman" w:eastAsia="Calibri" w:hAnsi="Times New Roman" w:cs="Times New Roman"/>
          <w:b/>
          <w:sz w:val="28"/>
          <w:szCs w:val="28"/>
        </w:rPr>
        <w:t>11</w:t>
      </w:r>
      <w:r w:rsidR="00AC67FB" w:rsidRPr="00882F0F">
        <w:rPr>
          <w:rFonts w:ascii="Times New Roman" w:eastAsia="Calibri" w:hAnsi="Times New Roman" w:cs="Times New Roman"/>
          <w:b/>
          <w:sz w:val="28"/>
          <w:szCs w:val="28"/>
        </w:rPr>
        <w:t>.</w:t>
      </w:r>
      <w:r w:rsidR="00AC67FB" w:rsidRPr="00286A9A">
        <w:rPr>
          <w:rFonts w:ascii="Times New Roman" w:eastAsia="Calibri" w:hAnsi="Times New Roman" w:cs="Times New Roman"/>
          <w:sz w:val="28"/>
          <w:szCs w:val="28"/>
        </w:rPr>
        <w:t> apakšpunktā minēt</w:t>
      </w:r>
      <w:r w:rsidR="00B33BA5" w:rsidRPr="00286A9A">
        <w:rPr>
          <w:rFonts w:ascii="Times New Roman" w:eastAsia="Calibri" w:hAnsi="Times New Roman" w:cs="Times New Roman"/>
          <w:sz w:val="28"/>
          <w:szCs w:val="28"/>
        </w:rPr>
        <w:t>ās</w:t>
      </w:r>
      <w:r w:rsidR="00AC67FB" w:rsidRPr="00286A9A">
        <w:rPr>
          <w:rFonts w:ascii="Times New Roman" w:eastAsia="Calibri" w:hAnsi="Times New Roman" w:cs="Times New Roman"/>
          <w:sz w:val="28"/>
          <w:szCs w:val="28"/>
        </w:rPr>
        <w:t xml:space="preserve"> atbalstām</w:t>
      </w:r>
      <w:r w:rsidR="00B33BA5" w:rsidRPr="00286A9A">
        <w:rPr>
          <w:rFonts w:ascii="Times New Roman" w:eastAsia="Calibri" w:hAnsi="Times New Roman" w:cs="Times New Roman"/>
          <w:sz w:val="28"/>
          <w:szCs w:val="28"/>
        </w:rPr>
        <w:t>ās</w:t>
      </w:r>
      <w:r w:rsidR="00AC67FB" w:rsidRPr="00286A9A">
        <w:rPr>
          <w:rFonts w:ascii="Times New Roman" w:eastAsia="Calibri" w:hAnsi="Times New Roman" w:cs="Times New Roman"/>
          <w:sz w:val="28"/>
          <w:szCs w:val="28"/>
        </w:rPr>
        <w:t xml:space="preserve"> darbīb</w:t>
      </w:r>
      <w:r w:rsidR="00B33BA5" w:rsidRPr="00286A9A">
        <w:rPr>
          <w:rFonts w:ascii="Times New Roman" w:eastAsia="Calibri" w:hAnsi="Times New Roman" w:cs="Times New Roman"/>
          <w:sz w:val="28"/>
          <w:szCs w:val="28"/>
        </w:rPr>
        <w:t>as</w:t>
      </w:r>
      <w:r w:rsidR="00AC67FB" w:rsidRPr="00286A9A">
        <w:rPr>
          <w:rFonts w:ascii="Times New Roman" w:eastAsia="Calibri" w:hAnsi="Times New Roman" w:cs="Times New Roman"/>
          <w:sz w:val="28"/>
          <w:szCs w:val="28"/>
        </w:rPr>
        <w:t xml:space="preserve"> īstenošanai;</w:t>
      </w:r>
    </w:p>
    <w:p w14:paraId="4151A685" w14:textId="6C865BB2" w:rsidR="00E22FC1" w:rsidRPr="00286A9A" w:rsidRDefault="007B12F6"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tiešās attiecināmās projekta īstenošanas izmaksas</w:t>
      </w:r>
      <w:r w:rsidR="00BB7371" w:rsidRPr="00286A9A">
        <w:rPr>
          <w:rFonts w:ascii="Times New Roman" w:eastAsia="Calibri" w:hAnsi="Times New Roman" w:cs="Times New Roman"/>
          <w:sz w:val="28"/>
          <w:szCs w:val="28"/>
        </w:rPr>
        <w:t xml:space="preserve"> </w:t>
      </w:r>
      <w:r w:rsidR="00DB4659" w:rsidRPr="00286A9A">
        <w:rPr>
          <w:rFonts w:ascii="Times New Roman" w:eastAsia="Calibri" w:hAnsi="Times New Roman" w:cs="Times New Roman"/>
          <w:sz w:val="28"/>
          <w:szCs w:val="28"/>
        </w:rPr>
        <w:t xml:space="preserve">šo noteikumu </w:t>
      </w:r>
      <w:r w:rsidR="00712A93" w:rsidRPr="00286A9A">
        <w:rPr>
          <w:rFonts w:ascii="Times New Roman" w:eastAsia="Calibri" w:hAnsi="Times New Roman" w:cs="Times New Roman"/>
          <w:sz w:val="28"/>
          <w:szCs w:val="28"/>
        </w:rPr>
        <w:t>20</w:t>
      </w:r>
      <w:r w:rsidR="00DB4659" w:rsidRPr="00286A9A">
        <w:rPr>
          <w:rFonts w:ascii="Times New Roman" w:eastAsia="Calibri" w:hAnsi="Times New Roman" w:cs="Times New Roman"/>
          <w:sz w:val="28"/>
          <w:szCs w:val="28"/>
        </w:rPr>
        <w:t>.1.</w:t>
      </w:r>
      <w:r w:rsidR="00FD5A2E" w:rsidRPr="00286A9A">
        <w:rPr>
          <w:rFonts w:ascii="Times New Roman" w:eastAsia="Calibri" w:hAnsi="Times New Roman" w:cs="Times New Roman"/>
          <w:sz w:val="28"/>
          <w:szCs w:val="28"/>
        </w:rPr>
        <w:t>-</w:t>
      </w:r>
      <w:r w:rsidR="00712A93" w:rsidRPr="00286A9A">
        <w:rPr>
          <w:rFonts w:ascii="Times New Roman" w:eastAsia="Calibri" w:hAnsi="Times New Roman" w:cs="Times New Roman"/>
          <w:sz w:val="28"/>
          <w:szCs w:val="28"/>
        </w:rPr>
        <w:t>20</w:t>
      </w:r>
      <w:r w:rsidR="00946778" w:rsidRPr="00286A9A">
        <w:rPr>
          <w:rFonts w:ascii="Times New Roman" w:eastAsia="Calibri" w:hAnsi="Times New Roman" w:cs="Times New Roman"/>
          <w:sz w:val="28"/>
          <w:szCs w:val="28"/>
        </w:rPr>
        <w:t>.</w:t>
      </w:r>
      <w:r w:rsidR="00DF3E31" w:rsidRPr="00286A9A">
        <w:rPr>
          <w:rFonts w:ascii="Times New Roman" w:eastAsia="Calibri" w:hAnsi="Times New Roman" w:cs="Times New Roman"/>
          <w:sz w:val="28"/>
          <w:szCs w:val="28"/>
        </w:rPr>
        <w:t>8</w:t>
      </w:r>
      <w:r w:rsidR="00946778" w:rsidRPr="00286A9A">
        <w:rPr>
          <w:rFonts w:ascii="Times New Roman" w:eastAsia="Calibri" w:hAnsi="Times New Roman" w:cs="Times New Roman"/>
          <w:sz w:val="28"/>
          <w:szCs w:val="28"/>
        </w:rPr>
        <w:t>.</w:t>
      </w:r>
      <w:r w:rsidR="00BB7371" w:rsidRPr="00286A9A">
        <w:rPr>
          <w:rFonts w:ascii="Times New Roman" w:eastAsia="Calibri" w:hAnsi="Times New Roman" w:cs="Times New Roman"/>
          <w:sz w:val="28"/>
          <w:szCs w:val="28"/>
        </w:rPr>
        <w:t>apakšpunktos</w:t>
      </w:r>
      <w:r w:rsidR="00DB4659" w:rsidRPr="00286A9A">
        <w:rPr>
          <w:rFonts w:ascii="Times New Roman" w:eastAsia="Calibri" w:hAnsi="Times New Roman" w:cs="Times New Roman"/>
          <w:sz w:val="28"/>
          <w:szCs w:val="28"/>
        </w:rPr>
        <w:t xml:space="preserve"> minēt</w:t>
      </w:r>
      <w:r w:rsidR="00BB7371" w:rsidRPr="00286A9A">
        <w:rPr>
          <w:rFonts w:ascii="Times New Roman" w:eastAsia="Calibri" w:hAnsi="Times New Roman" w:cs="Times New Roman"/>
          <w:sz w:val="28"/>
          <w:szCs w:val="28"/>
        </w:rPr>
        <w:t>o atbalstāmo darbību īstenošana</w:t>
      </w:r>
      <w:r w:rsidR="00E22FC1" w:rsidRPr="00286A9A">
        <w:rPr>
          <w:rFonts w:ascii="Times New Roman" w:eastAsia="Calibri" w:hAnsi="Times New Roman" w:cs="Times New Roman"/>
          <w:sz w:val="28"/>
          <w:szCs w:val="28"/>
        </w:rPr>
        <w:t>i:</w:t>
      </w:r>
    </w:p>
    <w:p w14:paraId="249F9A54" w14:textId="75037F0F" w:rsidR="004340CD" w:rsidRPr="00286A9A" w:rsidRDefault="009E7137" w:rsidP="00D76D1A">
      <w:pPr>
        <w:pStyle w:val="ListParagraph"/>
        <w:numPr>
          <w:ilvl w:val="2"/>
          <w:numId w:val="3"/>
        </w:numPr>
        <w:tabs>
          <w:tab w:val="left" w:pos="426"/>
          <w:tab w:val="left" w:pos="1560"/>
        </w:tabs>
        <w:spacing w:after="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aprīkojuma un iekārtu, tai skaitā </w:t>
      </w:r>
      <w:r w:rsidR="00D13DE2" w:rsidRPr="00286A9A">
        <w:rPr>
          <w:rFonts w:ascii="Times New Roman" w:eastAsia="Calibri" w:hAnsi="Times New Roman" w:cs="Times New Roman"/>
          <w:sz w:val="28"/>
          <w:szCs w:val="28"/>
        </w:rPr>
        <w:t>transportlīdzekļu kā uzskates un tehnisko līdzekļu</w:t>
      </w:r>
      <w:r w:rsidR="00C448EC" w:rsidRPr="00286A9A">
        <w:rPr>
          <w:rFonts w:ascii="Times New Roman" w:eastAsia="Calibri" w:hAnsi="Times New Roman" w:cs="Times New Roman"/>
          <w:sz w:val="28"/>
          <w:szCs w:val="28"/>
        </w:rPr>
        <w:t>,</w:t>
      </w:r>
      <w:r w:rsidR="00561494" w:rsidRPr="00286A9A">
        <w:rPr>
          <w:rFonts w:ascii="Times New Roman" w:eastAsia="Calibri" w:hAnsi="Times New Roman" w:cs="Times New Roman"/>
          <w:sz w:val="28"/>
          <w:szCs w:val="28"/>
        </w:rPr>
        <w:t xml:space="preserve"> iegādes izmaksas</w:t>
      </w:r>
      <w:r w:rsidR="00D13DE2" w:rsidRPr="00286A9A">
        <w:rPr>
          <w:rFonts w:ascii="Times New Roman" w:eastAsia="Calibri" w:hAnsi="Times New Roman" w:cs="Times New Roman"/>
          <w:sz w:val="28"/>
          <w:szCs w:val="28"/>
        </w:rPr>
        <w:t xml:space="preserve">, </w:t>
      </w:r>
      <w:r w:rsidR="000B1D9B" w:rsidRPr="00286A9A">
        <w:rPr>
          <w:rFonts w:ascii="Times New Roman" w:eastAsia="Calibri" w:hAnsi="Times New Roman" w:cs="Times New Roman"/>
          <w:sz w:val="28"/>
          <w:szCs w:val="28"/>
        </w:rPr>
        <w:t>kas nepieciešam</w:t>
      </w:r>
      <w:r w:rsidRPr="00286A9A">
        <w:rPr>
          <w:rFonts w:ascii="Times New Roman" w:eastAsia="Calibri" w:hAnsi="Times New Roman" w:cs="Times New Roman"/>
          <w:sz w:val="28"/>
          <w:szCs w:val="28"/>
        </w:rPr>
        <w:t>i</w:t>
      </w:r>
      <w:r w:rsidR="00AA7280" w:rsidRPr="00286A9A">
        <w:rPr>
          <w:rFonts w:ascii="Times New Roman" w:eastAsia="Calibri" w:hAnsi="Times New Roman" w:cs="Times New Roman"/>
          <w:sz w:val="28"/>
          <w:szCs w:val="28"/>
        </w:rPr>
        <w:t xml:space="preserve"> </w:t>
      </w:r>
      <w:r w:rsidR="00561494" w:rsidRPr="00286A9A">
        <w:rPr>
          <w:rFonts w:ascii="Times New Roman" w:eastAsia="Calibri" w:hAnsi="Times New Roman" w:cs="Times New Roman"/>
          <w:sz w:val="28"/>
          <w:szCs w:val="28"/>
        </w:rPr>
        <w:t xml:space="preserve">šo noteikumu 20.1.apakšpunktā noteikto </w:t>
      </w:r>
      <w:r w:rsidR="00076E7F" w:rsidRPr="00286A9A">
        <w:rPr>
          <w:rFonts w:ascii="Times New Roman" w:eastAsia="Calibri" w:hAnsi="Times New Roman" w:cs="Times New Roman"/>
          <w:sz w:val="28"/>
          <w:szCs w:val="28"/>
        </w:rPr>
        <w:t xml:space="preserve">prioritāro profesionālās </w:t>
      </w:r>
      <w:r w:rsidR="00AA7280" w:rsidRPr="00286A9A">
        <w:rPr>
          <w:rFonts w:ascii="Times New Roman" w:eastAsia="Calibri" w:hAnsi="Times New Roman" w:cs="Times New Roman"/>
          <w:sz w:val="28"/>
          <w:szCs w:val="28"/>
        </w:rPr>
        <w:t>izglītības programmu īstenošanai</w:t>
      </w:r>
      <w:r w:rsidR="004340CD" w:rsidRPr="00286A9A">
        <w:rPr>
          <w:rFonts w:ascii="Times New Roman" w:eastAsia="Calibri" w:hAnsi="Times New Roman" w:cs="Times New Roman"/>
          <w:sz w:val="28"/>
          <w:szCs w:val="28"/>
        </w:rPr>
        <w:t>;</w:t>
      </w:r>
    </w:p>
    <w:p w14:paraId="396BE3A1" w14:textId="34630AF9" w:rsidR="004340CD" w:rsidRPr="00286A9A" w:rsidRDefault="00561494" w:rsidP="00D76D1A">
      <w:pPr>
        <w:pStyle w:val="ListParagraph"/>
        <w:numPr>
          <w:ilvl w:val="2"/>
          <w:numId w:val="3"/>
        </w:numPr>
        <w:tabs>
          <w:tab w:val="left" w:pos="426"/>
          <w:tab w:val="left" w:pos="1134"/>
          <w:tab w:val="left" w:pos="1560"/>
        </w:tabs>
        <w:spacing w:after="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informācijas un komunikācijas tehnoloģiju risinājumu ieviešanas izmaksas, tai skaitā bezvadu interneta vai optiskā interneta pieslēguma izveides izmaksas, mācību procesa nodrošināšanai nepieciešamā aprīkojuma un programmatūras iegādes izmaksas</w:t>
      </w:r>
      <w:r w:rsidR="004340CD" w:rsidRPr="00286A9A">
        <w:rPr>
          <w:rFonts w:ascii="Times New Roman" w:eastAsia="Calibri" w:hAnsi="Times New Roman" w:cs="Times New Roman"/>
          <w:sz w:val="28"/>
          <w:szCs w:val="28"/>
        </w:rPr>
        <w:t>;</w:t>
      </w:r>
    </w:p>
    <w:p w14:paraId="1E0D16F7" w14:textId="7CA7BE69" w:rsidR="004340CD" w:rsidRPr="00286A9A" w:rsidRDefault="004340CD" w:rsidP="00D76D1A">
      <w:pPr>
        <w:pStyle w:val="ListParagraph"/>
        <w:numPr>
          <w:ilvl w:val="2"/>
          <w:numId w:val="3"/>
        </w:numPr>
        <w:tabs>
          <w:tab w:val="left" w:pos="426"/>
          <w:tab w:val="left" w:pos="1134"/>
          <w:tab w:val="left" w:pos="1560"/>
        </w:tabs>
        <w:spacing w:after="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eastAsia="Calibri" w:hAnsi="Times New Roman" w:cs="Times New Roman"/>
          <w:sz w:val="28"/>
          <w:szCs w:val="28"/>
        </w:rPr>
        <w:t>iestādes metodiskā centra funkciju stiprināšana</w:t>
      </w:r>
      <w:r w:rsidR="00CF29E9" w:rsidRPr="00286A9A">
        <w:rPr>
          <w:rFonts w:ascii="Times New Roman" w:eastAsia="Calibri" w:hAnsi="Times New Roman" w:cs="Times New Roman"/>
          <w:sz w:val="28"/>
          <w:szCs w:val="28"/>
        </w:rPr>
        <w:t>s izmaksas</w:t>
      </w:r>
      <w:r w:rsidRPr="00286A9A">
        <w:rPr>
          <w:rFonts w:ascii="Times New Roman" w:eastAsia="Calibri" w:hAnsi="Times New Roman" w:cs="Times New Roman"/>
          <w:sz w:val="28"/>
          <w:szCs w:val="28"/>
        </w:rPr>
        <w:t xml:space="preserve">, </w:t>
      </w:r>
      <w:r w:rsidR="00ED18C3" w:rsidRPr="00286A9A">
        <w:rPr>
          <w:rFonts w:ascii="Times New Roman" w:eastAsia="Calibri" w:hAnsi="Times New Roman" w:cs="Times New Roman"/>
          <w:sz w:val="28"/>
          <w:szCs w:val="28"/>
        </w:rPr>
        <w:t>tai skaitā ēku un telpu pārbūves un atjaunošanas izmaksas, bibliotēkas fondu papildināšanas, digitālo mācību grāmatu iegādes, informācijas un komunikācijas tehnoloģiju risinājumu ieviešanas</w:t>
      </w:r>
      <w:r w:rsidR="00665045" w:rsidRPr="00286A9A">
        <w:rPr>
          <w:rFonts w:ascii="Times New Roman" w:eastAsia="Calibri" w:hAnsi="Times New Roman" w:cs="Times New Roman"/>
          <w:sz w:val="28"/>
          <w:szCs w:val="28"/>
        </w:rPr>
        <w:t xml:space="preserve">, </w:t>
      </w:r>
      <w:r w:rsidR="00ED18C3" w:rsidRPr="00286A9A">
        <w:rPr>
          <w:rFonts w:ascii="Times New Roman" w:eastAsia="Calibri" w:hAnsi="Times New Roman" w:cs="Times New Roman"/>
          <w:sz w:val="28"/>
          <w:szCs w:val="28"/>
        </w:rPr>
        <w:t>tiešsaistes komunikāciju aprīkojuma iegādes izmaksas</w:t>
      </w:r>
      <w:r w:rsidR="00665045" w:rsidRPr="00286A9A">
        <w:rPr>
          <w:rFonts w:ascii="Times New Roman" w:eastAsia="Calibri" w:hAnsi="Times New Roman" w:cs="Times New Roman"/>
          <w:sz w:val="28"/>
          <w:szCs w:val="28"/>
        </w:rPr>
        <w:t>, lai nodrošinātu</w:t>
      </w:r>
      <w:r w:rsidRPr="00286A9A">
        <w:rPr>
          <w:rFonts w:ascii="Times New Roman" w:eastAsia="Calibri" w:hAnsi="Times New Roman" w:cs="Times New Roman"/>
          <w:sz w:val="28"/>
          <w:szCs w:val="28"/>
        </w:rPr>
        <w:t xml:space="preserve"> </w:t>
      </w:r>
      <w:r w:rsidR="00ED18C3" w:rsidRPr="00286A9A">
        <w:rPr>
          <w:rFonts w:ascii="Times New Roman" w:eastAsia="Calibri" w:hAnsi="Times New Roman" w:cs="Times New Roman"/>
          <w:sz w:val="28"/>
          <w:szCs w:val="28"/>
        </w:rPr>
        <w:t>profesionālās izglītības komp</w:t>
      </w:r>
      <w:r w:rsidR="00555277" w:rsidRPr="00286A9A">
        <w:rPr>
          <w:rFonts w:ascii="Times New Roman" w:eastAsia="Calibri" w:hAnsi="Times New Roman" w:cs="Times New Roman"/>
          <w:sz w:val="28"/>
          <w:szCs w:val="28"/>
        </w:rPr>
        <w:t>e</w:t>
      </w:r>
      <w:r w:rsidR="00ED18C3" w:rsidRPr="00286A9A">
        <w:rPr>
          <w:rFonts w:ascii="Times New Roman" w:eastAsia="Calibri" w:hAnsi="Times New Roman" w:cs="Times New Roman"/>
          <w:sz w:val="28"/>
          <w:szCs w:val="28"/>
        </w:rPr>
        <w:t>tences centra funkciju veik</w:t>
      </w:r>
      <w:r w:rsidR="00665045" w:rsidRPr="00286A9A">
        <w:rPr>
          <w:rFonts w:ascii="Times New Roman" w:eastAsia="Calibri" w:hAnsi="Times New Roman" w:cs="Times New Roman"/>
          <w:sz w:val="28"/>
          <w:szCs w:val="28"/>
        </w:rPr>
        <w:t>šanu</w:t>
      </w:r>
      <w:r w:rsidR="00ED18C3" w:rsidRPr="00286A9A">
        <w:rPr>
          <w:rFonts w:ascii="Times New Roman" w:eastAsia="Calibri" w:hAnsi="Times New Roman" w:cs="Times New Roman"/>
          <w:sz w:val="28"/>
          <w:szCs w:val="28"/>
        </w:rPr>
        <w:t xml:space="preserve"> pieaugušo</w:t>
      </w:r>
      <w:r w:rsidRPr="00286A9A">
        <w:rPr>
          <w:rFonts w:ascii="Times New Roman" w:eastAsia="Calibri" w:hAnsi="Times New Roman" w:cs="Times New Roman"/>
          <w:sz w:val="28"/>
          <w:szCs w:val="28"/>
        </w:rPr>
        <w:t xml:space="preserve"> tālākizglītīb</w:t>
      </w:r>
      <w:r w:rsidR="00ED18C3" w:rsidRPr="00286A9A">
        <w:rPr>
          <w:rFonts w:ascii="Times New Roman" w:eastAsia="Calibri" w:hAnsi="Times New Roman" w:cs="Times New Roman"/>
          <w:sz w:val="28"/>
          <w:szCs w:val="28"/>
        </w:rPr>
        <w:t>ā</w:t>
      </w:r>
      <w:r w:rsidR="00CF29E9" w:rsidRPr="00286A9A">
        <w:rPr>
          <w:rFonts w:ascii="Times New Roman" w:eastAsia="Calibri" w:hAnsi="Times New Roman" w:cs="Times New Roman"/>
          <w:sz w:val="28"/>
          <w:szCs w:val="28"/>
        </w:rPr>
        <w:t>;</w:t>
      </w:r>
    </w:p>
    <w:p w14:paraId="746E2523" w14:textId="3B9A836A" w:rsidR="00BB7371" w:rsidRPr="00286A9A" w:rsidRDefault="004340CD" w:rsidP="00D76D1A">
      <w:pPr>
        <w:pStyle w:val="ListParagraph"/>
        <w:numPr>
          <w:ilvl w:val="2"/>
          <w:numId w:val="3"/>
        </w:numPr>
        <w:tabs>
          <w:tab w:val="left" w:pos="426"/>
          <w:tab w:val="left" w:pos="1134"/>
          <w:tab w:val="left" w:pos="1701"/>
        </w:tabs>
        <w:spacing w:after="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eastAsia="Calibri" w:hAnsi="Times New Roman" w:cs="Times New Roman"/>
          <w:sz w:val="28"/>
          <w:szCs w:val="28"/>
        </w:rPr>
        <w:t xml:space="preserve"> </w:t>
      </w:r>
      <w:r w:rsidRPr="00286A9A">
        <w:rPr>
          <w:rFonts w:ascii="Times New Roman" w:eastAsia="Calibri" w:hAnsi="Times New Roman" w:cs="Times New Roman"/>
          <w:sz w:val="28"/>
          <w:szCs w:val="28"/>
        </w:rPr>
        <w:t>iestādes</w:t>
      </w:r>
      <w:r w:rsidR="00CF29E9" w:rsidRPr="00286A9A">
        <w:rPr>
          <w:rFonts w:ascii="Times New Roman" w:eastAsia="Calibri" w:hAnsi="Times New Roman" w:cs="Times New Roman"/>
          <w:sz w:val="28"/>
          <w:szCs w:val="28"/>
        </w:rPr>
        <w:t xml:space="preserve"> </w:t>
      </w:r>
      <w:r w:rsidR="00CF5217" w:rsidRPr="00286A9A">
        <w:rPr>
          <w:rFonts w:ascii="Times New Roman" w:eastAsia="Calibri" w:hAnsi="Times New Roman" w:cs="Times New Roman"/>
          <w:sz w:val="28"/>
          <w:szCs w:val="28"/>
        </w:rPr>
        <w:t xml:space="preserve">dabaszinātņu (ķīmijas, bioloģijas, fizikas) un matemātikas kabinetu (tai skaitā praktisko darbu telpu) modernizācijai nepieciešamo mēbeļu, mācību iekārtu, tehnisko ierīču un aprīkojuma iegādes </w:t>
      </w:r>
      <w:r w:rsidR="00CF29E9" w:rsidRPr="00286A9A">
        <w:rPr>
          <w:rFonts w:ascii="Times New Roman" w:eastAsia="Calibri" w:hAnsi="Times New Roman" w:cs="Times New Roman"/>
          <w:sz w:val="28"/>
          <w:szCs w:val="28"/>
        </w:rPr>
        <w:t>vai jaunu kabinetu izveidošana</w:t>
      </w:r>
      <w:r w:rsidR="002B28C2" w:rsidRPr="00286A9A">
        <w:rPr>
          <w:rFonts w:ascii="Times New Roman" w:eastAsia="Calibri" w:hAnsi="Times New Roman" w:cs="Times New Roman"/>
          <w:sz w:val="28"/>
          <w:szCs w:val="28"/>
        </w:rPr>
        <w:t>s</w:t>
      </w:r>
      <w:r w:rsidR="00AA7280" w:rsidRPr="00286A9A">
        <w:rPr>
          <w:rFonts w:ascii="Times New Roman" w:eastAsia="Calibri" w:hAnsi="Times New Roman" w:cs="Times New Roman"/>
          <w:sz w:val="28"/>
          <w:szCs w:val="28"/>
        </w:rPr>
        <w:t xml:space="preserve"> </w:t>
      </w:r>
      <w:r w:rsidR="002B28C2" w:rsidRPr="00286A9A">
        <w:rPr>
          <w:rFonts w:ascii="Times New Roman" w:eastAsia="Calibri" w:hAnsi="Times New Roman" w:cs="Times New Roman"/>
          <w:sz w:val="28"/>
          <w:szCs w:val="28"/>
        </w:rPr>
        <w:t>i</w:t>
      </w:r>
      <w:r w:rsidR="00AA7280" w:rsidRPr="00286A9A">
        <w:rPr>
          <w:rFonts w:ascii="Times New Roman" w:eastAsia="Calibri" w:hAnsi="Times New Roman" w:cs="Times New Roman"/>
          <w:sz w:val="28"/>
          <w:szCs w:val="28"/>
        </w:rPr>
        <w:t>zmaksas;</w:t>
      </w:r>
    </w:p>
    <w:p w14:paraId="6535005E" w14:textId="1E383434" w:rsidR="00CF29E9" w:rsidRPr="00286A9A" w:rsidRDefault="00A07BCF" w:rsidP="00D76D1A">
      <w:pPr>
        <w:pStyle w:val="ListParagraph"/>
        <w:numPr>
          <w:ilvl w:val="2"/>
          <w:numId w:val="3"/>
        </w:numPr>
        <w:tabs>
          <w:tab w:val="left" w:pos="426"/>
          <w:tab w:val="left" w:pos="1134"/>
          <w:tab w:val="left" w:pos="1560"/>
        </w:tabs>
        <w:spacing w:after="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ergonomiskas un mūsdienu prasībām atbilstošas </w:t>
      </w:r>
      <w:r w:rsidR="00CF29E9" w:rsidRPr="00286A9A">
        <w:rPr>
          <w:rFonts w:ascii="Times New Roman" w:eastAsia="Calibri" w:hAnsi="Times New Roman" w:cs="Times New Roman"/>
          <w:sz w:val="28"/>
          <w:szCs w:val="28"/>
        </w:rPr>
        <w:t xml:space="preserve">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eastAsia="Calibri" w:hAnsi="Times New Roman" w:cs="Times New Roman"/>
          <w:sz w:val="28"/>
          <w:szCs w:val="28"/>
        </w:rPr>
        <w:t xml:space="preserve"> </w:t>
      </w:r>
      <w:r w:rsidR="00CF29E9" w:rsidRPr="00286A9A">
        <w:rPr>
          <w:rFonts w:ascii="Times New Roman" w:eastAsia="Calibri" w:hAnsi="Times New Roman" w:cs="Times New Roman"/>
          <w:sz w:val="28"/>
          <w:szCs w:val="28"/>
        </w:rPr>
        <w:t>iestādes mācību vides izveide</w:t>
      </w:r>
      <w:r w:rsidR="00F30166" w:rsidRPr="00286A9A">
        <w:rPr>
          <w:rFonts w:ascii="Times New Roman" w:eastAsia="Calibri" w:hAnsi="Times New Roman" w:cs="Times New Roman"/>
          <w:sz w:val="28"/>
          <w:szCs w:val="28"/>
        </w:rPr>
        <w:t xml:space="preserve">s izmaksas, tai skaitā mācību klašu </w:t>
      </w:r>
      <w:r w:rsidR="00240AE7" w:rsidRPr="00286A9A">
        <w:rPr>
          <w:rFonts w:ascii="Times New Roman" w:eastAsia="Calibri" w:hAnsi="Times New Roman" w:cs="Times New Roman"/>
          <w:sz w:val="28"/>
          <w:szCs w:val="28"/>
        </w:rPr>
        <w:t xml:space="preserve">pārbūves, </w:t>
      </w:r>
      <w:r w:rsidR="00F30166" w:rsidRPr="00286A9A">
        <w:rPr>
          <w:rFonts w:ascii="Times New Roman" w:eastAsia="Calibri" w:hAnsi="Times New Roman" w:cs="Times New Roman"/>
          <w:sz w:val="28"/>
          <w:szCs w:val="28"/>
        </w:rPr>
        <w:t>aprīkojuma un mēbeļu iegādes, trokšņu slāpētāju izveides, apgaismojuma</w:t>
      </w:r>
      <w:r w:rsidR="00F30166" w:rsidRPr="00286A9A">
        <w:rPr>
          <w:rFonts w:ascii="Times New Roman" w:hAnsi="Times New Roman" w:cs="Times New Roman"/>
          <w:bCs/>
          <w:spacing w:val="-2"/>
          <w:sz w:val="28"/>
          <w:szCs w:val="28"/>
        </w:rPr>
        <w:t xml:space="preserve"> modernizēšanas</w:t>
      </w:r>
      <w:r w:rsidR="00EB1C2D" w:rsidRPr="00286A9A">
        <w:rPr>
          <w:rFonts w:ascii="Times New Roman" w:hAnsi="Times New Roman" w:cs="Times New Roman"/>
          <w:bCs/>
          <w:spacing w:val="-2"/>
          <w:sz w:val="28"/>
          <w:szCs w:val="28"/>
        </w:rPr>
        <w:t>, vides un informācijas pieejamības nodrošināšanas</w:t>
      </w:r>
      <w:r w:rsidR="00F30166" w:rsidRPr="00286A9A">
        <w:rPr>
          <w:rFonts w:ascii="Times New Roman" w:hAnsi="Times New Roman" w:cs="Times New Roman"/>
          <w:bCs/>
          <w:spacing w:val="-2"/>
          <w:sz w:val="28"/>
          <w:szCs w:val="28"/>
        </w:rPr>
        <w:t xml:space="preserve"> izmaksas;</w:t>
      </w:r>
    </w:p>
    <w:p w14:paraId="4093B457" w14:textId="5ABE5D28" w:rsidR="00BB7371" w:rsidRPr="00286A9A" w:rsidRDefault="00FC6CD0" w:rsidP="00D76D1A">
      <w:pPr>
        <w:pStyle w:val="ListParagraph"/>
        <w:numPr>
          <w:ilvl w:val="2"/>
          <w:numId w:val="3"/>
        </w:numPr>
        <w:tabs>
          <w:tab w:val="left" w:pos="426"/>
          <w:tab w:val="left" w:pos="1134"/>
          <w:tab w:val="left" w:pos="1560"/>
        </w:tabs>
        <w:spacing w:after="0" w:line="240" w:lineRule="auto"/>
        <w:ind w:left="0" w:right="142" w:firstLine="709"/>
        <w:contextualSpacing w:val="0"/>
        <w:jc w:val="both"/>
        <w:rPr>
          <w:rFonts w:ascii="Times New Roman" w:eastAsia="Calibri" w:hAnsi="Times New Roman" w:cs="Times New Roman"/>
          <w:sz w:val="28"/>
          <w:szCs w:val="28"/>
        </w:rPr>
      </w:pPr>
      <w:r w:rsidRPr="00286A9A">
        <w:rPr>
          <w:rFonts w:ascii="Times New Roman" w:eastAsia="Calibri" w:hAnsi="Times New Roman" w:cs="Times New Roman"/>
          <w:sz w:val="28"/>
          <w:szCs w:val="28"/>
        </w:rPr>
        <w:t xml:space="preserve">profesionālās </w:t>
      </w:r>
      <w:r w:rsidR="00E22FC1" w:rsidRPr="00286A9A">
        <w:rPr>
          <w:rFonts w:ascii="Times New Roman" w:eastAsia="Calibri" w:hAnsi="Times New Roman" w:cs="Times New Roman"/>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eastAsia="Calibri" w:hAnsi="Times New Roman" w:cs="Times New Roman"/>
          <w:sz w:val="28"/>
          <w:szCs w:val="28"/>
        </w:rPr>
        <w:t xml:space="preserve"> </w:t>
      </w:r>
      <w:r w:rsidR="00E22FC1" w:rsidRPr="00286A9A">
        <w:rPr>
          <w:rFonts w:ascii="Times New Roman" w:eastAsia="Calibri" w:hAnsi="Times New Roman" w:cs="Times New Roman"/>
          <w:sz w:val="28"/>
          <w:szCs w:val="28"/>
        </w:rPr>
        <w:t>iestādes mācību un koplietošanas</w:t>
      </w:r>
      <w:r w:rsidR="00064266" w:rsidRPr="00286A9A">
        <w:rPr>
          <w:rFonts w:ascii="Times New Roman" w:eastAsia="Calibri" w:hAnsi="Times New Roman" w:cs="Times New Roman"/>
          <w:sz w:val="28"/>
          <w:szCs w:val="28"/>
        </w:rPr>
        <w:t xml:space="preserve"> </w:t>
      </w:r>
      <w:r w:rsidR="00064266" w:rsidRPr="004469F0">
        <w:rPr>
          <w:rFonts w:ascii="Times New Roman" w:eastAsia="Calibri" w:hAnsi="Times New Roman" w:cs="Times New Roman"/>
          <w:sz w:val="28"/>
          <w:szCs w:val="28"/>
        </w:rPr>
        <w:t>telpu</w:t>
      </w:r>
      <w:r w:rsidR="00E22FC1" w:rsidRPr="004469F0">
        <w:rPr>
          <w:rFonts w:ascii="Times New Roman" w:eastAsia="Calibri" w:hAnsi="Times New Roman" w:cs="Times New Roman"/>
          <w:sz w:val="28"/>
          <w:szCs w:val="28"/>
        </w:rPr>
        <w:t>,</w:t>
      </w:r>
      <w:r w:rsidR="00E22FC1" w:rsidRPr="00490B08">
        <w:rPr>
          <w:rFonts w:ascii="Times New Roman" w:eastAsia="Calibri" w:hAnsi="Times New Roman" w:cs="Times New Roman"/>
          <w:sz w:val="28"/>
          <w:szCs w:val="28"/>
        </w:rPr>
        <w:t xml:space="preserve"> tai skaitā </w:t>
      </w:r>
      <w:r w:rsidR="00F30166" w:rsidRPr="00490B08">
        <w:rPr>
          <w:rFonts w:ascii="Times New Roman" w:eastAsia="Calibri" w:hAnsi="Times New Roman" w:cs="Times New Roman"/>
          <w:sz w:val="28"/>
          <w:szCs w:val="28"/>
        </w:rPr>
        <w:t xml:space="preserve">veselības punktu, </w:t>
      </w:r>
      <w:r w:rsidR="00E22FC1" w:rsidRPr="00490B08">
        <w:rPr>
          <w:rFonts w:ascii="Times New Roman" w:eastAsia="Calibri" w:hAnsi="Times New Roman" w:cs="Times New Roman"/>
          <w:sz w:val="28"/>
          <w:szCs w:val="28"/>
        </w:rPr>
        <w:t xml:space="preserve">sporta </w:t>
      </w:r>
      <w:r w:rsidR="00B31408" w:rsidRPr="00490B08">
        <w:rPr>
          <w:rFonts w:ascii="Times New Roman" w:eastAsia="Calibri" w:hAnsi="Times New Roman" w:cs="Times New Roman"/>
          <w:sz w:val="28"/>
          <w:szCs w:val="28"/>
        </w:rPr>
        <w:t>infrastruktūras</w:t>
      </w:r>
      <w:r w:rsidR="00F30166" w:rsidRPr="005551B5">
        <w:rPr>
          <w:rFonts w:ascii="Times New Roman" w:eastAsia="Calibri" w:hAnsi="Times New Roman" w:cs="Times New Roman"/>
          <w:sz w:val="28"/>
          <w:szCs w:val="28"/>
        </w:rPr>
        <w:t xml:space="preserve">, </w:t>
      </w:r>
      <w:r w:rsidR="00E22FC1" w:rsidRPr="005551B5">
        <w:rPr>
          <w:rFonts w:ascii="Times New Roman" w:eastAsia="Calibri" w:hAnsi="Times New Roman" w:cs="Times New Roman"/>
          <w:sz w:val="28"/>
          <w:szCs w:val="28"/>
        </w:rPr>
        <w:t xml:space="preserve">dienesta </w:t>
      </w:r>
      <w:r w:rsidR="00E22FC1" w:rsidRPr="004469F0">
        <w:rPr>
          <w:rFonts w:ascii="Times New Roman" w:eastAsia="Calibri" w:hAnsi="Times New Roman" w:cs="Times New Roman"/>
          <w:sz w:val="28"/>
          <w:szCs w:val="28"/>
        </w:rPr>
        <w:t>viesnīcu</w:t>
      </w:r>
      <w:r w:rsidR="00C4246C" w:rsidRPr="00760016">
        <w:rPr>
          <w:rFonts w:ascii="Times New Roman" w:eastAsia="Calibri" w:hAnsi="Times New Roman" w:cs="Times New Roman"/>
          <w:sz w:val="28"/>
          <w:szCs w:val="28"/>
        </w:rPr>
        <w:t xml:space="preserve">, ēku, būvju infrastruktūras atjaunošanas, </w:t>
      </w:r>
      <w:r w:rsidR="00C4246C" w:rsidRPr="00760016">
        <w:rPr>
          <w:rFonts w:ascii="Times New Roman" w:eastAsia="Calibri" w:hAnsi="Times New Roman" w:cs="Times New Roman"/>
          <w:sz w:val="28"/>
          <w:szCs w:val="28"/>
        </w:rPr>
        <w:lastRenderedPageBreak/>
        <w:t>pārbūves, restaurācijas vai jaunu ēku vai būvju būvniecības</w:t>
      </w:r>
      <w:r w:rsidR="00E22FC1" w:rsidRPr="00760016">
        <w:rPr>
          <w:rFonts w:ascii="Times New Roman" w:eastAsia="Calibri" w:hAnsi="Times New Roman" w:cs="Times New Roman"/>
          <w:sz w:val="28"/>
          <w:szCs w:val="28"/>
        </w:rPr>
        <w:t xml:space="preserve"> </w:t>
      </w:r>
      <w:r w:rsidR="00D5525C" w:rsidRPr="00760016">
        <w:rPr>
          <w:rFonts w:ascii="Times New Roman" w:eastAsia="Calibri" w:hAnsi="Times New Roman" w:cs="Times New Roman"/>
          <w:sz w:val="28"/>
          <w:szCs w:val="28"/>
        </w:rPr>
        <w:t>izmaksas</w:t>
      </w:r>
      <w:r w:rsidR="00EE525A" w:rsidRPr="00760016">
        <w:rPr>
          <w:rFonts w:ascii="Times New Roman" w:hAnsi="Times New Roman" w:cs="Times New Roman"/>
          <w:bCs/>
          <w:spacing w:val="-2"/>
          <w:sz w:val="28"/>
          <w:szCs w:val="28"/>
        </w:rPr>
        <w:t>, ievēro</w:t>
      </w:r>
      <w:r w:rsidR="00EE1D0D" w:rsidRPr="00760016">
        <w:rPr>
          <w:rFonts w:ascii="Times New Roman" w:hAnsi="Times New Roman" w:cs="Times New Roman"/>
          <w:bCs/>
          <w:spacing w:val="-2"/>
          <w:sz w:val="28"/>
          <w:szCs w:val="28"/>
        </w:rPr>
        <w:t>j</w:t>
      </w:r>
      <w:r w:rsidR="00887FA3" w:rsidRPr="00760016">
        <w:rPr>
          <w:rFonts w:ascii="Times New Roman" w:hAnsi="Times New Roman" w:cs="Times New Roman"/>
          <w:bCs/>
          <w:spacing w:val="-2"/>
          <w:sz w:val="28"/>
          <w:szCs w:val="28"/>
        </w:rPr>
        <w:t>o</w:t>
      </w:r>
      <w:r w:rsidR="00EE525A" w:rsidRPr="00760016">
        <w:rPr>
          <w:rFonts w:ascii="Times New Roman" w:hAnsi="Times New Roman" w:cs="Times New Roman"/>
          <w:bCs/>
          <w:spacing w:val="-2"/>
          <w:sz w:val="28"/>
          <w:szCs w:val="28"/>
        </w:rPr>
        <w:t>t šād</w:t>
      </w:r>
      <w:r w:rsidR="00EE1D0D" w:rsidRPr="00760016">
        <w:rPr>
          <w:rFonts w:ascii="Times New Roman" w:hAnsi="Times New Roman" w:cs="Times New Roman"/>
          <w:bCs/>
          <w:spacing w:val="-2"/>
          <w:sz w:val="28"/>
          <w:szCs w:val="28"/>
        </w:rPr>
        <w:t>us</w:t>
      </w:r>
      <w:r w:rsidR="00EE525A" w:rsidRPr="00760016">
        <w:rPr>
          <w:rFonts w:ascii="Times New Roman" w:hAnsi="Times New Roman" w:cs="Times New Roman"/>
          <w:bCs/>
          <w:spacing w:val="-2"/>
          <w:sz w:val="28"/>
          <w:szCs w:val="28"/>
        </w:rPr>
        <w:t xml:space="preserve"> ierobežojum</w:t>
      </w:r>
      <w:r w:rsidR="00EE1D0D" w:rsidRPr="00760016">
        <w:rPr>
          <w:rFonts w:ascii="Times New Roman" w:hAnsi="Times New Roman" w:cs="Times New Roman"/>
          <w:bCs/>
          <w:spacing w:val="-2"/>
          <w:sz w:val="28"/>
          <w:szCs w:val="28"/>
        </w:rPr>
        <w:t>us:</w:t>
      </w:r>
    </w:p>
    <w:p w14:paraId="47E712EB" w14:textId="7F12CB34" w:rsidR="00D33910" w:rsidRPr="00286A9A" w:rsidRDefault="00353A74" w:rsidP="00D76D1A">
      <w:pPr>
        <w:pStyle w:val="ListParagraph"/>
        <w:numPr>
          <w:ilvl w:val="3"/>
          <w:numId w:val="3"/>
        </w:numPr>
        <w:tabs>
          <w:tab w:val="left" w:pos="426"/>
          <w:tab w:val="left" w:pos="1134"/>
          <w:tab w:val="left" w:pos="1560"/>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ieguldījumi sporta infrastruktūrā atbalstāmi tādā apjomā, lai nodrošinātu </w:t>
      </w:r>
      <w:r w:rsidR="00FC6CD0"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 xml:space="preserve">iestādes īstenoto mācību programmu ietvaros noteiktā obligātā mācību priekšmeta </w:t>
      </w:r>
      <w:r w:rsidR="00111F94" w:rsidRPr="00286A9A">
        <w:rPr>
          <w:rFonts w:ascii="Times New Roman" w:hAnsi="Times New Roman" w:cs="Times New Roman"/>
          <w:bCs/>
          <w:spacing w:val="-2"/>
          <w:sz w:val="28"/>
          <w:szCs w:val="28"/>
        </w:rPr>
        <w:t>„</w:t>
      </w:r>
      <w:r w:rsidRPr="00286A9A">
        <w:rPr>
          <w:rFonts w:ascii="Times New Roman" w:hAnsi="Times New Roman" w:cs="Times New Roman"/>
          <w:bCs/>
          <w:spacing w:val="-2"/>
          <w:sz w:val="28"/>
          <w:szCs w:val="28"/>
        </w:rPr>
        <w:t>Sports” infrastruktūras, inventāra un aprīkojuma atbilstību kvalitatīva mācību procesa nodrošināšanai</w:t>
      </w:r>
      <w:r w:rsidR="00C32968" w:rsidRPr="00286A9A">
        <w:rPr>
          <w:rFonts w:ascii="Times New Roman" w:hAnsi="Times New Roman" w:cs="Times New Roman"/>
          <w:bCs/>
          <w:spacing w:val="-2"/>
          <w:sz w:val="28"/>
          <w:szCs w:val="28"/>
        </w:rPr>
        <w:t xml:space="preserve"> gadījumos,</w:t>
      </w:r>
      <w:r w:rsidRPr="00286A9A">
        <w:rPr>
          <w:rFonts w:ascii="Times New Roman" w:hAnsi="Times New Roman" w:cs="Times New Roman"/>
          <w:bCs/>
          <w:spacing w:val="-2"/>
          <w:sz w:val="28"/>
          <w:szCs w:val="28"/>
        </w:rPr>
        <w:t xml:space="preserve"> ja </w:t>
      </w:r>
      <w:r w:rsidR="00FC6CD0"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iestādei nav pieejama sakārtota blakus izglītības iestādes vai pašvaldības sporta infrastruktūra, kas ir atbilstoša mācību procesa īstenošanai</w:t>
      </w:r>
      <w:r w:rsidR="00F30166" w:rsidRPr="00286A9A">
        <w:rPr>
          <w:rFonts w:ascii="Times New Roman" w:hAnsi="Times New Roman" w:cs="Times New Roman"/>
          <w:bCs/>
          <w:spacing w:val="-2"/>
          <w:sz w:val="28"/>
          <w:szCs w:val="28"/>
        </w:rPr>
        <w:t>;</w:t>
      </w:r>
    </w:p>
    <w:p w14:paraId="717FE6EB" w14:textId="1EC9BB20" w:rsidR="00557455" w:rsidRPr="00286A9A" w:rsidRDefault="00557455" w:rsidP="00D76D1A">
      <w:pPr>
        <w:pStyle w:val="ListParagraph"/>
        <w:numPr>
          <w:ilvl w:val="3"/>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izmaksas āra sporta laukuma izbūvei nepārsniedz </w:t>
      </w:r>
      <w:r w:rsidR="000B6F6C" w:rsidRPr="00286A9A">
        <w:rPr>
          <w:rFonts w:ascii="Times New Roman" w:hAnsi="Times New Roman" w:cs="Times New Roman"/>
          <w:bCs/>
          <w:spacing w:val="-2"/>
          <w:sz w:val="28"/>
          <w:szCs w:val="28"/>
        </w:rPr>
        <w:t>1 101 550</w:t>
      </w:r>
      <w:r w:rsidRPr="00286A9A">
        <w:rPr>
          <w:rFonts w:ascii="Times New Roman" w:hAnsi="Times New Roman" w:cs="Times New Roman"/>
          <w:bCs/>
          <w:spacing w:val="-2"/>
          <w:sz w:val="28"/>
          <w:szCs w:val="28"/>
        </w:rPr>
        <w:t xml:space="preserve"> </w:t>
      </w:r>
      <w:r w:rsidR="007B5733" w:rsidRPr="00286A9A">
        <w:rPr>
          <w:rFonts w:ascii="Times New Roman" w:hAnsi="Times New Roman" w:cs="Times New Roman"/>
          <w:bCs/>
          <w:i/>
          <w:spacing w:val="-2"/>
          <w:sz w:val="28"/>
          <w:szCs w:val="28"/>
        </w:rPr>
        <w:t>eu</w:t>
      </w:r>
      <w:r w:rsidRPr="00286A9A">
        <w:rPr>
          <w:rFonts w:ascii="Times New Roman" w:hAnsi="Times New Roman" w:cs="Times New Roman"/>
          <w:bCs/>
          <w:i/>
          <w:spacing w:val="-2"/>
          <w:sz w:val="28"/>
          <w:szCs w:val="28"/>
        </w:rPr>
        <w:t>ro</w:t>
      </w:r>
      <w:r w:rsidR="00E32DCE" w:rsidRPr="00286A9A">
        <w:rPr>
          <w:rFonts w:ascii="Times New Roman" w:hAnsi="Times New Roman" w:cs="Times New Roman"/>
          <w:bCs/>
          <w:spacing w:val="-2"/>
          <w:sz w:val="28"/>
          <w:szCs w:val="28"/>
        </w:rPr>
        <w:t xml:space="preserve"> bez pievienotās vērtības nodokļa</w:t>
      </w:r>
      <w:r w:rsidR="00120DA1">
        <w:rPr>
          <w:rFonts w:ascii="Times New Roman" w:hAnsi="Times New Roman" w:cs="Times New Roman"/>
          <w:bCs/>
          <w:spacing w:val="-2"/>
          <w:sz w:val="28"/>
          <w:szCs w:val="28"/>
        </w:rPr>
        <w:t>;</w:t>
      </w:r>
      <w:r w:rsidR="000F1F2D">
        <w:rPr>
          <w:rFonts w:ascii="Times New Roman" w:hAnsi="Times New Roman" w:cs="Times New Roman"/>
          <w:bCs/>
          <w:spacing w:val="-2"/>
          <w:sz w:val="28"/>
          <w:szCs w:val="28"/>
        </w:rPr>
        <w:t xml:space="preserve"> </w:t>
      </w:r>
    </w:p>
    <w:p w14:paraId="5A5204EA" w14:textId="66EA227A" w:rsidR="00712A93" w:rsidRPr="00286A9A" w:rsidRDefault="00557455" w:rsidP="00D76D1A">
      <w:pPr>
        <w:pStyle w:val="ListParagraph"/>
        <w:numPr>
          <w:ilvl w:val="3"/>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izmaksas slēgtas sporta zāles izbūvei nepārsniedz </w:t>
      </w:r>
      <w:r w:rsidR="000B6F6C" w:rsidRPr="00286A9A">
        <w:rPr>
          <w:rFonts w:ascii="Times New Roman" w:hAnsi="Times New Roman" w:cs="Times New Roman"/>
          <w:bCs/>
          <w:spacing w:val="-2"/>
          <w:sz w:val="28"/>
          <w:szCs w:val="28"/>
        </w:rPr>
        <w:t xml:space="preserve">560 </w:t>
      </w:r>
      <w:r w:rsidRPr="00286A9A">
        <w:rPr>
          <w:rFonts w:ascii="Times New Roman" w:hAnsi="Times New Roman" w:cs="Times New Roman"/>
          <w:bCs/>
          <w:i/>
          <w:spacing w:val="-2"/>
          <w:sz w:val="28"/>
          <w:szCs w:val="28"/>
        </w:rPr>
        <w:t>euro</w:t>
      </w:r>
      <w:r w:rsidR="000B6F6C" w:rsidRPr="00286A9A">
        <w:rPr>
          <w:rFonts w:ascii="Times New Roman" w:hAnsi="Times New Roman" w:cs="Times New Roman"/>
          <w:bCs/>
          <w:spacing w:val="-2"/>
          <w:sz w:val="28"/>
          <w:szCs w:val="28"/>
        </w:rPr>
        <w:t>/m</w:t>
      </w:r>
      <w:r w:rsidR="000B6F6C" w:rsidRPr="00286A9A">
        <w:rPr>
          <w:rFonts w:ascii="Times New Roman" w:hAnsi="Times New Roman" w:cs="Times New Roman"/>
          <w:bCs/>
          <w:spacing w:val="-2"/>
          <w:sz w:val="28"/>
          <w:szCs w:val="28"/>
          <w:vertAlign w:val="superscript"/>
        </w:rPr>
        <w:t>2</w:t>
      </w:r>
      <w:r w:rsidR="000B6F6C" w:rsidRPr="00286A9A">
        <w:rPr>
          <w:rFonts w:ascii="Times New Roman" w:hAnsi="Times New Roman" w:cs="Times New Roman"/>
          <w:bCs/>
          <w:spacing w:val="-2"/>
          <w:sz w:val="28"/>
          <w:szCs w:val="28"/>
        </w:rPr>
        <w:t xml:space="preserve"> bez </w:t>
      </w:r>
      <w:r w:rsidR="00D5525C" w:rsidRPr="00286A9A">
        <w:rPr>
          <w:rFonts w:ascii="Times New Roman" w:hAnsi="Times New Roman" w:cs="Times New Roman"/>
          <w:bCs/>
          <w:spacing w:val="-2"/>
          <w:sz w:val="28"/>
          <w:szCs w:val="28"/>
        </w:rPr>
        <w:t>pievienotās vērtības nodokļa</w:t>
      </w:r>
      <w:r w:rsidR="00120DA1">
        <w:rPr>
          <w:rFonts w:ascii="Times New Roman" w:hAnsi="Times New Roman" w:cs="Times New Roman"/>
          <w:bCs/>
          <w:spacing w:val="-2"/>
          <w:sz w:val="28"/>
          <w:szCs w:val="28"/>
        </w:rPr>
        <w:t>;</w:t>
      </w:r>
    </w:p>
    <w:p w14:paraId="34FAF2B6" w14:textId="1D11F637" w:rsidR="00D33910" w:rsidRPr="00286A9A" w:rsidRDefault="00A05D66" w:rsidP="00D76D1A">
      <w:pPr>
        <w:pStyle w:val="ListParagraph"/>
        <w:numPr>
          <w:ilvl w:val="3"/>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sporta infrastruktūras aprīkojuma iegāde nepārsniedz 10 000 </w:t>
      </w:r>
      <w:r w:rsidRPr="00286A9A">
        <w:rPr>
          <w:rFonts w:ascii="Times New Roman" w:hAnsi="Times New Roman" w:cs="Times New Roman"/>
          <w:bCs/>
          <w:i/>
          <w:spacing w:val="-2"/>
          <w:sz w:val="28"/>
          <w:szCs w:val="28"/>
        </w:rPr>
        <w:t>euro</w:t>
      </w:r>
      <w:r w:rsidRPr="00286A9A">
        <w:rPr>
          <w:rFonts w:ascii="Times New Roman" w:hAnsi="Times New Roman" w:cs="Times New Roman"/>
          <w:bCs/>
          <w:spacing w:val="-2"/>
          <w:sz w:val="28"/>
          <w:szCs w:val="28"/>
        </w:rPr>
        <w:t xml:space="preserve"> bez pievienotās vērtības nodokļa;</w:t>
      </w:r>
    </w:p>
    <w:p w14:paraId="5EAF15EB" w14:textId="21D0D2EF" w:rsidR="00F30166" w:rsidRPr="00286A9A" w:rsidRDefault="00353A74" w:rsidP="00D76D1A">
      <w:pPr>
        <w:pStyle w:val="ListParagraph"/>
        <w:numPr>
          <w:ilvl w:val="3"/>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ieguldījumi dienesta viesnīcas infrastruktūrā, tajā skaitā dienesta viesnīcas aprīkojuma iegādē, atbalstāmi, ja </w:t>
      </w:r>
      <w:r w:rsidR="00FC6CD0" w:rsidRPr="00286A9A">
        <w:rPr>
          <w:rFonts w:ascii="Times New Roman" w:hAnsi="Times New Roman" w:cs="Times New Roman"/>
          <w:bCs/>
          <w:spacing w:val="-2"/>
          <w:sz w:val="28"/>
          <w:szCs w:val="28"/>
        </w:rPr>
        <w:t xml:space="preserve">profesionālās </w:t>
      </w:r>
      <w:r w:rsidRPr="00286A9A">
        <w:rPr>
          <w:rFonts w:ascii="Times New Roman" w:hAnsi="Times New Roman" w:cs="Times New Roman"/>
          <w:bCs/>
          <w:spacing w:val="-2"/>
          <w:sz w:val="28"/>
          <w:szCs w:val="28"/>
        </w:rPr>
        <w:t xml:space="preserve">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iestādei ir nepieciešama dienesta viesnīca un nav pieejama sakārtota citas izglītības iestādes vai pašvaldības dienesta vie</w:t>
      </w:r>
      <w:r w:rsidR="00BB7371" w:rsidRPr="00286A9A">
        <w:rPr>
          <w:rFonts w:ascii="Times New Roman" w:hAnsi="Times New Roman" w:cs="Times New Roman"/>
          <w:bCs/>
          <w:spacing w:val="-2"/>
          <w:sz w:val="28"/>
          <w:szCs w:val="28"/>
        </w:rPr>
        <w:t>snīca izglītojamo izmitināšanai</w:t>
      </w:r>
      <w:r w:rsidR="00F30166" w:rsidRPr="00286A9A">
        <w:rPr>
          <w:rFonts w:ascii="Times New Roman" w:hAnsi="Times New Roman" w:cs="Times New Roman"/>
          <w:bCs/>
          <w:spacing w:val="-2"/>
          <w:sz w:val="28"/>
          <w:szCs w:val="28"/>
        </w:rPr>
        <w:t>;</w:t>
      </w:r>
    </w:p>
    <w:p w14:paraId="543F52AD" w14:textId="3091DD78" w:rsidR="00353A74" w:rsidRPr="00286A9A" w:rsidRDefault="00F30166" w:rsidP="00D76D1A">
      <w:pPr>
        <w:pStyle w:val="ListParagraph"/>
        <w:numPr>
          <w:ilvl w:val="3"/>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i</w:t>
      </w:r>
      <w:r w:rsidR="007E1D6A" w:rsidRPr="00286A9A">
        <w:rPr>
          <w:rFonts w:ascii="Times New Roman" w:hAnsi="Times New Roman" w:cs="Times New Roman"/>
          <w:bCs/>
          <w:spacing w:val="-2"/>
          <w:sz w:val="28"/>
          <w:szCs w:val="28"/>
        </w:rPr>
        <w:t>zmaksas dienesta viesnīcas infrastruktūrā nepārsniedz</w:t>
      </w:r>
      <w:r w:rsidR="000B6F6C" w:rsidRPr="00286A9A">
        <w:rPr>
          <w:rFonts w:ascii="Times New Roman" w:hAnsi="Times New Roman" w:cs="Times New Roman"/>
          <w:bCs/>
          <w:spacing w:val="-2"/>
          <w:sz w:val="28"/>
          <w:szCs w:val="28"/>
        </w:rPr>
        <w:t xml:space="preserve"> </w:t>
      </w:r>
      <w:r w:rsidR="00757F3C" w:rsidRPr="00286A9A">
        <w:rPr>
          <w:rFonts w:ascii="Times New Roman" w:hAnsi="Times New Roman" w:cs="Times New Roman"/>
          <w:bCs/>
          <w:spacing w:val="-2"/>
          <w:sz w:val="28"/>
          <w:szCs w:val="28"/>
        </w:rPr>
        <w:t>800</w:t>
      </w:r>
      <w:r w:rsidR="000B6F6C" w:rsidRPr="00286A9A">
        <w:rPr>
          <w:rFonts w:ascii="Times New Roman" w:hAnsi="Times New Roman" w:cs="Times New Roman"/>
          <w:bCs/>
          <w:spacing w:val="-2"/>
          <w:sz w:val="28"/>
          <w:szCs w:val="28"/>
        </w:rPr>
        <w:t xml:space="preserve"> </w:t>
      </w:r>
      <w:r w:rsidR="007E1D6A" w:rsidRPr="00286A9A">
        <w:rPr>
          <w:rFonts w:ascii="Times New Roman" w:hAnsi="Times New Roman" w:cs="Times New Roman"/>
          <w:bCs/>
          <w:i/>
          <w:spacing w:val="-2"/>
          <w:sz w:val="28"/>
          <w:szCs w:val="28"/>
        </w:rPr>
        <w:t>euro</w:t>
      </w:r>
      <w:r w:rsidR="000B6F6C" w:rsidRPr="00286A9A">
        <w:rPr>
          <w:rFonts w:ascii="Times New Roman" w:hAnsi="Times New Roman" w:cs="Times New Roman"/>
          <w:bCs/>
          <w:spacing w:val="-2"/>
          <w:sz w:val="28"/>
          <w:szCs w:val="28"/>
        </w:rPr>
        <w:t>/m</w:t>
      </w:r>
      <w:r w:rsidR="000B6F6C" w:rsidRPr="00286A9A">
        <w:rPr>
          <w:rFonts w:ascii="Times New Roman" w:hAnsi="Times New Roman" w:cs="Times New Roman"/>
          <w:bCs/>
          <w:spacing w:val="-2"/>
          <w:sz w:val="28"/>
          <w:szCs w:val="28"/>
          <w:vertAlign w:val="superscript"/>
        </w:rPr>
        <w:t>2</w:t>
      </w:r>
      <w:r w:rsidR="000B6F6C" w:rsidRPr="00286A9A">
        <w:rPr>
          <w:rFonts w:ascii="Times New Roman" w:hAnsi="Times New Roman" w:cs="Times New Roman"/>
          <w:bCs/>
          <w:spacing w:val="-2"/>
          <w:sz w:val="28"/>
          <w:szCs w:val="28"/>
        </w:rPr>
        <w:t xml:space="preserve"> bez </w:t>
      </w:r>
      <w:r w:rsidR="00D5525C" w:rsidRPr="00286A9A">
        <w:rPr>
          <w:rFonts w:ascii="Times New Roman" w:hAnsi="Times New Roman" w:cs="Times New Roman"/>
          <w:bCs/>
          <w:spacing w:val="-2"/>
          <w:sz w:val="28"/>
          <w:szCs w:val="28"/>
        </w:rPr>
        <w:t>pievienotās vērtības nodokļa</w:t>
      </w:r>
      <w:r w:rsidR="007E1D6A" w:rsidRPr="00286A9A">
        <w:rPr>
          <w:rFonts w:ascii="Times New Roman" w:hAnsi="Times New Roman" w:cs="Times New Roman"/>
          <w:bCs/>
          <w:spacing w:val="-2"/>
          <w:sz w:val="28"/>
          <w:szCs w:val="28"/>
        </w:rPr>
        <w:t xml:space="preserve">; </w:t>
      </w:r>
    </w:p>
    <w:p w14:paraId="3EAAA92D" w14:textId="0AD5DD20" w:rsidR="00EE525A" w:rsidRPr="00286A9A" w:rsidRDefault="00EE525A" w:rsidP="00D76D1A">
      <w:pPr>
        <w:pStyle w:val="ListParagraph"/>
        <w:numPr>
          <w:ilvl w:val="2"/>
          <w:numId w:val="3"/>
        </w:numPr>
        <w:tabs>
          <w:tab w:val="left" w:pos="426"/>
          <w:tab w:val="left" w:pos="1134"/>
          <w:tab w:val="left" w:pos="1560"/>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infrastruktūras izveides izmaksas jaunu, reģiona ekonomiskās attīstības vajadzībās balstītu profesionālās vidējās izglītības vai arodizglītības programmu</w:t>
      </w:r>
      <w:r w:rsidR="00061CD6"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 xml:space="preserve">īstenošanai, </w:t>
      </w:r>
      <w:r w:rsidR="00EE1D0D" w:rsidRPr="00286A9A">
        <w:rPr>
          <w:rFonts w:ascii="Times New Roman" w:hAnsi="Times New Roman" w:cs="Times New Roman"/>
          <w:bCs/>
          <w:spacing w:val="-2"/>
          <w:sz w:val="28"/>
          <w:szCs w:val="28"/>
        </w:rPr>
        <w:t xml:space="preserve">lai nodrošinātu </w:t>
      </w:r>
      <w:r w:rsidRPr="00286A9A">
        <w:rPr>
          <w:rFonts w:ascii="Times New Roman" w:hAnsi="Times New Roman" w:cs="Times New Roman"/>
          <w:bCs/>
          <w:spacing w:val="-2"/>
          <w:sz w:val="28"/>
          <w:szCs w:val="28"/>
        </w:rPr>
        <w:t xml:space="preserve">jaunu </w:t>
      </w:r>
      <w:r w:rsidR="00555277" w:rsidRPr="00286A9A">
        <w:rPr>
          <w:rFonts w:ascii="Times New Roman" w:hAnsi="Times New Roman" w:cs="Times New Roman"/>
          <w:bCs/>
          <w:spacing w:val="-2"/>
          <w:sz w:val="28"/>
          <w:szCs w:val="28"/>
        </w:rPr>
        <w:t xml:space="preserve">profesionālo </w:t>
      </w:r>
      <w:r w:rsidRPr="00286A9A">
        <w:rPr>
          <w:rFonts w:ascii="Times New Roman" w:hAnsi="Times New Roman" w:cs="Times New Roman"/>
          <w:bCs/>
          <w:spacing w:val="-2"/>
          <w:sz w:val="28"/>
          <w:szCs w:val="28"/>
        </w:rPr>
        <w:t xml:space="preserve">kvalifikāciju </w:t>
      </w:r>
      <w:r w:rsidR="00555277" w:rsidRPr="00286A9A">
        <w:rPr>
          <w:rFonts w:ascii="Times New Roman" w:hAnsi="Times New Roman" w:cs="Times New Roman"/>
          <w:bCs/>
          <w:spacing w:val="-2"/>
          <w:sz w:val="28"/>
          <w:szCs w:val="28"/>
        </w:rPr>
        <w:t>ieguves iespējas</w:t>
      </w:r>
      <w:r w:rsidRPr="00286A9A">
        <w:rPr>
          <w:rFonts w:ascii="Times New Roman" w:hAnsi="Times New Roman" w:cs="Times New Roman"/>
          <w:bCs/>
          <w:spacing w:val="-2"/>
          <w:sz w:val="28"/>
          <w:szCs w:val="28"/>
        </w:rPr>
        <w:t>;</w:t>
      </w:r>
    </w:p>
    <w:p w14:paraId="50ABD467" w14:textId="0C72C33F" w:rsidR="001E1736" w:rsidRPr="00286A9A" w:rsidRDefault="001E1736" w:rsidP="00D76D1A">
      <w:pPr>
        <w:pStyle w:val="ListParagraph"/>
        <w:numPr>
          <w:ilvl w:val="2"/>
          <w:numId w:val="3"/>
        </w:numPr>
        <w:tabs>
          <w:tab w:val="left" w:pos="426"/>
          <w:tab w:val="left" w:pos="1134"/>
          <w:tab w:val="left" w:pos="1560"/>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iekšējo un ārējo inženiertīklu, elektrības pieslēgumu rekonstrukcijas vai izbūves izmaksas, ja tās tiešā veidā attiecas uz profesionālās izglītības </w:t>
      </w:r>
      <w:r w:rsidR="00A5555C" w:rsidRPr="00286A9A">
        <w:rPr>
          <w:rFonts w:ascii="Times New Roman" w:hAnsi="Times New Roman" w:cs="Times New Roman"/>
          <w:bCs/>
          <w:spacing w:val="-2"/>
          <w:sz w:val="28"/>
          <w:szCs w:val="28"/>
        </w:rPr>
        <w:t>vai</w:t>
      </w:r>
      <w:r w:rsidR="00A5555C" w:rsidRPr="00286A9A">
        <w:rPr>
          <w:rFonts w:ascii="Times New Roman" w:hAnsi="Times New Roman" w:cs="Times New Roman"/>
          <w:sz w:val="28"/>
          <w:szCs w:val="28"/>
        </w:rPr>
        <w:t xml:space="preserve"> profesionālās vidējās kultūrizglītības</w:t>
      </w:r>
      <w:r w:rsidR="00A5555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iestādes mācību vai koplietošanas  infrastruktūras darbības nodrošināšanu;</w:t>
      </w:r>
    </w:p>
    <w:p w14:paraId="7718C875" w14:textId="47F33809" w:rsidR="001E1736" w:rsidRPr="00760016" w:rsidRDefault="005510D9" w:rsidP="00D76D1A">
      <w:pPr>
        <w:pStyle w:val="ListParagraph"/>
        <w:numPr>
          <w:ilvl w:val="2"/>
          <w:numId w:val="3"/>
        </w:numPr>
        <w:tabs>
          <w:tab w:val="left" w:pos="426"/>
          <w:tab w:val="left" w:pos="1134"/>
          <w:tab w:val="left" w:pos="1560"/>
        </w:tabs>
        <w:spacing w:after="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teritorijas </w:t>
      </w:r>
      <w:r w:rsidR="001E1736" w:rsidRPr="00760016">
        <w:rPr>
          <w:rFonts w:ascii="Times New Roman" w:hAnsi="Times New Roman" w:cs="Times New Roman"/>
          <w:bCs/>
          <w:spacing w:val="-2"/>
          <w:sz w:val="28"/>
          <w:szCs w:val="28"/>
        </w:rPr>
        <w:t>labiekārtošanas izmaksas, kas</w:t>
      </w:r>
      <w:r w:rsidR="002436E8" w:rsidRPr="00760016">
        <w:rPr>
          <w:rFonts w:ascii="Times New Roman" w:hAnsi="Times New Roman" w:cs="Times New Roman"/>
          <w:bCs/>
          <w:spacing w:val="-2"/>
          <w:sz w:val="28"/>
          <w:szCs w:val="28"/>
        </w:rPr>
        <w:t xml:space="preserve"> atbalstāmas tādā apmērā, lai izpildītu Latvijas Republikas normatīvajos aktos noteiktās minimālās prasības infrastruktūras nodošanai ekspluatācijā</w:t>
      </w:r>
      <w:r w:rsidR="001E1736" w:rsidRPr="00760016">
        <w:rPr>
          <w:rFonts w:ascii="Times New Roman" w:hAnsi="Times New Roman" w:cs="Times New Roman"/>
          <w:bCs/>
          <w:spacing w:val="-2"/>
          <w:sz w:val="28"/>
          <w:szCs w:val="28"/>
        </w:rPr>
        <w:t>;</w:t>
      </w:r>
    </w:p>
    <w:p w14:paraId="703BF7CD" w14:textId="77777777" w:rsidR="00F77BBC" w:rsidRPr="00760016" w:rsidRDefault="001E1736" w:rsidP="00D76D1A">
      <w:pPr>
        <w:pStyle w:val="ListParagraph"/>
        <w:numPr>
          <w:ilvl w:val="2"/>
          <w:numId w:val="3"/>
        </w:numPr>
        <w:tabs>
          <w:tab w:val="left" w:pos="426"/>
          <w:tab w:val="left" w:pos="1134"/>
          <w:tab w:val="left" w:pos="1701"/>
        </w:tabs>
        <w:spacing w:after="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ēku vai</w:t>
      </w:r>
      <w:r w:rsidR="00EE525A" w:rsidRPr="00760016">
        <w:rPr>
          <w:rFonts w:ascii="Times New Roman" w:hAnsi="Times New Roman" w:cs="Times New Roman"/>
          <w:bCs/>
          <w:spacing w:val="-2"/>
          <w:sz w:val="28"/>
          <w:szCs w:val="28"/>
        </w:rPr>
        <w:t xml:space="preserve"> būvju nojaukšanas izmaksas, ja minēto ēku vai būvju nojaukšana nepieciešama esošas ēkas vai būves pārbūvei vai jaunas ēkas vai būves būvniecībai un ir nepieciešamas, lai nodrošinātu modernizētās infrastruktūras nodošanu ekspluatācijā;</w:t>
      </w:r>
    </w:p>
    <w:p w14:paraId="2759692B" w14:textId="2CA24ADF" w:rsidR="00EE525A" w:rsidRPr="00760016" w:rsidRDefault="00F77BBC" w:rsidP="00D76D1A">
      <w:pPr>
        <w:pStyle w:val="ListParagraph"/>
        <w:numPr>
          <w:ilvl w:val="2"/>
          <w:numId w:val="3"/>
        </w:numPr>
        <w:tabs>
          <w:tab w:val="left" w:pos="426"/>
          <w:tab w:val="left" w:pos="1134"/>
          <w:tab w:val="left" w:pos="1701"/>
        </w:tabs>
        <w:spacing w:after="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profesionālās izglītības </w:t>
      </w:r>
      <w:r w:rsidR="00A5555C" w:rsidRPr="00760016">
        <w:rPr>
          <w:rFonts w:ascii="Times New Roman" w:hAnsi="Times New Roman" w:cs="Times New Roman"/>
          <w:bCs/>
          <w:spacing w:val="-2"/>
          <w:sz w:val="28"/>
          <w:szCs w:val="28"/>
        </w:rPr>
        <w:t>vai</w:t>
      </w:r>
      <w:r w:rsidR="00A5555C" w:rsidRPr="00760016">
        <w:rPr>
          <w:rFonts w:ascii="Times New Roman" w:hAnsi="Times New Roman" w:cs="Times New Roman"/>
          <w:sz w:val="28"/>
          <w:szCs w:val="28"/>
        </w:rPr>
        <w:t xml:space="preserve"> profesionālās vidējās kultūrizglītības</w:t>
      </w:r>
      <w:r w:rsidR="00A5555C" w:rsidRPr="00760016">
        <w:rPr>
          <w:rFonts w:ascii="Times New Roman" w:hAnsi="Times New Roman" w:cs="Times New Roman"/>
          <w:bCs/>
          <w:spacing w:val="-2"/>
          <w:sz w:val="28"/>
          <w:szCs w:val="28"/>
        </w:rPr>
        <w:t xml:space="preserve"> </w:t>
      </w:r>
      <w:r w:rsidRPr="00760016">
        <w:rPr>
          <w:rFonts w:ascii="Times New Roman" w:hAnsi="Times New Roman" w:cs="Times New Roman"/>
          <w:bCs/>
          <w:spacing w:val="-2"/>
          <w:sz w:val="28"/>
          <w:szCs w:val="28"/>
        </w:rPr>
        <w:t>iestādes pielāgošanas personām ar īpašām vajadzībām izmaksas;</w:t>
      </w:r>
    </w:p>
    <w:p w14:paraId="7160538F" w14:textId="58B99872" w:rsidR="002065FA" w:rsidRPr="00760016" w:rsidRDefault="002F4787" w:rsidP="00D76D1A">
      <w:pPr>
        <w:pStyle w:val="ListParagraph"/>
        <w:numPr>
          <w:ilvl w:val="2"/>
          <w:numId w:val="3"/>
        </w:numPr>
        <w:tabs>
          <w:tab w:val="left" w:pos="426"/>
          <w:tab w:val="left" w:pos="1134"/>
          <w:tab w:val="left" w:pos="1701"/>
        </w:tabs>
        <w:spacing w:after="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projekta iesnieguma pamatojošās dokumentācijas sagatavošanas izmaksas, </w:t>
      </w:r>
      <w:r w:rsidR="00AA7280" w:rsidRPr="00760016">
        <w:rPr>
          <w:rFonts w:ascii="Times New Roman" w:hAnsi="Times New Roman" w:cs="Times New Roman"/>
          <w:bCs/>
          <w:spacing w:val="-2"/>
          <w:sz w:val="28"/>
          <w:szCs w:val="28"/>
        </w:rPr>
        <w:t xml:space="preserve">kas ir pamatotas un saistītas ar </w:t>
      </w:r>
      <w:r w:rsidR="002E69F3" w:rsidRPr="00760016">
        <w:rPr>
          <w:rFonts w:ascii="Times New Roman" w:hAnsi="Times New Roman" w:cs="Times New Roman"/>
          <w:bCs/>
          <w:spacing w:val="-2"/>
          <w:sz w:val="28"/>
          <w:szCs w:val="28"/>
        </w:rPr>
        <w:t xml:space="preserve">specifiskā atbalsta ietvaros </w:t>
      </w:r>
      <w:r w:rsidR="00C32968" w:rsidRPr="00760016">
        <w:rPr>
          <w:rFonts w:ascii="Times New Roman" w:hAnsi="Times New Roman" w:cs="Times New Roman"/>
          <w:bCs/>
          <w:spacing w:val="-2"/>
          <w:sz w:val="28"/>
          <w:szCs w:val="28"/>
        </w:rPr>
        <w:t xml:space="preserve">atbalstāmo darbību </w:t>
      </w:r>
      <w:r w:rsidR="00AA7280" w:rsidRPr="00760016">
        <w:rPr>
          <w:rFonts w:ascii="Times New Roman" w:hAnsi="Times New Roman" w:cs="Times New Roman"/>
          <w:bCs/>
          <w:spacing w:val="-2"/>
          <w:sz w:val="28"/>
          <w:szCs w:val="28"/>
        </w:rPr>
        <w:t>īstenošanu</w:t>
      </w:r>
      <w:r w:rsidR="00353A74" w:rsidRPr="00760016">
        <w:rPr>
          <w:rFonts w:ascii="Times New Roman" w:hAnsi="Times New Roman" w:cs="Times New Roman"/>
          <w:bCs/>
          <w:spacing w:val="-2"/>
          <w:sz w:val="28"/>
          <w:szCs w:val="28"/>
        </w:rPr>
        <w:t xml:space="preserve"> un </w:t>
      </w:r>
      <w:r w:rsidR="00206F8B" w:rsidRPr="00760016">
        <w:rPr>
          <w:rFonts w:ascii="Times New Roman" w:hAnsi="Times New Roman" w:cs="Times New Roman"/>
          <w:bCs/>
          <w:spacing w:val="-2"/>
          <w:sz w:val="28"/>
          <w:szCs w:val="28"/>
        </w:rPr>
        <w:t xml:space="preserve">kopā </w:t>
      </w:r>
      <w:r w:rsidR="00EE05D7" w:rsidRPr="00760016">
        <w:rPr>
          <w:rFonts w:ascii="Times New Roman" w:hAnsi="Times New Roman" w:cs="Times New Roman"/>
          <w:bCs/>
          <w:spacing w:val="-2"/>
          <w:sz w:val="28"/>
          <w:szCs w:val="28"/>
        </w:rPr>
        <w:t>ar šo noteikumu 2</w:t>
      </w:r>
      <w:r w:rsidR="009152AF" w:rsidRPr="00760016">
        <w:rPr>
          <w:rFonts w:ascii="Times New Roman" w:hAnsi="Times New Roman" w:cs="Times New Roman"/>
          <w:bCs/>
          <w:spacing w:val="-2"/>
          <w:sz w:val="28"/>
          <w:szCs w:val="28"/>
        </w:rPr>
        <w:t>4</w:t>
      </w:r>
      <w:r w:rsidR="00EE05D7" w:rsidRPr="00760016">
        <w:rPr>
          <w:rFonts w:ascii="Times New Roman" w:hAnsi="Times New Roman" w:cs="Times New Roman"/>
          <w:bCs/>
          <w:spacing w:val="-2"/>
          <w:sz w:val="28"/>
          <w:szCs w:val="28"/>
        </w:rPr>
        <w:t xml:space="preserve">.2.13. apakšpunktā noteikto </w:t>
      </w:r>
      <w:r w:rsidR="00EE05D7" w:rsidRPr="00760016">
        <w:rPr>
          <w:rFonts w:ascii="Times New Roman" w:hAnsi="Times New Roman" w:cs="Times New Roman"/>
          <w:bCs/>
          <w:spacing w:val="-2"/>
          <w:sz w:val="28"/>
          <w:szCs w:val="28"/>
        </w:rPr>
        <w:lastRenderedPageBreak/>
        <w:t xml:space="preserve">darbību izmaksām  </w:t>
      </w:r>
      <w:r w:rsidR="00353A74" w:rsidRPr="00760016">
        <w:rPr>
          <w:rFonts w:ascii="Times New Roman" w:hAnsi="Times New Roman" w:cs="Times New Roman"/>
          <w:bCs/>
          <w:spacing w:val="-2"/>
          <w:sz w:val="28"/>
          <w:szCs w:val="28"/>
        </w:rPr>
        <w:t>nepārsniedz 10</w:t>
      </w:r>
      <w:r w:rsidR="00390C68" w:rsidRPr="00760016">
        <w:rPr>
          <w:rFonts w:ascii="Times New Roman" w:hAnsi="Times New Roman" w:cs="Times New Roman"/>
          <w:bCs/>
          <w:spacing w:val="-2"/>
          <w:sz w:val="28"/>
          <w:szCs w:val="28"/>
        </w:rPr>
        <w:t xml:space="preserve"> procentus</w:t>
      </w:r>
      <w:r w:rsidR="00353A74" w:rsidRPr="00760016">
        <w:rPr>
          <w:rFonts w:ascii="Times New Roman" w:hAnsi="Times New Roman" w:cs="Times New Roman"/>
          <w:bCs/>
          <w:spacing w:val="-2"/>
          <w:sz w:val="28"/>
          <w:szCs w:val="28"/>
        </w:rPr>
        <w:t xml:space="preserve"> no projekta tiešajām attiecināmajām izmaksām</w:t>
      </w:r>
      <w:r w:rsidR="00AA7280" w:rsidRPr="00760016">
        <w:rPr>
          <w:rFonts w:ascii="Times New Roman" w:hAnsi="Times New Roman" w:cs="Times New Roman"/>
          <w:bCs/>
          <w:spacing w:val="-2"/>
          <w:sz w:val="28"/>
          <w:szCs w:val="28"/>
        </w:rPr>
        <w:t>,</w:t>
      </w:r>
      <w:r w:rsidR="002065FA" w:rsidRPr="00760016">
        <w:rPr>
          <w:rFonts w:ascii="Times New Roman" w:hAnsi="Times New Roman" w:cs="Times New Roman"/>
          <w:bCs/>
          <w:spacing w:val="-2"/>
          <w:sz w:val="28"/>
          <w:szCs w:val="28"/>
        </w:rPr>
        <w:t xml:space="preserve"> ta</w:t>
      </w:r>
      <w:r w:rsidR="00111F94" w:rsidRPr="00760016">
        <w:rPr>
          <w:rFonts w:ascii="Times New Roman" w:hAnsi="Times New Roman" w:cs="Times New Roman"/>
          <w:bCs/>
          <w:spacing w:val="-2"/>
          <w:sz w:val="28"/>
          <w:szCs w:val="28"/>
        </w:rPr>
        <w:t xml:space="preserve">i </w:t>
      </w:r>
      <w:r w:rsidR="002065FA" w:rsidRPr="00760016">
        <w:rPr>
          <w:rFonts w:ascii="Times New Roman" w:hAnsi="Times New Roman" w:cs="Times New Roman"/>
          <w:bCs/>
          <w:spacing w:val="-2"/>
          <w:sz w:val="28"/>
          <w:szCs w:val="28"/>
        </w:rPr>
        <w:t>skaitā:</w:t>
      </w:r>
    </w:p>
    <w:p w14:paraId="17729587" w14:textId="72881E30" w:rsidR="00C32968" w:rsidRPr="00286A9A" w:rsidRDefault="00CF50FB" w:rsidP="00D76D1A">
      <w:pPr>
        <w:pStyle w:val="ListParagraph"/>
        <w:numPr>
          <w:ilvl w:val="3"/>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būvprojekta, tai skaitā būvprojekta minimālās stadijas</w:t>
      </w:r>
      <w:r w:rsidR="00CC588E" w:rsidRPr="00286A9A">
        <w:rPr>
          <w:rFonts w:ascii="Times New Roman" w:hAnsi="Times New Roman" w:cs="Times New Roman"/>
          <w:bCs/>
          <w:spacing w:val="-2"/>
          <w:sz w:val="28"/>
          <w:szCs w:val="28"/>
        </w:rPr>
        <w:t>,</w:t>
      </w:r>
      <w:r w:rsidRPr="00286A9A">
        <w:rPr>
          <w:rFonts w:ascii="Times New Roman" w:hAnsi="Times New Roman" w:cs="Times New Roman"/>
          <w:bCs/>
          <w:spacing w:val="-2"/>
          <w:sz w:val="28"/>
          <w:szCs w:val="28"/>
        </w:rPr>
        <w:t xml:space="preserve"> </w:t>
      </w:r>
      <w:r w:rsidR="00C32968" w:rsidRPr="00286A9A">
        <w:rPr>
          <w:rFonts w:ascii="Times New Roman" w:hAnsi="Times New Roman" w:cs="Times New Roman"/>
          <w:bCs/>
          <w:spacing w:val="-2"/>
          <w:sz w:val="28"/>
          <w:szCs w:val="28"/>
        </w:rPr>
        <w:t>izstrādes izmaksas;</w:t>
      </w:r>
    </w:p>
    <w:p w14:paraId="096284F4" w14:textId="77777777" w:rsidR="002065FA" w:rsidRPr="00286A9A" w:rsidRDefault="002065FA" w:rsidP="00D76D1A">
      <w:pPr>
        <w:pStyle w:val="ListParagraph"/>
        <w:numPr>
          <w:ilvl w:val="3"/>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neatkarīgas būvekspertīžu veikšanas</w:t>
      </w:r>
      <w:r w:rsidR="00161F01" w:rsidRPr="00286A9A">
        <w:rPr>
          <w:rFonts w:ascii="Times New Roman" w:hAnsi="Times New Roman" w:cs="Times New Roman"/>
          <w:bCs/>
          <w:spacing w:val="-2"/>
          <w:sz w:val="28"/>
          <w:szCs w:val="28"/>
        </w:rPr>
        <w:t xml:space="preserve">, tehniskās apsekošanas </w:t>
      </w:r>
      <w:r w:rsidRPr="00286A9A">
        <w:rPr>
          <w:rFonts w:ascii="Times New Roman" w:hAnsi="Times New Roman" w:cs="Times New Roman"/>
          <w:bCs/>
          <w:spacing w:val="-2"/>
          <w:sz w:val="28"/>
          <w:szCs w:val="28"/>
        </w:rPr>
        <w:t>izmaksas, tai skaitā neatkarīgas būvprojekta ekspertīzes veikšanas izmaksas;</w:t>
      </w:r>
    </w:p>
    <w:p w14:paraId="23932E61" w14:textId="77777777" w:rsidR="002065FA" w:rsidRDefault="002065FA" w:rsidP="00D76D1A">
      <w:pPr>
        <w:pStyle w:val="ListParagraph"/>
        <w:numPr>
          <w:ilvl w:val="3"/>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izmaksas mācību iekārtu, aprīkojuma un tehnoloģiju plānu un specifikāciju izstrādei;</w:t>
      </w:r>
    </w:p>
    <w:p w14:paraId="232FF92D" w14:textId="6FC0E269" w:rsidR="006428EF" w:rsidRPr="00760016" w:rsidRDefault="006428EF" w:rsidP="00D76D1A">
      <w:pPr>
        <w:pStyle w:val="ListParagraph"/>
        <w:numPr>
          <w:ilvl w:val="2"/>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būvuzraudzības un autoruzraudzības izmaksas;</w:t>
      </w:r>
    </w:p>
    <w:p w14:paraId="7884ABFF" w14:textId="20CAE4A1" w:rsidR="00B572EF" w:rsidRPr="00760016" w:rsidRDefault="002065FA" w:rsidP="00D76D1A">
      <w:pPr>
        <w:pStyle w:val="ListParagraph"/>
        <w:numPr>
          <w:ilvl w:val="2"/>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bookmarkStart w:id="0" w:name="OLE_LINK3"/>
      <w:r w:rsidRPr="00760016">
        <w:rPr>
          <w:rFonts w:ascii="Times New Roman" w:hAnsi="Times New Roman" w:cs="Times New Roman"/>
          <w:bCs/>
          <w:spacing w:val="-2"/>
          <w:sz w:val="28"/>
          <w:szCs w:val="28"/>
        </w:rPr>
        <w:t>izmaksas, kas saistītas ar būves vai ēkas nodošanu e</w:t>
      </w:r>
      <w:r w:rsidR="00704D0E" w:rsidRPr="00760016">
        <w:rPr>
          <w:rFonts w:ascii="Times New Roman" w:hAnsi="Times New Roman" w:cs="Times New Roman"/>
          <w:bCs/>
          <w:spacing w:val="-2"/>
          <w:sz w:val="28"/>
          <w:szCs w:val="28"/>
        </w:rPr>
        <w:t>kspluatācijā</w:t>
      </w:r>
      <w:r w:rsidR="00F435A6" w:rsidRPr="00760016">
        <w:rPr>
          <w:rFonts w:ascii="Times New Roman" w:hAnsi="Times New Roman" w:cs="Times New Roman"/>
          <w:bCs/>
          <w:spacing w:val="-2"/>
          <w:sz w:val="28"/>
          <w:szCs w:val="28"/>
        </w:rPr>
        <w:t>, ja tās nav paredzētas līgumā par būvdarbu veikšanu</w:t>
      </w:r>
      <w:r w:rsidR="00704D0E" w:rsidRPr="00760016">
        <w:rPr>
          <w:rFonts w:ascii="Times New Roman" w:hAnsi="Times New Roman" w:cs="Times New Roman"/>
          <w:bCs/>
          <w:spacing w:val="-2"/>
          <w:sz w:val="28"/>
          <w:szCs w:val="28"/>
        </w:rPr>
        <w:t>;</w:t>
      </w:r>
    </w:p>
    <w:p w14:paraId="27027AAA" w14:textId="23795743" w:rsidR="002F4787" w:rsidRPr="00760016" w:rsidRDefault="00275C2A" w:rsidP="00D76D1A">
      <w:pPr>
        <w:pStyle w:val="ListParagraph"/>
        <w:numPr>
          <w:ilvl w:val="2"/>
          <w:numId w:val="3"/>
        </w:numPr>
        <w:tabs>
          <w:tab w:val="left" w:pos="426"/>
          <w:tab w:val="left" w:pos="1134"/>
          <w:tab w:val="left" w:pos="1843"/>
        </w:tabs>
        <w:spacing w:after="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 20.</w:t>
      </w:r>
      <w:r w:rsidR="00DF3E31" w:rsidRPr="00760016">
        <w:rPr>
          <w:rFonts w:ascii="Times New Roman" w:hAnsi="Times New Roman" w:cs="Times New Roman"/>
          <w:bCs/>
          <w:spacing w:val="-2"/>
          <w:sz w:val="28"/>
          <w:szCs w:val="28"/>
        </w:rPr>
        <w:t>9</w:t>
      </w:r>
      <w:r w:rsidRPr="00760016">
        <w:rPr>
          <w:rFonts w:ascii="Times New Roman" w:hAnsi="Times New Roman" w:cs="Times New Roman"/>
          <w:bCs/>
          <w:spacing w:val="-2"/>
          <w:sz w:val="28"/>
          <w:szCs w:val="28"/>
        </w:rPr>
        <w:t>. apakšpunktā minēto atbalstāmo darbību īstenošanai.</w:t>
      </w:r>
    </w:p>
    <w:p w14:paraId="5239C1F3" w14:textId="77777777" w:rsidR="00EE0322" w:rsidRPr="00760016" w:rsidRDefault="00EE0322" w:rsidP="00D76D1A">
      <w:pPr>
        <w:tabs>
          <w:tab w:val="left" w:pos="426"/>
          <w:tab w:val="left" w:pos="1134"/>
          <w:tab w:val="left" w:pos="1843"/>
        </w:tabs>
        <w:spacing w:after="0" w:line="240" w:lineRule="auto"/>
        <w:ind w:right="141" w:firstLine="709"/>
        <w:jc w:val="both"/>
        <w:rPr>
          <w:rFonts w:ascii="Times New Roman" w:hAnsi="Times New Roman" w:cs="Times New Roman"/>
          <w:bCs/>
          <w:sz w:val="28"/>
          <w:szCs w:val="28"/>
        </w:rPr>
      </w:pPr>
    </w:p>
    <w:p w14:paraId="2244E667" w14:textId="2B1FB691" w:rsidR="003B1DB3" w:rsidRPr="00760016" w:rsidRDefault="002F4787"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Šo noteikumu </w:t>
      </w:r>
      <w:r w:rsidR="00CF27FF" w:rsidRPr="00760016">
        <w:rPr>
          <w:rFonts w:ascii="Times New Roman" w:hAnsi="Times New Roman" w:cs="Times New Roman"/>
          <w:bCs/>
          <w:spacing w:val="-2"/>
          <w:sz w:val="28"/>
          <w:szCs w:val="28"/>
        </w:rPr>
        <w:t>23</w:t>
      </w:r>
      <w:r w:rsidRPr="00760016">
        <w:rPr>
          <w:rFonts w:ascii="Times New Roman" w:hAnsi="Times New Roman" w:cs="Times New Roman"/>
          <w:bCs/>
          <w:spacing w:val="-2"/>
          <w:sz w:val="28"/>
          <w:szCs w:val="28"/>
        </w:rPr>
        <w:t xml:space="preserve">.2.apakšpunktā minētās </w:t>
      </w:r>
      <w:r w:rsidR="00F13E09" w:rsidRPr="00760016">
        <w:rPr>
          <w:rFonts w:ascii="Times New Roman" w:hAnsi="Times New Roman" w:cs="Times New Roman"/>
          <w:bCs/>
          <w:spacing w:val="-2"/>
          <w:sz w:val="28"/>
          <w:szCs w:val="28"/>
        </w:rPr>
        <w:t xml:space="preserve">projekta </w:t>
      </w:r>
      <w:r w:rsidRPr="00760016">
        <w:rPr>
          <w:rFonts w:ascii="Times New Roman" w:hAnsi="Times New Roman" w:cs="Times New Roman"/>
          <w:bCs/>
          <w:spacing w:val="-2"/>
          <w:sz w:val="28"/>
          <w:szCs w:val="28"/>
        </w:rPr>
        <w:t xml:space="preserve">netiešās </w:t>
      </w:r>
      <w:r w:rsidR="00167ED6" w:rsidRPr="00760016">
        <w:rPr>
          <w:rFonts w:ascii="Times New Roman" w:hAnsi="Times New Roman" w:cs="Times New Roman"/>
          <w:bCs/>
          <w:spacing w:val="-2"/>
          <w:sz w:val="28"/>
          <w:szCs w:val="28"/>
        </w:rPr>
        <w:t xml:space="preserve">attiecināmās </w:t>
      </w:r>
      <w:r w:rsidRPr="00760016">
        <w:rPr>
          <w:rFonts w:ascii="Times New Roman" w:hAnsi="Times New Roman" w:cs="Times New Roman"/>
          <w:bCs/>
          <w:spacing w:val="-2"/>
          <w:sz w:val="28"/>
          <w:szCs w:val="28"/>
        </w:rPr>
        <w:t>izmaksas</w:t>
      </w:r>
      <w:r w:rsidR="00167ED6" w:rsidRPr="00760016">
        <w:rPr>
          <w:rFonts w:ascii="Times New Roman" w:hAnsi="Times New Roman" w:cs="Times New Roman"/>
          <w:bCs/>
          <w:spacing w:val="-2"/>
          <w:sz w:val="28"/>
          <w:szCs w:val="28"/>
        </w:rPr>
        <w:t xml:space="preserve"> ir finansējuma saņēmēja </w:t>
      </w:r>
      <w:r w:rsidR="005E0388" w:rsidRPr="00760016">
        <w:rPr>
          <w:rFonts w:ascii="Times New Roman" w:hAnsi="Times New Roman" w:cs="Times New Roman"/>
          <w:bCs/>
          <w:spacing w:val="-2"/>
          <w:sz w:val="28"/>
          <w:szCs w:val="28"/>
        </w:rPr>
        <w:t xml:space="preserve">un sadarbības partnera </w:t>
      </w:r>
      <w:r w:rsidR="006C30BF" w:rsidRPr="00760016">
        <w:rPr>
          <w:rFonts w:ascii="Times New Roman" w:hAnsi="Times New Roman" w:cs="Times New Roman"/>
          <w:bCs/>
          <w:spacing w:val="-2"/>
          <w:sz w:val="28"/>
          <w:szCs w:val="28"/>
        </w:rPr>
        <w:t xml:space="preserve">(ja attiecināms) </w:t>
      </w:r>
      <w:r w:rsidR="00167ED6" w:rsidRPr="00760016">
        <w:rPr>
          <w:rFonts w:ascii="Times New Roman" w:hAnsi="Times New Roman" w:cs="Times New Roman"/>
          <w:bCs/>
          <w:spacing w:val="-2"/>
          <w:sz w:val="28"/>
          <w:szCs w:val="28"/>
        </w:rPr>
        <w:t xml:space="preserve">projekta vadības </w:t>
      </w:r>
      <w:r w:rsidR="00867612" w:rsidRPr="00760016">
        <w:rPr>
          <w:rFonts w:ascii="Times New Roman" w:hAnsi="Times New Roman" w:cs="Times New Roman"/>
          <w:bCs/>
          <w:spacing w:val="-2"/>
          <w:sz w:val="28"/>
          <w:szCs w:val="28"/>
        </w:rPr>
        <w:t xml:space="preserve">un īstenošanas </w:t>
      </w:r>
      <w:r w:rsidR="00167ED6" w:rsidRPr="00760016">
        <w:rPr>
          <w:rFonts w:ascii="Times New Roman" w:hAnsi="Times New Roman" w:cs="Times New Roman"/>
          <w:bCs/>
          <w:spacing w:val="-2"/>
          <w:sz w:val="28"/>
          <w:szCs w:val="28"/>
        </w:rPr>
        <w:t xml:space="preserve">personāla </w:t>
      </w:r>
      <w:r w:rsidR="00867612" w:rsidRPr="00760016">
        <w:rPr>
          <w:rFonts w:ascii="Times New Roman" w:hAnsi="Times New Roman" w:cs="Times New Roman"/>
          <w:bCs/>
          <w:spacing w:val="-2"/>
          <w:sz w:val="28"/>
          <w:szCs w:val="28"/>
        </w:rPr>
        <w:t xml:space="preserve">administratīvās </w:t>
      </w:r>
      <w:r w:rsidR="00167ED6" w:rsidRPr="00760016">
        <w:rPr>
          <w:rFonts w:ascii="Times New Roman" w:hAnsi="Times New Roman" w:cs="Times New Roman"/>
          <w:bCs/>
          <w:spacing w:val="-2"/>
          <w:sz w:val="28"/>
          <w:szCs w:val="28"/>
        </w:rPr>
        <w:t>izmaksas</w:t>
      </w:r>
      <w:r w:rsidR="005E0388" w:rsidRPr="00760016">
        <w:rPr>
          <w:rFonts w:ascii="Times New Roman" w:hAnsi="Times New Roman" w:cs="Times New Roman"/>
          <w:bCs/>
          <w:spacing w:val="-2"/>
          <w:sz w:val="28"/>
          <w:szCs w:val="28"/>
        </w:rPr>
        <w:t>, kuras plāno kā vienu izmaksu pozīciju</w:t>
      </w:r>
      <w:r w:rsidR="00F13E09" w:rsidRPr="00760016">
        <w:rPr>
          <w:rFonts w:ascii="Times New Roman" w:hAnsi="Times New Roman" w:cs="Times New Roman"/>
          <w:bCs/>
          <w:spacing w:val="-2"/>
          <w:sz w:val="28"/>
          <w:szCs w:val="28"/>
        </w:rPr>
        <w:t xml:space="preserve">, piemērojot netiešo izmaksu vienoto likmi 15 procentu apmērā </w:t>
      </w:r>
      <w:r w:rsidR="001B4224" w:rsidRPr="00760016">
        <w:rPr>
          <w:rFonts w:ascii="Times New Roman" w:hAnsi="Times New Roman" w:cs="Times New Roman"/>
          <w:bCs/>
          <w:spacing w:val="-2"/>
          <w:sz w:val="28"/>
          <w:szCs w:val="28"/>
        </w:rPr>
        <w:t xml:space="preserve">no </w:t>
      </w:r>
      <w:r w:rsidR="00EE0322" w:rsidRPr="00760016">
        <w:rPr>
          <w:rFonts w:ascii="Times New Roman" w:hAnsi="Times New Roman" w:cs="Times New Roman"/>
          <w:bCs/>
          <w:spacing w:val="-2"/>
          <w:sz w:val="28"/>
          <w:szCs w:val="28"/>
        </w:rPr>
        <w:t xml:space="preserve">šo noteikumu </w:t>
      </w:r>
      <w:r w:rsidR="00AC1108" w:rsidRPr="00882F0F">
        <w:rPr>
          <w:rFonts w:ascii="Times New Roman" w:hAnsi="Times New Roman" w:cs="Times New Roman"/>
          <w:b/>
          <w:bCs/>
          <w:spacing w:val="-2"/>
          <w:sz w:val="28"/>
          <w:szCs w:val="28"/>
        </w:rPr>
        <w:t>24</w:t>
      </w:r>
      <w:r w:rsidR="00EE0322" w:rsidRPr="00760016">
        <w:rPr>
          <w:rFonts w:ascii="Times New Roman" w:hAnsi="Times New Roman" w:cs="Times New Roman"/>
          <w:bCs/>
          <w:spacing w:val="-2"/>
          <w:sz w:val="28"/>
          <w:szCs w:val="28"/>
        </w:rPr>
        <w:t>.1. apakšpunktā minētajām</w:t>
      </w:r>
      <w:r w:rsidR="001B4224" w:rsidRPr="00760016">
        <w:rPr>
          <w:rFonts w:ascii="Times New Roman" w:hAnsi="Times New Roman" w:cs="Times New Roman"/>
          <w:bCs/>
          <w:spacing w:val="-2"/>
          <w:sz w:val="28"/>
          <w:szCs w:val="28"/>
        </w:rPr>
        <w:t xml:space="preserve"> izmaksām</w:t>
      </w:r>
      <w:r w:rsidR="008802CB" w:rsidRPr="00760016">
        <w:rPr>
          <w:rFonts w:ascii="Times New Roman" w:hAnsi="Times New Roman" w:cs="Times New Roman"/>
          <w:bCs/>
          <w:spacing w:val="-2"/>
          <w:sz w:val="28"/>
          <w:szCs w:val="28"/>
        </w:rPr>
        <w:t>, ja tās radušās uz darba līguma pamata</w:t>
      </w:r>
      <w:r w:rsidR="0092321B" w:rsidRPr="00882F0F">
        <w:rPr>
          <w:rFonts w:ascii="Times New Roman" w:hAnsi="Times New Roman" w:cs="Times New Roman"/>
          <w:b/>
          <w:bCs/>
          <w:spacing w:val="-2"/>
          <w:sz w:val="28"/>
          <w:szCs w:val="28"/>
        </w:rPr>
        <w:t>, kas noslēgts starp</w:t>
      </w:r>
      <w:r w:rsidR="00167ED6" w:rsidRPr="00882F0F">
        <w:rPr>
          <w:rFonts w:ascii="Times New Roman" w:hAnsi="Times New Roman" w:cs="Times New Roman"/>
          <w:b/>
          <w:bCs/>
          <w:spacing w:val="-2"/>
          <w:sz w:val="28"/>
          <w:szCs w:val="28"/>
        </w:rPr>
        <w:t xml:space="preserve"> </w:t>
      </w:r>
      <w:r w:rsidR="0092321B" w:rsidRPr="00882F0F">
        <w:rPr>
          <w:rFonts w:ascii="Times New Roman" w:hAnsi="Times New Roman" w:cs="Times New Roman"/>
          <w:b/>
          <w:bCs/>
          <w:spacing w:val="-2"/>
          <w:sz w:val="28"/>
          <w:szCs w:val="28"/>
        </w:rPr>
        <w:t xml:space="preserve">darba devēju un darba ņēmēju, vai ieceļot pretendentu ierēdņa amatā ar </w:t>
      </w:r>
      <w:r w:rsidR="00AC1108" w:rsidRPr="00882F0F">
        <w:rPr>
          <w:rFonts w:ascii="Times New Roman" w:hAnsi="Times New Roman" w:cs="Times New Roman"/>
          <w:b/>
          <w:bCs/>
          <w:spacing w:val="-2"/>
          <w:sz w:val="28"/>
          <w:szCs w:val="28"/>
        </w:rPr>
        <w:t xml:space="preserve">attiecīgās iestādes </w:t>
      </w:r>
      <w:r w:rsidR="0092321B" w:rsidRPr="00882F0F">
        <w:rPr>
          <w:rFonts w:ascii="Times New Roman" w:hAnsi="Times New Roman" w:cs="Times New Roman"/>
          <w:b/>
          <w:bCs/>
          <w:spacing w:val="-2"/>
          <w:sz w:val="28"/>
          <w:szCs w:val="28"/>
        </w:rPr>
        <w:t>rīkojumu.</w:t>
      </w:r>
    </w:p>
    <w:p w14:paraId="27B5CD93" w14:textId="05F1BB0F" w:rsidR="00DD2BF6" w:rsidRPr="00286A9A" w:rsidRDefault="00DD2BF6" w:rsidP="00D76D1A">
      <w:pPr>
        <w:pStyle w:val="ListParagraph"/>
        <w:tabs>
          <w:tab w:val="left" w:pos="709"/>
          <w:tab w:val="left" w:pos="1134"/>
        </w:tabs>
        <w:spacing w:after="0" w:line="240" w:lineRule="auto"/>
        <w:ind w:left="709" w:right="141"/>
        <w:contextualSpacing w:val="0"/>
        <w:jc w:val="both"/>
        <w:rPr>
          <w:rFonts w:ascii="Times New Roman" w:hAnsi="Times New Roman" w:cs="Times New Roman"/>
          <w:sz w:val="28"/>
          <w:szCs w:val="28"/>
        </w:rPr>
      </w:pPr>
    </w:p>
    <w:p w14:paraId="6C2BD338" w14:textId="679E9C2B" w:rsidR="00390C68" w:rsidRPr="00760016" w:rsidRDefault="00390C68"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pacing w:val="-2"/>
          <w:sz w:val="28"/>
          <w:szCs w:val="28"/>
        </w:rPr>
        <w:t xml:space="preserve">Šo </w:t>
      </w:r>
      <w:r w:rsidRPr="00760016">
        <w:rPr>
          <w:rFonts w:ascii="Times New Roman" w:hAnsi="Times New Roman" w:cs="Times New Roman"/>
          <w:bCs/>
          <w:spacing w:val="-2"/>
          <w:sz w:val="28"/>
          <w:szCs w:val="28"/>
        </w:rPr>
        <w:t xml:space="preserve">noteikumu </w:t>
      </w:r>
      <w:r w:rsidR="00CF27FF" w:rsidRPr="00760016">
        <w:rPr>
          <w:rFonts w:ascii="Times New Roman" w:hAnsi="Times New Roman" w:cs="Times New Roman"/>
          <w:bCs/>
          <w:spacing w:val="-2"/>
          <w:sz w:val="28"/>
          <w:szCs w:val="28"/>
        </w:rPr>
        <w:t>23</w:t>
      </w:r>
      <w:r w:rsidRPr="00760016">
        <w:rPr>
          <w:rFonts w:ascii="Times New Roman" w:hAnsi="Times New Roman" w:cs="Times New Roman"/>
          <w:bCs/>
          <w:spacing w:val="-2"/>
          <w:sz w:val="28"/>
          <w:szCs w:val="28"/>
        </w:rPr>
        <w:t>.</w:t>
      </w:r>
      <w:r w:rsidR="002F4787" w:rsidRPr="00760016">
        <w:rPr>
          <w:rFonts w:ascii="Times New Roman" w:hAnsi="Times New Roman" w:cs="Times New Roman"/>
          <w:bCs/>
          <w:spacing w:val="-2"/>
          <w:sz w:val="28"/>
          <w:szCs w:val="28"/>
        </w:rPr>
        <w:t>3</w:t>
      </w:r>
      <w:r w:rsidRPr="00760016">
        <w:rPr>
          <w:rFonts w:ascii="Times New Roman" w:hAnsi="Times New Roman" w:cs="Times New Roman"/>
          <w:bCs/>
          <w:spacing w:val="-2"/>
          <w:sz w:val="28"/>
          <w:szCs w:val="28"/>
        </w:rPr>
        <w:t>. apakšpunktā minēt</w:t>
      </w:r>
      <w:r w:rsidR="00713B75" w:rsidRPr="00760016">
        <w:rPr>
          <w:rFonts w:ascii="Times New Roman" w:hAnsi="Times New Roman" w:cs="Times New Roman"/>
          <w:bCs/>
          <w:spacing w:val="-2"/>
          <w:sz w:val="28"/>
          <w:szCs w:val="28"/>
        </w:rPr>
        <w:t>ās</w:t>
      </w:r>
      <w:r w:rsidRPr="00760016">
        <w:rPr>
          <w:rFonts w:ascii="Times New Roman" w:hAnsi="Times New Roman" w:cs="Times New Roman"/>
          <w:bCs/>
          <w:spacing w:val="-2"/>
          <w:sz w:val="28"/>
          <w:szCs w:val="28"/>
        </w:rPr>
        <w:t xml:space="preserve"> neparedzēt</w:t>
      </w:r>
      <w:r w:rsidR="00713B75" w:rsidRPr="00760016">
        <w:rPr>
          <w:rFonts w:ascii="Times New Roman" w:hAnsi="Times New Roman" w:cs="Times New Roman"/>
          <w:bCs/>
          <w:spacing w:val="-2"/>
          <w:sz w:val="28"/>
          <w:szCs w:val="28"/>
        </w:rPr>
        <w:t>ās</w:t>
      </w:r>
      <w:r w:rsidRPr="00760016">
        <w:rPr>
          <w:rFonts w:ascii="Times New Roman" w:hAnsi="Times New Roman" w:cs="Times New Roman"/>
          <w:bCs/>
          <w:spacing w:val="-2"/>
          <w:sz w:val="28"/>
          <w:szCs w:val="28"/>
        </w:rPr>
        <w:t xml:space="preserve"> </w:t>
      </w:r>
      <w:r w:rsidR="00203987" w:rsidRPr="00760016">
        <w:rPr>
          <w:rFonts w:ascii="Times New Roman" w:hAnsi="Times New Roman" w:cs="Times New Roman"/>
          <w:bCs/>
          <w:spacing w:val="-2"/>
          <w:sz w:val="28"/>
          <w:szCs w:val="28"/>
        </w:rPr>
        <w:t>iz</w:t>
      </w:r>
      <w:r w:rsidR="00713B75" w:rsidRPr="00760016">
        <w:rPr>
          <w:rFonts w:ascii="Times New Roman" w:hAnsi="Times New Roman" w:cs="Times New Roman"/>
          <w:bCs/>
          <w:spacing w:val="-2"/>
          <w:sz w:val="28"/>
          <w:szCs w:val="28"/>
        </w:rPr>
        <w:t>maksas</w:t>
      </w:r>
      <w:r w:rsidR="00203987" w:rsidRPr="00760016">
        <w:rPr>
          <w:rFonts w:ascii="Times New Roman" w:hAnsi="Times New Roman" w:cs="Times New Roman"/>
          <w:bCs/>
          <w:spacing w:val="-2"/>
          <w:sz w:val="28"/>
          <w:szCs w:val="28"/>
        </w:rPr>
        <w:t xml:space="preserve"> ir </w:t>
      </w:r>
      <w:r w:rsidRPr="00760016">
        <w:rPr>
          <w:rFonts w:ascii="Times New Roman" w:hAnsi="Times New Roman" w:cs="Times New Roman"/>
          <w:bCs/>
          <w:spacing w:val="-2"/>
          <w:sz w:val="28"/>
          <w:szCs w:val="28"/>
        </w:rPr>
        <w:t>iz</w:t>
      </w:r>
      <w:r w:rsidR="00713B75" w:rsidRPr="00760016">
        <w:rPr>
          <w:rFonts w:ascii="Times New Roman" w:hAnsi="Times New Roman" w:cs="Times New Roman"/>
          <w:bCs/>
          <w:spacing w:val="-2"/>
          <w:sz w:val="28"/>
          <w:szCs w:val="28"/>
        </w:rPr>
        <w:t>maksas</w:t>
      </w:r>
      <w:r w:rsidRPr="00760016">
        <w:rPr>
          <w:rFonts w:ascii="Times New Roman" w:hAnsi="Times New Roman" w:cs="Times New Roman"/>
          <w:bCs/>
          <w:spacing w:val="-2"/>
          <w:sz w:val="28"/>
          <w:szCs w:val="28"/>
        </w:rPr>
        <w:t>, kas neparedzamu apstākļu dēļ ir kļuvuš</w:t>
      </w:r>
      <w:r w:rsidR="00275C2A" w:rsidRPr="00760016">
        <w:rPr>
          <w:rFonts w:ascii="Times New Roman" w:hAnsi="Times New Roman" w:cs="Times New Roman"/>
          <w:bCs/>
          <w:spacing w:val="-2"/>
          <w:sz w:val="28"/>
          <w:szCs w:val="28"/>
        </w:rPr>
        <w:t>as</w:t>
      </w:r>
      <w:r w:rsidRPr="00760016">
        <w:rPr>
          <w:rFonts w:ascii="Times New Roman" w:hAnsi="Times New Roman" w:cs="Times New Roman"/>
          <w:bCs/>
          <w:spacing w:val="-2"/>
          <w:sz w:val="28"/>
          <w:szCs w:val="28"/>
        </w:rPr>
        <w:t xml:space="preserve"> nepieciešam</w:t>
      </w:r>
      <w:r w:rsidR="00275C2A" w:rsidRPr="00760016">
        <w:rPr>
          <w:rFonts w:ascii="Times New Roman" w:hAnsi="Times New Roman" w:cs="Times New Roman"/>
          <w:bCs/>
          <w:spacing w:val="-2"/>
          <w:sz w:val="28"/>
          <w:szCs w:val="28"/>
        </w:rPr>
        <w:t>as</w:t>
      </w:r>
      <w:r w:rsidRPr="00760016">
        <w:rPr>
          <w:rFonts w:ascii="Times New Roman" w:hAnsi="Times New Roman" w:cs="Times New Roman"/>
          <w:bCs/>
          <w:spacing w:val="-2"/>
          <w:sz w:val="28"/>
          <w:szCs w:val="28"/>
        </w:rPr>
        <w:t xml:space="preserve">, lai nodrošinātu vienošanās </w:t>
      </w:r>
      <w:r w:rsidR="00640E82" w:rsidRPr="00760016">
        <w:rPr>
          <w:rFonts w:ascii="Times New Roman" w:hAnsi="Times New Roman" w:cs="Times New Roman"/>
          <w:bCs/>
          <w:spacing w:val="-2"/>
          <w:sz w:val="28"/>
          <w:szCs w:val="28"/>
        </w:rPr>
        <w:t xml:space="preserve">vai līguma </w:t>
      </w:r>
      <w:r w:rsidRPr="00760016">
        <w:rPr>
          <w:rFonts w:ascii="Times New Roman" w:hAnsi="Times New Roman" w:cs="Times New Roman"/>
          <w:bCs/>
          <w:spacing w:val="-2"/>
          <w:sz w:val="28"/>
          <w:szCs w:val="28"/>
        </w:rPr>
        <w:t>par projekta īstenošanu izpildi</w:t>
      </w:r>
      <w:r w:rsidR="00203987" w:rsidRPr="00760016">
        <w:rPr>
          <w:rFonts w:ascii="Times New Roman" w:hAnsi="Times New Roman" w:cs="Times New Roman"/>
          <w:bCs/>
          <w:spacing w:val="-2"/>
          <w:sz w:val="28"/>
          <w:szCs w:val="28"/>
        </w:rPr>
        <w:t xml:space="preserve">, ja finansējuma saņēmējs </w:t>
      </w:r>
      <w:r w:rsidR="00CC588E" w:rsidRPr="00760016">
        <w:rPr>
          <w:rFonts w:ascii="Times New Roman" w:hAnsi="Times New Roman" w:cs="Times New Roman"/>
          <w:bCs/>
          <w:spacing w:val="-2"/>
          <w:sz w:val="28"/>
          <w:szCs w:val="28"/>
        </w:rPr>
        <w:t xml:space="preserve">un sadarbības partneris (ja attiecināms) </w:t>
      </w:r>
      <w:r w:rsidR="00203987" w:rsidRPr="00760016">
        <w:rPr>
          <w:rFonts w:ascii="Times New Roman" w:hAnsi="Times New Roman" w:cs="Times New Roman"/>
          <w:bCs/>
          <w:spacing w:val="-2"/>
          <w:sz w:val="28"/>
          <w:szCs w:val="28"/>
        </w:rPr>
        <w:t>veicis visus nepieciešamos pasākumus, lai šādus apstākļus novērstu</w:t>
      </w:r>
      <w:r w:rsidR="00431BC4" w:rsidRPr="00760016">
        <w:rPr>
          <w:rFonts w:ascii="Times New Roman" w:hAnsi="Times New Roman" w:cs="Times New Roman"/>
          <w:bCs/>
          <w:spacing w:val="-2"/>
          <w:sz w:val="28"/>
          <w:szCs w:val="28"/>
        </w:rPr>
        <w:t>. N</w:t>
      </w:r>
      <w:r w:rsidR="007B5161" w:rsidRPr="00760016">
        <w:rPr>
          <w:rFonts w:ascii="Times New Roman" w:hAnsi="Times New Roman" w:cs="Times New Roman"/>
          <w:bCs/>
          <w:sz w:val="28"/>
          <w:szCs w:val="28"/>
        </w:rPr>
        <w:t>eparedzēt</w:t>
      </w:r>
      <w:r w:rsidR="00640E82" w:rsidRPr="00760016">
        <w:rPr>
          <w:rFonts w:ascii="Times New Roman" w:hAnsi="Times New Roman" w:cs="Times New Roman"/>
          <w:bCs/>
          <w:sz w:val="28"/>
          <w:szCs w:val="28"/>
        </w:rPr>
        <w:t>ā</w:t>
      </w:r>
      <w:r w:rsidR="007B5161" w:rsidRPr="00760016">
        <w:rPr>
          <w:rFonts w:ascii="Times New Roman" w:hAnsi="Times New Roman" w:cs="Times New Roman"/>
          <w:bCs/>
          <w:sz w:val="28"/>
          <w:szCs w:val="28"/>
        </w:rPr>
        <w:t>s iz</w:t>
      </w:r>
      <w:r w:rsidR="00640E82" w:rsidRPr="00760016">
        <w:rPr>
          <w:rFonts w:ascii="Times New Roman" w:hAnsi="Times New Roman" w:cs="Times New Roman"/>
          <w:bCs/>
          <w:sz w:val="28"/>
          <w:szCs w:val="28"/>
        </w:rPr>
        <w:t>maksas</w:t>
      </w:r>
      <w:r w:rsidR="007B5161" w:rsidRPr="00760016">
        <w:rPr>
          <w:rFonts w:ascii="Times New Roman" w:hAnsi="Times New Roman" w:cs="Times New Roman"/>
          <w:bCs/>
          <w:sz w:val="28"/>
          <w:szCs w:val="28"/>
        </w:rPr>
        <w:t xml:space="preserve"> </w:t>
      </w:r>
      <w:r w:rsidRPr="00760016">
        <w:rPr>
          <w:rFonts w:ascii="Times New Roman" w:hAnsi="Times New Roman" w:cs="Times New Roman"/>
          <w:bCs/>
          <w:sz w:val="28"/>
          <w:szCs w:val="28"/>
        </w:rPr>
        <w:t>projektā plāno kā vienu izmaksu pozīciju, kas nepārsniedz piecus</w:t>
      </w:r>
      <w:r w:rsidR="00F435A6" w:rsidRPr="00760016">
        <w:rPr>
          <w:rFonts w:ascii="Times New Roman" w:hAnsi="Times New Roman" w:cs="Times New Roman"/>
          <w:bCs/>
          <w:sz w:val="28"/>
          <w:szCs w:val="28"/>
        </w:rPr>
        <w:t xml:space="preserve"> </w:t>
      </w:r>
      <w:r w:rsidRPr="00760016">
        <w:rPr>
          <w:rFonts w:ascii="Times New Roman" w:hAnsi="Times New Roman" w:cs="Times New Roman"/>
          <w:bCs/>
          <w:sz w:val="28"/>
          <w:szCs w:val="28"/>
        </w:rPr>
        <w:t xml:space="preserve">procentus no kopējām projekta </w:t>
      </w:r>
      <w:r w:rsidR="00300304" w:rsidRPr="00760016">
        <w:rPr>
          <w:rFonts w:ascii="Times New Roman" w:hAnsi="Times New Roman" w:cs="Times New Roman"/>
          <w:bCs/>
          <w:sz w:val="28"/>
          <w:szCs w:val="28"/>
        </w:rPr>
        <w:t xml:space="preserve">tiešajām </w:t>
      </w:r>
      <w:r w:rsidRPr="00760016">
        <w:rPr>
          <w:rFonts w:ascii="Times New Roman" w:hAnsi="Times New Roman" w:cs="Times New Roman"/>
          <w:bCs/>
          <w:sz w:val="28"/>
          <w:szCs w:val="28"/>
        </w:rPr>
        <w:t>attiecināmajām izmaksām</w:t>
      </w:r>
      <w:r w:rsidR="007B5161" w:rsidRPr="00760016">
        <w:rPr>
          <w:rFonts w:ascii="Times New Roman" w:hAnsi="Times New Roman" w:cs="Times New Roman"/>
          <w:bCs/>
          <w:sz w:val="28"/>
          <w:szCs w:val="28"/>
        </w:rPr>
        <w:t xml:space="preserve"> un t</w:t>
      </w:r>
      <w:r w:rsidR="00300304" w:rsidRPr="00760016">
        <w:rPr>
          <w:rFonts w:ascii="Times New Roman" w:hAnsi="Times New Roman" w:cs="Times New Roman"/>
          <w:bCs/>
          <w:sz w:val="28"/>
          <w:szCs w:val="28"/>
        </w:rPr>
        <w:t>ā</w:t>
      </w:r>
      <w:r w:rsidR="007B5161" w:rsidRPr="00760016">
        <w:rPr>
          <w:rFonts w:ascii="Times New Roman" w:hAnsi="Times New Roman" w:cs="Times New Roman"/>
          <w:bCs/>
          <w:sz w:val="28"/>
          <w:szCs w:val="28"/>
        </w:rPr>
        <w:t>s</w:t>
      </w:r>
      <w:r w:rsidRPr="00760016">
        <w:rPr>
          <w:rFonts w:ascii="Times New Roman" w:hAnsi="Times New Roman" w:cs="Times New Roman"/>
          <w:bCs/>
          <w:sz w:val="28"/>
          <w:szCs w:val="28"/>
        </w:rPr>
        <w:t xml:space="preserve"> </w:t>
      </w:r>
      <w:r w:rsidR="007B5161" w:rsidRPr="00760016">
        <w:rPr>
          <w:rFonts w:ascii="Times New Roman" w:hAnsi="Times New Roman" w:cs="Times New Roman"/>
          <w:bCs/>
          <w:sz w:val="28"/>
          <w:szCs w:val="28"/>
        </w:rPr>
        <w:t xml:space="preserve">var izmantot šo noteikumu </w:t>
      </w:r>
      <w:r w:rsidR="00CF27FF" w:rsidRPr="00760016">
        <w:rPr>
          <w:rFonts w:ascii="Times New Roman" w:hAnsi="Times New Roman" w:cs="Times New Roman"/>
          <w:bCs/>
          <w:sz w:val="28"/>
          <w:szCs w:val="28"/>
        </w:rPr>
        <w:t>24</w:t>
      </w:r>
      <w:r w:rsidR="007B5161" w:rsidRPr="00760016">
        <w:rPr>
          <w:rFonts w:ascii="Times New Roman" w:hAnsi="Times New Roman" w:cs="Times New Roman"/>
          <w:bCs/>
          <w:sz w:val="28"/>
          <w:szCs w:val="28"/>
        </w:rPr>
        <w:t>.</w:t>
      </w:r>
      <w:r w:rsidR="00254E17" w:rsidRPr="00760016">
        <w:rPr>
          <w:rFonts w:ascii="Times New Roman" w:hAnsi="Times New Roman" w:cs="Times New Roman"/>
          <w:bCs/>
          <w:sz w:val="28"/>
          <w:szCs w:val="28"/>
        </w:rPr>
        <w:t>2</w:t>
      </w:r>
      <w:r w:rsidR="007B5161" w:rsidRPr="00760016">
        <w:rPr>
          <w:rFonts w:ascii="Times New Roman" w:hAnsi="Times New Roman" w:cs="Times New Roman"/>
          <w:bCs/>
          <w:sz w:val="28"/>
          <w:szCs w:val="28"/>
        </w:rPr>
        <w:t>.1.</w:t>
      </w:r>
      <w:r w:rsidR="00531003" w:rsidRPr="00760016">
        <w:rPr>
          <w:rFonts w:ascii="Times New Roman" w:hAnsi="Times New Roman" w:cs="Times New Roman"/>
          <w:bCs/>
          <w:sz w:val="28"/>
          <w:szCs w:val="28"/>
        </w:rPr>
        <w:t>-</w:t>
      </w:r>
      <w:r w:rsidR="00CF27FF" w:rsidRPr="00760016">
        <w:rPr>
          <w:rFonts w:ascii="Times New Roman" w:hAnsi="Times New Roman" w:cs="Times New Roman"/>
          <w:bCs/>
          <w:sz w:val="28"/>
          <w:szCs w:val="28"/>
        </w:rPr>
        <w:t>24</w:t>
      </w:r>
      <w:r w:rsidR="00257226" w:rsidRPr="00760016">
        <w:rPr>
          <w:rFonts w:ascii="Times New Roman" w:hAnsi="Times New Roman" w:cs="Times New Roman"/>
          <w:bCs/>
          <w:sz w:val="28"/>
          <w:szCs w:val="28"/>
        </w:rPr>
        <w:t>.2.</w:t>
      </w:r>
      <w:r w:rsidR="00064266" w:rsidRPr="00760016">
        <w:rPr>
          <w:rFonts w:ascii="Times New Roman" w:hAnsi="Times New Roman" w:cs="Times New Roman"/>
          <w:bCs/>
          <w:sz w:val="28"/>
          <w:szCs w:val="28"/>
        </w:rPr>
        <w:t>11</w:t>
      </w:r>
      <w:r w:rsidR="00257226" w:rsidRPr="00760016">
        <w:rPr>
          <w:rFonts w:ascii="Times New Roman" w:hAnsi="Times New Roman" w:cs="Times New Roman"/>
          <w:bCs/>
          <w:sz w:val="28"/>
          <w:szCs w:val="28"/>
        </w:rPr>
        <w:t xml:space="preserve">. </w:t>
      </w:r>
      <w:r w:rsidR="001D50B3" w:rsidRPr="00760016">
        <w:rPr>
          <w:rFonts w:ascii="Times New Roman" w:hAnsi="Times New Roman" w:cs="Times New Roman"/>
          <w:bCs/>
          <w:sz w:val="28"/>
          <w:szCs w:val="28"/>
        </w:rPr>
        <w:t xml:space="preserve">un 24.2.13. </w:t>
      </w:r>
      <w:r w:rsidR="007B5161" w:rsidRPr="00760016">
        <w:rPr>
          <w:rFonts w:ascii="Times New Roman" w:hAnsi="Times New Roman" w:cs="Times New Roman"/>
          <w:bCs/>
          <w:sz w:val="28"/>
          <w:szCs w:val="28"/>
        </w:rPr>
        <w:t>apakšpunkt</w:t>
      </w:r>
      <w:r w:rsidR="009B742C" w:rsidRPr="00760016">
        <w:rPr>
          <w:rFonts w:ascii="Times New Roman" w:hAnsi="Times New Roman" w:cs="Times New Roman"/>
          <w:bCs/>
          <w:sz w:val="28"/>
          <w:szCs w:val="28"/>
        </w:rPr>
        <w:t>ā</w:t>
      </w:r>
      <w:r w:rsidR="00257226" w:rsidRPr="00760016">
        <w:rPr>
          <w:rFonts w:ascii="Times New Roman" w:hAnsi="Times New Roman" w:cs="Times New Roman"/>
          <w:bCs/>
          <w:sz w:val="28"/>
          <w:szCs w:val="28"/>
        </w:rPr>
        <w:t xml:space="preserve"> </w:t>
      </w:r>
      <w:r w:rsidR="007B5161" w:rsidRPr="00760016">
        <w:rPr>
          <w:rFonts w:ascii="Times New Roman" w:hAnsi="Times New Roman" w:cs="Times New Roman"/>
          <w:bCs/>
          <w:sz w:val="28"/>
          <w:szCs w:val="28"/>
        </w:rPr>
        <w:t>minēto izmaksu segšanai.</w:t>
      </w:r>
    </w:p>
    <w:p w14:paraId="6852F6F0" w14:textId="77777777" w:rsidR="00E621F5" w:rsidRPr="00760016" w:rsidRDefault="00E621F5" w:rsidP="00D76D1A">
      <w:pPr>
        <w:pStyle w:val="ListParagraph"/>
        <w:tabs>
          <w:tab w:val="left" w:pos="709"/>
          <w:tab w:val="left" w:pos="1134"/>
        </w:tabs>
        <w:spacing w:after="0" w:line="240" w:lineRule="auto"/>
        <w:ind w:left="709" w:right="141"/>
        <w:contextualSpacing w:val="0"/>
        <w:jc w:val="both"/>
        <w:rPr>
          <w:rFonts w:ascii="Times New Roman" w:hAnsi="Times New Roman" w:cs="Times New Roman"/>
          <w:bCs/>
          <w:spacing w:val="-2"/>
          <w:sz w:val="28"/>
          <w:szCs w:val="28"/>
        </w:rPr>
      </w:pPr>
    </w:p>
    <w:p w14:paraId="445E247C" w14:textId="77777777" w:rsidR="00584FEE" w:rsidRPr="00584FEE" w:rsidRDefault="00584FEE"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584FEE">
        <w:rPr>
          <w:rFonts w:ascii="Times New Roman" w:hAnsi="Times New Roman" w:cs="Times New Roman"/>
          <w:bCs/>
          <w:spacing w:val="-2"/>
          <w:sz w:val="28"/>
          <w:szCs w:val="28"/>
        </w:rPr>
        <w:t xml:space="preserve">Plānojot šo noteikumu 24.1. apakšpunktā minētās tiešās attiecināmās personāla izmaksas, finansējuma saņēmējs un sadarbības partneris (ja attiecināms) nodrošina, ka projekta vadības un īstenošanas personāls ir nodarbināts pilnu darba laiku, nepilnu darba laiku un piemērojot daļlaika noslodzi ne mazāk kā 30 procentu apmērā no normālā darba laika, attiecīgi veicot projekta vadības un īstenošanas personāla darba laika uzskaiti par veiktajām funkcijām un nostrādāto laiku. Ja personāla iesaiste projektā ir nodrošināta saskaņā ar daļlaika attiecināmības principu, kā tiešās ir attiecināmas izmaksas, ja noslodze ir ne mazāka kā 30 procentu noslodze. Šo noteikumu 17.1 apakšpunktā minētā </w:t>
      </w:r>
      <w:r w:rsidRPr="00584FEE">
        <w:rPr>
          <w:rFonts w:ascii="Times New Roman" w:hAnsi="Times New Roman" w:cs="Times New Roman"/>
          <w:bCs/>
          <w:spacing w:val="-2"/>
          <w:sz w:val="28"/>
          <w:szCs w:val="28"/>
        </w:rPr>
        <w:lastRenderedPageBreak/>
        <w:t>sadarbības partnera - Valsts izglītības attīstības aģentūras - gadījumā projekta vadības personāla noslodze tik vērtēta visu noslēgto sadarbības līgumu par pirmās atlases kārtas projektu īstenošanu kontekstā.</w:t>
      </w:r>
    </w:p>
    <w:p w14:paraId="5CFD552D" w14:textId="77777777" w:rsidR="003D5C1F" w:rsidRPr="00286A9A" w:rsidRDefault="003D5C1F" w:rsidP="00D76D1A">
      <w:pPr>
        <w:pStyle w:val="ListParagraph"/>
        <w:tabs>
          <w:tab w:val="left" w:pos="709"/>
          <w:tab w:val="left" w:pos="1134"/>
        </w:tabs>
        <w:spacing w:after="0" w:line="240" w:lineRule="auto"/>
        <w:ind w:left="709" w:right="141"/>
        <w:contextualSpacing w:val="0"/>
        <w:jc w:val="both"/>
        <w:rPr>
          <w:rFonts w:ascii="Times New Roman" w:hAnsi="Times New Roman" w:cs="Times New Roman"/>
          <w:bCs/>
          <w:spacing w:val="-2"/>
          <w:sz w:val="28"/>
          <w:szCs w:val="28"/>
        </w:rPr>
      </w:pPr>
    </w:p>
    <w:p w14:paraId="2CB9BC43" w14:textId="40C83CD6" w:rsidR="00DD67A8" w:rsidRPr="00286A9A" w:rsidRDefault="00222BE1"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Tiešajām projekta vadības personāl</w:t>
      </w:r>
      <w:r w:rsidR="00A17B68" w:rsidRPr="00286A9A">
        <w:rPr>
          <w:rFonts w:ascii="Times New Roman" w:hAnsi="Times New Roman" w:cs="Times New Roman"/>
          <w:bCs/>
          <w:spacing w:val="-2"/>
          <w:sz w:val="28"/>
          <w:szCs w:val="28"/>
        </w:rPr>
        <w:t>a</w:t>
      </w:r>
      <w:r w:rsidRPr="00286A9A">
        <w:rPr>
          <w:rFonts w:ascii="Times New Roman" w:hAnsi="Times New Roman" w:cs="Times New Roman"/>
          <w:bCs/>
          <w:spacing w:val="-2"/>
          <w:sz w:val="28"/>
          <w:szCs w:val="28"/>
        </w:rPr>
        <w:t xml:space="preserve"> izmaksām</w:t>
      </w:r>
      <w:r w:rsidR="00A17B68" w:rsidRPr="00286A9A">
        <w:rPr>
          <w:rFonts w:ascii="Times New Roman" w:hAnsi="Times New Roman" w:cs="Times New Roman"/>
          <w:bCs/>
          <w:spacing w:val="-2"/>
          <w:sz w:val="28"/>
          <w:szCs w:val="28"/>
        </w:rPr>
        <w:t xml:space="preserve"> ir</w:t>
      </w:r>
      <w:r w:rsidRPr="00286A9A">
        <w:rPr>
          <w:rFonts w:ascii="Times New Roman" w:hAnsi="Times New Roman" w:cs="Times New Roman"/>
          <w:bCs/>
          <w:spacing w:val="-2"/>
          <w:sz w:val="28"/>
          <w:szCs w:val="28"/>
        </w:rPr>
        <w:t xml:space="preserve"> šādi izmaksu ierobežojumi</w:t>
      </w:r>
      <w:r w:rsidR="00DD67A8" w:rsidRPr="00286A9A">
        <w:rPr>
          <w:rFonts w:ascii="Times New Roman" w:hAnsi="Times New Roman" w:cs="Times New Roman"/>
          <w:bCs/>
          <w:spacing w:val="-2"/>
          <w:sz w:val="28"/>
          <w:szCs w:val="28"/>
        </w:rPr>
        <w:t>:</w:t>
      </w:r>
    </w:p>
    <w:p w14:paraId="6C7817AD" w14:textId="0A829AFB" w:rsidR="00DD67A8" w:rsidRPr="00286A9A" w:rsidRDefault="00F435A6"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 xml:space="preserve">tās nepārsniedz 56 580 </w:t>
      </w:r>
      <w:r w:rsidRPr="00286A9A">
        <w:rPr>
          <w:rFonts w:ascii="Times New Roman" w:hAnsi="Times New Roman" w:cs="Times New Roman"/>
          <w:bCs/>
          <w:i/>
          <w:sz w:val="28"/>
          <w:szCs w:val="28"/>
        </w:rPr>
        <w:t>euro</w:t>
      </w:r>
      <w:r w:rsidRPr="00286A9A">
        <w:rPr>
          <w:rFonts w:ascii="Times New Roman" w:hAnsi="Times New Roman" w:cs="Times New Roman"/>
          <w:bCs/>
          <w:sz w:val="28"/>
          <w:szCs w:val="28"/>
        </w:rPr>
        <w:t xml:space="preserve"> gadā, ja </w:t>
      </w:r>
      <w:r w:rsidR="00DD67A8" w:rsidRPr="00286A9A">
        <w:rPr>
          <w:rFonts w:ascii="Times New Roman" w:hAnsi="Times New Roman" w:cs="Times New Roman"/>
          <w:bCs/>
          <w:sz w:val="28"/>
          <w:szCs w:val="28"/>
        </w:rPr>
        <w:t>tiešā</w:t>
      </w:r>
      <w:r w:rsidRPr="00286A9A">
        <w:rPr>
          <w:rFonts w:ascii="Times New Roman" w:hAnsi="Times New Roman" w:cs="Times New Roman"/>
          <w:bCs/>
          <w:sz w:val="28"/>
          <w:szCs w:val="28"/>
        </w:rPr>
        <w:t>s</w:t>
      </w:r>
      <w:r w:rsidR="00DD67A8" w:rsidRPr="00286A9A">
        <w:rPr>
          <w:rFonts w:ascii="Times New Roman" w:hAnsi="Times New Roman" w:cs="Times New Roman"/>
          <w:bCs/>
          <w:sz w:val="28"/>
          <w:szCs w:val="28"/>
        </w:rPr>
        <w:t xml:space="preserve"> attiecināmā</w:t>
      </w:r>
      <w:r w:rsidRPr="00286A9A">
        <w:rPr>
          <w:rFonts w:ascii="Times New Roman" w:hAnsi="Times New Roman" w:cs="Times New Roman"/>
          <w:bCs/>
          <w:sz w:val="28"/>
          <w:szCs w:val="28"/>
        </w:rPr>
        <w:t>s</w:t>
      </w:r>
      <w:r w:rsidR="00DD67A8" w:rsidRPr="00286A9A">
        <w:rPr>
          <w:rFonts w:ascii="Times New Roman" w:hAnsi="Times New Roman" w:cs="Times New Roman"/>
          <w:bCs/>
          <w:sz w:val="28"/>
          <w:szCs w:val="28"/>
        </w:rPr>
        <w:t xml:space="preserve"> izmaks</w:t>
      </w:r>
      <w:r w:rsidRPr="00286A9A">
        <w:rPr>
          <w:rFonts w:ascii="Times New Roman" w:hAnsi="Times New Roman" w:cs="Times New Roman"/>
          <w:bCs/>
          <w:sz w:val="28"/>
          <w:szCs w:val="28"/>
        </w:rPr>
        <w:t xml:space="preserve">as ir vienādas vai lielākas par pieciem </w:t>
      </w:r>
      <w:r w:rsidR="00DD67A8" w:rsidRPr="00286A9A">
        <w:rPr>
          <w:rFonts w:ascii="Times New Roman" w:hAnsi="Times New Roman" w:cs="Times New Roman"/>
          <w:bCs/>
          <w:sz w:val="28"/>
          <w:szCs w:val="28"/>
        </w:rPr>
        <w:t>miljoni</w:t>
      </w:r>
      <w:r w:rsidRPr="00286A9A">
        <w:rPr>
          <w:rFonts w:ascii="Times New Roman" w:hAnsi="Times New Roman" w:cs="Times New Roman"/>
          <w:bCs/>
          <w:sz w:val="28"/>
          <w:szCs w:val="28"/>
        </w:rPr>
        <w:t>em</w:t>
      </w:r>
      <w:r w:rsidR="00DD67A8" w:rsidRPr="00286A9A">
        <w:rPr>
          <w:rFonts w:ascii="Times New Roman" w:hAnsi="Times New Roman" w:cs="Times New Roman"/>
          <w:bCs/>
          <w:sz w:val="28"/>
          <w:szCs w:val="28"/>
        </w:rPr>
        <w:t xml:space="preserve"> </w:t>
      </w:r>
      <w:r w:rsidR="00DD67A8" w:rsidRPr="00286A9A">
        <w:rPr>
          <w:rFonts w:ascii="Times New Roman" w:hAnsi="Times New Roman" w:cs="Times New Roman"/>
          <w:bCs/>
          <w:i/>
          <w:sz w:val="28"/>
          <w:szCs w:val="28"/>
        </w:rPr>
        <w:t>euro</w:t>
      </w:r>
      <w:r w:rsidR="00DD67A8" w:rsidRPr="00286A9A">
        <w:rPr>
          <w:rFonts w:ascii="Times New Roman" w:hAnsi="Times New Roman" w:cs="Times New Roman"/>
          <w:bCs/>
          <w:sz w:val="28"/>
          <w:szCs w:val="28"/>
        </w:rPr>
        <w:t>;</w:t>
      </w:r>
    </w:p>
    <w:p w14:paraId="563130AC" w14:textId="5B82DC0D" w:rsidR="00DD67A8" w:rsidRPr="00286A9A" w:rsidRDefault="00A30D0C"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 xml:space="preserve">tās nepārsniedz 24 426 </w:t>
      </w:r>
      <w:r w:rsidRPr="00286A9A">
        <w:rPr>
          <w:rFonts w:ascii="Times New Roman" w:hAnsi="Times New Roman" w:cs="Times New Roman"/>
          <w:bCs/>
          <w:i/>
          <w:sz w:val="28"/>
          <w:szCs w:val="28"/>
        </w:rPr>
        <w:t>euro</w:t>
      </w:r>
      <w:r w:rsidRPr="00286A9A">
        <w:rPr>
          <w:rFonts w:ascii="Times New Roman" w:hAnsi="Times New Roman" w:cs="Times New Roman"/>
          <w:bCs/>
          <w:sz w:val="28"/>
          <w:szCs w:val="28"/>
        </w:rPr>
        <w:t xml:space="preserve"> gadā, pieskaitot 0,64% no projekta tiešajām attiecināmajām izmaksām, bet neieskaitot tiešās projekta vadības personāla izmaksas, ja tiešās attiecināmās izmaksas ir mazākās par pieciem</w:t>
      </w:r>
      <w:r w:rsidR="00DD67A8" w:rsidRPr="00286A9A">
        <w:rPr>
          <w:rFonts w:ascii="Times New Roman" w:hAnsi="Times New Roman" w:cs="Times New Roman"/>
          <w:bCs/>
          <w:sz w:val="28"/>
          <w:szCs w:val="28"/>
        </w:rPr>
        <w:t xml:space="preserve"> miljoni</w:t>
      </w:r>
      <w:r w:rsidRPr="00286A9A">
        <w:rPr>
          <w:rFonts w:ascii="Times New Roman" w:hAnsi="Times New Roman" w:cs="Times New Roman"/>
          <w:bCs/>
          <w:sz w:val="28"/>
          <w:szCs w:val="28"/>
        </w:rPr>
        <w:t>em</w:t>
      </w:r>
      <w:r w:rsidR="00DD67A8" w:rsidRPr="00286A9A">
        <w:rPr>
          <w:rFonts w:ascii="Times New Roman" w:hAnsi="Times New Roman" w:cs="Times New Roman"/>
          <w:bCs/>
          <w:sz w:val="28"/>
          <w:szCs w:val="28"/>
        </w:rPr>
        <w:t xml:space="preserve"> </w:t>
      </w:r>
      <w:r w:rsidR="00DD67A8" w:rsidRPr="00286A9A">
        <w:rPr>
          <w:rFonts w:ascii="Times New Roman" w:hAnsi="Times New Roman" w:cs="Times New Roman"/>
          <w:bCs/>
          <w:i/>
          <w:sz w:val="28"/>
          <w:szCs w:val="28"/>
        </w:rPr>
        <w:t>euro</w:t>
      </w:r>
      <w:r w:rsidR="00222BE1" w:rsidRPr="00286A9A">
        <w:rPr>
          <w:rFonts w:ascii="Times New Roman" w:hAnsi="Times New Roman" w:cs="Times New Roman"/>
          <w:bCs/>
          <w:sz w:val="28"/>
          <w:szCs w:val="28"/>
        </w:rPr>
        <w:t>;</w:t>
      </w:r>
      <w:r w:rsidR="00DD67A8" w:rsidRPr="00286A9A">
        <w:rPr>
          <w:rFonts w:ascii="Times New Roman" w:hAnsi="Times New Roman" w:cs="Times New Roman"/>
          <w:bCs/>
          <w:sz w:val="28"/>
          <w:szCs w:val="28"/>
        </w:rPr>
        <w:t xml:space="preserve"> </w:t>
      </w:r>
    </w:p>
    <w:p w14:paraId="382514D2" w14:textId="56AB9EA5" w:rsidR="00DD67A8" w:rsidRPr="00286A9A" w:rsidRDefault="00222BE1"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j</w:t>
      </w:r>
      <w:r w:rsidR="00DD67A8" w:rsidRPr="00286A9A">
        <w:rPr>
          <w:rFonts w:ascii="Times New Roman" w:hAnsi="Times New Roman" w:cs="Times New Roman"/>
          <w:bCs/>
          <w:sz w:val="28"/>
          <w:szCs w:val="28"/>
        </w:rPr>
        <w:t>a projekta īstenošanas laiks nav pilni gadi, tad par nepilno gadu izmaksu ierobežojumu aprēķina proporcionāli projekta īstenošanas pilnu  mēnešu skaitam.</w:t>
      </w:r>
    </w:p>
    <w:bookmarkEnd w:id="0"/>
    <w:p w14:paraId="2401DB8F" w14:textId="77777777" w:rsidR="00C00BE6" w:rsidRPr="00286A9A" w:rsidRDefault="00C00BE6" w:rsidP="00D76D1A">
      <w:pPr>
        <w:tabs>
          <w:tab w:val="left" w:pos="426"/>
          <w:tab w:val="left" w:pos="1134"/>
        </w:tabs>
        <w:spacing w:after="0" w:line="240" w:lineRule="auto"/>
        <w:ind w:right="141"/>
        <w:jc w:val="both"/>
        <w:rPr>
          <w:rFonts w:ascii="Times New Roman" w:hAnsi="Times New Roman" w:cs="Times New Roman"/>
          <w:bCs/>
          <w:spacing w:val="-2"/>
          <w:sz w:val="28"/>
          <w:szCs w:val="28"/>
        </w:rPr>
      </w:pPr>
    </w:p>
    <w:p w14:paraId="4A3BAD93" w14:textId="42EFC1A1" w:rsidR="004E56C2" w:rsidRPr="00286A9A" w:rsidRDefault="00390C68"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Slēdzot pakalpojuma (uzņēmuma) līgumus</w:t>
      </w:r>
      <w:r w:rsidR="00222BE1" w:rsidRPr="00286A9A">
        <w:rPr>
          <w:rFonts w:ascii="Times New Roman" w:hAnsi="Times New Roman" w:cs="Times New Roman"/>
          <w:bCs/>
          <w:spacing w:val="-2"/>
          <w:sz w:val="28"/>
          <w:szCs w:val="28"/>
        </w:rPr>
        <w:t>,</w:t>
      </w:r>
      <w:r w:rsidRPr="00286A9A">
        <w:rPr>
          <w:rFonts w:ascii="Times New Roman" w:hAnsi="Times New Roman" w:cs="Times New Roman"/>
          <w:bCs/>
          <w:spacing w:val="-2"/>
          <w:sz w:val="28"/>
          <w:szCs w:val="28"/>
        </w:rPr>
        <w:t xml:space="preserve"> darba devēja valsts sociālās apdrošināšanas obligāto iemaksu izmaksas ir attiecināmas, ja</w:t>
      </w:r>
      <w:r w:rsidR="00CC103F" w:rsidRPr="00286A9A">
        <w:rPr>
          <w:rFonts w:ascii="Times New Roman" w:hAnsi="Times New Roman" w:cs="Times New Roman"/>
          <w:bCs/>
          <w:spacing w:val="-2"/>
          <w:sz w:val="28"/>
          <w:szCs w:val="28"/>
        </w:rPr>
        <w:t xml:space="preserve"> pakalpojuma sniedzējs ir fiziska persona un tā nav reģistrējusies Valsts ieņēmumu dienestā kā pašnodarbināta persona, vai arī, ja pakalpojuma sniedzējs ir reģistrēts Valsts ieņēmumu dienestā kā </w:t>
      </w:r>
      <w:r w:rsidR="002E69F3" w:rsidRPr="00286A9A">
        <w:rPr>
          <w:rFonts w:ascii="Times New Roman" w:hAnsi="Times New Roman" w:cs="Times New Roman"/>
          <w:bCs/>
          <w:spacing w:val="-2"/>
          <w:sz w:val="28"/>
          <w:szCs w:val="28"/>
        </w:rPr>
        <w:t xml:space="preserve">specifiskā atbalsta </w:t>
      </w:r>
      <w:r w:rsidR="00CC103F" w:rsidRPr="00286A9A">
        <w:rPr>
          <w:rFonts w:ascii="Times New Roman" w:hAnsi="Times New Roman" w:cs="Times New Roman"/>
          <w:bCs/>
          <w:spacing w:val="-2"/>
          <w:sz w:val="28"/>
          <w:szCs w:val="28"/>
        </w:rPr>
        <w:t>finansējuma saņēmēja darba ņēm</w:t>
      </w:r>
      <w:r w:rsidRPr="00286A9A">
        <w:rPr>
          <w:rFonts w:ascii="Times New Roman" w:hAnsi="Times New Roman" w:cs="Times New Roman"/>
          <w:bCs/>
          <w:spacing w:val="-2"/>
          <w:sz w:val="28"/>
          <w:szCs w:val="28"/>
        </w:rPr>
        <w:t>ējs.</w:t>
      </w:r>
      <w:r w:rsidR="00431BC4">
        <w:rPr>
          <w:rFonts w:ascii="Times New Roman" w:hAnsi="Times New Roman" w:cs="Times New Roman"/>
          <w:bCs/>
          <w:spacing w:val="-2"/>
          <w:sz w:val="28"/>
          <w:szCs w:val="28"/>
        </w:rPr>
        <w:t xml:space="preserve"> </w:t>
      </w:r>
    </w:p>
    <w:p w14:paraId="6E7EB598" w14:textId="77777777" w:rsidR="003462C9" w:rsidRPr="00286A9A" w:rsidRDefault="003462C9" w:rsidP="00D76D1A">
      <w:pPr>
        <w:tabs>
          <w:tab w:val="left" w:pos="426"/>
          <w:tab w:val="left" w:pos="1134"/>
        </w:tabs>
        <w:spacing w:after="0" w:line="240" w:lineRule="auto"/>
        <w:ind w:left="-284" w:right="141" w:firstLine="993"/>
        <w:jc w:val="both"/>
        <w:rPr>
          <w:rFonts w:ascii="Times New Roman" w:hAnsi="Times New Roman" w:cs="Times New Roman"/>
          <w:bCs/>
          <w:spacing w:val="-2"/>
          <w:sz w:val="28"/>
          <w:szCs w:val="28"/>
        </w:rPr>
      </w:pPr>
    </w:p>
    <w:p w14:paraId="0E097638" w14:textId="1AAFEC7C" w:rsidR="00390C68" w:rsidRPr="00286A9A" w:rsidRDefault="00390C68"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z w:val="28"/>
          <w:szCs w:val="28"/>
        </w:rPr>
        <w:t xml:space="preserve">Pievienotās vērtības nodoklis uzskatāms par attiecināmām izmaksām, ja tas nav </w:t>
      </w:r>
      <w:r w:rsidR="00ED5C9C" w:rsidRPr="00286A9A">
        <w:rPr>
          <w:rFonts w:ascii="Times New Roman" w:hAnsi="Times New Roman" w:cs="Times New Roman"/>
          <w:bCs/>
          <w:sz w:val="28"/>
          <w:szCs w:val="28"/>
        </w:rPr>
        <w:t xml:space="preserve">atgūstams </w:t>
      </w:r>
      <w:r w:rsidRPr="00286A9A">
        <w:rPr>
          <w:rFonts w:ascii="Times New Roman" w:hAnsi="Times New Roman" w:cs="Times New Roman"/>
          <w:bCs/>
          <w:sz w:val="28"/>
          <w:szCs w:val="28"/>
        </w:rPr>
        <w:t>atbilstoši normatīvajiem aktiem nodokļu politikas jomā</w:t>
      </w:r>
      <w:r w:rsidRPr="00286A9A">
        <w:rPr>
          <w:rFonts w:ascii="Times New Roman" w:hAnsi="Times New Roman" w:cs="Times New Roman"/>
          <w:bCs/>
          <w:spacing w:val="-2"/>
          <w:sz w:val="28"/>
          <w:szCs w:val="28"/>
        </w:rPr>
        <w:t>.</w:t>
      </w:r>
    </w:p>
    <w:p w14:paraId="6E85246F" w14:textId="77777777" w:rsidR="004E56C2" w:rsidRPr="00286A9A" w:rsidRDefault="004E56C2" w:rsidP="00D76D1A">
      <w:pPr>
        <w:tabs>
          <w:tab w:val="left" w:pos="426"/>
          <w:tab w:val="left" w:pos="1134"/>
        </w:tabs>
        <w:spacing w:after="0" w:line="240" w:lineRule="auto"/>
        <w:ind w:left="-284" w:right="141" w:firstLine="993"/>
        <w:jc w:val="both"/>
        <w:rPr>
          <w:rFonts w:ascii="Times New Roman" w:hAnsi="Times New Roman" w:cs="Times New Roman"/>
          <w:bCs/>
          <w:spacing w:val="-2"/>
          <w:sz w:val="28"/>
          <w:szCs w:val="28"/>
        </w:rPr>
      </w:pPr>
    </w:p>
    <w:p w14:paraId="4FF62D42" w14:textId="44825030" w:rsidR="008B6987" w:rsidRPr="00760016" w:rsidRDefault="00EE0322"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 xml:space="preserve">Projekta izmaksas </w:t>
      </w:r>
      <w:r w:rsidRPr="00760016">
        <w:rPr>
          <w:rFonts w:ascii="Times New Roman" w:hAnsi="Times New Roman" w:cs="Times New Roman"/>
          <w:bCs/>
          <w:sz w:val="28"/>
          <w:szCs w:val="28"/>
        </w:rPr>
        <w:t xml:space="preserve">ir attiecināmas no šo noteikumu spēkā stāšanās </w:t>
      </w:r>
      <w:r w:rsidR="00227AE8" w:rsidRPr="00760016">
        <w:rPr>
          <w:rFonts w:ascii="Times New Roman" w:hAnsi="Times New Roman" w:cs="Times New Roman"/>
          <w:bCs/>
          <w:sz w:val="28"/>
          <w:szCs w:val="28"/>
        </w:rPr>
        <w:t>dienas, izņemot</w:t>
      </w:r>
      <w:r w:rsidR="006541CA" w:rsidRPr="00760016">
        <w:rPr>
          <w:rFonts w:ascii="Times New Roman" w:hAnsi="Times New Roman" w:cs="Times New Roman"/>
          <w:bCs/>
          <w:sz w:val="28"/>
          <w:szCs w:val="28"/>
        </w:rPr>
        <w:t xml:space="preserve"> šādas izmaksas</w:t>
      </w:r>
      <w:r w:rsidR="008B6987" w:rsidRPr="00760016">
        <w:rPr>
          <w:rFonts w:ascii="Times New Roman" w:hAnsi="Times New Roman" w:cs="Times New Roman"/>
          <w:bCs/>
          <w:sz w:val="28"/>
          <w:szCs w:val="28"/>
        </w:rPr>
        <w:t>:</w:t>
      </w:r>
    </w:p>
    <w:p w14:paraId="17F4B0DF" w14:textId="18C1239A" w:rsidR="003025F3" w:rsidRPr="00760016" w:rsidRDefault="003025F3"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760016">
        <w:rPr>
          <w:rFonts w:ascii="Times New Roman" w:hAnsi="Times New Roman" w:cs="Times New Roman"/>
          <w:bCs/>
          <w:spacing w:val="-2"/>
          <w:sz w:val="28"/>
          <w:szCs w:val="28"/>
        </w:rPr>
        <w:t xml:space="preserve">šo noteikumu </w:t>
      </w:r>
      <w:r w:rsidR="00CF27FF" w:rsidRPr="00760016">
        <w:rPr>
          <w:rFonts w:ascii="Times New Roman" w:hAnsi="Times New Roman" w:cs="Times New Roman"/>
          <w:bCs/>
          <w:spacing w:val="-2"/>
          <w:sz w:val="28"/>
          <w:szCs w:val="28"/>
        </w:rPr>
        <w:t>24</w:t>
      </w:r>
      <w:r w:rsidRPr="00760016">
        <w:rPr>
          <w:rFonts w:ascii="Times New Roman" w:hAnsi="Times New Roman" w:cs="Times New Roman"/>
          <w:bCs/>
          <w:spacing w:val="-2"/>
          <w:sz w:val="28"/>
          <w:szCs w:val="28"/>
        </w:rPr>
        <w:t>.2.12.</w:t>
      </w:r>
      <w:r w:rsidR="0050318C" w:rsidRPr="00760016">
        <w:rPr>
          <w:rFonts w:ascii="Times New Roman" w:hAnsi="Times New Roman" w:cs="Times New Roman"/>
          <w:bCs/>
          <w:spacing w:val="-2"/>
          <w:sz w:val="28"/>
          <w:szCs w:val="28"/>
        </w:rPr>
        <w:t xml:space="preserve">1., </w:t>
      </w:r>
      <w:r w:rsidR="0092321B" w:rsidRPr="00BE43ED">
        <w:rPr>
          <w:rFonts w:ascii="Times New Roman" w:hAnsi="Times New Roman" w:cs="Times New Roman"/>
          <w:b/>
          <w:bCs/>
          <w:spacing w:val="-2"/>
          <w:sz w:val="28"/>
          <w:szCs w:val="28"/>
        </w:rPr>
        <w:t>24</w:t>
      </w:r>
      <w:r w:rsidR="00BE43ED">
        <w:rPr>
          <w:rFonts w:ascii="Times New Roman" w:hAnsi="Times New Roman" w:cs="Times New Roman"/>
          <w:b/>
          <w:bCs/>
          <w:spacing w:val="-2"/>
          <w:sz w:val="28"/>
          <w:szCs w:val="28"/>
        </w:rPr>
        <w:t>.</w:t>
      </w:r>
      <w:r w:rsidR="0092321B" w:rsidRPr="00BE43ED">
        <w:rPr>
          <w:rFonts w:ascii="Times New Roman" w:hAnsi="Times New Roman" w:cs="Times New Roman"/>
          <w:b/>
          <w:bCs/>
          <w:spacing w:val="-2"/>
          <w:sz w:val="28"/>
          <w:szCs w:val="28"/>
        </w:rPr>
        <w:t>2.12.2.</w:t>
      </w:r>
      <w:r w:rsidR="0092321B">
        <w:rPr>
          <w:rFonts w:ascii="Times New Roman" w:hAnsi="Times New Roman" w:cs="Times New Roman"/>
          <w:bCs/>
          <w:spacing w:val="-2"/>
          <w:sz w:val="28"/>
          <w:szCs w:val="28"/>
        </w:rPr>
        <w:t xml:space="preserve"> un </w:t>
      </w:r>
      <w:r w:rsidR="00CF27FF" w:rsidRPr="00760016">
        <w:rPr>
          <w:rFonts w:ascii="Times New Roman" w:hAnsi="Times New Roman" w:cs="Times New Roman"/>
          <w:bCs/>
          <w:spacing w:val="-2"/>
          <w:sz w:val="28"/>
          <w:szCs w:val="28"/>
        </w:rPr>
        <w:t>24</w:t>
      </w:r>
      <w:r w:rsidR="0050318C" w:rsidRPr="00760016">
        <w:rPr>
          <w:rFonts w:ascii="Times New Roman" w:hAnsi="Times New Roman" w:cs="Times New Roman"/>
          <w:bCs/>
          <w:spacing w:val="-2"/>
          <w:sz w:val="28"/>
          <w:szCs w:val="28"/>
        </w:rPr>
        <w:t>.2.12.3.</w:t>
      </w:r>
      <w:r w:rsidRPr="00760016">
        <w:rPr>
          <w:rFonts w:ascii="Times New Roman" w:hAnsi="Times New Roman" w:cs="Times New Roman"/>
          <w:bCs/>
          <w:spacing w:val="-2"/>
          <w:sz w:val="28"/>
          <w:szCs w:val="28"/>
        </w:rPr>
        <w:t>apakšpunktā minētās izmaksas,</w:t>
      </w:r>
      <w:r w:rsidRPr="00760016">
        <w:rPr>
          <w:rFonts w:ascii="Times New Roman" w:hAnsi="Times New Roman" w:cs="Times New Roman"/>
          <w:bCs/>
          <w:sz w:val="28"/>
          <w:szCs w:val="28"/>
        </w:rPr>
        <w:t xml:space="preserve"> kas ir attiecināmas no 2014. gada 1. janvāra;</w:t>
      </w:r>
    </w:p>
    <w:p w14:paraId="5DF2211B" w14:textId="64A2DBD4" w:rsidR="007740EB" w:rsidRPr="00760016" w:rsidRDefault="007740EB" w:rsidP="00D76D1A">
      <w:pPr>
        <w:pStyle w:val="ListParagraph"/>
        <w:numPr>
          <w:ilvl w:val="1"/>
          <w:numId w:val="3"/>
        </w:numPr>
        <w:tabs>
          <w:tab w:val="left" w:pos="426"/>
          <w:tab w:val="left" w:pos="1134"/>
        </w:tabs>
        <w:spacing w:after="0" w:line="240" w:lineRule="auto"/>
        <w:ind w:left="0" w:right="141" w:firstLine="709"/>
        <w:contextualSpacing w:val="0"/>
        <w:jc w:val="both"/>
        <w:rPr>
          <w:rFonts w:ascii="Times New Roman" w:hAnsi="Times New Roman" w:cs="Times New Roman"/>
          <w:bCs/>
          <w:sz w:val="28"/>
          <w:szCs w:val="28"/>
        </w:rPr>
      </w:pPr>
      <w:r w:rsidRPr="00760016">
        <w:rPr>
          <w:rFonts w:ascii="Times New Roman" w:hAnsi="Times New Roman" w:cs="Times New Roman"/>
          <w:bCs/>
          <w:sz w:val="28"/>
          <w:szCs w:val="28"/>
        </w:rPr>
        <w:t xml:space="preserve">šo noteikumu </w:t>
      </w:r>
      <w:r w:rsidR="00CF27FF" w:rsidRPr="00760016">
        <w:rPr>
          <w:rFonts w:ascii="Times New Roman" w:hAnsi="Times New Roman" w:cs="Times New Roman"/>
          <w:bCs/>
          <w:sz w:val="28"/>
          <w:szCs w:val="28"/>
        </w:rPr>
        <w:t>24</w:t>
      </w:r>
      <w:r w:rsidRPr="00760016">
        <w:rPr>
          <w:rFonts w:ascii="Times New Roman" w:hAnsi="Times New Roman" w:cs="Times New Roman"/>
          <w:bCs/>
          <w:sz w:val="28"/>
          <w:szCs w:val="28"/>
        </w:rPr>
        <w:t>.1.apakšpunktā</w:t>
      </w:r>
      <w:r w:rsidR="00C12087" w:rsidRPr="00760016">
        <w:rPr>
          <w:rFonts w:ascii="Times New Roman" w:hAnsi="Times New Roman" w:cs="Times New Roman"/>
          <w:bCs/>
          <w:sz w:val="28"/>
          <w:szCs w:val="28"/>
        </w:rPr>
        <w:t xml:space="preserve"> un </w:t>
      </w:r>
      <w:r w:rsidR="00CF27FF" w:rsidRPr="00760016">
        <w:rPr>
          <w:rFonts w:ascii="Times New Roman" w:hAnsi="Times New Roman" w:cs="Times New Roman"/>
          <w:bCs/>
          <w:sz w:val="28"/>
          <w:szCs w:val="28"/>
        </w:rPr>
        <w:t>25</w:t>
      </w:r>
      <w:r w:rsidR="00C12087" w:rsidRPr="00760016">
        <w:rPr>
          <w:rFonts w:ascii="Times New Roman" w:hAnsi="Times New Roman" w:cs="Times New Roman"/>
          <w:bCs/>
          <w:sz w:val="28"/>
          <w:szCs w:val="28"/>
        </w:rPr>
        <w:t xml:space="preserve">.punktā </w:t>
      </w:r>
      <w:r w:rsidRPr="00760016">
        <w:rPr>
          <w:rFonts w:ascii="Times New Roman" w:hAnsi="Times New Roman" w:cs="Times New Roman"/>
          <w:bCs/>
          <w:sz w:val="28"/>
          <w:szCs w:val="28"/>
        </w:rPr>
        <w:t>minētās izmaksas, ja tās vienlaikus radušās ne agrāk kā pēc šo noteikumu 18.punktā minētā sadarbības līguma noslēgšanas, ja projektu plānots īstenot sadarbībā ar sadarbības partneri</w:t>
      </w:r>
      <w:r w:rsidR="003025F3" w:rsidRPr="00760016">
        <w:rPr>
          <w:rFonts w:ascii="Times New Roman" w:hAnsi="Times New Roman" w:cs="Times New Roman"/>
          <w:bCs/>
          <w:sz w:val="28"/>
          <w:szCs w:val="28"/>
        </w:rPr>
        <w:t>.</w:t>
      </w:r>
    </w:p>
    <w:p w14:paraId="0511B11E" w14:textId="77777777" w:rsidR="00CA1EE4" w:rsidRPr="00286A9A" w:rsidRDefault="00CA1EE4" w:rsidP="00D76D1A">
      <w:pPr>
        <w:tabs>
          <w:tab w:val="left" w:pos="426"/>
        </w:tabs>
        <w:spacing w:after="0" w:line="240" w:lineRule="auto"/>
        <w:ind w:right="141"/>
        <w:jc w:val="both"/>
        <w:rPr>
          <w:rFonts w:ascii="Times New Roman" w:hAnsi="Times New Roman" w:cs="Times New Roman"/>
          <w:sz w:val="28"/>
          <w:szCs w:val="28"/>
        </w:rPr>
      </w:pPr>
    </w:p>
    <w:p w14:paraId="33F08DF4" w14:textId="244A2FE9" w:rsidR="000D7BB4" w:rsidRPr="005B312B" w:rsidRDefault="00390C68" w:rsidP="00D76D1A">
      <w:pPr>
        <w:pStyle w:val="ListParagraph"/>
        <w:numPr>
          <w:ilvl w:val="0"/>
          <w:numId w:val="7"/>
        </w:numPr>
        <w:spacing w:after="0" w:line="240" w:lineRule="auto"/>
        <w:ind w:right="141"/>
        <w:contextualSpacing w:val="0"/>
        <w:jc w:val="center"/>
        <w:rPr>
          <w:rFonts w:ascii="Times New Roman" w:eastAsia="Times New Roman" w:hAnsi="Times New Roman" w:cs="Times New Roman"/>
          <w:b/>
          <w:bCs/>
          <w:sz w:val="28"/>
          <w:szCs w:val="28"/>
        </w:rPr>
      </w:pPr>
      <w:r w:rsidRPr="005B312B">
        <w:rPr>
          <w:rFonts w:ascii="Times New Roman" w:eastAsia="Times New Roman" w:hAnsi="Times New Roman" w:cs="Times New Roman"/>
          <w:b/>
          <w:bCs/>
          <w:sz w:val="28"/>
          <w:szCs w:val="28"/>
        </w:rPr>
        <w:t>Specifiskā atbalsta</w:t>
      </w:r>
      <w:r w:rsidR="004B0BD2" w:rsidRPr="005B312B">
        <w:rPr>
          <w:rFonts w:ascii="Times New Roman" w:eastAsia="Times New Roman" w:hAnsi="Times New Roman" w:cs="Times New Roman"/>
          <w:b/>
          <w:bCs/>
          <w:sz w:val="28"/>
          <w:szCs w:val="28"/>
        </w:rPr>
        <w:t xml:space="preserve"> īstenošanas nosacījumi</w:t>
      </w:r>
    </w:p>
    <w:p w14:paraId="61C6F9E2" w14:textId="77777777" w:rsidR="00EA37B0" w:rsidRPr="00286A9A" w:rsidRDefault="00EA37B0" w:rsidP="00D76D1A">
      <w:pPr>
        <w:tabs>
          <w:tab w:val="left" w:pos="426"/>
          <w:tab w:val="left" w:pos="1134"/>
        </w:tabs>
        <w:spacing w:after="0" w:line="240" w:lineRule="auto"/>
        <w:ind w:left="-284" w:right="141" w:firstLine="993"/>
        <w:jc w:val="both"/>
        <w:rPr>
          <w:rFonts w:ascii="Times New Roman" w:hAnsi="Times New Roman" w:cs="Times New Roman"/>
          <w:bCs/>
          <w:spacing w:val="-2"/>
          <w:sz w:val="28"/>
          <w:szCs w:val="28"/>
        </w:rPr>
      </w:pPr>
    </w:p>
    <w:p w14:paraId="44B0BCC9" w14:textId="447F823E" w:rsidR="001417FF" w:rsidRDefault="00055C71"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z w:val="28"/>
          <w:szCs w:val="28"/>
        </w:rPr>
      </w:pPr>
      <w:r w:rsidRPr="00760016">
        <w:rPr>
          <w:rFonts w:ascii="Times New Roman" w:hAnsi="Times New Roman" w:cs="Times New Roman"/>
          <w:bCs/>
          <w:sz w:val="28"/>
          <w:szCs w:val="28"/>
        </w:rPr>
        <w:t xml:space="preserve">Projekta iesniedzējs var pretendēt uz </w:t>
      </w:r>
      <w:r w:rsidR="00B161FF" w:rsidRPr="00760016">
        <w:rPr>
          <w:rFonts w:ascii="Times New Roman" w:hAnsi="Times New Roman" w:cs="Times New Roman"/>
          <w:bCs/>
          <w:sz w:val="28"/>
          <w:szCs w:val="28"/>
        </w:rPr>
        <w:t xml:space="preserve">specifiskā </w:t>
      </w:r>
      <w:r w:rsidRPr="00760016">
        <w:rPr>
          <w:rFonts w:ascii="Times New Roman" w:hAnsi="Times New Roman" w:cs="Times New Roman"/>
          <w:bCs/>
          <w:sz w:val="28"/>
          <w:szCs w:val="28"/>
        </w:rPr>
        <w:t xml:space="preserve">atbalsta saņemšanu, ja infrastruktūra </w:t>
      </w:r>
      <w:r w:rsidR="001417FF" w:rsidRPr="00760016">
        <w:rPr>
          <w:rFonts w:ascii="Times New Roman" w:hAnsi="Times New Roman" w:cs="Times New Roman"/>
          <w:bCs/>
          <w:sz w:val="28"/>
          <w:szCs w:val="28"/>
        </w:rPr>
        <w:t>un nekustamais īpašums</w:t>
      </w:r>
      <w:r w:rsidRPr="00760016">
        <w:rPr>
          <w:rFonts w:ascii="Times New Roman" w:hAnsi="Times New Roman" w:cs="Times New Roman"/>
          <w:bCs/>
          <w:sz w:val="28"/>
          <w:szCs w:val="28"/>
        </w:rPr>
        <w:t>, kurā par projekta īstenošanai piešķirtajiem līdzekļiem tiks veikti ieguldījumi, ir projekta iesniedzēja vai sadarbības partnera īpašumā vai</w:t>
      </w:r>
      <w:r w:rsidR="004A159D" w:rsidRPr="00760016">
        <w:rPr>
          <w:rFonts w:ascii="Times New Roman" w:hAnsi="Times New Roman" w:cs="Times New Roman"/>
          <w:bCs/>
          <w:sz w:val="28"/>
          <w:szCs w:val="28"/>
        </w:rPr>
        <w:t xml:space="preserve"> valsts un pašvaldības kopīpašumā, vai </w:t>
      </w:r>
      <w:r w:rsidRPr="00760016">
        <w:rPr>
          <w:rFonts w:ascii="Times New Roman" w:hAnsi="Times New Roman" w:cs="Times New Roman"/>
          <w:bCs/>
          <w:sz w:val="28"/>
          <w:szCs w:val="28"/>
        </w:rPr>
        <w:t>arī valsts īpašumā un nodota projekta iesniedzēja vai sadarbības partnera valdījumā vai lietošanā</w:t>
      </w:r>
      <w:r w:rsidR="0095737C" w:rsidRPr="00760016">
        <w:rPr>
          <w:rFonts w:ascii="Times New Roman" w:hAnsi="Times New Roman" w:cs="Times New Roman"/>
          <w:bCs/>
          <w:sz w:val="28"/>
          <w:szCs w:val="28"/>
        </w:rPr>
        <w:t>,</w:t>
      </w:r>
      <w:r w:rsidRPr="00760016">
        <w:rPr>
          <w:rFonts w:ascii="Times New Roman" w:hAnsi="Times New Roman" w:cs="Times New Roman"/>
          <w:bCs/>
          <w:sz w:val="28"/>
          <w:szCs w:val="28"/>
        </w:rPr>
        <w:t xml:space="preserve"> vai arī projekta iesniedzējam vai sadarbības partnerim uz infrastruktūru ir ilgtermiņa nomas tiesības vismaz vēl piecus gadus pēc projekta īstenošanas pabeigšanas un tās ir reģistrētas zemesgrāmatā.</w:t>
      </w:r>
      <w:r w:rsidR="006428EF" w:rsidRPr="00760016">
        <w:rPr>
          <w:rFonts w:ascii="Times New Roman" w:hAnsi="Times New Roman" w:cs="Times New Roman"/>
          <w:bCs/>
          <w:sz w:val="28"/>
          <w:szCs w:val="28"/>
        </w:rPr>
        <w:t xml:space="preserve"> </w:t>
      </w:r>
    </w:p>
    <w:p w14:paraId="6BDD598D" w14:textId="77777777" w:rsidR="00C00BE6" w:rsidRPr="001417FF" w:rsidRDefault="00C00BE6"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bCs/>
          <w:spacing w:val="-2"/>
          <w:sz w:val="28"/>
          <w:szCs w:val="28"/>
        </w:rPr>
      </w:pPr>
    </w:p>
    <w:p w14:paraId="5E2F2389" w14:textId="341F6205" w:rsidR="00055C71" w:rsidRPr="00882F0F" w:rsidRDefault="00B161FF"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Projekta iesniedzējs</w:t>
      </w:r>
      <w:r w:rsidR="00FB15D4" w:rsidRPr="00D8206B">
        <w:rPr>
          <w:rFonts w:ascii="Times New Roman" w:hAnsi="Times New Roman" w:cs="Times New Roman"/>
          <w:b/>
          <w:bCs/>
          <w:spacing w:val="-2"/>
          <w:sz w:val="28"/>
          <w:szCs w:val="28"/>
        </w:rPr>
        <w:t xml:space="preserve"> </w:t>
      </w:r>
      <w:r w:rsidR="00041C08" w:rsidRPr="00760016">
        <w:rPr>
          <w:rFonts w:ascii="Times New Roman" w:hAnsi="Times New Roman" w:cs="Times New Roman"/>
          <w:bCs/>
          <w:spacing w:val="-2"/>
          <w:sz w:val="28"/>
          <w:szCs w:val="28"/>
        </w:rPr>
        <w:t xml:space="preserve">vai </w:t>
      </w:r>
      <w:r w:rsidR="00FB15D4" w:rsidRPr="00760016">
        <w:rPr>
          <w:rFonts w:ascii="Times New Roman" w:hAnsi="Times New Roman" w:cs="Times New Roman"/>
          <w:bCs/>
          <w:spacing w:val="-2"/>
          <w:sz w:val="28"/>
          <w:szCs w:val="28"/>
        </w:rPr>
        <w:t>labuma</w:t>
      </w:r>
      <w:r w:rsidR="00251E1D" w:rsidRPr="00760016">
        <w:rPr>
          <w:rFonts w:ascii="Times New Roman" w:hAnsi="Times New Roman" w:cs="Times New Roman"/>
          <w:bCs/>
          <w:spacing w:val="-2"/>
          <w:sz w:val="28"/>
          <w:szCs w:val="28"/>
        </w:rPr>
        <w:t xml:space="preserve"> guvējs</w:t>
      </w:r>
      <w:r w:rsidRPr="00760016">
        <w:rPr>
          <w:rFonts w:ascii="Times New Roman" w:hAnsi="Times New Roman" w:cs="Times New Roman"/>
          <w:bCs/>
          <w:spacing w:val="-2"/>
          <w:sz w:val="28"/>
          <w:szCs w:val="28"/>
        </w:rPr>
        <w:t>, izņemot</w:t>
      </w:r>
      <w:r w:rsidRPr="00286A9A">
        <w:rPr>
          <w:rFonts w:ascii="Times New Roman" w:hAnsi="Times New Roman" w:cs="Times New Roman"/>
          <w:bCs/>
          <w:spacing w:val="-2"/>
          <w:sz w:val="28"/>
          <w:szCs w:val="28"/>
        </w:rPr>
        <w:t xml:space="preserve"> šo noteikumu 15.</w:t>
      </w:r>
      <w:r w:rsidR="0095737C" w:rsidRPr="00286A9A">
        <w:rPr>
          <w:rFonts w:ascii="Times New Roman" w:hAnsi="Times New Roman" w:cs="Times New Roman"/>
          <w:bCs/>
          <w:spacing w:val="-2"/>
          <w:sz w:val="28"/>
          <w:szCs w:val="28"/>
        </w:rPr>
        <w:t>1</w:t>
      </w:r>
      <w:r w:rsidR="002161B0" w:rsidRPr="00286A9A">
        <w:rPr>
          <w:rFonts w:ascii="Times New Roman" w:hAnsi="Times New Roman" w:cs="Times New Roman"/>
          <w:bCs/>
          <w:spacing w:val="-2"/>
          <w:sz w:val="28"/>
          <w:szCs w:val="28"/>
        </w:rPr>
        <w:t>.1</w:t>
      </w:r>
      <w:r w:rsidR="0095737C" w:rsidRPr="00286A9A">
        <w:rPr>
          <w:rFonts w:ascii="Times New Roman" w:hAnsi="Times New Roman" w:cs="Times New Roman"/>
          <w:bCs/>
          <w:spacing w:val="-2"/>
          <w:sz w:val="28"/>
          <w:szCs w:val="28"/>
        </w:rPr>
        <w:t>7</w:t>
      </w:r>
      <w:r w:rsidRPr="00286A9A">
        <w:rPr>
          <w:rFonts w:ascii="Times New Roman" w:hAnsi="Times New Roman" w:cs="Times New Roman"/>
          <w:bCs/>
          <w:spacing w:val="-2"/>
          <w:sz w:val="28"/>
          <w:szCs w:val="28"/>
        </w:rPr>
        <w:t>.</w:t>
      </w:r>
      <w:r w:rsidR="0095737C" w:rsidRPr="00286A9A">
        <w:rPr>
          <w:rFonts w:ascii="Times New Roman" w:hAnsi="Times New Roman" w:cs="Times New Roman"/>
          <w:bCs/>
          <w:spacing w:val="-2"/>
          <w:sz w:val="28"/>
          <w:szCs w:val="28"/>
        </w:rPr>
        <w:t xml:space="preserve"> </w:t>
      </w:r>
      <w:r w:rsidRPr="00286A9A">
        <w:rPr>
          <w:rFonts w:ascii="Times New Roman" w:hAnsi="Times New Roman" w:cs="Times New Roman"/>
          <w:bCs/>
          <w:spacing w:val="-2"/>
          <w:sz w:val="28"/>
          <w:szCs w:val="28"/>
        </w:rPr>
        <w:t>un 15.</w:t>
      </w:r>
      <w:r w:rsidR="0095737C" w:rsidRPr="00286A9A">
        <w:rPr>
          <w:rFonts w:ascii="Times New Roman" w:hAnsi="Times New Roman" w:cs="Times New Roman"/>
          <w:bCs/>
          <w:spacing w:val="-2"/>
          <w:sz w:val="28"/>
          <w:szCs w:val="28"/>
        </w:rPr>
        <w:t>1</w:t>
      </w:r>
      <w:r w:rsidR="002161B0" w:rsidRPr="00286A9A">
        <w:rPr>
          <w:rFonts w:ascii="Times New Roman" w:hAnsi="Times New Roman" w:cs="Times New Roman"/>
          <w:bCs/>
          <w:spacing w:val="-2"/>
          <w:sz w:val="28"/>
          <w:szCs w:val="28"/>
        </w:rPr>
        <w:t>.1</w:t>
      </w:r>
      <w:r w:rsidR="0095737C" w:rsidRPr="00286A9A">
        <w:rPr>
          <w:rFonts w:ascii="Times New Roman" w:hAnsi="Times New Roman" w:cs="Times New Roman"/>
          <w:bCs/>
          <w:spacing w:val="-2"/>
          <w:sz w:val="28"/>
          <w:szCs w:val="28"/>
        </w:rPr>
        <w:t>8</w:t>
      </w:r>
      <w:r w:rsidRPr="00286A9A">
        <w:rPr>
          <w:rFonts w:ascii="Times New Roman" w:hAnsi="Times New Roman" w:cs="Times New Roman"/>
          <w:bCs/>
          <w:spacing w:val="-2"/>
          <w:sz w:val="28"/>
          <w:szCs w:val="28"/>
        </w:rPr>
        <w:t>.apakšpunktā noteikt</w:t>
      </w:r>
      <w:r w:rsidR="00FB15D4" w:rsidRPr="00286A9A">
        <w:rPr>
          <w:rFonts w:ascii="Times New Roman" w:hAnsi="Times New Roman" w:cs="Times New Roman"/>
          <w:bCs/>
          <w:spacing w:val="-2"/>
          <w:sz w:val="28"/>
          <w:szCs w:val="28"/>
        </w:rPr>
        <w:t>o labuma guvēju</w:t>
      </w:r>
      <w:r w:rsidR="0095737C" w:rsidRPr="00286A9A">
        <w:rPr>
          <w:rFonts w:ascii="Times New Roman" w:hAnsi="Times New Roman" w:cs="Times New Roman"/>
          <w:bCs/>
          <w:spacing w:val="-2"/>
          <w:sz w:val="28"/>
          <w:szCs w:val="28"/>
        </w:rPr>
        <w:t>,</w:t>
      </w:r>
      <w:r w:rsidRPr="00286A9A">
        <w:rPr>
          <w:rFonts w:ascii="Times New Roman" w:hAnsi="Times New Roman" w:cs="Times New Roman"/>
          <w:bCs/>
          <w:spacing w:val="-2"/>
          <w:sz w:val="28"/>
          <w:szCs w:val="28"/>
        </w:rPr>
        <w:t xml:space="preserve"> var pretendēt uz specifiskā atbalsta saņemšanu, ja tam ir piešķirts profesionālās izglītības kompetences centra statuss vai tā piešķiršana paredzēta ne vēlāk kā līdz 2017.gada 31.decembrim.</w:t>
      </w:r>
    </w:p>
    <w:p w14:paraId="782CAE29" w14:textId="77777777" w:rsidR="00366E7C" w:rsidRPr="00882F0F" w:rsidRDefault="00366E7C" w:rsidP="00D76D1A">
      <w:pPr>
        <w:tabs>
          <w:tab w:val="left" w:pos="426"/>
          <w:tab w:val="left" w:pos="1134"/>
        </w:tabs>
        <w:spacing w:after="0" w:line="240" w:lineRule="auto"/>
        <w:jc w:val="both"/>
        <w:rPr>
          <w:rFonts w:ascii="Times New Roman" w:hAnsi="Times New Roman" w:cs="Times New Roman"/>
          <w:b/>
          <w:bCs/>
          <w:spacing w:val="-2"/>
          <w:sz w:val="28"/>
          <w:szCs w:val="28"/>
        </w:rPr>
      </w:pPr>
    </w:p>
    <w:p w14:paraId="275DAC10" w14:textId="76F22E08" w:rsidR="005077FA" w:rsidRPr="00882F0F" w:rsidRDefault="005077FA"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b/>
          <w:sz w:val="28"/>
          <w:szCs w:val="28"/>
        </w:rPr>
      </w:pPr>
      <w:r w:rsidRPr="00882F0F">
        <w:rPr>
          <w:rFonts w:ascii="Times New Roman" w:hAnsi="Times New Roman" w:cs="Times New Roman"/>
          <w:b/>
          <w:sz w:val="28"/>
          <w:szCs w:val="28"/>
        </w:rPr>
        <w:t>Sadarbības iestāde uzaicinājumu iesniegt projekta iesniegumu pirmajā un otrajā atlases kārtā nosūta, ievērojot šādus nosacījumus:</w:t>
      </w:r>
    </w:p>
    <w:p w14:paraId="146A0BAF" w14:textId="54A7092E" w:rsidR="005077FA" w:rsidRPr="00882F0F" w:rsidRDefault="005077FA"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
          <w:bCs/>
          <w:sz w:val="28"/>
          <w:szCs w:val="28"/>
        </w:rPr>
      </w:pPr>
      <w:r w:rsidRPr="00882F0F">
        <w:rPr>
          <w:rFonts w:ascii="Times New Roman" w:hAnsi="Times New Roman" w:cs="Times New Roman"/>
          <w:b/>
          <w:bCs/>
          <w:sz w:val="28"/>
          <w:szCs w:val="28"/>
        </w:rPr>
        <w:t>projekta iesniedzējam vai labuma guvējam, kuram piešķirts šo noteikumu 33.punktā minētais profesionālās izglītības kompetences centra statuss, uzaicinājumu iesniegt projekta iesniegumu sadarbības iestāde nosūta ne vēlāk kā 20 darbdienu laikā pēc atlases nolikuma par pirmās vai otrās kārtas īstenošanu apstiprināšanas datuma;</w:t>
      </w:r>
    </w:p>
    <w:p w14:paraId="1F5EB1D3" w14:textId="1376B1BF" w:rsidR="00251E1D" w:rsidRPr="00882F0F" w:rsidRDefault="00620093"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
          <w:bCs/>
          <w:sz w:val="28"/>
          <w:szCs w:val="28"/>
        </w:rPr>
      </w:pPr>
      <w:r w:rsidRPr="00882F0F">
        <w:rPr>
          <w:rFonts w:ascii="Times New Roman" w:hAnsi="Times New Roman" w:cs="Times New Roman"/>
          <w:b/>
          <w:bCs/>
          <w:sz w:val="28"/>
          <w:szCs w:val="28"/>
        </w:rPr>
        <w:t xml:space="preserve"> </w:t>
      </w:r>
      <w:r w:rsidR="005077FA" w:rsidRPr="00882F0F">
        <w:rPr>
          <w:rFonts w:ascii="Times New Roman" w:hAnsi="Times New Roman" w:cs="Times New Roman"/>
          <w:b/>
          <w:bCs/>
          <w:sz w:val="28"/>
          <w:szCs w:val="28"/>
        </w:rPr>
        <w:t>projekta iesniedzējam vai labuma guvējam, kuram profesionālās izglītības kompetences centra statuss tiek piešķirts pēc atlases nolikuma par pirmās vai otrās kārtas īstenošanu apstiprināšanas datuma, sadarbības iestāde uzaicinājumu iesniegt projekta iesniegumu nosūta ne vēlāk kā 20 darbdienu laikā pēc profesionālās izglītības kompetences centra statusa piešķiršanas datuma.</w:t>
      </w:r>
      <w:r w:rsidR="00251E1D" w:rsidRPr="00882F0F">
        <w:rPr>
          <w:rFonts w:ascii="Times New Roman" w:hAnsi="Times New Roman" w:cs="Times New Roman"/>
          <w:b/>
          <w:bCs/>
          <w:sz w:val="28"/>
          <w:szCs w:val="28"/>
        </w:rPr>
        <w:t xml:space="preserve"> </w:t>
      </w:r>
    </w:p>
    <w:p w14:paraId="3A71EAEC" w14:textId="77777777" w:rsidR="00251E1D" w:rsidRPr="005077FA" w:rsidRDefault="00251E1D"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sz w:val="28"/>
          <w:szCs w:val="28"/>
        </w:rPr>
      </w:pPr>
    </w:p>
    <w:p w14:paraId="235858CD" w14:textId="29FA6863" w:rsidR="006562B9" w:rsidRPr="00286A9A" w:rsidRDefault="006A3B73"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sz w:val="28"/>
          <w:szCs w:val="28"/>
        </w:rPr>
      </w:pPr>
      <w:r w:rsidRPr="00760016">
        <w:rPr>
          <w:rFonts w:ascii="Times New Roman" w:hAnsi="Times New Roman" w:cs="Times New Roman"/>
          <w:sz w:val="28"/>
          <w:szCs w:val="28"/>
        </w:rPr>
        <w:t>Projekta iesniedzējam, kas ir š</w:t>
      </w:r>
      <w:r w:rsidR="006562B9" w:rsidRPr="00760016">
        <w:rPr>
          <w:rFonts w:ascii="Times New Roman" w:hAnsi="Times New Roman" w:cs="Times New Roman"/>
          <w:sz w:val="28"/>
          <w:szCs w:val="28"/>
        </w:rPr>
        <w:t>o noteikumu 15.</w:t>
      </w:r>
      <w:r w:rsidR="002C5269" w:rsidRPr="00760016">
        <w:rPr>
          <w:rFonts w:ascii="Times New Roman" w:hAnsi="Times New Roman" w:cs="Times New Roman"/>
          <w:sz w:val="28"/>
          <w:szCs w:val="28"/>
        </w:rPr>
        <w:t>1</w:t>
      </w:r>
      <w:r w:rsidR="006562B9" w:rsidRPr="00760016">
        <w:rPr>
          <w:rFonts w:ascii="Times New Roman" w:hAnsi="Times New Roman" w:cs="Times New Roman"/>
          <w:sz w:val="28"/>
          <w:szCs w:val="28"/>
        </w:rPr>
        <w:t>.1</w:t>
      </w:r>
      <w:r w:rsidR="002C5269" w:rsidRPr="00760016">
        <w:rPr>
          <w:rFonts w:ascii="Times New Roman" w:hAnsi="Times New Roman" w:cs="Times New Roman"/>
          <w:sz w:val="28"/>
          <w:szCs w:val="28"/>
        </w:rPr>
        <w:t>7</w:t>
      </w:r>
      <w:r w:rsidR="006562B9" w:rsidRPr="00760016">
        <w:rPr>
          <w:rFonts w:ascii="Times New Roman" w:hAnsi="Times New Roman" w:cs="Times New Roman"/>
          <w:sz w:val="28"/>
          <w:szCs w:val="28"/>
        </w:rPr>
        <w:t>.,</w:t>
      </w:r>
      <w:r w:rsidR="002C5269" w:rsidRPr="00760016">
        <w:rPr>
          <w:rFonts w:ascii="Times New Roman" w:hAnsi="Times New Roman" w:cs="Times New Roman"/>
          <w:sz w:val="28"/>
          <w:szCs w:val="28"/>
        </w:rPr>
        <w:t xml:space="preserve"> </w:t>
      </w:r>
      <w:r w:rsidR="006562B9" w:rsidRPr="00760016">
        <w:rPr>
          <w:rFonts w:ascii="Times New Roman" w:hAnsi="Times New Roman" w:cs="Times New Roman"/>
          <w:sz w:val="28"/>
          <w:szCs w:val="28"/>
        </w:rPr>
        <w:t>15</w:t>
      </w:r>
      <w:r w:rsidR="002C5269" w:rsidRPr="00760016">
        <w:rPr>
          <w:rFonts w:ascii="Times New Roman" w:hAnsi="Times New Roman" w:cs="Times New Roman"/>
          <w:sz w:val="28"/>
          <w:szCs w:val="28"/>
        </w:rPr>
        <w:t>.2</w:t>
      </w:r>
      <w:r w:rsidR="006562B9" w:rsidRPr="00760016">
        <w:rPr>
          <w:rFonts w:ascii="Times New Roman" w:hAnsi="Times New Roman" w:cs="Times New Roman"/>
          <w:sz w:val="28"/>
          <w:szCs w:val="28"/>
        </w:rPr>
        <w:t>.7.</w:t>
      </w:r>
      <w:r w:rsidR="002C5269" w:rsidRPr="00760016">
        <w:rPr>
          <w:rFonts w:ascii="Times New Roman" w:hAnsi="Times New Roman" w:cs="Times New Roman"/>
          <w:sz w:val="28"/>
          <w:szCs w:val="28"/>
        </w:rPr>
        <w:t xml:space="preserve"> </w:t>
      </w:r>
      <w:r w:rsidR="006562B9" w:rsidRPr="00760016">
        <w:rPr>
          <w:rFonts w:ascii="Times New Roman" w:hAnsi="Times New Roman" w:cs="Times New Roman"/>
          <w:sz w:val="28"/>
          <w:szCs w:val="28"/>
        </w:rPr>
        <w:t>un 15.</w:t>
      </w:r>
      <w:r w:rsidR="002C5269" w:rsidRPr="00760016">
        <w:rPr>
          <w:rFonts w:ascii="Times New Roman" w:hAnsi="Times New Roman" w:cs="Times New Roman"/>
          <w:sz w:val="28"/>
          <w:szCs w:val="28"/>
        </w:rPr>
        <w:t>2</w:t>
      </w:r>
      <w:r w:rsidR="006562B9" w:rsidRPr="00760016">
        <w:rPr>
          <w:rFonts w:ascii="Times New Roman" w:hAnsi="Times New Roman" w:cs="Times New Roman"/>
          <w:sz w:val="28"/>
          <w:szCs w:val="28"/>
        </w:rPr>
        <w:t>.8.apakšpunktā noteikt</w:t>
      </w:r>
      <w:r w:rsidRPr="00760016">
        <w:rPr>
          <w:rFonts w:ascii="Times New Roman" w:hAnsi="Times New Roman" w:cs="Times New Roman"/>
          <w:sz w:val="28"/>
          <w:szCs w:val="28"/>
        </w:rPr>
        <w:t>o</w:t>
      </w:r>
      <w:r w:rsidR="006562B9" w:rsidRPr="00760016">
        <w:rPr>
          <w:rFonts w:ascii="Times New Roman" w:hAnsi="Times New Roman" w:cs="Times New Roman"/>
          <w:sz w:val="28"/>
          <w:szCs w:val="28"/>
        </w:rPr>
        <w:t xml:space="preserve"> </w:t>
      </w:r>
      <w:r w:rsidR="00251E1D" w:rsidRPr="00760016">
        <w:rPr>
          <w:rFonts w:ascii="Times New Roman" w:hAnsi="Times New Roman" w:cs="Times New Roman"/>
          <w:sz w:val="28"/>
          <w:szCs w:val="28"/>
        </w:rPr>
        <w:t>labuma guvēj</w:t>
      </w:r>
      <w:r w:rsidRPr="00760016">
        <w:rPr>
          <w:rFonts w:ascii="Times New Roman" w:hAnsi="Times New Roman" w:cs="Times New Roman"/>
          <w:sz w:val="28"/>
          <w:szCs w:val="28"/>
        </w:rPr>
        <w:t>u dibinātājs,</w:t>
      </w:r>
      <w:r w:rsidR="00251E1D" w:rsidRPr="00760016" w:rsidDel="00251E1D">
        <w:rPr>
          <w:rFonts w:ascii="Times New Roman" w:hAnsi="Times New Roman" w:cs="Times New Roman"/>
          <w:sz w:val="28"/>
          <w:szCs w:val="28"/>
        </w:rPr>
        <w:t xml:space="preserve"> </w:t>
      </w:r>
      <w:r w:rsidR="006562B9" w:rsidRPr="00760016">
        <w:rPr>
          <w:rFonts w:ascii="Times New Roman" w:hAnsi="Times New Roman" w:cs="Times New Roman"/>
          <w:sz w:val="28"/>
          <w:szCs w:val="28"/>
        </w:rPr>
        <w:t>u</w:t>
      </w:r>
      <w:r w:rsidR="00D126A2" w:rsidRPr="00760016">
        <w:rPr>
          <w:rFonts w:ascii="Times New Roman" w:hAnsi="Times New Roman" w:cs="Times New Roman"/>
          <w:sz w:val="28"/>
          <w:szCs w:val="28"/>
        </w:rPr>
        <w:t>zaicinājumu iesniegt projekta iesniegumu nosūta pašvaldība, kam saskaņā ar Eiropas Savienības struktūrfondu un Kohēzijas fonda 2014.-2020. gada plānošanas</w:t>
      </w:r>
      <w:r w:rsidR="00D126A2" w:rsidRPr="00286A9A">
        <w:rPr>
          <w:rFonts w:ascii="Times New Roman" w:hAnsi="Times New Roman" w:cs="Times New Roman"/>
          <w:sz w:val="28"/>
          <w:szCs w:val="28"/>
        </w:rPr>
        <w:t xml:space="preserve"> perioda vadības likuma 10. panta otrās daļas 17.punktu deleģēts nodrošināt integrētu teritoriālo investīciju projektu iesniegumu atlasi pēc pašvaldības attīstības programmas investīciju plāna saskaņošanas Reģionālās attīstības koordinācijas padomē. </w:t>
      </w:r>
      <w:r w:rsidR="00251E1D" w:rsidRPr="00286A9A">
        <w:rPr>
          <w:rFonts w:ascii="Times New Roman" w:hAnsi="Times New Roman" w:cs="Times New Roman"/>
          <w:sz w:val="28"/>
          <w:szCs w:val="28"/>
        </w:rPr>
        <w:t>Labuma guvējs</w:t>
      </w:r>
      <w:r w:rsidR="0009763F" w:rsidRPr="00286A9A">
        <w:rPr>
          <w:rFonts w:ascii="Times New Roman" w:hAnsi="Times New Roman" w:cs="Times New Roman"/>
          <w:sz w:val="28"/>
          <w:szCs w:val="28"/>
        </w:rPr>
        <w:t xml:space="preserve"> projekta īstenošanu paredz pašvaldības attīstības programmā, norādot arī projekta sasniedzamos rādītājus. </w:t>
      </w:r>
    </w:p>
    <w:p w14:paraId="06F89AA8" w14:textId="77777777" w:rsidR="006562B9" w:rsidRPr="00286A9A" w:rsidRDefault="006562B9" w:rsidP="00D76D1A">
      <w:pPr>
        <w:pStyle w:val="ListParagraph"/>
        <w:tabs>
          <w:tab w:val="left" w:pos="1134"/>
        </w:tabs>
        <w:spacing w:after="0" w:line="240" w:lineRule="auto"/>
        <w:ind w:left="709" w:right="141"/>
        <w:contextualSpacing w:val="0"/>
        <w:jc w:val="both"/>
        <w:rPr>
          <w:rFonts w:ascii="Times New Roman" w:hAnsi="Times New Roman" w:cs="Times New Roman"/>
          <w:sz w:val="28"/>
          <w:szCs w:val="28"/>
        </w:rPr>
      </w:pPr>
    </w:p>
    <w:p w14:paraId="78320C43" w14:textId="2C9588EB" w:rsidR="006562B9" w:rsidRPr="00286A9A" w:rsidRDefault="006562B9"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iesniedzējs pēc sadarbības iestādes uzaicinājuma saņemšanas projekta iesniegumu iesniedz sadarbības iestādē ne vēlāk kā līdz 2020.gada 31.decembrim.</w:t>
      </w:r>
    </w:p>
    <w:p w14:paraId="1A703F78" w14:textId="77777777" w:rsidR="00A571C2" w:rsidRPr="00286A9A" w:rsidRDefault="00A571C2" w:rsidP="00D76D1A">
      <w:pPr>
        <w:pStyle w:val="ListParagraph"/>
        <w:tabs>
          <w:tab w:val="left" w:pos="1134"/>
        </w:tabs>
        <w:spacing w:after="0" w:line="240" w:lineRule="auto"/>
        <w:ind w:left="709" w:right="141"/>
        <w:contextualSpacing w:val="0"/>
        <w:jc w:val="both"/>
        <w:rPr>
          <w:rFonts w:ascii="Times New Roman" w:hAnsi="Times New Roman" w:cs="Times New Roman"/>
          <w:sz w:val="28"/>
          <w:szCs w:val="28"/>
        </w:rPr>
      </w:pPr>
    </w:p>
    <w:p w14:paraId="6FAB8617" w14:textId="5E007092" w:rsidR="002C7D2B" w:rsidRPr="00286A9A" w:rsidRDefault="00CF5CCA" w:rsidP="00D76D1A">
      <w:pPr>
        <w:pStyle w:val="ListParagraph"/>
        <w:numPr>
          <w:ilvl w:val="0"/>
          <w:numId w:val="3"/>
        </w:numPr>
        <w:tabs>
          <w:tab w:val="left" w:pos="426"/>
          <w:tab w:val="left" w:pos="1134"/>
        </w:tabs>
        <w:spacing w:after="0" w:line="240" w:lineRule="auto"/>
        <w:ind w:left="0" w:right="142" w:firstLine="709"/>
        <w:contextualSpacing w:val="0"/>
        <w:jc w:val="both"/>
        <w:rPr>
          <w:rFonts w:ascii="Times New Roman" w:hAnsi="Times New Roman" w:cs="Times New Roman"/>
          <w:sz w:val="28"/>
          <w:szCs w:val="28"/>
        </w:rPr>
      </w:pPr>
      <w:r w:rsidRPr="00286A9A">
        <w:rPr>
          <w:rFonts w:ascii="Times New Roman" w:hAnsi="Times New Roman" w:cs="Times New Roman"/>
          <w:sz w:val="28"/>
          <w:szCs w:val="28"/>
        </w:rPr>
        <w:t>Projekta īstenošanā</w:t>
      </w:r>
      <w:r w:rsidR="00EA37B0" w:rsidRPr="00286A9A">
        <w:rPr>
          <w:rFonts w:ascii="Times New Roman" w:hAnsi="Times New Roman" w:cs="Times New Roman"/>
          <w:sz w:val="28"/>
          <w:szCs w:val="28"/>
        </w:rPr>
        <w:t xml:space="preserve"> f</w:t>
      </w:r>
      <w:r w:rsidR="00E51057" w:rsidRPr="00286A9A">
        <w:rPr>
          <w:rFonts w:ascii="Times New Roman" w:hAnsi="Times New Roman" w:cs="Times New Roman"/>
          <w:sz w:val="28"/>
          <w:szCs w:val="28"/>
        </w:rPr>
        <w:t>inansējuma saņēmējs</w:t>
      </w:r>
      <w:r w:rsidRPr="00286A9A">
        <w:rPr>
          <w:rFonts w:ascii="Times New Roman" w:hAnsi="Times New Roman" w:cs="Times New Roman"/>
          <w:sz w:val="28"/>
          <w:szCs w:val="28"/>
        </w:rPr>
        <w:t xml:space="preserve"> ievēro šādus nosacījumus</w:t>
      </w:r>
      <w:r w:rsidR="002C7D2B" w:rsidRPr="00286A9A">
        <w:rPr>
          <w:rFonts w:ascii="Times New Roman" w:hAnsi="Times New Roman" w:cs="Times New Roman"/>
          <w:sz w:val="28"/>
          <w:szCs w:val="28"/>
        </w:rPr>
        <w:t>:</w:t>
      </w:r>
    </w:p>
    <w:p w14:paraId="224410E6" w14:textId="15D52CD6" w:rsidR="00E51057" w:rsidRPr="00286A9A" w:rsidRDefault="002C7D2B"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nodrošina, ka projektā plānotie darbi netiek finansēti vai līdzfinansēti, kā arī tos nav plānots finansēt vai līdzfinansēt no citiem valsts</w:t>
      </w:r>
      <w:r w:rsidR="001C3D1B" w:rsidRPr="00286A9A">
        <w:rPr>
          <w:rFonts w:ascii="Times New Roman" w:hAnsi="Times New Roman" w:cs="Times New Roman"/>
          <w:bCs/>
          <w:sz w:val="28"/>
          <w:szCs w:val="28"/>
        </w:rPr>
        <w:t>, pašvaldības</w:t>
      </w:r>
      <w:r w:rsidRPr="00286A9A">
        <w:rPr>
          <w:rFonts w:ascii="Times New Roman" w:hAnsi="Times New Roman" w:cs="Times New Roman"/>
          <w:bCs/>
          <w:sz w:val="28"/>
          <w:szCs w:val="28"/>
        </w:rPr>
        <w:t xml:space="preserve"> </w:t>
      </w:r>
      <w:r w:rsidR="00CF5CCA" w:rsidRPr="00286A9A">
        <w:rPr>
          <w:rFonts w:ascii="Times New Roman" w:hAnsi="Times New Roman" w:cs="Times New Roman"/>
          <w:bCs/>
          <w:sz w:val="28"/>
          <w:szCs w:val="28"/>
        </w:rPr>
        <w:t>vai</w:t>
      </w:r>
      <w:r w:rsidRPr="00286A9A">
        <w:rPr>
          <w:rFonts w:ascii="Times New Roman" w:hAnsi="Times New Roman" w:cs="Times New Roman"/>
          <w:bCs/>
          <w:sz w:val="28"/>
          <w:szCs w:val="28"/>
        </w:rPr>
        <w:t xml:space="preserve"> ārvalstu finanšu atbalsta instrumentiem;</w:t>
      </w:r>
    </w:p>
    <w:p w14:paraId="28491ACD" w14:textId="52D9E418" w:rsidR="00B207F0" w:rsidRPr="00286A9A" w:rsidRDefault="00EA37B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sz w:val="28"/>
          <w:szCs w:val="28"/>
        </w:rPr>
        <w:t>nodrošina informācijas un publicitātes pasākumus</w:t>
      </w:r>
      <w:r w:rsidR="00CF5CCA" w:rsidRPr="00286A9A">
        <w:rPr>
          <w:rFonts w:ascii="Times New Roman" w:hAnsi="Times New Roman" w:cs="Times New Roman"/>
          <w:sz w:val="28"/>
          <w:szCs w:val="28"/>
        </w:rPr>
        <w:t xml:space="preserve"> atbilstoši</w:t>
      </w:r>
      <w:r w:rsidRPr="00286A9A">
        <w:rPr>
          <w:rFonts w:ascii="Times New Roman" w:hAnsi="Times New Roman" w:cs="Times New Roman"/>
          <w:sz w:val="28"/>
          <w:szCs w:val="28"/>
        </w:rPr>
        <w:t xml:space="preserve"> Eiropas Parlamenta un Padomes 2013. gada 17. decembra Regulā (ES) Nr. </w:t>
      </w:r>
      <w:hyperlink r:id="rId13" w:tgtFrame="_blank" w:history="1">
        <w:r w:rsidRPr="00286A9A">
          <w:rPr>
            <w:rFonts w:ascii="Times New Roman" w:hAnsi="Times New Roman" w:cs="Times New Roman"/>
            <w:sz w:val="28"/>
            <w:szCs w:val="28"/>
          </w:rPr>
          <w:t>1303/2013</w:t>
        </w:r>
      </w:hyperlink>
      <w:r w:rsidRPr="00286A9A">
        <w:rPr>
          <w:rFonts w:ascii="Times New Roman" w:hAnsi="Times New Roman" w:cs="Times New Roman"/>
          <w:sz w:val="28"/>
          <w:szCs w:val="28"/>
        </w:rPr>
        <w:t xml:space="preserve">, ar ko paredz kopīgus noteikumus par Eiropas Reģionālās attīstības fondu, Eiropas Sociālo fondu, Kohēzijas fondu, Eiropas Lauksaimniecības fondu lauku attīstībai un Eiropas Jūrlietu un zivsaimniecības </w:t>
      </w:r>
      <w:r w:rsidRPr="00286A9A">
        <w:rPr>
          <w:rFonts w:ascii="Times New Roman" w:hAnsi="Times New Roman" w:cs="Times New Roman"/>
          <w:sz w:val="28"/>
          <w:szCs w:val="28"/>
        </w:rPr>
        <w:lastRenderedPageBreak/>
        <w:t>fondu un vispārīgus noteikumus par Eiropas Reģionālās attīstības fondu, Eiropas Sociālo fondu, Kohēzijas fondu un Eiropas Jūrlietu un zivsaimniecības fondu un atceļ Padomes Regulu (EK) Nr. </w:t>
      </w:r>
      <w:hyperlink r:id="rId14" w:tgtFrame="_blank" w:history="1">
        <w:r w:rsidRPr="00286A9A">
          <w:rPr>
            <w:rFonts w:ascii="Times New Roman" w:hAnsi="Times New Roman" w:cs="Times New Roman"/>
            <w:sz w:val="28"/>
            <w:szCs w:val="28"/>
          </w:rPr>
          <w:t>1083/2006</w:t>
        </w:r>
      </w:hyperlink>
      <w:r w:rsidRPr="00286A9A">
        <w:rPr>
          <w:rFonts w:ascii="Times New Roman" w:hAnsi="Times New Roman" w:cs="Times New Roman"/>
          <w:sz w:val="28"/>
          <w:szCs w:val="28"/>
        </w:rPr>
        <w:t>, kā arī normatīvajos aktos par kārtību, kādā Eiropas Savienības struktūrfondu un Kohēzijas fonda ieviešanā 2014.–2020. gada plānošanas periodā nodrošināma komunikācijas un vizuālās identitātes prasību ievērošana</w:t>
      </w:r>
      <w:r w:rsidR="00CF5CCA" w:rsidRPr="00286A9A">
        <w:rPr>
          <w:rFonts w:ascii="Times New Roman" w:hAnsi="Times New Roman" w:cs="Times New Roman"/>
          <w:sz w:val="28"/>
          <w:szCs w:val="28"/>
        </w:rPr>
        <w:t>, noteiktajam</w:t>
      </w:r>
      <w:r w:rsidR="002C7D2B" w:rsidRPr="00286A9A">
        <w:rPr>
          <w:rFonts w:ascii="Times New Roman" w:hAnsi="Times New Roman" w:cs="Times New Roman"/>
          <w:bCs/>
          <w:sz w:val="28"/>
          <w:szCs w:val="28"/>
        </w:rPr>
        <w:t>;</w:t>
      </w:r>
    </w:p>
    <w:p w14:paraId="1733B57D" w14:textId="13403641" w:rsidR="006A0EE0" w:rsidRPr="00286A9A" w:rsidRDefault="006A0EE0" w:rsidP="00D76D1A">
      <w:pPr>
        <w:pStyle w:val="ListParagraph"/>
        <w:numPr>
          <w:ilvl w:val="1"/>
          <w:numId w:val="3"/>
        </w:numPr>
        <w:tabs>
          <w:tab w:val="left" w:pos="426"/>
          <w:tab w:val="left" w:pos="1134"/>
        </w:tabs>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pacing w:val="-2"/>
          <w:sz w:val="28"/>
          <w:szCs w:val="28"/>
        </w:rPr>
        <w:t>uzkrāj datus par projekta ietekmi uz specifisko iznākuma rādītāju “Izglītības iestāžu skaits, kurās veikti ieguldījumi sporta infrastruktūras sakārtošanai”;</w:t>
      </w:r>
    </w:p>
    <w:p w14:paraId="77475BB5" w14:textId="283C3ECE" w:rsidR="004E4872" w:rsidRDefault="00B207F0" w:rsidP="00D76D1A">
      <w:pPr>
        <w:pStyle w:val="ListParagraph"/>
        <w:numPr>
          <w:ilvl w:val="1"/>
          <w:numId w:val="3"/>
        </w:numPr>
        <w:spacing w:after="0" w:line="240" w:lineRule="auto"/>
        <w:ind w:left="0" w:right="142"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t>savā tīmekļa vietnē ne retāk kā reizi trijos mēnešos ievieto aktuālu informāciju par projekta īste</w:t>
      </w:r>
      <w:r w:rsidR="00E51057" w:rsidRPr="00286A9A">
        <w:rPr>
          <w:rFonts w:ascii="Times New Roman" w:hAnsi="Times New Roman" w:cs="Times New Roman"/>
          <w:bCs/>
          <w:sz w:val="28"/>
          <w:szCs w:val="28"/>
        </w:rPr>
        <w:t>nošanu</w:t>
      </w:r>
      <w:r w:rsidR="002C7D2B" w:rsidRPr="00286A9A">
        <w:rPr>
          <w:rFonts w:ascii="Times New Roman" w:hAnsi="Times New Roman" w:cs="Times New Roman"/>
          <w:bCs/>
          <w:sz w:val="28"/>
          <w:szCs w:val="28"/>
        </w:rPr>
        <w:t>;</w:t>
      </w:r>
    </w:p>
    <w:p w14:paraId="2A422786" w14:textId="77777777" w:rsidR="00D76D1A" w:rsidRPr="00D76D1A" w:rsidRDefault="00D76D1A" w:rsidP="00D76D1A">
      <w:pPr>
        <w:pStyle w:val="ListParagraph"/>
        <w:spacing w:after="0" w:line="240" w:lineRule="auto"/>
        <w:ind w:left="709" w:right="142"/>
        <w:contextualSpacing w:val="0"/>
        <w:jc w:val="both"/>
        <w:rPr>
          <w:rFonts w:ascii="Times New Roman" w:hAnsi="Times New Roman" w:cs="Times New Roman"/>
          <w:bCs/>
          <w:sz w:val="28"/>
          <w:szCs w:val="28"/>
        </w:rPr>
      </w:pPr>
    </w:p>
    <w:p w14:paraId="700DEFCB" w14:textId="7D3F61AD" w:rsidR="00EA37B0" w:rsidRPr="00760016" w:rsidRDefault="001C3D1B"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nodrošina, ka profesionālās izglītības </w:t>
      </w:r>
      <w:r w:rsidR="00B956A1" w:rsidRPr="00760016">
        <w:rPr>
          <w:rFonts w:ascii="Times New Roman" w:hAnsi="Times New Roman" w:cs="Times New Roman"/>
          <w:bCs/>
          <w:spacing w:val="-2"/>
          <w:sz w:val="28"/>
          <w:szCs w:val="28"/>
        </w:rPr>
        <w:t xml:space="preserve">vai profesionālās vidējās kultūrizglītības </w:t>
      </w:r>
      <w:r w:rsidRPr="00760016">
        <w:rPr>
          <w:rFonts w:ascii="Times New Roman" w:hAnsi="Times New Roman" w:cs="Times New Roman"/>
          <w:bCs/>
          <w:spacing w:val="-2"/>
          <w:sz w:val="28"/>
          <w:szCs w:val="28"/>
        </w:rPr>
        <w:t xml:space="preserve">iestāde </w:t>
      </w:r>
      <w:r w:rsidR="002057E8" w:rsidRPr="00760016">
        <w:rPr>
          <w:rFonts w:ascii="Times New Roman" w:hAnsi="Times New Roman" w:cs="Times New Roman"/>
          <w:bCs/>
          <w:spacing w:val="-2"/>
          <w:sz w:val="28"/>
          <w:szCs w:val="28"/>
        </w:rPr>
        <w:t>saglabā profesionālās izglītības kompetences centra statusu, izņemot šo noteikumu 15.1.17. un 15.1.18.apakšpunktā noteikto labuma guvēju</w:t>
      </w:r>
      <w:r w:rsidR="001417FF" w:rsidRPr="001417FF">
        <w:rPr>
          <w:rFonts w:ascii="Times New Roman" w:hAnsi="Times New Roman" w:cs="Times New Roman"/>
          <w:bCs/>
          <w:spacing w:val="-2"/>
          <w:sz w:val="28"/>
          <w:szCs w:val="28"/>
        </w:rPr>
        <w:t>,</w:t>
      </w:r>
      <w:r w:rsidR="001417FF" w:rsidRPr="00760016">
        <w:rPr>
          <w:rFonts w:ascii="Times New Roman" w:hAnsi="Times New Roman" w:cs="Times New Roman"/>
          <w:bCs/>
          <w:spacing w:val="-2"/>
          <w:sz w:val="28"/>
          <w:szCs w:val="28"/>
        </w:rPr>
        <w:t xml:space="preserve"> un sava budžeta ietvaros nodrošina projekta rezultātu ilgtspēju vismaz piecus gadus </w:t>
      </w:r>
      <w:r w:rsidR="002C7D2B" w:rsidRPr="00760016">
        <w:rPr>
          <w:rFonts w:ascii="Times New Roman" w:hAnsi="Times New Roman" w:cs="Times New Roman"/>
          <w:bCs/>
          <w:spacing w:val="-2"/>
          <w:sz w:val="28"/>
          <w:szCs w:val="28"/>
        </w:rPr>
        <w:t xml:space="preserve">pēc </w:t>
      </w:r>
      <w:r w:rsidR="00B16740" w:rsidRPr="00760016">
        <w:rPr>
          <w:rFonts w:ascii="Times New Roman" w:hAnsi="Times New Roman" w:cs="Times New Roman"/>
          <w:bCs/>
          <w:spacing w:val="-2"/>
          <w:sz w:val="28"/>
          <w:szCs w:val="28"/>
        </w:rPr>
        <w:t>pēdējā maksājuma</w:t>
      </w:r>
      <w:r w:rsidR="00110701" w:rsidRPr="00760016">
        <w:rPr>
          <w:rFonts w:ascii="Times New Roman" w:hAnsi="Times New Roman" w:cs="Times New Roman"/>
          <w:bCs/>
          <w:spacing w:val="-2"/>
          <w:sz w:val="28"/>
          <w:szCs w:val="28"/>
        </w:rPr>
        <w:t xml:space="preserve"> </w:t>
      </w:r>
      <w:r w:rsidRPr="00760016">
        <w:rPr>
          <w:rFonts w:ascii="Times New Roman" w:hAnsi="Times New Roman" w:cs="Times New Roman"/>
          <w:bCs/>
          <w:spacing w:val="-2"/>
          <w:sz w:val="28"/>
          <w:szCs w:val="28"/>
        </w:rPr>
        <w:t xml:space="preserve">finansējuma saņēmējam projektā </w:t>
      </w:r>
      <w:r w:rsidR="00110701" w:rsidRPr="00760016">
        <w:rPr>
          <w:rFonts w:ascii="Times New Roman" w:hAnsi="Times New Roman" w:cs="Times New Roman"/>
          <w:bCs/>
          <w:spacing w:val="-2"/>
          <w:sz w:val="28"/>
          <w:szCs w:val="28"/>
        </w:rPr>
        <w:t>veikšanas</w:t>
      </w:r>
      <w:r w:rsidR="00EA37B0" w:rsidRPr="00760016">
        <w:rPr>
          <w:rFonts w:ascii="Times New Roman" w:hAnsi="Times New Roman" w:cs="Times New Roman"/>
          <w:bCs/>
          <w:spacing w:val="-2"/>
          <w:sz w:val="28"/>
          <w:szCs w:val="28"/>
        </w:rPr>
        <w:t>.</w:t>
      </w:r>
    </w:p>
    <w:p w14:paraId="22630C13" w14:textId="77777777" w:rsidR="00316E15" w:rsidRPr="00760016" w:rsidRDefault="00316E15" w:rsidP="00D76D1A">
      <w:pPr>
        <w:pStyle w:val="ListParagraph"/>
        <w:spacing w:after="0" w:line="240" w:lineRule="auto"/>
        <w:ind w:right="141"/>
        <w:contextualSpacing w:val="0"/>
        <w:jc w:val="both"/>
        <w:rPr>
          <w:rFonts w:ascii="Times New Roman" w:hAnsi="Times New Roman" w:cs="Times New Roman"/>
          <w:bCs/>
          <w:sz w:val="28"/>
          <w:szCs w:val="28"/>
        </w:rPr>
      </w:pPr>
    </w:p>
    <w:p w14:paraId="350977C4" w14:textId="125A5A05" w:rsidR="009179EB" w:rsidRPr="00760016" w:rsidRDefault="006562B9"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Ieņēmumus, ja tādi rodas no projekta ietvaros radītās infrastruktūras izmantošanas, finansējuma saņēmējs </w:t>
      </w:r>
      <w:r w:rsidR="002F33D0" w:rsidRPr="00760016">
        <w:rPr>
          <w:rFonts w:ascii="Times New Roman" w:hAnsi="Times New Roman" w:cs="Times New Roman"/>
          <w:bCs/>
          <w:spacing w:val="-2"/>
          <w:sz w:val="28"/>
          <w:szCs w:val="28"/>
        </w:rPr>
        <w:t xml:space="preserve">to </w:t>
      </w:r>
      <w:r w:rsidRPr="00760016">
        <w:rPr>
          <w:rFonts w:ascii="Times New Roman" w:hAnsi="Times New Roman" w:cs="Times New Roman"/>
          <w:bCs/>
          <w:spacing w:val="-2"/>
          <w:sz w:val="28"/>
          <w:szCs w:val="28"/>
        </w:rPr>
        <w:t xml:space="preserve">iegulda </w:t>
      </w:r>
      <w:r w:rsidR="00B956A1" w:rsidRPr="00760016">
        <w:rPr>
          <w:rFonts w:ascii="Times New Roman" w:hAnsi="Times New Roman" w:cs="Times New Roman"/>
          <w:bCs/>
          <w:spacing w:val="-2"/>
          <w:sz w:val="28"/>
          <w:szCs w:val="28"/>
        </w:rPr>
        <w:t>profesionālās izglītības vai profesionālās vidējās kultūr</w:t>
      </w:r>
      <w:r w:rsidRPr="00760016">
        <w:rPr>
          <w:rFonts w:ascii="Times New Roman" w:hAnsi="Times New Roman" w:cs="Times New Roman"/>
          <w:bCs/>
          <w:spacing w:val="-2"/>
          <w:sz w:val="28"/>
          <w:szCs w:val="28"/>
        </w:rPr>
        <w:t>izglītības iestād</w:t>
      </w:r>
      <w:r w:rsidR="00CD75D1" w:rsidRPr="00760016">
        <w:rPr>
          <w:rFonts w:ascii="Times New Roman" w:hAnsi="Times New Roman" w:cs="Times New Roman"/>
          <w:bCs/>
          <w:spacing w:val="-2"/>
          <w:sz w:val="28"/>
          <w:szCs w:val="28"/>
        </w:rPr>
        <w:t>es</w:t>
      </w:r>
      <w:r w:rsidRPr="00760016">
        <w:rPr>
          <w:rFonts w:ascii="Times New Roman" w:hAnsi="Times New Roman" w:cs="Times New Roman"/>
          <w:bCs/>
          <w:spacing w:val="-2"/>
          <w:sz w:val="28"/>
          <w:szCs w:val="28"/>
        </w:rPr>
        <w:t xml:space="preserve"> izglītības procesa nodrošināšanai</w:t>
      </w:r>
      <w:r w:rsidR="002F33D0" w:rsidRPr="00760016">
        <w:rPr>
          <w:rFonts w:ascii="Times New Roman" w:hAnsi="Times New Roman" w:cs="Times New Roman"/>
          <w:bCs/>
          <w:spacing w:val="-2"/>
          <w:sz w:val="28"/>
          <w:szCs w:val="28"/>
        </w:rPr>
        <w:t>.</w:t>
      </w:r>
    </w:p>
    <w:p w14:paraId="24664352" w14:textId="77777777" w:rsidR="006562B9" w:rsidRPr="00760016" w:rsidRDefault="006562B9" w:rsidP="00D76D1A">
      <w:pPr>
        <w:pStyle w:val="ListParagraph"/>
        <w:tabs>
          <w:tab w:val="left" w:pos="426"/>
          <w:tab w:val="left" w:pos="1134"/>
        </w:tabs>
        <w:spacing w:after="0" w:line="240" w:lineRule="auto"/>
        <w:ind w:left="1418" w:right="141"/>
        <w:contextualSpacing w:val="0"/>
        <w:jc w:val="both"/>
        <w:rPr>
          <w:rFonts w:ascii="Times New Roman" w:hAnsi="Times New Roman" w:cs="Times New Roman"/>
          <w:bCs/>
          <w:spacing w:val="-2"/>
          <w:sz w:val="28"/>
          <w:szCs w:val="28"/>
        </w:rPr>
      </w:pPr>
    </w:p>
    <w:p w14:paraId="3D181CBC" w14:textId="549EDA27" w:rsidR="006562B9" w:rsidRPr="00760016" w:rsidRDefault="006562B9"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Ja projekta ietvaros tiek plānotas šo noteikumu </w:t>
      </w:r>
      <w:r w:rsidR="00CF27FF" w:rsidRPr="00760016">
        <w:rPr>
          <w:rFonts w:ascii="Times New Roman" w:hAnsi="Times New Roman" w:cs="Times New Roman"/>
          <w:bCs/>
          <w:spacing w:val="-2"/>
          <w:sz w:val="28"/>
          <w:szCs w:val="28"/>
        </w:rPr>
        <w:t>24</w:t>
      </w:r>
      <w:r w:rsidRPr="00760016">
        <w:rPr>
          <w:rFonts w:ascii="Times New Roman" w:hAnsi="Times New Roman" w:cs="Times New Roman"/>
          <w:bCs/>
          <w:spacing w:val="-2"/>
          <w:sz w:val="28"/>
          <w:szCs w:val="28"/>
        </w:rPr>
        <w:t>.2.</w:t>
      </w:r>
      <w:r w:rsidR="00110701" w:rsidRPr="00760016">
        <w:rPr>
          <w:rFonts w:ascii="Times New Roman" w:hAnsi="Times New Roman" w:cs="Times New Roman"/>
          <w:bCs/>
          <w:spacing w:val="-2"/>
          <w:sz w:val="28"/>
          <w:szCs w:val="28"/>
        </w:rPr>
        <w:t>6</w:t>
      </w:r>
      <w:r w:rsidRPr="00760016">
        <w:rPr>
          <w:rFonts w:ascii="Times New Roman" w:hAnsi="Times New Roman" w:cs="Times New Roman"/>
          <w:bCs/>
          <w:spacing w:val="-2"/>
          <w:sz w:val="28"/>
          <w:szCs w:val="28"/>
        </w:rPr>
        <w:t>.</w:t>
      </w:r>
      <w:r w:rsidR="00C80475" w:rsidRPr="00760016">
        <w:rPr>
          <w:rFonts w:ascii="Times New Roman" w:hAnsi="Times New Roman" w:cs="Times New Roman"/>
          <w:bCs/>
          <w:spacing w:val="-2"/>
          <w:sz w:val="28"/>
          <w:szCs w:val="28"/>
        </w:rPr>
        <w:t>, vai 24.2.7.</w:t>
      </w:r>
      <w:r w:rsidRPr="00760016">
        <w:rPr>
          <w:rFonts w:ascii="Times New Roman" w:hAnsi="Times New Roman" w:cs="Times New Roman"/>
          <w:bCs/>
          <w:spacing w:val="-2"/>
          <w:sz w:val="28"/>
          <w:szCs w:val="28"/>
        </w:rPr>
        <w:t>apakšpunktā minētās ēkas pilnas pārbūves izmaksas, projekta iesniedzējs projekta iesniegumā norāda enerģijas patēriņu pirms projekta īstenošanas (megavatstundas). Finansējuma saņēmējam ir pienākums informēt sadarbības iestādi par enerģijas patēriņu pēc projekta īstenošanas (megavatstundas).</w:t>
      </w:r>
    </w:p>
    <w:p w14:paraId="1374BE16" w14:textId="77777777" w:rsidR="00C601EB" w:rsidRPr="00760016" w:rsidRDefault="00C601EB"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bCs/>
          <w:spacing w:val="-2"/>
          <w:sz w:val="28"/>
          <w:szCs w:val="28"/>
        </w:rPr>
      </w:pPr>
    </w:p>
    <w:p w14:paraId="607ED7AB" w14:textId="7EFE5C37" w:rsidR="00C601EB" w:rsidRPr="00760016" w:rsidRDefault="00AB4CB7"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760016">
        <w:rPr>
          <w:rFonts w:ascii="Times New Roman" w:hAnsi="Times New Roman" w:cs="Times New Roman"/>
          <w:bCs/>
          <w:spacing w:val="-2"/>
          <w:sz w:val="28"/>
          <w:szCs w:val="28"/>
        </w:rPr>
        <w:t xml:space="preserve"> </w:t>
      </w:r>
      <w:r w:rsidR="004D0C44" w:rsidRPr="00760016">
        <w:rPr>
          <w:rFonts w:ascii="Times New Roman" w:hAnsi="Times New Roman" w:cs="Times New Roman"/>
          <w:bCs/>
          <w:spacing w:val="-2"/>
          <w:sz w:val="28"/>
          <w:szCs w:val="28"/>
        </w:rPr>
        <w:t>Projekta izmaksu - ieguvumu analīzē izmantojamo vispārīgo p</w:t>
      </w:r>
      <w:r w:rsidR="009C6820" w:rsidRPr="00760016">
        <w:rPr>
          <w:rFonts w:ascii="Times New Roman" w:hAnsi="Times New Roman" w:cs="Times New Roman"/>
          <w:bCs/>
          <w:spacing w:val="-2"/>
          <w:sz w:val="28"/>
          <w:szCs w:val="28"/>
        </w:rPr>
        <w:t>ieņēmumu un parametru skaitliskās</w:t>
      </w:r>
      <w:r w:rsidR="004D0C44" w:rsidRPr="00760016">
        <w:rPr>
          <w:rFonts w:ascii="Times New Roman" w:hAnsi="Times New Roman" w:cs="Times New Roman"/>
          <w:bCs/>
          <w:spacing w:val="-2"/>
          <w:sz w:val="28"/>
          <w:szCs w:val="28"/>
        </w:rPr>
        <w:t xml:space="preserve"> vērtības izglītības nozarē nosaka Izglītības un zinātnes ministrija. Specifisko pieņēmumu un parametru skaitliskās vērtības </w:t>
      </w:r>
      <w:r w:rsidR="00C448EC" w:rsidRPr="00760016">
        <w:rPr>
          <w:rFonts w:ascii="Times New Roman" w:hAnsi="Times New Roman" w:cs="Times New Roman"/>
          <w:bCs/>
          <w:spacing w:val="-2"/>
          <w:sz w:val="28"/>
          <w:szCs w:val="28"/>
        </w:rPr>
        <w:t xml:space="preserve">pirmās atlases kārtas </w:t>
      </w:r>
      <w:r w:rsidRPr="00760016">
        <w:rPr>
          <w:rFonts w:ascii="Times New Roman" w:hAnsi="Times New Roman" w:cs="Times New Roman"/>
          <w:bCs/>
          <w:spacing w:val="-2"/>
          <w:sz w:val="28"/>
          <w:szCs w:val="28"/>
        </w:rPr>
        <w:t>projektiem</w:t>
      </w:r>
      <w:r w:rsidR="00C448EC" w:rsidRPr="00760016">
        <w:rPr>
          <w:rFonts w:ascii="Times New Roman" w:hAnsi="Times New Roman" w:cs="Times New Roman"/>
          <w:bCs/>
          <w:spacing w:val="-2"/>
          <w:sz w:val="28"/>
          <w:szCs w:val="28"/>
        </w:rPr>
        <w:t xml:space="preserve"> izstrādā I</w:t>
      </w:r>
      <w:r w:rsidR="0079364F" w:rsidRPr="00760016">
        <w:rPr>
          <w:rFonts w:ascii="Times New Roman" w:hAnsi="Times New Roman" w:cs="Times New Roman"/>
          <w:bCs/>
          <w:spacing w:val="-2"/>
          <w:sz w:val="28"/>
          <w:szCs w:val="28"/>
        </w:rPr>
        <w:t>zglītības un zinātnes ministrija</w:t>
      </w:r>
      <w:r w:rsidR="00C448EC" w:rsidRPr="00760016">
        <w:rPr>
          <w:rFonts w:ascii="Times New Roman" w:hAnsi="Times New Roman" w:cs="Times New Roman"/>
          <w:bCs/>
          <w:spacing w:val="-2"/>
          <w:sz w:val="28"/>
          <w:szCs w:val="28"/>
        </w:rPr>
        <w:t xml:space="preserve">, otrās atlases kārtas </w:t>
      </w:r>
      <w:r w:rsidRPr="00760016">
        <w:rPr>
          <w:rFonts w:ascii="Times New Roman" w:hAnsi="Times New Roman" w:cs="Times New Roman"/>
          <w:bCs/>
          <w:spacing w:val="-2"/>
          <w:sz w:val="28"/>
          <w:szCs w:val="28"/>
        </w:rPr>
        <w:t>projektiem</w:t>
      </w:r>
      <w:r w:rsidR="00C448EC" w:rsidRPr="00760016">
        <w:rPr>
          <w:rFonts w:ascii="Times New Roman" w:hAnsi="Times New Roman" w:cs="Times New Roman"/>
          <w:bCs/>
          <w:spacing w:val="-2"/>
          <w:sz w:val="28"/>
          <w:szCs w:val="28"/>
        </w:rPr>
        <w:t xml:space="preserve"> - </w:t>
      </w:r>
      <w:r w:rsidR="0079364F" w:rsidRPr="00760016">
        <w:rPr>
          <w:rFonts w:ascii="Times New Roman" w:hAnsi="Times New Roman" w:cs="Times New Roman"/>
          <w:bCs/>
          <w:spacing w:val="-2"/>
          <w:sz w:val="28"/>
          <w:szCs w:val="28"/>
        </w:rPr>
        <w:t>Kultūras ministrija</w:t>
      </w:r>
      <w:r w:rsidR="00C448EC" w:rsidRPr="00760016">
        <w:rPr>
          <w:rFonts w:ascii="Times New Roman" w:hAnsi="Times New Roman" w:cs="Times New Roman"/>
          <w:bCs/>
          <w:spacing w:val="-2"/>
          <w:sz w:val="28"/>
          <w:szCs w:val="28"/>
        </w:rPr>
        <w:t>, un tie tiek ietverti</w:t>
      </w:r>
      <w:r w:rsidR="00B10147" w:rsidRPr="00760016">
        <w:rPr>
          <w:rFonts w:ascii="Times New Roman" w:hAnsi="Times New Roman" w:cs="Times New Roman"/>
          <w:bCs/>
          <w:spacing w:val="-2"/>
          <w:sz w:val="28"/>
          <w:szCs w:val="28"/>
        </w:rPr>
        <w:t xml:space="preserve"> specifiskā atbalsta projektu iesniegumu atlases vērtēšanas nolikumā</w:t>
      </w:r>
      <w:r w:rsidR="00AE38DA" w:rsidRPr="00760016">
        <w:rPr>
          <w:rFonts w:ascii="Times New Roman" w:hAnsi="Times New Roman" w:cs="Times New Roman"/>
          <w:bCs/>
          <w:spacing w:val="-2"/>
          <w:sz w:val="28"/>
          <w:szCs w:val="28"/>
        </w:rPr>
        <w:t>.</w:t>
      </w:r>
    </w:p>
    <w:p w14:paraId="65D8EE0D" w14:textId="228F8E16" w:rsidR="0079364F" w:rsidRPr="00286A9A" w:rsidRDefault="0079364F" w:rsidP="00D76D1A">
      <w:pPr>
        <w:spacing w:after="0" w:line="240" w:lineRule="auto"/>
        <w:ind w:right="141"/>
        <w:jc w:val="both"/>
        <w:rPr>
          <w:rFonts w:ascii="Times New Roman" w:hAnsi="Times New Roman" w:cs="Times New Roman"/>
          <w:bCs/>
          <w:color w:val="000000" w:themeColor="text1"/>
          <w:spacing w:val="-2"/>
          <w:sz w:val="28"/>
          <w:szCs w:val="28"/>
        </w:rPr>
      </w:pPr>
      <w:bookmarkStart w:id="1" w:name="p-549659"/>
      <w:bookmarkStart w:id="2" w:name="p19"/>
      <w:bookmarkStart w:id="3" w:name="p-549660"/>
      <w:bookmarkStart w:id="4" w:name="p20"/>
      <w:bookmarkEnd w:id="1"/>
      <w:bookmarkEnd w:id="2"/>
      <w:bookmarkEnd w:id="3"/>
      <w:bookmarkEnd w:id="4"/>
    </w:p>
    <w:p w14:paraId="004E2CB0" w14:textId="2403CE97" w:rsidR="00F10E62" w:rsidRPr="00286A9A" w:rsidRDefault="00042AF3"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color w:val="000000" w:themeColor="text1"/>
          <w:spacing w:val="-2"/>
          <w:sz w:val="28"/>
          <w:szCs w:val="28"/>
        </w:rPr>
      </w:pPr>
      <w:r w:rsidRPr="00286A9A">
        <w:rPr>
          <w:rFonts w:ascii="Times New Roman" w:hAnsi="Times New Roman" w:cs="Times New Roman"/>
          <w:bCs/>
          <w:color w:val="000000" w:themeColor="text1"/>
          <w:spacing w:val="-2"/>
          <w:sz w:val="28"/>
          <w:szCs w:val="28"/>
        </w:rPr>
        <w:t xml:space="preserve">Sadarbības iestādei ir tiesības vienpusēji atkāpties no vienošanās </w:t>
      </w:r>
      <w:r w:rsidR="004D568A" w:rsidRPr="00286A9A">
        <w:rPr>
          <w:rFonts w:ascii="Times New Roman" w:hAnsi="Times New Roman" w:cs="Times New Roman"/>
          <w:bCs/>
          <w:color w:val="000000" w:themeColor="text1"/>
          <w:spacing w:val="-2"/>
          <w:sz w:val="28"/>
          <w:szCs w:val="28"/>
        </w:rPr>
        <w:t xml:space="preserve">vai līguma </w:t>
      </w:r>
      <w:r w:rsidR="006C425A" w:rsidRPr="00286A9A">
        <w:rPr>
          <w:rFonts w:ascii="Times New Roman" w:hAnsi="Times New Roman" w:cs="Times New Roman"/>
          <w:bCs/>
          <w:color w:val="000000" w:themeColor="text1"/>
          <w:spacing w:val="-2"/>
          <w:sz w:val="28"/>
          <w:szCs w:val="28"/>
        </w:rPr>
        <w:t xml:space="preserve">par projekta īstenošanu </w:t>
      </w:r>
      <w:r w:rsidRPr="00286A9A">
        <w:rPr>
          <w:rFonts w:ascii="Times New Roman" w:hAnsi="Times New Roman" w:cs="Times New Roman"/>
          <w:bCs/>
          <w:color w:val="000000" w:themeColor="text1"/>
          <w:spacing w:val="-2"/>
          <w:sz w:val="28"/>
          <w:szCs w:val="28"/>
        </w:rPr>
        <w:t>jebkurā no šādiem gadījumie</w:t>
      </w:r>
      <w:r w:rsidR="00F10E62" w:rsidRPr="00286A9A">
        <w:rPr>
          <w:rFonts w:ascii="Times New Roman" w:hAnsi="Times New Roman" w:cs="Times New Roman"/>
          <w:bCs/>
          <w:color w:val="000000" w:themeColor="text1"/>
          <w:spacing w:val="-2"/>
          <w:sz w:val="28"/>
          <w:szCs w:val="28"/>
        </w:rPr>
        <w:t>m:</w:t>
      </w:r>
    </w:p>
    <w:p w14:paraId="52150BBE" w14:textId="62F38D57" w:rsidR="00042AF3" w:rsidRPr="00286A9A" w:rsidRDefault="00042AF3" w:rsidP="00D76D1A">
      <w:pPr>
        <w:pStyle w:val="ListParagraph"/>
        <w:numPr>
          <w:ilvl w:val="1"/>
          <w:numId w:val="3"/>
        </w:numPr>
        <w:tabs>
          <w:tab w:val="left" w:pos="426"/>
          <w:tab w:val="left" w:pos="1134"/>
        </w:tabs>
        <w:spacing w:after="0" w:line="240" w:lineRule="auto"/>
        <w:ind w:left="0" w:right="141" w:firstLine="709"/>
        <w:contextualSpacing w:val="0"/>
        <w:jc w:val="both"/>
        <w:rPr>
          <w:rFonts w:ascii="Times New Roman" w:hAnsi="Times New Roman" w:cs="Times New Roman"/>
          <w:bCs/>
          <w:color w:val="000000" w:themeColor="text1"/>
          <w:sz w:val="28"/>
          <w:szCs w:val="28"/>
        </w:rPr>
      </w:pPr>
      <w:r w:rsidRPr="00286A9A">
        <w:rPr>
          <w:rFonts w:ascii="Times New Roman" w:hAnsi="Times New Roman" w:cs="Times New Roman"/>
          <w:bCs/>
          <w:color w:val="000000" w:themeColor="text1"/>
          <w:sz w:val="28"/>
          <w:szCs w:val="28"/>
        </w:rPr>
        <w:t xml:space="preserve">finansējuma saņēmējs nepilda vienošanās </w:t>
      </w:r>
      <w:r w:rsidR="004D568A" w:rsidRPr="00286A9A">
        <w:rPr>
          <w:rFonts w:ascii="Times New Roman" w:hAnsi="Times New Roman" w:cs="Times New Roman"/>
          <w:bCs/>
          <w:color w:val="000000" w:themeColor="text1"/>
          <w:sz w:val="28"/>
          <w:szCs w:val="28"/>
        </w:rPr>
        <w:t xml:space="preserve">vai līguma </w:t>
      </w:r>
      <w:r w:rsidRPr="00286A9A">
        <w:rPr>
          <w:rFonts w:ascii="Times New Roman" w:hAnsi="Times New Roman" w:cs="Times New Roman"/>
          <w:bCs/>
          <w:color w:val="000000" w:themeColor="text1"/>
          <w:sz w:val="28"/>
          <w:szCs w:val="28"/>
        </w:rPr>
        <w:t xml:space="preserve">par projekta īstenošanu noteikumus, tai skaitā projekta īstenošana nenotiek atbilstoši projektā noteiktajiem termiņiem vai ir iestājušies citi apstākļi, kas </w:t>
      </w:r>
      <w:r w:rsidR="00B16740" w:rsidRPr="00286A9A">
        <w:rPr>
          <w:rFonts w:ascii="Times New Roman" w:hAnsi="Times New Roman" w:cs="Times New Roman"/>
          <w:bCs/>
          <w:color w:val="000000" w:themeColor="text1"/>
          <w:sz w:val="28"/>
          <w:szCs w:val="28"/>
        </w:rPr>
        <w:t xml:space="preserve">negatīvi </w:t>
      </w:r>
      <w:r w:rsidRPr="00286A9A">
        <w:rPr>
          <w:rFonts w:ascii="Times New Roman" w:hAnsi="Times New Roman" w:cs="Times New Roman"/>
          <w:bCs/>
          <w:color w:val="000000" w:themeColor="text1"/>
          <w:sz w:val="28"/>
          <w:szCs w:val="28"/>
        </w:rPr>
        <w:t xml:space="preserve">ietekmē vai var ietekmēt </w:t>
      </w:r>
      <w:r w:rsidR="00336370" w:rsidRPr="00286A9A">
        <w:rPr>
          <w:rFonts w:ascii="Times New Roman" w:hAnsi="Times New Roman" w:cs="Times New Roman"/>
          <w:bCs/>
          <w:color w:val="000000" w:themeColor="text1"/>
          <w:sz w:val="28"/>
          <w:szCs w:val="28"/>
        </w:rPr>
        <w:t xml:space="preserve">šo noteikumu 2.punktā minētā </w:t>
      </w:r>
      <w:r w:rsidR="00EA786D" w:rsidRPr="00286A9A">
        <w:rPr>
          <w:rFonts w:ascii="Times New Roman" w:hAnsi="Times New Roman" w:cs="Times New Roman"/>
          <w:bCs/>
          <w:color w:val="000000" w:themeColor="text1"/>
          <w:sz w:val="28"/>
          <w:szCs w:val="28"/>
        </w:rPr>
        <w:t xml:space="preserve"> </w:t>
      </w:r>
      <w:r w:rsidRPr="00286A9A">
        <w:rPr>
          <w:rFonts w:ascii="Times New Roman" w:hAnsi="Times New Roman" w:cs="Times New Roman"/>
          <w:bCs/>
          <w:color w:val="000000" w:themeColor="text1"/>
          <w:sz w:val="28"/>
          <w:szCs w:val="28"/>
        </w:rPr>
        <w:t>mērķa</w:t>
      </w:r>
      <w:r w:rsidR="00336370" w:rsidRPr="00286A9A">
        <w:rPr>
          <w:rFonts w:ascii="Times New Roman" w:hAnsi="Times New Roman" w:cs="Times New Roman"/>
          <w:bCs/>
          <w:color w:val="000000" w:themeColor="text1"/>
          <w:sz w:val="28"/>
          <w:szCs w:val="28"/>
        </w:rPr>
        <w:t xml:space="preserve"> sasniegšanu un šo noteikumu </w:t>
      </w:r>
      <w:r w:rsidR="005C3A68" w:rsidRPr="00286A9A">
        <w:rPr>
          <w:rFonts w:ascii="Times New Roman" w:hAnsi="Times New Roman" w:cs="Times New Roman"/>
          <w:bCs/>
          <w:color w:val="000000" w:themeColor="text1"/>
          <w:sz w:val="28"/>
          <w:szCs w:val="28"/>
        </w:rPr>
        <w:t>4</w:t>
      </w:r>
      <w:r w:rsidR="004C5A42" w:rsidRPr="00286A9A">
        <w:rPr>
          <w:rFonts w:ascii="Times New Roman" w:hAnsi="Times New Roman" w:cs="Times New Roman"/>
          <w:bCs/>
          <w:color w:val="000000" w:themeColor="text1"/>
          <w:sz w:val="28"/>
          <w:szCs w:val="28"/>
        </w:rPr>
        <w:t>.</w:t>
      </w:r>
      <w:r w:rsidR="00336370" w:rsidRPr="00286A9A">
        <w:rPr>
          <w:rFonts w:ascii="Times New Roman" w:hAnsi="Times New Roman" w:cs="Times New Roman"/>
          <w:bCs/>
          <w:color w:val="000000" w:themeColor="text1"/>
          <w:sz w:val="28"/>
          <w:szCs w:val="28"/>
        </w:rPr>
        <w:t>punktā minēto</w:t>
      </w:r>
      <w:r w:rsidRPr="00286A9A">
        <w:rPr>
          <w:rFonts w:ascii="Times New Roman" w:hAnsi="Times New Roman" w:cs="Times New Roman"/>
          <w:bCs/>
          <w:color w:val="000000" w:themeColor="text1"/>
          <w:sz w:val="28"/>
          <w:szCs w:val="28"/>
        </w:rPr>
        <w:t xml:space="preserve"> </w:t>
      </w:r>
      <w:r w:rsidR="005C3A68" w:rsidRPr="00286A9A">
        <w:rPr>
          <w:rFonts w:ascii="Times New Roman" w:hAnsi="Times New Roman" w:cs="Times New Roman"/>
          <w:bCs/>
          <w:color w:val="000000" w:themeColor="text1"/>
          <w:sz w:val="28"/>
          <w:szCs w:val="28"/>
        </w:rPr>
        <w:t xml:space="preserve">uzraudzības </w:t>
      </w:r>
      <w:r w:rsidRPr="00286A9A">
        <w:rPr>
          <w:rFonts w:ascii="Times New Roman" w:hAnsi="Times New Roman" w:cs="Times New Roman"/>
          <w:bCs/>
          <w:color w:val="000000" w:themeColor="text1"/>
          <w:sz w:val="28"/>
          <w:szCs w:val="28"/>
        </w:rPr>
        <w:t>rādītāju sasniegšanu;</w:t>
      </w:r>
    </w:p>
    <w:p w14:paraId="0C704D86" w14:textId="15F5E6FF" w:rsidR="00AF449D" w:rsidRPr="00286A9A" w:rsidRDefault="00042AF3" w:rsidP="00D76D1A">
      <w:pPr>
        <w:pStyle w:val="ListParagraph"/>
        <w:numPr>
          <w:ilvl w:val="1"/>
          <w:numId w:val="3"/>
        </w:numPr>
        <w:spacing w:after="0" w:line="240" w:lineRule="auto"/>
        <w:ind w:left="0" w:right="141" w:firstLine="709"/>
        <w:contextualSpacing w:val="0"/>
        <w:jc w:val="both"/>
        <w:rPr>
          <w:rFonts w:ascii="Times New Roman" w:hAnsi="Times New Roman" w:cs="Times New Roman"/>
          <w:bCs/>
          <w:sz w:val="28"/>
          <w:szCs w:val="28"/>
        </w:rPr>
      </w:pPr>
      <w:r w:rsidRPr="00286A9A">
        <w:rPr>
          <w:rFonts w:ascii="Times New Roman" w:hAnsi="Times New Roman" w:cs="Times New Roman"/>
          <w:bCs/>
          <w:sz w:val="28"/>
          <w:szCs w:val="28"/>
        </w:rPr>
        <w:lastRenderedPageBreak/>
        <w:t xml:space="preserve">citos gadījumos, kas noteikti vienošanās </w:t>
      </w:r>
      <w:r w:rsidR="004D568A" w:rsidRPr="00286A9A">
        <w:rPr>
          <w:rFonts w:ascii="Times New Roman" w:hAnsi="Times New Roman" w:cs="Times New Roman"/>
          <w:bCs/>
          <w:sz w:val="28"/>
          <w:szCs w:val="28"/>
        </w:rPr>
        <w:t xml:space="preserve">vai līgumā </w:t>
      </w:r>
      <w:r w:rsidRPr="00286A9A">
        <w:rPr>
          <w:rFonts w:ascii="Times New Roman" w:hAnsi="Times New Roman" w:cs="Times New Roman"/>
          <w:bCs/>
          <w:sz w:val="28"/>
          <w:szCs w:val="28"/>
        </w:rPr>
        <w:t>par projekta īstenošanu.</w:t>
      </w:r>
    </w:p>
    <w:p w14:paraId="4B5AB2D8" w14:textId="77777777" w:rsidR="002B22B6" w:rsidRPr="00286A9A" w:rsidRDefault="002B22B6" w:rsidP="00D76D1A">
      <w:pPr>
        <w:tabs>
          <w:tab w:val="left" w:pos="426"/>
          <w:tab w:val="left" w:pos="1134"/>
        </w:tabs>
        <w:spacing w:after="0" w:line="240" w:lineRule="auto"/>
        <w:ind w:right="141"/>
        <w:jc w:val="both"/>
        <w:rPr>
          <w:rFonts w:ascii="Times New Roman" w:hAnsi="Times New Roman" w:cs="Times New Roman"/>
          <w:bCs/>
          <w:spacing w:val="-2"/>
          <w:sz w:val="28"/>
          <w:szCs w:val="28"/>
        </w:rPr>
      </w:pPr>
    </w:p>
    <w:p w14:paraId="718BE5E7" w14:textId="5425F0D5" w:rsidR="002B22B6" w:rsidRPr="00286A9A" w:rsidRDefault="002E69F3"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 xml:space="preserve">Specifiskā atbalsta </w:t>
      </w:r>
      <w:r w:rsidR="002B22B6" w:rsidRPr="00286A9A">
        <w:rPr>
          <w:rFonts w:ascii="Times New Roman" w:hAnsi="Times New Roman" w:cs="Times New Roman"/>
          <w:bCs/>
          <w:spacing w:val="-2"/>
          <w:sz w:val="28"/>
          <w:szCs w:val="28"/>
        </w:rPr>
        <w:t xml:space="preserve">ietvaros projektu īsteno saskaņā ar vienošanos </w:t>
      </w:r>
      <w:r w:rsidR="004D568A" w:rsidRPr="00286A9A">
        <w:rPr>
          <w:rFonts w:ascii="Times New Roman" w:hAnsi="Times New Roman" w:cs="Times New Roman"/>
          <w:bCs/>
          <w:spacing w:val="-2"/>
          <w:sz w:val="28"/>
          <w:szCs w:val="28"/>
        </w:rPr>
        <w:t xml:space="preserve">vai līgumu </w:t>
      </w:r>
      <w:r w:rsidR="002B22B6" w:rsidRPr="00286A9A">
        <w:rPr>
          <w:rFonts w:ascii="Times New Roman" w:hAnsi="Times New Roman" w:cs="Times New Roman"/>
          <w:bCs/>
          <w:spacing w:val="-2"/>
          <w:sz w:val="28"/>
          <w:szCs w:val="28"/>
        </w:rPr>
        <w:t xml:space="preserve">par projekta īstenošanu, bet ne ilgāk kā līdz </w:t>
      </w:r>
      <w:r w:rsidR="0062237C" w:rsidRPr="00286A9A">
        <w:rPr>
          <w:rFonts w:ascii="Times New Roman" w:hAnsi="Times New Roman" w:cs="Times New Roman"/>
          <w:bCs/>
          <w:spacing w:val="-2"/>
          <w:sz w:val="28"/>
          <w:szCs w:val="28"/>
        </w:rPr>
        <w:t>2023</w:t>
      </w:r>
      <w:r w:rsidR="002B22B6" w:rsidRPr="00286A9A">
        <w:rPr>
          <w:rFonts w:ascii="Times New Roman" w:hAnsi="Times New Roman" w:cs="Times New Roman"/>
          <w:bCs/>
          <w:spacing w:val="-2"/>
          <w:sz w:val="28"/>
          <w:szCs w:val="28"/>
        </w:rPr>
        <w:t>. gada 31.</w:t>
      </w:r>
      <w:r w:rsidR="00B16740" w:rsidRPr="00286A9A">
        <w:rPr>
          <w:rFonts w:ascii="Times New Roman" w:hAnsi="Times New Roman" w:cs="Times New Roman"/>
          <w:bCs/>
          <w:spacing w:val="-2"/>
          <w:sz w:val="28"/>
          <w:szCs w:val="28"/>
        </w:rPr>
        <w:t>augustam</w:t>
      </w:r>
      <w:r w:rsidR="002B22B6" w:rsidRPr="00286A9A">
        <w:rPr>
          <w:rFonts w:ascii="Times New Roman" w:hAnsi="Times New Roman" w:cs="Times New Roman"/>
          <w:bCs/>
          <w:spacing w:val="-2"/>
          <w:sz w:val="28"/>
          <w:szCs w:val="28"/>
        </w:rPr>
        <w:t>.</w:t>
      </w:r>
    </w:p>
    <w:p w14:paraId="048C1582" w14:textId="77777777" w:rsidR="00AB43F4" w:rsidRPr="00286A9A" w:rsidRDefault="00AB43F4" w:rsidP="00D76D1A">
      <w:pPr>
        <w:pStyle w:val="ListParagraph"/>
        <w:tabs>
          <w:tab w:val="left" w:pos="426"/>
          <w:tab w:val="left" w:pos="1134"/>
        </w:tabs>
        <w:spacing w:after="0" w:line="240" w:lineRule="auto"/>
        <w:ind w:left="709" w:right="141"/>
        <w:contextualSpacing w:val="0"/>
        <w:jc w:val="both"/>
        <w:rPr>
          <w:rFonts w:ascii="Times New Roman" w:hAnsi="Times New Roman" w:cs="Times New Roman"/>
          <w:bCs/>
          <w:spacing w:val="-2"/>
          <w:sz w:val="28"/>
          <w:szCs w:val="28"/>
        </w:rPr>
      </w:pPr>
    </w:p>
    <w:p w14:paraId="67DAB399" w14:textId="1D62EC28" w:rsidR="00AB43F4" w:rsidRPr="00286A9A" w:rsidRDefault="00AB43F4" w:rsidP="00D76D1A">
      <w:pPr>
        <w:pStyle w:val="ListParagraph"/>
        <w:numPr>
          <w:ilvl w:val="0"/>
          <w:numId w:val="3"/>
        </w:numPr>
        <w:tabs>
          <w:tab w:val="left" w:pos="426"/>
          <w:tab w:val="left" w:pos="1134"/>
        </w:tabs>
        <w:spacing w:after="0" w:line="240" w:lineRule="auto"/>
        <w:ind w:left="0" w:right="141" w:firstLine="709"/>
        <w:contextualSpacing w:val="0"/>
        <w:jc w:val="both"/>
        <w:rPr>
          <w:rFonts w:ascii="Times New Roman" w:hAnsi="Times New Roman" w:cs="Times New Roman"/>
          <w:bCs/>
          <w:spacing w:val="-2"/>
          <w:sz w:val="28"/>
          <w:szCs w:val="28"/>
        </w:rPr>
      </w:pPr>
      <w:r w:rsidRPr="00286A9A">
        <w:rPr>
          <w:rFonts w:ascii="Times New Roman" w:hAnsi="Times New Roman" w:cs="Times New Roman"/>
          <w:bCs/>
          <w:spacing w:val="-2"/>
          <w:sz w:val="28"/>
          <w:szCs w:val="28"/>
        </w:rPr>
        <w:t>Projekta īstenošanas vieta ir Latvijas Republikas teritorija.</w:t>
      </w:r>
    </w:p>
    <w:p w14:paraId="1EF3AFEB" w14:textId="77777777" w:rsidR="00AE52AA" w:rsidRDefault="00AE52AA" w:rsidP="00D76D1A">
      <w:pPr>
        <w:pStyle w:val="BodyText2"/>
        <w:tabs>
          <w:tab w:val="left" w:pos="7230"/>
        </w:tabs>
        <w:spacing w:after="0" w:line="240" w:lineRule="auto"/>
        <w:ind w:right="141"/>
        <w:jc w:val="both"/>
        <w:rPr>
          <w:rFonts w:ascii="Times New Roman" w:hAnsi="Times New Roman" w:cs="Times New Roman"/>
          <w:sz w:val="28"/>
          <w:szCs w:val="28"/>
        </w:rPr>
      </w:pPr>
    </w:p>
    <w:p w14:paraId="216E0EA4" w14:textId="77777777" w:rsidR="006A0EE0" w:rsidRPr="0017617D" w:rsidRDefault="006A0EE0" w:rsidP="00D76D1A">
      <w:pPr>
        <w:pStyle w:val="BodyText2"/>
        <w:tabs>
          <w:tab w:val="left" w:pos="7230"/>
        </w:tabs>
        <w:spacing w:after="0" w:line="240" w:lineRule="auto"/>
        <w:ind w:right="141"/>
        <w:jc w:val="both"/>
        <w:rPr>
          <w:rFonts w:ascii="Times New Roman" w:hAnsi="Times New Roman" w:cs="Times New Roman"/>
          <w:sz w:val="28"/>
          <w:szCs w:val="28"/>
        </w:rPr>
      </w:pPr>
    </w:p>
    <w:p w14:paraId="3028289E" w14:textId="2EA8165E" w:rsidR="009B3C64" w:rsidRPr="0017617D" w:rsidRDefault="009B3C64" w:rsidP="00D76D1A">
      <w:pPr>
        <w:pStyle w:val="BodyText2"/>
        <w:tabs>
          <w:tab w:val="left" w:pos="6663"/>
          <w:tab w:val="left" w:pos="7230"/>
        </w:tabs>
        <w:spacing w:after="0" w:line="240" w:lineRule="auto"/>
        <w:ind w:right="141"/>
        <w:jc w:val="both"/>
        <w:rPr>
          <w:rFonts w:ascii="Times New Roman" w:hAnsi="Times New Roman" w:cs="Times New Roman"/>
          <w:sz w:val="28"/>
          <w:szCs w:val="28"/>
        </w:rPr>
      </w:pPr>
      <w:r w:rsidRPr="0017617D">
        <w:rPr>
          <w:rFonts w:ascii="Times New Roman" w:hAnsi="Times New Roman" w:cs="Times New Roman"/>
          <w:sz w:val="28"/>
          <w:szCs w:val="28"/>
        </w:rPr>
        <w:t>Ministru</w:t>
      </w:r>
      <w:r w:rsidR="00110701" w:rsidRPr="0017617D">
        <w:rPr>
          <w:rFonts w:ascii="Times New Roman" w:hAnsi="Times New Roman" w:cs="Times New Roman"/>
          <w:sz w:val="28"/>
          <w:szCs w:val="28"/>
        </w:rPr>
        <w:t xml:space="preserve"> </w:t>
      </w:r>
      <w:r w:rsidRPr="0017617D">
        <w:rPr>
          <w:rFonts w:ascii="Times New Roman" w:hAnsi="Times New Roman" w:cs="Times New Roman"/>
          <w:sz w:val="28"/>
          <w:szCs w:val="28"/>
        </w:rPr>
        <w:t>prezident</w:t>
      </w:r>
      <w:r w:rsidR="00110701" w:rsidRPr="0017617D">
        <w:rPr>
          <w:rFonts w:ascii="Times New Roman" w:hAnsi="Times New Roman" w:cs="Times New Roman"/>
          <w:sz w:val="28"/>
          <w:szCs w:val="28"/>
        </w:rPr>
        <w:t xml:space="preserve">s </w:t>
      </w:r>
      <w:r w:rsidR="00110701" w:rsidRPr="0017617D">
        <w:rPr>
          <w:rFonts w:ascii="Times New Roman" w:hAnsi="Times New Roman" w:cs="Times New Roman"/>
          <w:sz w:val="28"/>
          <w:szCs w:val="28"/>
        </w:rPr>
        <w:tab/>
        <w:t>M.</w:t>
      </w:r>
      <w:r w:rsidR="0017617D" w:rsidRPr="0017617D">
        <w:rPr>
          <w:rFonts w:ascii="Times New Roman" w:hAnsi="Times New Roman" w:cs="Times New Roman"/>
          <w:sz w:val="28"/>
          <w:szCs w:val="28"/>
        </w:rPr>
        <w:t xml:space="preserve"> </w:t>
      </w:r>
      <w:r w:rsidR="00110701" w:rsidRPr="0017617D">
        <w:rPr>
          <w:rFonts w:ascii="Times New Roman" w:hAnsi="Times New Roman" w:cs="Times New Roman"/>
          <w:sz w:val="28"/>
          <w:szCs w:val="28"/>
        </w:rPr>
        <w:t>Kučinskis</w:t>
      </w:r>
    </w:p>
    <w:p w14:paraId="0FAB0FB1" w14:textId="77777777" w:rsidR="004F32BA" w:rsidRDefault="004F32BA" w:rsidP="00D76D1A">
      <w:pPr>
        <w:spacing w:after="0" w:line="240" w:lineRule="auto"/>
        <w:ind w:right="141"/>
        <w:jc w:val="both"/>
        <w:rPr>
          <w:rFonts w:ascii="Times New Roman" w:hAnsi="Times New Roman" w:cs="Times New Roman"/>
          <w:sz w:val="28"/>
          <w:szCs w:val="28"/>
        </w:rPr>
      </w:pPr>
    </w:p>
    <w:p w14:paraId="163477CE" w14:textId="77777777" w:rsidR="006A0EE0" w:rsidRPr="0017617D" w:rsidRDefault="006A0EE0" w:rsidP="00D76D1A">
      <w:pPr>
        <w:spacing w:after="0" w:line="240" w:lineRule="auto"/>
        <w:ind w:right="141"/>
        <w:jc w:val="both"/>
        <w:rPr>
          <w:rFonts w:ascii="Times New Roman" w:hAnsi="Times New Roman" w:cs="Times New Roman"/>
          <w:sz w:val="28"/>
          <w:szCs w:val="28"/>
        </w:rPr>
      </w:pPr>
    </w:p>
    <w:p w14:paraId="74D4AB45" w14:textId="016EEC91" w:rsidR="0054529E" w:rsidRPr="0017617D" w:rsidRDefault="004F4756" w:rsidP="00D76D1A">
      <w:pPr>
        <w:pStyle w:val="BodyText2"/>
        <w:tabs>
          <w:tab w:val="left" w:pos="6663"/>
        </w:tabs>
        <w:spacing w:after="0" w:line="240" w:lineRule="auto"/>
        <w:ind w:right="141"/>
        <w:jc w:val="both"/>
        <w:rPr>
          <w:rFonts w:ascii="Times New Roman" w:hAnsi="Times New Roman" w:cs="Times New Roman"/>
          <w:sz w:val="28"/>
          <w:szCs w:val="28"/>
        </w:rPr>
      </w:pPr>
      <w:r w:rsidRPr="0017617D">
        <w:rPr>
          <w:rFonts w:ascii="Times New Roman" w:hAnsi="Times New Roman" w:cs="Times New Roman"/>
          <w:sz w:val="28"/>
          <w:szCs w:val="28"/>
        </w:rPr>
        <w:t>Izglītības un zinātnes ministr</w:t>
      </w:r>
      <w:r w:rsidR="00110701" w:rsidRPr="0017617D">
        <w:rPr>
          <w:rFonts w:ascii="Times New Roman" w:hAnsi="Times New Roman" w:cs="Times New Roman"/>
          <w:sz w:val="28"/>
          <w:szCs w:val="28"/>
        </w:rPr>
        <w:t>s</w:t>
      </w:r>
      <w:r w:rsidR="00110701" w:rsidRPr="0017617D">
        <w:rPr>
          <w:rFonts w:ascii="Times New Roman" w:hAnsi="Times New Roman" w:cs="Times New Roman"/>
          <w:sz w:val="28"/>
          <w:szCs w:val="28"/>
        </w:rPr>
        <w:tab/>
        <w:t>K</w:t>
      </w:r>
      <w:r w:rsidR="00FA0F03" w:rsidRPr="0017617D">
        <w:rPr>
          <w:rFonts w:ascii="Times New Roman" w:hAnsi="Times New Roman" w:cs="Times New Roman"/>
          <w:sz w:val="28"/>
          <w:szCs w:val="28"/>
        </w:rPr>
        <w:t>.</w:t>
      </w:r>
      <w:r w:rsidR="0017617D" w:rsidRPr="0017617D">
        <w:rPr>
          <w:rFonts w:ascii="Times New Roman" w:hAnsi="Times New Roman" w:cs="Times New Roman"/>
          <w:sz w:val="28"/>
          <w:szCs w:val="28"/>
        </w:rPr>
        <w:t xml:space="preserve"> </w:t>
      </w:r>
      <w:r w:rsidR="00110701" w:rsidRPr="0017617D">
        <w:rPr>
          <w:rFonts w:ascii="Times New Roman" w:hAnsi="Times New Roman" w:cs="Times New Roman"/>
          <w:sz w:val="28"/>
          <w:szCs w:val="28"/>
        </w:rPr>
        <w:t>Šadurskis</w:t>
      </w:r>
    </w:p>
    <w:p w14:paraId="552298B1" w14:textId="77777777" w:rsidR="004E5BD6" w:rsidRDefault="004E5BD6" w:rsidP="00D76D1A">
      <w:pPr>
        <w:pStyle w:val="BodyText2"/>
        <w:tabs>
          <w:tab w:val="left" w:pos="7230"/>
        </w:tabs>
        <w:spacing w:after="0" w:line="240" w:lineRule="auto"/>
        <w:ind w:right="141"/>
        <w:jc w:val="both"/>
        <w:rPr>
          <w:rFonts w:ascii="Times New Roman" w:hAnsi="Times New Roman" w:cs="Times New Roman"/>
          <w:sz w:val="28"/>
          <w:szCs w:val="28"/>
        </w:rPr>
      </w:pPr>
    </w:p>
    <w:p w14:paraId="75E4E596" w14:textId="77777777" w:rsidR="006A0EE0" w:rsidRPr="00CA1EE4" w:rsidRDefault="006A0EE0" w:rsidP="00D76D1A">
      <w:pPr>
        <w:pStyle w:val="BodyText2"/>
        <w:tabs>
          <w:tab w:val="left" w:pos="7230"/>
        </w:tabs>
        <w:spacing w:after="0" w:line="240" w:lineRule="auto"/>
        <w:ind w:right="141"/>
        <w:jc w:val="both"/>
        <w:rPr>
          <w:rFonts w:ascii="Times New Roman" w:hAnsi="Times New Roman" w:cs="Times New Roman"/>
          <w:sz w:val="28"/>
          <w:szCs w:val="28"/>
        </w:rPr>
      </w:pPr>
    </w:p>
    <w:p w14:paraId="240256B7" w14:textId="77777777" w:rsidR="00866446" w:rsidRPr="00CA1EE4" w:rsidRDefault="00866446" w:rsidP="00D76D1A">
      <w:pPr>
        <w:pStyle w:val="BodyText2"/>
        <w:tabs>
          <w:tab w:val="left" w:pos="7230"/>
        </w:tabs>
        <w:spacing w:after="0" w:line="240" w:lineRule="auto"/>
        <w:ind w:right="141"/>
        <w:jc w:val="both"/>
        <w:rPr>
          <w:rFonts w:ascii="Times New Roman" w:hAnsi="Times New Roman" w:cs="Times New Roman"/>
          <w:sz w:val="28"/>
          <w:szCs w:val="28"/>
        </w:rPr>
      </w:pPr>
      <w:r w:rsidRPr="00CA1EE4">
        <w:rPr>
          <w:rFonts w:ascii="Times New Roman" w:hAnsi="Times New Roman" w:cs="Times New Roman"/>
          <w:sz w:val="28"/>
          <w:szCs w:val="28"/>
        </w:rPr>
        <w:t>Vīzē:</w:t>
      </w:r>
    </w:p>
    <w:p w14:paraId="08C56DEB" w14:textId="63E26484" w:rsidR="00866446" w:rsidRPr="00CA1EE4" w:rsidRDefault="00866446" w:rsidP="00D76D1A">
      <w:pPr>
        <w:pStyle w:val="BodyText2"/>
        <w:tabs>
          <w:tab w:val="left" w:pos="7230"/>
        </w:tabs>
        <w:spacing w:after="0" w:line="240" w:lineRule="auto"/>
        <w:ind w:right="141"/>
        <w:jc w:val="both"/>
        <w:rPr>
          <w:rFonts w:ascii="Times New Roman" w:hAnsi="Times New Roman" w:cs="Times New Roman"/>
          <w:sz w:val="28"/>
          <w:szCs w:val="28"/>
        </w:rPr>
      </w:pPr>
      <w:r w:rsidRPr="00CA1EE4">
        <w:rPr>
          <w:rFonts w:ascii="Times New Roman" w:hAnsi="Times New Roman" w:cs="Times New Roman"/>
          <w:sz w:val="28"/>
          <w:szCs w:val="28"/>
        </w:rPr>
        <w:t>Izglītības un zinātnes ministrijas</w:t>
      </w:r>
      <w:r w:rsidR="003D5CD2" w:rsidRPr="00CA1EE4">
        <w:rPr>
          <w:rFonts w:ascii="Times New Roman" w:hAnsi="Times New Roman" w:cs="Times New Roman"/>
          <w:sz w:val="28"/>
          <w:szCs w:val="28"/>
        </w:rPr>
        <w:tab/>
      </w:r>
    </w:p>
    <w:p w14:paraId="5EDD3493" w14:textId="4FD57464" w:rsidR="00866446" w:rsidRPr="00CA1EE4" w:rsidRDefault="00866446" w:rsidP="00D76D1A">
      <w:pPr>
        <w:pStyle w:val="BodyText2"/>
        <w:tabs>
          <w:tab w:val="left" w:pos="6663"/>
        </w:tabs>
        <w:spacing w:after="0" w:line="240" w:lineRule="auto"/>
        <w:ind w:right="141"/>
        <w:jc w:val="both"/>
        <w:rPr>
          <w:rFonts w:ascii="Times New Roman" w:hAnsi="Times New Roman" w:cs="Times New Roman"/>
          <w:sz w:val="28"/>
          <w:szCs w:val="28"/>
        </w:rPr>
      </w:pPr>
      <w:r w:rsidRPr="00CA1EE4">
        <w:rPr>
          <w:rFonts w:ascii="Times New Roman" w:hAnsi="Times New Roman" w:cs="Times New Roman"/>
          <w:sz w:val="28"/>
          <w:szCs w:val="28"/>
        </w:rPr>
        <w:t>valsts sekretāre</w:t>
      </w:r>
      <w:r w:rsidR="00110701" w:rsidRPr="00CA1EE4">
        <w:rPr>
          <w:rFonts w:ascii="Times New Roman" w:hAnsi="Times New Roman" w:cs="Times New Roman"/>
          <w:sz w:val="28"/>
          <w:szCs w:val="28"/>
        </w:rPr>
        <w:tab/>
      </w:r>
      <w:r w:rsidR="00D14141" w:rsidRPr="00CA1EE4">
        <w:rPr>
          <w:rFonts w:ascii="Times New Roman" w:hAnsi="Times New Roman" w:cs="Times New Roman"/>
          <w:sz w:val="28"/>
          <w:szCs w:val="28"/>
        </w:rPr>
        <w:t>L</w:t>
      </w:r>
      <w:r w:rsidRPr="00CA1EE4">
        <w:rPr>
          <w:rFonts w:ascii="Times New Roman" w:hAnsi="Times New Roman" w:cs="Times New Roman"/>
          <w:sz w:val="28"/>
          <w:szCs w:val="28"/>
        </w:rPr>
        <w:t xml:space="preserve">. </w:t>
      </w:r>
      <w:r w:rsidR="00D14141" w:rsidRPr="00CA1EE4">
        <w:rPr>
          <w:rFonts w:ascii="Times New Roman" w:hAnsi="Times New Roman" w:cs="Times New Roman"/>
          <w:sz w:val="28"/>
          <w:szCs w:val="28"/>
        </w:rPr>
        <w:t>Lejiņa</w:t>
      </w:r>
    </w:p>
    <w:p w14:paraId="7287F7E2" w14:textId="77777777" w:rsidR="00AE52AA" w:rsidRDefault="00AE52AA" w:rsidP="00D76D1A">
      <w:pPr>
        <w:spacing w:after="0" w:line="240" w:lineRule="auto"/>
        <w:ind w:right="141"/>
        <w:contextualSpacing/>
        <w:jc w:val="both"/>
        <w:rPr>
          <w:rFonts w:ascii="Times New Roman" w:hAnsi="Times New Roman" w:cs="Times New Roman"/>
          <w:sz w:val="16"/>
          <w:szCs w:val="16"/>
          <w:highlight w:val="yellow"/>
        </w:rPr>
      </w:pPr>
    </w:p>
    <w:p w14:paraId="69489DD5" w14:textId="77777777" w:rsidR="006A0EE0" w:rsidRDefault="006A0EE0" w:rsidP="00D76D1A">
      <w:pPr>
        <w:spacing w:after="0" w:line="240" w:lineRule="auto"/>
        <w:ind w:right="141"/>
        <w:contextualSpacing/>
        <w:jc w:val="both"/>
        <w:rPr>
          <w:rFonts w:ascii="Times New Roman" w:hAnsi="Times New Roman" w:cs="Times New Roman"/>
          <w:sz w:val="16"/>
          <w:szCs w:val="16"/>
          <w:highlight w:val="yellow"/>
        </w:rPr>
      </w:pPr>
    </w:p>
    <w:p w14:paraId="21DBD56A" w14:textId="77777777" w:rsidR="006A0EE0" w:rsidRDefault="006A0EE0" w:rsidP="00D76D1A">
      <w:pPr>
        <w:spacing w:after="0" w:line="240" w:lineRule="auto"/>
        <w:ind w:right="141"/>
        <w:contextualSpacing/>
        <w:jc w:val="both"/>
        <w:rPr>
          <w:rFonts w:ascii="Times New Roman" w:hAnsi="Times New Roman" w:cs="Times New Roman"/>
          <w:sz w:val="16"/>
          <w:szCs w:val="16"/>
          <w:highlight w:val="yellow"/>
        </w:rPr>
      </w:pPr>
    </w:p>
    <w:p w14:paraId="5F7107BA" w14:textId="77777777" w:rsidR="00C25DF0" w:rsidRDefault="00C25DF0" w:rsidP="00D76D1A">
      <w:pPr>
        <w:spacing w:after="0" w:line="240" w:lineRule="auto"/>
        <w:ind w:right="141"/>
        <w:contextualSpacing/>
        <w:jc w:val="both"/>
        <w:rPr>
          <w:rFonts w:ascii="Times New Roman" w:hAnsi="Times New Roman" w:cs="Times New Roman"/>
          <w:sz w:val="16"/>
          <w:szCs w:val="16"/>
          <w:highlight w:val="yellow"/>
        </w:rPr>
      </w:pPr>
    </w:p>
    <w:p w14:paraId="24016B5F" w14:textId="77777777" w:rsidR="00C25DF0" w:rsidRDefault="00C25DF0" w:rsidP="00D76D1A">
      <w:pPr>
        <w:spacing w:after="0" w:line="240" w:lineRule="auto"/>
        <w:ind w:right="141"/>
        <w:contextualSpacing/>
        <w:jc w:val="both"/>
        <w:rPr>
          <w:rFonts w:ascii="Times New Roman" w:hAnsi="Times New Roman" w:cs="Times New Roman"/>
          <w:sz w:val="16"/>
          <w:szCs w:val="16"/>
          <w:highlight w:val="yellow"/>
        </w:rPr>
      </w:pPr>
    </w:p>
    <w:p w14:paraId="73A5B51A" w14:textId="77777777" w:rsidR="00E83D84" w:rsidRDefault="00E83D84" w:rsidP="00D76D1A">
      <w:pPr>
        <w:spacing w:after="0" w:line="240" w:lineRule="auto"/>
        <w:ind w:right="141"/>
        <w:contextualSpacing/>
        <w:jc w:val="both"/>
        <w:rPr>
          <w:rFonts w:ascii="Times New Roman" w:hAnsi="Times New Roman" w:cs="Times New Roman"/>
          <w:sz w:val="16"/>
          <w:szCs w:val="16"/>
          <w:highlight w:val="yellow"/>
        </w:rPr>
      </w:pPr>
    </w:p>
    <w:p w14:paraId="34202102"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4F9F292F"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27FBD9A6"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03D98C86"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4BF0B4A4"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6C4EC7C0"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2551F83A"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54AC9D10"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7D126066"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45093758"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0D9D026A"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5B724F02"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4B4DE9E6"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07130529"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7FB998E2"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0E2B0FA3"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2503ABAB"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18DD9597"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07C08CDD"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00E8A6F2"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78594F47"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15434DEF"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5211817F"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04A1BD68"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4BEBF135"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35916176"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2554B23A"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bookmarkStart w:id="5" w:name="_GoBack"/>
      <w:bookmarkEnd w:id="5"/>
    </w:p>
    <w:p w14:paraId="3D46240D"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46E1DD6A"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61F80B6A"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03DACE88"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7C31F5E5" w14:textId="77777777" w:rsidR="001019CD" w:rsidRDefault="001019CD" w:rsidP="00D76D1A">
      <w:pPr>
        <w:spacing w:after="0" w:line="240" w:lineRule="auto"/>
        <w:ind w:right="141"/>
        <w:contextualSpacing/>
        <w:jc w:val="both"/>
        <w:rPr>
          <w:rFonts w:ascii="Times New Roman" w:hAnsi="Times New Roman" w:cs="Times New Roman"/>
          <w:sz w:val="16"/>
          <w:szCs w:val="16"/>
          <w:highlight w:val="yellow"/>
        </w:rPr>
      </w:pPr>
    </w:p>
    <w:p w14:paraId="3BAF87E5" w14:textId="0C3977FD" w:rsidR="00AF449D" w:rsidRPr="00D67780" w:rsidRDefault="00D76D1A" w:rsidP="00D76D1A">
      <w:pPr>
        <w:spacing w:after="0" w:line="240" w:lineRule="auto"/>
        <w:ind w:right="141"/>
        <w:contextualSpacing/>
        <w:jc w:val="both"/>
        <w:rPr>
          <w:rFonts w:ascii="Times New Roman" w:hAnsi="Times New Roman" w:cs="Times New Roman"/>
          <w:sz w:val="20"/>
          <w:szCs w:val="20"/>
          <w:vertAlign w:val="subscript"/>
        </w:rPr>
      </w:pPr>
      <w:r>
        <w:rPr>
          <w:rFonts w:ascii="Times New Roman" w:hAnsi="Times New Roman" w:cs="Times New Roman"/>
          <w:sz w:val="20"/>
          <w:szCs w:val="20"/>
        </w:rPr>
        <w:t>18</w:t>
      </w:r>
      <w:r w:rsidR="00BF536B">
        <w:rPr>
          <w:rFonts w:ascii="Times New Roman" w:hAnsi="Times New Roman" w:cs="Times New Roman"/>
          <w:sz w:val="20"/>
          <w:szCs w:val="20"/>
        </w:rPr>
        <w:t>.04</w:t>
      </w:r>
      <w:r w:rsidR="008A46FC" w:rsidRPr="00D67780">
        <w:rPr>
          <w:rFonts w:ascii="Times New Roman" w:hAnsi="Times New Roman" w:cs="Times New Roman"/>
          <w:sz w:val="20"/>
          <w:szCs w:val="20"/>
        </w:rPr>
        <w:t>.2016</w:t>
      </w:r>
      <w:r w:rsidR="00336370" w:rsidRPr="00D67780">
        <w:rPr>
          <w:rFonts w:ascii="Times New Roman" w:hAnsi="Times New Roman" w:cs="Times New Roman"/>
          <w:sz w:val="20"/>
          <w:szCs w:val="20"/>
        </w:rPr>
        <w:t xml:space="preserve">. </w:t>
      </w:r>
      <w:r w:rsidR="00217BC0">
        <w:rPr>
          <w:rFonts w:ascii="Times New Roman" w:hAnsi="Times New Roman" w:cs="Times New Roman"/>
          <w:sz w:val="20"/>
          <w:szCs w:val="20"/>
        </w:rPr>
        <w:t>15</w:t>
      </w:r>
      <w:r w:rsidR="00EE2788" w:rsidRPr="00D67780">
        <w:rPr>
          <w:rFonts w:ascii="Times New Roman" w:hAnsi="Times New Roman" w:cs="Times New Roman"/>
          <w:sz w:val="20"/>
          <w:szCs w:val="20"/>
        </w:rPr>
        <w:t>:</w:t>
      </w:r>
      <w:r>
        <w:rPr>
          <w:rFonts w:ascii="Times New Roman" w:hAnsi="Times New Roman" w:cs="Times New Roman"/>
          <w:sz w:val="20"/>
          <w:szCs w:val="20"/>
        </w:rPr>
        <w:t>4</w:t>
      </w:r>
      <w:r w:rsidR="00217BC0">
        <w:rPr>
          <w:rFonts w:ascii="Times New Roman" w:hAnsi="Times New Roman" w:cs="Times New Roman"/>
          <w:sz w:val="20"/>
          <w:szCs w:val="20"/>
        </w:rPr>
        <w:t>0</w:t>
      </w:r>
    </w:p>
    <w:p w14:paraId="57FD2612" w14:textId="393BECD0" w:rsidR="00336370" w:rsidRPr="00D67780" w:rsidRDefault="00300AF1" w:rsidP="00D76D1A">
      <w:pPr>
        <w:spacing w:after="0" w:line="240" w:lineRule="auto"/>
        <w:ind w:right="141"/>
        <w:contextualSpacing/>
        <w:jc w:val="both"/>
        <w:rPr>
          <w:rFonts w:ascii="Times New Roman" w:hAnsi="Times New Roman" w:cs="Times New Roman"/>
          <w:sz w:val="20"/>
          <w:szCs w:val="20"/>
        </w:rPr>
      </w:pPr>
      <w:r w:rsidRPr="00D67780">
        <w:rPr>
          <w:rFonts w:ascii="Times New Roman" w:hAnsi="Times New Roman" w:cs="Times New Roman"/>
          <w:sz w:val="20"/>
          <w:szCs w:val="20"/>
        </w:rPr>
        <w:t>4</w:t>
      </w:r>
      <w:r w:rsidR="00CA1EE4" w:rsidRPr="00D67780">
        <w:rPr>
          <w:rFonts w:ascii="Times New Roman" w:hAnsi="Times New Roman" w:cs="Times New Roman"/>
          <w:sz w:val="20"/>
          <w:szCs w:val="20"/>
        </w:rPr>
        <w:t> </w:t>
      </w:r>
      <w:r w:rsidR="00882F0F">
        <w:rPr>
          <w:rFonts w:ascii="Times New Roman" w:hAnsi="Times New Roman" w:cs="Times New Roman"/>
          <w:sz w:val="20"/>
          <w:szCs w:val="20"/>
        </w:rPr>
        <w:t>235</w:t>
      </w:r>
    </w:p>
    <w:p w14:paraId="1FB83CE3" w14:textId="3B1DBE34" w:rsidR="00CA1EE4" w:rsidRPr="00D67780" w:rsidRDefault="00CA1EE4" w:rsidP="00D76D1A">
      <w:pPr>
        <w:spacing w:after="0" w:line="240" w:lineRule="auto"/>
        <w:ind w:right="141"/>
        <w:contextualSpacing/>
        <w:jc w:val="both"/>
        <w:rPr>
          <w:rFonts w:ascii="Times New Roman" w:hAnsi="Times New Roman" w:cs="Times New Roman"/>
          <w:sz w:val="20"/>
          <w:szCs w:val="20"/>
        </w:rPr>
      </w:pPr>
      <w:r w:rsidRPr="00D67780">
        <w:rPr>
          <w:rFonts w:ascii="Times New Roman" w:hAnsi="Times New Roman" w:cs="Times New Roman"/>
          <w:sz w:val="20"/>
          <w:szCs w:val="20"/>
        </w:rPr>
        <w:t>Z. Iļķēna</w:t>
      </w:r>
    </w:p>
    <w:p w14:paraId="7F244A2D" w14:textId="11FB602F" w:rsidR="00300AF1" w:rsidRPr="00D76D1A" w:rsidRDefault="00D67780" w:rsidP="00E83D84">
      <w:pPr>
        <w:spacing w:after="0" w:line="240" w:lineRule="auto"/>
        <w:ind w:right="141"/>
        <w:contextualSpacing/>
        <w:jc w:val="both"/>
        <w:rPr>
          <w:rFonts w:ascii="Times New Roman" w:hAnsi="Times New Roman" w:cs="Times New Roman"/>
          <w:sz w:val="20"/>
          <w:szCs w:val="20"/>
        </w:rPr>
      </w:pPr>
      <w:r w:rsidRPr="00D67780">
        <w:rPr>
          <w:rFonts w:ascii="Times New Roman" w:hAnsi="Times New Roman" w:cs="Times New Roman"/>
          <w:sz w:val="20"/>
          <w:szCs w:val="20"/>
        </w:rPr>
        <w:t>67047793,</w:t>
      </w:r>
      <w:r w:rsidR="00317888" w:rsidRPr="00D67780">
        <w:rPr>
          <w:rFonts w:ascii="Times New Roman" w:hAnsi="Times New Roman" w:cs="Times New Roman"/>
          <w:sz w:val="20"/>
          <w:szCs w:val="20"/>
        </w:rPr>
        <w:t xml:space="preserve"> </w:t>
      </w:r>
      <w:hyperlink r:id="rId15" w:history="1">
        <w:r w:rsidR="00317888" w:rsidRPr="00D67780">
          <w:rPr>
            <w:rStyle w:val="Hyperlink"/>
            <w:rFonts w:ascii="Times New Roman" w:hAnsi="Times New Roman" w:cs="Times New Roman"/>
            <w:sz w:val="20"/>
            <w:szCs w:val="20"/>
          </w:rPr>
          <w:t>Zenta.Ilkena@izm.gov.lv</w:t>
        </w:r>
      </w:hyperlink>
      <w:r w:rsidR="00317888" w:rsidRPr="00D67780">
        <w:rPr>
          <w:rFonts w:ascii="Times New Roman" w:hAnsi="Times New Roman" w:cs="Times New Roman"/>
          <w:sz w:val="20"/>
          <w:szCs w:val="20"/>
        </w:rPr>
        <w:t xml:space="preserve"> </w:t>
      </w:r>
    </w:p>
    <w:sectPr w:rsidR="00300AF1" w:rsidRPr="00D76D1A" w:rsidSect="00310381">
      <w:headerReference w:type="default" r:id="rId16"/>
      <w:footerReference w:type="default" r:id="rId17"/>
      <w:footerReference w:type="first" r:id="rId18"/>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33585" w14:textId="77777777" w:rsidR="00044EB0" w:rsidRDefault="00044EB0" w:rsidP="006056CE">
      <w:pPr>
        <w:spacing w:after="0" w:line="240" w:lineRule="auto"/>
      </w:pPr>
      <w:r>
        <w:separator/>
      </w:r>
    </w:p>
  </w:endnote>
  <w:endnote w:type="continuationSeparator" w:id="0">
    <w:p w14:paraId="76603BA6" w14:textId="77777777" w:rsidR="00044EB0" w:rsidRDefault="00044EB0"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BA"/>
    <w:family w:val="swiss"/>
    <w:pitch w:val="variable"/>
    <w:sig w:usb0="E0002AFF" w:usb1="C0007843"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8726" w14:textId="6FAAD228" w:rsidR="007801A5" w:rsidRPr="00D67780" w:rsidRDefault="00836494" w:rsidP="00D67780">
    <w:pPr>
      <w:spacing w:line="240" w:lineRule="auto"/>
      <w:jc w:val="both"/>
      <w:rPr>
        <w:rFonts w:ascii="Times New Roman" w:hAnsi="Times New Roman" w:cs="Times New Roman"/>
        <w:vanish/>
        <w:sz w:val="20"/>
        <w:szCs w:val="20"/>
      </w:rPr>
    </w:pPr>
    <w:r w:rsidRPr="003A6261">
      <w:rPr>
        <w:rFonts w:ascii="Times New Roman" w:hAnsi="Times New Roman" w:cs="Times New Roman"/>
        <w:sz w:val="20"/>
        <w:szCs w:val="20"/>
      </w:rPr>
      <w:t>IZMNot_</w:t>
    </w:r>
    <w:r w:rsidR="008E3C33">
      <w:rPr>
        <w:rFonts w:ascii="Times New Roman" w:hAnsi="Times New Roman" w:cs="Times New Roman"/>
        <w:sz w:val="20"/>
        <w:szCs w:val="20"/>
      </w:rPr>
      <w:t>1</w:t>
    </w:r>
    <w:r w:rsidR="00760016">
      <w:rPr>
        <w:rFonts w:ascii="Times New Roman" w:hAnsi="Times New Roman" w:cs="Times New Roman"/>
        <w:sz w:val="20"/>
        <w:szCs w:val="20"/>
      </w:rPr>
      <w:t>8</w:t>
    </w:r>
    <w:r w:rsidR="00BF536B">
      <w:rPr>
        <w:rFonts w:ascii="Times New Roman" w:hAnsi="Times New Roman" w:cs="Times New Roman"/>
        <w:sz w:val="20"/>
        <w:szCs w:val="20"/>
      </w:rPr>
      <w:t>04</w:t>
    </w:r>
    <w:r w:rsidR="004469F0" w:rsidRPr="003A6261">
      <w:rPr>
        <w:rFonts w:ascii="Times New Roman" w:hAnsi="Times New Roman" w:cs="Times New Roman"/>
        <w:sz w:val="20"/>
        <w:szCs w:val="20"/>
      </w:rPr>
      <w:t>16</w:t>
    </w:r>
    <w:r w:rsidRPr="003A6261">
      <w:rPr>
        <w:rFonts w:ascii="Times New Roman" w:hAnsi="Times New Roman" w:cs="Times New Roman"/>
        <w:sz w:val="20"/>
        <w:szCs w:val="20"/>
      </w:rPr>
      <w:t xml:space="preserve">_SAM813; Ministru kabineta noteikumu projekts „Darbības programmas </w:t>
    </w:r>
    <w:r w:rsidRPr="00DB3626">
      <w:rPr>
        <w:rFonts w:ascii="Times New Roman" w:hAnsi="Times New Roman" w:cs="Times New Roman"/>
        <w:sz w:val="20"/>
        <w:szCs w:val="20"/>
      </w:rPr>
      <w:t>"</w:t>
    </w:r>
    <w:r w:rsidRPr="003A6261">
      <w:rPr>
        <w:rFonts w:ascii="Times New Roman" w:hAnsi="Times New Roman" w:cs="Times New Roman"/>
        <w:sz w:val="20"/>
        <w:szCs w:val="20"/>
      </w:rPr>
      <w:t>Izaugsme un nodarbinātība</w:t>
    </w:r>
    <w:r w:rsidRPr="00DB3626">
      <w:rPr>
        <w:rFonts w:ascii="Times New Roman" w:hAnsi="Times New Roman" w:cs="Times New Roman"/>
        <w:sz w:val="20"/>
        <w:szCs w:val="20"/>
      </w:rPr>
      <w:t>"</w:t>
    </w:r>
    <w:r w:rsidRPr="003A6261">
      <w:rPr>
        <w:rFonts w:ascii="Times New Roman" w:hAnsi="Times New Roman" w:cs="Times New Roman"/>
        <w:sz w:val="20"/>
        <w:szCs w:val="20"/>
      </w:rPr>
      <w:t xml:space="preserve"> 8.1.3. specifiskā atbalsta mērķa </w:t>
    </w:r>
    <w:r w:rsidRPr="00DB3626">
      <w:rPr>
        <w:rFonts w:ascii="Times New Roman" w:hAnsi="Times New Roman" w:cs="Times New Roman"/>
        <w:sz w:val="20"/>
        <w:szCs w:val="20"/>
      </w:rPr>
      <w:t>"</w:t>
    </w:r>
    <w:r w:rsidRPr="003A6261">
      <w:rPr>
        <w:rFonts w:ascii="Times New Roman" w:hAnsi="Times New Roman" w:cs="Times New Roman"/>
        <w:sz w:val="20"/>
        <w:szCs w:val="20"/>
      </w:rPr>
      <w:t>Palielināt modernizēto profesionālās izglītības iestāžu skaitu</w:t>
    </w:r>
    <w:r w:rsidRPr="00DB3626">
      <w:rPr>
        <w:rFonts w:ascii="Times New Roman" w:hAnsi="Times New Roman" w:cs="Times New Roman"/>
        <w:sz w:val="20"/>
        <w:szCs w:val="20"/>
      </w:rPr>
      <w:t>"</w:t>
    </w:r>
    <w:r w:rsidRPr="003A6261">
      <w:rPr>
        <w:rFonts w:ascii="Times New Roman" w:hAnsi="Times New Roman" w:cs="Times New Roman"/>
        <w:sz w:val="20"/>
        <w:szCs w:val="20"/>
      </w:rPr>
      <w:t xml:space="preserve">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C44B" w14:textId="5394E4AA" w:rsidR="007801A5" w:rsidRPr="004F0ACA" w:rsidRDefault="004F0ACA" w:rsidP="0067013B">
    <w:pPr>
      <w:spacing w:line="240" w:lineRule="auto"/>
      <w:jc w:val="both"/>
      <w:rPr>
        <w:rFonts w:ascii="Times New Roman" w:hAnsi="Times New Roman" w:cs="Times New Roman"/>
        <w:vanish/>
        <w:sz w:val="20"/>
        <w:szCs w:val="20"/>
      </w:rPr>
    </w:pPr>
    <w:r w:rsidRPr="003A6261">
      <w:rPr>
        <w:rFonts w:ascii="Times New Roman" w:hAnsi="Times New Roman" w:cs="Times New Roman"/>
        <w:sz w:val="20"/>
        <w:szCs w:val="20"/>
      </w:rPr>
      <w:t>IZMNot_</w:t>
    </w:r>
    <w:r w:rsidR="008E3C33">
      <w:rPr>
        <w:rFonts w:ascii="Times New Roman" w:hAnsi="Times New Roman" w:cs="Times New Roman"/>
        <w:sz w:val="20"/>
        <w:szCs w:val="20"/>
      </w:rPr>
      <w:t>1</w:t>
    </w:r>
    <w:r w:rsidR="008E3C33">
      <w:rPr>
        <w:rFonts w:ascii="Times New Roman" w:hAnsi="Times New Roman" w:cs="Times New Roman"/>
        <w:vanish/>
        <w:sz w:val="20"/>
        <w:szCs w:val="20"/>
      </w:rPr>
      <w:t>1</w:t>
    </w:r>
    <w:r w:rsidR="00760016">
      <w:rPr>
        <w:rFonts w:ascii="Times New Roman" w:hAnsi="Times New Roman" w:cs="Times New Roman"/>
        <w:sz w:val="20"/>
        <w:szCs w:val="20"/>
      </w:rPr>
      <w:t>8</w:t>
    </w:r>
    <w:r w:rsidR="00BF536B">
      <w:rPr>
        <w:rFonts w:ascii="Times New Roman" w:hAnsi="Times New Roman" w:cs="Times New Roman"/>
        <w:sz w:val="20"/>
        <w:szCs w:val="20"/>
      </w:rPr>
      <w:t>04</w:t>
    </w:r>
    <w:r w:rsidRPr="003A6261">
      <w:rPr>
        <w:rFonts w:ascii="Times New Roman" w:hAnsi="Times New Roman" w:cs="Times New Roman"/>
        <w:sz w:val="20"/>
        <w:szCs w:val="20"/>
      </w:rPr>
      <w:t>16</w:t>
    </w:r>
    <w:r w:rsidR="00836494" w:rsidRPr="003A6261">
      <w:rPr>
        <w:rFonts w:ascii="Times New Roman" w:hAnsi="Times New Roman" w:cs="Times New Roman"/>
        <w:sz w:val="20"/>
        <w:szCs w:val="20"/>
      </w:rPr>
      <w:t>_SAM813</w:t>
    </w:r>
    <w:r w:rsidRPr="003A6261">
      <w:rPr>
        <w:rFonts w:ascii="Times New Roman" w:hAnsi="Times New Roman" w:cs="Times New Roman"/>
        <w:sz w:val="20"/>
        <w:szCs w:val="20"/>
      </w:rPr>
      <w:t xml:space="preserve">; Ministru kabineta noteikumu projekts „Darbības programmas </w:t>
    </w:r>
    <w:r w:rsidRPr="00DB3626">
      <w:rPr>
        <w:rFonts w:ascii="Times New Roman" w:hAnsi="Times New Roman" w:cs="Times New Roman"/>
        <w:sz w:val="20"/>
        <w:szCs w:val="20"/>
      </w:rPr>
      <w:t>"</w:t>
    </w:r>
    <w:r w:rsidRPr="003A6261">
      <w:rPr>
        <w:rFonts w:ascii="Times New Roman" w:hAnsi="Times New Roman" w:cs="Times New Roman"/>
        <w:sz w:val="20"/>
        <w:szCs w:val="20"/>
      </w:rPr>
      <w:t>Izaugsme un nodarbinātība</w:t>
    </w:r>
    <w:r w:rsidRPr="00DB3626">
      <w:rPr>
        <w:rFonts w:ascii="Times New Roman" w:hAnsi="Times New Roman" w:cs="Times New Roman"/>
        <w:sz w:val="20"/>
        <w:szCs w:val="20"/>
      </w:rPr>
      <w:t>"</w:t>
    </w:r>
    <w:r w:rsidRPr="003A6261">
      <w:rPr>
        <w:rFonts w:ascii="Times New Roman" w:hAnsi="Times New Roman" w:cs="Times New Roman"/>
        <w:sz w:val="20"/>
        <w:szCs w:val="20"/>
      </w:rPr>
      <w:t xml:space="preserve"> 8.1.3. specifiskā atbalsta mērķa </w:t>
    </w:r>
    <w:r w:rsidRPr="00DB3626">
      <w:rPr>
        <w:rFonts w:ascii="Times New Roman" w:hAnsi="Times New Roman" w:cs="Times New Roman"/>
        <w:sz w:val="20"/>
        <w:szCs w:val="20"/>
      </w:rPr>
      <w:t>"</w:t>
    </w:r>
    <w:r w:rsidRPr="003A6261">
      <w:rPr>
        <w:rFonts w:ascii="Times New Roman" w:hAnsi="Times New Roman" w:cs="Times New Roman"/>
        <w:sz w:val="20"/>
        <w:szCs w:val="20"/>
      </w:rPr>
      <w:t>Palielināt modernizēto profesionālās izglītības iestāžu skaitu</w:t>
    </w:r>
    <w:r w:rsidRPr="00DB3626">
      <w:rPr>
        <w:rFonts w:ascii="Times New Roman" w:hAnsi="Times New Roman" w:cs="Times New Roman"/>
        <w:sz w:val="20"/>
        <w:szCs w:val="20"/>
      </w:rPr>
      <w:t>"</w:t>
    </w:r>
    <w:r w:rsidRPr="003A6261">
      <w:rPr>
        <w:rFonts w:ascii="Times New Roman" w:hAnsi="Times New Roman" w:cs="Times New Roman"/>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7B518" w14:textId="77777777" w:rsidR="00044EB0" w:rsidRDefault="00044EB0" w:rsidP="006056CE">
      <w:pPr>
        <w:spacing w:after="0" w:line="240" w:lineRule="auto"/>
      </w:pPr>
      <w:r>
        <w:separator/>
      </w:r>
    </w:p>
  </w:footnote>
  <w:footnote w:type="continuationSeparator" w:id="0">
    <w:p w14:paraId="25AB5F1B" w14:textId="77777777" w:rsidR="00044EB0" w:rsidRDefault="00044EB0"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632438"/>
      <w:docPartObj>
        <w:docPartGallery w:val="Page Numbers (Top of Page)"/>
        <w:docPartUnique/>
      </w:docPartObj>
    </w:sdtPr>
    <w:sdtEndPr/>
    <w:sdtContent>
      <w:p w14:paraId="6840AF65" w14:textId="77777777" w:rsidR="007801A5" w:rsidRPr="00B762F2" w:rsidRDefault="007801A5" w:rsidP="00B762F2">
        <w:pPr>
          <w:pStyle w:val="Header"/>
          <w:jc w:val="center"/>
          <w:rPr>
            <w:rFonts w:ascii="Times New Roman" w:hAnsi="Times New Roman" w:cs="Times New Roman"/>
            <w:sz w:val="28"/>
            <w:szCs w:val="28"/>
          </w:rPr>
        </w:pPr>
        <w:r w:rsidRPr="00B762F2">
          <w:rPr>
            <w:rFonts w:ascii="Times New Roman" w:hAnsi="Times New Roman" w:cs="Times New Roman"/>
            <w:sz w:val="28"/>
            <w:szCs w:val="28"/>
          </w:rPr>
          <w:fldChar w:fldCharType="begin"/>
        </w:r>
        <w:r w:rsidRPr="00B762F2">
          <w:rPr>
            <w:rFonts w:ascii="Times New Roman" w:hAnsi="Times New Roman" w:cs="Times New Roman"/>
            <w:sz w:val="28"/>
            <w:szCs w:val="28"/>
          </w:rPr>
          <w:instrText xml:space="preserve"> PAGE   \* MERGEFORMAT </w:instrText>
        </w:r>
        <w:r w:rsidRPr="00B762F2">
          <w:rPr>
            <w:rFonts w:ascii="Times New Roman" w:hAnsi="Times New Roman" w:cs="Times New Roman"/>
            <w:sz w:val="28"/>
            <w:szCs w:val="28"/>
          </w:rPr>
          <w:fldChar w:fldCharType="separate"/>
        </w:r>
        <w:r w:rsidR="00217BC0">
          <w:rPr>
            <w:rFonts w:ascii="Times New Roman" w:hAnsi="Times New Roman" w:cs="Times New Roman"/>
            <w:noProof/>
            <w:sz w:val="28"/>
            <w:szCs w:val="28"/>
          </w:rPr>
          <w:t>14</w:t>
        </w:r>
        <w:r w:rsidRPr="00B762F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
    <w:nsid w:val="12A5777D"/>
    <w:multiLevelType w:val="hybridMultilevel"/>
    <w:tmpl w:val="BB64901A"/>
    <w:lvl w:ilvl="0" w:tplc="04260011">
      <w:start w:val="1"/>
      <w:numFmt w:val="decimal"/>
      <w:lvlText w:val="%1)"/>
      <w:lvlJc w:val="left"/>
      <w:pPr>
        <w:ind w:left="2913" w:hanging="360"/>
      </w:pPr>
      <w:rPr>
        <w:rFonts w:hint="default"/>
      </w:rPr>
    </w:lvl>
    <w:lvl w:ilvl="1" w:tplc="04260003" w:tentative="1">
      <w:start w:val="1"/>
      <w:numFmt w:val="bullet"/>
      <w:lvlText w:val="o"/>
      <w:lvlJc w:val="left"/>
      <w:pPr>
        <w:ind w:left="3633" w:hanging="360"/>
      </w:pPr>
      <w:rPr>
        <w:rFonts w:ascii="Courier New" w:hAnsi="Courier New" w:cs="Courier New" w:hint="default"/>
      </w:rPr>
    </w:lvl>
    <w:lvl w:ilvl="2" w:tplc="04260005" w:tentative="1">
      <w:start w:val="1"/>
      <w:numFmt w:val="bullet"/>
      <w:lvlText w:val=""/>
      <w:lvlJc w:val="left"/>
      <w:pPr>
        <w:ind w:left="4353" w:hanging="360"/>
      </w:pPr>
      <w:rPr>
        <w:rFonts w:ascii="Wingdings" w:hAnsi="Wingdings" w:hint="default"/>
      </w:rPr>
    </w:lvl>
    <w:lvl w:ilvl="3" w:tplc="04260001" w:tentative="1">
      <w:start w:val="1"/>
      <w:numFmt w:val="bullet"/>
      <w:lvlText w:val=""/>
      <w:lvlJc w:val="left"/>
      <w:pPr>
        <w:ind w:left="5073" w:hanging="360"/>
      </w:pPr>
      <w:rPr>
        <w:rFonts w:ascii="Symbol" w:hAnsi="Symbol" w:hint="default"/>
      </w:rPr>
    </w:lvl>
    <w:lvl w:ilvl="4" w:tplc="04260003" w:tentative="1">
      <w:start w:val="1"/>
      <w:numFmt w:val="bullet"/>
      <w:lvlText w:val="o"/>
      <w:lvlJc w:val="left"/>
      <w:pPr>
        <w:ind w:left="5793" w:hanging="360"/>
      </w:pPr>
      <w:rPr>
        <w:rFonts w:ascii="Courier New" w:hAnsi="Courier New" w:cs="Courier New" w:hint="default"/>
      </w:rPr>
    </w:lvl>
    <w:lvl w:ilvl="5" w:tplc="04260005" w:tentative="1">
      <w:start w:val="1"/>
      <w:numFmt w:val="bullet"/>
      <w:lvlText w:val=""/>
      <w:lvlJc w:val="left"/>
      <w:pPr>
        <w:ind w:left="6513" w:hanging="360"/>
      </w:pPr>
      <w:rPr>
        <w:rFonts w:ascii="Wingdings" w:hAnsi="Wingdings" w:hint="default"/>
      </w:rPr>
    </w:lvl>
    <w:lvl w:ilvl="6" w:tplc="04260001" w:tentative="1">
      <w:start w:val="1"/>
      <w:numFmt w:val="bullet"/>
      <w:lvlText w:val=""/>
      <w:lvlJc w:val="left"/>
      <w:pPr>
        <w:ind w:left="7233" w:hanging="360"/>
      </w:pPr>
      <w:rPr>
        <w:rFonts w:ascii="Symbol" w:hAnsi="Symbol" w:hint="default"/>
      </w:rPr>
    </w:lvl>
    <w:lvl w:ilvl="7" w:tplc="04260003" w:tentative="1">
      <w:start w:val="1"/>
      <w:numFmt w:val="bullet"/>
      <w:lvlText w:val="o"/>
      <w:lvlJc w:val="left"/>
      <w:pPr>
        <w:ind w:left="7953" w:hanging="360"/>
      </w:pPr>
      <w:rPr>
        <w:rFonts w:ascii="Courier New" w:hAnsi="Courier New" w:cs="Courier New" w:hint="default"/>
      </w:rPr>
    </w:lvl>
    <w:lvl w:ilvl="8" w:tplc="04260005" w:tentative="1">
      <w:start w:val="1"/>
      <w:numFmt w:val="bullet"/>
      <w:lvlText w:val=""/>
      <w:lvlJc w:val="left"/>
      <w:pPr>
        <w:ind w:left="8673" w:hanging="360"/>
      </w:pPr>
      <w:rPr>
        <w:rFonts w:ascii="Wingdings" w:hAnsi="Wingdings" w:hint="default"/>
      </w:rPr>
    </w:lvl>
  </w:abstractNum>
  <w:abstractNum w:abstractNumId="2">
    <w:nsid w:val="13A319A0"/>
    <w:multiLevelType w:val="multilevel"/>
    <w:tmpl w:val="2E5C0086"/>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A166323"/>
    <w:multiLevelType w:val="hybridMultilevel"/>
    <w:tmpl w:val="98884844"/>
    <w:lvl w:ilvl="0" w:tplc="98E4F7A4">
      <w:start w:val="2"/>
      <w:numFmt w:val="upperRoman"/>
      <w:lvlText w:val="%1."/>
      <w:lvlJc w:val="left"/>
      <w:pPr>
        <w:ind w:left="3839"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F542C2"/>
    <w:multiLevelType w:val="multilevel"/>
    <w:tmpl w:val="8AF41FDA"/>
    <w:lvl w:ilvl="0">
      <w:start w:val="1"/>
      <w:numFmt w:val="decimal"/>
      <w:lvlText w:val="%1."/>
      <w:lvlJc w:val="left"/>
      <w:pPr>
        <w:ind w:left="1495" w:hanging="360"/>
      </w:pPr>
      <w:rPr>
        <w:rFonts w:ascii="Times New Roman" w:hAnsi="Times New Roman" w:cs="Times New Roman" w:hint="default"/>
        <w:sz w:val="28"/>
        <w:szCs w:val="28"/>
      </w:rPr>
    </w:lvl>
    <w:lvl w:ilvl="1">
      <w:start w:val="1"/>
      <w:numFmt w:val="decimal"/>
      <w:lvlText w:val="%1.%2."/>
      <w:lvlJc w:val="left"/>
      <w:pPr>
        <w:ind w:left="1567"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6">
    <w:nsid w:val="1DC379ED"/>
    <w:multiLevelType w:val="hybridMultilevel"/>
    <w:tmpl w:val="94284472"/>
    <w:lvl w:ilvl="0" w:tplc="20F4B6A0">
      <w:start w:val="9"/>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634C97"/>
    <w:multiLevelType w:val="hybridMultilevel"/>
    <w:tmpl w:val="FD4E5EB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8">
    <w:nsid w:val="2F045947"/>
    <w:multiLevelType w:val="multilevel"/>
    <w:tmpl w:val="46EE7EF0"/>
    <w:lvl w:ilvl="0">
      <w:start w:val="25"/>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1B6573B"/>
    <w:multiLevelType w:val="multilevel"/>
    <w:tmpl w:val="8AF41FDA"/>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0">
    <w:nsid w:val="375025A9"/>
    <w:multiLevelType w:val="multilevel"/>
    <w:tmpl w:val="F354A78E"/>
    <w:lvl w:ilvl="0">
      <w:start w:val="1"/>
      <w:numFmt w:val="decimal"/>
      <w:lvlText w:val="%1."/>
      <w:lvlJc w:val="left"/>
      <w:pPr>
        <w:ind w:left="644" w:hanging="360"/>
      </w:pPr>
      <w:rPr>
        <w:rFonts w:hint="default"/>
        <w:sz w:val="28"/>
        <w:szCs w:val="28"/>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FE4147"/>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2">
    <w:nsid w:val="39E42BA2"/>
    <w:multiLevelType w:val="multilevel"/>
    <w:tmpl w:val="2E5C0086"/>
    <w:lvl w:ilvl="0">
      <w:start w:val="1"/>
      <w:numFmt w:val="decimal"/>
      <w:lvlText w:val="%1."/>
      <w:lvlJc w:val="left"/>
      <w:pPr>
        <w:ind w:left="1779"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4474" w:hanging="504"/>
      </w:pPr>
      <w:rPr>
        <w:rFonts w:hint="default"/>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3">
    <w:nsid w:val="3A840957"/>
    <w:multiLevelType w:val="multilevel"/>
    <w:tmpl w:val="B726D18C"/>
    <w:lvl w:ilvl="0">
      <w:start w:val="1"/>
      <w:numFmt w:val="decimal"/>
      <w:lvlText w:val="%1."/>
      <w:lvlJc w:val="left"/>
      <w:pPr>
        <w:ind w:left="644" w:hanging="360"/>
      </w:pPr>
      <w:rPr>
        <w:rFonts w:hint="default"/>
        <w:sz w:val="28"/>
        <w:szCs w:val="28"/>
      </w:rPr>
    </w:lvl>
    <w:lvl w:ilvl="1">
      <w:start w:val="1"/>
      <w:numFmt w:val="decimal"/>
      <w:lvlText w:val="%1.%2."/>
      <w:lvlJc w:val="left"/>
      <w:pPr>
        <w:ind w:left="3126"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9B1A18"/>
    <w:multiLevelType w:val="hybridMultilevel"/>
    <w:tmpl w:val="922E9AAE"/>
    <w:lvl w:ilvl="0" w:tplc="B8B213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8C395D"/>
    <w:multiLevelType w:val="multilevel"/>
    <w:tmpl w:val="3DDEE984"/>
    <w:lvl w:ilvl="0">
      <w:start w:val="1"/>
      <w:numFmt w:val="decimal"/>
      <w:lvlText w:val="%1."/>
      <w:lvlJc w:val="left"/>
      <w:pPr>
        <w:ind w:left="9008" w:hanging="360"/>
      </w:pPr>
      <w:rPr>
        <w:rFonts w:ascii="Times New Roman" w:hAnsi="Times New Roman" w:cs="Times New Roman" w:hint="default"/>
        <w:sz w:val="28"/>
        <w:szCs w:val="28"/>
      </w:rPr>
    </w:lvl>
    <w:lvl w:ilvl="1">
      <w:start w:val="1"/>
      <w:numFmt w:val="decimal"/>
      <w:lvlText w:val="%1.%2."/>
      <w:lvlJc w:val="left"/>
      <w:pPr>
        <w:ind w:left="574" w:hanging="432"/>
      </w:pPr>
      <w:rPr>
        <w:rFonts w:ascii="Times New Roman" w:hAnsi="Times New Roman" w:cs="Times New Roman" w:hint="default"/>
        <w:b w:val="0"/>
        <w:sz w:val="28"/>
        <w:szCs w:val="28"/>
      </w:rPr>
    </w:lvl>
    <w:lvl w:ilvl="2">
      <w:start w:val="1"/>
      <w:numFmt w:val="decimal"/>
      <w:lvlText w:val="%1.%2.%3."/>
      <w:lvlJc w:val="left"/>
      <w:pPr>
        <w:ind w:left="121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16">
    <w:nsid w:val="3BBC5B73"/>
    <w:multiLevelType w:val="hybridMultilevel"/>
    <w:tmpl w:val="2F04FF40"/>
    <w:lvl w:ilvl="0" w:tplc="161808A8">
      <w:start w:val="30"/>
      <w:numFmt w:val="decimal"/>
      <w:lvlText w:val="%1."/>
      <w:lvlJc w:val="left"/>
      <w:pPr>
        <w:ind w:left="1070" w:hanging="360"/>
      </w:pPr>
      <w:rPr>
        <w:rFonts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EE6328C"/>
    <w:multiLevelType w:val="hybridMultilevel"/>
    <w:tmpl w:val="055ABE66"/>
    <w:lvl w:ilvl="0" w:tplc="649A03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4FC39DD"/>
    <w:multiLevelType w:val="hybridMultilevel"/>
    <w:tmpl w:val="47308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47A55A59"/>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0">
    <w:nsid w:val="483F6EEB"/>
    <w:multiLevelType w:val="hybridMultilevel"/>
    <w:tmpl w:val="BA861F32"/>
    <w:lvl w:ilvl="0" w:tplc="020CC0FE">
      <w:start w:val="1"/>
      <w:numFmt w:val="decimal"/>
      <w:pStyle w:val="MKpunkti"/>
      <w:lvlText w:val="%1."/>
      <w:lvlJc w:val="left"/>
      <w:pPr>
        <w:ind w:left="928"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4C9E17E3"/>
    <w:multiLevelType w:val="multilevel"/>
    <w:tmpl w:val="3DDEE98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447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2">
    <w:nsid w:val="4DF44F7A"/>
    <w:multiLevelType w:val="multilevel"/>
    <w:tmpl w:val="9796E1E2"/>
    <w:lvl w:ilvl="0">
      <w:start w:val="17"/>
      <w:numFmt w:val="decimal"/>
      <w:lvlText w:val="%1."/>
      <w:lvlJc w:val="left"/>
      <w:pPr>
        <w:ind w:left="1211"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4BF69AA"/>
    <w:multiLevelType w:val="hybridMultilevel"/>
    <w:tmpl w:val="C08C6F02"/>
    <w:lvl w:ilvl="0" w:tplc="5C162AF0">
      <w:start w:val="3"/>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2A7729"/>
    <w:multiLevelType w:val="multilevel"/>
    <w:tmpl w:val="85160846"/>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00"/>
        </w:tabs>
        <w:ind w:left="1000" w:hanging="432"/>
      </w:pPr>
      <w:rPr>
        <w:rFonts w:cs="Times New Roman" w:hint="default"/>
        <w:b w:val="0"/>
      </w:rPr>
    </w:lvl>
    <w:lvl w:ilvl="2">
      <w:start w:val="1"/>
      <w:numFmt w:val="decimal"/>
      <w:lvlText w:val="%1.%2.%3."/>
      <w:lvlJc w:val="left"/>
      <w:pPr>
        <w:tabs>
          <w:tab w:val="num" w:pos="2206"/>
        </w:tabs>
        <w:ind w:left="2206" w:hanging="504"/>
      </w:pPr>
      <w:rPr>
        <w:rFonts w:cs="Times New Roman" w:hint="default"/>
        <w:b w:val="0"/>
      </w:rPr>
    </w:lvl>
    <w:lvl w:ilvl="3">
      <w:start w:val="1"/>
      <w:numFmt w:val="decimal"/>
      <w:lvlText w:val="%1.%2.%3.%4."/>
      <w:lvlJc w:val="left"/>
      <w:pPr>
        <w:tabs>
          <w:tab w:val="num" w:pos="2088"/>
        </w:tabs>
        <w:ind w:left="2088" w:hanging="648"/>
      </w:pPr>
      <w:rPr>
        <w:rFonts w:cs="Times New Roman" w:hint="default"/>
        <w:b w:val="0"/>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096"/>
        </w:tabs>
        <w:ind w:left="3096" w:hanging="936"/>
      </w:pPr>
      <w:rPr>
        <w:rFonts w:cs="Times New Roman" w:hint="default"/>
      </w:rPr>
    </w:lvl>
    <w:lvl w:ilvl="6">
      <w:start w:val="1"/>
      <w:numFmt w:val="decimal"/>
      <w:lvlText w:val="%1.%2.%3.%4.%5.%6.%7."/>
      <w:lvlJc w:val="left"/>
      <w:pPr>
        <w:tabs>
          <w:tab w:val="num" w:pos="3600"/>
        </w:tabs>
        <w:ind w:left="3600" w:hanging="1080"/>
      </w:pPr>
      <w:rPr>
        <w:rFonts w:cs="Times New Roman" w:hint="default"/>
      </w:rPr>
    </w:lvl>
    <w:lvl w:ilvl="7">
      <w:start w:val="1"/>
      <w:numFmt w:val="decimal"/>
      <w:lvlText w:val="%1.%2.%3.%4.%5.%6.%7.%8."/>
      <w:lvlJc w:val="left"/>
      <w:pPr>
        <w:tabs>
          <w:tab w:val="num" w:pos="4104"/>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25">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A548E"/>
    <w:multiLevelType w:val="multilevel"/>
    <w:tmpl w:val="3DDEE98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447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7">
    <w:nsid w:val="68E27237"/>
    <w:multiLevelType w:val="multilevel"/>
    <w:tmpl w:val="8AF41FDA"/>
    <w:lvl w:ilvl="0">
      <w:start w:val="1"/>
      <w:numFmt w:val="decimal"/>
      <w:lvlText w:val="%1."/>
      <w:lvlJc w:val="left"/>
      <w:pPr>
        <w:ind w:left="5330" w:hanging="360"/>
      </w:pPr>
      <w:rPr>
        <w:rFonts w:ascii="Times New Roman" w:hAnsi="Times New Roman" w:cs="Times New Roman" w:hint="default"/>
        <w:sz w:val="28"/>
        <w:szCs w:val="28"/>
      </w:rPr>
    </w:lvl>
    <w:lvl w:ilvl="1">
      <w:start w:val="1"/>
      <w:numFmt w:val="decimal"/>
      <w:lvlText w:val="%1.%2."/>
      <w:lvlJc w:val="left"/>
      <w:pPr>
        <w:ind w:left="1283" w:hanging="432"/>
      </w:pPr>
      <w:rPr>
        <w:rFonts w:ascii="Times New Roman" w:hAnsi="Times New Roman" w:cs="Times New Roman" w:hint="default"/>
        <w:sz w:val="28"/>
        <w:szCs w:val="28"/>
      </w:rPr>
    </w:lvl>
    <w:lvl w:ilvl="2">
      <w:start w:val="1"/>
      <w:numFmt w:val="decimal"/>
      <w:lvlText w:val="%1.%2.%3."/>
      <w:lvlJc w:val="left"/>
      <w:pPr>
        <w:ind w:left="5910"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8">
    <w:nsid w:val="6C415897"/>
    <w:multiLevelType w:val="multilevel"/>
    <w:tmpl w:val="3DDEE98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447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9">
    <w:nsid w:val="72E762C6"/>
    <w:multiLevelType w:val="hybridMultilevel"/>
    <w:tmpl w:val="D2021720"/>
    <w:lvl w:ilvl="0" w:tplc="86CCB6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782057A"/>
    <w:multiLevelType w:val="hybridMultilevel"/>
    <w:tmpl w:val="F21A6A42"/>
    <w:lvl w:ilvl="0" w:tplc="DA0C82BC">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5"/>
  </w:num>
  <w:num w:numId="4">
    <w:abstractNumId w:val="4"/>
  </w:num>
  <w:num w:numId="5">
    <w:abstractNumId w:val="16"/>
  </w:num>
  <w:num w:numId="6">
    <w:abstractNumId w:val="22"/>
  </w:num>
  <w:num w:numId="7">
    <w:abstractNumId w:val="23"/>
  </w:num>
  <w:num w:numId="8">
    <w:abstractNumId w:val="7"/>
  </w:num>
  <w:num w:numId="9">
    <w:abstractNumId w:val="8"/>
  </w:num>
  <w:num w:numId="10">
    <w:abstractNumId w:val="22"/>
    <w:lvlOverride w:ilvl="0">
      <w:lvl w:ilvl="0">
        <w:start w:val="20"/>
        <w:numFmt w:val="decimal"/>
        <w:lvlText w:val="%1."/>
        <w:lvlJc w:val="left"/>
        <w:pPr>
          <w:ind w:left="1211" w:hanging="360"/>
        </w:pPr>
        <w:rPr>
          <w:rFonts w:hint="default"/>
        </w:rPr>
      </w:lvl>
    </w:lvlOverride>
    <w:lvlOverride w:ilvl="1">
      <w:lvl w:ilvl="1">
        <w:start w:val="1"/>
        <w:numFmt w:val="decimal"/>
        <w:lvlText w:val="%1.%2."/>
        <w:lvlJc w:val="left"/>
        <w:pPr>
          <w:ind w:left="858"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4"/>
  </w:num>
  <w:num w:numId="12">
    <w:abstractNumId w:val="10"/>
  </w:num>
  <w:num w:numId="13">
    <w:abstractNumId w:val="20"/>
  </w:num>
  <w:num w:numId="14">
    <w:abstractNumId w:val="29"/>
  </w:num>
  <w:num w:numId="15">
    <w:abstractNumId w:val="30"/>
  </w:num>
  <w:num w:numId="16">
    <w:abstractNumId w:val="0"/>
  </w:num>
  <w:num w:numId="17">
    <w:abstractNumId w:val="13"/>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9"/>
  </w:num>
  <w:num w:numId="22">
    <w:abstractNumId w:val="5"/>
  </w:num>
  <w:num w:numId="23">
    <w:abstractNumId w:val="11"/>
  </w:num>
  <w:num w:numId="24">
    <w:abstractNumId w:val="19"/>
  </w:num>
  <w:num w:numId="25">
    <w:abstractNumId w:val="1"/>
  </w:num>
  <w:num w:numId="26">
    <w:abstractNumId w:val="17"/>
  </w:num>
  <w:num w:numId="27">
    <w:abstractNumId w:val="12"/>
  </w:num>
  <w:num w:numId="28">
    <w:abstractNumId w:val="2"/>
  </w:num>
  <w:num w:numId="29">
    <w:abstractNumId w:val="26"/>
  </w:num>
  <w:num w:numId="30">
    <w:abstractNumId w:val="21"/>
  </w:num>
  <w:num w:numId="31">
    <w:abstractNumId w:val="28"/>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5E9"/>
    <w:rsid w:val="00000C13"/>
    <w:rsid w:val="0000177C"/>
    <w:rsid w:val="00001C75"/>
    <w:rsid w:val="000021BA"/>
    <w:rsid w:val="000031B0"/>
    <w:rsid w:val="0000462F"/>
    <w:rsid w:val="00004CDA"/>
    <w:rsid w:val="000053D0"/>
    <w:rsid w:val="000054B6"/>
    <w:rsid w:val="00005E01"/>
    <w:rsid w:val="0000690B"/>
    <w:rsid w:val="000074E0"/>
    <w:rsid w:val="000115E1"/>
    <w:rsid w:val="00011678"/>
    <w:rsid w:val="00012A29"/>
    <w:rsid w:val="00013679"/>
    <w:rsid w:val="00013807"/>
    <w:rsid w:val="00014EEA"/>
    <w:rsid w:val="00015767"/>
    <w:rsid w:val="00015D84"/>
    <w:rsid w:val="00015F10"/>
    <w:rsid w:val="0001640A"/>
    <w:rsid w:val="00016524"/>
    <w:rsid w:val="00016AD4"/>
    <w:rsid w:val="000172FB"/>
    <w:rsid w:val="000177E7"/>
    <w:rsid w:val="00020776"/>
    <w:rsid w:val="00020EA9"/>
    <w:rsid w:val="0002147A"/>
    <w:rsid w:val="000216EB"/>
    <w:rsid w:val="000217AE"/>
    <w:rsid w:val="00022816"/>
    <w:rsid w:val="00023628"/>
    <w:rsid w:val="00024EF9"/>
    <w:rsid w:val="00025076"/>
    <w:rsid w:val="00026036"/>
    <w:rsid w:val="0003089F"/>
    <w:rsid w:val="00030C02"/>
    <w:rsid w:val="000315E9"/>
    <w:rsid w:val="00032229"/>
    <w:rsid w:val="0003245F"/>
    <w:rsid w:val="00032E84"/>
    <w:rsid w:val="00033024"/>
    <w:rsid w:val="00033241"/>
    <w:rsid w:val="00033433"/>
    <w:rsid w:val="00033932"/>
    <w:rsid w:val="00033C30"/>
    <w:rsid w:val="00034957"/>
    <w:rsid w:val="00034C0B"/>
    <w:rsid w:val="00034EBA"/>
    <w:rsid w:val="0003537A"/>
    <w:rsid w:val="00035A5D"/>
    <w:rsid w:val="00035CED"/>
    <w:rsid w:val="00036BD0"/>
    <w:rsid w:val="000377BF"/>
    <w:rsid w:val="00037B1B"/>
    <w:rsid w:val="0004132F"/>
    <w:rsid w:val="000419D6"/>
    <w:rsid w:val="00041C08"/>
    <w:rsid w:val="00042185"/>
    <w:rsid w:val="00042AF3"/>
    <w:rsid w:val="0004390A"/>
    <w:rsid w:val="00044C63"/>
    <w:rsid w:val="00044EB0"/>
    <w:rsid w:val="000452EC"/>
    <w:rsid w:val="00045F8B"/>
    <w:rsid w:val="000468D0"/>
    <w:rsid w:val="000500A9"/>
    <w:rsid w:val="00051084"/>
    <w:rsid w:val="00051129"/>
    <w:rsid w:val="000512AE"/>
    <w:rsid w:val="00051524"/>
    <w:rsid w:val="00052268"/>
    <w:rsid w:val="000528BA"/>
    <w:rsid w:val="000529C6"/>
    <w:rsid w:val="00053058"/>
    <w:rsid w:val="00055C71"/>
    <w:rsid w:val="00055DCD"/>
    <w:rsid w:val="00055F39"/>
    <w:rsid w:val="00056320"/>
    <w:rsid w:val="0005708A"/>
    <w:rsid w:val="00061CD6"/>
    <w:rsid w:val="000620E3"/>
    <w:rsid w:val="000628C3"/>
    <w:rsid w:val="00063276"/>
    <w:rsid w:val="000639A6"/>
    <w:rsid w:val="00063E07"/>
    <w:rsid w:val="00064266"/>
    <w:rsid w:val="00064980"/>
    <w:rsid w:val="00065260"/>
    <w:rsid w:val="00065FC1"/>
    <w:rsid w:val="00066222"/>
    <w:rsid w:val="00066A1E"/>
    <w:rsid w:val="000718C9"/>
    <w:rsid w:val="000718E6"/>
    <w:rsid w:val="00071FC1"/>
    <w:rsid w:val="000720AC"/>
    <w:rsid w:val="000753D1"/>
    <w:rsid w:val="00075F38"/>
    <w:rsid w:val="00076789"/>
    <w:rsid w:val="00076E7F"/>
    <w:rsid w:val="00077AF0"/>
    <w:rsid w:val="00077EAD"/>
    <w:rsid w:val="0008043D"/>
    <w:rsid w:val="00080E79"/>
    <w:rsid w:val="00082397"/>
    <w:rsid w:val="00082EEE"/>
    <w:rsid w:val="000830D5"/>
    <w:rsid w:val="000838BA"/>
    <w:rsid w:val="00083927"/>
    <w:rsid w:val="00083F7D"/>
    <w:rsid w:val="00084362"/>
    <w:rsid w:val="000847CC"/>
    <w:rsid w:val="000854B4"/>
    <w:rsid w:val="0008590E"/>
    <w:rsid w:val="00085FF5"/>
    <w:rsid w:val="0008604B"/>
    <w:rsid w:val="000870EC"/>
    <w:rsid w:val="0008710C"/>
    <w:rsid w:val="000878BF"/>
    <w:rsid w:val="0009027B"/>
    <w:rsid w:val="00090CA9"/>
    <w:rsid w:val="0009118D"/>
    <w:rsid w:val="00092A19"/>
    <w:rsid w:val="00092DFF"/>
    <w:rsid w:val="00094DF9"/>
    <w:rsid w:val="0009550B"/>
    <w:rsid w:val="000958A4"/>
    <w:rsid w:val="00096072"/>
    <w:rsid w:val="00096B14"/>
    <w:rsid w:val="00096DB9"/>
    <w:rsid w:val="0009763F"/>
    <w:rsid w:val="000978EB"/>
    <w:rsid w:val="00097AD9"/>
    <w:rsid w:val="000A094D"/>
    <w:rsid w:val="000A2694"/>
    <w:rsid w:val="000A2C69"/>
    <w:rsid w:val="000A41FF"/>
    <w:rsid w:val="000A47D2"/>
    <w:rsid w:val="000A4840"/>
    <w:rsid w:val="000A6001"/>
    <w:rsid w:val="000A6D01"/>
    <w:rsid w:val="000A7CC2"/>
    <w:rsid w:val="000B02B5"/>
    <w:rsid w:val="000B06AB"/>
    <w:rsid w:val="000B0FB0"/>
    <w:rsid w:val="000B16D3"/>
    <w:rsid w:val="000B1D9B"/>
    <w:rsid w:val="000B3492"/>
    <w:rsid w:val="000B3AF5"/>
    <w:rsid w:val="000B514F"/>
    <w:rsid w:val="000B592A"/>
    <w:rsid w:val="000B64FC"/>
    <w:rsid w:val="000B6F6C"/>
    <w:rsid w:val="000B7669"/>
    <w:rsid w:val="000C0AB1"/>
    <w:rsid w:val="000C0DCA"/>
    <w:rsid w:val="000C132D"/>
    <w:rsid w:val="000C13D9"/>
    <w:rsid w:val="000C1DE0"/>
    <w:rsid w:val="000C276F"/>
    <w:rsid w:val="000C298C"/>
    <w:rsid w:val="000C457B"/>
    <w:rsid w:val="000C4D3E"/>
    <w:rsid w:val="000C60C4"/>
    <w:rsid w:val="000C6713"/>
    <w:rsid w:val="000C682C"/>
    <w:rsid w:val="000C7647"/>
    <w:rsid w:val="000C7B75"/>
    <w:rsid w:val="000D041D"/>
    <w:rsid w:val="000D0633"/>
    <w:rsid w:val="000D21E8"/>
    <w:rsid w:val="000D2435"/>
    <w:rsid w:val="000D4734"/>
    <w:rsid w:val="000D5B62"/>
    <w:rsid w:val="000D5DB1"/>
    <w:rsid w:val="000D71A3"/>
    <w:rsid w:val="000D79CA"/>
    <w:rsid w:val="000D7BB4"/>
    <w:rsid w:val="000E0AB1"/>
    <w:rsid w:val="000E18A6"/>
    <w:rsid w:val="000E1D82"/>
    <w:rsid w:val="000E1F8D"/>
    <w:rsid w:val="000E25F9"/>
    <w:rsid w:val="000E30F0"/>
    <w:rsid w:val="000E372F"/>
    <w:rsid w:val="000E4805"/>
    <w:rsid w:val="000E4AF6"/>
    <w:rsid w:val="000E73AE"/>
    <w:rsid w:val="000E763C"/>
    <w:rsid w:val="000F1F2D"/>
    <w:rsid w:val="000F1F5E"/>
    <w:rsid w:val="000F2CE6"/>
    <w:rsid w:val="000F2FFD"/>
    <w:rsid w:val="000F421D"/>
    <w:rsid w:val="000F4700"/>
    <w:rsid w:val="000F5DF1"/>
    <w:rsid w:val="000F601C"/>
    <w:rsid w:val="000F615E"/>
    <w:rsid w:val="000F6BB9"/>
    <w:rsid w:val="00100111"/>
    <w:rsid w:val="001019CD"/>
    <w:rsid w:val="00103F81"/>
    <w:rsid w:val="00106CB7"/>
    <w:rsid w:val="0010705A"/>
    <w:rsid w:val="00110701"/>
    <w:rsid w:val="00110F57"/>
    <w:rsid w:val="001111CE"/>
    <w:rsid w:val="0011132F"/>
    <w:rsid w:val="00111F94"/>
    <w:rsid w:val="00112586"/>
    <w:rsid w:val="00113857"/>
    <w:rsid w:val="00113FA7"/>
    <w:rsid w:val="001141A7"/>
    <w:rsid w:val="00115CCA"/>
    <w:rsid w:val="001161DF"/>
    <w:rsid w:val="001171B3"/>
    <w:rsid w:val="00117C8C"/>
    <w:rsid w:val="00117E6E"/>
    <w:rsid w:val="00120C98"/>
    <w:rsid w:val="00120DA1"/>
    <w:rsid w:val="00121158"/>
    <w:rsid w:val="0012128F"/>
    <w:rsid w:val="001212F9"/>
    <w:rsid w:val="001214D5"/>
    <w:rsid w:val="001215AE"/>
    <w:rsid w:val="00121775"/>
    <w:rsid w:val="00121F6F"/>
    <w:rsid w:val="00122165"/>
    <w:rsid w:val="00122596"/>
    <w:rsid w:val="001227F7"/>
    <w:rsid w:val="00122FDC"/>
    <w:rsid w:val="001233B1"/>
    <w:rsid w:val="00123869"/>
    <w:rsid w:val="001241E5"/>
    <w:rsid w:val="00125842"/>
    <w:rsid w:val="0012594E"/>
    <w:rsid w:val="00127115"/>
    <w:rsid w:val="00127CD4"/>
    <w:rsid w:val="00127FF7"/>
    <w:rsid w:val="00130939"/>
    <w:rsid w:val="001310B2"/>
    <w:rsid w:val="00131C45"/>
    <w:rsid w:val="00131CAB"/>
    <w:rsid w:val="00131DCA"/>
    <w:rsid w:val="00131F39"/>
    <w:rsid w:val="001342AC"/>
    <w:rsid w:val="00134CF2"/>
    <w:rsid w:val="00134E7F"/>
    <w:rsid w:val="00135198"/>
    <w:rsid w:val="00135564"/>
    <w:rsid w:val="00135F2E"/>
    <w:rsid w:val="00137D6F"/>
    <w:rsid w:val="001417FF"/>
    <w:rsid w:val="00141948"/>
    <w:rsid w:val="0014270C"/>
    <w:rsid w:val="00143AD1"/>
    <w:rsid w:val="00143FA0"/>
    <w:rsid w:val="00144A97"/>
    <w:rsid w:val="00145071"/>
    <w:rsid w:val="00145716"/>
    <w:rsid w:val="0014731D"/>
    <w:rsid w:val="001474FD"/>
    <w:rsid w:val="001503BE"/>
    <w:rsid w:val="00152DED"/>
    <w:rsid w:val="0015518D"/>
    <w:rsid w:val="00155ACC"/>
    <w:rsid w:val="0015625C"/>
    <w:rsid w:val="0015662A"/>
    <w:rsid w:val="00156BFB"/>
    <w:rsid w:val="00156E1A"/>
    <w:rsid w:val="00157772"/>
    <w:rsid w:val="00157B8C"/>
    <w:rsid w:val="00161F01"/>
    <w:rsid w:val="0016251D"/>
    <w:rsid w:val="00162738"/>
    <w:rsid w:val="00162FAD"/>
    <w:rsid w:val="0016300D"/>
    <w:rsid w:val="0016328F"/>
    <w:rsid w:val="0016385A"/>
    <w:rsid w:val="00163B83"/>
    <w:rsid w:val="001649E0"/>
    <w:rsid w:val="00164DAD"/>
    <w:rsid w:val="0016609F"/>
    <w:rsid w:val="00166E98"/>
    <w:rsid w:val="00166EB0"/>
    <w:rsid w:val="00167832"/>
    <w:rsid w:val="00167A37"/>
    <w:rsid w:val="00167D49"/>
    <w:rsid w:val="00167ED6"/>
    <w:rsid w:val="00171A96"/>
    <w:rsid w:val="00172B01"/>
    <w:rsid w:val="001747B7"/>
    <w:rsid w:val="001759B4"/>
    <w:rsid w:val="0017617D"/>
    <w:rsid w:val="001769CB"/>
    <w:rsid w:val="00176C7E"/>
    <w:rsid w:val="00177896"/>
    <w:rsid w:val="001810EC"/>
    <w:rsid w:val="00181D30"/>
    <w:rsid w:val="00182C46"/>
    <w:rsid w:val="00183130"/>
    <w:rsid w:val="00183215"/>
    <w:rsid w:val="00183933"/>
    <w:rsid w:val="00183C4E"/>
    <w:rsid w:val="00185029"/>
    <w:rsid w:val="00185064"/>
    <w:rsid w:val="001856EF"/>
    <w:rsid w:val="00185D6D"/>
    <w:rsid w:val="00187435"/>
    <w:rsid w:val="00187D1B"/>
    <w:rsid w:val="001908F5"/>
    <w:rsid w:val="0019180F"/>
    <w:rsid w:val="00191CF7"/>
    <w:rsid w:val="00193105"/>
    <w:rsid w:val="00194A48"/>
    <w:rsid w:val="00194C9E"/>
    <w:rsid w:val="001954DC"/>
    <w:rsid w:val="00196FBB"/>
    <w:rsid w:val="001A00F1"/>
    <w:rsid w:val="001A0C3C"/>
    <w:rsid w:val="001A2187"/>
    <w:rsid w:val="001A2F86"/>
    <w:rsid w:val="001A3293"/>
    <w:rsid w:val="001A3669"/>
    <w:rsid w:val="001A3A5F"/>
    <w:rsid w:val="001A3B6A"/>
    <w:rsid w:val="001A3EBC"/>
    <w:rsid w:val="001A40FD"/>
    <w:rsid w:val="001A6466"/>
    <w:rsid w:val="001A69A5"/>
    <w:rsid w:val="001A73C6"/>
    <w:rsid w:val="001B06D1"/>
    <w:rsid w:val="001B091F"/>
    <w:rsid w:val="001B0E1F"/>
    <w:rsid w:val="001B1805"/>
    <w:rsid w:val="001B1CDB"/>
    <w:rsid w:val="001B279D"/>
    <w:rsid w:val="001B2963"/>
    <w:rsid w:val="001B296B"/>
    <w:rsid w:val="001B332C"/>
    <w:rsid w:val="001B4100"/>
    <w:rsid w:val="001B4224"/>
    <w:rsid w:val="001B55F5"/>
    <w:rsid w:val="001B5D72"/>
    <w:rsid w:val="001B635E"/>
    <w:rsid w:val="001C2516"/>
    <w:rsid w:val="001C3027"/>
    <w:rsid w:val="001C3064"/>
    <w:rsid w:val="001C3AA5"/>
    <w:rsid w:val="001C3D1B"/>
    <w:rsid w:val="001C548B"/>
    <w:rsid w:val="001C5550"/>
    <w:rsid w:val="001C55F6"/>
    <w:rsid w:val="001C5B42"/>
    <w:rsid w:val="001C5FF2"/>
    <w:rsid w:val="001C6366"/>
    <w:rsid w:val="001C6C53"/>
    <w:rsid w:val="001C6C70"/>
    <w:rsid w:val="001C6DB7"/>
    <w:rsid w:val="001D0FF3"/>
    <w:rsid w:val="001D2041"/>
    <w:rsid w:val="001D24CD"/>
    <w:rsid w:val="001D2DD3"/>
    <w:rsid w:val="001D2DEB"/>
    <w:rsid w:val="001D46CB"/>
    <w:rsid w:val="001D48C9"/>
    <w:rsid w:val="001D4B22"/>
    <w:rsid w:val="001D50B3"/>
    <w:rsid w:val="001D52E7"/>
    <w:rsid w:val="001D5800"/>
    <w:rsid w:val="001D5AA8"/>
    <w:rsid w:val="001D7832"/>
    <w:rsid w:val="001D7BD3"/>
    <w:rsid w:val="001E00FF"/>
    <w:rsid w:val="001E04C7"/>
    <w:rsid w:val="001E1736"/>
    <w:rsid w:val="001E2959"/>
    <w:rsid w:val="001E6091"/>
    <w:rsid w:val="001E629F"/>
    <w:rsid w:val="001E77C6"/>
    <w:rsid w:val="001F0F10"/>
    <w:rsid w:val="001F1266"/>
    <w:rsid w:val="001F224A"/>
    <w:rsid w:val="001F22E9"/>
    <w:rsid w:val="001F5029"/>
    <w:rsid w:val="001F5C10"/>
    <w:rsid w:val="001F6181"/>
    <w:rsid w:val="001F6278"/>
    <w:rsid w:val="001F719C"/>
    <w:rsid w:val="001F76C1"/>
    <w:rsid w:val="001F7CE7"/>
    <w:rsid w:val="00200717"/>
    <w:rsid w:val="00200737"/>
    <w:rsid w:val="00200B97"/>
    <w:rsid w:val="0020295A"/>
    <w:rsid w:val="002037FE"/>
    <w:rsid w:val="00203987"/>
    <w:rsid w:val="00203AB9"/>
    <w:rsid w:val="00203B81"/>
    <w:rsid w:val="00203F99"/>
    <w:rsid w:val="0020423E"/>
    <w:rsid w:val="00204597"/>
    <w:rsid w:val="00204D76"/>
    <w:rsid w:val="00204EB6"/>
    <w:rsid w:val="00205209"/>
    <w:rsid w:val="002052D6"/>
    <w:rsid w:val="002057E8"/>
    <w:rsid w:val="002065FA"/>
    <w:rsid w:val="00206A91"/>
    <w:rsid w:val="00206F8B"/>
    <w:rsid w:val="00207DD6"/>
    <w:rsid w:val="002101A0"/>
    <w:rsid w:val="00210B1A"/>
    <w:rsid w:val="002114CA"/>
    <w:rsid w:val="0021161B"/>
    <w:rsid w:val="00211F27"/>
    <w:rsid w:val="002125D5"/>
    <w:rsid w:val="00213BBA"/>
    <w:rsid w:val="002161B0"/>
    <w:rsid w:val="00217B07"/>
    <w:rsid w:val="00217BC0"/>
    <w:rsid w:val="00220271"/>
    <w:rsid w:val="0022028E"/>
    <w:rsid w:val="0022064C"/>
    <w:rsid w:val="0022068E"/>
    <w:rsid w:val="0022094A"/>
    <w:rsid w:val="00221E90"/>
    <w:rsid w:val="00222492"/>
    <w:rsid w:val="00222BE1"/>
    <w:rsid w:val="00223C38"/>
    <w:rsid w:val="002241B0"/>
    <w:rsid w:val="0022461A"/>
    <w:rsid w:val="00224ECD"/>
    <w:rsid w:val="00225042"/>
    <w:rsid w:val="00225D71"/>
    <w:rsid w:val="002262C6"/>
    <w:rsid w:val="002270A5"/>
    <w:rsid w:val="00227AE8"/>
    <w:rsid w:val="00227E2B"/>
    <w:rsid w:val="0023038E"/>
    <w:rsid w:val="002309BD"/>
    <w:rsid w:val="00230A61"/>
    <w:rsid w:val="002310B1"/>
    <w:rsid w:val="0023175B"/>
    <w:rsid w:val="00231C28"/>
    <w:rsid w:val="00231CDF"/>
    <w:rsid w:val="00231FA0"/>
    <w:rsid w:val="00232C88"/>
    <w:rsid w:val="0023308B"/>
    <w:rsid w:val="00233F08"/>
    <w:rsid w:val="00234C85"/>
    <w:rsid w:val="00234F45"/>
    <w:rsid w:val="002368A6"/>
    <w:rsid w:val="002370CE"/>
    <w:rsid w:val="002370E6"/>
    <w:rsid w:val="00237BDE"/>
    <w:rsid w:val="00237C78"/>
    <w:rsid w:val="00240AE7"/>
    <w:rsid w:val="00240EC4"/>
    <w:rsid w:val="00241E1E"/>
    <w:rsid w:val="00242BFC"/>
    <w:rsid w:val="00243275"/>
    <w:rsid w:val="002434DA"/>
    <w:rsid w:val="002436E8"/>
    <w:rsid w:val="00244093"/>
    <w:rsid w:val="00245A49"/>
    <w:rsid w:val="002461E1"/>
    <w:rsid w:val="00246703"/>
    <w:rsid w:val="00246724"/>
    <w:rsid w:val="00246962"/>
    <w:rsid w:val="00247D48"/>
    <w:rsid w:val="00251867"/>
    <w:rsid w:val="00251DB2"/>
    <w:rsid w:val="00251E1D"/>
    <w:rsid w:val="00252663"/>
    <w:rsid w:val="00252F6C"/>
    <w:rsid w:val="00254854"/>
    <w:rsid w:val="002549E3"/>
    <w:rsid w:val="00254E17"/>
    <w:rsid w:val="00254F83"/>
    <w:rsid w:val="002557DA"/>
    <w:rsid w:val="00255E2C"/>
    <w:rsid w:val="00256625"/>
    <w:rsid w:val="00257226"/>
    <w:rsid w:val="00257416"/>
    <w:rsid w:val="00261D93"/>
    <w:rsid w:val="00262584"/>
    <w:rsid w:val="00262743"/>
    <w:rsid w:val="00262C13"/>
    <w:rsid w:val="00262EDF"/>
    <w:rsid w:val="00262FAC"/>
    <w:rsid w:val="00262FF1"/>
    <w:rsid w:val="002637A3"/>
    <w:rsid w:val="00264286"/>
    <w:rsid w:val="00264EA5"/>
    <w:rsid w:val="002656C0"/>
    <w:rsid w:val="00265C8C"/>
    <w:rsid w:val="00266100"/>
    <w:rsid w:val="0026631B"/>
    <w:rsid w:val="00266BFF"/>
    <w:rsid w:val="00266E6F"/>
    <w:rsid w:val="002703A0"/>
    <w:rsid w:val="002706C0"/>
    <w:rsid w:val="0027071E"/>
    <w:rsid w:val="00270D21"/>
    <w:rsid w:val="00271035"/>
    <w:rsid w:val="00271995"/>
    <w:rsid w:val="002726B3"/>
    <w:rsid w:val="00272896"/>
    <w:rsid w:val="002746AF"/>
    <w:rsid w:val="00275AE9"/>
    <w:rsid w:val="00275C2A"/>
    <w:rsid w:val="00276489"/>
    <w:rsid w:val="00277261"/>
    <w:rsid w:val="00277845"/>
    <w:rsid w:val="00280DC7"/>
    <w:rsid w:val="00281724"/>
    <w:rsid w:val="00282496"/>
    <w:rsid w:val="0028261D"/>
    <w:rsid w:val="002834B5"/>
    <w:rsid w:val="002835B1"/>
    <w:rsid w:val="00284EC5"/>
    <w:rsid w:val="00286A9A"/>
    <w:rsid w:val="00286F61"/>
    <w:rsid w:val="00287F33"/>
    <w:rsid w:val="0029116F"/>
    <w:rsid w:val="002912A2"/>
    <w:rsid w:val="002917E7"/>
    <w:rsid w:val="002923B2"/>
    <w:rsid w:val="0029278E"/>
    <w:rsid w:val="00292999"/>
    <w:rsid w:val="00294A25"/>
    <w:rsid w:val="00294ACB"/>
    <w:rsid w:val="00295281"/>
    <w:rsid w:val="002957BA"/>
    <w:rsid w:val="002962BE"/>
    <w:rsid w:val="00296382"/>
    <w:rsid w:val="00297201"/>
    <w:rsid w:val="002A085E"/>
    <w:rsid w:val="002A0A77"/>
    <w:rsid w:val="002A0B32"/>
    <w:rsid w:val="002A1072"/>
    <w:rsid w:val="002A1881"/>
    <w:rsid w:val="002A200A"/>
    <w:rsid w:val="002A20C0"/>
    <w:rsid w:val="002A236D"/>
    <w:rsid w:val="002A27C9"/>
    <w:rsid w:val="002A2C89"/>
    <w:rsid w:val="002A2EB7"/>
    <w:rsid w:val="002A38EC"/>
    <w:rsid w:val="002A434A"/>
    <w:rsid w:val="002A50A4"/>
    <w:rsid w:val="002A5377"/>
    <w:rsid w:val="002A5C95"/>
    <w:rsid w:val="002A7585"/>
    <w:rsid w:val="002A7871"/>
    <w:rsid w:val="002A7BA8"/>
    <w:rsid w:val="002B04F8"/>
    <w:rsid w:val="002B0A5D"/>
    <w:rsid w:val="002B22B6"/>
    <w:rsid w:val="002B28C2"/>
    <w:rsid w:val="002B2AE5"/>
    <w:rsid w:val="002B324F"/>
    <w:rsid w:val="002B325C"/>
    <w:rsid w:val="002B36A5"/>
    <w:rsid w:val="002B36BA"/>
    <w:rsid w:val="002B41CF"/>
    <w:rsid w:val="002B4A07"/>
    <w:rsid w:val="002B5014"/>
    <w:rsid w:val="002B5513"/>
    <w:rsid w:val="002B6583"/>
    <w:rsid w:val="002B67EE"/>
    <w:rsid w:val="002B7C2E"/>
    <w:rsid w:val="002C05BC"/>
    <w:rsid w:val="002C14BB"/>
    <w:rsid w:val="002C2AC4"/>
    <w:rsid w:val="002C30CE"/>
    <w:rsid w:val="002C3C94"/>
    <w:rsid w:val="002C3EF0"/>
    <w:rsid w:val="002C5269"/>
    <w:rsid w:val="002C5C8C"/>
    <w:rsid w:val="002C65BC"/>
    <w:rsid w:val="002C6972"/>
    <w:rsid w:val="002C7513"/>
    <w:rsid w:val="002C7D2B"/>
    <w:rsid w:val="002D03CC"/>
    <w:rsid w:val="002D09FD"/>
    <w:rsid w:val="002D2BD8"/>
    <w:rsid w:val="002D48E2"/>
    <w:rsid w:val="002D59CD"/>
    <w:rsid w:val="002D5C7C"/>
    <w:rsid w:val="002D6DE1"/>
    <w:rsid w:val="002D7421"/>
    <w:rsid w:val="002D7607"/>
    <w:rsid w:val="002D771F"/>
    <w:rsid w:val="002D799A"/>
    <w:rsid w:val="002D7DA0"/>
    <w:rsid w:val="002E0394"/>
    <w:rsid w:val="002E0B61"/>
    <w:rsid w:val="002E167E"/>
    <w:rsid w:val="002E1BD5"/>
    <w:rsid w:val="002E288A"/>
    <w:rsid w:val="002E3177"/>
    <w:rsid w:val="002E3330"/>
    <w:rsid w:val="002E3CC2"/>
    <w:rsid w:val="002E48C7"/>
    <w:rsid w:val="002E4ED1"/>
    <w:rsid w:val="002E5212"/>
    <w:rsid w:val="002E61E3"/>
    <w:rsid w:val="002E6389"/>
    <w:rsid w:val="002E69F3"/>
    <w:rsid w:val="002E749E"/>
    <w:rsid w:val="002F05EA"/>
    <w:rsid w:val="002F1304"/>
    <w:rsid w:val="002F217B"/>
    <w:rsid w:val="002F27B1"/>
    <w:rsid w:val="002F3050"/>
    <w:rsid w:val="002F33D0"/>
    <w:rsid w:val="002F4437"/>
    <w:rsid w:val="002F4787"/>
    <w:rsid w:val="002F69A3"/>
    <w:rsid w:val="002F745D"/>
    <w:rsid w:val="00300304"/>
    <w:rsid w:val="00300AF1"/>
    <w:rsid w:val="00301368"/>
    <w:rsid w:val="003025F3"/>
    <w:rsid w:val="003026EA"/>
    <w:rsid w:val="003029EE"/>
    <w:rsid w:val="003051A2"/>
    <w:rsid w:val="00305436"/>
    <w:rsid w:val="0030690F"/>
    <w:rsid w:val="003077DF"/>
    <w:rsid w:val="003079F1"/>
    <w:rsid w:val="00307C3F"/>
    <w:rsid w:val="00307F72"/>
    <w:rsid w:val="00310381"/>
    <w:rsid w:val="00310B2B"/>
    <w:rsid w:val="00310ED3"/>
    <w:rsid w:val="00311520"/>
    <w:rsid w:val="00312275"/>
    <w:rsid w:val="003146EA"/>
    <w:rsid w:val="00314E79"/>
    <w:rsid w:val="00315327"/>
    <w:rsid w:val="00316490"/>
    <w:rsid w:val="003168C1"/>
    <w:rsid w:val="00316CD8"/>
    <w:rsid w:val="00316D26"/>
    <w:rsid w:val="00316E15"/>
    <w:rsid w:val="00317888"/>
    <w:rsid w:val="00317A4A"/>
    <w:rsid w:val="003225D8"/>
    <w:rsid w:val="00323029"/>
    <w:rsid w:val="003232D6"/>
    <w:rsid w:val="00323C10"/>
    <w:rsid w:val="00324B38"/>
    <w:rsid w:val="00325096"/>
    <w:rsid w:val="0032509F"/>
    <w:rsid w:val="00325782"/>
    <w:rsid w:val="003267E7"/>
    <w:rsid w:val="00326CE2"/>
    <w:rsid w:val="00327B9B"/>
    <w:rsid w:val="0033004A"/>
    <w:rsid w:val="0033054A"/>
    <w:rsid w:val="003312C3"/>
    <w:rsid w:val="0033216C"/>
    <w:rsid w:val="0033372C"/>
    <w:rsid w:val="0033566F"/>
    <w:rsid w:val="00335CB5"/>
    <w:rsid w:val="00336370"/>
    <w:rsid w:val="00336693"/>
    <w:rsid w:val="0033675A"/>
    <w:rsid w:val="003368AE"/>
    <w:rsid w:val="00336DC5"/>
    <w:rsid w:val="003376AC"/>
    <w:rsid w:val="00337811"/>
    <w:rsid w:val="003378FF"/>
    <w:rsid w:val="00337BD3"/>
    <w:rsid w:val="00341F06"/>
    <w:rsid w:val="00342296"/>
    <w:rsid w:val="0034234E"/>
    <w:rsid w:val="003427F9"/>
    <w:rsid w:val="003433A7"/>
    <w:rsid w:val="00344D55"/>
    <w:rsid w:val="003452CA"/>
    <w:rsid w:val="0034550C"/>
    <w:rsid w:val="00345A76"/>
    <w:rsid w:val="00345FE5"/>
    <w:rsid w:val="003462C9"/>
    <w:rsid w:val="00346A62"/>
    <w:rsid w:val="00347EAE"/>
    <w:rsid w:val="003500DD"/>
    <w:rsid w:val="0035049E"/>
    <w:rsid w:val="00350D20"/>
    <w:rsid w:val="0035199E"/>
    <w:rsid w:val="00351BFA"/>
    <w:rsid w:val="00351F2E"/>
    <w:rsid w:val="00352702"/>
    <w:rsid w:val="0035396B"/>
    <w:rsid w:val="00353A74"/>
    <w:rsid w:val="0035541C"/>
    <w:rsid w:val="00355912"/>
    <w:rsid w:val="00355C31"/>
    <w:rsid w:val="003561BA"/>
    <w:rsid w:val="003562E4"/>
    <w:rsid w:val="00356372"/>
    <w:rsid w:val="00356E03"/>
    <w:rsid w:val="00357C89"/>
    <w:rsid w:val="00357CCF"/>
    <w:rsid w:val="00360073"/>
    <w:rsid w:val="0036141B"/>
    <w:rsid w:val="0036166C"/>
    <w:rsid w:val="00361CE3"/>
    <w:rsid w:val="0036209B"/>
    <w:rsid w:val="00362590"/>
    <w:rsid w:val="003630A8"/>
    <w:rsid w:val="0036375E"/>
    <w:rsid w:val="00365FA5"/>
    <w:rsid w:val="003665BB"/>
    <w:rsid w:val="003666C7"/>
    <w:rsid w:val="00366E7C"/>
    <w:rsid w:val="00367A72"/>
    <w:rsid w:val="00370009"/>
    <w:rsid w:val="00370097"/>
    <w:rsid w:val="0037216E"/>
    <w:rsid w:val="00372342"/>
    <w:rsid w:val="00372496"/>
    <w:rsid w:val="00373EB5"/>
    <w:rsid w:val="003743C5"/>
    <w:rsid w:val="0037550C"/>
    <w:rsid w:val="00376FD1"/>
    <w:rsid w:val="003778A6"/>
    <w:rsid w:val="003806AA"/>
    <w:rsid w:val="00380714"/>
    <w:rsid w:val="00380E3B"/>
    <w:rsid w:val="00380F2E"/>
    <w:rsid w:val="003821FF"/>
    <w:rsid w:val="00382C53"/>
    <w:rsid w:val="00383103"/>
    <w:rsid w:val="00384E95"/>
    <w:rsid w:val="00385A76"/>
    <w:rsid w:val="003862B9"/>
    <w:rsid w:val="0038700F"/>
    <w:rsid w:val="00390209"/>
    <w:rsid w:val="00390C68"/>
    <w:rsid w:val="00390F23"/>
    <w:rsid w:val="00391816"/>
    <w:rsid w:val="00391DDF"/>
    <w:rsid w:val="0039213C"/>
    <w:rsid w:val="00393249"/>
    <w:rsid w:val="003938F4"/>
    <w:rsid w:val="00394236"/>
    <w:rsid w:val="0039463E"/>
    <w:rsid w:val="00394A50"/>
    <w:rsid w:val="00394F02"/>
    <w:rsid w:val="003955E2"/>
    <w:rsid w:val="003A0C0C"/>
    <w:rsid w:val="003A1141"/>
    <w:rsid w:val="003A12E2"/>
    <w:rsid w:val="003A2486"/>
    <w:rsid w:val="003A2CF6"/>
    <w:rsid w:val="003A2DA1"/>
    <w:rsid w:val="003A304B"/>
    <w:rsid w:val="003A37F0"/>
    <w:rsid w:val="003A3A1D"/>
    <w:rsid w:val="003A6261"/>
    <w:rsid w:val="003A6F36"/>
    <w:rsid w:val="003A7EE9"/>
    <w:rsid w:val="003B1256"/>
    <w:rsid w:val="003B1DB3"/>
    <w:rsid w:val="003B20DF"/>
    <w:rsid w:val="003B2723"/>
    <w:rsid w:val="003B2EC7"/>
    <w:rsid w:val="003B3DCF"/>
    <w:rsid w:val="003B3F2B"/>
    <w:rsid w:val="003B5AE7"/>
    <w:rsid w:val="003B6751"/>
    <w:rsid w:val="003B6BB7"/>
    <w:rsid w:val="003B6FB8"/>
    <w:rsid w:val="003B78F8"/>
    <w:rsid w:val="003C0C28"/>
    <w:rsid w:val="003C1063"/>
    <w:rsid w:val="003C15B2"/>
    <w:rsid w:val="003C255C"/>
    <w:rsid w:val="003C2BF7"/>
    <w:rsid w:val="003C32B3"/>
    <w:rsid w:val="003C4367"/>
    <w:rsid w:val="003C4468"/>
    <w:rsid w:val="003C47E4"/>
    <w:rsid w:val="003C530B"/>
    <w:rsid w:val="003C5845"/>
    <w:rsid w:val="003C5868"/>
    <w:rsid w:val="003C6329"/>
    <w:rsid w:val="003C653E"/>
    <w:rsid w:val="003C6F8A"/>
    <w:rsid w:val="003D0217"/>
    <w:rsid w:val="003D077D"/>
    <w:rsid w:val="003D133C"/>
    <w:rsid w:val="003D1A81"/>
    <w:rsid w:val="003D20D2"/>
    <w:rsid w:val="003D444E"/>
    <w:rsid w:val="003D5C1F"/>
    <w:rsid w:val="003D5CD2"/>
    <w:rsid w:val="003D7278"/>
    <w:rsid w:val="003D749E"/>
    <w:rsid w:val="003D7B5F"/>
    <w:rsid w:val="003E06F6"/>
    <w:rsid w:val="003E15A2"/>
    <w:rsid w:val="003E19AF"/>
    <w:rsid w:val="003E1AE9"/>
    <w:rsid w:val="003E2DE1"/>
    <w:rsid w:val="003E3584"/>
    <w:rsid w:val="003E3F3A"/>
    <w:rsid w:val="003E63DD"/>
    <w:rsid w:val="003E64E0"/>
    <w:rsid w:val="003E6920"/>
    <w:rsid w:val="003E728E"/>
    <w:rsid w:val="003E7A4E"/>
    <w:rsid w:val="003E7B30"/>
    <w:rsid w:val="003E7B9E"/>
    <w:rsid w:val="003F0C52"/>
    <w:rsid w:val="003F0E8C"/>
    <w:rsid w:val="003F100C"/>
    <w:rsid w:val="003F117B"/>
    <w:rsid w:val="003F1784"/>
    <w:rsid w:val="003F1CAA"/>
    <w:rsid w:val="003F1E8D"/>
    <w:rsid w:val="003F32CA"/>
    <w:rsid w:val="003F5325"/>
    <w:rsid w:val="003F6B46"/>
    <w:rsid w:val="003F73B6"/>
    <w:rsid w:val="003F73DA"/>
    <w:rsid w:val="003F763E"/>
    <w:rsid w:val="003F7771"/>
    <w:rsid w:val="0040008B"/>
    <w:rsid w:val="004012A8"/>
    <w:rsid w:val="004019BC"/>
    <w:rsid w:val="00401BE9"/>
    <w:rsid w:val="00401C32"/>
    <w:rsid w:val="004026C4"/>
    <w:rsid w:val="00403609"/>
    <w:rsid w:val="00403EE2"/>
    <w:rsid w:val="0040557C"/>
    <w:rsid w:val="00405CAA"/>
    <w:rsid w:val="004061D1"/>
    <w:rsid w:val="0041070E"/>
    <w:rsid w:val="0041155D"/>
    <w:rsid w:val="00411A42"/>
    <w:rsid w:val="004120CF"/>
    <w:rsid w:val="00412363"/>
    <w:rsid w:val="00412729"/>
    <w:rsid w:val="004143B6"/>
    <w:rsid w:val="00415C29"/>
    <w:rsid w:val="004164F0"/>
    <w:rsid w:val="00416A99"/>
    <w:rsid w:val="00416DFE"/>
    <w:rsid w:val="00420412"/>
    <w:rsid w:val="00420E7C"/>
    <w:rsid w:val="00424465"/>
    <w:rsid w:val="00431971"/>
    <w:rsid w:val="00431BC4"/>
    <w:rsid w:val="00431E17"/>
    <w:rsid w:val="00433BE0"/>
    <w:rsid w:val="00433FA6"/>
    <w:rsid w:val="004340CD"/>
    <w:rsid w:val="00434ABA"/>
    <w:rsid w:val="00434C47"/>
    <w:rsid w:val="004357EB"/>
    <w:rsid w:val="00440401"/>
    <w:rsid w:val="0044051A"/>
    <w:rsid w:val="00440550"/>
    <w:rsid w:val="00440604"/>
    <w:rsid w:val="00440800"/>
    <w:rsid w:val="00440C6E"/>
    <w:rsid w:val="004414C4"/>
    <w:rsid w:val="00441B7C"/>
    <w:rsid w:val="00442925"/>
    <w:rsid w:val="00442FD1"/>
    <w:rsid w:val="00443F64"/>
    <w:rsid w:val="00444C41"/>
    <w:rsid w:val="0044521F"/>
    <w:rsid w:val="00445716"/>
    <w:rsid w:val="004469F0"/>
    <w:rsid w:val="00446E4A"/>
    <w:rsid w:val="00446F2C"/>
    <w:rsid w:val="0044700C"/>
    <w:rsid w:val="00447F58"/>
    <w:rsid w:val="004500C5"/>
    <w:rsid w:val="00450544"/>
    <w:rsid w:val="0045097C"/>
    <w:rsid w:val="00450E93"/>
    <w:rsid w:val="004511F4"/>
    <w:rsid w:val="00451374"/>
    <w:rsid w:val="0045391E"/>
    <w:rsid w:val="00453D54"/>
    <w:rsid w:val="00454470"/>
    <w:rsid w:val="00454672"/>
    <w:rsid w:val="00454D92"/>
    <w:rsid w:val="00454DBE"/>
    <w:rsid w:val="00454DEB"/>
    <w:rsid w:val="004554B3"/>
    <w:rsid w:val="004569F6"/>
    <w:rsid w:val="00461ADB"/>
    <w:rsid w:val="004624DA"/>
    <w:rsid w:val="004631BC"/>
    <w:rsid w:val="004640B2"/>
    <w:rsid w:val="00465420"/>
    <w:rsid w:val="00465B09"/>
    <w:rsid w:val="00465D35"/>
    <w:rsid w:val="004663B2"/>
    <w:rsid w:val="00466EA2"/>
    <w:rsid w:val="004700E0"/>
    <w:rsid w:val="004701C9"/>
    <w:rsid w:val="00470A68"/>
    <w:rsid w:val="00470BAC"/>
    <w:rsid w:val="00470DA1"/>
    <w:rsid w:val="004723F7"/>
    <w:rsid w:val="00472FEB"/>
    <w:rsid w:val="00473066"/>
    <w:rsid w:val="004731C4"/>
    <w:rsid w:val="004753D6"/>
    <w:rsid w:val="004753DF"/>
    <w:rsid w:val="00476223"/>
    <w:rsid w:val="00477CA7"/>
    <w:rsid w:val="0048016D"/>
    <w:rsid w:val="00480D18"/>
    <w:rsid w:val="0048225D"/>
    <w:rsid w:val="004836B4"/>
    <w:rsid w:val="00484154"/>
    <w:rsid w:val="004856E3"/>
    <w:rsid w:val="00486819"/>
    <w:rsid w:val="004871C5"/>
    <w:rsid w:val="00490238"/>
    <w:rsid w:val="0049032A"/>
    <w:rsid w:val="00490B08"/>
    <w:rsid w:val="004923CA"/>
    <w:rsid w:val="0049247F"/>
    <w:rsid w:val="004924EE"/>
    <w:rsid w:val="00492580"/>
    <w:rsid w:val="004927CD"/>
    <w:rsid w:val="0049359A"/>
    <w:rsid w:val="00493ACF"/>
    <w:rsid w:val="00494841"/>
    <w:rsid w:val="00494BF6"/>
    <w:rsid w:val="00495632"/>
    <w:rsid w:val="00495BE9"/>
    <w:rsid w:val="00496828"/>
    <w:rsid w:val="004976A8"/>
    <w:rsid w:val="004A045D"/>
    <w:rsid w:val="004A0E64"/>
    <w:rsid w:val="004A11F8"/>
    <w:rsid w:val="004A159D"/>
    <w:rsid w:val="004A1952"/>
    <w:rsid w:val="004A2BEF"/>
    <w:rsid w:val="004A3C66"/>
    <w:rsid w:val="004A3D2E"/>
    <w:rsid w:val="004A5FC8"/>
    <w:rsid w:val="004A7B37"/>
    <w:rsid w:val="004A7BB5"/>
    <w:rsid w:val="004A7E3A"/>
    <w:rsid w:val="004A7EF1"/>
    <w:rsid w:val="004B0262"/>
    <w:rsid w:val="004B0492"/>
    <w:rsid w:val="004B0BD2"/>
    <w:rsid w:val="004B0F25"/>
    <w:rsid w:val="004B1C55"/>
    <w:rsid w:val="004B2353"/>
    <w:rsid w:val="004B2F4B"/>
    <w:rsid w:val="004B48B2"/>
    <w:rsid w:val="004B54B5"/>
    <w:rsid w:val="004B55A8"/>
    <w:rsid w:val="004B5AF2"/>
    <w:rsid w:val="004B5CB1"/>
    <w:rsid w:val="004B742C"/>
    <w:rsid w:val="004B768D"/>
    <w:rsid w:val="004B7FEC"/>
    <w:rsid w:val="004C0A1D"/>
    <w:rsid w:val="004C0F92"/>
    <w:rsid w:val="004C0F9C"/>
    <w:rsid w:val="004C15C9"/>
    <w:rsid w:val="004C1C96"/>
    <w:rsid w:val="004C28D3"/>
    <w:rsid w:val="004C3192"/>
    <w:rsid w:val="004C39C9"/>
    <w:rsid w:val="004C4183"/>
    <w:rsid w:val="004C540B"/>
    <w:rsid w:val="004C5A42"/>
    <w:rsid w:val="004C604B"/>
    <w:rsid w:val="004C669F"/>
    <w:rsid w:val="004D0B7E"/>
    <w:rsid w:val="004D0BF0"/>
    <w:rsid w:val="004D0C44"/>
    <w:rsid w:val="004D10D0"/>
    <w:rsid w:val="004D14A1"/>
    <w:rsid w:val="004D4726"/>
    <w:rsid w:val="004D5661"/>
    <w:rsid w:val="004D568A"/>
    <w:rsid w:val="004D5EF2"/>
    <w:rsid w:val="004D63C2"/>
    <w:rsid w:val="004D6B24"/>
    <w:rsid w:val="004E07D2"/>
    <w:rsid w:val="004E0B6B"/>
    <w:rsid w:val="004E1393"/>
    <w:rsid w:val="004E1BC7"/>
    <w:rsid w:val="004E3BC6"/>
    <w:rsid w:val="004E47D9"/>
    <w:rsid w:val="004E4872"/>
    <w:rsid w:val="004E4A18"/>
    <w:rsid w:val="004E56C2"/>
    <w:rsid w:val="004E5BD6"/>
    <w:rsid w:val="004E67FF"/>
    <w:rsid w:val="004E6B19"/>
    <w:rsid w:val="004F0AC7"/>
    <w:rsid w:val="004F0ACA"/>
    <w:rsid w:val="004F1722"/>
    <w:rsid w:val="004F1F2C"/>
    <w:rsid w:val="004F2378"/>
    <w:rsid w:val="004F2419"/>
    <w:rsid w:val="004F32BA"/>
    <w:rsid w:val="004F3B79"/>
    <w:rsid w:val="004F40EC"/>
    <w:rsid w:val="004F4756"/>
    <w:rsid w:val="004F5376"/>
    <w:rsid w:val="004F662F"/>
    <w:rsid w:val="004F68EC"/>
    <w:rsid w:val="004F6A91"/>
    <w:rsid w:val="004F702A"/>
    <w:rsid w:val="004F7677"/>
    <w:rsid w:val="004F7CE8"/>
    <w:rsid w:val="00500DBC"/>
    <w:rsid w:val="0050298E"/>
    <w:rsid w:val="00502C98"/>
    <w:rsid w:val="00502EA9"/>
    <w:rsid w:val="00502F0F"/>
    <w:rsid w:val="0050308C"/>
    <w:rsid w:val="005030F1"/>
    <w:rsid w:val="0050318C"/>
    <w:rsid w:val="00503444"/>
    <w:rsid w:val="00503B0A"/>
    <w:rsid w:val="00504464"/>
    <w:rsid w:val="005051C6"/>
    <w:rsid w:val="0050775E"/>
    <w:rsid w:val="005077FA"/>
    <w:rsid w:val="00507A1F"/>
    <w:rsid w:val="00510720"/>
    <w:rsid w:val="0051088A"/>
    <w:rsid w:val="0051101E"/>
    <w:rsid w:val="00512173"/>
    <w:rsid w:val="00512B84"/>
    <w:rsid w:val="00512F87"/>
    <w:rsid w:val="00513B84"/>
    <w:rsid w:val="00514833"/>
    <w:rsid w:val="005161D2"/>
    <w:rsid w:val="00516B9F"/>
    <w:rsid w:val="00516CC4"/>
    <w:rsid w:val="00520C4F"/>
    <w:rsid w:val="0052163B"/>
    <w:rsid w:val="00521F1C"/>
    <w:rsid w:val="00522285"/>
    <w:rsid w:val="00522EBE"/>
    <w:rsid w:val="0052438C"/>
    <w:rsid w:val="00526328"/>
    <w:rsid w:val="0052686E"/>
    <w:rsid w:val="00531003"/>
    <w:rsid w:val="005315A0"/>
    <w:rsid w:val="005327CF"/>
    <w:rsid w:val="00532C5E"/>
    <w:rsid w:val="00532EAE"/>
    <w:rsid w:val="00533362"/>
    <w:rsid w:val="005333DD"/>
    <w:rsid w:val="00535041"/>
    <w:rsid w:val="00535AFC"/>
    <w:rsid w:val="005374EB"/>
    <w:rsid w:val="005379E5"/>
    <w:rsid w:val="00542590"/>
    <w:rsid w:val="00542F38"/>
    <w:rsid w:val="005439E5"/>
    <w:rsid w:val="00543BC8"/>
    <w:rsid w:val="0054529E"/>
    <w:rsid w:val="00545954"/>
    <w:rsid w:val="00545C37"/>
    <w:rsid w:val="0054620A"/>
    <w:rsid w:val="005505E3"/>
    <w:rsid w:val="005510D9"/>
    <w:rsid w:val="005513CD"/>
    <w:rsid w:val="005516C3"/>
    <w:rsid w:val="005518B9"/>
    <w:rsid w:val="005536E6"/>
    <w:rsid w:val="00553C8D"/>
    <w:rsid w:val="00553F67"/>
    <w:rsid w:val="00553FB5"/>
    <w:rsid w:val="005551B5"/>
    <w:rsid w:val="00555277"/>
    <w:rsid w:val="00555AF2"/>
    <w:rsid w:val="0055628A"/>
    <w:rsid w:val="00557214"/>
    <w:rsid w:val="00557455"/>
    <w:rsid w:val="005574DD"/>
    <w:rsid w:val="00557962"/>
    <w:rsid w:val="005579EC"/>
    <w:rsid w:val="00560B97"/>
    <w:rsid w:val="00561494"/>
    <w:rsid w:val="00561FAF"/>
    <w:rsid w:val="00562D7A"/>
    <w:rsid w:val="0056375D"/>
    <w:rsid w:val="00563BDA"/>
    <w:rsid w:val="00563C4B"/>
    <w:rsid w:val="00563DD6"/>
    <w:rsid w:val="00563F6F"/>
    <w:rsid w:val="00564149"/>
    <w:rsid w:val="00565334"/>
    <w:rsid w:val="005666DB"/>
    <w:rsid w:val="005673A5"/>
    <w:rsid w:val="005705E4"/>
    <w:rsid w:val="00570A2A"/>
    <w:rsid w:val="005710B0"/>
    <w:rsid w:val="005727F3"/>
    <w:rsid w:val="00573C01"/>
    <w:rsid w:val="00573F8D"/>
    <w:rsid w:val="0057417F"/>
    <w:rsid w:val="005747F0"/>
    <w:rsid w:val="00574A1A"/>
    <w:rsid w:val="00575910"/>
    <w:rsid w:val="0057624B"/>
    <w:rsid w:val="00576A3B"/>
    <w:rsid w:val="00577569"/>
    <w:rsid w:val="005803C9"/>
    <w:rsid w:val="00580F2A"/>
    <w:rsid w:val="00581DB9"/>
    <w:rsid w:val="005820E8"/>
    <w:rsid w:val="005824BC"/>
    <w:rsid w:val="00582971"/>
    <w:rsid w:val="00584FEE"/>
    <w:rsid w:val="00585A43"/>
    <w:rsid w:val="0058669F"/>
    <w:rsid w:val="005867F3"/>
    <w:rsid w:val="00590E4A"/>
    <w:rsid w:val="0059176F"/>
    <w:rsid w:val="00592287"/>
    <w:rsid w:val="00592657"/>
    <w:rsid w:val="00592695"/>
    <w:rsid w:val="005942BB"/>
    <w:rsid w:val="00595602"/>
    <w:rsid w:val="0059589C"/>
    <w:rsid w:val="00596101"/>
    <w:rsid w:val="0059707C"/>
    <w:rsid w:val="0059720C"/>
    <w:rsid w:val="005A054E"/>
    <w:rsid w:val="005A0577"/>
    <w:rsid w:val="005A0735"/>
    <w:rsid w:val="005A120A"/>
    <w:rsid w:val="005A1F9C"/>
    <w:rsid w:val="005A27A7"/>
    <w:rsid w:val="005A2D68"/>
    <w:rsid w:val="005A2E2A"/>
    <w:rsid w:val="005A4439"/>
    <w:rsid w:val="005A4547"/>
    <w:rsid w:val="005A4AE7"/>
    <w:rsid w:val="005A5271"/>
    <w:rsid w:val="005A5E0C"/>
    <w:rsid w:val="005A6DDA"/>
    <w:rsid w:val="005A7046"/>
    <w:rsid w:val="005A71BF"/>
    <w:rsid w:val="005A7687"/>
    <w:rsid w:val="005A7A38"/>
    <w:rsid w:val="005A7AE8"/>
    <w:rsid w:val="005A7E16"/>
    <w:rsid w:val="005B2755"/>
    <w:rsid w:val="005B312B"/>
    <w:rsid w:val="005B4506"/>
    <w:rsid w:val="005B45A8"/>
    <w:rsid w:val="005B4C59"/>
    <w:rsid w:val="005B4E2E"/>
    <w:rsid w:val="005B5677"/>
    <w:rsid w:val="005B6384"/>
    <w:rsid w:val="005B6938"/>
    <w:rsid w:val="005C0FEC"/>
    <w:rsid w:val="005C1A7E"/>
    <w:rsid w:val="005C2E04"/>
    <w:rsid w:val="005C3A68"/>
    <w:rsid w:val="005C473A"/>
    <w:rsid w:val="005C4F9F"/>
    <w:rsid w:val="005C6E8A"/>
    <w:rsid w:val="005C7CEE"/>
    <w:rsid w:val="005C7DF2"/>
    <w:rsid w:val="005D0650"/>
    <w:rsid w:val="005D0AD3"/>
    <w:rsid w:val="005D1A6F"/>
    <w:rsid w:val="005D1AF0"/>
    <w:rsid w:val="005D2C17"/>
    <w:rsid w:val="005D2CAF"/>
    <w:rsid w:val="005D2F6F"/>
    <w:rsid w:val="005D3972"/>
    <w:rsid w:val="005D3CE8"/>
    <w:rsid w:val="005D3DDC"/>
    <w:rsid w:val="005D46F5"/>
    <w:rsid w:val="005D557B"/>
    <w:rsid w:val="005D6CC1"/>
    <w:rsid w:val="005E0388"/>
    <w:rsid w:val="005E31A8"/>
    <w:rsid w:val="005E46CD"/>
    <w:rsid w:val="005E586C"/>
    <w:rsid w:val="005E5B24"/>
    <w:rsid w:val="005E65E2"/>
    <w:rsid w:val="005E6A68"/>
    <w:rsid w:val="005E6DC5"/>
    <w:rsid w:val="005E7B63"/>
    <w:rsid w:val="005E7FEC"/>
    <w:rsid w:val="005F09FB"/>
    <w:rsid w:val="005F16A6"/>
    <w:rsid w:val="005F2106"/>
    <w:rsid w:val="005F2258"/>
    <w:rsid w:val="005F2CBB"/>
    <w:rsid w:val="005F2F95"/>
    <w:rsid w:val="005F44AF"/>
    <w:rsid w:val="005F4B06"/>
    <w:rsid w:val="005F5742"/>
    <w:rsid w:val="005F5B5E"/>
    <w:rsid w:val="005F65AB"/>
    <w:rsid w:val="005F6FA1"/>
    <w:rsid w:val="005F708B"/>
    <w:rsid w:val="005F70AE"/>
    <w:rsid w:val="005F7FF7"/>
    <w:rsid w:val="0060012C"/>
    <w:rsid w:val="006006D9"/>
    <w:rsid w:val="00600709"/>
    <w:rsid w:val="00602044"/>
    <w:rsid w:val="0060221F"/>
    <w:rsid w:val="00602B48"/>
    <w:rsid w:val="006031E0"/>
    <w:rsid w:val="0060322A"/>
    <w:rsid w:val="00603A0E"/>
    <w:rsid w:val="00603DBA"/>
    <w:rsid w:val="0060424A"/>
    <w:rsid w:val="006054F8"/>
    <w:rsid w:val="006056CE"/>
    <w:rsid w:val="00606AE2"/>
    <w:rsid w:val="006104ED"/>
    <w:rsid w:val="00610D05"/>
    <w:rsid w:val="00610E7E"/>
    <w:rsid w:val="006111CE"/>
    <w:rsid w:val="0061204F"/>
    <w:rsid w:val="006122A9"/>
    <w:rsid w:val="006124A0"/>
    <w:rsid w:val="0061365C"/>
    <w:rsid w:val="00615369"/>
    <w:rsid w:val="0061564E"/>
    <w:rsid w:val="00616677"/>
    <w:rsid w:val="00616F4D"/>
    <w:rsid w:val="00617693"/>
    <w:rsid w:val="006178CA"/>
    <w:rsid w:val="00620093"/>
    <w:rsid w:val="00620457"/>
    <w:rsid w:val="00622064"/>
    <w:rsid w:val="0062237C"/>
    <w:rsid w:val="0062249C"/>
    <w:rsid w:val="00622BD5"/>
    <w:rsid w:val="00623CBD"/>
    <w:rsid w:val="006251C3"/>
    <w:rsid w:val="00626C06"/>
    <w:rsid w:val="00627565"/>
    <w:rsid w:val="00627A18"/>
    <w:rsid w:val="00631849"/>
    <w:rsid w:val="0063271E"/>
    <w:rsid w:val="0063287A"/>
    <w:rsid w:val="006329D4"/>
    <w:rsid w:val="00632DC4"/>
    <w:rsid w:val="00632DD0"/>
    <w:rsid w:val="006336FD"/>
    <w:rsid w:val="00634081"/>
    <w:rsid w:val="0063431F"/>
    <w:rsid w:val="0063440B"/>
    <w:rsid w:val="00634534"/>
    <w:rsid w:val="00634E69"/>
    <w:rsid w:val="00634E92"/>
    <w:rsid w:val="00634F4E"/>
    <w:rsid w:val="00635FA7"/>
    <w:rsid w:val="006361CE"/>
    <w:rsid w:val="00636D07"/>
    <w:rsid w:val="006373E0"/>
    <w:rsid w:val="006409D0"/>
    <w:rsid w:val="00640E0F"/>
    <w:rsid w:val="00640E82"/>
    <w:rsid w:val="006410D9"/>
    <w:rsid w:val="00641E59"/>
    <w:rsid w:val="006423EC"/>
    <w:rsid w:val="006428EF"/>
    <w:rsid w:val="00642D99"/>
    <w:rsid w:val="006440AB"/>
    <w:rsid w:val="00645012"/>
    <w:rsid w:val="0064654F"/>
    <w:rsid w:val="00646831"/>
    <w:rsid w:val="00646BA1"/>
    <w:rsid w:val="006502E9"/>
    <w:rsid w:val="00650F7F"/>
    <w:rsid w:val="00652E13"/>
    <w:rsid w:val="00653C70"/>
    <w:rsid w:val="006541CA"/>
    <w:rsid w:val="006545A2"/>
    <w:rsid w:val="00654740"/>
    <w:rsid w:val="00655A20"/>
    <w:rsid w:val="006562B9"/>
    <w:rsid w:val="00656938"/>
    <w:rsid w:val="00656DC8"/>
    <w:rsid w:val="00657905"/>
    <w:rsid w:val="00657E66"/>
    <w:rsid w:val="006607C7"/>
    <w:rsid w:val="00661CFC"/>
    <w:rsid w:val="00661E45"/>
    <w:rsid w:val="006622A0"/>
    <w:rsid w:val="00662CEE"/>
    <w:rsid w:val="00662F1C"/>
    <w:rsid w:val="00663828"/>
    <w:rsid w:val="00663BFE"/>
    <w:rsid w:val="00665045"/>
    <w:rsid w:val="006660FE"/>
    <w:rsid w:val="00666DE0"/>
    <w:rsid w:val="00667A18"/>
    <w:rsid w:val="00667C06"/>
    <w:rsid w:val="0067013B"/>
    <w:rsid w:val="0067079C"/>
    <w:rsid w:val="006708FE"/>
    <w:rsid w:val="00670FE1"/>
    <w:rsid w:val="006728C2"/>
    <w:rsid w:val="0067303F"/>
    <w:rsid w:val="0067306A"/>
    <w:rsid w:val="006757B2"/>
    <w:rsid w:val="00675A1D"/>
    <w:rsid w:val="00676C5C"/>
    <w:rsid w:val="00677B0B"/>
    <w:rsid w:val="00681079"/>
    <w:rsid w:val="0068191B"/>
    <w:rsid w:val="0068248D"/>
    <w:rsid w:val="00684B87"/>
    <w:rsid w:val="00685054"/>
    <w:rsid w:val="00685A53"/>
    <w:rsid w:val="00690B01"/>
    <w:rsid w:val="00690C59"/>
    <w:rsid w:val="00691C02"/>
    <w:rsid w:val="006927C7"/>
    <w:rsid w:val="00692B42"/>
    <w:rsid w:val="00693842"/>
    <w:rsid w:val="00693966"/>
    <w:rsid w:val="00694375"/>
    <w:rsid w:val="0069496F"/>
    <w:rsid w:val="00694E4F"/>
    <w:rsid w:val="00695861"/>
    <w:rsid w:val="0069588B"/>
    <w:rsid w:val="00696857"/>
    <w:rsid w:val="006968D1"/>
    <w:rsid w:val="00697546"/>
    <w:rsid w:val="006A0A21"/>
    <w:rsid w:val="006A0EE0"/>
    <w:rsid w:val="006A202E"/>
    <w:rsid w:val="006A39B3"/>
    <w:rsid w:val="006A3B73"/>
    <w:rsid w:val="006A3EB4"/>
    <w:rsid w:val="006A445E"/>
    <w:rsid w:val="006A5AD2"/>
    <w:rsid w:val="006A5E7E"/>
    <w:rsid w:val="006A5FEA"/>
    <w:rsid w:val="006A6E39"/>
    <w:rsid w:val="006A7135"/>
    <w:rsid w:val="006B058B"/>
    <w:rsid w:val="006B0D55"/>
    <w:rsid w:val="006B170A"/>
    <w:rsid w:val="006B2EB6"/>
    <w:rsid w:val="006B3361"/>
    <w:rsid w:val="006B4906"/>
    <w:rsid w:val="006B4B9D"/>
    <w:rsid w:val="006B66A6"/>
    <w:rsid w:val="006B6CD0"/>
    <w:rsid w:val="006B7446"/>
    <w:rsid w:val="006B758C"/>
    <w:rsid w:val="006C16EC"/>
    <w:rsid w:val="006C2E61"/>
    <w:rsid w:val="006C30BF"/>
    <w:rsid w:val="006C425A"/>
    <w:rsid w:val="006C4FD5"/>
    <w:rsid w:val="006C5835"/>
    <w:rsid w:val="006C6725"/>
    <w:rsid w:val="006D0E7E"/>
    <w:rsid w:val="006D1A9C"/>
    <w:rsid w:val="006D2158"/>
    <w:rsid w:val="006D2BDB"/>
    <w:rsid w:val="006D4983"/>
    <w:rsid w:val="006D49B9"/>
    <w:rsid w:val="006D5057"/>
    <w:rsid w:val="006D53B8"/>
    <w:rsid w:val="006D55AE"/>
    <w:rsid w:val="006D57E1"/>
    <w:rsid w:val="006D5B26"/>
    <w:rsid w:val="006D5C52"/>
    <w:rsid w:val="006D6D33"/>
    <w:rsid w:val="006D786A"/>
    <w:rsid w:val="006D795B"/>
    <w:rsid w:val="006D7AD2"/>
    <w:rsid w:val="006E0416"/>
    <w:rsid w:val="006E194D"/>
    <w:rsid w:val="006E2359"/>
    <w:rsid w:val="006E2428"/>
    <w:rsid w:val="006E3055"/>
    <w:rsid w:val="006E306A"/>
    <w:rsid w:val="006E33A9"/>
    <w:rsid w:val="006E384D"/>
    <w:rsid w:val="006E512C"/>
    <w:rsid w:val="006E5A89"/>
    <w:rsid w:val="006E5E8D"/>
    <w:rsid w:val="006E6099"/>
    <w:rsid w:val="006E62D7"/>
    <w:rsid w:val="006E64D0"/>
    <w:rsid w:val="006E6AA0"/>
    <w:rsid w:val="006E6F1E"/>
    <w:rsid w:val="006E774D"/>
    <w:rsid w:val="006F06AB"/>
    <w:rsid w:val="006F1D53"/>
    <w:rsid w:val="006F1E72"/>
    <w:rsid w:val="006F3771"/>
    <w:rsid w:val="006F3E0E"/>
    <w:rsid w:val="006F417A"/>
    <w:rsid w:val="006F4AF8"/>
    <w:rsid w:val="006F50AB"/>
    <w:rsid w:val="006F53ED"/>
    <w:rsid w:val="006F58A8"/>
    <w:rsid w:val="006F5A07"/>
    <w:rsid w:val="006F617D"/>
    <w:rsid w:val="006F72BE"/>
    <w:rsid w:val="006F76CF"/>
    <w:rsid w:val="006F7DD2"/>
    <w:rsid w:val="00700119"/>
    <w:rsid w:val="007002AA"/>
    <w:rsid w:val="007005AD"/>
    <w:rsid w:val="0070187E"/>
    <w:rsid w:val="007025D6"/>
    <w:rsid w:val="007035A5"/>
    <w:rsid w:val="00703BF4"/>
    <w:rsid w:val="00704D0E"/>
    <w:rsid w:val="00704F84"/>
    <w:rsid w:val="00705435"/>
    <w:rsid w:val="0070589A"/>
    <w:rsid w:val="00705AB7"/>
    <w:rsid w:val="00705C07"/>
    <w:rsid w:val="00705F97"/>
    <w:rsid w:val="00707151"/>
    <w:rsid w:val="0070731A"/>
    <w:rsid w:val="00707F4D"/>
    <w:rsid w:val="00710F53"/>
    <w:rsid w:val="00711F32"/>
    <w:rsid w:val="007120F4"/>
    <w:rsid w:val="00712A93"/>
    <w:rsid w:val="0071351D"/>
    <w:rsid w:val="00713B75"/>
    <w:rsid w:val="00713D67"/>
    <w:rsid w:val="00713E6E"/>
    <w:rsid w:val="00714842"/>
    <w:rsid w:val="00715E5D"/>
    <w:rsid w:val="00715E78"/>
    <w:rsid w:val="00715F88"/>
    <w:rsid w:val="007160E3"/>
    <w:rsid w:val="00716211"/>
    <w:rsid w:val="007165AD"/>
    <w:rsid w:val="00716925"/>
    <w:rsid w:val="007201E9"/>
    <w:rsid w:val="0072061C"/>
    <w:rsid w:val="00720AE6"/>
    <w:rsid w:val="0072106F"/>
    <w:rsid w:val="007211EF"/>
    <w:rsid w:val="007224FB"/>
    <w:rsid w:val="007232B1"/>
    <w:rsid w:val="00723D08"/>
    <w:rsid w:val="00723E78"/>
    <w:rsid w:val="007259E5"/>
    <w:rsid w:val="0072632F"/>
    <w:rsid w:val="00726646"/>
    <w:rsid w:val="007305BF"/>
    <w:rsid w:val="007322AC"/>
    <w:rsid w:val="0073273F"/>
    <w:rsid w:val="00732D34"/>
    <w:rsid w:val="0073408C"/>
    <w:rsid w:val="00734368"/>
    <w:rsid w:val="00735712"/>
    <w:rsid w:val="00736159"/>
    <w:rsid w:val="0073708F"/>
    <w:rsid w:val="00737BE6"/>
    <w:rsid w:val="00737F83"/>
    <w:rsid w:val="007403C3"/>
    <w:rsid w:val="0074077F"/>
    <w:rsid w:val="00742FAC"/>
    <w:rsid w:val="007438FE"/>
    <w:rsid w:val="00744991"/>
    <w:rsid w:val="0074511E"/>
    <w:rsid w:val="007453E9"/>
    <w:rsid w:val="00745759"/>
    <w:rsid w:val="00745855"/>
    <w:rsid w:val="00746270"/>
    <w:rsid w:val="00747A8C"/>
    <w:rsid w:val="00750D96"/>
    <w:rsid w:val="007519CC"/>
    <w:rsid w:val="00751B48"/>
    <w:rsid w:val="00752128"/>
    <w:rsid w:val="00752184"/>
    <w:rsid w:val="00752A1F"/>
    <w:rsid w:val="007538C8"/>
    <w:rsid w:val="007539B8"/>
    <w:rsid w:val="00753D91"/>
    <w:rsid w:val="0075422C"/>
    <w:rsid w:val="00755278"/>
    <w:rsid w:val="00756BE8"/>
    <w:rsid w:val="0075746D"/>
    <w:rsid w:val="00757E2E"/>
    <w:rsid w:val="00757E7A"/>
    <w:rsid w:val="00757F3C"/>
    <w:rsid w:val="00760016"/>
    <w:rsid w:val="0076150A"/>
    <w:rsid w:val="007628FC"/>
    <w:rsid w:val="00762AA5"/>
    <w:rsid w:val="00762D1B"/>
    <w:rsid w:val="0076415C"/>
    <w:rsid w:val="007653B8"/>
    <w:rsid w:val="0076584B"/>
    <w:rsid w:val="00766114"/>
    <w:rsid w:val="00766844"/>
    <w:rsid w:val="00767333"/>
    <w:rsid w:val="007678CE"/>
    <w:rsid w:val="00767A99"/>
    <w:rsid w:val="00770E70"/>
    <w:rsid w:val="00771D11"/>
    <w:rsid w:val="00772607"/>
    <w:rsid w:val="007740EB"/>
    <w:rsid w:val="00775B67"/>
    <w:rsid w:val="00776923"/>
    <w:rsid w:val="00777A99"/>
    <w:rsid w:val="00777CD1"/>
    <w:rsid w:val="0078006B"/>
    <w:rsid w:val="007801A5"/>
    <w:rsid w:val="007802D3"/>
    <w:rsid w:val="007806F3"/>
    <w:rsid w:val="00781FDF"/>
    <w:rsid w:val="00783677"/>
    <w:rsid w:val="00783F7D"/>
    <w:rsid w:val="00785231"/>
    <w:rsid w:val="007868C9"/>
    <w:rsid w:val="0079038A"/>
    <w:rsid w:val="007904B1"/>
    <w:rsid w:val="00790C52"/>
    <w:rsid w:val="00791829"/>
    <w:rsid w:val="00791A64"/>
    <w:rsid w:val="00791BFA"/>
    <w:rsid w:val="00791D5D"/>
    <w:rsid w:val="00792084"/>
    <w:rsid w:val="0079312E"/>
    <w:rsid w:val="0079350B"/>
    <w:rsid w:val="0079364F"/>
    <w:rsid w:val="0079372C"/>
    <w:rsid w:val="0079514E"/>
    <w:rsid w:val="007968E1"/>
    <w:rsid w:val="00797C44"/>
    <w:rsid w:val="007A0011"/>
    <w:rsid w:val="007A15CE"/>
    <w:rsid w:val="007A1BE1"/>
    <w:rsid w:val="007A2922"/>
    <w:rsid w:val="007A2BD6"/>
    <w:rsid w:val="007A2EE4"/>
    <w:rsid w:val="007A3FAF"/>
    <w:rsid w:val="007A42CB"/>
    <w:rsid w:val="007A5C3A"/>
    <w:rsid w:val="007A6DEF"/>
    <w:rsid w:val="007A719E"/>
    <w:rsid w:val="007A7F0A"/>
    <w:rsid w:val="007B0408"/>
    <w:rsid w:val="007B12F6"/>
    <w:rsid w:val="007B346F"/>
    <w:rsid w:val="007B3514"/>
    <w:rsid w:val="007B389B"/>
    <w:rsid w:val="007B4635"/>
    <w:rsid w:val="007B46C2"/>
    <w:rsid w:val="007B4C09"/>
    <w:rsid w:val="007B5161"/>
    <w:rsid w:val="007B5383"/>
    <w:rsid w:val="007B5733"/>
    <w:rsid w:val="007B5F9D"/>
    <w:rsid w:val="007B609F"/>
    <w:rsid w:val="007B6941"/>
    <w:rsid w:val="007B7198"/>
    <w:rsid w:val="007B7C59"/>
    <w:rsid w:val="007B7CFF"/>
    <w:rsid w:val="007C160A"/>
    <w:rsid w:val="007C1960"/>
    <w:rsid w:val="007C1D00"/>
    <w:rsid w:val="007C2EF5"/>
    <w:rsid w:val="007C40A4"/>
    <w:rsid w:val="007C5212"/>
    <w:rsid w:val="007C5507"/>
    <w:rsid w:val="007C56D6"/>
    <w:rsid w:val="007C6759"/>
    <w:rsid w:val="007C6E39"/>
    <w:rsid w:val="007C74E8"/>
    <w:rsid w:val="007D0119"/>
    <w:rsid w:val="007D067B"/>
    <w:rsid w:val="007D0B44"/>
    <w:rsid w:val="007D1844"/>
    <w:rsid w:val="007D1BD0"/>
    <w:rsid w:val="007D2132"/>
    <w:rsid w:val="007D2FC9"/>
    <w:rsid w:val="007D3A0D"/>
    <w:rsid w:val="007D4204"/>
    <w:rsid w:val="007D4F8E"/>
    <w:rsid w:val="007D63AA"/>
    <w:rsid w:val="007D666A"/>
    <w:rsid w:val="007D6F66"/>
    <w:rsid w:val="007E01FA"/>
    <w:rsid w:val="007E0768"/>
    <w:rsid w:val="007E1D2B"/>
    <w:rsid w:val="007E1D6A"/>
    <w:rsid w:val="007E24AE"/>
    <w:rsid w:val="007E4CFA"/>
    <w:rsid w:val="007E4E5C"/>
    <w:rsid w:val="007E5263"/>
    <w:rsid w:val="007E6610"/>
    <w:rsid w:val="007E6A2A"/>
    <w:rsid w:val="007F0BFD"/>
    <w:rsid w:val="007F112C"/>
    <w:rsid w:val="007F16EE"/>
    <w:rsid w:val="007F18D9"/>
    <w:rsid w:val="007F1A2D"/>
    <w:rsid w:val="007F3492"/>
    <w:rsid w:val="007F5D4F"/>
    <w:rsid w:val="007F6182"/>
    <w:rsid w:val="007F67D5"/>
    <w:rsid w:val="007F68A3"/>
    <w:rsid w:val="007F720E"/>
    <w:rsid w:val="00800662"/>
    <w:rsid w:val="00802D78"/>
    <w:rsid w:val="00803095"/>
    <w:rsid w:val="008031F1"/>
    <w:rsid w:val="0080327A"/>
    <w:rsid w:val="00803EE0"/>
    <w:rsid w:val="00804315"/>
    <w:rsid w:val="008058CD"/>
    <w:rsid w:val="00805D99"/>
    <w:rsid w:val="00805E63"/>
    <w:rsid w:val="00805FE1"/>
    <w:rsid w:val="00806040"/>
    <w:rsid w:val="00806316"/>
    <w:rsid w:val="00806365"/>
    <w:rsid w:val="00807B2D"/>
    <w:rsid w:val="00807DAC"/>
    <w:rsid w:val="00810A6F"/>
    <w:rsid w:val="00810BB3"/>
    <w:rsid w:val="0081115A"/>
    <w:rsid w:val="00811261"/>
    <w:rsid w:val="008123F3"/>
    <w:rsid w:val="00812B73"/>
    <w:rsid w:val="0081307D"/>
    <w:rsid w:val="0081350D"/>
    <w:rsid w:val="00816EA9"/>
    <w:rsid w:val="00817F67"/>
    <w:rsid w:val="00820C0A"/>
    <w:rsid w:val="00821205"/>
    <w:rsid w:val="00821DF6"/>
    <w:rsid w:val="00822650"/>
    <w:rsid w:val="0082293D"/>
    <w:rsid w:val="00823CBB"/>
    <w:rsid w:val="00825B99"/>
    <w:rsid w:val="00825FED"/>
    <w:rsid w:val="00826153"/>
    <w:rsid w:val="00826278"/>
    <w:rsid w:val="008305DA"/>
    <w:rsid w:val="00831902"/>
    <w:rsid w:val="00831DD7"/>
    <w:rsid w:val="00833AD4"/>
    <w:rsid w:val="00834CC0"/>
    <w:rsid w:val="00835729"/>
    <w:rsid w:val="00835CD7"/>
    <w:rsid w:val="00836494"/>
    <w:rsid w:val="00836883"/>
    <w:rsid w:val="00836966"/>
    <w:rsid w:val="00836CA6"/>
    <w:rsid w:val="008377CE"/>
    <w:rsid w:val="00837C6E"/>
    <w:rsid w:val="0084047D"/>
    <w:rsid w:val="00840BFC"/>
    <w:rsid w:val="008411F5"/>
    <w:rsid w:val="00841B23"/>
    <w:rsid w:val="00841EB1"/>
    <w:rsid w:val="00843E5A"/>
    <w:rsid w:val="00843F26"/>
    <w:rsid w:val="00845390"/>
    <w:rsid w:val="0084578B"/>
    <w:rsid w:val="00845C37"/>
    <w:rsid w:val="00845EFD"/>
    <w:rsid w:val="00846C4F"/>
    <w:rsid w:val="00846D26"/>
    <w:rsid w:val="00846F07"/>
    <w:rsid w:val="008479EC"/>
    <w:rsid w:val="00847B24"/>
    <w:rsid w:val="00847C90"/>
    <w:rsid w:val="00847C97"/>
    <w:rsid w:val="00850459"/>
    <w:rsid w:val="00851516"/>
    <w:rsid w:val="008515D6"/>
    <w:rsid w:val="00852612"/>
    <w:rsid w:val="00854836"/>
    <w:rsid w:val="00854F73"/>
    <w:rsid w:val="00860686"/>
    <w:rsid w:val="00860EC3"/>
    <w:rsid w:val="00860F86"/>
    <w:rsid w:val="00860FEC"/>
    <w:rsid w:val="00862E05"/>
    <w:rsid w:val="00862FD0"/>
    <w:rsid w:val="00863A72"/>
    <w:rsid w:val="00863AB6"/>
    <w:rsid w:val="00866446"/>
    <w:rsid w:val="008672ED"/>
    <w:rsid w:val="008674EC"/>
    <w:rsid w:val="00867612"/>
    <w:rsid w:val="00867C2A"/>
    <w:rsid w:val="00867D8C"/>
    <w:rsid w:val="00870EA8"/>
    <w:rsid w:val="00871A08"/>
    <w:rsid w:val="00871A3E"/>
    <w:rsid w:val="00871B67"/>
    <w:rsid w:val="0087297D"/>
    <w:rsid w:val="008731F6"/>
    <w:rsid w:val="0087321E"/>
    <w:rsid w:val="00874B07"/>
    <w:rsid w:val="0087535A"/>
    <w:rsid w:val="00875F1F"/>
    <w:rsid w:val="008760F7"/>
    <w:rsid w:val="008802CB"/>
    <w:rsid w:val="0088102D"/>
    <w:rsid w:val="00881132"/>
    <w:rsid w:val="00881401"/>
    <w:rsid w:val="00881882"/>
    <w:rsid w:val="00882F0F"/>
    <w:rsid w:val="00883319"/>
    <w:rsid w:val="00883E5F"/>
    <w:rsid w:val="00884AD9"/>
    <w:rsid w:val="00885702"/>
    <w:rsid w:val="00885AE2"/>
    <w:rsid w:val="00885F39"/>
    <w:rsid w:val="00886A20"/>
    <w:rsid w:val="00886E91"/>
    <w:rsid w:val="00887702"/>
    <w:rsid w:val="00887CBA"/>
    <w:rsid w:val="00887E9E"/>
    <w:rsid w:val="00887FA3"/>
    <w:rsid w:val="00890301"/>
    <w:rsid w:val="00890AD8"/>
    <w:rsid w:val="0089165E"/>
    <w:rsid w:val="0089289A"/>
    <w:rsid w:val="0089292F"/>
    <w:rsid w:val="00893241"/>
    <w:rsid w:val="008936F3"/>
    <w:rsid w:val="00893A4B"/>
    <w:rsid w:val="00893A61"/>
    <w:rsid w:val="00895497"/>
    <w:rsid w:val="00895621"/>
    <w:rsid w:val="00895826"/>
    <w:rsid w:val="00895D8B"/>
    <w:rsid w:val="00896B4E"/>
    <w:rsid w:val="00896C3C"/>
    <w:rsid w:val="00896EEB"/>
    <w:rsid w:val="008970EB"/>
    <w:rsid w:val="008972E5"/>
    <w:rsid w:val="008A1803"/>
    <w:rsid w:val="008A1DA7"/>
    <w:rsid w:val="008A2350"/>
    <w:rsid w:val="008A2E43"/>
    <w:rsid w:val="008A31E1"/>
    <w:rsid w:val="008A46FC"/>
    <w:rsid w:val="008A5D79"/>
    <w:rsid w:val="008A68FD"/>
    <w:rsid w:val="008A7507"/>
    <w:rsid w:val="008A7A4B"/>
    <w:rsid w:val="008A7AD0"/>
    <w:rsid w:val="008A7C47"/>
    <w:rsid w:val="008B0D3E"/>
    <w:rsid w:val="008B13AD"/>
    <w:rsid w:val="008B14D0"/>
    <w:rsid w:val="008B2378"/>
    <w:rsid w:val="008B2C5F"/>
    <w:rsid w:val="008B3374"/>
    <w:rsid w:val="008B46A3"/>
    <w:rsid w:val="008B52DD"/>
    <w:rsid w:val="008B6987"/>
    <w:rsid w:val="008C030A"/>
    <w:rsid w:val="008C0D47"/>
    <w:rsid w:val="008C0FF4"/>
    <w:rsid w:val="008C153B"/>
    <w:rsid w:val="008C1A4C"/>
    <w:rsid w:val="008C20D5"/>
    <w:rsid w:val="008C3D7C"/>
    <w:rsid w:val="008C40ED"/>
    <w:rsid w:val="008C4CE9"/>
    <w:rsid w:val="008C55CA"/>
    <w:rsid w:val="008C64E0"/>
    <w:rsid w:val="008C6FF6"/>
    <w:rsid w:val="008C75A9"/>
    <w:rsid w:val="008C77A9"/>
    <w:rsid w:val="008C785B"/>
    <w:rsid w:val="008D07A3"/>
    <w:rsid w:val="008D0F10"/>
    <w:rsid w:val="008D1DAB"/>
    <w:rsid w:val="008D2411"/>
    <w:rsid w:val="008D24C1"/>
    <w:rsid w:val="008D25F4"/>
    <w:rsid w:val="008D2816"/>
    <w:rsid w:val="008D2BB4"/>
    <w:rsid w:val="008D2C77"/>
    <w:rsid w:val="008D4D6D"/>
    <w:rsid w:val="008D5168"/>
    <w:rsid w:val="008D5CE2"/>
    <w:rsid w:val="008D7E58"/>
    <w:rsid w:val="008E0844"/>
    <w:rsid w:val="008E1494"/>
    <w:rsid w:val="008E1F44"/>
    <w:rsid w:val="008E202D"/>
    <w:rsid w:val="008E28D0"/>
    <w:rsid w:val="008E29BE"/>
    <w:rsid w:val="008E3C33"/>
    <w:rsid w:val="008E404D"/>
    <w:rsid w:val="008E476F"/>
    <w:rsid w:val="008E47D6"/>
    <w:rsid w:val="008E5C83"/>
    <w:rsid w:val="008E6C30"/>
    <w:rsid w:val="008E71EC"/>
    <w:rsid w:val="008E7F51"/>
    <w:rsid w:val="008F1F92"/>
    <w:rsid w:val="008F2306"/>
    <w:rsid w:val="008F2354"/>
    <w:rsid w:val="008F4543"/>
    <w:rsid w:val="008F4FEB"/>
    <w:rsid w:val="008F62A0"/>
    <w:rsid w:val="008F6337"/>
    <w:rsid w:val="008F637E"/>
    <w:rsid w:val="008F6CF7"/>
    <w:rsid w:val="008F7B5B"/>
    <w:rsid w:val="0090014E"/>
    <w:rsid w:val="00900384"/>
    <w:rsid w:val="00900D84"/>
    <w:rsid w:val="0090135C"/>
    <w:rsid w:val="00902253"/>
    <w:rsid w:val="009027F4"/>
    <w:rsid w:val="00902BFF"/>
    <w:rsid w:val="0090386E"/>
    <w:rsid w:val="009041AC"/>
    <w:rsid w:val="009051DC"/>
    <w:rsid w:val="00905CC0"/>
    <w:rsid w:val="00905E68"/>
    <w:rsid w:val="00907151"/>
    <w:rsid w:val="00910095"/>
    <w:rsid w:val="00910521"/>
    <w:rsid w:val="00911073"/>
    <w:rsid w:val="0091127B"/>
    <w:rsid w:val="00912BAB"/>
    <w:rsid w:val="0091363E"/>
    <w:rsid w:val="00913AD8"/>
    <w:rsid w:val="00914A93"/>
    <w:rsid w:val="009152AF"/>
    <w:rsid w:val="0091571A"/>
    <w:rsid w:val="00915960"/>
    <w:rsid w:val="00915D05"/>
    <w:rsid w:val="009168D8"/>
    <w:rsid w:val="009179EB"/>
    <w:rsid w:val="00917CB9"/>
    <w:rsid w:val="009200C2"/>
    <w:rsid w:val="009208B7"/>
    <w:rsid w:val="00921372"/>
    <w:rsid w:val="00921692"/>
    <w:rsid w:val="009228DC"/>
    <w:rsid w:val="009230FD"/>
    <w:rsid w:val="0092321B"/>
    <w:rsid w:val="00923CD7"/>
    <w:rsid w:val="009245F4"/>
    <w:rsid w:val="009252F0"/>
    <w:rsid w:val="00925689"/>
    <w:rsid w:val="00925DC9"/>
    <w:rsid w:val="00925F6C"/>
    <w:rsid w:val="0092771A"/>
    <w:rsid w:val="00931F9C"/>
    <w:rsid w:val="00932C09"/>
    <w:rsid w:val="0093390E"/>
    <w:rsid w:val="009339BA"/>
    <w:rsid w:val="0093464A"/>
    <w:rsid w:val="0093599C"/>
    <w:rsid w:val="009360E4"/>
    <w:rsid w:val="00936BFB"/>
    <w:rsid w:val="0093798F"/>
    <w:rsid w:val="00937BF0"/>
    <w:rsid w:val="009406C8"/>
    <w:rsid w:val="009413B7"/>
    <w:rsid w:val="0094143C"/>
    <w:rsid w:val="0094168A"/>
    <w:rsid w:val="009416F3"/>
    <w:rsid w:val="0094176A"/>
    <w:rsid w:val="00941D9A"/>
    <w:rsid w:val="00942991"/>
    <w:rsid w:val="00944204"/>
    <w:rsid w:val="0094612B"/>
    <w:rsid w:val="00946445"/>
    <w:rsid w:val="00946778"/>
    <w:rsid w:val="00946C57"/>
    <w:rsid w:val="0094778A"/>
    <w:rsid w:val="00947883"/>
    <w:rsid w:val="00951952"/>
    <w:rsid w:val="0095273A"/>
    <w:rsid w:val="00954B89"/>
    <w:rsid w:val="00955544"/>
    <w:rsid w:val="009559B9"/>
    <w:rsid w:val="00955DBD"/>
    <w:rsid w:val="00956331"/>
    <w:rsid w:val="0095707E"/>
    <w:rsid w:val="0095737C"/>
    <w:rsid w:val="00957B82"/>
    <w:rsid w:val="00961B21"/>
    <w:rsid w:val="00961CA7"/>
    <w:rsid w:val="00963159"/>
    <w:rsid w:val="00963177"/>
    <w:rsid w:val="009639BA"/>
    <w:rsid w:val="00963CF1"/>
    <w:rsid w:val="00963FA2"/>
    <w:rsid w:val="009640C3"/>
    <w:rsid w:val="00964A91"/>
    <w:rsid w:val="00964B11"/>
    <w:rsid w:val="00964D06"/>
    <w:rsid w:val="00964E2D"/>
    <w:rsid w:val="00965E25"/>
    <w:rsid w:val="00965FBB"/>
    <w:rsid w:val="0096617C"/>
    <w:rsid w:val="009666AA"/>
    <w:rsid w:val="00967753"/>
    <w:rsid w:val="0097000F"/>
    <w:rsid w:val="00970154"/>
    <w:rsid w:val="00970C67"/>
    <w:rsid w:val="009711AB"/>
    <w:rsid w:val="00971700"/>
    <w:rsid w:val="0097262B"/>
    <w:rsid w:val="0097302A"/>
    <w:rsid w:val="0097385F"/>
    <w:rsid w:val="00973A79"/>
    <w:rsid w:val="00973EBD"/>
    <w:rsid w:val="009748F0"/>
    <w:rsid w:val="00975E2A"/>
    <w:rsid w:val="0097600E"/>
    <w:rsid w:val="009765D3"/>
    <w:rsid w:val="00977A12"/>
    <w:rsid w:val="00980279"/>
    <w:rsid w:val="00981F76"/>
    <w:rsid w:val="00982007"/>
    <w:rsid w:val="00984AFB"/>
    <w:rsid w:val="00984F9E"/>
    <w:rsid w:val="00985CF9"/>
    <w:rsid w:val="009864ED"/>
    <w:rsid w:val="00986DF4"/>
    <w:rsid w:val="00987E15"/>
    <w:rsid w:val="00987E4A"/>
    <w:rsid w:val="00990186"/>
    <w:rsid w:val="00990E06"/>
    <w:rsid w:val="00991470"/>
    <w:rsid w:val="009923A3"/>
    <w:rsid w:val="009926A4"/>
    <w:rsid w:val="0099273B"/>
    <w:rsid w:val="0099309E"/>
    <w:rsid w:val="00993A55"/>
    <w:rsid w:val="0099407E"/>
    <w:rsid w:val="00994536"/>
    <w:rsid w:val="00994833"/>
    <w:rsid w:val="00994C28"/>
    <w:rsid w:val="00994D9C"/>
    <w:rsid w:val="00994DB3"/>
    <w:rsid w:val="00994E46"/>
    <w:rsid w:val="00996747"/>
    <w:rsid w:val="009978ED"/>
    <w:rsid w:val="009A0DDD"/>
    <w:rsid w:val="009A1CD6"/>
    <w:rsid w:val="009A2DA9"/>
    <w:rsid w:val="009A3EC3"/>
    <w:rsid w:val="009A49D9"/>
    <w:rsid w:val="009A5D80"/>
    <w:rsid w:val="009A675E"/>
    <w:rsid w:val="009A738F"/>
    <w:rsid w:val="009A7E55"/>
    <w:rsid w:val="009A7EA7"/>
    <w:rsid w:val="009B1158"/>
    <w:rsid w:val="009B1FD0"/>
    <w:rsid w:val="009B23A8"/>
    <w:rsid w:val="009B322A"/>
    <w:rsid w:val="009B3AF8"/>
    <w:rsid w:val="009B3B7E"/>
    <w:rsid w:val="009B3BAF"/>
    <w:rsid w:val="009B3C64"/>
    <w:rsid w:val="009B3E6F"/>
    <w:rsid w:val="009B49BA"/>
    <w:rsid w:val="009B51CD"/>
    <w:rsid w:val="009B55F9"/>
    <w:rsid w:val="009B5720"/>
    <w:rsid w:val="009B5A4A"/>
    <w:rsid w:val="009B5F23"/>
    <w:rsid w:val="009B5FC9"/>
    <w:rsid w:val="009B6F60"/>
    <w:rsid w:val="009B742C"/>
    <w:rsid w:val="009B7495"/>
    <w:rsid w:val="009B7DCD"/>
    <w:rsid w:val="009C0084"/>
    <w:rsid w:val="009C02D7"/>
    <w:rsid w:val="009C1399"/>
    <w:rsid w:val="009C1CEF"/>
    <w:rsid w:val="009C30AB"/>
    <w:rsid w:val="009C3406"/>
    <w:rsid w:val="009C3CFD"/>
    <w:rsid w:val="009C3DB2"/>
    <w:rsid w:val="009C46D6"/>
    <w:rsid w:val="009C4FA4"/>
    <w:rsid w:val="009C5B49"/>
    <w:rsid w:val="009C65E3"/>
    <w:rsid w:val="009C6820"/>
    <w:rsid w:val="009D00DC"/>
    <w:rsid w:val="009D16DC"/>
    <w:rsid w:val="009D1A53"/>
    <w:rsid w:val="009D20DD"/>
    <w:rsid w:val="009D29F8"/>
    <w:rsid w:val="009D4731"/>
    <w:rsid w:val="009D4D27"/>
    <w:rsid w:val="009D54BF"/>
    <w:rsid w:val="009D575F"/>
    <w:rsid w:val="009D5F60"/>
    <w:rsid w:val="009D6D98"/>
    <w:rsid w:val="009D6DB8"/>
    <w:rsid w:val="009E0A45"/>
    <w:rsid w:val="009E140C"/>
    <w:rsid w:val="009E17C3"/>
    <w:rsid w:val="009E207D"/>
    <w:rsid w:val="009E525B"/>
    <w:rsid w:val="009E556A"/>
    <w:rsid w:val="009E69DC"/>
    <w:rsid w:val="009E6F81"/>
    <w:rsid w:val="009E7137"/>
    <w:rsid w:val="009E750A"/>
    <w:rsid w:val="009E7CA3"/>
    <w:rsid w:val="009F0C50"/>
    <w:rsid w:val="009F0F69"/>
    <w:rsid w:val="009F2E11"/>
    <w:rsid w:val="009F33BC"/>
    <w:rsid w:val="009F4D32"/>
    <w:rsid w:val="009F5160"/>
    <w:rsid w:val="009F52D2"/>
    <w:rsid w:val="009F6229"/>
    <w:rsid w:val="009F68B9"/>
    <w:rsid w:val="00A01929"/>
    <w:rsid w:val="00A02093"/>
    <w:rsid w:val="00A0229D"/>
    <w:rsid w:val="00A0261F"/>
    <w:rsid w:val="00A03439"/>
    <w:rsid w:val="00A03A45"/>
    <w:rsid w:val="00A05D66"/>
    <w:rsid w:val="00A068A2"/>
    <w:rsid w:val="00A069C8"/>
    <w:rsid w:val="00A06C5F"/>
    <w:rsid w:val="00A07305"/>
    <w:rsid w:val="00A075E6"/>
    <w:rsid w:val="00A07BCF"/>
    <w:rsid w:val="00A10E24"/>
    <w:rsid w:val="00A10E68"/>
    <w:rsid w:val="00A11C00"/>
    <w:rsid w:val="00A12939"/>
    <w:rsid w:val="00A12ED8"/>
    <w:rsid w:val="00A1343C"/>
    <w:rsid w:val="00A13BEF"/>
    <w:rsid w:val="00A143ED"/>
    <w:rsid w:val="00A161B0"/>
    <w:rsid w:val="00A16743"/>
    <w:rsid w:val="00A16B2A"/>
    <w:rsid w:val="00A17491"/>
    <w:rsid w:val="00A175F1"/>
    <w:rsid w:val="00A17B68"/>
    <w:rsid w:val="00A207A8"/>
    <w:rsid w:val="00A20F60"/>
    <w:rsid w:val="00A210E6"/>
    <w:rsid w:val="00A21217"/>
    <w:rsid w:val="00A217F6"/>
    <w:rsid w:val="00A21EA5"/>
    <w:rsid w:val="00A22540"/>
    <w:rsid w:val="00A227FD"/>
    <w:rsid w:val="00A23D40"/>
    <w:rsid w:val="00A243C4"/>
    <w:rsid w:val="00A24A3F"/>
    <w:rsid w:val="00A25666"/>
    <w:rsid w:val="00A2569A"/>
    <w:rsid w:val="00A26168"/>
    <w:rsid w:val="00A264B6"/>
    <w:rsid w:val="00A26EFE"/>
    <w:rsid w:val="00A30000"/>
    <w:rsid w:val="00A30D0C"/>
    <w:rsid w:val="00A310D4"/>
    <w:rsid w:val="00A31485"/>
    <w:rsid w:val="00A32125"/>
    <w:rsid w:val="00A32AA4"/>
    <w:rsid w:val="00A33DF2"/>
    <w:rsid w:val="00A3448E"/>
    <w:rsid w:val="00A34CC4"/>
    <w:rsid w:val="00A3527D"/>
    <w:rsid w:val="00A353EC"/>
    <w:rsid w:val="00A35424"/>
    <w:rsid w:val="00A357F9"/>
    <w:rsid w:val="00A360F7"/>
    <w:rsid w:val="00A403A6"/>
    <w:rsid w:val="00A4251B"/>
    <w:rsid w:val="00A43DAB"/>
    <w:rsid w:val="00A46695"/>
    <w:rsid w:val="00A47371"/>
    <w:rsid w:val="00A47A2D"/>
    <w:rsid w:val="00A50113"/>
    <w:rsid w:val="00A50781"/>
    <w:rsid w:val="00A50A36"/>
    <w:rsid w:val="00A50DCD"/>
    <w:rsid w:val="00A51FEF"/>
    <w:rsid w:val="00A52B97"/>
    <w:rsid w:val="00A54416"/>
    <w:rsid w:val="00A5468B"/>
    <w:rsid w:val="00A54E03"/>
    <w:rsid w:val="00A5515A"/>
    <w:rsid w:val="00A5519A"/>
    <w:rsid w:val="00A5555C"/>
    <w:rsid w:val="00A56429"/>
    <w:rsid w:val="00A571C2"/>
    <w:rsid w:val="00A573B7"/>
    <w:rsid w:val="00A57D91"/>
    <w:rsid w:val="00A57E24"/>
    <w:rsid w:val="00A606E1"/>
    <w:rsid w:val="00A60B3A"/>
    <w:rsid w:val="00A618BD"/>
    <w:rsid w:val="00A62E85"/>
    <w:rsid w:val="00A63B17"/>
    <w:rsid w:val="00A64463"/>
    <w:rsid w:val="00A65E12"/>
    <w:rsid w:val="00A676D7"/>
    <w:rsid w:val="00A70AA7"/>
    <w:rsid w:val="00A71132"/>
    <w:rsid w:val="00A71EFB"/>
    <w:rsid w:val="00A72918"/>
    <w:rsid w:val="00A72BAB"/>
    <w:rsid w:val="00A74C57"/>
    <w:rsid w:val="00A74E8B"/>
    <w:rsid w:val="00A75F87"/>
    <w:rsid w:val="00A7701C"/>
    <w:rsid w:val="00A80205"/>
    <w:rsid w:val="00A80AC0"/>
    <w:rsid w:val="00A81A94"/>
    <w:rsid w:val="00A81D20"/>
    <w:rsid w:val="00A82ACF"/>
    <w:rsid w:val="00A831E6"/>
    <w:rsid w:val="00A832CE"/>
    <w:rsid w:val="00A83824"/>
    <w:rsid w:val="00A83A92"/>
    <w:rsid w:val="00A83BCE"/>
    <w:rsid w:val="00A83E12"/>
    <w:rsid w:val="00A85447"/>
    <w:rsid w:val="00A866D6"/>
    <w:rsid w:val="00A869E1"/>
    <w:rsid w:val="00A86BDD"/>
    <w:rsid w:val="00A900B7"/>
    <w:rsid w:val="00A9034C"/>
    <w:rsid w:val="00A90B95"/>
    <w:rsid w:val="00A91017"/>
    <w:rsid w:val="00A91368"/>
    <w:rsid w:val="00A916EF"/>
    <w:rsid w:val="00A917BB"/>
    <w:rsid w:val="00A917D6"/>
    <w:rsid w:val="00A932A0"/>
    <w:rsid w:val="00A93518"/>
    <w:rsid w:val="00A93C3D"/>
    <w:rsid w:val="00A9405B"/>
    <w:rsid w:val="00A940B8"/>
    <w:rsid w:val="00A94BB6"/>
    <w:rsid w:val="00A961CC"/>
    <w:rsid w:val="00A96C4E"/>
    <w:rsid w:val="00A96E3D"/>
    <w:rsid w:val="00A97D23"/>
    <w:rsid w:val="00AA097B"/>
    <w:rsid w:val="00AA142F"/>
    <w:rsid w:val="00AA20CD"/>
    <w:rsid w:val="00AA2797"/>
    <w:rsid w:val="00AA2AB7"/>
    <w:rsid w:val="00AA493C"/>
    <w:rsid w:val="00AA518D"/>
    <w:rsid w:val="00AA521A"/>
    <w:rsid w:val="00AA5E69"/>
    <w:rsid w:val="00AA65D5"/>
    <w:rsid w:val="00AA7280"/>
    <w:rsid w:val="00AB08E5"/>
    <w:rsid w:val="00AB0E1F"/>
    <w:rsid w:val="00AB1D81"/>
    <w:rsid w:val="00AB2083"/>
    <w:rsid w:val="00AB2673"/>
    <w:rsid w:val="00AB43F4"/>
    <w:rsid w:val="00AB4CB7"/>
    <w:rsid w:val="00AB5020"/>
    <w:rsid w:val="00AB5091"/>
    <w:rsid w:val="00AB676F"/>
    <w:rsid w:val="00AB6CA0"/>
    <w:rsid w:val="00AB72B0"/>
    <w:rsid w:val="00AB73A9"/>
    <w:rsid w:val="00AB767C"/>
    <w:rsid w:val="00AC01F0"/>
    <w:rsid w:val="00AC1108"/>
    <w:rsid w:val="00AC19D6"/>
    <w:rsid w:val="00AC266A"/>
    <w:rsid w:val="00AC3734"/>
    <w:rsid w:val="00AC453A"/>
    <w:rsid w:val="00AC4DB0"/>
    <w:rsid w:val="00AC5B1E"/>
    <w:rsid w:val="00AC671D"/>
    <w:rsid w:val="00AC67FB"/>
    <w:rsid w:val="00AC6B2F"/>
    <w:rsid w:val="00AC7F2D"/>
    <w:rsid w:val="00AD2BC4"/>
    <w:rsid w:val="00AD2CF2"/>
    <w:rsid w:val="00AD435E"/>
    <w:rsid w:val="00AD4886"/>
    <w:rsid w:val="00AD50D0"/>
    <w:rsid w:val="00AD6043"/>
    <w:rsid w:val="00AD6595"/>
    <w:rsid w:val="00AD7411"/>
    <w:rsid w:val="00AD7954"/>
    <w:rsid w:val="00AE0711"/>
    <w:rsid w:val="00AE1893"/>
    <w:rsid w:val="00AE1F8A"/>
    <w:rsid w:val="00AE2370"/>
    <w:rsid w:val="00AE2929"/>
    <w:rsid w:val="00AE38DA"/>
    <w:rsid w:val="00AE4529"/>
    <w:rsid w:val="00AE51CF"/>
    <w:rsid w:val="00AE52AA"/>
    <w:rsid w:val="00AE6177"/>
    <w:rsid w:val="00AE7184"/>
    <w:rsid w:val="00AE799D"/>
    <w:rsid w:val="00AF0AEA"/>
    <w:rsid w:val="00AF17A1"/>
    <w:rsid w:val="00AF1CC5"/>
    <w:rsid w:val="00AF1FC5"/>
    <w:rsid w:val="00AF22C0"/>
    <w:rsid w:val="00AF3640"/>
    <w:rsid w:val="00AF449D"/>
    <w:rsid w:val="00AF538B"/>
    <w:rsid w:val="00AF53A2"/>
    <w:rsid w:val="00AF57E6"/>
    <w:rsid w:val="00AF66F1"/>
    <w:rsid w:val="00AF760E"/>
    <w:rsid w:val="00AF787D"/>
    <w:rsid w:val="00AF7DAB"/>
    <w:rsid w:val="00B00D7F"/>
    <w:rsid w:val="00B01146"/>
    <w:rsid w:val="00B01685"/>
    <w:rsid w:val="00B01776"/>
    <w:rsid w:val="00B0230A"/>
    <w:rsid w:val="00B02A9E"/>
    <w:rsid w:val="00B02ACD"/>
    <w:rsid w:val="00B02E7F"/>
    <w:rsid w:val="00B033EF"/>
    <w:rsid w:val="00B03B9C"/>
    <w:rsid w:val="00B04048"/>
    <w:rsid w:val="00B0459A"/>
    <w:rsid w:val="00B04D57"/>
    <w:rsid w:val="00B052F8"/>
    <w:rsid w:val="00B06372"/>
    <w:rsid w:val="00B067DB"/>
    <w:rsid w:val="00B0735B"/>
    <w:rsid w:val="00B10147"/>
    <w:rsid w:val="00B11296"/>
    <w:rsid w:val="00B11A81"/>
    <w:rsid w:val="00B1200D"/>
    <w:rsid w:val="00B13036"/>
    <w:rsid w:val="00B130DC"/>
    <w:rsid w:val="00B13227"/>
    <w:rsid w:val="00B13470"/>
    <w:rsid w:val="00B13C0F"/>
    <w:rsid w:val="00B145D3"/>
    <w:rsid w:val="00B150AD"/>
    <w:rsid w:val="00B15A29"/>
    <w:rsid w:val="00B161FF"/>
    <w:rsid w:val="00B16386"/>
    <w:rsid w:val="00B16740"/>
    <w:rsid w:val="00B167B7"/>
    <w:rsid w:val="00B207F0"/>
    <w:rsid w:val="00B2085C"/>
    <w:rsid w:val="00B218C6"/>
    <w:rsid w:val="00B22A99"/>
    <w:rsid w:val="00B22B42"/>
    <w:rsid w:val="00B22F8A"/>
    <w:rsid w:val="00B23ABA"/>
    <w:rsid w:val="00B23EB1"/>
    <w:rsid w:val="00B24098"/>
    <w:rsid w:val="00B24C68"/>
    <w:rsid w:val="00B24CB0"/>
    <w:rsid w:val="00B2596E"/>
    <w:rsid w:val="00B27B90"/>
    <w:rsid w:val="00B27C56"/>
    <w:rsid w:val="00B30DF6"/>
    <w:rsid w:val="00B31408"/>
    <w:rsid w:val="00B31A22"/>
    <w:rsid w:val="00B3252D"/>
    <w:rsid w:val="00B32EFB"/>
    <w:rsid w:val="00B330FA"/>
    <w:rsid w:val="00B33BA5"/>
    <w:rsid w:val="00B33EAA"/>
    <w:rsid w:val="00B34C03"/>
    <w:rsid w:val="00B35191"/>
    <w:rsid w:val="00B35751"/>
    <w:rsid w:val="00B358B6"/>
    <w:rsid w:val="00B35B64"/>
    <w:rsid w:val="00B36082"/>
    <w:rsid w:val="00B361B3"/>
    <w:rsid w:val="00B36881"/>
    <w:rsid w:val="00B36CEB"/>
    <w:rsid w:val="00B37E6F"/>
    <w:rsid w:val="00B37FEF"/>
    <w:rsid w:val="00B419B4"/>
    <w:rsid w:val="00B419BF"/>
    <w:rsid w:val="00B42166"/>
    <w:rsid w:val="00B4353D"/>
    <w:rsid w:val="00B4402F"/>
    <w:rsid w:val="00B44464"/>
    <w:rsid w:val="00B4518E"/>
    <w:rsid w:val="00B45343"/>
    <w:rsid w:val="00B47599"/>
    <w:rsid w:val="00B47F9C"/>
    <w:rsid w:val="00B500FC"/>
    <w:rsid w:val="00B50623"/>
    <w:rsid w:val="00B509FD"/>
    <w:rsid w:val="00B51004"/>
    <w:rsid w:val="00B5172B"/>
    <w:rsid w:val="00B52A87"/>
    <w:rsid w:val="00B52A8A"/>
    <w:rsid w:val="00B52AF9"/>
    <w:rsid w:val="00B52CD1"/>
    <w:rsid w:val="00B5310E"/>
    <w:rsid w:val="00B54713"/>
    <w:rsid w:val="00B54BFD"/>
    <w:rsid w:val="00B572EF"/>
    <w:rsid w:val="00B578E1"/>
    <w:rsid w:val="00B6084C"/>
    <w:rsid w:val="00B610D2"/>
    <w:rsid w:val="00B616B3"/>
    <w:rsid w:val="00B617EE"/>
    <w:rsid w:val="00B629E8"/>
    <w:rsid w:val="00B63BBC"/>
    <w:rsid w:val="00B70320"/>
    <w:rsid w:val="00B70CCB"/>
    <w:rsid w:val="00B70EB4"/>
    <w:rsid w:val="00B71369"/>
    <w:rsid w:val="00B72771"/>
    <w:rsid w:val="00B72DF0"/>
    <w:rsid w:val="00B73EF4"/>
    <w:rsid w:val="00B75CB6"/>
    <w:rsid w:val="00B75D0D"/>
    <w:rsid w:val="00B762F2"/>
    <w:rsid w:val="00B8006A"/>
    <w:rsid w:val="00B810D9"/>
    <w:rsid w:val="00B8135F"/>
    <w:rsid w:val="00B821AB"/>
    <w:rsid w:val="00B821E2"/>
    <w:rsid w:val="00B8269F"/>
    <w:rsid w:val="00B8300F"/>
    <w:rsid w:val="00B83C25"/>
    <w:rsid w:val="00B854A6"/>
    <w:rsid w:val="00B869DD"/>
    <w:rsid w:val="00B87A97"/>
    <w:rsid w:val="00B902FC"/>
    <w:rsid w:val="00B90380"/>
    <w:rsid w:val="00B91586"/>
    <w:rsid w:val="00B9220F"/>
    <w:rsid w:val="00B922B2"/>
    <w:rsid w:val="00B92C76"/>
    <w:rsid w:val="00B92DEA"/>
    <w:rsid w:val="00B93319"/>
    <w:rsid w:val="00B93DC9"/>
    <w:rsid w:val="00B94607"/>
    <w:rsid w:val="00B95451"/>
    <w:rsid w:val="00B956A1"/>
    <w:rsid w:val="00B95809"/>
    <w:rsid w:val="00B966DD"/>
    <w:rsid w:val="00B9771B"/>
    <w:rsid w:val="00BA1CEC"/>
    <w:rsid w:val="00BA2688"/>
    <w:rsid w:val="00BA365C"/>
    <w:rsid w:val="00BA383D"/>
    <w:rsid w:val="00BA46AA"/>
    <w:rsid w:val="00BA477D"/>
    <w:rsid w:val="00BA48D2"/>
    <w:rsid w:val="00BA4B95"/>
    <w:rsid w:val="00BA6D00"/>
    <w:rsid w:val="00BA6D5F"/>
    <w:rsid w:val="00BA7039"/>
    <w:rsid w:val="00BA73C9"/>
    <w:rsid w:val="00BA7B3B"/>
    <w:rsid w:val="00BB04C9"/>
    <w:rsid w:val="00BB0A44"/>
    <w:rsid w:val="00BB0BCB"/>
    <w:rsid w:val="00BB1A6F"/>
    <w:rsid w:val="00BB2894"/>
    <w:rsid w:val="00BB29F0"/>
    <w:rsid w:val="00BB2A7A"/>
    <w:rsid w:val="00BB39A2"/>
    <w:rsid w:val="00BB49BB"/>
    <w:rsid w:val="00BB51CE"/>
    <w:rsid w:val="00BB5E9A"/>
    <w:rsid w:val="00BB5F8D"/>
    <w:rsid w:val="00BB6941"/>
    <w:rsid w:val="00BB729B"/>
    <w:rsid w:val="00BB7371"/>
    <w:rsid w:val="00BC00E5"/>
    <w:rsid w:val="00BC1647"/>
    <w:rsid w:val="00BC1680"/>
    <w:rsid w:val="00BC1DD3"/>
    <w:rsid w:val="00BC2830"/>
    <w:rsid w:val="00BC32B0"/>
    <w:rsid w:val="00BC4028"/>
    <w:rsid w:val="00BC43B3"/>
    <w:rsid w:val="00BC4FFD"/>
    <w:rsid w:val="00BC50D8"/>
    <w:rsid w:val="00BC65B8"/>
    <w:rsid w:val="00BC6ACD"/>
    <w:rsid w:val="00BC6E1C"/>
    <w:rsid w:val="00BD0CB3"/>
    <w:rsid w:val="00BD1398"/>
    <w:rsid w:val="00BD1D4B"/>
    <w:rsid w:val="00BD3863"/>
    <w:rsid w:val="00BE1131"/>
    <w:rsid w:val="00BE11FF"/>
    <w:rsid w:val="00BE14C3"/>
    <w:rsid w:val="00BE18D5"/>
    <w:rsid w:val="00BE299C"/>
    <w:rsid w:val="00BE368C"/>
    <w:rsid w:val="00BE3725"/>
    <w:rsid w:val="00BE38D6"/>
    <w:rsid w:val="00BE43ED"/>
    <w:rsid w:val="00BE4517"/>
    <w:rsid w:val="00BE4930"/>
    <w:rsid w:val="00BE5083"/>
    <w:rsid w:val="00BE6A99"/>
    <w:rsid w:val="00BE6E6C"/>
    <w:rsid w:val="00BE7915"/>
    <w:rsid w:val="00BF02A5"/>
    <w:rsid w:val="00BF0B2A"/>
    <w:rsid w:val="00BF10A3"/>
    <w:rsid w:val="00BF180E"/>
    <w:rsid w:val="00BF20FD"/>
    <w:rsid w:val="00BF26C9"/>
    <w:rsid w:val="00BF2D84"/>
    <w:rsid w:val="00BF40EE"/>
    <w:rsid w:val="00BF536B"/>
    <w:rsid w:val="00BF6F5D"/>
    <w:rsid w:val="00BF721F"/>
    <w:rsid w:val="00C00064"/>
    <w:rsid w:val="00C00B50"/>
    <w:rsid w:val="00C00BE6"/>
    <w:rsid w:val="00C01966"/>
    <w:rsid w:val="00C01D3D"/>
    <w:rsid w:val="00C03432"/>
    <w:rsid w:val="00C04AE5"/>
    <w:rsid w:val="00C0525E"/>
    <w:rsid w:val="00C101E1"/>
    <w:rsid w:val="00C10AD6"/>
    <w:rsid w:val="00C10CAA"/>
    <w:rsid w:val="00C10EDC"/>
    <w:rsid w:val="00C10F2B"/>
    <w:rsid w:val="00C113FC"/>
    <w:rsid w:val="00C11DC5"/>
    <w:rsid w:val="00C11F75"/>
    <w:rsid w:val="00C12087"/>
    <w:rsid w:val="00C12772"/>
    <w:rsid w:val="00C1333E"/>
    <w:rsid w:val="00C13530"/>
    <w:rsid w:val="00C13B91"/>
    <w:rsid w:val="00C158C0"/>
    <w:rsid w:val="00C15F1D"/>
    <w:rsid w:val="00C169DE"/>
    <w:rsid w:val="00C16B5F"/>
    <w:rsid w:val="00C17322"/>
    <w:rsid w:val="00C20135"/>
    <w:rsid w:val="00C2021C"/>
    <w:rsid w:val="00C21A96"/>
    <w:rsid w:val="00C22718"/>
    <w:rsid w:val="00C229CC"/>
    <w:rsid w:val="00C2316E"/>
    <w:rsid w:val="00C2391B"/>
    <w:rsid w:val="00C241FD"/>
    <w:rsid w:val="00C24679"/>
    <w:rsid w:val="00C25281"/>
    <w:rsid w:val="00C259AF"/>
    <w:rsid w:val="00C25DF0"/>
    <w:rsid w:val="00C265D1"/>
    <w:rsid w:val="00C3017E"/>
    <w:rsid w:val="00C3031D"/>
    <w:rsid w:val="00C30865"/>
    <w:rsid w:val="00C32676"/>
    <w:rsid w:val="00C32968"/>
    <w:rsid w:val="00C32C71"/>
    <w:rsid w:val="00C32F22"/>
    <w:rsid w:val="00C344EC"/>
    <w:rsid w:val="00C351C9"/>
    <w:rsid w:val="00C3595F"/>
    <w:rsid w:val="00C3639A"/>
    <w:rsid w:val="00C36BD2"/>
    <w:rsid w:val="00C40D48"/>
    <w:rsid w:val="00C40E94"/>
    <w:rsid w:val="00C417F0"/>
    <w:rsid w:val="00C41E4B"/>
    <w:rsid w:val="00C4246C"/>
    <w:rsid w:val="00C42653"/>
    <w:rsid w:val="00C430A3"/>
    <w:rsid w:val="00C43112"/>
    <w:rsid w:val="00C43538"/>
    <w:rsid w:val="00C43B97"/>
    <w:rsid w:val="00C448EC"/>
    <w:rsid w:val="00C460C9"/>
    <w:rsid w:val="00C46E58"/>
    <w:rsid w:val="00C50A92"/>
    <w:rsid w:val="00C51A38"/>
    <w:rsid w:val="00C5322A"/>
    <w:rsid w:val="00C540AA"/>
    <w:rsid w:val="00C54290"/>
    <w:rsid w:val="00C5581F"/>
    <w:rsid w:val="00C55B8E"/>
    <w:rsid w:val="00C5613C"/>
    <w:rsid w:val="00C56FCF"/>
    <w:rsid w:val="00C573F8"/>
    <w:rsid w:val="00C578DE"/>
    <w:rsid w:val="00C57C87"/>
    <w:rsid w:val="00C57D29"/>
    <w:rsid w:val="00C57DE7"/>
    <w:rsid w:val="00C6002C"/>
    <w:rsid w:val="00C6006F"/>
    <w:rsid w:val="00C601EB"/>
    <w:rsid w:val="00C6284F"/>
    <w:rsid w:val="00C62860"/>
    <w:rsid w:val="00C64F02"/>
    <w:rsid w:val="00C66987"/>
    <w:rsid w:val="00C70DBA"/>
    <w:rsid w:val="00C71ED0"/>
    <w:rsid w:val="00C723EF"/>
    <w:rsid w:val="00C72857"/>
    <w:rsid w:val="00C7297F"/>
    <w:rsid w:val="00C74C04"/>
    <w:rsid w:val="00C74CED"/>
    <w:rsid w:val="00C759C5"/>
    <w:rsid w:val="00C762A5"/>
    <w:rsid w:val="00C77E92"/>
    <w:rsid w:val="00C80475"/>
    <w:rsid w:val="00C807A3"/>
    <w:rsid w:val="00C81FE4"/>
    <w:rsid w:val="00C826DE"/>
    <w:rsid w:val="00C82DC3"/>
    <w:rsid w:val="00C839F5"/>
    <w:rsid w:val="00C85CA6"/>
    <w:rsid w:val="00C87443"/>
    <w:rsid w:val="00C9076E"/>
    <w:rsid w:val="00C90ACF"/>
    <w:rsid w:val="00C90FC2"/>
    <w:rsid w:val="00C92636"/>
    <w:rsid w:val="00C92C6D"/>
    <w:rsid w:val="00C95793"/>
    <w:rsid w:val="00C95BA1"/>
    <w:rsid w:val="00C96B87"/>
    <w:rsid w:val="00C97483"/>
    <w:rsid w:val="00C97E71"/>
    <w:rsid w:val="00CA1EE4"/>
    <w:rsid w:val="00CA301B"/>
    <w:rsid w:val="00CA3B5A"/>
    <w:rsid w:val="00CA3E9F"/>
    <w:rsid w:val="00CA49DE"/>
    <w:rsid w:val="00CA59C8"/>
    <w:rsid w:val="00CA7202"/>
    <w:rsid w:val="00CB0213"/>
    <w:rsid w:val="00CB1142"/>
    <w:rsid w:val="00CB1868"/>
    <w:rsid w:val="00CB1ACF"/>
    <w:rsid w:val="00CB3A3F"/>
    <w:rsid w:val="00CB4F7B"/>
    <w:rsid w:val="00CB50CA"/>
    <w:rsid w:val="00CB619B"/>
    <w:rsid w:val="00CB71E2"/>
    <w:rsid w:val="00CB7C3C"/>
    <w:rsid w:val="00CC0EFF"/>
    <w:rsid w:val="00CC103F"/>
    <w:rsid w:val="00CC1FCB"/>
    <w:rsid w:val="00CC42DF"/>
    <w:rsid w:val="00CC4A69"/>
    <w:rsid w:val="00CC4B71"/>
    <w:rsid w:val="00CC4C7F"/>
    <w:rsid w:val="00CC588E"/>
    <w:rsid w:val="00CC5DA7"/>
    <w:rsid w:val="00CC5F55"/>
    <w:rsid w:val="00CC6FC7"/>
    <w:rsid w:val="00CC700E"/>
    <w:rsid w:val="00CC7DE5"/>
    <w:rsid w:val="00CD0623"/>
    <w:rsid w:val="00CD121B"/>
    <w:rsid w:val="00CD15AD"/>
    <w:rsid w:val="00CD1CA8"/>
    <w:rsid w:val="00CD30E9"/>
    <w:rsid w:val="00CD376C"/>
    <w:rsid w:val="00CD3DB7"/>
    <w:rsid w:val="00CD3E71"/>
    <w:rsid w:val="00CD4070"/>
    <w:rsid w:val="00CD466B"/>
    <w:rsid w:val="00CD4C92"/>
    <w:rsid w:val="00CD6420"/>
    <w:rsid w:val="00CD6585"/>
    <w:rsid w:val="00CD6C4A"/>
    <w:rsid w:val="00CD75D1"/>
    <w:rsid w:val="00CD7AE4"/>
    <w:rsid w:val="00CE0172"/>
    <w:rsid w:val="00CE0269"/>
    <w:rsid w:val="00CE056D"/>
    <w:rsid w:val="00CE259D"/>
    <w:rsid w:val="00CE25C7"/>
    <w:rsid w:val="00CE55EF"/>
    <w:rsid w:val="00CE5B9C"/>
    <w:rsid w:val="00CE696C"/>
    <w:rsid w:val="00CE6DFC"/>
    <w:rsid w:val="00CE6F54"/>
    <w:rsid w:val="00CE77E0"/>
    <w:rsid w:val="00CE7931"/>
    <w:rsid w:val="00CF0724"/>
    <w:rsid w:val="00CF0BFD"/>
    <w:rsid w:val="00CF0D58"/>
    <w:rsid w:val="00CF27FF"/>
    <w:rsid w:val="00CF29E9"/>
    <w:rsid w:val="00CF316F"/>
    <w:rsid w:val="00CF3186"/>
    <w:rsid w:val="00CF36EB"/>
    <w:rsid w:val="00CF3D3A"/>
    <w:rsid w:val="00CF3E99"/>
    <w:rsid w:val="00CF40B7"/>
    <w:rsid w:val="00CF4696"/>
    <w:rsid w:val="00CF4797"/>
    <w:rsid w:val="00CF4F59"/>
    <w:rsid w:val="00CF50FB"/>
    <w:rsid w:val="00CF5217"/>
    <w:rsid w:val="00CF5CAB"/>
    <w:rsid w:val="00CF5CCA"/>
    <w:rsid w:val="00CF5D06"/>
    <w:rsid w:val="00CF66EB"/>
    <w:rsid w:val="00CF70A3"/>
    <w:rsid w:val="00CF74CC"/>
    <w:rsid w:val="00CF7B9C"/>
    <w:rsid w:val="00D00492"/>
    <w:rsid w:val="00D00556"/>
    <w:rsid w:val="00D00711"/>
    <w:rsid w:val="00D00730"/>
    <w:rsid w:val="00D007BF"/>
    <w:rsid w:val="00D02227"/>
    <w:rsid w:val="00D048DE"/>
    <w:rsid w:val="00D05D77"/>
    <w:rsid w:val="00D06E63"/>
    <w:rsid w:val="00D06FE1"/>
    <w:rsid w:val="00D07274"/>
    <w:rsid w:val="00D079C9"/>
    <w:rsid w:val="00D11076"/>
    <w:rsid w:val="00D11F70"/>
    <w:rsid w:val="00D126A2"/>
    <w:rsid w:val="00D12781"/>
    <w:rsid w:val="00D12C0F"/>
    <w:rsid w:val="00D133DD"/>
    <w:rsid w:val="00D13647"/>
    <w:rsid w:val="00D13DE2"/>
    <w:rsid w:val="00D14141"/>
    <w:rsid w:val="00D148C1"/>
    <w:rsid w:val="00D1512B"/>
    <w:rsid w:val="00D1564D"/>
    <w:rsid w:val="00D17DDA"/>
    <w:rsid w:val="00D2195D"/>
    <w:rsid w:val="00D22B1C"/>
    <w:rsid w:val="00D22F71"/>
    <w:rsid w:val="00D23478"/>
    <w:rsid w:val="00D24305"/>
    <w:rsid w:val="00D2600A"/>
    <w:rsid w:val="00D267CC"/>
    <w:rsid w:val="00D27690"/>
    <w:rsid w:val="00D27FB4"/>
    <w:rsid w:val="00D30342"/>
    <w:rsid w:val="00D3056F"/>
    <w:rsid w:val="00D308B1"/>
    <w:rsid w:val="00D30CBB"/>
    <w:rsid w:val="00D31D79"/>
    <w:rsid w:val="00D3247B"/>
    <w:rsid w:val="00D325BE"/>
    <w:rsid w:val="00D32CAE"/>
    <w:rsid w:val="00D3351E"/>
    <w:rsid w:val="00D335E7"/>
    <w:rsid w:val="00D33645"/>
    <w:rsid w:val="00D33910"/>
    <w:rsid w:val="00D34784"/>
    <w:rsid w:val="00D35947"/>
    <w:rsid w:val="00D35B36"/>
    <w:rsid w:val="00D35C8E"/>
    <w:rsid w:val="00D361EA"/>
    <w:rsid w:val="00D36595"/>
    <w:rsid w:val="00D36EC9"/>
    <w:rsid w:val="00D36F17"/>
    <w:rsid w:val="00D404A9"/>
    <w:rsid w:val="00D40B7C"/>
    <w:rsid w:val="00D4429F"/>
    <w:rsid w:val="00D44D6C"/>
    <w:rsid w:val="00D464F1"/>
    <w:rsid w:val="00D4652F"/>
    <w:rsid w:val="00D468CA"/>
    <w:rsid w:val="00D46AAE"/>
    <w:rsid w:val="00D46BEF"/>
    <w:rsid w:val="00D46DBB"/>
    <w:rsid w:val="00D4711F"/>
    <w:rsid w:val="00D474E1"/>
    <w:rsid w:val="00D52511"/>
    <w:rsid w:val="00D537B7"/>
    <w:rsid w:val="00D538B6"/>
    <w:rsid w:val="00D54114"/>
    <w:rsid w:val="00D54394"/>
    <w:rsid w:val="00D546FD"/>
    <w:rsid w:val="00D5474A"/>
    <w:rsid w:val="00D54A28"/>
    <w:rsid w:val="00D55106"/>
    <w:rsid w:val="00D55146"/>
    <w:rsid w:val="00D5525C"/>
    <w:rsid w:val="00D55693"/>
    <w:rsid w:val="00D55BC2"/>
    <w:rsid w:val="00D55E80"/>
    <w:rsid w:val="00D55F17"/>
    <w:rsid w:val="00D56378"/>
    <w:rsid w:val="00D56FB5"/>
    <w:rsid w:val="00D616AB"/>
    <w:rsid w:val="00D62110"/>
    <w:rsid w:val="00D62B4D"/>
    <w:rsid w:val="00D62F5D"/>
    <w:rsid w:val="00D63292"/>
    <w:rsid w:val="00D63C80"/>
    <w:rsid w:val="00D64A27"/>
    <w:rsid w:val="00D65CF5"/>
    <w:rsid w:val="00D66D86"/>
    <w:rsid w:val="00D67429"/>
    <w:rsid w:val="00D67462"/>
    <w:rsid w:val="00D6766D"/>
    <w:rsid w:val="00D67780"/>
    <w:rsid w:val="00D700CB"/>
    <w:rsid w:val="00D70131"/>
    <w:rsid w:val="00D713E1"/>
    <w:rsid w:val="00D71EAE"/>
    <w:rsid w:val="00D7294C"/>
    <w:rsid w:val="00D72E99"/>
    <w:rsid w:val="00D73B41"/>
    <w:rsid w:val="00D74040"/>
    <w:rsid w:val="00D747E2"/>
    <w:rsid w:val="00D74C16"/>
    <w:rsid w:val="00D75C0E"/>
    <w:rsid w:val="00D7616C"/>
    <w:rsid w:val="00D76D1A"/>
    <w:rsid w:val="00D76E49"/>
    <w:rsid w:val="00D77F79"/>
    <w:rsid w:val="00D80B4D"/>
    <w:rsid w:val="00D81082"/>
    <w:rsid w:val="00D812B1"/>
    <w:rsid w:val="00D8206B"/>
    <w:rsid w:val="00D8421F"/>
    <w:rsid w:val="00D8507A"/>
    <w:rsid w:val="00D85CBA"/>
    <w:rsid w:val="00D85DFE"/>
    <w:rsid w:val="00D868F0"/>
    <w:rsid w:val="00D86E00"/>
    <w:rsid w:val="00D86EDE"/>
    <w:rsid w:val="00D86FCF"/>
    <w:rsid w:val="00D875E1"/>
    <w:rsid w:val="00D90125"/>
    <w:rsid w:val="00D90C3C"/>
    <w:rsid w:val="00D9189B"/>
    <w:rsid w:val="00D91D83"/>
    <w:rsid w:val="00D93CBF"/>
    <w:rsid w:val="00D9446E"/>
    <w:rsid w:val="00D94883"/>
    <w:rsid w:val="00D963A6"/>
    <w:rsid w:val="00DA0076"/>
    <w:rsid w:val="00DA0472"/>
    <w:rsid w:val="00DA09E0"/>
    <w:rsid w:val="00DA1548"/>
    <w:rsid w:val="00DA19D0"/>
    <w:rsid w:val="00DA206C"/>
    <w:rsid w:val="00DA2936"/>
    <w:rsid w:val="00DA324F"/>
    <w:rsid w:val="00DA4A89"/>
    <w:rsid w:val="00DA4FFE"/>
    <w:rsid w:val="00DA51DB"/>
    <w:rsid w:val="00DA6339"/>
    <w:rsid w:val="00DA6EED"/>
    <w:rsid w:val="00DA75F4"/>
    <w:rsid w:val="00DB182C"/>
    <w:rsid w:val="00DB28A0"/>
    <w:rsid w:val="00DB3FD9"/>
    <w:rsid w:val="00DB44E2"/>
    <w:rsid w:val="00DB4659"/>
    <w:rsid w:val="00DB4FF7"/>
    <w:rsid w:val="00DB5C56"/>
    <w:rsid w:val="00DB61F7"/>
    <w:rsid w:val="00DB65BF"/>
    <w:rsid w:val="00DB7106"/>
    <w:rsid w:val="00DB718E"/>
    <w:rsid w:val="00DB71F2"/>
    <w:rsid w:val="00DB7353"/>
    <w:rsid w:val="00DC0208"/>
    <w:rsid w:val="00DC036D"/>
    <w:rsid w:val="00DC0981"/>
    <w:rsid w:val="00DC0A8D"/>
    <w:rsid w:val="00DC0B2F"/>
    <w:rsid w:val="00DC1F04"/>
    <w:rsid w:val="00DC1FBB"/>
    <w:rsid w:val="00DC2440"/>
    <w:rsid w:val="00DC3A5F"/>
    <w:rsid w:val="00DC3E62"/>
    <w:rsid w:val="00DC4084"/>
    <w:rsid w:val="00DC508F"/>
    <w:rsid w:val="00DC50A8"/>
    <w:rsid w:val="00DC6D40"/>
    <w:rsid w:val="00DC7B57"/>
    <w:rsid w:val="00DD0BDC"/>
    <w:rsid w:val="00DD24C4"/>
    <w:rsid w:val="00DD2BF6"/>
    <w:rsid w:val="00DD2DE7"/>
    <w:rsid w:val="00DD36AE"/>
    <w:rsid w:val="00DD3CA4"/>
    <w:rsid w:val="00DD3D5E"/>
    <w:rsid w:val="00DD3DA4"/>
    <w:rsid w:val="00DD4F18"/>
    <w:rsid w:val="00DD534F"/>
    <w:rsid w:val="00DD564B"/>
    <w:rsid w:val="00DD6070"/>
    <w:rsid w:val="00DD67A8"/>
    <w:rsid w:val="00DD6A18"/>
    <w:rsid w:val="00DD6E63"/>
    <w:rsid w:val="00DD7475"/>
    <w:rsid w:val="00DD7D2E"/>
    <w:rsid w:val="00DD7F24"/>
    <w:rsid w:val="00DE028A"/>
    <w:rsid w:val="00DE1862"/>
    <w:rsid w:val="00DE1872"/>
    <w:rsid w:val="00DE366D"/>
    <w:rsid w:val="00DE4A3D"/>
    <w:rsid w:val="00DE538D"/>
    <w:rsid w:val="00DE6325"/>
    <w:rsid w:val="00DE6895"/>
    <w:rsid w:val="00DE6B56"/>
    <w:rsid w:val="00DE6CD6"/>
    <w:rsid w:val="00DE7E3D"/>
    <w:rsid w:val="00DF0202"/>
    <w:rsid w:val="00DF07A8"/>
    <w:rsid w:val="00DF0DBD"/>
    <w:rsid w:val="00DF137F"/>
    <w:rsid w:val="00DF1575"/>
    <w:rsid w:val="00DF1757"/>
    <w:rsid w:val="00DF2635"/>
    <w:rsid w:val="00DF2A4F"/>
    <w:rsid w:val="00DF2C56"/>
    <w:rsid w:val="00DF32A8"/>
    <w:rsid w:val="00DF3E31"/>
    <w:rsid w:val="00DF4399"/>
    <w:rsid w:val="00DF463E"/>
    <w:rsid w:val="00DF475F"/>
    <w:rsid w:val="00DF564A"/>
    <w:rsid w:val="00DF58B5"/>
    <w:rsid w:val="00DF5F33"/>
    <w:rsid w:val="00DF6475"/>
    <w:rsid w:val="00DF67A6"/>
    <w:rsid w:val="00DF7963"/>
    <w:rsid w:val="00E011E0"/>
    <w:rsid w:val="00E02387"/>
    <w:rsid w:val="00E0376A"/>
    <w:rsid w:val="00E050A3"/>
    <w:rsid w:val="00E05EC6"/>
    <w:rsid w:val="00E07B95"/>
    <w:rsid w:val="00E1007D"/>
    <w:rsid w:val="00E10B95"/>
    <w:rsid w:val="00E10E93"/>
    <w:rsid w:val="00E115F6"/>
    <w:rsid w:val="00E11E57"/>
    <w:rsid w:val="00E12694"/>
    <w:rsid w:val="00E128E3"/>
    <w:rsid w:val="00E12E1C"/>
    <w:rsid w:val="00E1337B"/>
    <w:rsid w:val="00E1693D"/>
    <w:rsid w:val="00E16BF4"/>
    <w:rsid w:val="00E17549"/>
    <w:rsid w:val="00E17819"/>
    <w:rsid w:val="00E21218"/>
    <w:rsid w:val="00E22B5F"/>
    <w:rsid w:val="00E22FC1"/>
    <w:rsid w:val="00E23458"/>
    <w:rsid w:val="00E23C15"/>
    <w:rsid w:val="00E24FA5"/>
    <w:rsid w:val="00E25269"/>
    <w:rsid w:val="00E25774"/>
    <w:rsid w:val="00E25F0B"/>
    <w:rsid w:val="00E2644A"/>
    <w:rsid w:val="00E26BCD"/>
    <w:rsid w:val="00E27075"/>
    <w:rsid w:val="00E270A8"/>
    <w:rsid w:val="00E270ED"/>
    <w:rsid w:val="00E27E42"/>
    <w:rsid w:val="00E30731"/>
    <w:rsid w:val="00E32D50"/>
    <w:rsid w:val="00E32DCE"/>
    <w:rsid w:val="00E32E27"/>
    <w:rsid w:val="00E33E3C"/>
    <w:rsid w:val="00E34870"/>
    <w:rsid w:val="00E35BB0"/>
    <w:rsid w:val="00E35F89"/>
    <w:rsid w:val="00E361E4"/>
    <w:rsid w:val="00E36D04"/>
    <w:rsid w:val="00E37575"/>
    <w:rsid w:val="00E40314"/>
    <w:rsid w:val="00E407A0"/>
    <w:rsid w:val="00E40FDB"/>
    <w:rsid w:val="00E415C7"/>
    <w:rsid w:val="00E429C0"/>
    <w:rsid w:val="00E42FFF"/>
    <w:rsid w:val="00E43E1A"/>
    <w:rsid w:val="00E441DA"/>
    <w:rsid w:val="00E4421D"/>
    <w:rsid w:val="00E45F65"/>
    <w:rsid w:val="00E46B7E"/>
    <w:rsid w:val="00E470CA"/>
    <w:rsid w:val="00E47586"/>
    <w:rsid w:val="00E47BE0"/>
    <w:rsid w:val="00E502CC"/>
    <w:rsid w:val="00E50DA8"/>
    <w:rsid w:val="00E50F2C"/>
    <w:rsid w:val="00E50F70"/>
    <w:rsid w:val="00E51057"/>
    <w:rsid w:val="00E5170E"/>
    <w:rsid w:val="00E527A0"/>
    <w:rsid w:val="00E52C6B"/>
    <w:rsid w:val="00E52FF4"/>
    <w:rsid w:val="00E5379E"/>
    <w:rsid w:val="00E53E0F"/>
    <w:rsid w:val="00E5529C"/>
    <w:rsid w:val="00E56B9E"/>
    <w:rsid w:val="00E56F59"/>
    <w:rsid w:val="00E56F5B"/>
    <w:rsid w:val="00E57965"/>
    <w:rsid w:val="00E60133"/>
    <w:rsid w:val="00E602BA"/>
    <w:rsid w:val="00E61875"/>
    <w:rsid w:val="00E62036"/>
    <w:rsid w:val="00E620D7"/>
    <w:rsid w:val="00E621F5"/>
    <w:rsid w:val="00E62946"/>
    <w:rsid w:val="00E64CAE"/>
    <w:rsid w:val="00E659B5"/>
    <w:rsid w:val="00E65F83"/>
    <w:rsid w:val="00E66B53"/>
    <w:rsid w:val="00E66D41"/>
    <w:rsid w:val="00E67269"/>
    <w:rsid w:val="00E67410"/>
    <w:rsid w:val="00E67C43"/>
    <w:rsid w:val="00E7002B"/>
    <w:rsid w:val="00E7055D"/>
    <w:rsid w:val="00E709FC"/>
    <w:rsid w:val="00E70B5B"/>
    <w:rsid w:val="00E71F1C"/>
    <w:rsid w:val="00E726DE"/>
    <w:rsid w:val="00E74EC5"/>
    <w:rsid w:val="00E76F42"/>
    <w:rsid w:val="00E77502"/>
    <w:rsid w:val="00E777B9"/>
    <w:rsid w:val="00E778B1"/>
    <w:rsid w:val="00E811D8"/>
    <w:rsid w:val="00E818C5"/>
    <w:rsid w:val="00E8196A"/>
    <w:rsid w:val="00E8199F"/>
    <w:rsid w:val="00E82509"/>
    <w:rsid w:val="00E832EC"/>
    <w:rsid w:val="00E837F6"/>
    <w:rsid w:val="00E83D84"/>
    <w:rsid w:val="00E841F7"/>
    <w:rsid w:val="00E84D9B"/>
    <w:rsid w:val="00E84DD7"/>
    <w:rsid w:val="00E85826"/>
    <w:rsid w:val="00E8593E"/>
    <w:rsid w:val="00E86529"/>
    <w:rsid w:val="00E86F8E"/>
    <w:rsid w:val="00E8725E"/>
    <w:rsid w:val="00E90740"/>
    <w:rsid w:val="00E94782"/>
    <w:rsid w:val="00E9624E"/>
    <w:rsid w:val="00E97973"/>
    <w:rsid w:val="00EA041E"/>
    <w:rsid w:val="00EA140B"/>
    <w:rsid w:val="00EA27DA"/>
    <w:rsid w:val="00EA3283"/>
    <w:rsid w:val="00EA32CF"/>
    <w:rsid w:val="00EA37B0"/>
    <w:rsid w:val="00EA49FD"/>
    <w:rsid w:val="00EA4B24"/>
    <w:rsid w:val="00EA4C1D"/>
    <w:rsid w:val="00EA5AA1"/>
    <w:rsid w:val="00EA786D"/>
    <w:rsid w:val="00EB053E"/>
    <w:rsid w:val="00EB1474"/>
    <w:rsid w:val="00EB1C2D"/>
    <w:rsid w:val="00EB39EC"/>
    <w:rsid w:val="00EB3F7B"/>
    <w:rsid w:val="00EB5EC6"/>
    <w:rsid w:val="00EB6185"/>
    <w:rsid w:val="00EB67D1"/>
    <w:rsid w:val="00EB7D4D"/>
    <w:rsid w:val="00EC01EB"/>
    <w:rsid w:val="00EC05FE"/>
    <w:rsid w:val="00EC0857"/>
    <w:rsid w:val="00EC1422"/>
    <w:rsid w:val="00EC16B4"/>
    <w:rsid w:val="00EC201D"/>
    <w:rsid w:val="00EC204A"/>
    <w:rsid w:val="00EC2156"/>
    <w:rsid w:val="00EC2FF0"/>
    <w:rsid w:val="00EC4DB7"/>
    <w:rsid w:val="00EC669B"/>
    <w:rsid w:val="00EC77FA"/>
    <w:rsid w:val="00EC7F57"/>
    <w:rsid w:val="00ED10D8"/>
    <w:rsid w:val="00ED18C3"/>
    <w:rsid w:val="00ED1BC6"/>
    <w:rsid w:val="00ED1FAA"/>
    <w:rsid w:val="00ED399E"/>
    <w:rsid w:val="00ED4E27"/>
    <w:rsid w:val="00ED5368"/>
    <w:rsid w:val="00ED55F9"/>
    <w:rsid w:val="00ED569A"/>
    <w:rsid w:val="00ED5C95"/>
    <w:rsid w:val="00ED5C9C"/>
    <w:rsid w:val="00ED7DFB"/>
    <w:rsid w:val="00EE0322"/>
    <w:rsid w:val="00EE05D7"/>
    <w:rsid w:val="00EE1D0D"/>
    <w:rsid w:val="00EE216A"/>
    <w:rsid w:val="00EE26B3"/>
    <w:rsid w:val="00EE2788"/>
    <w:rsid w:val="00EE29F4"/>
    <w:rsid w:val="00EE3243"/>
    <w:rsid w:val="00EE3B1C"/>
    <w:rsid w:val="00EE3F0A"/>
    <w:rsid w:val="00EE3FC3"/>
    <w:rsid w:val="00EE502C"/>
    <w:rsid w:val="00EE525A"/>
    <w:rsid w:val="00EE555C"/>
    <w:rsid w:val="00EE55AF"/>
    <w:rsid w:val="00EE701A"/>
    <w:rsid w:val="00EE7907"/>
    <w:rsid w:val="00EE7A74"/>
    <w:rsid w:val="00EE7BDB"/>
    <w:rsid w:val="00EF0A60"/>
    <w:rsid w:val="00EF0E9E"/>
    <w:rsid w:val="00EF53FE"/>
    <w:rsid w:val="00EF5AAB"/>
    <w:rsid w:val="00EF5AD6"/>
    <w:rsid w:val="00EF5F29"/>
    <w:rsid w:val="00EF613F"/>
    <w:rsid w:val="00EF63F2"/>
    <w:rsid w:val="00EF6FEC"/>
    <w:rsid w:val="00EF79B4"/>
    <w:rsid w:val="00F012D4"/>
    <w:rsid w:val="00F01825"/>
    <w:rsid w:val="00F01ECB"/>
    <w:rsid w:val="00F01EDA"/>
    <w:rsid w:val="00F02074"/>
    <w:rsid w:val="00F03C17"/>
    <w:rsid w:val="00F04CE6"/>
    <w:rsid w:val="00F0550D"/>
    <w:rsid w:val="00F065B8"/>
    <w:rsid w:val="00F07AA3"/>
    <w:rsid w:val="00F07B10"/>
    <w:rsid w:val="00F07B85"/>
    <w:rsid w:val="00F10664"/>
    <w:rsid w:val="00F10BF3"/>
    <w:rsid w:val="00F10E62"/>
    <w:rsid w:val="00F11BB6"/>
    <w:rsid w:val="00F13851"/>
    <w:rsid w:val="00F13E09"/>
    <w:rsid w:val="00F14699"/>
    <w:rsid w:val="00F15691"/>
    <w:rsid w:val="00F163C3"/>
    <w:rsid w:val="00F16F0A"/>
    <w:rsid w:val="00F1715B"/>
    <w:rsid w:val="00F173FA"/>
    <w:rsid w:val="00F1760A"/>
    <w:rsid w:val="00F1790F"/>
    <w:rsid w:val="00F17B9C"/>
    <w:rsid w:val="00F206B5"/>
    <w:rsid w:val="00F217DC"/>
    <w:rsid w:val="00F21F46"/>
    <w:rsid w:val="00F2213C"/>
    <w:rsid w:val="00F22E0B"/>
    <w:rsid w:val="00F236BB"/>
    <w:rsid w:val="00F237FC"/>
    <w:rsid w:val="00F23D0A"/>
    <w:rsid w:val="00F24823"/>
    <w:rsid w:val="00F253DE"/>
    <w:rsid w:val="00F271B6"/>
    <w:rsid w:val="00F278D8"/>
    <w:rsid w:val="00F278F3"/>
    <w:rsid w:val="00F27DC3"/>
    <w:rsid w:val="00F30166"/>
    <w:rsid w:val="00F32888"/>
    <w:rsid w:val="00F32914"/>
    <w:rsid w:val="00F32E92"/>
    <w:rsid w:val="00F337AC"/>
    <w:rsid w:val="00F33BAE"/>
    <w:rsid w:val="00F354D6"/>
    <w:rsid w:val="00F3643D"/>
    <w:rsid w:val="00F36D3B"/>
    <w:rsid w:val="00F3745F"/>
    <w:rsid w:val="00F377CA"/>
    <w:rsid w:val="00F404D7"/>
    <w:rsid w:val="00F42064"/>
    <w:rsid w:val="00F42119"/>
    <w:rsid w:val="00F42389"/>
    <w:rsid w:val="00F424E2"/>
    <w:rsid w:val="00F42F23"/>
    <w:rsid w:val="00F43472"/>
    <w:rsid w:val="00F435A6"/>
    <w:rsid w:val="00F43880"/>
    <w:rsid w:val="00F43AD3"/>
    <w:rsid w:val="00F43E0C"/>
    <w:rsid w:val="00F43EB3"/>
    <w:rsid w:val="00F44E08"/>
    <w:rsid w:val="00F454EB"/>
    <w:rsid w:val="00F50C86"/>
    <w:rsid w:val="00F539E0"/>
    <w:rsid w:val="00F53AAD"/>
    <w:rsid w:val="00F54251"/>
    <w:rsid w:val="00F546CD"/>
    <w:rsid w:val="00F55ED3"/>
    <w:rsid w:val="00F5639C"/>
    <w:rsid w:val="00F56DD8"/>
    <w:rsid w:val="00F60426"/>
    <w:rsid w:val="00F605BF"/>
    <w:rsid w:val="00F61991"/>
    <w:rsid w:val="00F61BB2"/>
    <w:rsid w:val="00F61CEE"/>
    <w:rsid w:val="00F62342"/>
    <w:rsid w:val="00F6252C"/>
    <w:rsid w:val="00F631C8"/>
    <w:rsid w:val="00F63668"/>
    <w:rsid w:val="00F64181"/>
    <w:rsid w:val="00F65101"/>
    <w:rsid w:val="00F652BF"/>
    <w:rsid w:val="00F65B89"/>
    <w:rsid w:val="00F66C38"/>
    <w:rsid w:val="00F6732E"/>
    <w:rsid w:val="00F67864"/>
    <w:rsid w:val="00F67F2E"/>
    <w:rsid w:val="00F707B4"/>
    <w:rsid w:val="00F70870"/>
    <w:rsid w:val="00F71B2A"/>
    <w:rsid w:val="00F73436"/>
    <w:rsid w:val="00F73628"/>
    <w:rsid w:val="00F747AB"/>
    <w:rsid w:val="00F74A3C"/>
    <w:rsid w:val="00F75816"/>
    <w:rsid w:val="00F75C06"/>
    <w:rsid w:val="00F761F9"/>
    <w:rsid w:val="00F76708"/>
    <w:rsid w:val="00F7685D"/>
    <w:rsid w:val="00F76C28"/>
    <w:rsid w:val="00F7754C"/>
    <w:rsid w:val="00F77BBC"/>
    <w:rsid w:val="00F80A24"/>
    <w:rsid w:val="00F80C88"/>
    <w:rsid w:val="00F81172"/>
    <w:rsid w:val="00F81B6C"/>
    <w:rsid w:val="00F81D95"/>
    <w:rsid w:val="00F84919"/>
    <w:rsid w:val="00F85362"/>
    <w:rsid w:val="00F86A3E"/>
    <w:rsid w:val="00F87119"/>
    <w:rsid w:val="00F87B02"/>
    <w:rsid w:val="00F87ECE"/>
    <w:rsid w:val="00F87F24"/>
    <w:rsid w:val="00F90703"/>
    <w:rsid w:val="00F90BD7"/>
    <w:rsid w:val="00F912B3"/>
    <w:rsid w:val="00F9208A"/>
    <w:rsid w:val="00F92AE1"/>
    <w:rsid w:val="00F93618"/>
    <w:rsid w:val="00F9380C"/>
    <w:rsid w:val="00F94907"/>
    <w:rsid w:val="00F952D1"/>
    <w:rsid w:val="00F96407"/>
    <w:rsid w:val="00F96489"/>
    <w:rsid w:val="00F96831"/>
    <w:rsid w:val="00F9703B"/>
    <w:rsid w:val="00F977B7"/>
    <w:rsid w:val="00FA00C3"/>
    <w:rsid w:val="00FA0F03"/>
    <w:rsid w:val="00FA11CE"/>
    <w:rsid w:val="00FA1AF4"/>
    <w:rsid w:val="00FA1C47"/>
    <w:rsid w:val="00FA2600"/>
    <w:rsid w:val="00FA2761"/>
    <w:rsid w:val="00FA2E67"/>
    <w:rsid w:val="00FA48CC"/>
    <w:rsid w:val="00FA52ED"/>
    <w:rsid w:val="00FA58BA"/>
    <w:rsid w:val="00FA5DC7"/>
    <w:rsid w:val="00FA5F3D"/>
    <w:rsid w:val="00FA6037"/>
    <w:rsid w:val="00FB0293"/>
    <w:rsid w:val="00FB0A15"/>
    <w:rsid w:val="00FB0AE5"/>
    <w:rsid w:val="00FB1496"/>
    <w:rsid w:val="00FB15D4"/>
    <w:rsid w:val="00FB24DD"/>
    <w:rsid w:val="00FB590D"/>
    <w:rsid w:val="00FB6039"/>
    <w:rsid w:val="00FB71C4"/>
    <w:rsid w:val="00FB746B"/>
    <w:rsid w:val="00FC0273"/>
    <w:rsid w:val="00FC0382"/>
    <w:rsid w:val="00FC063B"/>
    <w:rsid w:val="00FC1FFB"/>
    <w:rsid w:val="00FC2182"/>
    <w:rsid w:val="00FC3696"/>
    <w:rsid w:val="00FC38DB"/>
    <w:rsid w:val="00FC5268"/>
    <w:rsid w:val="00FC63EB"/>
    <w:rsid w:val="00FC6549"/>
    <w:rsid w:val="00FC6752"/>
    <w:rsid w:val="00FC6C1D"/>
    <w:rsid w:val="00FC6CD0"/>
    <w:rsid w:val="00FD0263"/>
    <w:rsid w:val="00FD0680"/>
    <w:rsid w:val="00FD07D4"/>
    <w:rsid w:val="00FD104A"/>
    <w:rsid w:val="00FD1A08"/>
    <w:rsid w:val="00FD21FF"/>
    <w:rsid w:val="00FD2A0B"/>
    <w:rsid w:val="00FD2DCB"/>
    <w:rsid w:val="00FD5A2E"/>
    <w:rsid w:val="00FD6B40"/>
    <w:rsid w:val="00FE06BC"/>
    <w:rsid w:val="00FE0841"/>
    <w:rsid w:val="00FE1A4A"/>
    <w:rsid w:val="00FE3B2F"/>
    <w:rsid w:val="00FE594C"/>
    <w:rsid w:val="00FE5E54"/>
    <w:rsid w:val="00FE701F"/>
    <w:rsid w:val="00FE79D9"/>
    <w:rsid w:val="00FE7B4E"/>
    <w:rsid w:val="00FF0A51"/>
    <w:rsid w:val="00FF0BBD"/>
    <w:rsid w:val="00FF19AE"/>
    <w:rsid w:val="00FF1FDE"/>
    <w:rsid w:val="00FF3AFC"/>
    <w:rsid w:val="00FF3C6E"/>
    <w:rsid w:val="00FF4C08"/>
    <w:rsid w:val="00FF50C1"/>
    <w:rsid w:val="00FF60EE"/>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B37BD"/>
  <w15:docId w15:val="{51EF2CB0-C5C7-4D36-B17F-ADA77C93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1"/>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0452EC"/>
    <w:rPr>
      <w:rFonts w:cs="Times New Roman"/>
      <w:sz w:val="16"/>
      <w:szCs w:val="16"/>
    </w:rPr>
  </w:style>
  <w:style w:type="paragraph" w:styleId="CommentText">
    <w:name w:val="annotation text"/>
    <w:basedOn w:val="Normal"/>
    <w:link w:val="CommentTextChar"/>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s="Times New Roman"/>
      <w:color w:val="414142"/>
      <w:sz w:val="18"/>
      <w:szCs w:val="18"/>
    </w:rPr>
  </w:style>
  <w:style w:type="paragraph" w:styleId="TOCHeading">
    <w:name w:val="TOC Heading"/>
    <w:basedOn w:val="Heading1"/>
    <w:next w:val="Normal"/>
    <w:uiPriority w:val="39"/>
    <w:semiHidden/>
    <w:unhideWhenUsed/>
    <w:qFormat/>
    <w:rsid w:val="005820E8"/>
    <w:pPr>
      <w:keepNext/>
      <w:keepLines/>
      <w:numPr>
        <w:numId w:val="0"/>
      </w:numPr>
      <w:spacing w:before="240" w:after="0"/>
      <w:contextualSpacing w:val="0"/>
      <w:outlineLvl w:val="9"/>
    </w:pPr>
    <w:rPr>
      <w:rFonts w:asciiTheme="majorHAnsi" w:eastAsiaTheme="majorEastAsia" w:hAnsiTheme="majorHAnsi" w:cstheme="majorBidi"/>
      <w:b w:val="0"/>
      <w:color w:val="365F91" w:themeColor="accent1" w:themeShade="BF"/>
      <w:sz w:val="32"/>
      <w:szCs w:val="32"/>
    </w:rPr>
  </w:style>
  <w:style w:type="paragraph" w:customStyle="1" w:styleId="MKpunkti">
    <w:name w:val="MK punkti"/>
    <w:basedOn w:val="Normal"/>
    <w:link w:val="MKpunktiChar"/>
    <w:qFormat/>
    <w:rsid w:val="009051DC"/>
    <w:pPr>
      <w:numPr>
        <w:numId w:val="13"/>
      </w:numPr>
      <w:tabs>
        <w:tab w:val="left" w:pos="1134"/>
      </w:tabs>
      <w:spacing w:after="0" w:line="240" w:lineRule="auto"/>
      <w:contextualSpacing/>
      <w:jc w:val="both"/>
    </w:pPr>
    <w:rPr>
      <w:rFonts w:ascii="Times New Roman" w:eastAsia="Times New Roman" w:hAnsi="Times New Roman" w:cs="Times New Roman"/>
      <w:bCs/>
      <w:sz w:val="28"/>
      <w:szCs w:val="28"/>
    </w:rPr>
  </w:style>
  <w:style w:type="character" w:customStyle="1" w:styleId="MKpunktiChar">
    <w:name w:val="MK punkti Char"/>
    <w:link w:val="MKpunkti"/>
    <w:rsid w:val="009051DC"/>
    <w:rPr>
      <w:rFonts w:ascii="Times New Roman" w:eastAsia="Times New Roman" w:hAnsi="Times New Roman" w:cs="Times New Roman"/>
      <w:bCs/>
      <w:sz w:val="28"/>
      <w:szCs w:val="28"/>
    </w:rPr>
  </w:style>
  <w:style w:type="paragraph" w:customStyle="1" w:styleId="naisc">
    <w:name w:val="naisc"/>
    <w:basedOn w:val="Normal"/>
    <w:link w:val="naiscChar"/>
    <w:rsid w:val="003B2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iscChar">
    <w:name w:val="naisc Char"/>
    <w:link w:val="naisc"/>
    <w:rsid w:val="003B2723"/>
    <w:rPr>
      <w:rFonts w:ascii="Times New Roman" w:eastAsia="Times New Roman" w:hAnsi="Times New Roman" w:cs="Times New Roman"/>
      <w:sz w:val="24"/>
      <w:szCs w:val="24"/>
    </w:rPr>
  </w:style>
  <w:style w:type="paragraph" w:customStyle="1" w:styleId="EE-paragr">
    <w:name w:val="EE-paragr"/>
    <w:basedOn w:val="Normal"/>
    <w:autoRedefine/>
    <w:rsid w:val="009A7E55"/>
    <w:pPr>
      <w:spacing w:after="0" w:line="240" w:lineRule="auto"/>
      <w:ind w:firstLine="709"/>
      <w:contextualSpacing/>
      <w:jc w:val="both"/>
    </w:pPr>
    <w:rPr>
      <w:rFonts w:ascii="Times New Roman" w:eastAsia="Times New Roman" w:hAnsi="Times New Roman" w:cs="Times New Roman"/>
      <w:b/>
      <w:bCs/>
      <w:sz w:val="28"/>
      <w:szCs w:val="28"/>
    </w:rPr>
  </w:style>
  <w:style w:type="paragraph" w:customStyle="1" w:styleId="CharCharCharChar">
    <w:name w:val="Char Char Char Char"/>
    <w:aliases w:val="Char2"/>
    <w:basedOn w:val="Normal"/>
    <w:next w:val="Normal"/>
    <w:link w:val="FootnoteReference"/>
    <w:uiPriority w:val="99"/>
    <w:rsid w:val="009A7E55"/>
    <w:pPr>
      <w:spacing w:after="160" w:line="240" w:lineRule="exact"/>
      <w:jc w:val="both"/>
    </w:pPr>
    <w:rPr>
      <w:rFonts w:cs="Times New Roman"/>
      <w:vertAlign w:val="superscript"/>
    </w:rPr>
  </w:style>
  <w:style w:type="character" w:styleId="FollowedHyperlink">
    <w:name w:val="FollowedHyperlink"/>
    <w:semiHidden/>
    <w:rsid w:val="00294A25"/>
    <w:rPr>
      <w:rFonts w:cs="Times New Roman"/>
      <w:color w:val="800080"/>
      <w:u w:val="single"/>
    </w:rPr>
  </w:style>
  <w:style w:type="character" w:customStyle="1" w:styleId="Hyperlink1">
    <w:name w:val="Hyperlink.1"/>
    <w:basedOn w:val="DefaultParagraphFont"/>
    <w:rsid w:val="00A80AC0"/>
    <w:rPr>
      <w:rFonts w:ascii="Times New Roman" w:eastAsia="Times New Roman" w:hAnsi="Times New Roman" w:cs="Times New Roman"/>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40050536">
      <w:bodyDiv w:val="1"/>
      <w:marLeft w:val="0"/>
      <w:marRight w:val="0"/>
      <w:marTop w:val="0"/>
      <w:marBottom w:val="0"/>
      <w:divBdr>
        <w:top w:val="none" w:sz="0" w:space="0" w:color="auto"/>
        <w:left w:val="none" w:sz="0" w:space="0" w:color="auto"/>
        <w:bottom w:val="none" w:sz="0" w:space="0" w:color="auto"/>
        <w:right w:val="none" w:sz="0" w:space="0" w:color="auto"/>
      </w:divBdr>
    </w:div>
    <w:div w:id="15276721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232293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81172739">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1101465">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63651018">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2452848">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8456419">
      <w:bodyDiv w:val="1"/>
      <w:marLeft w:val="0"/>
      <w:marRight w:val="0"/>
      <w:marTop w:val="0"/>
      <w:marBottom w:val="0"/>
      <w:divBdr>
        <w:top w:val="none" w:sz="0" w:space="0" w:color="auto"/>
        <w:left w:val="none" w:sz="0" w:space="0" w:color="auto"/>
        <w:bottom w:val="none" w:sz="0" w:space="0" w:color="auto"/>
        <w:right w:val="none" w:sz="0" w:space="0" w:color="auto"/>
      </w:divBdr>
    </w:div>
    <w:div w:id="1391884439">
      <w:bodyDiv w:val="1"/>
      <w:marLeft w:val="0"/>
      <w:marRight w:val="0"/>
      <w:marTop w:val="0"/>
      <w:marBottom w:val="0"/>
      <w:divBdr>
        <w:top w:val="none" w:sz="0" w:space="0" w:color="auto"/>
        <w:left w:val="none" w:sz="0" w:space="0" w:color="auto"/>
        <w:bottom w:val="none" w:sz="0" w:space="0" w:color="auto"/>
        <w:right w:val="none" w:sz="0" w:space="0" w:color="auto"/>
      </w:divBdr>
    </w:div>
    <w:div w:id="1406342380">
      <w:bodyDiv w:val="1"/>
      <w:marLeft w:val="0"/>
      <w:marRight w:val="0"/>
      <w:marTop w:val="0"/>
      <w:marBottom w:val="0"/>
      <w:divBdr>
        <w:top w:val="none" w:sz="0" w:space="0" w:color="auto"/>
        <w:left w:val="none" w:sz="0" w:space="0" w:color="auto"/>
        <w:bottom w:val="none" w:sz="0" w:space="0" w:color="auto"/>
        <w:right w:val="none" w:sz="0" w:space="0" w:color="auto"/>
      </w:divBdr>
    </w:div>
    <w:div w:id="1436369525">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1791268">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8685611">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56853223">
      <w:bodyDiv w:val="1"/>
      <w:marLeft w:val="0"/>
      <w:marRight w:val="0"/>
      <w:marTop w:val="0"/>
      <w:marBottom w:val="0"/>
      <w:divBdr>
        <w:top w:val="none" w:sz="0" w:space="0" w:color="auto"/>
        <w:left w:val="none" w:sz="0" w:space="0" w:color="auto"/>
        <w:bottom w:val="none" w:sz="0" w:space="0" w:color="auto"/>
        <w:right w:val="none" w:sz="0" w:space="0" w:color="auto"/>
      </w:divBdr>
    </w:div>
    <w:div w:id="2091854775">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ur-lex.europa.eu/eli/reg/2013/1303?locale=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Zenta.Ilkena@izm.gov.lv"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eli/reg/2006/108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2.xml><?xml version="1.0" encoding="utf-8"?>
<ds:datastoreItem xmlns:ds="http://schemas.openxmlformats.org/officeDocument/2006/customXml" ds:itemID="{DDC56383-4F7A-4E7E-822C-3A217CE71CCC}">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FCFCA-2246-4448-A84C-4188002949E0}">
  <ds:schemaRefs>
    <ds:schemaRef ds:uri="http://schemas.openxmlformats.org/officeDocument/2006/bibliography"/>
  </ds:schemaRefs>
</ds:datastoreItem>
</file>

<file path=customXml/itemProps5.xml><?xml version="1.0" encoding="utf-8"?>
<ds:datastoreItem xmlns:ds="http://schemas.openxmlformats.org/officeDocument/2006/customXml" ds:itemID="{2D36F674-1CD7-4CF2-9851-8FDF6763245C}">
  <ds:schemaRefs>
    <ds:schemaRef ds:uri="http://schemas.openxmlformats.org/officeDocument/2006/bibliography"/>
  </ds:schemaRefs>
</ds:datastoreItem>
</file>

<file path=customXml/itemProps6.xml><?xml version="1.0" encoding="utf-8"?>
<ds:datastoreItem xmlns:ds="http://schemas.openxmlformats.org/officeDocument/2006/customXml" ds:itemID="{46C5F065-DE0A-4D3D-B6BE-0D7318CE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22075</Words>
  <Characters>12583</Characters>
  <Application>Microsoft Office Word</Application>
  <DocSecurity>0</DocSecurity>
  <Lines>104</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„Darbības programmas „Izaugsme un nodarbinātība” 8.1.3. specifiskā atbalsta mērķa „„Palielināt modernizēto profesionālās izglītības iestāžu skaitu” īstenošanas noteikumi”</vt:lpstr>
      <vt:lpstr/>
    </vt:vector>
  </TitlesOfParts>
  <Company>LR Veselības ministrija</Company>
  <LinksUpToDate>false</LinksUpToDate>
  <CharactersWithSpaces>34589</CharactersWithSpaces>
  <SharedDoc>false</SharedDoc>
  <HLinks>
    <vt:vector size="12" baseType="variant">
      <vt:variant>
        <vt:i4>7012398</vt:i4>
      </vt:variant>
      <vt:variant>
        <vt:i4>3</vt:i4>
      </vt:variant>
      <vt:variant>
        <vt:i4>0</vt:i4>
      </vt:variant>
      <vt:variant>
        <vt:i4>5</vt:i4>
      </vt:variant>
      <vt:variant>
        <vt:lpwstr>http://www.esfondi.lv/upload/00-vadlinijas/vadlinijas_2015/4.3_Metod_Netieso_izmaksu_vienotas_likmes_piemerosanu_projekta_izmaksu_atzisana_2014-2020__planosanas_perioda.pdf</vt:lpwstr>
      </vt:variant>
      <vt:variant>
        <vt:lpwstr/>
      </vt:variant>
      <vt:variant>
        <vt:i4>2359343</vt:i4>
      </vt:variant>
      <vt:variant>
        <vt:i4>0</vt:i4>
      </vt:variant>
      <vt:variant>
        <vt:i4>0</vt:i4>
      </vt:variant>
      <vt:variant>
        <vt:i4>5</vt:i4>
      </vt:variant>
      <vt:variant>
        <vt:lpwstr>http://www.esfondi.lv/upload/00-vadlinijas/vadlinijas_2015/2.1._2015.04.24_Attiecinamo_izmaksu_vadl_2014-2020.pdf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8.1.3. specifiskā atbalsta mērķa „„Palielināt modernizēto profesionālās izglītības iestāžu skaitu” īstenošanas noteikumi”</dc:title>
  <dc:subject>Noteikumu projekts</dc:subject>
  <dc:creator>Zenta Iļķēna</dc:creator>
  <cp:keywords/>
  <dc:description/>
  <cp:lastModifiedBy>Zenta Iļķēna</cp:lastModifiedBy>
  <cp:revision>9</cp:revision>
  <cp:lastPrinted>2016-04-18T06:08:00Z</cp:lastPrinted>
  <dcterms:created xsi:type="dcterms:W3CDTF">2016-04-18T05:44:00Z</dcterms:created>
  <dcterms:modified xsi:type="dcterms:W3CDTF">2016-04-18T12:38:00Z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