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E0B82B6" w14:textId="77777777" w:rsidR="00D141B6" w:rsidRPr="00765561" w:rsidRDefault="00D141B6" w:rsidP="00C834D4">
      <w:pPr>
        <w:pStyle w:val="Heading6"/>
        <w:tabs>
          <w:tab w:val="left" w:pos="0"/>
        </w:tabs>
        <w:spacing w:after="0"/>
        <w:ind w:firstLine="709"/>
        <w:jc w:val="center"/>
      </w:pPr>
      <w:r w:rsidRPr="00765561">
        <w:t>Projekts</w:t>
      </w:r>
    </w:p>
    <w:p w14:paraId="3AA254DD" w14:textId="77777777" w:rsidR="00D141B6" w:rsidRPr="00765561" w:rsidRDefault="00D141B6" w:rsidP="00C834D4">
      <w:pPr>
        <w:ind w:firstLine="709"/>
        <w:jc w:val="center"/>
        <w:rPr>
          <w:sz w:val="28"/>
        </w:rPr>
      </w:pPr>
    </w:p>
    <w:p w14:paraId="009E6679" w14:textId="77777777" w:rsidR="00D141B6" w:rsidRDefault="00D141B6" w:rsidP="00C834D4">
      <w:pPr>
        <w:pStyle w:val="Heading5"/>
        <w:tabs>
          <w:tab w:val="left" w:pos="0"/>
        </w:tabs>
        <w:ind w:firstLine="709"/>
      </w:pPr>
      <w:r w:rsidRPr="00765561">
        <w:t>Latvijas Republikas Ministru kabinets</w:t>
      </w:r>
    </w:p>
    <w:p w14:paraId="57CDEEAC" w14:textId="77777777" w:rsidR="00D141B6" w:rsidRPr="007656BC" w:rsidRDefault="00D141B6" w:rsidP="00C834D4">
      <w:pPr>
        <w:ind w:firstLine="709"/>
        <w:rPr>
          <w:sz w:val="28"/>
          <w:szCs w:val="28"/>
        </w:rPr>
      </w:pPr>
    </w:p>
    <w:p w14:paraId="124A179A" w14:textId="679D3C2F" w:rsidR="00D141B6" w:rsidRPr="00396D75" w:rsidRDefault="00D141B6" w:rsidP="00C834D4">
      <w:pPr>
        <w:numPr>
          <w:ilvl w:val="0"/>
          <w:numId w:val="1"/>
        </w:numPr>
        <w:tabs>
          <w:tab w:val="left" w:pos="6300"/>
        </w:tabs>
        <w:ind w:firstLine="709"/>
        <w:rPr>
          <w:sz w:val="28"/>
          <w:szCs w:val="28"/>
        </w:rPr>
      </w:pPr>
      <w:r w:rsidRPr="00396D75">
        <w:rPr>
          <w:sz w:val="28"/>
          <w:szCs w:val="28"/>
        </w:rPr>
        <w:t>20</w:t>
      </w:r>
      <w:r w:rsidR="00B811F9">
        <w:rPr>
          <w:sz w:val="28"/>
          <w:szCs w:val="28"/>
        </w:rPr>
        <w:t>16</w:t>
      </w:r>
      <w:r w:rsidRPr="00396D75">
        <w:rPr>
          <w:sz w:val="28"/>
          <w:szCs w:val="28"/>
        </w:rPr>
        <w:t>.gada ___._______</w:t>
      </w:r>
      <w:r w:rsidRPr="00396D75">
        <w:rPr>
          <w:sz w:val="28"/>
          <w:szCs w:val="28"/>
        </w:rPr>
        <w:tab/>
        <w:t>Noteikumi Nr.</w:t>
      </w:r>
      <w:r w:rsidR="00B526C7">
        <w:rPr>
          <w:sz w:val="28"/>
          <w:szCs w:val="28"/>
        </w:rPr>
        <w:t xml:space="preserve"> _____</w:t>
      </w:r>
    </w:p>
    <w:p w14:paraId="3F782917" w14:textId="319D7631" w:rsidR="00D141B6" w:rsidRDefault="00D141B6" w:rsidP="00C834D4">
      <w:pPr>
        <w:numPr>
          <w:ilvl w:val="0"/>
          <w:numId w:val="1"/>
        </w:numPr>
        <w:tabs>
          <w:tab w:val="left" w:pos="6300"/>
        </w:tabs>
        <w:ind w:firstLine="709"/>
        <w:rPr>
          <w:sz w:val="28"/>
          <w:szCs w:val="28"/>
        </w:rPr>
      </w:pPr>
      <w:r w:rsidRPr="00396D75">
        <w:rPr>
          <w:sz w:val="28"/>
          <w:szCs w:val="28"/>
        </w:rPr>
        <w:t>Rīgā</w:t>
      </w:r>
      <w:r w:rsidRPr="00396D75">
        <w:rPr>
          <w:sz w:val="28"/>
          <w:szCs w:val="28"/>
        </w:rPr>
        <w:tab/>
        <w:t>(prot. Nr.</w:t>
      </w:r>
      <w:r w:rsidR="00B526C7">
        <w:rPr>
          <w:sz w:val="28"/>
          <w:szCs w:val="28"/>
        </w:rPr>
        <w:t xml:space="preserve"> ___       </w:t>
      </w:r>
      <w:r w:rsidR="00B526C7" w:rsidRPr="00396D75">
        <w:rPr>
          <w:sz w:val="28"/>
          <w:szCs w:val="28"/>
        </w:rPr>
        <w:t>.</w:t>
      </w:r>
      <w:r w:rsidR="00B526C7">
        <w:rPr>
          <w:sz w:val="28"/>
          <w:szCs w:val="28"/>
        </w:rPr>
        <w:t xml:space="preserve"> </w:t>
      </w:r>
      <w:r w:rsidRPr="00396D75">
        <w:rPr>
          <w:sz w:val="28"/>
          <w:szCs w:val="28"/>
        </w:rPr>
        <w:t>§)</w:t>
      </w:r>
    </w:p>
    <w:p w14:paraId="7FCD2F65" w14:textId="77777777" w:rsidR="00D141B6" w:rsidRPr="0030611D" w:rsidRDefault="00D141B6" w:rsidP="00C834D4">
      <w:pPr>
        <w:pStyle w:val="BodyTextIndent"/>
        <w:rPr>
          <w:sz w:val="28"/>
        </w:rPr>
      </w:pPr>
    </w:p>
    <w:p w14:paraId="02F629E9" w14:textId="2334CAFC" w:rsidR="00D141B6" w:rsidRPr="002728DF" w:rsidRDefault="00D141B6" w:rsidP="00EC0AC1">
      <w:pPr>
        <w:pStyle w:val="BodyTextInden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Grozījumi Ministru </w:t>
      </w:r>
      <w:r w:rsidRPr="006615D6">
        <w:rPr>
          <w:b/>
          <w:bCs/>
          <w:sz w:val="28"/>
          <w:szCs w:val="28"/>
        </w:rPr>
        <w:t xml:space="preserve">kabineta </w:t>
      </w:r>
      <w:r w:rsidR="00990E1B" w:rsidRPr="00990E1B">
        <w:rPr>
          <w:b/>
          <w:bCs/>
          <w:sz w:val="28"/>
          <w:szCs w:val="28"/>
        </w:rPr>
        <w:t>2002.</w:t>
      </w:r>
      <w:r w:rsidR="00044A82">
        <w:rPr>
          <w:b/>
          <w:bCs/>
          <w:sz w:val="28"/>
          <w:szCs w:val="28"/>
        </w:rPr>
        <w:t xml:space="preserve"> </w:t>
      </w:r>
      <w:r w:rsidR="00990E1B" w:rsidRPr="00990E1B">
        <w:rPr>
          <w:b/>
          <w:bCs/>
          <w:sz w:val="28"/>
          <w:szCs w:val="28"/>
        </w:rPr>
        <w:t>gada 19.</w:t>
      </w:r>
      <w:r w:rsidR="00044A82">
        <w:rPr>
          <w:b/>
          <w:bCs/>
          <w:sz w:val="28"/>
          <w:szCs w:val="28"/>
        </w:rPr>
        <w:t xml:space="preserve"> </w:t>
      </w:r>
      <w:r w:rsidR="00990E1B" w:rsidRPr="00990E1B">
        <w:rPr>
          <w:b/>
          <w:bCs/>
          <w:sz w:val="28"/>
          <w:szCs w:val="28"/>
        </w:rPr>
        <w:t xml:space="preserve">februāra </w:t>
      </w:r>
      <w:r w:rsidR="00990E1B">
        <w:rPr>
          <w:b/>
          <w:bCs/>
          <w:sz w:val="28"/>
          <w:szCs w:val="28"/>
        </w:rPr>
        <w:t>noteikumos Nr.68 “</w:t>
      </w:r>
      <w:r w:rsidR="00990E1B" w:rsidRPr="00990E1B">
        <w:rPr>
          <w:b/>
          <w:bCs/>
          <w:sz w:val="28"/>
          <w:szCs w:val="28"/>
        </w:rPr>
        <w:t>Izglītības programmu minimālās prasības zobārsta,</w:t>
      </w:r>
      <w:r w:rsidR="00AD2542">
        <w:rPr>
          <w:b/>
          <w:bCs/>
          <w:sz w:val="28"/>
          <w:szCs w:val="28"/>
        </w:rPr>
        <w:t xml:space="preserve"> </w:t>
      </w:r>
      <w:r w:rsidR="00990E1B" w:rsidRPr="00990E1B">
        <w:rPr>
          <w:b/>
          <w:bCs/>
          <w:sz w:val="28"/>
          <w:szCs w:val="28"/>
        </w:rPr>
        <w:t>farmaceita, māsas un vecmātes profesionālās kvalifikācijas iegūšanai</w:t>
      </w:r>
      <w:r w:rsidR="00990E1B">
        <w:rPr>
          <w:b/>
          <w:bCs/>
          <w:sz w:val="28"/>
          <w:szCs w:val="28"/>
        </w:rPr>
        <w:t>”</w:t>
      </w:r>
    </w:p>
    <w:p w14:paraId="38B27C87" w14:textId="77777777" w:rsidR="004C48A1" w:rsidRDefault="004C48A1" w:rsidP="00C834D4">
      <w:pPr>
        <w:pStyle w:val="BodyTextIndent2"/>
        <w:spacing w:after="0"/>
        <w:jc w:val="center"/>
        <w:rPr>
          <w:lang w:val="lv-LV"/>
        </w:rPr>
      </w:pPr>
    </w:p>
    <w:p w14:paraId="32601951" w14:textId="77777777" w:rsidR="00990E1B" w:rsidRDefault="004C48A1" w:rsidP="00C834D4">
      <w:pPr>
        <w:pStyle w:val="BodyTextIndent2"/>
        <w:spacing w:after="0"/>
        <w:jc w:val="right"/>
        <w:rPr>
          <w:lang w:val="lv-LV"/>
        </w:rPr>
      </w:pPr>
      <w:r w:rsidRPr="004C48A1">
        <w:rPr>
          <w:lang w:val="lv-LV"/>
        </w:rPr>
        <w:t xml:space="preserve">Izdoti saskaņā ar </w:t>
      </w:r>
      <w:r w:rsidR="00990E1B">
        <w:rPr>
          <w:lang w:val="lv-LV"/>
        </w:rPr>
        <w:t>l</w:t>
      </w:r>
      <w:r w:rsidRPr="004C48A1">
        <w:rPr>
          <w:lang w:val="lv-LV"/>
        </w:rPr>
        <w:t>ikuma</w:t>
      </w:r>
      <w:r w:rsidR="00990E1B">
        <w:rPr>
          <w:lang w:val="lv-LV"/>
        </w:rPr>
        <w:t xml:space="preserve"> </w:t>
      </w:r>
    </w:p>
    <w:p w14:paraId="2BB813D7" w14:textId="77777777" w:rsidR="00990E1B" w:rsidRDefault="00990E1B" w:rsidP="00C834D4">
      <w:pPr>
        <w:pStyle w:val="BodyTextIndent2"/>
        <w:spacing w:after="0"/>
        <w:jc w:val="right"/>
        <w:rPr>
          <w:lang w:val="lv-LV"/>
        </w:rPr>
      </w:pPr>
      <w:r>
        <w:rPr>
          <w:lang w:val="lv-LV"/>
        </w:rPr>
        <w:t xml:space="preserve">“Par reglamentētām profesijām un </w:t>
      </w:r>
    </w:p>
    <w:p w14:paraId="4FDDE9A9" w14:textId="77777777" w:rsidR="004C48A1" w:rsidRDefault="00990E1B" w:rsidP="00C834D4">
      <w:pPr>
        <w:pStyle w:val="BodyTextIndent2"/>
        <w:spacing w:after="0"/>
        <w:jc w:val="right"/>
        <w:rPr>
          <w:lang w:val="lv-LV"/>
        </w:rPr>
      </w:pPr>
      <w:r>
        <w:rPr>
          <w:lang w:val="lv-LV"/>
        </w:rPr>
        <w:t>profesionālās kvalifikācijas atzīšanu”</w:t>
      </w:r>
      <w:r w:rsidR="004C48A1" w:rsidRPr="004C48A1">
        <w:rPr>
          <w:lang w:val="lv-LV"/>
        </w:rPr>
        <w:t xml:space="preserve"> </w:t>
      </w:r>
    </w:p>
    <w:p w14:paraId="0F59C7F9" w14:textId="3E05A1B1" w:rsidR="004C48A1" w:rsidRDefault="00990E1B" w:rsidP="00C834D4">
      <w:pPr>
        <w:pStyle w:val="BodyTextIndent2"/>
        <w:spacing w:after="0"/>
        <w:jc w:val="right"/>
        <w:rPr>
          <w:lang w:val="lv-LV"/>
        </w:rPr>
      </w:pPr>
      <w:r>
        <w:rPr>
          <w:lang w:val="lv-LV"/>
        </w:rPr>
        <w:t>6.</w:t>
      </w:r>
      <w:r w:rsidR="00076B38">
        <w:rPr>
          <w:lang w:val="lv-LV"/>
        </w:rPr>
        <w:t xml:space="preserve"> </w:t>
      </w:r>
      <w:r>
        <w:rPr>
          <w:lang w:val="lv-LV"/>
        </w:rPr>
        <w:t>panta 2</w:t>
      </w:r>
      <w:r w:rsidR="004C48A1" w:rsidRPr="004C48A1">
        <w:rPr>
          <w:lang w:val="lv-LV"/>
        </w:rPr>
        <w:t>.</w:t>
      </w:r>
      <w:r w:rsidR="00076B38">
        <w:rPr>
          <w:lang w:val="lv-LV"/>
        </w:rPr>
        <w:t xml:space="preserve"> </w:t>
      </w:r>
      <w:r w:rsidR="004C48A1" w:rsidRPr="004C48A1">
        <w:rPr>
          <w:lang w:val="lv-LV"/>
        </w:rPr>
        <w:t>punktu</w:t>
      </w:r>
      <w:r>
        <w:rPr>
          <w:lang w:val="lv-LV"/>
        </w:rPr>
        <w:t xml:space="preserve"> un 9.</w:t>
      </w:r>
      <w:r w:rsidR="00076B38">
        <w:rPr>
          <w:lang w:val="lv-LV"/>
        </w:rPr>
        <w:t xml:space="preserve"> </w:t>
      </w:r>
      <w:r>
        <w:rPr>
          <w:lang w:val="lv-LV"/>
        </w:rPr>
        <w:t>panta pirmo daļu</w:t>
      </w:r>
    </w:p>
    <w:p w14:paraId="02594B31" w14:textId="77777777" w:rsidR="00D141B6" w:rsidRPr="0047399E" w:rsidRDefault="00D141B6" w:rsidP="00C834D4">
      <w:pPr>
        <w:keepNext/>
        <w:numPr>
          <w:ilvl w:val="1"/>
          <w:numId w:val="1"/>
        </w:numPr>
        <w:ind w:firstLine="709"/>
        <w:outlineLvl w:val="1"/>
        <w:rPr>
          <w:sz w:val="28"/>
          <w:szCs w:val="28"/>
        </w:rPr>
      </w:pPr>
    </w:p>
    <w:p w14:paraId="36A63EF7" w14:textId="4EE37E5E" w:rsidR="000B6C30" w:rsidRDefault="00D141B6" w:rsidP="00C834D4">
      <w:pPr>
        <w:pStyle w:val="BodyTextIndent"/>
        <w:rPr>
          <w:sz w:val="28"/>
          <w:szCs w:val="28"/>
        </w:rPr>
      </w:pPr>
      <w:r>
        <w:rPr>
          <w:sz w:val="28"/>
          <w:szCs w:val="28"/>
        </w:rPr>
        <w:t xml:space="preserve">Izdarīt Ministru kabineta </w:t>
      </w:r>
      <w:r w:rsidR="00990E1B">
        <w:rPr>
          <w:sz w:val="28"/>
          <w:szCs w:val="28"/>
        </w:rPr>
        <w:t>2002</w:t>
      </w:r>
      <w:r>
        <w:rPr>
          <w:sz w:val="28"/>
          <w:szCs w:val="28"/>
        </w:rPr>
        <w:t>.</w:t>
      </w:r>
      <w:r w:rsidR="00044A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gada </w:t>
      </w:r>
      <w:r w:rsidR="00990E1B">
        <w:rPr>
          <w:sz w:val="28"/>
          <w:szCs w:val="28"/>
        </w:rPr>
        <w:t>1</w:t>
      </w:r>
      <w:r w:rsidR="004C48A1">
        <w:rPr>
          <w:sz w:val="28"/>
          <w:szCs w:val="28"/>
        </w:rPr>
        <w:t>9</w:t>
      </w:r>
      <w:r w:rsidR="00990E1B">
        <w:rPr>
          <w:sz w:val="28"/>
          <w:szCs w:val="28"/>
        </w:rPr>
        <w:t>.</w:t>
      </w:r>
      <w:r w:rsidR="00044A82">
        <w:rPr>
          <w:sz w:val="28"/>
          <w:szCs w:val="28"/>
        </w:rPr>
        <w:t xml:space="preserve"> </w:t>
      </w:r>
      <w:r w:rsidR="00990E1B">
        <w:rPr>
          <w:sz w:val="28"/>
          <w:szCs w:val="28"/>
        </w:rPr>
        <w:t>februāra</w:t>
      </w:r>
      <w:r w:rsidRPr="006615D6">
        <w:rPr>
          <w:sz w:val="28"/>
          <w:szCs w:val="28"/>
        </w:rPr>
        <w:t xml:space="preserve"> noteikumos Nr.</w:t>
      </w:r>
      <w:r w:rsidR="00990E1B">
        <w:rPr>
          <w:sz w:val="28"/>
          <w:szCs w:val="28"/>
        </w:rPr>
        <w:t>68</w:t>
      </w:r>
      <w:r w:rsidR="004C48A1" w:rsidRPr="006615D6">
        <w:rPr>
          <w:sz w:val="28"/>
          <w:szCs w:val="28"/>
        </w:rPr>
        <w:t xml:space="preserve"> </w:t>
      </w:r>
      <w:r w:rsidR="00990E1B">
        <w:rPr>
          <w:sz w:val="28"/>
          <w:szCs w:val="28"/>
        </w:rPr>
        <w:t>“</w:t>
      </w:r>
      <w:r w:rsidR="00990E1B" w:rsidRPr="00990E1B">
        <w:rPr>
          <w:sz w:val="28"/>
          <w:szCs w:val="28"/>
        </w:rPr>
        <w:t>Izglītības programmu minimālās prasības zobārsta, farmaceita, māsas un vecmātes profesionālās kvalifikācijas iegūšanai</w:t>
      </w:r>
      <w:r w:rsidR="00990E1B">
        <w:rPr>
          <w:sz w:val="28"/>
          <w:szCs w:val="28"/>
        </w:rPr>
        <w:t>”</w:t>
      </w:r>
      <w:r w:rsidR="00990E1B" w:rsidRPr="00990E1B">
        <w:rPr>
          <w:sz w:val="28"/>
          <w:szCs w:val="28"/>
        </w:rPr>
        <w:t xml:space="preserve"> </w:t>
      </w:r>
      <w:r w:rsidRPr="008D0C34">
        <w:rPr>
          <w:bCs/>
          <w:sz w:val="28"/>
          <w:szCs w:val="28"/>
        </w:rPr>
        <w:t xml:space="preserve">(Latvijas Vēstnesis, </w:t>
      </w:r>
      <w:r w:rsidR="00F54ED4">
        <w:rPr>
          <w:bCs/>
          <w:sz w:val="28"/>
          <w:szCs w:val="28"/>
        </w:rPr>
        <w:t xml:space="preserve">2002, </w:t>
      </w:r>
      <w:r w:rsidR="00B10643">
        <w:rPr>
          <w:bCs/>
          <w:sz w:val="28"/>
          <w:szCs w:val="28"/>
        </w:rPr>
        <w:t>32</w:t>
      </w:r>
      <w:r w:rsidR="00F54ED4">
        <w:rPr>
          <w:bCs/>
          <w:sz w:val="28"/>
          <w:szCs w:val="28"/>
        </w:rPr>
        <w:t>.nr.)</w:t>
      </w:r>
      <w:r w:rsidR="00B10643">
        <w:rPr>
          <w:bCs/>
          <w:sz w:val="28"/>
          <w:szCs w:val="28"/>
        </w:rPr>
        <w:t xml:space="preserve"> </w:t>
      </w:r>
      <w:r w:rsidR="004C48A1">
        <w:rPr>
          <w:bCs/>
          <w:sz w:val="28"/>
          <w:szCs w:val="28"/>
        </w:rPr>
        <w:t xml:space="preserve"> </w:t>
      </w:r>
      <w:r w:rsidR="000B6C30">
        <w:rPr>
          <w:bCs/>
          <w:sz w:val="28"/>
          <w:szCs w:val="28"/>
        </w:rPr>
        <w:t xml:space="preserve">šādus </w:t>
      </w:r>
      <w:r>
        <w:rPr>
          <w:sz w:val="28"/>
          <w:szCs w:val="28"/>
        </w:rPr>
        <w:t>grozījumu</w:t>
      </w:r>
      <w:r w:rsidR="000B6C30">
        <w:rPr>
          <w:sz w:val="28"/>
          <w:szCs w:val="28"/>
        </w:rPr>
        <w:t xml:space="preserve">s:  </w:t>
      </w:r>
    </w:p>
    <w:p w14:paraId="0453CB67" w14:textId="77777777" w:rsidR="00AF47A8" w:rsidRDefault="00AF47A8" w:rsidP="00C834D4">
      <w:pPr>
        <w:pStyle w:val="BodyTextIndent"/>
        <w:rPr>
          <w:sz w:val="28"/>
          <w:szCs w:val="28"/>
        </w:rPr>
      </w:pPr>
    </w:p>
    <w:p w14:paraId="74F9BAC4" w14:textId="54B92A61" w:rsidR="00CF0369" w:rsidRDefault="00451AB5" w:rsidP="00EC0AC1">
      <w:pPr>
        <w:pStyle w:val="BodyTextIndent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772CB">
        <w:rPr>
          <w:sz w:val="28"/>
          <w:szCs w:val="28"/>
        </w:rPr>
        <w:t xml:space="preserve">Aizstāt </w:t>
      </w:r>
      <w:r w:rsidR="00A95611">
        <w:rPr>
          <w:sz w:val="28"/>
          <w:szCs w:val="28"/>
        </w:rPr>
        <w:t>noteikumu tekstā</w:t>
      </w:r>
      <w:r w:rsidR="000772CB">
        <w:rPr>
          <w:sz w:val="28"/>
          <w:szCs w:val="28"/>
        </w:rPr>
        <w:t xml:space="preserve"> vārdus “mācību priekšmeti (kursi)”</w:t>
      </w:r>
      <w:r w:rsidR="00CF0369">
        <w:rPr>
          <w:sz w:val="28"/>
          <w:szCs w:val="28"/>
        </w:rPr>
        <w:t xml:space="preserve"> (</w:t>
      </w:r>
      <w:r w:rsidR="000772CB">
        <w:rPr>
          <w:sz w:val="28"/>
          <w:szCs w:val="28"/>
        </w:rPr>
        <w:t>attiecīgā locījumā</w:t>
      </w:r>
      <w:r w:rsidR="00CF0369">
        <w:rPr>
          <w:sz w:val="28"/>
          <w:szCs w:val="28"/>
        </w:rPr>
        <w:t>)</w:t>
      </w:r>
      <w:r w:rsidR="000772CB">
        <w:rPr>
          <w:sz w:val="28"/>
          <w:szCs w:val="28"/>
        </w:rPr>
        <w:t xml:space="preserve"> ar vārdiem “studiju kursi” </w:t>
      </w:r>
      <w:r w:rsidR="00CF0369">
        <w:rPr>
          <w:sz w:val="28"/>
          <w:szCs w:val="28"/>
        </w:rPr>
        <w:t>(</w:t>
      </w:r>
      <w:r w:rsidR="000772CB">
        <w:rPr>
          <w:sz w:val="28"/>
          <w:szCs w:val="28"/>
        </w:rPr>
        <w:t>attiecīgā locījumā</w:t>
      </w:r>
      <w:r w:rsidR="00CF0369">
        <w:rPr>
          <w:sz w:val="28"/>
          <w:szCs w:val="28"/>
        </w:rPr>
        <w:t>)</w:t>
      </w:r>
      <w:r w:rsidR="000772CB">
        <w:rPr>
          <w:sz w:val="28"/>
          <w:szCs w:val="28"/>
        </w:rPr>
        <w:t>.</w:t>
      </w:r>
    </w:p>
    <w:p w14:paraId="7678E60D" w14:textId="77777777" w:rsidR="00CF0369" w:rsidRDefault="00CF0369" w:rsidP="00EC0AC1">
      <w:pPr>
        <w:pStyle w:val="BodyTextIndent"/>
        <w:rPr>
          <w:sz w:val="28"/>
          <w:szCs w:val="28"/>
        </w:rPr>
      </w:pPr>
    </w:p>
    <w:p w14:paraId="7872B608" w14:textId="027D1721" w:rsidR="000772CB" w:rsidRDefault="00CF0369">
      <w:pPr>
        <w:pStyle w:val="BodyTextIndent"/>
        <w:rPr>
          <w:sz w:val="28"/>
          <w:szCs w:val="28"/>
        </w:rPr>
      </w:pPr>
      <w:r>
        <w:rPr>
          <w:sz w:val="28"/>
          <w:szCs w:val="28"/>
        </w:rPr>
        <w:t>2. Aizstāt noteikumu tekstā vārdus “mācību priekšmeti” ar vārdiem “studiju kursi”.</w:t>
      </w:r>
      <w:r w:rsidR="000772CB">
        <w:rPr>
          <w:sz w:val="28"/>
          <w:szCs w:val="28"/>
        </w:rPr>
        <w:t xml:space="preserve"> </w:t>
      </w:r>
    </w:p>
    <w:p w14:paraId="7320A8F3" w14:textId="77777777" w:rsidR="00B823B8" w:rsidRDefault="00B823B8">
      <w:pPr>
        <w:pStyle w:val="BodyTextIndent"/>
        <w:rPr>
          <w:sz w:val="28"/>
          <w:szCs w:val="28"/>
        </w:rPr>
      </w:pPr>
    </w:p>
    <w:p w14:paraId="29D3F1EF" w14:textId="3B49E035" w:rsidR="00B823B8" w:rsidRDefault="00B823B8" w:rsidP="00B823B8">
      <w:pPr>
        <w:ind w:firstLine="709"/>
        <w:rPr>
          <w:sz w:val="28"/>
          <w:szCs w:val="28"/>
          <w:lang w:eastAsia="lv-LV"/>
        </w:rPr>
      </w:pPr>
      <w:r w:rsidRPr="00B823B8">
        <w:rPr>
          <w:sz w:val="28"/>
          <w:szCs w:val="28"/>
          <w:lang w:eastAsia="lv-LV"/>
        </w:rPr>
        <w:t xml:space="preserve">3. Aizstāt </w:t>
      </w:r>
      <w:r w:rsidRPr="00B823B8">
        <w:rPr>
          <w:sz w:val="28"/>
          <w:szCs w:val="28"/>
        </w:rPr>
        <w:t xml:space="preserve">noteikumu tekstā vārdus </w:t>
      </w:r>
      <w:r w:rsidRPr="00B823B8">
        <w:rPr>
          <w:sz w:val="28"/>
          <w:szCs w:val="28"/>
          <w:lang w:eastAsia="lv-LV"/>
        </w:rPr>
        <w:t>“priekšmeti” ar vārdiem “studiju kursi”.</w:t>
      </w:r>
    </w:p>
    <w:p w14:paraId="171232BB" w14:textId="77777777" w:rsidR="000772CB" w:rsidRDefault="000772CB" w:rsidP="00B823B8">
      <w:pPr>
        <w:pStyle w:val="BodyTextIndent"/>
        <w:ind w:firstLine="0"/>
        <w:rPr>
          <w:sz w:val="28"/>
          <w:szCs w:val="28"/>
        </w:rPr>
      </w:pPr>
    </w:p>
    <w:p w14:paraId="45ABEB22" w14:textId="5E8D71B0" w:rsidR="006A6481" w:rsidRDefault="00B823B8">
      <w:pPr>
        <w:pStyle w:val="BodyTextIndent"/>
        <w:rPr>
          <w:sz w:val="28"/>
          <w:szCs w:val="28"/>
        </w:rPr>
      </w:pPr>
      <w:r>
        <w:rPr>
          <w:sz w:val="28"/>
          <w:szCs w:val="28"/>
        </w:rPr>
        <w:t>4</w:t>
      </w:r>
      <w:r w:rsidR="0090214D">
        <w:rPr>
          <w:sz w:val="28"/>
          <w:szCs w:val="28"/>
        </w:rPr>
        <w:t xml:space="preserve">. </w:t>
      </w:r>
      <w:r w:rsidR="000232F7">
        <w:rPr>
          <w:sz w:val="28"/>
          <w:szCs w:val="28"/>
        </w:rPr>
        <w:t>Svītrot</w:t>
      </w:r>
      <w:r w:rsidR="00863810" w:rsidRPr="00451AB5">
        <w:rPr>
          <w:sz w:val="28"/>
          <w:szCs w:val="28"/>
        </w:rPr>
        <w:t xml:space="preserve"> 4.1.</w:t>
      </w:r>
      <w:r w:rsidR="005F4436">
        <w:rPr>
          <w:sz w:val="28"/>
          <w:szCs w:val="28"/>
        </w:rPr>
        <w:t xml:space="preserve"> un 4.7</w:t>
      </w:r>
      <w:r w:rsidR="00EF35D1">
        <w:rPr>
          <w:sz w:val="28"/>
          <w:szCs w:val="28"/>
        </w:rPr>
        <w:t>.</w:t>
      </w:r>
      <w:r w:rsidR="00863810" w:rsidRPr="00451AB5">
        <w:rPr>
          <w:sz w:val="28"/>
          <w:szCs w:val="28"/>
        </w:rPr>
        <w:t>apakšpunktu</w:t>
      </w:r>
      <w:r w:rsidR="006A6481" w:rsidRPr="00451AB5">
        <w:rPr>
          <w:sz w:val="28"/>
          <w:szCs w:val="28"/>
        </w:rPr>
        <w:t xml:space="preserve">. </w:t>
      </w:r>
    </w:p>
    <w:p w14:paraId="3EBED33C" w14:textId="77777777" w:rsidR="005F4436" w:rsidRDefault="005F4436">
      <w:pPr>
        <w:pStyle w:val="BodyTextIndent"/>
        <w:rPr>
          <w:sz w:val="28"/>
          <w:szCs w:val="28"/>
        </w:rPr>
      </w:pPr>
    </w:p>
    <w:p w14:paraId="2CE3D0A6" w14:textId="43D3CC89" w:rsidR="00EC0AC1" w:rsidRDefault="00B823B8" w:rsidP="00C834D4">
      <w:pPr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5F4436">
        <w:rPr>
          <w:sz w:val="28"/>
          <w:szCs w:val="28"/>
        </w:rPr>
        <w:t xml:space="preserve">. </w:t>
      </w:r>
      <w:r w:rsidR="00EC0AC1">
        <w:rPr>
          <w:sz w:val="28"/>
          <w:szCs w:val="28"/>
        </w:rPr>
        <w:t>Izteikt 7.punktu šādā redakcijā:</w:t>
      </w:r>
    </w:p>
    <w:p w14:paraId="76314E30" w14:textId="77777777" w:rsidR="00EC0AC1" w:rsidRDefault="00EC0AC1" w:rsidP="00C834D4">
      <w:pPr>
        <w:ind w:firstLine="709"/>
        <w:rPr>
          <w:sz w:val="28"/>
          <w:szCs w:val="28"/>
        </w:rPr>
      </w:pPr>
    </w:p>
    <w:p w14:paraId="304D0510" w14:textId="60A23199" w:rsidR="00EC0AC1" w:rsidRDefault="00EC0AC1" w:rsidP="00C834D4">
      <w:pPr>
        <w:ind w:firstLine="709"/>
        <w:rPr>
          <w:sz w:val="28"/>
          <w:szCs w:val="28"/>
        </w:rPr>
      </w:pPr>
      <w:r w:rsidRPr="00CB44E4">
        <w:rPr>
          <w:sz w:val="28"/>
          <w:szCs w:val="28"/>
        </w:rPr>
        <w:t>„7. Farmaceita izglītība nodrošina profesionālās zināšanas un prasmes, kas</w:t>
      </w:r>
      <w:r w:rsidRPr="00EC0AC1">
        <w:rPr>
          <w:sz w:val="28"/>
          <w:szCs w:val="28"/>
        </w:rPr>
        <w:t xml:space="preserve"> </w:t>
      </w:r>
      <w:r w:rsidRPr="00CB44E4">
        <w:rPr>
          <w:sz w:val="28"/>
          <w:szCs w:val="28"/>
        </w:rPr>
        <w:t>dod tiesības veikt šādu farmaceita profesionālās darbības veidu minimumu:</w:t>
      </w:r>
    </w:p>
    <w:p w14:paraId="5E4380F7" w14:textId="24375C60" w:rsidR="00EC0AC1" w:rsidRDefault="00EC0AC1" w:rsidP="00C834D4">
      <w:pPr>
        <w:ind w:left="709" w:firstLine="11"/>
        <w:rPr>
          <w:sz w:val="28"/>
          <w:szCs w:val="28"/>
        </w:rPr>
      </w:pPr>
      <w:r w:rsidRPr="000E45BB">
        <w:rPr>
          <w:sz w:val="28"/>
          <w:szCs w:val="28"/>
        </w:rPr>
        <w:t>7.1. zāļu formu izgatavošana;</w:t>
      </w:r>
      <w:r w:rsidRPr="00C834D4">
        <w:rPr>
          <w:sz w:val="28"/>
          <w:szCs w:val="28"/>
        </w:rPr>
        <w:br/>
      </w:r>
      <w:r w:rsidRPr="00B94A13">
        <w:rPr>
          <w:sz w:val="28"/>
          <w:szCs w:val="28"/>
        </w:rPr>
        <w:t xml:space="preserve">7.2. zāļu ražošana </w:t>
      </w:r>
      <w:r w:rsidRPr="00AD4445">
        <w:rPr>
          <w:sz w:val="28"/>
          <w:szCs w:val="28"/>
        </w:rPr>
        <w:t xml:space="preserve">un </w:t>
      </w:r>
      <w:r w:rsidR="00AD4445" w:rsidRPr="00C834D4">
        <w:rPr>
          <w:bCs/>
          <w:sz w:val="28"/>
          <w:szCs w:val="28"/>
        </w:rPr>
        <w:t>kontrole</w:t>
      </w:r>
      <w:r w:rsidRPr="00AD4445">
        <w:rPr>
          <w:sz w:val="28"/>
          <w:szCs w:val="28"/>
        </w:rPr>
        <w:t>;</w:t>
      </w:r>
      <w:r w:rsidRPr="00C834D4">
        <w:rPr>
          <w:sz w:val="28"/>
          <w:szCs w:val="28"/>
        </w:rPr>
        <w:br/>
      </w:r>
      <w:r w:rsidRPr="00810C1F">
        <w:rPr>
          <w:sz w:val="28"/>
          <w:szCs w:val="28"/>
        </w:rPr>
        <w:t>7.3. zāļu testēšana zāļu testēšanas laboratorijās,</w:t>
      </w:r>
      <w:r w:rsidRPr="00C834D4">
        <w:rPr>
          <w:sz w:val="28"/>
          <w:szCs w:val="28"/>
        </w:rPr>
        <w:br/>
      </w:r>
      <w:r w:rsidRPr="0097794A">
        <w:rPr>
          <w:sz w:val="28"/>
          <w:szCs w:val="28"/>
        </w:rPr>
        <w:t>7.4. zāļu uzglabāšana, saglabāšana un izplatīšana zāļu lieltirgotavās;</w:t>
      </w:r>
    </w:p>
    <w:p w14:paraId="700BB109" w14:textId="4A01FB35" w:rsidR="00EC0AC1" w:rsidRDefault="00EC0AC1" w:rsidP="00C834D4">
      <w:pPr>
        <w:rPr>
          <w:sz w:val="28"/>
          <w:szCs w:val="28"/>
        </w:rPr>
      </w:pPr>
      <w:r w:rsidRPr="00C71DD2">
        <w:rPr>
          <w:sz w:val="28"/>
          <w:szCs w:val="28"/>
        </w:rPr>
        <w:t>7.5. drošu, efektīvu un atbilstīgas kvalit</w:t>
      </w:r>
      <w:r>
        <w:rPr>
          <w:sz w:val="28"/>
          <w:szCs w:val="28"/>
        </w:rPr>
        <w:t xml:space="preserve">ātes zāļu piegāde, izgatavošana, </w:t>
      </w:r>
      <w:r w:rsidR="003401FC" w:rsidRPr="00C834D4">
        <w:rPr>
          <w:bCs/>
          <w:sz w:val="28"/>
          <w:szCs w:val="28"/>
        </w:rPr>
        <w:t>kontrole</w:t>
      </w:r>
      <w:r w:rsidRPr="00C71DD2">
        <w:rPr>
          <w:sz w:val="28"/>
          <w:szCs w:val="28"/>
        </w:rPr>
        <w:t>, uzglabāšana, izplatīšana un izsniegšana vispārēja tipa aptiekās;</w:t>
      </w:r>
      <w:r w:rsidRPr="00EC0AC1">
        <w:rPr>
          <w:sz w:val="28"/>
          <w:szCs w:val="28"/>
        </w:rPr>
        <w:t xml:space="preserve"> </w:t>
      </w:r>
    </w:p>
    <w:p w14:paraId="7F1B95B5" w14:textId="266B9A86" w:rsidR="00EC0AC1" w:rsidRDefault="00EC0AC1" w:rsidP="00C834D4">
      <w:pPr>
        <w:rPr>
          <w:sz w:val="28"/>
          <w:szCs w:val="28"/>
        </w:rPr>
      </w:pPr>
      <w:r w:rsidRPr="006A1D0C">
        <w:rPr>
          <w:sz w:val="28"/>
          <w:szCs w:val="28"/>
        </w:rPr>
        <w:t>7.6. drošu, efektīvu un atbilstīgas kvalitātes zāļu izgatavošana,</w:t>
      </w:r>
      <w:r w:rsidR="003401FC">
        <w:rPr>
          <w:sz w:val="28"/>
          <w:szCs w:val="28"/>
        </w:rPr>
        <w:t xml:space="preserve"> </w:t>
      </w:r>
      <w:r w:rsidR="003401FC" w:rsidRPr="00C834D4">
        <w:rPr>
          <w:bCs/>
          <w:sz w:val="28"/>
          <w:szCs w:val="28"/>
        </w:rPr>
        <w:t>kontrole</w:t>
      </w:r>
      <w:r w:rsidRPr="003401FC">
        <w:rPr>
          <w:sz w:val="28"/>
          <w:szCs w:val="28"/>
        </w:rPr>
        <w:t>,</w:t>
      </w:r>
      <w:r w:rsidRPr="006A1D0C">
        <w:rPr>
          <w:sz w:val="28"/>
          <w:szCs w:val="28"/>
        </w:rPr>
        <w:t xml:space="preserve"> uzglabāšana un izplatīšana </w:t>
      </w:r>
      <w:r w:rsidR="003401FC">
        <w:rPr>
          <w:sz w:val="28"/>
          <w:szCs w:val="28"/>
        </w:rPr>
        <w:t>ārstniecības iestādēs</w:t>
      </w:r>
      <w:r w:rsidRPr="006A1D0C">
        <w:rPr>
          <w:sz w:val="28"/>
          <w:szCs w:val="28"/>
        </w:rPr>
        <w:t>;</w:t>
      </w:r>
      <w:r w:rsidRPr="00EC0AC1">
        <w:rPr>
          <w:sz w:val="28"/>
          <w:szCs w:val="28"/>
        </w:rPr>
        <w:t xml:space="preserve"> </w:t>
      </w:r>
    </w:p>
    <w:p w14:paraId="3E0DA62A" w14:textId="77777777" w:rsidR="00EC0AC1" w:rsidRDefault="00EC0AC1" w:rsidP="00C834D4">
      <w:pPr>
        <w:rPr>
          <w:sz w:val="28"/>
          <w:szCs w:val="28"/>
        </w:rPr>
      </w:pPr>
      <w:r w:rsidRPr="00387E23">
        <w:rPr>
          <w:sz w:val="28"/>
          <w:szCs w:val="28"/>
        </w:rPr>
        <w:lastRenderedPageBreak/>
        <w:t>7.7. informācijas un konsultāciju sniegšana par zālēm un to pareizu lietošanu;</w:t>
      </w:r>
      <w:r w:rsidRPr="00EC0AC1">
        <w:rPr>
          <w:sz w:val="28"/>
          <w:szCs w:val="28"/>
        </w:rPr>
        <w:t xml:space="preserve"> </w:t>
      </w:r>
    </w:p>
    <w:p w14:paraId="739B1820" w14:textId="77777777" w:rsidR="00EC0AC1" w:rsidRDefault="00EC0AC1" w:rsidP="00C834D4">
      <w:pPr>
        <w:rPr>
          <w:sz w:val="28"/>
          <w:szCs w:val="28"/>
        </w:rPr>
      </w:pPr>
      <w:r w:rsidRPr="00784D6C">
        <w:rPr>
          <w:sz w:val="28"/>
          <w:szCs w:val="28"/>
        </w:rPr>
        <w:t>7.8. ziņošana kompetentajām iestādēm par zāļu lietošanas izraisītajām blakusparādībām;</w:t>
      </w:r>
      <w:r w:rsidRPr="00EC0AC1">
        <w:rPr>
          <w:sz w:val="28"/>
          <w:szCs w:val="28"/>
        </w:rPr>
        <w:t xml:space="preserve"> </w:t>
      </w:r>
    </w:p>
    <w:p w14:paraId="1E2EF9A2" w14:textId="77777777" w:rsidR="00EC0AC1" w:rsidRDefault="00EC0AC1" w:rsidP="00C834D4">
      <w:pPr>
        <w:rPr>
          <w:sz w:val="28"/>
          <w:szCs w:val="28"/>
        </w:rPr>
      </w:pPr>
      <w:r w:rsidRPr="00B71EAD">
        <w:rPr>
          <w:sz w:val="28"/>
          <w:szCs w:val="28"/>
        </w:rPr>
        <w:t xml:space="preserve">7.9. individuāls atbalsts pacientiem </w:t>
      </w:r>
      <w:proofErr w:type="spellStart"/>
      <w:r w:rsidRPr="00B71EAD">
        <w:rPr>
          <w:sz w:val="28"/>
          <w:szCs w:val="28"/>
        </w:rPr>
        <w:t>pašārstēšanās</w:t>
      </w:r>
      <w:proofErr w:type="spellEnd"/>
      <w:r w:rsidRPr="00B71EAD">
        <w:rPr>
          <w:sz w:val="28"/>
          <w:szCs w:val="28"/>
        </w:rPr>
        <w:t xml:space="preserve"> gadījumā;</w:t>
      </w:r>
      <w:r w:rsidRPr="00EC0AC1">
        <w:rPr>
          <w:sz w:val="28"/>
          <w:szCs w:val="28"/>
        </w:rPr>
        <w:t xml:space="preserve"> </w:t>
      </w:r>
    </w:p>
    <w:p w14:paraId="1744EF46" w14:textId="0B2B7A0C" w:rsidR="00EC0AC1" w:rsidRDefault="00EC0AC1" w:rsidP="00C834D4">
      <w:pPr>
        <w:rPr>
          <w:sz w:val="28"/>
          <w:szCs w:val="28"/>
        </w:rPr>
      </w:pPr>
      <w:r w:rsidRPr="00233F61">
        <w:rPr>
          <w:sz w:val="28"/>
          <w:szCs w:val="28"/>
        </w:rPr>
        <w:t>7.10. atbalsts vietējiem vai valsts sabiedrības veselību veicinošiem pasākumiem.”</w:t>
      </w:r>
    </w:p>
    <w:p w14:paraId="6B5A17AE" w14:textId="77777777" w:rsidR="004F37DD" w:rsidRDefault="004F37DD" w:rsidP="00EC0AC1">
      <w:pPr>
        <w:ind w:firstLine="709"/>
        <w:rPr>
          <w:sz w:val="28"/>
          <w:szCs w:val="28"/>
          <w:lang w:eastAsia="lv-LV"/>
        </w:rPr>
      </w:pPr>
    </w:p>
    <w:p w14:paraId="26C8655D" w14:textId="3A8F3E01" w:rsidR="004F37DD" w:rsidRDefault="00B823B8" w:rsidP="00EC0AC1">
      <w:pPr>
        <w:ind w:firstLine="709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6</w:t>
      </w:r>
      <w:r w:rsidR="004F37DD">
        <w:rPr>
          <w:sz w:val="28"/>
          <w:szCs w:val="28"/>
          <w:lang w:eastAsia="lv-LV"/>
        </w:rPr>
        <w:t>. Aizstāt 8.1.apakšpunktā vārdus “cilvēka anatomiju, fizioloģiju” ar vārdiem “cilvēka ķermeni, fizioloģiskām funkcijām”.</w:t>
      </w:r>
    </w:p>
    <w:p w14:paraId="2D0E8FC6" w14:textId="77777777" w:rsidR="004F37DD" w:rsidRDefault="004F37DD">
      <w:pPr>
        <w:ind w:firstLine="709"/>
        <w:rPr>
          <w:sz w:val="28"/>
          <w:szCs w:val="28"/>
          <w:lang w:eastAsia="lv-LV"/>
        </w:rPr>
      </w:pPr>
    </w:p>
    <w:p w14:paraId="28B7DDE0" w14:textId="58C3994E" w:rsidR="004F37DD" w:rsidRDefault="00B823B8">
      <w:pPr>
        <w:ind w:firstLine="709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7</w:t>
      </w:r>
      <w:r w:rsidR="004F37DD">
        <w:rPr>
          <w:sz w:val="28"/>
          <w:szCs w:val="28"/>
          <w:lang w:eastAsia="lv-LV"/>
        </w:rPr>
        <w:t>. Svītrot 8.4.apakšpunktu.</w:t>
      </w:r>
    </w:p>
    <w:p w14:paraId="76BE7D25" w14:textId="77777777" w:rsidR="004F37DD" w:rsidRDefault="004F37DD">
      <w:pPr>
        <w:ind w:firstLine="709"/>
        <w:rPr>
          <w:sz w:val="28"/>
          <w:szCs w:val="28"/>
          <w:lang w:eastAsia="lv-LV"/>
        </w:rPr>
      </w:pPr>
    </w:p>
    <w:p w14:paraId="5943AFED" w14:textId="595AC380" w:rsidR="00CB04A9" w:rsidRDefault="00B823B8">
      <w:pPr>
        <w:ind w:firstLine="709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8</w:t>
      </w:r>
      <w:r w:rsidR="004F37DD">
        <w:rPr>
          <w:sz w:val="28"/>
          <w:szCs w:val="28"/>
          <w:lang w:eastAsia="lv-LV"/>
        </w:rPr>
        <w:t>. Izteikt 8.5.apakšpunktu šādā redakcijā:</w:t>
      </w:r>
    </w:p>
    <w:p w14:paraId="43413858" w14:textId="14C106F8" w:rsidR="004F37DD" w:rsidRDefault="00CB04A9">
      <w:pPr>
        <w:ind w:firstLine="709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 xml:space="preserve"> </w:t>
      </w:r>
    </w:p>
    <w:p w14:paraId="7A4B6186" w14:textId="32EEACFF" w:rsidR="004F37DD" w:rsidRDefault="004F37DD">
      <w:pPr>
        <w:ind w:firstLine="709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 xml:space="preserve">“8.5. </w:t>
      </w:r>
      <w:r w:rsidRPr="004F37DD">
        <w:rPr>
          <w:sz w:val="28"/>
          <w:szCs w:val="28"/>
          <w:lang w:eastAsia="lv-LV"/>
        </w:rPr>
        <w:t>zināšanas un prasmes ārstniecības personu praktiskā izglītošanā un sadarbības ar veselības aprūpes sistēmā nodarbinātajiem pieredzi;</w:t>
      </w:r>
      <w:r>
        <w:rPr>
          <w:sz w:val="28"/>
          <w:szCs w:val="28"/>
          <w:lang w:eastAsia="lv-LV"/>
        </w:rPr>
        <w:t>”.</w:t>
      </w:r>
    </w:p>
    <w:p w14:paraId="096F92EC" w14:textId="77777777" w:rsidR="004F37DD" w:rsidRDefault="004F37DD">
      <w:pPr>
        <w:ind w:firstLine="709"/>
        <w:rPr>
          <w:sz w:val="28"/>
          <w:szCs w:val="28"/>
          <w:lang w:eastAsia="lv-LV"/>
        </w:rPr>
      </w:pPr>
    </w:p>
    <w:p w14:paraId="4D79765C" w14:textId="5EB697CF" w:rsidR="004F37DD" w:rsidRDefault="00B823B8">
      <w:pPr>
        <w:ind w:firstLine="709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9</w:t>
      </w:r>
      <w:r w:rsidR="00EF35D1">
        <w:rPr>
          <w:sz w:val="28"/>
          <w:szCs w:val="28"/>
          <w:lang w:eastAsia="lv-LV"/>
        </w:rPr>
        <w:t>. Papildināt noteikumus ar 8.6.</w:t>
      </w:r>
      <w:r w:rsidR="004F37DD">
        <w:rPr>
          <w:sz w:val="28"/>
          <w:szCs w:val="28"/>
          <w:lang w:eastAsia="lv-LV"/>
        </w:rPr>
        <w:t>apakšpunktu šādā redakcijā:</w:t>
      </w:r>
    </w:p>
    <w:p w14:paraId="4C3512D6" w14:textId="77777777" w:rsidR="00CB04A9" w:rsidRDefault="00CB04A9">
      <w:pPr>
        <w:ind w:firstLine="709"/>
        <w:rPr>
          <w:sz w:val="28"/>
          <w:szCs w:val="28"/>
          <w:lang w:eastAsia="lv-LV"/>
        </w:rPr>
      </w:pPr>
    </w:p>
    <w:p w14:paraId="2B38751C" w14:textId="611E4EBD" w:rsidR="009B2511" w:rsidRPr="00943B44" w:rsidRDefault="004F37DD">
      <w:pPr>
        <w:ind w:firstLine="709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“</w:t>
      </w:r>
      <w:bookmarkStart w:id="0" w:name="n4"/>
      <w:bookmarkStart w:id="1" w:name="p8"/>
      <w:bookmarkStart w:id="2" w:name="p-242512"/>
      <w:bookmarkEnd w:id="0"/>
      <w:bookmarkEnd w:id="1"/>
      <w:bookmarkEnd w:id="2"/>
      <w:r w:rsidR="009B2511" w:rsidRPr="00943B44">
        <w:rPr>
          <w:sz w:val="28"/>
          <w:szCs w:val="28"/>
          <w:lang w:eastAsia="lv-LV"/>
        </w:rPr>
        <w:t>8.</w:t>
      </w:r>
      <w:r>
        <w:rPr>
          <w:sz w:val="28"/>
          <w:szCs w:val="28"/>
          <w:lang w:eastAsia="lv-LV"/>
        </w:rPr>
        <w:t>6</w:t>
      </w:r>
      <w:r w:rsidR="009B2511" w:rsidRPr="00943B44">
        <w:rPr>
          <w:sz w:val="28"/>
          <w:szCs w:val="28"/>
          <w:lang w:eastAsia="lv-LV"/>
        </w:rPr>
        <w:t>. šādas kompetences:</w:t>
      </w:r>
    </w:p>
    <w:p w14:paraId="2FF174BC" w14:textId="62BF9A1A" w:rsidR="009B2511" w:rsidRPr="00943B44" w:rsidRDefault="009B2511" w:rsidP="00C834D4">
      <w:pPr>
        <w:ind w:firstLine="709"/>
        <w:rPr>
          <w:sz w:val="28"/>
          <w:szCs w:val="28"/>
        </w:rPr>
      </w:pPr>
      <w:r w:rsidRPr="001F4C84">
        <w:rPr>
          <w:rFonts w:eastAsiaTheme="minorHAnsi"/>
          <w:sz w:val="28"/>
          <w:szCs w:val="28"/>
          <w:lang w:eastAsia="en-US"/>
        </w:rPr>
        <w:t>8.</w:t>
      </w:r>
      <w:r w:rsidR="004F37DD">
        <w:rPr>
          <w:rFonts w:eastAsiaTheme="minorHAnsi"/>
          <w:sz w:val="28"/>
          <w:szCs w:val="28"/>
          <w:lang w:eastAsia="en-US"/>
        </w:rPr>
        <w:t>6</w:t>
      </w:r>
      <w:r w:rsidRPr="001F4C84">
        <w:rPr>
          <w:rFonts w:eastAsiaTheme="minorHAnsi"/>
          <w:sz w:val="28"/>
          <w:szCs w:val="28"/>
          <w:lang w:eastAsia="en-US"/>
        </w:rPr>
        <w:t>.1. patstāvīgi diagnosticēt, kad ir nepieciešama pacientu aprūpe, to plānot, organizēt un īstenot;</w:t>
      </w:r>
    </w:p>
    <w:p w14:paraId="5D1827A9" w14:textId="6B87B16F" w:rsidR="009B2511" w:rsidRPr="00943B44" w:rsidRDefault="009B2511" w:rsidP="00C834D4">
      <w:pPr>
        <w:ind w:firstLine="709"/>
        <w:rPr>
          <w:sz w:val="28"/>
          <w:szCs w:val="28"/>
        </w:rPr>
      </w:pPr>
      <w:r w:rsidRPr="001F4C84">
        <w:rPr>
          <w:rFonts w:eastAsiaTheme="minorHAnsi"/>
          <w:sz w:val="28"/>
          <w:szCs w:val="28"/>
          <w:lang w:eastAsia="en-US"/>
        </w:rPr>
        <w:t>8.</w:t>
      </w:r>
      <w:r w:rsidR="004F37DD">
        <w:rPr>
          <w:rFonts w:eastAsiaTheme="minorHAnsi"/>
          <w:sz w:val="28"/>
          <w:szCs w:val="28"/>
          <w:lang w:eastAsia="en-US"/>
        </w:rPr>
        <w:t>6</w:t>
      </w:r>
      <w:r w:rsidRPr="001F4C84">
        <w:rPr>
          <w:rFonts w:eastAsiaTheme="minorHAnsi"/>
          <w:sz w:val="28"/>
          <w:szCs w:val="28"/>
          <w:lang w:eastAsia="en-US"/>
        </w:rPr>
        <w:t>.2. komunicēt un sadarboties savas profesionālās jomas ietvaros</w:t>
      </w:r>
      <w:r w:rsidRPr="001F4C84">
        <w:rPr>
          <w:sz w:val="28"/>
          <w:szCs w:val="28"/>
          <w:lang w:eastAsia="lv-LV"/>
        </w:rPr>
        <w:t xml:space="preserve"> </w:t>
      </w:r>
      <w:r w:rsidRPr="001F4C84">
        <w:rPr>
          <w:rFonts w:eastAsiaTheme="minorHAnsi"/>
          <w:sz w:val="28"/>
          <w:szCs w:val="28"/>
          <w:lang w:eastAsia="en-US"/>
        </w:rPr>
        <w:t xml:space="preserve">ar </w:t>
      </w:r>
      <w:r w:rsidRPr="001F4C84">
        <w:rPr>
          <w:sz w:val="28"/>
          <w:szCs w:val="28"/>
          <w:lang w:eastAsia="lv-LV"/>
        </w:rPr>
        <w:t>citu veselības aprūpes nozares</w:t>
      </w:r>
      <w:r w:rsidRPr="00943B44">
        <w:rPr>
          <w:sz w:val="28"/>
          <w:szCs w:val="28"/>
          <w:lang w:eastAsia="lv-LV"/>
        </w:rPr>
        <w:t xml:space="preserve"> </w:t>
      </w:r>
      <w:r w:rsidRPr="001F4C84">
        <w:rPr>
          <w:sz w:val="28"/>
          <w:szCs w:val="28"/>
          <w:lang w:eastAsia="lv-LV"/>
        </w:rPr>
        <w:t>profesiju pārstāvjiem</w:t>
      </w:r>
      <w:r w:rsidRPr="001F4C84">
        <w:rPr>
          <w:rFonts w:eastAsiaTheme="minorHAnsi"/>
          <w:sz w:val="28"/>
          <w:szCs w:val="28"/>
          <w:lang w:eastAsia="en-US"/>
        </w:rPr>
        <w:t>, tajā skaitā iesaistīties viņu praktiskajā apmācībā;</w:t>
      </w:r>
    </w:p>
    <w:p w14:paraId="02B676A9" w14:textId="4FAECEEF" w:rsidR="009B2511" w:rsidRPr="00943B44" w:rsidRDefault="009B2511" w:rsidP="00C834D4">
      <w:pPr>
        <w:ind w:firstLine="709"/>
        <w:rPr>
          <w:sz w:val="28"/>
          <w:szCs w:val="28"/>
        </w:rPr>
      </w:pPr>
      <w:r w:rsidRPr="001F4C84">
        <w:rPr>
          <w:rFonts w:eastAsiaTheme="minorHAnsi"/>
          <w:sz w:val="28"/>
          <w:szCs w:val="28"/>
          <w:lang w:eastAsia="en-US"/>
        </w:rPr>
        <w:t>8.</w:t>
      </w:r>
      <w:r w:rsidR="004F37DD">
        <w:rPr>
          <w:rFonts w:eastAsiaTheme="minorHAnsi"/>
          <w:sz w:val="28"/>
          <w:szCs w:val="28"/>
          <w:lang w:eastAsia="en-US"/>
        </w:rPr>
        <w:t>6</w:t>
      </w:r>
      <w:r w:rsidRPr="001F4C84">
        <w:rPr>
          <w:rFonts w:eastAsiaTheme="minorHAnsi"/>
          <w:sz w:val="28"/>
          <w:szCs w:val="28"/>
          <w:lang w:eastAsia="en-US"/>
        </w:rPr>
        <w:t>.3. personām, ģimenēm un sabiedrības grupām palīdzēt ievērot veselīgu dzīvesveidu un rūpēties par veselību;</w:t>
      </w:r>
    </w:p>
    <w:p w14:paraId="2CF2D2F7" w14:textId="022F9A2E" w:rsidR="009B2511" w:rsidRPr="00943B44" w:rsidRDefault="009B2511" w:rsidP="00C834D4">
      <w:pPr>
        <w:ind w:firstLine="709"/>
        <w:rPr>
          <w:sz w:val="28"/>
          <w:szCs w:val="28"/>
        </w:rPr>
      </w:pPr>
      <w:r w:rsidRPr="001F4C84">
        <w:rPr>
          <w:rFonts w:eastAsiaTheme="minorHAnsi"/>
          <w:sz w:val="28"/>
          <w:szCs w:val="28"/>
          <w:lang w:eastAsia="en-US"/>
        </w:rPr>
        <w:t>8.</w:t>
      </w:r>
      <w:r w:rsidR="004F37DD">
        <w:rPr>
          <w:rFonts w:eastAsiaTheme="minorHAnsi"/>
          <w:sz w:val="28"/>
          <w:szCs w:val="28"/>
          <w:lang w:eastAsia="en-US"/>
        </w:rPr>
        <w:t>6</w:t>
      </w:r>
      <w:r w:rsidRPr="001F4C84">
        <w:rPr>
          <w:rFonts w:eastAsiaTheme="minorHAnsi"/>
          <w:sz w:val="28"/>
          <w:szCs w:val="28"/>
          <w:lang w:eastAsia="en-US"/>
        </w:rPr>
        <w:t>.4. patstāvīgi veikt neatliekamus dzīvības glābšanas pasākumus</w:t>
      </w:r>
      <w:r w:rsidR="00E4705D">
        <w:rPr>
          <w:rFonts w:eastAsiaTheme="minorHAnsi"/>
          <w:sz w:val="28"/>
          <w:szCs w:val="28"/>
          <w:lang w:eastAsia="en-US"/>
        </w:rPr>
        <w:t>, kā arī atbilstoši rīkoties</w:t>
      </w:r>
      <w:r w:rsidRPr="001F4C84">
        <w:rPr>
          <w:rFonts w:eastAsiaTheme="minorHAnsi"/>
          <w:sz w:val="28"/>
          <w:szCs w:val="28"/>
          <w:lang w:eastAsia="en-US"/>
        </w:rPr>
        <w:t xml:space="preserve"> krīžu un katastrofu gadījumos;</w:t>
      </w:r>
    </w:p>
    <w:p w14:paraId="7A940F97" w14:textId="04185A6F" w:rsidR="009B2511" w:rsidRPr="00943B44" w:rsidRDefault="009B2511" w:rsidP="00C834D4">
      <w:pPr>
        <w:ind w:firstLine="709"/>
        <w:rPr>
          <w:sz w:val="28"/>
          <w:szCs w:val="28"/>
        </w:rPr>
      </w:pPr>
      <w:r w:rsidRPr="001F4C84">
        <w:rPr>
          <w:rFonts w:eastAsiaTheme="minorHAnsi"/>
          <w:sz w:val="28"/>
          <w:szCs w:val="28"/>
          <w:lang w:eastAsia="en-US"/>
        </w:rPr>
        <w:t>8.</w:t>
      </w:r>
      <w:r w:rsidR="004F37DD">
        <w:rPr>
          <w:rFonts w:eastAsiaTheme="minorHAnsi"/>
          <w:sz w:val="28"/>
          <w:szCs w:val="28"/>
          <w:lang w:eastAsia="en-US"/>
        </w:rPr>
        <w:t>6</w:t>
      </w:r>
      <w:r w:rsidRPr="001F4C84">
        <w:rPr>
          <w:rFonts w:eastAsiaTheme="minorHAnsi"/>
          <w:sz w:val="28"/>
          <w:szCs w:val="28"/>
          <w:lang w:eastAsia="en-US"/>
        </w:rPr>
        <w:t>.5. konsultēt un atbalstīt personas, kam nepieciešama aprūpe, un šo personu aprūpētājus;</w:t>
      </w:r>
    </w:p>
    <w:p w14:paraId="1D271E1A" w14:textId="35521909" w:rsidR="009B2511" w:rsidRPr="001F4C84" w:rsidRDefault="009B2511" w:rsidP="00C834D4">
      <w:pPr>
        <w:ind w:firstLine="709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1F4C84">
        <w:rPr>
          <w:rFonts w:eastAsiaTheme="minorHAnsi"/>
          <w:sz w:val="28"/>
          <w:szCs w:val="28"/>
          <w:lang w:eastAsia="en-US"/>
        </w:rPr>
        <w:t>8.</w:t>
      </w:r>
      <w:r w:rsidR="004F37DD">
        <w:rPr>
          <w:rFonts w:eastAsiaTheme="minorHAnsi"/>
          <w:sz w:val="28"/>
          <w:szCs w:val="28"/>
          <w:lang w:eastAsia="en-US"/>
        </w:rPr>
        <w:t>6</w:t>
      </w:r>
      <w:r w:rsidRPr="001F4C84">
        <w:rPr>
          <w:rFonts w:eastAsiaTheme="minorHAnsi"/>
          <w:sz w:val="28"/>
          <w:szCs w:val="28"/>
          <w:lang w:eastAsia="en-US"/>
        </w:rPr>
        <w:t>.6. patstāvīgi nodrošināt pacientu aprūpi un novērtēt tās kvalitāti;</w:t>
      </w:r>
    </w:p>
    <w:p w14:paraId="21F1435A" w14:textId="299745C6" w:rsidR="005C32D7" w:rsidRDefault="009B2511" w:rsidP="00EC0AC1">
      <w:pPr>
        <w:ind w:firstLine="709"/>
        <w:rPr>
          <w:rFonts w:eastAsiaTheme="minorHAnsi"/>
          <w:sz w:val="28"/>
          <w:szCs w:val="28"/>
          <w:lang w:eastAsia="en-US"/>
        </w:rPr>
      </w:pPr>
      <w:r w:rsidRPr="001F4C84">
        <w:rPr>
          <w:rFonts w:eastAsiaTheme="minorHAnsi"/>
          <w:sz w:val="28"/>
          <w:szCs w:val="28"/>
          <w:lang w:eastAsia="en-US"/>
        </w:rPr>
        <w:t>8.</w:t>
      </w:r>
      <w:r w:rsidR="004F37DD">
        <w:rPr>
          <w:rFonts w:eastAsiaTheme="minorHAnsi"/>
          <w:sz w:val="28"/>
          <w:szCs w:val="28"/>
          <w:lang w:eastAsia="en-US"/>
        </w:rPr>
        <w:t>6</w:t>
      </w:r>
      <w:r w:rsidRPr="001F4C84">
        <w:rPr>
          <w:rFonts w:eastAsiaTheme="minorHAnsi"/>
          <w:sz w:val="28"/>
          <w:szCs w:val="28"/>
          <w:lang w:eastAsia="en-US"/>
        </w:rPr>
        <w:t>.7. analizēt pacientu aprūpes kvalitāti, lai uzlabotu savu profesionālo darbību.</w:t>
      </w:r>
      <w:r w:rsidR="00CB04A9">
        <w:rPr>
          <w:rFonts w:eastAsiaTheme="minorHAnsi"/>
          <w:sz w:val="28"/>
          <w:szCs w:val="28"/>
          <w:lang w:eastAsia="en-US"/>
        </w:rPr>
        <w:t>”</w:t>
      </w:r>
    </w:p>
    <w:p w14:paraId="5B97257A" w14:textId="77777777" w:rsidR="00183863" w:rsidRDefault="00183863" w:rsidP="00EC0AC1">
      <w:pPr>
        <w:ind w:firstLine="709"/>
        <w:rPr>
          <w:rFonts w:eastAsiaTheme="minorHAnsi"/>
          <w:sz w:val="28"/>
          <w:szCs w:val="28"/>
          <w:lang w:eastAsia="en-US"/>
        </w:rPr>
      </w:pPr>
    </w:p>
    <w:p w14:paraId="50DB4F35" w14:textId="547C3A70" w:rsidR="00183863" w:rsidRDefault="00B823B8">
      <w:pPr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</w:t>
      </w:r>
      <w:r w:rsidR="00183863">
        <w:rPr>
          <w:rFonts w:eastAsiaTheme="minorHAnsi"/>
          <w:sz w:val="28"/>
          <w:szCs w:val="28"/>
          <w:lang w:eastAsia="en-US"/>
        </w:rPr>
        <w:t xml:space="preserve">. Izteikt 9.punktu šādā redakcijā: </w:t>
      </w:r>
    </w:p>
    <w:p w14:paraId="1D7C19B0" w14:textId="77777777" w:rsidR="00CB04A9" w:rsidRDefault="00CB04A9">
      <w:pPr>
        <w:ind w:firstLine="709"/>
        <w:rPr>
          <w:rFonts w:eastAsiaTheme="minorHAnsi"/>
          <w:sz w:val="28"/>
          <w:szCs w:val="28"/>
          <w:lang w:eastAsia="en-US"/>
        </w:rPr>
      </w:pPr>
    </w:p>
    <w:p w14:paraId="0C2B8D24" w14:textId="372EC46C" w:rsidR="007264F4" w:rsidRDefault="00183863">
      <w:pPr>
        <w:ind w:firstLine="709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“</w:t>
      </w:r>
      <w:r w:rsidR="005C32D7" w:rsidRPr="00943B44">
        <w:rPr>
          <w:sz w:val="28"/>
          <w:szCs w:val="28"/>
          <w:lang w:eastAsia="lv-LV"/>
        </w:rPr>
        <w:t>9.</w:t>
      </w:r>
      <w:r>
        <w:rPr>
          <w:sz w:val="28"/>
          <w:szCs w:val="28"/>
          <w:lang w:eastAsia="lv-LV"/>
        </w:rPr>
        <w:t xml:space="preserve"> </w:t>
      </w:r>
      <w:r w:rsidR="005C32D7" w:rsidRPr="001F4C84">
        <w:rPr>
          <w:sz w:val="28"/>
          <w:szCs w:val="28"/>
          <w:lang w:eastAsia="lv-LV"/>
        </w:rPr>
        <w:t>Māsu teorētiskā izglītība ir izglītības procesa daļa, kurā izglītojamie apgūst šo noteikumu 8.punktā noteiktās zināšanas, prasmes un kompetences.</w:t>
      </w:r>
      <w:r>
        <w:rPr>
          <w:sz w:val="28"/>
          <w:szCs w:val="28"/>
          <w:lang w:eastAsia="lv-LV"/>
        </w:rPr>
        <w:t>”</w:t>
      </w:r>
      <w:r w:rsidR="005C32D7" w:rsidRPr="001F4C84">
        <w:rPr>
          <w:sz w:val="28"/>
          <w:szCs w:val="28"/>
          <w:lang w:eastAsia="lv-LV"/>
        </w:rPr>
        <w:t xml:space="preserve"> </w:t>
      </w:r>
      <w:r w:rsidR="005C32D7" w:rsidRPr="00943B44">
        <w:rPr>
          <w:sz w:val="28"/>
          <w:szCs w:val="28"/>
          <w:lang w:eastAsia="lv-LV"/>
        </w:rPr>
        <w:t xml:space="preserve">  </w:t>
      </w:r>
    </w:p>
    <w:p w14:paraId="0AFE46DE" w14:textId="77777777" w:rsidR="0043694D" w:rsidRDefault="0043694D">
      <w:pPr>
        <w:ind w:firstLine="709"/>
        <w:rPr>
          <w:sz w:val="28"/>
          <w:szCs w:val="28"/>
          <w:lang w:eastAsia="lv-LV"/>
        </w:rPr>
      </w:pPr>
    </w:p>
    <w:p w14:paraId="78804E95" w14:textId="2D8BADDF" w:rsidR="007264F4" w:rsidRDefault="00183863">
      <w:pPr>
        <w:ind w:firstLine="709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lastRenderedPageBreak/>
        <w:t>1</w:t>
      </w:r>
      <w:r w:rsidR="00B823B8">
        <w:rPr>
          <w:sz w:val="28"/>
          <w:szCs w:val="28"/>
          <w:lang w:eastAsia="lv-LV"/>
        </w:rPr>
        <w:t>1</w:t>
      </w:r>
      <w:r>
        <w:rPr>
          <w:sz w:val="28"/>
          <w:szCs w:val="28"/>
          <w:lang w:eastAsia="lv-LV"/>
        </w:rPr>
        <w:t>. Aizstāt 10.punktā vārdus “zināšanām un prasmēm” ar vārdiem “</w:t>
      </w:r>
      <w:r w:rsidR="007264F4" w:rsidRPr="00943B44">
        <w:rPr>
          <w:sz w:val="28"/>
          <w:szCs w:val="28"/>
          <w:lang w:eastAsia="lv-LV"/>
        </w:rPr>
        <w:t>zināšanām,</w:t>
      </w:r>
      <w:r w:rsidR="00A34AFB">
        <w:rPr>
          <w:sz w:val="28"/>
          <w:szCs w:val="28"/>
          <w:lang w:eastAsia="lv-LV"/>
        </w:rPr>
        <w:t xml:space="preserve"> </w:t>
      </w:r>
      <w:r w:rsidR="007264F4" w:rsidRPr="00943B44">
        <w:rPr>
          <w:sz w:val="28"/>
          <w:szCs w:val="28"/>
          <w:lang w:eastAsia="lv-LV"/>
        </w:rPr>
        <w:t>prasmēm un kompetencēm</w:t>
      </w:r>
      <w:r>
        <w:rPr>
          <w:sz w:val="28"/>
          <w:szCs w:val="28"/>
          <w:lang w:eastAsia="lv-LV"/>
        </w:rPr>
        <w:t xml:space="preserve">”. </w:t>
      </w:r>
    </w:p>
    <w:p w14:paraId="3AD4527D" w14:textId="77777777" w:rsidR="00C93C62" w:rsidRDefault="00C93C62">
      <w:pPr>
        <w:ind w:firstLine="709"/>
        <w:rPr>
          <w:sz w:val="28"/>
          <w:szCs w:val="28"/>
          <w:lang w:eastAsia="lv-LV"/>
        </w:rPr>
      </w:pPr>
    </w:p>
    <w:p w14:paraId="23F4B15F" w14:textId="4B501EB3" w:rsidR="00183863" w:rsidRDefault="00183863">
      <w:pPr>
        <w:ind w:firstLine="709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1</w:t>
      </w:r>
      <w:r w:rsidR="00B823B8">
        <w:rPr>
          <w:sz w:val="28"/>
          <w:szCs w:val="28"/>
          <w:lang w:eastAsia="lv-LV"/>
        </w:rPr>
        <w:t>2</w:t>
      </w:r>
      <w:r>
        <w:rPr>
          <w:sz w:val="28"/>
          <w:szCs w:val="28"/>
          <w:lang w:eastAsia="lv-LV"/>
        </w:rPr>
        <w:t>. Izteikt 11.1.3.4.apakšpunktu šādā red</w:t>
      </w:r>
      <w:r w:rsidR="00A83E97">
        <w:rPr>
          <w:sz w:val="28"/>
          <w:szCs w:val="28"/>
          <w:lang w:eastAsia="lv-LV"/>
        </w:rPr>
        <w:t>a</w:t>
      </w:r>
      <w:r>
        <w:rPr>
          <w:sz w:val="28"/>
          <w:szCs w:val="28"/>
          <w:lang w:eastAsia="lv-LV"/>
        </w:rPr>
        <w:t>kcijā:</w:t>
      </w:r>
    </w:p>
    <w:p w14:paraId="14CCB3ED" w14:textId="77777777" w:rsidR="00CB04A9" w:rsidRDefault="00CB04A9">
      <w:pPr>
        <w:ind w:firstLine="709"/>
        <w:rPr>
          <w:sz w:val="28"/>
          <w:szCs w:val="28"/>
          <w:lang w:eastAsia="lv-LV"/>
        </w:rPr>
      </w:pPr>
    </w:p>
    <w:p w14:paraId="0B7104E8" w14:textId="4575F226" w:rsidR="00183863" w:rsidRDefault="00183863">
      <w:pPr>
        <w:ind w:firstLine="709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“</w:t>
      </w:r>
      <w:r w:rsidR="007264F4" w:rsidRPr="00943B44">
        <w:rPr>
          <w:sz w:val="28"/>
          <w:szCs w:val="28"/>
          <w:lang w:eastAsia="lv-LV"/>
        </w:rPr>
        <w:t xml:space="preserve">11.1.3.4. </w:t>
      </w:r>
      <w:r w:rsidR="007264F4" w:rsidRPr="001F4C84">
        <w:rPr>
          <w:sz w:val="28"/>
          <w:szCs w:val="28"/>
          <w:lang w:eastAsia="lv-LV"/>
        </w:rPr>
        <w:t>mātes un jaundzimušā aprūpe</w:t>
      </w:r>
      <w:r w:rsidR="007264F4" w:rsidRPr="004E78EA">
        <w:rPr>
          <w:sz w:val="28"/>
          <w:szCs w:val="28"/>
          <w:lang w:eastAsia="lv-LV"/>
        </w:rPr>
        <w:t>;</w:t>
      </w:r>
      <w:r>
        <w:rPr>
          <w:sz w:val="28"/>
          <w:szCs w:val="28"/>
          <w:lang w:eastAsia="lv-LV"/>
        </w:rPr>
        <w:t>”.</w:t>
      </w:r>
    </w:p>
    <w:p w14:paraId="71126881" w14:textId="77777777" w:rsidR="00183863" w:rsidRDefault="00183863">
      <w:pPr>
        <w:ind w:firstLine="709"/>
        <w:rPr>
          <w:sz w:val="28"/>
          <w:szCs w:val="28"/>
          <w:lang w:eastAsia="lv-LV"/>
        </w:rPr>
      </w:pPr>
    </w:p>
    <w:p w14:paraId="78B7E17D" w14:textId="03F3F9EE" w:rsidR="00183863" w:rsidRDefault="00EF35D1">
      <w:pPr>
        <w:ind w:firstLine="709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1</w:t>
      </w:r>
      <w:r w:rsidR="00B823B8">
        <w:rPr>
          <w:sz w:val="28"/>
          <w:szCs w:val="28"/>
          <w:lang w:eastAsia="lv-LV"/>
        </w:rPr>
        <w:t>3</w:t>
      </w:r>
      <w:r>
        <w:rPr>
          <w:sz w:val="28"/>
          <w:szCs w:val="28"/>
          <w:lang w:eastAsia="lv-LV"/>
        </w:rPr>
        <w:t>. Izteikt 11.2.6.2.</w:t>
      </w:r>
      <w:r w:rsidR="00183863">
        <w:rPr>
          <w:sz w:val="28"/>
          <w:szCs w:val="28"/>
          <w:lang w:eastAsia="lv-LV"/>
        </w:rPr>
        <w:t>apakšpunktu šādā redakcijā:</w:t>
      </w:r>
    </w:p>
    <w:p w14:paraId="0C1F4DA3" w14:textId="77777777" w:rsidR="00CB04A9" w:rsidRDefault="00CB04A9">
      <w:pPr>
        <w:ind w:firstLine="709"/>
        <w:rPr>
          <w:sz w:val="28"/>
          <w:szCs w:val="28"/>
          <w:lang w:eastAsia="lv-LV"/>
        </w:rPr>
      </w:pPr>
    </w:p>
    <w:p w14:paraId="3327D3D6" w14:textId="5897E73A" w:rsidR="00183863" w:rsidRDefault="00183863">
      <w:pPr>
        <w:ind w:firstLine="709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“</w:t>
      </w:r>
      <w:r w:rsidR="007264F4" w:rsidRPr="00943B44">
        <w:rPr>
          <w:sz w:val="28"/>
          <w:szCs w:val="28"/>
          <w:lang w:eastAsia="lv-LV"/>
        </w:rPr>
        <w:t xml:space="preserve">11.2.6.2. veselības izglītība un </w:t>
      </w:r>
      <w:proofErr w:type="spellStart"/>
      <w:r w:rsidR="007264F4" w:rsidRPr="00943B44">
        <w:rPr>
          <w:sz w:val="28"/>
          <w:szCs w:val="28"/>
          <w:lang w:eastAsia="lv-LV"/>
        </w:rPr>
        <w:t>pratība</w:t>
      </w:r>
      <w:proofErr w:type="spellEnd"/>
      <w:r w:rsidR="007264F4" w:rsidRPr="00943B44">
        <w:rPr>
          <w:sz w:val="28"/>
          <w:szCs w:val="28"/>
          <w:lang w:eastAsia="lv-LV"/>
        </w:rPr>
        <w:t>;</w:t>
      </w:r>
      <w:r>
        <w:rPr>
          <w:sz w:val="28"/>
          <w:szCs w:val="28"/>
          <w:lang w:eastAsia="lv-LV"/>
        </w:rPr>
        <w:t>”.</w:t>
      </w:r>
    </w:p>
    <w:p w14:paraId="1EE183AA" w14:textId="77777777" w:rsidR="00183863" w:rsidRDefault="00183863">
      <w:pPr>
        <w:ind w:firstLine="709"/>
        <w:rPr>
          <w:sz w:val="28"/>
          <w:szCs w:val="28"/>
          <w:lang w:eastAsia="lv-LV"/>
        </w:rPr>
      </w:pPr>
    </w:p>
    <w:p w14:paraId="5AF89A73" w14:textId="2B6F81CA" w:rsidR="009B20B4" w:rsidRDefault="00EF35D1">
      <w:pPr>
        <w:ind w:firstLine="709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1</w:t>
      </w:r>
      <w:r w:rsidR="00B823B8">
        <w:rPr>
          <w:sz w:val="28"/>
          <w:szCs w:val="28"/>
          <w:lang w:eastAsia="lv-LV"/>
        </w:rPr>
        <w:t>4</w:t>
      </w:r>
      <w:r>
        <w:rPr>
          <w:sz w:val="28"/>
          <w:szCs w:val="28"/>
          <w:lang w:eastAsia="lv-LV"/>
        </w:rPr>
        <w:t>. Izteikt 11.3.4.</w:t>
      </w:r>
      <w:r w:rsidR="00183863">
        <w:rPr>
          <w:sz w:val="28"/>
          <w:szCs w:val="28"/>
          <w:lang w:eastAsia="lv-LV"/>
        </w:rPr>
        <w:t>apakšpunktu šādā redakcijā:</w:t>
      </w:r>
      <w:r w:rsidR="007264F4" w:rsidRPr="00943B44">
        <w:rPr>
          <w:sz w:val="28"/>
          <w:szCs w:val="28"/>
          <w:lang w:eastAsia="lv-LV"/>
        </w:rPr>
        <w:t xml:space="preserve"> </w:t>
      </w:r>
    </w:p>
    <w:p w14:paraId="27F22515" w14:textId="77777777" w:rsidR="00CB04A9" w:rsidRDefault="00CB04A9">
      <w:pPr>
        <w:ind w:firstLine="709"/>
        <w:rPr>
          <w:sz w:val="28"/>
          <w:szCs w:val="28"/>
          <w:lang w:eastAsia="lv-LV"/>
        </w:rPr>
      </w:pPr>
    </w:p>
    <w:p w14:paraId="733F956D" w14:textId="3C4DB311" w:rsidR="00183863" w:rsidRDefault="00183863" w:rsidP="00C834D4">
      <w:pPr>
        <w:ind w:firstLine="709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“</w:t>
      </w:r>
      <w:r w:rsidR="007264F4" w:rsidRPr="00943B44">
        <w:rPr>
          <w:sz w:val="28"/>
          <w:szCs w:val="28"/>
          <w:lang w:eastAsia="lv-LV"/>
        </w:rPr>
        <w:t>11.3.4. pedagoģijas pamati;</w:t>
      </w:r>
      <w:r>
        <w:rPr>
          <w:sz w:val="28"/>
          <w:szCs w:val="28"/>
          <w:lang w:eastAsia="lv-LV"/>
        </w:rPr>
        <w:t>”.</w:t>
      </w:r>
    </w:p>
    <w:p w14:paraId="67CEAEAF" w14:textId="77777777" w:rsidR="00183863" w:rsidRDefault="00183863" w:rsidP="00C834D4">
      <w:pPr>
        <w:ind w:firstLine="709"/>
        <w:rPr>
          <w:sz w:val="28"/>
          <w:szCs w:val="28"/>
          <w:lang w:eastAsia="lv-LV"/>
        </w:rPr>
      </w:pPr>
    </w:p>
    <w:p w14:paraId="302CA2E1" w14:textId="0B09350E" w:rsidR="00CB04A9" w:rsidRDefault="00EF35D1" w:rsidP="00C834D4">
      <w:pPr>
        <w:ind w:firstLine="709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1</w:t>
      </w:r>
      <w:r w:rsidR="00B823B8">
        <w:rPr>
          <w:sz w:val="28"/>
          <w:szCs w:val="28"/>
          <w:lang w:eastAsia="lv-LV"/>
        </w:rPr>
        <w:t>5</w:t>
      </w:r>
      <w:r>
        <w:rPr>
          <w:sz w:val="28"/>
          <w:szCs w:val="28"/>
          <w:lang w:eastAsia="lv-LV"/>
        </w:rPr>
        <w:t>. Izteikt 11.4.4.</w:t>
      </w:r>
      <w:r w:rsidR="00183863">
        <w:rPr>
          <w:sz w:val="28"/>
          <w:szCs w:val="28"/>
          <w:lang w:eastAsia="lv-LV"/>
        </w:rPr>
        <w:t>apakšpunktu šādā re</w:t>
      </w:r>
      <w:r w:rsidR="00CB04A9">
        <w:rPr>
          <w:sz w:val="28"/>
          <w:szCs w:val="28"/>
          <w:lang w:eastAsia="lv-LV"/>
        </w:rPr>
        <w:t>d</w:t>
      </w:r>
      <w:r w:rsidR="00183863">
        <w:rPr>
          <w:sz w:val="28"/>
          <w:szCs w:val="28"/>
          <w:lang w:eastAsia="lv-LV"/>
        </w:rPr>
        <w:t>akcijā:</w:t>
      </w:r>
    </w:p>
    <w:p w14:paraId="654B210F" w14:textId="3B715F4A" w:rsidR="007264F4" w:rsidRPr="00943B44" w:rsidRDefault="00183863" w:rsidP="00C834D4">
      <w:pPr>
        <w:ind w:firstLine="709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 xml:space="preserve"> </w:t>
      </w:r>
      <w:r w:rsidR="007264F4" w:rsidRPr="00943B44">
        <w:rPr>
          <w:sz w:val="28"/>
          <w:szCs w:val="28"/>
          <w:lang w:eastAsia="lv-LV"/>
        </w:rPr>
        <w:t xml:space="preserve"> </w:t>
      </w:r>
    </w:p>
    <w:p w14:paraId="1357A278" w14:textId="7B0E1034" w:rsidR="007264F4" w:rsidRPr="005B315F" w:rsidRDefault="00183863" w:rsidP="00C834D4">
      <w:pPr>
        <w:ind w:firstLine="709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“</w:t>
      </w:r>
      <w:r w:rsidR="007264F4" w:rsidRPr="00943B44">
        <w:rPr>
          <w:sz w:val="28"/>
          <w:szCs w:val="28"/>
          <w:lang w:eastAsia="lv-LV"/>
        </w:rPr>
        <w:t>11.4.4. mātes un jaundzimušā aprūpe</w:t>
      </w:r>
      <w:r w:rsidR="007264F4" w:rsidRPr="004E78EA">
        <w:rPr>
          <w:sz w:val="28"/>
          <w:szCs w:val="28"/>
          <w:lang w:eastAsia="lv-LV"/>
        </w:rPr>
        <w:t>;</w:t>
      </w:r>
      <w:r>
        <w:rPr>
          <w:sz w:val="28"/>
          <w:szCs w:val="28"/>
          <w:lang w:eastAsia="lv-LV"/>
        </w:rPr>
        <w:t xml:space="preserve">”. </w:t>
      </w:r>
      <w:r w:rsidR="007264F4" w:rsidRPr="005B315F">
        <w:rPr>
          <w:sz w:val="28"/>
          <w:szCs w:val="28"/>
          <w:lang w:eastAsia="lv-LV"/>
        </w:rPr>
        <w:t xml:space="preserve"> </w:t>
      </w:r>
    </w:p>
    <w:p w14:paraId="6C99AF6A" w14:textId="77777777" w:rsidR="00183863" w:rsidRDefault="00183863" w:rsidP="00EC0AC1">
      <w:pPr>
        <w:ind w:firstLine="709"/>
        <w:rPr>
          <w:sz w:val="28"/>
          <w:szCs w:val="28"/>
          <w:lang w:eastAsia="lv-LV"/>
        </w:rPr>
      </w:pPr>
    </w:p>
    <w:p w14:paraId="5EEB5AE2" w14:textId="261CFCD8" w:rsidR="00183863" w:rsidRDefault="00EF35D1" w:rsidP="00EC0AC1">
      <w:pPr>
        <w:ind w:firstLine="709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1</w:t>
      </w:r>
      <w:r w:rsidR="00B823B8">
        <w:rPr>
          <w:sz w:val="28"/>
          <w:szCs w:val="28"/>
          <w:lang w:eastAsia="lv-LV"/>
        </w:rPr>
        <w:t>6</w:t>
      </w:r>
      <w:r>
        <w:rPr>
          <w:sz w:val="28"/>
          <w:szCs w:val="28"/>
          <w:lang w:eastAsia="lv-LV"/>
        </w:rPr>
        <w:t>. Izteikt 12.</w:t>
      </w:r>
      <w:r w:rsidR="00183863">
        <w:rPr>
          <w:sz w:val="28"/>
          <w:szCs w:val="28"/>
          <w:lang w:eastAsia="lv-LV"/>
        </w:rPr>
        <w:t>punktu šādā re</w:t>
      </w:r>
      <w:r w:rsidR="00CB04A9">
        <w:rPr>
          <w:sz w:val="28"/>
          <w:szCs w:val="28"/>
          <w:lang w:eastAsia="lv-LV"/>
        </w:rPr>
        <w:t>da</w:t>
      </w:r>
      <w:r w:rsidR="00183863">
        <w:rPr>
          <w:sz w:val="28"/>
          <w:szCs w:val="28"/>
          <w:lang w:eastAsia="lv-LV"/>
        </w:rPr>
        <w:t>kcijā:</w:t>
      </w:r>
    </w:p>
    <w:p w14:paraId="076173A7" w14:textId="77777777" w:rsidR="00CB04A9" w:rsidRDefault="00CB04A9">
      <w:pPr>
        <w:ind w:firstLine="709"/>
        <w:rPr>
          <w:sz w:val="28"/>
          <w:szCs w:val="28"/>
          <w:lang w:eastAsia="lv-LV"/>
        </w:rPr>
      </w:pPr>
    </w:p>
    <w:p w14:paraId="241BB3C1" w14:textId="1C69A32F" w:rsidR="007264F4" w:rsidRPr="005B315F" w:rsidRDefault="00183863">
      <w:pPr>
        <w:ind w:firstLine="709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“</w:t>
      </w:r>
      <w:r w:rsidR="007264F4" w:rsidRPr="00943B44">
        <w:rPr>
          <w:sz w:val="28"/>
          <w:szCs w:val="28"/>
          <w:lang w:eastAsia="lv-LV"/>
        </w:rPr>
        <w:t xml:space="preserve">12. </w:t>
      </w:r>
      <w:r w:rsidR="007264F4">
        <w:rPr>
          <w:sz w:val="28"/>
          <w:szCs w:val="28"/>
          <w:lang w:eastAsia="lv-LV"/>
        </w:rPr>
        <w:t>Augstākās izglītības</w:t>
      </w:r>
      <w:r w:rsidR="007264F4" w:rsidRPr="005B315F">
        <w:rPr>
          <w:sz w:val="28"/>
          <w:szCs w:val="28"/>
          <w:lang w:eastAsia="lv-LV"/>
        </w:rPr>
        <w:t xml:space="preserve"> studiju programmas, kas ļauj iegūt </w:t>
      </w:r>
      <w:r w:rsidR="007264F4">
        <w:rPr>
          <w:sz w:val="28"/>
          <w:szCs w:val="28"/>
          <w:lang w:eastAsia="lv-LV"/>
        </w:rPr>
        <w:t xml:space="preserve">māsas </w:t>
      </w:r>
      <w:r w:rsidR="007264F4" w:rsidRPr="005B315F">
        <w:rPr>
          <w:sz w:val="28"/>
          <w:szCs w:val="28"/>
          <w:lang w:eastAsia="lv-LV"/>
        </w:rPr>
        <w:t xml:space="preserve">piektā līmeņa profesionālo kvalifikāciju, ietver šo noteikumu </w:t>
      </w:r>
      <w:hyperlink r:id="rId7" w:anchor="p8" w:tgtFrame="_blank" w:history="1">
        <w:r w:rsidR="007264F4" w:rsidRPr="00943B44">
          <w:rPr>
            <w:sz w:val="28"/>
            <w:szCs w:val="28"/>
            <w:lang w:eastAsia="lv-LV"/>
          </w:rPr>
          <w:t>8.</w:t>
        </w:r>
        <w:r>
          <w:rPr>
            <w:sz w:val="28"/>
            <w:szCs w:val="28"/>
            <w:lang w:eastAsia="lv-LV"/>
          </w:rPr>
          <w:t xml:space="preserve"> </w:t>
        </w:r>
        <w:r w:rsidR="007264F4" w:rsidRPr="00943B44">
          <w:rPr>
            <w:sz w:val="28"/>
            <w:szCs w:val="28"/>
            <w:lang w:eastAsia="lv-LV"/>
          </w:rPr>
          <w:t>punktā</w:t>
        </w:r>
      </w:hyperlink>
      <w:r w:rsidR="007264F4" w:rsidRPr="00943B44">
        <w:rPr>
          <w:sz w:val="28"/>
          <w:szCs w:val="28"/>
          <w:lang w:eastAsia="lv-LV"/>
        </w:rPr>
        <w:t xml:space="preserve"> noteikto zināšanu</w:t>
      </w:r>
      <w:r w:rsidR="007264F4" w:rsidRPr="005B315F">
        <w:rPr>
          <w:sz w:val="28"/>
          <w:szCs w:val="28"/>
          <w:lang w:eastAsia="lv-LV"/>
        </w:rPr>
        <w:t>, prasmju un kompetenču apgūšanu, kā arī klīniskās prakses iegūšanu šo noteikumu 11.4.</w:t>
      </w:r>
      <w:r>
        <w:rPr>
          <w:sz w:val="28"/>
          <w:szCs w:val="28"/>
          <w:lang w:eastAsia="lv-LV"/>
        </w:rPr>
        <w:t xml:space="preserve"> </w:t>
      </w:r>
      <w:r w:rsidR="007264F4" w:rsidRPr="005B315F">
        <w:rPr>
          <w:sz w:val="28"/>
          <w:szCs w:val="28"/>
          <w:lang w:eastAsia="lv-LV"/>
        </w:rPr>
        <w:t>apakšpunktā minētajās darbības jomās.</w:t>
      </w:r>
      <w:r>
        <w:rPr>
          <w:sz w:val="28"/>
          <w:szCs w:val="28"/>
          <w:lang w:eastAsia="lv-LV"/>
        </w:rPr>
        <w:t>”</w:t>
      </w:r>
    </w:p>
    <w:p w14:paraId="5FD2CACD" w14:textId="77777777" w:rsidR="009B20B4" w:rsidRDefault="009B20B4">
      <w:pPr>
        <w:ind w:firstLine="709"/>
        <w:rPr>
          <w:sz w:val="28"/>
          <w:szCs w:val="28"/>
          <w:lang w:eastAsia="lv-LV"/>
        </w:rPr>
      </w:pPr>
    </w:p>
    <w:p w14:paraId="61C86E9E" w14:textId="058774B0" w:rsidR="00B2692D" w:rsidRDefault="00183863" w:rsidP="00C834D4">
      <w:pPr>
        <w:ind w:firstLine="709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1</w:t>
      </w:r>
      <w:r w:rsidR="00B823B8">
        <w:rPr>
          <w:sz w:val="28"/>
          <w:szCs w:val="28"/>
          <w:lang w:eastAsia="lv-LV"/>
        </w:rPr>
        <w:t>7</w:t>
      </w:r>
      <w:r>
        <w:rPr>
          <w:sz w:val="28"/>
          <w:szCs w:val="28"/>
          <w:lang w:eastAsia="lv-LV"/>
        </w:rPr>
        <w:t xml:space="preserve">. </w:t>
      </w:r>
      <w:r w:rsidR="00B2692D">
        <w:rPr>
          <w:sz w:val="28"/>
          <w:szCs w:val="28"/>
          <w:lang w:eastAsia="lv-LV"/>
        </w:rPr>
        <w:t xml:space="preserve">Izteikt </w:t>
      </w:r>
      <w:r w:rsidR="00B2692D" w:rsidRPr="00943B44">
        <w:rPr>
          <w:sz w:val="28"/>
          <w:szCs w:val="28"/>
          <w:lang w:eastAsia="lv-LV"/>
        </w:rPr>
        <w:t>13.</w:t>
      </w:r>
      <w:r w:rsidR="00B2692D">
        <w:rPr>
          <w:sz w:val="28"/>
          <w:szCs w:val="28"/>
          <w:lang w:eastAsia="lv-LV"/>
        </w:rPr>
        <w:t>1.apakšpunktu šādā redakcijā:</w:t>
      </w:r>
    </w:p>
    <w:p w14:paraId="38A274AC" w14:textId="77777777" w:rsidR="00B2692D" w:rsidRDefault="00B2692D" w:rsidP="00C834D4">
      <w:pPr>
        <w:ind w:firstLine="709"/>
        <w:rPr>
          <w:sz w:val="28"/>
          <w:szCs w:val="28"/>
          <w:lang w:eastAsia="lv-LV"/>
        </w:rPr>
      </w:pPr>
    </w:p>
    <w:p w14:paraId="0E472A0B" w14:textId="16EAD92C" w:rsidR="00B2692D" w:rsidRPr="00F77FB8" w:rsidRDefault="00B2692D" w:rsidP="00C834D4">
      <w:pPr>
        <w:ind w:firstLine="709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„</w:t>
      </w:r>
      <w:r w:rsidRPr="00F77FB8">
        <w:rPr>
          <w:sz w:val="28"/>
          <w:szCs w:val="28"/>
          <w:lang w:eastAsia="lv-LV"/>
        </w:rPr>
        <w:t>13.1.</w:t>
      </w:r>
      <w:r>
        <w:rPr>
          <w:sz w:val="28"/>
          <w:szCs w:val="28"/>
          <w:lang w:eastAsia="lv-LV"/>
        </w:rPr>
        <w:t xml:space="preserve"> detalizētas</w:t>
      </w:r>
      <w:r w:rsidRPr="00F77FB8">
        <w:rPr>
          <w:sz w:val="28"/>
          <w:szCs w:val="28"/>
          <w:lang w:eastAsia="lv-LV"/>
        </w:rPr>
        <w:t xml:space="preserve"> zināšanas tajās zinātņu nozarēs, kuras ir vecmātes profesionālās darbības pamatā, it īpaši dzemdniecībā un ginekoloģijā;</w:t>
      </w:r>
      <w:r>
        <w:rPr>
          <w:sz w:val="28"/>
          <w:szCs w:val="28"/>
          <w:lang w:eastAsia="lv-LV"/>
        </w:rPr>
        <w:t>”</w:t>
      </w:r>
    </w:p>
    <w:p w14:paraId="44F9DC55" w14:textId="77777777" w:rsidR="00131FB1" w:rsidRDefault="00131FB1" w:rsidP="00EC0AC1">
      <w:pPr>
        <w:ind w:firstLine="709"/>
        <w:rPr>
          <w:sz w:val="28"/>
          <w:szCs w:val="28"/>
          <w:lang w:eastAsia="lv-LV"/>
        </w:rPr>
      </w:pPr>
    </w:p>
    <w:p w14:paraId="3DDDDDF7" w14:textId="2A2CE306" w:rsidR="00BF3CAD" w:rsidRDefault="00950662" w:rsidP="00EC0AC1">
      <w:pPr>
        <w:ind w:firstLine="709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1</w:t>
      </w:r>
      <w:r w:rsidR="00B823B8">
        <w:rPr>
          <w:sz w:val="28"/>
          <w:szCs w:val="28"/>
          <w:lang w:eastAsia="lv-LV"/>
        </w:rPr>
        <w:t>8</w:t>
      </w:r>
      <w:r>
        <w:rPr>
          <w:sz w:val="28"/>
          <w:szCs w:val="28"/>
          <w:lang w:eastAsia="lv-LV"/>
        </w:rPr>
        <w:t xml:space="preserve">.  Izteikt </w:t>
      </w:r>
      <w:r w:rsidR="007264F4" w:rsidRPr="00943B44">
        <w:rPr>
          <w:sz w:val="28"/>
          <w:szCs w:val="28"/>
          <w:lang w:eastAsia="lv-LV"/>
        </w:rPr>
        <w:t>13.</w:t>
      </w:r>
      <w:r w:rsidR="00BF3CAD">
        <w:rPr>
          <w:sz w:val="28"/>
          <w:szCs w:val="28"/>
          <w:lang w:eastAsia="lv-LV"/>
        </w:rPr>
        <w:t>3. un 13.4.apakšpunktu šādā redakcijā:</w:t>
      </w:r>
    </w:p>
    <w:p w14:paraId="2265E529" w14:textId="77777777" w:rsidR="00CB04A9" w:rsidRDefault="00CB04A9" w:rsidP="00EC0AC1">
      <w:pPr>
        <w:ind w:firstLine="709"/>
        <w:rPr>
          <w:sz w:val="28"/>
          <w:szCs w:val="28"/>
          <w:lang w:eastAsia="lv-LV"/>
        </w:rPr>
      </w:pPr>
    </w:p>
    <w:p w14:paraId="3941BF07" w14:textId="02206025" w:rsidR="007264F4" w:rsidRPr="001F4C84" w:rsidRDefault="00BF3CAD" w:rsidP="00EC0AC1">
      <w:pPr>
        <w:ind w:firstLine="709"/>
        <w:rPr>
          <w:b/>
          <w:i/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“</w:t>
      </w:r>
      <w:r w:rsidR="007264F4" w:rsidRPr="00943B44">
        <w:rPr>
          <w:sz w:val="28"/>
          <w:szCs w:val="28"/>
          <w:lang w:eastAsia="lv-LV"/>
        </w:rPr>
        <w:t xml:space="preserve">13.3. zināšanas par sievietes un jaundzimušā bioloģiskajām funkcijām, anatomiju un fizioloģiju, farmakoloģiju dzemdniecībā un jaundzimušo aprūpē, kā arī par fiziskās un sociālās vides ietekmi uz cilvēka veselības stāvokli un uzvedību; </w:t>
      </w:r>
    </w:p>
    <w:p w14:paraId="61341F32" w14:textId="47CF4792" w:rsidR="007264F4" w:rsidRDefault="007264F4" w:rsidP="00671FD3">
      <w:pPr>
        <w:ind w:firstLine="709"/>
        <w:rPr>
          <w:sz w:val="28"/>
          <w:szCs w:val="28"/>
        </w:rPr>
      </w:pPr>
      <w:r w:rsidRPr="00943B44">
        <w:rPr>
          <w:sz w:val="28"/>
          <w:szCs w:val="28"/>
          <w:lang w:eastAsia="lv-LV"/>
        </w:rPr>
        <w:t>13.4. klīnisko pieredzi vecmātes profesijā</w:t>
      </w:r>
      <w:r w:rsidRPr="004E78EA">
        <w:rPr>
          <w:sz w:val="28"/>
          <w:szCs w:val="28"/>
          <w:lang w:eastAsia="lv-LV"/>
        </w:rPr>
        <w:t xml:space="preserve">, kas </w:t>
      </w:r>
      <w:r w:rsidRPr="001F4C84">
        <w:rPr>
          <w:sz w:val="28"/>
          <w:szCs w:val="28"/>
        </w:rPr>
        <w:t xml:space="preserve">normāli noritošas grūtniecības gadījumā </w:t>
      </w:r>
      <w:r w:rsidRPr="00943B44">
        <w:rPr>
          <w:sz w:val="28"/>
          <w:szCs w:val="28"/>
          <w:lang w:eastAsia="lv-LV"/>
        </w:rPr>
        <w:t xml:space="preserve">vecmātei </w:t>
      </w:r>
      <w:r w:rsidRPr="004E78EA">
        <w:rPr>
          <w:sz w:val="28"/>
          <w:szCs w:val="28"/>
          <w:lang w:eastAsia="lv-LV"/>
        </w:rPr>
        <w:t xml:space="preserve">ļauj </w:t>
      </w:r>
      <w:r w:rsidRPr="001F4C84">
        <w:rPr>
          <w:sz w:val="28"/>
          <w:szCs w:val="28"/>
        </w:rPr>
        <w:t>patstāvīgi sniegt pirmsdzemdību un dzemdību aprūpi, novērtēt dzemdību norises gaitu</w:t>
      </w:r>
      <w:r w:rsidRPr="00943B44">
        <w:rPr>
          <w:sz w:val="28"/>
          <w:szCs w:val="28"/>
          <w:lang w:eastAsia="lv-LV"/>
        </w:rPr>
        <w:t xml:space="preserve">, </w:t>
      </w:r>
      <w:r w:rsidRPr="001F4C84">
        <w:rPr>
          <w:sz w:val="28"/>
          <w:szCs w:val="28"/>
        </w:rPr>
        <w:t xml:space="preserve">pieņemt dzemdības ārstniecības iestādēs, </w:t>
      </w:r>
      <w:r w:rsidRPr="005B315F">
        <w:rPr>
          <w:sz w:val="28"/>
          <w:szCs w:val="28"/>
        </w:rPr>
        <w:t>veikt</w:t>
      </w:r>
      <w:r w:rsidRPr="001F4C84">
        <w:rPr>
          <w:sz w:val="28"/>
          <w:szCs w:val="28"/>
        </w:rPr>
        <w:t xml:space="preserve"> </w:t>
      </w:r>
      <w:proofErr w:type="spellStart"/>
      <w:r w:rsidRPr="001F4C84">
        <w:rPr>
          <w:sz w:val="28"/>
          <w:szCs w:val="28"/>
        </w:rPr>
        <w:t>pēcdzemdību</w:t>
      </w:r>
      <w:proofErr w:type="spellEnd"/>
      <w:r w:rsidRPr="001F4C84">
        <w:rPr>
          <w:sz w:val="28"/>
          <w:szCs w:val="28"/>
        </w:rPr>
        <w:t xml:space="preserve"> aprūpi, nepieciešamības gadījumā veikt </w:t>
      </w:r>
      <w:r w:rsidRPr="001F4C84">
        <w:rPr>
          <w:sz w:val="28"/>
          <w:szCs w:val="28"/>
        </w:rPr>
        <w:lastRenderedPageBreak/>
        <w:t>jaundzimušā reanimācijas pasākumus līdz atbilstošās kvalifikācijas  ārsta ierašanās brīdim;</w:t>
      </w:r>
      <w:r w:rsidR="00BF3CAD">
        <w:rPr>
          <w:sz w:val="28"/>
          <w:szCs w:val="28"/>
        </w:rPr>
        <w:t xml:space="preserve">”. </w:t>
      </w:r>
    </w:p>
    <w:p w14:paraId="40DDAB58" w14:textId="77777777" w:rsidR="00B823B8" w:rsidRDefault="00B823B8">
      <w:pPr>
        <w:ind w:firstLine="709"/>
        <w:rPr>
          <w:sz w:val="28"/>
          <w:szCs w:val="28"/>
          <w:lang w:eastAsia="lv-LV"/>
        </w:rPr>
      </w:pPr>
    </w:p>
    <w:p w14:paraId="1EF8CF6C" w14:textId="129B322F" w:rsidR="00BF3CAD" w:rsidRDefault="00C834D4">
      <w:pPr>
        <w:ind w:firstLine="709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19</w:t>
      </w:r>
      <w:r w:rsidR="00A07C1B">
        <w:rPr>
          <w:sz w:val="28"/>
          <w:szCs w:val="28"/>
          <w:lang w:eastAsia="lv-LV"/>
        </w:rPr>
        <w:t xml:space="preserve">. </w:t>
      </w:r>
      <w:r w:rsidR="00EF35D1">
        <w:rPr>
          <w:sz w:val="28"/>
          <w:szCs w:val="28"/>
          <w:lang w:eastAsia="lv-LV"/>
        </w:rPr>
        <w:t>Papildināt 14.1.6.</w:t>
      </w:r>
      <w:r w:rsidR="00BF3CAD">
        <w:rPr>
          <w:sz w:val="28"/>
          <w:szCs w:val="28"/>
          <w:lang w:eastAsia="lv-LV"/>
        </w:rPr>
        <w:t xml:space="preserve">apakšpunktu aiz vārda “izglītība” ar vārdiem “un </w:t>
      </w:r>
      <w:proofErr w:type="spellStart"/>
      <w:r w:rsidR="00BF3CAD">
        <w:rPr>
          <w:sz w:val="28"/>
          <w:szCs w:val="28"/>
          <w:lang w:eastAsia="lv-LV"/>
        </w:rPr>
        <w:t>pratība</w:t>
      </w:r>
      <w:proofErr w:type="spellEnd"/>
      <w:r w:rsidR="00BF3CAD">
        <w:rPr>
          <w:sz w:val="28"/>
          <w:szCs w:val="28"/>
          <w:lang w:eastAsia="lv-LV"/>
        </w:rPr>
        <w:t>”.</w:t>
      </w:r>
    </w:p>
    <w:p w14:paraId="32E0E776" w14:textId="77777777" w:rsidR="00BF3CAD" w:rsidRDefault="00BF3CAD">
      <w:pPr>
        <w:ind w:firstLine="709"/>
        <w:rPr>
          <w:sz w:val="28"/>
          <w:szCs w:val="28"/>
          <w:lang w:eastAsia="lv-LV"/>
        </w:rPr>
      </w:pPr>
    </w:p>
    <w:p w14:paraId="45A75785" w14:textId="5BA28DC6" w:rsidR="00BF3CAD" w:rsidRDefault="000C53A3">
      <w:pPr>
        <w:ind w:firstLine="709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2</w:t>
      </w:r>
      <w:r w:rsidR="00C834D4">
        <w:rPr>
          <w:sz w:val="28"/>
          <w:szCs w:val="28"/>
          <w:lang w:eastAsia="lv-LV"/>
        </w:rPr>
        <w:t>0</w:t>
      </w:r>
      <w:r w:rsidR="00EF35D1">
        <w:rPr>
          <w:sz w:val="28"/>
          <w:szCs w:val="28"/>
          <w:lang w:eastAsia="lv-LV"/>
        </w:rPr>
        <w:t>. Papildināt 14.1.7.</w:t>
      </w:r>
      <w:r w:rsidR="00BF3CAD">
        <w:rPr>
          <w:sz w:val="28"/>
          <w:szCs w:val="28"/>
          <w:lang w:eastAsia="lv-LV"/>
        </w:rPr>
        <w:t>apakšpunktu aiz vārda “dietoloģija” ar vārdiem “barošana un zīdīšana”.</w:t>
      </w:r>
    </w:p>
    <w:p w14:paraId="3B3872C6" w14:textId="77777777" w:rsidR="00BF3CAD" w:rsidRDefault="00BF3CAD">
      <w:pPr>
        <w:ind w:firstLine="709"/>
        <w:rPr>
          <w:sz w:val="28"/>
          <w:szCs w:val="28"/>
          <w:lang w:eastAsia="lv-LV"/>
        </w:rPr>
      </w:pPr>
    </w:p>
    <w:p w14:paraId="48BEF4B2" w14:textId="05276833" w:rsidR="00BF3CAD" w:rsidRDefault="000C53A3">
      <w:pPr>
        <w:ind w:firstLine="709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2</w:t>
      </w:r>
      <w:r w:rsidR="00B823B8">
        <w:rPr>
          <w:sz w:val="28"/>
          <w:szCs w:val="28"/>
          <w:lang w:eastAsia="lv-LV"/>
        </w:rPr>
        <w:t>1</w:t>
      </w:r>
      <w:r w:rsidR="00EF35D1">
        <w:rPr>
          <w:sz w:val="28"/>
          <w:szCs w:val="28"/>
          <w:lang w:eastAsia="lv-LV"/>
        </w:rPr>
        <w:t>. Izteikt 14.2.3. un 14.2.4.</w:t>
      </w:r>
      <w:r w:rsidR="00BF3CAD">
        <w:rPr>
          <w:sz w:val="28"/>
          <w:szCs w:val="28"/>
          <w:lang w:eastAsia="lv-LV"/>
        </w:rPr>
        <w:t xml:space="preserve">apakšpunktu šādā redakcijā: </w:t>
      </w:r>
    </w:p>
    <w:p w14:paraId="74B6D6D6" w14:textId="610A4561" w:rsidR="007264F4" w:rsidRPr="00943B44" w:rsidRDefault="00BF3CAD">
      <w:pPr>
        <w:ind w:firstLine="709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“</w:t>
      </w:r>
      <w:r w:rsidR="007264F4" w:rsidRPr="00943B44">
        <w:rPr>
          <w:sz w:val="28"/>
          <w:szCs w:val="28"/>
          <w:lang w:eastAsia="lv-LV"/>
        </w:rPr>
        <w:t>14.2.3. ginekoloģija, patoloģiskā dzemdniecība;</w:t>
      </w:r>
      <w:r w:rsidR="007264F4" w:rsidRPr="00943B44">
        <w:rPr>
          <w:sz w:val="28"/>
          <w:szCs w:val="28"/>
          <w:lang w:eastAsia="lv-LV"/>
        </w:rPr>
        <w:tab/>
      </w:r>
    </w:p>
    <w:p w14:paraId="255CBCDE" w14:textId="30193871" w:rsidR="007264F4" w:rsidRDefault="007264F4">
      <w:pPr>
        <w:ind w:firstLine="709"/>
        <w:rPr>
          <w:sz w:val="28"/>
          <w:szCs w:val="28"/>
          <w:lang w:eastAsia="lv-LV"/>
        </w:rPr>
      </w:pPr>
      <w:r w:rsidRPr="00943B44">
        <w:rPr>
          <w:sz w:val="28"/>
          <w:szCs w:val="28"/>
          <w:lang w:eastAsia="lv-LV"/>
        </w:rPr>
        <w:t>14.2.4. vecāku sagatavošana bērna dzimšanai, aprūpei un vecāku funkcijām, tajā skaitā, psiholoģiskie aspekti;</w:t>
      </w:r>
      <w:r w:rsidR="00BF3CAD">
        <w:rPr>
          <w:sz w:val="28"/>
          <w:szCs w:val="28"/>
          <w:lang w:eastAsia="lv-LV"/>
        </w:rPr>
        <w:t xml:space="preserve">”. </w:t>
      </w:r>
    </w:p>
    <w:p w14:paraId="3E71D586" w14:textId="77777777" w:rsidR="00BF3CAD" w:rsidRDefault="00BF3CAD">
      <w:pPr>
        <w:ind w:firstLine="709"/>
        <w:rPr>
          <w:sz w:val="28"/>
          <w:szCs w:val="28"/>
          <w:lang w:eastAsia="lv-LV"/>
        </w:rPr>
      </w:pPr>
    </w:p>
    <w:p w14:paraId="72B8A729" w14:textId="34E2D963" w:rsidR="007F6513" w:rsidRDefault="000C53A3">
      <w:pPr>
        <w:ind w:firstLine="709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2</w:t>
      </w:r>
      <w:r w:rsidR="00B823B8">
        <w:rPr>
          <w:sz w:val="28"/>
          <w:szCs w:val="28"/>
          <w:lang w:eastAsia="lv-LV"/>
        </w:rPr>
        <w:t>2</w:t>
      </w:r>
      <w:r w:rsidR="007F6513">
        <w:rPr>
          <w:sz w:val="28"/>
          <w:szCs w:val="28"/>
          <w:lang w:eastAsia="lv-LV"/>
        </w:rPr>
        <w:t xml:space="preserve">. Svītrot </w:t>
      </w:r>
      <w:r w:rsidR="007F6513" w:rsidRPr="00943B44">
        <w:rPr>
          <w:sz w:val="28"/>
          <w:szCs w:val="28"/>
          <w:lang w:eastAsia="lv-LV"/>
        </w:rPr>
        <w:t>14.2.5.</w:t>
      </w:r>
      <w:r w:rsidR="007F6513">
        <w:rPr>
          <w:sz w:val="28"/>
          <w:szCs w:val="28"/>
          <w:lang w:eastAsia="lv-LV"/>
        </w:rPr>
        <w:t>apakšpunktu.</w:t>
      </w:r>
    </w:p>
    <w:p w14:paraId="2EE9A278" w14:textId="77777777" w:rsidR="007F6513" w:rsidRDefault="007F6513">
      <w:pPr>
        <w:ind w:firstLine="709"/>
        <w:rPr>
          <w:sz w:val="28"/>
          <w:szCs w:val="28"/>
          <w:lang w:eastAsia="lv-LV"/>
        </w:rPr>
      </w:pPr>
    </w:p>
    <w:p w14:paraId="52971AD2" w14:textId="74D0E3AC" w:rsidR="00BF3CAD" w:rsidRPr="00943B44" w:rsidRDefault="000C53A3">
      <w:pPr>
        <w:ind w:firstLine="709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2</w:t>
      </w:r>
      <w:r w:rsidR="00B823B8">
        <w:rPr>
          <w:sz w:val="28"/>
          <w:szCs w:val="28"/>
          <w:lang w:eastAsia="lv-LV"/>
        </w:rPr>
        <w:t>3</w:t>
      </w:r>
      <w:r w:rsidR="00EF35D1">
        <w:rPr>
          <w:sz w:val="28"/>
          <w:szCs w:val="28"/>
          <w:lang w:eastAsia="lv-LV"/>
        </w:rPr>
        <w:t>. Aizstāt 14.2.6.a</w:t>
      </w:r>
      <w:r w:rsidR="00BF3CAD">
        <w:rPr>
          <w:sz w:val="28"/>
          <w:szCs w:val="28"/>
          <w:lang w:eastAsia="lv-LV"/>
        </w:rPr>
        <w:t xml:space="preserve">pakšpunktā vārdu “aparatūras” ar vārdu “aprīkojuma”.  </w:t>
      </w:r>
    </w:p>
    <w:p w14:paraId="29A8AB8B" w14:textId="77777777" w:rsidR="00BF3CAD" w:rsidRDefault="00BF3CAD" w:rsidP="00C834D4">
      <w:pPr>
        <w:ind w:firstLine="709"/>
        <w:rPr>
          <w:sz w:val="28"/>
          <w:szCs w:val="28"/>
          <w:lang w:eastAsia="lv-LV"/>
        </w:rPr>
      </w:pPr>
    </w:p>
    <w:p w14:paraId="37DDBF76" w14:textId="058822B5" w:rsidR="009B2511" w:rsidRPr="00943B44" w:rsidRDefault="000C53A3" w:rsidP="00C834D4">
      <w:pPr>
        <w:ind w:firstLine="709"/>
        <w:rPr>
          <w:vanish/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2</w:t>
      </w:r>
      <w:r w:rsidR="00B823B8">
        <w:rPr>
          <w:sz w:val="28"/>
          <w:szCs w:val="28"/>
          <w:lang w:eastAsia="lv-LV"/>
        </w:rPr>
        <w:t>4</w:t>
      </w:r>
      <w:r w:rsidR="00BF3CAD">
        <w:rPr>
          <w:sz w:val="28"/>
          <w:szCs w:val="28"/>
          <w:lang w:eastAsia="lv-LV"/>
        </w:rPr>
        <w:t xml:space="preserve">. </w:t>
      </w:r>
      <w:bookmarkStart w:id="3" w:name="p9"/>
      <w:bookmarkStart w:id="4" w:name="p-242514"/>
      <w:bookmarkStart w:id="5" w:name="p10"/>
      <w:bookmarkStart w:id="6" w:name="p-242515"/>
      <w:bookmarkStart w:id="7" w:name="p11"/>
      <w:bookmarkStart w:id="8" w:name="p-242516"/>
      <w:bookmarkStart w:id="9" w:name="p12"/>
      <w:bookmarkStart w:id="10" w:name="p-242518"/>
      <w:bookmarkEnd w:id="3"/>
      <w:bookmarkEnd w:id="4"/>
      <w:bookmarkEnd w:id="5"/>
      <w:bookmarkEnd w:id="6"/>
      <w:bookmarkEnd w:id="7"/>
      <w:bookmarkEnd w:id="8"/>
      <w:bookmarkEnd w:id="9"/>
      <w:bookmarkEnd w:id="10"/>
      <w:r w:rsidR="009B2511" w:rsidRPr="00943B44">
        <w:rPr>
          <w:vanish/>
          <w:sz w:val="28"/>
          <w:szCs w:val="28"/>
          <w:lang w:eastAsia="lv-LV"/>
        </w:rPr>
        <w:t>13</w:t>
      </w:r>
    </w:p>
    <w:p w14:paraId="5335573A" w14:textId="785F5B72" w:rsidR="0047641A" w:rsidRDefault="0047641A" w:rsidP="00C834D4">
      <w:pPr>
        <w:ind w:firstLine="709"/>
        <w:rPr>
          <w:sz w:val="28"/>
          <w:szCs w:val="28"/>
          <w:lang w:eastAsia="lv-LV"/>
        </w:rPr>
      </w:pPr>
      <w:bookmarkStart w:id="11" w:name="n5"/>
      <w:bookmarkStart w:id="12" w:name="p13"/>
      <w:bookmarkStart w:id="13" w:name="p-242521"/>
      <w:bookmarkStart w:id="14" w:name="p14"/>
      <w:bookmarkStart w:id="15" w:name="p-242522"/>
      <w:bookmarkEnd w:id="11"/>
      <w:bookmarkEnd w:id="12"/>
      <w:bookmarkEnd w:id="13"/>
      <w:bookmarkEnd w:id="14"/>
      <w:bookmarkEnd w:id="15"/>
      <w:r w:rsidRPr="00E7335C">
        <w:rPr>
          <w:sz w:val="28"/>
          <w:szCs w:val="28"/>
          <w:lang w:eastAsia="lv-LV"/>
        </w:rPr>
        <w:t>Papild</w:t>
      </w:r>
      <w:r w:rsidRPr="009D3212">
        <w:rPr>
          <w:sz w:val="28"/>
          <w:szCs w:val="28"/>
          <w:lang w:eastAsia="lv-LV"/>
        </w:rPr>
        <w:t xml:space="preserve">ināt </w:t>
      </w:r>
      <w:r w:rsidRPr="009177B0">
        <w:rPr>
          <w:sz w:val="28"/>
          <w:szCs w:val="28"/>
          <w:lang w:eastAsia="lv-LV"/>
        </w:rPr>
        <w:t xml:space="preserve">noteikumus ar </w:t>
      </w:r>
      <w:r w:rsidR="00BF3CAD" w:rsidRPr="009177B0">
        <w:rPr>
          <w:sz w:val="28"/>
          <w:szCs w:val="28"/>
          <w:lang w:eastAsia="lv-LV"/>
        </w:rPr>
        <w:t>informatīv</w:t>
      </w:r>
      <w:r w:rsidR="00BF3CAD">
        <w:rPr>
          <w:sz w:val="28"/>
          <w:szCs w:val="28"/>
          <w:lang w:eastAsia="lv-LV"/>
        </w:rPr>
        <w:t>u</w:t>
      </w:r>
      <w:r w:rsidR="00BF3CAD" w:rsidRPr="009177B0">
        <w:rPr>
          <w:sz w:val="28"/>
          <w:szCs w:val="28"/>
          <w:lang w:eastAsia="lv-LV"/>
        </w:rPr>
        <w:t xml:space="preserve"> </w:t>
      </w:r>
      <w:r w:rsidR="00E7335C" w:rsidRPr="009177B0">
        <w:rPr>
          <w:sz w:val="28"/>
          <w:szCs w:val="28"/>
          <w:lang w:eastAsia="lv-LV"/>
        </w:rPr>
        <w:t>atsauci uz Eiropas Savienības direkt</w:t>
      </w:r>
      <w:r w:rsidR="00E7335C" w:rsidRPr="00E7335C">
        <w:rPr>
          <w:sz w:val="28"/>
          <w:szCs w:val="28"/>
          <w:lang w:eastAsia="lv-LV"/>
        </w:rPr>
        <w:t xml:space="preserve">īvu šādā redakcijā: </w:t>
      </w:r>
    </w:p>
    <w:p w14:paraId="588530BD" w14:textId="77777777" w:rsidR="00BF3CAD" w:rsidRDefault="00BF3CAD" w:rsidP="00C834D4">
      <w:pPr>
        <w:ind w:firstLine="709"/>
        <w:rPr>
          <w:sz w:val="28"/>
          <w:szCs w:val="28"/>
          <w:lang w:eastAsia="lv-LV"/>
        </w:rPr>
      </w:pPr>
    </w:p>
    <w:p w14:paraId="4FE877CD" w14:textId="16FBE4CC" w:rsidR="00BF3CAD" w:rsidRDefault="00BF3CAD" w:rsidP="00C834D4">
      <w:pPr>
        <w:ind w:firstLine="709"/>
        <w:jc w:val="center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“</w:t>
      </w:r>
      <w:r w:rsidRPr="00D02BFA">
        <w:rPr>
          <w:b/>
          <w:sz w:val="28"/>
          <w:szCs w:val="28"/>
          <w:lang w:eastAsia="lv-LV"/>
        </w:rPr>
        <w:t>Informatīva atsauce uz Eiropas Savienības direktīvu</w:t>
      </w:r>
      <w:r w:rsidRPr="000006F6">
        <w:rPr>
          <w:sz w:val="28"/>
          <w:szCs w:val="28"/>
          <w:lang w:eastAsia="lv-LV"/>
        </w:rPr>
        <w:t xml:space="preserve"> </w:t>
      </w:r>
    </w:p>
    <w:p w14:paraId="08AB9935" w14:textId="77777777" w:rsidR="00BF3CAD" w:rsidRPr="00E7335C" w:rsidRDefault="00BF3CAD" w:rsidP="00C834D4">
      <w:pPr>
        <w:ind w:firstLine="709"/>
        <w:jc w:val="center"/>
        <w:rPr>
          <w:sz w:val="28"/>
          <w:szCs w:val="28"/>
          <w:lang w:eastAsia="lv-LV"/>
        </w:rPr>
      </w:pPr>
    </w:p>
    <w:p w14:paraId="48C5364F" w14:textId="4FF31E15" w:rsidR="00E7335C" w:rsidRPr="00F71270" w:rsidRDefault="00E7335C" w:rsidP="00C834D4">
      <w:pPr>
        <w:ind w:firstLine="709"/>
        <w:rPr>
          <w:sz w:val="28"/>
          <w:szCs w:val="28"/>
          <w:lang w:eastAsia="lv-LV"/>
        </w:rPr>
      </w:pPr>
      <w:r w:rsidRPr="00F71270">
        <w:rPr>
          <w:sz w:val="28"/>
          <w:szCs w:val="28"/>
          <w:lang w:eastAsia="lv-LV"/>
        </w:rPr>
        <w:t xml:space="preserve">Noteikumos iekļautas tiesību normas, kas izriet no </w:t>
      </w:r>
      <w:r w:rsidRPr="00F71270">
        <w:rPr>
          <w:sz w:val="28"/>
          <w:szCs w:val="28"/>
        </w:rPr>
        <w:t xml:space="preserve">Eiropas Parlamenta un Padomes </w:t>
      </w:r>
      <w:r w:rsidRPr="00F71270">
        <w:rPr>
          <w:bCs/>
          <w:sz w:val="28"/>
          <w:szCs w:val="28"/>
        </w:rPr>
        <w:t>2013.gada 20.novembra</w:t>
      </w:r>
      <w:r w:rsidRPr="00F71270">
        <w:rPr>
          <w:sz w:val="28"/>
          <w:szCs w:val="28"/>
        </w:rPr>
        <w:t xml:space="preserve"> Direktīvas Nr.</w:t>
      </w:r>
      <w:r w:rsidRPr="00F71270">
        <w:rPr>
          <w:bCs/>
          <w:sz w:val="28"/>
          <w:szCs w:val="28"/>
        </w:rPr>
        <w:t>2013/55/ES, ar ko groza Direktīvu 2005/36/EK par profesionālo kvalifikāciju atzīšanu un Regulu (ES) Nr.1024/2012 par administratīvo sadarbību, izmantojot Iekšējā tirgus informācijas sistēmu (IMI regulu).”</w:t>
      </w:r>
    </w:p>
    <w:p w14:paraId="44F9A8C7" w14:textId="7BB42390" w:rsidR="00E7335C" w:rsidRDefault="00E7335C" w:rsidP="00EC0AC1">
      <w:pPr>
        <w:ind w:firstLine="709"/>
        <w:rPr>
          <w:sz w:val="28"/>
          <w:szCs w:val="28"/>
          <w:lang w:eastAsia="lv-LV"/>
        </w:rPr>
      </w:pPr>
    </w:p>
    <w:p w14:paraId="5B3053FC" w14:textId="77777777" w:rsidR="002014DF" w:rsidRDefault="002014DF" w:rsidP="00C834D4">
      <w:pPr>
        <w:pStyle w:val="07Vaditajaparaksts"/>
        <w:ind w:firstLine="709"/>
      </w:pPr>
    </w:p>
    <w:p w14:paraId="6812D83D" w14:textId="63EB67E2" w:rsidR="00D141B6" w:rsidRPr="0061542D" w:rsidRDefault="00BF21FA" w:rsidP="00C834D4">
      <w:pPr>
        <w:pStyle w:val="07Vaditajaparaksts"/>
        <w:tabs>
          <w:tab w:val="clear" w:pos="9072"/>
        </w:tabs>
        <w:ind w:firstLine="709"/>
      </w:pPr>
      <w:r>
        <w:t>Ministru prezidents</w:t>
      </w:r>
      <w:r w:rsidR="00D141B6">
        <w:t xml:space="preserve"> </w:t>
      </w:r>
      <w:r w:rsidR="00BF3CAD">
        <w:tab/>
      </w:r>
      <w:r w:rsidR="00BF3CAD">
        <w:tab/>
      </w:r>
      <w:r w:rsidR="00BF3CAD">
        <w:tab/>
      </w:r>
      <w:r w:rsidR="00BF3CAD">
        <w:tab/>
      </w:r>
      <w:r w:rsidR="00BF3CAD">
        <w:tab/>
      </w:r>
      <w:r>
        <w:t>Māris Kučinskis</w:t>
      </w:r>
    </w:p>
    <w:p w14:paraId="35FE995E" w14:textId="77777777" w:rsidR="00D141B6" w:rsidRDefault="00D141B6" w:rsidP="00C834D4">
      <w:pPr>
        <w:pStyle w:val="07Vaditajaparaksts"/>
        <w:ind w:firstLine="709"/>
      </w:pPr>
    </w:p>
    <w:p w14:paraId="034E72A2" w14:textId="77777777" w:rsidR="00C1371D" w:rsidRPr="0061542D" w:rsidRDefault="00C1371D" w:rsidP="00C834D4">
      <w:pPr>
        <w:pStyle w:val="07Vaditajaparaksts"/>
        <w:ind w:firstLine="709"/>
      </w:pPr>
    </w:p>
    <w:p w14:paraId="73906F44" w14:textId="18942170" w:rsidR="00D141B6" w:rsidRPr="0061542D" w:rsidRDefault="00D141B6" w:rsidP="00C834D4">
      <w:pPr>
        <w:pStyle w:val="07Vaditajaparaksts"/>
        <w:tabs>
          <w:tab w:val="clear" w:pos="9072"/>
        </w:tabs>
        <w:ind w:firstLine="709"/>
      </w:pPr>
      <w:r w:rsidRPr="0061542D">
        <w:t>Izglītī</w:t>
      </w:r>
      <w:r w:rsidR="00EF395D">
        <w:t>bas un zinātnes ministrs</w:t>
      </w:r>
      <w:r w:rsidR="004D4BC1">
        <w:t xml:space="preserve">                           </w:t>
      </w:r>
      <w:r w:rsidR="00BF3CAD">
        <w:tab/>
      </w:r>
      <w:r w:rsidR="00EF395D">
        <w:t>Kārlis Šadurskis</w:t>
      </w:r>
    </w:p>
    <w:p w14:paraId="07096950" w14:textId="77777777" w:rsidR="00D141B6" w:rsidRDefault="00D141B6" w:rsidP="00C834D4">
      <w:pPr>
        <w:pStyle w:val="NoSpacing1"/>
        <w:ind w:firstLine="709"/>
        <w:rPr>
          <w:sz w:val="28"/>
          <w:szCs w:val="28"/>
          <w:lang w:val="lv-LV"/>
        </w:rPr>
      </w:pPr>
    </w:p>
    <w:p w14:paraId="1A863D7A" w14:textId="77777777" w:rsidR="009D76D0" w:rsidRDefault="009D76D0" w:rsidP="00C834D4">
      <w:pPr>
        <w:pStyle w:val="NoSpacing1"/>
        <w:ind w:firstLine="709"/>
        <w:rPr>
          <w:sz w:val="28"/>
          <w:szCs w:val="28"/>
          <w:lang w:val="lv-LV"/>
        </w:rPr>
      </w:pPr>
    </w:p>
    <w:p w14:paraId="2AF12DA4" w14:textId="77777777" w:rsidR="00D141B6" w:rsidRPr="00765561" w:rsidRDefault="00D141B6" w:rsidP="00C834D4">
      <w:pPr>
        <w:pStyle w:val="NoSpacing1"/>
        <w:ind w:firstLine="709"/>
        <w:rPr>
          <w:sz w:val="28"/>
          <w:szCs w:val="28"/>
          <w:lang w:val="lv-LV"/>
        </w:rPr>
      </w:pPr>
      <w:r w:rsidRPr="00765561">
        <w:rPr>
          <w:sz w:val="28"/>
          <w:szCs w:val="28"/>
          <w:lang w:val="lv-LV"/>
        </w:rPr>
        <w:t>Iesniedzējs:</w:t>
      </w:r>
    </w:p>
    <w:p w14:paraId="0170A886" w14:textId="180A7464" w:rsidR="00D141B6" w:rsidRPr="0061542D" w:rsidRDefault="00D141B6" w:rsidP="00C834D4">
      <w:pPr>
        <w:pStyle w:val="07Vaditajaparaksts"/>
        <w:tabs>
          <w:tab w:val="left" w:pos="6804"/>
        </w:tabs>
        <w:ind w:firstLine="709"/>
      </w:pPr>
      <w:r w:rsidRPr="0061542D">
        <w:t>Izglītī</w:t>
      </w:r>
      <w:r w:rsidR="004D4BC1">
        <w:t>bas un zinātnes ministr</w:t>
      </w:r>
      <w:r w:rsidR="00EF395D">
        <w:t>s</w:t>
      </w:r>
      <w:r w:rsidR="004D4BC1">
        <w:t xml:space="preserve">                           </w:t>
      </w:r>
      <w:r w:rsidR="00EF395D">
        <w:t xml:space="preserve">      Kārlis Šadurskis</w:t>
      </w:r>
    </w:p>
    <w:p w14:paraId="62A4BE40" w14:textId="77777777" w:rsidR="006D6130" w:rsidRDefault="006D6130" w:rsidP="00C834D4">
      <w:pPr>
        <w:pStyle w:val="NoSpacing1"/>
        <w:ind w:firstLine="709"/>
        <w:rPr>
          <w:sz w:val="28"/>
          <w:szCs w:val="28"/>
          <w:lang w:val="lv-LV"/>
        </w:rPr>
      </w:pPr>
    </w:p>
    <w:p w14:paraId="6523792F" w14:textId="77777777" w:rsidR="006D6130" w:rsidRDefault="006D6130" w:rsidP="00C834D4">
      <w:pPr>
        <w:pStyle w:val="NoSpacing1"/>
        <w:ind w:firstLine="709"/>
        <w:rPr>
          <w:sz w:val="28"/>
          <w:szCs w:val="28"/>
          <w:lang w:val="lv-LV"/>
        </w:rPr>
      </w:pPr>
    </w:p>
    <w:p w14:paraId="1CECFB69" w14:textId="77777777" w:rsidR="00D141B6" w:rsidRPr="00770CAE" w:rsidRDefault="00D141B6" w:rsidP="00C834D4">
      <w:pPr>
        <w:pStyle w:val="NoSpacing1"/>
        <w:ind w:firstLine="709"/>
        <w:rPr>
          <w:sz w:val="28"/>
          <w:szCs w:val="28"/>
          <w:lang w:val="lv-LV"/>
        </w:rPr>
      </w:pPr>
      <w:r w:rsidRPr="00770CAE">
        <w:rPr>
          <w:sz w:val="28"/>
          <w:szCs w:val="28"/>
          <w:lang w:val="lv-LV"/>
        </w:rPr>
        <w:t>Vizē:</w:t>
      </w:r>
    </w:p>
    <w:p w14:paraId="3F9F4AB8" w14:textId="77777777" w:rsidR="00770CAE" w:rsidRPr="00770CAE" w:rsidRDefault="00770CAE" w:rsidP="00770CAE">
      <w:pPr>
        <w:rPr>
          <w:sz w:val="28"/>
          <w:szCs w:val="28"/>
        </w:rPr>
      </w:pPr>
      <w:r w:rsidRPr="00770CAE">
        <w:rPr>
          <w:sz w:val="28"/>
          <w:szCs w:val="28"/>
        </w:rPr>
        <w:t>Valsts sekretāra vietnieks -</w:t>
      </w:r>
    </w:p>
    <w:p w14:paraId="5D025CC5" w14:textId="77777777" w:rsidR="00770CAE" w:rsidRPr="00770CAE" w:rsidRDefault="00770CAE" w:rsidP="00770CAE">
      <w:pPr>
        <w:rPr>
          <w:sz w:val="28"/>
          <w:szCs w:val="28"/>
        </w:rPr>
      </w:pPr>
      <w:r w:rsidRPr="00770CAE">
        <w:rPr>
          <w:sz w:val="28"/>
          <w:szCs w:val="28"/>
        </w:rPr>
        <w:lastRenderedPageBreak/>
        <w:t>Nodrošinājuma un finanšu departamenta direktors,</w:t>
      </w:r>
    </w:p>
    <w:p w14:paraId="1D364CBB" w14:textId="3EADC8EF" w:rsidR="006D6130" w:rsidRPr="00770CAE" w:rsidRDefault="00770CAE" w:rsidP="00770CAE">
      <w:pPr>
        <w:pStyle w:val="BodyTextIndent"/>
        <w:rPr>
          <w:bCs/>
          <w:sz w:val="28"/>
          <w:szCs w:val="28"/>
        </w:rPr>
      </w:pPr>
      <w:r w:rsidRPr="00770CAE">
        <w:rPr>
          <w:sz w:val="28"/>
          <w:szCs w:val="28"/>
        </w:rPr>
        <w:t xml:space="preserve">valsts sekretāra pienākumu izpildītājs </w:t>
      </w:r>
      <w:r w:rsidRPr="00770CAE">
        <w:rPr>
          <w:sz w:val="28"/>
          <w:szCs w:val="28"/>
        </w:rPr>
        <w:tab/>
      </w:r>
      <w:r w:rsidRPr="00770CAE">
        <w:rPr>
          <w:sz w:val="28"/>
          <w:szCs w:val="28"/>
        </w:rPr>
        <w:tab/>
        <w:t xml:space="preserve"> </w:t>
      </w:r>
      <w:r w:rsidRPr="00770CAE">
        <w:rPr>
          <w:sz w:val="28"/>
          <w:szCs w:val="28"/>
        </w:rPr>
        <w:tab/>
      </w:r>
      <w:proofErr w:type="spellStart"/>
      <w:r w:rsidRPr="00770CAE">
        <w:rPr>
          <w:sz w:val="28"/>
          <w:szCs w:val="28"/>
        </w:rPr>
        <w:t>E.Martinsons</w:t>
      </w:r>
      <w:proofErr w:type="spellEnd"/>
    </w:p>
    <w:p w14:paraId="79F0BCAE" w14:textId="77777777" w:rsidR="003210C6" w:rsidRPr="00770CAE" w:rsidRDefault="003210C6" w:rsidP="00C834D4">
      <w:pPr>
        <w:pStyle w:val="BodyTextIndent"/>
        <w:rPr>
          <w:bCs/>
          <w:sz w:val="28"/>
          <w:szCs w:val="28"/>
        </w:rPr>
      </w:pPr>
    </w:p>
    <w:p w14:paraId="23836496" w14:textId="77777777" w:rsidR="003210C6" w:rsidRDefault="003210C6" w:rsidP="00C834D4">
      <w:pPr>
        <w:pStyle w:val="BodyTextIndent"/>
        <w:rPr>
          <w:bCs/>
          <w:sz w:val="28"/>
          <w:szCs w:val="28"/>
        </w:rPr>
      </w:pPr>
    </w:p>
    <w:p w14:paraId="02B68E43" w14:textId="77777777" w:rsidR="003210C6" w:rsidRDefault="003210C6" w:rsidP="00C834D4">
      <w:pPr>
        <w:pStyle w:val="BodyTextIndent"/>
        <w:rPr>
          <w:bCs/>
          <w:sz w:val="28"/>
          <w:szCs w:val="28"/>
        </w:rPr>
      </w:pPr>
      <w:bookmarkStart w:id="16" w:name="_GoBack"/>
      <w:bookmarkEnd w:id="16"/>
    </w:p>
    <w:p w14:paraId="1F10B788" w14:textId="0AFAD149" w:rsidR="00534C73" w:rsidRDefault="00573F7B" w:rsidP="00C834D4">
      <w:pPr>
        <w:pStyle w:val="BodyTextIndent"/>
        <w:rPr>
          <w:bCs/>
          <w:sz w:val="20"/>
          <w:szCs w:val="20"/>
        </w:rPr>
      </w:pPr>
      <w:r>
        <w:rPr>
          <w:bCs/>
          <w:sz w:val="20"/>
          <w:szCs w:val="20"/>
        </w:rPr>
        <w:t>30</w:t>
      </w:r>
      <w:r w:rsidR="00EF395D">
        <w:rPr>
          <w:bCs/>
          <w:sz w:val="20"/>
          <w:szCs w:val="20"/>
        </w:rPr>
        <w:t>.03</w:t>
      </w:r>
      <w:r w:rsidR="000A1CFE">
        <w:rPr>
          <w:bCs/>
          <w:sz w:val="20"/>
          <w:szCs w:val="20"/>
        </w:rPr>
        <w:t>.2016.</w:t>
      </w:r>
    </w:p>
    <w:p w14:paraId="77F433AE" w14:textId="3121E232" w:rsidR="00000C68" w:rsidRDefault="00EF395D" w:rsidP="00C834D4">
      <w:pPr>
        <w:pStyle w:val="BodyTextIndent"/>
        <w:rPr>
          <w:bCs/>
          <w:sz w:val="20"/>
          <w:szCs w:val="20"/>
        </w:rPr>
      </w:pPr>
      <w:r>
        <w:rPr>
          <w:bCs/>
          <w:sz w:val="20"/>
          <w:szCs w:val="20"/>
        </w:rPr>
        <w:t>7</w:t>
      </w:r>
      <w:r w:rsidR="00573F7B">
        <w:rPr>
          <w:bCs/>
          <w:sz w:val="20"/>
          <w:szCs w:val="20"/>
        </w:rPr>
        <w:t>4</w:t>
      </w:r>
      <w:r>
        <w:rPr>
          <w:bCs/>
          <w:sz w:val="20"/>
          <w:szCs w:val="20"/>
        </w:rPr>
        <w:t>1</w:t>
      </w:r>
    </w:p>
    <w:p w14:paraId="472A57CF" w14:textId="7A3249AE" w:rsidR="006D6130" w:rsidRDefault="009D3870" w:rsidP="00C834D4">
      <w:pPr>
        <w:pStyle w:val="BodyTextInden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I. </w:t>
      </w:r>
      <w:r w:rsidR="007C2F7A">
        <w:rPr>
          <w:bCs/>
          <w:sz w:val="20"/>
          <w:szCs w:val="20"/>
        </w:rPr>
        <w:t>Stūre, 67047899</w:t>
      </w:r>
    </w:p>
    <w:p w14:paraId="5CDCE972" w14:textId="6BA26816" w:rsidR="00AC1488" w:rsidRDefault="00AC1488" w:rsidP="00C834D4">
      <w:pPr>
        <w:pStyle w:val="BodyTextIndent"/>
        <w:rPr>
          <w:bCs/>
          <w:sz w:val="20"/>
          <w:szCs w:val="20"/>
        </w:rPr>
      </w:pPr>
      <w:r>
        <w:rPr>
          <w:bCs/>
          <w:sz w:val="20"/>
          <w:szCs w:val="20"/>
        </w:rPr>
        <w:t>Politikas iniciatīvu un attīstības departamenta vecākā eksperte</w:t>
      </w:r>
    </w:p>
    <w:p w14:paraId="74EA7DB6" w14:textId="21BFE050" w:rsidR="007C2F7A" w:rsidRPr="007C2F7A" w:rsidRDefault="007C2F7A" w:rsidP="00C834D4">
      <w:pPr>
        <w:pStyle w:val="BodyTextIndent"/>
        <w:rPr>
          <w:bCs/>
          <w:sz w:val="20"/>
          <w:szCs w:val="20"/>
        </w:rPr>
      </w:pPr>
      <w:r>
        <w:rPr>
          <w:bCs/>
          <w:sz w:val="20"/>
          <w:szCs w:val="20"/>
        </w:rPr>
        <w:t>Inese.Sture@izm.gov.lv</w:t>
      </w:r>
    </w:p>
    <w:p w14:paraId="4FFC343A" w14:textId="77777777" w:rsidR="00D141B6" w:rsidRPr="0030611D" w:rsidRDefault="00D141B6" w:rsidP="00C834D4">
      <w:pPr>
        <w:pStyle w:val="BodyTextIndent"/>
        <w:rPr>
          <w:sz w:val="28"/>
          <w:szCs w:val="28"/>
        </w:rPr>
      </w:pPr>
    </w:p>
    <w:sectPr w:rsidR="00D141B6" w:rsidRPr="0030611D" w:rsidSect="00D02BFA">
      <w:headerReference w:type="even" r:id="rId8"/>
      <w:headerReference w:type="default" r:id="rId9"/>
      <w:footerReference w:type="default" r:id="rId10"/>
      <w:footerReference w:type="first" r:id="rId11"/>
      <w:footnotePr>
        <w:pos w:val="beneathText"/>
      </w:footnotePr>
      <w:pgSz w:w="11905" w:h="16837"/>
      <w:pgMar w:top="1418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9DE988" w14:textId="77777777" w:rsidR="00251DB4" w:rsidRDefault="00251DB4">
      <w:r>
        <w:separator/>
      </w:r>
    </w:p>
    <w:p w14:paraId="2A14DF46" w14:textId="77777777" w:rsidR="00251DB4" w:rsidRDefault="00251DB4"/>
  </w:endnote>
  <w:endnote w:type="continuationSeparator" w:id="0">
    <w:p w14:paraId="3A34C0C3" w14:textId="77777777" w:rsidR="00251DB4" w:rsidRDefault="00251DB4">
      <w:r>
        <w:continuationSeparator/>
      </w:r>
    </w:p>
    <w:p w14:paraId="14D3C233" w14:textId="77777777" w:rsidR="00251DB4" w:rsidRDefault="00251D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BAAFB9" w14:textId="4643327B" w:rsidR="00000C68" w:rsidRPr="00000C68" w:rsidRDefault="0013184B" w:rsidP="00000C68">
    <w:pPr>
      <w:pStyle w:val="Heading1"/>
      <w:numPr>
        <w:ilvl w:val="0"/>
        <w:numId w:val="0"/>
      </w:numPr>
      <w:ind w:left="720"/>
      <w:jc w:val="both"/>
      <w:rPr>
        <w:b w:val="0"/>
        <w:sz w:val="20"/>
        <w:szCs w:val="20"/>
      </w:rPr>
    </w:pPr>
    <w:r w:rsidRPr="0013184B">
      <w:rPr>
        <w:b w:val="0"/>
        <w:bCs w:val="0"/>
        <w:sz w:val="20"/>
        <w:szCs w:val="20"/>
      </w:rPr>
      <w:t>IZMNot_300316_not68</w:t>
    </w:r>
    <w:r w:rsidR="00000C68" w:rsidRPr="00000C68">
      <w:rPr>
        <w:b w:val="0"/>
        <w:sz w:val="20"/>
        <w:szCs w:val="20"/>
      </w:rPr>
      <w:t xml:space="preserve">; </w:t>
    </w:r>
    <w:r w:rsidR="00000C68">
      <w:rPr>
        <w:b w:val="0"/>
        <w:sz w:val="20"/>
        <w:szCs w:val="20"/>
      </w:rPr>
      <w:t xml:space="preserve">Grozījumi </w:t>
    </w:r>
    <w:r w:rsidR="00000C68" w:rsidRPr="00000C68">
      <w:rPr>
        <w:b w:val="0"/>
        <w:sz w:val="20"/>
        <w:szCs w:val="20"/>
      </w:rPr>
      <w:t>Ministru kabineta 2002.gada 19.februāra noteikumos Nr.68 “Izglītības programmu minimālās prasības zobārsta, farmaceita, māsas un vecmātes profesionālās kvalifikācijas iegūšanai”</w:t>
    </w:r>
  </w:p>
  <w:p w14:paraId="048E49AE" w14:textId="77777777" w:rsidR="00D141B6" w:rsidRPr="0031040F" w:rsidRDefault="00D141B6" w:rsidP="003104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9EF00" w14:textId="64BD7CE5" w:rsidR="00D141B6" w:rsidRPr="00000C68" w:rsidRDefault="0013184B" w:rsidP="00000C68">
    <w:pPr>
      <w:pStyle w:val="Heading1"/>
      <w:numPr>
        <w:ilvl w:val="0"/>
        <w:numId w:val="0"/>
      </w:numPr>
      <w:ind w:left="720"/>
      <w:jc w:val="both"/>
      <w:rPr>
        <w:b w:val="0"/>
        <w:sz w:val="20"/>
        <w:szCs w:val="20"/>
      </w:rPr>
    </w:pPr>
    <w:r w:rsidRPr="0013184B">
      <w:rPr>
        <w:b w:val="0"/>
        <w:bCs w:val="0"/>
        <w:sz w:val="20"/>
        <w:szCs w:val="20"/>
      </w:rPr>
      <w:t>IZMNot_300316_not68</w:t>
    </w:r>
    <w:r w:rsidR="00D141B6" w:rsidRPr="00000C68">
      <w:rPr>
        <w:b w:val="0"/>
        <w:sz w:val="20"/>
        <w:szCs w:val="20"/>
      </w:rPr>
      <w:t xml:space="preserve">; </w:t>
    </w:r>
    <w:r w:rsidR="00000C68">
      <w:rPr>
        <w:b w:val="0"/>
        <w:sz w:val="20"/>
        <w:szCs w:val="20"/>
      </w:rPr>
      <w:t xml:space="preserve">Grozījumi </w:t>
    </w:r>
    <w:r w:rsidR="0031040F" w:rsidRPr="00000C68">
      <w:rPr>
        <w:b w:val="0"/>
        <w:sz w:val="20"/>
        <w:szCs w:val="20"/>
      </w:rPr>
      <w:t>Ministru kabineta 2002.gada 19.februāra noteikumos Nr.68 “Izglītības programmu minimālās prasības zobārsta, farmaceita, māsas un vecmātes profesionālās kvalifikācijas iegūšanai”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846492" w14:textId="77777777" w:rsidR="00251DB4" w:rsidRDefault="00251DB4">
      <w:r>
        <w:separator/>
      </w:r>
    </w:p>
    <w:p w14:paraId="3212F913" w14:textId="77777777" w:rsidR="00251DB4" w:rsidRDefault="00251DB4"/>
  </w:footnote>
  <w:footnote w:type="continuationSeparator" w:id="0">
    <w:p w14:paraId="5D9BFA59" w14:textId="77777777" w:rsidR="00251DB4" w:rsidRDefault="00251DB4">
      <w:r>
        <w:continuationSeparator/>
      </w:r>
    </w:p>
    <w:p w14:paraId="43E022FD" w14:textId="77777777" w:rsidR="00251DB4" w:rsidRDefault="00251DB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8EA9C7" w14:textId="77777777" w:rsidR="00D141B6" w:rsidRDefault="00D141B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13F089" w14:textId="77777777" w:rsidR="00D141B6" w:rsidRDefault="00D141B6">
    <w:pPr>
      <w:pStyle w:val="Header"/>
    </w:pPr>
  </w:p>
  <w:p w14:paraId="0EFFAF49" w14:textId="77777777" w:rsidR="00D141B6" w:rsidRDefault="00D141B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4DD910" w14:textId="77777777" w:rsidR="00D141B6" w:rsidRDefault="00D141B6">
    <w:pPr>
      <w:pStyle w:val="Head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70CAE">
      <w:rPr>
        <w:rStyle w:val="PageNumber"/>
        <w:noProof/>
      </w:rPr>
      <w:t>5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43924F4"/>
    <w:multiLevelType w:val="hybridMultilevel"/>
    <w:tmpl w:val="0D3C1530"/>
    <w:lvl w:ilvl="0" w:tplc="DA3856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69247C2"/>
    <w:multiLevelType w:val="hybridMultilevel"/>
    <w:tmpl w:val="DAA45C0E"/>
    <w:lvl w:ilvl="0" w:tplc="BC4426B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7B14BE7"/>
    <w:multiLevelType w:val="hybridMultilevel"/>
    <w:tmpl w:val="B0BA5776"/>
    <w:lvl w:ilvl="0" w:tplc="BBCC2E5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1F46E40"/>
    <w:multiLevelType w:val="hybridMultilevel"/>
    <w:tmpl w:val="0A862AC6"/>
    <w:lvl w:ilvl="0" w:tplc="8B060EC6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7AD0962"/>
    <w:multiLevelType w:val="hybridMultilevel"/>
    <w:tmpl w:val="5C84A4B8"/>
    <w:lvl w:ilvl="0" w:tplc="387689F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7FC5574"/>
    <w:multiLevelType w:val="hybridMultilevel"/>
    <w:tmpl w:val="EFBEF06C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DB6FA0"/>
    <w:multiLevelType w:val="hybridMultilevel"/>
    <w:tmpl w:val="AA3C5A52"/>
    <w:lvl w:ilvl="0" w:tplc="DA3856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89A4627"/>
    <w:multiLevelType w:val="hybridMultilevel"/>
    <w:tmpl w:val="6228F158"/>
    <w:lvl w:ilvl="0" w:tplc="E864EED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28B0292B"/>
    <w:multiLevelType w:val="hybridMultilevel"/>
    <w:tmpl w:val="037C18EC"/>
    <w:lvl w:ilvl="0" w:tplc="81C6048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BF876D5"/>
    <w:multiLevelType w:val="hybridMultilevel"/>
    <w:tmpl w:val="E2F8F28E"/>
    <w:lvl w:ilvl="0" w:tplc="A3348B2E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651" w:hanging="360"/>
      </w:pPr>
    </w:lvl>
    <w:lvl w:ilvl="2" w:tplc="0426001B" w:tentative="1">
      <w:start w:val="1"/>
      <w:numFmt w:val="lowerRoman"/>
      <w:lvlText w:val="%3."/>
      <w:lvlJc w:val="right"/>
      <w:pPr>
        <w:ind w:left="3371" w:hanging="180"/>
      </w:pPr>
    </w:lvl>
    <w:lvl w:ilvl="3" w:tplc="0426000F" w:tentative="1">
      <w:start w:val="1"/>
      <w:numFmt w:val="decimal"/>
      <w:lvlText w:val="%4."/>
      <w:lvlJc w:val="left"/>
      <w:pPr>
        <w:ind w:left="4091" w:hanging="360"/>
      </w:pPr>
    </w:lvl>
    <w:lvl w:ilvl="4" w:tplc="04260019" w:tentative="1">
      <w:start w:val="1"/>
      <w:numFmt w:val="lowerLetter"/>
      <w:lvlText w:val="%5."/>
      <w:lvlJc w:val="left"/>
      <w:pPr>
        <w:ind w:left="4811" w:hanging="360"/>
      </w:pPr>
    </w:lvl>
    <w:lvl w:ilvl="5" w:tplc="0426001B" w:tentative="1">
      <w:start w:val="1"/>
      <w:numFmt w:val="lowerRoman"/>
      <w:lvlText w:val="%6."/>
      <w:lvlJc w:val="right"/>
      <w:pPr>
        <w:ind w:left="5531" w:hanging="180"/>
      </w:pPr>
    </w:lvl>
    <w:lvl w:ilvl="6" w:tplc="0426000F" w:tentative="1">
      <w:start w:val="1"/>
      <w:numFmt w:val="decimal"/>
      <w:lvlText w:val="%7."/>
      <w:lvlJc w:val="left"/>
      <w:pPr>
        <w:ind w:left="6251" w:hanging="360"/>
      </w:pPr>
    </w:lvl>
    <w:lvl w:ilvl="7" w:tplc="04260019" w:tentative="1">
      <w:start w:val="1"/>
      <w:numFmt w:val="lowerLetter"/>
      <w:lvlText w:val="%8."/>
      <w:lvlJc w:val="left"/>
      <w:pPr>
        <w:ind w:left="6971" w:hanging="360"/>
      </w:pPr>
    </w:lvl>
    <w:lvl w:ilvl="8" w:tplc="0426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1">
    <w:nsid w:val="30696320"/>
    <w:multiLevelType w:val="hybridMultilevel"/>
    <w:tmpl w:val="4A1EB6D0"/>
    <w:lvl w:ilvl="0" w:tplc="DA3856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31485809"/>
    <w:multiLevelType w:val="hybridMultilevel"/>
    <w:tmpl w:val="5CF6DEBA"/>
    <w:lvl w:ilvl="0" w:tplc="2B6C15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32FA712A"/>
    <w:multiLevelType w:val="hybridMultilevel"/>
    <w:tmpl w:val="68EA39EE"/>
    <w:lvl w:ilvl="0" w:tplc="9CD072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5860526"/>
    <w:multiLevelType w:val="hybridMultilevel"/>
    <w:tmpl w:val="471EBD70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7660FB8"/>
    <w:multiLevelType w:val="hybridMultilevel"/>
    <w:tmpl w:val="3CCE3F32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6950A2E"/>
    <w:multiLevelType w:val="hybridMultilevel"/>
    <w:tmpl w:val="48927D00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9D82024"/>
    <w:multiLevelType w:val="hybridMultilevel"/>
    <w:tmpl w:val="5A7240C0"/>
    <w:lvl w:ilvl="0" w:tplc="54D00B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FF7011C"/>
    <w:multiLevelType w:val="hybridMultilevel"/>
    <w:tmpl w:val="DB0C1362"/>
    <w:lvl w:ilvl="0" w:tplc="DA3856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5256734B"/>
    <w:multiLevelType w:val="hybridMultilevel"/>
    <w:tmpl w:val="BA26DF06"/>
    <w:lvl w:ilvl="0" w:tplc="43D8437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4A34B54"/>
    <w:multiLevelType w:val="hybridMultilevel"/>
    <w:tmpl w:val="ADECCD48"/>
    <w:lvl w:ilvl="0" w:tplc="6B78634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57464DD4"/>
    <w:multiLevelType w:val="hybridMultilevel"/>
    <w:tmpl w:val="AE4E9A12"/>
    <w:lvl w:ilvl="0" w:tplc="797C200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579E1A65"/>
    <w:multiLevelType w:val="hybridMultilevel"/>
    <w:tmpl w:val="E7402B4E"/>
    <w:lvl w:ilvl="0" w:tplc="44BA10C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57AB76E5"/>
    <w:multiLevelType w:val="hybridMultilevel"/>
    <w:tmpl w:val="28AEED56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F5C13F0"/>
    <w:multiLevelType w:val="hybridMultilevel"/>
    <w:tmpl w:val="574EAE9E"/>
    <w:lvl w:ilvl="0" w:tplc="587AC3C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27326D8"/>
    <w:multiLevelType w:val="hybridMultilevel"/>
    <w:tmpl w:val="C62E5448"/>
    <w:lvl w:ilvl="0" w:tplc="DA3856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68A66962"/>
    <w:multiLevelType w:val="hybridMultilevel"/>
    <w:tmpl w:val="B8506DAA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B4B64FE"/>
    <w:multiLevelType w:val="hybridMultilevel"/>
    <w:tmpl w:val="D8A4AB7E"/>
    <w:lvl w:ilvl="0" w:tplc="8FAA11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6E9E6543"/>
    <w:multiLevelType w:val="hybridMultilevel"/>
    <w:tmpl w:val="CAA0D180"/>
    <w:lvl w:ilvl="0" w:tplc="5E3815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746C30F2"/>
    <w:multiLevelType w:val="hybridMultilevel"/>
    <w:tmpl w:val="FABCB55A"/>
    <w:lvl w:ilvl="0" w:tplc="8E4A591C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76CD64D0"/>
    <w:multiLevelType w:val="hybridMultilevel"/>
    <w:tmpl w:val="CC2C2FCC"/>
    <w:lvl w:ilvl="0" w:tplc="4EBAB19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770B389D"/>
    <w:multiLevelType w:val="hybridMultilevel"/>
    <w:tmpl w:val="52DE79A0"/>
    <w:lvl w:ilvl="0" w:tplc="2438F3C4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7E6376BD"/>
    <w:multiLevelType w:val="hybridMultilevel"/>
    <w:tmpl w:val="03AC1BE8"/>
    <w:lvl w:ilvl="0" w:tplc="DA3856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31"/>
  </w:num>
  <w:num w:numId="3">
    <w:abstractNumId w:val="28"/>
  </w:num>
  <w:num w:numId="4">
    <w:abstractNumId w:val="12"/>
  </w:num>
  <w:num w:numId="5">
    <w:abstractNumId w:val="30"/>
  </w:num>
  <w:num w:numId="6">
    <w:abstractNumId w:val="21"/>
  </w:num>
  <w:num w:numId="7">
    <w:abstractNumId w:val="13"/>
  </w:num>
  <w:num w:numId="8">
    <w:abstractNumId w:val="16"/>
  </w:num>
  <w:num w:numId="9">
    <w:abstractNumId w:val="6"/>
  </w:num>
  <w:num w:numId="10">
    <w:abstractNumId w:val="14"/>
  </w:num>
  <w:num w:numId="11">
    <w:abstractNumId w:val="2"/>
  </w:num>
  <w:num w:numId="12">
    <w:abstractNumId w:val="9"/>
  </w:num>
  <w:num w:numId="13">
    <w:abstractNumId w:val="3"/>
  </w:num>
  <w:num w:numId="14">
    <w:abstractNumId w:val="5"/>
  </w:num>
  <w:num w:numId="15">
    <w:abstractNumId w:val="27"/>
  </w:num>
  <w:num w:numId="16">
    <w:abstractNumId w:val="22"/>
  </w:num>
  <w:num w:numId="17">
    <w:abstractNumId w:val="29"/>
  </w:num>
  <w:num w:numId="18">
    <w:abstractNumId w:val="8"/>
  </w:num>
  <w:num w:numId="19">
    <w:abstractNumId w:val="11"/>
  </w:num>
  <w:num w:numId="20">
    <w:abstractNumId w:val="7"/>
  </w:num>
  <w:num w:numId="21">
    <w:abstractNumId w:val="32"/>
  </w:num>
  <w:num w:numId="22">
    <w:abstractNumId w:val="18"/>
  </w:num>
  <w:num w:numId="23">
    <w:abstractNumId w:val="23"/>
  </w:num>
  <w:num w:numId="24">
    <w:abstractNumId w:val="26"/>
  </w:num>
  <w:num w:numId="25">
    <w:abstractNumId w:val="25"/>
  </w:num>
  <w:num w:numId="26">
    <w:abstractNumId w:val="1"/>
  </w:num>
  <w:num w:numId="27">
    <w:abstractNumId w:val="20"/>
  </w:num>
  <w:num w:numId="28">
    <w:abstractNumId w:val="24"/>
  </w:num>
  <w:num w:numId="29">
    <w:abstractNumId w:val="4"/>
  </w:num>
  <w:num w:numId="30">
    <w:abstractNumId w:val="15"/>
  </w:num>
  <w:num w:numId="31">
    <w:abstractNumId w:val="10"/>
  </w:num>
  <w:num w:numId="32">
    <w:abstractNumId w:val="17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0B0"/>
    <w:rsid w:val="000006F6"/>
    <w:rsid w:val="00000C68"/>
    <w:rsid w:val="00003230"/>
    <w:rsid w:val="00004E23"/>
    <w:rsid w:val="00006C05"/>
    <w:rsid w:val="00007E15"/>
    <w:rsid w:val="000119C8"/>
    <w:rsid w:val="00013D0F"/>
    <w:rsid w:val="00014442"/>
    <w:rsid w:val="000205CC"/>
    <w:rsid w:val="000207A0"/>
    <w:rsid w:val="00020EE4"/>
    <w:rsid w:val="000232F7"/>
    <w:rsid w:val="000255E9"/>
    <w:rsid w:val="00026466"/>
    <w:rsid w:val="00030BFD"/>
    <w:rsid w:val="00033EE7"/>
    <w:rsid w:val="00043F51"/>
    <w:rsid w:val="00044A82"/>
    <w:rsid w:val="00044E8B"/>
    <w:rsid w:val="0005719E"/>
    <w:rsid w:val="00060A6C"/>
    <w:rsid w:val="00076B38"/>
    <w:rsid w:val="000772CB"/>
    <w:rsid w:val="00083AB1"/>
    <w:rsid w:val="00085BA6"/>
    <w:rsid w:val="00087DED"/>
    <w:rsid w:val="00090114"/>
    <w:rsid w:val="00091660"/>
    <w:rsid w:val="00094401"/>
    <w:rsid w:val="00095782"/>
    <w:rsid w:val="000A029E"/>
    <w:rsid w:val="000A0E64"/>
    <w:rsid w:val="000A1CFE"/>
    <w:rsid w:val="000A755B"/>
    <w:rsid w:val="000A7A1F"/>
    <w:rsid w:val="000B101C"/>
    <w:rsid w:val="000B1618"/>
    <w:rsid w:val="000B4D6E"/>
    <w:rsid w:val="000B6C30"/>
    <w:rsid w:val="000C0744"/>
    <w:rsid w:val="000C3073"/>
    <w:rsid w:val="000C31B2"/>
    <w:rsid w:val="000C46B1"/>
    <w:rsid w:val="000C470C"/>
    <w:rsid w:val="000C53A3"/>
    <w:rsid w:val="000C627B"/>
    <w:rsid w:val="000C7AED"/>
    <w:rsid w:val="000D2A5E"/>
    <w:rsid w:val="000D4582"/>
    <w:rsid w:val="000D4A9D"/>
    <w:rsid w:val="000E0A99"/>
    <w:rsid w:val="000E163F"/>
    <w:rsid w:val="000E2FB0"/>
    <w:rsid w:val="000E4B0F"/>
    <w:rsid w:val="000E7045"/>
    <w:rsid w:val="000F1904"/>
    <w:rsid w:val="000F1BE1"/>
    <w:rsid w:val="000F2325"/>
    <w:rsid w:val="000F783C"/>
    <w:rsid w:val="00110B6B"/>
    <w:rsid w:val="00115B75"/>
    <w:rsid w:val="00117432"/>
    <w:rsid w:val="001177E4"/>
    <w:rsid w:val="00124217"/>
    <w:rsid w:val="0013184B"/>
    <w:rsid w:val="00131FB1"/>
    <w:rsid w:val="00137446"/>
    <w:rsid w:val="00141435"/>
    <w:rsid w:val="00141D58"/>
    <w:rsid w:val="00142D5B"/>
    <w:rsid w:val="001437C8"/>
    <w:rsid w:val="00144A2A"/>
    <w:rsid w:val="00146939"/>
    <w:rsid w:val="0014723F"/>
    <w:rsid w:val="00147CED"/>
    <w:rsid w:val="00147E71"/>
    <w:rsid w:val="001506D1"/>
    <w:rsid w:val="001523EB"/>
    <w:rsid w:val="00157051"/>
    <w:rsid w:val="00160CD5"/>
    <w:rsid w:val="00161D2E"/>
    <w:rsid w:val="001624CC"/>
    <w:rsid w:val="00171718"/>
    <w:rsid w:val="00172108"/>
    <w:rsid w:val="00174887"/>
    <w:rsid w:val="00175E41"/>
    <w:rsid w:val="00181903"/>
    <w:rsid w:val="00183863"/>
    <w:rsid w:val="00187534"/>
    <w:rsid w:val="001906B1"/>
    <w:rsid w:val="001913CB"/>
    <w:rsid w:val="00193695"/>
    <w:rsid w:val="00193B3C"/>
    <w:rsid w:val="00194694"/>
    <w:rsid w:val="00197897"/>
    <w:rsid w:val="001A18BD"/>
    <w:rsid w:val="001A323C"/>
    <w:rsid w:val="001B6A27"/>
    <w:rsid w:val="001B71AF"/>
    <w:rsid w:val="001C02D8"/>
    <w:rsid w:val="001C07DC"/>
    <w:rsid w:val="001C455B"/>
    <w:rsid w:val="001C62B1"/>
    <w:rsid w:val="001D0A84"/>
    <w:rsid w:val="001D474C"/>
    <w:rsid w:val="001D7CEB"/>
    <w:rsid w:val="001E0E16"/>
    <w:rsid w:val="001E555D"/>
    <w:rsid w:val="001E7A24"/>
    <w:rsid w:val="002014DF"/>
    <w:rsid w:val="002025BF"/>
    <w:rsid w:val="00203F24"/>
    <w:rsid w:val="00212211"/>
    <w:rsid w:val="00212494"/>
    <w:rsid w:val="00217773"/>
    <w:rsid w:val="00220B44"/>
    <w:rsid w:val="0022242E"/>
    <w:rsid w:val="00224579"/>
    <w:rsid w:val="00224853"/>
    <w:rsid w:val="00235A87"/>
    <w:rsid w:val="0024442F"/>
    <w:rsid w:val="00251DB4"/>
    <w:rsid w:val="00252883"/>
    <w:rsid w:val="00253A8C"/>
    <w:rsid w:val="002559B5"/>
    <w:rsid w:val="00262A55"/>
    <w:rsid w:val="0026649D"/>
    <w:rsid w:val="002728DF"/>
    <w:rsid w:val="00277BC3"/>
    <w:rsid w:val="00280FFE"/>
    <w:rsid w:val="00281892"/>
    <w:rsid w:val="00281DE8"/>
    <w:rsid w:val="0028224E"/>
    <w:rsid w:val="00282D5D"/>
    <w:rsid w:val="0028399C"/>
    <w:rsid w:val="00286812"/>
    <w:rsid w:val="00292F96"/>
    <w:rsid w:val="0029506A"/>
    <w:rsid w:val="002A48F0"/>
    <w:rsid w:val="002B0923"/>
    <w:rsid w:val="002B0AE8"/>
    <w:rsid w:val="002B63FA"/>
    <w:rsid w:val="002C4AEB"/>
    <w:rsid w:val="002C79AC"/>
    <w:rsid w:val="002D13A0"/>
    <w:rsid w:val="002E1948"/>
    <w:rsid w:val="002E2831"/>
    <w:rsid w:val="002E29C9"/>
    <w:rsid w:val="002F5FE1"/>
    <w:rsid w:val="00300C9A"/>
    <w:rsid w:val="0030611D"/>
    <w:rsid w:val="00307044"/>
    <w:rsid w:val="003072B6"/>
    <w:rsid w:val="00310029"/>
    <w:rsid w:val="0031040F"/>
    <w:rsid w:val="00315090"/>
    <w:rsid w:val="003210C6"/>
    <w:rsid w:val="003224DE"/>
    <w:rsid w:val="00322A9E"/>
    <w:rsid w:val="00325269"/>
    <w:rsid w:val="003255D0"/>
    <w:rsid w:val="00331772"/>
    <w:rsid w:val="00333C8B"/>
    <w:rsid w:val="00334C0F"/>
    <w:rsid w:val="003401FC"/>
    <w:rsid w:val="003432E7"/>
    <w:rsid w:val="00347434"/>
    <w:rsid w:val="00347BCA"/>
    <w:rsid w:val="00347D68"/>
    <w:rsid w:val="00356945"/>
    <w:rsid w:val="00357976"/>
    <w:rsid w:val="00361027"/>
    <w:rsid w:val="0036317A"/>
    <w:rsid w:val="00364843"/>
    <w:rsid w:val="00365DC4"/>
    <w:rsid w:val="003665D8"/>
    <w:rsid w:val="00367539"/>
    <w:rsid w:val="00367645"/>
    <w:rsid w:val="003704A8"/>
    <w:rsid w:val="0037209C"/>
    <w:rsid w:val="00373224"/>
    <w:rsid w:val="00374283"/>
    <w:rsid w:val="003757D7"/>
    <w:rsid w:val="003844DB"/>
    <w:rsid w:val="00385C38"/>
    <w:rsid w:val="00386AB4"/>
    <w:rsid w:val="00396D75"/>
    <w:rsid w:val="00397EFB"/>
    <w:rsid w:val="003A4FFE"/>
    <w:rsid w:val="003B37B0"/>
    <w:rsid w:val="003B5998"/>
    <w:rsid w:val="003B75C3"/>
    <w:rsid w:val="003C2393"/>
    <w:rsid w:val="003D0186"/>
    <w:rsid w:val="003D0944"/>
    <w:rsid w:val="003E001B"/>
    <w:rsid w:val="003E3BA8"/>
    <w:rsid w:val="003F0ADF"/>
    <w:rsid w:val="003F1310"/>
    <w:rsid w:val="003F3C23"/>
    <w:rsid w:val="003F568D"/>
    <w:rsid w:val="003F683B"/>
    <w:rsid w:val="003F7E6C"/>
    <w:rsid w:val="004046EA"/>
    <w:rsid w:val="004100CE"/>
    <w:rsid w:val="00413203"/>
    <w:rsid w:val="0041551B"/>
    <w:rsid w:val="00415F3D"/>
    <w:rsid w:val="004178C2"/>
    <w:rsid w:val="00420057"/>
    <w:rsid w:val="00422CD5"/>
    <w:rsid w:val="00425594"/>
    <w:rsid w:val="004272EA"/>
    <w:rsid w:val="0043055C"/>
    <w:rsid w:val="00430A6E"/>
    <w:rsid w:val="00431184"/>
    <w:rsid w:val="0043694D"/>
    <w:rsid w:val="00437D11"/>
    <w:rsid w:val="004502D4"/>
    <w:rsid w:val="00451AB5"/>
    <w:rsid w:val="00453BCF"/>
    <w:rsid w:val="004574A0"/>
    <w:rsid w:val="004579E0"/>
    <w:rsid w:val="00460366"/>
    <w:rsid w:val="00465D95"/>
    <w:rsid w:val="00466594"/>
    <w:rsid w:val="004709C8"/>
    <w:rsid w:val="00470D34"/>
    <w:rsid w:val="0047399E"/>
    <w:rsid w:val="00474316"/>
    <w:rsid w:val="00475216"/>
    <w:rsid w:val="0047641A"/>
    <w:rsid w:val="00476FDD"/>
    <w:rsid w:val="00484627"/>
    <w:rsid w:val="00496331"/>
    <w:rsid w:val="004A7AB9"/>
    <w:rsid w:val="004B45B6"/>
    <w:rsid w:val="004B5EEE"/>
    <w:rsid w:val="004C12FF"/>
    <w:rsid w:val="004C48A1"/>
    <w:rsid w:val="004C66E8"/>
    <w:rsid w:val="004D0BFB"/>
    <w:rsid w:val="004D13F8"/>
    <w:rsid w:val="004D2EF6"/>
    <w:rsid w:val="004D45AF"/>
    <w:rsid w:val="004D4BC1"/>
    <w:rsid w:val="004D59E5"/>
    <w:rsid w:val="004E1095"/>
    <w:rsid w:val="004E3549"/>
    <w:rsid w:val="004E5D92"/>
    <w:rsid w:val="004E784F"/>
    <w:rsid w:val="004F37DD"/>
    <w:rsid w:val="004F3D6D"/>
    <w:rsid w:val="004F6A63"/>
    <w:rsid w:val="004F7084"/>
    <w:rsid w:val="00500E2B"/>
    <w:rsid w:val="00501C8B"/>
    <w:rsid w:val="00505629"/>
    <w:rsid w:val="00505A52"/>
    <w:rsid w:val="00512068"/>
    <w:rsid w:val="00517165"/>
    <w:rsid w:val="0051752C"/>
    <w:rsid w:val="00530E2D"/>
    <w:rsid w:val="00534C73"/>
    <w:rsid w:val="005601C6"/>
    <w:rsid w:val="00562E9B"/>
    <w:rsid w:val="0056422F"/>
    <w:rsid w:val="005728F2"/>
    <w:rsid w:val="00573F7B"/>
    <w:rsid w:val="0058225F"/>
    <w:rsid w:val="00585815"/>
    <w:rsid w:val="005921FC"/>
    <w:rsid w:val="00597399"/>
    <w:rsid w:val="00597799"/>
    <w:rsid w:val="00597B7E"/>
    <w:rsid w:val="00597F4C"/>
    <w:rsid w:val="005A2DC4"/>
    <w:rsid w:val="005A35EF"/>
    <w:rsid w:val="005A3867"/>
    <w:rsid w:val="005B195A"/>
    <w:rsid w:val="005B1D4B"/>
    <w:rsid w:val="005B4DCA"/>
    <w:rsid w:val="005B57E6"/>
    <w:rsid w:val="005B6922"/>
    <w:rsid w:val="005C12B3"/>
    <w:rsid w:val="005C2978"/>
    <w:rsid w:val="005C32D7"/>
    <w:rsid w:val="005C6212"/>
    <w:rsid w:val="005D49A6"/>
    <w:rsid w:val="005D5458"/>
    <w:rsid w:val="005F1880"/>
    <w:rsid w:val="005F4436"/>
    <w:rsid w:val="005F4C9D"/>
    <w:rsid w:val="00600AA3"/>
    <w:rsid w:val="00603AE8"/>
    <w:rsid w:val="0061542D"/>
    <w:rsid w:val="00615963"/>
    <w:rsid w:val="00616CC6"/>
    <w:rsid w:val="00617805"/>
    <w:rsid w:val="0061796D"/>
    <w:rsid w:val="0062356E"/>
    <w:rsid w:val="00624F5B"/>
    <w:rsid w:val="00625850"/>
    <w:rsid w:val="00626769"/>
    <w:rsid w:val="0063203F"/>
    <w:rsid w:val="006424DF"/>
    <w:rsid w:val="00645DB1"/>
    <w:rsid w:val="006469F6"/>
    <w:rsid w:val="006473C7"/>
    <w:rsid w:val="0064768C"/>
    <w:rsid w:val="00652366"/>
    <w:rsid w:val="0065326E"/>
    <w:rsid w:val="006562B6"/>
    <w:rsid w:val="006615D6"/>
    <w:rsid w:val="00665F16"/>
    <w:rsid w:val="00671FD3"/>
    <w:rsid w:val="00672024"/>
    <w:rsid w:val="00672320"/>
    <w:rsid w:val="006723C7"/>
    <w:rsid w:val="00674263"/>
    <w:rsid w:val="006753AF"/>
    <w:rsid w:val="0067560D"/>
    <w:rsid w:val="006912FC"/>
    <w:rsid w:val="00697596"/>
    <w:rsid w:val="00697919"/>
    <w:rsid w:val="006A210C"/>
    <w:rsid w:val="006A6481"/>
    <w:rsid w:val="006B3B91"/>
    <w:rsid w:val="006B3C0F"/>
    <w:rsid w:val="006B4DA1"/>
    <w:rsid w:val="006B51A1"/>
    <w:rsid w:val="006C3C23"/>
    <w:rsid w:val="006D4BA5"/>
    <w:rsid w:val="006D6130"/>
    <w:rsid w:val="006D6636"/>
    <w:rsid w:val="006F1679"/>
    <w:rsid w:val="006F1D1F"/>
    <w:rsid w:val="006F2514"/>
    <w:rsid w:val="006F4C94"/>
    <w:rsid w:val="007047A3"/>
    <w:rsid w:val="007047EB"/>
    <w:rsid w:val="007122B6"/>
    <w:rsid w:val="00712816"/>
    <w:rsid w:val="00712895"/>
    <w:rsid w:val="00713E3E"/>
    <w:rsid w:val="00717C2C"/>
    <w:rsid w:val="007264F4"/>
    <w:rsid w:val="007273AF"/>
    <w:rsid w:val="00727D1C"/>
    <w:rsid w:val="00730944"/>
    <w:rsid w:val="00732B72"/>
    <w:rsid w:val="007414F7"/>
    <w:rsid w:val="00741B0F"/>
    <w:rsid w:val="00743BB3"/>
    <w:rsid w:val="00747670"/>
    <w:rsid w:val="0075019C"/>
    <w:rsid w:val="007509E0"/>
    <w:rsid w:val="00750EC0"/>
    <w:rsid w:val="0075126D"/>
    <w:rsid w:val="00752562"/>
    <w:rsid w:val="0075660C"/>
    <w:rsid w:val="007575AA"/>
    <w:rsid w:val="0076040D"/>
    <w:rsid w:val="00762458"/>
    <w:rsid w:val="007626E4"/>
    <w:rsid w:val="00765561"/>
    <w:rsid w:val="007656BC"/>
    <w:rsid w:val="00766264"/>
    <w:rsid w:val="00767D67"/>
    <w:rsid w:val="00770CAE"/>
    <w:rsid w:val="00771579"/>
    <w:rsid w:val="007733E9"/>
    <w:rsid w:val="0077514E"/>
    <w:rsid w:val="00777C4D"/>
    <w:rsid w:val="007806DD"/>
    <w:rsid w:val="00781210"/>
    <w:rsid w:val="00782239"/>
    <w:rsid w:val="007846E2"/>
    <w:rsid w:val="00786191"/>
    <w:rsid w:val="00792F92"/>
    <w:rsid w:val="00795F26"/>
    <w:rsid w:val="007A3D9A"/>
    <w:rsid w:val="007A7EA0"/>
    <w:rsid w:val="007B1F36"/>
    <w:rsid w:val="007B4E7E"/>
    <w:rsid w:val="007B66D0"/>
    <w:rsid w:val="007C2F7A"/>
    <w:rsid w:val="007C555A"/>
    <w:rsid w:val="007D2F22"/>
    <w:rsid w:val="007D3B65"/>
    <w:rsid w:val="007E11DE"/>
    <w:rsid w:val="007F31C5"/>
    <w:rsid w:val="007F34AF"/>
    <w:rsid w:val="007F3700"/>
    <w:rsid w:val="007F6513"/>
    <w:rsid w:val="007F722E"/>
    <w:rsid w:val="007F798B"/>
    <w:rsid w:val="00800DF0"/>
    <w:rsid w:val="00801807"/>
    <w:rsid w:val="0080386E"/>
    <w:rsid w:val="00803CB1"/>
    <w:rsid w:val="00804156"/>
    <w:rsid w:val="008069C8"/>
    <w:rsid w:val="008076A3"/>
    <w:rsid w:val="00810B0F"/>
    <w:rsid w:val="00823F94"/>
    <w:rsid w:val="008355D1"/>
    <w:rsid w:val="00837003"/>
    <w:rsid w:val="008404A4"/>
    <w:rsid w:val="00840B62"/>
    <w:rsid w:val="00842A32"/>
    <w:rsid w:val="008447B5"/>
    <w:rsid w:val="0084689A"/>
    <w:rsid w:val="008504EE"/>
    <w:rsid w:val="00863810"/>
    <w:rsid w:val="00867ED4"/>
    <w:rsid w:val="00884172"/>
    <w:rsid w:val="00887DD7"/>
    <w:rsid w:val="00890DE6"/>
    <w:rsid w:val="00890E06"/>
    <w:rsid w:val="0089119E"/>
    <w:rsid w:val="00892AF4"/>
    <w:rsid w:val="0089452D"/>
    <w:rsid w:val="00895B48"/>
    <w:rsid w:val="008972D4"/>
    <w:rsid w:val="008A1C56"/>
    <w:rsid w:val="008B106F"/>
    <w:rsid w:val="008B1FD4"/>
    <w:rsid w:val="008C3CDA"/>
    <w:rsid w:val="008D0C34"/>
    <w:rsid w:val="008E211D"/>
    <w:rsid w:val="008E307F"/>
    <w:rsid w:val="008E4B94"/>
    <w:rsid w:val="008E5178"/>
    <w:rsid w:val="008F18EC"/>
    <w:rsid w:val="008F214B"/>
    <w:rsid w:val="0090214D"/>
    <w:rsid w:val="00904664"/>
    <w:rsid w:val="00910D5B"/>
    <w:rsid w:val="0091316A"/>
    <w:rsid w:val="009173B4"/>
    <w:rsid w:val="009177B0"/>
    <w:rsid w:val="009213AF"/>
    <w:rsid w:val="00921CC7"/>
    <w:rsid w:val="009239E3"/>
    <w:rsid w:val="009247F3"/>
    <w:rsid w:val="0093416E"/>
    <w:rsid w:val="00935CF1"/>
    <w:rsid w:val="00942599"/>
    <w:rsid w:val="0094701C"/>
    <w:rsid w:val="00950662"/>
    <w:rsid w:val="009507D0"/>
    <w:rsid w:val="00952BF0"/>
    <w:rsid w:val="009547D2"/>
    <w:rsid w:val="00954DF9"/>
    <w:rsid w:val="0095798B"/>
    <w:rsid w:val="0096112A"/>
    <w:rsid w:val="00963A5D"/>
    <w:rsid w:val="00963B21"/>
    <w:rsid w:val="009656BD"/>
    <w:rsid w:val="009665D8"/>
    <w:rsid w:val="0097122A"/>
    <w:rsid w:val="00972D37"/>
    <w:rsid w:val="00973343"/>
    <w:rsid w:val="00980317"/>
    <w:rsid w:val="00982750"/>
    <w:rsid w:val="00984B45"/>
    <w:rsid w:val="00986466"/>
    <w:rsid w:val="0098690B"/>
    <w:rsid w:val="00990E1B"/>
    <w:rsid w:val="0099385B"/>
    <w:rsid w:val="009A01EA"/>
    <w:rsid w:val="009A3ADC"/>
    <w:rsid w:val="009A7CC4"/>
    <w:rsid w:val="009B20B4"/>
    <w:rsid w:val="009B2511"/>
    <w:rsid w:val="009B5009"/>
    <w:rsid w:val="009B6848"/>
    <w:rsid w:val="009C0D03"/>
    <w:rsid w:val="009C0F69"/>
    <w:rsid w:val="009D0A52"/>
    <w:rsid w:val="009D3212"/>
    <w:rsid w:val="009D36D9"/>
    <w:rsid w:val="009D3870"/>
    <w:rsid w:val="009D76D0"/>
    <w:rsid w:val="009E2CA3"/>
    <w:rsid w:val="009E36C9"/>
    <w:rsid w:val="009F36B3"/>
    <w:rsid w:val="009F45B6"/>
    <w:rsid w:val="009F5E1B"/>
    <w:rsid w:val="00A005DE"/>
    <w:rsid w:val="00A01C36"/>
    <w:rsid w:val="00A01D93"/>
    <w:rsid w:val="00A0537A"/>
    <w:rsid w:val="00A07C1B"/>
    <w:rsid w:val="00A121CD"/>
    <w:rsid w:val="00A14F9E"/>
    <w:rsid w:val="00A20E16"/>
    <w:rsid w:val="00A21737"/>
    <w:rsid w:val="00A21993"/>
    <w:rsid w:val="00A226D4"/>
    <w:rsid w:val="00A26E64"/>
    <w:rsid w:val="00A31E06"/>
    <w:rsid w:val="00A32544"/>
    <w:rsid w:val="00A3309D"/>
    <w:rsid w:val="00A34AFB"/>
    <w:rsid w:val="00A410F9"/>
    <w:rsid w:val="00A43EEA"/>
    <w:rsid w:val="00A4740D"/>
    <w:rsid w:val="00A533FB"/>
    <w:rsid w:val="00A53C30"/>
    <w:rsid w:val="00A53EE7"/>
    <w:rsid w:val="00A5463F"/>
    <w:rsid w:val="00A548F9"/>
    <w:rsid w:val="00A56884"/>
    <w:rsid w:val="00A62157"/>
    <w:rsid w:val="00A65162"/>
    <w:rsid w:val="00A66092"/>
    <w:rsid w:val="00A75E51"/>
    <w:rsid w:val="00A83E97"/>
    <w:rsid w:val="00A9013B"/>
    <w:rsid w:val="00A90EBD"/>
    <w:rsid w:val="00A90F9D"/>
    <w:rsid w:val="00A9143E"/>
    <w:rsid w:val="00A9238A"/>
    <w:rsid w:val="00A95206"/>
    <w:rsid w:val="00A95611"/>
    <w:rsid w:val="00AA0B47"/>
    <w:rsid w:val="00AA3F20"/>
    <w:rsid w:val="00AA750C"/>
    <w:rsid w:val="00AB1694"/>
    <w:rsid w:val="00AB679A"/>
    <w:rsid w:val="00AB6ADA"/>
    <w:rsid w:val="00AC1488"/>
    <w:rsid w:val="00AC4A13"/>
    <w:rsid w:val="00AC5D86"/>
    <w:rsid w:val="00AD2542"/>
    <w:rsid w:val="00AD2F25"/>
    <w:rsid w:val="00AD4445"/>
    <w:rsid w:val="00AD4D36"/>
    <w:rsid w:val="00AD7A83"/>
    <w:rsid w:val="00AE338E"/>
    <w:rsid w:val="00AE4788"/>
    <w:rsid w:val="00AE5938"/>
    <w:rsid w:val="00AE71EA"/>
    <w:rsid w:val="00AE79C3"/>
    <w:rsid w:val="00AF20D2"/>
    <w:rsid w:val="00AF2509"/>
    <w:rsid w:val="00AF3588"/>
    <w:rsid w:val="00AF47A8"/>
    <w:rsid w:val="00B00A65"/>
    <w:rsid w:val="00B034ED"/>
    <w:rsid w:val="00B06F35"/>
    <w:rsid w:val="00B07891"/>
    <w:rsid w:val="00B10643"/>
    <w:rsid w:val="00B10E20"/>
    <w:rsid w:val="00B12353"/>
    <w:rsid w:val="00B14954"/>
    <w:rsid w:val="00B21A75"/>
    <w:rsid w:val="00B248D0"/>
    <w:rsid w:val="00B2557D"/>
    <w:rsid w:val="00B2692D"/>
    <w:rsid w:val="00B40B9B"/>
    <w:rsid w:val="00B414BD"/>
    <w:rsid w:val="00B47C5D"/>
    <w:rsid w:val="00B50DD6"/>
    <w:rsid w:val="00B526C7"/>
    <w:rsid w:val="00B61EDB"/>
    <w:rsid w:val="00B62878"/>
    <w:rsid w:val="00B62BD4"/>
    <w:rsid w:val="00B65A8D"/>
    <w:rsid w:val="00B67AD6"/>
    <w:rsid w:val="00B754E6"/>
    <w:rsid w:val="00B811F9"/>
    <w:rsid w:val="00B814F9"/>
    <w:rsid w:val="00B818AF"/>
    <w:rsid w:val="00B81F13"/>
    <w:rsid w:val="00B823B8"/>
    <w:rsid w:val="00B828AF"/>
    <w:rsid w:val="00B83A22"/>
    <w:rsid w:val="00B8580C"/>
    <w:rsid w:val="00B86601"/>
    <w:rsid w:val="00B92D72"/>
    <w:rsid w:val="00B96CFA"/>
    <w:rsid w:val="00BA308A"/>
    <w:rsid w:val="00BA3161"/>
    <w:rsid w:val="00BA584B"/>
    <w:rsid w:val="00BA7A5E"/>
    <w:rsid w:val="00BB5237"/>
    <w:rsid w:val="00BB6478"/>
    <w:rsid w:val="00BB7023"/>
    <w:rsid w:val="00BC00CE"/>
    <w:rsid w:val="00BC03CF"/>
    <w:rsid w:val="00BC4FD2"/>
    <w:rsid w:val="00BD054D"/>
    <w:rsid w:val="00BD3C13"/>
    <w:rsid w:val="00BE70B9"/>
    <w:rsid w:val="00BF0D6F"/>
    <w:rsid w:val="00BF10DE"/>
    <w:rsid w:val="00BF1885"/>
    <w:rsid w:val="00BF21FA"/>
    <w:rsid w:val="00BF3CAD"/>
    <w:rsid w:val="00C019AD"/>
    <w:rsid w:val="00C0252D"/>
    <w:rsid w:val="00C03EF8"/>
    <w:rsid w:val="00C06335"/>
    <w:rsid w:val="00C1371D"/>
    <w:rsid w:val="00C144D0"/>
    <w:rsid w:val="00C14DBC"/>
    <w:rsid w:val="00C21DC4"/>
    <w:rsid w:val="00C27BA2"/>
    <w:rsid w:val="00C36C75"/>
    <w:rsid w:val="00C36DDE"/>
    <w:rsid w:val="00C36EF4"/>
    <w:rsid w:val="00C40E56"/>
    <w:rsid w:val="00C41CA8"/>
    <w:rsid w:val="00C42E06"/>
    <w:rsid w:val="00C465E1"/>
    <w:rsid w:val="00C47588"/>
    <w:rsid w:val="00C5324F"/>
    <w:rsid w:val="00C6500A"/>
    <w:rsid w:val="00C65B38"/>
    <w:rsid w:val="00C66244"/>
    <w:rsid w:val="00C70102"/>
    <w:rsid w:val="00C72723"/>
    <w:rsid w:val="00C809EF"/>
    <w:rsid w:val="00C819A5"/>
    <w:rsid w:val="00C834D4"/>
    <w:rsid w:val="00C8443B"/>
    <w:rsid w:val="00C86633"/>
    <w:rsid w:val="00C93C62"/>
    <w:rsid w:val="00C93EC2"/>
    <w:rsid w:val="00C944D0"/>
    <w:rsid w:val="00C95ABC"/>
    <w:rsid w:val="00C95D3A"/>
    <w:rsid w:val="00C97BDD"/>
    <w:rsid w:val="00CA5731"/>
    <w:rsid w:val="00CB04A9"/>
    <w:rsid w:val="00CB4C4B"/>
    <w:rsid w:val="00CB6850"/>
    <w:rsid w:val="00CB7E3A"/>
    <w:rsid w:val="00CC168D"/>
    <w:rsid w:val="00CC202A"/>
    <w:rsid w:val="00CC3956"/>
    <w:rsid w:val="00CC603A"/>
    <w:rsid w:val="00CC6E57"/>
    <w:rsid w:val="00CD3BE4"/>
    <w:rsid w:val="00CE0232"/>
    <w:rsid w:val="00CE6C45"/>
    <w:rsid w:val="00CF0369"/>
    <w:rsid w:val="00CF4583"/>
    <w:rsid w:val="00CF6373"/>
    <w:rsid w:val="00CF76AF"/>
    <w:rsid w:val="00CF795B"/>
    <w:rsid w:val="00D01BA4"/>
    <w:rsid w:val="00D024E4"/>
    <w:rsid w:val="00D02BFA"/>
    <w:rsid w:val="00D06C66"/>
    <w:rsid w:val="00D10C30"/>
    <w:rsid w:val="00D10EDA"/>
    <w:rsid w:val="00D124D7"/>
    <w:rsid w:val="00D13C7E"/>
    <w:rsid w:val="00D13D77"/>
    <w:rsid w:val="00D141B6"/>
    <w:rsid w:val="00D16BEB"/>
    <w:rsid w:val="00D1710E"/>
    <w:rsid w:val="00D17DC8"/>
    <w:rsid w:val="00D20B3B"/>
    <w:rsid w:val="00D2487A"/>
    <w:rsid w:val="00D3161B"/>
    <w:rsid w:val="00D3278E"/>
    <w:rsid w:val="00D32798"/>
    <w:rsid w:val="00D35C8C"/>
    <w:rsid w:val="00D36BAB"/>
    <w:rsid w:val="00D36C92"/>
    <w:rsid w:val="00D374E5"/>
    <w:rsid w:val="00D37974"/>
    <w:rsid w:val="00D44695"/>
    <w:rsid w:val="00D463A7"/>
    <w:rsid w:val="00D47334"/>
    <w:rsid w:val="00D51842"/>
    <w:rsid w:val="00D55197"/>
    <w:rsid w:val="00D5551D"/>
    <w:rsid w:val="00D56060"/>
    <w:rsid w:val="00D56569"/>
    <w:rsid w:val="00D63978"/>
    <w:rsid w:val="00D63E0C"/>
    <w:rsid w:val="00D65F5D"/>
    <w:rsid w:val="00D722B4"/>
    <w:rsid w:val="00D72911"/>
    <w:rsid w:val="00D73415"/>
    <w:rsid w:val="00D73C0C"/>
    <w:rsid w:val="00D83B3A"/>
    <w:rsid w:val="00D8577A"/>
    <w:rsid w:val="00D91772"/>
    <w:rsid w:val="00D946A3"/>
    <w:rsid w:val="00D94FFC"/>
    <w:rsid w:val="00DA0593"/>
    <w:rsid w:val="00DA077A"/>
    <w:rsid w:val="00DA0C37"/>
    <w:rsid w:val="00DB1C9C"/>
    <w:rsid w:val="00DC2A60"/>
    <w:rsid w:val="00DC2D3B"/>
    <w:rsid w:val="00DC41B3"/>
    <w:rsid w:val="00DC6932"/>
    <w:rsid w:val="00DC69DC"/>
    <w:rsid w:val="00DD3670"/>
    <w:rsid w:val="00DD5E1D"/>
    <w:rsid w:val="00DF44B5"/>
    <w:rsid w:val="00DF5F0D"/>
    <w:rsid w:val="00DF7952"/>
    <w:rsid w:val="00E00142"/>
    <w:rsid w:val="00E0134F"/>
    <w:rsid w:val="00E02062"/>
    <w:rsid w:val="00E04B70"/>
    <w:rsid w:val="00E06E9C"/>
    <w:rsid w:val="00E13BF8"/>
    <w:rsid w:val="00E170B0"/>
    <w:rsid w:val="00E22C96"/>
    <w:rsid w:val="00E24E88"/>
    <w:rsid w:val="00E2625B"/>
    <w:rsid w:val="00E32E61"/>
    <w:rsid w:val="00E34CF7"/>
    <w:rsid w:val="00E37D8C"/>
    <w:rsid w:val="00E4107D"/>
    <w:rsid w:val="00E47029"/>
    <w:rsid w:val="00E4705D"/>
    <w:rsid w:val="00E50EF3"/>
    <w:rsid w:val="00E536A5"/>
    <w:rsid w:val="00E572A3"/>
    <w:rsid w:val="00E60F46"/>
    <w:rsid w:val="00E63CB4"/>
    <w:rsid w:val="00E64BA7"/>
    <w:rsid w:val="00E65AAC"/>
    <w:rsid w:val="00E70B37"/>
    <w:rsid w:val="00E7335C"/>
    <w:rsid w:val="00E7544C"/>
    <w:rsid w:val="00E84450"/>
    <w:rsid w:val="00E91500"/>
    <w:rsid w:val="00E91C54"/>
    <w:rsid w:val="00E9262D"/>
    <w:rsid w:val="00EA36A5"/>
    <w:rsid w:val="00EA6777"/>
    <w:rsid w:val="00EA6A21"/>
    <w:rsid w:val="00EA74BB"/>
    <w:rsid w:val="00EB1812"/>
    <w:rsid w:val="00EB2E51"/>
    <w:rsid w:val="00EB3BCB"/>
    <w:rsid w:val="00EC0929"/>
    <w:rsid w:val="00EC0AC1"/>
    <w:rsid w:val="00EC1EA6"/>
    <w:rsid w:val="00EC2AF0"/>
    <w:rsid w:val="00EC3DFF"/>
    <w:rsid w:val="00EC54A3"/>
    <w:rsid w:val="00ED0280"/>
    <w:rsid w:val="00ED23ED"/>
    <w:rsid w:val="00ED3240"/>
    <w:rsid w:val="00ED3741"/>
    <w:rsid w:val="00ED3E43"/>
    <w:rsid w:val="00EE04A5"/>
    <w:rsid w:val="00EE515C"/>
    <w:rsid w:val="00EE580A"/>
    <w:rsid w:val="00EE5A05"/>
    <w:rsid w:val="00EE5E9A"/>
    <w:rsid w:val="00EF35D1"/>
    <w:rsid w:val="00EF395D"/>
    <w:rsid w:val="00EF4906"/>
    <w:rsid w:val="00EF7F04"/>
    <w:rsid w:val="00F005CA"/>
    <w:rsid w:val="00F02847"/>
    <w:rsid w:val="00F12D0E"/>
    <w:rsid w:val="00F13DBB"/>
    <w:rsid w:val="00F16FC6"/>
    <w:rsid w:val="00F22270"/>
    <w:rsid w:val="00F25DCD"/>
    <w:rsid w:val="00F26699"/>
    <w:rsid w:val="00F3110C"/>
    <w:rsid w:val="00F345A7"/>
    <w:rsid w:val="00F42408"/>
    <w:rsid w:val="00F4341D"/>
    <w:rsid w:val="00F43833"/>
    <w:rsid w:val="00F47234"/>
    <w:rsid w:val="00F47ACD"/>
    <w:rsid w:val="00F50A31"/>
    <w:rsid w:val="00F52817"/>
    <w:rsid w:val="00F54ED4"/>
    <w:rsid w:val="00F55F66"/>
    <w:rsid w:val="00F6110B"/>
    <w:rsid w:val="00F71270"/>
    <w:rsid w:val="00F719D3"/>
    <w:rsid w:val="00F725C5"/>
    <w:rsid w:val="00F73A88"/>
    <w:rsid w:val="00F87074"/>
    <w:rsid w:val="00F877D6"/>
    <w:rsid w:val="00F903F2"/>
    <w:rsid w:val="00F91E90"/>
    <w:rsid w:val="00F9207A"/>
    <w:rsid w:val="00F93D7E"/>
    <w:rsid w:val="00F93FAD"/>
    <w:rsid w:val="00F94B82"/>
    <w:rsid w:val="00FA140A"/>
    <w:rsid w:val="00FA40C1"/>
    <w:rsid w:val="00FB0C65"/>
    <w:rsid w:val="00FB5416"/>
    <w:rsid w:val="00FB7F36"/>
    <w:rsid w:val="00FC067B"/>
    <w:rsid w:val="00FC09B0"/>
    <w:rsid w:val="00FC203A"/>
    <w:rsid w:val="00FC70AF"/>
    <w:rsid w:val="00FC76A3"/>
    <w:rsid w:val="00FD3866"/>
    <w:rsid w:val="00FD6B7C"/>
    <w:rsid w:val="00FD7F12"/>
    <w:rsid w:val="00FE0D4D"/>
    <w:rsid w:val="00FE679E"/>
    <w:rsid w:val="00FE6E71"/>
    <w:rsid w:val="00FF0290"/>
    <w:rsid w:val="00FF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A20DBEE"/>
  <w15:docId w15:val="{16C81B95-94CD-4E52-8FDA-7F6C7D833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08A"/>
    <w:rPr>
      <w:sz w:val="24"/>
      <w:szCs w:val="24"/>
      <w:lang w:val="lv-LV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A308A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A308A"/>
    <w:pPr>
      <w:keepNext/>
      <w:numPr>
        <w:ilvl w:val="1"/>
        <w:numId w:val="1"/>
      </w:numPr>
      <w:jc w:val="right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A308A"/>
    <w:pPr>
      <w:keepNext/>
      <w:numPr>
        <w:ilvl w:val="2"/>
        <w:numId w:val="1"/>
      </w:numPr>
      <w:jc w:val="center"/>
      <w:outlineLvl w:val="2"/>
    </w:pPr>
    <w:rPr>
      <w:b/>
      <w:i/>
    </w:rPr>
  </w:style>
  <w:style w:type="paragraph" w:styleId="Heading4">
    <w:name w:val="heading 4"/>
    <w:basedOn w:val="Normal"/>
    <w:next w:val="Normal"/>
    <w:link w:val="Heading4Char"/>
    <w:uiPriority w:val="99"/>
    <w:qFormat/>
    <w:rsid w:val="00BA308A"/>
    <w:pPr>
      <w:keepNext/>
      <w:numPr>
        <w:ilvl w:val="3"/>
        <w:numId w:val="1"/>
      </w:numPr>
      <w:jc w:val="center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BA308A"/>
    <w:pPr>
      <w:keepNext/>
      <w:numPr>
        <w:ilvl w:val="4"/>
        <w:numId w:val="1"/>
      </w:numPr>
      <w:jc w:val="center"/>
      <w:outlineLvl w:val="4"/>
    </w:pPr>
    <w:rPr>
      <w:caps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A308A"/>
    <w:pPr>
      <w:keepNext/>
      <w:numPr>
        <w:ilvl w:val="5"/>
        <w:numId w:val="1"/>
      </w:numPr>
      <w:spacing w:after="120"/>
      <w:jc w:val="right"/>
      <w:outlineLvl w:val="5"/>
    </w:pPr>
    <w:rPr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A308A"/>
    <w:pPr>
      <w:keepNext/>
      <w:numPr>
        <w:ilvl w:val="6"/>
        <w:numId w:val="1"/>
      </w:numPr>
      <w:jc w:val="center"/>
      <w:outlineLvl w:val="6"/>
    </w:pPr>
    <w:rPr>
      <w:b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A308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BA308A"/>
    <w:pPr>
      <w:keepNext/>
      <w:numPr>
        <w:ilvl w:val="8"/>
        <w:numId w:val="1"/>
      </w:numPr>
      <w:ind w:firstLine="709"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5328"/>
    <w:rPr>
      <w:rFonts w:asciiTheme="majorHAnsi" w:eastAsiaTheme="majorEastAsia" w:hAnsiTheme="majorHAnsi" w:cstheme="majorBidi"/>
      <w:b/>
      <w:bCs/>
      <w:kern w:val="32"/>
      <w:sz w:val="32"/>
      <w:szCs w:val="32"/>
      <w:lang w:val="lv-LV"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5328"/>
    <w:rPr>
      <w:rFonts w:asciiTheme="majorHAnsi" w:eastAsiaTheme="majorEastAsia" w:hAnsiTheme="majorHAnsi" w:cstheme="majorBidi"/>
      <w:b/>
      <w:bCs/>
      <w:i/>
      <w:iCs/>
      <w:sz w:val="28"/>
      <w:szCs w:val="28"/>
      <w:lang w:val="lv-LV"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5328"/>
    <w:rPr>
      <w:rFonts w:asciiTheme="majorHAnsi" w:eastAsiaTheme="majorEastAsia" w:hAnsiTheme="majorHAnsi" w:cstheme="majorBidi"/>
      <w:b/>
      <w:bCs/>
      <w:sz w:val="26"/>
      <w:szCs w:val="26"/>
      <w:lang w:val="lv-LV" w:eastAsia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5328"/>
    <w:rPr>
      <w:rFonts w:asciiTheme="minorHAnsi" w:eastAsiaTheme="minorEastAsia" w:hAnsiTheme="minorHAnsi" w:cstheme="minorBidi"/>
      <w:b/>
      <w:bCs/>
      <w:sz w:val="28"/>
      <w:szCs w:val="28"/>
      <w:lang w:val="lv-LV" w:eastAsia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5328"/>
    <w:rPr>
      <w:rFonts w:asciiTheme="minorHAnsi" w:eastAsiaTheme="minorEastAsia" w:hAnsiTheme="minorHAnsi" w:cstheme="minorBidi"/>
      <w:b/>
      <w:bCs/>
      <w:i/>
      <w:iCs/>
      <w:sz w:val="26"/>
      <w:szCs w:val="26"/>
      <w:lang w:val="lv-LV" w:eastAsia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5328"/>
    <w:rPr>
      <w:rFonts w:asciiTheme="minorHAnsi" w:eastAsiaTheme="minorEastAsia" w:hAnsiTheme="minorHAnsi" w:cstheme="minorBidi"/>
      <w:b/>
      <w:bCs/>
      <w:lang w:val="lv-LV" w:eastAsia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5328"/>
    <w:rPr>
      <w:rFonts w:asciiTheme="minorHAnsi" w:eastAsiaTheme="minorEastAsia" w:hAnsiTheme="minorHAnsi" w:cstheme="minorBidi"/>
      <w:sz w:val="24"/>
      <w:szCs w:val="24"/>
      <w:lang w:val="lv-LV" w:eastAsia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5328"/>
    <w:rPr>
      <w:rFonts w:asciiTheme="minorHAnsi" w:eastAsiaTheme="minorEastAsia" w:hAnsiTheme="minorHAnsi" w:cstheme="minorBidi"/>
      <w:i/>
      <w:iCs/>
      <w:sz w:val="24"/>
      <w:szCs w:val="24"/>
      <w:lang w:val="lv-LV" w:eastAsia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5328"/>
    <w:rPr>
      <w:rFonts w:asciiTheme="majorHAnsi" w:eastAsiaTheme="majorEastAsia" w:hAnsiTheme="majorHAnsi" w:cstheme="majorBidi"/>
      <w:lang w:val="lv-LV" w:eastAsia="ar-SA"/>
    </w:rPr>
  </w:style>
  <w:style w:type="character" w:customStyle="1" w:styleId="WW8Num2z0">
    <w:name w:val="WW8Num2z0"/>
    <w:uiPriority w:val="99"/>
    <w:rsid w:val="00BA308A"/>
  </w:style>
  <w:style w:type="character" w:customStyle="1" w:styleId="WW8Num2z1">
    <w:name w:val="WW8Num2z1"/>
    <w:uiPriority w:val="99"/>
    <w:rsid w:val="00BA308A"/>
  </w:style>
  <w:style w:type="character" w:customStyle="1" w:styleId="WW8Num4z0">
    <w:name w:val="WW8Num4z0"/>
    <w:uiPriority w:val="99"/>
    <w:rsid w:val="00BA308A"/>
  </w:style>
  <w:style w:type="character" w:customStyle="1" w:styleId="WW8Num4z1">
    <w:name w:val="WW8Num4z1"/>
    <w:uiPriority w:val="99"/>
    <w:rsid w:val="00BA308A"/>
    <w:rPr>
      <w:rFonts w:ascii="Times New Roman" w:hAnsi="Times New Roman"/>
    </w:rPr>
  </w:style>
  <w:style w:type="character" w:customStyle="1" w:styleId="WW8Num7z0">
    <w:name w:val="WW8Num7z0"/>
    <w:uiPriority w:val="99"/>
    <w:rsid w:val="00BA308A"/>
  </w:style>
  <w:style w:type="character" w:customStyle="1" w:styleId="WW8Num7z1">
    <w:name w:val="WW8Num7z1"/>
    <w:uiPriority w:val="99"/>
    <w:rsid w:val="00BA308A"/>
    <w:rPr>
      <w:rFonts w:ascii="Times New Roman" w:hAnsi="Times New Roman"/>
    </w:rPr>
  </w:style>
  <w:style w:type="character" w:customStyle="1" w:styleId="WW8Num9z0">
    <w:name w:val="WW8Num9z0"/>
    <w:uiPriority w:val="99"/>
    <w:rsid w:val="00BA308A"/>
  </w:style>
  <w:style w:type="character" w:customStyle="1" w:styleId="WW8Num9z1">
    <w:name w:val="WW8Num9z1"/>
    <w:uiPriority w:val="99"/>
    <w:rsid w:val="00BA308A"/>
  </w:style>
  <w:style w:type="character" w:styleId="CommentReference">
    <w:name w:val="annotation reference"/>
    <w:basedOn w:val="DefaultParagraphFont"/>
    <w:uiPriority w:val="99"/>
    <w:semiHidden/>
    <w:rsid w:val="00BA308A"/>
    <w:rPr>
      <w:rFonts w:cs="Times New Roman"/>
      <w:sz w:val="16"/>
    </w:rPr>
  </w:style>
  <w:style w:type="character" w:styleId="Hyperlink">
    <w:name w:val="Hyperlink"/>
    <w:basedOn w:val="DefaultParagraphFont"/>
    <w:uiPriority w:val="99"/>
    <w:semiHidden/>
    <w:rsid w:val="00BA308A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rsid w:val="00BA308A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BA308A"/>
    <w:rPr>
      <w:rFonts w:cs="Times New Roman"/>
      <w:color w:val="800080"/>
      <w:u w:val="single"/>
    </w:rPr>
  </w:style>
  <w:style w:type="paragraph" w:customStyle="1" w:styleId="Heading">
    <w:name w:val="Heading"/>
    <w:basedOn w:val="Normal"/>
    <w:next w:val="BodyText"/>
    <w:uiPriority w:val="99"/>
    <w:rsid w:val="00BA308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BA30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55328"/>
    <w:rPr>
      <w:sz w:val="24"/>
      <w:szCs w:val="24"/>
      <w:lang w:val="lv-LV" w:eastAsia="ar-SA"/>
    </w:rPr>
  </w:style>
  <w:style w:type="paragraph" w:styleId="List">
    <w:name w:val="List"/>
    <w:basedOn w:val="BodyText"/>
    <w:uiPriority w:val="99"/>
    <w:semiHidden/>
    <w:rsid w:val="00BA308A"/>
    <w:rPr>
      <w:rFonts w:cs="Tahoma"/>
    </w:rPr>
  </w:style>
  <w:style w:type="paragraph" w:styleId="Caption">
    <w:name w:val="caption"/>
    <w:basedOn w:val="Normal"/>
    <w:uiPriority w:val="99"/>
    <w:qFormat/>
    <w:rsid w:val="00BA308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uiPriority w:val="99"/>
    <w:rsid w:val="00BA308A"/>
    <w:pPr>
      <w:suppressLineNumbers/>
    </w:pPr>
    <w:rPr>
      <w:rFonts w:cs="Tahoma"/>
    </w:rPr>
  </w:style>
  <w:style w:type="paragraph" w:styleId="BodyTextIndent">
    <w:name w:val="Body Text Indent"/>
    <w:basedOn w:val="Normal"/>
    <w:link w:val="BodyTextIndentChar"/>
    <w:uiPriority w:val="99"/>
    <w:semiHidden/>
    <w:rsid w:val="00BA308A"/>
    <w:pPr>
      <w:ind w:firstLine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55328"/>
    <w:rPr>
      <w:sz w:val="24"/>
      <w:szCs w:val="24"/>
      <w:lang w:val="lv-LV" w:eastAsia="ar-SA"/>
    </w:rPr>
  </w:style>
  <w:style w:type="paragraph" w:styleId="CommentText">
    <w:name w:val="annotation text"/>
    <w:basedOn w:val="Normal"/>
    <w:link w:val="CommentTextChar"/>
    <w:uiPriority w:val="99"/>
    <w:semiHidden/>
    <w:rsid w:val="00BA30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5328"/>
    <w:rPr>
      <w:sz w:val="20"/>
      <w:szCs w:val="20"/>
      <w:lang w:val="lv-LV" w:eastAsia="ar-SA"/>
    </w:rPr>
  </w:style>
  <w:style w:type="paragraph" w:styleId="Footer">
    <w:name w:val="footer"/>
    <w:basedOn w:val="Normal"/>
    <w:link w:val="FooterChar"/>
    <w:uiPriority w:val="99"/>
    <w:semiHidden/>
    <w:rsid w:val="00BA308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5328"/>
    <w:rPr>
      <w:sz w:val="24"/>
      <w:szCs w:val="24"/>
      <w:lang w:val="lv-LV" w:eastAsia="ar-SA"/>
    </w:rPr>
  </w:style>
  <w:style w:type="paragraph" w:customStyle="1" w:styleId="BalloonText1">
    <w:name w:val="Balloon Text1"/>
    <w:basedOn w:val="Normal"/>
    <w:uiPriority w:val="99"/>
    <w:rsid w:val="00BA308A"/>
    <w:rPr>
      <w:rFonts w:ascii="Tahoma" w:hAnsi="Tahoma" w:cs="Tahoma"/>
      <w:sz w:val="16"/>
      <w:szCs w:val="16"/>
    </w:rPr>
  </w:style>
  <w:style w:type="paragraph" w:customStyle="1" w:styleId="CommentSubject1">
    <w:name w:val="Comment Subject1"/>
    <w:basedOn w:val="CommentText"/>
    <w:next w:val="CommentText"/>
    <w:uiPriority w:val="99"/>
    <w:rsid w:val="00BA308A"/>
    <w:rPr>
      <w:b/>
      <w:bCs/>
    </w:rPr>
  </w:style>
  <w:style w:type="paragraph" w:styleId="Header">
    <w:name w:val="header"/>
    <w:basedOn w:val="Normal"/>
    <w:link w:val="HeaderChar"/>
    <w:uiPriority w:val="99"/>
    <w:semiHidden/>
    <w:rsid w:val="00BA308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5328"/>
    <w:rPr>
      <w:sz w:val="24"/>
      <w:szCs w:val="24"/>
      <w:lang w:val="lv-LV" w:eastAsia="ar-SA"/>
    </w:rPr>
  </w:style>
  <w:style w:type="paragraph" w:styleId="BodyTextIndent2">
    <w:name w:val="Body Text Indent 2"/>
    <w:basedOn w:val="Normal"/>
    <w:link w:val="BodyTextIndent2Char"/>
    <w:uiPriority w:val="99"/>
    <w:semiHidden/>
    <w:rsid w:val="00BA308A"/>
    <w:pPr>
      <w:spacing w:after="120"/>
      <w:ind w:firstLine="709"/>
    </w:pPr>
    <w:rPr>
      <w:sz w:val="28"/>
      <w:szCs w:val="28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6615D6"/>
    <w:rPr>
      <w:sz w:val="28"/>
      <w:lang w:eastAsia="ar-SA" w:bidi="ar-SA"/>
    </w:rPr>
  </w:style>
  <w:style w:type="paragraph" w:styleId="BodyTextIndent3">
    <w:name w:val="Body Text Indent 3"/>
    <w:basedOn w:val="Normal"/>
    <w:link w:val="BodyTextIndent3Char"/>
    <w:uiPriority w:val="99"/>
    <w:semiHidden/>
    <w:rsid w:val="00BA308A"/>
    <w:pPr>
      <w:ind w:firstLine="709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55328"/>
    <w:rPr>
      <w:sz w:val="16"/>
      <w:szCs w:val="16"/>
      <w:lang w:val="lv-LV" w:eastAsia="ar-SA"/>
    </w:rPr>
  </w:style>
  <w:style w:type="paragraph" w:styleId="BodyText2">
    <w:name w:val="Body Text 2"/>
    <w:basedOn w:val="Normal"/>
    <w:link w:val="BodyText2Char"/>
    <w:uiPriority w:val="99"/>
    <w:semiHidden/>
    <w:rsid w:val="00BA308A"/>
    <w:pPr>
      <w:spacing w:after="120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55328"/>
    <w:rPr>
      <w:sz w:val="24"/>
      <w:szCs w:val="24"/>
      <w:lang w:val="lv-LV" w:eastAsia="ar-SA"/>
    </w:rPr>
  </w:style>
  <w:style w:type="paragraph" w:styleId="BodyText3">
    <w:name w:val="Body Text 3"/>
    <w:basedOn w:val="Normal"/>
    <w:link w:val="BodyText3Char"/>
    <w:uiPriority w:val="99"/>
    <w:semiHidden/>
    <w:rsid w:val="00BA308A"/>
    <w:rPr>
      <w:sz w:val="28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55328"/>
    <w:rPr>
      <w:sz w:val="16"/>
      <w:szCs w:val="16"/>
      <w:lang w:val="lv-LV" w:eastAsia="ar-SA"/>
    </w:rPr>
  </w:style>
  <w:style w:type="paragraph" w:customStyle="1" w:styleId="naisc">
    <w:name w:val="naisc"/>
    <w:basedOn w:val="Normal"/>
    <w:rsid w:val="00BA308A"/>
    <w:pPr>
      <w:spacing w:before="100" w:after="100"/>
      <w:jc w:val="center"/>
    </w:pPr>
  </w:style>
  <w:style w:type="paragraph" w:customStyle="1" w:styleId="TableContents">
    <w:name w:val="Table Contents"/>
    <w:basedOn w:val="Normal"/>
    <w:uiPriority w:val="99"/>
    <w:rsid w:val="00BA308A"/>
    <w:pPr>
      <w:suppressLineNumbers/>
    </w:pPr>
  </w:style>
  <w:style w:type="paragraph" w:customStyle="1" w:styleId="TableHeading">
    <w:name w:val="Table Heading"/>
    <w:basedOn w:val="TableContents"/>
    <w:uiPriority w:val="99"/>
    <w:rsid w:val="00BA308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uiPriority w:val="99"/>
    <w:rsid w:val="00BA308A"/>
  </w:style>
  <w:style w:type="paragraph" w:styleId="NormalWeb">
    <w:name w:val="Normal (Web)"/>
    <w:basedOn w:val="Normal"/>
    <w:uiPriority w:val="99"/>
    <w:rsid w:val="00AE338E"/>
    <w:pPr>
      <w:spacing w:before="100" w:beforeAutospacing="1" w:after="100" w:afterAutospacing="1"/>
    </w:pPr>
    <w:rPr>
      <w:lang w:eastAsia="lv-LV"/>
    </w:rPr>
  </w:style>
  <w:style w:type="paragraph" w:customStyle="1" w:styleId="RakstzRakstzRakstzCharCharChar1CharChar">
    <w:name w:val="Rakstz. Rakstz. Rakstz. Char Char Char1 Char Char"/>
    <w:basedOn w:val="Normal"/>
    <w:uiPriority w:val="99"/>
    <w:rsid w:val="00665F16"/>
    <w:pPr>
      <w:spacing w:before="40"/>
    </w:pPr>
    <w:rPr>
      <w:lang w:val="pl-PL" w:eastAsia="pl-PL"/>
    </w:rPr>
  </w:style>
  <w:style w:type="paragraph" w:customStyle="1" w:styleId="03Pamatteksts">
    <w:name w:val="03_Pamatteksts"/>
    <w:basedOn w:val="Normal"/>
    <w:uiPriority w:val="99"/>
    <w:rsid w:val="00665F16"/>
    <w:rPr>
      <w:sz w:val="28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4132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328"/>
    <w:rPr>
      <w:sz w:val="0"/>
      <w:szCs w:val="0"/>
      <w:lang w:val="lv-LV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656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328"/>
    <w:rPr>
      <w:b/>
      <w:bCs/>
      <w:sz w:val="20"/>
      <w:szCs w:val="20"/>
      <w:lang w:val="lv-LV" w:eastAsia="ar-SA"/>
    </w:rPr>
  </w:style>
  <w:style w:type="paragraph" w:customStyle="1" w:styleId="naisf">
    <w:name w:val="naisf"/>
    <w:basedOn w:val="Normal"/>
    <w:rsid w:val="0097122A"/>
    <w:pPr>
      <w:spacing w:before="75" w:after="75"/>
      <w:ind w:firstLine="375"/>
    </w:pPr>
    <w:rPr>
      <w:lang w:eastAsia="lv-LV"/>
    </w:rPr>
  </w:style>
  <w:style w:type="paragraph" w:customStyle="1" w:styleId="NoSpacing1">
    <w:name w:val="No Spacing1"/>
    <w:uiPriority w:val="99"/>
    <w:rsid w:val="0097122A"/>
    <w:rPr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2E2831"/>
    <w:pPr>
      <w:ind w:left="720"/>
    </w:pPr>
  </w:style>
  <w:style w:type="paragraph" w:customStyle="1" w:styleId="tvhtml">
    <w:name w:val="tv_html"/>
    <w:basedOn w:val="Normal"/>
    <w:uiPriority w:val="99"/>
    <w:rsid w:val="000B101C"/>
    <w:pPr>
      <w:spacing w:before="100" w:beforeAutospacing="1" w:after="100" w:afterAutospacing="1"/>
    </w:pPr>
    <w:rPr>
      <w:rFonts w:ascii="Verdana" w:hAnsi="Verdana"/>
      <w:sz w:val="18"/>
      <w:szCs w:val="18"/>
      <w:lang w:eastAsia="lv-LV"/>
    </w:rPr>
  </w:style>
  <w:style w:type="paragraph" w:customStyle="1" w:styleId="07Vaditajaparaksts">
    <w:name w:val="07_Vaditaja_paraksts"/>
    <w:basedOn w:val="Normal"/>
    <w:uiPriority w:val="99"/>
    <w:rsid w:val="0030611D"/>
    <w:pPr>
      <w:tabs>
        <w:tab w:val="right" w:pos="9072"/>
      </w:tabs>
    </w:pPr>
    <w:rPr>
      <w:sz w:val="28"/>
      <w:lang w:eastAsia="en-US"/>
    </w:rPr>
  </w:style>
  <w:style w:type="paragraph" w:customStyle="1" w:styleId="naislab">
    <w:name w:val="naislab"/>
    <w:basedOn w:val="Normal"/>
    <w:rsid w:val="00083AB1"/>
    <w:pPr>
      <w:spacing w:before="64" w:after="64"/>
      <w:jc w:val="right"/>
    </w:pPr>
    <w:rPr>
      <w:lang w:eastAsia="lv-LV"/>
    </w:rPr>
  </w:style>
  <w:style w:type="paragraph" w:customStyle="1" w:styleId="naisnod">
    <w:name w:val="naisnod"/>
    <w:basedOn w:val="Normal"/>
    <w:rsid w:val="00083AB1"/>
    <w:pPr>
      <w:spacing w:before="386" w:after="193"/>
      <w:jc w:val="center"/>
    </w:pPr>
    <w:rPr>
      <w:b/>
      <w:bCs/>
      <w:lang w:eastAsia="lv-LV"/>
    </w:rPr>
  </w:style>
  <w:style w:type="paragraph" w:customStyle="1" w:styleId="naisvisr">
    <w:name w:val="naisvisr"/>
    <w:basedOn w:val="Normal"/>
    <w:rsid w:val="00083AB1"/>
    <w:pPr>
      <w:spacing w:before="129" w:after="129"/>
      <w:jc w:val="center"/>
    </w:pPr>
    <w:rPr>
      <w:b/>
      <w:bCs/>
      <w:sz w:val="28"/>
      <w:szCs w:val="2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802598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25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80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8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8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8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8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8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8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8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802608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25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.likumi.lv/doc.php?id=5936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4186</Words>
  <Characters>2387</Characters>
  <Application>Microsoft Office Word</Application>
  <DocSecurity>0</DocSecurity>
  <Lines>19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2002.gada 19.februāra noteikumos Nr.68 “Izglītības programmu minimālās prasības zobārsta, farmaceita, māsas un vecmātes profesionālās kvalifikācijas iegūšanai”</vt:lpstr>
    </vt:vector>
  </TitlesOfParts>
  <Manager>Valsts izglītības satura centrs</Manager>
  <Company>Izglītības un zinātnes ministrija</Company>
  <LinksUpToDate>false</LinksUpToDate>
  <CharactersWithSpaces>6560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2002.gada 19.februāra noteikumos Nr.68 “Izglītības programmu minimālās prasības zobārsta, farmaceita, māsas un vecmātes profesionālās kvalifikācijas iegūšanai”</dc:title>
  <dc:subject>Noteikumu projekts</dc:subject>
  <dc:creator>Inese Stūre</dc:creator>
  <dc:description>Politikas iniciatīvu un attīstības departaments</dc:description>
  <cp:lastModifiedBy>Inese Stūre</cp:lastModifiedBy>
  <cp:revision>14</cp:revision>
  <cp:lastPrinted>2016-03-07T13:10:00Z</cp:lastPrinted>
  <dcterms:created xsi:type="dcterms:W3CDTF">2016-03-08T13:56:00Z</dcterms:created>
  <dcterms:modified xsi:type="dcterms:W3CDTF">2016-03-30T08:09:00Z</dcterms:modified>
</cp:coreProperties>
</file>